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E86112" w14:textId="77777777" w:rsidR="007D7B16" w:rsidRPr="002E19F7" w:rsidRDefault="007D7B16" w:rsidP="00C74436">
      <w:pPr>
        <w:widowControl w:val="0"/>
        <w:autoSpaceDE w:val="0"/>
        <w:autoSpaceDN w:val="0"/>
        <w:spacing w:afterLines="160" w:after="384"/>
        <w:jc w:val="center"/>
        <w:rPr>
          <w:rFonts w:ascii="Arial" w:eastAsia="Calibri Light" w:hAnsi="Arial" w:cs="Arial"/>
          <w:b/>
          <w:bCs/>
          <w:sz w:val="36"/>
          <w:szCs w:val="36"/>
          <w:lang w:eastAsia="en-GB" w:bidi="en-GB"/>
        </w:rPr>
      </w:pPr>
    </w:p>
    <w:p w14:paraId="487A6607" w14:textId="42430374" w:rsidR="001821C6" w:rsidRPr="002E19F7" w:rsidRDefault="001821C6" w:rsidP="00C74436">
      <w:pPr>
        <w:widowControl w:val="0"/>
        <w:autoSpaceDE w:val="0"/>
        <w:autoSpaceDN w:val="0"/>
        <w:spacing w:afterLines="160" w:after="384"/>
        <w:jc w:val="center"/>
        <w:rPr>
          <w:rFonts w:ascii="Arial" w:eastAsia="Calibri Light" w:hAnsi="Arial" w:cs="Arial"/>
          <w:b/>
          <w:bCs/>
          <w:sz w:val="40"/>
          <w:szCs w:val="40"/>
          <w:lang w:eastAsia="en-GB" w:bidi="en-GB"/>
        </w:rPr>
      </w:pPr>
      <w:r w:rsidRPr="002E19F7">
        <w:rPr>
          <w:rFonts w:ascii="Arial" w:eastAsia="Calibri Light" w:hAnsi="Arial" w:cs="Arial"/>
          <w:b/>
          <w:bCs/>
          <w:sz w:val="40"/>
          <w:szCs w:val="40"/>
          <w:lang w:eastAsia="en-GB" w:bidi="en-GB"/>
        </w:rPr>
        <w:t>MSc Digital Transformation</w:t>
      </w:r>
    </w:p>
    <w:p w14:paraId="1AA8F330" w14:textId="77777777" w:rsidR="001821C6" w:rsidRPr="002E19F7" w:rsidRDefault="001821C6" w:rsidP="00C74436">
      <w:pPr>
        <w:widowControl w:val="0"/>
        <w:autoSpaceDE w:val="0"/>
        <w:autoSpaceDN w:val="0"/>
        <w:spacing w:afterLines="160" w:after="384"/>
        <w:jc w:val="center"/>
        <w:rPr>
          <w:rFonts w:ascii="Arial" w:eastAsia="Calibri Light" w:hAnsi="Arial" w:cs="Arial"/>
          <w:b/>
          <w:bCs/>
          <w:sz w:val="40"/>
          <w:szCs w:val="40"/>
          <w:lang w:eastAsia="en-GB" w:bidi="en-GB"/>
        </w:rPr>
      </w:pPr>
      <w:r w:rsidRPr="002E19F7">
        <w:rPr>
          <w:rFonts w:ascii="Arial" w:eastAsia="Calibri Light" w:hAnsi="Arial" w:cs="Arial"/>
          <w:b/>
          <w:bCs/>
          <w:sz w:val="40"/>
          <w:szCs w:val="40"/>
          <w:lang w:eastAsia="en-GB" w:bidi="en-GB"/>
        </w:rPr>
        <w:t>for the Health and Care Professions</w:t>
      </w:r>
    </w:p>
    <w:p w14:paraId="5E862757" w14:textId="77777777" w:rsidR="001821C6" w:rsidRPr="002E19F7" w:rsidRDefault="001821C6" w:rsidP="00C74436">
      <w:pPr>
        <w:widowControl w:val="0"/>
        <w:autoSpaceDE w:val="0"/>
        <w:autoSpaceDN w:val="0"/>
        <w:spacing w:afterLines="160" w:after="384"/>
        <w:jc w:val="center"/>
        <w:rPr>
          <w:rFonts w:ascii="Arial" w:eastAsia="Calibri Light" w:hAnsi="Arial" w:cs="Arial"/>
          <w:b/>
          <w:bCs/>
          <w:sz w:val="40"/>
          <w:szCs w:val="40"/>
          <w:lang w:eastAsia="en-GB" w:bidi="en-GB"/>
        </w:rPr>
      </w:pPr>
      <w:r w:rsidRPr="002E19F7">
        <w:rPr>
          <w:rFonts w:ascii="Arial" w:eastAsia="Calibri Light" w:hAnsi="Arial" w:cs="Arial"/>
          <w:b/>
          <w:bCs/>
          <w:sz w:val="40"/>
          <w:szCs w:val="40"/>
          <w:lang w:eastAsia="en-GB" w:bidi="en-GB"/>
        </w:rPr>
        <w:t>BMDS7005</w:t>
      </w:r>
    </w:p>
    <w:p w14:paraId="5BA02991" w14:textId="77777777" w:rsidR="001821C6" w:rsidRPr="002E19F7" w:rsidRDefault="001821C6" w:rsidP="00C74436">
      <w:pPr>
        <w:widowControl w:val="0"/>
        <w:autoSpaceDE w:val="0"/>
        <w:autoSpaceDN w:val="0"/>
        <w:spacing w:afterLines="160" w:after="384"/>
        <w:jc w:val="center"/>
        <w:rPr>
          <w:rFonts w:ascii="Arial" w:eastAsia="Calibri Light" w:hAnsi="Arial" w:cs="Arial"/>
          <w:i/>
          <w:iCs/>
          <w:sz w:val="32"/>
          <w:szCs w:val="32"/>
          <w:lang w:eastAsia="en-GB" w:bidi="en-GB"/>
        </w:rPr>
      </w:pPr>
    </w:p>
    <w:p w14:paraId="61C9CACD" w14:textId="30F8BC80" w:rsidR="001821C6" w:rsidRPr="002E19F7" w:rsidRDefault="002F7295" w:rsidP="00C74436">
      <w:pPr>
        <w:widowControl w:val="0"/>
        <w:autoSpaceDE w:val="0"/>
        <w:autoSpaceDN w:val="0"/>
        <w:spacing w:afterLines="160" w:after="384"/>
        <w:jc w:val="center"/>
        <w:rPr>
          <w:rFonts w:ascii="Arial" w:eastAsia="Calibri Light" w:hAnsi="Arial" w:cs="Arial"/>
          <w:i/>
          <w:iCs/>
          <w:sz w:val="40"/>
          <w:szCs w:val="40"/>
          <w:lang w:eastAsia="en-GB" w:bidi="en-GB"/>
        </w:rPr>
      </w:pPr>
      <w:r w:rsidRPr="002E19F7">
        <w:rPr>
          <w:rFonts w:ascii="Arial" w:eastAsia="Calibri Light" w:hAnsi="Arial" w:cs="Arial"/>
          <w:i/>
          <w:iCs/>
          <w:sz w:val="40"/>
          <w:szCs w:val="40"/>
          <w:lang w:eastAsia="en-GB" w:bidi="en-GB"/>
        </w:rPr>
        <w:t>Evaluation of the Civica District Nursing Patient Scheduling System in Aneurin Bevan University Health Board</w:t>
      </w:r>
    </w:p>
    <w:p w14:paraId="0FA2CF30" w14:textId="77777777" w:rsidR="002F7295" w:rsidRPr="002E19F7" w:rsidRDefault="002F7295" w:rsidP="00C74436">
      <w:pPr>
        <w:widowControl w:val="0"/>
        <w:autoSpaceDE w:val="0"/>
        <w:autoSpaceDN w:val="0"/>
        <w:spacing w:afterLines="160" w:after="384"/>
        <w:jc w:val="center"/>
        <w:rPr>
          <w:rFonts w:ascii="Arial" w:eastAsia="Calibri Light" w:hAnsi="Arial" w:cs="Arial"/>
          <w:b/>
          <w:bCs/>
          <w:sz w:val="32"/>
          <w:szCs w:val="32"/>
          <w:lang w:eastAsia="en-GB" w:bidi="en-GB"/>
        </w:rPr>
      </w:pPr>
    </w:p>
    <w:p w14:paraId="1575FD3B" w14:textId="77777777" w:rsidR="001821C6" w:rsidRPr="002E19F7" w:rsidRDefault="001821C6" w:rsidP="00C74436">
      <w:pPr>
        <w:widowControl w:val="0"/>
        <w:autoSpaceDE w:val="0"/>
        <w:autoSpaceDN w:val="0"/>
        <w:spacing w:after="0"/>
        <w:jc w:val="center"/>
        <w:rPr>
          <w:rFonts w:ascii="Arial" w:eastAsia="Calibri Light" w:hAnsi="Arial" w:cs="Arial"/>
          <w:sz w:val="24"/>
          <w:szCs w:val="24"/>
          <w:lang w:eastAsia="en-GB" w:bidi="en-GB"/>
        </w:rPr>
      </w:pPr>
      <w:r w:rsidRPr="002E19F7">
        <w:rPr>
          <w:rFonts w:ascii="Arial" w:eastAsia="Calibri Light" w:hAnsi="Arial" w:cs="Arial"/>
          <w:sz w:val="24"/>
          <w:szCs w:val="24"/>
          <w:lang w:eastAsia="en-GB" w:bidi="en-GB"/>
        </w:rPr>
        <w:t>Dissertation submitted in partial fulfilment of the award of</w:t>
      </w:r>
    </w:p>
    <w:p w14:paraId="6A808358" w14:textId="77777777" w:rsidR="001821C6" w:rsidRPr="002E19F7" w:rsidRDefault="001821C6" w:rsidP="00C74436">
      <w:pPr>
        <w:widowControl w:val="0"/>
        <w:autoSpaceDE w:val="0"/>
        <w:autoSpaceDN w:val="0"/>
        <w:spacing w:after="0"/>
        <w:jc w:val="center"/>
        <w:rPr>
          <w:rFonts w:ascii="Arial" w:eastAsia="Calibri Light" w:hAnsi="Arial" w:cs="Arial"/>
          <w:sz w:val="24"/>
          <w:szCs w:val="24"/>
          <w:lang w:eastAsia="en-GB" w:bidi="en-GB"/>
        </w:rPr>
      </w:pPr>
      <w:r w:rsidRPr="002E19F7">
        <w:rPr>
          <w:rFonts w:ascii="Arial" w:eastAsia="Calibri Light" w:hAnsi="Arial" w:cs="Arial"/>
          <w:sz w:val="24"/>
          <w:szCs w:val="24"/>
          <w:lang w:eastAsia="en-GB" w:bidi="en-GB"/>
        </w:rPr>
        <w:t>Master of Science in Digital Transformation for the Health and Care Professions</w:t>
      </w:r>
    </w:p>
    <w:p w14:paraId="5F3BA8AC" w14:textId="77777777" w:rsidR="001821C6" w:rsidRPr="002E19F7" w:rsidRDefault="001821C6" w:rsidP="00C74436">
      <w:pPr>
        <w:widowControl w:val="0"/>
        <w:autoSpaceDE w:val="0"/>
        <w:autoSpaceDN w:val="0"/>
        <w:spacing w:afterLines="160" w:after="384"/>
        <w:rPr>
          <w:rFonts w:ascii="Arial" w:eastAsia="Calibri Light" w:hAnsi="Arial" w:cs="Arial"/>
          <w:sz w:val="32"/>
          <w:szCs w:val="32"/>
          <w:lang w:eastAsia="en-GB" w:bidi="en-GB"/>
        </w:rPr>
      </w:pPr>
    </w:p>
    <w:p w14:paraId="0EC2C94C" w14:textId="77777777" w:rsidR="001821C6" w:rsidRPr="002E19F7" w:rsidRDefault="001821C6" w:rsidP="00C74436">
      <w:pPr>
        <w:widowControl w:val="0"/>
        <w:autoSpaceDE w:val="0"/>
        <w:autoSpaceDN w:val="0"/>
        <w:spacing w:afterLines="160" w:after="384"/>
        <w:jc w:val="center"/>
        <w:rPr>
          <w:rFonts w:ascii="Arial" w:eastAsia="Calibri Light" w:hAnsi="Arial" w:cs="Arial"/>
          <w:sz w:val="24"/>
          <w:szCs w:val="24"/>
          <w:lang w:eastAsia="en-GB" w:bidi="en-GB"/>
        </w:rPr>
      </w:pPr>
    </w:p>
    <w:p w14:paraId="61B110EB" w14:textId="789A4A66" w:rsidR="001821C6" w:rsidRPr="002E19F7" w:rsidRDefault="002F7295" w:rsidP="00C74436">
      <w:pPr>
        <w:widowControl w:val="0"/>
        <w:autoSpaceDE w:val="0"/>
        <w:autoSpaceDN w:val="0"/>
        <w:spacing w:afterLines="160" w:after="384"/>
        <w:jc w:val="center"/>
        <w:rPr>
          <w:rFonts w:ascii="Arial" w:eastAsia="Calibri Light" w:hAnsi="Arial" w:cs="Arial"/>
          <w:i/>
          <w:iCs/>
          <w:sz w:val="24"/>
          <w:szCs w:val="24"/>
          <w:lang w:eastAsia="en-GB" w:bidi="en-GB"/>
        </w:rPr>
      </w:pPr>
      <w:r w:rsidRPr="002E19F7">
        <w:rPr>
          <w:rFonts w:ascii="Arial" w:eastAsia="Calibri Light" w:hAnsi="Arial" w:cs="Arial"/>
          <w:i/>
          <w:iCs/>
          <w:sz w:val="24"/>
          <w:szCs w:val="24"/>
          <w:lang w:eastAsia="en-GB" w:bidi="en-GB"/>
        </w:rPr>
        <w:t>Alice Jones</w:t>
      </w:r>
    </w:p>
    <w:p w14:paraId="60E2FCEF" w14:textId="3483E30C" w:rsidR="001821C6" w:rsidRPr="002E19F7" w:rsidRDefault="002F7295" w:rsidP="00C74436">
      <w:pPr>
        <w:widowControl w:val="0"/>
        <w:autoSpaceDE w:val="0"/>
        <w:autoSpaceDN w:val="0"/>
        <w:spacing w:afterLines="160" w:after="384"/>
        <w:jc w:val="center"/>
        <w:rPr>
          <w:rFonts w:ascii="Arial" w:eastAsia="Calibri Light" w:hAnsi="Arial" w:cs="Arial"/>
          <w:i/>
          <w:iCs/>
          <w:sz w:val="24"/>
          <w:szCs w:val="24"/>
          <w:lang w:eastAsia="en-GB" w:bidi="en-GB"/>
        </w:rPr>
      </w:pPr>
      <w:r w:rsidRPr="002E19F7">
        <w:rPr>
          <w:rFonts w:ascii="Arial" w:eastAsia="Calibri Light" w:hAnsi="Arial" w:cs="Arial"/>
          <w:i/>
          <w:iCs/>
          <w:sz w:val="24"/>
          <w:szCs w:val="24"/>
          <w:lang w:eastAsia="en-GB" w:bidi="en-GB"/>
        </w:rPr>
        <w:t>2211614</w:t>
      </w:r>
    </w:p>
    <w:p w14:paraId="7F0E366F" w14:textId="1AE90572" w:rsidR="001821C6" w:rsidRPr="002E19F7" w:rsidRDefault="00923FA2" w:rsidP="00C74436">
      <w:pPr>
        <w:widowControl w:val="0"/>
        <w:autoSpaceDE w:val="0"/>
        <w:autoSpaceDN w:val="0"/>
        <w:spacing w:afterLines="160" w:after="384"/>
        <w:jc w:val="center"/>
        <w:rPr>
          <w:rFonts w:ascii="Arial" w:eastAsia="Calibri Light" w:hAnsi="Arial" w:cs="Arial"/>
          <w:i/>
          <w:iCs/>
          <w:sz w:val="24"/>
          <w:szCs w:val="24"/>
          <w:lang w:eastAsia="en-GB" w:bidi="en-GB"/>
        </w:rPr>
      </w:pPr>
      <w:r w:rsidRPr="00EC426C">
        <w:rPr>
          <w:rFonts w:ascii="Arial" w:eastAsia="Calibri Light" w:hAnsi="Arial" w:cs="Arial"/>
          <w:i/>
          <w:iCs/>
          <w:sz w:val="24"/>
          <w:szCs w:val="24"/>
          <w:lang w:eastAsia="en-GB" w:bidi="en-GB"/>
        </w:rPr>
        <w:t>0</w:t>
      </w:r>
      <w:r w:rsidR="00B5388A">
        <w:rPr>
          <w:rFonts w:ascii="Arial" w:eastAsia="Calibri Light" w:hAnsi="Arial" w:cs="Arial"/>
          <w:i/>
          <w:iCs/>
          <w:sz w:val="24"/>
          <w:szCs w:val="24"/>
          <w:lang w:eastAsia="en-GB" w:bidi="en-GB"/>
        </w:rPr>
        <w:t>2</w:t>
      </w:r>
      <w:r w:rsidRPr="00EC426C">
        <w:rPr>
          <w:rFonts w:ascii="Arial" w:eastAsia="Calibri Light" w:hAnsi="Arial" w:cs="Arial"/>
          <w:i/>
          <w:iCs/>
          <w:sz w:val="24"/>
          <w:szCs w:val="24"/>
          <w:lang w:eastAsia="en-GB" w:bidi="en-GB"/>
        </w:rPr>
        <w:t>/0</w:t>
      </w:r>
      <w:r w:rsidR="00EC426C" w:rsidRPr="00EC426C">
        <w:rPr>
          <w:rFonts w:ascii="Arial" w:eastAsia="Calibri Light" w:hAnsi="Arial" w:cs="Arial"/>
          <w:i/>
          <w:iCs/>
          <w:sz w:val="24"/>
          <w:szCs w:val="24"/>
          <w:lang w:eastAsia="en-GB" w:bidi="en-GB"/>
        </w:rPr>
        <w:t>5</w:t>
      </w:r>
      <w:r w:rsidRPr="00EC426C">
        <w:rPr>
          <w:rFonts w:ascii="Arial" w:eastAsia="Calibri Light" w:hAnsi="Arial" w:cs="Arial"/>
          <w:i/>
          <w:iCs/>
          <w:sz w:val="24"/>
          <w:szCs w:val="24"/>
          <w:lang w:eastAsia="en-GB" w:bidi="en-GB"/>
        </w:rPr>
        <w:t>/2025</w:t>
      </w:r>
    </w:p>
    <w:p w14:paraId="1FC4486F" w14:textId="0CB13481" w:rsidR="00D63C6D" w:rsidRPr="002E19F7" w:rsidRDefault="001821C6" w:rsidP="00C74436">
      <w:pPr>
        <w:spacing w:afterLines="160" w:after="384"/>
        <w:rPr>
          <w:rFonts w:ascii="Arial" w:eastAsia="Calibri Light" w:hAnsi="Arial" w:cs="Arial"/>
          <w:i/>
          <w:iCs/>
          <w:sz w:val="24"/>
          <w:szCs w:val="24"/>
          <w:lang w:eastAsia="en-GB" w:bidi="en-GB"/>
        </w:rPr>
      </w:pPr>
      <w:r w:rsidRPr="002E19F7">
        <w:rPr>
          <w:rFonts w:ascii="Arial" w:eastAsia="Calibri Light" w:hAnsi="Arial" w:cs="Arial"/>
          <w:i/>
          <w:iCs/>
          <w:sz w:val="24"/>
          <w:szCs w:val="24"/>
          <w:lang w:eastAsia="en-GB" w:bidi="en-GB"/>
        </w:rPr>
        <w:br w:type="page"/>
      </w:r>
    </w:p>
    <w:p w14:paraId="1AA0C6D0" w14:textId="2CEDF540" w:rsidR="001B520B" w:rsidRPr="002E19F7" w:rsidRDefault="001B520B" w:rsidP="00C74436">
      <w:pPr>
        <w:spacing w:afterLines="160" w:after="384"/>
        <w:rPr>
          <w:rFonts w:ascii="Arial" w:hAnsi="Arial" w:cs="Arial"/>
          <w:b/>
          <w:bCs/>
          <w:sz w:val="28"/>
          <w:szCs w:val="28"/>
          <w:lang w:eastAsia="en-GB" w:bidi="en-GB"/>
        </w:rPr>
      </w:pPr>
      <w:r w:rsidRPr="002E19F7">
        <w:rPr>
          <w:rFonts w:ascii="Arial" w:hAnsi="Arial" w:cs="Arial"/>
          <w:b/>
          <w:bCs/>
          <w:sz w:val="28"/>
          <w:szCs w:val="28"/>
          <w:lang w:eastAsia="en-GB" w:bidi="en-GB"/>
        </w:rPr>
        <w:lastRenderedPageBreak/>
        <w:t>Acknowledgements</w:t>
      </w:r>
    </w:p>
    <w:p w14:paraId="6766749D" w14:textId="0020C1E6" w:rsidR="00A13548" w:rsidRDefault="001B520B" w:rsidP="00C74436">
      <w:pPr>
        <w:spacing w:afterLines="160" w:after="384"/>
        <w:rPr>
          <w:rFonts w:ascii="Arial" w:eastAsia="Calibri Light" w:hAnsi="Arial" w:cs="Arial"/>
          <w:sz w:val="24"/>
          <w:szCs w:val="24"/>
          <w:lang w:eastAsia="en-GB" w:bidi="en-GB"/>
        </w:rPr>
      </w:pPr>
      <w:r w:rsidRPr="002E19F7">
        <w:rPr>
          <w:rFonts w:ascii="Arial" w:eastAsia="Calibri Light" w:hAnsi="Arial" w:cs="Arial"/>
          <w:sz w:val="24"/>
          <w:szCs w:val="24"/>
          <w:lang w:eastAsia="en-GB" w:bidi="en-GB"/>
        </w:rPr>
        <w:t>The past three years have been an emotional rollercoaster and incredibly</w:t>
      </w:r>
      <w:r w:rsidR="00971F06">
        <w:rPr>
          <w:rFonts w:ascii="Arial" w:eastAsia="Calibri Light" w:hAnsi="Arial" w:cs="Arial"/>
          <w:sz w:val="24"/>
          <w:szCs w:val="24"/>
          <w:lang w:eastAsia="en-GB" w:bidi="en-GB"/>
        </w:rPr>
        <w:t xml:space="preserve"> </w:t>
      </w:r>
      <w:r w:rsidRPr="002E19F7">
        <w:rPr>
          <w:rFonts w:ascii="Arial" w:eastAsia="Calibri Light" w:hAnsi="Arial" w:cs="Arial"/>
          <w:sz w:val="24"/>
          <w:szCs w:val="24"/>
          <w:lang w:eastAsia="en-GB" w:bidi="en-GB"/>
        </w:rPr>
        <w:t>challenging, and I could</w:t>
      </w:r>
      <w:r w:rsidR="00410153" w:rsidRPr="002E19F7">
        <w:rPr>
          <w:rFonts w:ascii="Arial" w:eastAsia="Calibri Light" w:hAnsi="Arial" w:cs="Arial"/>
          <w:sz w:val="24"/>
          <w:szCs w:val="24"/>
          <w:lang w:eastAsia="en-GB" w:bidi="en-GB"/>
        </w:rPr>
        <w:t xml:space="preserve"> not</w:t>
      </w:r>
      <w:r w:rsidRPr="002E19F7">
        <w:rPr>
          <w:rFonts w:ascii="Arial" w:eastAsia="Calibri Light" w:hAnsi="Arial" w:cs="Arial"/>
          <w:sz w:val="24"/>
          <w:szCs w:val="24"/>
          <w:lang w:eastAsia="en-GB" w:bidi="en-GB"/>
        </w:rPr>
        <w:t xml:space="preserve"> have made it through without the support and contributions of so many people. </w:t>
      </w:r>
    </w:p>
    <w:p w14:paraId="562D9481" w14:textId="503BFEEF" w:rsidR="001B520B" w:rsidRPr="002E19F7" w:rsidRDefault="001B520B" w:rsidP="00C74436">
      <w:pPr>
        <w:spacing w:afterLines="160" w:after="384"/>
        <w:rPr>
          <w:rFonts w:ascii="Arial" w:eastAsia="Calibri Light" w:hAnsi="Arial" w:cs="Arial"/>
          <w:sz w:val="24"/>
          <w:szCs w:val="24"/>
          <w:lang w:eastAsia="en-GB" w:bidi="en-GB"/>
        </w:rPr>
      </w:pPr>
      <w:r w:rsidRPr="002E19F7">
        <w:rPr>
          <w:rFonts w:ascii="Arial" w:eastAsia="Calibri Light" w:hAnsi="Arial" w:cs="Arial"/>
          <w:sz w:val="24"/>
          <w:szCs w:val="24"/>
          <w:lang w:eastAsia="en-GB" w:bidi="en-GB"/>
        </w:rPr>
        <w:t xml:space="preserve">Firstly, I want to thank my </w:t>
      </w:r>
      <w:r w:rsidR="00971F06">
        <w:rPr>
          <w:rFonts w:ascii="Arial" w:eastAsia="Calibri Light" w:hAnsi="Arial" w:cs="Arial"/>
          <w:sz w:val="24"/>
          <w:szCs w:val="24"/>
          <w:lang w:eastAsia="en-GB" w:bidi="en-GB"/>
        </w:rPr>
        <w:t xml:space="preserve">fellow students </w:t>
      </w:r>
      <w:r w:rsidRPr="002E19F7">
        <w:rPr>
          <w:rFonts w:ascii="Arial" w:eastAsia="Calibri Light" w:hAnsi="Arial" w:cs="Arial"/>
          <w:sz w:val="24"/>
          <w:szCs w:val="24"/>
          <w:lang w:eastAsia="en-GB" w:bidi="en-GB"/>
        </w:rPr>
        <w:t>who shared this MSc journey with me. Your unwavering positivity and motivation kept me focused on my goals, even when it felt so easy to give up. You were there for me day or night and I will be eternally grateful for your friendship and support.</w:t>
      </w:r>
    </w:p>
    <w:p w14:paraId="7A746125" w14:textId="757558E1" w:rsidR="001B520B" w:rsidRPr="002E19F7" w:rsidRDefault="001B520B" w:rsidP="00C74436">
      <w:pPr>
        <w:spacing w:afterLines="160" w:after="384"/>
        <w:rPr>
          <w:rFonts w:ascii="Arial" w:eastAsia="Calibri Light" w:hAnsi="Arial" w:cs="Arial"/>
          <w:sz w:val="24"/>
          <w:szCs w:val="24"/>
          <w:lang w:eastAsia="en-GB" w:bidi="en-GB"/>
        </w:rPr>
      </w:pPr>
      <w:r w:rsidRPr="002E19F7">
        <w:rPr>
          <w:rFonts w:ascii="Arial" w:eastAsia="Calibri Light" w:hAnsi="Arial" w:cs="Arial"/>
          <w:sz w:val="24"/>
          <w:szCs w:val="24"/>
          <w:lang w:eastAsia="en-GB" w:bidi="en-GB"/>
        </w:rPr>
        <w:t>I would also like to extend my gratitude to my work colleagues for their guidance, moral support, and advice, even when you weren’t sure how to assist. Your encouragement and faith in me during difficult times meant more than you may realise.</w:t>
      </w:r>
    </w:p>
    <w:p w14:paraId="1E50D86B" w14:textId="07E639D1" w:rsidR="001B520B" w:rsidRPr="002E19F7" w:rsidRDefault="001B520B" w:rsidP="00C74436">
      <w:pPr>
        <w:spacing w:afterLines="160" w:after="384"/>
        <w:rPr>
          <w:rFonts w:ascii="Arial" w:eastAsia="Calibri Light" w:hAnsi="Arial" w:cs="Arial"/>
          <w:sz w:val="24"/>
          <w:szCs w:val="24"/>
          <w:lang w:eastAsia="en-GB" w:bidi="en-GB"/>
        </w:rPr>
      </w:pPr>
      <w:r w:rsidRPr="002E19F7">
        <w:rPr>
          <w:rFonts w:ascii="Arial" w:eastAsia="Calibri Light" w:hAnsi="Arial" w:cs="Arial"/>
          <w:sz w:val="24"/>
          <w:szCs w:val="24"/>
          <w:lang w:eastAsia="en-GB" w:bidi="en-GB"/>
        </w:rPr>
        <w:t xml:space="preserve">To my tutors over the past three years, thank you for </w:t>
      </w:r>
      <w:r w:rsidR="003736EA" w:rsidRPr="002E19F7">
        <w:rPr>
          <w:rFonts w:ascii="Arial" w:eastAsia="Calibri Light" w:hAnsi="Arial" w:cs="Arial"/>
          <w:sz w:val="24"/>
          <w:szCs w:val="24"/>
          <w:lang w:eastAsia="en-GB" w:bidi="en-GB"/>
        </w:rPr>
        <w:t xml:space="preserve">your understanding, consistent feedback and </w:t>
      </w:r>
      <w:r w:rsidRPr="002E19F7">
        <w:rPr>
          <w:rFonts w:ascii="Arial" w:eastAsia="Calibri Light" w:hAnsi="Arial" w:cs="Arial"/>
          <w:sz w:val="24"/>
          <w:szCs w:val="24"/>
          <w:lang w:eastAsia="en-GB" w:bidi="en-GB"/>
        </w:rPr>
        <w:t>sharing your wisdom</w:t>
      </w:r>
      <w:r w:rsidR="003736EA" w:rsidRPr="002E19F7">
        <w:rPr>
          <w:rFonts w:ascii="Arial" w:eastAsia="Calibri Light" w:hAnsi="Arial" w:cs="Arial"/>
          <w:sz w:val="24"/>
          <w:szCs w:val="24"/>
          <w:lang w:eastAsia="en-GB" w:bidi="en-GB"/>
        </w:rPr>
        <w:t>.</w:t>
      </w:r>
    </w:p>
    <w:p w14:paraId="61497F20" w14:textId="6EDDFA4F" w:rsidR="001B520B" w:rsidRPr="002E19F7" w:rsidRDefault="001B520B" w:rsidP="00C74436">
      <w:pPr>
        <w:spacing w:afterLines="160" w:after="384"/>
        <w:rPr>
          <w:rFonts w:ascii="Arial" w:eastAsia="Calibri Light" w:hAnsi="Arial" w:cs="Arial"/>
          <w:sz w:val="24"/>
          <w:szCs w:val="24"/>
          <w:lang w:eastAsia="en-GB" w:bidi="en-GB"/>
        </w:rPr>
      </w:pPr>
      <w:r w:rsidRPr="002E19F7">
        <w:rPr>
          <w:rFonts w:ascii="Arial" w:eastAsia="Calibri Light" w:hAnsi="Arial" w:cs="Arial"/>
          <w:sz w:val="24"/>
          <w:szCs w:val="24"/>
          <w:lang w:eastAsia="en-GB" w:bidi="en-GB"/>
        </w:rPr>
        <w:t>To my husband</w:t>
      </w:r>
      <w:r w:rsidR="00717071" w:rsidRPr="002E19F7">
        <w:rPr>
          <w:rFonts w:ascii="Arial" w:eastAsia="Calibri Light" w:hAnsi="Arial" w:cs="Arial"/>
          <w:sz w:val="24"/>
          <w:szCs w:val="24"/>
          <w:lang w:eastAsia="en-GB" w:bidi="en-GB"/>
        </w:rPr>
        <w:t>,</w:t>
      </w:r>
      <w:r w:rsidRPr="002E19F7">
        <w:rPr>
          <w:rFonts w:ascii="Arial" w:eastAsia="Calibri Light" w:hAnsi="Arial" w:cs="Arial"/>
          <w:sz w:val="24"/>
          <w:szCs w:val="24"/>
          <w:lang w:eastAsia="en-GB" w:bidi="en-GB"/>
        </w:rPr>
        <w:t xml:space="preserve"> Steve, thank you for your unwavering patience as I embarked on this time-demanding journey. I hope by obtaining this MSc I can be an example to our son that anything is possible if you put your mind and hard work into it, the world is his oyster.</w:t>
      </w:r>
    </w:p>
    <w:p w14:paraId="5B9EE3D0" w14:textId="2DDDCD0D" w:rsidR="001B520B" w:rsidRPr="002E19F7" w:rsidRDefault="001B520B" w:rsidP="00C74436">
      <w:pPr>
        <w:spacing w:afterLines="160" w:after="384"/>
        <w:rPr>
          <w:rFonts w:ascii="Arial" w:eastAsia="Calibri Light" w:hAnsi="Arial" w:cs="Arial"/>
          <w:sz w:val="24"/>
          <w:szCs w:val="24"/>
          <w:lang w:eastAsia="en-GB" w:bidi="en-GB"/>
        </w:rPr>
      </w:pPr>
      <w:r w:rsidRPr="002E19F7">
        <w:rPr>
          <w:rFonts w:ascii="Arial" w:eastAsia="Calibri Light" w:hAnsi="Arial" w:cs="Arial"/>
          <w:sz w:val="24"/>
          <w:szCs w:val="24"/>
          <w:lang w:eastAsia="en-GB" w:bidi="en-GB"/>
        </w:rPr>
        <w:t>Finally, I would like to dedicate this</w:t>
      </w:r>
      <w:r w:rsidR="009F43EB" w:rsidRPr="002E19F7">
        <w:rPr>
          <w:rFonts w:ascii="Arial" w:eastAsia="Calibri Light" w:hAnsi="Arial" w:cs="Arial"/>
          <w:sz w:val="24"/>
          <w:szCs w:val="24"/>
          <w:lang w:eastAsia="en-GB" w:bidi="en-GB"/>
        </w:rPr>
        <w:t xml:space="preserve"> </w:t>
      </w:r>
      <w:r w:rsidR="009423B0" w:rsidRPr="002E19F7">
        <w:rPr>
          <w:rFonts w:ascii="Arial" w:eastAsia="Calibri Light" w:hAnsi="Arial" w:cs="Arial"/>
          <w:sz w:val="24"/>
          <w:szCs w:val="24"/>
          <w:lang w:eastAsia="en-GB" w:bidi="en-GB"/>
        </w:rPr>
        <w:t xml:space="preserve">achievement </w:t>
      </w:r>
      <w:r w:rsidRPr="002E19F7">
        <w:rPr>
          <w:rFonts w:ascii="Arial" w:eastAsia="Calibri Light" w:hAnsi="Arial" w:cs="Arial"/>
          <w:sz w:val="24"/>
          <w:szCs w:val="24"/>
          <w:lang w:eastAsia="en-GB" w:bidi="en-GB"/>
        </w:rPr>
        <w:t xml:space="preserve">to my </w:t>
      </w:r>
      <w:r w:rsidR="00717071" w:rsidRPr="002E19F7">
        <w:rPr>
          <w:rFonts w:ascii="Arial" w:eastAsia="Calibri Light" w:hAnsi="Arial" w:cs="Arial"/>
          <w:sz w:val="24"/>
          <w:szCs w:val="24"/>
          <w:lang w:eastAsia="en-GB" w:bidi="en-GB"/>
        </w:rPr>
        <w:t xml:space="preserve">late </w:t>
      </w:r>
      <w:r w:rsidRPr="002E19F7">
        <w:rPr>
          <w:rFonts w:ascii="Arial" w:eastAsia="Calibri Light" w:hAnsi="Arial" w:cs="Arial"/>
          <w:sz w:val="24"/>
          <w:szCs w:val="24"/>
          <w:lang w:eastAsia="en-GB" w:bidi="en-GB"/>
        </w:rPr>
        <w:t xml:space="preserve">grandfather, </w:t>
      </w:r>
      <w:r w:rsidR="000D08E2" w:rsidRPr="002E19F7">
        <w:rPr>
          <w:rFonts w:ascii="Arial" w:eastAsia="Calibri Light" w:hAnsi="Arial" w:cs="Arial"/>
          <w:sz w:val="24"/>
          <w:szCs w:val="24"/>
          <w:lang w:eastAsia="en-GB" w:bidi="en-GB"/>
        </w:rPr>
        <w:t xml:space="preserve">Mr </w:t>
      </w:r>
      <w:r w:rsidRPr="002E19F7">
        <w:rPr>
          <w:rFonts w:ascii="Arial" w:eastAsia="Calibri Light" w:hAnsi="Arial" w:cs="Arial"/>
          <w:sz w:val="24"/>
          <w:szCs w:val="24"/>
          <w:lang w:eastAsia="en-GB" w:bidi="en-GB"/>
        </w:rPr>
        <w:t xml:space="preserve">Trevor Newell, forever my </w:t>
      </w:r>
      <w:r w:rsidR="00DB20F7" w:rsidRPr="002E19F7">
        <w:rPr>
          <w:rFonts w:ascii="Arial" w:eastAsia="Calibri Light" w:hAnsi="Arial" w:cs="Arial"/>
          <w:sz w:val="24"/>
          <w:szCs w:val="24"/>
          <w:lang w:eastAsia="en-GB" w:bidi="en-GB"/>
        </w:rPr>
        <w:t>inspiration</w:t>
      </w:r>
      <w:r w:rsidR="00D26938" w:rsidRPr="002E19F7">
        <w:rPr>
          <w:rFonts w:ascii="Arial" w:eastAsia="Calibri Light" w:hAnsi="Arial" w:cs="Arial"/>
          <w:sz w:val="24"/>
          <w:szCs w:val="24"/>
          <w:lang w:eastAsia="en-GB" w:bidi="en-GB"/>
        </w:rPr>
        <w:t>.</w:t>
      </w:r>
    </w:p>
    <w:p w14:paraId="45731265" w14:textId="77777777" w:rsidR="006720B0" w:rsidRPr="002E19F7" w:rsidRDefault="006720B0" w:rsidP="00C74436">
      <w:pPr>
        <w:spacing w:afterLines="160" w:after="384"/>
        <w:rPr>
          <w:rFonts w:ascii="Arial" w:eastAsia="Calibri Light" w:hAnsi="Arial" w:cs="Arial"/>
          <w:sz w:val="24"/>
          <w:szCs w:val="24"/>
          <w:lang w:eastAsia="en-GB" w:bidi="en-GB"/>
        </w:rPr>
      </w:pPr>
    </w:p>
    <w:p w14:paraId="747E2918" w14:textId="77777777" w:rsidR="00297938" w:rsidRPr="002E19F7" w:rsidRDefault="00297938" w:rsidP="00C74436">
      <w:pPr>
        <w:spacing w:afterLines="160" w:after="384"/>
        <w:rPr>
          <w:rFonts w:ascii="Arial" w:eastAsia="Calibri Light" w:hAnsi="Arial" w:cs="Arial"/>
          <w:sz w:val="24"/>
          <w:szCs w:val="24"/>
          <w:lang w:eastAsia="en-GB" w:bidi="en-GB"/>
        </w:rPr>
      </w:pPr>
    </w:p>
    <w:p w14:paraId="77D013DE" w14:textId="77777777" w:rsidR="00515A43" w:rsidRPr="002E19F7" w:rsidRDefault="00515A43" w:rsidP="00C74436">
      <w:pPr>
        <w:spacing w:afterLines="160" w:after="384"/>
        <w:rPr>
          <w:rFonts w:ascii="Arial" w:eastAsia="Calibri Light" w:hAnsi="Arial" w:cs="Arial"/>
          <w:sz w:val="24"/>
          <w:szCs w:val="24"/>
          <w:lang w:eastAsia="en-GB" w:bidi="en-GB"/>
        </w:rPr>
      </w:pPr>
    </w:p>
    <w:p w14:paraId="373AB35A" w14:textId="77777777" w:rsidR="00515A43" w:rsidRPr="002E19F7" w:rsidRDefault="00515A43" w:rsidP="00C74436">
      <w:pPr>
        <w:spacing w:afterLines="160" w:after="384"/>
        <w:rPr>
          <w:rFonts w:ascii="Arial" w:eastAsia="Calibri Light" w:hAnsi="Arial" w:cs="Arial"/>
          <w:sz w:val="24"/>
          <w:szCs w:val="24"/>
          <w:lang w:eastAsia="en-GB" w:bidi="en-GB"/>
        </w:rPr>
      </w:pPr>
    </w:p>
    <w:p w14:paraId="1D97383A" w14:textId="77777777" w:rsidR="00515A43" w:rsidRPr="002E19F7" w:rsidRDefault="00515A43" w:rsidP="00C74436">
      <w:pPr>
        <w:spacing w:afterLines="160" w:after="384"/>
        <w:rPr>
          <w:rFonts w:ascii="Arial" w:eastAsia="Calibri Light" w:hAnsi="Arial" w:cs="Arial"/>
          <w:sz w:val="24"/>
          <w:szCs w:val="24"/>
          <w:lang w:eastAsia="en-GB" w:bidi="en-GB"/>
        </w:rPr>
      </w:pPr>
    </w:p>
    <w:p w14:paraId="49B4D74B" w14:textId="77777777" w:rsidR="00515A43" w:rsidRPr="002E19F7" w:rsidRDefault="00515A43" w:rsidP="00C74436">
      <w:pPr>
        <w:spacing w:afterLines="160" w:after="384"/>
        <w:rPr>
          <w:rFonts w:ascii="Arial" w:eastAsia="Calibri Light" w:hAnsi="Arial" w:cs="Arial"/>
          <w:sz w:val="24"/>
          <w:szCs w:val="24"/>
          <w:lang w:eastAsia="en-GB" w:bidi="en-GB"/>
        </w:rPr>
      </w:pPr>
    </w:p>
    <w:p w14:paraId="726A1B6A" w14:textId="77777777" w:rsidR="00515A43" w:rsidRPr="002E19F7" w:rsidRDefault="00515A43" w:rsidP="00C74436">
      <w:pPr>
        <w:spacing w:afterLines="160" w:after="384"/>
        <w:rPr>
          <w:rFonts w:ascii="Arial" w:eastAsia="Calibri Light" w:hAnsi="Arial" w:cs="Arial"/>
          <w:sz w:val="24"/>
          <w:szCs w:val="24"/>
          <w:lang w:eastAsia="en-GB" w:bidi="en-GB"/>
        </w:rPr>
      </w:pPr>
    </w:p>
    <w:p w14:paraId="1C0D657D" w14:textId="2171844F" w:rsidR="001B520B" w:rsidRPr="002E19F7" w:rsidRDefault="001B520B" w:rsidP="00C74436">
      <w:pPr>
        <w:spacing w:afterLines="160" w:after="384"/>
        <w:rPr>
          <w:rFonts w:ascii="Arial" w:hAnsi="Arial" w:cs="Arial"/>
          <w:b/>
          <w:bCs/>
          <w:sz w:val="28"/>
          <w:szCs w:val="28"/>
        </w:rPr>
      </w:pPr>
      <w:r w:rsidRPr="002E19F7">
        <w:rPr>
          <w:rFonts w:ascii="Arial" w:hAnsi="Arial" w:cs="Arial"/>
          <w:b/>
          <w:bCs/>
          <w:sz w:val="28"/>
          <w:szCs w:val="28"/>
          <w:lang w:eastAsia="en-GB" w:bidi="en-GB"/>
        </w:rPr>
        <w:lastRenderedPageBreak/>
        <w:t>Declaration</w:t>
      </w:r>
    </w:p>
    <w:p w14:paraId="4151208D" w14:textId="6DF7DBD6" w:rsidR="00E421D5" w:rsidRDefault="001B520B" w:rsidP="00E421D5">
      <w:pPr>
        <w:widowControl w:val="0"/>
        <w:autoSpaceDE w:val="0"/>
        <w:autoSpaceDN w:val="0"/>
        <w:spacing w:afterLines="160" w:after="384"/>
        <w:rPr>
          <w:rFonts w:ascii="Arial" w:eastAsia="Times New Roman" w:hAnsi="Arial" w:cs="Arial"/>
          <w:sz w:val="24"/>
          <w:szCs w:val="24"/>
          <w:lang w:eastAsia="en-GB" w:bidi="en-GB"/>
        </w:rPr>
      </w:pPr>
      <w:r w:rsidRPr="002E19F7">
        <w:rPr>
          <w:rFonts w:ascii="Arial" w:eastAsia="Times New Roman" w:hAnsi="Arial" w:cs="Arial"/>
          <w:sz w:val="24"/>
          <w:szCs w:val="24"/>
          <w:lang w:eastAsia="en-GB" w:bidi="en-GB"/>
        </w:rPr>
        <w:t>This work has not previously been accepted in substance for any degree and is not being concurrently submitted in candidature for any degree.</w:t>
      </w:r>
    </w:p>
    <w:p w14:paraId="2A5A30DC" w14:textId="58B99C26" w:rsidR="00A21606" w:rsidRPr="00E421D5" w:rsidRDefault="00A21606" w:rsidP="00E421D5">
      <w:pPr>
        <w:widowControl w:val="0"/>
        <w:autoSpaceDE w:val="0"/>
        <w:autoSpaceDN w:val="0"/>
        <w:spacing w:afterLines="160" w:after="384"/>
        <w:rPr>
          <w:rFonts w:ascii="Arial" w:eastAsia="Times New Roman" w:hAnsi="Arial" w:cs="Arial"/>
          <w:sz w:val="24"/>
          <w:szCs w:val="24"/>
          <w:lang w:eastAsia="en-GB" w:bidi="en-GB"/>
        </w:rPr>
      </w:pPr>
      <w:r w:rsidRPr="002E19F7">
        <w:rPr>
          <w:rFonts w:ascii="Arial" w:eastAsia="Times New Roman" w:hAnsi="Arial" w:cs="Arial"/>
          <w:noProof/>
          <w:sz w:val="24"/>
          <w:szCs w:val="24"/>
          <w:lang w:eastAsia="en-GB" w:bidi="en-GB"/>
        </w:rPr>
        <w:drawing>
          <wp:anchor distT="0" distB="0" distL="114300" distR="114300" simplePos="0" relativeHeight="251763712" behindDoc="1" locked="0" layoutInCell="1" allowOverlap="1" wp14:anchorId="255D5521" wp14:editId="1C7DA1A6">
            <wp:simplePos x="0" y="0"/>
            <wp:positionH relativeFrom="column">
              <wp:posOffset>864991</wp:posOffset>
            </wp:positionH>
            <wp:positionV relativeFrom="paragraph">
              <wp:posOffset>4939975</wp:posOffset>
            </wp:positionV>
            <wp:extent cx="397764" cy="950452"/>
            <wp:effectExtent l="0" t="9525" r="0" b="0"/>
            <wp:wrapNone/>
            <wp:docPr id="1035255717" name="Picture 1"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255717" name="Picture 1" descr="A close up of a letter&#10;&#10;Description automatically generated"/>
                    <pic:cNvPicPr/>
                  </pic:nvPicPr>
                  <pic:blipFill>
                    <a:blip r:embed="rId8">
                      <a:extLst>
                        <a:ext uri="{BEBA8EAE-BF5A-486C-A8C5-ECC9F3942E4B}">
                          <a14:imgProps xmlns:a14="http://schemas.microsoft.com/office/drawing/2010/main">
                            <a14:imgLayer r:embed="rId9">
                              <a14:imgEffect>
                                <a14:sharpenSoften amount="50000"/>
                              </a14:imgEffect>
                            </a14:imgLayer>
                          </a14:imgProps>
                        </a:ext>
                        <a:ext uri="{28A0092B-C50C-407E-A947-70E740481C1C}">
                          <a14:useLocalDpi xmlns:a14="http://schemas.microsoft.com/office/drawing/2010/main" val="0"/>
                        </a:ext>
                      </a:extLst>
                    </a:blip>
                    <a:stretch>
                      <a:fillRect/>
                    </a:stretch>
                  </pic:blipFill>
                  <pic:spPr>
                    <a:xfrm rot="16200000">
                      <a:off x="0" y="0"/>
                      <a:ext cx="401962" cy="960482"/>
                    </a:xfrm>
                    <a:prstGeom prst="rect">
                      <a:avLst/>
                    </a:prstGeom>
                  </pic:spPr>
                </pic:pic>
              </a:graphicData>
            </a:graphic>
            <wp14:sizeRelH relativeFrom="page">
              <wp14:pctWidth>0</wp14:pctWidth>
            </wp14:sizeRelH>
            <wp14:sizeRelV relativeFrom="page">
              <wp14:pctHeight>0</wp14:pctHeight>
            </wp14:sizeRelV>
          </wp:anchor>
        </w:drawing>
      </w:r>
      <w:r w:rsidRPr="00A21606">
        <w:rPr>
          <w:rFonts w:ascii="Arial" w:eastAsia="Times New Roman" w:hAnsi="Arial" w:cs="Arial"/>
          <w:sz w:val="24"/>
          <w:szCs w:val="24"/>
          <w:lang w:eastAsia="en-GB" w:bidi="en-GB"/>
        </w:rPr>
        <w:t>I confirm that this essay is my original work and does not include text created by a generative artificial intelligence tool.</w:t>
      </w:r>
    </w:p>
    <w:tbl>
      <w:tblPr>
        <w:tblStyle w:val="TableGrid"/>
        <w:tblW w:w="9064" w:type="dxa"/>
        <w:tblInd w:w="-8"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250"/>
        <w:gridCol w:w="5397"/>
        <w:gridCol w:w="1417"/>
      </w:tblGrid>
      <w:tr w:rsidR="00E421D5" w:rsidRPr="00FA7E96" w14:paraId="6E1F54BC" w14:textId="77777777" w:rsidTr="00E421D5">
        <w:trPr>
          <w:trHeight w:val="300"/>
        </w:trPr>
        <w:tc>
          <w:tcPr>
            <w:tcW w:w="2250" w:type="dxa"/>
            <w:tcMar>
              <w:left w:w="105" w:type="dxa"/>
              <w:right w:w="105" w:type="dxa"/>
            </w:tcMar>
          </w:tcPr>
          <w:p w14:paraId="605A8A33" w14:textId="77777777" w:rsidR="00E421D5" w:rsidRPr="00FA7E96" w:rsidRDefault="00E421D5" w:rsidP="003A1CB9">
            <w:pPr>
              <w:spacing w:line="259" w:lineRule="auto"/>
              <w:rPr>
                <w:rFonts w:ascii="Arial" w:eastAsia="Calibri" w:hAnsi="Arial" w:cs="Arial"/>
              </w:rPr>
            </w:pPr>
            <w:r w:rsidRPr="00FA7E96">
              <w:rPr>
                <w:rFonts w:ascii="Arial" w:eastAsia="Calibri" w:hAnsi="Arial" w:cs="Arial"/>
              </w:rPr>
              <w:t>RESEARCH</w:t>
            </w:r>
          </w:p>
        </w:tc>
        <w:tc>
          <w:tcPr>
            <w:tcW w:w="5397" w:type="dxa"/>
            <w:tcMar>
              <w:left w:w="105" w:type="dxa"/>
              <w:right w:w="105" w:type="dxa"/>
            </w:tcMar>
          </w:tcPr>
          <w:p w14:paraId="0C74C396" w14:textId="77777777" w:rsidR="00E421D5" w:rsidRPr="00FA7E96" w:rsidRDefault="00E421D5" w:rsidP="003A1CB9">
            <w:pPr>
              <w:spacing w:line="259" w:lineRule="auto"/>
              <w:rPr>
                <w:rFonts w:ascii="Arial" w:eastAsia="Calibri" w:hAnsi="Arial" w:cs="Arial"/>
              </w:rPr>
            </w:pPr>
            <w:r w:rsidRPr="00FA7E96">
              <w:rPr>
                <w:rFonts w:ascii="Arial" w:eastAsia="Calibri" w:hAnsi="Arial" w:cs="Arial"/>
              </w:rPr>
              <w:t>For this assessment, you can use Generative AI to support you in research, including searching for bibliography, using tools to summarise, compare and interrogate materials.</w:t>
            </w:r>
          </w:p>
        </w:tc>
        <w:tc>
          <w:tcPr>
            <w:tcW w:w="1417" w:type="dxa"/>
          </w:tcPr>
          <w:p w14:paraId="76800B09" w14:textId="77777777" w:rsidR="00E421D5" w:rsidRDefault="00E421D5" w:rsidP="003A1CB9">
            <w:pPr>
              <w:rPr>
                <w:rFonts w:ascii="Arial" w:eastAsia="Calibri" w:hAnsi="Arial" w:cs="Arial"/>
              </w:rPr>
            </w:pPr>
            <w:r>
              <w:rPr>
                <w:rFonts w:ascii="Arial" w:eastAsia="Calibri" w:hAnsi="Arial" w:cs="Arial"/>
              </w:rPr>
              <w:t xml:space="preserve">Yes </w:t>
            </w:r>
            <w:sdt>
              <w:sdtPr>
                <w:rPr>
                  <w:rFonts w:ascii="Arial" w:hAnsi="Arial" w:cs="Arial"/>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2934454B" w14:textId="77777777" w:rsidR="00E421D5" w:rsidRDefault="00E421D5" w:rsidP="003A1CB9">
            <w:pPr>
              <w:rPr>
                <w:rFonts w:ascii="Arial" w:eastAsia="Calibri" w:hAnsi="Arial" w:cs="Arial"/>
              </w:rPr>
            </w:pPr>
          </w:p>
          <w:p w14:paraId="55530CCF" w14:textId="77777777" w:rsidR="00E421D5" w:rsidRPr="00FA7E96" w:rsidRDefault="00E421D5" w:rsidP="003A1CB9">
            <w:pPr>
              <w:rPr>
                <w:rFonts w:ascii="Arial" w:eastAsia="Calibri" w:hAnsi="Arial" w:cs="Arial"/>
              </w:rPr>
            </w:pPr>
            <w:r>
              <w:rPr>
                <w:rFonts w:ascii="Arial" w:eastAsia="Calibri" w:hAnsi="Arial" w:cs="Arial"/>
              </w:rPr>
              <w:t xml:space="preserve">No  </w:t>
            </w:r>
            <w:sdt>
              <w:sdtPr>
                <w:rPr>
                  <w:rFonts w:ascii="Arial" w:hAnsi="Arial" w:cs="Arial"/>
                </w:rPr>
                <w:id w:val="232746510"/>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E421D5" w:rsidRPr="00FA7E96" w14:paraId="607B1870" w14:textId="77777777" w:rsidTr="00E421D5">
        <w:trPr>
          <w:trHeight w:val="300"/>
        </w:trPr>
        <w:tc>
          <w:tcPr>
            <w:tcW w:w="2250" w:type="dxa"/>
            <w:tcMar>
              <w:left w:w="105" w:type="dxa"/>
              <w:right w:w="105" w:type="dxa"/>
            </w:tcMar>
          </w:tcPr>
          <w:p w14:paraId="4302B3F2" w14:textId="77777777" w:rsidR="00E421D5" w:rsidRPr="00FA7E96" w:rsidRDefault="00E421D5" w:rsidP="003A1CB9">
            <w:pPr>
              <w:spacing w:line="259" w:lineRule="auto"/>
              <w:rPr>
                <w:rFonts w:ascii="Arial" w:eastAsia="Calibri" w:hAnsi="Arial" w:cs="Arial"/>
              </w:rPr>
            </w:pPr>
            <w:r w:rsidRPr="00FA7E96">
              <w:rPr>
                <w:rFonts w:ascii="Arial" w:eastAsia="Calibri" w:hAnsi="Arial" w:cs="Arial"/>
              </w:rPr>
              <w:t>STRUCTURE</w:t>
            </w:r>
          </w:p>
        </w:tc>
        <w:tc>
          <w:tcPr>
            <w:tcW w:w="5397" w:type="dxa"/>
            <w:tcMar>
              <w:left w:w="105" w:type="dxa"/>
              <w:right w:w="105" w:type="dxa"/>
            </w:tcMar>
          </w:tcPr>
          <w:p w14:paraId="59BE2A4C" w14:textId="77777777" w:rsidR="00E421D5" w:rsidRPr="00FA7E96" w:rsidRDefault="00E421D5" w:rsidP="003A1CB9">
            <w:pPr>
              <w:spacing w:line="259" w:lineRule="auto"/>
              <w:rPr>
                <w:rFonts w:ascii="Arial" w:eastAsia="Calibri" w:hAnsi="Arial" w:cs="Arial"/>
              </w:rPr>
            </w:pPr>
            <w:r w:rsidRPr="00FA7E96">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6F698836" w14:textId="77777777" w:rsidR="00E421D5" w:rsidRDefault="00E421D5" w:rsidP="003A1CB9">
            <w:pPr>
              <w:rPr>
                <w:rFonts w:ascii="Arial" w:eastAsia="Calibri" w:hAnsi="Arial" w:cs="Arial"/>
              </w:rPr>
            </w:pPr>
            <w:r>
              <w:rPr>
                <w:rFonts w:ascii="Arial" w:eastAsia="Calibri" w:hAnsi="Arial" w:cs="Arial"/>
              </w:rPr>
              <w:t xml:space="preserve">Yes </w:t>
            </w:r>
            <w:sdt>
              <w:sdtPr>
                <w:rPr>
                  <w:rFonts w:ascii="Arial" w:hAnsi="Arial" w:cs="Arial"/>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3E9B8152" w14:textId="77777777" w:rsidR="00E421D5" w:rsidRDefault="00E421D5" w:rsidP="003A1CB9">
            <w:pPr>
              <w:rPr>
                <w:rFonts w:ascii="Arial" w:eastAsia="Calibri" w:hAnsi="Arial" w:cs="Arial"/>
              </w:rPr>
            </w:pPr>
          </w:p>
          <w:p w14:paraId="6EBCEA72" w14:textId="77777777" w:rsidR="00E421D5" w:rsidRPr="00FA7E96" w:rsidRDefault="00E421D5" w:rsidP="003A1CB9">
            <w:pPr>
              <w:rPr>
                <w:rFonts w:ascii="Arial" w:eastAsia="Calibri" w:hAnsi="Arial" w:cs="Arial"/>
              </w:rPr>
            </w:pPr>
            <w:r>
              <w:rPr>
                <w:rFonts w:ascii="Arial" w:eastAsia="Calibri" w:hAnsi="Arial" w:cs="Arial"/>
              </w:rPr>
              <w:t xml:space="preserve">No  </w:t>
            </w:r>
            <w:sdt>
              <w:sdtPr>
                <w:rPr>
                  <w:rFonts w:ascii="Arial" w:hAnsi="Arial" w:cs="Arial"/>
                </w:rPr>
                <w:id w:val="-177076507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E421D5" w:rsidRPr="00FA7E96" w14:paraId="29681E98" w14:textId="77777777" w:rsidTr="00E421D5">
        <w:trPr>
          <w:trHeight w:val="300"/>
        </w:trPr>
        <w:tc>
          <w:tcPr>
            <w:tcW w:w="2250" w:type="dxa"/>
            <w:tcMar>
              <w:left w:w="105" w:type="dxa"/>
              <w:right w:w="105" w:type="dxa"/>
            </w:tcMar>
          </w:tcPr>
          <w:p w14:paraId="6D6578CC" w14:textId="77777777" w:rsidR="00E421D5" w:rsidRPr="00FA7E96" w:rsidRDefault="00E421D5" w:rsidP="003A1CB9">
            <w:pPr>
              <w:spacing w:line="259" w:lineRule="auto"/>
              <w:rPr>
                <w:rFonts w:ascii="Arial" w:eastAsia="Calibri" w:hAnsi="Arial" w:cs="Arial"/>
              </w:rPr>
            </w:pPr>
            <w:r w:rsidRPr="00FA7E96">
              <w:rPr>
                <w:rFonts w:ascii="Arial" w:eastAsia="Calibri" w:hAnsi="Arial" w:cs="Arial"/>
              </w:rPr>
              <w:t>PROOFREADING</w:t>
            </w:r>
          </w:p>
        </w:tc>
        <w:tc>
          <w:tcPr>
            <w:tcW w:w="5397" w:type="dxa"/>
            <w:tcMar>
              <w:left w:w="105" w:type="dxa"/>
              <w:right w:w="105" w:type="dxa"/>
            </w:tcMar>
          </w:tcPr>
          <w:p w14:paraId="68D80A77" w14:textId="77777777" w:rsidR="00E421D5" w:rsidRPr="00FA7E96" w:rsidRDefault="00E421D5" w:rsidP="003A1CB9">
            <w:pPr>
              <w:spacing w:line="259" w:lineRule="auto"/>
              <w:rPr>
                <w:rFonts w:ascii="Arial" w:eastAsia="Calibri" w:hAnsi="Arial" w:cs="Arial"/>
              </w:rPr>
            </w:pPr>
            <w:r w:rsidRPr="00FA7E96">
              <w:rPr>
                <w:rFonts w:ascii="Arial" w:eastAsia="Calibri" w:hAnsi="Arial" w:cs="Arial"/>
              </w:rPr>
              <w:t>For this assessment, you can use Generative AI to check your own text/creation for grammatical and syntactical mistakes, including rephrasing of your own work within specific standards.</w:t>
            </w:r>
          </w:p>
        </w:tc>
        <w:tc>
          <w:tcPr>
            <w:tcW w:w="1417" w:type="dxa"/>
          </w:tcPr>
          <w:p w14:paraId="431667D9" w14:textId="77777777" w:rsidR="00E421D5" w:rsidRDefault="00E421D5" w:rsidP="003A1CB9">
            <w:pPr>
              <w:rPr>
                <w:rFonts w:ascii="Arial" w:eastAsia="Calibri" w:hAnsi="Arial" w:cs="Arial"/>
              </w:rPr>
            </w:pPr>
            <w:r>
              <w:rPr>
                <w:rFonts w:ascii="Arial" w:eastAsia="Calibri" w:hAnsi="Arial" w:cs="Arial"/>
              </w:rPr>
              <w:t xml:space="preserve">Yes </w:t>
            </w:r>
            <w:sdt>
              <w:sdtPr>
                <w:rPr>
                  <w:rFonts w:ascii="Arial" w:hAnsi="Arial" w:cs="Arial"/>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4D9AC9E5" w14:textId="77777777" w:rsidR="00E421D5" w:rsidRDefault="00E421D5" w:rsidP="003A1CB9">
            <w:pPr>
              <w:rPr>
                <w:rFonts w:ascii="Arial" w:eastAsia="Calibri" w:hAnsi="Arial" w:cs="Arial"/>
              </w:rPr>
            </w:pPr>
          </w:p>
          <w:p w14:paraId="46403CC5" w14:textId="77777777" w:rsidR="00E421D5" w:rsidRPr="00FA7E96" w:rsidRDefault="00E421D5" w:rsidP="003A1CB9">
            <w:pPr>
              <w:rPr>
                <w:rFonts w:ascii="Arial" w:eastAsia="Calibri" w:hAnsi="Arial" w:cs="Arial"/>
              </w:rPr>
            </w:pPr>
            <w:r>
              <w:rPr>
                <w:rFonts w:ascii="Arial" w:eastAsia="Calibri" w:hAnsi="Arial" w:cs="Arial"/>
              </w:rPr>
              <w:t xml:space="preserve">No  </w:t>
            </w:r>
            <w:sdt>
              <w:sdtPr>
                <w:rPr>
                  <w:rFonts w:ascii="Arial" w:hAnsi="Arial" w:cs="Arial"/>
                </w:rPr>
                <w:id w:val="-214711207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E421D5" w:rsidRPr="00FA7E96" w14:paraId="13E4C329" w14:textId="77777777" w:rsidTr="00E421D5">
        <w:trPr>
          <w:trHeight w:val="300"/>
        </w:trPr>
        <w:tc>
          <w:tcPr>
            <w:tcW w:w="2250" w:type="dxa"/>
            <w:tcMar>
              <w:left w:w="105" w:type="dxa"/>
              <w:right w:w="105" w:type="dxa"/>
            </w:tcMar>
          </w:tcPr>
          <w:p w14:paraId="1A6A7C92" w14:textId="77777777" w:rsidR="00E421D5" w:rsidRPr="00FA7E96" w:rsidRDefault="00E421D5" w:rsidP="003A1CB9">
            <w:pPr>
              <w:spacing w:line="259" w:lineRule="auto"/>
              <w:rPr>
                <w:rFonts w:ascii="Arial" w:eastAsia="Calibri" w:hAnsi="Arial" w:cs="Arial"/>
              </w:rPr>
            </w:pPr>
            <w:r w:rsidRPr="00FA7E96">
              <w:rPr>
                <w:rFonts w:ascii="Arial" w:eastAsia="Calibri" w:hAnsi="Arial" w:cs="Arial"/>
              </w:rPr>
              <w:t>WRITING</w:t>
            </w:r>
          </w:p>
        </w:tc>
        <w:tc>
          <w:tcPr>
            <w:tcW w:w="5397" w:type="dxa"/>
            <w:tcMar>
              <w:left w:w="105" w:type="dxa"/>
              <w:right w:w="105" w:type="dxa"/>
            </w:tcMar>
          </w:tcPr>
          <w:p w14:paraId="0239AE3B" w14:textId="77777777" w:rsidR="00E421D5" w:rsidRPr="00FA7E96" w:rsidRDefault="00E421D5" w:rsidP="003A1CB9">
            <w:pPr>
              <w:spacing w:line="259" w:lineRule="auto"/>
              <w:rPr>
                <w:rFonts w:ascii="Arial" w:eastAsia="Calibri" w:hAnsi="Arial" w:cs="Arial"/>
              </w:rPr>
            </w:pPr>
            <w:r w:rsidRPr="00FA7E96">
              <w:rPr>
                <w:rFonts w:ascii="Arial" w:eastAsia="Calibri" w:hAnsi="Arial" w:cs="Arial"/>
              </w:rPr>
              <w:t>For this assessment, you can use Generative AI to create text for submission.</w:t>
            </w:r>
          </w:p>
        </w:tc>
        <w:tc>
          <w:tcPr>
            <w:tcW w:w="1417" w:type="dxa"/>
          </w:tcPr>
          <w:p w14:paraId="79DDC1F5" w14:textId="77777777" w:rsidR="00E421D5" w:rsidRDefault="00E421D5" w:rsidP="003A1CB9">
            <w:pPr>
              <w:rPr>
                <w:rFonts w:ascii="Arial" w:eastAsia="Calibri" w:hAnsi="Arial" w:cs="Arial"/>
              </w:rPr>
            </w:pPr>
            <w:r>
              <w:rPr>
                <w:rFonts w:ascii="Arial" w:eastAsia="Calibri" w:hAnsi="Arial" w:cs="Arial"/>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4B66BA82" w14:textId="77777777" w:rsidR="00E421D5" w:rsidRDefault="00E421D5" w:rsidP="003A1CB9">
            <w:pPr>
              <w:rPr>
                <w:rFonts w:ascii="Arial" w:eastAsia="Calibri" w:hAnsi="Arial" w:cs="Arial"/>
              </w:rPr>
            </w:pPr>
          </w:p>
          <w:p w14:paraId="3F0DEA5D" w14:textId="77777777" w:rsidR="00E421D5" w:rsidRPr="00FA7E96" w:rsidRDefault="00E421D5" w:rsidP="003A1CB9">
            <w:pPr>
              <w:rPr>
                <w:rFonts w:ascii="Arial" w:eastAsia="Calibri" w:hAnsi="Arial" w:cs="Arial"/>
              </w:rPr>
            </w:pPr>
            <w:r>
              <w:rPr>
                <w:rFonts w:ascii="Arial" w:eastAsia="Calibri" w:hAnsi="Arial" w:cs="Arial"/>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E421D5" w:rsidRPr="00FA7E96" w14:paraId="7894196A" w14:textId="77777777" w:rsidTr="00E421D5">
        <w:trPr>
          <w:trHeight w:val="300"/>
        </w:trPr>
        <w:tc>
          <w:tcPr>
            <w:tcW w:w="2250" w:type="dxa"/>
            <w:tcMar>
              <w:left w:w="105" w:type="dxa"/>
              <w:right w:w="105" w:type="dxa"/>
            </w:tcMar>
          </w:tcPr>
          <w:p w14:paraId="4A1FB969" w14:textId="77777777" w:rsidR="00E421D5" w:rsidRPr="00FA7E96" w:rsidRDefault="00E421D5" w:rsidP="003A1CB9">
            <w:pPr>
              <w:spacing w:line="259" w:lineRule="auto"/>
              <w:rPr>
                <w:rFonts w:ascii="Arial" w:eastAsia="Calibri" w:hAnsi="Arial" w:cs="Arial"/>
              </w:rPr>
            </w:pPr>
            <w:r w:rsidRPr="00FA7E96">
              <w:rPr>
                <w:rFonts w:ascii="Arial" w:eastAsia="Calibri" w:hAnsi="Arial" w:cs="Arial"/>
              </w:rPr>
              <w:t>CREATIVE</w:t>
            </w:r>
          </w:p>
        </w:tc>
        <w:tc>
          <w:tcPr>
            <w:tcW w:w="5397" w:type="dxa"/>
            <w:tcMar>
              <w:left w:w="105" w:type="dxa"/>
              <w:right w:w="105" w:type="dxa"/>
            </w:tcMar>
          </w:tcPr>
          <w:p w14:paraId="3E18CFDB" w14:textId="77777777" w:rsidR="00E421D5" w:rsidRPr="00FA7E96" w:rsidRDefault="00E421D5" w:rsidP="003A1CB9">
            <w:pPr>
              <w:spacing w:line="259" w:lineRule="auto"/>
              <w:rPr>
                <w:rFonts w:ascii="Arial" w:eastAsia="Calibri" w:hAnsi="Arial" w:cs="Arial"/>
              </w:rPr>
            </w:pPr>
            <w:r w:rsidRPr="00FA7E96">
              <w:rPr>
                <w:rFonts w:ascii="Arial" w:eastAsia="Calibri" w:hAnsi="Arial" w:cs="Arial"/>
              </w:rPr>
              <w:t>For this assessment, you can use Generative AI to create creative materials, such as images.</w:t>
            </w:r>
          </w:p>
        </w:tc>
        <w:tc>
          <w:tcPr>
            <w:tcW w:w="1417" w:type="dxa"/>
          </w:tcPr>
          <w:p w14:paraId="58EACED0" w14:textId="77777777" w:rsidR="00E421D5" w:rsidRDefault="00E421D5" w:rsidP="003A1CB9">
            <w:pPr>
              <w:rPr>
                <w:rFonts w:ascii="Arial" w:eastAsia="Calibri" w:hAnsi="Arial" w:cs="Arial"/>
              </w:rPr>
            </w:pPr>
            <w:r>
              <w:rPr>
                <w:rFonts w:ascii="Arial" w:eastAsia="Calibri" w:hAnsi="Arial" w:cs="Arial"/>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430CDBA0" w14:textId="77777777" w:rsidR="00E421D5" w:rsidRDefault="00E421D5" w:rsidP="003A1CB9">
            <w:pPr>
              <w:rPr>
                <w:rFonts w:ascii="Arial" w:eastAsia="Calibri" w:hAnsi="Arial" w:cs="Arial"/>
              </w:rPr>
            </w:pPr>
          </w:p>
          <w:p w14:paraId="5F526FB3" w14:textId="77777777" w:rsidR="00E421D5" w:rsidRPr="00FA7E96" w:rsidRDefault="00E421D5" w:rsidP="003A1CB9">
            <w:pPr>
              <w:rPr>
                <w:rFonts w:ascii="Arial" w:eastAsia="Calibri" w:hAnsi="Arial" w:cs="Arial"/>
              </w:rPr>
            </w:pPr>
            <w:r>
              <w:rPr>
                <w:rFonts w:ascii="Arial" w:eastAsia="Calibri" w:hAnsi="Arial" w:cs="Arial"/>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E421D5" w:rsidRPr="00FA7E96" w14:paraId="01C63C78" w14:textId="77777777" w:rsidTr="00E421D5">
        <w:trPr>
          <w:trHeight w:val="300"/>
        </w:trPr>
        <w:tc>
          <w:tcPr>
            <w:tcW w:w="2250" w:type="dxa"/>
            <w:tcMar>
              <w:left w:w="105" w:type="dxa"/>
              <w:right w:w="105" w:type="dxa"/>
            </w:tcMar>
          </w:tcPr>
          <w:p w14:paraId="649FED38" w14:textId="77777777" w:rsidR="00E421D5" w:rsidRPr="00FA7E96" w:rsidRDefault="00E421D5" w:rsidP="003A1CB9">
            <w:pPr>
              <w:spacing w:line="259" w:lineRule="auto"/>
              <w:rPr>
                <w:rFonts w:ascii="Arial" w:hAnsi="Arial" w:cs="Arial"/>
              </w:rPr>
            </w:pPr>
            <w:r w:rsidRPr="00FA7E96">
              <w:rPr>
                <w:rFonts w:ascii="Arial" w:eastAsia="Calibri" w:hAnsi="Arial" w:cs="Arial"/>
              </w:rPr>
              <w:t>PROGRAMING</w:t>
            </w:r>
          </w:p>
        </w:tc>
        <w:tc>
          <w:tcPr>
            <w:tcW w:w="5397" w:type="dxa"/>
            <w:tcMar>
              <w:left w:w="105" w:type="dxa"/>
              <w:right w:w="105" w:type="dxa"/>
            </w:tcMar>
          </w:tcPr>
          <w:p w14:paraId="665C64F8" w14:textId="77777777" w:rsidR="00E421D5" w:rsidRPr="00FA7E96" w:rsidRDefault="00E421D5" w:rsidP="003A1CB9">
            <w:pPr>
              <w:spacing w:line="259" w:lineRule="auto"/>
              <w:rPr>
                <w:rFonts w:ascii="Arial" w:eastAsia="Calibri" w:hAnsi="Arial" w:cs="Arial"/>
              </w:rPr>
            </w:pPr>
            <w:r w:rsidRPr="00FA7E96">
              <w:rPr>
                <w:rFonts w:ascii="Arial" w:eastAsia="Calibri" w:hAnsi="Arial" w:cs="Arial"/>
              </w:rPr>
              <w:t>For this assessment, you can use Generative AI to create and check code.</w:t>
            </w:r>
          </w:p>
        </w:tc>
        <w:tc>
          <w:tcPr>
            <w:tcW w:w="1417" w:type="dxa"/>
          </w:tcPr>
          <w:p w14:paraId="019A5FF4" w14:textId="77777777" w:rsidR="00E421D5" w:rsidRDefault="00E421D5" w:rsidP="003A1CB9">
            <w:pPr>
              <w:rPr>
                <w:rFonts w:ascii="Arial" w:eastAsia="Calibri" w:hAnsi="Arial" w:cs="Arial"/>
              </w:rPr>
            </w:pPr>
            <w:r>
              <w:rPr>
                <w:rFonts w:ascii="Arial" w:eastAsia="Calibri" w:hAnsi="Arial" w:cs="Arial"/>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1A5FCFA9" w14:textId="77777777" w:rsidR="00E421D5" w:rsidRDefault="00E421D5" w:rsidP="003A1CB9">
            <w:pPr>
              <w:rPr>
                <w:rFonts w:ascii="Arial" w:eastAsia="Calibri" w:hAnsi="Arial" w:cs="Arial"/>
              </w:rPr>
            </w:pPr>
          </w:p>
          <w:p w14:paraId="68AE4CD3" w14:textId="77777777" w:rsidR="00E421D5" w:rsidRPr="00FA7E96" w:rsidRDefault="00E421D5" w:rsidP="003A1CB9">
            <w:pPr>
              <w:rPr>
                <w:rFonts w:ascii="Arial" w:eastAsia="Calibri" w:hAnsi="Arial" w:cs="Arial"/>
              </w:rPr>
            </w:pPr>
            <w:r>
              <w:rPr>
                <w:rFonts w:ascii="Arial" w:eastAsia="Calibri" w:hAnsi="Arial" w:cs="Arial"/>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E421D5" w:rsidRPr="00FA7E96" w14:paraId="6EBD2ABA" w14:textId="77777777" w:rsidTr="00E421D5">
        <w:trPr>
          <w:trHeight w:val="300"/>
        </w:trPr>
        <w:tc>
          <w:tcPr>
            <w:tcW w:w="2250" w:type="dxa"/>
            <w:tcMar>
              <w:left w:w="105" w:type="dxa"/>
              <w:right w:w="105" w:type="dxa"/>
            </w:tcMar>
          </w:tcPr>
          <w:p w14:paraId="2D0A827D" w14:textId="1FC069A6" w:rsidR="00E421D5" w:rsidRPr="00FA7E96" w:rsidRDefault="00E421D5" w:rsidP="003A1CB9">
            <w:pPr>
              <w:spacing w:line="259" w:lineRule="auto"/>
              <w:rPr>
                <w:rFonts w:ascii="Arial" w:eastAsia="Calibri" w:hAnsi="Arial" w:cs="Arial"/>
              </w:rPr>
            </w:pPr>
            <w:r w:rsidRPr="00FA7E96">
              <w:rPr>
                <w:rFonts w:ascii="Arial" w:eastAsia="Calibri" w:hAnsi="Arial" w:cs="Arial"/>
              </w:rPr>
              <w:t>NONE</w:t>
            </w:r>
          </w:p>
        </w:tc>
        <w:tc>
          <w:tcPr>
            <w:tcW w:w="5397" w:type="dxa"/>
            <w:tcMar>
              <w:left w:w="105" w:type="dxa"/>
              <w:right w:w="105" w:type="dxa"/>
            </w:tcMar>
          </w:tcPr>
          <w:p w14:paraId="073CC66A" w14:textId="77777777" w:rsidR="00E421D5" w:rsidRPr="00FA7E96" w:rsidRDefault="00E421D5" w:rsidP="003A1CB9">
            <w:pPr>
              <w:spacing w:line="259" w:lineRule="auto"/>
              <w:rPr>
                <w:rFonts w:ascii="Arial" w:eastAsia="Calibri" w:hAnsi="Arial" w:cs="Arial"/>
              </w:rPr>
            </w:pPr>
            <w:r w:rsidRPr="00FA7E96">
              <w:rPr>
                <w:rFonts w:ascii="Arial" w:eastAsia="Calibri" w:hAnsi="Arial" w:cs="Arial"/>
              </w:rPr>
              <w:t xml:space="preserve">For this assessment, you are not allowed to use </w:t>
            </w:r>
            <w:r w:rsidRPr="00FA7E96">
              <w:rPr>
                <w:rFonts w:ascii="Arial" w:eastAsia="Calibri" w:hAnsi="Arial" w:cs="Arial"/>
                <w:b/>
                <w:bCs/>
              </w:rPr>
              <w:t>any</w:t>
            </w:r>
            <w:r w:rsidRPr="00FA7E96">
              <w:rPr>
                <w:rFonts w:ascii="Arial" w:eastAsia="Calibri" w:hAnsi="Arial" w:cs="Arial"/>
              </w:rPr>
              <w:t xml:space="preserve"> type of Generative AI support. This includes research support, structure support, writing/proofreading support and creative support.</w:t>
            </w:r>
          </w:p>
        </w:tc>
        <w:tc>
          <w:tcPr>
            <w:tcW w:w="1417" w:type="dxa"/>
          </w:tcPr>
          <w:p w14:paraId="4194822F" w14:textId="77777777" w:rsidR="00E421D5" w:rsidRDefault="00E421D5" w:rsidP="003A1CB9">
            <w:pPr>
              <w:rPr>
                <w:rFonts w:ascii="Arial" w:eastAsia="Calibri" w:hAnsi="Arial" w:cs="Arial"/>
              </w:rPr>
            </w:pPr>
            <w:r>
              <w:rPr>
                <w:rFonts w:ascii="Arial" w:eastAsia="Calibri" w:hAnsi="Arial" w:cs="Arial"/>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79532F52" w14:textId="77777777" w:rsidR="00E421D5" w:rsidRDefault="00E421D5" w:rsidP="003A1CB9">
            <w:pPr>
              <w:rPr>
                <w:rFonts w:ascii="Arial" w:eastAsia="Calibri" w:hAnsi="Arial" w:cs="Arial"/>
              </w:rPr>
            </w:pPr>
          </w:p>
          <w:p w14:paraId="074B4C5C" w14:textId="77777777" w:rsidR="00E421D5" w:rsidRPr="00FA7E96" w:rsidRDefault="00E421D5" w:rsidP="003A1CB9">
            <w:pPr>
              <w:rPr>
                <w:rFonts w:ascii="Arial" w:eastAsia="Calibri" w:hAnsi="Arial" w:cs="Arial"/>
              </w:rPr>
            </w:pPr>
            <w:r>
              <w:rPr>
                <w:rFonts w:ascii="Arial" w:eastAsia="Calibri" w:hAnsi="Arial" w:cs="Arial"/>
              </w:rPr>
              <w:t xml:space="preserve">No  </w:t>
            </w:r>
            <w:sdt>
              <w:sdtPr>
                <w:rPr>
                  <w:rFonts w:ascii="Arial" w:hAnsi="Arial" w:cs="Arial"/>
                </w:rPr>
                <w:id w:val="162828060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65FD2DE2" w14:textId="77777777" w:rsidR="001B520B" w:rsidRPr="002E19F7" w:rsidRDefault="001B520B" w:rsidP="00C74436">
      <w:pPr>
        <w:widowControl w:val="0"/>
        <w:autoSpaceDE w:val="0"/>
        <w:autoSpaceDN w:val="0"/>
        <w:spacing w:afterLines="160" w:after="384"/>
        <w:rPr>
          <w:rFonts w:ascii="Arial" w:eastAsia="Times New Roman" w:hAnsi="Arial" w:cs="Arial"/>
          <w:sz w:val="24"/>
          <w:szCs w:val="24"/>
          <w:lang w:eastAsia="en-GB" w:bidi="en-GB"/>
        </w:rPr>
      </w:pPr>
    </w:p>
    <w:p w14:paraId="7F0674AC" w14:textId="0072A926" w:rsidR="001B520B" w:rsidRPr="002E19F7" w:rsidRDefault="00EC426C" w:rsidP="00C74436">
      <w:pPr>
        <w:widowControl w:val="0"/>
        <w:autoSpaceDE w:val="0"/>
        <w:autoSpaceDN w:val="0"/>
        <w:spacing w:afterLines="160" w:after="384"/>
        <w:rPr>
          <w:rFonts w:ascii="Arial" w:eastAsia="Times New Roman" w:hAnsi="Arial" w:cs="Arial"/>
          <w:sz w:val="24"/>
          <w:szCs w:val="24"/>
          <w:lang w:eastAsia="en-GB" w:bidi="en-GB"/>
        </w:rPr>
      </w:pPr>
      <w:r>
        <w:rPr>
          <w:rFonts w:ascii="Arial" w:eastAsia="Times New Roman" w:hAnsi="Arial" w:cs="Arial"/>
          <w:noProof/>
          <w:sz w:val="24"/>
          <w:szCs w:val="24"/>
          <w:lang w:eastAsia="en-GB" w:bidi="en-GB"/>
        </w:rPr>
        <mc:AlternateContent>
          <mc:Choice Requires="wps">
            <w:drawing>
              <wp:anchor distT="0" distB="0" distL="114300" distR="114300" simplePos="0" relativeHeight="251761664" behindDoc="0" locked="0" layoutInCell="1" allowOverlap="1" wp14:anchorId="49CFBE97" wp14:editId="7100703B">
                <wp:simplePos x="0" y="0"/>
                <wp:positionH relativeFrom="column">
                  <wp:posOffset>590550</wp:posOffset>
                </wp:positionH>
                <wp:positionV relativeFrom="paragraph">
                  <wp:posOffset>328295</wp:posOffset>
                </wp:positionV>
                <wp:extent cx="952500" cy="352425"/>
                <wp:effectExtent l="0" t="0" r="0" b="0"/>
                <wp:wrapNone/>
                <wp:docPr id="929999534" name="Text Box 3"/>
                <wp:cNvGraphicFramePr/>
                <a:graphic xmlns:a="http://schemas.openxmlformats.org/drawingml/2006/main">
                  <a:graphicData uri="http://schemas.microsoft.com/office/word/2010/wordprocessingShape">
                    <wps:wsp>
                      <wps:cNvSpPr txBox="1"/>
                      <wps:spPr>
                        <a:xfrm>
                          <a:off x="0" y="0"/>
                          <a:ext cx="952500" cy="352425"/>
                        </a:xfrm>
                        <a:prstGeom prst="rect">
                          <a:avLst/>
                        </a:prstGeom>
                        <a:noFill/>
                        <a:ln w="6350">
                          <a:noFill/>
                        </a:ln>
                      </wps:spPr>
                      <wps:txbx>
                        <w:txbxContent>
                          <w:p w14:paraId="35D35B97" w14:textId="44BB587C" w:rsidR="00EC426C" w:rsidRPr="00EC426C" w:rsidRDefault="00EC426C">
                            <w:pPr>
                              <w:rPr>
                                <w:rFonts w:ascii="Arial" w:hAnsi="Arial" w:cs="Arial"/>
                                <w:sz w:val="24"/>
                                <w:szCs w:val="24"/>
                              </w:rPr>
                            </w:pPr>
                            <w:r w:rsidRPr="00EC426C">
                              <w:rPr>
                                <w:rFonts w:ascii="Arial" w:hAnsi="Arial" w:cs="Arial"/>
                                <w:sz w:val="24"/>
                                <w:szCs w:val="24"/>
                              </w:rPr>
                              <w:t>0</w:t>
                            </w:r>
                            <w:r w:rsidR="00B5388A">
                              <w:rPr>
                                <w:rFonts w:ascii="Arial" w:hAnsi="Arial" w:cs="Arial"/>
                                <w:sz w:val="24"/>
                                <w:szCs w:val="24"/>
                              </w:rPr>
                              <w:t>2</w:t>
                            </w:r>
                            <w:r w:rsidRPr="00EC426C">
                              <w:rPr>
                                <w:rFonts w:ascii="Arial" w:hAnsi="Arial" w:cs="Arial"/>
                                <w:sz w:val="24"/>
                                <w:szCs w:val="24"/>
                              </w:rPr>
                              <w:t>/05/2025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CFBE97" id="_x0000_t202" coordsize="21600,21600" o:spt="202" path="m,l,21600r21600,l21600,xe">
                <v:stroke joinstyle="miter"/>
                <v:path gradientshapeok="t" o:connecttype="rect"/>
              </v:shapetype>
              <v:shape id="Text Box 3" o:spid="_x0000_s1026" type="#_x0000_t202" style="position:absolute;margin-left:46.5pt;margin-top:25.85pt;width:75pt;height:27.7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" filled="f" stroked="f" strokeweight=".5pt">
                <v:textbox>
                  <w:txbxContent>
                    <w:p w14:paraId="35D35B97" w14:textId="44BB587C" w:rsidR="00EC426C" w:rsidRPr="00EC426C" w:rsidRDefault="00EC426C">
                      <w:pPr>
                        <w:rPr>
                          <w:rFonts w:ascii="Arial" w:hAnsi="Arial" w:cs="Arial"/>
                          <w:sz w:val="24"/>
                          <w:szCs w:val="24"/>
                        </w:rPr>
                      </w:pPr>
                      <w:r w:rsidRPr="00EC426C">
                        <w:rPr>
                          <w:rFonts w:ascii="Arial" w:hAnsi="Arial" w:cs="Arial"/>
                          <w:sz w:val="24"/>
                          <w:szCs w:val="24"/>
                        </w:rPr>
                        <w:t>0</w:t>
                      </w:r>
                      <w:r w:rsidR="00B5388A">
                        <w:rPr>
                          <w:rFonts w:ascii="Arial" w:hAnsi="Arial" w:cs="Arial"/>
                          <w:sz w:val="24"/>
                          <w:szCs w:val="24"/>
                        </w:rPr>
                        <w:t>2</w:t>
                      </w:r>
                      <w:r w:rsidRPr="00EC426C">
                        <w:rPr>
                          <w:rFonts w:ascii="Arial" w:hAnsi="Arial" w:cs="Arial"/>
                          <w:sz w:val="24"/>
                          <w:szCs w:val="24"/>
                        </w:rPr>
                        <w:t>/05/2025</w:t>
                      </w:r>
                    </w:p>
                  </w:txbxContent>
                </v:textbox>
              </v:shape>
            </w:pict>
          </mc:Fallback>
        </mc:AlternateContent>
      </w:r>
      <w:r w:rsidR="001B520B" w:rsidRPr="002E19F7">
        <w:rPr>
          <w:rFonts w:ascii="Arial" w:eastAsia="Times New Roman" w:hAnsi="Arial" w:cs="Arial"/>
          <w:sz w:val="24"/>
          <w:szCs w:val="24"/>
          <w:lang w:eastAsia="en-GB" w:bidi="en-GB"/>
        </w:rPr>
        <w:t>Signed: ……………………………………………</w:t>
      </w:r>
    </w:p>
    <w:p w14:paraId="35B6DD20" w14:textId="77777777" w:rsidR="001B520B" w:rsidRPr="002E19F7" w:rsidRDefault="001B520B" w:rsidP="00C74436">
      <w:pPr>
        <w:widowControl w:val="0"/>
        <w:autoSpaceDE w:val="0"/>
        <w:autoSpaceDN w:val="0"/>
        <w:spacing w:afterLines="160" w:after="384"/>
        <w:rPr>
          <w:rFonts w:ascii="Arial" w:eastAsia="Times New Roman" w:hAnsi="Arial" w:cs="Arial"/>
          <w:sz w:val="24"/>
          <w:szCs w:val="24"/>
          <w:lang w:eastAsia="en-GB" w:bidi="en-GB"/>
        </w:rPr>
      </w:pPr>
      <w:r w:rsidRPr="002E19F7">
        <w:rPr>
          <w:rFonts w:ascii="Arial" w:eastAsia="Times New Roman" w:hAnsi="Arial" w:cs="Arial"/>
          <w:sz w:val="24"/>
          <w:szCs w:val="24"/>
          <w:lang w:eastAsia="en-GB" w:bidi="en-GB"/>
        </w:rPr>
        <w:t>Date:………………………………………………</w:t>
      </w:r>
    </w:p>
    <w:p w14:paraId="6E764EDC" w14:textId="77777777" w:rsidR="001B520B" w:rsidRPr="002E19F7" w:rsidRDefault="001B520B" w:rsidP="00C74436">
      <w:pPr>
        <w:spacing w:afterLines="160" w:after="384"/>
        <w:rPr>
          <w:rFonts w:ascii="Arial" w:eastAsia="Calibri Light" w:hAnsi="Arial" w:cs="Arial"/>
          <w:i/>
          <w:iCs/>
          <w:sz w:val="24"/>
          <w:szCs w:val="24"/>
          <w:lang w:eastAsia="en-GB" w:bidi="en-GB"/>
        </w:rPr>
      </w:pPr>
    </w:p>
    <w:p w14:paraId="0086FA16" w14:textId="77777777" w:rsidR="00515A43" w:rsidRPr="002E19F7" w:rsidRDefault="00515A43" w:rsidP="00C74436">
      <w:pPr>
        <w:spacing w:afterLines="160" w:after="384"/>
        <w:rPr>
          <w:rFonts w:ascii="Arial" w:eastAsia="Calibri Light" w:hAnsi="Arial" w:cs="Arial"/>
          <w:i/>
          <w:iCs/>
          <w:sz w:val="24"/>
          <w:szCs w:val="24"/>
          <w:lang w:eastAsia="en-GB" w:bidi="en-GB"/>
        </w:rPr>
      </w:pPr>
    </w:p>
    <w:p w14:paraId="563D2672" w14:textId="2C350F17" w:rsidR="00D678A8" w:rsidRPr="002E19F7" w:rsidRDefault="00D678A8" w:rsidP="00C74436">
      <w:pPr>
        <w:spacing w:afterLines="160" w:after="384"/>
        <w:rPr>
          <w:rFonts w:ascii="Arial" w:eastAsia="Calibri Light" w:hAnsi="Arial" w:cs="Arial"/>
          <w:i/>
          <w:iCs/>
          <w:sz w:val="24"/>
          <w:szCs w:val="24"/>
          <w:lang w:eastAsia="en-GB" w:bidi="en-GB"/>
        </w:rPr>
      </w:pPr>
    </w:p>
    <w:sdt>
      <w:sdtPr>
        <w:rPr>
          <w:rFonts w:ascii="Arial" w:hAnsi="Arial" w:cs="Arial"/>
          <w:b/>
          <w:bCs/>
          <w:sz w:val="28"/>
          <w:szCs w:val="28"/>
        </w:rPr>
        <w:id w:val="-888641085"/>
        <w:docPartObj>
          <w:docPartGallery w:val="Table of Contents"/>
          <w:docPartUnique/>
        </w:docPartObj>
      </w:sdtPr>
      <w:sdtEndPr>
        <w:rPr>
          <w:noProof/>
          <w:sz w:val="24"/>
          <w:szCs w:val="24"/>
        </w:rPr>
      </w:sdtEndPr>
      <w:sdtContent>
        <w:p w14:paraId="6889AF66" w14:textId="77777777" w:rsidR="00D678A8" w:rsidRPr="002E19F7" w:rsidRDefault="00D678A8" w:rsidP="00D678A8">
          <w:pPr>
            <w:spacing w:afterLines="160" w:after="384"/>
            <w:rPr>
              <w:rFonts w:ascii="Arial" w:hAnsi="Arial" w:cs="Arial"/>
              <w:b/>
              <w:bCs/>
              <w:sz w:val="28"/>
              <w:szCs w:val="28"/>
            </w:rPr>
          </w:pPr>
          <w:r w:rsidRPr="002E19F7">
            <w:rPr>
              <w:rFonts w:ascii="Arial" w:hAnsi="Arial" w:cs="Arial"/>
              <w:b/>
              <w:bCs/>
              <w:sz w:val="28"/>
              <w:szCs w:val="28"/>
            </w:rPr>
            <w:t>Table of Contents</w:t>
          </w:r>
        </w:p>
        <w:p w14:paraId="2A6AFBA6" w14:textId="643CECA6" w:rsidR="00A13548" w:rsidRPr="00A13548" w:rsidRDefault="00D678A8">
          <w:pPr>
            <w:pStyle w:val="TOC1"/>
            <w:tabs>
              <w:tab w:val="left" w:pos="1440"/>
              <w:tab w:val="right" w:leader="dot" w:pos="9016"/>
            </w:tabs>
            <w:rPr>
              <w:rFonts w:ascii="Arial" w:eastAsiaTheme="minorEastAsia" w:hAnsi="Arial" w:cs="Arial"/>
              <w:noProof/>
              <w:sz w:val="24"/>
              <w:szCs w:val="24"/>
              <w:lang w:eastAsia="en-GB"/>
            </w:rPr>
          </w:pPr>
          <w:r w:rsidRPr="00A13548">
            <w:rPr>
              <w:rFonts w:ascii="Arial" w:hAnsi="Arial" w:cs="Arial"/>
              <w:sz w:val="24"/>
              <w:szCs w:val="24"/>
            </w:rPr>
            <w:fldChar w:fldCharType="begin"/>
          </w:r>
          <w:r w:rsidRPr="00A13548">
            <w:rPr>
              <w:rFonts w:ascii="Arial" w:hAnsi="Arial" w:cs="Arial"/>
              <w:sz w:val="24"/>
              <w:szCs w:val="24"/>
            </w:rPr>
            <w:instrText xml:space="preserve"> TOC \o "1-2" \h \z \u </w:instrText>
          </w:r>
          <w:r w:rsidRPr="00A13548">
            <w:rPr>
              <w:rFonts w:ascii="Arial" w:hAnsi="Arial" w:cs="Arial"/>
              <w:sz w:val="24"/>
              <w:szCs w:val="24"/>
            </w:rPr>
            <w:fldChar w:fldCharType="separate"/>
          </w:r>
          <w:hyperlink w:anchor="_Toc195130394" w:history="1">
            <w:r w:rsidR="00A13548" w:rsidRPr="00A13548">
              <w:rPr>
                <w:rStyle w:val="Hyperlink"/>
                <w:rFonts w:ascii="Arial" w:hAnsi="Arial" w:cs="Arial"/>
                <w:noProof/>
                <w:sz w:val="24"/>
                <w:szCs w:val="24"/>
              </w:rPr>
              <w:t>Chapter 1.</w:t>
            </w:r>
            <w:r w:rsidR="00A13548" w:rsidRPr="00A13548">
              <w:rPr>
                <w:rFonts w:ascii="Arial" w:eastAsiaTheme="minorEastAsia" w:hAnsi="Arial" w:cs="Arial"/>
                <w:noProof/>
                <w:sz w:val="24"/>
                <w:szCs w:val="24"/>
                <w:lang w:eastAsia="en-GB"/>
              </w:rPr>
              <w:tab/>
            </w:r>
            <w:r w:rsidR="00A13548" w:rsidRPr="00A13548">
              <w:rPr>
                <w:rStyle w:val="Hyperlink"/>
                <w:rFonts w:ascii="Arial" w:hAnsi="Arial" w:cs="Arial"/>
                <w:noProof/>
                <w:sz w:val="24"/>
                <w:szCs w:val="24"/>
              </w:rPr>
              <w:t>Introduction</w:t>
            </w:r>
            <w:r w:rsidR="00A13548" w:rsidRPr="00A13548">
              <w:rPr>
                <w:rFonts w:ascii="Arial" w:hAnsi="Arial" w:cs="Arial"/>
                <w:noProof/>
                <w:webHidden/>
                <w:sz w:val="24"/>
                <w:szCs w:val="24"/>
              </w:rPr>
              <w:tab/>
            </w:r>
            <w:r w:rsidR="00A13548" w:rsidRPr="00A13548">
              <w:rPr>
                <w:rFonts w:ascii="Arial" w:hAnsi="Arial" w:cs="Arial"/>
                <w:noProof/>
                <w:webHidden/>
                <w:sz w:val="24"/>
                <w:szCs w:val="24"/>
              </w:rPr>
              <w:fldChar w:fldCharType="begin"/>
            </w:r>
            <w:r w:rsidR="00A13548" w:rsidRPr="00A13548">
              <w:rPr>
                <w:rFonts w:ascii="Arial" w:hAnsi="Arial" w:cs="Arial"/>
                <w:noProof/>
                <w:webHidden/>
                <w:sz w:val="24"/>
                <w:szCs w:val="24"/>
              </w:rPr>
              <w:instrText xml:space="preserve"> PAGEREF _Toc195130394 \h </w:instrText>
            </w:r>
            <w:r w:rsidR="00A13548" w:rsidRPr="00A13548">
              <w:rPr>
                <w:rFonts w:ascii="Arial" w:hAnsi="Arial" w:cs="Arial"/>
                <w:noProof/>
                <w:webHidden/>
                <w:sz w:val="24"/>
                <w:szCs w:val="24"/>
              </w:rPr>
            </w:r>
            <w:r w:rsidR="00A13548" w:rsidRPr="00A13548">
              <w:rPr>
                <w:rFonts w:ascii="Arial" w:hAnsi="Arial" w:cs="Arial"/>
                <w:noProof/>
                <w:webHidden/>
                <w:sz w:val="24"/>
                <w:szCs w:val="24"/>
              </w:rPr>
              <w:fldChar w:fldCharType="separate"/>
            </w:r>
            <w:r w:rsidR="00B5388A">
              <w:rPr>
                <w:rFonts w:ascii="Arial" w:hAnsi="Arial" w:cs="Arial"/>
                <w:noProof/>
                <w:webHidden/>
                <w:sz w:val="24"/>
                <w:szCs w:val="24"/>
              </w:rPr>
              <w:t>8</w:t>
            </w:r>
            <w:r w:rsidR="00A13548" w:rsidRPr="00A13548">
              <w:rPr>
                <w:rFonts w:ascii="Arial" w:hAnsi="Arial" w:cs="Arial"/>
                <w:noProof/>
                <w:webHidden/>
                <w:sz w:val="24"/>
                <w:szCs w:val="24"/>
              </w:rPr>
              <w:fldChar w:fldCharType="end"/>
            </w:r>
          </w:hyperlink>
        </w:p>
        <w:p w14:paraId="6544EB8A" w14:textId="1AC67CF6"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395" w:history="1">
            <w:r w:rsidRPr="00A13548">
              <w:rPr>
                <w:rStyle w:val="Hyperlink"/>
                <w:rFonts w:ascii="Arial" w:hAnsi="Arial" w:cs="Arial"/>
                <w:noProof/>
                <w:sz w:val="24"/>
                <w:szCs w:val="24"/>
              </w:rPr>
              <w:t>1.1</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Digital Transformation in Healthcare</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_Toc195130395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8</w:t>
            </w:r>
            <w:r w:rsidRPr="00A13548">
              <w:rPr>
                <w:rFonts w:ascii="Arial" w:hAnsi="Arial" w:cs="Arial"/>
                <w:noProof/>
                <w:webHidden/>
                <w:sz w:val="24"/>
                <w:szCs w:val="24"/>
              </w:rPr>
              <w:fldChar w:fldCharType="end"/>
            </w:r>
          </w:hyperlink>
        </w:p>
        <w:p w14:paraId="200CFDFA" w14:textId="45C93A11"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396" w:history="1">
            <w:r w:rsidRPr="00A13548">
              <w:rPr>
                <w:rStyle w:val="Hyperlink"/>
                <w:rFonts w:ascii="Arial" w:hAnsi="Arial" w:cs="Arial"/>
                <w:noProof/>
                <w:sz w:val="24"/>
                <w:szCs w:val="24"/>
              </w:rPr>
              <w:t>1.2</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The Introduction of Civica Scheduling Software</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_Toc195130396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9</w:t>
            </w:r>
            <w:r w:rsidRPr="00A13548">
              <w:rPr>
                <w:rFonts w:ascii="Arial" w:hAnsi="Arial" w:cs="Arial"/>
                <w:noProof/>
                <w:webHidden/>
                <w:sz w:val="24"/>
                <w:szCs w:val="24"/>
              </w:rPr>
              <w:fldChar w:fldCharType="end"/>
            </w:r>
          </w:hyperlink>
        </w:p>
        <w:p w14:paraId="2D78286D" w14:textId="53F41284"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397" w:history="1">
            <w:r w:rsidRPr="00A13548">
              <w:rPr>
                <w:rStyle w:val="Hyperlink"/>
                <w:rFonts w:ascii="Arial" w:hAnsi="Arial" w:cs="Arial"/>
                <w:noProof/>
                <w:sz w:val="24"/>
                <w:szCs w:val="24"/>
              </w:rPr>
              <w:t>1.3</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A Brief Overview of Civica</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_Toc195130397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10</w:t>
            </w:r>
            <w:r w:rsidRPr="00A13548">
              <w:rPr>
                <w:rFonts w:ascii="Arial" w:hAnsi="Arial" w:cs="Arial"/>
                <w:noProof/>
                <w:webHidden/>
                <w:sz w:val="24"/>
                <w:szCs w:val="24"/>
              </w:rPr>
              <w:fldChar w:fldCharType="end"/>
            </w:r>
          </w:hyperlink>
        </w:p>
        <w:p w14:paraId="75B3B7CF" w14:textId="0A514AF9"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398" w:history="1">
            <w:r w:rsidRPr="00A13548">
              <w:rPr>
                <w:rStyle w:val="Hyperlink"/>
                <w:rFonts w:ascii="Arial" w:hAnsi="Arial" w:cs="Arial"/>
                <w:noProof/>
                <w:sz w:val="24"/>
                <w:szCs w:val="24"/>
              </w:rPr>
              <w:t>1.4</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Evaluation Rationale</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_Toc195130398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12</w:t>
            </w:r>
            <w:r w:rsidRPr="00A13548">
              <w:rPr>
                <w:rFonts w:ascii="Arial" w:hAnsi="Arial" w:cs="Arial"/>
                <w:noProof/>
                <w:webHidden/>
                <w:sz w:val="24"/>
                <w:szCs w:val="24"/>
              </w:rPr>
              <w:fldChar w:fldCharType="end"/>
            </w:r>
          </w:hyperlink>
        </w:p>
        <w:p w14:paraId="0A9F74B7" w14:textId="42263817"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399" w:history="1">
            <w:r w:rsidRPr="00A13548">
              <w:rPr>
                <w:rStyle w:val="Hyperlink"/>
                <w:rFonts w:ascii="Arial" w:hAnsi="Arial" w:cs="Arial"/>
                <w:noProof/>
                <w:sz w:val="24"/>
                <w:szCs w:val="24"/>
              </w:rPr>
              <w:t>1.5</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Research Aims and Objectives</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_Toc195130399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13</w:t>
            </w:r>
            <w:r w:rsidRPr="00A13548">
              <w:rPr>
                <w:rFonts w:ascii="Arial" w:hAnsi="Arial" w:cs="Arial"/>
                <w:noProof/>
                <w:webHidden/>
                <w:sz w:val="24"/>
                <w:szCs w:val="24"/>
              </w:rPr>
              <w:fldChar w:fldCharType="end"/>
            </w:r>
          </w:hyperlink>
        </w:p>
        <w:p w14:paraId="224D5557" w14:textId="4E4F1C14" w:rsidR="00A13548" w:rsidRPr="00A13548" w:rsidRDefault="00A13548">
          <w:pPr>
            <w:pStyle w:val="TOC1"/>
            <w:tabs>
              <w:tab w:val="left" w:pos="1440"/>
              <w:tab w:val="right" w:leader="dot" w:pos="9016"/>
            </w:tabs>
            <w:rPr>
              <w:rFonts w:ascii="Arial" w:eastAsiaTheme="minorEastAsia" w:hAnsi="Arial" w:cs="Arial"/>
              <w:noProof/>
              <w:sz w:val="24"/>
              <w:szCs w:val="24"/>
              <w:lang w:eastAsia="en-GB"/>
            </w:rPr>
          </w:pPr>
          <w:hyperlink w:anchor="_Toc195130400" w:history="1">
            <w:r w:rsidRPr="00A13548">
              <w:rPr>
                <w:rStyle w:val="Hyperlink"/>
                <w:rFonts w:ascii="Arial" w:hAnsi="Arial" w:cs="Arial"/>
                <w:noProof/>
                <w:sz w:val="24"/>
                <w:szCs w:val="24"/>
              </w:rPr>
              <w:t>Chapter 2.</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Methods</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_Toc195130400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14</w:t>
            </w:r>
            <w:r w:rsidRPr="00A13548">
              <w:rPr>
                <w:rFonts w:ascii="Arial" w:hAnsi="Arial" w:cs="Arial"/>
                <w:noProof/>
                <w:webHidden/>
                <w:sz w:val="24"/>
                <w:szCs w:val="24"/>
              </w:rPr>
              <w:fldChar w:fldCharType="end"/>
            </w:r>
          </w:hyperlink>
        </w:p>
        <w:p w14:paraId="0BCFC1AD" w14:textId="3F0D7D59"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401" w:history="1">
            <w:r w:rsidRPr="00A13548">
              <w:rPr>
                <w:rStyle w:val="Hyperlink"/>
                <w:rFonts w:ascii="Arial" w:hAnsi="Arial" w:cs="Arial"/>
                <w:noProof/>
                <w:sz w:val="24"/>
                <w:szCs w:val="24"/>
              </w:rPr>
              <w:t>2.1</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Assessment of Software Usability</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_Toc195130401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14</w:t>
            </w:r>
            <w:r w:rsidRPr="00A13548">
              <w:rPr>
                <w:rFonts w:ascii="Arial" w:hAnsi="Arial" w:cs="Arial"/>
                <w:noProof/>
                <w:webHidden/>
                <w:sz w:val="24"/>
                <w:szCs w:val="24"/>
              </w:rPr>
              <w:fldChar w:fldCharType="end"/>
            </w:r>
          </w:hyperlink>
        </w:p>
        <w:p w14:paraId="3C45BFDF" w14:textId="0702F779"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402" w:history="1">
            <w:r w:rsidRPr="00A13548">
              <w:rPr>
                <w:rStyle w:val="Hyperlink"/>
                <w:rFonts w:ascii="Arial" w:hAnsi="Arial" w:cs="Arial"/>
                <w:noProof/>
                <w:sz w:val="24"/>
                <w:szCs w:val="24"/>
              </w:rPr>
              <w:t>2.2</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Evaluating Usability Using the FITT Framework</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_Toc195130402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15</w:t>
            </w:r>
            <w:r w:rsidRPr="00A13548">
              <w:rPr>
                <w:rFonts w:ascii="Arial" w:hAnsi="Arial" w:cs="Arial"/>
                <w:noProof/>
                <w:webHidden/>
                <w:sz w:val="24"/>
                <w:szCs w:val="24"/>
              </w:rPr>
              <w:fldChar w:fldCharType="end"/>
            </w:r>
          </w:hyperlink>
        </w:p>
        <w:p w14:paraId="5ADEA66D" w14:textId="2CF74AA3"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403" w:history="1">
            <w:r w:rsidRPr="00A13548">
              <w:rPr>
                <w:rStyle w:val="Hyperlink"/>
                <w:rFonts w:ascii="Arial" w:hAnsi="Arial" w:cs="Arial"/>
                <w:noProof/>
                <w:sz w:val="24"/>
                <w:szCs w:val="24"/>
              </w:rPr>
              <w:t>2.3</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Project Management</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_Toc195130403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16</w:t>
            </w:r>
            <w:r w:rsidRPr="00A13548">
              <w:rPr>
                <w:rFonts w:ascii="Arial" w:hAnsi="Arial" w:cs="Arial"/>
                <w:noProof/>
                <w:webHidden/>
                <w:sz w:val="24"/>
                <w:szCs w:val="24"/>
              </w:rPr>
              <w:fldChar w:fldCharType="end"/>
            </w:r>
          </w:hyperlink>
        </w:p>
        <w:p w14:paraId="2AA38A53" w14:textId="67927DAA"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404" w:history="1">
            <w:r w:rsidRPr="00A13548">
              <w:rPr>
                <w:rStyle w:val="Hyperlink"/>
                <w:rFonts w:ascii="Arial" w:hAnsi="Arial" w:cs="Arial"/>
                <w:noProof/>
                <w:sz w:val="24"/>
                <w:szCs w:val="24"/>
              </w:rPr>
              <w:t>2.4</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Data Capture Methods</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_Toc195130404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16</w:t>
            </w:r>
            <w:r w:rsidRPr="00A13548">
              <w:rPr>
                <w:rFonts w:ascii="Arial" w:hAnsi="Arial" w:cs="Arial"/>
                <w:noProof/>
                <w:webHidden/>
                <w:sz w:val="24"/>
                <w:szCs w:val="24"/>
              </w:rPr>
              <w:fldChar w:fldCharType="end"/>
            </w:r>
          </w:hyperlink>
        </w:p>
        <w:p w14:paraId="5EFE6D1D" w14:textId="64065FBF"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405" w:history="1">
            <w:r w:rsidRPr="00A13548">
              <w:rPr>
                <w:rStyle w:val="Hyperlink"/>
                <w:rFonts w:ascii="Arial" w:hAnsi="Arial" w:cs="Arial"/>
                <w:noProof/>
                <w:sz w:val="24"/>
                <w:szCs w:val="24"/>
              </w:rPr>
              <w:t>2.5</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Ethical Consideration</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_Toc195130405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19</w:t>
            </w:r>
            <w:r w:rsidRPr="00A13548">
              <w:rPr>
                <w:rFonts w:ascii="Arial" w:hAnsi="Arial" w:cs="Arial"/>
                <w:noProof/>
                <w:webHidden/>
                <w:sz w:val="24"/>
                <w:szCs w:val="24"/>
              </w:rPr>
              <w:fldChar w:fldCharType="end"/>
            </w:r>
          </w:hyperlink>
        </w:p>
        <w:p w14:paraId="61ACDF01" w14:textId="257DB18C" w:rsidR="00A13548" w:rsidRPr="00A13548" w:rsidRDefault="00A13548">
          <w:pPr>
            <w:pStyle w:val="TOC1"/>
            <w:tabs>
              <w:tab w:val="left" w:pos="1440"/>
              <w:tab w:val="right" w:leader="dot" w:pos="9016"/>
            </w:tabs>
            <w:rPr>
              <w:rFonts w:ascii="Arial" w:eastAsiaTheme="minorEastAsia" w:hAnsi="Arial" w:cs="Arial"/>
              <w:noProof/>
              <w:sz w:val="24"/>
              <w:szCs w:val="24"/>
              <w:lang w:eastAsia="en-GB"/>
            </w:rPr>
          </w:pPr>
          <w:hyperlink w:anchor="_Toc195130406" w:history="1">
            <w:r w:rsidRPr="00A13548">
              <w:rPr>
                <w:rStyle w:val="Hyperlink"/>
                <w:rFonts w:ascii="Arial" w:hAnsi="Arial" w:cs="Arial"/>
                <w:noProof/>
                <w:sz w:val="24"/>
                <w:szCs w:val="24"/>
              </w:rPr>
              <w:t>Chapter 3.</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Literature Review</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_Toc195130406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20</w:t>
            </w:r>
            <w:r w:rsidRPr="00A13548">
              <w:rPr>
                <w:rFonts w:ascii="Arial" w:hAnsi="Arial" w:cs="Arial"/>
                <w:noProof/>
                <w:webHidden/>
                <w:sz w:val="24"/>
                <w:szCs w:val="24"/>
              </w:rPr>
              <w:fldChar w:fldCharType="end"/>
            </w:r>
          </w:hyperlink>
        </w:p>
        <w:p w14:paraId="3FF411AA" w14:textId="03BBA07D"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407" w:history="1">
            <w:r w:rsidRPr="00A13548">
              <w:rPr>
                <w:rStyle w:val="Hyperlink"/>
                <w:rFonts w:ascii="Arial" w:hAnsi="Arial" w:cs="Arial"/>
                <w:noProof/>
                <w:sz w:val="24"/>
                <w:szCs w:val="24"/>
              </w:rPr>
              <w:t>3.1</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Search Strategy</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_Toc195130407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21</w:t>
            </w:r>
            <w:r w:rsidRPr="00A13548">
              <w:rPr>
                <w:rFonts w:ascii="Arial" w:hAnsi="Arial" w:cs="Arial"/>
                <w:noProof/>
                <w:webHidden/>
                <w:sz w:val="24"/>
                <w:szCs w:val="24"/>
              </w:rPr>
              <w:fldChar w:fldCharType="end"/>
            </w:r>
          </w:hyperlink>
        </w:p>
        <w:p w14:paraId="11567A9B" w14:textId="05D6372E"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408" w:history="1">
            <w:r w:rsidRPr="00A13548">
              <w:rPr>
                <w:rStyle w:val="Hyperlink"/>
                <w:rFonts w:ascii="Arial" w:hAnsi="Arial" w:cs="Arial"/>
                <w:noProof/>
                <w:sz w:val="24"/>
                <w:szCs w:val="24"/>
              </w:rPr>
              <w:t>3.2</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Literature Themes</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_Toc195130408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22</w:t>
            </w:r>
            <w:r w:rsidRPr="00A13548">
              <w:rPr>
                <w:rFonts w:ascii="Arial" w:hAnsi="Arial" w:cs="Arial"/>
                <w:noProof/>
                <w:webHidden/>
                <w:sz w:val="24"/>
                <w:szCs w:val="24"/>
              </w:rPr>
              <w:fldChar w:fldCharType="end"/>
            </w:r>
          </w:hyperlink>
        </w:p>
        <w:p w14:paraId="3DAA499A" w14:textId="161B192A"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409" w:history="1">
            <w:r w:rsidRPr="00A13548">
              <w:rPr>
                <w:rStyle w:val="Hyperlink"/>
                <w:rFonts w:ascii="Arial" w:hAnsi="Arial" w:cs="Arial"/>
                <w:noProof/>
                <w:sz w:val="24"/>
                <w:szCs w:val="24"/>
              </w:rPr>
              <w:t>3.3</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Literature Conclusion</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_Toc195130409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27</w:t>
            </w:r>
            <w:r w:rsidRPr="00A13548">
              <w:rPr>
                <w:rFonts w:ascii="Arial" w:hAnsi="Arial" w:cs="Arial"/>
                <w:noProof/>
                <w:webHidden/>
                <w:sz w:val="24"/>
                <w:szCs w:val="24"/>
              </w:rPr>
              <w:fldChar w:fldCharType="end"/>
            </w:r>
          </w:hyperlink>
        </w:p>
        <w:p w14:paraId="48D662C0" w14:textId="686A0C0A" w:rsidR="00A13548" w:rsidRPr="00A13548" w:rsidRDefault="00A13548">
          <w:pPr>
            <w:pStyle w:val="TOC1"/>
            <w:tabs>
              <w:tab w:val="left" w:pos="1440"/>
              <w:tab w:val="right" w:leader="dot" w:pos="9016"/>
            </w:tabs>
            <w:rPr>
              <w:rFonts w:ascii="Arial" w:eastAsiaTheme="minorEastAsia" w:hAnsi="Arial" w:cs="Arial"/>
              <w:noProof/>
              <w:sz w:val="24"/>
              <w:szCs w:val="24"/>
              <w:lang w:eastAsia="en-GB"/>
            </w:rPr>
          </w:pPr>
          <w:hyperlink w:anchor="_Toc195130410" w:history="1">
            <w:r w:rsidRPr="00A13548">
              <w:rPr>
                <w:rStyle w:val="Hyperlink"/>
                <w:rFonts w:ascii="Arial" w:hAnsi="Arial" w:cs="Arial"/>
                <w:noProof/>
                <w:sz w:val="24"/>
                <w:szCs w:val="24"/>
              </w:rPr>
              <w:t>Chapter 4.</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Results</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_Toc195130410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28</w:t>
            </w:r>
            <w:r w:rsidRPr="00A13548">
              <w:rPr>
                <w:rFonts w:ascii="Arial" w:hAnsi="Arial" w:cs="Arial"/>
                <w:noProof/>
                <w:webHidden/>
                <w:sz w:val="24"/>
                <w:szCs w:val="24"/>
              </w:rPr>
              <w:fldChar w:fldCharType="end"/>
            </w:r>
          </w:hyperlink>
        </w:p>
        <w:p w14:paraId="6397365E" w14:textId="249161AD"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411" w:history="1">
            <w:r w:rsidRPr="00A13548">
              <w:rPr>
                <w:rStyle w:val="Hyperlink"/>
                <w:rFonts w:ascii="Arial" w:hAnsi="Arial" w:cs="Arial"/>
                <w:noProof/>
                <w:sz w:val="24"/>
                <w:szCs w:val="24"/>
              </w:rPr>
              <w:t>4.1</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Questionnaire Data Analysis</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_Toc195130411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28</w:t>
            </w:r>
            <w:r w:rsidRPr="00A13548">
              <w:rPr>
                <w:rFonts w:ascii="Arial" w:hAnsi="Arial" w:cs="Arial"/>
                <w:noProof/>
                <w:webHidden/>
                <w:sz w:val="24"/>
                <w:szCs w:val="24"/>
              </w:rPr>
              <w:fldChar w:fldCharType="end"/>
            </w:r>
          </w:hyperlink>
        </w:p>
        <w:p w14:paraId="3B0D8D17" w14:textId="653382E7"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412" w:history="1">
            <w:r w:rsidRPr="00A13548">
              <w:rPr>
                <w:rStyle w:val="Hyperlink"/>
                <w:rFonts w:ascii="Arial" w:hAnsi="Arial" w:cs="Arial"/>
                <w:noProof/>
                <w:sz w:val="24"/>
                <w:szCs w:val="24"/>
              </w:rPr>
              <w:t>4.2</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Focus Group Data Analysis</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_Toc195130412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34</w:t>
            </w:r>
            <w:r w:rsidRPr="00A13548">
              <w:rPr>
                <w:rFonts w:ascii="Arial" w:hAnsi="Arial" w:cs="Arial"/>
                <w:noProof/>
                <w:webHidden/>
                <w:sz w:val="24"/>
                <w:szCs w:val="24"/>
              </w:rPr>
              <w:fldChar w:fldCharType="end"/>
            </w:r>
          </w:hyperlink>
        </w:p>
        <w:p w14:paraId="11EA7623" w14:textId="6B497D20" w:rsidR="00A13548" w:rsidRPr="00A13548" w:rsidRDefault="00A13548">
          <w:pPr>
            <w:pStyle w:val="TOC2"/>
            <w:tabs>
              <w:tab w:val="left" w:pos="960"/>
              <w:tab w:val="right" w:leader="dot" w:pos="9016"/>
            </w:tabs>
            <w:rPr>
              <w:rFonts w:ascii="Arial" w:eastAsiaTheme="minorEastAsia" w:hAnsi="Arial" w:cs="Arial"/>
              <w:noProof/>
              <w:sz w:val="24"/>
              <w:szCs w:val="24"/>
              <w:lang w:eastAsia="en-GB"/>
            </w:rPr>
          </w:pPr>
          <w:hyperlink w:anchor="_Toc195130413" w:history="1">
            <w:r w:rsidRPr="00A13548">
              <w:rPr>
                <w:rStyle w:val="Hyperlink"/>
                <w:rFonts w:ascii="Arial" w:hAnsi="Arial" w:cs="Arial"/>
                <w:noProof/>
                <w:sz w:val="24"/>
                <w:szCs w:val="24"/>
              </w:rPr>
              <w:t>4.3</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Limitations of Study</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_Toc195130413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39</w:t>
            </w:r>
            <w:r w:rsidRPr="00A13548">
              <w:rPr>
                <w:rFonts w:ascii="Arial" w:hAnsi="Arial" w:cs="Arial"/>
                <w:noProof/>
                <w:webHidden/>
                <w:sz w:val="24"/>
                <w:szCs w:val="24"/>
              </w:rPr>
              <w:fldChar w:fldCharType="end"/>
            </w:r>
          </w:hyperlink>
        </w:p>
        <w:p w14:paraId="6AC2DAD4" w14:textId="34DE170F" w:rsidR="00A13548" w:rsidRPr="00A13548" w:rsidRDefault="00A13548">
          <w:pPr>
            <w:pStyle w:val="TOC1"/>
            <w:tabs>
              <w:tab w:val="left" w:pos="1440"/>
              <w:tab w:val="right" w:leader="dot" w:pos="9016"/>
            </w:tabs>
            <w:rPr>
              <w:rFonts w:ascii="Arial" w:eastAsiaTheme="minorEastAsia" w:hAnsi="Arial" w:cs="Arial"/>
              <w:noProof/>
              <w:sz w:val="24"/>
              <w:szCs w:val="24"/>
              <w:lang w:eastAsia="en-GB"/>
            </w:rPr>
          </w:pPr>
          <w:hyperlink w:anchor="_Toc195130414" w:history="1">
            <w:r w:rsidRPr="00A13548">
              <w:rPr>
                <w:rStyle w:val="Hyperlink"/>
                <w:rFonts w:ascii="Arial" w:hAnsi="Arial" w:cs="Arial"/>
                <w:noProof/>
                <w:sz w:val="24"/>
                <w:szCs w:val="24"/>
              </w:rPr>
              <w:t>Chapter 5.</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Discussion</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_Toc195130414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40</w:t>
            </w:r>
            <w:r w:rsidRPr="00A13548">
              <w:rPr>
                <w:rFonts w:ascii="Arial" w:hAnsi="Arial" w:cs="Arial"/>
                <w:noProof/>
                <w:webHidden/>
                <w:sz w:val="24"/>
                <w:szCs w:val="24"/>
              </w:rPr>
              <w:fldChar w:fldCharType="end"/>
            </w:r>
          </w:hyperlink>
        </w:p>
        <w:p w14:paraId="5051E71C" w14:textId="226CAD66" w:rsidR="00A13548" w:rsidRPr="00A13548" w:rsidRDefault="00A13548">
          <w:pPr>
            <w:pStyle w:val="TOC1"/>
            <w:tabs>
              <w:tab w:val="left" w:pos="1440"/>
              <w:tab w:val="right" w:leader="dot" w:pos="9016"/>
            </w:tabs>
            <w:rPr>
              <w:rFonts w:ascii="Arial" w:eastAsiaTheme="minorEastAsia" w:hAnsi="Arial" w:cs="Arial"/>
              <w:noProof/>
              <w:sz w:val="24"/>
              <w:szCs w:val="24"/>
              <w:lang w:eastAsia="en-GB"/>
            </w:rPr>
          </w:pPr>
          <w:hyperlink w:anchor="_Toc195130415" w:history="1">
            <w:r w:rsidRPr="00A13548">
              <w:rPr>
                <w:rStyle w:val="Hyperlink"/>
                <w:rFonts w:ascii="Arial" w:hAnsi="Arial" w:cs="Arial"/>
                <w:noProof/>
                <w:sz w:val="24"/>
                <w:szCs w:val="24"/>
              </w:rPr>
              <w:t>Chapter 6.</w:t>
            </w:r>
            <w:r w:rsidRPr="00A13548">
              <w:rPr>
                <w:rFonts w:ascii="Arial" w:eastAsiaTheme="minorEastAsia" w:hAnsi="Arial" w:cs="Arial"/>
                <w:noProof/>
                <w:sz w:val="24"/>
                <w:szCs w:val="24"/>
                <w:lang w:eastAsia="en-GB"/>
              </w:rPr>
              <w:tab/>
            </w:r>
            <w:r w:rsidRPr="00A13548">
              <w:rPr>
                <w:rStyle w:val="Hyperlink"/>
                <w:rFonts w:ascii="Arial" w:hAnsi="Arial" w:cs="Arial"/>
                <w:noProof/>
                <w:sz w:val="24"/>
                <w:szCs w:val="24"/>
              </w:rPr>
              <w:t>Conclusion</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_Toc195130415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44</w:t>
            </w:r>
            <w:r w:rsidRPr="00A13548">
              <w:rPr>
                <w:rFonts w:ascii="Arial" w:hAnsi="Arial" w:cs="Arial"/>
                <w:noProof/>
                <w:webHidden/>
                <w:sz w:val="24"/>
                <w:szCs w:val="24"/>
              </w:rPr>
              <w:fldChar w:fldCharType="end"/>
            </w:r>
          </w:hyperlink>
        </w:p>
        <w:p w14:paraId="711BECD1" w14:textId="14F564F0" w:rsidR="00A13548" w:rsidRPr="00A13548" w:rsidRDefault="00A13548">
          <w:pPr>
            <w:pStyle w:val="TOC1"/>
            <w:tabs>
              <w:tab w:val="right" w:leader="dot" w:pos="9016"/>
            </w:tabs>
            <w:rPr>
              <w:rFonts w:ascii="Arial" w:eastAsiaTheme="minorEastAsia" w:hAnsi="Arial" w:cs="Arial"/>
              <w:noProof/>
              <w:sz w:val="24"/>
              <w:szCs w:val="24"/>
              <w:lang w:eastAsia="en-GB"/>
            </w:rPr>
          </w:pPr>
          <w:hyperlink w:anchor="_Toc195130416" w:history="1">
            <w:r w:rsidRPr="00A13548">
              <w:rPr>
                <w:rStyle w:val="Hyperlink"/>
                <w:rFonts w:ascii="Arial" w:hAnsi="Arial" w:cs="Arial"/>
                <w:noProof/>
                <w:sz w:val="24"/>
                <w:szCs w:val="24"/>
              </w:rPr>
              <w:t>References</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_Toc195130416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47</w:t>
            </w:r>
            <w:r w:rsidRPr="00A13548">
              <w:rPr>
                <w:rFonts w:ascii="Arial" w:hAnsi="Arial" w:cs="Arial"/>
                <w:noProof/>
                <w:webHidden/>
                <w:sz w:val="24"/>
                <w:szCs w:val="24"/>
              </w:rPr>
              <w:fldChar w:fldCharType="end"/>
            </w:r>
          </w:hyperlink>
        </w:p>
        <w:p w14:paraId="57591159" w14:textId="150C1FB5" w:rsidR="00A13548" w:rsidRPr="00A13548" w:rsidRDefault="00A13548">
          <w:pPr>
            <w:pStyle w:val="TOC1"/>
            <w:tabs>
              <w:tab w:val="right" w:leader="dot" w:pos="9016"/>
            </w:tabs>
            <w:rPr>
              <w:rFonts w:ascii="Arial" w:eastAsiaTheme="minorEastAsia" w:hAnsi="Arial" w:cs="Arial"/>
              <w:noProof/>
              <w:sz w:val="24"/>
              <w:szCs w:val="24"/>
              <w:lang w:eastAsia="en-GB"/>
            </w:rPr>
          </w:pPr>
          <w:hyperlink w:anchor="_Toc195130417" w:history="1">
            <w:r w:rsidRPr="00A13548">
              <w:rPr>
                <w:rStyle w:val="Hyperlink"/>
                <w:rFonts w:ascii="Arial" w:hAnsi="Arial" w:cs="Arial"/>
                <w:noProof/>
                <w:sz w:val="24"/>
                <w:szCs w:val="24"/>
              </w:rPr>
              <w:t>Appendices</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_Toc195130417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55</w:t>
            </w:r>
            <w:r w:rsidRPr="00A13548">
              <w:rPr>
                <w:rFonts w:ascii="Arial" w:hAnsi="Arial" w:cs="Arial"/>
                <w:noProof/>
                <w:webHidden/>
                <w:sz w:val="24"/>
                <w:szCs w:val="24"/>
              </w:rPr>
              <w:fldChar w:fldCharType="end"/>
            </w:r>
          </w:hyperlink>
        </w:p>
        <w:p w14:paraId="0EFB7441" w14:textId="05380E21" w:rsidR="00A13548" w:rsidRPr="00A13548" w:rsidRDefault="00A13548">
          <w:pPr>
            <w:pStyle w:val="TOC2"/>
            <w:tabs>
              <w:tab w:val="right" w:leader="dot" w:pos="9016"/>
            </w:tabs>
            <w:rPr>
              <w:rFonts w:ascii="Arial" w:eastAsiaTheme="minorEastAsia" w:hAnsi="Arial" w:cs="Arial"/>
              <w:noProof/>
              <w:sz w:val="24"/>
              <w:szCs w:val="24"/>
              <w:lang w:eastAsia="en-GB"/>
            </w:rPr>
          </w:pPr>
          <w:hyperlink w:anchor="_Toc195130418" w:history="1">
            <w:r w:rsidRPr="00A13548">
              <w:rPr>
                <w:rStyle w:val="Hyperlink"/>
                <w:rFonts w:ascii="Arial" w:hAnsi="Arial" w:cs="Arial"/>
                <w:noProof/>
                <w:sz w:val="24"/>
                <w:szCs w:val="24"/>
              </w:rPr>
              <w:t>Appendix 1 - Project Brief</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_Toc195130418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55</w:t>
            </w:r>
            <w:r w:rsidRPr="00A13548">
              <w:rPr>
                <w:rFonts w:ascii="Arial" w:hAnsi="Arial" w:cs="Arial"/>
                <w:noProof/>
                <w:webHidden/>
                <w:sz w:val="24"/>
                <w:szCs w:val="24"/>
              </w:rPr>
              <w:fldChar w:fldCharType="end"/>
            </w:r>
          </w:hyperlink>
        </w:p>
        <w:p w14:paraId="5FA78AD2" w14:textId="41EF65DD" w:rsidR="00A13548" w:rsidRPr="00A13548" w:rsidRDefault="00A13548">
          <w:pPr>
            <w:pStyle w:val="TOC2"/>
            <w:tabs>
              <w:tab w:val="right" w:leader="dot" w:pos="9016"/>
            </w:tabs>
            <w:rPr>
              <w:rFonts w:ascii="Arial" w:eastAsiaTheme="minorEastAsia" w:hAnsi="Arial" w:cs="Arial"/>
              <w:noProof/>
              <w:sz w:val="24"/>
              <w:szCs w:val="24"/>
              <w:lang w:eastAsia="en-GB"/>
            </w:rPr>
          </w:pPr>
          <w:hyperlink w:anchor="_Toc195130419" w:history="1">
            <w:r w:rsidRPr="00A13548">
              <w:rPr>
                <w:rStyle w:val="Hyperlink"/>
                <w:rFonts w:ascii="Arial" w:hAnsi="Arial" w:cs="Arial"/>
                <w:noProof/>
                <w:sz w:val="24"/>
                <w:szCs w:val="24"/>
              </w:rPr>
              <w:t>Appendix 2 - Ethics form</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_Toc195130419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59</w:t>
            </w:r>
            <w:r w:rsidRPr="00A13548">
              <w:rPr>
                <w:rFonts w:ascii="Arial" w:hAnsi="Arial" w:cs="Arial"/>
                <w:noProof/>
                <w:webHidden/>
                <w:sz w:val="24"/>
                <w:szCs w:val="24"/>
              </w:rPr>
              <w:fldChar w:fldCharType="end"/>
            </w:r>
          </w:hyperlink>
        </w:p>
        <w:p w14:paraId="398596BF" w14:textId="518B5CB5" w:rsidR="00A13548" w:rsidRPr="00A13548" w:rsidRDefault="00A13548">
          <w:pPr>
            <w:pStyle w:val="TOC2"/>
            <w:tabs>
              <w:tab w:val="right" w:leader="dot" w:pos="9016"/>
            </w:tabs>
            <w:rPr>
              <w:rFonts w:ascii="Arial" w:eastAsiaTheme="minorEastAsia" w:hAnsi="Arial" w:cs="Arial"/>
              <w:noProof/>
              <w:sz w:val="24"/>
              <w:szCs w:val="24"/>
              <w:lang w:eastAsia="en-GB"/>
            </w:rPr>
          </w:pPr>
          <w:hyperlink w:anchor="_Toc195130420" w:history="1">
            <w:r w:rsidRPr="00A13548">
              <w:rPr>
                <w:rStyle w:val="Hyperlink"/>
                <w:rFonts w:ascii="Arial" w:hAnsi="Arial" w:cs="Arial"/>
                <w:noProof/>
                <w:sz w:val="24"/>
                <w:szCs w:val="24"/>
              </w:rPr>
              <w:t>Appendix 3 - Microsoft Form Consent Questionnaire</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_Toc195130420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75</w:t>
            </w:r>
            <w:r w:rsidRPr="00A13548">
              <w:rPr>
                <w:rFonts w:ascii="Arial" w:hAnsi="Arial" w:cs="Arial"/>
                <w:noProof/>
                <w:webHidden/>
                <w:sz w:val="24"/>
                <w:szCs w:val="24"/>
              </w:rPr>
              <w:fldChar w:fldCharType="end"/>
            </w:r>
          </w:hyperlink>
        </w:p>
        <w:p w14:paraId="54F4EBE9" w14:textId="55C52293" w:rsidR="00A13548" w:rsidRPr="00A13548" w:rsidRDefault="00A13548">
          <w:pPr>
            <w:pStyle w:val="TOC2"/>
            <w:tabs>
              <w:tab w:val="right" w:leader="dot" w:pos="9016"/>
            </w:tabs>
            <w:rPr>
              <w:rFonts w:ascii="Arial" w:eastAsiaTheme="minorEastAsia" w:hAnsi="Arial" w:cs="Arial"/>
              <w:noProof/>
              <w:sz w:val="24"/>
              <w:szCs w:val="24"/>
              <w:lang w:eastAsia="en-GB"/>
            </w:rPr>
          </w:pPr>
          <w:hyperlink w:anchor="_Toc195130421" w:history="1">
            <w:r w:rsidRPr="00A13548">
              <w:rPr>
                <w:rStyle w:val="Hyperlink"/>
                <w:rFonts w:ascii="Arial" w:hAnsi="Arial" w:cs="Arial"/>
                <w:noProof/>
                <w:sz w:val="24"/>
                <w:szCs w:val="24"/>
              </w:rPr>
              <w:t>Appendix 4 – Microsoft Form User Questionnaire</w:t>
            </w:r>
            <w:r w:rsidRPr="00A13548">
              <w:rPr>
                <w:rFonts w:ascii="Arial" w:hAnsi="Arial" w:cs="Arial"/>
                <w:noProof/>
                <w:webHidden/>
                <w:sz w:val="24"/>
                <w:szCs w:val="24"/>
              </w:rPr>
              <w:tab/>
            </w:r>
            <w:r w:rsidRPr="00A13548">
              <w:rPr>
                <w:rFonts w:ascii="Arial" w:hAnsi="Arial" w:cs="Arial"/>
                <w:noProof/>
                <w:webHidden/>
                <w:sz w:val="24"/>
                <w:szCs w:val="24"/>
              </w:rPr>
              <w:fldChar w:fldCharType="begin"/>
            </w:r>
            <w:r w:rsidRPr="00A13548">
              <w:rPr>
                <w:rFonts w:ascii="Arial" w:hAnsi="Arial" w:cs="Arial"/>
                <w:noProof/>
                <w:webHidden/>
                <w:sz w:val="24"/>
                <w:szCs w:val="24"/>
              </w:rPr>
              <w:instrText xml:space="preserve"> PAGEREF _Toc195130421 \h </w:instrText>
            </w:r>
            <w:r w:rsidRPr="00A13548">
              <w:rPr>
                <w:rFonts w:ascii="Arial" w:hAnsi="Arial" w:cs="Arial"/>
                <w:noProof/>
                <w:webHidden/>
                <w:sz w:val="24"/>
                <w:szCs w:val="24"/>
              </w:rPr>
            </w:r>
            <w:r w:rsidRPr="00A13548">
              <w:rPr>
                <w:rFonts w:ascii="Arial" w:hAnsi="Arial" w:cs="Arial"/>
                <w:noProof/>
                <w:webHidden/>
                <w:sz w:val="24"/>
                <w:szCs w:val="24"/>
              </w:rPr>
              <w:fldChar w:fldCharType="separate"/>
            </w:r>
            <w:r w:rsidR="00B5388A">
              <w:rPr>
                <w:rFonts w:ascii="Arial" w:hAnsi="Arial" w:cs="Arial"/>
                <w:noProof/>
                <w:webHidden/>
                <w:sz w:val="24"/>
                <w:szCs w:val="24"/>
              </w:rPr>
              <w:t>76</w:t>
            </w:r>
            <w:r w:rsidRPr="00A13548">
              <w:rPr>
                <w:rFonts w:ascii="Arial" w:hAnsi="Arial" w:cs="Arial"/>
                <w:noProof/>
                <w:webHidden/>
                <w:sz w:val="24"/>
                <w:szCs w:val="24"/>
              </w:rPr>
              <w:fldChar w:fldCharType="end"/>
            </w:r>
          </w:hyperlink>
        </w:p>
        <w:p w14:paraId="7CF67650" w14:textId="530B3145" w:rsidR="00D678A8" w:rsidRPr="00A13548" w:rsidRDefault="00D678A8" w:rsidP="00D678A8">
          <w:pPr>
            <w:spacing w:afterLines="160" w:after="384"/>
            <w:rPr>
              <w:rFonts w:ascii="Arial" w:hAnsi="Arial" w:cs="Arial"/>
              <w:b/>
              <w:bCs/>
              <w:noProof/>
              <w:sz w:val="24"/>
              <w:szCs w:val="24"/>
            </w:rPr>
          </w:pPr>
          <w:r w:rsidRPr="00A13548">
            <w:rPr>
              <w:rFonts w:ascii="Arial" w:hAnsi="Arial" w:cs="Arial"/>
              <w:sz w:val="24"/>
              <w:szCs w:val="24"/>
            </w:rPr>
            <w:fldChar w:fldCharType="end"/>
          </w:r>
        </w:p>
      </w:sdtContent>
    </w:sdt>
    <w:p w14:paraId="0A49C234" w14:textId="77777777" w:rsidR="00D678A8" w:rsidRPr="002E19F7" w:rsidRDefault="00D678A8" w:rsidP="00C74436">
      <w:pPr>
        <w:spacing w:afterLines="160" w:after="384"/>
        <w:rPr>
          <w:rFonts w:ascii="Arial" w:eastAsia="Calibri Light" w:hAnsi="Arial" w:cs="Arial"/>
          <w:i/>
          <w:iCs/>
          <w:sz w:val="24"/>
          <w:szCs w:val="24"/>
          <w:lang w:eastAsia="en-GB" w:bidi="en-GB"/>
        </w:rPr>
      </w:pPr>
    </w:p>
    <w:p w14:paraId="21EBFFA4" w14:textId="77777777" w:rsidR="00D678A8" w:rsidRPr="002E19F7" w:rsidRDefault="00D678A8" w:rsidP="00C74436">
      <w:pPr>
        <w:spacing w:afterLines="160" w:after="384"/>
        <w:rPr>
          <w:rFonts w:ascii="Arial" w:hAnsi="Arial" w:cs="Arial"/>
          <w:b/>
          <w:bCs/>
          <w:sz w:val="24"/>
          <w:szCs w:val="24"/>
        </w:rPr>
      </w:pPr>
    </w:p>
    <w:p w14:paraId="0FF7A2A3" w14:textId="58646979" w:rsidR="007A57AA" w:rsidRPr="002E19F7" w:rsidRDefault="00F85A16" w:rsidP="00C74436">
      <w:pPr>
        <w:spacing w:afterLines="160" w:after="384"/>
        <w:rPr>
          <w:rFonts w:ascii="Arial" w:hAnsi="Arial" w:cs="Arial"/>
          <w:b/>
          <w:bCs/>
          <w:sz w:val="28"/>
          <w:szCs w:val="28"/>
        </w:rPr>
      </w:pPr>
      <w:r w:rsidRPr="002E19F7">
        <w:rPr>
          <w:rFonts w:ascii="Arial" w:hAnsi="Arial" w:cs="Arial"/>
          <w:b/>
          <w:bCs/>
          <w:sz w:val="28"/>
          <w:szCs w:val="28"/>
        </w:rPr>
        <w:lastRenderedPageBreak/>
        <w:t>List of Tables</w:t>
      </w:r>
    </w:p>
    <w:p w14:paraId="217A4B10" w14:textId="0EA08518" w:rsidR="007A57AA" w:rsidRPr="002E19F7" w:rsidRDefault="00067DF4" w:rsidP="00C74436">
      <w:pPr>
        <w:spacing w:afterLines="160" w:after="384"/>
        <w:rPr>
          <w:rFonts w:ascii="Arial" w:hAnsi="Arial" w:cs="Arial"/>
          <w:b/>
          <w:bCs/>
          <w:sz w:val="24"/>
          <w:szCs w:val="24"/>
        </w:rPr>
      </w:pPr>
      <w:r w:rsidRPr="002E19F7">
        <w:rPr>
          <w:rFonts w:ascii="Arial" w:hAnsi="Arial" w:cs="Arial"/>
          <w:b/>
          <w:bCs/>
          <w:noProof/>
          <w:sz w:val="24"/>
          <w:szCs w:val="24"/>
        </w:rPr>
        <mc:AlternateContent>
          <mc:Choice Requires="wps">
            <w:drawing>
              <wp:anchor distT="0" distB="0" distL="114300" distR="114300" simplePos="0" relativeHeight="251744256" behindDoc="0" locked="0" layoutInCell="1" allowOverlap="1" wp14:anchorId="3F6009B4" wp14:editId="469D3DAA">
                <wp:simplePos x="0" y="0"/>
                <wp:positionH relativeFrom="column">
                  <wp:posOffset>-71593</wp:posOffset>
                </wp:positionH>
                <wp:positionV relativeFrom="paragraph">
                  <wp:posOffset>89535</wp:posOffset>
                </wp:positionV>
                <wp:extent cx="6124353" cy="2593975"/>
                <wp:effectExtent l="0" t="0" r="0" b="0"/>
                <wp:wrapNone/>
                <wp:docPr id="1740427000" name="Text Box 23"/>
                <wp:cNvGraphicFramePr/>
                <a:graphic xmlns:a="http://schemas.openxmlformats.org/drawingml/2006/main">
                  <a:graphicData uri="http://schemas.microsoft.com/office/word/2010/wordprocessingShape">
                    <wps:wsp>
                      <wps:cNvSpPr txBox="1"/>
                      <wps:spPr>
                        <a:xfrm>
                          <a:off x="0" y="0"/>
                          <a:ext cx="6124353" cy="2593975"/>
                        </a:xfrm>
                        <a:prstGeom prst="rect">
                          <a:avLst/>
                        </a:prstGeom>
                        <a:solidFill>
                          <a:schemeClr val="lt1"/>
                        </a:solidFill>
                        <a:ln w="6350">
                          <a:noFill/>
                        </a:ln>
                      </wps:spPr>
                      <wps:txbx>
                        <w:txbxContent>
                          <w:p w14:paraId="5A36602B" w14:textId="09C4E7B5" w:rsidR="00067DF4" w:rsidRDefault="008272C4" w:rsidP="00A21606">
                            <w:pPr>
                              <w:spacing w:line="254" w:lineRule="auto"/>
                              <w:contextualSpacing/>
                              <w:rPr>
                                <w:rFonts w:ascii="Arial" w:hAnsi="Arial" w:cs="Arial"/>
                                <w:sz w:val="24"/>
                                <w:szCs w:val="24"/>
                              </w:rPr>
                            </w:pPr>
                            <w:r w:rsidRPr="00905E9C">
                              <w:rPr>
                                <w:rFonts w:ascii="Arial" w:hAnsi="Arial" w:cs="Arial"/>
                                <w:sz w:val="24"/>
                                <w:szCs w:val="24"/>
                              </w:rPr>
                              <w:t xml:space="preserve">Table 4.1.1 </w:t>
                            </w:r>
                            <w:r w:rsidR="004A2873">
                              <w:rPr>
                                <w:rFonts w:ascii="Arial" w:hAnsi="Arial" w:cs="Arial"/>
                                <w:sz w:val="24"/>
                                <w:szCs w:val="24"/>
                              </w:rPr>
                              <w:tab/>
                            </w:r>
                            <w:r w:rsidRPr="00905E9C">
                              <w:rPr>
                                <w:rFonts w:ascii="Arial" w:hAnsi="Arial" w:cs="Arial"/>
                                <w:sz w:val="24"/>
                                <w:szCs w:val="24"/>
                              </w:rPr>
                              <w:t>Responders age band and role</w:t>
                            </w:r>
                            <w:r w:rsidR="00067DF4" w:rsidRPr="00905E9C">
                              <w:rPr>
                                <w:rFonts w:ascii="Arial" w:hAnsi="Arial" w:cs="Arial"/>
                                <w:sz w:val="24"/>
                                <w:szCs w:val="24"/>
                              </w:rPr>
                              <w:t>………</w:t>
                            </w:r>
                            <w:r w:rsidRPr="00905E9C">
                              <w:rPr>
                                <w:rFonts w:ascii="Arial" w:hAnsi="Arial" w:cs="Arial"/>
                                <w:sz w:val="24"/>
                                <w:szCs w:val="24"/>
                              </w:rPr>
                              <w:t>…</w:t>
                            </w:r>
                            <w:r w:rsidR="00067DF4" w:rsidRPr="00905E9C">
                              <w:rPr>
                                <w:rFonts w:ascii="Arial" w:hAnsi="Arial" w:cs="Arial"/>
                                <w:sz w:val="24"/>
                                <w:szCs w:val="24"/>
                              </w:rPr>
                              <w:t>……………………………………</w:t>
                            </w:r>
                            <w:r w:rsidR="00072FAF">
                              <w:rPr>
                                <w:rFonts w:ascii="Arial" w:hAnsi="Arial" w:cs="Arial"/>
                                <w:sz w:val="24"/>
                                <w:szCs w:val="24"/>
                              </w:rPr>
                              <w:t>29</w:t>
                            </w:r>
                          </w:p>
                          <w:p w14:paraId="65D2CC6D" w14:textId="77777777" w:rsidR="00905E9C" w:rsidRPr="00905E9C" w:rsidRDefault="00905E9C" w:rsidP="00A21606">
                            <w:pPr>
                              <w:spacing w:line="254" w:lineRule="auto"/>
                              <w:contextualSpacing/>
                              <w:rPr>
                                <w:rFonts w:ascii="Arial" w:hAnsi="Arial" w:cs="Arial"/>
                                <w:sz w:val="24"/>
                                <w:szCs w:val="24"/>
                              </w:rPr>
                            </w:pPr>
                          </w:p>
                          <w:p w14:paraId="77C80193" w14:textId="54E68145" w:rsidR="00067DF4" w:rsidRDefault="00905E9C" w:rsidP="00A21606">
                            <w:pPr>
                              <w:spacing w:line="254" w:lineRule="auto"/>
                              <w:contextualSpacing/>
                              <w:rPr>
                                <w:rFonts w:ascii="Arial" w:hAnsi="Arial" w:cs="Arial"/>
                                <w:sz w:val="24"/>
                                <w:szCs w:val="24"/>
                              </w:rPr>
                            </w:pPr>
                            <w:r w:rsidRPr="00905E9C">
                              <w:rPr>
                                <w:rFonts w:ascii="Arial" w:hAnsi="Arial" w:cs="Arial"/>
                                <w:sz w:val="24"/>
                                <w:szCs w:val="24"/>
                              </w:rPr>
                              <w:t xml:space="preserve">Table 4.1.2 </w:t>
                            </w:r>
                            <w:r w:rsidR="004A2873">
                              <w:rPr>
                                <w:rFonts w:ascii="Arial" w:hAnsi="Arial" w:cs="Arial"/>
                                <w:sz w:val="24"/>
                                <w:szCs w:val="24"/>
                              </w:rPr>
                              <w:tab/>
                            </w:r>
                            <w:r w:rsidRPr="00905E9C">
                              <w:rPr>
                                <w:rFonts w:ascii="Arial" w:hAnsi="Arial" w:cs="Arial"/>
                                <w:sz w:val="24"/>
                                <w:szCs w:val="24"/>
                              </w:rPr>
                              <w:t>Task-based responses</w:t>
                            </w:r>
                            <w:r>
                              <w:rPr>
                                <w:rFonts w:ascii="Arial" w:hAnsi="Arial" w:cs="Arial"/>
                                <w:sz w:val="24"/>
                                <w:szCs w:val="24"/>
                              </w:rPr>
                              <w:t>………………………………………………</w:t>
                            </w:r>
                            <w:r w:rsidR="00182ACF">
                              <w:rPr>
                                <w:rFonts w:ascii="Arial" w:hAnsi="Arial" w:cs="Arial"/>
                                <w:sz w:val="24"/>
                                <w:szCs w:val="24"/>
                              </w:rPr>
                              <w:t>...</w:t>
                            </w:r>
                            <w:r>
                              <w:rPr>
                                <w:rFonts w:ascii="Arial" w:hAnsi="Arial" w:cs="Arial"/>
                                <w:sz w:val="24"/>
                                <w:szCs w:val="24"/>
                              </w:rPr>
                              <w:t>……</w:t>
                            </w:r>
                            <w:r w:rsidR="00072FAF">
                              <w:rPr>
                                <w:rFonts w:ascii="Arial" w:hAnsi="Arial" w:cs="Arial"/>
                                <w:sz w:val="24"/>
                                <w:szCs w:val="24"/>
                              </w:rPr>
                              <w:t>...31</w:t>
                            </w:r>
                          </w:p>
                          <w:p w14:paraId="15D4BF8E" w14:textId="77777777" w:rsidR="00905E9C" w:rsidRDefault="00905E9C" w:rsidP="00A21606">
                            <w:pPr>
                              <w:spacing w:line="254" w:lineRule="auto"/>
                              <w:contextualSpacing/>
                              <w:rPr>
                                <w:rFonts w:ascii="Arial" w:hAnsi="Arial" w:cs="Arial"/>
                                <w:sz w:val="24"/>
                                <w:szCs w:val="24"/>
                              </w:rPr>
                            </w:pPr>
                          </w:p>
                          <w:p w14:paraId="1C368165" w14:textId="1D1EA32E" w:rsidR="00905E9C" w:rsidRDefault="00905E9C" w:rsidP="00A21606">
                            <w:pPr>
                              <w:spacing w:line="254" w:lineRule="auto"/>
                              <w:contextualSpacing/>
                              <w:rPr>
                                <w:rFonts w:ascii="Arial" w:hAnsi="Arial" w:cs="Arial"/>
                                <w:sz w:val="24"/>
                                <w:szCs w:val="24"/>
                              </w:rPr>
                            </w:pPr>
                            <w:r w:rsidRPr="00905E9C">
                              <w:rPr>
                                <w:rFonts w:ascii="Arial" w:hAnsi="Arial" w:cs="Arial"/>
                                <w:sz w:val="24"/>
                                <w:szCs w:val="24"/>
                              </w:rPr>
                              <w:t xml:space="preserve">Table 4.1.3 </w:t>
                            </w:r>
                            <w:r w:rsidR="004A2873">
                              <w:rPr>
                                <w:rFonts w:ascii="Arial" w:hAnsi="Arial" w:cs="Arial"/>
                                <w:sz w:val="24"/>
                                <w:szCs w:val="24"/>
                              </w:rPr>
                              <w:tab/>
                            </w:r>
                            <w:r w:rsidRPr="00905E9C">
                              <w:rPr>
                                <w:rFonts w:ascii="Arial" w:hAnsi="Arial" w:cs="Arial"/>
                                <w:sz w:val="24"/>
                                <w:szCs w:val="24"/>
                              </w:rPr>
                              <w:t>Satisfaction based responses</w:t>
                            </w:r>
                            <w:r>
                              <w:rPr>
                                <w:rFonts w:ascii="Arial" w:hAnsi="Arial" w:cs="Arial"/>
                                <w:sz w:val="24"/>
                                <w:szCs w:val="24"/>
                              </w:rPr>
                              <w:t>………………………………………</w:t>
                            </w:r>
                            <w:r w:rsidR="00182ACF">
                              <w:rPr>
                                <w:rFonts w:ascii="Arial" w:hAnsi="Arial" w:cs="Arial"/>
                                <w:sz w:val="24"/>
                                <w:szCs w:val="24"/>
                              </w:rPr>
                              <w:t>.</w:t>
                            </w:r>
                            <w:r>
                              <w:rPr>
                                <w:rFonts w:ascii="Arial" w:hAnsi="Arial" w:cs="Arial"/>
                                <w:sz w:val="24"/>
                                <w:szCs w:val="24"/>
                              </w:rPr>
                              <w:t>……….</w:t>
                            </w:r>
                            <w:r w:rsidR="00072FAF">
                              <w:rPr>
                                <w:rFonts w:ascii="Arial" w:hAnsi="Arial" w:cs="Arial"/>
                                <w:sz w:val="24"/>
                                <w:szCs w:val="24"/>
                              </w:rPr>
                              <w:t>32</w:t>
                            </w:r>
                          </w:p>
                          <w:p w14:paraId="2C9E364E" w14:textId="77777777" w:rsidR="003D16C0" w:rsidRDefault="003D16C0" w:rsidP="00A21606">
                            <w:pPr>
                              <w:spacing w:line="254" w:lineRule="auto"/>
                              <w:contextualSpacing/>
                              <w:rPr>
                                <w:rFonts w:ascii="Arial" w:hAnsi="Arial" w:cs="Arial"/>
                                <w:sz w:val="24"/>
                                <w:szCs w:val="24"/>
                              </w:rPr>
                            </w:pPr>
                          </w:p>
                          <w:p w14:paraId="3390C610" w14:textId="5B337F99" w:rsidR="003D16C0" w:rsidRPr="00905E9C" w:rsidRDefault="003D16C0" w:rsidP="00A21606">
                            <w:pPr>
                              <w:spacing w:line="254" w:lineRule="auto"/>
                              <w:contextualSpacing/>
                              <w:rPr>
                                <w:rFonts w:ascii="Arial" w:hAnsi="Arial" w:cs="Arial"/>
                                <w:sz w:val="24"/>
                                <w:szCs w:val="24"/>
                              </w:rPr>
                            </w:pPr>
                            <w:r>
                              <w:rPr>
                                <w:rFonts w:ascii="Arial" w:hAnsi="Arial" w:cs="Arial"/>
                                <w:sz w:val="24"/>
                                <w:szCs w:val="24"/>
                              </w:rPr>
                              <w:t xml:space="preserve">Table 5.1 </w:t>
                            </w:r>
                            <w:r w:rsidR="004A2873">
                              <w:rPr>
                                <w:rFonts w:ascii="Arial" w:hAnsi="Arial" w:cs="Arial"/>
                                <w:sz w:val="24"/>
                                <w:szCs w:val="24"/>
                              </w:rPr>
                              <w:tab/>
                            </w:r>
                            <w:r w:rsidR="00A35563" w:rsidRPr="00A35563">
                              <w:rPr>
                                <w:rFonts w:ascii="Arial" w:hAnsi="Arial" w:cs="Arial"/>
                                <w:sz w:val="24"/>
                                <w:szCs w:val="24"/>
                              </w:rPr>
                              <w:t>FITT Framework Positives and Limitation</w:t>
                            </w:r>
                            <w:r>
                              <w:rPr>
                                <w:rFonts w:ascii="Arial" w:hAnsi="Arial" w:cs="Arial"/>
                                <w:sz w:val="24"/>
                                <w:szCs w:val="24"/>
                              </w:rPr>
                              <w:t>………………</w:t>
                            </w:r>
                            <w:r w:rsidR="00182ACF">
                              <w:rPr>
                                <w:rFonts w:ascii="Arial" w:hAnsi="Arial" w:cs="Arial"/>
                                <w:sz w:val="24"/>
                                <w:szCs w:val="24"/>
                              </w:rPr>
                              <w:t>..</w:t>
                            </w:r>
                            <w:r>
                              <w:rPr>
                                <w:rFonts w:ascii="Arial" w:hAnsi="Arial" w:cs="Arial"/>
                                <w:sz w:val="24"/>
                                <w:szCs w:val="24"/>
                              </w:rPr>
                              <w:t>…………………</w:t>
                            </w:r>
                            <w:r w:rsidR="0098594A">
                              <w:rPr>
                                <w:rFonts w:ascii="Arial" w:hAnsi="Arial" w:cs="Arial"/>
                                <w:sz w:val="24"/>
                                <w:szCs w:val="24"/>
                              </w:rPr>
                              <w:t>43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009B4" id="Text Box 23" o:spid="_x0000_s1027" type="#_x0000_t202" style="position:absolute;margin-left:-5.65pt;margin-top:7.05pt;width:482.25pt;height:204.2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" fillcolor="white [3201]" stroked="f" strokeweight=".5pt">
                <v:textbox>
                  <w:txbxContent>
                    <w:p w14:paraId="5A36602B" w14:textId="09C4E7B5" w:rsidR="00067DF4" w:rsidRDefault="008272C4" w:rsidP="00A21606">
                      <w:pPr>
                        <w:spacing w:line="254" w:lineRule="auto"/>
                        <w:contextualSpacing/>
                        <w:rPr>
                          <w:rFonts w:ascii="Arial" w:hAnsi="Arial" w:cs="Arial"/>
                          <w:sz w:val="24"/>
                          <w:szCs w:val="24"/>
                        </w:rPr>
                      </w:pPr>
                      <w:r w:rsidRPr="00905E9C">
                        <w:rPr>
                          <w:rFonts w:ascii="Arial" w:hAnsi="Arial" w:cs="Arial"/>
                          <w:sz w:val="24"/>
                          <w:szCs w:val="24"/>
                        </w:rPr>
                        <w:t xml:space="preserve">Table 4.1.1 </w:t>
                      </w:r>
                      <w:r w:rsidR="004A2873">
                        <w:rPr>
                          <w:rFonts w:ascii="Arial" w:hAnsi="Arial" w:cs="Arial"/>
                          <w:sz w:val="24"/>
                          <w:szCs w:val="24"/>
                        </w:rPr>
                        <w:tab/>
                      </w:r>
                      <w:r w:rsidRPr="00905E9C">
                        <w:rPr>
                          <w:rFonts w:ascii="Arial" w:hAnsi="Arial" w:cs="Arial"/>
                          <w:sz w:val="24"/>
                          <w:szCs w:val="24"/>
                        </w:rPr>
                        <w:t>Responders age band and role</w:t>
                      </w:r>
                      <w:r w:rsidR="00067DF4" w:rsidRPr="00905E9C">
                        <w:rPr>
                          <w:rFonts w:ascii="Arial" w:hAnsi="Arial" w:cs="Arial"/>
                          <w:sz w:val="24"/>
                          <w:szCs w:val="24"/>
                        </w:rPr>
                        <w:t>………</w:t>
                      </w:r>
                      <w:r w:rsidRPr="00905E9C">
                        <w:rPr>
                          <w:rFonts w:ascii="Arial" w:hAnsi="Arial" w:cs="Arial"/>
                          <w:sz w:val="24"/>
                          <w:szCs w:val="24"/>
                        </w:rPr>
                        <w:t>…</w:t>
                      </w:r>
                      <w:r w:rsidR="00067DF4" w:rsidRPr="00905E9C">
                        <w:rPr>
                          <w:rFonts w:ascii="Arial" w:hAnsi="Arial" w:cs="Arial"/>
                          <w:sz w:val="24"/>
                          <w:szCs w:val="24"/>
                        </w:rPr>
                        <w:t>……………………………………</w:t>
                      </w:r>
                      <w:r w:rsidR="00072FAF">
                        <w:rPr>
                          <w:rFonts w:ascii="Arial" w:hAnsi="Arial" w:cs="Arial"/>
                          <w:sz w:val="24"/>
                          <w:szCs w:val="24"/>
                        </w:rPr>
                        <w:t>29</w:t>
                      </w:r>
                    </w:p>
                    <w:p w14:paraId="65D2CC6D" w14:textId="77777777" w:rsidR="00905E9C" w:rsidRPr="00905E9C" w:rsidRDefault="00905E9C" w:rsidP="00A21606">
                      <w:pPr>
                        <w:spacing w:line="254" w:lineRule="auto"/>
                        <w:contextualSpacing/>
                        <w:rPr>
                          <w:rFonts w:ascii="Arial" w:hAnsi="Arial" w:cs="Arial"/>
                          <w:sz w:val="24"/>
                          <w:szCs w:val="24"/>
                        </w:rPr>
                      </w:pPr>
                    </w:p>
                    <w:p w14:paraId="77C80193" w14:textId="54E68145" w:rsidR="00067DF4" w:rsidRDefault="00905E9C" w:rsidP="00A21606">
                      <w:pPr>
                        <w:spacing w:line="254" w:lineRule="auto"/>
                        <w:contextualSpacing/>
                        <w:rPr>
                          <w:rFonts w:ascii="Arial" w:hAnsi="Arial" w:cs="Arial"/>
                          <w:sz w:val="24"/>
                          <w:szCs w:val="24"/>
                        </w:rPr>
                      </w:pPr>
                      <w:r w:rsidRPr="00905E9C">
                        <w:rPr>
                          <w:rFonts w:ascii="Arial" w:hAnsi="Arial" w:cs="Arial"/>
                          <w:sz w:val="24"/>
                          <w:szCs w:val="24"/>
                        </w:rPr>
                        <w:t xml:space="preserve">Table 4.1.2 </w:t>
                      </w:r>
                      <w:r w:rsidR="004A2873">
                        <w:rPr>
                          <w:rFonts w:ascii="Arial" w:hAnsi="Arial" w:cs="Arial"/>
                          <w:sz w:val="24"/>
                          <w:szCs w:val="24"/>
                        </w:rPr>
                        <w:tab/>
                      </w:r>
                      <w:r w:rsidRPr="00905E9C">
                        <w:rPr>
                          <w:rFonts w:ascii="Arial" w:hAnsi="Arial" w:cs="Arial"/>
                          <w:sz w:val="24"/>
                          <w:szCs w:val="24"/>
                        </w:rPr>
                        <w:t>Task-based responses</w:t>
                      </w:r>
                      <w:r>
                        <w:rPr>
                          <w:rFonts w:ascii="Arial" w:hAnsi="Arial" w:cs="Arial"/>
                          <w:sz w:val="24"/>
                          <w:szCs w:val="24"/>
                        </w:rPr>
                        <w:t>………………………………………………</w:t>
                      </w:r>
                      <w:r w:rsidR="00182ACF">
                        <w:rPr>
                          <w:rFonts w:ascii="Arial" w:hAnsi="Arial" w:cs="Arial"/>
                          <w:sz w:val="24"/>
                          <w:szCs w:val="24"/>
                        </w:rPr>
                        <w:t>...</w:t>
                      </w:r>
                      <w:r>
                        <w:rPr>
                          <w:rFonts w:ascii="Arial" w:hAnsi="Arial" w:cs="Arial"/>
                          <w:sz w:val="24"/>
                          <w:szCs w:val="24"/>
                        </w:rPr>
                        <w:t>……</w:t>
                      </w:r>
                      <w:r w:rsidR="00072FAF">
                        <w:rPr>
                          <w:rFonts w:ascii="Arial" w:hAnsi="Arial" w:cs="Arial"/>
                          <w:sz w:val="24"/>
                          <w:szCs w:val="24"/>
                        </w:rPr>
                        <w:t>...31</w:t>
                      </w:r>
                    </w:p>
                    <w:p w14:paraId="15D4BF8E" w14:textId="77777777" w:rsidR="00905E9C" w:rsidRDefault="00905E9C" w:rsidP="00A21606">
                      <w:pPr>
                        <w:spacing w:line="254" w:lineRule="auto"/>
                        <w:contextualSpacing/>
                        <w:rPr>
                          <w:rFonts w:ascii="Arial" w:hAnsi="Arial" w:cs="Arial"/>
                          <w:sz w:val="24"/>
                          <w:szCs w:val="24"/>
                        </w:rPr>
                      </w:pPr>
                    </w:p>
                    <w:p w14:paraId="1C368165" w14:textId="1D1EA32E" w:rsidR="00905E9C" w:rsidRDefault="00905E9C" w:rsidP="00A21606">
                      <w:pPr>
                        <w:spacing w:line="254" w:lineRule="auto"/>
                        <w:contextualSpacing/>
                        <w:rPr>
                          <w:rFonts w:ascii="Arial" w:hAnsi="Arial" w:cs="Arial"/>
                          <w:sz w:val="24"/>
                          <w:szCs w:val="24"/>
                        </w:rPr>
                      </w:pPr>
                      <w:r w:rsidRPr="00905E9C">
                        <w:rPr>
                          <w:rFonts w:ascii="Arial" w:hAnsi="Arial" w:cs="Arial"/>
                          <w:sz w:val="24"/>
                          <w:szCs w:val="24"/>
                        </w:rPr>
                        <w:t xml:space="preserve">Table 4.1.3 </w:t>
                      </w:r>
                      <w:r w:rsidR="004A2873">
                        <w:rPr>
                          <w:rFonts w:ascii="Arial" w:hAnsi="Arial" w:cs="Arial"/>
                          <w:sz w:val="24"/>
                          <w:szCs w:val="24"/>
                        </w:rPr>
                        <w:tab/>
                      </w:r>
                      <w:r w:rsidRPr="00905E9C">
                        <w:rPr>
                          <w:rFonts w:ascii="Arial" w:hAnsi="Arial" w:cs="Arial"/>
                          <w:sz w:val="24"/>
                          <w:szCs w:val="24"/>
                        </w:rPr>
                        <w:t>Satisfaction based responses</w:t>
                      </w:r>
                      <w:r>
                        <w:rPr>
                          <w:rFonts w:ascii="Arial" w:hAnsi="Arial" w:cs="Arial"/>
                          <w:sz w:val="24"/>
                          <w:szCs w:val="24"/>
                        </w:rPr>
                        <w:t>………………………………………</w:t>
                      </w:r>
                      <w:r w:rsidR="00182ACF">
                        <w:rPr>
                          <w:rFonts w:ascii="Arial" w:hAnsi="Arial" w:cs="Arial"/>
                          <w:sz w:val="24"/>
                          <w:szCs w:val="24"/>
                        </w:rPr>
                        <w:t>.</w:t>
                      </w:r>
                      <w:r>
                        <w:rPr>
                          <w:rFonts w:ascii="Arial" w:hAnsi="Arial" w:cs="Arial"/>
                          <w:sz w:val="24"/>
                          <w:szCs w:val="24"/>
                        </w:rPr>
                        <w:t>……….</w:t>
                      </w:r>
                      <w:r w:rsidR="00072FAF">
                        <w:rPr>
                          <w:rFonts w:ascii="Arial" w:hAnsi="Arial" w:cs="Arial"/>
                          <w:sz w:val="24"/>
                          <w:szCs w:val="24"/>
                        </w:rPr>
                        <w:t>32</w:t>
                      </w:r>
                    </w:p>
                    <w:p w14:paraId="2C9E364E" w14:textId="77777777" w:rsidR="003D16C0" w:rsidRDefault="003D16C0" w:rsidP="00A21606">
                      <w:pPr>
                        <w:spacing w:line="254" w:lineRule="auto"/>
                        <w:contextualSpacing/>
                        <w:rPr>
                          <w:rFonts w:ascii="Arial" w:hAnsi="Arial" w:cs="Arial"/>
                          <w:sz w:val="24"/>
                          <w:szCs w:val="24"/>
                        </w:rPr>
                      </w:pPr>
                    </w:p>
                    <w:p w14:paraId="3390C610" w14:textId="5B337F99" w:rsidR="003D16C0" w:rsidRPr="00905E9C" w:rsidRDefault="003D16C0" w:rsidP="00A21606">
                      <w:pPr>
                        <w:spacing w:line="254" w:lineRule="auto"/>
                        <w:contextualSpacing/>
                        <w:rPr>
                          <w:rFonts w:ascii="Arial" w:hAnsi="Arial" w:cs="Arial"/>
                          <w:sz w:val="24"/>
                          <w:szCs w:val="24"/>
                        </w:rPr>
                      </w:pPr>
                      <w:r>
                        <w:rPr>
                          <w:rFonts w:ascii="Arial" w:hAnsi="Arial" w:cs="Arial"/>
                          <w:sz w:val="24"/>
                          <w:szCs w:val="24"/>
                        </w:rPr>
                        <w:t xml:space="preserve">Table 5.1 </w:t>
                      </w:r>
                      <w:r w:rsidR="004A2873">
                        <w:rPr>
                          <w:rFonts w:ascii="Arial" w:hAnsi="Arial" w:cs="Arial"/>
                          <w:sz w:val="24"/>
                          <w:szCs w:val="24"/>
                        </w:rPr>
                        <w:tab/>
                      </w:r>
                      <w:r w:rsidR="00A35563" w:rsidRPr="00A35563">
                        <w:rPr>
                          <w:rFonts w:ascii="Arial" w:hAnsi="Arial" w:cs="Arial"/>
                          <w:sz w:val="24"/>
                          <w:szCs w:val="24"/>
                        </w:rPr>
                        <w:t>FITT Framework Positives and Limitation</w:t>
                      </w:r>
                      <w:r>
                        <w:rPr>
                          <w:rFonts w:ascii="Arial" w:hAnsi="Arial" w:cs="Arial"/>
                          <w:sz w:val="24"/>
                          <w:szCs w:val="24"/>
                        </w:rPr>
                        <w:t>………………</w:t>
                      </w:r>
                      <w:r w:rsidR="00182ACF">
                        <w:rPr>
                          <w:rFonts w:ascii="Arial" w:hAnsi="Arial" w:cs="Arial"/>
                          <w:sz w:val="24"/>
                          <w:szCs w:val="24"/>
                        </w:rPr>
                        <w:t>..</w:t>
                      </w:r>
                      <w:r>
                        <w:rPr>
                          <w:rFonts w:ascii="Arial" w:hAnsi="Arial" w:cs="Arial"/>
                          <w:sz w:val="24"/>
                          <w:szCs w:val="24"/>
                        </w:rPr>
                        <w:t>…………………</w:t>
                      </w:r>
                      <w:r w:rsidR="0098594A">
                        <w:rPr>
                          <w:rFonts w:ascii="Arial" w:hAnsi="Arial" w:cs="Arial"/>
                          <w:sz w:val="24"/>
                          <w:szCs w:val="24"/>
                        </w:rPr>
                        <w:t>43</w:t>
                      </w:r>
                    </w:p>
                  </w:txbxContent>
                </v:textbox>
              </v:shape>
            </w:pict>
          </mc:Fallback>
        </mc:AlternateContent>
      </w:r>
    </w:p>
    <w:p w14:paraId="4880FB9C" w14:textId="28D1A30C" w:rsidR="00067DF4" w:rsidRPr="002E19F7" w:rsidRDefault="00067DF4" w:rsidP="00C74436">
      <w:pPr>
        <w:spacing w:afterLines="160" w:after="384"/>
        <w:rPr>
          <w:rFonts w:ascii="Arial" w:hAnsi="Arial" w:cs="Arial"/>
          <w:b/>
          <w:bCs/>
          <w:sz w:val="24"/>
          <w:szCs w:val="24"/>
        </w:rPr>
      </w:pPr>
    </w:p>
    <w:p w14:paraId="5421B838" w14:textId="12D34992" w:rsidR="00067DF4" w:rsidRPr="002E19F7" w:rsidRDefault="00067DF4" w:rsidP="00C74436">
      <w:pPr>
        <w:spacing w:afterLines="160" w:after="384"/>
        <w:rPr>
          <w:rFonts w:ascii="Arial" w:hAnsi="Arial" w:cs="Arial"/>
          <w:b/>
          <w:bCs/>
          <w:sz w:val="24"/>
          <w:szCs w:val="24"/>
        </w:rPr>
      </w:pPr>
    </w:p>
    <w:p w14:paraId="362C2F5B" w14:textId="77777777" w:rsidR="007A57AA" w:rsidRPr="002E19F7" w:rsidRDefault="007A57AA" w:rsidP="00C74436">
      <w:pPr>
        <w:spacing w:afterLines="160" w:after="384"/>
        <w:rPr>
          <w:rFonts w:ascii="Arial" w:hAnsi="Arial" w:cs="Arial"/>
          <w:b/>
          <w:bCs/>
          <w:sz w:val="24"/>
          <w:szCs w:val="24"/>
        </w:rPr>
      </w:pPr>
    </w:p>
    <w:p w14:paraId="7FAF802C" w14:textId="77777777" w:rsidR="007A57AA" w:rsidRPr="002E19F7" w:rsidRDefault="007A57AA" w:rsidP="00C74436">
      <w:pPr>
        <w:spacing w:afterLines="160" w:after="384"/>
        <w:rPr>
          <w:rFonts w:ascii="Arial" w:hAnsi="Arial" w:cs="Arial"/>
          <w:b/>
          <w:bCs/>
          <w:sz w:val="24"/>
          <w:szCs w:val="24"/>
        </w:rPr>
      </w:pPr>
    </w:p>
    <w:p w14:paraId="2CABD426" w14:textId="77777777" w:rsidR="007A57AA" w:rsidRPr="002E19F7" w:rsidRDefault="007A57AA" w:rsidP="00C74436">
      <w:pPr>
        <w:spacing w:afterLines="160" w:after="384"/>
        <w:rPr>
          <w:rFonts w:ascii="Arial" w:hAnsi="Arial" w:cs="Arial"/>
          <w:b/>
          <w:bCs/>
          <w:sz w:val="24"/>
          <w:szCs w:val="24"/>
        </w:rPr>
      </w:pPr>
    </w:p>
    <w:p w14:paraId="48BE4379" w14:textId="77777777" w:rsidR="007A57AA" w:rsidRPr="002E19F7" w:rsidRDefault="007A57AA" w:rsidP="00C74436">
      <w:pPr>
        <w:spacing w:afterLines="160" w:after="384"/>
        <w:rPr>
          <w:rFonts w:ascii="Arial" w:hAnsi="Arial" w:cs="Arial"/>
          <w:b/>
          <w:bCs/>
          <w:sz w:val="24"/>
          <w:szCs w:val="24"/>
        </w:rPr>
      </w:pPr>
    </w:p>
    <w:p w14:paraId="7EF971BD" w14:textId="77777777" w:rsidR="00297938" w:rsidRPr="002E19F7" w:rsidRDefault="00297938" w:rsidP="00C74436">
      <w:pPr>
        <w:spacing w:afterLines="160" w:after="384"/>
        <w:rPr>
          <w:rFonts w:ascii="Arial" w:hAnsi="Arial" w:cs="Arial"/>
          <w:b/>
          <w:bCs/>
          <w:sz w:val="24"/>
          <w:szCs w:val="24"/>
        </w:rPr>
      </w:pPr>
    </w:p>
    <w:p w14:paraId="420E50C7" w14:textId="77777777" w:rsidR="00297938" w:rsidRPr="002E19F7" w:rsidRDefault="00297938" w:rsidP="00C74436">
      <w:pPr>
        <w:spacing w:afterLines="160" w:after="384"/>
        <w:rPr>
          <w:rFonts w:ascii="Arial" w:hAnsi="Arial" w:cs="Arial"/>
          <w:b/>
          <w:bCs/>
          <w:sz w:val="24"/>
          <w:szCs w:val="24"/>
        </w:rPr>
      </w:pPr>
    </w:p>
    <w:p w14:paraId="6CB21E2B" w14:textId="77777777" w:rsidR="00297938" w:rsidRPr="002E19F7" w:rsidRDefault="00297938" w:rsidP="00C74436">
      <w:pPr>
        <w:spacing w:afterLines="160" w:after="384"/>
        <w:rPr>
          <w:rFonts w:ascii="Arial" w:hAnsi="Arial" w:cs="Arial"/>
          <w:b/>
          <w:bCs/>
          <w:sz w:val="24"/>
          <w:szCs w:val="24"/>
        </w:rPr>
      </w:pPr>
    </w:p>
    <w:p w14:paraId="0C9ABBA5" w14:textId="77777777" w:rsidR="00297938" w:rsidRPr="002E19F7" w:rsidRDefault="00297938" w:rsidP="00C74436">
      <w:pPr>
        <w:spacing w:afterLines="160" w:after="384"/>
        <w:rPr>
          <w:rFonts w:ascii="Arial" w:hAnsi="Arial" w:cs="Arial"/>
          <w:b/>
          <w:bCs/>
          <w:sz w:val="24"/>
          <w:szCs w:val="24"/>
        </w:rPr>
      </w:pPr>
    </w:p>
    <w:p w14:paraId="2B2A7529" w14:textId="77777777" w:rsidR="00297938" w:rsidRPr="002E19F7" w:rsidRDefault="00297938" w:rsidP="00C74436">
      <w:pPr>
        <w:spacing w:afterLines="160" w:after="384"/>
        <w:rPr>
          <w:rFonts w:ascii="Arial" w:hAnsi="Arial" w:cs="Arial"/>
          <w:b/>
          <w:bCs/>
          <w:sz w:val="24"/>
          <w:szCs w:val="24"/>
        </w:rPr>
      </w:pPr>
    </w:p>
    <w:p w14:paraId="45753AC7" w14:textId="77777777" w:rsidR="00297938" w:rsidRPr="002E19F7" w:rsidRDefault="00297938" w:rsidP="00C74436">
      <w:pPr>
        <w:spacing w:afterLines="160" w:after="384"/>
        <w:rPr>
          <w:rFonts w:ascii="Arial" w:hAnsi="Arial" w:cs="Arial"/>
          <w:b/>
          <w:bCs/>
          <w:sz w:val="24"/>
          <w:szCs w:val="24"/>
        </w:rPr>
      </w:pPr>
    </w:p>
    <w:p w14:paraId="30EB177A" w14:textId="77777777" w:rsidR="00F85A16" w:rsidRPr="002E19F7" w:rsidRDefault="00F85A16" w:rsidP="00C74436">
      <w:pPr>
        <w:spacing w:afterLines="160" w:after="384"/>
        <w:rPr>
          <w:rFonts w:ascii="Arial" w:hAnsi="Arial" w:cs="Arial"/>
          <w:b/>
          <w:bCs/>
          <w:sz w:val="24"/>
          <w:szCs w:val="24"/>
        </w:rPr>
      </w:pPr>
    </w:p>
    <w:p w14:paraId="3443B37C" w14:textId="77777777" w:rsidR="00F85A16" w:rsidRPr="002E19F7" w:rsidRDefault="00F85A16" w:rsidP="00C74436">
      <w:pPr>
        <w:spacing w:afterLines="160" w:after="384"/>
        <w:rPr>
          <w:rFonts w:ascii="Arial" w:hAnsi="Arial" w:cs="Arial"/>
          <w:b/>
          <w:bCs/>
          <w:sz w:val="24"/>
          <w:szCs w:val="24"/>
        </w:rPr>
      </w:pPr>
    </w:p>
    <w:p w14:paraId="2E8A762D" w14:textId="77777777" w:rsidR="00F85A16" w:rsidRPr="002E19F7" w:rsidRDefault="00F85A16" w:rsidP="00C74436">
      <w:pPr>
        <w:spacing w:afterLines="160" w:after="384"/>
        <w:rPr>
          <w:rFonts w:ascii="Arial" w:hAnsi="Arial" w:cs="Arial"/>
          <w:b/>
          <w:bCs/>
          <w:sz w:val="24"/>
          <w:szCs w:val="24"/>
        </w:rPr>
      </w:pPr>
    </w:p>
    <w:p w14:paraId="2643B05F" w14:textId="77777777" w:rsidR="00F85A16" w:rsidRPr="002E19F7" w:rsidRDefault="00F85A16" w:rsidP="00C74436">
      <w:pPr>
        <w:spacing w:afterLines="160" w:after="384"/>
        <w:rPr>
          <w:rFonts w:ascii="Arial" w:hAnsi="Arial" w:cs="Arial"/>
          <w:b/>
          <w:bCs/>
          <w:sz w:val="24"/>
          <w:szCs w:val="24"/>
        </w:rPr>
      </w:pPr>
    </w:p>
    <w:p w14:paraId="4B5C129C" w14:textId="77777777" w:rsidR="00F85A16" w:rsidRPr="002E19F7" w:rsidRDefault="00F85A16" w:rsidP="00C74436">
      <w:pPr>
        <w:spacing w:afterLines="160" w:after="384"/>
        <w:rPr>
          <w:rFonts w:ascii="Arial" w:hAnsi="Arial" w:cs="Arial"/>
          <w:b/>
          <w:bCs/>
          <w:sz w:val="24"/>
          <w:szCs w:val="24"/>
        </w:rPr>
      </w:pPr>
    </w:p>
    <w:p w14:paraId="6D25C87B" w14:textId="77777777" w:rsidR="00F85A16" w:rsidRPr="002E19F7" w:rsidRDefault="00F85A16" w:rsidP="00C74436">
      <w:pPr>
        <w:spacing w:afterLines="160" w:after="384"/>
        <w:rPr>
          <w:rFonts w:ascii="Arial" w:hAnsi="Arial" w:cs="Arial"/>
          <w:b/>
          <w:bCs/>
          <w:sz w:val="24"/>
          <w:szCs w:val="24"/>
        </w:rPr>
      </w:pPr>
    </w:p>
    <w:p w14:paraId="303BC867" w14:textId="15901586" w:rsidR="00F85A16" w:rsidRPr="002E19F7" w:rsidRDefault="00F85A16" w:rsidP="00C74436">
      <w:pPr>
        <w:spacing w:afterLines="160" w:after="384"/>
        <w:rPr>
          <w:rFonts w:ascii="Arial" w:hAnsi="Arial" w:cs="Arial"/>
          <w:b/>
          <w:bCs/>
          <w:sz w:val="28"/>
          <w:szCs w:val="28"/>
        </w:rPr>
      </w:pPr>
      <w:r w:rsidRPr="002E19F7">
        <w:rPr>
          <w:rFonts w:ascii="Arial" w:hAnsi="Arial" w:cs="Arial"/>
          <w:b/>
          <w:bCs/>
          <w:sz w:val="28"/>
          <w:szCs w:val="28"/>
        </w:rPr>
        <w:lastRenderedPageBreak/>
        <w:t>List of Figures</w:t>
      </w:r>
    </w:p>
    <w:p w14:paraId="0083DA68" w14:textId="77777777" w:rsidR="00F85A16" w:rsidRPr="002E19F7" w:rsidRDefault="00F85A16" w:rsidP="00C74436">
      <w:pPr>
        <w:spacing w:afterLines="160" w:after="384"/>
        <w:rPr>
          <w:rFonts w:ascii="Arial" w:hAnsi="Arial" w:cs="Arial"/>
          <w:b/>
          <w:bCs/>
          <w:sz w:val="24"/>
          <w:szCs w:val="24"/>
        </w:rPr>
      </w:pPr>
      <w:r w:rsidRPr="002E19F7">
        <w:rPr>
          <w:rFonts w:ascii="Arial" w:hAnsi="Arial" w:cs="Arial"/>
          <w:b/>
          <w:bCs/>
          <w:noProof/>
          <w:sz w:val="24"/>
          <w:szCs w:val="24"/>
        </w:rPr>
        <mc:AlternateContent>
          <mc:Choice Requires="wps">
            <w:drawing>
              <wp:anchor distT="0" distB="0" distL="114300" distR="114300" simplePos="0" relativeHeight="251756544" behindDoc="0" locked="0" layoutInCell="1" allowOverlap="1" wp14:anchorId="70B6FF82" wp14:editId="766B3C70">
                <wp:simplePos x="0" y="0"/>
                <wp:positionH relativeFrom="column">
                  <wp:posOffset>-74428</wp:posOffset>
                </wp:positionH>
                <wp:positionV relativeFrom="paragraph">
                  <wp:posOffset>88708</wp:posOffset>
                </wp:positionV>
                <wp:extent cx="6124353" cy="3700130"/>
                <wp:effectExtent l="0" t="0" r="0" b="0"/>
                <wp:wrapNone/>
                <wp:docPr id="106057004" name="Text Box 23"/>
                <wp:cNvGraphicFramePr/>
                <a:graphic xmlns:a="http://schemas.openxmlformats.org/drawingml/2006/main">
                  <a:graphicData uri="http://schemas.microsoft.com/office/word/2010/wordprocessingShape">
                    <wps:wsp>
                      <wps:cNvSpPr txBox="1"/>
                      <wps:spPr>
                        <a:xfrm>
                          <a:off x="0" y="0"/>
                          <a:ext cx="6124353" cy="3700130"/>
                        </a:xfrm>
                        <a:prstGeom prst="rect">
                          <a:avLst/>
                        </a:prstGeom>
                        <a:solidFill>
                          <a:schemeClr val="lt1"/>
                        </a:solidFill>
                        <a:ln w="6350">
                          <a:noFill/>
                        </a:ln>
                      </wps:spPr>
                      <wps:txbx>
                        <w:txbxContent>
                          <w:p w14:paraId="5A246DD4" w14:textId="601F2C88" w:rsidR="004F184D" w:rsidRDefault="004F184D" w:rsidP="004F2823">
                            <w:pPr>
                              <w:ind w:right="-154"/>
                              <w:contextualSpacing/>
                              <w:rPr>
                                <w:rFonts w:ascii="Arial" w:hAnsi="Arial" w:cs="Arial"/>
                                <w:sz w:val="24"/>
                                <w:szCs w:val="24"/>
                              </w:rPr>
                            </w:pPr>
                            <w:r w:rsidRPr="004F184D">
                              <w:rPr>
                                <w:rFonts w:ascii="Arial" w:hAnsi="Arial" w:cs="Arial"/>
                                <w:sz w:val="24"/>
                                <w:szCs w:val="24"/>
                              </w:rPr>
                              <w:t xml:space="preserve">Figure </w:t>
                            </w:r>
                            <w:r>
                              <w:rPr>
                                <w:rFonts w:ascii="Arial" w:hAnsi="Arial" w:cs="Arial"/>
                                <w:sz w:val="24"/>
                                <w:szCs w:val="24"/>
                              </w:rPr>
                              <w:t>1</w:t>
                            </w:r>
                            <w:r w:rsidRPr="004F184D">
                              <w:rPr>
                                <w:rFonts w:ascii="Arial" w:hAnsi="Arial" w:cs="Arial"/>
                                <w:sz w:val="24"/>
                                <w:szCs w:val="24"/>
                              </w:rPr>
                              <w:t>.</w:t>
                            </w:r>
                            <w:r>
                              <w:rPr>
                                <w:rFonts w:ascii="Arial" w:hAnsi="Arial" w:cs="Arial"/>
                                <w:sz w:val="24"/>
                                <w:szCs w:val="24"/>
                              </w:rPr>
                              <w:t>3</w:t>
                            </w:r>
                            <w:r w:rsidRPr="004F184D">
                              <w:rPr>
                                <w:rFonts w:ascii="Arial" w:hAnsi="Arial" w:cs="Arial"/>
                                <w:sz w:val="24"/>
                                <w:szCs w:val="24"/>
                              </w:rPr>
                              <w:t xml:space="preserve">.1 </w:t>
                            </w:r>
                            <w:r w:rsidR="004A2873">
                              <w:rPr>
                                <w:rFonts w:ascii="Arial" w:hAnsi="Arial" w:cs="Arial"/>
                                <w:sz w:val="24"/>
                                <w:szCs w:val="24"/>
                              </w:rPr>
                              <w:tab/>
                            </w:r>
                            <w:r w:rsidRPr="004F184D">
                              <w:rPr>
                                <w:rFonts w:ascii="Arial" w:hAnsi="Arial" w:cs="Arial"/>
                                <w:sz w:val="24"/>
                                <w:szCs w:val="24"/>
                              </w:rPr>
                              <w:t>Example of Civica compact day view</w:t>
                            </w:r>
                            <w:r w:rsidR="00F46F3A">
                              <w:rPr>
                                <w:rFonts w:ascii="Arial" w:hAnsi="Arial" w:cs="Arial"/>
                                <w:sz w:val="24"/>
                                <w:szCs w:val="24"/>
                              </w:rPr>
                              <w:t>……</w:t>
                            </w:r>
                            <w:r w:rsidR="00182ACF">
                              <w:rPr>
                                <w:rFonts w:ascii="Arial" w:hAnsi="Arial" w:cs="Arial"/>
                                <w:sz w:val="24"/>
                                <w:szCs w:val="24"/>
                              </w:rPr>
                              <w:t>.</w:t>
                            </w:r>
                            <w:r w:rsidR="00F46F3A">
                              <w:rPr>
                                <w:rFonts w:ascii="Arial" w:hAnsi="Arial" w:cs="Arial"/>
                                <w:sz w:val="24"/>
                                <w:szCs w:val="24"/>
                              </w:rPr>
                              <w:t>…………………………….…</w:t>
                            </w:r>
                            <w:r w:rsidR="004F2823">
                              <w:rPr>
                                <w:rFonts w:ascii="Arial" w:hAnsi="Arial" w:cs="Arial"/>
                                <w:sz w:val="24"/>
                                <w:szCs w:val="24"/>
                              </w:rPr>
                              <w:t>…..</w:t>
                            </w:r>
                            <w:r w:rsidR="00D678A8">
                              <w:rPr>
                                <w:rFonts w:ascii="Arial" w:hAnsi="Arial" w:cs="Arial"/>
                                <w:sz w:val="24"/>
                                <w:szCs w:val="24"/>
                              </w:rPr>
                              <w:t>11</w:t>
                            </w:r>
                          </w:p>
                          <w:p w14:paraId="2A929789" w14:textId="77777777" w:rsidR="00FE7304" w:rsidRDefault="00FE7304" w:rsidP="004F2823">
                            <w:pPr>
                              <w:ind w:right="-154"/>
                              <w:contextualSpacing/>
                              <w:rPr>
                                <w:rFonts w:ascii="Arial" w:hAnsi="Arial" w:cs="Arial"/>
                                <w:sz w:val="24"/>
                                <w:szCs w:val="24"/>
                              </w:rPr>
                            </w:pPr>
                          </w:p>
                          <w:p w14:paraId="3943E999" w14:textId="0B57157F" w:rsidR="00FE7304" w:rsidRDefault="00FE7304" w:rsidP="004F2823">
                            <w:pPr>
                              <w:ind w:right="-154"/>
                              <w:contextualSpacing/>
                              <w:rPr>
                                <w:rFonts w:ascii="Arial" w:hAnsi="Arial" w:cs="Arial"/>
                                <w:sz w:val="24"/>
                                <w:szCs w:val="24"/>
                              </w:rPr>
                            </w:pPr>
                            <w:r w:rsidRPr="00FE7304">
                              <w:rPr>
                                <w:rFonts w:ascii="Arial" w:hAnsi="Arial" w:cs="Arial"/>
                                <w:sz w:val="24"/>
                                <w:szCs w:val="24"/>
                              </w:rPr>
                              <w:t xml:space="preserve">Figure 2.2.1 </w:t>
                            </w:r>
                            <w:r w:rsidR="004A2873">
                              <w:rPr>
                                <w:rFonts w:ascii="Arial" w:hAnsi="Arial" w:cs="Arial"/>
                                <w:sz w:val="24"/>
                                <w:szCs w:val="24"/>
                              </w:rPr>
                              <w:tab/>
                            </w:r>
                            <w:r w:rsidRPr="00FE7304">
                              <w:rPr>
                                <w:rFonts w:ascii="Arial" w:hAnsi="Arial" w:cs="Arial"/>
                                <w:sz w:val="24"/>
                                <w:szCs w:val="24"/>
                              </w:rPr>
                              <w:t>FITT Framework</w:t>
                            </w:r>
                            <w:r>
                              <w:rPr>
                                <w:rFonts w:ascii="Arial" w:hAnsi="Arial" w:cs="Arial"/>
                                <w:sz w:val="24"/>
                                <w:szCs w:val="24"/>
                              </w:rPr>
                              <w:t>…………</w:t>
                            </w:r>
                            <w:r w:rsidR="00182ACF">
                              <w:rPr>
                                <w:rFonts w:ascii="Arial" w:hAnsi="Arial" w:cs="Arial"/>
                                <w:sz w:val="24"/>
                                <w:szCs w:val="24"/>
                              </w:rPr>
                              <w:t>………………….</w:t>
                            </w:r>
                            <w:r>
                              <w:rPr>
                                <w:rFonts w:ascii="Arial" w:hAnsi="Arial" w:cs="Arial"/>
                                <w:sz w:val="24"/>
                                <w:szCs w:val="24"/>
                              </w:rPr>
                              <w:t>……………………………</w:t>
                            </w:r>
                            <w:r w:rsidR="00D678A8">
                              <w:rPr>
                                <w:rFonts w:ascii="Arial" w:hAnsi="Arial" w:cs="Arial"/>
                                <w:sz w:val="24"/>
                                <w:szCs w:val="24"/>
                              </w:rPr>
                              <w:t>...</w:t>
                            </w:r>
                            <w:r>
                              <w:rPr>
                                <w:rFonts w:ascii="Arial" w:hAnsi="Arial" w:cs="Arial"/>
                                <w:sz w:val="24"/>
                                <w:szCs w:val="24"/>
                              </w:rPr>
                              <w:t>….</w:t>
                            </w:r>
                            <w:r w:rsidR="004F2823">
                              <w:rPr>
                                <w:rFonts w:ascii="Arial" w:hAnsi="Arial" w:cs="Arial"/>
                                <w:sz w:val="24"/>
                                <w:szCs w:val="24"/>
                              </w:rPr>
                              <w:t>..</w:t>
                            </w:r>
                            <w:r w:rsidR="00D678A8">
                              <w:rPr>
                                <w:rFonts w:ascii="Arial" w:hAnsi="Arial" w:cs="Arial"/>
                                <w:sz w:val="24"/>
                                <w:szCs w:val="24"/>
                              </w:rPr>
                              <w:t>15</w:t>
                            </w:r>
                          </w:p>
                          <w:p w14:paraId="534FF63D" w14:textId="34AB8E12" w:rsidR="004F184D" w:rsidRDefault="004F184D" w:rsidP="004F2823">
                            <w:pPr>
                              <w:ind w:right="-154"/>
                              <w:contextualSpacing/>
                              <w:rPr>
                                <w:rFonts w:ascii="Arial" w:hAnsi="Arial" w:cs="Arial"/>
                                <w:sz w:val="24"/>
                                <w:szCs w:val="24"/>
                              </w:rPr>
                            </w:pPr>
                          </w:p>
                          <w:p w14:paraId="74E2C298" w14:textId="7E973EF4" w:rsidR="00F85A16" w:rsidRDefault="008272C4" w:rsidP="004F2823">
                            <w:pPr>
                              <w:ind w:right="-154"/>
                              <w:contextualSpacing/>
                              <w:rPr>
                                <w:rFonts w:ascii="Arial" w:hAnsi="Arial" w:cs="Arial"/>
                                <w:sz w:val="24"/>
                                <w:szCs w:val="24"/>
                              </w:rPr>
                            </w:pPr>
                            <w:r w:rsidRPr="008272C4">
                              <w:rPr>
                                <w:rFonts w:ascii="Arial" w:hAnsi="Arial" w:cs="Arial"/>
                                <w:sz w:val="24"/>
                                <w:szCs w:val="24"/>
                              </w:rPr>
                              <w:t>Figure 3.1</w:t>
                            </w:r>
                            <w:r w:rsidR="004A2873">
                              <w:rPr>
                                <w:rFonts w:ascii="Arial" w:hAnsi="Arial" w:cs="Arial"/>
                                <w:sz w:val="24"/>
                                <w:szCs w:val="24"/>
                              </w:rPr>
                              <w:tab/>
                            </w:r>
                            <w:r w:rsidRPr="008272C4">
                              <w:rPr>
                                <w:rFonts w:ascii="Arial" w:hAnsi="Arial" w:cs="Arial"/>
                                <w:sz w:val="24"/>
                                <w:szCs w:val="24"/>
                              </w:rPr>
                              <w:t>Preferred Reporting Items for Systematic Reviews and Meta-Analyses (PRISMA) flow diagram</w:t>
                            </w:r>
                            <w:r>
                              <w:rPr>
                                <w:rFonts w:ascii="Arial" w:hAnsi="Arial" w:cs="Arial"/>
                                <w:sz w:val="24"/>
                                <w:szCs w:val="24"/>
                              </w:rPr>
                              <w:t>………………………………………….</w:t>
                            </w:r>
                            <w:r w:rsidR="00F85A16">
                              <w:rPr>
                                <w:rFonts w:ascii="Arial" w:hAnsi="Arial" w:cs="Arial"/>
                                <w:sz w:val="24"/>
                                <w:szCs w:val="24"/>
                              </w:rPr>
                              <w:t>………………………</w:t>
                            </w:r>
                            <w:r w:rsidR="004F2823">
                              <w:rPr>
                                <w:rFonts w:ascii="Arial" w:hAnsi="Arial" w:cs="Arial"/>
                                <w:sz w:val="24"/>
                                <w:szCs w:val="24"/>
                              </w:rPr>
                              <w:t>.</w:t>
                            </w:r>
                            <w:r w:rsidR="00F85A16">
                              <w:rPr>
                                <w:rFonts w:ascii="Arial" w:hAnsi="Arial" w:cs="Arial"/>
                                <w:sz w:val="24"/>
                                <w:szCs w:val="24"/>
                              </w:rPr>
                              <w:t>…</w:t>
                            </w:r>
                            <w:r w:rsidR="004F2823">
                              <w:rPr>
                                <w:rFonts w:ascii="Arial" w:hAnsi="Arial" w:cs="Arial"/>
                                <w:sz w:val="24"/>
                                <w:szCs w:val="24"/>
                              </w:rPr>
                              <w:t>.</w:t>
                            </w:r>
                            <w:r w:rsidR="00F85A16">
                              <w:rPr>
                                <w:rFonts w:ascii="Arial" w:hAnsi="Arial" w:cs="Arial"/>
                                <w:sz w:val="24"/>
                                <w:szCs w:val="24"/>
                              </w:rPr>
                              <w:t>…</w:t>
                            </w:r>
                            <w:r w:rsidR="002E19F7">
                              <w:rPr>
                                <w:rFonts w:ascii="Arial" w:hAnsi="Arial" w:cs="Arial"/>
                                <w:sz w:val="24"/>
                                <w:szCs w:val="24"/>
                              </w:rPr>
                              <w:t>22</w:t>
                            </w:r>
                          </w:p>
                          <w:p w14:paraId="1D1FCC33" w14:textId="77777777" w:rsidR="00905E9C" w:rsidRDefault="00905E9C" w:rsidP="004F2823">
                            <w:pPr>
                              <w:ind w:right="-154"/>
                              <w:contextualSpacing/>
                              <w:rPr>
                                <w:rFonts w:ascii="Arial" w:hAnsi="Arial" w:cs="Arial"/>
                                <w:sz w:val="24"/>
                                <w:szCs w:val="24"/>
                              </w:rPr>
                            </w:pPr>
                          </w:p>
                          <w:p w14:paraId="3A5028D8" w14:textId="560450A9" w:rsidR="00F85A16" w:rsidRDefault="008272C4" w:rsidP="004F2823">
                            <w:pPr>
                              <w:ind w:right="-154"/>
                              <w:contextualSpacing/>
                              <w:rPr>
                                <w:rFonts w:ascii="Arial" w:hAnsi="Arial" w:cs="Arial"/>
                                <w:sz w:val="24"/>
                                <w:szCs w:val="24"/>
                              </w:rPr>
                            </w:pPr>
                            <w:r w:rsidRPr="008272C4">
                              <w:rPr>
                                <w:rFonts w:ascii="Arial" w:hAnsi="Arial" w:cs="Arial"/>
                                <w:sz w:val="24"/>
                                <w:szCs w:val="24"/>
                              </w:rPr>
                              <w:t xml:space="preserve">Figure 4.1.1 </w:t>
                            </w:r>
                            <w:r w:rsidR="004A2873">
                              <w:rPr>
                                <w:rFonts w:ascii="Arial" w:hAnsi="Arial" w:cs="Arial"/>
                                <w:sz w:val="24"/>
                                <w:szCs w:val="24"/>
                              </w:rPr>
                              <w:tab/>
                            </w:r>
                            <w:r w:rsidRPr="008272C4">
                              <w:rPr>
                                <w:rFonts w:ascii="Arial" w:hAnsi="Arial" w:cs="Arial"/>
                                <w:sz w:val="24"/>
                                <w:szCs w:val="24"/>
                              </w:rPr>
                              <w:t>Responses based on methods prior to Civica implementation</w:t>
                            </w:r>
                            <w:r>
                              <w:rPr>
                                <w:rFonts w:ascii="Arial" w:hAnsi="Arial" w:cs="Arial"/>
                                <w:sz w:val="24"/>
                                <w:szCs w:val="24"/>
                              </w:rPr>
                              <w:t>………</w:t>
                            </w:r>
                            <w:r w:rsidR="004F2823">
                              <w:rPr>
                                <w:rFonts w:ascii="Arial" w:hAnsi="Arial" w:cs="Arial"/>
                                <w:sz w:val="24"/>
                                <w:szCs w:val="24"/>
                              </w:rPr>
                              <w:t>..</w:t>
                            </w:r>
                            <w:r>
                              <w:rPr>
                                <w:rFonts w:ascii="Arial" w:hAnsi="Arial" w:cs="Arial"/>
                                <w:sz w:val="24"/>
                                <w:szCs w:val="24"/>
                              </w:rPr>
                              <w:t>…</w:t>
                            </w:r>
                            <w:r w:rsidR="00182ACF">
                              <w:rPr>
                                <w:rFonts w:ascii="Arial" w:hAnsi="Arial" w:cs="Arial"/>
                                <w:sz w:val="24"/>
                                <w:szCs w:val="24"/>
                              </w:rPr>
                              <w:t>.</w:t>
                            </w:r>
                            <w:r w:rsidR="00072FAF">
                              <w:rPr>
                                <w:rFonts w:ascii="Arial" w:hAnsi="Arial" w:cs="Arial"/>
                                <w:sz w:val="24"/>
                                <w:szCs w:val="24"/>
                              </w:rPr>
                              <w:t>.</w:t>
                            </w:r>
                            <w:r w:rsidR="002E19F7">
                              <w:rPr>
                                <w:rFonts w:ascii="Arial" w:hAnsi="Arial" w:cs="Arial"/>
                                <w:sz w:val="24"/>
                                <w:szCs w:val="24"/>
                              </w:rPr>
                              <w:t>.</w:t>
                            </w:r>
                            <w:r w:rsidR="00072FAF">
                              <w:rPr>
                                <w:rFonts w:ascii="Arial" w:hAnsi="Arial" w:cs="Arial"/>
                                <w:sz w:val="24"/>
                                <w:szCs w:val="24"/>
                              </w:rPr>
                              <w:t>30</w:t>
                            </w:r>
                          </w:p>
                          <w:p w14:paraId="03954AB6" w14:textId="77777777" w:rsidR="00905E9C" w:rsidRDefault="00905E9C" w:rsidP="004F2823">
                            <w:pPr>
                              <w:ind w:right="-154"/>
                              <w:contextualSpacing/>
                              <w:rPr>
                                <w:rFonts w:ascii="Arial" w:hAnsi="Arial" w:cs="Arial"/>
                                <w:sz w:val="24"/>
                                <w:szCs w:val="24"/>
                              </w:rPr>
                            </w:pPr>
                          </w:p>
                          <w:p w14:paraId="45D7F5BB" w14:textId="60DE2D47" w:rsidR="00905E9C" w:rsidRDefault="00905E9C" w:rsidP="004F2823">
                            <w:pPr>
                              <w:ind w:right="-154"/>
                              <w:contextualSpacing/>
                              <w:rPr>
                                <w:rFonts w:ascii="Arial" w:hAnsi="Arial" w:cs="Arial"/>
                                <w:sz w:val="24"/>
                                <w:szCs w:val="24"/>
                              </w:rPr>
                            </w:pPr>
                            <w:r w:rsidRPr="00905E9C">
                              <w:rPr>
                                <w:rFonts w:ascii="Arial" w:hAnsi="Arial" w:cs="Arial"/>
                                <w:sz w:val="24"/>
                                <w:szCs w:val="24"/>
                              </w:rPr>
                              <w:t xml:space="preserve">Figure 4.1.2 </w:t>
                            </w:r>
                            <w:r w:rsidR="004A2873">
                              <w:rPr>
                                <w:rFonts w:ascii="Arial" w:hAnsi="Arial" w:cs="Arial"/>
                                <w:sz w:val="24"/>
                                <w:szCs w:val="24"/>
                              </w:rPr>
                              <w:tab/>
                            </w:r>
                            <w:r w:rsidRPr="00905E9C">
                              <w:rPr>
                                <w:rFonts w:ascii="Arial" w:hAnsi="Arial" w:cs="Arial"/>
                                <w:sz w:val="24"/>
                                <w:szCs w:val="24"/>
                              </w:rPr>
                              <w:t>System speed and responsiveness rating</w:t>
                            </w:r>
                            <w:r>
                              <w:rPr>
                                <w:rFonts w:ascii="Arial" w:hAnsi="Arial" w:cs="Arial"/>
                                <w:sz w:val="24"/>
                                <w:szCs w:val="24"/>
                              </w:rPr>
                              <w:t>……………………………</w:t>
                            </w:r>
                            <w:r w:rsidR="004F2823">
                              <w:rPr>
                                <w:rFonts w:ascii="Arial" w:hAnsi="Arial" w:cs="Arial"/>
                                <w:sz w:val="24"/>
                                <w:szCs w:val="24"/>
                              </w:rPr>
                              <w:t>.</w:t>
                            </w:r>
                            <w:r>
                              <w:rPr>
                                <w:rFonts w:ascii="Arial" w:hAnsi="Arial" w:cs="Arial"/>
                                <w:sz w:val="24"/>
                                <w:szCs w:val="24"/>
                              </w:rPr>
                              <w:t>…</w:t>
                            </w:r>
                            <w:r w:rsidR="004F2823">
                              <w:rPr>
                                <w:rFonts w:ascii="Arial" w:hAnsi="Arial" w:cs="Arial"/>
                                <w:sz w:val="24"/>
                                <w:szCs w:val="24"/>
                              </w:rPr>
                              <w:t>..</w:t>
                            </w:r>
                            <w:r>
                              <w:rPr>
                                <w:rFonts w:ascii="Arial" w:hAnsi="Arial" w:cs="Arial"/>
                                <w:sz w:val="24"/>
                                <w:szCs w:val="24"/>
                              </w:rPr>
                              <w:t>….</w:t>
                            </w:r>
                            <w:r w:rsidR="00D2366D">
                              <w:rPr>
                                <w:rFonts w:ascii="Arial" w:hAnsi="Arial" w:cs="Arial"/>
                                <w:sz w:val="24"/>
                                <w:szCs w:val="24"/>
                              </w:rPr>
                              <w:t>33</w:t>
                            </w:r>
                          </w:p>
                          <w:p w14:paraId="35294EFF" w14:textId="389B292A" w:rsidR="00B22412" w:rsidRDefault="00B22412" w:rsidP="004F2823">
                            <w:pPr>
                              <w:ind w:right="-154"/>
                              <w:contextualSpacing/>
                              <w:rPr>
                                <w:rFonts w:ascii="Arial" w:hAnsi="Arial" w:cs="Arial"/>
                                <w:sz w:val="24"/>
                                <w:szCs w:val="24"/>
                              </w:rPr>
                            </w:pPr>
                          </w:p>
                          <w:p w14:paraId="7B7B313E" w14:textId="21DAC5AC" w:rsidR="00B22412" w:rsidRDefault="00B22412" w:rsidP="004F2823">
                            <w:pPr>
                              <w:ind w:right="-154"/>
                              <w:contextualSpacing/>
                              <w:rPr>
                                <w:rFonts w:ascii="Arial" w:hAnsi="Arial" w:cs="Arial"/>
                                <w:sz w:val="24"/>
                                <w:szCs w:val="24"/>
                              </w:rPr>
                            </w:pPr>
                            <w:r w:rsidRPr="00B22412">
                              <w:rPr>
                                <w:rFonts w:ascii="Arial" w:hAnsi="Arial" w:cs="Arial"/>
                                <w:sz w:val="24"/>
                                <w:szCs w:val="24"/>
                              </w:rPr>
                              <w:t xml:space="preserve">Figure 4.1.3 </w:t>
                            </w:r>
                            <w:r w:rsidR="004A2873">
                              <w:rPr>
                                <w:rFonts w:ascii="Arial" w:hAnsi="Arial" w:cs="Arial"/>
                                <w:sz w:val="24"/>
                                <w:szCs w:val="24"/>
                              </w:rPr>
                              <w:tab/>
                            </w:r>
                            <w:r w:rsidRPr="00B22412">
                              <w:rPr>
                                <w:rFonts w:ascii="Arial" w:hAnsi="Arial" w:cs="Arial"/>
                                <w:sz w:val="24"/>
                                <w:szCs w:val="24"/>
                              </w:rPr>
                              <w:t>Connectivity and equipment responses</w:t>
                            </w:r>
                            <w:r>
                              <w:rPr>
                                <w:rFonts w:ascii="Arial" w:hAnsi="Arial" w:cs="Arial"/>
                                <w:sz w:val="24"/>
                                <w:szCs w:val="24"/>
                              </w:rPr>
                              <w:t>……………………………</w:t>
                            </w:r>
                            <w:r w:rsidR="004F2823">
                              <w:rPr>
                                <w:rFonts w:ascii="Arial" w:hAnsi="Arial" w:cs="Arial"/>
                                <w:sz w:val="24"/>
                                <w:szCs w:val="24"/>
                              </w:rPr>
                              <w:t>…...</w:t>
                            </w:r>
                            <w:r>
                              <w:rPr>
                                <w:rFonts w:ascii="Arial" w:hAnsi="Arial" w:cs="Arial"/>
                                <w:sz w:val="24"/>
                                <w:szCs w:val="24"/>
                              </w:rPr>
                              <w:t>…</w:t>
                            </w:r>
                            <w:r w:rsidR="004F2823">
                              <w:rPr>
                                <w:rFonts w:ascii="Arial" w:hAnsi="Arial" w:cs="Arial"/>
                                <w:sz w:val="24"/>
                                <w:szCs w:val="24"/>
                              </w:rPr>
                              <w:t>…</w:t>
                            </w:r>
                            <w:r>
                              <w:rPr>
                                <w:rFonts w:ascii="Arial" w:hAnsi="Arial" w:cs="Arial"/>
                                <w:sz w:val="24"/>
                                <w:szCs w:val="24"/>
                              </w:rPr>
                              <w:t>.</w:t>
                            </w:r>
                            <w:r w:rsidR="00D2366D">
                              <w:rPr>
                                <w:rFonts w:ascii="Arial" w:hAnsi="Arial" w:cs="Arial"/>
                                <w:sz w:val="24"/>
                                <w:szCs w:val="24"/>
                              </w:rPr>
                              <w:t>33</w:t>
                            </w:r>
                          </w:p>
                          <w:p w14:paraId="46E76657" w14:textId="77777777" w:rsidR="003D16C0" w:rsidRDefault="003D16C0" w:rsidP="004F2823">
                            <w:pPr>
                              <w:ind w:right="-154"/>
                              <w:contextualSpacing/>
                              <w:rPr>
                                <w:rFonts w:ascii="Arial" w:hAnsi="Arial" w:cs="Arial"/>
                                <w:sz w:val="24"/>
                                <w:szCs w:val="24"/>
                              </w:rPr>
                            </w:pPr>
                          </w:p>
                          <w:p w14:paraId="4B26414B" w14:textId="17C637F3" w:rsidR="003D16C0" w:rsidRPr="00D84FDC" w:rsidRDefault="003D16C0" w:rsidP="004F2823">
                            <w:pPr>
                              <w:ind w:right="-154"/>
                              <w:rPr>
                                <w:rFonts w:ascii="Arial" w:hAnsi="Arial" w:cs="Arial"/>
                                <w:sz w:val="24"/>
                                <w:szCs w:val="24"/>
                              </w:rPr>
                            </w:pPr>
                            <w:r w:rsidRPr="003D16C0">
                              <w:rPr>
                                <w:rFonts w:ascii="Arial" w:hAnsi="Arial" w:cs="Arial"/>
                                <w:sz w:val="24"/>
                                <w:szCs w:val="24"/>
                              </w:rPr>
                              <w:t xml:space="preserve">Figure 5.1 </w:t>
                            </w:r>
                            <w:r w:rsidR="004A2873">
                              <w:rPr>
                                <w:rFonts w:ascii="Arial" w:hAnsi="Arial" w:cs="Arial"/>
                                <w:sz w:val="24"/>
                                <w:szCs w:val="24"/>
                              </w:rPr>
                              <w:tab/>
                            </w:r>
                            <w:r w:rsidRPr="003D16C0">
                              <w:rPr>
                                <w:rFonts w:ascii="Arial" w:hAnsi="Arial" w:cs="Arial"/>
                                <w:sz w:val="24"/>
                                <w:szCs w:val="24"/>
                              </w:rPr>
                              <w:t>FITT Framework applied to Civica</w:t>
                            </w:r>
                            <w:r>
                              <w:rPr>
                                <w:rFonts w:ascii="Arial" w:hAnsi="Arial" w:cs="Arial"/>
                                <w:sz w:val="24"/>
                                <w:szCs w:val="24"/>
                              </w:rPr>
                              <w:t>…………………………………</w:t>
                            </w:r>
                            <w:r w:rsidR="00182ACF">
                              <w:rPr>
                                <w:rFonts w:ascii="Arial" w:hAnsi="Arial" w:cs="Arial"/>
                                <w:sz w:val="24"/>
                                <w:szCs w:val="24"/>
                              </w:rPr>
                              <w:t>..</w:t>
                            </w:r>
                            <w:r>
                              <w:rPr>
                                <w:rFonts w:ascii="Arial" w:hAnsi="Arial" w:cs="Arial"/>
                                <w:sz w:val="24"/>
                                <w:szCs w:val="24"/>
                              </w:rPr>
                              <w:t>…</w:t>
                            </w:r>
                            <w:r w:rsidR="004F2823">
                              <w:rPr>
                                <w:rFonts w:ascii="Arial" w:hAnsi="Arial" w:cs="Arial"/>
                                <w:sz w:val="24"/>
                                <w:szCs w:val="24"/>
                              </w:rPr>
                              <w:t>...</w:t>
                            </w:r>
                            <w:r>
                              <w:rPr>
                                <w:rFonts w:ascii="Arial" w:hAnsi="Arial" w:cs="Arial"/>
                                <w:sz w:val="24"/>
                                <w:szCs w:val="24"/>
                              </w:rPr>
                              <w:t>……</w:t>
                            </w:r>
                            <w:r w:rsidR="002A1198">
                              <w:rPr>
                                <w:rFonts w:ascii="Arial" w:hAnsi="Arial" w:cs="Arial"/>
                                <w:sz w:val="24"/>
                                <w:szCs w:val="24"/>
                              </w:rPr>
                              <w:t>43</w:t>
                            </w:r>
                          </w:p>
                          <w:p w14:paraId="648B32BC" w14:textId="77777777" w:rsidR="003D16C0" w:rsidRDefault="003D16C0" w:rsidP="00D678A8">
                            <w:pPr>
                              <w:spacing w:line="360" w:lineRule="auto"/>
                              <w:contextualSpacing/>
                              <w:rPr>
                                <w:rFonts w:ascii="Arial" w:hAnsi="Arial" w:cs="Arial"/>
                                <w:sz w:val="24"/>
                                <w:szCs w:val="24"/>
                              </w:rPr>
                            </w:pPr>
                          </w:p>
                          <w:p w14:paraId="181FAA0F" w14:textId="77777777" w:rsidR="003D16C0" w:rsidRDefault="003D16C0" w:rsidP="00D678A8">
                            <w:pPr>
                              <w:spacing w:line="360" w:lineRule="auto"/>
                              <w:contextualSpacing/>
                              <w:rPr>
                                <w:rFonts w:ascii="Arial" w:hAnsi="Arial" w:cs="Arial"/>
                                <w:sz w:val="24"/>
                                <w:szCs w:val="24"/>
                              </w:rPr>
                            </w:pPr>
                          </w:p>
                          <w:p w14:paraId="51611D51" w14:textId="77777777" w:rsidR="003D16C0" w:rsidRPr="008272C4" w:rsidRDefault="003D16C0" w:rsidP="00905E9C">
                            <w:pPr>
                              <w:spacing w:line="240" w:lineRule="auto"/>
                              <w:contextualSpacing/>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6FF82" id="_x0000_s1028" type="#_x0000_t202" style="position:absolute;margin-left:-5.85pt;margin-top:7pt;width:482.25pt;height:291.3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" fillcolor="white [3201]" stroked="f" strokeweight=".5pt">
                <v:textbox>
                  <w:txbxContent>
                    <w:p w14:paraId="5A246DD4" w14:textId="601F2C88" w:rsidR="004F184D" w:rsidRDefault="004F184D" w:rsidP="004F2823">
                      <w:pPr>
                        <w:ind w:right="-154"/>
                        <w:contextualSpacing/>
                        <w:rPr>
                          <w:rFonts w:ascii="Arial" w:hAnsi="Arial" w:cs="Arial"/>
                          <w:sz w:val="24"/>
                          <w:szCs w:val="24"/>
                        </w:rPr>
                      </w:pPr>
                      <w:r w:rsidRPr="004F184D">
                        <w:rPr>
                          <w:rFonts w:ascii="Arial" w:hAnsi="Arial" w:cs="Arial"/>
                          <w:sz w:val="24"/>
                          <w:szCs w:val="24"/>
                        </w:rPr>
                        <w:t xml:space="preserve">Figure </w:t>
                      </w:r>
                      <w:r>
                        <w:rPr>
                          <w:rFonts w:ascii="Arial" w:hAnsi="Arial" w:cs="Arial"/>
                          <w:sz w:val="24"/>
                          <w:szCs w:val="24"/>
                        </w:rPr>
                        <w:t>1</w:t>
                      </w:r>
                      <w:r w:rsidRPr="004F184D">
                        <w:rPr>
                          <w:rFonts w:ascii="Arial" w:hAnsi="Arial" w:cs="Arial"/>
                          <w:sz w:val="24"/>
                          <w:szCs w:val="24"/>
                        </w:rPr>
                        <w:t>.</w:t>
                      </w:r>
                      <w:r>
                        <w:rPr>
                          <w:rFonts w:ascii="Arial" w:hAnsi="Arial" w:cs="Arial"/>
                          <w:sz w:val="24"/>
                          <w:szCs w:val="24"/>
                        </w:rPr>
                        <w:t>3</w:t>
                      </w:r>
                      <w:r w:rsidRPr="004F184D">
                        <w:rPr>
                          <w:rFonts w:ascii="Arial" w:hAnsi="Arial" w:cs="Arial"/>
                          <w:sz w:val="24"/>
                          <w:szCs w:val="24"/>
                        </w:rPr>
                        <w:t xml:space="preserve">.1 </w:t>
                      </w:r>
                      <w:r w:rsidR="004A2873">
                        <w:rPr>
                          <w:rFonts w:ascii="Arial" w:hAnsi="Arial" w:cs="Arial"/>
                          <w:sz w:val="24"/>
                          <w:szCs w:val="24"/>
                        </w:rPr>
                        <w:tab/>
                      </w:r>
                      <w:r w:rsidRPr="004F184D">
                        <w:rPr>
                          <w:rFonts w:ascii="Arial" w:hAnsi="Arial" w:cs="Arial"/>
                          <w:sz w:val="24"/>
                          <w:szCs w:val="24"/>
                        </w:rPr>
                        <w:t>Example of Civica compact day view</w:t>
                      </w:r>
                      <w:r w:rsidR="00F46F3A">
                        <w:rPr>
                          <w:rFonts w:ascii="Arial" w:hAnsi="Arial" w:cs="Arial"/>
                          <w:sz w:val="24"/>
                          <w:szCs w:val="24"/>
                        </w:rPr>
                        <w:t>……</w:t>
                      </w:r>
                      <w:r w:rsidR="00182ACF">
                        <w:rPr>
                          <w:rFonts w:ascii="Arial" w:hAnsi="Arial" w:cs="Arial"/>
                          <w:sz w:val="24"/>
                          <w:szCs w:val="24"/>
                        </w:rPr>
                        <w:t>.</w:t>
                      </w:r>
                      <w:r w:rsidR="00F46F3A">
                        <w:rPr>
                          <w:rFonts w:ascii="Arial" w:hAnsi="Arial" w:cs="Arial"/>
                          <w:sz w:val="24"/>
                          <w:szCs w:val="24"/>
                        </w:rPr>
                        <w:t>…………………………….…</w:t>
                      </w:r>
                      <w:r w:rsidR="004F2823">
                        <w:rPr>
                          <w:rFonts w:ascii="Arial" w:hAnsi="Arial" w:cs="Arial"/>
                          <w:sz w:val="24"/>
                          <w:szCs w:val="24"/>
                        </w:rPr>
                        <w:t>…..</w:t>
                      </w:r>
                      <w:r w:rsidR="00D678A8">
                        <w:rPr>
                          <w:rFonts w:ascii="Arial" w:hAnsi="Arial" w:cs="Arial"/>
                          <w:sz w:val="24"/>
                          <w:szCs w:val="24"/>
                        </w:rPr>
                        <w:t>11</w:t>
                      </w:r>
                    </w:p>
                    <w:p w14:paraId="2A929789" w14:textId="77777777" w:rsidR="00FE7304" w:rsidRDefault="00FE7304" w:rsidP="004F2823">
                      <w:pPr>
                        <w:ind w:right="-154"/>
                        <w:contextualSpacing/>
                        <w:rPr>
                          <w:rFonts w:ascii="Arial" w:hAnsi="Arial" w:cs="Arial"/>
                          <w:sz w:val="24"/>
                          <w:szCs w:val="24"/>
                        </w:rPr>
                      </w:pPr>
                    </w:p>
                    <w:p w14:paraId="3943E999" w14:textId="0B57157F" w:rsidR="00FE7304" w:rsidRDefault="00FE7304" w:rsidP="004F2823">
                      <w:pPr>
                        <w:ind w:right="-154"/>
                        <w:contextualSpacing/>
                        <w:rPr>
                          <w:rFonts w:ascii="Arial" w:hAnsi="Arial" w:cs="Arial"/>
                          <w:sz w:val="24"/>
                          <w:szCs w:val="24"/>
                        </w:rPr>
                      </w:pPr>
                      <w:r w:rsidRPr="00FE7304">
                        <w:rPr>
                          <w:rFonts w:ascii="Arial" w:hAnsi="Arial" w:cs="Arial"/>
                          <w:sz w:val="24"/>
                          <w:szCs w:val="24"/>
                        </w:rPr>
                        <w:t xml:space="preserve">Figure 2.2.1 </w:t>
                      </w:r>
                      <w:r w:rsidR="004A2873">
                        <w:rPr>
                          <w:rFonts w:ascii="Arial" w:hAnsi="Arial" w:cs="Arial"/>
                          <w:sz w:val="24"/>
                          <w:szCs w:val="24"/>
                        </w:rPr>
                        <w:tab/>
                      </w:r>
                      <w:r w:rsidRPr="00FE7304">
                        <w:rPr>
                          <w:rFonts w:ascii="Arial" w:hAnsi="Arial" w:cs="Arial"/>
                          <w:sz w:val="24"/>
                          <w:szCs w:val="24"/>
                        </w:rPr>
                        <w:t>FITT Framework</w:t>
                      </w:r>
                      <w:r>
                        <w:rPr>
                          <w:rFonts w:ascii="Arial" w:hAnsi="Arial" w:cs="Arial"/>
                          <w:sz w:val="24"/>
                          <w:szCs w:val="24"/>
                        </w:rPr>
                        <w:t>…………</w:t>
                      </w:r>
                      <w:r w:rsidR="00182ACF">
                        <w:rPr>
                          <w:rFonts w:ascii="Arial" w:hAnsi="Arial" w:cs="Arial"/>
                          <w:sz w:val="24"/>
                          <w:szCs w:val="24"/>
                        </w:rPr>
                        <w:t>………………….</w:t>
                      </w:r>
                      <w:r>
                        <w:rPr>
                          <w:rFonts w:ascii="Arial" w:hAnsi="Arial" w:cs="Arial"/>
                          <w:sz w:val="24"/>
                          <w:szCs w:val="24"/>
                        </w:rPr>
                        <w:t>……………………………</w:t>
                      </w:r>
                      <w:r w:rsidR="00D678A8">
                        <w:rPr>
                          <w:rFonts w:ascii="Arial" w:hAnsi="Arial" w:cs="Arial"/>
                          <w:sz w:val="24"/>
                          <w:szCs w:val="24"/>
                        </w:rPr>
                        <w:t>...</w:t>
                      </w:r>
                      <w:r>
                        <w:rPr>
                          <w:rFonts w:ascii="Arial" w:hAnsi="Arial" w:cs="Arial"/>
                          <w:sz w:val="24"/>
                          <w:szCs w:val="24"/>
                        </w:rPr>
                        <w:t>….</w:t>
                      </w:r>
                      <w:r w:rsidR="004F2823">
                        <w:rPr>
                          <w:rFonts w:ascii="Arial" w:hAnsi="Arial" w:cs="Arial"/>
                          <w:sz w:val="24"/>
                          <w:szCs w:val="24"/>
                        </w:rPr>
                        <w:t>..</w:t>
                      </w:r>
                      <w:r w:rsidR="00D678A8">
                        <w:rPr>
                          <w:rFonts w:ascii="Arial" w:hAnsi="Arial" w:cs="Arial"/>
                          <w:sz w:val="24"/>
                          <w:szCs w:val="24"/>
                        </w:rPr>
                        <w:t>15</w:t>
                      </w:r>
                    </w:p>
                    <w:p w14:paraId="534FF63D" w14:textId="34AB8E12" w:rsidR="004F184D" w:rsidRDefault="004F184D" w:rsidP="004F2823">
                      <w:pPr>
                        <w:ind w:right="-154"/>
                        <w:contextualSpacing/>
                        <w:rPr>
                          <w:rFonts w:ascii="Arial" w:hAnsi="Arial" w:cs="Arial"/>
                          <w:sz w:val="24"/>
                          <w:szCs w:val="24"/>
                        </w:rPr>
                      </w:pPr>
                    </w:p>
                    <w:p w14:paraId="74E2C298" w14:textId="7E973EF4" w:rsidR="00F85A16" w:rsidRDefault="008272C4" w:rsidP="004F2823">
                      <w:pPr>
                        <w:ind w:right="-154"/>
                        <w:contextualSpacing/>
                        <w:rPr>
                          <w:rFonts w:ascii="Arial" w:hAnsi="Arial" w:cs="Arial"/>
                          <w:sz w:val="24"/>
                          <w:szCs w:val="24"/>
                        </w:rPr>
                      </w:pPr>
                      <w:r w:rsidRPr="008272C4">
                        <w:rPr>
                          <w:rFonts w:ascii="Arial" w:hAnsi="Arial" w:cs="Arial"/>
                          <w:sz w:val="24"/>
                          <w:szCs w:val="24"/>
                        </w:rPr>
                        <w:t>Figure 3.1</w:t>
                      </w:r>
                      <w:r w:rsidR="004A2873">
                        <w:rPr>
                          <w:rFonts w:ascii="Arial" w:hAnsi="Arial" w:cs="Arial"/>
                          <w:sz w:val="24"/>
                          <w:szCs w:val="24"/>
                        </w:rPr>
                        <w:tab/>
                      </w:r>
                      <w:r w:rsidRPr="008272C4">
                        <w:rPr>
                          <w:rFonts w:ascii="Arial" w:hAnsi="Arial" w:cs="Arial"/>
                          <w:sz w:val="24"/>
                          <w:szCs w:val="24"/>
                        </w:rPr>
                        <w:t>Preferred Reporting Items for Systematic Reviews and Meta-Analyses (PRISMA) flow diagram</w:t>
                      </w:r>
                      <w:r>
                        <w:rPr>
                          <w:rFonts w:ascii="Arial" w:hAnsi="Arial" w:cs="Arial"/>
                          <w:sz w:val="24"/>
                          <w:szCs w:val="24"/>
                        </w:rPr>
                        <w:t>………………………………………….</w:t>
                      </w:r>
                      <w:r w:rsidR="00F85A16">
                        <w:rPr>
                          <w:rFonts w:ascii="Arial" w:hAnsi="Arial" w:cs="Arial"/>
                          <w:sz w:val="24"/>
                          <w:szCs w:val="24"/>
                        </w:rPr>
                        <w:t>………………………</w:t>
                      </w:r>
                      <w:r w:rsidR="004F2823">
                        <w:rPr>
                          <w:rFonts w:ascii="Arial" w:hAnsi="Arial" w:cs="Arial"/>
                          <w:sz w:val="24"/>
                          <w:szCs w:val="24"/>
                        </w:rPr>
                        <w:t>.</w:t>
                      </w:r>
                      <w:r w:rsidR="00F85A16">
                        <w:rPr>
                          <w:rFonts w:ascii="Arial" w:hAnsi="Arial" w:cs="Arial"/>
                          <w:sz w:val="24"/>
                          <w:szCs w:val="24"/>
                        </w:rPr>
                        <w:t>…</w:t>
                      </w:r>
                      <w:r w:rsidR="004F2823">
                        <w:rPr>
                          <w:rFonts w:ascii="Arial" w:hAnsi="Arial" w:cs="Arial"/>
                          <w:sz w:val="24"/>
                          <w:szCs w:val="24"/>
                        </w:rPr>
                        <w:t>.</w:t>
                      </w:r>
                      <w:r w:rsidR="00F85A16">
                        <w:rPr>
                          <w:rFonts w:ascii="Arial" w:hAnsi="Arial" w:cs="Arial"/>
                          <w:sz w:val="24"/>
                          <w:szCs w:val="24"/>
                        </w:rPr>
                        <w:t>…</w:t>
                      </w:r>
                      <w:r w:rsidR="002E19F7">
                        <w:rPr>
                          <w:rFonts w:ascii="Arial" w:hAnsi="Arial" w:cs="Arial"/>
                          <w:sz w:val="24"/>
                          <w:szCs w:val="24"/>
                        </w:rPr>
                        <w:t>22</w:t>
                      </w:r>
                    </w:p>
                    <w:p w14:paraId="1D1FCC33" w14:textId="77777777" w:rsidR="00905E9C" w:rsidRDefault="00905E9C" w:rsidP="004F2823">
                      <w:pPr>
                        <w:ind w:right="-154"/>
                        <w:contextualSpacing/>
                        <w:rPr>
                          <w:rFonts w:ascii="Arial" w:hAnsi="Arial" w:cs="Arial"/>
                          <w:sz w:val="24"/>
                          <w:szCs w:val="24"/>
                        </w:rPr>
                      </w:pPr>
                    </w:p>
                    <w:p w14:paraId="3A5028D8" w14:textId="560450A9" w:rsidR="00F85A16" w:rsidRDefault="008272C4" w:rsidP="004F2823">
                      <w:pPr>
                        <w:ind w:right="-154"/>
                        <w:contextualSpacing/>
                        <w:rPr>
                          <w:rFonts w:ascii="Arial" w:hAnsi="Arial" w:cs="Arial"/>
                          <w:sz w:val="24"/>
                          <w:szCs w:val="24"/>
                        </w:rPr>
                      </w:pPr>
                      <w:r w:rsidRPr="008272C4">
                        <w:rPr>
                          <w:rFonts w:ascii="Arial" w:hAnsi="Arial" w:cs="Arial"/>
                          <w:sz w:val="24"/>
                          <w:szCs w:val="24"/>
                        </w:rPr>
                        <w:t xml:space="preserve">Figure 4.1.1 </w:t>
                      </w:r>
                      <w:r w:rsidR="004A2873">
                        <w:rPr>
                          <w:rFonts w:ascii="Arial" w:hAnsi="Arial" w:cs="Arial"/>
                          <w:sz w:val="24"/>
                          <w:szCs w:val="24"/>
                        </w:rPr>
                        <w:tab/>
                      </w:r>
                      <w:r w:rsidRPr="008272C4">
                        <w:rPr>
                          <w:rFonts w:ascii="Arial" w:hAnsi="Arial" w:cs="Arial"/>
                          <w:sz w:val="24"/>
                          <w:szCs w:val="24"/>
                        </w:rPr>
                        <w:t>Responses based on methods prior to Civica implementation</w:t>
                      </w:r>
                      <w:r>
                        <w:rPr>
                          <w:rFonts w:ascii="Arial" w:hAnsi="Arial" w:cs="Arial"/>
                          <w:sz w:val="24"/>
                          <w:szCs w:val="24"/>
                        </w:rPr>
                        <w:t>………</w:t>
                      </w:r>
                      <w:r w:rsidR="004F2823">
                        <w:rPr>
                          <w:rFonts w:ascii="Arial" w:hAnsi="Arial" w:cs="Arial"/>
                          <w:sz w:val="24"/>
                          <w:szCs w:val="24"/>
                        </w:rPr>
                        <w:t>..</w:t>
                      </w:r>
                      <w:r>
                        <w:rPr>
                          <w:rFonts w:ascii="Arial" w:hAnsi="Arial" w:cs="Arial"/>
                          <w:sz w:val="24"/>
                          <w:szCs w:val="24"/>
                        </w:rPr>
                        <w:t>…</w:t>
                      </w:r>
                      <w:r w:rsidR="00182ACF">
                        <w:rPr>
                          <w:rFonts w:ascii="Arial" w:hAnsi="Arial" w:cs="Arial"/>
                          <w:sz w:val="24"/>
                          <w:szCs w:val="24"/>
                        </w:rPr>
                        <w:t>.</w:t>
                      </w:r>
                      <w:r w:rsidR="00072FAF">
                        <w:rPr>
                          <w:rFonts w:ascii="Arial" w:hAnsi="Arial" w:cs="Arial"/>
                          <w:sz w:val="24"/>
                          <w:szCs w:val="24"/>
                        </w:rPr>
                        <w:t>.</w:t>
                      </w:r>
                      <w:r w:rsidR="002E19F7">
                        <w:rPr>
                          <w:rFonts w:ascii="Arial" w:hAnsi="Arial" w:cs="Arial"/>
                          <w:sz w:val="24"/>
                          <w:szCs w:val="24"/>
                        </w:rPr>
                        <w:t>.</w:t>
                      </w:r>
                      <w:r w:rsidR="00072FAF">
                        <w:rPr>
                          <w:rFonts w:ascii="Arial" w:hAnsi="Arial" w:cs="Arial"/>
                          <w:sz w:val="24"/>
                          <w:szCs w:val="24"/>
                        </w:rPr>
                        <w:t>30</w:t>
                      </w:r>
                    </w:p>
                    <w:p w14:paraId="03954AB6" w14:textId="77777777" w:rsidR="00905E9C" w:rsidRDefault="00905E9C" w:rsidP="004F2823">
                      <w:pPr>
                        <w:ind w:right="-154"/>
                        <w:contextualSpacing/>
                        <w:rPr>
                          <w:rFonts w:ascii="Arial" w:hAnsi="Arial" w:cs="Arial"/>
                          <w:sz w:val="24"/>
                          <w:szCs w:val="24"/>
                        </w:rPr>
                      </w:pPr>
                    </w:p>
                    <w:p w14:paraId="45D7F5BB" w14:textId="60DE2D47" w:rsidR="00905E9C" w:rsidRDefault="00905E9C" w:rsidP="004F2823">
                      <w:pPr>
                        <w:ind w:right="-154"/>
                        <w:contextualSpacing/>
                        <w:rPr>
                          <w:rFonts w:ascii="Arial" w:hAnsi="Arial" w:cs="Arial"/>
                          <w:sz w:val="24"/>
                          <w:szCs w:val="24"/>
                        </w:rPr>
                      </w:pPr>
                      <w:r w:rsidRPr="00905E9C">
                        <w:rPr>
                          <w:rFonts w:ascii="Arial" w:hAnsi="Arial" w:cs="Arial"/>
                          <w:sz w:val="24"/>
                          <w:szCs w:val="24"/>
                        </w:rPr>
                        <w:t xml:space="preserve">Figure 4.1.2 </w:t>
                      </w:r>
                      <w:r w:rsidR="004A2873">
                        <w:rPr>
                          <w:rFonts w:ascii="Arial" w:hAnsi="Arial" w:cs="Arial"/>
                          <w:sz w:val="24"/>
                          <w:szCs w:val="24"/>
                        </w:rPr>
                        <w:tab/>
                      </w:r>
                      <w:r w:rsidRPr="00905E9C">
                        <w:rPr>
                          <w:rFonts w:ascii="Arial" w:hAnsi="Arial" w:cs="Arial"/>
                          <w:sz w:val="24"/>
                          <w:szCs w:val="24"/>
                        </w:rPr>
                        <w:t>System speed and responsiveness rating</w:t>
                      </w:r>
                      <w:r>
                        <w:rPr>
                          <w:rFonts w:ascii="Arial" w:hAnsi="Arial" w:cs="Arial"/>
                          <w:sz w:val="24"/>
                          <w:szCs w:val="24"/>
                        </w:rPr>
                        <w:t>……………………………</w:t>
                      </w:r>
                      <w:r w:rsidR="004F2823">
                        <w:rPr>
                          <w:rFonts w:ascii="Arial" w:hAnsi="Arial" w:cs="Arial"/>
                          <w:sz w:val="24"/>
                          <w:szCs w:val="24"/>
                        </w:rPr>
                        <w:t>.</w:t>
                      </w:r>
                      <w:r>
                        <w:rPr>
                          <w:rFonts w:ascii="Arial" w:hAnsi="Arial" w:cs="Arial"/>
                          <w:sz w:val="24"/>
                          <w:szCs w:val="24"/>
                        </w:rPr>
                        <w:t>…</w:t>
                      </w:r>
                      <w:r w:rsidR="004F2823">
                        <w:rPr>
                          <w:rFonts w:ascii="Arial" w:hAnsi="Arial" w:cs="Arial"/>
                          <w:sz w:val="24"/>
                          <w:szCs w:val="24"/>
                        </w:rPr>
                        <w:t>..</w:t>
                      </w:r>
                      <w:r>
                        <w:rPr>
                          <w:rFonts w:ascii="Arial" w:hAnsi="Arial" w:cs="Arial"/>
                          <w:sz w:val="24"/>
                          <w:szCs w:val="24"/>
                        </w:rPr>
                        <w:t>….</w:t>
                      </w:r>
                      <w:r w:rsidR="00D2366D">
                        <w:rPr>
                          <w:rFonts w:ascii="Arial" w:hAnsi="Arial" w:cs="Arial"/>
                          <w:sz w:val="24"/>
                          <w:szCs w:val="24"/>
                        </w:rPr>
                        <w:t>33</w:t>
                      </w:r>
                    </w:p>
                    <w:p w14:paraId="35294EFF" w14:textId="389B292A" w:rsidR="00B22412" w:rsidRDefault="00B22412" w:rsidP="004F2823">
                      <w:pPr>
                        <w:ind w:right="-154"/>
                        <w:contextualSpacing/>
                        <w:rPr>
                          <w:rFonts w:ascii="Arial" w:hAnsi="Arial" w:cs="Arial"/>
                          <w:sz w:val="24"/>
                          <w:szCs w:val="24"/>
                        </w:rPr>
                      </w:pPr>
                    </w:p>
                    <w:p w14:paraId="7B7B313E" w14:textId="21DAC5AC" w:rsidR="00B22412" w:rsidRDefault="00B22412" w:rsidP="004F2823">
                      <w:pPr>
                        <w:ind w:right="-154"/>
                        <w:contextualSpacing/>
                        <w:rPr>
                          <w:rFonts w:ascii="Arial" w:hAnsi="Arial" w:cs="Arial"/>
                          <w:sz w:val="24"/>
                          <w:szCs w:val="24"/>
                        </w:rPr>
                      </w:pPr>
                      <w:r w:rsidRPr="00B22412">
                        <w:rPr>
                          <w:rFonts w:ascii="Arial" w:hAnsi="Arial" w:cs="Arial"/>
                          <w:sz w:val="24"/>
                          <w:szCs w:val="24"/>
                        </w:rPr>
                        <w:t xml:space="preserve">Figure 4.1.3 </w:t>
                      </w:r>
                      <w:r w:rsidR="004A2873">
                        <w:rPr>
                          <w:rFonts w:ascii="Arial" w:hAnsi="Arial" w:cs="Arial"/>
                          <w:sz w:val="24"/>
                          <w:szCs w:val="24"/>
                        </w:rPr>
                        <w:tab/>
                      </w:r>
                      <w:r w:rsidRPr="00B22412">
                        <w:rPr>
                          <w:rFonts w:ascii="Arial" w:hAnsi="Arial" w:cs="Arial"/>
                          <w:sz w:val="24"/>
                          <w:szCs w:val="24"/>
                        </w:rPr>
                        <w:t>Connectivity and equipment responses</w:t>
                      </w:r>
                      <w:r>
                        <w:rPr>
                          <w:rFonts w:ascii="Arial" w:hAnsi="Arial" w:cs="Arial"/>
                          <w:sz w:val="24"/>
                          <w:szCs w:val="24"/>
                        </w:rPr>
                        <w:t>……………………………</w:t>
                      </w:r>
                      <w:r w:rsidR="004F2823">
                        <w:rPr>
                          <w:rFonts w:ascii="Arial" w:hAnsi="Arial" w:cs="Arial"/>
                          <w:sz w:val="24"/>
                          <w:szCs w:val="24"/>
                        </w:rPr>
                        <w:t>…...</w:t>
                      </w:r>
                      <w:r>
                        <w:rPr>
                          <w:rFonts w:ascii="Arial" w:hAnsi="Arial" w:cs="Arial"/>
                          <w:sz w:val="24"/>
                          <w:szCs w:val="24"/>
                        </w:rPr>
                        <w:t>…</w:t>
                      </w:r>
                      <w:r w:rsidR="004F2823">
                        <w:rPr>
                          <w:rFonts w:ascii="Arial" w:hAnsi="Arial" w:cs="Arial"/>
                          <w:sz w:val="24"/>
                          <w:szCs w:val="24"/>
                        </w:rPr>
                        <w:t>…</w:t>
                      </w:r>
                      <w:r>
                        <w:rPr>
                          <w:rFonts w:ascii="Arial" w:hAnsi="Arial" w:cs="Arial"/>
                          <w:sz w:val="24"/>
                          <w:szCs w:val="24"/>
                        </w:rPr>
                        <w:t>.</w:t>
                      </w:r>
                      <w:r w:rsidR="00D2366D">
                        <w:rPr>
                          <w:rFonts w:ascii="Arial" w:hAnsi="Arial" w:cs="Arial"/>
                          <w:sz w:val="24"/>
                          <w:szCs w:val="24"/>
                        </w:rPr>
                        <w:t>33</w:t>
                      </w:r>
                    </w:p>
                    <w:p w14:paraId="46E76657" w14:textId="77777777" w:rsidR="003D16C0" w:rsidRDefault="003D16C0" w:rsidP="004F2823">
                      <w:pPr>
                        <w:ind w:right="-154"/>
                        <w:contextualSpacing/>
                        <w:rPr>
                          <w:rFonts w:ascii="Arial" w:hAnsi="Arial" w:cs="Arial"/>
                          <w:sz w:val="24"/>
                          <w:szCs w:val="24"/>
                        </w:rPr>
                      </w:pPr>
                    </w:p>
                    <w:p w14:paraId="4B26414B" w14:textId="17C637F3" w:rsidR="003D16C0" w:rsidRPr="00D84FDC" w:rsidRDefault="003D16C0" w:rsidP="004F2823">
                      <w:pPr>
                        <w:ind w:right="-154"/>
                        <w:rPr>
                          <w:rFonts w:ascii="Arial" w:hAnsi="Arial" w:cs="Arial"/>
                          <w:sz w:val="24"/>
                          <w:szCs w:val="24"/>
                        </w:rPr>
                      </w:pPr>
                      <w:r w:rsidRPr="003D16C0">
                        <w:rPr>
                          <w:rFonts w:ascii="Arial" w:hAnsi="Arial" w:cs="Arial"/>
                          <w:sz w:val="24"/>
                          <w:szCs w:val="24"/>
                        </w:rPr>
                        <w:t xml:space="preserve">Figure 5.1 </w:t>
                      </w:r>
                      <w:r w:rsidR="004A2873">
                        <w:rPr>
                          <w:rFonts w:ascii="Arial" w:hAnsi="Arial" w:cs="Arial"/>
                          <w:sz w:val="24"/>
                          <w:szCs w:val="24"/>
                        </w:rPr>
                        <w:tab/>
                      </w:r>
                      <w:r w:rsidRPr="003D16C0">
                        <w:rPr>
                          <w:rFonts w:ascii="Arial" w:hAnsi="Arial" w:cs="Arial"/>
                          <w:sz w:val="24"/>
                          <w:szCs w:val="24"/>
                        </w:rPr>
                        <w:t>FITT Framework applied to Civica</w:t>
                      </w:r>
                      <w:r>
                        <w:rPr>
                          <w:rFonts w:ascii="Arial" w:hAnsi="Arial" w:cs="Arial"/>
                          <w:sz w:val="24"/>
                          <w:szCs w:val="24"/>
                        </w:rPr>
                        <w:t>…………………………………</w:t>
                      </w:r>
                      <w:r w:rsidR="00182ACF">
                        <w:rPr>
                          <w:rFonts w:ascii="Arial" w:hAnsi="Arial" w:cs="Arial"/>
                          <w:sz w:val="24"/>
                          <w:szCs w:val="24"/>
                        </w:rPr>
                        <w:t>..</w:t>
                      </w:r>
                      <w:r>
                        <w:rPr>
                          <w:rFonts w:ascii="Arial" w:hAnsi="Arial" w:cs="Arial"/>
                          <w:sz w:val="24"/>
                          <w:szCs w:val="24"/>
                        </w:rPr>
                        <w:t>…</w:t>
                      </w:r>
                      <w:r w:rsidR="004F2823">
                        <w:rPr>
                          <w:rFonts w:ascii="Arial" w:hAnsi="Arial" w:cs="Arial"/>
                          <w:sz w:val="24"/>
                          <w:szCs w:val="24"/>
                        </w:rPr>
                        <w:t>...</w:t>
                      </w:r>
                      <w:r>
                        <w:rPr>
                          <w:rFonts w:ascii="Arial" w:hAnsi="Arial" w:cs="Arial"/>
                          <w:sz w:val="24"/>
                          <w:szCs w:val="24"/>
                        </w:rPr>
                        <w:t>……</w:t>
                      </w:r>
                      <w:r w:rsidR="002A1198">
                        <w:rPr>
                          <w:rFonts w:ascii="Arial" w:hAnsi="Arial" w:cs="Arial"/>
                          <w:sz w:val="24"/>
                          <w:szCs w:val="24"/>
                        </w:rPr>
                        <w:t>43</w:t>
                      </w:r>
                    </w:p>
                    <w:p w14:paraId="648B32BC" w14:textId="77777777" w:rsidR="003D16C0" w:rsidRDefault="003D16C0" w:rsidP="00D678A8">
                      <w:pPr>
                        <w:spacing w:line="360" w:lineRule="auto"/>
                        <w:contextualSpacing/>
                        <w:rPr>
                          <w:rFonts w:ascii="Arial" w:hAnsi="Arial" w:cs="Arial"/>
                          <w:sz w:val="24"/>
                          <w:szCs w:val="24"/>
                        </w:rPr>
                      </w:pPr>
                    </w:p>
                    <w:p w14:paraId="181FAA0F" w14:textId="77777777" w:rsidR="003D16C0" w:rsidRDefault="003D16C0" w:rsidP="00D678A8">
                      <w:pPr>
                        <w:spacing w:line="360" w:lineRule="auto"/>
                        <w:contextualSpacing/>
                        <w:rPr>
                          <w:rFonts w:ascii="Arial" w:hAnsi="Arial" w:cs="Arial"/>
                          <w:sz w:val="24"/>
                          <w:szCs w:val="24"/>
                        </w:rPr>
                      </w:pPr>
                    </w:p>
                    <w:p w14:paraId="51611D51" w14:textId="77777777" w:rsidR="003D16C0" w:rsidRPr="008272C4" w:rsidRDefault="003D16C0" w:rsidP="00905E9C">
                      <w:pPr>
                        <w:spacing w:line="240" w:lineRule="auto"/>
                        <w:contextualSpacing/>
                        <w:rPr>
                          <w:rFonts w:ascii="Arial" w:hAnsi="Arial" w:cs="Arial"/>
                          <w:sz w:val="24"/>
                          <w:szCs w:val="24"/>
                        </w:rPr>
                      </w:pPr>
                    </w:p>
                  </w:txbxContent>
                </v:textbox>
              </v:shape>
            </w:pict>
          </mc:Fallback>
        </mc:AlternateContent>
      </w:r>
    </w:p>
    <w:p w14:paraId="5D5E8A17" w14:textId="77777777" w:rsidR="00F85A16" w:rsidRPr="002E19F7" w:rsidRDefault="00F85A16" w:rsidP="00C74436">
      <w:pPr>
        <w:spacing w:afterLines="160" w:after="384"/>
        <w:rPr>
          <w:rFonts w:ascii="Arial" w:hAnsi="Arial" w:cs="Arial"/>
          <w:b/>
          <w:bCs/>
          <w:sz w:val="24"/>
          <w:szCs w:val="24"/>
        </w:rPr>
      </w:pPr>
    </w:p>
    <w:p w14:paraId="0EE48B0C" w14:textId="77777777" w:rsidR="00F85A16" w:rsidRPr="002E19F7" w:rsidRDefault="00F85A16" w:rsidP="00C74436">
      <w:pPr>
        <w:spacing w:afterLines="160" w:after="384"/>
        <w:rPr>
          <w:rFonts w:ascii="Arial" w:hAnsi="Arial" w:cs="Arial"/>
          <w:b/>
          <w:bCs/>
          <w:sz w:val="24"/>
          <w:szCs w:val="24"/>
        </w:rPr>
      </w:pPr>
    </w:p>
    <w:p w14:paraId="29FF8FA3" w14:textId="77777777" w:rsidR="00297938" w:rsidRPr="002E19F7" w:rsidRDefault="00297938" w:rsidP="00C74436">
      <w:pPr>
        <w:spacing w:afterLines="160" w:after="384"/>
        <w:rPr>
          <w:rFonts w:ascii="Arial" w:hAnsi="Arial" w:cs="Arial"/>
          <w:b/>
          <w:bCs/>
          <w:sz w:val="24"/>
          <w:szCs w:val="24"/>
        </w:rPr>
      </w:pPr>
    </w:p>
    <w:p w14:paraId="557272DF" w14:textId="77777777" w:rsidR="00297938" w:rsidRPr="002E19F7" w:rsidRDefault="00297938" w:rsidP="00C74436">
      <w:pPr>
        <w:spacing w:afterLines="160" w:after="384"/>
        <w:rPr>
          <w:rFonts w:ascii="Arial" w:hAnsi="Arial" w:cs="Arial"/>
          <w:b/>
          <w:bCs/>
          <w:sz w:val="24"/>
          <w:szCs w:val="24"/>
        </w:rPr>
      </w:pPr>
    </w:p>
    <w:p w14:paraId="7E27BB32" w14:textId="77777777" w:rsidR="00297938" w:rsidRPr="002E19F7" w:rsidRDefault="00297938" w:rsidP="00C74436">
      <w:pPr>
        <w:spacing w:afterLines="160" w:after="384"/>
        <w:rPr>
          <w:rFonts w:ascii="Arial" w:hAnsi="Arial" w:cs="Arial"/>
          <w:b/>
          <w:bCs/>
          <w:sz w:val="24"/>
          <w:szCs w:val="24"/>
        </w:rPr>
      </w:pPr>
    </w:p>
    <w:p w14:paraId="65674AF6" w14:textId="77777777" w:rsidR="00297938" w:rsidRPr="002E19F7" w:rsidRDefault="00297938" w:rsidP="00C74436">
      <w:pPr>
        <w:spacing w:afterLines="160" w:after="384"/>
        <w:rPr>
          <w:rFonts w:ascii="Arial" w:hAnsi="Arial" w:cs="Arial"/>
          <w:b/>
          <w:bCs/>
          <w:sz w:val="24"/>
          <w:szCs w:val="24"/>
        </w:rPr>
      </w:pPr>
    </w:p>
    <w:p w14:paraId="77D4C0B3" w14:textId="77777777" w:rsidR="00297938" w:rsidRPr="002E19F7" w:rsidRDefault="00297938" w:rsidP="00C74436">
      <w:pPr>
        <w:spacing w:afterLines="160" w:after="384"/>
        <w:rPr>
          <w:rFonts w:ascii="Arial" w:hAnsi="Arial" w:cs="Arial"/>
          <w:b/>
          <w:bCs/>
          <w:sz w:val="24"/>
          <w:szCs w:val="24"/>
        </w:rPr>
      </w:pPr>
    </w:p>
    <w:p w14:paraId="0FBB5020" w14:textId="77777777" w:rsidR="00297938" w:rsidRPr="002E19F7" w:rsidRDefault="00297938" w:rsidP="00C74436">
      <w:pPr>
        <w:spacing w:afterLines="160" w:after="384"/>
        <w:rPr>
          <w:rFonts w:ascii="Arial" w:hAnsi="Arial" w:cs="Arial"/>
          <w:b/>
          <w:bCs/>
          <w:sz w:val="24"/>
          <w:szCs w:val="24"/>
        </w:rPr>
      </w:pPr>
    </w:p>
    <w:p w14:paraId="4CDF8E9B" w14:textId="77777777" w:rsidR="00F85A16" w:rsidRPr="002E19F7" w:rsidRDefault="00F85A16" w:rsidP="00C74436">
      <w:pPr>
        <w:spacing w:afterLines="160" w:after="384"/>
        <w:rPr>
          <w:rFonts w:ascii="Arial" w:hAnsi="Arial" w:cs="Arial"/>
          <w:b/>
          <w:bCs/>
          <w:sz w:val="24"/>
          <w:szCs w:val="24"/>
        </w:rPr>
      </w:pPr>
    </w:p>
    <w:p w14:paraId="2E7083B9" w14:textId="77777777" w:rsidR="00F85A16" w:rsidRPr="002E19F7" w:rsidRDefault="00F85A16" w:rsidP="00C74436">
      <w:pPr>
        <w:spacing w:afterLines="160" w:after="384"/>
        <w:rPr>
          <w:rFonts w:ascii="Arial" w:hAnsi="Arial" w:cs="Arial"/>
          <w:b/>
          <w:bCs/>
          <w:sz w:val="24"/>
          <w:szCs w:val="24"/>
        </w:rPr>
      </w:pPr>
    </w:p>
    <w:p w14:paraId="42640344" w14:textId="77777777" w:rsidR="00F85A16" w:rsidRPr="002E19F7" w:rsidRDefault="00F85A16" w:rsidP="00C74436">
      <w:pPr>
        <w:spacing w:afterLines="160" w:after="384"/>
        <w:rPr>
          <w:rFonts w:ascii="Arial" w:hAnsi="Arial" w:cs="Arial"/>
          <w:b/>
          <w:bCs/>
          <w:sz w:val="24"/>
          <w:szCs w:val="24"/>
        </w:rPr>
      </w:pPr>
    </w:p>
    <w:p w14:paraId="0FD998C5" w14:textId="77777777" w:rsidR="00F85A16" w:rsidRPr="002E19F7" w:rsidRDefault="00F85A16" w:rsidP="00C74436">
      <w:pPr>
        <w:spacing w:afterLines="160" w:after="384"/>
        <w:rPr>
          <w:rFonts w:ascii="Arial" w:hAnsi="Arial" w:cs="Arial"/>
          <w:b/>
          <w:bCs/>
          <w:sz w:val="24"/>
          <w:szCs w:val="24"/>
        </w:rPr>
      </w:pPr>
    </w:p>
    <w:p w14:paraId="3C812974" w14:textId="77777777" w:rsidR="00F85A16" w:rsidRPr="002E19F7" w:rsidRDefault="00F85A16" w:rsidP="00C74436">
      <w:pPr>
        <w:spacing w:afterLines="160" w:after="384"/>
        <w:rPr>
          <w:rFonts w:ascii="Arial" w:hAnsi="Arial" w:cs="Arial"/>
          <w:b/>
          <w:bCs/>
          <w:sz w:val="24"/>
          <w:szCs w:val="24"/>
        </w:rPr>
      </w:pPr>
    </w:p>
    <w:p w14:paraId="65677150" w14:textId="77777777" w:rsidR="00F85A16" w:rsidRPr="002E19F7" w:rsidRDefault="00F85A16" w:rsidP="00C74436">
      <w:pPr>
        <w:spacing w:afterLines="160" w:after="384"/>
        <w:rPr>
          <w:rFonts w:ascii="Arial" w:hAnsi="Arial" w:cs="Arial"/>
          <w:b/>
          <w:bCs/>
          <w:sz w:val="24"/>
          <w:szCs w:val="24"/>
        </w:rPr>
      </w:pPr>
    </w:p>
    <w:p w14:paraId="6EC904A6" w14:textId="77777777" w:rsidR="00F85A16" w:rsidRPr="002E19F7" w:rsidRDefault="00F85A16" w:rsidP="00C74436">
      <w:pPr>
        <w:spacing w:afterLines="160" w:after="384"/>
        <w:rPr>
          <w:rFonts w:ascii="Arial" w:hAnsi="Arial" w:cs="Arial"/>
          <w:b/>
          <w:bCs/>
          <w:sz w:val="24"/>
          <w:szCs w:val="24"/>
        </w:rPr>
      </w:pPr>
    </w:p>
    <w:p w14:paraId="7355DA27" w14:textId="77777777" w:rsidR="00F85A16" w:rsidRPr="002E19F7" w:rsidRDefault="00F85A16" w:rsidP="00C74436">
      <w:pPr>
        <w:spacing w:afterLines="160" w:after="384"/>
        <w:rPr>
          <w:rFonts w:ascii="Arial" w:hAnsi="Arial" w:cs="Arial"/>
          <w:b/>
          <w:bCs/>
          <w:sz w:val="24"/>
          <w:szCs w:val="24"/>
        </w:rPr>
      </w:pPr>
    </w:p>
    <w:p w14:paraId="4F16819B" w14:textId="77777777" w:rsidR="00F85A16" w:rsidRPr="002E19F7" w:rsidRDefault="00F85A16" w:rsidP="00C74436">
      <w:pPr>
        <w:spacing w:afterLines="160" w:after="384"/>
        <w:rPr>
          <w:rFonts w:ascii="Arial" w:hAnsi="Arial" w:cs="Arial"/>
          <w:b/>
          <w:bCs/>
          <w:sz w:val="24"/>
          <w:szCs w:val="24"/>
        </w:rPr>
      </w:pPr>
    </w:p>
    <w:p w14:paraId="44EE68F1" w14:textId="77777777" w:rsidR="00F85A16" w:rsidRPr="002E19F7" w:rsidRDefault="00F85A16" w:rsidP="00C74436">
      <w:pPr>
        <w:spacing w:afterLines="160" w:after="384"/>
        <w:rPr>
          <w:rFonts w:ascii="Arial" w:hAnsi="Arial" w:cs="Arial"/>
          <w:b/>
          <w:bCs/>
          <w:sz w:val="24"/>
          <w:szCs w:val="24"/>
        </w:rPr>
      </w:pPr>
    </w:p>
    <w:p w14:paraId="4C847CCE" w14:textId="10ACA3EF" w:rsidR="00F85A16" w:rsidRPr="002E19F7" w:rsidRDefault="00F85A16" w:rsidP="00C74436">
      <w:pPr>
        <w:spacing w:afterLines="160" w:after="384"/>
        <w:rPr>
          <w:rFonts w:ascii="Arial" w:hAnsi="Arial" w:cs="Arial"/>
          <w:b/>
          <w:bCs/>
          <w:sz w:val="28"/>
          <w:szCs w:val="28"/>
        </w:rPr>
      </w:pPr>
      <w:r w:rsidRPr="002E19F7">
        <w:rPr>
          <w:rFonts w:ascii="Arial" w:hAnsi="Arial" w:cs="Arial"/>
          <w:b/>
          <w:bCs/>
          <w:sz w:val="28"/>
          <w:szCs w:val="28"/>
        </w:rPr>
        <w:lastRenderedPageBreak/>
        <w:t xml:space="preserve">Glossary of </w:t>
      </w:r>
      <w:r w:rsidR="00B02F7C" w:rsidRPr="002E19F7">
        <w:rPr>
          <w:rFonts w:ascii="Arial" w:hAnsi="Arial" w:cs="Arial"/>
          <w:b/>
          <w:bCs/>
          <w:sz w:val="28"/>
          <w:szCs w:val="28"/>
        </w:rPr>
        <w:t>Abbreviations</w:t>
      </w:r>
    </w:p>
    <w:tbl>
      <w:tblPr>
        <w:tblStyle w:val="TableGrid"/>
        <w:tblW w:w="9041" w:type="dxa"/>
        <w:tblLook w:val="04A0" w:firstRow="1" w:lastRow="0" w:firstColumn="1" w:lastColumn="0" w:noHBand="0" w:noVBand="1"/>
      </w:tblPr>
      <w:tblGrid>
        <w:gridCol w:w="1846"/>
        <w:gridCol w:w="7195"/>
      </w:tblGrid>
      <w:tr w:rsidR="00F85A16" w:rsidRPr="002E19F7" w14:paraId="3E404789" w14:textId="77777777" w:rsidTr="00A21606">
        <w:trPr>
          <w:trHeight w:val="443"/>
        </w:trPr>
        <w:tc>
          <w:tcPr>
            <w:tcW w:w="1846" w:type="dxa"/>
            <w:shd w:val="clear" w:color="auto" w:fill="F2F2F2" w:themeFill="background1" w:themeFillShade="F2"/>
          </w:tcPr>
          <w:p w14:paraId="661B0D9E" w14:textId="195743DE" w:rsidR="00F85A16" w:rsidRPr="002E19F7" w:rsidRDefault="00B02F7C" w:rsidP="00C74436">
            <w:pPr>
              <w:spacing w:line="360" w:lineRule="auto"/>
              <w:contextualSpacing/>
              <w:rPr>
                <w:rFonts w:ascii="Arial" w:hAnsi="Arial" w:cs="Arial"/>
                <w:b/>
                <w:sz w:val="24"/>
                <w:szCs w:val="24"/>
              </w:rPr>
            </w:pPr>
            <w:r w:rsidRPr="002E19F7">
              <w:rPr>
                <w:rFonts w:ascii="Arial" w:hAnsi="Arial" w:cs="Arial"/>
                <w:b/>
                <w:sz w:val="24"/>
                <w:szCs w:val="24"/>
              </w:rPr>
              <w:t>Abbreviation</w:t>
            </w:r>
          </w:p>
        </w:tc>
        <w:tc>
          <w:tcPr>
            <w:tcW w:w="7195" w:type="dxa"/>
            <w:shd w:val="clear" w:color="auto" w:fill="F2F2F2" w:themeFill="background1" w:themeFillShade="F2"/>
          </w:tcPr>
          <w:p w14:paraId="36E65B10" w14:textId="77777777" w:rsidR="00F85A16" w:rsidRPr="002E19F7" w:rsidRDefault="00F85A16" w:rsidP="00C74436">
            <w:pPr>
              <w:spacing w:line="360" w:lineRule="auto"/>
              <w:contextualSpacing/>
              <w:rPr>
                <w:rFonts w:ascii="Arial" w:hAnsi="Arial" w:cs="Arial"/>
                <w:b/>
                <w:sz w:val="24"/>
                <w:szCs w:val="24"/>
              </w:rPr>
            </w:pPr>
            <w:r w:rsidRPr="002E19F7">
              <w:rPr>
                <w:rFonts w:ascii="Arial" w:hAnsi="Arial" w:cs="Arial"/>
                <w:b/>
                <w:sz w:val="24"/>
                <w:szCs w:val="24"/>
              </w:rPr>
              <w:t>Definition</w:t>
            </w:r>
          </w:p>
        </w:tc>
      </w:tr>
      <w:tr w:rsidR="004F2DA1" w:rsidRPr="002E19F7" w14:paraId="6995446B" w14:textId="77777777" w:rsidTr="00A21606">
        <w:trPr>
          <w:trHeight w:hRule="exact" w:val="571"/>
        </w:trPr>
        <w:tc>
          <w:tcPr>
            <w:tcW w:w="1846" w:type="dxa"/>
            <w:vAlign w:val="center"/>
          </w:tcPr>
          <w:p w14:paraId="52595F88" w14:textId="77777777" w:rsidR="004F2DA1" w:rsidRPr="002E19F7" w:rsidRDefault="004F2DA1" w:rsidP="00C74436">
            <w:pPr>
              <w:spacing w:line="276" w:lineRule="auto"/>
              <w:contextualSpacing/>
              <w:rPr>
                <w:rFonts w:ascii="Arial" w:hAnsi="Arial" w:cs="Arial"/>
                <w:sz w:val="24"/>
                <w:szCs w:val="24"/>
              </w:rPr>
            </w:pPr>
            <w:r w:rsidRPr="002E19F7">
              <w:rPr>
                <w:rFonts w:ascii="Arial" w:hAnsi="Arial" w:cs="Arial"/>
                <w:sz w:val="24"/>
                <w:szCs w:val="24"/>
              </w:rPr>
              <w:t>ABUHB</w:t>
            </w:r>
          </w:p>
        </w:tc>
        <w:tc>
          <w:tcPr>
            <w:tcW w:w="7195" w:type="dxa"/>
            <w:vAlign w:val="center"/>
          </w:tcPr>
          <w:p w14:paraId="49B2C0A5" w14:textId="77777777" w:rsidR="004F2DA1" w:rsidRPr="002E19F7" w:rsidRDefault="004F2DA1" w:rsidP="00C74436">
            <w:pPr>
              <w:spacing w:line="276" w:lineRule="auto"/>
              <w:contextualSpacing/>
              <w:rPr>
                <w:rFonts w:ascii="Arial" w:hAnsi="Arial" w:cs="Arial"/>
                <w:sz w:val="24"/>
                <w:szCs w:val="24"/>
              </w:rPr>
            </w:pPr>
            <w:r w:rsidRPr="002E19F7">
              <w:rPr>
                <w:rFonts w:ascii="Arial" w:hAnsi="Arial" w:cs="Arial"/>
                <w:sz w:val="24"/>
                <w:szCs w:val="24"/>
              </w:rPr>
              <w:t>Aneurin Bevan University Health Board</w:t>
            </w:r>
          </w:p>
        </w:tc>
      </w:tr>
      <w:tr w:rsidR="004F2DA1" w:rsidRPr="002E19F7" w14:paraId="5947E4F0" w14:textId="77777777" w:rsidTr="00A21606">
        <w:trPr>
          <w:trHeight w:hRule="exact" w:val="571"/>
        </w:trPr>
        <w:tc>
          <w:tcPr>
            <w:tcW w:w="1846" w:type="dxa"/>
            <w:vAlign w:val="center"/>
          </w:tcPr>
          <w:p w14:paraId="1E6EABD8" w14:textId="77777777" w:rsidR="004F2DA1" w:rsidRPr="002E19F7" w:rsidRDefault="004F2DA1" w:rsidP="00C74436">
            <w:pPr>
              <w:spacing w:line="276" w:lineRule="auto"/>
              <w:contextualSpacing/>
              <w:rPr>
                <w:rFonts w:ascii="Arial" w:hAnsi="Arial" w:cs="Arial"/>
                <w:sz w:val="24"/>
                <w:szCs w:val="24"/>
              </w:rPr>
            </w:pPr>
            <w:r w:rsidRPr="002E19F7">
              <w:rPr>
                <w:rFonts w:ascii="Arial" w:hAnsi="Arial" w:cs="Arial"/>
                <w:sz w:val="24"/>
                <w:szCs w:val="24"/>
              </w:rPr>
              <w:t>DN</w:t>
            </w:r>
          </w:p>
        </w:tc>
        <w:tc>
          <w:tcPr>
            <w:tcW w:w="7195" w:type="dxa"/>
            <w:vAlign w:val="center"/>
          </w:tcPr>
          <w:p w14:paraId="16C33152" w14:textId="77777777" w:rsidR="004F2DA1" w:rsidRPr="002E19F7" w:rsidRDefault="004F2DA1" w:rsidP="00C74436">
            <w:pPr>
              <w:spacing w:line="276" w:lineRule="auto"/>
              <w:contextualSpacing/>
              <w:rPr>
                <w:rFonts w:ascii="Arial" w:hAnsi="Arial" w:cs="Arial"/>
                <w:sz w:val="24"/>
                <w:szCs w:val="24"/>
              </w:rPr>
            </w:pPr>
            <w:r w:rsidRPr="002E19F7">
              <w:rPr>
                <w:rFonts w:ascii="Arial" w:hAnsi="Arial" w:cs="Arial"/>
                <w:sz w:val="24"/>
                <w:szCs w:val="24"/>
              </w:rPr>
              <w:t>District Nurse</w:t>
            </w:r>
          </w:p>
        </w:tc>
      </w:tr>
      <w:tr w:rsidR="00097E1D" w:rsidRPr="002E19F7" w14:paraId="6C9F8347" w14:textId="77777777" w:rsidTr="00A21606">
        <w:trPr>
          <w:trHeight w:hRule="exact" w:val="571"/>
        </w:trPr>
        <w:tc>
          <w:tcPr>
            <w:tcW w:w="1846" w:type="dxa"/>
            <w:vAlign w:val="center"/>
          </w:tcPr>
          <w:p w14:paraId="59341F82" w14:textId="12A56F28" w:rsidR="00097E1D" w:rsidRPr="002E19F7" w:rsidRDefault="00097E1D" w:rsidP="00C74436">
            <w:pPr>
              <w:spacing w:line="276" w:lineRule="auto"/>
              <w:contextualSpacing/>
              <w:rPr>
                <w:rFonts w:ascii="Arial" w:hAnsi="Arial" w:cs="Arial"/>
                <w:sz w:val="24"/>
                <w:szCs w:val="24"/>
              </w:rPr>
            </w:pPr>
            <w:r w:rsidRPr="002E19F7">
              <w:rPr>
                <w:rFonts w:ascii="Arial" w:hAnsi="Arial" w:cs="Arial"/>
                <w:sz w:val="24"/>
                <w:szCs w:val="24"/>
              </w:rPr>
              <w:t>FITT</w:t>
            </w:r>
          </w:p>
        </w:tc>
        <w:tc>
          <w:tcPr>
            <w:tcW w:w="7195" w:type="dxa"/>
            <w:vAlign w:val="center"/>
          </w:tcPr>
          <w:p w14:paraId="3FA9B55D" w14:textId="200CBDB0" w:rsidR="00097E1D" w:rsidRPr="002E19F7" w:rsidRDefault="00097E1D" w:rsidP="00C74436">
            <w:pPr>
              <w:spacing w:line="276" w:lineRule="auto"/>
              <w:contextualSpacing/>
              <w:rPr>
                <w:rFonts w:ascii="Arial" w:hAnsi="Arial" w:cs="Arial"/>
                <w:sz w:val="24"/>
                <w:szCs w:val="24"/>
              </w:rPr>
            </w:pPr>
            <w:r w:rsidRPr="002E19F7">
              <w:rPr>
                <w:rFonts w:ascii="Arial" w:hAnsi="Arial" w:cs="Arial"/>
                <w:sz w:val="24"/>
                <w:szCs w:val="24"/>
              </w:rPr>
              <w:t>Fit between Individuals, Task, and Technology</w:t>
            </w:r>
          </w:p>
        </w:tc>
      </w:tr>
      <w:tr w:rsidR="004A2873" w:rsidRPr="002E19F7" w14:paraId="00BC1562" w14:textId="77777777" w:rsidTr="00A21606">
        <w:trPr>
          <w:trHeight w:hRule="exact" w:val="571"/>
        </w:trPr>
        <w:tc>
          <w:tcPr>
            <w:tcW w:w="1846" w:type="dxa"/>
            <w:vAlign w:val="center"/>
          </w:tcPr>
          <w:p w14:paraId="5E8AABDD" w14:textId="1ECB45FA" w:rsidR="004A2873" w:rsidRPr="002E19F7" w:rsidRDefault="004A2873" w:rsidP="00C74436">
            <w:pPr>
              <w:spacing w:line="276" w:lineRule="auto"/>
              <w:contextualSpacing/>
              <w:rPr>
                <w:rFonts w:ascii="Arial" w:hAnsi="Arial" w:cs="Arial"/>
                <w:sz w:val="24"/>
                <w:szCs w:val="24"/>
              </w:rPr>
            </w:pPr>
            <w:r w:rsidRPr="002E19F7">
              <w:rPr>
                <w:rFonts w:ascii="Arial" w:hAnsi="Arial" w:cs="Arial"/>
                <w:sz w:val="24"/>
                <w:szCs w:val="24"/>
              </w:rPr>
              <w:t>IS</w:t>
            </w:r>
          </w:p>
        </w:tc>
        <w:tc>
          <w:tcPr>
            <w:tcW w:w="7195" w:type="dxa"/>
            <w:vAlign w:val="center"/>
          </w:tcPr>
          <w:p w14:paraId="08F02B5C" w14:textId="2FBB8D38" w:rsidR="004A2873" w:rsidRPr="002E19F7" w:rsidRDefault="004A2873" w:rsidP="00C74436">
            <w:pPr>
              <w:spacing w:line="276" w:lineRule="auto"/>
              <w:contextualSpacing/>
              <w:rPr>
                <w:rFonts w:ascii="Arial" w:hAnsi="Arial" w:cs="Arial"/>
                <w:sz w:val="24"/>
                <w:szCs w:val="24"/>
              </w:rPr>
            </w:pPr>
            <w:r w:rsidRPr="002E19F7">
              <w:rPr>
                <w:rFonts w:ascii="Arial" w:hAnsi="Arial" w:cs="Arial"/>
                <w:sz w:val="24"/>
                <w:szCs w:val="24"/>
              </w:rPr>
              <w:t>Information System(s)</w:t>
            </w:r>
          </w:p>
        </w:tc>
      </w:tr>
      <w:tr w:rsidR="004A2873" w:rsidRPr="002E19F7" w14:paraId="245970E1" w14:textId="77777777" w:rsidTr="00A21606">
        <w:trPr>
          <w:trHeight w:hRule="exact" w:val="571"/>
        </w:trPr>
        <w:tc>
          <w:tcPr>
            <w:tcW w:w="1846" w:type="dxa"/>
            <w:vAlign w:val="center"/>
          </w:tcPr>
          <w:p w14:paraId="0D1B1048" w14:textId="0354E0C8" w:rsidR="004A2873" w:rsidRPr="002E19F7" w:rsidRDefault="004A2873" w:rsidP="00C74436">
            <w:pPr>
              <w:spacing w:line="276" w:lineRule="auto"/>
              <w:contextualSpacing/>
              <w:rPr>
                <w:rFonts w:ascii="Arial" w:hAnsi="Arial" w:cs="Arial"/>
                <w:sz w:val="24"/>
                <w:szCs w:val="24"/>
              </w:rPr>
            </w:pPr>
            <w:r w:rsidRPr="002E19F7">
              <w:rPr>
                <w:rFonts w:ascii="Arial" w:hAnsi="Arial" w:cs="Arial"/>
                <w:sz w:val="24"/>
                <w:szCs w:val="24"/>
              </w:rPr>
              <w:t>IT</w:t>
            </w:r>
          </w:p>
        </w:tc>
        <w:tc>
          <w:tcPr>
            <w:tcW w:w="7195" w:type="dxa"/>
            <w:vAlign w:val="center"/>
          </w:tcPr>
          <w:p w14:paraId="624C4E01" w14:textId="7754CCA2" w:rsidR="004A2873" w:rsidRPr="002E19F7" w:rsidRDefault="004A2873" w:rsidP="00C74436">
            <w:pPr>
              <w:spacing w:line="276" w:lineRule="auto"/>
              <w:contextualSpacing/>
              <w:rPr>
                <w:rFonts w:ascii="Arial" w:hAnsi="Arial" w:cs="Arial"/>
                <w:sz w:val="24"/>
                <w:szCs w:val="24"/>
              </w:rPr>
            </w:pPr>
            <w:r w:rsidRPr="002E19F7">
              <w:rPr>
                <w:rFonts w:ascii="Arial" w:hAnsi="Arial" w:cs="Arial"/>
                <w:sz w:val="24"/>
                <w:szCs w:val="24"/>
              </w:rPr>
              <w:t>Information Technology</w:t>
            </w:r>
          </w:p>
        </w:tc>
      </w:tr>
      <w:tr w:rsidR="004F2DA1" w:rsidRPr="002E19F7" w14:paraId="26C4D71D" w14:textId="77777777" w:rsidTr="00A21606">
        <w:trPr>
          <w:trHeight w:hRule="exact" w:val="571"/>
        </w:trPr>
        <w:tc>
          <w:tcPr>
            <w:tcW w:w="1846" w:type="dxa"/>
            <w:vAlign w:val="center"/>
          </w:tcPr>
          <w:p w14:paraId="3626B656" w14:textId="77777777" w:rsidR="004F2DA1" w:rsidRPr="002E19F7" w:rsidRDefault="004F2DA1" w:rsidP="00C74436">
            <w:pPr>
              <w:spacing w:line="276" w:lineRule="auto"/>
              <w:contextualSpacing/>
              <w:rPr>
                <w:rFonts w:ascii="Arial" w:hAnsi="Arial" w:cs="Arial"/>
                <w:sz w:val="24"/>
                <w:szCs w:val="24"/>
              </w:rPr>
            </w:pPr>
            <w:r w:rsidRPr="002E19F7">
              <w:rPr>
                <w:rFonts w:ascii="Arial" w:hAnsi="Arial" w:cs="Arial"/>
                <w:sz w:val="24"/>
                <w:szCs w:val="24"/>
              </w:rPr>
              <w:t>MS</w:t>
            </w:r>
          </w:p>
        </w:tc>
        <w:tc>
          <w:tcPr>
            <w:tcW w:w="7195" w:type="dxa"/>
            <w:vAlign w:val="center"/>
          </w:tcPr>
          <w:p w14:paraId="062DD158" w14:textId="77777777" w:rsidR="004F2DA1" w:rsidRPr="002E19F7" w:rsidRDefault="004F2DA1" w:rsidP="00C74436">
            <w:pPr>
              <w:spacing w:line="276" w:lineRule="auto"/>
              <w:contextualSpacing/>
              <w:rPr>
                <w:rFonts w:ascii="Arial" w:hAnsi="Arial" w:cs="Arial"/>
                <w:sz w:val="24"/>
                <w:szCs w:val="24"/>
              </w:rPr>
            </w:pPr>
            <w:r w:rsidRPr="002E19F7">
              <w:rPr>
                <w:rFonts w:ascii="Arial" w:hAnsi="Arial" w:cs="Arial"/>
                <w:sz w:val="24"/>
                <w:szCs w:val="24"/>
              </w:rPr>
              <w:t>Microsoft</w:t>
            </w:r>
          </w:p>
        </w:tc>
      </w:tr>
      <w:tr w:rsidR="001232D7" w:rsidRPr="002E19F7" w14:paraId="382EBC08" w14:textId="77777777" w:rsidTr="00A21606">
        <w:trPr>
          <w:trHeight w:hRule="exact" w:val="571"/>
        </w:trPr>
        <w:tc>
          <w:tcPr>
            <w:tcW w:w="1846" w:type="dxa"/>
            <w:vAlign w:val="center"/>
          </w:tcPr>
          <w:p w14:paraId="4C7E0D2F" w14:textId="6EB2B26E" w:rsidR="001232D7" w:rsidRPr="002E19F7" w:rsidRDefault="001232D7" w:rsidP="00C74436">
            <w:pPr>
              <w:spacing w:line="276" w:lineRule="auto"/>
              <w:contextualSpacing/>
              <w:rPr>
                <w:rFonts w:ascii="Arial" w:hAnsi="Arial" w:cs="Arial"/>
                <w:sz w:val="24"/>
                <w:szCs w:val="24"/>
              </w:rPr>
            </w:pPr>
            <w:r w:rsidRPr="002E19F7">
              <w:rPr>
                <w:rFonts w:ascii="Arial" w:hAnsi="Arial" w:cs="Arial"/>
                <w:sz w:val="24"/>
                <w:szCs w:val="24"/>
              </w:rPr>
              <w:t>NDN</w:t>
            </w:r>
          </w:p>
        </w:tc>
        <w:tc>
          <w:tcPr>
            <w:tcW w:w="7195" w:type="dxa"/>
            <w:vAlign w:val="center"/>
          </w:tcPr>
          <w:p w14:paraId="1ACCA6FB" w14:textId="5AB1ADB3" w:rsidR="001232D7" w:rsidRPr="002E19F7" w:rsidRDefault="001232D7" w:rsidP="00C74436">
            <w:pPr>
              <w:spacing w:line="276" w:lineRule="auto"/>
              <w:contextualSpacing/>
              <w:rPr>
                <w:rFonts w:ascii="Arial" w:hAnsi="Arial" w:cs="Arial"/>
                <w:sz w:val="24"/>
                <w:szCs w:val="24"/>
              </w:rPr>
            </w:pPr>
            <w:r w:rsidRPr="002E19F7">
              <w:rPr>
                <w:rFonts w:ascii="Arial" w:hAnsi="Arial" w:cs="Arial"/>
                <w:sz w:val="24"/>
                <w:szCs w:val="24"/>
              </w:rPr>
              <w:t>Neighbourhood District Nursing</w:t>
            </w:r>
          </w:p>
        </w:tc>
      </w:tr>
      <w:tr w:rsidR="004F2DA1" w:rsidRPr="002E19F7" w14:paraId="265C3FE0" w14:textId="77777777" w:rsidTr="00A21606">
        <w:trPr>
          <w:trHeight w:hRule="exact" w:val="571"/>
        </w:trPr>
        <w:tc>
          <w:tcPr>
            <w:tcW w:w="1846" w:type="dxa"/>
            <w:vAlign w:val="center"/>
          </w:tcPr>
          <w:p w14:paraId="687D4B93" w14:textId="77777777" w:rsidR="004F2DA1" w:rsidRPr="002E19F7" w:rsidRDefault="004F2DA1" w:rsidP="00C74436">
            <w:pPr>
              <w:spacing w:line="276" w:lineRule="auto"/>
              <w:contextualSpacing/>
              <w:rPr>
                <w:rFonts w:ascii="Arial" w:hAnsi="Arial" w:cs="Arial"/>
                <w:sz w:val="24"/>
                <w:szCs w:val="24"/>
              </w:rPr>
            </w:pPr>
            <w:r w:rsidRPr="002E19F7">
              <w:rPr>
                <w:rFonts w:ascii="Arial" w:hAnsi="Arial" w:cs="Arial"/>
                <w:sz w:val="24"/>
                <w:szCs w:val="24"/>
              </w:rPr>
              <w:t>NHS</w:t>
            </w:r>
          </w:p>
        </w:tc>
        <w:tc>
          <w:tcPr>
            <w:tcW w:w="7195" w:type="dxa"/>
            <w:vAlign w:val="center"/>
          </w:tcPr>
          <w:p w14:paraId="29C930A7" w14:textId="77777777" w:rsidR="004F2DA1" w:rsidRPr="002E19F7" w:rsidRDefault="004F2DA1" w:rsidP="00C74436">
            <w:pPr>
              <w:spacing w:line="276" w:lineRule="auto"/>
              <w:contextualSpacing/>
              <w:rPr>
                <w:rFonts w:ascii="Arial" w:hAnsi="Arial" w:cs="Arial"/>
                <w:sz w:val="24"/>
                <w:szCs w:val="24"/>
              </w:rPr>
            </w:pPr>
            <w:r w:rsidRPr="002E19F7">
              <w:rPr>
                <w:rFonts w:ascii="Arial" w:hAnsi="Arial" w:cs="Arial"/>
                <w:sz w:val="24"/>
                <w:szCs w:val="24"/>
              </w:rPr>
              <w:t>National Health Service</w:t>
            </w:r>
          </w:p>
        </w:tc>
      </w:tr>
      <w:tr w:rsidR="004F2DA1" w:rsidRPr="002E19F7" w14:paraId="4BD8D120" w14:textId="77777777" w:rsidTr="00A21606">
        <w:trPr>
          <w:trHeight w:hRule="exact" w:val="571"/>
        </w:trPr>
        <w:tc>
          <w:tcPr>
            <w:tcW w:w="1846" w:type="dxa"/>
            <w:vAlign w:val="center"/>
          </w:tcPr>
          <w:p w14:paraId="3C0B399C" w14:textId="77777777" w:rsidR="004F2DA1" w:rsidRPr="002E19F7" w:rsidRDefault="004F2DA1" w:rsidP="00C74436">
            <w:pPr>
              <w:spacing w:line="276" w:lineRule="auto"/>
              <w:contextualSpacing/>
              <w:rPr>
                <w:rFonts w:ascii="Arial" w:hAnsi="Arial" w:cs="Arial"/>
                <w:sz w:val="24"/>
                <w:szCs w:val="24"/>
              </w:rPr>
            </w:pPr>
            <w:r w:rsidRPr="002E19F7">
              <w:rPr>
                <w:rFonts w:ascii="Arial" w:hAnsi="Arial" w:cs="Arial"/>
                <w:sz w:val="24"/>
                <w:szCs w:val="24"/>
              </w:rPr>
              <w:t>UWTSD</w:t>
            </w:r>
          </w:p>
        </w:tc>
        <w:tc>
          <w:tcPr>
            <w:tcW w:w="7195" w:type="dxa"/>
            <w:vAlign w:val="center"/>
          </w:tcPr>
          <w:p w14:paraId="15ADE938" w14:textId="77777777" w:rsidR="004F2DA1" w:rsidRPr="002E19F7" w:rsidRDefault="004F2DA1" w:rsidP="00C74436">
            <w:pPr>
              <w:spacing w:line="276" w:lineRule="auto"/>
              <w:contextualSpacing/>
              <w:rPr>
                <w:rFonts w:ascii="Arial" w:hAnsi="Arial" w:cs="Arial"/>
                <w:sz w:val="24"/>
                <w:szCs w:val="24"/>
              </w:rPr>
            </w:pPr>
            <w:r w:rsidRPr="002E19F7">
              <w:rPr>
                <w:rFonts w:ascii="Arial" w:hAnsi="Arial" w:cs="Arial"/>
                <w:sz w:val="24"/>
                <w:szCs w:val="24"/>
              </w:rPr>
              <w:t>University of Wales Trinity Saint David</w:t>
            </w:r>
          </w:p>
        </w:tc>
      </w:tr>
    </w:tbl>
    <w:p w14:paraId="1AF01814" w14:textId="77777777" w:rsidR="00F85A16" w:rsidRPr="002E19F7" w:rsidRDefault="00F85A16" w:rsidP="00C74436">
      <w:pPr>
        <w:spacing w:afterLines="160" w:after="384"/>
        <w:rPr>
          <w:rFonts w:ascii="Arial" w:hAnsi="Arial" w:cs="Arial"/>
          <w:b/>
          <w:bCs/>
          <w:sz w:val="24"/>
          <w:szCs w:val="24"/>
        </w:rPr>
      </w:pPr>
    </w:p>
    <w:p w14:paraId="5FDE4786" w14:textId="77777777" w:rsidR="00F85A16" w:rsidRPr="002E19F7" w:rsidRDefault="00F85A16" w:rsidP="00C74436">
      <w:pPr>
        <w:spacing w:afterLines="160" w:after="384"/>
        <w:rPr>
          <w:rFonts w:ascii="Arial" w:hAnsi="Arial" w:cs="Arial"/>
          <w:b/>
          <w:bCs/>
          <w:sz w:val="24"/>
          <w:szCs w:val="24"/>
        </w:rPr>
      </w:pPr>
    </w:p>
    <w:p w14:paraId="3749DC37" w14:textId="77777777" w:rsidR="00F85A16" w:rsidRPr="002E19F7" w:rsidRDefault="00F85A16" w:rsidP="00C74436">
      <w:pPr>
        <w:spacing w:afterLines="160" w:after="384"/>
        <w:rPr>
          <w:rFonts w:ascii="Arial" w:hAnsi="Arial" w:cs="Arial"/>
          <w:b/>
          <w:bCs/>
          <w:sz w:val="24"/>
          <w:szCs w:val="24"/>
        </w:rPr>
      </w:pPr>
    </w:p>
    <w:p w14:paraId="26B22C16" w14:textId="77777777" w:rsidR="00F85A16" w:rsidRPr="002E19F7" w:rsidRDefault="00F85A16" w:rsidP="00C74436">
      <w:pPr>
        <w:spacing w:afterLines="160" w:after="384"/>
        <w:rPr>
          <w:rFonts w:ascii="Arial" w:hAnsi="Arial" w:cs="Arial"/>
          <w:b/>
          <w:bCs/>
          <w:sz w:val="24"/>
          <w:szCs w:val="24"/>
        </w:rPr>
      </w:pPr>
    </w:p>
    <w:p w14:paraId="11766D44" w14:textId="77777777" w:rsidR="00F85A16" w:rsidRPr="002E19F7" w:rsidRDefault="00F85A16" w:rsidP="00C74436">
      <w:pPr>
        <w:spacing w:afterLines="160" w:after="384"/>
        <w:rPr>
          <w:rFonts w:ascii="Arial" w:hAnsi="Arial" w:cs="Arial"/>
          <w:b/>
          <w:bCs/>
          <w:sz w:val="24"/>
          <w:szCs w:val="24"/>
        </w:rPr>
      </w:pPr>
    </w:p>
    <w:p w14:paraId="52B93C77" w14:textId="77777777" w:rsidR="00F85A16" w:rsidRPr="002E19F7" w:rsidRDefault="00F85A16" w:rsidP="00C74436">
      <w:pPr>
        <w:spacing w:afterLines="160" w:after="384"/>
        <w:rPr>
          <w:rFonts w:ascii="Arial" w:hAnsi="Arial" w:cs="Arial"/>
          <w:b/>
          <w:bCs/>
          <w:sz w:val="24"/>
          <w:szCs w:val="24"/>
        </w:rPr>
      </w:pPr>
    </w:p>
    <w:p w14:paraId="7BD4343E" w14:textId="77777777" w:rsidR="00F85A16" w:rsidRPr="002E19F7" w:rsidRDefault="00F85A16" w:rsidP="00C74436">
      <w:pPr>
        <w:spacing w:afterLines="160" w:after="384"/>
        <w:rPr>
          <w:rFonts w:ascii="Arial" w:hAnsi="Arial" w:cs="Arial"/>
          <w:b/>
          <w:bCs/>
          <w:sz w:val="24"/>
          <w:szCs w:val="24"/>
        </w:rPr>
      </w:pPr>
    </w:p>
    <w:p w14:paraId="705E3167" w14:textId="77777777" w:rsidR="00F85A16" w:rsidRPr="002E19F7" w:rsidRDefault="00F85A16" w:rsidP="00C74436">
      <w:pPr>
        <w:spacing w:afterLines="160" w:after="384"/>
        <w:rPr>
          <w:rFonts w:ascii="Arial" w:hAnsi="Arial" w:cs="Arial"/>
          <w:b/>
          <w:bCs/>
          <w:sz w:val="24"/>
          <w:szCs w:val="24"/>
        </w:rPr>
      </w:pPr>
    </w:p>
    <w:p w14:paraId="7D7C6F4E" w14:textId="77777777" w:rsidR="00F85A16" w:rsidRPr="002E19F7" w:rsidRDefault="00F85A16" w:rsidP="00C74436">
      <w:pPr>
        <w:spacing w:afterLines="160" w:after="384"/>
        <w:rPr>
          <w:rFonts w:ascii="Arial" w:hAnsi="Arial" w:cs="Arial"/>
          <w:b/>
          <w:bCs/>
          <w:sz w:val="24"/>
          <w:szCs w:val="24"/>
        </w:rPr>
      </w:pPr>
    </w:p>
    <w:p w14:paraId="695554CD" w14:textId="77777777" w:rsidR="00F85A16" w:rsidRPr="002E19F7" w:rsidRDefault="00F85A16" w:rsidP="00C74436">
      <w:pPr>
        <w:spacing w:afterLines="160" w:after="384"/>
        <w:rPr>
          <w:rFonts w:ascii="Arial" w:hAnsi="Arial" w:cs="Arial"/>
          <w:b/>
          <w:bCs/>
          <w:sz w:val="24"/>
          <w:szCs w:val="24"/>
        </w:rPr>
      </w:pPr>
    </w:p>
    <w:p w14:paraId="1486467F" w14:textId="18243BFA" w:rsidR="008833EE" w:rsidRPr="002E19F7" w:rsidRDefault="002F7295" w:rsidP="00C74436">
      <w:pPr>
        <w:spacing w:afterLines="160" w:after="384"/>
        <w:rPr>
          <w:rFonts w:ascii="Arial" w:hAnsi="Arial" w:cs="Arial"/>
          <w:b/>
          <w:bCs/>
          <w:sz w:val="28"/>
          <w:szCs w:val="28"/>
        </w:rPr>
      </w:pPr>
      <w:r w:rsidRPr="002E19F7">
        <w:rPr>
          <w:rFonts w:ascii="Arial" w:hAnsi="Arial" w:cs="Arial"/>
          <w:b/>
          <w:bCs/>
          <w:sz w:val="28"/>
          <w:szCs w:val="28"/>
        </w:rPr>
        <w:lastRenderedPageBreak/>
        <w:t>Evaluation of the Civica District Nursing Patient Scheduling System in Aneurin Bevan University Health Board</w:t>
      </w:r>
    </w:p>
    <w:p w14:paraId="61B57CB0" w14:textId="6FD33432" w:rsidR="00F236EF" w:rsidRPr="002E19F7" w:rsidRDefault="00F236EF" w:rsidP="0039007A">
      <w:pPr>
        <w:pStyle w:val="Heading1"/>
        <w:spacing w:before="0" w:after="160"/>
        <w:ind w:left="0" w:firstLine="0"/>
        <w:rPr>
          <w:rFonts w:cs="Arial"/>
        </w:rPr>
      </w:pPr>
      <w:bookmarkStart w:id="0" w:name="_Toc192709680"/>
      <w:bookmarkStart w:id="1" w:name="_Toc194959958"/>
      <w:bookmarkStart w:id="2" w:name="_Toc195130394"/>
      <w:r w:rsidRPr="002E19F7">
        <w:rPr>
          <w:rFonts w:cs="Arial"/>
        </w:rPr>
        <w:t>Introduction</w:t>
      </w:r>
      <w:bookmarkEnd w:id="0"/>
      <w:bookmarkEnd w:id="1"/>
      <w:bookmarkEnd w:id="2"/>
    </w:p>
    <w:p w14:paraId="56DAB0A8" w14:textId="676C4412" w:rsidR="000D1DCB" w:rsidRPr="002E19F7" w:rsidRDefault="008F7CBC" w:rsidP="0039007A">
      <w:pPr>
        <w:rPr>
          <w:rFonts w:ascii="Arial" w:hAnsi="Arial" w:cs="Arial"/>
          <w:sz w:val="24"/>
          <w:szCs w:val="24"/>
        </w:rPr>
      </w:pPr>
      <w:r w:rsidRPr="002E19F7">
        <w:rPr>
          <w:rFonts w:ascii="Arial" w:hAnsi="Arial" w:cs="Arial"/>
          <w:sz w:val="24"/>
          <w:szCs w:val="24"/>
        </w:rPr>
        <w:t xml:space="preserve">Civica is a digital patient scheduling platform employed by district nursing (DN) services across the health boards in Wales to facilitate the efficient and secure management of clinical care </w:t>
      </w:r>
      <w:sdt>
        <w:sdtPr>
          <w:rPr>
            <w:rFonts w:ascii="Arial" w:hAnsi="Arial" w:cs="Arial"/>
            <w:color w:val="000000"/>
            <w:sz w:val="24"/>
            <w:szCs w:val="24"/>
          </w:rPr>
          <w:tag w:val="MENDELEY_CITATION_v3_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"/>
          <w:id w:val="417140851"/>
          <w:placeholder>
            <w:docPart w:val="DefaultPlaceholder_-1854013440"/>
          </w:placeholder>
        </w:sdtPr>
        <w:sdtEndPr/>
        <w:sdtContent>
          <w:r w:rsidR="007450F0" w:rsidRPr="002E19F7">
            <w:rPr>
              <w:rFonts w:ascii="Arial" w:hAnsi="Arial" w:cs="Arial"/>
              <w:color w:val="000000"/>
              <w:sz w:val="24"/>
              <w:szCs w:val="24"/>
            </w:rPr>
            <w:t>(Civica, 2021)</w:t>
          </w:r>
        </w:sdtContent>
      </w:sdt>
      <w:r w:rsidR="000D1DCB" w:rsidRPr="002E19F7">
        <w:rPr>
          <w:rFonts w:ascii="Arial" w:hAnsi="Arial" w:cs="Arial"/>
          <w:sz w:val="24"/>
          <w:szCs w:val="24"/>
        </w:rPr>
        <w:t>. The system’s purpose is to support demand and capacity management within DN teams by scheduling planned and unplanned patient visits in real</w:t>
      </w:r>
      <w:r w:rsidR="008658A8">
        <w:rPr>
          <w:rFonts w:ascii="Arial" w:hAnsi="Arial" w:cs="Arial"/>
          <w:sz w:val="24"/>
          <w:szCs w:val="24"/>
        </w:rPr>
        <w:t>-</w:t>
      </w:r>
      <w:r w:rsidR="000D1DCB" w:rsidRPr="002E19F7">
        <w:rPr>
          <w:rFonts w:ascii="Arial" w:hAnsi="Arial" w:cs="Arial"/>
          <w:sz w:val="24"/>
          <w:szCs w:val="24"/>
        </w:rPr>
        <w:t>time. It is claimed by the developers that the scheduling process should reduce governance and clinical risks and ensure patients are seen by the most appropriate clinician</w:t>
      </w:r>
      <w:r w:rsidR="00C464C0"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"/>
          <w:id w:val="-1766061488"/>
          <w:placeholder>
            <w:docPart w:val="DefaultPlaceholder_-1854013440"/>
          </w:placeholder>
        </w:sdtPr>
        <w:sdtEndPr/>
        <w:sdtContent>
          <w:r w:rsidR="007450F0" w:rsidRPr="002E19F7">
            <w:rPr>
              <w:rFonts w:ascii="Arial" w:hAnsi="Arial" w:cs="Arial"/>
              <w:color w:val="000000"/>
              <w:sz w:val="24"/>
              <w:szCs w:val="24"/>
            </w:rPr>
            <w:t>(Civica, 2021)</w:t>
          </w:r>
        </w:sdtContent>
      </w:sdt>
      <w:r w:rsidR="000D1DCB" w:rsidRPr="002E19F7">
        <w:rPr>
          <w:rFonts w:ascii="Arial" w:hAnsi="Arial" w:cs="Arial"/>
          <w:sz w:val="24"/>
          <w:szCs w:val="24"/>
        </w:rPr>
        <w:t>.</w:t>
      </w:r>
    </w:p>
    <w:p w14:paraId="7D4636A6" w14:textId="4ADCEEB3" w:rsidR="000D1DCB" w:rsidRDefault="00D70C8F" w:rsidP="0039007A">
      <w:pPr>
        <w:rPr>
          <w:rFonts w:ascii="Arial" w:hAnsi="Arial" w:cs="Arial"/>
          <w:sz w:val="24"/>
          <w:szCs w:val="24"/>
        </w:rPr>
      </w:pPr>
      <w:r w:rsidRPr="002E19F7">
        <w:rPr>
          <w:rFonts w:ascii="Arial" w:hAnsi="Arial" w:cs="Arial"/>
          <w:sz w:val="24"/>
          <w:szCs w:val="24"/>
        </w:rPr>
        <w:t>Th</w:t>
      </w:r>
      <w:r w:rsidR="00FA2AFB" w:rsidRPr="002E19F7">
        <w:rPr>
          <w:rFonts w:ascii="Arial" w:hAnsi="Arial" w:cs="Arial"/>
          <w:sz w:val="24"/>
          <w:szCs w:val="24"/>
        </w:rPr>
        <w:t>is research aim</w:t>
      </w:r>
      <w:r w:rsidRPr="002E19F7">
        <w:rPr>
          <w:rFonts w:ascii="Arial" w:hAnsi="Arial" w:cs="Arial"/>
          <w:sz w:val="24"/>
          <w:szCs w:val="24"/>
        </w:rPr>
        <w:t xml:space="preserve">s to evaluate and assess the usability of the Civica </w:t>
      </w:r>
      <w:r w:rsidR="00144B72" w:rsidRPr="002E19F7">
        <w:rPr>
          <w:rFonts w:ascii="Arial" w:hAnsi="Arial" w:cs="Arial"/>
          <w:sz w:val="24"/>
          <w:szCs w:val="24"/>
        </w:rPr>
        <w:t xml:space="preserve">scheduling </w:t>
      </w:r>
      <w:r w:rsidRPr="002E19F7">
        <w:rPr>
          <w:rFonts w:ascii="Arial" w:hAnsi="Arial" w:cs="Arial"/>
          <w:sz w:val="24"/>
          <w:szCs w:val="24"/>
        </w:rPr>
        <w:t xml:space="preserve">system </w:t>
      </w:r>
      <w:r w:rsidR="00144B72" w:rsidRPr="002E19F7">
        <w:rPr>
          <w:rFonts w:ascii="Arial" w:hAnsi="Arial" w:cs="Arial"/>
          <w:sz w:val="24"/>
          <w:szCs w:val="24"/>
        </w:rPr>
        <w:t xml:space="preserve">used by </w:t>
      </w:r>
      <w:r w:rsidR="000D1DCB" w:rsidRPr="002E19F7">
        <w:rPr>
          <w:rFonts w:ascii="Arial" w:hAnsi="Arial" w:cs="Arial"/>
          <w:sz w:val="24"/>
          <w:szCs w:val="24"/>
        </w:rPr>
        <w:t>DN</w:t>
      </w:r>
      <w:r w:rsidR="00144B72" w:rsidRPr="002E19F7">
        <w:rPr>
          <w:rFonts w:ascii="Arial" w:hAnsi="Arial" w:cs="Arial"/>
          <w:sz w:val="24"/>
          <w:szCs w:val="24"/>
        </w:rPr>
        <w:t xml:space="preserve"> teams </w:t>
      </w:r>
      <w:r w:rsidRPr="002E19F7">
        <w:rPr>
          <w:rFonts w:ascii="Arial" w:hAnsi="Arial" w:cs="Arial"/>
          <w:sz w:val="24"/>
          <w:szCs w:val="24"/>
        </w:rPr>
        <w:t xml:space="preserve">within </w:t>
      </w:r>
      <w:r w:rsidR="00144B72" w:rsidRPr="002E19F7">
        <w:rPr>
          <w:rFonts w:ascii="Arial" w:hAnsi="Arial" w:cs="Arial"/>
          <w:sz w:val="24"/>
          <w:szCs w:val="24"/>
        </w:rPr>
        <w:t>Aneurin Bevan University Health Board (ABUHB)</w:t>
      </w:r>
      <w:r w:rsidR="000D1DCB" w:rsidRPr="002E19F7">
        <w:rPr>
          <w:rFonts w:ascii="Arial" w:hAnsi="Arial" w:cs="Arial"/>
          <w:sz w:val="24"/>
          <w:szCs w:val="24"/>
        </w:rPr>
        <w:t>. Specifically, it seeks to determine whether Civica achieves its primary goals of enhancing demand and capacity management, reducing clinical risks, standardising procedures, and enabling accurate data reporting. T</w:t>
      </w:r>
      <w:r w:rsidRPr="002E19F7">
        <w:rPr>
          <w:rFonts w:ascii="Arial" w:hAnsi="Arial" w:cs="Arial"/>
          <w:sz w:val="24"/>
          <w:szCs w:val="24"/>
        </w:rPr>
        <w:t>hrough stakeholder engagement</w:t>
      </w:r>
      <w:r w:rsidR="000D1DCB" w:rsidRPr="002E19F7">
        <w:rPr>
          <w:rFonts w:ascii="Arial" w:hAnsi="Arial" w:cs="Arial"/>
          <w:sz w:val="24"/>
          <w:szCs w:val="24"/>
        </w:rPr>
        <w:t>, th</w:t>
      </w:r>
      <w:r w:rsidR="00144B72" w:rsidRPr="002E19F7">
        <w:rPr>
          <w:rFonts w:ascii="Arial" w:hAnsi="Arial" w:cs="Arial"/>
          <w:sz w:val="24"/>
          <w:szCs w:val="24"/>
        </w:rPr>
        <w:t>e exploration</w:t>
      </w:r>
      <w:r w:rsidR="000D1DCB" w:rsidRPr="002E19F7">
        <w:rPr>
          <w:rFonts w:ascii="Arial" w:hAnsi="Arial" w:cs="Arial"/>
          <w:sz w:val="24"/>
          <w:szCs w:val="24"/>
        </w:rPr>
        <w:t xml:space="preserve"> will offer evidence to guide decisions on future contracts with Civica and identify potential areas for improvement within ABUHB.</w:t>
      </w:r>
    </w:p>
    <w:p w14:paraId="16BE40CC" w14:textId="77777777" w:rsidR="0039007A" w:rsidRPr="002E19F7" w:rsidRDefault="0039007A" w:rsidP="0039007A">
      <w:pPr>
        <w:rPr>
          <w:rFonts w:ascii="Arial" w:hAnsi="Arial" w:cs="Arial"/>
          <w:sz w:val="24"/>
          <w:szCs w:val="24"/>
        </w:rPr>
      </w:pPr>
    </w:p>
    <w:p w14:paraId="34943B7E" w14:textId="15AF53BA" w:rsidR="002B07C9" w:rsidRPr="002E19F7" w:rsidRDefault="002B07C9" w:rsidP="0039007A">
      <w:pPr>
        <w:pStyle w:val="Heading2"/>
        <w:spacing w:before="0" w:after="160"/>
        <w:ind w:left="0" w:firstLine="0"/>
        <w:rPr>
          <w:rFonts w:cs="Arial"/>
          <w:szCs w:val="24"/>
        </w:rPr>
      </w:pPr>
      <w:bookmarkStart w:id="3" w:name="_Toc192709681"/>
      <w:bookmarkStart w:id="4" w:name="_Toc194959959"/>
      <w:bookmarkStart w:id="5" w:name="_Toc195130395"/>
      <w:r w:rsidRPr="002E19F7">
        <w:rPr>
          <w:rFonts w:cs="Arial"/>
          <w:szCs w:val="24"/>
        </w:rPr>
        <w:t>Digital Transformation in Healthcare</w:t>
      </w:r>
      <w:bookmarkEnd w:id="3"/>
      <w:bookmarkEnd w:id="4"/>
      <w:bookmarkEnd w:id="5"/>
    </w:p>
    <w:p w14:paraId="6009F41D" w14:textId="61A421B5" w:rsidR="00C9622A" w:rsidRPr="002E19F7" w:rsidRDefault="00E24D79" w:rsidP="0039007A">
      <w:pPr>
        <w:rPr>
          <w:rFonts w:ascii="Arial" w:hAnsi="Arial" w:cs="Arial"/>
          <w:sz w:val="24"/>
          <w:szCs w:val="24"/>
        </w:rPr>
      </w:pPr>
      <w:r w:rsidRPr="002E19F7">
        <w:rPr>
          <w:rFonts w:ascii="Arial" w:hAnsi="Arial" w:cs="Arial"/>
          <w:sz w:val="24"/>
          <w:szCs w:val="24"/>
        </w:rPr>
        <w:t xml:space="preserve">As medicines, healthcare and society advance, the NHS </w:t>
      </w:r>
      <w:r w:rsidR="004517EE" w:rsidRPr="002E19F7">
        <w:rPr>
          <w:rFonts w:ascii="Arial" w:hAnsi="Arial" w:cs="Arial"/>
          <w:sz w:val="24"/>
          <w:szCs w:val="24"/>
        </w:rPr>
        <w:t xml:space="preserve">in Wales </w:t>
      </w:r>
      <w:r w:rsidRPr="002E19F7">
        <w:rPr>
          <w:rFonts w:ascii="Arial" w:hAnsi="Arial" w:cs="Arial"/>
          <w:sz w:val="24"/>
          <w:szCs w:val="24"/>
        </w:rPr>
        <w:t xml:space="preserve">must continually adapt to provide </w:t>
      </w:r>
      <w:r w:rsidR="00E61C5E" w:rsidRPr="002E19F7">
        <w:rPr>
          <w:rFonts w:ascii="Arial" w:hAnsi="Arial" w:cs="Arial"/>
          <w:sz w:val="24"/>
          <w:szCs w:val="24"/>
        </w:rPr>
        <w:t>a high</w:t>
      </w:r>
      <w:r w:rsidR="00DE422E" w:rsidRPr="002E19F7">
        <w:rPr>
          <w:rFonts w:ascii="Arial" w:hAnsi="Arial" w:cs="Arial"/>
          <w:sz w:val="24"/>
          <w:szCs w:val="24"/>
        </w:rPr>
        <w:t>-</w:t>
      </w:r>
      <w:r w:rsidR="00E61C5E" w:rsidRPr="002E19F7">
        <w:rPr>
          <w:rFonts w:ascii="Arial" w:hAnsi="Arial" w:cs="Arial"/>
          <w:sz w:val="24"/>
          <w:szCs w:val="24"/>
        </w:rPr>
        <w:t>quality</w:t>
      </w:r>
      <w:r w:rsidRPr="002E19F7">
        <w:rPr>
          <w:rFonts w:ascii="Arial" w:hAnsi="Arial" w:cs="Arial"/>
          <w:sz w:val="24"/>
          <w:szCs w:val="24"/>
        </w:rPr>
        <w:t xml:space="preserve"> service</w:t>
      </w:r>
      <w:r w:rsidR="00E61C5E" w:rsidRPr="002E19F7">
        <w:rPr>
          <w:rFonts w:ascii="Arial" w:hAnsi="Arial" w:cs="Arial"/>
          <w:sz w:val="24"/>
          <w:szCs w:val="24"/>
        </w:rPr>
        <w:t xml:space="preserve"> to the public</w:t>
      </w:r>
      <w:r w:rsidR="004517EE"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"/>
          <w:id w:val="-1840612328"/>
          <w:placeholder>
            <w:docPart w:val="DefaultPlaceholder_-1854013440"/>
          </w:placeholder>
        </w:sdtPr>
        <w:sdtEndPr/>
        <w:sdtContent>
          <w:r w:rsidR="007450F0" w:rsidRPr="002E19F7">
            <w:rPr>
              <w:rFonts w:ascii="Arial" w:hAnsi="Arial" w:cs="Arial"/>
              <w:color w:val="000000"/>
              <w:sz w:val="24"/>
              <w:szCs w:val="24"/>
            </w:rPr>
            <w:t>(Welsh Government, 2021)</w:t>
          </w:r>
        </w:sdtContent>
      </w:sdt>
      <w:r w:rsidRPr="002E19F7">
        <w:rPr>
          <w:rFonts w:ascii="Arial" w:hAnsi="Arial" w:cs="Arial"/>
          <w:sz w:val="24"/>
          <w:szCs w:val="24"/>
        </w:rPr>
        <w:t>.</w:t>
      </w:r>
      <w:r w:rsidR="00C464C0" w:rsidRPr="002E19F7">
        <w:rPr>
          <w:rFonts w:ascii="Arial" w:hAnsi="Arial" w:cs="Arial"/>
          <w:sz w:val="24"/>
          <w:szCs w:val="24"/>
        </w:rPr>
        <w:t xml:space="preserve"> </w:t>
      </w:r>
      <w:r w:rsidR="00FA2AFB" w:rsidRPr="002E19F7">
        <w:rPr>
          <w:rFonts w:ascii="Arial" w:hAnsi="Arial" w:cs="Arial"/>
          <w:sz w:val="24"/>
          <w:szCs w:val="24"/>
        </w:rPr>
        <w:t>Several strategic drivers</w:t>
      </w:r>
      <w:r w:rsidR="00C464C0" w:rsidRPr="002E19F7">
        <w:rPr>
          <w:rFonts w:ascii="Arial" w:hAnsi="Arial" w:cs="Arial"/>
          <w:sz w:val="24"/>
          <w:szCs w:val="24"/>
        </w:rPr>
        <w:t xml:space="preserve"> have</w:t>
      </w:r>
      <w:r w:rsidR="008C2617" w:rsidRPr="002E19F7">
        <w:rPr>
          <w:rFonts w:ascii="Arial" w:hAnsi="Arial" w:cs="Arial"/>
          <w:sz w:val="24"/>
          <w:szCs w:val="24"/>
        </w:rPr>
        <w:t xml:space="preserve"> </w:t>
      </w:r>
      <w:r w:rsidR="00FA2AFB" w:rsidRPr="002E19F7">
        <w:rPr>
          <w:rFonts w:ascii="Arial" w:hAnsi="Arial" w:cs="Arial"/>
          <w:sz w:val="24"/>
          <w:szCs w:val="24"/>
        </w:rPr>
        <w:t xml:space="preserve">been </w:t>
      </w:r>
      <w:r w:rsidR="008C2617" w:rsidRPr="002E19F7">
        <w:rPr>
          <w:rFonts w:ascii="Arial" w:hAnsi="Arial" w:cs="Arial"/>
          <w:sz w:val="24"/>
          <w:szCs w:val="24"/>
        </w:rPr>
        <w:t>implemented that have</w:t>
      </w:r>
      <w:r w:rsidR="00C464C0" w:rsidRPr="002E19F7">
        <w:rPr>
          <w:rFonts w:ascii="Arial" w:hAnsi="Arial" w:cs="Arial"/>
          <w:sz w:val="24"/>
          <w:szCs w:val="24"/>
        </w:rPr>
        <w:t xml:space="preserve"> seen </w:t>
      </w:r>
      <w:r w:rsidR="008C2617" w:rsidRPr="002E19F7">
        <w:rPr>
          <w:rFonts w:ascii="Arial" w:hAnsi="Arial" w:cs="Arial"/>
          <w:sz w:val="24"/>
          <w:szCs w:val="24"/>
        </w:rPr>
        <w:t>he</w:t>
      </w:r>
      <w:r w:rsidR="00C464C0" w:rsidRPr="002E19F7">
        <w:rPr>
          <w:rFonts w:ascii="Arial" w:hAnsi="Arial" w:cs="Arial"/>
          <w:sz w:val="24"/>
          <w:szCs w:val="24"/>
        </w:rPr>
        <w:t>althcare shift from acute settings</w:t>
      </w:r>
      <w:r w:rsidR="008C2617" w:rsidRPr="002E19F7">
        <w:rPr>
          <w:rFonts w:ascii="Arial" w:hAnsi="Arial" w:cs="Arial"/>
          <w:sz w:val="24"/>
          <w:szCs w:val="24"/>
        </w:rPr>
        <w:t>, such as hospitals,</w:t>
      </w:r>
      <w:r w:rsidR="00C464C0" w:rsidRPr="002E19F7">
        <w:rPr>
          <w:rFonts w:ascii="Arial" w:hAnsi="Arial" w:cs="Arial"/>
          <w:sz w:val="24"/>
          <w:szCs w:val="24"/>
        </w:rPr>
        <w:t xml:space="preserve"> to community settings</w:t>
      </w:r>
      <w:r w:rsidR="008C2617"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"/>
          <w:id w:val="1481422419"/>
          <w:placeholder>
            <w:docPart w:val="DefaultPlaceholder_-1854013440"/>
          </w:placeholder>
        </w:sdtPr>
        <w:sdtEndPr/>
        <w:sdtContent>
          <w:r w:rsidR="007450F0" w:rsidRPr="002E19F7">
            <w:rPr>
              <w:rFonts w:ascii="Arial" w:hAnsi="Arial" w:cs="Arial"/>
              <w:color w:val="000000"/>
              <w:sz w:val="24"/>
              <w:szCs w:val="24"/>
            </w:rPr>
            <w:t>(McCrory, 2019)</w:t>
          </w:r>
        </w:sdtContent>
      </w:sdt>
      <w:r w:rsidR="008C2617" w:rsidRPr="002E19F7">
        <w:rPr>
          <w:rFonts w:ascii="Arial" w:hAnsi="Arial" w:cs="Arial"/>
          <w:sz w:val="24"/>
          <w:szCs w:val="24"/>
        </w:rPr>
        <w:t>. Within Wales, t</w:t>
      </w:r>
      <w:r w:rsidRPr="002E19F7">
        <w:rPr>
          <w:rFonts w:ascii="Arial" w:hAnsi="Arial" w:cs="Arial"/>
          <w:sz w:val="24"/>
          <w:szCs w:val="24"/>
        </w:rPr>
        <w:t xml:space="preserve">he </w:t>
      </w:r>
      <w:r w:rsidR="000B4637" w:rsidRPr="002E19F7">
        <w:rPr>
          <w:rFonts w:ascii="Arial" w:hAnsi="Arial" w:cs="Arial"/>
          <w:sz w:val="24"/>
          <w:szCs w:val="24"/>
        </w:rPr>
        <w:t>Welsh</w:t>
      </w:r>
      <w:r w:rsidR="004517EE" w:rsidRPr="002E19F7">
        <w:rPr>
          <w:rFonts w:ascii="Arial" w:hAnsi="Arial" w:cs="Arial"/>
          <w:sz w:val="24"/>
          <w:szCs w:val="24"/>
        </w:rPr>
        <w:t xml:space="preserve"> Government,</w:t>
      </w:r>
      <w:r w:rsidR="00B722CA" w:rsidRPr="002E19F7">
        <w:rPr>
          <w:rFonts w:ascii="Arial" w:hAnsi="Arial" w:cs="Arial"/>
          <w:sz w:val="24"/>
          <w:szCs w:val="24"/>
        </w:rPr>
        <w:t xml:space="preserve"> in conjunction with </w:t>
      </w:r>
      <w:r w:rsidR="004517EE" w:rsidRPr="002E19F7">
        <w:rPr>
          <w:rFonts w:ascii="Arial" w:hAnsi="Arial" w:cs="Arial"/>
          <w:sz w:val="24"/>
          <w:szCs w:val="24"/>
        </w:rPr>
        <w:t xml:space="preserve">health and </w:t>
      </w:r>
      <w:r w:rsidR="00B722CA" w:rsidRPr="002E19F7">
        <w:rPr>
          <w:rFonts w:ascii="Arial" w:hAnsi="Arial" w:cs="Arial"/>
          <w:sz w:val="24"/>
          <w:szCs w:val="24"/>
        </w:rPr>
        <w:t xml:space="preserve">social care, </w:t>
      </w:r>
      <w:r w:rsidRPr="002E19F7">
        <w:rPr>
          <w:rFonts w:ascii="Arial" w:hAnsi="Arial" w:cs="Arial"/>
          <w:sz w:val="24"/>
          <w:szCs w:val="24"/>
        </w:rPr>
        <w:t>ha</w:t>
      </w:r>
      <w:r w:rsidR="004517EE" w:rsidRPr="002E19F7">
        <w:rPr>
          <w:rFonts w:ascii="Arial" w:hAnsi="Arial" w:cs="Arial"/>
          <w:sz w:val="24"/>
          <w:szCs w:val="24"/>
        </w:rPr>
        <w:t>ve</w:t>
      </w:r>
      <w:r w:rsidRPr="002E19F7">
        <w:rPr>
          <w:rFonts w:ascii="Arial" w:hAnsi="Arial" w:cs="Arial"/>
          <w:sz w:val="24"/>
          <w:szCs w:val="24"/>
        </w:rPr>
        <w:t xml:space="preserve"> devised </w:t>
      </w:r>
      <w:r w:rsidR="004517EE" w:rsidRPr="002E19F7">
        <w:rPr>
          <w:rFonts w:ascii="Arial" w:hAnsi="Arial" w:cs="Arial"/>
          <w:sz w:val="24"/>
          <w:szCs w:val="24"/>
        </w:rPr>
        <w:t>the strategy “A Healthier Wales”</w:t>
      </w:r>
      <w:r w:rsidRPr="002E19F7">
        <w:rPr>
          <w:rFonts w:ascii="Arial" w:hAnsi="Arial" w:cs="Arial"/>
          <w:sz w:val="24"/>
          <w:szCs w:val="24"/>
        </w:rPr>
        <w:t xml:space="preserve"> to </w:t>
      </w:r>
      <w:r w:rsidR="00B722CA" w:rsidRPr="002E19F7">
        <w:rPr>
          <w:rFonts w:ascii="Arial" w:hAnsi="Arial" w:cs="Arial"/>
          <w:sz w:val="24"/>
          <w:szCs w:val="24"/>
        </w:rPr>
        <w:t xml:space="preserve">ensure that the NHS </w:t>
      </w:r>
      <w:r w:rsidR="00E55A4C" w:rsidRPr="002E19F7">
        <w:rPr>
          <w:rFonts w:ascii="Arial" w:hAnsi="Arial" w:cs="Arial"/>
          <w:sz w:val="24"/>
          <w:szCs w:val="24"/>
        </w:rPr>
        <w:t xml:space="preserve">in Wales </w:t>
      </w:r>
      <w:r w:rsidR="00B722CA" w:rsidRPr="002E19F7">
        <w:rPr>
          <w:rFonts w:ascii="Arial" w:hAnsi="Arial" w:cs="Arial"/>
          <w:sz w:val="24"/>
          <w:szCs w:val="24"/>
        </w:rPr>
        <w:t xml:space="preserve">is fit for the future and </w:t>
      </w:r>
      <w:r w:rsidR="00DE422E" w:rsidRPr="002E19F7">
        <w:rPr>
          <w:rFonts w:ascii="Arial" w:hAnsi="Arial" w:cs="Arial"/>
          <w:sz w:val="24"/>
          <w:szCs w:val="24"/>
        </w:rPr>
        <w:t xml:space="preserve">that </w:t>
      </w:r>
      <w:r w:rsidR="00B722CA" w:rsidRPr="002E19F7">
        <w:rPr>
          <w:rFonts w:ascii="Arial" w:hAnsi="Arial" w:cs="Arial"/>
          <w:sz w:val="24"/>
          <w:szCs w:val="24"/>
        </w:rPr>
        <w:t>patient outcomes are optimised</w:t>
      </w:r>
      <w:r w:rsidR="00E61C5E"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"/>
          <w:id w:val="1612862668"/>
          <w:placeholder>
            <w:docPart w:val="DefaultPlaceholder_-1854013440"/>
          </w:placeholder>
        </w:sdtPr>
        <w:sdtEndPr/>
        <w:sdtContent>
          <w:r w:rsidR="007450F0" w:rsidRPr="002E19F7">
            <w:rPr>
              <w:rFonts w:ascii="Arial" w:hAnsi="Arial" w:cs="Arial"/>
              <w:color w:val="000000"/>
              <w:sz w:val="24"/>
              <w:szCs w:val="24"/>
            </w:rPr>
            <w:t>(Welsh Government, 2021)</w:t>
          </w:r>
        </w:sdtContent>
      </w:sdt>
      <w:r w:rsidR="00B722CA" w:rsidRPr="002E19F7">
        <w:rPr>
          <w:rFonts w:ascii="Arial" w:hAnsi="Arial" w:cs="Arial"/>
          <w:sz w:val="24"/>
          <w:szCs w:val="24"/>
        </w:rPr>
        <w:t xml:space="preserve">. </w:t>
      </w:r>
      <w:r w:rsidR="00CA1574" w:rsidRPr="002E19F7">
        <w:rPr>
          <w:rFonts w:ascii="Arial" w:hAnsi="Arial" w:cs="Arial"/>
          <w:sz w:val="24"/>
          <w:szCs w:val="24"/>
        </w:rPr>
        <w:t xml:space="preserve">A central component of the strategy involves strengthening community-based services to provide care in proximity to patients' homes, thereby promoting independent living and optimising health outcomes outside of hospital settings </w:t>
      </w:r>
      <w:sdt>
        <w:sdtPr>
          <w:rPr>
            <w:rFonts w:ascii="Arial" w:hAnsi="Arial" w:cs="Arial"/>
            <w:color w:val="000000"/>
            <w:sz w:val="24"/>
            <w:szCs w:val="24"/>
          </w:rPr>
          <w:tag w:val="MENDELEY_CITATION_v3_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"/>
          <w:id w:val="1291094336"/>
          <w:placeholder>
            <w:docPart w:val="DefaultPlaceholder_-1854013440"/>
          </w:placeholder>
        </w:sdtPr>
        <w:sdtEndPr/>
        <w:sdtContent>
          <w:r w:rsidR="007450F0" w:rsidRPr="002E19F7">
            <w:rPr>
              <w:rFonts w:ascii="Arial" w:hAnsi="Arial" w:cs="Arial"/>
              <w:color w:val="000000"/>
              <w:sz w:val="24"/>
              <w:szCs w:val="24"/>
            </w:rPr>
            <w:t>(Welsh Government, 2021)</w:t>
          </w:r>
        </w:sdtContent>
      </w:sdt>
      <w:r w:rsidR="008835D0" w:rsidRPr="002E19F7">
        <w:rPr>
          <w:rFonts w:ascii="Arial" w:hAnsi="Arial" w:cs="Arial"/>
          <w:sz w:val="24"/>
          <w:szCs w:val="24"/>
        </w:rPr>
        <w:t xml:space="preserve">. </w:t>
      </w:r>
      <w:r w:rsidR="00CA1574" w:rsidRPr="002E19F7">
        <w:rPr>
          <w:rFonts w:ascii="Arial" w:hAnsi="Arial" w:cs="Arial"/>
          <w:sz w:val="24"/>
          <w:szCs w:val="24"/>
        </w:rPr>
        <w:t>This approach underscores the importance of services like district nursing, which play a pivotal role in supporting patients within the community. Often described as a 'ward without walls'</w:t>
      </w:r>
      <w:r w:rsidR="00F13598"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"/>
          <w:id w:val="244848241"/>
          <w:placeholder>
            <w:docPart w:val="DefaultPlaceholder_-1854013440"/>
          </w:placeholder>
        </w:sdtPr>
        <w:sdtEndPr/>
        <w:sdtContent>
          <w:r w:rsidR="007450F0" w:rsidRPr="002E19F7">
            <w:rPr>
              <w:rFonts w:ascii="Arial" w:hAnsi="Arial" w:cs="Arial"/>
              <w:color w:val="000000"/>
              <w:sz w:val="24"/>
              <w:szCs w:val="24"/>
            </w:rPr>
            <w:t>(Bain and Baguley, 2012)</w:t>
          </w:r>
        </w:sdtContent>
      </w:sdt>
      <w:r w:rsidR="00CA1574" w:rsidRPr="002E19F7">
        <w:rPr>
          <w:rFonts w:ascii="Arial" w:hAnsi="Arial" w:cs="Arial"/>
          <w:sz w:val="24"/>
          <w:szCs w:val="24"/>
        </w:rPr>
        <w:t>,</w:t>
      </w:r>
      <w:r w:rsidR="00CA1574" w:rsidRPr="002E19F7">
        <w:rPr>
          <w:rFonts w:ascii="Arial" w:hAnsi="Arial" w:cs="Arial"/>
        </w:rPr>
        <w:t xml:space="preserve"> </w:t>
      </w:r>
      <w:r w:rsidR="00CA1574" w:rsidRPr="002E19F7">
        <w:rPr>
          <w:rFonts w:ascii="Arial" w:hAnsi="Arial" w:cs="Arial"/>
          <w:sz w:val="24"/>
          <w:szCs w:val="24"/>
        </w:rPr>
        <w:t>the district nursing service is essential in delivering care directly to patients' homes, further facilitating their independence and well-being outside of hospital environments.</w:t>
      </w:r>
      <w:r w:rsidR="00F13598" w:rsidRPr="002E19F7">
        <w:rPr>
          <w:rFonts w:ascii="Arial" w:hAnsi="Arial" w:cs="Arial"/>
          <w:sz w:val="24"/>
          <w:szCs w:val="24"/>
        </w:rPr>
        <w:t xml:space="preserve"> This increased focus on community-based care highlights the critical role of</w:t>
      </w:r>
      <w:r w:rsidR="00B02F7C" w:rsidRPr="002E19F7">
        <w:rPr>
          <w:rFonts w:ascii="Arial" w:hAnsi="Arial" w:cs="Arial"/>
          <w:sz w:val="24"/>
          <w:szCs w:val="24"/>
        </w:rPr>
        <w:t xml:space="preserve"> DN </w:t>
      </w:r>
      <w:r w:rsidR="00F13598" w:rsidRPr="002E19F7">
        <w:rPr>
          <w:rFonts w:ascii="Arial" w:hAnsi="Arial" w:cs="Arial"/>
          <w:sz w:val="24"/>
          <w:szCs w:val="24"/>
        </w:rPr>
        <w:t>services in providing comprehensive support to individuals within their homes. These services deliver holistic care to housebound patients, conducting health assessments and offer</w:t>
      </w:r>
      <w:r w:rsidR="00717071" w:rsidRPr="002E19F7">
        <w:rPr>
          <w:rFonts w:ascii="Arial" w:hAnsi="Arial" w:cs="Arial"/>
          <w:sz w:val="24"/>
          <w:szCs w:val="24"/>
        </w:rPr>
        <w:t>ing</w:t>
      </w:r>
      <w:r w:rsidR="00F13598" w:rsidRPr="002E19F7">
        <w:rPr>
          <w:rFonts w:ascii="Arial" w:hAnsi="Arial" w:cs="Arial"/>
          <w:sz w:val="24"/>
          <w:szCs w:val="24"/>
        </w:rPr>
        <w:t xml:space="preserve"> ongoing medical intervention to help individuals remain in their own homes</w:t>
      </w:r>
      <w:r w:rsidR="00DE0FB2"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"/>
          <w:id w:val="-2089763264"/>
          <w:placeholder>
            <w:docPart w:val="DefaultPlaceholder_-1854013440"/>
          </w:placeholder>
        </w:sdtPr>
        <w:sdtEndPr/>
        <w:sdtContent>
          <w:r w:rsidR="007450F0" w:rsidRPr="002E19F7">
            <w:rPr>
              <w:rFonts w:ascii="Arial" w:hAnsi="Arial" w:cs="Arial"/>
              <w:color w:val="000000"/>
              <w:sz w:val="24"/>
              <w:szCs w:val="24"/>
            </w:rPr>
            <w:t>(HEIW, 2020)</w:t>
          </w:r>
        </w:sdtContent>
      </w:sdt>
      <w:r w:rsidR="00DE0FB2" w:rsidRPr="002E19F7">
        <w:rPr>
          <w:rFonts w:ascii="Arial" w:hAnsi="Arial" w:cs="Arial"/>
          <w:sz w:val="24"/>
          <w:szCs w:val="24"/>
        </w:rPr>
        <w:t xml:space="preserve">. </w:t>
      </w:r>
      <w:r w:rsidR="00F13598" w:rsidRPr="002E19F7">
        <w:rPr>
          <w:rFonts w:ascii="Arial" w:hAnsi="Arial" w:cs="Arial"/>
          <w:sz w:val="24"/>
          <w:szCs w:val="24"/>
        </w:rPr>
        <w:t xml:space="preserve">Additionally, DN services are instrumental in reducing hospital admissions and facilitating safe hospital discharges </w:t>
      </w:r>
      <w:sdt>
        <w:sdtPr>
          <w:rPr>
            <w:rFonts w:ascii="Arial" w:hAnsi="Arial" w:cs="Arial"/>
            <w:color w:val="000000"/>
            <w:sz w:val="24"/>
            <w:szCs w:val="24"/>
          </w:rPr>
          <w:tag w:val="MENDELEY_CITATION_v3_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"/>
          <w:id w:val="622579478"/>
          <w:placeholder>
            <w:docPart w:val="0AA9E818A8324BB7A1B7214EC900CF16"/>
          </w:placeholder>
        </w:sdtPr>
        <w:sdtEndPr/>
        <w:sdtContent>
          <w:r w:rsidR="007450F0" w:rsidRPr="002E19F7">
            <w:rPr>
              <w:rFonts w:ascii="Arial" w:hAnsi="Arial" w:cs="Arial"/>
              <w:color w:val="000000"/>
              <w:sz w:val="24"/>
              <w:szCs w:val="24"/>
            </w:rPr>
            <w:t>(HEIW, 2020)</w:t>
          </w:r>
        </w:sdtContent>
      </w:sdt>
      <w:r w:rsidR="005945E6" w:rsidRPr="002E19F7">
        <w:rPr>
          <w:rFonts w:ascii="Arial" w:hAnsi="Arial" w:cs="Arial"/>
          <w:sz w:val="24"/>
          <w:szCs w:val="24"/>
        </w:rPr>
        <w:t xml:space="preserve">. </w:t>
      </w:r>
    </w:p>
    <w:p w14:paraId="0B023933" w14:textId="6B039C33" w:rsidR="007B7600" w:rsidRDefault="00F13598" w:rsidP="0039007A">
      <w:pPr>
        <w:rPr>
          <w:rFonts w:ascii="Arial" w:hAnsi="Arial" w:cs="Arial"/>
          <w:sz w:val="24"/>
          <w:szCs w:val="24"/>
        </w:rPr>
      </w:pPr>
      <w:r w:rsidRPr="002E19F7">
        <w:rPr>
          <w:rFonts w:ascii="Arial" w:hAnsi="Arial" w:cs="Arial"/>
          <w:sz w:val="24"/>
          <w:szCs w:val="24"/>
        </w:rPr>
        <w:lastRenderedPageBreak/>
        <w:t xml:space="preserve">Within ABUHB, 27 DN teams are strategically located across the Gwent region, covering five localities: Blaenau Gwent, Caerphilly, Monmouthshire, Newport, and Torfaen </w:t>
      </w:r>
      <w:sdt>
        <w:sdtPr>
          <w:rPr>
            <w:rFonts w:ascii="Arial" w:hAnsi="Arial" w:cs="Arial"/>
            <w:color w:val="000000"/>
            <w:sz w:val="24"/>
            <w:szCs w:val="24"/>
          </w:rPr>
          <w:tag w:val="MENDELEY_CITATION_v3_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"/>
          <w:id w:val="1201290957"/>
          <w:placeholder>
            <w:docPart w:val="DefaultPlaceholder_-1854013440"/>
          </w:placeholder>
        </w:sdtPr>
        <w:sdtEndPr/>
        <w:sdtContent>
          <w:r w:rsidR="007450F0" w:rsidRPr="002E19F7">
            <w:rPr>
              <w:rFonts w:ascii="Arial" w:hAnsi="Arial" w:cs="Arial"/>
              <w:color w:val="000000"/>
              <w:sz w:val="24"/>
              <w:szCs w:val="24"/>
            </w:rPr>
            <w:t>(Welsh Government, 2022)</w:t>
          </w:r>
        </w:sdtContent>
      </w:sdt>
      <w:r w:rsidR="005945E6" w:rsidRPr="002E19F7">
        <w:rPr>
          <w:rFonts w:ascii="Arial" w:hAnsi="Arial" w:cs="Arial"/>
          <w:sz w:val="24"/>
          <w:szCs w:val="24"/>
        </w:rPr>
        <w:t xml:space="preserve">. </w:t>
      </w:r>
      <w:r w:rsidR="00AB16A5" w:rsidRPr="002E19F7">
        <w:rPr>
          <w:rFonts w:ascii="Arial" w:hAnsi="Arial" w:cs="Arial"/>
          <w:sz w:val="24"/>
          <w:szCs w:val="24"/>
        </w:rPr>
        <w:t>A</w:t>
      </w:r>
      <w:r w:rsidR="008835D0" w:rsidRPr="002E19F7">
        <w:rPr>
          <w:rFonts w:ascii="Arial" w:hAnsi="Arial" w:cs="Arial"/>
          <w:sz w:val="24"/>
          <w:szCs w:val="24"/>
        </w:rPr>
        <w:t xml:space="preserve">t any given </w:t>
      </w:r>
      <w:r w:rsidR="00E61C5E" w:rsidRPr="002E19F7">
        <w:rPr>
          <w:rFonts w:ascii="Arial" w:hAnsi="Arial" w:cs="Arial"/>
          <w:sz w:val="24"/>
          <w:szCs w:val="24"/>
        </w:rPr>
        <w:t>time</w:t>
      </w:r>
      <w:r w:rsidR="00AB16A5" w:rsidRPr="002E19F7">
        <w:rPr>
          <w:rFonts w:ascii="Arial" w:hAnsi="Arial" w:cs="Arial"/>
          <w:sz w:val="24"/>
          <w:szCs w:val="24"/>
        </w:rPr>
        <w:t>,</w:t>
      </w:r>
      <w:r w:rsidR="008835D0" w:rsidRPr="002E19F7">
        <w:rPr>
          <w:rFonts w:ascii="Arial" w:hAnsi="Arial" w:cs="Arial"/>
          <w:sz w:val="24"/>
          <w:szCs w:val="24"/>
        </w:rPr>
        <w:t xml:space="preserve"> </w:t>
      </w:r>
      <w:r w:rsidRPr="002E19F7">
        <w:rPr>
          <w:rFonts w:ascii="Arial" w:hAnsi="Arial" w:cs="Arial"/>
          <w:sz w:val="24"/>
          <w:szCs w:val="24"/>
        </w:rPr>
        <w:t xml:space="preserve">these teams are responsible for providing care to approximately 6,000 patients in their home environments </w:t>
      </w:r>
      <w:sdt>
        <w:sdtPr>
          <w:rPr>
            <w:rFonts w:ascii="Arial" w:hAnsi="Arial" w:cs="Arial"/>
            <w:color w:val="000000"/>
            <w:sz w:val="24"/>
            <w:szCs w:val="24"/>
          </w:rPr>
          <w:tag w:val="MENDELEY_CITATION_v3_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"/>
          <w:id w:val="-1818095782"/>
          <w:placeholder>
            <w:docPart w:val="DefaultPlaceholder_-1854013440"/>
          </w:placeholder>
        </w:sdtPr>
        <w:sdtEndPr/>
        <w:sdtContent>
          <w:r w:rsidR="007450F0" w:rsidRPr="002E19F7">
            <w:rPr>
              <w:rFonts w:ascii="Arial" w:hAnsi="Arial" w:cs="Arial"/>
              <w:color w:val="000000"/>
              <w:sz w:val="24"/>
              <w:szCs w:val="24"/>
            </w:rPr>
            <w:t>(ABUHB, 2024)</w:t>
          </w:r>
        </w:sdtContent>
      </w:sdt>
      <w:r w:rsidR="008835D0" w:rsidRPr="002E19F7">
        <w:rPr>
          <w:rFonts w:ascii="Arial" w:hAnsi="Arial" w:cs="Arial"/>
          <w:sz w:val="24"/>
          <w:szCs w:val="24"/>
        </w:rPr>
        <w:t>.</w:t>
      </w:r>
      <w:r w:rsidR="00AB16A5" w:rsidRPr="002E19F7">
        <w:rPr>
          <w:rFonts w:ascii="Arial" w:hAnsi="Arial" w:cs="Arial"/>
          <w:sz w:val="24"/>
          <w:szCs w:val="24"/>
        </w:rPr>
        <w:t xml:space="preserve"> </w:t>
      </w:r>
      <w:r w:rsidRPr="002E19F7">
        <w:rPr>
          <w:rFonts w:ascii="Arial" w:hAnsi="Arial" w:cs="Arial"/>
          <w:sz w:val="24"/>
          <w:szCs w:val="24"/>
        </w:rPr>
        <w:t>However, the growing demand for community nursing services, driven by an ag</w:t>
      </w:r>
      <w:r w:rsidR="00DE4AC2" w:rsidRPr="002E19F7">
        <w:rPr>
          <w:rFonts w:ascii="Arial" w:hAnsi="Arial" w:cs="Arial"/>
          <w:sz w:val="24"/>
          <w:szCs w:val="24"/>
        </w:rPr>
        <w:t>e</w:t>
      </w:r>
      <w:r w:rsidRPr="002E19F7">
        <w:rPr>
          <w:rFonts w:ascii="Arial" w:hAnsi="Arial" w:cs="Arial"/>
          <w:sz w:val="24"/>
          <w:szCs w:val="24"/>
        </w:rPr>
        <w:t>ing population, the need for complex care, and an increasing preference for end-of-life care at home, has placed considerable pressure on DN teams</w:t>
      </w:r>
      <w:r w:rsidR="005921F6"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"/>
          <w:id w:val="-407617767"/>
          <w:placeholder>
            <w:docPart w:val="DefaultPlaceholder_-1854013440"/>
          </w:placeholder>
        </w:sdtPr>
        <w:sdtEndPr/>
        <w:sdtContent>
          <w:r w:rsidR="007450F0" w:rsidRPr="002E19F7">
            <w:rPr>
              <w:rFonts w:ascii="Arial" w:hAnsi="Arial" w:cs="Arial"/>
              <w:color w:val="000000"/>
              <w:sz w:val="24"/>
              <w:szCs w:val="24"/>
            </w:rPr>
            <w:t>(Dickson, Gough and Bain, 2011)</w:t>
          </w:r>
        </w:sdtContent>
      </w:sdt>
      <w:r w:rsidR="00293BCF" w:rsidRPr="002E19F7">
        <w:rPr>
          <w:rFonts w:ascii="Arial" w:hAnsi="Arial" w:cs="Arial"/>
          <w:sz w:val="24"/>
          <w:szCs w:val="24"/>
        </w:rPr>
        <w:t>.</w:t>
      </w:r>
      <w:r w:rsidR="005921F6" w:rsidRPr="002E19F7">
        <w:rPr>
          <w:rFonts w:ascii="Arial" w:hAnsi="Arial" w:cs="Arial"/>
          <w:sz w:val="24"/>
          <w:szCs w:val="24"/>
        </w:rPr>
        <w:t xml:space="preserve"> </w:t>
      </w:r>
      <w:r w:rsidR="00E04B81" w:rsidRPr="002E19F7">
        <w:rPr>
          <w:rFonts w:ascii="Arial" w:hAnsi="Arial" w:cs="Arial"/>
          <w:sz w:val="24"/>
          <w:szCs w:val="24"/>
        </w:rPr>
        <w:t xml:space="preserve">A 2016 report by King’s Fund highlighted these challenges, noting the rising caseloads, escalating workloads, and the subsequent impact on staff well-being, further underscoring the urgent need for support and sustainable solutions within DN services </w:t>
      </w:r>
      <w:sdt>
        <w:sdtPr>
          <w:rPr>
            <w:rFonts w:ascii="Arial" w:hAnsi="Arial" w:cs="Arial"/>
            <w:color w:val="000000"/>
            <w:sz w:val="24"/>
            <w:szCs w:val="24"/>
          </w:rPr>
          <w:tag w:val="MENDELEY_CITATION_v3_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"/>
          <w:id w:val="-967354750"/>
          <w:placeholder>
            <w:docPart w:val="DefaultPlaceholder_-1854013440"/>
          </w:placeholder>
        </w:sdtPr>
        <w:sdtEndPr/>
        <w:sdtContent>
          <w:r w:rsidR="007450F0" w:rsidRPr="002E19F7">
            <w:rPr>
              <w:rFonts w:ascii="Arial" w:hAnsi="Arial" w:cs="Arial"/>
              <w:color w:val="000000"/>
              <w:sz w:val="24"/>
              <w:szCs w:val="24"/>
            </w:rPr>
            <w:t>(Maybin, Charles and Honeyman, 2016)</w:t>
          </w:r>
        </w:sdtContent>
      </w:sdt>
      <w:r w:rsidR="004E0D10" w:rsidRPr="002E19F7">
        <w:rPr>
          <w:rFonts w:ascii="Arial" w:hAnsi="Arial" w:cs="Arial"/>
          <w:sz w:val="24"/>
          <w:szCs w:val="24"/>
        </w:rPr>
        <w:t xml:space="preserve">. </w:t>
      </w:r>
      <w:r w:rsidR="00E04B81" w:rsidRPr="002E19F7">
        <w:rPr>
          <w:rFonts w:ascii="Arial" w:hAnsi="Arial" w:cs="Arial"/>
          <w:sz w:val="24"/>
          <w:szCs w:val="24"/>
        </w:rPr>
        <w:t>The challenges outlined in the King’s Fund report emphasi</w:t>
      </w:r>
      <w:r w:rsidR="00E30A31" w:rsidRPr="002E19F7">
        <w:rPr>
          <w:rFonts w:ascii="Arial" w:hAnsi="Arial" w:cs="Arial"/>
          <w:sz w:val="24"/>
          <w:szCs w:val="24"/>
        </w:rPr>
        <w:t>s</w:t>
      </w:r>
      <w:r w:rsidR="00E04B81" w:rsidRPr="002E19F7">
        <w:rPr>
          <w:rFonts w:ascii="Arial" w:hAnsi="Arial" w:cs="Arial"/>
          <w:sz w:val="24"/>
          <w:szCs w:val="24"/>
        </w:rPr>
        <w:t xml:space="preserve">e the urgent need for greater investment in district nursing services to ensure the delivery of sustainable, high-quality care that can effectively continue supporting patients in their homes. This call for increased investment aligns with the findings of the Queen’s Nursing Institute (QNI) reports from 2009 and 2014, which highlighted the necessity of enhancing the </w:t>
      </w:r>
      <w:r w:rsidR="00C9622A" w:rsidRPr="002E19F7">
        <w:rPr>
          <w:rFonts w:ascii="Arial" w:hAnsi="Arial" w:cs="Arial"/>
          <w:sz w:val="24"/>
          <w:szCs w:val="24"/>
        </w:rPr>
        <w:t>information technology (I</w:t>
      </w:r>
      <w:r w:rsidR="00E04B81" w:rsidRPr="002E19F7">
        <w:rPr>
          <w:rFonts w:ascii="Arial" w:hAnsi="Arial" w:cs="Arial"/>
          <w:sz w:val="24"/>
          <w:szCs w:val="24"/>
        </w:rPr>
        <w:t>T</w:t>
      </w:r>
      <w:r w:rsidR="00C9622A" w:rsidRPr="002E19F7">
        <w:rPr>
          <w:rFonts w:ascii="Arial" w:hAnsi="Arial" w:cs="Arial"/>
          <w:sz w:val="24"/>
          <w:szCs w:val="24"/>
        </w:rPr>
        <w:t>)</w:t>
      </w:r>
      <w:r w:rsidR="00E04B81" w:rsidRPr="002E19F7">
        <w:rPr>
          <w:rFonts w:ascii="Arial" w:hAnsi="Arial" w:cs="Arial"/>
          <w:sz w:val="24"/>
          <w:szCs w:val="24"/>
        </w:rPr>
        <w:t xml:space="preserve"> infrastructure within district nursing to accommodate the growing demands of patient care in the community </w:t>
      </w:r>
      <w:sdt>
        <w:sdtPr>
          <w:rPr>
            <w:rFonts w:ascii="Arial" w:hAnsi="Arial" w:cs="Arial"/>
            <w:color w:val="000000"/>
            <w:sz w:val="24"/>
            <w:szCs w:val="24"/>
          </w:rPr>
          <w:tag w:val="MENDELEY_CITATION_v3_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"/>
          <w:id w:val="-1362050705"/>
          <w:placeholder>
            <w:docPart w:val="DefaultPlaceholder_-1854013440"/>
          </w:placeholder>
        </w:sdtPr>
        <w:sdtEndPr/>
        <w:sdtContent>
          <w:r w:rsidR="007450F0" w:rsidRPr="002E19F7">
            <w:rPr>
              <w:rFonts w:ascii="Arial" w:hAnsi="Arial" w:cs="Arial"/>
              <w:color w:val="000000"/>
              <w:sz w:val="24"/>
              <w:szCs w:val="24"/>
            </w:rPr>
            <w:t>(QNI, 2009, 2014)</w:t>
          </w:r>
        </w:sdtContent>
      </w:sdt>
      <w:r w:rsidR="00030CC6" w:rsidRPr="002E19F7">
        <w:rPr>
          <w:rFonts w:ascii="Arial" w:hAnsi="Arial" w:cs="Arial"/>
          <w:sz w:val="24"/>
          <w:szCs w:val="24"/>
        </w:rPr>
        <w:t>.</w:t>
      </w:r>
      <w:r w:rsidR="00DF2DFC" w:rsidRPr="002E19F7">
        <w:rPr>
          <w:rFonts w:ascii="Arial" w:hAnsi="Arial" w:cs="Arial"/>
          <w:sz w:val="24"/>
          <w:szCs w:val="24"/>
        </w:rPr>
        <w:t xml:space="preserve"> </w:t>
      </w:r>
      <w:r w:rsidR="00E04B81" w:rsidRPr="002E19F7">
        <w:rPr>
          <w:rFonts w:ascii="Arial" w:hAnsi="Arial" w:cs="Arial"/>
          <w:sz w:val="24"/>
          <w:szCs w:val="24"/>
        </w:rPr>
        <w:t>Addressing these infrastructure gaps is critical for ensuring that DN services can maintain their capacity to provide comprehensive, efficient, and responsive care in the face of rising pressures.</w:t>
      </w:r>
    </w:p>
    <w:p w14:paraId="76D93BBD" w14:textId="77777777" w:rsidR="0039007A" w:rsidRPr="002E19F7" w:rsidRDefault="0039007A" w:rsidP="0039007A">
      <w:pPr>
        <w:rPr>
          <w:rFonts w:ascii="Arial" w:hAnsi="Arial" w:cs="Arial"/>
          <w:sz w:val="24"/>
          <w:szCs w:val="24"/>
        </w:rPr>
      </w:pPr>
    </w:p>
    <w:p w14:paraId="146C48C4" w14:textId="0989EA95" w:rsidR="007B7600" w:rsidRPr="002E19F7" w:rsidRDefault="0025204D" w:rsidP="0039007A">
      <w:pPr>
        <w:pStyle w:val="Heading2"/>
        <w:spacing w:before="0" w:after="160"/>
        <w:ind w:left="0" w:firstLine="0"/>
        <w:rPr>
          <w:rFonts w:cs="Arial"/>
          <w:szCs w:val="24"/>
        </w:rPr>
      </w:pPr>
      <w:bookmarkStart w:id="6" w:name="_Toc192709682"/>
      <w:bookmarkStart w:id="7" w:name="_Toc194959960"/>
      <w:bookmarkStart w:id="8" w:name="_Toc195130396"/>
      <w:r w:rsidRPr="002E19F7">
        <w:rPr>
          <w:rFonts w:cs="Arial"/>
          <w:szCs w:val="24"/>
        </w:rPr>
        <w:t xml:space="preserve">The </w:t>
      </w:r>
      <w:r w:rsidR="00782FC3" w:rsidRPr="002E19F7">
        <w:rPr>
          <w:rFonts w:cs="Arial"/>
          <w:szCs w:val="24"/>
        </w:rPr>
        <w:t>Introduction</w:t>
      </w:r>
      <w:r w:rsidR="002F5F69" w:rsidRPr="002E19F7">
        <w:rPr>
          <w:rFonts w:cs="Arial"/>
          <w:szCs w:val="24"/>
        </w:rPr>
        <w:t xml:space="preserve"> </w:t>
      </w:r>
      <w:r w:rsidR="00782FC3" w:rsidRPr="002E19F7">
        <w:rPr>
          <w:rFonts w:cs="Arial"/>
          <w:szCs w:val="24"/>
        </w:rPr>
        <w:t>of Civica Scheduling Software</w:t>
      </w:r>
      <w:bookmarkEnd w:id="6"/>
      <w:bookmarkEnd w:id="7"/>
      <w:bookmarkEnd w:id="8"/>
    </w:p>
    <w:p w14:paraId="0AB858FE" w14:textId="00A9A316" w:rsidR="00EC5284" w:rsidRPr="002E19F7" w:rsidRDefault="007C10E8" w:rsidP="0039007A">
      <w:pPr>
        <w:rPr>
          <w:rFonts w:ascii="Arial" w:hAnsi="Arial" w:cs="Arial"/>
          <w:sz w:val="24"/>
          <w:szCs w:val="24"/>
        </w:rPr>
      </w:pPr>
      <w:r w:rsidRPr="002E19F7">
        <w:rPr>
          <w:rFonts w:ascii="Arial" w:hAnsi="Arial" w:cs="Arial"/>
          <w:sz w:val="24"/>
          <w:szCs w:val="24"/>
        </w:rPr>
        <w:t xml:space="preserve">Effective caseload management necessitates the efficient coordination of care, which relies on providing nursing staff with, at a minimum, precise and up-to-date information regarding caseloads, referrals, patient acuity, and workload </w:t>
      </w:r>
      <w:sdt>
        <w:sdtPr>
          <w:rPr>
            <w:rFonts w:ascii="Arial" w:hAnsi="Arial" w:cs="Arial"/>
            <w:color w:val="000000"/>
            <w:sz w:val="24"/>
            <w:szCs w:val="24"/>
          </w:rPr>
          <w:tag w:val="MENDELEY_CITATION_v3_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"/>
          <w:id w:val="-961724509"/>
          <w:placeholder>
            <w:docPart w:val="DefaultPlaceholder_-1854013440"/>
          </w:placeholder>
        </w:sdtPr>
        <w:sdtEndPr/>
        <w:sdtContent>
          <w:r w:rsidR="007450F0" w:rsidRPr="002E19F7">
            <w:rPr>
              <w:rFonts w:ascii="Arial" w:hAnsi="Arial" w:cs="Arial"/>
              <w:color w:val="000000"/>
              <w:sz w:val="24"/>
              <w:szCs w:val="24"/>
            </w:rPr>
            <w:t>(Pye, 2020)</w:t>
          </w:r>
        </w:sdtContent>
      </w:sdt>
      <w:r w:rsidR="00EB72AD" w:rsidRPr="002E19F7">
        <w:rPr>
          <w:rFonts w:ascii="Arial" w:hAnsi="Arial" w:cs="Arial"/>
          <w:sz w:val="24"/>
          <w:szCs w:val="24"/>
        </w:rPr>
        <w:t xml:space="preserve">. </w:t>
      </w:r>
      <w:r w:rsidR="001B7CC0" w:rsidRPr="002E19F7">
        <w:rPr>
          <w:rFonts w:ascii="Arial" w:hAnsi="Arial" w:cs="Arial"/>
          <w:sz w:val="24"/>
          <w:szCs w:val="24"/>
        </w:rPr>
        <w:t xml:space="preserve">The necessity of effective caseload management is highlighted by its inclusion as one of the three core components of the district nursing service model </w:t>
      </w:r>
      <w:sdt>
        <w:sdtPr>
          <w:rPr>
            <w:rFonts w:ascii="Arial" w:hAnsi="Arial" w:cs="Arial"/>
            <w:color w:val="000000"/>
            <w:sz w:val="24"/>
            <w:szCs w:val="24"/>
          </w:rPr>
          <w:tag w:val="MENDELEY_CITATION_v3_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"/>
          <w:id w:val="1851515638"/>
          <w:placeholder>
            <w:docPart w:val="DefaultPlaceholder_-1854013440"/>
          </w:placeholder>
        </w:sdtPr>
        <w:sdtEndPr/>
        <w:sdtContent>
          <w:r w:rsidR="007450F0" w:rsidRPr="002E19F7">
            <w:rPr>
              <w:rFonts w:ascii="Arial" w:hAnsi="Arial" w:cs="Arial"/>
              <w:color w:val="000000"/>
              <w:sz w:val="24"/>
              <w:szCs w:val="24"/>
            </w:rPr>
            <w:t>(DHSC, 2013)</w:t>
          </w:r>
        </w:sdtContent>
      </w:sdt>
      <w:r w:rsidR="00E70341" w:rsidRPr="002E19F7">
        <w:rPr>
          <w:rFonts w:ascii="Arial" w:hAnsi="Arial" w:cs="Arial"/>
          <w:sz w:val="24"/>
          <w:szCs w:val="24"/>
        </w:rPr>
        <w:t>.</w:t>
      </w:r>
      <w:r w:rsidR="00EC5284" w:rsidRPr="002E19F7">
        <w:rPr>
          <w:rFonts w:ascii="Arial" w:hAnsi="Arial" w:cs="Arial"/>
          <w:sz w:val="24"/>
          <w:szCs w:val="24"/>
        </w:rPr>
        <w:t xml:space="preserve"> </w:t>
      </w:r>
      <w:r w:rsidR="00C9622A" w:rsidRPr="002E19F7">
        <w:rPr>
          <w:rFonts w:ascii="Arial" w:hAnsi="Arial" w:cs="Arial"/>
          <w:sz w:val="24"/>
          <w:szCs w:val="24"/>
        </w:rPr>
        <w:t xml:space="preserve">The King's Fund also outlined nine characteristics of good-quality district nursing care which include continuity of care, scheduling reliability and nurse coordination </w:t>
      </w:r>
      <w:sdt>
        <w:sdtPr>
          <w:rPr>
            <w:rFonts w:ascii="Arial" w:hAnsi="Arial" w:cs="Arial"/>
            <w:color w:val="000000"/>
            <w:sz w:val="24"/>
            <w:szCs w:val="24"/>
          </w:rPr>
          <w:tag w:val="MENDELEY_CITATION_v3_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"/>
          <w:id w:val="58756092"/>
          <w:placeholder>
            <w:docPart w:val="317EA3A608204AB1A277C398E8537360"/>
          </w:placeholder>
        </w:sdtPr>
        <w:sdtEndPr/>
        <w:sdtContent>
          <w:r w:rsidR="007450F0" w:rsidRPr="002E19F7">
            <w:rPr>
              <w:rFonts w:ascii="Arial" w:hAnsi="Arial" w:cs="Arial"/>
              <w:color w:val="000000"/>
              <w:sz w:val="24"/>
              <w:szCs w:val="24"/>
            </w:rPr>
            <w:t>(Maybin, Charles and Honeyman, 2016)</w:t>
          </w:r>
        </w:sdtContent>
      </w:sdt>
      <w:r w:rsidR="00C9622A" w:rsidRPr="002E19F7">
        <w:rPr>
          <w:rFonts w:ascii="Arial" w:hAnsi="Arial" w:cs="Arial"/>
          <w:sz w:val="24"/>
          <w:szCs w:val="24"/>
        </w:rPr>
        <w:t>.</w:t>
      </w:r>
      <w:r w:rsidR="0047675C" w:rsidRPr="002E19F7">
        <w:rPr>
          <w:rFonts w:ascii="Arial" w:hAnsi="Arial" w:cs="Arial"/>
          <w:sz w:val="24"/>
          <w:szCs w:val="24"/>
        </w:rPr>
        <w:t xml:space="preserve"> </w:t>
      </w:r>
      <w:r w:rsidR="00C82F7E" w:rsidRPr="002E19F7">
        <w:rPr>
          <w:rFonts w:ascii="Arial" w:hAnsi="Arial" w:cs="Arial"/>
          <w:sz w:val="24"/>
          <w:szCs w:val="24"/>
        </w:rPr>
        <w:t xml:space="preserve">In their capacity as a caseload manager, the district nurse is responsible </w:t>
      </w:r>
      <w:r w:rsidR="00FA2AFB" w:rsidRPr="002E19F7">
        <w:rPr>
          <w:rFonts w:ascii="Arial" w:hAnsi="Arial" w:cs="Arial"/>
          <w:sz w:val="24"/>
          <w:szCs w:val="24"/>
        </w:rPr>
        <w:t>for meeting</w:t>
      </w:r>
      <w:r w:rsidR="00C82F7E" w:rsidRPr="002E19F7">
        <w:rPr>
          <w:rFonts w:ascii="Arial" w:hAnsi="Arial" w:cs="Arial"/>
          <w:sz w:val="24"/>
          <w:szCs w:val="24"/>
        </w:rPr>
        <w:t xml:space="preserve"> the healthcare needs of patients and their families and </w:t>
      </w:r>
      <w:r w:rsidR="00FA2AFB" w:rsidRPr="002E19F7">
        <w:rPr>
          <w:rFonts w:ascii="Arial" w:hAnsi="Arial" w:cs="Arial"/>
          <w:sz w:val="24"/>
          <w:szCs w:val="24"/>
        </w:rPr>
        <w:t xml:space="preserve">ensuring </w:t>
      </w:r>
      <w:r w:rsidR="00C82F7E" w:rsidRPr="002E19F7">
        <w:rPr>
          <w:rFonts w:ascii="Arial" w:hAnsi="Arial" w:cs="Arial"/>
          <w:sz w:val="24"/>
          <w:szCs w:val="24"/>
        </w:rPr>
        <w:t xml:space="preserve">that everyone on their caseload receives equitable care </w:t>
      </w:r>
      <w:sdt>
        <w:sdtPr>
          <w:rPr>
            <w:rFonts w:ascii="Arial" w:hAnsi="Arial" w:cs="Arial"/>
            <w:color w:val="000000"/>
            <w:sz w:val="24"/>
            <w:szCs w:val="24"/>
          </w:rPr>
          <w:tag w:val="MENDELEY_CITATION_v3_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"/>
          <w:id w:val="-1683580486"/>
          <w:placeholder>
            <w:docPart w:val="DefaultPlaceholder_-1854013440"/>
          </w:placeholder>
        </w:sdtPr>
        <w:sdtEndPr/>
        <w:sdtContent>
          <w:r w:rsidR="007450F0" w:rsidRPr="002E19F7">
            <w:rPr>
              <w:rFonts w:ascii="Arial" w:hAnsi="Arial" w:cs="Arial"/>
              <w:color w:val="000000"/>
              <w:sz w:val="24"/>
              <w:szCs w:val="24"/>
            </w:rPr>
            <w:t>(McCrory, 2019)</w:t>
          </w:r>
        </w:sdtContent>
      </w:sdt>
      <w:r w:rsidR="00C82F7E" w:rsidRPr="002E19F7">
        <w:rPr>
          <w:rFonts w:ascii="Arial" w:hAnsi="Arial" w:cs="Arial"/>
          <w:sz w:val="24"/>
          <w:szCs w:val="24"/>
        </w:rPr>
        <w:t>.</w:t>
      </w:r>
      <w:r w:rsidR="001B7CC0" w:rsidRPr="002E19F7">
        <w:rPr>
          <w:rFonts w:ascii="Arial" w:hAnsi="Arial" w:cs="Arial"/>
          <w:sz w:val="24"/>
          <w:szCs w:val="24"/>
        </w:rPr>
        <w:t xml:space="preserve"> </w:t>
      </w:r>
    </w:p>
    <w:p w14:paraId="1158028F" w14:textId="480B74EE" w:rsidR="00DF2DFC" w:rsidRPr="002E19F7" w:rsidRDefault="00B45925" w:rsidP="0039007A">
      <w:pPr>
        <w:rPr>
          <w:rFonts w:ascii="Arial" w:hAnsi="Arial" w:cs="Arial"/>
          <w:sz w:val="24"/>
          <w:szCs w:val="24"/>
        </w:rPr>
      </w:pPr>
      <w:r w:rsidRPr="002E19F7">
        <w:rPr>
          <w:rFonts w:ascii="Arial" w:hAnsi="Arial" w:cs="Arial"/>
          <w:sz w:val="24"/>
          <w:szCs w:val="24"/>
        </w:rPr>
        <w:t>Historically within district nursing</w:t>
      </w:r>
      <w:r w:rsidR="006E4B97" w:rsidRPr="002E19F7">
        <w:rPr>
          <w:rFonts w:ascii="Arial" w:hAnsi="Arial" w:cs="Arial"/>
          <w:sz w:val="24"/>
          <w:szCs w:val="24"/>
        </w:rPr>
        <w:t>, caseload management and workload allocation ha</w:t>
      </w:r>
      <w:r w:rsidR="00FA2AFB" w:rsidRPr="002E19F7">
        <w:rPr>
          <w:rFonts w:ascii="Arial" w:hAnsi="Arial" w:cs="Arial"/>
          <w:sz w:val="24"/>
          <w:szCs w:val="24"/>
        </w:rPr>
        <w:t>ve</w:t>
      </w:r>
      <w:r w:rsidR="006E4B97" w:rsidRPr="002E19F7">
        <w:rPr>
          <w:rFonts w:ascii="Arial" w:hAnsi="Arial" w:cs="Arial"/>
          <w:sz w:val="24"/>
          <w:szCs w:val="24"/>
        </w:rPr>
        <w:t xml:space="preserve"> been a manual and </w:t>
      </w:r>
      <w:r w:rsidR="00D92CA8" w:rsidRPr="002E19F7">
        <w:rPr>
          <w:rFonts w:ascii="Arial" w:hAnsi="Arial" w:cs="Arial"/>
          <w:sz w:val="24"/>
          <w:szCs w:val="24"/>
        </w:rPr>
        <w:t>inefficient</w:t>
      </w:r>
      <w:r w:rsidR="006E4B97" w:rsidRPr="002E19F7">
        <w:rPr>
          <w:rFonts w:ascii="Arial" w:hAnsi="Arial" w:cs="Arial"/>
          <w:sz w:val="24"/>
          <w:szCs w:val="24"/>
        </w:rPr>
        <w:t xml:space="preserve"> task </w:t>
      </w:r>
      <w:sdt>
        <w:sdtPr>
          <w:rPr>
            <w:rFonts w:ascii="Arial" w:hAnsi="Arial" w:cs="Arial"/>
            <w:color w:val="000000"/>
            <w:sz w:val="24"/>
            <w:szCs w:val="24"/>
          </w:rPr>
          <w:tag w:val="MENDELEY_CITATION_v3_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"/>
          <w:id w:val="1027604743"/>
          <w:placeholder>
            <w:docPart w:val="DefaultPlaceholder_-1854013440"/>
          </w:placeholder>
        </w:sdtPr>
        <w:sdtEndPr/>
        <w:sdtContent>
          <w:r w:rsidR="007450F0" w:rsidRPr="002E19F7">
            <w:rPr>
              <w:rFonts w:ascii="Arial" w:hAnsi="Arial" w:cs="Arial"/>
              <w:color w:val="000000"/>
              <w:sz w:val="24"/>
              <w:szCs w:val="24"/>
            </w:rPr>
            <w:t>(QNI, 2014; McCrory, 2019; Pye, 2020; Brown and Hartley, 2021)</w:t>
          </w:r>
        </w:sdtContent>
      </w:sdt>
      <w:r w:rsidR="006E4B97" w:rsidRPr="002E19F7">
        <w:rPr>
          <w:rFonts w:ascii="Arial" w:hAnsi="Arial" w:cs="Arial"/>
          <w:sz w:val="24"/>
          <w:szCs w:val="24"/>
        </w:rPr>
        <w:t>. Within</w:t>
      </w:r>
      <w:r w:rsidRPr="002E19F7">
        <w:rPr>
          <w:rFonts w:ascii="Arial" w:hAnsi="Arial" w:cs="Arial"/>
          <w:sz w:val="24"/>
          <w:szCs w:val="24"/>
        </w:rPr>
        <w:t xml:space="preserve"> ABUHB</w:t>
      </w:r>
      <w:r w:rsidR="006E4B97" w:rsidRPr="002E19F7">
        <w:rPr>
          <w:rFonts w:ascii="Arial" w:hAnsi="Arial" w:cs="Arial"/>
          <w:sz w:val="24"/>
          <w:szCs w:val="24"/>
        </w:rPr>
        <w:t xml:space="preserve">, </w:t>
      </w:r>
      <w:r w:rsidRPr="002E19F7">
        <w:rPr>
          <w:rFonts w:ascii="Arial" w:hAnsi="Arial" w:cs="Arial"/>
          <w:sz w:val="24"/>
          <w:szCs w:val="24"/>
        </w:rPr>
        <w:t xml:space="preserve">DN teams </w:t>
      </w:r>
      <w:r w:rsidR="00171857" w:rsidRPr="002E19F7">
        <w:rPr>
          <w:rFonts w:ascii="Arial" w:hAnsi="Arial" w:cs="Arial"/>
          <w:sz w:val="24"/>
          <w:szCs w:val="24"/>
        </w:rPr>
        <w:t xml:space="preserve">generally </w:t>
      </w:r>
      <w:r w:rsidRPr="002E19F7">
        <w:rPr>
          <w:rFonts w:ascii="Arial" w:hAnsi="Arial" w:cs="Arial"/>
          <w:sz w:val="24"/>
          <w:szCs w:val="24"/>
        </w:rPr>
        <w:t>managed their caseloads and scheduled patient visits</w:t>
      </w:r>
      <w:r w:rsidR="00D92CA8" w:rsidRPr="002E19F7">
        <w:rPr>
          <w:rFonts w:ascii="Arial" w:hAnsi="Arial" w:cs="Arial"/>
          <w:sz w:val="24"/>
          <w:szCs w:val="24"/>
        </w:rPr>
        <w:t xml:space="preserve"> </w:t>
      </w:r>
      <w:r w:rsidRPr="002E19F7">
        <w:rPr>
          <w:rFonts w:ascii="Arial" w:hAnsi="Arial" w:cs="Arial"/>
          <w:sz w:val="24"/>
          <w:szCs w:val="24"/>
        </w:rPr>
        <w:t xml:space="preserve">either using Microsoft (MS) Excel spreadsheets or, in some cases, </w:t>
      </w:r>
      <w:r w:rsidR="00171857" w:rsidRPr="002E19F7">
        <w:rPr>
          <w:rFonts w:ascii="Arial" w:hAnsi="Arial" w:cs="Arial"/>
          <w:sz w:val="24"/>
          <w:szCs w:val="24"/>
        </w:rPr>
        <w:t xml:space="preserve">manual </w:t>
      </w:r>
      <w:r w:rsidRPr="002E19F7">
        <w:rPr>
          <w:rFonts w:ascii="Arial" w:hAnsi="Arial" w:cs="Arial"/>
          <w:sz w:val="24"/>
          <w:szCs w:val="24"/>
        </w:rPr>
        <w:t xml:space="preserve">paper diaries. These methods </w:t>
      </w:r>
      <w:r w:rsidR="00AF385B" w:rsidRPr="002E19F7">
        <w:rPr>
          <w:rFonts w:ascii="Arial" w:hAnsi="Arial" w:cs="Arial"/>
          <w:sz w:val="24"/>
          <w:szCs w:val="24"/>
        </w:rPr>
        <w:t>posed</w:t>
      </w:r>
      <w:r w:rsidRPr="002E19F7">
        <w:rPr>
          <w:rFonts w:ascii="Arial" w:hAnsi="Arial" w:cs="Arial"/>
          <w:sz w:val="24"/>
          <w:szCs w:val="24"/>
        </w:rPr>
        <w:t xml:space="preserve"> a significant risk of data corruption, governance issues, and human error</w:t>
      </w:r>
      <w:r w:rsidR="00B72C32"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"/>
          <w:id w:val="-373998890"/>
          <w:placeholder>
            <w:docPart w:val="DefaultPlaceholder_-1854013440"/>
          </w:placeholder>
        </w:sdtPr>
        <w:sdtEndPr/>
        <w:sdtContent>
          <w:r w:rsidR="007450F0" w:rsidRPr="002E19F7">
            <w:rPr>
              <w:rFonts w:ascii="Arial" w:hAnsi="Arial" w:cs="Arial"/>
              <w:color w:val="000000"/>
              <w:sz w:val="24"/>
              <w:szCs w:val="24"/>
            </w:rPr>
            <w:t>(McCrory, 2019; Williams and Oswald, 2024)</w:t>
          </w:r>
        </w:sdtContent>
      </w:sdt>
      <w:r w:rsidRPr="002E19F7">
        <w:rPr>
          <w:rFonts w:ascii="Arial" w:hAnsi="Arial" w:cs="Arial"/>
          <w:sz w:val="24"/>
          <w:szCs w:val="24"/>
        </w:rPr>
        <w:t>. Moreover, th</w:t>
      </w:r>
      <w:r w:rsidR="00AF385B" w:rsidRPr="002E19F7">
        <w:rPr>
          <w:rFonts w:ascii="Arial" w:hAnsi="Arial" w:cs="Arial"/>
          <w:sz w:val="24"/>
          <w:szCs w:val="24"/>
        </w:rPr>
        <w:t>e</w:t>
      </w:r>
      <w:r w:rsidRPr="002E19F7">
        <w:rPr>
          <w:rFonts w:ascii="Arial" w:hAnsi="Arial" w:cs="Arial"/>
          <w:sz w:val="24"/>
          <w:szCs w:val="24"/>
        </w:rPr>
        <w:t xml:space="preserve"> methods </w:t>
      </w:r>
      <w:r w:rsidR="00171857" w:rsidRPr="002E19F7">
        <w:rPr>
          <w:rFonts w:ascii="Arial" w:hAnsi="Arial" w:cs="Arial"/>
          <w:sz w:val="24"/>
          <w:szCs w:val="24"/>
        </w:rPr>
        <w:t>were</w:t>
      </w:r>
      <w:r w:rsidRPr="002E19F7">
        <w:rPr>
          <w:rFonts w:ascii="Arial" w:hAnsi="Arial" w:cs="Arial"/>
          <w:sz w:val="24"/>
          <w:szCs w:val="24"/>
        </w:rPr>
        <w:t xml:space="preserve"> </w:t>
      </w:r>
      <w:r w:rsidR="00D92CA8" w:rsidRPr="002E19F7">
        <w:rPr>
          <w:rFonts w:ascii="Arial" w:hAnsi="Arial" w:cs="Arial"/>
          <w:sz w:val="24"/>
          <w:szCs w:val="24"/>
        </w:rPr>
        <w:t>time-consuming</w:t>
      </w:r>
      <w:r w:rsidRPr="002E19F7">
        <w:rPr>
          <w:rFonts w:ascii="Arial" w:hAnsi="Arial" w:cs="Arial"/>
          <w:sz w:val="24"/>
          <w:szCs w:val="24"/>
        </w:rPr>
        <w:t xml:space="preserve"> and insufficient for producing detailed data required for local and national reporting</w:t>
      </w:r>
      <w:r w:rsidR="00B15B8F"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"/>
          <w:id w:val="689563073"/>
          <w:placeholder>
            <w:docPart w:val="DefaultPlaceholder_-1854013440"/>
          </w:placeholder>
        </w:sdtPr>
        <w:sdtEndPr/>
        <w:sdtContent>
          <w:r w:rsidR="007450F0" w:rsidRPr="002E19F7">
            <w:rPr>
              <w:rFonts w:ascii="Arial" w:hAnsi="Arial" w:cs="Arial"/>
              <w:color w:val="000000"/>
              <w:sz w:val="24"/>
              <w:szCs w:val="24"/>
            </w:rPr>
            <w:t>(QNI, 2014; McCrory, 2019; Pye, 2020)</w:t>
          </w:r>
        </w:sdtContent>
      </w:sdt>
      <w:r w:rsidRPr="002E19F7">
        <w:rPr>
          <w:rFonts w:ascii="Arial" w:hAnsi="Arial" w:cs="Arial"/>
          <w:sz w:val="24"/>
          <w:szCs w:val="24"/>
        </w:rPr>
        <w:t>.</w:t>
      </w:r>
      <w:r w:rsidR="00DF2DFC" w:rsidRPr="002E19F7">
        <w:rPr>
          <w:rFonts w:ascii="Arial" w:hAnsi="Arial" w:cs="Arial"/>
          <w:sz w:val="24"/>
          <w:szCs w:val="24"/>
        </w:rPr>
        <w:t xml:space="preserve"> </w:t>
      </w:r>
    </w:p>
    <w:p w14:paraId="7D952937" w14:textId="643A2CB8" w:rsidR="00735CDA" w:rsidRPr="002E19F7" w:rsidRDefault="007B7600" w:rsidP="0039007A">
      <w:pPr>
        <w:rPr>
          <w:rFonts w:ascii="Arial" w:hAnsi="Arial" w:cs="Arial"/>
          <w:sz w:val="24"/>
          <w:szCs w:val="24"/>
        </w:rPr>
      </w:pPr>
      <w:r w:rsidRPr="002E19F7">
        <w:rPr>
          <w:rFonts w:ascii="Arial" w:hAnsi="Arial" w:cs="Arial"/>
          <w:sz w:val="24"/>
          <w:szCs w:val="24"/>
        </w:rPr>
        <w:lastRenderedPageBreak/>
        <w:t xml:space="preserve">In health and social care organisations, the necessity of implementing tools and systems to collate, evaluate, and analyse workload as well as report on resource utilisation and ensuing results is becoming more widely acknowledged at the strategic and operational levels, both nationally and locally </w:t>
      </w:r>
      <w:sdt>
        <w:sdtPr>
          <w:rPr>
            <w:rFonts w:ascii="Arial" w:hAnsi="Arial" w:cs="Arial"/>
            <w:color w:val="000000"/>
            <w:sz w:val="24"/>
            <w:szCs w:val="24"/>
          </w:rPr>
          <w:tag w:val="MENDELEY_CITATION_v3_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"/>
          <w:id w:val="1052971078"/>
          <w:placeholder>
            <w:docPart w:val="A7F9C0AA9C814535BCD24E9A1013261E"/>
          </w:placeholder>
        </w:sdtPr>
        <w:sdtEndPr/>
        <w:sdtContent>
          <w:r w:rsidR="007450F0" w:rsidRPr="002E19F7">
            <w:rPr>
              <w:rFonts w:ascii="Arial" w:hAnsi="Arial" w:cs="Arial"/>
              <w:color w:val="000000"/>
              <w:sz w:val="24"/>
              <w:szCs w:val="24"/>
            </w:rPr>
            <w:t>(NHS England, 2013)</w:t>
          </w:r>
        </w:sdtContent>
      </w:sdt>
      <w:r w:rsidRPr="002E19F7">
        <w:rPr>
          <w:rFonts w:ascii="Arial" w:hAnsi="Arial" w:cs="Arial"/>
          <w:sz w:val="24"/>
          <w:szCs w:val="24"/>
        </w:rPr>
        <w:t>.</w:t>
      </w:r>
      <w:r w:rsidR="00735CDA" w:rsidRPr="002E19F7">
        <w:rPr>
          <w:rFonts w:ascii="Arial" w:hAnsi="Arial" w:cs="Arial"/>
          <w:sz w:val="24"/>
          <w:szCs w:val="24"/>
        </w:rPr>
        <w:t xml:space="preserve"> In line with the NHS Quality Agenda and Health and Social Care Act, DN services must prove to be cost-effective, improve patient satisfaction, and ensure the safety of its recipients </w:t>
      </w:r>
      <w:sdt>
        <w:sdtPr>
          <w:rPr>
            <w:rFonts w:ascii="Arial" w:hAnsi="Arial" w:cs="Arial"/>
            <w:color w:val="000000"/>
            <w:sz w:val="24"/>
            <w:szCs w:val="24"/>
          </w:rPr>
          <w:tag w:val="MENDELEY_CITATION_v3_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"/>
          <w:id w:val="973334621"/>
          <w:placeholder>
            <w:docPart w:val="DefaultPlaceholder_-1854013440"/>
          </w:placeholder>
        </w:sdtPr>
        <w:sdtEndPr/>
        <w:sdtContent>
          <w:r w:rsidR="007450F0" w:rsidRPr="002E19F7">
            <w:rPr>
              <w:rFonts w:ascii="Arial" w:hAnsi="Arial" w:cs="Arial"/>
              <w:color w:val="000000"/>
              <w:sz w:val="24"/>
              <w:szCs w:val="24"/>
            </w:rPr>
            <w:t>(Department of Health and Social Care, 2012, 2022)</w:t>
          </w:r>
        </w:sdtContent>
      </w:sdt>
      <w:r w:rsidR="00735CDA" w:rsidRPr="002E19F7">
        <w:rPr>
          <w:rFonts w:ascii="Arial" w:hAnsi="Arial" w:cs="Arial"/>
          <w:sz w:val="24"/>
          <w:szCs w:val="24"/>
        </w:rPr>
        <w:t>.</w:t>
      </w:r>
    </w:p>
    <w:p w14:paraId="0825C265" w14:textId="0E754681" w:rsidR="00455F20" w:rsidRPr="002E19F7" w:rsidRDefault="004A1B75" w:rsidP="0039007A">
      <w:pPr>
        <w:rPr>
          <w:rFonts w:ascii="Arial" w:hAnsi="Arial" w:cs="Arial"/>
          <w:sz w:val="24"/>
          <w:szCs w:val="24"/>
        </w:rPr>
      </w:pPr>
      <w:r w:rsidRPr="002E19F7">
        <w:rPr>
          <w:rFonts w:ascii="Arial" w:hAnsi="Arial" w:cs="Arial"/>
          <w:sz w:val="24"/>
          <w:szCs w:val="24"/>
        </w:rPr>
        <w:t xml:space="preserve">A 2019 report published by the National Assembly for Wales </w:t>
      </w:r>
      <w:r w:rsidR="00AB3BE8" w:rsidRPr="002E19F7">
        <w:rPr>
          <w:rFonts w:ascii="Arial" w:hAnsi="Arial" w:cs="Arial"/>
          <w:sz w:val="24"/>
          <w:szCs w:val="24"/>
        </w:rPr>
        <w:t>discussing neighbourhood nursing</w:t>
      </w:r>
      <w:r w:rsidR="00DF7949" w:rsidRPr="002E19F7">
        <w:rPr>
          <w:rFonts w:ascii="Arial" w:hAnsi="Arial" w:cs="Arial"/>
          <w:sz w:val="24"/>
          <w:szCs w:val="24"/>
        </w:rPr>
        <w:t>,</w:t>
      </w:r>
      <w:r w:rsidRPr="002E19F7">
        <w:rPr>
          <w:rFonts w:ascii="Arial" w:hAnsi="Arial" w:cs="Arial"/>
          <w:sz w:val="24"/>
          <w:szCs w:val="24"/>
        </w:rPr>
        <w:t xml:space="preserve"> </w:t>
      </w:r>
      <w:r w:rsidR="00AB3BE8" w:rsidRPr="002E19F7">
        <w:rPr>
          <w:rFonts w:ascii="Arial" w:hAnsi="Arial" w:cs="Arial"/>
          <w:sz w:val="24"/>
          <w:szCs w:val="24"/>
        </w:rPr>
        <w:t>highlighted a</w:t>
      </w:r>
      <w:r w:rsidRPr="002E19F7">
        <w:rPr>
          <w:rFonts w:ascii="Arial" w:hAnsi="Arial" w:cs="Arial"/>
          <w:sz w:val="24"/>
          <w:szCs w:val="24"/>
        </w:rPr>
        <w:t xml:space="preserve"> primary concern among community-based nurses </w:t>
      </w:r>
      <w:r w:rsidR="00FA2AFB" w:rsidRPr="002E19F7">
        <w:rPr>
          <w:rFonts w:ascii="Arial" w:hAnsi="Arial" w:cs="Arial"/>
          <w:sz w:val="24"/>
          <w:szCs w:val="24"/>
        </w:rPr>
        <w:t xml:space="preserve">and </w:t>
      </w:r>
      <w:r w:rsidRPr="002E19F7">
        <w:rPr>
          <w:rFonts w:ascii="Arial" w:hAnsi="Arial" w:cs="Arial"/>
          <w:sz w:val="24"/>
          <w:szCs w:val="24"/>
        </w:rPr>
        <w:t>the lack of access to suitable technology to help them perform their jobs effectively</w:t>
      </w:r>
      <w:r w:rsidR="00FA2AFB"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"/>
          <w:id w:val="1401326716"/>
          <w:placeholder>
            <w:docPart w:val="DefaultPlaceholder_-1854013440"/>
          </w:placeholder>
        </w:sdtPr>
        <w:sdtEndPr/>
        <w:sdtContent>
          <w:r w:rsidR="007450F0" w:rsidRPr="002E19F7">
            <w:rPr>
              <w:rFonts w:ascii="Arial" w:hAnsi="Arial" w:cs="Arial"/>
              <w:color w:val="000000"/>
              <w:sz w:val="24"/>
              <w:szCs w:val="24"/>
            </w:rPr>
            <w:t>(National Assembly for Wales, 2019)</w:t>
          </w:r>
        </w:sdtContent>
      </w:sdt>
      <w:r w:rsidRPr="002E19F7">
        <w:rPr>
          <w:rFonts w:ascii="Arial" w:hAnsi="Arial" w:cs="Arial"/>
          <w:sz w:val="24"/>
          <w:szCs w:val="24"/>
        </w:rPr>
        <w:t xml:space="preserve">. </w:t>
      </w:r>
      <w:r w:rsidR="00B439E8" w:rsidRPr="002E19F7">
        <w:rPr>
          <w:rFonts w:ascii="Arial" w:hAnsi="Arial" w:cs="Arial"/>
          <w:sz w:val="24"/>
          <w:szCs w:val="24"/>
        </w:rPr>
        <w:t xml:space="preserve">The report recommended implementing e-scheduling software across Wales. As a result, </w:t>
      </w:r>
      <w:r w:rsidR="00DC302C" w:rsidRPr="002E19F7">
        <w:rPr>
          <w:rFonts w:ascii="Arial" w:hAnsi="Arial" w:cs="Arial"/>
          <w:sz w:val="24"/>
          <w:szCs w:val="24"/>
        </w:rPr>
        <w:t xml:space="preserve">in 2019 </w:t>
      </w:r>
      <w:r w:rsidR="00B439E8" w:rsidRPr="002E19F7">
        <w:rPr>
          <w:rFonts w:ascii="Arial" w:hAnsi="Arial" w:cs="Arial"/>
          <w:sz w:val="24"/>
          <w:szCs w:val="24"/>
        </w:rPr>
        <w:t>a</w:t>
      </w:r>
      <w:r w:rsidR="00DC302C" w:rsidRPr="002E19F7">
        <w:rPr>
          <w:rFonts w:ascii="Arial" w:hAnsi="Arial" w:cs="Arial"/>
          <w:sz w:val="24"/>
          <w:szCs w:val="24"/>
        </w:rPr>
        <w:t>n e-scheduling</w:t>
      </w:r>
      <w:r w:rsidR="00B439E8" w:rsidRPr="002E19F7">
        <w:rPr>
          <w:rFonts w:ascii="Arial" w:hAnsi="Arial" w:cs="Arial"/>
          <w:sz w:val="24"/>
          <w:szCs w:val="24"/>
        </w:rPr>
        <w:t xml:space="preserve"> system was </w:t>
      </w:r>
      <w:r w:rsidR="00675D60" w:rsidRPr="002E19F7">
        <w:rPr>
          <w:rFonts w:ascii="Arial" w:hAnsi="Arial" w:cs="Arial"/>
          <w:sz w:val="24"/>
          <w:szCs w:val="24"/>
        </w:rPr>
        <w:t>introduced</w:t>
      </w:r>
      <w:r w:rsidR="00B439E8" w:rsidRPr="002E19F7">
        <w:rPr>
          <w:rFonts w:ascii="Arial" w:hAnsi="Arial" w:cs="Arial"/>
          <w:sz w:val="24"/>
          <w:szCs w:val="24"/>
        </w:rPr>
        <w:t xml:space="preserve"> </w:t>
      </w:r>
      <w:r w:rsidR="00675D60" w:rsidRPr="002E19F7">
        <w:rPr>
          <w:rFonts w:ascii="Arial" w:hAnsi="Arial" w:cs="Arial"/>
          <w:sz w:val="24"/>
          <w:szCs w:val="24"/>
        </w:rPr>
        <w:t xml:space="preserve">as part of the neighbourhood nursing pilots </w:t>
      </w:r>
      <w:r w:rsidR="00B439E8" w:rsidRPr="002E19F7">
        <w:rPr>
          <w:rFonts w:ascii="Arial" w:hAnsi="Arial" w:cs="Arial"/>
          <w:sz w:val="24"/>
          <w:szCs w:val="24"/>
        </w:rPr>
        <w:t>in</w:t>
      </w:r>
      <w:r w:rsidR="00675D60" w:rsidRPr="002E19F7">
        <w:rPr>
          <w:rFonts w:ascii="Arial" w:hAnsi="Arial" w:cs="Arial"/>
          <w:sz w:val="24"/>
          <w:szCs w:val="24"/>
        </w:rPr>
        <w:t xml:space="preserve"> a selection of DN teams across</w:t>
      </w:r>
      <w:r w:rsidR="00B439E8" w:rsidRPr="002E19F7">
        <w:rPr>
          <w:rFonts w:ascii="Arial" w:hAnsi="Arial" w:cs="Arial"/>
          <w:sz w:val="24"/>
          <w:szCs w:val="24"/>
        </w:rPr>
        <w:t xml:space="preserve"> Cwm Taf Morgannwg University Health Board (CTMUHB), Powys Teaching Health Board (PTHB), and </w:t>
      </w:r>
      <w:r w:rsidR="00E4230A" w:rsidRPr="002E19F7">
        <w:rPr>
          <w:rFonts w:ascii="Arial" w:hAnsi="Arial" w:cs="Arial"/>
          <w:sz w:val="24"/>
          <w:szCs w:val="24"/>
        </w:rPr>
        <w:t>ABUHB.</w:t>
      </w:r>
      <w:r w:rsidR="00B439E8" w:rsidRPr="002E19F7">
        <w:rPr>
          <w:rFonts w:ascii="Arial" w:hAnsi="Arial" w:cs="Arial"/>
          <w:sz w:val="24"/>
          <w:szCs w:val="24"/>
        </w:rPr>
        <w:t xml:space="preserve"> The software initially introduced was Malinko, which was later rebranded as Civica.</w:t>
      </w:r>
    </w:p>
    <w:p w14:paraId="410D95E4" w14:textId="5651412C" w:rsidR="00455F20" w:rsidRDefault="00FA2AFB" w:rsidP="0039007A">
      <w:pPr>
        <w:rPr>
          <w:rFonts w:ascii="Arial" w:hAnsi="Arial" w:cs="Arial"/>
          <w:sz w:val="24"/>
          <w:szCs w:val="24"/>
        </w:rPr>
      </w:pPr>
      <w:r w:rsidRPr="002E19F7">
        <w:rPr>
          <w:rFonts w:ascii="Arial" w:hAnsi="Arial" w:cs="Arial"/>
          <w:sz w:val="24"/>
          <w:szCs w:val="24"/>
        </w:rPr>
        <w:t>In</w:t>
      </w:r>
      <w:r w:rsidR="00AB3BE8" w:rsidRPr="002E19F7">
        <w:rPr>
          <w:rFonts w:ascii="Arial" w:hAnsi="Arial" w:cs="Arial"/>
          <w:sz w:val="24"/>
          <w:szCs w:val="24"/>
        </w:rPr>
        <w:t xml:space="preserve"> 20</w:t>
      </w:r>
      <w:r w:rsidR="00396FAD" w:rsidRPr="002E19F7">
        <w:rPr>
          <w:rFonts w:ascii="Arial" w:hAnsi="Arial" w:cs="Arial"/>
          <w:sz w:val="24"/>
          <w:szCs w:val="24"/>
        </w:rPr>
        <w:t>20</w:t>
      </w:r>
      <w:r w:rsidR="00AB3BE8" w:rsidRPr="002E19F7">
        <w:rPr>
          <w:rFonts w:ascii="Arial" w:hAnsi="Arial" w:cs="Arial"/>
          <w:sz w:val="24"/>
          <w:szCs w:val="24"/>
        </w:rPr>
        <w:t xml:space="preserve">, the University of South Wales </w:t>
      </w:r>
      <w:r w:rsidR="00675D60" w:rsidRPr="002E19F7">
        <w:rPr>
          <w:rFonts w:ascii="Arial" w:hAnsi="Arial" w:cs="Arial"/>
          <w:sz w:val="24"/>
          <w:szCs w:val="24"/>
        </w:rPr>
        <w:t xml:space="preserve">undertook an </w:t>
      </w:r>
      <w:r w:rsidR="00AB3BE8" w:rsidRPr="002E19F7">
        <w:rPr>
          <w:rFonts w:ascii="Arial" w:hAnsi="Arial" w:cs="Arial"/>
          <w:sz w:val="24"/>
          <w:szCs w:val="24"/>
        </w:rPr>
        <w:t>evaluat</w:t>
      </w:r>
      <w:r w:rsidR="00675D60" w:rsidRPr="002E19F7">
        <w:rPr>
          <w:rFonts w:ascii="Arial" w:hAnsi="Arial" w:cs="Arial"/>
          <w:sz w:val="24"/>
          <w:szCs w:val="24"/>
        </w:rPr>
        <w:t>ion o</w:t>
      </w:r>
      <w:r w:rsidRPr="002E19F7">
        <w:rPr>
          <w:rFonts w:ascii="Arial" w:hAnsi="Arial" w:cs="Arial"/>
          <w:sz w:val="24"/>
          <w:szCs w:val="24"/>
        </w:rPr>
        <w:t>f</w:t>
      </w:r>
      <w:r w:rsidR="00AB3BE8" w:rsidRPr="002E19F7">
        <w:rPr>
          <w:rFonts w:ascii="Arial" w:hAnsi="Arial" w:cs="Arial"/>
          <w:sz w:val="24"/>
          <w:szCs w:val="24"/>
        </w:rPr>
        <w:t xml:space="preserve"> the</w:t>
      </w:r>
      <w:r w:rsidR="00717071" w:rsidRPr="002E19F7">
        <w:rPr>
          <w:rFonts w:ascii="Arial" w:hAnsi="Arial" w:cs="Arial"/>
          <w:sz w:val="24"/>
          <w:szCs w:val="24"/>
        </w:rPr>
        <w:t xml:space="preserve"> </w:t>
      </w:r>
      <w:r w:rsidR="00AB3BE8" w:rsidRPr="002E19F7">
        <w:rPr>
          <w:rFonts w:ascii="Arial" w:hAnsi="Arial" w:cs="Arial"/>
          <w:sz w:val="24"/>
          <w:szCs w:val="24"/>
        </w:rPr>
        <w:t xml:space="preserve">neighbourhood nursing pilots and the use of </w:t>
      </w:r>
      <w:r w:rsidR="00D40D50" w:rsidRPr="002E19F7">
        <w:rPr>
          <w:rFonts w:ascii="Arial" w:hAnsi="Arial" w:cs="Arial"/>
          <w:sz w:val="24"/>
          <w:szCs w:val="24"/>
        </w:rPr>
        <w:t>the Civica</w:t>
      </w:r>
      <w:r w:rsidR="00AB3BE8" w:rsidRPr="002E19F7">
        <w:rPr>
          <w:rFonts w:ascii="Arial" w:hAnsi="Arial" w:cs="Arial"/>
          <w:sz w:val="24"/>
          <w:szCs w:val="24"/>
        </w:rPr>
        <w:t xml:space="preserve"> scheduling system</w:t>
      </w:r>
      <w:r w:rsidR="00455F20"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"/>
          <w:id w:val="-252520538"/>
          <w:placeholder>
            <w:docPart w:val="DefaultPlaceholder_-1854013440"/>
          </w:placeholder>
        </w:sdtPr>
        <w:sdtEndPr/>
        <w:sdtContent>
          <w:r w:rsidR="007450F0" w:rsidRPr="002E19F7">
            <w:rPr>
              <w:rFonts w:ascii="Arial" w:eastAsia="Times New Roman" w:hAnsi="Arial" w:cs="Arial"/>
              <w:color w:val="000000"/>
              <w:sz w:val="24"/>
            </w:rPr>
            <w:t xml:space="preserve">(Wallace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2020)</w:t>
          </w:r>
        </w:sdtContent>
      </w:sdt>
      <w:r w:rsidR="00AB3BE8" w:rsidRPr="002E19F7">
        <w:rPr>
          <w:rFonts w:ascii="Arial" w:hAnsi="Arial" w:cs="Arial"/>
          <w:sz w:val="24"/>
          <w:szCs w:val="24"/>
        </w:rPr>
        <w:t xml:space="preserve">. </w:t>
      </w:r>
      <w:r w:rsidR="00075C44" w:rsidRPr="002E19F7">
        <w:rPr>
          <w:rFonts w:ascii="Arial" w:hAnsi="Arial" w:cs="Arial"/>
          <w:sz w:val="24"/>
          <w:szCs w:val="24"/>
        </w:rPr>
        <w:t>The workforce</w:t>
      </w:r>
      <w:r w:rsidR="00D40D50" w:rsidRPr="002E19F7">
        <w:rPr>
          <w:rFonts w:ascii="Arial" w:hAnsi="Arial" w:cs="Arial"/>
          <w:sz w:val="24"/>
          <w:szCs w:val="24"/>
        </w:rPr>
        <w:t xml:space="preserve"> members</w:t>
      </w:r>
      <w:r w:rsidR="00075C44" w:rsidRPr="002E19F7">
        <w:rPr>
          <w:rFonts w:ascii="Arial" w:hAnsi="Arial" w:cs="Arial"/>
          <w:sz w:val="24"/>
          <w:szCs w:val="24"/>
        </w:rPr>
        <w:t xml:space="preserve"> </w:t>
      </w:r>
      <w:r w:rsidR="00D40D50" w:rsidRPr="002E19F7">
        <w:rPr>
          <w:rFonts w:ascii="Arial" w:hAnsi="Arial" w:cs="Arial"/>
          <w:sz w:val="24"/>
          <w:szCs w:val="24"/>
        </w:rPr>
        <w:t xml:space="preserve">that were </w:t>
      </w:r>
      <w:r w:rsidR="00075C44" w:rsidRPr="002E19F7">
        <w:rPr>
          <w:rFonts w:ascii="Arial" w:hAnsi="Arial" w:cs="Arial"/>
          <w:sz w:val="24"/>
          <w:szCs w:val="24"/>
        </w:rPr>
        <w:t xml:space="preserve">involved </w:t>
      </w:r>
      <w:r w:rsidR="00675D60" w:rsidRPr="002E19F7">
        <w:rPr>
          <w:rFonts w:ascii="Arial" w:hAnsi="Arial" w:cs="Arial"/>
          <w:sz w:val="24"/>
          <w:szCs w:val="24"/>
        </w:rPr>
        <w:t>in the tr</w:t>
      </w:r>
      <w:r w:rsidRPr="002E19F7">
        <w:rPr>
          <w:rFonts w:ascii="Arial" w:hAnsi="Arial" w:cs="Arial"/>
          <w:sz w:val="24"/>
          <w:szCs w:val="24"/>
        </w:rPr>
        <w:t>ia</w:t>
      </w:r>
      <w:r w:rsidR="00675D60" w:rsidRPr="002E19F7">
        <w:rPr>
          <w:rFonts w:ascii="Arial" w:hAnsi="Arial" w:cs="Arial"/>
          <w:sz w:val="24"/>
          <w:szCs w:val="24"/>
        </w:rPr>
        <w:t>l from an A</w:t>
      </w:r>
      <w:r w:rsidR="00075C44" w:rsidRPr="002E19F7">
        <w:rPr>
          <w:rFonts w:ascii="Arial" w:hAnsi="Arial" w:cs="Arial"/>
          <w:sz w:val="24"/>
          <w:szCs w:val="24"/>
        </w:rPr>
        <w:t xml:space="preserve">BUHB </w:t>
      </w:r>
      <w:r w:rsidR="00675D60" w:rsidRPr="002E19F7">
        <w:rPr>
          <w:rFonts w:ascii="Arial" w:hAnsi="Arial" w:cs="Arial"/>
          <w:sz w:val="24"/>
          <w:szCs w:val="24"/>
        </w:rPr>
        <w:t>perspective</w:t>
      </w:r>
      <w:r w:rsidR="00075C44" w:rsidRPr="002E19F7">
        <w:rPr>
          <w:rFonts w:ascii="Arial" w:hAnsi="Arial" w:cs="Arial"/>
          <w:sz w:val="24"/>
          <w:szCs w:val="24"/>
        </w:rPr>
        <w:t xml:space="preserve"> provided a </w:t>
      </w:r>
      <w:r w:rsidR="00675D60" w:rsidRPr="002E19F7">
        <w:rPr>
          <w:rFonts w:ascii="Arial" w:hAnsi="Arial" w:cs="Arial"/>
          <w:sz w:val="24"/>
          <w:szCs w:val="24"/>
        </w:rPr>
        <w:t>combination</w:t>
      </w:r>
      <w:r w:rsidR="00075C44" w:rsidRPr="002E19F7">
        <w:rPr>
          <w:rFonts w:ascii="Arial" w:hAnsi="Arial" w:cs="Arial"/>
          <w:sz w:val="24"/>
          <w:szCs w:val="24"/>
        </w:rPr>
        <w:t xml:space="preserve"> of</w:t>
      </w:r>
      <w:r w:rsidR="00675D60" w:rsidRPr="002E19F7">
        <w:rPr>
          <w:rFonts w:ascii="Arial" w:hAnsi="Arial" w:cs="Arial"/>
          <w:sz w:val="24"/>
          <w:szCs w:val="24"/>
        </w:rPr>
        <w:t xml:space="preserve"> both</w:t>
      </w:r>
      <w:r w:rsidR="00075C44" w:rsidRPr="002E19F7">
        <w:rPr>
          <w:rFonts w:ascii="Arial" w:hAnsi="Arial" w:cs="Arial"/>
          <w:sz w:val="24"/>
          <w:szCs w:val="24"/>
        </w:rPr>
        <w:t xml:space="preserve"> positive and negative feedback; however, </w:t>
      </w:r>
      <w:r w:rsidR="00D40D50" w:rsidRPr="002E19F7">
        <w:rPr>
          <w:rFonts w:ascii="Arial" w:hAnsi="Arial" w:cs="Arial"/>
          <w:sz w:val="24"/>
          <w:szCs w:val="24"/>
        </w:rPr>
        <w:t xml:space="preserve">based on the overall </w:t>
      </w:r>
      <w:r w:rsidR="00675D60" w:rsidRPr="002E19F7">
        <w:rPr>
          <w:rFonts w:ascii="Arial" w:hAnsi="Arial" w:cs="Arial"/>
          <w:sz w:val="24"/>
          <w:szCs w:val="24"/>
        </w:rPr>
        <w:t>feedback across the three pilot health boards</w:t>
      </w:r>
      <w:r w:rsidR="00D40D50" w:rsidRPr="002E19F7">
        <w:rPr>
          <w:rFonts w:ascii="Arial" w:hAnsi="Arial" w:cs="Arial"/>
          <w:sz w:val="24"/>
          <w:szCs w:val="24"/>
        </w:rPr>
        <w:t xml:space="preserve">, </w:t>
      </w:r>
      <w:r w:rsidR="00075C44" w:rsidRPr="002E19F7">
        <w:rPr>
          <w:rFonts w:ascii="Arial" w:hAnsi="Arial" w:cs="Arial"/>
          <w:sz w:val="24"/>
          <w:szCs w:val="24"/>
        </w:rPr>
        <w:t xml:space="preserve">Civica was ultimately expected to have a beneficial impact on DN teams in Wales </w:t>
      </w:r>
      <w:sdt>
        <w:sdtPr>
          <w:rPr>
            <w:rFonts w:ascii="Arial" w:hAnsi="Arial" w:cs="Arial"/>
            <w:color w:val="000000"/>
            <w:sz w:val="24"/>
            <w:szCs w:val="24"/>
          </w:rPr>
          <w:tag w:val="MENDELEY_CITATION_v3_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"/>
          <w:id w:val="2107774412"/>
          <w:placeholder>
            <w:docPart w:val="DefaultPlaceholder_-1854013440"/>
          </w:placeholder>
        </w:sdtPr>
        <w:sdtEndPr/>
        <w:sdtContent>
          <w:r w:rsidR="007450F0" w:rsidRPr="002E19F7">
            <w:rPr>
              <w:rFonts w:ascii="Arial" w:eastAsia="Times New Roman" w:hAnsi="Arial" w:cs="Arial"/>
              <w:color w:val="000000"/>
              <w:sz w:val="24"/>
            </w:rPr>
            <w:t xml:space="preserve">(Wallace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2020)</w:t>
          </w:r>
        </w:sdtContent>
      </w:sdt>
      <w:r w:rsidR="00396FAD" w:rsidRPr="002E19F7">
        <w:rPr>
          <w:rFonts w:ascii="Arial" w:hAnsi="Arial" w:cs="Arial"/>
          <w:sz w:val="24"/>
          <w:szCs w:val="24"/>
        </w:rPr>
        <w:t>.</w:t>
      </w:r>
      <w:r w:rsidR="00075C44" w:rsidRPr="002E19F7">
        <w:rPr>
          <w:rFonts w:ascii="Arial" w:hAnsi="Arial" w:cs="Arial"/>
          <w:sz w:val="24"/>
          <w:szCs w:val="24"/>
        </w:rPr>
        <w:t xml:space="preserve"> In a 2020 written statement, the Minister for Health and Social Services </w:t>
      </w:r>
      <w:r w:rsidR="00A40EA5" w:rsidRPr="002E19F7">
        <w:rPr>
          <w:rFonts w:ascii="Arial" w:hAnsi="Arial" w:cs="Arial"/>
          <w:sz w:val="24"/>
          <w:szCs w:val="24"/>
        </w:rPr>
        <w:t xml:space="preserve">in Wales </w:t>
      </w:r>
      <w:r w:rsidR="00075C44" w:rsidRPr="002E19F7">
        <w:rPr>
          <w:rFonts w:ascii="Arial" w:hAnsi="Arial" w:cs="Arial"/>
          <w:sz w:val="24"/>
          <w:szCs w:val="24"/>
        </w:rPr>
        <w:t xml:space="preserve">announced funding to support the nationwide rollout of </w:t>
      </w:r>
      <w:r w:rsidR="00D40D50" w:rsidRPr="002E19F7">
        <w:rPr>
          <w:rFonts w:ascii="Arial" w:hAnsi="Arial" w:cs="Arial"/>
          <w:sz w:val="24"/>
          <w:szCs w:val="24"/>
        </w:rPr>
        <w:t xml:space="preserve">the </w:t>
      </w:r>
      <w:r w:rsidR="00075C44" w:rsidRPr="002E19F7">
        <w:rPr>
          <w:rFonts w:ascii="Arial" w:hAnsi="Arial" w:cs="Arial"/>
          <w:sz w:val="24"/>
          <w:szCs w:val="24"/>
        </w:rPr>
        <w:t xml:space="preserve">e-scheduling </w:t>
      </w:r>
      <w:r w:rsidR="00D40D50" w:rsidRPr="002E19F7">
        <w:rPr>
          <w:rFonts w:ascii="Arial" w:hAnsi="Arial" w:cs="Arial"/>
          <w:sz w:val="24"/>
          <w:szCs w:val="24"/>
        </w:rPr>
        <w:t xml:space="preserve">system </w:t>
      </w:r>
      <w:r w:rsidR="00075C44" w:rsidRPr="002E19F7">
        <w:rPr>
          <w:rFonts w:ascii="Arial" w:hAnsi="Arial" w:cs="Arial"/>
          <w:sz w:val="24"/>
          <w:szCs w:val="24"/>
        </w:rPr>
        <w:t>across Wales</w:t>
      </w:r>
      <w:r w:rsidR="00D40D50"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"/>
          <w:id w:val="739217445"/>
          <w:placeholder>
            <w:docPart w:val="DefaultPlaceholder_-1854013440"/>
          </w:placeholder>
        </w:sdtPr>
        <w:sdtEndPr/>
        <w:sdtContent>
          <w:r w:rsidR="007450F0" w:rsidRPr="002E19F7">
            <w:rPr>
              <w:rFonts w:ascii="Arial" w:hAnsi="Arial" w:cs="Arial"/>
              <w:color w:val="000000"/>
              <w:sz w:val="24"/>
              <w:szCs w:val="24"/>
            </w:rPr>
            <w:t>(Gething, 2020)</w:t>
          </w:r>
        </w:sdtContent>
      </w:sdt>
      <w:r w:rsidR="00396FAD" w:rsidRPr="002E19F7">
        <w:rPr>
          <w:rFonts w:ascii="Arial" w:hAnsi="Arial" w:cs="Arial"/>
          <w:sz w:val="24"/>
          <w:szCs w:val="24"/>
        </w:rPr>
        <w:t>.</w:t>
      </w:r>
      <w:r w:rsidR="00695213" w:rsidRPr="002E19F7">
        <w:rPr>
          <w:rFonts w:ascii="Arial" w:hAnsi="Arial" w:cs="Arial"/>
          <w:sz w:val="24"/>
          <w:szCs w:val="24"/>
        </w:rPr>
        <w:t xml:space="preserve"> However, due to the COVID-19 pandemic, the implementation of the system across </w:t>
      </w:r>
      <w:r w:rsidR="00075C44" w:rsidRPr="002E19F7">
        <w:rPr>
          <w:rFonts w:ascii="Arial" w:hAnsi="Arial" w:cs="Arial"/>
          <w:sz w:val="24"/>
          <w:szCs w:val="24"/>
        </w:rPr>
        <w:t>ABUHB</w:t>
      </w:r>
      <w:r w:rsidR="00695213" w:rsidRPr="002E19F7">
        <w:rPr>
          <w:rFonts w:ascii="Arial" w:hAnsi="Arial" w:cs="Arial"/>
          <w:sz w:val="24"/>
          <w:szCs w:val="24"/>
        </w:rPr>
        <w:t xml:space="preserve"> was delayed.</w:t>
      </w:r>
      <w:r w:rsidR="0066529A" w:rsidRPr="002E19F7">
        <w:rPr>
          <w:rFonts w:ascii="Arial" w:hAnsi="Arial" w:cs="Arial"/>
          <w:sz w:val="24"/>
          <w:szCs w:val="24"/>
        </w:rPr>
        <w:t xml:space="preserve"> </w:t>
      </w:r>
      <w:r w:rsidR="00A40EA5" w:rsidRPr="002E19F7">
        <w:rPr>
          <w:rFonts w:ascii="Arial" w:hAnsi="Arial" w:cs="Arial"/>
          <w:sz w:val="24"/>
          <w:szCs w:val="24"/>
        </w:rPr>
        <w:t>Ultimately</w:t>
      </w:r>
      <w:r w:rsidR="0066529A" w:rsidRPr="002E19F7">
        <w:rPr>
          <w:rFonts w:ascii="Arial" w:hAnsi="Arial" w:cs="Arial"/>
          <w:sz w:val="24"/>
          <w:szCs w:val="24"/>
        </w:rPr>
        <w:t>, by</w:t>
      </w:r>
      <w:r w:rsidR="00455F20" w:rsidRPr="002E19F7">
        <w:rPr>
          <w:rFonts w:ascii="Arial" w:hAnsi="Arial" w:cs="Arial"/>
          <w:sz w:val="24"/>
          <w:szCs w:val="24"/>
        </w:rPr>
        <w:t xml:space="preserve"> the end of 2021, </w:t>
      </w:r>
      <w:r w:rsidR="00A40EA5" w:rsidRPr="002E19F7">
        <w:rPr>
          <w:rFonts w:ascii="Arial" w:hAnsi="Arial" w:cs="Arial"/>
          <w:sz w:val="24"/>
          <w:szCs w:val="24"/>
        </w:rPr>
        <w:t xml:space="preserve">the </w:t>
      </w:r>
      <w:r w:rsidR="00455F20" w:rsidRPr="002E19F7">
        <w:rPr>
          <w:rFonts w:ascii="Arial" w:hAnsi="Arial" w:cs="Arial"/>
          <w:sz w:val="24"/>
          <w:szCs w:val="24"/>
        </w:rPr>
        <w:t>Civica</w:t>
      </w:r>
      <w:r w:rsidR="00A40EA5" w:rsidRPr="002E19F7">
        <w:rPr>
          <w:rFonts w:ascii="Arial" w:hAnsi="Arial" w:cs="Arial"/>
          <w:sz w:val="24"/>
          <w:szCs w:val="24"/>
        </w:rPr>
        <w:t xml:space="preserve"> e-scheduling system</w:t>
      </w:r>
      <w:r w:rsidR="00455F20" w:rsidRPr="002E19F7">
        <w:rPr>
          <w:rFonts w:ascii="Arial" w:hAnsi="Arial" w:cs="Arial"/>
          <w:sz w:val="24"/>
          <w:szCs w:val="24"/>
        </w:rPr>
        <w:t xml:space="preserve"> had been fully implemented </w:t>
      </w:r>
      <w:r w:rsidR="00155453" w:rsidRPr="002E19F7">
        <w:rPr>
          <w:rFonts w:ascii="Arial" w:hAnsi="Arial" w:cs="Arial"/>
          <w:sz w:val="24"/>
          <w:szCs w:val="24"/>
        </w:rPr>
        <w:t xml:space="preserve">within </w:t>
      </w:r>
      <w:r w:rsidR="00455F20" w:rsidRPr="002E19F7">
        <w:rPr>
          <w:rFonts w:ascii="Arial" w:hAnsi="Arial" w:cs="Arial"/>
          <w:sz w:val="24"/>
          <w:szCs w:val="24"/>
        </w:rPr>
        <w:t>all 27 District Nursing teams within ABUHB</w:t>
      </w:r>
      <w:r w:rsidR="00155453" w:rsidRPr="002E19F7">
        <w:rPr>
          <w:rFonts w:ascii="Arial" w:hAnsi="Arial" w:cs="Arial"/>
          <w:sz w:val="24"/>
          <w:szCs w:val="24"/>
        </w:rPr>
        <w:t>.</w:t>
      </w:r>
    </w:p>
    <w:p w14:paraId="07C43599" w14:textId="77777777" w:rsidR="0039007A" w:rsidRPr="002E19F7" w:rsidRDefault="0039007A" w:rsidP="0039007A">
      <w:pPr>
        <w:rPr>
          <w:rFonts w:ascii="Arial" w:hAnsi="Arial" w:cs="Arial"/>
          <w:sz w:val="24"/>
          <w:szCs w:val="24"/>
        </w:rPr>
      </w:pPr>
    </w:p>
    <w:p w14:paraId="0F84751B" w14:textId="2912DFE9" w:rsidR="00EC5284" w:rsidRPr="002E19F7" w:rsidRDefault="00EC5284" w:rsidP="0039007A">
      <w:pPr>
        <w:pStyle w:val="Heading2"/>
        <w:spacing w:before="0" w:after="160"/>
        <w:ind w:left="0" w:firstLine="0"/>
        <w:rPr>
          <w:rFonts w:cs="Arial"/>
          <w:szCs w:val="24"/>
        </w:rPr>
      </w:pPr>
      <w:bookmarkStart w:id="9" w:name="_Toc192709683"/>
      <w:bookmarkStart w:id="10" w:name="_Toc194959961"/>
      <w:bookmarkStart w:id="11" w:name="_Toc195130397"/>
      <w:r w:rsidRPr="002E19F7">
        <w:rPr>
          <w:rFonts w:cs="Arial"/>
          <w:szCs w:val="24"/>
        </w:rPr>
        <w:t>A</w:t>
      </w:r>
      <w:r w:rsidR="008662AE" w:rsidRPr="002E19F7">
        <w:rPr>
          <w:rFonts w:cs="Arial"/>
          <w:szCs w:val="24"/>
        </w:rPr>
        <w:t xml:space="preserve"> Brief</w:t>
      </w:r>
      <w:r w:rsidRPr="002E19F7">
        <w:rPr>
          <w:rFonts w:cs="Arial"/>
          <w:szCs w:val="24"/>
        </w:rPr>
        <w:t xml:space="preserve"> Overview of Civica</w:t>
      </w:r>
      <w:bookmarkEnd w:id="9"/>
      <w:bookmarkEnd w:id="10"/>
      <w:bookmarkEnd w:id="11"/>
    </w:p>
    <w:p w14:paraId="526B72C4" w14:textId="49A9DE4A" w:rsidR="002D3307" w:rsidRPr="002E19F7" w:rsidRDefault="00463C8B" w:rsidP="0039007A">
      <w:pPr>
        <w:rPr>
          <w:rFonts w:ascii="Arial" w:hAnsi="Arial" w:cs="Arial"/>
          <w:sz w:val="24"/>
          <w:szCs w:val="24"/>
        </w:rPr>
      </w:pPr>
      <w:r w:rsidRPr="002E19F7">
        <w:rPr>
          <w:rFonts w:ascii="Arial" w:hAnsi="Arial" w:cs="Arial"/>
          <w:sz w:val="24"/>
          <w:szCs w:val="24"/>
        </w:rPr>
        <w:t xml:space="preserve">The </w:t>
      </w:r>
      <w:r w:rsidR="00EC5284" w:rsidRPr="002E19F7">
        <w:rPr>
          <w:rFonts w:ascii="Arial" w:hAnsi="Arial" w:cs="Arial"/>
          <w:sz w:val="24"/>
          <w:szCs w:val="24"/>
        </w:rPr>
        <w:t xml:space="preserve">Civica </w:t>
      </w:r>
      <w:r w:rsidRPr="002E19F7">
        <w:rPr>
          <w:rFonts w:ascii="Arial" w:hAnsi="Arial" w:cs="Arial"/>
          <w:sz w:val="24"/>
          <w:szCs w:val="24"/>
        </w:rPr>
        <w:t xml:space="preserve">scheduling system </w:t>
      </w:r>
      <w:r w:rsidR="001D03A1" w:rsidRPr="002E19F7">
        <w:rPr>
          <w:rFonts w:ascii="Arial" w:hAnsi="Arial" w:cs="Arial"/>
          <w:sz w:val="24"/>
          <w:szCs w:val="24"/>
        </w:rPr>
        <w:t>holds</w:t>
      </w:r>
      <w:r w:rsidRPr="002E19F7">
        <w:rPr>
          <w:rFonts w:ascii="Arial" w:hAnsi="Arial" w:cs="Arial"/>
          <w:sz w:val="24"/>
          <w:szCs w:val="24"/>
        </w:rPr>
        <w:t xml:space="preserve"> a</w:t>
      </w:r>
      <w:r w:rsidR="001D03A1" w:rsidRPr="002E19F7">
        <w:rPr>
          <w:rFonts w:ascii="Arial" w:hAnsi="Arial" w:cs="Arial"/>
          <w:sz w:val="24"/>
          <w:szCs w:val="24"/>
        </w:rPr>
        <w:t>n</w:t>
      </w:r>
      <w:r w:rsidRPr="002E19F7">
        <w:rPr>
          <w:rFonts w:ascii="Arial" w:hAnsi="Arial" w:cs="Arial"/>
          <w:sz w:val="24"/>
          <w:szCs w:val="24"/>
        </w:rPr>
        <w:t xml:space="preserve"> </w:t>
      </w:r>
      <w:r w:rsidR="001D03A1" w:rsidRPr="002E19F7">
        <w:rPr>
          <w:rFonts w:ascii="Arial" w:hAnsi="Arial" w:cs="Arial"/>
          <w:sz w:val="24"/>
          <w:szCs w:val="24"/>
        </w:rPr>
        <w:t>array</w:t>
      </w:r>
      <w:r w:rsidRPr="002E19F7">
        <w:rPr>
          <w:rFonts w:ascii="Arial" w:hAnsi="Arial" w:cs="Arial"/>
          <w:sz w:val="24"/>
          <w:szCs w:val="24"/>
        </w:rPr>
        <w:t xml:space="preserve"> of information relating to patient care </w:t>
      </w:r>
      <w:r w:rsidR="001D03A1" w:rsidRPr="002E19F7">
        <w:rPr>
          <w:rFonts w:ascii="Arial" w:hAnsi="Arial" w:cs="Arial"/>
          <w:sz w:val="24"/>
          <w:szCs w:val="24"/>
        </w:rPr>
        <w:t>including patient d</w:t>
      </w:r>
      <w:r w:rsidRPr="002E19F7">
        <w:rPr>
          <w:rFonts w:ascii="Arial" w:hAnsi="Arial" w:cs="Arial"/>
          <w:sz w:val="24"/>
          <w:szCs w:val="24"/>
        </w:rPr>
        <w:t>emographics and necessary medical information</w:t>
      </w:r>
      <w:r w:rsidR="001D03A1" w:rsidRPr="002E19F7">
        <w:rPr>
          <w:rFonts w:ascii="Arial" w:hAnsi="Arial" w:cs="Arial"/>
          <w:sz w:val="24"/>
          <w:szCs w:val="24"/>
        </w:rPr>
        <w:t xml:space="preserve">. The system also has the </w:t>
      </w:r>
      <w:r w:rsidR="00FA2AFB" w:rsidRPr="002E19F7">
        <w:rPr>
          <w:rFonts w:ascii="Arial" w:hAnsi="Arial" w:cs="Arial"/>
          <w:sz w:val="24"/>
          <w:szCs w:val="24"/>
        </w:rPr>
        <w:t>functionality</w:t>
      </w:r>
      <w:r w:rsidR="001D03A1" w:rsidRPr="002E19F7">
        <w:rPr>
          <w:rFonts w:ascii="Arial" w:hAnsi="Arial" w:cs="Arial"/>
          <w:sz w:val="24"/>
          <w:szCs w:val="24"/>
        </w:rPr>
        <w:t xml:space="preserve"> to record</w:t>
      </w:r>
      <w:r w:rsidRPr="002E19F7">
        <w:rPr>
          <w:rFonts w:ascii="Arial" w:hAnsi="Arial" w:cs="Arial"/>
          <w:sz w:val="24"/>
          <w:szCs w:val="24"/>
        </w:rPr>
        <w:t xml:space="preserve"> workforce details</w:t>
      </w:r>
      <w:r w:rsidR="001D03A1" w:rsidRPr="002E19F7">
        <w:rPr>
          <w:rFonts w:ascii="Arial" w:hAnsi="Arial" w:cs="Arial"/>
          <w:sz w:val="24"/>
          <w:szCs w:val="24"/>
        </w:rPr>
        <w:t xml:space="preserve"> such as staff registers, individual </w:t>
      </w:r>
      <w:r w:rsidRPr="002E19F7">
        <w:rPr>
          <w:rFonts w:ascii="Arial" w:hAnsi="Arial" w:cs="Arial"/>
          <w:sz w:val="24"/>
          <w:szCs w:val="24"/>
        </w:rPr>
        <w:t>skillset</w:t>
      </w:r>
      <w:r w:rsidR="00DE422E" w:rsidRPr="002E19F7">
        <w:rPr>
          <w:rFonts w:ascii="Arial" w:hAnsi="Arial" w:cs="Arial"/>
          <w:sz w:val="24"/>
          <w:szCs w:val="24"/>
        </w:rPr>
        <w:t>s</w:t>
      </w:r>
      <w:r w:rsidRPr="002E19F7">
        <w:rPr>
          <w:rFonts w:ascii="Arial" w:hAnsi="Arial" w:cs="Arial"/>
          <w:sz w:val="24"/>
          <w:szCs w:val="24"/>
        </w:rPr>
        <w:t xml:space="preserve"> and </w:t>
      </w:r>
      <w:r w:rsidR="001D03A1" w:rsidRPr="002E19F7">
        <w:rPr>
          <w:rFonts w:ascii="Arial" w:hAnsi="Arial" w:cs="Arial"/>
          <w:sz w:val="24"/>
          <w:szCs w:val="24"/>
        </w:rPr>
        <w:t>rosters</w:t>
      </w:r>
      <w:r w:rsidRPr="002E19F7">
        <w:rPr>
          <w:rFonts w:ascii="Arial" w:hAnsi="Arial" w:cs="Arial"/>
          <w:sz w:val="24"/>
          <w:szCs w:val="24"/>
        </w:rPr>
        <w:t xml:space="preserve">. </w:t>
      </w:r>
      <w:r w:rsidR="00E737C5" w:rsidRPr="002E19F7">
        <w:rPr>
          <w:rFonts w:ascii="Arial" w:hAnsi="Arial" w:cs="Arial"/>
          <w:sz w:val="24"/>
          <w:szCs w:val="24"/>
        </w:rPr>
        <w:t xml:space="preserve">According to the developers, the Civica scheduling software allows community services to function with transparency and safety by offering real-time insights into clinical workforce capacity and patient demand, leading to improved and safer care </w:t>
      </w:r>
      <w:sdt>
        <w:sdtPr>
          <w:rPr>
            <w:rFonts w:ascii="Arial" w:hAnsi="Arial" w:cs="Arial"/>
            <w:color w:val="000000"/>
            <w:sz w:val="24"/>
            <w:szCs w:val="24"/>
          </w:rPr>
          <w:tag w:val="MENDELEY_CITATION_v3_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"/>
          <w:id w:val="247773606"/>
          <w:placeholder>
            <w:docPart w:val="DefaultPlaceholder_-1854013440"/>
          </w:placeholder>
        </w:sdtPr>
        <w:sdtEndPr/>
        <w:sdtContent>
          <w:r w:rsidR="007450F0" w:rsidRPr="002E19F7">
            <w:rPr>
              <w:rFonts w:ascii="Arial" w:hAnsi="Arial" w:cs="Arial"/>
              <w:color w:val="000000"/>
              <w:sz w:val="24"/>
              <w:szCs w:val="24"/>
            </w:rPr>
            <w:t>(Civica, 2021)</w:t>
          </w:r>
        </w:sdtContent>
      </w:sdt>
      <w:r w:rsidR="00E737C5" w:rsidRPr="002E19F7">
        <w:rPr>
          <w:rFonts w:ascii="Arial" w:hAnsi="Arial" w:cs="Arial"/>
          <w:sz w:val="24"/>
          <w:szCs w:val="24"/>
        </w:rPr>
        <w:t>.</w:t>
      </w:r>
      <w:r w:rsidR="00952B42" w:rsidRPr="002E19F7">
        <w:rPr>
          <w:rFonts w:ascii="Arial" w:hAnsi="Arial" w:cs="Arial"/>
          <w:sz w:val="24"/>
          <w:szCs w:val="24"/>
        </w:rPr>
        <w:t xml:space="preserve"> </w:t>
      </w:r>
    </w:p>
    <w:p w14:paraId="7F768060" w14:textId="7E21C8D7" w:rsidR="00EC5284" w:rsidRPr="002E19F7" w:rsidRDefault="001D03A1" w:rsidP="0039007A">
      <w:pPr>
        <w:rPr>
          <w:rFonts w:ascii="Arial" w:hAnsi="Arial" w:cs="Arial"/>
          <w:sz w:val="24"/>
          <w:szCs w:val="24"/>
        </w:rPr>
      </w:pPr>
      <w:r w:rsidRPr="002E19F7">
        <w:rPr>
          <w:rFonts w:ascii="Arial" w:hAnsi="Arial" w:cs="Arial"/>
          <w:sz w:val="24"/>
          <w:szCs w:val="24"/>
        </w:rPr>
        <w:t>Every</w:t>
      </w:r>
      <w:r w:rsidR="00952B42" w:rsidRPr="002E19F7">
        <w:rPr>
          <w:rFonts w:ascii="Arial" w:hAnsi="Arial" w:cs="Arial"/>
          <w:sz w:val="24"/>
          <w:szCs w:val="24"/>
        </w:rPr>
        <w:t xml:space="preserve"> patient </w:t>
      </w:r>
      <w:r w:rsidRPr="002E19F7">
        <w:rPr>
          <w:rFonts w:ascii="Arial" w:hAnsi="Arial" w:cs="Arial"/>
          <w:sz w:val="24"/>
          <w:szCs w:val="24"/>
        </w:rPr>
        <w:t xml:space="preserve">referred </w:t>
      </w:r>
      <w:r w:rsidR="00C925D1" w:rsidRPr="002E19F7">
        <w:rPr>
          <w:rFonts w:ascii="Arial" w:hAnsi="Arial" w:cs="Arial"/>
          <w:sz w:val="24"/>
          <w:szCs w:val="24"/>
        </w:rPr>
        <w:t>to</w:t>
      </w:r>
      <w:r w:rsidRPr="002E19F7">
        <w:rPr>
          <w:rFonts w:ascii="Arial" w:hAnsi="Arial" w:cs="Arial"/>
          <w:sz w:val="24"/>
          <w:szCs w:val="24"/>
        </w:rPr>
        <w:t xml:space="preserve"> the DN service is entered </w:t>
      </w:r>
      <w:r w:rsidR="00DE422E" w:rsidRPr="002E19F7">
        <w:rPr>
          <w:rFonts w:ascii="Arial" w:hAnsi="Arial" w:cs="Arial"/>
          <w:sz w:val="24"/>
          <w:szCs w:val="24"/>
        </w:rPr>
        <w:t xml:space="preserve">into </w:t>
      </w:r>
      <w:r w:rsidRPr="002E19F7">
        <w:rPr>
          <w:rFonts w:ascii="Arial" w:hAnsi="Arial" w:cs="Arial"/>
          <w:sz w:val="24"/>
          <w:szCs w:val="24"/>
        </w:rPr>
        <w:t xml:space="preserve">the Civica system with </w:t>
      </w:r>
      <w:r w:rsidR="002D3307" w:rsidRPr="002E19F7">
        <w:rPr>
          <w:rFonts w:ascii="Arial" w:hAnsi="Arial" w:cs="Arial"/>
          <w:sz w:val="24"/>
          <w:szCs w:val="24"/>
        </w:rPr>
        <w:t>specific</w:t>
      </w:r>
      <w:r w:rsidR="00952B42" w:rsidRPr="002E19F7">
        <w:rPr>
          <w:rFonts w:ascii="Arial" w:hAnsi="Arial" w:cs="Arial"/>
          <w:sz w:val="24"/>
          <w:szCs w:val="24"/>
        </w:rPr>
        <w:t xml:space="preserve"> reason</w:t>
      </w:r>
      <w:r w:rsidR="00463C8B" w:rsidRPr="002E19F7">
        <w:rPr>
          <w:rFonts w:ascii="Arial" w:hAnsi="Arial" w:cs="Arial"/>
          <w:sz w:val="24"/>
          <w:szCs w:val="24"/>
        </w:rPr>
        <w:t>s</w:t>
      </w:r>
      <w:r w:rsidR="00952B42" w:rsidRPr="002E19F7">
        <w:rPr>
          <w:rFonts w:ascii="Arial" w:hAnsi="Arial" w:cs="Arial"/>
          <w:sz w:val="24"/>
          <w:szCs w:val="24"/>
        </w:rPr>
        <w:t xml:space="preserve"> for the DN visit, </w:t>
      </w:r>
      <w:r w:rsidR="002D3307" w:rsidRPr="002E19F7">
        <w:rPr>
          <w:rFonts w:ascii="Arial" w:hAnsi="Arial" w:cs="Arial"/>
          <w:sz w:val="24"/>
          <w:szCs w:val="24"/>
        </w:rPr>
        <w:t>along with the</w:t>
      </w:r>
      <w:r w:rsidR="00952B42" w:rsidRPr="002E19F7">
        <w:rPr>
          <w:rFonts w:ascii="Arial" w:hAnsi="Arial" w:cs="Arial"/>
          <w:sz w:val="24"/>
          <w:szCs w:val="24"/>
        </w:rPr>
        <w:t xml:space="preserve"> </w:t>
      </w:r>
      <w:r w:rsidR="00C925D1" w:rsidRPr="002E19F7">
        <w:rPr>
          <w:rFonts w:ascii="Arial" w:hAnsi="Arial" w:cs="Arial"/>
          <w:sz w:val="24"/>
          <w:szCs w:val="24"/>
        </w:rPr>
        <w:t xml:space="preserve">required </w:t>
      </w:r>
      <w:r w:rsidR="00952B42" w:rsidRPr="002E19F7">
        <w:rPr>
          <w:rFonts w:ascii="Arial" w:hAnsi="Arial" w:cs="Arial"/>
          <w:sz w:val="24"/>
          <w:szCs w:val="24"/>
        </w:rPr>
        <w:t>frequency of the visit</w:t>
      </w:r>
      <w:r w:rsidR="002B6E19" w:rsidRPr="002E19F7">
        <w:rPr>
          <w:rFonts w:ascii="Arial" w:hAnsi="Arial" w:cs="Arial"/>
          <w:sz w:val="24"/>
          <w:szCs w:val="24"/>
        </w:rPr>
        <w:t xml:space="preserve">. </w:t>
      </w:r>
      <w:r w:rsidR="00CA153C" w:rsidRPr="002E19F7">
        <w:rPr>
          <w:rFonts w:ascii="Arial" w:hAnsi="Arial" w:cs="Arial"/>
          <w:sz w:val="24"/>
          <w:szCs w:val="24"/>
        </w:rPr>
        <w:t xml:space="preserve">To make the allocating of calls </w:t>
      </w:r>
      <w:r w:rsidR="00087DD7" w:rsidRPr="002E19F7">
        <w:rPr>
          <w:rFonts w:ascii="Arial" w:hAnsi="Arial" w:cs="Arial"/>
          <w:sz w:val="24"/>
          <w:szCs w:val="24"/>
        </w:rPr>
        <w:t xml:space="preserve">every day a more efficient process, the </w:t>
      </w:r>
      <w:r w:rsidR="002D3307" w:rsidRPr="002E19F7">
        <w:rPr>
          <w:rFonts w:ascii="Arial" w:hAnsi="Arial" w:cs="Arial"/>
          <w:sz w:val="24"/>
          <w:szCs w:val="24"/>
        </w:rPr>
        <w:t xml:space="preserve">system </w:t>
      </w:r>
      <w:proofErr w:type="gramStart"/>
      <w:r w:rsidR="002D3307" w:rsidRPr="002E19F7">
        <w:rPr>
          <w:rFonts w:ascii="Arial" w:hAnsi="Arial" w:cs="Arial"/>
          <w:sz w:val="24"/>
          <w:szCs w:val="24"/>
        </w:rPr>
        <w:t>has the ability to</w:t>
      </w:r>
      <w:proofErr w:type="gramEnd"/>
      <w:r w:rsidR="002D3307" w:rsidRPr="002E19F7">
        <w:rPr>
          <w:rFonts w:ascii="Arial" w:hAnsi="Arial" w:cs="Arial"/>
          <w:sz w:val="24"/>
          <w:szCs w:val="24"/>
        </w:rPr>
        <w:t xml:space="preserve"> auto</w:t>
      </w:r>
      <w:r w:rsidR="00DE422E" w:rsidRPr="002E19F7">
        <w:rPr>
          <w:rFonts w:ascii="Arial" w:hAnsi="Arial" w:cs="Arial"/>
          <w:sz w:val="24"/>
          <w:szCs w:val="24"/>
        </w:rPr>
        <w:t>-</w:t>
      </w:r>
      <w:r w:rsidR="002D3307" w:rsidRPr="002E19F7">
        <w:rPr>
          <w:rFonts w:ascii="Arial" w:hAnsi="Arial" w:cs="Arial"/>
          <w:sz w:val="24"/>
          <w:szCs w:val="24"/>
        </w:rPr>
        <w:t>schedule visits by utilising intelligent algorithm</w:t>
      </w:r>
      <w:r w:rsidR="000908E2" w:rsidRPr="002E19F7">
        <w:rPr>
          <w:rFonts w:ascii="Arial" w:hAnsi="Arial" w:cs="Arial"/>
          <w:sz w:val="24"/>
          <w:szCs w:val="24"/>
        </w:rPr>
        <w:t>s</w:t>
      </w:r>
      <w:r w:rsidR="00BF3413" w:rsidRPr="002E19F7">
        <w:rPr>
          <w:rFonts w:ascii="Arial" w:hAnsi="Arial" w:cs="Arial"/>
          <w:sz w:val="24"/>
          <w:szCs w:val="24"/>
        </w:rPr>
        <w:t xml:space="preserve"> and rules</w:t>
      </w:r>
      <w:r w:rsidR="002D3307" w:rsidRPr="002E19F7">
        <w:rPr>
          <w:rFonts w:ascii="Arial" w:hAnsi="Arial" w:cs="Arial"/>
          <w:sz w:val="24"/>
          <w:szCs w:val="24"/>
        </w:rPr>
        <w:t xml:space="preserve"> that allocate </w:t>
      </w:r>
      <w:r w:rsidR="000908E2" w:rsidRPr="002E19F7">
        <w:rPr>
          <w:rFonts w:ascii="Arial" w:hAnsi="Arial" w:cs="Arial"/>
          <w:sz w:val="24"/>
          <w:szCs w:val="24"/>
        </w:rPr>
        <w:t xml:space="preserve">visits </w:t>
      </w:r>
      <w:r w:rsidR="00087DD7" w:rsidRPr="002E19F7">
        <w:rPr>
          <w:rFonts w:ascii="Arial" w:hAnsi="Arial" w:cs="Arial"/>
          <w:sz w:val="24"/>
          <w:szCs w:val="24"/>
        </w:rPr>
        <w:t xml:space="preserve">based on </w:t>
      </w:r>
      <w:r w:rsidR="00DE422E" w:rsidRPr="002E19F7">
        <w:rPr>
          <w:rFonts w:ascii="Arial" w:hAnsi="Arial" w:cs="Arial"/>
          <w:sz w:val="24"/>
          <w:szCs w:val="24"/>
        </w:rPr>
        <w:t>several</w:t>
      </w:r>
      <w:r w:rsidR="00087DD7" w:rsidRPr="002E19F7">
        <w:rPr>
          <w:rFonts w:ascii="Arial" w:hAnsi="Arial" w:cs="Arial"/>
          <w:sz w:val="24"/>
          <w:szCs w:val="24"/>
        </w:rPr>
        <w:t xml:space="preserve"> factors. The system </w:t>
      </w:r>
      <w:r w:rsidR="00EC5284" w:rsidRPr="002E19F7">
        <w:rPr>
          <w:rFonts w:ascii="Arial" w:hAnsi="Arial" w:cs="Arial"/>
          <w:sz w:val="24"/>
          <w:szCs w:val="24"/>
        </w:rPr>
        <w:t>considers</w:t>
      </w:r>
      <w:r w:rsidR="00087DD7" w:rsidRPr="002E19F7">
        <w:rPr>
          <w:rFonts w:ascii="Arial" w:hAnsi="Arial" w:cs="Arial"/>
          <w:sz w:val="24"/>
          <w:szCs w:val="24"/>
        </w:rPr>
        <w:t xml:space="preserve"> the </w:t>
      </w:r>
      <w:r w:rsidR="002D3307" w:rsidRPr="002E19F7">
        <w:rPr>
          <w:rFonts w:ascii="Arial" w:hAnsi="Arial" w:cs="Arial"/>
          <w:sz w:val="24"/>
          <w:szCs w:val="24"/>
        </w:rPr>
        <w:t>staff member</w:t>
      </w:r>
      <w:r w:rsidR="00087DD7" w:rsidRPr="002E19F7">
        <w:rPr>
          <w:rFonts w:ascii="Arial" w:hAnsi="Arial" w:cs="Arial"/>
          <w:sz w:val="24"/>
          <w:szCs w:val="24"/>
        </w:rPr>
        <w:t>s</w:t>
      </w:r>
      <w:r w:rsidR="002D3307" w:rsidRPr="002E19F7">
        <w:rPr>
          <w:rFonts w:ascii="Arial" w:hAnsi="Arial" w:cs="Arial"/>
          <w:sz w:val="24"/>
          <w:szCs w:val="24"/>
        </w:rPr>
        <w:t xml:space="preserve"> who </w:t>
      </w:r>
      <w:r w:rsidR="00087DD7" w:rsidRPr="002E19F7">
        <w:rPr>
          <w:rFonts w:ascii="Arial" w:hAnsi="Arial" w:cs="Arial"/>
          <w:sz w:val="24"/>
          <w:szCs w:val="24"/>
        </w:rPr>
        <w:t>are</w:t>
      </w:r>
      <w:r w:rsidR="002D3307" w:rsidRPr="002E19F7">
        <w:rPr>
          <w:rFonts w:ascii="Arial" w:hAnsi="Arial" w:cs="Arial"/>
          <w:sz w:val="24"/>
          <w:szCs w:val="24"/>
        </w:rPr>
        <w:t xml:space="preserve"> </w:t>
      </w:r>
      <w:r w:rsidR="00C925D1" w:rsidRPr="002E19F7">
        <w:rPr>
          <w:rFonts w:ascii="Arial" w:hAnsi="Arial" w:cs="Arial"/>
          <w:sz w:val="24"/>
          <w:szCs w:val="24"/>
        </w:rPr>
        <w:lastRenderedPageBreak/>
        <w:t xml:space="preserve">rostered </w:t>
      </w:r>
      <w:r w:rsidR="002D3307" w:rsidRPr="002E19F7">
        <w:rPr>
          <w:rFonts w:ascii="Arial" w:hAnsi="Arial" w:cs="Arial"/>
          <w:sz w:val="24"/>
          <w:szCs w:val="24"/>
        </w:rPr>
        <w:t>on duty</w:t>
      </w:r>
      <w:r w:rsidR="00C925D1" w:rsidRPr="002E19F7">
        <w:rPr>
          <w:rFonts w:ascii="Arial" w:hAnsi="Arial" w:cs="Arial"/>
          <w:sz w:val="24"/>
          <w:szCs w:val="24"/>
        </w:rPr>
        <w:t xml:space="preserve"> that day</w:t>
      </w:r>
      <w:r w:rsidR="00EC5284" w:rsidRPr="002E19F7">
        <w:rPr>
          <w:rFonts w:ascii="Arial" w:hAnsi="Arial" w:cs="Arial"/>
          <w:sz w:val="24"/>
          <w:szCs w:val="24"/>
        </w:rPr>
        <w:t xml:space="preserve">, </w:t>
      </w:r>
      <w:r w:rsidR="000908E2" w:rsidRPr="002E19F7">
        <w:rPr>
          <w:rFonts w:ascii="Arial" w:hAnsi="Arial" w:cs="Arial"/>
          <w:sz w:val="24"/>
          <w:szCs w:val="24"/>
        </w:rPr>
        <w:t xml:space="preserve">the hours they plan to </w:t>
      </w:r>
      <w:r w:rsidR="00BF370C" w:rsidRPr="002E19F7">
        <w:rPr>
          <w:rFonts w:ascii="Arial" w:hAnsi="Arial" w:cs="Arial"/>
          <w:sz w:val="24"/>
          <w:szCs w:val="24"/>
        </w:rPr>
        <w:t>work,</w:t>
      </w:r>
      <w:r w:rsidR="00EC5284" w:rsidRPr="002E19F7">
        <w:rPr>
          <w:rFonts w:ascii="Arial" w:hAnsi="Arial" w:cs="Arial"/>
          <w:sz w:val="24"/>
          <w:szCs w:val="24"/>
        </w:rPr>
        <w:t xml:space="preserve"> and their skill set, which are all programmed into the system</w:t>
      </w:r>
      <w:r w:rsidR="002D3307" w:rsidRPr="002E19F7">
        <w:rPr>
          <w:rFonts w:ascii="Arial" w:hAnsi="Arial" w:cs="Arial"/>
          <w:sz w:val="24"/>
          <w:szCs w:val="24"/>
        </w:rPr>
        <w:t xml:space="preserve">. </w:t>
      </w:r>
      <w:r w:rsidR="00BF3413" w:rsidRPr="002E19F7">
        <w:rPr>
          <w:rFonts w:ascii="Arial" w:hAnsi="Arial" w:cs="Arial"/>
          <w:sz w:val="24"/>
          <w:szCs w:val="24"/>
        </w:rPr>
        <w:t xml:space="preserve">Visits </w:t>
      </w:r>
      <w:r w:rsidR="00C925D1" w:rsidRPr="002E19F7">
        <w:rPr>
          <w:rFonts w:ascii="Arial" w:hAnsi="Arial" w:cs="Arial"/>
          <w:sz w:val="24"/>
          <w:szCs w:val="24"/>
        </w:rPr>
        <w:t xml:space="preserve">are </w:t>
      </w:r>
      <w:r w:rsidR="00087DD7" w:rsidRPr="002E19F7">
        <w:rPr>
          <w:rFonts w:ascii="Arial" w:hAnsi="Arial" w:cs="Arial"/>
          <w:sz w:val="24"/>
          <w:szCs w:val="24"/>
        </w:rPr>
        <w:t>then</w:t>
      </w:r>
      <w:r w:rsidR="00123F44" w:rsidRPr="002E19F7">
        <w:rPr>
          <w:rFonts w:ascii="Arial" w:hAnsi="Arial" w:cs="Arial"/>
          <w:sz w:val="24"/>
          <w:szCs w:val="24"/>
        </w:rPr>
        <w:t xml:space="preserve"> </w:t>
      </w:r>
      <w:r w:rsidR="00BF3413" w:rsidRPr="002E19F7">
        <w:rPr>
          <w:rFonts w:ascii="Arial" w:hAnsi="Arial" w:cs="Arial"/>
          <w:sz w:val="24"/>
          <w:szCs w:val="24"/>
        </w:rPr>
        <w:t>scheduled based on the necessary skill set</w:t>
      </w:r>
      <w:r w:rsidR="00C925D1" w:rsidRPr="002E19F7">
        <w:rPr>
          <w:rFonts w:ascii="Arial" w:hAnsi="Arial" w:cs="Arial"/>
          <w:sz w:val="24"/>
          <w:szCs w:val="24"/>
        </w:rPr>
        <w:t xml:space="preserve"> of the individual staff</w:t>
      </w:r>
      <w:r w:rsidR="00090FC8" w:rsidRPr="002E19F7">
        <w:rPr>
          <w:rFonts w:ascii="Arial" w:hAnsi="Arial" w:cs="Arial"/>
          <w:sz w:val="24"/>
          <w:szCs w:val="24"/>
        </w:rPr>
        <w:t xml:space="preserve"> (Figure 1.3.1)</w:t>
      </w:r>
      <w:r w:rsidR="00C925D1" w:rsidRPr="002E19F7">
        <w:rPr>
          <w:rFonts w:ascii="Arial" w:hAnsi="Arial" w:cs="Arial"/>
          <w:sz w:val="24"/>
          <w:szCs w:val="24"/>
        </w:rPr>
        <w:t>. Visits cannot be allocated to staff members who do not hold the required skills to carry out the visit.</w:t>
      </w:r>
      <w:r w:rsidR="00BF3413" w:rsidRPr="002E19F7">
        <w:rPr>
          <w:rFonts w:ascii="Arial" w:hAnsi="Arial" w:cs="Arial"/>
          <w:sz w:val="24"/>
          <w:szCs w:val="24"/>
        </w:rPr>
        <w:t xml:space="preserve"> </w:t>
      </w:r>
      <w:r w:rsidR="00923BBF" w:rsidRPr="002E19F7">
        <w:rPr>
          <w:rFonts w:ascii="Arial" w:hAnsi="Arial" w:cs="Arial"/>
          <w:sz w:val="24"/>
          <w:szCs w:val="24"/>
        </w:rPr>
        <w:t>All activities in Civica have an associated</w:t>
      </w:r>
      <w:r w:rsidR="00F33C7D" w:rsidRPr="002E19F7">
        <w:rPr>
          <w:rFonts w:ascii="Arial" w:hAnsi="Arial" w:cs="Arial"/>
          <w:sz w:val="24"/>
          <w:szCs w:val="24"/>
        </w:rPr>
        <w:t xml:space="preserve"> </w:t>
      </w:r>
      <w:r w:rsidR="00923BBF" w:rsidRPr="002E19F7">
        <w:rPr>
          <w:rFonts w:ascii="Arial" w:hAnsi="Arial" w:cs="Arial"/>
          <w:sz w:val="24"/>
          <w:szCs w:val="24"/>
        </w:rPr>
        <w:t>planned duration time</w:t>
      </w:r>
      <w:r w:rsidR="00EF7CEA" w:rsidRPr="002E19F7">
        <w:rPr>
          <w:rFonts w:ascii="Arial" w:hAnsi="Arial" w:cs="Arial"/>
          <w:sz w:val="24"/>
          <w:szCs w:val="24"/>
        </w:rPr>
        <w:t xml:space="preserve">. </w:t>
      </w:r>
      <w:r w:rsidR="00923BBF" w:rsidRPr="002E19F7">
        <w:rPr>
          <w:rFonts w:ascii="Arial" w:hAnsi="Arial" w:cs="Arial"/>
          <w:sz w:val="24"/>
          <w:szCs w:val="24"/>
        </w:rPr>
        <w:t>When using the auto</w:t>
      </w:r>
      <w:r w:rsidR="00DE422E" w:rsidRPr="002E19F7">
        <w:rPr>
          <w:rFonts w:ascii="Arial" w:hAnsi="Arial" w:cs="Arial"/>
          <w:sz w:val="24"/>
          <w:szCs w:val="24"/>
        </w:rPr>
        <w:t>-</w:t>
      </w:r>
      <w:r w:rsidR="00923BBF" w:rsidRPr="002E19F7">
        <w:rPr>
          <w:rFonts w:ascii="Arial" w:hAnsi="Arial" w:cs="Arial"/>
          <w:sz w:val="24"/>
          <w:szCs w:val="24"/>
        </w:rPr>
        <w:t xml:space="preserve">scheduling function the system will also schedule visits based on their </w:t>
      </w:r>
      <w:r w:rsidR="00BF3413" w:rsidRPr="002E19F7">
        <w:rPr>
          <w:rFonts w:ascii="Arial" w:hAnsi="Arial" w:cs="Arial"/>
          <w:sz w:val="24"/>
          <w:szCs w:val="24"/>
        </w:rPr>
        <w:t>planned duration</w:t>
      </w:r>
      <w:r w:rsidR="00923BBF" w:rsidRPr="002E19F7">
        <w:rPr>
          <w:rFonts w:ascii="Arial" w:hAnsi="Arial" w:cs="Arial"/>
          <w:sz w:val="24"/>
          <w:szCs w:val="24"/>
        </w:rPr>
        <w:t>, as well as</w:t>
      </w:r>
      <w:r w:rsidR="00BF3413" w:rsidRPr="002E19F7">
        <w:rPr>
          <w:rFonts w:ascii="Arial" w:hAnsi="Arial" w:cs="Arial"/>
          <w:sz w:val="24"/>
          <w:szCs w:val="24"/>
        </w:rPr>
        <w:t xml:space="preserve"> organis</w:t>
      </w:r>
      <w:r w:rsidR="00923BBF" w:rsidRPr="002E19F7">
        <w:rPr>
          <w:rFonts w:ascii="Arial" w:hAnsi="Arial" w:cs="Arial"/>
          <w:sz w:val="24"/>
          <w:szCs w:val="24"/>
        </w:rPr>
        <w:t>ing the visits</w:t>
      </w:r>
      <w:r w:rsidR="00BF3413" w:rsidRPr="002E19F7">
        <w:rPr>
          <w:rFonts w:ascii="Arial" w:hAnsi="Arial" w:cs="Arial"/>
          <w:sz w:val="24"/>
          <w:szCs w:val="24"/>
        </w:rPr>
        <w:t xml:space="preserve"> along the most efficient route</w:t>
      </w:r>
      <w:r w:rsidR="00923BBF" w:rsidRPr="002E19F7">
        <w:rPr>
          <w:rFonts w:ascii="Arial" w:hAnsi="Arial" w:cs="Arial"/>
          <w:sz w:val="24"/>
          <w:szCs w:val="24"/>
        </w:rPr>
        <w:t xml:space="preserve"> using Google Maps technology</w:t>
      </w:r>
      <w:r w:rsidR="00BF3413"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"/>
          <w:id w:val="-957101467"/>
          <w:placeholder>
            <w:docPart w:val="DefaultPlaceholder_-1854013440"/>
          </w:placeholder>
        </w:sdtPr>
        <w:sdtEndPr/>
        <w:sdtContent>
          <w:r w:rsidR="007450F0" w:rsidRPr="002E19F7">
            <w:rPr>
              <w:rFonts w:ascii="Arial" w:hAnsi="Arial" w:cs="Arial"/>
              <w:color w:val="000000"/>
              <w:sz w:val="24"/>
              <w:szCs w:val="24"/>
            </w:rPr>
            <w:t>(Civica, 2021)</w:t>
          </w:r>
        </w:sdtContent>
      </w:sdt>
      <w:r w:rsidR="00090FC8" w:rsidRPr="002E19F7">
        <w:rPr>
          <w:rFonts w:ascii="Arial" w:hAnsi="Arial" w:cs="Arial"/>
          <w:sz w:val="24"/>
          <w:szCs w:val="24"/>
        </w:rPr>
        <w:t>.</w:t>
      </w:r>
    </w:p>
    <w:p w14:paraId="6833B9D1" w14:textId="3C7FEB3D" w:rsidR="004F184D" w:rsidRPr="002E19F7" w:rsidRDefault="004F184D" w:rsidP="00C74436">
      <w:pPr>
        <w:spacing w:afterLines="160" w:after="384"/>
        <w:contextualSpacing/>
        <w:jc w:val="center"/>
        <w:rPr>
          <w:rFonts w:ascii="Arial" w:hAnsi="Arial" w:cs="Arial"/>
          <w:sz w:val="24"/>
          <w:szCs w:val="24"/>
        </w:rPr>
      </w:pPr>
      <w:r w:rsidRPr="002E19F7">
        <w:rPr>
          <w:rFonts w:ascii="Arial" w:hAnsi="Arial" w:cs="Arial"/>
          <w:noProof/>
          <w:sz w:val="24"/>
          <w:szCs w:val="24"/>
        </w:rPr>
        <w:drawing>
          <wp:inline distT="0" distB="0" distL="0" distR="0" wp14:anchorId="12705669" wp14:editId="12A48620">
            <wp:extent cx="5731510" cy="2263775"/>
            <wp:effectExtent l="0" t="0" r="2540" b="3175"/>
            <wp:docPr id="5923174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317422" name="Picture 1" descr="A screenshot of a computer&#10;&#10;AI-generated content may be incorrect."/>
                    <pic:cNvPicPr/>
                  </pic:nvPicPr>
                  <pic:blipFill>
                    <a:blip r:embed="rId10"/>
                    <a:stretch>
                      <a:fillRect/>
                    </a:stretch>
                  </pic:blipFill>
                  <pic:spPr>
                    <a:xfrm>
                      <a:off x="0" y="0"/>
                      <a:ext cx="5731510" cy="2263775"/>
                    </a:xfrm>
                    <a:prstGeom prst="rect">
                      <a:avLst/>
                    </a:prstGeom>
                  </pic:spPr>
                </pic:pic>
              </a:graphicData>
            </a:graphic>
          </wp:inline>
        </w:drawing>
      </w:r>
    </w:p>
    <w:p w14:paraId="69DA8841" w14:textId="3457CF4E" w:rsidR="004F184D" w:rsidRPr="002E19F7" w:rsidRDefault="004F184D" w:rsidP="00C74436">
      <w:pPr>
        <w:spacing w:afterLines="160" w:after="384"/>
        <w:jc w:val="center"/>
        <w:rPr>
          <w:rFonts w:ascii="Arial" w:hAnsi="Arial" w:cs="Arial"/>
          <w:sz w:val="24"/>
          <w:szCs w:val="24"/>
        </w:rPr>
      </w:pPr>
      <w:r w:rsidRPr="002E19F7">
        <w:rPr>
          <w:rFonts w:ascii="Arial" w:hAnsi="Arial" w:cs="Arial"/>
          <w:sz w:val="18"/>
          <w:szCs w:val="18"/>
        </w:rPr>
        <w:t>Figure 1.3.1 Example of Civica compact day view</w:t>
      </w:r>
    </w:p>
    <w:p w14:paraId="2510BCBA" w14:textId="671A634E" w:rsidR="00A97D36" w:rsidRPr="002E19F7" w:rsidRDefault="00156BF4" w:rsidP="0039007A">
      <w:pPr>
        <w:rPr>
          <w:rFonts w:ascii="Arial" w:hAnsi="Arial" w:cs="Arial"/>
          <w:sz w:val="24"/>
          <w:szCs w:val="24"/>
        </w:rPr>
      </w:pPr>
      <w:r w:rsidRPr="002E19F7">
        <w:rPr>
          <w:rFonts w:ascii="Arial" w:hAnsi="Arial" w:cs="Arial"/>
          <w:sz w:val="24"/>
          <w:szCs w:val="24"/>
        </w:rPr>
        <w:t xml:space="preserve">The </w:t>
      </w:r>
      <w:r w:rsidR="00E57EC9" w:rsidRPr="002E19F7">
        <w:rPr>
          <w:rFonts w:ascii="Arial" w:hAnsi="Arial" w:cs="Arial"/>
          <w:sz w:val="24"/>
          <w:szCs w:val="24"/>
        </w:rPr>
        <w:t>clinical DN staff member</w:t>
      </w:r>
      <w:r w:rsidRPr="002E19F7">
        <w:rPr>
          <w:rFonts w:ascii="Arial" w:hAnsi="Arial" w:cs="Arial"/>
          <w:sz w:val="24"/>
          <w:szCs w:val="24"/>
        </w:rPr>
        <w:t>s who are undertaking patient visits should have</w:t>
      </w:r>
      <w:r w:rsidR="00E57EC9" w:rsidRPr="002E19F7">
        <w:rPr>
          <w:rFonts w:ascii="Arial" w:hAnsi="Arial" w:cs="Arial"/>
          <w:sz w:val="24"/>
          <w:szCs w:val="24"/>
        </w:rPr>
        <w:t xml:space="preserve"> access</w:t>
      </w:r>
      <w:r w:rsidRPr="002E19F7">
        <w:rPr>
          <w:rFonts w:ascii="Arial" w:hAnsi="Arial" w:cs="Arial"/>
          <w:sz w:val="24"/>
          <w:szCs w:val="24"/>
        </w:rPr>
        <w:t xml:space="preserve"> to a mobile device such as a</w:t>
      </w:r>
      <w:r w:rsidR="00E57EC9" w:rsidRPr="002E19F7">
        <w:rPr>
          <w:rFonts w:ascii="Arial" w:hAnsi="Arial" w:cs="Arial"/>
          <w:sz w:val="24"/>
          <w:szCs w:val="24"/>
        </w:rPr>
        <w:t xml:space="preserve"> smartphone or tablet</w:t>
      </w:r>
      <w:r w:rsidRPr="002E19F7">
        <w:rPr>
          <w:rFonts w:ascii="Arial" w:hAnsi="Arial" w:cs="Arial"/>
          <w:sz w:val="24"/>
          <w:szCs w:val="24"/>
        </w:rPr>
        <w:t xml:space="preserve"> to access the Civica scheduling software </w:t>
      </w:r>
      <w:r w:rsidR="00E97A2B" w:rsidRPr="002E19F7">
        <w:rPr>
          <w:rFonts w:ascii="Arial" w:hAnsi="Arial" w:cs="Arial"/>
          <w:sz w:val="24"/>
          <w:szCs w:val="24"/>
        </w:rPr>
        <w:t xml:space="preserve">application </w:t>
      </w:r>
      <w:r w:rsidRPr="002E19F7">
        <w:rPr>
          <w:rFonts w:ascii="Arial" w:hAnsi="Arial" w:cs="Arial"/>
          <w:sz w:val="24"/>
          <w:szCs w:val="24"/>
        </w:rPr>
        <w:t>whilst out in the community. Not only does this allow staff to view their</w:t>
      </w:r>
      <w:r w:rsidR="00782FC3" w:rsidRPr="002E19F7">
        <w:rPr>
          <w:rFonts w:ascii="Arial" w:hAnsi="Arial" w:cs="Arial"/>
          <w:sz w:val="24"/>
          <w:szCs w:val="24"/>
        </w:rPr>
        <w:t xml:space="preserve"> scheduled </w:t>
      </w:r>
      <w:r w:rsidRPr="002E19F7">
        <w:rPr>
          <w:rFonts w:ascii="Arial" w:hAnsi="Arial" w:cs="Arial"/>
          <w:sz w:val="24"/>
          <w:szCs w:val="24"/>
        </w:rPr>
        <w:t xml:space="preserve">visits </w:t>
      </w:r>
      <w:r w:rsidR="00782FC3" w:rsidRPr="002E19F7">
        <w:rPr>
          <w:rFonts w:ascii="Arial" w:hAnsi="Arial" w:cs="Arial"/>
          <w:sz w:val="24"/>
          <w:szCs w:val="24"/>
        </w:rPr>
        <w:t>and any additional unplanned visit</w:t>
      </w:r>
      <w:r w:rsidR="00763932" w:rsidRPr="002E19F7">
        <w:rPr>
          <w:rFonts w:ascii="Arial" w:hAnsi="Arial" w:cs="Arial"/>
          <w:sz w:val="24"/>
          <w:szCs w:val="24"/>
        </w:rPr>
        <w:t>s</w:t>
      </w:r>
      <w:r w:rsidR="00782FC3" w:rsidRPr="002E19F7">
        <w:rPr>
          <w:rFonts w:ascii="Arial" w:hAnsi="Arial" w:cs="Arial"/>
          <w:sz w:val="24"/>
          <w:szCs w:val="24"/>
        </w:rPr>
        <w:t xml:space="preserve"> that </w:t>
      </w:r>
      <w:r w:rsidR="00DE422E" w:rsidRPr="002E19F7">
        <w:rPr>
          <w:rFonts w:ascii="Arial" w:hAnsi="Arial" w:cs="Arial"/>
          <w:sz w:val="24"/>
          <w:szCs w:val="24"/>
        </w:rPr>
        <w:t xml:space="preserve">have </w:t>
      </w:r>
      <w:r w:rsidR="00782FC3" w:rsidRPr="002E19F7">
        <w:rPr>
          <w:rFonts w:ascii="Arial" w:hAnsi="Arial" w:cs="Arial"/>
          <w:sz w:val="24"/>
          <w:szCs w:val="24"/>
        </w:rPr>
        <w:t xml:space="preserve">been allocated to them, </w:t>
      </w:r>
      <w:r w:rsidRPr="002E19F7">
        <w:rPr>
          <w:rFonts w:ascii="Arial" w:hAnsi="Arial" w:cs="Arial"/>
          <w:sz w:val="24"/>
          <w:szCs w:val="24"/>
        </w:rPr>
        <w:t xml:space="preserve">but it </w:t>
      </w:r>
      <w:r w:rsidR="00DE422E" w:rsidRPr="002E19F7">
        <w:rPr>
          <w:rFonts w:ascii="Arial" w:hAnsi="Arial" w:cs="Arial"/>
          <w:sz w:val="24"/>
          <w:szCs w:val="24"/>
        </w:rPr>
        <w:t xml:space="preserve">also </w:t>
      </w:r>
      <w:r w:rsidRPr="002E19F7">
        <w:rPr>
          <w:rFonts w:ascii="Arial" w:hAnsi="Arial" w:cs="Arial"/>
          <w:sz w:val="24"/>
          <w:szCs w:val="24"/>
        </w:rPr>
        <w:t xml:space="preserve">allows </w:t>
      </w:r>
      <w:r w:rsidR="00782FC3" w:rsidRPr="002E19F7">
        <w:rPr>
          <w:rFonts w:ascii="Arial" w:hAnsi="Arial" w:cs="Arial"/>
          <w:sz w:val="24"/>
          <w:szCs w:val="24"/>
        </w:rPr>
        <w:t xml:space="preserve">the </w:t>
      </w:r>
      <w:r w:rsidRPr="002E19F7">
        <w:rPr>
          <w:rFonts w:ascii="Arial" w:hAnsi="Arial" w:cs="Arial"/>
          <w:sz w:val="24"/>
          <w:szCs w:val="24"/>
        </w:rPr>
        <w:t>staff to check in and check out of each visit</w:t>
      </w:r>
      <w:r w:rsidR="00782FC3"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"/>
          <w:id w:val="1964387699"/>
          <w:placeholder>
            <w:docPart w:val="DefaultPlaceholder_-1854013440"/>
          </w:placeholder>
        </w:sdtPr>
        <w:sdtEndPr/>
        <w:sdtContent>
          <w:r w:rsidR="007450F0" w:rsidRPr="002E19F7">
            <w:rPr>
              <w:rFonts w:ascii="Arial" w:hAnsi="Arial" w:cs="Arial"/>
              <w:color w:val="000000"/>
              <w:sz w:val="24"/>
              <w:szCs w:val="24"/>
            </w:rPr>
            <w:t>(Civica, 2021)</w:t>
          </w:r>
        </w:sdtContent>
      </w:sdt>
      <w:r w:rsidR="00782FC3" w:rsidRPr="002E19F7">
        <w:rPr>
          <w:rFonts w:ascii="Arial" w:hAnsi="Arial" w:cs="Arial"/>
          <w:sz w:val="24"/>
          <w:szCs w:val="24"/>
        </w:rPr>
        <w:t xml:space="preserve">. This function provides visibility across the team and </w:t>
      </w:r>
      <w:r w:rsidR="00763932" w:rsidRPr="002E19F7">
        <w:rPr>
          <w:rFonts w:ascii="Arial" w:hAnsi="Arial" w:cs="Arial"/>
          <w:sz w:val="24"/>
          <w:szCs w:val="24"/>
        </w:rPr>
        <w:t>for safety reason</w:t>
      </w:r>
      <w:r w:rsidR="00DE422E" w:rsidRPr="002E19F7">
        <w:rPr>
          <w:rFonts w:ascii="Arial" w:hAnsi="Arial" w:cs="Arial"/>
          <w:sz w:val="24"/>
          <w:szCs w:val="24"/>
        </w:rPr>
        <w:t>s</w:t>
      </w:r>
      <w:r w:rsidR="00763932" w:rsidRPr="002E19F7">
        <w:rPr>
          <w:rFonts w:ascii="Arial" w:hAnsi="Arial" w:cs="Arial"/>
          <w:sz w:val="24"/>
          <w:szCs w:val="24"/>
        </w:rPr>
        <w:t xml:space="preserve">, </w:t>
      </w:r>
      <w:r w:rsidR="00E30A31" w:rsidRPr="002E19F7">
        <w:rPr>
          <w:rFonts w:ascii="Arial" w:hAnsi="Arial" w:cs="Arial"/>
          <w:sz w:val="24"/>
          <w:szCs w:val="24"/>
        </w:rPr>
        <w:t>permits</w:t>
      </w:r>
      <w:r w:rsidR="00763932" w:rsidRPr="002E19F7">
        <w:rPr>
          <w:rFonts w:ascii="Arial" w:hAnsi="Arial" w:cs="Arial"/>
          <w:sz w:val="24"/>
          <w:szCs w:val="24"/>
        </w:rPr>
        <w:t xml:space="preserve"> the team man</w:t>
      </w:r>
      <w:r w:rsidR="00DE422E" w:rsidRPr="002E19F7">
        <w:rPr>
          <w:rFonts w:ascii="Arial" w:hAnsi="Arial" w:cs="Arial"/>
          <w:sz w:val="24"/>
          <w:szCs w:val="24"/>
        </w:rPr>
        <w:t>a</w:t>
      </w:r>
      <w:r w:rsidR="00763932" w:rsidRPr="002E19F7">
        <w:rPr>
          <w:rFonts w:ascii="Arial" w:hAnsi="Arial" w:cs="Arial"/>
          <w:sz w:val="24"/>
          <w:szCs w:val="24"/>
        </w:rPr>
        <w:t xml:space="preserve">ger </w:t>
      </w:r>
      <w:r w:rsidR="00DE4AC2" w:rsidRPr="002E19F7">
        <w:rPr>
          <w:rFonts w:ascii="Arial" w:hAnsi="Arial" w:cs="Arial"/>
          <w:sz w:val="24"/>
          <w:szCs w:val="24"/>
        </w:rPr>
        <w:t xml:space="preserve">to </w:t>
      </w:r>
      <w:r w:rsidR="00763932" w:rsidRPr="002E19F7">
        <w:rPr>
          <w:rFonts w:ascii="Arial" w:hAnsi="Arial" w:cs="Arial"/>
          <w:sz w:val="24"/>
          <w:szCs w:val="24"/>
        </w:rPr>
        <w:t xml:space="preserve">know the last known location for each staff member. </w:t>
      </w:r>
    </w:p>
    <w:p w14:paraId="3A1CCD99" w14:textId="09FFBBE3" w:rsidR="00113064" w:rsidRPr="002E19F7" w:rsidRDefault="00F33C7D" w:rsidP="0039007A">
      <w:pPr>
        <w:rPr>
          <w:rFonts w:ascii="Arial" w:hAnsi="Arial" w:cs="Arial"/>
          <w:sz w:val="24"/>
          <w:szCs w:val="24"/>
        </w:rPr>
      </w:pPr>
      <w:r w:rsidRPr="002E19F7">
        <w:rPr>
          <w:rFonts w:ascii="Arial" w:hAnsi="Arial" w:cs="Arial"/>
          <w:sz w:val="24"/>
          <w:szCs w:val="24"/>
        </w:rPr>
        <w:t xml:space="preserve">Publications produced by </w:t>
      </w:r>
      <w:r w:rsidR="006949D0" w:rsidRPr="002E19F7">
        <w:rPr>
          <w:rFonts w:ascii="Arial" w:hAnsi="Arial" w:cs="Arial"/>
          <w:sz w:val="24"/>
          <w:szCs w:val="24"/>
        </w:rPr>
        <w:t>Civica</w:t>
      </w:r>
      <w:r w:rsidR="006C6B21" w:rsidRPr="002E19F7">
        <w:rPr>
          <w:rFonts w:ascii="Arial" w:hAnsi="Arial" w:cs="Arial"/>
          <w:sz w:val="24"/>
          <w:szCs w:val="24"/>
        </w:rPr>
        <w:t xml:space="preserve"> </w:t>
      </w:r>
      <w:r w:rsidR="006949D0" w:rsidRPr="002E19F7">
        <w:rPr>
          <w:rFonts w:ascii="Arial" w:hAnsi="Arial" w:cs="Arial"/>
          <w:sz w:val="24"/>
          <w:szCs w:val="24"/>
        </w:rPr>
        <w:t>highlight</w:t>
      </w:r>
      <w:r w:rsidR="006C6B21" w:rsidRPr="002E19F7">
        <w:rPr>
          <w:rFonts w:ascii="Arial" w:hAnsi="Arial" w:cs="Arial"/>
          <w:sz w:val="24"/>
          <w:szCs w:val="24"/>
        </w:rPr>
        <w:t xml:space="preserve"> the</w:t>
      </w:r>
      <w:r w:rsidR="006949D0" w:rsidRPr="002E19F7">
        <w:rPr>
          <w:rFonts w:ascii="Arial" w:hAnsi="Arial" w:cs="Arial"/>
          <w:sz w:val="24"/>
          <w:szCs w:val="24"/>
        </w:rPr>
        <w:t xml:space="preserve"> potential benefits </w:t>
      </w:r>
      <w:r w:rsidR="006C6B21" w:rsidRPr="002E19F7">
        <w:rPr>
          <w:rFonts w:ascii="Arial" w:hAnsi="Arial" w:cs="Arial"/>
          <w:sz w:val="24"/>
          <w:szCs w:val="24"/>
        </w:rPr>
        <w:t>of</w:t>
      </w:r>
      <w:r w:rsidR="00590800" w:rsidRPr="002E19F7">
        <w:rPr>
          <w:rFonts w:ascii="Arial" w:hAnsi="Arial" w:cs="Arial"/>
          <w:sz w:val="24"/>
          <w:szCs w:val="24"/>
        </w:rPr>
        <w:t xml:space="preserve"> the </w:t>
      </w:r>
      <w:r w:rsidR="006949D0" w:rsidRPr="002E19F7">
        <w:rPr>
          <w:rFonts w:ascii="Arial" w:hAnsi="Arial" w:cs="Arial"/>
          <w:sz w:val="24"/>
          <w:szCs w:val="24"/>
        </w:rPr>
        <w:t xml:space="preserve">Civica scheduling software for community-based healthcare services </w:t>
      </w:r>
      <w:sdt>
        <w:sdtPr>
          <w:rPr>
            <w:rFonts w:ascii="Arial" w:hAnsi="Arial" w:cs="Arial"/>
            <w:color w:val="000000"/>
            <w:sz w:val="24"/>
            <w:szCs w:val="24"/>
          </w:rPr>
          <w:tag w:val="MENDELEY_CITATION_v3_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"/>
          <w:id w:val="-48150419"/>
          <w:placeholder>
            <w:docPart w:val="C8C9D114DED34059A63B7B0553774450"/>
          </w:placeholder>
        </w:sdtPr>
        <w:sdtEndPr/>
        <w:sdtContent>
          <w:r w:rsidR="007450F0" w:rsidRPr="002E19F7">
            <w:rPr>
              <w:rFonts w:ascii="Arial" w:hAnsi="Arial" w:cs="Arial"/>
              <w:color w:val="000000"/>
              <w:sz w:val="24"/>
              <w:szCs w:val="24"/>
            </w:rPr>
            <w:t>(Civica, 2021)</w:t>
          </w:r>
        </w:sdtContent>
      </w:sdt>
      <w:r w:rsidR="006949D0" w:rsidRPr="002E19F7">
        <w:rPr>
          <w:rFonts w:ascii="Arial" w:hAnsi="Arial" w:cs="Arial"/>
          <w:sz w:val="24"/>
          <w:szCs w:val="24"/>
        </w:rPr>
        <w:t>. These benefits include</w:t>
      </w:r>
      <w:r w:rsidR="00AA138F" w:rsidRPr="002E19F7">
        <w:rPr>
          <w:rFonts w:ascii="Arial" w:hAnsi="Arial" w:cs="Arial"/>
          <w:sz w:val="24"/>
          <w:szCs w:val="24"/>
        </w:rPr>
        <w:t>:</w:t>
      </w:r>
    </w:p>
    <w:p w14:paraId="13D2B6B8" w14:textId="314BE0E0" w:rsidR="006949D0" w:rsidRPr="002E19F7" w:rsidRDefault="006949D0" w:rsidP="0039007A">
      <w:pPr>
        <w:rPr>
          <w:rFonts w:ascii="Arial" w:hAnsi="Arial" w:cs="Arial"/>
          <w:sz w:val="24"/>
          <w:szCs w:val="24"/>
        </w:rPr>
      </w:pPr>
      <w:r w:rsidRPr="002E19F7">
        <w:rPr>
          <w:rFonts w:ascii="Arial" w:hAnsi="Arial" w:cs="Arial"/>
          <w:sz w:val="24"/>
          <w:szCs w:val="24"/>
        </w:rPr>
        <w:t>Patient</w:t>
      </w:r>
      <w:r w:rsidR="00FA2AFB" w:rsidRPr="002E19F7">
        <w:rPr>
          <w:rFonts w:ascii="Arial" w:hAnsi="Arial" w:cs="Arial"/>
          <w:sz w:val="24"/>
          <w:szCs w:val="24"/>
        </w:rPr>
        <w:t>-</w:t>
      </w:r>
      <w:r w:rsidRPr="002E19F7">
        <w:rPr>
          <w:rFonts w:ascii="Arial" w:hAnsi="Arial" w:cs="Arial"/>
          <w:sz w:val="24"/>
          <w:szCs w:val="24"/>
        </w:rPr>
        <w:t>related:</w:t>
      </w:r>
    </w:p>
    <w:p w14:paraId="1154398C" w14:textId="77777777" w:rsidR="004F184D" w:rsidRPr="002E19F7" w:rsidRDefault="00802AF9" w:rsidP="0039007A">
      <w:pPr>
        <w:pStyle w:val="ListParagraph"/>
        <w:numPr>
          <w:ilvl w:val="0"/>
          <w:numId w:val="37"/>
        </w:numPr>
        <w:ind w:left="709"/>
        <w:contextualSpacing w:val="0"/>
        <w:rPr>
          <w:rFonts w:ascii="Arial" w:hAnsi="Arial" w:cs="Arial"/>
          <w:sz w:val="24"/>
          <w:szCs w:val="24"/>
        </w:rPr>
      </w:pPr>
      <w:r w:rsidRPr="002E19F7">
        <w:rPr>
          <w:rFonts w:ascii="Arial" w:hAnsi="Arial" w:cs="Arial"/>
          <w:sz w:val="24"/>
          <w:szCs w:val="24"/>
        </w:rPr>
        <w:t xml:space="preserve">Improved patient outcomes where the clinical workforce </w:t>
      </w:r>
      <w:r w:rsidR="00DE422E" w:rsidRPr="002E19F7">
        <w:rPr>
          <w:rFonts w:ascii="Arial" w:hAnsi="Arial" w:cs="Arial"/>
          <w:sz w:val="24"/>
          <w:szCs w:val="24"/>
        </w:rPr>
        <w:t>is</w:t>
      </w:r>
      <w:r w:rsidRPr="002E19F7">
        <w:rPr>
          <w:rFonts w:ascii="Arial" w:hAnsi="Arial" w:cs="Arial"/>
          <w:sz w:val="24"/>
          <w:szCs w:val="24"/>
        </w:rPr>
        <w:t xml:space="preserve"> aligned </w:t>
      </w:r>
      <w:r w:rsidR="00DE422E" w:rsidRPr="002E19F7">
        <w:rPr>
          <w:rFonts w:ascii="Arial" w:hAnsi="Arial" w:cs="Arial"/>
          <w:sz w:val="24"/>
          <w:szCs w:val="24"/>
        </w:rPr>
        <w:t>with</w:t>
      </w:r>
      <w:r w:rsidRPr="002E19F7">
        <w:rPr>
          <w:rFonts w:ascii="Arial" w:hAnsi="Arial" w:cs="Arial"/>
          <w:sz w:val="24"/>
          <w:szCs w:val="24"/>
        </w:rPr>
        <w:t xml:space="preserve"> patient needs, providing clinically safe care.</w:t>
      </w:r>
    </w:p>
    <w:p w14:paraId="0AA55254" w14:textId="7A1EF970" w:rsidR="00802AF9" w:rsidRPr="002E19F7" w:rsidRDefault="00802AF9" w:rsidP="0039007A">
      <w:pPr>
        <w:pStyle w:val="ListParagraph"/>
        <w:numPr>
          <w:ilvl w:val="0"/>
          <w:numId w:val="37"/>
        </w:numPr>
        <w:ind w:left="709"/>
        <w:contextualSpacing w:val="0"/>
        <w:rPr>
          <w:rFonts w:ascii="Arial" w:hAnsi="Arial" w:cs="Arial"/>
          <w:sz w:val="24"/>
          <w:szCs w:val="24"/>
        </w:rPr>
      </w:pPr>
      <w:r w:rsidRPr="002E19F7">
        <w:rPr>
          <w:rFonts w:ascii="Arial" w:hAnsi="Arial" w:cs="Arial"/>
          <w:sz w:val="24"/>
          <w:szCs w:val="24"/>
        </w:rPr>
        <w:t>Reduced missed patient visits, deferred and cancelled visits due to well-managed service capacity</w:t>
      </w:r>
    </w:p>
    <w:p w14:paraId="2D0605F2" w14:textId="77777777" w:rsidR="00802AF9" w:rsidRPr="002E19F7" w:rsidRDefault="00802AF9" w:rsidP="0039007A">
      <w:pPr>
        <w:pStyle w:val="ListParagraph"/>
        <w:numPr>
          <w:ilvl w:val="0"/>
          <w:numId w:val="37"/>
        </w:numPr>
        <w:ind w:left="709"/>
        <w:contextualSpacing w:val="0"/>
        <w:rPr>
          <w:rFonts w:ascii="Arial" w:hAnsi="Arial" w:cs="Arial"/>
          <w:sz w:val="24"/>
          <w:szCs w:val="24"/>
        </w:rPr>
      </w:pPr>
      <w:r w:rsidRPr="002E19F7">
        <w:rPr>
          <w:rFonts w:ascii="Arial" w:hAnsi="Arial" w:cs="Arial"/>
          <w:sz w:val="24"/>
          <w:szCs w:val="24"/>
        </w:rPr>
        <w:t>Continuity of care by assigning specific staff to individual patients</w:t>
      </w:r>
    </w:p>
    <w:p w14:paraId="2E4077D8" w14:textId="05E2FBF1" w:rsidR="0025718E" w:rsidRDefault="00671503" w:rsidP="0039007A">
      <w:pPr>
        <w:pStyle w:val="ListParagraph"/>
        <w:numPr>
          <w:ilvl w:val="0"/>
          <w:numId w:val="37"/>
        </w:numPr>
        <w:ind w:left="709"/>
        <w:contextualSpacing w:val="0"/>
        <w:rPr>
          <w:rFonts w:ascii="Arial" w:hAnsi="Arial" w:cs="Arial"/>
          <w:sz w:val="24"/>
          <w:szCs w:val="24"/>
        </w:rPr>
      </w:pPr>
      <w:r w:rsidRPr="002E19F7">
        <w:rPr>
          <w:rFonts w:ascii="Arial" w:hAnsi="Arial" w:cs="Arial"/>
          <w:sz w:val="24"/>
          <w:szCs w:val="24"/>
        </w:rPr>
        <w:t>Integration among teams</w:t>
      </w:r>
      <w:r w:rsidR="00802AF9" w:rsidRPr="002E19F7">
        <w:rPr>
          <w:rFonts w:ascii="Arial" w:hAnsi="Arial" w:cs="Arial"/>
          <w:sz w:val="24"/>
          <w:szCs w:val="24"/>
        </w:rPr>
        <w:t xml:space="preserve"> and patient-centred multidisciplinary care</w:t>
      </w:r>
    </w:p>
    <w:p w14:paraId="52DF8563" w14:textId="77777777" w:rsidR="0039007A" w:rsidRPr="002E19F7" w:rsidRDefault="0039007A" w:rsidP="0039007A">
      <w:pPr>
        <w:pStyle w:val="ListParagraph"/>
        <w:ind w:left="709"/>
        <w:contextualSpacing w:val="0"/>
        <w:rPr>
          <w:rFonts w:ascii="Arial" w:hAnsi="Arial" w:cs="Arial"/>
          <w:sz w:val="24"/>
          <w:szCs w:val="24"/>
        </w:rPr>
      </w:pPr>
    </w:p>
    <w:p w14:paraId="7AB09FD4" w14:textId="3FE2901C" w:rsidR="006949D0" w:rsidRPr="002E19F7" w:rsidRDefault="006949D0" w:rsidP="0039007A">
      <w:pPr>
        <w:rPr>
          <w:rFonts w:ascii="Arial" w:hAnsi="Arial" w:cs="Arial"/>
          <w:sz w:val="24"/>
          <w:szCs w:val="24"/>
        </w:rPr>
      </w:pPr>
      <w:r w:rsidRPr="002E19F7">
        <w:rPr>
          <w:rFonts w:ascii="Arial" w:hAnsi="Arial" w:cs="Arial"/>
          <w:sz w:val="24"/>
          <w:szCs w:val="24"/>
        </w:rPr>
        <w:lastRenderedPageBreak/>
        <w:t>Workforce related:</w:t>
      </w:r>
    </w:p>
    <w:p w14:paraId="7E415B15" w14:textId="77777777" w:rsidR="006949D0" w:rsidRPr="002E19F7" w:rsidRDefault="006949D0" w:rsidP="0039007A">
      <w:pPr>
        <w:pStyle w:val="ListParagraph"/>
        <w:numPr>
          <w:ilvl w:val="0"/>
          <w:numId w:val="36"/>
        </w:numPr>
        <w:contextualSpacing w:val="0"/>
        <w:rPr>
          <w:rFonts w:ascii="Arial" w:hAnsi="Arial" w:cs="Arial"/>
          <w:sz w:val="24"/>
          <w:szCs w:val="24"/>
        </w:rPr>
      </w:pPr>
      <w:r w:rsidRPr="002E19F7">
        <w:rPr>
          <w:rFonts w:ascii="Arial" w:hAnsi="Arial" w:cs="Arial"/>
          <w:sz w:val="24"/>
          <w:szCs w:val="24"/>
        </w:rPr>
        <w:t xml:space="preserve">Increased productivity by saving time through intelligent caseload and schedules whilst minimising time-consuming, non-clinical tasks </w:t>
      </w:r>
    </w:p>
    <w:p w14:paraId="5EF5927B" w14:textId="77777777" w:rsidR="006949D0" w:rsidRPr="002E19F7" w:rsidRDefault="006949D0" w:rsidP="0039007A">
      <w:pPr>
        <w:pStyle w:val="ListParagraph"/>
        <w:numPr>
          <w:ilvl w:val="0"/>
          <w:numId w:val="36"/>
        </w:numPr>
        <w:contextualSpacing w:val="0"/>
        <w:rPr>
          <w:rFonts w:ascii="Arial" w:hAnsi="Arial" w:cs="Arial"/>
          <w:sz w:val="24"/>
          <w:szCs w:val="24"/>
        </w:rPr>
      </w:pPr>
      <w:r w:rsidRPr="002E19F7">
        <w:rPr>
          <w:rFonts w:ascii="Arial" w:hAnsi="Arial" w:cs="Arial"/>
          <w:sz w:val="24"/>
          <w:szCs w:val="24"/>
        </w:rPr>
        <w:t>Reduction of duplicate visits within the same household or street</w:t>
      </w:r>
    </w:p>
    <w:p w14:paraId="0E016269" w14:textId="77777777" w:rsidR="006949D0" w:rsidRPr="002E19F7" w:rsidRDefault="006949D0" w:rsidP="0039007A">
      <w:pPr>
        <w:pStyle w:val="ListParagraph"/>
        <w:numPr>
          <w:ilvl w:val="0"/>
          <w:numId w:val="36"/>
        </w:numPr>
        <w:contextualSpacing w:val="0"/>
        <w:rPr>
          <w:rFonts w:ascii="Arial" w:hAnsi="Arial" w:cs="Arial"/>
          <w:sz w:val="24"/>
          <w:szCs w:val="24"/>
        </w:rPr>
      </w:pPr>
      <w:r w:rsidRPr="002E19F7">
        <w:rPr>
          <w:rFonts w:ascii="Arial" w:hAnsi="Arial" w:cs="Arial"/>
          <w:sz w:val="24"/>
          <w:szCs w:val="24"/>
        </w:rPr>
        <w:t xml:space="preserve">Protected break times can be scheduled into the daily work plan </w:t>
      </w:r>
    </w:p>
    <w:p w14:paraId="662914EF" w14:textId="77777777" w:rsidR="006949D0" w:rsidRPr="002E19F7" w:rsidRDefault="006949D0" w:rsidP="0039007A">
      <w:pPr>
        <w:pStyle w:val="ListParagraph"/>
        <w:numPr>
          <w:ilvl w:val="0"/>
          <w:numId w:val="36"/>
        </w:numPr>
        <w:contextualSpacing w:val="0"/>
        <w:rPr>
          <w:rFonts w:ascii="Arial" w:hAnsi="Arial" w:cs="Arial"/>
          <w:sz w:val="24"/>
          <w:szCs w:val="24"/>
        </w:rPr>
      </w:pPr>
      <w:r w:rsidRPr="002E19F7">
        <w:rPr>
          <w:rFonts w:ascii="Arial" w:hAnsi="Arial" w:cs="Arial"/>
          <w:sz w:val="24"/>
          <w:szCs w:val="24"/>
        </w:rPr>
        <w:t>Intelligent routing of calls decreases travel time</w:t>
      </w:r>
    </w:p>
    <w:p w14:paraId="5114F6E8" w14:textId="77777777" w:rsidR="006949D0" w:rsidRPr="002E19F7" w:rsidRDefault="006949D0" w:rsidP="0039007A">
      <w:pPr>
        <w:pStyle w:val="ListParagraph"/>
        <w:numPr>
          <w:ilvl w:val="0"/>
          <w:numId w:val="36"/>
        </w:numPr>
        <w:contextualSpacing w:val="0"/>
        <w:rPr>
          <w:rFonts w:ascii="Arial" w:hAnsi="Arial" w:cs="Arial"/>
          <w:sz w:val="24"/>
          <w:szCs w:val="24"/>
        </w:rPr>
      </w:pPr>
      <w:r w:rsidRPr="002E19F7">
        <w:rPr>
          <w:rFonts w:ascii="Arial" w:hAnsi="Arial" w:cs="Arial"/>
          <w:sz w:val="24"/>
          <w:szCs w:val="24"/>
        </w:rPr>
        <w:t>More transparent caseloads and fairer workload allocation</w:t>
      </w:r>
    </w:p>
    <w:p w14:paraId="2C50F335" w14:textId="77777777" w:rsidR="006949D0" w:rsidRPr="002E19F7" w:rsidRDefault="006949D0" w:rsidP="0039007A">
      <w:pPr>
        <w:pStyle w:val="ListParagraph"/>
        <w:numPr>
          <w:ilvl w:val="0"/>
          <w:numId w:val="36"/>
        </w:numPr>
        <w:contextualSpacing w:val="0"/>
        <w:rPr>
          <w:rFonts w:ascii="Arial" w:hAnsi="Arial" w:cs="Arial"/>
          <w:sz w:val="24"/>
          <w:szCs w:val="24"/>
        </w:rPr>
      </w:pPr>
      <w:r w:rsidRPr="002E19F7">
        <w:rPr>
          <w:rFonts w:ascii="Arial" w:hAnsi="Arial" w:cs="Arial"/>
          <w:sz w:val="24"/>
          <w:szCs w:val="24"/>
        </w:rPr>
        <w:t xml:space="preserve">Collaborative working via the in-app messaging function </w:t>
      </w:r>
    </w:p>
    <w:p w14:paraId="6C519F05" w14:textId="77777777" w:rsidR="006949D0" w:rsidRPr="002E19F7" w:rsidRDefault="006949D0" w:rsidP="0039007A">
      <w:pPr>
        <w:pStyle w:val="ListParagraph"/>
        <w:numPr>
          <w:ilvl w:val="0"/>
          <w:numId w:val="36"/>
        </w:numPr>
        <w:contextualSpacing w:val="0"/>
        <w:rPr>
          <w:rFonts w:ascii="Arial" w:hAnsi="Arial" w:cs="Arial"/>
          <w:sz w:val="24"/>
          <w:szCs w:val="24"/>
        </w:rPr>
      </w:pPr>
      <w:r w:rsidRPr="002E19F7">
        <w:rPr>
          <w:rFonts w:ascii="Arial" w:hAnsi="Arial" w:cs="Arial"/>
          <w:sz w:val="24"/>
          <w:szCs w:val="24"/>
        </w:rPr>
        <w:t>Demand and capacity for real-time insights and future capacity planning</w:t>
      </w:r>
    </w:p>
    <w:p w14:paraId="03516B22" w14:textId="4B45A727" w:rsidR="00695213" w:rsidRPr="002E19F7" w:rsidRDefault="006949D0" w:rsidP="0039007A">
      <w:pPr>
        <w:pStyle w:val="ListParagraph"/>
        <w:numPr>
          <w:ilvl w:val="0"/>
          <w:numId w:val="36"/>
        </w:numPr>
        <w:contextualSpacing w:val="0"/>
        <w:rPr>
          <w:rFonts w:ascii="Arial" w:hAnsi="Arial" w:cs="Arial"/>
          <w:sz w:val="24"/>
          <w:szCs w:val="24"/>
        </w:rPr>
      </w:pPr>
      <w:r w:rsidRPr="002E19F7">
        <w:rPr>
          <w:rFonts w:ascii="Arial" w:hAnsi="Arial" w:cs="Arial"/>
          <w:sz w:val="24"/>
          <w:szCs w:val="24"/>
        </w:rPr>
        <w:t>Instant reporting features</w:t>
      </w:r>
    </w:p>
    <w:p w14:paraId="7023D628" w14:textId="7754108F" w:rsidR="00F33C7D" w:rsidRDefault="00F33C7D" w:rsidP="0039007A">
      <w:pPr>
        <w:rPr>
          <w:rFonts w:ascii="Arial" w:hAnsi="Arial" w:cs="Arial"/>
          <w:sz w:val="24"/>
          <w:szCs w:val="24"/>
        </w:rPr>
      </w:pPr>
      <w:r w:rsidRPr="002E19F7">
        <w:rPr>
          <w:rFonts w:ascii="Arial" w:hAnsi="Arial" w:cs="Arial"/>
          <w:sz w:val="24"/>
          <w:szCs w:val="24"/>
        </w:rPr>
        <w:t xml:space="preserve">During this usability </w:t>
      </w:r>
      <w:r w:rsidR="00FC56D8" w:rsidRPr="002E19F7">
        <w:rPr>
          <w:rFonts w:ascii="Arial" w:hAnsi="Arial" w:cs="Arial"/>
          <w:sz w:val="24"/>
          <w:szCs w:val="24"/>
        </w:rPr>
        <w:t>evaluation</w:t>
      </w:r>
      <w:r w:rsidRPr="002E19F7">
        <w:rPr>
          <w:rFonts w:ascii="Arial" w:hAnsi="Arial" w:cs="Arial"/>
          <w:sz w:val="24"/>
          <w:szCs w:val="24"/>
        </w:rPr>
        <w:t xml:space="preserve"> o</w:t>
      </w:r>
      <w:r w:rsidR="00717071" w:rsidRPr="002E19F7">
        <w:rPr>
          <w:rFonts w:ascii="Arial" w:hAnsi="Arial" w:cs="Arial"/>
          <w:sz w:val="24"/>
          <w:szCs w:val="24"/>
        </w:rPr>
        <w:t>f</w:t>
      </w:r>
      <w:r w:rsidRPr="002E19F7">
        <w:rPr>
          <w:rFonts w:ascii="Arial" w:hAnsi="Arial" w:cs="Arial"/>
          <w:sz w:val="24"/>
          <w:szCs w:val="24"/>
        </w:rPr>
        <w:t xml:space="preserve"> Civica, several of the listed benefits will be </w:t>
      </w:r>
      <w:r w:rsidR="00D90847" w:rsidRPr="002E19F7">
        <w:rPr>
          <w:rFonts w:ascii="Arial" w:hAnsi="Arial" w:cs="Arial"/>
          <w:sz w:val="24"/>
          <w:szCs w:val="24"/>
        </w:rPr>
        <w:t>explored</w:t>
      </w:r>
      <w:r w:rsidR="00E411FD" w:rsidRPr="002E19F7">
        <w:rPr>
          <w:rFonts w:ascii="Arial" w:hAnsi="Arial" w:cs="Arial"/>
          <w:sz w:val="24"/>
          <w:szCs w:val="24"/>
        </w:rPr>
        <w:t xml:space="preserve"> as part of the research objectives.</w:t>
      </w:r>
    </w:p>
    <w:p w14:paraId="60BC9DD4" w14:textId="77777777" w:rsidR="0039007A" w:rsidRPr="002E19F7" w:rsidRDefault="0039007A" w:rsidP="0039007A">
      <w:pPr>
        <w:rPr>
          <w:rFonts w:ascii="Arial" w:hAnsi="Arial" w:cs="Arial"/>
          <w:sz w:val="24"/>
          <w:szCs w:val="24"/>
        </w:rPr>
      </w:pPr>
    </w:p>
    <w:p w14:paraId="351DFDA6" w14:textId="0AE5B47F" w:rsidR="00A67463" w:rsidRPr="002E19F7" w:rsidRDefault="003D7CDD" w:rsidP="0039007A">
      <w:pPr>
        <w:pStyle w:val="Heading2"/>
        <w:spacing w:before="0" w:after="160"/>
        <w:ind w:left="0" w:firstLine="0"/>
        <w:rPr>
          <w:rFonts w:cs="Arial"/>
          <w:szCs w:val="24"/>
        </w:rPr>
      </w:pPr>
      <w:bookmarkStart w:id="12" w:name="_Toc192709684"/>
      <w:bookmarkStart w:id="13" w:name="_Toc194959962"/>
      <w:bookmarkStart w:id="14" w:name="_Toc195130398"/>
      <w:r w:rsidRPr="002E19F7">
        <w:rPr>
          <w:rFonts w:cs="Arial"/>
          <w:szCs w:val="24"/>
        </w:rPr>
        <w:t>Evaluation Rationale</w:t>
      </w:r>
      <w:bookmarkEnd w:id="12"/>
      <w:bookmarkEnd w:id="13"/>
      <w:bookmarkEnd w:id="14"/>
    </w:p>
    <w:p w14:paraId="7CD92EF8" w14:textId="462E39E2" w:rsidR="00AA02B8" w:rsidRPr="00A13548" w:rsidRDefault="00826343" w:rsidP="0039007A">
      <w:pPr>
        <w:rPr>
          <w:rFonts w:ascii="Arial" w:hAnsi="Arial" w:cs="Arial"/>
          <w:sz w:val="24"/>
          <w:szCs w:val="24"/>
        </w:rPr>
      </w:pPr>
      <w:r w:rsidRPr="00A13548">
        <w:rPr>
          <w:rFonts w:ascii="Arial" w:hAnsi="Arial" w:cs="Arial"/>
          <w:sz w:val="24"/>
          <w:szCs w:val="24"/>
        </w:rPr>
        <w:t xml:space="preserve">Research indicates that the implementation of information systems </w:t>
      </w:r>
      <w:r w:rsidR="004A2873" w:rsidRPr="00A13548">
        <w:rPr>
          <w:rFonts w:ascii="Arial" w:hAnsi="Arial" w:cs="Arial"/>
          <w:sz w:val="24"/>
          <w:szCs w:val="24"/>
        </w:rPr>
        <w:t xml:space="preserve">(IS) </w:t>
      </w:r>
      <w:r w:rsidRPr="00A13548">
        <w:rPr>
          <w:rFonts w:ascii="Arial" w:hAnsi="Arial" w:cs="Arial"/>
          <w:sz w:val="24"/>
          <w:szCs w:val="24"/>
        </w:rPr>
        <w:t xml:space="preserve">in healthcare can lead to cost reductions, improved efficiency, and the potential to enhance safety and clinical practice by reducing the risk of clinical errors and improving access to patient information </w:t>
      </w:r>
      <w:sdt>
        <w:sdtPr>
          <w:rPr>
            <w:rFonts w:ascii="Arial" w:hAnsi="Arial" w:cs="Arial"/>
            <w:color w:val="000000"/>
            <w:sz w:val="24"/>
            <w:szCs w:val="24"/>
          </w:rPr>
          <w:tag w:val="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"/>
          <w:id w:val="370042721"/>
          <w:placeholder>
            <w:docPart w:val="A0E8C13E41634675B6FCAFF64FE2C0F8"/>
          </w:placeholder>
        </w:sdtPr>
        <w:sdtEndPr/>
        <w:sdtContent>
          <w:r w:rsidR="007450F0" w:rsidRPr="00A13548">
            <w:rPr>
              <w:rFonts w:ascii="Arial" w:eastAsia="Times New Roman" w:hAnsi="Arial" w:cs="Arial"/>
              <w:color w:val="000000"/>
              <w:sz w:val="24"/>
              <w:szCs w:val="24"/>
            </w:rPr>
            <w:t xml:space="preserve">(Ammenwerth </w:t>
          </w:r>
          <w:r w:rsidR="007450F0" w:rsidRPr="00A13548">
            <w:rPr>
              <w:rFonts w:ascii="Arial" w:eastAsia="Times New Roman" w:hAnsi="Arial" w:cs="Arial"/>
              <w:i/>
              <w:iCs/>
              <w:color w:val="000000"/>
              <w:sz w:val="24"/>
              <w:szCs w:val="24"/>
            </w:rPr>
            <w:t>et al.</w:t>
          </w:r>
          <w:r w:rsidR="007450F0" w:rsidRPr="00A13548">
            <w:rPr>
              <w:rFonts w:ascii="Arial" w:eastAsia="Times New Roman" w:hAnsi="Arial" w:cs="Arial"/>
              <w:color w:val="000000"/>
              <w:sz w:val="24"/>
              <w:szCs w:val="24"/>
            </w:rPr>
            <w:t xml:space="preserve">, 2003; Lapointe, </w:t>
          </w:r>
          <w:proofErr w:type="spellStart"/>
          <w:r w:rsidR="007450F0" w:rsidRPr="00A13548">
            <w:rPr>
              <w:rFonts w:ascii="Arial" w:eastAsia="Times New Roman" w:hAnsi="Arial" w:cs="Arial"/>
              <w:color w:val="000000"/>
              <w:sz w:val="24"/>
              <w:szCs w:val="24"/>
            </w:rPr>
            <w:t>Mignerat</w:t>
          </w:r>
          <w:proofErr w:type="spellEnd"/>
          <w:r w:rsidR="007450F0" w:rsidRPr="00A13548">
            <w:rPr>
              <w:rFonts w:ascii="Arial" w:eastAsia="Times New Roman" w:hAnsi="Arial" w:cs="Arial"/>
              <w:color w:val="000000"/>
              <w:sz w:val="24"/>
              <w:szCs w:val="24"/>
            </w:rPr>
            <w:t xml:space="preserve"> and Vedel, 2011; Gagnon </w:t>
          </w:r>
          <w:r w:rsidR="007450F0" w:rsidRPr="00A13548">
            <w:rPr>
              <w:rFonts w:ascii="Arial" w:eastAsia="Times New Roman" w:hAnsi="Arial" w:cs="Arial"/>
              <w:i/>
              <w:iCs/>
              <w:color w:val="000000"/>
              <w:sz w:val="24"/>
              <w:szCs w:val="24"/>
            </w:rPr>
            <w:t>et al.</w:t>
          </w:r>
          <w:r w:rsidR="007450F0" w:rsidRPr="00A13548">
            <w:rPr>
              <w:rFonts w:ascii="Arial" w:eastAsia="Times New Roman" w:hAnsi="Arial" w:cs="Arial"/>
              <w:color w:val="000000"/>
              <w:sz w:val="24"/>
              <w:szCs w:val="24"/>
            </w:rPr>
            <w:t>, 2012)</w:t>
          </w:r>
        </w:sdtContent>
      </w:sdt>
      <w:r w:rsidR="00AA02B8" w:rsidRPr="00A13548">
        <w:rPr>
          <w:rFonts w:ascii="Arial" w:hAnsi="Arial" w:cs="Arial"/>
          <w:sz w:val="24"/>
          <w:szCs w:val="24"/>
        </w:rPr>
        <w:t>.</w:t>
      </w:r>
      <w:r w:rsidR="008071E6" w:rsidRPr="00A13548">
        <w:rPr>
          <w:rFonts w:ascii="Arial" w:hAnsi="Arial" w:cs="Arial"/>
          <w:sz w:val="24"/>
          <w:szCs w:val="24"/>
        </w:rPr>
        <w:t xml:space="preserve"> </w:t>
      </w:r>
      <w:r w:rsidRPr="00A13548">
        <w:rPr>
          <w:rFonts w:ascii="Arial" w:hAnsi="Arial" w:cs="Arial"/>
          <w:sz w:val="24"/>
          <w:szCs w:val="24"/>
        </w:rPr>
        <w:t>However, to date, there is no evidence available to substantiate that the Civica system is realising these anticipated benefits within ABUHB.</w:t>
      </w:r>
    </w:p>
    <w:p w14:paraId="44F38C95" w14:textId="0ABEAE11" w:rsidR="00844EE9" w:rsidRDefault="00826343" w:rsidP="0039007A">
      <w:pPr>
        <w:rPr>
          <w:rFonts w:ascii="Arial" w:hAnsi="Arial" w:cs="Arial"/>
          <w:sz w:val="24"/>
          <w:szCs w:val="24"/>
        </w:rPr>
      </w:pPr>
      <w:r w:rsidRPr="00A13548">
        <w:rPr>
          <w:rFonts w:ascii="Arial" w:hAnsi="Arial" w:cs="Arial"/>
          <w:sz w:val="24"/>
          <w:szCs w:val="24"/>
        </w:rPr>
        <w:t xml:space="preserve">Following the system's integration, the project team was disbanded, </w:t>
      </w:r>
      <w:r w:rsidR="005E38F0" w:rsidRPr="00A13548">
        <w:rPr>
          <w:rFonts w:ascii="Arial" w:hAnsi="Arial" w:cs="Arial"/>
          <w:sz w:val="24"/>
          <w:szCs w:val="24"/>
        </w:rPr>
        <w:t xml:space="preserve">and </w:t>
      </w:r>
      <w:r w:rsidRPr="00A13548">
        <w:rPr>
          <w:rFonts w:ascii="Arial" w:hAnsi="Arial" w:cs="Arial"/>
          <w:sz w:val="24"/>
          <w:szCs w:val="24"/>
        </w:rPr>
        <w:t xml:space="preserve">Civica </w:t>
      </w:r>
      <w:r w:rsidR="005E38F0" w:rsidRPr="00A13548">
        <w:rPr>
          <w:rFonts w:ascii="Arial" w:hAnsi="Arial" w:cs="Arial"/>
          <w:sz w:val="24"/>
          <w:szCs w:val="24"/>
        </w:rPr>
        <w:t xml:space="preserve">has since </w:t>
      </w:r>
      <w:r w:rsidRPr="00A13548">
        <w:rPr>
          <w:rFonts w:ascii="Arial" w:hAnsi="Arial" w:cs="Arial"/>
          <w:sz w:val="24"/>
          <w:szCs w:val="24"/>
        </w:rPr>
        <w:t>unde</w:t>
      </w:r>
      <w:r w:rsidR="005E38F0" w:rsidRPr="00A13548">
        <w:rPr>
          <w:rFonts w:ascii="Arial" w:hAnsi="Arial" w:cs="Arial"/>
          <w:sz w:val="24"/>
          <w:szCs w:val="24"/>
        </w:rPr>
        <w:t xml:space="preserve">rgone </w:t>
      </w:r>
      <w:r w:rsidRPr="00A13548">
        <w:rPr>
          <w:rFonts w:ascii="Arial" w:hAnsi="Arial" w:cs="Arial"/>
          <w:sz w:val="24"/>
          <w:szCs w:val="24"/>
        </w:rPr>
        <w:t xml:space="preserve">multiple development updates. However, ABUHB has yet to conduct a formal assessment of the system since its full adoption across Gwent. Consequently, the organisation remains unaware of whether the system is achieving its anticipated outcomes and fulfilling its intended purpose. This oversight is particularly significant given the substantial proportion of the health budget in Wales allocated to information software systems </w:t>
      </w:r>
      <w:sdt>
        <w:sdtPr>
          <w:rPr>
            <w:rFonts w:ascii="Arial" w:hAnsi="Arial" w:cs="Arial"/>
            <w:color w:val="000000"/>
            <w:sz w:val="24"/>
            <w:szCs w:val="24"/>
          </w:rPr>
          <w:tag w:val="MENDELEY_CITATION_v3_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"/>
          <w:id w:val="773756394"/>
          <w:placeholder>
            <w:docPart w:val="A2D65C1AEBFA47228325EC975DFF7475"/>
          </w:placeholder>
        </w:sdtPr>
        <w:sdtEndPr/>
        <w:sdtContent>
          <w:r w:rsidR="007450F0" w:rsidRPr="00A13548">
            <w:rPr>
              <w:rFonts w:ascii="Arial" w:hAnsi="Arial" w:cs="Arial"/>
              <w:color w:val="000000"/>
              <w:sz w:val="24"/>
              <w:szCs w:val="24"/>
            </w:rPr>
            <w:t>(Wales Audit Office, 2018)</w:t>
          </w:r>
        </w:sdtContent>
      </w:sdt>
      <w:r w:rsidR="000905A5" w:rsidRPr="00A1354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"/>
          <w:id w:val="-891036278"/>
          <w:placeholder>
            <w:docPart w:val="16C1FA6CFC9A414892BF21A153E2DDEE"/>
          </w:placeholder>
        </w:sdtPr>
        <w:sdtEndPr/>
        <w:sdtContent>
          <w:r w:rsidR="007450F0" w:rsidRPr="00A13548">
            <w:rPr>
              <w:rFonts w:ascii="Arial" w:hAnsi="Arial" w:cs="Arial"/>
              <w:color w:val="000000"/>
              <w:sz w:val="24"/>
              <w:szCs w:val="24"/>
            </w:rPr>
            <w:t>Khajouei and Farahani (2020)</w:t>
          </w:r>
        </w:sdtContent>
      </w:sdt>
      <w:r w:rsidRPr="00A13548">
        <w:rPr>
          <w:rFonts w:ascii="Arial" w:hAnsi="Arial" w:cs="Arial"/>
          <w:sz w:val="24"/>
          <w:szCs w:val="24"/>
        </w:rPr>
        <w:t xml:space="preserve"> emphasise that evaluating usability is crucial for the effective optimisation of an </w:t>
      </w:r>
      <w:r w:rsidR="004A2873" w:rsidRPr="00A13548">
        <w:rPr>
          <w:rFonts w:ascii="Arial" w:hAnsi="Arial" w:cs="Arial"/>
          <w:sz w:val="24"/>
          <w:szCs w:val="24"/>
        </w:rPr>
        <w:t>IS</w:t>
      </w:r>
      <w:r w:rsidRPr="00A13548">
        <w:rPr>
          <w:rFonts w:ascii="Arial" w:hAnsi="Arial" w:cs="Arial"/>
          <w:sz w:val="24"/>
          <w:szCs w:val="24"/>
        </w:rPr>
        <w:t xml:space="preserve">. Therefore, a </w:t>
      </w:r>
      <w:r w:rsidR="00312114" w:rsidRPr="00A13548">
        <w:rPr>
          <w:rFonts w:ascii="Arial" w:hAnsi="Arial" w:cs="Arial"/>
          <w:sz w:val="24"/>
          <w:szCs w:val="24"/>
        </w:rPr>
        <w:t>usability</w:t>
      </w:r>
      <w:r w:rsidRPr="00A13548">
        <w:rPr>
          <w:rFonts w:ascii="Arial" w:hAnsi="Arial" w:cs="Arial"/>
          <w:sz w:val="24"/>
          <w:szCs w:val="24"/>
        </w:rPr>
        <w:t xml:space="preserve"> analysis of the Civica system's performance is imperative before considering the renewal of the procurement contract, which is renegotiated every five years. This evaluation specifically aims to assess the </w:t>
      </w:r>
      <w:r w:rsidR="00B65254" w:rsidRPr="00A13548">
        <w:rPr>
          <w:rFonts w:ascii="Arial" w:hAnsi="Arial" w:cs="Arial"/>
          <w:sz w:val="24"/>
          <w:szCs w:val="24"/>
        </w:rPr>
        <w:t>usability</w:t>
      </w:r>
      <w:r w:rsidRPr="00A13548">
        <w:rPr>
          <w:rFonts w:ascii="Arial" w:hAnsi="Arial" w:cs="Arial"/>
          <w:sz w:val="24"/>
          <w:szCs w:val="24"/>
        </w:rPr>
        <w:t xml:space="preserve"> of the Civica system within ABUHB's </w:t>
      </w:r>
      <w:r w:rsidR="00B02F7C" w:rsidRPr="00A13548">
        <w:rPr>
          <w:rFonts w:ascii="Arial" w:hAnsi="Arial" w:cs="Arial"/>
          <w:sz w:val="24"/>
          <w:szCs w:val="24"/>
        </w:rPr>
        <w:t>DN</w:t>
      </w:r>
      <w:r w:rsidRPr="00A13548">
        <w:rPr>
          <w:rFonts w:ascii="Arial" w:hAnsi="Arial" w:cs="Arial"/>
          <w:sz w:val="24"/>
          <w:szCs w:val="24"/>
        </w:rPr>
        <w:t xml:space="preserve"> teams</w:t>
      </w:r>
      <w:r w:rsidR="00B65254" w:rsidRPr="00A13548">
        <w:rPr>
          <w:rFonts w:ascii="Arial" w:hAnsi="Arial" w:cs="Arial"/>
          <w:sz w:val="24"/>
          <w:szCs w:val="24"/>
        </w:rPr>
        <w:t xml:space="preserve"> whilst</w:t>
      </w:r>
      <w:r w:rsidRPr="00A13548">
        <w:rPr>
          <w:rFonts w:ascii="Arial" w:hAnsi="Arial" w:cs="Arial"/>
          <w:sz w:val="24"/>
          <w:szCs w:val="24"/>
        </w:rPr>
        <w:t xml:space="preserve"> ensuring alignment with the system's specified objectives.</w:t>
      </w:r>
    </w:p>
    <w:p w14:paraId="7124EABC" w14:textId="77777777" w:rsidR="0039007A" w:rsidRPr="00A13548" w:rsidRDefault="0039007A" w:rsidP="0039007A">
      <w:pPr>
        <w:rPr>
          <w:rFonts w:ascii="Arial" w:hAnsi="Arial" w:cs="Arial"/>
          <w:sz w:val="24"/>
          <w:szCs w:val="24"/>
        </w:rPr>
      </w:pPr>
    </w:p>
    <w:p w14:paraId="3B83CD9C" w14:textId="13B570A3" w:rsidR="003F098D" w:rsidRPr="002E19F7" w:rsidRDefault="00C931B5" w:rsidP="0039007A">
      <w:pPr>
        <w:pStyle w:val="Heading2"/>
        <w:spacing w:before="0" w:after="160"/>
        <w:ind w:left="0" w:firstLine="0"/>
        <w:rPr>
          <w:rFonts w:cs="Arial"/>
          <w:szCs w:val="24"/>
        </w:rPr>
      </w:pPr>
      <w:bookmarkStart w:id="15" w:name="_Toc192709685"/>
      <w:bookmarkStart w:id="16" w:name="_Toc194959963"/>
      <w:bookmarkStart w:id="17" w:name="_Toc195130399"/>
      <w:r w:rsidRPr="002E19F7">
        <w:rPr>
          <w:rFonts w:cs="Arial"/>
          <w:szCs w:val="24"/>
        </w:rPr>
        <w:lastRenderedPageBreak/>
        <w:t xml:space="preserve">Research </w:t>
      </w:r>
      <w:r w:rsidR="00844EE9" w:rsidRPr="002E19F7">
        <w:rPr>
          <w:rFonts w:cs="Arial"/>
          <w:szCs w:val="24"/>
        </w:rPr>
        <w:t xml:space="preserve">Aims and </w:t>
      </w:r>
      <w:r w:rsidR="00297A31" w:rsidRPr="002E19F7">
        <w:rPr>
          <w:rFonts w:cs="Arial"/>
          <w:szCs w:val="24"/>
        </w:rPr>
        <w:t>Objectives</w:t>
      </w:r>
      <w:bookmarkEnd w:id="15"/>
      <w:bookmarkEnd w:id="16"/>
      <w:bookmarkEnd w:id="17"/>
    </w:p>
    <w:p w14:paraId="538FA991" w14:textId="43E1BCB8" w:rsidR="00844EE9" w:rsidRPr="002E19F7" w:rsidRDefault="005F2517" w:rsidP="0039007A">
      <w:pPr>
        <w:rPr>
          <w:rFonts w:ascii="Arial" w:hAnsi="Arial" w:cs="Arial"/>
          <w:sz w:val="24"/>
          <w:szCs w:val="24"/>
        </w:rPr>
      </w:pPr>
      <w:r w:rsidRPr="002E19F7">
        <w:rPr>
          <w:rFonts w:ascii="Arial" w:hAnsi="Arial" w:cs="Arial"/>
          <w:sz w:val="24"/>
          <w:szCs w:val="24"/>
        </w:rPr>
        <w:t xml:space="preserve">The primary aim of this research is to evaluate and critically assess the functionality, performance, effectiveness, and usability of the Civica system within </w:t>
      </w:r>
      <w:r w:rsidR="00B02F7C" w:rsidRPr="002E19F7">
        <w:rPr>
          <w:rFonts w:ascii="Arial" w:hAnsi="Arial" w:cs="Arial"/>
          <w:sz w:val="24"/>
          <w:szCs w:val="24"/>
        </w:rPr>
        <w:t>ABUHB</w:t>
      </w:r>
      <w:r w:rsidRPr="002E19F7">
        <w:rPr>
          <w:rFonts w:ascii="Arial" w:hAnsi="Arial" w:cs="Arial"/>
          <w:sz w:val="24"/>
          <w:szCs w:val="24"/>
        </w:rPr>
        <w:t>. This evaluation seeks to provide ABUHB with robust quality assurance, ensuring that the contracted software adheres to predefined standards and achieves its intended objectives</w:t>
      </w:r>
      <w:r w:rsidR="00DF41FE" w:rsidRPr="002E19F7">
        <w:rPr>
          <w:rFonts w:ascii="Arial" w:hAnsi="Arial" w:cs="Arial"/>
          <w:sz w:val="24"/>
          <w:szCs w:val="24"/>
        </w:rPr>
        <w:t>.</w:t>
      </w:r>
    </w:p>
    <w:p w14:paraId="43DD7776" w14:textId="77777777" w:rsidR="00B65254" w:rsidRPr="002E19F7" w:rsidRDefault="00B65254" w:rsidP="0039007A">
      <w:pPr>
        <w:ind w:left="284" w:hanging="284"/>
        <w:rPr>
          <w:rFonts w:ascii="Arial" w:hAnsi="Arial" w:cs="Arial"/>
          <w:sz w:val="24"/>
          <w:szCs w:val="24"/>
        </w:rPr>
      </w:pPr>
      <w:r w:rsidRPr="002E19F7">
        <w:rPr>
          <w:rFonts w:ascii="Arial" w:hAnsi="Arial" w:cs="Arial"/>
          <w:sz w:val="24"/>
          <w:szCs w:val="24"/>
        </w:rPr>
        <w:t>The objectives of this research are as follows:</w:t>
      </w:r>
    </w:p>
    <w:p w14:paraId="544F2947" w14:textId="77777777" w:rsidR="00B811CD" w:rsidRPr="002E19F7" w:rsidRDefault="00B65254" w:rsidP="0039007A">
      <w:pPr>
        <w:pStyle w:val="ListParagraph"/>
        <w:numPr>
          <w:ilvl w:val="0"/>
          <w:numId w:val="19"/>
        </w:numPr>
        <w:ind w:left="284" w:hanging="284"/>
        <w:contextualSpacing w:val="0"/>
        <w:rPr>
          <w:rFonts w:ascii="Arial" w:hAnsi="Arial" w:cs="Arial"/>
          <w:sz w:val="24"/>
          <w:szCs w:val="24"/>
        </w:rPr>
      </w:pPr>
      <w:r w:rsidRPr="002E19F7">
        <w:rPr>
          <w:rFonts w:ascii="Arial" w:hAnsi="Arial" w:cs="Arial"/>
          <w:sz w:val="24"/>
          <w:szCs w:val="24"/>
        </w:rPr>
        <w:t>To conduct a comprehensive review of existing scheduling practices and demand-capacity management within ABUHB, with a focus on evaluating the role and impact of the Civica system.</w:t>
      </w:r>
    </w:p>
    <w:p w14:paraId="10D660CC" w14:textId="07C60F8C" w:rsidR="00B65254" w:rsidRPr="002E19F7" w:rsidRDefault="00B65254" w:rsidP="0039007A">
      <w:pPr>
        <w:pStyle w:val="ListParagraph"/>
        <w:numPr>
          <w:ilvl w:val="0"/>
          <w:numId w:val="19"/>
        </w:numPr>
        <w:ind w:left="284" w:hanging="284"/>
        <w:contextualSpacing w:val="0"/>
        <w:rPr>
          <w:rFonts w:ascii="Arial" w:hAnsi="Arial" w:cs="Arial"/>
          <w:sz w:val="24"/>
          <w:szCs w:val="24"/>
        </w:rPr>
      </w:pPr>
      <w:r w:rsidRPr="002E19F7">
        <w:rPr>
          <w:rFonts w:ascii="Arial" w:hAnsi="Arial" w:cs="Arial"/>
          <w:sz w:val="24"/>
          <w:szCs w:val="24"/>
        </w:rPr>
        <w:t>To analyse clinician assignments and risk management outcomes following the implementation of the Civica system, assessing its influence on clinical operations and governance.</w:t>
      </w:r>
    </w:p>
    <w:p w14:paraId="0B4C3E8A" w14:textId="77777777" w:rsidR="00B65254" w:rsidRPr="002E19F7" w:rsidRDefault="00B65254" w:rsidP="0039007A">
      <w:pPr>
        <w:pStyle w:val="ListParagraph"/>
        <w:numPr>
          <w:ilvl w:val="0"/>
          <w:numId w:val="19"/>
        </w:numPr>
        <w:ind w:left="284" w:hanging="284"/>
        <w:contextualSpacing w:val="0"/>
        <w:rPr>
          <w:rFonts w:ascii="Arial" w:hAnsi="Arial" w:cs="Arial"/>
          <w:sz w:val="24"/>
          <w:szCs w:val="24"/>
        </w:rPr>
      </w:pPr>
      <w:r w:rsidRPr="002E19F7">
        <w:rPr>
          <w:rFonts w:ascii="Arial" w:hAnsi="Arial" w:cs="Arial"/>
          <w:sz w:val="24"/>
          <w:szCs w:val="24"/>
        </w:rPr>
        <w:t>To collect and synthesise feedback from key stakeholders to evaluate user satisfaction and identify potential challenges or limitations of the system.</w:t>
      </w:r>
    </w:p>
    <w:p w14:paraId="2FBBFA5F" w14:textId="77777777" w:rsidR="00B65254" w:rsidRPr="002E19F7" w:rsidRDefault="00B65254" w:rsidP="0039007A">
      <w:pPr>
        <w:pStyle w:val="ListParagraph"/>
        <w:numPr>
          <w:ilvl w:val="0"/>
          <w:numId w:val="19"/>
        </w:numPr>
        <w:ind w:left="284" w:hanging="284"/>
        <w:contextualSpacing w:val="0"/>
        <w:rPr>
          <w:rFonts w:ascii="Arial" w:hAnsi="Arial" w:cs="Arial"/>
          <w:sz w:val="24"/>
          <w:szCs w:val="24"/>
        </w:rPr>
      </w:pPr>
      <w:r w:rsidRPr="002E19F7">
        <w:rPr>
          <w:rFonts w:ascii="Arial" w:hAnsi="Arial" w:cs="Arial"/>
          <w:sz w:val="24"/>
          <w:szCs w:val="24"/>
        </w:rPr>
        <w:t>To benchmark the performance of the Civica system against the intended outcomes specified by its developers, with particular emphasis on the accuracy and reliability of data outputs.</w:t>
      </w:r>
    </w:p>
    <w:p w14:paraId="29967E09" w14:textId="332DD121" w:rsidR="00B65254" w:rsidRDefault="00B65254" w:rsidP="0039007A">
      <w:pPr>
        <w:pStyle w:val="ListParagraph"/>
        <w:numPr>
          <w:ilvl w:val="0"/>
          <w:numId w:val="19"/>
        </w:numPr>
        <w:ind w:left="284" w:hanging="284"/>
        <w:contextualSpacing w:val="0"/>
        <w:rPr>
          <w:rFonts w:ascii="Arial" w:hAnsi="Arial" w:cs="Arial"/>
          <w:sz w:val="24"/>
          <w:szCs w:val="24"/>
        </w:rPr>
      </w:pPr>
      <w:r w:rsidRPr="002E19F7">
        <w:rPr>
          <w:rFonts w:ascii="Arial" w:hAnsi="Arial" w:cs="Arial"/>
          <w:sz w:val="24"/>
          <w:szCs w:val="24"/>
        </w:rPr>
        <w:t>To formulate evidence-based recommendations for ABUHB regarding contract renewal and potential system enhancements, grounded in the findings of this research.</w:t>
      </w:r>
    </w:p>
    <w:p w14:paraId="5B86AB22" w14:textId="0D6DF0B8" w:rsidR="00844EE9" w:rsidRPr="002E19F7" w:rsidRDefault="005F2517" w:rsidP="0039007A">
      <w:pPr>
        <w:rPr>
          <w:rFonts w:ascii="Arial" w:hAnsi="Arial" w:cs="Arial"/>
          <w:sz w:val="24"/>
          <w:szCs w:val="24"/>
        </w:rPr>
      </w:pPr>
      <w:r w:rsidRPr="002E19F7">
        <w:rPr>
          <w:rFonts w:ascii="Arial" w:hAnsi="Arial" w:cs="Arial"/>
          <w:sz w:val="24"/>
          <w:szCs w:val="24"/>
        </w:rPr>
        <w:t>The specific research objectives are as follows</w:t>
      </w:r>
      <w:r w:rsidR="00844EE9" w:rsidRPr="002E19F7">
        <w:rPr>
          <w:rFonts w:ascii="Arial" w:hAnsi="Arial" w:cs="Arial"/>
          <w:sz w:val="24"/>
          <w:szCs w:val="24"/>
        </w:rPr>
        <w:t>:</w:t>
      </w:r>
    </w:p>
    <w:p w14:paraId="53A3BF5B" w14:textId="77777777" w:rsidR="00FB13CB" w:rsidRPr="002E19F7" w:rsidRDefault="005F2517" w:rsidP="0039007A">
      <w:pPr>
        <w:pStyle w:val="ListParagraph"/>
        <w:numPr>
          <w:ilvl w:val="0"/>
          <w:numId w:val="18"/>
        </w:numPr>
        <w:ind w:left="284" w:hanging="284"/>
        <w:contextualSpacing w:val="0"/>
        <w:rPr>
          <w:rFonts w:ascii="Arial" w:hAnsi="Arial" w:cs="Arial"/>
          <w:sz w:val="24"/>
          <w:szCs w:val="24"/>
        </w:rPr>
      </w:pPr>
      <w:r w:rsidRPr="002E19F7">
        <w:rPr>
          <w:rFonts w:ascii="Arial" w:hAnsi="Arial" w:cs="Arial"/>
          <w:sz w:val="24"/>
          <w:szCs w:val="24"/>
        </w:rPr>
        <w:t>To critically evaluate the effectiveness of the Civica system in managing demand and capacity within the district nursing teams of ABUHB.</w:t>
      </w:r>
    </w:p>
    <w:p w14:paraId="1715A612" w14:textId="7B3C4EB0" w:rsidR="005F2517" w:rsidRPr="002E19F7" w:rsidRDefault="005F2517" w:rsidP="0039007A">
      <w:pPr>
        <w:pStyle w:val="ListParagraph"/>
        <w:numPr>
          <w:ilvl w:val="0"/>
          <w:numId w:val="18"/>
        </w:numPr>
        <w:ind w:left="284" w:hanging="284"/>
        <w:contextualSpacing w:val="0"/>
        <w:rPr>
          <w:rFonts w:ascii="Arial" w:hAnsi="Arial" w:cs="Arial"/>
          <w:sz w:val="24"/>
          <w:szCs w:val="24"/>
        </w:rPr>
      </w:pPr>
      <w:r w:rsidRPr="002E19F7">
        <w:rPr>
          <w:rFonts w:ascii="Arial" w:hAnsi="Arial" w:cs="Arial"/>
          <w:sz w:val="24"/>
          <w:szCs w:val="24"/>
        </w:rPr>
        <w:t>To investigate whether the Civica system effectively mitigates clinical and governance risks, as purported.</w:t>
      </w:r>
    </w:p>
    <w:p w14:paraId="3490B032" w14:textId="77777777" w:rsidR="005F2517" w:rsidRPr="002E19F7" w:rsidRDefault="005F2517" w:rsidP="0039007A">
      <w:pPr>
        <w:pStyle w:val="ListParagraph"/>
        <w:numPr>
          <w:ilvl w:val="0"/>
          <w:numId w:val="18"/>
        </w:numPr>
        <w:ind w:left="284" w:hanging="284"/>
        <w:contextualSpacing w:val="0"/>
        <w:rPr>
          <w:rFonts w:ascii="Arial" w:hAnsi="Arial" w:cs="Arial"/>
          <w:sz w:val="24"/>
          <w:szCs w:val="24"/>
        </w:rPr>
      </w:pPr>
      <w:r w:rsidRPr="002E19F7">
        <w:rPr>
          <w:rFonts w:ascii="Arial" w:hAnsi="Arial" w:cs="Arial"/>
          <w:sz w:val="24"/>
          <w:szCs w:val="24"/>
        </w:rPr>
        <w:t>To assess the accuracy and utility of the reports generated by the Civica system in supporting decision-making and operational efficiency.</w:t>
      </w:r>
    </w:p>
    <w:p w14:paraId="64E969E9" w14:textId="437A8F4E" w:rsidR="005F2517" w:rsidRPr="002E19F7" w:rsidRDefault="005F2517" w:rsidP="0039007A">
      <w:pPr>
        <w:pStyle w:val="ListParagraph"/>
        <w:numPr>
          <w:ilvl w:val="0"/>
          <w:numId w:val="18"/>
        </w:numPr>
        <w:ind w:left="284" w:hanging="284"/>
        <w:contextualSpacing w:val="0"/>
        <w:rPr>
          <w:rFonts w:ascii="Arial" w:hAnsi="Arial" w:cs="Arial"/>
          <w:sz w:val="24"/>
          <w:szCs w:val="24"/>
        </w:rPr>
      </w:pPr>
      <w:r w:rsidRPr="002E19F7">
        <w:rPr>
          <w:rFonts w:ascii="Arial" w:hAnsi="Arial" w:cs="Arial"/>
          <w:sz w:val="24"/>
          <w:szCs w:val="24"/>
        </w:rPr>
        <w:t>To determine the extent to which the Civica system aligns with ABUHB’s clinical and operational objectives, providing evidence to guide future decisions regarding contract renewal or extension.</w:t>
      </w:r>
    </w:p>
    <w:p w14:paraId="178C84D9" w14:textId="75B3B6E4" w:rsidR="006F04D3" w:rsidRDefault="005F2517" w:rsidP="0039007A">
      <w:pPr>
        <w:rPr>
          <w:rFonts w:ascii="Arial" w:hAnsi="Arial" w:cs="Arial"/>
          <w:sz w:val="24"/>
          <w:szCs w:val="24"/>
        </w:rPr>
      </w:pPr>
      <w:r w:rsidRPr="002E19F7">
        <w:rPr>
          <w:rFonts w:ascii="Arial" w:hAnsi="Arial" w:cs="Arial"/>
          <w:sz w:val="24"/>
          <w:szCs w:val="24"/>
        </w:rPr>
        <w:t>By achieving these objectives, this study aims to provide ABUHB with actionable insights to inform future decisions related to contract renewals and the optimisation of technological systems within district nursing services</w:t>
      </w:r>
      <w:r w:rsidR="006F04D3" w:rsidRPr="002E19F7">
        <w:rPr>
          <w:rFonts w:ascii="Arial" w:hAnsi="Arial" w:cs="Arial"/>
          <w:sz w:val="24"/>
          <w:szCs w:val="24"/>
        </w:rPr>
        <w:t>.</w:t>
      </w:r>
    </w:p>
    <w:p w14:paraId="346359B2" w14:textId="77777777" w:rsidR="0039007A" w:rsidRPr="002E19F7" w:rsidRDefault="0039007A" w:rsidP="0039007A">
      <w:pPr>
        <w:rPr>
          <w:rFonts w:ascii="Arial" w:hAnsi="Arial" w:cs="Arial"/>
          <w:sz w:val="24"/>
          <w:szCs w:val="24"/>
        </w:rPr>
      </w:pPr>
    </w:p>
    <w:p w14:paraId="41D5BB66" w14:textId="60464C57" w:rsidR="002E02EC" w:rsidRPr="002E19F7" w:rsidRDefault="00F236EF" w:rsidP="0039007A">
      <w:pPr>
        <w:pStyle w:val="Heading1"/>
        <w:spacing w:before="0" w:after="160"/>
        <w:ind w:left="0" w:firstLine="0"/>
        <w:rPr>
          <w:rFonts w:cs="Arial"/>
          <w:szCs w:val="24"/>
        </w:rPr>
      </w:pPr>
      <w:bookmarkStart w:id="18" w:name="_Toc192709686"/>
      <w:bookmarkStart w:id="19" w:name="_Toc194959964"/>
      <w:bookmarkStart w:id="20" w:name="_Toc195130400"/>
      <w:r w:rsidRPr="002E19F7">
        <w:rPr>
          <w:rFonts w:cs="Arial"/>
          <w:szCs w:val="24"/>
        </w:rPr>
        <w:lastRenderedPageBreak/>
        <w:t>Methods</w:t>
      </w:r>
      <w:bookmarkEnd w:id="18"/>
      <w:bookmarkEnd w:id="19"/>
      <w:bookmarkEnd w:id="20"/>
    </w:p>
    <w:p w14:paraId="733AC45F" w14:textId="4ECC8F9F" w:rsidR="00D77237" w:rsidRPr="002E19F7" w:rsidRDefault="00301C3B" w:rsidP="0039007A">
      <w:pPr>
        <w:rPr>
          <w:rFonts w:ascii="Arial" w:hAnsi="Arial" w:cs="Arial"/>
          <w:sz w:val="24"/>
          <w:szCs w:val="24"/>
        </w:rPr>
      </w:pPr>
      <w:r w:rsidRPr="002E19F7">
        <w:rPr>
          <w:rFonts w:ascii="Arial" w:hAnsi="Arial" w:cs="Arial"/>
          <w:sz w:val="24"/>
          <w:szCs w:val="24"/>
        </w:rPr>
        <w:t>The expression "</w:t>
      </w:r>
      <w:r w:rsidR="00717071" w:rsidRPr="002E19F7">
        <w:rPr>
          <w:rFonts w:ascii="Arial" w:hAnsi="Arial" w:cs="Arial"/>
          <w:sz w:val="24"/>
          <w:szCs w:val="24"/>
        </w:rPr>
        <w:t>N</w:t>
      </w:r>
      <w:r w:rsidRPr="002E19F7">
        <w:rPr>
          <w:rFonts w:ascii="Arial" w:hAnsi="Arial" w:cs="Arial"/>
          <w:sz w:val="24"/>
          <w:szCs w:val="24"/>
        </w:rPr>
        <w:t xml:space="preserve">ot everything that can be counted counts, and not everything that counts can be counted" was pertinent to this evaluation </w:t>
      </w:r>
      <w:sdt>
        <w:sdtPr>
          <w:rPr>
            <w:rFonts w:ascii="Arial" w:hAnsi="Arial" w:cs="Arial"/>
            <w:color w:val="000000"/>
            <w:sz w:val="24"/>
            <w:szCs w:val="24"/>
          </w:rPr>
          <w:tag w:val="MENDELEY_CITATION_v3_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"/>
          <w:id w:val="-1953169883"/>
          <w:placeholder>
            <w:docPart w:val="4BAC55169BAB4A5294DC409EF66C3CAC"/>
          </w:placeholder>
        </w:sdtPr>
        <w:sdtEndPr/>
        <w:sdtContent>
          <w:r w:rsidR="007450F0" w:rsidRPr="002E19F7">
            <w:rPr>
              <w:rFonts w:ascii="Arial" w:hAnsi="Arial" w:cs="Arial"/>
              <w:color w:val="000000"/>
              <w:sz w:val="24"/>
              <w:szCs w:val="24"/>
            </w:rPr>
            <w:t>(Cameron, 1963)</w:t>
          </w:r>
        </w:sdtContent>
      </w:sdt>
      <w:r w:rsidRPr="002E19F7">
        <w:rPr>
          <w:rFonts w:ascii="Arial" w:hAnsi="Arial" w:cs="Arial"/>
          <w:sz w:val="24"/>
          <w:szCs w:val="24"/>
        </w:rPr>
        <w:t xml:space="preserve">. </w:t>
      </w:r>
      <w:r w:rsidR="002E02EC" w:rsidRPr="002E19F7">
        <w:rPr>
          <w:rFonts w:ascii="Arial" w:hAnsi="Arial" w:cs="Arial"/>
          <w:sz w:val="24"/>
          <w:szCs w:val="24"/>
        </w:rPr>
        <w:t>The statement emphasises the importance of quantitative information</w:t>
      </w:r>
      <w:r w:rsidR="00D77237" w:rsidRPr="002E19F7">
        <w:rPr>
          <w:rFonts w:ascii="Arial" w:hAnsi="Arial" w:cs="Arial"/>
          <w:sz w:val="24"/>
          <w:szCs w:val="24"/>
        </w:rPr>
        <w:t xml:space="preserve">, in addition to qualitative </w:t>
      </w:r>
      <w:r w:rsidR="002E02EC" w:rsidRPr="002E19F7">
        <w:rPr>
          <w:rFonts w:ascii="Arial" w:hAnsi="Arial" w:cs="Arial"/>
          <w:sz w:val="24"/>
          <w:szCs w:val="24"/>
        </w:rPr>
        <w:t xml:space="preserve">which was highly relevant </w:t>
      </w:r>
      <w:r w:rsidR="008263F8" w:rsidRPr="002E19F7">
        <w:rPr>
          <w:rFonts w:ascii="Arial" w:hAnsi="Arial" w:cs="Arial"/>
          <w:sz w:val="24"/>
          <w:szCs w:val="24"/>
        </w:rPr>
        <w:t xml:space="preserve">to support </w:t>
      </w:r>
      <w:r w:rsidR="002E02EC" w:rsidRPr="002E19F7">
        <w:rPr>
          <w:rFonts w:ascii="Arial" w:hAnsi="Arial" w:cs="Arial"/>
          <w:sz w:val="24"/>
          <w:szCs w:val="24"/>
        </w:rPr>
        <w:t xml:space="preserve">the evaluation of </w:t>
      </w:r>
      <w:r w:rsidR="00DE422E" w:rsidRPr="002E19F7">
        <w:rPr>
          <w:rFonts w:ascii="Arial" w:hAnsi="Arial" w:cs="Arial"/>
          <w:sz w:val="24"/>
          <w:szCs w:val="24"/>
        </w:rPr>
        <w:t xml:space="preserve">the </w:t>
      </w:r>
      <w:r w:rsidR="002E02EC" w:rsidRPr="002E19F7">
        <w:rPr>
          <w:rFonts w:ascii="Arial" w:hAnsi="Arial" w:cs="Arial"/>
          <w:sz w:val="24"/>
          <w:szCs w:val="24"/>
        </w:rPr>
        <w:t xml:space="preserve">Civica system's efficacy within ABUHB's DN teams. </w:t>
      </w:r>
      <w:r w:rsidR="00D77237" w:rsidRPr="002E19F7">
        <w:rPr>
          <w:rFonts w:ascii="Arial" w:hAnsi="Arial" w:cs="Arial"/>
          <w:sz w:val="24"/>
          <w:szCs w:val="24"/>
        </w:rPr>
        <w:t xml:space="preserve">Quantitative research involves data that is measurable and presented in numerical form, allowing for comparisons to be made </w:t>
      </w:r>
      <w:sdt>
        <w:sdtPr>
          <w:rPr>
            <w:rFonts w:ascii="Arial" w:hAnsi="Arial" w:cs="Arial"/>
            <w:color w:val="000000"/>
            <w:sz w:val="24"/>
            <w:szCs w:val="24"/>
          </w:rPr>
          <w:tag w:val="MENDELEY_CITATION_v3_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"/>
          <w:id w:val="1001472580"/>
          <w:placeholder>
            <w:docPart w:val="BEE6028671354F34839A82CF93A874FD"/>
          </w:placeholder>
        </w:sdtPr>
        <w:sdtEndPr/>
        <w:sdtContent>
          <w:r w:rsidR="007450F0" w:rsidRPr="002E19F7">
            <w:rPr>
              <w:rFonts w:ascii="Arial" w:hAnsi="Arial" w:cs="Arial"/>
              <w:color w:val="000000"/>
              <w:sz w:val="24"/>
              <w:szCs w:val="24"/>
            </w:rPr>
            <w:t>(National Library of Medicine, 2022)</w:t>
          </w:r>
        </w:sdtContent>
      </w:sdt>
      <w:r w:rsidR="00D77237" w:rsidRPr="002E19F7">
        <w:rPr>
          <w:rFonts w:ascii="Arial" w:hAnsi="Arial" w:cs="Arial"/>
          <w:sz w:val="24"/>
          <w:szCs w:val="24"/>
        </w:rPr>
        <w:t xml:space="preserve">. Qualitative research collects data on user experiences and perceptions and is used when research questions require more than numerical answers </w:t>
      </w:r>
      <w:sdt>
        <w:sdtPr>
          <w:rPr>
            <w:rFonts w:ascii="Arial" w:hAnsi="Arial" w:cs="Arial"/>
            <w:color w:val="000000"/>
            <w:sz w:val="24"/>
            <w:szCs w:val="24"/>
          </w:rPr>
          <w:tag w:val="MENDELEY_CITATION_v3_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"/>
          <w:id w:val="-1682582255"/>
          <w:placeholder>
            <w:docPart w:val="BEE6028671354F34839A82CF93A874FD"/>
          </w:placeholder>
        </w:sdtPr>
        <w:sdtEndPr/>
        <w:sdtContent>
          <w:r w:rsidR="007450F0" w:rsidRPr="002E19F7">
            <w:rPr>
              <w:rFonts w:ascii="Arial" w:hAnsi="Arial" w:cs="Arial"/>
              <w:color w:val="000000"/>
              <w:sz w:val="24"/>
              <w:szCs w:val="24"/>
            </w:rPr>
            <w:t>(Tenny, Brannan and Brannan, 2022)</w:t>
          </w:r>
        </w:sdtContent>
      </w:sdt>
      <w:r w:rsidR="00D77237" w:rsidRPr="002E19F7">
        <w:rPr>
          <w:rFonts w:ascii="Arial" w:hAnsi="Arial" w:cs="Arial"/>
          <w:sz w:val="24"/>
          <w:szCs w:val="24"/>
        </w:rPr>
        <w:t xml:space="preserve">. </w:t>
      </w:r>
    </w:p>
    <w:p w14:paraId="219CCCAD" w14:textId="73143320" w:rsidR="00301C3B" w:rsidRDefault="00301C3B" w:rsidP="0039007A">
      <w:pPr>
        <w:rPr>
          <w:rFonts w:ascii="Arial" w:hAnsi="Arial" w:cs="Arial"/>
          <w:sz w:val="24"/>
          <w:szCs w:val="24"/>
        </w:rPr>
      </w:pPr>
      <w:r w:rsidRPr="002E19F7">
        <w:rPr>
          <w:rFonts w:ascii="Arial" w:hAnsi="Arial" w:cs="Arial"/>
          <w:sz w:val="24"/>
          <w:szCs w:val="24"/>
        </w:rPr>
        <w:t>A mixed method human factors approach was used to evaluate Civica</w:t>
      </w:r>
      <w:r w:rsidR="00D77237" w:rsidRPr="002E19F7">
        <w:rPr>
          <w:rFonts w:ascii="Arial" w:hAnsi="Arial" w:cs="Arial"/>
          <w:sz w:val="24"/>
          <w:szCs w:val="24"/>
        </w:rPr>
        <w:t xml:space="preserve"> to</w:t>
      </w:r>
      <w:r w:rsidRPr="002E19F7">
        <w:rPr>
          <w:rFonts w:ascii="Arial" w:hAnsi="Arial" w:cs="Arial"/>
          <w:sz w:val="24"/>
          <w:szCs w:val="24"/>
        </w:rPr>
        <w:t xml:space="preserve"> </w:t>
      </w:r>
      <w:r w:rsidR="008263F8" w:rsidRPr="002E19F7">
        <w:rPr>
          <w:rFonts w:ascii="Arial" w:hAnsi="Arial" w:cs="Arial"/>
          <w:sz w:val="24"/>
          <w:szCs w:val="24"/>
        </w:rPr>
        <w:t>provide</w:t>
      </w:r>
      <w:r w:rsidR="00D77237" w:rsidRPr="002E19F7">
        <w:rPr>
          <w:rFonts w:ascii="Arial" w:hAnsi="Arial" w:cs="Arial"/>
          <w:sz w:val="24"/>
          <w:szCs w:val="24"/>
        </w:rPr>
        <w:t xml:space="preserve"> a more complete and thorough understanding of the research problem </w:t>
      </w:r>
      <w:sdt>
        <w:sdtPr>
          <w:rPr>
            <w:rFonts w:ascii="Arial" w:hAnsi="Arial" w:cs="Arial"/>
            <w:color w:val="000000"/>
            <w:sz w:val="24"/>
            <w:szCs w:val="24"/>
          </w:rPr>
          <w:tag w:val="MENDELEY_CITATION_v3_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"/>
          <w:id w:val="926160538"/>
          <w:placeholder>
            <w:docPart w:val="7DD357E7868F48A0BBD11C8C8738E82F"/>
          </w:placeholder>
        </w:sdtPr>
        <w:sdtEndPr/>
        <w:sdtContent>
          <w:r w:rsidR="007450F0" w:rsidRPr="002E19F7">
            <w:rPr>
              <w:rFonts w:ascii="Arial" w:eastAsia="Times New Roman" w:hAnsi="Arial" w:cs="Arial"/>
              <w:color w:val="000000"/>
              <w:sz w:val="24"/>
            </w:rPr>
            <w:t xml:space="preserve">(Östlund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2011)</w:t>
          </w:r>
        </w:sdtContent>
      </w:sdt>
      <w:r w:rsidR="00D77237" w:rsidRPr="002E19F7">
        <w:rPr>
          <w:rFonts w:ascii="Arial" w:hAnsi="Arial" w:cs="Arial"/>
          <w:sz w:val="24"/>
          <w:szCs w:val="24"/>
        </w:rPr>
        <w:t>, with c</w:t>
      </w:r>
      <w:r w:rsidRPr="002E19F7">
        <w:rPr>
          <w:rFonts w:ascii="Arial" w:hAnsi="Arial" w:cs="Arial"/>
          <w:sz w:val="24"/>
          <w:szCs w:val="24"/>
        </w:rPr>
        <w:t xml:space="preserve">omparable approaches to evaluative studies by </w:t>
      </w:r>
      <w:sdt>
        <w:sdtPr>
          <w:rPr>
            <w:rFonts w:ascii="Arial" w:hAnsi="Arial" w:cs="Arial"/>
            <w:color w:val="000000"/>
            <w:sz w:val="24"/>
            <w:szCs w:val="24"/>
          </w:rPr>
          <w:tag w:val="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"/>
          <w:id w:val="-1086612086"/>
          <w:placeholder>
            <w:docPart w:val="29477D2D41164087ADA875173E0FB051"/>
          </w:placeholder>
        </w:sdtPr>
        <w:sdtEndPr/>
        <w:sdtContent>
          <w:r w:rsidR="007450F0" w:rsidRPr="002E19F7">
            <w:rPr>
              <w:rFonts w:ascii="Arial" w:hAnsi="Arial" w:cs="Arial"/>
              <w:color w:val="000000"/>
              <w:sz w:val="24"/>
              <w:szCs w:val="24"/>
            </w:rPr>
            <w:t>Alexandru (2015); Alves et al. (2016); Tariq et al. (2017); and Young et al. (2023)</w:t>
          </w:r>
        </w:sdtContent>
      </w:sdt>
      <w:r w:rsidRPr="002E19F7">
        <w:rPr>
          <w:rFonts w:ascii="Arial" w:hAnsi="Arial" w:cs="Arial"/>
          <w:sz w:val="24"/>
          <w:szCs w:val="24"/>
        </w:rPr>
        <w:t xml:space="preserve"> report</w:t>
      </w:r>
      <w:r w:rsidR="00D77237" w:rsidRPr="002E19F7">
        <w:rPr>
          <w:rFonts w:ascii="Arial" w:hAnsi="Arial" w:cs="Arial"/>
          <w:sz w:val="24"/>
          <w:szCs w:val="24"/>
        </w:rPr>
        <w:t>ing</w:t>
      </w:r>
      <w:r w:rsidRPr="002E19F7">
        <w:rPr>
          <w:rFonts w:ascii="Arial" w:hAnsi="Arial" w:cs="Arial"/>
          <w:sz w:val="24"/>
          <w:szCs w:val="24"/>
        </w:rPr>
        <w:t xml:space="preserve"> </w:t>
      </w:r>
      <w:r w:rsidR="00D77237" w:rsidRPr="002E19F7">
        <w:rPr>
          <w:rFonts w:ascii="Arial" w:hAnsi="Arial" w:cs="Arial"/>
          <w:sz w:val="24"/>
          <w:szCs w:val="24"/>
        </w:rPr>
        <w:t>successful</w:t>
      </w:r>
      <w:r w:rsidR="008263F8" w:rsidRPr="002E19F7">
        <w:rPr>
          <w:rFonts w:ascii="Arial" w:hAnsi="Arial" w:cs="Arial"/>
          <w:sz w:val="24"/>
          <w:szCs w:val="24"/>
        </w:rPr>
        <w:t xml:space="preserve"> outcomes</w:t>
      </w:r>
      <w:r w:rsidRPr="002E19F7">
        <w:rPr>
          <w:rFonts w:ascii="Arial" w:hAnsi="Arial" w:cs="Arial"/>
          <w:sz w:val="24"/>
          <w:szCs w:val="24"/>
        </w:rPr>
        <w:t xml:space="preserve">. </w:t>
      </w:r>
      <w:r w:rsidR="00D77237" w:rsidRPr="002E19F7">
        <w:rPr>
          <w:rFonts w:ascii="Arial" w:hAnsi="Arial" w:cs="Arial"/>
          <w:sz w:val="24"/>
          <w:szCs w:val="24"/>
        </w:rPr>
        <w:t xml:space="preserve">Mixed method approaches are deemed to be effective, provide broader perspectives, allow validation and triangulation of results and improve the credibility of the research </w:t>
      </w:r>
      <w:sdt>
        <w:sdtPr>
          <w:rPr>
            <w:rFonts w:ascii="Arial" w:hAnsi="Arial" w:cs="Arial"/>
            <w:color w:val="000000"/>
            <w:sz w:val="24"/>
            <w:szCs w:val="24"/>
          </w:rPr>
          <w:tag w:val="MENDELEY_CITATION_v3_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"/>
          <w:id w:val="-568112435"/>
          <w:placeholder>
            <w:docPart w:val="895892DD482E42BCB6AA728F86D7B793"/>
          </w:placeholder>
        </w:sdtPr>
        <w:sdtEndPr/>
        <w:sdtContent>
          <w:r w:rsidR="007450F0" w:rsidRPr="002E19F7">
            <w:rPr>
              <w:rFonts w:ascii="Arial" w:eastAsia="Times New Roman" w:hAnsi="Arial" w:cs="Arial"/>
              <w:color w:val="000000"/>
              <w:sz w:val="24"/>
            </w:rPr>
            <w:t xml:space="preserve">(Bullock and Coffey, 1980; Östlund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2011)</w:t>
          </w:r>
        </w:sdtContent>
      </w:sdt>
      <w:r w:rsidR="00D77237" w:rsidRPr="002E19F7">
        <w:rPr>
          <w:rFonts w:ascii="Arial" w:hAnsi="Arial" w:cs="Arial"/>
          <w:sz w:val="24"/>
          <w:szCs w:val="24"/>
        </w:rPr>
        <w:t>.</w:t>
      </w:r>
    </w:p>
    <w:p w14:paraId="394667D4" w14:textId="77777777" w:rsidR="0039007A" w:rsidRPr="002E19F7" w:rsidRDefault="0039007A" w:rsidP="0039007A">
      <w:pPr>
        <w:rPr>
          <w:rFonts w:ascii="Arial" w:hAnsi="Arial" w:cs="Arial"/>
          <w:sz w:val="24"/>
          <w:szCs w:val="24"/>
        </w:rPr>
      </w:pPr>
    </w:p>
    <w:p w14:paraId="3CDFB676" w14:textId="49ED8830" w:rsidR="00506FEA" w:rsidRPr="002E19F7" w:rsidRDefault="00A87331" w:rsidP="0039007A">
      <w:pPr>
        <w:pStyle w:val="Heading2"/>
        <w:spacing w:before="0" w:after="160"/>
        <w:ind w:left="0" w:firstLine="0"/>
        <w:rPr>
          <w:rFonts w:cs="Arial"/>
          <w:szCs w:val="24"/>
        </w:rPr>
      </w:pPr>
      <w:bookmarkStart w:id="21" w:name="_Toc192709687"/>
      <w:bookmarkStart w:id="22" w:name="_Toc194959965"/>
      <w:bookmarkStart w:id="23" w:name="_Toc195130401"/>
      <w:r w:rsidRPr="002E19F7">
        <w:rPr>
          <w:rFonts w:cs="Arial"/>
          <w:szCs w:val="24"/>
        </w:rPr>
        <w:t xml:space="preserve">Assessment of </w:t>
      </w:r>
      <w:r w:rsidR="00506FEA" w:rsidRPr="002E19F7">
        <w:rPr>
          <w:rFonts w:cs="Arial"/>
          <w:szCs w:val="24"/>
        </w:rPr>
        <w:t>Software Usability</w:t>
      </w:r>
      <w:bookmarkEnd w:id="21"/>
      <w:bookmarkEnd w:id="22"/>
      <w:bookmarkEnd w:id="23"/>
    </w:p>
    <w:p w14:paraId="4261596D" w14:textId="6B39AECF" w:rsidR="008263F8" w:rsidRPr="002E19F7" w:rsidRDefault="00FA2AFB" w:rsidP="0039007A">
      <w:pPr>
        <w:rPr>
          <w:rFonts w:ascii="Arial" w:hAnsi="Arial" w:cs="Arial"/>
          <w:sz w:val="24"/>
          <w:szCs w:val="24"/>
        </w:rPr>
      </w:pPr>
      <w:r w:rsidRPr="002E19F7">
        <w:rPr>
          <w:rFonts w:ascii="Arial" w:hAnsi="Arial" w:cs="Arial"/>
          <w:sz w:val="24"/>
          <w:szCs w:val="24"/>
        </w:rPr>
        <w:t>Numerous methods</w:t>
      </w:r>
      <w:r w:rsidR="00172316" w:rsidRPr="002E19F7">
        <w:rPr>
          <w:rFonts w:ascii="Arial" w:hAnsi="Arial" w:cs="Arial"/>
          <w:sz w:val="24"/>
          <w:szCs w:val="24"/>
        </w:rPr>
        <w:t xml:space="preserve"> can be used to assess </w:t>
      </w:r>
      <w:r w:rsidR="00B06632" w:rsidRPr="002E19F7">
        <w:rPr>
          <w:rFonts w:ascii="Arial" w:hAnsi="Arial" w:cs="Arial"/>
          <w:sz w:val="24"/>
          <w:szCs w:val="24"/>
        </w:rPr>
        <w:t xml:space="preserve">software </w:t>
      </w:r>
      <w:r w:rsidR="00172316" w:rsidRPr="002E19F7">
        <w:rPr>
          <w:rFonts w:ascii="Arial" w:hAnsi="Arial" w:cs="Arial"/>
          <w:sz w:val="24"/>
          <w:szCs w:val="24"/>
        </w:rPr>
        <w:t>usability</w:t>
      </w:r>
      <w:r w:rsidR="00BF0980" w:rsidRPr="002E19F7">
        <w:rPr>
          <w:rFonts w:ascii="Arial" w:hAnsi="Arial" w:cs="Arial"/>
          <w:sz w:val="24"/>
          <w:szCs w:val="24"/>
        </w:rPr>
        <w:t xml:space="preserve"> which were identified during the literature </w:t>
      </w:r>
      <w:r w:rsidR="00A87331" w:rsidRPr="002E19F7">
        <w:rPr>
          <w:rFonts w:ascii="Arial" w:hAnsi="Arial" w:cs="Arial"/>
          <w:sz w:val="24"/>
          <w:szCs w:val="24"/>
        </w:rPr>
        <w:t>re</w:t>
      </w:r>
      <w:r w:rsidR="00BF0980" w:rsidRPr="002E19F7">
        <w:rPr>
          <w:rFonts w:ascii="Arial" w:hAnsi="Arial" w:cs="Arial"/>
          <w:sz w:val="24"/>
          <w:szCs w:val="24"/>
        </w:rPr>
        <w:t xml:space="preserve">view </w:t>
      </w:r>
      <w:r w:rsidR="00A87331" w:rsidRPr="002E19F7">
        <w:rPr>
          <w:rFonts w:ascii="Arial" w:hAnsi="Arial" w:cs="Arial"/>
          <w:sz w:val="24"/>
          <w:szCs w:val="24"/>
        </w:rPr>
        <w:t>for</w:t>
      </w:r>
      <w:r w:rsidR="00BF0980" w:rsidRPr="002E19F7">
        <w:rPr>
          <w:rFonts w:ascii="Arial" w:hAnsi="Arial" w:cs="Arial"/>
          <w:sz w:val="24"/>
          <w:szCs w:val="24"/>
        </w:rPr>
        <w:t xml:space="preserve"> t</w:t>
      </w:r>
      <w:r w:rsidR="00E759C5" w:rsidRPr="002E19F7">
        <w:rPr>
          <w:rFonts w:ascii="Arial" w:hAnsi="Arial" w:cs="Arial"/>
          <w:sz w:val="24"/>
          <w:szCs w:val="24"/>
        </w:rPr>
        <w:t>h</w:t>
      </w:r>
      <w:r w:rsidR="00BF0980" w:rsidRPr="002E19F7">
        <w:rPr>
          <w:rFonts w:ascii="Arial" w:hAnsi="Arial" w:cs="Arial"/>
          <w:sz w:val="24"/>
          <w:szCs w:val="24"/>
        </w:rPr>
        <w:t>is research</w:t>
      </w:r>
      <w:r w:rsidR="00B06632" w:rsidRPr="002E19F7">
        <w:rPr>
          <w:rFonts w:ascii="Arial" w:hAnsi="Arial" w:cs="Arial"/>
          <w:sz w:val="24"/>
          <w:szCs w:val="24"/>
        </w:rPr>
        <w:t xml:space="preserve">. One such </w:t>
      </w:r>
      <w:r w:rsidR="00A87331" w:rsidRPr="002E19F7">
        <w:rPr>
          <w:rFonts w:ascii="Arial" w:hAnsi="Arial" w:cs="Arial"/>
          <w:sz w:val="24"/>
          <w:szCs w:val="24"/>
        </w:rPr>
        <w:t>method</w:t>
      </w:r>
      <w:r w:rsidR="00B06632" w:rsidRPr="002E19F7">
        <w:rPr>
          <w:rFonts w:ascii="Arial" w:hAnsi="Arial" w:cs="Arial"/>
          <w:sz w:val="24"/>
          <w:szCs w:val="24"/>
        </w:rPr>
        <w:t xml:space="preserve"> is the Quality in Use Integrated Measurement (QUIM)</w:t>
      </w:r>
      <w:r w:rsidR="00A87331" w:rsidRPr="002E19F7">
        <w:rPr>
          <w:rFonts w:ascii="Arial" w:hAnsi="Arial" w:cs="Arial"/>
          <w:sz w:val="24"/>
          <w:szCs w:val="24"/>
        </w:rPr>
        <w:t xml:space="preserve"> model</w:t>
      </w:r>
      <w:r w:rsidR="002A0FA4"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"/>
          <w:id w:val="193890320"/>
          <w:placeholder>
            <w:docPart w:val="DefaultPlaceholder_-1854013440"/>
          </w:placeholder>
        </w:sdtPr>
        <w:sdtEndPr/>
        <w:sdtContent>
          <w:r w:rsidR="007450F0" w:rsidRPr="002E19F7">
            <w:rPr>
              <w:rFonts w:ascii="Arial" w:eastAsia="Times New Roman" w:hAnsi="Arial" w:cs="Arial"/>
              <w:color w:val="000000"/>
              <w:sz w:val="24"/>
            </w:rPr>
            <w:t xml:space="preserve">(Rawat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2021)</w:t>
          </w:r>
        </w:sdtContent>
      </w:sdt>
      <w:r w:rsidR="00B06632" w:rsidRPr="002E19F7">
        <w:rPr>
          <w:rFonts w:ascii="Arial" w:hAnsi="Arial" w:cs="Arial"/>
          <w:sz w:val="24"/>
          <w:szCs w:val="24"/>
        </w:rPr>
        <w:t>. This is a detailed</w:t>
      </w:r>
      <w:r w:rsidR="0021030A" w:rsidRPr="002E19F7">
        <w:rPr>
          <w:rFonts w:ascii="Arial" w:hAnsi="Arial" w:cs="Arial"/>
          <w:sz w:val="24"/>
          <w:szCs w:val="24"/>
        </w:rPr>
        <w:t xml:space="preserve"> and multi-dimensional</w:t>
      </w:r>
      <w:r w:rsidR="00B06632" w:rsidRPr="002E19F7">
        <w:rPr>
          <w:rFonts w:ascii="Arial" w:hAnsi="Arial" w:cs="Arial"/>
          <w:sz w:val="24"/>
          <w:szCs w:val="24"/>
        </w:rPr>
        <w:t xml:space="preserve"> usability </w:t>
      </w:r>
      <w:r w:rsidR="00A87331" w:rsidRPr="002E19F7">
        <w:rPr>
          <w:rFonts w:ascii="Arial" w:hAnsi="Arial" w:cs="Arial"/>
          <w:sz w:val="24"/>
          <w:szCs w:val="24"/>
        </w:rPr>
        <w:t>model</w:t>
      </w:r>
      <w:r w:rsidR="00B06632" w:rsidRPr="002E19F7">
        <w:rPr>
          <w:rFonts w:ascii="Arial" w:hAnsi="Arial" w:cs="Arial"/>
          <w:sz w:val="24"/>
          <w:szCs w:val="24"/>
        </w:rPr>
        <w:t xml:space="preserve"> most effective when applied selectively or in settings where in-depth usability analysis is essential</w:t>
      </w:r>
      <w:r w:rsidR="00E759C5" w:rsidRPr="002E19F7">
        <w:rPr>
          <w:rFonts w:ascii="Arial" w:hAnsi="Arial" w:cs="Arial"/>
          <w:sz w:val="24"/>
          <w:szCs w:val="24"/>
        </w:rPr>
        <w:t xml:space="preserve">. It is utilised to define and identify quality-in-use components by integrating various factors, criteria, metrics, and data outlined in different models of human-computer interaction and software engineering </w:t>
      </w:r>
      <w:sdt>
        <w:sdtPr>
          <w:rPr>
            <w:rFonts w:ascii="Arial" w:hAnsi="Arial" w:cs="Arial"/>
            <w:color w:val="000000"/>
            <w:sz w:val="24"/>
            <w:szCs w:val="24"/>
          </w:rPr>
          <w:tag w:val="MENDELEY_CITATION_v3_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"/>
          <w:id w:val="-1310850801"/>
          <w:placeholder>
            <w:docPart w:val="DefaultPlaceholder_-1854013440"/>
          </w:placeholder>
        </w:sdtPr>
        <w:sdtEndPr/>
        <w:sdtContent>
          <w:r w:rsidR="007450F0" w:rsidRPr="002E19F7">
            <w:rPr>
              <w:rFonts w:ascii="Arial" w:hAnsi="Arial" w:cs="Arial"/>
              <w:color w:val="000000"/>
              <w:sz w:val="24"/>
              <w:szCs w:val="24"/>
            </w:rPr>
            <w:t>(</w:t>
          </w:r>
          <w:proofErr w:type="spellStart"/>
          <w:r w:rsidR="007450F0" w:rsidRPr="002E19F7">
            <w:rPr>
              <w:rFonts w:ascii="Arial" w:hAnsi="Arial" w:cs="Arial"/>
              <w:color w:val="000000"/>
              <w:sz w:val="24"/>
              <w:szCs w:val="24"/>
            </w:rPr>
            <w:t>Seffah</w:t>
          </w:r>
          <w:proofErr w:type="spellEnd"/>
          <w:r w:rsidR="007450F0" w:rsidRPr="002E19F7">
            <w:rPr>
              <w:rFonts w:ascii="Arial" w:hAnsi="Arial" w:cs="Arial"/>
              <w:color w:val="000000"/>
              <w:sz w:val="24"/>
              <w:szCs w:val="24"/>
            </w:rPr>
            <w:t xml:space="preserve">, Kececi and </w:t>
          </w:r>
          <w:proofErr w:type="spellStart"/>
          <w:r w:rsidR="007450F0" w:rsidRPr="002E19F7">
            <w:rPr>
              <w:rFonts w:ascii="Arial" w:hAnsi="Arial" w:cs="Arial"/>
              <w:color w:val="000000"/>
              <w:sz w:val="24"/>
              <w:szCs w:val="24"/>
            </w:rPr>
            <w:t>Donyaee</w:t>
          </w:r>
          <w:proofErr w:type="spellEnd"/>
          <w:r w:rsidR="007450F0" w:rsidRPr="002E19F7">
            <w:rPr>
              <w:rFonts w:ascii="Arial" w:hAnsi="Arial" w:cs="Arial"/>
              <w:color w:val="000000"/>
              <w:sz w:val="24"/>
              <w:szCs w:val="24"/>
            </w:rPr>
            <w:t>, 2001)</w:t>
          </w:r>
        </w:sdtContent>
      </w:sdt>
      <w:r w:rsidR="00E759C5" w:rsidRPr="002E19F7">
        <w:rPr>
          <w:rFonts w:ascii="Arial" w:hAnsi="Arial" w:cs="Arial"/>
          <w:sz w:val="24"/>
          <w:szCs w:val="24"/>
        </w:rPr>
        <w:t xml:space="preserve">. </w:t>
      </w:r>
      <w:r w:rsidR="0021030A" w:rsidRPr="002E19F7">
        <w:rPr>
          <w:rFonts w:ascii="Arial" w:hAnsi="Arial" w:cs="Arial"/>
          <w:sz w:val="24"/>
          <w:szCs w:val="24"/>
        </w:rPr>
        <w:t xml:space="preserve">This method was considered unsuitable for this study because </w:t>
      </w:r>
      <w:r w:rsidR="00D179F1" w:rsidRPr="002E19F7">
        <w:rPr>
          <w:rFonts w:ascii="Arial" w:hAnsi="Arial" w:cs="Arial"/>
          <w:sz w:val="24"/>
          <w:szCs w:val="24"/>
        </w:rPr>
        <w:t>the</w:t>
      </w:r>
      <w:r w:rsidR="0021030A" w:rsidRPr="002E19F7">
        <w:rPr>
          <w:rFonts w:ascii="Arial" w:hAnsi="Arial" w:cs="Arial"/>
          <w:sz w:val="24"/>
          <w:szCs w:val="24"/>
        </w:rPr>
        <w:t xml:space="preserve"> application can be challenging for individuals without a background in usability engineering, and the usability assessment did not require the extensive scope offered by QUIM.</w:t>
      </w:r>
    </w:p>
    <w:p w14:paraId="40FE66C2" w14:textId="5E9ED898" w:rsidR="00875A25" w:rsidRPr="002E19F7" w:rsidRDefault="008623B9" w:rsidP="0039007A">
      <w:pPr>
        <w:rPr>
          <w:rFonts w:ascii="Arial" w:hAnsi="Arial" w:cs="Arial"/>
          <w:sz w:val="24"/>
          <w:szCs w:val="24"/>
        </w:rPr>
      </w:pPr>
      <w:r w:rsidRPr="002E19F7">
        <w:rPr>
          <w:rFonts w:ascii="Arial" w:hAnsi="Arial" w:cs="Arial"/>
          <w:sz w:val="24"/>
          <w:szCs w:val="24"/>
        </w:rPr>
        <w:t xml:space="preserve">A popular method </w:t>
      </w:r>
      <w:r w:rsidR="00A87331" w:rsidRPr="002E19F7">
        <w:rPr>
          <w:rFonts w:ascii="Arial" w:hAnsi="Arial" w:cs="Arial"/>
          <w:sz w:val="24"/>
          <w:szCs w:val="24"/>
        </w:rPr>
        <w:t xml:space="preserve">that appeared in the literature </w:t>
      </w:r>
      <w:r w:rsidRPr="002E19F7">
        <w:rPr>
          <w:rFonts w:ascii="Arial" w:hAnsi="Arial" w:cs="Arial"/>
          <w:sz w:val="24"/>
          <w:szCs w:val="24"/>
        </w:rPr>
        <w:t xml:space="preserve">for assessing </w:t>
      </w:r>
      <w:r w:rsidR="00374EE5" w:rsidRPr="002E19F7">
        <w:rPr>
          <w:rFonts w:ascii="Arial" w:hAnsi="Arial" w:cs="Arial"/>
          <w:sz w:val="24"/>
          <w:szCs w:val="24"/>
        </w:rPr>
        <w:t xml:space="preserve">software </w:t>
      </w:r>
      <w:r w:rsidRPr="002E19F7">
        <w:rPr>
          <w:rFonts w:ascii="Arial" w:hAnsi="Arial" w:cs="Arial"/>
          <w:sz w:val="24"/>
          <w:szCs w:val="24"/>
        </w:rPr>
        <w:t>usability is the System Usability Scale (SUS)</w:t>
      </w:r>
      <w:r w:rsidR="00374EE5" w:rsidRPr="002E19F7">
        <w:rPr>
          <w:rFonts w:ascii="Arial" w:hAnsi="Arial" w:cs="Arial"/>
          <w:sz w:val="24"/>
          <w:szCs w:val="24"/>
        </w:rPr>
        <w:t>.</w:t>
      </w:r>
      <w:r w:rsidR="00A87331" w:rsidRPr="002E19F7">
        <w:rPr>
          <w:rFonts w:ascii="Arial" w:hAnsi="Arial" w:cs="Arial"/>
          <w:sz w:val="24"/>
          <w:szCs w:val="24"/>
        </w:rPr>
        <w:t xml:space="preserve"> </w:t>
      </w:r>
      <w:r w:rsidR="00374EE5" w:rsidRPr="002E19F7">
        <w:rPr>
          <w:rFonts w:ascii="Arial" w:hAnsi="Arial" w:cs="Arial"/>
          <w:sz w:val="24"/>
          <w:szCs w:val="24"/>
        </w:rPr>
        <w:t xml:space="preserve">SUS is a 10-point questionnaire designed to provide a quick overview of system usability </w:t>
      </w:r>
      <w:sdt>
        <w:sdtPr>
          <w:rPr>
            <w:rFonts w:ascii="Arial" w:hAnsi="Arial" w:cs="Arial"/>
            <w:color w:val="000000"/>
            <w:sz w:val="24"/>
            <w:szCs w:val="24"/>
          </w:rPr>
          <w:tag w:val="MENDELEY_CITATION_v3_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"/>
          <w:id w:val="720486768"/>
          <w:placeholder>
            <w:docPart w:val="DefaultPlaceholder_-1854013440"/>
          </w:placeholder>
        </w:sdtPr>
        <w:sdtEndPr/>
        <w:sdtContent>
          <w:r w:rsidR="007450F0" w:rsidRPr="002E19F7">
            <w:rPr>
              <w:rFonts w:ascii="Arial" w:hAnsi="Arial" w:cs="Arial"/>
              <w:color w:val="000000"/>
              <w:sz w:val="24"/>
              <w:szCs w:val="24"/>
            </w:rPr>
            <w:t>(Brooke, 2013)</w:t>
          </w:r>
        </w:sdtContent>
      </w:sdt>
      <w:r w:rsidR="00374EE5" w:rsidRPr="002E19F7">
        <w:rPr>
          <w:rFonts w:ascii="Arial" w:hAnsi="Arial" w:cs="Arial"/>
          <w:sz w:val="24"/>
          <w:szCs w:val="24"/>
        </w:rPr>
        <w:t xml:space="preserve">. </w:t>
      </w:r>
      <w:r w:rsidR="00E759C5" w:rsidRPr="002E19F7">
        <w:rPr>
          <w:rFonts w:ascii="Arial" w:hAnsi="Arial" w:cs="Arial"/>
          <w:sz w:val="24"/>
          <w:szCs w:val="24"/>
        </w:rPr>
        <w:t>SUS is a widely recognised and reliable evaluation tool</w:t>
      </w:r>
      <w:r w:rsidR="00374EE5" w:rsidRPr="002E19F7">
        <w:rPr>
          <w:rFonts w:ascii="Arial" w:hAnsi="Arial" w:cs="Arial"/>
          <w:sz w:val="24"/>
          <w:szCs w:val="24"/>
        </w:rPr>
        <w:t xml:space="preserve"> </w:t>
      </w:r>
      <w:r w:rsidR="007643F8" w:rsidRPr="002E19F7">
        <w:rPr>
          <w:rFonts w:ascii="Arial" w:hAnsi="Arial" w:cs="Arial"/>
          <w:sz w:val="24"/>
          <w:szCs w:val="24"/>
        </w:rPr>
        <w:t xml:space="preserve">and </w:t>
      </w:r>
      <w:r w:rsidR="00374EE5" w:rsidRPr="002E19F7">
        <w:rPr>
          <w:rFonts w:ascii="Arial" w:hAnsi="Arial" w:cs="Arial"/>
          <w:sz w:val="24"/>
          <w:szCs w:val="24"/>
        </w:rPr>
        <w:t xml:space="preserve">is </w:t>
      </w:r>
      <w:r w:rsidR="00F149E2" w:rsidRPr="002E19F7">
        <w:rPr>
          <w:rFonts w:ascii="Arial" w:hAnsi="Arial" w:cs="Arial"/>
          <w:sz w:val="24"/>
          <w:szCs w:val="24"/>
        </w:rPr>
        <w:t xml:space="preserve">best completed immediately after interactions with systems </w:t>
      </w:r>
      <w:sdt>
        <w:sdtPr>
          <w:rPr>
            <w:rFonts w:ascii="Arial" w:hAnsi="Arial" w:cs="Arial"/>
            <w:color w:val="000000"/>
            <w:sz w:val="24"/>
            <w:szCs w:val="24"/>
          </w:rPr>
          <w:tag w:val="MENDELEY_CITATION_v3_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"/>
          <w:id w:val="-657999851"/>
          <w:placeholder>
            <w:docPart w:val="B8C22B8A3D764636995A06D91D3E0F1F"/>
          </w:placeholder>
        </w:sdtPr>
        <w:sdtEndPr/>
        <w:sdtContent>
          <w:r w:rsidR="007450F0" w:rsidRPr="002E19F7">
            <w:rPr>
              <w:rFonts w:ascii="Arial" w:hAnsi="Arial" w:cs="Arial"/>
              <w:color w:val="000000"/>
              <w:sz w:val="24"/>
              <w:szCs w:val="24"/>
            </w:rPr>
            <w:t>(Albert and Tullis, 2013)</w:t>
          </w:r>
        </w:sdtContent>
      </w:sdt>
      <w:r w:rsidR="00F149E2" w:rsidRPr="002E19F7">
        <w:rPr>
          <w:rFonts w:ascii="Arial" w:hAnsi="Arial" w:cs="Arial"/>
          <w:sz w:val="24"/>
          <w:szCs w:val="24"/>
        </w:rPr>
        <w:t xml:space="preserve">. SUS is </w:t>
      </w:r>
      <w:r w:rsidR="005F7DA0" w:rsidRPr="002E19F7">
        <w:rPr>
          <w:rFonts w:ascii="Arial" w:hAnsi="Arial" w:cs="Arial"/>
          <w:sz w:val="24"/>
          <w:szCs w:val="24"/>
        </w:rPr>
        <w:t>a</w:t>
      </w:r>
      <w:r w:rsidR="00D179F1" w:rsidRPr="002E19F7">
        <w:rPr>
          <w:rFonts w:ascii="Arial" w:hAnsi="Arial" w:cs="Arial"/>
          <w:sz w:val="24"/>
          <w:szCs w:val="24"/>
        </w:rPr>
        <w:t xml:space="preserve"> useful</w:t>
      </w:r>
      <w:r w:rsidR="005F7DA0" w:rsidRPr="002E19F7">
        <w:rPr>
          <w:rFonts w:ascii="Arial" w:hAnsi="Arial" w:cs="Arial"/>
          <w:sz w:val="24"/>
          <w:szCs w:val="24"/>
        </w:rPr>
        <w:t xml:space="preserve"> method</w:t>
      </w:r>
      <w:r w:rsidR="00D179F1" w:rsidRPr="002E19F7">
        <w:rPr>
          <w:rFonts w:ascii="Arial" w:hAnsi="Arial" w:cs="Arial"/>
          <w:sz w:val="24"/>
          <w:szCs w:val="24"/>
        </w:rPr>
        <w:t xml:space="preserve"> for </w:t>
      </w:r>
      <w:r w:rsidR="00374EE5" w:rsidRPr="002E19F7">
        <w:rPr>
          <w:rFonts w:ascii="Arial" w:hAnsi="Arial" w:cs="Arial"/>
          <w:sz w:val="24"/>
          <w:szCs w:val="24"/>
        </w:rPr>
        <w:t xml:space="preserve">comparing multiple systems however </w:t>
      </w:r>
      <w:r w:rsidR="007643F8" w:rsidRPr="002E19F7">
        <w:rPr>
          <w:rFonts w:ascii="Arial" w:hAnsi="Arial" w:cs="Arial"/>
          <w:sz w:val="24"/>
          <w:szCs w:val="24"/>
        </w:rPr>
        <w:t xml:space="preserve">it </w:t>
      </w:r>
      <w:r w:rsidR="00374EE5" w:rsidRPr="002E19F7">
        <w:rPr>
          <w:rFonts w:ascii="Arial" w:hAnsi="Arial" w:cs="Arial"/>
          <w:sz w:val="24"/>
          <w:szCs w:val="24"/>
        </w:rPr>
        <w:t>offers less detail on specific usability aspects</w:t>
      </w:r>
      <w:r w:rsidR="00F149E2"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"/>
          <w:id w:val="-1629779016"/>
          <w:placeholder>
            <w:docPart w:val="DefaultPlaceholder_-1854013440"/>
          </w:placeholder>
        </w:sdtPr>
        <w:sdtEndPr/>
        <w:sdtContent>
          <w:r w:rsidR="007450F0" w:rsidRPr="002E19F7">
            <w:rPr>
              <w:rFonts w:ascii="Arial" w:hAnsi="Arial" w:cs="Arial"/>
              <w:color w:val="000000"/>
              <w:sz w:val="24"/>
              <w:szCs w:val="24"/>
            </w:rPr>
            <w:t>(Orn, 2017)</w:t>
          </w:r>
        </w:sdtContent>
      </w:sdt>
      <w:r w:rsidR="00374EE5" w:rsidRPr="002E19F7">
        <w:rPr>
          <w:rFonts w:ascii="Arial" w:hAnsi="Arial" w:cs="Arial"/>
          <w:sz w:val="24"/>
          <w:szCs w:val="24"/>
        </w:rPr>
        <w:t>.</w:t>
      </w:r>
      <w:r w:rsidR="005F7DA0" w:rsidRPr="002E19F7">
        <w:rPr>
          <w:rFonts w:ascii="Arial" w:hAnsi="Arial" w:cs="Arial"/>
          <w:sz w:val="24"/>
          <w:szCs w:val="24"/>
        </w:rPr>
        <w:t xml:space="preserve"> Additionally, t</w:t>
      </w:r>
      <w:r w:rsidR="00374EE5" w:rsidRPr="002E19F7">
        <w:rPr>
          <w:rFonts w:ascii="Arial" w:hAnsi="Arial" w:cs="Arial"/>
          <w:sz w:val="24"/>
          <w:szCs w:val="24"/>
        </w:rPr>
        <w:t>he</w:t>
      </w:r>
      <w:r w:rsidR="00DA6956" w:rsidRPr="002E19F7">
        <w:rPr>
          <w:rFonts w:ascii="Arial" w:hAnsi="Arial" w:cs="Arial"/>
          <w:sz w:val="24"/>
          <w:szCs w:val="24"/>
        </w:rPr>
        <w:t xml:space="preserve"> standard set of</w:t>
      </w:r>
      <w:r w:rsidR="00A87331" w:rsidRPr="002E19F7">
        <w:rPr>
          <w:rFonts w:ascii="Arial" w:hAnsi="Arial" w:cs="Arial"/>
          <w:sz w:val="24"/>
          <w:szCs w:val="24"/>
        </w:rPr>
        <w:t xml:space="preserve"> ten</w:t>
      </w:r>
      <w:r w:rsidR="00374EE5" w:rsidRPr="002E19F7">
        <w:rPr>
          <w:rFonts w:ascii="Arial" w:hAnsi="Arial" w:cs="Arial"/>
          <w:sz w:val="24"/>
          <w:szCs w:val="24"/>
        </w:rPr>
        <w:t xml:space="preserve"> questions that </w:t>
      </w:r>
      <w:r w:rsidR="00DA6956" w:rsidRPr="002E19F7">
        <w:rPr>
          <w:rFonts w:ascii="Arial" w:hAnsi="Arial" w:cs="Arial"/>
          <w:sz w:val="24"/>
          <w:szCs w:val="24"/>
        </w:rPr>
        <w:t>form the</w:t>
      </w:r>
      <w:r w:rsidR="00374EE5" w:rsidRPr="002E19F7">
        <w:rPr>
          <w:rFonts w:ascii="Arial" w:hAnsi="Arial" w:cs="Arial"/>
          <w:sz w:val="24"/>
          <w:szCs w:val="24"/>
        </w:rPr>
        <w:t xml:space="preserve"> SUS w</w:t>
      </w:r>
      <w:r w:rsidR="00FA2AFB" w:rsidRPr="002E19F7">
        <w:rPr>
          <w:rFonts w:ascii="Arial" w:hAnsi="Arial" w:cs="Arial"/>
          <w:sz w:val="24"/>
          <w:szCs w:val="24"/>
        </w:rPr>
        <w:t>as</w:t>
      </w:r>
      <w:r w:rsidR="00374EE5" w:rsidRPr="002E19F7">
        <w:rPr>
          <w:rFonts w:ascii="Arial" w:hAnsi="Arial" w:cs="Arial"/>
          <w:sz w:val="24"/>
          <w:szCs w:val="24"/>
        </w:rPr>
        <w:t xml:space="preserve"> not deemed appropriate to obtain the level of usability information required for this research</w:t>
      </w:r>
      <w:r w:rsidR="005F7DA0" w:rsidRPr="002E19F7">
        <w:rPr>
          <w:rFonts w:ascii="Arial" w:hAnsi="Arial" w:cs="Arial"/>
          <w:sz w:val="24"/>
          <w:szCs w:val="24"/>
        </w:rPr>
        <w:t>, therefore this method was deemed not suitable.</w:t>
      </w:r>
    </w:p>
    <w:p w14:paraId="7DF65D4E" w14:textId="166600CA" w:rsidR="006D1E2A" w:rsidRPr="00A13548" w:rsidRDefault="006D1E2A" w:rsidP="0039007A">
      <w:pPr>
        <w:rPr>
          <w:rFonts w:ascii="Arial" w:hAnsi="Arial" w:cs="Arial"/>
          <w:sz w:val="24"/>
          <w:szCs w:val="24"/>
        </w:rPr>
      </w:pPr>
      <w:r w:rsidRPr="00A13548">
        <w:rPr>
          <w:rFonts w:ascii="Arial" w:hAnsi="Arial" w:cs="Arial"/>
          <w:sz w:val="24"/>
          <w:szCs w:val="24"/>
        </w:rPr>
        <w:t xml:space="preserve">The Post-Study System Usability Questionnaire (PSSUQ) is another widely recognised tool for evaluating user satisfaction and perceived usability, consisting of 16 questions measured on a Likert scale </w:t>
      </w:r>
      <w:sdt>
        <w:sdtPr>
          <w:rPr>
            <w:rFonts w:ascii="Arial" w:hAnsi="Arial" w:cs="Arial"/>
            <w:color w:val="000000"/>
            <w:sz w:val="24"/>
            <w:szCs w:val="24"/>
          </w:rPr>
          <w:tag w:val="MENDELEY_CITATION_v3_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"/>
          <w:id w:val="-752352096"/>
          <w:placeholder>
            <w:docPart w:val="DefaultPlaceholder_-1854013440"/>
          </w:placeholder>
        </w:sdtPr>
        <w:sdtEndPr/>
        <w:sdtContent>
          <w:r w:rsidR="007450F0" w:rsidRPr="00A13548">
            <w:rPr>
              <w:rFonts w:ascii="Arial" w:hAnsi="Arial" w:cs="Arial"/>
              <w:color w:val="000000"/>
              <w:sz w:val="24"/>
              <w:szCs w:val="24"/>
            </w:rPr>
            <w:t>(</w:t>
          </w:r>
          <w:proofErr w:type="spellStart"/>
          <w:r w:rsidR="007450F0" w:rsidRPr="00A13548">
            <w:rPr>
              <w:rFonts w:ascii="Arial" w:hAnsi="Arial" w:cs="Arial"/>
              <w:color w:val="000000"/>
              <w:sz w:val="24"/>
              <w:szCs w:val="24"/>
            </w:rPr>
            <w:t>Vlachogianni</w:t>
          </w:r>
          <w:proofErr w:type="spellEnd"/>
          <w:r w:rsidR="007450F0" w:rsidRPr="00A13548">
            <w:rPr>
              <w:rFonts w:ascii="Arial" w:hAnsi="Arial" w:cs="Arial"/>
              <w:color w:val="000000"/>
              <w:sz w:val="24"/>
              <w:szCs w:val="24"/>
            </w:rPr>
            <w:t xml:space="preserve"> and Tselios, 2023)</w:t>
          </w:r>
        </w:sdtContent>
      </w:sdt>
      <w:r w:rsidR="00836F86" w:rsidRPr="00A13548">
        <w:rPr>
          <w:rFonts w:ascii="Arial" w:hAnsi="Arial" w:cs="Arial"/>
          <w:sz w:val="24"/>
          <w:szCs w:val="24"/>
        </w:rPr>
        <w:t xml:space="preserve">. </w:t>
      </w:r>
      <w:r w:rsidRPr="00A13548">
        <w:rPr>
          <w:rFonts w:ascii="Arial" w:hAnsi="Arial" w:cs="Arial"/>
          <w:sz w:val="24"/>
          <w:szCs w:val="24"/>
        </w:rPr>
        <w:t xml:space="preserve">While </w:t>
      </w:r>
      <w:r w:rsidRPr="00A13548">
        <w:rPr>
          <w:rFonts w:ascii="Arial" w:hAnsi="Arial" w:cs="Arial"/>
          <w:sz w:val="24"/>
          <w:szCs w:val="24"/>
        </w:rPr>
        <w:lastRenderedPageBreak/>
        <w:t xml:space="preserve">PSSUQ is effective for capturing post-study user feedback, it is often most impactful when used in combination with other methods to account for real-time user interactions and contextual nuances </w:t>
      </w:r>
      <w:sdt>
        <w:sdtPr>
          <w:rPr>
            <w:rFonts w:ascii="Arial" w:hAnsi="Arial" w:cs="Arial"/>
            <w:color w:val="000000"/>
            <w:sz w:val="24"/>
            <w:szCs w:val="24"/>
          </w:rPr>
          <w:tag w:val="MENDELEY_CITATION_v3_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"/>
          <w:id w:val="646476181"/>
          <w:placeholder>
            <w:docPart w:val="7C852210D59146C88C537B902DE332B8"/>
          </w:placeholder>
        </w:sdtPr>
        <w:sdtEndPr/>
        <w:sdtContent>
          <w:r w:rsidR="007450F0" w:rsidRPr="00A13548">
            <w:rPr>
              <w:rFonts w:ascii="Arial" w:eastAsia="Times New Roman" w:hAnsi="Arial" w:cs="Arial"/>
              <w:color w:val="000000"/>
              <w:sz w:val="24"/>
              <w:szCs w:val="24"/>
            </w:rPr>
            <w:t xml:space="preserve">(Young </w:t>
          </w:r>
          <w:r w:rsidR="007450F0" w:rsidRPr="00A13548">
            <w:rPr>
              <w:rFonts w:ascii="Arial" w:eastAsia="Times New Roman" w:hAnsi="Arial" w:cs="Arial"/>
              <w:i/>
              <w:iCs/>
              <w:color w:val="000000"/>
              <w:sz w:val="24"/>
              <w:szCs w:val="24"/>
            </w:rPr>
            <w:t>et al.</w:t>
          </w:r>
          <w:r w:rsidR="007450F0" w:rsidRPr="00A13548">
            <w:rPr>
              <w:rFonts w:ascii="Arial" w:eastAsia="Times New Roman" w:hAnsi="Arial" w:cs="Arial"/>
              <w:color w:val="000000"/>
              <w:sz w:val="24"/>
              <w:szCs w:val="24"/>
            </w:rPr>
            <w:t>, 2023)</w:t>
          </w:r>
        </w:sdtContent>
      </w:sdt>
      <w:r w:rsidR="00F35E63" w:rsidRPr="00A13548">
        <w:rPr>
          <w:rFonts w:ascii="Arial" w:hAnsi="Arial" w:cs="Arial"/>
          <w:sz w:val="24"/>
          <w:szCs w:val="24"/>
        </w:rPr>
        <w:t xml:space="preserve">. </w:t>
      </w:r>
      <w:r w:rsidRPr="00A13548">
        <w:rPr>
          <w:rFonts w:ascii="Arial" w:hAnsi="Arial" w:cs="Arial"/>
          <w:sz w:val="24"/>
          <w:szCs w:val="24"/>
        </w:rPr>
        <w:t xml:space="preserve">However, </w:t>
      </w:r>
      <w:proofErr w:type="gramStart"/>
      <w:r w:rsidRPr="00A13548">
        <w:rPr>
          <w:rFonts w:ascii="Arial" w:hAnsi="Arial" w:cs="Arial"/>
          <w:sz w:val="24"/>
          <w:szCs w:val="24"/>
        </w:rPr>
        <w:t>similar to</w:t>
      </w:r>
      <w:proofErr w:type="gramEnd"/>
      <w:r w:rsidRPr="00A13548">
        <w:rPr>
          <w:rFonts w:ascii="Arial" w:hAnsi="Arial" w:cs="Arial"/>
          <w:sz w:val="24"/>
          <w:szCs w:val="24"/>
        </w:rPr>
        <w:t xml:space="preserve"> the SUS, the PSSUQ lacks the sensitivity to pinpoint specific usability issues </w:t>
      </w:r>
      <w:sdt>
        <w:sdtPr>
          <w:rPr>
            <w:rFonts w:ascii="Arial" w:hAnsi="Arial" w:cs="Arial"/>
            <w:color w:val="000000"/>
            <w:sz w:val="24"/>
            <w:szCs w:val="24"/>
          </w:rPr>
          <w:tag w:val="MENDELEY_CITATION_v3_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"/>
          <w:id w:val="-268173560"/>
          <w:placeholder>
            <w:docPart w:val="07899443159743D3B58506F092351BF3"/>
          </w:placeholder>
        </w:sdtPr>
        <w:sdtEndPr/>
        <w:sdtContent>
          <w:r w:rsidR="007450F0" w:rsidRPr="00A13548">
            <w:rPr>
              <w:rFonts w:ascii="Arial" w:eastAsia="Times New Roman" w:hAnsi="Arial" w:cs="Arial"/>
              <w:color w:val="000000"/>
              <w:sz w:val="24"/>
              <w:szCs w:val="24"/>
            </w:rPr>
            <w:t xml:space="preserve">(Young </w:t>
          </w:r>
          <w:r w:rsidR="007450F0" w:rsidRPr="00A13548">
            <w:rPr>
              <w:rFonts w:ascii="Arial" w:eastAsia="Times New Roman" w:hAnsi="Arial" w:cs="Arial"/>
              <w:i/>
              <w:iCs/>
              <w:color w:val="000000"/>
              <w:sz w:val="24"/>
              <w:szCs w:val="24"/>
            </w:rPr>
            <w:t>et al.</w:t>
          </w:r>
          <w:r w:rsidR="007450F0" w:rsidRPr="00A13548">
            <w:rPr>
              <w:rFonts w:ascii="Arial" w:eastAsia="Times New Roman" w:hAnsi="Arial" w:cs="Arial"/>
              <w:color w:val="000000"/>
              <w:sz w:val="24"/>
              <w:szCs w:val="24"/>
            </w:rPr>
            <w:t>, 2023)</w:t>
          </w:r>
        </w:sdtContent>
      </w:sdt>
      <w:r w:rsidRPr="00A13548">
        <w:rPr>
          <w:rFonts w:ascii="Arial" w:hAnsi="Arial" w:cs="Arial"/>
          <w:sz w:val="24"/>
          <w:szCs w:val="24"/>
        </w:rPr>
        <w:t>.</w:t>
      </w:r>
      <w:r w:rsidR="00501B4B" w:rsidRPr="00A13548">
        <w:rPr>
          <w:rFonts w:ascii="Arial" w:hAnsi="Arial" w:cs="Arial"/>
          <w:sz w:val="24"/>
          <w:szCs w:val="24"/>
        </w:rPr>
        <w:t xml:space="preserve"> </w:t>
      </w:r>
      <w:r w:rsidRPr="00A13548">
        <w:rPr>
          <w:rFonts w:ascii="Arial" w:hAnsi="Arial" w:cs="Arial"/>
          <w:sz w:val="24"/>
          <w:szCs w:val="24"/>
        </w:rPr>
        <w:t xml:space="preserve">Additionally, </w:t>
      </w:r>
      <w:r w:rsidR="00D15EF4" w:rsidRPr="00A13548">
        <w:rPr>
          <w:rFonts w:ascii="Arial" w:hAnsi="Arial" w:cs="Arial"/>
          <w:sz w:val="24"/>
          <w:szCs w:val="24"/>
        </w:rPr>
        <w:t>the</w:t>
      </w:r>
      <w:r w:rsidRPr="00A13548">
        <w:rPr>
          <w:rFonts w:ascii="Arial" w:hAnsi="Arial" w:cs="Arial"/>
          <w:sz w:val="24"/>
          <w:szCs w:val="24"/>
        </w:rPr>
        <w:t xml:space="preserve"> standardised questions do not provide the level of depth required to address the specific objectives of this research.</w:t>
      </w:r>
    </w:p>
    <w:p w14:paraId="72CC3C90" w14:textId="738AE254" w:rsidR="0089593A" w:rsidRPr="00A13548" w:rsidRDefault="006D1E2A" w:rsidP="0039007A">
      <w:pPr>
        <w:rPr>
          <w:rFonts w:ascii="Arial" w:hAnsi="Arial" w:cs="Arial"/>
          <w:sz w:val="24"/>
          <w:szCs w:val="24"/>
        </w:rPr>
      </w:pPr>
      <w:r w:rsidRPr="00A13548">
        <w:rPr>
          <w:rFonts w:ascii="Arial" w:hAnsi="Arial" w:cs="Arial"/>
          <w:sz w:val="24"/>
          <w:szCs w:val="24"/>
        </w:rPr>
        <w:t>To overcome these limitations, this study adapted question styles from the SUS and PSSUQ frameworks to develop a bespoke set of questions tailored to the research objectives. This customised questionnaire was designed to elicit detailed and context-specific responses, employing Likert scales where appropriate to facilitate quantifiable analysis. Guided by the principle that usability is determined through user-centred design and assessed by examining the interaction between users, the t</w:t>
      </w:r>
      <w:r w:rsidR="00B42B61">
        <w:rPr>
          <w:rFonts w:ascii="Arial" w:hAnsi="Arial" w:cs="Arial"/>
          <w:sz w:val="24"/>
          <w:szCs w:val="24"/>
        </w:rPr>
        <w:t>echnology</w:t>
      </w:r>
      <w:r w:rsidRPr="00A13548">
        <w:rPr>
          <w:rFonts w:ascii="Arial" w:hAnsi="Arial" w:cs="Arial"/>
          <w:sz w:val="24"/>
          <w:szCs w:val="24"/>
        </w:rPr>
        <w:t xml:space="preserve">, and the task </w:t>
      </w:r>
      <w:sdt>
        <w:sdtPr>
          <w:rPr>
            <w:rFonts w:ascii="Arial" w:hAnsi="Arial" w:cs="Arial"/>
            <w:color w:val="000000"/>
            <w:sz w:val="24"/>
            <w:szCs w:val="24"/>
          </w:rPr>
          <w:tag w:val="MENDELEY_CITATION_v3_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YWNjZXNzZWQiOnsiZGF0ZS1wYXJ0cyI6W1syMDIzLDEsMTRdXX0sIkRPSSI6IjEwLjExODYvMTQ3Mi02OTQ3LTYtMy9GSUdVUkVTLzEwIiwiSVNTTiI6IjE0NzI2OTQ3IiwiUE1JRCI6IjE2NDAxMzM2IiwiVVJMIjoiaHR0cHM6Ly9ibWNtZWRpbmZvcm1kZWNpc21hay5iaW9tZWRjZW50cmFsLmNvbS9hcnRpY2xlcy8xMC4xMTg2LzE0NzItNjk0Ny02LTMiLCJpc3N1ZWQiOnsiZGF0ZS1wYXJ0cyI6W1syMDA2LDEsOV1dfSwicGFnZSI6IjE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pc3N1ZSI6IjEiLCJ2b2x1bWUiOiI2In0sImlzVGVtcG9yYXJ5IjpmYWxzZX1dfQ=="/>
          <w:id w:val="1223570977"/>
          <w:placeholder>
            <w:docPart w:val="F14E3569888E4A6C88D885E2C8DD9D8E"/>
          </w:placeholder>
        </w:sdtPr>
        <w:sdtEndPr/>
        <w:sdtContent>
          <w:r w:rsidR="007450F0" w:rsidRPr="00A13548">
            <w:rPr>
              <w:rFonts w:ascii="Arial" w:hAnsi="Arial" w:cs="Arial"/>
              <w:color w:val="000000"/>
              <w:sz w:val="24"/>
              <w:szCs w:val="24"/>
            </w:rPr>
            <w:t xml:space="preserve">(Ammenwerth, Iller and Mahler, 2006; </w:t>
          </w:r>
          <w:proofErr w:type="spellStart"/>
          <w:r w:rsidR="007450F0" w:rsidRPr="00A13548">
            <w:rPr>
              <w:rFonts w:ascii="Arial" w:hAnsi="Arial" w:cs="Arial"/>
              <w:color w:val="000000"/>
              <w:sz w:val="24"/>
              <w:szCs w:val="24"/>
            </w:rPr>
            <w:t>Shackel</w:t>
          </w:r>
          <w:proofErr w:type="spellEnd"/>
          <w:r w:rsidR="007450F0" w:rsidRPr="00A13548">
            <w:rPr>
              <w:rFonts w:ascii="Arial" w:hAnsi="Arial" w:cs="Arial"/>
              <w:color w:val="000000"/>
              <w:sz w:val="24"/>
              <w:szCs w:val="24"/>
            </w:rPr>
            <w:t>, 2009)</w:t>
          </w:r>
        </w:sdtContent>
      </w:sdt>
      <w:r w:rsidR="00A970AD" w:rsidRPr="00A13548">
        <w:rPr>
          <w:rFonts w:ascii="Arial" w:hAnsi="Arial" w:cs="Arial"/>
          <w:sz w:val="24"/>
          <w:szCs w:val="24"/>
        </w:rPr>
        <w:t>,</w:t>
      </w:r>
      <w:r w:rsidR="00CB29EE" w:rsidRPr="00A13548">
        <w:rPr>
          <w:rFonts w:ascii="Arial" w:hAnsi="Arial" w:cs="Arial"/>
          <w:sz w:val="24"/>
          <w:szCs w:val="24"/>
        </w:rPr>
        <w:t xml:space="preserve"> </w:t>
      </w:r>
      <w:r w:rsidRPr="00A13548">
        <w:rPr>
          <w:rFonts w:ascii="Arial" w:hAnsi="Arial" w:cs="Arial"/>
          <w:sz w:val="24"/>
          <w:szCs w:val="24"/>
        </w:rPr>
        <w:t>the adapted questions were specifically structured to evaluate the Civica system in relation to the tasks performed by its users. This tailored approach ensures that the evaluation captures the nuanced experiences of users, providing robust data to support the research objectives and offering actionable insights into the system’s usability.</w:t>
      </w:r>
    </w:p>
    <w:p w14:paraId="282938B5" w14:textId="77777777" w:rsidR="00E60B13" w:rsidRPr="002E19F7" w:rsidRDefault="00E60B13" w:rsidP="0039007A">
      <w:pPr>
        <w:rPr>
          <w:rFonts w:ascii="Arial" w:hAnsi="Arial" w:cs="Arial"/>
          <w:sz w:val="24"/>
          <w:szCs w:val="24"/>
        </w:rPr>
      </w:pPr>
    </w:p>
    <w:p w14:paraId="2DFB77B2" w14:textId="090069DB" w:rsidR="005A30E2" w:rsidRPr="002E19F7" w:rsidRDefault="00E60B13" w:rsidP="0039007A">
      <w:pPr>
        <w:pStyle w:val="Heading2"/>
        <w:spacing w:after="160"/>
        <w:rPr>
          <w:rFonts w:cs="Arial"/>
        </w:rPr>
      </w:pPr>
      <w:bookmarkStart w:id="24" w:name="_Toc192709688"/>
      <w:bookmarkStart w:id="25" w:name="_Toc194959966"/>
      <w:bookmarkStart w:id="26" w:name="_Toc195130402"/>
      <w:r w:rsidRPr="002E19F7">
        <w:rPr>
          <w:rFonts w:cs="Arial"/>
        </w:rPr>
        <w:t>Evaluating Usability Using the FITT Framework</w:t>
      </w:r>
      <w:bookmarkEnd w:id="24"/>
      <w:bookmarkEnd w:id="25"/>
      <w:bookmarkEnd w:id="26"/>
    </w:p>
    <w:p w14:paraId="1EC57CC4" w14:textId="3517810D" w:rsidR="005A30E2" w:rsidRPr="002E19F7" w:rsidRDefault="005A30E2" w:rsidP="0039007A">
      <w:pPr>
        <w:rPr>
          <w:rFonts w:ascii="Arial" w:hAnsi="Arial" w:cs="Arial"/>
          <w:sz w:val="24"/>
          <w:szCs w:val="24"/>
        </w:rPr>
      </w:pPr>
      <w:r w:rsidRPr="002E19F7">
        <w:rPr>
          <w:rFonts w:ascii="Arial" w:hAnsi="Arial" w:cs="Arial"/>
          <w:sz w:val="24"/>
          <w:szCs w:val="24"/>
        </w:rPr>
        <w:t xml:space="preserve">To </w:t>
      </w:r>
      <w:r w:rsidR="00E064DF" w:rsidRPr="002E19F7">
        <w:rPr>
          <w:rFonts w:ascii="Arial" w:hAnsi="Arial" w:cs="Arial"/>
          <w:sz w:val="24"/>
          <w:szCs w:val="24"/>
        </w:rPr>
        <w:t xml:space="preserve">evaluate </w:t>
      </w:r>
      <w:r w:rsidRPr="002E19F7">
        <w:rPr>
          <w:rFonts w:ascii="Arial" w:hAnsi="Arial" w:cs="Arial"/>
          <w:sz w:val="24"/>
          <w:szCs w:val="24"/>
        </w:rPr>
        <w:t xml:space="preserve">the usability from the </w:t>
      </w:r>
      <w:r w:rsidR="00E9002D" w:rsidRPr="002E19F7">
        <w:rPr>
          <w:rFonts w:ascii="Arial" w:hAnsi="Arial" w:cs="Arial"/>
          <w:sz w:val="24"/>
          <w:szCs w:val="24"/>
        </w:rPr>
        <w:t>user’s</w:t>
      </w:r>
      <w:r w:rsidRPr="002E19F7">
        <w:rPr>
          <w:rFonts w:ascii="Arial" w:hAnsi="Arial" w:cs="Arial"/>
          <w:sz w:val="24"/>
          <w:szCs w:val="24"/>
        </w:rPr>
        <w:t xml:space="preserve"> perspective</w:t>
      </w:r>
      <w:r w:rsidR="00E73BE9" w:rsidRPr="002E19F7">
        <w:rPr>
          <w:rFonts w:ascii="Arial" w:hAnsi="Arial" w:cs="Arial"/>
          <w:sz w:val="24"/>
          <w:szCs w:val="24"/>
        </w:rPr>
        <w:t>,</w:t>
      </w:r>
      <w:r w:rsidRPr="002E19F7">
        <w:rPr>
          <w:rFonts w:ascii="Arial" w:hAnsi="Arial" w:cs="Arial"/>
          <w:sz w:val="24"/>
          <w:szCs w:val="24"/>
        </w:rPr>
        <w:t xml:space="preserve"> the Fit between Individuals, Task, and Technology (FITT) framework </w:t>
      </w:r>
      <w:r w:rsidR="00E73BE9" w:rsidRPr="002E19F7">
        <w:rPr>
          <w:rFonts w:ascii="Arial" w:hAnsi="Arial" w:cs="Arial"/>
          <w:sz w:val="24"/>
          <w:szCs w:val="24"/>
        </w:rPr>
        <w:t xml:space="preserve">was applied </w:t>
      </w:r>
      <w:r w:rsidRPr="002E19F7">
        <w:rPr>
          <w:rFonts w:ascii="Arial" w:hAnsi="Arial" w:cs="Arial"/>
          <w:sz w:val="24"/>
          <w:szCs w:val="24"/>
        </w:rPr>
        <w:t>to assess the alignment between the</w:t>
      </w:r>
      <w:r w:rsidR="00A30982" w:rsidRPr="002E19F7">
        <w:rPr>
          <w:rFonts w:ascii="Arial" w:hAnsi="Arial" w:cs="Arial"/>
          <w:sz w:val="24"/>
          <w:szCs w:val="24"/>
        </w:rPr>
        <w:t xml:space="preserve"> three</w:t>
      </w:r>
      <w:r w:rsidRPr="002E19F7">
        <w:rPr>
          <w:rFonts w:ascii="Arial" w:hAnsi="Arial" w:cs="Arial"/>
          <w:sz w:val="24"/>
          <w:szCs w:val="24"/>
        </w:rPr>
        <w:t xml:space="preserve"> </w:t>
      </w:r>
      <w:r w:rsidR="00E9002D" w:rsidRPr="002E19F7">
        <w:rPr>
          <w:rFonts w:ascii="Arial" w:hAnsi="Arial" w:cs="Arial"/>
          <w:sz w:val="24"/>
          <w:szCs w:val="24"/>
        </w:rPr>
        <w:t>factors</w:t>
      </w:r>
      <w:r w:rsidR="00312114" w:rsidRPr="002E19F7">
        <w:rPr>
          <w:rFonts w:ascii="Arial" w:hAnsi="Arial" w:cs="Arial"/>
          <w:sz w:val="24"/>
          <w:szCs w:val="24"/>
        </w:rPr>
        <w:t xml:space="preserve"> (Figure 2.2.1).</w:t>
      </w:r>
      <w:r w:rsidRPr="002E19F7">
        <w:rPr>
          <w:rFonts w:ascii="Arial" w:hAnsi="Arial" w:cs="Arial"/>
          <w:sz w:val="24"/>
          <w:szCs w:val="24"/>
        </w:rPr>
        <w:t xml:space="preserve"> Developed by </w:t>
      </w:r>
      <w:sdt>
        <w:sdtPr>
          <w:rPr>
            <w:rFonts w:ascii="Arial" w:hAnsi="Arial" w:cs="Arial"/>
            <w:color w:val="000000"/>
            <w:sz w:val="24"/>
            <w:szCs w:val="24"/>
          </w:rPr>
          <w:tag w:val="MENDELEY_CITATION_v3_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YWNjZXNzZWQiOnsiZGF0ZS1wYXJ0cyI6W1syMDIzLDEsMTRdXX0sIkRPSSI6IjEwLjExODYvMTQ3Mi02OTQ3LTYtMy9GSUdVUkVTLzEwIiwiSVNTTiI6IjE0NzI2OTQ3IiwiUE1JRCI6IjE2NDAxMzM2IiwiVVJMIjoiaHR0cHM6Ly9ibWNtZWRpbmZvcm1kZWNpc21hay5iaW9tZWRjZW50cmFsLmNvbS9hcnRpY2xlcy8xMC4xMTg2LzE0NzItNjk0Ny02LTMiLCJpc3N1ZWQiOnsiZGF0ZS1wYXJ0cyI6W1syMDA2LDEsOV1dfSwicGFnZSI6IjE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pc3N1ZSI6IjEiLCJ2b2x1bWUiOiI2In0sImlzVGVtcG9yYXJ5IjpmYWxzZX1dfQ=="/>
          <w:id w:val="-1032880201"/>
          <w:placeholder>
            <w:docPart w:val="DefaultPlaceholder_-1854013440"/>
          </w:placeholder>
        </w:sdtPr>
        <w:sdtEndPr/>
        <w:sdtContent>
          <w:r w:rsidR="007450F0" w:rsidRPr="002E19F7">
            <w:rPr>
              <w:rFonts w:ascii="Arial" w:hAnsi="Arial" w:cs="Arial"/>
              <w:color w:val="000000"/>
              <w:sz w:val="24"/>
              <w:szCs w:val="24"/>
            </w:rPr>
            <w:t>Ammenwerth, Iller and Mahler (2006)</w:t>
          </w:r>
        </w:sdtContent>
      </w:sdt>
      <w:r w:rsidR="00FE7304" w:rsidRPr="002E19F7">
        <w:rPr>
          <w:rFonts w:ascii="Arial" w:hAnsi="Arial" w:cs="Arial"/>
          <w:color w:val="000000"/>
          <w:sz w:val="24"/>
          <w:szCs w:val="24"/>
        </w:rPr>
        <w:t xml:space="preserve">, </w:t>
      </w:r>
      <w:r w:rsidRPr="002E19F7">
        <w:rPr>
          <w:rFonts w:ascii="Arial" w:hAnsi="Arial" w:cs="Arial"/>
          <w:sz w:val="24"/>
          <w:szCs w:val="24"/>
        </w:rPr>
        <w:t>th</w:t>
      </w:r>
      <w:r w:rsidR="00A30982" w:rsidRPr="002E19F7">
        <w:rPr>
          <w:rFonts w:ascii="Arial" w:hAnsi="Arial" w:cs="Arial"/>
          <w:sz w:val="24"/>
          <w:szCs w:val="24"/>
        </w:rPr>
        <w:t>e</w:t>
      </w:r>
      <w:r w:rsidRPr="002E19F7">
        <w:rPr>
          <w:rFonts w:ascii="Arial" w:hAnsi="Arial" w:cs="Arial"/>
          <w:sz w:val="24"/>
          <w:szCs w:val="24"/>
        </w:rPr>
        <w:t xml:space="preserve"> framework is based on the idea that the adoption of </w:t>
      </w:r>
      <w:r w:rsidR="00E73BE9" w:rsidRPr="002E19F7">
        <w:rPr>
          <w:rFonts w:ascii="Arial" w:hAnsi="Arial" w:cs="Arial"/>
          <w:sz w:val="24"/>
          <w:szCs w:val="24"/>
        </w:rPr>
        <w:t>health systems</w:t>
      </w:r>
      <w:r w:rsidRPr="002E19F7">
        <w:rPr>
          <w:rFonts w:ascii="Arial" w:hAnsi="Arial" w:cs="Arial"/>
          <w:sz w:val="24"/>
          <w:szCs w:val="24"/>
        </w:rPr>
        <w:t xml:space="preserve"> depends on the compatibility between the user and technology, as well as between the task and technology. Rather than focusing solely on individual attributes, it emphasi</w:t>
      </w:r>
      <w:r w:rsidR="00E73BE9" w:rsidRPr="002E19F7">
        <w:rPr>
          <w:rFonts w:ascii="Arial" w:hAnsi="Arial" w:cs="Arial"/>
          <w:sz w:val="24"/>
          <w:szCs w:val="24"/>
        </w:rPr>
        <w:t>s</w:t>
      </w:r>
      <w:r w:rsidRPr="002E19F7">
        <w:rPr>
          <w:rFonts w:ascii="Arial" w:hAnsi="Arial" w:cs="Arial"/>
          <w:sz w:val="24"/>
          <w:szCs w:val="24"/>
        </w:rPr>
        <w:t>es the importance of the interaction between these factors</w:t>
      </w:r>
      <w:r w:rsidR="00312114" w:rsidRPr="002E19F7">
        <w:rPr>
          <w:rFonts w:ascii="Arial" w:hAnsi="Arial" w:cs="Arial"/>
          <w:sz w:val="24"/>
          <w:szCs w:val="24"/>
        </w:rPr>
        <w:t>.</w:t>
      </w:r>
    </w:p>
    <w:p w14:paraId="52C1FD55" w14:textId="77777777" w:rsidR="00A123C4" w:rsidRPr="002E19F7" w:rsidRDefault="00A123C4" w:rsidP="00E60B13">
      <w:pPr>
        <w:spacing w:afterLines="32" w:after="76"/>
        <w:rPr>
          <w:rFonts w:ascii="Arial" w:hAnsi="Arial" w:cs="Arial"/>
          <w:sz w:val="24"/>
          <w:szCs w:val="24"/>
        </w:rPr>
      </w:pPr>
    </w:p>
    <w:p w14:paraId="35690145" w14:textId="77777777" w:rsidR="00FE7304" w:rsidRPr="002E19F7" w:rsidRDefault="00FE7304" w:rsidP="00FE7304">
      <w:pPr>
        <w:jc w:val="center"/>
        <w:rPr>
          <w:rFonts w:ascii="Arial" w:hAnsi="Arial" w:cs="Arial"/>
        </w:rPr>
      </w:pPr>
      <w:r w:rsidRPr="002E19F7">
        <w:rPr>
          <w:rFonts w:ascii="Arial" w:hAnsi="Arial" w:cs="Arial"/>
          <w:noProof/>
        </w:rPr>
        <w:drawing>
          <wp:inline distT="0" distB="0" distL="0" distR="0" wp14:anchorId="2B5D1EEE" wp14:editId="7C25ADF2">
            <wp:extent cx="5709920" cy="1456690"/>
            <wp:effectExtent l="0" t="0" r="5080" b="0"/>
            <wp:docPr id="96367346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9920" cy="1456690"/>
                    </a:xfrm>
                    <a:prstGeom prst="rect">
                      <a:avLst/>
                    </a:prstGeom>
                    <a:noFill/>
                    <a:ln>
                      <a:noFill/>
                    </a:ln>
                  </pic:spPr>
                </pic:pic>
              </a:graphicData>
            </a:graphic>
          </wp:inline>
        </w:drawing>
      </w:r>
    </w:p>
    <w:p w14:paraId="17C290C4" w14:textId="083DF961" w:rsidR="00FE7304" w:rsidRPr="002E19F7" w:rsidRDefault="00FE7304" w:rsidP="00FE7304">
      <w:pPr>
        <w:jc w:val="center"/>
        <w:rPr>
          <w:rFonts w:ascii="Arial" w:hAnsi="Arial" w:cs="Arial"/>
          <w:sz w:val="18"/>
          <w:szCs w:val="18"/>
        </w:rPr>
      </w:pPr>
      <w:r w:rsidRPr="002E19F7">
        <w:rPr>
          <w:rFonts w:ascii="Arial" w:hAnsi="Arial" w:cs="Arial"/>
          <w:sz w:val="18"/>
          <w:szCs w:val="18"/>
        </w:rPr>
        <w:t>Figure 2.2.1 FITT Framework</w:t>
      </w:r>
      <w:r w:rsidR="00E064DF" w:rsidRPr="002E19F7">
        <w:rPr>
          <w:rFonts w:ascii="Arial" w:hAnsi="Arial" w:cs="Arial"/>
          <w:sz w:val="18"/>
          <w:szCs w:val="18"/>
        </w:rPr>
        <w:t xml:space="preserve"> </w:t>
      </w:r>
      <w:sdt>
        <w:sdtPr>
          <w:rPr>
            <w:rFonts w:ascii="Arial" w:hAnsi="Arial" w:cs="Arial"/>
            <w:color w:val="000000"/>
            <w:sz w:val="18"/>
            <w:szCs w:val="18"/>
          </w:rPr>
          <w:tag w:val="MENDELEY_CITATION_v3_eyJjaXRhdGlvbklEIjoiTUVOREVMRVlfQ0lUQVRJT05fMzMzZjc3ZjctOWZhZC00Mzc4LTk1MGYtNGUxNjUzNmM0Y2M3IiwicHJvcGVydGllcyI6eyJub3RlSW5kZXgiOjB9LCJpc0VkaXRlZCI6ZmFsc2UsIm1hbnVhbE92ZXJyaWRlIjp7ImlzTWFudWFsbHlPdmVycmlkZGVuIjpmYWxzZSwiY2l0ZXByb2NUZXh0IjoiKEFtbWVud2VydGgsIElsbGVyIGFuZCBNYWhsZXIsIDIwMDYpIiwibWFudWFsT3ZlcnJpZGVUZXh0IjoiIn0sImNpdGF0aW9uSXRlbXMiOlt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fSwiaXNUZW1wb3JhcnkiOmZhbHNlfV19"/>
          <w:id w:val="232968593"/>
          <w:placeholder>
            <w:docPart w:val="DefaultPlaceholder_-1854013440"/>
          </w:placeholder>
        </w:sdtPr>
        <w:sdtEndPr/>
        <w:sdtContent>
          <w:r w:rsidR="007450F0" w:rsidRPr="002E19F7">
            <w:rPr>
              <w:rFonts w:ascii="Arial" w:hAnsi="Arial" w:cs="Arial"/>
              <w:color w:val="000000"/>
              <w:sz w:val="18"/>
              <w:szCs w:val="18"/>
            </w:rPr>
            <w:t>(Ammenwerth, Iller and Mahler, 2006)</w:t>
          </w:r>
        </w:sdtContent>
      </w:sdt>
    </w:p>
    <w:p w14:paraId="0681B2C1" w14:textId="77777777" w:rsidR="007E2DAB" w:rsidRPr="002E19F7" w:rsidRDefault="007E2DAB" w:rsidP="00FE7304">
      <w:pPr>
        <w:jc w:val="center"/>
        <w:rPr>
          <w:rFonts w:ascii="Arial" w:hAnsi="Arial" w:cs="Arial"/>
          <w:sz w:val="18"/>
          <w:szCs w:val="18"/>
        </w:rPr>
      </w:pPr>
    </w:p>
    <w:p w14:paraId="664830D2" w14:textId="141F0EFD" w:rsidR="00FE7304" w:rsidRDefault="00E60B13" w:rsidP="0053411E">
      <w:pPr>
        <w:rPr>
          <w:rFonts w:ascii="Arial" w:hAnsi="Arial" w:cs="Arial"/>
          <w:sz w:val="24"/>
          <w:szCs w:val="24"/>
        </w:rPr>
      </w:pPr>
      <w:r w:rsidRPr="002E19F7">
        <w:rPr>
          <w:rFonts w:ascii="Arial" w:hAnsi="Arial" w:cs="Arial"/>
          <w:sz w:val="24"/>
          <w:szCs w:val="24"/>
        </w:rPr>
        <w:t xml:space="preserve">The underlying assumption is that the characteristics of the individual, task, and technology influence their overall fit, which in turn impacts the utilisation and adoption of digital systems. </w:t>
      </w:r>
      <w:r w:rsidR="00FE7304" w:rsidRPr="002E19F7">
        <w:rPr>
          <w:rFonts w:ascii="Arial" w:hAnsi="Arial" w:cs="Arial"/>
          <w:sz w:val="24"/>
          <w:szCs w:val="24"/>
        </w:rPr>
        <w:t xml:space="preserve">By applying the FITT framework, usability issues within </w:t>
      </w:r>
      <w:r w:rsidR="00FE7304" w:rsidRPr="002E19F7">
        <w:rPr>
          <w:rFonts w:ascii="Arial" w:hAnsi="Arial" w:cs="Arial"/>
          <w:sz w:val="24"/>
          <w:szCs w:val="24"/>
        </w:rPr>
        <w:lastRenderedPageBreak/>
        <w:t>the Civica patient scheduling system can be systematically identified, helping to improve adoption, efficiency, and user satisfaction.</w:t>
      </w:r>
    </w:p>
    <w:p w14:paraId="1EABB3DF" w14:textId="77777777" w:rsidR="00B42B61" w:rsidRPr="0053411E" w:rsidRDefault="00B42B61" w:rsidP="0053411E">
      <w:pPr>
        <w:rPr>
          <w:rFonts w:ascii="Arial" w:hAnsi="Arial" w:cs="Arial"/>
          <w:sz w:val="24"/>
          <w:szCs w:val="24"/>
        </w:rPr>
      </w:pPr>
    </w:p>
    <w:p w14:paraId="469EC2D8" w14:textId="670CAEFC" w:rsidR="00572B9B" w:rsidRPr="0053411E" w:rsidRDefault="00A01299" w:rsidP="0039007A">
      <w:pPr>
        <w:pStyle w:val="Heading2"/>
        <w:spacing w:after="160"/>
        <w:rPr>
          <w:rFonts w:cs="Arial"/>
        </w:rPr>
      </w:pPr>
      <w:bookmarkStart w:id="27" w:name="_Toc192709689"/>
      <w:bookmarkStart w:id="28" w:name="_Toc194959967"/>
      <w:bookmarkStart w:id="29" w:name="_Toc195130403"/>
      <w:r w:rsidRPr="002E19F7">
        <w:rPr>
          <w:rFonts w:cs="Arial"/>
        </w:rPr>
        <w:t>Project Management</w:t>
      </w:r>
      <w:bookmarkEnd w:id="27"/>
      <w:bookmarkEnd w:id="28"/>
      <w:bookmarkEnd w:id="29"/>
    </w:p>
    <w:p w14:paraId="11096A5E" w14:textId="77777777" w:rsidR="001624BB" w:rsidRDefault="00B362B0" w:rsidP="0039007A">
      <w:pPr>
        <w:rPr>
          <w:rFonts w:ascii="Arial" w:hAnsi="Arial" w:cs="Arial"/>
          <w:sz w:val="24"/>
          <w:szCs w:val="24"/>
        </w:rPr>
      </w:pPr>
      <w:r w:rsidRPr="002E19F7">
        <w:rPr>
          <w:rFonts w:ascii="Arial" w:hAnsi="Arial" w:cs="Arial"/>
          <w:sz w:val="24"/>
          <w:szCs w:val="24"/>
        </w:rPr>
        <w:t>For this usability</w:t>
      </w:r>
      <w:r w:rsidR="00B04132" w:rsidRPr="002E19F7">
        <w:rPr>
          <w:rFonts w:ascii="Arial" w:hAnsi="Arial" w:cs="Arial"/>
          <w:sz w:val="24"/>
          <w:szCs w:val="24"/>
        </w:rPr>
        <w:t xml:space="preserve"> study,</w:t>
      </w:r>
      <w:r w:rsidRPr="002E19F7">
        <w:rPr>
          <w:rFonts w:ascii="Arial" w:hAnsi="Arial" w:cs="Arial"/>
          <w:sz w:val="24"/>
          <w:szCs w:val="24"/>
        </w:rPr>
        <w:t xml:space="preserve"> </w:t>
      </w:r>
      <w:r w:rsidR="00DD4673" w:rsidRPr="002E19F7">
        <w:rPr>
          <w:rFonts w:ascii="Arial" w:hAnsi="Arial" w:cs="Arial"/>
          <w:sz w:val="24"/>
          <w:szCs w:val="24"/>
        </w:rPr>
        <w:t xml:space="preserve">project management methods were employed to ensure a structured and efficient research process. </w:t>
      </w:r>
      <w:r w:rsidR="00766088" w:rsidRPr="002E19F7">
        <w:rPr>
          <w:rFonts w:ascii="Arial" w:hAnsi="Arial" w:cs="Arial"/>
          <w:sz w:val="24"/>
          <w:szCs w:val="24"/>
        </w:rPr>
        <w:t xml:space="preserve">Agile principles were incorporated, allowing for iterative improvements, while traditional project management elements ensured adherence to timescales </w:t>
      </w:r>
      <w:sdt>
        <w:sdtPr>
          <w:rPr>
            <w:rFonts w:ascii="Arial" w:hAnsi="Arial" w:cs="Arial"/>
            <w:color w:val="000000"/>
            <w:sz w:val="24"/>
            <w:szCs w:val="24"/>
          </w:rPr>
          <w:tag w:val="MENDELEY_CITATION_v3_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"/>
          <w:id w:val="-1533105176"/>
          <w:placeholder>
            <w:docPart w:val="DefaultPlaceholder_-1854013440"/>
          </w:placeholder>
        </w:sdtPr>
        <w:sdtEndPr/>
        <w:sdtContent>
          <w:r w:rsidR="007450F0" w:rsidRPr="002E19F7">
            <w:rPr>
              <w:rFonts w:ascii="Arial" w:eastAsia="Times New Roman" w:hAnsi="Arial" w:cs="Arial"/>
              <w:color w:val="000000"/>
              <w:sz w:val="24"/>
            </w:rPr>
            <w:t xml:space="preserve">(Dong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2022)</w:t>
          </w:r>
        </w:sdtContent>
      </w:sdt>
      <w:r w:rsidR="00766088" w:rsidRPr="002E19F7">
        <w:rPr>
          <w:rFonts w:ascii="Arial" w:hAnsi="Arial" w:cs="Arial"/>
          <w:sz w:val="24"/>
          <w:szCs w:val="24"/>
        </w:rPr>
        <w:t xml:space="preserve">. By using this hybrid approach, the study maintained flexibility where required while staying on schedule and meeting research objectives effectively. </w:t>
      </w:r>
      <w:r w:rsidR="00DD4673" w:rsidRPr="002E19F7">
        <w:rPr>
          <w:rFonts w:ascii="Arial" w:hAnsi="Arial" w:cs="Arial"/>
          <w:sz w:val="24"/>
          <w:szCs w:val="24"/>
        </w:rPr>
        <w:t>The project began with the creation of a project brief, which outlined the study's objectives, target audience, research questions</w:t>
      </w:r>
      <w:r w:rsidR="00384658" w:rsidRPr="002E19F7">
        <w:rPr>
          <w:rFonts w:ascii="Arial" w:hAnsi="Arial" w:cs="Arial"/>
          <w:sz w:val="24"/>
          <w:szCs w:val="24"/>
        </w:rPr>
        <w:t xml:space="preserve"> and </w:t>
      </w:r>
      <w:r w:rsidR="00DD4673" w:rsidRPr="002E19F7">
        <w:rPr>
          <w:rFonts w:ascii="Arial" w:hAnsi="Arial" w:cs="Arial"/>
          <w:sz w:val="24"/>
          <w:szCs w:val="24"/>
        </w:rPr>
        <w:t>methodolog</w:t>
      </w:r>
      <w:r w:rsidR="00384658" w:rsidRPr="002E19F7">
        <w:rPr>
          <w:rFonts w:ascii="Arial" w:hAnsi="Arial" w:cs="Arial"/>
          <w:sz w:val="24"/>
          <w:szCs w:val="24"/>
        </w:rPr>
        <w:t>y</w:t>
      </w:r>
      <w:r w:rsidR="00DD4673" w:rsidRPr="002E19F7">
        <w:rPr>
          <w:rFonts w:ascii="Arial" w:hAnsi="Arial" w:cs="Arial"/>
          <w:sz w:val="24"/>
          <w:szCs w:val="24"/>
        </w:rPr>
        <w:t>. Thi</w:t>
      </w:r>
      <w:r w:rsidR="00384658" w:rsidRPr="002E19F7">
        <w:rPr>
          <w:rFonts w:ascii="Arial" w:hAnsi="Arial" w:cs="Arial"/>
          <w:sz w:val="24"/>
          <w:szCs w:val="24"/>
        </w:rPr>
        <w:t>s</w:t>
      </w:r>
      <w:r w:rsidR="00DD4673" w:rsidRPr="002E19F7">
        <w:rPr>
          <w:rFonts w:ascii="Arial" w:hAnsi="Arial" w:cs="Arial"/>
          <w:sz w:val="24"/>
          <w:szCs w:val="24"/>
        </w:rPr>
        <w:t xml:space="preserve"> document served as a reference point and provid</w:t>
      </w:r>
      <w:r w:rsidR="00384658" w:rsidRPr="002E19F7">
        <w:rPr>
          <w:rFonts w:ascii="Arial" w:hAnsi="Arial" w:cs="Arial"/>
          <w:sz w:val="24"/>
          <w:szCs w:val="24"/>
        </w:rPr>
        <w:t>ed</w:t>
      </w:r>
      <w:r w:rsidR="00DD4673" w:rsidRPr="002E19F7">
        <w:rPr>
          <w:rFonts w:ascii="Arial" w:hAnsi="Arial" w:cs="Arial"/>
          <w:sz w:val="24"/>
          <w:szCs w:val="24"/>
        </w:rPr>
        <w:t xml:space="preserve"> a clear direction for the study</w:t>
      </w:r>
      <w:r w:rsidR="00384658" w:rsidRPr="002E19F7">
        <w:rPr>
          <w:rFonts w:ascii="Arial" w:hAnsi="Arial" w:cs="Arial"/>
          <w:sz w:val="24"/>
          <w:szCs w:val="24"/>
        </w:rPr>
        <w:t xml:space="preserve"> </w:t>
      </w:r>
      <w:r w:rsidR="00DD4673" w:rsidRPr="002E19F7">
        <w:rPr>
          <w:rFonts w:ascii="Arial" w:hAnsi="Arial" w:cs="Arial"/>
          <w:sz w:val="24"/>
          <w:szCs w:val="24"/>
        </w:rPr>
        <w:t>(Appendix 1)</w:t>
      </w:r>
      <w:r w:rsidR="00384658" w:rsidRPr="002E19F7">
        <w:rPr>
          <w:rFonts w:ascii="Arial" w:hAnsi="Arial" w:cs="Arial"/>
          <w:sz w:val="24"/>
          <w:szCs w:val="24"/>
        </w:rPr>
        <w:t>.</w:t>
      </w:r>
      <w:r w:rsidR="00766088" w:rsidRPr="002E19F7">
        <w:rPr>
          <w:rFonts w:ascii="Arial" w:hAnsi="Arial" w:cs="Arial"/>
          <w:sz w:val="24"/>
          <w:szCs w:val="24"/>
        </w:rPr>
        <w:t xml:space="preserve"> </w:t>
      </w:r>
    </w:p>
    <w:p w14:paraId="55E1CED0" w14:textId="3142561E" w:rsidR="00A01299" w:rsidRPr="002E19F7" w:rsidRDefault="00384658" w:rsidP="0039007A">
      <w:pPr>
        <w:rPr>
          <w:rFonts w:ascii="Arial" w:hAnsi="Arial" w:cs="Arial"/>
          <w:sz w:val="24"/>
          <w:szCs w:val="24"/>
        </w:rPr>
      </w:pPr>
      <w:r w:rsidRPr="002E19F7">
        <w:rPr>
          <w:rFonts w:ascii="Arial" w:hAnsi="Arial" w:cs="Arial"/>
          <w:sz w:val="24"/>
          <w:szCs w:val="24"/>
        </w:rPr>
        <w:t>To manage the timeline effectively</w:t>
      </w:r>
      <w:r w:rsidR="00C74436" w:rsidRPr="002E19F7">
        <w:rPr>
          <w:rFonts w:ascii="Arial" w:hAnsi="Arial" w:cs="Arial"/>
          <w:sz w:val="24"/>
          <w:szCs w:val="24"/>
        </w:rPr>
        <w:t xml:space="preserve"> and track progress</w:t>
      </w:r>
      <w:r w:rsidRPr="002E19F7">
        <w:rPr>
          <w:rFonts w:ascii="Arial" w:hAnsi="Arial" w:cs="Arial"/>
          <w:sz w:val="24"/>
          <w:szCs w:val="24"/>
        </w:rPr>
        <w:t>, a</w:t>
      </w:r>
      <w:r w:rsidR="00B362B0" w:rsidRPr="002E19F7">
        <w:rPr>
          <w:rFonts w:ascii="Arial" w:hAnsi="Arial" w:cs="Arial"/>
          <w:sz w:val="24"/>
          <w:szCs w:val="24"/>
        </w:rPr>
        <w:t xml:space="preserve"> Gantt chart</w:t>
      </w:r>
      <w:r w:rsidR="00766088" w:rsidRPr="002E19F7">
        <w:rPr>
          <w:rFonts w:ascii="Arial" w:hAnsi="Arial" w:cs="Arial"/>
          <w:sz w:val="24"/>
          <w:szCs w:val="24"/>
        </w:rPr>
        <w:t xml:space="preserve"> (Appendix 1) </w:t>
      </w:r>
      <w:r w:rsidR="00B362B0" w:rsidRPr="002E19F7">
        <w:rPr>
          <w:rFonts w:ascii="Arial" w:hAnsi="Arial" w:cs="Arial"/>
          <w:sz w:val="24"/>
          <w:szCs w:val="24"/>
        </w:rPr>
        <w:t xml:space="preserve">was </w:t>
      </w:r>
      <w:r w:rsidRPr="002E19F7">
        <w:rPr>
          <w:rFonts w:ascii="Arial" w:hAnsi="Arial" w:cs="Arial"/>
          <w:sz w:val="24"/>
          <w:szCs w:val="24"/>
        </w:rPr>
        <w:t>developed</w:t>
      </w:r>
      <w:r w:rsidR="00B362B0" w:rsidRPr="002E19F7">
        <w:rPr>
          <w:rFonts w:ascii="Arial" w:hAnsi="Arial" w:cs="Arial"/>
          <w:sz w:val="24"/>
          <w:szCs w:val="24"/>
        </w:rPr>
        <w:t xml:space="preserve"> outlining key phases such as planning</w:t>
      </w:r>
      <w:r w:rsidR="00DD4673" w:rsidRPr="002E19F7">
        <w:rPr>
          <w:rFonts w:ascii="Arial" w:hAnsi="Arial" w:cs="Arial"/>
          <w:sz w:val="24"/>
          <w:szCs w:val="24"/>
        </w:rPr>
        <w:t>, research</w:t>
      </w:r>
      <w:r w:rsidR="00B362B0" w:rsidRPr="002E19F7">
        <w:rPr>
          <w:rFonts w:ascii="Arial" w:hAnsi="Arial" w:cs="Arial"/>
          <w:sz w:val="24"/>
          <w:szCs w:val="24"/>
        </w:rPr>
        <w:t>, data</w:t>
      </w:r>
      <w:r w:rsidR="00DD4673" w:rsidRPr="002E19F7">
        <w:rPr>
          <w:rFonts w:ascii="Arial" w:hAnsi="Arial" w:cs="Arial"/>
          <w:sz w:val="24"/>
          <w:szCs w:val="24"/>
        </w:rPr>
        <w:t xml:space="preserve"> collection and analysis</w:t>
      </w:r>
      <w:r w:rsidR="00B362B0" w:rsidRPr="002E19F7">
        <w:rPr>
          <w:rFonts w:ascii="Arial" w:hAnsi="Arial" w:cs="Arial"/>
          <w:sz w:val="24"/>
          <w:szCs w:val="24"/>
        </w:rPr>
        <w:t xml:space="preserve"> </w:t>
      </w:r>
      <w:r w:rsidR="00DD4673" w:rsidRPr="002E19F7">
        <w:rPr>
          <w:rFonts w:ascii="Arial" w:hAnsi="Arial" w:cs="Arial"/>
          <w:sz w:val="24"/>
          <w:szCs w:val="24"/>
        </w:rPr>
        <w:t xml:space="preserve">and </w:t>
      </w:r>
      <w:r w:rsidR="00B362B0" w:rsidRPr="002E19F7">
        <w:rPr>
          <w:rFonts w:ascii="Arial" w:hAnsi="Arial" w:cs="Arial"/>
          <w:sz w:val="24"/>
          <w:szCs w:val="24"/>
        </w:rPr>
        <w:t>reporting.</w:t>
      </w:r>
      <w:r w:rsidRPr="002E19F7">
        <w:rPr>
          <w:rFonts w:ascii="Arial" w:hAnsi="Arial" w:cs="Arial"/>
          <w:sz w:val="24"/>
          <w:szCs w:val="24"/>
        </w:rPr>
        <w:t xml:space="preserve"> A Gantt chart visually represents project activities against a timeline, enabling users to see the required tasks, their start and end dates, overlapping activities, and the overall project duration. This structured view helps in tracking progress, identifying dependencies, and ensuring efficient time management throughout the project </w:t>
      </w:r>
      <w:sdt>
        <w:sdtPr>
          <w:rPr>
            <w:rFonts w:ascii="Arial" w:hAnsi="Arial" w:cs="Arial"/>
            <w:color w:val="000000"/>
            <w:sz w:val="24"/>
            <w:szCs w:val="24"/>
          </w:rPr>
          <w:tag w:val="MENDELEY_CITATION_v3_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"/>
          <w:id w:val="2005854865"/>
          <w:placeholder>
            <w:docPart w:val="DefaultPlaceholder_-1854013440"/>
          </w:placeholder>
        </w:sdtPr>
        <w:sdtEndPr/>
        <w:sdtContent>
          <w:r w:rsidR="007450F0" w:rsidRPr="002E19F7">
            <w:rPr>
              <w:rFonts w:ascii="Arial" w:hAnsi="Arial" w:cs="Arial"/>
              <w:color w:val="000000"/>
              <w:sz w:val="24"/>
              <w:szCs w:val="24"/>
            </w:rPr>
            <w:t>(Duke, 2010)</w:t>
          </w:r>
        </w:sdtContent>
      </w:sdt>
      <w:r w:rsidRPr="002E19F7">
        <w:rPr>
          <w:rFonts w:ascii="Arial" w:hAnsi="Arial" w:cs="Arial"/>
          <w:sz w:val="24"/>
          <w:szCs w:val="24"/>
        </w:rPr>
        <w:t>.</w:t>
      </w:r>
      <w:r w:rsidR="00C74436" w:rsidRPr="002E19F7">
        <w:rPr>
          <w:rFonts w:ascii="Arial" w:hAnsi="Arial" w:cs="Arial"/>
          <w:sz w:val="24"/>
          <w:szCs w:val="24"/>
        </w:rPr>
        <w:t xml:space="preserve"> </w:t>
      </w:r>
    </w:p>
    <w:p w14:paraId="3A641804" w14:textId="77777777" w:rsidR="00D46F7A" w:rsidRPr="002E19F7" w:rsidRDefault="00D46F7A" w:rsidP="0039007A">
      <w:pPr>
        <w:rPr>
          <w:rFonts w:ascii="Arial" w:hAnsi="Arial" w:cs="Arial"/>
          <w:sz w:val="24"/>
          <w:szCs w:val="24"/>
        </w:rPr>
      </w:pPr>
    </w:p>
    <w:p w14:paraId="15016608" w14:textId="467DD3C0" w:rsidR="00572B9B" w:rsidRPr="0053411E" w:rsidRDefault="00506FEA" w:rsidP="0039007A">
      <w:pPr>
        <w:pStyle w:val="Heading2"/>
        <w:spacing w:before="0" w:after="160"/>
        <w:ind w:left="0" w:firstLine="0"/>
        <w:rPr>
          <w:rFonts w:cs="Arial"/>
          <w:szCs w:val="24"/>
        </w:rPr>
      </w:pPr>
      <w:bookmarkStart w:id="30" w:name="_Toc192709690"/>
      <w:bookmarkStart w:id="31" w:name="_Toc194959968"/>
      <w:bookmarkStart w:id="32" w:name="_Toc195130404"/>
      <w:r w:rsidRPr="002E19F7">
        <w:rPr>
          <w:rFonts w:cs="Arial"/>
          <w:szCs w:val="24"/>
        </w:rPr>
        <w:t>Data Capture Methods</w:t>
      </w:r>
      <w:bookmarkEnd w:id="30"/>
      <w:bookmarkEnd w:id="31"/>
      <w:bookmarkEnd w:id="32"/>
    </w:p>
    <w:p w14:paraId="3A4715EB" w14:textId="612C2D73" w:rsidR="00AE6131" w:rsidRPr="002E19F7" w:rsidRDefault="00123028" w:rsidP="0039007A">
      <w:pPr>
        <w:rPr>
          <w:rFonts w:ascii="Arial" w:hAnsi="Arial" w:cs="Arial"/>
          <w:sz w:val="24"/>
          <w:szCs w:val="24"/>
        </w:rPr>
      </w:pPr>
      <w:r w:rsidRPr="002E19F7">
        <w:rPr>
          <w:rFonts w:ascii="Arial" w:hAnsi="Arial" w:cs="Arial"/>
          <w:sz w:val="24"/>
          <w:szCs w:val="24"/>
        </w:rPr>
        <w:t>This section</w:t>
      </w:r>
      <w:r w:rsidR="00664D4A" w:rsidRPr="002E19F7">
        <w:rPr>
          <w:rFonts w:ascii="Arial" w:hAnsi="Arial" w:cs="Arial"/>
          <w:sz w:val="24"/>
          <w:szCs w:val="24"/>
        </w:rPr>
        <w:t xml:space="preserve"> provides a detailed overview of the data capture methods utilised in this evaluation, highlighting the techniques employed to collect user insights effectively.</w:t>
      </w:r>
    </w:p>
    <w:p w14:paraId="0536753C" w14:textId="77777777" w:rsidR="00AE6131" w:rsidRPr="002E19F7" w:rsidRDefault="00AE6131" w:rsidP="0039007A">
      <w:pPr>
        <w:rPr>
          <w:rFonts w:ascii="Arial" w:hAnsi="Arial" w:cs="Arial"/>
          <w:sz w:val="24"/>
          <w:szCs w:val="24"/>
        </w:rPr>
      </w:pPr>
    </w:p>
    <w:p w14:paraId="1725C67E" w14:textId="49FF94FF" w:rsidR="00A13548" w:rsidRPr="0053411E" w:rsidRDefault="000419E0" w:rsidP="0039007A">
      <w:pPr>
        <w:rPr>
          <w:rFonts w:ascii="Arial" w:hAnsi="Arial" w:cs="Arial"/>
          <w:b/>
          <w:bCs/>
          <w:sz w:val="24"/>
          <w:szCs w:val="24"/>
        </w:rPr>
      </w:pPr>
      <w:r w:rsidRPr="002E19F7">
        <w:rPr>
          <w:rFonts w:ascii="Arial" w:hAnsi="Arial" w:cs="Arial"/>
          <w:b/>
          <w:bCs/>
          <w:sz w:val="24"/>
          <w:szCs w:val="24"/>
        </w:rPr>
        <w:t>Questionnaire</w:t>
      </w:r>
      <w:r w:rsidR="00782B77" w:rsidRPr="002E19F7">
        <w:rPr>
          <w:rFonts w:ascii="Arial" w:hAnsi="Arial" w:cs="Arial"/>
          <w:b/>
          <w:bCs/>
          <w:sz w:val="24"/>
          <w:szCs w:val="24"/>
        </w:rPr>
        <w:t>s</w:t>
      </w:r>
    </w:p>
    <w:p w14:paraId="1122ACEB" w14:textId="3AE30035" w:rsidR="00BB6C02" w:rsidRPr="002E19F7" w:rsidRDefault="000419E0" w:rsidP="0039007A">
      <w:pPr>
        <w:rPr>
          <w:rFonts w:ascii="Arial" w:hAnsi="Arial" w:cs="Arial"/>
          <w:sz w:val="24"/>
          <w:szCs w:val="24"/>
        </w:rPr>
      </w:pPr>
      <w:r w:rsidRPr="002E19F7">
        <w:rPr>
          <w:rFonts w:ascii="Arial" w:hAnsi="Arial" w:cs="Arial"/>
          <w:sz w:val="24"/>
          <w:szCs w:val="24"/>
        </w:rPr>
        <w:t>To collect the required qualitative information, the cloud-based application MS Forms, an online survey creator, was used to obtain the data needed to support the evaluation of the objectives</w:t>
      </w:r>
      <w:r w:rsidR="00587931" w:rsidRPr="002E19F7">
        <w:rPr>
          <w:rFonts w:ascii="Arial" w:hAnsi="Arial" w:cs="Arial"/>
          <w:sz w:val="24"/>
          <w:szCs w:val="24"/>
        </w:rPr>
        <w:t xml:space="preserve"> (</w:t>
      </w:r>
      <w:r w:rsidR="001E129E" w:rsidRPr="002E19F7">
        <w:rPr>
          <w:rFonts w:ascii="Arial" w:hAnsi="Arial" w:cs="Arial"/>
          <w:sz w:val="24"/>
          <w:szCs w:val="24"/>
        </w:rPr>
        <w:t>A</w:t>
      </w:r>
      <w:r w:rsidR="00587931" w:rsidRPr="002E19F7">
        <w:rPr>
          <w:rFonts w:ascii="Arial" w:hAnsi="Arial" w:cs="Arial"/>
          <w:sz w:val="24"/>
          <w:szCs w:val="24"/>
        </w:rPr>
        <w:t xml:space="preserve">ppendix </w:t>
      </w:r>
      <w:r w:rsidR="00FE5EB2" w:rsidRPr="002E19F7">
        <w:rPr>
          <w:rFonts w:ascii="Arial" w:hAnsi="Arial" w:cs="Arial"/>
          <w:sz w:val="24"/>
          <w:szCs w:val="24"/>
        </w:rPr>
        <w:t>4</w:t>
      </w:r>
      <w:r w:rsidR="00587931" w:rsidRPr="002E19F7">
        <w:rPr>
          <w:rFonts w:ascii="Arial" w:hAnsi="Arial" w:cs="Arial"/>
          <w:sz w:val="24"/>
          <w:szCs w:val="24"/>
        </w:rPr>
        <w:t>)</w:t>
      </w:r>
      <w:r w:rsidR="00862FF4"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"/>
          <w:id w:val="722326277"/>
          <w:placeholder>
            <w:docPart w:val="DefaultPlaceholder_-1854013440"/>
          </w:placeholder>
        </w:sdtPr>
        <w:sdtEndPr/>
        <w:sdtContent>
          <w:r w:rsidR="007450F0" w:rsidRPr="002E19F7">
            <w:rPr>
              <w:rFonts w:ascii="Arial" w:eastAsia="Times New Roman" w:hAnsi="Arial" w:cs="Arial"/>
              <w:color w:val="000000"/>
              <w:sz w:val="24"/>
            </w:rPr>
            <w:t>(Microsoft, 2020)</w:t>
          </w:r>
        </w:sdtContent>
      </w:sdt>
      <w:r w:rsidRPr="002E19F7">
        <w:rPr>
          <w:rFonts w:ascii="Arial" w:hAnsi="Arial" w:cs="Arial"/>
          <w:sz w:val="24"/>
          <w:szCs w:val="24"/>
        </w:rPr>
        <w:t>. MS Forms was considered the most suitable software</w:t>
      </w:r>
      <w:r w:rsidR="0042265B" w:rsidRPr="002E19F7">
        <w:rPr>
          <w:rFonts w:ascii="Arial" w:hAnsi="Arial" w:cs="Arial"/>
          <w:sz w:val="24"/>
          <w:szCs w:val="24"/>
        </w:rPr>
        <w:t xml:space="preserve"> application</w:t>
      </w:r>
      <w:r w:rsidRPr="002E19F7">
        <w:rPr>
          <w:rFonts w:ascii="Arial" w:hAnsi="Arial" w:cs="Arial"/>
          <w:sz w:val="24"/>
          <w:szCs w:val="24"/>
        </w:rPr>
        <w:t xml:space="preserve"> for this evaluation due to its user-friendly interface, support for various question types, the ability to anonymise responses and its capacity to store data in MS Excel for easy analysis </w:t>
      </w:r>
      <w:sdt>
        <w:sdtPr>
          <w:rPr>
            <w:rFonts w:ascii="Arial" w:hAnsi="Arial" w:cs="Arial"/>
            <w:color w:val="000000"/>
            <w:sz w:val="24"/>
            <w:szCs w:val="24"/>
          </w:rPr>
          <w:tag w:val="MENDELEY_CITATION_v3_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"/>
          <w:id w:val="-745035807"/>
          <w:placeholder>
            <w:docPart w:val="DefaultPlaceholder_-1854013440"/>
          </w:placeholder>
        </w:sdtPr>
        <w:sdtEndPr/>
        <w:sdtContent>
          <w:r w:rsidR="007450F0" w:rsidRPr="002E19F7">
            <w:rPr>
              <w:rFonts w:ascii="Arial" w:hAnsi="Arial" w:cs="Arial"/>
              <w:color w:val="000000"/>
              <w:sz w:val="24"/>
              <w:szCs w:val="24"/>
            </w:rPr>
            <w:t>(University of Oxford, 2019)</w:t>
          </w:r>
        </w:sdtContent>
      </w:sdt>
      <w:r w:rsidR="00E91016" w:rsidRPr="002E19F7">
        <w:rPr>
          <w:rFonts w:ascii="Arial" w:hAnsi="Arial" w:cs="Arial"/>
          <w:sz w:val="24"/>
          <w:szCs w:val="24"/>
        </w:rPr>
        <w:t xml:space="preserve">. </w:t>
      </w:r>
      <w:r w:rsidR="00056A4D" w:rsidRPr="002E19F7">
        <w:rPr>
          <w:rFonts w:ascii="Arial" w:hAnsi="Arial" w:cs="Arial"/>
          <w:sz w:val="24"/>
          <w:szCs w:val="24"/>
        </w:rPr>
        <w:t>MS Forms is a secure</w:t>
      </w:r>
      <w:r w:rsidR="005B55D2" w:rsidRPr="002E19F7">
        <w:rPr>
          <w:rFonts w:ascii="Arial" w:hAnsi="Arial" w:cs="Arial"/>
          <w:sz w:val="24"/>
          <w:szCs w:val="24"/>
        </w:rPr>
        <w:t xml:space="preserve"> platform that </w:t>
      </w:r>
      <w:r w:rsidR="009F0519" w:rsidRPr="002E19F7">
        <w:rPr>
          <w:rFonts w:ascii="Arial" w:hAnsi="Arial" w:cs="Arial"/>
          <w:sz w:val="24"/>
          <w:szCs w:val="24"/>
        </w:rPr>
        <w:t>i</w:t>
      </w:r>
      <w:r w:rsidR="005B55D2" w:rsidRPr="002E19F7">
        <w:rPr>
          <w:rFonts w:ascii="Arial" w:hAnsi="Arial" w:cs="Arial"/>
          <w:sz w:val="24"/>
          <w:szCs w:val="24"/>
        </w:rPr>
        <w:t xml:space="preserve">s compliant </w:t>
      </w:r>
      <w:r w:rsidR="00FA2AFB" w:rsidRPr="002E19F7">
        <w:rPr>
          <w:rFonts w:ascii="Arial" w:hAnsi="Arial" w:cs="Arial"/>
          <w:sz w:val="24"/>
          <w:szCs w:val="24"/>
        </w:rPr>
        <w:t>with</w:t>
      </w:r>
      <w:r w:rsidR="005B55D2" w:rsidRPr="002E19F7">
        <w:rPr>
          <w:rFonts w:ascii="Arial" w:hAnsi="Arial" w:cs="Arial"/>
          <w:sz w:val="24"/>
          <w:szCs w:val="24"/>
        </w:rPr>
        <w:t xml:space="preserve"> the Health Insurance Portability and Accountability Act (HIP</w:t>
      </w:r>
      <w:r w:rsidR="00B42B61">
        <w:rPr>
          <w:rFonts w:ascii="Arial" w:hAnsi="Arial" w:cs="Arial"/>
          <w:sz w:val="24"/>
          <w:szCs w:val="24"/>
        </w:rPr>
        <w:t>A</w:t>
      </w:r>
      <w:r w:rsidR="005B55D2" w:rsidRPr="002E19F7">
        <w:rPr>
          <w:rFonts w:ascii="Arial" w:hAnsi="Arial" w:cs="Arial"/>
          <w:sz w:val="24"/>
          <w:szCs w:val="24"/>
        </w:rPr>
        <w:t xml:space="preserve">A) and Business Associate Agreements (BAA) </w:t>
      </w:r>
      <w:r w:rsidR="00FA2AFB" w:rsidRPr="002E19F7">
        <w:rPr>
          <w:rFonts w:ascii="Arial" w:hAnsi="Arial" w:cs="Arial"/>
          <w:sz w:val="24"/>
          <w:szCs w:val="24"/>
        </w:rPr>
        <w:t>which</w:t>
      </w:r>
      <w:r w:rsidR="005B55D2" w:rsidRPr="002E19F7">
        <w:rPr>
          <w:rFonts w:ascii="Arial" w:hAnsi="Arial" w:cs="Arial"/>
          <w:sz w:val="24"/>
          <w:szCs w:val="24"/>
        </w:rPr>
        <w:t xml:space="preserve"> are</w:t>
      </w:r>
      <w:r w:rsidR="009F0519" w:rsidRPr="002E19F7">
        <w:rPr>
          <w:rFonts w:ascii="Arial" w:hAnsi="Arial" w:cs="Arial"/>
          <w:sz w:val="24"/>
          <w:szCs w:val="24"/>
        </w:rPr>
        <w:t xml:space="preserve"> </w:t>
      </w:r>
      <w:r w:rsidR="005B55D2" w:rsidRPr="002E19F7">
        <w:rPr>
          <w:rFonts w:ascii="Arial" w:hAnsi="Arial" w:cs="Arial"/>
          <w:sz w:val="24"/>
          <w:szCs w:val="24"/>
        </w:rPr>
        <w:t>important for protecting patient data in healthcare</w:t>
      </w:r>
      <w:r w:rsidR="007B53FC"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"/>
          <w:id w:val="533551435"/>
          <w:placeholder>
            <w:docPart w:val="DefaultPlaceholder_-1854013440"/>
          </w:placeholder>
        </w:sdtPr>
        <w:sdtEndPr/>
        <w:sdtContent>
          <w:r w:rsidR="007450F0" w:rsidRPr="002E19F7">
            <w:rPr>
              <w:rFonts w:ascii="Arial" w:hAnsi="Arial" w:cs="Arial"/>
              <w:color w:val="000000"/>
              <w:sz w:val="24"/>
              <w:szCs w:val="24"/>
            </w:rPr>
            <w:t>(Microsoft, 2024)</w:t>
          </w:r>
        </w:sdtContent>
      </w:sdt>
      <w:r w:rsidR="005B55D2" w:rsidRPr="002E19F7">
        <w:rPr>
          <w:rFonts w:ascii="Arial" w:hAnsi="Arial" w:cs="Arial"/>
          <w:sz w:val="24"/>
          <w:szCs w:val="24"/>
        </w:rPr>
        <w:t xml:space="preserve">. With </w:t>
      </w:r>
      <w:r w:rsidR="009F0519" w:rsidRPr="002E19F7">
        <w:rPr>
          <w:rFonts w:ascii="Arial" w:hAnsi="Arial" w:cs="Arial"/>
          <w:sz w:val="24"/>
          <w:szCs w:val="24"/>
        </w:rPr>
        <w:t>its</w:t>
      </w:r>
      <w:r w:rsidR="005B55D2" w:rsidRPr="002E19F7">
        <w:rPr>
          <w:rFonts w:ascii="Arial" w:hAnsi="Arial" w:cs="Arial"/>
          <w:sz w:val="24"/>
          <w:szCs w:val="24"/>
        </w:rPr>
        <w:t xml:space="preserve"> secure encryption and compliance with</w:t>
      </w:r>
      <w:r w:rsidR="009F0519" w:rsidRPr="002E19F7">
        <w:rPr>
          <w:rFonts w:ascii="Arial" w:hAnsi="Arial" w:cs="Arial"/>
          <w:sz w:val="24"/>
          <w:szCs w:val="24"/>
        </w:rPr>
        <w:t xml:space="preserve"> </w:t>
      </w:r>
      <w:r w:rsidR="00FA2AFB" w:rsidRPr="002E19F7">
        <w:rPr>
          <w:rFonts w:ascii="Arial" w:hAnsi="Arial" w:cs="Arial"/>
          <w:sz w:val="24"/>
          <w:szCs w:val="24"/>
        </w:rPr>
        <w:t xml:space="preserve">the </w:t>
      </w:r>
      <w:r w:rsidR="009F0519" w:rsidRPr="002E19F7">
        <w:rPr>
          <w:rFonts w:ascii="Arial" w:hAnsi="Arial" w:cs="Arial"/>
          <w:sz w:val="24"/>
          <w:szCs w:val="24"/>
        </w:rPr>
        <w:t>General Data Protection Regulation</w:t>
      </w:r>
      <w:r w:rsidR="005B55D2" w:rsidRPr="002E19F7">
        <w:rPr>
          <w:rFonts w:ascii="Arial" w:hAnsi="Arial" w:cs="Arial"/>
          <w:sz w:val="24"/>
          <w:szCs w:val="24"/>
        </w:rPr>
        <w:t xml:space="preserve"> </w:t>
      </w:r>
      <w:r w:rsidR="009F0519" w:rsidRPr="002E19F7">
        <w:rPr>
          <w:rFonts w:ascii="Arial" w:hAnsi="Arial" w:cs="Arial"/>
          <w:sz w:val="24"/>
          <w:szCs w:val="24"/>
        </w:rPr>
        <w:t>(</w:t>
      </w:r>
      <w:r w:rsidR="005B55D2" w:rsidRPr="002E19F7">
        <w:rPr>
          <w:rFonts w:ascii="Arial" w:hAnsi="Arial" w:cs="Arial"/>
          <w:sz w:val="24"/>
          <w:szCs w:val="24"/>
        </w:rPr>
        <w:t>GDPR</w:t>
      </w:r>
      <w:r w:rsidR="009F0519" w:rsidRPr="002E19F7">
        <w:rPr>
          <w:rFonts w:ascii="Arial" w:hAnsi="Arial" w:cs="Arial"/>
          <w:sz w:val="24"/>
          <w:szCs w:val="24"/>
        </w:rPr>
        <w:t>)</w:t>
      </w:r>
      <w:r w:rsidR="005B55D2" w:rsidRPr="002E19F7">
        <w:rPr>
          <w:rFonts w:ascii="Arial" w:hAnsi="Arial" w:cs="Arial"/>
          <w:sz w:val="24"/>
          <w:szCs w:val="24"/>
        </w:rPr>
        <w:t xml:space="preserve">, MS Forms is an </w:t>
      </w:r>
      <w:r w:rsidR="00056A4D" w:rsidRPr="002E19F7">
        <w:rPr>
          <w:rFonts w:ascii="Arial" w:hAnsi="Arial" w:cs="Arial"/>
          <w:sz w:val="24"/>
          <w:szCs w:val="24"/>
        </w:rPr>
        <w:t>approved tool supported by ABUHB.</w:t>
      </w:r>
    </w:p>
    <w:p w14:paraId="4ACBA964" w14:textId="073B28BC" w:rsidR="00061245" w:rsidRPr="002E19F7" w:rsidRDefault="00717071" w:rsidP="0039007A">
      <w:pPr>
        <w:rPr>
          <w:rFonts w:ascii="Arial" w:hAnsi="Arial" w:cs="Arial"/>
          <w:sz w:val="24"/>
          <w:szCs w:val="24"/>
        </w:rPr>
      </w:pPr>
      <w:r w:rsidRPr="002E19F7">
        <w:rPr>
          <w:rFonts w:ascii="Arial" w:hAnsi="Arial" w:cs="Arial"/>
          <w:sz w:val="24"/>
          <w:szCs w:val="24"/>
        </w:rPr>
        <w:t>Completing</w:t>
      </w:r>
      <w:r w:rsidR="00BB6C02" w:rsidRPr="002E19F7">
        <w:rPr>
          <w:rFonts w:ascii="Arial" w:hAnsi="Arial" w:cs="Arial"/>
          <w:sz w:val="24"/>
          <w:szCs w:val="24"/>
        </w:rPr>
        <w:t xml:space="preserve"> an MS Forms</w:t>
      </w:r>
      <w:r w:rsidR="00056A4D" w:rsidRPr="002E19F7">
        <w:rPr>
          <w:rFonts w:ascii="Arial" w:hAnsi="Arial" w:cs="Arial"/>
          <w:sz w:val="24"/>
          <w:szCs w:val="24"/>
        </w:rPr>
        <w:t xml:space="preserve"> </w:t>
      </w:r>
      <w:r w:rsidR="00BB6C02" w:rsidRPr="002E19F7">
        <w:rPr>
          <w:rFonts w:ascii="Arial" w:hAnsi="Arial" w:cs="Arial"/>
          <w:sz w:val="24"/>
          <w:szCs w:val="24"/>
        </w:rPr>
        <w:t xml:space="preserve">questionnaire requires a </w:t>
      </w:r>
      <w:r w:rsidR="002519B8" w:rsidRPr="002E19F7">
        <w:rPr>
          <w:rFonts w:ascii="Arial" w:hAnsi="Arial" w:cs="Arial"/>
          <w:sz w:val="24"/>
          <w:szCs w:val="24"/>
        </w:rPr>
        <w:t xml:space="preserve">web </w:t>
      </w:r>
      <w:r w:rsidR="00BB6C02" w:rsidRPr="002E19F7">
        <w:rPr>
          <w:rFonts w:ascii="Arial" w:hAnsi="Arial" w:cs="Arial"/>
          <w:sz w:val="24"/>
          <w:szCs w:val="24"/>
        </w:rPr>
        <w:t xml:space="preserve">link that can be </w:t>
      </w:r>
      <w:r w:rsidR="007B53FC" w:rsidRPr="002E19F7">
        <w:rPr>
          <w:rFonts w:ascii="Arial" w:hAnsi="Arial" w:cs="Arial"/>
          <w:sz w:val="24"/>
          <w:szCs w:val="24"/>
        </w:rPr>
        <w:t xml:space="preserve">circulated </w:t>
      </w:r>
      <w:r w:rsidR="00BB6C02" w:rsidRPr="002E19F7">
        <w:rPr>
          <w:rFonts w:ascii="Arial" w:hAnsi="Arial" w:cs="Arial"/>
          <w:sz w:val="24"/>
          <w:szCs w:val="24"/>
        </w:rPr>
        <w:t>and accessed via e-mail. MS Forms</w:t>
      </w:r>
      <w:r w:rsidR="00056A4D" w:rsidRPr="002E19F7">
        <w:rPr>
          <w:rFonts w:ascii="Arial" w:hAnsi="Arial" w:cs="Arial"/>
          <w:sz w:val="24"/>
          <w:szCs w:val="24"/>
        </w:rPr>
        <w:t xml:space="preserve"> enabled the efficient distribution of the </w:t>
      </w:r>
      <w:r w:rsidR="009F0519" w:rsidRPr="002E19F7">
        <w:rPr>
          <w:rFonts w:ascii="Arial" w:hAnsi="Arial" w:cs="Arial"/>
          <w:sz w:val="24"/>
          <w:szCs w:val="24"/>
        </w:rPr>
        <w:t xml:space="preserve">research </w:t>
      </w:r>
      <w:r w:rsidR="00056A4D" w:rsidRPr="002E19F7">
        <w:rPr>
          <w:rFonts w:ascii="Arial" w:hAnsi="Arial" w:cs="Arial"/>
          <w:sz w:val="24"/>
          <w:szCs w:val="24"/>
        </w:rPr>
        <w:t>questionnaire</w:t>
      </w:r>
      <w:r w:rsidR="0042265B" w:rsidRPr="002E19F7">
        <w:rPr>
          <w:rFonts w:ascii="Arial" w:hAnsi="Arial" w:cs="Arial"/>
          <w:sz w:val="24"/>
          <w:szCs w:val="24"/>
        </w:rPr>
        <w:t xml:space="preserve"> to</w:t>
      </w:r>
      <w:r w:rsidR="00056A4D" w:rsidRPr="002E19F7">
        <w:rPr>
          <w:rFonts w:ascii="Arial" w:hAnsi="Arial" w:cs="Arial"/>
          <w:sz w:val="24"/>
          <w:szCs w:val="24"/>
        </w:rPr>
        <w:t xml:space="preserve"> the </w:t>
      </w:r>
      <w:r w:rsidR="0042265B" w:rsidRPr="002E19F7">
        <w:rPr>
          <w:rFonts w:ascii="Arial" w:hAnsi="Arial" w:cs="Arial"/>
          <w:sz w:val="24"/>
          <w:szCs w:val="24"/>
        </w:rPr>
        <w:t>27</w:t>
      </w:r>
      <w:r w:rsidR="00056A4D" w:rsidRPr="002E19F7">
        <w:rPr>
          <w:rFonts w:ascii="Arial" w:hAnsi="Arial" w:cs="Arial"/>
          <w:sz w:val="24"/>
          <w:szCs w:val="24"/>
        </w:rPr>
        <w:t xml:space="preserve"> DN teams </w:t>
      </w:r>
      <w:r w:rsidR="0042265B" w:rsidRPr="002E19F7">
        <w:rPr>
          <w:rFonts w:ascii="Arial" w:hAnsi="Arial" w:cs="Arial"/>
          <w:sz w:val="24"/>
          <w:szCs w:val="24"/>
        </w:rPr>
        <w:t>across</w:t>
      </w:r>
      <w:r w:rsidR="00056A4D" w:rsidRPr="002E19F7">
        <w:rPr>
          <w:rFonts w:ascii="Arial" w:hAnsi="Arial" w:cs="Arial"/>
          <w:sz w:val="24"/>
          <w:szCs w:val="24"/>
        </w:rPr>
        <w:t xml:space="preserve"> Gwent</w:t>
      </w:r>
      <w:r w:rsidR="000419E0" w:rsidRPr="002E19F7">
        <w:rPr>
          <w:rFonts w:ascii="Arial" w:hAnsi="Arial" w:cs="Arial"/>
          <w:sz w:val="24"/>
          <w:szCs w:val="24"/>
        </w:rPr>
        <w:t>.</w:t>
      </w:r>
      <w:r w:rsidR="00056A4D" w:rsidRPr="002E19F7">
        <w:rPr>
          <w:rFonts w:ascii="Arial" w:hAnsi="Arial" w:cs="Arial"/>
          <w:sz w:val="24"/>
          <w:szCs w:val="24"/>
        </w:rPr>
        <w:t xml:space="preserve"> </w:t>
      </w:r>
      <w:r w:rsidR="00FA2EFF" w:rsidRPr="002E19F7">
        <w:rPr>
          <w:rFonts w:ascii="Arial" w:hAnsi="Arial" w:cs="Arial"/>
          <w:sz w:val="24"/>
          <w:szCs w:val="24"/>
        </w:rPr>
        <w:t xml:space="preserve">The link was </w:t>
      </w:r>
      <w:r w:rsidR="00BB6C02" w:rsidRPr="002E19F7">
        <w:rPr>
          <w:rFonts w:ascii="Arial" w:hAnsi="Arial" w:cs="Arial"/>
          <w:sz w:val="24"/>
          <w:szCs w:val="24"/>
        </w:rPr>
        <w:t>e-mailed</w:t>
      </w:r>
      <w:r w:rsidR="00FA2EFF" w:rsidRPr="002E19F7">
        <w:rPr>
          <w:rFonts w:ascii="Arial" w:hAnsi="Arial" w:cs="Arial"/>
          <w:sz w:val="24"/>
          <w:szCs w:val="24"/>
        </w:rPr>
        <w:t xml:space="preserve"> to </w:t>
      </w:r>
      <w:r w:rsidR="008A1EAD" w:rsidRPr="002E19F7">
        <w:rPr>
          <w:rFonts w:ascii="Arial" w:hAnsi="Arial" w:cs="Arial"/>
          <w:sz w:val="24"/>
          <w:szCs w:val="24"/>
        </w:rPr>
        <w:t xml:space="preserve">the </w:t>
      </w:r>
      <w:r w:rsidR="00FA2EFF" w:rsidRPr="002E19F7">
        <w:rPr>
          <w:rFonts w:ascii="Arial" w:hAnsi="Arial" w:cs="Arial"/>
          <w:sz w:val="24"/>
          <w:szCs w:val="24"/>
        </w:rPr>
        <w:t xml:space="preserve">DN </w:t>
      </w:r>
      <w:r w:rsidR="008A1EAD" w:rsidRPr="002E19F7">
        <w:rPr>
          <w:rFonts w:ascii="Arial" w:hAnsi="Arial" w:cs="Arial"/>
          <w:sz w:val="24"/>
          <w:szCs w:val="24"/>
        </w:rPr>
        <w:lastRenderedPageBreak/>
        <w:t xml:space="preserve">managers of each team </w:t>
      </w:r>
      <w:r w:rsidR="00FA2EFF" w:rsidRPr="002E19F7">
        <w:rPr>
          <w:rFonts w:ascii="Arial" w:hAnsi="Arial" w:cs="Arial"/>
          <w:sz w:val="24"/>
          <w:szCs w:val="24"/>
        </w:rPr>
        <w:t xml:space="preserve">who were asked to disseminate </w:t>
      </w:r>
      <w:r w:rsidR="00FA2AFB" w:rsidRPr="002E19F7">
        <w:rPr>
          <w:rFonts w:ascii="Arial" w:hAnsi="Arial" w:cs="Arial"/>
          <w:sz w:val="24"/>
          <w:szCs w:val="24"/>
        </w:rPr>
        <w:t xml:space="preserve">it </w:t>
      </w:r>
      <w:r w:rsidR="00FA2EFF" w:rsidRPr="002E19F7">
        <w:rPr>
          <w:rFonts w:ascii="Arial" w:hAnsi="Arial" w:cs="Arial"/>
          <w:sz w:val="24"/>
          <w:szCs w:val="24"/>
        </w:rPr>
        <w:t>amongst the</w:t>
      </w:r>
      <w:r w:rsidR="00BB6C02" w:rsidRPr="002E19F7">
        <w:rPr>
          <w:rFonts w:ascii="Arial" w:hAnsi="Arial" w:cs="Arial"/>
          <w:sz w:val="24"/>
          <w:szCs w:val="24"/>
        </w:rPr>
        <w:t>ir</w:t>
      </w:r>
      <w:r w:rsidR="00FA2EFF" w:rsidRPr="002E19F7">
        <w:rPr>
          <w:rFonts w:ascii="Arial" w:hAnsi="Arial" w:cs="Arial"/>
          <w:sz w:val="24"/>
          <w:szCs w:val="24"/>
        </w:rPr>
        <w:t xml:space="preserve"> staff</w:t>
      </w:r>
      <w:r w:rsidR="008155A6" w:rsidRPr="002E19F7">
        <w:rPr>
          <w:rFonts w:ascii="Arial" w:hAnsi="Arial" w:cs="Arial"/>
          <w:sz w:val="24"/>
          <w:szCs w:val="24"/>
        </w:rPr>
        <w:t xml:space="preserve">, which encompasses approximately 350 staff </w:t>
      </w:r>
      <w:sdt>
        <w:sdtPr>
          <w:rPr>
            <w:rFonts w:ascii="Arial" w:hAnsi="Arial" w:cs="Arial"/>
            <w:color w:val="000000"/>
            <w:sz w:val="24"/>
            <w:szCs w:val="24"/>
          </w:rPr>
          <w:tag w:val="MENDELEY_CITATION_v3_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"/>
          <w:id w:val="1515185300"/>
          <w:placeholder>
            <w:docPart w:val="DefaultPlaceholder_-1854013440"/>
          </w:placeholder>
        </w:sdtPr>
        <w:sdtEndPr/>
        <w:sdtContent>
          <w:r w:rsidR="007450F0" w:rsidRPr="002E19F7">
            <w:rPr>
              <w:rFonts w:ascii="Arial" w:hAnsi="Arial" w:cs="Arial"/>
              <w:color w:val="000000"/>
              <w:sz w:val="24"/>
              <w:szCs w:val="24"/>
            </w:rPr>
            <w:t>(ABUHB, 2024)</w:t>
          </w:r>
        </w:sdtContent>
      </w:sdt>
      <w:r w:rsidR="008155A6" w:rsidRPr="002E19F7">
        <w:rPr>
          <w:rFonts w:ascii="Arial" w:hAnsi="Arial" w:cs="Arial"/>
          <w:sz w:val="24"/>
          <w:szCs w:val="24"/>
        </w:rPr>
        <w:t xml:space="preserve">. </w:t>
      </w:r>
      <w:r w:rsidR="00B953B5" w:rsidRPr="002E19F7">
        <w:rPr>
          <w:rFonts w:ascii="Arial" w:hAnsi="Arial" w:cs="Arial"/>
          <w:sz w:val="24"/>
          <w:szCs w:val="24"/>
        </w:rPr>
        <w:t>Due to the Christmas period, a</w:t>
      </w:r>
      <w:r w:rsidR="007B53FC" w:rsidRPr="002E19F7">
        <w:rPr>
          <w:rFonts w:ascii="Arial" w:hAnsi="Arial" w:cs="Arial"/>
          <w:sz w:val="24"/>
          <w:szCs w:val="24"/>
        </w:rPr>
        <w:t xml:space="preserve"> completion timeframe of</w:t>
      </w:r>
      <w:r w:rsidR="0042265B" w:rsidRPr="002E19F7">
        <w:rPr>
          <w:rFonts w:ascii="Arial" w:hAnsi="Arial" w:cs="Arial"/>
          <w:sz w:val="24"/>
          <w:szCs w:val="24"/>
        </w:rPr>
        <w:t xml:space="preserve"> approximately</w:t>
      </w:r>
      <w:r w:rsidR="007B53FC" w:rsidRPr="002E19F7">
        <w:rPr>
          <w:rFonts w:ascii="Arial" w:hAnsi="Arial" w:cs="Arial"/>
          <w:sz w:val="24"/>
          <w:szCs w:val="24"/>
        </w:rPr>
        <w:t xml:space="preserve"> </w:t>
      </w:r>
      <w:r w:rsidR="00B953B5" w:rsidRPr="002E19F7">
        <w:rPr>
          <w:rFonts w:ascii="Arial" w:hAnsi="Arial" w:cs="Arial"/>
          <w:sz w:val="24"/>
          <w:szCs w:val="24"/>
        </w:rPr>
        <w:t>four</w:t>
      </w:r>
      <w:r w:rsidR="007B53FC" w:rsidRPr="002E19F7">
        <w:rPr>
          <w:rFonts w:ascii="Arial" w:hAnsi="Arial" w:cs="Arial"/>
          <w:sz w:val="24"/>
          <w:szCs w:val="24"/>
        </w:rPr>
        <w:t xml:space="preserve"> weeks</w:t>
      </w:r>
      <w:r w:rsidR="00B953B5" w:rsidRPr="002E19F7">
        <w:rPr>
          <w:rFonts w:ascii="Arial" w:hAnsi="Arial" w:cs="Arial"/>
          <w:sz w:val="24"/>
          <w:szCs w:val="24"/>
        </w:rPr>
        <w:t xml:space="preserve"> was set</w:t>
      </w:r>
      <w:r w:rsidR="00BB6C02" w:rsidRPr="002E19F7">
        <w:rPr>
          <w:rFonts w:ascii="Arial" w:hAnsi="Arial" w:cs="Arial"/>
          <w:sz w:val="24"/>
          <w:szCs w:val="24"/>
        </w:rPr>
        <w:t xml:space="preserve">. </w:t>
      </w:r>
      <w:r w:rsidR="002B28D1" w:rsidRPr="002E19F7">
        <w:rPr>
          <w:rFonts w:ascii="Arial" w:hAnsi="Arial" w:cs="Arial"/>
          <w:sz w:val="24"/>
          <w:szCs w:val="24"/>
        </w:rPr>
        <w:t>Both clinical and non-clinical staff were encouraged to participate to ensure a varied response</w:t>
      </w:r>
      <w:r w:rsidR="008939B5" w:rsidRPr="002E19F7">
        <w:rPr>
          <w:rFonts w:ascii="Arial" w:hAnsi="Arial" w:cs="Arial"/>
          <w:sz w:val="24"/>
          <w:szCs w:val="24"/>
        </w:rPr>
        <w:t xml:space="preserve"> and perspective</w:t>
      </w:r>
      <w:r w:rsidR="0042265B" w:rsidRPr="002E19F7">
        <w:rPr>
          <w:rFonts w:ascii="Arial" w:hAnsi="Arial" w:cs="Arial"/>
          <w:sz w:val="24"/>
          <w:szCs w:val="24"/>
        </w:rPr>
        <w:t xml:space="preserve"> f</w:t>
      </w:r>
      <w:r w:rsidR="002B28D1" w:rsidRPr="002E19F7">
        <w:rPr>
          <w:rFonts w:ascii="Arial" w:hAnsi="Arial" w:cs="Arial"/>
          <w:sz w:val="24"/>
          <w:szCs w:val="24"/>
        </w:rPr>
        <w:t>rom multiple types of users</w:t>
      </w:r>
      <w:r w:rsidR="00FA2EFF" w:rsidRPr="002E19F7">
        <w:rPr>
          <w:rFonts w:ascii="Arial" w:hAnsi="Arial" w:cs="Arial"/>
          <w:sz w:val="24"/>
          <w:szCs w:val="24"/>
        </w:rPr>
        <w:t>.</w:t>
      </w:r>
      <w:r w:rsidR="00B8749D" w:rsidRPr="002E19F7">
        <w:rPr>
          <w:rFonts w:ascii="Arial" w:hAnsi="Arial" w:cs="Arial"/>
          <w:sz w:val="24"/>
          <w:szCs w:val="24"/>
        </w:rPr>
        <w:t xml:space="preserve"> The MS Form was not shared </w:t>
      </w:r>
      <w:r w:rsidR="007B53FC" w:rsidRPr="002E19F7">
        <w:rPr>
          <w:rFonts w:ascii="Arial" w:hAnsi="Arial" w:cs="Arial"/>
          <w:sz w:val="24"/>
          <w:szCs w:val="24"/>
        </w:rPr>
        <w:t>with other ABUHB community teams temporarily implementing the system in their services, or</w:t>
      </w:r>
      <w:r w:rsidR="00B8749D" w:rsidRPr="002E19F7">
        <w:rPr>
          <w:rFonts w:ascii="Arial" w:hAnsi="Arial" w:cs="Arial"/>
          <w:sz w:val="24"/>
          <w:szCs w:val="24"/>
        </w:rPr>
        <w:t xml:space="preserve"> other Welsh health boards</w:t>
      </w:r>
      <w:r w:rsidR="007B53FC" w:rsidRPr="002E19F7">
        <w:rPr>
          <w:rFonts w:ascii="Arial" w:hAnsi="Arial" w:cs="Arial"/>
          <w:sz w:val="24"/>
          <w:szCs w:val="24"/>
        </w:rPr>
        <w:t xml:space="preserve"> who are</w:t>
      </w:r>
      <w:r w:rsidR="00B8749D" w:rsidRPr="002E19F7">
        <w:rPr>
          <w:rFonts w:ascii="Arial" w:hAnsi="Arial" w:cs="Arial"/>
          <w:sz w:val="24"/>
          <w:szCs w:val="24"/>
        </w:rPr>
        <w:t xml:space="preserve"> using the system</w:t>
      </w:r>
      <w:r w:rsidR="007B53FC" w:rsidRPr="002E19F7">
        <w:rPr>
          <w:rFonts w:ascii="Arial" w:hAnsi="Arial" w:cs="Arial"/>
          <w:sz w:val="24"/>
          <w:szCs w:val="24"/>
        </w:rPr>
        <w:t>.</w:t>
      </w:r>
    </w:p>
    <w:p w14:paraId="65CB9353" w14:textId="7BE5ABBB" w:rsidR="00685C63" w:rsidRPr="002E19F7" w:rsidRDefault="003468BF" w:rsidP="0039007A">
      <w:pPr>
        <w:rPr>
          <w:rFonts w:ascii="Arial" w:hAnsi="Arial" w:cs="Arial"/>
          <w:sz w:val="24"/>
          <w:szCs w:val="24"/>
        </w:rPr>
      </w:pPr>
      <w:r w:rsidRPr="002E19F7">
        <w:rPr>
          <w:rFonts w:ascii="Arial" w:hAnsi="Arial" w:cs="Arial"/>
          <w:sz w:val="24"/>
          <w:szCs w:val="24"/>
        </w:rPr>
        <w:t>The questionnaire was intentionally designed to be anonymous, as the collection of identifiable information from the workforce was deemed unnecessary for the study's objectives. Moreover, ensuring anonymity was anticipated to encourage higher response rates by fostering a sense of trust between participants and the researcher.</w:t>
      </w:r>
      <w:r w:rsidR="00782B77" w:rsidRPr="002E19F7">
        <w:rPr>
          <w:rFonts w:ascii="Arial" w:hAnsi="Arial" w:cs="Arial"/>
          <w:sz w:val="24"/>
          <w:szCs w:val="24"/>
        </w:rPr>
        <w:t xml:space="preserve"> </w:t>
      </w:r>
      <w:r w:rsidRPr="002E19F7">
        <w:rPr>
          <w:rFonts w:ascii="Arial" w:hAnsi="Arial" w:cs="Arial"/>
          <w:sz w:val="24"/>
          <w:szCs w:val="24"/>
        </w:rPr>
        <w:t>This approach aligns with findings by</w:t>
      </w:r>
      <w:r w:rsidR="00D15D6D"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"/>
          <w:id w:val="-178115392"/>
          <w:placeholder>
            <w:docPart w:val="DefaultPlaceholder_-1854013440"/>
          </w:placeholder>
        </w:sdtPr>
        <w:sdtEndPr/>
        <w:sdtContent>
          <w:r w:rsidR="007450F0" w:rsidRPr="002E19F7">
            <w:rPr>
              <w:rFonts w:ascii="Arial" w:hAnsi="Arial" w:cs="Arial"/>
              <w:color w:val="000000"/>
              <w:sz w:val="24"/>
              <w:szCs w:val="24"/>
            </w:rPr>
            <w:t>Kang and Hwang (2023)</w:t>
          </w:r>
        </w:sdtContent>
      </w:sdt>
      <w:r w:rsidRPr="002E19F7">
        <w:rPr>
          <w:rFonts w:ascii="Arial" w:hAnsi="Arial" w:cs="Arial"/>
          <w:sz w:val="24"/>
          <w:szCs w:val="24"/>
        </w:rPr>
        <w:t xml:space="preserve"> who highlight that anonymity in research instruments can mitigate concerns about confidentiality and promote more candid responses from participants. By maintaining anonymity, the study aimed to create an environment conducive to honest feedback, thereby enhancing the reliability and validity of the data collected</w:t>
      </w:r>
      <w:r w:rsidR="00A45C74" w:rsidRPr="002E19F7">
        <w:rPr>
          <w:rFonts w:ascii="Arial" w:hAnsi="Arial" w:cs="Arial"/>
          <w:sz w:val="24"/>
          <w:szCs w:val="24"/>
        </w:rPr>
        <w:t xml:space="preserve">. </w:t>
      </w:r>
      <w:r w:rsidR="00056A4D" w:rsidRPr="002E19F7">
        <w:rPr>
          <w:rFonts w:ascii="Arial" w:hAnsi="Arial" w:cs="Arial"/>
          <w:sz w:val="24"/>
          <w:szCs w:val="24"/>
        </w:rPr>
        <w:t xml:space="preserve">The questions included </w:t>
      </w:r>
      <w:r w:rsidR="00B65FBD" w:rsidRPr="002E19F7">
        <w:rPr>
          <w:rFonts w:ascii="Arial" w:hAnsi="Arial" w:cs="Arial"/>
          <w:sz w:val="24"/>
          <w:szCs w:val="24"/>
        </w:rPr>
        <w:t>capture</w:t>
      </w:r>
      <w:r w:rsidR="00D45C5B" w:rsidRPr="002E19F7">
        <w:rPr>
          <w:rFonts w:ascii="Arial" w:hAnsi="Arial" w:cs="Arial"/>
          <w:sz w:val="24"/>
          <w:szCs w:val="24"/>
        </w:rPr>
        <w:t>d</w:t>
      </w:r>
      <w:r w:rsidR="00B65FBD" w:rsidRPr="002E19F7">
        <w:rPr>
          <w:rFonts w:ascii="Arial" w:hAnsi="Arial" w:cs="Arial"/>
          <w:sz w:val="24"/>
          <w:szCs w:val="24"/>
        </w:rPr>
        <w:t xml:space="preserve"> user</w:t>
      </w:r>
      <w:r w:rsidR="00D45C5B" w:rsidRPr="002E19F7">
        <w:rPr>
          <w:rFonts w:ascii="Arial" w:hAnsi="Arial" w:cs="Arial"/>
          <w:sz w:val="24"/>
          <w:szCs w:val="24"/>
        </w:rPr>
        <w:t xml:space="preserve"> opinion</w:t>
      </w:r>
      <w:r w:rsidR="00B65FBD" w:rsidRPr="002E19F7">
        <w:rPr>
          <w:rFonts w:ascii="Arial" w:hAnsi="Arial" w:cs="Arial"/>
          <w:sz w:val="24"/>
          <w:szCs w:val="24"/>
        </w:rPr>
        <w:t xml:space="preserve"> on </w:t>
      </w:r>
      <w:r w:rsidR="00D45C5B" w:rsidRPr="002E19F7">
        <w:rPr>
          <w:rFonts w:ascii="Arial" w:hAnsi="Arial" w:cs="Arial"/>
          <w:sz w:val="24"/>
          <w:szCs w:val="24"/>
        </w:rPr>
        <w:t xml:space="preserve">subjects </w:t>
      </w:r>
      <w:r w:rsidR="00B65FBD" w:rsidRPr="002E19F7">
        <w:rPr>
          <w:rFonts w:ascii="Arial" w:hAnsi="Arial" w:cs="Arial"/>
          <w:sz w:val="24"/>
          <w:szCs w:val="24"/>
        </w:rPr>
        <w:t xml:space="preserve">such as </w:t>
      </w:r>
      <w:r w:rsidR="00D45C5B" w:rsidRPr="002E19F7">
        <w:rPr>
          <w:rFonts w:ascii="Arial" w:hAnsi="Arial" w:cs="Arial"/>
          <w:sz w:val="24"/>
          <w:szCs w:val="24"/>
        </w:rPr>
        <w:t>functionality,</w:t>
      </w:r>
      <w:r w:rsidR="00192B70" w:rsidRPr="002E19F7">
        <w:rPr>
          <w:rFonts w:ascii="Arial" w:hAnsi="Arial" w:cs="Arial"/>
          <w:sz w:val="24"/>
          <w:szCs w:val="24"/>
        </w:rPr>
        <w:t xml:space="preserve"> </w:t>
      </w:r>
      <w:r w:rsidR="00B65FBD" w:rsidRPr="002E19F7">
        <w:rPr>
          <w:rFonts w:ascii="Arial" w:hAnsi="Arial" w:cs="Arial"/>
          <w:sz w:val="24"/>
          <w:szCs w:val="24"/>
        </w:rPr>
        <w:t>system usability,</w:t>
      </w:r>
      <w:r w:rsidR="00D45C5B" w:rsidRPr="002E19F7">
        <w:rPr>
          <w:rFonts w:ascii="Arial" w:hAnsi="Arial" w:cs="Arial"/>
          <w:sz w:val="24"/>
          <w:szCs w:val="24"/>
        </w:rPr>
        <w:t xml:space="preserve"> </w:t>
      </w:r>
      <w:r w:rsidR="00B65FBD" w:rsidRPr="002E19F7">
        <w:rPr>
          <w:rFonts w:ascii="Arial" w:hAnsi="Arial" w:cs="Arial"/>
          <w:sz w:val="24"/>
          <w:szCs w:val="24"/>
        </w:rPr>
        <w:t>impact on workload and the quality</w:t>
      </w:r>
      <w:r w:rsidR="00192B70" w:rsidRPr="002E19F7">
        <w:rPr>
          <w:rFonts w:ascii="Arial" w:hAnsi="Arial" w:cs="Arial"/>
          <w:sz w:val="24"/>
          <w:szCs w:val="24"/>
        </w:rPr>
        <w:t xml:space="preserve"> and appropriateness </w:t>
      </w:r>
      <w:r w:rsidR="00B65FBD" w:rsidRPr="002E19F7">
        <w:rPr>
          <w:rFonts w:ascii="Arial" w:hAnsi="Arial" w:cs="Arial"/>
          <w:sz w:val="24"/>
          <w:szCs w:val="24"/>
        </w:rPr>
        <w:t>of the system</w:t>
      </w:r>
      <w:r w:rsidR="00192B70" w:rsidRPr="002E19F7">
        <w:rPr>
          <w:rFonts w:ascii="Arial" w:hAnsi="Arial" w:cs="Arial"/>
          <w:sz w:val="24"/>
          <w:szCs w:val="24"/>
        </w:rPr>
        <w:t xml:space="preserve"> reports</w:t>
      </w:r>
      <w:r w:rsidR="00B65FBD" w:rsidRPr="002E19F7">
        <w:rPr>
          <w:rFonts w:ascii="Arial" w:hAnsi="Arial" w:cs="Arial"/>
          <w:sz w:val="24"/>
          <w:szCs w:val="24"/>
        </w:rPr>
        <w:t>.</w:t>
      </w:r>
      <w:r w:rsidR="00056A4D" w:rsidRPr="002E19F7">
        <w:rPr>
          <w:rFonts w:ascii="Arial" w:hAnsi="Arial" w:cs="Arial"/>
          <w:sz w:val="24"/>
          <w:szCs w:val="24"/>
        </w:rPr>
        <w:t xml:space="preserve"> To enable the data to be quantified</w:t>
      </w:r>
      <w:r w:rsidR="00D73658" w:rsidRPr="002E19F7">
        <w:rPr>
          <w:rFonts w:ascii="Arial" w:hAnsi="Arial" w:cs="Arial"/>
          <w:sz w:val="24"/>
          <w:szCs w:val="24"/>
        </w:rPr>
        <w:t xml:space="preserve">, </w:t>
      </w:r>
      <w:r w:rsidR="00380BEE" w:rsidRPr="002E19F7">
        <w:rPr>
          <w:rFonts w:ascii="Arial" w:hAnsi="Arial" w:cs="Arial"/>
          <w:sz w:val="24"/>
          <w:szCs w:val="24"/>
        </w:rPr>
        <w:t xml:space="preserve">five-point </w:t>
      </w:r>
      <w:r w:rsidR="00056A4D" w:rsidRPr="002E19F7">
        <w:rPr>
          <w:rFonts w:ascii="Arial" w:hAnsi="Arial" w:cs="Arial"/>
          <w:sz w:val="24"/>
          <w:szCs w:val="24"/>
        </w:rPr>
        <w:t>Likert</w:t>
      </w:r>
      <w:r w:rsidR="00192B70" w:rsidRPr="002E19F7">
        <w:rPr>
          <w:rFonts w:ascii="Arial" w:hAnsi="Arial" w:cs="Arial"/>
          <w:sz w:val="24"/>
          <w:szCs w:val="24"/>
        </w:rPr>
        <w:t xml:space="preserve"> scales were used</w:t>
      </w:r>
      <w:r w:rsidR="00056A4D" w:rsidRPr="002E19F7">
        <w:rPr>
          <w:rFonts w:ascii="Arial" w:hAnsi="Arial" w:cs="Arial"/>
          <w:sz w:val="24"/>
          <w:szCs w:val="24"/>
        </w:rPr>
        <w:t xml:space="preserve"> to capture participant responses.</w:t>
      </w:r>
      <w:r w:rsidR="00D73658" w:rsidRPr="002E19F7">
        <w:rPr>
          <w:rFonts w:ascii="Arial" w:hAnsi="Arial" w:cs="Arial"/>
          <w:sz w:val="24"/>
          <w:szCs w:val="24"/>
        </w:rPr>
        <w:t xml:space="preserve"> </w:t>
      </w:r>
      <w:r w:rsidR="00861D3D" w:rsidRPr="002E19F7">
        <w:rPr>
          <w:rFonts w:ascii="Arial" w:hAnsi="Arial" w:cs="Arial"/>
          <w:sz w:val="24"/>
          <w:szCs w:val="24"/>
        </w:rPr>
        <w:t>A Likert scale comprises of five or seven points</w:t>
      </w:r>
      <w:r w:rsidR="00F05480" w:rsidRPr="002E19F7">
        <w:rPr>
          <w:rFonts w:ascii="Arial" w:hAnsi="Arial" w:cs="Arial"/>
          <w:sz w:val="24"/>
          <w:szCs w:val="24"/>
        </w:rPr>
        <w:t xml:space="preserve"> that allow participants to convey how much they agree or disagree with a statement </w:t>
      </w:r>
      <w:sdt>
        <w:sdtPr>
          <w:rPr>
            <w:rFonts w:ascii="Arial" w:hAnsi="Arial" w:cs="Arial"/>
            <w:color w:val="000000"/>
            <w:sz w:val="24"/>
            <w:szCs w:val="24"/>
          </w:rPr>
          <w:tag w:val="MENDELEY_CITATION_v3_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"/>
          <w:id w:val="933566037"/>
          <w:placeholder>
            <w:docPart w:val="DefaultPlaceholder_-1854013440"/>
          </w:placeholder>
        </w:sdtPr>
        <w:sdtEndPr/>
        <w:sdtContent>
          <w:r w:rsidR="007450F0" w:rsidRPr="002E19F7">
            <w:rPr>
              <w:rFonts w:ascii="Arial" w:eastAsia="Times New Roman" w:hAnsi="Arial" w:cs="Arial"/>
              <w:color w:val="000000"/>
              <w:sz w:val="24"/>
              <w:szCs w:val="24"/>
            </w:rPr>
            <w:t>(Mcleod, 2023)</w:t>
          </w:r>
        </w:sdtContent>
      </w:sdt>
      <w:r w:rsidR="00F05480" w:rsidRPr="002E19F7">
        <w:rPr>
          <w:rFonts w:ascii="Arial" w:hAnsi="Arial" w:cs="Arial"/>
          <w:sz w:val="24"/>
          <w:szCs w:val="24"/>
        </w:rPr>
        <w:t xml:space="preserve">. Each point has a numerical value that can be used to measure the intensity of how </w:t>
      </w:r>
      <w:r w:rsidR="006A28D6" w:rsidRPr="002E19F7">
        <w:rPr>
          <w:rFonts w:ascii="Arial" w:hAnsi="Arial" w:cs="Arial"/>
          <w:sz w:val="24"/>
          <w:szCs w:val="24"/>
        </w:rPr>
        <w:t>participants</w:t>
      </w:r>
      <w:r w:rsidR="00F05480" w:rsidRPr="002E19F7">
        <w:rPr>
          <w:rFonts w:ascii="Arial" w:hAnsi="Arial" w:cs="Arial"/>
          <w:sz w:val="24"/>
          <w:szCs w:val="24"/>
        </w:rPr>
        <w:t xml:space="preserve"> feel towards the statement.</w:t>
      </w:r>
      <w:r w:rsidR="00492187" w:rsidRPr="002E19F7">
        <w:rPr>
          <w:rFonts w:ascii="Arial" w:hAnsi="Arial" w:cs="Arial"/>
          <w:sz w:val="24"/>
          <w:szCs w:val="24"/>
        </w:rPr>
        <w:t xml:space="preserve"> </w:t>
      </w:r>
      <w:r w:rsidR="00B65FBD" w:rsidRPr="002E19F7">
        <w:rPr>
          <w:rFonts w:ascii="Arial" w:hAnsi="Arial" w:cs="Arial"/>
          <w:sz w:val="24"/>
          <w:szCs w:val="24"/>
        </w:rPr>
        <w:t xml:space="preserve">For instance, </w:t>
      </w:r>
      <w:r w:rsidR="00DE422E" w:rsidRPr="002E19F7">
        <w:rPr>
          <w:rFonts w:ascii="Arial" w:hAnsi="Arial" w:cs="Arial"/>
          <w:sz w:val="24"/>
          <w:szCs w:val="24"/>
        </w:rPr>
        <w:t>o</w:t>
      </w:r>
      <w:r w:rsidR="00B65FBD" w:rsidRPr="002E19F7">
        <w:rPr>
          <w:rFonts w:ascii="Arial" w:hAnsi="Arial" w:cs="Arial"/>
          <w:sz w:val="24"/>
          <w:szCs w:val="24"/>
        </w:rPr>
        <w:t xml:space="preserve">n </w:t>
      </w:r>
      <w:r w:rsidR="006A28D6" w:rsidRPr="002E19F7">
        <w:rPr>
          <w:rFonts w:ascii="Arial" w:hAnsi="Arial" w:cs="Arial"/>
          <w:sz w:val="24"/>
          <w:szCs w:val="24"/>
        </w:rPr>
        <w:t>a</w:t>
      </w:r>
      <w:r w:rsidR="00B65FBD" w:rsidRPr="002E19F7">
        <w:rPr>
          <w:rFonts w:ascii="Arial" w:hAnsi="Arial" w:cs="Arial"/>
          <w:sz w:val="24"/>
          <w:szCs w:val="24"/>
        </w:rPr>
        <w:t xml:space="preserve"> Likert </w:t>
      </w:r>
      <w:r w:rsidR="00192B70" w:rsidRPr="002E19F7">
        <w:rPr>
          <w:rFonts w:ascii="Arial" w:hAnsi="Arial" w:cs="Arial"/>
          <w:sz w:val="24"/>
          <w:szCs w:val="24"/>
        </w:rPr>
        <w:t>scale</w:t>
      </w:r>
      <w:r w:rsidR="006A28D6" w:rsidRPr="002E19F7">
        <w:rPr>
          <w:rFonts w:ascii="Arial" w:hAnsi="Arial" w:cs="Arial"/>
          <w:sz w:val="24"/>
          <w:szCs w:val="24"/>
        </w:rPr>
        <w:t xml:space="preserve"> that has five points ranging from</w:t>
      </w:r>
      <w:r w:rsidR="00B65FBD" w:rsidRPr="002E19F7">
        <w:rPr>
          <w:rFonts w:ascii="Arial" w:hAnsi="Arial" w:cs="Arial"/>
          <w:sz w:val="24"/>
          <w:szCs w:val="24"/>
        </w:rPr>
        <w:t xml:space="preserve"> ‘strongly disagree’</w:t>
      </w:r>
      <w:r w:rsidR="006A28D6" w:rsidRPr="002E19F7">
        <w:rPr>
          <w:rFonts w:ascii="Arial" w:hAnsi="Arial" w:cs="Arial"/>
          <w:sz w:val="24"/>
          <w:szCs w:val="24"/>
        </w:rPr>
        <w:t xml:space="preserve"> to ‘strongly agree’, the strongly disagree would </w:t>
      </w:r>
      <w:r w:rsidR="00B65FBD" w:rsidRPr="002E19F7">
        <w:rPr>
          <w:rFonts w:ascii="Arial" w:hAnsi="Arial" w:cs="Arial"/>
          <w:sz w:val="24"/>
          <w:szCs w:val="24"/>
        </w:rPr>
        <w:t>equate to a score of 1 whereas ‘strongly agree’ would score 5.</w:t>
      </w:r>
      <w:r w:rsidR="00B65FBD" w:rsidRPr="002E19F7">
        <w:rPr>
          <w:rFonts w:ascii="Arial" w:hAnsi="Arial" w:cs="Arial"/>
          <w:i/>
          <w:iCs/>
          <w:sz w:val="24"/>
          <w:szCs w:val="24"/>
        </w:rPr>
        <w:t xml:space="preserve"> </w:t>
      </w:r>
      <w:r w:rsidR="00B65FBD" w:rsidRPr="002E19F7">
        <w:rPr>
          <w:rFonts w:ascii="Arial" w:hAnsi="Arial" w:cs="Arial"/>
          <w:sz w:val="24"/>
          <w:szCs w:val="24"/>
        </w:rPr>
        <w:t xml:space="preserve">This method allows </w:t>
      </w:r>
      <w:r w:rsidR="005D07ED" w:rsidRPr="002E19F7">
        <w:rPr>
          <w:rFonts w:ascii="Arial" w:hAnsi="Arial" w:cs="Arial"/>
          <w:sz w:val="24"/>
          <w:szCs w:val="24"/>
        </w:rPr>
        <w:t>users to provide their opinion</w:t>
      </w:r>
      <w:r w:rsidR="00DE422E" w:rsidRPr="002E19F7">
        <w:rPr>
          <w:rFonts w:ascii="Arial" w:hAnsi="Arial" w:cs="Arial"/>
          <w:sz w:val="24"/>
          <w:szCs w:val="24"/>
        </w:rPr>
        <w:t>s</w:t>
      </w:r>
      <w:r w:rsidR="005D07ED" w:rsidRPr="002E19F7">
        <w:rPr>
          <w:rFonts w:ascii="Arial" w:hAnsi="Arial" w:cs="Arial"/>
          <w:sz w:val="24"/>
          <w:szCs w:val="24"/>
        </w:rPr>
        <w:t xml:space="preserve"> and allows </w:t>
      </w:r>
      <w:r w:rsidR="00D73658" w:rsidRPr="002E19F7">
        <w:rPr>
          <w:rFonts w:ascii="Arial" w:hAnsi="Arial" w:cs="Arial"/>
          <w:sz w:val="24"/>
          <w:szCs w:val="24"/>
        </w:rPr>
        <w:t xml:space="preserve">the creation of quantitative </w:t>
      </w:r>
      <w:r w:rsidR="005D07ED" w:rsidRPr="002E19F7">
        <w:rPr>
          <w:rFonts w:ascii="Arial" w:hAnsi="Arial" w:cs="Arial"/>
          <w:sz w:val="24"/>
          <w:szCs w:val="24"/>
        </w:rPr>
        <w:t>data</w:t>
      </w:r>
      <w:r w:rsidR="00D73658" w:rsidRPr="002E19F7">
        <w:rPr>
          <w:rFonts w:ascii="Arial" w:hAnsi="Arial" w:cs="Arial"/>
          <w:sz w:val="24"/>
          <w:szCs w:val="24"/>
        </w:rPr>
        <w:t xml:space="preserve"> from a qualitative approach </w:t>
      </w:r>
      <w:sdt>
        <w:sdtPr>
          <w:rPr>
            <w:rFonts w:ascii="Arial" w:hAnsi="Arial" w:cs="Arial"/>
            <w:color w:val="000000"/>
            <w:sz w:val="24"/>
            <w:szCs w:val="24"/>
          </w:rPr>
          <w:tag w:val="MENDELEY_CITATION_v3_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"/>
          <w:id w:val="-276025451"/>
          <w:placeholder>
            <w:docPart w:val="DefaultPlaceholder_-1854013440"/>
          </w:placeholder>
        </w:sdtPr>
        <w:sdtEndPr/>
        <w:sdtContent>
          <w:r w:rsidR="007450F0" w:rsidRPr="002E19F7">
            <w:rPr>
              <w:rFonts w:ascii="Arial" w:hAnsi="Arial" w:cs="Arial"/>
              <w:color w:val="000000"/>
              <w:sz w:val="24"/>
              <w:szCs w:val="24"/>
            </w:rPr>
            <w:t>(Mcleod, 2023)</w:t>
          </w:r>
        </w:sdtContent>
      </w:sdt>
      <w:r w:rsidR="00492187" w:rsidRPr="002E19F7">
        <w:rPr>
          <w:rFonts w:ascii="Arial" w:hAnsi="Arial" w:cs="Arial"/>
          <w:sz w:val="24"/>
          <w:szCs w:val="24"/>
        </w:rPr>
        <w:t>.</w:t>
      </w:r>
    </w:p>
    <w:p w14:paraId="2766D692" w14:textId="7D3B79D6" w:rsidR="00BE3DAD" w:rsidRPr="002E19F7" w:rsidRDefault="003468BF" w:rsidP="0039007A">
      <w:pPr>
        <w:rPr>
          <w:rFonts w:ascii="Arial" w:hAnsi="Arial" w:cs="Arial"/>
          <w:sz w:val="24"/>
          <w:szCs w:val="24"/>
        </w:rPr>
      </w:pPr>
      <w:r w:rsidRPr="002E19F7">
        <w:rPr>
          <w:rFonts w:ascii="Arial" w:hAnsi="Arial" w:cs="Arial"/>
          <w:sz w:val="24"/>
          <w:szCs w:val="24"/>
        </w:rPr>
        <w:t xml:space="preserve">In addition to usability, participants were asked to evaluate statements related to governance, safety, and working conditions. This broader scope was designed to capture a more comprehensive understanding of the system's impact across critical operational domains, providing insights into its effectiveness beyond usability alone. By incorporating these additional dimensions, the study aimed to assess the Civica system's alignment with organisational priorities and its influence on the overall working environment. </w:t>
      </w:r>
      <w:r w:rsidR="00A56EE3" w:rsidRPr="002E19F7">
        <w:rPr>
          <w:rFonts w:ascii="Arial" w:hAnsi="Arial" w:cs="Arial"/>
          <w:sz w:val="24"/>
          <w:szCs w:val="24"/>
        </w:rPr>
        <w:t>Where applicable</w:t>
      </w:r>
      <w:r w:rsidR="000A5FD3" w:rsidRPr="002E19F7">
        <w:rPr>
          <w:rFonts w:ascii="Arial" w:hAnsi="Arial" w:cs="Arial"/>
          <w:sz w:val="24"/>
          <w:szCs w:val="24"/>
        </w:rPr>
        <w:t xml:space="preserve">, these </w:t>
      </w:r>
      <w:r w:rsidR="003C1E11" w:rsidRPr="002E19F7">
        <w:rPr>
          <w:rFonts w:ascii="Arial" w:hAnsi="Arial" w:cs="Arial"/>
          <w:sz w:val="24"/>
          <w:szCs w:val="24"/>
        </w:rPr>
        <w:t>statements requested a c</w:t>
      </w:r>
      <w:r w:rsidR="00A56EE3" w:rsidRPr="002E19F7">
        <w:rPr>
          <w:rFonts w:ascii="Arial" w:hAnsi="Arial" w:cs="Arial"/>
          <w:sz w:val="24"/>
          <w:szCs w:val="24"/>
        </w:rPr>
        <w:t>omparison</w:t>
      </w:r>
      <w:r w:rsidR="003C1E11" w:rsidRPr="002E19F7">
        <w:rPr>
          <w:rFonts w:ascii="Arial" w:hAnsi="Arial" w:cs="Arial"/>
          <w:sz w:val="24"/>
          <w:szCs w:val="24"/>
        </w:rPr>
        <w:t xml:space="preserve"> to the system or methods in place</w:t>
      </w:r>
      <w:r w:rsidR="000A5FD3" w:rsidRPr="002E19F7">
        <w:rPr>
          <w:rFonts w:ascii="Arial" w:hAnsi="Arial" w:cs="Arial"/>
          <w:sz w:val="24"/>
          <w:szCs w:val="24"/>
        </w:rPr>
        <w:t xml:space="preserve"> before Civica was implemented. In these scenarios, only employees who held posts </w:t>
      </w:r>
      <w:r w:rsidR="003C1E11" w:rsidRPr="002E19F7">
        <w:rPr>
          <w:rFonts w:ascii="Arial" w:hAnsi="Arial" w:cs="Arial"/>
          <w:sz w:val="24"/>
          <w:szCs w:val="24"/>
        </w:rPr>
        <w:t>within</w:t>
      </w:r>
      <w:r w:rsidR="000A5FD3" w:rsidRPr="002E19F7">
        <w:rPr>
          <w:rFonts w:ascii="Arial" w:hAnsi="Arial" w:cs="Arial"/>
          <w:sz w:val="24"/>
          <w:szCs w:val="24"/>
        </w:rPr>
        <w:t xml:space="preserve"> the DN service prior to Civica's introduction would have been qualified to reply to</w:t>
      </w:r>
      <w:r w:rsidR="003C1E11" w:rsidRPr="002E19F7">
        <w:rPr>
          <w:rFonts w:ascii="Arial" w:hAnsi="Arial" w:cs="Arial"/>
          <w:sz w:val="24"/>
          <w:szCs w:val="24"/>
        </w:rPr>
        <w:t xml:space="preserve"> such statements</w:t>
      </w:r>
      <w:r w:rsidR="000A5FD3" w:rsidRPr="002E19F7">
        <w:rPr>
          <w:rFonts w:ascii="Arial" w:hAnsi="Arial" w:cs="Arial"/>
          <w:sz w:val="24"/>
          <w:szCs w:val="24"/>
        </w:rPr>
        <w:t>. To manage this</w:t>
      </w:r>
      <w:r w:rsidR="003C1E11" w:rsidRPr="002E19F7">
        <w:rPr>
          <w:rFonts w:ascii="Arial" w:hAnsi="Arial" w:cs="Arial"/>
          <w:sz w:val="24"/>
          <w:szCs w:val="24"/>
        </w:rPr>
        <w:t xml:space="preserve"> segregation</w:t>
      </w:r>
      <w:r w:rsidR="000A5FD3" w:rsidRPr="002E19F7">
        <w:rPr>
          <w:rFonts w:ascii="Arial" w:hAnsi="Arial" w:cs="Arial"/>
          <w:sz w:val="24"/>
          <w:szCs w:val="24"/>
        </w:rPr>
        <w:t>, t</w:t>
      </w:r>
      <w:r w:rsidR="00B65FBD" w:rsidRPr="002E19F7">
        <w:rPr>
          <w:rFonts w:ascii="Arial" w:hAnsi="Arial" w:cs="Arial"/>
          <w:sz w:val="24"/>
          <w:szCs w:val="24"/>
        </w:rPr>
        <w:t xml:space="preserve">he MS Form </w:t>
      </w:r>
      <w:r w:rsidR="00BE3DAD" w:rsidRPr="002E19F7">
        <w:rPr>
          <w:rFonts w:ascii="Arial" w:hAnsi="Arial" w:cs="Arial"/>
          <w:sz w:val="24"/>
          <w:szCs w:val="24"/>
        </w:rPr>
        <w:t xml:space="preserve">was </w:t>
      </w:r>
      <w:r w:rsidR="00B65FBD" w:rsidRPr="002E19F7">
        <w:rPr>
          <w:rFonts w:ascii="Arial" w:hAnsi="Arial" w:cs="Arial"/>
          <w:sz w:val="24"/>
          <w:szCs w:val="24"/>
        </w:rPr>
        <w:t>designed to include question branching</w:t>
      </w:r>
      <w:r w:rsidR="000A5FD3" w:rsidRPr="002E19F7">
        <w:rPr>
          <w:rFonts w:ascii="Arial" w:hAnsi="Arial" w:cs="Arial"/>
          <w:sz w:val="24"/>
          <w:szCs w:val="24"/>
        </w:rPr>
        <w:t>,</w:t>
      </w:r>
      <w:r w:rsidR="00B65FBD" w:rsidRPr="002E19F7">
        <w:rPr>
          <w:rFonts w:ascii="Arial" w:hAnsi="Arial" w:cs="Arial"/>
          <w:sz w:val="24"/>
          <w:szCs w:val="24"/>
        </w:rPr>
        <w:t xml:space="preserve"> </w:t>
      </w:r>
      <w:r w:rsidR="000A5FD3" w:rsidRPr="002E19F7">
        <w:rPr>
          <w:rFonts w:ascii="Arial" w:hAnsi="Arial" w:cs="Arial"/>
          <w:sz w:val="24"/>
          <w:szCs w:val="24"/>
        </w:rPr>
        <w:t>guiding respondents through only the portions of the survey that were pertinent to them.</w:t>
      </w:r>
      <w:r w:rsidR="00B65FBD" w:rsidRPr="002E19F7">
        <w:rPr>
          <w:rFonts w:ascii="Arial" w:hAnsi="Arial" w:cs="Arial"/>
          <w:sz w:val="24"/>
          <w:szCs w:val="24"/>
        </w:rPr>
        <w:t xml:space="preserve"> </w:t>
      </w:r>
      <w:r w:rsidR="003C1E11" w:rsidRPr="002E19F7">
        <w:rPr>
          <w:rFonts w:ascii="Arial" w:hAnsi="Arial" w:cs="Arial"/>
          <w:sz w:val="24"/>
          <w:szCs w:val="24"/>
        </w:rPr>
        <w:t>Additionally, t</w:t>
      </w:r>
      <w:r w:rsidR="00ED2CDD" w:rsidRPr="002E19F7">
        <w:rPr>
          <w:rFonts w:ascii="Arial" w:hAnsi="Arial" w:cs="Arial"/>
          <w:sz w:val="24"/>
          <w:szCs w:val="24"/>
        </w:rPr>
        <w:t xml:space="preserve">here were questions intended to complement a qualitative approach, giving the </w:t>
      </w:r>
      <w:r w:rsidR="003C1E11" w:rsidRPr="002E19F7">
        <w:rPr>
          <w:rFonts w:ascii="Arial" w:hAnsi="Arial" w:cs="Arial"/>
          <w:sz w:val="24"/>
          <w:szCs w:val="24"/>
        </w:rPr>
        <w:t xml:space="preserve">participant </w:t>
      </w:r>
      <w:r w:rsidR="00ED2CDD" w:rsidRPr="002E19F7">
        <w:rPr>
          <w:rFonts w:ascii="Arial" w:hAnsi="Arial" w:cs="Arial"/>
          <w:sz w:val="24"/>
          <w:szCs w:val="24"/>
        </w:rPr>
        <w:t>the ability to input supplemental text that added more context and insights to their answers.</w:t>
      </w:r>
      <w:r w:rsidR="009519F1" w:rsidRPr="002E19F7">
        <w:rPr>
          <w:rFonts w:ascii="Arial" w:hAnsi="Arial" w:cs="Arial"/>
          <w:sz w:val="24"/>
          <w:szCs w:val="24"/>
        </w:rPr>
        <w:t xml:space="preserve"> </w:t>
      </w:r>
    </w:p>
    <w:p w14:paraId="252AB999" w14:textId="76A9F636" w:rsidR="00755016" w:rsidRPr="002E19F7" w:rsidRDefault="00B65FBD" w:rsidP="0039007A">
      <w:pPr>
        <w:rPr>
          <w:rFonts w:ascii="Arial" w:hAnsi="Arial" w:cs="Arial"/>
          <w:sz w:val="24"/>
          <w:szCs w:val="24"/>
        </w:rPr>
      </w:pPr>
      <w:r w:rsidRPr="002E19F7">
        <w:rPr>
          <w:rFonts w:ascii="Arial" w:hAnsi="Arial" w:cs="Arial"/>
          <w:sz w:val="24"/>
          <w:szCs w:val="24"/>
        </w:rPr>
        <w:t xml:space="preserve">While MS Forms can capture basic user response information, </w:t>
      </w:r>
      <w:r w:rsidR="009519F1" w:rsidRPr="002E19F7">
        <w:rPr>
          <w:rFonts w:ascii="Arial" w:hAnsi="Arial" w:cs="Arial"/>
          <w:sz w:val="24"/>
          <w:szCs w:val="24"/>
        </w:rPr>
        <w:t xml:space="preserve">employing various data sources and methods during </w:t>
      </w:r>
      <w:r w:rsidR="00DE422E" w:rsidRPr="002E19F7">
        <w:rPr>
          <w:rFonts w:ascii="Arial" w:hAnsi="Arial" w:cs="Arial"/>
          <w:sz w:val="24"/>
          <w:szCs w:val="24"/>
        </w:rPr>
        <w:t xml:space="preserve">the </w:t>
      </w:r>
      <w:r w:rsidR="00A45C74" w:rsidRPr="002E19F7">
        <w:rPr>
          <w:rFonts w:ascii="Arial" w:hAnsi="Arial" w:cs="Arial"/>
          <w:sz w:val="24"/>
          <w:szCs w:val="24"/>
        </w:rPr>
        <w:t>evaluation</w:t>
      </w:r>
      <w:r w:rsidR="00492187" w:rsidRPr="002E19F7">
        <w:rPr>
          <w:rFonts w:ascii="Arial" w:hAnsi="Arial" w:cs="Arial"/>
          <w:sz w:val="24"/>
          <w:szCs w:val="24"/>
        </w:rPr>
        <w:t xml:space="preserve"> </w:t>
      </w:r>
      <w:r w:rsidR="009519F1" w:rsidRPr="002E19F7">
        <w:rPr>
          <w:rFonts w:ascii="Arial" w:hAnsi="Arial" w:cs="Arial"/>
          <w:sz w:val="24"/>
          <w:szCs w:val="24"/>
        </w:rPr>
        <w:t>process</w:t>
      </w:r>
      <w:r w:rsidR="00A45C74" w:rsidRPr="002E19F7">
        <w:rPr>
          <w:rFonts w:ascii="Arial" w:hAnsi="Arial" w:cs="Arial"/>
          <w:sz w:val="24"/>
          <w:szCs w:val="24"/>
        </w:rPr>
        <w:t xml:space="preserve"> can</w:t>
      </w:r>
      <w:r w:rsidR="009519F1" w:rsidRPr="002E19F7">
        <w:rPr>
          <w:rFonts w:ascii="Arial" w:hAnsi="Arial" w:cs="Arial"/>
          <w:sz w:val="24"/>
          <w:szCs w:val="24"/>
        </w:rPr>
        <w:t xml:space="preserve"> enable the findings to </w:t>
      </w:r>
      <w:r w:rsidR="009519F1" w:rsidRPr="002E19F7">
        <w:rPr>
          <w:rFonts w:ascii="Arial" w:hAnsi="Arial" w:cs="Arial"/>
          <w:sz w:val="24"/>
          <w:szCs w:val="24"/>
        </w:rPr>
        <w:lastRenderedPageBreak/>
        <w:t>be triangulated</w:t>
      </w:r>
      <w:r w:rsidR="0082504E"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"/>
          <w:id w:val="2033226359"/>
          <w:placeholder>
            <w:docPart w:val="DefaultPlaceholder_-1854013440"/>
          </w:placeholder>
        </w:sdtPr>
        <w:sdtEndPr/>
        <w:sdtContent>
          <w:r w:rsidR="007450F0" w:rsidRPr="002E19F7">
            <w:rPr>
              <w:rFonts w:ascii="Arial" w:hAnsi="Arial" w:cs="Arial"/>
              <w:color w:val="000000"/>
              <w:sz w:val="24"/>
              <w:szCs w:val="24"/>
            </w:rPr>
            <w:t>(Bullock and Coffey, 1980)</w:t>
          </w:r>
        </w:sdtContent>
      </w:sdt>
      <w:r w:rsidR="0082504E" w:rsidRPr="002E19F7">
        <w:rPr>
          <w:rFonts w:ascii="Arial" w:hAnsi="Arial" w:cs="Arial"/>
          <w:sz w:val="24"/>
          <w:szCs w:val="24"/>
        </w:rPr>
        <w:t xml:space="preserve">. </w:t>
      </w:r>
      <w:r w:rsidR="00696F93" w:rsidRPr="002E19F7">
        <w:rPr>
          <w:rFonts w:ascii="Arial" w:hAnsi="Arial" w:cs="Arial"/>
          <w:sz w:val="24"/>
          <w:szCs w:val="24"/>
        </w:rPr>
        <w:t xml:space="preserve">Triangulation strengthens research by combining methods and improves the reliability of captured data </w:t>
      </w:r>
      <w:sdt>
        <w:sdtPr>
          <w:rPr>
            <w:rFonts w:ascii="Arial" w:hAnsi="Arial" w:cs="Arial"/>
            <w:color w:val="000000"/>
            <w:sz w:val="24"/>
            <w:szCs w:val="24"/>
          </w:rPr>
          <w:tag w:val="MENDELEY_CITATION_v3_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"/>
          <w:id w:val="382911308"/>
          <w:placeholder>
            <w:docPart w:val="DefaultPlaceholder_-1854013440"/>
          </w:placeholder>
        </w:sdtPr>
        <w:sdtEndPr/>
        <w:sdtContent>
          <w:r w:rsidR="007450F0" w:rsidRPr="002E19F7">
            <w:rPr>
              <w:rFonts w:ascii="Arial" w:hAnsi="Arial" w:cs="Arial"/>
              <w:color w:val="000000"/>
              <w:sz w:val="24"/>
              <w:szCs w:val="24"/>
            </w:rPr>
            <w:t>(</w:t>
          </w:r>
          <w:proofErr w:type="spellStart"/>
          <w:r w:rsidR="007450F0" w:rsidRPr="002E19F7">
            <w:rPr>
              <w:rFonts w:ascii="Arial" w:hAnsi="Arial" w:cs="Arial"/>
              <w:color w:val="000000"/>
              <w:sz w:val="24"/>
              <w:szCs w:val="24"/>
            </w:rPr>
            <w:t>Golafshani</w:t>
          </w:r>
          <w:proofErr w:type="spellEnd"/>
          <w:r w:rsidR="007450F0" w:rsidRPr="002E19F7">
            <w:rPr>
              <w:rFonts w:ascii="Arial" w:hAnsi="Arial" w:cs="Arial"/>
              <w:color w:val="000000"/>
              <w:sz w:val="24"/>
              <w:szCs w:val="24"/>
            </w:rPr>
            <w:t>, 2015)</w:t>
          </w:r>
        </w:sdtContent>
      </w:sdt>
      <w:r w:rsidR="00696F93" w:rsidRPr="002E19F7">
        <w:rPr>
          <w:rFonts w:ascii="Arial" w:hAnsi="Arial" w:cs="Arial"/>
          <w:sz w:val="24"/>
          <w:szCs w:val="24"/>
        </w:rPr>
        <w:t xml:space="preserve">. </w:t>
      </w:r>
      <w:r w:rsidR="00A45C74" w:rsidRPr="002E19F7">
        <w:rPr>
          <w:rFonts w:ascii="Arial" w:hAnsi="Arial" w:cs="Arial"/>
          <w:sz w:val="24"/>
          <w:szCs w:val="24"/>
        </w:rPr>
        <w:t>Combining findings helps minimise potential biases associated with using a single method, which in turn strengthens the credibility of the results</w:t>
      </w:r>
      <w:r w:rsidR="00E91016"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"/>
          <w:id w:val="-1532093556"/>
          <w:placeholder>
            <w:docPart w:val="DefaultPlaceholder_-1854013440"/>
          </w:placeholder>
        </w:sdtPr>
        <w:sdtEndPr/>
        <w:sdtContent>
          <w:r w:rsidR="007450F0" w:rsidRPr="002E19F7">
            <w:rPr>
              <w:rFonts w:ascii="Arial" w:hAnsi="Arial" w:cs="Arial"/>
              <w:color w:val="000000"/>
              <w:sz w:val="24"/>
              <w:szCs w:val="24"/>
            </w:rPr>
            <w:t>(Noble and Heale, 2019)</w:t>
          </w:r>
        </w:sdtContent>
      </w:sdt>
      <w:r w:rsidR="00E91016" w:rsidRPr="002E19F7">
        <w:rPr>
          <w:rFonts w:ascii="Arial" w:hAnsi="Arial" w:cs="Arial"/>
          <w:sz w:val="24"/>
          <w:szCs w:val="24"/>
        </w:rPr>
        <w:t xml:space="preserve">. </w:t>
      </w:r>
      <w:r w:rsidR="00B45635" w:rsidRPr="002E19F7">
        <w:rPr>
          <w:rFonts w:ascii="Arial" w:hAnsi="Arial" w:cs="Arial"/>
          <w:sz w:val="24"/>
          <w:szCs w:val="24"/>
        </w:rPr>
        <w:t xml:space="preserve">To enhance the evaluation and gather additional detailed insights, a focus group was conducted with system users. </w:t>
      </w:r>
    </w:p>
    <w:p w14:paraId="3F14339D" w14:textId="77777777" w:rsidR="00AE6131" w:rsidRPr="002E19F7" w:rsidRDefault="00AE6131" w:rsidP="0039007A">
      <w:pPr>
        <w:rPr>
          <w:rFonts w:ascii="Arial" w:hAnsi="Arial" w:cs="Arial"/>
          <w:b/>
          <w:bCs/>
          <w:sz w:val="24"/>
          <w:szCs w:val="24"/>
        </w:rPr>
      </w:pPr>
    </w:p>
    <w:p w14:paraId="10A7A218" w14:textId="153C22EA" w:rsidR="00E91016" w:rsidRPr="002E19F7" w:rsidRDefault="00755016" w:rsidP="0039007A">
      <w:pPr>
        <w:rPr>
          <w:rFonts w:ascii="Arial" w:hAnsi="Arial" w:cs="Arial"/>
          <w:b/>
          <w:bCs/>
          <w:sz w:val="24"/>
          <w:szCs w:val="24"/>
        </w:rPr>
      </w:pPr>
      <w:r w:rsidRPr="002E19F7">
        <w:rPr>
          <w:rFonts w:ascii="Arial" w:hAnsi="Arial" w:cs="Arial"/>
          <w:b/>
          <w:bCs/>
          <w:sz w:val="24"/>
          <w:szCs w:val="24"/>
        </w:rPr>
        <w:t>Focus Group</w:t>
      </w:r>
    </w:p>
    <w:p w14:paraId="15F29E7B" w14:textId="186A552B" w:rsidR="00F97900" w:rsidRPr="002E19F7" w:rsidRDefault="00042961" w:rsidP="0039007A">
      <w:pPr>
        <w:rPr>
          <w:rFonts w:ascii="Arial" w:hAnsi="Arial" w:cs="Arial"/>
          <w:sz w:val="24"/>
          <w:szCs w:val="24"/>
        </w:rPr>
      </w:pPr>
      <w:bookmarkStart w:id="33" w:name="_Hlk179318659"/>
      <w:r w:rsidRPr="002E19F7">
        <w:rPr>
          <w:rFonts w:ascii="Arial" w:hAnsi="Arial" w:cs="Arial"/>
          <w:sz w:val="24"/>
          <w:szCs w:val="24"/>
        </w:rPr>
        <w:t xml:space="preserve">According to </w:t>
      </w:r>
      <w:sdt>
        <w:sdtPr>
          <w:rPr>
            <w:rFonts w:ascii="Arial" w:hAnsi="Arial" w:cs="Arial"/>
            <w:color w:val="000000"/>
            <w:sz w:val="24"/>
            <w:szCs w:val="24"/>
          </w:rPr>
          <w:tag w:val="MENDELEY_CITATION_v3_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"/>
          <w:id w:val="1606382674"/>
          <w:placeholder>
            <w:docPart w:val="DefaultPlaceholder_-1854013440"/>
          </w:placeholder>
        </w:sdtPr>
        <w:sdtEndPr/>
        <w:sdtContent>
          <w:r w:rsidR="007450F0" w:rsidRPr="002E19F7">
            <w:rPr>
              <w:rFonts w:ascii="Arial" w:hAnsi="Arial" w:cs="Arial"/>
              <w:color w:val="000000"/>
              <w:sz w:val="24"/>
              <w:szCs w:val="24"/>
            </w:rPr>
            <w:t>Dilshad and Latif (2013)</w:t>
          </w:r>
        </w:sdtContent>
      </w:sdt>
      <w:r w:rsidRPr="002E19F7">
        <w:rPr>
          <w:rFonts w:ascii="Arial" w:hAnsi="Arial" w:cs="Arial"/>
          <w:sz w:val="24"/>
          <w:szCs w:val="24"/>
        </w:rPr>
        <w:t>, focus groups are a valuable method for gathering</w:t>
      </w:r>
      <w:r w:rsidR="00FC171E" w:rsidRPr="002E19F7">
        <w:rPr>
          <w:rFonts w:ascii="Arial" w:hAnsi="Arial" w:cs="Arial"/>
          <w:sz w:val="24"/>
          <w:szCs w:val="24"/>
        </w:rPr>
        <w:t xml:space="preserve"> rich</w:t>
      </w:r>
      <w:r w:rsidR="00D631CF" w:rsidRPr="002E19F7">
        <w:rPr>
          <w:rFonts w:ascii="Arial" w:hAnsi="Arial" w:cs="Arial"/>
          <w:sz w:val="24"/>
          <w:szCs w:val="24"/>
        </w:rPr>
        <w:t>,</w:t>
      </w:r>
      <w:r w:rsidRPr="002E19F7">
        <w:rPr>
          <w:rFonts w:ascii="Arial" w:hAnsi="Arial" w:cs="Arial"/>
          <w:sz w:val="24"/>
          <w:szCs w:val="24"/>
        </w:rPr>
        <w:t xml:space="preserve"> qualitative data</w:t>
      </w:r>
      <w:r w:rsidR="00AD1ABD" w:rsidRPr="002E19F7">
        <w:rPr>
          <w:rFonts w:ascii="Arial" w:hAnsi="Arial" w:cs="Arial"/>
          <w:sz w:val="24"/>
          <w:szCs w:val="24"/>
        </w:rPr>
        <w:t>,</w:t>
      </w:r>
      <w:r w:rsidR="00D61BD7" w:rsidRPr="002E19F7">
        <w:rPr>
          <w:rFonts w:ascii="Arial" w:hAnsi="Arial" w:cs="Arial"/>
          <w:sz w:val="24"/>
          <w:szCs w:val="24"/>
        </w:rPr>
        <w:t xml:space="preserve"> </w:t>
      </w:r>
      <w:r w:rsidR="00AD1ABD" w:rsidRPr="002E19F7">
        <w:rPr>
          <w:rFonts w:ascii="Arial" w:hAnsi="Arial" w:cs="Arial"/>
          <w:sz w:val="24"/>
          <w:szCs w:val="24"/>
        </w:rPr>
        <w:t xml:space="preserve">as participant interactions can uncover diverse interpretations, shared viewpoints, and experiences </w:t>
      </w:r>
      <w:sdt>
        <w:sdtPr>
          <w:rPr>
            <w:rFonts w:ascii="Arial" w:hAnsi="Arial" w:cs="Arial"/>
            <w:color w:val="000000"/>
            <w:sz w:val="24"/>
            <w:szCs w:val="24"/>
          </w:rPr>
          <w:tag w:val="MENDELEY_CITATION_v3_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"/>
          <w:id w:val="-995572422"/>
          <w:placeholder>
            <w:docPart w:val="72D9F81503EC4ADF8E58846EB01CD529"/>
          </w:placeholder>
        </w:sdtPr>
        <w:sdtEndPr/>
        <w:sdtContent>
          <w:r w:rsidR="007450F0" w:rsidRPr="002E19F7">
            <w:rPr>
              <w:rFonts w:ascii="Arial" w:hAnsi="Arial" w:cs="Arial"/>
              <w:color w:val="000000"/>
              <w:sz w:val="24"/>
              <w:szCs w:val="24"/>
            </w:rPr>
            <w:t>(Ivanoff and Hultberg, 2006)</w:t>
          </w:r>
        </w:sdtContent>
      </w:sdt>
      <w:r w:rsidR="00AD1ABD" w:rsidRPr="002E19F7">
        <w:rPr>
          <w:rFonts w:ascii="Arial" w:hAnsi="Arial" w:cs="Arial"/>
          <w:sz w:val="24"/>
          <w:szCs w:val="24"/>
        </w:rPr>
        <w:t xml:space="preserve">. This dynamic generates unique insights that individual interviews may not capture </w:t>
      </w:r>
      <w:sdt>
        <w:sdtPr>
          <w:rPr>
            <w:rFonts w:ascii="Arial" w:hAnsi="Arial" w:cs="Arial"/>
            <w:color w:val="000000"/>
            <w:sz w:val="24"/>
            <w:szCs w:val="24"/>
          </w:rPr>
          <w:tag w:val="MENDELEY_CITATION_v3_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"/>
          <w:id w:val="-1785257399"/>
          <w:placeholder>
            <w:docPart w:val="6114B6C1AFC041BBBFD1527D88F765A3"/>
          </w:placeholder>
        </w:sdtPr>
        <w:sdtEndPr/>
        <w:sdtContent>
          <w:r w:rsidR="007450F0" w:rsidRPr="002E19F7">
            <w:rPr>
              <w:rFonts w:ascii="Arial" w:hAnsi="Arial" w:cs="Arial"/>
              <w:color w:val="000000"/>
              <w:sz w:val="24"/>
              <w:szCs w:val="24"/>
            </w:rPr>
            <w:t>(Ivanoff and Hultberg, 2006)</w:t>
          </w:r>
        </w:sdtContent>
      </w:sdt>
      <w:r w:rsidR="00AD1ABD" w:rsidRPr="002E19F7">
        <w:rPr>
          <w:rFonts w:ascii="Arial" w:hAnsi="Arial" w:cs="Arial"/>
          <w:sz w:val="24"/>
          <w:szCs w:val="24"/>
        </w:rPr>
        <w:t xml:space="preserve">. </w:t>
      </w:r>
      <w:r w:rsidR="008939B5" w:rsidRPr="002E19F7">
        <w:rPr>
          <w:rFonts w:ascii="Arial" w:hAnsi="Arial" w:cs="Arial"/>
          <w:sz w:val="24"/>
          <w:szCs w:val="24"/>
        </w:rPr>
        <w:t xml:space="preserve">Focus groups are a type of qualitative research that involves bringing together a group of relevant individuals to discuss their attitudes or opinions on products or ideas </w:t>
      </w:r>
      <w:sdt>
        <w:sdtPr>
          <w:rPr>
            <w:rFonts w:ascii="Arial" w:hAnsi="Arial" w:cs="Arial"/>
            <w:color w:val="000000"/>
            <w:sz w:val="24"/>
            <w:szCs w:val="24"/>
          </w:rPr>
          <w:tag w:val="MENDELEY_CITATION_v3_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"/>
          <w:id w:val="-1123919767"/>
          <w:placeholder>
            <w:docPart w:val="31EBD51D95F0471B95D77D21E9E49C43"/>
          </w:placeholder>
        </w:sdtPr>
        <w:sdtEndPr/>
        <w:sdtContent>
          <w:r w:rsidR="007450F0" w:rsidRPr="002E19F7">
            <w:rPr>
              <w:rFonts w:ascii="Arial" w:eastAsia="Times New Roman" w:hAnsi="Arial" w:cs="Arial"/>
              <w:color w:val="000000"/>
              <w:sz w:val="24"/>
            </w:rPr>
            <w:t>(Leung and Savithiri, 2009)</w:t>
          </w:r>
        </w:sdtContent>
      </w:sdt>
      <w:r w:rsidR="008939B5" w:rsidRPr="002E19F7">
        <w:rPr>
          <w:rFonts w:ascii="Arial" w:hAnsi="Arial" w:cs="Arial"/>
          <w:sz w:val="24"/>
          <w:szCs w:val="24"/>
        </w:rPr>
        <w:t xml:space="preserve">. It </w:t>
      </w:r>
      <w:r w:rsidR="00F97900" w:rsidRPr="002E19F7">
        <w:rPr>
          <w:rFonts w:ascii="Arial" w:hAnsi="Arial" w:cs="Arial"/>
          <w:sz w:val="24"/>
          <w:szCs w:val="24"/>
        </w:rPr>
        <w:t xml:space="preserve">is a planned session that consists of </w:t>
      </w:r>
      <w:r w:rsidR="006A07BB" w:rsidRPr="002E19F7">
        <w:rPr>
          <w:rFonts w:ascii="Arial" w:hAnsi="Arial" w:cs="Arial"/>
          <w:sz w:val="24"/>
          <w:szCs w:val="24"/>
        </w:rPr>
        <w:t>a few</w:t>
      </w:r>
      <w:r w:rsidR="00F97900" w:rsidRPr="002E19F7">
        <w:rPr>
          <w:rFonts w:ascii="Arial" w:hAnsi="Arial" w:cs="Arial"/>
          <w:sz w:val="24"/>
          <w:szCs w:val="24"/>
        </w:rPr>
        <w:t xml:space="preserve"> participants who have an interest in or who are impacted by the research topic </w:t>
      </w:r>
      <w:sdt>
        <w:sdtPr>
          <w:rPr>
            <w:rFonts w:ascii="Arial" w:hAnsi="Arial" w:cs="Arial"/>
            <w:color w:val="000000"/>
            <w:sz w:val="24"/>
            <w:szCs w:val="24"/>
          </w:rPr>
          <w:tag w:val="MENDELEY_CITATION_v3_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"/>
          <w:id w:val="-905066972"/>
          <w:placeholder>
            <w:docPart w:val="DefaultPlaceholder_-1854013440"/>
          </w:placeholder>
        </w:sdtPr>
        <w:sdtEndPr/>
        <w:sdtContent>
          <w:r w:rsidR="007450F0" w:rsidRPr="002E19F7">
            <w:rPr>
              <w:rFonts w:ascii="Arial" w:hAnsi="Arial" w:cs="Arial"/>
              <w:color w:val="000000"/>
              <w:sz w:val="24"/>
              <w:szCs w:val="24"/>
            </w:rPr>
            <w:t>(Casey and Krueger, 1994)</w:t>
          </w:r>
        </w:sdtContent>
      </w:sdt>
      <w:r w:rsidR="00F97900" w:rsidRPr="002E19F7">
        <w:rPr>
          <w:rFonts w:ascii="Arial" w:hAnsi="Arial" w:cs="Arial"/>
          <w:sz w:val="24"/>
          <w:szCs w:val="24"/>
        </w:rPr>
        <w:t xml:space="preserve">. It is held by a </w:t>
      </w:r>
      <w:r w:rsidR="004732DB" w:rsidRPr="002E19F7">
        <w:rPr>
          <w:rFonts w:ascii="Arial" w:hAnsi="Arial" w:cs="Arial"/>
          <w:sz w:val="24"/>
          <w:szCs w:val="24"/>
        </w:rPr>
        <w:t xml:space="preserve">group facilitator and the discussions are informal and relaxed to ensure the participants are comfortable to interact. The interactions allow the facilitator to observe discussions and ask for additional information if required </w:t>
      </w:r>
      <w:sdt>
        <w:sdtPr>
          <w:rPr>
            <w:rFonts w:ascii="Arial" w:hAnsi="Arial" w:cs="Arial"/>
            <w:color w:val="000000"/>
            <w:sz w:val="24"/>
            <w:szCs w:val="24"/>
          </w:rPr>
          <w:tag w:val="MENDELEY_CITATION_v3_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"/>
          <w:id w:val="-586993076"/>
          <w:placeholder>
            <w:docPart w:val="6B79F93E10054CA1A4E0CF8B49AD65EE"/>
          </w:placeholder>
        </w:sdtPr>
        <w:sdtEndPr/>
        <w:sdtContent>
          <w:r w:rsidR="007450F0" w:rsidRPr="002E19F7">
            <w:rPr>
              <w:rFonts w:ascii="Arial" w:hAnsi="Arial" w:cs="Arial"/>
              <w:color w:val="000000"/>
              <w:sz w:val="24"/>
              <w:szCs w:val="24"/>
            </w:rPr>
            <w:t>(Casey and Krueger, 1994)</w:t>
          </w:r>
        </w:sdtContent>
      </w:sdt>
      <w:r w:rsidR="004732DB" w:rsidRPr="002E19F7">
        <w:rPr>
          <w:rFonts w:ascii="Arial" w:hAnsi="Arial" w:cs="Arial"/>
          <w:sz w:val="24"/>
          <w:szCs w:val="24"/>
        </w:rPr>
        <w:t xml:space="preserve">. </w:t>
      </w:r>
    </w:p>
    <w:p w14:paraId="1F72088E" w14:textId="5CDBF5BC" w:rsidR="00155453" w:rsidRPr="002E19F7" w:rsidRDefault="00B65FBD" w:rsidP="0039007A">
      <w:pPr>
        <w:rPr>
          <w:rFonts w:ascii="Arial" w:hAnsi="Arial" w:cs="Arial"/>
          <w:sz w:val="24"/>
          <w:szCs w:val="24"/>
        </w:rPr>
      </w:pPr>
      <w:r w:rsidRPr="002E19F7">
        <w:rPr>
          <w:rFonts w:ascii="Arial" w:hAnsi="Arial" w:cs="Arial"/>
          <w:sz w:val="24"/>
          <w:szCs w:val="24"/>
        </w:rPr>
        <w:t xml:space="preserve">Within ABUHB there is </w:t>
      </w:r>
      <w:r w:rsidR="00DE422E" w:rsidRPr="002E19F7">
        <w:rPr>
          <w:rFonts w:ascii="Arial" w:hAnsi="Arial" w:cs="Arial"/>
          <w:sz w:val="24"/>
          <w:szCs w:val="24"/>
        </w:rPr>
        <w:t xml:space="preserve">a </w:t>
      </w:r>
      <w:r w:rsidRPr="002E19F7">
        <w:rPr>
          <w:rFonts w:ascii="Arial" w:hAnsi="Arial" w:cs="Arial"/>
          <w:sz w:val="24"/>
          <w:szCs w:val="24"/>
        </w:rPr>
        <w:t xml:space="preserve">Civica User Group </w:t>
      </w:r>
      <w:r w:rsidR="006843C8" w:rsidRPr="002E19F7">
        <w:rPr>
          <w:rFonts w:ascii="Arial" w:hAnsi="Arial" w:cs="Arial"/>
          <w:sz w:val="24"/>
          <w:szCs w:val="24"/>
        </w:rPr>
        <w:t xml:space="preserve">consisting of clinical and non-clinical staff representatives from all five localities within Gwent. </w:t>
      </w:r>
      <w:r w:rsidRPr="002E19F7">
        <w:rPr>
          <w:rFonts w:ascii="Arial" w:hAnsi="Arial" w:cs="Arial"/>
          <w:sz w:val="24"/>
          <w:szCs w:val="24"/>
        </w:rPr>
        <w:t xml:space="preserve">The </w:t>
      </w:r>
      <w:r w:rsidR="006843C8" w:rsidRPr="002E19F7">
        <w:rPr>
          <w:rFonts w:ascii="Arial" w:hAnsi="Arial" w:cs="Arial"/>
          <w:sz w:val="24"/>
          <w:szCs w:val="24"/>
        </w:rPr>
        <w:t xml:space="preserve">group’s purpose </w:t>
      </w:r>
      <w:r w:rsidRPr="002E19F7">
        <w:rPr>
          <w:rFonts w:ascii="Arial" w:hAnsi="Arial" w:cs="Arial"/>
          <w:sz w:val="24"/>
          <w:szCs w:val="24"/>
        </w:rPr>
        <w:t xml:space="preserve">is to discuss the Civica system including </w:t>
      </w:r>
      <w:r w:rsidR="006843C8" w:rsidRPr="002E19F7">
        <w:rPr>
          <w:rFonts w:ascii="Arial" w:hAnsi="Arial" w:cs="Arial"/>
          <w:sz w:val="24"/>
          <w:szCs w:val="24"/>
        </w:rPr>
        <w:t xml:space="preserve">issues, </w:t>
      </w:r>
      <w:r w:rsidRPr="002E19F7">
        <w:rPr>
          <w:rFonts w:ascii="Arial" w:hAnsi="Arial" w:cs="Arial"/>
          <w:sz w:val="24"/>
          <w:szCs w:val="24"/>
        </w:rPr>
        <w:t>developments</w:t>
      </w:r>
      <w:r w:rsidR="006843C8" w:rsidRPr="002E19F7">
        <w:rPr>
          <w:rFonts w:ascii="Arial" w:hAnsi="Arial" w:cs="Arial"/>
          <w:sz w:val="24"/>
          <w:szCs w:val="24"/>
        </w:rPr>
        <w:t xml:space="preserve"> and</w:t>
      </w:r>
      <w:r w:rsidRPr="002E19F7">
        <w:rPr>
          <w:rFonts w:ascii="Arial" w:hAnsi="Arial" w:cs="Arial"/>
          <w:sz w:val="24"/>
          <w:szCs w:val="24"/>
        </w:rPr>
        <w:t xml:space="preserve"> challenges, </w:t>
      </w:r>
      <w:bookmarkEnd w:id="33"/>
      <w:r w:rsidR="006843C8" w:rsidRPr="002E19F7">
        <w:rPr>
          <w:rFonts w:ascii="Arial" w:hAnsi="Arial" w:cs="Arial"/>
          <w:sz w:val="24"/>
          <w:szCs w:val="24"/>
        </w:rPr>
        <w:t xml:space="preserve">as well as to suggest any improvements to the system while highlighting the need </w:t>
      </w:r>
      <w:r w:rsidR="00DE422E" w:rsidRPr="002E19F7">
        <w:rPr>
          <w:rFonts w:ascii="Arial" w:hAnsi="Arial" w:cs="Arial"/>
          <w:sz w:val="24"/>
          <w:szCs w:val="24"/>
        </w:rPr>
        <w:t>for</w:t>
      </w:r>
      <w:r w:rsidR="006843C8" w:rsidRPr="002E19F7">
        <w:rPr>
          <w:rFonts w:ascii="Arial" w:hAnsi="Arial" w:cs="Arial"/>
          <w:sz w:val="24"/>
          <w:szCs w:val="24"/>
        </w:rPr>
        <w:t xml:space="preserve"> consistent system usage</w:t>
      </w:r>
      <w:r w:rsidRPr="002E19F7">
        <w:rPr>
          <w:rFonts w:ascii="Arial" w:hAnsi="Arial" w:cs="Arial"/>
          <w:sz w:val="24"/>
          <w:szCs w:val="24"/>
        </w:rPr>
        <w:t xml:space="preserve">. </w:t>
      </w:r>
      <w:r w:rsidR="002D427B" w:rsidRPr="002E19F7">
        <w:rPr>
          <w:rFonts w:ascii="Arial" w:hAnsi="Arial" w:cs="Arial"/>
          <w:sz w:val="24"/>
          <w:szCs w:val="24"/>
        </w:rPr>
        <w:t>Leveraging an existing group of engaged Civica users and gathering their input through a focus group proved beneficial for this evaluation.</w:t>
      </w:r>
      <w:r w:rsidR="00347B7C" w:rsidRPr="002E19F7">
        <w:rPr>
          <w:rFonts w:ascii="Arial" w:hAnsi="Arial" w:cs="Arial"/>
          <w:sz w:val="24"/>
          <w:szCs w:val="24"/>
        </w:rPr>
        <w:t xml:space="preserve"> </w:t>
      </w:r>
      <w:r w:rsidR="00D868F6" w:rsidRPr="002E19F7">
        <w:rPr>
          <w:rFonts w:ascii="Arial" w:hAnsi="Arial" w:cs="Arial"/>
          <w:sz w:val="24"/>
          <w:szCs w:val="24"/>
        </w:rPr>
        <w:t>Volunteers were sought from the</w:t>
      </w:r>
      <w:r w:rsidR="00EA337F" w:rsidRPr="002E19F7">
        <w:rPr>
          <w:rFonts w:ascii="Arial" w:hAnsi="Arial" w:cs="Arial"/>
          <w:sz w:val="24"/>
          <w:szCs w:val="24"/>
        </w:rPr>
        <w:t xml:space="preserve"> existing</w:t>
      </w:r>
      <w:r w:rsidR="00D868F6" w:rsidRPr="002E19F7">
        <w:rPr>
          <w:rFonts w:ascii="Arial" w:hAnsi="Arial" w:cs="Arial"/>
          <w:sz w:val="24"/>
          <w:szCs w:val="24"/>
        </w:rPr>
        <w:t xml:space="preserve"> local use group</w:t>
      </w:r>
      <w:r w:rsidR="004223F5" w:rsidRPr="002E19F7">
        <w:rPr>
          <w:rFonts w:ascii="Arial" w:hAnsi="Arial" w:cs="Arial"/>
          <w:sz w:val="24"/>
          <w:szCs w:val="24"/>
        </w:rPr>
        <w:t>,</w:t>
      </w:r>
      <w:r w:rsidR="005C0041" w:rsidRPr="002E19F7">
        <w:rPr>
          <w:rFonts w:ascii="Arial" w:hAnsi="Arial" w:cs="Arial"/>
          <w:sz w:val="24"/>
          <w:szCs w:val="24"/>
        </w:rPr>
        <w:t xml:space="preserve"> however</w:t>
      </w:r>
      <w:r w:rsidR="00EA337F" w:rsidRPr="002E19F7">
        <w:rPr>
          <w:rFonts w:ascii="Arial" w:hAnsi="Arial" w:cs="Arial"/>
          <w:sz w:val="24"/>
          <w:szCs w:val="24"/>
        </w:rPr>
        <w:t xml:space="preserve">, </w:t>
      </w:r>
      <w:r w:rsidR="005C0041" w:rsidRPr="002E19F7">
        <w:rPr>
          <w:rFonts w:ascii="Arial" w:hAnsi="Arial" w:cs="Arial"/>
          <w:sz w:val="24"/>
          <w:szCs w:val="24"/>
        </w:rPr>
        <w:t>a critical incident declared by ABUHB</w:t>
      </w:r>
      <w:r w:rsidR="00782B77" w:rsidRPr="002E19F7">
        <w:rPr>
          <w:rFonts w:ascii="Arial" w:hAnsi="Arial" w:cs="Arial"/>
          <w:sz w:val="24"/>
          <w:szCs w:val="24"/>
        </w:rPr>
        <w:t xml:space="preserve"> at the time</w:t>
      </w:r>
      <w:r w:rsidR="003277A3">
        <w:rPr>
          <w:rFonts w:ascii="Arial" w:hAnsi="Arial" w:cs="Arial"/>
          <w:sz w:val="24"/>
          <w:szCs w:val="24"/>
        </w:rPr>
        <w:t>,</w:t>
      </w:r>
      <w:r w:rsidR="005C0041" w:rsidRPr="002E19F7">
        <w:rPr>
          <w:rFonts w:ascii="Arial" w:hAnsi="Arial" w:cs="Arial"/>
          <w:sz w:val="24"/>
          <w:szCs w:val="24"/>
        </w:rPr>
        <w:t xml:space="preserve"> </w:t>
      </w:r>
      <w:r w:rsidR="00EA337F" w:rsidRPr="002E19F7">
        <w:rPr>
          <w:rFonts w:ascii="Arial" w:hAnsi="Arial" w:cs="Arial"/>
          <w:sz w:val="24"/>
          <w:szCs w:val="24"/>
        </w:rPr>
        <w:t>limited the number of staff available to participate due to system pressures</w:t>
      </w:r>
      <w:r w:rsidR="003277A3" w:rsidRPr="003277A3">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"/>
          <w:id w:val="-1952305712"/>
          <w:placeholder>
            <w:docPart w:val="A30CB873199E4A57902A0FC5AFEB4FF8"/>
          </w:placeholder>
        </w:sdtPr>
        <w:sdtEndPr/>
        <w:sdtContent>
          <w:r w:rsidR="003277A3" w:rsidRPr="002E19F7">
            <w:rPr>
              <w:rFonts w:ascii="Arial" w:hAnsi="Arial" w:cs="Arial"/>
              <w:color w:val="000000"/>
              <w:sz w:val="24"/>
              <w:szCs w:val="24"/>
            </w:rPr>
            <w:t>(ABUHB, 2025)</w:t>
          </w:r>
        </w:sdtContent>
      </w:sdt>
      <w:r w:rsidR="00EA337F" w:rsidRPr="002E19F7">
        <w:rPr>
          <w:rFonts w:ascii="Arial" w:hAnsi="Arial" w:cs="Arial"/>
          <w:sz w:val="24"/>
          <w:szCs w:val="24"/>
        </w:rPr>
        <w:t>. Ultimately, five participants from both clinical managerial and non-clinical administrative roles volunteered. However, one participant had to withdraw unexpectedly at short notice.</w:t>
      </w:r>
      <w:r w:rsidR="00231F39" w:rsidRPr="002E19F7">
        <w:rPr>
          <w:rFonts w:ascii="Arial" w:hAnsi="Arial" w:cs="Arial"/>
          <w:sz w:val="24"/>
          <w:szCs w:val="24"/>
        </w:rPr>
        <w:t xml:space="preserve"> </w:t>
      </w:r>
      <w:r w:rsidR="009575BE" w:rsidRPr="002E19F7">
        <w:rPr>
          <w:rFonts w:ascii="Arial" w:hAnsi="Arial" w:cs="Arial"/>
          <w:sz w:val="24"/>
          <w:szCs w:val="24"/>
        </w:rPr>
        <w:t>Due to geographical</w:t>
      </w:r>
      <w:r w:rsidR="00231F39" w:rsidRPr="002E19F7">
        <w:rPr>
          <w:rFonts w:ascii="Arial" w:hAnsi="Arial" w:cs="Arial"/>
          <w:sz w:val="24"/>
          <w:szCs w:val="24"/>
        </w:rPr>
        <w:t xml:space="preserve"> </w:t>
      </w:r>
      <w:r w:rsidR="009575BE" w:rsidRPr="002E19F7">
        <w:rPr>
          <w:rFonts w:ascii="Arial" w:hAnsi="Arial" w:cs="Arial"/>
          <w:sz w:val="24"/>
          <w:szCs w:val="24"/>
        </w:rPr>
        <w:t>constraints,</w:t>
      </w:r>
      <w:r w:rsidR="00231F39" w:rsidRPr="002E19F7">
        <w:rPr>
          <w:rFonts w:ascii="Arial" w:hAnsi="Arial" w:cs="Arial"/>
          <w:sz w:val="24"/>
          <w:szCs w:val="24"/>
        </w:rPr>
        <w:t xml:space="preserve"> and the critical incident,</w:t>
      </w:r>
      <w:r w:rsidR="009575BE" w:rsidRPr="002E19F7">
        <w:rPr>
          <w:rFonts w:ascii="Arial" w:hAnsi="Arial" w:cs="Arial"/>
          <w:sz w:val="24"/>
          <w:szCs w:val="24"/>
        </w:rPr>
        <w:t xml:space="preserve"> t</w:t>
      </w:r>
      <w:r w:rsidR="004223F5" w:rsidRPr="002E19F7">
        <w:rPr>
          <w:rFonts w:ascii="Arial" w:hAnsi="Arial" w:cs="Arial"/>
          <w:sz w:val="24"/>
          <w:szCs w:val="24"/>
        </w:rPr>
        <w:t xml:space="preserve">he </w:t>
      </w:r>
      <w:r w:rsidR="00C9496D" w:rsidRPr="002E19F7">
        <w:rPr>
          <w:rFonts w:ascii="Arial" w:hAnsi="Arial" w:cs="Arial"/>
          <w:sz w:val="24"/>
          <w:szCs w:val="24"/>
        </w:rPr>
        <w:t xml:space="preserve">focus </w:t>
      </w:r>
      <w:r w:rsidR="004223F5" w:rsidRPr="002E19F7">
        <w:rPr>
          <w:rFonts w:ascii="Arial" w:hAnsi="Arial" w:cs="Arial"/>
          <w:sz w:val="24"/>
          <w:szCs w:val="24"/>
        </w:rPr>
        <w:t xml:space="preserve">group </w:t>
      </w:r>
      <w:r w:rsidR="009575BE" w:rsidRPr="002E19F7">
        <w:rPr>
          <w:rFonts w:ascii="Arial" w:hAnsi="Arial" w:cs="Arial"/>
          <w:sz w:val="24"/>
          <w:szCs w:val="24"/>
        </w:rPr>
        <w:t>was held remotely over MS Teams</w:t>
      </w:r>
      <w:r w:rsidR="00231F39" w:rsidRPr="002E19F7">
        <w:rPr>
          <w:rFonts w:ascii="Arial" w:hAnsi="Arial" w:cs="Arial"/>
          <w:sz w:val="24"/>
          <w:szCs w:val="24"/>
        </w:rPr>
        <w:t xml:space="preserve"> to be more efficient with staff time</w:t>
      </w:r>
      <w:r w:rsidR="009575BE" w:rsidRPr="002E19F7">
        <w:rPr>
          <w:rFonts w:ascii="Arial" w:hAnsi="Arial" w:cs="Arial"/>
          <w:sz w:val="24"/>
          <w:szCs w:val="24"/>
        </w:rPr>
        <w:t xml:space="preserve">. The focus group allowed </w:t>
      </w:r>
      <w:r w:rsidR="004223F5" w:rsidRPr="002E19F7">
        <w:rPr>
          <w:rFonts w:ascii="Arial" w:hAnsi="Arial" w:cs="Arial"/>
          <w:sz w:val="24"/>
          <w:szCs w:val="24"/>
        </w:rPr>
        <w:t>the</w:t>
      </w:r>
      <w:r w:rsidR="00B45635" w:rsidRPr="002E19F7">
        <w:rPr>
          <w:rFonts w:ascii="Arial" w:hAnsi="Arial" w:cs="Arial"/>
          <w:sz w:val="24"/>
          <w:szCs w:val="24"/>
        </w:rPr>
        <w:t xml:space="preserve"> participants to engage in informal discussions with one another, while the</w:t>
      </w:r>
      <w:r w:rsidR="004732DB" w:rsidRPr="002E19F7">
        <w:rPr>
          <w:rFonts w:ascii="Arial" w:hAnsi="Arial" w:cs="Arial"/>
          <w:sz w:val="24"/>
          <w:szCs w:val="24"/>
        </w:rPr>
        <w:t xml:space="preserve"> </w:t>
      </w:r>
      <w:r w:rsidR="00B45635" w:rsidRPr="002E19F7">
        <w:rPr>
          <w:rFonts w:ascii="Arial" w:hAnsi="Arial" w:cs="Arial"/>
          <w:sz w:val="24"/>
          <w:szCs w:val="24"/>
        </w:rPr>
        <w:t>facilitator posed open-ended questions</w:t>
      </w:r>
      <w:r w:rsidR="004223F5" w:rsidRPr="002E19F7">
        <w:rPr>
          <w:rFonts w:ascii="Arial" w:hAnsi="Arial" w:cs="Arial"/>
          <w:sz w:val="24"/>
          <w:szCs w:val="24"/>
        </w:rPr>
        <w:t>, documenting the responses.</w:t>
      </w:r>
      <w:r w:rsidR="00F407C9" w:rsidRPr="002E19F7">
        <w:rPr>
          <w:rFonts w:ascii="Arial" w:hAnsi="Arial" w:cs="Arial"/>
          <w:sz w:val="24"/>
          <w:szCs w:val="24"/>
        </w:rPr>
        <w:t xml:space="preserve"> </w:t>
      </w:r>
      <w:r w:rsidR="00EC4802" w:rsidRPr="002E19F7">
        <w:rPr>
          <w:rFonts w:ascii="Arial" w:hAnsi="Arial" w:cs="Arial"/>
          <w:sz w:val="24"/>
          <w:szCs w:val="24"/>
        </w:rPr>
        <w:t xml:space="preserve">The focus group discussions </w:t>
      </w:r>
      <w:r w:rsidR="00D868F6" w:rsidRPr="002E19F7">
        <w:rPr>
          <w:rFonts w:ascii="Arial" w:hAnsi="Arial" w:cs="Arial"/>
          <w:sz w:val="24"/>
          <w:szCs w:val="24"/>
        </w:rPr>
        <w:t xml:space="preserve">were interactive </w:t>
      </w:r>
      <w:proofErr w:type="gramStart"/>
      <w:r w:rsidR="00D868F6" w:rsidRPr="002E19F7">
        <w:rPr>
          <w:rFonts w:ascii="Arial" w:hAnsi="Arial" w:cs="Arial"/>
          <w:sz w:val="24"/>
          <w:szCs w:val="24"/>
        </w:rPr>
        <w:t>and also</w:t>
      </w:r>
      <w:proofErr w:type="gramEnd"/>
      <w:r w:rsidR="00172316" w:rsidRPr="002E19F7">
        <w:rPr>
          <w:rFonts w:ascii="Arial" w:hAnsi="Arial" w:cs="Arial"/>
          <w:sz w:val="24"/>
          <w:szCs w:val="24"/>
        </w:rPr>
        <w:t xml:space="preserve"> </w:t>
      </w:r>
      <w:r w:rsidR="00EC4802" w:rsidRPr="002E19F7">
        <w:rPr>
          <w:rFonts w:ascii="Arial" w:hAnsi="Arial" w:cs="Arial"/>
          <w:sz w:val="24"/>
          <w:szCs w:val="24"/>
        </w:rPr>
        <w:t>recorded to assist the researcher in transcribing the content</w:t>
      </w:r>
      <w:r w:rsidR="00172316" w:rsidRPr="002E19F7">
        <w:rPr>
          <w:rFonts w:ascii="Arial" w:hAnsi="Arial" w:cs="Arial"/>
          <w:sz w:val="24"/>
          <w:szCs w:val="24"/>
        </w:rPr>
        <w:t xml:space="preserve"> to ensure precise data capture</w:t>
      </w:r>
      <w:r w:rsidR="00F407C9" w:rsidRPr="002E19F7">
        <w:rPr>
          <w:rFonts w:ascii="Arial" w:hAnsi="Arial" w:cs="Arial"/>
          <w:sz w:val="24"/>
          <w:szCs w:val="24"/>
        </w:rPr>
        <w:t xml:space="preserve">. </w:t>
      </w:r>
      <w:r w:rsidR="00717071" w:rsidRPr="002E19F7">
        <w:rPr>
          <w:rFonts w:ascii="Arial" w:hAnsi="Arial" w:cs="Arial"/>
          <w:sz w:val="24"/>
          <w:szCs w:val="24"/>
        </w:rPr>
        <w:t xml:space="preserve">Following transcription, a descriptive framework was used to thematically analyse the data, allowing themes to emerge that reflected the main subjects of the conversations </w:t>
      </w:r>
      <w:sdt>
        <w:sdtPr>
          <w:rPr>
            <w:rFonts w:ascii="Arial" w:hAnsi="Arial" w:cs="Arial"/>
            <w:color w:val="000000"/>
            <w:sz w:val="24"/>
            <w:szCs w:val="24"/>
          </w:rPr>
          <w:tag w:val="MENDELEY_CITATION_v3_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"/>
          <w:id w:val="-644510206"/>
          <w:placeholder>
            <w:docPart w:val="7714F4E2A2654E09935055E599F0C361"/>
          </w:placeholder>
        </w:sdtPr>
        <w:sdtEndPr/>
        <w:sdtContent>
          <w:r w:rsidR="007450F0" w:rsidRPr="002E19F7">
            <w:rPr>
              <w:rFonts w:ascii="Arial" w:eastAsia="Times New Roman" w:hAnsi="Arial" w:cs="Arial"/>
              <w:color w:val="000000"/>
              <w:sz w:val="24"/>
            </w:rPr>
            <w:t>(</w:t>
          </w:r>
          <w:proofErr w:type="spellStart"/>
          <w:r w:rsidR="007450F0" w:rsidRPr="002E19F7">
            <w:rPr>
              <w:rFonts w:ascii="Arial" w:eastAsia="Times New Roman" w:hAnsi="Arial" w:cs="Arial"/>
              <w:color w:val="000000"/>
              <w:sz w:val="24"/>
            </w:rPr>
            <w:t>Sundler</w:t>
          </w:r>
          <w:proofErr w:type="spellEnd"/>
          <w:r w:rsidR="007450F0" w:rsidRPr="002E19F7">
            <w:rPr>
              <w:rFonts w:ascii="Arial" w:eastAsia="Times New Roman" w:hAnsi="Arial" w:cs="Arial"/>
              <w:color w:val="000000"/>
              <w:sz w:val="24"/>
            </w:rPr>
            <w:t xml:space="preserve">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2019)</w:t>
          </w:r>
        </w:sdtContent>
      </w:sdt>
      <w:r w:rsidR="00717071" w:rsidRPr="002E19F7">
        <w:rPr>
          <w:rFonts w:ascii="Arial" w:hAnsi="Arial" w:cs="Arial"/>
          <w:sz w:val="24"/>
          <w:szCs w:val="24"/>
        </w:rPr>
        <w:t xml:space="preserve">. The analysis focussed on what was present within the data without introducing assumptions or interpretive bias. </w:t>
      </w:r>
      <w:r w:rsidR="00F407C9" w:rsidRPr="002E19F7">
        <w:rPr>
          <w:rFonts w:ascii="Arial" w:hAnsi="Arial" w:cs="Arial"/>
          <w:sz w:val="24"/>
          <w:szCs w:val="24"/>
        </w:rPr>
        <w:t xml:space="preserve">No personal identifiable data was collected from the group and during the transcribing of the discussions, the identities of the participants were </w:t>
      </w:r>
      <w:r w:rsidR="00042EB7" w:rsidRPr="002E19F7">
        <w:rPr>
          <w:rFonts w:ascii="Arial" w:hAnsi="Arial" w:cs="Arial"/>
          <w:sz w:val="24"/>
          <w:szCs w:val="24"/>
        </w:rPr>
        <w:t>excluded.</w:t>
      </w:r>
    </w:p>
    <w:p w14:paraId="37566FCB" w14:textId="77777777" w:rsidR="00155453" w:rsidRPr="002E19F7" w:rsidRDefault="00155453" w:rsidP="0039007A">
      <w:pPr>
        <w:rPr>
          <w:rFonts w:ascii="Arial" w:hAnsi="Arial" w:cs="Arial"/>
          <w:sz w:val="24"/>
          <w:szCs w:val="24"/>
        </w:rPr>
      </w:pPr>
    </w:p>
    <w:p w14:paraId="387653B2" w14:textId="65C19637" w:rsidR="001E7D98" w:rsidRPr="002E19F7" w:rsidRDefault="001E7D98" w:rsidP="0039007A">
      <w:pPr>
        <w:rPr>
          <w:rFonts w:ascii="Arial" w:hAnsi="Arial" w:cs="Arial"/>
          <w:b/>
          <w:bCs/>
          <w:sz w:val="24"/>
          <w:szCs w:val="24"/>
        </w:rPr>
      </w:pPr>
      <w:r w:rsidRPr="002E19F7">
        <w:rPr>
          <w:rFonts w:ascii="Arial" w:hAnsi="Arial" w:cs="Arial"/>
          <w:b/>
          <w:bCs/>
          <w:sz w:val="24"/>
          <w:szCs w:val="24"/>
        </w:rPr>
        <w:lastRenderedPageBreak/>
        <w:t xml:space="preserve">Thematic analysis </w:t>
      </w:r>
    </w:p>
    <w:p w14:paraId="545B0FC4" w14:textId="26894AF3" w:rsidR="00493771" w:rsidRPr="002E19F7" w:rsidRDefault="00493771" w:rsidP="0039007A">
      <w:pPr>
        <w:rPr>
          <w:rFonts w:ascii="Arial" w:hAnsi="Arial" w:cs="Arial"/>
          <w:sz w:val="24"/>
          <w:szCs w:val="24"/>
        </w:rPr>
      </w:pPr>
      <w:r w:rsidRPr="002E19F7">
        <w:rPr>
          <w:rFonts w:ascii="Arial" w:hAnsi="Arial" w:cs="Arial"/>
          <w:sz w:val="24"/>
          <w:szCs w:val="24"/>
        </w:rPr>
        <w:t xml:space="preserve">Thematic analysis was the chosen analysis method for this study as it provides a flexible and systematic approach to identifying, analysing, and interpreting qualitative data. By examining the user questionnaires and focus group discussions, thematic analysis allowed for an in-depth understanding of participants’ experiences, perceptions, and common themes that emerge across responses. This method is particularly useful for exploratory research, as it enables researchers to organise data into meaningful categories </w:t>
      </w:r>
      <w:sdt>
        <w:sdtPr>
          <w:rPr>
            <w:rFonts w:ascii="Arial" w:hAnsi="Arial" w:cs="Arial"/>
            <w:color w:val="000000"/>
            <w:sz w:val="24"/>
            <w:szCs w:val="24"/>
          </w:rPr>
          <w:tag w:val="MENDELEY_CITATION_v3_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"/>
          <w:id w:val="937496747"/>
          <w:placeholder>
            <w:docPart w:val="3AD6F504E23F413BA9D3F3DDCC51BDB0"/>
          </w:placeholder>
        </w:sdtPr>
        <w:sdtEndPr/>
        <w:sdtContent>
          <w:r w:rsidR="007450F0" w:rsidRPr="002E19F7">
            <w:rPr>
              <w:rFonts w:ascii="Arial" w:hAnsi="Arial" w:cs="Arial"/>
              <w:color w:val="000000"/>
              <w:sz w:val="24"/>
              <w:szCs w:val="24"/>
            </w:rPr>
            <w:t>(</w:t>
          </w:r>
          <w:proofErr w:type="spellStart"/>
          <w:r w:rsidR="007450F0" w:rsidRPr="002E19F7">
            <w:rPr>
              <w:rFonts w:ascii="Arial" w:hAnsi="Arial" w:cs="Arial"/>
              <w:color w:val="000000"/>
              <w:sz w:val="24"/>
              <w:szCs w:val="24"/>
            </w:rPr>
            <w:t>Alhojailan</w:t>
          </w:r>
          <w:proofErr w:type="spellEnd"/>
          <w:r w:rsidR="007450F0" w:rsidRPr="002E19F7">
            <w:rPr>
              <w:rFonts w:ascii="Arial" w:hAnsi="Arial" w:cs="Arial"/>
              <w:color w:val="000000"/>
              <w:sz w:val="24"/>
              <w:szCs w:val="24"/>
            </w:rPr>
            <w:t>, 2012)</w:t>
          </w:r>
        </w:sdtContent>
      </w:sdt>
      <w:r w:rsidRPr="002E19F7">
        <w:rPr>
          <w:rFonts w:ascii="Arial" w:hAnsi="Arial" w:cs="Arial"/>
          <w:sz w:val="24"/>
          <w:szCs w:val="24"/>
        </w:rPr>
        <w:t>.</w:t>
      </w:r>
    </w:p>
    <w:p w14:paraId="0DDEB7F0" w14:textId="56052027" w:rsidR="00493771" w:rsidRPr="002E19F7" w:rsidRDefault="00493771" w:rsidP="0039007A">
      <w:pPr>
        <w:rPr>
          <w:rFonts w:ascii="Arial" w:hAnsi="Arial" w:cs="Arial"/>
          <w:sz w:val="24"/>
          <w:szCs w:val="24"/>
        </w:rPr>
      </w:pPr>
      <w:r w:rsidRPr="002E19F7">
        <w:rPr>
          <w:rFonts w:ascii="Arial" w:hAnsi="Arial" w:cs="Arial"/>
          <w:sz w:val="24"/>
          <w:szCs w:val="24"/>
        </w:rPr>
        <w:t>Thematic analysis was selected as the preferred method due to its capacity to capture rich qualitative details, making it particularly effective for identifying key concerns, recurring patterns, and underlying meanings embedded within user feedback. This approach involves a systematic process of coding and categori</w:t>
      </w:r>
      <w:r w:rsidR="00220FC7" w:rsidRPr="002E19F7">
        <w:rPr>
          <w:rFonts w:ascii="Arial" w:hAnsi="Arial" w:cs="Arial"/>
          <w:sz w:val="24"/>
          <w:szCs w:val="24"/>
        </w:rPr>
        <w:t>s</w:t>
      </w:r>
      <w:r w:rsidRPr="002E19F7">
        <w:rPr>
          <w:rFonts w:ascii="Arial" w:hAnsi="Arial" w:cs="Arial"/>
          <w:sz w:val="24"/>
          <w:szCs w:val="24"/>
        </w:rPr>
        <w:t>ation, which enables the identification of themes that may not be immediately apparent. By organi</w:t>
      </w:r>
      <w:r w:rsidR="00220FC7" w:rsidRPr="002E19F7">
        <w:rPr>
          <w:rFonts w:ascii="Arial" w:hAnsi="Arial" w:cs="Arial"/>
          <w:sz w:val="24"/>
          <w:szCs w:val="24"/>
        </w:rPr>
        <w:t>s</w:t>
      </w:r>
      <w:r w:rsidRPr="002E19F7">
        <w:rPr>
          <w:rFonts w:ascii="Arial" w:hAnsi="Arial" w:cs="Arial"/>
          <w:sz w:val="24"/>
          <w:szCs w:val="24"/>
        </w:rPr>
        <w:t>ing data into meaningful clusters, thematic analysis facilitates a structured yet flexible synthesis, ensuring that both explicit and implicit insights are recogni</w:t>
      </w:r>
      <w:r w:rsidR="00220FC7" w:rsidRPr="002E19F7">
        <w:rPr>
          <w:rFonts w:ascii="Arial" w:hAnsi="Arial" w:cs="Arial"/>
          <w:sz w:val="24"/>
          <w:szCs w:val="24"/>
        </w:rPr>
        <w:t>s</w:t>
      </w:r>
      <w:r w:rsidRPr="002E19F7">
        <w:rPr>
          <w:rFonts w:ascii="Arial" w:hAnsi="Arial" w:cs="Arial"/>
          <w:sz w:val="24"/>
          <w:szCs w:val="24"/>
        </w:rPr>
        <w:t>ed. This comprehensive interpretation not only deepens the understanding of user sentiments but also serves as a valuable foundation for drawing well-informed conclusions and guiding strategic decision-making</w:t>
      </w:r>
      <w:r w:rsidR="00FC6556"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"/>
          <w:id w:val="-167722251"/>
          <w:placeholder>
            <w:docPart w:val="DefaultPlaceholder_-1854013440"/>
          </w:placeholder>
        </w:sdtPr>
        <w:sdtEndPr/>
        <w:sdtContent>
          <w:r w:rsidR="007450F0" w:rsidRPr="002E19F7">
            <w:rPr>
              <w:rFonts w:ascii="Arial" w:hAnsi="Arial" w:cs="Arial"/>
              <w:color w:val="000000"/>
              <w:sz w:val="24"/>
              <w:szCs w:val="24"/>
            </w:rPr>
            <w:t>(</w:t>
          </w:r>
          <w:proofErr w:type="spellStart"/>
          <w:r w:rsidR="007450F0" w:rsidRPr="002E19F7">
            <w:rPr>
              <w:rFonts w:ascii="Arial" w:hAnsi="Arial" w:cs="Arial"/>
              <w:color w:val="000000"/>
              <w:sz w:val="24"/>
              <w:szCs w:val="24"/>
            </w:rPr>
            <w:t>Alhojailan</w:t>
          </w:r>
          <w:proofErr w:type="spellEnd"/>
          <w:r w:rsidR="007450F0" w:rsidRPr="002E19F7">
            <w:rPr>
              <w:rFonts w:ascii="Arial" w:hAnsi="Arial" w:cs="Arial"/>
              <w:color w:val="000000"/>
              <w:sz w:val="24"/>
              <w:szCs w:val="24"/>
            </w:rPr>
            <w:t>, 2012)</w:t>
          </w:r>
        </w:sdtContent>
      </w:sdt>
      <w:r w:rsidR="00FC6556" w:rsidRPr="002E19F7">
        <w:rPr>
          <w:rFonts w:ascii="Arial" w:hAnsi="Arial" w:cs="Arial"/>
          <w:color w:val="000000"/>
          <w:sz w:val="24"/>
          <w:szCs w:val="24"/>
        </w:rPr>
        <w:t>.</w:t>
      </w:r>
    </w:p>
    <w:p w14:paraId="0A40886A" w14:textId="77777777" w:rsidR="00493771" w:rsidRPr="002E19F7" w:rsidRDefault="00493771" w:rsidP="0039007A">
      <w:pPr>
        <w:rPr>
          <w:rFonts w:ascii="Arial" w:hAnsi="Arial" w:cs="Arial"/>
          <w:color w:val="FF0000"/>
          <w:sz w:val="24"/>
          <w:szCs w:val="24"/>
        </w:rPr>
      </w:pPr>
    </w:p>
    <w:p w14:paraId="6842DEBC" w14:textId="2A8E8F57" w:rsidR="00AE1CAF" w:rsidRPr="002E19F7" w:rsidRDefault="004223F5" w:rsidP="0039007A">
      <w:pPr>
        <w:pStyle w:val="Heading2"/>
        <w:spacing w:before="0" w:after="160"/>
        <w:ind w:left="0" w:firstLine="0"/>
        <w:rPr>
          <w:rFonts w:cs="Arial"/>
          <w:szCs w:val="24"/>
        </w:rPr>
      </w:pPr>
      <w:bookmarkStart w:id="34" w:name="_Toc192709691"/>
      <w:bookmarkStart w:id="35" w:name="_Toc194959969"/>
      <w:bookmarkStart w:id="36" w:name="_Toc195130405"/>
      <w:r w:rsidRPr="002E19F7">
        <w:rPr>
          <w:rFonts w:cs="Arial"/>
          <w:szCs w:val="24"/>
        </w:rPr>
        <w:t>Ethic</w:t>
      </w:r>
      <w:r w:rsidR="00070326" w:rsidRPr="002E19F7">
        <w:rPr>
          <w:rFonts w:cs="Arial"/>
          <w:szCs w:val="24"/>
        </w:rPr>
        <w:t>al Consideration</w:t>
      </w:r>
      <w:bookmarkEnd w:id="34"/>
      <w:bookmarkEnd w:id="35"/>
      <w:bookmarkEnd w:id="36"/>
    </w:p>
    <w:p w14:paraId="1270FDD1" w14:textId="55DFEA1D" w:rsidR="001101A3" w:rsidRPr="002E19F7" w:rsidRDefault="003468BF" w:rsidP="0039007A">
      <w:pPr>
        <w:rPr>
          <w:rFonts w:ascii="Arial" w:hAnsi="Arial" w:cs="Arial"/>
          <w:sz w:val="24"/>
          <w:szCs w:val="24"/>
        </w:rPr>
      </w:pPr>
      <w:r w:rsidRPr="002E19F7">
        <w:rPr>
          <w:rFonts w:ascii="Arial" w:hAnsi="Arial" w:cs="Arial"/>
          <w:sz w:val="24"/>
          <w:szCs w:val="24"/>
        </w:rPr>
        <w:t>When conducting qualitative research, such as a system evaluation, careful ethical consideration must be given to participants' privacy and confidentiality. Protecting these aspects is essential to maintain</w:t>
      </w:r>
      <w:r w:rsidR="00F87D1C">
        <w:rPr>
          <w:rFonts w:ascii="Arial" w:hAnsi="Arial" w:cs="Arial"/>
          <w:sz w:val="24"/>
          <w:szCs w:val="24"/>
        </w:rPr>
        <w:t>ing</w:t>
      </w:r>
      <w:r w:rsidRPr="002E19F7">
        <w:rPr>
          <w:rFonts w:ascii="Arial" w:hAnsi="Arial" w:cs="Arial"/>
          <w:sz w:val="24"/>
          <w:szCs w:val="24"/>
        </w:rPr>
        <w:t xml:space="preserve"> trust and uphold</w:t>
      </w:r>
      <w:r w:rsidR="00F87D1C">
        <w:rPr>
          <w:rFonts w:ascii="Arial" w:hAnsi="Arial" w:cs="Arial"/>
          <w:sz w:val="24"/>
          <w:szCs w:val="24"/>
        </w:rPr>
        <w:t>ing</w:t>
      </w:r>
      <w:r w:rsidRPr="002E19F7">
        <w:rPr>
          <w:rFonts w:ascii="Arial" w:hAnsi="Arial" w:cs="Arial"/>
          <w:sz w:val="24"/>
          <w:szCs w:val="24"/>
        </w:rPr>
        <w:t xml:space="preserve"> ethical research standards </w:t>
      </w:r>
      <w:sdt>
        <w:sdtPr>
          <w:rPr>
            <w:rFonts w:ascii="Arial" w:hAnsi="Arial" w:cs="Arial"/>
            <w:color w:val="000000"/>
            <w:sz w:val="24"/>
            <w:szCs w:val="24"/>
          </w:rPr>
          <w:tag w:val="MENDELEY_CITATION_v3_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"/>
          <w:id w:val="-1212115710"/>
          <w:placeholder>
            <w:docPart w:val="DefaultPlaceholder_-1854013440"/>
          </w:placeholder>
        </w:sdtPr>
        <w:sdtEndPr/>
        <w:sdtContent>
          <w:r w:rsidR="007450F0" w:rsidRPr="002E19F7">
            <w:rPr>
              <w:rFonts w:ascii="Arial" w:hAnsi="Arial" w:cs="Arial"/>
              <w:color w:val="000000"/>
              <w:sz w:val="24"/>
              <w:szCs w:val="24"/>
            </w:rPr>
            <w:t>(Mohd Arifin, 2018)</w:t>
          </w:r>
        </w:sdtContent>
      </w:sdt>
      <w:r w:rsidR="00A750C2" w:rsidRPr="002E19F7">
        <w:rPr>
          <w:rFonts w:ascii="Arial" w:hAnsi="Arial" w:cs="Arial"/>
          <w:sz w:val="24"/>
          <w:szCs w:val="24"/>
        </w:rPr>
        <w:t>.</w:t>
      </w:r>
      <w:r w:rsidR="00F308E2" w:rsidRPr="002E19F7">
        <w:rPr>
          <w:rFonts w:ascii="Arial" w:hAnsi="Arial" w:cs="Arial"/>
          <w:sz w:val="24"/>
          <w:szCs w:val="24"/>
        </w:rPr>
        <w:t xml:space="preserve"> </w:t>
      </w:r>
      <w:r w:rsidRPr="002E19F7">
        <w:rPr>
          <w:rFonts w:ascii="Arial" w:hAnsi="Arial" w:cs="Arial"/>
          <w:sz w:val="24"/>
          <w:szCs w:val="24"/>
        </w:rPr>
        <w:t>Ensuring that participants' identities and responses remain confidential not only safeguards their rights but also encourages honest feedback, which is critical for the reliability of the study's findings. The study did not require access to health records, t</w:t>
      </w:r>
      <w:r w:rsidR="00BC2841" w:rsidRPr="002E19F7">
        <w:rPr>
          <w:rFonts w:ascii="Arial" w:hAnsi="Arial" w:cs="Arial"/>
          <w:sz w:val="24"/>
          <w:szCs w:val="24"/>
        </w:rPr>
        <w:t>herefore patient consent was not sought</w:t>
      </w:r>
      <w:r w:rsidRPr="002E19F7">
        <w:rPr>
          <w:rFonts w:ascii="Arial" w:hAnsi="Arial" w:cs="Arial"/>
          <w:sz w:val="24"/>
          <w:szCs w:val="24"/>
        </w:rPr>
        <w:t xml:space="preserve">. </w:t>
      </w:r>
      <w:r w:rsidR="001101A3" w:rsidRPr="002E19F7">
        <w:rPr>
          <w:rFonts w:ascii="Arial" w:hAnsi="Arial" w:cs="Arial"/>
          <w:sz w:val="24"/>
          <w:szCs w:val="24"/>
        </w:rPr>
        <w:t xml:space="preserve">However, the evaluation did </w:t>
      </w:r>
      <w:r w:rsidR="00877560" w:rsidRPr="002E19F7">
        <w:rPr>
          <w:rFonts w:ascii="Arial" w:hAnsi="Arial" w:cs="Arial"/>
          <w:sz w:val="24"/>
          <w:szCs w:val="24"/>
        </w:rPr>
        <w:t>require input from the workforce through an</w:t>
      </w:r>
      <w:r w:rsidR="001101A3" w:rsidRPr="002E19F7">
        <w:rPr>
          <w:rFonts w:ascii="Arial" w:hAnsi="Arial" w:cs="Arial"/>
          <w:sz w:val="24"/>
          <w:szCs w:val="24"/>
        </w:rPr>
        <w:t xml:space="preserve"> </w:t>
      </w:r>
      <w:r w:rsidR="00B8117D" w:rsidRPr="002E19F7">
        <w:rPr>
          <w:rFonts w:ascii="Arial" w:hAnsi="Arial" w:cs="Arial"/>
          <w:sz w:val="24"/>
          <w:szCs w:val="24"/>
        </w:rPr>
        <w:t xml:space="preserve">MS Form questionnaire and </w:t>
      </w:r>
      <w:r w:rsidR="001101A3" w:rsidRPr="002E19F7">
        <w:rPr>
          <w:rFonts w:ascii="Arial" w:hAnsi="Arial" w:cs="Arial"/>
          <w:sz w:val="24"/>
          <w:szCs w:val="24"/>
        </w:rPr>
        <w:t>a focus group</w:t>
      </w:r>
      <w:r w:rsidR="00877560" w:rsidRPr="002E19F7">
        <w:rPr>
          <w:rFonts w:ascii="Arial" w:hAnsi="Arial" w:cs="Arial"/>
          <w:sz w:val="24"/>
          <w:szCs w:val="24"/>
        </w:rPr>
        <w:t xml:space="preserve">. </w:t>
      </w:r>
      <w:r w:rsidR="001101A3" w:rsidRPr="002E19F7">
        <w:rPr>
          <w:rFonts w:ascii="Arial" w:hAnsi="Arial" w:cs="Arial"/>
          <w:sz w:val="24"/>
          <w:szCs w:val="24"/>
        </w:rPr>
        <w:t xml:space="preserve">As a result, it was imperative to adequately inform the employees who participated in the evaluation </w:t>
      </w:r>
      <w:r w:rsidR="00DE422E" w:rsidRPr="002E19F7">
        <w:rPr>
          <w:rFonts w:ascii="Arial" w:hAnsi="Arial" w:cs="Arial"/>
          <w:sz w:val="24"/>
          <w:szCs w:val="24"/>
        </w:rPr>
        <w:t>of</w:t>
      </w:r>
      <w:r w:rsidR="001101A3" w:rsidRPr="002E19F7">
        <w:rPr>
          <w:rFonts w:ascii="Arial" w:hAnsi="Arial" w:cs="Arial"/>
          <w:sz w:val="24"/>
          <w:szCs w:val="24"/>
        </w:rPr>
        <w:t xml:space="preserve"> the option to agree to the use of their data, ensure that they understood how it would be used, and assure their privacy.</w:t>
      </w:r>
    </w:p>
    <w:p w14:paraId="5E030349" w14:textId="5589CDEE" w:rsidR="000D5D1F" w:rsidRPr="002E19F7" w:rsidRDefault="00070326" w:rsidP="0039007A">
      <w:pPr>
        <w:rPr>
          <w:rFonts w:ascii="Arial" w:hAnsi="Arial" w:cs="Arial"/>
          <w:sz w:val="24"/>
          <w:szCs w:val="24"/>
        </w:rPr>
      </w:pPr>
      <w:r w:rsidRPr="002E19F7">
        <w:rPr>
          <w:rFonts w:ascii="Arial" w:hAnsi="Arial" w:cs="Arial"/>
          <w:sz w:val="24"/>
          <w:szCs w:val="24"/>
        </w:rPr>
        <w:t xml:space="preserve">Within the MS Form, the consent statement was </w:t>
      </w:r>
      <w:r w:rsidR="002664F5" w:rsidRPr="002E19F7">
        <w:rPr>
          <w:rFonts w:ascii="Arial" w:hAnsi="Arial" w:cs="Arial"/>
          <w:sz w:val="24"/>
          <w:szCs w:val="24"/>
        </w:rPr>
        <w:t>clearly displayed at the start of the questionnaire outlining</w:t>
      </w:r>
      <w:r w:rsidR="001101A3" w:rsidRPr="002E19F7">
        <w:rPr>
          <w:rFonts w:ascii="Arial" w:hAnsi="Arial" w:cs="Arial"/>
          <w:sz w:val="24"/>
          <w:szCs w:val="24"/>
        </w:rPr>
        <w:t xml:space="preserve"> the purpose of the study and</w:t>
      </w:r>
      <w:r w:rsidR="002664F5" w:rsidRPr="002E19F7">
        <w:rPr>
          <w:rFonts w:ascii="Arial" w:hAnsi="Arial" w:cs="Arial"/>
          <w:sz w:val="24"/>
          <w:szCs w:val="24"/>
        </w:rPr>
        <w:t xml:space="preserve"> how the participant</w:t>
      </w:r>
      <w:r w:rsidR="002612C8" w:rsidRPr="002E19F7">
        <w:rPr>
          <w:rFonts w:ascii="Arial" w:hAnsi="Arial" w:cs="Arial"/>
          <w:sz w:val="24"/>
          <w:szCs w:val="24"/>
        </w:rPr>
        <w:t>’</w:t>
      </w:r>
      <w:r w:rsidR="002664F5" w:rsidRPr="002E19F7">
        <w:rPr>
          <w:rFonts w:ascii="Arial" w:hAnsi="Arial" w:cs="Arial"/>
          <w:sz w:val="24"/>
          <w:szCs w:val="24"/>
        </w:rPr>
        <w:t>s response would be</w:t>
      </w:r>
      <w:r w:rsidR="001101A3" w:rsidRPr="002E19F7">
        <w:rPr>
          <w:rFonts w:ascii="Arial" w:hAnsi="Arial" w:cs="Arial"/>
          <w:sz w:val="24"/>
          <w:szCs w:val="24"/>
        </w:rPr>
        <w:t xml:space="preserve"> collated and</w:t>
      </w:r>
      <w:r w:rsidR="002664F5" w:rsidRPr="002E19F7">
        <w:rPr>
          <w:rFonts w:ascii="Arial" w:hAnsi="Arial" w:cs="Arial"/>
          <w:sz w:val="24"/>
          <w:szCs w:val="24"/>
        </w:rPr>
        <w:t xml:space="preserve"> used</w:t>
      </w:r>
      <w:r w:rsidR="00050C93" w:rsidRPr="002E19F7">
        <w:rPr>
          <w:rFonts w:ascii="Arial" w:hAnsi="Arial" w:cs="Arial"/>
          <w:sz w:val="24"/>
          <w:szCs w:val="24"/>
        </w:rPr>
        <w:t xml:space="preserve"> (Appendix 4)</w:t>
      </w:r>
      <w:r w:rsidR="001101A3" w:rsidRPr="002E19F7">
        <w:rPr>
          <w:rFonts w:ascii="Arial" w:hAnsi="Arial" w:cs="Arial"/>
          <w:sz w:val="24"/>
          <w:szCs w:val="24"/>
        </w:rPr>
        <w:t xml:space="preserve">. It was also made clear that participation was voluntary, with no consequences for those </w:t>
      </w:r>
      <w:r w:rsidR="0095119F" w:rsidRPr="002E19F7">
        <w:rPr>
          <w:rFonts w:ascii="Arial" w:hAnsi="Arial" w:cs="Arial"/>
          <w:sz w:val="24"/>
          <w:szCs w:val="24"/>
        </w:rPr>
        <w:t xml:space="preserve">who chose not to participate. </w:t>
      </w:r>
      <w:r w:rsidR="002664F5" w:rsidRPr="002E19F7">
        <w:rPr>
          <w:rFonts w:ascii="Arial" w:hAnsi="Arial" w:cs="Arial"/>
          <w:sz w:val="24"/>
          <w:szCs w:val="24"/>
        </w:rPr>
        <w:t xml:space="preserve">If the participant </w:t>
      </w:r>
      <w:r w:rsidR="002612C8" w:rsidRPr="002E19F7">
        <w:rPr>
          <w:rFonts w:ascii="Arial" w:hAnsi="Arial" w:cs="Arial"/>
          <w:sz w:val="24"/>
          <w:szCs w:val="24"/>
        </w:rPr>
        <w:t>agreed</w:t>
      </w:r>
      <w:r w:rsidR="002664F5" w:rsidRPr="002E19F7">
        <w:rPr>
          <w:rFonts w:ascii="Arial" w:hAnsi="Arial" w:cs="Arial"/>
          <w:sz w:val="24"/>
          <w:szCs w:val="24"/>
        </w:rPr>
        <w:t xml:space="preserve"> with the consent statement and select</w:t>
      </w:r>
      <w:r w:rsidR="002612C8" w:rsidRPr="002E19F7">
        <w:rPr>
          <w:rFonts w:ascii="Arial" w:hAnsi="Arial" w:cs="Arial"/>
          <w:sz w:val="24"/>
          <w:szCs w:val="24"/>
        </w:rPr>
        <w:t>ed</w:t>
      </w:r>
      <w:r w:rsidR="002664F5" w:rsidRPr="002E19F7">
        <w:rPr>
          <w:rFonts w:ascii="Arial" w:hAnsi="Arial" w:cs="Arial"/>
          <w:sz w:val="24"/>
          <w:szCs w:val="24"/>
        </w:rPr>
        <w:t xml:space="preserve"> the ‘Agree’ option, they were able to progress with the questionnaire</w:t>
      </w:r>
      <w:r w:rsidR="001101A3" w:rsidRPr="002E19F7">
        <w:rPr>
          <w:rFonts w:ascii="Arial" w:hAnsi="Arial" w:cs="Arial"/>
          <w:sz w:val="24"/>
          <w:szCs w:val="24"/>
        </w:rPr>
        <w:t xml:space="preserve"> and it was deemed consent had been given</w:t>
      </w:r>
      <w:r w:rsidR="002664F5" w:rsidRPr="002E19F7">
        <w:rPr>
          <w:rFonts w:ascii="Arial" w:hAnsi="Arial" w:cs="Arial"/>
          <w:sz w:val="24"/>
          <w:szCs w:val="24"/>
        </w:rPr>
        <w:t xml:space="preserve">. If the participants did not agree with the </w:t>
      </w:r>
      <w:r w:rsidR="000D5D1F" w:rsidRPr="002E19F7">
        <w:rPr>
          <w:rFonts w:ascii="Arial" w:hAnsi="Arial" w:cs="Arial"/>
          <w:sz w:val="24"/>
          <w:szCs w:val="24"/>
        </w:rPr>
        <w:t xml:space="preserve">consent </w:t>
      </w:r>
      <w:r w:rsidR="002664F5" w:rsidRPr="002E19F7">
        <w:rPr>
          <w:rFonts w:ascii="Arial" w:hAnsi="Arial" w:cs="Arial"/>
          <w:sz w:val="24"/>
          <w:szCs w:val="24"/>
        </w:rPr>
        <w:t xml:space="preserve">statement, they would be redirected to the end of the questionnaire. </w:t>
      </w:r>
    </w:p>
    <w:p w14:paraId="3EA86AC3" w14:textId="50B91235" w:rsidR="00FE5EB2" w:rsidRPr="002E19F7" w:rsidRDefault="00FB023D" w:rsidP="0039007A">
      <w:pPr>
        <w:rPr>
          <w:rFonts w:ascii="Arial" w:hAnsi="Arial" w:cs="Arial"/>
          <w:sz w:val="24"/>
          <w:szCs w:val="24"/>
        </w:rPr>
      </w:pPr>
      <w:r w:rsidRPr="002E19F7">
        <w:rPr>
          <w:rFonts w:ascii="Arial" w:hAnsi="Arial" w:cs="Arial"/>
          <w:sz w:val="24"/>
          <w:szCs w:val="24"/>
        </w:rPr>
        <w:t>Prior to undertaking the focus group, a participation information</w:t>
      </w:r>
      <w:r w:rsidR="00DE7A4B" w:rsidRPr="002E19F7">
        <w:rPr>
          <w:rFonts w:ascii="Arial" w:hAnsi="Arial" w:cs="Arial"/>
          <w:sz w:val="24"/>
          <w:szCs w:val="24"/>
        </w:rPr>
        <w:t xml:space="preserve"> MS Form</w:t>
      </w:r>
      <w:r w:rsidR="00FE5EB2" w:rsidRPr="002E19F7">
        <w:rPr>
          <w:rFonts w:ascii="Arial" w:hAnsi="Arial" w:cs="Arial"/>
          <w:sz w:val="24"/>
          <w:szCs w:val="24"/>
        </w:rPr>
        <w:t xml:space="preserve"> questionnaire</w:t>
      </w:r>
      <w:r w:rsidRPr="002E19F7">
        <w:rPr>
          <w:rFonts w:ascii="Arial" w:hAnsi="Arial" w:cs="Arial"/>
          <w:sz w:val="24"/>
          <w:szCs w:val="24"/>
        </w:rPr>
        <w:t xml:space="preserve"> was provided to potential employees explaining the purpose of the </w:t>
      </w:r>
      <w:r w:rsidRPr="002E19F7">
        <w:rPr>
          <w:rFonts w:ascii="Arial" w:hAnsi="Arial" w:cs="Arial"/>
          <w:sz w:val="24"/>
          <w:szCs w:val="24"/>
        </w:rPr>
        <w:lastRenderedPageBreak/>
        <w:t xml:space="preserve">focus group, and again, </w:t>
      </w:r>
      <w:r w:rsidR="00877560" w:rsidRPr="002E19F7">
        <w:rPr>
          <w:rFonts w:ascii="Arial" w:hAnsi="Arial" w:cs="Arial"/>
          <w:sz w:val="24"/>
          <w:szCs w:val="24"/>
        </w:rPr>
        <w:t>emphasising</w:t>
      </w:r>
      <w:r w:rsidRPr="002E19F7">
        <w:rPr>
          <w:rFonts w:ascii="Arial" w:hAnsi="Arial" w:cs="Arial"/>
          <w:sz w:val="24"/>
          <w:szCs w:val="24"/>
        </w:rPr>
        <w:t xml:space="preserve"> that participation was voluntary</w:t>
      </w:r>
      <w:r w:rsidR="00FE5EB2" w:rsidRPr="002E19F7">
        <w:rPr>
          <w:rFonts w:ascii="Arial" w:hAnsi="Arial" w:cs="Arial"/>
          <w:sz w:val="24"/>
          <w:szCs w:val="24"/>
        </w:rPr>
        <w:t xml:space="preserve"> (Appendix 3)</w:t>
      </w:r>
      <w:r w:rsidRPr="002E19F7">
        <w:rPr>
          <w:rFonts w:ascii="Arial" w:hAnsi="Arial" w:cs="Arial"/>
          <w:sz w:val="24"/>
          <w:szCs w:val="24"/>
        </w:rPr>
        <w:t xml:space="preserve">. The participants were given time to review the consent statement, which also requested the right to record the discussions, and if willing to continue with the group discussion, they </w:t>
      </w:r>
      <w:r w:rsidR="00DE7A4B" w:rsidRPr="002E19F7">
        <w:rPr>
          <w:rFonts w:ascii="Arial" w:hAnsi="Arial" w:cs="Arial"/>
          <w:sz w:val="24"/>
          <w:szCs w:val="24"/>
        </w:rPr>
        <w:t>completed and submitted</w:t>
      </w:r>
      <w:r w:rsidRPr="002E19F7">
        <w:rPr>
          <w:rFonts w:ascii="Arial" w:hAnsi="Arial" w:cs="Arial"/>
          <w:sz w:val="24"/>
          <w:szCs w:val="24"/>
        </w:rPr>
        <w:t xml:space="preserve"> the consent form. </w:t>
      </w:r>
      <w:r w:rsidR="00264B63" w:rsidRPr="002E19F7">
        <w:rPr>
          <w:rFonts w:ascii="Arial" w:hAnsi="Arial" w:cs="Arial"/>
          <w:sz w:val="24"/>
          <w:szCs w:val="24"/>
        </w:rPr>
        <w:t>In both methods, i</w:t>
      </w:r>
      <w:r w:rsidRPr="002E19F7">
        <w:rPr>
          <w:rFonts w:ascii="Arial" w:hAnsi="Arial" w:cs="Arial"/>
          <w:sz w:val="24"/>
          <w:szCs w:val="24"/>
        </w:rPr>
        <w:t>t was reiterated to all participants that they had the right to withdraw at any time after consent had been given</w:t>
      </w:r>
      <w:r w:rsidR="00FE5EB2" w:rsidRPr="002E19F7">
        <w:rPr>
          <w:rFonts w:ascii="Arial" w:hAnsi="Arial" w:cs="Arial"/>
          <w:sz w:val="24"/>
          <w:szCs w:val="24"/>
        </w:rPr>
        <w:t>.</w:t>
      </w:r>
    </w:p>
    <w:p w14:paraId="56E4ADFD" w14:textId="26E2F937" w:rsidR="00467C7D" w:rsidRPr="002E19F7" w:rsidRDefault="00AE1CAF" w:rsidP="0039007A">
      <w:pPr>
        <w:rPr>
          <w:rFonts w:ascii="Arial" w:hAnsi="Arial" w:cs="Arial"/>
          <w:sz w:val="24"/>
          <w:szCs w:val="24"/>
        </w:rPr>
      </w:pPr>
      <w:r w:rsidRPr="002E19F7">
        <w:rPr>
          <w:rFonts w:ascii="Arial" w:hAnsi="Arial" w:cs="Arial"/>
          <w:sz w:val="24"/>
          <w:szCs w:val="24"/>
        </w:rPr>
        <w:t xml:space="preserve">It </w:t>
      </w:r>
      <w:r w:rsidR="00A12DD7" w:rsidRPr="002E19F7">
        <w:rPr>
          <w:rFonts w:ascii="Arial" w:hAnsi="Arial" w:cs="Arial"/>
          <w:sz w:val="24"/>
          <w:szCs w:val="24"/>
        </w:rPr>
        <w:t>was</w:t>
      </w:r>
      <w:r w:rsidRPr="002E19F7">
        <w:rPr>
          <w:rFonts w:ascii="Arial" w:hAnsi="Arial" w:cs="Arial"/>
          <w:sz w:val="24"/>
          <w:szCs w:val="24"/>
        </w:rPr>
        <w:t xml:space="preserve"> essential to be transparent and honest with participants in the evaluation, ensuring they </w:t>
      </w:r>
      <w:r w:rsidR="00A12DD7" w:rsidRPr="002E19F7">
        <w:rPr>
          <w:rFonts w:ascii="Arial" w:hAnsi="Arial" w:cs="Arial"/>
          <w:sz w:val="24"/>
          <w:szCs w:val="24"/>
        </w:rPr>
        <w:t xml:space="preserve">were </w:t>
      </w:r>
      <w:r w:rsidRPr="002E19F7">
        <w:rPr>
          <w:rFonts w:ascii="Arial" w:hAnsi="Arial" w:cs="Arial"/>
          <w:sz w:val="24"/>
          <w:szCs w:val="24"/>
        </w:rPr>
        <w:t>confident that the information collected w</w:t>
      </w:r>
      <w:r w:rsidR="00FA2AFB" w:rsidRPr="002E19F7">
        <w:rPr>
          <w:rFonts w:ascii="Arial" w:hAnsi="Arial" w:cs="Arial"/>
          <w:sz w:val="24"/>
          <w:szCs w:val="24"/>
        </w:rPr>
        <w:t>ould</w:t>
      </w:r>
      <w:r w:rsidRPr="002E19F7">
        <w:rPr>
          <w:rFonts w:ascii="Arial" w:hAnsi="Arial" w:cs="Arial"/>
          <w:sz w:val="24"/>
          <w:szCs w:val="24"/>
        </w:rPr>
        <w:t xml:space="preserve"> be used ethically and solely for its intended purpose, preventing any potential misuse or exploitation </w:t>
      </w:r>
      <w:sdt>
        <w:sdtPr>
          <w:rPr>
            <w:rFonts w:ascii="Arial" w:hAnsi="Arial" w:cs="Arial"/>
            <w:color w:val="000000"/>
            <w:sz w:val="24"/>
            <w:szCs w:val="24"/>
          </w:rPr>
          <w:tag w:val="MENDELEY_CITATION_v3_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"/>
          <w:id w:val="-93410237"/>
          <w:placeholder>
            <w:docPart w:val="DefaultPlaceholder_-1854013440"/>
          </w:placeholder>
        </w:sdtPr>
        <w:sdtEndPr/>
        <w:sdtContent>
          <w:r w:rsidR="007450F0" w:rsidRPr="002E19F7">
            <w:rPr>
              <w:rFonts w:ascii="Arial" w:hAnsi="Arial" w:cs="Arial"/>
              <w:color w:val="000000"/>
              <w:sz w:val="24"/>
              <w:szCs w:val="24"/>
            </w:rPr>
            <w:t>(Mohd Arifin, 2018)</w:t>
          </w:r>
        </w:sdtContent>
      </w:sdt>
      <w:r w:rsidRPr="002E19F7">
        <w:rPr>
          <w:rFonts w:ascii="Arial" w:hAnsi="Arial" w:cs="Arial"/>
          <w:sz w:val="24"/>
          <w:szCs w:val="24"/>
        </w:rPr>
        <w:t>. The evaluation and the data collected adhere</w:t>
      </w:r>
      <w:r w:rsidR="00FA2EFF" w:rsidRPr="002E19F7">
        <w:rPr>
          <w:rFonts w:ascii="Arial" w:hAnsi="Arial" w:cs="Arial"/>
          <w:sz w:val="24"/>
          <w:szCs w:val="24"/>
        </w:rPr>
        <w:t>d</w:t>
      </w:r>
      <w:r w:rsidRPr="002E19F7">
        <w:rPr>
          <w:rFonts w:ascii="Arial" w:hAnsi="Arial" w:cs="Arial"/>
          <w:sz w:val="24"/>
          <w:szCs w:val="24"/>
        </w:rPr>
        <w:t xml:space="preserve"> to national GDPR guidelines, as well as ABUHB’s policies on data retention and disposal, ensuring that </w:t>
      </w:r>
      <w:r w:rsidR="00FA2EFF" w:rsidRPr="002E19F7">
        <w:rPr>
          <w:rFonts w:ascii="Arial" w:hAnsi="Arial" w:cs="Arial"/>
          <w:sz w:val="24"/>
          <w:szCs w:val="24"/>
        </w:rPr>
        <w:t xml:space="preserve">the </w:t>
      </w:r>
      <w:r w:rsidRPr="002E19F7">
        <w:rPr>
          <w:rFonts w:ascii="Arial" w:hAnsi="Arial" w:cs="Arial"/>
          <w:sz w:val="24"/>
          <w:szCs w:val="24"/>
        </w:rPr>
        <w:t>information is not stored longer than necessary and is securely deleted once it is no longer required.</w:t>
      </w:r>
    </w:p>
    <w:p w14:paraId="189EE5AE" w14:textId="5DB1D774" w:rsidR="00FB2F46" w:rsidRPr="002E19F7" w:rsidRDefault="00467C7D" w:rsidP="0039007A">
      <w:pPr>
        <w:rPr>
          <w:rFonts w:ascii="Arial" w:hAnsi="Arial" w:cs="Arial"/>
          <w:sz w:val="24"/>
          <w:szCs w:val="24"/>
        </w:rPr>
      </w:pPr>
      <w:r w:rsidRPr="002E19F7">
        <w:rPr>
          <w:rFonts w:ascii="Arial" w:hAnsi="Arial" w:cs="Arial"/>
          <w:sz w:val="24"/>
          <w:szCs w:val="24"/>
        </w:rPr>
        <w:t>Prior to the evaluation, an Application for Ethical Approval was submitted to the University of Wales Trinity S</w:t>
      </w:r>
      <w:r w:rsidR="0054621F" w:rsidRPr="002E19F7">
        <w:rPr>
          <w:rFonts w:ascii="Arial" w:hAnsi="Arial" w:cs="Arial"/>
          <w:sz w:val="24"/>
          <w:szCs w:val="24"/>
        </w:rPr>
        <w:t xml:space="preserve">aint </w:t>
      </w:r>
      <w:r w:rsidRPr="002E19F7">
        <w:rPr>
          <w:rFonts w:ascii="Arial" w:hAnsi="Arial" w:cs="Arial"/>
          <w:sz w:val="24"/>
          <w:szCs w:val="24"/>
        </w:rPr>
        <w:t>David</w:t>
      </w:r>
      <w:r w:rsidR="006B77C7" w:rsidRPr="002E19F7">
        <w:rPr>
          <w:rFonts w:ascii="Arial" w:hAnsi="Arial" w:cs="Arial"/>
          <w:sz w:val="24"/>
          <w:szCs w:val="24"/>
        </w:rPr>
        <w:t xml:space="preserve"> (UWTSD)</w:t>
      </w:r>
      <w:r w:rsidR="00FA2EFF" w:rsidRPr="002E19F7">
        <w:rPr>
          <w:rFonts w:ascii="Arial" w:hAnsi="Arial" w:cs="Arial"/>
          <w:sz w:val="24"/>
          <w:szCs w:val="24"/>
        </w:rPr>
        <w:t xml:space="preserve"> to seek approval to continue with the research topic</w:t>
      </w:r>
      <w:r w:rsidRPr="002E19F7">
        <w:rPr>
          <w:rFonts w:ascii="Arial" w:hAnsi="Arial" w:cs="Arial"/>
          <w:sz w:val="24"/>
          <w:szCs w:val="24"/>
        </w:rPr>
        <w:t xml:space="preserve"> (</w:t>
      </w:r>
      <w:r w:rsidR="00A01299" w:rsidRPr="002E19F7">
        <w:rPr>
          <w:rFonts w:ascii="Arial" w:hAnsi="Arial" w:cs="Arial"/>
          <w:sz w:val="24"/>
          <w:szCs w:val="24"/>
        </w:rPr>
        <w:t>A</w:t>
      </w:r>
      <w:r w:rsidRPr="002E19F7">
        <w:rPr>
          <w:rFonts w:ascii="Arial" w:hAnsi="Arial" w:cs="Arial"/>
          <w:sz w:val="24"/>
          <w:szCs w:val="24"/>
        </w:rPr>
        <w:t xml:space="preserve">ppendix </w:t>
      </w:r>
      <w:r w:rsidR="00A01299" w:rsidRPr="002E19F7">
        <w:rPr>
          <w:rFonts w:ascii="Arial" w:hAnsi="Arial" w:cs="Arial"/>
          <w:sz w:val="24"/>
          <w:szCs w:val="24"/>
        </w:rPr>
        <w:t>2</w:t>
      </w:r>
      <w:r w:rsidRPr="002E19F7">
        <w:rPr>
          <w:rFonts w:ascii="Arial" w:hAnsi="Arial" w:cs="Arial"/>
          <w:sz w:val="24"/>
          <w:szCs w:val="24"/>
        </w:rPr>
        <w:t xml:space="preserve">). Adhering to ethical standards and implementing strong information governance demonstrates a dedication to responsible data processing and encourages participant confidence. This strengthens the credibility, accuracy, and effectiveness of the evaluation process, which are essential for arriving at credible conclusions </w:t>
      </w:r>
      <w:sdt>
        <w:sdtPr>
          <w:rPr>
            <w:rFonts w:ascii="Arial" w:hAnsi="Arial" w:cs="Arial"/>
            <w:color w:val="000000"/>
            <w:sz w:val="24"/>
            <w:szCs w:val="24"/>
          </w:rPr>
          <w:tag w:val="MENDELEY_CITATION_v3_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"/>
          <w:id w:val="1227027137"/>
          <w:placeholder>
            <w:docPart w:val="DefaultPlaceholder_-1854013440"/>
          </w:placeholder>
        </w:sdtPr>
        <w:sdtEndPr/>
        <w:sdtContent>
          <w:r w:rsidR="007450F0" w:rsidRPr="002E19F7">
            <w:rPr>
              <w:rFonts w:ascii="Arial" w:hAnsi="Arial" w:cs="Arial"/>
              <w:color w:val="000000"/>
              <w:sz w:val="24"/>
              <w:szCs w:val="24"/>
            </w:rPr>
            <w:t>(Rallis and Rossman, 2009)</w:t>
          </w:r>
        </w:sdtContent>
      </w:sdt>
      <w:r w:rsidR="002D67E6" w:rsidRPr="002E19F7">
        <w:rPr>
          <w:rFonts w:ascii="Arial" w:hAnsi="Arial" w:cs="Arial"/>
          <w:sz w:val="24"/>
          <w:szCs w:val="24"/>
        </w:rPr>
        <w:t>.</w:t>
      </w:r>
    </w:p>
    <w:p w14:paraId="0C10F689" w14:textId="77777777" w:rsidR="00EF6E1A" w:rsidRPr="002E19F7" w:rsidRDefault="00EF6E1A" w:rsidP="0039007A">
      <w:pPr>
        <w:rPr>
          <w:rFonts w:ascii="Arial" w:hAnsi="Arial" w:cs="Arial"/>
          <w:sz w:val="24"/>
          <w:szCs w:val="24"/>
        </w:rPr>
      </w:pPr>
    </w:p>
    <w:p w14:paraId="7EADF52C" w14:textId="735B25E7" w:rsidR="002E19F7" w:rsidRPr="0053411E" w:rsidRDefault="00F236EF" w:rsidP="0039007A">
      <w:pPr>
        <w:pStyle w:val="Heading1"/>
        <w:spacing w:before="0" w:after="160"/>
        <w:ind w:left="0" w:firstLine="0"/>
        <w:rPr>
          <w:rFonts w:cs="Arial"/>
          <w:szCs w:val="24"/>
        </w:rPr>
      </w:pPr>
      <w:bookmarkStart w:id="37" w:name="_Toc192709692"/>
      <w:bookmarkStart w:id="38" w:name="_Toc194959970"/>
      <w:bookmarkStart w:id="39" w:name="_Toc195130406"/>
      <w:r w:rsidRPr="002E19F7">
        <w:rPr>
          <w:rFonts w:cs="Arial"/>
          <w:szCs w:val="24"/>
        </w:rPr>
        <w:t>Literature Review</w:t>
      </w:r>
      <w:bookmarkEnd w:id="37"/>
      <w:bookmarkEnd w:id="38"/>
      <w:bookmarkEnd w:id="39"/>
    </w:p>
    <w:p w14:paraId="0C972AF5" w14:textId="33C7239F" w:rsidR="003053CC" w:rsidRDefault="00862FF4" w:rsidP="0039007A">
      <w:pPr>
        <w:rPr>
          <w:rFonts w:ascii="Arial" w:hAnsi="Arial" w:cs="Arial"/>
          <w:sz w:val="24"/>
          <w:szCs w:val="24"/>
        </w:rPr>
      </w:pPr>
      <w:r w:rsidRPr="002E19F7">
        <w:rPr>
          <w:rFonts w:ascii="Arial" w:hAnsi="Arial" w:cs="Arial"/>
          <w:sz w:val="24"/>
          <w:szCs w:val="24"/>
        </w:rPr>
        <w:t>This literature review aims to examine evaluation studies of healthcare systems, highlighting their key findings and exploring the implications for demonstrating the value of evaluating digital health systems</w:t>
      </w:r>
      <w:r w:rsidR="007E2DAB" w:rsidRPr="002E19F7">
        <w:rPr>
          <w:rFonts w:ascii="Arial" w:hAnsi="Arial" w:cs="Arial"/>
          <w:sz w:val="24"/>
          <w:szCs w:val="24"/>
        </w:rPr>
        <w:t xml:space="preserve">. </w:t>
      </w:r>
      <w:r w:rsidR="006456AB" w:rsidRPr="002E19F7">
        <w:rPr>
          <w:rFonts w:ascii="Arial" w:hAnsi="Arial" w:cs="Arial"/>
          <w:sz w:val="24"/>
          <w:szCs w:val="24"/>
        </w:rPr>
        <w:t>As healthcare increasingly integrates digital tool</w:t>
      </w:r>
      <w:r w:rsidR="00C93378" w:rsidRPr="002E19F7">
        <w:rPr>
          <w:rFonts w:ascii="Arial" w:hAnsi="Arial" w:cs="Arial"/>
          <w:sz w:val="24"/>
          <w:szCs w:val="24"/>
        </w:rPr>
        <w:t>s</w:t>
      </w:r>
      <w:r w:rsidR="006456AB" w:rsidRPr="002E19F7">
        <w:rPr>
          <w:rFonts w:ascii="Arial" w:hAnsi="Arial" w:cs="Arial"/>
          <w:sz w:val="24"/>
          <w:szCs w:val="24"/>
        </w:rPr>
        <w:t>, evaluation studies provide critical insights into how these systems perform in diverse settings</w:t>
      </w:r>
      <w:r w:rsidR="003975E6" w:rsidRPr="002E19F7">
        <w:rPr>
          <w:rFonts w:ascii="Arial" w:hAnsi="Arial" w:cs="Arial"/>
          <w:sz w:val="24"/>
          <w:szCs w:val="24"/>
        </w:rPr>
        <w:t xml:space="preserve">. </w:t>
      </w:r>
      <w:r w:rsidR="00752917" w:rsidRPr="002E19F7">
        <w:rPr>
          <w:rFonts w:ascii="Arial" w:hAnsi="Arial" w:cs="Arial"/>
          <w:sz w:val="24"/>
          <w:szCs w:val="24"/>
        </w:rPr>
        <w:t xml:space="preserve">It has been suggested that utilising digital technologies is a key method to improve healthcare delivery </w:t>
      </w:r>
      <w:sdt>
        <w:sdtPr>
          <w:rPr>
            <w:rFonts w:ascii="Arial" w:hAnsi="Arial" w:cs="Arial"/>
            <w:color w:val="000000"/>
            <w:sz w:val="24"/>
            <w:szCs w:val="24"/>
          </w:rPr>
          <w:tag w:val="MENDELEY_CITATION_v3_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"/>
          <w:id w:val="-1413385279"/>
          <w:placeholder>
            <w:docPart w:val="C9E6B81039C441E8BBF6EE68F9FF552C"/>
          </w:placeholder>
        </w:sdtPr>
        <w:sdtEndPr/>
        <w:sdtContent>
          <w:r w:rsidR="007450F0" w:rsidRPr="002E19F7">
            <w:rPr>
              <w:rFonts w:ascii="Arial" w:eastAsia="Times New Roman" w:hAnsi="Arial" w:cs="Arial"/>
              <w:color w:val="000000"/>
              <w:sz w:val="24"/>
              <w:szCs w:val="24"/>
            </w:rPr>
            <w:t>(</w:t>
          </w:r>
          <w:proofErr w:type="spellStart"/>
          <w:r w:rsidR="007450F0" w:rsidRPr="002E19F7">
            <w:rPr>
              <w:rFonts w:ascii="Arial" w:eastAsia="Times New Roman" w:hAnsi="Arial" w:cs="Arial"/>
              <w:color w:val="000000"/>
              <w:sz w:val="24"/>
              <w:szCs w:val="24"/>
            </w:rPr>
            <w:t>Kasoju</w:t>
          </w:r>
          <w:proofErr w:type="spellEnd"/>
          <w:r w:rsidR="007450F0" w:rsidRPr="002E19F7">
            <w:rPr>
              <w:rFonts w:ascii="Arial" w:eastAsia="Times New Roman" w:hAnsi="Arial" w:cs="Arial"/>
              <w:color w:val="000000"/>
              <w:sz w:val="24"/>
              <w:szCs w:val="24"/>
            </w:rPr>
            <w:t xml:space="preserve"> </w:t>
          </w:r>
          <w:r w:rsidR="007450F0" w:rsidRPr="002E19F7">
            <w:rPr>
              <w:rFonts w:ascii="Arial" w:eastAsia="Times New Roman" w:hAnsi="Arial" w:cs="Arial"/>
              <w:i/>
              <w:iCs/>
              <w:color w:val="000000"/>
              <w:sz w:val="24"/>
              <w:szCs w:val="24"/>
            </w:rPr>
            <w:t>et al.</w:t>
          </w:r>
          <w:r w:rsidR="007450F0" w:rsidRPr="002E19F7">
            <w:rPr>
              <w:rFonts w:ascii="Arial" w:eastAsia="Times New Roman" w:hAnsi="Arial" w:cs="Arial"/>
              <w:color w:val="000000"/>
              <w:sz w:val="24"/>
              <w:szCs w:val="24"/>
            </w:rPr>
            <w:t>, 2023)</w:t>
          </w:r>
        </w:sdtContent>
      </w:sdt>
      <w:r w:rsidR="00752917" w:rsidRPr="002E19F7">
        <w:rPr>
          <w:rFonts w:ascii="Arial" w:hAnsi="Arial" w:cs="Arial"/>
          <w:sz w:val="24"/>
          <w:szCs w:val="24"/>
        </w:rPr>
        <w:t xml:space="preserve">. However, too much optimism about the potential of digital health technology can lead to high expectations and overconfidence </w:t>
      </w:r>
      <w:sdt>
        <w:sdtPr>
          <w:rPr>
            <w:rFonts w:ascii="Arial" w:hAnsi="Arial" w:cs="Arial"/>
            <w:color w:val="000000"/>
            <w:sz w:val="24"/>
            <w:szCs w:val="24"/>
          </w:rPr>
          <w:tag w:val="MENDELEY_CITATION_v3_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"/>
          <w:id w:val="-346095402"/>
          <w:placeholder>
            <w:docPart w:val="C9E6B81039C441E8BBF6EE68F9FF552C"/>
          </w:placeholder>
        </w:sdtPr>
        <w:sdtEndPr/>
        <w:sdtContent>
          <w:r w:rsidR="007450F0" w:rsidRPr="002E19F7">
            <w:rPr>
              <w:rFonts w:ascii="Arial" w:hAnsi="Arial" w:cs="Arial"/>
              <w:color w:val="000000"/>
              <w:sz w:val="24"/>
              <w:szCs w:val="24"/>
            </w:rPr>
            <w:t xml:space="preserve">(Dale and Bloor, 2016; </w:t>
          </w:r>
          <w:proofErr w:type="spellStart"/>
          <w:r w:rsidR="007450F0" w:rsidRPr="002E19F7">
            <w:rPr>
              <w:rFonts w:ascii="Arial" w:hAnsi="Arial" w:cs="Arial"/>
              <w:color w:val="000000"/>
              <w:sz w:val="24"/>
              <w:szCs w:val="24"/>
            </w:rPr>
            <w:t>Stoumpos</w:t>
          </w:r>
          <w:proofErr w:type="spellEnd"/>
          <w:r w:rsidR="007450F0" w:rsidRPr="002E19F7">
            <w:rPr>
              <w:rFonts w:ascii="Arial" w:hAnsi="Arial" w:cs="Arial"/>
              <w:color w:val="000000"/>
              <w:sz w:val="24"/>
              <w:szCs w:val="24"/>
            </w:rPr>
            <w:t xml:space="preserve">, Kitsios and </w:t>
          </w:r>
          <w:proofErr w:type="spellStart"/>
          <w:r w:rsidR="007450F0" w:rsidRPr="002E19F7">
            <w:rPr>
              <w:rFonts w:ascii="Arial" w:hAnsi="Arial" w:cs="Arial"/>
              <w:color w:val="000000"/>
              <w:sz w:val="24"/>
              <w:szCs w:val="24"/>
            </w:rPr>
            <w:t>Talias</w:t>
          </w:r>
          <w:proofErr w:type="spellEnd"/>
          <w:r w:rsidR="007450F0" w:rsidRPr="002E19F7">
            <w:rPr>
              <w:rFonts w:ascii="Arial" w:hAnsi="Arial" w:cs="Arial"/>
              <w:color w:val="000000"/>
              <w:sz w:val="24"/>
              <w:szCs w:val="24"/>
            </w:rPr>
            <w:t>, 2023)</w:t>
          </w:r>
        </w:sdtContent>
      </w:sdt>
      <w:r w:rsidR="00752917" w:rsidRPr="002E19F7">
        <w:rPr>
          <w:rFonts w:ascii="Arial" w:hAnsi="Arial" w:cs="Arial"/>
          <w:sz w:val="24"/>
          <w:szCs w:val="24"/>
        </w:rPr>
        <w:t xml:space="preserve">. As stated by </w:t>
      </w:r>
      <w:sdt>
        <w:sdtPr>
          <w:rPr>
            <w:rFonts w:ascii="Arial" w:hAnsi="Arial" w:cs="Arial"/>
            <w:color w:val="000000"/>
            <w:sz w:val="24"/>
            <w:szCs w:val="24"/>
          </w:rPr>
          <w:tag w:val="MENDELEY_CITATION_v3_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"/>
          <w:id w:val="-1849318652"/>
          <w:placeholder>
            <w:docPart w:val="C9E6B81039C441E8BBF6EE68F9FF552C"/>
          </w:placeholder>
        </w:sdtPr>
        <w:sdtEndPr/>
        <w:sdtContent>
          <w:r w:rsidR="007450F0" w:rsidRPr="002E19F7">
            <w:rPr>
              <w:rFonts w:ascii="Arial" w:hAnsi="Arial" w:cs="Arial"/>
              <w:color w:val="000000"/>
              <w:sz w:val="24"/>
              <w:szCs w:val="24"/>
            </w:rPr>
            <w:t>Dale and Bloor (2016)</w:t>
          </w:r>
        </w:sdtContent>
      </w:sdt>
      <w:r w:rsidR="00752917" w:rsidRPr="002E19F7">
        <w:rPr>
          <w:rFonts w:ascii="Arial" w:hAnsi="Arial" w:cs="Arial"/>
          <w:sz w:val="24"/>
          <w:szCs w:val="24"/>
        </w:rPr>
        <w:t xml:space="preserve">, there is </w:t>
      </w:r>
      <w:r w:rsidR="00FA2AFB" w:rsidRPr="002E19F7">
        <w:rPr>
          <w:rFonts w:ascii="Arial" w:hAnsi="Arial" w:cs="Arial"/>
          <w:sz w:val="24"/>
          <w:szCs w:val="24"/>
        </w:rPr>
        <w:t xml:space="preserve">a </w:t>
      </w:r>
      <w:r w:rsidR="00752917" w:rsidRPr="002E19F7">
        <w:rPr>
          <w:rFonts w:ascii="Arial" w:hAnsi="Arial" w:cs="Arial"/>
          <w:sz w:val="24"/>
          <w:szCs w:val="24"/>
        </w:rPr>
        <w:t>lack of evaluative evidence about the benefits to patients and clinicians following the use of digital technology.</w:t>
      </w:r>
      <w:r w:rsidR="003053CC" w:rsidRPr="002E19F7">
        <w:rPr>
          <w:rFonts w:ascii="Arial" w:hAnsi="Arial" w:cs="Arial"/>
          <w:sz w:val="24"/>
          <w:szCs w:val="24"/>
        </w:rPr>
        <w:t xml:space="preserve"> </w:t>
      </w:r>
    </w:p>
    <w:p w14:paraId="1324AF4E" w14:textId="08E4AA15" w:rsidR="007E2DAB" w:rsidRDefault="00752917" w:rsidP="0039007A">
      <w:pPr>
        <w:rPr>
          <w:rFonts w:ascii="Arial" w:hAnsi="Arial" w:cs="Arial"/>
          <w:sz w:val="24"/>
          <w:szCs w:val="24"/>
        </w:rPr>
      </w:pPr>
      <w:r w:rsidRPr="002E19F7">
        <w:rPr>
          <w:rFonts w:ascii="Arial" w:hAnsi="Arial" w:cs="Arial"/>
          <w:sz w:val="24"/>
          <w:szCs w:val="24"/>
        </w:rPr>
        <w:t>An evaluation can be described as a systematic appraisal of how an initiative such as a</w:t>
      </w:r>
      <w:r w:rsidR="000A4472" w:rsidRPr="002E19F7">
        <w:rPr>
          <w:rFonts w:ascii="Arial" w:hAnsi="Arial" w:cs="Arial"/>
          <w:sz w:val="24"/>
          <w:szCs w:val="24"/>
        </w:rPr>
        <w:t xml:space="preserve">n </w:t>
      </w:r>
      <w:r w:rsidRPr="002E19F7">
        <w:rPr>
          <w:rFonts w:ascii="Arial" w:hAnsi="Arial" w:cs="Arial"/>
          <w:sz w:val="24"/>
          <w:szCs w:val="24"/>
        </w:rPr>
        <w:t xml:space="preserve">application of software has been implemented and what impact it has achieved </w:t>
      </w:r>
      <w:sdt>
        <w:sdtPr>
          <w:rPr>
            <w:rFonts w:ascii="Arial" w:hAnsi="Arial" w:cs="Arial"/>
            <w:color w:val="000000"/>
            <w:sz w:val="24"/>
            <w:szCs w:val="24"/>
          </w:rPr>
          <w:tag w:val="MENDELEY_CITATION_v3_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"/>
          <w:id w:val="2056036279"/>
          <w:placeholder>
            <w:docPart w:val="AD6A8D29BBDE435AA10CE7866B8857FB"/>
          </w:placeholder>
        </w:sdtPr>
        <w:sdtEndPr/>
        <w:sdtContent>
          <w:r w:rsidR="007450F0" w:rsidRPr="002E19F7">
            <w:rPr>
              <w:rFonts w:ascii="Arial" w:hAnsi="Arial" w:cs="Arial"/>
              <w:color w:val="000000"/>
              <w:sz w:val="24"/>
              <w:szCs w:val="24"/>
            </w:rPr>
            <w:t>(Institute for Innovation and Improvement, 2005)</w:t>
          </w:r>
        </w:sdtContent>
      </w:sdt>
      <w:r w:rsidRPr="002E19F7">
        <w:rPr>
          <w:rFonts w:ascii="Arial" w:hAnsi="Arial" w:cs="Arial"/>
          <w:sz w:val="24"/>
          <w:szCs w:val="24"/>
        </w:rPr>
        <w:t xml:space="preserve">. Undertaking evaluations of software systems allows the National Health Service (NHS) to determine the effectiveness of the systems it has adopted </w:t>
      </w:r>
      <w:sdt>
        <w:sdtPr>
          <w:rPr>
            <w:rFonts w:ascii="Arial" w:hAnsi="Arial" w:cs="Arial"/>
            <w:color w:val="000000"/>
            <w:sz w:val="24"/>
            <w:szCs w:val="24"/>
          </w:rPr>
          <w:tag w:val="MENDELEY_CITATION_v3_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"/>
          <w:id w:val="1162361084"/>
          <w:placeholder>
            <w:docPart w:val="AD6A8D29BBDE435AA10CE7866B8857FB"/>
          </w:placeholder>
        </w:sdtPr>
        <w:sdtEndPr/>
        <w:sdtContent>
          <w:r w:rsidR="007450F0" w:rsidRPr="002E19F7">
            <w:rPr>
              <w:rFonts w:ascii="Arial" w:eastAsia="Times New Roman" w:hAnsi="Arial" w:cs="Arial"/>
              <w:color w:val="000000"/>
              <w:sz w:val="24"/>
            </w:rPr>
            <w:t xml:space="preserve">(Ammenwerth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xml:space="preserve">, 2003; Yusof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2008)</w:t>
          </w:r>
        </w:sdtContent>
      </w:sdt>
      <w:r w:rsidRPr="002E19F7">
        <w:rPr>
          <w:rFonts w:ascii="Arial" w:hAnsi="Arial" w:cs="Arial"/>
          <w:sz w:val="24"/>
          <w:szCs w:val="24"/>
        </w:rPr>
        <w:t xml:space="preserve">. Failing to do </w:t>
      </w:r>
      <w:r w:rsidR="00FA2AFB" w:rsidRPr="002E19F7">
        <w:rPr>
          <w:rFonts w:ascii="Arial" w:hAnsi="Arial" w:cs="Arial"/>
          <w:sz w:val="24"/>
          <w:szCs w:val="24"/>
        </w:rPr>
        <w:t xml:space="preserve">so </w:t>
      </w:r>
      <w:r w:rsidRPr="002E19F7">
        <w:rPr>
          <w:rFonts w:ascii="Arial" w:hAnsi="Arial" w:cs="Arial"/>
          <w:sz w:val="24"/>
          <w:szCs w:val="24"/>
        </w:rPr>
        <w:t xml:space="preserve">is not only poor use of public funds but may have a detrimental effect on patients, employees or the organisation </w:t>
      </w:r>
      <w:sdt>
        <w:sdtPr>
          <w:rPr>
            <w:rFonts w:ascii="Arial" w:hAnsi="Arial" w:cs="Arial"/>
            <w:color w:val="000000"/>
            <w:sz w:val="24"/>
            <w:szCs w:val="24"/>
          </w:rPr>
          <w:tag w:val="MENDELEY_CITATION_v3_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"/>
          <w:id w:val="2115937378"/>
          <w:placeholder>
            <w:docPart w:val="AD6A8D29BBDE435AA10CE7866B8857FB"/>
          </w:placeholder>
        </w:sdtPr>
        <w:sdtEndPr/>
        <w:sdtContent>
          <w:r w:rsidR="007450F0" w:rsidRPr="002E19F7">
            <w:rPr>
              <w:rFonts w:ascii="Arial" w:eastAsia="Times New Roman" w:hAnsi="Arial" w:cs="Arial"/>
              <w:color w:val="000000"/>
              <w:sz w:val="24"/>
            </w:rPr>
            <w:t xml:space="preserve">(Ammenwerth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2003)</w:t>
          </w:r>
        </w:sdtContent>
      </w:sdt>
      <w:r w:rsidRPr="002E19F7">
        <w:rPr>
          <w:rFonts w:ascii="Arial" w:hAnsi="Arial" w:cs="Arial"/>
          <w:sz w:val="24"/>
          <w:szCs w:val="24"/>
        </w:rPr>
        <w:t>.</w:t>
      </w:r>
      <w:r w:rsidR="00002697" w:rsidRPr="002E19F7">
        <w:rPr>
          <w:rFonts w:ascii="Arial" w:hAnsi="Arial" w:cs="Arial"/>
          <w:sz w:val="24"/>
          <w:szCs w:val="24"/>
        </w:rPr>
        <w:t xml:space="preserve"> </w:t>
      </w:r>
      <w:r w:rsidR="00607786" w:rsidRPr="002E19F7">
        <w:rPr>
          <w:rFonts w:ascii="Arial" w:hAnsi="Arial" w:cs="Arial"/>
          <w:sz w:val="24"/>
          <w:szCs w:val="24"/>
        </w:rPr>
        <w:t xml:space="preserve">There is little evidence on how clinical </w:t>
      </w:r>
      <w:r w:rsidR="004A2873" w:rsidRPr="002E19F7">
        <w:rPr>
          <w:rFonts w:ascii="Arial" w:hAnsi="Arial" w:cs="Arial"/>
          <w:sz w:val="24"/>
          <w:szCs w:val="24"/>
        </w:rPr>
        <w:t xml:space="preserve">IS </w:t>
      </w:r>
      <w:r w:rsidR="00607786" w:rsidRPr="002E19F7">
        <w:rPr>
          <w:rFonts w:ascii="Arial" w:hAnsi="Arial" w:cs="Arial"/>
          <w:sz w:val="24"/>
          <w:szCs w:val="24"/>
        </w:rPr>
        <w:t xml:space="preserve">impact nursing workflow and patient care </w:t>
      </w:r>
      <w:sdt>
        <w:sdtPr>
          <w:rPr>
            <w:rFonts w:ascii="Arial" w:hAnsi="Arial" w:cs="Arial"/>
            <w:color w:val="000000"/>
            <w:sz w:val="24"/>
            <w:szCs w:val="24"/>
          </w:rPr>
          <w:tag w:val="MENDELEY_CITATION_v3_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"/>
          <w:id w:val="-772702143"/>
          <w:placeholder>
            <w:docPart w:val="DefaultPlaceholder_-1854013440"/>
          </w:placeholder>
        </w:sdtPr>
        <w:sdtEndPr/>
        <w:sdtContent>
          <w:r w:rsidR="007450F0" w:rsidRPr="002E19F7">
            <w:rPr>
              <w:rFonts w:ascii="Arial" w:eastAsia="Times New Roman" w:hAnsi="Arial" w:cs="Arial"/>
              <w:color w:val="000000"/>
              <w:sz w:val="24"/>
            </w:rPr>
            <w:t>(W</w:t>
          </w:r>
          <w:r w:rsidR="00B42B61">
            <w:rPr>
              <w:rFonts w:ascii="Arial" w:eastAsia="Times New Roman" w:hAnsi="Arial" w:cs="Arial"/>
              <w:color w:val="000000"/>
              <w:sz w:val="24"/>
            </w:rPr>
            <w:t>ard</w:t>
          </w:r>
          <w:r w:rsidR="007450F0" w:rsidRPr="002E19F7">
            <w:rPr>
              <w:rFonts w:ascii="Arial" w:eastAsia="Times New Roman" w:hAnsi="Arial" w:cs="Arial"/>
              <w:color w:val="000000"/>
              <w:sz w:val="24"/>
            </w:rPr>
            <w:t xml:space="preserve"> et al., 2011)</w:t>
          </w:r>
        </w:sdtContent>
      </w:sdt>
      <w:r w:rsidR="00607786" w:rsidRPr="002E19F7">
        <w:rPr>
          <w:rFonts w:ascii="Arial" w:hAnsi="Arial" w:cs="Arial"/>
          <w:sz w:val="24"/>
          <w:szCs w:val="24"/>
        </w:rPr>
        <w:t>. Moreover, t</w:t>
      </w:r>
      <w:r w:rsidR="00875A25" w:rsidRPr="002E19F7">
        <w:rPr>
          <w:rFonts w:ascii="Arial" w:hAnsi="Arial" w:cs="Arial"/>
          <w:sz w:val="24"/>
          <w:szCs w:val="24"/>
        </w:rPr>
        <w:t xml:space="preserve">here is limited research on the impact of </w:t>
      </w:r>
      <w:r w:rsidR="00875A25" w:rsidRPr="002E19F7">
        <w:rPr>
          <w:rFonts w:ascii="Arial" w:hAnsi="Arial" w:cs="Arial"/>
          <w:sz w:val="24"/>
          <w:szCs w:val="24"/>
        </w:rPr>
        <w:lastRenderedPageBreak/>
        <w:t xml:space="preserve">electronic systems on community services and the experiences of the workforce using these systems </w:t>
      </w:r>
      <w:sdt>
        <w:sdtPr>
          <w:rPr>
            <w:rFonts w:ascii="Arial" w:hAnsi="Arial" w:cs="Arial"/>
            <w:color w:val="000000"/>
            <w:sz w:val="24"/>
            <w:szCs w:val="24"/>
          </w:rPr>
          <w:tag w:val="MENDELEY_CITATION_v3_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"/>
          <w:id w:val="-1156836889"/>
          <w:placeholder>
            <w:docPart w:val="DefaultPlaceholder_-1854013440"/>
          </w:placeholder>
        </w:sdtPr>
        <w:sdtEndPr/>
        <w:sdtContent>
          <w:r w:rsidR="007450F0" w:rsidRPr="002E19F7">
            <w:rPr>
              <w:rFonts w:ascii="Arial" w:hAnsi="Arial" w:cs="Arial"/>
              <w:color w:val="000000"/>
              <w:sz w:val="24"/>
              <w:szCs w:val="24"/>
            </w:rPr>
            <w:t>(</w:t>
          </w:r>
          <w:proofErr w:type="spellStart"/>
          <w:r w:rsidR="007450F0" w:rsidRPr="002E19F7">
            <w:rPr>
              <w:rFonts w:ascii="Arial" w:hAnsi="Arial" w:cs="Arial"/>
              <w:color w:val="000000"/>
              <w:sz w:val="24"/>
              <w:szCs w:val="24"/>
            </w:rPr>
            <w:t>Lezard</w:t>
          </w:r>
          <w:proofErr w:type="spellEnd"/>
          <w:r w:rsidR="007450F0" w:rsidRPr="002E19F7">
            <w:rPr>
              <w:rFonts w:ascii="Arial" w:hAnsi="Arial" w:cs="Arial"/>
              <w:color w:val="000000"/>
              <w:sz w:val="24"/>
              <w:szCs w:val="24"/>
            </w:rPr>
            <w:t xml:space="preserve"> and </w:t>
          </w:r>
          <w:proofErr w:type="spellStart"/>
          <w:r w:rsidR="007450F0" w:rsidRPr="002E19F7">
            <w:rPr>
              <w:rFonts w:ascii="Arial" w:hAnsi="Arial" w:cs="Arial"/>
              <w:color w:val="000000"/>
              <w:sz w:val="24"/>
              <w:szCs w:val="24"/>
            </w:rPr>
            <w:t>Deave</w:t>
          </w:r>
          <w:proofErr w:type="spellEnd"/>
          <w:r w:rsidR="007450F0" w:rsidRPr="002E19F7">
            <w:rPr>
              <w:rFonts w:ascii="Arial" w:hAnsi="Arial" w:cs="Arial"/>
              <w:color w:val="000000"/>
              <w:sz w:val="24"/>
              <w:szCs w:val="24"/>
            </w:rPr>
            <w:t>, 2021)</w:t>
          </w:r>
        </w:sdtContent>
      </w:sdt>
      <w:r w:rsidR="00875A25" w:rsidRPr="002E19F7">
        <w:rPr>
          <w:rFonts w:ascii="Arial" w:hAnsi="Arial" w:cs="Arial"/>
          <w:sz w:val="24"/>
          <w:szCs w:val="24"/>
        </w:rPr>
        <w:t>.</w:t>
      </w:r>
      <w:r w:rsidR="00F820CA" w:rsidRPr="002E19F7">
        <w:rPr>
          <w:rFonts w:ascii="Arial" w:hAnsi="Arial" w:cs="Arial"/>
          <w:sz w:val="24"/>
          <w:szCs w:val="24"/>
        </w:rPr>
        <w:t xml:space="preserve"> </w:t>
      </w:r>
      <w:r w:rsidR="007E2DAB" w:rsidRPr="002E19F7">
        <w:rPr>
          <w:rFonts w:ascii="Arial" w:hAnsi="Arial" w:cs="Arial"/>
          <w:sz w:val="24"/>
          <w:szCs w:val="24"/>
        </w:rPr>
        <w:t>This literature review aims to identify key insights, uncover recurring themes within the findings, and analyse the impact of these evaluations on the systems, services, or users involved.</w:t>
      </w:r>
    </w:p>
    <w:p w14:paraId="043FEF2F" w14:textId="77777777" w:rsidR="0053411E" w:rsidRPr="002E19F7" w:rsidRDefault="0053411E" w:rsidP="0039007A">
      <w:pPr>
        <w:rPr>
          <w:rFonts w:ascii="Arial" w:hAnsi="Arial" w:cs="Arial"/>
          <w:sz w:val="24"/>
          <w:szCs w:val="24"/>
        </w:rPr>
      </w:pPr>
    </w:p>
    <w:p w14:paraId="4A8756CA" w14:textId="5627F2FF" w:rsidR="006B77C7" w:rsidRPr="002E19F7" w:rsidRDefault="00767B3B" w:rsidP="0039007A">
      <w:pPr>
        <w:pStyle w:val="Heading2"/>
        <w:spacing w:before="0" w:after="160"/>
        <w:ind w:left="0" w:firstLine="0"/>
        <w:rPr>
          <w:rFonts w:cs="Arial"/>
          <w:szCs w:val="24"/>
        </w:rPr>
      </w:pPr>
      <w:bookmarkStart w:id="40" w:name="_Toc192709693"/>
      <w:bookmarkStart w:id="41" w:name="_Toc194959971"/>
      <w:bookmarkStart w:id="42" w:name="_Toc195130407"/>
      <w:r w:rsidRPr="002E19F7">
        <w:rPr>
          <w:rFonts w:cs="Arial"/>
          <w:szCs w:val="24"/>
        </w:rPr>
        <w:t>Search Strategy</w:t>
      </w:r>
      <w:bookmarkEnd w:id="40"/>
      <w:bookmarkEnd w:id="41"/>
      <w:bookmarkEnd w:id="42"/>
    </w:p>
    <w:p w14:paraId="77C726AE" w14:textId="469C72BB" w:rsidR="003468BF" w:rsidRPr="002E19F7" w:rsidRDefault="006B77C7" w:rsidP="0039007A">
      <w:pPr>
        <w:rPr>
          <w:rFonts w:ascii="Arial" w:hAnsi="Arial" w:cs="Arial"/>
          <w:sz w:val="24"/>
          <w:szCs w:val="24"/>
        </w:rPr>
      </w:pPr>
      <w:r w:rsidRPr="002E19F7">
        <w:rPr>
          <w:rFonts w:ascii="Arial" w:hAnsi="Arial" w:cs="Arial"/>
          <w:sz w:val="24"/>
          <w:szCs w:val="24"/>
        </w:rPr>
        <w:t>A  search was conducted across databases including Google Scholar and the</w:t>
      </w:r>
      <w:r w:rsidR="006E43F5" w:rsidRPr="002E19F7">
        <w:rPr>
          <w:rFonts w:ascii="Arial" w:hAnsi="Arial" w:cs="Arial"/>
          <w:sz w:val="24"/>
          <w:szCs w:val="24"/>
        </w:rPr>
        <w:t xml:space="preserve"> linked</w:t>
      </w:r>
      <w:r w:rsidRPr="002E19F7">
        <w:rPr>
          <w:rFonts w:ascii="Arial" w:hAnsi="Arial" w:cs="Arial"/>
          <w:sz w:val="24"/>
          <w:szCs w:val="24"/>
        </w:rPr>
        <w:t xml:space="preserve"> UWTSD library to identify relevant English-language studies and key literature relevant to </w:t>
      </w:r>
      <w:r w:rsidR="00861171" w:rsidRPr="002E19F7">
        <w:rPr>
          <w:rFonts w:ascii="Arial" w:hAnsi="Arial" w:cs="Arial"/>
          <w:sz w:val="24"/>
          <w:szCs w:val="24"/>
        </w:rPr>
        <w:t xml:space="preserve">the </w:t>
      </w:r>
      <w:r w:rsidR="00832AAB" w:rsidRPr="002E19F7">
        <w:rPr>
          <w:rFonts w:ascii="Arial" w:hAnsi="Arial" w:cs="Arial"/>
          <w:sz w:val="24"/>
          <w:szCs w:val="24"/>
        </w:rPr>
        <w:t>evaluation of health systems within the NHS</w:t>
      </w:r>
      <w:r w:rsidRPr="002E19F7">
        <w:rPr>
          <w:rFonts w:ascii="Arial" w:hAnsi="Arial" w:cs="Arial"/>
          <w:sz w:val="24"/>
          <w:szCs w:val="24"/>
        </w:rPr>
        <w:t xml:space="preserve">. </w:t>
      </w:r>
      <w:r w:rsidR="00520668" w:rsidRPr="002E19F7">
        <w:rPr>
          <w:rFonts w:ascii="Arial" w:hAnsi="Arial" w:cs="Arial"/>
          <w:sz w:val="24"/>
          <w:szCs w:val="24"/>
        </w:rPr>
        <w:t xml:space="preserve">The search was conducted between October 2024 and December 2024 </w:t>
      </w:r>
      <w:r w:rsidR="00861171" w:rsidRPr="002E19F7">
        <w:rPr>
          <w:rFonts w:ascii="Arial" w:hAnsi="Arial" w:cs="Arial"/>
          <w:sz w:val="24"/>
          <w:szCs w:val="24"/>
        </w:rPr>
        <w:t>for literature</w:t>
      </w:r>
      <w:r w:rsidR="00520668" w:rsidRPr="002E19F7">
        <w:rPr>
          <w:rFonts w:ascii="Arial" w:hAnsi="Arial" w:cs="Arial"/>
          <w:sz w:val="24"/>
          <w:szCs w:val="24"/>
        </w:rPr>
        <w:t xml:space="preserve"> published after the year 201</w:t>
      </w:r>
      <w:r w:rsidR="00861171" w:rsidRPr="002E19F7">
        <w:rPr>
          <w:rFonts w:ascii="Arial" w:hAnsi="Arial" w:cs="Arial"/>
          <w:sz w:val="24"/>
          <w:szCs w:val="24"/>
        </w:rPr>
        <w:t>4</w:t>
      </w:r>
      <w:r w:rsidR="00520668" w:rsidRPr="002E19F7">
        <w:rPr>
          <w:rFonts w:ascii="Arial" w:hAnsi="Arial" w:cs="Arial"/>
          <w:sz w:val="24"/>
          <w:szCs w:val="24"/>
        </w:rPr>
        <w:t xml:space="preserve"> to date.</w:t>
      </w:r>
      <w:r w:rsidR="00861171" w:rsidRPr="002E19F7">
        <w:rPr>
          <w:rFonts w:ascii="Arial" w:hAnsi="Arial" w:cs="Arial"/>
          <w:sz w:val="24"/>
          <w:szCs w:val="24"/>
        </w:rPr>
        <w:t xml:space="preserve"> </w:t>
      </w:r>
      <w:r w:rsidRPr="002E19F7">
        <w:rPr>
          <w:rFonts w:ascii="Arial" w:hAnsi="Arial" w:cs="Arial"/>
          <w:sz w:val="24"/>
          <w:szCs w:val="24"/>
        </w:rPr>
        <w:t xml:space="preserve">The search was structured using a combination of </w:t>
      </w:r>
      <w:r w:rsidR="00D33526" w:rsidRPr="002E19F7">
        <w:rPr>
          <w:rFonts w:ascii="Arial" w:hAnsi="Arial" w:cs="Arial"/>
          <w:sz w:val="24"/>
          <w:szCs w:val="24"/>
        </w:rPr>
        <w:t xml:space="preserve">Boolean logic and </w:t>
      </w:r>
      <w:r w:rsidRPr="002E19F7">
        <w:rPr>
          <w:rFonts w:ascii="Arial" w:hAnsi="Arial" w:cs="Arial"/>
          <w:sz w:val="24"/>
          <w:szCs w:val="24"/>
        </w:rPr>
        <w:t>keywords such as</w:t>
      </w:r>
      <w:r w:rsidR="00520668" w:rsidRPr="002E19F7">
        <w:rPr>
          <w:rFonts w:ascii="Arial" w:hAnsi="Arial" w:cs="Arial"/>
          <w:sz w:val="24"/>
          <w:szCs w:val="24"/>
        </w:rPr>
        <w:t xml:space="preserve"> </w:t>
      </w:r>
      <w:r w:rsidR="00765D52" w:rsidRPr="002E19F7">
        <w:rPr>
          <w:rFonts w:ascii="Arial" w:hAnsi="Arial" w:cs="Arial"/>
          <w:sz w:val="24"/>
          <w:szCs w:val="24"/>
        </w:rPr>
        <w:t>“</w:t>
      </w:r>
      <w:r w:rsidR="00146621" w:rsidRPr="002E19F7">
        <w:rPr>
          <w:rFonts w:ascii="Arial" w:hAnsi="Arial" w:cs="Arial"/>
          <w:sz w:val="24"/>
          <w:szCs w:val="24"/>
        </w:rPr>
        <w:t>NHS</w:t>
      </w:r>
      <w:r w:rsidR="00765D52" w:rsidRPr="002E19F7">
        <w:rPr>
          <w:rFonts w:ascii="Arial" w:hAnsi="Arial" w:cs="Arial"/>
          <w:sz w:val="24"/>
          <w:szCs w:val="24"/>
        </w:rPr>
        <w:t>”</w:t>
      </w:r>
      <w:r w:rsidR="00520668" w:rsidRPr="002E19F7">
        <w:rPr>
          <w:rFonts w:ascii="Arial" w:hAnsi="Arial" w:cs="Arial"/>
          <w:sz w:val="24"/>
          <w:szCs w:val="24"/>
        </w:rPr>
        <w:t>,</w:t>
      </w:r>
      <w:r w:rsidR="00146621" w:rsidRPr="002E19F7">
        <w:rPr>
          <w:rFonts w:ascii="Arial" w:hAnsi="Arial" w:cs="Arial"/>
          <w:sz w:val="24"/>
          <w:szCs w:val="24"/>
        </w:rPr>
        <w:t xml:space="preserve"> </w:t>
      </w:r>
      <w:r w:rsidR="00765D52" w:rsidRPr="002E19F7">
        <w:rPr>
          <w:rFonts w:ascii="Arial" w:hAnsi="Arial" w:cs="Arial"/>
          <w:sz w:val="24"/>
          <w:szCs w:val="24"/>
        </w:rPr>
        <w:t>“</w:t>
      </w:r>
      <w:r w:rsidR="00146621" w:rsidRPr="002E19F7">
        <w:rPr>
          <w:rFonts w:ascii="Arial" w:hAnsi="Arial" w:cs="Arial"/>
          <w:sz w:val="24"/>
          <w:szCs w:val="24"/>
        </w:rPr>
        <w:t>software system</w:t>
      </w:r>
      <w:r w:rsidR="00765D52" w:rsidRPr="002E19F7">
        <w:rPr>
          <w:rFonts w:ascii="Arial" w:hAnsi="Arial" w:cs="Arial"/>
          <w:sz w:val="24"/>
          <w:szCs w:val="24"/>
        </w:rPr>
        <w:t>”</w:t>
      </w:r>
      <w:r w:rsidR="00146621" w:rsidRPr="002E19F7">
        <w:rPr>
          <w:rFonts w:ascii="Arial" w:hAnsi="Arial" w:cs="Arial"/>
          <w:sz w:val="24"/>
          <w:szCs w:val="24"/>
        </w:rPr>
        <w:t xml:space="preserve"> a</w:t>
      </w:r>
      <w:r w:rsidR="00520668" w:rsidRPr="002E19F7">
        <w:rPr>
          <w:rFonts w:ascii="Arial" w:hAnsi="Arial" w:cs="Arial"/>
          <w:sz w:val="24"/>
          <w:szCs w:val="24"/>
        </w:rPr>
        <w:t xml:space="preserve">nd </w:t>
      </w:r>
      <w:r w:rsidR="00765D52" w:rsidRPr="002E19F7">
        <w:rPr>
          <w:rFonts w:ascii="Arial" w:hAnsi="Arial" w:cs="Arial"/>
          <w:sz w:val="24"/>
          <w:szCs w:val="24"/>
        </w:rPr>
        <w:t>“</w:t>
      </w:r>
      <w:r w:rsidR="00146621" w:rsidRPr="002E19F7">
        <w:rPr>
          <w:rFonts w:ascii="Arial" w:hAnsi="Arial" w:cs="Arial"/>
          <w:sz w:val="24"/>
          <w:szCs w:val="24"/>
        </w:rPr>
        <w:t>usability evaluations</w:t>
      </w:r>
      <w:r w:rsidR="00765D52" w:rsidRPr="002E19F7">
        <w:rPr>
          <w:rFonts w:ascii="Arial" w:hAnsi="Arial" w:cs="Arial"/>
          <w:sz w:val="24"/>
          <w:szCs w:val="24"/>
        </w:rPr>
        <w:t>”</w:t>
      </w:r>
      <w:r w:rsidR="00146621" w:rsidRPr="002E19F7">
        <w:rPr>
          <w:rFonts w:ascii="Arial" w:hAnsi="Arial" w:cs="Arial"/>
          <w:sz w:val="24"/>
          <w:szCs w:val="24"/>
        </w:rPr>
        <w:t>.</w:t>
      </w:r>
      <w:r w:rsidR="00861171" w:rsidRPr="002E19F7">
        <w:rPr>
          <w:rFonts w:ascii="Arial" w:hAnsi="Arial" w:cs="Arial"/>
          <w:sz w:val="24"/>
          <w:szCs w:val="24"/>
        </w:rPr>
        <w:t xml:space="preserve"> There were no geographical restrictions imposed during the search, </w:t>
      </w:r>
      <w:proofErr w:type="gramStart"/>
      <w:r w:rsidR="00861171" w:rsidRPr="002E19F7">
        <w:rPr>
          <w:rFonts w:ascii="Arial" w:hAnsi="Arial" w:cs="Arial"/>
          <w:sz w:val="24"/>
          <w:szCs w:val="24"/>
        </w:rPr>
        <w:t>as long as</w:t>
      </w:r>
      <w:proofErr w:type="gramEnd"/>
      <w:r w:rsidR="00861171" w:rsidRPr="002E19F7">
        <w:rPr>
          <w:rFonts w:ascii="Arial" w:hAnsi="Arial" w:cs="Arial"/>
          <w:sz w:val="24"/>
          <w:szCs w:val="24"/>
        </w:rPr>
        <w:t xml:space="preserve"> the studies were relevant to the topic. </w:t>
      </w:r>
      <w:r w:rsidR="00930E04" w:rsidRPr="002E19F7">
        <w:rPr>
          <w:rFonts w:ascii="Arial" w:hAnsi="Arial" w:cs="Arial"/>
          <w:sz w:val="24"/>
          <w:szCs w:val="24"/>
        </w:rPr>
        <w:t>In adherence to the</w:t>
      </w:r>
      <w:r w:rsidR="00861171" w:rsidRPr="002E19F7">
        <w:rPr>
          <w:rFonts w:ascii="Arial" w:hAnsi="Arial" w:cs="Arial"/>
          <w:sz w:val="24"/>
          <w:szCs w:val="24"/>
        </w:rPr>
        <w:t xml:space="preserve"> Preferred Reporting Items for Systematic Reviews and Meta-Analyses (PRISMA) framework, the research </w:t>
      </w:r>
      <w:r w:rsidR="006E43F5" w:rsidRPr="002E19F7">
        <w:rPr>
          <w:rFonts w:ascii="Arial" w:hAnsi="Arial" w:cs="Arial"/>
          <w:sz w:val="24"/>
          <w:szCs w:val="24"/>
        </w:rPr>
        <w:t xml:space="preserve">produced 52 results, but following retrieval and review, </w:t>
      </w:r>
      <w:r w:rsidR="00765D52" w:rsidRPr="002E19F7">
        <w:rPr>
          <w:rFonts w:ascii="Arial" w:hAnsi="Arial" w:cs="Arial"/>
          <w:sz w:val="24"/>
          <w:szCs w:val="24"/>
        </w:rPr>
        <w:t>12</w:t>
      </w:r>
      <w:r w:rsidR="006E43F5" w:rsidRPr="002E19F7">
        <w:rPr>
          <w:rFonts w:ascii="Arial" w:hAnsi="Arial" w:cs="Arial"/>
          <w:sz w:val="24"/>
          <w:szCs w:val="24"/>
        </w:rPr>
        <w:t xml:space="preserve"> studie</w:t>
      </w:r>
      <w:r w:rsidR="00CE12BC" w:rsidRPr="002E19F7">
        <w:rPr>
          <w:rFonts w:ascii="Arial" w:hAnsi="Arial" w:cs="Arial"/>
          <w:sz w:val="24"/>
          <w:szCs w:val="24"/>
        </w:rPr>
        <w:t>s</w:t>
      </w:r>
      <w:r w:rsidR="006E43F5" w:rsidRPr="002E19F7">
        <w:rPr>
          <w:rFonts w:ascii="Arial" w:hAnsi="Arial" w:cs="Arial"/>
          <w:sz w:val="24"/>
          <w:szCs w:val="24"/>
        </w:rPr>
        <w:t xml:space="preserve"> were</w:t>
      </w:r>
      <w:r w:rsidR="000A4472" w:rsidRPr="002E19F7">
        <w:rPr>
          <w:rFonts w:ascii="Arial" w:hAnsi="Arial" w:cs="Arial"/>
          <w:sz w:val="24"/>
          <w:szCs w:val="24"/>
        </w:rPr>
        <w:t xml:space="preserve"> included</w:t>
      </w:r>
      <w:r w:rsidR="006E43F5" w:rsidRPr="002E19F7">
        <w:rPr>
          <w:rFonts w:ascii="Arial" w:hAnsi="Arial" w:cs="Arial"/>
          <w:sz w:val="24"/>
          <w:szCs w:val="24"/>
        </w:rPr>
        <w:t xml:space="preserve"> </w:t>
      </w:r>
      <w:r w:rsidR="00861171" w:rsidRPr="002E19F7">
        <w:rPr>
          <w:rFonts w:ascii="Arial" w:hAnsi="Arial" w:cs="Arial"/>
          <w:sz w:val="24"/>
          <w:szCs w:val="24"/>
        </w:rPr>
        <w:t xml:space="preserve">(Figure </w:t>
      </w:r>
      <w:r w:rsidR="006443CC" w:rsidRPr="002E19F7">
        <w:rPr>
          <w:rFonts w:ascii="Arial" w:hAnsi="Arial" w:cs="Arial"/>
          <w:sz w:val="24"/>
          <w:szCs w:val="24"/>
        </w:rPr>
        <w:t>3.</w:t>
      </w:r>
      <w:r w:rsidR="00AF0CA2" w:rsidRPr="002E19F7">
        <w:rPr>
          <w:rFonts w:ascii="Arial" w:hAnsi="Arial" w:cs="Arial"/>
          <w:sz w:val="24"/>
          <w:szCs w:val="24"/>
        </w:rPr>
        <w:t>1</w:t>
      </w:r>
      <w:r w:rsidR="00861171" w:rsidRPr="002E19F7">
        <w:rPr>
          <w:rFonts w:ascii="Arial" w:hAnsi="Arial" w:cs="Arial"/>
          <w:sz w:val="24"/>
          <w:szCs w:val="24"/>
        </w:rPr>
        <w:t>).</w:t>
      </w:r>
      <w:r w:rsidR="00930E04" w:rsidRPr="002E19F7">
        <w:rPr>
          <w:rFonts w:ascii="Arial" w:hAnsi="Arial" w:cs="Arial"/>
          <w:sz w:val="24"/>
          <w:szCs w:val="24"/>
        </w:rPr>
        <w:t xml:space="preserve"> </w:t>
      </w:r>
      <w:r w:rsidR="003468BF" w:rsidRPr="002E19F7">
        <w:rPr>
          <w:rFonts w:ascii="Arial" w:hAnsi="Arial" w:cs="Arial"/>
          <w:sz w:val="24"/>
          <w:szCs w:val="24"/>
        </w:rPr>
        <w:t>To enhance the depth and comprehensiveness of the research, the search process was expanded through iterative review and back</w:t>
      </w:r>
      <w:r w:rsidR="00DE4AC2" w:rsidRPr="002E19F7">
        <w:rPr>
          <w:rFonts w:ascii="Arial" w:hAnsi="Arial" w:cs="Arial"/>
          <w:sz w:val="24"/>
          <w:szCs w:val="24"/>
        </w:rPr>
        <w:t>-</w:t>
      </w:r>
      <w:r w:rsidR="003468BF" w:rsidRPr="002E19F7">
        <w:rPr>
          <w:rFonts w:ascii="Arial" w:hAnsi="Arial" w:cs="Arial"/>
          <w:sz w:val="24"/>
          <w:szCs w:val="24"/>
        </w:rPr>
        <w:t>chaining of reference sections from relevant papers. Additionally, a supplementary scoping exercise conducted via Google identified further appropriate studies, broadening the scope of the literature review.</w:t>
      </w:r>
    </w:p>
    <w:p w14:paraId="36A53F08" w14:textId="77777777" w:rsidR="00AF0CA2" w:rsidRPr="002E19F7" w:rsidRDefault="00AF0CA2" w:rsidP="0039007A">
      <w:pPr>
        <w:rPr>
          <w:rFonts w:ascii="Arial" w:hAnsi="Arial" w:cs="Arial"/>
          <w:sz w:val="24"/>
          <w:szCs w:val="24"/>
        </w:rPr>
      </w:pPr>
    </w:p>
    <w:p w14:paraId="0901AA8E" w14:textId="2404F8BD" w:rsidR="00AF0CA2" w:rsidRPr="002E19F7" w:rsidRDefault="00AF0CA2" w:rsidP="00AF0CA2">
      <w:pPr>
        <w:spacing w:afterLines="160" w:after="384"/>
        <w:jc w:val="center"/>
        <w:rPr>
          <w:rFonts w:ascii="Arial" w:hAnsi="Arial" w:cs="Arial"/>
          <w:sz w:val="24"/>
          <w:szCs w:val="24"/>
        </w:rPr>
      </w:pPr>
      <w:r w:rsidRPr="002E19F7">
        <w:rPr>
          <w:rFonts w:ascii="Arial" w:hAnsi="Arial" w:cs="Arial"/>
          <w:noProof/>
          <w:sz w:val="24"/>
          <w:szCs w:val="24"/>
        </w:rPr>
        <w:lastRenderedPageBreak/>
        <w:drawing>
          <wp:inline distT="0" distB="0" distL="0" distR="0" wp14:anchorId="6DC73044" wp14:editId="49AE382B">
            <wp:extent cx="5607507" cy="5857875"/>
            <wp:effectExtent l="0" t="0" r="0" b="0"/>
            <wp:docPr id="1576149950" name="Picture 1" descr="A flowchart of rec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49950" name="Picture 1" descr="A flowchart of records&#10;&#10;AI-generated content may be incorrect."/>
                    <pic:cNvPicPr/>
                  </pic:nvPicPr>
                  <pic:blipFill>
                    <a:blip r:embed="rId12"/>
                    <a:stretch>
                      <a:fillRect/>
                    </a:stretch>
                  </pic:blipFill>
                  <pic:spPr>
                    <a:xfrm>
                      <a:off x="0" y="0"/>
                      <a:ext cx="5609483" cy="5859939"/>
                    </a:xfrm>
                    <a:prstGeom prst="rect">
                      <a:avLst/>
                    </a:prstGeom>
                  </pic:spPr>
                </pic:pic>
              </a:graphicData>
            </a:graphic>
          </wp:inline>
        </w:drawing>
      </w:r>
    </w:p>
    <w:p w14:paraId="072783D4" w14:textId="3D3BA821" w:rsidR="00AF0CA2" w:rsidRPr="002E19F7" w:rsidRDefault="00AF0CA2" w:rsidP="003F0B2A">
      <w:pPr>
        <w:spacing w:afterLines="160" w:after="384"/>
        <w:jc w:val="center"/>
        <w:rPr>
          <w:rFonts w:ascii="Arial" w:hAnsi="Arial" w:cs="Arial"/>
          <w:sz w:val="18"/>
          <w:szCs w:val="18"/>
        </w:rPr>
      </w:pPr>
      <w:r w:rsidRPr="002E19F7">
        <w:rPr>
          <w:rFonts w:ascii="Arial" w:hAnsi="Arial" w:cs="Arial"/>
          <w:sz w:val="18"/>
          <w:szCs w:val="18"/>
        </w:rPr>
        <w:t>Figure 3.1</w:t>
      </w:r>
      <w:bookmarkStart w:id="43" w:name="_Hlk181051584"/>
      <w:r w:rsidRPr="002E19F7">
        <w:rPr>
          <w:rFonts w:ascii="Arial" w:hAnsi="Arial" w:cs="Arial"/>
          <w:sz w:val="18"/>
          <w:szCs w:val="18"/>
        </w:rPr>
        <w:t xml:space="preserve"> Preferred Reporting Items for Systematic Reviews and Meta-Analyses (PRISMA) flow diagram</w:t>
      </w:r>
      <w:bookmarkEnd w:id="43"/>
    </w:p>
    <w:p w14:paraId="7CC2B29D" w14:textId="4DACC792" w:rsidR="000E7234" w:rsidRPr="002E19F7" w:rsidRDefault="00853178" w:rsidP="00C74436">
      <w:pPr>
        <w:pStyle w:val="Heading2"/>
        <w:spacing w:before="0" w:afterLines="160" w:after="384"/>
        <w:ind w:left="0" w:firstLine="0"/>
        <w:rPr>
          <w:rFonts w:cs="Arial"/>
          <w:szCs w:val="24"/>
        </w:rPr>
      </w:pPr>
      <w:bookmarkStart w:id="44" w:name="_Toc192709694"/>
      <w:bookmarkStart w:id="45" w:name="_Toc194959972"/>
      <w:bookmarkStart w:id="46" w:name="_Toc195130408"/>
      <w:r w:rsidRPr="002E19F7">
        <w:rPr>
          <w:rFonts w:cs="Arial"/>
          <w:szCs w:val="24"/>
        </w:rPr>
        <w:t xml:space="preserve">Literature </w:t>
      </w:r>
      <w:r w:rsidR="003053CC" w:rsidRPr="002E19F7">
        <w:rPr>
          <w:rFonts w:cs="Arial"/>
          <w:szCs w:val="24"/>
        </w:rPr>
        <w:t>Themes</w:t>
      </w:r>
      <w:bookmarkEnd w:id="44"/>
      <w:bookmarkEnd w:id="45"/>
      <w:bookmarkEnd w:id="46"/>
    </w:p>
    <w:p w14:paraId="257AA3A7" w14:textId="3F2F7190" w:rsidR="006443CC" w:rsidRPr="002E19F7" w:rsidRDefault="006443CC" w:rsidP="00C74436">
      <w:pPr>
        <w:spacing w:afterLines="160" w:after="384"/>
        <w:rPr>
          <w:rFonts w:ascii="Arial" w:hAnsi="Arial" w:cs="Arial"/>
          <w:sz w:val="24"/>
          <w:szCs w:val="24"/>
        </w:rPr>
      </w:pPr>
      <w:r w:rsidRPr="002E19F7">
        <w:rPr>
          <w:rFonts w:ascii="Arial" w:hAnsi="Arial" w:cs="Arial"/>
          <w:sz w:val="24"/>
          <w:szCs w:val="24"/>
        </w:rPr>
        <w:t xml:space="preserve">The following themes were identified during </w:t>
      </w:r>
      <w:r w:rsidR="004B5351" w:rsidRPr="002E19F7">
        <w:rPr>
          <w:rFonts w:ascii="Arial" w:hAnsi="Arial" w:cs="Arial"/>
          <w:sz w:val="24"/>
          <w:szCs w:val="24"/>
        </w:rPr>
        <w:t xml:space="preserve">the </w:t>
      </w:r>
      <w:r w:rsidRPr="002E19F7">
        <w:rPr>
          <w:rFonts w:ascii="Arial" w:hAnsi="Arial" w:cs="Arial"/>
          <w:sz w:val="24"/>
          <w:szCs w:val="24"/>
        </w:rPr>
        <w:t xml:space="preserve">review of relevant literature </w:t>
      </w:r>
      <w:r w:rsidR="004B5351" w:rsidRPr="002E19F7">
        <w:rPr>
          <w:rFonts w:ascii="Arial" w:hAnsi="Arial" w:cs="Arial"/>
          <w:sz w:val="24"/>
          <w:szCs w:val="24"/>
        </w:rPr>
        <w:t>on system user evaluations.</w:t>
      </w:r>
      <w:r w:rsidRPr="002E19F7">
        <w:rPr>
          <w:rFonts w:ascii="Arial" w:hAnsi="Arial" w:cs="Arial"/>
          <w:sz w:val="24"/>
          <w:szCs w:val="24"/>
        </w:rPr>
        <w:t xml:space="preserve"> </w:t>
      </w:r>
    </w:p>
    <w:p w14:paraId="662A6A92" w14:textId="0265F8E0" w:rsidR="00716631" w:rsidRPr="002E19F7" w:rsidRDefault="00AA2661" w:rsidP="0053411E">
      <w:pPr>
        <w:rPr>
          <w:rFonts w:ascii="Arial" w:hAnsi="Arial" w:cs="Arial"/>
          <w:b/>
          <w:bCs/>
          <w:sz w:val="24"/>
          <w:szCs w:val="24"/>
        </w:rPr>
      </w:pPr>
      <w:r w:rsidRPr="002E19F7">
        <w:rPr>
          <w:rFonts w:ascii="Arial" w:hAnsi="Arial" w:cs="Arial"/>
          <w:b/>
          <w:bCs/>
          <w:sz w:val="24"/>
          <w:szCs w:val="24"/>
        </w:rPr>
        <w:t>Sample Size</w:t>
      </w:r>
    </w:p>
    <w:p w14:paraId="60225B68" w14:textId="62DA2F5E" w:rsidR="00937F6B" w:rsidRPr="002E19F7" w:rsidRDefault="007C5633" w:rsidP="0053411E">
      <w:pPr>
        <w:rPr>
          <w:rFonts w:ascii="Arial" w:hAnsi="Arial" w:cs="Arial"/>
          <w:sz w:val="24"/>
          <w:szCs w:val="24"/>
        </w:rPr>
      </w:pPr>
      <w:r w:rsidRPr="002E19F7">
        <w:rPr>
          <w:rFonts w:ascii="Arial" w:hAnsi="Arial" w:cs="Arial"/>
          <w:sz w:val="24"/>
          <w:szCs w:val="24"/>
        </w:rPr>
        <w:t>A</w:t>
      </w:r>
      <w:r w:rsidR="00A956AC" w:rsidRPr="002E19F7">
        <w:rPr>
          <w:rFonts w:ascii="Arial" w:hAnsi="Arial" w:cs="Arial"/>
          <w:sz w:val="24"/>
          <w:szCs w:val="24"/>
        </w:rPr>
        <w:t>n evaluation</w:t>
      </w:r>
      <w:r w:rsidRPr="002E19F7">
        <w:rPr>
          <w:rFonts w:ascii="Arial" w:hAnsi="Arial" w:cs="Arial"/>
          <w:sz w:val="24"/>
          <w:szCs w:val="24"/>
        </w:rPr>
        <w:t xml:space="preserve"> </w:t>
      </w:r>
      <w:r w:rsidR="00A956AC" w:rsidRPr="002E19F7">
        <w:rPr>
          <w:rFonts w:ascii="Arial" w:hAnsi="Arial" w:cs="Arial"/>
          <w:sz w:val="24"/>
          <w:szCs w:val="24"/>
        </w:rPr>
        <w:t>was undertaken</w:t>
      </w:r>
      <w:r w:rsidR="00050C93" w:rsidRPr="002E19F7">
        <w:rPr>
          <w:rFonts w:ascii="Arial" w:hAnsi="Arial" w:cs="Arial"/>
          <w:sz w:val="24"/>
          <w:szCs w:val="24"/>
        </w:rPr>
        <w:t xml:space="preserve"> </w:t>
      </w:r>
      <w:r w:rsidR="00A956AC" w:rsidRPr="002E19F7">
        <w:rPr>
          <w:rFonts w:ascii="Arial" w:hAnsi="Arial" w:cs="Arial"/>
          <w:sz w:val="24"/>
          <w:szCs w:val="24"/>
        </w:rPr>
        <w:t xml:space="preserve">by </w:t>
      </w:r>
      <w:sdt>
        <w:sdtPr>
          <w:rPr>
            <w:rFonts w:ascii="Arial" w:hAnsi="Arial" w:cs="Arial"/>
            <w:color w:val="000000"/>
            <w:sz w:val="24"/>
            <w:szCs w:val="24"/>
          </w:rPr>
          <w:tag w:val="MENDELEY_CITATION_v3_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"/>
          <w:id w:val="1886985750"/>
          <w:placeholder>
            <w:docPart w:val="DefaultPlaceholder_-1854013440"/>
          </w:placeholder>
        </w:sdtPr>
        <w:sdtEndPr/>
        <w:sdtContent>
          <w:r w:rsidR="007450F0" w:rsidRPr="002E19F7">
            <w:rPr>
              <w:rFonts w:ascii="Arial" w:hAnsi="Arial" w:cs="Arial"/>
              <w:color w:val="000000"/>
              <w:sz w:val="24"/>
              <w:szCs w:val="24"/>
            </w:rPr>
            <w:t>Wallace et al. (2020)</w:t>
          </w:r>
        </w:sdtContent>
      </w:sdt>
      <w:r w:rsidR="00A956AC" w:rsidRPr="002E19F7">
        <w:rPr>
          <w:rFonts w:ascii="Arial" w:hAnsi="Arial" w:cs="Arial"/>
          <w:sz w:val="24"/>
          <w:szCs w:val="24"/>
        </w:rPr>
        <w:t xml:space="preserve"> that evaluated the neighbourhood district nursing (NDN) pilot in Wales. </w:t>
      </w:r>
      <w:r w:rsidR="00BD7732" w:rsidRPr="002E19F7">
        <w:rPr>
          <w:rFonts w:ascii="Arial" w:hAnsi="Arial" w:cs="Arial"/>
          <w:sz w:val="24"/>
          <w:szCs w:val="24"/>
        </w:rPr>
        <w:t xml:space="preserve">To summarise, </w:t>
      </w:r>
      <w:r w:rsidR="00A956AC" w:rsidRPr="002E19F7">
        <w:rPr>
          <w:rFonts w:ascii="Arial" w:hAnsi="Arial" w:cs="Arial"/>
          <w:sz w:val="24"/>
          <w:szCs w:val="24"/>
        </w:rPr>
        <w:t>NDN teams</w:t>
      </w:r>
      <w:r w:rsidR="00BD7732" w:rsidRPr="002E19F7">
        <w:rPr>
          <w:rFonts w:ascii="Arial" w:hAnsi="Arial" w:cs="Arial"/>
          <w:sz w:val="24"/>
          <w:szCs w:val="24"/>
        </w:rPr>
        <w:t xml:space="preserve"> consist of </w:t>
      </w:r>
      <w:r w:rsidR="00FA2AFB" w:rsidRPr="002E19F7">
        <w:rPr>
          <w:rFonts w:ascii="Arial" w:hAnsi="Arial" w:cs="Arial"/>
          <w:sz w:val="24"/>
          <w:szCs w:val="24"/>
        </w:rPr>
        <w:t xml:space="preserve">a </w:t>
      </w:r>
      <w:r w:rsidR="00BD7732" w:rsidRPr="002E19F7">
        <w:rPr>
          <w:rFonts w:ascii="Arial" w:hAnsi="Arial" w:cs="Arial"/>
          <w:sz w:val="24"/>
          <w:szCs w:val="24"/>
        </w:rPr>
        <w:t>clinically trained workforce</w:t>
      </w:r>
      <w:r w:rsidR="0095004C" w:rsidRPr="002E19F7">
        <w:rPr>
          <w:rFonts w:ascii="Arial" w:hAnsi="Arial" w:cs="Arial"/>
          <w:sz w:val="24"/>
          <w:szCs w:val="24"/>
        </w:rPr>
        <w:t>, such as DNs,</w:t>
      </w:r>
      <w:r w:rsidR="00BD7732" w:rsidRPr="002E19F7">
        <w:rPr>
          <w:rFonts w:ascii="Arial" w:hAnsi="Arial" w:cs="Arial"/>
          <w:sz w:val="24"/>
          <w:szCs w:val="24"/>
        </w:rPr>
        <w:t xml:space="preserve"> who</w:t>
      </w:r>
      <w:r w:rsidR="00A956AC" w:rsidRPr="002E19F7">
        <w:rPr>
          <w:rFonts w:ascii="Arial" w:hAnsi="Arial" w:cs="Arial"/>
          <w:sz w:val="24"/>
          <w:szCs w:val="24"/>
        </w:rPr>
        <w:t xml:space="preserve"> provide care within the community within a specified geographical boundary, and they are linked closely with </w:t>
      </w:r>
      <w:r w:rsidR="00A956AC" w:rsidRPr="002E19F7">
        <w:rPr>
          <w:rFonts w:ascii="Arial" w:hAnsi="Arial" w:cs="Arial"/>
          <w:sz w:val="24"/>
          <w:szCs w:val="24"/>
        </w:rPr>
        <w:lastRenderedPageBreak/>
        <w:t>primary care teams</w:t>
      </w:r>
      <w:r w:rsidR="00BD7732" w:rsidRPr="002E19F7">
        <w:rPr>
          <w:rFonts w:ascii="Arial" w:hAnsi="Arial" w:cs="Arial"/>
          <w:sz w:val="24"/>
          <w:szCs w:val="24"/>
        </w:rPr>
        <w:t xml:space="preserve"> to health improve lifestyles for the local population </w:t>
      </w:r>
      <w:sdt>
        <w:sdtPr>
          <w:rPr>
            <w:rFonts w:ascii="Arial" w:hAnsi="Arial" w:cs="Arial"/>
            <w:color w:val="000000"/>
            <w:sz w:val="24"/>
            <w:szCs w:val="24"/>
          </w:rPr>
          <w:tag w:val="MENDELEY_CITATION_v3_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"/>
          <w:id w:val="1053425458"/>
          <w:placeholder>
            <w:docPart w:val="DefaultPlaceholder_-1854013440"/>
          </w:placeholder>
        </w:sdtPr>
        <w:sdtEndPr/>
        <w:sdtContent>
          <w:r w:rsidR="007450F0" w:rsidRPr="002E19F7">
            <w:rPr>
              <w:rFonts w:ascii="Arial" w:eastAsia="Times New Roman" w:hAnsi="Arial" w:cs="Arial"/>
              <w:color w:val="000000"/>
              <w:sz w:val="24"/>
            </w:rPr>
            <w:t xml:space="preserve">(Wallace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2020)</w:t>
          </w:r>
        </w:sdtContent>
      </w:sdt>
      <w:r w:rsidR="00BD7732" w:rsidRPr="002E19F7">
        <w:rPr>
          <w:rFonts w:ascii="Arial" w:hAnsi="Arial" w:cs="Arial"/>
          <w:sz w:val="24"/>
          <w:szCs w:val="24"/>
        </w:rPr>
        <w:t>. The NDN pilot was conducted across three health boards in Wales, including ABUHB</w:t>
      </w:r>
      <w:r w:rsidR="0077532D" w:rsidRPr="002E19F7">
        <w:rPr>
          <w:rFonts w:ascii="Arial" w:hAnsi="Arial" w:cs="Arial"/>
          <w:sz w:val="24"/>
          <w:szCs w:val="24"/>
        </w:rPr>
        <w:t>, although it was constrained to only one locality</w:t>
      </w:r>
      <w:r w:rsidR="00BD7732" w:rsidRPr="002E19F7">
        <w:rPr>
          <w:rFonts w:ascii="Arial" w:hAnsi="Arial" w:cs="Arial"/>
          <w:sz w:val="24"/>
          <w:szCs w:val="24"/>
        </w:rPr>
        <w:t xml:space="preserve">. As part of the </w:t>
      </w:r>
      <w:r w:rsidR="0095004C" w:rsidRPr="002E19F7">
        <w:rPr>
          <w:rFonts w:ascii="Arial" w:hAnsi="Arial" w:cs="Arial"/>
          <w:sz w:val="24"/>
          <w:szCs w:val="24"/>
        </w:rPr>
        <w:t xml:space="preserve">NDN </w:t>
      </w:r>
      <w:r w:rsidR="00BD7732" w:rsidRPr="002E19F7">
        <w:rPr>
          <w:rFonts w:ascii="Arial" w:hAnsi="Arial" w:cs="Arial"/>
          <w:sz w:val="24"/>
          <w:szCs w:val="24"/>
        </w:rPr>
        <w:t>pilot, an e-scheduling system was introduced within the NDN area. As a result, Civica, previously Malinko, was implemented in one of the five localities within ABUHB.</w:t>
      </w:r>
      <w:r w:rsidR="00926055" w:rsidRPr="002E19F7">
        <w:rPr>
          <w:rFonts w:ascii="Arial" w:hAnsi="Arial" w:cs="Arial"/>
          <w:sz w:val="24"/>
          <w:szCs w:val="24"/>
        </w:rPr>
        <w:t xml:space="preserve"> The evaluation of </w:t>
      </w:r>
      <w:r w:rsidR="00C300E3" w:rsidRPr="002E19F7">
        <w:rPr>
          <w:rFonts w:ascii="Arial" w:hAnsi="Arial" w:cs="Arial"/>
          <w:sz w:val="24"/>
          <w:szCs w:val="24"/>
        </w:rPr>
        <w:t xml:space="preserve">the </w:t>
      </w:r>
      <w:r w:rsidR="00926055" w:rsidRPr="002E19F7">
        <w:rPr>
          <w:rFonts w:ascii="Arial" w:hAnsi="Arial" w:cs="Arial"/>
          <w:sz w:val="24"/>
          <w:szCs w:val="24"/>
        </w:rPr>
        <w:t>NDN</w:t>
      </w:r>
      <w:r w:rsidR="00C300E3" w:rsidRPr="002E19F7">
        <w:rPr>
          <w:rFonts w:ascii="Arial" w:hAnsi="Arial" w:cs="Arial"/>
          <w:sz w:val="24"/>
          <w:szCs w:val="24"/>
        </w:rPr>
        <w:t xml:space="preserve"> pilot</w:t>
      </w:r>
      <w:r w:rsidR="00926055" w:rsidRPr="002E19F7">
        <w:rPr>
          <w:rFonts w:ascii="Arial" w:hAnsi="Arial" w:cs="Arial"/>
          <w:sz w:val="24"/>
          <w:szCs w:val="24"/>
        </w:rPr>
        <w:t xml:space="preserve"> therefore</w:t>
      </w:r>
      <w:r w:rsidR="0095004C" w:rsidRPr="002E19F7">
        <w:rPr>
          <w:rFonts w:ascii="Arial" w:hAnsi="Arial" w:cs="Arial"/>
          <w:sz w:val="24"/>
          <w:szCs w:val="24"/>
        </w:rPr>
        <w:t xml:space="preserve"> als</w:t>
      </w:r>
      <w:r w:rsidR="00C300E3" w:rsidRPr="002E19F7">
        <w:rPr>
          <w:rFonts w:ascii="Arial" w:hAnsi="Arial" w:cs="Arial"/>
          <w:sz w:val="24"/>
          <w:szCs w:val="24"/>
        </w:rPr>
        <w:t>o included</w:t>
      </w:r>
      <w:r w:rsidR="000B01E4" w:rsidRPr="002E19F7">
        <w:rPr>
          <w:rFonts w:ascii="Arial" w:hAnsi="Arial" w:cs="Arial"/>
          <w:sz w:val="24"/>
          <w:szCs w:val="24"/>
        </w:rPr>
        <w:t xml:space="preserve"> evaluating</w:t>
      </w:r>
      <w:r w:rsidR="00926055" w:rsidRPr="002E19F7">
        <w:rPr>
          <w:rFonts w:ascii="Arial" w:hAnsi="Arial" w:cs="Arial"/>
          <w:sz w:val="24"/>
          <w:szCs w:val="24"/>
        </w:rPr>
        <w:t xml:space="preserve"> </w:t>
      </w:r>
      <w:r w:rsidR="00C300E3" w:rsidRPr="002E19F7">
        <w:rPr>
          <w:rFonts w:ascii="Arial" w:hAnsi="Arial" w:cs="Arial"/>
          <w:sz w:val="24"/>
          <w:szCs w:val="24"/>
        </w:rPr>
        <w:t xml:space="preserve">user experiences with the </w:t>
      </w:r>
      <w:r w:rsidR="00926055" w:rsidRPr="002E19F7">
        <w:rPr>
          <w:rFonts w:ascii="Arial" w:hAnsi="Arial" w:cs="Arial"/>
          <w:sz w:val="24"/>
          <w:szCs w:val="24"/>
        </w:rPr>
        <w:t xml:space="preserve">Civica system. </w:t>
      </w:r>
      <w:sdt>
        <w:sdtPr>
          <w:rPr>
            <w:rFonts w:ascii="Arial" w:hAnsi="Arial" w:cs="Arial"/>
            <w:color w:val="000000"/>
            <w:sz w:val="24"/>
            <w:szCs w:val="24"/>
          </w:rPr>
          <w:tag w:val="MENDELEY_CITATION_v3_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"/>
          <w:id w:val="783927541"/>
          <w:placeholder>
            <w:docPart w:val="DefaultPlaceholder_-1854013440"/>
          </w:placeholder>
        </w:sdtPr>
        <w:sdtEndPr/>
        <w:sdtContent>
          <w:r w:rsidR="007450F0" w:rsidRPr="002E19F7">
            <w:rPr>
              <w:rFonts w:ascii="Arial" w:eastAsia="Times New Roman" w:hAnsi="Arial" w:cs="Arial"/>
              <w:color w:val="000000"/>
              <w:sz w:val="24"/>
              <w:szCs w:val="24"/>
            </w:rPr>
            <w:t>Wallace et al. (2020)</w:t>
          </w:r>
        </w:sdtContent>
      </w:sdt>
      <w:r w:rsidR="0095004C" w:rsidRPr="002E19F7">
        <w:rPr>
          <w:rFonts w:ascii="Arial" w:hAnsi="Arial" w:cs="Arial"/>
          <w:sz w:val="24"/>
          <w:szCs w:val="24"/>
        </w:rPr>
        <w:t xml:space="preserve"> </w:t>
      </w:r>
      <w:r w:rsidR="00C300E3" w:rsidRPr="002E19F7">
        <w:rPr>
          <w:rFonts w:ascii="Arial" w:hAnsi="Arial" w:cs="Arial"/>
          <w:sz w:val="24"/>
          <w:szCs w:val="24"/>
        </w:rPr>
        <w:t>employed a</w:t>
      </w:r>
      <w:r w:rsidR="0095004C" w:rsidRPr="002E19F7">
        <w:rPr>
          <w:rFonts w:ascii="Arial" w:hAnsi="Arial" w:cs="Arial"/>
          <w:sz w:val="24"/>
          <w:szCs w:val="24"/>
        </w:rPr>
        <w:t xml:space="preserve"> q</w:t>
      </w:r>
      <w:r w:rsidR="00926055" w:rsidRPr="002E19F7">
        <w:rPr>
          <w:rFonts w:ascii="Arial" w:hAnsi="Arial" w:cs="Arial"/>
          <w:sz w:val="24"/>
          <w:szCs w:val="24"/>
        </w:rPr>
        <w:t xml:space="preserve">ualitative </w:t>
      </w:r>
      <w:r w:rsidR="00C300E3" w:rsidRPr="002E19F7">
        <w:rPr>
          <w:rFonts w:ascii="Arial" w:hAnsi="Arial" w:cs="Arial"/>
          <w:sz w:val="24"/>
          <w:szCs w:val="24"/>
        </w:rPr>
        <w:t>approach</w:t>
      </w:r>
      <w:r w:rsidR="0095004C" w:rsidRPr="002E19F7">
        <w:rPr>
          <w:rFonts w:ascii="Arial" w:hAnsi="Arial" w:cs="Arial"/>
          <w:sz w:val="24"/>
          <w:szCs w:val="24"/>
        </w:rPr>
        <w:t xml:space="preserve"> </w:t>
      </w:r>
      <w:r w:rsidR="00C300E3" w:rsidRPr="002E19F7">
        <w:rPr>
          <w:rFonts w:ascii="Arial" w:hAnsi="Arial" w:cs="Arial"/>
          <w:sz w:val="24"/>
          <w:szCs w:val="24"/>
        </w:rPr>
        <w:t xml:space="preserve">to evaluate </w:t>
      </w:r>
      <w:r w:rsidR="000B01E4" w:rsidRPr="002E19F7">
        <w:rPr>
          <w:rFonts w:ascii="Arial" w:hAnsi="Arial" w:cs="Arial"/>
          <w:sz w:val="24"/>
          <w:szCs w:val="24"/>
        </w:rPr>
        <w:t>the system</w:t>
      </w:r>
      <w:r w:rsidR="00C300E3" w:rsidRPr="002E19F7">
        <w:rPr>
          <w:rFonts w:ascii="Arial" w:hAnsi="Arial" w:cs="Arial"/>
          <w:sz w:val="24"/>
          <w:szCs w:val="24"/>
        </w:rPr>
        <w:t>, conducting interviews</w:t>
      </w:r>
      <w:r w:rsidR="00937F6B" w:rsidRPr="002E19F7">
        <w:rPr>
          <w:rFonts w:ascii="Arial" w:hAnsi="Arial" w:cs="Arial"/>
          <w:sz w:val="24"/>
          <w:szCs w:val="24"/>
        </w:rPr>
        <w:t>, with just</w:t>
      </w:r>
      <w:r w:rsidR="00C300E3" w:rsidRPr="002E19F7">
        <w:rPr>
          <w:rFonts w:ascii="Arial" w:hAnsi="Arial" w:cs="Arial"/>
          <w:sz w:val="24"/>
          <w:szCs w:val="24"/>
        </w:rPr>
        <w:t xml:space="preserve"> </w:t>
      </w:r>
      <w:r w:rsidR="000E0AE6" w:rsidRPr="002E19F7">
        <w:rPr>
          <w:rFonts w:ascii="Arial" w:hAnsi="Arial" w:cs="Arial"/>
          <w:sz w:val="24"/>
          <w:szCs w:val="24"/>
        </w:rPr>
        <w:t xml:space="preserve">nine </w:t>
      </w:r>
      <w:r w:rsidR="00C300E3" w:rsidRPr="002E19F7">
        <w:rPr>
          <w:rFonts w:ascii="Arial" w:hAnsi="Arial" w:cs="Arial"/>
          <w:sz w:val="24"/>
          <w:szCs w:val="24"/>
        </w:rPr>
        <w:t>users</w:t>
      </w:r>
      <w:r w:rsidR="00937F6B" w:rsidRPr="002E19F7">
        <w:rPr>
          <w:rFonts w:ascii="Arial" w:hAnsi="Arial" w:cs="Arial"/>
          <w:sz w:val="24"/>
          <w:szCs w:val="24"/>
        </w:rPr>
        <w:t xml:space="preserve"> from each health board. </w:t>
      </w:r>
      <w:r w:rsidR="000B01E4" w:rsidRPr="002E19F7">
        <w:rPr>
          <w:rFonts w:ascii="Arial" w:hAnsi="Arial" w:cs="Arial"/>
          <w:sz w:val="24"/>
          <w:szCs w:val="24"/>
        </w:rPr>
        <w:t>The findings were mostly positive due to users not previously having a system to use before, so there was little to compare to</w:t>
      </w:r>
      <w:r w:rsidR="000E0AE6" w:rsidRPr="002E19F7">
        <w:rPr>
          <w:rFonts w:ascii="Arial" w:hAnsi="Arial" w:cs="Arial"/>
          <w:sz w:val="24"/>
          <w:szCs w:val="24"/>
        </w:rPr>
        <w:t xml:space="preserve">, although </w:t>
      </w:r>
      <w:r w:rsidR="000B01E4" w:rsidRPr="002E19F7">
        <w:rPr>
          <w:rFonts w:ascii="Arial" w:hAnsi="Arial" w:cs="Arial"/>
          <w:sz w:val="24"/>
          <w:szCs w:val="24"/>
        </w:rPr>
        <w:t>it was noted that the quality of the service data captured needs to be improved.</w:t>
      </w:r>
      <w:r w:rsidR="000E0AE6" w:rsidRPr="002E19F7">
        <w:rPr>
          <w:rFonts w:ascii="Arial" w:hAnsi="Arial" w:cs="Arial"/>
          <w:sz w:val="24"/>
          <w:szCs w:val="24"/>
        </w:rPr>
        <w:t xml:space="preserve"> Overall, the evaluation was compromised by the lack of data </w:t>
      </w:r>
      <w:sdt>
        <w:sdtPr>
          <w:rPr>
            <w:rFonts w:ascii="Arial" w:hAnsi="Arial" w:cs="Arial"/>
            <w:color w:val="000000"/>
            <w:sz w:val="24"/>
            <w:szCs w:val="24"/>
          </w:rPr>
          <w:tag w:val="MENDELEY_CITATION_v3_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"/>
          <w:id w:val="-932664380"/>
          <w:placeholder>
            <w:docPart w:val="DefaultPlaceholder_-1854013440"/>
          </w:placeholder>
        </w:sdtPr>
        <w:sdtEndPr/>
        <w:sdtContent>
          <w:r w:rsidR="007450F0" w:rsidRPr="002E19F7">
            <w:rPr>
              <w:rFonts w:ascii="Arial" w:eastAsia="Times New Roman" w:hAnsi="Arial" w:cs="Arial"/>
              <w:color w:val="000000"/>
              <w:sz w:val="24"/>
            </w:rPr>
            <w:t xml:space="preserve">(Wallace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2020)</w:t>
          </w:r>
        </w:sdtContent>
      </w:sdt>
      <w:r w:rsidR="000E0AE6" w:rsidRPr="002E19F7">
        <w:rPr>
          <w:rFonts w:ascii="Arial" w:hAnsi="Arial" w:cs="Arial"/>
          <w:sz w:val="24"/>
          <w:szCs w:val="24"/>
        </w:rPr>
        <w:t xml:space="preserve">. </w:t>
      </w:r>
      <w:r w:rsidR="003C1584" w:rsidRPr="002E19F7">
        <w:rPr>
          <w:rFonts w:ascii="Arial" w:hAnsi="Arial" w:cs="Arial"/>
          <w:sz w:val="24"/>
          <w:szCs w:val="24"/>
        </w:rPr>
        <w:t>To have a larger sample size as part of an evaluation provides a better representation of the users which provide</w:t>
      </w:r>
      <w:r w:rsidR="00CE44BE" w:rsidRPr="002E19F7">
        <w:rPr>
          <w:rFonts w:ascii="Arial" w:hAnsi="Arial" w:cs="Arial"/>
          <w:sz w:val="24"/>
          <w:szCs w:val="24"/>
        </w:rPr>
        <w:t>s</w:t>
      </w:r>
      <w:r w:rsidR="003C1584" w:rsidRPr="002E19F7">
        <w:rPr>
          <w:rFonts w:ascii="Arial" w:hAnsi="Arial" w:cs="Arial"/>
          <w:sz w:val="24"/>
          <w:szCs w:val="24"/>
        </w:rPr>
        <w:t xml:space="preserve"> more accurate results </w:t>
      </w:r>
      <w:sdt>
        <w:sdtPr>
          <w:rPr>
            <w:rFonts w:ascii="Arial" w:hAnsi="Arial" w:cs="Arial"/>
            <w:color w:val="000000"/>
            <w:sz w:val="24"/>
            <w:szCs w:val="24"/>
          </w:rPr>
          <w:tag w:val="MENDELEY_CITATION_v3_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"/>
          <w:id w:val="-790130113"/>
          <w:placeholder>
            <w:docPart w:val="DefaultPlaceholder_-1854013440"/>
          </w:placeholder>
        </w:sdtPr>
        <w:sdtEndPr/>
        <w:sdtContent>
          <w:r w:rsidR="007450F0" w:rsidRPr="002E19F7">
            <w:rPr>
              <w:rFonts w:ascii="Arial" w:hAnsi="Arial" w:cs="Arial"/>
              <w:color w:val="000000"/>
              <w:sz w:val="24"/>
              <w:szCs w:val="24"/>
            </w:rPr>
            <w:t>(Andrade, 2020)</w:t>
          </w:r>
        </w:sdtContent>
      </w:sdt>
      <w:r w:rsidR="00937F6B" w:rsidRPr="002E19F7">
        <w:rPr>
          <w:rFonts w:ascii="Arial" w:hAnsi="Arial" w:cs="Arial"/>
          <w:sz w:val="24"/>
          <w:szCs w:val="24"/>
        </w:rPr>
        <w:t>. A primary justification for conducting this research and re-evaluating Civica is to ensure that the perspectives of users across all of Gwent are considered, allowing ABUHB to have its</w:t>
      </w:r>
      <w:r w:rsidR="00432894" w:rsidRPr="002E19F7">
        <w:rPr>
          <w:rFonts w:ascii="Arial" w:hAnsi="Arial" w:cs="Arial"/>
          <w:sz w:val="24"/>
          <w:szCs w:val="24"/>
        </w:rPr>
        <w:t xml:space="preserve"> own</w:t>
      </w:r>
      <w:r w:rsidR="00937F6B" w:rsidRPr="002E19F7">
        <w:rPr>
          <w:rFonts w:ascii="Arial" w:hAnsi="Arial" w:cs="Arial"/>
          <w:sz w:val="24"/>
          <w:szCs w:val="24"/>
        </w:rPr>
        <w:t xml:space="preserve"> comprehensive evaluation</w:t>
      </w:r>
      <w:r w:rsidR="00FA2AFB" w:rsidRPr="002E19F7">
        <w:rPr>
          <w:rFonts w:ascii="Arial" w:hAnsi="Arial" w:cs="Arial"/>
          <w:sz w:val="24"/>
          <w:szCs w:val="24"/>
        </w:rPr>
        <w:t>,</w:t>
      </w:r>
      <w:r w:rsidR="00937F6B" w:rsidRPr="002E19F7">
        <w:rPr>
          <w:rFonts w:ascii="Arial" w:hAnsi="Arial" w:cs="Arial"/>
          <w:sz w:val="24"/>
          <w:szCs w:val="24"/>
        </w:rPr>
        <w:t xml:space="preserve"> free from the influence </w:t>
      </w:r>
      <w:r w:rsidR="00CE44BE" w:rsidRPr="002E19F7">
        <w:rPr>
          <w:rFonts w:ascii="Arial" w:hAnsi="Arial" w:cs="Arial"/>
          <w:sz w:val="24"/>
          <w:szCs w:val="24"/>
        </w:rPr>
        <w:t xml:space="preserve">and </w:t>
      </w:r>
      <w:r w:rsidR="00937F6B" w:rsidRPr="002E19F7">
        <w:rPr>
          <w:rFonts w:ascii="Arial" w:hAnsi="Arial" w:cs="Arial"/>
          <w:sz w:val="24"/>
          <w:szCs w:val="24"/>
        </w:rPr>
        <w:t>feedback from other health boards.</w:t>
      </w:r>
    </w:p>
    <w:p w14:paraId="12A08231" w14:textId="3C09891E" w:rsidR="005C1DEC" w:rsidRPr="002E19F7" w:rsidRDefault="00EF1958" w:rsidP="0053411E">
      <w:pPr>
        <w:rPr>
          <w:rFonts w:ascii="Arial" w:hAnsi="Arial" w:cs="Arial"/>
          <w:sz w:val="24"/>
          <w:szCs w:val="24"/>
        </w:rPr>
      </w:pPr>
      <w:r w:rsidRPr="002E19F7">
        <w:rPr>
          <w:rFonts w:ascii="Arial" w:hAnsi="Arial" w:cs="Arial"/>
          <w:sz w:val="24"/>
          <w:szCs w:val="24"/>
        </w:rPr>
        <w:t xml:space="preserve">Continuing the theme of sample size, </w:t>
      </w:r>
      <w:r w:rsidR="00B50D06" w:rsidRPr="002E19F7">
        <w:rPr>
          <w:rFonts w:ascii="Arial" w:hAnsi="Arial" w:cs="Arial"/>
          <w:sz w:val="24"/>
          <w:szCs w:val="24"/>
        </w:rPr>
        <w:t xml:space="preserve">an assessment of human-computer interaction carried out by </w:t>
      </w:r>
      <w:sdt>
        <w:sdtPr>
          <w:rPr>
            <w:rFonts w:ascii="Arial" w:hAnsi="Arial" w:cs="Arial"/>
            <w:color w:val="000000"/>
            <w:sz w:val="24"/>
            <w:szCs w:val="24"/>
          </w:rPr>
          <w:tag w:val="MENDELEY_CITATION_v3_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"/>
          <w:id w:val="-1954236859"/>
          <w:placeholder>
            <w:docPart w:val="A648436F2EA742DFB3C4A59A47342AE9"/>
          </w:placeholder>
        </w:sdtPr>
        <w:sdtEndPr/>
        <w:sdtContent>
          <w:r w:rsidR="007450F0" w:rsidRPr="002E19F7">
            <w:rPr>
              <w:rFonts w:ascii="Arial" w:eastAsia="Times New Roman" w:hAnsi="Arial" w:cs="Arial"/>
              <w:color w:val="000000"/>
              <w:sz w:val="24"/>
              <w:szCs w:val="24"/>
            </w:rPr>
            <w:t>Marco-Ruiz et al (2017)</w:t>
          </w:r>
        </w:sdtContent>
      </w:sdt>
      <w:r w:rsidR="00B50D06" w:rsidRPr="002E19F7">
        <w:rPr>
          <w:rFonts w:ascii="Arial" w:hAnsi="Arial" w:cs="Arial"/>
          <w:sz w:val="24"/>
          <w:szCs w:val="24"/>
        </w:rPr>
        <w:t xml:space="preserve"> was carried out in two phases. Phase one </w:t>
      </w:r>
      <w:r w:rsidR="000143B9" w:rsidRPr="002E19F7">
        <w:rPr>
          <w:rFonts w:ascii="Arial" w:hAnsi="Arial" w:cs="Arial"/>
          <w:sz w:val="24"/>
          <w:szCs w:val="24"/>
        </w:rPr>
        <w:t>consisted of</w:t>
      </w:r>
      <w:r w:rsidR="00B50D06" w:rsidRPr="002E19F7">
        <w:rPr>
          <w:rFonts w:ascii="Arial" w:hAnsi="Arial" w:cs="Arial"/>
          <w:sz w:val="24"/>
          <w:szCs w:val="24"/>
        </w:rPr>
        <w:t xml:space="preserve"> a small sample size which led to a weak model and low significance when compared to phase two </w:t>
      </w:r>
      <w:r w:rsidR="00FA2AFB" w:rsidRPr="002E19F7">
        <w:rPr>
          <w:rFonts w:ascii="Arial" w:hAnsi="Arial" w:cs="Arial"/>
          <w:sz w:val="24"/>
          <w:szCs w:val="24"/>
        </w:rPr>
        <w:t>which</w:t>
      </w:r>
      <w:r w:rsidR="00B50D06" w:rsidRPr="002E19F7">
        <w:rPr>
          <w:rFonts w:ascii="Arial" w:hAnsi="Arial" w:cs="Arial"/>
          <w:sz w:val="24"/>
          <w:szCs w:val="24"/>
        </w:rPr>
        <w:t xml:space="preserve"> had a larger sample size and provided a more robust study.</w:t>
      </w:r>
      <w:r w:rsidR="000939C0" w:rsidRPr="002E19F7">
        <w:rPr>
          <w:rFonts w:ascii="Arial" w:hAnsi="Arial" w:cs="Arial"/>
          <w:sz w:val="24"/>
          <w:szCs w:val="24"/>
        </w:rPr>
        <w:t xml:space="preserve"> Equally,</w:t>
      </w:r>
      <w:r w:rsidR="00B50D06" w:rsidRPr="002E19F7">
        <w:rPr>
          <w:rFonts w:ascii="Arial" w:hAnsi="Arial" w:cs="Arial"/>
          <w:sz w:val="24"/>
          <w:szCs w:val="24"/>
        </w:rPr>
        <w:t xml:space="preserve"> </w:t>
      </w:r>
      <w:sdt>
        <w:sdtPr>
          <w:rPr>
            <w:rFonts w:ascii="Arial" w:hAnsi="Arial" w:cs="Arial"/>
            <w:bCs/>
            <w:color w:val="000000"/>
            <w:sz w:val="24"/>
            <w:szCs w:val="24"/>
          </w:rPr>
          <w:tag w:val="MENDELEY_CITATION_v3_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"/>
          <w:id w:val="1765720665"/>
          <w:placeholder>
            <w:docPart w:val="DefaultPlaceholder_-1854013440"/>
          </w:placeholder>
        </w:sdtPr>
        <w:sdtEndPr/>
        <w:sdtContent>
          <w:r w:rsidR="007450F0" w:rsidRPr="002E19F7">
            <w:rPr>
              <w:rFonts w:ascii="Arial" w:eastAsia="Times New Roman" w:hAnsi="Arial" w:cs="Arial"/>
              <w:color w:val="000000"/>
              <w:sz w:val="24"/>
            </w:rPr>
            <w:t>Rawat et al (2021)</w:t>
          </w:r>
        </w:sdtContent>
      </w:sdt>
      <w:r w:rsidR="005C1DEC" w:rsidRPr="002E19F7">
        <w:rPr>
          <w:rFonts w:ascii="Arial" w:hAnsi="Arial" w:cs="Arial"/>
          <w:bCs/>
          <w:color w:val="000000"/>
          <w:sz w:val="24"/>
          <w:szCs w:val="24"/>
        </w:rPr>
        <w:t xml:space="preserve"> concluded that the</w:t>
      </w:r>
      <w:r w:rsidR="00F27B80" w:rsidRPr="002E19F7">
        <w:rPr>
          <w:rFonts w:ascii="Arial" w:hAnsi="Arial" w:cs="Arial"/>
          <w:bCs/>
          <w:color w:val="000000"/>
          <w:sz w:val="24"/>
          <w:szCs w:val="24"/>
        </w:rPr>
        <w:t>ir</w:t>
      </w:r>
      <w:r w:rsidR="005C1DEC" w:rsidRPr="002E19F7">
        <w:rPr>
          <w:rFonts w:ascii="Arial" w:hAnsi="Arial" w:cs="Arial"/>
          <w:bCs/>
          <w:color w:val="000000"/>
          <w:sz w:val="24"/>
          <w:szCs w:val="24"/>
        </w:rPr>
        <w:t xml:space="preserve"> study's justification would have been stronger if </w:t>
      </w:r>
      <w:r w:rsidR="00F27B80" w:rsidRPr="002E19F7">
        <w:rPr>
          <w:rFonts w:ascii="Arial" w:hAnsi="Arial" w:cs="Arial"/>
          <w:bCs/>
          <w:color w:val="000000"/>
          <w:sz w:val="24"/>
          <w:szCs w:val="24"/>
        </w:rPr>
        <w:t xml:space="preserve">it had incorporated </w:t>
      </w:r>
      <w:r w:rsidR="005C1DEC" w:rsidRPr="002E19F7">
        <w:rPr>
          <w:rFonts w:ascii="Arial" w:hAnsi="Arial" w:cs="Arial"/>
          <w:bCs/>
          <w:color w:val="000000"/>
          <w:sz w:val="24"/>
          <w:szCs w:val="24"/>
        </w:rPr>
        <w:t>a larger sample. The study</w:t>
      </w:r>
      <w:r w:rsidR="00717071" w:rsidRPr="002E19F7">
        <w:rPr>
          <w:rFonts w:ascii="Arial" w:hAnsi="Arial" w:cs="Arial"/>
          <w:bCs/>
          <w:color w:val="000000"/>
          <w:sz w:val="24"/>
          <w:szCs w:val="24"/>
        </w:rPr>
        <w:t xml:space="preserve"> aimed</w:t>
      </w:r>
      <w:r w:rsidR="005C1DEC" w:rsidRPr="002E19F7">
        <w:rPr>
          <w:rFonts w:ascii="Arial" w:hAnsi="Arial" w:cs="Arial"/>
          <w:bCs/>
          <w:color w:val="000000"/>
          <w:sz w:val="24"/>
          <w:szCs w:val="24"/>
        </w:rPr>
        <w:t xml:space="preserve"> to design and </w:t>
      </w:r>
      <w:proofErr w:type="gramStart"/>
      <w:r w:rsidR="005C1DEC" w:rsidRPr="002E19F7">
        <w:rPr>
          <w:rFonts w:ascii="Arial" w:hAnsi="Arial" w:cs="Arial"/>
          <w:bCs/>
          <w:color w:val="000000"/>
          <w:sz w:val="24"/>
          <w:szCs w:val="24"/>
        </w:rPr>
        <w:t>evaluate</w:t>
      </w:r>
      <w:proofErr w:type="gramEnd"/>
      <w:r w:rsidR="005C1DEC" w:rsidRPr="002E19F7">
        <w:rPr>
          <w:rFonts w:ascii="Arial" w:hAnsi="Arial" w:cs="Arial"/>
          <w:bCs/>
          <w:color w:val="000000"/>
          <w:sz w:val="24"/>
          <w:szCs w:val="24"/>
        </w:rPr>
        <w:t xml:space="preserve"> a user interface that improves </w:t>
      </w:r>
      <w:r w:rsidR="00717071" w:rsidRPr="002E19F7">
        <w:rPr>
          <w:rFonts w:ascii="Arial" w:hAnsi="Arial" w:cs="Arial"/>
          <w:bCs/>
          <w:color w:val="000000"/>
          <w:sz w:val="24"/>
          <w:szCs w:val="24"/>
        </w:rPr>
        <w:t xml:space="preserve">the </w:t>
      </w:r>
      <w:r w:rsidR="005C1DEC" w:rsidRPr="002E19F7">
        <w:rPr>
          <w:rFonts w:ascii="Arial" w:hAnsi="Arial" w:cs="Arial"/>
          <w:bCs/>
          <w:color w:val="000000"/>
          <w:sz w:val="24"/>
          <w:szCs w:val="24"/>
        </w:rPr>
        <w:t>usability of a statistical tool, but the study was limited due to its small sample size. Although a small sample size is not require</w:t>
      </w:r>
      <w:r w:rsidR="00F27B80" w:rsidRPr="002E19F7">
        <w:rPr>
          <w:rFonts w:ascii="Arial" w:hAnsi="Arial" w:cs="Arial"/>
          <w:bCs/>
          <w:color w:val="000000"/>
          <w:sz w:val="24"/>
          <w:szCs w:val="24"/>
        </w:rPr>
        <w:t>d</w:t>
      </w:r>
      <w:r w:rsidR="005C1DEC" w:rsidRPr="002E19F7">
        <w:rPr>
          <w:rFonts w:ascii="Arial" w:hAnsi="Arial" w:cs="Arial"/>
          <w:bCs/>
          <w:color w:val="000000"/>
          <w:sz w:val="24"/>
          <w:szCs w:val="24"/>
        </w:rPr>
        <w:t xml:space="preserve"> for explorative research, it would </w:t>
      </w:r>
      <w:r w:rsidR="00F27B80" w:rsidRPr="002E19F7">
        <w:rPr>
          <w:rFonts w:ascii="Arial" w:hAnsi="Arial" w:cs="Arial"/>
          <w:bCs/>
          <w:color w:val="000000"/>
          <w:sz w:val="24"/>
          <w:szCs w:val="24"/>
        </w:rPr>
        <w:t xml:space="preserve">potentially have </w:t>
      </w:r>
      <w:r w:rsidR="005C1DEC" w:rsidRPr="002E19F7">
        <w:rPr>
          <w:rFonts w:ascii="Arial" w:hAnsi="Arial" w:cs="Arial"/>
          <w:bCs/>
          <w:color w:val="000000"/>
          <w:sz w:val="24"/>
          <w:szCs w:val="24"/>
        </w:rPr>
        <w:t>affect</w:t>
      </w:r>
      <w:r w:rsidR="00F27B80" w:rsidRPr="002E19F7">
        <w:rPr>
          <w:rFonts w:ascii="Arial" w:hAnsi="Arial" w:cs="Arial"/>
          <w:bCs/>
          <w:color w:val="000000"/>
          <w:sz w:val="24"/>
          <w:szCs w:val="24"/>
        </w:rPr>
        <w:t xml:space="preserve">ed </w:t>
      </w:r>
      <w:r w:rsidR="005C1DEC" w:rsidRPr="002E19F7">
        <w:rPr>
          <w:rFonts w:ascii="Arial" w:hAnsi="Arial" w:cs="Arial"/>
          <w:bCs/>
          <w:color w:val="000000"/>
          <w:sz w:val="24"/>
          <w:szCs w:val="24"/>
        </w:rPr>
        <w:t>the reliability of the results</w:t>
      </w:r>
      <w:r w:rsidR="00F27B80" w:rsidRPr="002E19F7">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"/>
          <w:id w:val="-1013068857"/>
          <w:placeholder>
            <w:docPart w:val="DefaultPlaceholder_-1854013440"/>
          </w:placeholder>
        </w:sdtPr>
        <w:sdtEndPr/>
        <w:sdtContent>
          <w:r w:rsidR="007450F0" w:rsidRPr="002E19F7">
            <w:rPr>
              <w:rFonts w:ascii="Arial" w:eastAsia="Times New Roman" w:hAnsi="Arial" w:cs="Arial"/>
              <w:color w:val="000000"/>
              <w:sz w:val="24"/>
            </w:rPr>
            <w:t xml:space="preserve">(Rawat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2021)</w:t>
          </w:r>
        </w:sdtContent>
      </w:sdt>
      <w:r w:rsidR="00F27B80" w:rsidRPr="002E19F7">
        <w:rPr>
          <w:rFonts w:ascii="Arial" w:hAnsi="Arial" w:cs="Arial"/>
          <w:bCs/>
          <w:color w:val="000000"/>
          <w:sz w:val="24"/>
          <w:szCs w:val="24"/>
        </w:rPr>
        <w:t>.</w:t>
      </w:r>
      <w:r w:rsidR="000939C0" w:rsidRPr="002E19F7">
        <w:rPr>
          <w:rFonts w:ascii="Arial" w:hAnsi="Arial" w:cs="Arial"/>
          <w:bCs/>
          <w:color w:val="000000"/>
          <w:sz w:val="24"/>
          <w:szCs w:val="24"/>
        </w:rPr>
        <w:t xml:space="preserve"> Similarly, an evaluation of interface usability undertaken by </w:t>
      </w:r>
      <w:sdt>
        <w:sdtPr>
          <w:rPr>
            <w:rFonts w:ascii="Arial" w:hAnsi="Arial" w:cs="Arial"/>
            <w:bCs/>
            <w:color w:val="000000"/>
            <w:sz w:val="24"/>
            <w:szCs w:val="24"/>
          </w:rPr>
          <w:tag w:val="MENDELEY_CITATION_v3_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"/>
          <w:id w:val="-1790276438"/>
          <w:placeholder>
            <w:docPart w:val="DefaultPlaceholder_-1854013440"/>
          </w:placeholder>
        </w:sdtPr>
        <w:sdtEndPr/>
        <w:sdtContent>
          <w:r w:rsidR="007450F0" w:rsidRPr="002E19F7">
            <w:rPr>
              <w:rFonts w:ascii="Arial" w:eastAsia="Times New Roman" w:hAnsi="Arial" w:cs="Arial"/>
              <w:color w:val="000000"/>
              <w:sz w:val="24"/>
            </w:rPr>
            <w:t>Young et al (2023)</w:t>
          </w:r>
        </w:sdtContent>
      </w:sdt>
      <w:r w:rsidR="000939C0" w:rsidRPr="002E19F7">
        <w:rPr>
          <w:rFonts w:ascii="Arial" w:hAnsi="Arial" w:cs="Arial"/>
          <w:bCs/>
          <w:color w:val="000000"/>
          <w:sz w:val="24"/>
          <w:szCs w:val="24"/>
        </w:rPr>
        <w:t xml:space="preserve"> also noted one of their limitations being sample size. Given the complexity of the users</w:t>
      </w:r>
      <w:r w:rsidR="00717071" w:rsidRPr="002E19F7">
        <w:rPr>
          <w:rFonts w:ascii="Arial" w:hAnsi="Arial" w:cs="Arial"/>
          <w:bCs/>
          <w:color w:val="000000"/>
          <w:sz w:val="24"/>
          <w:szCs w:val="24"/>
        </w:rPr>
        <w:t>,</w:t>
      </w:r>
      <w:r w:rsidR="000939C0" w:rsidRPr="002E19F7">
        <w:rPr>
          <w:rFonts w:ascii="Arial" w:hAnsi="Arial" w:cs="Arial"/>
          <w:bCs/>
          <w:color w:val="000000"/>
          <w:sz w:val="24"/>
          <w:szCs w:val="24"/>
        </w:rPr>
        <w:t xml:space="preserve"> they stated a larger sample size would have provided more accurate results</w:t>
      </w:r>
      <w:r w:rsidR="00717071" w:rsidRPr="002E19F7">
        <w:rPr>
          <w:rFonts w:ascii="Arial" w:hAnsi="Arial" w:cs="Arial"/>
          <w:bCs/>
          <w:color w:val="000000"/>
          <w:sz w:val="24"/>
          <w:szCs w:val="24"/>
        </w:rPr>
        <w:t>.</w:t>
      </w:r>
    </w:p>
    <w:p w14:paraId="3024F00B" w14:textId="5C27E2BB" w:rsidR="002E19F7" w:rsidRDefault="000939C0" w:rsidP="0053411E">
      <w:pPr>
        <w:rPr>
          <w:rFonts w:ascii="Arial" w:hAnsi="Arial" w:cs="Arial"/>
          <w:bCs/>
          <w:color w:val="000000"/>
          <w:sz w:val="24"/>
          <w:szCs w:val="24"/>
        </w:rPr>
      </w:pPr>
      <w:r w:rsidRPr="002E19F7">
        <w:rPr>
          <w:rFonts w:ascii="Arial" w:hAnsi="Arial" w:cs="Arial"/>
          <w:bCs/>
          <w:color w:val="000000"/>
          <w:sz w:val="24"/>
          <w:szCs w:val="24"/>
        </w:rPr>
        <w:t>A</w:t>
      </w:r>
      <w:r w:rsidR="00F27B80" w:rsidRPr="002E19F7">
        <w:rPr>
          <w:rFonts w:ascii="Arial" w:hAnsi="Arial" w:cs="Arial"/>
          <w:bCs/>
          <w:color w:val="000000"/>
          <w:sz w:val="24"/>
          <w:szCs w:val="24"/>
        </w:rPr>
        <w:t xml:space="preserve"> study by </w:t>
      </w:r>
      <w:sdt>
        <w:sdtPr>
          <w:rPr>
            <w:rFonts w:ascii="Arial" w:hAnsi="Arial" w:cs="Arial"/>
            <w:bCs/>
            <w:color w:val="000000"/>
            <w:sz w:val="24"/>
            <w:szCs w:val="24"/>
          </w:rPr>
          <w:tag w:val="MENDELEY_CITATION_v3_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"/>
          <w:id w:val="933783698"/>
          <w:placeholder>
            <w:docPart w:val="DefaultPlaceholder_-1854013440"/>
          </w:placeholder>
        </w:sdtPr>
        <w:sdtEndPr/>
        <w:sdtContent>
          <w:r w:rsidR="007450F0" w:rsidRPr="002E19F7">
            <w:rPr>
              <w:rFonts w:ascii="Arial" w:hAnsi="Arial" w:cs="Arial"/>
              <w:bCs/>
              <w:color w:val="000000"/>
              <w:sz w:val="24"/>
              <w:szCs w:val="24"/>
            </w:rPr>
            <w:t>Adapa and Mazur (2022)</w:t>
          </w:r>
        </w:sdtContent>
      </w:sdt>
      <w:r w:rsidR="00F27B80" w:rsidRPr="002E19F7">
        <w:rPr>
          <w:rFonts w:ascii="Arial" w:hAnsi="Arial" w:cs="Arial"/>
          <w:bCs/>
          <w:color w:val="000000"/>
          <w:sz w:val="24"/>
          <w:szCs w:val="24"/>
        </w:rPr>
        <w:t xml:space="preserve"> </w:t>
      </w:r>
      <w:r w:rsidR="00960337" w:rsidRPr="002E19F7">
        <w:rPr>
          <w:rFonts w:ascii="Arial" w:hAnsi="Arial" w:cs="Arial"/>
          <w:bCs/>
          <w:color w:val="000000"/>
          <w:sz w:val="24"/>
          <w:szCs w:val="24"/>
        </w:rPr>
        <w:t xml:space="preserve">whose aim was to unify evidence-based frameworks to evaluate </w:t>
      </w:r>
      <w:r w:rsidR="00645B7A" w:rsidRPr="002E19F7">
        <w:rPr>
          <w:rFonts w:ascii="Arial" w:hAnsi="Arial" w:cs="Arial"/>
          <w:bCs/>
          <w:color w:val="000000"/>
          <w:sz w:val="24"/>
          <w:szCs w:val="24"/>
        </w:rPr>
        <w:t>h</w:t>
      </w:r>
      <w:r w:rsidR="00960337" w:rsidRPr="002E19F7">
        <w:rPr>
          <w:rFonts w:ascii="Arial" w:hAnsi="Arial" w:cs="Arial"/>
          <w:bCs/>
          <w:color w:val="000000"/>
          <w:sz w:val="24"/>
          <w:szCs w:val="24"/>
        </w:rPr>
        <w:t xml:space="preserve">ealth </w:t>
      </w:r>
      <w:r w:rsidR="00645B7A" w:rsidRPr="002E19F7">
        <w:rPr>
          <w:rFonts w:ascii="Arial" w:hAnsi="Arial" w:cs="Arial"/>
          <w:bCs/>
          <w:color w:val="000000"/>
          <w:sz w:val="24"/>
          <w:szCs w:val="24"/>
        </w:rPr>
        <w:t>i</w:t>
      </w:r>
      <w:r w:rsidR="00960337" w:rsidRPr="002E19F7">
        <w:rPr>
          <w:rFonts w:ascii="Arial" w:hAnsi="Arial" w:cs="Arial"/>
          <w:bCs/>
          <w:color w:val="000000"/>
          <w:sz w:val="24"/>
          <w:szCs w:val="24"/>
        </w:rPr>
        <w:t xml:space="preserve">nformation </w:t>
      </w:r>
      <w:r w:rsidR="00645B7A" w:rsidRPr="002E19F7">
        <w:rPr>
          <w:rFonts w:ascii="Arial" w:hAnsi="Arial" w:cs="Arial"/>
          <w:bCs/>
          <w:color w:val="000000"/>
          <w:sz w:val="24"/>
          <w:szCs w:val="24"/>
        </w:rPr>
        <w:t>t</w:t>
      </w:r>
      <w:r w:rsidR="00960337" w:rsidRPr="002E19F7">
        <w:rPr>
          <w:rFonts w:ascii="Arial" w:hAnsi="Arial" w:cs="Arial"/>
          <w:bCs/>
          <w:color w:val="000000"/>
          <w:sz w:val="24"/>
          <w:szCs w:val="24"/>
        </w:rPr>
        <w:t xml:space="preserve">echnology tools, highlighted that only 50% of the studies included in their research had sample sizes greater than 20. Although it has </w:t>
      </w:r>
      <w:r w:rsidR="00700083" w:rsidRPr="002E19F7">
        <w:rPr>
          <w:rFonts w:ascii="Arial" w:hAnsi="Arial" w:cs="Arial"/>
          <w:bCs/>
          <w:color w:val="000000"/>
          <w:sz w:val="24"/>
          <w:szCs w:val="24"/>
        </w:rPr>
        <w:t xml:space="preserve">previously </w:t>
      </w:r>
      <w:r w:rsidR="00960337" w:rsidRPr="002E19F7">
        <w:rPr>
          <w:rFonts w:ascii="Arial" w:hAnsi="Arial" w:cs="Arial"/>
          <w:bCs/>
          <w:color w:val="000000"/>
          <w:sz w:val="24"/>
          <w:szCs w:val="24"/>
        </w:rPr>
        <w:t xml:space="preserve">been </w:t>
      </w:r>
      <w:r w:rsidR="00700083" w:rsidRPr="002E19F7">
        <w:rPr>
          <w:rFonts w:ascii="Arial" w:hAnsi="Arial" w:cs="Arial"/>
          <w:bCs/>
          <w:color w:val="000000"/>
          <w:sz w:val="24"/>
          <w:szCs w:val="24"/>
        </w:rPr>
        <w:t xml:space="preserve">noted in early studies </w:t>
      </w:r>
      <w:r w:rsidR="00960337" w:rsidRPr="002E19F7">
        <w:rPr>
          <w:rFonts w:ascii="Arial" w:hAnsi="Arial" w:cs="Arial"/>
          <w:bCs/>
          <w:color w:val="000000"/>
          <w:sz w:val="24"/>
          <w:szCs w:val="24"/>
        </w:rPr>
        <w:t xml:space="preserve">that to undertake usability testing, participation </w:t>
      </w:r>
      <w:r w:rsidR="00645B7A" w:rsidRPr="002E19F7">
        <w:rPr>
          <w:rFonts w:ascii="Arial" w:hAnsi="Arial" w:cs="Arial"/>
          <w:bCs/>
          <w:color w:val="000000"/>
          <w:sz w:val="24"/>
          <w:szCs w:val="24"/>
        </w:rPr>
        <w:t>from just five participants is deem</w:t>
      </w:r>
      <w:r w:rsidR="00717071" w:rsidRPr="002E19F7">
        <w:rPr>
          <w:rFonts w:ascii="Arial" w:hAnsi="Arial" w:cs="Arial"/>
          <w:bCs/>
          <w:color w:val="000000"/>
          <w:sz w:val="24"/>
          <w:szCs w:val="24"/>
        </w:rPr>
        <w:t>ed</w:t>
      </w:r>
      <w:r w:rsidR="00645B7A" w:rsidRPr="002E19F7">
        <w:rPr>
          <w:rFonts w:ascii="Arial" w:hAnsi="Arial" w:cs="Arial"/>
          <w:bCs/>
          <w:color w:val="000000"/>
          <w:sz w:val="24"/>
          <w:szCs w:val="24"/>
        </w:rPr>
        <w:t xml:space="preserve"> sufficient </w:t>
      </w:r>
      <w:sdt>
        <w:sdtPr>
          <w:rPr>
            <w:rFonts w:ascii="Arial" w:hAnsi="Arial" w:cs="Arial"/>
            <w:bCs/>
            <w:color w:val="000000"/>
            <w:sz w:val="24"/>
            <w:szCs w:val="24"/>
          </w:rPr>
          <w:tag w:val="MENDELEY_CITATION_v3_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"/>
          <w:id w:val="989528304"/>
          <w:placeholder>
            <w:docPart w:val="DefaultPlaceholder_-1854013440"/>
          </w:placeholder>
        </w:sdtPr>
        <w:sdtEndPr/>
        <w:sdtContent>
          <w:r w:rsidR="007450F0" w:rsidRPr="002E19F7">
            <w:rPr>
              <w:rFonts w:ascii="Arial" w:hAnsi="Arial" w:cs="Arial"/>
              <w:bCs/>
              <w:color w:val="000000"/>
              <w:sz w:val="24"/>
              <w:szCs w:val="24"/>
            </w:rPr>
            <w:t>Nielsen (1994)</w:t>
          </w:r>
        </w:sdtContent>
      </w:sdt>
      <w:r w:rsidRPr="002E19F7">
        <w:rPr>
          <w:rFonts w:ascii="Arial" w:hAnsi="Arial" w:cs="Arial"/>
          <w:bCs/>
          <w:color w:val="000000"/>
          <w:sz w:val="24"/>
          <w:szCs w:val="24"/>
        </w:rPr>
        <w:t xml:space="preserve"> </w:t>
      </w:r>
      <w:r w:rsidR="00645B7A" w:rsidRPr="002E19F7">
        <w:rPr>
          <w:rFonts w:ascii="Arial" w:hAnsi="Arial" w:cs="Arial"/>
          <w:bCs/>
          <w:color w:val="000000"/>
          <w:sz w:val="24"/>
          <w:szCs w:val="24"/>
        </w:rPr>
        <w:t>a later study by</w:t>
      </w:r>
      <w:r w:rsidRPr="002E19F7">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"/>
          <w:id w:val="-324282579"/>
          <w:placeholder>
            <w:docPart w:val="DefaultPlaceholder_-1854013440"/>
          </w:placeholder>
        </w:sdtPr>
        <w:sdtEndPr/>
        <w:sdtContent>
          <w:r w:rsidR="007450F0" w:rsidRPr="002E19F7">
            <w:rPr>
              <w:rFonts w:ascii="Arial" w:hAnsi="Arial" w:cs="Arial"/>
              <w:bCs/>
              <w:color w:val="000000"/>
              <w:sz w:val="24"/>
              <w:szCs w:val="24"/>
            </w:rPr>
            <w:t>Faulkner (2003)</w:t>
          </w:r>
        </w:sdtContent>
      </w:sdt>
      <w:r w:rsidR="00645B7A" w:rsidRPr="002E19F7">
        <w:rPr>
          <w:rFonts w:ascii="Arial" w:hAnsi="Arial" w:cs="Arial"/>
          <w:bCs/>
          <w:color w:val="000000"/>
          <w:sz w:val="24"/>
          <w:szCs w:val="24"/>
        </w:rPr>
        <w:t xml:space="preserve"> advised that the mathematical</w:t>
      </w:r>
      <w:r w:rsidR="00717071" w:rsidRPr="002E19F7">
        <w:rPr>
          <w:rFonts w:ascii="Arial" w:hAnsi="Arial" w:cs="Arial"/>
          <w:bCs/>
          <w:color w:val="000000"/>
          <w:sz w:val="24"/>
          <w:szCs w:val="24"/>
        </w:rPr>
        <w:t>ly</w:t>
      </w:r>
      <w:r w:rsidR="00645B7A" w:rsidRPr="002E19F7">
        <w:rPr>
          <w:rFonts w:ascii="Arial" w:hAnsi="Arial" w:cs="Arial"/>
          <w:bCs/>
          <w:color w:val="000000"/>
          <w:sz w:val="24"/>
          <w:szCs w:val="24"/>
        </w:rPr>
        <w:t xml:space="preserve"> </w:t>
      </w:r>
      <w:r w:rsidR="00700083" w:rsidRPr="002E19F7">
        <w:rPr>
          <w:rFonts w:ascii="Arial" w:hAnsi="Arial" w:cs="Arial"/>
          <w:bCs/>
          <w:color w:val="000000"/>
          <w:sz w:val="24"/>
          <w:szCs w:val="24"/>
        </w:rPr>
        <w:t xml:space="preserve">proven </w:t>
      </w:r>
      <w:r w:rsidR="00645B7A" w:rsidRPr="002E19F7">
        <w:rPr>
          <w:rFonts w:ascii="Arial" w:hAnsi="Arial" w:cs="Arial"/>
          <w:bCs/>
          <w:color w:val="000000"/>
          <w:sz w:val="24"/>
          <w:szCs w:val="24"/>
        </w:rPr>
        <w:t>benefits of additional users can bring greater confidence to data analysis.</w:t>
      </w:r>
    </w:p>
    <w:p w14:paraId="78950C94" w14:textId="77777777" w:rsidR="0039007A" w:rsidRPr="0039007A" w:rsidRDefault="0039007A" w:rsidP="0053411E">
      <w:pPr>
        <w:rPr>
          <w:rFonts w:ascii="Arial" w:hAnsi="Arial" w:cs="Arial"/>
          <w:bCs/>
          <w:color w:val="000000"/>
          <w:sz w:val="24"/>
          <w:szCs w:val="24"/>
        </w:rPr>
      </w:pPr>
    </w:p>
    <w:p w14:paraId="332D2288" w14:textId="7F4C5A4C" w:rsidR="00716631" w:rsidRPr="002E19F7" w:rsidRDefault="00A82F87" w:rsidP="0053411E">
      <w:pPr>
        <w:rPr>
          <w:rFonts w:ascii="Arial" w:hAnsi="Arial" w:cs="Arial"/>
          <w:b/>
          <w:bCs/>
          <w:sz w:val="24"/>
          <w:szCs w:val="24"/>
        </w:rPr>
      </w:pPr>
      <w:r w:rsidRPr="002E19F7">
        <w:rPr>
          <w:rFonts w:ascii="Arial" w:hAnsi="Arial" w:cs="Arial"/>
          <w:b/>
          <w:bCs/>
          <w:sz w:val="24"/>
          <w:szCs w:val="24"/>
        </w:rPr>
        <w:t xml:space="preserve">User </w:t>
      </w:r>
      <w:r w:rsidR="00C34989" w:rsidRPr="002E19F7">
        <w:rPr>
          <w:rFonts w:ascii="Arial" w:hAnsi="Arial" w:cs="Arial"/>
          <w:b/>
          <w:bCs/>
          <w:sz w:val="24"/>
          <w:szCs w:val="24"/>
        </w:rPr>
        <w:t>C</w:t>
      </w:r>
      <w:r w:rsidRPr="002E19F7">
        <w:rPr>
          <w:rFonts w:ascii="Arial" w:hAnsi="Arial" w:cs="Arial"/>
          <w:b/>
          <w:bCs/>
          <w:sz w:val="24"/>
          <w:szCs w:val="24"/>
        </w:rPr>
        <w:t>entred</w:t>
      </w:r>
    </w:p>
    <w:p w14:paraId="6FE72209" w14:textId="74CFB0BE" w:rsidR="00432894" w:rsidRPr="002E19F7" w:rsidRDefault="00C32761" w:rsidP="0053411E">
      <w:pPr>
        <w:rPr>
          <w:rFonts w:ascii="Arial" w:hAnsi="Arial" w:cs="Arial"/>
          <w:sz w:val="24"/>
          <w:szCs w:val="24"/>
        </w:rPr>
      </w:pPr>
      <w:r w:rsidRPr="002E19F7">
        <w:rPr>
          <w:rFonts w:ascii="Arial" w:hAnsi="Arial" w:cs="Arial"/>
          <w:sz w:val="24"/>
          <w:szCs w:val="24"/>
        </w:rPr>
        <w:t xml:space="preserve">The term usability was created </w:t>
      </w:r>
      <w:r w:rsidR="005E1E25" w:rsidRPr="002E19F7">
        <w:rPr>
          <w:rFonts w:ascii="Arial" w:hAnsi="Arial" w:cs="Arial"/>
          <w:sz w:val="24"/>
          <w:szCs w:val="24"/>
        </w:rPr>
        <w:t>as an</w:t>
      </w:r>
      <w:r w:rsidRPr="002E19F7">
        <w:rPr>
          <w:rFonts w:ascii="Arial" w:hAnsi="Arial" w:cs="Arial"/>
          <w:sz w:val="24"/>
          <w:szCs w:val="24"/>
        </w:rPr>
        <w:t xml:space="preserve"> alternative</w:t>
      </w:r>
      <w:r w:rsidR="005E1E25" w:rsidRPr="002E19F7">
        <w:rPr>
          <w:rFonts w:ascii="Arial" w:hAnsi="Arial" w:cs="Arial"/>
          <w:sz w:val="24"/>
          <w:szCs w:val="24"/>
        </w:rPr>
        <w:t xml:space="preserve"> to</w:t>
      </w:r>
      <w:r w:rsidRPr="002E19F7">
        <w:rPr>
          <w:rFonts w:ascii="Arial" w:hAnsi="Arial" w:cs="Arial"/>
          <w:sz w:val="24"/>
          <w:szCs w:val="24"/>
        </w:rPr>
        <w:t xml:space="preserve"> describe the term user</w:t>
      </w:r>
      <w:r w:rsidR="00FA2AFB" w:rsidRPr="002E19F7">
        <w:rPr>
          <w:rFonts w:ascii="Arial" w:hAnsi="Arial" w:cs="Arial"/>
          <w:sz w:val="24"/>
          <w:szCs w:val="24"/>
        </w:rPr>
        <w:t>-</w:t>
      </w:r>
      <w:r w:rsidRPr="002E19F7">
        <w:rPr>
          <w:rFonts w:ascii="Arial" w:hAnsi="Arial" w:cs="Arial"/>
          <w:sz w:val="24"/>
          <w:szCs w:val="24"/>
        </w:rPr>
        <w:t>friendly</w:t>
      </w:r>
      <w:r w:rsidR="005E1E25"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"/>
          <w:id w:val="261652988"/>
          <w:placeholder>
            <w:docPart w:val="DefaultPlaceholder_-1854013440"/>
          </w:placeholder>
        </w:sdtPr>
        <w:sdtEndPr/>
        <w:sdtContent>
          <w:r w:rsidR="007450F0" w:rsidRPr="002E19F7">
            <w:rPr>
              <w:rFonts w:ascii="Arial" w:hAnsi="Arial" w:cs="Arial"/>
              <w:color w:val="000000"/>
              <w:sz w:val="24"/>
              <w:szCs w:val="24"/>
            </w:rPr>
            <w:t xml:space="preserve">(Bevan, Kirakowski and </w:t>
          </w:r>
          <w:proofErr w:type="spellStart"/>
          <w:r w:rsidR="007450F0" w:rsidRPr="002E19F7">
            <w:rPr>
              <w:rFonts w:ascii="Arial" w:hAnsi="Arial" w:cs="Arial"/>
              <w:color w:val="000000"/>
              <w:sz w:val="24"/>
              <w:szCs w:val="24"/>
            </w:rPr>
            <w:t>Maissel</w:t>
          </w:r>
          <w:proofErr w:type="spellEnd"/>
          <w:r w:rsidR="007450F0" w:rsidRPr="002E19F7">
            <w:rPr>
              <w:rFonts w:ascii="Arial" w:hAnsi="Arial" w:cs="Arial"/>
              <w:color w:val="000000"/>
              <w:sz w:val="24"/>
              <w:szCs w:val="24"/>
            </w:rPr>
            <w:t>, 1991)</w:t>
          </w:r>
        </w:sdtContent>
      </w:sdt>
      <w:r w:rsidR="005E1E25" w:rsidRPr="002E19F7">
        <w:rPr>
          <w:rFonts w:ascii="Arial" w:hAnsi="Arial" w:cs="Arial"/>
          <w:sz w:val="24"/>
          <w:szCs w:val="24"/>
        </w:rPr>
        <w:t xml:space="preserve">. </w:t>
      </w:r>
      <w:r w:rsidR="005E0F68" w:rsidRPr="002E19F7">
        <w:rPr>
          <w:rFonts w:ascii="Arial" w:hAnsi="Arial" w:cs="Arial"/>
          <w:sz w:val="24"/>
          <w:szCs w:val="24"/>
        </w:rPr>
        <w:t>The International Standard Organisation (ISO) define</w:t>
      </w:r>
      <w:r w:rsidR="00FA2AFB" w:rsidRPr="002E19F7">
        <w:rPr>
          <w:rFonts w:ascii="Arial" w:hAnsi="Arial" w:cs="Arial"/>
          <w:sz w:val="24"/>
          <w:szCs w:val="24"/>
        </w:rPr>
        <w:t>s</w:t>
      </w:r>
      <w:r w:rsidR="005E0F68" w:rsidRPr="002E19F7">
        <w:rPr>
          <w:rFonts w:ascii="Arial" w:hAnsi="Arial" w:cs="Arial"/>
          <w:sz w:val="24"/>
          <w:szCs w:val="24"/>
        </w:rPr>
        <w:t xml:space="preserve"> usability as the ‘extent to which a system, product or service can be </w:t>
      </w:r>
      <w:r w:rsidR="005E0F68" w:rsidRPr="002E19F7">
        <w:rPr>
          <w:rFonts w:ascii="Arial" w:hAnsi="Arial" w:cs="Arial"/>
          <w:sz w:val="24"/>
          <w:szCs w:val="24"/>
        </w:rPr>
        <w:lastRenderedPageBreak/>
        <w:t xml:space="preserve">used by specified users to achieve specified goals’ </w:t>
      </w:r>
      <w:sdt>
        <w:sdtPr>
          <w:rPr>
            <w:rFonts w:ascii="Arial" w:hAnsi="Arial" w:cs="Arial"/>
            <w:color w:val="000000"/>
            <w:sz w:val="24"/>
            <w:szCs w:val="24"/>
          </w:rPr>
          <w:tag w:val="MENDELEY_CITATION_v3_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"/>
          <w:id w:val="-1865053321"/>
          <w:placeholder>
            <w:docPart w:val="BF675F0C9E6249E4834EEC92E2F78035"/>
          </w:placeholder>
        </w:sdtPr>
        <w:sdtEndPr/>
        <w:sdtContent>
          <w:r w:rsidR="007450F0" w:rsidRPr="002E19F7">
            <w:rPr>
              <w:rFonts w:ascii="Arial" w:hAnsi="Arial" w:cs="Arial"/>
              <w:color w:val="000000"/>
              <w:sz w:val="24"/>
              <w:szCs w:val="24"/>
            </w:rPr>
            <w:t>(ISO, 2019)</w:t>
          </w:r>
        </w:sdtContent>
      </w:sdt>
      <w:r w:rsidR="005E0F68" w:rsidRPr="002E19F7">
        <w:rPr>
          <w:rFonts w:ascii="Arial" w:hAnsi="Arial" w:cs="Arial"/>
          <w:sz w:val="24"/>
          <w:szCs w:val="24"/>
        </w:rPr>
        <w:t xml:space="preserve">. </w:t>
      </w:r>
      <w:r w:rsidRPr="002E19F7">
        <w:rPr>
          <w:rFonts w:ascii="Arial" w:hAnsi="Arial" w:cs="Arial"/>
          <w:sz w:val="24"/>
          <w:szCs w:val="24"/>
        </w:rPr>
        <w:t>Usability</w:t>
      </w:r>
      <w:r w:rsidR="005E1E25" w:rsidRPr="002E19F7">
        <w:rPr>
          <w:rFonts w:ascii="Arial" w:hAnsi="Arial" w:cs="Arial"/>
          <w:sz w:val="24"/>
          <w:szCs w:val="24"/>
        </w:rPr>
        <w:t xml:space="preserve"> is a core aspect of system adoption </w:t>
      </w:r>
      <w:sdt>
        <w:sdtPr>
          <w:rPr>
            <w:rFonts w:ascii="Arial" w:hAnsi="Arial" w:cs="Arial"/>
            <w:color w:val="000000"/>
            <w:sz w:val="24"/>
            <w:szCs w:val="24"/>
          </w:rPr>
          <w:tag w:val="MENDELEY_CITATION_v3_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"/>
          <w:id w:val="-653217495"/>
          <w:placeholder>
            <w:docPart w:val="DefaultPlaceholder_-1854013440"/>
          </w:placeholder>
        </w:sdtPr>
        <w:sdtEndPr/>
        <w:sdtContent>
          <w:r w:rsidR="007450F0" w:rsidRPr="002E19F7">
            <w:rPr>
              <w:rFonts w:ascii="Arial" w:hAnsi="Arial" w:cs="Arial"/>
              <w:color w:val="000000"/>
              <w:sz w:val="24"/>
              <w:szCs w:val="24"/>
            </w:rPr>
            <w:t>(Issa and Isaias, 2015)</w:t>
          </w:r>
        </w:sdtContent>
      </w:sdt>
      <w:r w:rsidR="005E0F68" w:rsidRPr="002E19F7">
        <w:rPr>
          <w:rFonts w:ascii="Arial" w:hAnsi="Arial" w:cs="Arial"/>
          <w:sz w:val="24"/>
          <w:szCs w:val="24"/>
        </w:rPr>
        <w:t xml:space="preserve"> and p</w:t>
      </w:r>
      <w:r w:rsidR="0005160A" w:rsidRPr="002E19F7">
        <w:rPr>
          <w:rFonts w:ascii="Arial" w:hAnsi="Arial" w:cs="Arial"/>
          <w:sz w:val="24"/>
          <w:szCs w:val="24"/>
        </w:rPr>
        <w:t>revious</w:t>
      </w:r>
      <w:r w:rsidR="00A82F87" w:rsidRPr="002E19F7">
        <w:rPr>
          <w:rFonts w:ascii="Arial" w:hAnsi="Arial" w:cs="Arial"/>
          <w:sz w:val="24"/>
          <w:szCs w:val="24"/>
        </w:rPr>
        <w:t xml:space="preserve"> evaluation </w:t>
      </w:r>
      <w:r w:rsidR="003D0A9B" w:rsidRPr="002E19F7">
        <w:rPr>
          <w:rFonts w:ascii="Arial" w:hAnsi="Arial" w:cs="Arial"/>
          <w:sz w:val="24"/>
          <w:szCs w:val="24"/>
        </w:rPr>
        <w:t xml:space="preserve">studies </w:t>
      </w:r>
      <w:r w:rsidR="0005160A" w:rsidRPr="002E19F7">
        <w:rPr>
          <w:rFonts w:ascii="Arial" w:hAnsi="Arial" w:cs="Arial"/>
          <w:sz w:val="24"/>
          <w:szCs w:val="24"/>
        </w:rPr>
        <w:t xml:space="preserve">undertaken on healthcare systems </w:t>
      </w:r>
      <w:r w:rsidR="003D0A9B" w:rsidRPr="002E19F7">
        <w:rPr>
          <w:rFonts w:ascii="Arial" w:hAnsi="Arial" w:cs="Arial"/>
          <w:sz w:val="24"/>
          <w:szCs w:val="24"/>
        </w:rPr>
        <w:t>have</w:t>
      </w:r>
      <w:r w:rsidR="006701DD" w:rsidRPr="002E19F7">
        <w:rPr>
          <w:rFonts w:ascii="Arial" w:hAnsi="Arial" w:cs="Arial"/>
          <w:sz w:val="24"/>
          <w:szCs w:val="24"/>
        </w:rPr>
        <w:t xml:space="preserve"> described </w:t>
      </w:r>
      <w:r w:rsidR="008040B8" w:rsidRPr="002E19F7">
        <w:rPr>
          <w:rFonts w:ascii="Arial" w:hAnsi="Arial" w:cs="Arial"/>
          <w:sz w:val="24"/>
          <w:szCs w:val="24"/>
        </w:rPr>
        <w:t>mutual benefits in designing user-centred systems</w:t>
      </w:r>
      <w:r w:rsidR="00171E85" w:rsidRPr="002E19F7">
        <w:rPr>
          <w:rFonts w:ascii="Arial" w:hAnsi="Arial" w:cs="Arial"/>
          <w:sz w:val="24"/>
          <w:szCs w:val="24"/>
        </w:rPr>
        <w:t>, as outlined below</w:t>
      </w:r>
      <w:r w:rsidR="0005160A" w:rsidRPr="002E19F7">
        <w:rPr>
          <w:rFonts w:ascii="Arial" w:hAnsi="Arial" w:cs="Arial"/>
          <w:sz w:val="24"/>
          <w:szCs w:val="24"/>
        </w:rPr>
        <w:t xml:space="preserve">. </w:t>
      </w:r>
    </w:p>
    <w:p w14:paraId="33AD513C" w14:textId="0795D15E" w:rsidR="00921E63" w:rsidRPr="002E19F7" w:rsidRDefault="0005160A" w:rsidP="0053411E">
      <w:pPr>
        <w:rPr>
          <w:rFonts w:ascii="Arial" w:hAnsi="Arial" w:cs="Arial"/>
          <w:sz w:val="24"/>
          <w:szCs w:val="24"/>
        </w:rPr>
      </w:pPr>
      <w:r w:rsidRPr="002E19F7">
        <w:rPr>
          <w:rFonts w:ascii="Arial" w:hAnsi="Arial" w:cs="Arial"/>
          <w:sz w:val="24"/>
          <w:szCs w:val="24"/>
        </w:rPr>
        <w:t>Th</w:t>
      </w:r>
      <w:r w:rsidR="008040B8" w:rsidRPr="002E19F7">
        <w:rPr>
          <w:rFonts w:ascii="Arial" w:hAnsi="Arial" w:cs="Arial"/>
          <w:sz w:val="24"/>
          <w:szCs w:val="24"/>
        </w:rPr>
        <w:t>e</w:t>
      </w:r>
      <w:r w:rsidR="006701DD" w:rsidRPr="002E19F7">
        <w:rPr>
          <w:rFonts w:ascii="Arial" w:hAnsi="Arial" w:cs="Arial"/>
          <w:sz w:val="24"/>
          <w:szCs w:val="24"/>
        </w:rPr>
        <w:t xml:space="preserve"> </w:t>
      </w:r>
      <w:r w:rsidR="008040B8" w:rsidRPr="002E19F7">
        <w:rPr>
          <w:rFonts w:ascii="Arial" w:hAnsi="Arial" w:cs="Arial"/>
          <w:sz w:val="24"/>
          <w:szCs w:val="24"/>
        </w:rPr>
        <w:t>‘</w:t>
      </w:r>
      <w:r w:rsidR="006701DD" w:rsidRPr="002E19F7">
        <w:rPr>
          <w:rFonts w:ascii="Arial" w:hAnsi="Arial" w:cs="Arial"/>
          <w:sz w:val="24"/>
          <w:szCs w:val="24"/>
        </w:rPr>
        <w:t>trinity</w:t>
      </w:r>
      <w:r w:rsidR="008040B8" w:rsidRPr="002E19F7">
        <w:rPr>
          <w:rFonts w:ascii="Arial" w:hAnsi="Arial" w:cs="Arial"/>
          <w:sz w:val="24"/>
          <w:szCs w:val="24"/>
        </w:rPr>
        <w:t>’</w:t>
      </w:r>
      <w:r w:rsidR="006701DD" w:rsidRPr="002E19F7">
        <w:rPr>
          <w:rFonts w:ascii="Arial" w:hAnsi="Arial" w:cs="Arial"/>
          <w:sz w:val="24"/>
          <w:szCs w:val="24"/>
        </w:rPr>
        <w:t xml:space="preserve"> </w:t>
      </w:r>
      <w:r w:rsidRPr="002E19F7">
        <w:rPr>
          <w:rFonts w:ascii="Arial" w:hAnsi="Arial" w:cs="Arial"/>
          <w:sz w:val="24"/>
          <w:szCs w:val="24"/>
        </w:rPr>
        <w:t xml:space="preserve">as described by </w:t>
      </w:r>
      <w:sdt>
        <w:sdtPr>
          <w:rPr>
            <w:rFonts w:ascii="Arial" w:hAnsi="Arial" w:cs="Arial"/>
            <w:color w:val="000000"/>
            <w:sz w:val="24"/>
            <w:szCs w:val="24"/>
          </w:rPr>
          <w:tag w:val="MENDELEY_CITATION_v3_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"/>
          <w:id w:val="-1699462570"/>
          <w:placeholder>
            <w:docPart w:val="F72DE5E342F148E5A515DA2D8E82DFD9"/>
          </w:placeholder>
        </w:sdtPr>
        <w:sdtEndPr/>
        <w:sdtContent>
          <w:r w:rsidR="007450F0" w:rsidRPr="002E19F7">
            <w:rPr>
              <w:rFonts w:ascii="Arial" w:hAnsi="Arial" w:cs="Arial"/>
              <w:color w:val="000000"/>
              <w:sz w:val="24"/>
              <w:szCs w:val="24"/>
            </w:rPr>
            <w:t>Rossetti (2019) and Sauer, Sonderegger and Schmutz (2020)</w:t>
          </w:r>
        </w:sdtContent>
      </w:sdt>
      <w:r w:rsidRPr="002E19F7">
        <w:rPr>
          <w:rFonts w:ascii="Arial" w:hAnsi="Arial" w:cs="Arial"/>
          <w:sz w:val="24"/>
          <w:szCs w:val="24"/>
        </w:rPr>
        <w:t xml:space="preserve"> </w:t>
      </w:r>
      <w:r w:rsidR="006701DD" w:rsidRPr="002E19F7">
        <w:rPr>
          <w:rFonts w:ascii="Arial" w:hAnsi="Arial" w:cs="Arial"/>
          <w:sz w:val="24"/>
          <w:szCs w:val="24"/>
        </w:rPr>
        <w:t>refer</w:t>
      </w:r>
      <w:r w:rsidR="00FA2AFB" w:rsidRPr="002E19F7">
        <w:rPr>
          <w:rFonts w:ascii="Arial" w:hAnsi="Arial" w:cs="Arial"/>
          <w:sz w:val="24"/>
          <w:szCs w:val="24"/>
        </w:rPr>
        <w:t>s</w:t>
      </w:r>
      <w:r w:rsidR="006701DD" w:rsidRPr="002E19F7">
        <w:rPr>
          <w:rFonts w:ascii="Arial" w:hAnsi="Arial" w:cs="Arial"/>
          <w:sz w:val="24"/>
          <w:szCs w:val="24"/>
        </w:rPr>
        <w:t xml:space="preserve"> to </w:t>
      </w:r>
      <w:r w:rsidRPr="002E19F7">
        <w:rPr>
          <w:rFonts w:ascii="Arial" w:hAnsi="Arial" w:cs="Arial"/>
          <w:sz w:val="24"/>
          <w:szCs w:val="24"/>
        </w:rPr>
        <w:t>three factors</w:t>
      </w:r>
      <w:r w:rsidR="00340DD0" w:rsidRPr="002E19F7">
        <w:rPr>
          <w:rFonts w:ascii="Arial" w:hAnsi="Arial" w:cs="Arial"/>
          <w:sz w:val="24"/>
          <w:szCs w:val="24"/>
        </w:rPr>
        <w:t xml:space="preserve"> that have gained importance in helping design and evaluate systems</w:t>
      </w:r>
      <w:r w:rsidRPr="002E19F7">
        <w:rPr>
          <w:rFonts w:ascii="Arial" w:hAnsi="Arial" w:cs="Arial"/>
          <w:sz w:val="24"/>
          <w:szCs w:val="24"/>
        </w:rPr>
        <w:t xml:space="preserve">; </w:t>
      </w:r>
      <w:r w:rsidR="004465B0" w:rsidRPr="002E19F7">
        <w:rPr>
          <w:rFonts w:ascii="Arial" w:hAnsi="Arial" w:cs="Arial"/>
          <w:sz w:val="24"/>
          <w:szCs w:val="24"/>
        </w:rPr>
        <w:t xml:space="preserve">these are </w:t>
      </w:r>
      <w:r w:rsidR="006701DD" w:rsidRPr="002E19F7">
        <w:rPr>
          <w:rFonts w:ascii="Arial" w:hAnsi="Arial" w:cs="Arial"/>
          <w:sz w:val="24"/>
          <w:szCs w:val="24"/>
        </w:rPr>
        <w:t>user experience</w:t>
      </w:r>
      <w:r w:rsidR="004465B0" w:rsidRPr="002E19F7">
        <w:rPr>
          <w:rFonts w:ascii="Arial" w:hAnsi="Arial" w:cs="Arial"/>
          <w:sz w:val="24"/>
          <w:szCs w:val="24"/>
        </w:rPr>
        <w:t xml:space="preserve">, </w:t>
      </w:r>
      <w:r w:rsidR="006701DD" w:rsidRPr="002E19F7">
        <w:rPr>
          <w:rFonts w:ascii="Arial" w:hAnsi="Arial" w:cs="Arial"/>
          <w:sz w:val="24"/>
          <w:szCs w:val="24"/>
        </w:rPr>
        <w:t>accessibility</w:t>
      </w:r>
      <w:r w:rsidR="004465B0" w:rsidRPr="002E19F7">
        <w:rPr>
          <w:rFonts w:ascii="Arial" w:hAnsi="Arial" w:cs="Arial"/>
          <w:sz w:val="24"/>
          <w:szCs w:val="24"/>
        </w:rPr>
        <w:t xml:space="preserve"> and usability</w:t>
      </w:r>
      <w:r w:rsidR="008040B8" w:rsidRPr="002E19F7">
        <w:rPr>
          <w:rFonts w:ascii="Arial" w:hAnsi="Arial" w:cs="Arial"/>
          <w:sz w:val="24"/>
          <w:szCs w:val="24"/>
        </w:rPr>
        <w:t xml:space="preserve">. </w:t>
      </w:r>
      <w:r w:rsidR="000C3861" w:rsidRPr="002E19F7">
        <w:rPr>
          <w:rFonts w:ascii="Arial" w:hAnsi="Arial" w:cs="Arial"/>
          <w:sz w:val="24"/>
          <w:szCs w:val="24"/>
        </w:rPr>
        <w:t>Usability</w:t>
      </w:r>
      <w:r w:rsidR="00EB7F72" w:rsidRPr="002E19F7">
        <w:rPr>
          <w:rFonts w:ascii="Arial" w:hAnsi="Arial" w:cs="Arial"/>
          <w:sz w:val="24"/>
          <w:szCs w:val="24"/>
        </w:rPr>
        <w:t>, however,</w:t>
      </w:r>
      <w:r w:rsidR="000C3861" w:rsidRPr="002E19F7">
        <w:rPr>
          <w:rFonts w:ascii="Arial" w:hAnsi="Arial" w:cs="Arial"/>
          <w:sz w:val="24"/>
          <w:szCs w:val="24"/>
        </w:rPr>
        <w:t xml:space="preserve"> is consistently influenced by three key factors</w:t>
      </w:r>
      <w:r w:rsidR="00EB7F72" w:rsidRPr="002E19F7">
        <w:rPr>
          <w:rFonts w:ascii="Arial" w:hAnsi="Arial" w:cs="Arial"/>
          <w:sz w:val="24"/>
          <w:szCs w:val="24"/>
        </w:rPr>
        <w:t xml:space="preserve"> which are </w:t>
      </w:r>
      <w:r w:rsidR="000C3861" w:rsidRPr="002E19F7">
        <w:rPr>
          <w:rFonts w:ascii="Arial" w:hAnsi="Arial" w:cs="Arial"/>
          <w:sz w:val="24"/>
          <w:szCs w:val="24"/>
        </w:rPr>
        <w:t xml:space="preserve">satisfaction, effectiveness, and efficiency </w:t>
      </w:r>
      <w:sdt>
        <w:sdtPr>
          <w:rPr>
            <w:rFonts w:ascii="Arial" w:hAnsi="Arial" w:cs="Arial"/>
            <w:color w:val="000000"/>
            <w:sz w:val="24"/>
            <w:szCs w:val="24"/>
          </w:rPr>
          <w:tag w:val="MENDELEY_CITATION_v3_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"/>
          <w:id w:val="1691110521"/>
          <w:placeholder>
            <w:docPart w:val="DefaultPlaceholder_-1854013440"/>
          </w:placeholder>
        </w:sdtPr>
        <w:sdtEndPr/>
        <w:sdtContent>
          <w:r w:rsidR="007450F0" w:rsidRPr="002E19F7">
            <w:rPr>
              <w:rFonts w:ascii="Arial" w:hAnsi="Arial" w:cs="Arial"/>
              <w:color w:val="000000"/>
              <w:sz w:val="24"/>
              <w:szCs w:val="24"/>
            </w:rPr>
            <w:t>(Sauer, Sonderegger and Schmutz, 2020)</w:t>
          </w:r>
        </w:sdtContent>
      </w:sdt>
      <w:r w:rsidR="00377F36" w:rsidRPr="002E19F7">
        <w:rPr>
          <w:rFonts w:ascii="Arial" w:hAnsi="Arial" w:cs="Arial"/>
          <w:sz w:val="24"/>
          <w:szCs w:val="24"/>
        </w:rPr>
        <w:t xml:space="preserve">. The satisfaction of users however may not be an accurate reflection of how successful the software system </w:t>
      </w:r>
      <w:proofErr w:type="gramStart"/>
      <w:r w:rsidR="00377F36" w:rsidRPr="002E19F7">
        <w:rPr>
          <w:rFonts w:ascii="Arial" w:hAnsi="Arial" w:cs="Arial"/>
          <w:sz w:val="24"/>
          <w:szCs w:val="24"/>
        </w:rPr>
        <w:t>actually is</w:t>
      </w:r>
      <w:proofErr w:type="gramEnd"/>
      <w:r w:rsidR="00432894" w:rsidRPr="002E19F7">
        <w:rPr>
          <w:rFonts w:ascii="Arial" w:hAnsi="Arial" w:cs="Arial"/>
          <w:sz w:val="24"/>
          <w:szCs w:val="24"/>
        </w:rPr>
        <w:t>, possibly down to a misunderstanding of its intended purpose or functionality it offers</w:t>
      </w:r>
      <w:r w:rsidR="00377F36" w:rsidRPr="002E19F7">
        <w:rPr>
          <w:rFonts w:ascii="Arial" w:hAnsi="Arial" w:cs="Arial"/>
          <w:sz w:val="24"/>
          <w:szCs w:val="24"/>
        </w:rPr>
        <w:t xml:space="preserve"> (Brooke, 2013). </w:t>
      </w:r>
      <w:sdt>
        <w:sdtPr>
          <w:rPr>
            <w:rFonts w:ascii="Arial" w:hAnsi="Arial" w:cs="Arial"/>
            <w:bCs/>
            <w:color w:val="000000"/>
            <w:sz w:val="24"/>
            <w:szCs w:val="24"/>
          </w:rPr>
          <w:tag w:val="MENDELEY_CITATION_v3_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"/>
          <w:id w:val="-1020697385"/>
          <w:placeholder>
            <w:docPart w:val="D0DAC2332BAB4CAD830B0C8F54F6C934"/>
          </w:placeholder>
        </w:sdtPr>
        <w:sdtEndPr/>
        <w:sdtContent>
          <w:r w:rsidR="007450F0" w:rsidRPr="002E19F7">
            <w:rPr>
              <w:rFonts w:ascii="Arial" w:eastAsia="Times New Roman" w:hAnsi="Arial" w:cs="Arial"/>
              <w:color w:val="000000"/>
              <w:sz w:val="24"/>
              <w:szCs w:val="24"/>
            </w:rPr>
            <w:t>Young et al (2023)</w:t>
          </w:r>
        </w:sdtContent>
      </w:sdt>
      <w:r w:rsidR="00EC47EF" w:rsidRPr="002E19F7">
        <w:rPr>
          <w:rFonts w:ascii="Arial" w:hAnsi="Arial" w:cs="Arial"/>
          <w:bCs/>
          <w:sz w:val="24"/>
          <w:szCs w:val="24"/>
        </w:rPr>
        <w:t xml:space="preserve"> </w:t>
      </w:r>
      <w:r w:rsidR="00FA2AFB" w:rsidRPr="002E19F7">
        <w:rPr>
          <w:rFonts w:ascii="Arial" w:hAnsi="Arial" w:cs="Arial"/>
          <w:bCs/>
          <w:sz w:val="24"/>
          <w:szCs w:val="24"/>
        </w:rPr>
        <w:t>evaluated</w:t>
      </w:r>
      <w:r w:rsidR="00921E63" w:rsidRPr="002E19F7">
        <w:rPr>
          <w:rFonts w:ascii="Arial" w:hAnsi="Arial" w:cs="Arial"/>
          <w:bCs/>
          <w:sz w:val="24"/>
          <w:szCs w:val="24"/>
        </w:rPr>
        <w:t xml:space="preserve"> a graphical user interface designed for stroke patients, </w:t>
      </w:r>
      <w:r w:rsidR="00432894" w:rsidRPr="002E19F7">
        <w:rPr>
          <w:rFonts w:ascii="Arial" w:hAnsi="Arial" w:cs="Arial"/>
          <w:bCs/>
          <w:sz w:val="24"/>
          <w:szCs w:val="24"/>
        </w:rPr>
        <w:t xml:space="preserve">in which </w:t>
      </w:r>
      <w:r w:rsidR="00921E63" w:rsidRPr="002E19F7">
        <w:rPr>
          <w:rFonts w:ascii="Arial" w:hAnsi="Arial" w:cs="Arial"/>
          <w:bCs/>
          <w:sz w:val="24"/>
          <w:szCs w:val="24"/>
        </w:rPr>
        <w:t>22 usability issues</w:t>
      </w:r>
      <w:r w:rsidR="00432894" w:rsidRPr="002E19F7">
        <w:rPr>
          <w:rFonts w:ascii="Arial" w:hAnsi="Arial" w:cs="Arial"/>
          <w:bCs/>
          <w:sz w:val="24"/>
          <w:szCs w:val="24"/>
        </w:rPr>
        <w:t xml:space="preserve"> were identified</w:t>
      </w:r>
      <w:r w:rsidR="00921E63" w:rsidRPr="002E19F7">
        <w:rPr>
          <w:rFonts w:ascii="Arial" w:hAnsi="Arial" w:cs="Arial"/>
          <w:bCs/>
          <w:sz w:val="24"/>
          <w:szCs w:val="24"/>
        </w:rPr>
        <w:t xml:space="preserve"> in the initial test version. Despite these issues, the interface received high user satisfaction scores on the PSSUQ. Following the usability test, the findings were used to enhance the system, resulting in </w:t>
      </w:r>
      <w:r w:rsidR="00717071" w:rsidRPr="002E19F7">
        <w:rPr>
          <w:rFonts w:ascii="Arial" w:hAnsi="Arial" w:cs="Arial"/>
          <w:bCs/>
          <w:sz w:val="24"/>
          <w:szCs w:val="24"/>
        </w:rPr>
        <w:t xml:space="preserve">a </w:t>
      </w:r>
      <w:r w:rsidR="00EB7F72" w:rsidRPr="002E19F7">
        <w:rPr>
          <w:rFonts w:ascii="Arial" w:hAnsi="Arial" w:cs="Arial"/>
          <w:bCs/>
          <w:sz w:val="24"/>
          <w:szCs w:val="24"/>
        </w:rPr>
        <w:t xml:space="preserve">modified </w:t>
      </w:r>
      <w:r w:rsidR="00921E63" w:rsidRPr="002E19F7">
        <w:rPr>
          <w:rFonts w:ascii="Arial" w:hAnsi="Arial" w:cs="Arial"/>
          <w:bCs/>
          <w:sz w:val="24"/>
          <w:szCs w:val="24"/>
        </w:rPr>
        <w:t>version achieving more favourable scores in its usability testing.</w:t>
      </w:r>
    </w:p>
    <w:p w14:paraId="406C0D11" w14:textId="6C80C11D" w:rsidR="00A70F5F" w:rsidRPr="002E19F7" w:rsidRDefault="00C8773E" w:rsidP="0053411E">
      <w:pPr>
        <w:rPr>
          <w:rFonts w:ascii="Arial" w:hAnsi="Arial" w:cs="Arial"/>
          <w:sz w:val="24"/>
          <w:szCs w:val="24"/>
        </w:rPr>
      </w:pPr>
      <w:sdt>
        <w:sdtPr>
          <w:rPr>
            <w:rFonts w:ascii="Arial" w:hAnsi="Arial" w:cs="Arial"/>
            <w:color w:val="000000"/>
            <w:sz w:val="24"/>
            <w:szCs w:val="24"/>
          </w:rPr>
          <w:tag w:val="MENDELEY_CITATION_v3_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"/>
          <w:id w:val="980890527"/>
          <w:placeholder>
            <w:docPart w:val="6C248102201F4A3E8417BE434A3586DA"/>
          </w:placeholder>
        </w:sdtPr>
        <w:sdtEndPr/>
        <w:sdtContent>
          <w:proofErr w:type="spellStart"/>
          <w:r w:rsidR="007450F0" w:rsidRPr="002E19F7">
            <w:rPr>
              <w:rFonts w:ascii="Arial" w:hAnsi="Arial" w:cs="Arial"/>
              <w:color w:val="000000"/>
              <w:sz w:val="24"/>
              <w:szCs w:val="24"/>
            </w:rPr>
            <w:t>Estdale</w:t>
          </w:r>
          <w:proofErr w:type="spellEnd"/>
          <w:r w:rsidR="007450F0" w:rsidRPr="002E19F7">
            <w:rPr>
              <w:rFonts w:ascii="Arial" w:hAnsi="Arial" w:cs="Arial"/>
              <w:color w:val="000000"/>
              <w:sz w:val="24"/>
              <w:szCs w:val="24"/>
            </w:rPr>
            <w:t xml:space="preserve"> and Georgiadou (2018)</w:t>
          </w:r>
        </w:sdtContent>
      </w:sdt>
      <w:r w:rsidR="00377F36" w:rsidRPr="002E19F7">
        <w:rPr>
          <w:rFonts w:ascii="Arial" w:hAnsi="Arial" w:cs="Arial"/>
          <w:sz w:val="24"/>
          <w:szCs w:val="24"/>
        </w:rPr>
        <w:t xml:space="preserve"> describe s</w:t>
      </w:r>
      <w:r w:rsidR="0002689E" w:rsidRPr="002E19F7">
        <w:rPr>
          <w:rFonts w:ascii="Arial" w:hAnsi="Arial" w:cs="Arial"/>
          <w:sz w:val="24"/>
          <w:szCs w:val="24"/>
        </w:rPr>
        <w:t>oftware quality as the extent to which a system meets the explicit and implicit needs of its different stakeholders.</w:t>
      </w:r>
      <w:r w:rsidR="00377F36" w:rsidRPr="002E19F7">
        <w:rPr>
          <w:rFonts w:ascii="Arial" w:hAnsi="Arial" w:cs="Arial"/>
          <w:sz w:val="24"/>
          <w:szCs w:val="24"/>
        </w:rPr>
        <w:t xml:space="preserve"> The findings from literature</w:t>
      </w:r>
      <w:r w:rsidR="009C4DCA">
        <w:rPr>
          <w:rFonts w:ascii="Arial" w:hAnsi="Arial" w:cs="Arial"/>
          <w:sz w:val="24"/>
          <w:szCs w:val="24"/>
        </w:rPr>
        <w:t>,</w:t>
      </w:r>
      <w:r w:rsidR="00783B25" w:rsidRPr="002E19F7">
        <w:rPr>
          <w:rFonts w:ascii="Arial" w:hAnsi="Arial" w:cs="Arial"/>
          <w:sz w:val="24"/>
          <w:szCs w:val="24"/>
        </w:rPr>
        <w:t xml:space="preserve"> however</w:t>
      </w:r>
      <w:r w:rsidR="009C4DCA">
        <w:rPr>
          <w:rFonts w:ascii="Arial" w:hAnsi="Arial" w:cs="Arial"/>
          <w:sz w:val="24"/>
          <w:szCs w:val="24"/>
        </w:rPr>
        <w:t>,</w:t>
      </w:r>
      <w:r w:rsidR="00783B25" w:rsidRPr="002E19F7">
        <w:rPr>
          <w:rFonts w:ascii="Arial" w:hAnsi="Arial" w:cs="Arial"/>
          <w:sz w:val="24"/>
          <w:szCs w:val="24"/>
        </w:rPr>
        <w:t xml:space="preserve"> </w:t>
      </w:r>
      <w:r w:rsidR="00377F36" w:rsidRPr="002E19F7">
        <w:rPr>
          <w:rFonts w:ascii="Arial" w:hAnsi="Arial" w:cs="Arial"/>
          <w:sz w:val="24"/>
          <w:szCs w:val="24"/>
        </w:rPr>
        <w:t>highlight the</w:t>
      </w:r>
      <w:r w:rsidR="00026AFB" w:rsidRPr="002E19F7">
        <w:rPr>
          <w:rFonts w:ascii="Arial" w:hAnsi="Arial" w:cs="Arial"/>
          <w:sz w:val="24"/>
          <w:szCs w:val="24"/>
        </w:rPr>
        <w:t xml:space="preserve"> lack of coordinated system design with stakeholders. </w:t>
      </w:r>
      <w:sdt>
        <w:sdtPr>
          <w:rPr>
            <w:rFonts w:ascii="Arial" w:hAnsi="Arial" w:cs="Arial"/>
            <w:color w:val="000000"/>
            <w:sz w:val="24"/>
            <w:szCs w:val="24"/>
          </w:rPr>
          <w:tag w:val="MENDELEY_CITATION_v3_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"/>
          <w:id w:val="-1983684337"/>
          <w:placeholder>
            <w:docPart w:val="27DC73ED96ED4B0EBC50E5D63C3150B8"/>
          </w:placeholder>
        </w:sdtPr>
        <w:sdtEndPr/>
        <w:sdtContent>
          <w:r w:rsidR="007450F0" w:rsidRPr="002E19F7">
            <w:rPr>
              <w:rFonts w:ascii="Arial" w:hAnsi="Arial" w:cs="Arial"/>
              <w:color w:val="000000"/>
              <w:sz w:val="24"/>
              <w:szCs w:val="24"/>
            </w:rPr>
            <w:t>Alexandru (2015)</w:t>
          </w:r>
        </w:sdtContent>
      </w:sdt>
      <w:r w:rsidR="00377F36" w:rsidRPr="002E19F7">
        <w:rPr>
          <w:rFonts w:ascii="Arial" w:hAnsi="Arial" w:cs="Arial"/>
          <w:sz w:val="24"/>
          <w:szCs w:val="24"/>
        </w:rPr>
        <w:t xml:space="preserve"> found that systems that were not designed with an understanding of its users and their needs resulted in poor navigation, making tasks cumbersome which impacts efficiency. During observational studies, </w:t>
      </w:r>
      <w:sdt>
        <w:sdtPr>
          <w:rPr>
            <w:rFonts w:ascii="Arial" w:hAnsi="Arial" w:cs="Arial"/>
            <w:color w:val="000000"/>
            <w:sz w:val="24"/>
            <w:szCs w:val="24"/>
          </w:rPr>
          <w:tag w:val="MENDELEY_CITATION_v3_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"/>
          <w:id w:val="1775597231"/>
          <w:placeholder>
            <w:docPart w:val="27DC73ED96ED4B0EBC50E5D63C3150B8"/>
          </w:placeholder>
        </w:sdtPr>
        <w:sdtEndPr/>
        <w:sdtContent>
          <w:r w:rsidR="007450F0" w:rsidRPr="002E19F7">
            <w:rPr>
              <w:rFonts w:ascii="Arial" w:hAnsi="Arial" w:cs="Arial"/>
              <w:color w:val="000000"/>
              <w:sz w:val="24"/>
              <w:szCs w:val="24"/>
            </w:rPr>
            <w:t>Alexandru (2015)</w:t>
          </w:r>
        </w:sdtContent>
      </w:sdt>
      <w:r w:rsidR="00377F36" w:rsidRPr="002E19F7">
        <w:rPr>
          <w:rFonts w:ascii="Arial" w:hAnsi="Arial" w:cs="Arial"/>
          <w:sz w:val="24"/>
          <w:szCs w:val="24"/>
        </w:rPr>
        <w:t xml:space="preserve"> identified that it is more efficient for clinical staff to have </w:t>
      </w:r>
      <w:r w:rsidR="00FA2AFB" w:rsidRPr="002E19F7">
        <w:rPr>
          <w:rFonts w:ascii="Arial" w:hAnsi="Arial" w:cs="Arial"/>
          <w:sz w:val="24"/>
          <w:szCs w:val="24"/>
        </w:rPr>
        <w:t>fewer</w:t>
      </w:r>
      <w:r w:rsidR="00377F36" w:rsidRPr="002E19F7">
        <w:rPr>
          <w:rFonts w:ascii="Arial" w:hAnsi="Arial" w:cs="Arial"/>
          <w:sz w:val="24"/>
          <w:szCs w:val="24"/>
        </w:rPr>
        <w:t xml:space="preserve"> clicks when undertaking tasks. Feedback from users stated that too many clicks and too much scrolling w</w:t>
      </w:r>
      <w:r w:rsidR="00FA2AFB" w:rsidRPr="002E19F7">
        <w:rPr>
          <w:rFonts w:ascii="Arial" w:hAnsi="Arial" w:cs="Arial"/>
          <w:sz w:val="24"/>
          <w:szCs w:val="24"/>
        </w:rPr>
        <w:t>ere</w:t>
      </w:r>
      <w:r w:rsidR="00377F36" w:rsidRPr="002E19F7">
        <w:rPr>
          <w:rFonts w:ascii="Arial" w:hAnsi="Arial" w:cs="Arial"/>
          <w:sz w:val="24"/>
          <w:szCs w:val="24"/>
        </w:rPr>
        <w:t xml:space="preserve"> frustrating and d</w:t>
      </w:r>
      <w:r w:rsidR="00FA2AFB" w:rsidRPr="002E19F7">
        <w:rPr>
          <w:rFonts w:ascii="Arial" w:hAnsi="Arial" w:cs="Arial"/>
          <w:sz w:val="24"/>
          <w:szCs w:val="24"/>
        </w:rPr>
        <w:t>id</w:t>
      </w:r>
      <w:r w:rsidR="00377F36" w:rsidRPr="002E19F7">
        <w:rPr>
          <w:rFonts w:ascii="Arial" w:hAnsi="Arial" w:cs="Arial"/>
          <w:sz w:val="24"/>
          <w:szCs w:val="24"/>
        </w:rPr>
        <w:t xml:space="preserve"> not make for </w:t>
      </w:r>
      <w:r w:rsidR="00FA2AFB" w:rsidRPr="002E19F7">
        <w:rPr>
          <w:rFonts w:ascii="Arial" w:hAnsi="Arial" w:cs="Arial"/>
          <w:sz w:val="24"/>
          <w:szCs w:val="24"/>
        </w:rPr>
        <w:t xml:space="preserve">a </w:t>
      </w:r>
      <w:r w:rsidR="00377F36" w:rsidRPr="002E19F7">
        <w:rPr>
          <w:rFonts w:ascii="Arial" w:hAnsi="Arial" w:cs="Arial"/>
          <w:sz w:val="24"/>
          <w:szCs w:val="24"/>
        </w:rPr>
        <w:t xml:space="preserve">good user experience. Similarly, the study conducted by </w:t>
      </w:r>
      <w:sdt>
        <w:sdtPr>
          <w:rPr>
            <w:rFonts w:ascii="Arial" w:hAnsi="Arial" w:cs="Arial"/>
            <w:color w:val="000000"/>
            <w:sz w:val="24"/>
            <w:szCs w:val="24"/>
          </w:rPr>
          <w:tag w:val="MENDELEY_CITATION_v3_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"/>
          <w:id w:val="-1651977846"/>
          <w:placeholder>
            <w:docPart w:val="27DC73ED96ED4B0EBC50E5D63C3150B8"/>
          </w:placeholder>
        </w:sdtPr>
        <w:sdtEndPr/>
        <w:sdtContent>
          <w:r w:rsidR="007450F0" w:rsidRPr="002E19F7">
            <w:rPr>
              <w:rFonts w:ascii="Arial" w:eastAsia="Times New Roman" w:hAnsi="Arial" w:cs="Arial"/>
              <w:color w:val="000000"/>
              <w:sz w:val="24"/>
              <w:szCs w:val="24"/>
            </w:rPr>
            <w:t>Marco-Ruiz et al (2017)</w:t>
          </w:r>
        </w:sdtContent>
      </w:sdt>
      <w:r w:rsidR="006D0B01" w:rsidRPr="002E19F7">
        <w:rPr>
          <w:rFonts w:ascii="Arial" w:hAnsi="Arial" w:cs="Arial"/>
          <w:sz w:val="24"/>
          <w:szCs w:val="24"/>
        </w:rPr>
        <w:t xml:space="preserve">, assessing human-computer interactions and barriers, </w:t>
      </w:r>
      <w:r w:rsidR="00377F36" w:rsidRPr="002E19F7">
        <w:rPr>
          <w:rFonts w:ascii="Arial" w:hAnsi="Arial" w:cs="Arial"/>
          <w:sz w:val="24"/>
          <w:szCs w:val="24"/>
        </w:rPr>
        <w:t>identified navigational problems, interface issues such as information overload on the screen, and a lack of necessary options for completing tasks.</w:t>
      </w:r>
      <w:r w:rsidR="00D95800" w:rsidRPr="002E19F7">
        <w:rPr>
          <w:rFonts w:ascii="Arial" w:hAnsi="Arial" w:cs="Arial"/>
          <w:sz w:val="24"/>
          <w:szCs w:val="24"/>
        </w:rPr>
        <w:t xml:space="preserve"> </w:t>
      </w:r>
      <w:r w:rsidR="00535980" w:rsidRPr="002E19F7">
        <w:rPr>
          <w:rFonts w:ascii="Arial" w:hAnsi="Arial" w:cs="Arial"/>
          <w:sz w:val="24"/>
          <w:szCs w:val="24"/>
        </w:rPr>
        <w:t xml:space="preserve">Whereas </w:t>
      </w:r>
      <w:sdt>
        <w:sdtPr>
          <w:rPr>
            <w:rFonts w:ascii="Arial" w:hAnsi="Arial" w:cs="Arial"/>
            <w:color w:val="000000"/>
            <w:sz w:val="24"/>
            <w:szCs w:val="24"/>
          </w:rPr>
          <w:tag w:val="MENDELEY_CITATION_v3_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"/>
          <w:id w:val="-1568864846"/>
          <w:placeholder>
            <w:docPart w:val="DefaultPlaceholder_-1854013440"/>
          </w:placeholder>
        </w:sdtPr>
        <w:sdtEndPr/>
        <w:sdtContent>
          <w:r w:rsidR="007450F0" w:rsidRPr="002E19F7">
            <w:rPr>
              <w:rFonts w:ascii="Arial" w:eastAsia="Times New Roman" w:hAnsi="Arial" w:cs="Arial"/>
              <w:color w:val="000000"/>
              <w:sz w:val="24"/>
              <w:szCs w:val="24"/>
            </w:rPr>
            <w:t>Rawat et al. (2021)</w:t>
          </w:r>
        </w:sdtContent>
      </w:sdt>
      <w:r w:rsidR="00535980" w:rsidRPr="002E19F7">
        <w:rPr>
          <w:rFonts w:ascii="Arial" w:hAnsi="Arial" w:cs="Arial"/>
          <w:sz w:val="24"/>
          <w:szCs w:val="24"/>
        </w:rPr>
        <w:t xml:space="preserve"> </w:t>
      </w:r>
      <w:r w:rsidR="00587B62" w:rsidRPr="002E19F7">
        <w:rPr>
          <w:rFonts w:ascii="Arial" w:hAnsi="Arial" w:cs="Arial"/>
          <w:sz w:val="24"/>
          <w:szCs w:val="24"/>
        </w:rPr>
        <w:t xml:space="preserve">who reviewed usability challenges in the use of a statistical disclosure tool, </w:t>
      </w:r>
      <w:r w:rsidR="00535980" w:rsidRPr="002E19F7">
        <w:rPr>
          <w:rFonts w:ascii="Arial" w:hAnsi="Arial" w:cs="Arial"/>
          <w:sz w:val="24"/>
          <w:szCs w:val="24"/>
        </w:rPr>
        <w:t xml:space="preserve">identified that providing </w:t>
      </w:r>
      <w:r w:rsidR="00FA2AFB" w:rsidRPr="002E19F7">
        <w:rPr>
          <w:rFonts w:ascii="Arial" w:hAnsi="Arial" w:cs="Arial"/>
          <w:sz w:val="24"/>
          <w:szCs w:val="24"/>
        </w:rPr>
        <w:t>fewer</w:t>
      </w:r>
      <w:r w:rsidR="00535980" w:rsidRPr="002E19F7">
        <w:rPr>
          <w:rFonts w:ascii="Arial" w:hAnsi="Arial" w:cs="Arial"/>
          <w:sz w:val="24"/>
          <w:szCs w:val="24"/>
        </w:rPr>
        <w:t xml:space="preserve"> options on a user interface can allow for better use of a system without experiencing decision fatigue.</w:t>
      </w:r>
    </w:p>
    <w:p w14:paraId="1A388A5A" w14:textId="3AEA8AAC" w:rsidR="001A71C0" w:rsidRPr="002E19F7" w:rsidRDefault="00A70F5F" w:rsidP="0053411E">
      <w:pPr>
        <w:rPr>
          <w:rFonts w:ascii="Arial" w:hAnsi="Arial" w:cs="Arial"/>
          <w:sz w:val="24"/>
          <w:szCs w:val="24"/>
        </w:rPr>
      </w:pPr>
      <w:r w:rsidRPr="002E19F7">
        <w:rPr>
          <w:rFonts w:ascii="Arial" w:hAnsi="Arial" w:cs="Arial"/>
          <w:sz w:val="24"/>
          <w:szCs w:val="24"/>
        </w:rPr>
        <w:t>Effective navigation within digital systems is a critical factor influencing usability and user satisfaction</w:t>
      </w:r>
      <w:r w:rsidR="0009723C" w:rsidRPr="002E19F7">
        <w:rPr>
          <w:rFonts w:ascii="Arial" w:hAnsi="Arial" w:cs="Arial"/>
          <w:sz w:val="24"/>
          <w:szCs w:val="24"/>
        </w:rPr>
        <w:t>.</w:t>
      </w:r>
      <w:r w:rsidR="00377F36"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"/>
          <w:id w:val="534778198"/>
          <w:placeholder>
            <w:docPart w:val="27DC73ED96ED4B0EBC50E5D63C3150B8"/>
          </w:placeholder>
        </w:sdtPr>
        <w:sdtEndPr/>
        <w:sdtContent>
          <w:r w:rsidR="007450F0" w:rsidRPr="002E19F7">
            <w:rPr>
              <w:rFonts w:ascii="Arial" w:eastAsia="Times New Roman" w:hAnsi="Arial" w:cs="Arial"/>
              <w:color w:val="000000"/>
              <w:sz w:val="24"/>
              <w:szCs w:val="24"/>
            </w:rPr>
            <w:t>Tariq et al. (2017)</w:t>
          </w:r>
        </w:sdtContent>
      </w:sdt>
      <w:r w:rsidR="00377F36" w:rsidRPr="002E19F7">
        <w:rPr>
          <w:rFonts w:ascii="Arial" w:hAnsi="Arial" w:cs="Arial"/>
          <w:sz w:val="24"/>
          <w:szCs w:val="24"/>
        </w:rPr>
        <w:t xml:space="preserve"> </w:t>
      </w:r>
      <w:r w:rsidRPr="002E19F7">
        <w:rPr>
          <w:rFonts w:ascii="Arial" w:hAnsi="Arial" w:cs="Arial"/>
          <w:sz w:val="24"/>
          <w:szCs w:val="24"/>
        </w:rPr>
        <w:t>employ</w:t>
      </w:r>
      <w:r w:rsidR="0009723C" w:rsidRPr="002E19F7">
        <w:rPr>
          <w:rFonts w:ascii="Arial" w:hAnsi="Arial" w:cs="Arial"/>
          <w:sz w:val="24"/>
          <w:szCs w:val="24"/>
        </w:rPr>
        <w:t>ed</w:t>
      </w:r>
      <w:r w:rsidRPr="002E19F7">
        <w:rPr>
          <w:rFonts w:ascii="Arial" w:hAnsi="Arial" w:cs="Arial"/>
          <w:sz w:val="24"/>
          <w:szCs w:val="24"/>
        </w:rPr>
        <w:t xml:space="preserve"> a human-factor evaluation approach</w:t>
      </w:r>
      <w:r w:rsidR="0009723C" w:rsidRPr="002E19F7">
        <w:rPr>
          <w:rFonts w:ascii="Arial" w:hAnsi="Arial" w:cs="Arial"/>
          <w:sz w:val="24"/>
          <w:szCs w:val="24"/>
        </w:rPr>
        <w:t xml:space="preserve"> and</w:t>
      </w:r>
      <w:r w:rsidRPr="002E19F7">
        <w:rPr>
          <w:rFonts w:ascii="Arial" w:hAnsi="Arial" w:cs="Arial"/>
          <w:sz w:val="24"/>
          <w:szCs w:val="24"/>
        </w:rPr>
        <w:t xml:space="preserve"> identified significant user challenges arising from poor navigation. Their findings highlighted that users often recommended the incorporation of shortcuts to enhance system efficiency and usability.</w:t>
      </w:r>
      <w:r w:rsidR="001A71C0" w:rsidRPr="002E19F7">
        <w:rPr>
          <w:rFonts w:ascii="Arial" w:hAnsi="Arial" w:cs="Arial"/>
          <w:sz w:val="24"/>
          <w:szCs w:val="24"/>
        </w:rPr>
        <w:t xml:space="preserve"> Similarly, a systematic review by </w:t>
      </w:r>
      <w:sdt>
        <w:sdtPr>
          <w:rPr>
            <w:rFonts w:ascii="Arial" w:hAnsi="Arial" w:cs="Arial"/>
            <w:color w:val="000000"/>
            <w:sz w:val="24"/>
            <w:szCs w:val="24"/>
          </w:rPr>
          <w:tag w:val="MENDELEY_CITATION_v3_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"/>
          <w:id w:val="-1821881975"/>
          <w:placeholder>
            <w:docPart w:val="C48186CDF738483386B207A21216F413"/>
          </w:placeholder>
        </w:sdtPr>
        <w:sdtEndPr/>
        <w:sdtContent>
          <w:proofErr w:type="spellStart"/>
          <w:r w:rsidR="007450F0" w:rsidRPr="002E19F7">
            <w:rPr>
              <w:rFonts w:ascii="Arial" w:eastAsia="Times New Roman" w:hAnsi="Arial" w:cs="Arial"/>
              <w:color w:val="000000"/>
              <w:sz w:val="24"/>
              <w:szCs w:val="24"/>
            </w:rPr>
            <w:t>Wohlgemut</w:t>
          </w:r>
          <w:proofErr w:type="spellEnd"/>
          <w:r w:rsidR="007450F0" w:rsidRPr="002E19F7">
            <w:rPr>
              <w:rFonts w:ascii="Arial" w:eastAsia="Times New Roman" w:hAnsi="Arial" w:cs="Arial"/>
              <w:color w:val="000000"/>
              <w:sz w:val="24"/>
              <w:szCs w:val="24"/>
            </w:rPr>
            <w:t xml:space="preserve"> et al. (2023)</w:t>
          </w:r>
        </w:sdtContent>
      </w:sdt>
      <w:r w:rsidR="006C660B" w:rsidRPr="002E19F7">
        <w:rPr>
          <w:rFonts w:ascii="Arial" w:hAnsi="Arial" w:cs="Arial"/>
          <w:sz w:val="24"/>
          <w:szCs w:val="24"/>
        </w:rPr>
        <w:t xml:space="preserve"> </w:t>
      </w:r>
      <w:r w:rsidR="001A71C0" w:rsidRPr="002E19F7">
        <w:rPr>
          <w:rFonts w:ascii="Arial" w:hAnsi="Arial" w:cs="Arial"/>
          <w:sz w:val="24"/>
          <w:szCs w:val="24"/>
        </w:rPr>
        <w:t>investigating methods for evaluating the usability of mobile clinical decision support systems identified eight recurring themes through qualitative synthesis. Among these, issues related to poor user interface design</w:t>
      </w:r>
      <w:r w:rsidR="00432894" w:rsidRPr="002E19F7">
        <w:rPr>
          <w:rFonts w:ascii="Arial" w:hAnsi="Arial" w:cs="Arial"/>
          <w:sz w:val="24"/>
          <w:szCs w:val="24"/>
        </w:rPr>
        <w:t>,</w:t>
      </w:r>
      <w:r w:rsidR="001A71C0" w:rsidRPr="002E19F7">
        <w:rPr>
          <w:rFonts w:ascii="Arial" w:hAnsi="Arial" w:cs="Arial"/>
          <w:sz w:val="24"/>
          <w:szCs w:val="24"/>
        </w:rPr>
        <w:t xml:space="preserve"> and barriers faced by users were the most frequently reported, based on an analysis of 27 evaluation studies.</w:t>
      </w:r>
    </w:p>
    <w:p w14:paraId="1AF1026C" w14:textId="483FAD36" w:rsidR="001A71C0" w:rsidRDefault="001A71C0" w:rsidP="0053411E">
      <w:pPr>
        <w:rPr>
          <w:rFonts w:ascii="Arial" w:hAnsi="Arial" w:cs="Arial"/>
          <w:sz w:val="24"/>
          <w:szCs w:val="24"/>
        </w:rPr>
      </w:pPr>
      <w:r w:rsidRPr="002E19F7">
        <w:rPr>
          <w:rFonts w:ascii="Arial" w:hAnsi="Arial" w:cs="Arial"/>
          <w:sz w:val="24"/>
          <w:szCs w:val="24"/>
        </w:rPr>
        <w:t xml:space="preserve">The importance of participatory design techniques is well-documented in the literature. </w:t>
      </w:r>
      <w:r w:rsidR="00432894" w:rsidRPr="002E19F7">
        <w:rPr>
          <w:rFonts w:ascii="Arial" w:hAnsi="Arial" w:cs="Arial"/>
          <w:sz w:val="24"/>
          <w:szCs w:val="24"/>
        </w:rPr>
        <w:t>M</w:t>
      </w:r>
      <w:r w:rsidRPr="002E19F7">
        <w:rPr>
          <w:rFonts w:ascii="Arial" w:hAnsi="Arial" w:cs="Arial"/>
          <w:sz w:val="24"/>
          <w:szCs w:val="24"/>
        </w:rPr>
        <w:t xml:space="preserve">ethods which actively involve end users in the design process are </w:t>
      </w:r>
      <w:r w:rsidRPr="002E19F7">
        <w:rPr>
          <w:rFonts w:ascii="Arial" w:hAnsi="Arial" w:cs="Arial"/>
          <w:sz w:val="24"/>
          <w:szCs w:val="24"/>
        </w:rPr>
        <w:lastRenderedPageBreak/>
        <w:t xml:space="preserve">instrumental in identifying context-specific design requirements and translating them into precise technical specifications for healthcare systems </w:t>
      </w:r>
      <w:sdt>
        <w:sdtPr>
          <w:rPr>
            <w:rFonts w:ascii="Arial" w:hAnsi="Arial" w:cs="Arial"/>
            <w:color w:val="000000"/>
            <w:sz w:val="24"/>
            <w:szCs w:val="24"/>
          </w:rPr>
          <w:tag w:val="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"/>
          <w:id w:val="1496301656"/>
          <w:placeholder>
            <w:docPart w:val="DefaultPlaceholder_-1854013440"/>
          </w:placeholder>
        </w:sdtPr>
        <w:sdtEndPr/>
        <w:sdtContent>
          <w:r w:rsidR="007450F0" w:rsidRPr="002E19F7">
            <w:rPr>
              <w:rFonts w:ascii="Arial" w:eastAsia="Times New Roman" w:hAnsi="Arial" w:cs="Arial"/>
              <w:color w:val="000000"/>
              <w:sz w:val="24"/>
            </w:rPr>
            <w:t>(</w:t>
          </w:r>
          <w:proofErr w:type="spellStart"/>
          <w:r w:rsidR="007450F0" w:rsidRPr="002E19F7">
            <w:rPr>
              <w:rFonts w:ascii="Arial" w:eastAsia="Times New Roman" w:hAnsi="Arial" w:cs="Arial"/>
              <w:color w:val="000000"/>
              <w:sz w:val="24"/>
            </w:rPr>
            <w:t>H</w:t>
          </w:r>
          <w:r w:rsidR="00A329E2">
            <w:rPr>
              <w:rFonts w:ascii="Arial" w:eastAsia="Times New Roman" w:hAnsi="Arial" w:cs="Arial"/>
              <w:color w:val="000000"/>
              <w:sz w:val="24"/>
            </w:rPr>
            <w:t>uryk</w:t>
          </w:r>
          <w:proofErr w:type="spellEnd"/>
          <w:r w:rsidR="007450F0" w:rsidRPr="002E19F7">
            <w:rPr>
              <w:rFonts w:ascii="Arial" w:eastAsia="Times New Roman" w:hAnsi="Arial" w:cs="Arial"/>
              <w:color w:val="000000"/>
              <w:sz w:val="24"/>
            </w:rPr>
            <w:t xml:space="preserve">, 2010; Marco-Ruiz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xml:space="preserve">, 2017; Tariq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xml:space="preserve">, 2017; Leary and Bushe, 2023; </w:t>
          </w:r>
          <w:proofErr w:type="spellStart"/>
          <w:r w:rsidR="007450F0" w:rsidRPr="002E19F7">
            <w:rPr>
              <w:rFonts w:ascii="Arial" w:eastAsia="Times New Roman" w:hAnsi="Arial" w:cs="Arial"/>
              <w:color w:val="000000"/>
              <w:sz w:val="24"/>
            </w:rPr>
            <w:t>Wohlgemut</w:t>
          </w:r>
          <w:proofErr w:type="spellEnd"/>
          <w:r w:rsidR="007450F0" w:rsidRPr="002E19F7">
            <w:rPr>
              <w:rFonts w:ascii="Arial" w:eastAsia="Times New Roman" w:hAnsi="Arial" w:cs="Arial"/>
              <w:color w:val="000000"/>
              <w:sz w:val="24"/>
            </w:rPr>
            <w:t xml:space="preserve">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2023)</w:t>
          </w:r>
        </w:sdtContent>
      </w:sdt>
      <w:r w:rsidRPr="002E19F7">
        <w:rPr>
          <w:rFonts w:ascii="Arial" w:hAnsi="Arial" w:cs="Arial"/>
          <w:sz w:val="24"/>
          <w:szCs w:val="24"/>
        </w:rPr>
        <w:t>. Such approaches ensure that systems are tailored to the unique needs of their users, thereby enhancing their overall usability and effectiveness.</w:t>
      </w:r>
    </w:p>
    <w:p w14:paraId="170C39C7" w14:textId="77777777" w:rsidR="0039007A" w:rsidRDefault="0039007A" w:rsidP="0053411E">
      <w:pPr>
        <w:rPr>
          <w:rFonts w:ascii="Arial" w:hAnsi="Arial" w:cs="Arial"/>
          <w:b/>
          <w:bCs/>
          <w:sz w:val="24"/>
          <w:szCs w:val="24"/>
        </w:rPr>
      </w:pPr>
    </w:p>
    <w:p w14:paraId="45905B91" w14:textId="4BA86A8B" w:rsidR="00160BFA" w:rsidRPr="002E19F7" w:rsidRDefault="00716631" w:rsidP="0053411E">
      <w:pPr>
        <w:rPr>
          <w:rFonts w:ascii="Arial" w:hAnsi="Arial" w:cs="Arial"/>
          <w:b/>
          <w:bCs/>
          <w:sz w:val="24"/>
          <w:szCs w:val="24"/>
        </w:rPr>
      </w:pPr>
      <w:r w:rsidRPr="002E19F7">
        <w:rPr>
          <w:rFonts w:ascii="Arial" w:hAnsi="Arial" w:cs="Arial"/>
          <w:b/>
          <w:bCs/>
          <w:sz w:val="24"/>
          <w:szCs w:val="24"/>
        </w:rPr>
        <w:t xml:space="preserve">Training </w:t>
      </w:r>
      <w:r w:rsidR="00BD4397" w:rsidRPr="002E19F7">
        <w:rPr>
          <w:rFonts w:ascii="Arial" w:hAnsi="Arial" w:cs="Arial"/>
          <w:b/>
          <w:bCs/>
          <w:sz w:val="24"/>
          <w:szCs w:val="24"/>
        </w:rPr>
        <w:t>and Skillset</w:t>
      </w:r>
    </w:p>
    <w:p w14:paraId="7D71D6BA" w14:textId="77777777" w:rsidR="002E19F7" w:rsidRDefault="00074C7B" w:rsidP="0053411E">
      <w:pPr>
        <w:rPr>
          <w:rFonts w:ascii="Arial" w:hAnsi="Arial" w:cs="Arial"/>
          <w:sz w:val="24"/>
          <w:szCs w:val="24"/>
        </w:rPr>
      </w:pPr>
      <w:r w:rsidRPr="002E19F7">
        <w:rPr>
          <w:rFonts w:ascii="Arial" w:hAnsi="Arial" w:cs="Arial"/>
          <w:sz w:val="24"/>
          <w:szCs w:val="24"/>
        </w:rPr>
        <w:t xml:space="preserve">Insufficient training is often identified as a barrier to usability </w:t>
      </w:r>
      <w:sdt>
        <w:sdtPr>
          <w:rPr>
            <w:rFonts w:ascii="Arial" w:hAnsi="Arial" w:cs="Arial"/>
            <w:color w:val="000000"/>
            <w:sz w:val="24"/>
            <w:szCs w:val="24"/>
          </w:rPr>
          <w:tag w:val="MENDELEY_CITATION_v3_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"/>
          <w:id w:val="564066295"/>
          <w:placeholder>
            <w:docPart w:val="DefaultPlaceholder_-1854013440"/>
          </w:placeholder>
        </w:sdtPr>
        <w:sdtEndPr/>
        <w:sdtContent>
          <w:r w:rsidR="007450F0" w:rsidRPr="002E19F7">
            <w:rPr>
              <w:rFonts w:ascii="Arial" w:eastAsia="Times New Roman" w:hAnsi="Arial" w:cs="Arial"/>
              <w:color w:val="000000"/>
              <w:sz w:val="24"/>
            </w:rPr>
            <w:t xml:space="preserve">(Ford, </w:t>
          </w:r>
          <w:proofErr w:type="spellStart"/>
          <w:r w:rsidR="007450F0" w:rsidRPr="002E19F7">
            <w:rPr>
              <w:rFonts w:ascii="Arial" w:eastAsia="Times New Roman" w:hAnsi="Arial" w:cs="Arial"/>
              <w:color w:val="000000"/>
              <w:sz w:val="24"/>
            </w:rPr>
            <w:t>Menachemi</w:t>
          </w:r>
          <w:proofErr w:type="spellEnd"/>
          <w:r w:rsidR="007450F0" w:rsidRPr="002E19F7">
            <w:rPr>
              <w:rFonts w:ascii="Arial" w:eastAsia="Times New Roman" w:hAnsi="Arial" w:cs="Arial"/>
              <w:color w:val="000000"/>
              <w:sz w:val="24"/>
            </w:rPr>
            <w:t xml:space="preserve"> and </w:t>
          </w:r>
          <w:r w:rsidR="007450F0" w:rsidRPr="002E19F7">
            <w:rPr>
              <w:rFonts w:ascii="Arial" w:eastAsia="Times New Roman" w:hAnsi="Arial" w:cs="Arial"/>
              <w:color w:val="000000"/>
              <w:sz w:val="24"/>
              <w:szCs w:val="24"/>
            </w:rPr>
            <w:t xml:space="preserve">Phillips, 2006; Lee </w:t>
          </w:r>
          <w:r w:rsidR="007450F0" w:rsidRPr="002E19F7">
            <w:rPr>
              <w:rFonts w:ascii="Arial" w:eastAsia="Times New Roman" w:hAnsi="Arial" w:cs="Arial"/>
              <w:i/>
              <w:iCs/>
              <w:color w:val="000000"/>
              <w:sz w:val="24"/>
              <w:szCs w:val="24"/>
            </w:rPr>
            <w:t>et al.</w:t>
          </w:r>
          <w:r w:rsidR="007450F0" w:rsidRPr="002E19F7">
            <w:rPr>
              <w:rFonts w:ascii="Arial" w:eastAsia="Times New Roman" w:hAnsi="Arial" w:cs="Arial"/>
              <w:color w:val="000000"/>
              <w:sz w:val="24"/>
              <w:szCs w:val="24"/>
            </w:rPr>
            <w:t>, 2008)</w:t>
          </w:r>
        </w:sdtContent>
      </w:sdt>
      <w:r w:rsidR="003D4F44" w:rsidRPr="002E19F7">
        <w:rPr>
          <w:rFonts w:ascii="Arial" w:hAnsi="Arial" w:cs="Arial"/>
          <w:sz w:val="24"/>
          <w:szCs w:val="24"/>
        </w:rPr>
        <w:t xml:space="preserve">, this can be due to not enough training </w:t>
      </w:r>
      <w:r w:rsidR="00C53A9B" w:rsidRPr="002E19F7">
        <w:rPr>
          <w:rFonts w:ascii="Arial" w:hAnsi="Arial" w:cs="Arial"/>
          <w:sz w:val="24"/>
          <w:szCs w:val="24"/>
        </w:rPr>
        <w:t>available,</w:t>
      </w:r>
      <w:r w:rsidR="003D4F44" w:rsidRPr="002E19F7">
        <w:rPr>
          <w:rFonts w:ascii="Arial" w:hAnsi="Arial" w:cs="Arial"/>
          <w:sz w:val="24"/>
          <w:szCs w:val="24"/>
        </w:rPr>
        <w:t xml:space="preserve"> or</w:t>
      </w:r>
      <w:r w:rsidR="001351F9" w:rsidRPr="002E19F7">
        <w:rPr>
          <w:rFonts w:ascii="Arial" w:hAnsi="Arial" w:cs="Arial"/>
          <w:sz w:val="24"/>
          <w:szCs w:val="24"/>
        </w:rPr>
        <w:t xml:space="preserve"> </w:t>
      </w:r>
      <w:r w:rsidR="003D4F44" w:rsidRPr="002E19F7">
        <w:rPr>
          <w:rFonts w:ascii="Arial" w:hAnsi="Arial" w:cs="Arial"/>
          <w:sz w:val="24"/>
          <w:szCs w:val="24"/>
        </w:rPr>
        <w:t>staff not tak</w:t>
      </w:r>
      <w:r w:rsidR="00717071" w:rsidRPr="002E19F7">
        <w:rPr>
          <w:rFonts w:ascii="Arial" w:hAnsi="Arial" w:cs="Arial"/>
          <w:sz w:val="24"/>
          <w:szCs w:val="24"/>
        </w:rPr>
        <w:t>ing</w:t>
      </w:r>
      <w:r w:rsidR="003D4F44" w:rsidRPr="002E19F7">
        <w:rPr>
          <w:rFonts w:ascii="Arial" w:hAnsi="Arial" w:cs="Arial"/>
          <w:sz w:val="24"/>
          <w:szCs w:val="24"/>
        </w:rPr>
        <w:t xml:space="preserve"> the time</w:t>
      </w:r>
      <w:r w:rsidR="001351F9" w:rsidRPr="002E19F7">
        <w:rPr>
          <w:rFonts w:ascii="Arial" w:hAnsi="Arial" w:cs="Arial"/>
          <w:sz w:val="24"/>
          <w:szCs w:val="24"/>
        </w:rPr>
        <w:t xml:space="preserve"> or hav</w:t>
      </w:r>
      <w:r w:rsidR="00717071" w:rsidRPr="002E19F7">
        <w:rPr>
          <w:rFonts w:ascii="Arial" w:hAnsi="Arial" w:cs="Arial"/>
          <w:sz w:val="24"/>
          <w:szCs w:val="24"/>
        </w:rPr>
        <w:t>ing</w:t>
      </w:r>
      <w:r w:rsidR="001351F9" w:rsidRPr="002E19F7">
        <w:rPr>
          <w:rFonts w:ascii="Arial" w:hAnsi="Arial" w:cs="Arial"/>
          <w:sz w:val="24"/>
          <w:szCs w:val="24"/>
        </w:rPr>
        <w:t xml:space="preserve"> the time</w:t>
      </w:r>
      <w:r w:rsidR="003D4F44" w:rsidRPr="002E19F7">
        <w:rPr>
          <w:rFonts w:ascii="Arial" w:hAnsi="Arial" w:cs="Arial"/>
          <w:sz w:val="24"/>
          <w:szCs w:val="24"/>
        </w:rPr>
        <w:t xml:space="preserve"> to undertake formal training to familiarise themselves with systems. The lack of time available for clinical staff to fully understand how a system works can impact </w:t>
      </w:r>
      <w:r w:rsidR="00FA2AFB" w:rsidRPr="002E19F7">
        <w:rPr>
          <w:rFonts w:ascii="Arial" w:hAnsi="Arial" w:cs="Arial"/>
          <w:sz w:val="24"/>
          <w:szCs w:val="24"/>
        </w:rPr>
        <w:t>its</w:t>
      </w:r>
      <w:r w:rsidR="003D4F44" w:rsidRPr="002E19F7">
        <w:rPr>
          <w:rFonts w:ascii="Arial" w:hAnsi="Arial" w:cs="Arial"/>
          <w:sz w:val="24"/>
          <w:szCs w:val="24"/>
        </w:rPr>
        <w:t xml:space="preserve"> usability </w:t>
      </w:r>
      <w:sdt>
        <w:sdtPr>
          <w:rPr>
            <w:rFonts w:ascii="Arial" w:hAnsi="Arial" w:cs="Arial"/>
            <w:color w:val="000000"/>
            <w:sz w:val="24"/>
            <w:szCs w:val="24"/>
          </w:rPr>
          <w:tag w:val="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"/>
          <w:id w:val="1709215723"/>
          <w:placeholder>
            <w:docPart w:val="44A3DCBB61C04FE6B614F3EACE5510A1"/>
          </w:placeholder>
        </w:sdtPr>
        <w:sdtEndPr/>
        <w:sdtContent>
          <w:r w:rsidR="007450F0" w:rsidRPr="002E19F7">
            <w:rPr>
              <w:rFonts w:ascii="Arial" w:eastAsia="Times New Roman" w:hAnsi="Arial" w:cs="Arial"/>
              <w:color w:val="000000"/>
              <w:sz w:val="24"/>
              <w:szCs w:val="24"/>
            </w:rPr>
            <w:t xml:space="preserve">(Lee </w:t>
          </w:r>
          <w:r w:rsidR="007450F0" w:rsidRPr="002E19F7">
            <w:rPr>
              <w:rFonts w:ascii="Arial" w:eastAsia="Times New Roman" w:hAnsi="Arial" w:cs="Arial"/>
              <w:i/>
              <w:iCs/>
              <w:color w:val="000000"/>
              <w:sz w:val="24"/>
              <w:szCs w:val="24"/>
            </w:rPr>
            <w:t>et al.</w:t>
          </w:r>
          <w:r w:rsidR="007450F0" w:rsidRPr="002E19F7">
            <w:rPr>
              <w:rFonts w:ascii="Arial" w:eastAsia="Times New Roman" w:hAnsi="Arial" w:cs="Arial"/>
              <w:color w:val="000000"/>
              <w:sz w:val="24"/>
              <w:szCs w:val="24"/>
            </w:rPr>
            <w:t xml:space="preserve">, 2008; Ajami and </w:t>
          </w:r>
          <w:proofErr w:type="spellStart"/>
          <w:r w:rsidR="007450F0" w:rsidRPr="002E19F7">
            <w:rPr>
              <w:rFonts w:ascii="Arial" w:eastAsia="Times New Roman" w:hAnsi="Arial" w:cs="Arial"/>
              <w:color w:val="000000"/>
              <w:sz w:val="24"/>
              <w:szCs w:val="24"/>
            </w:rPr>
            <w:t>BagheriTadi</w:t>
          </w:r>
          <w:proofErr w:type="spellEnd"/>
          <w:r w:rsidR="007450F0" w:rsidRPr="002E19F7">
            <w:rPr>
              <w:rFonts w:ascii="Arial" w:eastAsia="Times New Roman" w:hAnsi="Arial" w:cs="Arial"/>
              <w:color w:val="000000"/>
              <w:sz w:val="24"/>
              <w:szCs w:val="24"/>
            </w:rPr>
            <w:t>, 2013; Khajouei and Farahani, 2020)</w:t>
          </w:r>
        </w:sdtContent>
      </w:sdt>
      <w:r w:rsidR="003D4F44" w:rsidRPr="002E19F7">
        <w:rPr>
          <w:rFonts w:ascii="Arial" w:hAnsi="Arial" w:cs="Arial"/>
          <w:sz w:val="24"/>
          <w:szCs w:val="24"/>
        </w:rPr>
        <w:t xml:space="preserve">. </w:t>
      </w:r>
      <w:r w:rsidR="00D04310" w:rsidRPr="002E19F7">
        <w:rPr>
          <w:rFonts w:ascii="Arial" w:hAnsi="Arial" w:cs="Arial"/>
          <w:sz w:val="24"/>
          <w:szCs w:val="24"/>
        </w:rPr>
        <w:t xml:space="preserve">High training costs can also limit system usage by reducing opportunities for staff to develop the necessary skills, potentially hindering their ability to effectively utilise the system </w:t>
      </w:r>
      <w:sdt>
        <w:sdtPr>
          <w:rPr>
            <w:rFonts w:ascii="Arial" w:hAnsi="Arial" w:cs="Arial"/>
            <w:color w:val="000000"/>
            <w:sz w:val="24"/>
            <w:szCs w:val="24"/>
          </w:rPr>
          <w:tag w:val="MENDELEY_CITATION_v3_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"/>
          <w:id w:val="902414665"/>
          <w:placeholder>
            <w:docPart w:val="DefaultPlaceholder_-1854013440"/>
          </w:placeholder>
        </w:sdtPr>
        <w:sdtEndPr/>
        <w:sdtContent>
          <w:r w:rsidR="007450F0" w:rsidRPr="002E19F7">
            <w:rPr>
              <w:rFonts w:ascii="Arial" w:hAnsi="Arial" w:cs="Arial"/>
              <w:color w:val="000000"/>
              <w:sz w:val="24"/>
              <w:szCs w:val="24"/>
            </w:rPr>
            <w:t>(Khajouei and Farahani, 2020)</w:t>
          </w:r>
        </w:sdtContent>
      </w:sdt>
      <w:r w:rsidR="00D04310" w:rsidRPr="002E19F7">
        <w:rPr>
          <w:rFonts w:ascii="Arial" w:hAnsi="Arial" w:cs="Arial"/>
          <w:sz w:val="24"/>
          <w:szCs w:val="24"/>
        </w:rPr>
        <w:t>.</w:t>
      </w:r>
    </w:p>
    <w:p w14:paraId="5E6D3AF6" w14:textId="72D8AD00" w:rsidR="00BD4397" w:rsidRPr="002E19F7" w:rsidRDefault="00CC08FF" w:rsidP="0053411E">
      <w:pPr>
        <w:rPr>
          <w:rFonts w:ascii="Arial" w:hAnsi="Arial" w:cs="Arial"/>
          <w:sz w:val="24"/>
          <w:szCs w:val="24"/>
        </w:rPr>
      </w:pPr>
      <w:r w:rsidRPr="002E19F7">
        <w:rPr>
          <w:rFonts w:ascii="Arial" w:hAnsi="Arial" w:cs="Arial"/>
          <w:sz w:val="24"/>
          <w:szCs w:val="24"/>
        </w:rPr>
        <w:t>An efficiency evaluation</w:t>
      </w:r>
      <w:r w:rsidR="00E22094" w:rsidRPr="002E19F7">
        <w:rPr>
          <w:rFonts w:ascii="Arial" w:hAnsi="Arial" w:cs="Arial"/>
          <w:sz w:val="24"/>
          <w:szCs w:val="24"/>
        </w:rPr>
        <w:t xml:space="preserve"> was</w:t>
      </w:r>
      <w:r w:rsidRPr="002E19F7">
        <w:rPr>
          <w:rFonts w:ascii="Arial" w:hAnsi="Arial" w:cs="Arial"/>
          <w:sz w:val="24"/>
          <w:szCs w:val="24"/>
        </w:rPr>
        <w:t xml:space="preserve"> undertaken by </w:t>
      </w:r>
      <w:sdt>
        <w:sdtPr>
          <w:rPr>
            <w:rFonts w:ascii="Arial" w:hAnsi="Arial" w:cs="Arial"/>
            <w:color w:val="000000"/>
            <w:sz w:val="24"/>
            <w:szCs w:val="24"/>
          </w:rPr>
          <w:tag w:val="MENDELEY_CITATION_v3_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"/>
          <w:id w:val="127446431"/>
          <w:placeholder>
            <w:docPart w:val="DefaultPlaceholder_-1854013440"/>
          </w:placeholder>
        </w:sdtPr>
        <w:sdtEndPr/>
        <w:sdtContent>
          <w:r w:rsidR="007450F0" w:rsidRPr="002E19F7">
            <w:rPr>
              <w:rFonts w:ascii="Arial" w:hAnsi="Arial" w:cs="Arial"/>
              <w:color w:val="000000"/>
              <w:sz w:val="24"/>
              <w:szCs w:val="24"/>
            </w:rPr>
            <w:t>Alexandru (2015)</w:t>
          </w:r>
        </w:sdtContent>
      </w:sdt>
      <w:r w:rsidRPr="002E19F7">
        <w:rPr>
          <w:rFonts w:ascii="Arial" w:hAnsi="Arial" w:cs="Arial"/>
          <w:sz w:val="24"/>
          <w:szCs w:val="24"/>
        </w:rPr>
        <w:t xml:space="preserve"> on reducing the risks of</w:t>
      </w:r>
      <w:r w:rsidR="001351F9" w:rsidRPr="002E19F7">
        <w:rPr>
          <w:rFonts w:ascii="Arial" w:hAnsi="Arial" w:cs="Arial"/>
          <w:sz w:val="24"/>
          <w:szCs w:val="24"/>
        </w:rPr>
        <w:t xml:space="preserve"> a</w:t>
      </w:r>
      <w:r w:rsidRPr="002E19F7">
        <w:rPr>
          <w:rFonts w:ascii="Arial" w:hAnsi="Arial" w:cs="Arial"/>
          <w:sz w:val="24"/>
          <w:szCs w:val="24"/>
        </w:rPr>
        <w:t xml:space="preserve"> </w:t>
      </w:r>
      <w:proofErr w:type="spellStart"/>
      <w:r w:rsidRPr="002E19F7">
        <w:rPr>
          <w:rFonts w:ascii="Arial" w:hAnsi="Arial" w:cs="Arial"/>
          <w:sz w:val="24"/>
          <w:szCs w:val="24"/>
        </w:rPr>
        <w:t>telehealthcare</w:t>
      </w:r>
      <w:proofErr w:type="spellEnd"/>
      <w:r w:rsidRPr="002E19F7">
        <w:rPr>
          <w:rFonts w:ascii="Arial" w:hAnsi="Arial" w:cs="Arial"/>
          <w:sz w:val="24"/>
          <w:szCs w:val="24"/>
        </w:rPr>
        <w:t xml:space="preserve"> expansion</w:t>
      </w:r>
      <w:r w:rsidR="00E22094" w:rsidRPr="002E19F7">
        <w:rPr>
          <w:rFonts w:ascii="Arial" w:hAnsi="Arial" w:cs="Arial"/>
          <w:sz w:val="24"/>
          <w:szCs w:val="24"/>
        </w:rPr>
        <w:t xml:space="preserve">, during which observations and interviews were carried out. </w:t>
      </w:r>
      <w:r w:rsidR="0070525A" w:rsidRPr="002E19F7">
        <w:rPr>
          <w:rFonts w:ascii="Arial" w:hAnsi="Arial" w:cs="Arial"/>
          <w:sz w:val="24"/>
          <w:szCs w:val="24"/>
        </w:rPr>
        <w:t>A proportion of call</w:t>
      </w:r>
      <w:r w:rsidR="00E22094" w:rsidRPr="002E19F7">
        <w:rPr>
          <w:rFonts w:ascii="Arial" w:hAnsi="Arial" w:cs="Arial"/>
          <w:sz w:val="24"/>
          <w:szCs w:val="24"/>
        </w:rPr>
        <w:t xml:space="preserve"> handlers</w:t>
      </w:r>
      <w:r w:rsidR="0070525A" w:rsidRPr="002E19F7">
        <w:rPr>
          <w:rFonts w:ascii="Arial" w:hAnsi="Arial" w:cs="Arial"/>
          <w:sz w:val="24"/>
          <w:szCs w:val="24"/>
        </w:rPr>
        <w:t xml:space="preserve"> mentioned they had received formal training </w:t>
      </w:r>
      <w:r w:rsidR="00FA2AFB" w:rsidRPr="002E19F7">
        <w:rPr>
          <w:rFonts w:ascii="Arial" w:hAnsi="Arial" w:cs="Arial"/>
          <w:sz w:val="24"/>
          <w:szCs w:val="24"/>
        </w:rPr>
        <w:t>from</w:t>
      </w:r>
      <w:r w:rsidR="0070525A" w:rsidRPr="002E19F7">
        <w:rPr>
          <w:rFonts w:ascii="Arial" w:hAnsi="Arial" w:cs="Arial"/>
          <w:sz w:val="24"/>
          <w:szCs w:val="24"/>
        </w:rPr>
        <w:t xml:space="preserve"> the project lead which was provided upon roll out. However, some call handlers stated they only received basic training on a test system and some teams reported only one staff member having formal training who in turn had to train the rest of the team. It was noted that staff who joined the team at a later stage had </w:t>
      </w:r>
      <w:r w:rsidR="001351F9" w:rsidRPr="002E19F7">
        <w:rPr>
          <w:rFonts w:ascii="Arial" w:hAnsi="Arial" w:cs="Arial"/>
          <w:sz w:val="24"/>
          <w:szCs w:val="24"/>
        </w:rPr>
        <w:t xml:space="preserve">no formal training and were </w:t>
      </w:r>
      <w:r w:rsidR="0070525A" w:rsidRPr="002E19F7">
        <w:rPr>
          <w:rFonts w:ascii="Arial" w:hAnsi="Arial" w:cs="Arial"/>
          <w:sz w:val="24"/>
          <w:szCs w:val="24"/>
        </w:rPr>
        <w:t>to observe team members</w:t>
      </w:r>
      <w:r w:rsidR="001351F9" w:rsidRPr="002E19F7">
        <w:rPr>
          <w:rFonts w:ascii="Arial" w:hAnsi="Arial" w:cs="Arial"/>
          <w:sz w:val="24"/>
          <w:szCs w:val="24"/>
        </w:rPr>
        <w:t xml:space="preserve"> to gain an understanding of the system. </w:t>
      </w:r>
      <w:r w:rsidR="00BD4397" w:rsidRPr="002E19F7">
        <w:rPr>
          <w:rFonts w:ascii="Arial" w:hAnsi="Arial" w:cs="Arial"/>
          <w:sz w:val="24"/>
          <w:szCs w:val="24"/>
        </w:rPr>
        <w:t>Enhancing user</w:t>
      </w:r>
      <w:r w:rsidR="00FA2AFB" w:rsidRPr="002E19F7">
        <w:rPr>
          <w:rFonts w:ascii="Arial" w:hAnsi="Arial" w:cs="Arial"/>
          <w:sz w:val="24"/>
          <w:szCs w:val="24"/>
        </w:rPr>
        <w:t>s’</w:t>
      </w:r>
      <w:r w:rsidR="00BD4397" w:rsidRPr="002E19F7">
        <w:rPr>
          <w:rFonts w:ascii="Arial" w:hAnsi="Arial" w:cs="Arial"/>
          <w:sz w:val="24"/>
          <w:szCs w:val="24"/>
        </w:rPr>
        <w:t xml:space="preserve"> skills</w:t>
      </w:r>
      <w:r w:rsidR="00AF0CA2" w:rsidRPr="002E19F7">
        <w:rPr>
          <w:rFonts w:ascii="Arial" w:hAnsi="Arial" w:cs="Arial"/>
          <w:sz w:val="24"/>
          <w:szCs w:val="24"/>
        </w:rPr>
        <w:t xml:space="preserve"> and knowledge</w:t>
      </w:r>
      <w:r w:rsidR="00BD4397" w:rsidRPr="002E19F7">
        <w:rPr>
          <w:rFonts w:ascii="Arial" w:hAnsi="Arial" w:cs="Arial"/>
          <w:sz w:val="24"/>
          <w:szCs w:val="24"/>
        </w:rPr>
        <w:t xml:space="preserve"> builds confidence and positive attitudes towards electronic systems </w:t>
      </w:r>
      <w:sdt>
        <w:sdtPr>
          <w:rPr>
            <w:rFonts w:ascii="Arial" w:hAnsi="Arial" w:cs="Arial"/>
            <w:color w:val="000000"/>
            <w:sz w:val="24"/>
            <w:szCs w:val="24"/>
          </w:rPr>
          <w:tag w:val="MENDELEY_CITATION_v3_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"/>
          <w:id w:val="-1633633548"/>
          <w:placeholder>
            <w:docPart w:val="DefaultPlaceholder_-1854013440"/>
          </w:placeholder>
        </w:sdtPr>
        <w:sdtEndPr/>
        <w:sdtContent>
          <w:r w:rsidR="007450F0" w:rsidRPr="002E19F7">
            <w:rPr>
              <w:rFonts w:ascii="Arial" w:eastAsia="Times New Roman" w:hAnsi="Arial" w:cs="Arial"/>
              <w:color w:val="000000"/>
              <w:sz w:val="24"/>
              <w:szCs w:val="24"/>
            </w:rPr>
            <w:t xml:space="preserve">(Rawat </w:t>
          </w:r>
          <w:r w:rsidR="007450F0" w:rsidRPr="002E19F7">
            <w:rPr>
              <w:rFonts w:ascii="Arial" w:eastAsia="Times New Roman" w:hAnsi="Arial" w:cs="Arial"/>
              <w:i/>
              <w:iCs/>
              <w:color w:val="000000"/>
              <w:sz w:val="24"/>
              <w:szCs w:val="24"/>
            </w:rPr>
            <w:t>et al.</w:t>
          </w:r>
          <w:r w:rsidR="007450F0" w:rsidRPr="002E19F7">
            <w:rPr>
              <w:rFonts w:ascii="Arial" w:eastAsia="Times New Roman" w:hAnsi="Arial" w:cs="Arial"/>
              <w:color w:val="000000"/>
              <w:sz w:val="24"/>
              <w:szCs w:val="24"/>
            </w:rPr>
            <w:t>, 2021)</w:t>
          </w:r>
        </w:sdtContent>
      </w:sdt>
      <w:r w:rsidR="00BD4397" w:rsidRPr="002E19F7">
        <w:rPr>
          <w:rFonts w:ascii="Arial" w:hAnsi="Arial" w:cs="Arial"/>
          <w:sz w:val="24"/>
          <w:szCs w:val="24"/>
        </w:rPr>
        <w:t xml:space="preserve">. Research on improving </w:t>
      </w:r>
      <w:r w:rsidR="00FA2AFB" w:rsidRPr="002E19F7">
        <w:rPr>
          <w:rFonts w:ascii="Arial" w:hAnsi="Arial" w:cs="Arial"/>
          <w:sz w:val="24"/>
          <w:szCs w:val="24"/>
        </w:rPr>
        <w:t xml:space="preserve">the </w:t>
      </w:r>
      <w:r w:rsidR="00BD4397" w:rsidRPr="002E19F7">
        <w:rPr>
          <w:rFonts w:ascii="Arial" w:hAnsi="Arial" w:cs="Arial"/>
          <w:sz w:val="24"/>
          <w:szCs w:val="24"/>
        </w:rPr>
        <w:t xml:space="preserve">usability of </w:t>
      </w:r>
      <w:r w:rsidR="004A2873" w:rsidRPr="002E19F7">
        <w:rPr>
          <w:rFonts w:ascii="Arial" w:hAnsi="Arial" w:cs="Arial"/>
          <w:sz w:val="24"/>
          <w:szCs w:val="24"/>
        </w:rPr>
        <w:t>IS</w:t>
      </w:r>
      <w:r w:rsidR="00BD4397" w:rsidRPr="002E19F7">
        <w:rPr>
          <w:rFonts w:ascii="Arial" w:hAnsi="Arial" w:cs="Arial"/>
          <w:sz w:val="24"/>
          <w:szCs w:val="24"/>
        </w:rPr>
        <w:t xml:space="preserve"> undertaken by </w:t>
      </w:r>
      <w:sdt>
        <w:sdtPr>
          <w:rPr>
            <w:rFonts w:ascii="Arial" w:hAnsi="Arial" w:cs="Arial"/>
            <w:color w:val="000000"/>
            <w:sz w:val="24"/>
            <w:szCs w:val="24"/>
          </w:rPr>
          <w:tag w:val="MENDELEY_CITATION_v3_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"/>
          <w:id w:val="521590581"/>
          <w:placeholder>
            <w:docPart w:val="DefaultPlaceholder_-1854013440"/>
          </w:placeholder>
        </w:sdtPr>
        <w:sdtEndPr/>
        <w:sdtContent>
          <w:r w:rsidR="007450F0" w:rsidRPr="002E19F7">
            <w:rPr>
              <w:rFonts w:ascii="Arial" w:eastAsia="Times New Roman" w:hAnsi="Arial" w:cs="Arial"/>
              <w:color w:val="000000"/>
              <w:sz w:val="24"/>
              <w:szCs w:val="24"/>
            </w:rPr>
            <w:t>Rawat et al. (2021)</w:t>
          </w:r>
        </w:sdtContent>
      </w:sdt>
      <w:r w:rsidR="00BD4397" w:rsidRPr="002E19F7">
        <w:rPr>
          <w:rFonts w:ascii="Arial" w:hAnsi="Arial" w:cs="Arial"/>
          <w:sz w:val="24"/>
          <w:szCs w:val="24"/>
        </w:rPr>
        <w:t xml:space="preserve"> emphasis</w:t>
      </w:r>
      <w:r w:rsidR="002F1A73" w:rsidRPr="002E19F7">
        <w:rPr>
          <w:rFonts w:ascii="Arial" w:hAnsi="Arial" w:cs="Arial"/>
          <w:sz w:val="24"/>
          <w:szCs w:val="24"/>
        </w:rPr>
        <w:t>es</w:t>
      </w:r>
      <w:r w:rsidR="00BD4397" w:rsidRPr="002E19F7">
        <w:rPr>
          <w:rFonts w:ascii="Arial" w:hAnsi="Arial" w:cs="Arial"/>
          <w:sz w:val="24"/>
          <w:szCs w:val="24"/>
        </w:rPr>
        <w:t xml:space="preserve"> how staff’s ability</w:t>
      </w:r>
      <w:r w:rsidR="002F1A73" w:rsidRPr="002E19F7">
        <w:rPr>
          <w:rFonts w:ascii="Arial" w:hAnsi="Arial" w:cs="Arial"/>
          <w:sz w:val="24"/>
          <w:szCs w:val="24"/>
        </w:rPr>
        <w:t xml:space="preserve"> and skills</w:t>
      </w:r>
      <w:r w:rsidR="00BD4397" w:rsidRPr="002E19F7">
        <w:rPr>
          <w:rFonts w:ascii="Arial" w:hAnsi="Arial" w:cs="Arial"/>
          <w:sz w:val="24"/>
          <w:szCs w:val="24"/>
        </w:rPr>
        <w:t xml:space="preserve"> can be </w:t>
      </w:r>
      <w:r w:rsidR="00FA2AFB" w:rsidRPr="002E19F7">
        <w:rPr>
          <w:rFonts w:ascii="Arial" w:hAnsi="Arial" w:cs="Arial"/>
          <w:sz w:val="24"/>
          <w:szCs w:val="24"/>
        </w:rPr>
        <w:t xml:space="preserve">the </w:t>
      </w:r>
      <w:r w:rsidR="00BD4397" w:rsidRPr="002E19F7">
        <w:rPr>
          <w:rFonts w:ascii="Arial" w:hAnsi="Arial" w:cs="Arial"/>
          <w:sz w:val="24"/>
          <w:szCs w:val="24"/>
        </w:rPr>
        <w:t xml:space="preserve">reason why systems fail or succeed </w:t>
      </w:r>
      <w:r w:rsidR="002F1A73" w:rsidRPr="002E19F7">
        <w:rPr>
          <w:rFonts w:ascii="Arial" w:hAnsi="Arial" w:cs="Arial"/>
          <w:sz w:val="24"/>
          <w:szCs w:val="24"/>
        </w:rPr>
        <w:t>therefore it is recommended that user training occurs before and during the implementation of systems.</w:t>
      </w:r>
    </w:p>
    <w:p w14:paraId="2BFB992D" w14:textId="77777777" w:rsidR="002E19F7" w:rsidRDefault="00E57AC8" w:rsidP="0053411E">
      <w:pPr>
        <w:rPr>
          <w:rFonts w:ascii="Arial" w:hAnsi="Arial" w:cs="Arial"/>
          <w:sz w:val="24"/>
          <w:szCs w:val="24"/>
        </w:rPr>
      </w:pPr>
      <w:r w:rsidRPr="002E19F7">
        <w:rPr>
          <w:rFonts w:ascii="Arial" w:hAnsi="Arial" w:cs="Arial"/>
          <w:sz w:val="24"/>
          <w:szCs w:val="24"/>
        </w:rPr>
        <w:t xml:space="preserve">Utilising </w:t>
      </w:r>
      <w:r w:rsidR="004A2873" w:rsidRPr="002E19F7">
        <w:rPr>
          <w:rFonts w:ascii="Arial" w:hAnsi="Arial" w:cs="Arial"/>
          <w:sz w:val="24"/>
          <w:szCs w:val="24"/>
        </w:rPr>
        <w:t>IS</w:t>
      </w:r>
      <w:r w:rsidRPr="002E19F7">
        <w:rPr>
          <w:rFonts w:ascii="Arial" w:hAnsi="Arial" w:cs="Arial"/>
          <w:sz w:val="24"/>
          <w:szCs w:val="24"/>
        </w:rPr>
        <w:t xml:space="preserve"> requires computer skills </w:t>
      </w:r>
      <w:r w:rsidR="00123585" w:rsidRPr="002E19F7">
        <w:rPr>
          <w:rFonts w:ascii="Arial" w:hAnsi="Arial" w:cs="Arial"/>
          <w:sz w:val="24"/>
          <w:szCs w:val="24"/>
        </w:rPr>
        <w:t xml:space="preserve">which </w:t>
      </w:r>
      <w:r w:rsidR="00717071" w:rsidRPr="002E19F7">
        <w:rPr>
          <w:rFonts w:ascii="Arial" w:hAnsi="Arial" w:cs="Arial"/>
          <w:sz w:val="24"/>
          <w:szCs w:val="24"/>
        </w:rPr>
        <w:t>are</w:t>
      </w:r>
      <w:r w:rsidR="00123585" w:rsidRPr="002E19F7">
        <w:rPr>
          <w:rFonts w:ascii="Arial" w:hAnsi="Arial" w:cs="Arial"/>
          <w:sz w:val="24"/>
          <w:szCs w:val="24"/>
        </w:rPr>
        <w:t xml:space="preserve"> not often found </w:t>
      </w:r>
      <w:r w:rsidR="00717071" w:rsidRPr="002E19F7">
        <w:rPr>
          <w:rFonts w:ascii="Arial" w:hAnsi="Arial" w:cs="Arial"/>
          <w:sz w:val="24"/>
          <w:szCs w:val="24"/>
        </w:rPr>
        <w:t>among</w:t>
      </w:r>
      <w:r w:rsidR="00123585" w:rsidRPr="002E19F7">
        <w:rPr>
          <w:rFonts w:ascii="Arial" w:hAnsi="Arial" w:cs="Arial"/>
          <w:sz w:val="24"/>
          <w:szCs w:val="24"/>
        </w:rPr>
        <w:t xml:space="preserve"> clinical staff </w:t>
      </w:r>
      <w:sdt>
        <w:sdtPr>
          <w:rPr>
            <w:rFonts w:ascii="Arial" w:hAnsi="Arial" w:cs="Arial"/>
            <w:color w:val="000000"/>
            <w:sz w:val="24"/>
            <w:szCs w:val="24"/>
          </w:rPr>
          <w:tag w:val="MENDELEY_CITATION_v3_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"/>
          <w:id w:val="-513765381"/>
          <w:placeholder>
            <w:docPart w:val="DefaultPlaceholder_-1854013440"/>
          </w:placeholder>
        </w:sdtPr>
        <w:sdtEndPr/>
        <w:sdtContent>
          <w:r w:rsidR="007450F0" w:rsidRPr="002E19F7">
            <w:rPr>
              <w:rFonts w:ascii="Arial" w:hAnsi="Arial" w:cs="Arial"/>
              <w:color w:val="000000"/>
              <w:sz w:val="24"/>
              <w:szCs w:val="24"/>
            </w:rPr>
            <w:t xml:space="preserve">(Ajami and </w:t>
          </w:r>
          <w:proofErr w:type="spellStart"/>
          <w:r w:rsidR="007450F0" w:rsidRPr="002E19F7">
            <w:rPr>
              <w:rFonts w:ascii="Arial" w:hAnsi="Arial" w:cs="Arial"/>
              <w:color w:val="000000"/>
              <w:sz w:val="24"/>
              <w:szCs w:val="24"/>
            </w:rPr>
            <w:t>BagheriTadi</w:t>
          </w:r>
          <w:proofErr w:type="spellEnd"/>
          <w:r w:rsidR="007450F0" w:rsidRPr="002E19F7">
            <w:rPr>
              <w:rFonts w:ascii="Arial" w:hAnsi="Arial" w:cs="Arial"/>
              <w:color w:val="000000"/>
              <w:sz w:val="24"/>
              <w:szCs w:val="24"/>
            </w:rPr>
            <w:t>, 2013)</w:t>
          </w:r>
        </w:sdtContent>
      </w:sdt>
      <w:r w:rsidR="00123585" w:rsidRPr="002E19F7">
        <w:rPr>
          <w:rFonts w:ascii="Arial" w:hAnsi="Arial" w:cs="Arial"/>
          <w:sz w:val="24"/>
          <w:szCs w:val="24"/>
        </w:rPr>
        <w:t>.</w:t>
      </w:r>
      <w:r w:rsidR="002F1441" w:rsidRPr="002E19F7">
        <w:rPr>
          <w:rFonts w:ascii="Arial" w:hAnsi="Arial" w:cs="Arial"/>
          <w:sz w:val="24"/>
          <w:szCs w:val="24"/>
        </w:rPr>
        <w:t xml:space="preserve"> General keyboard skills and familiarity with computer user interfaces, although not always seen as complex tasks, can be to those unfamiliar </w:t>
      </w:r>
      <w:sdt>
        <w:sdtPr>
          <w:rPr>
            <w:rFonts w:ascii="Arial" w:hAnsi="Arial" w:cs="Arial"/>
            <w:color w:val="000000"/>
            <w:sz w:val="24"/>
            <w:szCs w:val="24"/>
          </w:rPr>
          <w:tag w:val="MENDELEY_CITATION_v3_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"/>
          <w:id w:val="1842577164"/>
          <w:placeholder>
            <w:docPart w:val="B42EF0C9177441B3BA922EED3ACD6ACF"/>
          </w:placeholder>
        </w:sdtPr>
        <w:sdtEndPr/>
        <w:sdtContent>
          <w:r w:rsidR="007450F0" w:rsidRPr="002E19F7">
            <w:rPr>
              <w:rFonts w:ascii="Arial" w:hAnsi="Arial" w:cs="Arial"/>
              <w:color w:val="000000"/>
              <w:sz w:val="24"/>
              <w:szCs w:val="24"/>
            </w:rPr>
            <w:t>(Keenan, Nguyen and Srinivasan, 2006)</w:t>
          </w:r>
        </w:sdtContent>
      </w:sdt>
      <w:r w:rsidR="002F1441" w:rsidRPr="002E19F7">
        <w:rPr>
          <w:rFonts w:ascii="Arial" w:hAnsi="Arial" w:cs="Arial"/>
          <w:sz w:val="24"/>
          <w:szCs w:val="24"/>
        </w:rPr>
        <w:t xml:space="preserve">. </w:t>
      </w:r>
      <w:r w:rsidR="00A42ACF" w:rsidRPr="002E19F7">
        <w:rPr>
          <w:rFonts w:ascii="Arial" w:hAnsi="Arial" w:cs="Arial"/>
          <w:sz w:val="24"/>
          <w:szCs w:val="24"/>
        </w:rPr>
        <w:t xml:space="preserve">During observations carried out by </w:t>
      </w:r>
      <w:sdt>
        <w:sdtPr>
          <w:rPr>
            <w:rFonts w:ascii="Arial" w:hAnsi="Arial" w:cs="Arial"/>
            <w:color w:val="000000"/>
            <w:sz w:val="24"/>
            <w:szCs w:val="24"/>
          </w:rPr>
          <w:tag w:val="MENDELEY_CITATION_v3_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"/>
          <w:id w:val="-1965025925"/>
          <w:placeholder>
            <w:docPart w:val="6A74BCD927FF46F784E476A48F885519"/>
          </w:placeholder>
        </w:sdtPr>
        <w:sdtEndPr/>
        <w:sdtContent>
          <w:r w:rsidR="007450F0" w:rsidRPr="002E19F7">
            <w:rPr>
              <w:rFonts w:ascii="Arial" w:hAnsi="Arial" w:cs="Arial"/>
              <w:color w:val="000000"/>
              <w:sz w:val="24"/>
              <w:szCs w:val="24"/>
            </w:rPr>
            <w:t>Mitchell (2022)</w:t>
          </w:r>
        </w:sdtContent>
      </w:sdt>
      <w:r w:rsidR="00A42ACF" w:rsidRPr="002E19F7">
        <w:rPr>
          <w:rFonts w:ascii="Arial" w:hAnsi="Arial" w:cs="Arial"/>
          <w:sz w:val="24"/>
          <w:szCs w:val="24"/>
        </w:rPr>
        <w:t xml:space="preserve"> on the use of clinical technology within acute hospitals, it was apparent that junior clinicians were prone to use technology more often than more senior clinicians</w:t>
      </w:r>
      <w:r w:rsidR="008A1EAD" w:rsidRPr="002E19F7">
        <w:rPr>
          <w:rFonts w:ascii="Arial" w:hAnsi="Arial" w:cs="Arial"/>
          <w:sz w:val="24"/>
          <w:szCs w:val="24"/>
        </w:rPr>
        <w:t xml:space="preserve"> and </w:t>
      </w:r>
      <w:r w:rsidR="00A42ACF" w:rsidRPr="002E19F7">
        <w:rPr>
          <w:rFonts w:ascii="Arial" w:hAnsi="Arial" w:cs="Arial"/>
          <w:sz w:val="24"/>
          <w:szCs w:val="24"/>
        </w:rPr>
        <w:t xml:space="preserve">attributed </w:t>
      </w:r>
      <w:r w:rsidR="008A1EAD" w:rsidRPr="002E19F7">
        <w:rPr>
          <w:rFonts w:ascii="Arial" w:hAnsi="Arial" w:cs="Arial"/>
          <w:sz w:val="24"/>
          <w:szCs w:val="24"/>
        </w:rPr>
        <w:t xml:space="preserve">this </w:t>
      </w:r>
      <w:r w:rsidR="00A42ACF" w:rsidRPr="002E19F7">
        <w:rPr>
          <w:rFonts w:ascii="Arial" w:hAnsi="Arial" w:cs="Arial"/>
          <w:sz w:val="24"/>
          <w:szCs w:val="24"/>
        </w:rPr>
        <w:t>to the skillset of the younger workforce.</w:t>
      </w:r>
      <w:r w:rsidR="00B62A0C" w:rsidRPr="002E19F7">
        <w:rPr>
          <w:rFonts w:ascii="Arial" w:hAnsi="Arial" w:cs="Arial"/>
          <w:sz w:val="24"/>
          <w:szCs w:val="24"/>
        </w:rPr>
        <w:t xml:space="preserve"> </w:t>
      </w:r>
      <w:r w:rsidR="00700417" w:rsidRPr="002E19F7">
        <w:rPr>
          <w:rFonts w:ascii="Arial" w:hAnsi="Arial" w:cs="Arial"/>
          <w:sz w:val="24"/>
          <w:szCs w:val="24"/>
        </w:rPr>
        <w:t xml:space="preserve">This theory also applies to a study undertaken by </w:t>
      </w:r>
      <w:sdt>
        <w:sdtPr>
          <w:rPr>
            <w:rFonts w:ascii="Arial" w:hAnsi="Arial" w:cs="Arial"/>
            <w:color w:val="000000"/>
            <w:sz w:val="24"/>
            <w:szCs w:val="24"/>
          </w:rPr>
          <w:tag w:val="MENDELEY_CITATION_v3_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"/>
          <w:id w:val="-1166094711"/>
          <w:placeholder>
            <w:docPart w:val="DefaultPlaceholder_-1854013440"/>
          </w:placeholder>
        </w:sdtPr>
        <w:sdtEndPr/>
        <w:sdtContent>
          <w:r w:rsidR="007450F0" w:rsidRPr="002E19F7">
            <w:rPr>
              <w:rFonts w:ascii="Arial" w:hAnsi="Arial" w:cs="Arial"/>
              <w:color w:val="000000"/>
              <w:sz w:val="24"/>
              <w:szCs w:val="24"/>
            </w:rPr>
            <w:t xml:space="preserve">Kuek and </w:t>
          </w:r>
          <w:proofErr w:type="spellStart"/>
          <w:r w:rsidR="007450F0" w:rsidRPr="002E19F7">
            <w:rPr>
              <w:rFonts w:ascii="Arial" w:hAnsi="Arial" w:cs="Arial"/>
              <w:color w:val="000000"/>
              <w:sz w:val="24"/>
              <w:szCs w:val="24"/>
            </w:rPr>
            <w:t>Hakkennes</w:t>
          </w:r>
          <w:proofErr w:type="spellEnd"/>
          <w:r w:rsidR="007450F0" w:rsidRPr="002E19F7">
            <w:rPr>
              <w:rFonts w:ascii="Arial" w:hAnsi="Arial" w:cs="Arial"/>
              <w:color w:val="000000"/>
              <w:sz w:val="24"/>
              <w:szCs w:val="24"/>
            </w:rPr>
            <w:t xml:space="preserve"> (2020)</w:t>
          </w:r>
        </w:sdtContent>
      </w:sdt>
      <w:r w:rsidR="00700417" w:rsidRPr="002E19F7">
        <w:rPr>
          <w:rFonts w:ascii="Arial" w:hAnsi="Arial" w:cs="Arial"/>
          <w:sz w:val="24"/>
          <w:szCs w:val="24"/>
        </w:rPr>
        <w:t xml:space="preserve"> on digital literacy levels among healthcare staff. </w:t>
      </w:r>
      <w:r w:rsidR="00B62A0C" w:rsidRPr="002E19F7">
        <w:rPr>
          <w:rFonts w:ascii="Arial" w:hAnsi="Arial" w:cs="Arial"/>
          <w:sz w:val="24"/>
          <w:szCs w:val="24"/>
        </w:rPr>
        <w:t>A</w:t>
      </w:r>
      <w:r w:rsidR="00131B96" w:rsidRPr="002E19F7">
        <w:rPr>
          <w:rFonts w:ascii="Arial" w:hAnsi="Arial" w:cs="Arial"/>
          <w:sz w:val="24"/>
          <w:szCs w:val="24"/>
        </w:rPr>
        <w:t xml:space="preserve"> </w:t>
      </w:r>
      <w:r w:rsidR="00B62A0C" w:rsidRPr="002E19F7">
        <w:rPr>
          <w:rFonts w:ascii="Arial" w:hAnsi="Arial" w:cs="Arial"/>
          <w:sz w:val="24"/>
          <w:szCs w:val="24"/>
        </w:rPr>
        <w:t xml:space="preserve">study </w:t>
      </w:r>
      <w:r w:rsidR="00131B96" w:rsidRPr="002E19F7">
        <w:rPr>
          <w:rFonts w:ascii="Arial" w:hAnsi="Arial" w:cs="Arial"/>
          <w:sz w:val="24"/>
          <w:szCs w:val="24"/>
        </w:rPr>
        <w:t xml:space="preserve">by </w:t>
      </w:r>
      <w:sdt>
        <w:sdtPr>
          <w:rPr>
            <w:rFonts w:ascii="Arial" w:hAnsi="Arial" w:cs="Arial"/>
            <w:color w:val="000000"/>
            <w:sz w:val="24"/>
            <w:szCs w:val="24"/>
          </w:rPr>
          <w:tag w:val="MENDELEY_CITATION_v3_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"/>
          <w:id w:val="-890112318"/>
          <w:placeholder>
            <w:docPart w:val="DefaultPlaceholder_-1854013440"/>
          </w:placeholder>
        </w:sdtPr>
        <w:sdtEndPr/>
        <w:sdtContent>
          <w:r w:rsidR="007450F0" w:rsidRPr="002E19F7">
            <w:rPr>
              <w:rFonts w:ascii="Arial" w:eastAsia="Times New Roman" w:hAnsi="Arial" w:cs="Arial"/>
              <w:color w:val="000000"/>
              <w:sz w:val="24"/>
              <w:szCs w:val="24"/>
            </w:rPr>
            <w:t>Lee et al. (2008)</w:t>
          </w:r>
        </w:sdtContent>
      </w:sdt>
      <w:r w:rsidR="00131B96" w:rsidRPr="002E19F7">
        <w:rPr>
          <w:rFonts w:ascii="Arial" w:hAnsi="Arial" w:cs="Arial"/>
          <w:sz w:val="24"/>
          <w:szCs w:val="24"/>
        </w:rPr>
        <w:t xml:space="preserve"> evaluated a nursing </w:t>
      </w:r>
      <w:r w:rsidR="004A2873" w:rsidRPr="002E19F7">
        <w:rPr>
          <w:rFonts w:ascii="Arial" w:hAnsi="Arial" w:cs="Arial"/>
          <w:sz w:val="24"/>
          <w:szCs w:val="24"/>
        </w:rPr>
        <w:t>IS</w:t>
      </w:r>
      <w:r w:rsidR="00131B96" w:rsidRPr="002E19F7">
        <w:rPr>
          <w:rFonts w:ascii="Arial" w:hAnsi="Arial" w:cs="Arial"/>
          <w:sz w:val="24"/>
          <w:szCs w:val="24"/>
        </w:rPr>
        <w:t xml:space="preserve"> post-implementation to identify issues with the adopted process. </w:t>
      </w:r>
      <w:r w:rsidR="00D04461" w:rsidRPr="002E19F7">
        <w:rPr>
          <w:rFonts w:ascii="Arial" w:hAnsi="Arial" w:cs="Arial"/>
          <w:sz w:val="24"/>
          <w:szCs w:val="24"/>
        </w:rPr>
        <w:t xml:space="preserve">They identified that </w:t>
      </w:r>
      <w:r w:rsidR="00C53A9B" w:rsidRPr="002E19F7">
        <w:rPr>
          <w:rFonts w:ascii="Arial" w:hAnsi="Arial" w:cs="Arial"/>
          <w:sz w:val="24"/>
          <w:szCs w:val="24"/>
        </w:rPr>
        <w:t xml:space="preserve">while </w:t>
      </w:r>
      <w:r w:rsidR="00D04461" w:rsidRPr="002E19F7">
        <w:rPr>
          <w:rFonts w:ascii="Arial" w:hAnsi="Arial" w:cs="Arial"/>
          <w:sz w:val="24"/>
          <w:szCs w:val="24"/>
        </w:rPr>
        <w:t>the younger workforce had a more confident approach towards system usage</w:t>
      </w:r>
      <w:r w:rsidR="00C53A9B" w:rsidRPr="002E19F7">
        <w:rPr>
          <w:rFonts w:ascii="Arial" w:hAnsi="Arial" w:cs="Arial"/>
          <w:sz w:val="24"/>
          <w:szCs w:val="24"/>
        </w:rPr>
        <w:t xml:space="preserve">, this </w:t>
      </w:r>
      <w:r w:rsidR="00D04461" w:rsidRPr="002E19F7">
        <w:rPr>
          <w:rFonts w:ascii="Arial" w:hAnsi="Arial" w:cs="Arial"/>
          <w:sz w:val="24"/>
          <w:szCs w:val="24"/>
        </w:rPr>
        <w:t>grew the longer staff used the system.</w:t>
      </w:r>
      <w:r w:rsidR="00553857" w:rsidRPr="002E19F7">
        <w:rPr>
          <w:rFonts w:ascii="Arial" w:hAnsi="Arial" w:cs="Arial"/>
          <w:sz w:val="24"/>
          <w:szCs w:val="24"/>
        </w:rPr>
        <w:t xml:space="preserve"> This suggests that assessing a system for usability sometime after its implementation might yield more accurate feedback than an evaluation conducted immediately after implementation.</w:t>
      </w:r>
    </w:p>
    <w:p w14:paraId="3D7AC259" w14:textId="134DD546" w:rsidR="0070222E" w:rsidRDefault="006510EA" w:rsidP="0053411E">
      <w:pPr>
        <w:rPr>
          <w:rFonts w:ascii="Arial" w:hAnsi="Arial" w:cs="Arial"/>
          <w:sz w:val="24"/>
          <w:szCs w:val="24"/>
        </w:rPr>
      </w:pPr>
      <w:r w:rsidRPr="002E19F7">
        <w:rPr>
          <w:rFonts w:ascii="Arial" w:hAnsi="Arial" w:cs="Arial"/>
          <w:sz w:val="24"/>
          <w:szCs w:val="24"/>
        </w:rPr>
        <w:lastRenderedPageBreak/>
        <w:t xml:space="preserve">A study by </w:t>
      </w:r>
      <w:sdt>
        <w:sdtPr>
          <w:rPr>
            <w:rFonts w:ascii="Arial" w:hAnsi="Arial" w:cs="Arial"/>
            <w:color w:val="000000"/>
            <w:sz w:val="24"/>
            <w:szCs w:val="24"/>
          </w:rPr>
          <w:tag w:val="MENDELEY_CITATION_v3_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"/>
          <w:id w:val="-2024458158"/>
          <w:placeholder>
            <w:docPart w:val="A76C7BFC4BBB4FF7A246726334DCE8DF"/>
          </w:placeholder>
        </w:sdtPr>
        <w:sdtEndPr/>
        <w:sdtContent>
          <w:proofErr w:type="spellStart"/>
          <w:r w:rsidR="007450F0" w:rsidRPr="002E19F7">
            <w:rPr>
              <w:rFonts w:ascii="Arial" w:hAnsi="Arial" w:cs="Arial"/>
              <w:color w:val="000000"/>
              <w:sz w:val="24"/>
              <w:szCs w:val="24"/>
            </w:rPr>
            <w:t>Huryk</w:t>
          </w:r>
          <w:proofErr w:type="spellEnd"/>
          <w:r w:rsidR="007450F0" w:rsidRPr="002E19F7">
            <w:rPr>
              <w:rFonts w:ascii="Arial" w:hAnsi="Arial" w:cs="Arial"/>
              <w:color w:val="000000"/>
              <w:sz w:val="24"/>
              <w:szCs w:val="24"/>
            </w:rPr>
            <w:t xml:space="preserve"> (2010)</w:t>
          </w:r>
        </w:sdtContent>
      </w:sdt>
      <w:r w:rsidR="00131B96" w:rsidRPr="002E19F7">
        <w:rPr>
          <w:rFonts w:ascii="Arial" w:hAnsi="Arial" w:cs="Arial"/>
          <w:sz w:val="24"/>
          <w:szCs w:val="24"/>
        </w:rPr>
        <w:t xml:space="preserve"> on nursing attitudes towards</w:t>
      </w:r>
      <w:r w:rsidRPr="002E19F7">
        <w:rPr>
          <w:rFonts w:ascii="Arial" w:hAnsi="Arial" w:cs="Arial"/>
          <w:sz w:val="24"/>
          <w:szCs w:val="24"/>
        </w:rPr>
        <w:t xml:space="preserve"> </w:t>
      </w:r>
      <w:r w:rsidR="00131B96" w:rsidRPr="002E19F7">
        <w:rPr>
          <w:rFonts w:ascii="Arial" w:hAnsi="Arial" w:cs="Arial"/>
          <w:sz w:val="24"/>
          <w:szCs w:val="24"/>
        </w:rPr>
        <w:t>healthcare information technology</w:t>
      </w:r>
      <w:r w:rsidRPr="002E19F7">
        <w:rPr>
          <w:rFonts w:ascii="Arial" w:hAnsi="Arial" w:cs="Arial"/>
          <w:sz w:val="24"/>
          <w:szCs w:val="24"/>
        </w:rPr>
        <w:t xml:space="preserve"> and subsequent systems,</w:t>
      </w:r>
      <w:r w:rsidR="00131B96" w:rsidRPr="002E19F7">
        <w:rPr>
          <w:rFonts w:ascii="Arial" w:hAnsi="Arial" w:cs="Arial"/>
          <w:sz w:val="24"/>
          <w:szCs w:val="24"/>
        </w:rPr>
        <w:t xml:space="preserve"> looked at </w:t>
      </w:r>
      <w:r w:rsidRPr="002E19F7">
        <w:rPr>
          <w:rFonts w:ascii="Arial" w:hAnsi="Arial" w:cs="Arial"/>
          <w:sz w:val="24"/>
          <w:szCs w:val="24"/>
        </w:rPr>
        <w:t xml:space="preserve">how </w:t>
      </w:r>
      <w:r w:rsidR="00131B96" w:rsidRPr="002E19F7">
        <w:rPr>
          <w:rFonts w:ascii="Arial" w:hAnsi="Arial" w:cs="Arial"/>
          <w:sz w:val="24"/>
          <w:szCs w:val="24"/>
        </w:rPr>
        <w:t>characteristics and perceptions</w:t>
      </w:r>
      <w:r w:rsidRPr="002E19F7">
        <w:rPr>
          <w:rFonts w:ascii="Arial" w:hAnsi="Arial" w:cs="Arial"/>
          <w:sz w:val="24"/>
          <w:szCs w:val="24"/>
        </w:rPr>
        <w:t xml:space="preserve"> </w:t>
      </w:r>
      <w:r w:rsidR="003127E6" w:rsidRPr="002E19F7">
        <w:rPr>
          <w:rFonts w:ascii="Arial" w:hAnsi="Arial" w:cs="Arial"/>
          <w:sz w:val="24"/>
          <w:szCs w:val="24"/>
        </w:rPr>
        <w:t xml:space="preserve">can </w:t>
      </w:r>
      <w:r w:rsidRPr="002E19F7">
        <w:rPr>
          <w:rFonts w:ascii="Arial" w:hAnsi="Arial" w:cs="Arial"/>
          <w:sz w:val="24"/>
          <w:szCs w:val="24"/>
        </w:rPr>
        <w:t xml:space="preserve">impact system usage and acceptance. Overall, nursing staff had a positive attitude towards technology as they could envisage how the system supports patient care. </w:t>
      </w:r>
      <w:r w:rsidR="006A182C" w:rsidRPr="002E19F7">
        <w:rPr>
          <w:rFonts w:ascii="Arial" w:hAnsi="Arial" w:cs="Arial"/>
          <w:sz w:val="24"/>
          <w:szCs w:val="24"/>
        </w:rPr>
        <w:t>However, to foster a more positive attitude toward advancing technologies, it was recommended to provide additional computer training for clinical staff, including allocating dedicated practice time.</w:t>
      </w:r>
      <w:r w:rsidR="00B60E0D" w:rsidRPr="002E19F7">
        <w:rPr>
          <w:rFonts w:ascii="Arial" w:hAnsi="Arial" w:cs="Arial"/>
          <w:sz w:val="24"/>
          <w:szCs w:val="24"/>
        </w:rPr>
        <w:t xml:space="preserve"> </w:t>
      </w:r>
      <w:r w:rsidR="003127E6" w:rsidRPr="002E19F7">
        <w:rPr>
          <w:rFonts w:ascii="Arial" w:hAnsi="Arial" w:cs="Arial"/>
          <w:sz w:val="24"/>
          <w:szCs w:val="24"/>
        </w:rPr>
        <w:t xml:space="preserve">Additionally, an underlying factor that can hinder technology adoption is the culture of clinical staff and the familiarity and confidence with old ways of working </w:t>
      </w:r>
      <w:sdt>
        <w:sdtPr>
          <w:rPr>
            <w:rFonts w:ascii="Arial" w:hAnsi="Arial" w:cs="Arial"/>
            <w:color w:val="000000"/>
            <w:sz w:val="24"/>
            <w:szCs w:val="24"/>
            <w:highlight w:val="cyan"/>
          </w:rPr>
          <w:tag w:val="MENDELEY_CITATION_v3_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"/>
          <w:id w:val="81032494"/>
          <w:placeholder>
            <w:docPart w:val="8B3FF597D33E41BDBE4ADBAF65686444"/>
          </w:placeholder>
        </w:sdtPr>
        <w:sdtEndPr/>
        <w:sdtContent>
          <w:r w:rsidR="007450F0" w:rsidRPr="002E19F7">
            <w:rPr>
              <w:rFonts w:ascii="Arial" w:eastAsia="Times New Roman" w:hAnsi="Arial" w:cs="Arial"/>
              <w:color w:val="000000"/>
              <w:sz w:val="24"/>
            </w:rPr>
            <w:t xml:space="preserve">(Yuan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2013)</w:t>
          </w:r>
        </w:sdtContent>
      </w:sdt>
      <w:r w:rsidR="003127E6"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BjMmVlODAtMzNjYy00ZmJjLTg0YjAtM2NlZDczNjk4MDkwIiwicHJvcGVydGllcyI6eyJub3RlSW5kZXgiOjB9LCJpc0VkaXRlZCI6ZmFsc2UsIm1hbnVhbE92ZXJyaWRlIjp7ImlzTWFudWFsbHlPdmVycmlkZGVuIjp0cnVlLCJjaXRlcHJvY1RleHQiOiIoTGVhcnkgYW5kIEJ1c2hlLCAyMDIzKSIsIm1hbnVhbE92ZXJyaWRlVGV4dCI6IkxlYXJ5IGFuZCBCdXNoZSAoMjAyMykifSwiY2l0YXRpb25JdGVtcyI6W3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XX0="/>
          <w:id w:val="811984809"/>
          <w:placeholder>
            <w:docPart w:val="45C76317F5C344E88BDC225680B08E07"/>
          </w:placeholder>
        </w:sdtPr>
        <w:sdtEndPr/>
        <w:sdtContent>
          <w:r w:rsidR="007450F0" w:rsidRPr="002E19F7">
            <w:rPr>
              <w:rFonts w:ascii="Arial" w:hAnsi="Arial" w:cs="Arial"/>
              <w:color w:val="000000"/>
              <w:sz w:val="24"/>
              <w:szCs w:val="24"/>
            </w:rPr>
            <w:t>Leary and Bushe (2023)</w:t>
          </w:r>
        </w:sdtContent>
      </w:sdt>
      <w:r w:rsidR="003127E6" w:rsidRPr="002E19F7">
        <w:rPr>
          <w:rFonts w:ascii="Arial" w:hAnsi="Arial" w:cs="Arial"/>
          <w:sz w:val="24"/>
          <w:szCs w:val="24"/>
        </w:rPr>
        <w:t xml:space="preserve"> believe there is a high level of digital literacy within the clinical workforce, but it is the poor design and functionality of systems that hamper user enthusiasm to use the system and develop their skills. </w:t>
      </w:r>
      <w:sdt>
        <w:sdtPr>
          <w:rPr>
            <w:rFonts w:ascii="Arial" w:hAnsi="Arial" w:cs="Arial"/>
            <w:color w:val="000000"/>
            <w:sz w:val="24"/>
            <w:szCs w:val="24"/>
          </w:rPr>
          <w:tag w:val="MENDELEY_CITATION_v3_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"/>
          <w:id w:val="98757470"/>
          <w:placeholder>
            <w:docPart w:val="DefaultPlaceholder_-1854013440"/>
          </w:placeholder>
        </w:sdtPr>
        <w:sdtEndPr/>
        <w:sdtContent>
          <w:r w:rsidR="007450F0" w:rsidRPr="002E19F7">
            <w:rPr>
              <w:rFonts w:ascii="Arial" w:hAnsi="Arial" w:cs="Arial"/>
              <w:color w:val="000000"/>
              <w:sz w:val="24"/>
              <w:szCs w:val="24"/>
            </w:rPr>
            <w:t xml:space="preserve">Kuek and </w:t>
          </w:r>
          <w:proofErr w:type="spellStart"/>
          <w:r w:rsidR="007450F0" w:rsidRPr="002E19F7">
            <w:rPr>
              <w:rFonts w:ascii="Arial" w:hAnsi="Arial" w:cs="Arial"/>
              <w:color w:val="000000"/>
              <w:sz w:val="24"/>
              <w:szCs w:val="24"/>
            </w:rPr>
            <w:t>Hakkennes</w:t>
          </w:r>
          <w:proofErr w:type="spellEnd"/>
          <w:r w:rsidR="007450F0" w:rsidRPr="002E19F7">
            <w:rPr>
              <w:rFonts w:ascii="Arial" w:hAnsi="Arial" w:cs="Arial"/>
              <w:color w:val="000000"/>
              <w:sz w:val="24"/>
              <w:szCs w:val="24"/>
            </w:rPr>
            <w:t xml:space="preserve"> (2020)</w:t>
          </w:r>
        </w:sdtContent>
      </w:sdt>
      <w:r w:rsidR="00B60E0D" w:rsidRPr="002E19F7">
        <w:rPr>
          <w:rFonts w:ascii="Arial" w:hAnsi="Arial" w:cs="Arial"/>
          <w:sz w:val="24"/>
          <w:szCs w:val="24"/>
        </w:rPr>
        <w:t xml:space="preserve"> suggest</w:t>
      </w:r>
      <w:r w:rsidR="003127E6" w:rsidRPr="002E19F7">
        <w:rPr>
          <w:rFonts w:ascii="Arial" w:hAnsi="Arial" w:cs="Arial"/>
          <w:sz w:val="24"/>
          <w:szCs w:val="24"/>
        </w:rPr>
        <w:t>ed</w:t>
      </w:r>
      <w:r w:rsidR="00B60E0D" w:rsidRPr="002E19F7">
        <w:rPr>
          <w:rFonts w:ascii="Arial" w:hAnsi="Arial" w:cs="Arial"/>
          <w:sz w:val="24"/>
          <w:szCs w:val="24"/>
        </w:rPr>
        <w:t xml:space="preserve"> offering</w:t>
      </w:r>
      <w:r w:rsidR="00517F23" w:rsidRPr="002E19F7">
        <w:rPr>
          <w:rFonts w:ascii="Arial" w:hAnsi="Arial" w:cs="Arial"/>
          <w:sz w:val="24"/>
          <w:szCs w:val="24"/>
        </w:rPr>
        <w:t xml:space="preserve"> intensive</w:t>
      </w:r>
      <w:r w:rsidR="00B60E0D" w:rsidRPr="002E19F7">
        <w:rPr>
          <w:rFonts w:ascii="Arial" w:hAnsi="Arial" w:cs="Arial"/>
          <w:sz w:val="24"/>
          <w:szCs w:val="24"/>
        </w:rPr>
        <w:t xml:space="preserve"> training for workforce members over the age of 50, as their study found this age group had less experience and confidence in using technology.</w:t>
      </w:r>
      <w:r w:rsidR="00EE0A29"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"/>
          <w:id w:val="-1968037186"/>
          <w:placeholder>
            <w:docPart w:val="DefaultPlaceholder_-1854013440"/>
          </w:placeholder>
        </w:sdtPr>
        <w:sdtEndPr/>
        <w:sdtContent>
          <w:r w:rsidR="007450F0" w:rsidRPr="002E19F7">
            <w:rPr>
              <w:rFonts w:ascii="Arial" w:eastAsia="Times New Roman" w:hAnsi="Arial" w:cs="Arial"/>
              <w:color w:val="000000"/>
              <w:sz w:val="24"/>
              <w:szCs w:val="24"/>
            </w:rPr>
            <w:t>Ward et al. (2011)</w:t>
          </w:r>
        </w:sdtContent>
      </w:sdt>
      <w:r w:rsidR="00607786" w:rsidRPr="002E19F7">
        <w:rPr>
          <w:rFonts w:ascii="Arial" w:hAnsi="Arial" w:cs="Arial"/>
          <w:sz w:val="24"/>
          <w:szCs w:val="24"/>
        </w:rPr>
        <w:t xml:space="preserve"> identified that</w:t>
      </w:r>
      <w:r w:rsidR="00FA2AFB" w:rsidRPr="002E19F7">
        <w:rPr>
          <w:rFonts w:ascii="Arial" w:hAnsi="Arial" w:cs="Arial"/>
          <w:sz w:val="24"/>
          <w:szCs w:val="24"/>
        </w:rPr>
        <w:t xml:space="preserve"> </w:t>
      </w:r>
      <w:r w:rsidR="00607786" w:rsidRPr="002E19F7">
        <w:rPr>
          <w:rFonts w:ascii="Arial" w:hAnsi="Arial" w:cs="Arial"/>
          <w:sz w:val="24"/>
          <w:szCs w:val="24"/>
        </w:rPr>
        <w:t>critical factor</w:t>
      </w:r>
      <w:r w:rsidR="00FA2AFB" w:rsidRPr="002E19F7">
        <w:rPr>
          <w:rFonts w:ascii="Arial" w:hAnsi="Arial" w:cs="Arial"/>
          <w:sz w:val="24"/>
          <w:szCs w:val="24"/>
        </w:rPr>
        <w:t xml:space="preserve">s </w:t>
      </w:r>
      <w:r w:rsidR="00607786" w:rsidRPr="002E19F7">
        <w:rPr>
          <w:rFonts w:ascii="Arial" w:hAnsi="Arial" w:cs="Arial"/>
          <w:sz w:val="24"/>
          <w:szCs w:val="24"/>
        </w:rPr>
        <w:t xml:space="preserve">in the adoption of health </w:t>
      </w:r>
      <w:r w:rsidR="004A2873" w:rsidRPr="002E19F7">
        <w:rPr>
          <w:rFonts w:ascii="Arial" w:hAnsi="Arial" w:cs="Arial"/>
          <w:sz w:val="24"/>
          <w:szCs w:val="24"/>
        </w:rPr>
        <w:t>IS</w:t>
      </w:r>
      <w:r w:rsidR="00607786" w:rsidRPr="002E19F7">
        <w:rPr>
          <w:rFonts w:ascii="Arial" w:hAnsi="Arial" w:cs="Arial"/>
          <w:sz w:val="24"/>
          <w:szCs w:val="24"/>
        </w:rPr>
        <w:t xml:space="preserve"> </w:t>
      </w:r>
      <w:r w:rsidR="00FA2AFB" w:rsidRPr="002E19F7">
        <w:rPr>
          <w:rFonts w:ascii="Arial" w:hAnsi="Arial" w:cs="Arial"/>
          <w:sz w:val="24"/>
          <w:szCs w:val="24"/>
        </w:rPr>
        <w:t>are</w:t>
      </w:r>
      <w:r w:rsidR="00607786" w:rsidRPr="002E19F7">
        <w:rPr>
          <w:rFonts w:ascii="Arial" w:hAnsi="Arial" w:cs="Arial"/>
          <w:sz w:val="24"/>
          <w:szCs w:val="24"/>
        </w:rPr>
        <w:t xml:space="preserve"> both training the workforce before and after implementation. </w:t>
      </w:r>
      <w:r w:rsidR="00FC52E6" w:rsidRPr="002E19F7">
        <w:rPr>
          <w:rFonts w:ascii="Arial" w:hAnsi="Arial" w:cs="Arial"/>
          <w:sz w:val="24"/>
          <w:szCs w:val="24"/>
        </w:rPr>
        <w:t xml:space="preserve">Seeking workforce perceptions before and after training </w:t>
      </w:r>
      <w:r w:rsidR="00196DAE" w:rsidRPr="002E19F7">
        <w:rPr>
          <w:rFonts w:ascii="Arial" w:hAnsi="Arial" w:cs="Arial"/>
          <w:sz w:val="24"/>
          <w:szCs w:val="24"/>
        </w:rPr>
        <w:t xml:space="preserve">on how the systems will operate </w:t>
      </w:r>
      <w:r w:rsidR="00FC52E6" w:rsidRPr="002E19F7">
        <w:rPr>
          <w:rFonts w:ascii="Arial" w:hAnsi="Arial" w:cs="Arial"/>
          <w:sz w:val="24"/>
          <w:szCs w:val="24"/>
        </w:rPr>
        <w:t>can highlight any additional training needs.</w:t>
      </w:r>
      <w:r w:rsidR="0070222E" w:rsidRPr="002E19F7">
        <w:rPr>
          <w:rFonts w:ascii="Arial" w:hAnsi="Arial" w:cs="Arial"/>
          <w:sz w:val="24"/>
          <w:szCs w:val="24"/>
        </w:rPr>
        <w:t xml:space="preserve"> </w:t>
      </w:r>
    </w:p>
    <w:p w14:paraId="21D24641" w14:textId="77777777" w:rsidR="0039007A" w:rsidRPr="002E19F7" w:rsidRDefault="0039007A" w:rsidP="0053411E">
      <w:pPr>
        <w:rPr>
          <w:rFonts w:ascii="Arial" w:hAnsi="Arial" w:cs="Arial"/>
          <w:sz w:val="24"/>
          <w:szCs w:val="24"/>
        </w:rPr>
      </w:pPr>
    </w:p>
    <w:p w14:paraId="0B7A1AAD" w14:textId="77E47044" w:rsidR="00716631" w:rsidRPr="002E19F7" w:rsidRDefault="00A82F7F" w:rsidP="0053411E">
      <w:pPr>
        <w:rPr>
          <w:rFonts w:ascii="Arial" w:hAnsi="Arial" w:cs="Arial"/>
          <w:b/>
          <w:bCs/>
          <w:sz w:val="24"/>
          <w:szCs w:val="24"/>
        </w:rPr>
      </w:pPr>
      <w:r w:rsidRPr="002E19F7">
        <w:rPr>
          <w:rFonts w:ascii="Arial" w:hAnsi="Arial" w:cs="Arial"/>
          <w:b/>
          <w:bCs/>
          <w:sz w:val="24"/>
          <w:szCs w:val="24"/>
        </w:rPr>
        <w:t>Accessibility and Equipment</w:t>
      </w:r>
    </w:p>
    <w:p w14:paraId="4FDEC4D2" w14:textId="2281A805" w:rsidR="00862FF4" w:rsidRPr="002E19F7" w:rsidRDefault="00813340" w:rsidP="0053411E">
      <w:pPr>
        <w:rPr>
          <w:rFonts w:ascii="Arial" w:hAnsi="Arial" w:cs="Arial"/>
          <w:sz w:val="24"/>
          <w:szCs w:val="24"/>
        </w:rPr>
      </w:pPr>
      <w:r w:rsidRPr="002E19F7">
        <w:rPr>
          <w:rFonts w:ascii="Arial" w:hAnsi="Arial" w:cs="Arial"/>
          <w:sz w:val="24"/>
          <w:szCs w:val="24"/>
        </w:rPr>
        <w:t>Navigation and user interface design are key aspects of system usability, and their evaluation is essential to understanding how users interact with digital systems and identify</w:t>
      </w:r>
      <w:r w:rsidR="00DE4AC2" w:rsidRPr="002E19F7">
        <w:rPr>
          <w:rFonts w:ascii="Arial" w:hAnsi="Arial" w:cs="Arial"/>
          <w:sz w:val="24"/>
          <w:szCs w:val="24"/>
        </w:rPr>
        <w:t>ing</w:t>
      </w:r>
      <w:r w:rsidRPr="002E19F7">
        <w:rPr>
          <w:rFonts w:ascii="Arial" w:hAnsi="Arial" w:cs="Arial"/>
          <w:sz w:val="24"/>
          <w:szCs w:val="24"/>
        </w:rPr>
        <w:t xml:space="preserve"> potential areas for improvement</w:t>
      </w:r>
      <w:r w:rsidR="0009723C"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"/>
          <w:id w:val="-1875073879"/>
          <w:placeholder>
            <w:docPart w:val="DefaultPlaceholder_-1854013440"/>
          </w:placeholder>
        </w:sdtPr>
        <w:sdtEndPr/>
        <w:sdtContent>
          <w:r w:rsidR="007450F0" w:rsidRPr="002E19F7">
            <w:rPr>
              <w:rFonts w:ascii="Arial" w:hAnsi="Arial" w:cs="Arial"/>
              <w:color w:val="000000"/>
              <w:sz w:val="24"/>
              <w:szCs w:val="24"/>
            </w:rPr>
            <w:t>(</w:t>
          </w:r>
          <w:proofErr w:type="spellStart"/>
          <w:r w:rsidR="007450F0" w:rsidRPr="002E19F7">
            <w:rPr>
              <w:rFonts w:ascii="Arial" w:hAnsi="Arial" w:cs="Arial"/>
              <w:color w:val="000000"/>
              <w:sz w:val="24"/>
              <w:szCs w:val="24"/>
            </w:rPr>
            <w:t>Shneiderman</w:t>
          </w:r>
          <w:proofErr w:type="spellEnd"/>
          <w:r w:rsidR="007450F0" w:rsidRPr="002E19F7">
            <w:rPr>
              <w:rFonts w:ascii="Arial" w:hAnsi="Arial" w:cs="Arial"/>
              <w:color w:val="000000"/>
              <w:sz w:val="24"/>
              <w:szCs w:val="24"/>
            </w:rPr>
            <w:t xml:space="preserve"> and </w:t>
          </w:r>
          <w:proofErr w:type="spellStart"/>
          <w:r w:rsidR="007450F0" w:rsidRPr="002E19F7">
            <w:rPr>
              <w:rFonts w:ascii="Arial" w:hAnsi="Arial" w:cs="Arial"/>
              <w:color w:val="000000"/>
              <w:sz w:val="24"/>
              <w:szCs w:val="24"/>
            </w:rPr>
            <w:t>Plaisant</w:t>
          </w:r>
          <w:proofErr w:type="spellEnd"/>
          <w:r w:rsidR="007450F0" w:rsidRPr="002E19F7">
            <w:rPr>
              <w:rFonts w:ascii="Arial" w:hAnsi="Arial" w:cs="Arial"/>
              <w:color w:val="000000"/>
              <w:sz w:val="24"/>
              <w:szCs w:val="24"/>
            </w:rPr>
            <w:t>, 2005)</w:t>
          </w:r>
        </w:sdtContent>
      </w:sdt>
      <w:r w:rsidRPr="002E19F7">
        <w:rPr>
          <w:rFonts w:ascii="Arial" w:hAnsi="Arial" w:cs="Arial"/>
          <w:sz w:val="24"/>
          <w:szCs w:val="24"/>
        </w:rPr>
        <w:t xml:space="preserve">. </w:t>
      </w:r>
      <w:r w:rsidR="006E34F3" w:rsidRPr="002E19F7">
        <w:rPr>
          <w:rFonts w:ascii="Arial" w:hAnsi="Arial" w:cs="Arial"/>
          <w:sz w:val="24"/>
          <w:szCs w:val="24"/>
        </w:rPr>
        <w:t xml:space="preserve">Usability </w:t>
      </w:r>
      <w:r w:rsidR="00074C7B" w:rsidRPr="002E19F7">
        <w:rPr>
          <w:rFonts w:ascii="Arial" w:hAnsi="Arial" w:cs="Arial"/>
          <w:sz w:val="24"/>
          <w:szCs w:val="24"/>
        </w:rPr>
        <w:t>of systems can only occur if the workforce ha</w:t>
      </w:r>
      <w:r w:rsidR="00FA2AFB" w:rsidRPr="002E19F7">
        <w:rPr>
          <w:rFonts w:ascii="Arial" w:hAnsi="Arial" w:cs="Arial"/>
          <w:sz w:val="24"/>
          <w:szCs w:val="24"/>
        </w:rPr>
        <w:t>s</w:t>
      </w:r>
      <w:r w:rsidR="00074C7B" w:rsidRPr="002E19F7">
        <w:rPr>
          <w:rFonts w:ascii="Arial" w:hAnsi="Arial" w:cs="Arial"/>
          <w:sz w:val="24"/>
          <w:szCs w:val="24"/>
        </w:rPr>
        <w:t xml:space="preserve"> access to the necessary hardware to undertake tasks</w:t>
      </w:r>
      <w:r w:rsidR="006E34F3"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"/>
          <w:id w:val="773056581"/>
          <w:placeholder>
            <w:docPart w:val="DefaultPlaceholder_-1854013440"/>
          </w:placeholder>
        </w:sdtPr>
        <w:sdtEndPr/>
        <w:sdtContent>
          <w:r w:rsidR="007450F0" w:rsidRPr="002E19F7">
            <w:rPr>
              <w:rFonts w:ascii="Arial" w:hAnsi="Arial" w:cs="Arial"/>
              <w:color w:val="000000"/>
              <w:sz w:val="24"/>
              <w:szCs w:val="24"/>
            </w:rPr>
            <w:t xml:space="preserve">(Ajami and </w:t>
          </w:r>
          <w:proofErr w:type="spellStart"/>
          <w:r w:rsidR="007450F0" w:rsidRPr="002E19F7">
            <w:rPr>
              <w:rFonts w:ascii="Arial" w:hAnsi="Arial" w:cs="Arial"/>
              <w:color w:val="000000"/>
              <w:sz w:val="24"/>
              <w:szCs w:val="24"/>
            </w:rPr>
            <w:t>BagheriTadi</w:t>
          </w:r>
          <w:proofErr w:type="spellEnd"/>
          <w:r w:rsidR="007450F0" w:rsidRPr="002E19F7">
            <w:rPr>
              <w:rFonts w:ascii="Arial" w:hAnsi="Arial" w:cs="Arial"/>
              <w:color w:val="000000"/>
              <w:sz w:val="24"/>
              <w:szCs w:val="24"/>
            </w:rPr>
            <w:t>, 2013)</w:t>
          </w:r>
        </w:sdtContent>
      </w:sdt>
      <w:r w:rsidR="00074C7B" w:rsidRPr="002E19F7">
        <w:rPr>
          <w:rFonts w:ascii="Arial" w:hAnsi="Arial" w:cs="Arial"/>
          <w:sz w:val="24"/>
          <w:szCs w:val="24"/>
        </w:rPr>
        <w:t>.</w:t>
      </w:r>
      <w:r w:rsidR="005D4207" w:rsidRPr="002E19F7">
        <w:rPr>
          <w:rFonts w:ascii="Arial" w:hAnsi="Arial" w:cs="Arial"/>
          <w:sz w:val="24"/>
          <w:szCs w:val="24"/>
        </w:rPr>
        <w:t xml:space="preserve"> In a thesis undertaken by </w:t>
      </w:r>
      <w:sdt>
        <w:sdtPr>
          <w:rPr>
            <w:rFonts w:ascii="Arial" w:hAnsi="Arial" w:cs="Arial"/>
            <w:color w:val="000000"/>
            <w:sz w:val="24"/>
            <w:szCs w:val="24"/>
          </w:rPr>
          <w:tag w:val="MENDELEY_CITATION_v3_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"/>
          <w:id w:val="493529318"/>
          <w:placeholder>
            <w:docPart w:val="DefaultPlaceholder_-1854013440"/>
          </w:placeholder>
        </w:sdtPr>
        <w:sdtEndPr/>
        <w:sdtContent>
          <w:r w:rsidR="007450F0" w:rsidRPr="002E19F7">
            <w:rPr>
              <w:rFonts w:ascii="Arial" w:hAnsi="Arial" w:cs="Arial"/>
              <w:color w:val="000000"/>
              <w:sz w:val="24"/>
              <w:szCs w:val="24"/>
            </w:rPr>
            <w:t>Downie (2022)</w:t>
          </w:r>
        </w:sdtContent>
      </w:sdt>
      <w:r w:rsidR="005D4207" w:rsidRPr="002E19F7">
        <w:rPr>
          <w:rFonts w:ascii="Arial" w:hAnsi="Arial" w:cs="Arial"/>
          <w:sz w:val="24"/>
          <w:szCs w:val="24"/>
        </w:rPr>
        <w:t xml:space="preserve"> on how improving user interface designs can support hospital wards, it was noted in the user feedback that limited access to computers can have a negative impact on software usage. Their findings also noted how mobile devices can better facilitate the uptake and data quality outputs. </w:t>
      </w:r>
      <w:r w:rsidR="00C15206" w:rsidRPr="002E19F7">
        <w:rPr>
          <w:rFonts w:ascii="Arial" w:hAnsi="Arial" w:cs="Arial"/>
          <w:sz w:val="24"/>
          <w:szCs w:val="24"/>
        </w:rPr>
        <w:t xml:space="preserve">However, a study by </w:t>
      </w:r>
      <w:sdt>
        <w:sdtPr>
          <w:rPr>
            <w:rFonts w:ascii="Arial" w:hAnsi="Arial" w:cs="Arial"/>
            <w:color w:val="000000"/>
            <w:sz w:val="24"/>
            <w:szCs w:val="24"/>
          </w:rPr>
          <w:tag w:val="MENDELEY_CITATION_v3_eyJjaXRhdGlvbklEIjoiTUVOREVMRVlfQ0lUQVRJT05fZTBjOGI5MWQtZWQ3Yy00Mzc2LWJkNzgtYmQyZDRlYTMwNzc3IiwicHJvcGVydGllcyI6eyJub3RlSW5kZXgiOjB9LCJpc0VkaXRlZCI6ZmFsc2UsIm1hbnVhbE92ZXJyaWRlIjp7ImlzTWFudWFsbHlPdmVycmlkZGVuIjp0cnVlLCJjaXRlcHJvY1RleHQiOiIoTGVhcnkgYW5kIEJ1c2hlLCAyMDIzKSIsIm1hbnVhbE92ZXJyaWRlVGV4dCI6IkxlYXJ5IGFuZCBCdXNoZSAoMjAyMykifSwiY2l0YXRpb25JdGVtcyI6W3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XX0="/>
          <w:id w:val="915511718"/>
          <w:placeholder>
            <w:docPart w:val="DefaultPlaceholder_-1854013440"/>
          </w:placeholder>
        </w:sdtPr>
        <w:sdtEndPr/>
        <w:sdtContent>
          <w:r w:rsidR="007450F0" w:rsidRPr="002E19F7">
            <w:rPr>
              <w:rFonts w:ascii="Arial" w:hAnsi="Arial" w:cs="Arial"/>
              <w:color w:val="000000"/>
              <w:sz w:val="24"/>
              <w:szCs w:val="24"/>
            </w:rPr>
            <w:t>Leary and Bushe (2023)</w:t>
          </w:r>
        </w:sdtContent>
      </w:sdt>
      <w:r w:rsidR="00C15206" w:rsidRPr="002E19F7">
        <w:rPr>
          <w:rFonts w:ascii="Arial" w:hAnsi="Arial" w:cs="Arial"/>
          <w:sz w:val="24"/>
          <w:szCs w:val="24"/>
        </w:rPr>
        <w:t xml:space="preserve"> on district nursing use of digital technology, identified 52% of survey participant</w:t>
      </w:r>
      <w:r w:rsidR="00FA2AFB" w:rsidRPr="002E19F7">
        <w:rPr>
          <w:rFonts w:ascii="Arial" w:hAnsi="Arial" w:cs="Arial"/>
          <w:sz w:val="24"/>
          <w:szCs w:val="24"/>
        </w:rPr>
        <w:t>s</w:t>
      </w:r>
      <w:r w:rsidR="00C15206" w:rsidRPr="002E19F7">
        <w:rPr>
          <w:rFonts w:ascii="Arial" w:hAnsi="Arial" w:cs="Arial"/>
          <w:sz w:val="24"/>
          <w:szCs w:val="24"/>
        </w:rPr>
        <w:t xml:space="preserve"> reported poor battery life of mobile devices which hinders their ability to work proactively in the community. </w:t>
      </w:r>
      <w:r w:rsidR="00FD2CFE" w:rsidRPr="002E19F7">
        <w:rPr>
          <w:rFonts w:ascii="Arial" w:hAnsi="Arial" w:cs="Arial"/>
          <w:sz w:val="24"/>
          <w:szCs w:val="24"/>
        </w:rPr>
        <w:t xml:space="preserve">This was partially due to the use of outdated technology </w:t>
      </w:r>
      <w:proofErr w:type="gramStart"/>
      <w:r w:rsidR="00FD2CFE" w:rsidRPr="002E19F7">
        <w:rPr>
          <w:rFonts w:ascii="Arial" w:hAnsi="Arial" w:cs="Arial"/>
          <w:sz w:val="24"/>
          <w:szCs w:val="24"/>
        </w:rPr>
        <w:t>and also</w:t>
      </w:r>
      <w:proofErr w:type="gramEnd"/>
      <w:r w:rsidR="00FD2CFE" w:rsidRPr="002E19F7">
        <w:rPr>
          <w:rFonts w:ascii="Arial" w:hAnsi="Arial" w:cs="Arial"/>
          <w:sz w:val="24"/>
          <w:szCs w:val="24"/>
        </w:rPr>
        <w:t xml:space="preserve"> the lack of opportunity to charge items whilst in a community setting</w:t>
      </w:r>
      <w:r w:rsidR="006F4082" w:rsidRPr="002E19F7">
        <w:rPr>
          <w:rFonts w:ascii="Arial" w:hAnsi="Arial" w:cs="Arial"/>
          <w:sz w:val="24"/>
          <w:szCs w:val="24"/>
        </w:rPr>
        <w:t>. An evaluation o</w:t>
      </w:r>
      <w:r w:rsidR="00FA2AFB" w:rsidRPr="002E19F7">
        <w:rPr>
          <w:rFonts w:ascii="Arial" w:hAnsi="Arial" w:cs="Arial"/>
          <w:sz w:val="24"/>
          <w:szCs w:val="24"/>
        </w:rPr>
        <w:t>f</w:t>
      </w:r>
      <w:r w:rsidR="006F4082" w:rsidRPr="002E19F7">
        <w:rPr>
          <w:rFonts w:ascii="Arial" w:hAnsi="Arial" w:cs="Arial"/>
          <w:sz w:val="24"/>
          <w:szCs w:val="24"/>
        </w:rPr>
        <w:t xml:space="preserve"> a nursing information system by </w:t>
      </w:r>
      <w:sdt>
        <w:sdtPr>
          <w:rPr>
            <w:rFonts w:ascii="Arial" w:hAnsi="Arial" w:cs="Arial"/>
            <w:color w:val="000000"/>
            <w:sz w:val="24"/>
            <w:szCs w:val="24"/>
          </w:rPr>
          <w:tag w:val="MENDELEY_CITATION_v3_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"/>
          <w:id w:val="-1784187496"/>
          <w:placeholder>
            <w:docPart w:val="DefaultPlaceholder_-1854013440"/>
          </w:placeholder>
        </w:sdtPr>
        <w:sdtEndPr/>
        <w:sdtContent>
          <w:r w:rsidR="007450F0" w:rsidRPr="002E19F7">
            <w:rPr>
              <w:rFonts w:ascii="Arial" w:eastAsia="Times New Roman" w:hAnsi="Arial" w:cs="Arial"/>
              <w:color w:val="000000"/>
              <w:sz w:val="24"/>
              <w:szCs w:val="24"/>
            </w:rPr>
            <w:t>Lee et al. (2008)</w:t>
          </w:r>
        </w:sdtContent>
      </w:sdt>
      <w:r w:rsidR="006F4082" w:rsidRPr="002E19F7">
        <w:rPr>
          <w:rFonts w:ascii="Arial" w:hAnsi="Arial" w:cs="Arial"/>
          <w:sz w:val="24"/>
          <w:szCs w:val="24"/>
        </w:rPr>
        <w:t xml:space="preserve"> identified hardware shortages as a serious issue impacting system usage.</w:t>
      </w:r>
      <w:r w:rsidR="003127E6" w:rsidRPr="002E19F7">
        <w:rPr>
          <w:rFonts w:ascii="Arial" w:hAnsi="Arial" w:cs="Arial"/>
          <w:sz w:val="24"/>
          <w:szCs w:val="24"/>
        </w:rPr>
        <w:t xml:space="preserve"> </w:t>
      </w:r>
      <w:proofErr w:type="gramStart"/>
      <w:r w:rsidR="00862FF4" w:rsidRPr="002E19F7">
        <w:rPr>
          <w:rFonts w:ascii="Arial" w:hAnsi="Arial" w:cs="Arial"/>
          <w:sz w:val="24"/>
          <w:szCs w:val="24"/>
        </w:rPr>
        <w:t>Similar to</w:t>
      </w:r>
      <w:proofErr w:type="gramEnd"/>
      <w:r w:rsidR="00862FF4" w:rsidRPr="002E19F7">
        <w:rPr>
          <w:rFonts w:ascii="Arial" w:hAnsi="Arial" w:cs="Arial"/>
          <w:sz w:val="24"/>
          <w:szCs w:val="24"/>
        </w:rPr>
        <w:t xml:space="preserve"> the findings of</w:t>
      </w:r>
      <w:r w:rsidR="006F4082"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RkYTcxMWMtZGFlMi00ZGNmLWFlOGEtOWY4NjlhNWNhNjk4IiwicHJvcGVydGllcyI6eyJub3RlSW5kZXgiOjB9LCJpc0VkaXRlZCI6ZmFsc2UsIm1hbnVhbE92ZXJyaWRlIjp7ImlzTWFudWFsbHlPdmVycmlkZGVuIjp0cnVlLCJjaXRlcHJvY1RleHQiOiIoTGVhcnkgYW5kIEJ1c2hlLCAyMDIzKSIsIm1hbnVhbE92ZXJyaWRlVGV4dCI6IkxlYXJ5IGFuZCBCdXNoZSAoMjAyMykifSwiY2l0YXRpb25JdGVtcyI6W3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XX0="/>
          <w:id w:val="-90933555"/>
          <w:placeholder>
            <w:docPart w:val="DefaultPlaceholder_-1854013440"/>
          </w:placeholder>
        </w:sdtPr>
        <w:sdtEndPr/>
        <w:sdtContent>
          <w:r w:rsidR="007450F0" w:rsidRPr="002E19F7">
            <w:rPr>
              <w:rFonts w:ascii="Arial" w:hAnsi="Arial" w:cs="Arial"/>
              <w:color w:val="000000"/>
              <w:sz w:val="24"/>
              <w:szCs w:val="24"/>
            </w:rPr>
            <w:t>Leary and Bushe (2023)</w:t>
          </w:r>
        </w:sdtContent>
      </w:sdt>
      <w:r w:rsidR="006F4082" w:rsidRPr="002E19F7">
        <w:rPr>
          <w:rFonts w:ascii="Arial" w:hAnsi="Arial" w:cs="Arial"/>
          <w:sz w:val="24"/>
          <w:szCs w:val="24"/>
        </w:rPr>
        <w:t xml:space="preserve">, </w:t>
      </w:r>
      <w:r w:rsidR="00862FF4" w:rsidRPr="002E19F7">
        <w:rPr>
          <w:rFonts w:ascii="Arial" w:hAnsi="Arial" w:cs="Arial"/>
          <w:sz w:val="24"/>
          <w:szCs w:val="24"/>
        </w:rPr>
        <w:t xml:space="preserve">the reliance on outdated hardware, coupled with insufficient financial resources for procuring updated equipment, results in a significant gap that adversely affects the effective implementation of the system. </w:t>
      </w:r>
    </w:p>
    <w:p w14:paraId="57108EFC" w14:textId="227D6FE5" w:rsidR="003127E6" w:rsidRPr="002E19F7" w:rsidRDefault="00A82F7F" w:rsidP="0053411E">
      <w:pPr>
        <w:rPr>
          <w:rFonts w:ascii="Arial" w:hAnsi="Arial" w:cs="Arial"/>
          <w:sz w:val="24"/>
          <w:szCs w:val="24"/>
        </w:rPr>
      </w:pPr>
      <w:r w:rsidRPr="002E19F7">
        <w:rPr>
          <w:rFonts w:ascii="Arial" w:hAnsi="Arial" w:cs="Arial"/>
          <w:sz w:val="24"/>
          <w:szCs w:val="24"/>
        </w:rPr>
        <w:t>Whilst having equipment is beneficial</w:t>
      </w:r>
      <w:r w:rsidR="009C4DCA">
        <w:rPr>
          <w:rFonts w:ascii="Arial" w:hAnsi="Arial" w:cs="Arial"/>
          <w:sz w:val="24"/>
          <w:szCs w:val="24"/>
        </w:rPr>
        <w:t>,</w:t>
      </w:r>
      <w:r w:rsidR="0070222E" w:rsidRPr="002E19F7">
        <w:rPr>
          <w:rFonts w:ascii="Arial" w:hAnsi="Arial" w:cs="Arial"/>
          <w:sz w:val="24"/>
          <w:szCs w:val="24"/>
        </w:rPr>
        <w:t xml:space="preserve"> </w:t>
      </w:r>
      <w:r w:rsidRPr="002E19F7">
        <w:rPr>
          <w:rFonts w:ascii="Arial" w:hAnsi="Arial" w:cs="Arial"/>
          <w:sz w:val="24"/>
          <w:szCs w:val="24"/>
        </w:rPr>
        <w:t>if the software</w:t>
      </w:r>
      <w:r w:rsidR="00D24717" w:rsidRPr="002E19F7">
        <w:rPr>
          <w:rFonts w:ascii="Arial" w:hAnsi="Arial" w:cs="Arial"/>
          <w:sz w:val="24"/>
          <w:szCs w:val="24"/>
        </w:rPr>
        <w:t xml:space="preserve"> systems are slow</w:t>
      </w:r>
      <w:r w:rsidRPr="002E19F7">
        <w:rPr>
          <w:rFonts w:ascii="Arial" w:hAnsi="Arial" w:cs="Arial"/>
          <w:sz w:val="24"/>
          <w:szCs w:val="24"/>
        </w:rPr>
        <w:t xml:space="preserve"> when in use</w:t>
      </w:r>
      <w:r w:rsidR="00D24717" w:rsidRPr="002E19F7">
        <w:rPr>
          <w:rFonts w:ascii="Arial" w:hAnsi="Arial" w:cs="Arial"/>
          <w:sz w:val="24"/>
          <w:szCs w:val="24"/>
        </w:rPr>
        <w:t xml:space="preserve"> it can be perceived</w:t>
      </w:r>
      <w:r w:rsidR="00EA50EE" w:rsidRPr="002E19F7">
        <w:rPr>
          <w:rFonts w:ascii="Arial" w:hAnsi="Arial" w:cs="Arial"/>
          <w:sz w:val="24"/>
          <w:szCs w:val="24"/>
        </w:rPr>
        <w:t xml:space="preserve"> by users</w:t>
      </w:r>
      <w:r w:rsidR="00D24717" w:rsidRPr="002E19F7">
        <w:rPr>
          <w:rFonts w:ascii="Arial" w:hAnsi="Arial" w:cs="Arial"/>
          <w:sz w:val="24"/>
          <w:szCs w:val="24"/>
        </w:rPr>
        <w:t xml:space="preserve"> as a barrier </w:t>
      </w:r>
      <w:r w:rsidR="00FA2AFB" w:rsidRPr="002E19F7">
        <w:rPr>
          <w:rFonts w:ascii="Arial" w:hAnsi="Arial" w:cs="Arial"/>
          <w:sz w:val="24"/>
          <w:szCs w:val="24"/>
        </w:rPr>
        <w:t>to</w:t>
      </w:r>
      <w:r w:rsidR="00D24717" w:rsidRPr="002E19F7">
        <w:rPr>
          <w:rFonts w:ascii="Arial" w:hAnsi="Arial" w:cs="Arial"/>
          <w:sz w:val="24"/>
          <w:szCs w:val="24"/>
        </w:rPr>
        <w:t xml:space="preserve"> using a system </w:t>
      </w:r>
      <w:sdt>
        <w:sdtPr>
          <w:rPr>
            <w:rFonts w:ascii="Arial" w:hAnsi="Arial" w:cs="Arial"/>
            <w:color w:val="000000"/>
            <w:sz w:val="24"/>
            <w:szCs w:val="24"/>
          </w:rPr>
          <w:tag w:val="MENDELEY_CITATION_v3_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"/>
          <w:id w:val="-1730913947"/>
          <w:placeholder>
            <w:docPart w:val="DefaultPlaceholder_-1854013440"/>
          </w:placeholder>
        </w:sdtPr>
        <w:sdtEndPr/>
        <w:sdtContent>
          <w:r w:rsidR="007450F0" w:rsidRPr="002E19F7">
            <w:rPr>
              <w:rFonts w:ascii="Arial" w:hAnsi="Arial" w:cs="Arial"/>
              <w:color w:val="000000"/>
              <w:sz w:val="24"/>
              <w:szCs w:val="24"/>
            </w:rPr>
            <w:t xml:space="preserve">(Ford, </w:t>
          </w:r>
          <w:proofErr w:type="spellStart"/>
          <w:r w:rsidR="007450F0" w:rsidRPr="002E19F7">
            <w:rPr>
              <w:rFonts w:ascii="Arial" w:hAnsi="Arial" w:cs="Arial"/>
              <w:color w:val="000000"/>
              <w:sz w:val="24"/>
              <w:szCs w:val="24"/>
            </w:rPr>
            <w:t>Menachemi</w:t>
          </w:r>
          <w:proofErr w:type="spellEnd"/>
          <w:r w:rsidR="007450F0" w:rsidRPr="002E19F7">
            <w:rPr>
              <w:rFonts w:ascii="Arial" w:hAnsi="Arial" w:cs="Arial"/>
              <w:color w:val="000000"/>
              <w:sz w:val="24"/>
              <w:szCs w:val="24"/>
            </w:rPr>
            <w:t xml:space="preserve"> and Phillips, 2006)</w:t>
          </w:r>
        </w:sdtContent>
      </w:sdt>
      <w:r w:rsidR="00631A71" w:rsidRPr="002E19F7">
        <w:rPr>
          <w:rFonts w:ascii="Arial" w:hAnsi="Arial" w:cs="Arial"/>
          <w:sz w:val="24"/>
          <w:szCs w:val="24"/>
        </w:rPr>
        <w:t>.</w:t>
      </w:r>
      <w:r w:rsidR="00EA50EE" w:rsidRPr="002E19F7">
        <w:rPr>
          <w:rFonts w:ascii="Arial" w:hAnsi="Arial" w:cs="Arial"/>
          <w:sz w:val="24"/>
          <w:szCs w:val="24"/>
        </w:rPr>
        <w:t xml:space="preserve"> </w:t>
      </w:r>
      <w:r w:rsidR="006F4082" w:rsidRPr="002E19F7">
        <w:rPr>
          <w:rFonts w:ascii="Arial" w:hAnsi="Arial" w:cs="Arial"/>
          <w:sz w:val="24"/>
          <w:szCs w:val="24"/>
        </w:rPr>
        <w:t xml:space="preserve">Similarly, the evaluation by </w:t>
      </w:r>
      <w:sdt>
        <w:sdtPr>
          <w:rPr>
            <w:rFonts w:ascii="Arial" w:hAnsi="Arial" w:cs="Arial"/>
            <w:color w:val="000000"/>
            <w:sz w:val="24"/>
            <w:szCs w:val="24"/>
          </w:rPr>
          <w:tag w:val="MENDELEY_CITATION_v3_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"/>
          <w:id w:val="2009483902"/>
          <w:placeholder>
            <w:docPart w:val="465E7DA1734247029E93B98C7E05E3F9"/>
          </w:placeholder>
        </w:sdtPr>
        <w:sdtEndPr/>
        <w:sdtContent>
          <w:r w:rsidR="007450F0" w:rsidRPr="002E19F7">
            <w:rPr>
              <w:rFonts w:ascii="Arial" w:eastAsia="Times New Roman" w:hAnsi="Arial" w:cs="Arial"/>
              <w:color w:val="000000"/>
              <w:sz w:val="24"/>
              <w:szCs w:val="24"/>
            </w:rPr>
            <w:t>Lee et al. (2008)</w:t>
          </w:r>
        </w:sdtContent>
      </w:sdt>
      <w:r w:rsidR="006F4082" w:rsidRPr="002E19F7">
        <w:rPr>
          <w:rFonts w:ascii="Arial" w:hAnsi="Arial" w:cs="Arial"/>
          <w:sz w:val="24"/>
          <w:szCs w:val="24"/>
        </w:rPr>
        <w:t xml:space="preserve"> identified several issues, with system slowness </w:t>
      </w:r>
      <w:r w:rsidR="00FA2AFB" w:rsidRPr="002E19F7">
        <w:rPr>
          <w:rFonts w:ascii="Arial" w:hAnsi="Arial" w:cs="Arial"/>
          <w:sz w:val="24"/>
          <w:szCs w:val="24"/>
        </w:rPr>
        <w:t xml:space="preserve">as </w:t>
      </w:r>
      <w:r w:rsidR="006F4082" w:rsidRPr="002E19F7">
        <w:rPr>
          <w:rFonts w:ascii="Arial" w:hAnsi="Arial" w:cs="Arial"/>
          <w:sz w:val="24"/>
          <w:szCs w:val="24"/>
        </w:rPr>
        <w:t xml:space="preserve">one of the key influences impacting negatively on workforce perception of the system. </w:t>
      </w:r>
      <w:r w:rsidRPr="002E19F7">
        <w:rPr>
          <w:rFonts w:ascii="Arial" w:hAnsi="Arial" w:cs="Arial"/>
          <w:sz w:val="24"/>
          <w:szCs w:val="24"/>
        </w:rPr>
        <w:t>There are occasions where sl</w:t>
      </w:r>
      <w:r w:rsidR="00EA50EE" w:rsidRPr="002E19F7">
        <w:rPr>
          <w:rFonts w:ascii="Arial" w:hAnsi="Arial" w:cs="Arial"/>
          <w:sz w:val="24"/>
          <w:szCs w:val="24"/>
        </w:rPr>
        <w:t>ow systems can</w:t>
      </w:r>
      <w:r w:rsidR="00631A71" w:rsidRPr="002E19F7">
        <w:rPr>
          <w:rFonts w:ascii="Arial" w:hAnsi="Arial" w:cs="Arial"/>
          <w:sz w:val="24"/>
          <w:szCs w:val="24"/>
        </w:rPr>
        <w:t xml:space="preserve"> </w:t>
      </w:r>
      <w:r w:rsidR="00631A71" w:rsidRPr="002E19F7">
        <w:rPr>
          <w:rFonts w:ascii="Arial" w:hAnsi="Arial" w:cs="Arial"/>
          <w:sz w:val="24"/>
          <w:szCs w:val="24"/>
        </w:rPr>
        <w:lastRenderedPageBreak/>
        <w:t xml:space="preserve">be </w:t>
      </w:r>
      <w:r w:rsidRPr="002E19F7">
        <w:rPr>
          <w:rFonts w:ascii="Arial" w:hAnsi="Arial" w:cs="Arial"/>
          <w:sz w:val="24"/>
          <w:szCs w:val="24"/>
        </w:rPr>
        <w:t>attributed</w:t>
      </w:r>
      <w:r w:rsidR="00631A71" w:rsidRPr="002E19F7">
        <w:rPr>
          <w:rFonts w:ascii="Arial" w:hAnsi="Arial" w:cs="Arial"/>
          <w:sz w:val="24"/>
          <w:szCs w:val="24"/>
        </w:rPr>
        <w:t xml:space="preserve"> to </w:t>
      </w:r>
      <w:r w:rsidRPr="002E19F7">
        <w:rPr>
          <w:rFonts w:ascii="Arial" w:hAnsi="Arial" w:cs="Arial"/>
          <w:sz w:val="24"/>
          <w:szCs w:val="24"/>
        </w:rPr>
        <w:t xml:space="preserve">the </w:t>
      </w:r>
      <w:r w:rsidR="00631A71" w:rsidRPr="002E19F7">
        <w:rPr>
          <w:rFonts w:ascii="Arial" w:hAnsi="Arial" w:cs="Arial"/>
          <w:sz w:val="24"/>
          <w:szCs w:val="24"/>
        </w:rPr>
        <w:t xml:space="preserve">internet connectivity speed </w:t>
      </w:r>
      <w:r w:rsidR="00EA50EE" w:rsidRPr="002E19F7">
        <w:rPr>
          <w:rFonts w:ascii="Arial" w:hAnsi="Arial" w:cs="Arial"/>
          <w:sz w:val="24"/>
          <w:szCs w:val="24"/>
        </w:rPr>
        <w:t xml:space="preserve">and </w:t>
      </w:r>
      <w:r w:rsidRPr="002E19F7">
        <w:rPr>
          <w:rFonts w:ascii="Arial" w:hAnsi="Arial" w:cs="Arial"/>
          <w:sz w:val="24"/>
          <w:szCs w:val="24"/>
        </w:rPr>
        <w:t xml:space="preserve">the lag is </w:t>
      </w:r>
      <w:r w:rsidR="00EA50EE" w:rsidRPr="002E19F7">
        <w:rPr>
          <w:rFonts w:ascii="Arial" w:hAnsi="Arial" w:cs="Arial"/>
          <w:sz w:val="24"/>
          <w:szCs w:val="24"/>
        </w:rPr>
        <w:t xml:space="preserve">not the actual system itself </w:t>
      </w:r>
      <w:sdt>
        <w:sdtPr>
          <w:rPr>
            <w:rFonts w:ascii="Arial" w:hAnsi="Arial" w:cs="Arial"/>
            <w:color w:val="000000"/>
            <w:sz w:val="24"/>
            <w:szCs w:val="24"/>
          </w:rPr>
          <w:tag w:val="MENDELEY_CITATION_v3_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"/>
          <w:id w:val="-826735943"/>
          <w:placeholder>
            <w:docPart w:val="9009A439C78B4FE49B7923ADEEDD409A"/>
          </w:placeholder>
        </w:sdtPr>
        <w:sdtEndPr/>
        <w:sdtContent>
          <w:r w:rsidR="007450F0" w:rsidRPr="002E19F7">
            <w:rPr>
              <w:rFonts w:ascii="Arial" w:hAnsi="Arial" w:cs="Arial"/>
              <w:color w:val="000000"/>
              <w:sz w:val="24"/>
              <w:szCs w:val="24"/>
            </w:rPr>
            <w:t>(Alexandru, 2015)</w:t>
          </w:r>
        </w:sdtContent>
      </w:sdt>
      <w:r w:rsidR="00EA50EE" w:rsidRPr="002E19F7">
        <w:rPr>
          <w:rFonts w:ascii="Arial" w:hAnsi="Arial" w:cs="Arial"/>
          <w:sz w:val="24"/>
          <w:szCs w:val="24"/>
        </w:rPr>
        <w:t xml:space="preserve">. </w:t>
      </w:r>
    </w:p>
    <w:p w14:paraId="77DA9BB1" w14:textId="16F156DA" w:rsidR="002A3BBE" w:rsidRPr="002E19F7" w:rsidRDefault="00EA50EE" w:rsidP="0053411E">
      <w:pPr>
        <w:rPr>
          <w:rFonts w:ascii="Arial" w:hAnsi="Arial" w:cs="Arial"/>
          <w:sz w:val="24"/>
          <w:szCs w:val="24"/>
        </w:rPr>
      </w:pPr>
      <w:r w:rsidRPr="002E19F7">
        <w:rPr>
          <w:rFonts w:ascii="Arial" w:hAnsi="Arial" w:cs="Arial"/>
          <w:sz w:val="24"/>
          <w:szCs w:val="24"/>
        </w:rPr>
        <w:t>Lack of wireless connectivity or mobile data in the community can also impede the use of systems</w:t>
      </w:r>
      <w:r w:rsidR="002A3BBE" w:rsidRPr="002E19F7">
        <w:rPr>
          <w:rFonts w:ascii="Arial" w:hAnsi="Arial" w:cs="Arial"/>
          <w:sz w:val="24"/>
          <w:szCs w:val="24"/>
        </w:rPr>
        <w:t>, particular</w:t>
      </w:r>
      <w:r w:rsidR="00FA2AFB" w:rsidRPr="002E19F7">
        <w:rPr>
          <w:rFonts w:ascii="Arial" w:hAnsi="Arial" w:cs="Arial"/>
          <w:sz w:val="24"/>
          <w:szCs w:val="24"/>
        </w:rPr>
        <w:t>ly</w:t>
      </w:r>
      <w:r w:rsidR="002A3BBE" w:rsidRPr="002E19F7">
        <w:rPr>
          <w:rFonts w:ascii="Arial" w:hAnsi="Arial" w:cs="Arial"/>
          <w:sz w:val="24"/>
          <w:szCs w:val="24"/>
        </w:rPr>
        <w:t xml:space="preserve"> in rural areas</w:t>
      </w:r>
      <w:r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"/>
          <w:id w:val="-559248391"/>
          <w:placeholder>
            <w:docPart w:val="A95B48D9A0824EA9AA552AC2754BD494"/>
          </w:placeholder>
        </w:sdtPr>
        <w:sdtEndPr/>
        <w:sdtContent>
          <w:r w:rsidR="007450F0" w:rsidRPr="002E19F7">
            <w:rPr>
              <w:rFonts w:ascii="Arial" w:hAnsi="Arial" w:cs="Arial"/>
              <w:color w:val="000000"/>
              <w:sz w:val="24"/>
              <w:szCs w:val="24"/>
            </w:rPr>
            <w:t xml:space="preserve">(Ford, </w:t>
          </w:r>
          <w:proofErr w:type="spellStart"/>
          <w:r w:rsidR="007450F0" w:rsidRPr="002E19F7">
            <w:rPr>
              <w:rFonts w:ascii="Arial" w:hAnsi="Arial" w:cs="Arial"/>
              <w:color w:val="000000"/>
              <w:sz w:val="24"/>
              <w:szCs w:val="24"/>
            </w:rPr>
            <w:t>Menachemi</w:t>
          </w:r>
          <w:proofErr w:type="spellEnd"/>
          <w:r w:rsidR="007450F0" w:rsidRPr="002E19F7">
            <w:rPr>
              <w:rFonts w:ascii="Arial" w:hAnsi="Arial" w:cs="Arial"/>
              <w:color w:val="000000"/>
              <w:sz w:val="24"/>
              <w:szCs w:val="24"/>
            </w:rPr>
            <w:t xml:space="preserve"> and Phillips, 2006; Leary and Bushe, 2023)</w:t>
          </w:r>
        </w:sdtContent>
      </w:sdt>
      <w:r w:rsidRPr="002E19F7">
        <w:rPr>
          <w:rFonts w:ascii="Arial" w:hAnsi="Arial" w:cs="Arial"/>
          <w:sz w:val="24"/>
          <w:szCs w:val="24"/>
        </w:rPr>
        <w:t>.</w:t>
      </w:r>
      <w:r w:rsidR="00C15206" w:rsidRPr="002E19F7">
        <w:rPr>
          <w:rFonts w:ascii="Arial" w:hAnsi="Arial" w:cs="Arial"/>
          <w:sz w:val="24"/>
          <w:szCs w:val="24"/>
        </w:rPr>
        <w:t xml:space="preserve"> </w:t>
      </w:r>
      <w:r w:rsidR="002A3BBE" w:rsidRPr="002E19F7">
        <w:rPr>
          <w:rFonts w:ascii="Arial" w:hAnsi="Arial" w:cs="Arial"/>
          <w:sz w:val="24"/>
          <w:szCs w:val="24"/>
        </w:rPr>
        <w:t>This reduces productivity</w:t>
      </w:r>
      <w:r w:rsidR="00FA2AFB" w:rsidRPr="002E19F7">
        <w:rPr>
          <w:rFonts w:ascii="Arial" w:hAnsi="Arial" w:cs="Arial"/>
          <w:sz w:val="24"/>
          <w:szCs w:val="24"/>
        </w:rPr>
        <w:t>,</w:t>
      </w:r>
      <w:r w:rsidR="002A3BBE" w:rsidRPr="002E19F7">
        <w:rPr>
          <w:rFonts w:ascii="Arial" w:hAnsi="Arial" w:cs="Arial"/>
          <w:sz w:val="24"/>
          <w:szCs w:val="24"/>
        </w:rPr>
        <w:t xml:space="preserve"> intensifies workload and can result in duplication of work. In a study by </w:t>
      </w:r>
      <w:sdt>
        <w:sdtPr>
          <w:rPr>
            <w:rFonts w:ascii="Arial" w:hAnsi="Arial" w:cs="Arial"/>
            <w:color w:val="000000"/>
            <w:sz w:val="24"/>
            <w:szCs w:val="24"/>
          </w:rPr>
          <w:tag w:val="MENDELEY_CITATION_v3_eyJjaXRhdGlvbklEIjoiTUVOREVMRVlfQ0lUQVRJT05fOTc4ODRhODEtNjc2Mi00MzI2LThhYzQtNzlkY2IwNjRhOTlmIiwicHJvcGVydGllcyI6eyJub3RlSW5kZXgiOjB9LCJpc0VkaXRlZCI6ZmFsc2UsIm1hbnVhbE92ZXJyaWRlIjp7ImlzTWFudWFsbHlPdmVycmlkZGVuIjp0cnVlLCJjaXRlcHJvY1RleHQiOiIoTGVhcnkgYW5kIEJ1c2hlLCAyMDIzKSIsIm1hbnVhbE92ZXJyaWRlVGV4dCI6IkxlYXJ5IGFuZCBCdXNoZSAoMjAyMykifSwiY2l0YXRpb25JdGVtcyI6W3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XX0="/>
          <w:id w:val="-573431212"/>
          <w:placeholder>
            <w:docPart w:val="DefaultPlaceholder_-1854013440"/>
          </w:placeholder>
        </w:sdtPr>
        <w:sdtEndPr/>
        <w:sdtContent>
          <w:r w:rsidR="007450F0" w:rsidRPr="002E19F7">
            <w:rPr>
              <w:rFonts w:ascii="Arial" w:hAnsi="Arial" w:cs="Arial"/>
              <w:color w:val="000000"/>
              <w:sz w:val="24"/>
              <w:szCs w:val="24"/>
            </w:rPr>
            <w:t>Leary and Bushe (2023)</w:t>
          </w:r>
        </w:sdtContent>
      </w:sdt>
      <w:r w:rsidR="002A3BBE" w:rsidRPr="002E19F7">
        <w:rPr>
          <w:rFonts w:ascii="Arial" w:hAnsi="Arial" w:cs="Arial"/>
          <w:sz w:val="24"/>
          <w:szCs w:val="24"/>
        </w:rPr>
        <w:t xml:space="preserve"> on digital technology within </w:t>
      </w:r>
      <w:r w:rsidR="00FA2AFB" w:rsidRPr="002E19F7">
        <w:rPr>
          <w:rFonts w:ascii="Arial" w:hAnsi="Arial" w:cs="Arial"/>
          <w:sz w:val="24"/>
          <w:szCs w:val="24"/>
        </w:rPr>
        <w:t xml:space="preserve">the </w:t>
      </w:r>
      <w:r w:rsidR="002A3BBE" w:rsidRPr="002E19F7">
        <w:rPr>
          <w:rFonts w:ascii="Arial" w:hAnsi="Arial" w:cs="Arial"/>
          <w:sz w:val="24"/>
          <w:szCs w:val="24"/>
        </w:rPr>
        <w:t>community, 27% of respon</w:t>
      </w:r>
      <w:r w:rsidR="00FA2AFB" w:rsidRPr="002E19F7">
        <w:rPr>
          <w:rFonts w:ascii="Arial" w:hAnsi="Arial" w:cs="Arial"/>
          <w:sz w:val="24"/>
          <w:szCs w:val="24"/>
        </w:rPr>
        <w:t>dent</w:t>
      </w:r>
      <w:r w:rsidR="002A3BBE" w:rsidRPr="002E19F7">
        <w:rPr>
          <w:rFonts w:ascii="Arial" w:hAnsi="Arial" w:cs="Arial"/>
          <w:sz w:val="24"/>
          <w:szCs w:val="24"/>
        </w:rPr>
        <w:t>s report</w:t>
      </w:r>
      <w:r w:rsidR="00FA2AFB" w:rsidRPr="002E19F7">
        <w:rPr>
          <w:rFonts w:ascii="Arial" w:hAnsi="Arial" w:cs="Arial"/>
          <w:sz w:val="24"/>
          <w:szCs w:val="24"/>
        </w:rPr>
        <w:t>ed</w:t>
      </w:r>
      <w:r w:rsidR="002A3BBE" w:rsidRPr="002E19F7">
        <w:rPr>
          <w:rFonts w:ascii="Arial" w:hAnsi="Arial" w:cs="Arial"/>
          <w:sz w:val="24"/>
          <w:szCs w:val="24"/>
        </w:rPr>
        <w:t xml:space="preserve"> having to enter data they have already entered. </w:t>
      </w:r>
      <w:r w:rsidR="008664FB" w:rsidRPr="002E19F7">
        <w:rPr>
          <w:rFonts w:ascii="Arial" w:hAnsi="Arial" w:cs="Arial"/>
          <w:sz w:val="24"/>
          <w:szCs w:val="24"/>
        </w:rPr>
        <w:t>When participants were asked if digital technology such as scheduling tools save</w:t>
      </w:r>
      <w:r w:rsidR="00FA2AFB" w:rsidRPr="002E19F7">
        <w:rPr>
          <w:rFonts w:ascii="Arial" w:hAnsi="Arial" w:cs="Arial"/>
          <w:sz w:val="24"/>
          <w:szCs w:val="24"/>
        </w:rPr>
        <w:t>s</w:t>
      </w:r>
      <w:r w:rsidR="008664FB" w:rsidRPr="002E19F7">
        <w:rPr>
          <w:rFonts w:ascii="Arial" w:hAnsi="Arial" w:cs="Arial"/>
          <w:sz w:val="24"/>
          <w:szCs w:val="24"/>
        </w:rPr>
        <w:t xml:space="preserve"> them time, just 27% reported that it improved productivity </w:t>
      </w:r>
      <w:sdt>
        <w:sdtPr>
          <w:rPr>
            <w:rFonts w:ascii="Arial" w:hAnsi="Arial" w:cs="Arial"/>
            <w:color w:val="000000"/>
            <w:sz w:val="24"/>
            <w:szCs w:val="24"/>
          </w:rPr>
          <w:tag w:val="MENDELEY_CITATION_v3_eyJjaXRhdGlvbklEIjoiTUVOREVMRVlfQ0lUQVRJT05fOWExZmRkNWEtMWY5Yi00MzU4LTk2MzAtNTUxODdmMmJjNDgwIiwicHJvcGVydGllcyI6eyJub3RlSW5kZXgiOjB9LCJpc0VkaXRlZCI6ZmFsc2UsIm1hbnVhbE92ZXJyaWRlIjp7ImlzTWFudWFsbHlPdmVycmlkZGVuIjpmYWxzZSwiY2l0ZXByb2NUZXh0IjoiKExlYXJ5IGFuZCBCdXNoZSwgMjAyMykiLCJtYW51YWxPdmVycmlkZVRleHQiOiIifSwiY2l0YXRpb25JdGVtcyI6W3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XX0="/>
          <w:id w:val="-1489625349"/>
          <w:placeholder>
            <w:docPart w:val="DefaultPlaceholder_-1854013440"/>
          </w:placeholder>
        </w:sdtPr>
        <w:sdtEndPr/>
        <w:sdtContent>
          <w:r w:rsidR="007450F0" w:rsidRPr="002E19F7">
            <w:rPr>
              <w:rFonts w:ascii="Arial" w:hAnsi="Arial" w:cs="Arial"/>
              <w:color w:val="000000"/>
              <w:sz w:val="24"/>
              <w:szCs w:val="24"/>
            </w:rPr>
            <w:t>(Leary and Bushe, 2023)</w:t>
          </w:r>
        </w:sdtContent>
      </w:sdt>
      <w:r w:rsidR="008664FB" w:rsidRPr="002E19F7">
        <w:rPr>
          <w:rFonts w:ascii="Arial" w:hAnsi="Arial" w:cs="Arial"/>
          <w:sz w:val="24"/>
          <w:szCs w:val="24"/>
        </w:rPr>
        <w:t>.</w:t>
      </w:r>
    </w:p>
    <w:p w14:paraId="02FF8C2E" w14:textId="0F8B2A7F" w:rsidR="00002697" w:rsidRPr="002E19F7" w:rsidRDefault="00EA50EE" w:rsidP="0053411E">
      <w:pPr>
        <w:rPr>
          <w:rFonts w:ascii="Arial" w:hAnsi="Arial" w:cs="Arial"/>
          <w:sz w:val="24"/>
          <w:szCs w:val="24"/>
        </w:rPr>
      </w:pPr>
      <w:r w:rsidRPr="002E19F7">
        <w:rPr>
          <w:rFonts w:ascii="Arial" w:hAnsi="Arial" w:cs="Arial"/>
          <w:sz w:val="24"/>
          <w:szCs w:val="24"/>
        </w:rPr>
        <w:t xml:space="preserve">A quality evaluation of an </w:t>
      </w:r>
      <w:r w:rsidR="004A2873" w:rsidRPr="002E19F7">
        <w:rPr>
          <w:rFonts w:ascii="Arial" w:hAnsi="Arial" w:cs="Arial"/>
          <w:sz w:val="24"/>
          <w:szCs w:val="24"/>
        </w:rPr>
        <w:t>IS</w:t>
      </w:r>
      <w:r w:rsidRPr="002E19F7">
        <w:rPr>
          <w:rFonts w:ascii="Arial" w:hAnsi="Arial" w:cs="Arial"/>
          <w:sz w:val="24"/>
          <w:szCs w:val="24"/>
        </w:rPr>
        <w:t xml:space="preserve"> by </w:t>
      </w:r>
      <w:sdt>
        <w:sdtPr>
          <w:rPr>
            <w:rFonts w:ascii="Arial" w:hAnsi="Arial" w:cs="Arial"/>
            <w:color w:val="000000"/>
            <w:sz w:val="24"/>
            <w:szCs w:val="24"/>
          </w:rPr>
          <w:tag w:val="MENDELEY_CITATION_v3_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"/>
          <w:id w:val="643621788"/>
          <w:placeholder>
            <w:docPart w:val="DefaultPlaceholder_-1854013440"/>
          </w:placeholder>
        </w:sdtPr>
        <w:sdtEndPr/>
        <w:sdtContent>
          <w:r w:rsidR="007450F0" w:rsidRPr="002E19F7">
            <w:rPr>
              <w:rFonts w:ascii="Arial" w:eastAsia="Times New Roman" w:hAnsi="Arial" w:cs="Arial"/>
              <w:color w:val="000000"/>
              <w:sz w:val="24"/>
              <w:szCs w:val="24"/>
            </w:rPr>
            <w:t>Alves et al. (2016)</w:t>
          </w:r>
        </w:sdtContent>
      </w:sdt>
      <w:r w:rsidRPr="002E19F7">
        <w:rPr>
          <w:rFonts w:ascii="Arial" w:hAnsi="Arial" w:cs="Arial"/>
          <w:sz w:val="24"/>
          <w:szCs w:val="24"/>
        </w:rPr>
        <w:t xml:space="preserve"> identified an accessibility issue </w:t>
      </w:r>
      <w:r w:rsidR="0040080E" w:rsidRPr="002E19F7">
        <w:rPr>
          <w:rFonts w:ascii="Arial" w:hAnsi="Arial" w:cs="Arial"/>
          <w:sz w:val="24"/>
          <w:szCs w:val="24"/>
        </w:rPr>
        <w:t>as the software was restricted to a specific web browser, limiting its usability for users with alternative browsers.</w:t>
      </w:r>
      <w:r w:rsidR="00007A5C" w:rsidRPr="002E19F7">
        <w:rPr>
          <w:rFonts w:ascii="Arial" w:hAnsi="Arial" w:cs="Arial"/>
          <w:sz w:val="24"/>
          <w:szCs w:val="24"/>
        </w:rPr>
        <w:t xml:space="preserve"> </w:t>
      </w:r>
      <w:r w:rsidR="00C15206" w:rsidRPr="002E19F7">
        <w:rPr>
          <w:rFonts w:ascii="Arial" w:hAnsi="Arial" w:cs="Arial"/>
          <w:sz w:val="24"/>
          <w:szCs w:val="24"/>
        </w:rPr>
        <w:t>In a 2022 online survey on digital technology conducted by the Queen’s Nursing Institute,</w:t>
      </w:r>
      <w:r w:rsidR="009C4DCA">
        <w:rPr>
          <w:rFonts w:ascii="Arial" w:hAnsi="Arial" w:cs="Arial"/>
          <w:sz w:val="24"/>
          <w:szCs w:val="24"/>
        </w:rPr>
        <w:t xml:space="preserve"> 1</w:t>
      </w:r>
      <w:r w:rsidR="00C15206" w:rsidRPr="002E19F7">
        <w:rPr>
          <w:rFonts w:ascii="Arial" w:hAnsi="Arial" w:cs="Arial"/>
          <w:sz w:val="24"/>
          <w:szCs w:val="24"/>
        </w:rPr>
        <w:t>184 practitioners participated</w:t>
      </w:r>
      <w:r w:rsidR="0070222E" w:rsidRPr="002E19F7">
        <w:rPr>
          <w:rFonts w:ascii="Arial" w:hAnsi="Arial" w:cs="Arial"/>
          <w:sz w:val="24"/>
          <w:szCs w:val="24"/>
        </w:rPr>
        <w:t xml:space="preserve"> </w:t>
      </w:r>
      <w:r w:rsidR="00C15206" w:rsidRPr="002E19F7">
        <w:rPr>
          <w:rFonts w:ascii="Arial" w:hAnsi="Arial" w:cs="Arial"/>
          <w:sz w:val="24"/>
          <w:szCs w:val="24"/>
        </w:rPr>
        <w:t xml:space="preserve">with 87% reporting challenges related to mobile connectivity </w:t>
      </w:r>
      <w:sdt>
        <w:sdtPr>
          <w:rPr>
            <w:rFonts w:ascii="Arial" w:hAnsi="Arial" w:cs="Arial"/>
            <w:color w:val="000000"/>
            <w:sz w:val="24"/>
            <w:szCs w:val="24"/>
          </w:rPr>
          <w:tag w:val="MENDELEY_CITATION_v3_eyJjaXRhdGlvbklEIjoiTUVOREVMRVlfQ0lUQVRJT05fYzJjNTZhMzAtMDRkOS00YTliLTk0ZWItMTc1NGU3NzM3M2ExIiwicHJvcGVydGllcyI6eyJub3RlSW5kZXgiOjB9LCJpc0VkaXRlZCI6ZmFsc2UsIm1hbnVhbE92ZXJyaWRlIjp7ImlzTWFudWFsbHlPdmVycmlkZGVuIjpmYWxzZSwiY2l0ZXByb2NUZXh0IjoiKExlYXJ5IGFuZCBCdXNoZSwgMjAyMykiLCJtYW51YWxPdmVycmlkZVRleHQiOiIifSwiY2l0YXRpb25JdGVtcyI6W3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XX0="/>
          <w:id w:val="-803072067"/>
          <w:placeholder>
            <w:docPart w:val="DefaultPlaceholder_-1854013440"/>
          </w:placeholder>
        </w:sdtPr>
        <w:sdtEndPr/>
        <w:sdtContent>
          <w:r w:rsidR="007450F0" w:rsidRPr="002E19F7">
            <w:rPr>
              <w:rFonts w:ascii="Arial" w:hAnsi="Arial" w:cs="Arial"/>
              <w:color w:val="000000"/>
              <w:sz w:val="24"/>
              <w:szCs w:val="24"/>
            </w:rPr>
            <w:t>(Leary and Bushe, 2023)</w:t>
          </w:r>
        </w:sdtContent>
      </w:sdt>
      <w:r w:rsidR="00C15206" w:rsidRPr="002E19F7">
        <w:rPr>
          <w:rFonts w:ascii="Arial" w:hAnsi="Arial" w:cs="Arial"/>
          <w:sz w:val="24"/>
          <w:szCs w:val="24"/>
        </w:rPr>
        <w:t xml:space="preserve">. </w:t>
      </w:r>
      <w:r w:rsidR="00D8634D" w:rsidRPr="002E19F7">
        <w:rPr>
          <w:rFonts w:ascii="Arial" w:hAnsi="Arial" w:cs="Arial"/>
          <w:sz w:val="24"/>
          <w:szCs w:val="24"/>
        </w:rPr>
        <w:t xml:space="preserve">Qualitative feedback revealed negative comments indicating that the technology had a detrimental impact on the workforce, was inefficient for work processes, and, in some cases, caused </w:t>
      </w:r>
      <w:r w:rsidR="0070222E" w:rsidRPr="002E19F7">
        <w:rPr>
          <w:rFonts w:ascii="Arial" w:hAnsi="Arial" w:cs="Arial"/>
          <w:sz w:val="24"/>
          <w:szCs w:val="24"/>
        </w:rPr>
        <w:t xml:space="preserve">additional </w:t>
      </w:r>
      <w:r w:rsidR="00D8634D" w:rsidRPr="002E19F7">
        <w:rPr>
          <w:rFonts w:ascii="Arial" w:hAnsi="Arial" w:cs="Arial"/>
          <w:sz w:val="24"/>
          <w:szCs w:val="24"/>
        </w:rPr>
        <w:t>anxiety</w:t>
      </w:r>
      <w:r w:rsidR="00414AE0" w:rsidRPr="002E19F7">
        <w:rPr>
          <w:rFonts w:ascii="Arial" w:hAnsi="Arial" w:cs="Arial"/>
          <w:sz w:val="24"/>
          <w:szCs w:val="24"/>
        </w:rPr>
        <w:t xml:space="preserve"> for users</w:t>
      </w:r>
      <w:r w:rsidR="00D8634D" w:rsidRPr="002E19F7">
        <w:rPr>
          <w:rFonts w:ascii="Arial" w:hAnsi="Arial" w:cs="Arial"/>
          <w:sz w:val="24"/>
          <w:szCs w:val="24"/>
        </w:rPr>
        <w:t>.</w:t>
      </w:r>
    </w:p>
    <w:p w14:paraId="547DA28C" w14:textId="40868094" w:rsidR="00716631" w:rsidRDefault="00E901C3" w:rsidP="0053411E">
      <w:pPr>
        <w:rPr>
          <w:rFonts w:ascii="Arial" w:hAnsi="Arial" w:cs="Arial"/>
          <w:sz w:val="24"/>
          <w:szCs w:val="24"/>
        </w:rPr>
      </w:pPr>
      <w:r w:rsidRPr="002E19F7">
        <w:rPr>
          <w:rFonts w:ascii="Arial" w:hAnsi="Arial" w:cs="Arial"/>
          <w:sz w:val="24"/>
          <w:szCs w:val="24"/>
        </w:rPr>
        <w:t xml:space="preserve">Findings from these evaluations highlight significant barriers </w:t>
      </w:r>
      <w:r w:rsidR="00B1169D" w:rsidRPr="002E19F7">
        <w:rPr>
          <w:rFonts w:ascii="Arial" w:hAnsi="Arial" w:cs="Arial"/>
          <w:sz w:val="24"/>
          <w:szCs w:val="24"/>
        </w:rPr>
        <w:t>to effective technology use, such as accessibility restrictions, connectivity problems, and negative effects on workforce well-being and productivity, emphasising the urgent need for more accessible and reliable digital solutions.</w:t>
      </w:r>
    </w:p>
    <w:p w14:paraId="4EC41F82" w14:textId="77777777" w:rsidR="0039007A" w:rsidRPr="002E19F7" w:rsidRDefault="0039007A" w:rsidP="0053411E">
      <w:pPr>
        <w:rPr>
          <w:rFonts w:ascii="Arial" w:hAnsi="Arial" w:cs="Arial"/>
          <w:sz w:val="24"/>
          <w:szCs w:val="24"/>
        </w:rPr>
      </w:pPr>
    </w:p>
    <w:p w14:paraId="003BC243" w14:textId="214D243A" w:rsidR="00716631" w:rsidRPr="002E19F7" w:rsidRDefault="000143B9" w:rsidP="0053411E">
      <w:pPr>
        <w:pStyle w:val="Heading2"/>
        <w:spacing w:before="0" w:after="160"/>
        <w:ind w:left="0" w:firstLine="0"/>
        <w:rPr>
          <w:rFonts w:cs="Arial"/>
          <w:szCs w:val="24"/>
        </w:rPr>
      </w:pPr>
      <w:bookmarkStart w:id="47" w:name="_Toc192709695"/>
      <w:bookmarkStart w:id="48" w:name="_Toc194959973"/>
      <w:bookmarkStart w:id="49" w:name="_Toc195130409"/>
      <w:r w:rsidRPr="002E19F7">
        <w:rPr>
          <w:rFonts w:cs="Arial"/>
          <w:szCs w:val="24"/>
        </w:rPr>
        <w:t xml:space="preserve">Literature </w:t>
      </w:r>
      <w:r w:rsidR="00E25201" w:rsidRPr="002E19F7">
        <w:rPr>
          <w:rFonts w:cs="Arial"/>
          <w:szCs w:val="24"/>
        </w:rPr>
        <w:t>Conclusion</w:t>
      </w:r>
      <w:bookmarkEnd w:id="47"/>
      <w:bookmarkEnd w:id="48"/>
      <w:bookmarkEnd w:id="49"/>
    </w:p>
    <w:p w14:paraId="75A1EA67" w14:textId="6154EC53" w:rsidR="000E7B63" w:rsidRPr="002E19F7" w:rsidRDefault="00F36B47" w:rsidP="0053411E">
      <w:pPr>
        <w:rPr>
          <w:rFonts w:ascii="Arial" w:hAnsi="Arial" w:cs="Arial"/>
          <w:sz w:val="24"/>
          <w:szCs w:val="24"/>
        </w:rPr>
      </w:pPr>
      <w:r w:rsidRPr="002E19F7">
        <w:rPr>
          <w:rFonts w:ascii="Arial" w:hAnsi="Arial" w:cs="Arial"/>
          <w:sz w:val="24"/>
          <w:szCs w:val="24"/>
        </w:rPr>
        <w:t>The</w:t>
      </w:r>
      <w:r w:rsidR="00E93568" w:rsidRPr="002E19F7">
        <w:rPr>
          <w:rFonts w:ascii="Arial" w:hAnsi="Arial" w:cs="Arial"/>
          <w:sz w:val="24"/>
          <w:szCs w:val="24"/>
        </w:rPr>
        <w:t>re</w:t>
      </w:r>
      <w:r w:rsidRPr="002E19F7">
        <w:rPr>
          <w:rFonts w:ascii="Arial" w:hAnsi="Arial" w:cs="Arial"/>
          <w:sz w:val="24"/>
          <w:szCs w:val="24"/>
        </w:rPr>
        <w:t xml:space="preserve"> is variation in the field of evaluation of health systems, which is consis</w:t>
      </w:r>
      <w:r w:rsidR="00FA2AFB" w:rsidRPr="002E19F7">
        <w:rPr>
          <w:rFonts w:ascii="Arial" w:hAnsi="Arial" w:cs="Arial"/>
          <w:sz w:val="24"/>
          <w:szCs w:val="24"/>
        </w:rPr>
        <w:t>ten</w:t>
      </w:r>
      <w:r w:rsidRPr="002E19F7">
        <w:rPr>
          <w:rFonts w:ascii="Arial" w:hAnsi="Arial" w:cs="Arial"/>
          <w:sz w:val="24"/>
          <w:szCs w:val="24"/>
        </w:rPr>
        <w:t>t with the</w:t>
      </w:r>
      <w:r w:rsidR="00EE0A29" w:rsidRPr="002E19F7">
        <w:rPr>
          <w:rFonts w:ascii="Arial" w:hAnsi="Arial" w:cs="Arial"/>
          <w:sz w:val="24"/>
          <w:szCs w:val="24"/>
        </w:rPr>
        <w:t xml:space="preserve"> findings of a</w:t>
      </w:r>
      <w:r w:rsidRPr="002E19F7">
        <w:rPr>
          <w:rFonts w:ascii="Arial" w:hAnsi="Arial" w:cs="Arial"/>
          <w:sz w:val="24"/>
          <w:szCs w:val="24"/>
        </w:rPr>
        <w:t xml:space="preserve"> systematic review undertaken by</w:t>
      </w:r>
      <w:r w:rsidR="00EE0A29" w:rsidRPr="002E19F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"/>
          <w:id w:val="-506826727"/>
          <w:placeholder>
            <w:docPart w:val="DefaultPlaceholder_-1854013440"/>
          </w:placeholder>
        </w:sdtPr>
        <w:sdtEndPr/>
        <w:sdtContent>
          <w:r w:rsidR="007450F0" w:rsidRPr="002E19F7">
            <w:rPr>
              <w:rFonts w:ascii="Arial" w:eastAsia="Times New Roman" w:hAnsi="Arial" w:cs="Arial"/>
              <w:color w:val="000000"/>
              <w:sz w:val="24"/>
            </w:rPr>
            <w:t>(</w:t>
          </w:r>
          <w:proofErr w:type="spellStart"/>
          <w:r w:rsidR="007450F0" w:rsidRPr="002E19F7">
            <w:rPr>
              <w:rFonts w:ascii="Arial" w:eastAsia="Times New Roman" w:hAnsi="Arial" w:cs="Arial"/>
              <w:color w:val="000000"/>
              <w:sz w:val="24"/>
            </w:rPr>
            <w:t>Wronikowska</w:t>
          </w:r>
          <w:proofErr w:type="spellEnd"/>
          <w:r w:rsidR="007450F0" w:rsidRPr="002E19F7">
            <w:rPr>
              <w:rFonts w:ascii="Arial" w:eastAsia="Times New Roman" w:hAnsi="Arial" w:cs="Arial"/>
              <w:color w:val="000000"/>
              <w:sz w:val="24"/>
            </w:rPr>
            <w:t xml:space="preserve"> </w:t>
          </w:r>
          <w:r w:rsidR="007450F0" w:rsidRPr="002E19F7">
            <w:rPr>
              <w:rFonts w:ascii="Arial" w:eastAsia="Times New Roman" w:hAnsi="Arial" w:cs="Arial"/>
              <w:i/>
              <w:iCs/>
              <w:color w:val="000000"/>
              <w:sz w:val="24"/>
            </w:rPr>
            <w:t>et al.</w:t>
          </w:r>
          <w:r w:rsidR="007450F0" w:rsidRPr="002E19F7">
            <w:rPr>
              <w:rFonts w:ascii="Arial" w:eastAsia="Times New Roman" w:hAnsi="Arial" w:cs="Arial"/>
              <w:color w:val="000000"/>
              <w:sz w:val="24"/>
            </w:rPr>
            <w:t>, 2021)</w:t>
          </w:r>
        </w:sdtContent>
      </w:sdt>
      <w:r w:rsidR="00EE0A29" w:rsidRPr="002E19F7">
        <w:rPr>
          <w:rFonts w:ascii="Arial" w:hAnsi="Arial" w:cs="Arial"/>
          <w:sz w:val="24"/>
          <w:szCs w:val="24"/>
        </w:rPr>
        <w:t xml:space="preserve">. </w:t>
      </w:r>
      <w:r w:rsidR="00796A36" w:rsidRPr="002E19F7">
        <w:rPr>
          <w:rFonts w:ascii="Arial" w:hAnsi="Arial" w:cs="Arial"/>
          <w:sz w:val="24"/>
          <w:szCs w:val="24"/>
        </w:rPr>
        <w:t>A common theme in system evaluations is the absence of user-centred design. When a system is difficult to use, it can lead to low adoption and resistance from clinical staff.</w:t>
      </w:r>
      <w:r w:rsidR="000E7B63" w:rsidRPr="002E19F7">
        <w:rPr>
          <w:rFonts w:ascii="Arial" w:hAnsi="Arial" w:cs="Arial"/>
          <w:sz w:val="24"/>
          <w:szCs w:val="24"/>
        </w:rPr>
        <w:t xml:space="preserve"> </w:t>
      </w:r>
      <w:r w:rsidR="00CF7B1B" w:rsidRPr="002E19F7">
        <w:rPr>
          <w:rFonts w:ascii="Arial" w:hAnsi="Arial" w:cs="Arial"/>
          <w:bCs/>
          <w:sz w:val="24"/>
          <w:szCs w:val="24"/>
        </w:rPr>
        <w:t>Furthermore, a poorly designed or overly complex</w:t>
      </w:r>
      <w:r w:rsidR="00796A36" w:rsidRPr="002E19F7">
        <w:rPr>
          <w:rFonts w:ascii="Arial" w:hAnsi="Arial" w:cs="Arial"/>
          <w:bCs/>
          <w:sz w:val="24"/>
          <w:szCs w:val="24"/>
        </w:rPr>
        <w:t xml:space="preserve"> system</w:t>
      </w:r>
      <w:r w:rsidR="00CF7B1B" w:rsidRPr="002E19F7">
        <w:rPr>
          <w:rFonts w:ascii="Arial" w:hAnsi="Arial" w:cs="Arial"/>
          <w:bCs/>
          <w:sz w:val="24"/>
          <w:szCs w:val="24"/>
        </w:rPr>
        <w:t xml:space="preserve"> user interface can lead to usability challenges. </w:t>
      </w:r>
      <w:r w:rsidR="00796A36" w:rsidRPr="002E19F7">
        <w:rPr>
          <w:rFonts w:ascii="Arial" w:hAnsi="Arial" w:cs="Arial"/>
          <w:bCs/>
          <w:sz w:val="24"/>
          <w:szCs w:val="24"/>
        </w:rPr>
        <w:t>Undertaking e</w:t>
      </w:r>
      <w:r w:rsidR="00CF7B1B" w:rsidRPr="002E19F7">
        <w:rPr>
          <w:rFonts w:ascii="Arial" w:hAnsi="Arial" w:cs="Arial"/>
          <w:bCs/>
          <w:sz w:val="24"/>
          <w:szCs w:val="24"/>
        </w:rPr>
        <w:t>valuations provide</w:t>
      </w:r>
      <w:r w:rsidR="008658A8">
        <w:rPr>
          <w:rFonts w:ascii="Arial" w:hAnsi="Arial" w:cs="Arial"/>
          <w:bCs/>
          <w:sz w:val="24"/>
          <w:szCs w:val="24"/>
        </w:rPr>
        <w:t>s</w:t>
      </w:r>
      <w:r w:rsidR="00CF7B1B" w:rsidRPr="002E19F7">
        <w:rPr>
          <w:rFonts w:ascii="Arial" w:hAnsi="Arial" w:cs="Arial"/>
          <w:bCs/>
          <w:sz w:val="24"/>
          <w:szCs w:val="24"/>
        </w:rPr>
        <w:t xml:space="preserve"> valuable feedback, enabling recommendations for improvements or modifications that help shape more user-friendly design alternatives</w:t>
      </w:r>
      <w:r w:rsidR="000E7B63" w:rsidRPr="002E19F7">
        <w:rPr>
          <w:rFonts w:ascii="Arial" w:hAnsi="Arial" w:cs="Arial"/>
          <w:bCs/>
          <w:sz w:val="24"/>
          <w:szCs w:val="24"/>
        </w:rPr>
        <w:t xml:space="preserve">. </w:t>
      </w:r>
      <w:r w:rsidR="000E7B63" w:rsidRPr="002E19F7">
        <w:rPr>
          <w:rFonts w:ascii="Arial" w:hAnsi="Arial" w:cs="Arial"/>
          <w:sz w:val="24"/>
          <w:szCs w:val="24"/>
        </w:rPr>
        <w:t>Evaluations provide an opportunity for users to identify usability issues, and addressing these concerns can improve the system’s overall usability.</w:t>
      </w:r>
      <w:r w:rsidR="00E636A9" w:rsidRPr="002E19F7">
        <w:rPr>
          <w:rFonts w:ascii="Arial" w:hAnsi="Arial" w:cs="Arial"/>
          <w:sz w:val="24"/>
          <w:szCs w:val="24"/>
        </w:rPr>
        <w:t xml:space="preserve"> </w:t>
      </w:r>
    </w:p>
    <w:p w14:paraId="65ADE68E" w14:textId="13D862F3" w:rsidR="000E7B63" w:rsidRPr="002E19F7" w:rsidRDefault="00924159" w:rsidP="0053411E">
      <w:pPr>
        <w:rPr>
          <w:rFonts w:ascii="Arial" w:hAnsi="Arial" w:cs="Arial"/>
          <w:bCs/>
          <w:sz w:val="24"/>
          <w:szCs w:val="24"/>
        </w:rPr>
      </w:pPr>
      <w:r w:rsidRPr="002E19F7">
        <w:rPr>
          <w:rFonts w:ascii="Arial" w:hAnsi="Arial" w:cs="Arial"/>
          <w:bCs/>
          <w:sz w:val="24"/>
          <w:szCs w:val="24"/>
        </w:rPr>
        <w:t>System shortcomings in meeting users' specific needs can negatively affect both adoption and usability</w:t>
      </w:r>
      <w:r w:rsidR="00783265" w:rsidRPr="002E19F7">
        <w:rPr>
          <w:rFonts w:ascii="Arial" w:hAnsi="Arial" w:cs="Arial"/>
          <w:bCs/>
          <w:sz w:val="24"/>
          <w:szCs w:val="24"/>
        </w:rPr>
        <w:t xml:space="preserve">. Researching the usability of the system and undertaking conversations with users </w:t>
      </w:r>
      <w:r w:rsidR="000E7B63" w:rsidRPr="002E19F7">
        <w:rPr>
          <w:rFonts w:ascii="Arial" w:hAnsi="Arial" w:cs="Arial"/>
          <w:bCs/>
          <w:sz w:val="24"/>
          <w:szCs w:val="24"/>
        </w:rPr>
        <w:t>is an</w:t>
      </w:r>
      <w:r w:rsidR="00783265" w:rsidRPr="002E19F7">
        <w:rPr>
          <w:rFonts w:ascii="Arial" w:hAnsi="Arial" w:cs="Arial"/>
          <w:bCs/>
          <w:sz w:val="24"/>
          <w:szCs w:val="24"/>
        </w:rPr>
        <w:t xml:space="preserve"> effective way of uncovering previously unearthed issues and challenges</w:t>
      </w:r>
      <w:r w:rsidR="000E7B63" w:rsidRPr="002E19F7">
        <w:rPr>
          <w:rFonts w:ascii="Arial" w:hAnsi="Arial" w:cs="Arial"/>
          <w:bCs/>
          <w:sz w:val="24"/>
          <w:szCs w:val="24"/>
        </w:rPr>
        <w:t xml:space="preserve"> and</w:t>
      </w:r>
      <w:r w:rsidR="00783265" w:rsidRPr="002E19F7">
        <w:rPr>
          <w:rFonts w:ascii="Arial" w:hAnsi="Arial" w:cs="Arial"/>
          <w:bCs/>
          <w:sz w:val="24"/>
          <w:szCs w:val="24"/>
        </w:rPr>
        <w:t xml:space="preserve"> </w:t>
      </w:r>
      <w:r w:rsidR="000E7B63" w:rsidRPr="002E19F7">
        <w:rPr>
          <w:rFonts w:ascii="Arial" w:hAnsi="Arial" w:cs="Arial"/>
          <w:bCs/>
          <w:sz w:val="24"/>
          <w:szCs w:val="24"/>
        </w:rPr>
        <w:t>can emphasise</w:t>
      </w:r>
      <w:r w:rsidR="00783265" w:rsidRPr="002E19F7">
        <w:rPr>
          <w:rFonts w:ascii="Arial" w:hAnsi="Arial" w:cs="Arial"/>
          <w:bCs/>
          <w:sz w:val="24"/>
          <w:szCs w:val="24"/>
        </w:rPr>
        <w:t xml:space="preserve"> the requirement for further investment</w:t>
      </w:r>
      <w:r w:rsidR="00783B25" w:rsidRPr="002E19F7">
        <w:rPr>
          <w:rFonts w:ascii="Arial" w:hAnsi="Arial" w:cs="Arial"/>
          <w:bCs/>
          <w:sz w:val="24"/>
          <w:szCs w:val="24"/>
        </w:rPr>
        <w:t>.</w:t>
      </w:r>
      <w:r w:rsidRPr="002E19F7">
        <w:rPr>
          <w:rFonts w:ascii="Arial" w:hAnsi="Arial" w:cs="Arial"/>
          <w:bCs/>
          <w:sz w:val="24"/>
          <w:szCs w:val="24"/>
        </w:rPr>
        <w:t xml:space="preserve"> However, a</w:t>
      </w:r>
      <w:r w:rsidR="00264621" w:rsidRPr="002E19F7">
        <w:rPr>
          <w:rFonts w:ascii="Arial" w:hAnsi="Arial" w:cs="Arial"/>
          <w:bCs/>
          <w:sz w:val="24"/>
          <w:szCs w:val="24"/>
        </w:rPr>
        <w:t>lthough a system may</w:t>
      </w:r>
      <w:r w:rsidRPr="002E19F7">
        <w:rPr>
          <w:rFonts w:ascii="Arial" w:hAnsi="Arial" w:cs="Arial"/>
          <w:bCs/>
          <w:sz w:val="24"/>
          <w:szCs w:val="24"/>
        </w:rPr>
        <w:t xml:space="preserve"> be designed to</w:t>
      </w:r>
      <w:r w:rsidR="00264621" w:rsidRPr="002E19F7">
        <w:rPr>
          <w:rFonts w:ascii="Arial" w:hAnsi="Arial" w:cs="Arial"/>
          <w:bCs/>
          <w:sz w:val="24"/>
          <w:szCs w:val="24"/>
        </w:rPr>
        <w:t xml:space="preserve"> meet the needs of users</w:t>
      </w:r>
      <w:r w:rsidRPr="002E19F7">
        <w:rPr>
          <w:rFonts w:ascii="Arial" w:hAnsi="Arial" w:cs="Arial"/>
          <w:bCs/>
          <w:sz w:val="24"/>
          <w:szCs w:val="24"/>
        </w:rPr>
        <w:t xml:space="preserve">, if there is inadequate training or </w:t>
      </w:r>
      <w:r w:rsidR="00717071" w:rsidRPr="002E19F7">
        <w:rPr>
          <w:rFonts w:ascii="Arial" w:hAnsi="Arial" w:cs="Arial"/>
          <w:bCs/>
          <w:sz w:val="24"/>
          <w:szCs w:val="24"/>
        </w:rPr>
        <w:t xml:space="preserve">a </w:t>
      </w:r>
      <w:r w:rsidRPr="002E19F7">
        <w:rPr>
          <w:rFonts w:ascii="Arial" w:hAnsi="Arial" w:cs="Arial"/>
          <w:bCs/>
          <w:sz w:val="24"/>
          <w:szCs w:val="24"/>
        </w:rPr>
        <w:t>lack of appropriate, compatible equipment, it could ultimately be the reason why systems fail.</w:t>
      </w:r>
    </w:p>
    <w:p w14:paraId="1CEED2CC" w14:textId="27B33FB8" w:rsidR="00C90418" w:rsidRPr="002E19F7" w:rsidRDefault="00123886" w:rsidP="0053411E">
      <w:pPr>
        <w:rPr>
          <w:rFonts w:ascii="Arial" w:hAnsi="Arial" w:cs="Arial"/>
          <w:sz w:val="24"/>
          <w:szCs w:val="24"/>
        </w:rPr>
      </w:pPr>
      <w:r w:rsidRPr="002E19F7">
        <w:rPr>
          <w:rFonts w:ascii="Arial" w:hAnsi="Arial" w:cs="Arial"/>
          <w:sz w:val="24"/>
          <w:szCs w:val="24"/>
        </w:rPr>
        <w:lastRenderedPageBreak/>
        <w:t xml:space="preserve">The evidence thus highlights that performing a usability evaluation can identify issues affecting user satisfaction, system effectiveness, and efficiency, leading to enhancements that improve both the user experience and system performance. </w:t>
      </w:r>
      <w:r w:rsidR="00205FD2" w:rsidRPr="002E19F7">
        <w:rPr>
          <w:rFonts w:ascii="Arial" w:hAnsi="Arial" w:cs="Arial"/>
          <w:sz w:val="24"/>
          <w:szCs w:val="24"/>
        </w:rPr>
        <w:t xml:space="preserve">Research indicates that no </w:t>
      </w:r>
      <w:r w:rsidR="006D7817" w:rsidRPr="002E19F7">
        <w:rPr>
          <w:rFonts w:ascii="Arial" w:hAnsi="Arial" w:cs="Arial"/>
          <w:sz w:val="24"/>
          <w:szCs w:val="24"/>
        </w:rPr>
        <w:t xml:space="preserve">thorough </w:t>
      </w:r>
      <w:r w:rsidR="00205FD2" w:rsidRPr="002E19F7">
        <w:rPr>
          <w:rFonts w:ascii="Arial" w:hAnsi="Arial" w:cs="Arial"/>
          <w:sz w:val="24"/>
          <w:szCs w:val="24"/>
        </w:rPr>
        <w:t>user evaluations of Civica have been conducted from a district nurse's perspective</w:t>
      </w:r>
      <w:r w:rsidR="0070222E" w:rsidRPr="002E19F7">
        <w:rPr>
          <w:rFonts w:ascii="Arial" w:hAnsi="Arial" w:cs="Arial"/>
          <w:sz w:val="24"/>
          <w:szCs w:val="24"/>
        </w:rPr>
        <w:t>,</w:t>
      </w:r>
      <w:r w:rsidR="00AD5408" w:rsidRPr="002E19F7">
        <w:rPr>
          <w:rFonts w:ascii="Arial" w:hAnsi="Arial" w:cs="Arial"/>
          <w:sz w:val="24"/>
          <w:szCs w:val="24"/>
        </w:rPr>
        <w:t xml:space="preserve"> resulting in</w:t>
      </w:r>
      <w:r w:rsidR="00205FD2" w:rsidRPr="002E19F7">
        <w:rPr>
          <w:rFonts w:ascii="Arial" w:hAnsi="Arial" w:cs="Arial"/>
          <w:sz w:val="24"/>
          <w:szCs w:val="24"/>
        </w:rPr>
        <w:t xml:space="preserve"> </w:t>
      </w:r>
      <w:r w:rsidR="00DE4AC2" w:rsidRPr="002E19F7">
        <w:rPr>
          <w:rFonts w:ascii="Arial" w:hAnsi="Arial" w:cs="Arial"/>
          <w:sz w:val="24"/>
          <w:szCs w:val="24"/>
        </w:rPr>
        <w:t xml:space="preserve">a </w:t>
      </w:r>
      <w:r w:rsidR="00205FD2" w:rsidRPr="002E19F7">
        <w:rPr>
          <w:rFonts w:ascii="Arial" w:hAnsi="Arial" w:cs="Arial"/>
          <w:sz w:val="24"/>
          <w:szCs w:val="24"/>
        </w:rPr>
        <w:t>lack of evidence supporting its suitability</w:t>
      </w:r>
      <w:r w:rsidR="00AD5408" w:rsidRPr="002E19F7">
        <w:rPr>
          <w:rFonts w:ascii="Arial" w:hAnsi="Arial" w:cs="Arial"/>
          <w:sz w:val="24"/>
          <w:szCs w:val="24"/>
        </w:rPr>
        <w:t xml:space="preserve"> for the service. </w:t>
      </w:r>
      <w:r w:rsidR="00463200" w:rsidRPr="002E19F7">
        <w:rPr>
          <w:rFonts w:ascii="Arial" w:hAnsi="Arial" w:cs="Arial"/>
          <w:sz w:val="24"/>
          <w:szCs w:val="24"/>
        </w:rPr>
        <w:t xml:space="preserve">Therefore, </w:t>
      </w:r>
      <w:r w:rsidR="00536EE8" w:rsidRPr="002E19F7">
        <w:rPr>
          <w:rFonts w:ascii="Arial" w:hAnsi="Arial" w:cs="Arial"/>
          <w:sz w:val="24"/>
          <w:szCs w:val="24"/>
        </w:rPr>
        <w:t xml:space="preserve">conducting a user evaluation of the Civica system should offer ABUHB valuable insights into users' perceptions of the system and its alignment with the intended objectives. Additionally, it may provide actionable feedback to guide future system design, inform decisions regarding contract renewals, or </w:t>
      </w:r>
      <w:r w:rsidR="00E6031C" w:rsidRPr="002E19F7">
        <w:rPr>
          <w:rFonts w:ascii="Arial" w:hAnsi="Arial" w:cs="Arial"/>
          <w:sz w:val="24"/>
          <w:szCs w:val="24"/>
        </w:rPr>
        <w:t>present</w:t>
      </w:r>
      <w:r w:rsidR="00536EE8" w:rsidRPr="002E19F7">
        <w:rPr>
          <w:rFonts w:ascii="Arial" w:hAnsi="Arial" w:cs="Arial"/>
          <w:sz w:val="24"/>
          <w:szCs w:val="24"/>
        </w:rPr>
        <w:t xml:space="preserve"> requirements for alternative systems.</w:t>
      </w:r>
    </w:p>
    <w:p w14:paraId="22589A17" w14:textId="77777777" w:rsidR="00123886" w:rsidRPr="002E19F7" w:rsidRDefault="00123886" w:rsidP="0053411E">
      <w:pPr>
        <w:rPr>
          <w:rFonts w:ascii="Arial" w:hAnsi="Arial" w:cs="Arial"/>
          <w:sz w:val="24"/>
          <w:szCs w:val="24"/>
        </w:rPr>
      </w:pPr>
    </w:p>
    <w:p w14:paraId="14A5AE4C" w14:textId="6A7FB0D6" w:rsidR="00FA2EFF" w:rsidRPr="002E19F7" w:rsidRDefault="00F236EF" w:rsidP="0053411E">
      <w:pPr>
        <w:pStyle w:val="Heading1"/>
        <w:spacing w:before="0" w:after="160"/>
        <w:ind w:left="0" w:firstLine="0"/>
        <w:rPr>
          <w:rFonts w:cs="Arial"/>
          <w:szCs w:val="24"/>
        </w:rPr>
      </w:pPr>
      <w:bookmarkStart w:id="50" w:name="_Toc192709696"/>
      <w:bookmarkStart w:id="51" w:name="_Toc194959974"/>
      <w:bookmarkStart w:id="52" w:name="_Toc195130410"/>
      <w:r w:rsidRPr="002E19F7">
        <w:rPr>
          <w:rFonts w:cs="Arial"/>
          <w:szCs w:val="24"/>
        </w:rPr>
        <w:t>Results</w:t>
      </w:r>
      <w:bookmarkEnd w:id="50"/>
      <w:bookmarkEnd w:id="51"/>
      <w:bookmarkEnd w:id="52"/>
    </w:p>
    <w:p w14:paraId="46409DC3" w14:textId="4F4449C8" w:rsidR="009857E6" w:rsidRPr="002E19F7" w:rsidRDefault="009857E6" w:rsidP="0053411E">
      <w:pPr>
        <w:rPr>
          <w:rFonts w:ascii="Arial" w:hAnsi="Arial" w:cs="Arial"/>
          <w:sz w:val="24"/>
          <w:szCs w:val="24"/>
        </w:rPr>
      </w:pPr>
      <w:r w:rsidRPr="002E19F7">
        <w:rPr>
          <w:rFonts w:ascii="Arial" w:hAnsi="Arial" w:cs="Arial"/>
          <w:sz w:val="24"/>
          <w:szCs w:val="24"/>
        </w:rPr>
        <w:t>Through close collaboration with the DN teams and the Civica system during employment at ABUHB, the researcher gained familiarity with the provided data.</w:t>
      </w:r>
      <w:r w:rsidR="00C32F95" w:rsidRPr="002E19F7">
        <w:rPr>
          <w:rFonts w:ascii="Arial" w:hAnsi="Arial" w:cs="Arial"/>
        </w:rPr>
        <w:t xml:space="preserve"> </w:t>
      </w:r>
      <w:r w:rsidR="00C32F95" w:rsidRPr="002E19F7">
        <w:rPr>
          <w:rFonts w:ascii="Arial" w:hAnsi="Arial" w:cs="Arial"/>
          <w:sz w:val="24"/>
          <w:szCs w:val="24"/>
        </w:rPr>
        <w:t>Familiarisation with the data was achieved through an iterative process of transcript review and immersive engagement. This entailed multiple readings of the transcripts</w:t>
      </w:r>
      <w:r w:rsidR="007648A0">
        <w:rPr>
          <w:rFonts w:ascii="Arial" w:hAnsi="Arial" w:cs="Arial"/>
          <w:sz w:val="24"/>
          <w:szCs w:val="24"/>
        </w:rPr>
        <w:t xml:space="preserve">, </w:t>
      </w:r>
      <w:r w:rsidR="00C32F95" w:rsidRPr="002E19F7">
        <w:rPr>
          <w:rFonts w:ascii="Arial" w:hAnsi="Arial" w:cs="Arial"/>
          <w:sz w:val="24"/>
          <w:szCs w:val="24"/>
        </w:rPr>
        <w:t xml:space="preserve"> facilitating a deep understanding of the content and context.</w:t>
      </w:r>
      <w:r w:rsidR="00C32F95" w:rsidRPr="002E19F7">
        <w:rPr>
          <w:rFonts w:ascii="Arial" w:hAnsi="Arial" w:cs="Arial"/>
        </w:rPr>
        <w:t xml:space="preserve"> </w:t>
      </w:r>
      <w:r w:rsidR="00C32F95" w:rsidRPr="002E19F7">
        <w:rPr>
          <w:rFonts w:ascii="Arial" w:hAnsi="Arial" w:cs="Arial"/>
          <w:sz w:val="24"/>
          <w:szCs w:val="24"/>
        </w:rPr>
        <w:t xml:space="preserve">An immersive thematic analysis was conducted, during which patterns and themes were inductively drawn out and progressively refined through ongoing engagement with the data. </w:t>
      </w:r>
      <w:r w:rsidRPr="002E19F7">
        <w:rPr>
          <w:rFonts w:ascii="Arial" w:hAnsi="Arial" w:cs="Arial"/>
          <w:sz w:val="24"/>
          <w:szCs w:val="24"/>
        </w:rPr>
        <w:t>The findings are outlined below.</w:t>
      </w:r>
    </w:p>
    <w:p w14:paraId="0730ACA8" w14:textId="77777777" w:rsidR="0052246E" w:rsidRPr="002E19F7" w:rsidRDefault="0052246E" w:rsidP="0053411E">
      <w:pPr>
        <w:rPr>
          <w:rFonts w:ascii="Arial" w:hAnsi="Arial" w:cs="Arial"/>
          <w:sz w:val="24"/>
          <w:szCs w:val="24"/>
        </w:rPr>
      </w:pPr>
    </w:p>
    <w:p w14:paraId="01EF5032" w14:textId="22145899" w:rsidR="007C1B1F" w:rsidRPr="002E19F7" w:rsidRDefault="007C38AA" w:rsidP="0053411E">
      <w:pPr>
        <w:pStyle w:val="Heading2"/>
        <w:spacing w:before="0" w:after="160"/>
        <w:ind w:left="0" w:firstLine="0"/>
        <w:rPr>
          <w:rFonts w:cs="Arial"/>
          <w:szCs w:val="24"/>
        </w:rPr>
      </w:pPr>
      <w:bookmarkStart w:id="53" w:name="_Toc192709697"/>
      <w:bookmarkStart w:id="54" w:name="_Toc194959975"/>
      <w:bookmarkStart w:id="55" w:name="_Toc195130411"/>
      <w:r w:rsidRPr="002E19F7">
        <w:rPr>
          <w:rFonts w:cs="Arial"/>
          <w:szCs w:val="24"/>
        </w:rPr>
        <w:t>Questionnaire Data Analysis</w:t>
      </w:r>
      <w:bookmarkEnd w:id="53"/>
      <w:bookmarkEnd w:id="54"/>
      <w:bookmarkEnd w:id="55"/>
    </w:p>
    <w:p w14:paraId="0D68DF38" w14:textId="770BA899" w:rsidR="00864FF0" w:rsidRPr="002E19F7" w:rsidRDefault="00DC40EA" w:rsidP="0053411E">
      <w:pPr>
        <w:rPr>
          <w:rFonts w:ascii="Arial" w:hAnsi="Arial" w:cs="Arial"/>
          <w:sz w:val="24"/>
          <w:szCs w:val="24"/>
        </w:rPr>
      </w:pPr>
      <w:r w:rsidRPr="002E19F7">
        <w:rPr>
          <w:rFonts w:ascii="Arial" w:hAnsi="Arial" w:cs="Arial"/>
          <w:sz w:val="24"/>
          <w:szCs w:val="24"/>
        </w:rPr>
        <w:t xml:space="preserve">A total of </w:t>
      </w:r>
      <w:r w:rsidR="00733284" w:rsidRPr="002E19F7">
        <w:rPr>
          <w:rFonts w:ascii="Arial" w:hAnsi="Arial" w:cs="Arial"/>
          <w:sz w:val="24"/>
          <w:szCs w:val="24"/>
        </w:rPr>
        <w:t>71</w:t>
      </w:r>
      <w:r w:rsidRPr="002E19F7">
        <w:rPr>
          <w:rFonts w:ascii="Arial" w:hAnsi="Arial" w:cs="Arial"/>
          <w:sz w:val="24"/>
          <w:szCs w:val="24"/>
        </w:rPr>
        <w:t xml:space="preserve"> MS Forms questionnaires were completed by</w:t>
      </w:r>
      <w:r w:rsidR="00F42553" w:rsidRPr="002E19F7">
        <w:rPr>
          <w:rFonts w:ascii="Arial" w:hAnsi="Arial" w:cs="Arial"/>
          <w:sz w:val="24"/>
          <w:szCs w:val="24"/>
        </w:rPr>
        <w:t xml:space="preserve"> users</w:t>
      </w:r>
      <w:r w:rsidR="000E7234" w:rsidRPr="002E19F7">
        <w:rPr>
          <w:rFonts w:ascii="Arial" w:hAnsi="Arial" w:cs="Arial"/>
          <w:sz w:val="24"/>
          <w:szCs w:val="24"/>
        </w:rPr>
        <w:t xml:space="preserve"> </w:t>
      </w:r>
      <w:r w:rsidR="009C2B19" w:rsidRPr="002E19F7">
        <w:rPr>
          <w:rFonts w:ascii="Arial" w:hAnsi="Arial" w:cs="Arial"/>
          <w:sz w:val="24"/>
          <w:szCs w:val="24"/>
        </w:rPr>
        <w:t>representing various roles</w:t>
      </w:r>
      <w:r w:rsidR="00A470DA" w:rsidRPr="002E19F7">
        <w:rPr>
          <w:rFonts w:ascii="Arial" w:hAnsi="Arial" w:cs="Arial"/>
          <w:sz w:val="24"/>
          <w:szCs w:val="24"/>
        </w:rPr>
        <w:t xml:space="preserve"> and ages (</w:t>
      </w:r>
      <w:r w:rsidR="00297938" w:rsidRPr="002E19F7">
        <w:rPr>
          <w:rFonts w:ascii="Arial" w:hAnsi="Arial" w:cs="Arial"/>
          <w:sz w:val="24"/>
          <w:szCs w:val="24"/>
        </w:rPr>
        <w:t>T</w:t>
      </w:r>
      <w:r w:rsidR="00A470DA" w:rsidRPr="002E19F7">
        <w:rPr>
          <w:rFonts w:ascii="Arial" w:hAnsi="Arial" w:cs="Arial"/>
          <w:sz w:val="24"/>
          <w:szCs w:val="24"/>
        </w:rPr>
        <w:t xml:space="preserve">able </w:t>
      </w:r>
      <w:r w:rsidR="00297938" w:rsidRPr="002E19F7">
        <w:rPr>
          <w:rFonts w:ascii="Arial" w:hAnsi="Arial" w:cs="Arial"/>
          <w:sz w:val="24"/>
          <w:szCs w:val="24"/>
        </w:rPr>
        <w:t>4.1.1</w:t>
      </w:r>
      <w:r w:rsidR="00A470DA" w:rsidRPr="002E19F7">
        <w:rPr>
          <w:rFonts w:ascii="Arial" w:hAnsi="Arial" w:cs="Arial"/>
          <w:sz w:val="24"/>
          <w:szCs w:val="24"/>
        </w:rPr>
        <w:t>)</w:t>
      </w:r>
      <w:r w:rsidR="00864FF0" w:rsidRPr="002E19F7">
        <w:rPr>
          <w:rFonts w:ascii="Arial" w:hAnsi="Arial" w:cs="Arial"/>
          <w:sz w:val="24"/>
          <w:szCs w:val="24"/>
        </w:rPr>
        <w:t xml:space="preserve">. </w:t>
      </w:r>
      <w:r w:rsidR="00174FE0" w:rsidRPr="002E19F7">
        <w:rPr>
          <w:rFonts w:ascii="Arial" w:hAnsi="Arial" w:cs="Arial"/>
          <w:sz w:val="24"/>
          <w:szCs w:val="24"/>
        </w:rPr>
        <w:t xml:space="preserve">It was </w:t>
      </w:r>
      <w:r w:rsidR="00430050" w:rsidRPr="002E19F7">
        <w:rPr>
          <w:rFonts w:ascii="Arial" w:hAnsi="Arial" w:cs="Arial"/>
          <w:sz w:val="24"/>
          <w:szCs w:val="24"/>
        </w:rPr>
        <w:t>anticipated</w:t>
      </w:r>
      <w:r w:rsidR="00174FE0" w:rsidRPr="002E19F7">
        <w:rPr>
          <w:rFonts w:ascii="Arial" w:hAnsi="Arial" w:cs="Arial"/>
          <w:sz w:val="24"/>
          <w:szCs w:val="24"/>
        </w:rPr>
        <w:t xml:space="preserve"> that </w:t>
      </w:r>
      <w:proofErr w:type="gramStart"/>
      <w:r w:rsidR="00DC1431" w:rsidRPr="002E19F7">
        <w:rPr>
          <w:rFonts w:ascii="Arial" w:hAnsi="Arial" w:cs="Arial"/>
          <w:sz w:val="24"/>
          <w:szCs w:val="24"/>
        </w:rPr>
        <w:t>the majority of</w:t>
      </w:r>
      <w:proofErr w:type="gramEnd"/>
      <w:r w:rsidR="00174FE0" w:rsidRPr="002E19F7">
        <w:rPr>
          <w:rFonts w:ascii="Arial" w:hAnsi="Arial" w:cs="Arial"/>
          <w:sz w:val="24"/>
          <w:szCs w:val="24"/>
        </w:rPr>
        <w:t xml:space="preserve"> responses would come from team managers and administrative staff</w:t>
      </w:r>
      <w:r w:rsidR="00DC1431" w:rsidRPr="002E19F7">
        <w:rPr>
          <w:rFonts w:ascii="Arial" w:hAnsi="Arial" w:cs="Arial"/>
          <w:sz w:val="24"/>
          <w:szCs w:val="24"/>
        </w:rPr>
        <w:t xml:space="preserve"> since</w:t>
      </w:r>
      <w:r w:rsidR="00174FE0" w:rsidRPr="002E19F7">
        <w:rPr>
          <w:rFonts w:ascii="Arial" w:hAnsi="Arial" w:cs="Arial"/>
          <w:sz w:val="24"/>
          <w:szCs w:val="24"/>
        </w:rPr>
        <w:t xml:space="preserve"> these roles are primarily office-based, with regular access to</w:t>
      </w:r>
      <w:r w:rsidR="00733284" w:rsidRPr="002E19F7">
        <w:rPr>
          <w:rFonts w:ascii="Arial" w:hAnsi="Arial" w:cs="Arial"/>
          <w:sz w:val="24"/>
          <w:szCs w:val="24"/>
        </w:rPr>
        <w:t xml:space="preserve"> </w:t>
      </w:r>
      <w:r w:rsidR="00174FE0" w:rsidRPr="002E19F7">
        <w:rPr>
          <w:rFonts w:ascii="Arial" w:hAnsi="Arial" w:cs="Arial"/>
          <w:sz w:val="24"/>
          <w:szCs w:val="24"/>
        </w:rPr>
        <w:t>emails and MS Forms</w:t>
      </w:r>
      <w:r w:rsidR="000E7234" w:rsidRPr="002E19F7">
        <w:rPr>
          <w:rFonts w:ascii="Arial" w:hAnsi="Arial" w:cs="Arial"/>
          <w:sz w:val="24"/>
          <w:szCs w:val="24"/>
        </w:rPr>
        <w:t xml:space="preserve"> to support ease of completion</w:t>
      </w:r>
      <w:r w:rsidR="00E93C25" w:rsidRPr="002E19F7">
        <w:rPr>
          <w:rFonts w:ascii="Arial" w:hAnsi="Arial" w:cs="Arial"/>
          <w:sz w:val="24"/>
          <w:szCs w:val="24"/>
        </w:rPr>
        <w:t xml:space="preserve">. </w:t>
      </w:r>
      <w:r w:rsidR="00F54B71" w:rsidRPr="002E19F7">
        <w:rPr>
          <w:rFonts w:ascii="Arial" w:hAnsi="Arial" w:cs="Arial"/>
          <w:sz w:val="24"/>
          <w:szCs w:val="24"/>
        </w:rPr>
        <w:t xml:space="preserve">These roles are daily users of Civica and typically undertake more complex tasks within the system compared to clinical staff, who are primarily focused on patient visits. As a result, they were expected to have more insights and opinions on the system's functionality. </w:t>
      </w:r>
      <w:r w:rsidR="005346A9" w:rsidRPr="002E19F7">
        <w:rPr>
          <w:rFonts w:ascii="Arial" w:hAnsi="Arial" w:cs="Arial"/>
          <w:sz w:val="24"/>
          <w:szCs w:val="24"/>
        </w:rPr>
        <w:t xml:space="preserve">Considering the approximate number of individuals in these roles, the submission compliance rate stands at 53%. </w:t>
      </w:r>
    </w:p>
    <w:p w14:paraId="11748C68" w14:textId="441F3282" w:rsidR="00FE5EB2" w:rsidRPr="002E19F7" w:rsidRDefault="007C38AA" w:rsidP="0053411E">
      <w:pPr>
        <w:rPr>
          <w:rFonts w:ascii="Arial" w:hAnsi="Arial" w:cs="Arial"/>
          <w:sz w:val="24"/>
          <w:szCs w:val="24"/>
        </w:rPr>
      </w:pPr>
      <w:r w:rsidRPr="002E19F7">
        <w:rPr>
          <w:rFonts w:ascii="Arial" w:hAnsi="Arial" w:cs="Arial"/>
          <w:sz w:val="24"/>
          <w:szCs w:val="24"/>
        </w:rPr>
        <w:t>The questionnaire collected basic</w:t>
      </w:r>
      <w:r w:rsidR="001F1940" w:rsidRPr="002E19F7">
        <w:rPr>
          <w:rFonts w:ascii="Arial" w:hAnsi="Arial" w:cs="Arial"/>
          <w:sz w:val="24"/>
          <w:szCs w:val="24"/>
        </w:rPr>
        <w:t xml:space="preserve"> non-identifiable data from the participants </w:t>
      </w:r>
      <w:r w:rsidR="000A5D70" w:rsidRPr="002E19F7">
        <w:rPr>
          <w:rFonts w:ascii="Arial" w:hAnsi="Arial" w:cs="Arial"/>
          <w:sz w:val="24"/>
          <w:szCs w:val="24"/>
        </w:rPr>
        <w:t>and to facilitate the evaluation from the end-user's perspective</w:t>
      </w:r>
      <w:r w:rsidR="008516E4" w:rsidRPr="002E19F7">
        <w:rPr>
          <w:rFonts w:ascii="Arial" w:hAnsi="Arial" w:cs="Arial"/>
          <w:sz w:val="24"/>
          <w:szCs w:val="24"/>
        </w:rPr>
        <w:t>,</w:t>
      </w:r>
      <w:r w:rsidR="000A5D70" w:rsidRPr="002E19F7">
        <w:rPr>
          <w:rFonts w:ascii="Arial" w:hAnsi="Arial" w:cs="Arial"/>
          <w:sz w:val="24"/>
          <w:szCs w:val="24"/>
        </w:rPr>
        <w:t xml:space="preserve"> </w:t>
      </w:r>
      <w:r w:rsidR="001F1940" w:rsidRPr="002E19F7">
        <w:rPr>
          <w:rFonts w:ascii="Arial" w:hAnsi="Arial" w:cs="Arial"/>
          <w:sz w:val="24"/>
          <w:szCs w:val="24"/>
        </w:rPr>
        <w:t>t</w:t>
      </w:r>
      <w:r w:rsidR="003F00ED" w:rsidRPr="002E19F7">
        <w:rPr>
          <w:rFonts w:ascii="Arial" w:hAnsi="Arial" w:cs="Arial"/>
          <w:sz w:val="24"/>
          <w:szCs w:val="24"/>
        </w:rPr>
        <w:t xml:space="preserve">he term "usability" </w:t>
      </w:r>
      <w:r w:rsidR="000A5D70" w:rsidRPr="002E19F7">
        <w:rPr>
          <w:rFonts w:ascii="Arial" w:hAnsi="Arial" w:cs="Arial"/>
          <w:sz w:val="24"/>
          <w:szCs w:val="24"/>
        </w:rPr>
        <w:t xml:space="preserve">was divided </w:t>
      </w:r>
      <w:r w:rsidR="003F00ED" w:rsidRPr="002E19F7">
        <w:rPr>
          <w:rFonts w:ascii="Arial" w:hAnsi="Arial" w:cs="Arial"/>
          <w:sz w:val="24"/>
          <w:szCs w:val="24"/>
        </w:rPr>
        <w:t>into three categories</w:t>
      </w:r>
      <w:r w:rsidR="003505F4" w:rsidRPr="002E19F7">
        <w:rPr>
          <w:rFonts w:ascii="Arial" w:hAnsi="Arial" w:cs="Arial"/>
          <w:sz w:val="24"/>
          <w:szCs w:val="24"/>
        </w:rPr>
        <w:t xml:space="preserve">, </w:t>
      </w:r>
      <w:r w:rsidR="003F00ED" w:rsidRPr="002E19F7">
        <w:rPr>
          <w:rFonts w:ascii="Arial" w:hAnsi="Arial" w:cs="Arial"/>
          <w:sz w:val="24"/>
          <w:szCs w:val="24"/>
        </w:rPr>
        <w:t>task-based, satisfaction and experience</w:t>
      </w:r>
      <w:r w:rsidR="00527BCF" w:rsidRPr="002E19F7">
        <w:rPr>
          <w:rFonts w:ascii="Arial" w:hAnsi="Arial" w:cs="Arial"/>
          <w:sz w:val="24"/>
          <w:szCs w:val="24"/>
        </w:rPr>
        <w:t xml:space="preserve"> </w:t>
      </w:r>
      <w:r w:rsidR="003F00ED" w:rsidRPr="002E19F7">
        <w:rPr>
          <w:rFonts w:ascii="Arial" w:hAnsi="Arial" w:cs="Arial"/>
          <w:sz w:val="24"/>
          <w:szCs w:val="24"/>
        </w:rPr>
        <w:t>and efficiency</w:t>
      </w:r>
      <w:r w:rsidR="000A5D70" w:rsidRPr="002E19F7">
        <w:rPr>
          <w:rFonts w:ascii="Arial" w:hAnsi="Arial" w:cs="Arial"/>
          <w:sz w:val="24"/>
          <w:szCs w:val="24"/>
        </w:rPr>
        <w:t xml:space="preserve">. </w:t>
      </w:r>
      <w:r w:rsidR="00685616" w:rsidRPr="002E19F7">
        <w:rPr>
          <w:rFonts w:ascii="Arial" w:hAnsi="Arial" w:cs="Arial"/>
          <w:sz w:val="24"/>
          <w:szCs w:val="24"/>
        </w:rPr>
        <w:t xml:space="preserve">The questionnaire was also </w:t>
      </w:r>
      <w:r w:rsidR="006011AB" w:rsidRPr="002E19F7">
        <w:rPr>
          <w:rFonts w:ascii="Arial" w:hAnsi="Arial" w:cs="Arial"/>
          <w:sz w:val="24"/>
          <w:szCs w:val="24"/>
        </w:rPr>
        <w:t>segmented</w:t>
      </w:r>
      <w:r w:rsidR="001B520B" w:rsidRPr="002E19F7">
        <w:rPr>
          <w:rFonts w:ascii="Arial" w:hAnsi="Arial" w:cs="Arial"/>
          <w:sz w:val="24"/>
          <w:szCs w:val="24"/>
        </w:rPr>
        <w:t xml:space="preserve"> based on </w:t>
      </w:r>
      <w:r w:rsidR="00685616" w:rsidRPr="002E19F7">
        <w:rPr>
          <w:rFonts w:ascii="Arial" w:hAnsi="Arial" w:cs="Arial"/>
          <w:sz w:val="24"/>
          <w:szCs w:val="24"/>
        </w:rPr>
        <w:t>the user’s e</w:t>
      </w:r>
      <w:r w:rsidR="001B520B" w:rsidRPr="002E19F7">
        <w:rPr>
          <w:rFonts w:ascii="Arial" w:hAnsi="Arial" w:cs="Arial"/>
          <w:sz w:val="24"/>
          <w:szCs w:val="24"/>
        </w:rPr>
        <w:t xml:space="preserve">xperience of </w:t>
      </w:r>
      <w:r w:rsidR="00685616" w:rsidRPr="002E19F7">
        <w:rPr>
          <w:rFonts w:ascii="Arial" w:hAnsi="Arial" w:cs="Arial"/>
          <w:sz w:val="24"/>
          <w:szCs w:val="24"/>
        </w:rPr>
        <w:t xml:space="preserve">the </w:t>
      </w:r>
      <w:r w:rsidR="001B520B" w:rsidRPr="002E19F7">
        <w:rPr>
          <w:rFonts w:ascii="Arial" w:hAnsi="Arial" w:cs="Arial"/>
          <w:sz w:val="24"/>
          <w:szCs w:val="24"/>
        </w:rPr>
        <w:t xml:space="preserve">working methods pre-Civica implementation </w:t>
      </w:r>
      <w:r w:rsidR="00685616" w:rsidRPr="002E19F7">
        <w:rPr>
          <w:rFonts w:ascii="Arial" w:hAnsi="Arial" w:cs="Arial"/>
          <w:sz w:val="24"/>
          <w:szCs w:val="24"/>
        </w:rPr>
        <w:t xml:space="preserve">to </w:t>
      </w:r>
      <w:r w:rsidR="006011AB" w:rsidRPr="002E19F7">
        <w:rPr>
          <w:rFonts w:ascii="Arial" w:hAnsi="Arial" w:cs="Arial"/>
          <w:sz w:val="24"/>
          <w:szCs w:val="24"/>
        </w:rPr>
        <w:t xml:space="preserve">facilitate </w:t>
      </w:r>
      <w:r w:rsidR="001B520B" w:rsidRPr="002E19F7">
        <w:rPr>
          <w:rFonts w:ascii="Arial" w:hAnsi="Arial" w:cs="Arial"/>
          <w:sz w:val="24"/>
          <w:szCs w:val="24"/>
        </w:rPr>
        <w:t>comparison</w:t>
      </w:r>
      <w:r w:rsidR="00527BCF" w:rsidRPr="002E19F7">
        <w:rPr>
          <w:rFonts w:ascii="Arial" w:hAnsi="Arial" w:cs="Arial"/>
          <w:sz w:val="24"/>
          <w:szCs w:val="24"/>
        </w:rPr>
        <w:t xml:space="preserve"> between methods.</w:t>
      </w:r>
      <w:r w:rsidR="00E22475" w:rsidRPr="002E19F7">
        <w:rPr>
          <w:rFonts w:ascii="Arial" w:hAnsi="Arial" w:cs="Arial"/>
          <w:sz w:val="24"/>
          <w:szCs w:val="24"/>
        </w:rPr>
        <w:t xml:space="preserve"> </w:t>
      </w:r>
      <w:r w:rsidR="00B774A0" w:rsidRPr="002E19F7">
        <w:rPr>
          <w:rFonts w:ascii="Arial" w:hAnsi="Arial" w:cs="Arial"/>
          <w:sz w:val="24"/>
          <w:szCs w:val="24"/>
        </w:rPr>
        <w:t xml:space="preserve">Where questions were based on tasks that </w:t>
      </w:r>
      <w:r w:rsidR="00DE4AC2" w:rsidRPr="002E19F7">
        <w:rPr>
          <w:rFonts w:ascii="Arial" w:hAnsi="Arial" w:cs="Arial"/>
          <w:sz w:val="24"/>
          <w:szCs w:val="24"/>
        </w:rPr>
        <w:t>did not apply</w:t>
      </w:r>
      <w:r w:rsidR="00B774A0" w:rsidRPr="002E19F7">
        <w:rPr>
          <w:rFonts w:ascii="Arial" w:hAnsi="Arial" w:cs="Arial"/>
          <w:sz w:val="24"/>
          <w:szCs w:val="24"/>
        </w:rPr>
        <w:t xml:space="preserve"> to the user’s role, an option was available for participants to select a ‘not applicable to role’ option and these responses were excluded from the analysis.</w:t>
      </w:r>
      <w:r w:rsidR="00297938" w:rsidRPr="002E19F7">
        <w:rPr>
          <w:rFonts w:ascii="Arial" w:hAnsi="Arial" w:cs="Arial"/>
          <w:sz w:val="24"/>
          <w:szCs w:val="24"/>
        </w:rPr>
        <w:t xml:space="preserve"> </w:t>
      </w:r>
    </w:p>
    <w:p w14:paraId="55C49D3A" w14:textId="77777777" w:rsidR="0052246E" w:rsidRPr="002E19F7" w:rsidRDefault="0052246E" w:rsidP="0053411E">
      <w:pPr>
        <w:rPr>
          <w:rFonts w:ascii="Arial" w:hAnsi="Arial" w:cs="Arial"/>
          <w:sz w:val="24"/>
          <w:szCs w:val="24"/>
        </w:rPr>
      </w:pPr>
    </w:p>
    <w:p w14:paraId="3A3B3282" w14:textId="7937FE2E" w:rsidR="001F1940" w:rsidRPr="002E19F7" w:rsidRDefault="00E22475" w:rsidP="0053411E">
      <w:pPr>
        <w:rPr>
          <w:rFonts w:ascii="Arial" w:hAnsi="Arial" w:cs="Arial"/>
          <w:sz w:val="24"/>
          <w:szCs w:val="24"/>
        </w:rPr>
      </w:pPr>
      <w:r w:rsidRPr="002E19F7">
        <w:rPr>
          <w:rFonts w:ascii="Arial" w:hAnsi="Arial" w:cs="Arial"/>
          <w:sz w:val="24"/>
          <w:szCs w:val="24"/>
        </w:rPr>
        <w:lastRenderedPageBreak/>
        <w:t>To find any pertinent themes in the data, the evaluation's collected data was examined and where Likert scales were used, the data was quantified to aid</w:t>
      </w:r>
      <w:r w:rsidR="00710D0F" w:rsidRPr="002E19F7">
        <w:rPr>
          <w:rFonts w:ascii="Arial" w:hAnsi="Arial" w:cs="Arial"/>
          <w:sz w:val="24"/>
          <w:szCs w:val="24"/>
        </w:rPr>
        <w:t xml:space="preserve"> </w:t>
      </w:r>
      <w:r w:rsidRPr="002E19F7">
        <w:rPr>
          <w:rFonts w:ascii="Arial" w:hAnsi="Arial" w:cs="Arial"/>
          <w:sz w:val="24"/>
          <w:szCs w:val="24"/>
        </w:rPr>
        <w:t>analysis</w:t>
      </w:r>
      <w:r w:rsidR="00D97457" w:rsidRPr="002E19F7">
        <w:rPr>
          <w:rFonts w:ascii="Arial" w:hAnsi="Arial" w:cs="Arial"/>
          <w:sz w:val="24"/>
          <w:szCs w:val="24"/>
        </w:rPr>
        <w:t>, with positive responses scoring higher</w:t>
      </w:r>
      <w:r w:rsidR="00297938" w:rsidRPr="002E19F7">
        <w:rPr>
          <w:rFonts w:ascii="Arial" w:hAnsi="Arial" w:cs="Arial"/>
          <w:sz w:val="24"/>
          <w:szCs w:val="24"/>
        </w:rPr>
        <w:t>. The Likert scale scoring was assigned a score between 1 and 5, with the more positive the response, the higher the score, for example</w:t>
      </w:r>
      <w:r w:rsidR="0053411E">
        <w:rPr>
          <w:rFonts w:ascii="Arial" w:hAnsi="Arial" w:cs="Arial"/>
          <w:sz w:val="24"/>
          <w:szCs w:val="24"/>
        </w:rPr>
        <w:t xml:space="preserve">, </w:t>
      </w:r>
      <w:r w:rsidR="00297938" w:rsidRPr="002E19F7">
        <w:rPr>
          <w:rFonts w:ascii="Arial" w:hAnsi="Arial" w:cs="Arial"/>
          <w:sz w:val="24"/>
          <w:szCs w:val="24"/>
        </w:rPr>
        <w:t>Strongly Agree=</w:t>
      </w:r>
      <w:r w:rsidR="0053411E">
        <w:rPr>
          <w:rFonts w:ascii="Arial" w:hAnsi="Arial" w:cs="Arial"/>
          <w:sz w:val="24"/>
          <w:szCs w:val="24"/>
        </w:rPr>
        <w:t xml:space="preserve"> </w:t>
      </w:r>
      <w:r w:rsidR="00297938" w:rsidRPr="002E19F7">
        <w:rPr>
          <w:rFonts w:ascii="Arial" w:hAnsi="Arial" w:cs="Arial"/>
          <w:sz w:val="24"/>
          <w:szCs w:val="24"/>
        </w:rPr>
        <w:t>5</w:t>
      </w:r>
      <w:r w:rsidR="0053411E">
        <w:rPr>
          <w:rFonts w:ascii="Arial" w:hAnsi="Arial" w:cs="Arial"/>
          <w:sz w:val="24"/>
          <w:szCs w:val="24"/>
        </w:rPr>
        <w:t xml:space="preserve">, </w:t>
      </w:r>
      <w:r w:rsidR="00297938" w:rsidRPr="002E19F7">
        <w:rPr>
          <w:rFonts w:ascii="Arial" w:hAnsi="Arial" w:cs="Arial"/>
          <w:sz w:val="24"/>
          <w:szCs w:val="24"/>
        </w:rPr>
        <w:t>Agree= 4</w:t>
      </w:r>
      <w:r w:rsidR="0053411E">
        <w:rPr>
          <w:rFonts w:ascii="Arial" w:hAnsi="Arial" w:cs="Arial"/>
          <w:sz w:val="24"/>
          <w:szCs w:val="24"/>
        </w:rPr>
        <w:t xml:space="preserve">, </w:t>
      </w:r>
      <w:r w:rsidR="00297938" w:rsidRPr="002E19F7">
        <w:rPr>
          <w:rFonts w:ascii="Arial" w:hAnsi="Arial" w:cs="Arial"/>
          <w:sz w:val="24"/>
          <w:szCs w:val="24"/>
        </w:rPr>
        <w:t>Neither agree nor disagree= 3</w:t>
      </w:r>
      <w:r w:rsidR="0053411E">
        <w:rPr>
          <w:rFonts w:ascii="Arial" w:hAnsi="Arial" w:cs="Arial"/>
          <w:sz w:val="24"/>
          <w:szCs w:val="24"/>
        </w:rPr>
        <w:t xml:space="preserve">, </w:t>
      </w:r>
      <w:r w:rsidR="00297938" w:rsidRPr="002E19F7">
        <w:rPr>
          <w:rFonts w:ascii="Arial" w:hAnsi="Arial" w:cs="Arial"/>
          <w:sz w:val="24"/>
          <w:szCs w:val="24"/>
        </w:rPr>
        <w:t>Disagree= 2</w:t>
      </w:r>
      <w:r w:rsidR="0053411E">
        <w:rPr>
          <w:rFonts w:ascii="Arial" w:hAnsi="Arial" w:cs="Arial"/>
          <w:sz w:val="24"/>
          <w:szCs w:val="24"/>
        </w:rPr>
        <w:t xml:space="preserve">, </w:t>
      </w:r>
      <w:r w:rsidR="00297938" w:rsidRPr="002E19F7">
        <w:rPr>
          <w:rFonts w:ascii="Arial" w:hAnsi="Arial" w:cs="Arial"/>
          <w:sz w:val="24"/>
          <w:szCs w:val="24"/>
        </w:rPr>
        <w:t>Strongly Disagree= 1</w:t>
      </w:r>
      <w:r w:rsidR="0053411E">
        <w:rPr>
          <w:rFonts w:ascii="Arial" w:hAnsi="Arial" w:cs="Arial"/>
          <w:sz w:val="24"/>
          <w:szCs w:val="24"/>
        </w:rPr>
        <w:t>.</w:t>
      </w:r>
    </w:p>
    <w:p w14:paraId="762F6B97" w14:textId="77777777" w:rsidR="0052246E" w:rsidRPr="002E19F7" w:rsidRDefault="0052246E" w:rsidP="0053411E">
      <w:pPr>
        <w:rPr>
          <w:rFonts w:ascii="Arial" w:hAnsi="Arial" w:cs="Arial"/>
          <w:sz w:val="24"/>
          <w:szCs w:val="24"/>
        </w:rPr>
      </w:pPr>
    </w:p>
    <w:p w14:paraId="77D285B2" w14:textId="70F4E9EF" w:rsidR="00D97457" w:rsidRPr="002E19F7" w:rsidRDefault="001F1940" w:rsidP="0053411E">
      <w:pPr>
        <w:rPr>
          <w:rFonts w:ascii="Arial" w:hAnsi="Arial" w:cs="Arial"/>
          <w:b/>
          <w:bCs/>
          <w:sz w:val="24"/>
          <w:szCs w:val="24"/>
        </w:rPr>
      </w:pPr>
      <w:r w:rsidRPr="002E19F7">
        <w:rPr>
          <w:rFonts w:ascii="Arial" w:hAnsi="Arial" w:cs="Arial"/>
          <w:b/>
          <w:bCs/>
          <w:sz w:val="24"/>
          <w:szCs w:val="24"/>
        </w:rPr>
        <w:t>Participant Details</w:t>
      </w:r>
    </w:p>
    <w:p w14:paraId="3821CB5B" w14:textId="1E36B8F4" w:rsidR="008155A6" w:rsidRDefault="00D97457" w:rsidP="0053411E">
      <w:pPr>
        <w:rPr>
          <w:rFonts w:ascii="Arial" w:hAnsi="Arial" w:cs="Arial"/>
          <w:sz w:val="24"/>
          <w:szCs w:val="24"/>
        </w:rPr>
      </w:pPr>
      <w:r w:rsidRPr="002E19F7">
        <w:rPr>
          <w:rFonts w:ascii="Arial" w:hAnsi="Arial" w:cs="Arial"/>
          <w:sz w:val="24"/>
          <w:szCs w:val="24"/>
        </w:rPr>
        <w:t xml:space="preserve">Of the 71 responses, </w:t>
      </w:r>
      <w:r w:rsidR="00D2734B" w:rsidRPr="002E19F7">
        <w:rPr>
          <w:rFonts w:ascii="Arial" w:hAnsi="Arial" w:cs="Arial"/>
          <w:b/>
          <w:bCs/>
          <w:sz w:val="24"/>
          <w:szCs w:val="24"/>
        </w:rPr>
        <w:t>70.4%</w:t>
      </w:r>
      <w:r w:rsidR="00D2734B" w:rsidRPr="002E19F7">
        <w:rPr>
          <w:rFonts w:ascii="Arial" w:hAnsi="Arial" w:cs="Arial"/>
          <w:sz w:val="24"/>
          <w:szCs w:val="24"/>
        </w:rPr>
        <w:t xml:space="preserve"> </w:t>
      </w:r>
      <w:r w:rsidR="00DF29C0" w:rsidRPr="002E19F7">
        <w:rPr>
          <w:rFonts w:ascii="Arial" w:hAnsi="Arial" w:cs="Arial"/>
          <w:sz w:val="24"/>
          <w:szCs w:val="24"/>
        </w:rPr>
        <w:t>were</w:t>
      </w:r>
      <w:r w:rsidR="00D2734B" w:rsidRPr="002E19F7">
        <w:rPr>
          <w:rFonts w:ascii="Arial" w:hAnsi="Arial" w:cs="Arial"/>
          <w:sz w:val="24"/>
          <w:szCs w:val="24"/>
        </w:rPr>
        <w:t xml:space="preserve"> over 40 years old</w:t>
      </w:r>
      <w:r w:rsidR="00FB5814" w:rsidRPr="002E19F7">
        <w:rPr>
          <w:rFonts w:ascii="Arial" w:hAnsi="Arial" w:cs="Arial"/>
          <w:sz w:val="24"/>
          <w:szCs w:val="24"/>
        </w:rPr>
        <w:t xml:space="preserve"> </w:t>
      </w:r>
      <w:r w:rsidR="00D2734B" w:rsidRPr="002E19F7">
        <w:rPr>
          <w:rFonts w:ascii="Arial" w:hAnsi="Arial" w:cs="Arial"/>
          <w:sz w:val="24"/>
          <w:szCs w:val="24"/>
        </w:rPr>
        <w:t xml:space="preserve">and </w:t>
      </w:r>
      <w:r w:rsidR="00D2734B" w:rsidRPr="002E19F7">
        <w:rPr>
          <w:rFonts w:ascii="Arial" w:hAnsi="Arial" w:cs="Arial"/>
          <w:b/>
          <w:bCs/>
          <w:sz w:val="24"/>
          <w:szCs w:val="24"/>
        </w:rPr>
        <w:t>63.4%</w:t>
      </w:r>
      <w:r w:rsidR="00D2734B" w:rsidRPr="002E19F7">
        <w:rPr>
          <w:rFonts w:ascii="Arial" w:hAnsi="Arial" w:cs="Arial"/>
          <w:sz w:val="24"/>
          <w:szCs w:val="24"/>
        </w:rPr>
        <w:t xml:space="preserve"> </w:t>
      </w:r>
      <w:r w:rsidR="00687227" w:rsidRPr="002E19F7">
        <w:rPr>
          <w:rFonts w:ascii="Arial" w:hAnsi="Arial" w:cs="Arial"/>
          <w:sz w:val="24"/>
          <w:szCs w:val="24"/>
        </w:rPr>
        <w:t xml:space="preserve">of responders </w:t>
      </w:r>
      <w:r w:rsidR="00D2734B" w:rsidRPr="002E19F7">
        <w:rPr>
          <w:rFonts w:ascii="Arial" w:hAnsi="Arial" w:cs="Arial"/>
          <w:sz w:val="24"/>
          <w:szCs w:val="24"/>
        </w:rPr>
        <w:t>declare</w:t>
      </w:r>
      <w:r w:rsidR="00DF29C0" w:rsidRPr="002E19F7">
        <w:rPr>
          <w:rFonts w:ascii="Arial" w:hAnsi="Arial" w:cs="Arial"/>
          <w:sz w:val="24"/>
          <w:szCs w:val="24"/>
        </w:rPr>
        <w:t>d</w:t>
      </w:r>
      <w:r w:rsidR="00D2734B" w:rsidRPr="002E19F7">
        <w:rPr>
          <w:rFonts w:ascii="Arial" w:hAnsi="Arial" w:cs="Arial"/>
          <w:sz w:val="24"/>
          <w:szCs w:val="24"/>
        </w:rPr>
        <w:t xml:space="preserve"> themselves </w:t>
      </w:r>
      <w:r w:rsidR="00DE4AC2" w:rsidRPr="002E19F7">
        <w:rPr>
          <w:rFonts w:ascii="Arial" w:hAnsi="Arial" w:cs="Arial"/>
          <w:sz w:val="24"/>
          <w:szCs w:val="24"/>
        </w:rPr>
        <w:t>as</w:t>
      </w:r>
      <w:r w:rsidR="00D2734B" w:rsidRPr="002E19F7">
        <w:rPr>
          <w:rFonts w:ascii="Arial" w:hAnsi="Arial" w:cs="Arial"/>
          <w:sz w:val="24"/>
          <w:szCs w:val="24"/>
        </w:rPr>
        <w:t xml:space="preserve"> having intermediate proficiency with information technology.</w:t>
      </w:r>
      <w:r w:rsidR="00700D9F" w:rsidRPr="002E19F7">
        <w:rPr>
          <w:rFonts w:ascii="Arial" w:hAnsi="Arial" w:cs="Arial"/>
          <w:sz w:val="24"/>
          <w:szCs w:val="24"/>
        </w:rPr>
        <w:t xml:space="preserve"> Over </w:t>
      </w:r>
      <w:r w:rsidR="00700D9F" w:rsidRPr="002E19F7">
        <w:rPr>
          <w:rFonts w:ascii="Arial" w:hAnsi="Arial" w:cs="Arial"/>
          <w:b/>
          <w:bCs/>
          <w:sz w:val="24"/>
          <w:szCs w:val="24"/>
        </w:rPr>
        <w:t>90%</w:t>
      </w:r>
      <w:r w:rsidR="00700D9F" w:rsidRPr="002E19F7">
        <w:rPr>
          <w:rFonts w:ascii="Arial" w:hAnsi="Arial" w:cs="Arial"/>
          <w:sz w:val="24"/>
          <w:szCs w:val="24"/>
        </w:rPr>
        <w:t xml:space="preserve"> of the participants have been using Civica for over one year, with </w:t>
      </w:r>
      <w:r w:rsidR="00700D9F" w:rsidRPr="002E19F7">
        <w:rPr>
          <w:rFonts w:ascii="Arial" w:hAnsi="Arial" w:cs="Arial"/>
          <w:b/>
          <w:bCs/>
          <w:sz w:val="24"/>
          <w:szCs w:val="24"/>
        </w:rPr>
        <w:t>26.8%</w:t>
      </w:r>
      <w:r w:rsidR="00700D9F" w:rsidRPr="002E19F7">
        <w:rPr>
          <w:rFonts w:ascii="Arial" w:hAnsi="Arial" w:cs="Arial"/>
          <w:sz w:val="24"/>
          <w:szCs w:val="24"/>
        </w:rPr>
        <w:t xml:space="preserve"> having over four </w:t>
      </w:r>
      <w:r w:rsidR="00AD3541" w:rsidRPr="002E19F7">
        <w:rPr>
          <w:rFonts w:ascii="Arial" w:hAnsi="Arial" w:cs="Arial"/>
          <w:sz w:val="24"/>
          <w:szCs w:val="24"/>
        </w:rPr>
        <w:t xml:space="preserve">years </w:t>
      </w:r>
      <w:r w:rsidR="00DE4AC2" w:rsidRPr="002E19F7">
        <w:rPr>
          <w:rFonts w:ascii="Arial" w:hAnsi="Arial" w:cs="Arial"/>
          <w:sz w:val="24"/>
          <w:szCs w:val="24"/>
        </w:rPr>
        <w:t xml:space="preserve">of </w:t>
      </w:r>
      <w:r w:rsidR="00AD3541" w:rsidRPr="002E19F7">
        <w:rPr>
          <w:rFonts w:ascii="Arial" w:hAnsi="Arial" w:cs="Arial"/>
          <w:sz w:val="24"/>
          <w:szCs w:val="24"/>
        </w:rPr>
        <w:t>experience</w:t>
      </w:r>
      <w:r w:rsidR="00700D9F" w:rsidRPr="002E19F7">
        <w:rPr>
          <w:rFonts w:ascii="Arial" w:hAnsi="Arial" w:cs="Arial"/>
          <w:sz w:val="24"/>
          <w:szCs w:val="24"/>
        </w:rPr>
        <w:t>.</w:t>
      </w:r>
    </w:p>
    <w:p w14:paraId="2EBBFF45" w14:textId="77777777" w:rsidR="005F4EF0" w:rsidRPr="002E19F7" w:rsidRDefault="005F4EF0" w:rsidP="0053411E">
      <w:pPr>
        <w:rPr>
          <w:rFonts w:ascii="Arial" w:hAnsi="Arial" w:cs="Arial"/>
          <w:sz w:val="24"/>
          <w:szCs w:val="24"/>
        </w:rPr>
      </w:pPr>
    </w:p>
    <w:p w14:paraId="07219C9C" w14:textId="77777777" w:rsidR="00297938" w:rsidRPr="002E19F7" w:rsidRDefault="00297938" w:rsidP="00DE7A4B">
      <w:pPr>
        <w:spacing w:afterLines="160" w:after="384"/>
        <w:contextualSpacing/>
        <w:jc w:val="center"/>
        <w:rPr>
          <w:rFonts w:ascii="Arial" w:hAnsi="Arial" w:cs="Arial"/>
          <w:sz w:val="18"/>
          <w:szCs w:val="18"/>
        </w:rPr>
      </w:pPr>
      <w:r w:rsidRPr="002E19F7">
        <w:rPr>
          <w:rFonts w:ascii="Arial" w:hAnsi="Arial" w:cs="Arial"/>
          <w:sz w:val="18"/>
          <w:szCs w:val="18"/>
        </w:rPr>
        <w:t>Table 4.1.1: Responders age band and role</w:t>
      </w:r>
    </w:p>
    <w:p w14:paraId="22A2FF00" w14:textId="77777777" w:rsidR="00DE7A4B" w:rsidRPr="002E19F7" w:rsidRDefault="00DE7A4B" w:rsidP="00DE7A4B">
      <w:pPr>
        <w:spacing w:afterLines="160" w:after="384"/>
        <w:contextualSpacing/>
        <w:jc w:val="center"/>
        <w:rPr>
          <w:rFonts w:ascii="Arial" w:hAnsi="Arial" w:cs="Arial"/>
          <w:sz w:val="18"/>
          <w:szCs w:val="18"/>
        </w:rPr>
      </w:pPr>
    </w:p>
    <w:tbl>
      <w:tblPr>
        <w:tblStyle w:val="TableGrid"/>
        <w:tblW w:w="0" w:type="auto"/>
        <w:jc w:val="center"/>
        <w:tblLook w:val="04A0" w:firstRow="1" w:lastRow="0" w:firstColumn="1" w:lastColumn="0" w:noHBand="0" w:noVBand="1"/>
      </w:tblPr>
      <w:tblGrid>
        <w:gridCol w:w="1454"/>
        <w:gridCol w:w="1995"/>
        <w:gridCol w:w="1995"/>
        <w:gridCol w:w="1996"/>
      </w:tblGrid>
      <w:tr w:rsidR="00F85A16" w:rsidRPr="002E19F7" w14:paraId="1665041F" w14:textId="77777777" w:rsidTr="008516E4">
        <w:trPr>
          <w:trHeight w:hRule="exact" w:val="556"/>
          <w:jc w:val="center"/>
        </w:trPr>
        <w:tc>
          <w:tcPr>
            <w:tcW w:w="1454" w:type="dxa"/>
            <w:shd w:val="clear" w:color="auto" w:fill="F2F2F2" w:themeFill="background1" w:themeFillShade="F2"/>
            <w:vAlign w:val="center"/>
          </w:tcPr>
          <w:p w14:paraId="4D9396ED" w14:textId="77777777" w:rsidR="00864FF0" w:rsidRPr="002E19F7" w:rsidRDefault="00864FF0" w:rsidP="00E60B13">
            <w:pPr>
              <w:spacing w:afterLines="160" w:after="384" w:line="259" w:lineRule="auto"/>
              <w:contextualSpacing/>
              <w:jc w:val="center"/>
              <w:rPr>
                <w:rFonts w:ascii="Arial" w:hAnsi="Arial" w:cs="Arial"/>
              </w:rPr>
            </w:pPr>
          </w:p>
        </w:tc>
        <w:tc>
          <w:tcPr>
            <w:tcW w:w="1995" w:type="dxa"/>
            <w:shd w:val="clear" w:color="auto" w:fill="F2F2F2" w:themeFill="background1" w:themeFillShade="F2"/>
            <w:vAlign w:val="center"/>
          </w:tcPr>
          <w:p w14:paraId="3211DABD" w14:textId="382CA8B1" w:rsidR="00864FF0" w:rsidRPr="002E19F7" w:rsidRDefault="00864FF0" w:rsidP="00E60B13">
            <w:pPr>
              <w:spacing w:afterLines="160" w:after="384" w:line="259" w:lineRule="auto"/>
              <w:contextualSpacing/>
              <w:jc w:val="center"/>
              <w:rPr>
                <w:rFonts w:ascii="Arial" w:hAnsi="Arial" w:cs="Arial"/>
                <w:b/>
                <w:bCs/>
              </w:rPr>
            </w:pPr>
            <w:r w:rsidRPr="002E19F7">
              <w:rPr>
                <w:rFonts w:ascii="Arial" w:hAnsi="Arial" w:cs="Arial"/>
                <w:b/>
                <w:bCs/>
              </w:rPr>
              <w:t>Non-</w:t>
            </w:r>
            <w:r w:rsidR="00717071" w:rsidRPr="002E19F7">
              <w:rPr>
                <w:rFonts w:ascii="Arial" w:hAnsi="Arial" w:cs="Arial"/>
                <w:b/>
                <w:bCs/>
              </w:rPr>
              <w:t>c</w:t>
            </w:r>
            <w:r w:rsidRPr="002E19F7">
              <w:rPr>
                <w:rFonts w:ascii="Arial" w:hAnsi="Arial" w:cs="Arial"/>
                <w:b/>
                <w:bCs/>
              </w:rPr>
              <w:t>linical (administrative)</w:t>
            </w:r>
          </w:p>
        </w:tc>
        <w:tc>
          <w:tcPr>
            <w:tcW w:w="1995" w:type="dxa"/>
            <w:shd w:val="clear" w:color="auto" w:fill="F2F2F2" w:themeFill="background1" w:themeFillShade="F2"/>
            <w:vAlign w:val="center"/>
          </w:tcPr>
          <w:p w14:paraId="74DDF867" w14:textId="56535B6B" w:rsidR="00230588" w:rsidRPr="002E19F7" w:rsidRDefault="00864FF0" w:rsidP="00E60B13">
            <w:pPr>
              <w:spacing w:afterLines="160" w:after="384" w:line="259" w:lineRule="auto"/>
              <w:contextualSpacing/>
              <w:jc w:val="center"/>
              <w:rPr>
                <w:rFonts w:ascii="Arial" w:hAnsi="Arial" w:cs="Arial"/>
                <w:b/>
                <w:bCs/>
              </w:rPr>
            </w:pPr>
            <w:r w:rsidRPr="002E19F7">
              <w:rPr>
                <w:rFonts w:ascii="Arial" w:hAnsi="Arial" w:cs="Arial"/>
                <w:b/>
                <w:bCs/>
              </w:rPr>
              <w:t>Clinical</w:t>
            </w:r>
          </w:p>
          <w:p w14:paraId="720159ED" w14:textId="3842C720" w:rsidR="00864FF0" w:rsidRPr="002E19F7" w:rsidRDefault="00864FF0" w:rsidP="00E60B13">
            <w:pPr>
              <w:spacing w:afterLines="160" w:after="384" w:line="259" w:lineRule="auto"/>
              <w:contextualSpacing/>
              <w:jc w:val="center"/>
              <w:rPr>
                <w:rFonts w:ascii="Arial" w:hAnsi="Arial" w:cs="Arial"/>
                <w:b/>
                <w:bCs/>
              </w:rPr>
            </w:pPr>
            <w:r w:rsidRPr="002E19F7">
              <w:rPr>
                <w:rFonts w:ascii="Arial" w:hAnsi="Arial" w:cs="Arial"/>
                <w:b/>
                <w:bCs/>
              </w:rPr>
              <w:t>(nursing)</w:t>
            </w:r>
          </w:p>
        </w:tc>
        <w:tc>
          <w:tcPr>
            <w:tcW w:w="1996" w:type="dxa"/>
            <w:shd w:val="clear" w:color="auto" w:fill="F2F2F2" w:themeFill="background1" w:themeFillShade="F2"/>
            <w:vAlign w:val="center"/>
          </w:tcPr>
          <w:p w14:paraId="38E3CE10" w14:textId="77777777" w:rsidR="00864FF0" w:rsidRPr="002E19F7" w:rsidRDefault="00864FF0" w:rsidP="00E60B13">
            <w:pPr>
              <w:spacing w:afterLines="160" w:after="384" w:line="259" w:lineRule="auto"/>
              <w:contextualSpacing/>
              <w:jc w:val="center"/>
              <w:rPr>
                <w:rFonts w:ascii="Arial" w:hAnsi="Arial" w:cs="Arial"/>
                <w:b/>
                <w:bCs/>
              </w:rPr>
            </w:pPr>
            <w:r w:rsidRPr="002E19F7">
              <w:rPr>
                <w:rFonts w:ascii="Arial" w:hAnsi="Arial" w:cs="Arial"/>
                <w:b/>
                <w:bCs/>
              </w:rPr>
              <w:t>Team Manager/Deputy</w:t>
            </w:r>
          </w:p>
        </w:tc>
      </w:tr>
      <w:tr w:rsidR="00F85A16" w:rsidRPr="002E19F7" w14:paraId="45E07C81" w14:textId="77777777" w:rsidTr="00E60B13">
        <w:trPr>
          <w:trHeight w:hRule="exact" w:val="369"/>
          <w:jc w:val="center"/>
        </w:trPr>
        <w:tc>
          <w:tcPr>
            <w:tcW w:w="1452" w:type="dxa"/>
            <w:shd w:val="clear" w:color="auto" w:fill="F2F2F2" w:themeFill="background1" w:themeFillShade="F2"/>
            <w:noWrap/>
            <w:vAlign w:val="center"/>
          </w:tcPr>
          <w:p w14:paraId="3C5BD79A" w14:textId="77777777" w:rsidR="00864FF0" w:rsidRPr="002E19F7" w:rsidRDefault="00864FF0" w:rsidP="00E60B13">
            <w:pPr>
              <w:spacing w:afterLines="160" w:after="384" w:line="259" w:lineRule="auto"/>
              <w:jc w:val="center"/>
              <w:rPr>
                <w:rFonts w:ascii="Arial" w:hAnsi="Arial" w:cs="Arial"/>
                <w:b/>
                <w:bCs/>
              </w:rPr>
            </w:pPr>
            <w:r w:rsidRPr="002E19F7">
              <w:rPr>
                <w:rFonts w:ascii="Arial" w:hAnsi="Arial" w:cs="Arial"/>
                <w:b/>
                <w:bCs/>
              </w:rPr>
              <w:t>18-29yr</w:t>
            </w:r>
          </w:p>
        </w:tc>
        <w:tc>
          <w:tcPr>
            <w:tcW w:w="1452" w:type="dxa"/>
            <w:noWrap/>
            <w:vAlign w:val="center"/>
          </w:tcPr>
          <w:p w14:paraId="2A6B0D95"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w:t>
            </w:r>
          </w:p>
        </w:tc>
        <w:tc>
          <w:tcPr>
            <w:tcW w:w="1452" w:type="dxa"/>
            <w:noWrap/>
            <w:vAlign w:val="center"/>
          </w:tcPr>
          <w:p w14:paraId="67F4D06A"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2</w:t>
            </w:r>
          </w:p>
        </w:tc>
        <w:tc>
          <w:tcPr>
            <w:tcW w:w="1452" w:type="dxa"/>
            <w:noWrap/>
            <w:vAlign w:val="center"/>
          </w:tcPr>
          <w:p w14:paraId="35EC50B2"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1</w:t>
            </w:r>
          </w:p>
        </w:tc>
      </w:tr>
      <w:tr w:rsidR="00F85A16" w:rsidRPr="002E19F7" w14:paraId="66DF55E5" w14:textId="77777777" w:rsidTr="00E60B13">
        <w:trPr>
          <w:trHeight w:hRule="exact" w:val="369"/>
          <w:jc w:val="center"/>
        </w:trPr>
        <w:tc>
          <w:tcPr>
            <w:tcW w:w="1452" w:type="dxa"/>
            <w:shd w:val="clear" w:color="auto" w:fill="F2F2F2" w:themeFill="background1" w:themeFillShade="F2"/>
            <w:noWrap/>
            <w:vAlign w:val="center"/>
          </w:tcPr>
          <w:p w14:paraId="50153169" w14:textId="77777777" w:rsidR="00864FF0" w:rsidRPr="002E19F7" w:rsidRDefault="00864FF0" w:rsidP="00E60B13">
            <w:pPr>
              <w:spacing w:afterLines="160" w:after="384" w:line="259" w:lineRule="auto"/>
              <w:jc w:val="center"/>
              <w:rPr>
                <w:rFonts w:ascii="Arial" w:hAnsi="Arial" w:cs="Arial"/>
                <w:b/>
                <w:bCs/>
              </w:rPr>
            </w:pPr>
            <w:r w:rsidRPr="002E19F7">
              <w:rPr>
                <w:rFonts w:ascii="Arial" w:hAnsi="Arial" w:cs="Arial"/>
                <w:b/>
                <w:bCs/>
              </w:rPr>
              <w:t>30-39yr</w:t>
            </w:r>
          </w:p>
        </w:tc>
        <w:tc>
          <w:tcPr>
            <w:tcW w:w="1452" w:type="dxa"/>
            <w:noWrap/>
            <w:vAlign w:val="center"/>
          </w:tcPr>
          <w:p w14:paraId="58156D19"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5</w:t>
            </w:r>
          </w:p>
        </w:tc>
        <w:tc>
          <w:tcPr>
            <w:tcW w:w="1452" w:type="dxa"/>
            <w:noWrap/>
            <w:vAlign w:val="center"/>
          </w:tcPr>
          <w:p w14:paraId="49073DC2"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11</w:t>
            </w:r>
          </w:p>
        </w:tc>
        <w:tc>
          <w:tcPr>
            <w:tcW w:w="1452" w:type="dxa"/>
            <w:noWrap/>
            <w:vAlign w:val="center"/>
          </w:tcPr>
          <w:p w14:paraId="35D927F9"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2</w:t>
            </w:r>
          </w:p>
        </w:tc>
      </w:tr>
      <w:tr w:rsidR="00F85A16" w:rsidRPr="002E19F7" w14:paraId="259BD39E" w14:textId="77777777" w:rsidTr="00E60B13">
        <w:trPr>
          <w:trHeight w:hRule="exact" w:val="369"/>
          <w:jc w:val="center"/>
        </w:trPr>
        <w:tc>
          <w:tcPr>
            <w:tcW w:w="1452" w:type="dxa"/>
            <w:shd w:val="clear" w:color="auto" w:fill="F2F2F2" w:themeFill="background1" w:themeFillShade="F2"/>
            <w:noWrap/>
            <w:vAlign w:val="center"/>
          </w:tcPr>
          <w:p w14:paraId="20EF1540" w14:textId="77777777" w:rsidR="00864FF0" w:rsidRPr="002E19F7" w:rsidRDefault="00864FF0" w:rsidP="00E60B13">
            <w:pPr>
              <w:spacing w:afterLines="160" w:after="384" w:line="259" w:lineRule="auto"/>
              <w:jc w:val="center"/>
              <w:rPr>
                <w:rFonts w:ascii="Arial" w:hAnsi="Arial" w:cs="Arial"/>
                <w:b/>
                <w:bCs/>
              </w:rPr>
            </w:pPr>
            <w:r w:rsidRPr="002E19F7">
              <w:rPr>
                <w:rFonts w:ascii="Arial" w:hAnsi="Arial" w:cs="Arial"/>
                <w:b/>
                <w:bCs/>
              </w:rPr>
              <w:t>40-49yr</w:t>
            </w:r>
          </w:p>
        </w:tc>
        <w:tc>
          <w:tcPr>
            <w:tcW w:w="1452" w:type="dxa"/>
            <w:noWrap/>
            <w:vAlign w:val="center"/>
          </w:tcPr>
          <w:p w14:paraId="0F0EF0AD"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2</w:t>
            </w:r>
          </w:p>
        </w:tc>
        <w:tc>
          <w:tcPr>
            <w:tcW w:w="1452" w:type="dxa"/>
            <w:noWrap/>
            <w:vAlign w:val="center"/>
          </w:tcPr>
          <w:p w14:paraId="4B33C7B5"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6</w:t>
            </w:r>
          </w:p>
        </w:tc>
        <w:tc>
          <w:tcPr>
            <w:tcW w:w="1452" w:type="dxa"/>
            <w:noWrap/>
            <w:vAlign w:val="center"/>
          </w:tcPr>
          <w:p w14:paraId="1C8140B3"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9</w:t>
            </w:r>
          </w:p>
        </w:tc>
      </w:tr>
      <w:tr w:rsidR="00F85A16" w:rsidRPr="002E19F7" w14:paraId="3EEF330F" w14:textId="77777777" w:rsidTr="00E60B13">
        <w:trPr>
          <w:trHeight w:hRule="exact" w:val="369"/>
          <w:jc w:val="center"/>
        </w:trPr>
        <w:tc>
          <w:tcPr>
            <w:tcW w:w="1452" w:type="dxa"/>
            <w:shd w:val="clear" w:color="auto" w:fill="F2F2F2" w:themeFill="background1" w:themeFillShade="F2"/>
            <w:noWrap/>
            <w:vAlign w:val="center"/>
          </w:tcPr>
          <w:p w14:paraId="66121DE7" w14:textId="77777777" w:rsidR="00864FF0" w:rsidRPr="002E19F7" w:rsidRDefault="00864FF0" w:rsidP="00E60B13">
            <w:pPr>
              <w:spacing w:afterLines="160" w:after="384" w:line="259" w:lineRule="auto"/>
              <w:jc w:val="center"/>
              <w:rPr>
                <w:rFonts w:ascii="Arial" w:hAnsi="Arial" w:cs="Arial"/>
                <w:b/>
                <w:bCs/>
              </w:rPr>
            </w:pPr>
            <w:r w:rsidRPr="002E19F7">
              <w:rPr>
                <w:rFonts w:ascii="Arial" w:hAnsi="Arial" w:cs="Arial"/>
                <w:b/>
                <w:bCs/>
              </w:rPr>
              <w:t>50-59yr</w:t>
            </w:r>
          </w:p>
        </w:tc>
        <w:tc>
          <w:tcPr>
            <w:tcW w:w="1452" w:type="dxa"/>
            <w:noWrap/>
            <w:vAlign w:val="center"/>
          </w:tcPr>
          <w:p w14:paraId="60120806"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5</w:t>
            </w:r>
          </w:p>
        </w:tc>
        <w:tc>
          <w:tcPr>
            <w:tcW w:w="1452" w:type="dxa"/>
            <w:noWrap/>
            <w:vAlign w:val="center"/>
          </w:tcPr>
          <w:p w14:paraId="2ECAB79B"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9</w:t>
            </w:r>
          </w:p>
        </w:tc>
        <w:tc>
          <w:tcPr>
            <w:tcW w:w="1452" w:type="dxa"/>
            <w:noWrap/>
            <w:vAlign w:val="center"/>
          </w:tcPr>
          <w:p w14:paraId="31F27E97"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11</w:t>
            </w:r>
          </w:p>
        </w:tc>
      </w:tr>
      <w:tr w:rsidR="00F85A16" w:rsidRPr="002E19F7" w14:paraId="74EC6AB6" w14:textId="77777777" w:rsidTr="00E60B13">
        <w:trPr>
          <w:trHeight w:hRule="exact" w:val="369"/>
          <w:jc w:val="center"/>
        </w:trPr>
        <w:tc>
          <w:tcPr>
            <w:tcW w:w="1452" w:type="dxa"/>
            <w:shd w:val="clear" w:color="auto" w:fill="F2F2F2" w:themeFill="background1" w:themeFillShade="F2"/>
            <w:noWrap/>
            <w:vAlign w:val="center"/>
          </w:tcPr>
          <w:p w14:paraId="798695DF" w14:textId="77777777" w:rsidR="00864FF0" w:rsidRPr="002E19F7" w:rsidRDefault="00864FF0" w:rsidP="00E60B13">
            <w:pPr>
              <w:spacing w:afterLines="160" w:after="384" w:line="259" w:lineRule="auto"/>
              <w:jc w:val="center"/>
              <w:rPr>
                <w:rFonts w:ascii="Arial" w:hAnsi="Arial" w:cs="Arial"/>
                <w:b/>
                <w:bCs/>
              </w:rPr>
            </w:pPr>
            <w:r w:rsidRPr="002E19F7">
              <w:rPr>
                <w:rFonts w:ascii="Arial" w:hAnsi="Arial" w:cs="Arial"/>
                <w:b/>
                <w:bCs/>
              </w:rPr>
              <w:t>60yr+</w:t>
            </w:r>
          </w:p>
        </w:tc>
        <w:tc>
          <w:tcPr>
            <w:tcW w:w="1452" w:type="dxa"/>
            <w:noWrap/>
            <w:vAlign w:val="center"/>
          </w:tcPr>
          <w:p w14:paraId="3B307A88"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5</w:t>
            </w:r>
          </w:p>
        </w:tc>
        <w:tc>
          <w:tcPr>
            <w:tcW w:w="1452" w:type="dxa"/>
            <w:noWrap/>
            <w:vAlign w:val="center"/>
          </w:tcPr>
          <w:p w14:paraId="4DD98A3F"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w:t>
            </w:r>
          </w:p>
        </w:tc>
        <w:tc>
          <w:tcPr>
            <w:tcW w:w="1452" w:type="dxa"/>
            <w:noWrap/>
            <w:vAlign w:val="center"/>
          </w:tcPr>
          <w:p w14:paraId="2D9980BC" w14:textId="77777777" w:rsidR="00864FF0" w:rsidRPr="002E19F7" w:rsidRDefault="00864FF0" w:rsidP="00E60B13">
            <w:pPr>
              <w:spacing w:afterLines="160" w:after="384" w:line="259" w:lineRule="auto"/>
              <w:jc w:val="center"/>
              <w:rPr>
                <w:rFonts w:ascii="Arial" w:hAnsi="Arial" w:cs="Arial"/>
              </w:rPr>
            </w:pPr>
            <w:r w:rsidRPr="002E19F7">
              <w:rPr>
                <w:rFonts w:ascii="Arial" w:hAnsi="Arial" w:cs="Arial"/>
              </w:rPr>
              <w:t>3</w:t>
            </w:r>
          </w:p>
        </w:tc>
      </w:tr>
      <w:tr w:rsidR="00F85A16" w:rsidRPr="002E19F7" w14:paraId="5B6C2FA6" w14:textId="77777777" w:rsidTr="004F2DA1">
        <w:trPr>
          <w:trHeight w:hRule="exact" w:val="299"/>
          <w:jc w:val="center"/>
        </w:trPr>
        <w:tc>
          <w:tcPr>
            <w:tcW w:w="1452" w:type="dxa"/>
            <w:shd w:val="clear" w:color="auto" w:fill="F2F2F2" w:themeFill="background1" w:themeFillShade="F2"/>
            <w:noWrap/>
            <w:vAlign w:val="center"/>
          </w:tcPr>
          <w:p w14:paraId="2CC6ADB9" w14:textId="747302DF" w:rsidR="00864FF0" w:rsidRPr="002E19F7" w:rsidRDefault="004F2DA1" w:rsidP="008516E4">
            <w:pPr>
              <w:spacing w:after="160" w:line="259" w:lineRule="auto"/>
              <w:jc w:val="center"/>
              <w:rPr>
                <w:rFonts w:ascii="Arial" w:hAnsi="Arial" w:cs="Arial"/>
                <w:b/>
                <w:bCs/>
              </w:rPr>
            </w:pPr>
            <w:r w:rsidRPr="002E19F7">
              <w:rPr>
                <w:rFonts w:ascii="Arial" w:hAnsi="Arial" w:cs="Arial"/>
                <w:b/>
                <w:bCs/>
              </w:rPr>
              <w:t>Rate</w:t>
            </w:r>
          </w:p>
        </w:tc>
        <w:tc>
          <w:tcPr>
            <w:tcW w:w="1452" w:type="dxa"/>
            <w:shd w:val="clear" w:color="auto" w:fill="F2F2F2" w:themeFill="background1" w:themeFillShade="F2"/>
            <w:noWrap/>
            <w:vAlign w:val="center"/>
          </w:tcPr>
          <w:p w14:paraId="5D03515F" w14:textId="77777777" w:rsidR="00864FF0" w:rsidRPr="002E19F7" w:rsidRDefault="00864FF0" w:rsidP="008516E4">
            <w:pPr>
              <w:spacing w:after="160" w:line="259" w:lineRule="auto"/>
              <w:jc w:val="center"/>
              <w:rPr>
                <w:rFonts w:ascii="Arial" w:hAnsi="Arial" w:cs="Arial"/>
                <w:b/>
                <w:bCs/>
              </w:rPr>
            </w:pPr>
            <w:r w:rsidRPr="002E19F7">
              <w:rPr>
                <w:rFonts w:ascii="Arial" w:hAnsi="Arial" w:cs="Arial"/>
                <w:b/>
                <w:bCs/>
              </w:rPr>
              <w:t>23.9%</w:t>
            </w:r>
          </w:p>
        </w:tc>
        <w:tc>
          <w:tcPr>
            <w:tcW w:w="1452" w:type="dxa"/>
            <w:shd w:val="clear" w:color="auto" w:fill="F2F2F2" w:themeFill="background1" w:themeFillShade="F2"/>
            <w:noWrap/>
            <w:vAlign w:val="center"/>
          </w:tcPr>
          <w:p w14:paraId="63558812" w14:textId="77777777" w:rsidR="00864FF0" w:rsidRPr="002E19F7" w:rsidRDefault="00864FF0" w:rsidP="008516E4">
            <w:pPr>
              <w:spacing w:after="160" w:line="259" w:lineRule="auto"/>
              <w:jc w:val="center"/>
              <w:rPr>
                <w:rFonts w:ascii="Arial" w:hAnsi="Arial" w:cs="Arial"/>
                <w:b/>
                <w:bCs/>
              </w:rPr>
            </w:pPr>
            <w:r w:rsidRPr="002E19F7">
              <w:rPr>
                <w:rFonts w:ascii="Arial" w:hAnsi="Arial" w:cs="Arial"/>
                <w:b/>
                <w:bCs/>
              </w:rPr>
              <w:t>39.4%</w:t>
            </w:r>
          </w:p>
        </w:tc>
        <w:tc>
          <w:tcPr>
            <w:tcW w:w="1452" w:type="dxa"/>
            <w:shd w:val="clear" w:color="auto" w:fill="F2F2F2" w:themeFill="background1" w:themeFillShade="F2"/>
            <w:noWrap/>
            <w:vAlign w:val="center"/>
          </w:tcPr>
          <w:p w14:paraId="6351FD38" w14:textId="77777777" w:rsidR="00864FF0" w:rsidRPr="002E19F7" w:rsidRDefault="00864FF0" w:rsidP="008516E4">
            <w:pPr>
              <w:spacing w:after="160" w:line="259" w:lineRule="auto"/>
              <w:jc w:val="center"/>
              <w:rPr>
                <w:rFonts w:ascii="Arial" w:hAnsi="Arial" w:cs="Arial"/>
                <w:b/>
                <w:bCs/>
              </w:rPr>
            </w:pPr>
            <w:r w:rsidRPr="002E19F7">
              <w:rPr>
                <w:rFonts w:ascii="Arial" w:hAnsi="Arial" w:cs="Arial"/>
                <w:b/>
                <w:bCs/>
              </w:rPr>
              <w:t>36.6%</w:t>
            </w:r>
          </w:p>
        </w:tc>
      </w:tr>
    </w:tbl>
    <w:p w14:paraId="42263280" w14:textId="77777777" w:rsidR="00E60B13" w:rsidRPr="002E19F7" w:rsidRDefault="00E60B13" w:rsidP="008516E4">
      <w:pPr>
        <w:rPr>
          <w:rFonts w:ascii="Arial" w:hAnsi="Arial" w:cs="Arial"/>
          <w:sz w:val="24"/>
          <w:szCs w:val="24"/>
        </w:rPr>
      </w:pPr>
    </w:p>
    <w:p w14:paraId="154B5450" w14:textId="5D69E294" w:rsidR="00AC405B" w:rsidRDefault="00687227" w:rsidP="005F4EF0">
      <w:pPr>
        <w:rPr>
          <w:rFonts w:ascii="Arial" w:hAnsi="Arial" w:cs="Arial"/>
          <w:sz w:val="24"/>
          <w:szCs w:val="24"/>
        </w:rPr>
      </w:pPr>
      <w:r w:rsidRPr="002E19F7">
        <w:rPr>
          <w:rFonts w:ascii="Arial" w:hAnsi="Arial" w:cs="Arial"/>
          <w:sz w:val="24"/>
          <w:szCs w:val="24"/>
        </w:rPr>
        <w:t>In relation to the question r</w:t>
      </w:r>
      <w:r w:rsidR="00D2734B" w:rsidRPr="002E19F7">
        <w:rPr>
          <w:rFonts w:ascii="Arial" w:hAnsi="Arial" w:cs="Arial"/>
          <w:sz w:val="24"/>
          <w:szCs w:val="24"/>
        </w:rPr>
        <w:t>egard</w:t>
      </w:r>
      <w:r w:rsidRPr="002E19F7">
        <w:rPr>
          <w:rFonts w:ascii="Arial" w:hAnsi="Arial" w:cs="Arial"/>
          <w:sz w:val="24"/>
          <w:szCs w:val="24"/>
        </w:rPr>
        <w:t>ing</w:t>
      </w:r>
      <w:r w:rsidR="00D2734B" w:rsidRPr="002E19F7">
        <w:rPr>
          <w:rFonts w:ascii="Arial" w:hAnsi="Arial" w:cs="Arial"/>
          <w:sz w:val="24"/>
          <w:szCs w:val="24"/>
        </w:rPr>
        <w:t xml:space="preserve"> </w:t>
      </w:r>
      <w:r w:rsidR="00700D9F" w:rsidRPr="002E19F7">
        <w:rPr>
          <w:rFonts w:ascii="Arial" w:hAnsi="Arial" w:cs="Arial"/>
          <w:sz w:val="24"/>
          <w:szCs w:val="24"/>
        </w:rPr>
        <w:t xml:space="preserve">system </w:t>
      </w:r>
      <w:r w:rsidR="00D2734B" w:rsidRPr="002E19F7">
        <w:rPr>
          <w:rFonts w:ascii="Arial" w:hAnsi="Arial" w:cs="Arial"/>
          <w:sz w:val="24"/>
          <w:szCs w:val="24"/>
        </w:rPr>
        <w:t xml:space="preserve">training, </w:t>
      </w:r>
      <w:r w:rsidR="00D2734B" w:rsidRPr="002E19F7">
        <w:rPr>
          <w:rFonts w:ascii="Arial" w:hAnsi="Arial" w:cs="Arial"/>
          <w:b/>
          <w:bCs/>
          <w:sz w:val="24"/>
          <w:szCs w:val="24"/>
        </w:rPr>
        <w:t>77.5%</w:t>
      </w:r>
      <w:r w:rsidR="00D2734B" w:rsidRPr="002E19F7">
        <w:rPr>
          <w:rFonts w:ascii="Arial" w:hAnsi="Arial" w:cs="Arial"/>
          <w:sz w:val="24"/>
          <w:szCs w:val="24"/>
        </w:rPr>
        <w:t xml:space="preserve"> of participants have received</w:t>
      </w:r>
      <w:r w:rsidRPr="002E19F7">
        <w:rPr>
          <w:rFonts w:ascii="Arial" w:hAnsi="Arial" w:cs="Arial"/>
          <w:sz w:val="24"/>
          <w:szCs w:val="24"/>
        </w:rPr>
        <w:t xml:space="preserve"> some form of</w:t>
      </w:r>
      <w:r w:rsidR="00D2734B" w:rsidRPr="002E19F7">
        <w:rPr>
          <w:rFonts w:ascii="Arial" w:hAnsi="Arial" w:cs="Arial"/>
          <w:sz w:val="24"/>
          <w:szCs w:val="24"/>
        </w:rPr>
        <w:t xml:space="preserve"> training on Civica, </w:t>
      </w:r>
      <w:r w:rsidR="00EE0C0C" w:rsidRPr="002E19F7">
        <w:rPr>
          <w:rFonts w:ascii="Arial" w:hAnsi="Arial" w:cs="Arial"/>
          <w:sz w:val="24"/>
          <w:szCs w:val="24"/>
        </w:rPr>
        <w:t>of</w:t>
      </w:r>
      <w:r w:rsidR="00735CF7" w:rsidRPr="002E19F7">
        <w:rPr>
          <w:rFonts w:ascii="Arial" w:hAnsi="Arial" w:cs="Arial"/>
          <w:sz w:val="24"/>
          <w:szCs w:val="24"/>
        </w:rPr>
        <w:t xml:space="preserve"> these</w:t>
      </w:r>
      <w:r w:rsidR="00EE0C0C" w:rsidRPr="002E19F7">
        <w:rPr>
          <w:rFonts w:ascii="Arial" w:hAnsi="Arial" w:cs="Arial"/>
          <w:sz w:val="24"/>
          <w:szCs w:val="24"/>
        </w:rPr>
        <w:t xml:space="preserve"> </w:t>
      </w:r>
      <w:r w:rsidR="00EE0C0C" w:rsidRPr="002E19F7">
        <w:rPr>
          <w:rFonts w:ascii="Arial" w:hAnsi="Arial" w:cs="Arial"/>
          <w:b/>
          <w:bCs/>
          <w:sz w:val="24"/>
          <w:szCs w:val="24"/>
        </w:rPr>
        <w:t>48.2%</w:t>
      </w:r>
      <w:r w:rsidR="00EE0C0C" w:rsidRPr="002E19F7">
        <w:rPr>
          <w:rFonts w:ascii="Arial" w:hAnsi="Arial" w:cs="Arial"/>
          <w:sz w:val="24"/>
          <w:szCs w:val="24"/>
        </w:rPr>
        <w:t xml:space="preserve"> received training from the  Civica company with </w:t>
      </w:r>
      <w:r w:rsidR="00EE0C0C" w:rsidRPr="002E19F7">
        <w:rPr>
          <w:rFonts w:ascii="Arial" w:hAnsi="Arial" w:cs="Arial"/>
          <w:b/>
          <w:bCs/>
          <w:sz w:val="24"/>
          <w:szCs w:val="24"/>
        </w:rPr>
        <w:t>51.8%</w:t>
      </w:r>
      <w:r w:rsidR="00EE0C0C" w:rsidRPr="002E19F7">
        <w:rPr>
          <w:rFonts w:ascii="Arial" w:hAnsi="Arial" w:cs="Arial"/>
          <w:sz w:val="24"/>
          <w:szCs w:val="24"/>
        </w:rPr>
        <w:t xml:space="preserve"> receiving only training from their peers</w:t>
      </w:r>
      <w:r w:rsidR="00735CF7" w:rsidRPr="002E19F7">
        <w:rPr>
          <w:rFonts w:ascii="Arial" w:hAnsi="Arial" w:cs="Arial"/>
          <w:sz w:val="24"/>
          <w:szCs w:val="24"/>
        </w:rPr>
        <w:t xml:space="preserve"> via a mix of remote or face</w:t>
      </w:r>
      <w:r w:rsidR="00DE4AC2" w:rsidRPr="002E19F7">
        <w:rPr>
          <w:rFonts w:ascii="Arial" w:hAnsi="Arial" w:cs="Arial"/>
          <w:sz w:val="24"/>
          <w:szCs w:val="24"/>
        </w:rPr>
        <w:t>-</w:t>
      </w:r>
      <w:r w:rsidR="00735CF7" w:rsidRPr="002E19F7">
        <w:rPr>
          <w:rFonts w:ascii="Arial" w:hAnsi="Arial" w:cs="Arial"/>
          <w:sz w:val="24"/>
          <w:szCs w:val="24"/>
        </w:rPr>
        <w:t>to</w:t>
      </w:r>
      <w:r w:rsidR="00DE4AC2" w:rsidRPr="002E19F7">
        <w:rPr>
          <w:rFonts w:ascii="Arial" w:hAnsi="Arial" w:cs="Arial"/>
          <w:sz w:val="24"/>
          <w:szCs w:val="24"/>
        </w:rPr>
        <w:t>-</w:t>
      </w:r>
      <w:r w:rsidR="00735CF7" w:rsidRPr="002E19F7">
        <w:rPr>
          <w:rFonts w:ascii="Arial" w:hAnsi="Arial" w:cs="Arial"/>
          <w:sz w:val="24"/>
          <w:szCs w:val="24"/>
        </w:rPr>
        <w:t>face sessions that typically last</w:t>
      </w:r>
      <w:r w:rsidR="00D2734B" w:rsidRPr="002E19F7">
        <w:rPr>
          <w:rFonts w:ascii="Arial" w:hAnsi="Arial" w:cs="Arial"/>
          <w:sz w:val="24"/>
          <w:szCs w:val="24"/>
        </w:rPr>
        <w:t xml:space="preserve"> half a day. </w:t>
      </w:r>
    </w:p>
    <w:p w14:paraId="3364967E" w14:textId="77777777" w:rsidR="002E19F7" w:rsidRPr="002E19F7" w:rsidRDefault="002E19F7" w:rsidP="005F4EF0">
      <w:pPr>
        <w:rPr>
          <w:rFonts w:ascii="Arial" w:hAnsi="Arial" w:cs="Arial"/>
          <w:sz w:val="24"/>
          <w:szCs w:val="24"/>
        </w:rPr>
      </w:pPr>
    </w:p>
    <w:p w14:paraId="527062AD" w14:textId="2E0F3EAC" w:rsidR="001F1940" w:rsidRPr="002E19F7" w:rsidRDefault="00FB5814" w:rsidP="005F4EF0">
      <w:pPr>
        <w:rPr>
          <w:rFonts w:ascii="Arial" w:hAnsi="Arial" w:cs="Arial"/>
          <w:b/>
          <w:bCs/>
          <w:sz w:val="24"/>
          <w:szCs w:val="24"/>
        </w:rPr>
      </w:pPr>
      <w:r w:rsidRPr="002E19F7">
        <w:rPr>
          <w:rFonts w:ascii="Arial" w:hAnsi="Arial" w:cs="Arial"/>
          <w:b/>
          <w:bCs/>
          <w:sz w:val="24"/>
          <w:szCs w:val="24"/>
        </w:rPr>
        <w:t>Comparison of Pre/</w:t>
      </w:r>
      <w:r w:rsidR="00AE6B7D" w:rsidRPr="002E19F7">
        <w:rPr>
          <w:rFonts w:ascii="Arial" w:hAnsi="Arial" w:cs="Arial"/>
          <w:b/>
          <w:bCs/>
          <w:sz w:val="24"/>
          <w:szCs w:val="24"/>
        </w:rPr>
        <w:t>Post</w:t>
      </w:r>
      <w:r w:rsidR="00DE4AC2" w:rsidRPr="002E19F7">
        <w:rPr>
          <w:rFonts w:ascii="Arial" w:hAnsi="Arial" w:cs="Arial"/>
          <w:b/>
          <w:bCs/>
          <w:sz w:val="24"/>
          <w:szCs w:val="24"/>
        </w:rPr>
        <w:t>-</w:t>
      </w:r>
      <w:r w:rsidRPr="002E19F7">
        <w:rPr>
          <w:rFonts w:ascii="Arial" w:hAnsi="Arial" w:cs="Arial"/>
          <w:b/>
          <w:bCs/>
          <w:sz w:val="24"/>
          <w:szCs w:val="24"/>
        </w:rPr>
        <w:t>Implementation</w:t>
      </w:r>
    </w:p>
    <w:p w14:paraId="5C27FA1A" w14:textId="77777777" w:rsidR="00FE5EB2" w:rsidRPr="002E19F7" w:rsidRDefault="00934F3E" w:rsidP="005F4EF0">
      <w:pPr>
        <w:rPr>
          <w:rFonts w:ascii="Arial" w:hAnsi="Arial" w:cs="Arial"/>
          <w:sz w:val="24"/>
          <w:szCs w:val="24"/>
        </w:rPr>
      </w:pPr>
      <w:r w:rsidRPr="002E19F7">
        <w:rPr>
          <w:rFonts w:ascii="Arial" w:hAnsi="Arial" w:cs="Arial"/>
          <w:sz w:val="24"/>
          <w:szCs w:val="24"/>
        </w:rPr>
        <w:t>To assess</w:t>
      </w:r>
      <w:r w:rsidR="00DF29C0" w:rsidRPr="002E19F7">
        <w:rPr>
          <w:rFonts w:ascii="Arial" w:hAnsi="Arial" w:cs="Arial"/>
          <w:sz w:val="24"/>
          <w:szCs w:val="24"/>
        </w:rPr>
        <w:t xml:space="preserve"> for any</w:t>
      </w:r>
      <w:r w:rsidRPr="002E19F7">
        <w:rPr>
          <w:rFonts w:ascii="Arial" w:hAnsi="Arial" w:cs="Arial"/>
          <w:sz w:val="24"/>
          <w:szCs w:val="24"/>
        </w:rPr>
        <w:t xml:space="preserve"> improvements between previous </w:t>
      </w:r>
      <w:r w:rsidR="00DF29C0" w:rsidRPr="002E19F7">
        <w:rPr>
          <w:rFonts w:ascii="Arial" w:hAnsi="Arial" w:cs="Arial"/>
          <w:sz w:val="24"/>
          <w:szCs w:val="24"/>
        </w:rPr>
        <w:t xml:space="preserve">caseload management </w:t>
      </w:r>
      <w:r w:rsidRPr="002E19F7">
        <w:rPr>
          <w:rFonts w:ascii="Arial" w:hAnsi="Arial" w:cs="Arial"/>
          <w:sz w:val="24"/>
          <w:szCs w:val="24"/>
        </w:rPr>
        <w:t xml:space="preserve">methods and Civica, participants were asked if they were in post </w:t>
      </w:r>
      <w:r w:rsidR="00DF29C0" w:rsidRPr="002E19F7">
        <w:rPr>
          <w:rFonts w:ascii="Arial" w:hAnsi="Arial" w:cs="Arial"/>
          <w:sz w:val="24"/>
          <w:szCs w:val="24"/>
        </w:rPr>
        <w:t>prior to</w:t>
      </w:r>
      <w:r w:rsidRPr="002E19F7">
        <w:rPr>
          <w:rFonts w:ascii="Arial" w:hAnsi="Arial" w:cs="Arial"/>
          <w:sz w:val="24"/>
          <w:szCs w:val="24"/>
        </w:rPr>
        <w:t xml:space="preserve"> Civica </w:t>
      </w:r>
      <w:r w:rsidR="00DF29C0" w:rsidRPr="002E19F7">
        <w:rPr>
          <w:rFonts w:ascii="Arial" w:hAnsi="Arial" w:cs="Arial"/>
          <w:sz w:val="24"/>
          <w:szCs w:val="24"/>
        </w:rPr>
        <w:t xml:space="preserve">being </w:t>
      </w:r>
      <w:r w:rsidRPr="002E19F7">
        <w:rPr>
          <w:rFonts w:ascii="Arial" w:hAnsi="Arial" w:cs="Arial"/>
          <w:sz w:val="24"/>
          <w:szCs w:val="24"/>
        </w:rPr>
        <w:t xml:space="preserve">implemented, with </w:t>
      </w:r>
      <w:r w:rsidRPr="002E19F7">
        <w:rPr>
          <w:rFonts w:ascii="Arial" w:hAnsi="Arial" w:cs="Arial"/>
          <w:b/>
          <w:bCs/>
          <w:sz w:val="24"/>
          <w:szCs w:val="24"/>
        </w:rPr>
        <w:t>71.8%</w:t>
      </w:r>
      <w:r w:rsidRPr="002E19F7">
        <w:rPr>
          <w:rFonts w:ascii="Arial" w:hAnsi="Arial" w:cs="Arial"/>
          <w:sz w:val="24"/>
          <w:szCs w:val="24"/>
        </w:rPr>
        <w:t xml:space="preserve"> confirming they were.</w:t>
      </w:r>
      <w:r w:rsidR="00231B3B" w:rsidRPr="002E19F7">
        <w:rPr>
          <w:rFonts w:ascii="Arial" w:hAnsi="Arial" w:cs="Arial"/>
          <w:sz w:val="24"/>
          <w:szCs w:val="24"/>
        </w:rPr>
        <w:t xml:space="preserve"> Their views about pre-Civica working methods are </w:t>
      </w:r>
      <w:r w:rsidR="00AC405B" w:rsidRPr="002E19F7">
        <w:rPr>
          <w:rFonts w:ascii="Arial" w:hAnsi="Arial" w:cs="Arial"/>
          <w:sz w:val="24"/>
          <w:szCs w:val="24"/>
        </w:rPr>
        <w:t xml:space="preserve">reported </w:t>
      </w:r>
      <w:r w:rsidR="00231B3B" w:rsidRPr="002E19F7">
        <w:rPr>
          <w:rFonts w:ascii="Arial" w:hAnsi="Arial" w:cs="Arial"/>
          <w:sz w:val="24"/>
          <w:szCs w:val="24"/>
        </w:rPr>
        <w:t>below (</w:t>
      </w:r>
      <w:r w:rsidR="00E628B6" w:rsidRPr="002E19F7">
        <w:rPr>
          <w:rFonts w:ascii="Arial" w:hAnsi="Arial" w:cs="Arial"/>
          <w:sz w:val="24"/>
          <w:szCs w:val="24"/>
        </w:rPr>
        <w:t>F</w:t>
      </w:r>
      <w:r w:rsidR="00231B3B" w:rsidRPr="002E19F7">
        <w:rPr>
          <w:rFonts w:ascii="Arial" w:hAnsi="Arial" w:cs="Arial"/>
          <w:sz w:val="24"/>
          <w:szCs w:val="24"/>
        </w:rPr>
        <w:t xml:space="preserve">igure </w:t>
      </w:r>
      <w:r w:rsidR="00CE009B" w:rsidRPr="002E19F7">
        <w:rPr>
          <w:rFonts w:ascii="Arial" w:hAnsi="Arial" w:cs="Arial"/>
          <w:sz w:val="24"/>
          <w:szCs w:val="24"/>
        </w:rPr>
        <w:t>4.1.</w:t>
      </w:r>
      <w:r w:rsidR="007D1F07" w:rsidRPr="002E19F7">
        <w:rPr>
          <w:rFonts w:ascii="Arial" w:hAnsi="Arial" w:cs="Arial"/>
          <w:sz w:val="24"/>
          <w:szCs w:val="24"/>
        </w:rPr>
        <w:t>1</w:t>
      </w:r>
      <w:r w:rsidR="00231B3B" w:rsidRPr="002E19F7">
        <w:rPr>
          <w:rFonts w:ascii="Arial" w:hAnsi="Arial" w:cs="Arial"/>
          <w:sz w:val="24"/>
          <w:szCs w:val="24"/>
        </w:rPr>
        <w:t>)</w:t>
      </w:r>
      <w:r w:rsidR="00CE009B" w:rsidRPr="002E19F7">
        <w:rPr>
          <w:rFonts w:ascii="Arial" w:hAnsi="Arial" w:cs="Arial"/>
          <w:sz w:val="24"/>
          <w:szCs w:val="24"/>
        </w:rPr>
        <w:t>.</w:t>
      </w:r>
    </w:p>
    <w:p w14:paraId="78C2133A" w14:textId="21538D53" w:rsidR="00DF29C0" w:rsidRPr="002E19F7" w:rsidRDefault="0093570E" w:rsidP="00FE5EB2">
      <w:pPr>
        <w:spacing w:afterLines="160" w:after="384"/>
        <w:jc w:val="center"/>
        <w:rPr>
          <w:rFonts w:ascii="Arial" w:hAnsi="Arial" w:cs="Arial"/>
          <w:sz w:val="24"/>
          <w:szCs w:val="24"/>
        </w:rPr>
      </w:pPr>
      <w:r w:rsidRPr="002E19F7">
        <w:rPr>
          <w:rFonts w:ascii="Arial" w:hAnsi="Arial" w:cs="Arial"/>
          <w:noProof/>
          <w:sz w:val="24"/>
          <w:szCs w:val="24"/>
        </w:rPr>
        <w:lastRenderedPageBreak/>
        <w:drawing>
          <wp:inline distT="0" distB="0" distL="0" distR="0" wp14:anchorId="40175FDD" wp14:editId="2CECB8C3">
            <wp:extent cx="5731510" cy="2654935"/>
            <wp:effectExtent l="19050" t="19050" r="21590" b="12065"/>
            <wp:docPr id="19749557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955762" name="Picture 1" descr="A screenshot of a computer&#10;&#10;Description automatically generated"/>
                    <pic:cNvPicPr/>
                  </pic:nvPicPr>
                  <pic:blipFill>
                    <a:blip r:embed="rId13"/>
                    <a:stretch>
                      <a:fillRect/>
                    </a:stretch>
                  </pic:blipFill>
                  <pic:spPr>
                    <a:xfrm>
                      <a:off x="0" y="0"/>
                      <a:ext cx="5731510" cy="2654935"/>
                    </a:xfrm>
                    <a:prstGeom prst="rect">
                      <a:avLst/>
                    </a:prstGeom>
                    <a:ln>
                      <a:solidFill>
                        <a:schemeClr val="bg2">
                          <a:lumMod val="90000"/>
                        </a:schemeClr>
                      </a:solidFill>
                    </a:ln>
                  </pic:spPr>
                </pic:pic>
              </a:graphicData>
            </a:graphic>
          </wp:inline>
        </w:drawing>
      </w:r>
      <w:bookmarkStart w:id="56" w:name="_Hlk191036498"/>
      <w:r w:rsidRPr="002E19F7">
        <w:rPr>
          <w:rFonts w:ascii="Arial" w:hAnsi="Arial" w:cs="Arial"/>
          <w:sz w:val="18"/>
          <w:szCs w:val="18"/>
        </w:rPr>
        <w:t xml:space="preserve">Figure </w:t>
      </w:r>
      <w:r w:rsidR="00CE009B" w:rsidRPr="002E19F7">
        <w:rPr>
          <w:rFonts w:ascii="Arial" w:hAnsi="Arial" w:cs="Arial"/>
          <w:sz w:val="18"/>
          <w:szCs w:val="18"/>
        </w:rPr>
        <w:t>4.1.</w:t>
      </w:r>
      <w:r w:rsidR="008272C4" w:rsidRPr="002E19F7">
        <w:rPr>
          <w:rFonts w:ascii="Arial" w:hAnsi="Arial" w:cs="Arial"/>
          <w:sz w:val="18"/>
          <w:szCs w:val="18"/>
        </w:rPr>
        <w:t>1</w:t>
      </w:r>
      <w:r w:rsidRPr="002E19F7">
        <w:rPr>
          <w:rFonts w:ascii="Arial" w:hAnsi="Arial" w:cs="Arial"/>
          <w:sz w:val="18"/>
          <w:szCs w:val="18"/>
        </w:rPr>
        <w:t xml:space="preserve"> Responses </w:t>
      </w:r>
      <w:r w:rsidR="00D14303" w:rsidRPr="002E19F7">
        <w:rPr>
          <w:rFonts w:ascii="Arial" w:hAnsi="Arial" w:cs="Arial"/>
          <w:sz w:val="18"/>
          <w:szCs w:val="18"/>
        </w:rPr>
        <w:t xml:space="preserve">based </w:t>
      </w:r>
      <w:r w:rsidRPr="002E19F7">
        <w:rPr>
          <w:rFonts w:ascii="Arial" w:hAnsi="Arial" w:cs="Arial"/>
          <w:sz w:val="18"/>
          <w:szCs w:val="18"/>
        </w:rPr>
        <w:t>on methods prior to Civica implementation</w:t>
      </w:r>
      <w:bookmarkEnd w:id="56"/>
    </w:p>
    <w:p w14:paraId="6C27C617" w14:textId="24506FEF" w:rsidR="00AC405B" w:rsidRPr="002E19F7" w:rsidRDefault="00B12FB3" w:rsidP="005F4EF0">
      <w:pPr>
        <w:rPr>
          <w:rFonts w:ascii="Arial" w:hAnsi="Arial" w:cs="Arial"/>
          <w:sz w:val="24"/>
          <w:szCs w:val="24"/>
        </w:rPr>
      </w:pPr>
      <w:r w:rsidRPr="002E19F7">
        <w:rPr>
          <w:rFonts w:ascii="Arial" w:hAnsi="Arial" w:cs="Arial"/>
          <w:sz w:val="24"/>
          <w:szCs w:val="24"/>
        </w:rPr>
        <w:t xml:space="preserve">Overall, </w:t>
      </w:r>
      <w:r w:rsidR="008516E4" w:rsidRPr="002E19F7">
        <w:rPr>
          <w:rFonts w:ascii="Arial" w:hAnsi="Arial" w:cs="Arial"/>
          <w:b/>
          <w:bCs/>
          <w:sz w:val="24"/>
          <w:szCs w:val="24"/>
        </w:rPr>
        <w:t xml:space="preserve">61.0% </w:t>
      </w:r>
      <w:r w:rsidR="008516E4" w:rsidRPr="002E19F7">
        <w:rPr>
          <w:rFonts w:ascii="Arial" w:hAnsi="Arial" w:cs="Arial"/>
          <w:sz w:val="24"/>
          <w:szCs w:val="24"/>
        </w:rPr>
        <w:t xml:space="preserve">of </w:t>
      </w:r>
      <w:r w:rsidRPr="002E19F7">
        <w:rPr>
          <w:rFonts w:ascii="Arial" w:hAnsi="Arial" w:cs="Arial"/>
          <w:sz w:val="24"/>
          <w:szCs w:val="24"/>
        </w:rPr>
        <w:t>users agreed that allocating calls</w:t>
      </w:r>
      <w:r w:rsidR="00646D82" w:rsidRPr="002E19F7">
        <w:rPr>
          <w:rFonts w:ascii="Arial" w:hAnsi="Arial" w:cs="Arial"/>
          <w:sz w:val="24"/>
          <w:szCs w:val="24"/>
        </w:rPr>
        <w:t xml:space="preserve"> pre-Civica</w:t>
      </w:r>
      <w:r w:rsidRPr="002E19F7">
        <w:rPr>
          <w:rFonts w:ascii="Arial" w:hAnsi="Arial" w:cs="Arial"/>
          <w:sz w:val="24"/>
          <w:szCs w:val="24"/>
        </w:rPr>
        <w:t xml:space="preserve"> was time</w:t>
      </w:r>
      <w:r w:rsidR="00DE4AC2" w:rsidRPr="002E19F7">
        <w:rPr>
          <w:rFonts w:ascii="Arial" w:hAnsi="Arial" w:cs="Arial"/>
          <w:sz w:val="24"/>
          <w:szCs w:val="24"/>
        </w:rPr>
        <w:t>-</w:t>
      </w:r>
      <w:r w:rsidRPr="002E19F7">
        <w:rPr>
          <w:rFonts w:ascii="Arial" w:hAnsi="Arial" w:cs="Arial"/>
          <w:sz w:val="24"/>
          <w:szCs w:val="24"/>
        </w:rPr>
        <w:t>consuming</w:t>
      </w:r>
      <w:r w:rsidR="008516E4" w:rsidRPr="002E19F7">
        <w:rPr>
          <w:rFonts w:ascii="Arial" w:hAnsi="Arial" w:cs="Arial"/>
          <w:sz w:val="24"/>
          <w:szCs w:val="24"/>
        </w:rPr>
        <w:t xml:space="preserve">, with </w:t>
      </w:r>
      <w:r w:rsidR="008516E4" w:rsidRPr="002E19F7">
        <w:rPr>
          <w:rFonts w:ascii="Arial" w:hAnsi="Arial" w:cs="Arial"/>
          <w:b/>
          <w:bCs/>
          <w:sz w:val="24"/>
          <w:szCs w:val="24"/>
        </w:rPr>
        <w:t xml:space="preserve">63.3% </w:t>
      </w:r>
      <w:r w:rsidR="008516E4" w:rsidRPr="002E19F7">
        <w:rPr>
          <w:rFonts w:ascii="Arial" w:hAnsi="Arial" w:cs="Arial"/>
          <w:sz w:val="24"/>
          <w:szCs w:val="24"/>
        </w:rPr>
        <w:t xml:space="preserve">responding that </w:t>
      </w:r>
      <w:r w:rsidRPr="002E19F7">
        <w:rPr>
          <w:rFonts w:ascii="Arial" w:hAnsi="Arial" w:cs="Arial"/>
          <w:sz w:val="24"/>
          <w:szCs w:val="24"/>
        </w:rPr>
        <w:t>patients were at risk of being missed</w:t>
      </w:r>
      <w:r w:rsidR="008516E4" w:rsidRPr="002E19F7">
        <w:rPr>
          <w:rFonts w:ascii="Arial" w:hAnsi="Arial" w:cs="Arial"/>
          <w:sz w:val="24"/>
          <w:szCs w:val="24"/>
        </w:rPr>
        <w:t xml:space="preserve">, </w:t>
      </w:r>
      <w:r w:rsidR="008516E4" w:rsidRPr="002E19F7">
        <w:rPr>
          <w:rFonts w:ascii="Arial" w:hAnsi="Arial" w:cs="Arial"/>
          <w:b/>
          <w:bCs/>
          <w:sz w:val="24"/>
          <w:szCs w:val="24"/>
        </w:rPr>
        <w:t>61.2%</w:t>
      </w:r>
      <w:r w:rsidR="008516E4" w:rsidRPr="002E19F7">
        <w:rPr>
          <w:rFonts w:ascii="Arial" w:hAnsi="Arial" w:cs="Arial"/>
          <w:sz w:val="24"/>
          <w:szCs w:val="24"/>
        </w:rPr>
        <w:t xml:space="preserve"> stating </w:t>
      </w:r>
      <w:r w:rsidRPr="002E19F7">
        <w:rPr>
          <w:rFonts w:ascii="Arial" w:hAnsi="Arial" w:cs="Arial"/>
          <w:sz w:val="24"/>
          <w:szCs w:val="24"/>
        </w:rPr>
        <w:t xml:space="preserve">updating records was difficult and </w:t>
      </w:r>
      <w:r w:rsidR="008516E4" w:rsidRPr="002E19F7">
        <w:rPr>
          <w:rFonts w:ascii="Arial" w:hAnsi="Arial" w:cs="Arial"/>
          <w:b/>
          <w:bCs/>
          <w:sz w:val="24"/>
          <w:szCs w:val="24"/>
        </w:rPr>
        <w:t>48.0%</w:t>
      </w:r>
      <w:r w:rsidR="008516E4" w:rsidRPr="002E19F7">
        <w:rPr>
          <w:rFonts w:ascii="Arial" w:hAnsi="Arial" w:cs="Arial"/>
          <w:sz w:val="24"/>
          <w:szCs w:val="24"/>
        </w:rPr>
        <w:t xml:space="preserve"> feel</w:t>
      </w:r>
      <w:r w:rsidR="00717071" w:rsidRPr="002E19F7">
        <w:rPr>
          <w:rFonts w:ascii="Arial" w:hAnsi="Arial" w:cs="Arial"/>
          <w:sz w:val="24"/>
          <w:szCs w:val="24"/>
        </w:rPr>
        <w:t>ing</w:t>
      </w:r>
      <w:r w:rsidR="008516E4" w:rsidRPr="002E19F7">
        <w:rPr>
          <w:rFonts w:ascii="Arial" w:hAnsi="Arial" w:cs="Arial"/>
          <w:sz w:val="24"/>
          <w:szCs w:val="24"/>
        </w:rPr>
        <w:t xml:space="preserve"> that </w:t>
      </w:r>
      <w:r w:rsidRPr="002E19F7">
        <w:rPr>
          <w:rFonts w:ascii="Arial" w:hAnsi="Arial" w:cs="Arial"/>
          <w:sz w:val="24"/>
          <w:szCs w:val="24"/>
        </w:rPr>
        <w:t xml:space="preserve">reporting DN data was </w:t>
      </w:r>
      <w:r w:rsidR="008516E4" w:rsidRPr="002E19F7">
        <w:rPr>
          <w:rFonts w:ascii="Arial" w:hAnsi="Arial" w:cs="Arial"/>
          <w:sz w:val="24"/>
          <w:szCs w:val="24"/>
        </w:rPr>
        <w:t xml:space="preserve">previously </w:t>
      </w:r>
      <w:r w:rsidRPr="002E19F7">
        <w:rPr>
          <w:rFonts w:ascii="Arial" w:hAnsi="Arial" w:cs="Arial"/>
          <w:sz w:val="24"/>
          <w:szCs w:val="24"/>
        </w:rPr>
        <w:t>difficult</w:t>
      </w:r>
      <w:r w:rsidR="008516E4" w:rsidRPr="002E19F7">
        <w:rPr>
          <w:rFonts w:ascii="Arial" w:hAnsi="Arial" w:cs="Arial"/>
          <w:sz w:val="24"/>
          <w:szCs w:val="24"/>
        </w:rPr>
        <w:t>.</w:t>
      </w:r>
      <w:r w:rsidRPr="002E19F7">
        <w:rPr>
          <w:rFonts w:ascii="Arial" w:hAnsi="Arial" w:cs="Arial"/>
          <w:sz w:val="24"/>
          <w:szCs w:val="24"/>
        </w:rPr>
        <w:t xml:space="preserve"> </w:t>
      </w:r>
    </w:p>
    <w:p w14:paraId="3F10C3AC" w14:textId="1610D2DA" w:rsidR="0052246E" w:rsidRPr="002E19F7" w:rsidRDefault="00F667AC" w:rsidP="005F4EF0">
      <w:pPr>
        <w:rPr>
          <w:rFonts w:ascii="Arial" w:hAnsi="Arial" w:cs="Arial"/>
          <w:sz w:val="24"/>
          <w:szCs w:val="24"/>
        </w:rPr>
      </w:pPr>
      <w:r w:rsidRPr="002E19F7">
        <w:rPr>
          <w:rFonts w:ascii="Arial" w:hAnsi="Arial" w:cs="Arial"/>
          <w:sz w:val="24"/>
          <w:szCs w:val="24"/>
        </w:rPr>
        <w:t xml:space="preserve">While </w:t>
      </w:r>
      <w:r w:rsidRPr="002E19F7">
        <w:rPr>
          <w:rFonts w:ascii="Arial" w:hAnsi="Arial" w:cs="Arial"/>
          <w:b/>
          <w:bCs/>
          <w:sz w:val="24"/>
          <w:szCs w:val="24"/>
        </w:rPr>
        <w:t>39.6%</w:t>
      </w:r>
      <w:r w:rsidRPr="002E19F7">
        <w:rPr>
          <w:rFonts w:ascii="Arial" w:hAnsi="Arial" w:cs="Arial"/>
          <w:sz w:val="24"/>
          <w:szCs w:val="24"/>
        </w:rPr>
        <w:t xml:space="preserve"> of users neither agreed nor disagreed that managing the caseload was difficult before </w:t>
      </w:r>
      <w:proofErr w:type="gramStart"/>
      <w:r w:rsidR="00A74671" w:rsidRPr="002E19F7">
        <w:rPr>
          <w:rFonts w:ascii="Arial" w:hAnsi="Arial" w:cs="Arial"/>
          <w:sz w:val="24"/>
          <w:szCs w:val="24"/>
        </w:rPr>
        <w:t>Civica;</w:t>
      </w:r>
      <w:proofErr w:type="gramEnd"/>
    </w:p>
    <w:p w14:paraId="29B45321" w14:textId="148AC5AA" w:rsidR="00A74671" w:rsidRPr="002E19F7" w:rsidRDefault="00F667AC" w:rsidP="005F4EF0">
      <w:pPr>
        <w:pStyle w:val="ListParagraph"/>
        <w:numPr>
          <w:ilvl w:val="0"/>
          <w:numId w:val="32"/>
        </w:numPr>
        <w:contextualSpacing w:val="0"/>
        <w:rPr>
          <w:rFonts w:ascii="Arial" w:hAnsi="Arial" w:cs="Arial"/>
          <w:b/>
          <w:bCs/>
          <w:sz w:val="24"/>
          <w:szCs w:val="24"/>
        </w:rPr>
      </w:pPr>
      <w:r w:rsidRPr="002E19F7">
        <w:rPr>
          <w:rFonts w:ascii="Arial" w:hAnsi="Arial" w:cs="Arial"/>
          <w:b/>
          <w:bCs/>
          <w:sz w:val="24"/>
          <w:szCs w:val="24"/>
        </w:rPr>
        <w:t>77.6%</w:t>
      </w:r>
      <w:r w:rsidRPr="002E19F7">
        <w:rPr>
          <w:rFonts w:ascii="Arial" w:hAnsi="Arial" w:cs="Arial"/>
          <w:sz w:val="24"/>
          <w:szCs w:val="24"/>
        </w:rPr>
        <w:t xml:space="preserve"> agree that caseload management became easier after its implementation, </w:t>
      </w:r>
    </w:p>
    <w:p w14:paraId="4E457FE1" w14:textId="6CC9CB57" w:rsidR="0052246E" w:rsidRPr="002E19F7" w:rsidRDefault="00031EC4" w:rsidP="005F4EF0">
      <w:pPr>
        <w:pStyle w:val="ListParagraph"/>
        <w:numPr>
          <w:ilvl w:val="0"/>
          <w:numId w:val="32"/>
        </w:numPr>
        <w:contextualSpacing w:val="0"/>
        <w:rPr>
          <w:rFonts w:ascii="Arial" w:hAnsi="Arial" w:cs="Arial"/>
          <w:b/>
          <w:bCs/>
          <w:sz w:val="24"/>
          <w:szCs w:val="24"/>
        </w:rPr>
      </w:pPr>
      <w:r w:rsidRPr="002E19F7">
        <w:rPr>
          <w:rFonts w:ascii="Arial" w:hAnsi="Arial" w:cs="Arial"/>
          <w:b/>
          <w:bCs/>
          <w:sz w:val="24"/>
          <w:szCs w:val="24"/>
        </w:rPr>
        <w:t>57.5%</w:t>
      </w:r>
      <w:r w:rsidRPr="002E19F7">
        <w:rPr>
          <w:rFonts w:ascii="Arial" w:hAnsi="Arial" w:cs="Arial"/>
          <w:sz w:val="24"/>
          <w:szCs w:val="24"/>
        </w:rPr>
        <w:t xml:space="preserve"> agree that Civica allows them to manage team demand and capacity more effectively</w:t>
      </w:r>
      <w:r w:rsidRPr="002E19F7">
        <w:rPr>
          <w:rFonts w:ascii="Arial" w:hAnsi="Arial" w:cs="Arial"/>
          <w:b/>
          <w:bCs/>
          <w:sz w:val="24"/>
          <w:szCs w:val="24"/>
        </w:rPr>
        <w:t>,</w:t>
      </w:r>
    </w:p>
    <w:p w14:paraId="59EC0B32" w14:textId="02F9FBB0" w:rsidR="0052246E" w:rsidRPr="002E19F7" w:rsidRDefault="00F667AC" w:rsidP="005F4EF0">
      <w:pPr>
        <w:pStyle w:val="ListParagraph"/>
        <w:numPr>
          <w:ilvl w:val="0"/>
          <w:numId w:val="32"/>
        </w:numPr>
        <w:contextualSpacing w:val="0"/>
        <w:rPr>
          <w:rFonts w:ascii="Arial" w:hAnsi="Arial" w:cs="Arial"/>
          <w:sz w:val="24"/>
          <w:szCs w:val="24"/>
        </w:rPr>
      </w:pPr>
      <w:r w:rsidRPr="002E19F7">
        <w:rPr>
          <w:rFonts w:ascii="Arial" w:hAnsi="Arial" w:cs="Arial"/>
          <w:b/>
          <w:bCs/>
          <w:sz w:val="24"/>
          <w:szCs w:val="24"/>
        </w:rPr>
        <w:t>65.9%</w:t>
      </w:r>
      <w:r w:rsidRPr="002E19F7">
        <w:rPr>
          <w:rFonts w:ascii="Arial" w:hAnsi="Arial" w:cs="Arial"/>
          <w:sz w:val="24"/>
          <w:szCs w:val="24"/>
        </w:rPr>
        <w:t xml:space="preserve"> report that call allocation was faster</w:t>
      </w:r>
      <w:r w:rsidR="0052246E" w:rsidRPr="002E19F7">
        <w:rPr>
          <w:rFonts w:ascii="Arial" w:hAnsi="Arial" w:cs="Arial"/>
          <w:sz w:val="24"/>
          <w:szCs w:val="24"/>
        </w:rPr>
        <w:t>,</w:t>
      </w:r>
    </w:p>
    <w:p w14:paraId="4B05A554" w14:textId="11B155AB" w:rsidR="0052246E" w:rsidRPr="002E19F7" w:rsidRDefault="00031EC4" w:rsidP="005F4EF0">
      <w:pPr>
        <w:pStyle w:val="ListParagraph"/>
        <w:numPr>
          <w:ilvl w:val="0"/>
          <w:numId w:val="32"/>
        </w:numPr>
        <w:contextualSpacing w:val="0"/>
        <w:rPr>
          <w:rFonts w:ascii="Arial" w:hAnsi="Arial" w:cs="Arial"/>
          <w:sz w:val="24"/>
          <w:szCs w:val="24"/>
        </w:rPr>
      </w:pPr>
      <w:r w:rsidRPr="002E19F7">
        <w:rPr>
          <w:rFonts w:ascii="Arial" w:hAnsi="Arial" w:cs="Arial"/>
          <w:b/>
          <w:bCs/>
          <w:sz w:val="24"/>
          <w:szCs w:val="24"/>
        </w:rPr>
        <w:t>68.6%</w:t>
      </w:r>
      <w:r w:rsidRPr="002E19F7">
        <w:rPr>
          <w:rFonts w:ascii="Arial" w:hAnsi="Arial" w:cs="Arial"/>
          <w:sz w:val="24"/>
          <w:szCs w:val="24"/>
        </w:rPr>
        <w:t xml:space="preserve"> felt that patients are less likely to be missed</w:t>
      </w:r>
      <w:r w:rsidR="0052246E" w:rsidRPr="002E19F7">
        <w:rPr>
          <w:rFonts w:ascii="Arial" w:hAnsi="Arial" w:cs="Arial"/>
          <w:sz w:val="24"/>
          <w:szCs w:val="24"/>
        </w:rPr>
        <w:t>,</w:t>
      </w:r>
    </w:p>
    <w:p w14:paraId="501A0B48" w14:textId="78620FBD" w:rsidR="00FB5814" w:rsidRPr="002E19F7" w:rsidRDefault="00F45EF4" w:rsidP="005F4EF0">
      <w:pPr>
        <w:pStyle w:val="ListParagraph"/>
        <w:numPr>
          <w:ilvl w:val="0"/>
          <w:numId w:val="32"/>
        </w:numPr>
        <w:contextualSpacing w:val="0"/>
        <w:rPr>
          <w:rFonts w:ascii="Arial" w:hAnsi="Arial" w:cs="Arial"/>
          <w:sz w:val="24"/>
          <w:szCs w:val="24"/>
        </w:rPr>
      </w:pPr>
      <w:r w:rsidRPr="002E19F7">
        <w:rPr>
          <w:rFonts w:ascii="Arial" w:hAnsi="Arial" w:cs="Arial"/>
          <w:b/>
          <w:bCs/>
          <w:sz w:val="24"/>
          <w:szCs w:val="24"/>
        </w:rPr>
        <w:t>64</w:t>
      </w:r>
      <w:r w:rsidR="00AC405B" w:rsidRPr="002E19F7">
        <w:rPr>
          <w:rFonts w:ascii="Arial" w:hAnsi="Arial" w:cs="Arial"/>
          <w:b/>
          <w:bCs/>
          <w:sz w:val="24"/>
          <w:szCs w:val="24"/>
        </w:rPr>
        <w:t>.0</w:t>
      </w:r>
      <w:r w:rsidRPr="002E19F7">
        <w:rPr>
          <w:rFonts w:ascii="Arial" w:hAnsi="Arial" w:cs="Arial"/>
          <w:b/>
          <w:bCs/>
          <w:sz w:val="24"/>
          <w:szCs w:val="24"/>
        </w:rPr>
        <w:t xml:space="preserve">% </w:t>
      </w:r>
      <w:r w:rsidR="00D14303" w:rsidRPr="002E19F7">
        <w:rPr>
          <w:rFonts w:ascii="Arial" w:hAnsi="Arial" w:cs="Arial"/>
          <w:sz w:val="24"/>
          <w:szCs w:val="24"/>
        </w:rPr>
        <w:t>not</w:t>
      </w:r>
      <w:r w:rsidR="0052246E" w:rsidRPr="002E19F7">
        <w:rPr>
          <w:rFonts w:ascii="Arial" w:hAnsi="Arial" w:cs="Arial"/>
          <w:sz w:val="24"/>
          <w:szCs w:val="24"/>
        </w:rPr>
        <w:t>ed</w:t>
      </w:r>
      <w:r w:rsidR="00D14303" w:rsidRPr="002E19F7">
        <w:rPr>
          <w:rFonts w:ascii="Arial" w:hAnsi="Arial" w:cs="Arial"/>
          <w:sz w:val="24"/>
          <w:szCs w:val="24"/>
        </w:rPr>
        <w:t xml:space="preserve"> an</w:t>
      </w:r>
      <w:r w:rsidR="0052246E" w:rsidRPr="002E19F7">
        <w:rPr>
          <w:rFonts w:ascii="Arial" w:hAnsi="Arial" w:cs="Arial"/>
          <w:sz w:val="24"/>
          <w:szCs w:val="24"/>
        </w:rPr>
        <w:t xml:space="preserve"> </w:t>
      </w:r>
      <w:r w:rsidRPr="002E19F7">
        <w:rPr>
          <w:rFonts w:ascii="Arial" w:hAnsi="Arial" w:cs="Arial"/>
          <w:sz w:val="24"/>
          <w:szCs w:val="24"/>
        </w:rPr>
        <w:t>improvement in data reporting</w:t>
      </w:r>
      <w:r w:rsidR="00F667AC" w:rsidRPr="002E19F7">
        <w:rPr>
          <w:rFonts w:ascii="Arial" w:hAnsi="Arial" w:cs="Arial"/>
          <w:sz w:val="24"/>
          <w:szCs w:val="24"/>
        </w:rPr>
        <w:t>.</w:t>
      </w:r>
      <w:r w:rsidR="00D14303" w:rsidRPr="002E19F7">
        <w:rPr>
          <w:rFonts w:ascii="Arial" w:hAnsi="Arial" w:cs="Arial"/>
          <w:sz w:val="24"/>
          <w:szCs w:val="24"/>
        </w:rPr>
        <w:t xml:space="preserve"> </w:t>
      </w:r>
    </w:p>
    <w:p w14:paraId="369EBE5E" w14:textId="77777777" w:rsidR="0052246E" w:rsidRPr="002E19F7" w:rsidRDefault="0052246E" w:rsidP="005F4EF0">
      <w:pPr>
        <w:rPr>
          <w:rFonts w:ascii="Arial" w:hAnsi="Arial" w:cs="Arial"/>
          <w:sz w:val="24"/>
          <w:szCs w:val="24"/>
        </w:rPr>
      </w:pPr>
    </w:p>
    <w:p w14:paraId="419CB460" w14:textId="62251F46" w:rsidR="00A74671" w:rsidRPr="002E19F7" w:rsidRDefault="00031EC4" w:rsidP="005F4EF0">
      <w:pPr>
        <w:rPr>
          <w:rFonts w:ascii="Arial" w:hAnsi="Arial" w:cs="Arial"/>
          <w:sz w:val="24"/>
          <w:szCs w:val="24"/>
        </w:rPr>
      </w:pPr>
      <w:r w:rsidRPr="002E19F7">
        <w:rPr>
          <w:rFonts w:ascii="Arial" w:hAnsi="Arial" w:cs="Arial"/>
          <w:sz w:val="24"/>
          <w:szCs w:val="24"/>
        </w:rPr>
        <w:t>H</w:t>
      </w:r>
      <w:r w:rsidR="00D14303" w:rsidRPr="002E19F7">
        <w:rPr>
          <w:rFonts w:ascii="Arial" w:hAnsi="Arial" w:cs="Arial"/>
          <w:sz w:val="24"/>
          <w:szCs w:val="24"/>
        </w:rPr>
        <w:t>owever</w:t>
      </w:r>
      <w:r w:rsidR="00A74671" w:rsidRPr="002E19F7">
        <w:rPr>
          <w:rFonts w:ascii="Arial" w:hAnsi="Arial" w:cs="Arial"/>
          <w:sz w:val="24"/>
          <w:szCs w:val="24"/>
        </w:rPr>
        <w:t>,</w:t>
      </w:r>
    </w:p>
    <w:p w14:paraId="5611ACDC" w14:textId="55328C76" w:rsidR="00A74671" w:rsidRPr="002E19F7" w:rsidRDefault="00D14303" w:rsidP="005F4EF0">
      <w:pPr>
        <w:pStyle w:val="ListParagraph"/>
        <w:numPr>
          <w:ilvl w:val="0"/>
          <w:numId w:val="33"/>
        </w:numPr>
        <w:contextualSpacing w:val="0"/>
        <w:rPr>
          <w:rFonts w:ascii="Arial" w:hAnsi="Arial" w:cs="Arial"/>
          <w:sz w:val="24"/>
          <w:szCs w:val="24"/>
        </w:rPr>
      </w:pPr>
      <w:r w:rsidRPr="002E19F7">
        <w:rPr>
          <w:rFonts w:ascii="Arial" w:hAnsi="Arial" w:cs="Arial"/>
          <w:b/>
          <w:bCs/>
          <w:sz w:val="24"/>
          <w:szCs w:val="24"/>
        </w:rPr>
        <w:t>47.9%</w:t>
      </w:r>
      <w:r w:rsidRPr="002E19F7">
        <w:rPr>
          <w:rFonts w:ascii="Arial" w:hAnsi="Arial" w:cs="Arial"/>
          <w:sz w:val="24"/>
          <w:szCs w:val="24"/>
        </w:rPr>
        <w:t xml:space="preserve"> neither agreed nor disagreed that </w:t>
      </w:r>
      <w:r w:rsidR="00A74671" w:rsidRPr="002E19F7">
        <w:rPr>
          <w:rFonts w:ascii="Arial" w:hAnsi="Arial" w:cs="Arial"/>
          <w:sz w:val="24"/>
          <w:szCs w:val="24"/>
        </w:rPr>
        <w:t>Civica</w:t>
      </w:r>
      <w:r w:rsidRPr="002E19F7">
        <w:rPr>
          <w:rFonts w:ascii="Arial" w:hAnsi="Arial" w:cs="Arial"/>
          <w:sz w:val="24"/>
          <w:szCs w:val="24"/>
        </w:rPr>
        <w:t xml:space="preserve"> has enabled a better workload balance</w:t>
      </w:r>
      <w:r w:rsidR="00031EC4" w:rsidRPr="002E19F7">
        <w:rPr>
          <w:rFonts w:ascii="Arial" w:hAnsi="Arial" w:cs="Arial"/>
          <w:sz w:val="24"/>
          <w:szCs w:val="24"/>
        </w:rPr>
        <w:t>,</w:t>
      </w:r>
    </w:p>
    <w:p w14:paraId="618798F3" w14:textId="77777777" w:rsidR="00A74671" w:rsidRPr="002E19F7" w:rsidRDefault="00D14303" w:rsidP="005F4EF0">
      <w:pPr>
        <w:pStyle w:val="ListParagraph"/>
        <w:numPr>
          <w:ilvl w:val="0"/>
          <w:numId w:val="33"/>
        </w:numPr>
        <w:contextualSpacing w:val="0"/>
        <w:rPr>
          <w:rFonts w:ascii="Arial" w:hAnsi="Arial" w:cs="Arial"/>
          <w:sz w:val="24"/>
          <w:szCs w:val="24"/>
        </w:rPr>
      </w:pPr>
      <w:r w:rsidRPr="002E19F7">
        <w:rPr>
          <w:rFonts w:ascii="Arial" w:hAnsi="Arial" w:cs="Arial"/>
          <w:b/>
          <w:bCs/>
          <w:sz w:val="24"/>
          <w:szCs w:val="24"/>
        </w:rPr>
        <w:t>40</w:t>
      </w:r>
      <w:r w:rsidR="00AC405B" w:rsidRPr="002E19F7">
        <w:rPr>
          <w:rFonts w:ascii="Arial" w:hAnsi="Arial" w:cs="Arial"/>
          <w:b/>
          <w:bCs/>
          <w:sz w:val="24"/>
          <w:szCs w:val="24"/>
        </w:rPr>
        <w:t>.0</w:t>
      </w:r>
      <w:r w:rsidRPr="002E19F7">
        <w:rPr>
          <w:rFonts w:ascii="Arial" w:hAnsi="Arial" w:cs="Arial"/>
          <w:b/>
          <w:bCs/>
          <w:sz w:val="24"/>
          <w:szCs w:val="24"/>
        </w:rPr>
        <w:t>%</w:t>
      </w:r>
      <w:r w:rsidRPr="002E19F7">
        <w:rPr>
          <w:rFonts w:ascii="Arial" w:hAnsi="Arial" w:cs="Arial"/>
          <w:sz w:val="24"/>
          <w:szCs w:val="24"/>
        </w:rPr>
        <w:t xml:space="preserve"> disagree that they have more time for clinical tasks</w:t>
      </w:r>
      <w:r w:rsidR="007F02AC" w:rsidRPr="002E19F7">
        <w:rPr>
          <w:rFonts w:ascii="Arial" w:hAnsi="Arial" w:cs="Arial"/>
          <w:sz w:val="24"/>
          <w:szCs w:val="24"/>
        </w:rPr>
        <w:t>,</w:t>
      </w:r>
    </w:p>
    <w:p w14:paraId="64362C3A" w14:textId="369A8D22" w:rsidR="00A74671" w:rsidRPr="002E19F7" w:rsidRDefault="00D14303" w:rsidP="005F4EF0">
      <w:pPr>
        <w:pStyle w:val="ListParagraph"/>
        <w:numPr>
          <w:ilvl w:val="0"/>
          <w:numId w:val="33"/>
        </w:numPr>
        <w:contextualSpacing w:val="0"/>
        <w:rPr>
          <w:rFonts w:ascii="Arial" w:hAnsi="Arial" w:cs="Arial"/>
          <w:sz w:val="24"/>
          <w:szCs w:val="24"/>
        </w:rPr>
      </w:pPr>
      <w:r w:rsidRPr="002E19F7">
        <w:rPr>
          <w:rFonts w:ascii="Arial" w:hAnsi="Arial" w:cs="Arial"/>
          <w:b/>
          <w:bCs/>
          <w:sz w:val="24"/>
          <w:szCs w:val="24"/>
        </w:rPr>
        <w:t>43.6%</w:t>
      </w:r>
      <w:r w:rsidRPr="002E19F7">
        <w:rPr>
          <w:rFonts w:ascii="Arial" w:hAnsi="Arial" w:cs="Arial"/>
          <w:sz w:val="24"/>
          <w:szCs w:val="24"/>
        </w:rPr>
        <w:t xml:space="preserve"> say Civica has not decreased travel time between calls</w:t>
      </w:r>
      <w:r w:rsidR="00A74671" w:rsidRPr="002E19F7">
        <w:rPr>
          <w:rFonts w:ascii="Arial" w:hAnsi="Arial" w:cs="Arial"/>
          <w:sz w:val="24"/>
          <w:szCs w:val="24"/>
        </w:rPr>
        <w:t>,</w:t>
      </w:r>
    </w:p>
    <w:p w14:paraId="1D66A8D9" w14:textId="40CFE39C" w:rsidR="0052246E" w:rsidRDefault="007F02AC" w:rsidP="005F4EF0">
      <w:pPr>
        <w:pStyle w:val="ListParagraph"/>
        <w:numPr>
          <w:ilvl w:val="0"/>
          <w:numId w:val="33"/>
        </w:numPr>
        <w:contextualSpacing w:val="0"/>
        <w:rPr>
          <w:rFonts w:ascii="Arial" w:hAnsi="Arial" w:cs="Arial"/>
          <w:sz w:val="24"/>
          <w:szCs w:val="24"/>
        </w:rPr>
      </w:pPr>
      <w:r w:rsidRPr="002E19F7">
        <w:rPr>
          <w:rFonts w:ascii="Arial" w:hAnsi="Arial" w:cs="Arial"/>
          <w:b/>
          <w:bCs/>
          <w:sz w:val="24"/>
          <w:szCs w:val="24"/>
        </w:rPr>
        <w:t>63.4%</w:t>
      </w:r>
      <w:r w:rsidRPr="002E19F7">
        <w:rPr>
          <w:rFonts w:ascii="Arial" w:hAnsi="Arial" w:cs="Arial"/>
          <w:sz w:val="24"/>
          <w:szCs w:val="24"/>
        </w:rPr>
        <w:t xml:space="preserve"> sta</w:t>
      </w:r>
      <w:r w:rsidR="00A74671" w:rsidRPr="002E19F7">
        <w:rPr>
          <w:rFonts w:ascii="Arial" w:hAnsi="Arial" w:cs="Arial"/>
          <w:sz w:val="24"/>
          <w:szCs w:val="24"/>
        </w:rPr>
        <w:t>ted there has been</w:t>
      </w:r>
      <w:r w:rsidRPr="002E19F7">
        <w:rPr>
          <w:rFonts w:ascii="Arial" w:hAnsi="Arial" w:cs="Arial"/>
          <w:sz w:val="24"/>
          <w:szCs w:val="24"/>
        </w:rPr>
        <w:t xml:space="preserve"> no improvement in</w:t>
      </w:r>
      <w:r w:rsidR="009F52EE" w:rsidRPr="002E19F7">
        <w:rPr>
          <w:rFonts w:ascii="Arial" w:hAnsi="Arial" w:cs="Arial"/>
          <w:sz w:val="24"/>
          <w:szCs w:val="24"/>
        </w:rPr>
        <w:t xml:space="preserve"> geographical </w:t>
      </w:r>
      <w:r w:rsidRPr="002E19F7">
        <w:rPr>
          <w:rFonts w:ascii="Arial" w:hAnsi="Arial" w:cs="Arial"/>
          <w:sz w:val="24"/>
          <w:szCs w:val="24"/>
        </w:rPr>
        <w:t xml:space="preserve">call </w:t>
      </w:r>
      <w:r w:rsidR="009F52EE" w:rsidRPr="002E19F7">
        <w:rPr>
          <w:rFonts w:ascii="Arial" w:hAnsi="Arial" w:cs="Arial"/>
          <w:sz w:val="24"/>
          <w:szCs w:val="24"/>
        </w:rPr>
        <w:t>routing</w:t>
      </w:r>
      <w:r w:rsidRPr="002E19F7">
        <w:rPr>
          <w:rFonts w:ascii="Arial" w:hAnsi="Arial" w:cs="Arial"/>
          <w:sz w:val="24"/>
          <w:szCs w:val="24"/>
        </w:rPr>
        <w:t>.</w:t>
      </w:r>
    </w:p>
    <w:p w14:paraId="504EAA3A" w14:textId="77777777" w:rsidR="005F4EF0" w:rsidRDefault="005F4EF0" w:rsidP="005F4EF0">
      <w:pPr>
        <w:pStyle w:val="ListParagraph"/>
        <w:contextualSpacing w:val="0"/>
        <w:rPr>
          <w:rFonts w:ascii="Arial" w:hAnsi="Arial" w:cs="Arial"/>
          <w:b/>
          <w:bCs/>
          <w:sz w:val="24"/>
          <w:szCs w:val="24"/>
        </w:rPr>
      </w:pPr>
    </w:p>
    <w:p w14:paraId="1D6AE54F" w14:textId="77777777" w:rsidR="005F4EF0" w:rsidRPr="00072FAF" w:rsidRDefault="005F4EF0" w:rsidP="005F4EF0">
      <w:pPr>
        <w:pStyle w:val="ListParagraph"/>
        <w:contextualSpacing w:val="0"/>
        <w:rPr>
          <w:rFonts w:ascii="Arial" w:hAnsi="Arial" w:cs="Arial"/>
          <w:sz w:val="24"/>
          <w:szCs w:val="24"/>
        </w:rPr>
      </w:pPr>
    </w:p>
    <w:p w14:paraId="0568BA8D" w14:textId="7F0942F6" w:rsidR="009C2B19" w:rsidRPr="002E19F7" w:rsidRDefault="007C38AA" w:rsidP="005F4EF0">
      <w:pPr>
        <w:rPr>
          <w:rFonts w:ascii="Arial" w:hAnsi="Arial" w:cs="Arial"/>
          <w:b/>
          <w:bCs/>
          <w:sz w:val="24"/>
          <w:szCs w:val="24"/>
        </w:rPr>
      </w:pPr>
      <w:r w:rsidRPr="002E19F7">
        <w:rPr>
          <w:rFonts w:ascii="Arial" w:hAnsi="Arial" w:cs="Arial"/>
          <w:b/>
          <w:bCs/>
          <w:sz w:val="24"/>
          <w:szCs w:val="24"/>
        </w:rPr>
        <w:lastRenderedPageBreak/>
        <w:t>Task</w:t>
      </w:r>
      <w:r w:rsidR="00DE4AC2" w:rsidRPr="002E19F7">
        <w:rPr>
          <w:rFonts w:ascii="Arial" w:hAnsi="Arial" w:cs="Arial"/>
          <w:b/>
          <w:bCs/>
          <w:sz w:val="24"/>
          <w:szCs w:val="24"/>
        </w:rPr>
        <w:t>-</w:t>
      </w:r>
      <w:r w:rsidRPr="002E19F7">
        <w:rPr>
          <w:rFonts w:ascii="Arial" w:hAnsi="Arial" w:cs="Arial"/>
          <w:b/>
          <w:bCs/>
          <w:sz w:val="24"/>
          <w:szCs w:val="24"/>
        </w:rPr>
        <w:t>Based Responses</w:t>
      </w:r>
      <w:r w:rsidR="009C2B19" w:rsidRPr="002E19F7">
        <w:rPr>
          <w:rFonts w:ascii="Arial" w:hAnsi="Arial" w:cs="Arial"/>
          <w:b/>
          <w:bCs/>
          <w:sz w:val="24"/>
          <w:szCs w:val="24"/>
        </w:rPr>
        <w:t xml:space="preserve"> </w:t>
      </w:r>
    </w:p>
    <w:p w14:paraId="40A2F9DB" w14:textId="1630693E" w:rsidR="00710D0F" w:rsidRDefault="009C2B19" w:rsidP="005F4EF0">
      <w:pPr>
        <w:rPr>
          <w:rFonts w:ascii="Arial" w:hAnsi="Arial" w:cs="Arial"/>
          <w:sz w:val="24"/>
          <w:szCs w:val="24"/>
        </w:rPr>
      </w:pPr>
      <w:r w:rsidRPr="002E19F7">
        <w:rPr>
          <w:rFonts w:ascii="Arial" w:hAnsi="Arial" w:cs="Arial"/>
          <w:sz w:val="24"/>
          <w:szCs w:val="24"/>
        </w:rPr>
        <w:t xml:space="preserve">When asked if the users feel that the Civica scheduling tool provides them with all the features they need to manage their caseload and workload efficiently, </w:t>
      </w:r>
      <w:r w:rsidRPr="002E19F7">
        <w:rPr>
          <w:rFonts w:ascii="Arial" w:hAnsi="Arial" w:cs="Arial"/>
          <w:b/>
          <w:bCs/>
          <w:sz w:val="24"/>
          <w:szCs w:val="24"/>
        </w:rPr>
        <w:t>7</w:t>
      </w:r>
      <w:r w:rsidR="00290147" w:rsidRPr="002E19F7">
        <w:rPr>
          <w:rFonts w:ascii="Arial" w:hAnsi="Arial" w:cs="Arial"/>
          <w:b/>
          <w:bCs/>
          <w:sz w:val="24"/>
          <w:szCs w:val="24"/>
        </w:rPr>
        <w:t>3.2</w:t>
      </w:r>
      <w:r w:rsidRPr="002E19F7">
        <w:rPr>
          <w:rFonts w:ascii="Arial" w:hAnsi="Arial" w:cs="Arial"/>
          <w:b/>
          <w:bCs/>
          <w:sz w:val="24"/>
          <w:szCs w:val="24"/>
        </w:rPr>
        <w:t>%</w:t>
      </w:r>
      <w:r w:rsidRPr="002E19F7">
        <w:rPr>
          <w:rFonts w:ascii="Arial" w:hAnsi="Arial" w:cs="Arial"/>
          <w:sz w:val="24"/>
          <w:szCs w:val="24"/>
        </w:rPr>
        <w:t xml:space="preserve"> said it did.</w:t>
      </w:r>
      <w:r w:rsidR="00290147" w:rsidRPr="002E19F7">
        <w:rPr>
          <w:rFonts w:ascii="Arial" w:hAnsi="Arial" w:cs="Arial"/>
          <w:sz w:val="24"/>
          <w:szCs w:val="24"/>
        </w:rPr>
        <w:t xml:space="preserve"> </w:t>
      </w:r>
      <w:r w:rsidR="00DC25D3" w:rsidRPr="002E19F7">
        <w:rPr>
          <w:rFonts w:ascii="Arial" w:hAnsi="Arial" w:cs="Arial"/>
          <w:sz w:val="24"/>
          <w:szCs w:val="24"/>
        </w:rPr>
        <w:t xml:space="preserve">Responses </w:t>
      </w:r>
      <w:r w:rsidR="00DE4AC2" w:rsidRPr="002E19F7">
        <w:rPr>
          <w:rFonts w:ascii="Arial" w:hAnsi="Arial" w:cs="Arial"/>
          <w:sz w:val="24"/>
          <w:szCs w:val="24"/>
        </w:rPr>
        <w:t>to</w:t>
      </w:r>
      <w:r w:rsidR="00290147" w:rsidRPr="002E19F7">
        <w:rPr>
          <w:rFonts w:ascii="Arial" w:hAnsi="Arial" w:cs="Arial"/>
          <w:sz w:val="24"/>
          <w:szCs w:val="24"/>
        </w:rPr>
        <w:t xml:space="preserve"> </w:t>
      </w:r>
      <w:r w:rsidR="00DC25D3" w:rsidRPr="002E19F7">
        <w:rPr>
          <w:rFonts w:ascii="Arial" w:hAnsi="Arial" w:cs="Arial"/>
          <w:sz w:val="24"/>
          <w:szCs w:val="24"/>
        </w:rPr>
        <w:t>task</w:t>
      </w:r>
      <w:r w:rsidR="00DE4AC2" w:rsidRPr="002E19F7">
        <w:rPr>
          <w:rFonts w:ascii="Arial" w:hAnsi="Arial" w:cs="Arial"/>
          <w:sz w:val="24"/>
          <w:szCs w:val="24"/>
        </w:rPr>
        <w:t>-</w:t>
      </w:r>
      <w:r w:rsidR="00DC25D3" w:rsidRPr="002E19F7">
        <w:rPr>
          <w:rFonts w:ascii="Arial" w:hAnsi="Arial" w:cs="Arial"/>
          <w:sz w:val="24"/>
          <w:szCs w:val="24"/>
        </w:rPr>
        <w:t xml:space="preserve">specific questions </w:t>
      </w:r>
      <w:r w:rsidR="00290147" w:rsidRPr="002E19F7">
        <w:rPr>
          <w:rFonts w:ascii="Arial" w:hAnsi="Arial" w:cs="Arial"/>
          <w:sz w:val="24"/>
          <w:szCs w:val="24"/>
        </w:rPr>
        <w:t>are below (</w:t>
      </w:r>
      <w:r w:rsidR="00E628B6" w:rsidRPr="002E19F7">
        <w:rPr>
          <w:rFonts w:ascii="Arial" w:hAnsi="Arial" w:cs="Arial"/>
          <w:sz w:val="24"/>
          <w:szCs w:val="24"/>
        </w:rPr>
        <w:t>T</w:t>
      </w:r>
      <w:r w:rsidR="00FB4DA8" w:rsidRPr="002E19F7">
        <w:rPr>
          <w:rFonts w:ascii="Arial" w:hAnsi="Arial" w:cs="Arial"/>
          <w:sz w:val="24"/>
          <w:szCs w:val="24"/>
        </w:rPr>
        <w:t>able</w:t>
      </w:r>
      <w:r w:rsidR="00290147" w:rsidRPr="002E19F7">
        <w:rPr>
          <w:rFonts w:ascii="Arial" w:hAnsi="Arial" w:cs="Arial"/>
          <w:sz w:val="24"/>
          <w:szCs w:val="24"/>
        </w:rPr>
        <w:t xml:space="preserve"> </w:t>
      </w:r>
      <w:r w:rsidR="00CE009B" w:rsidRPr="002E19F7">
        <w:rPr>
          <w:rFonts w:ascii="Arial" w:hAnsi="Arial" w:cs="Arial"/>
          <w:sz w:val="24"/>
          <w:szCs w:val="24"/>
        </w:rPr>
        <w:t>4.1.</w:t>
      </w:r>
      <w:r w:rsidR="007D1F07" w:rsidRPr="002E19F7">
        <w:rPr>
          <w:rFonts w:ascii="Arial" w:hAnsi="Arial" w:cs="Arial"/>
          <w:sz w:val="24"/>
          <w:szCs w:val="24"/>
        </w:rPr>
        <w:t>2</w:t>
      </w:r>
      <w:r w:rsidR="00290147" w:rsidRPr="002E19F7">
        <w:rPr>
          <w:rFonts w:ascii="Arial" w:hAnsi="Arial" w:cs="Arial"/>
          <w:sz w:val="24"/>
          <w:szCs w:val="24"/>
        </w:rPr>
        <w:t>)</w:t>
      </w:r>
      <w:r w:rsidR="00CE009B" w:rsidRPr="002E19F7">
        <w:rPr>
          <w:rFonts w:ascii="Arial" w:hAnsi="Arial" w:cs="Arial"/>
          <w:sz w:val="24"/>
          <w:szCs w:val="24"/>
        </w:rPr>
        <w:t>.</w:t>
      </w:r>
    </w:p>
    <w:p w14:paraId="13C1143D" w14:textId="77777777" w:rsidR="00072FAF" w:rsidRPr="002E19F7" w:rsidRDefault="00072FAF" w:rsidP="005F4EF0">
      <w:pPr>
        <w:rPr>
          <w:rFonts w:ascii="Arial" w:hAnsi="Arial" w:cs="Arial"/>
          <w:sz w:val="24"/>
          <w:szCs w:val="24"/>
        </w:rPr>
      </w:pPr>
    </w:p>
    <w:p w14:paraId="637BC2DB" w14:textId="09730B6F" w:rsidR="003F01ED" w:rsidRPr="002E19F7" w:rsidRDefault="00CE009B" w:rsidP="0052246E">
      <w:pPr>
        <w:jc w:val="center"/>
        <w:rPr>
          <w:rFonts w:ascii="Arial" w:hAnsi="Arial" w:cs="Arial"/>
          <w:sz w:val="18"/>
          <w:szCs w:val="18"/>
        </w:rPr>
      </w:pPr>
      <w:r w:rsidRPr="002E19F7">
        <w:rPr>
          <w:rFonts w:ascii="Arial" w:hAnsi="Arial" w:cs="Arial"/>
          <w:sz w:val="18"/>
          <w:szCs w:val="18"/>
        </w:rPr>
        <w:t>Table 4.1.</w:t>
      </w:r>
      <w:r w:rsidR="00905E9C" w:rsidRPr="002E19F7">
        <w:rPr>
          <w:rFonts w:ascii="Arial" w:hAnsi="Arial" w:cs="Arial"/>
          <w:sz w:val="18"/>
          <w:szCs w:val="18"/>
        </w:rPr>
        <w:t>2</w:t>
      </w:r>
      <w:r w:rsidRPr="002E19F7">
        <w:rPr>
          <w:rFonts w:ascii="Arial" w:hAnsi="Arial" w:cs="Arial"/>
          <w:sz w:val="18"/>
          <w:szCs w:val="18"/>
        </w:rPr>
        <w:t>. Task</w:t>
      </w:r>
      <w:r w:rsidR="00DE4AC2" w:rsidRPr="002E19F7">
        <w:rPr>
          <w:rFonts w:ascii="Arial" w:hAnsi="Arial" w:cs="Arial"/>
          <w:sz w:val="18"/>
          <w:szCs w:val="18"/>
        </w:rPr>
        <w:t>-</w:t>
      </w:r>
      <w:r w:rsidRPr="002E19F7">
        <w:rPr>
          <w:rFonts w:ascii="Arial" w:hAnsi="Arial" w:cs="Arial"/>
          <w:sz w:val="18"/>
          <w:szCs w:val="18"/>
        </w:rPr>
        <w:t>based response</w:t>
      </w:r>
      <w:r w:rsidR="008272C4" w:rsidRPr="002E19F7">
        <w:rPr>
          <w:rFonts w:ascii="Arial" w:hAnsi="Arial" w:cs="Arial"/>
          <w:sz w:val="18"/>
          <w:szCs w:val="18"/>
        </w:rPr>
        <w:t>s</w:t>
      </w:r>
    </w:p>
    <w:tbl>
      <w:tblPr>
        <w:tblStyle w:val="TableGrid"/>
        <w:tblW w:w="9096" w:type="dxa"/>
        <w:tblLayout w:type="fixed"/>
        <w:tblLook w:val="04A0" w:firstRow="1" w:lastRow="0" w:firstColumn="1" w:lastColumn="0" w:noHBand="0" w:noVBand="1"/>
      </w:tblPr>
      <w:tblGrid>
        <w:gridCol w:w="6418"/>
        <w:gridCol w:w="1339"/>
        <w:gridCol w:w="1339"/>
      </w:tblGrid>
      <w:tr w:rsidR="00F85A16" w:rsidRPr="002E19F7" w14:paraId="4F57CD79" w14:textId="77777777" w:rsidTr="00CE009B">
        <w:trPr>
          <w:trHeight w:hRule="exact" w:val="507"/>
        </w:trPr>
        <w:tc>
          <w:tcPr>
            <w:tcW w:w="6539" w:type="dxa"/>
            <w:shd w:val="clear" w:color="auto" w:fill="F2F2F2" w:themeFill="background1" w:themeFillShade="F2"/>
            <w:vAlign w:val="center"/>
          </w:tcPr>
          <w:p w14:paraId="341AA637" w14:textId="1384781B" w:rsidR="00AE6B7D" w:rsidRPr="002E19F7" w:rsidRDefault="00AE6B7D" w:rsidP="00C74436">
            <w:pPr>
              <w:spacing w:line="259" w:lineRule="auto"/>
              <w:rPr>
                <w:rFonts w:ascii="Arial" w:hAnsi="Arial" w:cs="Arial"/>
                <w:b/>
                <w:bCs/>
                <w:sz w:val="20"/>
                <w:szCs w:val="20"/>
              </w:rPr>
            </w:pPr>
            <w:r w:rsidRPr="002E19F7">
              <w:rPr>
                <w:rFonts w:ascii="Arial" w:hAnsi="Arial" w:cs="Arial"/>
                <w:b/>
                <w:bCs/>
                <w:sz w:val="20"/>
                <w:szCs w:val="20"/>
              </w:rPr>
              <w:t>Question</w:t>
            </w:r>
          </w:p>
        </w:tc>
        <w:tc>
          <w:tcPr>
            <w:tcW w:w="1361" w:type="dxa"/>
            <w:shd w:val="clear" w:color="auto" w:fill="F2F2F2" w:themeFill="background1" w:themeFillShade="F2"/>
            <w:vAlign w:val="center"/>
          </w:tcPr>
          <w:p w14:paraId="7D67697D" w14:textId="54165801" w:rsidR="00AE6B7D" w:rsidRPr="002E19F7" w:rsidRDefault="00AE6B7D" w:rsidP="00C74436">
            <w:pPr>
              <w:spacing w:line="259" w:lineRule="auto"/>
              <w:rPr>
                <w:rFonts w:ascii="Arial" w:hAnsi="Arial" w:cs="Arial"/>
                <w:b/>
                <w:bCs/>
                <w:sz w:val="20"/>
                <w:szCs w:val="20"/>
              </w:rPr>
            </w:pPr>
            <w:r w:rsidRPr="002E19F7">
              <w:rPr>
                <w:rFonts w:ascii="Arial" w:hAnsi="Arial" w:cs="Arial"/>
                <w:b/>
                <w:bCs/>
                <w:sz w:val="20"/>
                <w:szCs w:val="20"/>
              </w:rPr>
              <w:t>Responses</w:t>
            </w:r>
          </w:p>
        </w:tc>
        <w:tc>
          <w:tcPr>
            <w:tcW w:w="1361" w:type="dxa"/>
            <w:shd w:val="clear" w:color="auto" w:fill="F2F2F2" w:themeFill="background1" w:themeFillShade="F2"/>
            <w:vAlign w:val="center"/>
          </w:tcPr>
          <w:p w14:paraId="0346D4A1" w14:textId="30515E65" w:rsidR="00AE6B7D" w:rsidRPr="002E19F7" w:rsidRDefault="00AE6B7D" w:rsidP="00C74436">
            <w:pPr>
              <w:spacing w:line="259" w:lineRule="auto"/>
              <w:rPr>
                <w:rFonts w:ascii="Arial" w:hAnsi="Arial" w:cs="Arial"/>
                <w:b/>
                <w:bCs/>
                <w:sz w:val="20"/>
                <w:szCs w:val="20"/>
              </w:rPr>
            </w:pPr>
            <w:r w:rsidRPr="002E19F7">
              <w:rPr>
                <w:rFonts w:ascii="Arial" w:hAnsi="Arial" w:cs="Arial"/>
                <w:b/>
                <w:bCs/>
                <w:sz w:val="20"/>
                <w:szCs w:val="20"/>
              </w:rPr>
              <w:t>Mean Score</w:t>
            </w:r>
          </w:p>
        </w:tc>
      </w:tr>
      <w:tr w:rsidR="00F85A16" w:rsidRPr="002E19F7" w14:paraId="7FCB351F" w14:textId="77777777" w:rsidTr="00CE009B">
        <w:trPr>
          <w:trHeight w:hRule="exact" w:val="507"/>
        </w:trPr>
        <w:tc>
          <w:tcPr>
            <w:tcW w:w="6539" w:type="dxa"/>
            <w:vAlign w:val="center"/>
          </w:tcPr>
          <w:p w14:paraId="76728282" w14:textId="7ABADB7D"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I find the overall system easy to use and navigate</w:t>
            </w:r>
          </w:p>
        </w:tc>
        <w:tc>
          <w:tcPr>
            <w:tcW w:w="1361" w:type="dxa"/>
            <w:vAlign w:val="center"/>
          </w:tcPr>
          <w:p w14:paraId="2205A71F" w14:textId="35D5F2C6" w:rsidR="00AE6B7D" w:rsidRPr="002E19F7" w:rsidRDefault="00B774A0" w:rsidP="0052246E">
            <w:pPr>
              <w:spacing w:line="259" w:lineRule="auto"/>
              <w:jc w:val="center"/>
              <w:rPr>
                <w:rFonts w:ascii="Arial" w:hAnsi="Arial" w:cs="Arial"/>
                <w:sz w:val="20"/>
                <w:szCs w:val="20"/>
              </w:rPr>
            </w:pPr>
            <w:r w:rsidRPr="002E19F7">
              <w:rPr>
                <w:rFonts w:ascii="Arial" w:hAnsi="Arial" w:cs="Arial"/>
                <w:sz w:val="20"/>
                <w:szCs w:val="20"/>
              </w:rPr>
              <w:t>71</w:t>
            </w:r>
          </w:p>
        </w:tc>
        <w:tc>
          <w:tcPr>
            <w:tcW w:w="1361" w:type="dxa"/>
            <w:vAlign w:val="center"/>
          </w:tcPr>
          <w:p w14:paraId="4DE90755" w14:textId="4315D261" w:rsidR="00AE6B7D" w:rsidRPr="002E19F7" w:rsidRDefault="00B774A0" w:rsidP="0052246E">
            <w:pPr>
              <w:spacing w:line="259" w:lineRule="auto"/>
              <w:jc w:val="center"/>
              <w:rPr>
                <w:rFonts w:ascii="Arial" w:hAnsi="Arial" w:cs="Arial"/>
                <w:sz w:val="20"/>
                <w:szCs w:val="20"/>
              </w:rPr>
            </w:pPr>
            <w:r w:rsidRPr="002E19F7">
              <w:rPr>
                <w:rFonts w:ascii="Arial" w:hAnsi="Arial" w:cs="Arial"/>
                <w:sz w:val="20"/>
                <w:szCs w:val="20"/>
              </w:rPr>
              <w:t>3.6</w:t>
            </w:r>
          </w:p>
        </w:tc>
      </w:tr>
      <w:tr w:rsidR="00F85A16" w:rsidRPr="002E19F7" w14:paraId="25BC2C61" w14:textId="77777777" w:rsidTr="00CE009B">
        <w:trPr>
          <w:trHeight w:hRule="exact" w:val="507"/>
        </w:trPr>
        <w:tc>
          <w:tcPr>
            <w:tcW w:w="6539" w:type="dxa"/>
            <w:vAlign w:val="center"/>
          </w:tcPr>
          <w:p w14:paraId="31C1E005" w14:textId="2344B0A5"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I find the system well</w:t>
            </w:r>
            <w:r w:rsidR="00DE4AC2" w:rsidRPr="002E19F7">
              <w:rPr>
                <w:rFonts w:ascii="Arial" w:hAnsi="Arial" w:cs="Arial"/>
                <w:sz w:val="20"/>
                <w:szCs w:val="20"/>
              </w:rPr>
              <w:t>-</w:t>
            </w:r>
            <w:r w:rsidRPr="002E19F7">
              <w:rPr>
                <w:rFonts w:ascii="Arial" w:hAnsi="Arial" w:cs="Arial"/>
                <w:sz w:val="20"/>
                <w:szCs w:val="20"/>
              </w:rPr>
              <w:t>designed for users</w:t>
            </w:r>
          </w:p>
        </w:tc>
        <w:tc>
          <w:tcPr>
            <w:tcW w:w="1361" w:type="dxa"/>
            <w:vAlign w:val="center"/>
          </w:tcPr>
          <w:p w14:paraId="75BC0019" w14:textId="79065F46" w:rsidR="00AE6B7D" w:rsidRPr="002E19F7" w:rsidRDefault="00B774A0" w:rsidP="0052246E">
            <w:pPr>
              <w:spacing w:line="259" w:lineRule="auto"/>
              <w:jc w:val="center"/>
              <w:rPr>
                <w:rFonts w:ascii="Arial" w:hAnsi="Arial" w:cs="Arial"/>
                <w:sz w:val="20"/>
                <w:szCs w:val="20"/>
              </w:rPr>
            </w:pPr>
            <w:r w:rsidRPr="002E19F7">
              <w:rPr>
                <w:rFonts w:ascii="Arial" w:hAnsi="Arial" w:cs="Arial"/>
                <w:sz w:val="20"/>
                <w:szCs w:val="20"/>
              </w:rPr>
              <w:t>71</w:t>
            </w:r>
          </w:p>
        </w:tc>
        <w:tc>
          <w:tcPr>
            <w:tcW w:w="1361" w:type="dxa"/>
            <w:vAlign w:val="center"/>
          </w:tcPr>
          <w:p w14:paraId="485CA895" w14:textId="2ACDD825" w:rsidR="00AE6B7D" w:rsidRPr="002E19F7" w:rsidRDefault="00B774A0" w:rsidP="0052246E">
            <w:pPr>
              <w:spacing w:line="259" w:lineRule="auto"/>
              <w:jc w:val="center"/>
              <w:rPr>
                <w:rFonts w:ascii="Arial" w:hAnsi="Arial" w:cs="Arial"/>
                <w:sz w:val="20"/>
                <w:szCs w:val="20"/>
              </w:rPr>
            </w:pPr>
            <w:r w:rsidRPr="002E19F7">
              <w:rPr>
                <w:rFonts w:ascii="Arial" w:hAnsi="Arial" w:cs="Arial"/>
                <w:sz w:val="20"/>
                <w:szCs w:val="20"/>
              </w:rPr>
              <w:t>3.6</w:t>
            </w:r>
          </w:p>
        </w:tc>
      </w:tr>
      <w:tr w:rsidR="00F85A16" w:rsidRPr="002E19F7" w14:paraId="534776EF" w14:textId="77777777" w:rsidTr="00CE009B">
        <w:trPr>
          <w:trHeight w:hRule="exact" w:val="507"/>
        </w:trPr>
        <w:tc>
          <w:tcPr>
            <w:tcW w:w="6539" w:type="dxa"/>
            <w:vAlign w:val="center"/>
          </w:tcPr>
          <w:p w14:paraId="3EFF4D52" w14:textId="5349C8F0"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I find it easy to create patient appointments/visits using this tool</w:t>
            </w:r>
          </w:p>
        </w:tc>
        <w:tc>
          <w:tcPr>
            <w:tcW w:w="1361" w:type="dxa"/>
            <w:vAlign w:val="center"/>
          </w:tcPr>
          <w:p w14:paraId="63461296" w14:textId="639C55B6" w:rsidR="00AE6B7D" w:rsidRPr="002E19F7" w:rsidRDefault="00B774A0" w:rsidP="0052246E">
            <w:pPr>
              <w:spacing w:line="259" w:lineRule="auto"/>
              <w:jc w:val="center"/>
              <w:rPr>
                <w:rFonts w:ascii="Arial" w:hAnsi="Arial" w:cs="Arial"/>
                <w:sz w:val="20"/>
                <w:szCs w:val="20"/>
              </w:rPr>
            </w:pPr>
            <w:r w:rsidRPr="002E19F7">
              <w:rPr>
                <w:rFonts w:ascii="Arial" w:hAnsi="Arial" w:cs="Arial"/>
                <w:sz w:val="20"/>
                <w:szCs w:val="20"/>
              </w:rPr>
              <w:t>67</w:t>
            </w:r>
          </w:p>
        </w:tc>
        <w:tc>
          <w:tcPr>
            <w:tcW w:w="1361" w:type="dxa"/>
            <w:vAlign w:val="center"/>
          </w:tcPr>
          <w:p w14:paraId="1243EF7E" w14:textId="7FCBED25" w:rsidR="00AE6B7D" w:rsidRPr="002E19F7" w:rsidRDefault="00B774A0" w:rsidP="0052246E">
            <w:pPr>
              <w:spacing w:line="259" w:lineRule="auto"/>
              <w:jc w:val="center"/>
              <w:rPr>
                <w:rFonts w:ascii="Arial" w:hAnsi="Arial" w:cs="Arial"/>
                <w:sz w:val="20"/>
                <w:szCs w:val="20"/>
              </w:rPr>
            </w:pPr>
            <w:r w:rsidRPr="002E19F7">
              <w:rPr>
                <w:rFonts w:ascii="Arial" w:hAnsi="Arial" w:cs="Arial"/>
                <w:sz w:val="20"/>
                <w:szCs w:val="20"/>
              </w:rPr>
              <w:t>3.9</w:t>
            </w:r>
          </w:p>
        </w:tc>
      </w:tr>
      <w:tr w:rsidR="00F85A16" w:rsidRPr="002E19F7" w14:paraId="1456D8BF" w14:textId="77777777" w:rsidTr="00CE009B">
        <w:trPr>
          <w:trHeight w:hRule="exact" w:val="507"/>
        </w:trPr>
        <w:tc>
          <w:tcPr>
            <w:tcW w:w="6539" w:type="dxa"/>
            <w:vAlign w:val="center"/>
          </w:tcPr>
          <w:p w14:paraId="37F83367" w14:textId="30EEADF9"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I find it easy to edit appointments and patient records</w:t>
            </w:r>
          </w:p>
        </w:tc>
        <w:tc>
          <w:tcPr>
            <w:tcW w:w="1361" w:type="dxa"/>
            <w:vAlign w:val="center"/>
          </w:tcPr>
          <w:p w14:paraId="47D8B62F" w14:textId="0A43C6D5"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66</w:t>
            </w:r>
          </w:p>
        </w:tc>
        <w:tc>
          <w:tcPr>
            <w:tcW w:w="1361" w:type="dxa"/>
            <w:vAlign w:val="center"/>
          </w:tcPr>
          <w:p w14:paraId="5FD1F2A7" w14:textId="64C1C5D3"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3.6</w:t>
            </w:r>
          </w:p>
        </w:tc>
      </w:tr>
      <w:tr w:rsidR="00F85A16" w:rsidRPr="002E19F7" w14:paraId="2E052C1B" w14:textId="77777777" w:rsidTr="00CE009B">
        <w:trPr>
          <w:trHeight w:hRule="exact" w:val="507"/>
        </w:trPr>
        <w:tc>
          <w:tcPr>
            <w:tcW w:w="6539" w:type="dxa"/>
            <w:vAlign w:val="center"/>
          </w:tcPr>
          <w:p w14:paraId="5EDAF410" w14:textId="3CE2F14D"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The system is easy to use on mobile devices such as a smartphone or tablet</w:t>
            </w:r>
          </w:p>
        </w:tc>
        <w:tc>
          <w:tcPr>
            <w:tcW w:w="1361" w:type="dxa"/>
            <w:vAlign w:val="center"/>
          </w:tcPr>
          <w:p w14:paraId="10D1E394" w14:textId="3F20F998"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60</w:t>
            </w:r>
          </w:p>
        </w:tc>
        <w:tc>
          <w:tcPr>
            <w:tcW w:w="1361" w:type="dxa"/>
            <w:vAlign w:val="center"/>
          </w:tcPr>
          <w:p w14:paraId="5F146F78" w14:textId="62459E0C"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3.7</w:t>
            </w:r>
          </w:p>
        </w:tc>
      </w:tr>
      <w:tr w:rsidR="00F85A16" w:rsidRPr="002E19F7" w14:paraId="5B8C44FA" w14:textId="77777777" w:rsidTr="00CE009B">
        <w:trPr>
          <w:trHeight w:hRule="exact" w:val="507"/>
        </w:trPr>
        <w:tc>
          <w:tcPr>
            <w:tcW w:w="6539" w:type="dxa"/>
            <w:vAlign w:val="center"/>
          </w:tcPr>
          <w:p w14:paraId="485C3BAA" w14:textId="40CC74FC"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The system’s built</w:t>
            </w:r>
            <w:r w:rsidR="00DE4AC2" w:rsidRPr="002E19F7">
              <w:rPr>
                <w:rFonts w:ascii="Arial" w:hAnsi="Arial" w:cs="Arial"/>
                <w:sz w:val="20"/>
                <w:szCs w:val="20"/>
              </w:rPr>
              <w:t>-</w:t>
            </w:r>
            <w:r w:rsidRPr="002E19F7">
              <w:rPr>
                <w:rFonts w:ascii="Arial" w:hAnsi="Arial" w:cs="Arial"/>
                <w:sz w:val="20"/>
                <w:szCs w:val="20"/>
              </w:rPr>
              <w:t>in reports are useful and accurate for local and national reporting</w:t>
            </w:r>
          </w:p>
        </w:tc>
        <w:tc>
          <w:tcPr>
            <w:tcW w:w="1361" w:type="dxa"/>
            <w:vAlign w:val="center"/>
          </w:tcPr>
          <w:p w14:paraId="1569CFA3" w14:textId="0C2BD446"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63</w:t>
            </w:r>
          </w:p>
        </w:tc>
        <w:tc>
          <w:tcPr>
            <w:tcW w:w="1361" w:type="dxa"/>
            <w:vAlign w:val="center"/>
          </w:tcPr>
          <w:p w14:paraId="174F62C1" w14:textId="5876536E"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3.5</w:t>
            </w:r>
          </w:p>
        </w:tc>
      </w:tr>
      <w:tr w:rsidR="00F85A16" w:rsidRPr="002E19F7" w14:paraId="171E3FF2" w14:textId="77777777" w:rsidTr="00CE009B">
        <w:trPr>
          <w:trHeight w:hRule="exact" w:val="507"/>
        </w:trPr>
        <w:tc>
          <w:tcPr>
            <w:tcW w:w="6539" w:type="dxa"/>
            <w:vAlign w:val="center"/>
          </w:tcPr>
          <w:p w14:paraId="35149083" w14:textId="1DC7D5E6"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The system provides reassurance as a lone worker</w:t>
            </w:r>
          </w:p>
        </w:tc>
        <w:tc>
          <w:tcPr>
            <w:tcW w:w="1361" w:type="dxa"/>
            <w:vAlign w:val="center"/>
          </w:tcPr>
          <w:p w14:paraId="70F8B88B" w14:textId="0DF886A1"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64</w:t>
            </w:r>
          </w:p>
        </w:tc>
        <w:tc>
          <w:tcPr>
            <w:tcW w:w="1361" w:type="dxa"/>
            <w:vAlign w:val="center"/>
          </w:tcPr>
          <w:p w14:paraId="10CCAD3A" w14:textId="38D0A157"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3.2</w:t>
            </w:r>
          </w:p>
        </w:tc>
      </w:tr>
      <w:tr w:rsidR="00F85A16" w:rsidRPr="002E19F7" w14:paraId="4B57A445" w14:textId="77777777" w:rsidTr="00CE009B">
        <w:trPr>
          <w:trHeight w:hRule="exact" w:val="507"/>
        </w:trPr>
        <w:tc>
          <w:tcPr>
            <w:tcW w:w="6539" w:type="dxa"/>
            <w:vAlign w:val="center"/>
          </w:tcPr>
          <w:p w14:paraId="2EFFE2CD" w14:textId="68185905"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I find the various functions in the system well integrated</w:t>
            </w:r>
          </w:p>
        </w:tc>
        <w:tc>
          <w:tcPr>
            <w:tcW w:w="1361" w:type="dxa"/>
            <w:vAlign w:val="center"/>
          </w:tcPr>
          <w:p w14:paraId="29AC95FC" w14:textId="0DF3DACE"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71</w:t>
            </w:r>
          </w:p>
        </w:tc>
        <w:tc>
          <w:tcPr>
            <w:tcW w:w="1361" w:type="dxa"/>
            <w:vAlign w:val="center"/>
          </w:tcPr>
          <w:p w14:paraId="5D02B146" w14:textId="354AD5D3"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3.5</w:t>
            </w:r>
          </w:p>
        </w:tc>
      </w:tr>
      <w:tr w:rsidR="00F85A16" w:rsidRPr="002E19F7" w14:paraId="1B8AD711" w14:textId="77777777" w:rsidTr="00CE009B">
        <w:trPr>
          <w:trHeight w:hRule="exact" w:val="507"/>
        </w:trPr>
        <w:tc>
          <w:tcPr>
            <w:tcW w:w="6539" w:type="dxa"/>
            <w:vAlign w:val="center"/>
          </w:tcPr>
          <w:p w14:paraId="49F2C96F" w14:textId="0526AB64"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The system enables patients to receive continuity of care</w:t>
            </w:r>
          </w:p>
        </w:tc>
        <w:tc>
          <w:tcPr>
            <w:tcW w:w="1361" w:type="dxa"/>
            <w:vAlign w:val="center"/>
          </w:tcPr>
          <w:p w14:paraId="02268EBB" w14:textId="13E0620E"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70</w:t>
            </w:r>
          </w:p>
        </w:tc>
        <w:tc>
          <w:tcPr>
            <w:tcW w:w="1361" w:type="dxa"/>
            <w:vAlign w:val="center"/>
          </w:tcPr>
          <w:p w14:paraId="1C3E4286" w14:textId="4329FD81"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3.6</w:t>
            </w:r>
          </w:p>
        </w:tc>
      </w:tr>
      <w:tr w:rsidR="00F85A16" w:rsidRPr="002E19F7" w14:paraId="78251BE7" w14:textId="77777777" w:rsidTr="00CE009B">
        <w:trPr>
          <w:trHeight w:hRule="exact" w:val="507"/>
        </w:trPr>
        <w:tc>
          <w:tcPr>
            <w:tcW w:w="6539" w:type="dxa"/>
            <w:vAlign w:val="center"/>
          </w:tcPr>
          <w:p w14:paraId="523457A7" w14:textId="61285BC1"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The system supports integration and collaboration working among teams</w:t>
            </w:r>
          </w:p>
        </w:tc>
        <w:tc>
          <w:tcPr>
            <w:tcW w:w="1361" w:type="dxa"/>
            <w:vAlign w:val="center"/>
          </w:tcPr>
          <w:p w14:paraId="3D137091" w14:textId="3B5906F8"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70</w:t>
            </w:r>
          </w:p>
        </w:tc>
        <w:tc>
          <w:tcPr>
            <w:tcW w:w="1361" w:type="dxa"/>
            <w:vAlign w:val="center"/>
          </w:tcPr>
          <w:p w14:paraId="2DD24EC8" w14:textId="456157BE"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3.6</w:t>
            </w:r>
          </w:p>
        </w:tc>
      </w:tr>
      <w:tr w:rsidR="00F85A16" w:rsidRPr="002E19F7" w14:paraId="2AEA56CD" w14:textId="77777777" w:rsidTr="00CE009B">
        <w:trPr>
          <w:trHeight w:hRule="exact" w:val="507"/>
        </w:trPr>
        <w:tc>
          <w:tcPr>
            <w:tcW w:w="6539" w:type="dxa"/>
            <w:vAlign w:val="center"/>
          </w:tcPr>
          <w:p w14:paraId="18175BF7" w14:textId="3E603D45"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The system supports me to have protected break times</w:t>
            </w:r>
          </w:p>
        </w:tc>
        <w:tc>
          <w:tcPr>
            <w:tcW w:w="1361" w:type="dxa"/>
            <w:vAlign w:val="center"/>
          </w:tcPr>
          <w:p w14:paraId="532FC54E" w14:textId="5B72440B"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60</w:t>
            </w:r>
          </w:p>
        </w:tc>
        <w:tc>
          <w:tcPr>
            <w:tcW w:w="1361" w:type="dxa"/>
            <w:vAlign w:val="center"/>
          </w:tcPr>
          <w:p w14:paraId="6AB1327A" w14:textId="3D0D40EF"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2.9</w:t>
            </w:r>
          </w:p>
        </w:tc>
      </w:tr>
      <w:tr w:rsidR="00F85A16" w:rsidRPr="002E19F7" w14:paraId="6DF03E30" w14:textId="77777777" w:rsidTr="00CE009B">
        <w:trPr>
          <w:trHeight w:hRule="exact" w:val="507"/>
        </w:trPr>
        <w:tc>
          <w:tcPr>
            <w:tcW w:w="6539" w:type="dxa"/>
            <w:vAlign w:val="center"/>
          </w:tcPr>
          <w:p w14:paraId="7B7BD637" w14:textId="7E1247D7"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The system has a positive impact on my workload</w:t>
            </w:r>
          </w:p>
        </w:tc>
        <w:tc>
          <w:tcPr>
            <w:tcW w:w="1361" w:type="dxa"/>
            <w:vAlign w:val="center"/>
          </w:tcPr>
          <w:p w14:paraId="58D5FC68" w14:textId="2B921A9F"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68</w:t>
            </w:r>
          </w:p>
        </w:tc>
        <w:tc>
          <w:tcPr>
            <w:tcW w:w="1361" w:type="dxa"/>
            <w:vAlign w:val="center"/>
          </w:tcPr>
          <w:p w14:paraId="24410883" w14:textId="1E2879DA"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3.3</w:t>
            </w:r>
          </w:p>
        </w:tc>
      </w:tr>
      <w:tr w:rsidR="00AE6B7D" w:rsidRPr="002E19F7" w14:paraId="1400D9AF" w14:textId="77777777" w:rsidTr="00CE009B">
        <w:trPr>
          <w:trHeight w:hRule="exact" w:val="507"/>
        </w:trPr>
        <w:tc>
          <w:tcPr>
            <w:tcW w:w="6539" w:type="dxa"/>
            <w:vAlign w:val="center"/>
          </w:tcPr>
          <w:p w14:paraId="5F953D71" w14:textId="0214C476" w:rsidR="00AE6B7D" w:rsidRPr="002E19F7" w:rsidRDefault="00AE6B7D" w:rsidP="00C74436">
            <w:pPr>
              <w:spacing w:line="259" w:lineRule="auto"/>
              <w:rPr>
                <w:rFonts w:ascii="Arial" w:hAnsi="Arial" w:cs="Arial"/>
                <w:sz w:val="20"/>
                <w:szCs w:val="20"/>
              </w:rPr>
            </w:pPr>
            <w:r w:rsidRPr="002E19F7">
              <w:rPr>
                <w:rFonts w:ascii="Arial" w:hAnsi="Arial" w:cs="Arial"/>
                <w:sz w:val="20"/>
                <w:szCs w:val="20"/>
              </w:rPr>
              <w:t>The system supports me to complete my work</w:t>
            </w:r>
          </w:p>
        </w:tc>
        <w:tc>
          <w:tcPr>
            <w:tcW w:w="1361" w:type="dxa"/>
            <w:vAlign w:val="center"/>
          </w:tcPr>
          <w:p w14:paraId="7B630B70" w14:textId="6CBD71EF"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70</w:t>
            </w:r>
          </w:p>
        </w:tc>
        <w:tc>
          <w:tcPr>
            <w:tcW w:w="1361" w:type="dxa"/>
            <w:vAlign w:val="center"/>
          </w:tcPr>
          <w:p w14:paraId="21BABD67" w14:textId="66A00D77" w:rsidR="00AE6B7D" w:rsidRPr="002E19F7" w:rsidRDefault="00290147" w:rsidP="0052246E">
            <w:pPr>
              <w:spacing w:line="259" w:lineRule="auto"/>
              <w:jc w:val="center"/>
              <w:rPr>
                <w:rFonts w:ascii="Arial" w:hAnsi="Arial" w:cs="Arial"/>
                <w:sz w:val="20"/>
                <w:szCs w:val="20"/>
              </w:rPr>
            </w:pPr>
            <w:r w:rsidRPr="002E19F7">
              <w:rPr>
                <w:rFonts w:ascii="Arial" w:hAnsi="Arial" w:cs="Arial"/>
                <w:sz w:val="20"/>
                <w:szCs w:val="20"/>
              </w:rPr>
              <w:t>3.5</w:t>
            </w:r>
          </w:p>
        </w:tc>
      </w:tr>
    </w:tbl>
    <w:p w14:paraId="5DC658E7" w14:textId="77777777" w:rsidR="00B811CD" w:rsidRPr="002E19F7" w:rsidRDefault="00B811CD" w:rsidP="00072FAF">
      <w:pPr>
        <w:rPr>
          <w:rFonts w:ascii="Arial" w:hAnsi="Arial" w:cs="Arial"/>
          <w:sz w:val="24"/>
          <w:szCs w:val="24"/>
        </w:rPr>
      </w:pPr>
    </w:p>
    <w:p w14:paraId="6D6BC76D" w14:textId="790A145C" w:rsidR="00B92C06" w:rsidRPr="002E19F7" w:rsidRDefault="003D14A7" w:rsidP="00072FAF">
      <w:pPr>
        <w:rPr>
          <w:rFonts w:ascii="Arial" w:hAnsi="Arial" w:cs="Arial"/>
          <w:sz w:val="24"/>
          <w:szCs w:val="24"/>
        </w:rPr>
      </w:pPr>
      <w:r w:rsidRPr="002E19F7">
        <w:rPr>
          <w:rFonts w:ascii="Arial" w:hAnsi="Arial" w:cs="Arial"/>
          <w:sz w:val="24"/>
          <w:szCs w:val="24"/>
        </w:rPr>
        <w:t xml:space="preserve">Participants had the opportunity to provide additional feedback on </w:t>
      </w:r>
      <w:r w:rsidR="009644A0" w:rsidRPr="002E19F7">
        <w:rPr>
          <w:rFonts w:ascii="Arial" w:hAnsi="Arial" w:cs="Arial"/>
          <w:sz w:val="24"/>
          <w:szCs w:val="24"/>
        </w:rPr>
        <w:t>features they believe</w:t>
      </w:r>
      <w:r w:rsidR="00DE4AC2" w:rsidRPr="002E19F7">
        <w:rPr>
          <w:rFonts w:ascii="Arial" w:hAnsi="Arial" w:cs="Arial"/>
          <w:sz w:val="24"/>
          <w:szCs w:val="24"/>
        </w:rPr>
        <w:t>d</w:t>
      </w:r>
      <w:r w:rsidR="009644A0" w:rsidRPr="002E19F7">
        <w:rPr>
          <w:rFonts w:ascii="Arial" w:hAnsi="Arial" w:cs="Arial"/>
          <w:sz w:val="24"/>
          <w:szCs w:val="24"/>
        </w:rPr>
        <w:t xml:space="preserve"> would improve the</w:t>
      </w:r>
      <w:r w:rsidRPr="002E19F7">
        <w:rPr>
          <w:rFonts w:ascii="Arial" w:hAnsi="Arial" w:cs="Arial"/>
          <w:sz w:val="24"/>
          <w:szCs w:val="24"/>
        </w:rPr>
        <w:t xml:space="preserve"> Civica</w:t>
      </w:r>
      <w:r w:rsidR="009644A0" w:rsidRPr="002E19F7">
        <w:rPr>
          <w:rFonts w:ascii="Arial" w:hAnsi="Arial" w:cs="Arial"/>
          <w:sz w:val="24"/>
          <w:szCs w:val="24"/>
        </w:rPr>
        <w:t xml:space="preserve"> system</w:t>
      </w:r>
      <w:r w:rsidRPr="002E19F7">
        <w:rPr>
          <w:rFonts w:ascii="Arial" w:hAnsi="Arial" w:cs="Arial"/>
          <w:sz w:val="24"/>
          <w:szCs w:val="24"/>
        </w:rPr>
        <w:t xml:space="preserve">. </w:t>
      </w:r>
      <w:r w:rsidR="00B92C06" w:rsidRPr="002E19F7">
        <w:rPr>
          <w:rFonts w:ascii="Arial" w:hAnsi="Arial" w:cs="Arial"/>
          <w:sz w:val="24"/>
          <w:szCs w:val="24"/>
        </w:rPr>
        <w:t>Recurring themes included</w:t>
      </w:r>
      <w:r w:rsidR="00296FD2" w:rsidRPr="002E19F7">
        <w:rPr>
          <w:rFonts w:ascii="Arial" w:hAnsi="Arial" w:cs="Arial"/>
          <w:sz w:val="24"/>
          <w:szCs w:val="24"/>
        </w:rPr>
        <w:t xml:space="preserve"> </w:t>
      </w:r>
      <w:r w:rsidR="00B92C06" w:rsidRPr="002E19F7">
        <w:rPr>
          <w:rFonts w:ascii="Arial" w:hAnsi="Arial" w:cs="Arial"/>
          <w:sz w:val="24"/>
          <w:szCs w:val="24"/>
        </w:rPr>
        <w:t xml:space="preserve">the limited selection of </w:t>
      </w:r>
      <w:r w:rsidR="00296FD2" w:rsidRPr="002E19F7">
        <w:rPr>
          <w:rFonts w:ascii="Arial" w:hAnsi="Arial" w:cs="Arial"/>
          <w:sz w:val="24"/>
          <w:szCs w:val="24"/>
        </w:rPr>
        <w:t xml:space="preserve">clinical </w:t>
      </w:r>
      <w:r w:rsidR="00B92C06" w:rsidRPr="002E19F7">
        <w:rPr>
          <w:rFonts w:ascii="Arial" w:hAnsi="Arial" w:cs="Arial"/>
          <w:sz w:val="24"/>
          <w:szCs w:val="24"/>
        </w:rPr>
        <w:t>activities and interventions, as one participant stated, “</w:t>
      </w:r>
      <w:r w:rsidR="00717071" w:rsidRPr="002E19F7">
        <w:rPr>
          <w:rFonts w:ascii="Arial" w:hAnsi="Arial" w:cs="Arial"/>
          <w:i/>
          <w:iCs/>
          <w:sz w:val="24"/>
          <w:szCs w:val="24"/>
        </w:rPr>
        <w:t>t</w:t>
      </w:r>
      <w:r w:rsidR="00B92C06" w:rsidRPr="002E19F7">
        <w:rPr>
          <w:rFonts w:ascii="Arial" w:hAnsi="Arial" w:cs="Arial"/>
          <w:i/>
          <w:iCs/>
          <w:sz w:val="24"/>
          <w:szCs w:val="24"/>
        </w:rPr>
        <w:t>he activities and interventions are now so pared back that it actually no longer captures the depth and breadth of district nursing.</w:t>
      </w:r>
      <w:r w:rsidR="00B92C06" w:rsidRPr="002E19F7">
        <w:rPr>
          <w:rFonts w:ascii="Arial" w:hAnsi="Arial" w:cs="Arial"/>
          <w:sz w:val="24"/>
          <w:szCs w:val="24"/>
        </w:rPr>
        <w:t>” Additionally, participants expressed a desire for access to patient</w:t>
      </w:r>
      <w:r w:rsidR="00717071" w:rsidRPr="002E19F7">
        <w:rPr>
          <w:rFonts w:ascii="Arial" w:hAnsi="Arial" w:cs="Arial"/>
          <w:sz w:val="24"/>
          <w:szCs w:val="24"/>
        </w:rPr>
        <w:t>'s</w:t>
      </w:r>
      <w:r w:rsidR="00B92C06" w:rsidRPr="002E19F7">
        <w:rPr>
          <w:rFonts w:ascii="Arial" w:hAnsi="Arial" w:cs="Arial"/>
          <w:sz w:val="24"/>
          <w:szCs w:val="24"/>
        </w:rPr>
        <w:t xml:space="preserve"> previous medical history, automatic integration with the staffing Health Roster system, and the ability to display travel time, with one remarking, “</w:t>
      </w:r>
      <w:r w:rsidR="000066FC" w:rsidRPr="002E19F7">
        <w:rPr>
          <w:rFonts w:ascii="Arial" w:hAnsi="Arial" w:cs="Arial"/>
          <w:i/>
          <w:iCs/>
          <w:sz w:val="24"/>
          <w:szCs w:val="24"/>
        </w:rPr>
        <w:t>s</w:t>
      </w:r>
      <w:r w:rsidR="00B92C06" w:rsidRPr="002E19F7">
        <w:rPr>
          <w:rFonts w:ascii="Arial" w:hAnsi="Arial" w:cs="Arial"/>
          <w:i/>
          <w:iCs/>
          <w:sz w:val="24"/>
          <w:szCs w:val="24"/>
        </w:rPr>
        <w:t>ystem doesn't show travel time between calls so can appear unrealistic with time available</w:t>
      </w:r>
      <w:r w:rsidR="00296FD2" w:rsidRPr="002E19F7">
        <w:rPr>
          <w:rFonts w:ascii="Arial" w:hAnsi="Arial" w:cs="Arial"/>
          <w:sz w:val="24"/>
          <w:szCs w:val="24"/>
        </w:rPr>
        <w:t>”.</w:t>
      </w:r>
    </w:p>
    <w:p w14:paraId="459723AE" w14:textId="619456EF" w:rsidR="00296FD2" w:rsidRDefault="00296FD2" w:rsidP="00072FAF">
      <w:pPr>
        <w:rPr>
          <w:rFonts w:ascii="Arial" w:hAnsi="Arial" w:cs="Arial"/>
          <w:sz w:val="24"/>
          <w:szCs w:val="24"/>
        </w:rPr>
      </w:pPr>
      <w:r w:rsidRPr="002E19F7">
        <w:rPr>
          <w:rFonts w:ascii="Arial" w:hAnsi="Arial" w:cs="Arial"/>
          <w:sz w:val="24"/>
          <w:szCs w:val="24"/>
        </w:rPr>
        <w:t>When asked if they faced any challenges when using the system, participants frequently mentioned issues with running reports, with one stating, “</w:t>
      </w:r>
      <w:r w:rsidRPr="002E19F7">
        <w:rPr>
          <w:rFonts w:ascii="Arial" w:hAnsi="Arial" w:cs="Arial"/>
          <w:i/>
          <w:iCs/>
          <w:sz w:val="24"/>
          <w:szCs w:val="24"/>
        </w:rPr>
        <w:t>I do not believe that the patient reports on Civica are user</w:t>
      </w:r>
      <w:r w:rsidR="00DE4AC2" w:rsidRPr="002E19F7">
        <w:rPr>
          <w:rFonts w:ascii="Arial" w:hAnsi="Arial" w:cs="Arial"/>
          <w:i/>
          <w:iCs/>
          <w:sz w:val="24"/>
          <w:szCs w:val="24"/>
        </w:rPr>
        <w:t>-</w:t>
      </w:r>
      <w:r w:rsidRPr="002E19F7">
        <w:rPr>
          <w:rFonts w:ascii="Arial" w:hAnsi="Arial" w:cs="Arial"/>
          <w:i/>
          <w:iCs/>
          <w:sz w:val="24"/>
          <w:szCs w:val="24"/>
        </w:rPr>
        <w:t>friendly or accurate</w:t>
      </w:r>
      <w:r w:rsidRPr="002E19F7">
        <w:rPr>
          <w:rFonts w:ascii="Arial" w:hAnsi="Arial" w:cs="Arial"/>
          <w:sz w:val="24"/>
          <w:szCs w:val="24"/>
        </w:rPr>
        <w:t xml:space="preserve">,” and another adding, </w:t>
      </w:r>
      <w:r w:rsidRPr="002E19F7">
        <w:rPr>
          <w:rFonts w:ascii="Arial" w:hAnsi="Arial" w:cs="Arial"/>
          <w:sz w:val="24"/>
          <w:szCs w:val="24"/>
        </w:rPr>
        <w:lastRenderedPageBreak/>
        <w:t>“</w:t>
      </w:r>
      <w:r w:rsidRPr="002E19F7">
        <w:rPr>
          <w:rFonts w:ascii="Arial" w:hAnsi="Arial" w:cs="Arial"/>
          <w:i/>
          <w:iCs/>
          <w:sz w:val="24"/>
          <w:szCs w:val="24"/>
        </w:rPr>
        <w:t>I find the reports don't always give the details you want</w:t>
      </w:r>
      <w:r w:rsidRPr="002E19F7">
        <w:rPr>
          <w:rFonts w:ascii="Arial" w:hAnsi="Arial" w:cs="Arial"/>
          <w:sz w:val="24"/>
          <w:szCs w:val="24"/>
        </w:rPr>
        <w:t>.” The slowness of the system was also a common concern, particularly in relation to checking in and out of calls and changes not being saved, as one participant noted, “</w:t>
      </w:r>
      <w:r w:rsidRPr="002E19F7">
        <w:rPr>
          <w:rFonts w:ascii="Arial" w:hAnsi="Arial" w:cs="Arial"/>
          <w:i/>
          <w:iCs/>
          <w:sz w:val="24"/>
          <w:szCs w:val="24"/>
        </w:rPr>
        <w:t>The time it takes checking in/out of visits is too time</w:t>
      </w:r>
      <w:r w:rsidR="00DE4AC2" w:rsidRPr="002E19F7">
        <w:rPr>
          <w:rFonts w:ascii="Arial" w:hAnsi="Arial" w:cs="Arial"/>
          <w:i/>
          <w:iCs/>
          <w:sz w:val="24"/>
          <w:szCs w:val="24"/>
        </w:rPr>
        <w:t>-</w:t>
      </w:r>
      <w:r w:rsidRPr="002E19F7">
        <w:rPr>
          <w:rFonts w:ascii="Arial" w:hAnsi="Arial" w:cs="Arial"/>
          <w:i/>
          <w:iCs/>
          <w:sz w:val="24"/>
          <w:szCs w:val="24"/>
        </w:rPr>
        <w:t>consuming and when you are writing messages the text just erases itself and disappears</w:t>
      </w:r>
      <w:r w:rsidRPr="002E19F7">
        <w:rPr>
          <w:rFonts w:ascii="Arial" w:hAnsi="Arial" w:cs="Arial"/>
          <w:sz w:val="24"/>
          <w:szCs w:val="24"/>
        </w:rPr>
        <w:t>.” Additionally, the auto-scheduling function was reported to be ineffective, leading to time-consuming manual scheduling, with one respondent commenting, “</w:t>
      </w:r>
      <w:r w:rsidRPr="002E19F7">
        <w:rPr>
          <w:rFonts w:ascii="Arial" w:hAnsi="Arial" w:cs="Arial"/>
          <w:i/>
          <w:iCs/>
          <w:sz w:val="24"/>
          <w:szCs w:val="24"/>
        </w:rPr>
        <w:t>Auto schedule never works sufficiently, occasionally it’s very slow to load.</w:t>
      </w:r>
      <w:r w:rsidRPr="002E19F7">
        <w:rPr>
          <w:rFonts w:ascii="Arial" w:hAnsi="Arial" w:cs="Arial"/>
          <w:sz w:val="24"/>
          <w:szCs w:val="24"/>
        </w:rPr>
        <w:t>” Concerns were also raised about changes and updates to the Civica system making tasks more time-consuming due to a lack of understanding, and several participants expressed the need for additional training, with one stating, “</w:t>
      </w:r>
      <w:r w:rsidRPr="002E19F7">
        <w:rPr>
          <w:rFonts w:ascii="Arial" w:hAnsi="Arial" w:cs="Arial"/>
          <w:i/>
          <w:iCs/>
          <w:sz w:val="24"/>
          <w:szCs w:val="24"/>
        </w:rPr>
        <w:t>I am not very tech savvy and feel I need more training</w:t>
      </w:r>
      <w:r w:rsidRPr="002E19F7">
        <w:rPr>
          <w:rFonts w:ascii="Arial" w:hAnsi="Arial" w:cs="Arial"/>
          <w:sz w:val="24"/>
          <w:szCs w:val="24"/>
        </w:rPr>
        <w:t>.”</w:t>
      </w:r>
    </w:p>
    <w:p w14:paraId="6525D4C6" w14:textId="77777777" w:rsidR="00072FAF" w:rsidRPr="002E19F7" w:rsidRDefault="00072FAF" w:rsidP="00072FAF">
      <w:pPr>
        <w:rPr>
          <w:rFonts w:ascii="Arial" w:hAnsi="Arial" w:cs="Arial"/>
          <w:sz w:val="24"/>
          <w:szCs w:val="24"/>
        </w:rPr>
      </w:pPr>
    </w:p>
    <w:p w14:paraId="1BFBFCAB" w14:textId="226DF684" w:rsidR="0042038D" w:rsidRPr="002E19F7" w:rsidRDefault="001F1940" w:rsidP="00072FAF">
      <w:pPr>
        <w:rPr>
          <w:rFonts w:ascii="Arial" w:hAnsi="Arial" w:cs="Arial"/>
          <w:b/>
          <w:bCs/>
          <w:sz w:val="24"/>
          <w:szCs w:val="24"/>
        </w:rPr>
      </w:pPr>
      <w:r w:rsidRPr="002E19F7">
        <w:rPr>
          <w:rFonts w:ascii="Arial" w:hAnsi="Arial" w:cs="Arial"/>
          <w:b/>
          <w:bCs/>
          <w:sz w:val="24"/>
          <w:szCs w:val="24"/>
        </w:rPr>
        <w:t>Satisfaction Responses</w:t>
      </w:r>
    </w:p>
    <w:p w14:paraId="3D2ACE08" w14:textId="05C676CD" w:rsidR="00CE009B" w:rsidRPr="002E19F7" w:rsidRDefault="001D18EB" w:rsidP="00072FAF">
      <w:pPr>
        <w:contextualSpacing/>
        <w:rPr>
          <w:rFonts w:ascii="Arial" w:hAnsi="Arial" w:cs="Arial"/>
          <w:sz w:val="24"/>
          <w:szCs w:val="24"/>
        </w:rPr>
      </w:pPr>
      <w:r w:rsidRPr="002E19F7">
        <w:rPr>
          <w:rFonts w:ascii="Arial" w:hAnsi="Arial" w:cs="Arial"/>
          <w:sz w:val="24"/>
          <w:szCs w:val="24"/>
        </w:rPr>
        <w:t xml:space="preserve">Users were asked to score statements based on how satisfied they </w:t>
      </w:r>
      <w:r w:rsidR="00DE4AC2" w:rsidRPr="002E19F7">
        <w:rPr>
          <w:rFonts w:ascii="Arial" w:hAnsi="Arial" w:cs="Arial"/>
          <w:sz w:val="24"/>
          <w:szCs w:val="24"/>
        </w:rPr>
        <w:t>we</w:t>
      </w:r>
      <w:r w:rsidRPr="002E19F7">
        <w:rPr>
          <w:rFonts w:ascii="Arial" w:hAnsi="Arial" w:cs="Arial"/>
          <w:sz w:val="24"/>
          <w:szCs w:val="24"/>
        </w:rPr>
        <w:t xml:space="preserve">re with the </w:t>
      </w:r>
      <w:r w:rsidR="0030654F" w:rsidRPr="002E19F7">
        <w:rPr>
          <w:rFonts w:ascii="Arial" w:hAnsi="Arial" w:cs="Arial"/>
          <w:sz w:val="24"/>
          <w:szCs w:val="24"/>
        </w:rPr>
        <w:t>system;</w:t>
      </w:r>
      <w:r w:rsidRPr="002E19F7">
        <w:rPr>
          <w:rFonts w:ascii="Arial" w:hAnsi="Arial" w:cs="Arial"/>
          <w:sz w:val="24"/>
          <w:szCs w:val="24"/>
        </w:rPr>
        <w:t xml:space="preserve"> the results are </w:t>
      </w:r>
      <w:r w:rsidR="0030654F" w:rsidRPr="002E19F7">
        <w:rPr>
          <w:rFonts w:ascii="Arial" w:hAnsi="Arial" w:cs="Arial"/>
          <w:sz w:val="24"/>
          <w:szCs w:val="24"/>
        </w:rPr>
        <w:t xml:space="preserve">displayed </w:t>
      </w:r>
      <w:r w:rsidRPr="002E19F7">
        <w:rPr>
          <w:rFonts w:ascii="Arial" w:hAnsi="Arial" w:cs="Arial"/>
          <w:sz w:val="24"/>
          <w:szCs w:val="24"/>
        </w:rPr>
        <w:t>below (</w:t>
      </w:r>
      <w:r w:rsidR="00CE009B" w:rsidRPr="002E19F7">
        <w:rPr>
          <w:rFonts w:ascii="Arial" w:hAnsi="Arial" w:cs="Arial"/>
          <w:sz w:val="24"/>
          <w:szCs w:val="24"/>
        </w:rPr>
        <w:t>T</w:t>
      </w:r>
      <w:r w:rsidRPr="002E19F7">
        <w:rPr>
          <w:rFonts w:ascii="Arial" w:hAnsi="Arial" w:cs="Arial"/>
          <w:sz w:val="24"/>
          <w:szCs w:val="24"/>
        </w:rPr>
        <w:t xml:space="preserve">able </w:t>
      </w:r>
      <w:r w:rsidR="00CE009B" w:rsidRPr="002E19F7">
        <w:rPr>
          <w:rFonts w:ascii="Arial" w:hAnsi="Arial" w:cs="Arial"/>
          <w:sz w:val="24"/>
          <w:szCs w:val="24"/>
        </w:rPr>
        <w:t>4.1.</w:t>
      </w:r>
      <w:r w:rsidR="007D1F07" w:rsidRPr="002E19F7">
        <w:rPr>
          <w:rFonts w:ascii="Arial" w:hAnsi="Arial" w:cs="Arial"/>
          <w:sz w:val="24"/>
          <w:szCs w:val="24"/>
        </w:rPr>
        <w:t>3</w:t>
      </w:r>
      <w:r w:rsidRPr="002E19F7">
        <w:rPr>
          <w:rFonts w:ascii="Arial" w:hAnsi="Arial" w:cs="Arial"/>
          <w:sz w:val="24"/>
          <w:szCs w:val="24"/>
        </w:rPr>
        <w:t>)</w:t>
      </w:r>
      <w:r w:rsidR="009644A0" w:rsidRPr="002E19F7">
        <w:rPr>
          <w:rFonts w:ascii="Arial" w:hAnsi="Arial" w:cs="Arial"/>
          <w:sz w:val="24"/>
          <w:szCs w:val="24"/>
        </w:rPr>
        <w:t>.</w:t>
      </w:r>
      <w:r w:rsidR="00CE009B" w:rsidRPr="002E19F7">
        <w:rPr>
          <w:rFonts w:ascii="Arial" w:hAnsi="Arial" w:cs="Arial"/>
          <w:sz w:val="24"/>
          <w:szCs w:val="24"/>
        </w:rPr>
        <w:t xml:space="preserve"> </w:t>
      </w:r>
    </w:p>
    <w:p w14:paraId="31D85267" w14:textId="77777777" w:rsidR="000066FC" w:rsidRPr="002E19F7" w:rsidRDefault="000066FC" w:rsidP="00072FAF">
      <w:pPr>
        <w:contextualSpacing/>
        <w:rPr>
          <w:rFonts w:ascii="Arial" w:hAnsi="Arial" w:cs="Arial"/>
          <w:sz w:val="24"/>
          <w:szCs w:val="24"/>
        </w:rPr>
      </w:pPr>
    </w:p>
    <w:p w14:paraId="1E59772E" w14:textId="09149184" w:rsidR="001D18EB" w:rsidRPr="002E19F7" w:rsidRDefault="00CE009B" w:rsidP="00072FAF">
      <w:pPr>
        <w:contextualSpacing/>
        <w:jc w:val="center"/>
        <w:rPr>
          <w:rFonts w:ascii="Arial" w:hAnsi="Arial" w:cs="Arial"/>
          <w:sz w:val="18"/>
          <w:szCs w:val="18"/>
        </w:rPr>
      </w:pPr>
      <w:r w:rsidRPr="002E19F7">
        <w:rPr>
          <w:rFonts w:ascii="Arial" w:hAnsi="Arial" w:cs="Arial"/>
          <w:sz w:val="18"/>
          <w:szCs w:val="18"/>
        </w:rPr>
        <w:t>Table 4.1.</w:t>
      </w:r>
      <w:r w:rsidR="00905E9C" w:rsidRPr="002E19F7">
        <w:rPr>
          <w:rFonts w:ascii="Arial" w:hAnsi="Arial" w:cs="Arial"/>
          <w:sz w:val="18"/>
          <w:szCs w:val="18"/>
        </w:rPr>
        <w:t>3</w:t>
      </w:r>
      <w:r w:rsidRPr="002E19F7">
        <w:rPr>
          <w:rFonts w:ascii="Arial" w:hAnsi="Arial" w:cs="Arial"/>
          <w:sz w:val="18"/>
          <w:szCs w:val="18"/>
        </w:rPr>
        <w:t xml:space="preserve"> Satisfaction based responses</w:t>
      </w:r>
    </w:p>
    <w:tbl>
      <w:tblPr>
        <w:tblStyle w:val="TableGrid"/>
        <w:tblW w:w="9067" w:type="dxa"/>
        <w:tblLayout w:type="fixed"/>
        <w:tblLook w:val="04A0" w:firstRow="1" w:lastRow="0" w:firstColumn="1" w:lastColumn="0" w:noHBand="0" w:noVBand="1"/>
      </w:tblPr>
      <w:tblGrid>
        <w:gridCol w:w="6286"/>
        <w:gridCol w:w="1320"/>
        <w:gridCol w:w="1461"/>
      </w:tblGrid>
      <w:tr w:rsidR="00F85A16" w:rsidRPr="002E19F7" w14:paraId="67538EFA" w14:textId="77777777" w:rsidTr="00CE009B">
        <w:trPr>
          <w:trHeight w:hRule="exact" w:val="505"/>
        </w:trPr>
        <w:tc>
          <w:tcPr>
            <w:tcW w:w="6286" w:type="dxa"/>
            <w:shd w:val="clear" w:color="auto" w:fill="F2F2F2" w:themeFill="background1" w:themeFillShade="F2"/>
            <w:vAlign w:val="center"/>
          </w:tcPr>
          <w:p w14:paraId="56DA45DC" w14:textId="77777777" w:rsidR="003A7B58" w:rsidRPr="002E19F7" w:rsidRDefault="003A7B58" w:rsidP="00C74436">
            <w:pPr>
              <w:rPr>
                <w:rFonts w:ascii="Arial" w:hAnsi="Arial" w:cs="Arial"/>
                <w:b/>
                <w:bCs/>
                <w:sz w:val="20"/>
                <w:szCs w:val="20"/>
              </w:rPr>
            </w:pPr>
            <w:r w:rsidRPr="002E19F7">
              <w:rPr>
                <w:rFonts w:ascii="Arial" w:hAnsi="Arial" w:cs="Arial"/>
                <w:b/>
                <w:bCs/>
                <w:sz w:val="20"/>
                <w:szCs w:val="20"/>
              </w:rPr>
              <w:t>Question</w:t>
            </w:r>
          </w:p>
        </w:tc>
        <w:tc>
          <w:tcPr>
            <w:tcW w:w="1320" w:type="dxa"/>
            <w:shd w:val="clear" w:color="auto" w:fill="F2F2F2" w:themeFill="background1" w:themeFillShade="F2"/>
            <w:vAlign w:val="center"/>
          </w:tcPr>
          <w:p w14:paraId="0EB6E2C4" w14:textId="77777777" w:rsidR="003A7B58" w:rsidRPr="002E19F7" w:rsidRDefault="003A7B58" w:rsidP="00C74436">
            <w:pPr>
              <w:rPr>
                <w:rFonts w:ascii="Arial" w:hAnsi="Arial" w:cs="Arial"/>
                <w:b/>
                <w:bCs/>
                <w:sz w:val="20"/>
                <w:szCs w:val="20"/>
              </w:rPr>
            </w:pPr>
            <w:r w:rsidRPr="002E19F7">
              <w:rPr>
                <w:rFonts w:ascii="Arial" w:hAnsi="Arial" w:cs="Arial"/>
                <w:b/>
                <w:bCs/>
                <w:sz w:val="20"/>
                <w:szCs w:val="20"/>
              </w:rPr>
              <w:t>Responses</w:t>
            </w:r>
          </w:p>
        </w:tc>
        <w:tc>
          <w:tcPr>
            <w:tcW w:w="1461" w:type="dxa"/>
            <w:shd w:val="clear" w:color="auto" w:fill="F2F2F2" w:themeFill="background1" w:themeFillShade="F2"/>
            <w:vAlign w:val="center"/>
          </w:tcPr>
          <w:p w14:paraId="19262484" w14:textId="3DD71224" w:rsidR="003A7B58" w:rsidRPr="002E19F7" w:rsidRDefault="003A7B58" w:rsidP="00C74436">
            <w:pPr>
              <w:rPr>
                <w:rFonts w:ascii="Arial" w:hAnsi="Arial" w:cs="Arial"/>
                <w:b/>
                <w:bCs/>
                <w:sz w:val="20"/>
                <w:szCs w:val="20"/>
              </w:rPr>
            </w:pPr>
            <w:r w:rsidRPr="002E19F7">
              <w:rPr>
                <w:rFonts w:ascii="Arial" w:hAnsi="Arial" w:cs="Arial"/>
                <w:b/>
                <w:bCs/>
                <w:sz w:val="20"/>
                <w:szCs w:val="20"/>
              </w:rPr>
              <w:t>Mean</w:t>
            </w:r>
            <w:r w:rsidR="00CE009B" w:rsidRPr="002E19F7">
              <w:rPr>
                <w:rFonts w:ascii="Arial" w:hAnsi="Arial" w:cs="Arial"/>
                <w:b/>
                <w:bCs/>
                <w:sz w:val="20"/>
                <w:szCs w:val="20"/>
              </w:rPr>
              <w:t xml:space="preserve"> </w:t>
            </w:r>
            <w:r w:rsidRPr="002E19F7">
              <w:rPr>
                <w:rFonts w:ascii="Arial" w:hAnsi="Arial" w:cs="Arial"/>
                <w:b/>
                <w:bCs/>
                <w:sz w:val="20"/>
                <w:szCs w:val="20"/>
              </w:rPr>
              <w:t>Score</w:t>
            </w:r>
          </w:p>
        </w:tc>
      </w:tr>
      <w:tr w:rsidR="00F85A16" w:rsidRPr="002E19F7" w14:paraId="673C9D49" w14:textId="77777777" w:rsidTr="00CE009B">
        <w:trPr>
          <w:trHeight w:hRule="exact" w:val="505"/>
        </w:trPr>
        <w:tc>
          <w:tcPr>
            <w:tcW w:w="6286" w:type="dxa"/>
            <w:vAlign w:val="center"/>
          </w:tcPr>
          <w:p w14:paraId="0BA1016A" w14:textId="71E502A6" w:rsidR="003A7B58" w:rsidRPr="002E19F7" w:rsidRDefault="003A7B58" w:rsidP="00C74436">
            <w:pPr>
              <w:rPr>
                <w:rFonts w:ascii="Arial" w:hAnsi="Arial" w:cs="Arial"/>
                <w:sz w:val="20"/>
                <w:szCs w:val="20"/>
              </w:rPr>
            </w:pPr>
            <w:r w:rsidRPr="002E19F7">
              <w:rPr>
                <w:rFonts w:ascii="Arial" w:hAnsi="Arial" w:cs="Arial"/>
                <w:sz w:val="20"/>
                <w:szCs w:val="20"/>
              </w:rPr>
              <w:t>How satisfied are you with the notifications and reminders provided by Civica</w:t>
            </w:r>
          </w:p>
        </w:tc>
        <w:tc>
          <w:tcPr>
            <w:tcW w:w="1320" w:type="dxa"/>
            <w:vAlign w:val="center"/>
          </w:tcPr>
          <w:p w14:paraId="3ABFE4E6" w14:textId="7EBFE419" w:rsidR="003A7B58" w:rsidRPr="002E19F7" w:rsidRDefault="00FB5814" w:rsidP="00C74436">
            <w:pPr>
              <w:rPr>
                <w:rFonts w:ascii="Arial" w:hAnsi="Arial" w:cs="Arial"/>
                <w:sz w:val="20"/>
                <w:szCs w:val="20"/>
              </w:rPr>
            </w:pPr>
            <w:r w:rsidRPr="002E19F7">
              <w:rPr>
                <w:rFonts w:ascii="Arial" w:hAnsi="Arial" w:cs="Arial"/>
                <w:sz w:val="20"/>
                <w:szCs w:val="20"/>
              </w:rPr>
              <w:t>69</w:t>
            </w:r>
          </w:p>
        </w:tc>
        <w:tc>
          <w:tcPr>
            <w:tcW w:w="1461" w:type="dxa"/>
            <w:vAlign w:val="center"/>
          </w:tcPr>
          <w:p w14:paraId="6EBD1788" w14:textId="4E56ECCD" w:rsidR="003A7B58" w:rsidRPr="002E19F7" w:rsidRDefault="00FB5814" w:rsidP="00C74436">
            <w:pPr>
              <w:rPr>
                <w:rFonts w:ascii="Arial" w:hAnsi="Arial" w:cs="Arial"/>
                <w:sz w:val="20"/>
                <w:szCs w:val="20"/>
              </w:rPr>
            </w:pPr>
            <w:r w:rsidRPr="002E19F7">
              <w:rPr>
                <w:rFonts w:ascii="Arial" w:hAnsi="Arial" w:cs="Arial"/>
                <w:sz w:val="20"/>
                <w:szCs w:val="20"/>
              </w:rPr>
              <w:t>3.7</w:t>
            </w:r>
          </w:p>
        </w:tc>
      </w:tr>
      <w:tr w:rsidR="00F85A16" w:rsidRPr="002E19F7" w14:paraId="0AF9B619" w14:textId="77777777" w:rsidTr="00CE009B">
        <w:trPr>
          <w:trHeight w:hRule="exact" w:val="505"/>
        </w:trPr>
        <w:tc>
          <w:tcPr>
            <w:tcW w:w="6286" w:type="dxa"/>
            <w:vAlign w:val="center"/>
          </w:tcPr>
          <w:p w14:paraId="1B6AF47B" w14:textId="1877CEFB" w:rsidR="003A7B58" w:rsidRPr="002E19F7" w:rsidRDefault="003A7B58" w:rsidP="00C74436">
            <w:pPr>
              <w:rPr>
                <w:rFonts w:ascii="Arial" w:hAnsi="Arial" w:cs="Arial"/>
                <w:sz w:val="20"/>
                <w:szCs w:val="20"/>
              </w:rPr>
            </w:pPr>
            <w:r w:rsidRPr="002E19F7">
              <w:rPr>
                <w:rFonts w:ascii="Arial" w:hAnsi="Arial" w:cs="Arial"/>
                <w:sz w:val="20"/>
                <w:szCs w:val="20"/>
              </w:rPr>
              <w:t>How confident are you in the accuracy and reliability of the information within Civica</w:t>
            </w:r>
          </w:p>
        </w:tc>
        <w:tc>
          <w:tcPr>
            <w:tcW w:w="1320" w:type="dxa"/>
            <w:vAlign w:val="center"/>
          </w:tcPr>
          <w:p w14:paraId="7131C8EE" w14:textId="374A3FBF" w:rsidR="003A7B58" w:rsidRPr="002E19F7" w:rsidRDefault="00FB5814" w:rsidP="00C74436">
            <w:pPr>
              <w:rPr>
                <w:rFonts w:ascii="Arial" w:hAnsi="Arial" w:cs="Arial"/>
                <w:sz w:val="20"/>
                <w:szCs w:val="20"/>
              </w:rPr>
            </w:pPr>
            <w:r w:rsidRPr="002E19F7">
              <w:rPr>
                <w:rFonts w:ascii="Arial" w:hAnsi="Arial" w:cs="Arial"/>
                <w:sz w:val="20"/>
                <w:szCs w:val="20"/>
              </w:rPr>
              <w:t>71</w:t>
            </w:r>
          </w:p>
        </w:tc>
        <w:tc>
          <w:tcPr>
            <w:tcW w:w="1461" w:type="dxa"/>
            <w:vAlign w:val="center"/>
          </w:tcPr>
          <w:p w14:paraId="1DF63FC9" w14:textId="743E098A" w:rsidR="003A7B58" w:rsidRPr="002E19F7" w:rsidRDefault="00FB5814" w:rsidP="00C74436">
            <w:pPr>
              <w:rPr>
                <w:rFonts w:ascii="Arial" w:hAnsi="Arial" w:cs="Arial"/>
                <w:sz w:val="20"/>
                <w:szCs w:val="20"/>
              </w:rPr>
            </w:pPr>
            <w:r w:rsidRPr="002E19F7">
              <w:rPr>
                <w:rFonts w:ascii="Arial" w:hAnsi="Arial" w:cs="Arial"/>
                <w:sz w:val="20"/>
                <w:szCs w:val="20"/>
              </w:rPr>
              <w:t>3.7</w:t>
            </w:r>
          </w:p>
        </w:tc>
      </w:tr>
      <w:tr w:rsidR="00F85A16" w:rsidRPr="002E19F7" w14:paraId="1A9E4F56" w14:textId="77777777" w:rsidTr="00CE009B">
        <w:trPr>
          <w:trHeight w:hRule="exact" w:val="505"/>
        </w:trPr>
        <w:tc>
          <w:tcPr>
            <w:tcW w:w="6286" w:type="dxa"/>
            <w:vAlign w:val="center"/>
          </w:tcPr>
          <w:p w14:paraId="28CB99C7" w14:textId="1CE9D21C" w:rsidR="003A7B58" w:rsidRPr="002E19F7" w:rsidRDefault="003A7B58" w:rsidP="00C74436">
            <w:pPr>
              <w:rPr>
                <w:rFonts w:ascii="Arial" w:hAnsi="Arial" w:cs="Arial"/>
                <w:sz w:val="20"/>
                <w:szCs w:val="20"/>
              </w:rPr>
            </w:pPr>
            <w:r w:rsidRPr="002E19F7">
              <w:rPr>
                <w:rFonts w:ascii="Arial" w:hAnsi="Arial" w:cs="Arial"/>
                <w:sz w:val="20"/>
                <w:szCs w:val="20"/>
              </w:rPr>
              <w:t>What is your overall satisfaction with the tool in terms of accomplishing your scheduling needs?</w:t>
            </w:r>
          </w:p>
        </w:tc>
        <w:tc>
          <w:tcPr>
            <w:tcW w:w="1320" w:type="dxa"/>
            <w:vAlign w:val="center"/>
          </w:tcPr>
          <w:p w14:paraId="25D71FB7" w14:textId="3EA95A3C" w:rsidR="003A7B58" w:rsidRPr="002E19F7" w:rsidRDefault="00FB5814" w:rsidP="00C74436">
            <w:pPr>
              <w:rPr>
                <w:rFonts w:ascii="Arial" w:hAnsi="Arial" w:cs="Arial"/>
                <w:sz w:val="20"/>
                <w:szCs w:val="20"/>
              </w:rPr>
            </w:pPr>
            <w:r w:rsidRPr="002E19F7">
              <w:rPr>
                <w:rFonts w:ascii="Arial" w:hAnsi="Arial" w:cs="Arial"/>
                <w:sz w:val="20"/>
                <w:szCs w:val="20"/>
              </w:rPr>
              <w:t>67</w:t>
            </w:r>
          </w:p>
        </w:tc>
        <w:tc>
          <w:tcPr>
            <w:tcW w:w="1461" w:type="dxa"/>
            <w:vAlign w:val="center"/>
          </w:tcPr>
          <w:p w14:paraId="48E880B4" w14:textId="79ED81B4" w:rsidR="003A7B58" w:rsidRPr="002E19F7" w:rsidRDefault="00FB5814" w:rsidP="00C74436">
            <w:pPr>
              <w:rPr>
                <w:rFonts w:ascii="Arial" w:hAnsi="Arial" w:cs="Arial"/>
                <w:sz w:val="20"/>
                <w:szCs w:val="20"/>
              </w:rPr>
            </w:pPr>
            <w:r w:rsidRPr="002E19F7">
              <w:rPr>
                <w:rFonts w:ascii="Arial" w:hAnsi="Arial" w:cs="Arial"/>
                <w:sz w:val="20"/>
                <w:szCs w:val="20"/>
              </w:rPr>
              <w:t>3.9</w:t>
            </w:r>
          </w:p>
        </w:tc>
      </w:tr>
      <w:tr w:rsidR="003A7B58" w:rsidRPr="002E19F7" w14:paraId="43473FAE" w14:textId="77777777" w:rsidTr="00CE009B">
        <w:trPr>
          <w:trHeight w:hRule="exact" w:val="505"/>
        </w:trPr>
        <w:tc>
          <w:tcPr>
            <w:tcW w:w="6286" w:type="dxa"/>
            <w:vAlign w:val="center"/>
          </w:tcPr>
          <w:p w14:paraId="465656D5" w14:textId="1E011519" w:rsidR="003A7B58" w:rsidRPr="002E19F7" w:rsidRDefault="003A7B58" w:rsidP="00C74436">
            <w:pPr>
              <w:rPr>
                <w:rFonts w:ascii="Arial" w:hAnsi="Arial" w:cs="Arial"/>
                <w:sz w:val="20"/>
                <w:szCs w:val="20"/>
              </w:rPr>
            </w:pPr>
            <w:r w:rsidRPr="002E19F7">
              <w:rPr>
                <w:rFonts w:ascii="Arial" w:hAnsi="Arial" w:cs="Arial"/>
                <w:sz w:val="20"/>
                <w:szCs w:val="20"/>
              </w:rPr>
              <w:t>How satisfied are you with the overall design and layout of the tool?</w:t>
            </w:r>
          </w:p>
        </w:tc>
        <w:tc>
          <w:tcPr>
            <w:tcW w:w="1320" w:type="dxa"/>
            <w:vAlign w:val="center"/>
          </w:tcPr>
          <w:p w14:paraId="794DF2E1" w14:textId="3BCEE619" w:rsidR="003A7B58" w:rsidRPr="002E19F7" w:rsidRDefault="00FB5814" w:rsidP="00C74436">
            <w:pPr>
              <w:rPr>
                <w:rFonts w:ascii="Arial" w:hAnsi="Arial" w:cs="Arial"/>
                <w:sz w:val="20"/>
                <w:szCs w:val="20"/>
              </w:rPr>
            </w:pPr>
            <w:r w:rsidRPr="002E19F7">
              <w:rPr>
                <w:rFonts w:ascii="Arial" w:hAnsi="Arial" w:cs="Arial"/>
                <w:sz w:val="20"/>
                <w:szCs w:val="20"/>
              </w:rPr>
              <w:t>71</w:t>
            </w:r>
          </w:p>
        </w:tc>
        <w:tc>
          <w:tcPr>
            <w:tcW w:w="1461" w:type="dxa"/>
            <w:vAlign w:val="center"/>
          </w:tcPr>
          <w:p w14:paraId="3E6BA936" w14:textId="04E67E8A" w:rsidR="003A7B58" w:rsidRPr="002E19F7" w:rsidRDefault="00FB5814" w:rsidP="00C74436">
            <w:pPr>
              <w:rPr>
                <w:rFonts w:ascii="Arial" w:hAnsi="Arial" w:cs="Arial"/>
                <w:sz w:val="20"/>
                <w:szCs w:val="20"/>
              </w:rPr>
            </w:pPr>
            <w:r w:rsidRPr="002E19F7">
              <w:rPr>
                <w:rFonts w:ascii="Arial" w:hAnsi="Arial" w:cs="Arial"/>
                <w:sz w:val="20"/>
                <w:szCs w:val="20"/>
              </w:rPr>
              <w:t>3.9</w:t>
            </w:r>
          </w:p>
        </w:tc>
      </w:tr>
    </w:tbl>
    <w:p w14:paraId="6C0AA863" w14:textId="77777777" w:rsidR="009C2B19" w:rsidRPr="002E19F7" w:rsidRDefault="009C2B19" w:rsidP="00072FAF">
      <w:pPr>
        <w:spacing w:afterLines="160" w:after="384"/>
        <w:contextualSpacing/>
        <w:rPr>
          <w:rFonts w:ascii="Arial" w:hAnsi="Arial" w:cs="Arial"/>
          <w:sz w:val="24"/>
          <w:szCs w:val="24"/>
        </w:rPr>
      </w:pPr>
    </w:p>
    <w:p w14:paraId="42DD2107" w14:textId="77777777" w:rsidR="00072FAF" w:rsidRDefault="00296FD2" w:rsidP="00072FAF">
      <w:pPr>
        <w:spacing w:afterLines="160" w:after="384"/>
        <w:contextualSpacing/>
        <w:rPr>
          <w:rFonts w:ascii="Arial" w:hAnsi="Arial" w:cs="Arial"/>
          <w:sz w:val="24"/>
          <w:szCs w:val="24"/>
        </w:rPr>
      </w:pPr>
      <w:r w:rsidRPr="002E19F7">
        <w:rPr>
          <w:rFonts w:ascii="Arial" w:hAnsi="Arial" w:cs="Arial"/>
          <w:sz w:val="24"/>
          <w:szCs w:val="24"/>
        </w:rPr>
        <w:t xml:space="preserve">Participants were provided the opportunity to expand on their satisfaction with using Civica. Once again, issues with reporting were a common theme, including the slowness of running reports and the general difficulty in obtaining the necessary information for monthly reporting. Users also felt that the system has become more focused on data capture and a means to measure workload demands. However, </w:t>
      </w:r>
      <w:r w:rsidR="00DE4AC2" w:rsidRPr="002E19F7">
        <w:rPr>
          <w:rFonts w:ascii="Arial" w:hAnsi="Arial" w:cs="Arial"/>
          <w:sz w:val="24"/>
          <w:szCs w:val="24"/>
        </w:rPr>
        <w:t>several</w:t>
      </w:r>
      <w:r w:rsidRPr="002E19F7">
        <w:rPr>
          <w:rFonts w:ascii="Arial" w:hAnsi="Arial" w:cs="Arial"/>
          <w:sz w:val="24"/>
          <w:szCs w:val="24"/>
        </w:rPr>
        <w:t xml:space="preserve"> participants responded positively about Civica. One participant shared, “</w:t>
      </w:r>
      <w:r w:rsidR="000066FC" w:rsidRPr="002E19F7">
        <w:rPr>
          <w:rFonts w:ascii="Arial" w:hAnsi="Arial" w:cs="Arial"/>
          <w:i/>
          <w:iCs/>
          <w:sz w:val="24"/>
          <w:szCs w:val="24"/>
        </w:rPr>
        <w:t>h</w:t>
      </w:r>
      <w:r w:rsidRPr="002E19F7">
        <w:rPr>
          <w:rFonts w:ascii="Arial" w:hAnsi="Arial" w:cs="Arial"/>
          <w:i/>
          <w:iCs/>
          <w:sz w:val="24"/>
          <w:szCs w:val="24"/>
        </w:rPr>
        <w:t xml:space="preserve">aving worked across Health and Social Services for 10+ years in a variety of roles, I have found Civica to be one of </w:t>
      </w:r>
      <w:r w:rsidR="00717071" w:rsidRPr="002E19F7">
        <w:rPr>
          <w:rFonts w:ascii="Arial" w:hAnsi="Arial" w:cs="Arial"/>
          <w:i/>
          <w:iCs/>
          <w:sz w:val="24"/>
          <w:szCs w:val="24"/>
        </w:rPr>
        <w:t xml:space="preserve">the </w:t>
      </w:r>
      <w:r w:rsidRPr="002E19F7">
        <w:rPr>
          <w:rFonts w:ascii="Arial" w:hAnsi="Arial" w:cs="Arial"/>
          <w:i/>
          <w:iCs/>
          <w:sz w:val="24"/>
          <w:szCs w:val="24"/>
        </w:rPr>
        <w:t>(if not</w:t>
      </w:r>
      <w:r w:rsidR="00DE4AC2" w:rsidRPr="002E19F7">
        <w:rPr>
          <w:rFonts w:ascii="Arial" w:hAnsi="Arial" w:cs="Arial"/>
          <w:i/>
          <w:iCs/>
          <w:sz w:val="24"/>
          <w:szCs w:val="24"/>
        </w:rPr>
        <w:t>,</w:t>
      </w:r>
      <w:r w:rsidRPr="002E19F7">
        <w:rPr>
          <w:rFonts w:ascii="Arial" w:hAnsi="Arial" w:cs="Arial"/>
          <w:i/>
          <w:iCs/>
          <w:sz w:val="24"/>
          <w:szCs w:val="24"/>
        </w:rPr>
        <w:t xml:space="preserve"> the most) considered and intuitive systems I have used</w:t>
      </w:r>
      <w:r w:rsidRPr="002E19F7">
        <w:rPr>
          <w:rFonts w:ascii="Arial" w:hAnsi="Arial" w:cs="Arial"/>
          <w:sz w:val="24"/>
          <w:szCs w:val="24"/>
        </w:rPr>
        <w:t>.” Another commented, “</w:t>
      </w:r>
      <w:r w:rsidRPr="002E19F7">
        <w:rPr>
          <w:rFonts w:ascii="Arial" w:hAnsi="Arial" w:cs="Arial"/>
          <w:i/>
          <w:iCs/>
          <w:sz w:val="24"/>
          <w:szCs w:val="24"/>
        </w:rPr>
        <w:t>I think it’s better than any system we have used in the past and I have been a DN Team Leader for 23 years and worked as a community nurse for 30 years. It’s not perfect, but at least it can be modified through the working party Civica groups local and Wales-wide</w:t>
      </w:r>
      <w:r w:rsidRPr="002E19F7">
        <w:rPr>
          <w:rFonts w:ascii="Arial" w:hAnsi="Arial" w:cs="Arial"/>
          <w:sz w:val="24"/>
          <w:szCs w:val="24"/>
        </w:rPr>
        <w:t>.” Additionally, some noted improvements compared to previous systems, with one stating, “</w:t>
      </w:r>
      <w:r w:rsidR="000066FC" w:rsidRPr="002E19F7">
        <w:rPr>
          <w:rFonts w:ascii="Arial" w:hAnsi="Arial" w:cs="Arial"/>
          <w:i/>
          <w:iCs/>
          <w:sz w:val="24"/>
          <w:szCs w:val="24"/>
        </w:rPr>
        <w:t>o</w:t>
      </w:r>
      <w:r w:rsidRPr="002E19F7">
        <w:rPr>
          <w:rFonts w:ascii="Arial" w:hAnsi="Arial" w:cs="Arial"/>
          <w:i/>
          <w:iCs/>
          <w:sz w:val="24"/>
          <w:szCs w:val="24"/>
        </w:rPr>
        <w:t xml:space="preserve">verall </w:t>
      </w:r>
      <w:r w:rsidR="000066FC" w:rsidRPr="002E19F7">
        <w:rPr>
          <w:rFonts w:ascii="Arial" w:hAnsi="Arial" w:cs="Arial"/>
          <w:i/>
          <w:iCs/>
          <w:sz w:val="24"/>
          <w:szCs w:val="24"/>
        </w:rPr>
        <w:t>Civica</w:t>
      </w:r>
      <w:r w:rsidRPr="002E19F7">
        <w:rPr>
          <w:rFonts w:ascii="Arial" w:hAnsi="Arial" w:cs="Arial"/>
          <w:i/>
          <w:iCs/>
          <w:sz w:val="24"/>
          <w:szCs w:val="24"/>
        </w:rPr>
        <w:t xml:space="preserve"> is an improvement on the old scheduling tool where it was much easier to lose data</w:t>
      </w:r>
      <w:r w:rsidRPr="002E19F7">
        <w:rPr>
          <w:rFonts w:ascii="Arial" w:hAnsi="Arial" w:cs="Arial"/>
          <w:sz w:val="24"/>
          <w:szCs w:val="24"/>
        </w:rPr>
        <w:t>”.</w:t>
      </w:r>
    </w:p>
    <w:p w14:paraId="5C681961" w14:textId="77777777" w:rsidR="00072FAF" w:rsidRDefault="00072FAF" w:rsidP="00072FAF">
      <w:pPr>
        <w:spacing w:afterLines="160" w:after="384"/>
        <w:contextualSpacing/>
        <w:rPr>
          <w:rFonts w:ascii="Arial" w:hAnsi="Arial" w:cs="Arial"/>
          <w:sz w:val="24"/>
          <w:szCs w:val="24"/>
        </w:rPr>
      </w:pPr>
    </w:p>
    <w:p w14:paraId="413EABC4" w14:textId="3848D033" w:rsidR="00D4568A" w:rsidRDefault="00362F9C" w:rsidP="00072FAF">
      <w:pPr>
        <w:spacing w:afterLines="160" w:after="384"/>
        <w:contextualSpacing/>
        <w:rPr>
          <w:rFonts w:ascii="Arial" w:hAnsi="Arial" w:cs="Arial"/>
          <w:sz w:val="24"/>
          <w:szCs w:val="24"/>
        </w:rPr>
      </w:pPr>
      <w:r w:rsidRPr="002E19F7">
        <w:rPr>
          <w:rFonts w:ascii="Arial" w:hAnsi="Arial" w:cs="Arial"/>
          <w:sz w:val="24"/>
          <w:szCs w:val="24"/>
        </w:rPr>
        <w:tab/>
      </w:r>
      <w:r w:rsidRPr="002E19F7">
        <w:rPr>
          <w:rFonts w:ascii="Arial" w:hAnsi="Arial" w:cs="Arial"/>
          <w:sz w:val="24"/>
          <w:szCs w:val="24"/>
        </w:rPr>
        <w:tab/>
      </w:r>
      <w:r w:rsidRPr="002E19F7">
        <w:rPr>
          <w:rFonts w:ascii="Arial" w:hAnsi="Arial" w:cs="Arial"/>
          <w:sz w:val="24"/>
          <w:szCs w:val="24"/>
        </w:rPr>
        <w:tab/>
      </w:r>
      <w:r w:rsidRPr="002E19F7">
        <w:rPr>
          <w:rFonts w:ascii="Arial" w:hAnsi="Arial" w:cs="Arial"/>
          <w:sz w:val="24"/>
          <w:szCs w:val="24"/>
        </w:rPr>
        <w:tab/>
      </w:r>
    </w:p>
    <w:p w14:paraId="4DB49AB0" w14:textId="77777777" w:rsidR="00072FAF" w:rsidRDefault="00072FAF" w:rsidP="00072FAF">
      <w:pPr>
        <w:spacing w:afterLines="160" w:after="384"/>
        <w:contextualSpacing/>
        <w:rPr>
          <w:rFonts w:ascii="Arial" w:hAnsi="Arial" w:cs="Arial"/>
          <w:sz w:val="24"/>
          <w:szCs w:val="24"/>
        </w:rPr>
      </w:pPr>
    </w:p>
    <w:p w14:paraId="07AA56A0" w14:textId="77777777" w:rsidR="00072FAF" w:rsidRPr="002E19F7" w:rsidRDefault="00072FAF" w:rsidP="00072FAF">
      <w:pPr>
        <w:spacing w:afterLines="160" w:after="384"/>
        <w:contextualSpacing/>
        <w:rPr>
          <w:rFonts w:ascii="Arial" w:hAnsi="Arial" w:cs="Arial"/>
          <w:sz w:val="24"/>
          <w:szCs w:val="24"/>
        </w:rPr>
      </w:pPr>
    </w:p>
    <w:p w14:paraId="3663466B" w14:textId="51DFCE8F" w:rsidR="009C2B19" w:rsidRPr="002E19F7" w:rsidRDefault="009C2B19" w:rsidP="00C74436">
      <w:pPr>
        <w:rPr>
          <w:rFonts w:ascii="Arial" w:hAnsi="Arial" w:cs="Arial"/>
          <w:b/>
          <w:bCs/>
          <w:sz w:val="24"/>
          <w:szCs w:val="24"/>
        </w:rPr>
      </w:pPr>
      <w:r w:rsidRPr="002E19F7">
        <w:rPr>
          <w:rFonts w:ascii="Arial" w:hAnsi="Arial" w:cs="Arial"/>
          <w:b/>
          <w:bCs/>
          <w:sz w:val="24"/>
          <w:szCs w:val="24"/>
        </w:rPr>
        <w:lastRenderedPageBreak/>
        <w:t>Experience and Efficiency Responses</w:t>
      </w:r>
    </w:p>
    <w:p w14:paraId="1381DCF9" w14:textId="25DA419F" w:rsidR="003A7B58" w:rsidRPr="002E19F7" w:rsidRDefault="003A7B58" w:rsidP="00C74436">
      <w:pPr>
        <w:spacing w:afterLines="160" w:after="384"/>
        <w:rPr>
          <w:rFonts w:ascii="Arial" w:hAnsi="Arial" w:cs="Arial"/>
          <w:sz w:val="24"/>
          <w:szCs w:val="24"/>
        </w:rPr>
      </w:pPr>
      <w:r w:rsidRPr="002E19F7">
        <w:rPr>
          <w:rFonts w:ascii="Arial" w:hAnsi="Arial" w:cs="Arial"/>
          <w:sz w:val="24"/>
          <w:szCs w:val="24"/>
        </w:rPr>
        <w:t xml:space="preserve">Users were asked to rate the </w:t>
      </w:r>
      <w:r w:rsidR="00E935AC" w:rsidRPr="002E19F7">
        <w:rPr>
          <w:rFonts w:ascii="Arial" w:hAnsi="Arial" w:cs="Arial"/>
          <w:sz w:val="24"/>
          <w:szCs w:val="24"/>
        </w:rPr>
        <w:t>system’s</w:t>
      </w:r>
      <w:r w:rsidRPr="002E19F7">
        <w:rPr>
          <w:rFonts w:ascii="Arial" w:hAnsi="Arial" w:cs="Arial"/>
          <w:sz w:val="24"/>
          <w:szCs w:val="24"/>
        </w:rPr>
        <w:t xml:space="preserve"> performance in terms of speed and responsiveness on a scale of 1-5 star</w:t>
      </w:r>
      <w:r w:rsidR="001A0F15" w:rsidRPr="002E19F7">
        <w:rPr>
          <w:rFonts w:ascii="Arial" w:hAnsi="Arial" w:cs="Arial"/>
          <w:sz w:val="24"/>
          <w:szCs w:val="24"/>
        </w:rPr>
        <w:t>s</w:t>
      </w:r>
      <w:r w:rsidR="00E935AC" w:rsidRPr="002E19F7">
        <w:rPr>
          <w:rFonts w:ascii="Arial" w:hAnsi="Arial" w:cs="Arial"/>
          <w:sz w:val="24"/>
          <w:szCs w:val="24"/>
        </w:rPr>
        <w:t xml:space="preserve">, 1 being low and 5 being high </w:t>
      </w:r>
      <w:r w:rsidR="00736D1A" w:rsidRPr="002E19F7">
        <w:rPr>
          <w:rFonts w:ascii="Arial" w:hAnsi="Arial" w:cs="Arial"/>
          <w:sz w:val="24"/>
          <w:szCs w:val="24"/>
        </w:rPr>
        <w:t xml:space="preserve">and </w:t>
      </w:r>
      <w:r w:rsidR="00FB5814" w:rsidRPr="002E19F7">
        <w:rPr>
          <w:rFonts w:ascii="Arial" w:hAnsi="Arial" w:cs="Arial"/>
          <w:b/>
          <w:bCs/>
          <w:sz w:val="24"/>
          <w:szCs w:val="24"/>
        </w:rPr>
        <w:t>84.5</w:t>
      </w:r>
      <w:r w:rsidR="00F23FA7" w:rsidRPr="002E19F7">
        <w:rPr>
          <w:rFonts w:ascii="Arial" w:hAnsi="Arial" w:cs="Arial"/>
          <w:b/>
          <w:bCs/>
          <w:sz w:val="24"/>
          <w:szCs w:val="24"/>
        </w:rPr>
        <w:t>%</w:t>
      </w:r>
      <w:r w:rsidR="00F23FA7" w:rsidRPr="002E19F7">
        <w:rPr>
          <w:rFonts w:ascii="Arial" w:hAnsi="Arial" w:cs="Arial"/>
          <w:sz w:val="24"/>
          <w:szCs w:val="24"/>
        </w:rPr>
        <w:t xml:space="preserve"> of users scored it </w:t>
      </w:r>
      <w:r w:rsidR="00FB5814" w:rsidRPr="002E19F7">
        <w:rPr>
          <w:rFonts w:ascii="Arial" w:hAnsi="Arial" w:cs="Arial"/>
          <w:sz w:val="24"/>
          <w:szCs w:val="24"/>
        </w:rPr>
        <w:t>3</w:t>
      </w:r>
      <w:r w:rsidR="00F23FA7" w:rsidRPr="002E19F7">
        <w:rPr>
          <w:rFonts w:ascii="Arial" w:hAnsi="Arial" w:cs="Arial"/>
          <w:sz w:val="24"/>
          <w:szCs w:val="24"/>
        </w:rPr>
        <w:t xml:space="preserve"> </w:t>
      </w:r>
      <w:r w:rsidR="000066FC" w:rsidRPr="002E19F7">
        <w:rPr>
          <w:rFonts w:ascii="Arial" w:hAnsi="Arial" w:cs="Arial"/>
          <w:sz w:val="24"/>
          <w:szCs w:val="24"/>
        </w:rPr>
        <w:t>star</w:t>
      </w:r>
      <w:r w:rsidR="001A0F15" w:rsidRPr="002E19F7">
        <w:rPr>
          <w:rFonts w:ascii="Arial" w:hAnsi="Arial" w:cs="Arial"/>
          <w:sz w:val="24"/>
          <w:szCs w:val="24"/>
        </w:rPr>
        <w:t>s</w:t>
      </w:r>
      <w:r w:rsidR="000066FC" w:rsidRPr="002E19F7">
        <w:rPr>
          <w:rFonts w:ascii="Arial" w:hAnsi="Arial" w:cs="Arial"/>
          <w:sz w:val="24"/>
          <w:szCs w:val="24"/>
        </w:rPr>
        <w:t xml:space="preserve"> </w:t>
      </w:r>
      <w:r w:rsidR="00F23FA7" w:rsidRPr="002E19F7">
        <w:rPr>
          <w:rFonts w:ascii="Arial" w:hAnsi="Arial" w:cs="Arial"/>
          <w:sz w:val="24"/>
          <w:szCs w:val="24"/>
        </w:rPr>
        <w:t>or above</w:t>
      </w:r>
      <w:r w:rsidR="00E93C25" w:rsidRPr="002E19F7">
        <w:rPr>
          <w:rFonts w:ascii="Arial" w:hAnsi="Arial" w:cs="Arial"/>
          <w:sz w:val="24"/>
          <w:szCs w:val="24"/>
        </w:rPr>
        <w:t xml:space="preserve"> (</w:t>
      </w:r>
      <w:r w:rsidR="00E628B6" w:rsidRPr="002E19F7">
        <w:rPr>
          <w:rFonts w:ascii="Arial" w:hAnsi="Arial" w:cs="Arial"/>
          <w:sz w:val="24"/>
          <w:szCs w:val="24"/>
        </w:rPr>
        <w:t>F</w:t>
      </w:r>
      <w:r w:rsidR="00E93C25" w:rsidRPr="002E19F7">
        <w:rPr>
          <w:rFonts w:ascii="Arial" w:hAnsi="Arial" w:cs="Arial"/>
          <w:sz w:val="24"/>
          <w:szCs w:val="24"/>
        </w:rPr>
        <w:t>igure</w:t>
      </w:r>
      <w:r w:rsidR="00E628B6" w:rsidRPr="002E19F7">
        <w:rPr>
          <w:rFonts w:ascii="Arial" w:hAnsi="Arial" w:cs="Arial"/>
          <w:sz w:val="24"/>
          <w:szCs w:val="24"/>
        </w:rPr>
        <w:t xml:space="preserve"> 4.1.</w:t>
      </w:r>
      <w:r w:rsidR="007D1F07" w:rsidRPr="002E19F7">
        <w:rPr>
          <w:rFonts w:ascii="Arial" w:hAnsi="Arial" w:cs="Arial"/>
          <w:sz w:val="24"/>
          <w:szCs w:val="24"/>
        </w:rPr>
        <w:t>2</w:t>
      </w:r>
      <w:r w:rsidR="00E93C25" w:rsidRPr="002E19F7">
        <w:rPr>
          <w:rFonts w:ascii="Arial" w:hAnsi="Arial" w:cs="Arial"/>
          <w:sz w:val="24"/>
          <w:szCs w:val="24"/>
        </w:rPr>
        <w:t>).</w:t>
      </w:r>
      <w:r w:rsidR="00B22412" w:rsidRPr="002E19F7">
        <w:rPr>
          <w:rFonts w:ascii="Arial" w:hAnsi="Arial" w:cs="Arial"/>
          <w:sz w:val="24"/>
          <w:szCs w:val="24"/>
        </w:rPr>
        <w:t xml:space="preserve"> Users were also asked </w:t>
      </w:r>
      <w:r w:rsidR="001A0F15" w:rsidRPr="002E19F7">
        <w:rPr>
          <w:rFonts w:ascii="Arial" w:hAnsi="Arial" w:cs="Arial"/>
          <w:sz w:val="24"/>
          <w:szCs w:val="24"/>
        </w:rPr>
        <w:t xml:space="preserve">for </w:t>
      </w:r>
      <w:r w:rsidR="00B22412" w:rsidRPr="002E19F7">
        <w:rPr>
          <w:rFonts w:ascii="Arial" w:hAnsi="Arial" w:cs="Arial"/>
          <w:sz w:val="24"/>
          <w:szCs w:val="24"/>
        </w:rPr>
        <w:t>their views regarding the connectivity of the system (Figure 4.1.3).</w:t>
      </w:r>
    </w:p>
    <w:p w14:paraId="117C9976" w14:textId="06B6C21C" w:rsidR="004F2DA1" w:rsidRDefault="00FB5814" w:rsidP="00D2366D">
      <w:pPr>
        <w:spacing w:afterLines="160" w:after="384"/>
        <w:jc w:val="center"/>
        <w:rPr>
          <w:rFonts w:ascii="Arial" w:hAnsi="Arial" w:cs="Arial"/>
          <w:sz w:val="18"/>
          <w:szCs w:val="18"/>
        </w:rPr>
      </w:pPr>
      <w:r w:rsidRPr="002E19F7">
        <w:rPr>
          <w:rFonts w:ascii="Arial" w:hAnsi="Arial" w:cs="Arial"/>
          <w:noProof/>
          <w:sz w:val="24"/>
          <w:szCs w:val="24"/>
        </w:rPr>
        <w:drawing>
          <wp:inline distT="0" distB="0" distL="0" distR="0" wp14:anchorId="21A2D4E2" wp14:editId="2D30F88E">
            <wp:extent cx="4490564" cy="2133600"/>
            <wp:effectExtent l="0" t="0" r="5715" b="0"/>
            <wp:docPr id="212106265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05140" cy="2140525"/>
                    </a:xfrm>
                    <a:prstGeom prst="rect">
                      <a:avLst/>
                    </a:prstGeom>
                    <a:noFill/>
                  </pic:spPr>
                </pic:pic>
              </a:graphicData>
            </a:graphic>
          </wp:inline>
        </w:drawing>
      </w:r>
      <w:r w:rsidR="00F23FA7" w:rsidRPr="002E19F7">
        <w:rPr>
          <w:rFonts w:ascii="Arial" w:hAnsi="Arial" w:cs="Arial"/>
          <w:sz w:val="24"/>
          <w:szCs w:val="24"/>
        </w:rPr>
        <w:br w:type="textWrapping" w:clear="all"/>
      </w:r>
      <w:r w:rsidR="00E935AC" w:rsidRPr="002E19F7">
        <w:rPr>
          <w:rFonts w:ascii="Arial" w:hAnsi="Arial" w:cs="Arial"/>
          <w:sz w:val="18"/>
          <w:szCs w:val="18"/>
        </w:rPr>
        <w:t xml:space="preserve">Figure </w:t>
      </w:r>
      <w:r w:rsidR="00E628B6" w:rsidRPr="002E19F7">
        <w:rPr>
          <w:rFonts w:ascii="Arial" w:hAnsi="Arial" w:cs="Arial"/>
          <w:sz w:val="18"/>
          <w:szCs w:val="18"/>
        </w:rPr>
        <w:t>4.1.</w:t>
      </w:r>
      <w:r w:rsidR="00905E9C" w:rsidRPr="002E19F7">
        <w:rPr>
          <w:rFonts w:ascii="Arial" w:hAnsi="Arial" w:cs="Arial"/>
          <w:sz w:val="18"/>
          <w:szCs w:val="18"/>
        </w:rPr>
        <w:t>2</w:t>
      </w:r>
      <w:r w:rsidR="00E935AC" w:rsidRPr="002E19F7">
        <w:rPr>
          <w:rFonts w:ascii="Arial" w:hAnsi="Arial" w:cs="Arial"/>
          <w:sz w:val="18"/>
          <w:szCs w:val="18"/>
        </w:rPr>
        <w:t xml:space="preserve"> System</w:t>
      </w:r>
      <w:r w:rsidR="00F23FA7" w:rsidRPr="002E19F7">
        <w:rPr>
          <w:rFonts w:ascii="Arial" w:hAnsi="Arial" w:cs="Arial"/>
          <w:sz w:val="16"/>
          <w:szCs w:val="16"/>
        </w:rPr>
        <w:t xml:space="preserve"> </w:t>
      </w:r>
      <w:r w:rsidR="00F23FA7" w:rsidRPr="002E19F7">
        <w:rPr>
          <w:rFonts w:ascii="Arial" w:hAnsi="Arial" w:cs="Arial"/>
          <w:sz w:val="18"/>
          <w:szCs w:val="18"/>
        </w:rPr>
        <w:t>speed and responsiveness</w:t>
      </w:r>
      <w:r w:rsidR="00E935AC" w:rsidRPr="002E19F7">
        <w:rPr>
          <w:rFonts w:ascii="Arial" w:hAnsi="Arial" w:cs="Arial"/>
          <w:sz w:val="18"/>
          <w:szCs w:val="18"/>
        </w:rPr>
        <w:t xml:space="preserve"> rating</w:t>
      </w:r>
    </w:p>
    <w:p w14:paraId="779DB1D3" w14:textId="77777777" w:rsidR="005F4EF0" w:rsidRDefault="005F4EF0" w:rsidP="00D2366D">
      <w:pPr>
        <w:spacing w:afterLines="160" w:after="384"/>
        <w:jc w:val="center"/>
        <w:rPr>
          <w:rFonts w:ascii="Arial" w:hAnsi="Arial" w:cs="Arial"/>
          <w:sz w:val="18"/>
          <w:szCs w:val="18"/>
        </w:rPr>
      </w:pPr>
    </w:p>
    <w:p w14:paraId="59EE14CF" w14:textId="5D7E94E3" w:rsidR="004F2DA1" w:rsidRPr="002E19F7" w:rsidRDefault="00B22412" w:rsidP="00B22412">
      <w:pPr>
        <w:spacing w:afterLines="160" w:after="384" w:line="240" w:lineRule="auto"/>
        <w:contextualSpacing/>
        <w:jc w:val="center"/>
        <w:rPr>
          <w:rFonts w:ascii="Arial" w:hAnsi="Arial" w:cs="Arial"/>
          <w:sz w:val="24"/>
          <w:szCs w:val="24"/>
        </w:rPr>
      </w:pPr>
      <w:r w:rsidRPr="002E19F7">
        <w:rPr>
          <w:rFonts w:ascii="Arial" w:hAnsi="Arial" w:cs="Arial"/>
          <w:noProof/>
          <w:sz w:val="24"/>
          <w:szCs w:val="24"/>
        </w:rPr>
        <w:drawing>
          <wp:inline distT="0" distB="0" distL="0" distR="0" wp14:anchorId="745D9EE7" wp14:editId="650774E9">
            <wp:extent cx="4508205" cy="2736150"/>
            <wp:effectExtent l="0" t="0" r="6985" b="7620"/>
            <wp:docPr id="183256854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15499" cy="2740577"/>
                    </a:xfrm>
                    <a:prstGeom prst="rect">
                      <a:avLst/>
                    </a:prstGeom>
                    <a:noFill/>
                  </pic:spPr>
                </pic:pic>
              </a:graphicData>
            </a:graphic>
          </wp:inline>
        </w:drawing>
      </w:r>
    </w:p>
    <w:p w14:paraId="49400E83" w14:textId="637D3C4B" w:rsidR="004F2DA1" w:rsidRPr="002E19F7" w:rsidRDefault="00B22412" w:rsidP="00B22412">
      <w:pPr>
        <w:spacing w:afterLines="160" w:after="384" w:line="240" w:lineRule="auto"/>
        <w:contextualSpacing/>
        <w:jc w:val="center"/>
        <w:rPr>
          <w:rFonts w:ascii="Arial" w:hAnsi="Arial" w:cs="Arial"/>
          <w:sz w:val="18"/>
          <w:szCs w:val="18"/>
        </w:rPr>
      </w:pPr>
      <w:r w:rsidRPr="002E19F7">
        <w:rPr>
          <w:rFonts w:ascii="Arial" w:hAnsi="Arial" w:cs="Arial"/>
          <w:sz w:val="18"/>
          <w:szCs w:val="18"/>
        </w:rPr>
        <w:t>Figure 4.1.3 Connectivity and equipment responses</w:t>
      </w:r>
    </w:p>
    <w:p w14:paraId="7DE32ABA" w14:textId="77777777" w:rsidR="00B22412" w:rsidRPr="002E19F7" w:rsidRDefault="00B22412" w:rsidP="00B22412">
      <w:pPr>
        <w:spacing w:afterLines="160" w:after="384" w:line="240" w:lineRule="auto"/>
        <w:contextualSpacing/>
        <w:jc w:val="center"/>
        <w:rPr>
          <w:rFonts w:ascii="Arial" w:hAnsi="Arial" w:cs="Arial"/>
          <w:sz w:val="24"/>
          <w:szCs w:val="24"/>
        </w:rPr>
      </w:pPr>
    </w:p>
    <w:p w14:paraId="041A1C53" w14:textId="51CD8573" w:rsidR="00643D77" w:rsidRPr="002E19F7" w:rsidRDefault="00DE4348" w:rsidP="005F4EF0">
      <w:pPr>
        <w:rPr>
          <w:rFonts w:ascii="Arial" w:hAnsi="Arial" w:cs="Arial"/>
          <w:sz w:val="24"/>
          <w:szCs w:val="24"/>
        </w:rPr>
      </w:pPr>
      <w:r w:rsidRPr="002E19F7">
        <w:rPr>
          <w:rFonts w:ascii="Arial" w:hAnsi="Arial" w:cs="Arial"/>
          <w:sz w:val="24"/>
          <w:szCs w:val="24"/>
        </w:rPr>
        <w:t>User</w:t>
      </w:r>
      <w:r w:rsidR="00424E04" w:rsidRPr="002E19F7">
        <w:rPr>
          <w:rFonts w:ascii="Arial" w:hAnsi="Arial" w:cs="Arial"/>
          <w:sz w:val="24"/>
          <w:szCs w:val="24"/>
        </w:rPr>
        <w:t>s</w:t>
      </w:r>
      <w:r w:rsidRPr="002E19F7">
        <w:rPr>
          <w:rFonts w:ascii="Arial" w:hAnsi="Arial" w:cs="Arial"/>
          <w:sz w:val="24"/>
          <w:szCs w:val="24"/>
        </w:rPr>
        <w:t xml:space="preserve"> were asked i</w:t>
      </w:r>
      <w:r w:rsidR="003A7B58" w:rsidRPr="002E19F7">
        <w:rPr>
          <w:rFonts w:ascii="Arial" w:hAnsi="Arial" w:cs="Arial"/>
          <w:sz w:val="24"/>
          <w:szCs w:val="24"/>
        </w:rPr>
        <w:t xml:space="preserve">f </w:t>
      </w:r>
      <w:r w:rsidRPr="002E19F7">
        <w:rPr>
          <w:rFonts w:ascii="Arial" w:hAnsi="Arial" w:cs="Arial"/>
          <w:sz w:val="24"/>
          <w:szCs w:val="24"/>
        </w:rPr>
        <w:t>they</w:t>
      </w:r>
      <w:r w:rsidR="003A7B58" w:rsidRPr="002E19F7">
        <w:rPr>
          <w:rFonts w:ascii="Arial" w:hAnsi="Arial" w:cs="Arial"/>
          <w:sz w:val="24"/>
          <w:szCs w:val="24"/>
        </w:rPr>
        <w:t xml:space="preserve"> ha</w:t>
      </w:r>
      <w:r w:rsidRPr="002E19F7">
        <w:rPr>
          <w:rFonts w:ascii="Arial" w:hAnsi="Arial" w:cs="Arial"/>
          <w:sz w:val="24"/>
          <w:szCs w:val="24"/>
        </w:rPr>
        <w:t>d</w:t>
      </w:r>
      <w:r w:rsidR="003A7B58" w:rsidRPr="002E19F7">
        <w:rPr>
          <w:rFonts w:ascii="Arial" w:hAnsi="Arial" w:cs="Arial"/>
          <w:sz w:val="24"/>
          <w:szCs w:val="24"/>
        </w:rPr>
        <w:t xml:space="preserve"> used other scheduling systems, </w:t>
      </w:r>
      <w:r w:rsidRPr="002E19F7">
        <w:rPr>
          <w:rFonts w:ascii="Arial" w:hAnsi="Arial" w:cs="Arial"/>
          <w:sz w:val="24"/>
          <w:szCs w:val="24"/>
        </w:rPr>
        <w:t xml:space="preserve">and if so, </w:t>
      </w:r>
      <w:r w:rsidR="003A7B58" w:rsidRPr="002E19F7">
        <w:rPr>
          <w:rFonts w:ascii="Arial" w:hAnsi="Arial" w:cs="Arial"/>
          <w:sz w:val="24"/>
          <w:szCs w:val="24"/>
        </w:rPr>
        <w:t>how Civica compare</w:t>
      </w:r>
      <w:r w:rsidR="00DE4AC2" w:rsidRPr="002E19F7">
        <w:rPr>
          <w:rFonts w:ascii="Arial" w:hAnsi="Arial" w:cs="Arial"/>
          <w:sz w:val="24"/>
          <w:szCs w:val="24"/>
        </w:rPr>
        <w:t>d</w:t>
      </w:r>
      <w:r w:rsidR="003A7B58" w:rsidRPr="002E19F7">
        <w:rPr>
          <w:rFonts w:ascii="Arial" w:hAnsi="Arial" w:cs="Arial"/>
          <w:sz w:val="24"/>
          <w:szCs w:val="24"/>
        </w:rPr>
        <w:t xml:space="preserve"> to those tools</w:t>
      </w:r>
      <w:r w:rsidR="00B22412" w:rsidRPr="002E19F7">
        <w:rPr>
          <w:rFonts w:ascii="Arial" w:hAnsi="Arial" w:cs="Arial"/>
          <w:sz w:val="24"/>
          <w:szCs w:val="24"/>
        </w:rPr>
        <w:t xml:space="preserve">. </w:t>
      </w:r>
      <w:r w:rsidRPr="002E19F7">
        <w:rPr>
          <w:rFonts w:ascii="Arial" w:hAnsi="Arial" w:cs="Arial"/>
          <w:b/>
          <w:bCs/>
          <w:sz w:val="24"/>
          <w:szCs w:val="24"/>
        </w:rPr>
        <w:t>12.</w:t>
      </w:r>
      <w:r w:rsidR="00424E04" w:rsidRPr="002E19F7">
        <w:rPr>
          <w:rFonts w:ascii="Arial" w:hAnsi="Arial" w:cs="Arial"/>
          <w:b/>
          <w:bCs/>
          <w:sz w:val="24"/>
          <w:szCs w:val="24"/>
        </w:rPr>
        <w:t>7</w:t>
      </w:r>
      <w:r w:rsidRPr="002E19F7">
        <w:rPr>
          <w:rFonts w:ascii="Arial" w:hAnsi="Arial" w:cs="Arial"/>
          <w:b/>
          <w:bCs/>
          <w:sz w:val="24"/>
          <w:szCs w:val="24"/>
        </w:rPr>
        <w:t>%</w:t>
      </w:r>
      <w:r w:rsidRPr="002E19F7">
        <w:rPr>
          <w:rFonts w:ascii="Arial" w:hAnsi="Arial" w:cs="Arial"/>
          <w:sz w:val="24"/>
          <w:szCs w:val="24"/>
        </w:rPr>
        <w:t xml:space="preserve"> </w:t>
      </w:r>
      <w:r w:rsidR="00B22412" w:rsidRPr="002E19F7">
        <w:rPr>
          <w:rFonts w:ascii="Arial" w:hAnsi="Arial" w:cs="Arial"/>
          <w:sz w:val="24"/>
          <w:szCs w:val="24"/>
        </w:rPr>
        <w:t xml:space="preserve">of responses </w:t>
      </w:r>
      <w:r w:rsidRPr="002E19F7">
        <w:rPr>
          <w:rFonts w:ascii="Arial" w:hAnsi="Arial" w:cs="Arial"/>
          <w:sz w:val="24"/>
          <w:szCs w:val="24"/>
        </w:rPr>
        <w:t>said they fe</w:t>
      </w:r>
      <w:r w:rsidR="00DE4AC2" w:rsidRPr="002E19F7">
        <w:rPr>
          <w:rFonts w:ascii="Arial" w:hAnsi="Arial" w:cs="Arial"/>
          <w:sz w:val="24"/>
          <w:szCs w:val="24"/>
        </w:rPr>
        <w:t>lt</w:t>
      </w:r>
      <w:r w:rsidRPr="002E19F7">
        <w:rPr>
          <w:rFonts w:ascii="Arial" w:hAnsi="Arial" w:cs="Arial"/>
          <w:sz w:val="24"/>
          <w:szCs w:val="24"/>
        </w:rPr>
        <w:t xml:space="preserve"> the system wasn’t as good as other systems they have used</w:t>
      </w:r>
      <w:r w:rsidR="005742A9" w:rsidRPr="002E19F7">
        <w:rPr>
          <w:rFonts w:ascii="Arial" w:hAnsi="Arial" w:cs="Arial"/>
          <w:sz w:val="24"/>
          <w:szCs w:val="24"/>
        </w:rPr>
        <w:t xml:space="preserve">, </w:t>
      </w:r>
      <w:r w:rsidR="00B22412" w:rsidRPr="002E19F7">
        <w:rPr>
          <w:rFonts w:ascii="Arial" w:hAnsi="Arial" w:cs="Arial"/>
          <w:sz w:val="24"/>
          <w:szCs w:val="24"/>
        </w:rPr>
        <w:t xml:space="preserve">with </w:t>
      </w:r>
      <w:r w:rsidR="00424E04" w:rsidRPr="002E19F7">
        <w:rPr>
          <w:rFonts w:ascii="Arial" w:hAnsi="Arial" w:cs="Arial"/>
          <w:b/>
          <w:bCs/>
          <w:sz w:val="24"/>
          <w:szCs w:val="24"/>
        </w:rPr>
        <w:t>40.8%</w:t>
      </w:r>
      <w:r w:rsidR="00424E04" w:rsidRPr="002E19F7">
        <w:rPr>
          <w:rFonts w:ascii="Arial" w:hAnsi="Arial" w:cs="Arial"/>
          <w:sz w:val="24"/>
          <w:szCs w:val="24"/>
        </w:rPr>
        <w:t xml:space="preserve"> </w:t>
      </w:r>
      <w:r w:rsidR="005742A9" w:rsidRPr="002E19F7">
        <w:rPr>
          <w:rFonts w:ascii="Arial" w:hAnsi="Arial" w:cs="Arial"/>
          <w:sz w:val="24"/>
          <w:szCs w:val="24"/>
        </w:rPr>
        <w:t xml:space="preserve">stating </w:t>
      </w:r>
      <w:r w:rsidR="00424E04" w:rsidRPr="002E19F7">
        <w:rPr>
          <w:rFonts w:ascii="Arial" w:hAnsi="Arial" w:cs="Arial"/>
          <w:sz w:val="24"/>
          <w:szCs w:val="24"/>
        </w:rPr>
        <w:t>it is better than other systems.</w:t>
      </w:r>
    </w:p>
    <w:p w14:paraId="0330DFBF" w14:textId="786C10BF" w:rsidR="00A216C3" w:rsidRPr="002E19F7" w:rsidRDefault="00A216C3" w:rsidP="005F4EF0">
      <w:pPr>
        <w:rPr>
          <w:rFonts w:ascii="Arial" w:hAnsi="Arial" w:cs="Arial"/>
          <w:sz w:val="24"/>
          <w:szCs w:val="24"/>
        </w:rPr>
      </w:pPr>
      <w:r w:rsidRPr="002E19F7">
        <w:rPr>
          <w:rFonts w:ascii="Arial" w:hAnsi="Arial" w:cs="Arial"/>
          <w:sz w:val="24"/>
          <w:szCs w:val="24"/>
        </w:rPr>
        <w:t>Participants were given the opportunity to provide additional feedback on Civica’s functionality. Some participants found the system intuitive and well-designed, with one stating, “</w:t>
      </w:r>
      <w:r w:rsidRPr="002E19F7">
        <w:rPr>
          <w:rFonts w:ascii="Arial" w:hAnsi="Arial" w:cs="Arial"/>
          <w:i/>
          <w:iCs/>
          <w:sz w:val="24"/>
          <w:szCs w:val="24"/>
        </w:rPr>
        <w:t xml:space="preserve">I find the functionality very intuitive, the design is clear and precise, </w:t>
      </w:r>
      <w:r w:rsidRPr="002E19F7">
        <w:rPr>
          <w:rFonts w:ascii="Arial" w:hAnsi="Arial" w:cs="Arial"/>
          <w:i/>
          <w:iCs/>
          <w:sz w:val="24"/>
          <w:szCs w:val="24"/>
        </w:rPr>
        <w:lastRenderedPageBreak/>
        <w:t>allowing for clear conveyance of information, including who put what information on the system and can be critical when researching/auditing</w:t>
      </w:r>
      <w:r w:rsidRPr="002E19F7">
        <w:rPr>
          <w:rFonts w:ascii="Arial" w:hAnsi="Arial" w:cs="Arial"/>
          <w:sz w:val="24"/>
          <w:szCs w:val="24"/>
        </w:rPr>
        <w:t>” and another noted, “</w:t>
      </w:r>
      <w:r w:rsidRPr="002E19F7">
        <w:rPr>
          <w:rFonts w:ascii="Arial" w:hAnsi="Arial" w:cs="Arial"/>
          <w:i/>
          <w:iCs/>
          <w:sz w:val="24"/>
          <w:szCs w:val="24"/>
        </w:rPr>
        <w:t>Easy to navigate</w:t>
      </w:r>
      <w:r w:rsidRPr="002E19F7">
        <w:rPr>
          <w:rFonts w:ascii="Arial" w:hAnsi="Arial" w:cs="Arial"/>
          <w:sz w:val="24"/>
          <w:szCs w:val="24"/>
        </w:rPr>
        <w:t>”. However, there were also suggestions for improvement, such as one participant requesting, “</w:t>
      </w:r>
      <w:r w:rsidRPr="002E19F7">
        <w:rPr>
          <w:rFonts w:ascii="Arial" w:hAnsi="Arial" w:cs="Arial"/>
          <w:i/>
          <w:iCs/>
          <w:sz w:val="24"/>
          <w:szCs w:val="24"/>
        </w:rPr>
        <w:t>Make it easier and quicker to log in at start of shift</w:t>
      </w:r>
      <w:r w:rsidRPr="002E19F7">
        <w:rPr>
          <w:rFonts w:ascii="Arial" w:hAnsi="Arial" w:cs="Arial"/>
          <w:sz w:val="24"/>
          <w:szCs w:val="24"/>
        </w:rPr>
        <w:t>”.</w:t>
      </w:r>
    </w:p>
    <w:p w14:paraId="29EA59B4" w14:textId="4070BF49" w:rsidR="00A216C3" w:rsidRDefault="00A216C3" w:rsidP="005F4EF0">
      <w:pPr>
        <w:rPr>
          <w:rFonts w:ascii="Arial" w:hAnsi="Arial" w:cs="Arial"/>
          <w:sz w:val="24"/>
          <w:szCs w:val="24"/>
        </w:rPr>
      </w:pPr>
      <w:r w:rsidRPr="002E19F7">
        <w:rPr>
          <w:rFonts w:ascii="Arial" w:hAnsi="Arial" w:cs="Arial"/>
          <w:sz w:val="24"/>
          <w:szCs w:val="24"/>
        </w:rPr>
        <w:t xml:space="preserve">A final question within the MS Form asked participants if they had any additional comments. Overall, the final feedback highlighted that Civica is an improvement over </w:t>
      </w:r>
      <w:r w:rsidR="00DE4AC2" w:rsidRPr="002E19F7">
        <w:rPr>
          <w:rFonts w:ascii="Arial" w:hAnsi="Arial" w:cs="Arial"/>
          <w:sz w:val="24"/>
          <w:szCs w:val="24"/>
        </w:rPr>
        <w:t xml:space="preserve">the </w:t>
      </w:r>
      <w:r w:rsidRPr="002E19F7">
        <w:rPr>
          <w:rFonts w:ascii="Arial" w:hAnsi="Arial" w:cs="Arial"/>
          <w:sz w:val="24"/>
          <w:szCs w:val="24"/>
        </w:rPr>
        <w:t>previous methods used.</w:t>
      </w:r>
      <w:r w:rsidR="00572A27" w:rsidRPr="002E19F7">
        <w:rPr>
          <w:rFonts w:ascii="Arial" w:hAnsi="Arial" w:cs="Arial"/>
          <w:sz w:val="24"/>
          <w:szCs w:val="24"/>
        </w:rPr>
        <w:t xml:space="preserve"> Participants </w:t>
      </w:r>
      <w:r w:rsidRPr="002E19F7">
        <w:rPr>
          <w:rFonts w:ascii="Arial" w:hAnsi="Arial" w:cs="Arial"/>
          <w:sz w:val="24"/>
          <w:szCs w:val="24"/>
        </w:rPr>
        <w:t>expressed their satisfaction with the system, with one stating, “</w:t>
      </w:r>
      <w:r w:rsidRPr="002E19F7">
        <w:rPr>
          <w:rFonts w:ascii="Arial" w:hAnsi="Arial" w:cs="Arial"/>
          <w:i/>
          <w:iCs/>
          <w:sz w:val="24"/>
          <w:szCs w:val="24"/>
        </w:rPr>
        <w:t>I really like using Civica</w:t>
      </w:r>
      <w:r w:rsidRPr="002E19F7">
        <w:rPr>
          <w:rFonts w:ascii="Arial" w:hAnsi="Arial" w:cs="Arial"/>
          <w:sz w:val="24"/>
          <w:szCs w:val="24"/>
        </w:rPr>
        <w:t xml:space="preserve">” and another adding, </w:t>
      </w:r>
      <w:r w:rsidRPr="002E19F7">
        <w:rPr>
          <w:rFonts w:ascii="Arial" w:hAnsi="Arial" w:cs="Arial"/>
          <w:i/>
          <w:iCs/>
          <w:sz w:val="24"/>
          <w:szCs w:val="24"/>
        </w:rPr>
        <w:t>“I am now used to using Civica and prefer it to the old scheduling system</w:t>
      </w:r>
      <w:r w:rsidRPr="002E19F7">
        <w:rPr>
          <w:rFonts w:ascii="Arial" w:hAnsi="Arial" w:cs="Arial"/>
          <w:sz w:val="24"/>
          <w:szCs w:val="24"/>
        </w:rPr>
        <w:t>”</w:t>
      </w:r>
      <w:r w:rsidR="00572A27" w:rsidRPr="002E19F7">
        <w:rPr>
          <w:rFonts w:ascii="Arial" w:hAnsi="Arial" w:cs="Arial"/>
          <w:sz w:val="24"/>
          <w:szCs w:val="24"/>
        </w:rPr>
        <w:t>.</w:t>
      </w:r>
      <w:r w:rsidRPr="002E19F7">
        <w:rPr>
          <w:rFonts w:ascii="Arial" w:hAnsi="Arial" w:cs="Arial"/>
          <w:sz w:val="24"/>
          <w:szCs w:val="24"/>
        </w:rPr>
        <w:t xml:space="preserve"> Another participant emphasi</w:t>
      </w:r>
      <w:r w:rsidR="00572A27" w:rsidRPr="002E19F7">
        <w:rPr>
          <w:rFonts w:ascii="Arial" w:hAnsi="Arial" w:cs="Arial"/>
          <w:sz w:val="24"/>
          <w:szCs w:val="24"/>
        </w:rPr>
        <w:t>s</w:t>
      </w:r>
      <w:r w:rsidRPr="002E19F7">
        <w:rPr>
          <w:rFonts w:ascii="Arial" w:hAnsi="Arial" w:cs="Arial"/>
          <w:sz w:val="24"/>
          <w:szCs w:val="24"/>
        </w:rPr>
        <w:t>ed the system’s efficiency, stating, “</w:t>
      </w:r>
      <w:r w:rsidRPr="002E19F7">
        <w:rPr>
          <w:rFonts w:ascii="Arial" w:hAnsi="Arial" w:cs="Arial"/>
          <w:i/>
          <w:iCs/>
          <w:sz w:val="24"/>
          <w:szCs w:val="24"/>
        </w:rPr>
        <w:t>I'd just like to repeat that I have found Civica to be one of, if not the most, considered, efficient, and intuitive systems I have used in my working life (pre-Health &amp; Social Care experience is in Construction &amp; Engineering Administration)</w:t>
      </w:r>
      <w:r w:rsidR="00572A27" w:rsidRPr="002E19F7">
        <w:rPr>
          <w:rFonts w:ascii="Arial" w:hAnsi="Arial" w:cs="Arial"/>
          <w:i/>
          <w:iCs/>
          <w:sz w:val="24"/>
          <w:szCs w:val="24"/>
        </w:rPr>
        <w:t>”.</w:t>
      </w:r>
      <w:r w:rsidR="00572A27" w:rsidRPr="002E19F7">
        <w:rPr>
          <w:rFonts w:ascii="Arial" w:hAnsi="Arial" w:cs="Arial"/>
          <w:sz w:val="24"/>
          <w:szCs w:val="24"/>
        </w:rPr>
        <w:t xml:space="preserve"> One participant noted, “</w:t>
      </w:r>
      <w:r w:rsidR="00572A27" w:rsidRPr="002E19F7">
        <w:rPr>
          <w:rFonts w:ascii="Arial" w:hAnsi="Arial" w:cs="Arial"/>
          <w:i/>
          <w:iCs/>
          <w:sz w:val="24"/>
          <w:szCs w:val="24"/>
        </w:rPr>
        <w:t>Civica is a safer tool than the excel spreadsheet used prior to its introduction, however, it does still crash so is not 100% safe</w:t>
      </w:r>
      <w:r w:rsidR="005742A9" w:rsidRPr="002E19F7">
        <w:rPr>
          <w:rFonts w:ascii="Arial" w:hAnsi="Arial" w:cs="Arial"/>
          <w:i/>
          <w:iCs/>
          <w:sz w:val="24"/>
          <w:szCs w:val="24"/>
        </w:rPr>
        <w:t xml:space="preserve">”. </w:t>
      </w:r>
      <w:r w:rsidRPr="002E19F7">
        <w:rPr>
          <w:rFonts w:ascii="Arial" w:hAnsi="Arial" w:cs="Arial"/>
          <w:sz w:val="24"/>
          <w:szCs w:val="24"/>
        </w:rPr>
        <w:t>Additionally, Civica’s impact on workflow efficiency was noted, with one respondent commenting, “</w:t>
      </w:r>
      <w:r w:rsidRPr="002E19F7">
        <w:rPr>
          <w:rFonts w:ascii="Arial" w:hAnsi="Arial" w:cs="Arial"/>
          <w:i/>
          <w:iCs/>
          <w:sz w:val="24"/>
          <w:szCs w:val="24"/>
        </w:rPr>
        <w:t>Overall I find the CIVICA scheduling tool to be beneficial in my role. It is less time</w:t>
      </w:r>
      <w:r w:rsidR="001A0F15" w:rsidRPr="002E19F7">
        <w:rPr>
          <w:rFonts w:ascii="Arial" w:hAnsi="Arial" w:cs="Arial"/>
          <w:i/>
          <w:iCs/>
          <w:sz w:val="24"/>
          <w:szCs w:val="24"/>
        </w:rPr>
        <w:t>-</w:t>
      </w:r>
      <w:r w:rsidRPr="002E19F7">
        <w:rPr>
          <w:rFonts w:ascii="Arial" w:hAnsi="Arial" w:cs="Arial"/>
          <w:i/>
          <w:iCs/>
          <w:sz w:val="24"/>
          <w:szCs w:val="24"/>
        </w:rPr>
        <w:t>consuming and efficient</w:t>
      </w:r>
      <w:r w:rsidRPr="002E19F7">
        <w:rPr>
          <w:rFonts w:ascii="Arial" w:hAnsi="Arial" w:cs="Arial"/>
          <w:sz w:val="24"/>
          <w:szCs w:val="24"/>
        </w:rPr>
        <w:t>”.</w:t>
      </w:r>
    </w:p>
    <w:p w14:paraId="4AC21CF0" w14:textId="77777777" w:rsidR="005F4EF0" w:rsidRPr="002E19F7" w:rsidRDefault="005F4EF0" w:rsidP="005F4EF0">
      <w:pPr>
        <w:rPr>
          <w:rFonts w:ascii="Arial" w:hAnsi="Arial" w:cs="Arial"/>
          <w:sz w:val="24"/>
          <w:szCs w:val="24"/>
        </w:rPr>
      </w:pPr>
    </w:p>
    <w:p w14:paraId="4A516C80" w14:textId="00BF7456" w:rsidR="007C38AA" w:rsidRPr="002E19F7" w:rsidRDefault="00DA1E2E" w:rsidP="00C74436">
      <w:pPr>
        <w:pStyle w:val="Heading2"/>
        <w:spacing w:before="0" w:afterLines="160" w:after="384"/>
        <w:ind w:left="0" w:firstLine="0"/>
        <w:rPr>
          <w:rFonts w:cs="Arial"/>
          <w:szCs w:val="24"/>
        </w:rPr>
      </w:pPr>
      <w:bookmarkStart w:id="57" w:name="_Toc192709698"/>
      <w:bookmarkStart w:id="58" w:name="_Toc194959976"/>
      <w:bookmarkStart w:id="59" w:name="_Toc195130412"/>
      <w:r w:rsidRPr="002E19F7">
        <w:rPr>
          <w:rFonts w:cs="Arial"/>
          <w:szCs w:val="24"/>
        </w:rPr>
        <w:t>Focus Group Data Analysis</w:t>
      </w:r>
      <w:bookmarkEnd w:id="57"/>
      <w:bookmarkEnd w:id="58"/>
      <w:bookmarkEnd w:id="59"/>
    </w:p>
    <w:p w14:paraId="7648575E" w14:textId="47EE704E" w:rsidR="00434E4B" w:rsidRDefault="008917EC" w:rsidP="0009723C">
      <w:pPr>
        <w:rPr>
          <w:rFonts w:ascii="Arial" w:hAnsi="Arial" w:cs="Arial"/>
          <w:sz w:val="24"/>
          <w:szCs w:val="24"/>
        </w:rPr>
      </w:pPr>
      <w:r w:rsidRPr="002E19F7">
        <w:rPr>
          <w:rFonts w:ascii="Arial" w:hAnsi="Arial" w:cs="Arial"/>
          <w:sz w:val="24"/>
          <w:szCs w:val="24"/>
        </w:rPr>
        <w:t>During</w:t>
      </w:r>
      <w:r w:rsidR="00F3264C" w:rsidRPr="002E19F7">
        <w:rPr>
          <w:rFonts w:ascii="Arial" w:hAnsi="Arial" w:cs="Arial"/>
          <w:sz w:val="24"/>
          <w:szCs w:val="24"/>
        </w:rPr>
        <w:t xml:space="preserve"> the focus group with selected Civica users</w:t>
      </w:r>
      <w:r w:rsidR="00A168D0" w:rsidRPr="002E19F7">
        <w:rPr>
          <w:rFonts w:ascii="Arial" w:hAnsi="Arial" w:cs="Arial"/>
          <w:sz w:val="24"/>
          <w:szCs w:val="24"/>
        </w:rPr>
        <w:t xml:space="preserve"> from the DN service</w:t>
      </w:r>
      <w:r w:rsidR="00F3264C" w:rsidRPr="002E19F7">
        <w:rPr>
          <w:rFonts w:ascii="Arial" w:hAnsi="Arial" w:cs="Arial"/>
          <w:sz w:val="24"/>
          <w:szCs w:val="24"/>
        </w:rPr>
        <w:t xml:space="preserve">, the facilitator guided discussions to explore Civica usage in alignment with the research objectives, focusing on areas such as demand and capacity management, clinical risk, and data reporting. </w:t>
      </w:r>
      <w:r w:rsidR="00DF1A04" w:rsidRPr="002E19F7">
        <w:rPr>
          <w:rFonts w:ascii="Arial" w:hAnsi="Arial" w:cs="Arial"/>
          <w:sz w:val="24"/>
          <w:szCs w:val="24"/>
        </w:rPr>
        <w:t>The discussion was</w:t>
      </w:r>
      <w:r w:rsidR="00434E4B" w:rsidRPr="002E19F7">
        <w:rPr>
          <w:rFonts w:ascii="Arial" w:hAnsi="Arial" w:cs="Arial"/>
          <w:sz w:val="24"/>
          <w:szCs w:val="24"/>
        </w:rPr>
        <w:t xml:space="preserve"> transcribed</w:t>
      </w:r>
      <w:r w:rsidR="007C38AA" w:rsidRPr="002E19F7">
        <w:rPr>
          <w:rFonts w:ascii="Arial" w:hAnsi="Arial" w:cs="Arial"/>
          <w:sz w:val="24"/>
          <w:szCs w:val="24"/>
        </w:rPr>
        <w:t xml:space="preserve"> </w:t>
      </w:r>
      <w:r w:rsidR="00434E4B" w:rsidRPr="002E19F7">
        <w:rPr>
          <w:rFonts w:ascii="Arial" w:hAnsi="Arial" w:cs="Arial"/>
          <w:sz w:val="24"/>
          <w:szCs w:val="24"/>
        </w:rPr>
        <w:t>with</w:t>
      </w:r>
      <w:r w:rsidR="007C38AA" w:rsidRPr="002E19F7">
        <w:rPr>
          <w:rFonts w:ascii="Arial" w:hAnsi="Arial" w:cs="Arial"/>
          <w:sz w:val="24"/>
          <w:szCs w:val="24"/>
        </w:rPr>
        <w:t xml:space="preserve"> findings grouped into</w:t>
      </w:r>
      <w:r w:rsidR="00230588" w:rsidRPr="002E19F7">
        <w:rPr>
          <w:rFonts w:ascii="Arial" w:hAnsi="Arial" w:cs="Arial"/>
          <w:sz w:val="24"/>
          <w:szCs w:val="24"/>
        </w:rPr>
        <w:t xml:space="preserve"> the</w:t>
      </w:r>
      <w:r w:rsidR="007C38AA" w:rsidRPr="002E19F7">
        <w:rPr>
          <w:rFonts w:ascii="Arial" w:hAnsi="Arial" w:cs="Arial"/>
          <w:sz w:val="24"/>
          <w:szCs w:val="24"/>
        </w:rPr>
        <w:t xml:space="preserve"> thematic topic</w:t>
      </w:r>
      <w:r w:rsidRPr="002E19F7">
        <w:rPr>
          <w:rFonts w:ascii="Arial" w:hAnsi="Arial" w:cs="Arial"/>
          <w:sz w:val="24"/>
          <w:szCs w:val="24"/>
        </w:rPr>
        <w:t>s as discussed below.</w:t>
      </w:r>
    </w:p>
    <w:p w14:paraId="601752FD" w14:textId="77777777" w:rsidR="00C330E7" w:rsidRPr="002E19F7" w:rsidRDefault="00C330E7" w:rsidP="0009723C">
      <w:pPr>
        <w:rPr>
          <w:rFonts w:ascii="Arial" w:hAnsi="Arial" w:cs="Arial"/>
          <w:sz w:val="24"/>
          <w:szCs w:val="24"/>
        </w:rPr>
      </w:pPr>
    </w:p>
    <w:p w14:paraId="23B92AB7" w14:textId="7DA53BCD" w:rsidR="00230588" w:rsidRPr="002E19F7" w:rsidRDefault="00DF1A04" w:rsidP="0009723C">
      <w:pPr>
        <w:rPr>
          <w:rFonts w:ascii="Arial" w:hAnsi="Arial" w:cs="Arial"/>
          <w:b/>
          <w:bCs/>
          <w:sz w:val="24"/>
          <w:szCs w:val="24"/>
        </w:rPr>
      </w:pPr>
      <w:r w:rsidRPr="002E19F7">
        <w:rPr>
          <w:rFonts w:ascii="Arial" w:hAnsi="Arial" w:cs="Arial"/>
          <w:b/>
          <w:bCs/>
          <w:sz w:val="24"/>
          <w:szCs w:val="24"/>
        </w:rPr>
        <w:t>Managing Demand and Capacity</w:t>
      </w:r>
    </w:p>
    <w:p w14:paraId="4B9AE353" w14:textId="6857CC7D" w:rsidR="00BC22EC" w:rsidRPr="002E19F7" w:rsidRDefault="00850BC7" w:rsidP="00E654D9">
      <w:pPr>
        <w:rPr>
          <w:rFonts w:ascii="Arial" w:hAnsi="Arial" w:cs="Arial"/>
          <w:sz w:val="24"/>
          <w:szCs w:val="24"/>
        </w:rPr>
      </w:pPr>
      <w:r w:rsidRPr="002E19F7">
        <w:rPr>
          <w:rFonts w:ascii="Arial" w:hAnsi="Arial" w:cs="Arial"/>
          <w:sz w:val="24"/>
          <w:szCs w:val="24"/>
        </w:rPr>
        <w:t xml:space="preserve">The group </w:t>
      </w:r>
      <w:r w:rsidR="00155453" w:rsidRPr="002E19F7">
        <w:rPr>
          <w:rFonts w:ascii="Arial" w:hAnsi="Arial" w:cs="Arial"/>
          <w:sz w:val="24"/>
          <w:szCs w:val="24"/>
        </w:rPr>
        <w:t>discussed how</w:t>
      </w:r>
      <w:r w:rsidRPr="002E19F7">
        <w:rPr>
          <w:rFonts w:ascii="Arial" w:hAnsi="Arial" w:cs="Arial"/>
          <w:sz w:val="24"/>
          <w:szCs w:val="24"/>
        </w:rPr>
        <w:t xml:space="preserve"> Civica has</w:t>
      </w:r>
      <w:r w:rsidR="00155453" w:rsidRPr="002E19F7">
        <w:rPr>
          <w:rFonts w:ascii="Arial" w:hAnsi="Arial" w:cs="Arial"/>
          <w:sz w:val="24"/>
          <w:szCs w:val="24"/>
        </w:rPr>
        <w:t xml:space="preserve"> impacted</w:t>
      </w:r>
      <w:r w:rsidRPr="002E19F7">
        <w:rPr>
          <w:rFonts w:ascii="Arial" w:hAnsi="Arial" w:cs="Arial"/>
          <w:sz w:val="24"/>
          <w:szCs w:val="24"/>
        </w:rPr>
        <w:t xml:space="preserve"> how </w:t>
      </w:r>
      <w:r w:rsidR="00155453" w:rsidRPr="002E19F7">
        <w:rPr>
          <w:rFonts w:ascii="Arial" w:hAnsi="Arial" w:cs="Arial"/>
          <w:sz w:val="24"/>
          <w:szCs w:val="24"/>
        </w:rPr>
        <w:t>they</w:t>
      </w:r>
      <w:r w:rsidRPr="002E19F7">
        <w:rPr>
          <w:rFonts w:ascii="Arial" w:hAnsi="Arial" w:cs="Arial"/>
          <w:sz w:val="24"/>
          <w:szCs w:val="24"/>
        </w:rPr>
        <w:t xml:space="preserve"> manage demand and capacity by </w:t>
      </w:r>
      <w:r w:rsidR="00A06E0F" w:rsidRPr="002E19F7">
        <w:rPr>
          <w:rFonts w:ascii="Arial" w:hAnsi="Arial" w:cs="Arial"/>
          <w:sz w:val="24"/>
          <w:szCs w:val="24"/>
        </w:rPr>
        <w:t>supporting</w:t>
      </w:r>
      <w:r w:rsidRPr="002E19F7">
        <w:rPr>
          <w:rFonts w:ascii="Arial" w:hAnsi="Arial" w:cs="Arial"/>
          <w:sz w:val="24"/>
          <w:szCs w:val="24"/>
        </w:rPr>
        <w:t xml:space="preserve"> real-time</w:t>
      </w:r>
      <w:r w:rsidR="003F3506" w:rsidRPr="002E19F7">
        <w:rPr>
          <w:rFonts w:ascii="Arial" w:hAnsi="Arial" w:cs="Arial"/>
          <w:sz w:val="24"/>
          <w:szCs w:val="24"/>
        </w:rPr>
        <w:t xml:space="preserve"> </w:t>
      </w:r>
      <w:r w:rsidRPr="002E19F7">
        <w:rPr>
          <w:rFonts w:ascii="Arial" w:hAnsi="Arial" w:cs="Arial"/>
          <w:sz w:val="24"/>
          <w:szCs w:val="24"/>
        </w:rPr>
        <w:t>updates and adjustments to daily schedules.</w:t>
      </w:r>
      <w:r w:rsidR="00BC22EC" w:rsidRPr="002E19F7">
        <w:rPr>
          <w:rFonts w:ascii="Arial" w:hAnsi="Arial" w:cs="Arial"/>
          <w:sz w:val="24"/>
          <w:szCs w:val="24"/>
        </w:rPr>
        <w:t xml:space="preserve"> The system allows for the addition of unplanned calls and flexibility is crucial for managing unplanned calls.</w:t>
      </w:r>
    </w:p>
    <w:p w14:paraId="00220594" w14:textId="510D9FC5" w:rsidR="00E7043D" w:rsidRPr="002E19F7" w:rsidRDefault="00705CE4" w:rsidP="00E654D9">
      <w:pPr>
        <w:ind w:left="720"/>
        <w:rPr>
          <w:rFonts w:ascii="Arial" w:hAnsi="Arial" w:cs="Arial"/>
          <w:i/>
          <w:iCs/>
          <w:sz w:val="24"/>
          <w:szCs w:val="24"/>
        </w:rPr>
      </w:pPr>
      <w:r w:rsidRPr="002E19F7">
        <w:rPr>
          <w:rFonts w:ascii="Arial" w:hAnsi="Arial" w:cs="Arial"/>
          <w:i/>
          <w:iCs/>
          <w:sz w:val="24"/>
          <w:szCs w:val="24"/>
        </w:rPr>
        <w:t xml:space="preserve">“When you're on the live board, and you've had a call come in and you need to know where you're going to slot that call in, going on that live board and seeing who has done what, where they've been, what time they've finished, who they've got on their list left, that allows you to slot in a call if necessary or take another call off that person if you need to. It allows you to slot that call rather than having to ring </w:t>
      </w:r>
      <w:r w:rsidR="00717071" w:rsidRPr="002E19F7">
        <w:rPr>
          <w:rFonts w:ascii="Arial" w:hAnsi="Arial" w:cs="Arial"/>
          <w:i/>
          <w:iCs/>
          <w:sz w:val="24"/>
          <w:szCs w:val="24"/>
        </w:rPr>
        <w:t>a</w:t>
      </w:r>
      <w:r w:rsidRPr="002E19F7">
        <w:rPr>
          <w:rFonts w:ascii="Arial" w:hAnsi="Arial" w:cs="Arial"/>
          <w:i/>
          <w:iCs/>
          <w:sz w:val="24"/>
          <w:szCs w:val="24"/>
        </w:rPr>
        <w:t>round the team, you can see straight away</w:t>
      </w:r>
      <w:r w:rsidR="004D4B11" w:rsidRPr="002E19F7">
        <w:rPr>
          <w:rFonts w:ascii="Arial" w:hAnsi="Arial" w:cs="Arial"/>
          <w:i/>
          <w:iCs/>
          <w:sz w:val="24"/>
          <w:szCs w:val="24"/>
        </w:rPr>
        <w:t>.</w:t>
      </w:r>
      <w:r w:rsidRPr="002E19F7">
        <w:rPr>
          <w:rFonts w:ascii="Arial" w:hAnsi="Arial" w:cs="Arial"/>
          <w:i/>
          <w:iCs/>
          <w:sz w:val="24"/>
          <w:szCs w:val="24"/>
        </w:rPr>
        <w:t>”</w:t>
      </w:r>
    </w:p>
    <w:p w14:paraId="37565E25" w14:textId="030A1D1C" w:rsidR="00091A25" w:rsidRPr="002E19F7" w:rsidRDefault="00091A25" w:rsidP="00E654D9">
      <w:pPr>
        <w:rPr>
          <w:rFonts w:ascii="Arial" w:hAnsi="Arial" w:cs="Arial"/>
          <w:sz w:val="24"/>
          <w:szCs w:val="24"/>
        </w:rPr>
      </w:pPr>
      <w:r w:rsidRPr="002E19F7">
        <w:rPr>
          <w:rFonts w:ascii="Arial" w:hAnsi="Arial" w:cs="Arial"/>
          <w:sz w:val="24"/>
          <w:szCs w:val="24"/>
        </w:rPr>
        <w:t xml:space="preserve">From an administrative viewpoint, </w:t>
      </w:r>
      <w:r w:rsidR="00155453" w:rsidRPr="002E19F7">
        <w:rPr>
          <w:rFonts w:ascii="Arial" w:hAnsi="Arial" w:cs="Arial"/>
          <w:sz w:val="24"/>
          <w:szCs w:val="24"/>
        </w:rPr>
        <w:t>users</w:t>
      </w:r>
      <w:r w:rsidR="00012B03" w:rsidRPr="002E19F7">
        <w:rPr>
          <w:rFonts w:ascii="Arial" w:hAnsi="Arial" w:cs="Arial"/>
          <w:sz w:val="24"/>
          <w:szCs w:val="24"/>
        </w:rPr>
        <w:t xml:space="preserve"> </w:t>
      </w:r>
      <w:r w:rsidRPr="002E19F7">
        <w:rPr>
          <w:rFonts w:ascii="Arial" w:hAnsi="Arial" w:cs="Arial"/>
          <w:sz w:val="24"/>
          <w:szCs w:val="24"/>
        </w:rPr>
        <w:t>can safely</w:t>
      </w:r>
      <w:r w:rsidR="0088269B" w:rsidRPr="002E19F7">
        <w:rPr>
          <w:rFonts w:ascii="Arial" w:hAnsi="Arial" w:cs="Arial"/>
          <w:sz w:val="24"/>
          <w:szCs w:val="24"/>
        </w:rPr>
        <w:t xml:space="preserve"> and efficiently</w:t>
      </w:r>
      <w:r w:rsidRPr="002E19F7">
        <w:rPr>
          <w:rFonts w:ascii="Arial" w:hAnsi="Arial" w:cs="Arial"/>
          <w:sz w:val="24"/>
          <w:szCs w:val="24"/>
        </w:rPr>
        <w:t xml:space="preserve"> allocate calls </w:t>
      </w:r>
      <w:r w:rsidR="000D0011" w:rsidRPr="002E19F7">
        <w:rPr>
          <w:rFonts w:ascii="Arial" w:hAnsi="Arial" w:cs="Arial"/>
          <w:sz w:val="24"/>
          <w:szCs w:val="24"/>
        </w:rPr>
        <w:t xml:space="preserve">for the same day </w:t>
      </w:r>
      <w:r w:rsidRPr="002E19F7">
        <w:rPr>
          <w:rFonts w:ascii="Arial" w:hAnsi="Arial" w:cs="Arial"/>
          <w:sz w:val="24"/>
          <w:szCs w:val="24"/>
        </w:rPr>
        <w:t>where the</w:t>
      </w:r>
      <w:r w:rsidR="0088269B" w:rsidRPr="002E19F7">
        <w:rPr>
          <w:rFonts w:ascii="Arial" w:hAnsi="Arial" w:cs="Arial"/>
          <w:sz w:val="24"/>
          <w:szCs w:val="24"/>
        </w:rPr>
        <w:t>y</w:t>
      </w:r>
      <w:r w:rsidRPr="002E19F7">
        <w:rPr>
          <w:rFonts w:ascii="Arial" w:hAnsi="Arial" w:cs="Arial"/>
          <w:sz w:val="24"/>
          <w:szCs w:val="24"/>
        </w:rPr>
        <w:t xml:space="preserve"> can see</w:t>
      </w:r>
      <w:r w:rsidR="00155453" w:rsidRPr="002E19F7">
        <w:rPr>
          <w:rFonts w:ascii="Arial" w:hAnsi="Arial" w:cs="Arial"/>
          <w:sz w:val="24"/>
          <w:szCs w:val="24"/>
        </w:rPr>
        <w:t xml:space="preserve"> clinical</w:t>
      </w:r>
      <w:r w:rsidRPr="002E19F7">
        <w:rPr>
          <w:rFonts w:ascii="Arial" w:hAnsi="Arial" w:cs="Arial"/>
          <w:sz w:val="24"/>
          <w:szCs w:val="24"/>
        </w:rPr>
        <w:t xml:space="preserve"> staff </w:t>
      </w:r>
      <w:r w:rsidR="0088269B" w:rsidRPr="002E19F7">
        <w:rPr>
          <w:rFonts w:ascii="Arial" w:hAnsi="Arial" w:cs="Arial"/>
          <w:sz w:val="24"/>
          <w:szCs w:val="24"/>
        </w:rPr>
        <w:t>availability.</w:t>
      </w:r>
      <w:r w:rsidR="003F3506" w:rsidRPr="002E19F7">
        <w:rPr>
          <w:rFonts w:ascii="Arial" w:hAnsi="Arial" w:cs="Arial"/>
          <w:sz w:val="24"/>
          <w:szCs w:val="24"/>
        </w:rPr>
        <w:t xml:space="preserve"> Administrative staff are also able to advise if staff have been to a call or if they are on their way.</w:t>
      </w:r>
    </w:p>
    <w:p w14:paraId="3780A76D" w14:textId="3DCE59F5" w:rsidR="008E509A" w:rsidRPr="00A13548" w:rsidRDefault="008E509A" w:rsidP="00E654D9">
      <w:pPr>
        <w:ind w:left="720"/>
        <w:rPr>
          <w:rFonts w:ascii="Arial" w:hAnsi="Arial" w:cs="Arial"/>
          <w:i/>
          <w:iCs/>
          <w:sz w:val="24"/>
          <w:szCs w:val="24"/>
        </w:rPr>
      </w:pPr>
      <w:r w:rsidRPr="00A13548">
        <w:rPr>
          <w:rFonts w:ascii="Arial" w:hAnsi="Arial" w:cs="Arial"/>
          <w:i/>
          <w:iCs/>
          <w:sz w:val="24"/>
          <w:szCs w:val="24"/>
        </w:rPr>
        <w:lastRenderedPageBreak/>
        <w:t>“</w:t>
      </w:r>
      <w:r w:rsidR="0088269B" w:rsidRPr="00A13548">
        <w:rPr>
          <w:rFonts w:ascii="Arial" w:hAnsi="Arial" w:cs="Arial"/>
          <w:i/>
          <w:iCs/>
          <w:sz w:val="24"/>
          <w:szCs w:val="24"/>
        </w:rPr>
        <w:t>The admin knows where they [staff] are, what they're doing and it allows the admin if I'm not around or my deputy sister, to be able to make those decisions</w:t>
      </w:r>
      <w:r w:rsidR="004D4B11" w:rsidRPr="00A13548">
        <w:rPr>
          <w:rFonts w:ascii="Arial" w:hAnsi="Arial" w:cs="Arial"/>
          <w:i/>
          <w:iCs/>
          <w:sz w:val="24"/>
          <w:szCs w:val="24"/>
        </w:rPr>
        <w:t>.</w:t>
      </w:r>
      <w:r w:rsidR="0088269B" w:rsidRPr="00A13548">
        <w:rPr>
          <w:rFonts w:ascii="Arial" w:hAnsi="Arial" w:cs="Arial"/>
          <w:i/>
          <w:iCs/>
          <w:sz w:val="24"/>
          <w:szCs w:val="24"/>
        </w:rPr>
        <w:t>”</w:t>
      </w:r>
    </w:p>
    <w:p w14:paraId="02141450" w14:textId="305DDD61" w:rsidR="008922F8" w:rsidRPr="00A13548" w:rsidRDefault="008922F8" w:rsidP="00E654D9">
      <w:pPr>
        <w:ind w:left="720"/>
        <w:rPr>
          <w:rFonts w:ascii="Arial" w:hAnsi="Arial" w:cs="Arial"/>
          <w:i/>
          <w:iCs/>
          <w:sz w:val="24"/>
          <w:szCs w:val="24"/>
        </w:rPr>
      </w:pPr>
      <w:r w:rsidRPr="00A13548">
        <w:rPr>
          <w:rFonts w:ascii="Arial" w:hAnsi="Arial" w:cs="Arial"/>
          <w:i/>
          <w:iCs/>
          <w:sz w:val="24"/>
          <w:szCs w:val="24"/>
        </w:rPr>
        <w:t>“If I</w:t>
      </w:r>
      <w:r w:rsidR="002E40E2" w:rsidRPr="00A13548">
        <w:rPr>
          <w:rFonts w:ascii="Arial" w:hAnsi="Arial" w:cs="Arial"/>
          <w:i/>
          <w:iCs/>
          <w:sz w:val="24"/>
          <w:szCs w:val="24"/>
        </w:rPr>
        <w:t xml:space="preserve"> [admin]</w:t>
      </w:r>
      <w:r w:rsidRPr="00A13548">
        <w:rPr>
          <w:rFonts w:ascii="Arial" w:hAnsi="Arial" w:cs="Arial"/>
          <w:i/>
          <w:iCs/>
          <w:sz w:val="24"/>
          <w:szCs w:val="24"/>
        </w:rPr>
        <w:t xml:space="preserve"> take a phone call, an e-mail query or something comes in from a surgery then</w:t>
      </w:r>
      <w:r w:rsidR="00334E55" w:rsidRPr="00A13548">
        <w:rPr>
          <w:rFonts w:ascii="Arial" w:hAnsi="Arial" w:cs="Arial"/>
          <w:i/>
          <w:iCs/>
          <w:sz w:val="24"/>
          <w:szCs w:val="24"/>
        </w:rPr>
        <w:t xml:space="preserve"> </w:t>
      </w:r>
      <w:r w:rsidRPr="00A13548">
        <w:rPr>
          <w:rFonts w:ascii="Arial" w:hAnsi="Arial" w:cs="Arial"/>
          <w:i/>
          <w:iCs/>
          <w:sz w:val="24"/>
          <w:szCs w:val="24"/>
        </w:rPr>
        <w:t>I can just look on Civica. I can look on there and see they haven't been there yet</w:t>
      </w:r>
      <w:r w:rsidR="004D4B11" w:rsidRPr="00A13548">
        <w:rPr>
          <w:rFonts w:ascii="Arial" w:hAnsi="Arial" w:cs="Arial"/>
          <w:i/>
          <w:iCs/>
          <w:sz w:val="24"/>
          <w:szCs w:val="24"/>
        </w:rPr>
        <w:t>.</w:t>
      </w:r>
      <w:r w:rsidRPr="00A13548">
        <w:rPr>
          <w:rFonts w:ascii="Arial" w:hAnsi="Arial" w:cs="Arial"/>
          <w:i/>
          <w:iCs/>
          <w:sz w:val="24"/>
          <w:szCs w:val="24"/>
        </w:rPr>
        <w:t>”</w:t>
      </w:r>
    </w:p>
    <w:p w14:paraId="2938EC43" w14:textId="3ADA972F" w:rsidR="00E7043D" w:rsidRPr="00A13548" w:rsidRDefault="00E7043D" w:rsidP="00E654D9">
      <w:pPr>
        <w:rPr>
          <w:rFonts w:ascii="Arial" w:hAnsi="Arial" w:cs="Arial"/>
          <w:sz w:val="24"/>
          <w:szCs w:val="24"/>
        </w:rPr>
      </w:pPr>
      <w:r w:rsidRPr="00A13548">
        <w:rPr>
          <w:rFonts w:ascii="Arial" w:hAnsi="Arial" w:cs="Arial"/>
          <w:sz w:val="24"/>
          <w:szCs w:val="24"/>
        </w:rPr>
        <w:t>The functionality to bulk</w:t>
      </w:r>
      <w:r w:rsidR="002E40E2" w:rsidRPr="00A13548">
        <w:rPr>
          <w:rFonts w:ascii="Arial" w:hAnsi="Arial" w:cs="Arial"/>
          <w:sz w:val="24"/>
          <w:szCs w:val="24"/>
        </w:rPr>
        <w:t xml:space="preserve"> allocate calls</w:t>
      </w:r>
      <w:r w:rsidR="00DF0168" w:rsidRPr="00A13548">
        <w:rPr>
          <w:rFonts w:ascii="Arial" w:hAnsi="Arial" w:cs="Arial"/>
          <w:sz w:val="24"/>
          <w:szCs w:val="24"/>
        </w:rPr>
        <w:t xml:space="preserve"> </w:t>
      </w:r>
      <w:r w:rsidR="00F74FD1" w:rsidRPr="00A13548">
        <w:rPr>
          <w:rFonts w:ascii="Arial" w:hAnsi="Arial" w:cs="Arial"/>
          <w:sz w:val="24"/>
          <w:szCs w:val="24"/>
        </w:rPr>
        <w:t>is</w:t>
      </w:r>
      <w:r w:rsidR="00DF0168" w:rsidRPr="00A13548">
        <w:rPr>
          <w:rFonts w:ascii="Arial" w:hAnsi="Arial" w:cs="Arial"/>
          <w:sz w:val="24"/>
          <w:szCs w:val="24"/>
        </w:rPr>
        <w:t xml:space="preserve"> seen as a positive function</w:t>
      </w:r>
      <w:r w:rsidRPr="00A13548">
        <w:rPr>
          <w:rFonts w:ascii="Arial" w:hAnsi="Arial" w:cs="Arial"/>
          <w:sz w:val="24"/>
          <w:szCs w:val="24"/>
        </w:rPr>
        <w:t xml:space="preserve"> </w:t>
      </w:r>
      <w:r w:rsidR="00DF0168" w:rsidRPr="00A13548">
        <w:rPr>
          <w:rFonts w:ascii="Arial" w:hAnsi="Arial" w:cs="Arial"/>
          <w:sz w:val="24"/>
          <w:szCs w:val="24"/>
        </w:rPr>
        <w:t>when</w:t>
      </w:r>
      <w:r w:rsidRPr="00A13548">
        <w:rPr>
          <w:rFonts w:ascii="Arial" w:hAnsi="Arial" w:cs="Arial"/>
          <w:sz w:val="24"/>
          <w:szCs w:val="24"/>
        </w:rPr>
        <w:t xml:space="preserve"> assigning tasks to staff members. However, there are occasional issues where tasks do not get assigned correctly, requiring manual intervention. </w:t>
      </w:r>
    </w:p>
    <w:p w14:paraId="4C544B65" w14:textId="19A3BF71" w:rsidR="00F74FD1" w:rsidRPr="00A13548" w:rsidRDefault="00DF0168" w:rsidP="00E654D9">
      <w:pPr>
        <w:ind w:left="720"/>
        <w:rPr>
          <w:rFonts w:ascii="Arial" w:hAnsi="Arial" w:cs="Arial"/>
          <w:i/>
          <w:iCs/>
          <w:sz w:val="24"/>
          <w:szCs w:val="24"/>
        </w:rPr>
      </w:pPr>
      <w:r w:rsidRPr="00A13548">
        <w:rPr>
          <w:rFonts w:ascii="Arial" w:hAnsi="Arial" w:cs="Arial"/>
          <w:i/>
          <w:iCs/>
          <w:sz w:val="24"/>
          <w:szCs w:val="24"/>
        </w:rPr>
        <w:t xml:space="preserve">“The bulk </w:t>
      </w:r>
      <w:r w:rsidR="00F74FD1" w:rsidRPr="00A13548">
        <w:rPr>
          <w:rFonts w:ascii="Arial" w:hAnsi="Arial" w:cs="Arial"/>
          <w:i/>
          <w:iCs/>
          <w:sz w:val="24"/>
          <w:szCs w:val="24"/>
        </w:rPr>
        <w:t>allocat</w:t>
      </w:r>
      <w:r w:rsidR="00717071" w:rsidRPr="00A13548">
        <w:rPr>
          <w:rFonts w:ascii="Arial" w:hAnsi="Arial" w:cs="Arial"/>
          <w:i/>
          <w:iCs/>
          <w:sz w:val="24"/>
          <w:szCs w:val="24"/>
        </w:rPr>
        <w:t>ion</w:t>
      </w:r>
      <w:r w:rsidRPr="00A13548">
        <w:rPr>
          <w:rFonts w:ascii="Arial" w:hAnsi="Arial" w:cs="Arial"/>
          <w:i/>
          <w:iCs/>
          <w:sz w:val="24"/>
          <w:szCs w:val="24"/>
        </w:rPr>
        <w:t xml:space="preserve"> really has speeded it up. The only thing that we do find sometimes is that you will do it, you wait. </w:t>
      </w:r>
      <w:r w:rsidR="00DE4AC2" w:rsidRPr="00A13548">
        <w:rPr>
          <w:rFonts w:ascii="Arial" w:hAnsi="Arial" w:cs="Arial"/>
          <w:i/>
          <w:iCs/>
          <w:sz w:val="24"/>
          <w:szCs w:val="24"/>
        </w:rPr>
        <w:t>I</w:t>
      </w:r>
      <w:r w:rsidRPr="00A13548">
        <w:rPr>
          <w:rFonts w:ascii="Arial" w:hAnsi="Arial" w:cs="Arial"/>
          <w:i/>
          <w:iCs/>
          <w:sz w:val="24"/>
          <w:szCs w:val="24"/>
        </w:rPr>
        <w:t>t whirs around, it says it's done but they're just still s</w:t>
      </w:r>
      <w:r w:rsidR="00DE4AC2" w:rsidRPr="00A13548">
        <w:rPr>
          <w:rFonts w:ascii="Arial" w:hAnsi="Arial" w:cs="Arial"/>
          <w:i/>
          <w:iCs/>
          <w:sz w:val="24"/>
          <w:szCs w:val="24"/>
        </w:rPr>
        <w:t>itting</w:t>
      </w:r>
      <w:r w:rsidRPr="00A13548">
        <w:rPr>
          <w:rFonts w:ascii="Arial" w:hAnsi="Arial" w:cs="Arial"/>
          <w:i/>
          <w:iCs/>
          <w:sz w:val="24"/>
          <w:szCs w:val="24"/>
        </w:rPr>
        <w:t xml:space="preserve"> there. That can happen quite frequently, and that's very time</w:t>
      </w:r>
      <w:r w:rsidR="00DE4AC2" w:rsidRPr="00A13548">
        <w:rPr>
          <w:rFonts w:ascii="Arial" w:hAnsi="Arial" w:cs="Arial"/>
          <w:i/>
          <w:iCs/>
          <w:sz w:val="24"/>
          <w:szCs w:val="24"/>
        </w:rPr>
        <w:t>-</w:t>
      </w:r>
      <w:r w:rsidRPr="00A13548">
        <w:rPr>
          <w:rFonts w:ascii="Arial" w:hAnsi="Arial" w:cs="Arial"/>
          <w:i/>
          <w:iCs/>
          <w:sz w:val="24"/>
          <w:szCs w:val="24"/>
        </w:rPr>
        <w:t>consuming</w:t>
      </w:r>
      <w:r w:rsidR="004D4B11" w:rsidRPr="00A13548">
        <w:rPr>
          <w:rFonts w:ascii="Arial" w:hAnsi="Arial" w:cs="Arial"/>
          <w:i/>
          <w:iCs/>
          <w:sz w:val="24"/>
          <w:szCs w:val="24"/>
        </w:rPr>
        <w:t>.</w:t>
      </w:r>
      <w:r w:rsidRPr="00A13548">
        <w:rPr>
          <w:rFonts w:ascii="Arial" w:hAnsi="Arial" w:cs="Arial"/>
          <w:i/>
          <w:iCs/>
          <w:sz w:val="24"/>
          <w:szCs w:val="24"/>
        </w:rPr>
        <w:t>”</w:t>
      </w:r>
    </w:p>
    <w:p w14:paraId="4FAA76BA" w14:textId="66C52FE0" w:rsidR="00F74FD1" w:rsidRPr="00A13548" w:rsidRDefault="00F74FD1" w:rsidP="00E654D9">
      <w:pPr>
        <w:rPr>
          <w:rFonts w:ascii="Arial" w:hAnsi="Arial" w:cs="Arial"/>
          <w:sz w:val="24"/>
          <w:szCs w:val="24"/>
        </w:rPr>
      </w:pPr>
      <w:r w:rsidRPr="00A13548">
        <w:rPr>
          <w:rFonts w:ascii="Arial" w:hAnsi="Arial" w:cs="Arial"/>
          <w:sz w:val="24"/>
          <w:szCs w:val="24"/>
        </w:rPr>
        <w:t xml:space="preserve">The auto schedule function is not used by those present within the focus group as </w:t>
      </w:r>
      <w:r w:rsidR="002E40E2" w:rsidRPr="00A13548">
        <w:rPr>
          <w:rFonts w:ascii="Arial" w:hAnsi="Arial" w:cs="Arial"/>
          <w:sz w:val="24"/>
          <w:szCs w:val="24"/>
        </w:rPr>
        <w:t>they advised it</w:t>
      </w:r>
      <w:r w:rsidRPr="00A13548">
        <w:rPr>
          <w:rFonts w:ascii="Arial" w:hAnsi="Arial" w:cs="Arial"/>
          <w:sz w:val="24"/>
          <w:szCs w:val="24"/>
        </w:rPr>
        <w:t xml:space="preserve"> does not</w:t>
      </w:r>
      <w:r w:rsidR="00666729" w:rsidRPr="00A13548">
        <w:rPr>
          <w:rFonts w:ascii="Arial" w:hAnsi="Arial" w:cs="Arial"/>
          <w:sz w:val="24"/>
          <w:szCs w:val="24"/>
        </w:rPr>
        <w:t xml:space="preserve"> have the in</w:t>
      </w:r>
      <w:r w:rsidR="00DE4AC2" w:rsidRPr="00A13548">
        <w:rPr>
          <w:rFonts w:ascii="Arial" w:hAnsi="Arial" w:cs="Arial"/>
          <w:sz w:val="24"/>
          <w:szCs w:val="24"/>
        </w:rPr>
        <w:t>-</w:t>
      </w:r>
      <w:r w:rsidR="00666729" w:rsidRPr="00A13548">
        <w:rPr>
          <w:rFonts w:ascii="Arial" w:hAnsi="Arial" w:cs="Arial"/>
          <w:sz w:val="24"/>
          <w:szCs w:val="24"/>
        </w:rPr>
        <w:t>depth k</w:t>
      </w:r>
      <w:r w:rsidRPr="00A13548">
        <w:rPr>
          <w:rFonts w:ascii="Arial" w:hAnsi="Arial" w:cs="Arial"/>
          <w:sz w:val="24"/>
          <w:szCs w:val="24"/>
        </w:rPr>
        <w:t>nowledge and skill set</w:t>
      </w:r>
      <w:r w:rsidR="00666729" w:rsidRPr="00A13548">
        <w:rPr>
          <w:rFonts w:ascii="Arial" w:hAnsi="Arial" w:cs="Arial"/>
          <w:sz w:val="24"/>
          <w:szCs w:val="24"/>
        </w:rPr>
        <w:t xml:space="preserve"> of a team manager.</w:t>
      </w:r>
    </w:p>
    <w:p w14:paraId="6E477779" w14:textId="2951BDD3" w:rsidR="00F74FD1" w:rsidRPr="00A13548" w:rsidRDefault="00F74FD1" w:rsidP="00E654D9">
      <w:pPr>
        <w:ind w:left="720"/>
        <w:rPr>
          <w:rFonts w:ascii="Arial" w:hAnsi="Arial" w:cs="Arial"/>
          <w:i/>
          <w:iCs/>
          <w:sz w:val="24"/>
          <w:szCs w:val="24"/>
        </w:rPr>
      </w:pPr>
      <w:r w:rsidRPr="00A13548">
        <w:rPr>
          <w:rFonts w:ascii="Arial" w:hAnsi="Arial" w:cs="Arial"/>
          <w:i/>
          <w:iCs/>
          <w:sz w:val="24"/>
          <w:szCs w:val="24"/>
        </w:rPr>
        <w:t>“You need to look at how many times the healthcare support workers</w:t>
      </w:r>
      <w:r w:rsidR="00DE4AC2" w:rsidRPr="00A13548">
        <w:rPr>
          <w:rFonts w:ascii="Arial" w:hAnsi="Arial" w:cs="Arial"/>
          <w:i/>
          <w:iCs/>
          <w:sz w:val="24"/>
          <w:szCs w:val="24"/>
        </w:rPr>
        <w:t xml:space="preserve"> have</w:t>
      </w:r>
      <w:r w:rsidRPr="00A13548">
        <w:rPr>
          <w:rFonts w:ascii="Arial" w:hAnsi="Arial" w:cs="Arial"/>
          <w:i/>
          <w:iCs/>
          <w:sz w:val="24"/>
          <w:szCs w:val="24"/>
        </w:rPr>
        <w:t xml:space="preserve"> been in to see a specific patient to ensure that </w:t>
      </w:r>
      <w:r w:rsidR="002E40E2" w:rsidRPr="00A13548">
        <w:rPr>
          <w:rFonts w:ascii="Arial" w:hAnsi="Arial" w:cs="Arial"/>
          <w:i/>
          <w:iCs/>
          <w:sz w:val="24"/>
          <w:szCs w:val="24"/>
        </w:rPr>
        <w:t xml:space="preserve">a </w:t>
      </w:r>
      <w:r w:rsidRPr="00A13548">
        <w:rPr>
          <w:rFonts w:ascii="Arial" w:hAnsi="Arial" w:cs="Arial"/>
          <w:i/>
          <w:iCs/>
          <w:sz w:val="24"/>
          <w:szCs w:val="24"/>
        </w:rPr>
        <w:t>registered nurse goes in. You also need</w:t>
      </w:r>
      <w:r w:rsidR="002E40E2" w:rsidRPr="00A13548">
        <w:rPr>
          <w:rFonts w:ascii="Arial" w:hAnsi="Arial" w:cs="Arial"/>
          <w:i/>
          <w:iCs/>
          <w:sz w:val="24"/>
          <w:szCs w:val="24"/>
        </w:rPr>
        <w:t xml:space="preserve">, </w:t>
      </w:r>
      <w:r w:rsidRPr="00A13548">
        <w:rPr>
          <w:rFonts w:ascii="Arial" w:hAnsi="Arial" w:cs="Arial"/>
          <w:i/>
          <w:iCs/>
          <w:sz w:val="24"/>
          <w:szCs w:val="24"/>
        </w:rPr>
        <w:t>with certain patients</w:t>
      </w:r>
      <w:r w:rsidR="002E40E2" w:rsidRPr="00A13548">
        <w:rPr>
          <w:rFonts w:ascii="Arial" w:hAnsi="Arial" w:cs="Arial"/>
          <w:i/>
          <w:iCs/>
          <w:sz w:val="24"/>
          <w:szCs w:val="24"/>
        </w:rPr>
        <w:t>,</w:t>
      </w:r>
      <w:r w:rsidRPr="00A13548">
        <w:rPr>
          <w:rFonts w:ascii="Arial" w:hAnsi="Arial" w:cs="Arial"/>
          <w:i/>
          <w:iCs/>
          <w:sz w:val="24"/>
          <w:szCs w:val="24"/>
        </w:rPr>
        <w:t xml:space="preserve"> to make sure that you vary the nurses that go in there because that patient can be quite onerous</w:t>
      </w:r>
      <w:r w:rsidR="004D4B11" w:rsidRPr="00A13548">
        <w:rPr>
          <w:rFonts w:ascii="Arial" w:hAnsi="Arial" w:cs="Arial"/>
          <w:i/>
          <w:iCs/>
          <w:sz w:val="24"/>
          <w:szCs w:val="24"/>
        </w:rPr>
        <w:t>.</w:t>
      </w:r>
      <w:r w:rsidRPr="00A13548">
        <w:rPr>
          <w:rFonts w:ascii="Arial" w:hAnsi="Arial" w:cs="Arial"/>
          <w:i/>
          <w:iCs/>
          <w:sz w:val="24"/>
          <w:szCs w:val="24"/>
        </w:rPr>
        <w:t>”</w:t>
      </w:r>
    </w:p>
    <w:p w14:paraId="16CDF69A" w14:textId="3FEC11E8" w:rsidR="00F74FD1" w:rsidRPr="00A13548" w:rsidRDefault="00D52776" w:rsidP="00E654D9">
      <w:pPr>
        <w:ind w:left="720"/>
        <w:rPr>
          <w:rFonts w:ascii="Arial" w:hAnsi="Arial" w:cs="Arial"/>
          <w:i/>
          <w:iCs/>
          <w:sz w:val="24"/>
          <w:szCs w:val="24"/>
        </w:rPr>
      </w:pPr>
      <w:r w:rsidRPr="00A13548">
        <w:rPr>
          <w:rFonts w:ascii="Arial" w:hAnsi="Arial" w:cs="Arial"/>
          <w:i/>
          <w:iCs/>
          <w:sz w:val="24"/>
          <w:szCs w:val="24"/>
        </w:rPr>
        <w:t>“There are some patients that, because a lot of our staff live and work in the same town, we wouldn't send specific staff into unless it was urgent, so it doesn't capture any of those things</w:t>
      </w:r>
      <w:r w:rsidR="004D4B11" w:rsidRPr="00A13548">
        <w:rPr>
          <w:rFonts w:ascii="Arial" w:hAnsi="Arial" w:cs="Arial"/>
          <w:i/>
          <w:iCs/>
          <w:sz w:val="24"/>
          <w:szCs w:val="24"/>
        </w:rPr>
        <w:t>.</w:t>
      </w:r>
      <w:r w:rsidRPr="00A13548">
        <w:rPr>
          <w:rFonts w:ascii="Arial" w:hAnsi="Arial" w:cs="Arial"/>
          <w:i/>
          <w:iCs/>
          <w:sz w:val="24"/>
          <w:szCs w:val="24"/>
        </w:rPr>
        <w:t>”</w:t>
      </w:r>
    </w:p>
    <w:p w14:paraId="27D8AA21" w14:textId="7E9FBCE4" w:rsidR="002E40E2" w:rsidRPr="00A13548" w:rsidRDefault="00F46D94" w:rsidP="00E654D9">
      <w:pPr>
        <w:rPr>
          <w:rFonts w:ascii="Arial" w:hAnsi="Arial" w:cs="Arial"/>
          <w:sz w:val="24"/>
          <w:szCs w:val="24"/>
        </w:rPr>
      </w:pPr>
      <w:r w:rsidRPr="00A13548">
        <w:rPr>
          <w:rFonts w:ascii="Arial" w:hAnsi="Arial" w:cs="Arial"/>
          <w:sz w:val="24"/>
          <w:szCs w:val="24"/>
        </w:rPr>
        <w:t>The auto</w:t>
      </w:r>
      <w:r w:rsidR="00DE4AC2" w:rsidRPr="00A13548">
        <w:rPr>
          <w:rFonts w:ascii="Arial" w:hAnsi="Arial" w:cs="Arial"/>
          <w:sz w:val="24"/>
          <w:szCs w:val="24"/>
        </w:rPr>
        <w:t>-</w:t>
      </w:r>
      <w:r w:rsidRPr="00A13548">
        <w:rPr>
          <w:rFonts w:ascii="Arial" w:hAnsi="Arial" w:cs="Arial"/>
          <w:sz w:val="24"/>
          <w:szCs w:val="24"/>
        </w:rPr>
        <w:t>scheduling function also lacks l</w:t>
      </w:r>
      <w:r w:rsidR="002E40E2" w:rsidRPr="00A13548">
        <w:rPr>
          <w:rFonts w:ascii="Arial" w:hAnsi="Arial" w:cs="Arial"/>
          <w:sz w:val="24"/>
          <w:szCs w:val="24"/>
        </w:rPr>
        <w:t xml:space="preserve">ocal </w:t>
      </w:r>
      <w:r w:rsidR="00666729" w:rsidRPr="00A13548">
        <w:rPr>
          <w:rFonts w:ascii="Arial" w:hAnsi="Arial" w:cs="Arial"/>
          <w:sz w:val="24"/>
          <w:szCs w:val="24"/>
        </w:rPr>
        <w:t xml:space="preserve">geographical </w:t>
      </w:r>
      <w:r w:rsidRPr="00A13548">
        <w:rPr>
          <w:rFonts w:ascii="Arial" w:hAnsi="Arial" w:cs="Arial"/>
          <w:sz w:val="24"/>
          <w:szCs w:val="24"/>
        </w:rPr>
        <w:t>expertise</w:t>
      </w:r>
      <w:r w:rsidR="002E40E2" w:rsidRPr="00A13548">
        <w:rPr>
          <w:rFonts w:ascii="Arial" w:hAnsi="Arial" w:cs="Arial"/>
          <w:sz w:val="24"/>
          <w:szCs w:val="24"/>
        </w:rPr>
        <w:t xml:space="preserve">, such as understanding traffic patterns </w:t>
      </w:r>
      <w:r w:rsidRPr="00A13548">
        <w:rPr>
          <w:rFonts w:ascii="Arial" w:hAnsi="Arial" w:cs="Arial"/>
          <w:sz w:val="24"/>
          <w:szCs w:val="24"/>
        </w:rPr>
        <w:t xml:space="preserve">in the areas, so calls are not always allocated </w:t>
      </w:r>
      <w:r w:rsidR="00DE4AC2" w:rsidRPr="00A13548">
        <w:rPr>
          <w:rFonts w:ascii="Arial" w:hAnsi="Arial" w:cs="Arial"/>
          <w:sz w:val="24"/>
          <w:szCs w:val="24"/>
        </w:rPr>
        <w:t>most efficientl</w:t>
      </w:r>
      <w:r w:rsidRPr="00A13548">
        <w:rPr>
          <w:rFonts w:ascii="Arial" w:hAnsi="Arial" w:cs="Arial"/>
          <w:sz w:val="24"/>
          <w:szCs w:val="24"/>
        </w:rPr>
        <w:t xml:space="preserve">y by the Civica system. </w:t>
      </w:r>
    </w:p>
    <w:p w14:paraId="65EBFA23" w14:textId="5E77CB58" w:rsidR="00D52776" w:rsidRPr="00A13548" w:rsidRDefault="00D52776" w:rsidP="00E654D9">
      <w:pPr>
        <w:ind w:left="720"/>
        <w:rPr>
          <w:rFonts w:ascii="Arial" w:hAnsi="Arial" w:cs="Arial"/>
          <w:i/>
          <w:iCs/>
          <w:sz w:val="24"/>
          <w:szCs w:val="24"/>
        </w:rPr>
      </w:pPr>
      <w:r w:rsidRPr="00A13548">
        <w:rPr>
          <w:rFonts w:ascii="Arial" w:hAnsi="Arial" w:cs="Arial"/>
          <w:i/>
          <w:iCs/>
          <w:sz w:val="24"/>
          <w:szCs w:val="24"/>
        </w:rPr>
        <w:t xml:space="preserve">“The travelling does not take account of the fact that there's local knowledge, </w:t>
      </w:r>
      <w:r w:rsidR="005410F1" w:rsidRPr="00A13548">
        <w:rPr>
          <w:rFonts w:ascii="Arial" w:hAnsi="Arial" w:cs="Arial"/>
          <w:i/>
          <w:iCs/>
          <w:sz w:val="24"/>
          <w:szCs w:val="24"/>
        </w:rPr>
        <w:t>that</w:t>
      </w:r>
      <w:r w:rsidRPr="00A13548">
        <w:rPr>
          <w:rFonts w:ascii="Arial" w:hAnsi="Arial" w:cs="Arial"/>
          <w:i/>
          <w:iCs/>
          <w:sz w:val="24"/>
          <w:szCs w:val="24"/>
        </w:rPr>
        <w:t xml:space="preserve"> tells us when there</w:t>
      </w:r>
      <w:r w:rsidR="00DE4AC2" w:rsidRPr="00A13548">
        <w:rPr>
          <w:rFonts w:ascii="Arial" w:hAnsi="Arial" w:cs="Arial"/>
          <w:i/>
          <w:iCs/>
          <w:sz w:val="24"/>
          <w:szCs w:val="24"/>
        </w:rPr>
        <w:t xml:space="preserve"> are</w:t>
      </w:r>
      <w:r w:rsidRPr="00A13548">
        <w:rPr>
          <w:rFonts w:ascii="Arial" w:hAnsi="Arial" w:cs="Arial"/>
          <w:i/>
          <w:iCs/>
          <w:sz w:val="24"/>
          <w:szCs w:val="24"/>
        </w:rPr>
        <w:t xml:space="preserve"> road works going on</w:t>
      </w:r>
      <w:r w:rsidR="005410F1" w:rsidRPr="00A13548">
        <w:rPr>
          <w:rFonts w:ascii="Arial" w:hAnsi="Arial" w:cs="Arial"/>
          <w:i/>
          <w:iCs/>
          <w:sz w:val="24"/>
          <w:szCs w:val="24"/>
        </w:rPr>
        <w:t xml:space="preserve"> or</w:t>
      </w:r>
      <w:r w:rsidRPr="00A13548">
        <w:rPr>
          <w:rFonts w:ascii="Arial" w:hAnsi="Arial" w:cs="Arial"/>
          <w:i/>
          <w:iCs/>
          <w:sz w:val="24"/>
          <w:szCs w:val="24"/>
        </w:rPr>
        <w:t xml:space="preserve"> when there's a road that's shut</w:t>
      </w:r>
      <w:r w:rsidR="004D4B11" w:rsidRPr="00A13548">
        <w:rPr>
          <w:rFonts w:ascii="Arial" w:hAnsi="Arial" w:cs="Arial"/>
          <w:i/>
          <w:iCs/>
          <w:sz w:val="24"/>
          <w:szCs w:val="24"/>
        </w:rPr>
        <w:t>.</w:t>
      </w:r>
      <w:r w:rsidR="005410F1" w:rsidRPr="00A13548">
        <w:rPr>
          <w:rFonts w:ascii="Arial" w:hAnsi="Arial" w:cs="Arial"/>
          <w:i/>
          <w:iCs/>
          <w:sz w:val="24"/>
          <w:szCs w:val="24"/>
        </w:rPr>
        <w:t>”</w:t>
      </w:r>
    </w:p>
    <w:p w14:paraId="0559AFDC" w14:textId="34C0D58C" w:rsidR="00F46D94" w:rsidRPr="00A13548" w:rsidRDefault="00F46D94" w:rsidP="00E654D9">
      <w:pPr>
        <w:ind w:left="720"/>
        <w:rPr>
          <w:rFonts w:ascii="Arial" w:hAnsi="Arial" w:cs="Arial"/>
          <w:i/>
          <w:iCs/>
          <w:sz w:val="24"/>
          <w:szCs w:val="24"/>
        </w:rPr>
      </w:pPr>
      <w:r w:rsidRPr="00A13548">
        <w:rPr>
          <w:rFonts w:ascii="Arial" w:hAnsi="Arial" w:cs="Arial"/>
          <w:i/>
          <w:iCs/>
          <w:sz w:val="24"/>
          <w:szCs w:val="24"/>
        </w:rPr>
        <w:t>“If you go the certain route it might appear to be quicker</w:t>
      </w:r>
      <w:r w:rsidRPr="00A13548">
        <w:rPr>
          <w:rFonts w:ascii="Arial" w:hAnsi="Arial" w:cs="Arial"/>
          <w:sz w:val="24"/>
          <w:szCs w:val="24"/>
        </w:rPr>
        <w:t xml:space="preserve">, </w:t>
      </w:r>
      <w:r w:rsidRPr="00A13548">
        <w:rPr>
          <w:rFonts w:ascii="Arial" w:hAnsi="Arial" w:cs="Arial"/>
          <w:i/>
          <w:iCs/>
          <w:sz w:val="24"/>
          <w:szCs w:val="24"/>
        </w:rPr>
        <w:t>but in actual fact, because of the busy junctions that you're waiting to come out on, it actually takes you twice as long, and that's local knowledge</w:t>
      </w:r>
      <w:r w:rsidR="004D4B11" w:rsidRPr="00A13548">
        <w:rPr>
          <w:rFonts w:ascii="Arial" w:hAnsi="Arial" w:cs="Arial"/>
          <w:i/>
          <w:iCs/>
          <w:sz w:val="24"/>
          <w:szCs w:val="24"/>
        </w:rPr>
        <w:t>.</w:t>
      </w:r>
      <w:r w:rsidRPr="00A13548">
        <w:rPr>
          <w:rFonts w:ascii="Arial" w:hAnsi="Arial" w:cs="Arial"/>
          <w:i/>
          <w:iCs/>
          <w:sz w:val="24"/>
          <w:szCs w:val="24"/>
        </w:rPr>
        <w:t>”</w:t>
      </w:r>
    </w:p>
    <w:p w14:paraId="353D4D97" w14:textId="77777777" w:rsidR="00666729" w:rsidRPr="00A13548" w:rsidRDefault="00F74FD1" w:rsidP="00E654D9">
      <w:pPr>
        <w:rPr>
          <w:rFonts w:ascii="Arial" w:hAnsi="Arial" w:cs="Arial"/>
          <w:sz w:val="24"/>
          <w:szCs w:val="24"/>
        </w:rPr>
      </w:pPr>
      <w:r w:rsidRPr="00A13548">
        <w:rPr>
          <w:rFonts w:ascii="Arial" w:hAnsi="Arial" w:cs="Arial"/>
          <w:sz w:val="24"/>
          <w:szCs w:val="24"/>
        </w:rPr>
        <w:t xml:space="preserve">Managers use their knowledge of typical demand patterns, </w:t>
      </w:r>
      <w:r w:rsidR="00666729" w:rsidRPr="00A13548">
        <w:rPr>
          <w:rFonts w:ascii="Arial" w:hAnsi="Arial" w:cs="Arial"/>
          <w:sz w:val="24"/>
          <w:szCs w:val="24"/>
        </w:rPr>
        <w:t xml:space="preserve">such as identifying days with higher hospital discharge rates, to effectively plan staffing levels. </w:t>
      </w:r>
    </w:p>
    <w:p w14:paraId="05B2EAB0" w14:textId="64CD28E2" w:rsidR="00E66579" w:rsidRPr="00A13548" w:rsidRDefault="00E66579" w:rsidP="00E654D9">
      <w:pPr>
        <w:ind w:left="720"/>
        <w:rPr>
          <w:rFonts w:ascii="Arial" w:hAnsi="Arial" w:cs="Arial"/>
          <w:i/>
          <w:iCs/>
          <w:sz w:val="24"/>
          <w:szCs w:val="24"/>
        </w:rPr>
      </w:pPr>
      <w:r w:rsidRPr="00A13548">
        <w:rPr>
          <w:rFonts w:ascii="Arial" w:hAnsi="Arial" w:cs="Arial"/>
          <w:i/>
          <w:iCs/>
          <w:sz w:val="24"/>
          <w:szCs w:val="24"/>
        </w:rPr>
        <w:t>“You tend to know roughly when hospitals are going to start discharging, what days are going to be a lot of extra calls. So we try and make sure that staff are extra on those days, even though the schedule shows as we don't perhaps have as many calls</w:t>
      </w:r>
      <w:r w:rsidR="00DE4AC2" w:rsidRPr="00A13548">
        <w:rPr>
          <w:rFonts w:ascii="Arial" w:hAnsi="Arial" w:cs="Arial"/>
          <w:i/>
          <w:iCs/>
          <w:sz w:val="24"/>
          <w:szCs w:val="24"/>
        </w:rPr>
        <w:t xml:space="preserve"> </w:t>
      </w:r>
      <w:r w:rsidRPr="00A13548">
        <w:rPr>
          <w:rFonts w:ascii="Arial" w:hAnsi="Arial" w:cs="Arial"/>
          <w:i/>
          <w:iCs/>
          <w:sz w:val="24"/>
          <w:szCs w:val="24"/>
        </w:rPr>
        <w:t>as other days</w:t>
      </w:r>
      <w:r w:rsidR="004D4B11" w:rsidRPr="00A13548">
        <w:rPr>
          <w:rFonts w:ascii="Arial" w:hAnsi="Arial" w:cs="Arial"/>
          <w:i/>
          <w:iCs/>
          <w:sz w:val="24"/>
          <w:szCs w:val="24"/>
        </w:rPr>
        <w:t>.</w:t>
      </w:r>
      <w:r w:rsidRPr="00A13548">
        <w:rPr>
          <w:rFonts w:ascii="Arial" w:hAnsi="Arial" w:cs="Arial"/>
          <w:i/>
          <w:iCs/>
          <w:sz w:val="24"/>
          <w:szCs w:val="24"/>
        </w:rPr>
        <w:t>”</w:t>
      </w:r>
    </w:p>
    <w:p w14:paraId="28B9ECA9" w14:textId="4F8A9C66" w:rsidR="000C21A6" w:rsidRPr="002E19F7" w:rsidRDefault="005F0D96" w:rsidP="00E654D9">
      <w:pPr>
        <w:rPr>
          <w:rFonts w:ascii="Arial" w:hAnsi="Arial" w:cs="Arial"/>
          <w:sz w:val="24"/>
          <w:szCs w:val="24"/>
        </w:rPr>
      </w:pPr>
      <w:r w:rsidRPr="002E19F7">
        <w:rPr>
          <w:rFonts w:ascii="Arial" w:hAnsi="Arial" w:cs="Arial"/>
          <w:sz w:val="24"/>
          <w:szCs w:val="24"/>
        </w:rPr>
        <w:lastRenderedPageBreak/>
        <w:t xml:space="preserve">The group responded that capturing true DN activity </w:t>
      </w:r>
      <w:r w:rsidR="00666729" w:rsidRPr="002E19F7">
        <w:rPr>
          <w:rFonts w:ascii="Arial" w:hAnsi="Arial" w:cs="Arial"/>
          <w:sz w:val="24"/>
          <w:szCs w:val="24"/>
        </w:rPr>
        <w:t xml:space="preserve">and capacity </w:t>
      </w:r>
      <w:r w:rsidRPr="002E19F7">
        <w:rPr>
          <w:rFonts w:ascii="Arial" w:hAnsi="Arial" w:cs="Arial"/>
          <w:sz w:val="24"/>
          <w:szCs w:val="24"/>
        </w:rPr>
        <w:t>can be challenging as there are task</w:t>
      </w:r>
      <w:r w:rsidR="00DE4AC2" w:rsidRPr="002E19F7">
        <w:rPr>
          <w:rFonts w:ascii="Arial" w:hAnsi="Arial" w:cs="Arial"/>
          <w:sz w:val="24"/>
          <w:szCs w:val="24"/>
        </w:rPr>
        <w:t>s</w:t>
      </w:r>
      <w:r w:rsidRPr="002E19F7">
        <w:rPr>
          <w:rFonts w:ascii="Arial" w:hAnsi="Arial" w:cs="Arial"/>
          <w:sz w:val="24"/>
          <w:szCs w:val="24"/>
        </w:rPr>
        <w:t xml:space="preserve"> that are undertaken that are typically overlooked on Civica. To ensure the system accurately represents the demand and capacity of the team, staff must log all activities they undertake to account for their working day.</w:t>
      </w:r>
    </w:p>
    <w:p w14:paraId="7DD69F2F" w14:textId="2DA65BD1" w:rsidR="005F0D96" w:rsidRPr="002E19F7" w:rsidRDefault="005F0D96" w:rsidP="00E654D9">
      <w:pPr>
        <w:ind w:left="720"/>
        <w:rPr>
          <w:rFonts w:ascii="Arial" w:hAnsi="Arial" w:cs="Arial"/>
          <w:i/>
          <w:iCs/>
          <w:sz w:val="24"/>
          <w:szCs w:val="24"/>
        </w:rPr>
      </w:pPr>
      <w:r w:rsidRPr="002E19F7">
        <w:rPr>
          <w:rFonts w:ascii="Arial" w:hAnsi="Arial" w:cs="Arial"/>
          <w:i/>
          <w:iCs/>
          <w:sz w:val="24"/>
          <w:szCs w:val="24"/>
        </w:rPr>
        <w:t>“If somebody's got a patient in the morning and it's a 15</w:t>
      </w:r>
      <w:r w:rsidR="00DE4AC2" w:rsidRPr="002E19F7">
        <w:rPr>
          <w:rFonts w:ascii="Arial" w:hAnsi="Arial" w:cs="Arial"/>
          <w:i/>
          <w:iCs/>
          <w:sz w:val="24"/>
          <w:szCs w:val="24"/>
        </w:rPr>
        <w:t>-</w:t>
      </w:r>
      <w:r w:rsidRPr="002E19F7">
        <w:rPr>
          <w:rFonts w:ascii="Arial" w:hAnsi="Arial" w:cs="Arial"/>
          <w:i/>
          <w:iCs/>
          <w:sz w:val="24"/>
          <w:szCs w:val="24"/>
        </w:rPr>
        <w:t xml:space="preserve">minute call but after that call, when they come back in the afternoon, they might have </w:t>
      </w:r>
      <w:r w:rsidR="001A0F15" w:rsidRPr="002E19F7">
        <w:rPr>
          <w:rFonts w:ascii="Arial" w:hAnsi="Arial" w:cs="Arial"/>
          <w:i/>
          <w:iCs/>
          <w:sz w:val="24"/>
          <w:szCs w:val="24"/>
        </w:rPr>
        <w:t xml:space="preserve">a </w:t>
      </w:r>
      <w:r w:rsidRPr="002E19F7">
        <w:rPr>
          <w:rFonts w:ascii="Arial" w:hAnsi="Arial" w:cs="Arial"/>
          <w:i/>
          <w:iCs/>
          <w:sz w:val="24"/>
          <w:szCs w:val="24"/>
        </w:rPr>
        <w:t xml:space="preserve">couple of referrals and telephone conversations to do. You </w:t>
      </w:r>
      <w:proofErr w:type="gramStart"/>
      <w:r w:rsidRPr="002E19F7">
        <w:rPr>
          <w:rFonts w:ascii="Arial" w:hAnsi="Arial" w:cs="Arial"/>
          <w:i/>
          <w:iCs/>
          <w:sz w:val="24"/>
          <w:szCs w:val="24"/>
        </w:rPr>
        <w:t>have to</w:t>
      </w:r>
      <w:proofErr w:type="gramEnd"/>
      <w:r w:rsidRPr="002E19F7">
        <w:rPr>
          <w:rFonts w:ascii="Arial" w:hAnsi="Arial" w:cs="Arial"/>
          <w:i/>
          <w:iCs/>
          <w:sz w:val="24"/>
          <w:szCs w:val="24"/>
        </w:rPr>
        <w:t xml:space="preserve"> put that on to show that they're </w:t>
      </w:r>
      <w:proofErr w:type="gramStart"/>
      <w:r w:rsidRPr="002E19F7">
        <w:rPr>
          <w:rFonts w:ascii="Arial" w:hAnsi="Arial" w:cs="Arial"/>
          <w:i/>
          <w:iCs/>
          <w:sz w:val="24"/>
          <w:szCs w:val="24"/>
        </w:rPr>
        <w:t>actually working</w:t>
      </w:r>
      <w:proofErr w:type="gramEnd"/>
      <w:r w:rsidRPr="002E19F7">
        <w:rPr>
          <w:rFonts w:ascii="Arial" w:hAnsi="Arial" w:cs="Arial"/>
          <w:i/>
          <w:iCs/>
          <w:sz w:val="24"/>
          <w:szCs w:val="24"/>
        </w:rPr>
        <w:t xml:space="preserve"> with that patient still</w:t>
      </w:r>
      <w:r w:rsidR="004D4B11" w:rsidRPr="002E19F7">
        <w:rPr>
          <w:rFonts w:ascii="Arial" w:hAnsi="Arial" w:cs="Arial"/>
          <w:i/>
          <w:iCs/>
          <w:sz w:val="24"/>
          <w:szCs w:val="24"/>
        </w:rPr>
        <w:t>.</w:t>
      </w:r>
      <w:r w:rsidRPr="002E19F7">
        <w:rPr>
          <w:rFonts w:ascii="Arial" w:hAnsi="Arial" w:cs="Arial"/>
          <w:i/>
          <w:iCs/>
          <w:sz w:val="24"/>
          <w:szCs w:val="24"/>
        </w:rPr>
        <w:t>”</w:t>
      </w:r>
    </w:p>
    <w:p w14:paraId="55E4D820" w14:textId="621D221D" w:rsidR="00E66579" w:rsidRPr="002E19F7" w:rsidRDefault="005F0D96" w:rsidP="00E654D9">
      <w:pPr>
        <w:ind w:left="720"/>
        <w:rPr>
          <w:rFonts w:ascii="Arial" w:hAnsi="Arial" w:cs="Arial"/>
          <w:i/>
          <w:iCs/>
          <w:sz w:val="24"/>
          <w:szCs w:val="24"/>
        </w:rPr>
      </w:pPr>
      <w:r w:rsidRPr="002E19F7">
        <w:rPr>
          <w:rFonts w:ascii="Arial" w:hAnsi="Arial" w:cs="Arial"/>
          <w:i/>
          <w:iCs/>
          <w:sz w:val="24"/>
          <w:szCs w:val="24"/>
        </w:rPr>
        <w:t>“When I do my Band 7 management time, what I try and do is all those phone calls which are indirect activities, I write them down and all the time taken, so then at the end of the day you can see what I've done in that management time</w:t>
      </w:r>
      <w:r w:rsidR="004D4B11" w:rsidRPr="002E19F7">
        <w:rPr>
          <w:rFonts w:ascii="Arial" w:hAnsi="Arial" w:cs="Arial"/>
          <w:i/>
          <w:iCs/>
          <w:sz w:val="24"/>
          <w:szCs w:val="24"/>
        </w:rPr>
        <w:t>.</w:t>
      </w:r>
      <w:r w:rsidRPr="002E19F7">
        <w:rPr>
          <w:rFonts w:ascii="Arial" w:hAnsi="Arial" w:cs="Arial"/>
          <w:i/>
          <w:iCs/>
          <w:sz w:val="24"/>
          <w:szCs w:val="24"/>
        </w:rPr>
        <w:t>”</w:t>
      </w:r>
    </w:p>
    <w:p w14:paraId="74872C8C" w14:textId="12B28D6D" w:rsidR="005F0D96" w:rsidRPr="002E19F7" w:rsidRDefault="005F0D96" w:rsidP="00E654D9">
      <w:pPr>
        <w:ind w:left="720"/>
        <w:rPr>
          <w:rFonts w:ascii="Arial" w:hAnsi="Arial" w:cs="Arial"/>
          <w:i/>
          <w:iCs/>
          <w:sz w:val="24"/>
          <w:szCs w:val="24"/>
        </w:rPr>
      </w:pPr>
      <w:r w:rsidRPr="002E19F7">
        <w:rPr>
          <w:rFonts w:ascii="Arial" w:hAnsi="Arial" w:cs="Arial"/>
          <w:i/>
          <w:iCs/>
          <w:sz w:val="24"/>
          <w:szCs w:val="24"/>
        </w:rPr>
        <w:t>“I could be typing up a CHC, and I get pulled away about 10 times, for example, to go and answer the phone, speak to a member of staff, do a referral</w:t>
      </w:r>
      <w:r w:rsidR="005B31DD" w:rsidRPr="002E19F7">
        <w:rPr>
          <w:rFonts w:ascii="Arial" w:hAnsi="Arial" w:cs="Arial"/>
          <w:i/>
          <w:iCs/>
          <w:sz w:val="24"/>
          <w:szCs w:val="24"/>
        </w:rPr>
        <w:t xml:space="preserve">, </w:t>
      </w:r>
      <w:r w:rsidRPr="002E19F7">
        <w:rPr>
          <w:rFonts w:ascii="Arial" w:hAnsi="Arial" w:cs="Arial"/>
          <w:i/>
          <w:iCs/>
          <w:sz w:val="24"/>
          <w:szCs w:val="24"/>
        </w:rPr>
        <w:t>and then I'll go back to doing what I'm doing. We don't always capture that the right way</w:t>
      </w:r>
      <w:r w:rsidR="004D4B11" w:rsidRPr="002E19F7">
        <w:rPr>
          <w:rFonts w:ascii="Arial" w:hAnsi="Arial" w:cs="Arial"/>
          <w:i/>
          <w:iCs/>
          <w:sz w:val="24"/>
          <w:szCs w:val="24"/>
        </w:rPr>
        <w:t>.</w:t>
      </w:r>
      <w:r w:rsidR="005B31DD" w:rsidRPr="002E19F7">
        <w:rPr>
          <w:rFonts w:ascii="Arial" w:hAnsi="Arial" w:cs="Arial"/>
          <w:i/>
          <w:iCs/>
          <w:sz w:val="24"/>
          <w:szCs w:val="24"/>
        </w:rPr>
        <w:t>”</w:t>
      </w:r>
    </w:p>
    <w:p w14:paraId="4D3F4289" w14:textId="77777777" w:rsidR="00E654D9" w:rsidRPr="002E19F7" w:rsidRDefault="00E654D9" w:rsidP="0009723C">
      <w:pPr>
        <w:ind w:left="720"/>
        <w:rPr>
          <w:rFonts w:ascii="Arial" w:hAnsi="Arial" w:cs="Arial"/>
          <w:i/>
          <w:iCs/>
          <w:sz w:val="24"/>
          <w:szCs w:val="24"/>
        </w:rPr>
      </w:pPr>
    </w:p>
    <w:p w14:paraId="6B13AA3F" w14:textId="2269423D" w:rsidR="00BC22EC" w:rsidRPr="002E19F7" w:rsidRDefault="00DF1A04" w:rsidP="0009723C">
      <w:pPr>
        <w:rPr>
          <w:rFonts w:ascii="Arial" w:hAnsi="Arial" w:cs="Arial"/>
          <w:b/>
          <w:bCs/>
          <w:sz w:val="24"/>
          <w:szCs w:val="24"/>
        </w:rPr>
      </w:pPr>
      <w:r w:rsidRPr="002E19F7">
        <w:rPr>
          <w:rFonts w:ascii="Arial" w:hAnsi="Arial" w:cs="Arial"/>
          <w:b/>
          <w:bCs/>
          <w:sz w:val="24"/>
          <w:szCs w:val="24"/>
        </w:rPr>
        <w:t>Clinical and Governance Risks</w:t>
      </w:r>
    </w:p>
    <w:p w14:paraId="22BD7EFB" w14:textId="64B7A282" w:rsidR="00267FDC" w:rsidRPr="002E19F7" w:rsidRDefault="00E65A0E" w:rsidP="0009723C">
      <w:pPr>
        <w:rPr>
          <w:rFonts w:ascii="Arial" w:hAnsi="Arial" w:cs="Arial"/>
          <w:sz w:val="24"/>
          <w:szCs w:val="24"/>
        </w:rPr>
      </w:pPr>
      <w:r w:rsidRPr="002E19F7">
        <w:rPr>
          <w:rFonts w:ascii="Arial" w:hAnsi="Arial" w:cs="Arial"/>
          <w:sz w:val="24"/>
          <w:szCs w:val="24"/>
        </w:rPr>
        <w:t xml:space="preserve">Participants say that </w:t>
      </w:r>
      <w:r w:rsidR="00267FDC" w:rsidRPr="002E19F7">
        <w:rPr>
          <w:rFonts w:ascii="Arial" w:hAnsi="Arial" w:cs="Arial"/>
          <w:sz w:val="24"/>
          <w:szCs w:val="24"/>
        </w:rPr>
        <w:t>Civica has improved the</w:t>
      </w:r>
      <w:r w:rsidRPr="002E19F7">
        <w:rPr>
          <w:rFonts w:ascii="Arial" w:hAnsi="Arial" w:cs="Arial"/>
          <w:sz w:val="24"/>
          <w:szCs w:val="24"/>
        </w:rPr>
        <w:t>ir</w:t>
      </w:r>
      <w:r w:rsidR="00267FDC" w:rsidRPr="002E19F7">
        <w:rPr>
          <w:rFonts w:ascii="Arial" w:hAnsi="Arial" w:cs="Arial"/>
          <w:sz w:val="24"/>
          <w:szCs w:val="24"/>
        </w:rPr>
        <w:t xml:space="preserve"> ability to manage patient care, particularly in terms of real-time updates and communication</w:t>
      </w:r>
      <w:r w:rsidR="00666729" w:rsidRPr="002E19F7">
        <w:rPr>
          <w:rFonts w:ascii="Arial" w:hAnsi="Arial" w:cs="Arial"/>
          <w:sz w:val="24"/>
          <w:szCs w:val="24"/>
        </w:rPr>
        <w:t xml:space="preserve"> via the messaging function</w:t>
      </w:r>
      <w:r w:rsidR="00267FDC" w:rsidRPr="002E19F7">
        <w:rPr>
          <w:rFonts w:ascii="Arial" w:hAnsi="Arial" w:cs="Arial"/>
          <w:sz w:val="24"/>
          <w:szCs w:val="24"/>
        </w:rPr>
        <w:t>.</w:t>
      </w:r>
    </w:p>
    <w:p w14:paraId="3DAEC871" w14:textId="66E84EBC" w:rsidR="00267FDC" w:rsidRPr="002E19F7" w:rsidRDefault="00267FDC" w:rsidP="0009723C">
      <w:pPr>
        <w:ind w:left="720"/>
        <w:rPr>
          <w:rFonts w:ascii="Arial" w:hAnsi="Arial" w:cs="Arial"/>
          <w:i/>
          <w:iCs/>
          <w:sz w:val="24"/>
          <w:szCs w:val="24"/>
        </w:rPr>
      </w:pPr>
      <w:r w:rsidRPr="002E19F7">
        <w:rPr>
          <w:rFonts w:ascii="Arial" w:hAnsi="Arial" w:cs="Arial"/>
          <w:i/>
          <w:iCs/>
          <w:sz w:val="24"/>
          <w:szCs w:val="24"/>
        </w:rPr>
        <w:t>“I find those messages invaluable, when you pull a patient up, you've got a record. You can print them off as well, which if going to coroners, that means we can print off all those messages and you can tie them up with a visit</w:t>
      </w:r>
      <w:r w:rsidR="004D4B11" w:rsidRPr="002E19F7">
        <w:rPr>
          <w:rFonts w:ascii="Arial" w:hAnsi="Arial" w:cs="Arial"/>
          <w:i/>
          <w:iCs/>
          <w:sz w:val="24"/>
          <w:szCs w:val="24"/>
        </w:rPr>
        <w:t>.</w:t>
      </w:r>
      <w:r w:rsidRPr="002E19F7">
        <w:rPr>
          <w:rFonts w:ascii="Arial" w:hAnsi="Arial" w:cs="Arial"/>
          <w:i/>
          <w:iCs/>
          <w:sz w:val="24"/>
          <w:szCs w:val="24"/>
        </w:rPr>
        <w:t>”</w:t>
      </w:r>
    </w:p>
    <w:p w14:paraId="61671907" w14:textId="31D8DBCE" w:rsidR="00267FDC" w:rsidRPr="002E19F7" w:rsidRDefault="00267FDC" w:rsidP="0009723C">
      <w:pPr>
        <w:rPr>
          <w:rFonts w:ascii="Arial" w:hAnsi="Arial" w:cs="Arial"/>
          <w:sz w:val="24"/>
          <w:szCs w:val="24"/>
        </w:rPr>
      </w:pPr>
      <w:r w:rsidRPr="002E19F7">
        <w:rPr>
          <w:rFonts w:ascii="Arial" w:hAnsi="Arial" w:cs="Arial"/>
          <w:sz w:val="24"/>
          <w:szCs w:val="24"/>
        </w:rPr>
        <w:t>The system's ability to capture detailed notes and messages is valuable for incident reporting. This helps in understanding what happened during a patient visit and addressing any issues that arise.</w:t>
      </w:r>
    </w:p>
    <w:p w14:paraId="33BA8D96" w14:textId="79216EB7" w:rsidR="00267FDC" w:rsidRPr="002E19F7" w:rsidRDefault="00267FDC" w:rsidP="0009723C">
      <w:pPr>
        <w:ind w:left="720"/>
        <w:rPr>
          <w:rFonts w:ascii="Arial" w:hAnsi="Arial" w:cs="Arial"/>
          <w:i/>
          <w:iCs/>
          <w:sz w:val="24"/>
          <w:szCs w:val="24"/>
        </w:rPr>
      </w:pPr>
      <w:r w:rsidRPr="002E19F7">
        <w:rPr>
          <w:rFonts w:ascii="Arial" w:hAnsi="Arial" w:cs="Arial"/>
          <w:i/>
          <w:iCs/>
          <w:sz w:val="24"/>
          <w:szCs w:val="24"/>
        </w:rPr>
        <w:t>“When I'm trying to pull information for root cause analysis for pressure areas or things</w:t>
      </w:r>
      <w:r w:rsidR="00EA39E9" w:rsidRPr="002E19F7">
        <w:rPr>
          <w:rFonts w:ascii="Arial" w:hAnsi="Arial" w:cs="Arial"/>
          <w:i/>
          <w:iCs/>
          <w:sz w:val="24"/>
          <w:szCs w:val="24"/>
        </w:rPr>
        <w:t xml:space="preserve"> </w:t>
      </w:r>
      <w:r w:rsidRPr="002E19F7">
        <w:rPr>
          <w:rFonts w:ascii="Arial" w:hAnsi="Arial" w:cs="Arial"/>
          <w:i/>
          <w:iCs/>
          <w:sz w:val="24"/>
          <w:szCs w:val="24"/>
        </w:rPr>
        <w:t>with what's on Civica, it's much easier</w:t>
      </w:r>
      <w:r w:rsidR="004D4B11" w:rsidRPr="002E19F7">
        <w:rPr>
          <w:rFonts w:ascii="Arial" w:hAnsi="Arial" w:cs="Arial"/>
          <w:i/>
          <w:iCs/>
          <w:sz w:val="24"/>
          <w:szCs w:val="24"/>
        </w:rPr>
        <w:t>.</w:t>
      </w:r>
      <w:r w:rsidRPr="002E19F7">
        <w:rPr>
          <w:rFonts w:ascii="Arial" w:hAnsi="Arial" w:cs="Arial"/>
          <w:i/>
          <w:iCs/>
          <w:sz w:val="24"/>
          <w:szCs w:val="24"/>
        </w:rPr>
        <w:t>”</w:t>
      </w:r>
    </w:p>
    <w:p w14:paraId="6F9712C9" w14:textId="79D78D4C" w:rsidR="00267FDC" w:rsidRPr="002E19F7" w:rsidRDefault="00267FDC" w:rsidP="0009723C">
      <w:pPr>
        <w:ind w:left="720"/>
        <w:rPr>
          <w:rFonts w:ascii="Arial" w:hAnsi="Arial" w:cs="Arial"/>
          <w:i/>
          <w:iCs/>
          <w:sz w:val="24"/>
          <w:szCs w:val="24"/>
        </w:rPr>
      </w:pPr>
      <w:r w:rsidRPr="002E19F7">
        <w:rPr>
          <w:rFonts w:ascii="Arial" w:hAnsi="Arial" w:cs="Arial"/>
          <w:i/>
          <w:iCs/>
          <w:sz w:val="24"/>
          <w:szCs w:val="24"/>
        </w:rPr>
        <w:t xml:space="preserve">“It was those messages that </w:t>
      </w:r>
      <w:proofErr w:type="gramStart"/>
      <w:r w:rsidRPr="002E19F7">
        <w:rPr>
          <w:rFonts w:ascii="Arial" w:hAnsi="Arial" w:cs="Arial"/>
          <w:i/>
          <w:iCs/>
          <w:sz w:val="24"/>
          <w:szCs w:val="24"/>
        </w:rPr>
        <w:t>actually made</w:t>
      </w:r>
      <w:proofErr w:type="gramEnd"/>
      <w:r w:rsidRPr="002E19F7">
        <w:rPr>
          <w:rFonts w:ascii="Arial" w:hAnsi="Arial" w:cs="Arial"/>
          <w:i/>
          <w:iCs/>
          <w:sz w:val="24"/>
          <w:szCs w:val="24"/>
        </w:rPr>
        <w:t xml:space="preserve"> the difference, as opposed to documentation in the patient's house. They didn't want to write in the patient's house, but they wrote on Civica and that's made a tremendous</w:t>
      </w:r>
      <w:r w:rsidR="00C330E7">
        <w:rPr>
          <w:rFonts w:ascii="Arial" w:hAnsi="Arial" w:cs="Arial"/>
          <w:i/>
          <w:iCs/>
          <w:sz w:val="24"/>
          <w:szCs w:val="24"/>
        </w:rPr>
        <w:t>,</w:t>
      </w:r>
      <w:r w:rsidRPr="002E19F7">
        <w:rPr>
          <w:rFonts w:ascii="Arial" w:hAnsi="Arial" w:cs="Arial"/>
          <w:i/>
          <w:iCs/>
          <w:sz w:val="24"/>
          <w:szCs w:val="24"/>
        </w:rPr>
        <w:t xml:space="preserve"> big change for us</w:t>
      </w:r>
      <w:r w:rsidR="004D4B11" w:rsidRPr="002E19F7">
        <w:rPr>
          <w:rFonts w:ascii="Arial" w:hAnsi="Arial" w:cs="Arial"/>
          <w:i/>
          <w:iCs/>
          <w:sz w:val="24"/>
          <w:szCs w:val="24"/>
        </w:rPr>
        <w:t>.</w:t>
      </w:r>
      <w:r w:rsidRPr="002E19F7">
        <w:rPr>
          <w:rFonts w:ascii="Arial" w:hAnsi="Arial" w:cs="Arial"/>
          <w:i/>
          <w:iCs/>
          <w:sz w:val="24"/>
          <w:szCs w:val="24"/>
        </w:rPr>
        <w:t>”</w:t>
      </w:r>
    </w:p>
    <w:p w14:paraId="1CD4D348" w14:textId="213E7FDD" w:rsidR="0046370B" w:rsidRPr="002E19F7" w:rsidRDefault="0046370B" w:rsidP="0009723C">
      <w:pPr>
        <w:rPr>
          <w:rFonts w:ascii="Arial" w:hAnsi="Arial" w:cs="Arial"/>
          <w:sz w:val="24"/>
          <w:szCs w:val="24"/>
        </w:rPr>
      </w:pPr>
      <w:r w:rsidRPr="002E19F7">
        <w:rPr>
          <w:rFonts w:ascii="Arial" w:hAnsi="Arial" w:cs="Arial"/>
          <w:sz w:val="24"/>
          <w:szCs w:val="24"/>
        </w:rPr>
        <w:t xml:space="preserve">Participants agree that </w:t>
      </w:r>
      <w:r w:rsidR="00232990" w:rsidRPr="002E19F7">
        <w:rPr>
          <w:rFonts w:ascii="Arial" w:hAnsi="Arial" w:cs="Arial"/>
          <w:sz w:val="24"/>
          <w:szCs w:val="24"/>
        </w:rPr>
        <w:t>Civica</w:t>
      </w:r>
      <w:r w:rsidRPr="002E19F7">
        <w:rPr>
          <w:rFonts w:ascii="Arial" w:hAnsi="Arial" w:cs="Arial"/>
          <w:sz w:val="24"/>
          <w:szCs w:val="24"/>
        </w:rPr>
        <w:t xml:space="preserve"> fe</w:t>
      </w:r>
      <w:r w:rsidR="00012B03" w:rsidRPr="002E19F7">
        <w:rPr>
          <w:rFonts w:ascii="Arial" w:hAnsi="Arial" w:cs="Arial"/>
          <w:sz w:val="24"/>
          <w:szCs w:val="24"/>
        </w:rPr>
        <w:t>els like a</w:t>
      </w:r>
      <w:r w:rsidRPr="002E19F7">
        <w:rPr>
          <w:rFonts w:ascii="Arial" w:hAnsi="Arial" w:cs="Arial"/>
          <w:sz w:val="24"/>
          <w:szCs w:val="24"/>
        </w:rPr>
        <w:t xml:space="preserve"> safer system than </w:t>
      </w:r>
      <w:r w:rsidR="00C40ED7" w:rsidRPr="002E19F7">
        <w:rPr>
          <w:rFonts w:ascii="Arial" w:hAnsi="Arial" w:cs="Arial"/>
          <w:sz w:val="24"/>
          <w:szCs w:val="24"/>
        </w:rPr>
        <w:t xml:space="preserve">the </w:t>
      </w:r>
      <w:r w:rsidRPr="002E19F7">
        <w:rPr>
          <w:rFonts w:ascii="Arial" w:hAnsi="Arial" w:cs="Arial"/>
          <w:sz w:val="24"/>
          <w:szCs w:val="24"/>
        </w:rPr>
        <w:t>previous MS Excel</w:t>
      </w:r>
      <w:r w:rsidR="00DE4AC2" w:rsidRPr="002E19F7">
        <w:rPr>
          <w:rFonts w:ascii="Arial" w:hAnsi="Arial" w:cs="Arial"/>
          <w:sz w:val="24"/>
          <w:szCs w:val="24"/>
        </w:rPr>
        <w:t>-</w:t>
      </w:r>
      <w:r w:rsidRPr="002E19F7">
        <w:rPr>
          <w:rFonts w:ascii="Arial" w:hAnsi="Arial" w:cs="Arial"/>
          <w:sz w:val="24"/>
          <w:szCs w:val="24"/>
        </w:rPr>
        <w:t>based</w:t>
      </w:r>
      <w:r w:rsidR="00C40ED7" w:rsidRPr="002E19F7">
        <w:rPr>
          <w:rFonts w:ascii="Arial" w:hAnsi="Arial" w:cs="Arial"/>
          <w:sz w:val="24"/>
          <w:szCs w:val="24"/>
        </w:rPr>
        <w:t xml:space="preserve"> system</w:t>
      </w:r>
      <w:r w:rsidR="007D5E29" w:rsidRPr="002E19F7">
        <w:rPr>
          <w:rFonts w:ascii="Arial" w:hAnsi="Arial" w:cs="Arial"/>
          <w:sz w:val="24"/>
          <w:szCs w:val="24"/>
        </w:rPr>
        <w:t>, with access to patient details instantly</w:t>
      </w:r>
      <w:r w:rsidRPr="002E19F7">
        <w:rPr>
          <w:rFonts w:ascii="Arial" w:hAnsi="Arial" w:cs="Arial"/>
          <w:sz w:val="24"/>
          <w:szCs w:val="24"/>
        </w:rPr>
        <w:t>.</w:t>
      </w:r>
      <w:r w:rsidR="00232990" w:rsidRPr="002E19F7">
        <w:rPr>
          <w:rFonts w:ascii="Arial" w:hAnsi="Arial" w:cs="Arial"/>
          <w:sz w:val="24"/>
          <w:szCs w:val="24"/>
        </w:rPr>
        <w:t xml:space="preserve"> Additionally, managers can see when and why certain actions were taken, such as cancelling a visit. This feature helps in maintaining accountability and transparency.</w:t>
      </w:r>
    </w:p>
    <w:p w14:paraId="753FC7C9" w14:textId="535F5063" w:rsidR="0046370B" w:rsidRPr="002E19F7" w:rsidRDefault="0046370B" w:rsidP="0009723C">
      <w:pPr>
        <w:ind w:left="720"/>
        <w:rPr>
          <w:rFonts w:ascii="Arial" w:hAnsi="Arial" w:cs="Arial"/>
          <w:i/>
          <w:iCs/>
          <w:sz w:val="24"/>
          <w:szCs w:val="24"/>
        </w:rPr>
      </w:pPr>
      <w:r w:rsidRPr="002E19F7">
        <w:rPr>
          <w:rFonts w:ascii="Arial" w:hAnsi="Arial" w:cs="Arial"/>
          <w:i/>
          <w:iCs/>
          <w:sz w:val="24"/>
          <w:szCs w:val="24"/>
        </w:rPr>
        <w:t>“The risk with Excel was someone could just hit the keyboard by mistake. You could wipe out a name or you could delete a row</w:t>
      </w:r>
      <w:r w:rsidR="004D4B11" w:rsidRPr="002E19F7">
        <w:rPr>
          <w:rFonts w:ascii="Arial" w:hAnsi="Arial" w:cs="Arial"/>
          <w:i/>
          <w:iCs/>
          <w:sz w:val="24"/>
          <w:szCs w:val="24"/>
        </w:rPr>
        <w:t>.</w:t>
      </w:r>
      <w:r w:rsidRPr="002E19F7">
        <w:rPr>
          <w:rFonts w:ascii="Arial" w:hAnsi="Arial" w:cs="Arial"/>
          <w:i/>
          <w:iCs/>
          <w:sz w:val="24"/>
          <w:szCs w:val="24"/>
        </w:rPr>
        <w:t>”</w:t>
      </w:r>
    </w:p>
    <w:p w14:paraId="2127C5BD" w14:textId="0A9BD251" w:rsidR="00BC22EC" w:rsidRPr="002E19F7" w:rsidRDefault="00BC22EC" w:rsidP="0009723C">
      <w:pPr>
        <w:ind w:left="720"/>
        <w:rPr>
          <w:rFonts w:ascii="Arial" w:hAnsi="Arial" w:cs="Arial"/>
          <w:sz w:val="24"/>
          <w:szCs w:val="24"/>
        </w:rPr>
      </w:pPr>
      <w:r w:rsidRPr="002E19F7">
        <w:rPr>
          <w:rFonts w:ascii="Arial" w:hAnsi="Arial" w:cs="Arial"/>
          <w:i/>
          <w:iCs/>
          <w:sz w:val="24"/>
          <w:szCs w:val="24"/>
        </w:rPr>
        <w:lastRenderedPageBreak/>
        <w:t xml:space="preserve">“You can't delete a visit now it's taken that option away. So if you put a visit on the only way to get rid of it is to cancel it. So you would see it would be black on your allocation page. So you would know that there is a visit gone and you can </w:t>
      </w:r>
      <w:proofErr w:type="gramStart"/>
      <w:r w:rsidRPr="002E19F7">
        <w:rPr>
          <w:rFonts w:ascii="Arial" w:hAnsi="Arial" w:cs="Arial"/>
          <w:i/>
          <w:iCs/>
          <w:sz w:val="24"/>
          <w:szCs w:val="24"/>
        </w:rPr>
        <w:t>look into</w:t>
      </w:r>
      <w:proofErr w:type="gramEnd"/>
      <w:r w:rsidRPr="002E19F7">
        <w:rPr>
          <w:rFonts w:ascii="Arial" w:hAnsi="Arial" w:cs="Arial"/>
          <w:i/>
          <w:iCs/>
          <w:sz w:val="24"/>
          <w:szCs w:val="24"/>
        </w:rPr>
        <w:t xml:space="preserve"> why</w:t>
      </w:r>
      <w:r w:rsidR="004D4B11" w:rsidRPr="002E19F7">
        <w:rPr>
          <w:rFonts w:ascii="Arial" w:hAnsi="Arial" w:cs="Arial"/>
          <w:i/>
          <w:iCs/>
          <w:sz w:val="24"/>
          <w:szCs w:val="24"/>
        </w:rPr>
        <w:t>.</w:t>
      </w:r>
      <w:r w:rsidRPr="002E19F7">
        <w:rPr>
          <w:rFonts w:ascii="Arial" w:hAnsi="Arial" w:cs="Arial"/>
          <w:i/>
          <w:iCs/>
          <w:sz w:val="24"/>
          <w:szCs w:val="24"/>
        </w:rPr>
        <w:t>”</w:t>
      </w:r>
    </w:p>
    <w:p w14:paraId="0EDB6381" w14:textId="16E01391" w:rsidR="001A1D8E" w:rsidRPr="002E19F7" w:rsidRDefault="007D5E29" w:rsidP="0009723C">
      <w:pPr>
        <w:ind w:left="720"/>
        <w:rPr>
          <w:rFonts w:ascii="Arial" w:hAnsi="Arial" w:cs="Arial"/>
          <w:i/>
          <w:iCs/>
          <w:sz w:val="24"/>
          <w:szCs w:val="24"/>
        </w:rPr>
      </w:pPr>
      <w:r w:rsidRPr="002E19F7">
        <w:rPr>
          <w:rFonts w:ascii="Arial" w:hAnsi="Arial" w:cs="Arial"/>
          <w:i/>
          <w:iCs/>
          <w:sz w:val="24"/>
          <w:szCs w:val="24"/>
        </w:rPr>
        <w:t xml:space="preserve">“When you've got all your patients listed with </w:t>
      </w:r>
      <w:r w:rsidR="00C40ED7" w:rsidRPr="002E19F7">
        <w:rPr>
          <w:rFonts w:ascii="Arial" w:hAnsi="Arial" w:cs="Arial"/>
          <w:i/>
          <w:iCs/>
          <w:sz w:val="24"/>
          <w:szCs w:val="24"/>
        </w:rPr>
        <w:t>C</w:t>
      </w:r>
      <w:r w:rsidRPr="002E19F7">
        <w:rPr>
          <w:rFonts w:ascii="Arial" w:hAnsi="Arial" w:cs="Arial"/>
          <w:i/>
          <w:iCs/>
          <w:sz w:val="24"/>
          <w:szCs w:val="24"/>
        </w:rPr>
        <w:t>ivi</w:t>
      </w:r>
      <w:r w:rsidR="00C40ED7" w:rsidRPr="002E19F7">
        <w:rPr>
          <w:rFonts w:ascii="Arial" w:hAnsi="Arial" w:cs="Arial"/>
          <w:i/>
          <w:iCs/>
          <w:sz w:val="24"/>
          <w:szCs w:val="24"/>
        </w:rPr>
        <w:t>ca</w:t>
      </w:r>
      <w:r w:rsidRPr="002E19F7">
        <w:rPr>
          <w:rFonts w:ascii="Arial" w:hAnsi="Arial" w:cs="Arial"/>
          <w:i/>
          <w:iCs/>
          <w:sz w:val="24"/>
          <w:szCs w:val="24"/>
        </w:rPr>
        <w:t>, you just select that patient and you're in their details and it's so it's all relating to them. That's what I like about it as well</w:t>
      </w:r>
      <w:r w:rsidR="004D4B11" w:rsidRPr="002E19F7">
        <w:rPr>
          <w:rFonts w:ascii="Arial" w:hAnsi="Arial" w:cs="Arial"/>
          <w:i/>
          <w:iCs/>
          <w:sz w:val="24"/>
          <w:szCs w:val="24"/>
        </w:rPr>
        <w:t>.</w:t>
      </w:r>
      <w:r w:rsidRPr="002E19F7">
        <w:rPr>
          <w:rFonts w:ascii="Arial" w:hAnsi="Arial" w:cs="Arial"/>
          <w:i/>
          <w:iCs/>
          <w:sz w:val="24"/>
          <w:szCs w:val="24"/>
        </w:rPr>
        <w:t>”</w:t>
      </w:r>
    </w:p>
    <w:p w14:paraId="50998814" w14:textId="77777777" w:rsidR="00B41C96" w:rsidRPr="002E19F7" w:rsidRDefault="00B41C96" w:rsidP="0009723C">
      <w:pPr>
        <w:rPr>
          <w:rFonts w:ascii="Arial" w:hAnsi="Arial" w:cs="Arial"/>
          <w:sz w:val="24"/>
          <w:szCs w:val="24"/>
        </w:rPr>
      </w:pPr>
      <w:r w:rsidRPr="002E19F7">
        <w:rPr>
          <w:rFonts w:ascii="Arial" w:hAnsi="Arial" w:cs="Arial"/>
          <w:sz w:val="24"/>
          <w:szCs w:val="24"/>
        </w:rPr>
        <w:t>Participants suggested the need for better alert systems for critical patient information.</w:t>
      </w:r>
    </w:p>
    <w:p w14:paraId="2D0641C8" w14:textId="2D5B669C" w:rsidR="00B41C96" w:rsidRPr="002E19F7" w:rsidRDefault="00B41C96" w:rsidP="0009723C">
      <w:pPr>
        <w:ind w:left="720"/>
        <w:rPr>
          <w:rFonts w:ascii="Arial" w:hAnsi="Arial" w:cs="Arial"/>
          <w:i/>
          <w:iCs/>
          <w:sz w:val="24"/>
          <w:szCs w:val="24"/>
        </w:rPr>
      </w:pPr>
      <w:r w:rsidRPr="002E19F7">
        <w:rPr>
          <w:rFonts w:ascii="Arial" w:hAnsi="Arial" w:cs="Arial"/>
          <w:i/>
          <w:iCs/>
          <w:sz w:val="24"/>
          <w:szCs w:val="24"/>
        </w:rPr>
        <w:t>“Something that comes up every time and says to see notes. If we had an alert that was there for everybody's attention, same as allergies for example. But something to bring it to someone's attention as soon as they click on that patient. Because that's a big thing. That's an important thing, I think</w:t>
      </w:r>
      <w:r w:rsidR="004D4B11" w:rsidRPr="002E19F7">
        <w:rPr>
          <w:rFonts w:ascii="Arial" w:hAnsi="Arial" w:cs="Arial"/>
          <w:i/>
          <w:iCs/>
          <w:sz w:val="24"/>
          <w:szCs w:val="24"/>
        </w:rPr>
        <w:t>.</w:t>
      </w:r>
      <w:r w:rsidRPr="002E19F7">
        <w:rPr>
          <w:rFonts w:ascii="Arial" w:hAnsi="Arial" w:cs="Arial"/>
          <w:i/>
          <w:iCs/>
          <w:sz w:val="24"/>
          <w:szCs w:val="24"/>
        </w:rPr>
        <w:t>”</w:t>
      </w:r>
    </w:p>
    <w:p w14:paraId="2671C80E" w14:textId="47246C89" w:rsidR="007D5E29" w:rsidRPr="002E19F7" w:rsidRDefault="00B778E4" w:rsidP="0009723C">
      <w:pPr>
        <w:rPr>
          <w:rFonts w:ascii="Arial" w:hAnsi="Arial" w:cs="Arial"/>
          <w:sz w:val="24"/>
          <w:szCs w:val="24"/>
        </w:rPr>
      </w:pPr>
      <w:r w:rsidRPr="002E19F7">
        <w:rPr>
          <w:rFonts w:ascii="Arial" w:hAnsi="Arial" w:cs="Arial"/>
          <w:sz w:val="24"/>
          <w:szCs w:val="24"/>
        </w:rPr>
        <w:t>Several</w:t>
      </w:r>
      <w:r w:rsidR="00012B03" w:rsidRPr="002E19F7">
        <w:rPr>
          <w:rFonts w:ascii="Arial" w:hAnsi="Arial" w:cs="Arial"/>
          <w:sz w:val="24"/>
          <w:szCs w:val="24"/>
        </w:rPr>
        <w:t xml:space="preserve"> minor</w:t>
      </w:r>
      <w:r w:rsidR="007D5E29" w:rsidRPr="002E19F7">
        <w:rPr>
          <w:rFonts w:ascii="Arial" w:hAnsi="Arial" w:cs="Arial"/>
          <w:sz w:val="24"/>
          <w:szCs w:val="24"/>
        </w:rPr>
        <w:t xml:space="preserve"> t</w:t>
      </w:r>
      <w:r w:rsidR="00C303D3" w:rsidRPr="002E19F7">
        <w:rPr>
          <w:rFonts w:ascii="Arial" w:hAnsi="Arial" w:cs="Arial"/>
          <w:sz w:val="24"/>
          <w:szCs w:val="24"/>
        </w:rPr>
        <w:t>echnical issues were reported</w:t>
      </w:r>
      <w:r w:rsidR="00012B03" w:rsidRPr="002E19F7">
        <w:rPr>
          <w:rFonts w:ascii="Arial" w:hAnsi="Arial" w:cs="Arial"/>
          <w:sz w:val="24"/>
          <w:szCs w:val="24"/>
        </w:rPr>
        <w:t xml:space="preserve">. </w:t>
      </w:r>
      <w:r w:rsidR="007D5E29" w:rsidRPr="002E19F7">
        <w:rPr>
          <w:rFonts w:ascii="Arial" w:hAnsi="Arial" w:cs="Arial"/>
          <w:sz w:val="24"/>
          <w:szCs w:val="24"/>
        </w:rPr>
        <w:t>Participants expressed concerns about the accuracy of data in Civica, particularly when technical issues cause data to be lost or not saved correctly.</w:t>
      </w:r>
    </w:p>
    <w:p w14:paraId="57D625D0" w14:textId="267C4CB5" w:rsidR="00DF1A04" w:rsidRPr="002E19F7" w:rsidRDefault="00ED7B34" w:rsidP="0009723C">
      <w:pPr>
        <w:ind w:left="720"/>
        <w:rPr>
          <w:rFonts w:ascii="Arial" w:hAnsi="Arial" w:cs="Arial"/>
          <w:i/>
          <w:iCs/>
          <w:sz w:val="24"/>
          <w:szCs w:val="24"/>
        </w:rPr>
      </w:pPr>
      <w:r w:rsidRPr="002E19F7">
        <w:rPr>
          <w:rFonts w:ascii="Arial" w:hAnsi="Arial" w:cs="Arial"/>
          <w:i/>
          <w:iCs/>
          <w:sz w:val="24"/>
          <w:szCs w:val="24"/>
        </w:rPr>
        <w:t xml:space="preserve">“The system was so slow one time and we didn't realise, when it appeared to have done what it had done in the background, </w:t>
      </w:r>
      <w:r w:rsidR="00B41C96" w:rsidRPr="002E19F7">
        <w:rPr>
          <w:rFonts w:ascii="Arial" w:hAnsi="Arial" w:cs="Arial"/>
          <w:i/>
          <w:iCs/>
          <w:sz w:val="24"/>
          <w:szCs w:val="24"/>
        </w:rPr>
        <w:t xml:space="preserve">it </w:t>
      </w:r>
      <w:r w:rsidRPr="002E19F7">
        <w:rPr>
          <w:rFonts w:ascii="Arial" w:hAnsi="Arial" w:cs="Arial"/>
          <w:i/>
          <w:iCs/>
          <w:sz w:val="24"/>
          <w:szCs w:val="24"/>
        </w:rPr>
        <w:t>hadn't saved</w:t>
      </w:r>
      <w:r w:rsidR="004D4B11" w:rsidRPr="002E19F7">
        <w:rPr>
          <w:rFonts w:ascii="Arial" w:hAnsi="Arial" w:cs="Arial"/>
          <w:i/>
          <w:iCs/>
          <w:sz w:val="24"/>
          <w:szCs w:val="24"/>
        </w:rPr>
        <w:t>.</w:t>
      </w:r>
      <w:r w:rsidRPr="002E19F7">
        <w:rPr>
          <w:rFonts w:ascii="Arial" w:hAnsi="Arial" w:cs="Arial"/>
          <w:i/>
          <w:iCs/>
          <w:sz w:val="24"/>
          <w:szCs w:val="24"/>
        </w:rPr>
        <w:t>”</w:t>
      </w:r>
    </w:p>
    <w:p w14:paraId="6C87DFEF" w14:textId="09979406" w:rsidR="00ED7B34" w:rsidRPr="002E19F7" w:rsidRDefault="00ED7B34" w:rsidP="0009723C">
      <w:pPr>
        <w:ind w:left="720"/>
        <w:rPr>
          <w:rFonts w:ascii="Arial" w:hAnsi="Arial" w:cs="Arial"/>
          <w:i/>
          <w:iCs/>
          <w:sz w:val="24"/>
          <w:szCs w:val="24"/>
        </w:rPr>
      </w:pPr>
      <w:r w:rsidRPr="002E19F7">
        <w:rPr>
          <w:rFonts w:ascii="Arial" w:hAnsi="Arial" w:cs="Arial"/>
          <w:i/>
          <w:iCs/>
          <w:sz w:val="24"/>
          <w:szCs w:val="24"/>
        </w:rPr>
        <w:t>“You have to make sure that if you've got several pages open</w:t>
      </w:r>
      <w:r w:rsidR="00B41C96" w:rsidRPr="002E19F7">
        <w:rPr>
          <w:rFonts w:ascii="Arial" w:hAnsi="Arial" w:cs="Arial"/>
          <w:i/>
          <w:iCs/>
          <w:sz w:val="24"/>
          <w:szCs w:val="24"/>
        </w:rPr>
        <w:t xml:space="preserve"> </w:t>
      </w:r>
      <w:r w:rsidRPr="002E19F7">
        <w:rPr>
          <w:rFonts w:ascii="Arial" w:hAnsi="Arial" w:cs="Arial"/>
          <w:i/>
          <w:iCs/>
          <w:sz w:val="24"/>
          <w:szCs w:val="24"/>
        </w:rPr>
        <w:t xml:space="preserve">that you load it continuously because otherwise you'll go and do something on another </w:t>
      </w:r>
      <w:r w:rsidR="00C22FEF" w:rsidRPr="002E19F7">
        <w:rPr>
          <w:rFonts w:ascii="Arial" w:hAnsi="Arial" w:cs="Arial"/>
          <w:i/>
          <w:iCs/>
          <w:sz w:val="24"/>
          <w:szCs w:val="24"/>
        </w:rPr>
        <w:t>page,</w:t>
      </w:r>
      <w:r w:rsidRPr="002E19F7">
        <w:rPr>
          <w:rFonts w:ascii="Arial" w:hAnsi="Arial" w:cs="Arial"/>
          <w:i/>
          <w:iCs/>
          <w:sz w:val="24"/>
          <w:szCs w:val="24"/>
        </w:rPr>
        <w:t xml:space="preserve"> and it's loaded </w:t>
      </w:r>
      <w:r w:rsidR="00C22FEF" w:rsidRPr="002E19F7">
        <w:rPr>
          <w:rFonts w:ascii="Arial" w:hAnsi="Arial" w:cs="Arial"/>
          <w:i/>
          <w:iCs/>
          <w:sz w:val="24"/>
          <w:szCs w:val="24"/>
        </w:rPr>
        <w:t>in</w:t>
      </w:r>
      <w:r w:rsidRPr="002E19F7">
        <w:rPr>
          <w:rFonts w:ascii="Arial" w:hAnsi="Arial" w:cs="Arial"/>
          <w:i/>
          <w:iCs/>
          <w:sz w:val="24"/>
          <w:szCs w:val="24"/>
        </w:rPr>
        <w:t>correctly</w:t>
      </w:r>
      <w:r w:rsidR="004D4B11" w:rsidRPr="002E19F7">
        <w:rPr>
          <w:rFonts w:ascii="Arial" w:hAnsi="Arial" w:cs="Arial"/>
          <w:i/>
          <w:iCs/>
          <w:sz w:val="24"/>
          <w:szCs w:val="24"/>
        </w:rPr>
        <w:t>.</w:t>
      </w:r>
      <w:r w:rsidRPr="002E19F7">
        <w:rPr>
          <w:rFonts w:ascii="Arial" w:hAnsi="Arial" w:cs="Arial"/>
          <w:i/>
          <w:iCs/>
          <w:sz w:val="24"/>
          <w:szCs w:val="24"/>
        </w:rPr>
        <w:t>”</w:t>
      </w:r>
    </w:p>
    <w:p w14:paraId="3E005B94" w14:textId="17165C9C" w:rsidR="00CD1CB4" w:rsidRPr="002E19F7" w:rsidRDefault="00CD1CB4" w:rsidP="0009723C">
      <w:pPr>
        <w:ind w:left="720"/>
        <w:rPr>
          <w:rFonts w:ascii="Arial" w:hAnsi="Arial" w:cs="Arial"/>
          <w:i/>
          <w:iCs/>
          <w:sz w:val="24"/>
          <w:szCs w:val="24"/>
        </w:rPr>
      </w:pPr>
      <w:r w:rsidRPr="002E19F7">
        <w:rPr>
          <w:rFonts w:ascii="Arial" w:hAnsi="Arial" w:cs="Arial"/>
          <w:i/>
          <w:iCs/>
          <w:sz w:val="24"/>
          <w:szCs w:val="24"/>
        </w:rPr>
        <w:t>“There are times when the staff check-in and they go to check out at the end of the visit to find that it's negated it and actually hasn't checked in</w:t>
      </w:r>
      <w:r w:rsidR="004D4B11" w:rsidRPr="002E19F7">
        <w:rPr>
          <w:rFonts w:ascii="Arial" w:hAnsi="Arial" w:cs="Arial"/>
          <w:i/>
          <w:iCs/>
          <w:sz w:val="24"/>
          <w:szCs w:val="24"/>
        </w:rPr>
        <w:t>.</w:t>
      </w:r>
      <w:r w:rsidRPr="002E19F7">
        <w:rPr>
          <w:rFonts w:ascii="Arial" w:hAnsi="Arial" w:cs="Arial"/>
          <w:i/>
          <w:iCs/>
          <w:sz w:val="24"/>
          <w:szCs w:val="24"/>
        </w:rPr>
        <w:t>”</w:t>
      </w:r>
    </w:p>
    <w:p w14:paraId="15A178A9" w14:textId="65C08CF5" w:rsidR="004B1C23" w:rsidRPr="002E19F7" w:rsidRDefault="004B1C23" w:rsidP="004B1C23">
      <w:pPr>
        <w:rPr>
          <w:rFonts w:ascii="Arial" w:hAnsi="Arial" w:cs="Arial"/>
          <w:sz w:val="24"/>
          <w:szCs w:val="24"/>
        </w:rPr>
      </w:pPr>
      <w:r w:rsidRPr="002E19F7">
        <w:rPr>
          <w:rFonts w:ascii="Arial" w:hAnsi="Arial" w:cs="Arial"/>
          <w:sz w:val="24"/>
          <w:szCs w:val="24"/>
        </w:rPr>
        <w:t xml:space="preserve">The check-in and check-out function can </w:t>
      </w:r>
      <w:r w:rsidR="0017682C" w:rsidRPr="002E19F7">
        <w:rPr>
          <w:rFonts w:ascii="Arial" w:hAnsi="Arial" w:cs="Arial"/>
          <w:sz w:val="24"/>
          <w:szCs w:val="24"/>
        </w:rPr>
        <w:t xml:space="preserve">also </w:t>
      </w:r>
      <w:r w:rsidRPr="002E19F7">
        <w:rPr>
          <w:rFonts w:ascii="Arial" w:hAnsi="Arial" w:cs="Arial"/>
          <w:sz w:val="24"/>
          <w:szCs w:val="24"/>
        </w:rPr>
        <w:t xml:space="preserve">be poorly completed which creates issues with staff safety tracking due to inaccurate or delayed location reporting. There is also the view that using the check-in and check-out times to </w:t>
      </w:r>
      <w:r w:rsidR="00EA39E9" w:rsidRPr="002E19F7">
        <w:rPr>
          <w:rFonts w:ascii="Arial" w:hAnsi="Arial" w:cs="Arial"/>
          <w:sz w:val="24"/>
          <w:szCs w:val="24"/>
        </w:rPr>
        <w:t>interpret demand and</w:t>
      </w:r>
      <w:r w:rsidRPr="002E19F7">
        <w:rPr>
          <w:rFonts w:ascii="Arial" w:hAnsi="Arial" w:cs="Arial"/>
          <w:sz w:val="24"/>
          <w:szCs w:val="24"/>
        </w:rPr>
        <w:t xml:space="preserve"> how long calls take </w:t>
      </w:r>
      <w:r w:rsidR="00EA39E9" w:rsidRPr="002E19F7">
        <w:rPr>
          <w:rFonts w:ascii="Arial" w:hAnsi="Arial" w:cs="Arial"/>
          <w:sz w:val="24"/>
          <w:szCs w:val="24"/>
        </w:rPr>
        <w:t>can be misleading due to additional work being undertaken for that patient but not necessarily in the patient</w:t>
      </w:r>
      <w:r w:rsidR="00717071" w:rsidRPr="002E19F7">
        <w:rPr>
          <w:rFonts w:ascii="Arial" w:hAnsi="Arial" w:cs="Arial"/>
          <w:sz w:val="24"/>
          <w:szCs w:val="24"/>
        </w:rPr>
        <w:t>’s</w:t>
      </w:r>
      <w:r w:rsidR="00EA39E9" w:rsidRPr="002E19F7">
        <w:rPr>
          <w:rFonts w:ascii="Arial" w:hAnsi="Arial" w:cs="Arial"/>
          <w:sz w:val="24"/>
          <w:szCs w:val="24"/>
        </w:rPr>
        <w:t xml:space="preserve"> home.</w:t>
      </w:r>
    </w:p>
    <w:p w14:paraId="1D560FAD" w14:textId="59E9EBAE" w:rsidR="00EA39E9" w:rsidRPr="002E19F7" w:rsidRDefault="00EA39E9" w:rsidP="00EA39E9">
      <w:pPr>
        <w:ind w:left="720"/>
        <w:rPr>
          <w:rFonts w:ascii="Arial" w:hAnsi="Arial" w:cs="Arial"/>
          <w:i/>
          <w:iCs/>
          <w:sz w:val="24"/>
          <w:szCs w:val="24"/>
        </w:rPr>
      </w:pPr>
      <w:r w:rsidRPr="002E19F7">
        <w:rPr>
          <w:rFonts w:ascii="Arial" w:hAnsi="Arial" w:cs="Arial"/>
          <w:i/>
          <w:iCs/>
          <w:sz w:val="24"/>
          <w:szCs w:val="24"/>
        </w:rPr>
        <w:t>“Quite often you'll be checking</w:t>
      </w:r>
      <w:r w:rsidR="00717071" w:rsidRPr="002E19F7">
        <w:rPr>
          <w:rFonts w:ascii="Arial" w:hAnsi="Arial" w:cs="Arial"/>
          <w:i/>
          <w:iCs/>
          <w:sz w:val="24"/>
          <w:szCs w:val="24"/>
        </w:rPr>
        <w:t xml:space="preserve"> </w:t>
      </w:r>
      <w:r w:rsidRPr="002E19F7">
        <w:rPr>
          <w:rFonts w:ascii="Arial" w:hAnsi="Arial" w:cs="Arial"/>
          <w:i/>
          <w:iCs/>
          <w:sz w:val="24"/>
          <w:szCs w:val="24"/>
        </w:rPr>
        <w:t>in or out and then something comes up</w:t>
      </w:r>
      <w:r w:rsidR="004D4B11" w:rsidRPr="002E19F7">
        <w:rPr>
          <w:rFonts w:ascii="Arial" w:hAnsi="Arial" w:cs="Arial"/>
          <w:i/>
          <w:iCs/>
          <w:sz w:val="24"/>
          <w:szCs w:val="24"/>
        </w:rPr>
        <w:t>.</w:t>
      </w:r>
      <w:r w:rsidRPr="002E19F7">
        <w:rPr>
          <w:rFonts w:ascii="Arial" w:hAnsi="Arial" w:cs="Arial"/>
          <w:i/>
          <w:iCs/>
          <w:sz w:val="24"/>
          <w:szCs w:val="24"/>
        </w:rPr>
        <w:t xml:space="preserve">” </w:t>
      </w:r>
    </w:p>
    <w:p w14:paraId="2DC05238" w14:textId="1A075350" w:rsidR="00EA39E9" w:rsidRPr="002E19F7" w:rsidRDefault="00EA39E9" w:rsidP="00EA39E9">
      <w:pPr>
        <w:ind w:left="720"/>
        <w:rPr>
          <w:rFonts w:ascii="Arial" w:hAnsi="Arial" w:cs="Arial"/>
          <w:i/>
          <w:iCs/>
          <w:sz w:val="24"/>
          <w:szCs w:val="24"/>
        </w:rPr>
      </w:pPr>
      <w:r w:rsidRPr="002E19F7">
        <w:rPr>
          <w:rFonts w:ascii="Arial" w:hAnsi="Arial" w:cs="Arial"/>
          <w:i/>
          <w:iCs/>
          <w:sz w:val="24"/>
          <w:szCs w:val="24"/>
        </w:rPr>
        <w:t>“It doesn't capture in any way, shape or form the work that you cannot do in the patient's home, but that you're bringing out of the patient's home</w:t>
      </w:r>
      <w:r w:rsidR="004D4B11" w:rsidRPr="002E19F7">
        <w:rPr>
          <w:rFonts w:ascii="Arial" w:hAnsi="Arial" w:cs="Arial"/>
          <w:i/>
          <w:iCs/>
          <w:sz w:val="24"/>
          <w:szCs w:val="24"/>
        </w:rPr>
        <w:t>.</w:t>
      </w:r>
      <w:r w:rsidRPr="002E19F7">
        <w:rPr>
          <w:rFonts w:ascii="Arial" w:hAnsi="Arial" w:cs="Arial"/>
          <w:i/>
          <w:iCs/>
          <w:sz w:val="24"/>
          <w:szCs w:val="24"/>
        </w:rPr>
        <w:t>”</w:t>
      </w:r>
    </w:p>
    <w:p w14:paraId="561ADDDC" w14:textId="7E034D05" w:rsidR="0017682C" w:rsidRPr="002E19F7" w:rsidRDefault="0017682C" w:rsidP="0017682C">
      <w:pPr>
        <w:rPr>
          <w:rFonts w:ascii="Arial" w:hAnsi="Arial" w:cs="Arial"/>
          <w:sz w:val="24"/>
          <w:szCs w:val="24"/>
        </w:rPr>
      </w:pPr>
      <w:r w:rsidRPr="002E19F7">
        <w:rPr>
          <w:rFonts w:ascii="Arial" w:hAnsi="Arial" w:cs="Arial"/>
          <w:sz w:val="24"/>
          <w:szCs w:val="24"/>
        </w:rPr>
        <w:t>There is a concern that the task-oriented nature of Civica can lead to basic aspects of patient care being overlooked, its original purpose has shifted over time, but not necessarily for the better</w:t>
      </w:r>
      <w:r w:rsidR="00717071" w:rsidRPr="002E19F7">
        <w:rPr>
          <w:rFonts w:ascii="Arial" w:hAnsi="Arial" w:cs="Arial"/>
          <w:sz w:val="24"/>
          <w:szCs w:val="24"/>
        </w:rPr>
        <w:t>.</w:t>
      </w:r>
      <w:r w:rsidRPr="002E19F7">
        <w:rPr>
          <w:rFonts w:ascii="Arial" w:hAnsi="Arial" w:cs="Arial"/>
          <w:sz w:val="24"/>
          <w:szCs w:val="24"/>
        </w:rPr>
        <w:t xml:space="preserve"> </w:t>
      </w:r>
    </w:p>
    <w:p w14:paraId="5B57F8AB" w14:textId="2613ED0B" w:rsidR="0017682C" w:rsidRPr="002E19F7" w:rsidRDefault="0017682C" w:rsidP="0017682C">
      <w:pPr>
        <w:ind w:left="720"/>
        <w:rPr>
          <w:rFonts w:ascii="Arial" w:hAnsi="Arial" w:cs="Arial"/>
          <w:i/>
          <w:iCs/>
          <w:sz w:val="24"/>
          <w:szCs w:val="24"/>
        </w:rPr>
      </w:pPr>
      <w:r w:rsidRPr="002E19F7">
        <w:rPr>
          <w:rFonts w:ascii="Arial" w:hAnsi="Arial" w:cs="Arial"/>
          <w:i/>
          <w:iCs/>
          <w:sz w:val="24"/>
          <w:szCs w:val="24"/>
        </w:rPr>
        <w:t>“The only thing I don't like about any system is it makes us totally task orientated so sometimes the team will think that if they haven't got something on there they don't have to do it</w:t>
      </w:r>
      <w:r w:rsidR="004D4B11" w:rsidRPr="002E19F7">
        <w:rPr>
          <w:rFonts w:ascii="Arial" w:hAnsi="Arial" w:cs="Arial"/>
          <w:i/>
          <w:iCs/>
          <w:sz w:val="24"/>
          <w:szCs w:val="24"/>
        </w:rPr>
        <w:t>.</w:t>
      </w:r>
      <w:r w:rsidRPr="002E19F7">
        <w:rPr>
          <w:rFonts w:ascii="Arial" w:hAnsi="Arial" w:cs="Arial"/>
          <w:i/>
          <w:iCs/>
          <w:sz w:val="24"/>
          <w:szCs w:val="24"/>
        </w:rPr>
        <w:t>”</w:t>
      </w:r>
    </w:p>
    <w:p w14:paraId="7B54D78C" w14:textId="657995B0" w:rsidR="0017682C" w:rsidRPr="002E19F7" w:rsidRDefault="0017682C" w:rsidP="0017682C">
      <w:pPr>
        <w:ind w:left="720"/>
        <w:rPr>
          <w:rFonts w:ascii="Arial" w:hAnsi="Arial" w:cs="Arial"/>
          <w:i/>
          <w:iCs/>
          <w:sz w:val="24"/>
          <w:szCs w:val="24"/>
        </w:rPr>
      </w:pPr>
      <w:r w:rsidRPr="002E19F7">
        <w:rPr>
          <w:rFonts w:ascii="Arial" w:hAnsi="Arial" w:cs="Arial"/>
          <w:i/>
          <w:iCs/>
          <w:sz w:val="24"/>
          <w:szCs w:val="24"/>
        </w:rPr>
        <w:lastRenderedPageBreak/>
        <w:t>“I think it's a marvellous system. I think it's brilliant. I think it's great. I love working with it. I just feel that what we set out with it to do has changed and now it's transgressed</w:t>
      </w:r>
      <w:r w:rsidR="004D4B11" w:rsidRPr="002E19F7">
        <w:rPr>
          <w:rFonts w:ascii="Arial" w:hAnsi="Arial" w:cs="Arial"/>
          <w:i/>
          <w:iCs/>
          <w:sz w:val="24"/>
          <w:szCs w:val="24"/>
        </w:rPr>
        <w:t>.</w:t>
      </w:r>
      <w:r w:rsidRPr="002E19F7">
        <w:rPr>
          <w:rFonts w:ascii="Arial" w:hAnsi="Arial" w:cs="Arial"/>
          <w:i/>
          <w:iCs/>
          <w:sz w:val="24"/>
          <w:szCs w:val="24"/>
        </w:rPr>
        <w:t>”</w:t>
      </w:r>
    </w:p>
    <w:p w14:paraId="1D1E9B88" w14:textId="152A618C" w:rsidR="0009723C" w:rsidRPr="002E19F7" w:rsidRDefault="0009723C" w:rsidP="0009723C">
      <w:pPr>
        <w:ind w:left="720"/>
        <w:rPr>
          <w:rFonts w:ascii="Arial" w:hAnsi="Arial" w:cs="Arial"/>
          <w:i/>
          <w:iCs/>
          <w:sz w:val="24"/>
          <w:szCs w:val="24"/>
        </w:rPr>
      </w:pPr>
    </w:p>
    <w:p w14:paraId="600BEF88" w14:textId="22AB3232" w:rsidR="00A61CB9" w:rsidRPr="002E19F7" w:rsidRDefault="00DF1A04" w:rsidP="0009723C">
      <w:pPr>
        <w:rPr>
          <w:rFonts w:ascii="Arial" w:hAnsi="Arial" w:cs="Arial"/>
          <w:b/>
          <w:bCs/>
          <w:sz w:val="24"/>
          <w:szCs w:val="24"/>
        </w:rPr>
      </w:pPr>
      <w:r w:rsidRPr="002E19F7">
        <w:rPr>
          <w:rFonts w:ascii="Arial" w:hAnsi="Arial" w:cs="Arial"/>
          <w:b/>
          <w:bCs/>
          <w:sz w:val="24"/>
          <w:szCs w:val="24"/>
        </w:rPr>
        <w:t>Reporting</w:t>
      </w:r>
      <w:r w:rsidR="00731356" w:rsidRPr="002E19F7">
        <w:rPr>
          <w:rFonts w:ascii="Arial" w:hAnsi="Arial" w:cs="Arial"/>
          <w:b/>
          <w:bCs/>
          <w:sz w:val="24"/>
          <w:szCs w:val="24"/>
        </w:rPr>
        <w:t xml:space="preserve"> Functionality</w:t>
      </w:r>
    </w:p>
    <w:p w14:paraId="7012802B" w14:textId="06861816" w:rsidR="00A61CB9" w:rsidRPr="002E19F7" w:rsidRDefault="00A61CB9" w:rsidP="0009723C">
      <w:pPr>
        <w:rPr>
          <w:rFonts w:ascii="Arial" w:hAnsi="Arial" w:cs="Arial"/>
          <w:sz w:val="24"/>
          <w:szCs w:val="24"/>
        </w:rPr>
      </w:pPr>
      <w:r w:rsidRPr="002E19F7">
        <w:rPr>
          <w:rFonts w:ascii="Arial" w:hAnsi="Arial" w:cs="Arial"/>
          <w:sz w:val="24"/>
          <w:szCs w:val="24"/>
        </w:rPr>
        <w:t>The reporting section is seen as complex and difficult to use, with many participants unsure of how to generate the necessary reports which instil</w:t>
      </w:r>
      <w:r w:rsidR="00DE4AC2" w:rsidRPr="002E19F7">
        <w:rPr>
          <w:rFonts w:ascii="Arial" w:hAnsi="Arial" w:cs="Arial"/>
          <w:sz w:val="24"/>
          <w:szCs w:val="24"/>
        </w:rPr>
        <w:t>s</w:t>
      </w:r>
      <w:r w:rsidRPr="002E19F7">
        <w:rPr>
          <w:rFonts w:ascii="Arial" w:hAnsi="Arial" w:cs="Arial"/>
          <w:sz w:val="24"/>
          <w:szCs w:val="24"/>
        </w:rPr>
        <w:t xml:space="preserve"> a lack of confidence </w:t>
      </w:r>
      <w:r w:rsidR="00DE4AC2" w:rsidRPr="002E19F7">
        <w:rPr>
          <w:rFonts w:ascii="Arial" w:hAnsi="Arial" w:cs="Arial"/>
          <w:sz w:val="24"/>
          <w:szCs w:val="24"/>
        </w:rPr>
        <w:t>in</w:t>
      </w:r>
      <w:r w:rsidRPr="002E19F7">
        <w:rPr>
          <w:rFonts w:ascii="Arial" w:hAnsi="Arial" w:cs="Arial"/>
          <w:sz w:val="24"/>
          <w:szCs w:val="24"/>
        </w:rPr>
        <w:t xml:space="preserve"> the outputs.</w:t>
      </w:r>
    </w:p>
    <w:p w14:paraId="0BE53A68" w14:textId="047060DA" w:rsidR="00A10307" w:rsidRPr="002E19F7" w:rsidRDefault="00B41C96" w:rsidP="0009723C">
      <w:pPr>
        <w:ind w:left="720"/>
        <w:rPr>
          <w:rFonts w:ascii="Arial" w:hAnsi="Arial" w:cs="Arial"/>
          <w:i/>
          <w:iCs/>
          <w:sz w:val="24"/>
          <w:szCs w:val="24"/>
        </w:rPr>
      </w:pPr>
      <w:r w:rsidRPr="002E19F7">
        <w:rPr>
          <w:rFonts w:ascii="Arial" w:hAnsi="Arial" w:cs="Arial"/>
          <w:i/>
          <w:iCs/>
          <w:sz w:val="24"/>
          <w:szCs w:val="24"/>
        </w:rPr>
        <w:t xml:space="preserve">“I find them very, very difficult considering we all </w:t>
      </w:r>
      <w:proofErr w:type="gramStart"/>
      <w:r w:rsidRPr="002E19F7">
        <w:rPr>
          <w:rFonts w:ascii="Arial" w:hAnsi="Arial" w:cs="Arial"/>
          <w:i/>
          <w:iCs/>
          <w:sz w:val="24"/>
          <w:szCs w:val="24"/>
        </w:rPr>
        <w:t>have to</w:t>
      </w:r>
      <w:proofErr w:type="gramEnd"/>
      <w:r w:rsidRPr="002E19F7">
        <w:rPr>
          <w:rFonts w:ascii="Arial" w:hAnsi="Arial" w:cs="Arial"/>
          <w:i/>
          <w:iCs/>
          <w:sz w:val="24"/>
          <w:szCs w:val="24"/>
        </w:rPr>
        <w:t xml:space="preserve"> do the dashboard figures. I think there should be an easier system</w:t>
      </w:r>
      <w:r w:rsidR="004D4B11" w:rsidRPr="002E19F7">
        <w:rPr>
          <w:rFonts w:ascii="Arial" w:hAnsi="Arial" w:cs="Arial"/>
          <w:i/>
          <w:iCs/>
          <w:sz w:val="24"/>
          <w:szCs w:val="24"/>
        </w:rPr>
        <w:t>.</w:t>
      </w:r>
      <w:r w:rsidRPr="002E19F7">
        <w:rPr>
          <w:rFonts w:ascii="Arial" w:hAnsi="Arial" w:cs="Arial"/>
          <w:i/>
          <w:iCs/>
          <w:sz w:val="24"/>
          <w:szCs w:val="24"/>
        </w:rPr>
        <w:t>”</w:t>
      </w:r>
    </w:p>
    <w:p w14:paraId="675BE63F" w14:textId="66402B7D" w:rsidR="00A61CB9" w:rsidRPr="002E19F7" w:rsidRDefault="00A61CB9" w:rsidP="0009723C">
      <w:pPr>
        <w:ind w:left="720"/>
        <w:rPr>
          <w:rFonts w:ascii="Arial" w:hAnsi="Arial" w:cs="Arial"/>
          <w:i/>
          <w:iCs/>
          <w:sz w:val="24"/>
          <w:szCs w:val="24"/>
        </w:rPr>
      </w:pPr>
      <w:r w:rsidRPr="002E19F7">
        <w:rPr>
          <w:rFonts w:ascii="Arial" w:hAnsi="Arial" w:cs="Arial"/>
          <w:i/>
          <w:iCs/>
          <w:sz w:val="24"/>
          <w:szCs w:val="24"/>
        </w:rPr>
        <w:t>“I was asked to run a report on how many catheter patients we had on and that took that took me most of the day because I was trying different reports to see which was the best one for the job</w:t>
      </w:r>
      <w:r w:rsidR="004D4B11" w:rsidRPr="002E19F7">
        <w:rPr>
          <w:rFonts w:ascii="Arial" w:hAnsi="Arial" w:cs="Arial"/>
          <w:i/>
          <w:iCs/>
          <w:sz w:val="24"/>
          <w:szCs w:val="24"/>
        </w:rPr>
        <w:t>.</w:t>
      </w:r>
      <w:r w:rsidRPr="002E19F7">
        <w:rPr>
          <w:rFonts w:ascii="Arial" w:hAnsi="Arial" w:cs="Arial"/>
          <w:i/>
          <w:iCs/>
          <w:sz w:val="24"/>
          <w:szCs w:val="24"/>
        </w:rPr>
        <w:t>”</w:t>
      </w:r>
    </w:p>
    <w:p w14:paraId="60AB2B29" w14:textId="71D8A10C" w:rsidR="00B02C14" w:rsidRPr="002E19F7" w:rsidRDefault="00B02C14" w:rsidP="0009723C">
      <w:pPr>
        <w:ind w:left="720"/>
        <w:rPr>
          <w:rFonts w:ascii="Arial" w:hAnsi="Arial" w:cs="Arial"/>
          <w:i/>
          <w:iCs/>
          <w:sz w:val="24"/>
          <w:szCs w:val="24"/>
        </w:rPr>
      </w:pPr>
      <w:r w:rsidRPr="002E19F7">
        <w:rPr>
          <w:rFonts w:ascii="Arial" w:hAnsi="Arial" w:cs="Arial"/>
          <w:i/>
          <w:iCs/>
          <w:sz w:val="24"/>
          <w:szCs w:val="24"/>
        </w:rPr>
        <w:t>“It's interpreting the reports I find hard</w:t>
      </w:r>
      <w:r w:rsidR="004D4B11" w:rsidRPr="002E19F7">
        <w:rPr>
          <w:rFonts w:ascii="Arial" w:hAnsi="Arial" w:cs="Arial"/>
          <w:i/>
          <w:iCs/>
          <w:sz w:val="24"/>
          <w:szCs w:val="24"/>
        </w:rPr>
        <w:t>.</w:t>
      </w:r>
      <w:r w:rsidRPr="002E19F7">
        <w:rPr>
          <w:rFonts w:ascii="Arial" w:hAnsi="Arial" w:cs="Arial"/>
          <w:i/>
          <w:iCs/>
          <w:sz w:val="24"/>
          <w:szCs w:val="24"/>
        </w:rPr>
        <w:t>”</w:t>
      </w:r>
    </w:p>
    <w:p w14:paraId="49EBD0F3" w14:textId="4E12AAA5" w:rsidR="00A61CB9" w:rsidRPr="002E19F7" w:rsidRDefault="00A61CB9" w:rsidP="0009723C">
      <w:pPr>
        <w:rPr>
          <w:rFonts w:ascii="Arial" w:hAnsi="Arial" w:cs="Arial"/>
          <w:sz w:val="24"/>
          <w:szCs w:val="24"/>
        </w:rPr>
      </w:pPr>
      <w:r w:rsidRPr="002E19F7">
        <w:rPr>
          <w:rFonts w:ascii="Arial" w:hAnsi="Arial" w:cs="Arial"/>
          <w:sz w:val="24"/>
          <w:szCs w:val="24"/>
        </w:rPr>
        <w:t xml:space="preserve">Many participants had not received formal training on Civica, particularly on </w:t>
      </w:r>
      <w:r w:rsidR="00E214FF" w:rsidRPr="002E19F7">
        <w:rPr>
          <w:rFonts w:ascii="Arial" w:hAnsi="Arial" w:cs="Arial"/>
          <w:sz w:val="24"/>
          <w:szCs w:val="24"/>
        </w:rPr>
        <w:t>how to use</w:t>
      </w:r>
      <w:r w:rsidR="00E214FF" w:rsidRPr="002E19F7">
        <w:rPr>
          <w:rFonts w:ascii="Arial" w:hAnsi="Arial" w:cs="Arial"/>
        </w:rPr>
        <w:t xml:space="preserve"> </w:t>
      </w:r>
      <w:r w:rsidR="00E214FF" w:rsidRPr="002E19F7">
        <w:rPr>
          <w:rFonts w:ascii="Arial" w:hAnsi="Arial" w:cs="Arial"/>
          <w:sz w:val="24"/>
          <w:szCs w:val="24"/>
        </w:rPr>
        <w:t>the reporting features effectively.</w:t>
      </w:r>
    </w:p>
    <w:p w14:paraId="7398574D" w14:textId="1EA74EA9" w:rsidR="00A61CB9" w:rsidRPr="002E19F7" w:rsidRDefault="00A61CB9" w:rsidP="0009723C">
      <w:pPr>
        <w:ind w:left="720"/>
        <w:rPr>
          <w:rFonts w:ascii="Arial" w:hAnsi="Arial" w:cs="Arial"/>
          <w:i/>
          <w:iCs/>
          <w:sz w:val="24"/>
          <w:szCs w:val="24"/>
        </w:rPr>
      </w:pPr>
      <w:r w:rsidRPr="002E19F7">
        <w:rPr>
          <w:rFonts w:ascii="Arial" w:hAnsi="Arial" w:cs="Arial"/>
          <w:i/>
          <w:iCs/>
          <w:sz w:val="24"/>
          <w:szCs w:val="24"/>
        </w:rPr>
        <w:t>“Within our locality</w:t>
      </w:r>
      <w:r w:rsidR="00DE4AC2" w:rsidRPr="002E19F7">
        <w:rPr>
          <w:rFonts w:ascii="Arial" w:hAnsi="Arial" w:cs="Arial"/>
          <w:i/>
          <w:iCs/>
          <w:sz w:val="24"/>
          <w:szCs w:val="24"/>
        </w:rPr>
        <w:t>,</w:t>
      </w:r>
      <w:r w:rsidRPr="002E19F7">
        <w:rPr>
          <w:rFonts w:ascii="Arial" w:hAnsi="Arial" w:cs="Arial"/>
          <w:i/>
          <w:iCs/>
          <w:sz w:val="24"/>
          <w:szCs w:val="24"/>
        </w:rPr>
        <w:t xml:space="preserve"> there</w:t>
      </w:r>
      <w:r w:rsidR="00DE4AC2" w:rsidRPr="002E19F7">
        <w:rPr>
          <w:rFonts w:ascii="Arial" w:hAnsi="Arial" w:cs="Arial"/>
          <w:i/>
          <w:iCs/>
          <w:sz w:val="24"/>
          <w:szCs w:val="24"/>
        </w:rPr>
        <w:t xml:space="preserve"> are</w:t>
      </w:r>
      <w:r w:rsidRPr="002E19F7">
        <w:rPr>
          <w:rFonts w:ascii="Arial" w:hAnsi="Arial" w:cs="Arial"/>
          <w:i/>
          <w:iCs/>
          <w:sz w:val="24"/>
          <w:szCs w:val="24"/>
        </w:rPr>
        <w:t xml:space="preserve"> four </w:t>
      </w:r>
      <w:proofErr w:type="gramStart"/>
      <w:r w:rsidRPr="002E19F7">
        <w:rPr>
          <w:rFonts w:ascii="Arial" w:hAnsi="Arial" w:cs="Arial"/>
          <w:i/>
          <w:iCs/>
          <w:sz w:val="24"/>
          <w:szCs w:val="24"/>
        </w:rPr>
        <w:t>teams</w:t>
      </w:r>
      <w:proofErr w:type="gramEnd"/>
      <w:r w:rsidRPr="002E19F7">
        <w:rPr>
          <w:rFonts w:ascii="Arial" w:hAnsi="Arial" w:cs="Arial"/>
          <w:i/>
          <w:iCs/>
          <w:sz w:val="24"/>
          <w:szCs w:val="24"/>
        </w:rPr>
        <w:t xml:space="preserve"> and I would argue that we all do it differently</w:t>
      </w:r>
      <w:r w:rsidR="004D4B11" w:rsidRPr="002E19F7">
        <w:rPr>
          <w:rFonts w:ascii="Arial" w:hAnsi="Arial" w:cs="Arial"/>
          <w:i/>
          <w:iCs/>
          <w:sz w:val="24"/>
          <w:szCs w:val="24"/>
        </w:rPr>
        <w:t>.</w:t>
      </w:r>
      <w:r w:rsidRPr="002E19F7">
        <w:rPr>
          <w:rFonts w:ascii="Arial" w:hAnsi="Arial" w:cs="Arial"/>
          <w:i/>
          <w:iCs/>
          <w:sz w:val="24"/>
          <w:szCs w:val="24"/>
        </w:rPr>
        <w:t>”</w:t>
      </w:r>
    </w:p>
    <w:p w14:paraId="23CCF7FC" w14:textId="13816245" w:rsidR="00B02C14" w:rsidRPr="002E19F7" w:rsidRDefault="00B02C14" w:rsidP="0009723C">
      <w:pPr>
        <w:ind w:left="720"/>
        <w:rPr>
          <w:rFonts w:ascii="Arial" w:hAnsi="Arial" w:cs="Arial"/>
          <w:i/>
          <w:iCs/>
          <w:sz w:val="24"/>
          <w:szCs w:val="24"/>
        </w:rPr>
      </w:pPr>
      <w:r w:rsidRPr="002E19F7">
        <w:rPr>
          <w:rFonts w:ascii="Arial" w:hAnsi="Arial" w:cs="Arial"/>
          <w:i/>
          <w:iCs/>
          <w:sz w:val="24"/>
          <w:szCs w:val="24"/>
        </w:rPr>
        <w:t xml:space="preserve">“I think it's just a bit of a training issue with some of the reports as well. I would </w:t>
      </w:r>
      <w:proofErr w:type="gramStart"/>
      <w:r w:rsidRPr="002E19F7">
        <w:rPr>
          <w:rFonts w:ascii="Arial" w:hAnsi="Arial" w:cs="Arial"/>
          <w:i/>
          <w:iCs/>
          <w:sz w:val="24"/>
          <w:szCs w:val="24"/>
        </w:rPr>
        <w:t>definitely go</w:t>
      </w:r>
      <w:proofErr w:type="gramEnd"/>
      <w:r w:rsidRPr="002E19F7">
        <w:rPr>
          <w:rFonts w:ascii="Arial" w:hAnsi="Arial" w:cs="Arial"/>
          <w:i/>
          <w:iCs/>
          <w:sz w:val="24"/>
          <w:szCs w:val="24"/>
        </w:rPr>
        <w:t xml:space="preserve"> for a training session on the reports that we use a lot.</w:t>
      </w:r>
      <w:r w:rsidRPr="002E19F7">
        <w:rPr>
          <w:rFonts w:ascii="Arial" w:hAnsi="Arial" w:cs="Arial"/>
        </w:rPr>
        <w:t xml:space="preserve"> </w:t>
      </w:r>
      <w:r w:rsidRPr="002E19F7">
        <w:rPr>
          <w:rFonts w:ascii="Arial" w:hAnsi="Arial" w:cs="Arial"/>
          <w:i/>
          <w:iCs/>
          <w:sz w:val="24"/>
          <w:szCs w:val="24"/>
        </w:rPr>
        <w:t>We were never taught the proper way to do it</w:t>
      </w:r>
      <w:r w:rsidR="004D4B11" w:rsidRPr="002E19F7">
        <w:rPr>
          <w:rFonts w:ascii="Arial" w:hAnsi="Arial" w:cs="Arial"/>
          <w:i/>
          <w:iCs/>
          <w:sz w:val="24"/>
          <w:szCs w:val="24"/>
        </w:rPr>
        <w:t>.</w:t>
      </w:r>
      <w:r w:rsidRPr="002E19F7">
        <w:rPr>
          <w:rFonts w:ascii="Arial" w:hAnsi="Arial" w:cs="Arial"/>
          <w:i/>
          <w:iCs/>
          <w:sz w:val="24"/>
          <w:szCs w:val="24"/>
        </w:rPr>
        <w:t>”</w:t>
      </w:r>
    </w:p>
    <w:p w14:paraId="4CCB7C4B" w14:textId="12D673DD" w:rsidR="002D4FDA" w:rsidRPr="002E19F7" w:rsidRDefault="002D4FDA" w:rsidP="00EA39E9">
      <w:pPr>
        <w:ind w:left="142"/>
        <w:rPr>
          <w:rFonts w:ascii="Arial" w:hAnsi="Arial" w:cs="Arial"/>
          <w:sz w:val="24"/>
          <w:szCs w:val="24"/>
        </w:rPr>
      </w:pPr>
      <w:r w:rsidRPr="002E19F7">
        <w:rPr>
          <w:rFonts w:ascii="Arial" w:hAnsi="Arial" w:cs="Arial"/>
          <w:sz w:val="24"/>
          <w:szCs w:val="24"/>
        </w:rPr>
        <w:t xml:space="preserve">Participants mentioned that they often </w:t>
      </w:r>
      <w:proofErr w:type="gramStart"/>
      <w:r w:rsidRPr="002E19F7">
        <w:rPr>
          <w:rFonts w:ascii="Arial" w:hAnsi="Arial" w:cs="Arial"/>
          <w:sz w:val="24"/>
          <w:szCs w:val="24"/>
        </w:rPr>
        <w:t>have to</w:t>
      </w:r>
      <w:proofErr w:type="gramEnd"/>
      <w:r w:rsidRPr="002E19F7">
        <w:rPr>
          <w:rFonts w:ascii="Arial" w:hAnsi="Arial" w:cs="Arial"/>
          <w:sz w:val="24"/>
          <w:szCs w:val="24"/>
        </w:rPr>
        <w:t xml:space="preserve"> run reports for other services</w:t>
      </w:r>
      <w:r w:rsidR="00C1301C" w:rsidRPr="002E19F7">
        <w:rPr>
          <w:rFonts w:ascii="Arial" w:hAnsi="Arial" w:cs="Arial"/>
          <w:sz w:val="24"/>
          <w:szCs w:val="24"/>
        </w:rPr>
        <w:t xml:space="preserve"> </w:t>
      </w:r>
      <w:r w:rsidR="00DE4AC2" w:rsidRPr="002E19F7">
        <w:rPr>
          <w:rFonts w:ascii="Arial" w:hAnsi="Arial" w:cs="Arial"/>
          <w:sz w:val="24"/>
          <w:szCs w:val="24"/>
        </w:rPr>
        <w:t>that</w:t>
      </w:r>
      <w:r w:rsidR="00C1301C" w:rsidRPr="002E19F7">
        <w:rPr>
          <w:rFonts w:ascii="Arial" w:hAnsi="Arial" w:cs="Arial"/>
          <w:sz w:val="24"/>
          <w:szCs w:val="24"/>
        </w:rPr>
        <w:t xml:space="preserve"> also </w:t>
      </w:r>
      <w:proofErr w:type="gramStart"/>
      <w:r w:rsidR="00C1301C" w:rsidRPr="002E19F7">
        <w:rPr>
          <w:rFonts w:ascii="Arial" w:hAnsi="Arial" w:cs="Arial"/>
          <w:sz w:val="24"/>
          <w:szCs w:val="24"/>
        </w:rPr>
        <w:t>have involvement</w:t>
      </w:r>
      <w:proofErr w:type="gramEnd"/>
      <w:r w:rsidR="00C1301C" w:rsidRPr="002E19F7">
        <w:rPr>
          <w:rFonts w:ascii="Arial" w:hAnsi="Arial" w:cs="Arial"/>
          <w:sz w:val="24"/>
          <w:szCs w:val="24"/>
        </w:rPr>
        <w:t xml:space="preserve"> in the patient’s care</w:t>
      </w:r>
      <w:r w:rsidRPr="002E19F7">
        <w:rPr>
          <w:rFonts w:ascii="Arial" w:hAnsi="Arial" w:cs="Arial"/>
          <w:sz w:val="24"/>
          <w:szCs w:val="24"/>
        </w:rPr>
        <w:t>, which can be time-consuming.</w:t>
      </w:r>
    </w:p>
    <w:p w14:paraId="1D1C01F6" w14:textId="65A39F5F" w:rsidR="00CF6EC1" w:rsidRPr="002E19F7" w:rsidRDefault="002D4FDA" w:rsidP="0009723C">
      <w:pPr>
        <w:ind w:left="720"/>
        <w:rPr>
          <w:rFonts w:ascii="Arial" w:hAnsi="Arial" w:cs="Arial"/>
          <w:i/>
          <w:iCs/>
          <w:sz w:val="24"/>
          <w:szCs w:val="24"/>
        </w:rPr>
      </w:pPr>
      <w:r w:rsidRPr="002E19F7">
        <w:rPr>
          <w:rFonts w:ascii="Arial" w:hAnsi="Arial" w:cs="Arial"/>
          <w:i/>
          <w:iCs/>
          <w:sz w:val="24"/>
          <w:szCs w:val="24"/>
        </w:rPr>
        <w:t>“Why should it be the district nursing admins</w:t>
      </w:r>
      <w:r w:rsidR="00C1301C" w:rsidRPr="002E19F7">
        <w:rPr>
          <w:rFonts w:ascii="Arial" w:hAnsi="Arial" w:cs="Arial"/>
          <w:i/>
          <w:iCs/>
          <w:sz w:val="24"/>
          <w:szCs w:val="24"/>
        </w:rPr>
        <w:t>,</w:t>
      </w:r>
      <w:r w:rsidRPr="002E19F7">
        <w:rPr>
          <w:rFonts w:ascii="Arial" w:hAnsi="Arial" w:cs="Arial"/>
          <w:i/>
          <w:iCs/>
          <w:sz w:val="24"/>
          <w:szCs w:val="24"/>
        </w:rPr>
        <w:t xml:space="preserve"> on top of all their other work</w:t>
      </w:r>
      <w:r w:rsidR="00C1301C" w:rsidRPr="002E19F7">
        <w:rPr>
          <w:rFonts w:ascii="Arial" w:hAnsi="Arial" w:cs="Arial"/>
          <w:i/>
          <w:iCs/>
          <w:sz w:val="24"/>
          <w:szCs w:val="24"/>
        </w:rPr>
        <w:t>, w</w:t>
      </w:r>
      <w:r w:rsidRPr="002E19F7">
        <w:rPr>
          <w:rFonts w:ascii="Arial" w:hAnsi="Arial" w:cs="Arial"/>
          <w:i/>
          <w:iCs/>
          <w:sz w:val="24"/>
          <w:szCs w:val="24"/>
        </w:rPr>
        <w:t xml:space="preserve">ho </w:t>
      </w:r>
      <w:proofErr w:type="gramStart"/>
      <w:r w:rsidRPr="002E19F7">
        <w:rPr>
          <w:rFonts w:ascii="Arial" w:hAnsi="Arial" w:cs="Arial"/>
          <w:i/>
          <w:iCs/>
          <w:sz w:val="24"/>
          <w:szCs w:val="24"/>
        </w:rPr>
        <w:t>have</w:t>
      </w:r>
      <w:r w:rsidR="00C1301C" w:rsidRPr="002E19F7">
        <w:rPr>
          <w:rFonts w:ascii="Arial" w:hAnsi="Arial" w:cs="Arial"/>
          <w:i/>
          <w:iCs/>
          <w:sz w:val="24"/>
          <w:szCs w:val="24"/>
        </w:rPr>
        <w:t xml:space="preserve"> to</w:t>
      </w:r>
      <w:proofErr w:type="gramEnd"/>
      <w:r w:rsidR="00C1301C" w:rsidRPr="002E19F7">
        <w:rPr>
          <w:rFonts w:ascii="Arial" w:hAnsi="Arial" w:cs="Arial"/>
          <w:i/>
          <w:iCs/>
          <w:sz w:val="24"/>
          <w:szCs w:val="24"/>
        </w:rPr>
        <w:t xml:space="preserve"> </w:t>
      </w:r>
      <w:r w:rsidRPr="002E19F7">
        <w:rPr>
          <w:rFonts w:ascii="Arial" w:hAnsi="Arial" w:cs="Arial"/>
          <w:i/>
          <w:iCs/>
          <w:sz w:val="24"/>
          <w:szCs w:val="24"/>
        </w:rPr>
        <w:t>continuously do that</w:t>
      </w:r>
      <w:r w:rsidR="00DE4AC2" w:rsidRPr="002E19F7">
        <w:rPr>
          <w:rFonts w:ascii="Arial" w:hAnsi="Arial" w:cs="Arial"/>
          <w:i/>
          <w:iCs/>
          <w:sz w:val="24"/>
          <w:szCs w:val="24"/>
        </w:rPr>
        <w:t>?</w:t>
      </w:r>
      <w:r w:rsidR="00C1301C" w:rsidRPr="002E19F7">
        <w:rPr>
          <w:rFonts w:ascii="Arial" w:hAnsi="Arial" w:cs="Arial"/>
          <w:i/>
          <w:iCs/>
          <w:sz w:val="24"/>
          <w:szCs w:val="24"/>
        </w:rPr>
        <w:t xml:space="preserve"> T</w:t>
      </w:r>
      <w:r w:rsidRPr="002E19F7">
        <w:rPr>
          <w:rFonts w:ascii="Arial" w:hAnsi="Arial" w:cs="Arial"/>
          <w:i/>
          <w:iCs/>
          <w:sz w:val="24"/>
          <w:szCs w:val="24"/>
        </w:rPr>
        <w:t>hey</w:t>
      </w:r>
      <w:r w:rsidR="00C1301C" w:rsidRPr="002E19F7">
        <w:rPr>
          <w:rFonts w:ascii="Arial" w:hAnsi="Arial" w:cs="Arial"/>
          <w:i/>
          <w:iCs/>
          <w:sz w:val="24"/>
          <w:szCs w:val="24"/>
        </w:rPr>
        <w:t xml:space="preserve"> [other services]</w:t>
      </w:r>
      <w:r w:rsidRPr="002E19F7">
        <w:rPr>
          <w:rFonts w:ascii="Arial" w:hAnsi="Arial" w:cs="Arial"/>
          <w:i/>
          <w:iCs/>
          <w:sz w:val="24"/>
          <w:szCs w:val="24"/>
        </w:rPr>
        <w:t xml:space="preserve"> should all have access to it</w:t>
      </w:r>
      <w:r w:rsidR="00866233" w:rsidRPr="002E19F7">
        <w:rPr>
          <w:rFonts w:ascii="Arial" w:hAnsi="Arial" w:cs="Arial"/>
          <w:i/>
          <w:iCs/>
          <w:sz w:val="24"/>
          <w:szCs w:val="24"/>
        </w:rPr>
        <w:t>,</w:t>
      </w:r>
      <w:r w:rsidRPr="002E19F7">
        <w:rPr>
          <w:rFonts w:ascii="Arial" w:hAnsi="Arial" w:cs="Arial"/>
          <w:i/>
          <w:iCs/>
          <w:sz w:val="24"/>
          <w:szCs w:val="24"/>
        </w:rPr>
        <w:t xml:space="preserve"> and they should all have training on how to pull reports so that our admins</w:t>
      </w:r>
      <w:r w:rsidR="00C1301C" w:rsidRPr="002E19F7">
        <w:rPr>
          <w:rFonts w:ascii="Arial" w:hAnsi="Arial" w:cs="Arial"/>
          <w:i/>
          <w:iCs/>
          <w:sz w:val="24"/>
          <w:szCs w:val="24"/>
        </w:rPr>
        <w:t xml:space="preserve"> </w:t>
      </w:r>
      <w:r w:rsidRPr="002E19F7">
        <w:rPr>
          <w:rFonts w:ascii="Arial" w:hAnsi="Arial" w:cs="Arial"/>
          <w:i/>
          <w:iCs/>
          <w:sz w:val="24"/>
          <w:szCs w:val="24"/>
        </w:rPr>
        <w:t xml:space="preserve">aren't constantly having to do work for </w:t>
      </w:r>
      <w:r w:rsidR="00C1301C" w:rsidRPr="002E19F7">
        <w:rPr>
          <w:rFonts w:ascii="Arial" w:hAnsi="Arial" w:cs="Arial"/>
          <w:i/>
          <w:iCs/>
          <w:sz w:val="24"/>
          <w:szCs w:val="24"/>
        </w:rPr>
        <w:t>o</w:t>
      </w:r>
      <w:r w:rsidRPr="002E19F7">
        <w:rPr>
          <w:rFonts w:ascii="Arial" w:hAnsi="Arial" w:cs="Arial"/>
          <w:i/>
          <w:iCs/>
          <w:sz w:val="24"/>
          <w:szCs w:val="24"/>
        </w:rPr>
        <w:t>the</w:t>
      </w:r>
      <w:r w:rsidR="00C1301C" w:rsidRPr="002E19F7">
        <w:rPr>
          <w:rFonts w:ascii="Arial" w:hAnsi="Arial" w:cs="Arial"/>
          <w:i/>
          <w:iCs/>
          <w:sz w:val="24"/>
          <w:szCs w:val="24"/>
        </w:rPr>
        <w:t>r</w:t>
      </w:r>
      <w:r w:rsidRPr="002E19F7">
        <w:rPr>
          <w:rFonts w:ascii="Arial" w:hAnsi="Arial" w:cs="Arial"/>
          <w:i/>
          <w:iCs/>
          <w:sz w:val="24"/>
          <w:szCs w:val="24"/>
        </w:rPr>
        <w:t xml:space="preserve"> people</w:t>
      </w:r>
      <w:r w:rsidR="004D4B11" w:rsidRPr="002E19F7">
        <w:rPr>
          <w:rFonts w:ascii="Arial" w:hAnsi="Arial" w:cs="Arial"/>
          <w:i/>
          <w:iCs/>
          <w:sz w:val="24"/>
          <w:szCs w:val="24"/>
        </w:rPr>
        <w:t>.</w:t>
      </w:r>
      <w:r w:rsidR="00C1301C" w:rsidRPr="002E19F7">
        <w:rPr>
          <w:rFonts w:ascii="Arial" w:hAnsi="Arial" w:cs="Arial"/>
          <w:i/>
          <w:iCs/>
          <w:sz w:val="24"/>
          <w:szCs w:val="24"/>
        </w:rPr>
        <w:t>”</w:t>
      </w:r>
    </w:p>
    <w:p w14:paraId="78EB93CC" w14:textId="77777777" w:rsidR="00E654D9" w:rsidRPr="002E19F7" w:rsidRDefault="00E654D9" w:rsidP="0009723C">
      <w:pPr>
        <w:ind w:left="720"/>
        <w:rPr>
          <w:rFonts w:ascii="Arial" w:hAnsi="Arial" w:cs="Arial"/>
          <w:i/>
          <w:iCs/>
          <w:sz w:val="24"/>
          <w:szCs w:val="24"/>
        </w:rPr>
      </w:pPr>
    </w:p>
    <w:p w14:paraId="5085F695" w14:textId="2E11B905" w:rsidR="00866233" w:rsidRPr="002E19F7" w:rsidRDefault="00C303D3" w:rsidP="0009723C">
      <w:pPr>
        <w:rPr>
          <w:rFonts w:ascii="Arial" w:hAnsi="Arial" w:cs="Arial"/>
          <w:b/>
          <w:bCs/>
          <w:sz w:val="24"/>
          <w:szCs w:val="24"/>
        </w:rPr>
      </w:pPr>
      <w:r w:rsidRPr="002E19F7">
        <w:rPr>
          <w:rFonts w:ascii="Arial" w:hAnsi="Arial" w:cs="Arial"/>
          <w:b/>
          <w:bCs/>
          <w:sz w:val="24"/>
          <w:szCs w:val="24"/>
        </w:rPr>
        <w:t>General Usability</w:t>
      </w:r>
    </w:p>
    <w:p w14:paraId="74B4F820" w14:textId="417E823C" w:rsidR="00866233" w:rsidRPr="002E19F7" w:rsidRDefault="00402AD3" w:rsidP="0009723C">
      <w:pPr>
        <w:rPr>
          <w:rFonts w:ascii="Arial" w:hAnsi="Arial" w:cs="Arial"/>
          <w:sz w:val="24"/>
          <w:szCs w:val="24"/>
        </w:rPr>
      </w:pPr>
      <w:r w:rsidRPr="002E19F7">
        <w:rPr>
          <w:rFonts w:ascii="Arial" w:hAnsi="Arial" w:cs="Arial"/>
          <w:sz w:val="24"/>
          <w:szCs w:val="24"/>
        </w:rPr>
        <w:t>During the focus group, o</w:t>
      </w:r>
      <w:r w:rsidR="00866233" w:rsidRPr="002E19F7">
        <w:rPr>
          <w:rFonts w:ascii="Arial" w:hAnsi="Arial" w:cs="Arial"/>
          <w:sz w:val="24"/>
          <w:szCs w:val="24"/>
        </w:rPr>
        <w:t>ther general</w:t>
      </w:r>
      <w:r w:rsidRPr="002E19F7">
        <w:rPr>
          <w:rFonts w:ascii="Arial" w:hAnsi="Arial" w:cs="Arial"/>
          <w:sz w:val="24"/>
          <w:szCs w:val="24"/>
        </w:rPr>
        <w:t>ised</w:t>
      </w:r>
      <w:r w:rsidR="00866233" w:rsidRPr="002E19F7">
        <w:rPr>
          <w:rFonts w:ascii="Arial" w:hAnsi="Arial" w:cs="Arial"/>
          <w:sz w:val="24"/>
          <w:szCs w:val="24"/>
        </w:rPr>
        <w:t xml:space="preserve"> comments</w:t>
      </w:r>
      <w:r w:rsidR="002534DB" w:rsidRPr="002E19F7">
        <w:rPr>
          <w:rFonts w:ascii="Arial" w:hAnsi="Arial" w:cs="Arial"/>
          <w:sz w:val="24"/>
          <w:szCs w:val="24"/>
        </w:rPr>
        <w:t xml:space="preserve"> relating to Civica usability</w:t>
      </w:r>
      <w:r w:rsidR="00866233" w:rsidRPr="002E19F7">
        <w:rPr>
          <w:rFonts w:ascii="Arial" w:hAnsi="Arial" w:cs="Arial"/>
          <w:sz w:val="24"/>
          <w:szCs w:val="24"/>
        </w:rPr>
        <w:t xml:space="preserve"> </w:t>
      </w:r>
      <w:r w:rsidR="00EA39E9" w:rsidRPr="002E19F7">
        <w:rPr>
          <w:rFonts w:ascii="Arial" w:hAnsi="Arial" w:cs="Arial"/>
          <w:sz w:val="24"/>
          <w:szCs w:val="24"/>
        </w:rPr>
        <w:t xml:space="preserve">were noted which </w:t>
      </w:r>
      <w:r w:rsidR="00866233" w:rsidRPr="002E19F7">
        <w:rPr>
          <w:rFonts w:ascii="Arial" w:hAnsi="Arial" w:cs="Arial"/>
          <w:sz w:val="24"/>
          <w:szCs w:val="24"/>
        </w:rPr>
        <w:t>include</w:t>
      </w:r>
      <w:r w:rsidRPr="002E19F7">
        <w:rPr>
          <w:rFonts w:ascii="Arial" w:hAnsi="Arial" w:cs="Arial"/>
          <w:sz w:val="24"/>
          <w:szCs w:val="24"/>
        </w:rPr>
        <w:t>d:</w:t>
      </w:r>
    </w:p>
    <w:p w14:paraId="73CDD244" w14:textId="5125E317" w:rsidR="00CD6F20" w:rsidRPr="002E19F7" w:rsidRDefault="00472ED8" w:rsidP="0009723C">
      <w:pPr>
        <w:ind w:left="720"/>
        <w:rPr>
          <w:rFonts w:ascii="Arial" w:hAnsi="Arial" w:cs="Arial"/>
          <w:i/>
          <w:iCs/>
          <w:sz w:val="24"/>
          <w:szCs w:val="24"/>
        </w:rPr>
      </w:pPr>
      <w:r w:rsidRPr="002E19F7">
        <w:rPr>
          <w:rFonts w:ascii="Arial" w:hAnsi="Arial" w:cs="Arial"/>
          <w:i/>
          <w:iCs/>
          <w:sz w:val="24"/>
          <w:szCs w:val="24"/>
        </w:rPr>
        <w:t xml:space="preserve">“If I'm at home and somebody </w:t>
      </w:r>
      <w:r w:rsidR="002744A0" w:rsidRPr="002E19F7">
        <w:rPr>
          <w:rFonts w:ascii="Arial" w:hAnsi="Arial" w:cs="Arial"/>
          <w:i/>
          <w:iCs/>
          <w:sz w:val="24"/>
          <w:szCs w:val="24"/>
        </w:rPr>
        <w:t xml:space="preserve">[staff] </w:t>
      </w:r>
      <w:r w:rsidRPr="002E19F7">
        <w:rPr>
          <w:rFonts w:ascii="Arial" w:hAnsi="Arial" w:cs="Arial"/>
          <w:i/>
          <w:iCs/>
          <w:sz w:val="24"/>
          <w:szCs w:val="24"/>
        </w:rPr>
        <w:t xml:space="preserve">rings in </w:t>
      </w:r>
      <w:r w:rsidR="002744A0" w:rsidRPr="002E19F7">
        <w:rPr>
          <w:rFonts w:ascii="Arial" w:hAnsi="Arial" w:cs="Arial"/>
          <w:i/>
          <w:iCs/>
          <w:sz w:val="24"/>
          <w:szCs w:val="24"/>
        </w:rPr>
        <w:t xml:space="preserve">early </w:t>
      </w:r>
      <w:r w:rsidRPr="002E19F7">
        <w:rPr>
          <w:rFonts w:ascii="Arial" w:hAnsi="Arial" w:cs="Arial"/>
          <w:i/>
          <w:iCs/>
          <w:sz w:val="24"/>
          <w:szCs w:val="24"/>
        </w:rPr>
        <w:t>to say they won’t be in</w:t>
      </w:r>
      <w:r w:rsidR="002534DB" w:rsidRPr="002E19F7">
        <w:rPr>
          <w:rFonts w:ascii="Arial" w:hAnsi="Arial" w:cs="Arial"/>
          <w:i/>
          <w:iCs/>
          <w:sz w:val="24"/>
          <w:szCs w:val="24"/>
        </w:rPr>
        <w:t>,</w:t>
      </w:r>
      <w:r w:rsidRPr="002E19F7">
        <w:rPr>
          <w:rFonts w:ascii="Arial" w:hAnsi="Arial" w:cs="Arial"/>
          <w:i/>
          <w:iCs/>
          <w:sz w:val="24"/>
          <w:szCs w:val="24"/>
        </w:rPr>
        <w:t xml:space="preserve"> I can bring up on my iPa</w:t>
      </w:r>
      <w:r w:rsidR="002744A0" w:rsidRPr="002E19F7">
        <w:rPr>
          <w:rFonts w:ascii="Arial" w:hAnsi="Arial" w:cs="Arial"/>
          <w:i/>
          <w:iCs/>
          <w:sz w:val="24"/>
          <w:szCs w:val="24"/>
        </w:rPr>
        <w:t>d and see i</w:t>
      </w:r>
      <w:r w:rsidRPr="002E19F7">
        <w:rPr>
          <w:rFonts w:ascii="Arial" w:hAnsi="Arial" w:cs="Arial"/>
          <w:i/>
          <w:iCs/>
          <w:sz w:val="24"/>
          <w:szCs w:val="24"/>
        </w:rPr>
        <w:t xml:space="preserve">t's going to be another hour before </w:t>
      </w:r>
      <w:r w:rsidR="002744A0" w:rsidRPr="002E19F7">
        <w:rPr>
          <w:rFonts w:ascii="Arial" w:hAnsi="Arial" w:cs="Arial"/>
          <w:i/>
          <w:iCs/>
          <w:sz w:val="24"/>
          <w:szCs w:val="24"/>
        </w:rPr>
        <w:t>the admin</w:t>
      </w:r>
      <w:r w:rsidRPr="002E19F7">
        <w:rPr>
          <w:rFonts w:ascii="Arial" w:hAnsi="Arial" w:cs="Arial"/>
          <w:i/>
          <w:iCs/>
          <w:sz w:val="24"/>
          <w:szCs w:val="24"/>
        </w:rPr>
        <w:t xml:space="preserve"> gets in. I've got the diabetic</w:t>
      </w:r>
      <w:r w:rsidR="002744A0" w:rsidRPr="002E19F7">
        <w:rPr>
          <w:rFonts w:ascii="Arial" w:hAnsi="Arial" w:cs="Arial"/>
          <w:i/>
          <w:iCs/>
          <w:sz w:val="24"/>
          <w:szCs w:val="24"/>
        </w:rPr>
        <w:t xml:space="preserve"> patient information</w:t>
      </w:r>
      <w:r w:rsidRPr="002E19F7">
        <w:rPr>
          <w:rFonts w:ascii="Arial" w:hAnsi="Arial" w:cs="Arial"/>
          <w:i/>
          <w:iCs/>
          <w:sz w:val="24"/>
          <w:szCs w:val="24"/>
        </w:rPr>
        <w:t xml:space="preserve"> there and I think I can do that </w:t>
      </w:r>
      <w:r w:rsidR="002744A0" w:rsidRPr="002E19F7">
        <w:rPr>
          <w:rFonts w:ascii="Arial" w:hAnsi="Arial" w:cs="Arial"/>
          <w:i/>
          <w:iCs/>
          <w:sz w:val="24"/>
          <w:szCs w:val="24"/>
        </w:rPr>
        <w:t xml:space="preserve">call </w:t>
      </w:r>
      <w:r w:rsidRPr="002E19F7">
        <w:rPr>
          <w:rFonts w:ascii="Arial" w:hAnsi="Arial" w:cs="Arial"/>
          <w:i/>
          <w:iCs/>
          <w:sz w:val="24"/>
          <w:szCs w:val="24"/>
        </w:rPr>
        <w:t xml:space="preserve">straight away. That is a </w:t>
      </w:r>
      <w:proofErr w:type="gramStart"/>
      <w:r w:rsidRPr="002E19F7">
        <w:rPr>
          <w:rFonts w:ascii="Arial" w:hAnsi="Arial" w:cs="Arial"/>
          <w:i/>
          <w:iCs/>
          <w:sz w:val="24"/>
          <w:szCs w:val="24"/>
        </w:rPr>
        <w:t>really good</w:t>
      </w:r>
      <w:proofErr w:type="gramEnd"/>
      <w:r w:rsidRPr="002E19F7">
        <w:rPr>
          <w:rFonts w:ascii="Arial" w:hAnsi="Arial" w:cs="Arial"/>
          <w:i/>
          <w:iCs/>
          <w:sz w:val="24"/>
          <w:szCs w:val="24"/>
        </w:rPr>
        <w:t xml:space="preserve"> positive</w:t>
      </w:r>
      <w:r w:rsidR="004D4B11" w:rsidRPr="002E19F7">
        <w:rPr>
          <w:rFonts w:ascii="Arial" w:hAnsi="Arial" w:cs="Arial"/>
          <w:i/>
          <w:iCs/>
          <w:sz w:val="24"/>
          <w:szCs w:val="24"/>
        </w:rPr>
        <w:t>.</w:t>
      </w:r>
      <w:r w:rsidR="002744A0" w:rsidRPr="002E19F7">
        <w:rPr>
          <w:rFonts w:ascii="Arial" w:hAnsi="Arial" w:cs="Arial"/>
          <w:i/>
          <w:iCs/>
          <w:sz w:val="24"/>
          <w:szCs w:val="24"/>
        </w:rPr>
        <w:t>”</w:t>
      </w:r>
    </w:p>
    <w:p w14:paraId="4ABFEF49" w14:textId="3585D28E" w:rsidR="002534DB" w:rsidRPr="002E19F7" w:rsidRDefault="002744A0" w:rsidP="0009723C">
      <w:pPr>
        <w:ind w:left="720"/>
        <w:rPr>
          <w:rFonts w:ascii="Arial" w:hAnsi="Arial" w:cs="Arial"/>
          <w:i/>
          <w:iCs/>
          <w:sz w:val="24"/>
          <w:szCs w:val="24"/>
        </w:rPr>
      </w:pPr>
      <w:r w:rsidRPr="002E19F7">
        <w:rPr>
          <w:rFonts w:ascii="Arial" w:hAnsi="Arial" w:cs="Arial"/>
          <w:i/>
          <w:iCs/>
          <w:sz w:val="24"/>
          <w:szCs w:val="24"/>
        </w:rPr>
        <w:lastRenderedPageBreak/>
        <w:t>“Civica got its bad points, but it's got lots of good points as well like the patient changes that the girls can feed back to me all through the day. That to me is invaluable, everything is updated straight away</w:t>
      </w:r>
      <w:r w:rsidR="004D4B11" w:rsidRPr="002E19F7">
        <w:rPr>
          <w:rFonts w:ascii="Arial" w:hAnsi="Arial" w:cs="Arial"/>
          <w:i/>
          <w:iCs/>
          <w:sz w:val="24"/>
          <w:szCs w:val="24"/>
        </w:rPr>
        <w:t>.</w:t>
      </w:r>
      <w:r w:rsidRPr="002E19F7">
        <w:rPr>
          <w:rFonts w:ascii="Arial" w:hAnsi="Arial" w:cs="Arial"/>
          <w:i/>
          <w:iCs/>
          <w:sz w:val="24"/>
          <w:szCs w:val="24"/>
        </w:rPr>
        <w:t>”</w:t>
      </w:r>
    </w:p>
    <w:p w14:paraId="169BDF34" w14:textId="69EB6C52" w:rsidR="002534DB" w:rsidRPr="002E19F7" w:rsidRDefault="00CD6F20" w:rsidP="0009723C">
      <w:pPr>
        <w:ind w:left="720"/>
        <w:rPr>
          <w:rFonts w:ascii="Arial" w:hAnsi="Arial" w:cs="Arial"/>
          <w:i/>
          <w:iCs/>
          <w:sz w:val="24"/>
          <w:szCs w:val="24"/>
        </w:rPr>
      </w:pPr>
      <w:r w:rsidRPr="002E19F7">
        <w:rPr>
          <w:rFonts w:ascii="Arial" w:hAnsi="Arial" w:cs="Arial"/>
          <w:i/>
          <w:iCs/>
          <w:sz w:val="24"/>
          <w:szCs w:val="24"/>
        </w:rPr>
        <w:t>“I think they keep making changes to the website version of Civica. Maybe they should do some updates to the mobile app as well</w:t>
      </w:r>
      <w:r w:rsidR="004D4B11" w:rsidRPr="002E19F7">
        <w:rPr>
          <w:rFonts w:ascii="Arial" w:hAnsi="Arial" w:cs="Arial"/>
          <w:i/>
          <w:iCs/>
          <w:sz w:val="24"/>
          <w:szCs w:val="24"/>
        </w:rPr>
        <w:t>.</w:t>
      </w:r>
      <w:r w:rsidRPr="002E19F7">
        <w:rPr>
          <w:rFonts w:ascii="Arial" w:hAnsi="Arial" w:cs="Arial"/>
          <w:i/>
          <w:iCs/>
          <w:sz w:val="24"/>
          <w:szCs w:val="24"/>
        </w:rPr>
        <w:t>”</w:t>
      </w:r>
    </w:p>
    <w:p w14:paraId="6A6D482C" w14:textId="07A784B9" w:rsidR="000843D8" w:rsidRPr="002E19F7" w:rsidRDefault="00CD6F20" w:rsidP="0009723C">
      <w:pPr>
        <w:ind w:left="720"/>
        <w:rPr>
          <w:rFonts w:ascii="Arial" w:hAnsi="Arial" w:cs="Arial"/>
          <w:i/>
          <w:iCs/>
          <w:sz w:val="24"/>
          <w:szCs w:val="24"/>
        </w:rPr>
      </w:pPr>
      <w:r w:rsidRPr="002E19F7">
        <w:rPr>
          <w:rFonts w:ascii="Arial" w:hAnsi="Arial" w:cs="Arial"/>
          <w:i/>
          <w:iCs/>
          <w:sz w:val="24"/>
          <w:szCs w:val="24"/>
        </w:rPr>
        <w:t>“There's never sometimes the correct drop</w:t>
      </w:r>
      <w:r w:rsidR="00DE4AC2" w:rsidRPr="002E19F7">
        <w:rPr>
          <w:rFonts w:ascii="Arial" w:hAnsi="Arial" w:cs="Arial"/>
          <w:i/>
          <w:iCs/>
          <w:sz w:val="24"/>
          <w:szCs w:val="24"/>
        </w:rPr>
        <w:t>-</w:t>
      </w:r>
      <w:r w:rsidRPr="002E19F7">
        <w:rPr>
          <w:rFonts w:ascii="Arial" w:hAnsi="Arial" w:cs="Arial"/>
          <w:i/>
          <w:iCs/>
          <w:sz w:val="24"/>
          <w:szCs w:val="24"/>
        </w:rPr>
        <w:t>down reason in there, and you've just got to make one fit, which is frustrating</w:t>
      </w:r>
      <w:r w:rsidR="004D4B11" w:rsidRPr="002E19F7">
        <w:rPr>
          <w:rFonts w:ascii="Arial" w:hAnsi="Arial" w:cs="Arial"/>
          <w:i/>
          <w:iCs/>
          <w:sz w:val="24"/>
          <w:szCs w:val="24"/>
        </w:rPr>
        <w:t>.</w:t>
      </w:r>
      <w:r w:rsidRPr="002E19F7">
        <w:rPr>
          <w:rFonts w:ascii="Arial" w:hAnsi="Arial" w:cs="Arial"/>
          <w:i/>
          <w:iCs/>
          <w:sz w:val="24"/>
          <w:szCs w:val="24"/>
        </w:rPr>
        <w:t>”</w:t>
      </w:r>
    </w:p>
    <w:p w14:paraId="45E65E5D" w14:textId="77777777" w:rsidR="0009723C" w:rsidRPr="002E19F7" w:rsidRDefault="0009723C" w:rsidP="0009723C">
      <w:pPr>
        <w:ind w:left="720"/>
        <w:rPr>
          <w:rFonts w:ascii="Arial" w:hAnsi="Arial" w:cs="Arial"/>
          <w:i/>
          <w:iCs/>
          <w:sz w:val="24"/>
          <w:szCs w:val="24"/>
        </w:rPr>
      </w:pPr>
    </w:p>
    <w:p w14:paraId="666E508C" w14:textId="4246F5E7" w:rsidR="000206E7" w:rsidRPr="002E19F7" w:rsidRDefault="00F84282" w:rsidP="0009723C">
      <w:pPr>
        <w:pStyle w:val="Heading2"/>
        <w:spacing w:before="0" w:after="160"/>
        <w:ind w:left="0" w:firstLine="0"/>
        <w:rPr>
          <w:rFonts w:cs="Arial"/>
          <w:szCs w:val="24"/>
        </w:rPr>
      </w:pPr>
      <w:bookmarkStart w:id="60" w:name="_Toc192709699"/>
      <w:bookmarkStart w:id="61" w:name="_Toc194959977"/>
      <w:bookmarkStart w:id="62" w:name="_Toc195130413"/>
      <w:r w:rsidRPr="002E19F7">
        <w:rPr>
          <w:rFonts w:cs="Arial"/>
          <w:szCs w:val="24"/>
        </w:rPr>
        <w:t>Limitations</w:t>
      </w:r>
      <w:r w:rsidR="002332EA" w:rsidRPr="002E19F7">
        <w:rPr>
          <w:rFonts w:cs="Arial"/>
          <w:szCs w:val="24"/>
        </w:rPr>
        <w:t xml:space="preserve"> of Study</w:t>
      </w:r>
      <w:bookmarkEnd w:id="60"/>
      <w:bookmarkEnd w:id="61"/>
      <w:bookmarkEnd w:id="62"/>
    </w:p>
    <w:p w14:paraId="47B3AC60" w14:textId="5BA08366" w:rsidR="00F20C03" w:rsidRPr="002E19F7" w:rsidRDefault="000206E7" w:rsidP="005F4EF0">
      <w:pPr>
        <w:rPr>
          <w:rFonts w:ascii="Arial" w:hAnsi="Arial" w:cs="Arial"/>
          <w:sz w:val="24"/>
          <w:szCs w:val="24"/>
        </w:rPr>
      </w:pPr>
      <w:r w:rsidRPr="002E19F7">
        <w:rPr>
          <w:rFonts w:ascii="Arial" w:hAnsi="Arial" w:cs="Arial"/>
          <w:sz w:val="24"/>
          <w:szCs w:val="24"/>
        </w:rPr>
        <w:t>The below limitations pose a challenge to the generalisability of the findings.</w:t>
      </w:r>
    </w:p>
    <w:p w14:paraId="76E4DA16" w14:textId="77777777" w:rsidR="00EC426C" w:rsidRDefault="00EC426C" w:rsidP="005F4EF0">
      <w:pPr>
        <w:rPr>
          <w:rFonts w:ascii="Arial" w:hAnsi="Arial" w:cs="Arial"/>
          <w:b/>
          <w:bCs/>
          <w:sz w:val="24"/>
          <w:szCs w:val="24"/>
        </w:rPr>
      </w:pPr>
    </w:p>
    <w:p w14:paraId="64C812F0" w14:textId="47FE03CE" w:rsidR="007571D3" w:rsidRDefault="007571D3" w:rsidP="005F4EF0">
      <w:pPr>
        <w:rPr>
          <w:rFonts w:ascii="Arial" w:hAnsi="Arial" w:cs="Arial"/>
          <w:b/>
          <w:bCs/>
          <w:sz w:val="24"/>
          <w:szCs w:val="24"/>
        </w:rPr>
      </w:pPr>
      <w:r w:rsidRPr="002E19F7">
        <w:rPr>
          <w:rFonts w:ascii="Arial" w:hAnsi="Arial" w:cs="Arial"/>
          <w:b/>
          <w:bCs/>
          <w:sz w:val="24"/>
          <w:szCs w:val="24"/>
        </w:rPr>
        <w:t>Sample Size</w:t>
      </w:r>
    </w:p>
    <w:p w14:paraId="545A04E5" w14:textId="3AD06D90" w:rsidR="00B71CED" w:rsidRDefault="0094668B" w:rsidP="005F4EF0">
      <w:pPr>
        <w:rPr>
          <w:rFonts w:ascii="Arial" w:hAnsi="Arial" w:cs="Arial"/>
          <w:sz w:val="24"/>
          <w:szCs w:val="24"/>
        </w:rPr>
      </w:pPr>
      <w:r w:rsidRPr="002E19F7">
        <w:rPr>
          <w:rFonts w:ascii="Arial" w:hAnsi="Arial" w:cs="Arial"/>
          <w:sz w:val="24"/>
          <w:szCs w:val="24"/>
        </w:rPr>
        <w:t>The p</w:t>
      </w:r>
      <w:r w:rsidR="00A76769" w:rsidRPr="002E19F7">
        <w:rPr>
          <w:rFonts w:ascii="Arial" w:hAnsi="Arial" w:cs="Arial"/>
          <w:sz w:val="24"/>
          <w:szCs w:val="24"/>
        </w:rPr>
        <w:t xml:space="preserve">articipation was </w:t>
      </w:r>
      <w:r w:rsidRPr="002E19F7">
        <w:rPr>
          <w:rFonts w:ascii="Arial" w:hAnsi="Arial" w:cs="Arial"/>
          <w:sz w:val="24"/>
          <w:szCs w:val="24"/>
        </w:rPr>
        <w:t>restricted</w:t>
      </w:r>
      <w:r w:rsidR="00A76769" w:rsidRPr="002E19F7">
        <w:rPr>
          <w:rFonts w:ascii="Arial" w:hAnsi="Arial" w:cs="Arial"/>
          <w:sz w:val="24"/>
          <w:szCs w:val="24"/>
        </w:rPr>
        <w:t xml:space="preserve"> to </w:t>
      </w:r>
      <w:r w:rsidR="006F671D" w:rsidRPr="002E19F7">
        <w:rPr>
          <w:rFonts w:ascii="Arial" w:hAnsi="Arial" w:cs="Arial"/>
          <w:sz w:val="24"/>
          <w:szCs w:val="24"/>
        </w:rPr>
        <w:t xml:space="preserve">only </w:t>
      </w:r>
      <w:r w:rsidR="00A76769" w:rsidRPr="002E19F7">
        <w:rPr>
          <w:rFonts w:ascii="Arial" w:hAnsi="Arial" w:cs="Arial"/>
          <w:sz w:val="24"/>
          <w:szCs w:val="24"/>
        </w:rPr>
        <w:t>district nursing staff</w:t>
      </w:r>
      <w:r w:rsidRPr="002E19F7">
        <w:rPr>
          <w:rFonts w:ascii="Arial" w:hAnsi="Arial" w:cs="Arial"/>
          <w:sz w:val="24"/>
          <w:szCs w:val="24"/>
        </w:rPr>
        <w:t xml:space="preserve"> </w:t>
      </w:r>
      <w:r w:rsidR="00A76769" w:rsidRPr="002E19F7">
        <w:rPr>
          <w:rFonts w:ascii="Arial" w:hAnsi="Arial" w:cs="Arial"/>
          <w:sz w:val="24"/>
          <w:szCs w:val="24"/>
        </w:rPr>
        <w:t>within ABUHB</w:t>
      </w:r>
      <w:r w:rsidRPr="002E19F7">
        <w:rPr>
          <w:rFonts w:ascii="Arial" w:hAnsi="Arial" w:cs="Arial"/>
          <w:sz w:val="24"/>
          <w:szCs w:val="24"/>
        </w:rPr>
        <w:t xml:space="preserve"> </w:t>
      </w:r>
      <w:r w:rsidR="001453D7" w:rsidRPr="002E19F7">
        <w:rPr>
          <w:rFonts w:ascii="Arial" w:hAnsi="Arial" w:cs="Arial"/>
          <w:sz w:val="24"/>
          <w:szCs w:val="24"/>
        </w:rPr>
        <w:t>of which 71 participated. Although 53% of administration and management staff submitted a user questionnaire</w:t>
      </w:r>
      <w:r w:rsidR="006F671D" w:rsidRPr="002E19F7">
        <w:rPr>
          <w:rFonts w:ascii="Arial" w:hAnsi="Arial" w:cs="Arial"/>
          <w:sz w:val="24"/>
          <w:szCs w:val="24"/>
        </w:rPr>
        <w:t xml:space="preserve"> equating to only 1</w:t>
      </w:r>
      <w:r w:rsidR="007571D3" w:rsidRPr="002E19F7">
        <w:rPr>
          <w:rFonts w:ascii="Arial" w:hAnsi="Arial" w:cs="Arial"/>
          <w:sz w:val="24"/>
          <w:szCs w:val="24"/>
        </w:rPr>
        <w:t>7</w:t>
      </w:r>
      <w:r w:rsidR="006F671D" w:rsidRPr="002E19F7">
        <w:rPr>
          <w:rFonts w:ascii="Arial" w:hAnsi="Arial" w:cs="Arial"/>
          <w:sz w:val="24"/>
          <w:szCs w:val="24"/>
        </w:rPr>
        <w:t xml:space="preserve">.7% of Civica user participation. </w:t>
      </w:r>
      <w:r w:rsidR="007571D3" w:rsidRPr="002E19F7">
        <w:rPr>
          <w:rFonts w:ascii="Arial" w:hAnsi="Arial" w:cs="Arial"/>
          <w:sz w:val="24"/>
          <w:szCs w:val="24"/>
        </w:rPr>
        <w:t>Most feedback came from frequent users who perform multiple tasks within Civica</w:t>
      </w:r>
      <w:r w:rsidR="00F20C03" w:rsidRPr="002E19F7">
        <w:rPr>
          <w:rFonts w:ascii="Arial" w:hAnsi="Arial" w:cs="Arial"/>
          <w:sz w:val="24"/>
          <w:szCs w:val="24"/>
        </w:rPr>
        <w:t xml:space="preserve">, although, </w:t>
      </w:r>
      <w:r w:rsidR="007571D3" w:rsidRPr="002E19F7">
        <w:rPr>
          <w:rFonts w:ascii="Arial" w:hAnsi="Arial" w:cs="Arial"/>
          <w:sz w:val="24"/>
          <w:szCs w:val="24"/>
        </w:rPr>
        <w:t>with minimal input from frontline</w:t>
      </w:r>
      <w:r w:rsidR="006F671D" w:rsidRPr="002E19F7">
        <w:rPr>
          <w:rFonts w:ascii="Arial" w:hAnsi="Arial" w:cs="Arial"/>
          <w:sz w:val="24"/>
          <w:szCs w:val="24"/>
        </w:rPr>
        <w:t xml:space="preserve"> staff</w:t>
      </w:r>
      <w:r w:rsidR="00F20C03" w:rsidRPr="002E19F7">
        <w:rPr>
          <w:rFonts w:ascii="Arial" w:hAnsi="Arial" w:cs="Arial"/>
          <w:sz w:val="24"/>
          <w:szCs w:val="24"/>
        </w:rPr>
        <w:t>, t</w:t>
      </w:r>
      <w:r w:rsidR="006F671D" w:rsidRPr="002E19F7">
        <w:rPr>
          <w:rFonts w:ascii="Arial" w:hAnsi="Arial" w:cs="Arial"/>
          <w:sz w:val="24"/>
          <w:szCs w:val="24"/>
        </w:rPr>
        <w:t>h</w:t>
      </w:r>
      <w:r w:rsidR="007571D3" w:rsidRPr="002E19F7">
        <w:rPr>
          <w:rFonts w:ascii="Arial" w:hAnsi="Arial" w:cs="Arial"/>
          <w:sz w:val="24"/>
          <w:szCs w:val="24"/>
        </w:rPr>
        <w:t>is</w:t>
      </w:r>
      <w:r w:rsidR="006F671D" w:rsidRPr="002E19F7">
        <w:rPr>
          <w:rFonts w:ascii="Arial" w:hAnsi="Arial" w:cs="Arial"/>
          <w:sz w:val="24"/>
          <w:szCs w:val="24"/>
        </w:rPr>
        <w:t xml:space="preserve"> limit</w:t>
      </w:r>
      <w:r w:rsidR="00F20C03" w:rsidRPr="002E19F7">
        <w:rPr>
          <w:rFonts w:ascii="Arial" w:hAnsi="Arial" w:cs="Arial"/>
          <w:sz w:val="24"/>
          <w:szCs w:val="24"/>
        </w:rPr>
        <w:t>ed</w:t>
      </w:r>
      <w:r w:rsidR="006F671D" w:rsidRPr="002E19F7">
        <w:rPr>
          <w:rFonts w:ascii="Arial" w:hAnsi="Arial" w:cs="Arial"/>
          <w:sz w:val="24"/>
          <w:szCs w:val="24"/>
        </w:rPr>
        <w:t xml:space="preserve"> sample size restricts </w:t>
      </w:r>
      <w:r w:rsidR="007571D3" w:rsidRPr="002E19F7">
        <w:rPr>
          <w:rFonts w:ascii="Arial" w:hAnsi="Arial" w:cs="Arial"/>
          <w:sz w:val="24"/>
          <w:szCs w:val="24"/>
        </w:rPr>
        <w:t>the</w:t>
      </w:r>
      <w:r w:rsidR="006F671D" w:rsidRPr="002E19F7">
        <w:rPr>
          <w:rFonts w:ascii="Arial" w:hAnsi="Arial" w:cs="Arial"/>
          <w:sz w:val="24"/>
          <w:szCs w:val="24"/>
        </w:rPr>
        <w:t xml:space="preserve"> ability to capture the full </w:t>
      </w:r>
      <w:r w:rsidR="007571D3" w:rsidRPr="002E19F7">
        <w:rPr>
          <w:rFonts w:ascii="Arial" w:hAnsi="Arial" w:cs="Arial"/>
          <w:sz w:val="24"/>
          <w:szCs w:val="24"/>
        </w:rPr>
        <w:t>range</w:t>
      </w:r>
      <w:r w:rsidR="006F671D" w:rsidRPr="002E19F7">
        <w:rPr>
          <w:rFonts w:ascii="Arial" w:hAnsi="Arial" w:cs="Arial"/>
          <w:sz w:val="24"/>
          <w:szCs w:val="24"/>
        </w:rPr>
        <w:t xml:space="preserve"> of </w:t>
      </w:r>
      <w:r w:rsidR="007571D3" w:rsidRPr="002E19F7">
        <w:rPr>
          <w:rFonts w:ascii="Arial" w:hAnsi="Arial" w:cs="Arial"/>
          <w:sz w:val="24"/>
          <w:szCs w:val="24"/>
        </w:rPr>
        <w:t>usability experiences</w:t>
      </w:r>
      <w:r w:rsidR="00F20C03" w:rsidRPr="002E19F7">
        <w:rPr>
          <w:rFonts w:ascii="Arial" w:hAnsi="Arial" w:cs="Arial"/>
          <w:sz w:val="24"/>
          <w:szCs w:val="24"/>
        </w:rPr>
        <w:t xml:space="preserve">. It is also </w:t>
      </w:r>
      <w:r w:rsidR="007571D3" w:rsidRPr="002E19F7">
        <w:rPr>
          <w:rFonts w:ascii="Arial" w:hAnsi="Arial" w:cs="Arial"/>
          <w:sz w:val="24"/>
          <w:szCs w:val="24"/>
        </w:rPr>
        <w:t xml:space="preserve">not a </w:t>
      </w:r>
      <w:r w:rsidR="00A76769" w:rsidRPr="002E19F7">
        <w:rPr>
          <w:rFonts w:ascii="Arial" w:hAnsi="Arial" w:cs="Arial"/>
          <w:sz w:val="24"/>
          <w:szCs w:val="24"/>
        </w:rPr>
        <w:t>represent</w:t>
      </w:r>
      <w:r w:rsidR="001453D7" w:rsidRPr="002E19F7">
        <w:rPr>
          <w:rFonts w:ascii="Arial" w:hAnsi="Arial" w:cs="Arial"/>
          <w:sz w:val="24"/>
          <w:szCs w:val="24"/>
        </w:rPr>
        <w:t>ation</w:t>
      </w:r>
      <w:r w:rsidR="00A76769" w:rsidRPr="002E19F7">
        <w:rPr>
          <w:rFonts w:ascii="Arial" w:hAnsi="Arial" w:cs="Arial"/>
          <w:sz w:val="24"/>
          <w:szCs w:val="24"/>
        </w:rPr>
        <w:t xml:space="preserve"> </w:t>
      </w:r>
      <w:r w:rsidR="00DE4AC2" w:rsidRPr="002E19F7">
        <w:rPr>
          <w:rFonts w:ascii="Arial" w:hAnsi="Arial" w:cs="Arial"/>
          <w:sz w:val="24"/>
          <w:szCs w:val="24"/>
        </w:rPr>
        <w:t xml:space="preserve">of </w:t>
      </w:r>
      <w:r w:rsidR="00A76769" w:rsidRPr="002E19F7">
        <w:rPr>
          <w:rFonts w:ascii="Arial" w:hAnsi="Arial" w:cs="Arial"/>
          <w:sz w:val="24"/>
          <w:szCs w:val="24"/>
        </w:rPr>
        <w:t>the perspectives of staff in other regions or disciplines</w:t>
      </w:r>
      <w:r w:rsidRPr="002E19F7">
        <w:rPr>
          <w:rFonts w:ascii="Arial" w:hAnsi="Arial" w:cs="Arial"/>
          <w:sz w:val="24"/>
          <w:szCs w:val="24"/>
        </w:rPr>
        <w:t xml:space="preserve"> who use Civica</w:t>
      </w:r>
      <w:r w:rsidR="00F20C03" w:rsidRPr="002E19F7">
        <w:rPr>
          <w:rFonts w:ascii="Arial" w:hAnsi="Arial" w:cs="Arial"/>
          <w:sz w:val="24"/>
          <w:szCs w:val="24"/>
        </w:rPr>
        <w:t>. Future research should seek to gather a larger sample size over multiple disciplines.</w:t>
      </w:r>
      <w:r w:rsidR="004D4B11" w:rsidRPr="002E19F7">
        <w:rPr>
          <w:rFonts w:ascii="Arial" w:hAnsi="Arial" w:cs="Arial"/>
          <w:sz w:val="24"/>
          <w:szCs w:val="24"/>
        </w:rPr>
        <w:t xml:space="preserve"> Furthermore, comparing Civica with other similar systems in use within healthcare settings could offer a broader context for evaluating its strengths and weaknesses, helping to determine whether it meets the specific needs of district nursing teams or if other systems provide more effective solutions.</w:t>
      </w:r>
    </w:p>
    <w:p w14:paraId="2B402ADC" w14:textId="77777777" w:rsidR="00C330E7" w:rsidRPr="002E19F7" w:rsidRDefault="00C330E7" w:rsidP="005F4EF0">
      <w:pPr>
        <w:rPr>
          <w:rFonts w:ascii="Arial" w:hAnsi="Arial" w:cs="Arial"/>
          <w:sz w:val="24"/>
          <w:szCs w:val="24"/>
        </w:rPr>
      </w:pPr>
    </w:p>
    <w:p w14:paraId="41B84807" w14:textId="2E42E525" w:rsidR="000206E7" w:rsidRPr="002E19F7" w:rsidRDefault="000206E7" w:rsidP="005F4EF0">
      <w:pPr>
        <w:rPr>
          <w:rFonts w:ascii="Arial" w:hAnsi="Arial" w:cs="Arial"/>
          <w:b/>
          <w:bCs/>
          <w:sz w:val="24"/>
          <w:szCs w:val="24"/>
        </w:rPr>
      </w:pPr>
      <w:r w:rsidRPr="002E19F7">
        <w:rPr>
          <w:rFonts w:ascii="Arial" w:hAnsi="Arial" w:cs="Arial"/>
          <w:b/>
          <w:bCs/>
          <w:sz w:val="24"/>
          <w:szCs w:val="24"/>
        </w:rPr>
        <w:t>Time and Geographical Constraints</w:t>
      </w:r>
    </w:p>
    <w:p w14:paraId="7AD860E6" w14:textId="4EAABA6B" w:rsidR="008B65B1" w:rsidRPr="002E19F7" w:rsidRDefault="000206E7" w:rsidP="005F4EF0">
      <w:pPr>
        <w:rPr>
          <w:rFonts w:ascii="Arial" w:hAnsi="Arial" w:cs="Arial"/>
          <w:sz w:val="24"/>
          <w:szCs w:val="24"/>
        </w:rPr>
      </w:pPr>
      <w:r w:rsidRPr="002E19F7">
        <w:rPr>
          <w:rFonts w:ascii="Arial" w:hAnsi="Arial" w:cs="Arial"/>
          <w:sz w:val="24"/>
          <w:szCs w:val="24"/>
        </w:rPr>
        <w:t>T</w:t>
      </w:r>
      <w:r w:rsidR="0094668B" w:rsidRPr="002E19F7">
        <w:rPr>
          <w:rFonts w:ascii="Arial" w:hAnsi="Arial" w:cs="Arial"/>
          <w:sz w:val="24"/>
          <w:szCs w:val="24"/>
        </w:rPr>
        <w:t>he</w:t>
      </w:r>
      <w:r w:rsidR="00A76769" w:rsidRPr="002E19F7">
        <w:rPr>
          <w:rFonts w:ascii="Arial" w:hAnsi="Arial" w:cs="Arial"/>
          <w:sz w:val="24"/>
          <w:szCs w:val="24"/>
        </w:rPr>
        <w:t xml:space="preserve"> data collection period coincided with the </w:t>
      </w:r>
      <w:r w:rsidRPr="002E19F7">
        <w:rPr>
          <w:rFonts w:ascii="Arial" w:hAnsi="Arial" w:cs="Arial"/>
          <w:sz w:val="24"/>
          <w:szCs w:val="24"/>
        </w:rPr>
        <w:t>festive</w:t>
      </w:r>
      <w:r w:rsidR="00A76769" w:rsidRPr="002E19F7">
        <w:rPr>
          <w:rFonts w:ascii="Arial" w:hAnsi="Arial" w:cs="Arial"/>
          <w:sz w:val="24"/>
          <w:szCs w:val="24"/>
        </w:rPr>
        <w:t xml:space="preserve"> season</w:t>
      </w:r>
      <w:r w:rsidR="00BA36DB" w:rsidRPr="002E19F7">
        <w:rPr>
          <w:rFonts w:ascii="Arial" w:hAnsi="Arial" w:cs="Arial"/>
          <w:sz w:val="24"/>
          <w:szCs w:val="24"/>
        </w:rPr>
        <w:t xml:space="preserve"> and </w:t>
      </w:r>
      <w:r w:rsidR="00A76769" w:rsidRPr="002E19F7">
        <w:rPr>
          <w:rFonts w:ascii="Arial" w:hAnsi="Arial" w:cs="Arial"/>
          <w:sz w:val="24"/>
          <w:szCs w:val="24"/>
        </w:rPr>
        <w:t>a time of increased winter demand</w:t>
      </w:r>
      <w:r w:rsidRPr="002E19F7">
        <w:rPr>
          <w:rFonts w:ascii="Arial" w:hAnsi="Arial" w:cs="Arial"/>
          <w:sz w:val="24"/>
          <w:szCs w:val="24"/>
        </w:rPr>
        <w:t xml:space="preserve"> on the </w:t>
      </w:r>
      <w:r w:rsidR="00BF0419" w:rsidRPr="002E19F7">
        <w:rPr>
          <w:rFonts w:ascii="Arial" w:hAnsi="Arial" w:cs="Arial"/>
          <w:sz w:val="24"/>
          <w:szCs w:val="24"/>
        </w:rPr>
        <w:t xml:space="preserve">ABUHB </w:t>
      </w:r>
      <w:r w:rsidRPr="002E19F7">
        <w:rPr>
          <w:rFonts w:ascii="Arial" w:hAnsi="Arial" w:cs="Arial"/>
          <w:sz w:val="24"/>
          <w:szCs w:val="24"/>
        </w:rPr>
        <w:t>DN service</w:t>
      </w:r>
      <w:r w:rsidR="00A76769" w:rsidRPr="002E19F7">
        <w:rPr>
          <w:rFonts w:ascii="Arial" w:hAnsi="Arial" w:cs="Arial"/>
          <w:sz w:val="24"/>
          <w:szCs w:val="24"/>
        </w:rPr>
        <w:t xml:space="preserve">, which may have </w:t>
      </w:r>
      <w:r w:rsidRPr="002E19F7">
        <w:rPr>
          <w:rFonts w:ascii="Arial" w:hAnsi="Arial" w:cs="Arial"/>
          <w:sz w:val="24"/>
          <w:szCs w:val="24"/>
        </w:rPr>
        <w:t xml:space="preserve">impacted </w:t>
      </w:r>
      <w:r w:rsidR="00A76769" w:rsidRPr="002E19F7">
        <w:rPr>
          <w:rFonts w:ascii="Arial" w:hAnsi="Arial" w:cs="Arial"/>
          <w:sz w:val="24"/>
          <w:szCs w:val="24"/>
        </w:rPr>
        <w:t>staff availability</w:t>
      </w:r>
      <w:r w:rsidR="0094668B" w:rsidRPr="002E19F7">
        <w:rPr>
          <w:rFonts w:ascii="Arial" w:hAnsi="Arial" w:cs="Arial"/>
          <w:sz w:val="24"/>
          <w:szCs w:val="24"/>
        </w:rPr>
        <w:t xml:space="preserve"> to participate</w:t>
      </w:r>
      <w:r w:rsidR="00A76769" w:rsidRPr="002E19F7">
        <w:rPr>
          <w:rFonts w:ascii="Arial" w:hAnsi="Arial" w:cs="Arial"/>
          <w:sz w:val="24"/>
          <w:szCs w:val="24"/>
        </w:rPr>
        <w:t xml:space="preserve">. </w:t>
      </w:r>
      <w:r w:rsidRPr="002E19F7">
        <w:rPr>
          <w:rFonts w:ascii="Arial" w:hAnsi="Arial" w:cs="Arial"/>
          <w:sz w:val="24"/>
          <w:szCs w:val="24"/>
        </w:rPr>
        <w:t xml:space="preserve">As previously noted, </w:t>
      </w:r>
      <w:r w:rsidR="00BF0419" w:rsidRPr="002E19F7">
        <w:rPr>
          <w:rFonts w:ascii="Arial" w:hAnsi="Arial" w:cs="Arial"/>
          <w:sz w:val="24"/>
          <w:szCs w:val="24"/>
        </w:rPr>
        <w:t>ABUHB</w:t>
      </w:r>
      <w:r w:rsidRPr="002E19F7">
        <w:rPr>
          <w:rFonts w:ascii="Arial" w:hAnsi="Arial" w:cs="Arial"/>
          <w:sz w:val="24"/>
          <w:szCs w:val="24"/>
        </w:rPr>
        <w:t xml:space="preserve"> was experiencing a critical incident at the time of the focus group, which limited staff availability to attend. Furthermore, due to time constraints and the wide geographical distribution of teams across Gwent, the focus group was conducted online rather than in person. This format, while practical, reduced the ability to observe natural group dynamics and interactions between participants. </w:t>
      </w:r>
    </w:p>
    <w:p w14:paraId="1378C58F" w14:textId="2068E442" w:rsidR="005F4EF0" w:rsidRDefault="00BF0419" w:rsidP="005F4EF0">
      <w:pPr>
        <w:rPr>
          <w:rFonts w:ascii="Arial" w:hAnsi="Arial" w:cs="Arial"/>
          <w:sz w:val="24"/>
          <w:szCs w:val="24"/>
        </w:rPr>
      </w:pPr>
      <w:r w:rsidRPr="002E19F7">
        <w:rPr>
          <w:rFonts w:ascii="Arial" w:hAnsi="Arial" w:cs="Arial"/>
          <w:sz w:val="24"/>
          <w:szCs w:val="24"/>
        </w:rPr>
        <w:t xml:space="preserve">Additionally, the evaluation was conducted solely among the DN workforce in ABUHB. Since other health boards across Wales also use Civica to manage their DN caseloads and workloads, opinions may differ if the evaluation were expanded to include these areas. Future research should consider avoiding busier seasonal months and potentially extending the reporting period to improve the robustness of </w:t>
      </w:r>
      <w:r w:rsidRPr="002E19F7">
        <w:rPr>
          <w:rFonts w:ascii="Arial" w:hAnsi="Arial" w:cs="Arial"/>
          <w:sz w:val="24"/>
          <w:szCs w:val="24"/>
        </w:rPr>
        <w:lastRenderedPageBreak/>
        <w:t>the responses and usability feedback. Expanding the scope to include other health boards could also offer a more comprehensive evaluation.</w:t>
      </w:r>
    </w:p>
    <w:p w14:paraId="707EE17D" w14:textId="77777777" w:rsidR="008C1327" w:rsidRPr="002E19F7" w:rsidRDefault="008C1327" w:rsidP="005F4EF0">
      <w:pPr>
        <w:rPr>
          <w:rFonts w:ascii="Arial" w:hAnsi="Arial" w:cs="Arial"/>
          <w:sz w:val="24"/>
          <w:szCs w:val="24"/>
        </w:rPr>
      </w:pPr>
    </w:p>
    <w:p w14:paraId="62511CE4" w14:textId="00BBB8C7" w:rsidR="000206E7" w:rsidRPr="002E19F7" w:rsidRDefault="000206E7" w:rsidP="005F4EF0">
      <w:pPr>
        <w:rPr>
          <w:rFonts w:ascii="Arial" w:hAnsi="Arial" w:cs="Arial"/>
          <w:b/>
          <w:bCs/>
          <w:sz w:val="24"/>
          <w:szCs w:val="24"/>
        </w:rPr>
      </w:pPr>
      <w:r w:rsidRPr="002E19F7">
        <w:rPr>
          <w:rFonts w:ascii="Arial" w:hAnsi="Arial" w:cs="Arial"/>
          <w:b/>
          <w:bCs/>
          <w:sz w:val="24"/>
          <w:szCs w:val="24"/>
        </w:rPr>
        <w:t>IT Access</w:t>
      </w:r>
    </w:p>
    <w:p w14:paraId="5FECBEFA" w14:textId="50B25A63" w:rsidR="0001362A" w:rsidRDefault="000206E7" w:rsidP="005F4EF0">
      <w:pPr>
        <w:rPr>
          <w:rFonts w:ascii="Arial" w:hAnsi="Arial" w:cs="Arial"/>
          <w:sz w:val="24"/>
          <w:szCs w:val="24"/>
        </w:rPr>
      </w:pPr>
      <w:r w:rsidRPr="002E19F7">
        <w:rPr>
          <w:rFonts w:ascii="Arial" w:hAnsi="Arial" w:cs="Arial"/>
          <w:sz w:val="24"/>
          <w:szCs w:val="24"/>
        </w:rPr>
        <w:t>I</w:t>
      </w:r>
      <w:r w:rsidR="00321824" w:rsidRPr="002E19F7">
        <w:rPr>
          <w:rFonts w:ascii="Arial" w:hAnsi="Arial" w:cs="Arial"/>
          <w:sz w:val="24"/>
          <w:szCs w:val="24"/>
        </w:rPr>
        <w:t xml:space="preserve">nconsistent access to </w:t>
      </w:r>
      <w:r w:rsidR="0094668B" w:rsidRPr="002E19F7">
        <w:rPr>
          <w:rFonts w:ascii="Arial" w:hAnsi="Arial" w:cs="Arial"/>
          <w:sz w:val="24"/>
          <w:szCs w:val="24"/>
        </w:rPr>
        <w:t>IT</w:t>
      </w:r>
      <w:r w:rsidR="00321824" w:rsidRPr="002E19F7">
        <w:rPr>
          <w:rFonts w:ascii="Arial" w:hAnsi="Arial" w:cs="Arial"/>
          <w:sz w:val="24"/>
          <w:szCs w:val="24"/>
        </w:rPr>
        <w:t xml:space="preserve"> </w:t>
      </w:r>
      <w:r w:rsidR="00F20C03" w:rsidRPr="002E19F7">
        <w:rPr>
          <w:rFonts w:ascii="Arial" w:hAnsi="Arial" w:cs="Arial"/>
          <w:sz w:val="24"/>
          <w:szCs w:val="24"/>
        </w:rPr>
        <w:t xml:space="preserve">equipment </w:t>
      </w:r>
      <w:r w:rsidR="00321824" w:rsidRPr="002E19F7">
        <w:rPr>
          <w:rFonts w:ascii="Arial" w:hAnsi="Arial" w:cs="Arial"/>
          <w:sz w:val="24"/>
          <w:szCs w:val="24"/>
        </w:rPr>
        <w:t xml:space="preserve">among </w:t>
      </w:r>
      <w:r w:rsidR="0094668B" w:rsidRPr="002E19F7">
        <w:rPr>
          <w:rFonts w:ascii="Arial" w:hAnsi="Arial" w:cs="Arial"/>
          <w:sz w:val="24"/>
          <w:szCs w:val="24"/>
        </w:rPr>
        <w:t xml:space="preserve">clinical </w:t>
      </w:r>
      <w:r w:rsidR="00321824" w:rsidRPr="002E19F7">
        <w:rPr>
          <w:rFonts w:ascii="Arial" w:hAnsi="Arial" w:cs="Arial"/>
          <w:sz w:val="24"/>
          <w:szCs w:val="24"/>
        </w:rPr>
        <w:t xml:space="preserve">staff may have limited some participants' ability to complete the </w:t>
      </w:r>
      <w:r w:rsidR="00F20C03" w:rsidRPr="002E19F7">
        <w:rPr>
          <w:rFonts w:ascii="Arial" w:hAnsi="Arial" w:cs="Arial"/>
          <w:sz w:val="24"/>
          <w:szCs w:val="24"/>
        </w:rPr>
        <w:t xml:space="preserve">online </w:t>
      </w:r>
      <w:r w:rsidR="00321824" w:rsidRPr="002E19F7">
        <w:rPr>
          <w:rFonts w:ascii="Arial" w:hAnsi="Arial" w:cs="Arial"/>
          <w:sz w:val="24"/>
          <w:szCs w:val="24"/>
        </w:rPr>
        <w:t xml:space="preserve">questionnaire. </w:t>
      </w:r>
      <w:r w:rsidRPr="002E19F7">
        <w:rPr>
          <w:rFonts w:ascii="Arial" w:hAnsi="Arial" w:cs="Arial"/>
          <w:sz w:val="24"/>
          <w:szCs w:val="24"/>
        </w:rPr>
        <w:t>Given the nature of their roles, this could remain a recurring limitation in future studies.</w:t>
      </w:r>
    </w:p>
    <w:p w14:paraId="191E5D2A" w14:textId="77777777" w:rsidR="005F4EF0" w:rsidRPr="002E19F7" w:rsidRDefault="005F4EF0" w:rsidP="005F4EF0">
      <w:pPr>
        <w:rPr>
          <w:rFonts w:ascii="Arial" w:hAnsi="Arial" w:cs="Arial"/>
          <w:sz w:val="24"/>
          <w:szCs w:val="24"/>
        </w:rPr>
      </w:pPr>
    </w:p>
    <w:p w14:paraId="27DC53A2" w14:textId="39B41D75" w:rsidR="003810E2" w:rsidRPr="002E19F7" w:rsidRDefault="003810E2" w:rsidP="005F4EF0">
      <w:pPr>
        <w:rPr>
          <w:rFonts w:ascii="Arial" w:hAnsi="Arial" w:cs="Arial"/>
          <w:b/>
          <w:bCs/>
          <w:sz w:val="24"/>
          <w:szCs w:val="24"/>
        </w:rPr>
      </w:pPr>
      <w:r w:rsidRPr="002E19F7">
        <w:rPr>
          <w:rFonts w:ascii="Arial" w:hAnsi="Arial" w:cs="Arial"/>
          <w:b/>
          <w:bCs/>
          <w:sz w:val="24"/>
          <w:szCs w:val="24"/>
        </w:rPr>
        <w:t>Likert Scale Methods</w:t>
      </w:r>
    </w:p>
    <w:p w14:paraId="33B9E8BD" w14:textId="4C5C55C5" w:rsidR="008C1327" w:rsidRDefault="00317684" w:rsidP="005F4EF0">
      <w:pPr>
        <w:contextualSpacing/>
        <w:rPr>
          <w:rFonts w:ascii="Arial" w:hAnsi="Arial" w:cs="Arial"/>
          <w:sz w:val="24"/>
          <w:szCs w:val="24"/>
        </w:rPr>
      </w:pPr>
      <w:r w:rsidRPr="002E19F7">
        <w:rPr>
          <w:rFonts w:ascii="Arial" w:hAnsi="Arial" w:cs="Arial"/>
          <w:sz w:val="24"/>
          <w:szCs w:val="24"/>
        </w:rPr>
        <w:t>Likert scales operate on the assumption that attitudes follow a linear pattern, which is often not the case</w:t>
      </w:r>
      <w:r w:rsidR="00F00DD1" w:rsidRPr="002E19F7">
        <w:rPr>
          <w:rFonts w:ascii="Arial" w:hAnsi="Arial" w:cs="Arial"/>
          <w:sz w:val="24"/>
          <w:szCs w:val="24"/>
        </w:rPr>
        <w:t xml:space="preserve">. </w:t>
      </w:r>
      <w:r w:rsidRPr="002E19F7">
        <w:rPr>
          <w:rFonts w:ascii="Arial" w:hAnsi="Arial" w:cs="Arial"/>
          <w:sz w:val="24"/>
          <w:szCs w:val="24"/>
        </w:rPr>
        <w:t>People's feelings and opinions may not align perfectly with predefined categories</w:t>
      </w:r>
      <w:r w:rsidR="00F00DD1" w:rsidRPr="002E19F7">
        <w:rPr>
          <w:rFonts w:ascii="Arial" w:hAnsi="Arial" w:cs="Arial"/>
          <w:sz w:val="24"/>
          <w:szCs w:val="24"/>
        </w:rPr>
        <w:t xml:space="preserve">, leading to </w:t>
      </w:r>
      <w:r w:rsidR="00DE4AC2" w:rsidRPr="002E19F7">
        <w:rPr>
          <w:rFonts w:ascii="Arial" w:hAnsi="Arial" w:cs="Arial"/>
          <w:sz w:val="24"/>
          <w:szCs w:val="24"/>
        </w:rPr>
        <w:t xml:space="preserve">the </w:t>
      </w:r>
      <w:r w:rsidR="00F00DD1" w:rsidRPr="002E19F7">
        <w:rPr>
          <w:rFonts w:ascii="Arial" w:hAnsi="Arial" w:cs="Arial"/>
          <w:sz w:val="24"/>
          <w:szCs w:val="24"/>
        </w:rPr>
        <w:t>loss of nuanced insights.</w:t>
      </w:r>
      <w:r w:rsidR="00F00DD1" w:rsidRPr="002E19F7">
        <w:rPr>
          <w:rFonts w:ascii="Arial" w:hAnsi="Arial" w:cs="Arial"/>
        </w:rPr>
        <w:t xml:space="preserve"> </w:t>
      </w:r>
      <w:r w:rsidR="00F00DD1" w:rsidRPr="002E19F7">
        <w:rPr>
          <w:rFonts w:ascii="Arial" w:hAnsi="Arial" w:cs="Arial"/>
          <w:sz w:val="24"/>
          <w:szCs w:val="24"/>
        </w:rPr>
        <w:t xml:space="preserve">Additionally, common biases like acquiescence bias and social desirability bias can distort results, as respondents may answer in ways they think are expected rather than reflecting their true opinions </w:t>
      </w:r>
      <w:sdt>
        <w:sdtPr>
          <w:rPr>
            <w:rFonts w:ascii="Arial" w:hAnsi="Arial" w:cs="Arial"/>
            <w:color w:val="000000"/>
            <w:sz w:val="24"/>
            <w:szCs w:val="24"/>
          </w:rPr>
          <w:tag w:val="MENDELEY_CITATION_v3_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"/>
          <w:id w:val="-251966354"/>
          <w:placeholder>
            <w:docPart w:val="DefaultPlaceholder_-1854013440"/>
          </w:placeholder>
        </w:sdtPr>
        <w:sdtEndPr/>
        <w:sdtContent>
          <w:r w:rsidR="007450F0" w:rsidRPr="002E19F7">
            <w:rPr>
              <w:rFonts w:ascii="Arial" w:hAnsi="Arial" w:cs="Arial"/>
              <w:color w:val="000000"/>
              <w:sz w:val="24"/>
              <w:szCs w:val="24"/>
            </w:rPr>
            <w:t>(</w:t>
          </w:r>
          <w:proofErr w:type="spellStart"/>
          <w:r w:rsidR="007450F0" w:rsidRPr="002E19F7">
            <w:rPr>
              <w:rFonts w:ascii="Arial" w:hAnsi="Arial" w:cs="Arial"/>
              <w:color w:val="000000"/>
              <w:sz w:val="24"/>
              <w:szCs w:val="24"/>
            </w:rPr>
            <w:t>Dolnicar</w:t>
          </w:r>
          <w:proofErr w:type="spellEnd"/>
          <w:r w:rsidR="007450F0" w:rsidRPr="002E19F7">
            <w:rPr>
              <w:rFonts w:ascii="Arial" w:hAnsi="Arial" w:cs="Arial"/>
              <w:color w:val="000000"/>
              <w:sz w:val="24"/>
              <w:szCs w:val="24"/>
            </w:rPr>
            <w:t>, 2021)</w:t>
          </w:r>
        </w:sdtContent>
      </w:sdt>
      <w:r w:rsidR="00F00DD1" w:rsidRPr="002E19F7">
        <w:rPr>
          <w:rFonts w:ascii="Arial" w:hAnsi="Arial" w:cs="Arial"/>
          <w:sz w:val="24"/>
          <w:szCs w:val="24"/>
        </w:rPr>
        <w:t>.</w:t>
      </w:r>
      <w:r w:rsidRPr="002E19F7">
        <w:rPr>
          <w:rFonts w:ascii="Arial" w:hAnsi="Arial" w:cs="Arial"/>
          <w:sz w:val="24"/>
          <w:szCs w:val="24"/>
        </w:rPr>
        <w:t xml:space="preserve"> To mitigate these potential issues, future research should consider alternative measurement tools to capture </w:t>
      </w:r>
      <w:r w:rsidR="00DE4AC2" w:rsidRPr="002E19F7">
        <w:rPr>
          <w:rFonts w:ascii="Arial" w:hAnsi="Arial" w:cs="Arial"/>
          <w:sz w:val="24"/>
          <w:szCs w:val="24"/>
        </w:rPr>
        <w:t xml:space="preserve">the </w:t>
      </w:r>
      <w:r w:rsidRPr="002E19F7">
        <w:rPr>
          <w:rFonts w:ascii="Arial" w:hAnsi="Arial" w:cs="Arial"/>
          <w:sz w:val="24"/>
          <w:szCs w:val="24"/>
        </w:rPr>
        <w:t>complexities of perceptions</w:t>
      </w:r>
      <w:r w:rsidR="00E330BA" w:rsidRPr="002E19F7">
        <w:rPr>
          <w:rFonts w:ascii="Arial" w:hAnsi="Arial" w:cs="Arial"/>
          <w:sz w:val="24"/>
          <w:szCs w:val="24"/>
        </w:rPr>
        <w:t xml:space="preserve"> and assess software usability.</w:t>
      </w:r>
    </w:p>
    <w:p w14:paraId="1FA4878D" w14:textId="77777777" w:rsidR="008C1327" w:rsidRPr="002E19F7" w:rsidRDefault="008C1327" w:rsidP="005F4EF0">
      <w:pPr>
        <w:contextualSpacing/>
        <w:rPr>
          <w:rFonts w:ascii="Arial" w:hAnsi="Arial" w:cs="Arial"/>
          <w:sz w:val="24"/>
          <w:szCs w:val="24"/>
        </w:rPr>
      </w:pPr>
    </w:p>
    <w:p w14:paraId="5442B515" w14:textId="41C521E0" w:rsidR="005665BC" w:rsidRPr="002E19F7" w:rsidRDefault="00A2607C" w:rsidP="0009723C">
      <w:pPr>
        <w:pStyle w:val="Heading1"/>
        <w:spacing w:after="160"/>
        <w:contextualSpacing/>
        <w:rPr>
          <w:rFonts w:cs="Arial"/>
        </w:rPr>
      </w:pPr>
      <w:bookmarkStart w:id="63" w:name="_Toc192709700"/>
      <w:bookmarkStart w:id="64" w:name="_Toc194959978"/>
      <w:bookmarkStart w:id="65" w:name="_Toc195130414"/>
      <w:r w:rsidRPr="002E19F7">
        <w:rPr>
          <w:rFonts w:cs="Arial"/>
        </w:rPr>
        <w:t>Discussion</w:t>
      </w:r>
      <w:bookmarkEnd w:id="63"/>
      <w:bookmarkEnd w:id="64"/>
      <w:bookmarkEnd w:id="65"/>
    </w:p>
    <w:p w14:paraId="7C313981" w14:textId="0404DEAC" w:rsidR="00BB119E" w:rsidRPr="00A13548" w:rsidRDefault="000843D8" w:rsidP="0009723C">
      <w:pPr>
        <w:rPr>
          <w:rFonts w:ascii="Arial" w:hAnsi="Arial" w:cs="Arial"/>
          <w:sz w:val="24"/>
          <w:szCs w:val="24"/>
        </w:rPr>
      </w:pPr>
      <w:r w:rsidRPr="00A13548">
        <w:rPr>
          <w:rFonts w:ascii="Arial" w:hAnsi="Arial" w:cs="Arial"/>
          <w:sz w:val="24"/>
          <w:szCs w:val="24"/>
        </w:rPr>
        <w:t>The primary aim of this research was to evaluate and assess the usability of the Civica scheduling system used by DN teams within ABUHB.</w:t>
      </w:r>
      <w:r w:rsidR="005665BC" w:rsidRPr="00A13548">
        <w:rPr>
          <w:rFonts w:ascii="Arial" w:hAnsi="Arial" w:cs="Arial"/>
          <w:sz w:val="24"/>
          <w:szCs w:val="24"/>
        </w:rPr>
        <w:t xml:space="preserve"> </w:t>
      </w:r>
      <w:r w:rsidR="00B86E82" w:rsidRPr="00A13548">
        <w:rPr>
          <w:rFonts w:ascii="Arial" w:hAnsi="Arial" w:cs="Arial"/>
          <w:sz w:val="24"/>
          <w:szCs w:val="24"/>
        </w:rPr>
        <w:t xml:space="preserve">The findings support this aim, indicating that DN Civica users generally perceive the system's usability positively, though there are areas for improvement. These results are consistent with existing literature on the value of </w:t>
      </w:r>
      <w:r w:rsidR="00DB7009" w:rsidRPr="00A13548">
        <w:rPr>
          <w:rFonts w:ascii="Arial" w:hAnsi="Arial" w:cs="Arial"/>
          <w:sz w:val="24"/>
          <w:szCs w:val="24"/>
        </w:rPr>
        <w:t xml:space="preserve">undertaking </w:t>
      </w:r>
      <w:r w:rsidR="00B86E82" w:rsidRPr="00A13548">
        <w:rPr>
          <w:rFonts w:ascii="Arial" w:hAnsi="Arial" w:cs="Arial"/>
          <w:sz w:val="24"/>
          <w:szCs w:val="24"/>
        </w:rPr>
        <w:t>usability evaluations</w:t>
      </w:r>
      <w:r w:rsidR="00DB7009" w:rsidRPr="00A13548">
        <w:rPr>
          <w:rFonts w:ascii="Arial" w:hAnsi="Arial" w:cs="Arial"/>
          <w:sz w:val="24"/>
          <w:szCs w:val="24"/>
        </w:rPr>
        <w:t xml:space="preserve"> to identify areas for improvement</w:t>
      </w:r>
      <w:r w:rsidR="00002697" w:rsidRPr="00A1354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"/>
          <w:id w:val="404429488"/>
          <w:placeholder>
            <w:docPart w:val="DefaultPlaceholder_-1854013440"/>
          </w:placeholder>
        </w:sdtPr>
        <w:sdtEndPr/>
        <w:sdtContent>
          <w:r w:rsidR="007450F0" w:rsidRPr="00A13548">
            <w:rPr>
              <w:rFonts w:ascii="Arial" w:eastAsia="Times New Roman" w:hAnsi="Arial" w:cs="Arial"/>
              <w:color w:val="000000"/>
              <w:sz w:val="24"/>
              <w:szCs w:val="24"/>
            </w:rPr>
            <w:t xml:space="preserve">(Young </w:t>
          </w:r>
          <w:r w:rsidR="007450F0" w:rsidRPr="00A13548">
            <w:rPr>
              <w:rFonts w:ascii="Arial" w:eastAsia="Times New Roman" w:hAnsi="Arial" w:cs="Arial"/>
              <w:i/>
              <w:iCs/>
              <w:color w:val="000000"/>
              <w:sz w:val="24"/>
              <w:szCs w:val="24"/>
            </w:rPr>
            <w:t>et al.</w:t>
          </w:r>
          <w:r w:rsidR="007450F0" w:rsidRPr="00A13548">
            <w:rPr>
              <w:rFonts w:ascii="Arial" w:eastAsia="Times New Roman" w:hAnsi="Arial" w:cs="Arial"/>
              <w:color w:val="000000"/>
              <w:sz w:val="24"/>
              <w:szCs w:val="24"/>
            </w:rPr>
            <w:t>, 2023)</w:t>
          </w:r>
        </w:sdtContent>
      </w:sdt>
      <w:r w:rsidR="00B86E82" w:rsidRPr="00A13548">
        <w:rPr>
          <w:rFonts w:ascii="Arial" w:hAnsi="Arial" w:cs="Arial"/>
          <w:sz w:val="24"/>
          <w:szCs w:val="24"/>
        </w:rPr>
        <w:t>.</w:t>
      </w:r>
      <w:r w:rsidR="00621C5F" w:rsidRPr="00A13548">
        <w:rPr>
          <w:rFonts w:ascii="Arial" w:hAnsi="Arial" w:cs="Arial"/>
          <w:sz w:val="24"/>
          <w:szCs w:val="24"/>
        </w:rPr>
        <w:t xml:space="preserve"> The following outlines how the research contributes to achieving the objectives.</w:t>
      </w:r>
    </w:p>
    <w:p w14:paraId="57024C7F" w14:textId="77777777" w:rsidR="00BB119E" w:rsidRPr="00A13548" w:rsidRDefault="00BB119E" w:rsidP="0009723C">
      <w:pPr>
        <w:rPr>
          <w:rFonts w:ascii="Arial" w:hAnsi="Arial" w:cs="Arial"/>
          <w:sz w:val="24"/>
          <w:szCs w:val="24"/>
        </w:rPr>
      </w:pPr>
    </w:p>
    <w:p w14:paraId="6E0F89CA" w14:textId="114C41AC" w:rsidR="00F605CD" w:rsidRPr="00A13548" w:rsidRDefault="00352CE2" w:rsidP="002F13B0">
      <w:pPr>
        <w:rPr>
          <w:rFonts w:ascii="Arial" w:hAnsi="Arial" w:cs="Arial"/>
          <w:sz w:val="24"/>
          <w:szCs w:val="24"/>
        </w:rPr>
      </w:pPr>
      <w:r w:rsidRPr="00A13548">
        <w:rPr>
          <w:rFonts w:ascii="Arial" w:hAnsi="Arial" w:cs="Arial"/>
          <w:b/>
          <w:bCs/>
          <w:sz w:val="24"/>
          <w:szCs w:val="24"/>
        </w:rPr>
        <w:t>Objective 1</w:t>
      </w:r>
      <w:r w:rsidRPr="00A13548">
        <w:rPr>
          <w:rFonts w:ascii="Arial" w:hAnsi="Arial" w:cs="Arial"/>
          <w:sz w:val="24"/>
          <w:szCs w:val="24"/>
        </w:rPr>
        <w:t>: To critically evaluate the effectiveness of the Civica system in managing demand and capacity within the district nursing teams of ABUHB.</w:t>
      </w:r>
    </w:p>
    <w:p w14:paraId="0FB111F5" w14:textId="2247D080" w:rsidR="00E15898" w:rsidRPr="00A13548" w:rsidRDefault="00E15898" w:rsidP="002F13B0">
      <w:pPr>
        <w:rPr>
          <w:rFonts w:ascii="Arial" w:hAnsi="Arial" w:cs="Arial"/>
          <w:sz w:val="24"/>
          <w:szCs w:val="24"/>
        </w:rPr>
      </w:pPr>
      <w:r w:rsidRPr="00A13548">
        <w:rPr>
          <w:rFonts w:ascii="Arial" w:hAnsi="Arial" w:cs="Arial"/>
          <w:sz w:val="24"/>
          <w:szCs w:val="24"/>
        </w:rPr>
        <w:t>Effective caseload management is crucial for district nurses to demonstrate the service's effectiveness, efficiency, and cost-effectiveness. However, for this process to be successful, it must be recogni</w:t>
      </w:r>
      <w:r w:rsidR="003067E8" w:rsidRPr="00A13548">
        <w:rPr>
          <w:rFonts w:ascii="Arial" w:hAnsi="Arial" w:cs="Arial"/>
          <w:sz w:val="24"/>
          <w:szCs w:val="24"/>
        </w:rPr>
        <w:t>s</w:t>
      </w:r>
      <w:r w:rsidRPr="00A13548">
        <w:rPr>
          <w:rFonts w:ascii="Arial" w:hAnsi="Arial" w:cs="Arial"/>
          <w:sz w:val="24"/>
          <w:szCs w:val="24"/>
        </w:rPr>
        <w:t xml:space="preserve">ed and actively supported by district nursing teams </w:t>
      </w:r>
      <w:sdt>
        <w:sdtPr>
          <w:rPr>
            <w:rFonts w:ascii="Arial" w:hAnsi="Arial" w:cs="Arial"/>
            <w:color w:val="000000"/>
            <w:sz w:val="24"/>
            <w:szCs w:val="24"/>
          </w:rPr>
          <w:tag w:val="MENDELEY_CITATION_v3_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"/>
          <w:id w:val="-1855251959"/>
          <w:placeholder>
            <w:docPart w:val="DefaultPlaceholder_-1854013440"/>
          </w:placeholder>
        </w:sdtPr>
        <w:sdtEndPr/>
        <w:sdtContent>
          <w:r w:rsidR="007450F0" w:rsidRPr="00A13548">
            <w:rPr>
              <w:rFonts w:ascii="Arial" w:hAnsi="Arial" w:cs="Arial"/>
              <w:color w:val="000000"/>
              <w:sz w:val="24"/>
              <w:szCs w:val="24"/>
            </w:rPr>
            <w:t>(Roberson, 2016)</w:t>
          </w:r>
        </w:sdtContent>
      </w:sdt>
      <w:r w:rsidRPr="00A13548">
        <w:rPr>
          <w:rFonts w:ascii="Arial" w:hAnsi="Arial" w:cs="Arial"/>
          <w:sz w:val="24"/>
          <w:szCs w:val="24"/>
        </w:rPr>
        <w:t>.</w:t>
      </w:r>
    </w:p>
    <w:p w14:paraId="28C8101C" w14:textId="7DB2FF55" w:rsidR="00A3250D" w:rsidRPr="00A13548" w:rsidRDefault="00352CE2" w:rsidP="002F13B0">
      <w:pPr>
        <w:rPr>
          <w:rFonts w:ascii="Arial" w:hAnsi="Arial" w:cs="Arial"/>
          <w:sz w:val="24"/>
          <w:szCs w:val="24"/>
        </w:rPr>
      </w:pPr>
      <w:r w:rsidRPr="00A13548">
        <w:rPr>
          <w:rFonts w:ascii="Arial" w:hAnsi="Arial" w:cs="Arial"/>
          <w:sz w:val="24"/>
          <w:szCs w:val="24"/>
        </w:rPr>
        <w:t>Civica has introduced notable improvements compared to previous manual scheduling methods</w:t>
      </w:r>
      <w:r w:rsidRPr="00A13548">
        <w:rPr>
          <w:rFonts w:ascii="Arial" w:hAnsi="Arial" w:cs="Arial"/>
          <w:color w:val="0F9ED5" w:themeColor="accent4"/>
          <w:sz w:val="24"/>
          <w:szCs w:val="24"/>
        </w:rPr>
        <w:t xml:space="preserve">. </w:t>
      </w:r>
      <w:r w:rsidR="00E15898" w:rsidRPr="00A13548">
        <w:rPr>
          <w:rFonts w:ascii="Arial" w:hAnsi="Arial" w:cs="Arial"/>
          <w:sz w:val="24"/>
          <w:szCs w:val="24"/>
        </w:rPr>
        <w:t xml:space="preserve">Users reported enhanced visibility of work schedules, staffing rotas, and real-time updates, along with more efficient patient visit allocation through the bulk allocate function and improved workload distribution, especially via the live board feature. </w:t>
      </w:r>
      <w:r w:rsidR="00A3250D" w:rsidRPr="00A13548">
        <w:rPr>
          <w:rFonts w:ascii="Arial" w:hAnsi="Arial" w:cs="Arial"/>
          <w:sz w:val="24"/>
          <w:szCs w:val="24"/>
        </w:rPr>
        <w:t xml:space="preserve">Civica generates real-time demand and capacity reports to support </w:t>
      </w:r>
      <w:r w:rsidR="00A3250D" w:rsidRPr="00A13548">
        <w:rPr>
          <w:rFonts w:ascii="Arial" w:hAnsi="Arial" w:cs="Arial"/>
          <w:sz w:val="24"/>
          <w:szCs w:val="24"/>
        </w:rPr>
        <w:lastRenderedPageBreak/>
        <w:t>both immediate workload management and future forecasting, allowing teams to rota workforce to manage the demand,</w:t>
      </w:r>
    </w:p>
    <w:p w14:paraId="11E917B8" w14:textId="7E628720" w:rsidR="00A3250D" w:rsidRPr="00A13548" w:rsidRDefault="00621C5F" w:rsidP="002F13B0">
      <w:pPr>
        <w:rPr>
          <w:rFonts w:ascii="Arial" w:hAnsi="Arial" w:cs="Arial"/>
          <w:sz w:val="24"/>
          <w:szCs w:val="24"/>
        </w:rPr>
      </w:pPr>
      <w:r w:rsidRPr="00A13548">
        <w:rPr>
          <w:rFonts w:ascii="Arial" w:hAnsi="Arial" w:cs="Arial"/>
          <w:sz w:val="24"/>
          <w:szCs w:val="24"/>
        </w:rPr>
        <w:t>However, several limitations were</w:t>
      </w:r>
      <w:r w:rsidR="00E15898" w:rsidRPr="00A13548">
        <w:rPr>
          <w:rFonts w:ascii="Arial" w:hAnsi="Arial" w:cs="Arial"/>
          <w:sz w:val="24"/>
          <w:szCs w:val="24"/>
        </w:rPr>
        <w:t xml:space="preserve"> also</w:t>
      </w:r>
      <w:r w:rsidRPr="00A13548">
        <w:rPr>
          <w:rFonts w:ascii="Arial" w:hAnsi="Arial" w:cs="Arial"/>
          <w:sz w:val="24"/>
          <w:szCs w:val="24"/>
        </w:rPr>
        <w:t xml:space="preserve"> identified including the auto</w:t>
      </w:r>
      <w:r w:rsidR="00DE4AC2" w:rsidRPr="00A13548">
        <w:rPr>
          <w:rFonts w:ascii="Arial" w:hAnsi="Arial" w:cs="Arial"/>
          <w:sz w:val="24"/>
          <w:szCs w:val="24"/>
        </w:rPr>
        <w:t>-</w:t>
      </w:r>
      <w:r w:rsidRPr="00A13548">
        <w:rPr>
          <w:rFonts w:ascii="Arial" w:hAnsi="Arial" w:cs="Arial"/>
          <w:sz w:val="24"/>
          <w:szCs w:val="24"/>
        </w:rPr>
        <w:t>scheduling function</w:t>
      </w:r>
      <w:r w:rsidR="00A3250D" w:rsidRPr="00A13548">
        <w:rPr>
          <w:rFonts w:ascii="Arial" w:hAnsi="Arial" w:cs="Arial"/>
          <w:sz w:val="24"/>
          <w:szCs w:val="24"/>
        </w:rPr>
        <w:t>,</w:t>
      </w:r>
      <w:r w:rsidRPr="00A13548">
        <w:rPr>
          <w:rFonts w:ascii="Arial" w:hAnsi="Arial" w:cs="Arial"/>
          <w:sz w:val="24"/>
          <w:szCs w:val="24"/>
        </w:rPr>
        <w:t xml:space="preserve"> with users </w:t>
      </w:r>
      <w:r w:rsidR="00FD466D" w:rsidRPr="00A13548">
        <w:rPr>
          <w:rFonts w:ascii="Arial" w:hAnsi="Arial" w:cs="Arial"/>
          <w:sz w:val="24"/>
          <w:szCs w:val="24"/>
        </w:rPr>
        <w:t xml:space="preserve">stating </w:t>
      </w:r>
      <w:r w:rsidRPr="00A13548">
        <w:rPr>
          <w:rFonts w:ascii="Arial" w:hAnsi="Arial" w:cs="Arial"/>
          <w:sz w:val="24"/>
          <w:szCs w:val="24"/>
        </w:rPr>
        <w:t xml:space="preserve">the </w:t>
      </w:r>
      <w:r w:rsidR="0046127F" w:rsidRPr="00A13548">
        <w:rPr>
          <w:rFonts w:ascii="Arial" w:hAnsi="Arial" w:cs="Arial"/>
          <w:sz w:val="24"/>
          <w:szCs w:val="24"/>
        </w:rPr>
        <w:t>system</w:t>
      </w:r>
      <w:r w:rsidRPr="00A13548">
        <w:rPr>
          <w:rFonts w:ascii="Arial" w:hAnsi="Arial" w:cs="Arial"/>
          <w:sz w:val="24"/>
          <w:szCs w:val="24"/>
        </w:rPr>
        <w:t xml:space="preserve"> </w:t>
      </w:r>
      <w:r w:rsidR="00FD466D" w:rsidRPr="00A13548">
        <w:rPr>
          <w:rFonts w:ascii="Arial" w:hAnsi="Arial" w:cs="Arial"/>
          <w:sz w:val="24"/>
          <w:szCs w:val="24"/>
        </w:rPr>
        <w:t>does not schedule call</w:t>
      </w:r>
      <w:r w:rsidRPr="00A13548">
        <w:rPr>
          <w:rFonts w:ascii="Arial" w:hAnsi="Arial" w:cs="Arial"/>
          <w:sz w:val="24"/>
          <w:szCs w:val="24"/>
        </w:rPr>
        <w:t>s</w:t>
      </w:r>
      <w:r w:rsidR="00FD466D" w:rsidRPr="00A13548">
        <w:rPr>
          <w:rFonts w:ascii="Arial" w:hAnsi="Arial" w:cs="Arial"/>
          <w:sz w:val="24"/>
          <w:szCs w:val="24"/>
        </w:rPr>
        <w:t xml:space="preserve"> </w:t>
      </w:r>
      <w:r w:rsidR="00DE4AC2" w:rsidRPr="00A13548">
        <w:rPr>
          <w:rFonts w:ascii="Arial" w:hAnsi="Arial" w:cs="Arial"/>
          <w:sz w:val="24"/>
          <w:szCs w:val="24"/>
        </w:rPr>
        <w:t>most efficiently</w:t>
      </w:r>
      <w:r w:rsidR="00FD466D" w:rsidRPr="00A13548">
        <w:rPr>
          <w:rFonts w:ascii="Arial" w:hAnsi="Arial" w:cs="Arial"/>
          <w:sz w:val="24"/>
          <w:szCs w:val="24"/>
        </w:rPr>
        <w:t>.</w:t>
      </w:r>
      <w:r w:rsidR="00484D8D" w:rsidRPr="00A13548">
        <w:rPr>
          <w:rFonts w:ascii="Arial" w:hAnsi="Arial" w:cs="Arial"/>
          <w:sz w:val="24"/>
          <w:szCs w:val="24"/>
        </w:rPr>
        <w:t xml:space="preserve"> </w:t>
      </w:r>
      <w:r w:rsidR="0046127F" w:rsidRPr="00A13548">
        <w:rPr>
          <w:rFonts w:ascii="Arial" w:hAnsi="Arial" w:cs="Arial"/>
          <w:sz w:val="24"/>
          <w:szCs w:val="24"/>
        </w:rPr>
        <w:t>The ineffective auto</w:t>
      </w:r>
      <w:r w:rsidR="00DE4AC2" w:rsidRPr="00A13548">
        <w:rPr>
          <w:rFonts w:ascii="Arial" w:hAnsi="Arial" w:cs="Arial"/>
          <w:sz w:val="24"/>
          <w:szCs w:val="24"/>
        </w:rPr>
        <w:t>-</w:t>
      </w:r>
      <w:r w:rsidR="0046127F" w:rsidRPr="00A13548">
        <w:rPr>
          <w:rFonts w:ascii="Arial" w:hAnsi="Arial" w:cs="Arial"/>
          <w:sz w:val="24"/>
          <w:szCs w:val="24"/>
        </w:rPr>
        <w:t xml:space="preserve">routing of calls </w:t>
      </w:r>
      <w:r w:rsidR="00484D8D" w:rsidRPr="00A13548">
        <w:rPr>
          <w:rFonts w:ascii="Arial" w:hAnsi="Arial" w:cs="Arial"/>
          <w:sz w:val="24"/>
          <w:szCs w:val="24"/>
        </w:rPr>
        <w:t xml:space="preserve">has </w:t>
      </w:r>
      <w:r w:rsidR="00FD466D" w:rsidRPr="00A13548">
        <w:rPr>
          <w:rFonts w:ascii="Arial" w:hAnsi="Arial" w:cs="Arial"/>
          <w:sz w:val="24"/>
          <w:szCs w:val="24"/>
        </w:rPr>
        <w:t>therefore</w:t>
      </w:r>
      <w:r w:rsidR="00484D8D" w:rsidRPr="00A13548">
        <w:rPr>
          <w:rFonts w:ascii="Arial" w:hAnsi="Arial" w:cs="Arial"/>
          <w:sz w:val="24"/>
          <w:szCs w:val="24"/>
        </w:rPr>
        <w:t xml:space="preserve"> not notably decreased travel time between patient visits or </w:t>
      </w:r>
      <w:r w:rsidR="0046127F" w:rsidRPr="00A13548">
        <w:rPr>
          <w:rFonts w:ascii="Arial" w:hAnsi="Arial" w:cs="Arial"/>
          <w:sz w:val="24"/>
          <w:szCs w:val="24"/>
        </w:rPr>
        <w:t>impact</w:t>
      </w:r>
      <w:r w:rsidR="00A3250D" w:rsidRPr="00A13548">
        <w:rPr>
          <w:rFonts w:ascii="Arial" w:hAnsi="Arial" w:cs="Arial"/>
          <w:sz w:val="24"/>
          <w:szCs w:val="24"/>
        </w:rPr>
        <w:t>ed</w:t>
      </w:r>
      <w:r w:rsidR="0046127F" w:rsidRPr="00A13548">
        <w:rPr>
          <w:rFonts w:ascii="Arial" w:hAnsi="Arial" w:cs="Arial"/>
          <w:sz w:val="24"/>
          <w:szCs w:val="24"/>
        </w:rPr>
        <w:t xml:space="preserve"> the </w:t>
      </w:r>
      <w:r w:rsidR="00484D8D" w:rsidRPr="00A13548">
        <w:rPr>
          <w:rFonts w:ascii="Arial" w:hAnsi="Arial" w:cs="Arial"/>
          <w:sz w:val="24"/>
          <w:szCs w:val="24"/>
        </w:rPr>
        <w:t>workload balance for clinical staff.</w:t>
      </w:r>
      <w:r w:rsidR="00FC26C8" w:rsidRPr="00A13548">
        <w:rPr>
          <w:rFonts w:ascii="Arial" w:hAnsi="Arial" w:cs="Arial"/>
          <w:sz w:val="24"/>
          <w:szCs w:val="24"/>
        </w:rPr>
        <w:t xml:space="preserve"> </w:t>
      </w:r>
      <w:r w:rsidR="00A3250D" w:rsidRPr="00A13548">
        <w:rPr>
          <w:rFonts w:ascii="Arial" w:hAnsi="Arial" w:cs="Arial"/>
          <w:sz w:val="24"/>
          <w:szCs w:val="24"/>
        </w:rPr>
        <w:t>While users face challenges with the auto-scheduling feature for managing patient schedules, these issues may not be solely due to system limitations. Instead, they could be attributed to insufficient training, leading to ineffective use of the system, as reported by users.</w:t>
      </w:r>
    </w:p>
    <w:p w14:paraId="15484CDA" w14:textId="77777777" w:rsidR="006B2B8C" w:rsidRPr="00A13548" w:rsidRDefault="006B2B8C" w:rsidP="002F13B0">
      <w:pPr>
        <w:rPr>
          <w:rFonts w:ascii="Arial" w:hAnsi="Arial" w:cs="Arial"/>
          <w:sz w:val="24"/>
          <w:szCs w:val="24"/>
        </w:rPr>
      </w:pPr>
      <w:r w:rsidRPr="00A13548">
        <w:rPr>
          <w:rFonts w:ascii="Arial" w:hAnsi="Arial" w:cs="Arial"/>
          <w:sz w:val="24"/>
          <w:szCs w:val="24"/>
        </w:rPr>
        <w:t>Some users feel that Civica has become overly focused on task management and primarily serves as a data capture tool for reporting. Others believe its task-oriented design may oversimplify complex patient care needs, often overlooking essential but indirect aspects of care. As a result, this can affect the accuracy of demand assessments for district nursing teams.</w:t>
      </w:r>
    </w:p>
    <w:p w14:paraId="7C07B8F1" w14:textId="75D679AB" w:rsidR="00E654D9" w:rsidRPr="00A13548" w:rsidRDefault="0071732E" w:rsidP="002F13B0">
      <w:pPr>
        <w:rPr>
          <w:rFonts w:ascii="Arial" w:hAnsi="Arial" w:cs="Arial"/>
          <w:sz w:val="24"/>
          <w:szCs w:val="24"/>
        </w:rPr>
      </w:pPr>
      <w:r w:rsidRPr="00A13548">
        <w:rPr>
          <w:rFonts w:ascii="Arial" w:hAnsi="Arial" w:cs="Arial"/>
          <w:sz w:val="24"/>
          <w:szCs w:val="24"/>
        </w:rPr>
        <w:t xml:space="preserve">Overall, the Civica system is </w:t>
      </w:r>
      <w:r w:rsidR="006B2B8C" w:rsidRPr="00A13548">
        <w:rPr>
          <w:rFonts w:ascii="Arial" w:hAnsi="Arial" w:cs="Arial"/>
          <w:sz w:val="24"/>
          <w:szCs w:val="24"/>
        </w:rPr>
        <w:t xml:space="preserve">seen as </w:t>
      </w:r>
      <w:r w:rsidRPr="00A13548">
        <w:rPr>
          <w:rFonts w:ascii="Arial" w:hAnsi="Arial" w:cs="Arial"/>
          <w:sz w:val="24"/>
          <w:szCs w:val="24"/>
        </w:rPr>
        <w:t xml:space="preserve">a benefit to the DN </w:t>
      </w:r>
      <w:r w:rsidR="00C764A4" w:rsidRPr="00A13548">
        <w:rPr>
          <w:rFonts w:ascii="Arial" w:hAnsi="Arial" w:cs="Arial"/>
          <w:sz w:val="24"/>
          <w:szCs w:val="24"/>
        </w:rPr>
        <w:t>service by aiding in demand and capacity management</w:t>
      </w:r>
      <w:r w:rsidRPr="00A13548">
        <w:rPr>
          <w:rFonts w:ascii="Arial" w:hAnsi="Arial" w:cs="Arial"/>
          <w:sz w:val="24"/>
          <w:szCs w:val="24"/>
        </w:rPr>
        <w:t xml:space="preserve"> and is an improvement on previous systems, </w:t>
      </w:r>
      <w:r w:rsidR="00C764A4" w:rsidRPr="00A13548">
        <w:rPr>
          <w:rFonts w:ascii="Arial" w:hAnsi="Arial" w:cs="Arial"/>
          <w:sz w:val="24"/>
          <w:szCs w:val="24"/>
        </w:rPr>
        <w:t>though</w:t>
      </w:r>
      <w:r w:rsidRPr="00A13548">
        <w:rPr>
          <w:rFonts w:ascii="Arial" w:hAnsi="Arial" w:cs="Arial"/>
          <w:sz w:val="24"/>
          <w:szCs w:val="24"/>
        </w:rPr>
        <w:t xml:space="preserve"> there are aspects that could be </w:t>
      </w:r>
      <w:r w:rsidR="00C764A4" w:rsidRPr="00A13548">
        <w:rPr>
          <w:rFonts w:ascii="Arial" w:hAnsi="Arial" w:cs="Arial"/>
          <w:sz w:val="24"/>
          <w:szCs w:val="24"/>
        </w:rPr>
        <w:t>enhanced.</w:t>
      </w:r>
    </w:p>
    <w:p w14:paraId="544E48EC" w14:textId="77777777" w:rsidR="00BB119E" w:rsidRPr="00A13548" w:rsidRDefault="00BB119E" w:rsidP="002F13B0">
      <w:pPr>
        <w:rPr>
          <w:rFonts w:ascii="Arial" w:hAnsi="Arial" w:cs="Arial"/>
          <w:sz w:val="24"/>
          <w:szCs w:val="24"/>
        </w:rPr>
      </w:pPr>
    </w:p>
    <w:p w14:paraId="012213C4" w14:textId="23D75DD0" w:rsidR="0028306B" w:rsidRPr="00A13548" w:rsidRDefault="00352CE2" w:rsidP="002F13B0">
      <w:pPr>
        <w:rPr>
          <w:rFonts w:ascii="Arial" w:hAnsi="Arial" w:cs="Arial"/>
          <w:sz w:val="24"/>
          <w:szCs w:val="24"/>
        </w:rPr>
      </w:pPr>
      <w:r w:rsidRPr="00A13548">
        <w:rPr>
          <w:rFonts w:ascii="Arial" w:hAnsi="Arial" w:cs="Arial"/>
          <w:b/>
          <w:bCs/>
          <w:sz w:val="24"/>
          <w:szCs w:val="24"/>
        </w:rPr>
        <w:t>Objective 2</w:t>
      </w:r>
      <w:r w:rsidRPr="00A13548">
        <w:rPr>
          <w:rFonts w:ascii="Arial" w:hAnsi="Arial" w:cs="Arial"/>
          <w:sz w:val="24"/>
          <w:szCs w:val="24"/>
        </w:rPr>
        <w:t xml:space="preserve">: To investigate whether the Civica system effectively </w:t>
      </w:r>
      <w:bookmarkStart w:id="66" w:name="_Hlk190121193"/>
      <w:r w:rsidRPr="00A13548">
        <w:rPr>
          <w:rFonts w:ascii="Arial" w:hAnsi="Arial" w:cs="Arial"/>
          <w:sz w:val="24"/>
          <w:szCs w:val="24"/>
        </w:rPr>
        <w:t xml:space="preserve">mitigates clinical and governance risks, </w:t>
      </w:r>
      <w:bookmarkEnd w:id="66"/>
      <w:r w:rsidRPr="00A13548">
        <w:rPr>
          <w:rFonts w:ascii="Arial" w:hAnsi="Arial" w:cs="Arial"/>
          <w:sz w:val="24"/>
          <w:szCs w:val="24"/>
        </w:rPr>
        <w:t>as purported.</w:t>
      </w:r>
    </w:p>
    <w:p w14:paraId="7D3D36EA" w14:textId="77777777" w:rsidR="00A77CFE" w:rsidRPr="00A13548" w:rsidRDefault="00D538D3" w:rsidP="002F13B0">
      <w:pPr>
        <w:rPr>
          <w:rFonts w:ascii="Arial" w:hAnsi="Arial" w:cs="Arial"/>
          <w:sz w:val="24"/>
          <w:szCs w:val="24"/>
        </w:rPr>
      </w:pPr>
      <w:r w:rsidRPr="00A13548">
        <w:rPr>
          <w:rFonts w:ascii="Arial" w:hAnsi="Arial" w:cs="Arial"/>
          <w:sz w:val="24"/>
          <w:szCs w:val="24"/>
        </w:rPr>
        <w:t xml:space="preserve">Users appreciate the intuitive design of the system and its positive impact on administrative efficiency. </w:t>
      </w:r>
      <w:r w:rsidR="00352CE2" w:rsidRPr="00A13548">
        <w:rPr>
          <w:rFonts w:ascii="Arial" w:hAnsi="Arial" w:cs="Arial"/>
          <w:sz w:val="24"/>
          <w:szCs w:val="24"/>
        </w:rPr>
        <w:t>Civica outperforms the prior Excel-based system in data security</w:t>
      </w:r>
      <w:r w:rsidR="0028306B" w:rsidRPr="00A13548">
        <w:rPr>
          <w:rFonts w:ascii="Arial" w:hAnsi="Arial" w:cs="Arial"/>
          <w:sz w:val="24"/>
          <w:szCs w:val="24"/>
        </w:rPr>
        <w:t xml:space="preserve">, reducing the risk of patients being </w:t>
      </w:r>
      <w:r w:rsidR="00CA3FEA" w:rsidRPr="00A13548">
        <w:rPr>
          <w:rFonts w:ascii="Arial" w:hAnsi="Arial" w:cs="Arial"/>
          <w:sz w:val="24"/>
          <w:szCs w:val="24"/>
        </w:rPr>
        <w:t>accidentally</w:t>
      </w:r>
      <w:r w:rsidR="0028306B" w:rsidRPr="00A13548">
        <w:rPr>
          <w:rFonts w:ascii="Arial" w:hAnsi="Arial" w:cs="Arial"/>
          <w:sz w:val="24"/>
          <w:szCs w:val="24"/>
        </w:rPr>
        <w:t xml:space="preserve"> removed from the schedule and consequently being missed.</w:t>
      </w:r>
      <w:r w:rsidR="00387E36" w:rsidRPr="00A13548">
        <w:rPr>
          <w:rFonts w:ascii="Arial" w:hAnsi="Arial" w:cs="Arial"/>
          <w:sz w:val="24"/>
          <w:szCs w:val="24"/>
        </w:rPr>
        <w:t xml:space="preserve"> </w:t>
      </w:r>
      <w:r w:rsidR="00A77CFE" w:rsidRPr="00A13548">
        <w:rPr>
          <w:rFonts w:ascii="Arial" w:hAnsi="Arial" w:cs="Arial"/>
          <w:sz w:val="24"/>
          <w:szCs w:val="24"/>
        </w:rPr>
        <w:t>Civica enables managers to monitor staff workloads, ensuring tasks are distributed fairly to prevent staff from being overwhelmed.</w:t>
      </w:r>
      <w:r w:rsidR="00FC26C8" w:rsidRPr="00A13548">
        <w:rPr>
          <w:rFonts w:ascii="Arial" w:hAnsi="Arial" w:cs="Arial"/>
          <w:sz w:val="24"/>
          <w:szCs w:val="24"/>
        </w:rPr>
        <w:t xml:space="preserve"> </w:t>
      </w:r>
    </w:p>
    <w:p w14:paraId="1E9D9AD8" w14:textId="63B27B30" w:rsidR="00A77CFE" w:rsidRPr="00A13548" w:rsidRDefault="00A77CFE" w:rsidP="002F13B0">
      <w:pPr>
        <w:rPr>
          <w:rFonts w:ascii="Arial" w:hAnsi="Arial" w:cs="Arial"/>
          <w:sz w:val="24"/>
          <w:szCs w:val="24"/>
        </w:rPr>
      </w:pPr>
      <w:r w:rsidRPr="00A13548">
        <w:rPr>
          <w:rFonts w:ascii="Arial" w:hAnsi="Arial" w:cs="Arial"/>
          <w:sz w:val="24"/>
          <w:szCs w:val="24"/>
        </w:rPr>
        <w:t xml:space="preserve">A key benefit of Civica is </w:t>
      </w:r>
      <w:r w:rsidR="004D4B11" w:rsidRPr="00A13548">
        <w:rPr>
          <w:rFonts w:ascii="Arial" w:hAnsi="Arial" w:cs="Arial"/>
          <w:sz w:val="24"/>
          <w:szCs w:val="24"/>
        </w:rPr>
        <w:t xml:space="preserve">the </w:t>
      </w:r>
      <w:r w:rsidRPr="00A13548">
        <w:rPr>
          <w:rFonts w:ascii="Arial" w:hAnsi="Arial" w:cs="Arial"/>
          <w:sz w:val="24"/>
          <w:szCs w:val="24"/>
        </w:rPr>
        <w:t xml:space="preserve">ability to track the location of lone workers in the community based on their most recent visit, with staff checking in and out via mobile devices. However, users have reported occasional underuse of the check-in and </w:t>
      </w:r>
      <w:r w:rsidR="00845A40" w:rsidRPr="00A13548">
        <w:rPr>
          <w:rFonts w:ascii="Arial" w:hAnsi="Arial" w:cs="Arial"/>
          <w:sz w:val="24"/>
          <w:szCs w:val="24"/>
        </w:rPr>
        <w:t>check-</w:t>
      </w:r>
      <w:r w:rsidRPr="00A13548">
        <w:rPr>
          <w:rFonts w:ascii="Arial" w:hAnsi="Arial" w:cs="Arial"/>
          <w:sz w:val="24"/>
          <w:szCs w:val="24"/>
        </w:rPr>
        <w:t>out functions due to limited access to mobile devices. While this impacts lone worker safety management, it is a result of health board restrictions rather than limitations in the system's functionality.</w:t>
      </w:r>
    </w:p>
    <w:p w14:paraId="17D06035" w14:textId="6D598704" w:rsidR="00F91982" w:rsidRPr="00A13548" w:rsidRDefault="00F91982" w:rsidP="002F13B0">
      <w:pPr>
        <w:rPr>
          <w:rFonts w:ascii="Arial" w:hAnsi="Arial" w:cs="Arial"/>
          <w:sz w:val="24"/>
          <w:szCs w:val="24"/>
        </w:rPr>
      </w:pPr>
      <w:r w:rsidRPr="00A13548">
        <w:rPr>
          <w:rFonts w:ascii="Arial" w:hAnsi="Arial" w:cs="Arial"/>
          <w:sz w:val="24"/>
          <w:szCs w:val="24"/>
        </w:rPr>
        <w:t>The ability to have real-time communication via in-app messaging ensures safer management of patient data</w:t>
      </w:r>
      <w:r w:rsidR="00CA3FEA" w:rsidRPr="00A13548">
        <w:rPr>
          <w:rFonts w:ascii="Arial" w:hAnsi="Arial" w:cs="Arial"/>
          <w:sz w:val="24"/>
          <w:szCs w:val="24"/>
        </w:rPr>
        <w:t xml:space="preserve"> </w:t>
      </w:r>
      <w:r w:rsidRPr="00A13548">
        <w:rPr>
          <w:rFonts w:ascii="Arial" w:hAnsi="Arial" w:cs="Arial"/>
          <w:sz w:val="24"/>
          <w:szCs w:val="24"/>
        </w:rPr>
        <w:t>and p</w:t>
      </w:r>
      <w:r w:rsidR="00CA3FEA" w:rsidRPr="00A13548">
        <w:rPr>
          <w:rFonts w:ascii="Arial" w:hAnsi="Arial" w:cs="Arial"/>
          <w:sz w:val="24"/>
          <w:szCs w:val="24"/>
        </w:rPr>
        <w:t>rovides clear audit trails, ensuring that every action, visit, or change in a patient’s care plan is recorded, which enhances accountability and transparency.</w:t>
      </w:r>
      <w:r w:rsidR="00940762" w:rsidRPr="00A13548">
        <w:rPr>
          <w:rFonts w:ascii="Arial" w:hAnsi="Arial" w:cs="Arial"/>
          <w:sz w:val="24"/>
          <w:szCs w:val="24"/>
        </w:rPr>
        <w:t xml:space="preserve"> The system’s documentation of decisions made by clinical teams supports incident investigations, root cause analys</w:t>
      </w:r>
      <w:r w:rsidR="00A77CFE" w:rsidRPr="00A13548">
        <w:rPr>
          <w:rFonts w:ascii="Arial" w:hAnsi="Arial" w:cs="Arial"/>
          <w:sz w:val="24"/>
          <w:szCs w:val="24"/>
        </w:rPr>
        <w:t>i</w:t>
      </w:r>
      <w:r w:rsidR="00940762" w:rsidRPr="00A13548">
        <w:rPr>
          <w:rFonts w:ascii="Arial" w:hAnsi="Arial" w:cs="Arial"/>
          <w:sz w:val="24"/>
          <w:szCs w:val="24"/>
        </w:rPr>
        <w:t>s, and legal inquiries. The system also ensures that only staff members with the appropriate clinical competencies are assigned to specific patient cases, reducing clinical risk.</w:t>
      </w:r>
    </w:p>
    <w:p w14:paraId="7A8102BC" w14:textId="67866BA3" w:rsidR="00E654D9" w:rsidRDefault="004E227E" w:rsidP="002F13B0">
      <w:pPr>
        <w:rPr>
          <w:rFonts w:ascii="Arial" w:hAnsi="Arial" w:cs="Arial"/>
          <w:sz w:val="24"/>
          <w:szCs w:val="24"/>
        </w:rPr>
      </w:pPr>
      <w:r w:rsidRPr="00A13548">
        <w:rPr>
          <w:rFonts w:ascii="Arial" w:hAnsi="Arial" w:cs="Arial"/>
          <w:sz w:val="24"/>
          <w:szCs w:val="24"/>
        </w:rPr>
        <w:lastRenderedPageBreak/>
        <w:t xml:space="preserve">Although the Civica system </w:t>
      </w:r>
      <w:r w:rsidR="007E25FF" w:rsidRPr="00A13548">
        <w:rPr>
          <w:rFonts w:ascii="Arial" w:hAnsi="Arial" w:cs="Arial"/>
          <w:sz w:val="24"/>
          <w:szCs w:val="24"/>
        </w:rPr>
        <w:t>mitigates clinical and governance risks when compared to the previous scheduling methods, there are some additional functions that users feel wo</w:t>
      </w:r>
      <w:r w:rsidR="00DE4AC2" w:rsidRPr="00A13548">
        <w:rPr>
          <w:rFonts w:ascii="Arial" w:hAnsi="Arial" w:cs="Arial"/>
          <w:sz w:val="24"/>
          <w:szCs w:val="24"/>
        </w:rPr>
        <w:t>uld</w:t>
      </w:r>
      <w:r w:rsidR="007E25FF" w:rsidRPr="00A13548">
        <w:rPr>
          <w:rFonts w:ascii="Arial" w:hAnsi="Arial" w:cs="Arial"/>
          <w:sz w:val="24"/>
          <w:szCs w:val="24"/>
        </w:rPr>
        <w:t xml:space="preserve"> be beneficial. </w:t>
      </w:r>
      <w:r w:rsidR="008D20F6" w:rsidRPr="00A13548">
        <w:rPr>
          <w:rFonts w:ascii="Arial" w:hAnsi="Arial" w:cs="Arial"/>
          <w:sz w:val="24"/>
          <w:szCs w:val="24"/>
        </w:rPr>
        <w:t>The absence of an alert system for critical patient risks</w:t>
      </w:r>
      <w:r w:rsidR="009E111F" w:rsidRPr="00A13548">
        <w:rPr>
          <w:rFonts w:ascii="Arial" w:hAnsi="Arial" w:cs="Arial"/>
          <w:sz w:val="24"/>
          <w:szCs w:val="24"/>
        </w:rPr>
        <w:t xml:space="preserve">, </w:t>
      </w:r>
      <w:r w:rsidR="008D20F6" w:rsidRPr="00A13548">
        <w:rPr>
          <w:rFonts w:ascii="Arial" w:hAnsi="Arial" w:cs="Arial"/>
          <w:sz w:val="24"/>
          <w:szCs w:val="24"/>
        </w:rPr>
        <w:t>such as safeguarding concerns</w:t>
      </w:r>
      <w:r w:rsidR="009E111F" w:rsidRPr="00A13548">
        <w:rPr>
          <w:rFonts w:ascii="Arial" w:hAnsi="Arial" w:cs="Arial"/>
          <w:sz w:val="24"/>
          <w:szCs w:val="24"/>
        </w:rPr>
        <w:t xml:space="preserve"> or</w:t>
      </w:r>
      <w:r w:rsidR="008D20F6" w:rsidRPr="00A13548">
        <w:rPr>
          <w:rFonts w:ascii="Arial" w:hAnsi="Arial" w:cs="Arial"/>
          <w:sz w:val="24"/>
          <w:szCs w:val="24"/>
        </w:rPr>
        <w:t xml:space="preserve"> allergies</w:t>
      </w:r>
      <w:r w:rsidR="009E111F" w:rsidRPr="00A13548">
        <w:rPr>
          <w:rFonts w:ascii="Arial" w:hAnsi="Arial" w:cs="Arial"/>
          <w:sz w:val="24"/>
          <w:szCs w:val="24"/>
        </w:rPr>
        <w:t xml:space="preserve">, </w:t>
      </w:r>
      <w:r w:rsidR="008D20F6" w:rsidRPr="00A13548">
        <w:rPr>
          <w:rFonts w:ascii="Arial" w:hAnsi="Arial" w:cs="Arial"/>
          <w:sz w:val="24"/>
          <w:szCs w:val="24"/>
        </w:rPr>
        <w:t>poses a challenge. Users believe a pop-up alert that immediately notifies clinicians of high-risk information when accessing a patient’s record would be highly beneficial.</w:t>
      </w:r>
    </w:p>
    <w:p w14:paraId="088D5BD0" w14:textId="77777777" w:rsidR="005F4EF0" w:rsidRPr="00A13548" w:rsidRDefault="005F4EF0" w:rsidP="002F13B0">
      <w:pPr>
        <w:rPr>
          <w:rFonts w:ascii="Arial" w:hAnsi="Arial" w:cs="Arial"/>
          <w:sz w:val="24"/>
          <w:szCs w:val="24"/>
        </w:rPr>
      </w:pPr>
    </w:p>
    <w:p w14:paraId="0B7A459D" w14:textId="29FAFF34" w:rsidR="00352CE2" w:rsidRPr="00A13548" w:rsidRDefault="00352CE2" w:rsidP="005F4EF0">
      <w:pPr>
        <w:rPr>
          <w:rFonts w:ascii="Arial" w:hAnsi="Arial" w:cs="Arial"/>
          <w:sz w:val="24"/>
          <w:szCs w:val="24"/>
        </w:rPr>
      </w:pPr>
      <w:r w:rsidRPr="00A13548">
        <w:rPr>
          <w:rFonts w:ascii="Arial" w:hAnsi="Arial" w:cs="Arial"/>
          <w:b/>
          <w:bCs/>
          <w:sz w:val="24"/>
          <w:szCs w:val="24"/>
        </w:rPr>
        <w:t>Objective 3</w:t>
      </w:r>
      <w:r w:rsidRPr="00A13548">
        <w:rPr>
          <w:rFonts w:ascii="Arial" w:hAnsi="Arial" w:cs="Arial"/>
          <w:sz w:val="24"/>
          <w:szCs w:val="24"/>
        </w:rPr>
        <w:t>: To assess the accuracy and utility of the reports generated by the Civica system in supporting decision-making and operational efficiency.</w:t>
      </w:r>
    </w:p>
    <w:p w14:paraId="42AD007C" w14:textId="5FAFC562" w:rsidR="00352CE2" w:rsidRDefault="00814FF6" w:rsidP="005F4EF0">
      <w:pPr>
        <w:rPr>
          <w:rFonts w:ascii="Arial" w:hAnsi="Arial" w:cs="Arial"/>
          <w:sz w:val="24"/>
          <w:szCs w:val="24"/>
        </w:rPr>
      </w:pPr>
      <w:r w:rsidRPr="00A13548">
        <w:rPr>
          <w:rFonts w:ascii="Arial" w:hAnsi="Arial" w:cs="Arial"/>
          <w:sz w:val="24"/>
          <w:szCs w:val="24"/>
        </w:rPr>
        <w:t xml:space="preserve">The reporting function in Civica is essential for demand and capacity planning, clinical governance, and service evaluation. However, its current complexity and lack of </w:t>
      </w:r>
      <w:r w:rsidR="00211CB1" w:rsidRPr="00A13548">
        <w:rPr>
          <w:rFonts w:ascii="Arial" w:hAnsi="Arial" w:cs="Arial"/>
          <w:sz w:val="24"/>
          <w:szCs w:val="24"/>
        </w:rPr>
        <w:t>understanding</w:t>
      </w:r>
      <w:r w:rsidRPr="00A13548">
        <w:rPr>
          <w:rFonts w:ascii="Arial" w:hAnsi="Arial" w:cs="Arial"/>
          <w:sz w:val="24"/>
          <w:szCs w:val="24"/>
        </w:rPr>
        <w:t xml:space="preserve"> are barriers to effective use. </w:t>
      </w:r>
      <w:r w:rsidR="00352CE2" w:rsidRPr="00A13548">
        <w:rPr>
          <w:rFonts w:ascii="Arial" w:hAnsi="Arial" w:cs="Arial"/>
          <w:sz w:val="24"/>
          <w:szCs w:val="24"/>
        </w:rPr>
        <w:t xml:space="preserve">The built-in reporting tools are described as </w:t>
      </w:r>
      <w:r w:rsidRPr="00A13548">
        <w:rPr>
          <w:rFonts w:ascii="Arial" w:hAnsi="Arial" w:cs="Arial"/>
          <w:sz w:val="24"/>
          <w:szCs w:val="24"/>
        </w:rPr>
        <w:t>difficult to use</w:t>
      </w:r>
      <w:r w:rsidR="00352CE2" w:rsidRPr="00A13548">
        <w:rPr>
          <w:rFonts w:ascii="Arial" w:hAnsi="Arial" w:cs="Arial"/>
          <w:sz w:val="24"/>
          <w:szCs w:val="24"/>
        </w:rPr>
        <w:t xml:space="preserve"> with many users finding the tools to be unintuitive, requiring significant effort to generate the necessary reports. There is a lack of confidence in the accuracy of the data outputs, with some reports missing key details or being difficult to extract. Many users expressed the need for additional training on the reporting functionality, revealing that a substantial number had received limited formal training on </w:t>
      </w:r>
      <w:r w:rsidR="00042E03" w:rsidRPr="00A13548">
        <w:rPr>
          <w:rFonts w:ascii="Arial" w:hAnsi="Arial" w:cs="Arial"/>
          <w:sz w:val="24"/>
          <w:szCs w:val="24"/>
        </w:rPr>
        <w:t>Civica</w:t>
      </w:r>
      <w:r w:rsidR="003067E8" w:rsidRPr="00A13548">
        <w:rPr>
          <w:rFonts w:ascii="Arial" w:hAnsi="Arial" w:cs="Arial"/>
          <w:sz w:val="24"/>
          <w:szCs w:val="24"/>
        </w:rPr>
        <w:t xml:space="preserve">. </w:t>
      </w:r>
      <w:r w:rsidR="00352CE2" w:rsidRPr="00A13548">
        <w:rPr>
          <w:rFonts w:ascii="Arial" w:hAnsi="Arial" w:cs="Arial"/>
          <w:sz w:val="24"/>
          <w:szCs w:val="24"/>
        </w:rPr>
        <w:t xml:space="preserve">Users frequently depend on peer-led sessions, which can lead to incorrect practices spreading across teams. This has resulted in inconsistent system usage and decreased confidence in certain functionalities. </w:t>
      </w:r>
    </w:p>
    <w:p w14:paraId="7BA53AA9" w14:textId="77777777" w:rsidR="005F4EF0" w:rsidRPr="00A13548" w:rsidRDefault="005F4EF0" w:rsidP="005F4EF0">
      <w:pPr>
        <w:rPr>
          <w:rFonts w:ascii="Arial" w:hAnsi="Arial" w:cs="Arial"/>
          <w:sz w:val="24"/>
          <w:szCs w:val="24"/>
        </w:rPr>
      </w:pPr>
    </w:p>
    <w:p w14:paraId="1C3A66F5" w14:textId="5B5CF1AD" w:rsidR="00352CE2" w:rsidRPr="00A13548" w:rsidRDefault="00352CE2" w:rsidP="005F4EF0">
      <w:pPr>
        <w:rPr>
          <w:rFonts w:ascii="Arial" w:hAnsi="Arial" w:cs="Arial"/>
          <w:sz w:val="24"/>
          <w:szCs w:val="24"/>
        </w:rPr>
      </w:pPr>
      <w:r w:rsidRPr="00A13548">
        <w:rPr>
          <w:rFonts w:ascii="Arial" w:hAnsi="Arial" w:cs="Arial"/>
          <w:b/>
          <w:bCs/>
          <w:sz w:val="24"/>
          <w:szCs w:val="24"/>
        </w:rPr>
        <w:t>Objective 4</w:t>
      </w:r>
      <w:r w:rsidRPr="00A13548">
        <w:rPr>
          <w:rFonts w:ascii="Arial" w:hAnsi="Arial" w:cs="Arial"/>
          <w:sz w:val="24"/>
          <w:szCs w:val="24"/>
        </w:rPr>
        <w:t>: To determine the extent to which the Civica system aligns with ABUHB’s clinical and operational objectives, providing evidence to guide future decisions regarding contract renewal or extension.</w:t>
      </w:r>
    </w:p>
    <w:p w14:paraId="02D8AA53" w14:textId="77777777" w:rsidR="00B67C81" w:rsidRPr="00A13548" w:rsidRDefault="00E2459E" w:rsidP="005F4EF0">
      <w:pPr>
        <w:rPr>
          <w:rFonts w:ascii="Arial" w:hAnsi="Arial" w:cs="Arial"/>
          <w:sz w:val="24"/>
          <w:szCs w:val="24"/>
        </w:rPr>
      </w:pPr>
      <w:r w:rsidRPr="00A13548">
        <w:rPr>
          <w:rFonts w:ascii="Arial" w:hAnsi="Arial" w:cs="Arial"/>
          <w:sz w:val="24"/>
          <w:szCs w:val="24"/>
        </w:rPr>
        <w:t>The implementation of Civica within ABUHB was intended to support key clinical and operational objectives, including demand and capacity management, workforce efficiency, and digital transformation. The research findings suggest that Civica aligns partially with these objectives, delivering improvements in some areas while requiring further optimisation in others.</w:t>
      </w:r>
      <w:r w:rsidR="003067E8" w:rsidRPr="00A13548">
        <w:rPr>
          <w:rFonts w:ascii="Arial" w:hAnsi="Arial" w:cs="Arial"/>
          <w:sz w:val="24"/>
          <w:szCs w:val="24"/>
        </w:rPr>
        <w:t xml:space="preserve"> </w:t>
      </w:r>
      <w:r w:rsidR="00B67C81" w:rsidRPr="00A13548">
        <w:rPr>
          <w:rFonts w:ascii="Arial" w:hAnsi="Arial" w:cs="Arial"/>
          <w:sz w:val="24"/>
          <w:szCs w:val="24"/>
        </w:rPr>
        <w:t>By conducting this evaluation, weaknesses in the current system have been identified, providing opportunities to enhance the Civica system. Alternatively, if modifications to the existing system are not feasible, ABUHB now has a clear understanding of the requirements and functions the DN teams need in future systems.</w:t>
      </w:r>
    </w:p>
    <w:p w14:paraId="02055CBB" w14:textId="0F7BA3A5" w:rsidR="00D84FDC" w:rsidRPr="00A13548" w:rsidRDefault="00A35563" w:rsidP="005F4EF0">
      <w:pPr>
        <w:rPr>
          <w:rFonts w:ascii="Arial" w:hAnsi="Arial" w:cs="Arial"/>
          <w:color w:val="000000"/>
          <w:sz w:val="24"/>
          <w:szCs w:val="24"/>
        </w:rPr>
      </w:pPr>
      <w:r w:rsidRPr="00A13548">
        <w:rPr>
          <w:rFonts w:ascii="Arial" w:hAnsi="Arial" w:cs="Arial"/>
          <w:sz w:val="24"/>
          <w:szCs w:val="24"/>
        </w:rPr>
        <w:t xml:space="preserve">When evaluating the use and benefits of </w:t>
      </w:r>
      <w:r w:rsidR="00C9622A" w:rsidRPr="00A13548">
        <w:rPr>
          <w:rFonts w:ascii="Arial" w:hAnsi="Arial" w:cs="Arial"/>
          <w:sz w:val="24"/>
          <w:szCs w:val="24"/>
        </w:rPr>
        <w:t>IT</w:t>
      </w:r>
      <w:r w:rsidRPr="00A13548">
        <w:rPr>
          <w:rFonts w:ascii="Arial" w:hAnsi="Arial" w:cs="Arial"/>
          <w:sz w:val="24"/>
          <w:szCs w:val="24"/>
        </w:rPr>
        <w:t xml:space="preserve"> in healthcare, it is crucial to recognise that </w:t>
      </w:r>
      <w:r w:rsidR="004A2873" w:rsidRPr="00A13548">
        <w:rPr>
          <w:rFonts w:ascii="Arial" w:hAnsi="Arial" w:cs="Arial"/>
          <w:sz w:val="24"/>
          <w:szCs w:val="24"/>
        </w:rPr>
        <w:t>IS</w:t>
      </w:r>
      <w:r w:rsidRPr="00A13548">
        <w:rPr>
          <w:rFonts w:ascii="Arial" w:hAnsi="Arial" w:cs="Arial"/>
          <w:sz w:val="24"/>
          <w:szCs w:val="24"/>
        </w:rPr>
        <w:t xml:space="preserve"> encompas</w:t>
      </w:r>
      <w:r w:rsidR="001A0F15" w:rsidRPr="00A13548">
        <w:rPr>
          <w:rFonts w:ascii="Arial" w:hAnsi="Arial" w:cs="Arial"/>
          <w:sz w:val="24"/>
          <w:szCs w:val="24"/>
        </w:rPr>
        <w:t>se</w:t>
      </w:r>
      <w:r w:rsidRPr="00A13548">
        <w:rPr>
          <w:rFonts w:ascii="Arial" w:hAnsi="Arial" w:cs="Arial"/>
          <w:sz w:val="24"/>
          <w:szCs w:val="24"/>
        </w:rPr>
        <w:t xml:space="preserve">s </w:t>
      </w:r>
      <w:r w:rsidR="00710D0F" w:rsidRPr="00A13548">
        <w:rPr>
          <w:rFonts w:ascii="Arial" w:hAnsi="Arial" w:cs="Arial"/>
          <w:sz w:val="24"/>
          <w:szCs w:val="24"/>
        </w:rPr>
        <w:t>both technological components and human participants</w:t>
      </w:r>
      <w:r w:rsidRPr="00A13548">
        <w:rPr>
          <w:rFonts w:ascii="Arial" w:hAnsi="Arial" w:cs="Arial"/>
          <w:sz w:val="24"/>
          <w:szCs w:val="24"/>
        </w:rPr>
        <w:t xml:space="preserve">. </w:t>
      </w:r>
      <w:r w:rsidR="00710D0F" w:rsidRPr="00A13548">
        <w:rPr>
          <w:rFonts w:ascii="Arial" w:hAnsi="Arial" w:cs="Arial"/>
          <w:sz w:val="24"/>
          <w:szCs w:val="24"/>
        </w:rPr>
        <w:t xml:space="preserve">Therefore, IT evaluations should not only focus on the technology itself but also on how it interacts with human users in their information-processing roles </w:t>
      </w:r>
      <w:sdt>
        <w:sdtPr>
          <w:rPr>
            <w:rFonts w:ascii="Arial" w:hAnsi="Arial" w:cs="Arial"/>
            <w:color w:val="000000"/>
            <w:sz w:val="24"/>
            <w:szCs w:val="24"/>
          </w:rPr>
          <w:tag w:val="MENDELEY_CITATION_v3_eyJjaXRhdGlvbklEIjoiTUVOREVMRVlfQ0lUQVRJT05fMjk5ODFiZDMtMmRhZC00MDFhLTk0MjgtYTU5MzFhY2QyZmVkIiwicHJvcGVydGllcyI6eyJub3RlSW5kZXgiOjB9LCJpc0VkaXRlZCI6ZmFsc2UsIm1hbnVhbE92ZXJyaWRlIjp7ImlzTWFudWFsbHlPdmVycmlkZGVuIjpmYWxzZSwiY2l0ZXByb2NUZXh0IjoiKEFtbWVud2VydGgsIElsbGVyIGFuZCBNYWhsZXIsIDIwMDYpIiwibWFudWFsT3ZlcnJpZGVUZXh0IjoiIn0sImNpdGF0aW9uSXRlbXMiOlt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fSwiaXNUZW1wb3JhcnkiOmZhbHNlfV19"/>
          <w:id w:val="91517242"/>
          <w:placeholder>
            <w:docPart w:val="DefaultPlaceholder_-1854013440"/>
          </w:placeholder>
        </w:sdtPr>
        <w:sdtEndPr/>
        <w:sdtContent>
          <w:r w:rsidR="007450F0" w:rsidRPr="00A13548">
            <w:rPr>
              <w:rFonts w:ascii="Arial" w:hAnsi="Arial" w:cs="Arial"/>
              <w:color w:val="000000"/>
              <w:sz w:val="24"/>
              <w:szCs w:val="24"/>
            </w:rPr>
            <w:t>(Ammenwerth, Iller and Mahler, 2006)</w:t>
          </w:r>
        </w:sdtContent>
      </w:sdt>
      <w:r w:rsidR="008D47E8" w:rsidRPr="00A13548">
        <w:rPr>
          <w:rFonts w:ascii="Arial" w:hAnsi="Arial" w:cs="Arial"/>
          <w:color w:val="000000"/>
          <w:sz w:val="24"/>
          <w:szCs w:val="24"/>
        </w:rPr>
        <w:t>.</w:t>
      </w:r>
      <w:r w:rsidR="00097E1D" w:rsidRPr="00A13548">
        <w:rPr>
          <w:rFonts w:ascii="Arial" w:hAnsi="Arial" w:cs="Arial"/>
          <w:color w:val="000000"/>
          <w:sz w:val="24"/>
          <w:szCs w:val="24"/>
        </w:rPr>
        <w:t xml:space="preserve"> </w:t>
      </w:r>
      <w:r w:rsidRPr="00A13548">
        <w:rPr>
          <w:rFonts w:ascii="Arial" w:hAnsi="Arial" w:cs="Arial"/>
          <w:color w:val="000000"/>
          <w:sz w:val="24"/>
          <w:szCs w:val="24"/>
        </w:rPr>
        <w:t xml:space="preserve">Applying the FITT framework to </w:t>
      </w:r>
      <w:r w:rsidR="00710D0F" w:rsidRPr="00A13548">
        <w:rPr>
          <w:rFonts w:ascii="Arial" w:hAnsi="Arial" w:cs="Arial"/>
          <w:color w:val="000000"/>
          <w:sz w:val="24"/>
          <w:szCs w:val="24"/>
        </w:rPr>
        <w:t>evaluate</w:t>
      </w:r>
      <w:r w:rsidRPr="00A13548">
        <w:rPr>
          <w:rFonts w:ascii="Arial" w:hAnsi="Arial" w:cs="Arial"/>
          <w:color w:val="000000"/>
          <w:sz w:val="24"/>
          <w:szCs w:val="24"/>
        </w:rPr>
        <w:t xml:space="preserve"> Civica (Figure 5.1) </w:t>
      </w:r>
      <w:r w:rsidR="00710D0F" w:rsidRPr="00A13548">
        <w:rPr>
          <w:rFonts w:ascii="Arial" w:hAnsi="Arial" w:cs="Arial"/>
          <w:color w:val="000000"/>
          <w:sz w:val="24"/>
          <w:szCs w:val="24"/>
        </w:rPr>
        <w:t xml:space="preserve">highlighted areas of positive alignment as well as the limitations </w:t>
      </w:r>
      <w:r w:rsidRPr="00A13548">
        <w:rPr>
          <w:rFonts w:ascii="Arial" w:hAnsi="Arial" w:cs="Arial"/>
          <w:color w:val="000000"/>
          <w:sz w:val="24"/>
          <w:szCs w:val="24"/>
        </w:rPr>
        <w:t>(Table 5.1).</w:t>
      </w:r>
    </w:p>
    <w:p w14:paraId="79E8CF69" w14:textId="4D7A699D" w:rsidR="00097E1D" w:rsidRPr="002E19F7" w:rsidRDefault="00097E1D" w:rsidP="00097E1D">
      <w:pPr>
        <w:pStyle w:val="NormalWeb"/>
        <w:jc w:val="center"/>
        <w:rPr>
          <w:rFonts w:ascii="Arial" w:hAnsi="Arial" w:cs="Arial"/>
        </w:rPr>
      </w:pPr>
      <w:r w:rsidRPr="002E19F7">
        <w:rPr>
          <w:rFonts w:ascii="Arial" w:hAnsi="Arial" w:cs="Arial"/>
          <w:noProof/>
        </w:rPr>
        <w:lastRenderedPageBreak/>
        <w:drawing>
          <wp:inline distT="0" distB="0" distL="0" distR="0" wp14:anchorId="4DC78291" wp14:editId="4A3C2EB5">
            <wp:extent cx="4646428" cy="2758205"/>
            <wp:effectExtent l="0" t="0" r="1905" b="4445"/>
            <wp:docPr id="626187315" name="Picture 2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187315" name="Picture 23" descr="A diagram of a diagram&#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50054" cy="2760357"/>
                    </a:xfrm>
                    <a:prstGeom prst="rect">
                      <a:avLst/>
                    </a:prstGeom>
                    <a:noFill/>
                    <a:ln>
                      <a:noFill/>
                    </a:ln>
                  </pic:spPr>
                </pic:pic>
              </a:graphicData>
            </a:graphic>
          </wp:inline>
        </w:drawing>
      </w:r>
    </w:p>
    <w:p w14:paraId="2D57DDD8" w14:textId="5A326724" w:rsidR="00097E1D" w:rsidRPr="002E19F7" w:rsidRDefault="003D16C0" w:rsidP="00710D0F">
      <w:pPr>
        <w:jc w:val="center"/>
        <w:rPr>
          <w:rFonts w:ascii="Arial" w:hAnsi="Arial" w:cs="Arial"/>
          <w:sz w:val="18"/>
          <w:szCs w:val="18"/>
        </w:rPr>
      </w:pPr>
      <w:r w:rsidRPr="002E19F7">
        <w:rPr>
          <w:rFonts w:ascii="Arial" w:hAnsi="Arial" w:cs="Arial"/>
          <w:sz w:val="18"/>
          <w:szCs w:val="18"/>
        </w:rPr>
        <w:t>Figure 5.1 FITT Framework applied to Civica</w:t>
      </w:r>
    </w:p>
    <w:p w14:paraId="61DBFFED" w14:textId="77777777" w:rsidR="00710D0F" w:rsidRPr="002E19F7" w:rsidRDefault="00710D0F" w:rsidP="00710D0F">
      <w:pPr>
        <w:jc w:val="center"/>
        <w:rPr>
          <w:rFonts w:ascii="Arial" w:hAnsi="Arial" w:cs="Arial"/>
          <w:sz w:val="18"/>
          <w:szCs w:val="18"/>
        </w:rPr>
      </w:pPr>
    </w:p>
    <w:p w14:paraId="6B3A19D6" w14:textId="591C9BD5" w:rsidR="00710D0F" w:rsidRPr="002E19F7" w:rsidRDefault="00710D0F" w:rsidP="00710D0F">
      <w:pPr>
        <w:rPr>
          <w:rFonts w:ascii="Arial" w:hAnsi="Arial" w:cs="Arial"/>
          <w:sz w:val="24"/>
          <w:szCs w:val="24"/>
        </w:rPr>
      </w:pPr>
      <w:r w:rsidRPr="002E19F7">
        <w:rPr>
          <w:rFonts w:ascii="Arial" w:hAnsi="Arial" w:cs="Arial"/>
          <w:sz w:val="24"/>
          <w:szCs w:val="24"/>
        </w:rPr>
        <w:t>Table 5.1 below outlines the strengths of Civica in alignment with the FITT framework, along with its limitations.</w:t>
      </w:r>
    </w:p>
    <w:p w14:paraId="2DDC0E59" w14:textId="77777777" w:rsidR="00710D0F" w:rsidRPr="002E19F7" w:rsidRDefault="00710D0F" w:rsidP="00710D0F">
      <w:pPr>
        <w:rPr>
          <w:rFonts w:ascii="Arial" w:hAnsi="Arial" w:cs="Arial"/>
          <w:sz w:val="24"/>
          <w:szCs w:val="24"/>
        </w:rPr>
      </w:pPr>
    </w:p>
    <w:p w14:paraId="767B8DB4" w14:textId="1C8D13B7" w:rsidR="003D16C0" w:rsidRPr="002E19F7" w:rsidRDefault="00C220B1" w:rsidP="00710D0F">
      <w:pPr>
        <w:jc w:val="center"/>
        <w:rPr>
          <w:rFonts w:ascii="Arial" w:hAnsi="Arial" w:cs="Arial"/>
          <w:sz w:val="18"/>
          <w:szCs w:val="18"/>
        </w:rPr>
      </w:pPr>
      <w:r w:rsidRPr="002E19F7">
        <w:rPr>
          <w:rFonts w:ascii="Arial" w:hAnsi="Arial" w:cs="Arial"/>
          <w:sz w:val="18"/>
          <w:szCs w:val="18"/>
        </w:rPr>
        <w:t>Table 5.1</w:t>
      </w:r>
      <w:r w:rsidRPr="002E19F7">
        <w:rPr>
          <w:rFonts w:ascii="Arial" w:hAnsi="Arial" w:cs="Arial"/>
        </w:rPr>
        <w:t xml:space="preserve"> </w:t>
      </w:r>
      <w:r w:rsidRPr="002E19F7">
        <w:rPr>
          <w:rFonts w:ascii="Arial" w:hAnsi="Arial" w:cs="Arial"/>
          <w:sz w:val="18"/>
          <w:szCs w:val="18"/>
        </w:rPr>
        <w:t xml:space="preserve">FITT Framework </w:t>
      </w:r>
      <w:r w:rsidR="00A35563" w:rsidRPr="002E19F7">
        <w:rPr>
          <w:rFonts w:ascii="Arial" w:hAnsi="Arial" w:cs="Arial"/>
          <w:sz w:val="18"/>
          <w:szCs w:val="18"/>
        </w:rPr>
        <w:t>Positives and Limitations</w:t>
      </w:r>
    </w:p>
    <w:tbl>
      <w:tblPr>
        <w:tblStyle w:val="TableGrid"/>
        <w:tblW w:w="0" w:type="auto"/>
        <w:jc w:val="center"/>
        <w:tblLook w:val="04A0" w:firstRow="1" w:lastRow="0" w:firstColumn="1" w:lastColumn="0" w:noHBand="0" w:noVBand="1"/>
      </w:tblPr>
      <w:tblGrid>
        <w:gridCol w:w="4483"/>
        <w:gridCol w:w="4483"/>
      </w:tblGrid>
      <w:tr w:rsidR="003D16C0" w:rsidRPr="00A13548" w14:paraId="1104156B" w14:textId="77777777" w:rsidTr="00A13548">
        <w:trPr>
          <w:trHeight w:hRule="exact" w:val="397"/>
          <w:jc w:val="center"/>
        </w:trPr>
        <w:tc>
          <w:tcPr>
            <w:tcW w:w="4483" w:type="dxa"/>
            <w:shd w:val="clear" w:color="auto" w:fill="BFBFBF" w:themeFill="background1" w:themeFillShade="BF"/>
            <w:vAlign w:val="center"/>
          </w:tcPr>
          <w:p w14:paraId="152F9DAA" w14:textId="3A1E6CA5" w:rsidR="003D16C0" w:rsidRPr="00A13548" w:rsidRDefault="004E43E9" w:rsidP="00A13548">
            <w:pPr>
              <w:spacing w:afterLines="160" w:after="384"/>
              <w:rPr>
                <w:rFonts w:ascii="Arial" w:hAnsi="Arial" w:cs="Arial"/>
                <w:b/>
                <w:bCs/>
                <w:sz w:val="24"/>
                <w:szCs w:val="24"/>
              </w:rPr>
            </w:pPr>
            <w:r w:rsidRPr="00A13548">
              <w:rPr>
                <w:rFonts w:ascii="Arial" w:hAnsi="Arial" w:cs="Arial"/>
                <w:b/>
                <w:bCs/>
                <w:sz w:val="24"/>
                <w:szCs w:val="24"/>
              </w:rPr>
              <w:t>Positives</w:t>
            </w:r>
          </w:p>
        </w:tc>
        <w:tc>
          <w:tcPr>
            <w:tcW w:w="4483" w:type="dxa"/>
            <w:shd w:val="clear" w:color="auto" w:fill="BFBFBF" w:themeFill="background1" w:themeFillShade="BF"/>
            <w:vAlign w:val="center"/>
          </w:tcPr>
          <w:p w14:paraId="5EC0442B" w14:textId="311A6CB4" w:rsidR="003D16C0" w:rsidRPr="00A13548" w:rsidRDefault="004E43E9" w:rsidP="00A13548">
            <w:pPr>
              <w:spacing w:afterLines="160" w:after="384"/>
              <w:rPr>
                <w:rFonts w:ascii="Arial" w:hAnsi="Arial" w:cs="Arial"/>
                <w:b/>
                <w:bCs/>
                <w:sz w:val="24"/>
                <w:szCs w:val="24"/>
              </w:rPr>
            </w:pPr>
            <w:r w:rsidRPr="00A13548">
              <w:rPr>
                <w:rFonts w:ascii="Arial" w:hAnsi="Arial" w:cs="Arial"/>
                <w:b/>
                <w:bCs/>
                <w:sz w:val="24"/>
                <w:szCs w:val="24"/>
              </w:rPr>
              <w:t>Limitations</w:t>
            </w:r>
          </w:p>
        </w:tc>
      </w:tr>
      <w:tr w:rsidR="004E43E9" w:rsidRPr="00A13548" w14:paraId="276F3451" w14:textId="77777777" w:rsidTr="00A13548">
        <w:trPr>
          <w:trHeight w:hRule="exact" w:val="340"/>
          <w:jc w:val="center"/>
        </w:trPr>
        <w:tc>
          <w:tcPr>
            <w:tcW w:w="8966" w:type="dxa"/>
            <w:gridSpan w:val="2"/>
            <w:shd w:val="clear" w:color="auto" w:fill="D9D9D9" w:themeFill="background1" w:themeFillShade="D9"/>
            <w:vAlign w:val="center"/>
          </w:tcPr>
          <w:p w14:paraId="4333707D" w14:textId="6BF4A175" w:rsidR="004E43E9" w:rsidRPr="00A13548" w:rsidRDefault="004E43E9" w:rsidP="00A13548">
            <w:pPr>
              <w:spacing w:afterLines="160" w:after="384"/>
              <w:rPr>
                <w:rFonts w:ascii="Arial" w:hAnsi="Arial" w:cs="Arial"/>
                <w:b/>
                <w:bCs/>
                <w:sz w:val="24"/>
                <w:szCs w:val="24"/>
              </w:rPr>
            </w:pPr>
            <w:r w:rsidRPr="00A13548">
              <w:rPr>
                <w:rFonts w:ascii="Arial" w:hAnsi="Arial" w:cs="Arial"/>
                <w:b/>
                <w:bCs/>
                <w:sz w:val="24"/>
                <w:szCs w:val="24"/>
              </w:rPr>
              <w:t>FITT Between Task and Technolog</w:t>
            </w:r>
            <w:r w:rsidRPr="00A13548">
              <w:rPr>
                <w:rFonts w:ascii="Arial" w:hAnsi="Arial" w:cs="Arial"/>
                <w:b/>
                <w:bCs/>
                <w:sz w:val="24"/>
                <w:szCs w:val="24"/>
                <w:shd w:val="clear" w:color="auto" w:fill="D9D9D9" w:themeFill="background1" w:themeFillShade="D9"/>
              </w:rPr>
              <w:t>y</w:t>
            </w:r>
          </w:p>
        </w:tc>
      </w:tr>
      <w:tr w:rsidR="003D16C0" w:rsidRPr="00A13548" w14:paraId="33D4C81A" w14:textId="77777777" w:rsidTr="00A13548">
        <w:trPr>
          <w:trHeight w:hRule="exact" w:val="615"/>
          <w:jc w:val="center"/>
        </w:trPr>
        <w:tc>
          <w:tcPr>
            <w:tcW w:w="4483" w:type="dxa"/>
            <w:vAlign w:val="center"/>
          </w:tcPr>
          <w:p w14:paraId="7036D726" w14:textId="005EFC66" w:rsidR="003D16C0" w:rsidRPr="00A13548" w:rsidRDefault="004E43E9" w:rsidP="00A13548">
            <w:pPr>
              <w:spacing w:afterLines="160" w:after="384"/>
              <w:rPr>
                <w:rFonts w:ascii="Arial" w:hAnsi="Arial" w:cs="Arial"/>
                <w:sz w:val="24"/>
                <w:szCs w:val="24"/>
              </w:rPr>
            </w:pPr>
            <w:r w:rsidRPr="00A13548">
              <w:rPr>
                <w:rFonts w:ascii="Arial" w:hAnsi="Arial" w:cs="Arial"/>
                <w:sz w:val="24"/>
                <w:szCs w:val="24"/>
              </w:rPr>
              <w:t>Streamlines visit scheduling and caseload distribution</w:t>
            </w:r>
          </w:p>
        </w:tc>
        <w:tc>
          <w:tcPr>
            <w:tcW w:w="4483" w:type="dxa"/>
            <w:vAlign w:val="center"/>
          </w:tcPr>
          <w:p w14:paraId="02E8B0D7" w14:textId="149B2AD5" w:rsidR="003D16C0" w:rsidRPr="00A13548" w:rsidRDefault="004E43E9" w:rsidP="00A13548">
            <w:pPr>
              <w:spacing w:afterLines="160" w:after="384"/>
              <w:rPr>
                <w:rFonts w:ascii="Arial" w:hAnsi="Arial" w:cs="Arial"/>
                <w:sz w:val="24"/>
                <w:szCs w:val="24"/>
              </w:rPr>
            </w:pPr>
            <w:r w:rsidRPr="00A13548">
              <w:rPr>
                <w:rFonts w:ascii="Arial" w:hAnsi="Arial" w:cs="Arial"/>
                <w:sz w:val="24"/>
                <w:szCs w:val="24"/>
              </w:rPr>
              <w:t>Lack of continuity of care</w:t>
            </w:r>
          </w:p>
        </w:tc>
      </w:tr>
      <w:tr w:rsidR="003D16C0" w:rsidRPr="00A13548" w14:paraId="46A1F117" w14:textId="77777777" w:rsidTr="00A13548">
        <w:trPr>
          <w:trHeight w:hRule="exact" w:val="397"/>
          <w:jc w:val="center"/>
        </w:trPr>
        <w:tc>
          <w:tcPr>
            <w:tcW w:w="4483" w:type="dxa"/>
            <w:vAlign w:val="center"/>
          </w:tcPr>
          <w:p w14:paraId="050D566F" w14:textId="6F3963D5" w:rsidR="003D16C0" w:rsidRPr="00A13548" w:rsidRDefault="004E43E9" w:rsidP="00A13548">
            <w:pPr>
              <w:spacing w:afterLines="160" w:after="384"/>
              <w:rPr>
                <w:rFonts w:ascii="Arial" w:hAnsi="Arial" w:cs="Arial"/>
                <w:sz w:val="24"/>
                <w:szCs w:val="24"/>
              </w:rPr>
            </w:pPr>
            <w:r w:rsidRPr="00A13548">
              <w:rPr>
                <w:rFonts w:ascii="Arial" w:hAnsi="Arial" w:cs="Arial"/>
                <w:sz w:val="24"/>
                <w:szCs w:val="24"/>
              </w:rPr>
              <w:t>Skill-based assignment of calls</w:t>
            </w:r>
          </w:p>
        </w:tc>
        <w:tc>
          <w:tcPr>
            <w:tcW w:w="4483" w:type="dxa"/>
            <w:vAlign w:val="center"/>
          </w:tcPr>
          <w:p w14:paraId="6BB9814A" w14:textId="68FEC404" w:rsidR="003D16C0" w:rsidRPr="00A13548" w:rsidRDefault="004E43E9" w:rsidP="00A13548">
            <w:pPr>
              <w:spacing w:afterLines="160" w:after="384"/>
              <w:rPr>
                <w:rFonts w:ascii="Arial" w:hAnsi="Arial" w:cs="Arial"/>
                <w:sz w:val="24"/>
                <w:szCs w:val="24"/>
              </w:rPr>
            </w:pPr>
            <w:r w:rsidRPr="00A13548">
              <w:rPr>
                <w:rFonts w:ascii="Arial" w:hAnsi="Arial" w:cs="Arial"/>
                <w:sz w:val="24"/>
                <w:szCs w:val="24"/>
              </w:rPr>
              <w:t>Doesn’t easily record indirect tasks</w:t>
            </w:r>
          </w:p>
        </w:tc>
      </w:tr>
      <w:tr w:rsidR="003D16C0" w:rsidRPr="00A13548" w14:paraId="5E8411CF" w14:textId="77777777" w:rsidTr="00A13548">
        <w:trPr>
          <w:trHeight w:hRule="exact" w:val="397"/>
          <w:jc w:val="center"/>
        </w:trPr>
        <w:tc>
          <w:tcPr>
            <w:tcW w:w="4483" w:type="dxa"/>
            <w:vAlign w:val="center"/>
          </w:tcPr>
          <w:p w14:paraId="4DAAC6E9" w14:textId="7FBF19F5" w:rsidR="003D16C0" w:rsidRPr="00A13548" w:rsidRDefault="004E43E9" w:rsidP="00A13548">
            <w:pPr>
              <w:spacing w:afterLines="160" w:after="384"/>
              <w:rPr>
                <w:rFonts w:ascii="Arial" w:hAnsi="Arial" w:cs="Arial"/>
                <w:sz w:val="24"/>
                <w:szCs w:val="24"/>
              </w:rPr>
            </w:pPr>
            <w:r w:rsidRPr="00A13548">
              <w:rPr>
                <w:rFonts w:ascii="Arial" w:hAnsi="Arial" w:cs="Arial"/>
                <w:sz w:val="24"/>
                <w:szCs w:val="24"/>
              </w:rPr>
              <w:t>Captures detailed patient visit records</w:t>
            </w:r>
          </w:p>
        </w:tc>
        <w:tc>
          <w:tcPr>
            <w:tcW w:w="4483" w:type="dxa"/>
            <w:vAlign w:val="center"/>
          </w:tcPr>
          <w:p w14:paraId="2B9DC465" w14:textId="7E6934FE" w:rsidR="003D16C0" w:rsidRPr="00A13548" w:rsidRDefault="004E43E9" w:rsidP="00A13548">
            <w:pPr>
              <w:spacing w:afterLines="160" w:after="384"/>
              <w:rPr>
                <w:rFonts w:ascii="Arial" w:hAnsi="Arial" w:cs="Arial"/>
                <w:sz w:val="24"/>
                <w:szCs w:val="24"/>
              </w:rPr>
            </w:pPr>
            <w:r w:rsidRPr="00A13548">
              <w:rPr>
                <w:rFonts w:ascii="Arial" w:hAnsi="Arial" w:cs="Arial"/>
                <w:sz w:val="24"/>
                <w:szCs w:val="24"/>
              </w:rPr>
              <w:t>Travel times are not always optimised</w:t>
            </w:r>
          </w:p>
        </w:tc>
      </w:tr>
      <w:tr w:rsidR="003D16C0" w:rsidRPr="00A13548" w14:paraId="0C8BFB20" w14:textId="77777777" w:rsidTr="00A13548">
        <w:trPr>
          <w:trHeight w:hRule="exact" w:val="397"/>
          <w:jc w:val="center"/>
        </w:trPr>
        <w:tc>
          <w:tcPr>
            <w:tcW w:w="4483" w:type="dxa"/>
            <w:vAlign w:val="center"/>
          </w:tcPr>
          <w:p w14:paraId="0BAC181B" w14:textId="6744EBC3" w:rsidR="003D16C0" w:rsidRPr="00A13548" w:rsidRDefault="004E43E9" w:rsidP="00A13548">
            <w:pPr>
              <w:spacing w:afterLines="160" w:after="384"/>
              <w:rPr>
                <w:rFonts w:ascii="Arial" w:hAnsi="Arial" w:cs="Arial"/>
                <w:sz w:val="24"/>
                <w:szCs w:val="24"/>
              </w:rPr>
            </w:pPr>
            <w:r w:rsidRPr="00A13548">
              <w:rPr>
                <w:rFonts w:ascii="Arial" w:hAnsi="Arial" w:cs="Arial"/>
                <w:sz w:val="24"/>
                <w:szCs w:val="24"/>
              </w:rPr>
              <w:t>Centralised digital record</w:t>
            </w:r>
          </w:p>
        </w:tc>
        <w:tc>
          <w:tcPr>
            <w:tcW w:w="4483" w:type="dxa"/>
            <w:vAlign w:val="center"/>
          </w:tcPr>
          <w:p w14:paraId="6425787B" w14:textId="0831B9F5" w:rsidR="003D16C0" w:rsidRPr="00A13548" w:rsidRDefault="004E43E9" w:rsidP="00A13548">
            <w:pPr>
              <w:spacing w:afterLines="160" w:after="384"/>
              <w:rPr>
                <w:rFonts w:ascii="Arial" w:hAnsi="Arial" w:cs="Arial"/>
                <w:sz w:val="24"/>
                <w:szCs w:val="24"/>
              </w:rPr>
            </w:pPr>
            <w:r w:rsidRPr="00A13548">
              <w:rPr>
                <w:rFonts w:ascii="Arial" w:hAnsi="Arial" w:cs="Arial"/>
                <w:sz w:val="24"/>
                <w:szCs w:val="24"/>
              </w:rPr>
              <w:t>Data extraction is difficult and slow</w:t>
            </w:r>
          </w:p>
        </w:tc>
      </w:tr>
      <w:tr w:rsidR="004E43E9" w:rsidRPr="00A13548" w14:paraId="218C3274" w14:textId="77777777" w:rsidTr="00A13548">
        <w:trPr>
          <w:trHeight w:hRule="exact" w:val="397"/>
          <w:jc w:val="center"/>
        </w:trPr>
        <w:tc>
          <w:tcPr>
            <w:tcW w:w="4483" w:type="dxa"/>
            <w:vAlign w:val="center"/>
          </w:tcPr>
          <w:p w14:paraId="2F0871AB" w14:textId="16317D0C" w:rsidR="004E43E9" w:rsidRPr="00A13548" w:rsidRDefault="004E43E9" w:rsidP="00A13548">
            <w:pPr>
              <w:spacing w:afterLines="160" w:after="384"/>
              <w:rPr>
                <w:rFonts w:ascii="Arial" w:hAnsi="Arial" w:cs="Arial"/>
                <w:sz w:val="24"/>
                <w:szCs w:val="24"/>
              </w:rPr>
            </w:pPr>
            <w:r w:rsidRPr="00A13548">
              <w:rPr>
                <w:rFonts w:ascii="Arial" w:hAnsi="Arial" w:cs="Arial"/>
                <w:sz w:val="24"/>
                <w:szCs w:val="24"/>
              </w:rPr>
              <w:t xml:space="preserve">Real-time </w:t>
            </w:r>
            <w:r w:rsidR="00C220B1" w:rsidRPr="00A13548">
              <w:rPr>
                <w:rFonts w:ascii="Arial" w:hAnsi="Arial" w:cs="Arial"/>
                <w:sz w:val="24"/>
                <w:szCs w:val="24"/>
              </w:rPr>
              <w:t>tracking</w:t>
            </w:r>
            <w:r w:rsidRPr="00A13548">
              <w:rPr>
                <w:rFonts w:ascii="Arial" w:hAnsi="Arial" w:cs="Arial"/>
                <w:sz w:val="24"/>
                <w:szCs w:val="24"/>
              </w:rPr>
              <w:t xml:space="preserve"> features</w:t>
            </w:r>
          </w:p>
        </w:tc>
        <w:tc>
          <w:tcPr>
            <w:tcW w:w="4483" w:type="dxa"/>
            <w:vAlign w:val="center"/>
          </w:tcPr>
          <w:p w14:paraId="71FD6803" w14:textId="77777777" w:rsidR="004E43E9" w:rsidRPr="00A13548" w:rsidRDefault="004E43E9" w:rsidP="00A13548">
            <w:pPr>
              <w:spacing w:afterLines="160" w:after="384"/>
              <w:rPr>
                <w:rFonts w:ascii="Arial" w:hAnsi="Arial" w:cs="Arial"/>
                <w:sz w:val="24"/>
                <w:szCs w:val="24"/>
              </w:rPr>
            </w:pPr>
          </w:p>
        </w:tc>
      </w:tr>
      <w:tr w:rsidR="004E43E9" w:rsidRPr="00A13548" w14:paraId="24F568A1" w14:textId="77777777" w:rsidTr="00A13548">
        <w:trPr>
          <w:trHeight w:hRule="exact" w:val="340"/>
          <w:jc w:val="center"/>
        </w:trPr>
        <w:tc>
          <w:tcPr>
            <w:tcW w:w="8966" w:type="dxa"/>
            <w:gridSpan w:val="2"/>
            <w:shd w:val="clear" w:color="auto" w:fill="D9D9D9" w:themeFill="background1" w:themeFillShade="D9"/>
            <w:vAlign w:val="center"/>
          </w:tcPr>
          <w:p w14:paraId="6AD5BE60" w14:textId="6E27FFE3" w:rsidR="004E43E9" w:rsidRPr="00A13548" w:rsidRDefault="004E43E9" w:rsidP="00A13548">
            <w:pPr>
              <w:spacing w:afterLines="160" w:after="384"/>
              <w:rPr>
                <w:rFonts w:ascii="Arial" w:hAnsi="Arial" w:cs="Arial"/>
                <w:sz w:val="24"/>
                <w:szCs w:val="24"/>
              </w:rPr>
            </w:pPr>
            <w:r w:rsidRPr="00A13548">
              <w:rPr>
                <w:rFonts w:ascii="Arial" w:hAnsi="Arial" w:cs="Arial"/>
                <w:b/>
                <w:bCs/>
                <w:sz w:val="24"/>
                <w:szCs w:val="24"/>
              </w:rPr>
              <w:t>FITT Between Technology and Individual</w:t>
            </w:r>
          </w:p>
        </w:tc>
      </w:tr>
      <w:tr w:rsidR="004E43E9" w:rsidRPr="00A13548" w14:paraId="12011731" w14:textId="77777777" w:rsidTr="00A13548">
        <w:trPr>
          <w:trHeight w:hRule="exact" w:val="552"/>
          <w:jc w:val="center"/>
        </w:trPr>
        <w:tc>
          <w:tcPr>
            <w:tcW w:w="4483" w:type="dxa"/>
            <w:vAlign w:val="center"/>
          </w:tcPr>
          <w:p w14:paraId="52990EC5" w14:textId="75BF6042" w:rsidR="004E43E9" w:rsidRPr="00A13548" w:rsidRDefault="00D6369B" w:rsidP="00A13548">
            <w:pPr>
              <w:spacing w:afterLines="160" w:after="384"/>
              <w:rPr>
                <w:rFonts w:ascii="Arial" w:hAnsi="Arial" w:cs="Arial"/>
                <w:sz w:val="24"/>
                <w:szCs w:val="24"/>
              </w:rPr>
            </w:pPr>
            <w:r w:rsidRPr="00A13548">
              <w:rPr>
                <w:rFonts w:ascii="Arial" w:hAnsi="Arial" w:cs="Arial"/>
                <w:sz w:val="24"/>
                <w:szCs w:val="24"/>
              </w:rPr>
              <w:t>Moves DNs away from paper-based methods</w:t>
            </w:r>
          </w:p>
        </w:tc>
        <w:tc>
          <w:tcPr>
            <w:tcW w:w="4483" w:type="dxa"/>
            <w:vAlign w:val="center"/>
          </w:tcPr>
          <w:p w14:paraId="54D888B3" w14:textId="0D8E313D" w:rsidR="004E43E9" w:rsidRPr="00A13548" w:rsidRDefault="00D6369B" w:rsidP="00A13548">
            <w:pPr>
              <w:spacing w:afterLines="160" w:after="384"/>
              <w:rPr>
                <w:rFonts w:ascii="Arial" w:hAnsi="Arial" w:cs="Arial"/>
                <w:sz w:val="24"/>
                <w:szCs w:val="24"/>
              </w:rPr>
            </w:pPr>
            <w:r w:rsidRPr="00A13548">
              <w:rPr>
                <w:rFonts w:ascii="Arial" w:hAnsi="Arial" w:cs="Arial"/>
                <w:sz w:val="24"/>
                <w:szCs w:val="24"/>
              </w:rPr>
              <w:t>Lack of training and digital literacy gaps</w:t>
            </w:r>
          </w:p>
        </w:tc>
      </w:tr>
      <w:tr w:rsidR="00D6369B" w:rsidRPr="00A13548" w14:paraId="594BA464" w14:textId="77777777" w:rsidTr="00A13548">
        <w:trPr>
          <w:trHeight w:hRule="exact" w:val="567"/>
          <w:jc w:val="center"/>
        </w:trPr>
        <w:tc>
          <w:tcPr>
            <w:tcW w:w="4483" w:type="dxa"/>
            <w:vAlign w:val="center"/>
          </w:tcPr>
          <w:p w14:paraId="5969D886" w14:textId="3B5448F4" w:rsidR="00D6369B" w:rsidRPr="00A13548" w:rsidRDefault="00D6369B" w:rsidP="00A13548">
            <w:pPr>
              <w:spacing w:afterLines="160" w:after="384"/>
              <w:rPr>
                <w:rFonts w:ascii="Arial" w:hAnsi="Arial" w:cs="Arial"/>
                <w:sz w:val="24"/>
                <w:szCs w:val="24"/>
              </w:rPr>
            </w:pPr>
            <w:r w:rsidRPr="00A13548">
              <w:rPr>
                <w:rFonts w:ascii="Arial" w:hAnsi="Arial" w:cs="Arial"/>
                <w:sz w:val="24"/>
                <w:szCs w:val="24"/>
              </w:rPr>
              <w:t>Staff can access the system remotely, improving real-time communication</w:t>
            </w:r>
          </w:p>
        </w:tc>
        <w:tc>
          <w:tcPr>
            <w:tcW w:w="4483" w:type="dxa"/>
            <w:vAlign w:val="center"/>
          </w:tcPr>
          <w:p w14:paraId="4CA461E0" w14:textId="32C9D2AE" w:rsidR="00D6369B" w:rsidRPr="00A13548" w:rsidRDefault="00D6369B" w:rsidP="00A13548">
            <w:pPr>
              <w:spacing w:afterLines="160" w:after="384"/>
              <w:rPr>
                <w:rFonts w:ascii="Arial" w:hAnsi="Arial" w:cs="Arial"/>
                <w:sz w:val="24"/>
                <w:szCs w:val="24"/>
              </w:rPr>
            </w:pPr>
            <w:r w:rsidRPr="00A13548">
              <w:rPr>
                <w:rFonts w:ascii="Arial" w:hAnsi="Arial" w:cs="Arial"/>
                <w:sz w:val="24"/>
                <w:szCs w:val="24"/>
              </w:rPr>
              <w:t>Unintuitive interface</w:t>
            </w:r>
          </w:p>
        </w:tc>
      </w:tr>
      <w:tr w:rsidR="00D6369B" w:rsidRPr="00A13548" w14:paraId="7FA4977A" w14:textId="77777777" w:rsidTr="00A13548">
        <w:trPr>
          <w:trHeight w:hRule="exact" w:val="560"/>
          <w:jc w:val="center"/>
        </w:trPr>
        <w:tc>
          <w:tcPr>
            <w:tcW w:w="4483" w:type="dxa"/>
            <w:vAlign w:val="center"/>
          </w:tcPr>
          <w:p w14:paraId="44AE63E4" w14:textId="5689A523" w:rsidR="00D6369B" w:rsidRPr="00A13548" w:rsidRDefault="00D6369B" w:rsidP="00A13548">
            <w:pPr>
              <w:spacing w:afterLines="160" w:after="384"/>
              <w:rPr>
                <w:rFonts w:ascii="Arial" w:hAnsi="Arial" w:cs="Arial"/>
                <w:sz w:val="24"/>
                <w:szCs w:val="24"/>
              </w:rPr>
            </w:pPr>
            <w:r w:rsidRPr="00A13548">
              <w:rPr>
                <w:rFonts w:ascii="Arial" w:hAnsi="Arial" w:cs="Arial"/>
                <w:sz w:val="24"/>
                <w:szCs w:val="24"/>
              </w:rPr>
              <w:t>Standardised processes and governance compliance</w:t>
            </w:r>
          </w:p>
        </w:tc>
        <w:tc>
          <w:tcPr>
            <w:tcW w:w="4483" w:type="dxa"/>
            <w:vAlign w:val="center"/>
          </w:tcPr>
          <w:p w14:paraId="713B010F" w14:textId="69DDC4B6" w:rsidR="00D6369B" w:rsidRPr="00A13548" w:rsidRDefault="00D6369B" w:rsidP="00A13548">
            <w:pPr>
              <w:spacing w:afterLines="160" w:after="384"/>
              <w:rPr>
                <w:rFonts w:ascii="Arial" w:hAnsi="Arial" w:cs="Arial"/>
                <w:sz w:val="24"/>
                <w:szCs w:val="24"/>
              </w:rPr>
            </w:pPr>
            <w:r w:rsidRPr="00A13548">
              <w:rPr>
                <w:rFonts w:ascii="Arial" w:hAnsi="Arial" w:cs="Arial"/>
                <w:sz w:val="24"/>
                <w:szCs w:val="24"/>
              </w:rPr>
              <w:t>Mobile application performance issues</w:t>
            </w:r>
          </w:p>
        </w:tc>
      </w:tr>
      <w:tr w:rsidR="00D6369B" w:rsidRPr="00A13548" w14:paraId="5C32D4D5" w14:textId="77777777" w:rsidTr="00A13548">
        <w:trPr>
          <w:trHeight w:hRule="exact" w:val="560"/>
          <w:jc w:val="center"/>
        </w:trPr>
        <w:tc>
          <w:tcPr>
            <w:tcW w:w="4483" w:type="dxa"/>
            <w:vAlign w:val="center"/>
          </w:tcPr>
          <w:p w14:paraId="1E1C9906" w14:textId="3C9ABC9E" w:rsidR="00D6369B" w:rsidRPr="00A13548" w:rsidRDefault="00D6369B" w:rsidP="00A13548">
            <w:pPr>
              <w:spacing w:afterLines="160" w:after="384"/>
              <w:rPr>
                <w:rFonts w:ascii="Arial" w:hAnsi="Arial" w:cs="Arial"/>
                <w:sz w:val="24"/>
                <w:szCs w:val="24"/>
              </w:rPr>
            </w:pPr>
            <w:r w:rsidRPr="00A13548">
              <w:rPr>
                <w:rFonts w:ascii="Arial" w:hAnsi="Arial" w:cs="Arial"/>
                <w:sz w:val="24"/>
                <w:szCs w:val="24"/>
              </w:rPr>
              <w:t>Workforce safety &amp; lone working protection</w:t>
            </w:r>
          </w:p>
        </w:tc>
        <w:tc>
          <w:tcPr>
            <w:tcW w:w="4483" w:type="dxa"/>
            <w:vAlign w:val="center"/>
          </w:tcPr>
          <w:p w14:paraId="4A272E95" w14:textId="5958B2A7" w:rsidR="00D6369B" w:rsidRPr="00A13548" w:rsidRDefault="00D6369B" w:rsidP="00A13548">
            <w:pPr>
              <w:spacing w:afterLines="160" w:after="384"/>
              <w:rPr>
                <w:rFonts w:ascii="Arial" w:hAnsi="Arial" w:cs="Arial"/>
                <w:sz w:val="24"/>
                <w:szCs w:val="24"/>
              </w:rPr>
            </w:pPr>
            <w:r w:rsidRPr="00A13548">
              <w:rPr>
                <w:rFonts w:ascii="Arial" w:hAnsi="Arial" w:cs="Arial"/>
                <w:sz w:val="24"/>
                <w:szCs w:val="24"/>
              </w:rPr>
              <w:t>Connectivity issues in rural areas</w:t>
            </w:r>
          </w:p>
        </w:tc>
      </w:tr>
      <w:tr w:rsidR="00EA7E00" w:rsidRPr="00A13548" w14:paraId="212DB32C" w14:textId="77777777" w:rsidTr="00A13548">
        <w:trPr>
          <w:trHeight w:hRule="exact" w:val="340"/>
          <w:jc w:val="center"/>
        </w:trPr>
        <w:tc>
          <w:tcPr>
            <w:tcW w:w="8966" w:type="dxa"/>
            <w:gridSpan w:val="2"/>
            <w:shd w:val="clear" w:color="auto" w:fill="D9D9D9" w:themeFill="background1" w:themeFillShade="D9"/>
            <w:vAlign w:val="center"/>
          </w:tcPr>
          <w:p w14:paraId="7A80258E" w14:textId="0B197084" w:rsidR="00EA7E00" w:rsidRPr="00A13548" w:rsidRDefault="00EA7E00" w:rsidP="00A13548">
            <w:pPr>
              <w:spacing w:afterLines="160" w:after="384"/>
              <w:rPr>
                <w:rFonts w:ascii="Arial" w:hAnsi="Arial" w:cs="Arial"/>
                <w:sz w:val="24"/>
                <w:szCs w:val="24"/>
              </w:rPr>
            </w:pPr>
            <w:r w:rsidRPr="00A13548">
              <w:rPr>
                <w:rFonts w:ascii="Arial" w:hAnsi="Arial" w:cs="Arial"/>
                <w:b/>
                <w:bCs/>
                <w:sz w:val="24"/>
                <w:szCs w:val="24"/>
              </w:rPr>
              <w:t>FITT Between Individual and Task</w:t>
            </w:r>
          </w:p>
        </w:tc>
      </w:tr>
      <w:tr w:rsidR="00EA7E00" w:rsidRPr="00A13548" w14:paraId="11283B6D" w14:textId="77777777" w:rsidTr="00A13548">
        <w:trPr>
          <w:trHeight w:hRule="exact" w:val="696"/>
          <w:jc w:val="center"/>
        </w:trPr>
        <w:tc>
          <w:tcPr>
            <w:tcW w:w="4483" w:type="dxa"/>
            <w:vAlign w:val="center"/>
          </w:tcPr>
          <w:p w14:paraId="2DD84FE3" w14:textId="4B5FF276" w:rsidR="00EA7E00" w:rsidRPr="00A13548" w:rsidRDefault="00C220B1" w:rsidP="00A13548">
            <w:pPr>
              <w:spacing w:afterLines="160" w:after="384"/>
              <w:rPr>
                <w:rFonts w:ascii="Arial" w:hAnsi="Arial" w:cs="Arial"/>
                <w:sz w:val="24"/>
                <w:szCs w:val="24"/>
              </w:rPr>
            </w:pPr>
            <w:r w:rsidRPr="00A13548">
              <w:rPr>
                <w:rFonts w:ascii="Arial" w:hAnsi="Arial" w:cs="Arial"/>
                <w:sz w:val="24"/>
                <w:szCs w:val="24"/>
              </w:rPr>
              <w:t>Staff can view and update schedules in real-time</w:t>
            </w:r>
          </w:p>
        </w:tc>
        <w:tc>
          <w:tcPr>
            <w:tcW w:w="4483" w:type="dxa"/>
            <w:vAlign w:val="center"/>
          </w:tcPr>
          <w:p w14:paraId="5E7D8A1C" w14:textId="6C5154B0" w:rsidR="00EA7E00" w:rsidRPr="00A13548" w:rsidRDefault="00C220B1" w:rsidP="00A13548">
            <w:pPr>
              <w:spacing w:afterLines="160" w:after="384"/>
              <w:rPr>
                <w:rFonts w:ascii="Arial" w:hAnsi="Arial" w:cs="Arial"/>
                <w:sz w:val="24"/>
                <w:szCs w:val="24"/>
              </w:rPr>
            </w:pPr>
            <w:r w:rsidRPr="00A13548">
              <w:rPr>
                <w:rFonts w:ascii="Arial" w:hAnsi="Arial" w:cs="Arial"/>
                <w:sz w:val="24"/>
                <w:szCs w:val="24"/>
              </w:rPr>
              <w:t>Auto-scheduling is not always clinically appropriate for the task</w:t>
            </w:r>
          </w:p>
        </w:tc>
      </w:tr>
      <w:tr w:rsidR="00EA7E00" w:rsidRPr="00A13548" w14:paraId="33961999" w14:textId="77777777" w:rsidTr="00A13548">
        <w:trPr>
          <w:trHeight w:hRule="exact" w:val="696"/>
          <w:jc w:val="center"/>
        </w:trPr>
        <w:tc>
          <w:tcPr>
            <w:tcW w:w="4483" w:type="dxa"/>
            <w:vAlign w:val="center"/>
          </w:tcPr>
          <w:p w14:paraId="7C557B95" w14:textId="77B4278D" w:rsidR="00EA7E00" w:rsidRPr="00A13548" w:rsidRDefault="00C220B1" w:rsidP="00A13548">
            <w:pPr>
              <w:spacing w:afterLines="160" w:after="384"/>
              <w:rPr>
                <w:rFonts w:ascii="Arial" w:hAnsi="Arial" w:cs="Arial"/>
                <w:sz w:val="24"/>
                <w:szCs w:val="24"/>
              </w:rPr>
            </w:pPr>
            <w:r w:rsidRPr="00A13548">
              <w:rPr>
                <w:rFonts w:ascii="Arial" w:hAnsi="Arial" w:cs="Arial"/>
                <w:sz w:val="24"/>
                <w:szCs w:val="24"/>
              </w:rPr>
              <w:lastRenderedPageBreak/>
              <w:t>Clearer workload distribution and reduced scheduling conflicts</w:t>
            </w:r>
          </w:p>
        </w:tc>
        <w:tc>
          <w:tcPr>
            <w:tcW w:w="4483" w:type="dxa"/>
            <w:vAlign w:val="center"/>
          </w:tcPr>
          <w:p w14:paraId="7672F7B7" w14:textId="2A6369CF" w:rsidR="00EA7E00" w:rsidRPr="00A13548" w:rsidRDefault="00C220B1" w:rsidP="00A13548">
            <w:pPr>
              <w:spacing w:afterLines="160" w:after="384"/>
              <w:rPr>
                <w:rFonts w:ascii="Arial" w:hAnsi="Arial" w:cs="Arial"/>
                <w:sz w:val="24"/>
                <w:szCs w:val="24"/>
              </w:rPr>
            </w:pPr>
            <w:r w:rsidRPr="00A13548">
              <w:rPr>
                <w:rFonts w:ascii="Arial" w:hAnsi="Arial" w:cs="Arial"/>
                <w:sz w:val="24"/>
                <w:szCs w:val="24"/>
              </w:rPr>
              <w:t>Additional administrative work to check in/out of calls</w:t>
            </w:r>
          </w:p>
        </w:tc>
      </w:tr>
      <w:tr w:rsidR="00C220B1" w:rsidRPr="00A13548" w14:paraId="5A8D4C00" w14:textId="77777777" w:rsidTr="00A13548">
        <w:trPr>
          <w:trHeight w:hRule="exact" w:val="436"/>
          <w:jc w:val="center"/>
        </w:trPr>
        <w:tc>
          <w:tcPr>
            <w:tcW w:w="4483" w:type="dxa"/>
            <w:vAlign w:val="center"/>
          </w:tcPr>
          <w:p w14:paraId="645F002F" w14:textId="340F6634" w:rsidR="00C220B1" w:rsidRPr="00A13548" w:rsidRDefault="00C220B1" w:rsidP="00A13548">
            <w:pPr>
              <w:spacing w:afterLines="160" w:after="384"/>
              <w:rPr>
                <w:rFonts w:ascii="Arial" w:hAnsi="Arial" w:cs="Arial"/>
                <w:sz w:val="24"/>
                <w:szCs w:val="24"/>
              </w:rPr>
            </w:pPr>
            <w:r w:rsidRPr="00A13548">
              <w:rPr>
                <w:rFonts w:ascii="Arial" w:hAnsi="Arial" w:cs="Arial"/>
                <w:sz w:val="24"/>
                <w:szCs w:val="24"/>
              </w:rPr>
              <w:t>Organises daily tasks more effectively</w:t>
            </w:r>
          </w:p>
        </w:tc>
        <w:tc>
          <w:tcPr>
            <w:tcW w:w="4483" w:type="dxa"/>
            <w:vAlign w:val="center"/>
          </w:tcPr>
          <w:p w14:paraId="2B96FDA4" w14:textId="4113CD84" w:rsidR="00C220B1" w:rsidRPr="00A13548" w:rsidRDefault="00C220B1" w:rsidP="00A13548">
            <w:pPr>
              <w:spacing w:afterLines="160" w:after="384"/>
              <w:rPr>
                <w:rFonts w:ascii="Arial" w:hAnsi="Arial" w:cs="Arial"/>
                <w:sz w:val="24"/>
                <w:szCs w:val="24"/>
              </w:rPr>
            </w:pPr>
            <w:r w:rsidRPr="00A13548">
              <w:rPr>
                <w:rFonts w:ascii="Arial" w:hAnsi="Arial" w:cs="Arial"/>
                <w:sz w:val="24"/>
                <w:szCs w:val="24"/>
              </w:rPr>
              <w:t>Does not consider workload complexity</w:t>
            </w:r>
          </w:p>
        </w:tc>
      </w:tr>
      <w:tr w:rsidR="00EA7E00" w:rsidRPr="00A13548" w14:paraId="69E669FA" w14:textId="77777777" w:rsidTr="00A13548">
        <w:trPr>
          <w:trHeight w:hRule="exact" w:val="445"/>
          <w:jc w:val="center"/>
        </w:trPr>
        <w:tc>
          <w:tcPr>
            <w:tcW w:w="4483" w:type="dxa"/>
            <w:vAlign w:val="center"/>
          </w:tcPr>
          <w:p w14:paraId="6EBD8DF4" w14:textId="7A9A2F0D" w:rsidR="00EA7E00" w:rsidRPr="00A13548" w:rsidRDefault="00C220B1" w:rsidP="00A13548">
            <w:pPr>
              <w:spacing w:afterLines="160" w:after="384"/>
              <w:rPr>
                <w:rFonts w:ascii="Arial" w:hAnsi="Arial" w:cs="Arial"/>
                <w:sz w:val="24"/>
                <w:szCs w:val="24"/>
              </w:rPr>
            </w:pPr>
            <w:r w:rsidRPr="00A13548">
              <w:rPr>
                <w:rFonts w:ascii="Arial" w:hAnsi="Arial" w:cs="Arial"/>
                <w:sz w:val="24"/>
                <w:szCs w:val="24"/>
              </w:rPr>
              <w:t>Matches tasks to staff competencies</w:t>
            </w:r>
          </w:p>
        </w:tc>
        <w:tc>
          <w:tcPr>
            <w:tcW w:w="4483" w:type="dxa"/>
            <w:vAlign w:val="center"/>
          </w:tcPr>
          <w:p w14:paraId="78FBAB45" w14:textId="77777777" w:rsidR="00EA7E00" w:rsidRPr="00A13548" w:rsidRDefault="00EA7E00" w:rsidP="00A13548">
            <w:pPr>
              <w:spacing w:afterLines="160" w:after="384"/>
              <w:rPr>
                <w:rFonts w:ascii="Arial" w:hAnsi="Arial" w:cs="Arial"/>
                <w:sz w:val="24"/>
                <w:szCs w:val="24"/>
              </w:rPr>
            </w:pPr>
          </w:p>
        </w:tc>
      </w:tr>
      <w:tr w:rsidR="00C220B1" w:rsidRPr="00A13548" w14:paraId="617A64E6" w14:textId="77777777" w:rsidTr="00A13548">
        <w:trPr>
          <w:trHeight w:hRule="exact" w:val="557"/>
          <w:jc w:val="center"/>
        </w:trPr>
        <w:tc>
          <w:tcPr>
            <w:tcW w:w="4483" w:type="dxa"/>
            <w:vAlign w:val="center"/>
          </w:tcPr>
          <w:p w14:paraId="384E703D" w14:textId="52346864" w:rsidR="00C220B1" w:rsidRPr="00A13548" w:rsidRDefault="00C220B1" w:rsidP="00A13548">
            <w:pPr>
              <w:spacing w:afterLines="160" w:after="384"/>
              <w:rPr>
                <w:rFonts w:ascii="Arial" w:hAnsi="Arial" w:cs="Arial"/>
                <w:sz w:val="24"/>
                <w:szCs w:val="24"/>
              </w:rPr>
            </w:pPr>
            <w:r w:rsidRPr="00A13548">
              <w:rPr>
                <w:rFonts w:ascii="Arial" w:hAnsi="Arial" w:cs="Arial"/>
                <w:sz w:val="24"/>
                <w:szCs w:val="24"/>
              </w:rPr>
              <w:t>Provides safety tracking for lone workers</w:t>
            </w:r>
          </w:p>
        </w:tc>
        <w:tc>
          <w:tcPr>
            <w:tcW w:w="4483" w:type="dxa"/>
            <w:vAlign w:val="center"/>
          </w:tcPr>
          <w:p w14:paraId="34349D11" w14:textId="77777777" w:rsidR="00C220B1" w:rsidRPr="00A13548" w:rsidRDefault="00C220B1" w:rsidP="00A13548">
            <w:pPr>
              <w:spacing w:afterLines="160" w:after="384"/>
              <w:rPr>
                <w:rFonts w:ascii="Arial" w:hAnsi="Arial" w:cs="Arial"/>
                <w:sz w:val="24"/>
                <w:szCs w:val="24"/>
              </w:rPr>
            </w:pPr>
          </w:p>
        </w:tc>
      </w:tr>
    </w:tbl>
    <w:p w14:paraId="3418C7D8" w14:textId="77777777" w:rsidR="003D16C0" w:rsidRPr="002E19F7" w:rsidRDefault="003D16C0" w:rsidP="003D16C0">
      <w:pPr>
        <w:spacing w:afterLines="160" w:after="384"/>
        <w:rPr>
          <w:rFonts w:ascii="Arial" w:hAnsi="Arial" w:cs="Arial"/>
          <w:sz w:val="24"/>
          <w:szCs w:val="24"/>
        </w:rPr>
      </w:pPr>
    </w:p>
    <w:p w14:paraId="2F9848B1" w14:textId="4C06288E" w:rsidR="00DD5D81" w:rsidRPr="002E19F7" w:rsidRDefault="00F236EF" w:rsidP="00C74436">
      <w:pPr>
        <w:pStyle w:val="Heading1"/>
        <w:spacing w:before="0" w:afterLines="160" w:after="384"/>
        <w:ind w:left="0" w:firstLine="0"/>
        <w:rPr>
          <w:rFonts w:cs="Arial"/>
          <w:szCs w:val="24"/>
        </w:rPr>
      </w:pPr>
      <w:bookmarkStart w:id="67" w:name="_Toc192709701"/>
      <w:bookmarkStart w:id="68" w:name="_Toc194959979"/>
      <w:bookmarkStart w:id="69" w:name="_Toc195130415"/>
      <w:r w:rsidRPr="002E19F7">
        <w:rPr>
          <w:rFonts w:cs="Arial"/>
          <w:szCs w:val="24"/>
        </w:rPr>
        <w:t>Conclusion</w:t>
      </w:r>
      <w:bookmarkEnd w:id="67"/>
      <w:bookmarkEnd w:id="68"/>
      <w:bookmarkEnd w:id="69"/>
    </w:p>
    <w:p w14:paraId="147A5E68" w14:textId="57418309" w:rsidR="008B78E9" w:rsidRPr="002E19F7" w:rsidRDefault="00BF6F01" w:rsidP="00B6163B">
      <w:pPr>
        <w:rPr>
          <w:rFonts w:ascii="Arial" w:hAnsi="Arial" w:cs="Arial"/>
          <w:sz w:val="24"/>
          <w:szCs w:val="24"/>
        </w:rPr>
      </w:pPr>
      <w:r w:rsidRPr="002E19F7">
        <w:rPr>
          <w:rFonts w:ascii="Arial" w:hAnsi="Arial" w:cs="Arial"/>
          <w:sz w:val="24"/>
          <w:szCs w:val="24"/>
        </w:rPr>
        <w:t xml:space="preserve">This evaluation of the Civica District Nursing </w:t>
      </w:r>
      <w:r w:rsidR="008B78E9" w:rsidRPr="002E19F7">
        <w:rPr>
          <w:rFonts w:ascii="Arial" w:hAnsi="Arial" w:cs="Arial"/>
          <w:sz w:val="24"/>
          <w:szCs w:val="24"/>
        </w:rPr>
        <w:t>p</w:t>
      </w:r>
      <w:r w:rsidRPr="002E19F7">
        <w:rPr>
          <w:rFonts w:ascii="Arial" w:hAnsi="Arial" w:cs="Arial"/>
          <w:sz w:val="24"/>
          <w:szCs w:val="24"/>
        </w:rPr>
        <w:t xml:space="preserve">atient </w:t>
      </w:r>
      <w:r w:rsidR="008B78E9" w:rsidRPr="002E19F7">
        <w:rPr>
          <w:rFonts w:ascii="Arial" w:hAnsi="Arial" w:cs="Arial"/>
          <w:sz w:val="24"/>
          <w:szCs w:val="24"/>
        </w:rPr>
        <w:t>s</w:t>
      </w:r>
      <w:r w:rsidRPr="002E19F7">
        <w:rPr>
          <w:rFonts w:ascii="Arial" w:hAnsi="Arial" w:cs="Arial"/>
          <w:sz w:val="24"/>
          <w:szCs w:val="24"/>
        </w:rPr>
        <w:t xml:space="preserve">cheduling </w:t>
      </w:r>
      <w:r w:rsidR="008B78E9" w:rsidRPr="002E19F7">
        <w:rPr>
          <w:rFonts w:ascii="Arial" w:hAnsi="Arial" w:cs="Arial"/>
          <w:sz w:val="24"/>
          <w:szCs w:val="24"/>
        </w:rPr>
        <w:t>s</w:t>
      </w:r>
      <w:r w:rsidRPr="002E19F7">
        <w:rPr>
          <w:rFonts w:ascii="Arial" w:hAnsi="Arial" w:cs="Arial"/>
          <w:sz w:val="24"/>
          <w:szCs w:val="24"/>
        </w:rPr>
        <w:t xml:space="preserve">ystem within </w:t>
      </w:r>
      <w:r w:rsidR="008B78E9" w:rsidRPr="002E19F7">
        <w:rPr>
          <w:rFonts w:ascii="Arial" w:hAnsi="Arial" w:cs="Arial"/>
          <w:sz w:val="24"/>
          <w:szCs w:val="24"/>
        </w:rPr>
        <w:t>ABUHB</w:t>
      </w:r>
      <w:r w:rsidRPr="002E19F7">
        <w:rPr>
          <w:rFonts w:ascii="Arial" w:hAnsi="Arial" w:cs="Arial"/>
          <w:sz w:val="24"/>
          <w:szCs w:val="24"/>
        </w:rPr>
        <w:t xml:space="preserve"> has provided a comprehensive assessment of </w:t>
      </w:r>
      <w:r w:rsidR="00270C08" w:rsidRPr="002E19F7">
        <w:rPr>
          <w:rFonts w:ascii="Arial" w:hAnsi="Arial" w:cs="Arial"/>
          <w:sz w:val="24"/>
          <w:szCs w:val="24"/>
        </w:rPr>
        <w:t>the system’s</w:t>
      </w:r>
      <w:r w:rsidR="008D6221">
        <w:rPr>
          <w:rFonts w:ascii="Arial" w:hAnsi="Arial" w:cs="Arial"/>
          <w:sz w:val="24"/>
          <w:szCs w:val="24"/>
        </w:rPr>
        <w:t xml:space="preserve"> </w:t>
      </w:r>
      <w:r w:rsidRPr="002E19F7">
        <w:rPr>
          <w:rFonts w:ascii="Arial" w:hAnsi="Arial" w:cs="Arial"/>
          <w:sz w:val="24"/>
          <w:szCs w:val="24"/>
        </w:rPr>
        <w:t>usability, effectiveness, and alignment with clinical and operational objectives. The findings indicate that while Civica has introduced significant improvements in caseload management, real-time scheduling, and governance risk mitigation, several areas require further enhancement to optimi</w:t>
      </w:r>
      <w:r w:rsidR="008B78E9" w:rsidRPr="002E19F7">
        <w:rPr>
          <w:rFonts w:ascii="Arial" w:hAnsi="Arial" w:cs="Arial"/>
          <w:sz w:val="24"/>
          <w:szCs w:val="24"/>
        </w:rPr>
        <w:t>s</w:t>
      </w:r>
      <w:r w:rsidRPr="002E19F7">
        <w:rPr>
          <w:rFonts w:ascii="Arial" w:hAnsi="Arial" w:cs="Arial"/>
          <w:sz w:val="24"/>
          <w:szCs w:val="24"/>
        </w:rPr>
        <w:t xml:space="preserve">e </w:t>
      </w:r>
      <w:r w:rsidR="00270C08" w:rsidRPr="002E19F7">
        <w:rPr>
          <w:rFonts w:ascii="Arial" w:hAnsi="Arial" w:cs="Arial"/>
          <w:sz w:val="24"/>
          <w:szCs w:val="24"/>
        </w:rPr>
        <w:t>the system’s</w:t>
      </w:r>
      <w:r w:rsidRPr="002E19F7">
        <w:rPr>
          <w:rFonts w:ascii="Arial" w:hAnsi="Arial" w:cs="Arial"/>
          <w:sz w:val="24"/>
          <w:szCs w:val="24"/>
        </w:rPr>
        <w:t xml:space="preserve"> full potential.</w:t>
      </w:r>
    </w:p>
    <w:p w14:paraId="3411E6A3" w14:textId="16AC524C" w:rsidR="008B78E9" w:rsidRPr="002E19F7" w:rsidRDefault="008B78E9" w:rsidP="00BF6F01">
      <w:pPr>
        <w:rPr>
          <w:rFonts w:ascii="Arial" w:hAnsi="Arial" w:cs="Arial"/>
          <w:sz w:val="24"/>
          <w:szCs w:val="24"/>
        </w:rPr>
      </w:pPr>
      <w:r w:rsidRPr="002E19F7">
        <w:rPr>
          <w:rFonts w:ascii="Arial" w:hAnsi="Arial" w:cs="Arial"/>
          <w:sz w:val="24"/>
          <w:szCs w:val="24"/>
        </w:rPr>
        <w:t>The research demonstrated that Civica has positively impacted the efficiency of patient scheduling by reducing administrative workload, enhancing transparency in demand and capacity planning, and improving the visibility of team operations. Users acknowledged that the system enables better workload distribution and supports safer lone-working practices. The integration of real-time updates and communication tools has strengthened governance and accountability, ensuring that clinical risk is minimised through audit trails and competency-based task allocation.</w:t>
      </w:r>
    </w:p>
    <w:p w14:paraId="00BB6008" w14:textId="38CA08ED" w:rsidR="00BF6F01" w:rsidRPr="002E19F7" w:rsidRDefault="008B78E9" w:rsidP="00BF6F01">
      <w:pPr>
        <w:rPr>
          <w:rFonts w:ascii="Arial" w:hAnsi="Arial" w:cs="Arial"/>
          <w:sz w:val="24"/>
          <w:szCs w:val="24"/>
        </w:rPr>
      </w:pPr>
      <w:r w:rsidRPr="002E19F7">
        <w:rPr>
          <w:rFonts w:ascii="Arial" w:hAnsi="Arial" w:cs="Arial"/>
          <w:sz w:val="24"/>
          <w:szCs w:val="24"/>
        </w:rPr>
        <w:t xml:space="preserve">However, the evaluation also highlighted limitations that affect the system’s overall efficiency. The auto-scheduling function was found to be ineffective, requiring manual intervention due to its lack of awareness </w:t>
      </w:r>
      <w:r w:rsidR="008D6221">
        <w:rPr>
          <w:rFonts w:ascii="Arial" w:hAnsi="Arial" w:cs="Arial"/>
          <w:sz w:val="24"/>
          <w:szCs w:val="24"/>
        </w:rPr>
        <w:t xml:space="preserve">of </w:t>
      </w:r>
      <w:r w:rsidRPr="002E19F7">
        <w:rPr>
          <w:rFonts w:ascii="Arial" w:hAnsi="Arial" w:cs="Arial"/>
          <w:sz w:val="24"/>
          <w:szCs w:val="24"/>
        </w:rPr>
        <w:t>workforce expertise and geographical constraints.</w:t>
      </w:r>
      <w:r w:rsidR="005B5D1D">
        <w:rPr>
          <w:rFonts w:ascii="Arial" w:hAnsi="Arial" w:cs="Arial"/>
          <w:sz w:val="24"/>
          <w:szCs w:val="24"/>
        </w:rPr>
        <w:t xml:space="preserve"> </w:t>
      </w:r>
      <w:r w:rsidRPr="002E19F7">
        <w:rPr>
          <w:rFonts w:ascii="Arial" w:hAnsi="Arial" w:cs="Arial"/>
          <w:sz w:val="24"/>
          <w:szCs w:val="24"/>
        </w:rPr>
        <w:t xml:space="preserve">Additionally, users reported frustration with the system's complex reporting functions, which resulted in inconsistent data extraction and low confidence in output accuracy. Limited formal training and inconsistent usage across teams further exacerbated these challenges, restricting the system's ability to fully meet </w:t>
      </w:r>
      <w:r w:rsidR="00270C08" w:rsidRPr="002E19F7">
        <w:rPr>
          <w:rFonts w:ascii="Arial" w:hAnsi="Arial" w:cs="Arial"/>
          <w:sz w:val="24"/>
          <w:szCs w:val="24"/>
        </w:rPr>
        <w:t>the</w:t>
      </w:r>
      <w:r w:rsidRPr="002E19F7">
        <w:rPr>
          <w:rFonts w:ascii="Arial" w:hAnsi="Arial" w:cs="Arial"/>
          <w:sz w:val="24"/>
          <w:szCs w:val="24"/>
        </w:rPr>
        <w:t xml:space="preserve"> intended objectives.</w:t>
      </w:r>
      <w:r w:rsidR="00BE5375" w:rsidRPr="002E19F7">
        <w:rPr>
          <w:rFonts w:ascii="Arial" w:hAnsi="Arial" w:cs="Arial"/>
          <w:sz w:val="24"/>
          <w:szCs w:val="24"/>
        </w:rPr>
        <w:t xml:space="preserve"> </w:t>
      </w:r>
      <w:r w:rsidR="00430F49" w:rsidRPr="002E19F7">
        <w:rPr>
          <w:rFonts w:ascii="Arial" w:hAnsi="Arial" w:cs="Arial"/>
          <w:sz w:val="24"/>
          <w:szCs w:val="24"/>
        </w:rPr>
        <w:t>Without sufficient training, users may lack the necessary understanding of system functionality and operational procedures, making it challenging to accurately identify the source of encountered issues. Consequently, user-reported problems may be misinterpreted, with genuine system faults being overlooked, while user errors could be mistaken for technical malfunctions. This ambiguity can hinder effective troubleshooting, prolong resolution times, and compromise the reliability of user feedback in system evaluation</w:t>
      </w:r>
      <w:r w:rsidR="00717071" w:rsidRPr="002E19F7">
        <w:rPr>
          <w:rFonts w:ascii="Arial" w:hAnsi="Arial" w:cs="Arial"/>
          <w:sz w:val="24"/>
          <w:szCs w:val="24"/>
        </w:rPr>
        <w:t>.</w:t>
      </w:r>
    </w:p>
    <w:p w14:paraId="2F11472C" w14:textId="3F2F37E6" w:rsidR="008B78E9" w:rsidRPr="002E19F7" w:rsidRDefault="00537973" w:rsidP="00BF6F01">
      <w:pPr>
        <w:rPr>
          <w:rFonts w:ascii="Arial" w:hAnsi="Arial" w:cs="Arial"/>
          <w:sz w:val="24"/>
          <w:szCs w:val="24"/>
        </w:rPr>
      </w:pPr>
      <w:r w:rsidRPr="002E19F7">
        <w:rPr>
          <w:rFonts w:ascii="Arial" w:hAnsi="Arial" w:cs="Arial"/>
          <w:sz w:val="24"/>
          <w:szCs w:val="24"/>
        </w:rPr>
        <w:t>Building on the research findings, the following recommendations are proposed to enhance the Civica system</w:t>
      </w:r>
      <w:r w:rsidR="001A0F15" w:rsidRPr="002E19F7">
        <w:rPr>
          <w:rFonts w:ascii="Arial" w:hAnsi="Arial" w:cs="Arial"/>
          <w:sz w:val="24"/>
          <w:szCs w:val="24"/>
        </w:rPr>
        <w:t>'s</w:t>
      </w:r>
      <w:r w:rsidRPr="002E19F7">
        <w:rPr>
          <w:rFonts w:ascii="Arial" w:hAnsi="Arial" w:cs="Arial"/>
          <w:sz w:val="24"/>
          <w:szCs w:val="24"/>
        </w:rPr>
        <w:t xml:space="preserve"> usability.</w:t>
      </w:r>
    </w:p>
    <w:p w14:paraId="3E1C99BA" w14:textId="77777777" w:rsidR="00B6163B" w:rsidRDefault="00B6163B" w:rsidP="00BF6F01">
      <w:pPr>
        <w:rPr>
          <w:rFonts w:ascii="Arial" w:hAnsi="Arial" w:cs="Arial"/>
          <w:sz w:val="24"/>
          <w:szCs w:val="24"/>
        </w:rPr>
      </w:pPr>
    </w:p>
    <w:p w14:paraId="2426312E" w14:textId="77777777" w:rsidR="00A13548" w:rsidRPr="002E19F7" w:rsidRDefault="00A13548" w:rsidP="00BF6F01">
      <w:pPr>
        <w:rPr>
          <w:rFonts w:ascii="Arial" w:hAnsi="Arial" w:cs="Arial"/>
          <w:sz w:val="24"/>
          <w:szCs w:val="24"/>
        </w:rPr>
      </w:pPr>
    </w:p>
    <w:p w14:paraId="55CC1F76" w14:textId="77777777" w:rsidR="00B6163B" w:rsidRPr="002E19F7" w:rsidRDefault="00B6163B" w:rsidP="001A0F15">
      <w:pPr>
        <w:pStyle w:val="ListParagraph"/>
        <w:numPr>
          <w:ilvl w:val="0"/>
          <w:numId w:val="31"/>
        </w:numPr>
        <w:ind w:left="426"/>
        <w:rPr>
          <w:rFonts w:ascii="Arial" w:hAnsi="Arial" w:cs="Arial"/>
          <w:b/>
          <w:bCs/>
          <w:sz w:val="24"/>
          <w:szCs w:val="24"/>
        </w:rPr>
      </w:pPr>
      <w:r w:rsidRPr="002E19F7">
        <w:rPr>
          <w:rFonts w:ascii="Arial" w:hAnsi="Arial" w:cs="Arial"/>
          <w:b/>
          <w:bCs/>
          <w:sz w:val="24"/>
          <w:szCs w:val="24"/>
        </w:rPr>
        <w:lastRenderedPageBreak/>
        <w:t>Enhancing System Functionality</w:t>
      </w:r>
    </w:p>
    <w:p w14:paraId="338C616D" w14:textId="77777777" w:rsidR="00B6163B" w:rsidRPr="002E19F7" w:rsidRDefault="00B6163B" w:rsidP="00B6163B">
      <w:pPr>
        <w:pStyle w:val="ListParagraph"/>
        <w:rPr>
          <w:rFonts w:ascii="Arial" w:hAnsi="Arial" w:cs="Arial"/>
          <w:sz w:val="24"/>
          <w:szCs w:val="24"/>
          <w:u w:val="single"/>
        </w:rPr>
      </w:pPr>
    </w:p>
    <w:p w14:paraId="63598C48" w14:textId="77777777" w:rsidR="00B6163B" w:rsidRPr="002E19F7" w:rsidRDefault="00B6163B" w:rsidP="00B6163B">
      <w:pPr>
        <w:pStyle w:val="ListParagraph"/>
        <w:numPr>
          <w:ilvl w:val="0"/>
          <w:numId w:val="30"/>
        </w:numPr>
        <w:rPr>
          <w:rFonts w:ascii="Arial" w:hAnsi="Arial" w:cs="Arial"/>
          <w:sz w:val="24"/>
          <w:szCs w:val="24"/>
        </w:rPr>
      </w:pPr>
      <w:r w:rsidRPr="002E19F7">
        <w:rPr>
          <w:rFonts w:ascii="Arial" w:hAnsi="Arial" w:cs="Arial"/>
          <w:sz w:val="24"/>
          <w:szCs w:val="24"/>
        </w:rPr>
        <w:t>Introduce an alert function to highlight critical patient risks such as allergies or safeguarding concerns upon accessing a record.</w:t>
      </w:r>
    </w:p>
    <w:p w14:paraId="7D6785E9" w14:textId="77777777" w:rsidR="00B6163B" w:rsidRPr="002E19F7" w:rsidRDefault="00B6163B" w:rsidP="00B6163B">
      <w:pPr>
        <w:pStyle w:val="ListParagraph"/>
        <w:numPr>
          <w:ilvl w:val="0"/>
          <w:numId w:val="30"/>
        </w:numPr>
        <w:rPr>
          <w:rFonts w:ascii="Arial" w:hAnsi="Arial" w:cs="Arial"/>
          <w:sz w:val="24"/>
          <w:szCs w:val="24"/>
        </w:rPr>
      </w:pPr>
      <w:r w:rsidRPr="002E19F7">
        <w:rPr>
          <w:rFonts w:ascii="Arial" w:hAnsi="Arial" w:cs="Arial"/>
          <w:sz w:val="24"/>
          <w:szCs w:val="24"/>
        </w:rPr>
        <w:t>Expand clinical activity and intervention categories to ensure that the full scope of district nursing work is accurately captured.</w:t>
      </w:r>
    </w:p>
    <w:p w14:paraId="58DF304D" w14:textId="5FAEBEB6" w:rsidR="00942211" w:rsidRPr="002E19F7" w:rsidRDefault="00942211" w:rsidP="00B6163B">
      <w:pPr>
        <w:pStyle w:val="ListParagraph"/>
        <w:numPr>
          <w:ilvl w:val="0"/>
          <w:numId w:val="30"/>
        </w:numPr>
        <w:rPr>
          <w:rFonts w:ascii="Arial" w:hAnsi="Arial" w:cs="Arial"/>
          <w:sz w:val="24"/>
          <w:szCs w:val="24"/>
        </w:rPr>
      </w:pPr>
      <w:r w:rsidRPr="002E19F7">
        <w:rPr>
          <w:rFonts w:ascii="Arial" w:hAnsi="Arial" w:cs="Arial"/>
          <w:sz w:val="24"/>
          <w:szCs w:val="24"/>
        </w:rPr>
        <w:t>Enhance the mobile application functionality to improve usability in the community</w:t>
      </w:r>
      <w:r w:rsidR="001F392B" w:rsidRPr="002E19F7">
        <w:rPr>
          <w:rFonts w:ascii="Arial" w:hAnsi="Arial" w:cs="Arial"/>
          <w:sz w:val="24"/>
          <w:szCs w:val="24"/>
        </w:rPr>
        <w:t>.</w:t>
      </w:r>
    </w:p>
    <w:p w14:paraId="1EB1D77D" w14:textId="118049B3" w:rsidR="00B6163B" w:rsidRPr="002E19F7" w:rsidRDefault="00B6163B" w:rsidP="00320233">
      <w:pPr>
        <w:pStyle w:val="ListParagraph"/>
        <w:numPr>
          <w:ilvl w:val="0"/>
          <w:numId w:val="30"/>
        </w:numPr>
        <w:rPr>
          <w:rFonts w:ascii="Arial" w:hAnsi="Arial" w:cs="Arial"/>
          <w:sz w:val="24"/>
          <w:szCs w:val="24"/>
        </w:rPr>
      </w:pPr>
      <w:r w:rsidRPr="002E19F7">
        <w:rPr>
          <w:rFonts w:ascii="Arial" w:hAnsi="Arial" w:cs="Arial"/>
          <w:sz w:val="24"/>
          <w:szCs w:val="24"/>
        </w:rPr>
        <w:t>Ensure users understand the importance of high-quality data input which is essential for the auto-scheduling algorithm to perform effectively.</w:t>
      </w:r>
    </w:p>
    <w:p w14:paraId="58C983EC" w14:textId="77777777" w:rsidR="00E34D82" w:rsidRPr="002E19F7" w:rsidRDefault="00E34D82" w:rsidP="00E34D82">
      <w:pPr>
        <w:pStyle w:val="ListParagraph"/>
        <w:rPr>
          <w:rFonts w:ascii="Arial" w:hAnsi="Arial" w:cs="Arial"/>
          <w:sz w:val="24"/>
          <w:szCs w:val="24"/>
        </w:rPr>
      </w:pPr>
    </w:p>
    <w:p w14:paraId="07894118" w14:textId="3B4CB1D4" w:rsidR="00B6163B" w:rsidRPr="002E19F7" w:rsidRDefault="00B6163B" w:rsidP="001A0F15">
      <w:pPr>
        <w:pStyle w:val="ListParagraph"/>
        <w:numPr>
          <w:ilvl w:val="0"/>
          <w:numId w:val="31"/>
        </w:numPr>
        <w:ind w:left="426"/>
        <w:rPr>
          <w:rFonts w:ascii="Arial" w:hAnsi="Arial" w:cs="Arial"/>
          <w:b/>
          <w:bCs/>
          <w:sz w:val="24"/>
          <w:szCs w:val="24"/>
        </w:rPr>
      </w:pPr>
      <w:r w:rsidRPr="002E19F7">
        <w:rPr>
          <w:rFonts w:ascii="Arial" w:hAnsi="Arial" w:cs="Arial"/>
          <w:b/>
          <w:bCs/>
          <w:sz w:val="24"/>
          <w:szCs w:val="24"/>
        </w:rPr>
        <w:t>Optimising Reporting Capabilities</w:t>
      </w:r>
    </w:p>
    <w:p w14:paraId="6257F670" w14:textId="77777777" w:rsidR="00B6163B" w:rsidRPr="002E19F7" w:rsidRDefault="00B6163B" w:rsidP="00B6163B">
      <w:pPr>
        <w:pStyle w:val="ListParagraph"/>
        <w:rPr>
          <w:rFonts w:ascii="Arial" w:hAnsi="Arial" w:cs="Arial"/>
          <w:b/>
          <w:bCs/>
          <w:sz w:val="24"/>
          <w:szCs w:val="24"/>
        </w:rPr>
      </w:pPr>
    </w:p>
    <w:p w14:paraId="1CEE9379" w14:textId="271757DE" w:rsidR="00B6163B" w:rsidRPr="002E19F7" w:rsidRDefault="00B6163B" w:rsidP="00B6163B">
      <w:pPr>
        <w:pStyle w:val="ListParagraph"/>
        <w:numPr>
          <w:ilvl w:val="0"/>
          <w:numId w:val="30"/>
        </w:numPr>
        <w:rPr>
          <w:rFonts w:ascii="Arial" w:hAnsi="Arial" w:cs="Arial"/>
          <w:sz w:val="24"/>
          <w:szCs w:val="24"/>
        </w:rPr>
      </w:pPr>
      <w:r w:rsidRPr="002E19F7">
        <w:rPr>
          <w:rFonts w:ascii="Arial" w:hAnsi="Arial" w:cs="Arial"/>
          <w:sz w:val="24"/>
          <w:szCs w:val="24"/>
        </w:rPr>
        <w:t xml:space="preserve">Simplify the reporting functions to ensure ease of use, enabling </w:t>
      </w:r>
      <w:r w:rsidR="006B7A8C" w:rsidRPr="002E19F7">
        <w:rPr>
          <w:rFonts w:ascii="Arial" w:hAnsi="Arial" w:cs="Arial"/>
          <w:sz w:val="24"/>
          <w:szCs w:val="24"/>
        </w:rPr>
        <w:t>users</w:t>
      </w:r>
      <w:r w:rsidRPr="002E19F7">
        <w:rPr>
          <w:rFonts w:ascii="Arial" w:hAnsi="Arial" w:cs="Arial"/>
          <w:sz w:val="24"/>
          <w:szCs w:val="24"/>
        </w:rPr>
        <w:t xml:space="preserve"> to generate reports efficiently without extensive manual intervention.</w:t>
      </w:r>
    </w:p>
    <w:p w14:paraId="079C46ED" w14:textId="77777777" w:rsidR="00B6163B" w:rsidRPr="002E19F7" w:rsidRDefault="00B6163B" w:rsidP="00B6163B">
      <w:pPr>
        <w:pStyle w:val="ListParagraph"/>
        <w:numPr>
          <w:ilvl w:val="0"/>
          <w:numId w:val="30"/>
        </w:numPr>
        <w:rPr>
          <w:rFonts w:ascii="Arial" w:hAnsi="Arial" w:cs="Arial"/>
          <w:sz w:val="24"/>
          <w:szCs w:val="24"/>
        </w:rPr>
      </w:pPr>
      <w:r w:rsidRPr="002E19F7">
        <w:rPr>
          <w:rFonts w:ascii="Arial" w:hAnsi="Arial" w:cs="Arial"/>
          <w:sz w:val="24"/>
          <w:szCs w:val="24"/>
        </w:rPr>
        <w:t>Provide targeted training for administrative and clinical staff to improve understanding and confidence in data reporting.</w:t>
      </w:r>
    </w:p>
    <w:p w14:paraId="2B5F4CAA" w14:textId="77777777" w:rsidR="00B6163B" w:rsidRPr="002E19F7" w:rsidRDefault="00B6163B" w:rsidP="00B6163B">
      <w:pPr>
        <w:pStyle w:val="ListParagraph"/>
        <w:rPr>
          <w:rFonts w:ascii="Arial" w:hAnsi="Arial" w:cs="Arial"/>
          <w:sz w:val="24"/>
          <w:szCs w:val="24"/>
        </w:rPr>
      </w:pPr>
    </w:p>
    <w:p w14:paraId="3870DBB8" w14:textId="0DAC1110" w:rsidR="00B6163B" w:rsidRPr="002E19F7" w:rsidRDefault="00B6163B" w:rsidP="001A0F15">
      <w:pPr>
        <w:pStyle w:val="ListParagraph"/>
        <w:numPr>
          <w:ilvl w:val="0"/>
          <w:numId w:val="31"/>
        </w:numPr>
        <w:ind w:left="426"/>
        <w:rPr>
          <w:rFonts w:ascii="Arial" w:hAnsi="Arial" w:cs="Arial"/>
          <w:b/>
          <w:bCs/>
          <w:sz w:val="24"/>
          <w:szCs w:val="24"/>
        </w:rPr>
      </w:pPr>
      <w:r w:rsidRPr="002E19F7">
        <w:rPr>
          <w:rFonts w:ascii="Arial" w:hAnsi="Arial" w:cs="Arial"/>
          <w:b/>
          <w:bCs/>
          <w:sz w:val="24"/>
          <w:szCs w:val="24"/>
        </w:rPr>
        <w:t>Improving Training and System Adoption</w:t>
      </w:r>
    </w:p>
    <w:p w14:paraId="45B85A6C" w14:textId="77777777" w:rsidR="00B6163B" w:rsidRPr="002E19F7" w:rsidRDefault="00B6163B" w:rsidP="00B6163B">
      <w:pPr>
        <w:pStyle w:val="ListParagraph"/>
        <w:rPr>
          <w:rFonts w:ascii="Arial" w:hAnsi="Arial" w:cs="Arial"/>
          <w:b/>
          <w:bCs/>
          <w:sz w:val="24"/>
          <w:szCs w:val="24"/>
        </w:rPr>
      </w:pPr>
    </w:p>
    <w:p w14:paraId="5CA9FE27" w14:textId="54765C5A" w:rsidR="00B6163B" w:rsidRPr="002E19F7" w:rsidRDefault="00B6163B" w:rsidP="00B6163B">
      <w:pPr>
        <w:pStyle w:val="ListParagraph"/>
        <w:numPr>
          <w:ilvl w:val="0"/>
          <w:numId w:val="30"/>
        </w:numPr>
        <w:rPr>
          <w:rFonts w:ascii="Arial" w:hAnsi="Arial" w:cs="Arial"/>
          <w:sz w:val="24"/>
          <w:szCs w:val="24"/>
        </w:rPr>
      </w:pPr>
      <w:r w:rsidRPr="002E19F7">
        <w:rPr>
          <w:rFonts w:ascii="Arial" w:hAnsi="Arial" w:cs="Arial"/>
          <w:sz w:val="24"/>
          <w:szCs w:val="24"/>
        </w:rPr>
        <w:t>Implement structured, standardised training programs for all Civica users, ensuring that best practices are consistently applied across teams.</w:t>
      </w:r>
    </w:p>
    <w:p w14:paraId="008815FC" w14:textId="77777777" w:rsidR="00B6163B" w:rsidRPr="002E19F7" w:rsidRDefault="00B6163B" w:rsidP="00B6163B">
      <w:pPr>
        <w:pStyle w:val="ListParagraph"/>
        <w:numPr>
          <w:ilvl w:val="0"/>
          <w:numId w:val="30"/>
        </w:numPr>
        <w:rPr>
          <w:rFonts w:ascii="Arial" w:hAnsi="Arial" w:cs="Arial"/>
          <w:sz w:val="24"/>
          <w:szCs w:val="24"/>
        </w:rPr>
      </w:pPr>
      <w:r w:rsidRPr="002E19F7">
        <w:rPr>
          <w:rFonts w:ascii="Arial" w:hAnsi="Arial" w:cs="Arial"/>
          <w:sz w:val="24"/>
          <w:szCs w:val="24"/>
        </w:rPr>
        <w:t>Offer refresher courses and on-demand support for staff to address ongoing learning needs, particularly as system updates occur.</w:t>
      </w:r>
    </w:p>
    <w:p w14:paraId="1F0A8C6A" w14:textId="77777777" w:rsidR="00B6163B" w:rsidRPr="002E19F7" w:rsidRDefault="00B6163B" w:rsidP="00B6163B">
      <w:pPr>
        <w:pStyle w:val="ListParagraph"/>
        <w:rPr>
          <w:rFonts w:ascii="Arial" w:hAnsi="Arial" w:cs="Arial"/>
          <w:sz w:val="24"/>
          <w:szCs w:val="24"/>
        </w:rPr>
      </w:pPr>
    </w:p>
    <w:p w14:paraId="043334B7" w14:textId="0B94D69B" w:rsidR="00B6163B" w:rsidRPr="002E19F7" w:rsidRDefault="00B6163B" w:rsidP="001A0F15">
      <w:pPr>
        <w:pStyle w:val="ListParagraph"/>
        <w:numPr>
          <w:ilvl w:val="0"/>
          <w:numId w:val="31"/>
        </w:numPr>
        <w:ind w:left="426"/>
        <w:rPr>
          <w:rFonts w:ascii="Arial" w:hAnsi="Arial" w:cs="Arial"/>
          <w:b/>
          <w:bCs/>
          <w:sz w:val="24"/>
          <w:szCs w:val="24"/>
        </w:rPr>
      </w:pPr>
      <w:r w:rsidRPr="002E19F7">
        <w:rPr>
          <w:rFonts w:ascii="Arial" w:hAnsi="Arial" w:cs="Arial"/>
          <w:b/>
          <w:bCs/>
          <w:sz w:val="24"/>
          <w:szCs w:val="24"/>
        </w:rPr>
        <w:t>Future Procurement Considerations</w:t>
      </w:r>
    </w:p>
    <w:p w14:paraId="5EF91B0D" w14:textId="77777777" w:rsidR="00B6163B" w:rsidRPr="002E19F7" w:rsidRDefault="00B6163B" w:rsidP="00B6163B">
      <w:pPr>
        <w:pStyle w:val="ListParagraph"/>
        <w:rPr>
          <w:rFonts w:ascii="Arial" w:hAnsi="Arial" w:cs="Arial"/>
          <w:b/>
          <w:bCs/>
          <w:sz w:val="24"/>
          <w:szCs w:val="24"/>
        </w:rPr>
      </w:pPr>
    </w:p>
    <w:p w14:paraId="3B7A005C" w14:textId="77777777" w:rsidR="00B6163B" w:rsidRDefault="00B6163B" w:rsidP="00B6163B">
      <w:pPr>
        <w:pStyle w:val="ListParagraph"/>
        <w:numPr>
          <w:ilvl w:val="0"/>
          <w:numId w:val="30"/>
        </w:numPr>
        <w:rPr>
          <w:rFonts w:ascii="Arial" w:hAnsi="Arial" w:cs="Arial"/>
          <w:sz w:val="24"/>
          <w:szCs w:val="24"/>
        </w:rPr>
      </w:pPr>
      <w:r w:rsidRPr="002E19F7">
        <w:rPr>
          <w:rFonts w:ascii="Arial" w:hAnsi="Arial" w:cs="Arial"/>
          <w:sz w:val="24"/>
          <w:szCs w:val="24"/>
        </w:rPr>
        <w:t>Conduct further usability evaluations before contract renewals to ensure that Civica continues to align with evolving district nursing service needs.</w:t>
      </w:r>
    </w:p>
    <w:p w14:paraId="46A13A26" w14:textId="60E0CEE3" w:rsidR="00670761" w:rsidRDefault="00670761" w:rsidP="00BB119E">
      <w:pPr>
        <w:pStyle w:val="ListParagraph"/>
        <w:numPr>
          <w:ilvl w:val="0"/>
          <w:numId w:val="30"/>
        </w:numPr>
        <w:rPr>
          <w:rFonts w:ascii="Arial" w:hAnsi="Arial" w:cs="Arial"/>
          <w:sz w:val="24"/>
          <w:szCs w:val="24"/>
        </w:rPr>
      </w:pPr>
      <w:r w:rsidRPr="00670761">
        <w:rPr>
          <w:rFonts w:ascii="Arial" w:hAnsi="Arial" w:cs="Arial"/>
          <w:sz w:val="24"/>
          <w:szCs w:val="24"/>
        </w:rPr>
        <w:t xml:space="preserve">Investigate potential solutions to improve connectivity in rural community areas </w:t>
      </w:r>
      <w:r w:rsidR="00E11F1A">
        <w:rPr>
          <w:rFonts w:ascii="Arial" w:hAnsi="Arial" w:cs="Arial"/>
          <w:sz w:val="24"/>
          <w:szCs w:val="24"/>
        </w:rPr>
        <w:t>within</w:t>
      </w:r>
      <w:r w:rsidRPr="00670761">
        <w:rPr>
          <w:rFonts w:ascii="Arial" w:hAnsi="Arial" w:cs="Arial"/>
          <w:sz w:val="24"/>
          <w:szCs w:val="24"/>
        </w:rPr>
        <w:t xml:space="preserve"> the organisation's remit.</w:t>
      </w:r>
    </w:p>
    <w:p w14:paraId="1BF1E5B7" w14:textId="4F4C8BEF" w:rsidR="008B78E9" w:rsidRDefault="00B6163B" w:rsidP="00BB119E">
      <w:pPr>
        <w:pStyle w:val="ListParagraph"/>
        <w:numPr>
          <w:ilvl w:val="0"/>
          <w:numId w:val="30"/>
        </w:numPr>
        <w:rPr>
          <w:rFonts w:ascii="Arial" w:hAnsi="Arial" w:cs="Arial"/>
          <w:sz w:val="24"/>
          <w:szCs w:val="24"/>
        </w:rPr>
      </w:pPr>
      <w:r w:rsidRPr="002E19F7">
        <w:rPr>
          <w:rFonts w:ascii="Arial" w:hAnsi="Arial" w:cs="Arial"/>
          <w:sz w:val="24"/>
          <w:szCs w:val="24"/>
        </w:rPr>
        <w:t>Explore alternative scheduling systems if system modifications are not feasible, prioritising solutions that enhance user experience, data accuracy, and interoperability with other healthcare systems.</w:t>
      </w:r>
    </w:p>
    <w:p w14:paraId="44849AC7" w14:textId="77777777" w:rsidR="003A038C" w:rsidRPr="002E19F7" w:rsidRDefault="003A038C" w:rsidP="003A038C">
      <w:pPr>
        <w:pStyle w:val="ListParagraph"/>
        <w:rPr>
          <w:rFonts w:ascii="Arial" w:hAnsi="Arial" w:cs="Arial"/>
          <w:sz w:val="24"/>
          <w:szCs w:val="24"/>
        </w:rPr>
      </w:pPr>
    </w:p>
    <w:p w14:paraId="7065162B" w14:textId="4C626784" w:rsidR="003A038C" w:rsidRDefault="00B353A6" w:rsidP="007B3D9B">
      <w:pPr>
        <w:rPr>
          <w:rFonts w:ascii="Arial" w:hAnsi="Arial" w:cs="Arial"/>
          <w:sz w:val="24"/>
          <w:szCs w:val="24"/>
        </w:rPr>
      </w:pPr>
      <w:r w:rsidRPr="00B353A6">
        <w:rPr>
          <w:rFonts w:ascii="Arial" w:hAnsi="Arial" w:cs="Arial"/>
          <w:sz w:val="24"/>
          <w:szCs w:val="24"/>
        </w:rPr>
        <w:t>As a result of this study, ABUHB has commissioned a training programme through Civica to deliver multiple ‘train the trainer’ sessions. This initiative will enable ABUHB to develop knowledgeable trainers within community teams who can educate existing staff on best practices and onboard new staff effectively. Civica has also agreed to allow the recording of these sessions, ensuring that ABUHB can retain and distribute the training materials as needed. Direct delivery of the training by Civica is expected t</w:t>
      </w:r>
      <w:r>
        <w:rPr>
          <w:rFonts w:ascii="Arial" w:hAnsi="Arial" w:cs="Arial"/>
          <w:sz w:val="24"/>
          <w:szCs w:val="24"/>
        </w:rPr>
        <w:t>o</w:t>
      </w:r>
      <w:r w:rsidRPr="00B353A6">
        <w:t xml:space="preserve"> </w:t>
      </w:r>
      <w:r w:rsidRPr="00B353A6">
        <w:rPr>
          <w:rFonts w:ascii="Arial" w:hAnsi="Arial" w:cs="Arial"/>
          <w:sz w:val="24"/>
          <w:szCs w:val="24"/>
        </w:rPr>
        <w:t>reduce the likelihood of errors or inconsistencies in practice.</w:t>
      </w:r>
    </w:p>
    <w:p w14:paraId="461FBA95" w14:textId="77777777" w:rsidR="00B353A6" w:rsidRDefault="00B353A6" w:rsidP="007B3D9B">
      <w:pPr>
        <w:rPr>
          <w:rFonts w:ascii="Arial" w:hAnsi="Arial" w:cs="Arial"/>
          <w:sz w:val="24"/>
          <w:szCs w:val="24"/>
        </w:rPr>
      </w:pPr>
    </w:p>
    <w:p w14:paraId="1D235479" w14:textId="08F40A7E" w:rsidR="003A038C" w:rsidRDefault="00A80DBA" w:rsidP="007B3D9B">
      <w:pPr>
        <w:rPr>
          <w:rFonts w:ascii="Arial" w:hAnsi="Arial" w:cs="Arial"/>
          <w:sz w:val="24"/>
          <w:szCs w:val="24"/>
        </w:rPr>
      </w:pPr>
      <w:r w:rsidRPr="00A80DBA">
        <w:rPr>
          <w:rFonts w:ascii="Arial" w:hAnsi="Arial" w:cs="Arial"/>
          <w:sz w:val="24"/>
          <w:szCs w:val="24"/>
        </w:rPr>
        <w:lastRenderedPageBreak/>
        <w:t>The recommendations that involve</w:t>
      </w:r>
      <w:r w:rsidR="00E11F1A">
        <w:rPr>
          <w:rFonts w:ascii="Arial" w:hAnsi="Arial" w:cs="Arial"/>
          <w:sz w:val="24"/>
          <w:szCs w:val="24"/>
        </w:rPr>
        <w:t xml:space="preserve"> changes to the</w:t>
      </w:r>
      <w:r w:rsidRPr="00A80DBA">
        <w:rPr>
          <w:rFonts w:ascii="Arial" w:hAnsi="Arial" w:cs="Arial"/>
          <w:sz w:val="24"/>
          <w:szCs w:val="24"/>
        </w:rPr>
        <w:t xml:space="preserve"> system will depend on the capabilities and limitations of the software. ABUHB will need to submit a formal request to the Civica development team, who will assess the feasibility of the proposed changes and provide feedback accordingly. This process may take some time and depending on the nature of the changes and the terms of the contract, there may be associated costs if the request is approved. </w:t>
      </w:r>
      <w:r w:rsidR="008658A8" w:rsidRPr="008658A8">
        <w:rPr>
          <w:rFonts w:ascii="Arial" w:hAnsi="Arial" w:cs="Arial"/>
          <w:sz w:val="24"/>
          <w:szCs w:val="24"/>
        </w:rPr>
        <w:t>Should the requested changes prove unfeasible, they should be reviewed as part of the next re-tendering process. This consideration also extends to challenges concerning system connectivity in rural locations.</w:t>
      </w:r>
    </w:p>
    <w:p w14:paraId="7A3EA05A" w14:textId="3483D3C9" w:rsidR="00A01299" w:rsidRPr="002E19F7" w:rsidRDefault="00BE5375" w:rsidP="007B3D9B">
      <w:pPr>
        <w:rPr>
          <w:rFonts w:ascii="Arial" w:hAnsi="Arial" w:cs="Arial"/>
          <w:sz w:val="24"/>
          <w:szCs w:val="24"/>
        </w:rPr>
      </w:pPr>
      <w:r w:rsidRPr="002E19F7">
        <w:rPr>
          <w:rFonts w:ascii="Arial" w:hAnsi="Arial" w:cs="Arial"/>
          <w:sz w:val="24"/>
          <w:szCs w:val="24"/>
        </w:rPr>
        <w:t xml:space="preserve">This evaluation </w:t>
      </w:r>
      <w:r w:rsidR="00A007B3">
        <w:rPr>
          <w:rFonts w:ascii="Arial" w:hAnsi="Arial" w:cs="Arial"/>
          <w:sz w:val="24"/>
          <w:szCs w:val="24"/>
        </w:rPr>
        <w:t xml:space="preserve">has </w:t>
      </w:r>
      <w:r w:rsidRPr="002E19F7">
        <w:rPr>
          <w:rFonts w:ascii="Arial" w:hAnsi="Arial" w:cs="Arial"/>
          <w:sz w:val="24"/>
          <w:szCs w:val="24"/>
        </w:rPr>
        <w:t>underscore</w:t>
      </w:r>
      <w:r w:rsidR="00A007B3">
        <w:rPr>
          <w:rFonts w:ascii="Arial" w:hAnsi="Arial" w:cs="Arial"/>
          <w:sz w:val="24"/>
          <w:szCs w:val="24"/>
        </w:rPr>
        <w:t>d</w:t>
      </w:r>
      <w:r w:rsidRPr="002E19F7">
        <w:rPr>
          <w:rFonts w:ascii="Arial" w:hAnsi="Arial" w:cs="Arial"/>
          <w:sz w:val="24"/>
          <w:szCs w:val="24"/>
        </w:rPr>
        <w:t xml:space="preserve"> the importance of ongoing usability assessments in digital healthcare solutions to ensure that implemented systems achieve their intended benefits. While Civica has demonstrated notable improvements over previous manual scheduling methods, addressing its limitations through system refinements is critical for long-term success. The insights from this study provide ABUHB with valuable evidence to guide future system enhancements and procurement decisions, ensuring that digital transformation within district nursing services continues to support high-quality, efficient, and patient-centred care.</w:t>
      </w:r>
    </w:p>
    <w:p w14:paraId="755926C7" w14:textId="77777777" w:rsidR="00E654D9" w:rsidRPr="002E19F7" w:rsidRDefault="00E654D9" w:rsidP="007B3D9B">
      <w:pPr>
        <w:rPr>
          <w:rFonts w:ascii="Arial" w:hAnsi="Arial" w:cs="Arial"/>
          <w:sz w:val="24"/>
          <w:szCs w:val="24"/>
        </w:rPr>
      </w:pPr>
    </w:p>
    <w:p w14:paraId="1812A2DA" w14:textId="77777777" w:rsidR="001F392B" w:rsidRDefault="001F392B" w:rsidP="00C74436">
      <w:pPr>
        <w:spacing w:afterLines="160" w:after="384"/>
        <w:rPr>
          <w:rFonts w:ascii="Arial" w:hAnsi="Arial" w:cs="Arial"/>
          <w:sz w:val="24"/>
          <w:szCs w:val="24"/>
        </w:rPr>
      </w:pPr>
    </w:p>
    <w:p w14:paraId="4C24A105" w14:textId="77777777" w:rsidR="008658A8" w:rsidRDefault="008658A8" w:rsidP="00C74436">
      <w:pPr>
        <w:spacing w:afterLines="160" w:after="384"/>
        <w:rPr>
          <w:rFonts w:ascii="Arial" w:hAnsi="Arial" w:cs="Arial"/>
          <w:sz w:val="24"/>
          <w:szCs w:val="24"/>
        </w:rPr>
      </w:pPr>
    </w:p>
    <w:p w14:paraId="6754D23A" w14:textId="77777777" w:rsidR="008658A8" w:rsidRDefault="008658A8" w:rsidP="00C74436">
      <w:pPr>
        <w:spacing w:afterLines="160" w:after="384"/>
        <w:rPr>
          <w:rFonts w:ascii="Arial" w:hAnsi="Arial" w:cs="Arial"/>
          <w:sz w:val="24"/>
          <w:szCs w:val="24"/>
        </w:rPr>
      </w:pPr>
    </w:p>
    <w:p w14:paraId="0F888B2B" w14:textId="77777777" w:rsidR="008658A8" w:rsidRDefault="008658A8" w:rsidP="00C74436">
      <w:pPr>
        <w:spacing w:afterLines="160" w:after="384"/>
        <w:rPr>
          <w:rFonts w:ascii="Arial" w:hAnsi="Arial" w:cs="Arial"/>
          <w:sz w:val="24"/>
          <w:szCs w:val="24"/>
        </w:rPr>
      </w:pPr>
    </w:p>
    <w:p w14:paraId="6639EC33" w14:textId="77777777" w:rsidR="008658A8" w:rsidRDefault="008658A8" w:rsidP="00C74436">
      <w:pPr>
        <w:spacing w:afterLines="160" w:after="384"/>
        <w:rPr>
          <w:rFonts w:ascii="Arial" w:hAnsi="Arial" w:cs="Arial"/>
          <w:sz w:val="24"/>
          <w:szCs w:val="24"/>
        </w:rPr>
      </w:pPr>
    </w:p>
    <w:p w14:paraId="1A8256C3" w14:textId="77777777" w:rsidR="008658A8" w:rsidRDefault="008658A8" w:rsidP="00C74436">
      <w:pPr>
        <w:spacing w:afterLines="160" w:after="384"/>
        <w:rPr>
          <w:rFonts w:ascii="Arial" w:hAnsi="Arial" w:cs="Arial"/>
          <w:sz w:val="24"/>
          <w:szCs w:val="24"/>
        </w:rPr>
      </w:pPr>
    </w:p>
    <w:p w14:paraId="75DF49C3" w14:textId="77777777" w:rsidR="008658A8" w:rsidRDefault="008658A8" w:rsidP="00C74436">
      <w:pPr>
        <w:spacing w:afterLines="160" w:after="384"/>
        <w:rPr>
          <w:rFonts w:ascii="Arial" w:hAnsi="Arial" w:cs="Arial"/>
          <w:sz w:val="24"/>
          <w:szCs w:val="24"/>
        </w:rPr>
      </w:pPr>
    </w:p>
    <w:p w14:paraId="034269FF" w14:textId="77777777" w:rsidR="008658A8" w:rsidRDefault="008658A8" w:rsidP="00C74436">
      <w:pPr>
        <w:spacing w:afterLines="160" w:after="384"/>
        <w:rPr>
          <w:rFonts w:ascii="Arial" w:hAnsi="Arial" w:cs="Arial"/>
          <w:sz w:val="24"/>
          <w:szCs w:val="24"/>
        </w:rPr>
      </w:pPr>
    </w:p>
    <w:p w14:paraId="6534074B" w14:textId="77777777" w:rsidR="008658A8" w:rsidRDefault="008658A8" w:rsidP="00C74436">
      <w:pPr>
        <w:spacing w:afterLines="160" w:after="384"/>
        <w:rPr>
          <w:rFonts w:ascii="Arial" w:hAnsi="Arial" w:cs="Arial"/>
          <w:sz w:val="24"/>
          <w:szCs w:val="24"/>
        </w:rPr>
      </w:pPr>
    </w:p>
    <w:p w14:paraId="0309B6FA" w14:textId="77777777" w:rsidR="008658A8" w:rsidRDefault="008658A8" w:rsidP="00C74436">
      <w:pPr>
        <w:spacing w:afterLines="160" w:after="384"/>
        <w:rPr>
          <w:rFonts w:ascii="Arial" w:hAnsi="Arial" w:cs="Arial"/>
          <w:sz w:val="24"/>
          <w:szCs w:val="24"/>
        </w:rPr>
      </w:pPr>
    </w:p>
    <w:p w14:paraId="28AF7C67" w14:textId="77777777" w:rsidR="008658A8" w:rsidRPr="002E19F7" w:rsidRDefault="008658A8" w:rsidP="00C74436">
      <w:pPr>
        <w:spacing w:afterLines="160" w:after="384"/>
        <w:rPr>
          <w:rFonts w:ascii="Arial" w:hAnsi="Arial" w:cs="Arial"/>
          <w:sz w:val="24"/>
          <w:szCs w:val="24"/>
        </w:rPr>
      </w:pPr>
    </w:p>
    <w:p w14:paraId="65C2E5EC" w14:textId="6207F5A3" w:rsidR="00F236EF" w:rsidRPr="002E19F7" w:rsidRDefault="00F236EF" w:rsidP="00AA0243">
      <w:pPr>
        <w:pStyle w:val="Heading1"/>
        <w:numPr>
          <w:ilvl w:val="0"/>
          <w:numId w:val="0"/>
        </w:numPr>
        <w:spacing w:before="0" w:afterLines="160" w:after="384"/>
        <w:rPr>
          <w:rFonts w:cs="Arial"/>
          <w:szCs w:val="24"/>
        </w:rPr>
      </w:pPr>
      <w:bookmarkStart w:id="70" w:name="_Toc192709702"/>
      <w:bookmarkStart w:id="71" w:name="_Toc194959980"/>
      <w:bookmarkStart w:id="72" w:name="_Toc195130416"/>
      <w:r w:rsidRPr="002E19F7">
        <w:rPr>
          <w:rFonts w:cs="Arial"/>
          <w:szCs w:val="24"/>
        </w:rPr>
        <w:lastRenderedPageBreak/>
        <w:t>References</w:t>
      </w:r>
      <w:bookmarkEnd w:id="70"/>
      <w:bookmarkEnd w:id="71"/>
      <w:bookmarkEnd w:id="72"/>
    </w:p>
    <w:sdt>
      <w:sdtPr>
        <w:rPr>
          <w:rFonts w:ascii="Arial" w:hAnsi="Arial" w:cs="Arial"/>
          <w:color w:val="000000"/>
          <w:sz w:val="24"/>
          <w:szCs w:val="24"/>
        </w:rPr>
        <w:tag w:val="MENDELEY_BIBLIOGRAPHY"/>
        <w:id w:val="-1396273084"/>
        <w:placeholder>
          <w:docPart w:val="DefaultPlaceholder_-1854013440"/>
        </w:placeholder>
      </w:sdtPr>
      <w:sdtEndPr/>
      <w:sdtContent>
        <w:p w14:paraId="788256F6" w14:textId="77777777" w:rsidR="007450F0" w:rsidRPr="00A13548" w:rsidRDefault="007450F0">
          <w:pPr>
            <w:divId w:val="940334082"/>
            <w:rPr>
              <w:rFonts w:ascii="Arial" w:eastAsia="Times New Roman" w:hAnsi="Arial" w:cs="Arial"/>
              <w:kern w:val="0"/>
              <w:sz w:val="24"/>
              <w:szCs w:val="24"/>
              <w14:ligatures w14:val="none"/>
            </w:rPr>
          </w:pPr>
          <w:r w:rsidRPr="00A13548">
            <w:rPr>
              <w:rFonts w:ascii="Arial" w:eastAsia="Times New Roman" w:hAnsi="Arial" w:cs="Arial"/>
              <w:sz w:val="24"/>
              <w:szCs w:val="24"/>
            </w:rPr>
            <w:t xml:space="preserve">ABUHB (2024) </w:t>
          </w:r>
          <w:r w:rsidRPr="00A13548">
            <w:rPr>
              <w:rFonts w:ascii="Arial" w:eastAsia="Times New Roman" w:hAnsi="Arial" w:cs="Arial"/>
              <w:i/>
              <w:iCs/>
              <w:sz w:val="24"/>
              <w:szCs w:val="24"/>
            </w:rPr>
            <w:t>District Nursing Dashboard September 2024. Unpublished.</w:t>
          </w:r>
        </w:p>
        <w:p w14:paraId="3B4F07CA" w14:textId="77777777" w:rsidR="007450F0" w:rsidRPr="00A13548" w:rsidRDefault="007450F0">
          <w:pPr>
            <w:divId w:val="1730376444"/>
            <w:rPr>
              <w:rFonts w:ascii="Arial" w:eastAsia="Times New Roman" w:hAnsi="Arial" w:cs="Arial"/>
              <w:sz w:val="24"/>
              <w:szCs w:val="24"/>
            </w:rPr>
          </w:pPr>
          <w:r w:rsidRPr="00A13548">
            <w:rPr>
              <w:rFonts w:ascii="Arial" w:eastAsia="Times New Roman" w:hAnsi="Arial" w:cs="Arial"/>
              <w:sz w:val="24"/>
              <w:szCs w:val="24"/>
            </w:rPr>
            <w:t xml:space="preserve">ABUHB (2025) </w:t>
          </w:r>
          <w:r w:rsidRPr="00A13548">
            <w:rPr>
              <w:rFonts w:ascii="Arial" w:eastAsia="Times New Roman" w:hAnsi="Arial" w:cs="Arial"/>
              <w:i/>
              <w:iCs/>
              <w:sz w:val="24"/>
              <w:szCs w:val="24"/>
            </w:rPr>
            <w:t>NHS Pressures: Critical Incident Declared</w:t>
          </w:r>
          <w:r w:rsidRPr="00A13548">
            <w:rPr>
              <w:rFonts w:ascii="Arial" w:eastAsia="Times New Roman" w:hAnsi="Arial" w:cs="Arial"/>
              <w:sz w:val="24"/>
              <w:szCs w:val="24"/>
            </w:rPr>
            <w:t>. Available at: https://abuhb.nhs.wales/news/news/nhs-pressures-critical-incident-declared/ (Accessed: 20 January 2025).</w:t>
          </w:r>
        </w:p>
        <w:p w14:paraId="61EAA3ED" w14:textId="77777777" w:rsidR="007450F0" w:rsidRPr="00A13548" w:rsidRDefault="007450F0">
          <w:pPr>
            <w:divId w:val="1235965973"/>
            <w:rPr>
              <w:rFonts w:ascii="Arial" w:eastAsia="Times New Roman" w:hAnsi="Arial" w:cs="Arial"/>
              <w:sz w:val="24"/>
              <w:szCs w:val="24"/>
            </w:rPr>
          </w:pPr>
          <w:r w:rsidRPr="00A13548">
            <w:rPr>
              <w:rFonts w:ascii="Arial" w:eastAsia="Times New Roman" w:hAnsi="Arial" w:cs="Arial"/>
              <w:sz w:val="24"/>
              <w:szCs w:val="24"/>
            </w:rPr>
            <w:t xml:space="preserve">Adapa, K. and Mazur, L. (2022) </w:t>
          </w:r>
          <w:r w:rsidRPr="00A13548">
            <w:rPr>
              <w:rFonts w:ascii="Arial" w:eastAsia="Times New Roman" w:hAnsi="Arial" w:cs="Arial"/>
              <w:i/>
              <w:iCs/>
              <w:sz w:val="24"/>
              <w:szCs w:val="24"/>
            </w:rPr>
            <w:t>Unifying Evidence-Based Frameworks to Design, Develop, Implement, and Evaluate Health Information Technology Tools in Radiation Oncology</w:t>
          </w:r>
          <w:r w:rsidRPr="00A13548">
            <w:rPr>
              <w:rFonts w:ascii="Arial" w:eastAsia="Times New Roman" w:hAnsi="Arial" w:cs="Arial"/>
              <w:sz w:val="24"/>
              <w:szCs w:val="24"/>
            </w:rPr>
            <w:t xml:space="preserve">, </w:t>
          </w:r>
          <w:r w:rsidRPr="00A13548">
            <w:rPr>
              <w:rFonts w:ascii="Arial" w:eastAsia="Times New Roman" w:hAnsi="Arial" w:cs="Arial"/>
              <w:i/>
              <w:iCs/>
              <w:sz w:val="24"/>
              <w:szCs w:val="24"/>
            </w:rPr>
            <w:t>ProQuest Dissertations and Theses</w:t>
          </w:r>
          <w:r w:rsidRPr="00A13548">
            <w:rPr>
              <w:rFonts w:ascii="Arial" w:eastAsia="Times New Roman" w:hAnsi="Arial" w:cs="Arial"/>
              <w:sz w:val="24"/>
              <w:szCs w:val="24"/>
            </w:rPr>
            <w:t>. Available at: https://www.proquest.com/dissertations-theses/unifying-evidence-based-frameworks-design-develop/docview/2760194888/se-2?accountid=130472.</w:t>
          </w:r>
        </w:p>
        <w:p w14:paraId="019FA93F" w14:textId="77777777" w:rsidR="007450F0" w:rsidRPr="00A13548" w:rsidRDefault="007450F0">
          <w:pPr>
            <w:divId w:val="1469590939"/>
            <w:rPr>
              <w:rFonts w:ascii="Arial" w:eastAsia="Times New Roman" w:hAnsi="Arial" w:cs="Arial"/>
              <w:sz w:val="24"/>
              <w:szCs w:val="24"/>
            </w:rPr>
          </w:pPr>
          <w:r w:rsidRPr="00A13548">
            <w:rPr>
              <w:rFonts w:ascii="Arial" w:eastAsia="Times New Roman" w:hAnsi="Arial" w:cs="Arial"/>
              <w:sz w:val="24"/>
              <w:szCs w:val="24"/>
            </w:rPr>
            <w:t xml:space="preserve">Ajami, S. and </w:t>
          </w:r>
          <w:proofErr w:type="spellStart"/>
          <w:r w:rsidRPr="00A13548">
            <w:rPr>
              <w:rFonts w:ascii="Arial" w:eastAsia="Times New Roman" w:hAnsi="Arial" w:cs="Arial"/>
              <w:sz w:val="24"/>
              <w:szCs w:val="24"/>
            </w:rPr>
            <w:t>BagheriTadi</w:t>
          </w:r>
          <w:proofErr w:type="spellEnd"/>
          <w:r w:rsidRPr="00A13548">
            <w:rPr>
              <w:rFonts w:ascii="Arial" w:eastAsia="Times New Roman" w:hAnsi="Arial" w:cs="Arial"/>
              <w:sz w:val="24"/>
              <w:szCs w:val="24"/>
            </w:rPr>
            <w:t xml:space="preserve">, T. (2013) ‘Barriers for Adopting Electronic Health Records (EHRs) by Physicians’, </w:t>
          </w:r>
          <w:r w:rsidRPr="00A13548">
            <w:rPr>
              <w:rFonts w:ascii="Arial" w:eastAsia="Times New Roman" w:hAnsi="Arial" w:cs="Arial"/>
              <w:i/>
              <w:iCs/>
              <w:sz w:val="24"/>
              <w:szCs w:val="24"/>
            </w:rPr>
            <w:t>Acta Informatica Medica</w:t>
          </w:r>
          <w:r w:rsidRPr="00A13548">
            <w:rPr>
              <w:rFonts w:ascii="Arial" w:eastAsia="Times New Roman" w:hAnsi="Arial" w:cs="Arial"/>
              <w:sz w:val="24"/>
              <w:szCs w:val="24"/>
            </w:rPr>
            <w:t>, 21(2), p. 129. Available at: https://doi.org/10.5455/aim.2013.21.129-134.</w:t>
          </w:r>
        </w:p>
        <w:p w14:paraId="652C89CF" w14:textId="77777777" w:rsidR="007450F0" w:rsidRPr="00A13548" w:rsidRDefault="007450F0">
          <w:pPr>
            <w:divId w:val="1239558604"/>
            <w:rPr>
              <w:rFonts w:ascii="Arial" w:eastAsia="Times New Roman" w:hAnsi="Arial" w:cs="Arial"/>
              <w:sz w:val="24"/>
              <w:szCs w:val="24"/>
            </w:rPr>
          </w:pPr>
          <w:r w:rsidRPr="00A13548">
            <w:rPr>
              <w:rFonts w:ascii="Arial" w:eastAsia="Times New Roman" w:hAnsi="Arial" w:cs="Arial"/>
              <w:sz w:val="24"/>
              <w:szCs w:val="24"/>
            </w:rPr>
            <w:t xml:space="preserve">Albert, B. and Tullis, T. (2013) </w:t>
          </w:r>
          <w:r w:rsidRPr="00A13548">
            <w:rPr>
              <w:rFonts w:ascii="Arial" w:eastAsia="Times New Roman" w:hAnsi="Arial" w:cs="Arial"/>
              <w:i/>
              <w:iCs/>
              <w:sz w:val="24"/>
              <w:szCs w:val="24"/>
            </w:rPr>
            <w:t xml:space="preserve">Measuring the user experience: collecting, </w:t>
          </w:r>
          <w:proofErr w:type="spellStart"/>
          <w:r w:rsidRPr="00A13548">
            <w:rPr>
              <w:rFonts w:ascii="Arial" w:eastAsia="Times New Roman" w:hAnsi="Arial" w:cs="Arial"/>
              <w:i/>
              <w:iCs/>
              <w:sz w:val="24"/>
              <w:szCs w:val="24"/>
            </w:rPr>
            <w:t>analyzing</w:t>
          </w:r>
          <w:proofErr w:type="spellEnd"/>
          <w:r w:rsidRPr="00A13548">
            <w:rPr>
              <w:rFonts w:ascii="Arial" w:eastAsia="Times New Roman" w:hAnsi="Arial" w:cs="Arial"/>
              <w:i/>
              <w:iCs/>
              <w:sz w:val="24"/>
              <w:szCs w:val="24"/>
            </w:rPr>
            <w:t>, and presenting usability metrics</w:t>
          </w:r>
          <w:r w:rsidRPr="00A13548">
            <w:rPr>
              <w:rFonts w:ascii="Arial" w:eastAsia="Times New Roman" w:hAnsi="Arial" w:cs="Arial"/>
              <w:sz w:val="24"/>
              <w:szCs w:val="24"/>
            </w:rPr>
            <w:t xml:space="preserve">. </w:t>
          </w:r>
          <w:proofErr w:type="spellStart"/>
          <w:r w:rsidRPr="00A13548">
            <w:rPr>
              <w:rFonts w:ascii="Arial" w:eastAsia="Times New Roman" w:hAnsi="Arial" w:cs="Arial"/>
              <w:sz w:val="24"/>
              <w:szCs w:val="24"/>
            </w:rPr>
            <w:t>Newnes</w:t>
          </w:r>
          <w:proofErr w:type="spellEnd"/>
          <w:r w:rsidRPr="00A13548">
            <w:rPr>
              <w:rFonts w:ascii="Arial" w:eastAsia="Times New Roman" w:hAnsi="Arial" w:cs="Arial"/>
              <w:sz w:val="24"/>
              <w:szCs w:val="24"/>
            </w:rPr>
            <w:t>. Available at: https://books.google.co.uk/books?hl=en&amp;lr=&amp;id=bPhLeMBLEkAC&amp;oi=fnd&amp;pg=PP1&amp;dq=Tullis,+T.+S.+and+Albert,+B.+2013.+Measuring+the+User+Experience:+Collecting,+Analyzing++and+Presenting+Usability+Metrics+(2nd+ed.).+San+Francisco:+Morgan+Kaufmann.&amp;ots=RbMeerYYuJ&amp;sig=Als0qB2WgOQZMIt-Nr_noEt9fO4&amp;redir_esc=y#v=onepage&amp;q&amp;f=false (Accessed: 21 November 2024).</w:t>
          </w:r>
        </w:p>
        <w:p w14:paraId="78AFC5AE" w14:textId="77777777" w:rsidR="007450F0" w:rsidRPr="00A13548" w:rsidRDefault="007450F0">
          <w:pPr>
            <w:divId w:val="524831255"/>
            <w:rPr>
              <w:rFonts w:ascii="Arial" w:eastAsia="Times New Roman" w:hAnsi="Arial" w:cs="Arial"/>
              <w:sz w:val="24"/>
              <w:szCs w:val="24"/>
            </w:rPr>
          </w:pPr>
          <w:r w:rsidRPr="00A13548">
            <w:rPr>
              <w:rFonts w:ascii="Arial" w:eastAsia="Times New Roman" w:hAnsi="Arial" w:cs="Arial"/>
              <w:sz w:val="24"/>
              <w:szCs w:val="24"/>
            </w:rPr>
            <w:t xml:space="preserve">Alexandru, C.A. (2015) ‘Reducing the risks of </w:t>
          </w:r>
          <w:proofErr w:type="spellStart"/>
          <w:r w:rsidRPr="00A13548">
            <w:rPr>
              <w:rFonts w:ascii="Arial" w:eastAsia="Times New Roman" w:hAnsi="Arial" w:cs="Arial"/>
              <w:sz w:val="24"/>
              <w:szCs w:val="24"/>
            </w:rPr>
            <w:t>telehealthcare</w:t>
          </w:r>
          <w:proofErr w:type="spellEnd"/>
          <w:r w:rsidRPr="00A13548">
            <w:rPr>
              <w:rFonts w:ascii="Arial" w:eastAsia="Times New Roman" w:hAnsi="Arial" w:cs="Arial"/>
              <w:sz w:val="24"/>
              <w:szCs w:val="24"/>
            </w:rPr>
            <w:t xml:space="preserve"> expansion through the automation of efficiency evaluation’. Available at: https://era.ed.ac.uk/handle/1842/10513 (Accessed: 12 November 2024).</w:t>
          </w:r>
        </w:p>
        <w:p w14:paraId="0A3F96B4" w14:textId="77777777" w:rsidR="007450F0" w:rsidRPr="00A13548" w:rsidRDefault="007450F0">
          <w:pPr>
            <w:divId w:val="1886091248"/>
            <w:rPr>
              <w:rFonts w:ascii="Arial" w:eastAsia="Times New Roman" w:hAnsi="Arial" w:cs="Arial"/>
              <w:sz w:val="24"/>
              <w:szCs w:val="24"/>
            </w:rPr>
          </w:pPr>
          <w:proofErr w:type="spellStart"/>
          <w:r w:rsidRPr="00A13548">
            <w:rPr>
              <w:rFonts w:ascii="Arial" w:eastAsia="Times New Roman" w:hAnsi="Arial" w:cs="Arial"/>
              <w:sz w:val="24"/>
              <w:szCs w:val="24"/>
            </w:rPr>
            <w:t>Alhojailan</w:t>
          </w:r>
          <w:proofErr w:type="spellEnd"/>
          <w:r w:rsidRPr="00A13548">
            <w:rPr>
              <w:rFonts w:ascii="Arial" w:eastAsia="Times New Roman" w:hAnsi="Arial" w:cs="Arial"/>
              <w:sz w:val="24"/>
              <w:szCs w:val="24"/>
            </w:rPr>
            <w:t xml:space="preserve">, M. (2012) ‘Thematic analysis: a critical review of its process and evaluation’, in </w:t>
          </w:r>
          <w:r w:rsidRPr="00A13548">
            <w:rPr>
              <w:rFonts w:ascii="Arial" w:eastAsia="Times New Roman" w:hAnsi="Arial" w:cs="Arial"/>
              <w:i/>
              <w:iCs/>
              <w:sz w:val="24"/>
              <w:szCs w:val="24"/>
            </w:rPr>
            <w:t>WEI international European academic conference proceedings</w:t>
          </w:r>
          <w:r w:rsidRPr="00A13548">
            <w:rPr>
              <w:rFonts w:ascii="Arial" w:eastAsia="Times New Roman" w:hAnsi="Arial" w:cs="Arial"/>
              <w:sz w:val="24"/>
              <w:szCs w:val="24"/>
            </w:rPr>
            <w:t>. Zagreb.</w:t>
          </w:r>
        </w:p>
        <w:p w14:paraId="44853FD9" w14:textId="77777777" w:rsidR="007450F0" w:rsidRPr="00A13548" w:rsidRDefault="007450F0">
          <w:pPr>
            <w:divId w:val="369182926"/>
            <w:rPr>
              <w:rFonts w:ascii="Arial" w:eastAsia="Times New Roman" w:hAnsi="Arial" w:cs="Arial"/>
              <w:sz w:val="24"/>
              <w:szCs w:val="24"/>
            </w:rPr>
          </w:pPr>
          <w:r w:rsidRPr="00A13548">
            <w:rPr>
              <w:rFonts w:ascii="Arial" w:eastAsia="Times New Roman" w:hAnsi="Arial" w:cs="Arial"/>
              <w:sz w:val="24"/>
              <w:szCs w:val="24"/>
            </w:rPr>
            <w:t xml:space="preserve">Alves, J.M.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(2016) ‘Quality Evaluation of Poison Control Information Systems: A Case Study of the DATATOX System’, in </w:t>
          </w:r>
          <w:r w:rsidRPr="00A13548">
            <w:rPr>
              <w:rFonts w:ascii="Arial" w:eastAsia="Times New Roman" w:hAnsi="Arial" w:cs="Arial"/>
              <w:i/>
              <w:iCs/>
              <w:sz w:val="24"/>
              <w:szCs w:val="24"/>
            </w:rPr>
            <w:t>2016 IEEE 29th International Symposium on Computer-Based Medical Systems (CBMS)</w:t>
          </w:r>
          <w:r w:rsidRPr="00A13548">
            <w:rPr>
              <w:rFonts w:ascii="Arial" w:eastAsia="Times New Roman" w:hAnsi="Arial" w:cs="Arial"/>
              <w:sz w:val="24"/>
              <w:szCs w:val="24"/>
            </w:rPr>
            <w:t>. IEEE, pp. 30–35. Available at: https://doi.org/10.1109/CBMS.2016.53.</w:t>
          </w:r>
        </w:p>
        <w:p w14:paraId="46EF341C" w14:textId="77777777" w:rsidR="007450F0" w:rsidRPr="00A13548" w:rsidRDefault="007450F0">
          <w:pPr>
            <w:divId w:val="1616012298"/>
            <w:rPr>
              <w:rFonts w:ascii="Arial" w:eastAsia="Times New Roman" w:hAnsi="Arial" w:cs="Arial"/>
              <w:sz w:val="24"/>
              <w:szCs w:val="24"/>
            </w:rPr>
          </w:pPr>
          <w:r w:rsidRPr="00A13548">
            <w:rPr>
              <w:rFonts w:ascii="Arial" w:eastAsia="Times New Roman" w:hAnsi="Arial" w:cs="Arial"/>
              <w:sz w:val="24"/>
              <w:szCs w:val="24"/>
            </w:rPr>
            <w:t xml:space="preserve">Ammenwerth, E.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(2003) ‘Evaluation of health information systems—problems and challenges’, </w:t>
          </w:r>
          <w:r w:rsidRPr="00A13548">
            <w:rPr>
              <w:rFonts w:ascii="Arial" w:eastAsia="Times New Roman" w:hAnsi="Arial" w:cs="Arial"/>
              <w:i/>
              <w:iCs/>
              <w:sz w:val="24"/>
              <w:szCs w:val="24"/>
            </w:rPr>
            <w:t>International Journal of Medical Informatics</w:t>
          </w:r>
          <w:r w:rsidRPr="00A13548">
            <w:rPr>
              <w:rFonts w:ascii="Arial" w:eastAsia="Times New Roman" w:hAnsi="Arial" w:cs="Arial"/>
              <w:sz w:val="24"/>
              <w:szCs w:val="24"/>
            </w:rPr>
            <w:t>, 71(2–3), pp. 125–135. Available at: https://doi.org/10.1016/S1386-5056(03)00131-X.</w:t>
          </w:r>
        </w:p>
        <w:p w14:paraId="61AEEC90" w14:textId="77777777" w:rsidR="007450F0" w:rsidRPr="00A13548" w:rsidRDefault="007450F0">
          <w:pPr>
            <w:divId w:val="2115246293"/>
            <w:rPr>
              <w:rFonts w:ascii="Arial" w:eastAsia="Times New Roman" w:hAnsi="Arial" w:cs="Arial"/>
              <w:sz w:val="24"/>
              <w:szCs w:val="24"/>
            </w:rPr>
          </w:pPr>
          <w:r w:rsidRPr="00A13548">
            <w:rPr>
              <w:rFonts w:ascii="Arial" w:eastAsia="Times New Roman" w:hAnsi="Arial" w:cs="Arial"/>
              <w:sz w:val="24"/>
              <w:szCs w:val="24"/>
            </w:rPr>
            <w:t xml:space="preserve">Ammenwerth, E., Iller, C. and Mahler, C. (2006) ‘IT-adoption and the interaction of task, technology and individuals: A fit framework and a case study’, </w:t>
          </w:r>
          <w:r w:rsidRPr="00A13548">
            <w:rPr>
              <w:rFonts w:ascii="Arial" w:eastAsia="Times New Roman" w:hAnsi="Arial" w:cs="Arial"/>
              <w:i/>
              <w:iCs/>
              <w:sz w:val="24"/>
              <w:szCs w:val="24"/>
            </w:rPr>
            <w:t>BMC Medical Informatics and Decision Making</w:t>
          </w:r>
          <w:r w:rsidRPr="00A13548">
            <w:rPr>
              <w:rFonts w:ascii="Arial" w:eastAsia="Times New Roman" w:hAnsi="Arial" w:cs="Arial"/>
              <w:sz w:val="24"/>
              <w:szCs w:val="24"/>
            </w:rPr>
            <w:t>, 6(1), pp. 1–13. Available at: https://doi.org/10.1186/1472-6947-6-3/FIGURES/10.</w:t>
          </w:r>
        </w:p>
        <w:p w14:paraId="0EB63AB7" w14:textId="77777777" w:rsidR="007450F0" w:rsidRPr="00A13548" w:rsidRDefault="007450F0">
          <w:pPr>
            <w:divId w:val="1476338007"/>
            <w:rPr>
              <w:rFonts w:ascii="Arial" w:eastAsia="Times New Roman" w:hAnsi="Arial" w:cs="Arial"/>
              <w:sz w:val="24"/>
              <w:szCs w:val="24"/>
            </w:rPr>
          </w:pPr>
          <w:r w:rsidRPr="00A13548">
            <w:rPr>
              <w:rFonts w:ascii="Arial" w:eastAsia="Times New Roman" w:hAnsi="Arial" w:cs="Arial"/>
              <w:sz w:val="24"/>
              <w:szCs w:val="24"/>
            </w:rPr>
            <w:lastRenderedPageBreak/>
            <w:t xml:space="preserve">Andrade, C. (2020) ‘Sample Size and its Importance in Research’, </w:t>
          </w:r>
          <w:r w:rsidRPr="00A13548">
            <w:rPr>
              <w:rFonts w:ascii="Arial" w:eastAsia="Times New Roman" w:hAnsi="Arial" w:cs="Arial"/>
              <w:i/>
              <w:iCs/>
              <w:sz w:val="24"/>
              <w:szCs w:val="24"/>
            </w:rPr>
            <w:t>Indian Journal of Psychological Medicine</w:t>
          </w:r>
          <w:r w:rsidRPr="00A13548">
            <w:rPr>
              <w:rFonts w:ascii="Arial" w:eastAsia="Times New Roman" w:hAnsi="Arial" w:cs="Arial"/>
              <w:sz w:val="24"/>
              <w:szCs w:val="24"/>
            </w:rPr>
            <w:t>, 42(1), pp. 102–103. Available at: https://doi.org/10.4103/IJPSYM.IJPSYM_504_19.</w:t>
          </w:r>
        </w:p>
        <w:p w14:paraId="7FF72F41" w14:textId="77777777" w:rsidR="007450F0" w:rsidRPr="00A13548" w:rsidRDefault="007450F0">
          <w:pPr>
            <w:divId w:val="1445618465"/>
            <w:rPr>
              <w:rFonts w:ascii="Arial" w:eastAsia="Times New Roman" w:hAnsi="Arial" w:cs="Arial"/>
              <w:sz w:val="24"/>
              <w:szCs w:val="24"/>
            </w:rPr>
          </w:pPr>
          <w:r w:rsidRPr="00A13548">
            <w:rPr>
              <w:rFonts w:ascii="Arial" w:eastAsia="Times New Roman" w:hAnsi="Arial" w:cs="Arial"/>
              <w:sz w:val="24"/>
              <w:szCs w:val="24"/>
            </w:rPr>
            <w:t xml:space="preserve">Bain, H. and Baguley, F. (2012) ‘The management of caseloads in district nursing services’, </w:t>
          </w:r>
          <w:r w:rsidRPr="00A13548">
            <w:rPr>
              <w:rFonts w:ascii="Arial" w:eastAsia="Times New Roman" w:hAnsi="Arial" w:cs="Arial"/>
              <w:i/>
              <w:iCs/>
              <w:sz w:val="24"/>
              <w:szCs w:val="24"/>
            </w:rPr>
            <w:t>Primary Health Care</w:t>
          </w:r>
          <w:r w:rsidRPr="00A13548">
            <w:rPr>
              <w:rFonts w:ascii="Arial" w:eastAsia="Times New Roman" w:hAnsi="Arial" w:cs="Arial"/>
              <w:sz w:val="24"/>
              <w:szCs w:val="24"/>
            </w:rPr>
            <w:t>, 22(4), pp. 31–38. Available at: https://doi.org/10.7748/phc2012.05.22.4.31.c9075.</w:t>
          </w:r>
        </w:p>
        <w:p w14:paraId="48DCDA55" w14:textId="77777777" w:rsidR="007450F0" w:rsidRPr="00A13548" w:rsidRDefault="007450F0">
          <w:pPr>
            <w:divId w:val="1584221020"/>
            <w:rPr>
              <w:rFonts w:ascii="Arial" w:eastAsia="Times New Roman" w:hAnsi="Arial" w:cs="Arial"/>
              <w:sz w:val="24"/>
              <w:szCs w:val="24"/>
            </w:rPr>
          </w:pPr>
          <w:r w:rsidRPr="00A13548">
            <w:rPr>
              <w:rFonts w:ascii="Arial" w:eastAsia="Times New Roman" w:hAnsi="Arial" w:cs="Arial"/>
              <w:sz w:val="24"/>
              <w:szCs w:val="24"/>
            </w:rPr>
            <w:t xml:space="preserve">Bevan, N., </w:t>
          </w:r>
          <w:proofErr w:type="spellStart"/>
          <w:r w:rsidRPr="00A13548">
            <w:rPr>
              <w:rFonts w:ascii="Arial" w:eastAsia="Times New Roman" w:hAnsi="Arial" w:cs="Arial"/>
              <w:sz w:val="24"/>
              <w:szCs w:val="24"/>
            </w:rPr>
            <w:t>Kirakowski</w:t>
          </w:r>
          <w:proofErr w:type="spellEnd"/>
          <w:r w:rsidRPr="00A13548">
            <w:rPr>
              <w:rFonts w:ascii="Arial" w:eastAsia="Times New Roman" w:hAnsi="Arial" w:cs="Arial"/>
              <w:sz w:val="24"/>
              <w:szCs w:val="24"/>
            </w:rPr>
            <w:t xml:space="preserve">, J. and </w:t>
          </w:r>
          <w:proofErr w:type="spellStart"/>
          <w:r w:rsidRPr="00A13548">
            <w:rPr>
              <w:rFonts w:ascii="Arial" w:eastAsia="Times New Roman" w:hAnsi="Arial" w:cs="Arial"/>
              <w:sz w:val="24"/>
              <w:szCs w:val="24"/>
            </w:rPr>
            <w:t>Maissel</w:t>
          </w:r>
          <w:proofErr w:type="spellEnd"/>
          <w:r w:rsidRPr="00A13548">
            <w:rPr>
              <w:rFonts w:ascii="Arial" w:eastAsia="Times New Roman" w:hAnsi="Arial" w:cs="Arial"/>
              <w:sz w:val="24"/>
              <w:szCs w:val="24"/>
            </w:rPr>
            <w:t xml:space="preserve">, J. (1991) ‘What is Usability?’, </w:t>
          </w:r>
          <w:r w:rsidRPr="00A13548">
            <w:rPr>
              <w:rFonts w:ascii="Arial" w:eastAsia="Times New Roman" w:hAnsi="Arial" w:cs="Arial"/>
              <w:i/>
              <w:iCs/>
              <w:sz w:val="24"/>
              <w:szCs w:val="24"/>
            </w:rPr>
            <w:t>Proceedings of the 4th International Conference on HCI</w:t>
          </w:r>
          <w:r w:rsidRPr="00A13548">
            <w:rPr>
              <w:rFonts w:ascii="Arial" w:eastAsia="Times New Roman" w:hAnsi="Arial" w:cs="Arial"/>
              <w:sz w:val="24"/>
              <w:szCs w:val="24"/>
            </w:rPr>
            <w:t>, pp. 1–6.</w:t>
          </w:r>
        </w:p>
        <w:p w14:paraId="5BB0C352" w14:textId="77777777" w:rsidR="007450F0" w:rsidRPr="00A13548" w:rsidRDefault="007450F0">
          <w:pPr>
            <w:divId w:val="3243047"/>
            <w:rPr>
              <w:rFonts w:ascii="Arial" w:eastAsia="Times New Roman" w:hAnsi="Arial" w:cs="Arial"/>
              <w:sz w:val="24"/>
              <w:szCs w:val="24"/>
            </w:rPr>
          </w:pPr>
          <w:r w:rsidRPr="00A13548">
            <w:rPr>
              <w:rFonts w:ascii="Arial" w:eastAsia="Times New Roman" w:hAnsi="Arial" w:cs="Arial"/>
              <w:sz w:val="24"/>
              <w:szCs w:val="24"/>
            </w:rPr>
            <w:t xml:space="preserve">Brooke, J. (2013) ‘SUS: A Retrospective.’, </w:t>
          </w:r>
          <w:r w:rsidRPr="00A13548">
            <w:rPr>
              <w:rFonts w:ascii="Arial" w:eastAsia="Times New Roman" w:hAnsi="Arial" w:cs="Arial"/>
              <w:i/>
              <w:iCs/>
              <w:sz w:val="24"/>
              <w:szCs w:val="24"/>
            </w:rPr>
            <w:t>Journal of Usability Studies</w:t>
          </w:r>
          <w:r w:rsidRPr="00A13548">
            <w:rPr>
              <w:rFonts w:ascii="Arial" w:eastAsia="Times New Roman" w:hAnsi="Arial" w:cs="Arial"/>
              <w:sz w:val="24"/>
              <w:szCs w:val="24"/>
            </w:rPr>
            <w:t>, 8(2), pp. 29–40. Available at: https://openurl.ebsco.com/contentitem/aph:86062888?sid=ebsco:plink:crawler&amp;id=ebsco:aph:86062888&amp;crl=c (Accessed: 7 November 2024).</w:t>
          </w:r>
        </w:p>
        <w:p w14:paraId="274215D4" w14:textId="77777777" w:rsidR="007450F0" w:rsidRPr="00A13548" w:rsidRDefault="007450F0">
          <w:pPr>
            <w:divId w:val="1193033244"/>
            <w:rPr>
              <w:rFonts w:ascii="Arial" w:eastAsia="Times New Roman" w:hAnsi="Arial" w:cs="Arial"/>
              <w:sz w:val="24"/>
              <w:szCs w:val="24"/>
            </w:rPr>
          </w:pPr>
          <w:r w:rsidRPr="00A13548">
            <w:rPr>
              <w:rFonts w:ascii="Arial" w:eastAsia="Times New Roman" w:hAnsi="Arial" w:cs="Arial"/>
              <w:sz w:val="24"/>
              <w:szCs w:val="24"/>
            </w:rPr>
            <w:t xml:space="preserve">Brown, A. and Hartley, K. (2021) ‘Digital transformation in community nursing’, </w:t>
          </w:r>
          <w:r w:rsidRPr="00A13548">
            <w:rPr>
              <w:rFonts w:ascii="Arial" w:eastAsia="Times New Roman" w:hAnsi="Arial" w:cs="Arial"/>
              <w:i/>
              <w:iCs/>
              <w:sz w:val="24"/>
              <w:szCs w:val="24"/>
            </w:rPr>
            <w:t>British Journal of Community Nursing</w:t>
          </w:r>
          <w:r w:rsidRPr="00A13548">
            <w:rPr>
              <w:rFonts w:ascii="Arial" w:eastAsia="Times New Roman" w:hAnsi="Arial" w:cs="Arial"/>
              <w:sz w:val="24"/>
              <w:szCs w:val="24"/>
            </w:rPr>
            <w:t>, 26(9).</w:t>
          </w:r>
        </w:p>
        <w:p w14:paraId="2D4C3537" w14:textId="77777777" w:rsidR="007450F0" w:rsidRPr="00A13548" w:rsidRDefault="007450F0">
          <w:pPr>
            <w:divId w:val="889419330"/>
            <w:rPr>
              <w:rFonts w:ascii="Arial" w:eastAsia="Times New Roman" w:hAnsi="Arial" w:cs="Arial"/>
              <w:sz w:val="24"/>
              <w:szCs w:val="24"/>
            </w:rPr>
          </w:pPr>
          <w:r w:rsidRPr="00A13548">
            <w:rPr>
              <w:rFonts w:ascii="Arial" w:eastAsia="Times New Roman" w:hAnsi="Arial" w:cs="Arial"/>
              <w:sz w:val="24"/>
              <w:szCs w:val="24"/>
            </w:rPr>
            <w:t xml:space="preserve">Bullock, C.C. and Coffey, F. (1980) ‘Triangulation as Applied to the Evaluative Process’, </w:t>
          </w:r>
          <w:r w:rsidRPr="00A13548">
            <w:rPr>
              <w:rFonts w:ascii="Arial" w:eastAsia="Times New Roman" w:hAnsi="Arial" w:cs="Arial"/>
              <w:i/>
              <w:iCs/>
              <w:sz w:val="24"/>
              <w:szCs w:val="24"/>
            </w:rPr>
            <w:t>Journal of Physical Education and Recreation</w:t>
          </w:r>
          <w:r w:rsidRPr="00A13548">
            <w:rPr>
              <w:rFonts w:ascii="Arial" w:eastAsia="Times New Roman" w:hAnsi="Arial" w:cs="Arial"/>
              <w:sz w:val="24"/>
              <w:szCs w:val="24"/>
            </w:rPr>
            <w:t>, 51(8), pp. 50–52. Available at: https://doi.org/10.1080/00971170.1980.10626584.</w:t>
          </w:r>
        </w:p>
        <w:p w14:paraId="5FA25898" w14:textId="77777777" w:rsidR="007450F0" w:rsidRPr="00A13548" w:rsidRDefault="007450F0">
          <w:pPr>
            <w:divId w:val="109403262"/>
            <w:rPr>
              <w:rFonts w:ascii="Arial" w:eastAsia="Times New Roman" w:hAnsi="Arial" w:cs="Arial"/>
              <w:sz w:val="24"/>
              <w:szCs w:val="24"/>
            </w:rPr>
          </w:pPr>
          <w:r w:rsidRPr="00A13548">
            <w:rPr>
              <w:rFonts w:ascii="Arial" w:eastAsia="Times New Roman" w:hAnsi="Arial" w:cs="Arial"/>
              <w:sz w:val="24"/>
              <w:szCs w:val="24"/>
            </w:rPr>
            <w:t xml:space="preserve">Cameron, W.B. (1963) </w:t>
          </w:r>
          <w:r w:rsidRPr="00A13548">
            <w:rPr>
              <w:rFonts w:ascii="Arial" w:eastAsia="Times New Roman" w:hAnsi="Arial" w:cs="Arial"/>
              <w:i/>
              <w:iCs/>
              <w:sz w:val="24"/>
              <w:szCs w:val="24"/>
            </w:rPr>
            <w:t>Informal Sociology: A Casual Introduction to Sociological Thinking</w:t>
          </w:r>
          <w:r w:rsidRPr="00A13548">
            <w:rPr>
              <w:rFonts w:ascii="Arial" w:eastAsia="Times New Roman" w:hAnsi="Arial" w:cs="Arial"/>
              <w:sz w:val="24"/>
              <w:szCs w:val="24"/>
            </w:rPr>
            <w:t>. Available at: https://books.google.co.uk/books/about/Informal_Sociology.html?id=I6JIAAAAMAAJ&amp;redir_esc=y (Accessed: 19 May 2024).</w:t>
          </w:r>
        </w:p>
        <w:p w14:paraId="722DA259" w14:textId="77777777" w:rsidR="007450F0" w:rsidRPr="00A13548" w:rsidRDefault="007450F0">
          <w:pPr>
            <w:divId w:val="2129618227"/>
            <w:rPr>
              <w:rFonts w:ascii="Arial" w:eastAsia="Times New Roman" w:hAnsi="Arial" w:cs="Arial"/>
              <w:sz w:val="24"/>
              <w:szCs w:val="24"/>
            </w:rPr>
          </w:pPr>
          <w:r w:rsidRPr="00A13548">
            <w:rPr>
              <w:rFonts w:ascii="Arial" w:eastAsia="Times New Roman" w:hAnsi="Arial" w:cs="Arial"/>
              <w:sz w:val="24"/>
              <w:szCs w:val="24"/>
            </w:rPr>
            <w:t xml:space="preserve">Casey, M.A. and Krueger, R.A. (1994) ‘Focus group interviewing’, in </w:t>
          </w:r>
          <w:r w:rsidRPr="00A13548">
            <w:rPr>
              <w:rFonts w:ascii="Arial" w:eastAsia="Times New Roman" w:hAnsi="Arial" w:cs="Arial"/>
              <w:i/>
              <w:iCs/>
              <w:sz w:val="24"/>
              <w:szCs w:val="24"/>
            </w:rPr>
            <w:t>Measurement of Food Preferences</w:t>
          </w:r>
          <w:r w:rsidRPr="00A13548">
            <w:rPr>
              <w:rFonts w:ascii="Arial" w:eastAsia="Times New Roman" w:hAnsi="Arial" w:cs="Arial"/>
              <w:sz w:val="24"/>
              <w:szCs w:val="24"/>
            </w:rPr>
            <w:t>. Boston, MA: Springer US, pp. 77–96. Available at: https://doi.org/10.1007/978-1-4615-2171-6_4.</w:t>
          </w:r>
        </w:p>
        <w:p w14:paraId="5BBA1615" w14:textId="77777777" w:rsidR="007450F0" w:rsidRPr="00A13548" w:rsidRDefault="007450F0">
          <w:pPr>
            <w:divId w:val="1321544958"/>
            <w:rPr>
              <w:rFonts w:ascii="Arial" w:eastAsia="Times New Roman" w:hAnsi="Arial" w:cs="Arial"/>
              <w:sz w:val="24"/>
              <w:szCs w:val="24"/>
            </w:rPr>
          </w:pPr>
          <w:r w:rsidRPr="00A13548">
            <w:rPr>
              <w:rFonts w:ascii="Arial" w:eastAsia="Times New Roman" w:hAnsi="Arial" w:cs="Arial"/>
              <w:sz w:val="24"/>
              <w:szCs w:val="24"/>
            </w:rPr>
            <w:t xml:space="preserve">Civica (2021) </w:t>
          </w:r>
          <w:r w:rsidRPr="00A13548">
            <w:rPr>
              <w:rFonts w:ascii="Arial" w:eastAsia="Times New Roman" w:hAnsi="Arial" w:cs="Arial"/>
              <w:i/>
              <w:iCs/>
              <w:sz w:val="24"/>
              <w:szCs w:val="24"/>
            </w:rPr>
            <w:t>Scheduling Software for Community Services</w:t>
          </w:r>
          <w:r w:rsidRPr="00A13548">
            <w:rPr>
              <w:rFonts w:ascii="Arial" w:eastAsia="Times New Roman" w:hAnsi="Arial" w:cs="Arial"/>
              <w:sz w:val="24"/>
              <w:szCs w:val="24"/>
            </w:rPr>
            <w:t>. Available at: https://www.civica.com/en-gb/product-pages/scheduling-software-health-community-services/ (Accessed: 3 October 2024).</w:t>
          </w:r>
        </w:p>
        <w:p w14:paraId="0CEE173F" w14:textId="77777777" w:rsidR="007450F0" w:rsidRPr="00A13548" w:rsidRDefault="007450F0">
          <w:pPr>
            <w:divId w:val="125322691"/>
            <w:rPr>
              <w:rFonts w:ascii="Arial" w:eastAsia="Times New Roman" w:hAnsi="Arial" w:cs="Arial"/>
              <w:sz w:val="24"/>
              <w:szCs w:val="24"/>
            </w:rPr>
          </w:pPr>
          <w:r w:rsidRPr="00A13548">
            <w:rPr>
              <w:rFonts w:ascii="Arial" w:eastAsia="Times New Roman" w:hAnsi="Arial" w:cs="Arial"/>
              <w:sz w:val="24"/>
              <w:szCs w:val="24"/>
            </w:rPr>
            <w:t xml:space="preserve">Ivanoff, S.D. and Hultberg, J. (2006) ‘Understanding the multiple realities of everyday life: Basic assumptions in focus-group methodology’, </w:t>
          </w:r>
          <w:r w:rsidRPr="00A13548">
            <w:rPr>
              <w:rFonts w:ascii="Arial" w:eastAsia="Times New Roman" w:hAnsi="Arial" w:cs="Arial"/>
              <w:i/>
              <w:iCs/>
              <w:sz w:val="24"/>
              <w:szCs w:val="24"/>
            </w:rPr>
            <w:t>Scandinavian Journal of Occupational Therapy</w:t>
          </w:r>
          <w:r w:rsidRPr="00A13548">
            <w:rPr>
              <w:rFonts w:ascii="Arial" w:eastAsia="Times New Roman" w:hAnsi="Arial" w:cs="Arial"/>
              <w:sz w:val="24"/>
              <w:szCs w:val="24"/>
            </w:rPr>
            <w:t>, 13(2), pp. 125–132. Available at: https://doi.org/10.1080/11038120600691082.</w:t>
          </w:r>
        </w:p>
        <w:p w14:paraId="24FE89C8" w14:textId="77777777" w:rsidR="007450F0" w:rsidRPr="00A13548" w:rsidRDefault="007450F0">
          <w:pPr>
            <w:divId w:val="1081485443"/>
            <w:rPr>
              <w:rFonts w:ascii="Arial" w:eastAsia="Times New Roman" w:hAnsi="Arial" w:cs="Arial"/>
              <w:sz w:val="24"/>
              <w:szCs w:val="24"/>
            </w:rPr>
          </w:pPr>
          <w:r w:rsidRPr="00A13548">
            <w:rPr>
              <w:rFonts w:ascii="Arial" w:eastAsia="Times New Roman" w:hAnsi="Arial" w:cs="Arial"/>
              <w:sz w:val="24"/>
              <w:szCs w:val="24"/>
            </w:rPr>
            <w:t xml:space="preserve">Dale, V. and Bloor, K. (2016) ‘Amenability of Health Burdens to Digital Interventions Risks and opportunities for practitioners and policy </w:t>
          </w:r>
          <w:proofErr w:type="gramStart"/>
          <w:r w:rsidRPr="00A13548">
            <w:rPr>
              <w:rFonts w:ascii="Arial" w:eastAsia="Times New Roman" w:hAnsi="Arial" w:cs="Arial"/>
              <w:sz w:val="24"/>
              <w:szCs w:val="24"/>
            </w:rPr>
            <w:t>makers’</w:t>
          </w:r>
          <w:proofErr w:type="gramEnd"/>
          <w:r w:rsidRPr="00A13548">
            <w:rPr>
              <w:rFonts w:ascii="Arial" w:eastAsia="Times New Roman" w:hAnsi="Arial" w:cs="Arial"/>
              <w:sz w:val="24"/>
              <w:szCs w:val="24"/>
            </w:rPr>
            <w:t>.</w:t>
          </w:r>
        </w:p>
        <w:p w14:paraId="53F8727B" w14:textId="77777777" w:rsidR="007450F0" w:rsidRPr="00A13548" w:rsidRDefault="007450F0">
          <w:pPr>
            <w:divId w:val="947004956"/>
            <w:rPr>
              <w:rFonts w:ascii="Arial" w:eastAsia="Times New Roman" w:hAnsi="Arial" w:cs="Arial"/>
              <w:sz w:val="24"/>
              <w:szCs w:val="24"/>
            </w:rPr>
          </w:pPr>
          <w:r w:rsidRPr="00A13548">
            <w:rPr>
              <w:rFonts w:ascii="Arial" w:eastAsia="Times New Roman" w:hAnsi="Arial" w:cs="Arial"/>
              <w:sz w:val="24"/>
              <w:szCs w:val="24"/>
            </w:rPr>
            <w:t xml:space="preserve">Department of Health and Social Care (2012) </w:t>
          </w:r>
          <w:r w:rsidRPr="00A13548">
            <w:rPr>
              <w:rFonts w:ascii="Arial" w:eastAsia="Times New Roman" w:hAnsi="Arial" w:cs="Arial"/>
              <w:i/>
              <w:iCs/>
              <w:sz w:val="24"/>
              <w:szCs w:val="24"/>
            </w:rPr>
            <w:t>Health and Social Care Act 2012</w:t>
          </w:r>
          <w:r w:rsidRPr="00A13548">
            <w:rPr>
              <w:rFonts w:ascii="Arial" w:eastAsia="Times New Roman" w:hAnsi="Arial" w:cs="Arial"/>
              <w:sz w:val="24"/>
              <w:szCs w:val="24"/>
            </w:rPr>
            <w:t>. Statute Law Database.</w:t>
          </w:r>
        </w:p>
        <w:p w14:paraId="7D4CB4B1" w14:textId="77777777" w:rsidR="007450F0" w:rsidRPr="00A13548" w:rsidRDefault="007450F0">
          <w:pPr>
            <w:divId w:val="1101998528"/>
            <w:rPr>
              <w:rFonts w:ascii="Arial" w:eastAsia="Times New Roman" w:hAnsi="Arial" w:cs="Arial"/>
              <w:sz w:val="24"/>
              <w:szCs w:val="24"/>
            </w:rPr>
          </w:pPr>
          <w:r w:rsidRPr="00A13548">
            <w:rPr>
              <w:rFonts w:ascii="Arial" w:eastAsia="Times New Roman" w:hAnsi="Arial" w:cs="Arial"/>
              <w:sz w:val="24"/>
              <w:szCs w:val="24"/>
            </w:rPr>
            <w:t xml:space="preserve">Department of Health and Social Care (2022) </w:t>
          </w:r>
          <w:r w:rsidRPr="00A13548">
            <w:rPr>
              <w:rFonts w:ascii="Arial" w:eastAsia="Times New Roman" w:hAnsi="Arial" w:cs="Arial"/>
              <w:i/>
              <w:iCs/>
              <w:sz w:val="24"/>
              <w:szCs w:val="24"/>
            </w:rPr>
            <w:t>Health and Care Act 2022</w:t>
          </w:r>
          <w:r w:rsidRPr="00A13548">
            <w:rPr>
              <w:rFonts w:ascii="Arial" w:eastAsia="Times New Roman" w:hAnsi="Arial" w:cs="Arial"/>
              <w:sz w:val="24"/>
              <w:szCs w:val="24"/>
            </w:rPr>
            <w:t>. Available at: https://www.gov.uk/government/collections/health-and-care-act-2022 (Accessed: 1 April 2025).</w:t>
          </w:r>
        </w:p>
        <w:p w14:paraId="02BCEC9B" w14:textId="77777777" w:rsidR="007450F0" w:rsidRPr="00A13548" w:rsidRDefault="007450F0">
          <w:pPr>
            <w:divId w:val="396981026"/>
            <w:rPr>
              <w:rFonts w:ascii="Arial" w:eastAsia="Times New Roman" w:hAnsi="Arial" w:cs="Arial"/>
              <w:sz w:val="24"/>
              <w:szCs w:val="24"/>
            </w:rPr>
          </w:pPr>
          <w:r w:rsidRPr="00A13548">
            <w:rPr>
              <w:rFonts w:ascii="Arial" w:eastAsia="Times New Roman" w:hAnsi="Arial" w:cs="Arial"/>
              <w:sz w:val="24"/>
              <w:szCs w:val="24"/>
            </w:rPr>
            <w:lastRenderedPageBreak/>
            <w:t xml:space="preserve">DHSC (2013) </w:t>
          </w:r>
          <w:r w:rsidRPr="00A13548">
            <w:rPr>
              <w:rFonts w:ascii="Arial" w:eastAsia="Times New Roman" w:hAnsi="Arial" w:cs="Arial"/>
              <w:i/>
              <w:iCs/>
              <w:sz w:val="24"/>
              <w:szCs w:val="24"/>
            </w:rPr>
            <w:t>New vision for district nursing</w:t>
          </w:r>
          <w:r w:rsidRPr="00A13548">
            <w:rPr>
              <w:rFonts w:ascii="Arial" w:eastAsia="Times New Roman" w:hAnsi="Arial" w:cs="Arial"/>
              <w:sz w:val="24"/>
              <w:szCs w:val="24"/>
            </w:rPr>
            <w:t>. Available at: https://www.gov.uk/government/news/new-vision-for-district-nursing (Accessed: 28 October 2024).</w:t>
          </w:r>
        </w:p>
        <w:p w14:paraId="24CDA4FE" w14:textId="77777777" w:rsidR="007450F0" w:rsidRPr="00A13548" w:rsidRDefault="007450F0">
          <w:pPr>
            <w:divId w:val="68157964"/>
            <w:rPr>
              <w:rFonts w:ascii="Arial" w:eastAsia="Times New Roman" w:hAnsi="Arial" w:cs="Arial"/>
              <w:sz w:val="24"/>
              <w:szCs w:val="24"/>
            </w:rPr>
          </w:pPr>
          <w:r w:rsidRPr="00A13548">
            <w:rPr>
              <w:rFonts w:ascii="Arial" w:eastAsia="Times New Roman" w:hAnsi="Arial" w:cs="Arial"/>
              <w:sz w:val="24"/>
              <w:szCs w:val="24"/>
            </w:rPr>
            <w:t xml:space="preserve">Dickson, C.A., Gough, H. and Bain, H. (2011) ‘Meeting the policy agenda, part 1: the role of the modern district nurse’, </w:t>
          </w:r>
          <w:r w:rsidRPr="00A13548">
            <w:rPr>
              <w:rFonts w:ascii="Arial" w:eastAsia="Times New Roman" w:hAnsi="Arial" w:cs="Arial"/>
              <w:i/>
              <w:iCs/>
              <w:sz w:val="24"/>
              <w:szCs w:val="24"/>
            </w:rPr>
            <w:t>British Journal of Community Nursing</w:t>
          </w:r>
          <w:r w:rsidRPr="00A13548">
            <w:rPr>
              <w:rFonts w:ascii="Arial" w:eastAsia="Times New Roman" w:hAnsi="Arial" w:cs="Arial"/>
              <w:sz w:val="24"/>
              <w:szCs w:val="24"/>
            </w:rPr>
            <w:t>, 16(10), pp. 495–500. Available at: https://doi.org/10.12968/bjcn.2011.16.10.495.</w:t>
          </w:r>
        </w:p>
        <w:p w14:paraId="003F5DFA" w14:textId="77777777" w:rsidR="007450F0" w:rsidRPr="00A13548" w:rsidRDefault="007450F0">
          <w:pPr>
            <w:divId w:val="1170632726"/>
            <w:rPr>
              <w:rFonts w:ascii="Arial" w:eastAsia="Times New Roman" w:hAnsi="Arial" w:cs="Arial"/>
              <w:sz w:val="24"/>
              <w:szCs w:val="24"/>
            </w:rPr>
          </w:pPr>
          <w:r w:rsidRPr="00A13548">
            <w:rPr>
              <w:rFonts w:ascii="Arial" w:eastAsia="Times New Roman" w:hAnsi="Arial" w:cs="Arial"/>
              <w:sz w:val="24"/>
              <w:szCs w:val="24"/>
            </w:rPr>
            <w:t xml:space="preserve">Dilshad, R.M. and Latif, M.I. (2013) ‘Focus Group Interview as a Tool for Qualitative Research: An Analysis’, </w:t>
          </w:r>
          <w:r w:rsidRPr="00A13548">
            <w:rPr>
              <w:rFonts w:ascii="Arial" w:eastAsia="Times New Roman" w:hAnsi="Arial" w:cs="Arial"/>
              <w:i/>
              <w:iCs/>
              <w:sz w:val="24"/>
              <w:szCs w:val="24"/>
            </w:rPr>
            <w:t>Pakistan Journal of Social Sciences (PJSS)</w:t>
          </w:r>
          <w:r w:rsidRPr="00A13548">
            <w:rPr>
              <w:rFonts w:ascii="Arial" w:eastAsia="Times New Roman" w:hAnsi="Arial" w:cs="Arial"/>
              <w:sz w:val="24"/>
              <w:szCs w:val="24"/>
            </w:rPr>
            <w:t>, 33(1), pp. 191–198.</w:t>
          </w:r>
        </w:p>
        <w:p w14:paraId="1A04DEB2" w14:textId="77777777" w:rsidR="007450F0" w:rsidRPr="00A13548" w:rsidRDefault="007450F0">
          <w:pPr>
            <w:divId w:val="1939367188"/>
            <w:rPr>
              <w:rFonts w:ascii="Arial" w:eastAsia="Times New Roman" w:hAnsi="Arial" w:cs="Arial"/>
              <w:sz w:val="24"/>
              <w:szCs w:val="24"/>
            </w:rPr>
          </w:pPr>
          <w:proofErr w:type="spellStart"/>
          <w:r w:rsidRPr="00A13548">
            <w:rPr>
              <w:rFonts w:ascii="Arial" w:eastAsia="Times New Roman" w:hAnsi="Arial" w:cs="Arial"/>
              <w:sz w:val="24"/>
              <w:szCs w:val="24"/>
            </w:rPr>
            <w:t>Dolnicar</w:t>
          </w:r>
          <w:proofErr w:type="spellEnd"/>
          <w:r w:rsidRPr="00A13548">
            <w:rPr>
              <w:rFonts w:ascii="Arial" w:eastAsia="Times New Roman" w:hAnsi="Arial" w:cs="Arial"/>
              <w:sz w:val="24"/>
              <w:szCs w:val="24"/>
            </w:rPr>
            <w:t xml:space="preserve">, S. (2021) ‘5/7-point “Likert scales” aren’t always the best option’, </w:t>
          </w:r>
          <w:r w:rsidRPr="00A13548">
            <w:rPr>
              <w:rFonts w:ascii="Arial" w:eastAsia="Times New Roman" w:hAnsi="Arial" w:cs="Arial"/>
              <w:i/>
              <w:iCs/>
              <w:sz w:val="24"/>
              <w:szCs w:val="24"/>
            </w:rPr>
            <w:t>Annals of Tourism Research</w:t>
          </w:r>
          <w:r w:rsidRPr="00A13548">
            <w:rPr>
              <w:rFonts w:ascii="Arial" w:eastAsia="Times New Roman" w:hAnsi="Arial" w:cs="Arial"/>
              <w:sz w:val="24"/>
              <w:szCs w:val="24"/>
            </w:rPr>
            <w:t>, 91, p. 103297. Available at: https://doi.org/10.1016/j.annals.2021.103297.</w:t>
          </w:r>
        </w:p>
        <w:p w14:paraId="47DFFFD9" w14:textId="77777777" w:rsidR="007450F0" w:rsidRPr="00A13548" w:rsidRDefault="007450F0">
          <w:pPr>
            <w:divId w:val="1249000345"/>
            <w:rPr>
              <w:rFonts w:ascii="Arial" w:eastAsia="Times New Roman" w:hAnsi="Arial" w:cs="Arial"/>
              <w:sz w:val="24"/>
              <w:szCs w:val="24"/>
            </w:rPr>
          </w:pPr>
          <w:r w:rsidRPr="00A13548">
            <w:rPr>
              <w:rFonts w:ascii="Arial" w:eastAsia="Times New Roman" w:hAnsi="Arial" w:cs="Arial"/>
              <w:sz w:val="24"/>
              <w:szCs w:val="24"/>
            </w:rPr>
            <w:t xml:space="preserve">Dong, H.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(2022) </w:t>
          </w:r>
          <w:r w:rsidRPr="00A13548">
            <w:rPr>
              <w:rFonts w:ascii="Arial" w:eastAsia="Times New Roman" w:hAnsi="Arial" w:cs="Arial"/>
              <w:i/>
              <w:iCs/>
              <w:sz w:val="24"/>
              <w:szCs w:val="24"/>
            </w:rPr>
            <w:t>Understanding Agile in Project Management</w:t>
          </w:r>
          <w:r w:rsidRPr="00A13548">
            <w:rPr>
              <w:rFonts w:ascii="Arial" w:eastAsia="Times New Roman" w:hAnsi="Arial" w:cs="Arial"/>
              <w:sz w:val="24"/>
              <w:szCs w:val="24"/>
            </w:rPr>
            <w:t>. Association for Project Management. Available at: https://doi.org/10.61175/PUSU1455.</w:t>
          </w:r>
        </w:p>
        <w:p w14:paraId="7766FDFA" w14:textId="77777777" w:rsidR="007450F0" w:rsidRPr="00A13548" w:rsidRDefault="007450F0">
          <w:pPr>
            <w:divId w:val="1862620174"/>
            <w:rPr>
              <w:rFonts w:ascii="Arial" w:eastAsia="Times New Roman" w:hAnsi="Arial" w:cs="Arial"/>
              <w:sz w:val="24"/>
              <w:szCs w:val="24"/>
            </w:rPr>
          </w:pPr>
          <w:r w:rsidRPr="00A13548">
            <w:rPr>
              <w:rFonts w:ascii="Arial" w:eastAsia="Times New Roman" w:hAnsi="Arial" w:cs="Arial"/>
              <w:sz w:val="24"/>
              <w:szCs w:val="24"/>
            </w:rPr>
            <w:t xml:space="preserve">Downie, S. (2022) </w:t>
          </w:r>
          <w:r w:rsidRPr="00A13548">
            <w:rPr>
              <w:rFonts w:ascii="Arial" w:eastAsia="Times New Roman" w:hAnsi="Arial" w:cs="Arial"/>
              <w:i/>
              <w:iCs/>
              <w:sz w:val="24"/>
              <w:szCs w:val="24"/>
            </w:rPr>
            <w:t>Home First: Improving Graphical User Interface Designs to Support Patient Flow and Discharge from Hospital Wards.</w:t>
          </w:r>
          <w:r w:rsidRPr="00A13548">
            <w:rPr>
              <w:rFonts w:ascii="Arial" w:eastAsia="Times New Roman" w:hAnsi="Arial" w:cs="Arial"/>
              <w:sz w:val="24"/>
              <w:szCs w:val="24"/>
            </w:rPr>
            <w:t xml:space="preserve"> Available at: https://www.swansea.ac.uk/media/Suzannah-Downie-MSc-Thesis.pdf (Accessed: 11 November 2024).</w:t>
          </w:r>
        </w:p>
        <w:p w14:paraId="452A638B" w14:textId="77777777" w:rsidR="007450F0" w:rsidRPr="00A13548" w:rsidRDefault="007450F0">
          <w:pPr>
            <w:divId w:val="1464498950"/>
            <w:rPr>
              <w:rFonts w:ascii="Arial" w:eastAsia="Times New Roman" w:hAnsi="Arial" w:cs="Arial"/>
              <w:sz w:val="24"/>
              <w:szCs w:val="24"/>
            </w:rPr>
          </w:pPr>
          <w:r w:rsidRPr="00A13548">
            <w:rPr>
              <w:rFonts w:ascii="Arial" w:eastAsia="Times New Roman" w:hAnsi="Arial" w:cs="Arial"/>
              <w:sz w:val="24"/>
              <w:szCs w:val="24"/>
            </w:rPr>
            <w:t xml:space="preserve">Duke, R. (2010) </w:t>
          </w:r>
          <w:r w:rsidRPr="00A13548">
            <w:rPr>
              <w:rFonts w:ascii="Arial" w:eastAsia="Times New Roman" w:hAnsi="Arial" w:cs="Arial"/>
              <w:i/>
              <w:iCs/>
              <w:sz w:val="24"/>
              <w:szCs w:val="24"/>
            </w:rPr>
            <w:t>What is a Gantt Chart?</w:t>
          </w:r>
          <w:r w:rsidRPr="00A13548">
            <w:rPr>
              <w:rFonts w:ascii="Arial" w:eastAsia="Times New Roman" w:hAnsi="Arial" w:cs="Arial"/>
              <w:sz w:val="24"/>
              <w:szCs w:val="24"/>
            </w:rPr>
            <w:t xml:space="preserve"> Available at: https://www.gantt.com/ (Accessed: 25 February 2025).</w:t>
          </w:r>
        </w:p>
        <w:p w14:paraId="0639B1ED" w14:textId="77777777" w:rsidR="007450F0" w:rsidRPr="00A13548" w:rsidRDefault="007450F0">
          <w:pPr>
            <w:divId w:val="880635833"/>
            <w:rPr>
              <w:rFonts w:ascii="Arial" w:eastAsia="Times New Roman" w:hAnsi="Arial" w:cs="Arial"/>
              <w:sz w:val="24"/>
              <w:szCs w:val="24"/>
            </w:rPr>
          </w:pPr>
          <w:proofErr w:type="spellStart"/>
          <w:r w:rsidRPr="00A13548">
            <w:rPr>
              <w:rFonts w:ascii="Arial" w:eastAsia="Times New Roman" w:hAnsi="Arial" w:cs="Arial"/>
              <w:sz w:val="24"/>
              <w:szCs w:val="24"/>
            </w:rPr>
            <w:t>Estdale</w:t>
          </w:r>
          <w:proofErr w:type="spellEnd"/>
          <w:r w:rsidRPr="00A13548">
            <w:rPr>
              <w:rFonts w:ascii="Arial" w:eastAsia="Times New Roman" w:hAnsi="Arial" w:cs="Arial"/>
              <w:sz w:val="24"/>
              <w:szCs w:val="24"/>
            </w:rPr>
            <w:t xml:space="preserve">, J. and Georgiadou, E. (2018) ‘Applying the ISO/IEC 25010 Quality Models to Software Product’, in </w:t>
          </w:r>
          <w:r w:rsidRPr="00A13548">
            <w:rPr>
              <w:rFonts w:ascii="Arial" w:eastAsia="Times New Roman" w:hAnsi="Arial" w:cs="Arial"/>
              <w:i/>
              <w:iCs/>
              <w:sz w:val="24"/>
              <w:szCs w:val="24"/>
            </w:rPr>
            <w:t>Communications in Computer and Information Science</w:t>
          </w:r>
          <w:r w:rsidRPr="00A13548">
            <w:rPr>
              <w:rFonts w:ascii="Arial" w:eastAsia="Times New Roman" w:hAnsi="Arial" w:cs="Arial"/>
              <w:sz w:val="24"/>
              <w:szCs w:val="24"/>
            </w:rPr>
            <w:t>. Springer, Cham, pp. 492–503. Available at: https://doi.org/10.1007/978-3-319-97925-0_42.</w:t>
          </w:r>
        </w:p>
        <w:p w14:paraId="6E6B902F" w14:textId="77777777" w:rsidR="007450F0" w:rsidRPr="00A13548" w:rsidRDefault="007450F0">
          <w:pPr>
            <w:divId w:val="1082414509"/>
            <w:rPr>
              <w:rFonts w:ascii="Arial" w:eastAsia="Times New Roman" w:hAnsi="Arial" w:cs="Arial"/>
              <w:sz w:val="24"/>
              <w:szCs w:val="24"/>
            </w:rPr>
          </w:pPr>
          <w:r w:rsidRPr="00A13548">
            <w:rPr>
              <w:rFonts w:ascii="Arial" w:eastAsia="Times New Roman" w:hAnsi="Arial" w:cs="Arial"/>
              <w:sz w:val="24"/>
              <w:szCs w:val="24"/>
            </w:rPr>
            <w:t xml:space="preserve">Faulkner, L. (2003) ‘Beyond the five-user assumption: Benefits of increased sample sizes in usability testing’, </w:t>
          </w:r>
          <w:proofErr w:type="spellStart"/>
          <w:r w:rsidRPr="00A13548">
            <w:rPr>
              <w:rFonts w:ascii="Arial" w:eastAsia="Times New Roman" w:hAnsi="Arial" w:cs="Arial"/>
              <w:i/>
              <w:iCs/>
              <w:sz w:val="24"/>
              <w:szCs w:val="24"/>
            </w:rPr>
            <w:t>Behavior</w:t>
          </w:r>
          <w:proofErr w:type="spellEnd"/>
          <w:r w:rsidRPr="00A13548">
            <w:rPr>
              <w:rFonts w:ascii="Arial" w:eastAsia="Times New Roman" w:hAnsi="Arial" w:cs="Arial"/>
              <w:i/>
              <w:iCs/>
              <w:sz w:val="24"/>
              <w:szCs w:val="24"/>
            </w:rPr>
            <w:t xml:space="preserve"> Research Methods, Instruments, &amp; Computers</w:t>
          </w:r>
          <w:r w:rsidRPr="00A13548">
            <w:rPr>
              <w:rFonts w:ascii="Arial" w:eastAsia="Times New Roman" w:hAnsi="Arial" w:cs="Arial"/>
              <w:sz w:val="24"/>
              <w:szCs w:val="24"/>
            </w:rPr>
            <w:t>, 35(3), pp. 379–383. Available at: https://doi.org/10.3758/BF03195514.</w:t>
          </w:r>
        </w:p>
        <w:p w14:paraId="2F875908" w14:textId="77777777" w:rsidR="007450F0" w:rsidRPr="00A13548" w:rsidRDefault="007450F0">
          <w:pPr>
            <w:divId w:val="102306433"/>
            <w:rPr>
              <w:rFonts w:ascii="Arial" w:eastAsia="Times New Roman" w:hAnsi="Arial" w:cs="Arial"/>
              <w:sz w:val="24"/>
              <w:szCs w:val="24"/>
            </w:rPr>
          </w:pPr>
          <w:r w:rsidRPr="00A13548">
            <w:rPr>
              <w:rFonts w:ascii="Arial" w:eastAsia="Times New Roman" w:hAnsi="Arial" w:cs="Arial"/>
              <w:sz w:val="24"/>
              <w:szCs w:val="24"/>
            </w:rPr>
            <w:t xml:space="preserve">Ford, E. W., </w:t>
          </w:r>
          <w:proofErr w:type="spellStart"/>
          <w:r w:rsidRPr="00A13548">
            <w:rPr>
              <w:rFonts w:ascii="Arial" w:eastAsia="Times New Roman" w:hAnsi="Arial" w:cs="Arial"/>
              <w:sz w:val="24"/>
              <w:szCs w:val="24"/>
            </w:rPr>
            <w:t>Menachemi</w:t>
          </w:r>
          <w:proofErr w:type="spellEnd"/>
          <w:r w:rsidRPr="00A13548">
            <w:rPr>
              <w:rFonts w:ascii="Arial" w:eastAsia="Times New Roman" w:hAnsi="Arial" w:cs="Arial"/>
              <w:sz w:val="24"/>
              <w:szCs w:val="24"/>
            </w:rPr>
            <w:t xml:space="preserve">, N. and Phillips, M. T. (2006) ‘Predicting the Adoption of Electronic Health Records by Physicians: When Will Health Care be Paperless?’, </w:t>
          </w:r>
          <w:r w:rsidRPr="00A13548">
            <w:rPr>
              <w:rFonts w:ascii="Arial" w:eastAsia="Times New Roman" w:hAnsi="Arial" w:cs="Arial"/>
              <w:i/>
              <w:iCs/>
              <w:sz w:val="24"/>
              <w:szCs w:val="24"/>
            </w:rPr>
            <w:t>Journal of the American Medical Informatics Association</w:t>
          </w:r>
          <w:r w:rsidRPr="00A13548">
            <w:rPr>
              <w:rFonts w:ascii="Arial" w:eastAsia="Times New Roman" w:hAnsi="Arial" w:cs="Arial"/>
              <w:sz w:val="24"/>
              <w:szCs w:val="24"/>
            </w:rPr>
            <w:t>, 13(1), pp. 106–112. Available at: https://doi.org/10.1197/jamia.M1913.</w:t>
          </w:r>
        </w:p>
        <w:p w14:paraId="766F486B" w14:textId="77777777" w:rsidR="007450F0" w:rsidRPr="00A13548" w:rsidRDefault="007450F0">
          <w:pPr>
            <w:divId w:val="1846479532"/>
            <w:rPr>
              <w:rFonts w:ascii="Arial" w:eastAsia="Times New Roman" w:hAnsi="Arial" w:cs="Arial"/>
              <w:sz w:val="24"/>
              <w:szCs w:val="24"/>
            </w:rPr>
          </w:pPr>
          <w:r w:rsidRPr="00A13548">
            <w:rPr>
              <w:rFonts w:ascii="Arial" w:eastAsia="Times New Roman" w:hAnsi="Arial" w:cs="Arial"/>
              <w:sz w:val="24"/>
              <w:szCs w:val="24"/>
            </w:rPr>
            <w:t xml:space="preserve">Gagnon, M.-P.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(2012) ‘Systematic Review of Factors Influencing the Adoption of Information and Communication Technologies by Healthcare Professionals’, </w:t>
          </w:r>
          <w:r w:rsidRPr="00A13548">
            <w:rPr>
              <w:rFonts w:ascii="Arial" w:eastAsia="Times New Roman" w:hAnsi="Arial" w:cs="Arial"/>
              <w:i/>
              <w:iCs/>
              <w:sz w:val="24"/>
              <w:szCs w:val="24"/>
            </w:rPr>
            <w:t>Journal of Medical Systems</w:t>
          </w:r>
          <w:r w:rsidRPr="00A13548">
            <w:rPr>
              <w:rFonts w:ascii="Arial" w:eastAsia="Times New Roman" w:hAnsi="Arial" w:cs="Arial"/>
              <w:sz w:val="24"/>
              <w:szCs w:val="24"/>
            </w:rPr>
            <w:t>, 36(1), pp. 241–277. Available at: https://doi.org/10.1007/s10916-010-9473-4.</w:t>
          </w:r>
        </w:p>
        <w:p w14:paraId="263A19C6" w14:textId="77777777" w:rsidR="007450F0" w:rsidRPr="00A13548" w:rsidRDefault="007450F0">
          <w:pPr>
            <w:divId w:val="410003152"/>
            <w:rPr>
              <w:rFonts w:ascii="Arial" w:eastAsia="Times New Roman" w:hAnsi="Arial" w:cs="Arial"/>
              <w:sz w:val="24"/>
              <w:szCs w:val="24"/>
            </w:rPr>
          </w:pPr>
          <w:r w:rsidRPr="00A13548">
            <w:rPr>
              <w:rFonts w:ascii="Arial" w:eastAsia="Times New Roman" w:hAnsi="Arial" w:cs="Arial"/>
              <w:sz w:val="24"/>
              <w:szCs w:val="24"/>
            </w:rPr>
            <w:t xml:space="preserve">Gething, V. (2020) </w:t>
          </w:r>
          <w:r w:rsidRPr="00A13548">
            <w:rPr>
              <w:rFonts w:ascii="Arial" w:eastAsia="Times New Roman" w:hAnsi="Arial" w:cs="Arial"/>
              <w:i/>
              <w:iCs/>
              <w:sz w:val="24"/>
              <w:szCs w:val="24"/>
            </w:rPr>
            <w:t>Written Statement: Learning from Neighbourhood District Nursing Pilots</w:t>
          </w:r>
          <w:r w:rsidRPr="00A13548">
            <w:rPr>
              <w:rFonts w:ascii="Arial" w:eastAsia="Times New Roman" w:hAnsi="Arial" w:cs="Arial"/>
              <w:sz w:val="24"/>
              <w:szCs w:val="24"/>
            </w:rPr>
            <w:t>. Available at: https://www.gov.wales/written-statement-learning-neighbourhood-district-nursing-pilots (Accessed: 6 November 2024).</w:t>
          </w:r>
        </w:p>
        <w:p w14:paraId="1DFB7FCC" w14:textId="77777777" w:rsidR="007450F0" w:rsidRPr="00A13548" w:rsidRDefault="007450F0">
          <w:pPr>
            <w:divId w:val="1540778364"/>
            <w:rPr>
              <w:rFonts w:ascii="Arial" w:eastAsia="Times New Roman" w:hAnsi="Arial" w:cs="Arial"/>
              <w:sz w:val="24"/>
              <w:szCs w:val="24"/>
            </w:rPr>
          </w:pPr>
          <w:proofErr w:type="spellStart"/>
          <w:r w:rsidRPr="00A13548">
            <w:rPr>
              <w:rFonts w:ascii="Arial" w:eastAsia="Times New Roman" w:hAnsi="Arial" w:cs="Arial"/>
              <w:sz w:val="24"/>
              <w:szCs w:val="24"/>
            </w:rPr>
            <w:lastRenderedPageBreak/>
            <w:t>Golafshani</w:t>
          </w:r>
          <w:proofErr w:type="spellEnd"/>
          <w:r w:rsidRPr="00A13548">
            <w:rPr>
              <w:rFonts w:ascii="Arial" w:eastAsia="Times New Roman" w:hAnsi="Arial" w:cs="Arial"/>
              <w:sz w:val="24"/>
              <w:szCs w:val="24"/>
            </w:rPr>
            <w:t xml:space="preserve">, N. (2015) ‘Understanding Reliability and Validity in Qualitative Research’, </w:t>
          </w:r>
          <w:r w:rsidRPr="00A13548">
            <w:rPr>
              <w:rFonts w:ascii="Arial" w:eastAsia="Times New Roman" w:hAnsi="Arial" w:cs="Arial"/>
              <w:i/>
              <w:iCs/>
              <w:sz w:val="24"/>
              <w:szCs w:val="24"/>
            </w:rPr>
            <w:t>The Qualitative Report</w:t>
          </w:r>
          <w:r w:rsidRPr="00A13548">
            <w:rPr>
              <w:rFonts w:ascii="Arial" w:eastAsia="Times New Roman" w:hAnsi="Arial" w:cs="Arial"/>
              <w:sz w:val="24"/>
              <w:szCs w:val="24"/>
            </w:rPr>
            <w:t>, 8(4), pp. 597–606. Available at: https://doi.org/10.46743/2160-3715/2003.1870.</w:t>
          </w:r>
        </w:p>
        <w:p w14:paraId="546277CB" w14:textId="77777777" w:rsidR="007450F0" w:rsidRPr="00A13548" w:rsidRDefault="007450F0">
          <w:pPr>
            <w:divId w:val="1409419633"/>
            <w:rPr>
              <w:rFonts w:ascii="Arial" w:eastAsia="Times New Roman" w:hAnsi="Arial" w:cs="Arial"/>
              <w:sz w:val="24"/>
              <w:szCs w:val="24"/>
            </w:rPr>
          </w:pPr>
          <w:r w:rsidRPr="00A13548">
            <w:rPr>
              <w:rFonts w:ascii="Arial" w:eastAsia="Times New Roman" w:hAnsi="Arial" w:cs="Arial"/>
              <w:sz w:val="24"/>
              <w:szCs w:val="24"/>
            </w:rPr>
            <w:t xml:space="preserve">HEIW (2020) </w:t>
          </w:r>
          <w:r w:rsidRPr="00A13548">
            <w:rPr>
              <w:rFonts w:ascii="Arial" w:eastAsia="Times New Roman" w:hAnsi="Arial" w:cs="Arial"/>
              <w:i/>
              <w:iCs/>
              <w:sz w:val="24"/>
              <w:szCs w:val="24"/>
            </w:rPr>
            <w:t>District Nurse</w:t>
          </w:r>
          <w:r w:rsidRPr="00A13548">
            <w:rPr>
              <w:rFonts w:ascii="Arial" w:eastAsia="Times New Roman" w:hAnsi="Arial" w:cs="Arial"/>
              <w:sz w:val="24"/>
              <w:szCs w:val="24"/>
            </w:rPr>
            <w:t>. Available at: https://heiw.nhs.wales/careers/nhs-wales-careers/roles/nursing/district-nurse/ (Accessed: 22 October 2024).</w:t>
          </w:r>
        </w:p>
        <w:p w14:paraId="609A99E9" w14:textId="1902D019" w:rsidR="007450F0" w:rsidRPr="00A13548" w:rsidRDefault="007450F0">
          <w:pPr>
            <w:divId w:val="753666745"/>
            <w:rPr>
              <w:rFonts w:ascii="Arial" w:eastAsia="Times New Roman" w:hAnsi="Arial" w:cs="Arial"/>
              <w:sz w:val="24"/>
              <w:szCs w:val="24"/>
            </w:rPr>
          </w:pPr>
          <w:proofErr w:type="spellStart"/>
          <w:r w:rsidRPr="00A13548">
            <w:rPr>
              <w:rFonts w:ascii="Arial" w:eastAsia="Times New Roman" w:hAnsi="Arial" w:cs="Arial"/>
              <w:sz w:val="24"/>
              <w:szCs w:val="24"/>
            </w:rPr>
            <w:t>H</w:t>
          </w:r>
          <w:r w:rsidR="0098594A" w:rsidRPr="00A13548">
            <w:rPr>
              <w:rFonts w:ascii="Arial" w:eastAsia="Times New Roman" w:hAnsi="Arial" w:cs="Arial"/>
              <w:sz w:val="24"/>
              <w:szCs w:val="24"/>
            </w:rPr>
            <w:t>uryk</w:t>
          </w:r>
          <w:proofErr w:type="spellEnd"/>
          <w:r w:rsidRPr="00A13548">
            <w:rPr>
              <w:rFonts w:ascii="Arial" w:eastAsia="Times New Roman" w:hAnsi="Arial" w:cs="Arial"/>
              <w:sz w:val="24"/>
              <w:szCs w:val="24"/>
            </w:rPr>
            <w:t xml:space="preserve">, L.A. (2010) ‘Factors influencing nurses’ attitudes towards healthcare information technology’, </w:t>
          </w:r>
          <w:r w:rsidRPr="00A13548">
            <w:rPr>
              <w:rFonts w:ascii="Arial" w:eastAsia="Times New Roman" w:hAnsi="Arial" w:cs="Arial"/>
              <w:i/>
              <w:iCs/>
              <w:sz w:val="24"/>
              <w:szCs w:val="24"/>
            </w:rPr>
            <w:t>Journal of Nursing Management</w:t>
          </w:r>
          <w:r w:rsidRPr="00A13548">
            <w:rPr>
              <w:rFonts w:ascii="Arial" w:eastAsia="Times New Roman" w:hAnsi="Arial" w:cs="Arial"/>
              <w:sz w:val="24"/>
              <w:szCs w:val="24"/>
            </w:rPr>
            <w:t>, 18(5), pp. 606–612. Available at: https://doi.org/10.1111/j.1365-2834.2010.01084.x.</w:t>
          </w:r>
        </w:p>
        <w:p w14:paraId="260F6074" w14:textId="77777777" w:rsidR="007450F0" w:rsidRPr="00A13548" w:rsidRDefault="007450F0">
          <w:pPr>
            <w:divId w:val="2133133290"/>
            <w:rPr>
              <w:rFonts w:ascii="Arial" w:eastAsia="Times New Roman" w:hAnsi="Arial" w:cs="Arial"/>
              <w:sz w:val="24"/>
              <w:szCs w:val="24"/>
            </w:rPr>
          </w:pPr>
          <w:r w:rsidRPr="00A13548">
            <w:rPr>
              <w:rFonts w:ascii="Arial" w:eastAsia="Times New Roman" w:hAnsi="Arial" w:cs="Arial"/>
              <w:sz w:val="24"/>
              <w:szCs w:val="24"/>
            </w:rPr>
            <w:t xml:space="preserve">Institute for Innovation and Improvement (2005) </w:t>
          </w:r>
          <w:r w:rsidRPr="00A13548">
            <w:rPr>
              <w:rFonts w:ascii="Arial" w:eastAsia="Times New Roman" w:hAnsi="Arial" w:cs="Arial"/>
              <w:i/>
              <w:iCs/>
              <w:sz w:val="24"/>
              <w:szCs w:val="24"/>
            </w:rPr>
            <w:t>Improvement Leaders’ Guide - Evaluating improvement</w:t>
          </w:r>
          <w:r w:rsidRPr="00A13548">
            <w:rPr>
              <w:rFonts w:ascii="Arial" w:eastAsia="Times New Roman" w:hAnsi="Arial" w:cs="Arial"/>
              <w:sz w:val="24"/>
              <w:szCs w:val="24"/>
            </w:rPr>
            <w:t>. Available at: www.institute.nhs.uk/improvementguides (Accessed: 29 October 2024).</w:t>
          </w:r>
        </w:p>
        <w:p w14:paraId="36F40FB1" w14:textId="77777777" w:rsidR="007450F0" w:rsidRPr="00A13548" w:rsidRDefault="007450F0">
          <w:pPr>
            <w:divId w:val="170606257"/>
            <w:rPr>
              <w:rFonts w:ascii="Arial" w:eastAsia="Times New Roman" w:hAnsi="Arial" w:cs="Arial"/>
              <w:sz w:val="24"/>
              <w:szCs w:val="24"/>
            </w:rPr>
          </w:pPr>
          <w:r w:rsidRPr="00A13548">
            <w:rPr>
              <w:rFonts w:ascii="Arial" w:eastAsia="Times New Roman" w:hAnsi="Arial" w:cs="Arial"/>
              <w:sz w:val="24"/>
              <w:szCs w:val="24"/>
            </w:rPr>
            <w:t xml:space="preserve">ISO (2019) </w:t>
          </w:r>
          <w:r w:rsidRPr="00A13548">
            <w:rPr>
              <w:rFonts w:ascii="Arial" w:eastAsia="Times New Roman" w:hAnsi="Arial" w:cs="Arial"/>
              <w:i/>
              <w:iCs/>
              <w:sz w:val="24"/>
              <w:szCs w:val="24"/>
            </w:rPr>
            <w:t>ISO 9241-210:2019 - Ergonomics of human-system interaction — Part 210: Human-centred design for interactive systems</w:t>
          </w:r>
          <w:r w:rsidRPr="00A13548">
            <w:rPr>
              <w:rFonts w:ascii="Arial" w:eastAsia="Times New Roman" w:hAnsi="Arial" w:cs="Arial"/>
              <w:sz w:val="24"/>
              <w:szCs w:val="24"/>
            </w:rPr>
            <w:t>. Available at: https://www.iso.org/obp/ui/en/#iso:std:77520:en (Accessed: 7 November 2024).</w:t>
          </w:r>
        </w:p>
        <w:p w14:paraId="4C0AD311" w14:textId="77777777" w:rsidR="007450F0" w:rsidRPr="00A13548" w:rsidRDefault="007450F0">
          <w:pPr>
            <w:divId w:val="708070468"/>
            <w:rPr>
              <w:rFonts w:ascii="Arial" w:eastAsia="Times New Roman" w:hAnsi="Arial" w:cs="Arial"/>
              <w:sz w:val="24"/>
              <w:szCs w:val="24"/>
            </w:rPr>
          </w:pPr>
          <w:r w:rsidRPr="00A13548">
            <w:rPr>
              <w:rFonts w:ascii="Arial" w:eastAsia="Times New Roman" w:hAnsi="Arial" w:cs="Arial"/>
              <w:sz w:val="24"/>
              <w:szCs w:val="24"/>
            </w:rPr>
            <w:t xml:space="preserve">Issa, T. and Isaias, P. (2015) ‘Usability and Human Computer Interaction (HCI)’, in </w:t>
          </w:r>
          <w:r w:rsidRPr="00A13548">
            <w:rPr>
              <w:rFonts w:ascii="Arial" w:eastAsia="Times New Roman" w:hAnsi="Arial" w:cs="Arial"/>
              <w:i/>
              <w:iCs/>
              <w:sz w:val="24"/>
              <w:szCs w:val="24"/>
            </w:rPr>
            <w:t>Sustainable Design</w:t>
          </w:r>
          <w:r w:rsidRPr="00A13548">
            <w:rPr>
              <w:rFonts w:ascii="Arial" w:eastAsia="Times New Roman" w:hAnsi="Arial" w:cs="Arial"/>
              <w:sz w:val="24"/>
              <w:szCs w:val="24"/>
            </w:rPr>
            <w:t>. London: Springer London, pp. 19–36. Available at: https://doi.org/10.1007/978-1-4471-6753-2_2.</w:t>
          </w:r>
        </w:p>
        <w:p w14:paraId="564FFDE1" w14:textId="77777777" w:rsidR="007450F0" w:rsidRPr="00A13548" w:rsidRDefault="007450F0">
          <w:pPr>
            <w:divId w:val="2076581829"/>
            <w:rPr>
              <w:rFonts w:ascii="Arial" w:eastAsia="Times New Roman" w:hAnsi="Arial" w:cs="Arial"/>
              <w:sz w:val="24"/>
              <w:szCs w:val="24"/>
            </w:rPr>
          </w:pPr>
          <w:r w:rsidRPr="00A13548">
            <w:rPr>
              <w:rFonts w:ascii="Arial" w:eastAsia="Times New Roman" w:hAnsi="Arial" w:cs="Arial"/>
              <w:sz w:val="24"/>
              <w:szCs w:val="24"/>
            </w:rPr>
            <w:t xml:space="preserve">Kang, E. and Hwang, H.-J. (2023) ‘The Importance of Anonymity and Confidentiality for Conducting Survey Research’, </w:t>
          </w:r>
          <w:r w:rsidRPr="00A13548">
            <w:rPr>
              <w:rFonts w:ascii="Arial" w:eastAsia="Times New Roman" w:hAnsi="Arial" w:cs="Arial"/>
              <w:i/>
              <w:iCs/>
              <w:sz w:val="24"/>
              <w:szCs w:val="24"/>
            </w:rPr>
            <w:t>Journal of Research and Publication Ethics</w:t>
          </w:r>
          <w:r w:rsidRPr="00A13548">
            <w:rPr>
              <w:rFonts w:ascii="Arial" w:eastAsia="Times New Roman" w:hAnsi="Arial" w:cs="Arial"/>
              <w:sz w:val="24"/>
              <w:szCs w:val="24"/>
            </w:rPr>
            <w:t>, 1(4), pp. 1–7. Available at: https://www.researchgate.net/publication/370048267_The_Importance_of_Anonymity_and_Confidentiality_for_Conducting_Survey_Research (Accessed: 14 October 2024).</w:t>
          </w:r>
        </w:p>
        <w:p w14:paraId="55CB7E3F" w14:textId="77777777" w:rsidR="007450F0" w:rsidRPr="00A13548" w:rsidRDefault="007450F0">
          <w:pPr>
            <w:divId w:val="139464899"/>
            <w:rPr>
              <w:rFonts w:ascii="Arial" w:eastAsia="Times New Roman" w:hAnsi="Arial" w:cs="Arial"/>
              <w:sz w:val="24"/>
              <w:szCs w:val="24"/>
            </w:rPr>
          </w:pPr>
          <w:proofErr w:type="spellStart"/>
          <w:r w:rsidRPr="00A13548">
            <w:rPr>
              <w:rFonts w:ascii="Arial" w:eastAsia="Times New Roman" w:hAnsi="Arial" w:cs="Arial"/>
              <w:sz w:val="24"/>
              <w:szCs w:val="24"/>
            </w:rPr>
            <w:t>Kasoju</w:t>
          </w:r>
          <w:proofErr w:type="spellEnd"/>
          <w:r w:rsidRPr="00A13548">
            <w:rPr>
              <w:rFonts w:ascii="Arial" w:eastAsia="Times New Roman" w:hAnsi="Arial" w:cs="Arial"/>
              <w:sz w:val="24"/>
              <w:szCs w:val="24"/>
            </w:rPr>
            <w:t xml:space="preserve">, N.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(2023) ‘Digital health: trends, opportunities and challenges in medical devices, pharma and </w:t>
          </w:r>
          <w:proofErr w:type="gramStart"/>
          <w:r w:rsidRPr="00A13548">
            <w:rPr>
              <w:rFonts w:ascii="Arial" w:eastAsia="Times New Roman" w:hAnsi="Arial" w:cs="Arial"/>
              <w:sz w:val="24"/>
              <w:szCs w:val="24"/>
            </w:rPr>
            <w:t>bio-technology</w:t>
          </w:r>
          <w:proofErr w:type="gramEnd"/>
          <w:r w:rsidRPr="00A13548">
            <w:rPr>
              <w:rFonts w:ascii="Arial" w:eastAsia="Times New Roman" w:hAnsi="Arial" w:cs="Arial"/>
              <w:sz w:val="24"/>
              <w:szCs w:val="24"/>
            </w:rPr>
            <w:t xml:space="preserve">’, </w:t>
          </w:r>
          <w:r w:rsidRPr="00A13548">
            <w:rPr>
              <w:rFonts w:ascii="Arial" w:eastAsia="Times New Roman" w:hAnsi="Arial" w:cs="Arial"/>
              <w:i/>
              <w:iCs/>
              <w:sz w:val="24"/>
              <w:szCs w:val="24"/>
            </w:rPr>
            <w:t>CSI Transactions on ICT</w:t>
          </w:r>
          <w:r w:rsidRPr="00A13548">
            <w:rPr>
              <w:rFonts w:ascii="Arial" w:eastAsia="Times New Roman" w:hAnsi="Arial" w:cs="Arial"/>
              <w:sz w:val="24"/>
              <w:szCs w:val="24"/>
            </w:rPr>
            <w:t>, 11(1), pp. 11–30. Available at: https://doi.org/10.1007/s40012-023-00380-3.</w:t>
          </w:r>
        </w:p>
        <w:p w14:paraId="7AB72B19" w14:textId="77777777" w:rsidR="007450F0" w:rsidRPr="00A13548" w:rsidRDefault="007450F0">
          <w:pPr>
            <w:divId w:val="434717834"/>
            <w:rPr>
              <w:rFonts w:ascii="Arial" w:eastAsia="Times New Roman" w:hAnsi="Arial" w:cs="Arial"/>
              <w:sz w:val="24"/>
              <w:szCs w:val="24"/>
            </w:rPr>
          </w:pPr>
          <w:r w:rsidRPr="00A13548">
            <w:rPr>
              <w:rFonts w:ascii="Arial" w:eastAsia="Times New Roman" w:hAnsi="Arial" w:cs="Arial"/>
              <w:sz w:val="24"/>
              <w:szCs w:val="24"/>
            </w:rPr>
            <w:t xml:space="preserve">Keenan, C. R., Nguyen, H. H. and Srinivasan, M. (2006) ‘Electronic Medical Records and Their Impact on Resident and Medical Student Education’, </w:t>
          </w:r>
          <w:r w:rsidRPr="00A13548">
            <w:rPr>
              <w:rFonts w:ascii="Arial" w:eastAsia="Times New Roman" w:hAnsi="Arial" w:cs="Arial"/>
              <w:i/>
              <w:iCs/>
              <w:sz w:val="24"/>
              <w:szCs w:val="24"/>
            </w:rPr>
            <w:t>Academic Psychiatry</w:t>
          </w:r>
          <w:r w:rsidRPr="00A13548">
            <w:rPr>
              <w:rFonts w:ascii="Arial" w:eastAsia="Times New Roman" w:hAnsi="Arial" w:cs="Arial"/>
              <w:sz w:val="24"/>
              <w:szCs w:val="24"/>
            </w:rPr>
            <w:t>, 30(6), pp. 522–527. Available at: https://doi.org/10.1176/appi.ap.30.6.522.</w:t>
          </w:r>
        </w:p>
        <w:p w14:paraId="5FFD53B8" w14:textId="77777777" w:rsidR="007450F0" w:rsidRPr="00A13548" w:rsidRDefault="007450F0">
          <w:pPr>
            <w:divId w:val="1664896225"/>
            <w:rPr>
              <w:rFonts w:ascii="Arial" w:eastAsia="Times New Roman" w:hAnsi="Arial" w:cs="Arial"/>
              <w:sz w:val="24"/>
              <w:szCs w:val="24"/>
            </w:rPr>
          </w:pPr>
          <w:r w:rsidRPr="00A13548">
            <w:rPr>
              <w:rFonts w:ascii="Arial" w:eastAsia="Times New Roman" w:hAnsi="Arial" w:cs="Arial"/>
              <w:sz w:val="24"/>
              <w:szCs w:val="24"/>
            </w:rPr>
            <w:t xml:space="preserve">Khajouei, R. and Farahani, F. (2020) ‘A combination of two methods for evaluating the usability of a hospital information system’, </w:t>
          </w:r>
          <w:r w:rsidRPr="00A13548">
            <w:rPr>
              <w:rFonts w:ascii="Arial" w:eastAsia="Times New Roman" w:hAnsi="Arial" w:cs="Arial"/>
              <w:i/>
              <w:iCs/>
              <w:sz w:val="24"/>
              <w:szCs w:val="24"/>
            </w:rPr>
            <w:t>BMC Medical Informatics and Decision Making</w:t>
          </w:r>
          <w:r w:rsidRPr="00A13548">
            <w:rPr>
              <w:rFonts w:ascii="Arial" w:eastAsia="Times New Roman" w:hAnsi="Arial" w:cs="Arial"/>
              <w:sz w:val="24"/>
              <w:szCs w:val="24"/>
            </w:rPr>
            <w:t>, 20(1), p. 84. Available at: https://doi.org/10.1186/s12911-020-1083-6.</w:t>
          </w:r>
        </w:p>
        <w:p w14:paraId="14819A94" w14:textId="77777777" w:rsidR="007450F0" w:rsidRPr="00A13548" w:rsidRDefault="007450F0">
          <w:pPr>
            <w:divId w:val="909775944"/>
            <w:rPr>
              <w:rFonts w:ascii="Arial" w:eastAsia="Times New Roman" w:hAnsi="Arial" w:cs="Arial"/>
              <w:sz w:val="24"/>
              <w:szCs w:val="24"/>
            </w:rPr>
          </w:pPr>
          <w:r w:rsidRPr="00A13548">
            <w:rPr>
              <w:rFonts w:ascii="Arial" w:eastAsia="Times New Roman" w:hAnsi="Arial" w:cs="Arial"/>
              <w:sz w:val="24"/>
              <w:szCs w:val="24"/>
            </w:rPr>
            <w:t xml:space="preserve">Kuek, A. and </w:t>
          </w:r>
          <w:proofErr w:type="spellStart"/>
          <w:r w:rsidRPr="00A13548">
            <w:rPr>
              <w:rFonts w:ascii="Arial" w:eastAsia="Times New Roman" w:hAnsi="Arial" w:cs="Arial"/>
              <w:sz w:val="24"/>
              <w:szCs w:val="24"/>
            </w:rPr>
            <w:t>Hakkennes</w:t>
          </w:r>
          <w:proofErr w:type="spellEnd"/>
          <w:r w:rsidRPr="00A13548">
            <w:rPr>
              <w:rFonts w:ascii="Arial" w:eastAsia="Times New Roman" w:hAnsi="Arial" w:cs="Arial"/>
              <w:sz w:val="24"/>
              <w:szCs w:val="24"/>
            </w:rPr>
            <w:t xml:space="preserve">, S. (2020) ‘Healthcare staff digital literacy levels and their attitudes towards information systems’, </w:t>
          </w:r>
          <w:r w:rsidRPr="00A13548">
            <w:rPr>
              <w:rFonts w:ascii="Arial" w:eastAsia="Times New Roman" w:hAnsi="Arial" w:cs="Arial"/>
              <w:i/>
              <w:iCs/>
              <w:sz w:val="24"/>
              <w:szCs w:val="24"/>
            </w:rPr>
            <w:t>Health Informatics Journal</w:t>
          </w:r>
          <w:r w:rsidRPr="00A13548">
            <w:rPr>
              <w:rFonts w:ascii="Arial" w:eastAsia="Times New Roman" w:hAnsi="Arial" w:cs="Arial"/>
              <w:sz w:val="24"/>
              <w:szCs w:val="24"/>
            </w:rPr>
            <w:t>, 26(1), pp. 592–612. Available at: https://doi.org/10.1177/1460458219839613.</w:t>
          </w:r>
        </w:p>
        <w:p w14:paraId="4B13E659" w14:textId="77777777" w:rsidR="007450F0" w:rsidRPr="00A13548" w:rsidRDefault="007450F0">
          <w:pPr>
            <w:divId w:val="1523862123"/>
            <w:rPr>
              <w:rFonts w:ascii="Arial" w:eastAsia="Times New Roman" w:hAnsi="Arial" w:cs="Arial"/>
              <w:sz w:val="24"/>
              <w:szCs w:val="24"/>
            </w:rPr>
          </w:pPr>
          <w:r w:rsidRPr="00A13548">
            <w:rPr>
              <w:rFonts w:ascii="Arial" w:eastAsia="Times New Roman" w:hAnsi="Arial" w:cs="Arial"/>
              <w:sz w:val="24"/>
              <w:szCs w:val="24"/>
            </w:rPr>
            <w:t xml:space="preserve">Lapointe, L., </w:t>
          </w:r>
          <w:proofErr w:type="spellStart"/>
          <w:r w:rsidRPr="00A13548">
            <w:rPr>
              <w:rFonts w:ascii="Arial" w:eastAsia="Times New Roman" w:hAnsi="Arial" w:cs="Arial"/>
              <w:sz w:val="24"/>
              <w:szCs w:val="24"/>
            </w:rPr>
            <w:t>Mignerat</w:t>
          </w:r>
          <w:proofErr w:type="spellEnd"/>
          <w:r w:rsidRPr="00A13548">
            <w:rPr>
              <w:rFonts w:ascii="Arial" w:eastAsia="Times New Roman" w:hAnsi="Arial" w:cs="Arial"/>
              <w:sz w:val="24"/>
              <w:szCs w:val="24"/>
            </w:rPr>
            <w:t xml:space="preserve">, M. and Vedel, I. (2011) ‘The IT productivity paradox in health: A stakeholder’s perspective’, </w:t>
          </w:r>
          <w:r w:rsidRPr="00A13548">
            <w:rPr>
              <w:rFonts w:ascii="Arial" w:eastAsia="Times New Roman" w:hAnsi="Arial" w:cs="Arial"/>
              <w:i/>
              <w:iCs/>
              <w:sz w:val="24"/>
              <w:szCs w:val="24"/>
            </w:rPr>
            <w:t>International Journal of Medical Informatics</w:t>
          </w:r>
          <w:r w:rsidRPr="00A13548">
            <w:rPr>
              <w:rFonts w:ascii="Arial" w:eastAsia="Times New Roman" w:hAnsi="Arial" w:cs="Arial"/>
              <w:sz w:val="24"/>
              <w:szCs w:val="24"/>
            </w:rPr>
            <w:t>, 80(2), pp. 102–115. Available at: https://doi.org/10.1016/j.ijmedinf.2010.11.004.</w:t>
          </w:r>
        </w:p>
        <w:p w14:paraId="5578C237" w14:textId="77777777" w:rsidR="007450F0" w:rsidRPr="00A13548" w:rsidRDefault="007450F0">
          <w:pPr>
            <w:divId w:val="1671519244"/>
            <w:rPr>
              <w:rFonts w:ascii="Arial" w:eastAsia="Times New Roman" w:hAnsi="Arial" w:cs="Arial"/>
              <w:sz w:val="24"/>
              <w:szCs w:val="24"/>
            </w:rPr>
          </w:pPr>
          <w:r w:rsidRPr="00A13548">
            <w:rPr>
              <w:rFonts w:ascii="Arial" w:eastAsia="Times New Roman" w:hAnsi="Arial" w:cs="Arial"/>
              <w:sz w:val="24"/>
              <w:szCs w:val="24"/>
            </w:rPr>
            <w:lastRenderedPageBreak/>
            <w:t xml:space="preserve">Leary, A. and Bushe, D. (2023) </w:t>
          </w:r>
          <w:r w:rsidRPr="00A13548">
            <w:rPr>
              <w:rFonts w:ascii="Arial" w:eastAsia="Times New Roman" w:hAnsi="Arial" w:cs="Arial"/>
              <w:i/>
              <w:iCs/>
              <w:sz w:val="24"/>
              <w:szCs w:val="24"/>
            </w:rPr>
            <w:t>Nursing in the Digital Age</w:t>
          </w:r>
          <w:r w:rsidRPr="00A13548">
            <w:rPr>
              <w:rFonts w:ascii="Arial" w:eastAsia="Times New Roman" w:hAnsi="Arial" w:cs="Arial"/>
              <w:sz w:val="24"/>
              <w:szCs w:val="24"/>
            </w:rPr>
            <w:t>. London. Available at: https://qni.org.uk/resources/nursing-in-the-digital-age/ (Accessed: 29 November 2024).</w:t>
          </w:r>
        </w:p>
        <w:p w14:paraId="14BFA8AD" w14:textId="77777777" w:rsidR="007450F0" w:rsidRPr="00A13548" w:rsidRDefault="007450F0">
          <w:pPr>
            <w:divId w:val="680008446"/>
            <w:rPr>
              <w:rFonts w:ascii="Arial" w:eastAsia="Times New Roman" w:hAnsi="Arial" w:cs="Arial"/>
              <w:sz w:val="24"/>
              <w:szCs w:val="24"/>
            </w:rPr>
          </w:pPr>
          <w:r w:rsidRPr="00A13548">
            <w:rPr>
              <w:rFonts w:ascii="Arial" w:eastAsia="Times New Roman" w:hAnsi="Arial" w:cs="Arial"/>
              <w:sz w:val="24"/>
              <w:szCs w:val="24"/>
            </w:rPr>
            <w:t xml:space="preserve">Lee, T.-T.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(2008) ‘Two-stage evaluation of the impact of a nursing information system in Taiwan’, </w:t>
          </w:r>
          <w:r w:rsidRPr="00A13548">
            <w:rPr>
              <w:rFonts w:ascii="Arial" w:eastAsia="Times New Roman" w:hAnsi="Arial" w:cs="Arial"/>
              <w:i/>
              <w:iCs/>
              <w:sz w:val="24"/>
              <w:szCs w:val="24"/>
            </w:rPr>
            <w:t>International Journal of Medical Informatics</w:t>
          </w:r>
          <w:r w:rsidRPr="00A13548">
            <w:rPr>
              <w:rFonts w:ascii="Arial" w:eastAsia="Times New Roman" w:hAnsi="Arial" w:cs="Arial"/>
              <w:sz w:val="24"/>
              <w:szCs w:val="24"/>
            </w:rPr>
            <w:t>, 77(10), pp. 698–707. Available at: https://doi.org/10.1016/j.ijmedinf.2008.03.004.</w:t>
          </w:r>
        </w:p>
        <w:p w14:paraId="17B6AF85" w14:textId="77777777" w:rsidR="007450F0" w:rsidRPr="00A13548" w:rsidRDefault="007450F0">
          <w:pPr>
            <w:divId w:val="1370642305"/>
            <w:rPr>
              <w:rFonts w:ascii="Arial" w:eastAsia="Times New Roman" w:hAnsi="Arial" w:cs="Arial"/>
              <w:sz w:val="24"/>
              <w:szCs w:val="24"/>
            </w:rPr>
          </w:pPr>
          <w:r w:rsidRPr="00A13548">
            <w:rPr>
              <w:rFonts w:ascii="Arial" w:eastAsia="Times New Roman" w:hAnsi="Arial" w:cs="Arial"/>
              <w:sz w:val="24"/>
              <w:szCs w:val="24"/>
            </w:rPr>
            <w:t xml:space="preserve">Leung, F.-H. and Savithiri, R. (2009) ‘Spotlight on focus groups.’, </w:t>
          </w:r>
          <w:r w:rsidRPr="00A13548">
            <w:rPr>
              <w:rFonts w:ascii="Arial" w:eastAsia="Times New Roman" w:hAnsi="Arial" w:cs="Arial"/>
              <w:i/>
              <w:iCs/>
              <w:sz w:val="24"/>
              <w:szCs w:val="24"/>
            </w:rPr>
            <w:t xml:space="preserve">Canadian family physician </w:t>
          </w:r>
          <w:proofErr w:type="spellStart"/>
          <w:r w:rsidRPr="00A13548">
            <w:rPr>
              <w:rFonts w:ascii="Arial" w:eastAsia="Times New Roman" w:hAnsi="Arial" w:cs="Arial"/>
              <w:i/>
              <w:iCs/>
              <w:sz w:val="24"/>
              <w:szCs w:val="24"/>
            </w:rPr>
            <w:t>Medecin</w:t>
          </w:r>
          <w:proofErr w:type="spellEnd"/>
          <w:r w:rsidRPr="00A13548">
            <w:rPr>
              <w:rFonts w:ascii="Arial" w:eastAsia="Times New Roman" w:hAnsi="Arial" w:cs="Arial"/>
              <w:i/>
              <w:iCs/>
              <w:sz w:val="24"/>
              <w:szCs w:val="24"/>
            </w:rPr>
            <w:t xml:space="preserve"> de </w:t>
          </w:r>
          <w:proofErr w:type="spellStart"/>
          <w:r w:rsidRPr="00A13548">
            <w:rPr>
              <w:rFonts w:ascii="Arial" w:eastAsia="Times New Roman" w:hAnsi="Arial" w:cs="Arial"/>
              <w:i/>
              <w:iCs/>
              <w:sz w:val="24"/>
              <w:szCs w:val="24"/>
            </w:rPr>
            <w:t>famille</w:t>
          </w:r>
          <w:proofErr w:type="spellEnd"/>
          <w:r w:rsidRPr="00A13548">
            <w:rPr>
              <w:rFonts w:ascii="Arial" w:eastAsia="Times New Roman" w:hAnsi="Arial" w:cs="Arial"/>
              <w:i/>
              <w:iCs/>
              <w:sz w:val="24"/>
              <w:szCs w:val="24"/>
            </w:rPr>
            <w:t xml:space="preserve"> </w:t>
          </w:r>
          <w:proofErr w:type="spellStart"/>
          <w:r w:rsidRPr="00A13548">
            <w:rPr>
              <w:rFonts w:ascii="Arial" w:eastAsia="Times New Roman" w:hAnsi="Arial" w:cs="Arial"/>
              <w:i/>
              <w:iCs/>
              <w:sz w:val="24"/>
              <w:szCs w:val="24"/>
            </w:rPr>
            <w:t>canadien</w:t>
          </w:r>
          <w:proofErr w:type="spellEnd"/>
          <w:r w:rsidRPr="00A13548">
            <w:rPr>
              <w:rFonts w:ascii="Arial" w:eastAsia="Times New Roman" w:hAnsi="Arial" w:cs="Arial"/>
              <w:sz w:val="24"/>
              <w:szCs w:val="24"/>
            </w:rPr>
            <w:t>, 55(2), pp. 218–9. Available at: http://www.ncbi.nlm.nih.gov/pubmed/19221085 (Accessed: 23 April 2024).</w:t>
          </w:r>
        </w:p>
        <w:p w14:paraId="56783D68" w14:textId="77777777" w:rsidR="007450F0" w:rsidRPr="00A13548" w:rsidRDefault="007450F0">
          <w:pPr>
            <w:divId w:val="1429615828"/>
            <w:rPr>
              <w:rFonts w:ascii="Arial" w:eastAsia="Times New Roman" w:hAnsi="Arial" w:cs="Arial"/>
              <w:sz w:val="24"/>
              <w:szCs w:val="24"/>
            </w:rPr>
          </w:pPr>
          <w:proofErr w:type="spellStart"/>
          <w:r w:rsidRPr="00A13548">
            <w:rPr>
              <w:rFonts w:ascii="Arial" w:eastAsia="Times New Roman" w:hAnsi="Arial" w:cs="Arial"/>
              <w:sz w:val="24"/>
              <w:szCs w:val="24"/>
            </w:rPr>
            <w:t>Lezard</w:t>
          </w:r>
          <w:proofErr w:type="spellEnd"/>
          <w:r w:rsidRPr="00A13548">
            <w:rPr>
              <w:rFonts w:ascii="Arial" w:eastAsia="Times New Roman" w:hAnsi="Arial" w:cs="Arial"/>
              <w:sz w:val="24"/>
              <w:szCs w:val="24"/>
            </w:rPr>
            <w:t xml:space="preserve">, R. and </w:t>
          </w:r>
          <w:proofErr w:type="spellStart"/>
          <w:r w:rsidRPr="00A13548">
            <w:rPr>
              <w:rFonts w:ascii="Arial" w:eastAsia="Times New Roman" w:hAnsi="Arial" w:cs="Arial"/>
              <w:sz w:val="24"/>
              <w:szCs w:val="24"/>
            </w:rPr>
            <w:t>Deave</w:t>
          </w:r>
          <w:proofErr w:type="spellEnd"/>
          <w:r w:rsidRPr="00A13548">
            <w:rPr>
              <w:rFonts w:ascii="Arial" w:eastAsia="Times New Roman" w:hAnsi="Arial" w:cs="Arial"/>
              <w:sz w:val="24"/>
              <w:szCs w:val="24"/>
            </w:rPr>
            <w:t xml:space="preserve">, T. (2021) ‘The factors influencing community nurses’ usage of electronic health records: findings from focus groups’, </w:t>
          </w:r>
          <w:r w:rsidRPr="00A13548">
            <w:rPr>
              <w:rFonts w:ascii="Arial" w:eastAsia="Times New Roman" w:hAnsi="Arial" w:cs="Arial"/>
              <w:i/>
              <w:iCs/>
              <w:sz w:val="24"/>
              <w:szCs w:val="24"/>
            </w:rPr>
            <w:t>British Journal of Community Nursing</w:t>
          </w:r>
          <w:r w:rsidRPr="00A13548">
            <w:rPr>
              <w:rFonts w:ascii="Arial" w:eastAsia="Times New Roman" w:hAnsi="Arial" w:cs="Arial"/>
              <w:sz w:val="24"/>
              <w:szCs w:val="24"/>
            </w:rPr>
            <w:t>, 26(12).</w:t>
          </w:r>
        </w:p>
        <w:p w14:paraId="5DD8B28B" w14:textId="77777777" w:rsidR="007450F0" w:rsidRPr="00A13548" w:rsidRDefault="007450F0">
          <w:pPr>
            <w:divId w:val="964845891"/>
            <w:rPr>
              <w:rFonts w:ascii="Arial" w:eastAsia="Times New Roman" w:hAnsi="Arial" w:cs="Arial"/>
              <w:sz w:val="24"/>
              <w:szCs w:val="24"/>
            </w:rPr>
          </w:pPr>
          <w:r w:rsidRPr="00A13548">
            <w:rPr>
              <w:rFonts w:ascii="Arial" w:eastAsia="Times New Roman" w:hAnsi="Arial" w:cs="Arial"/>
              <w:sz w:val="24"/>
              <w:szCs w:val="24"/>
            </w:rPr>
            <w:t xml:space="preserve">Marco-Ruiz, L.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(2017) ‘Combining multivariate statistics and the think-aloud protocol to assess Human-Computer Interaction barriers in symptom checkers’, </w:t>
          </w:r>
          <w:r w:rsidRPr="00A13548">
            <w:rPr>
              <w:rFonts w:ascii="Arial" w:eastAsia="Times New Roman" w:hAnsi="Arial" w:cs="Arial"/>
              <w:i/>
              <w:iCs/>
              <w:sz w:val="24"/>
              <w:szCs w:val="24"/>
            </w:rPr>
            <w:t>Journal of Biomedical Informatics</w:t>
          </w:r>
          <w:r w:rsidRPr="00A13548">
            <w:rPr>
              <w:rFonts w:ascii="Arial" w:eastAsia="Times New Roman" w:hAnsi="Arial" w:cs="Arial"/>
              <w:sz w:val="24"/>
              <w:szCs w:val="24"/>
            </w:rPr>
            <w:t>, 74, pp. 104–122. Available at: https://doi.org/10.1016/j.jbi.2017.09.002.</w:t>
          </w:r>
        </w:p>
        <w:p w14:paraId="5D4670AF" w14:textId="77777777" w:rsidR="007450F0" w:rsidRPr="00A13548" w:rsidRDefault="007450F0">
          <w:pPr>
            <w:divId w:val="447429247"/>
            <w:rPr>
              <w:rFonts w:ascii="Arial" w:eastAsia="Times New Roman" w:hAnsi="Arial" w:cs="Arial"/>
              <w:sz w:val="24"/>
              <w:szCs w:val="24"/>
            </w:rPr>
          </w:pPr>
          <w:r w:rsidRPr="00A13548">
            <w:rPr>
              <w:rFonts w:ascii="Arial" w:eastAsia="Times New Roman" w:hAnsi="Arial" w:cs="Arial"/>
              <w:sz w:val="24"/>
              <w:szCs w:val="24"/>
            </w:rPr>
            <w:t xml:space="preserve">Maybin, J., Charles, A. and Honeyman, M. (2016) </w:t>
          </w:r>
          <w:r w:rsidRPr="00A13548">
            <w:rPr>
              <w:rFonts w:ascii="Arial" w:eastAsia="Times New Roman" w:hAnsi="Arial" w:cs="Arial"/>
              <w:i/>
              <w:iCs/>
              <w:sz w:val="24"/>
              <w:szCs w:val="24"/>
            </w:rPr>
            <w:t xml:space="preserve">Understanding Quality </w:t>
          </w:r>
          <w:proofErr w:type="gramStart"/>
          <w:r w:rsidRPr="00A13548">
            <w:rPr>
              <w:rFonts w:ascii="Arial" w:eastAsia="Times New Roman" w:hAnsi="Arial" w:cs="Arial"/>
              <w:i/>
              <w:iCs/>
              <w:sz w:val="24"/>
              <w:szCs w:val="24"/>
            </w:rPr>
            <w:t>In</w:t>
          </w:r>
          <w:proofErr w:type="gramEnd"/>
          <w:r w:rsidRPr="00A13548">
            <w:rPr>
              <w:rFonts w:ascii="Arial" w:eastAsia="Times New Roman" w:hAnsi="Arial" w:cs="Arial"/>
              <w:i/>
              <w:iCs/>
              <w:sz w:val="24"/>
              <w:szCs w:val="24"/>
            </w:rPr>
            <w:t xml:space="preserve"> District Nursing Services | The King’s Fund</w:t>
          </w:r>
          <w:r w:rsidRPr="00A13548">
            <w:rPr>
              <w:rFonts w:ascii="Arial" w:eastAsia="Times New Roman" w:hAnsi="Arial" w:cs="Arial"/>
              <w:sz w:val="24"/>
              <w:szCs w:val="24"/>
            </w:rPr>
            <w:t>. Available at: https://www.kingsfund.org.uk/insight-and-analysis/reports/understanding-quality-district-nursing-services (Accessed: 2 October 2024).</w:t>
          </w:r>
        </w:p>
        <w:p w14:paraId="725DE2E1" w14:textId="77777777" w:rsidR="007450F0" w:rsidRPr="00A13548" w:rsidRDefault="007450F0">
          <w:pPr>
            <w:divId w:val="929894905"/>
            <w:rPr>
              <w:rFonts w:ascii="Arial" w:eastAsia="Times New Roman" w:hAnsi="Arial" w:cs="Arial"/>
              <w:sz w:val="24"/>
              <w:szCs w:val="24"/>
            </w:rPr>
          </w:pPr>
          <w:r w:rsidRPr="00A13548">
            <w:rPr>
              <w:rFonts w:ascii="Arial" w:eastAsia="Times New Roman" w:hAnsi="Arial" w:cs="Arial"/>
              <w:sz w:val="24"/>
              <w:szCs w:val="24"/>
            </w:rPr>
            <w:t xml:space="preserve">McCrory, V. (2019) ‘Caseload management: a district nursing challenge’, </w:t>
          </w:r>
          <w:r w:rsidRPr="00A13548">
            <w:rPr>
              <w:rFonts w:ascii="Arial" w:eastAsia="Times New Roman" w:hAnsi="Arial" w:cs="Arial"/>
              <w:i/>
              <w:iCs/>
              <w:sz w:val="24"/>
              <w:szCs w:val="24"/>
            </w:rPr>
            <w:t>British Journal of Community Nursing</w:t>
          </w:r>
          <w:r w:rsidRPr="00A13548">
            <w:rPr>
              <w:rFonts w:ascii="Arial" w:eastAsia="Times New Roman" w:hAnsi="Arial" w:cs="Arial"/>
              <w:sz w:val="24"/>
              <w:szCs w:val="24"/>
            </w:rPr>
            <w:t>, 24(4), pp. 186–190. Available at: https://doi.org/10.12968/bjcn.2019.24.4.186.</w:t>
          </w:r>
        </w:p>
        <w:p w14:paraId="16D5D4DE" w14:textId="77777777" w:rsidR="007450F0" w:rsidRPr="00A13548" w:rsidRDefault="007450F0">
          <w:pPr>
            <w:divId w:val="2033728270"/>
            <w:rPr>
              <w:rFonts w:ascii="Arial" w:eastAsia="Times New Roman" w:hAnsi="Arial" w:cs="Arial"/>
              <w:sz w:val="24"/>
              <w:szCs w:val="24"/>
            </w:rPr>
          </w:pPr>
          <w:r w:rsidRPr="00A13548">
            <w:rPr>
              <w:rFonts w:ascii="Arial" w:eastAsia="Times New Roman" w:hAnsi="Arial" w:cs="Arial"/>
              <w:sz w:val="24"/>
              <w:szCs w:val="24"/>
            </w:rPr>
            <w:t xml:space="preserve">Mcleod, S. (2023) </w:t>
          </w:r>
          <w:r w:rsidRPr="00A13548">
            <w:rPr>
              <w:rFonts w:ascii="Arial" w:eastAsia="Times New Roman" w:hAnsi="Arial" w:cs="Arial"/>
              <w:i/>
              <w:iCs/>
              <w:sz w:val="24"/>
              <w:szCs w:val="24"/>
            </w:rPr>
            <w:t>Likert Scale Questionnaire: Meaning, Examples &amp; Analysis</w:t>
          </w:r>
          <w:r w:rsidRPr="00A13548">
            <w:rPr>
              <w:rFonts w:ascii="Arial" w:eastAsia="Times New Roman" w:hAnsi="Arial" w:cs="Arial"/>
              <w:sz w:val="24"/>
              <w:szCs w:val="24"/>
            </w:rPr>
            <w:t>. Available at: https://www.simplypsychology.org/likert-scale.html (Accessed: 14 October 2024).</w:t>
          </w:r>
        </w:p>
        <w:p w14:paraId="2453F755" w14:textId="77777777" w:rsidR="007450F0" w:rsidRPr="00A13548" w:rsidRDefault="007450F0">
          <w:pPr>
            <w:divId w:val="1985042430"/>
            <w:rPr>
              <w:rFonts w:ascii="Arial" w:eastAsia="Times New Roman" w:hAnsi="Arial" w:cs="Arial"/>
              <w:sz w:val="24"/>
              <w:szCs w:val="24"/>
            </w:rPr>
          </w:pPr>
          <w:r w:rsidRPr="00A13548">
            <w:rPr>
              <w:rFonts w:ascii="Arial" w:eastAsia="Times New Roman" w:hAnsi="Arial" w:cs="Arial"/>
              <w:sz w:val="24"/>
              <w:szCs w:val="24"/>
            </w:rPr>
            <w:t xml:space="preserve">Microsoft (2020) </w:t>
          </w:r>
          <w:r w:rsidRPr="00A13548">
            <w:rPr>
              <w:rFonts w:ascii="Arial" w:eastAsia="Times New Roman" w:hAnsi="Arial" w:cs="Arial"/>
              <w:i/>
              <w:iCs/>
              <w:sz w:val="24"/>
              <w:szCs w:val="24"/>
            </w:rPr>
            <w:t>Microsoft Forms Help &amp; Learning</w:t>
          </w:r>
          <w:r w:rsidRPr="00A13548">
            <w:rPr>
              <w:rFonts w:ascii="Arial" w:eastAsia="Times New Roman" w:hAnsi="Arial" w:cs="Arial"/>
              <w:sz w:val="24"/>
              <w:szCs w:val="24"/>
            </w:rPr>
            <w:t>. Available at: https://support.microsoft.com/en-us/forms (Accessed: 1 April 2025).</w:t>
          </w:r>
        </w:p>
        <w:p w14:paraId="44443193" w14:textId="77777777" w:rsidR="007450F0" w:rsidRPr="00A13548" w:rsidRDefault="007450F0">
          <w:pPr>
            <w:divId w:val="1183325606"/>
            <w:rPr>
              <w:rFonts w:ascii="Arial" w:eastAsia="Times New Roman" w:hAnsi="Arial" w:cs="Arial"/>
              <w:sz w:val="24"/>
              <w:szCs w:val="24"/>
            </w:rPr>
          </w:pPr>
          <w:r w:rsidRPr="00A13548">
            <w:rPr>
              <w:rFonts w:ascii="Arial" w:eastAsia="Times New Roman" w:hAnsi="Arial" w:cs="Arial"/>
              <w:sz w:val="24"/>
              <w:szCs w:val="24"/>
            </w:rPr>
            <w:t xml:space="preserve">Microsoft (2024) </w:t>
          </w:r>
          <w:r w:rsidRPr="00A13548">
            <w:rPr>
              <w:rFonts w:ascii="Arial" w:eastAsia="Times New Roman" w:hAnsi="Arial" w:cs="Arial"/>
              <w:i/>
              <w:iCs/>
              <w:sz w:val="24"/>
              <w:szCs w:val="24"/>
            </w:rPr>
            <w:t>Security and Privacy in Microsoft Forms</w:t>
          </w:r>
          <w:r w:rsidRPr="00A13548">
            <w:rPr>
              <w:rFonts w:ascii="Arial" w:eastAsia="Times New Roman" w:hAnsi="Arial" w:cs="Arial"/>
              <w:sz w:val="24"/>
              <w:szCs w:val="24"/>
            </w:rPr>
            <w:t>. Available at: https://support.microsoft.com/en-us/office/security-and-privacy-in-microsoft-forms-7e57f9ba-4aeb-4b1b-9e21-b75318532cd9?ui=en-us&amp;rs=en-us&amp;ad=us (Accessed: 16 October 2024).</w:t>
          </w:r>
        </w:p>
        <w:p w14:paraId="072EA900" w14:textId="77777777" w:rsidR="007450F0" w:rsidRPr="00A13548" w:rsidRDefault="007450F0">
          <w:pPr>
            <w:divId w:val="515660199"/>
            <w:rPr>
              <w:rFonts w:ascii="Arial" w:eastAsia="Times New Roman" w:hAnsi="Arial" w:cs="Arial"/>
              <w:sz w:val="24"/>
              <w:szCs w:val="24"/>
            </w:rPr>
          </w:pPr>
          <w:r w:rsidRPr="00A13548">
            <w:rPr>
              <w:rFonts w:ascii="Arial" w:eastAsia="Times New Roman" w:hAnsi="Arial" w:cs="Arial"/>
              <w:sz w:val="24"/>
              <w:szCs w:val="24"/>
            </w:rPr>
            <w:t xml:space="preserve">Mitchell, J.A. (2022) ‘User-centred design of bedside clinical guidelines for mobile </w:t>
          </w:r>
          <w:proofErr w:type="gramStart"/>
          <w:r w:rsidRPr="00A13548">
            <w:rPr>
              <w:rFonts w:ascii="Arial" w:eastAsia="Times New Roman" w:hAnsi="Arial" w:cs="Arial"/>
              <w:sz w:val="24"/>
              <w:szCs w:val="24"/>
            </w:rPr>
            <w:t>devices’</w:t>
          </w:r>
          <w:proofErr w:type="gramEnd"/>
          <w:r w:rsidRPr="00A13548">
            <w:rPr>
              <w:rFonts w:ascii="Arial" w:eastAsia="Times New Roman" w:hAnsi="Arial" w:cs="Arial"/>
              <w:sz w:val="24"/>
              <w:szCs w:val="24"/>
            </w:rPr>
            <w:t>. Available at: https://keele-repository.worktribe.com/output/423514 (Accessed: 11 November 2024).</w:t>
          </w:r>
        </w:p>
        <w:p w14:paraId="24161B40" w14:textId="77777777" w:rsidR="007450F0" w:rsidRPr="00A13548" w:rsidRDefault="007450F0">
          <w:pPr>
            <w:divId w:val="1485664711"/>
            <w:rPr>
              <w:rFonts w:ascii="Arial" w:eastAsia="Times New Roman" w:hAnsi="Arial" w:cs="Arial"/>
              <w:sz w:val="24"/>
              <w:szCs w:val="24"/>
            </w:rPr>
          </w:pPr>
          <w:r w:rsidRPr="00A13548">
            <w:rPr>
              <w:rFonts w:ascii="Arial" w:eastAsia="Times New Roman" w:hAnsi="Arial" w:cs="Arial"/>
              <w:sz w:val="24"/>
              <w:szCs w:val="24"/>
            </w:rPr>
            <w:t xml:space="preserve">National Assembly for Wales (2019) </w:t>
          </w:r>
          <w:r w:rsidRPr="00A13548">
            <w:rPr>
              <w:rFonts w:ascii="Arial" w:eastAsia="Times New Roman" w:hAnsi="Arial" w:cs="Arial"/>
              <w:i/>
              <w:iCs/>
              <w:sz w:val="24"/>
              <w:szCs w:val="24"/>
            </w:rPr>
            <w:t>Community and district nursing services</w:t>
          </w:r>
          <w:r w:rsidRPr="00A13548">
            <w:rPr>
              <w:rFonts w:ascii="Arial" w:eastAsia="Times New Roman" w:hAnsi="Arial" w:cs="Arial"/>
              <w:sz w:val="24"/>
              <w:szCs w:val="24"/>
            </w:rPr>
            <w:t>. Available at: https://senedd.wales/laid%20documents/cr-ld12721/cr-ld12721-e.pdf (Accessed: 6 November 2024).</w:t>
          </w:r>
        </w:p>
        <w:p w14:paraId="7F202D34" w14:textId="77777777" w:rsidR="007450F0" w:rsidRPr="00A13548" w:rsidRDefault="007450F0">
          <w:pPr>
            <w:divId w:val="621687695"/>
            <w:rPr>
              <w:rFonts w:ascii="Arial" w:eastAsia="Times New Roman" w:hAnsi="Arial" w:cs="Arial"/>
              <w:sz w:val="24"/>
              <w:szCs w:val="24"/>
            </w:rPr>
          </w:pPr>
          <w:r w:rsidRPr="00A13548">
            <w:rPr>
              <w:rFonts w:ascii="Arial" w:eastAsia="Times New Roman" w:hAnsi="Arial" w:cs="Arial"/>
              <w:sz w:val="24"/>
              <w:szCs w:val="24"/>
            </w:rPr>
            <w:lastRenderedPageBreak/>
            <w:t xml:space="preserve">National Library of Medicine (2022) </w:t>
          </w:r>
          <w:r w:rsidRPr="00A13548">
            <w:rPr>
              <w:rFonts w:ascii="Arial" w:eastAsia="Times New Roman" w:hAnsi="Arial" w:cs="Arial"/>
              <w:i/>
              <w:iCs/>
              <w:sz w:val="24"/>
              <w:szCs w:val="24"/>
            </w:rPr>
            <w:t>Quantitative Data</w:t>
          </w:r>
          <w:r w:rsidRPr="00A13548">
            <w:rPr>
              <w:rFonts w:ascii="Arial" w:eastAsia="Times New Roman" w:hAnsi="Arial" w:cs="Arial"/>
              <w:sz w:val="24"/>
              <w:szCs w:val="24"/>
            </w:rPr>
            <w:t>. Available at: https://www.nnlm.gov/guides/data-glossary/quantitative-data (Accessed: 3 October 2024).</w:t>
          </w:r>
        </w:p>
        <w:p w14:paraId="1073249F" w14:textId="77777777" w:rsidR="007450F0" w:rsidRPr="00A13548" w:rsidRDefault="007450F0">
          <w:pPr>
            <w:divId w:val="1986814273"/>
            <w:rPr>
              <w:rFonts w:ascii="Arial" w:eastAsia="Times New Roman" w:hAnsi="Arial" w:cs="Arial"/>
              <w:sz w:val="24"/>
              <w:szCs w:val="24"/>
            </w:rPr>
          </w:pPr>
          <w:r w:rsidRPr="00A13548">
            <w:rPr>
              <w:rFonts w:ascii="Arial" w:eastAsia="Times New Roman" w:hAnsi="Arial" w:cs="Arial"/>
              <w:sz w:val="24"/>
              <w:szCs w:val="24"/>
            </w:rPr>
            <w:t xml:space="preserve">NHS England (2013) </w:t>
          </w:r>
          <w:r w:rsidRPr="00A13548">
            <w:rPr>
              <w:rFonts w:ascii="Arial" w:eastAsia="Times New Roman" w:hAnsi="Arial" w:cs="Arial"/>
              <w:i/>
              <w:iCs/>
              <w:sz w:val="24"/>
              <w:szCs w:val="24"/>
            </w:rPr>
            <w:t>How to ensure the right people, with the right skills, are in the right place at the right time</w:t>
          </w:r>
          <w:r w:rsidRPr="00A13548">
            <w:rPr>
              <w:rFonts w:ascii="Arial" w:eastAsia="Times New Roman" w:hAnsi="Arial" w:cs="Arial"/>
              <w:sz w:val="24"/>
              <w:szCs w:val="24"/>
            </w:rPr>
            <w:t>. Available at: https://www.england.nhs.uk/wp-content/uploads/2013/11/nqb-how-to-guid.pdf (Accessed: 28 October 2024).</w:t>
          </w:r>
        </w:p>
        <w:p w14:paraId="2C509DA3" w14:textId="77777777" w:rsidR="007450F0" w:rsidRPr="00A13548" w:rsidRDefault="007450F0">
          <w:pPr>
            <w:divId w:val="1958289720"/>
            <w:rPr>
              <w:rFonts w:ascii="Arial" w:eastAsia="Times New Roman" w:hAnsi="Arial" w:cs="Arial"/>
              <w:sz w:val="24"/>
              <w:szCs w:val="24"/>
            </w:rPr>
          </w:pPr>
          <w:r w:rsidRPr="00A13548">
            <w:rPr>
              <w:rFonts w:ascii="Arial" w:eastAsia="Times New Roman" w:hAnsi="Arial" w:cs="Arial"/>
              <w:sz w:val="24"/>
              <w:szCs w:val="24"/>
            </w:rPr>
            <w:t xml:space="preserve">Nielsen, J. (1994) </w:t>
          </w:r>
          <w:r w:rsidRPr="00A13548">
            <w:rPr>
              <w:rFonts w:ascii="Arial" w:eastAsia="Times New Roman" w:hAnsi="Arial" w:cs="Arial"/>
              <w:i/>
              <w:iCs/>
              <w:sz w:val="24"/>
              <w:szCs w:val="24"/>
            </w:rPr>
            <w:t>Usability Engineering</w:t>
          </w:r>
          <w:r w:rsidRPr="00A13548">
            <w:rPr>
              <w:rFonts w:ascii="Arial" w:eastAsia="Times New Roman" w:hAnsi="Arial" w:cs="Arial"/>
              <w:sz w:val="24"/>
              <w:szCs w:val="24"/>
            </w:rPr>
            <w:t>. Morgan Kaufmann. Available at: https://doi.org/10.5555/2821575.</w:t>
          </w:r>
        </w:p>
        <w:p w14:paraId="2BBC40B2" w14:textId="77777777" w:rsidR="007450F0" w:rsidRPr="00A13548" w:rsidRDefault="007450F0">
          <w:pPr>
            <w:divId w:val="132018981"/>
            <w:rPr>
              <w:rFonts w:ascii="Arial" w:eastAsia="Times New Roman" w:hAnsi="Arial" w:cs="Arial"/>
              <w:sz w:val="24"/>
              <w:szCs w:val="24"/>
            </w:rPr>
          </w:pPr>
          <w:r w:rsidRPr="00A13548">
            <w:rPr>
              <w:rFonts w:ascii="Arial" w:eastAsia="Times New Roman" w:hAnsi="Arial" w:cs="Arial"/>
              <w:sz w:val="24"/>
              <w:szCs w:val="24"/>
            </w:rPr>
            <w:t xml:space="preserve">Noble, H. and Heale, R. (2019) ‘Triangulation in research, with examples’, </w:t>
          </w:r>
          <w:r w:rsidRPr="00A13548">
            <w:rPr>
              <w:rFonts w:ascii="Arial" w:eastAsia="Times New Roman" w:hAnsi="Arial" w:cs="Arial"/>
              <w:i/>
              <w:iCs/>
              <w:sz w:val="24"/>
              <w:szCs w:val="24"/>
            </w:rPr>
            <w:t>Evidence Based Nursing</w:t>
          </w:r>
          <w:r w:rsidRPr="00A13548">
            <w:rPr>
              <w:rFonts w:ascii="Arial" w:eastAsia="Times New Roman" w:hAnsi="Arial" w:cs="Arial"/>
              <w:sz w:val="24"/>
              <w:szCs w:val="24"/>
            </w:rPr>
            <w:t>, 22(3), pp. 67–68. Available at: https://doi.org/10.1136/ebnurs-2019-103145.</w:t>
          </w:r>
        </w:p>
        <w:p w14:paraId="700AB544" w14:textId="77777777" w:rsidR="007450F0" w:rsidRPr="00A13548" w:rsidRDefault="007450F0">
          <w:pPr>
            <w:divId w:val="770206253"/>
            <w:rPr>
              <w:rFonts w:ascii="Arial" w:eastAsia="Times New Roman" w:hAnsi="Arial" w:cs="Arial"/>
              <w:sz w:val="24"/>
              <w:szCs w:val="24"/>
            </w:rPr>
          </w:pPr>
          <w:r w:rsidRPr="00A13548">
            <w:rPr>
              <w:rFonts w:ascii="Arial" w:eastAsia="Times New Roman" w:hAnsi="Arial" w:cs="Arial"/>
              <w:sz w:val="24"/>
              <w:szCs w:val="24"/>
            </w:rPr>
            <w:t xml:space="preserve">Orn, A. (2017) </w:t>
          </w:r>
          <w:r w:rsidRPr="00A13548">
            <w:rPr>
              <w:rFonts w:ascii="Arial" w:eastAsia="Times New Roman" w:hAnsi="Arial" w:cs="Arial"/>
              <w:i/>
              <w:iCs/>
              <w:sz w:val="24"/>
              <w:szCs w:val="24"/>
            </w:rPr>
            <w:t>Pros and Cons of the System Usability Scale (SUS)</w:t>
          </w:r>
          <w:r w:rsidRPr="00A13548">
            <w:rPr>
              <w:rFonts w:ascii="Arial" w:eastAsia="Times New Roman" w:hAnsi="Arial" w:cs="Arial"/>
              <w:sz w:val="24"/>
              <w:szCs w:val="24"/>
            </w:rPr>
            <w:t>. Available at: https://research-collective.com/pros-and-cons-of-the-system-usability-scale-sus/ (Accessed: 21 November 2024).</w:t>
          </w:r>
        </w:p>
        <w:p w14:paraId="65D8F247" w14:textId="77777777" w:rsidR="007450F0" w:rsidRPr="00A13548" w:rsidRDefault="007450F0">
          <w:pPr>
            <w:divId w:val="1624922289"/>
            <w:rPr>
              <w:rFonts w:ascii="Arial" w:eastAsia="Times New Roman" w:hAnsi="Arial" w:cs="Arial"/>
              <w:sz w:val="24"/>
              <w:szCs w:val="24"/>
            </w:rPr>
          </w:pPr>
          <w:r w:rsidRPr="00A13548">
            <w:rPr>
              <w:rFonts w:ascii="Arial" w:eastAsia="Times New Roman" w:hAnsi="Arial" w:cs="Arial"/>
              <w:sz w:val="24"/>
              <w:szCs w:val="24"/>
            </w:rPr>
            <w:t xml:space="preserve">Östlund, U.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(2011) ‘Combining qualitative and quantitative research within mixed method research designs: A methodological review’, </w:t>
          </w:r>
          <w:r w:rsidRPr="00A13548">
            <w:rPr>
              <w:rFonts w:ascii="Arial" w:eastAsia="Times New Roman" w:hAnsi="Arial" w:cs="Arial"/>
              <w:i/>
              <w:iCs/>
              <w:sz w:val="24"/>
              <w:szCs w:val="24"/>
            </w:rPr>
            <w:t>International Journal of Nursing Studies</w:t>
          </w:r>
          <w:r w:rsidRPr="00A13548">
            <w:rPr>
              <w:rFonts w:ascii="Arial" w:eastAsia="Times New Roman" w:hAnsi="Arial" w:cs="Arial"/>
              <w:sz w:val="24"/>
              <w:szCs w:val="24"/>
            </w:rPr>
            <w:t>, 48(3), pp. 369–383. Available at: https://doi.org/10.1016/j.ijnurstu.2010.10.005.</w:t>
          </w:r>
        </w:p>
        <w:p w14:paraId="4ED3824E" w14:textId="77777777" w:rsidR="007450F0" w:rsidRPr="00A13548" w:rsidRDefault="007450F0">
          <w:pPr>
            <w:divId w:val="821313662"/>
            <w:rPr>
              <w:rFonts w:ascii="Arial" w:eastAsia="Times New Roman" w:hAnsi="Arial" w:cs="Arial"/>
              <w:sz w:val="24"/>
              <w:szCs w:val="24"/>
            </w:rPr>
          </w:pPr>
          <w:r w:rsidRPr="00A13548">
            <w:rPr>
              <w:rFonts w:ascii="Arial" w:eastAsia="Times New Roman" w:hAnsi="Arial" w:cs="Arial"/>
              <w:sz w:val="24"/>
              <w:szCs w:val="24"/>
            </w:rPr>
            <w:t xml:space="preserve">Pye, V. (2020) ‘Caseload management framework for public health nurses in the Republic of Ireland’, </w:t>
          </w:r>
          <w:r w:rsidRPr="00A13548">
            <w:rPr>
              <w:rFonts w:ascii="Arial" w:eastAsia="Times New Roman" w:hAnsi="Arial" w:cs="Arial"/>
              <w:i/>
              <w:iCs/>
              <w:sz w:val="24"/>
              <w:szCs w:val="24"/>
            </w:rPr>
            <w:t>British Journal of Community Nursing</w:t>
          </w:r>
          <w:r w:rsidRPr="00A13548">
            <w:rPr>
              <w:rFonts w:ascii="Arial" w:eastAsia="Times New Roman" w:hAnsi="Arial" w:cs="Arial"/>
              <w:sz w:val="24"/>
              <w:szCs w:val="24"/>
            </w:rPr>
            <w:t>, 25(1).</w:t>
          </w:r>
        </w:p>
        <w:p w14:paraId="233AD57C" w14:textId="77777777" w:rsidR="007450F0" w:rsidRPr="00A13548" w:rsidRDefault="007450F0">
          <w:pPr>
            <w:divId w:val="710963394"/>
            <w:rPr>
              <w:rFonts w:ascii="Arial" w:eastAsia="Times New Roman" w:hAnsi="Arial" w:cs="Arial"/>
              <w:sz w:val="24"/>
              <w:szCs w:val="24"/>
            </w:rPr>
          </w:pPr>
          <w:r w:rsidRPr="00A13548">
            <w:rPr>
              <w:rFonts w:ascii="Arial" w:eastAsia="Times New Roman" w:hAnsi="Arial" w:cs="Arial"/>
              <w:sz w:val="24"/>
              <w:szCs w:val="24"/>
            </w:rPr>
            <w:t xml:space="preserve">QNI (2009) </w:t>
          </w:r>
          <w:r w:rsidRPr="00A13548">
            <w:rPr>
              <w:rFonts w:ascii="Arial" w:eastAsia="Times New Roman" w:hAnsi="Arial" w:cs="Arial"/>
              <w:i/>
              <w:iCs/>
              <w:sz w:val="24"/>
              <w:szCs w:val="24"/>
            </w:rPr>
            <w:t>Focusing on the future of district nursing</w:t>
          </w:r>
          <w:r w:rsidRPr="00A13548">
            <w:rPr>
              <w:rFonts w:ascii="Arial" w:eastAsia="Times New Roman" w:hAnsi="Arial" w:cs="Arial"/>
              <w:sz w:val="24"/>
              <w:szCs w:val="24"/>
            </w:rPr>
            <w:t>. Available at: https://qni.org.uk/wp-content/uploads/2016/09/2020_vision_web_2014.pdf (Accessed: 28 October 2024).</w:t>
          </w:r>
        </w:p>
        <w:p w14:paraId="231CC626" w14:textId="77777777" w:rsidR="007450F0" w:rsidRPr="00A13548" w:rsidRDefault="007450F0">
          <w:pPr>
            <w:divId w:val="431361593"/>
            <w:rPr>
              <w:rFonts w:ascii="Arial" w:eastAsia="Times New Roman" w:hAnsi="Arial" w:cs="Arial"/>
              <w:sz w:val="24"/>
              <w:szCs w:val="24"/>
            </w:rPr>
          </w:pPr>
          <w:r w:rsidRPr="00A13548">
            <w:rPr>
              <w:rFonts w:ascii="Arial" w:eastAsia="Times New Roman" w:hAnsi="Arial" w:cs="Arial"/>
              <w:sz w:val="24"/>
              <w:szCs w:val="24"/>
            </w:rPr>
            <w:t xml:space="preserve">QNI (2014) </w:t>
          </w:r>
          <w:r w:rsidRPr="00A13548">
            <w:rPr>
              <w:rFonts w:ascii="Arial" w:eastAsia="Times New Roman" w:hAnsi="Arial" w:cs="Arial"/>
              <w:i/>
              <w:iCs/>
              <w:sz w:val="24"/>
              <w:szCs w:val="24"/>
            </w:rPr>
            <w:t>The District Nursing Workforce Planning Project</w:t>
          </w:r>
          <w:r w:rsidRPr="00A13548">
            <w:rPr>
              <w:rFonts w:ascii="Arial" w:eastAsia="Times New Roman" w:hAnsi="Arial" w:cs="Arial"/>
              <w:sz w:val="24"/>
              <w:szCs w:val="24"/>
            </w:rPr>
            <w:t>. Available at: https://qicn.org.uk/ (Accessed: 28 October 2024).</w:t>
          </w:r>
        </w:p>
        <w:p w14:paraId="21EA59F4" w14:textId="77777777" w:rsidR="007450F0" w:rsidRPr="00A13548" w:rsidRDefault="007450F0">
          <w:pPr>
            <w:divId w:val="2074813137"/>
            <w:rPr>
              <w:rFonts w:ascii="Arial" w:eastAsia="Times New Roman" w:hAnsi="Arial" w:cs="Arial"/>
              <w:sz w:val="24"/>
              <w:szCs w:val="24"/>
            </w:rPr>
          </w:pPr>
          <w:r w:rsidRPr="00A13548">
            <w:rPr>
              <w:rFonts w:ascii="Arial" w:eastAsia="Times New Roman" w:hAnsi="Arial" w:cs="Arial"/>
              <w:sz w:val="24"/>
              <w:szCs w:val="24"/>
            </w:rPr>
            <w:t xml:space="preserve">Rallis, S.F. and Rossman, G.B. (2009) ‘Ethics and Trustworthiness’, in </w:t>
          </w:r>
          <w:r w:rsidRPr="00A13548">
            <w:rPr>
              <w:rFonts w:ascii="Arial" w:eastAsia="Times New Roman" w:hAnsi="Arial" w:cs="Arial"/>
              <w:i/>
              <w:iCs/>
              <w:sz w:val="24"/>
              <w:szCs w:val="24"/>
            </w:rPr>
            <w:t>Qualitative Research in Applied Linguistics</w:t>
          </w:r>
          <w:r w:rsidRPr="00A13548">
            <w:rPr>
              <w:rFonts w:ascii="Arial" w:eastAsia="Times New Roman" w:hAnsi="Arial" w:cs="Arial"/>
              <w:sz w:val="24"/>
              <w:szCs w:val="24"/>
            </w:rPr>
            <w:t>. London: Palgrave Macmillan UK, pp. 263–287. Available at: https://doi.org/10.1057/9780230239517_13.</w:t>
          </w:r>
        </w:p>
        <w:p w14:paraId="36899752" w14:textId="77777777" w:rsidR="007450F0" w:rsidRPr="00A13548" w:rsidRDefault="007450F0">
          <w:pPr>
            <w:divId w:val="1059088662"/>
            <w:rPr>
              <w:rFonts w:ascii="Arial" w:eastAsia="Times New Roman" w:hAnsi="Arial" w:cs="Arial"/>
              <w:sz w:val="24"/>
              <w:szCs w:val="24"/>
            </w:rPr>
          </w:pPr>
          <w:r w:rsidRPr="00A13548">
            <w:rPr>
              <w:rFonts w:ascii="Arial" w:eastAsia="Times New Roman" w:hAnsi="Arial" w:cs="Arial"/>
              <w:sz w:val="24"/>
              <w:szCs w:val="24"/>
            </w:rPr>
            <w:t xml:space="preserve">Rawat, A.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(2021) ‘Designing a User Interface for Improving the Usability of a Statistical Disclosure Control Tool’, in </w:t>
          </w:r>
          <w:r w:rsidRPr="00A13548">
            <w:rPr>
              <w:rFonts w:ascii="Arial" w:eastAsia="Times New Roman" w:hAnsi="Arial" w:cs="Arial"/>
              <w:i/>
              <w:iCs/>
              <w:sz w:val="24"/>
              <w:szCs w:val="24"/>
            </w:rPr>
            <w:t>2021 IEEE Intl Conf on Parallel &amp; Distributed Processing with Applications, Big Data &amp; Cloud Computing, Sustainable Computing &amp; Communications, Social Computing &amp; Networking (ISPA/</w:t>
          </w:r>
          <w:proofErr w:type="spellStart"/>
          <w:r w:rsidRPr="00A13548">
            <w:rPr>
              <w:rFonts w:ascii="Arial" w:eastAsia="Times New Roman" w:hAnsi="Arial" w:cs="Arial"/>
              <w:i/>
              <w:iCs/>
              <w:sz w:val="24"/>
              <w:szCs w:val="24"/>
            </w:rPr>
            <w:t>BDCloud</w:t>
          </w:r>
          <w:proofErr w:type="spellEnd"/>
          <w:r w:rsidRPr="00A13548">
            <w:rPr>
              <w:rFonts w:ascii="Arial" w:eastAsia="Times New Roman" w:hAnsi="Arial" w:cs="Arial"/>
              <w:i/>
              <w:iCs/>
              <w:sz w:val="24"/>
              <w:szCs w:val="24"/>
            </w:rPr>
            <w:t>/</w:t>
          </w:r>
          <w:proofErr w:type="spellStart"/>
          <w:r w:rsidRPr="00A13548">
            <w:rPr>
              <w:rFonts w:ascii="Arial" w:eastAsia="Times New Roman" w:hAnsi="Arial" w:cs="Arial"/>
              <w:i/>
              <w:iCs/>
              <w:sz w:val="24"/>
              <w:szCs w:val="24"/>
            </w:rPr>
            <w:t>SocialCom</w:t>
          </w:r>
          <w:proofErr w:type="spellEnd"/>
          <w:r w:rsidRPr="00A13548">
            <w:rPr>
              <w:rFonts w:ascii="Arial" w:eastAsia="Times New Roman" w:hAnsi="Arial" w:cs="Arial"/>
              <w:i/>
              <w:iCs/>
              <w:sz w:val="24"/>
              <w:szCs w:val="24"/>
            </w:rPr>
            <w:t>/</w:t>
          </w:r>
          <w:proofErr w:type="spellStart"/>
          <w:r w:rsidRPr="00A13548">
            <w:rPr>
              <w:rFonts w:ascii="Arial" w:eastAsia="Times New Roman" w:hAnsi="Arial" w:cs="Arial"/>
              <w:i/>
              <w:iCs/>
              <w:sz w:val="24"/>
              <w:szCs w:val="24"/>
            </w:rPr>
            <w:t>SustainCom</w:t>
          </w:r>
          <w:proofErr w:type="spellEnd"/>
          <w:r w:rsidRPr="00A13548">
            <w:rPr>
              <w:rFonts w:ascii="Arial" w:eastAsia="Times New Roman" w:hAnsi="Arial" w:cs="Arial"/>
              <w:i/>
              <w:iCs/>
              <w:sz w:val="24"/>
              <w:szCs w:val="24"/>
            </w:rPr>
            <w:t>)</w:t>
          </w:r>
          <w:r w:rsidRPr="00A13548">
            <w:rPr>
              <w:rFonts w:ascii="Arial" w:eastAsia="Times New Roman" w:hAnsi="Arial" w:cs="Arial"/>
              <w:sz w:val="24"/>
              <w:szCs w:val="24"/>
            </w:rPr>
            <w:t>. IEEE, pp. 1581–1591. Available at: https://doi.org/10.1109/ISPA-BDCloud-SocialCom-SustainCom52081.2021.00212212.</w:t>
          </w:r>
        </w:p>
        <w:p w14:paraId="577EE8AC" w14:textId="77777777" w:rsidR="007450F0" w:rsidRPr="00A13548" w:rsidRDefault="007450F0">
          <w:pPr>
            <w:divId w:val="2110537754"/>
            <w:rPr>
              <w:rFonts w:ascii="Arial" w:eastAsia="Times New Roman" w:hAnsi="Arial" w:cs="Arial"/>
              <w:sz w:val="24"/>
              <w:szCs w:val="24"/>
            </w:rPr>
          </w:pPr>
          <w:r w:rsidRPr="00A13548">
            <w:rPr>
              <w:rFonts w:ascii="Arial" w:eastAsia="Times New Roman" w:hAnsi="Arial" w:cs="Arial"/>
              <w:sz w:val="24"/>
              <w:szCs w:val="24"/>
            </w:rPr>
            <w:t xml:space="preserve">Roberson, C. (2016) ‘Caseload management methods for use within district nursing teams: a literature review’, </w:t>
          </w:r>
          <w:r w:rsidRPr="00A13548">
            <w:rPr>
              <w:rFonts w:ascii="Arial" w:eastAsia="Times New Roman" w:hAnsi="Arial" w:cs="Arial"/>
              <w:i/>
              <w:iCs/>
              <w:sz w:val="24"/>
              <w:szCs w:val="24"/>
            </w:rPr>
            <w:t>British Journal of Community Nursing</w:t>
          </w:r>
          <w:r w:rsidRPr="00A13548">
            <w:rPr>
              <w:rFonts w:ascii="Arial" w:eastAsia="Times New Roman" w:hAnsi="Arial" w:cs="Arial"/>
              <w:sz w:val="24"/>
              <w:szCs w:val="24"/>
            </w:rPr>
            <w:t>, 21(5), pp. 248–255. Available at: https://doi.org/10.12968/bjcn.2016.21.5.248.</w:t>
          </w:r>
        </w:p>
        <w:p w14:paraId="3AB0FE0E" w14:textId="77777777" w:rsidR="007450F0" w:rsidRPr="00A13548" w:rsidRDefault="007450F0">
          <w:pPr>
            <w:divId w:val="1697152824"/>
            <w:rPr>
              <w:rFonts w:ascii="Arial" w:eastAsia="Times New Roman" w:hAnsi="Arial" w:cs="Arial"/>
              <w:sz w:val="24"/>
              <w:szCs w:val="24"/>
            </w:rPr>
          </w:pPr>
          <w:r w:rsidRPr="00A13548">
            <w:rPr>
              <w:rFonts w:ascii="Arial" w:eastAsia="Times New Roman" w:hAnsi="Arial" w:cs="Arial"/>
              <w:sz w:val="24"/>
              <w:szCs w:val="24"/>
            </w:rPr>
            <w:lastRenderedPageBreak/>
            <w:t xml:space="preserve">Mohd Arifin, S.R. (2018) ‘Ethical Considerations in Qualitative Study’, </w:t>
          </w:r>
          <w:r w:rsidRPr="00A13548">
            <w:rPr>
              <w:rFonts w:ascii="Arial" w:eastAsia="Times New Roman" w:hAnsi="Arial" w:cs="Arial"/>
              <w:i/>
              <w:iCs/>
              <w:sz w:val="24"/>
              <w:szCs w:val="24"/>
            </w:rPr>
            <w:t>International Journal of Care Scholars</w:t>
          </w:r>
          <w:r w:rsidRPr="00A13548">
            <w:rPr>
              <w:rFonts w:ascii="Arial" w:eastAsia="Times New Roman" w:hAnsi="Arial" w:cs="Arial"/>
              <w:sz w:val="24"/>
              <w:szCs w:val="24"/>
            </w:rPr>
            <w:t>, 1(2), pp. 30–33. Available at: https://doi.org/10.31436/ijcs.v1i2.82.</w:t>
          </w:r>
        </w:p>
        <w:p w14:paraId="330F2452" w14:textId="77777777" w:rsidR="007450F0" w:rsidRPr="00A13548" w:rsidRDefault="007450F0">
          <w:pPr>
            <w:divId w:val="1227717547"/>
            <w:rPr>
              <w:rFonts w:ascii="Arial" w:eastAsia="Times New Roman" w:hAnsi="Arial" w:cs="Arial"/>
              <w:sz w:val="24"/>
              <w:szCs w:val="24"/>
            </w:rPr>
          </w:pPr>
          <w:r w:rsidRPr="00A13548">
            <w:rPr>
              <w:rFonts w:ascii="Arial" w:eastAsia="Times New Roman" w:hAnsi="Arial" w:cs="Arial"/>
              <w:sz w:val="24"/>
              <w:szCs w:val="24"/>
            </w:rPr>
            <w:t xml:space="preserve">Rossetti, A. (2019) </w:t>
          </w:r>
          <w:r w:rsidRPr="00A13548">
            <w:rPr>
              <w:rFonts w:ascii="Arial" w:eastAsia="Times New Roman" w:hAnsi="Arial" w:cs="Arial"/>
              <w:i/>
              <w:iCs/>
              <w:sz w:val="24"/>
              <w:szCs w:val="24"/>
            </w:rPr>
            <w:t>Simplifying, reading, and machine translating health content: an empirical investigation of usability</w:t>
          </w:r>
          <w:r w:rsidRPr="00A13548">
            <w:rPr>
              <w:rFonts w:ascii="Arial" w:eastAsia="Times New Roman" w:hAnsi="Arial" w:cs="Arial"/>
              <w:sz w:val="24"/>
              <w:szCs w:val="24"/>
            </w:rPr>
            <w:t>.</w:t>
          </w:r>
        </w:p>
        <w:p w14:paraId="66F13155" w14:textId="77777777" w:rsidR="007450F0" w:rsidRPr="00A13548" w:rsidRDefault="007450F0">
          <w:pPr>
            <w:divId w:val="1640647038"/>
            <w:rPr>
              <w:rFonts w:ascii="Arial" w:eastAsia="Times New Roman" w:hAnsi="Arial" w:cs="Arial"/>
              <w:sz w:val="24"/>
              <w:szCs w:val="24"/>
            </w:rPr>
          </w:pPr>
          <w:r w:rsidRPr="00A13548">
            <w:rPr>
              <w:rFonts w:ascii="Arial" w:eastAsia="Times New Roman" w:hAnsi="Arial" w:cs="Arial"/>
              <w:sz w:val="24"/>
              <w:szCs w:val="24"/>
            </w:rPr>
            <w:t xml:space="preserve">Sauer, J., Sonderegger, A. and Schmutz, S. (2020) ‘Usability, user experience and accessibility: towards an integrative model’, </w:t>
          </w:r>
          <w:r w:rsidRPr="00A13548">
            <w:rPr>
              <w:rFonts w:ascii="Arial" w:eastAsia="Times New Roman" w:hAnsi="Arial" w:cs="Arial"/>
              <w:i/>
              <w:iCs/>
              <w:sz w:val="24"/>
              <w:szCs w:val="24"/>
            </w:rPr>
            <w:t>Ergonomics</w:t>
          </w:r>
          <w:r w:rsidRPr="00A13548">
            <w:rPr>
              <w:rFonts w:ascii="Arial" w:eastAsia="Times New Roman" w:hAnsi="Arial" w:cs="Arial"/>
              <w:sz w:val="24"/>
              <w:szCs w:val="24"/>
            </w:rPr>
            <w:t>, 63(10), pp. 1207–1220. Available at: https://doi.org/10.1080/00140139.2020.1774080.</w:t>
          </w:r>
        </w:p>
        <w:p w14:paraId="4DFE7806" w14:textId="77777777" w:rsidR="007450F0" w:rsidRPr="00A13548" w:rsidRDefault="007450F0">
          <w:pPr>
            <w:divId w:val="786192235"/>
            <w:rPr>
              <w:rFonts w:ascii="Arial" w:eastAsia="Times New Roman" w:hAnsi="Arial" w:cs="Arial"/>
              <w:sz w:val="24"/>
              <w:szCs w:val="24"/>
            </w:rPr>
          </w:pPr>
          <w:proofErr w:type="spellStart"/>
          <w:r w:rsidRPr="00A13548">
            <w:rPr>
              <w:rFonts w:ascii="Arial" w:eastAsia="Times New Roman" w:hAnsi="Arial" w:cs="Arial"/>
              <w:sz w:val="24"/>
              <w:szCs w:val="24"/>
            </w:rPr>
            <w:t>Seffah</w:t>
          </w:r>
          <w:proofErr w:type="spellEnd"/>
          <w:r w:rsidRPr="00A13548">
            <w:rPr>
              <w:rFonts w:ascii="Arial" w:eastAsia="Times New Roman" w:hAnsi="Arial" w:cs="Arial"/>
              <w:sz w:val="24"/>
              <w:szCs w:val="24"/>
            </w:rPr>
            <w:t xml:space="preserve">, A., Kececi, N. and </w:t>
          </w:r>
          <w:proofErr w:type="spellStart"/>
          <w:r w:rsidRPr="00A13548">
            <w:rPr>
              <w:rFonts w:ascii="Arial" w:eastAsia="Times New Roman" w:hAnsi="Arial" w:cs="Arial"/>
              <w:sz w:val="24"/>
              <w:szCs w:val="24"/>
            </w:rPr>
            <w:t>Donyaee</w:t>
          </w:r>
          <w:proofErr w:type="spellEnd"/>
          <w:r w:rsidRPr="00A13548">
            <w:rPr>
              <w:rFonts w:ascii="Arial" w:eastAsia="Times New Roman" w:hAnsi="Arial" w:cs="Arial"/>
              <w:sz w:val="24"/>
              <w:szCs w:val="24"/>
            </w:rPr>
            <w:t xml:space="preserve">, M. (2001) ‘QUIM: a framework for quantifying usability metrics in software quality models’, in </w:t>
          </w:r>
          <w:r w:rsidRPr="00A13548">
            <w:rPr>
              <w:rFonts w:ascii="Arial" w:eastAsia="Times New Roman" w:hAnsi="Arial" w:cs="Arial"/>
              <w:i/>
              <w:iCs/>
              <w:sz w:val="24"/>
              <w:szCs w:val="24"/>
            </w:rPr>
            <w:t>Proceedings Second Asia-Pacific Conference on Quality Software</w:t>
          </w:r>
          <w:r w:rsidRPr="00A13548">
            <w:rPr>
              <w:rFonts w:ascii="Arial" w:eastAsia="Times New Roman" w:hAnsi="Arial" w:cs="Arial"/>
              <w:sz w:val="24"/>
              <w:szCs w:val="24"/>
            </w:rPr>
            <w:t xml:space="preserve">. IEEE </w:t>
          </w:r>
          <w:proofErr w:type="spellStart"/>
          <w:r w:rsidRPr="00A13548">
            <w:rPr>
              <w:rFonts w:ascii="Arial" w:eastAsia="Times New Roman" w:hAnsi="Arial" w:cs="Arial"/>
              <w:sz w:val="24"/>
              <w:szCs w:val="24"/>
            </w:rPr>
            <w:t>Comput</w:t>
          </w:r>
          <w:proofErr w:type="spellEnd"/>
          <w:r w:rsidRPr="00A13548">
            <w:rPr>
              <w:rFonts w:ascii="Arial" w:eastAsia="Times New Roman" w:hAnsi="Arial" w:cs="Arial"/>
              <w:sz w:val="24"/>
              <w:szCs w:val="24"/>
            </w:rPr>
            <w:t>. Soc, pp. 311–318. Available at: https://doi.org/10.1109/APAQS.2001.990036.</w:t>
          </w:r>
        </w:p>
        <w:p w14:paraId="364F5878" w14:textId="77777777" w:rsidR="007450F0" w:rsidRPr="00A13548" w:rsidRDefault="007450F0">
          <w:pPr>
            <w:divId w:val="228225606"/>
            <w:rPr>
              <w:rFonts w:ascii="Arial" w:eastAsia="Times New Roman" w:hAnsi="Arial" w:cs="Arial"/>
              <w:sz w:val="24"/>
              <w:szCs w:val="24"/>
            </w:rPr>
          </w:pPr>
          <w:proofErr w:type="spellStart"/>
          <w:r w:rsidRPr="00A13548">
            <w:rPr>
              <w:rFonts w:ascii="Arial" w:eastAsia="Times New Roman" w:hAnsi="Arial" w:cs="Arial"/>
              <w:sz w:val="24"/>
              <w:szCs w:val="24"/>
            </w:rPr>
            <w:t>Shackel</w:t>
          </w:r>
          <w:proofErr w:type="spellEnd"/>
          <w:r w:rsidRPr="00A13548">
            <w:rPr>
              <w:rFonts w:ascii="Arial" w:eastAsia="Times New Roman" w:hAnsi="Arial" w:cs="Arial"/>
              <w:sz w:val="24"/>
              <w:szCs w:val="24"/>
            </w:rPr>
            <w:t xml:space="preserve">, B. (2009) ‘Usability – Context, framework, definition, design and evaluation’, </w:t>
          </w:r>
          <w:r w:rsidRPr="00A13548">
            <w:rPr>
              <w:rFonts w:ascii="Arial" w:eastAsia="Times New Roman" w:hAnsi="Arial" w:cs="Arial"/>
              <w:i/>
              <w:iCs/>
              <w:sz w:val="24"/>
              <w:szCs w:val="24"/>
            </w:rPr>
            <w:t>Interacting with Computers</w:t>
          </w:r>
          <w:r w:rsidRPr="00A13548">
            <w:rPr>
              <w:rFonts w:ascii="Arial" w:eastAsia="Times New Roman" w:hAnsi="Arial" w:cs="Arial"/>
              <w:sz w:val="24"/>
              <w:szCs w:val="24"/>
            </w:rPr>
            <w:t>, 21(5–6), pp. 339–346. Available at: https://doi.org/10.1016/j.intcom.2009.04.007.</w:t>
          </w:r>
        </w:p>
        <w:p w14:paraId="1D01C8B7" w14:textId="77777777" w:rsidR="007450F0" w:rsidRPr="00A13548" w:rsidRDefault="007450F0">
          <w:pPr>
            <w:divId w:val="801967542"/>
            <w:rPr>
              <w:rFonts w:ascii="Arial" w:eastAsia="Times New Roman" w:hAnsi="Arial" w:cs="Arial"/>
              <w:sz w:val="24"/>
              <w:szCs w:val="24"/>
            </w:rPr>
          </w:pPr>
          <w:proofErr w:type="spellStart"/>
          <w:r w:rsidRPr="00A13548">
            <w:rPr>
              <w:rFonts w:ascii="Arial" w:eastAsia="Times New Roman" w:hAnsi="Arial" w:cs="Arial"/>
              <w:sz w:val="24"/>
              <w:szCs w:val="24"/>
            </w:rPr>
            <w:t>Shneiderman</w:t>
          </w:r>
          <w:proofErr w:type="spellEnd"/>
          <w:r w:rsidRPr="00A13548">
            <w:rPr>
              <w:rFonts w:ascii="Arial" w:eastAsia="Times New Roman" w:hAnsi="Arial" w:cs="Arial"/>
              <w:sz w:val="24"/>
              <w:szCs w:val="24"/>
            </w:rPr>
            <w:t xml:space="preserve">, Ben. and </w:t>
          </w:r>
          <w:proofErr w:type="spellStart"/>
          <w:r w:rsidRPr="00A13548">
            <w:rPr>
              <w:rFonts w:ascii="Arial" w:eastAsia="Times New Roman" w:hAnsi="Arial" w:cs="Arial"/>
              <w:sz w:val="24"/>
              <w:szCs w:val="24"/>
            </w:rPr>
            <w:t>Plaisant</w:t>
          </w:r>
          <w:proofErr w:type="spellEnd"/>
          <w:r w:rsidRPr="00A13548">
            <w:rPr>
              <w:rFonts w:ascii="Arial" w:eastAsia="Times New Roman" w:hAnsi="Arial" w:cs="Arial"/>
              <w:sz w:val="24"/>
              <w:szCs w:val="24"/>
            </w:rPr>
            <w:t>, Catherine. (2005) ‘Designing the user interface : strategies for effective human-computer interaction’, p. 652. Available at: https://books.google.com/books/about/Designing_the_User_Interface.html?id=Q3lfQgAACAAJ (Accessed: 18 November 2024).</w:t>
          </w:r>
        </w:p>
        <w:p w14:paraId="687DD524" w14:textId="77777777" w:rsidR="007450F0" w:rsidRPr="00A13548" w:rsidRDefault="007450F0">
          <w:pPr>
            <w:divId w:val="432821890"/>
            <w:rPr>
              <w:rFonts w:ascii="Arial" w:eastAsia="Times New Roman" w:hAnsi="Arial" w:cs="Arial"/>
              <w:sz w:val="24"/>
              <w:szCs w:val="24"/>
            </w:rPr>
          </w:pPr>
          <w:proofErr w:type="spellStart"/>
          <w:r w:rsidRPr="00A13548">
            <w:rPr>
              <w:rFonts w:ascii="Arial" w:eastAsia="Times New Roman" w:hAnsi="Arial" w:cs="Arial"/>
              <w:sz w:val="24"/>
              <w:szCs w:val="24"/>
            </w:rPr>
            <w:t>Stoumpos</w:t>
          </w:r>
          <w:proofErr w:type="spellEnd"/>
          <w:r w:rsidRPr="00A13548">
            <w:rPr>
              <w:rFonts w:ascii="Arial" w:eastAsia="Times New Roman" w:hAnsi="Arial" w:cs="Arial"/>
              <w:sz w:val="24"/>
              <w:szCs w:val="24"/>
            </w:rPr>
            <w:t xml:space="preserve">, A.I., Kitsios, F. and </w:t>
          </w:r>
          <w:proofErr w:type="spellStart"/>
          <w:r w:rsidRPr="00A13548">
            <w:rPr>
              <w:rFonts w:ascii="Arial" w:eastAsia="Times New Roman" w:hAnsi="Arial" w:cs="Arial"/>
              <w:sz w:val="24"/>
              <w:szCs w:val="24"/>
            </w:rPr>
            <w:t>Talias</w:t>
          </w:r>
          <w:proofErr w:type="spellEnd"/>
          <w:r w:rsidRPr="00A13548">
            <w:rPr>
              <w:rFonts w:ascii="Arial" w:eastAsia="Times New Roman" w:hAnsi="Arial" w:cs="Arial"/>
              <w:sz w:val="24"/>
              <w:szCs w:val="24"/>
            </w:rPr>
            <w:t xml:space="preserve">, M.A. (2023) ‘Digital Transformation in Healthcare: Technology Acceptance and Its Applications’, </w:t>
          </w:r>
          <w:r w:rsidRPr="00A13548">
            <w:rPr>
              <w:rFonts w:ascii="Arial" w:eastAsia="Times New Roman" w:hAnsi="Arial" w:cs="Arial"/>
              <w:i/>
              <w:iCs/>
              <w:sz w:val="24"/>
              <w:szCs w:val="24"/>
            </w:rPr>
            <w:t>International Journal of Environmental Research and Public Health</w:t>
          </w:r>
          <w:r w:rsidRPr="00A13548">
            <w:rPr>
              <w:rFonts w:ascii="Arial" w:eastAsia="Times New Roman" w:hAnsi="Arial" w:cs="Arial"/>
              <w:sz w:val="24"/>
              <w:szCs w:val="24"/>
            </w:rPr>
            <w:t>, 20(4), p. 3407. Available at: https://doi.org/10.3390/ijerph20043407.</w:t>
          </w:r>
        </w:p>
        <w:p w14:paraId="3E66BCEA" w14:textId="77777777" w:rsidR="007450F0" w:rsidRPr="00A13548" w:rsidRDefault="007450F0">
          <w:pPr>
            <w:divId w:val="1982349144"/>
            <w:rPr>
              <w:rFonts w:ascii="Arial" w:eastAsia="Times New Roman" w:hAnsi="Arial" w:cs="Arial"/>
              <w:sz w:val="24"/>
              <w:szCs w:val="24"/>
            </w:rPr>
          </w:pPr>
          <w:proofErr w:type="spellStart"/>
          <w:r w:rsidRPr="00A13548">
            <w:rPr>
              <w:rFonts w:ascii="Arial" w:eastAsia="Times New Roman" w:hAnsi="Arial" w:cs="Arial"/>
              <w:sz w:val="24"/>
              <w:szCs w:val="24"/>
            </w:rPr>
            <w:t>Sundler</w:t>
          </w:r>
          <w:proofErr w:type="spellEnd"/>
          <w:r w:rsidRPr="00A13548">
            <w:rPr>
              <w:rFonts w:ascii="Arial" w:eastAsia="Times New Roman" w:hAnsi="Arial" w:cs="Arial"/>
              <w:sz w:val="24"/>
              <w:szCs w:val="24"/>
            </w:rPr>
            <w:t xml:space="preserve">, A.J.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(2019) ‘Qualitative thematic analysis based on descriptive phenomenology’, </w:t>
          </w:r>
          <w:r w:rsidRPr="00A13548">
            <w:rPr>
              <w:rFonts w:ascii="Arial" w:eastAsia="Times New Roman" w:hAnsi="Arial" w:cs="Arial"/>
              <w:i/>
              <w:iCs/>
              <w:sz w:val="24"/>
              <w:szCs w:val="24"/>
            </w:rPr>
            <w:t>Nursing Open</w:t>
          </w:r>
          <w:r w:rsidRPr="00A13548">
            <w:rPr>
              <w:rFonts w:ascii="Arial" w:eastAsia="Times New Roman" w:hAnsi="Arial" w:cs="Arial"/>
              <w:sz w:val="24"/>
              <w:szCs w:val="24"/>
            </w:rPr>
            <w:t>, 6(3), pp. 733–739. Available at: https://doi.org/10.1002/nop2.275.</w:t>
          </w:r>
        </w:p>
        <w:p w14:paraId="066A39FF" w14:textId="77777777" w:rsidR="007450F0" w:rsidRPr="00A13548" w:rsidRDefault="007450F0">
          <w:pPr>
            <w:divId w:val="785076482"/>
            <w:rPr>
              <w:rFonts w:ascii="Arial" w:eastAsia="Times New Roman" w:hAnsi="Arial" w:cs="Arial"/>
              <w:sz w:val="24"/>
              <w:szCs w:val="24"/>
            </w:rPr>
          </w:pPr>
          <w:r w:rsidRPr="00A13548">
            <w:rPr>
              <w:rFonts w:ascii="Arial" w:eastAsia="Times New Roman" w:hAnsi="Arial" w:cs="Arial"/>
              <w:sz w:val="24"/>
              <w:szCs w:val="24"/>
            </w:rPr>
            <w:t xml:space="preserve">Tariq, A.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(2017) ‘Applying a human factors approach to improve usability of a decision support system in tele-nursing’, </w:t>
          </w:r>
          <w:r w:rsidRPr="00A13548">
            <w:rPr>
              <w:rFonts w:ascii="Arial" w:eastAsia="Times New Roman" w:hAnsi="Arial" w:cs="Arial"/>
              <w:i/>
              <w:iCs/>
              <w:sz w:val="24"/>
              <w:szCs w:val="24"/>
            </w:rPr>
            <w:t>Collegian</w:t>
          </w:r>
          <w:r w:rsidRPr="00A13548">
            <w:rPr>
              <w:rFonts w:ascii="Arial" w:eastAsia="Times New Roman" w:hAnsi="Arial" w:cs="Arial"/>
              <w:sz w:val="24"/>
              <w:szCs w:val="24"/>
            </w:rPr>
            <w:t>, 24(3), pp. 227–236. Available at: https://doi.org/10.1016/j.colegn.2016.02.001.</w:t>
          </w:r>
        </w:p>
        <w:p w14:paraId="343FAF13" w14:textId="77777777" w:rsidR="007450F0" w:rsidRPr="00A13548" w:rsidRDefault="007450F0">
          <w:pPr>
            <w:divId w:val="413281722"/>
            <w:rPr>
              <w:rFonts w:ascii="Arial" w:eastAsia="Times New Roman" w:hAnsi="Arial" w:cs="Arial"/>
              <w:sz w:val="24"/>
              <w:szCs w:val="24"/>
            </w:rPr>
          </w:pPr>
          <w:r w:rsidRPr="00A13548">
            <w:rPr>
              <w:rFonts w:ascii="Arial" w:eastAsia="Times New Roman" w:hAnsi="Arial" w:cs="Arial"/>
              <w:sz w:val="24"/>
              <w:szCs w:val="24"/>
            </w:rPr>
            <w:t xml:space="preserve">Tenny, S., Brannan, J.M. and Brannan, G.D. (2022) </w:t>
          </w:r>
          <w:r w:rsidRPr="00A13548">
            <w:rPr>
              <w:rFonts w:ascii="Arial" w:eastAsia="Times New Roman" w:hAnsi="Arial" w:cs="Arial"/>
              <w:i/>
              <w:iCs/>
              <w:sz w:val="24"/>
              <w:szCs w:val="24"/>
            </w:rPr>
            <w:t>Qualitative Study</w:t>
          </w:r>
          <w:r w:rsidRPr="00A13548">
            <w:rPr>
              <w:rFonts w:ascii="Arial" w:eastAsia="Times New Roman" w:hAnsi="Arial" w:cs="Arial"/>
              <w:sz w:val="24"/>
              <w:szCs w:val="24"/>
            </w:rPr>
            <w:t>. Available at: https://www.ncbi.nlm.nih.gov/books/NBK470395/ (Accessed: 7 October 2024).</w:t>
          </w:r>
        </w:p>
        <w:p w14:paraId="0A2C31AA" w14:textId="77777777" w:rsidR="007450F0" w:rsidRPr="00A13548" w:rsidRDefault="007450F0">
          <w:pPr>
            <w:divId w:val="375009746"/>
            <w:rPr>
              <w:rFonts w:ascii="Arial" w:eastAsia="Times New Roman" w:hAnsi="Arial" w:cs="Arial"/>
              <w:sz w:val="24"/>
              <w:szCs w:val="24"/>
            </w:rPr>
          </w:pPr>
          <w:r w:rsidRPr="00A13548">
            <w:rPr>
              <w:rFonts w:ascii="Arial" w:eastAsia="Times New Roman" w:hAnsi="Arial" w:cs="Arial"/>
              <w:sz w:val="24"/>
              <w:szCs w:val="24"/>
            </w:rPr>
            <w:t xml:space="preserve">University of Oxford (2019) </w:t>
          </w:r>
          <w:r w:rsidRPr="00A13548">
            <w:rPr>
              <w:rFonts w:ascii="Arial" w:eastAsia="Times New Roman" w:hAnsi="Arial" w:cs="Arial"/>
              <w:i/>
              <w:iCs/>
              <w:sz w:val="24"/>
              <w:szCs w:val="24"/>
            </w:rPr>
            <w:t>Microsoft Forms</w:t>
          </w:r>
          <w:r w:rsidRPr="00A13548">
            <w:rPr>
              <w:rFonts w:ascii="Arial" w:eastAsia="Times New Roman" w:hAnsi="Arial" w:cs="Arial"/>
              <w:sz w:val="24"/>
              <w:szCs w:val="24"/>
            </w:rPr>
            <w:t>. Available at: https://help.it.ox.ac.uk/microsoft-forms#collapse2560476 (Accessed: 22 April 2024).</w:t>
          </w:r>
        </w:p>
        <w:p w14:paraId="5C79FE5A" w14:textId="77777777" w:rsidR="007450F0" w:rsidRPr="00A13548" w:rsidRDefault="007450F0">
          <w:pPr>
            <w:divId w:val="1134448887"/>
            <w:rPr>
              <w:rFonts w:ascii="Arial" w:eastAsia="Times New Roman" w:hAnsi="Arial" w:cs="Arial"/>
              <w:sz w:val="24"/>
              <w:szCs w:val="24"/>
            </w:rPr>
          </w:pPr>
          <w:proofErr w:type="spellStart"/>
          <w:r w:rsidRPr="00A13548">
            <w:rPr>
              <w:rFonts w:ascii="Arial" w:eastAsia="Times New Roman" w:hAnsi="Arial" w:cs="Arial"/>
              <w:sz w:val="24"/>
              <w:szCs w:val="24"/>
            </w:rPr>
            <w:t>Vlachogianni</w:t>
          </w:r>
          <w:proofErr w:type="spellEnd"/>
          <w:r w:rsidRPr="00A13548">
            <w:rPr>
              <w:rFonts w:ascii="Arial" w:eastAsia="Times New Roman" w:hAnsi="Arial" w:cs="Arial"/>
              <w:sz w:val="24"/>
              <w:szCs w:val="24"/>
            </w:rPr>
            <w:t xml:space="preserve">, P. and Tselios, N. (2023) ‘Perceived Usability Evaluation of Educational Technology Using the Post-Study System Usability Questionnaire (PSSUQ): A Systematic Review’, </w:t>
          </w:r>
          <w:r w:rsidRPr="00A13548">
            <w:rPr>
              <w:rFonts w:ascii="Arial" w:eastAsia="Times New Roman" w:hAnsi="Arial" w:cs="Arial"/>
              <w:i/>
              <w:iCs/>
              <w:sz w:val="24"/>
              <w:szCs w:val="24"/>
            </w:rPr>
            <w:t>Sustainability</w:t>
          </w:r>
          <w:r w:rsidRPr="00A13548">
            <w:rPr>
              <w:rFonts w:ascii="Arial" w:eastAsia="Times New Roman" w:hAnsi="Arial" w:cs="Arial"/>
              <w:sz w:val="24"/>
              <w:szCs w:val="24"/>
            </w:rPr>
            <w:t>, 15(17), p. 12954. Available at: https://doi.org/10.3390/su151712954.</w:t>
          </w:r>
        </w:p>
        <w:p w14:paraId="4F1FBA5B" w14:textId="77777777" w:rsidR="007450F0" w:rsidRPr="00A13548" w:rsidRDefault="007450F0">
          <w:pPr>
            <w:divId w:val="540291167"/>
            <w:rPr>
              <w:rFonts w:ascii="Arial" w:eastAsia="Times New Roman" w:hAnsi="Arial" w:cs="Arial"/>
              <w:sz w:val="24"/>
              <w:szCs w:val="24"/>
            </w:rPr>
          </w:pPr>
          <w:r w:rsidRPr="00A13548">
            <w:rPr>
              <w:rFonts w:ascii="Arial" w:eastAsia="Times New Roman" w:hAnsi="Arial" w:cs="Arial"/>
              <w:sz w:val="24"/>
              <w:szCs w:val="24"/>
            </w:rPr>
            <w:t xml:space="preserve">Wales Audit Office (2018) </w:t>
          </w:r>
          <w:r w:rsidRPr="00A13548">
            <w:rPr>
              <w:rFonts w:ascii="Arial" w:eastAsia="Times New Roman" w:hAnsi="Arial" w:cs="Arial"/>
              <w:i/>
              <w:iCs/>
              <w:sz w:val="24"/>
              <w:szCs w:val="24"/>
            </w:rPr>
            <w:t>Informatics systems in NHS Wales</w:t>
          </w:r>
          <w:r w:rsidRPr="00A13548">
            <w:rPr>
              <w:rFonts w:ascii="Arial" w:eastAsia="Times New Roman" w:hAnsi="Arial" w:cs="Arial"/>
              <w:sz w:val="24"/>
              <w:szCs w:val="24"/>
            </w:rPr>
            <w:t>.</w:t>
          </w:r>
        </w:p>
        <w:p w14:paraId="0F3D11F9" w14:textId="77777777" w:rsidR="007450F0" w:rsidRPr="00A13548" w:rsidRDefault="007450F0">
          <w:pPr>
            <w:divId w:val="1903515521"/>
            <w:rPr>
              <w:rFonts w:ascii="Arial" w:eastAsia="Times New Roman" w:hAnsi="Arial" w:cs="Arial"/>
              <w:sz w:val="24"/>
              <w:szCs w:val="24"/>
            </w:rPr>
          </w:pPr>
          <w:r w:rsidRPr="00A13548">
            <w:rPr>
              <w:rFonts w:ascii="Arial" w:eastAsia="Times New Roman" w:hAnsi="Arial" w:cs="Arial"/>
              <w:sz w:val="24"/>
              <w:szCs w:val="24"/>
            </w:rPr>
            <w:lastRenderedPageBreak/>
            <w:t xml:space="preserve">Wallace, C.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(2020) </w:t>
          </w:r>
          <w:r w:rsidRPr="00A13548">
            <w:rPr>
              <w:rFonts w:ascii="Arial" w:eastAsia="Times New Roman" w:hAnsi="Arial" w:cs="Arial"/>
              <w:i/>
              <w:iCs/>
              <w:sz w:val="24"/>
              <w:szCs w:val="24"/>
            </w:rPr>
            <w:t xml:space="preserve">Evaluation </w:t>
          </w:r>
          <w:proofErr w:type="gramStart"/>
          <w:r w:rsidRPr="00A13548">
            <w:rPr>
              <w:rFonts w:ascii="Arial" w:eastAsia="Times New Roman" w:hAnsi="Arial" w:cs="Arial"/>
              <w:i/>
              <w:iCs/>
              <w:sz w:val="24"/>
              <w:szCs w:val="24"/>
            </w:rPr>
            <w:t>Of</w:t>
          </w:r>
          <w:proofErr w:type="gramEnd"/>
          <w:r w:rsidRPr="00A13548">
            <w:rPr>
              <w:rFonts w:ascii="Arial" w:eastAsia="Times New Roman" w:hAnsi="Arial" w:cs="Arial"/>
              <w:i/>
              <w:iCs/>
              <w:sz w:val="24"/>
              <w:szCs w:val="24"/>
            </w:rPr>
            <w:t xml:space="preserve"> </w:t>
          </w:r>
          <w:proofErr w:type="gramStart"/>
          <w:r w:rsidRPr="00A13548">
            <w:rPr>
              <w:rFonts w:ascii="Arial" w:eastAsia="Times New Roman" w:hAnsi="Arial" w:cs="Arial"/>
              <w:i/>
              <w:iCs/>
              <w:sz w:val="24"/>
              <w:szCs w:val="24"/>
            </w:rPr>
            <w:t>The</w:t>
          </w:r>
          <w:proofErr w:type="gramEnd"/>
          <w:r w:rsidRPr="00A13548">
            <w:rPr>
              <w:rFonts w:ascii="Arial" w:eastAsia="Times New Roman" w:hAnsi="Arial" w:cs="Arial"/>
              <w:i/>
              <w:iCs/>
              <w:sz w:val="24"/>
              <w:szCs w:val="24"/>
            </w:rPr>
            <w:t xml:space="preserve"> Neighbourhood District Nursing Pilots </w:t>
          </w:r>
          <w:proofErr w:type="gramStart"/>
          <w:r w:rsidRPr="00A13548">
            <w:rPr>
              <w:rFonts w:ascii="Arial" w:eastAsia="Times New Roman" w:hAnsi="Arial" w:cs="Arial"/>
              <w:i/>
              <w:iCs/>
              <w:sz w:val="24"/>
              <w:szCs w:val="24"/>
            </w:rPr>
            <w:t>In</w:t>
          </w:r>
          <w:proofErr w:type="gramEnd"/>
          <w:r w:rsidRPr="00A13548">
            <w:rPr>
              <w:rFonts w:ascii="Arial" w:eastAsia="Times New Roman" w:hAnsi="Arial" w:cs="Arial"/>
              <w:i/>
              <w:iCs/>
              <w:sz w:val="24"/>
              <w:szCs w:val="24"/>
            </w:rPr>
            <w:t xml:space="preserve"> Wales</w:t>
          </w:r>
          <w:r w:rsidRPr="00A13548">
            <w:rPr>
              <w:rFonts w:ascii="Arial" w:eastAsia="Times New Roman" w:hAnsi="Arial" w:cs="Arial"/>
              <w:sz w:val="24"/>
              <w:szCs w:val="24"/>
            </w:rPr>
            <w:t>. Available at: https://uswvarious1.blob.core.windows.net/uswvarious-prod-uploads/documents/FINAL_NN_Report_201122_002_x0tL0Cs.pdf (Accessed: 6 November 2024).</w:t>
          </w:r>
        </w:p>
        <w:p w14:paraId="34E739ED" w14:textId="77777777" w:rsidR="007450F0" w:rsidRPr="00A13548" w:rsidRDefault="007450F0">
          <w:pPr>
            <w:divId w:val="124276533"/>
            <w:rPr>
              <w:rFonts w:ascii="Arial" w:eastAsia="Times New Roman" w:hAnsi="Arial" w:cs="Arial"/>
              <w:sz w:val="24"/>
              <w:szCs w:val="24"/>
            </w:rPr>
          </w:pPr>
          <w:r w:rsidRPr="00A13548">
            <w:rPr>
              <w:rFonts w:ascii="Arial" w:eastAsia="Times New Roman" w:hAnsi="Arial" w:cs="Arial"/>
              <w:sz w:val="24"/>
              <w:szCs w:val="24"/>
            </w:rPr>
            <w:t xml:space="preserve">Ward, Marica M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(2011) ‘Nurses’ Perceptions of How Clinical Information System Implementation Affects Workflow and Patient Care’, </w:t>
          </w:r>
          <w:r w:rsidRPr="00A13548">
            <w:rPr>
              <w:rFonts w:ascii="Arial" w:eastAsia="Times New Roman" w:hAnsi="Arial" w:cs="Arial"/>
              <w:i/>
              <w:iCs/>
              <w:sz w:val="24"/>
              <w:szCs w:val="24"/>
            </w:rPr>
            <w:t>CIN: Computers, Informatics, Nursing</w:t>
          </w:r>
          <w:r w:rsidRPr="00A13548">
            <w:rPr>
              <w:rFonts w:ascii="Arial" w:eastAsia="Times New Roman" w:hAnsi="Arial" w:cs="Arial"/>
              <w:sz w:val="24"/>
              <w:szCs w:val="24"/>
            </w:rPr>
            <w:t>, 29(9), pp. 502–511. Available at: https://doi.org/10.1097/NCN.0b013e31822b8798.</w:t>
          </w:r>
        </w:p>
        <w:p w14:paraId="25A602FB" w14:textId="77777777" w:rsidR="007450F0" w:rsidRPr="00A13548" w:rsidRDefault="007450F0">
          <w:pPr>
            <w:divId w:val="1308901937"/>
            <w:rPr>
              <w:rFonts w:ascii="Arial" w:eastAsia="Times New Roman" w:hAnsi="Arial" w:cs="Arial"/>
              <w:sz w:val="24"/>
              <w:szCs w:val="24"/>
            </w:rPr>
          </w:pPr>
          <w:r w:rsidRPr="00A13548">
            <w:rPr>
              <w:rFonts w:ascii="Arial" w:eastAsia="Times New Roman" w:hAnsi="Arial" w:cs="Arial"/>
              <w:sz w:val="24"/>
              <w:szCs w:val="24"/>
            </w:rPr>
            <w:t xml:space="preserve">Welsh Government (2021) </w:t>
          </w:r>
          <w:r w:rsidRPr="00A13548">
            <w:rPr>
              <w:rFonts w:ascii="Arial" w:eastAsia="Times New Roman" w:hAnsi="Arial" w:cs="Arial"/>
              <w:i/>
              <w:iCs/>
              <w:sz w:val="24"/>
              <w:szCs w:val="24"/>
            </w:rPr>
            <w:t>A Healthier Wales: our Plan for Health and Social Care</w:t>
          </w:r>
          <w:r w:rsidRPr="00A13548">
            <w:rPr>
              <w:rFonts w:ascii="Arial" w:eastAsia="Times New Roman" w:hAnsi="Arial" w:cs="Arial"/>
              <w:sz w:val="24"/>
              <w:szCs w:val="24"/>
            </w:rPr>
            <w:t>. Available at: https://www.gov.wales/healthier-wales-long-term-plan-health-and-social-care (Accessed: 19 March 2023).</w:t>
          </w:r>
        </w:p>
        <w:p w14:paraId="6CCD0E67" w14:textId="77777777" w:rsidR="007450F0" w:rsidRPr="00A13548" w:rsidRDefault="007450F0">
          <w:pPr>
            <w:divId w:val="869798613"/>
            <w:rPr>
              <w:rFonts w:ascii="Arial" w:eastAsia="Times New Roman" w:hAnsi="Arial" w:cs="Arial"/>
              <w:sz w:val="24"/>
              <w:szCs w:val="24"/>
            </w:rPr>
          </w:pPr>
          <w:r w:rsidRPr="00A13548">
            <w:rPr>
              <w:rFonts w:ascii="Arial" w:eastAsia="Times New Roman" w:hAnsi="Arial" w:cs="Arial"/>
              <w:sz w:val="24"/>
              <w:szCs w:val="24"/>
            </w:rPr>
            <w:t xml:space="preserve">Welsh Government (2022) </w:t>
          </w:r>
          <w:r w:rsidRPr="00A13548">
            <w:rPr>
              <w:rFonts w:ascii="Arial" w:eastAsia="Times New Roman" w:hAnsi="Arial" w:cs="Arial"/>
              <w:i/>
              <w:iCs/>
              <w:sz w:val="24"/>
              <w:szCs w:val="24"/>
            </w:rPr>
            <w:t>Aneurin Bevan University Health Board</w:t>
          </w:r>
          <w:r w:rsidRPr="00A13548">
            <w:rPr>
              <w:rFonts w:ascii="Arial" w:eastAsia="Times New Roman" w:hAnsi="Arial" w:cs="Arial"/>
              <w:sz w:val="24"/>
              <w:szCs w:val="24"/>
            </w:rPr>
            <w:t>. Available at: https://www.gov.wales/aneurin-bevan-university-health-board (Accessed: 28 October 2024).</w:t>
          </w:r>
        </w:p>
        <w:p w14:paraId="11AE809A" w14:textId="77777777" w:rsidR="007450F0" w:rsidRPr="00A13548" w:rsidRDefault="007450F0">
          <w:pPr>
            <w:divId w:val="1519081081"/>
            <w:rPr>
              <w:rFonts w:ascii="Arial" w:eastAsia="Times New Roman" w:hAnsi="Arial" w:cs="Arial"/>
              <w:sz w:val="24"/>
              <w:szCs w:val="24"/>
            </w:rPr>
          </w:pPr>
          <w:r w:rsidRPr="00A13548">
            <w:rPr>
              <w:rFonts w:ascii="Arial" w:eastAsia="Times New Roman" w:hAnsi="Arial" w:cs="Arial"/>
              <w:sz w:val="24"/>
              <w:szCs w:val="24"/>
            </w:rPr>
            <w:t xml:space="preserve">Williams, L.A.R. and Oswald, G. (2024) </w:t>
          </w:r>
          <w:r w:rsidRPr="00A13548">
            <w:rPr>
              <w:rFonts w:ascii="Arial" w:eastAsia="Times New Roman" w:hAnsi="Arial" w:cs="Arial"/>
              <w:i/>
              <w:iCs/>
              <w:sz w:val="24"/>
              <w:szCs w:val="24"/>
            </w:rPr>
            <w:t>Fundamentals of Case and Caseload Management</w:t>
          </w:r>
          <w:r w:rsidRPr="00A13548">
            <w:rPr>
              <w:rFonts w:ascii="Arial" w:eastAsia="Times New Roman" w:hAnsi="Arial" w:cs="Arial"/>
              <w:sz w:val="24"/>
              <w:szCs w:val="24"/>
            </w:rPr>
            <w:t>. New York, NY: Springer Publishing Company. Available at: https://doi.org/10.1891/9780826159632.</w:t>
          </w:r>
        </w:p>
        <w:p w14:paraId="6E885F19" w14:textId="77777777" w:rsidR="007450F0" w:rsidRPr="00A13548" w:rsidRDefault="007450F0">
          <w:pPr>
            <w:divId w:val="1128474960"/>
            <w:rPr>
              <w:rFonts w:ascii="Arial" w:eastAsia="Times New Roman" w:hAnsi="Arial" w:cs="Arial"/>
              <w:sz w:val="24"/>
              <w:szCs w:val="24"/>
            </w:rPr>
          </w:pPr>
          <w:proofErr w:type="spellStart"/>
          <w:r w:rsidRPr="00A13548">
            <w:rPr>
              <w:rFonts w:ascii="Arial" w:eastAsia="Times New Roman" w:hAnsi="Arial" w:cs="Arial"/>
              <w:sz w:val="24"/>
              <w:szCs w:val="24"/>
            </w:rPr>
            <w:t>Wohlgemut</w:t>
          </w:r>
          <w:proofErr w:type="spellEnd"/>
          <w:r w:rsidRPr="00A13548">
            <w:rPr>
              <w:rFonts w:ascii="Arial" w:eastAsia="Times New Roman" w:hAnsi="Arial" w:cs="Arial"/>
              <w:sz w:val="24"/>
              <w:szCs w:val="24"/>
            </w:rPr>
            <w:t xml:space="preserve">, J.M.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(2023) ‘Methods used to evaluate usability of mobile clinical decision support systems for healthcare emergencies: a systematic review and qualitative synthesis’, </w:t>
          </w:r>
          <w:r w:rsidRPr="00A13548">
            <w:rPr>
              <w:rFonts w:ascii="Arial" w:eastAsia="Times New Roman" w:hAnsi="Arial" w:cs="Arial"/>
              <w:i/>
              <w:iCs/>
              <w:sz w:val="24"/>
              <w:szCs w:val="24"/>
            </w:rPr>
            <w:t>JAMIA Open</w:t>
          </w:r>
          <w:r w:rsidRPr="00A13548">
            <w:rPr>
              <w:rFonts w:ascii="Arial" w:eastAsia="Times New Roman" w:hAnsi="Arial" w:cs="Arial"/>
              <w:sz w:val="24"/>
              <w:szCs w:val="24"/>
            </w:rPr>
            <w:t>, 6(3). Available at: https://doi.org/10.1093/jamiaopen/ooad051.</w:t>
          </w:r>
        </w:p>
        <w:p w14:paraId="00B5230B" w14:textId="77777777" w:rsidR="007450F0" w:rsidRPr="00A13548" w:rsidRDefault="007450F0">
          <w:pPr>
            <w:divId w:val="526910927"/>
            <w:rPr>
              <w:rFonts w:ascii="Arial" w:eastAsia="Times New Roman" w:hAnsi="Arial" w:cs="Arial"/>
              <w:sz w:val="24"/>
              <w:szCs w:val="24"/>
            </w:rPr>
          </w:pPr>
          <w:proofErr w:type="spellStart"/>
          <w:r w:rsidRPr="00A13548">
            <w:rPr>
              <w:rFonts w:ascii="Arial" w:eastAsia="Times New Roman" w:hAnsi="Arial" w:cs="Arial"/>
              <w:sz w:val="24"/>
              <w:szCs w:val="24"/>
            </w:rPr>
            <w:t>Wronikowska</w:t>
          </w:r>
          <w:proofErr w:type="spellEnd"/>
          <w:r w:rsidRPr="00A13548">
            <w:rPr>
              <w:rFonts w:ascii="Arial" w:eastAsia="Times New Roman" w:hAnsi="Arial" w:cs="Arial"/>
              <w:sz w:val="24"/>
              <w:szCs w:val="24"/>
            </w:rPr>
            <w:t xml:space="preserve">, M.W.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(2021) ‘Systematic review of applied usability metrics within usability evaluation methods for hospital electronic healthcare record systems’, </w:t>
          </w:r>
          <w:r w:rsidRPr="00A13548">
            <w:rPr>
              <w:rFonts w:ascii="Arial" w:eastAsia="Times New Roman" w:hAnsi="Arial" w:cs="Arial"/>
              <w:i/>
              <w:iCs/>
              <w:sz w:val="24"/>
              <w:szCs w:val="24"/>
            </w:rPr>
            <w:t>Journal of Evaluation in Clinical Practice</w:t>
          </w:r>
          <w:r w:rsidRPr="00A13548">
            <w:rPr>
              <w:rFonts w:ascii="Arial" w:eastAsia="Times New Roman" w:hAnsi="Arial" w:cs="Arial"/>
              <w:sz w:val="24"/>
              <w:szCs w:val="24"/>
            </w:rPr>
            <w:t>, 27(6), pp. 1403–1416. Available at: https://doi.org/10.1111/jep.13582.</w:t>
          </w:r>
        </w:p>
        <w:p w14:paraId="400E1245" w14:textId="77777777" w:rsidR="007450F0" w:rsidRPr="00A13548" w:rsidRDefault="007450F0">
          <w:pPr>
            <w:divId w:val="312955027"/>
            <w:rPr>
              <w:rFonts w:ascii="Arial" w:eastAsia="Times New Roman" w:hAnsi="Arial" w:cs="Arial"/>
              <w:sz w:val="24"/>
              <w:szCs w:val="24"/>
            </w:rPr>
          </w:pPr>
          <w:r w:rsidRPr="00A13548">
            <w:rPr>
              <w:rFonts w:ascii="Arial" w:eastAsia="Times New Roman" w:hAnsi="Arial" w:cs="Arial"/>
              <w:sz w:val="24"/>
              <w:szCs w:val="24"/>
            </w:rPr>
            <w:t xml:space="preserve">Young, R.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(2023) ‘Evaluating the usability of a co-designed power assisted exercise graphical user interface for people with stroke’, </w:t>
          </w:r>
          <w:r w:rsidRPr="00A13548">
            <w:rPr>
              <w:rFonts w:ascii="Arial" w:eastAsia="Times New Roman" w:hAnsi="Arial" w:cs="Arial"/>
              <w:i/>
              <w:iCs/>
              <w:sz w:val="24"/>
              <w:szCs w:val="24"/>
            </w:rPr>
            <w:t xml:space="preserve">Journal of </w:t>
          </w:r>
          <w:proofErr w:type="spellStart"/>
          <w:r w:rsidRPr="00A13548">
            <w:rPr>
              <w:rFonts w:ascii="Arial" w:eastAsia="Times New Roman" w:hAnsi="Arial" w:cs="Arial"/>
              <w:i/>
              <w:iCs/>
              <w:sz w:val="24"/>
              <w:szCs w:val="24"/>
            </w:rPr>
            <w:t>NeuroEngineering</w:t>
          </w:r>
          <w:proofErr w:type="spellEnd"/>
          <w:r w:rsidRPr="00A13548">
            <w:rPr>
              <w:rFonts w:ascii="Arial" w:eastAsia="Times New Roman" w:hAnsi="Arial" w:cs="Arial"/>
              <w:i/>
              <w:iCs/>
              <w:sz w:val="24"/>
              <w:szCs w:val="24"/>
            </w:rPr>
            <w:t xml:space="preserve"> and Rehabilitation</w:t>
          </w:r>
          <w:r w:rsidRPr="00A13548">
            <w:rPr>
              <w:rFonts w:ascii="Arial" w:eastAsia="Times New Roman" w:hAnsi="Arial" w:cs="Arial"/>
              <w:sz w:val="24"/>
              <w:szCs w:val="24"/>
            </w:rPr>
            <w:t>, 20(1), p. 95. Available at: https://doi.org/10.1186/s12984-023-01207-7.</w:t>
          </w:r>
        </w:p>
        <w:p w14:paraId="76DFC086" w14:textId="77777777" w:rsidR="007450F0" w:rsidRPr="00A13548" w:rsidRDefault="007450F0">
          <w:pPr>
            <w:divId w:val="288323100"/>
            <w:rPr>
              <w:rFonts w:ascii="Arial" w:eastAsia="Times New Roman" w:hAnsi="Arial" w:cs="Arial"/>
              <w:sz w:val="24"/>
              <w:szCs w:val="24"/>
            </w:rPr>
          </w:pPr>
          <w:r w:rsidRPr="00A13548">
            <w:rPr>
              <w:rFonts w:ascii="Arial" w:eastAsia="Times New Roman" w:hAnsi="Arial" w:cs="Arial"/>
              <w:sz w:val="24"/>
              <w:szCs w:val="24"/>
            </w:rPr>
            <w:t xml:space="preserve">Yuan, M.J.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(2013) ‘Evaluation of User Interface and Workflow Design of a Bedside Nursing Clinical Decision Support System’, </w:t>
          </w:r>
          <w:r w:rsidRPr="00A13548">
            <w:rPr>
              <w:rFonts w:ascii="Arial" w:eastAsia="Times New Roman" w:hAnsi="Arial" w:cs="Arial"/>
              <w:i/>
              <w:iCs/>
              <w:sz w:val="24"/>
              <w:szCs w:val="24"/>
            </w:rPr>
            <w:t>Interactive Journal of Medical Research</w:t>
          </w:r>
          <w:r w:rsidRPr="00A13548">
            <w:rPr>
              <w:rFonts w:ascii="Arial" w:eastAsia="Times New Roman" w:hAnsi="Arial" w:cs="Arial"/>
              <w:sz w:val="24"/>
              <w:szCs w:val="24"/>
            </w:rPr>
            <w:t>, 2(1), p. e4. Available at: https://doi.org/10.2196/ijmr.2402.</w:t>
          </w:r>
        </w:p>
        <w:p w14:paraId="00E9C9B9" w14:textId="77777777" w:rsidR="007450F0" w:rsidRPr="00A13548" w:rsidRDefault="007450F0">
          <w:pPr>
            <w:divId w:val="1822380490"/>
            <w:rPr>
              <w:rFonts w:ascii="Arial" w:eastAsia="Times New Roman" w:hAnsi="Arial" w:cs="Arial"/>
              <w:sz w:val="24"/>
              <w:szCs w:val="24"/>
            </w:rPr>
          </w:pPr>
          <w:r w:rsidRPr="00A13548">
            <w:rPr>
              <w:rFonts w:ascii="Arial" w:eastAsia="Times New Roman" w:hAnsi="Arial" w:cs="Arial"/>
              <w:sz w:val="24"/>
              <w:szCs w:val="24"/>
            </w:rPr>
            <w:t xml:space="preserve">Yusof, M.M. </w:t>
          </w:r>
          <w:r w:rsidRPr="00A13548">
            <w:rPr>
              <w:rFonts w:ascii="Arial" w:eastAsia="Times New Roman" w:hAnsi="Arial" w:cs="Arial"/>
              <w:i/>
              <w:iCs/>
              <w:sz w:val="24"/>
              <w:szCs w:val="24"/>
            </w:rPr>
            <w:t>et al.</w:t>
          </w:r>
          <w:r w:rsidRPr="00A13548">
            <w:rPr>
              <w:rFonts w:ascii="Arial" w:eastAsia="Times New Roman" w:hAnsi="Arial" w:cs="Arial"/>
              <w:sz w:val="24"/>
              <w:szCs w:val="24"/>
            </w:rPr>
            <w:t xml:space="preserve"> (2008) ‘Investigating evaluation frameworks for health information systems’, </w:t>
          </w:r>
          <w:r w:rsidRPr="00A13548">
            <w:rPr>
              <w:rFonts w:ascii="Arial" w:eastAsia="Times New Roman" w:hAnsi="Arial" w:cs="Arial"/>
              <w:i/>
              <w:iCs/>
              <w:sz w:val="24"/>
              <w:szCs w:val="24"/>
            </w:rPr>
            <w:t>International Journal of Medical Informatics</w:t>
          </w:r>
          <w:r w:rsidRPr="00A13548">
            <w:rPr>
              <w:rFonts w:ascii="Arial" w:eastAsia="Times New Roman" w:hAnsi="Arial" w:cs="Arial"/>
              <w:sz w:val="24"/>
              <w:szCs w:val="24"/>
            </w:rPr>
            <w:t>, 77(6), pp. 377–385. Available at: https://doi.org/10.1016/J.IJMEDINF.2007.08.004.</w:t>
          </w:r>
        </w:p>
        <w:p w14:paraId="33B8B6E7" w14:textId="23EC6732" w:rsidR="000C4A58" w:rsidRPr="002E19F7" w:rsidRDefault="007450F0" w:rsidP="00C74436">
          <w:pPr>
            <w:spacing w:afterLines="160" w:after="384"/>
            <w:rPr>
              <w:rFonts w:ascii="Arial" w:hAnsi="Arial" w:cs="Arial"/>
            </w:rPr>
          </w:pPr>
          <w:r w:rsidRPr="00A13548">
            <w:rPr>
              <w:rFonts w:ascii="Arial" w:eastAsia="Times New Roman" w:hAnsi="Arial" w:cs="Arial"/>
              <w:sz w:val="24"/>
              <w:szCs w:val="24"/>
            </w:rPr>
            <w:t> </w:t>
          </w:r>
        </w:p>
      </w:sdtContent>
    </w:sdt>
    <w:p w14:paraId="6CB9E6BA" w14:textId="77777777" w:rsidR="00A01299" w:rsidRDefault="00A01299" w:rsidP="00C74436">
      <w:pPr>
        <w:spacing w:afterLines="160" w:after="384"/>
        <w:rPr>
          <w:rFonts w:ascii="Arial" w:hAnsi="Arial" w:cs="Arial"/>
        </w:rPr>
      </w:pPr>
    </w:p>
    <w:p w14:paraId="431507AA" w14:textId="77777777" w:rsidR="0098594A" w:rsidRDefault="0098594A" w:rsidP="00C74436">
      <w:pPr>
        <w:spacing w:afterLines="160" w:after="384"/>
        <w:rPr>
          <w:rFonts w:ascii="Arial" w:hAnsi="Arial" w:cs="Arial"/>
        </w:rPr>
      </w:pPr>
    </w:p>
    <w:p w14:paraId="4C42EEE5" w14:textId="3AD7EE81" w:rsidR="00F236EF" w:rsidRPr="002E19F7" w:rsidRDefault="00F236EF" w:rsidP="00C74436">
      <w:pPr>
        <w:pStyle w:val="Heading1"/>
        <w:numPr>
          <w:ilvl w:val="0"/>
          <w:numId w:val="0"/>
        </w:numPr>
        <w:spacing w:before="0" w:afterLines="160" w:after="384"/>
        <w:rPr>
          <w:rFonts w:cs="Arial"/>
          <w:szCs w:val="24"/>
        </w:rPr>
      </w:pPr>
      <w:bookmarkStart w:id="73" w:name="_Toc192709703"/>
      <w:bookmarkStart w:id="74" w:name="_Toc194959981"/>
      <w:bookmarkStart w:id="75" w:name="_Toc195130417"/>
      <w:r w:rsidRPr="002E19F7">
        <w:rPr>
          <w:rFonts w:cs="Arial"/>
          <w:szCs w:val="24"/>
        </w:rPr>
        <w:lastRenderedPageBreak/>
        <w:t>Appendices</w:t>
      </w:r>
      <w:bookmarkEnd w:id="73"/>
      <w:bookmarkEnd w:id="74"/>
      <w:bookmarkEnd w:id="75"/>
    </w:p>
    <w:p w14:paraId="677D7528" w14:textId="204A644F" w:rsidR="00A01299" w:rsidRPr="002E19F7" w:rsidRDefault="008272C4" w:rsidP="00C74436">
      <w:pPr>
        <w:pStyle w:val="Heading2"/>
        <w:numPr>
          <w:ilvl w:val="0"/>
          <w:numId w:val="0"/>
        </w:numPr>
        <w:ind w:left="576" w:hanging="576"/>
        <w:rPr>
          <w:rFonts w:cs="Arial"/>
          <w:szCs w:val="24"/>
        </w:rPr>
      </w:pPr>
      <w:bookmarkStart w:id="76" w:name="_Toc192709704"/>
      <w:bookmarkStart w:id="77" w:name="_Toc194959982"/>
      <w:bookmarkStart w:id="78" w:name="_Toc195130418"/>
      <w:r w:rsidRPr="002E19F7">
        <w:rPr>
          <w:rFonts w:cs="Arial"/>
        </w:rPr>
        <w:t>Appendix 1</w:t>
      </w:r>
      <w:r w:rsidR="002530A6" w:rsidRPr="002E19F7">
        <w:rPr>
          <w:rFonts w:cs="Arial"/>
        </w:rPr>
        <w:t xml:space="preserve"> - </w:t>
      </w:r>
      <w:r w:rsidR="00A01299" w:rsidRPr="002E19F7">
        <w:rPr>
          <w:rFonts w:cs="Arial"/>
          <w:szCs w:val="24"/>
        </w:rPr>
        <w:t>Project Brief</w:t>
      </w:r>
      <w:bookmarkEnd w:id="76"/>
      <w:bookmarkEnd w:id="77"/>
      <w:bookmarkEnd w:id="78"/>
    </w:p>
    <w:p w14:paraId="4E4D065D" w14:textId="77777777" w:rsidR="00B04132" w:rsidRPr="002E19F7" w:rsidRDefault="00B04132" w:rsidP="00C74436">
      <w:pPr>
        <w:rPr>
          <w:rFonts w:ascii="Arial" w:hAnsi="Arial" w:cs="Arial"/>
          <w:sz w:val="24"/>
          <w:szCs w:val="24"/>
        </w:rPr>
      </w:pPr>
    </w:p>
    <w:p w14:paraId="3DF13A11" w14:textId="277D92F6" w:rsidR="00B04132" w:rsidRPr="002E19F7" w:rsidRDefault="00B04132" w:rsidP="00C74436">
      <w:pPr>
        <w:rPr>
          <w:rFonts w:ascii="Arial" w:hAnsi="Arial" w:cs="Arial"/>
          <w:b/>
          <w:bCs/>
          <w:sz w:val="24"/>
          <w:szCs w:val="24"/>
        </w:rPr>
      </w:pPr>
      <w:r w:rsidRPr="002E19F7">
        <w:rPr>
          <w:rFonts w:ascii="Arial" w:hAnsi="Arial" w:cs="Arial"/>
          <w:b/>
          <w:bCs/>
          <w:sz w:val="24"/>
          <w:szCs w:val="24"/>
        </w:rPr>
        <w:t>Introduction</w:t>
      </w:r>
    </w:p>
    <w:p w14:paraId="38FC4362" w14:textId="2B29A3F3" w:rsidR="00B04132" w:rsidRPr="002E19F7" w:rsidRDefault="00B04132" w:rsidP="00C74436">
      <w:pPr>
        <w:spacing w:afterLines="160" w:after="384"/>
        <w:rPr>
          <w:rFonts w:ascii="Arial" w:hAnsi="Arial" w:cs="Arial"/>
          <w:sz w:val="24"/>
          <w:szCs w:val="24"/>
        </w:rPr>
      </w:pPr>
      <w:r w:rsidRPr="002E19F7">
        <w:rPr>
          <w:rFonts w:ascii="Arial" w:hAnsi="Arial" w:cs="Arial"/>
          <w:sz w:val="24"/>
          <w:szCs w:val="24"/>
        </w:rPr>
        <w:t>The NHS long-term plan focuses on enhancing community services to support care closer to home. Currently, the Aneurin Bevan University Health Board (ABUHB) district nursing (DN) teams support circa 6,000 patients to receive care in their own homes at any given time. Continued investment in ABUHB community services, in line with the NHS long-term plan, may result in increased demand and workload for these DN services.</w:t>
      </w:r>
    </w:p>
    <w:p w14:paraId="04271347" w14:textId="7250091D" w:rsidR="00B04132" w:rsidRPr="002E19F7" w:rsidRDefault="00B04132" w:rsidP="00C74436">
      <w:pPr>
        <w:spacing w:afterLines="160" w:after="384"/>
        <w:rPr>
          <w:rFonts w:ascii="Arial" w:hAnsi="Arial" w:cs="Arial"/>
          <w:sz w:val="24"/>
          <w:szCs w:val="24"/>
        </w:rPr>
      </w:pPr>
      <w:r w:rsidRPr="002E19F7">
        <w:rPr>
          <w:rFonts w:ascii="Arial" w:hAnsi="Arial" w:cs="Arial"/>
          <w:sz w:val="24"/>
          <w:szCs w:val="24"/>
        </w:rPr>
        <w:t>Within ABUHB, the DN teams have historically managed their caseloads and patient visits manually using Microsoft (MS) Excel spreadsheets or paper diaries. These methods were at high risk of human error, data corruption and governance breaches. They were also time</w:t>
      </w:r>
      <w:r w:rsidR="00845A40" w:rsidRPr="002E19F7">
        <w:rPr>
          <w:rFonts w:ascii="Arial" w:hAnsi="Arial" w:cs="Arial"/>
          <w:sz w:val="24"/>
          <w:szCs w:val="24"/>
        </w:rPr>
        <w:t>-</w:t>
      </w:r>
      <w:r w:rsidRPr="002E19F7">
        <w:rPr>
          <w:rFonts w:ascii="Arial" w:hAnsi="Arial" w:cs="Arial"/>
          <w:sz w:val="24"/>
          <w:szCs w:val="24"/>
        </w:rPr>
        <w:t xml:space="preserve">consuming and inadequate for generating comprehensive data to support local and national reporting. </w:t>
      </w:r>
    </w:p>
    <w:p w14:paraId="31227AE5" w14:textId="60770D26" w:rsidR="00B04132" w:rsidRPr="002E19F7" w:rsidRDefault="00B04132" w:rsidP="00C74436">
      <w:pPr>
        <w:spacing w:afterLines="160" w:after="384"/>
        <w:rPr>
          <w:rFonts w:ascii="Arial" w:hAnsi="Arial" w:cs="Arial"/>
          <w:sz w:val="24"/>
          <w:szCs w:val="24"/>
        </w:rPr>
      </w:pPr>
      <w:r w:rsidRPr="002E19F7">
        <w:rPr>
          <w:rFonts w:ascii="Arial" w:hAnsi="Arial" w:cs="Arial"/>
          <w:sz w:val="24"/>
          <w:szCs w:val="24"/>
        </w:rPr>
        <w:t>In 2019, in response to guidance from the National Assembly for Wales highlighting the need for a more robust and comprehensive digital technology solution to support the growing community service, assist the clinical workforce, and address evolving local and national reporting requirements, the Civica (formerly Malinko) patient scheduling software was implemented.</w:t>
      </w:r>
    </w:p>
    <w:p w14:paraId="0A34E7E4" w14:textId="2B86E564" w:rsidR="00B04132" w:rsidRPr="002E19F7" w:rsidRDefault="00B04132" w:rsidP="00C74436">
      <w:pPr>
        <w:spacing w:afterLines="160" w:after="384"/>
        <w:rPr>
          <w:rFonts w:ascii="Arial" w:hAnsi="Arial" w:cs="Arial"/>
          <w:sz w:val="24"/>
          <w:szCs w:val="24"/>
        </w:rPr>
      </w:pPr>
      <w:r w:rsidRPr="002E19F7">
        <w:rPr>
          <w:rFonts w:ascii="Arial" w:hAnsi="Arial" w:cs="Arial"/>
          <w:sz w:val="24"/>
          <w:szCs w:val="24"/>
        </w:rPr>
        <w:t xml:space="preserve">The primary aim of this project is to evaluate the Civica system's useability within ABUHB's DN teams, aligning the assessment with the system's established objectives. Conducting an evaluation of the Civica scheduling software will provide ABUHB quality assurance by verifying that the contracted software meets its anticipated outcomes and is fulfilling its intended purpose This evaluation will aid the organisation by providing valuable insights for stakeholders to make informed decisions about the software’s future. As part of the value-based </w:t>
      </w:r>
      <w:r w:rsidR="00845A40" w:rsidRPr="002E19F7">
        <w:rPr>
          <w:rFonts w:ascii="Arial" w:hAnsi="Arial" w:cs="Arial"/>
          <w:sz w:val="24"/>
          <w:szCs w:val="24"/>
        </w:rPr>
        <w:t>H</w:t>
      </w:r>
      <w:r w:rsidRPr="002E19F7">
        <w:rPr>
          <w:rFonts w:ascii="Arial" w:hAnsi="Arial" w:cs="Arial"/>
          <w:sz w:val="24"/>
          <w:szCs w:val="24"/>
        </w:rPr>
        <w:t xml:space="preserve">ealthcare for Wales policy, the NHS must improve value by focusing on outcomes and experiences, all within an efficient and cost-effective framework. </w:t>
      </w:r>
      <w:r w:rsidR="00845A40" w:rsidRPr="002E19F7">
        <w:rPr>
          <w:rFonts w:ascii="Arial" w:hAnsi="Arial" w:cs="Arial"/>
          <w:sz w:val="24"/>
          <w:szCs w:val="24"/>
        </w:rPr>
        <w:t>Value-based healthcare aim</w:t>
      </w:r>
      <w:r w:rsidRPr="002E19F7">
        <w:rPr>
          <w:rFonts w:ascii="Arial" w:hAnsi="Arial" w:cs="Arial"/>
          <w:sz w:val="24"/>
          <w:szCs w:val="24"/>
        </w:rPr>
        <w:t>s to attain optimal value for resources invested in healthcare. Therefore, this evaluation will determine if the Civica system aligns with value-based healthcare principles, assisting ABUHB in deciding whether to continually invest or explore alternative options.</w:t>
      </w:r>
    </w:p>
    <w:p w14:paraId="5CA8B5AD" w14:textId="21F5F120" w:rsidR="00B04132" w:rsidRPr="002E19F7" w:rsidRDefault="00B04132" w:rsidP="00C74436">
      <w:pPr>
        <w:spacing w:afterLines="160" w:after="384"/>
        <w:rPr>
          <w:rFonts w:ascii="Arial" w:hAnsi="Arial" w:cs="Arial"/>
          <w:b/>
          <w:bCs/>
          <w:sz w:val="24"/>
          <w:szCs w:val="24"/>
        </w:rPr>
      </w:pPr>
      <w:r w:rsidRPr="002E19F7">
        <w:rPr>
          <w:rFonts w:ascii="Arial" w:hAnsi="Arial" w:cs="Arial"/>
          <w:b/>
          <w:bCs/>
          <w:sz w:val="24"/>
          <w:szCs w:val="24"/>
        </w:rPr>
        <w:t xml:space="preserve">Scope </w:t>
      </w:r>
    </w:p>
    <w:p w14:paraId="1622154C" w14:textId="38F17023" w:rsidR="00B04132" w:rsidRPr="002E19F7" w:rsidRDefault="00B04132" w:rsidP="00C74436">
      <w:pPr>
        <w:spacing w:afterLines="160" w:after="384"/>
        <w:rPr>
          <w:rFonts w:ascii="Arial" w:hAnsi="Arial" w:cs="Arial"/>
          <w:sz w:val="24"/>
          <w:szCs w:val="24"/>
        </w:rPr>
      </w:pPr>
      <w:r w:rsidRPr="002E19F7">
        <w:rPr>
          <w:rFonts w:ascii="Arial" w:hAnsi="Arial" w:cs="Arial"/>
          <w:sz w:val="24"/>
          <w:szCs w:val="24"/>
        </w:rPr>
        <w:t xml:space="preserve">The project will focus on evaluating the functionality, effectiveness, reliability and usability of the Civica system which in turn, can support ABUHB to optimise the </w:t>
      </w:r>
      <w:r w:rsidRPr="002E19F7">
        <w:rPr>
          <w:rFonts w:ascii="Arial" w:hAnsi="Arial" w:cs="Arial"/>
          <w:sz w:val="24"/>
          <w:szCs w:val="24"/>
        </w:rPr>
        <w:lastRenderedPageBreak/>
        <w:t>utilisation of Civica. Assessing the software from the user's perspective will help gauge how well it meets user needs and expectations. It also allows ABUHB to identify if teams understand the system’s full functionality and are maximising the benefits of the system, or if there is a performance issue within the system. User feedback gathered from such an evaluation can be passed on to the developers and used to refine and enhance the software in subsequent iterations or releases.</w:t>
      </w:r>
    </w:p>
    <w:p w14:paraId="3D669FAE" w14:textId="7624E987" w:rsidR="00B04132" w:rsidRPr="002E19F7" w:rsidRDefault="00B04132" w:rsidP="00C74436">
      <w:pPr>
        <w:spacing w:afterLines="160" w:after="384"/>
        <w:rPr>
          <w:rFonts w:ascii="Arial" w:hAnsi="Arial" w:cs="Arial"/>
          <w:sz w:val="24"/>
          <w:szCs w:val="24"/>
        </w:rPr>
      </w:pPr>
      <w:r w:rsidRPr="002E19F7">
        <w:rPr>
          <w:rFonts w:ascii="Arial" w:hAnsi="Arial" w:cs="Arial"/>
          <w:sz w:val="24"/>
          <w:szCs w:val="24"/>
        </w:rPr>
        <w:t>The evaluation will involve key stakeholders from within ABUHB’s DN service, including clinical and non-clinical staff. The evaluation will exclude patient or workforce identifiable data, feedback from other health boards in Wales using the system, and input from any other ABUHB community teams temporarily piloting the system in their services.</w:t>
      </w:r>
    </w:p>
    <w:p w14:paraId="2508A590" w14:textId="77777777" w:rsidR="00B04132" w:rsidRPr="002E19F7" w:rsidRDefault="00B04132" w:rsidP="00C74436">
      <w:pPr>
        <w:spacing w:afterLines="160" w:after="384"/>
        <w:rPr>
          <w:rFonts w:ascii="Arial" w:hAnsi="Arial" w:cs="Arial"/>
          <w:sz w:val="24"/>
          <w:szCs w:val="24"/>
        </w:rPr>
      </w:pPr>
      <w:r w:rsidRPr="002E19F7">
        <w:rPr>
          <w:rFonts w:ascii="Arial" w:hAnsi="Arial" w:cs="Arial"/>
          <w:sz w:val="24"/>
          <w:szCs w:val="24"/>
        </w:rPr>
        <w:t>To comprehensively evaluate the system, this project will assess the validity of Civica's claims through the following objectives:</w:t>
      </w:r>
    </w:p>
    <w:p w14:paraId="57C44680" w14:textId="3FDC17C5" w:rsidR="00B04132" w:rsidRPr="002E19F7" w:rsidRDefault="00B04132" w:rsidP="00C74436">
      <w:pPr>
        <w:pStyle w:val="ListParagraph"/>
        <w:numPr>
          <w:ilvl w:val="0"/>
          <w:numId w:val="21"/>
        </w:numPr>
        <w:spacing w:afterLines="160" w:after="384"/>
        <w:rPr>
          <w:rFonts w:ascii="Arial" w:hAnsi="Arial" w:cs="Arial"/>
          <w:sz w:val="24"/>
          <w:szCs w:val="24"/>
        </w:rPr>
      </w:pPr>
      <w:r w:rsidRPr="002E19F7">
        <w:rPr>
          <w:rFonts w:ascii="Arial" w:hAnsi="Arial" w:cs="Arial"/>
          <w:sz w:val="24"/>
          <w:szCs w:val="24"/>
        </w:rPr>
        <w:t>To critically evaluate the effectiveness of the Civica system in managing demand and capacity within the district nursing teams of ABUHB.</w:t>
      </w:r>
    </w:p>
    <w:p w14:paraId="1FD17764" w14:textId="2C49362A" w:rsidR="00B04132" w:rsidRPr="002E19F7" w:rsidRDefault="00B04132" w:rsidP="00C74436">
      <w:pPr>
        <w:pStyle w:val="ListParagraph"/>
        <w:numPr>
          <w:ilvl w:val="0"/>
          <w:numId w:val="21"/>
        </w:numPr>
        <w:spacing w:afterLines="160" w:after="384"/>
        <w:rPr>
          <w:rFonts w:ascii="Arial" w:hAnsi="Arial" w:cs="Arial"/>
          <w:sz w:val="24"/>
          <w:szCs w:val="24"/>
        </w:rPr>
      </w:pPr>
      <w:r w:rsidRPr="002E19F7">
        <w:rPr>
          <w:rFonts w:ascii="Arial" w:hAnsi="Arial" w:cs="Arial"/>
          <w:sz w:val="24"/>
          <w:szCs w:val="24"/>
        </w:rPr>
        <w:t>To investigate whether the Civica system effectively mitigates clinical and governance risks, as purported.</w:t>
      </w:r>
    </w:p>
    <w:p w14:paraId="43BCA97A" w14:textId="77777777" w:rsidR="00B04132" w:rsidRPr="002E19F7" w:rsidRDefault="00B04132" w:rsidP="00C74436">
      <w:pPr>
        <w:pStyle w:val="ListParagraph"/>
        <w:numPr>
          <w:ilvl w:val="0"/>
          <w:numId w:val="21"/>
        </w:numPr>
        <w:spacing w:afterLines="160" w:after="384"/>
        <w:rPr>
          <w:rFonts w:ascii="Arial" w:hAnsi="Arial" w:cs="Arial"/>
          <w:sz w:val="24"/>
          <w:szCs w:val="24"/>
        </w:rPr>
      </w:pPr>
      <w:r w:rsidRPr="002E19F7">
        <w:rPr>
          <w:rFonts w:ascii="Arial" w:hAnsi="Arial" w:cs="Arial"/>
          <w:sz w:val="24"/>
          <w:szCs w:val="24"/>
        </w:rPr>
        <w:t>To assess the accuracy and utility of the reports generated by the Civica system in supporting decision-making and operational efficiency.</w:t>
      </w:r>
    </w:p>
    <w:p w14:paraId="6599E623" w14:textId="7E2CCE42" w:rsidR="00B04132" w:rsidRPr="002E19F7" w:rsidRDefault="00B04132" w:rsidP="00C74436">
      <w:pPr>
        <w:pStyle w:val="ListParagraph"/>
        <w:numPr>
          <w:ilvl w:val="0"/>
          <w:numId w:val="21"/>
        </w:numPr>
        <w:spacing w:afterLines="160" w:after="384"/>
        <w:rPr>
          <w:rFonts w:ascii="Arial" w:hAnsi="Arial" w:cs="Arial"/>
          <w:sz w:val="24"/>
          <w:szCs w:val="24"/>
        </w:rPr>
      </w:pPr>
      <w:r w:rsidRPr="002E19F7">
        <w:rPr>
          <w:rFonts w:ascii="Arial" w:hAnsi="Arial" w:cs="Arial"/>
          <w:sz w:val="24"/>
          <w:szCs w:val="24"/>
        </w:rPr>
        <w:t>To determine the extent to which the Civica system aligns with ABUHB’s clinical and operational objectives, providing evidence to guide future decisions regarding contract renewal or extension.</w:t>
      </w:r>
    </w:p>
    <w:p w14:paraId="5C1EB40A" w14:textId="77777777" w:rsidR="00B04132" w:rsidRPr="002E19F7" w:rsidRDefault="00B04132" w:rsidP="00C74436">
      <w:pPr>
        <w:spacing w:afterLines="160" w:after="384"/>
        <w:rPr>
          <w:rFonts w:ascii="Arial" w:hAnsi="Arial" w:cs="Arial"/>
          <w:sz w:val="24"/>
          <w:szCs w:val="24"/>
        </w:rPr>
      </w:pPr>
      <w:r w:rsidRPr="002E19F7">
        <w:rPr>
          <w:rFonts w:ascii="Arial" w:hAnsi="Arial" w:cs="Arial"/>
          <w:sz w:val="24"/>
          <w:szCs w:val="24"/>
        </w:rPr>
        <w:t>Based on the outcomes of these objectives it will help identify if the Civica system adheres to predefined standards and achieves its intended objectives.</w:t>
      </w:r>
    </w:p>
    <w:p w14:paraId="5E509CAF" w14:textId="461A82EC" w:rsidR="00B04132" w:rsidRPr="002E19F7" w:rsidRDefault="00B04132" w:rsidP="00C74436">
      <w:pPr>
        <w:spacing w:afterLines="160" w:after="384"/>
        <w:rPr>
          <w:rFonts w:ascii="Arial" w:hAnsi="Arial" w:cs="Arial"/>
          <w:b/>
          <w:bCs/>
          <w:sz w:val="24"/>
          <w:szCs w:val="24"/>
        </w:rPr>
      </w:pPr>
      <w:r w:rsidRPr="002E19F7">
        <w:rPr>
          <w:rFonts w:ascii="Arial" w:hAnsi="Arial" w:cs="Arial"/>
          <w:b/>
          <w:bCs/>
          <w:sz w:val="24"/>
          <w:szCs w:val="24"/>
        </w:rPr>
        <w:t xml:space="preserve">Methods </w:t>
      </w:r>
    </w:p>
    <w:p w14:paraId="3C34D90C" w14:textId="711AFACD" w:rsidR="00B04132" w:rsidRPr="002E19F7" w:rsidRDefault="00B04132" w:rsidP="00C74436">
      <w:pPr>
        <w:spacing w:afterLines="160" w:after="384"/>
        <w:rPr>
          <w:rFonts w:ascii="Arial" w:hAnsi="Arial" w:cs="Arial"/>
          <w:sz w:val="24"/>
          <w:szCs w:val="24"/>
        </w:rPr>
      </w:pPr>
      <w:r w:rsidRPr="002E19F7">
        <w:rPr>
          <w:rFonts w:ascii="Arial" w:hAnsi="Arial" w:cs="Arial"/>
          <w:sz w:val="24"/>
          <w:szCs w:val="24"/>
        </w:rPr>
        <w:t xml:space="preserve">The evaluation will include an assessment of software functionality and usability by employing a combination of quantitative and qualitative methods. Considering both methods will allow a comprehensive assessment of </w:t>
      </w:r>
      <w:r w:rsidR="00845A40" w:rsidRPr="002E19F7">
        <w:rPr>
          <w:rFonts w:ascii="Arial" w:hAnsi="Arial" w:cs="Arial"/>
          <w:sz w:val="24"/>
          <w:szCs w:val="24"/>
        </w:rPr>
        <w:t xml:space="preserve">the </w:t>
      </w:r>
      <w:r w:rsidRPr="002E19F7">
        <w:rPr>
          <w:rFonts w:ascii="Arial" w:hAnsi="Arial" w:cs="Arial"/>
          <w:sz w:val="24"/>
          <w:szCs w:val="24"/>
        </w:rPr>
        <w:t>Civica system's effectiveness within ABUHB's DN teams.</w:t>
      </w:r>
    </w:p>
    <w:p w14:paraId="527779A0" w14:textId="77777777" w:rsidR="00B04132" w:rsidRPr="002E19F7" w:rsidRDefault="00B04132" w:rsidP="00C74436">
      <w:pPr>
        <w:spacing w:afterLines="160" w:after="384"/>
        <w:rPr>
          <w:rFonts w:ascii="Arial" w:hAnsi="Arial" w:cs="Arial"/>
          <w:sz w:val="24"/>
          <w:szCs w:val="24"/>
        </w:rPr>
      </w:pPr>
      <w:r w:rsidRPr="002E19F7">
        <w:rPr>
          <w:rFonts w:ascii="Arial" w:hAnsi="Arial" w:cs="Arial"/>
          <w:sz w:val="24"/>
          <w:szCs w:val="24"/>
        </w:rPr>
        <w:t xml:space="preserve">To gather the necessary qualitative information, the cloud-based application MS Forms will be utilised which is an online survey creator and can be used to acquire the information necessary to assess the objectives. MS Forms will enable the seamless distribution and collation of responses across all 27 DN teams situated throughout the various regions of Gwent. An anonymous questionnaire will be developed that will capture user feedback and opinions on topics such as system usability, functionality, impact on workload and the quality of the system outputs. </w:t>
      </w:r>
      <w:proofErr w:type="gramStart"/>
      <w:r w:rsidRPr="002E19F7">
        <w:rPr>
          <w:rFonts w:ascii="Arial" w:hAnsi="Arial" w:cs="Arial"/>
          <w:sz w:val="24"/>
          <w:szCs w:val="24"/>
        </w:rPr>
        <w:t xml:space="preserve">The </w:t>
      </w:r>
      <w:r w:rsidRPr="002E19F7">
        <w:rPr>
          <w:rFonts w:ascii="Arial" w:hAnsi="Arial" w:cs="Arial"/>
          <w:sz w:val="24"/>
          <w:szCs w:val="24"/>
        </w:rPr>
        <w:lastRenderedPageBreak/>
        <w:t>majority of</w:t>
      </w:r>
      <w:proofErr w:type="gramEnd"/>
      <w:r w:rsidRPr="002E19F7">
        <w:rPr>
          <w:rFonts w:ascii="Arial" w:hAnsi="Arial" w:cs="Arial"/>
          <w:sz w:val="24"/>
          <w:szCs w:val="24"/>
        </w:rPr>
        <w:t xml:space="preserve"> the MS Form questions will involve responses using Likert scales, allowing the data to be easily measured for analysis and reporting. Additionally, there will be questions designed to support a qualitative approach, allowing the user the opportunity to submit optional free text that may provide further insights and reasoning into their responses. </w:t>
      </w:r>
    </w:p>
    <w:p w14:paraId="4C81C7EA" w14:textId="77777777" w:rsidR="00B04132" w:rsidRPr="002E19F7" w:rsidRDefault="00B04132" w:rsidP="00C74436">
      <w:pPr>
        <w:spacing w:afterLines="160" w:after="384"/>
        <w:rPr>
          <w:rFonts w:ascii="Arial" w:hAnsi="Arial" w:cs="Arial"/>
          <w:sz w:val="24"/>
          <w:szCs w:val="24"/>
        </w:rPr>
      </w:pPr>
      <w:r w:rsidRPr="002E19F7">
        <w:rPr>
          <w:rFonts w:ascii="Arial" w:hAnsi="Arial" w:cs="Arial"/>
          <w:sz w:val="24"/>
          <w:szCs w:val="24"/>
        </w:rPr>
        <w:t>Furthermore, there will be a focus group with system users to gather supplementary detailed information that would be beneficial for the evaluation. The group will be interactive with the participants free to talk informally amongst themselves, with the group facilitator asking open-ended questions. These questions will allow the participants to discuss the topic and the facilitator to gather information and opinions within focus notes. Utilising a pre-established Civica working group that has clinical and non-clinical staff representatives from all five areas within Gwent could prove advantageous for this evaluation.</w:t>
      </w:r>
    </w:p>
    <w:p w14:paraId="29DF3F37" w14:textId="77777777" w:rsidR="00B04132" w:rsidRPr="002E19F7" w:rsidRDefault="00B04132" w:rsidP="00C74436">
      <w:pPr>
        <w:spacing w:afterLines="160" w:after="384"/>
        <w:rPr>
          <w:rFonts w:ascii="Arial" w:hAnsi="Arial" w:cs="Arial"/>
          <w:sz w:val="24"/>
          <w:szCs w:val="24"/>
        </w:rPr>
      </w:pPr>
    </w:p>
    <w:p w14:paraId="7488E756" w14:textId="77777777" w:rsidR="00B04132" w:rsidRPr="002E19F7" w:rsidRDefault="00B04132" w:rsidP="00C74436">
      <w:pPr>
        <w:spacing w:afterLines="160" w:after="384"/>
        <w:rPr>
          <w:rFonts w:ascii="Arial" w:hAnsi="Arial" w:cs="Arial"/>
          <w:sz w:val="24"/>
          <w:szCs w:val="24"/>
        </w:rPr>
      </w:pPr>
    </w:p>
    <w:p w14:paraId="431FBD96" w14:textId="77777777" w:rsidR="00B04132" w:rsidRPr="002E19F7" w:rsidRDefault="00B04132" w:rsidP="00C74436">
      <w:pPr>
        <w:spacing w:afterLines="160" w:after="384"/>
        <w:rPr>
          <w:rFonts w:ascii="Arial" w:hAnsi="Arial" w:cs="Arial"/>
          <w:sz w:val="24"/>
          <w:szCs w:val="24"/>
        </w:rPr>
      </w:pPr>
    </w:p>
    <w:p w14:paraId="706BC24C" w14:textId="77777777" w:rsidR="00B04132" w:rsidRPr="002E19F7" w:rsidRDefault="00B04132" w:rsidP="00C74436">
      <w:pPr>
        <w:spacing w:afterLines="160" w:after="384"/>
        <w:rPr>
          <w:rFonts w:ascii="Arial" w:hAnsi="Arial" w:cs="Arial"/>
          <w:sz w:val="24"/>
          <w:szCs w:val="24"/>
        </w:rPr>
        <w:sectPr w:rsidR="00B04132" w:rsidRPr="002E19F7" w:rsidSect="00983D40">
          <w:footerReference w:type="default" r:id="rId17"/>
          <w:pgSz w:w="11906" w:h="16838"/>
          <w:pgMar w:top="1440" w:right="1440" w:bottom="1440" w:left="1440" w:header="708" w:footer="708" w:gutter="0"/>
          <w:cols w:space="708"/>
          <w:titlePg/>
          <w:docGrid w:linePitch="360"/>
        </w:sectPr>
      </w:pPr>
    </w:p>
    <w:p w14:paraId="24A3CF5F" w14:textId="60B948EB" w:rsidR="00B04132" w:rsidRPr="002E19F7" w:rsidRDefault="00B04132" w:rsidP="00C74436">
      <w:pPr>
        <w:spacing w:afterLines="160" w:after="384"/>
        <w:rPr>
          <w:rFonts w:ascii="Arial" w:hAnsi="Arial" w:cs="Arial"/>
          <w:b/>
          <w:bCs/>
          <w:sz w:val="24"/>
          <w:szCs w:val="24"/>
        </w:rPr>
      </w:pPr>
      <w:r w:rsidRPr="002E19F7">
        <w:rPr>
          <w:rFonts w:ascii="Arial" w:hAnsi="Arial" w:cs="Arial"/>
          <w:b/>
          <w:bCs/>
          <w:sz w:val="24"/>
          <w:szCs w:val="24"/>
        </w:rPr>
        <w:lastRenderedPageBreak/>
        <w:t xml:space="preserve">Outline plan </w:t>
      </w:r>
    </w:p>
    <w:p w14:paraId="3B572B74" w14:textId="350AACC1" w:rsidR="00B04132" w:rsidRPr="002E19F7" w:rsidRDefault="00B04132" w:rsidP="00C74436">
      <w:pPr>
        <w:spacing w:afterLines="160" w:after="384"/>
        <w:rPr>
          <w:rFonts w:ascii="Arial" w:hAnsi="Arial" w:cs="Arial"/>
          <w:sz w:val="24"/>
          <w:szCs w:val="24"/>
        </w:rPr>
      </w:pPr>
      <w:r w:rsidRPr="002E19F7">
        <w:rPr>
          <w:rFonts w:ascii="Arial" w:hAnsi="Arial" w:cs="Arial"/>
          <w:sz w:val="24"/>
          <w:szCs w:val="24"/>
        </w:rPr>
        <w:t xml:space="preserve">Below is a timeline </w:t>
      </w:r>
      <w:r w:rsidR="00845A40" w:rsidRPr="002E19F7">
        <w:rPr>
          <w:rFonts w:ascii="Arial" w:hAnsi="Arial" w:cs="Arial"/>
          <w:sz w:val="24"/>
          <w:szCs w:val="24"/>
        </w:rPr>
        <w:t>G</w:t>
      </w:r>
      <w:r w:rsidR="00831AAF" w:rsidRPr="002E19F7">
        <w:rPr>
          <w:rFonts w:ascii="Arial" w:hAnsi="Arial" w:cs="Arial"/>
          <w:sz w:val="24"/>
          <w:szCs w:val="24"/>
        </w:rPr>
        <w:t>an</w:t>
      </w:r>
      <w:r w:rsidR="00D07E80" w:rsidRPr="002E19F7">
        <w:rPr>
          <w:rFonts w:ascii="Arial" w:hAnsi="Arial" w:cs="Arial"/>
          <w:sz w:val="24"/>
          <w:szCs w:val="24"/>
        </w:rPr>
        <w:t>t</w:t>
      </w:r>
      <w:r w:rsidR="00831AAF" w:rsidRPr="002E19F7">
        <w:rPr>
          <w:rFonts w:ascii="Arial" w:hAnsi="Arial" w:cs="Arial"/>
          <w:sz w:val="24"/>
          <w:szCs w:val="24"/>
        </w:rPr>
        <w:t>t chart</w:t>
      </w:r>
      <w:r w:rsidRPr="002E19F7">
        <w:rPr>
          <w:rFonts w:ascii="Arial" w:hAnsi="Arial" w:cs="Arial"/>
          <w:sz w:val="24"/>
          <w:szCs w:val="24"/>
        </w:rPr>
        <w:t xml:space="preserve"> for th</w:t>
      </w:r>
      <w:r w:rsidR="00831AAF" w:rsidRPr="002E19F7">
        <w:rPr>
          <w:rFonts w:ascii="Arial" w:hAnsi="Arial" w:cs="Arial"/>
          <w:sz w:val="24"/>
          <w:szCs w:val="24"/>
        </w:rPr>
        <w:t>e</w:t>
      </w:r>
      <w:r w:rsidRPr="002E19F7">
        <w:rPr>
          <w:rFonts w:ascii="Arial" w:hAnsi="Arial" w:cs="Arial"/>
          <w:sz w:val="24"/>
          <w:szCs w:val="24"/>
        </w:rPr>
        <w:t xml:space="preserve"> project.</w:t>
      </w:r>
    </w:p>
    <w:p w14:paraId="1A2AE6F9" w14:textId="7E2E4D01" w:rsidR="00B04132" w:rsidRPr="002E19F7" w:rsidRDefault="00831AAF" w:rsidP="00C74436">
      <w:pPr>
        <w:spacing w:afterLines="160" w:after="384"/>
        <w:contextualSpacing/>
        <w:rPr>
          <w:rFonts w:ascii="Arial" w:hAnsi="Arial" w:cs="Arial"/>
          <w:sz w:val="24"/>
          <w:szCs w:val="24"/>
        </w:rPr>
      </w:pPr>
      <w:r w:rsidRPr="002E19F7">
        <w:rPr>
          <w:rFonts w:ascii="Arial" w:hAnsi="Arial" w:cs="Arial"/>
          <w:b/>
          <w:bCs/>
          <w:noProof/>
          <w:sz w:val="24"/>
          <w:szCs w:val="24"/>
        </w:rPr>
        <w:drawing>
          <wp:inline distT="0" distB="0" distL="0" distR="0" wp14:anchorId="514D08F0" wp14:editId="336E283B">
            <wp:extent cx="8863330" cy="2274883"/>
            <wp:effectExtent l="0" t="0" r="0" b="0"/>
            <wp:docPr id="1209411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41109" name="Picture 1" descr="A screenshot of a computer&#10;&#10;Description automatically generated"/>
                    <pic:cNvPicPr/>
                  </pic:nvPicPr>
                  <pic:blipFill>
                    <a:blip r:embed="rId18"/>
                    <a:stretch>
                      <a:fillRect/>
                    </a:stretch>
                  </pic:blipFill>
                  <pic:spPr>
                    <a:xfrm>
                      <a:off x="0" y="0"/>
                      <a:ext cx="8863330" cy="2274883"/>
                    </a:xfrm>
                    <a:prstGeom prst="rect">
                      <a:avLst/>
                    </a:prstGeom>
                  </pic:spPr>
                </pic:pic>
              </a:graphicData>
            </a:graphic>
          </wp:inline>
        </w:drawing>
      </w:r>
    </w:p>
    <w:p w14:paraId="7AEB8C29" w14:textId="56413D96" w:rsidR="00B04132" w:rsidRPr="002E19F7" w:rsidRDefault="00D07E80" w:rsidP="00C74436">
      <w:pPr>
        <w:spacing w:afterLines="160" w:after="384"/>
        <w:rPr>
          <w:rFonts w:ascii="Arial" w:hAnsi="Arial" w:cs="Arial"/>
          <w:sz w:val="24"/>
          <w:szCs w:val="24"/>
        </w:rPr>
      </w:pPr>
      <w:r w:rsidRPr="002E19F7">
        <w:rPr>
          <w:rFonts w:ascii="Arial" w:hAnsi="Arial" w:cs="Arial"/>
          <w:sz w:val="18"/>
          <w:szCs w:val="18"/>
        </w:rPr>
        <w:t>Figure 1 - Gantt chart</w:t>
      </w:r>
    </w:p>
    <w:p w14:paraId="396CF974" w14:textId="77777777" w:rsidR="00B04132" w:rsidRPr="002E19F7" w:rsidRDefault="00B04132" w:rsidP="00C74436">
      <w:pPr>
        <w:rPr>
          <w:rFonts w:ascii="Arial" w:hAnsi="Arial" w:cs="Arial"/>
        </w:rPr>
      </w:pPr>
    </w:p>
    <w:p w14:paraId="279AFFCB" w14:textId="77777777" w:rsidR="00B04132" w:rsidRPr="002E19F7" w:rsidRDefault="00B04132" w:rsidP="00C74436">
      <w:pPr>
        <w:pStyle w:val="Heading2"/>
        <w:numPr>
          <w:ilvl w:val="0"/>
          <w:numId w:val="0"/>
        </w:numPr>
        <w:rPr>
          <w:rFonts w:cs="Arial"/>
        </w:rPr>
        <w:sectPr w:rsidR="00B04132" w:rsidRPr="002E19F7" w:rsidSect="00B04132">
          <w:pgSz w:w="16838" w:h="11906" w:orient="landscape"/>
          <w:pgMar w:top="1440" w:right="1440" w:bottom="1440" w:left="1440" w:header="709" w:footer="709" w:gutter="0"/>
          <w:cols w:space="708"/>
          <w:titlePg/>
          <w:docGrid w:linePitch="360"/>
        </w:sectPr>
      </w:pPr>
    </w:p>
    <w:p w14:paraId="3E3E9E66" w14:textId="3C5B7A4D" w:rsidR="00A01299" w:rsidRPr="002E19F7" w:rsidRDefault="00DA7456" w:rsidP="00D11537">
      <w:pPr>
        <w:pStyle w:val="Heading2"/>
        <w:numPr>
          <w:ilvl w:val="0"/>
          <w:numId w:val="0"/>
        </w:numPr>
        <w:ind w:left="576" w:hanging="1002"/>
        <w:rPr>
          <w:rFonts w:cs="Arial"/>
          <w:szCs w:val="24"/>
        </w:rPr>
      </w:pPr>
      <w:bookmarkStart w:id="79" w:name="_Toc192709705"/>
      <w:bookmarkStart w:id="80" w:name="_Toc194959983"/>
      <w:bookmarkStart w:id="81" w:name="_Toc195130419"/>
      <w:r w:rsidRPr="002E19F7">
        <w:rPr>
          <w:rFonts w:cs="Arial"/>
          <w:noProof/>
          <w:lang w:eastAsia="en-GB"/>
        </w:rPr>
        <w:lastRenderedPageBreak/>
        <w:drawing>
          <wp:anchor distT="0" distB="0" distL="114300" distR="114300" simplePos="0" relativeHeight="251758592" behindDoc="0" locked="0" layoutInCell="1" allowOverlap="1" wp14:anchorId="38173D9E" wp14:editId="39CF0C05">
            <wp:simplePos x="0" y="0"/>
            <wp:positionH relativeFrom="margin">
              <wp:posOffset>4210050</wp:posOffset>
            </wp:positionH>
            <wp:positionV relativeFrom="page">
              <wp:posOffset>466725</wp:posOffset>
            </wp:positionV>
            <wp:extent cx="1792605" cy="600710"/>
            <wp:effectExtent l="0" t="0" r="0" b="8890"/>
            <wp:wrapNone/>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8272C4" w:rsidRPr="002E19F7">
        <w:rPr>
          <w:rFonts w:cs="Arial"/>
        </w:rPr>
        <w:t>Appendix 2</w:t>
      </w:r>
      <w:r w:rsidR="002530A6" w:rsidRPr="002E19F7">
        <w:rPr>
          <w:rFonts w:cs="Arial"/>
        </w:rPr>
        <w:t xml:space="preserve"> - </w:t>
      </w:r>
      <w:r w:rsidR="00A01299" w:rsidRPr="002E19F7">
        <w:rPr>
          <w:rFonts w:cs="Arial"/>
          <w:szCs w:val="24"/>
        </w:rPr>
        <w:t>Ethics form</w:t>
      </w:r>
      <w:bookmarkEnd w:id="79"/>
      <w:bookmarkEnd w:id="80"/>
      <w:bookmarkEnd w:id="81"/>
    </w:p>
    <w:p w14:paraId="3809AFDE" w14:textId="77777777" w:rsidR="002530A6" w:rsidRPr="002E19F7" w:rsidRDefault="002530A6" w:rsidP="00C74436">
      <w:pPr>
        <w:rPr>
          <w:rFonts w:ascii="Arial" w:hAnsi="Arial" w:cs="Arial"/>
        </w:rPr>
      </w:pPr>
    </w:p>
    <w:p w14:paraId="0029108B" w14:textId="77777777" w:rsidR="00DA7456" w:rsidRPr="002E19F7" w:rsidRDefault="00DA7456" w:rsidP="00DA7456">
      <w:pPr>
        <w:tabs>
          <w:tab w:val="left" w:pos="5103"/>
        </w:tabs>
        <w:jc w:val="center"/>
        <w:rPr>
          <w:rFonts w:ascii="Arial" w:hAnsi="Arial" w:cs="Arial"/>
          <w:b/>
          <w:bCs/>
          <w:sz w:val="24"/>
          <w:szCs w:val="24"/>
        </w:rPr>
      </w:pPr>
      <w:r w:rsidRPr="002E19F7">
        <w:rPr>
          <w:rFonts w:ascii="Arial" w:hAnsi="Arial" w:cs="Arial"/>
          <w:b/>
          <w:bCs/>
          <w:sz w:val="24"/>
          <w:szCs w:val="24"/>
        </w:rPr>
        <w:t>APPLICATION FOR ETHICAL APPROVAL</w:t>
      </w:r>
    </w:p>
    <w:tbl>
      <w:tblPr>
        <w:tblStyle w:val="TableGrid"/>
        <w:tblW w:w="10207" w:type="dxa"/>
        <w:tblInd w:w="-431" w:type="dxa"/>
        <w:tblLook w:val="04A0" w:firstRow="1" w:lastRow="0" w:firstColumn="1" w:lastColumn="0" w:noHBand="0" w:noVBand="1"/>
      </w:tblPr>
      <w:tblGrid>
        <w:gridCol w:w="10207"/>
      </w:tblGrid>
      <w:tr w:rsidR="00DA7456" w:rsidRPr="002E19F7" w14:paraId="443A6C68" w14:textId="77777777" w:rsidTr="00DA7456">
        <w:tc>
          <w:tcPr>
            <w:tcW w:w="10207" w:type="dxa"/>
          </w:tcPr>
          <w:p w14:paraId="171FC894" w14:textId="77777777" w:rsidR="00DA7456" w:rsidRPr="002E19F7" w:rsidRDefault="00DA7456" w:rsidP="00A840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2E19F7">
              <w:rPr>
                <w:rFonts w:ascii="Arial" w:hAnsi="Arial" w:cs="Arial"/>
                <w:b/>
                <w:bCs/>
              </w:rPr>
              <w:t>RESEARCH STUDENTS</w:t>
            </w:r>
          </w:p>
          <w:p w14:paraId="395EA6B0" w14:textId="02C30FD0" w:rsidR="00DA7456" w:rsidRPr="002E19F7" w:rsidRDefault="00DA7456" w:rsidP="00A840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2E19F7">
              <w:rPr>
                <w:rFonts w:ascii="Arial" w:hAnsi="Arial" w:cs="Arial"/>
              </w:rPr>
              <w:t xml:space="preserve">This form is to be completed by the student within </w:t>
            </w:r>
            <w:r w:rsidRPr="002E19F7">
              <w:rPr>
                <w:rFonts w:ascii="Arial" w:hAnsi="Arial" w:cs="Arial"/>
                <w:b/>
              </w:rPr>
              <w:t>SIX</w:t>
            </w:r>
            <w:r w:rsidRPr="002E19F7">
              <w:rPr>
                <w:rFonts w:ascii="Arial" w:hAnsi="Arial" w:cs="Arial"/>
              </w:rPr>
              <w:t xml:space="preserve"> months for full-time students and </w:t>
            </w:r>
            <w:r w:rsidRPr="002E19F7">
              <w:rPr>
                <w:rFonts w:ascii="Arial" w:hAnsi="Arial" w:cs="Arial"/>
                <w:b/>
              </w:rPr>
              <w:t xml:space="preserve">TWELVE </w:t>
            </w:r>
            <w:r w:rsidRPr="002E19F7">
              <w:rPr>
                <w:rFonts w:ascii="Arial" w:hAnsi="Arial" w:cs="Arial"/>
              </w:rPr>
              <w:t>months for part</w:t>
            </w:r>
            <w:r w:rsidR="00845A40" w:rsidRPr="002E19F7">
              <w:rPr>
                <w:rFonts w:ascii="Arial" w:hAnsi="Arial" w:cs="Arial"/>
              </w:rPr>
              <w:t>-</w:t>
            </w:r>
            <w:r w:rsidRPr="002E19F7">
              <w:rPr>
                <w:rFonts w:ascii="Arial" w:hAnsi="Arial" w:cs="Arial"/>
              </w:rPr>
              <w:t xml:space="preserve">time students, after the commencement of the research degree or following progression to Part Two of your course. </w:t>
            </w:r>
          </w:p>
          <w:p w14:paraId="7F2D8E5E" w14:textId="77777777" w:rsidR="00DA7456" w:rsidRPr="002E19F7" w:rsidRDefault="00DA7456" w:rsidP="00A840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11BBA396" w14:textId="77777777" w:rsidR="00DA7456" w:rsidRPr="002E19F7" w:rsidRDefault="00DA7456" w:rsidP="00A840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2E19F7">
              <w:rPr>
                <w:rFonts w:ascii="Arial" w:hAnsi="Arial" w:cs="Arial"/>
                <w:bCs/>
              </w:rPr>
              <w:t xml:space="preserve">Once complete, submit this form via the </w:t>
            </w:r>
            <w:proofErr w:type="spellStart"/>
            <w:r w:rsidRPr="002E19F7">
              <w:rPr>
                <w:rFonts w:ascii="Arial" w:hAnsi="Arial" w:cs="Arial"/>
                <w:b/>
                <w:i/>
                <w:iCs/>
                <w:u w:val="single"/>
              </w:rPr>
              <w:t>MyTSD</w:t>
            </w:r>
            <w:proofErr w:type="spellEnd"/>
            <w:r w:rsidRPr="002E19F7">
              <w:rPr>
                <w:rFonts w:ascii="Arial" w:hAnsi="Arial" w:cs="Arial"/>
                <w:b/>
                <w:i/>
                <w:iCs/>
                <w:u w:val="single"/>
              </w:rPr>
              <w:t xml:space="preserve"> Doctoral College Portal</w:t>
            </w:r>
            <w:r w:rsidRPr="002E19F7">
              <w:rPr>
                <w:rFonts w:ascii="Arial" w:hAnsi="Arial" w:cs="Arial"/>
                <w:bCs/>
              </w:rPr>
              <w:t xml:space="preserve"> at (</w:t>
            </w:r>
            <w:hyperlink r:id="rId20" w:history="1">
              <w:r w:rsidRPr="002E19F7">
                <w:rPr>
                  <w:rStyle w:val="Hyperlink"/>
                  <w:rFonts w:ascii="Arial" w:hAnsi="Arial" w:cs="Arial"/>
                  <w:bCs/>
                </w:rPr>
                <w:t>https://mytsd.uwtsd.ac.uk</w:t>
              </w:r>
            </w:hyperlink>
            <w:r w:rsidRPr="002E19F7">
              <w:rPr>
                <w:rFonts w:ascii="Arial" w:hAnsi="Arial" w:cs="Arial"/>
                <w:bCs/>
              </w:rPr>
              <w:t>).</w:t>
            </w:r>
          </w:p>
          <w:p w14:paraId="667F79A5" w14:textId="77777777" w:rsidR="00DA7456" w:rsidRPr="002E19F7" w:rsidRDefault="00DA7456" w:rsidP="00A840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436AAC12" w14:textId="77777777" w:rsidR="00DA7456" w:rsidRPr="002E19F7" w:rsidRDefault="00DA7456" w:rsidP="00A840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2E19F7">
              <w:rPr>
                <w:rFonts w:ascii="Arial" w:hAnsi="Arial" w:cs="Arial"/>
              </w:rPr>
              <w:t>This document is also available in Welsh.</w:t>
            </w:r>
          </w:p>
          <w:p w14:paraId="6E58156A" w14:textId="77777777" w:rsidR="00DA7456" w:rsidRPr="002E19F7" w:rsidRDefault="00DA7456" w:rsidP="00A840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DA7456" w:rsidRPr="002E19F7" w14:paraId="33726C9A" w14:textId="77777777" w:rsidTr="00DA7456">
        <w:tc>
          <w:tcPr>
            <w:tcW w:w="10207" w:type="dxa"/>
          </w:tcPr>
          <w:p w14:paraId="105DB703" w14:textId="77777777" w:rsidR="00DA7456" w:rsidRPr="002E19F7" w:rsidRDefault="00DA7456" w:rsidP="00A84073">
            <w:pPr>
              <w:rPr>
                <w:rFonts w:ascii="Arial" w:hAnsi="Arial" w:cs="Arial"/>
                <w:b/>
              </w:rPr>
            </w:pPr>
            <w:r w:rsidRPr="002E19F7">
              <w:rPr>
                <w:rFonts w:ascii="Arial" w:hAnsi="Arial" w:cs="Arial"/>
                <w:b/>
              </w:rPr>
              <w:t>RESEARCH STAFF ONLY</w:t>
            </w:r>
          </w:p>
          <w:p w14:paraId="7642B0C6" w14:textId="10425C88" w:rsidR="00DA7456" w:rsidRPr="002E19F7" w:rsidRDefault="00DA7456" w:rsidP="00A84073">
            <w:pPr>
              <w:rPr>
                <w:rFonts w:ascii="Arial" w:hAnsi="Arial" w:cs="Arial"/>
              </w:rPr>
            </w:pPr>
            <w:r w:rsidRPr="002E19F7">
              <w:rPr>
                <w:rFonts w:ascii="Arial" w:hAnsi="Arial" w:cs="Arial"/>
              </w:rPr>
              <w:t xml:space="preserve">All communications relating to this application during its processing must be in writing and emailed to </w:t>
            </w:r>
            <w:hyperlink r:id="rId21" w:history="1">
              <w:r w:rsidRPr="002E19F7">
                <w:rPr>
                  <w:rStyle w:val="Hyperlink"/>
                  <w:rFonts w:ascii="Arial" w:hAnsi="Arial" w:cs="Arial"/>
                </w:rPr>
                <w:t>pgresearch@uwtsd.ac.uk</w:t>
              </w:r>
            </w:hyperlink>
            <w:r w:rsidRPr="002E19F7">
              <w:rPr>
                <w:rFonts w:ascii="Arial" w:hAnsi="Arial" w:cs="Arial"/>
              </w:rPr>
              <w:t>, with the title ‘Ethical Approval’ followed by your name.</w:t>
            </w:r>
          </w:p>
          <w:p w14:paraId="77848F17" w14:textId="77777777" w:rsidR="00DA7456" w:rsidRPr="002E19F7" w:rsidRDefault="00DA7456" w:rsidP="00A84073">
            <w:pPr>
              <w:rPr>
                <w:rFonts w:ascii="Arial" w:hAnsi="Arial" w:cs="Arial"/>
              </w:rPr>
            </w:pPr>
          </w:p>
        </w:tc>
      </w:tr>
      <w:tr w:rsidR="00DA7456" w:rsidRPr="002E19F7" w14:paraId="3E2F9EBF" w14:textId="77777777" w:rsidTr="00DA7456">
        <w:tc>
          <w:tcPr>
            <w:tcW w:w="10207" w:type="dxa"/>
          </w:tcPr>
          <w:p w14:paraId="47BD248A" w14:textId="77777777" w:rsidR="00DA7456" w:rsidRPr="002E19F7" w:rsidRDefault="00DA7456" w:rsidP="00A8407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2E19F7">
              <w:rPr>
                <w:rFonts w:ascii="Arial" w:hAnsi="Arial" w:cs="Arial"/>
                <w:b/>
                <w:bCs/>
              </w:rPr>
              <w:t xml:space="preserve">STUDENTS ON UNDERGRADUATE OR TAUGHT MASTERS PROGRAMMES </w:t>
            </w:r>
            <w:r w:rsidRPr="002E19F7">
              <w:rPr>
                <w:rFonts w:ascii="Arial" w:hAnsi="Arial" w:cs="Arial"/>
                <w:bCs/>
              </w:rPr>
              <w:t>should submit this form (and receive the outcome) via systems explained to you by the supervisor/module leader.</w:t>
            </w:r>
          </w:p>
        </w:tc>
      </w:tr>
    </w:tbl>
    <w:p w14:paraId="7B512654" w14:textId="77777777" w:rsidR="00DA7456" w:rsidRPr="002E19F7" w:rsidRDefault="00DA7456" w:rsidP="00DA7456">
      <w:pPr>
        <w:tabs>
          <w:tab w:val="left" w:pos="5103"/>
        </w:tabs>
        <w:jc w:val="both"/>
        <w:rPr>
          <w:rFonts w:ascii="Arial" w:hAnsi="Arial" w:cs="Arial"/>
          <w:b/>
          <w:bCs/>
        </w:rPr>
      </w:pPr>
    </w:p>
    <w:p w14:paraId="733866F7" w14:textId="77777777" w:rsidR="00DA7456" w:rsidRPr="002E19F7" w:rsidRDefault="00DA7456" w:rsidP="00DA7456">
      <w:pPr>
        <w:tabs>
          <w:tab w:val="left" w:pos="5103"/>
        </w:tabs>
        <w:ind w:left="-426" w:right="-755"/>
        <w:jc w:val="both"/>
        <w:rPr>
          <w:rFonts w:ascii="Arial" w:hAnsi="Arial" w:cs="Arial"/>
          <w:b/>
          <w:bCs/>
        </w:rPr>
      </w:pPr>
      <w:proofErr w:type="gramStart"/>
      <w:r w:rsidRPr="002E19F7">
        <w:rPr>
          <w:rFonts w:ascii="Arial" w:hAnsi="Arial" w:cs="Arial"/>
          <w:b/>
          <w:bCs/>
        </w:rPr>
        <w:t>In order for</w:t>
      </w:r>
      <w:proofErr w:type="gramEnd"/>
      <w:r w:rsidRPr="002E19F7">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902C203" w14:textId="77777777" w:rsidR="00DA7456" w:rsidRPr="002E19F7" w:rsidRDefault="00DA7456" w:rsidP="00DA7456">
      <w:pPr>
        <w:tabs>
          <w:tab w:val="left" w:pos="5103"/>
        </w:tabs>
        <w:ind w:left="-426" w:right="-755"/>
        <w:jc w:val="both"/>
        <w:rPr>
          <w:rFonts w:ascii="Arial" w:hAnsi="Arial" w:cs="Arial"/>
        </w:rPr>
      </w:pPr>
      <w:r w:rsidRPr="002E19F7">
        <w:rPr>
          <w:rFonts w:ascii="Arial" w:hAnsi="Arial" w:cs="Arial"/>
        </w:rPr>
        <w:t xml:space="preserve">The University follows the OECD Frascati manual definition of </w:t>
      </w:r>
      <w:r w:rsidRPr="002E19F7">
        <w:rPr>
          <w:rFonts w:ascii="Arial" w:hAnsi="Arial" w:cs="Arial"/>
          <w:b/>
        </w:rPr>
        <w:t>research activity</w:t>
      </w:r>
      <w:r w:rsidRPr="002E19F7">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D508814" w14:textId="77777777" w:rsidR="00DA7456" w:rsidRPr="002E19F7" w:rsidRDefault="00DA7456" w:rsidP="00DA7456">
      <w:pPr>
        <w:tabs>
          <w:tab w:val="left" w:pos="5103"/>
        </w:tabs>
        <w:ind w:left="-426" w:right="-755"/>
        <w:jc w:val="both"/>
        <w:rPr>
          <w:rFonts w:ascii="Arial" w:hAnsi="Arial" w:cs="Arial"/>
        </w:rPr>
      </w:pPr>
      <w:r w:rsidRPr="002E19F7">
        <w:rPr>
          <w:rFonts w:ascii="Arial" w:hAnsi="Arial" w:cs="Arial"/>
        </w:rPr>
        <w:t>The individual undertaking the research activity is known as the “principal researcher”.</w:t>
      </w:r>
    </w:p>
    <w:p w14:paraId="6D37FD1F" w14:textId="77777777" w:rsidR="00DA7456" w:rsidRPr="002E19F7" w:rsidRDefault="00DA7456" w:rsidP="00DA7456">
      <w:pPr>
        <w:tabs>
          <w:tab w:val="left" w:pos="5103"/>
        </w:tabs>
        <w:ind w:left="-426" w:right="-755"/>
        <w:jc w:val="both"/>
        <w:rPr>
          <w:rFonts w:ascii="Arial" w:hAnsi="Arial" w:cs="Arial"/>
        </w:rPr>
      </w:pPr>
      <w:r w:rsidRPr="002E19F7">
        <w:rPr>
          <w:rFonts w:ascii="Arial" w:hAnsi="Arial" w:cs="Arial"/>
        </w:rPr>
        <w:t>Ethical approval is not required for routine audits, performance reviews, quality assurance studies, testing within normal educational requirements, and literary or artistic criticism.</w:t>
      </w:r>
    </w:p>
    <w:p w14:paraId="667CB727" w14:textId="77777777" w:rsidR="00DA7456" w:rsidRPr="002E19F7" w:rsidRDefault="00DA7456" w:rsidP="00DA7456">
      <w:pPr>
        <w:tabs>
          <w:tab w:val="left" w:pos="5103"/>
        </w:tabs>
        <w:ind w:left="-426" w:right="-755"/>
        <w:jc w:val="both"/>
        <w:rPr>
          <w:rFonts w:ascii="Arial" w:hAnsi="Arial" w:cs="Arial"/>
          <w:b/>
          <w:bCs/>
        </w:rPr>
      </w:pPr>
      <w:r w:rsidRPr="002E19F7">
        <w:rPr>
          <w:rFonts w:ascii="Arial" w:hAnsi="Arial" w:cs="Arial"/>
          <w:b/>
          <w:bCs/>
        </w:rPr>
        <w:t>Please read the notes for guidance before completing ALL sections of the form.</w:t>
      </w:r>
    </w:p>
    <w:p w14:paraId="4FDC62C3" w14:textId="77777777" w:rsidR="00DA7456" w:rsidRPr="002E19F7" w:rsidRDefault="00DA7456" w:rsidP="00DA7456">
      <w:pPr>
        <w:autoSpaceDE w:val="0"/>
        <w:autoSpaceDN w:val="0"/>
        <w:adjustRightInd w:val="0"/>
        <w:ind w:left="-426" w:right="-755"/>
        <w:jc w:val="both"/>
        <w:rPr>
          <w:rFonts w:ascii="Arial" w:hAnsi="Arial" w:cs="Arial"/>
        </w:rPr>
      </w:pPr>
      <w:r w:rsidRPr="002E19F7">
        <w:rPr>
          <w:rFonts w:ascii="Arial" w:hAnsi="Arial" w:cs="Arial"/>
          <w:b/>
        </w:rPr>
        <w:t>This form</w:t>
      </w:r>
      <w:r w:rsidRPr="002E19F7">
        <w:rPr>
          <w:rFonts w:ascii="Arial" w:hAnsi="Arial" w:cs="Arial"/>
        </w:rPr>
        <w:t xml:space="preserve"> </w:t>
      </w:r>
      <w:r w:rsidRPr="002E19F7">
        <w:rPr>
          <w:rFonts w:ascii="Arial" w:hAnsi="Arial" w:cs="Arial"/>
          <w:b/>
        </w:rPr>
        <w:t>must be completed and approved prior to undertaking any research activity.</w:t>
      </w:r>
      <w:r w:rsidRPr="002E19F7">
        <w:rPr>
          <w:rFonts w:ascii="Arial" w:hAnsi="Arial" w:cs="Arial"/>
        </w:rPr>
        <w:t xml:space="preserve"> Please see Checklist for details of process for different categories of application</w:t>
      </w:r>
      <w:proofErr w:type="gramStart"/>
      <w:r w:rsidRPr="002E19F7">
        <w:rPr>
          <w:rFonts w:ascii="Arial" w:hAnsi="Arial" w:cs="Arial"/>
        </w:rPr>
        <w:t xml:space="preserve">.  </w:t>
      </w:r>
      <w:proofErr w:type="gramEnd"/>
    </w:p>
    <w:p w14:paraId="54C5B6F1" w14:textId="77777777" w:rsidR="00DA7456" w:rsidRPr="002E19F7" w:rsidRDefault="00DA7456" w:rsidP="00DA7456">
      <w:pPr>
        <w:autoSpaceDE w:val="0"/>
        <w:autoSpaceDN w:val="0"/>
        <w:adjustRightInd w:val="0"/>
        <w:jc w:val="both"/>
        <w:rPr>
          <w:rFonts w:ascii="Arial" w:hAnsi="Arial" w:cs="Arial"/>
        </w:rPr>
      </w:pPr>
    </w:p>
    <w:p w14:paraId="40082F2A" w14:textId="77777777" w:rsidR="00DA7456" w:rsidRPr="002E19F7" w:rsidRDefault="00DA7456" w:rsidP="00DA7456">
      <w:pPr>
        <w:tabs>
          <w:tab w:val="left" w:pos="142"/>
        </w:tabs>
        <w:autoSpaceDE w:val="0"/>
        <w:autoSpaceDN w:val="0"/>
        <w:adjustRightInd w:val="0"/>
        <w:spacing w:after="240"/>
        <w:ind w:left="-426"/>
        <w:jc w:val="both"/>
        <w:rPr>
          <w:rFonts w:ascii="Arial" w:hAnsi="Arial" w:cs="Arial"/>
          <w:b/>
        </w:rPr>
      </w:pPr>
      <w:r w:rsidRPr="002E19F7">
        <w:rPr>
          <w:rFonts w:ascii="Arial" w:hAnsi="Arial" w:cs="Arial"/>
          <w:b/>
        </w:rPr>
        <w:t>SECTION A: About You (Principal Researcher)</w:t>
      </w:r>
    </w:p>
    <w:tbl>
      <w:tblPr>
        <w:tblW w:w="10207"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609"/>
      </w:tblGrid>
      <w:tr w:rsidR="00DA7456" w:rsidRPr="002E19F7" w14:paraId="4E2A6846" w14:textId="77777777" w:rsidTr="00DA7456">
        <w:trPr>
          <w:trHeight w:val="439"/>
        </w:trPr>
        <w:tc>
          <w:tcPr>
            <w:tcW w:w="559" w:type="dxa"/>
            <w:shd w:val="clear" w:color="auto" w:fill="F2F2F2" w:themeFill="background1" w:themeFillShade="F2"/>
            <w:vAlign w:val="center"/>
          </w:tcPr>
          <w:p w14:paraId="15064284" w14:textId="77777777" w:rsidR="00DA7456" w:rsidRPr="002E19F7" w:rsidRDefault="00DA7456" w:rsidP="00A84073">
            <w:pPr>
              <w:rPr>
                <w:rFonts w:ascii="Arial" w:hAnsi="Arial" w:cs="Arial"/>
              </w:rPr>
            </w:pPr>
            <w:r w:rsidRPr="002E19F7">
              <w:rPr>
                <w:rFonts w:ascii="Arial" w:hAnsi="Arial" w:cs="Arial"/>
              </w:rPr>
              <w:t>1</w:t>
            </w:r>
          </w:p>
        </w:tc>
        <w:tc>
          <w:tcPr>
            <w:tcW w:w="3253" w:type="dxa"/>
            <w:gridSpan w:val="2"/>
            <w:shd w:val="clear" w:color="auto" w:fill="F2F2F2" w:themeFill="background1" w:themeFillShade="F2"/>
            <w:vAlign w:val="center"/>
          </w:tcPr>
          <w:p w14:paraId="2C3276C7" w14:textId="77777777" w:rsidR="00DA7456" w:rsidRPr="002E19F7" w:rsidRDefault="00DA7456" w:rsidP="00A84073">
            <w:pPr>
              <w:rPr>
                <w:rFonts w:ascii="Arial" w:hAnsi="Arial" w:cs="Arial"/>
              </w:rPr>
            </w:pPr>
            <w:r w:rsidRPr="002E19F7">
              <w:rPr>
                <w:rFonts w:ascii="Arial" w:hAnsi="Arial" w:cs="Arial"/>
              </w:rPr>
              <w:t>Full Name:</w:t>
            </w:r>
          </w:p>
        </w:tc>
        <w:tc>
          <w:tcPr>
            <w:tcW w:w="6395" w:type="dxa"/>
            <w:gridSpan w:val="4"/>
            <w:vAlign w:val="center"/>
          </w:tcPr>
          <w:p w14:paraId="27038C4F" w14:textId="77777777" w:rsidR="00DA7456" w:rsidRPr="002E19F7" w:rsidRDefault="00DA7456" w:rsidP="00A84073">
            <w:pPr>
              <w:rPr>
                <w:rFonts w:ascii="Arial" w:hAnsi="Arial" w:cs="Arial"/>
              </w:rPr>
            </w:pPr>
            <w:r w:rsidRPr="002E19F7">
              <w:rPr>
                <w:rFonts w:ascii="Arial" w:hAnsi="Arial" w:cs="Arial"/>
              </w:rPr>
              <w:t>Alice Jones</w:t>
            </w:r>
          </w:p>
        </w:tc>
      </w:tr>
      <w:tr w:rsidR="00DA7456" w:rsidRPr="002E19F7" w14:paraId="5A295BF1" w14:textId="77777777" w:rsidTr="00DA7456">
        <w:trPr>
          <w:trHeight w:val="472"/>
        </w:trPr>
        <w:tc>
          <w:tcPr>
            <w:tcW w:w="559" w:type="dxa"/>
            <w:shd w:val="clear" w:color="auto" w:fill="BFBFBF" w:themeFill="background1" w:themeFillShade="BF"/>
            <w:vAlign w:val="center"/>
          </w:tcPr>
          <w:p w14:paraId="4BEF1A66" w14:textId="77777777" w:rsidR="00DA7456" w:rsidRPr="002E19F7" w:rsidRDefault="00DA7456" w:rsidP="00A84073">
            <w:pPr>
              <w:rPr>
                <w:rFonts w:ascii="Arial" w:hAnsi="Arial" w:cs="Arial"/>
              </w:rPr>
            </w:pPr>
            <w:r w:rsidRPr="002E19F7">
              <w:rPr>
                <w:rFonts w:ascii="Arial" w:hAnsi="Arial" w:cs="Arial"/>
              </w:rPr>
              <w:t>2</w:t>
            </w:r>
          </w:p>
        </w:tc>
        <w:tc>
          <w:tcPr>
            <w:tcW w:w="3253" w:type="dxa"/>
            <w:gridSpan w:val="2"/>
            <w:shd w:val="clear" w:color="auto" w:fill="BFBFBF" w:themeFill="background1" w:themeFillShade="BF"/>
            <w:vAlign w:val="center"/>
          </w:tcPr>
          <w:p w14:paraId="2ED49425" w14:textId="77777777" w:rsidR="00DA7456" w:rsidRPr="002E19F7" w:rsidRDefault="00DA7456" w:rsidP="00A84073">
            <w:pPr>
              <w:rPr>
                <w:rFonts w:ascii="Arial" w:hAnsi="Arial" w:cs="Arial"/>
              </w:rPr>
            </w:pPr>
            <w:r w:rsidRPr="002E19F7">
              <w:rPr>
                <w:rFonts w:ascii="Arial" w:hAnsi="Arial" w:cs="Arial"/>
              </w:rPr>
              <w:t>Tick all boxes that apply:</w:t>
            </w:r>
          </w:p>
        </w:tc>
        <w:tc>
          <w:tcPr>
            <w:tcW w:w="2551" w:type="dxa"/>
            <w:shd w:val="clear" w:color="auto" w:fill="F2F2F2" w:themeFill="background1" w:themeFillShade="F2"/>
            <w:vAlign w:val="center"/>
          </w:tcPr>
          <w:p w14:paraId="2C442828" w14:textId="77777777" w:rsidR="00DA7456" w:rsidRPr="002E19F7" w:rsidRDefault="00DA7456" w:rsidP="00A84073">
            <w:pPr>
              <w:rPr>
                <w:rFonts w:ascii="Arial" w:hAnsi="Arial" w:cs="Arial"/>
              </w:rPr>
            </w:pPr>
            <w:r w:rsidRPr="002E19F7">
              <w:rPr>
                <w:rFonts w:ascii="Arial" w:hAnsi="Arial" w:cs="Arial"/>
              </w:rPr>
              <w:t>Member of staff:</w:t>
            </w:r>
          </w:p>
        </w:tc>
        <w:tc>
          <w:tcPr>
            <w:tcW w:w="709" w:type="dxa"/>
            <w:shd w:val="clear" w:color="auto" w:fill="BFBFBF" w:themeFill="background1" w:themeFillShade="BF"/>
            <w:vAlign w:val="center"/>
          </w:tcPr>
          <w:p w14:paraId="4DC562C4" w14:textId="77777777" w:rsidR="00DA7456" w:rsidRPr="002E19F7" w:rsidRDefault="00DA7456" w:rsidP="00A84073">
            <w:pPr>
              <w:jc w:val="center"/>
              <w:rPr>
                <w:rFonts w:ascii="Arial" w:hAnsi="Arial" w:cs="Arial"/>
              </w:rPr>
            </w:pPr>
            <w:r w:rsidRPr="002E19F7">
              <w:rPr>
                <w:rFonts w:ascii="Segoe UI Symbol" w:eastAsia="MS Gothic" w:hAnsi="Segoe UI Symbol" w:cs="Segoe UI Symbol"/>
              </w:rPr>
              <w:t>☐</w:t>
            </w:r>
          </w:p>
        </w:tc>
        <w:tc>
          <w:tcPr>
            <w:tcW w:w="2526" w:type="dxa"/>
            <w:shd w:val="clear" w:color="auto" w:fill="F2F2F2" w:themeFill="background1" w:themeFillShade="F2"/>
            <w:vAlign w:val="center"/>
          </w:tcPr>
          <w:p w14:paraId="286AEA0C" w14:textId="77777777" w:rsidR="00DA7456" w:rsidRPr="002E19F7" w:rsidRDefault="00DA7456" w:rsidP="00A84073">
            <w:pPr>
              <w:rPr>
                <w:rFonts w:ascii="Arial" w:hAnsi="Arial" w:cs="Arial"/>
              </w:rPr>
            </w:pPr>
            <w:r w:rsidRPr="002E19F7">
              <w:rPr>
                <w:rFonts w:ascii="Arial" w:hAnsi="Arial" w:cs="Arial"/>
              </w:rPr>
              <w:t>Honorary research fellow:</w:t>
            </w:r>
          </w:p>
        </w:tc>
        <w:tc>
          <w:tcPr>
            <w:tcW w:w="609" w:type="dxa"/>
            <w:shd w:val="clear" w:color="auto" w:fill="BFBFBF" w:themeFill="background1" w:themeFillShade="BF"/>
            <w:vAlign w:val="center"/>
          </w:tcPr>
          <w:p w14:paraId="28A196F7" w14:textId="77777777" w:rsidR="00DA7456" w:rsidRPr="002E19F7" w:rsidRDefault="00DA7456" w:rsidP="00A84073">
            <w:pPr>
              <w:jc w:val="center"/>
              <w:rPr>
                <w:rFonts w:ascii="Arial" w:hAnsi="Arial" w:cs="Arial"/>
              </w:rPr>
            </w:pPr>
            <w:r w:rsidRPr="002E19F7">
              <w:rPr>
                <w:rFonts w:ascii="Segoe UI Symbol" w:eastAsia="MS Gothic" w:hAnsi="Segoe UI Symbol" w:cs="Segoe UI Symbol"/>
              </w:rPr>
              <w:t>☐</w:t>
            </w:r>
          </w:p>
        </w:tc>
      </w:tr>
      <w:tr w:rsidR="00DA7456" w:rsidRPr="002E19F7" w14:paraId="78DD3932" w14:textId="77777777" w:rsidTr="00DA7456">
        <w:trPr>
          <w:trHeight w:val="472"/>
        </w:trPr>
        <w:tc>
          <w:tcPr>
            <w:tcW w:w="559" w:type="dxa"/>
            <w:shd w:val="clear" w:color="auto" w:fill="F2F2F2" w:themeFill="background1" w:themeFillShade="F2"/>
            <w:vAlign w:val="center"/>
          </w:tcPr>
          <w:p w14:paraId="7FB92110" w14:textId="77777777" w:rsidR="00DA7456" w:rsidRPr="002E19F7" w:rsidRDefault="00DA7456" w:rsidP="00A84073">
            <w:pPr>
              <w:rPr>
                <w:rFonts w:ascii="Arial" w:hAnsi="Arial" w:cs="Arial"/>
              </w:rPr>
            </w:pPr>
          </w:p>
        </w:tc>
        <w:tc>
          <w:tcPr>
            <w:tcW w:w="2544" w:type="dxa"/>
            <w:shd w:val="clear" w:color="auto" w:fill="F2F2F2" w:themeFill="background1" w:themeFillShade="F2"/>
            <w:vAlign w:val="center"/>
          </w:tcPr>
          <w:p w14:paraId="7C364DF5" w14:textId="77777777" w:rsidR="00DA7456" w:rsidRPr="002E19F7" w:rsidRDefault="00DA7456" w:rsidP="00A84073">
            <w:pPr>
              <w:rPr>
                <w:rFonts w:ascii="Arial" w:hAnsi="Arial" w:cs="Arial"/>
              </w:rPr>
            </w:pPr>
            <w:r w:rsidRPr="002E19F7">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A59A69D" w14:textId="77777777" w:rsidR="00DA7456" w:rsidRPr="002E19F7" w:rsidRDefault="00DA7456" w:rsidP="00A84073">
                <w:pPr>
                  <w:jc w:val="center"/>
                  <w:rPr>
                    <w:rFonts w:ascii="Arial" w:hAnsi="Arial" w:cs="Arial"/>
                  </w:rPr>
                </w:pPr>
                <w:r w:rsidRPr="002E19F7">
                  <w:rPr>
                    <w:rFonts w:ascii="Segoe UI Symbol" w:eastAsia="MS Gothic" w:hAnsi="Segoe UI Symbol" w:cs="Segoe UI Symbol"/>
                  </w:rPr>
                  <w:t>☐</w:t>
                </w:r>
              </w:p>
            </w:tc>
          </w:sdtContent>
        </w:sdt>
        <w:tc>
          <w:tcPr>
            <w:tcW w:w="2551" w:type="dxa"/>
            <w:shd w:val="clear" w:color="auto" w:fill="F2F2F2" w:themeFill="background1" w:themeFillShade="F2"/>
            <w:vAlign w:val="center"/>
          </w:tcPr>
          <w:p w14:paraId="6C59C38D" w14:textId="77777777" w:rsidR="00DA7456" w:rsidRPr="002E19F7" w:rsidRDefault="00DA7456" w:rsidP="00A84073">
            <w:pPr>
              <w:rPr>
                <w:rFonts w:ascii="Arial" w:hAnsi="Arial" w:cs="Arial"/>
              </w:rPr>
            </w:pPr>
            <w:r w:rsidRPr="002E19F7">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AAFF55A" w14:textId="77777777" w:rsidR="00DA7456" w:rsidRPr="002E19F7" w:rsidRDefault="00DA7456" w:rsidP="00A84073">
                <w:pPr>
                  <w:jc w:val="center"/>
                  <w:rPr>
                    <w:rFonts w:ascii="Arial" w:hAnsi="Arial" w:cs="Arial"/>
                  </w:rPr>
                </w:pPr>
                <w:r w:rsidRPr="002E19F7">
                  <w:rPr>
                    <w:rFonts w:ascii="Segoe UI Symbol" w:eastAsia="MS Gothic" w:hAnsi="Segoe UI Symbol" w:cs="Segoe UI Symbol"/>
                  </w:rPr>
                  <w:t>☒</w:t>
                </w:r>
              </w:p>
            </w:tc>
          </w:sdtContent>
        </w:sdt>
        <w:tc>
          <w:tcPr>
            <w:tcW w:w="2526" w:type="dxa"/>
            <w:shd w:val="clear" w:color="auto" w:fill="F2F2F2" w:themeFill="background1" w:themeFillShade="F2"/>
            <w:vAlign w:val="center"/>
          </w:tcPr>
          <w:p w14:paraId="5B6464B8" w14:textId="77777777" w:rsidR="00DA7456" w:rsidRPr="002E19F7" w:rsidRDefault="00DA7456" w:rsidP="00A84073">
            <w:pPr>
              <w:rPr>
                <w:rFonts w:ascii="Arial" w:hAnsi="Arial" w:cs="Arial"/>
              </w:rPr>
            </w:pPr>
            <w:r w:rsidRPr="002E19F7">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609" w:type="dxa"/>
                <w:shd w:val="clear" w:color="auto" w:fill="BFBFBF" w:themeFill="background1" w:themeFillShade="BF"/>
                <w:vAlign w:val="center"/>
              </w:tcPr>
              <w:p w14:paraId="3578DDAE" w14:textId="77777777" w:rsidR="00DA7456" w:rsidRPr="002E19F7" w:rsidRDefault="00DA7456" w:rsidP="00A84073">
                <w:pPr>
                  <w:jc w:val="center"/>
                  <w:rPr>
                    <w:rFonts w:ascii="Arial" w:hAnsi="Arial" w:cs="Arial"/>
                  </w:rPr>
                </w:pPr>
                <w:r w:rsidRPr="002E19F7">
                  <w:rPr>
                    <w:rFonts w:ascii="Segoe UI Symbol" w:eastAsia="MS Gothic" w:hAnsi="Segoe UI Symbol" w:cs="Segoe UI Symbol"/>
                  </w:rPr>
                  <w:t>☐</w:t>
                </w:r>
              </w:p>
            </w:tc>
          </w:sdtContent>
        </w:sdt>
      </w:tr>
    </w:tbl>
    <w:p w14:paraId="59E81CF6" w14:textId="77777777" w:rsidR="00DA7456" w:rsidRPr="002E19F7" w:rsidRDefault="00DA7456" w:rsidP="00DA7456">
      <w:pPr>
        <w:rPr>
          <w:rFonts w:ascii="Arial" w:hAnsi="Arial" w:cs="Arial"/>
          <w:bCs/>
          <w:iCs/>
          <w:sz w:val="16"/>
          <w:szCs w:val="16"/>
        </w:rPr>
      </w:pPr>
    </w:p>
    <w:tbl>
      <w:tblPr>
        <w:tblW w:w="9773"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961"/>
      </w:tblGrid>
      <w:tr w:rsidR="00DA7456" w:rsidRPr="002E19F7" w14:paraId="2075851D" w14:textId="77777777" w:rsidTr="00DA7456">
        <w:trPr>
          <w:cantSplit/>
          <w:trHeight w:val="334"/>
        </w:trPr>
        <w:tc>
          <w:tcPr>
            <w:tcW w:w="559" w:type="dxa"/>
            <w:shd w:val="clear" w:color="auto" w:fill="F2F2F2" w:themeFill="background1" w:themeFillShade="F2"/>
            <w:vAlign w:val="center"/>
          </w:tcPr>
          <w:p w14:paraId="38ABF57D" w14:textId="77777777" w:rsidR="00DA7456" w:rsidRPr="002E19F7" w:rsidRDefault="00DA7456" w:rsidP="00A84073">
            <w:pPr>
              <w:rPr>
                <w:rFonts w:ascii="Arial" w:hAnsi="Arial" w:cs="Arial"/>
              </w:rPr>
            </w:pPr>
            <w:r w:rsidRPr="002E19F7">
              <w:rPr>
                <w:rFonts w:ascii="Arial" w:hAnsi="Arial" w:cs="Arial"/>
              </w:rPr>
              <w:lastRenderedPageBreak/>
              <w:t>3</w:t>
            </w:r>
          </w:p>
        </w:tc>
        <w:tc>
          <w:tcPr>
            <w:tcW w:w="3253" w:type="dxa"/>
            <w:shd w:val="clear" w:color="auto" w:fill="F2F2F2" w:themeFill="background1" w:themeFillShade="F2"/>
            <w:vAlign w:val="center"/>
          </w:tcPr>
          <w:p w14:paraId="37F59A5F" w14:textId="77777777" w:rsidR="00DA7456" w:rsidRPr="002E19F7" w:rsidRDefault="00DA7456" w:rsidP="00A84073">
            <w:pPr>
              <w:rPr>
                <w:rFonts w:ascii="Arial" w:hAnsi="Arial" w:cs="Arial"/>
              </w:rPr>
            </w:pPr>
            <w:r w:rsidRPr="002E19F7">
              <w:rPr>
                <w:rFonts w:ascii="Arial" w:hAnsi="Arial" w:cs="Arial"/>
              </w:rPr>
              <w:t>Institute/Academic Discipline/Centre:</w:t>
            </w:r>
          </w:p>
        </w:tc>
        <w:tc>
          <w:tcPr>
            <w:tcW w:w="5961" w:type="dxa"/>
            <w:vAlign w:val="center"/>
          </w:tcPr>
          <w:p w14:paraId="642FFFCF" w14:textId="77777777" w:rsidR="00DA7456" w:rsidRPr="002E19F7" w:rsidRDefault="00DA7456" w:rsidP="00A84073">
            <w:pPr>
              <w:rPr>
                <w:rFonts w:ascii="Arial" w:hAnsi="Arial" w:cs="Arial"/>
              </w:rPr>
            </w:pPr>
            <w:r w:rsidRPr="002E19F7">
              <w:rPr>
                <w:rFonts w:ascii="Arial" w:hAnsi="Arial" w:cs="Arial"/>
              </w:rPr>
              <w:t>University of Wales Trinity Saint David</w:t>
            </w:r>
          </w:p>
        </w:tc>
      </w:tr>
      <w:tr w:rsidR="00DA7456" w:rsidRPr="002E19F7" w14:paraId="2D97FD11" w14:textId="77777777" w:rsidTr="00DA7456">
        <w:trPr>
          <w:cantSplit/>
          <w:trHeight w:val="518"/>
        </w:trPr>
        <w:tc>
          <w:tcPr>
            <w:tcW w:w="559" w:type="dxa"/>
            <w:shd w:val="clear" w:color="auto" w:fill="F2F2F2" w:themeFill="background1" w:themeFillShade="F2"/>
            <w:vAlign w:val="center"/>
          </w:tcPr>
          <w:p w14:paraId="57806600" w14:textId="77777777" w:rsidR="00DA7456" w:rsidRPr="002E19F7" w:rsidRDefault="00DA7456" w:rsidP="00A84073">
            <w:pPr>
              <w:rPr>
                <w:rFonts w:ascii="Arial" w:hAnsi="Arial" w:cs="Arial"/>
              </w:rPr>
            </w:pPr>
            <w:r w:rsidRPr="002E19F7">
              <w:rPr>
                <w:rFonts w:ascii="Arial" w:hAnsi="Arial" w:cs="Arial"/>
              </w:rPr>
              <w:t>4</w:t>
            </w:r>
          </w:p>
        </w:tc>
        <w:tc>
          <w:tcPr>
            <w:tcW w:w="3253" w:type="dxa"/>
            <w:shd w:val="clear" w:color="auto" w:fill="F2F2F2" w:themeFill="background1" w:themeFillShade="F2"/>
            <w:vAlign w:val="center"/>
          </w:tcPr>
          <w:p w14:paraId="73D5FE3D" w14:textId="77777777" w:rsidR="00DA7456" w:rsidRPr="002E19F7" w:rsidRDefault="00DA7456" w:rsidP="00A84073">
            <w:pPr>
              <w:rPr>
                <w:rFonts w:ascii="Arial" w:hAnsi="Arial" w:cs="Arial"/>
              </w:rPr>
            </w:pPr>
            <w:r w:rsidRPr="002E19F7">
              <w:rPr>
                <w:rFonts w:ascii="Arial" w:hAnsi="Arial" w:cs="Arial"/>
              </w:rPr>
              <w:t>Campus:</w:t>
            </w:r>
          </w:p>
        </w:tc>
        <w:tc>
          <w:tcPr>
            <w:tcW w:w="5961" w:type="dxa"/>
            <w:vAlign w:val="center"/>
          </w:tcPr>
          <w:p w14:paraId="73876E1B" w14:textId="77777777" w:rsidR="00DA7456" w:rsidRPr="002E19F7" w:rsidRDefault="00DA7456" w:rsidP="00A84073">
            <w:pPr>
              <w:rPr>
                <w:rFonts w:ascii="Arial" w:hAnsi="Arial" w:cs="Arial"/>
              </w:rPr>
            </w:pPr>
            <w:r w:rsidRPr="002E19F7">
              <w:rPr>
                <w:rFonts w:ascii="Arial" w:hAnsi="Arial" w:cs="Arial"/>
              </w:rPr>
              <w:t>Lampeter</w:t>
            </w:r>
          </w:p>
        </w:tc>
      </w:tr>
      <w:tr w:rsidR="00DA7456" w:rsidRPr="002E19F7" w14:paraId="59F1F212" w14:textId="77777777" w:rsidTr="00DA7456">
        <w:trPr>
          <w:cantSplit/>
          <w:trHeight w:val="554"/>
        </w:trPr>
        <w:tc>
          <w:tcPr>
            <w:tcW w:w="559" w:type="dxa"/>
            <w:shd w:val="clear" w:color="auto" w:fill="F2F2F2" w:themeFill="background1" w:themeFillShade="F2"/>
            <w:vAlign w:val="center"/>
          </w:tcPr>
          <w:p w14:paraId="3AD4475F" w14:textId="77777777" w:rsidR="00DA7456" w:rsidRPr="002E19F7" w:rsidRDefault="00DA7456" w:rsidP="00A84073">
            <w:pPr>
              <w:rPr>
                <w:rFonts w:ascii="Arial" w:hAnsi="Arial" w:cs="Arial"/>
              </w:rPr>
            </w:pPr>
            <w:r w:rsidRPr="002E19F7">
              <w:rPr>
                <w:rFonts w:ascii="Arial" w:hAnsi="Arial" w:cs="Arial"/>
              </w:rPr>
              <w:t>5</w:t>
            </w:r>
          </w:p>
        </w:tc>
        <w:tc>
          <w:tcPr>
            <w:tcW w:w="3253" w:type="dxa"/>
            <w:shd w:val="clear" w:color="auto" w:fill="F2F2F2" w:themeFill="background1" w:themeFillShade="F2"/>
            <w:vAlign w:val="center"/>
          </w:tcPr>
          <w:p w14:paraId="7CC2EB50" w14:textId="77777777" w:rsidR="00DA7456" w:rsidRPr="002E19F7" w:rsidRDefault="00DA7456" w:rsidP="00A84073">
            <w:pPr>
              <w:rPr>
                <w:rFonts w:ascii="Arial" w:hAnsi="Arial" w:cs="Arial"/>
              </w:rPr>
            </w:pPr>
            <w:r w:rsidRPr="002E19F7">
              <w:rPr>
                <w:rFonts w:ascii="Arial" w:hAnsi="Arial" w:cs="Arial"/>
              </w:rPr>
              <w:t>E-mail address:</w:t>
            </w:r>
          </w:p>
        </w:tc>
        <w:tc>
          <w:tcPr>
            <w:tcW w:w="5961" w:type="dxa"/>
            <w:vAlign w:val="center"/>
          </w:tcPr>
          <w:p w14:paraId="5CCA5A2A" w14:textId="77777777" w:rsidR="00DA7456" w:rsidRPr="002E19F7" w:rsidRDefault="00DA7456" w:rsidP="00A84073">
            <w:pPr>
              <w:rPr>
                <w:rFonts w:ascii="Arial" w:hAnsi="Arial" w:cs="Arial"/>
              </w:rPr>
            </w:pPr>
            <w:r w:rsidRPr="002E19F7">
              <w:rPr>
                <w:rFonts w:ascii="Arial" w:hAnsi="Arial" w:cs="Arial"/>
              </w:rPr>
              <w:t>2211614@student.uwtsd.ac.uk</w:t>
            </w:r>
          </w:p>
        </w:tc>
      </w:tr>
      <w:tr w:rsidR="00DA7456" w:rsidRPr="002E19F7" w14:paraId="761ED5F2" w14:textId="77777777" w:rsidTr="00DA7456">
        <w:trPr>
          <w:cantSplit/>
          <w:trHeight w:val="548"/>
        </w:trPr>
        <w:tc>
          <w:tcPr>
            <w:tcW w:w="559" w:type="dxa"/>
            <w:shd w:val="clear" w:color="auto" w:fill="F2F2F2" w:themeFill="background1" w:themeFillShade="F2"/>
            <w:vAlign w:val="center"/>
          </w:tcPr>
          <w:p w14:paraId="31E07D33" w14:textId="77777777" w:rsidR="00DA7456" w:rsidRPr="002E19F7" w:rsidRDefault="00DA7456" w:rsidP="00A84073">
            <w:pPr>
              <w:rPr>
                <w:rFonts w:ascii="Arial" w:hAnsi="Arial" w:cs="Arial"/>
              </w:rPr>
            </w:pPr>
            <w:r w:rsidRPr="002E19F7">
              <w:rPr>
                <w:rFonts w:ascii="Arial" w:hAnsi="Arial" w:cs="Arial"/>
              </w:rPr>
              <w:t>6</w:t>
            </w:r>
          </w:p>
        </w:tc>
        <w:tc>
          <w:tcPr>
            <w:tcW w:w="3253" w:type="dxa"/>
            <w:shd w:val="clear" w:color="auto" w:fill="F2F2F2" w:themeFill="background1" w:themeFillShade="F2"/>
            <w:vAlign w:val="center"/>
          </w:tcPr>
          <w:p w14:paraId="0C2FCD25" w14:textId="77777777" w:rsidR="00DA7456" w:rsidRPr="002E19F7" w:rsidRDefault="00DA7456" w:rsidP="00A84073">
            <w:pPr>
              <w:rPr>
                <w:rFonts w:ascii="Arial" w:hAnsi="Arial" w:cs="Arial"/>
              </w:rPr>
            </w:pPr>
            <w:r w:rsidRPr="002E19F7">
              <w:rPr>
                <w:rFonts w:ascii="Arial" w:hAnsi="Arial" w:cs="Arial"/>
              </w:rPr>
              <w:t>Contact Telephone Number:</w:t>
            </w:r>
          </w:p>
        </w:tc>
        <w:tc>
          <w:tcPr>
            <w:tcW w:w="5961" w:type="dxa"/>
            <w:vAlign w:val="center"/>
          </w:tcPr>
          <w:p w14:paraId="20DDC016" w14:textId="77777777" w:rsidR="00DA7456" w:rsidRPr="002E19F7" w:rsidRDefault="00DA7456" w:rsidP="00A84073">
            <w:pPr>
              <w:rPr>
                <w:rFonts w:ascii="Arial" w:hAnsi="Arial" w:cs="Arial"/>
              </w:rPr>
            </w:pPr>
            <w:r w:rsidRPr="002E19F7">
              <w:rPr>
                <w:rFonts w:ascii="Arial" w:hAnsi="Arial" w:cs="Arial"/>
              </w:rPr>
              <w:t>07891 865597</w:t>
            </w:r>
          </w:p>
        </w:tc>
      </w:tr>
      <w:tr w:rsidR="00DA7456" w:rsidRPr="002E19F7" w14:paraId="350300A1" w14:textId="77777777" w:rsidTr="00DA7456">
        <w:trPr>
          <w:cantSplit/>
          <w:trHeight w:val="146"/>
        </w:trPr>
        <w:tc>
          <w:tcPr>
            <w:tcW w:w="559" w:type="dxa"/>
            <w:shd w:val="clear" w:color="auto" w:fill="BFBFBF" w:themeFill="background1" w:themeFillShade="BF"/>
            <w:vAlign w:val="center"/>
          </w:tcPr>
          <w:p w14:paraId="6BCAD7CA" w14:textId="77777777" w:rsidR="00DA7456" w:rsidRPr="002E19F7" w:rsidRDefault="00DA7456" w:rsidP="00A84073">
            <w:pPr>
              <w:rPr>
                <w:rFonts w:ascii="Arial" w:hAnsi="Arial" w:cs="Arial"/>
              </w:rPr>
            </w:pPr>
          </w:p>
        </w:tc>
        <w:tc>
          <w:tcPr>
            <w:tcW w:w="9214" w:type="dxa"/>
            <w:gridSpan w:val="2"/>
            <w:shd w:val="clear" w:color="auto" w:fill="BFBFBF" w:themeFill="background1" w:themeFillShade="BF"/>
            <w:vAlign w:val="center"/>
          </w:tcPr>
          <w:p w14:paraId="2D266525" w14:textId="4FB23E9C" w:rsidR="00DA7456" w:rsidRPr="002E19F7" w:rsidRDefault="00DA7456" w:rsidP="00A84073">
            <w:pPr>
              <w:rPr>
                <w:rFonts w:ascii="Arial" w:hAnsi="Arial" w:cs="Arial"/>
              </w:rPr>
            </w:pPr>
            <w:r w:rsidRPr="002E19F7">
              <w:rPr>
                <w:rFonts w:ascii="Arial" w:hAnsi="Arial" w:cs="Arial"/>
                <w:b/>
                <w:i/>
              </w:rPr>
              <w:t>For students:</w:t>
            </w:r>
          </w:p>
        </w:tc>
      </w:tr>
      <w:tr w:rsidR="00DA7456" w:rsidRPr="002E19F7" w14:paraId="25D72D00" w14:textId="77777777" w:rsidTr="00DA7456">
        <w:trPr>
          <w:cantSplit/>
          <w:trHeight w:val="548"/>
        </w:trPr>
        <w:tc>
          <w:tcPr>
            <w:tcW w:w="559" w:type="dxa"/>
            <w:shd w:val="clear" w:color="auto" w:fill="F2F2F2" w:themeFill="background1" w:themeFillShade="F2"/>
            <w:vAlign w:val="center"/>
          </w:tcPr>
          <w:p w14:paraId="4518AB51" w14:textId="5C1A0081" w:rsidR="00DA7456" w:rsidRPr="002E19F7" w:rsidRDefault="00DA7456" w:rsidP="00DA7456">
            <w:pPr>
              <w:rPr>
                <w:rFonts w:ascii="Arial" w:hAnsi="Arial" w:cs="Arial"/>
              </w:rPr>
            </w:pPr>
            <w:r w:rsidRPr="002E19F7">
              <w:rPr>
                <w:rFonts w:ascii="Arial" w:hAnsi="Arial" w:cs="Arial"/>
              </w:rPr>
              <w:t>7</w:t>
            </w:r>
          </w:p>
        </w:tc>
        <w:tc>
          <w:tcPr>
            <w:tcW w:w="3253" w:type="dxa"/>
            <w:shd w:val="clear" w:color="auto" w:fill="F2F2F2" w:themeFill="background1" w:themeFillShade="F2"/>
            <w:vAlign w:val="center"/>
          </w:tcPr>
          <w:p w14:paraId="5E712422" w14:textId="6C924926" w:rsidR="00DA7456" w:rsidRPr="002E19F7" w:rsidRDefault="00DA7456" w:rsidP="00DA7456">
            <w:pPr>
              <w:rPr>
                <w:rFonts w:ascii="Arial" w:hAnsi="Arial" w:cs="Arial"/>
              </w:rPr>
            </w:pPr>
            <w:r w:rsidRPr="002E19F7">
              <w:rPr>
                <w:rFonts w:ascii="Arial" w:hAnsi="Arial" w:cs="Arial"/>
              </w:rPr>
              <w:t>Student Number:</w:t>
            </w:r>
          </w:p>
        </w:tc>
        <w:tc>
          <w:tcPr>
            <w:tcW w:w="5961" w:type="dxa"/>
            <w:vAlign w:val="center"/>
          </w:tcPr>
          <w:p w14:paraId="35840C43" w14:textId="430D3369" w:rsidR="00DA7456" w:rsidRPr="002E19F7" w:rsidRDefault="00DA7456" w:rsidP="00DA7456">
            <w:pPr>
              <w:rPr>
                <w:rFonts w:ascii="Arial" w:hAnsi="Arial" w:cs="Arial"/>
              </w:rPr>
            </w:pPr>
            <w:r w:rsidRPr="002E19F7">
              <w:rPr>
                <w:rFonts w:ascii="Arial" w:hAnsi="Arial" w:cs="Arial"/>
              </w:rPr>
              <w:t>2211614</w:t>
            </w:r>
          </w:p>
        </w:tc>
      </w:tr>
      <w:tr w:rsidR="00DA7456" w:rsidRPr="002E19F7" w14:paraId="4A627858" w14:textId="77777777" w:rsidTr="00DA7456">
        <w:trPr>
          <w:cantSplit/>
          <w:trHeight w:val="548"/>
        </w:trPr>
        <w:tc>
          <w:tcPr>
            <w:tcW w:w="559" w:type="dxa"/>
            <w:shd w:val="clear" w:color="auto" w:fill="F2F2F2" w:themeFill="background1" w:themeFillShade="F2"/>
            <w:vAlign w:val="center"/>
          </w:tcPr>
          <w:p w14:paraId="6F5E4050" w14:textId="6C7A1FAE" w:rsidR="00DA7456" w:rsidRPr="002E19F7" w:rsidRDefault="00DA7456" w:rsidP="00DA7456">
            <w:pPr>
              <w:rPr>
                <w:rFonts w:ascii="Arial" w:hAnsi="Arial" w:cs="Arial"/>
              </w:rPr>
            </w:pPr>
            <w:r w:rsidRPr="002E19F7">
              <w:rPr>
                <w:rFonts w:ascii="Arial" w:hAnsi="Arial" w:cs="Arial"/>
              </w:rPr>
              <w:t>8</w:t>
            </w:r>
          </w:p>
        </w:tc>
        <w:tc>
          <w:tcPr>
            <w:tcW w:w="3253" w:type="dxa"/>
            <w:shd w:val="clear" w:color="auto" w:fill="F2F2F2" w:themeFill="background1" w:themeFillShade="F2"/>
            <w:vAlign w:val="center"/>
          </w:tcPr>
          <w:p w14:paraId="0DD640A4" w14:textId="241E3C91" w:rsidR="00DA7456" w:rsidRPr="002E19F7" w:rsidRDefault="00DA7456" w:rsidP="00DA7456">
            <w:pPr>
              <w:rPr>
                <w:rFonts w:ascii="Arial" w:hAnsi="Arial" w:cs="Arial"/>
              </w:rPr>
            </w:pPr>
            <w:r w:rsidRPr="002E19F7">
              <w:rPr>
                <w:rFonts w:ascii="Arial" w:hAnsi="Arial" w:cs="Arial"/>
              </w:rPr>
              <w:t>Programme of Study:</w:t>
            </w:r>
          </w:p>
        </w:tc>
        <w:tc>
          <w:tcPr>
            <w:tcW w:w="5961" w:type="dxa"/>
            <w:vAlign w:val="center"/>
          </w:tcPr>
          <w:p w14:paraId="6F7A858D" w14:textId="37063EF3" w:rsidR="00DA7456" w:rsidRPr="002E19F7" w:rsidRDefault="00DA7456" w:rsidP="00DA7456">
            <w:pPr>
              <w:rPr>
                <w:rFonts w:ascii="Arial" w:hAnsi="Arial" w:cs="Arial"/>
              </w:rPr>
            </w:pPr>
            <w:r w:rsidRPr="002E19F7">
              <w:rPr>
                <w:rFonts w:ascii="Arial" w:hAnsi="Arial" w:cs="Arial"/>
              </w:rPr>
              <w:t>MSc Digital Transformation for the Health and Care Professions</w:t>
            </w:r>
          </w:p>
        </w:tc>
      </w:tr>
      <w:tr w:rsidR="00DA7456" w:rsidRPr="002E19F7" w14:paraId="36BA99D5" w14:textId="77777777" w:rsidTr="00DA7456">
        <w:trPr>
          <w:cantSplit/>
          <w:trHeight w:val="548"/>
        </w:trPr>
        <w:tc>
          <w:tcPr>
            <w:tcW w:w="559" w:type="dxa"/>
            <w:shd w:val="clear" w:color="auto" w:fill="F2F2F2" w:themeFill="background1" w:themeFillShade="F2"/>
            <w:vAlign w:val="center"/>
          </w:tcPr>
          <w:p w14:paraId="26B5371F" w14:textId="05A9B391" w:rsidR="00DA7456" w:rsidRPr="002E19F7" w:rsidRDefault="00DA7456" w:rsidP="00DA7456">
            <w:pPr>
              <w:rPr>
                <w:rFonts w:ascii="Arial" w:hAnsi="Arial" w:cs="Arial"/>
              </w:rPr>
            </w:pPr>
            <w:r w:rsidRPr="002E19F7">
              <w:rPr>
                <w:rFonts w:ascii="Arial" w:hAnsi="Arial" w:cs="Arial"/>
              </w:rPr>
              <w:t>9</w:t>
            </w:r>
          </w:p>
        </w:tc>
        <w:tc>
          <w:tcPr>
            <w:tcW w:w="3253" w:type="dxa"/>
            <w:shd w:val="clear" w:color="auto" w:fill="F2F2F2" w:themeFill="background1" w:themeFillShade="F2"/>
            <w:vAlign w:val="center"/>
          </w:tcPr>
          <w:p w14:paraId="11107023" w14:textId="5A5A797F" w:rsidR="00DA7456" w:rsidRPr="002E19F7" w:rsidRDefault="00DA7456" w:rsidP="00DA7456">
            <w:pPr>
              <w:rPr>
                <w:rFonts w:ascii="Arial" w:hAnsi="Arial" w:cs="Arial"/>
              </w:rPr>
            </w:pPr>
            <w:r w:rsidRPr="002E19F7">
              <w:rPr>
                <w:rFonts w:ascii="Arial" w:hAnsi="Arial" w:cs="Arial"/>
              </w:rPr>
              <w:t>Director of Studies/Supervisor:</w:t>
            </w:r>
          </w:p>
        </w:tc>
        <w:tc>
          <w:tcPr>
            <w:tcW w:w="5961" w:type="dxa"/>
            <w:vAlign w:val="center"/>
          </w:tcPr>
          <w:p w14:paraId="3EAABA51" w14:textId="5BF3E356" w:rsidR="00DA7456" w:rsidRPr="002E19F7" w:rsidRDefault="00DA7456" w:rsidP="00DA7456">
            <w:pPr>
              <w:rPr>
                <w:rFonts w:ascii="Arial" w:hAnsi="Arial" w:cs="Arial"/>
              </w:rPr>
            </w:pPr>
            <w:r w:rsidRPr="002E19F7">
              <w:rPr>
                <w:rFonts w:ascii="Arial" w:hAnsi="Arial" w:cs="Arial"/>
              </w:rPr>
              <w:t>Dr Philip Scott</w:t>
            </w:r>
          </w:p>
        </w:tc>
      </w:tr>
    </w:tbl>
    <w:p w14:paraId="0B6C6B37" w14:textId="77777777" w:rsidR="002530A6" w:rsidRPr="002E19F7" w:rsidRDefault="002530A6" w:rsidP="00C74436">
      <w:pPr>
        <w:rPr>
          <w:rFonts w:ascii="Arial" w:hAnsi="Arial" w:cs="Arial"/>
        </w:rPr>
      </w:pPr>
    </w:p>
    <w:p w14:paraId="1AD2AA3F" w14:textId="77777777" w:rsidR="00DA7456" w:rsidRPr="002E19F7" w:rsidRDefault="00DA7456" w:rsidP="00DA7456">
      <w:pPr>
        <w:autoSpaceDE w:val="0"/>
        <w:autoSpaceDN w:val="0"/>
        <w:adjustRightInd w:val="0"/>
        <w:spacing w:after="240"/>
        <w:ind w:left="-426"/>
        <w:jc w:val="both"/>
        <w:rPr>
          <w:rFonts w:ascii="Arial" w:hAnsi="Arial" w:cs="Arial"/>
          <w:b/>
        </w:rPr>
      </w:pPr>
      <w:r w:rsidRPr="002E19F7">
        <w:rPr>
          <w:rFonts w:ascii="Arial" w:hAnsi="Arial" w:cs="Arial"/>
          <w:b/>
        </w:rPr>
        <w:t>SECTION B: Approval for Research Activity</w:t>
      </w:r>
    </w:p>
    <w:tbl>
      <w:tblPr>
        <w:tblStyle w:val="TableGrid"/>
        <w:tblW w:w="9803" w:type="dxa"/>
        <w:tblInd w:w="-431" w:type="dxa"/>
        <w:tblLayout w:type="fixed"/>
        <w:tblLook w:val="04A0" w:firstRow="1" w:lastRow="0" w:firstColumn="1" w:lastColumn="0" w:noHBand="0" w:noVBand="1"/>
      </w:tblPr>
      <w:tblGrid>
        <w:gridCol w:w="525"/>
        <w:gridCol w:w="3454"/>
        <w:gridCol w:w="2376"/>
        <w:gridCol w:w="928"/>
        <w:gridCol w:w="796"/>
        <w:gridCol w:w="928"/>
        <w:gridCol w:w="796"/>
      </w:tblGrid>
      <w:tr w:rsidR="00DA7456" w:rsidRPr="002E19F7" w14:paraId="7D86B745" w14:textId="77777777" w:rsidTr="00DA7456">
        <w:trPr>
          <w:trHeight w:val="891"/>
        </w:trPr>
        <w:tc>
          <w:tcPr>
            <w:tcW w:w="525" w:type="dxa"/>
            <w:shd w:val="clear" w:color="auto" w:fill="F2F2F2" w:themeFill="background1" w:themeFillShade="F2"/>
          </w:tcPr>
          <w:p w14:paraId="1ED9FC8B"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1</w:t>
            </w:r>
          </w:p>
        </w:tc>
        <w:tc>
          <w:tcPr>
            <w:tcW w:w="5830" w:type="dxa"/>
            <w:gridSpan w:val="2"/>
            <w:shd w:val="clear" w:color="auto" w:fill="F2F2F2" w:themeFill="background1" w:themeFillShade="F2"/>
            <w:vAlign w:val="center"/>
          </w:tcPr>
          <w:p w14:paraId="2BBA292E"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Has the research activity received approval in principle?</w:t>
            </w:r>
          </w:p>
          <w:p w14:paraId="1FCA8488"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(please check the Guidance Notes as to the appropriate approval process for different levels of research by different categories of individual)</w:t>
            </w:r>
          </w:p>
        </w:tc>
        <w:tc>
          <w:tcPr>
            <w:tcW w:w="928" w:type="dxa"/>
            <w:shd w:val="clear" w:color="auto" w:fill="F2F2F2" w:themeFill="background1" w:themeFillShade="F2"/>
            <w:vAlign w:val="center"/>
          </w:tcPr>
          <w:p w14:paraId="374B1F70" w14:textId="77777777" w:rsidR="00DA7456" w:rsidRPr="002E19F7" w:rsidRDefault="00DA7456" w:rsidP="00A84073">
            <w:pPr>
              <w:autoSpaceDE w:val="0"/>
              <w:autoSpaceDN w:val="0"/>
              <w:adjustRightInd w:val="0"/>
              <w:jc w:val="center"/>
              <w:rPr>
                <w:rFonts w:ascii="Arial" w:hAnsi="Arial" w:cs="Arial"/>
                <w:b/>
              </w:rPr>
            </w:pPr>
            <w:r w:rsidRPr="002E19F7">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795" w:type="dxa"/>
                <w:shd w:val="clear" w:color="auto" w:fill="BFBFBF" w:themeFill="background1" w:themeFillShade="BF"/>
                <w:vAlign w:val="center"/>
              </w:tcPr>
              <w:p w14:paraId="5801D0D8" w14:textId="77777777" w:rsidR="00DA7456" w:rsidRPr="002E19F7" w:rsidRDefault="00DA7456" w:rsidP="00A84073">
                <w:pPr>
                  <w:autoSpaceDE w:val="0"/>
                  <w:autoSpaceDN w:val="0"/>
                  <w:adjustRightInd w:val="0"/>
                  <w:jc w:val="center"/>
                  <w:rPr>
                    <w:rFonts w:ascii="Arial" w:hAnsi="Arial" w:cs="Arial"/>
                    <w:b/>
                  </w:rPr>
                </w:pPr>
                <w:r w:rsidRPr="002E19F7">
                  <w:rPr>
                    <w:rFonts w:ascii="Segoe UI Symbol" w:eastAsia="MS Gothic" w:hAnsi="Segoe UI Symbol" w:cs="Segoe UI Symbol"/>
                    <w:bCs/>
                  </w:rPr>
                  <w:t>☒</w:t>
                </w:r>
              </w:p>
            </w:tc>
          </w:sdtContent>
        </w:sdt>
        <w:tc>
          <w:tcPr>
            <w:tcW w:w="928" w:type="dxa"/>
            <w:shd w:val="clear" w:color="auto" w:fill="F2F2F2" w:themeFill="background1" w:themeFillShade="F2"/>
            <w:vAlign w:val="center"/>
          </w:tcPr>
          <w:p w14:paraId="58B5E168" w14:textId="77777777" w:rsidR="00DA7456" w:rsidRPr="002E19F7" w:rsidRDefault="00DA7456" w:rsidP="00A84073">
            <w:pPr>
              <w:autoSpaceDE w:val="0"/>
              <w:autoSpaceDN w:val="0"/>
              <w:adjustRightInd w:val="0"/>
              <w:jc w:val="center"/>
              <w:rPr>
                <w:rFonts w:ascii="Arial" w:hAnsi="Arial" w:cs="Arial"/>
                <w:b/>
              </w:rPr>
            </w:pPr>
            <w:r w:rsidRPr="002E19F7">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796" w:type="dxa"/>
                <w:shd w:val="clear" w:color="auto" w:fill="BFBFBF" w:themeFill="background1" w:themeFillShade="BF"/>
                <w:vAlign w:val="center"/>
              </w:tcPr>
              <w:p w14:paraId="5495450C" w14:textId="77777777" w:rsidR="00DA7456" w:rsidRPr="002E19F7" w:rsidRDefault="00DA7456" w:rsidP="00A84073">
                <w:pPr>
                  <w:autoSpaceDE w:val="0"/>
                  <w:autoSpaceDN w:val="0"/>
                  <w:adjustRightInd w:val="0"/>
                  <w:jc w:val="center"/>
                  <w:rPr>
                    <w:rFonts w:ascii="Arial" w:hAnsi="Arial" w:cs="Arial"/>
                    <w:b/>
                  </w:rPr>
                </w:pPr>
                <w:r w:rsidRPr="002E19F7">
                  <w:rPr>
                    <w:rFonts w:ascii="Segoe UI Symbol" w:hAnsi="Segoe UI Symbol" w:cs="Segoe UI Symbol"/>
                    <w:bCs/>
                  </w:rPr>
                  <w:t>☐</w:t>
                </w:r>
              </w:p>
            </w:tc>
          </w:sdtContent>
        </w:sdt>
      </w:tr>
      <w:tr w:rsidR="00DA7456" w:rsidRPr="002E19F7" w14:paraId="0BCCA5BF" w14:textId="77777777" w:rsidTr="00DA7456">
        <w:trPr>
          <w:trHeight w:val="226"/>
        </w:trPr>
        <w:tc>
          <w:tcPr>
            <w:tcW w:w="525" w:type="dxa"/>
            <w:shd w:val="clear" w:color="auto" w:fill="F2F2F2" w:themeFill="background1" w:themeFillShade="F2"/>
          </w:tcPr>
          <w:p w14:paraId="3431D112" w14:textId="77777777" w:rsidR="00DA7456" w:rsidRPr="002E19F7" w:rsidRDefault="00DA7456" w:rsidP="00A84073">
            <w:pPr>
              <w:autoSpaceDE w:val="0"/>
              <w:autoSpaceDN w:val="0"/>
              <w:adjustRightInd w:val="0"/>
              <w:rPr>
                <w:rFonts w:ascii="Arial" w:hAnsi="Arial" w:cs="Arial"/>
                <w:b/>
                <w:bCs/>
              </w:rPr>
            </w:pPr>
          </w:p>
        </w:tc>
        <w:tc>
          <w:tcPr>
            <w:tcW w:w="7554" w:type="dxa"/>
            <w:gridSpan w:val="4"/>
            <w:shd w:val="clear" w:color="auto" w:fill="F2F2F2" w:themeFill="background1" w:themeFillShade="F2"/>
          </w:tcPr>
          <w:p w14:paraId="762E74E1" w14:textId="77777777" w:rsidR="00DA7456" w:rsidRPr="002E19F7" w:rsidRDefault="00DA7456" w:rsidP="00A84073">
            <w:pPr>
              <w:autoSpaceDE w:val="0"/>
              <w:autoSpaceDN w:val="0"/>
              <w:adjustRightInd w:val="0"/>
              <w:rPr>
                <w:rFonts w:ascii="Arial" w:hAnsi="Arial" w:cs="Arial"/>
                <w:b/>
                <w:bCs/>
              </w:rPr>
            </w:pPr>
          </w:p>
        </w:tc>
        <w:tc>
          <w:tcPr>
            <w:tcW w:w="1724" w:type="dxa"/>
            <w:gridSpan w:val="2"/>
            <w:shd w:val="clear" w:color="auto" w:fill="F2F2F2" w:themeFill="background1" w:themeFillShade="F2"/>
          </w:tcPr>
          <w:p w14:paraId="6F46D7AB" w14:textId="77777777" w:rsidR="00DA7456" w:rsidRPr="002E19F7" w:rsidRDefault="00DA7456" w:rsidP="00A84073">
            <w:pPr>
              <w:autoSpaceDE w:val="0"/>
              <w:autoSpaceDN w:val="0"/>
              <w:adjustRightInd w:val="0"/>
              <w:jc w:val="center"/>
              <w:rPr>
                <w:rFonts w:ascii="Arial" w:hAnsi="Arial" w:cs="Arial"/>
                <w:b/>
                <w:bCs/>
                <w:i/>
              </w:rPr>
            </w:pPr>
            <w:r w:rsidRPr="002E19F7">
              <w:rPr>
                <w:rFonts w:ascii="Arial" w:hAnsi="Arial" w:cs="Arial"/>
                <w:b/>
                <w:bCs/>
                <w:i/>
              </w:rPr>
              <w:t>Date</w:t>
            </w:r>
          </w:p>
        </w:tc>
      </w:tr>
      <w:tr w:rsidR="00DA7456" w:rsidRPr="002E19F7" w14:paraId="7231D9C5" w14:textId="77777777" w:rsidTr="00DA7456">
        <w:trPr>
          <w:trHeight w:val="387"/>
        </w:trPr>
        <w:tc>
          <w:tcPr>
            <w:tcW w:w="525" w:type="dxa"/>
            <w:vMerge w:val="restart"/>
            <w:shd w:val="clear" w:color="auto" w:fill="F2F2F2" w:themeFill="background1" w:themeFillShade="F2"/>
          </w:tcPr>
          <w:p w14:paraId="44FF5625" w14:textId="77777777" w:rsidR="00DA7456" w:rsidRPr="002E19F7" w:rsidRDefault="00DA7456" w:rsidP="00A84073">
            <w:pPr>
              <w:autoSpaceDE w:val="0"/>
              <w:autoSpaceDN w:val="0"/>
              <w:adjustRightInd w:val="0"/>
              <w:jc w:val="both"/>
              <w:rPr>
                <w:rFonts w:ascii="Arial" w:hAnsi="Arial" w:cs="Arial"/>
              </w:rPr>
            </w:pPr>
            <w:r w:rsidRPr="002E19F7">
              <w:rPr>
                <w:rFonts w:ascii="Arial" w:hAnsi="Arial" w:cs="Arial"/>
              </w:rPr>
              <w:t>2</w:t>
            </w:r>
          </w:p>
        </w:tc>
        <w:tc>
          <w:tcPr>
            <w:tcW w:w="3454" w:type="dxa"/>
            <w:vMerge w:val="restart"/>
            <w:shd w:val="clear" w:color="auto" w:fill="F2F2F2" w:themeFill="background1" w:themeFillShade="F2"/>
          </w:tcPr>
          <w:p w14:paraId="1298A768" w14:textId="77777777" w:rsidR="00DA7456" w:rsidRPr="002E19F7" w:rsidRDefault="00DA7456" w:rsidP="00A84073">
            <w:pPr>
              <w:autoSpaceDE w:val="0"/>
              <w:autoSpaceDN w:val="0"/>
              <w:adjustRightInd w:val="0"/>
              <w:jc w:val="both"/>
              <w:rPr>
                <w:rFonts w:ascii="Arial" w:hAnsi="Arial" w:cs="Arial"/>
              </w:rPr>
            </w:pPr>
            <w:r w:rsidRPr="002E19F7">
              <w:rPr>
                <w:rFonts w:ascii="Arial" w:hAnsi="Arial" w:cs="Arial"/>
              </w:rPr>
              <w:t xml:space="preserve">If </w:t>
            </w:r>
            <w:proofErr w:type="gramStart"/>
            <w:r w:rsidRPr="002E19F7">
              <w:rPr>
                <w:rFonts w:ascii="Arial" w:hAnsi="Arial" w:cs="Arial"/>
              </w:rPr>
              <w:t>Yes</w:t>
            </w:r>
            <w:proofErr w:type="gramEnd"/>
            <w:r w:rsidRPr="002E19F7">
              <w:rPr>
                <w:rFonts w:ascii="Arial" w:hAnsi="Arial" w:cs="Arial"/>
              </w:rPr>
              <w:t>, please indicate source of approval (and date where known):</w:t>
            </w:r>
            <w:r w:rsidRPr="002E19F7">
              <w:rPr>
                <w:rFonts w:ascii="Arial" w:hAnsi="Arial" w:cs="Arial"/>
                <w:bCs/>
                <w:i/>
                <w:iCs/>
                <w:color w:val="FF0000"/>
              </w:rPr>
              <w:t xml:space="preserve"> </w:t>
            </w:r>
            <w:r w:rsidRPr="002E19F7">
              <w:rPr>
                <w:rFonts w:ascii="Arial" w:hAnsi="Arial" w:cs="Arial"/>
                <w:b/>
                <w:bCs/>
                <w:i/>
                <w:iCs/>
              </w:rPr>
              <w:t>Approval in principle must be obtained from the relevant source prior to seeking ethical approval</w:t>
            </w:r>
          </w:p>
        </w:tc>
        <w:tc>
          <w:tcPr>
            <w:tcW w:w="3304" w:type="dxa"/>
            <w:gridSpan w:val="2"/>
            <w:shd w:val="clear" w:color="auto" w:fill="F2F2F2" w:themeFill="background1" w:themeFillShade="F2"/>
            <w:vAlign w:val="center"/>
          </w:tcPr>
          <w:p w14:paraId="055AEBB8"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795" w:type="dxa"/>
                <w:shd w:val="clear" w:color="auto" w:fill="BFBFBF" w:themeFill="background1" w:themeFillShade="BF"/>
                <w:vAlign w:val="center"/>
              </w:tcPr>
              <w:p w14:paraId="0C11A865" w14:textId="77777777" w:rsidR="00DA7456" w:rsidRPr="002E19F7" w:rsidRDefault="00DA7456"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tc>
          </w:sdtContent>
        </w:sdt>
        <w:tc>
          <w:tcPr>
            <w:tcW w:w="1724" w:type="dxa"/>
            <w:gridSpan w:val="2"/>
            <w:vAlign w:val="center"/>
          </w:tcPr>
          <w:p w14:paraId="1C75E729" w14:textId="77777777" w:rsidR="00DA7456" w:rsidRPr="002E19F7" w:rsidRDefault="00DA7456" w:rsidP="00A84073">
            <w:pPr>
              <w:autoSpaceDE w:val="0"/>
              <w:autoSpaceDN w:val="0"/>
              <w:adjustRightInd w:val="0"/>
              <w:jc w:val="center"/>
              <w:rPr>
                <w:rFonts w:ascii="Arial" w:hAnsi="Arial" w:cs="Arial"/>
                <w:b/>
                <w:bCs/>
              </w:rPr>
            </w:pPr>
          </w:p>
        </w:tc>
      </w:tr>
      <w:tr w:rsidR="00DA7456" w:rsidRPr="002E19F7" w14:paraId="40F0E247" w14:textId="77777777" w:rsidTr="00DA7456">
        <w:trPr>
          <w:trHeight w:val="368"/>
        </w:trPr>
        <w:tc>
          <w:tcPr>
            <w:tcW w:w="525" w:type="dxa"/>
            <w:vMerge/>
            <w:shd w:val="clear" w:color="auto" w:fill="F2F2F2" w:themeFill="background1" w:themeFillShade="F2"/>
          </w:tcPr>
          <w:p w14:paraId="7D7C5E83" w14:textId="77777777" w:rsidR="00DA7456" w:rsidRPr="002E19F7" w:rsidRDefault="00DA7456" w:rsidP="00A84073">
            <w:pPr>
              <w:autoSpaceDE w:val="0"/>
              <w:autoSpaceDN w:val="0"/>
              <w:adjustRightInd w:val="0"/>
              <w:jc w:val="both"/>
              <w:rPr>
                <w:rFonts w:ascii="Arial" w:hAnsi="Arial" w:cs="Arial"/>
              </w:rPr>
            </w:pPr>
          </w:p>
        </w:tc>
        <w:tc>
          <w:tcPr>
            <w:tcW w:w="3454" w:type="dxa"/>
            <w:vMerge/>
            <w:shd w:val="clear" w:color="auto" w:fill="F2F2F2" w:themeFill="background1" w:themeFillShade="F2"/>
          </w:tcPr>
          <w:p w14:paraId="2742C2D9" w14:textId="77777777" w:rsidR="00DA7456" w:rsidRPr="002E19F7" w:rsidRDefault="00DA7456" w:rsidP="00A84073">
            <w:pPr>
              <w:autoSpaceDE w:val="0"/>
              <w:autoSpaceDN w:val="0"/>
              <w:adjustRightInd w:val="0"/>
              <w:jc w:val="both"/>
              <w:rPr>
                <w:rFonts w:ascii="Arial" w:hAnsi="Arial" w:cs="Arial"/>
              </w:rPr>
            </w:pPr>
          </w:p>
        </w:tc>
        <w:tc>
          <w:tcPr>
            <w:tcW w:w="3304" w:type="dxa"/>
            <w:gridSpan w:val="2"/>
            <w:shd w:val="clear" w:color="auto" w:fill="F2F2F2" w:themeFill="background1" w:themeFillShade="F2"/>
            <w:vAlign w:val="center"/>
          </w:tcPr>
          <w:p w14:paraId="4739D107"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795" w:type="dxa"/>
                <w:shd w:val="clear" w:color="auto" w:fill="BFBFBF" w:themeFill="background1" w:themeFillShade="BF"/>
                <w:vAlign w:val="center"/>
              </w:tcPr>
              <w:p w14:paraId="1014DD5A" w14:textId="77777777" w:rsidR="00DA7456" w:rsidRPr="002E19F7" w:rsidRDefault="00DA7456"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tc>
          </w:sdtContent>
        </w:sdt>
        <w:tc>
          <w:tcPr>
            <w:tcW w:w="1724" w:type="dxa"/>
            <w:gridSpan w:val="2"/>
            <w:vAlign w:val="center"/>
          </w:tcPr>
          <w:p w14:paraId="0B7C7714" w14:textId="77777777" w:rsidR="00DA7456" w:rsidRPr="002E19F7" w:rsidRDefault="00DA7456" w:rsidP="00A84073">
            <w:pPr>
              <w:autoSpaceDE w:val="0"/>
              <w:autoSpaceDN w:val="0"/>
              <w:adjustRightInd w:val="0"/>
              <w:jc w:val="center"/>
              <w:rPr>
                <w:rFonts w:ascii="Arial" w:hAnsi="Arial" w:cs="Arial"/>
                <w:b/>
                <w:bCs/>
              </w:rPr>
            </w:pPr>
          </w:p>
        </w:tc>
      </w:tr>
      <w:tr w:rsidR="00DA7456" w:rsidRPr="002E19F7" w14:paraId="77B2F6C1" w14:textId="77777777" w:rsidTr="00DA7456">
        <w:trPr>
          <w:trHeight w:val="542"/>
        </w:trPr>
        <w:tc>
          <w:tcPr>
            <w:tcW w:w="525" w:type="dxa"/>
            <w:vMerge/>
            <w:shd w:val="clear" w:color="auto" w:fill="F2F2F2" w:themeFill="background1" w:themeFillShade="F2"/>
          </w:tcPr>
          <w:p w14:paraId="7425977B" w14:textId="77777777" w:rsidR="00DA7456" w:rsidRPr="002E19F7" w:rsidRDefault="00DA7456" w:rsidP="00A84073">
            <w:pPr>
              <w:autoSpaceDE w:val="0"/>
              <w:autoSpaceDN w:val="0"/>
              <w:adjustRightInd w:val="0"/>
              <w:jc w:val="both"/>
              <w:rPr>
                <w:rFonts w:ascii="Arial" w:hAnsi="Arial" w:cs="Arial"/>
              </w:rPr>
            </w:pPr>
          </w:p>
        </w:tc>
        <w:tc>
          <w:tcPr>
            <w:tcW w:w="3454" w:type="dxa"/>
            <w:vMerge/>
            <w:shd w:val="clear" w:color="auto" w:fill="F2F2F2" w:themeFill="background1" w:themeFillShade="F2"/>
          </w:tcPr>
          <w:p w14:paraId="613133C8" w14:textId="77777777" w:rsidR="00DA7456" w:rsidRPr="002E19F7" w:rsidRDefault="00DA7456" w:rsidP="00A84073">
            <w:pPr>
              <w:autoSpaceDE w:val="0"/>
              <w:autoSpaceDN w:val="0"/>
              <w:adjustRightInd w:val="0"/>
              <w:jc w:val="both"/>
              <w:rPr>
                <w:rFonts w:ascii="Arial" w:hAnsi="Arial" w:cs="Arial"/>
              </w:rPr>
            </w:pPr>
          </w:p>
        </w:tc>
        <w:tc>
          <w:tcPr>
            <w:tcW w:w="3304" w:type="dxa"/>
            <w:gridSpan w:val="2"/>
            <w:shd w:val="clear" w:color="auto" w:fill="F2F2F2" w:themeFill="background1" w:themeFillShade="F2"/>
            <w:vAlign w:val="center"/>
          </w:tcPr>
          <w:p w14:paraId="379C614A"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Other (write in)</w:t>
            </w:r>
            <w:r w:rsidRPr="002E19F7">
              <w:rPr>
                <w:rFonts w:ascii="Arial" w:hAnsi="Arial" w:cs="Arial"/>
                <w:b/>
                <w:bCs/>
              </w:rPr>
              <w:t xml:space="preserve"> Philip Scott and Felicity Peacock</w:t>
            </w:r>
          </w:p>
          <w:p w14:paraId="054D215D" w14:textId="77777777" w:rsidR="00DA7456" w:rsidRPr="002E19F7" w:rsidRDefault="00DA7456" w:rsidP="00A84073">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EndPr/>
          <w:sdtContent>
            <w:tc>
              <w:tcPr>
                <w:tcW w:w="795" w:type="dxa"/>
                <w:shd w:val="clear" w:color="auto" w:fill="BFBFBF" w:themeFill="background1" w:themeFillShade="BF"/>
                <w:vAlign w:val="center"/>
              </w:tcPr>
              <w:p w14:paraId="7B059937" w14:textId="16BAF096" w:rsidR="00DA7456" w:rsidRPr="002E19F7" w:rsidRDefault="009B41CD"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tc>
          </w:sdtContent>
        </w:sdt>
        <w:tc>
          <w:tcPr>
            <w:tcW w:w="1724" w:type="dxa"/>
            <w:gridSpan w:val="2"/>
            <w:vAlign w:val="center"/>
          </w:tcPr>
          <w:p w14:paraId="20D3C82C" w14:textId="3F10E586" w:rsidR="00DA7456" w:rsidRPr="002E19F7" w:rsidRDefault="009B41CD" w:rsidP="00A84073">
            <w:pPr>
              <w:autoSpaceDE w:val="0"/>
              <w:autoSpaceDN w:val="0"/>
              <w:adjustRightInd w:val="0"/>
              <w:rPr>
                <w:rFonts w:ascii="Arial" w:hAnsi="Arial" w:cs="Arial"/>
              </w:rPr>
            </w:pPr>
            <w:r w:rsidRPr="002E19F7">
              <w:rPr>
                <w:rFonts w:ascii="Arial" w:hAnsi="Arial" w:cs="Arial"/>
              </w:rPr>
              <w:t>12/12/2024</w:t>
            </w:r>
          </w:p>
        </w:tc>
      </w:tr>
    </w:tbl>
    <w:p w14:paraId="27B141DA" w14:textId="77777777" w:rsidR="00DA7456" w:rsidRPr="002E19F7" w:rsidRDefault="00DA7456" w:rsidP="00DA7456">
      <w:pPr>
        <w:autoSpaceDE w:val="0"/>
        <w:autoSpaceDN w:val="0"/>
        <w:adjustRightInd w:val="0"/>
        <w:spacing w:after="240"/>
        <w:jc w:val="both"/>
        <w:rPr>
          <w:rFonts w:ascii="Arial" w:hAnsi="Arial" w:cs="Arial"/>
          <w:bCs/>
          <w:iCs/>
        </w:rPr>
      </w:pPr>
    </w:p>
    <w:p w14:paraId="563805DC" w14:textId="77777777" w:rsidR="00DA7456" w:rsidRPr="002E19F7" w:rsidRDefault="00DA7456" w:rsidP="00DA7456">
      <w:pPr>
        <w:autoSpaceDE w:val="0"/>
        <w:autoSpaceDN w:val="0"/>
        <w:adjustRightInd w:val="0"/>
        <w:spacing w:after="240"/>
        <w:ind w:left="-426"/>
        <w:jc w:val="both"/>
        <w:rPr>
          <w:rFonts w:ascii="Arial" w:hAnsi="Arial" w:cs="Arial"/>
          <w:b/>
        </w:rPr>
      </w:pPr>
      <w:r w:rsidRPr="002E19F7">
        <w:rPr>
          <w:rFonts w:ascii="Arial" w:hAnsi="Arial" w:cs="Arial"/>
          <w:b/>
        </w:rPr>
        <w:t>SECTION C:  Internal and External Ethical Guidance Materials</w:t>
      </w:r>
    </w:p>
    <w:tbl>
      <w:tblPr>
        <w:tblStyle w:val="TableGrid"/>
        <w:tblW w:w="9803" w:type="dxa"/>
        <w:tblInd w:w="-431" w:type="dxa"/>
        <w:tblLook w:val="04A0" w:firstRow="1" w:lastRow="0" w:firstColumn="1" w:lastColumn="0" w:noHBand="0" w:noVBand="1"/>
      </w:tblPr>
      <w:tblGrid>
        <w:gridCol w:w="525"/>
        <w:gridCol w:w="8217"/>
        <w:gridCol w:w="1061"/>
      </w:tblGrid>
      <w:tr w:rsidR="00DA7456" w:rsidRPr="002E19F7" w14:paraId="0132218A" w14:textId="77777777" w:rsidTr="00DA7456">
        <w:trPr>
          <w:trHeight w:val="1214"/>
        </w:trPr>
        <w:tc>
          <w:tcPr>
            <w:tcW w:w="525" w:type="dxa"/>
            <w:shd w:val="clear" w:color="auto" w:fill="F2F2F2" w:themeFill="background1" w:themeFillShade="F2"/>
          </w:tcPr>
          <w:p w14:paraId="3E45B591" w14:textId="77777777" w:rsidR="00DA7456" w:rsidRPr="002E19F7" w:rsidRDefault="00DA7456" w:rsidP="00A84073">
            <w:pPr>
              <w:autoSpaceDE w:val="0"/>
              <w:autoSpaceDN w:val="0"/>
              <w:adjustRightInd w:val="0"/>
              <w:rPr>
                <w:rFonts w:ascii="Arial" w:hAnsi="Arial" w:cs="Arial"/>
              </w:rPr>
            </w:pPr>
          </w:p>
        </w:tc>
        <w:tc>
          <w:tcPr>
            <w:tcW w:w="9278" w:type="dxa"/>
            <w:gridSpan w:val="2"/>
            <w:shd w:val="clear" w:color="auto" w:fill="F2F2F2" w:themeFill="background1" w:themeFillShade="F2"/>
          </w:tcPr>
          <w:p w14:paraId="1353640E"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2E19F7">
              <w:rPr>
                <w:rFonts w:ascii="Arial" w:hAnsi="Arial" w:cs="Arial"/>
              </w:rPr>
              <w:t>and also</w:t>
            </w:r>
            <w:proofErr w:type="gramEnd"/>
            <w:r w:rsidRPr="002E19F7">
              <w:rPr>
                <w:rFonts w:ascii="Arial" w:hAnsi="Arial" w:cs="Arial"/>
              </w:rPr>
              <w:t xml:space="preserve"> any specific ethical guidance relating to the proposed methodology)</w:t>
            </w:r>
            <w:proofErr w:type="gramStart"/>
            <w:r w:rsidRPr="002E19F7">
              <w:rPr>
                <w:rFonts w:ascii="Arial" w:hAnsi="Arial" w:cs="Arial"/>
              </w:rPr>
              <w:t xml:space="preserve">.  </w:t>
            </w:r>
            <w:proofErr w:type="gramEnd"/>
            <w:r w:rsidRPr="002E19F7">
              <w:rPr>
                <w:rFonts w:ascii="Arial" w:hAnsi="Arial" w:cs="Arial"/>
              </w:rPr>
              <w:t>Please tick to confirm that your research proposal adheres to these codes and guidelines. You may add rows to this table if needed.</w:t>
            </w:r>
          </w:p>
        </w:tc>
      </w:tr>
      <w:tr w:rsidR="00DA7456" w:rsidRPr="002E19F7" w14:paraId="77407037" w14:textId="77777777" w:rsidTr="00DA7456">
        <w:trPr>
          <w:trHeight w:val="342"/>
        </w:trPr>
        <w:tc>
          <w:tcPr>
            <w:tcW w:w="525" w:type="dxa"/>
            <w:vAlign w:val="center"/>
          </w:tcPr>
          <w:p w14:paraId="7B3D644D"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1</w:t>
            </w:r>
          </w:p>
        </w:tc>
        <w:tc>
          <w:tcPr>
            <w:tcW w:w="8217" w:type="dxa"/>
            <w:vAlign w:val="center"/>
          </w:tcPr>
          <w:p w14:paraId="7D3DCE83" w14:textId="77777777" w:rsidR="00DA7456" w:rsidRPr="002E19F7" w:rsidRDefault="00DA7456" w:rsidP="00A84073">
            <w:pPr>
              <w:autoSpaceDE w:val="0"/>
              <w:autoSpaceDN w:val="0"/>
              <w:adjustRightInd w:val="0"/>
              <w:rPr>
                <w:rFonts w:ascii="Arial" w:hAnsi="Arial" w:cs="Arial"/>
                <w:b/>
                <w:bCs/>
              </w:rPr>
            </w:pPr>
            <w:hyperlink r:id="rId22" w:history="1">
              <w:r w:rsidRPr="002E19F7">
                <w:rPr>
                  <w:rStyle w:val="Hyperlink"/>
                  <w:rFonts w:ascii="Arial" w:hAnsi="Arial" w:cs="Arial"/>
                  <w:b/>
                  <w:bCs/>
                  <w:color w:val="auto"/>
                  <w:u w:val="non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061" w:type="dxa"/>
                <w:shd w:val="clear" w:color="auto" w:fill="BFBFBF" w:themeFill="background1" w:themeFillShade="BF"/>
                <w:vAlign w:val="center"/>
              </w:tcPr>
              <w:p w14:paraId="47287C96" w14:textId="77777777" w:rsidR="00DA7456" w:rsidRPr="002E19F7" w:rsidRDefault="00DA7456"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tc>
          </w:sdtContent>
        </w:sdt>
      </w:tr>
      <w:tr w:rsidR="00DA7456" w:rsidRPr="002E19F7" w14:paraId="698734F8" w14:textId="77777777" w:rsidTr="00DA7456">
        <w:trPr>
          <w:trHeight w:val="401"/>
        </w:trPr>
        <w:tc>
          <w:tcPr>
            <w:tcW w:w="525" w:type="dxa"/>
            <w:vAlign w:val="center"/>
          </w:tcPr>
          <w:p w14:paraId="7E1DD321"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2</w:t>
            </w:r>
          </w:p>
        </w:tc>
        <w:tc>
          <w:tcPr>
            <w:tcW w:w="8217" w:type="dxa"/>
            <w:vAlign w:val="center"/>
          </w:tcPr>
          <w:p w14:paraId="5939A195" w14:textId="77777777" w:rsidR="00DA7456" w:rsidRPr="002E19F7" w:rsidRDefault="00DA7456" w:rsidP="00A84073">
            <w:pPr>
              <w:autoSpaceDE w:val="0"/>
              <w:autoSpaceDN w:val="0"/>
              <w:adjustRightInd w:val="0"/>
              <w:rPr>
                <w:rFonts w:ascii="Arial" w:hAnsi="Arial" w:cs="Arial"/>
                <w:b/>
                <w:bCs/>
                <w:color w:val="FF0000"/>
              </w:rPr>
            </w:pPr>
            <w:r w:rsidRPr="002E19F7">
              <w:rPr>
                <w:rFonts w:ascii="Arial" w:hAnsi="Arial" w:cs="Arial"/>
                <w:b/>
                <w:bCs/>
              </w:rPr>
              <w:t>UWTSD Research Data Management Policy</w:t>
            </w:r>
          </w:p>
        </w:tc>
        <w:tc>
          <w:tcPr>
            <w:tcW w:w="1061"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12F8B011" w14:textId="77777777" w:rsidR="00DA7456" w:rsidRPr="002E19F7" w:rsidRDefault="00DA7456" w:rsidP="00A84073">
                <w:pPr>
                  <w:autoSpaceDE w:val="0"/>
                  <w:autoSpaceDN w:val="0"/>
                  <w:adjustRightInd w:val="0"/>
                  <w:jc w:val="center"/>
                  <w:rPr>
                    <w:rFonts w:ascii="Arial" w:hAnsi="Arial" w:cs="Arial"/>
                    <w:i/>
                  </w:rPr>
                </w:pPr>
                <w:r w:rsidRPr="002E19F7">
                  <w:rPr>
                    <w:rFonts w:ascii="Segoe UI Symbol" w:eastAsia="MS Gothic" w:hAnsi="Segoe UI Symbol" w:cs="Segoe UI Symbol"/>
                  </w:rPr>
                  <w:t>☒</w:t>
                </w:r>
              </w:p>
            </w:sdtContent>
          </w:sdt>
        </w:tc>
      </w:tr>
      <w:tr w:rsidR="00DA7456" w:rsidRPr="002E19F7" w14:paraId="72DA393D" w14:textId="77777777" w:rsidTr="00DA7456">
        <w:trPr>
          <w:trHeight w:val="394"/>
        </w:trPr>
        <w:tc>
          <w:tcPr>
            <w:tcW w:w="525" w:type="dxa"/>
            <w:vAlign w:val="center"/>
          </w:tcPr>
          <w:p w14:paraId="03080229"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3</w:t>
            </w:r>
          </w:p>
        </w:tc>
        <w:tc>
          <w:tcPr>
            <w:tcW w:w="8217" w:type="dxa"/>
            <w:vAlign w:val="center"/>
          </w:tcPr>
          <w:p w14:paraId="6547A03B" w14:textId="77777777" w:rsidR="00DA7456" w:rsidRPr="002E19F7" w:rsidRDefault="00DA7456" w:rsidP="00A84073">
            <w:pPr>
              <w:autoSpaceDE w:val="0"/>
              <w:autoSpaceDN w:val="0"/>
              <w:adjustRightInd w:val="0"/>
              <w:rPr>
                <w:rFonts w:ascii="Arial" w:hAnsi="Arial" w:cs="Arial"/>
                <w:i/>
              </w:rPr>
            </w:pPr>
            <w:r w:rsidRPr="002E19F7">
              <w:rPr>
                <w:rFonts w:ascii="Arial" w:hAnsi="Arial" w:cs="Arial"/>
                <w:i/>
              </w:rPr>
              <w:t>[List any other relevant documents here]</w:t>
            </w:r>
          </w:p>
        </w:tc>
        <w:tc>
          <w:tcPr>
            <w:tcW w:w="1061"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07DAE044" w14:textId="77777777" w:rsidR="00DA7456" w:rsidRPr="002E19F7" w:rsidRDefault="00DA7456" w:rsidP="00A84073">
                <w:pPr>
                  <w:autoSpaceDE w:val="0"/>
                  <w:autoSpaceDN w:val="0"/>
                  <w:adjustRightInd w:val="0"/>
                  <w:jc w:val="center"/>
                  <w:rPr>
                    <w:rFonts w:ascii="Arial" w:hAnsi="Arial" w:cs="Arial"/>
                    <w:i/>
                  </w:rPr>
                </w:pPr>
                <w:r w:rsidRPr="002E19F7">
                  <w:rPr>
                    <w:rFonts w:ascii="Segoe UI Symbol" w:eastAsia="MS Gothic" w:hAnsi="Segoe UI Symbol" w:cs="Segoe UI Symbol"/>
                  </w:rPr>
                  <w:t>☐</w:t>
                </w:r>
              </w:p>
            </w:sdtContent>
          </w:sdt>
        </w:tc>
      </w:tr>
    </w:tbl>
    <w:p w14:paraId="5FA8D287" w14:textId="77777777" w:rsidR="00DA7456" w:rsidRPr="002E19F7" w:rsidRDefault="00DA7456" w:rsidP="00DA7456">
      <w:pPr>
        <w:autoSpaceDE w:val="0"/>
        <w:autoSpaceDN w:val="0"/>
        <w:adjustRightInd w:val="0"/>
        <w:jc w:val="both"/>
        <w:rPr>
          <w:rFonts w:ascii="Arial" w:hAnsi="Arial" w:cs="Arial"/>
          <w:b/>
        </w:rPr>
      </w:pPr>
    </w:p>
    <w:p w14:paraId="2A08911B" w14:textId="079AFB56" w:rsidR="00DA7456" w:rsidRPr="002E19F7" w:rsidRDefault="00DA7456" w:rsidP="00DA7456">
      <w:pPr>
        <w:autoSpaceDE w:val="0"/>
        <w:autoSpaceDN w:val="0"/>
        <w:adjustRightInd w:val="0"/>
        <w:ind w:left="-426"/>
        <w:jc w:val="both"/>
        <w:rPr>
          <w:rFonts w:ascii="Arial" w:hAnsi="Arial" w:cs="Arial"/>
          <w:b/>
        </w:rPr>
      </w:pPr>
      <w:r w:rsidRPr="002E19F7">
        <w:rPr>
          <w:rFonts w:ascii="Arial" w:hAnsi="Arial" w:cs="Arial"/>
          <w:b/>
        </w:rPr>
        <w:t>SECTION D: External Collaborative Research Activity</w:t>
      </w:r>
    </w:p>
    <w:p w14:paraId="25B38829" w14:textId="77777777" w:rsidR="00DA7456" w:rsidRPr="002E19F7" w:rsidRDefault="00DA7456" w:rsidP="00DA7456">
      <w:pPr>
        <w:autoSpaceDE w:val="0"/>
        <w:autoSpaceDN w:val="0"/>
        <w:adjustRightInd w:val="0"/>
        <w:spacing w:after="240"/>
        <w:ind w:left="-426"/>
        <w:jc w:val="both"/>
        <w:rPr>
          <w:rFonts w:ascii="Arial" w:hAnsi="Arial" w:cs="Arial"/>
        </w:rPr>
      </w:pPr>
      <w:r w:rsidRPr="002E19F7">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858" w:type="dxa"/>
        <w:tblInd w:w="-431" w:type="dxa"/>
        <w:tblLayout w:type="fixed"/>
        <w:tblLook w:val="04A0" w:firstRow="1" w:lastRow="0" w:firstColumn="1" w:lastColumn="0" w:noHBand="0" w:noVBand="1"/>
      </w:tblPr>
      <w:tblGrid>
        <w:gridCol w:w="527"/>
        <w:gridCol w:w="3596"/>
        <w:gridCol w:w="2267"/>
        <w:gridCol w:w="932"/>
        <w:gridCol w:w="798"/>
        <w:gridCol w:w="922"/>
        <w:gridCol w:w="10"/>
        <w:gridCol w:w="806"/>
      </w:tblGrid>
      <w:tr w:rsidR="00DA7456" w:rsidRPr="002E19F7" w14:paraId="694554A3" w14:textId="77777777" w:rsidTr="00DA7456">
        <w:trPr>
          <w:trHeight w:val="222"/>
        </w:trPr>
        <w:tc>
          <w:tcPr>
            <w:tcW w:w="527" w:type="dxa"/>
            <w:shd w:val="clear" w:color="auto" w:fill="F2F2F2" w:themeFill="background1" w:themeFillShade="F2"/>
          </w:tcPr>
          <w:p w14:paraId="200DF6F4"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lastRenderedPageBreak/>
              <w:t>1</w:t>
            </w:r>
          </w:p>
        </w:tc>
        <w:tc>
          <w:tcPr>
            <w:tcW w:w="3596" w:type="dxa"/>
            <w:shd w:val="clear" w:color="auto" w:fill="F2F2F2" w:themeFill="background1" w:themeFillShade="F2"/>
          </w:tcPr>
          <w:p w14:paraId="52C7B932" w14:textId="77777777" w:rsidR="00DA7456" w:rsidRPr="002E19F7" w:rsidRDefault="00DA7456" w:rsidP="00A84073">
            <w:pPr>
              <w:autoSpaceDE w:val="0"/>
              <w:autoSpaceDN w:val="0"/>
              <w:adjustRightInd w:val="0"/>
              <w:jc w:val="both"/>
              <w:rPr>
                <w:rFonts w:ascii="Arial" w:hAnsi="Arial" w:cs="Arial"/>
              </w:rPr>
            </w:pPr>
            <w:r w:rsidRPr="002E19F7">
              <w:rPr>
                <w:rFonts w:ascii="Arial" w:hAnsi="Arial" w:cs="Arial"/>
              </w:rPr>
              <w:t>Institution</w:t>
            </w:r>
          </w:p>
        </w:tc>
        <w:tc>
          <w:tcPr>
            <w:tcW w:w="5735" w:type="dxa"/>
            <w:gridSpan w:val="6"/>
          </w:tcPr>
          <w:p w14:paraId="531882BD" w14:textId="77777777" w:rsidR="00DA7456" w:rsidRPr="002E19F7" w:rsidRDefault="00DA7456" w:rsidP="00A84073">
            <w:pPr>
              <w:autoSpaceDE w:val="0"/>
              <w:autoSpaceDN w:val="0"/>
              <w:adjustRightInd w:val="0"/>
              <w:rPr>
                <w:rFonts w:ascii="Arial" w:hAnsi="Arial" w:cs="Arial"/>
                <w:bCs/>
              </w:rPr>
            </w:pPr>
          </w:p>
          <w:p w14:paraId="6E5C62C0" w14:textId="77777777" w:rsidR="00DA7456" w:rsidRPr="002E19F7" w:rsidRDefault="00DA7456" w:rsidP="00A84073">
            <w:pPr>
              <w:autoSpaceDE w:val="0"/>
              <w:autoSpaceDN w:val="0"/>
              <w:adjustRightInd w:val="0"/>
              <w:rPr>
                <w:rFonts w:ascii="Arial" w:hAnsi="Arial" w:cs="Arial"/>
                <w:bCs/>
              </w:rPr>
            </w:pPr>
          </w:p>
        </w:tc>
      </w:tr>
      <w:tr w:rsidR="00DA7456" w:rsidRPr="002E19F7" w14:paraId="3C938306" w14:textId="77777777" w:rsidTr="00DA7456">
        <w:trPr>
          <w:trHeight w:val="222"/>
        </w:trPr>
        <w:tc>
          <w:tcPr>
            <w:tcW w:w="527" w:type="dxa"/>
            <w:shd w:val="clear" w:color="auto" w:fill="F2F2F2" w:themeFill="background1" w:themeFillShade="F2"/>
          </w:tcPr>
          <w:p w14:paraId="23CCD8D8"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2</w:t>
            </w:r>
          </w:p>
        </w:tc>
        <w:tc>
          <w:tcPr>
            <w:tcW w:w="3596" w:type="dxa"/>
            <w:shd w:val="clear" w:color="auto" w:fill="F2F2F2" w:themeFill="background1" w:themeFillShade="F2"/>
          </w:tcPr>
          <w:p w14:paraId="04A791F7" w14:textId="77777777" w:rsidR="00DA7456" w:rsidRPr="002E19F7" w:rsidRDefault="00DA7456" w:rsidP="00A84073">
            <w:pPr>
              <w:autoSpaceDE w:val="0"/>
              <w:autoSpaceDN w:val="0"/>
              <w:adjustRightInd w:val="0"/>
              <w:jc w:val="both"/>
              <w:rPr>
                <w:rFonts w:ascii="Arial" w:hAnsi="Arial" w:cs="Arial"/>
              </w:rPr>
            </w:pPr>
            <w:r w:rsidRPr="002E19F7">
              <w:rPr>
                <w:rFonts w:ascii="Arial" w:hAnsi="Arial" w:cs="Arial"/>
              </w:rPr>
              <w:t>Contact person name</w:t>
            </w:r>
          </w:p>
        </w:tc>
        <w:tc>
          <w:tcPr>
            <w:tcW w:w="5735" w:type="dxa"/>
            <w:gridSpan w:val="6"/>
          </w:tcPr>
          <w:p w14:paraId="2B976CC0" w14:textId="77777777" w:rsidR="00DA7456" w:rsidRPr="002E19F7" w:rsidRDefault="00DA7456" w:rsidP="00A84073">
            <w:pPr>
              <w:autoSpaceDE w:val="0"/>
              <w:autoSpaceDN w:val="0"/>
              <w:adjustRightInd w:val="0"/>
              <w:rPr>
                <w:rFonts w:ascii="Arial" w:hAnsi="Arial" w:cs="Arial"/>
                <w:bCs/>
              </w:rPr>
            </w:pPr>
          </w:p>
          <w:p w14:paraId="6B33C82E" w14:textId="77777777" w:rsidR="00DA7456" w:rsidRPr="002E19F7" w:rsidRDefault="00DA7456" w:rsidP="00A84073">
            <w:pPr>
              <w:autoSpaceDE w:val="0"/>
              <w:autoSpaceDN w:val="0"/>
              <w:adjustRightInd w:val="0"/>
              <w:rPr>
                <w:rFonts w:ascii="Arial" w:hAnsi="Arial" w:cs="Arial"/>
                <w:bCs/>
              </w:rPr>
            </w:pPr>
          </w:p>
        </w:tc>
      </w:tr>
      <w:tr w:rsidR="00DA7456" w:rsidRPr="002E19F7" w14:paraId="33D611A7" w14:textId="77777777" w:rsidTr="00DA7456">
        <w:trPr>
          <w:trHeight w:val="222"/>
        </w:trPr>
        <w:tc>
          <w:tcPr>
            <w:tcW w:w="527" w:type="dxa"/>
            <w:shd w:val="clear" w:color="auto" w:fill="F2F2F2" w:themeFill="background1" w:themeFillShade="F2"/>
          </w:tcPr>
          <w:p w14:paraId="02164FD4"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3</w:t>
            </w:r>
          </w:p>
        </w:tc>
        <w:tc>
          <w:tcPr>
            <w:tcW w:w="3596" w:type="dxa"/>
            <w:shd w:val="clear" w:color="auto" w:fill="F2F2F2" w:themeFill="background1" w:themeFillShade="F2"/>
          </w:tcPr>
          <w:p w14:paraId="2D0138E8" w14:textId="77777777" w:rsidR="00DA7456" w:rsidRPr="002E19F7" w:rsidRDefault="00DA7456" w:rsidP="00A84073">
            <w:pPr>
              <w:autoSpaceDE w:val="0"/>
              <w:autoSpaceDN w:val="0"/>
              <w:adjustRightInd w:val="0"/>
              <w:jc w:val="both"/>
              <w:rPr>
                <w:rFonts w:ascii="Arial" w:hAnsi="Arial" w:cs="Arial"/>
              </w:rPr>
            </w:pPr>
            <w:r w:rsidRPr="002E19F7">
              <w:rPr>
                <w:rFonts w:ascii="Arial" w:hAnsi="Arial" w:cs="Arial"/>
              </w:rPr>
              <w:t>Contact person e-mail address</w:t>
            </w:r>
          </w:p>
          <w:p w14:paraId="22F0DB4D" w14:textId="77777777" w:rsidR="00DA7456" w:rsidRPr="002E19F7" w:rsidRDefault="00DA7456" w:rsidP="00A84073">
            <w:pPr>
              <w:autoSpaceDE w:val="0"/>
              <w:autoSpaceDN w:val="0"/>
              <w:adjustRightInd w:val="0"/>
              <w:jc w:val="both"/>
              <w:rPr>
                <w:rFonts w:ascii="Arial" w:hAnsi="Arial" w:cs="Arial"/>
              </w:rPr>
            </w:pPr>
          </w:p>
        </w:tc>
        <w:tc>
          <w:tcPr>
            <w:tcW w:w="5735" w:type="dxa"/>
            <w:gridSpan w:val="6"/>
          </w:tcPr>
          <w:p w14:paraId="0D19DA3D" w14:textId="77777777" w:rsidR="00DA7456" w:rsidRPr="002E19F7" w:rsidRDefault="00DA7456" w:rsidP="00A84073">
            <w:pPr>
              <w:autoSpaceDE w:val="0"/>
              <w:autoSpaceDN w:val="0"/>
              <w:adjustRightInd w:val="0"/>
              <w:rPr>
                <w:rFonts w:ascii="Arial" w:hAnsi="Arial" w:cs="Arial"/>
                <w:bCs/>
              </w:rPr>
            </w:pPr>
          </w:p>
        </w:tc>
      </w:tr>
      <w:tr w:rsidR="00DA7456" w:rsidRPr="002E19F7" w14:paraId="73858B8C" w14:textId="77777777" w:rsidTr="00F5251B">
        <w:trPr>
          <w:trHeight w:val="280"/>
        </w:trPr>
        <w:tc>
          <w:tcPr>
            <w:tcW w:w="527" w:type="dxa"/>
            <w:shd w:val="clear" w:color="auto" w:fill="F2F2F2" w:themeFill="background1" w:themeFillShade="F2"/>
          </w:tcPr>
          <w:p w14:paraId="3670160D"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4</w:t>
            </w:r>
          </w:p>
        </w:tc>
        <w:tc>
          <w:tcPr>
            <w:tcW w:w="5863" w:type="dxa"/>
            <w:gridSpan w:val="2"/>
            <w:shd w:val="clear" w:color="auto" w:fill="F2F2F2" w:themeFill="background1" w:themeFillShade="F2"/>
          </w:tcPr>
          <w:p w14:paraId="050AB729"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Is your research externally funded?</w:t>
            </w:r>
          </w:p>
        </w:tc>
        <w:tc>
          <w:tcPr>
            <w:tcW w:w="932" w:type="dxa"/>
            <w:shd w:val="clear" w:color="auto" w:fill="F2F2F2" w:themeFill="background1" w:themeFillShade="F2"/>
            <w:vAlign w:val="center"/>
          </w:tcPr>
          <w:p w14:paraId="0721497C" w14:textId="77777777" w:rsidR="00DA7456" w:rsidRPr="002E19F7" w:rsidRDefault="00DA7456" w:rsidP="00A84073">
            <w:pPr>
              <w:autoSpaceDE w:val="0"/>
              <w:autoSpaceDN w:val="0"/>
              <w:adjustRightInd w:val="0"/>
              <w:jc w:val="center"/>
              <w:rPr>
                <w:rFonts w:ascii="Arial" w:hAnsi="Arial" w:cs="Arial"/>
                <w:bCs/>
              </w:rPr>
            </w:pPr>
            <w:r w:rsidRPr="002E19F7">
              <w:rPr>
                <w:rFonts w:ascii="Arial" w:hAnsi="Arial" w:cs="Arial"/>
                <w:b/>
              </w:rPr>
              <w:t>YES</w:t>
            </w:r>
          </w:p>
        </w:tc>
        <w:tc>
          <w:tcPr>
            <w:tcW w:w="798" w:type="dxa"/>
            <w:shd w:val="clear" w:color="auto" w:fill="D9D9D9" w:themeFill="background1" w:themeFillShade="D9"/>
            <w:vAlign w:val="center"/>
          </w:tcPr>
          <w:p w14:paraId="230CC642" w14:textId="77777777" w:rsidR="00DA7456" w:rsidRPr="002E19F7" w:rsidRDefault="00C8773E" w:rsidP="00A84073">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DA7456" w:rsidRPr="002E19F7">
                  <w:rPr>
                    <w:rFonts w:ascii="Segoe UI Symbol" w:eastAsia="MS Gothic" w:hAnsi="Segoe UI Symbol" w:cs="Segoe UI Symbol"/>
                  </w:rPr>
                  <w:t>☐</w:t>
                </w:r>
              </w:sdtContent>
            </w:sdt>
          </w:p>
        </w:tc>
        <w:tc>
          <w:tcPr>
            <w:tcW w:w="932" w:type="dxa"/>
            <w:gridSpan w:val="2"/>
            <w:shd w:val="clear" w:color="auto" w:fill="F2F2F2" w:themeFill="background1" w:themeFillShade="F2"/>
            <w:vAlign w:val="center"/>
          </w:tcPr>
          <w:p w14:paraId="3C1E8BE6" w14:textId="77777777" w:rsidR="00DA7456" w:rsidRPr="002E19F7" w:rsidRDefault="00DA7456" w:rsidP="00A84073">
            <w:pPr>
              <w:autoSpaceDE w:val="0"/>
              <w:autoSpaceDN w:val="0"/>
              <w:adjustRightInd w:val="0"/>
              <w:jc w:val="center"/>
              <w:rPr>
                <w:rFonts w:ascii="Arial" w:hAnsi="Arial" w:cs="Arial"/>
                <w:bCs/>
              </w:rPr>
            </w:pPr>
            <w:r w:rsidRPr="002E19F7">
              <w:rPr>
                <w:rFonts w:ascii="Arial" w:hAnsi="Arial" w:cs="Arial"/>
                <w:b/>
              </w:rPr>
              <w:t>NO</w:t>
            </w:r>
          </w:p>
        </w:tc>
        <w:tc>
          <w:tcPr>
            <w:tcW w:w="80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7AE9B9B0" w14:textId="77777777" w:rsidR="00DA7456" w:rsidRPr="002E19F7" w:rsidRDefault="00DA7456" w:rsidP="00A84073">
                <w:pPr>
                  <w:autoSpaceDE w:val="0"/>
                  <w:autoSpaceDN w:val="0"/>
                  <w:adjustRightInd w:val="0"/>
                  <w:jc w:val="center"/>
                  <w:rPr>
                    <w:rFonts w:ascii="Arial" w:hAnsi="Arial" w:cs="Arial"/>
                    <w:bCs/>
                  </w:rPr>
                </w:pPr>
                <w:r w:rsidRPr="002E19F7">
                  <w:rPr>
                    <w:rFonts w:ascii="Segoe UI Symbol" w:eastAsia="MS Gothic" w:hAnsi="Segoe UI Symbol" w:cs="Segoe UI Symbol"/>
                    <w:bCs/>
                  </w:rPr>
                  <w:t>☐</w:t>
                </w:r>
              </w:p>
            </w:sdtContent>
          </w:sdt>
        </w:tc>
      </w:tr>
      <w:tr w:rsidR="00DA7456" w:rsidRPr="002E19F7" w14:paraId="2528B2AC" w14:textId="77777777" w:rsidTr="00F5251B">
        <w:trPr>
          <w:trHeight w:val="294"/>
        </w:trPr>
        <w:tc>
          <w:tcPr>
            <w:tcW w:w="527" w:type="dxa"/>
            <w:shd w:val="clear" w:color="auto" w:fill="F2F2F2" w:themeFill="background1" w:themeFillShade="F2"/>
          </w:tcPr>
          <w:p w14:paraId="65476860"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5</w:t>
            </w:r>
          </w:p>
        </w:tc>
        <w:tc>
          <w:tcPr>
            <w:tcW w:w="5863" w:type="dxa"/>
            <w:gridSpan w:val="2"/>
            <w:shd w:val="clear" w:color="auto" w:fill="F2F2F2" w:themeFill="background1" w:themeFillShade="F2"/>
          </w:tcPr>
          <w:p w14:paraId="7F7C2814"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Are you in receipt of a KESS scholarship?</w:t>
            </w:r>
          </w:p>
        </w:tc>
        <w:tc>
          <w:tcPr>
            <w:tcW w:w="932" w:type="dxa"/>
            <w:shd w:val="clear" w:color="auto" w:fill="F2F2F2" w:themeFill="background1" w:themeFillShade="F2"/>
            <w:vAlign w:val="center"/>
          </w:tcPr>
          <w:p w14:paraId="591A751C" w14:textId="77777777" w:rsidR="00DA7456" w:rsidRPr="002E19F7" w:rsidRDefault="00DA7456" w:rsidP="00A84073">
            <w:pPr>
              <w:autoSpaceDE w:val="0"/>
              <w:autoSpaceDN w:val="0"/>
              <w:adjustRightInd w:val="0"/>
              <w:jc w:val="center"/>
              <w:rPr>
                <w:rFonts w:ascii="Arial" w:hAnsi="Arial" w:cs="Arial"/>
                <w:bCs/>
              </w:rPr>
            </w:pPr>
            <w:r w:rsidRPr="002E19F7">
              <w:rPr>
                <w:rFonts w:ascii="Arial" w:hAnsi="Arial" w:cs="Arial"/>
                <w:b/>
              </w:rPr>
              <w:t>YES</w:t>
            </w:r>
          </w:p>
        </w:tc>
        <w:tc>
          <w:tcPr>
            <w:tcW w:w="798" w:type="dxa"/>
            <w:shd w:val="clear" w:color="auto" w:fill="D9D9D9" w:themeFill="background1" w:themeFillShade="D9"/>
            <w:vAlign w:val="center"/>
          </w:tcPr>
          <w:p w14:paraId="670B9819" w14:textId="77777777" w:rsidR="00DA7456" w:rsidRPr="002E19F7" w:rsidRDefault="00C8773E" w:rsidP="00A84073">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DA7456" w:rsidRPr="002E19F7">
                  <w:rPr>
                    <w:rFonts w:ascii="Segoe UI Symbol" w:eastAsia="MS Gothic" w:hAnsi="Segoe UI Symbol" w:cs="Segoe UI Symbol"/>
                  </w:rPr>
                  <w:t>☐</w:t>
                </w:r>
              </w:sdtContent>
            </w:sdt>
          </w:p>
        </w:tc>
        <w:tc>
          <w:tcPr>
            <w:tcW w:w="932" w:type="dxa"/>
            <w:gridSpan w:val="2"/>
            <w:shd w:val="clear" w:color="auto" w:fill="F2F2F2" w:themeFill="background1" w:themeFillShade="F2"/>
            <w:vAlign w:val="center"/>
          </w:tcPr>
          <w:p w14:paraId="42D6EA9F" w14:textId="77777777" w:rsidR="00DA7456" w:rsidRPr="002E19F7" w:rsidRDefault="00DA7456" w:rsidP="00A84073">
            <w:pPr>
              <w:autoSpaceDE w:val="0"/>
              <w:autoSpaceDN w:val="0"/>
              <w:adjustRightInd w:val="0"/>
              <w:jc w:val="center"/>
              <w:rPr>
                <w:rFonts w:ascii="Arial" w:hAnsi="Arial" w:cs="Arial"/>
                <w:bCs/>
              </w:rPr>
            </w:pPr>
            <w:r w:rsidRPr="002E19F7">
              <w:rPr>
                <w:rFonts w:ascii="Arial" w:hAnsi="Arial" w:cs="Arial"/>
                <w:b/>
              </w:rPr>
              <w:t>NO</w:t>
            </w:r>
          </w:p>
        </w:tc>
        <w:tc>
          <w:tcPr>
            <w:tcW w:w="806"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9F3B30C" w14:textId="77777777" w:rsidR="00DA7456" w:rsidRPr="002E19F7" w:rsidRDefault="00DA7456" w:rsidP="00A84073">
                <w:pPr>
                  <w:autoSpaceDE w:val="0"/>
                  <w:autoSpaceDN w:val="0"/>
                  <w:adjustRightInd w:val="0"/>
                  <w:jc w:val="center"/>
                  <w:rPr>
                    <w:rFonts w:ascii="Arial" w:hAnsi="Arial" w:cs="Arial"/>
                    <w:bCs/>
                  </w:rPr>
                </w:pPr>
                <w:r w:rsidRPr="002E19F7">
                  <w:rPr>
                    <w:rFonts w:ascii="Segoe UI Symbol" w:eastAsia="MS Gothic" w:hAnsi="Segoe UI Symbol" w:cs="Segoe UI Symbol"/>
                    <w:bCs/>
                  </w:rPr>
                  <w:t>☐</w:t>
                </w:r>
              </w:p>
            </w:sdtContent>
          </w:sdt>
        </w:tc>
      </w:tr>
      <w:tr w:rsidR="00DA7456" w:rsidRPr="002E19F7" w14:paraId="7501007A" w14:textId="77777777" w:rsidTr="00F5251B">
        <w:trPr>
          <w:trHeight w:val="380"/>
        </w:trPr>
        <w:tc>
          <w:tcPr>
            <w:tcW w:w="527" w:type="dxa"/>
            <w:shd w:val="clear" w:color="auto" w:fill="F2F2F2" w:themeFill="background1" w:themeFillShade="F2"/>
          </w:tcPr>
          <w:p w14:paraId="255B25C3"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6</w:t>
            </w:r>
          </w:p>
        </w:tc>
        <w:tc>
          <w:tcPr>
            <w:tcW w:w="3596" w:type="dxa"/>
            <w:vMerge w:val="restart"/>
            <w:shd w:val="clear" w:color="auto" w:fill="F2F2F2" w:themeFill="background1" w:themeFillShade="F2"/>
          </w:tcPr>
          <w:p w14:paraId="34C462F0"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Are you specifically employed to undertake this research in either a paid or voluntary capacity?</w:t>
            </w:r>
          </w:p>
        </w:tc>
        <w:tc>
          <w:tcPr>
            <w:tcW w:w="2267" w:type="dxa"/>
          </w:tcPr>
          <w:p w14:paraId="6D145465" w14:textId="77777777" w:rsidR="00DA7456" w:rsidRPr="002E19F7" w:rsidRDefault="00DA7456" w:rsidP="00A84073">
            <w:pPr>
              <w:autoSpaceDE w:val="0"/>
              <w:autoSpaceDN w:val="0"/>
              <w:adjustRightInd w:val="0"/>
              <w:rPr>
                <w:rFonts w:ascii="Arial" w:hAnsi="Arial" w:cs="Arial"/>
                <w:bCs/>
              </w:rPr>
            </w:pPr>
            <w:r w:rsidRPr="002E19F7">
              <w:rPr>
                <w:rFonts w:ascii="Arial" w:hAnsi="Arial" w:cs="Arial"/>
                <w:bCs/>
              </w:rPr>
              <w:t>Voluntary</w:t>
            </w:r>
          </w:p>
        </w:tc>
        <w:tc>
          <w:tcPr>
            <w:tcW w:w="932" w:type="dxa"/>
            <w:shd w:val="clear" w:color="auto" w:fill="F2F2F2" w:themeFill="background1" w:themeFillShade="F2"/>
            <w:vAlign w:val="center"/>
          </w:tcPr>
          <w:p w14:paraId="3FF6A446" w14:textId="77777777" w:rsidR="00DA7456" w:rsidRPr="002E19F7" w:rsidRDefault="00DA7456" w:rsidP="00A84073">
            <w:pPr>
              <w:autoSpaceDE w:val="0"/>
              <w:autoSpaceDN w:val="0"/>
              <w:adjustRightInd w:val="0"/>
              <w:jc w:val="center"/>
              <w:rPr>
                <w:rFonts w:ascii="Arial" w:hAnsi="Arial" w:cs="Arial"/>
                <w:b/>
                <w:bCs/>
              </w:rPr>
            </w:pPr>
            <w:r w:rsidRPr="002E19F7">
              <w:rPr>
                <w:rFonts w:ascii="Arial" w:hAnsi="Arial" w:cs="Arial"/>
                <w:b/>
              </w:rPr>
              <w:t>YES</w:t>
            </w:r>
          </w:p>
        </w:tc>
        <w:tc>
          <w:tcPr>
            <w:tcW w:w="798"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7408D563" w14:textId="77777777" w:rsidR="00DA7456" w:rsidRPr="002E19F7" w:rsidRDefault="00DA7456"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22" w:type="dxa"/>
            <w:shd w:val="clear" w:color="auto" w:fill="F2F2F2" w:themeFill="background1" w:themeFillShade="F2"/>
            <w:vAlign w:val="center"/>
          </w:tcPr>
          <w:p w14:paraId="11EF2D81" w14:textId="77777777" w:rsidR="00DA7456" w:rsidRPr="002E19F7" w:rsidRDefault="00DA7456" w:rsidP="00A84073">
            <w:pPr>
              <w:autoSpaceDE w:val="0"/>
              <w:autoSpaceDN w:val="0"/>
              <w:adjustRightInd w:val="0"/>
              <w:jc w:val="center"/>
              <w:rPr>
                <w:rFonts w:ascii="Arial" w:hAnsi="Arial" w:cs="Arial"/>
                <w:b/>
                <w:bCs/>
              </w:rPr>
            </w:pPr>
            <w:r w:rsidRPr="002E19F7">
              <w:rPr>
                <w:rFonts w:ascii="Arial" w:hAnsi="Arial" w:cs="Arial"/>
                <w:b/>
              </w:rPr>
              <w:t>NO</w:t>
            </w:r>
          </w:p>
        </w:tc>
        <w:tc>
          <w:tcPr>
            <w:tcW w:w="816"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FB16F21" w14:textId="77777777" w:rsidR="00DA7456" w:rsidRPr="002E19F7" w:rsidRDefault="00DA7456" w:rsidP="00A84073">
                <w:pPr>
                  <w:autoSpaceDE w:val="0"/>
                  <w:autoSpaceDN w:val="0"/>
                  <w:adjustRightInd w:val="0"/>
                  <w:jc w:val="center"/>
                  <w:rPr>
                    <w:rFonts w:ascii="Arial" w:hAnsi="Arial" w:cs="Arial"/>
                    <w:bCs/>
                  </w:rPr>
                </w:pPr>
                <w:r w:rsidRPr="002E19F7">
                  <w:rPr>
                    <w:rFonts w:ascii="Segoe UI Symbol" w:eastAsia="MS Gothic" w:hAnsi="Segoe UI Symbol" w:cs="Segoe UI Symbol"/>
                    <w:bCs/>
                  </w:rPr>
                  <w:t>☐</w:t>
                </w:r>
              </w:p>
            </w:sdtContent>
          </w:sdt>
        </w:tc>
      </w:tr>
      <w:tr w:rsidR="00DA7456" w:rsidRPr="002E19F7" w14:paraId="49933BC9" w14:textId="77777777" w:rsidTr="00F5251B">
        <w:trPr>
          <w:trHeight w:val="380"/>
        </w:trPr>
        <w:tc>
          <w:tcPr>
            <w:tcW w:w="527" w:type="dxa"/>
            <w:shd w:val="clear" w:color="auto" w:fill="F2F2F2" w:themeFill="background1" w:themeFillShade="F2"/>
          </w:tcPr>
          <w:p w14:paraId="427C5111"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7</w:t>
            </w:r>
          </w:p>
        </w:tc>
        <w:tc>
          <w:tcPr>
            <w:tcW w:w="3596" w:type="dxa"/>
            <w:vMerge/>
            <w:shd w:val="clear" w:color="auto" w:fill="F2F2F2" w:themeFill="background1" w:themeFillShade="F2"/>
          </w:tcPr>
          <w:p w14:paraId="363EBFAF" w14:textId="77777777" w:rsidR="00DA7456" w:rsidRPr="002E19F7" w:rsidRDefault="00DA7456" w:rsidP="00A84073">
            <w:pPr>
              <w:autoSpaceDE w:val="0"/>
              <w:autoSpaceDN w:val="0"/>
              <w:adjustRightInd w:val="0"/>
              <w:rPr>
                <w:rFonts w:ascii="Arial" w:hAnsi="Arial" w:cs="Arial"/>
              </w:rPr>
            </w:pPr>
          </w:p>
        </w:tc>
        <w:tc>
          <w:tcPr>
            <w:tcW w:w="2267" w:type="dxa"/>
          </w:tcPr>
          <w:p w14:paraId="204C737E" w14:textId="77777777" w:rsidR="00DA7456" w:rsidRPr="002E19F7" w:rsidRDefault="00DA7456" w:rsidP="00A84073">
            <w:pPr>
              <w:autoSpaceDE w:val="0"/>
              <w:autoSpaceDN w:val="0"/>
              <w:adjustRightInd w:val="0"/>
              <w:rPr>
                <w:rFonts w:ascii="Arial" w:hAnsi="Arial" w:cs="Arial"/>
                <w:bCs/>
              </w:rPr>
            </w:pPr>
            <w:r w:rsidRPr="002E19F7">
              <w:rPr>
                <w:rFonts w:ascii="Arial" w:hAnsi="Arial" w:cs="Arial"/>
                <w:bCs/>
              </w:rPr>
              <w:t>Employed</w:t>
            </w:r>
          </w:p>
        </w:tc>
        <w:tc>
          <w:tcPr>
            <w:tcW w:w="932" w:type="dxa"/>
            <w:shd w:val="clear" w:color="auto" w:fill="F2F2F2" w:themeFill="background1" w:themeFillShade="F2"/>
            <w:vAlign w:val="center"/>
          </w:tcPr>
          <w:p w14:paraId="2FF7773A" w14:textId="77777777" w:rsidR="00DA7456" w:rsidRPr="002E19F7" w:rsidRDefault="00DA7456" w:rsidP="00A84073">
            <w:pPr>
              <w:autoSpaceDE w:val="0"/>
              <w:autoSpaceDN w:val="0"/>
              <w:adjustRightInd w:val="0"/>
              <w:jc w:val="center"/>
              <w:rPr>
                <w:rFonts w:ascii="Arial" w:hAnsi="Arial" w:cs="Arial"/>
                <w:b/>
                <w:bCs/>
              </w:rPr>
            </w:pPr>
            <w:r w:rsidRPr="002E19F7">
              <w:rPr>
                <w:rFonts w:ascii="Arial" w:hAnsi="Arial" w:cs="Arial"/>
                <w:b/>
              </w:rPr>
              <w:t>YES</w:t>
            </w:r>
          </w:p>
        </w:tc>
        <w:tc>
          <w:tcPr>
            <w:tcW w:w="798"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43A5A65D" w14:textId="77777777" w:rsidR="00DA7456" w:rsidRPr="002E19F7" w:rsidRDefault="00DA7456"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22" w:type="dxa"/>
            <w:shd w:val="clear" w:color="auto" w:fill="F2F2F2" w:themeFill="background1" w:themeFillShade="F2"/>
            <w:vAlign w:val="center"/>
          </w:tcPr>
          <w:p w14:paraId="44EC23C3" w14:textId="77777777" w:rsidR="00DA7456" w:rsidRPr="002E19F7" w:rsidRDefault="00DA7456" w:rsidP="00A84073">
            <w:pPr>
              <w:autoSpaceDE w:val="0"/>
              <w:autoSpaceDN w:val="0"/>
              <w:adjustRightInd w:val="0"/>
              <w:jc w:val="center"/>
              <w:rPr>
                <w:rFonts w:ascii="Arial" w:hAnsi="Arial" w:cs="Arial"/>
                <w:b/>
                <w:bCs/>
              </w:rPr>
            </w:pPr>
            <w:r w:rsidRPr="002E19F7">
              <w:rPr>
                <w:rFonts w:ascii="Arial" w:hAnsi="Arial" w:cs="Arial"/>
                <w:b/>
              </w:rPr>
              <w:t>NO</w:t>
            </w:r>
          </w:p>
        </w:tc>
        <w:tc>
          <w:tcPr>
            <w:tcW w:w="816"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3224D1D9" w14:textId="77777777" w:rsidR="00DA7456" w:rsidRPr="002E19F7" w:rsidRDefault="00DA7456" w:rsidP="00A84073">
                <w:pPr>
                  <w:autoSpaceDE w:val="0"/>
                  <w:autoSpaceDN w:val="0"/>
                  <w:adjustRightInd w:val="0"/>
                  <w:jc w:val="center"/>
                  <w:rPr>
                    <w:rFonts w:ascii="Arial" w:hAnsi="Arial" w:cs="Arial"/>
                    <w:bCs/>
                  </w:rPr>
                </w:pPr>
                <w:r w:rsidRPr="002E19F7">
                  <w:rPr>
                    <w:rFonts w:ascii="Segoe UI Symbol" w:eastAsia="MS Gothic" w:hAnsi="Segoe UI Symbol" w:cs="Segoe UI Symbol"/>
                    <w:bCs/>
                  </w:rPr>
                  <w:t>☐</w:t>
                </w:r>
              </w:p>
            </w:sdtContent>
          </w:sdt>
        </w:tc>
      </w:tr>
      <w:tr w:rsidR="00DA7456" w:rsidRPr="002E19F7" w14:paraId="71642E74" w14:textId="77777777" w:rsidTr="00F5251B">
        <w:trPr>
          <w:trHeight w:val="991"/>
        </w:trPr>
        <w:tc>
          <w:tcPr>
            <w:tcW w:w="527" w:type="dxa"/>
            <w:shd w:val="clear" w:color="auto" w:fill="F2F2F2" w:themeFill="background1" w:themeFillShade="F2"/>
          </w:tcPr>
          <w:p w14:paraId="30697293"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8</w:t>
            </w:r>
          </w:p>
        </w:tc>
        <w:tc>
          <w:tcPr>
            <w:tcW w:w="3596" w:type="dxa"/>
            <w:shd w:val="clear" w:color="auto" w:fill="F2F2F2" w:themeFill="background1" w:themeFillShade="F2"/>
          </w:tcPr>
          <w:p w14:paraId="585D4219"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 xml:space="preserve">Is the research being undertaken within an existing UWTSD </w:t>
            </w:r>
            <w:proofErr w:type="spellStart"/>
            <w:r w:rsidRPr="002E19F7">
              <w:rPr>
                <w:rFonts w:ascii="Arial" w:hAnsi="Arial" w:cs="Arial"/>
              </w:rPr>
              <w:t>Athrofa</w:t>
            </w:r>
            <w:proofErr w:type="spellEnd"/>
            <w:r w:rsidRPr="002E19F7">
              <w:rPr>
                <w:rFonts w:ascii="Arial" w:hAnsi="Arial" w:cs="Arial"/>
              </w:rPr>
              <w:t xml:space="preserve"> Professional Learning Partnership (APLP)?</w:t>
            </w:r>
          </w:p>
        </w:tc>
        <w:tc>
          <w:tcPr>
            <w:tcW w:w="2267" w:type="dxa"/>
          </w:tcPr>
          <w:p w14:paraId="0CBDAAFA" w14:textId="77777777" w:rsidR="00DA7456" w:rsidRPr="002E19F7" w:rsidRDefault="00DA7456" w:rsidP="00A84073">
            <w:pPr>
              <w:autoSpaceDE w:val="0"/>
              <w:autoSpaceDN w:val="0"/>
              <w:adjustRightInd w:val="0"/>
              <w:rPr>
                <w:rFonts w:ascii="Arial" w:hAnsi="Arial" w:cs="Arial"/>
                <w:bCs/>
              </w:rPr>
            </w:pPr>
            <w:r w:rsidRPr="002E19F7">
              <w:rPr>
                <w:rFonts w:ascii="Arial" w:hAnsi="Arial" w:cs="Arial"/>
                <w:bCs/>
              </w:rPr>
              <w:t>If YES then the permission question below does not need to be answered.</w:t>
            </w:r>
          </w:p>
        </w:tc>
        <w:tc>
          <w:tcPr>
            <w:tcW w:w="932" w:type="dxa"/>
            <w:shd w:val="clear" w:color="auto" w:fill="F2F2F2" w:themeFill="background1" w:themeFillShade="F2"/>
            <w:vAlign w:val="center"/>
          </w:tcPr>
          <w:p w14:paraId="6354EFE4" w14:textId="77777777" w:rsidR="00DA7456" w:rsidRPr="002E19F7" w:rsidRDefault="00DA7456" w:rsidP="00A84073">
            <w:pPr>
              <w:autoSpaceDE w:val="0"/>
              <w:autoSpaceDN w:val="0"/>
              <w:adjustRightInd w:val="0"/>
              <w:jc w:val="center"/>
              <w:rPr>
                <w:rFonts w:ascii="Arial" w:hAnsi="Arial" w:cs="Arial"/>
                <w:b/>
                <w:bCs/>
              </w:rPr>
            </w:pPr>
            <w:r w:rsidRPr="002E19F7">
              <w:rPr>
                <w:rFonts w:ascii="Arial" w:hAnsi="Arial" w:cs="Arial"/>
                <w:b/>
              </w:rPr>
              <w:t>YES</w:t>
            </w:r>
          </w:p>
        </w:tc>
        <w:tc>
          <w:tcPr>
            <w:tcW w:w="798" w:type="dxa"/>
            <w:shd w:val="clear" w:color="auto" w:fill="D9D9D9" w:themeFill="background1" w:themeFillShade="D9"/>
            <w:vAlign w:val="center"/>
          </w:tcPr>
          <w:p w14:paraId="4C83EB13" w14:textId="77777777" w:rsidR="00DA7456" w:rsidRPr="002E19F7" w:rsidRDefault="00C8773E" w:rsidP="00A84073">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DA7456" w:rsidRPr="002E19F7">
                  <w:rPr>
                    <w:rFonts w:ascii="Segoe UI Symbol" w:eastAsia="MS Gothic" w:hAnsi="Segoe UI Symbol" w:cs="Segoe UI Symbol"/>
                  </w:rPr>
                  <w:t>☐</w:t>
                </w:r>
              </w:sdtContent>
            </w:sdt>
          </w:p>
        </w:tc>
        <w:tc>
          <w:tcPr>
            <w:tcW w:w="932" w:type="dxa"/>
            <w:gridSpan w:val="2"/>
            <w:shd w:val="clear" w:color="auto" w:fill="F2F2F2" w:themeFill="background1" w:themeFillShade="F2"/>
            <w:vAlign w:val="center"/>
          </w:tcPr>
          <w:p w14:paraId="7BDE0B4B" w14:textId="77777777" w:rsidR="00DA7456" w:rsidRPr="002E19F7" w:rsidRDefault="00DA7456" w:rsidP="00A84073">
            <w:pPr>
              <w:autoSpaceDE w:val="0"/>
              <w:autoSpaceDN w:val="0"/>
              <w:adjustRightInd w:val="0"/>
              <w:jc w:val="center"/>
              <w:rPr>
                <w:rFonts w:ascii="Arial" w:hAnsi="Arial" w:cs="Arial"/>
                <w:b/>
                <w:bCs/>
              </w:rPr>
            </w:pPr>
            <w:r w:rsidRPr="002E19F7">
              <w:rPr>
                <w:rFonts w:ascii="Arial" w:hAnsi="Arial" w:cs="Arial"/>
                <w:b/>
              </w:rPr>
              <w:t>NO</w:t>
            </w:r>
          </w:p>
        </w:tc>
        <w:tc>
          <w:tcPr>
            <w:tcW w:w="80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106442D2" w14:textId="77777777" w:rsidR="00DA7456" w:rsidRPr="002E19F7" w:rsidRDefault="00DA7456" w:rsidP="00A84073">
                <w:pPr>
                  <w:autoSpaceDE w:val="0"/>
                  <w:autoSpaceDN w:val="0"/>
                  <w:adjustRightInd w:val="0"/>
                  <w:jc w:val="center"/>
                  <w:rPr>
                    <w:rFonts w:ascii="Arial" w:hAnsi="Arial" w:cs="Arial"/>
                    <w:bCs/>
                  </w:rPr>
                </w:pPr>
                <w:r w:rsidRPr="002E19F7">
                  <w:rPr>
                    <w:rFonts w:ascii="Segoe UI Symbol" w:eastAsia="MS Gothic" w:hAnsi="Segoe UI Symbol" w:cs="Segoe UI Symbol"/>
                    <w:bCs/>
                  </w:rPr>
                  <w:t>☐</w:t>
                </w:r>
              </w:p>
            </w:sdtContent>
          </w:sdt>
        </w:tc>
      </w:tr>
      <w:tr w:rsidR="00DA7456" w:rsidRPr="002E19F7" w14:paraId="6E95265F" w14:textId="77777777" w:rsidTr="00F5251B">
        <w:trPr>
          <w:trHeight w:val="739"/>
        </w:trPr>
        <w:tc>
          <w:tcPr>
            <w:tcW w:w="527" w:type="dxa"/>
            <w:shd w:val="clear" w:color="auto" w:fill="F2F2F2" w:themeFill="background1" w:themeFillShade="F2"/>
          </w:tcPr>
          <w:p w14:paraId="2B5712E0"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9</w:t>
            </w:r>
          </w:p>
        </w:tc>
        <w:tc>
          <w:tcPr>
            <w:tcW w:w="3596" w:type="dxa"/>
            <w:shd w:val="clear" w:color="auto" w:fill="F2F2F2" w:themeFill="background1" w:themeFillShade="F2"/>
          </w:tcPr>
          <w:p w14:paraId="467BE33B" w14:textId="77777777" w:rsidR="00DA7456" w:rsidRPr="002E19F7" w:rsidRDefault="00DA7456" w:rsidP="00A84073">
            <w:pPr>
              <w:autoSpaceDE w:val="0"/>
              <w:autoSpaceDN w:val="0"/>
              <w:adjustRightInd w:val="0"/>
              <w:rPr>
                <w:rFonts w:ascii="Arial" w:hAnsi="Arial" w:cs="Arial"/>
              </w:rPr>
            </w:pPr>
            <w:r w:rsidRPr="002E19F7">
              <w:rPr>
                <w:rFonts w:ascii="Arial" w:hAnsi="Arial" w:cs="Arial"/>
              </w:rPr>
              <w:t>Has permission to undertake the research has been provided by the partner organisation?</w:t>
            </w:r>
          </w:p>
        </w:tc>
        <w:tc>
          <w:tcPr>
            <w:tcW w:w="2267" w:type="dxa"/>
          </w:tcPr>
          <w:p w14:paraId="19C92FB1" w14:textId="77777777" w:rsidR="00DA7456" w:rsidRPr="002E19F7" w:rsidRDefault="00DA7456" w:rsidP="00A84073">
            <w:pPr>
              <w:autoSpaceDE w:val="0"/>
              <w:autoSpaceDN w:val="0"/>
              <w:adjustRightInd w:val="0"/>
              <w:rPr>
                <w:rFonts w:ascii="Arial" w:hAnsi="Arial" w:cs="Arial"/>
                <w:bCs/>
              </w:rPr>
            </w:pPr>
            <w:r w:rsidRPr="002E19F7">
              <w:rPr>
                <w:rFonts w:ascii="Arial" w:hAnsi="Arial" w:cs="Arial"/>
                <w:bCs/>
              </w:rPr>
              <w:t>(If YES attach copy)</w:t>
            </w:r>
          </w:p>
          <w:p w14:paraId="56376A4C" w14:textId="77777777" w:rsidR="00DA7456" w:rsidRPr="002E19F7" w:rsidDel="008461DD" w:rsidRDefault="00DA7456" w:rsidP="00A84073">
            <w:pPr>
              <w:autoSpaceDE w:val="0"/>
              <w:autoSpaceDN w:val="0"/>
              <w:adjustRightInd w:val="0"/>
              <w:rPr>
                <w:rFonts w:ascii="Arial" w:hAnsi="Arial" w:cs="Arial"/>
                <w:bCs/>
              </w:rPr>
            </w:pPr>
            <w:r w:rsidRPr="002E19F7">
              <w:rPr>
                <w:rFonts w:ascii="Arial" w:hAnsi="Arial" w:cs="Arial"/>
                <w:bCs/>
              </w:rPr>
              <w:t>If NO the application cannot continue</w:t>
            </w:r>
          </w:p>
        </w:tc>
        <w:tc>
          <w:tcPr>
            <w:tcW w:w="932" w:type="dxa"/>
            <w:shd w:val="clear" w:color="auto" w:fill="F2F2F2" w:themeFill="background1" w:themeFillShade="F2"/>
            <w:vAlign w:val="center"/>
          </w:tcPr>
          <w:p w14:paraId="26F5CD03" w14:textId="77777777" w:rsidR="00DA7456" w:rsidRPr="002E19F7" w:rsidRDefault="00DA7456" w:rsidP="00A84073">
            <w:pPr>
              <w:autoSpaceDE w:val="0"/>
              <w:autoSpaceDN w:val="0"/>
              <w:adjustRightInd w:val="0"/>
              <w:jc w:val="center"/>
              <w:rPr>
                <w:rFonts w:ascii="Arial" w:hAnsi="Arial" w:cs="Arial"/>
                <w:b/>
              </w:rPr>
            </w:pPr>
            <w:r w:rsidRPr="002E19F7">
              <w:rPr>
                <w:rFonts w:ascii="Arial" w:hAnsi="Arial" w:cs="Arial"/>
                <w:b/>
              </w:rPr>
              <w:t>YES</w:t>
            </w:r>
          </w:p>
        </w:tc>
        <w:tc>
          <w:tcPr>
            <w:tcW w:w="798" w:type="dxa"/>
            <w:shd w:val="clear" w:color="auto" w:fill="D9D9D9" w:themeFill="background1" w:themeFillShade="D9"/>
            <w:vAlign w:val="center"/>
          </w:tcPr>
          <w:p w14:paraId="3EC6B90B" w14:textId="77777777" w:rsidR="00DA7456" w:rsidRPr="002E19F7" w:rsidRDefault="00C8773E" w:rsidP="00A84073">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DA7456" w:rsidRPr="002E19F7">
                  <w:rPr>
                    <w:rFonts w:ascii="Segoe UI Symbol" w:eastAsia="MS Gothic" w:hAnsi="Segoe UI Symbol" w:cs="Segoe UI Symbol"/>
                  </w:rPr>
                  <w:t>☐</w:t>
                </w:r>
              </w:sdtContent>
            </w:sdt>
          </w:p>
        </w:tc>
        <w:tc>
          <w:tcPr>
            <w:tcW w:w="932" w:type="dxa"/>
            <w:gridSpan w:val="2"/>
            <w:shd w:val="clear" w:color="auto" w:fill="F2F2F2" w:themeFill="background1" w:themeFillShade="F2"/>
            <w:vAlign w:val="center"/>
          </w:tcPr>
          <w:p w14:paraId="68B5A360" w14:textId="77777777" w:rsidR="00DA7456" w:rsidRPr="002E19F7" w:rsidRDefault="00DA7456" w:rsidP="00A84073">
            <w:pPr>
              <w:autoSpaceDE w:val="0"/>
              <w:autoSpaceDN w:val="0"/>
              <w:adjustRightInd w:val="0"/>
              <w:jc w:val="center"/>
              <w:rPr>
                <w:rFonts w:ascii="Arial" w:hAnsi="Arial" w:cs="Arial"/>
                <w:b/>
              </w:rPr>
            </w:pPr>
            <w:r w:rsidRPr="002E19F7">
              <w:rPr>
                <w:rFonts w:ascii="Arial" w:hAnsi="Arial" w:cs="Arial"/>
                <w:b/>
              </w:rPr>
              <w:t>NO</w:t>
            </w:r>
          </w:p>
        </w:tc>
        <w:tc>
          <w:tcPr>
            <w:tcW w:w="80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B49858D" w14:textId="77777777" w:rsidR="00DA7456" w:rsidRPr="002E19F7" w:rsidRDefault="00DA7456" w:rsidP="00A84073">
                <w:pPr>
                  <w:autoSpaceDE w:val="0"/>
                  <w:autoSpaceDN w:val="0"/>
                  <w:adjustRightInd w:val="0"/>
                  <w:jc w:val="center"/>
                  <w:rPr>
                    <w:rFonts w:ascii="Arial" w:hAnsi="Arial" w:cs="Arial"/>
                    <w:bCs/>
                  </w:rPr>
                </w:pPr>
                <w:r w:rsidRPr="002E19F7">
                  <w:rPr>
                    <w:rFonts w:ascii="Segoe UI Symbol" w:eastAsia="MS Gothic" w:hAnsi="Segoe UI Symbol" w:cs="Segoe UI Symbol"/>
                    <w:bCs/>
                  </w:rPr>
                  <w:t>☐</w:t>
                </w:r>
              </w:p>
            </w:sdtContent>
          </w:sdt>
        </w:tc>
      </w:tr>
    </w:tbl>
    <w:p w14:paraId="255F269B" w14:textId="77777777" w:rsidR="00F5251B" w:rsidRPr="002E19F7" w:rsidRDefault="00F5251B" w:rsidP="00F5251B">
      <w:pPr>
        <w:autoSpaceDE w:val="0"/>
        <w:autoSpaceDN w:val="0"/>
        <w:adjustRightInd w:val="0"/>
        <w:spacing w:after="240"/>
        <w:jc w:val="both"/>
        <w:rPr>
          <w:rFonts w:ascii="Arial" w:hAnsi="Arial" w:cs="Arial"/>
          <w:b/>
        </w:rPr>
      </w:pPr>
    </w:p>
    <w:p w14:paraId="3D9DFE69" w14:textId="00D924A3" w:rsidR="00F5251B" w:rsidRPr="002E19F7" w:rsidRDefault="00F5251B" w:rsidP="00F5251B">
      <w:pPr>
        <w:autoSpaceDE w:val="0"/>
        <w:autoSpaceDN w:val="0"/>
        <w:adjustRightInd w:val="0"/>
        <w:spacing w:after="240"/>
        <w:ind w:left="-426"/>
        <w:jc w:val="both"/>
        <w:rPr>
          <w:rFonts w:ascii="Arial" w:hAnsi="Arial" w:cs="Arial"/>
          <w:b/>
        </w:rPr>
      </w:pPr>
      <w:r w:rsidRPr="002E19F7">
        <w:rPr>
          <w:rFonts w:ascii="Arial" w:hAnsi="Arial" w:cs="Arial"/>
          <w:b/>
        </w:rPr>
        <w:t>Where research activity is carried out in collaboration with an external organisation</w:t>
      </w:r>
    </w:p>
    <w:tbl>
      <w:tblPr>
        <w:tblStyle w:val="TableGrid"/>
        <w:tblW w:w="9933" w:type="dxa"/>
        <w:tblInd w:w="-431" w:type="dxa"/>
        <w:tblLook w:val="04A0" w:firstRow="1" w:lastRow="0" w:firstColumn="1" w:lastColumn="0" w:noHBand="0" w:noVBand="1"/>
      </w:tblPr>
      <w:tblGrid>
        <w:gridCol w:w="536"/>
        <w:gridCol w:w="5906"/>
        <w:gridCol w:w="940"/>
        <w:gridCol w:w="847"/>
        <w:gridCol w:w="896"/>
        <w:gridCol w:w="808"/>
      </w:tblGrid>
      <w:tr w:rsidR="00F5251B" w:rsidRPr="002E19F7" w14:paraId="6E3598EA" w14:textId="77777777" w:rsidTr="00F5251B">
        <w:trPr>
          <w:trHeight w:val="487"/>
        </w:trPr>
        <w:tc>
          <w:tcPr>
            <w:tcW w:w="536" w:type="dxa"/>
            <w:shd w:val="clear" w:color="auto" w:fill="F2F2F2" w:themeFill="background1" w:themeFillShade="F2"/>
            <w:vAlign w:val="center"/>
          </w:tcPr>
          <w:p w14:paraId="7135C727" w14:textId="77777777" w:rsidR="00F5251B" w:rsidRPr="002E19F7" w:rsidRDefault="00F5251B" w:rsidP="00A84073">
            <w:pPr>
              <w:autoSpaceDE w:val="0"/>
              <w:autoSpaceDN w:val="0"/>
              <w:adjustRightInd w:val="0"/>
              <w:rPr>
                <w:rFonts w:ascii="Arial" w:hAnsi="Arial" w:cs="Arial"/>
                <w:bCs/>
              </w:rPr>
            </w:pPr>
            <w:r w:rsidRPr="002E19F7">
              <w:rPr>
                <w:rFonts w:ascii="Arial" w:hAnsi="Arial" w:cs="Arial"/>
                <w:bCs/>
              </w:rPr>
              <w:t>10</w:t>
            </w:r>
          </w:p>
        </w:tc>
        <w:tc>
          <w:tcPr>
            <w:tcW w:w="5906" w:type="dxa"/>
            <w:shd w:val="clear" w:color="auto" w:fill="F2F2F2" w:themeFill="background1" w:themeFillShade="F2"/>
            <w:vAlign w:val="center"/>
          </w:tcPr>
          <w:p w14:paraId="3726082C" w14:textId="77777777" w:rsidR="00F5251B" w:rsidRPr="002E19F7" w:rsidRDefault="00F5251B" w:rsidP="00A84073">
            <w:pPr>
              <w:autoSpaceDE w:val="0"/>
              <w:autoSpaceDN w:val="0"/>
              <w:adjustRightInd w:val="0"/>
              <w:rPr>
                <w:rFonts w:ascii="Arial" w:hAnsi="Arial" w:cs="Arial"/>
                <w:bCs/>
              </w:rPr>
            </w:pPr>
            <w:r w:rsidRPr="002E19F7">
              <w:rPr>
                <w:rFonts w:ascii="Arial" w:hAnsi="Arial" w:cs="Arial"/>
                <w:bCs/>
              </w:rPr>
              <w:t>Does this organisation have its own ethics approval system?</w:t>
            </w:r>
          </w:p>
        </w:tc>
        <w:tc>
          <w:tcPr>
            <w:tcW w:w="940" w:type="dxa"/>
            <w:shd w:val="clear" w:color="auto" w:fill="F2F2F2" w:themeFill="background1" w:themeFillShade="F2"/>
            <w:vAlign w:val="center"/>
          </w:tcPr>
          <w:p w14:paraId="49145421" w14:textId="77777777" w:rsidR="00F5251B" w:rsidRPr="002E19F7" w:rsidRDefault="00F5251B" w:rsidP="00A84073">
            <w:pPr>
              <w:autoSpaceDE w:val="0"/>
              <w:autoSpaceDN w:val="0"/>
              <w:adjustRightInd w:val="0"/>
              <w:jc w:val="center"/>
              <w:rPr>
                <w:rFonts w:ascii="Arial" w:hAnsi="Arial" w:cs="Arial"/>
                <w:b/>
                <w:bCs/>
              </w:rPr>
            </w:pPr>
            <w:r w:rsidRPr="002E19F7">
              <w:rPr>
                <w:rFonts w:ascii="Arial" w:hAnsi="Arial" w:cs="Arial"/>
                <w:b/>
                <w:bCs/>
              </w:rPr>
              <w:t>YES</w:t>
            </w:r>
          </w:p>
        </w:tc>
        <w:tc>
          <w:tcPr>
            <w:tcW w:w="847"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2BEC4F28" w14:textId="77777777" w:rsidR="00F5251B" w:rsidRPr="002E19F7" w:rsidRDefault="00F5251B" w:rsidP="00A84073">
                <w:pPr>
                  <w:autoSpaceDE w:val="0"/>
                  <w:autoSpaceDN w:val="0"/>
                  <w:adjustRightInd w:val="0"/>
                  <w:jc w:val="center"/>
                  <w:rPr>
                    <w:rFonts w:ascii="Arial" w:hAnsi="Arial" w:cs="Arial"/>
                    <w:bCs/>
                  </w:rPr>
                </w:pPr>
                <w:r w:rsidRPr="002E19F7">
                  <w:rPr>
                    <w:rFonts w:ascii="Segoe UI Symbol" w:eastAsia="MS Gothic" w:hAnsi="Segoe UI Symbol" w:cs="Segoe UI Symbol"/>
                  </w:rPr>
                  <w:t>☐</w:t>
                </w:r>
              </w:p>
            </w:sdtContent>
          </w:sdt>
        </w:tc>
        <w:tc>
          <w:tcPr>
            <w:tcW w:w="896" w:type="dxa"/>
            <w:shd w:val="clear" w:color="auto" w:fill="F2F2F2" w:themeFill="background1" w:themeFillShade="F2"/>
            <w:vAlign w:val="center"/>
          </w:tcPr>
          <w:p w14:paraId="23A56ADA" w14:textId="77777777" w:rsidR="00F5251B" w:rsidRPr="002E19F7" w:rsidRDefault="00F5251B" w:rsidP="00A84073">
            <w:pPr>
              <w:autoSpaceDE w:val="0"/>
              <w:autoSpaceDN w:val="0"/>
              <w:adjustRightInd w:val="0"/>
              <w:jc w:val="center"/>
              <w:rPr>
                <w:rFonts w:ascii="Arial" w:hAnsi="Arial" w:cs="Arial"/>
                <w:b/>
                <w:bCs/>
              </w:rPr>
            </w:pPr>
            <w:r w:rsidRPr="002E19F7">
              <w:rPr>
                <w:rFonts w:ascii="Arial" w:hAnsi="Arial" w:cs="Arial"/>
                <w:b/>
                <w:bCs/>
              </w:rPr>
              <w:t>NO</w:t>
            </w:r>
          </w:p>
        </w:tc>
        <w:tc>
          <w:tcPr>
            <w:tcW w:w="805"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1C010550" w14:textId="77777777" w:rsidR="00F5251B" w:rsidRPr="002E19F7" w:rsidRDefault="00F5251B" w:rsidP="00A84073">
                <w:pPr>
                  <w:autoSpaceDE w:val="0"/>
                  <w:autoSpaceDN w:val="0"/>
                  <w:adjustRightInd w:val="0"/>
                  <w:jc w:val="center"/>
                  <w:rPr>
                    <w:rFonts w:ascii="Arial" w:hAnsi="Arial" w:cs="Arial"/>
                    <w:bCs/>
                  </w:rPr>
                </w:pPr>
                <w:r w:rsidRPr="002E19F7">
                  <w:rPr>
                    <w:rFonts w:ascii="Segoe UI Symbol" w:eastAsia="MS Gothic" w:hAnsi="Segoe UI Symbol" w:cs="Segoe UI Symbol"/>
                  </w:rPr>
                  <w:t>☐</w:t>
                </w:r>
              </w:p>
            </w:sdtContent>
          </w:sdt>
        </w:tc>
      </w:tr>
      <w:tr w:rsidR="00F5251B" w:rsidRPr="002E19F7" w14:paraId="090C64FB" w14:textId="77777777" w:rsidTr="00F5251B">
        <w:trPr>
          <w:trHeight w:val="965"/>
        </w:trPr>
        <w:tc>
          <w:tcPr>
            <w:tcW w:w="536" w:type="dxa"/>
          </w:tcPr>
          <w:p w14:paraId="19383475" w14:textId="77777777" w:rsidR="00F5251B" w:rsidRPr="002E19F7" w:rsidRDefault="00F5251B" w:rsidP="00A84073">
            <w:pPr>
              <w:autoSpaceDE w:val="0"/>
              <w:autoSpaceDN w:val="0"/>
              <w:adjustRightInd w:val="0"/>
              <w:rPr>
                <w:rFonts w:ascii="Arial" w:hAnsi="Arial" w:cs="Arial"/>
                <w:bCs/>
              </w:rPr>
            </w:pPr>
          </w:p>
        </w:tc>
        <w:tc>
          <w:tcPr>
            <w:tcW w:w="9397" w:type="dxa"/>
            <w:gridSpan w:val="5"/>
          </w:tcPr>
          <w:p w14:paraId="1C413244" w14:textId="77777777" w:rsidR="00F5251B" w:rsidRPr="002E19F7" w:rsidRDefault="00F5251B" w:rsidP="00A84073">
            <w:pPr>
              <w:autoSpaceDE w:val="0"/>
              <w:autoSpaceDN w:val="0"/>
              <w:adjustRightInd w:val="0"/>
              <w:rPr>
                <w:rFonts w:ascii="Arial" w:hAnsi="Arial" w:cs="Arial"/>
                <w:bCs/>
              </w:rPr>
            </w:pPr>
          </w:p>
          <w:p w14:paraId="0C32124E" w14:textId="77777777" w:rsidR="00F5251B" w:rsidRPr="002E19F7" w:rsidRDefault="00F5251B" w:rsidP="00A84073">
            <w:pPr>
              <w:autoSpaceDE w:val="0"/>
              <w:autoSpaceDN w:val="0"/>
              <w:adjustRightInd w:val="0"/>
              <w:rPr>
                <w:rFonts w:ascii="Arial" w:hAnsi="Arial" w:cs="Arial"/>
                <w:bCs/>
              </w:rPr>
            </w:pPr>
            <w:r w:rsidRPr="002E19F7">
              <w:rPr>
                <w:rFonts w:ascii="Arial" w:hAnsi="Arial" w:cs="Arial"/>
                <w:bCs/>
              </w:rPr>
              <w:t xml:space="preserve">If </w:t>
            </w:r>
            <w:proofErr w:type="gramStart"/>
            <w:r w:rsidRPr="002E19F7">
              <w:rPr>
                <w:rFonts w:ascii="Arial" w:hAnsi="Arial" w:cs="Arial"/>
                <w:bCs/>
              </w:rPr>
              <w:t>Yes</w:t>
            </w:r>
            <w:proofErr w:type="gramEnd"/>
            <w:r w:rsidRPr="002E19F7">
              <w:rPr>
                <w:rFonts w:ascii="Arial" w:hAnsi="Arial" w:cs="Arial"/>
                <w:bCs/>
              </w:rPr>
              <w:t>, please attach a copy of any final approval (or interim approval) from the organisation (this may be a copy of an email if appropriate).</w:t>
            </w:r>
          </w:p>
          <w:p w14:paraId="77F4E544" w14:textId="77777777" w:rsidR="00F5251B" w:rsidRPr="002E19F7" w:rsidRDefault="00F5251B" w:rsidP="00A84073">
            <w:pPr>
              <w:autoSpaceDE w:val="0"/>
              <w:autoSpaceDN w:val="0"/>
              <w:adjustRightInd w:val="0"/>
              <w:rPr>
                <w:rFonts w:ascii="Arial" w:hAnsi="Arial" w:cs="Arial"/>
                <w:b/>
                <w:bCs/>
              </w:rPr>
            </w:pPr>
          </w:p>
        </w:tc>
      </w:tr>
    </w:tbl>
    <w:p w14:paraId="73511FE7" w14:textId="77777777" w:rsidR="00C8042D" w:rsidRPr="002E19F7" w:rsidRDefault="00C8042D" w:rsidP="00C8042D">
      <w:pPr>
        <w:autoSpaceDE w:val="0"/>
        <w:autoSpaceDN w:val="0"/>
        <w:adjustRightInd w:val="0"/>
        <w:spacing w:after="240"/>
        <w:jc w:val="both"/>
        <w:rPr>
          <w:rFonts w:ascii="Arial" w:hAnsi="Arial" w:cs="Arial"/>
          <w:b/>
        </w:rPr>
      </w:pPr>
    </w:p>
    <w:p w14:paraId="0C8591D6" w14:textId="08D1CA78" w:rsidR="00C8042D" w:rsidRPr="002E19F7" w:rsidRDefault="00C8042D" w:rsidP="00C8042D">
      <w:pPr>
        <w:autoSpaceDE w:val="0"/>
        <w:autoSpaceDN w:val="0"/>
        <w:adjustRightInd w:val="0"/>
        <w:spacing w:after="240"/>
        <w:ind w:left="-426"/>
        <w:jc w:val="both"/>
        <w:rPr>
          <w:rFonts w:ascii="Arial" w:hAnsi="Arial" w:cs="Arial"/>
          <w:b/>
        </w:rPr>
      </w:pPr>
      <w:r w:rsidRPr="002E19F7">
        <w:rPr>
          <w:rFonts w:ascii="Arial" w:hAnsi="Arial" w:cs="Arial"/>
          <w:b/>
        </w:rPr>
        <w:t>SECTION E: Details of Research Activity</w:t>
      </w:r>
    </w:p>
    <w:tbl>
      <w:tblPr>
        <w:tblW w:w="5504" w:type="pct"/>
        <w:tblInd w:w="-43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2442"/>
      </w:tblGrid>
      <w:tr w:rsidR="00C8042D" w:rsidRPr="002E19F7" w14:paraId="76028825" w14:textId="77777777" w:rsidTr="00C8042D">
        <w:trPr>
          <w:trHeight w:val="454"/>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2E1DA7" w14:textId="77777777" w:rsidR="00C8042D" w:rsidRPr="002E19F7" w:rsidRDefault="00C8042D" w:rsidP="00E70D82">
            <w:pPr>
              <w:jc w:val="center"/>
              <w:rPr>
                <w:rFonts w:ascii="Arial" w:hAnsi="Arial" w:cs="Arial"/>
              </w:rPr>
            </w:pPr>
            <w:r w:rsidRPr="002E19F7">
              <w:rPr>
                <w:rFonts w:ascii="Arial" w:hAnsi="Arial" w:cs="Arial"/>
              </w:rPr>
              <w:t>1</w:t>
            </w:r>
          </w:p>
        </w:tc>
        <w:tc>
          <w:tcPr>
            <w:tcW w:w="115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3493C5" w14:textId="77777777" w:rsidR="00C8042D" w:rsidRPr="002E19F7" w:rsidRDefault="00C8042D" w:rsidP="00C8042D">
            <w:pPr>
              <w:rPr>
                <w:rFonts w:ascii="Arial" w:hAnsi="Arial" w:cs="Arial"/>
              </w:rPr>
            </w:pPr>
            <w:r w:rsidRPr="002E19F7">
              <w:rPr>
                <w:rFonts w:ascii="Arial" w:hAnsi="Arial" w:cs="Arial"/>
              </w:rPr>
              <w:t>Indicative title:</w:t>
            </w:r>
          </w:p>
        </w:tc>
        <w:tc>
          <w:tcPr>
            <w:tcW w:w="3574" w:type="pct"/>
            <w:gridSpan w:val="3"/>
            <w:tcBorders>
              <w:top w:val="single" w:sz="4" w:space="0" w:color="auto"/>
              <w:left w:val="single" w:sz="4" w:space="0" w:color="auto"/>
              <w:bottom w:val="single" w:sz="4" w:space="0" w:color="auto"/>
              <w:right w:val="single" w:sz="4" w:space="0" w:color="auto"/>
            </w:tcBorders>
            <w:vAlign w:val="center"/>
          </w:tcPr>
          <w:p w14:paraId="4C15A908" w14:textId="77777777" w:rsidR="00C8042D" w:rsidRPr="002E19F7" w:rsidRDefault="00C8042D" w:rsidP="00A84073">
            <w:pPr>
              <w:rPr>
                <w:rFonts w:ascii="Arial" w:hAnsi="Arial" w:cs="Arial"/>
              </w:rPr>
            </w:pPr>
            <w:r w:rsidRPr="002E19F7">
              <w:rPr>
                <w:rFonts w:ascii="Arial" w:hAnsi="Arial" w:cs="Arial"/>
              </w:rPr>
              <w:t>Evaluation of the Civica District Nursing Patient Scheduling System in Aneurin Bevan University Health Board</w:t>
            </w:r>
          </w:p>
        </w:tc>
      </w:tr>
      <w:tr w:rsidR="00C8042D" w:rsidRPr="002E19F7" w14:paraId="42939973" w14:textId="77777777" w:rsidTr="00C8042D">
        <w:trPr>
          <w:trHeight w:val="454"/>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2DF764" w14:textId="77777777" w:rsidR="00C8042D" w:rsidRPr="002E19F7" w:rsidRDefault="00C8042D" w:rsidP="00E70D82">
            <w:pPr>
              <w:jc w:val="center"/>
              <w:rPr>
                <w:rFonts w:ascii="Arial" w:hAnsi="Arial" w:cs="Arial"/>
              </w:rPr>
            </w:pPr>
            <w:r w:rsidRPr="002E19F7">
              <w:rPr>
                <w:rFonts w:ascii="Arial" w:hAnsi="Arial" w:cs="Arial"/>
              </w:rPr>
              <w:t>2</w:t>
            </w:r>
          </w:p>
        </w:tc>
        <w:tc>
          <w:tcPr>
            <w:tcW w:w="115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788C39" w14:textId="77777777" w:rsidR="00C8042D" w:rsidRPr="002E19F7" w:rsidRDefault="00C8042D" w:rsidP="00C8042D">
            <w:pPr>
              <w:rPr>
                <w:rFonts w:ascii="Arial" w:hAnsi="Arial" w:cs="Arial"/>
              </w:rPr>
            </w:pPr>
            <w:r w:rsidRPr="002E19F7">
              <w:rPr>
                <w:rFonts w:ascii="Arial" w:hAnsi="Arial" w:cs="Arial"/>
              </w:rPr>
              <w:t>Proposed start date:</w:t>
            </w:r>
          </w:p>
        </w:tc>
        <w:tc>
          <w:tcPr>
            <w:tcW w:w="1172" w:type="pct"/>
            <w:tcBorders>
              <w:top w:val="single" w:sz="4" w:space="0" w:color="auto"/>
              <w:left w:val="single" w:sz="4" w:space="0" w:color="auto"/>
              <w:bottom w:val="single" w:sz="4" w:space="0" w:color="auto"/>
              <w:right w:val="single" w:sz="4" w:space="0" w:color="auto"/>
            </w:tcBorders>
            <w:vAlign w:val="center"/>
          </w:tcPr>
          <w:p w14:paraId="1BA838D5" w14:textId="77777777" w:rsidR="00C8042D" w:rsidRPr="002E19F7" w:rsidRDefault="00C8042D" w:rsidP="00A84073">
            <w:pPr>
              <w:rPr>
                <w:rFonts w:ascii="Arial" w:hAnsi="Arial" w:cs="Arial"/>
              </w:rPr>
            </w:pPr>
            <w:r w:rsidRPr="002E19F7">
              <w:rPr>
                <w:rFonts w:ascii="Arial" w:hAnsi="Arial" w:cs="Arial"/>
              </w:rPr>
              <w:t>September 2024</w:t>
            </w:r>
          </w:p>
        </w:tc>
        <w:tc>
          <w:tcPr>
            <w:tcW w:w="11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98F9DB" w14:textId="77777777" w:rsidR="00C8042D" w:rsidRPr="002E19F7" w:rsidRDefault="00C8042D" w:rsidP="00A84073">
            <w:pPr>
              <w:rPr>
                <w:rFonts w:ascii="Arial" w:hAnsi="Arial" w:cs="Arial"/>
              </w:rPr>
            </w:pPr>
            <w:r w:rsidRPr="002E19F7">
              <w:rPr>
                <w:rFonts w:ascii="Arial" w:hAnsi="Arial" w:cs="Arial"/>
              </w:rPr>
              <w:t>Proposed end date:</w:t>
            </w:r>
          </w:p>
        </w:tc>
        <w:tc>
          <w:tcPr>
            <w:tcW w:w="1230" w:type="pct"/>
            <w:tcBorders>
              <w:top w:val="single" w:sz="4" w:space="0" w:color="auto"/>
              <w:left w:val="single" w:sz="4" w:space="0" w:color="auto"/>
              <w:bottom w:val="single" w:sz="4" w:space="0" w:color="auto"/>
              <w:right w:val="single" w:sz="4" w:space="0" w:color="auto"/>
            </w:tcBorders>
            <w:vAlign w:val="center"/>
          </w:tcPr>
          <w:p w14:paraId="4AB5FC0F" w14:textId="77777777" w:rsidR="00C8042D" w:rsidRPr="002E19F7" w:rsidRDefault="00C8042D" w:rsidP="00A84073">
            <w:pPr>
              <w:rPr>
                <w:rFonts w:ascii="Arial" w:hAnsi="Arial" w:cs="Arial"/>
              </w:rPr>
            </w:pPr>
            <w:r w:rsidRPr="002E19F7">
              <w:rPr>
                <w:rFonts w:ascii="Arial" w:hAnsi="Arial" w:cs="Arial"/>
              </w:rPr>
              <w:t>May 2025</w:t>
            </w:r>
          </w:p>
        </w:tc>
      </w:tr>
      <w:tr w:rsidR="00C8042D" w:rsidRPr="002E19F7" w14:paraId="231D002A" w14:textId="77777777" w:rsidTr="00C8042D">
        <w:trPr>
          <w:trHeight w:val="454"/>
        </w:trPr>
        <w:tc>
          <w:tcPr>
            <w:tcW w:w="270" w:type="pct"/>
            <w:tcBorders>
              <w:top w:val="single" w:sz="4" w:space="0" w:color="auto"/>
            </w:tcBorders>
            <w:shd w:val="clear" w:color="auto" w:fill="F2F2F2" w:themeFill="background1" w:themeFillShade="F2"/>
            <w:vAlign w:val="center"/>
          </w:tcPr>
          <w:p w14:paraId="3372ADFD" w14:textId="77777777" w:rsidR="00C8042D" w:rsidRPr="002E19F7" w:rsidRDefault="00C8042D" w:rsidP="00E70D82">
            <w:pPr>
              <w:spacing w:before="120" w:after="120"/>
              <w:jc w:val="center"/>
              <w:rPr>
                <w:rFonts w:ascii="Arial" w:hAnsi="Arial" w:cs="Arial"/>
              </w:rPr>
            </w:pPr>
          </w:p>
        </w:tc>
        <w:tc>
          <w:tcPr>
            <w:tcW w:w="4730" w:type="pct"/>
            <w:gridSpan w:val="4"/>
            <w:tcBorders>
              <w:top w:val="single" w:sz="4" w:space="0" w:color="auto"/>
            </w:tcBorders>
            <w:shd w:val="clear" w:color="auto" w:fill="F2F2F2" w:themeFill="background1" w:themeFillShade="F2"/>
            <w:vAlign w:val="center"/>
          </w:tcPr>
          <w:p w14:paraId="51899B40" w14:textId="77777777" w:rsidR="00C8042D" w:rsidRPr="002E19F7" w:rsidRDefault="00C8042D" w:rsidP="00C8042D">
            <w:pPr>
              <w:spacing w:before="120" w:after="120"/>
              <w:rPr>
                <w:rFonts w:ascii="Arial" w:hAnsi="Arial" w:cs="Arial"/>
                <w:b/>
              </w:rPr>
            </w:pPr>
            <w:r w:rsidRPr="002E19F7">
              <w:rPr>
                <w:rFonts w:ascii="Arial" w:hAnsi="Arial" w:cs="Arial"/>
                <w:b/>
              </w:rPr>
              <w:t>Introduction to the Research (maximum 300 words per section)</w:t>
            </w:r>
          </w:p>
          <w:p w14:paraId="2715C603" w14:textId="77777777" w:rsidR="00C8042D" w:rsidRPr="002E19F7" w:rsidRDefault="00C8042D" w:rsidP="00C8042D">
            <w:pPr>
              <w:spacing w:before="120" w:after="120"/>
              <w:rPr>
                <w:rFonts w:ascii="Arial" w:hAnsi="Arial" w:cs="Arial"/>
                <w:b/>
              </w:rPr>
            </w:pPr>
            <w:r w:rsidRPr="002E19F7">
              <w:rPr>
                <w:rFonts w:ascii="Arial" w:hAnsi="Arial" w:cs="Arial"/>
                <w:b/>
              </w:rPr>
              <w:t xml:space="preserve">Ensure that you write for a </w:t>
            </w:r>
            <w:r w:rsidRPr="002E19F7">
              <w:rPr>
                <w:rFonts w:ascii="Arial" w:hAnsi="Arial" w:cs="Arial"/>
                <w:b/>
                <w:u w:val="single"/>
              </w:rPr>
              <w:t>Non-Specialist Audience</w:t>
            </w:r>
            <w:r w:rsidRPr="002E19F7">
              <w:rPr>
                <w:rFonts w:ascii="Arial" w:hAnsi="Arial" w:cs="Arial"/>
                <w:b/>
              </w:rPr>
              <w:t xml:space="preserve"> when outlining your response to the points below:</w:t>
            </w:r>
          </w:p>
          <w:p w14:paraId="095A19D0" w14:textId="77777777" w:rsidR="00C8042D" w:rsidRPr="002E19F7" w:rsidRDefault="00C8042D" w:rsidP="00C8042D">
            <w:pPr>
              <w:pStyle w:val="ListParagraph"/>
              <w:numPr>
                <w:ilvl w:val="0"/>
                <w:numId w:val="24"/>
              </w:numPr>
              <w:spacing w:after="0" w:line="240" w:lineRule="auto"/>
              <w:ind w:left="0"/>
              <w:contextualSpacing w:val="0"/>
              <w:rPr>
                <w:rFonts w:ascii="Arial" w:hAnsi="Arial" w:cs="Arial"/>
                <w:i/>
              </w:rPr>
            </w:pPr>
            <w:r w:rsidRPr="002E19F7">
              <w:rPr>
                <w:rFonts w:ascii="Arial" w:hAnsi="Arial" w:cs="Arial"/>
                <w:i/>
              </w:rPr>
              <w:t>Purpose of Research Activity</w:t>
            </w:r>
          </w:p>
          <w:p w14:paraId="609D074B" w14:textId="77777777" w:rsidR="00C8042D" w:rsidRPr="002E19F7" w:rsidRDefault="00C8042D" w:rsidP="00C8042D">
            <w:pPr>
              <w:pStyle w:val="ListParagraph"/>
              <w:numPr>
                <w:ilvl w:val="0"/>
                <w:numId w:val="24"/>
              </w:numPr>
              <w:spacing w:after="0" w:line="240" w:lineRule="auto"/>
              <w:ind w:left="0"/>
              <w:contextualSpacing w:val="0"/>
              <w:rPr>
                <w:rFonts w:ascii="Arial" w:hAnsi="Arial" w:cs="Arial"/>
                <w:i/>
              </w:rPr>
            </w:pPr>
            <w:r w:rsidRPr="002E19F7">
              <w:rPr>
                <w:rFonts w:ascii="Arial" w:hAnsi="Arial" w:cs="Arial"/>
                <w:i/>
              </w:rPr>
              <w:t>Proposed Research Question</w:t>
            </w:r>
          </w:p>
          <w:p w14:paraId="032DB412" w14:textId="77777777" w:rsidR="00C8042D" w:rsidRPr="002E19F7" w:rsidRDefault="00C8042D" w:rsidP="00C8042D">
            <w:pPr>
              <w:pStyle w:val="ListParagraph"/>
              <w:numPr>
                <w:ilvl w:val="0"/>
                <w:numId w:val="24"/>
              </w:numPr>
              <w:spacing w:after="0" w:line="240" w:lineRule="auto"/>
              <w:ind w:left="0"/>
              <w:contextualSpacing w:val="0"/>
              <w:rPr>
                <w:rFonts w:ascii="Arial" w:hAnsi="Arial" w:cs="Arial"/>
                <w:i/>
              </w:rPr>
            </w:pPr>
            <w:r w:rsidRPr="002E19F7">
              <w:rPr>
                <w:rFonts w:ascii="Arial" w:hAnsi="Arial" w:cs="Arial"/>
                <w:i/>
              </w:rPr>
              <w:t>Aims of Research Activity</w:t>
            </w:r>
          </w:p>
          <w:p w14:paraId="0B61D8A1" w14:textId="77777777" w:rsidR="00C8042D" w:rsidRPr="002E19F7" w:rsidRDefault="00C8042D" w:rsidP="00C8042D">
            <w:pPr>
              <w:pStyle w:val="ListParagraph"/>
              <w:numPr>
                <w:ilvl w:val="0"/>
                <w:numId w:val="24"/>
              </w:numPr>
              <w:spacing w:after="240" w:line="240" w:lineRule="auto"/>
              <w:ind w:left="0" w:hanging="357"/>
              <w:contextualSpacing w:val="0"/>
              <w:rPr>
                <w:rFonts w:ascii="Arial" w:hAnsi="Arial" w:cs="Arial"/>
                <w:i/>
              </w:rPr>
            </w:pPr>
            <w:r w:rsidRPr="002E19F7">
              <w:rPr>
                <w:rFonts w:ascii="Arial" w:hAnsi="Arial" w:cs="Arial"/>
                <w:i/>
              </w:rPr>
              <w:t>Objectives of Research Activity</w:t>
            </w:r>
          </w:p>
          <w:p w14:paraId="43C053E9" w14:textId="5CE48933" w:rsidR="00C8042D" w:rsidRPr="002E19F7" w:rsidRDefault="00C8042D" w:rsidP="00C8042D">
            <w:pPr>
              <w:spacing w:after="120"/>
              <w:rPr>
                <w:rFonts w:ascii="Arial" w:hAnsi="Arial" w:cs="Arial"/>
              </w:rPr>
            </w:pPr>
            <w:r w:rsidRPr="002E19F7">
              <w:rPr>
                <w:rFonts w:ascii="Arial" w:hAnsi="Arial" w:cs="Arial"/>
              </w:rPr>
              <w:t xml:space="preserve">Demonstrate, briefly, how </w:t>
            </w:r>
            <w:r w:rsidRPr="002E19F7">
              <w:rPr>
                <w:rFonts w:ascii="Arial" w:hAnsi="Arial" w:cs="Arial"/>
                <w:b/>
                <w:u w:val="single"/>
              </w:rPr>
              <w:t>Existing Research</w:t>
            </w:r>
            <w:r w:rsidRPr="002E19F7">
              <w:rPr>
                <w:rFonts w:ascii="Arial" w:hAnsi="Arial" w:cs="Arial"/>
              </w:rPr>
              <w:t xml:space="preserve"> has informed the proposed activity and explain</w:t>
            </w:r>
            <w:r w:rsidR="00845A40" w:rsidRPr="002E19F7">
              <w:rPr>
                <w:rFonts w:ascii="Arial" w:hAnsi="Arial" w:cs="Arial"/>
              </w:rPr>
              <w:t>.</w:t>
            </w:r>
          </w:p>
          <w:p w14:paraId="445FDDB0" w14:textId="77777777" w:rsidR="00C8042D" w:rsidRPr="002E19F7" w:rsidRDefault="00C8042D" w:rsidP="00C8042D">
            <w:pPr>
              <w:pStyle w:val="ListParagraph"/>
              <w:numPr>
                <w:ilvl w:val="0"/>
                <w:numId w:val="24"/>
              </w:numPr>
              <w:spacing w:after="0" w:line="240" w:lineRule="auto"/>
              <w:ind w:left="0"/>
              <w:contextualSpacing w:val="0"/>
              <w:rPr>
                <w:rFonts w:ascii="Arial" w:hAnsi="Arial" w:cs="Arial"/>
                <w:i/>
              </w:rPr>
            </w:pPr>
            <w:r w:rsidRPr="002E19F7">
              <w:rPr>
                <w:rFonts w:ascii="Arial" w:hAnsi="Arial" w:cs="Arial"/>
                <w:i/>
              </w:rPr>
              <w:t xml:space="preserve">What the research activity will add to the body of knowledge </w:t>
            </w:r>
          </w:p>
          <w:p w14:paraId="77A0BA9A" w14:textId="77777777" w:rsidR="00C8042D" w:rsidRPr="002E19F7" w:rsidRDefault="00C8042D" w:rsidP="00C8042D">
            <w:pPr>
              <w:pStyle w:val="ListParagraph"/>
              <w:numPr>
                <w:ilvl w:val="0"/>
                <w:numId w:val="24"/>
              </w:numPr>
              <w:spacing w:after="0" w:line="240" w:lineRule="auto"/>
              <w:ind w:left="0"/>
              <w:contextualSpacing w:val="0"/>
              <w:rPr>
                <w:rFonts w:ascii="Arial" w:hAnsi="Arial" w:cs="Arial"/>
              </w:rPr>
            </w:pPr>
            <w:r w:rsidRPr="002E19F7">
              <w:rPr>
                <w:rFonts w:ascii="Arial" w:hAnsi="Arial" w:cs="Arial"/>
                <w:i/>
              </w:rPr>
              <w:t xml:space="preserve">How it addresses an area of importance. </w:t>
            </w:r>
          </w:p>
          <w:p w14:paraId="2CC88181" w14:textId="77777777" w:rsidR="00C8042D" w:rsidRPr="002E19F7" w:rsidRDefault="00C8042D" w:rsidP="00C8042D">
            <w:pPr>
              <w:pStyle w:val="ListParagraph"/>
              <w:numPr>
                <w:ilvl w:val="0"/>
                <w:numId w:val="24"/>
              </w:numPr>
              <w:spacing w:after="0" w:line="240" w:lineRule="auto"/>
              <w:ind w:left="0"/>
              <w:contextualSpacing w:val="0"/>
              <w:rPr>
                <w:rFonts w:ascii="Arial" w:hAnsi="Arial" w:cs="Arial"/>
              </w:rPr>
            </w:pPr>
          </w:p>
        </w:tc>
      </w:tr>
      <w:tr w:rsidR="00C8042D" w:rsidRPr="002E19F7" w:rsidDel="002A152D" w14:paraId="67AF3581" w14:textId="77777777" w:rsidTr="00C8042D">
        <w:trPr>
          <w:trHeight w:val="454"/>
        </w:trPr>
        <w:tc>
          <w:tcPr>
            <w:tcW w:w="270" w:type="pct"/>
            <w:vAlign w:val="center"/>
          </w:tcPr>
          <w:p w14:paraId="2A9C1DFB" w14:textId="77777777" w:rsidR="00C8042D" w:rsidRPr="002E19F7" w:rsidRDefault="00C8042D" w:rsidP="00E70D82">
            <w:pPr>
              <w:autoSpaceDE w:val="0"/>
              <w:autoSpaceDN w:val="0"/>
              <w:adjustRightInd w:val="0"/>
              <w:jc w:val="center"/>
              <w:rPr>
                <w:rFonts w:ascii="Arial" w:hAnsi="Arial" w:cs="Arial"/>
              </w:rPr>
            </w:pPr>
            <w:r w:rsidRPr="002E19F7">
              <w:rPr>
                <w:rFonts w:ascii="Arial" w:hAnsi="Arial" w:cs="Arial"/>
              </w:rPr>
              <w:lastRenderedPageBreak/>
              <w:t>3</w:t>
            </w:r>
          </w:p>
        </w:tc>
        <w:tc>
          <w:tcPr>
            <w:tcW w:w="4730" w:type="pct"/>
            <w:gridSpan w:val="4"/>
            <w:vAlign w:val="center"/>
          </w:tcPr>
          <w:p w14:paraId="5056D6E4" w14:textId="777C243D" w:rsidR="00C8042D" w:rsidRPr="002E19F7" w:rsidRDefault="00C8042D" w:rsidP="00C8042D">
            <w:pPr>
              <w:autoSpaceDE w:val="0"/>
              <w:autoSpaceDN w:val="0"/>
              <w:adjustRightInd w:val="0"/>
              <w:rPr>
                <w:rFonts w:ascii="Arial" w:hAnsi="Arial" w:cs="Arial"/>
                <w:b/>
                <w:bCs/>
              </w:rPr>
            </w:pPr>
            <w:r w:rsidRPr="002E19F7">
              <w:rPr>
                <w:rFonts w:ascii="Arial" w:hAnsi="Arial" w:cs="Arial"/>
                <w:b/>
                <w:bCs/>
              </w:rPr>
              <w:t>Purpose of Research Activity</w:t>
            </w:r>
          </w:p>
          <w:p w14:paraId="4EABBB0E" w14:textId="5EFCFA7A" w:rsidR="00C8042D" w:rsidRPr="002E19F7" w:rsidRDefault="00C8042D" w:rsidP="00C8042D">
            <w:pPr>
              <w:ind w:right="108"/>
              <w:jc w:val="both"/>
              <w:rPr>
                <w:rFonts w:ascii="Arial" w:hAnsi="Arial" w:cs="Arial"/>
              </w:rPr>
            </w:pPr>
            <w:r w:rsidRPr="002E19F7">
              <w:rPr>
                <w:rFonts w:ascii="Arial" w:hAnsi="Arial" w:cs="Arial"/>
              </w:rPr>
              <w:t>Civica is a digital patient scheduling software and is utilised by district nursing (DN) services across the health boards in Wales to manage clinical care intelligently and securely. The system’s purpose is to support demand and capacity management within DN teams by scheduling planned and unplanned patient visits in real</w:t>
            </w:r>
            <w:r w:rsidR="00845A40" w:rsidRPr="002E19F7">
              <w:rPr>
                <w:rFonts w:ascii="Arial" w:hAnsi="Arial" w:cs="Arial"/>
              </w:rPr>
              <w:t>-</w:t>
            </w:r>
            <w:r w:rsidRPr="002E19F7">
              <w:rPr>
                <w:rFonts w:ascii="Arial" w:hAnsi="Arial" w:cs="Arial"/>
              </w:rPr>
              <w:t xml:space="preserve">time. It is claimed by the developers that the scheduling process should reduce governance and clinical risks and ensure patients are seen by the most appropriate clinician. </w:t>
            </w:r>
          </w:p>
          <w:p w14:paraId="3880A904" w14:textId="666302E9" w:rsidR="00C8042D" w:rsidRPr="002E19F7" w:rsidRDefault="00C8042D" w:rsidP="00C8042D">
            <w:pPr>
              <w:ind w:right="108"/>
              <w:jc w:val="both"/>
              <w:rPr>
                <w:rFonts w:ascii="Arial" w:hAnsi="Arial" w:cs="Arial"/>
              </w:rPr>
            </w:pPr>
            <w:r w:rsidRPr="002E19F7">
              <w:rPr>
                <w:rFonts w:ascii="Arial" w:hAnsi="Arial" w:cs="Arial"/>
              </w:rPr>
              <w:t>Following successful software implementation in Aneurin Bevan University Health Board (ABUHB), the project team was disbanded, resulting in the absence of a centralised resource to oversee and manage ongoing queries or changes to the new system or undertake ongoing reviews. This lack of focussed coordination has caused concerns within ABUHB regarding the standardisation of practice across the health board which is believed to be impacting on the accuracy of the data outputs reported from the system. Since its complete implementation two years ago, ABUHB has not undertaken any formal assessment of the Civica system, therefore the organisation is uninformed about whether the system has achieved its intended outcomes and is fit for purpose. The contract between Civica and ABUHB is renewed periodically, therefore it is financially beneficial for ABUHB to evaluate the impact of Civica before determining to extend the contract.</w:t>
            </w:r>
          </w:p>
          <w:p w14:paraId="5FA568B8" w14:textId="527DE5F1" w:rsidR="00C8042D" w:rsidRPr="002E19F7" w:rsidDel="00425DA7" w:rsidRDefault="00C8042D" w:rsidP="00C8042D">
            <w:pPr>
              <w:rPr>
                <w:rFonts w:ascii="Arial" w:hAnsi="Arial" w:cs="Arial"/>
              </w:rPr>
            </w:pPr>
            <w:r w:rsidRPr="002E19F7">
              <w:rPr>
                <w:rFonts w:ascii="Arial" w:hAnsi="Arial" w:cs="Arial"/>
              </w:rPr>
              <w:t>This research aims to evaluate the effectiveness and usability of the Civica scheduling system within ABUHB. Specifically, it seeks to determine whether Civica achieves its primary goals of enhancing demand and capacity management, reducing clinical risks, standardising procedures, and enabling accurate data reporting. The results will offer evidence to guide decisions on future contracts with Civica and identify potential areas for improvement within ABUHB.</w:t>
            </w:r>
          </w:p>
        </w:tc>
      </w:tr>
      <w:tr w:rsidR="00C8042D" w:rsidRPr="002E19F7" w14:paraId="06DB2D9D" w14:textId="77777777" w:rsidTr="00C8042D">
        <w:trPr>
          <w:trHeight w:val="454"/>
        </w:trPr>
        <w:tc>
          <w:tcPr>
            <w:tcW w:w="270" w:type="pct"/>
            <w:tcBorders>
              <w:top w:val="single" w:sz="8" w:space="0" w:color="auto"/>
              <w:left w:val="single" w:sz="8" w:space="0" w:color="auto"/>
              <w:bottom w:val="single" w:sz="8" w:space="0" w:color="auto"/>
              <w:right w:val="single" w:sz="8" w:space="0" w:color="auto"/>
            </w:tcBorders>
            <w:vAlign w:val="center"/>
          </w:tcPr>
          <w:p w14:paraId="06A26D3A" w14:textId="77777777" w:rsidR="00C8042D" w:rsidRPr="002E19F7" w:rsidRDefault="00C8042D" w:rsidP="00E70D82">
            <w:pPr>
              <w:autoSpaceDE w:val="0"/>
              <w:autoSpaceDN w:val="0"/>
              <w:adjustRightInd w:val="0"/>
              <w:jc w:val="center"/>
              <w:rPr>
                <w:rFonts w:ascii="Arial" w:hAnsi="Arial" w:cs="Arial"/>
              </w:rPr>
            </w:pPr>
            <w:r w:rsidRPr="002E19F7">
              <w:rPr>
                <w:rFonts w:ascii="Arial" w:hAnsi="Arial" w:cs="Arial"/>
              </w:rPr>
              <w:t>4</w:t>
            </w:r>
          </w:p>
        </w:tc>
        <w:tc>
          <w:tcPr>
            <w:tcW w:w="4730" w:type="pct"/>
            <w:gridSpan w:val="4"/>
            <w:tcBorders>
              <w:top w:val="single" w:sz="8" w:space="0" w:color="auto"/>
              <w:left w:val="single" w:sz="8" w:space="0" w:color="auto"/>
              <w:bottom w:val="single" w:sz="8" w:space="0" w:color="auto"/>
              <w:right w:val="single" w:sz="8" w:space="0" w:color="auto"/>
            </w:tcBorders>
            <w:vAlign w:val="center"/>
          </w:tcPr>
          <w:p w14:paraId="14661703" w14:textId="2E59A07B" w:rsidR="00C8042D" w:rsidRPr="002E19F7" w:rsidRDefault="00C8042D" w:rsidP="00C8042D">
            <w:pPr>
              <w:autoSpaceDE w:val="0"/>
              <w:autoSpaceDN w:val="0"/>
              <w:adjustRightInd w:val="0"/>
              <w:rPr>
                <w:rFonts w:ascii="Arial" w:hAnsi="Arial" w:cs="Arial"/>
                <w:b/>
                <w:bCs/>
              </w:rPr>
            </w:pPr>
            <w:r w:rsidRPr="002E19F7">
              <w:rPr>
                <w:rFonts w:ascii="Arial" w:hAnsi="Arial" w:cs="Arial"/>
                <w:b/>
                <w:bCs/>
              </w:rPr>
              <w:t>Research Question</w:t>
            </w:r>
          </w:p>
          <w:p w14:paraId="6E712D13" w14:textId="275252E7" w:rsidR="00C8042D" w:rsidRPr="002E19F7" w:rsidRDefault="00C8042D" w:rsidP="00A84073">
            <w:pPr>
              <w:autoSpaceDE w:val="0"/>
              <w:autoSpaceDN w:val="0"/>
              <w:adjustRightInd w:val="0"/>
              <w:rPr>
                <w:rFonts w:ascii="Arial" w:hAnsi="Arial" w:cs="Arial"/>
              </w:rPr>
            </w:pPr>
            <w:r w:rsidRPr="002E19F7">
              <w:rPr>
                <w:rFonts w:ascii="Arial" w:hAnsi="Arial" w:cs="Arial"/>
              </w:rPr>
              <w:t>Does the Civica patient scheduling system achieve its intended goals within ABUHB, including improved efficiency in demand and capacity management, clinical risk reduction, standardised practices, and accurate data output?</w:t>
            </w:r>
          </w:p>
        </w:tc>
      </w:tr>
      <w:tr w:rsidR="00C8042D" w:rsidRPr="002E19F7" w14:paraId="55DAC895" w14:textId="77777777" w:rsidTr="00C8042D">
        <w:trPr>
          <w:trHeight w:val="454"/>
        </w:trPr>
        <w:tc>
          <w:tcPr>
            <w:tcW w:w="270" w:type="pct"/>
            <w:tcBorders>
              <w:top w:val="single" w:sz="8" w:space="0" w:color="auto"/>
              <w:left w:val="single" w:sz="8" w:space="0" w:color="auto"/>
              <w:bottom w:val="single" w:sz="8" w:space="0" w:color="auto"/>
              <w:right w:val="single" w:sz="8" w:space="0" w:color="auto"/>
            </w:tcBorders>
            <w:vAlign w:val="center"/>
          </w:tcPr>
          <w:p w14:paraId="21718F51" w14:textId="77777777" w:rsidR="00C8042D" w:rsidRPr="002E19F7" w:rsidRDefault="00C8042D" w:rsidP="00E70D82">
            <w:pPr>
              <w:autoSpaceDE w:val="0"/>
              <w:autoSpaceDN w:val="0"/>
              <w:adjustRightInd w:val="0"/>
              <w:jc w:val="center"/>
              <w:rPr>
                <w:rFonts w:ascii="Arial" w:hAnsi="Arial" w:cs="Arial"/>
              </w:rPr>
            </w:pPr>
            <w:r w:rsidRPr="002E19F7">
              <w:rPr>
                <w:rFonts w:ascii="Arial" w:hAnsi="Arial" w:cs="Arial"/>
              </w:rPr>
              <w:t>5</w:t>
            </w:r>
          </w:p>
        </w:tc>
        <w:tc>
          <w:tcPr>
            <w:tcW w:w="4730" w:type="pct"/>
            <w:gridSpan w:val="4"/>
            <w:tcBorders>
              <w:top w:val="single" w:sz="8" w:space="0" w:color="auto"/>
              <w:left w:val="single" w:sz="8" w:space="0" w:color="auto"/>
              <w:bottom w:val="single" w:sz="8" w:space="0" w:color="auto"/>
              <w:right w:val="single" w:sz="8" w:space="0" w:color="auto"/>
            </w:tcBorders>
            <w:vAlign w:val="center"/>
          </w:tcPr>
          <w:p w14:paraId="1C93E182" w14:textId="77777777" w:rsidR="00C8042D" w:rsidRPr="002E19F7" w:rsidRDefault="00C8042D" w:rsidP="00A84073">
            <w:pPr>
              <w:autoSpaceDE w:val="0"/>
              <w:autoSpaceDN w:val="0"/>
              <w:adjustRightInd w:val="0"/>
              <w:rPr>
                <w:rFonts w:ascii="Arial" w:hAnsi="Arial" w:cs="Arial"/>
                <w:b/>
                <w:bCs/>
              </w:rPr>
            </w:pPr>
            <w:r w:rsidRPr="002E19F7">
              <w:rPr>
                <w:rFonts w:ascii="Arial" w:hAnsi="Arial" w:cs="Arial"/>
                <w:b/>
                <w:bCs/>
              </w:rPr>
              <w:t>Aims of Research Activity</w:t>
            </w:r>
          </w:p>
          <w:p w14:paraId="38EAE9CE" w14:textId="77777777" w:rsidR="00C8042D" w:rsidRPr="002E19F7" w:rsidRDefault="00C8042D" w:rsidP="00C8042D">
            <w:pPr>
              <w:pStyle w:val="ListParagraph"/>
              <w:numPr>
                <w:ilvl w:val="0"/>
                <w:numId w:val="24"/>
              </w:numPr>
              <w:spacing w:after="0" w:line="240" w:lineRule="auto"/>
              <w:ind w:right="108"/>
              <w:jc w:val="both"/>
              <w:rPr>
                <w:rFonts w:ascii="Arial" w:hAnsi="Arial" w:cs="Arial"/>
              </w:rPr>
            </w:pPr>
            <w:r w:rsidRPr="002E19F7">
              <w:rPr>
                <w:rFonts w:ascii="Arial" w:hAnsi="Arial" w:cs="Arial"/>
              </w:rPr>
              <w:t>To determine whether Civica is effective in managing demand and capacity within the DN teams of ABUHB.</w:t>
            </w:r>
          </w:p>
          <w:p w14:paraId="6B811685" w14:textId="77777777" w:rsidR="00C8042D" w:rsidRPr="002E19F7" w:rsidRDefault="00C8042D" w:rsidP="00C8042D">
            <w:pPr>
              <w:pStyle w:val="ListParagraph"/>
              <w:numPr>
                <w:ilvl w:val="0"/>
                <w:numId w:val="24"/>
              </w:numPr>
              <w:spacing w:after="0" w:line="240" w:lineRule="auto"/>
              <w:ind w:right="108"/>
              <w:jc w:val="both"/>
              <w:rPr>
                <w:rFonts w:ascii="Arial" w:hAnsi="Arial" w:cs="Arial"/>
              </w:rPr>
            </w:pPr>
            <w:r w:rsidRPr="002E19F7">
              <w:rPr>
                <w:rFonts w:ascii="Arial" w:hAnsi="Arial" w:cs="Arial"/>
              </w:rPr>
              <w:t>To assess whether Civica reduces clinical, and governance risks as claimed.</w:t>
            </w:r>
          </w:p>
          <w:p w14:paraId="75D8E088" w14:textId="77777777" w:rsidR="00C8042D" w:rsidRPr="002E19F7" w:rsidRDefault="00C8042D" w:rsidP="00C8042D">
            <w:pPr>
              <w:pStyle w:val="ListParagraph"/>
              <w:numPr>
                <w:ilvl w:val="0"/>
                <w:numId w:val="24"/>
              </w:numPr>
              <w:spacing w:after="0" w:line="240" w:lineRule="auto"/>
              <w:ind w:right="108"/>
              <w:jc w:val="both"/>
              <w:rPr>
                <w:rFonts w:ascii="Arial" w:hAnsi="Arial" w:cs="Arial"/>
              </w:rPr>
            </w:pPr>
            <w:r w:rsidRPr="002E19F7">
              <w:rPr>
                <w:rFonts w:ascii="Arial" w:hAnsi="Arial" w:cs="Arial"/>
              </w:rPr>
              <w:t>To assess whether provides accurate and useful reports, as claimed.</w:t>
            </w:r>
          </w:p>
          <w:p w14:paraId="22DEBBE3" w14:textId="07302A57" w:rsidR="00C8042D" w:rsidRPr="002E19F7" w:rsidRDefault="00C8042D" w:rsidP="00C8042D">
            <w:pPr>
              <w:pStyle w:val="ListParagraph"/>
              <w:numPr>
                <w:ilvl w:val="0"/>
                <w:numId w:val="24"/>
              </w:numPr>
              <w:spacing w:after="0" w:line="240" w:lineRule="auto"/>
              <w:ind w:right="108"/>
              <w:rPr>
                <w:rFonts w:ascii="Arial" w:hAnsi="Arial" w:cs="Arial"/>
                <w:b/>
                <w:bCs/>
              </w:rPr>
            </w:pPr>
            <w:r w:rsidRPr="002E19F7">
              <w:rPr>
                <w:rFonts w:ascii="Arial" w:hAnsi="Arial" w:cs="Arial"/>
              </w:rPr>
              <w:t>To evaluate whether the Civica system aligns with ABUHB’s clinical and operational objectives to inform future contract decisions.</w:t>
            </w:r>
          </w:p>
        </w:tc>
      </w:tr>
      <w:tr w:rsidR="00C8042D" w:rsidRPr="002E19F7" w14:paraId="3C34174A" w14:textId="77777777" w:rsidTr="00C8042D">
        <w:trPr>
          <w:trHeight w:val="454"/>
        </w:trPr>
        <w:tc>
          <w:tcPr>
            <w:tcW w:w="270" w:type="pct"/>
            <w:tcBorders>
              <w:top w:val="single" w:sz="8" w:space="0" w:color="auto"/>
              <w:left w:val="single" w:sz="8" w:space="0" w:color="auto"/>
              <w:bottom w:val="single" w:sz="8" w:space="0" w:color="auto"/>
              <w:right w:val="single" w:sz="8" w:space="0" w:color="auto"/>
            </w:tcBorders>
            <w:vAlign w:val="center"/>
          </w:tcPr>
          <w:p w14:paraId="454DE328" w14:textId="77777777" w:rsidR="00C8042D" w:rsidRPr="002E19F7" w:rsidRDefault="00C8042D" w:rsidP="00E70D82">
            <w:pPr>
              <w:autoSpaceDE w:val="0"/>
              <w:autoSpaceDN w:val="0"/>
              <w:adjustRightInd w:val="0"/>
              <w:jc w:val="center"/>
              <w:rPr>
                <w:rFonts w:ascii="Arial" w:hAnsi="Arial" w:cs="Arial"/>
              </w:rPr>
            </w:pPr>
            <w:r w:rsidRPr="002E19F7">
              <w:rPr>
                <w:rFonts w:ascii="Arial" w:hAnsi="Arial" w:cs="Arial"/>
              </w:rPr>
              <w:t>6</w:t>
            </w:r>
          </w:p>
        </w:tc>
        <w:tc>
          <w:tcPr>
            <w:tcW w:w="4730" w:type="pct"/>
            <w:gridSpan w:val="4"/>
            <w:tcBorders>
              <w:top w:val="single" w:sz="8" w:space="0" w:color="auto"/>
              <w:left w:val="single" w:sz="8" w:space="0" w:color="auto"/>
              <w:bottom w:val="single" w:sz="8" w:space="0" w:color="auto"/>
              <w:right w:val="single" w:sz="8" w:space="0" w:color="auto"/>
            </w:tcBorders>
            <w:vAlign w:val="center"/>
          </w:tcPr>
          <w:p w14:paraId="58104601" w14:textId="77777777" w:rsidR="00C8042D" w:rsidRPr="002E19F7" w:rsidRDefault="00C8042D" w:rsidP="00A84073">
            <w:pPr>
              <w:autoSpaceDE w:val="0"/>
              <w:autoSpaceDN w:val="0"/>
              <w:adjustRightInd w:val="0"/>
              <w:rPr>
                <w:rFonts w:ascii="Arial" w:hAnsi="Arial" w:cs="Arial"/>
                <w:b/>
                <w:bCs/>
              </w:rPr>
            </w:pPr>
            <w:r w:rsidRPr="002E19F7">
              <w:rPr>
                <w:rFonts w:ascii="Arial" w:hAnsi="Arial" w:cs="Arial"/>
                <w:b/>
                <w:bCs/>
              </w:rPr>
              <w:t>Objectives of Research Activity</w:t>
            </w:r>
          </w:p>
          <w:p w14:paraId="3FBB4D22" w14:textId="77777777" w:rsidR="00C8042D" w:rsidRPr="002E19F7" w:rsidRDefault="00C8042D" w:rsidP="00C8042D">
            <w:pPr>
              <w:pStyle w:val="ListParagraph"/>
              <w:numPr>
                <w:ilvl w:val="0"/>
                <w:numId w:val="24"/>
              </w:numPr>
              <w:spacing w:after="0" w:line="240" w:lineRule="auto"/>
              <w:rPr>
                <w:rFonts w:ascii="Arial" w:hAnsi="Arial" w:cs="Arial"/>
              </w:rPr>
            </w:pPr>
            <w:r w:rsidRPr="002E19F7">
              <w:rPr>
                <w:rFonts w:ascii="Arial" w:hAnsi="Arial" w:cs="Arial"/>
              </w:rPr>
              <w:t>Conduct a review of current scheduling practices and demand-capacity management within ABUHB to determine Civica’s role and impact.</w:t>
            </w:r>
          </w:p>
          <w:p w14:paraId="5C6B2B21" w14:textId="2A2212F5" w:rsidR="00C8042D" w:rsidRPr="002E19F7" w:rsidRDefault="00C8042D" w:rsidP="00C8042D">
            <w:pPr>
              <w:pStyle w:val="ListParagraph"/>
              <w:numPr>
                <w:ilvl w:val="0"/>
                <w:numId w:val="24"/>
              </w:numPr>
              <w:spacing w:after="0" w:line="240" w:lineRule="auto"/>
              <w:rPr>
                <w:rFonts w:ascii="Arial" w:hAnsi="Arial" w:cs="Arial"/>
              </w:rPr>
            </w:pPr>
            <w:r w:rsidRPr="002E19F7">
              <w:rPr>
                <w:rFonts w:ascii="Arial" w:hAnsi="Arial" w:cs="Arial"/>
              </w:rPr>
              <w:t>Analyse clinician assignment</w:t>
            </w:r>
            <w:r w:rsidR="00845A40" w:rsidRPr="002E19F7">
              <w:rPr>
                <w:rFonts w:ascii="Arial" w:hAnsi="Arial" w:cs="Arial"/>
              </w:rPr>
              <w:t>s</w:t>
            </w:r>
            <w:r w:rsidRPr="002E19F7">
              <w:rPr>
                <w:rFonts w:ascii="Arial" w:hAnsi="Arial" w:cs="Arial"/>
              </w:rPr>
              <w:t xml:space="preserve"> and risk management outcomes since the Civica implementation.</w:t>
            </w:r>
          </w:p>
          <w:p w14:paraId="5D212537" w14:textId="77777777" w:rsidR="00C8042D" w:rsidRPr="002E19F7" w:rsidRDefault="00C8042D" w:rsidP="00C8042D">
            <w:pPr>
              <w:pStyle w:val="ListParagraph"/>
              <w:numPr>
                <w:ilvl w:val="0"/>
                <w:numId w:val="24"/>
              </w:numPr>
              <w:spacing w:after="0" w:line="240" w:lineRule="auto"/>
              <w:rPr>
                <w:rFonts w:ascii="Arial" w:hAnsi="Arial" w:cs="Arial"/>
              </w:rPr>
            </w:pPr>
            <w:r w:rsidRPr="002E19F7">
              <w:rPr>
                <w:rFonts w:ascii="Arial" w:hAnsi="Arial" w:cs="Arial"/>
              </w:rPr>
              <w:t>Gather feedback from key stakeholders within the DN teams and ABUHB to understand user satisfaction and identify challenges or limitations of the system.</w:t>
            </w:r>
          </w:p>
          <w:p w14:paraId="5B9D91CF" w14:textId="77777777" w:rsidR="00C8042D" w:rsidRPr="002E19F7" w:rsidRDefault="00C8042D" w:rsidP="00C8042D">
            <w:pPr>
              <w:autoSpaceDE w:val="0"/>
              <w:autoSpaceDN w:val="0"/>
              <w:adjustRightInd w:val="0"/>
              <w:rPr>
                <w:rFonts w:ascii="Arial" w:hAnsi="Arial" w:cs="Arial"/>
                <w:b/>
                <w:bCs/>
              </w:rPr>
            </w:pPr>
          </w:p>
          <w:p w14:paraId="46EFA271" w14:textId="77777777" w:rsidR="00C8042D" w:rsidRPr="002E19F7" w:rsidRDefault="00C8042D" w:rsidP="00C8042D">
            <w:pPr>
              <w:pStyle w:val="ListParagraph"/>
              <w:numPr>
                <w:ilvl w:val="0"/>
                <w:numId w:val="24"/>
              </w:numPr>
              <w:spacing w:after="0" w:line="240" w:lineRule="auto"/>
              <w:rPr>
                <w:rFonts w:ascii="Arial" w:hAnsi="Arial" w:cs="Arial"/>
              </w:rPr>
            </w:pPr>
            <w:r w:rsidRPr="002E19F7">
              <w:rPr>
                <w:rFonts w:ascii="Arial" w:hAnsi="Arial" w:cs="Arial"/>
              </w:rPr>
              <w:lastRenderedPageBreak/>
              <w:t>Benchmark Civica’s performance against the intended outcomes outlined by its developers, including the accuracy of data outputs.</w:t>
            </w:r>
          </w:p>
          <w:p w14:paraId="1F593432" w14:textId="1BDCEECD" w:rsidR="00C8042D" w:rsidRPr="002E19F7" w:rsidRDefault="00C8042D" w:rsidP="00C8042D">
            <w:pPr>
              <w:pStyle w:val="ListParagraph"/>
              <w:numPr>
                <w:ilvl w:val="0"/>
                <w:numId w:val="24"/>
              </w:numPr>
              <w:spacing w:after="0" w:line="240" w:lineRule="auto"/>
              <w:rPr>
                <w:rFonts w:ascii="Arial" w:hAnsi="Arial" w:cs="Arial"/>
                <w:b/>
                <w:bCs/>
              </w:rPr>
            </w:pPr>
            <w:r w:rsidRPr="002E19F7">
              <w:rPr>
                <w:rFonts w:ascii="Arial" w:hAnsi="Arial" w:cs="Arial"/>
              </w:rPr>
              <w:t>Develop recommendations for ABUHB on contract renewal and system enhancements based on research findings.</w:t>
            </w:r>
          </w:p>
        </w:tc>
      </w:tr>
      <w:tr w:rsidR="00C8042D" w:rsidRPr="002E19F7" w14:paraId="1657BC29" w14:textId="77777777" w:rsidTr="00C8042D">
        <w:trPr>
          <w:trHeight w:val="454"/>
        </w:trPr>
        <w:tc>
          <w:tcPr>
            <w:tcW w:w="27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0CBB4DD" w14:textId="77777777" w:rsidR="00C8042D" w:rsidRPr="002E19F7" w:rsidRDefault="00C8042D" w:rsidP="00C8042D">
            <w:pPr>
              <w:autoSpaceDE w:val="0"/>
              <w:autoSpaceDN w:val="0"/>
              <w:adjustRightInd w:val="0"/>
              <w:rPr>
                <w:rFonts w:ascii="Arial" w:hAnsi="Arial" w:cs="Arial"/>
              </w:rPr>
            </w:pPr>
          </w:p>
        </w:tc>
        <w:tc>
          <w:tcPr>
            <w:tcW w:w="473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1E662DF" w14:textId="77777777" w:rsidR="00C8042D" w:rsidRPr="002E19F7" w:rsidRDefault="00C8042D" w:rsidP="00C8042D">
            <w:pPr>
              <w:autoSpaceDE w:val="0"/>
              <w:autoSpaceDN w:val="0"/>
              <w:adjustRightInd w:val="0"/>
              <w:rPr>
                <w:rFonts w:ascii="Arial" w:hAnsi="Arial" w:cs="Arial"/>
                <w:b/>
                <w:bCs/>
              </w:rPr>
            </w:pPr>
            <w:r w:rsidRPr="002E19F7">
              <w:rPr>
                <w:rFonts w:ascii="Arial" w:hAnsi="Arial" w:cs="Arial"/>
                <w:b/>
                <w:bCs/>
              </w:rPr>
              <w:t>Proposed methods (maximum 600 words)</w:t>
            </w:r>
          </w:p>
          <w:p w14:paraId="4E6BBDA8" w14:textId="77777777" w:rsidR="00C8042D" w:rsidRPr="002E19F7" w:rsidRDefault="00C8042D" w:rsidP="00C8042D">
            <w:pPr>
              <w:autoSpaceDE w:val="0"/>
              <w:autoSpaceDN w:val="0"/>
              <w:adjustRightInd w:val="0"/>
              <w:rPr>
                <w:rFonts w:ascii="Arial" w:hAnsi="Arial" w:cs="Arial"/>
              </w:rPr>
            </w:pPr>
            <w:r w:rsidRPr="002E19F7">
              <w:rPr>
                <w:rFonts w:ascii="Arial" w:hAnsi="Arial" w:cs="Arial"/>
              </w:rPr>
              <w:t xml:space="preserve">Provide </w:t>
            </w:r>
            <w:proofErr w:type="gramStart"/>
            <w:r w:rsidRPr="002E19F7">
              <w:rPr>
                <w:rFonts w:ascii="Arial" w:hAnsi="Arial" w:cs="Arial"/>
              </w:rPr>
              <w:t>a brief summary</w:t>
            </w:r>
            <w:proofErr w:type="gramEnd"/>
            <w:r w:rsidRPr="002E19F7">
              <w:rPr>
                <w:rFonts w:ascii="Arial" w:hAnsi="Arial" w:cs="Arial"/>
              </w:rPr>
              <w:t xml:space="preserve">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2E19F7">
              <w:rPr>
                <w:rFonts w:ascii="Arial" w:hAnsi="Arial" w:cs="Arial"/>
              </w:rPr>
              <w:t>here, but</w:t>
            </w:r>
            <w:proofErr w:type="gramEnd"/>
            <w:r w:rsidRPr="002E19F7">
              <w:rPr>
                <w:rFonts w:ascii="Arial" w:hAnsi="Arial" w:cs="Arial"/>
              </w:rPr>
              <w:t xml:space="preserve"> should instead describe how you intend to collect the data necessary for you to complete your project.</w:t>
            </w:r>
          </w:p>
        </w:tc>
      </w:tr>
      <w:tr w:rsidR="00C8042D" w:rsidRPr="002E19F7" w14:paraId="033A7150" w14:textId="77777777" w:rsidTr="00C8042D">
        <w:trPr>
          <w:trHeight w:val="454"/>
        </w:trPr>
        <w:tc>
          <w:tcPr>
            <w:tcW w:w="270" w:type="pct"/>
            <w:tcBorders>
              <w:top w:val="single" w:sz="8" w:space="0" w:color="auto"/>
              <w:left w:val="single" w:sz="8" w:space="0" w:color="auto"/>
              <w:bottom w:val="single" w:sz="8" w:space="0" w:color="auto"/>
              <w:right w:val="single" w:sz="8" w:space="0" w:color="auto"/>
            </w:tcBorders>
            <w:vAlign w:val="center"/>
          </w:tcPr>
          <w:p w14:paraId="3EDA3A79" w14:textId="77777777" w:rsidR="00C8042D" w:rsidRPr="002E19F7" w:rsidRDefault="00C8042D" w:rsidP="00E70D82">
            <w:pPr>
              <w:autoSpaceDE w:val="0"/>
              <w:autoSpaceDN w:val="0"/>
              <w:adjustRightInd w:val="0"/>
              <w:jc w:val="center"/>
              <w:rPr>
                <w:rFonts w:ascii="Arial" w:hAnsi="Arial" w:cs="Arial"/>
              </w:rPr>
            </w:pPr>
            <w:r w:rsidRPr="002E19F7">
              <w:rPr>
                <w:rFonts w:ascii="Arial" w:hAnsi="Arial" w:cs="Arial"/>
              </w:rPr>
              <w:t>7</w:t>
            </w:r>
          </w:p>
        </w:tc>
        <w:tc>
          <w:tcPr>
            <w:tcW w:w="4730" w:type="pct"/>
            <w:gridSpan w:val="4"/>
            <w:tcBorders>
              <w:top w:val="single" w:sz="8" w:space="0" w:color="auto"/>
              <w:left w:val="single" w:sz="8" w:space="0" w:color="auto"/>
              <w:bottom w:val="single" w:sz="8" w:space="0" w:color="auto"/>
              <w:right w:val="single" w:sz="8" w:space="0" w:color="auto"/>
            </w:tcBorders>
            <w:vAlign w:val="center"/>
          </w:tcPr>
          <w:p w14:paraId="55021C08" w14:textId="77777777" w:rsidR="00C8042D" w:rsidRPr="002E19F7" w:rsidRDefault="00C8042D" w:rsidP="00C8042D">
            <w:pPr>
              <w:autoSpaceDE w:val="0"/>
              <w:autoSpaceDN w:val="0"/>
              <w:adjustRightInd w:val="0"/>
              <w:rPr>
                <w:rFonts w:ascii="Arial" w:hAnsi="Arial" w:cs="Arial"/>
              </w:rPr>
            </w:pPr>
            <w:r w:rsidRPr="002E19F7">
              <w:rPr>
                <w:rFonts w:ascii="Arial" w:hAnsi="Arial" w:cs="Arial"/>
              </w:rPr>
              <w:t>This study will employ a mixed-methods approach to thoroughly assess the implementation and effectiveness of the Civica digital patient scheduling system within ABUHB. By integrating both quantitative and qualitative data collection, this approach will allow for an in-depth analysis of the system’s usability, functionality, impact on workload, data accuracy, and outcomes related to clinical risk management.</w:t>
            </w:r>
          </w:p>
          <w:p w14:paraId="38179546" w14:textId="77777777" w:rsidR="00C8042D" w:rsidRPr="002E19F7" w:rsidRDefault="00C8042D" w:rsidP="00C8042D">
            <w:pPr>
              <w:autoSpaceDE w:val="0"/>
              <w:autoSpaceDN w:val="0"/>
              <w:adjustRightInd w:val="0"/>
              <w:rPr>
                <w:rFonts w:ascii="Arial" w:hAnsi="Arial" w:cs="Arial"/>
                <w:b/>
                <w:bCs/>
              </w:rPr>
            </w:pPr>
            <w:r w:rsidRPr="002E19F7">
              <w:rPr>
                <w:rFonts w:ascii="Arial" w:hAnsi="Arial" w:cs="Arial"/>
                <w:b/>
                <w:bCs/>
              </w:rPr>
              <w:t>Quantitative Data Collection</w:t>
            </w:r>
          </w:p>
          <w:p w14:paraId="7BC6671B" w14:textId="77777777" w:rsidR="00C8042D" w:rsidRPr="002E19F7" w:rsidRDefault="00C8042D" w:rsidP="00C8042D">
            <w:pPr>
              <w:spacing w:after="0" w:line="240" w:lineRule="auto"/>
              <w:ind w:right="108"/>
              <w:jc w:val="both"/>
              <w:rPr>
                <w:rFonts w:ascii="Arial" w:hAnsi="Arial" w:cs="Arial"/>
                <w:u w:val="single"/>
              </w:rPr>
            </w:pPr>
            <w:r w:rsidRPr="002E19F7">
              <w:rPr>
                <w:rFonts w:ascii="Arial" w:hAnsi="Arial" w:cs="Arial"/>
                <w:u w:val="single"/>
              </w:rPr>
              <w:t xml:space="preserve">Online Questionnaire via Microsoft (MS) Forms: </w:t>
            </w:r>
          </w:p>
          <w:p w14:paraId="056E7E5C" w14:textId="77777777" w:rsidR="00C8042D" w:rsidRPr="002E19F7" w:rsidRDefault="00C8042D" w:rsidP="00C8042D">
            <w:pPr>
              <w:autoSpaceDE w:val="0"/>
              <w:autoSpaceDN w:val="0"/>
              <w:adjustRightInd w:val="0"/>
              <w:rPr>
                <w:rFonts w:ascii="Arial" w:hAnsi="Arial" w:cs="Arial"/>
              </w:rPr>
            </w:pPr>
            <w:r w:rsidRPr="002E19F7">
              <w:rPr>
                <w:rFonts w:ascii="Arial" w:hAnsi="Arial" w:cs="Arial"/>
              </w:rPr>
              <w:t>A structured online questionnaire will be distributed to all 27 District Nursing (DN) teams across Gwent using Microsoft Forms, an accessible and efficient online survey platform. This tool will facilitate the seamless distribution and centralised collection of responses, enabling wide-reaching participation and ease of analysis. The questionnaire will be anonymous to encourage honest feedback, enhancing the reliability of the results.</w:t>
            </w:r>
          </w:p>
          <w:p w14:paraId="38A19E63" w14:textId="77777777" w:rsidR="00C8042D" w:rsidRPr="002E19F7" w:rsidRDefault="00C8042D" w:rsidP="00C8042D">
            <w:pPr>
              <w:autoSpaceDE w:val="0"/>
              <w:autoSpaceDN w:val="0"/>
              <w:adjustRightInd w:val="0"/>
              <w:rPr>
                <w:rFonts w:ascii="Arial" w:hAnsi="Arial" w:cs="Arial"/>
              </w:rPr>
            </w:pPr>
            <w:r w:rsidRPr="002E19F7">
              <w:rPr>
                <w:rFonts w:ascii="Arial" w:hAnsi="Arial" w:cs="Arial"/>
              </w:rPr>
              <w:t>The questionnaire will consist of primarily Likert scale questions designed to quantify user experiences and opinions on several key topics:</w:t>
            </w:r>
          </w:p>
          <w:p w14:paraId="2B46046C" w14:textId="77777777" w:rsidR="00C8042D" w:rsidRPr="002E19F7" w:rsidRDefault="00C8042D" w:rsidP="00C8042D">
            <w:pPr>
              <w:pStyle w:val="ListParagraph"/>
              <w:numPr>
                <w:ilvl w:val="0"/>
                <w:numId w:val="27"/>
              </w:numPr>
              <w:spacing w:after="0" w:line="240" w:lineRule="auto"/>
              <w:ind w:right="108"/>
              <w:jc w:val="both"/>
              <w:rPr>
                <w:rFonts w:ascii="Arial" w:hAnsi="Arial" w:cs="Arial"/>
              </w:rPr>
            </w:pPr>
            <w:r w:rsidRPr="002E19F7">
              <w:rPr>
                <w:rFonts w:ascii="Arial" w:hAnsi="Arial" w:cs="Arial"/>
              </w:rPr>
              <w:t>System usability and ease of navigation</w:t>
            </w:r>
          </w:p>
          <w:p w14:paraId="38246F83" w14:textId="77777777" w:rsidR="00C8042D" w:rsidRPr="002E19F7" w:rsidRDefault="00C8042D" w:rsidP="00C8042D">
            <w:pPr>
              <w:pStyle w:val="ListParagraph"/>
              <w:numPr>
                <w:ilvl w:val="0"/>
                <w:numId w:val="27"/>
              </w:numPr>
              <w:spacing w:after="0" w:line="240" w:lineRule="auto"/>
              <w:ind w:right="108"/>
              <w:jc w:val="both"/>
              <w:rPr>
                <w:rFonts w:ascii="Arial" w:hAnsi="Arial" w:cs="Arial"/>
              </w:rPr>
            </w:pPr>
            <w:r w:rsidRPr="002E19F7">
              <w:rPr>
                <w:rFonts w:ascii="Arial" w:hAnsi="Arial" w:cs="Arial"/>
              </w:rPr>
              <w:t>System functionality and effectiveness in scheduling</w:t>
            </w:r>
          </w:p>
          <w:p w14:paraId="68D6CAFB" w14:textId="77777777" w:rsidR="00C8042D" w:rsidRPr="002E19F7" w:rsidRDefault="00C8042D" w:rsidP="00C8042D">
            <w:pPr>
              <w:pStyle w:val="ListParagraph"/>
              <w:numPr>
                <w:ilvl w:val="0"/>
                <w:numId w:val="27"/>
              </w:numPr>
              <w:spacing w:after="0" w:line="240" w:lineRule="auto"/>
              <w:ind w:right="108"/>
              <w:jc w:val="both"/>
              <w:rPr>
                <w:rFonts w:ascii="Arial" w:hAnsi="Arial" w:cs="Arial"/>
              </w:rPr>
            </w:pPr>
            <w:r w:rsidRPr="002E19F7">
              <w:rPr>
                <w:rFonts w:ascii="Arial" w:hAnsi="Arial" w:cs="Arial"/>
              </w:rPr>
              <w:t xml:space="preserve">Impact on daily workload and time management </w:t>
            </w:r>
          </w:p>
          <w:p w14:paraId="1335E996" w14:textId="77777777" w:rsidR="00C8042D" w:rsidRPr="002E19F7" w:rsidRDefault="00C8042D" w:rsidP="00C8042D">
            <w:pPr>
              <w:pStyle w:val="ListParagraph"/>
              <w:numPr>
                <w:ilvl w:val="0"/>
                <w:numId w:val="27"/>
              </w:numPr>
              <w:spacing w:after="0" w:line="240" w:lineRule="auto"/>
              <w:ind w:right="108"/>
              <w:jc w:val="both"/>
              <w:rPr>
                <w:rFonts w:ascii="Arial" w:hAnsi="Arial" w:cs="Arial"/>
              </w:rPr>
            </w:pPr>
            <w:r w:rsidRPr="002E19F7">
              <w:rPr>
                <w:rFonts w:ascii="Arial" w:hAnsi="Arial" w:cs="Arial"/>
              </w:rPr>
              <w:t>Perceived accuracy and quality of Civica’s data outputs</w:t>
            </w:r>
          </w:p>
          <w:p w14:paraId="164ED046" w14:textId="77777777" w:rsidR="00C8042D" w:rsidRPr="002E19F7" w:rsidRDefault="00C8042D" w:rsidP="00C8042D">
            <w:pPr>
              <w:autoSpaceDE w:val="0"/>
              <w:autoSpaceDN w:val="0"/>
              <w:adjustRightInd w:val="0"/>
              <w:rPr>
                <w:rFonts w:ascii="Arial" w:hAnsi="Arial" w:cs="Arial"/>
              </w:rPr>
            </w:pPr>
          </w:p>
          <w:p w14:paraId="176F44BA" w14:textId="30A961E7" w:rsidR="00C8042D" w:rsidRPr="002E19F7" w:rsidRDefault="00C8042D" w:rsidP="00C8042D">
            <w:pPr>
              <w:autoSpaceDE w:val="0"/>
              <w:autoSpaceDN w:val="0"/>
              <w:adjustRightInd w:val="0"/>
              <w:rPr>
                <w:rFonts w:ascii="Arial" w:hAnsi="Arial" w:cs="Arial"/>
              </w:rPr>
            </w:pPr>
            <w:r w:rsidRPr="002E19F7">
              <w:rPr>
                <w:rFonts w:ascii="Arial" w:hAnsi="Arial" w:cs="Arial"/>
              </w:rPr>
              <w:t>These Likert scale responses will allow for quantifiable data that can be analysed statistically, providing an overview of user satisfaction and areas of system improvement. The questionnaire will also contain optional short-answer questions for additional user comments, allowing for a limited amount of qualitative insight directly within the survey.</w:t>
            </w:r>
          </w:p>
          <w:p w14:paraId="50DC1CE7" w14:textId="77777777" w:rsidR="00C8042D" w:rsidRPr="002E19F7" w:rsidRDefault="00C8042D" w:rsidP="00C8042D">
            <w:pPr>
              <w:autoSpaceDE w:val="0"/>
              <w:autoSpaceDN w:val="0"/>
              <w:adjustRightInd w:val="0"/>
              <w:rPr>
                <w:rFonts w:ascii="Arial" w:hAnsi="Arial" w:cs="Arial"/>
                <w:b/>
                <w:bCs/>
              </w:rPr>
            </w:pPr>
            <w:r w:rsidRPr="002E19F7">
              <w:rPr>
                <w:rFonts w:ascii="Arial" w:hAnsi="Arial" w:cs="Arial"/>
                <w:b/>
                <w:bCs/>
              </w:rPr>
              <w:t>Qualitative Data Collection</w:t>
            </w:r>
          </w:p>
          <w:p w14:paraId="274DB285" w14:textId="77777777" w:rsidR="00C8042D" w:rsidRPr="002E19F7" w:rsidRDefault="00C8042D" w:rsidP="00C8042D">
            <w:pPr>
              <w:autoSpaceDE w:val="0"/>
              <w:autoSpaceDN w:val="0"/>
              <w:adjustRightInd w:val="0"/>
              <w:rPr>
                <w:rFonts w:ascii="Arial" w:hAnsi="Arial" w:cs="Arial"/>
                <w:u w:val="single"/>
              </w:rPr>
            </w:pPr>
            <w:r w:rsidRPr="002E19F7">
              <w:rPr>
                <w:rFonts w:ascii="Arial" w:hAnsi="Arial" w:cs="Arial"/>
                <w:u w:val="single"/>
              </w:rPr>
              <w:t>Focus Group with Civica Users:</w:t>
            </w:r>
          </w:p>
          <w:p w14:paraId="6AC661AB" w14:textId="77777777" w:rsidR="00C8042D" w:rsidRPr="002E19F7" w:rsidRDefault="00C8042D" w:rsidP="00C8042D">
            <w:pPr>
              <w:autoSpaceDE w:val="0"/>
              <w:autoSpaceDN w:val="0"/>
              <w:adjustRightInd w:val="0"/>
              <w:rPr>
                <w:rFonts w:ascii="Arial" w:hAnsi="Arial" w:cs="Arial"/>
              </w:rPr>
            </w:pPr>
            <w:r w:rsidRPr="002E19F7">
              <w:rPr>
                <w:rFonts w:ascii="Arial" w:hAnsi="Arial" w:cs="Arial"/>
              </w:rPr>
              <w:t>To gain deeper insights into user perspectives beyond what survey data can provide, a focus group will be held with selected Civica users from various DN teams. This group will include individuals who frequently work with the Civica system, representing a range of roles, experience levels, and regional DN teams to ensure a well-rounded perspective. A facilitator will lead the focus group using a semi-structured approach, allowing for open-ended discussion on key themes such as:</w:t>
            </w:r>
          </w:p>
          <w:p w14:paraId="5D40B67C" w14:textId="77777777" w:rsidR="00C8042D" w:rsidRPr="002E19F7" w:rsidRDefault="00C8042D" w:rsidP="00C8042D">
            <w:pPr>
              <w:pStyle w:val="ListParagraph"/>
              <w:numPr>
                <w:ilvl w:val="0"/>
                <w:numId w:val="28"/>
              </w:numPr>
              <w:spacing w:after="0" w:line="240" w:lineRule="auto"/>
              <w:ind w:right="108"/>
              <w:jc w:val="both"/>
              <w:rPr>
                <w:rFonts w:ascii="Arial" w:hAnsi="Arial" w:cs="Arial"/>
              </w:rPr>
            </w:pPr>
            <w:r w:rsidRPr="002E19F7">
              <w:rPr>
                <w:rFonts w:ascii="Arial" w:hAnsi="Arial" w:cs="Arial"/>
              </w:rPr>
              <w:t>Experiences with Civica’s scheduling and reporting functionalities</w:t>
            </w:r>
          </w:p>
          <w:p w14:paraId="16A58984" w14:textId="77777777" w:rsidR="00C8042D" w:rsidRPr="002E19F7" w:rsidRDefault="00C8042D" w:rsidP="00C8042D">
            <w:pPr>
              <w:pStyle w:val="ListParagraph"/>
              <w:numPr>
                <w:ilvl w:val="0"/>
                <w:numId w:val="28"/>
              </w:numPr>
              <w:spacing w:after="0" w:line="240" w:lineRule="auto"/>
              <w:ind w:right="108"/>
              <w:jc w:val="both"/>
              <w:rPr>
                <w:rFonts w:ascii="Arial" w:hAnsi="Arial" w:cs="Arial"/>
              </w:rPr>
            </w:pPr>
            <w:r w:rsidRPr="002E19F7">
              <w:rPr>
                <w:rFonts w:ascii="Arial" w:hAnsi="Arial" w:cs="Arial"/>
              </w:rPr>
              <w:t>Challenges or frustrations encountered in daily use of the system</w:t>
            </w:r>
          </w:p>
          <w:p w14:paraId="679957F4" w14:textId="77777777" w:rsidR="00C8042D" w:rsidRPr="002E19F7" w:rsidRDefault="00C8042D" w:rsidP="00C8042D">
            <w:pPr>
              <w:pStyle w:val="ListParagraph"/>
              <w:numPr>
                <w:ilvl w:val="0"/>
                <w:numId w:val="28"/>
              </w:numPr>
              <w:spacing w:after="0" w:line="240" w:lineRule="auto"/>
              <w:ind w:right="108"/>
              <w:jc w:val="both"/>
              <w:rPr>
                <w:rFonts w:ascii="Arial" w:hAnsi="Arial" w:cs="Arial"/>
              </w:rPr>
            </w:pPr>
            <w:r w:rsidRPr="002E19F7">
              <w:rPr>
                <w:rFonts w:ascii="Arial" w:hAnsi="Arial" w:cs="Arial"/>
              </w:rPr>
              <w:lastRenderedPageBreak/>
              <w:t>Perceived impacts on clinical care quality and team efficiency</w:t>
            </w:r>
          </w:p>
          <w:p w14:paraId="00D02507" w14:textId="77777777" w:rsidR="00C8042D" w:rsidRPr="002E19F7" w:rsidRDefault="00C8042D" w:rsidP="00C8042D">
            <w:pPr>
              <w:pStyle w:val="ListParagraph"/>
              <w:numPr>
                <w:ilvl w:val="0"/>
                <w:numId w:val="28"/>
              </w:numPr>
              <w:spacing w:after="0" w:line="240" w:lineRule="auto"/>
              <w:ind w:right="108"/>
              <w:jc w:val="both"/>
              <w:rPr>
                <w:rFonts w:ascii="Arial" w:hAnsi="Arial" w:cs="Arial"/>
              </w:rPr>
            </w:pPr>
            <w:r w:rsidRPr="002E19F7">
              <w:rPr>
                <w:rFonts w:ascii="Arial" w:hAnsi="Arial" w:cs="Arial"/>
              </w:rPr>
              <w:t>Suggestions for system improvements or additional support required</w:t>
            </w:r>
          </w:p>
          <w:p w14:paraId="4C293AE9" w14:textId="77777777" w:rsidR="00C8042D" w:rsidRPr="002E19F7" w:rsidRDefault="00C8042D" w:rsidP="00C8042D">
            <w:pPr>
              <w:autoSpaceDE w:val="0"/>
              <w:autoSpaceDN w:val="0"/>
              <w:adjustRightInd w:val="0"/>
              <w:rPr>
                <w:rFonts w:ascii="Arial" w:hAnsi="Arial" w:cs="Arial"/>
              </w:rPr>
            </w:pPr>
          </w:p>
          <w:p w14:paraId="64C5CD6B" w14:textId="77777777" w:rsidR="00C8042D" w:rsidRPr="002E19F7" w:rsidRDefault="00C8042D" w:rsidP="00C8042D">
            <w:pPr>
              <w:autoSpaceDE w:val="0"/>
              <w:autoSpaceDN w:val="0"/>
              <w:adjustRightInd w:val="0"/>
              <w:rPr>
                <w:rFonts w:ascii="Arial" w:hAnsi="Arial" w:cs="Arial"/>
              </w:rPr>
            </w:pPr>
            <w:r w:rsidRPr="002E19F7">
              <w:rPr>
                <w:rFonts w:ascii="Arial" w:hAnsi="Arial" w:cs="Arial"/>
              </w:rPr>
              <w:t>With participant consent, focus group discussions will be audio-recorded to ensure precise data capture. The facilitator will also take supplementary notes to document non-verbal cues and highlight key points that may aid in data interpretation. This qualitative data will offer valuable contextual insights into user experiences and serve to complement the quantitative survey findings.</w:t>
            </w:r>
          </w:p>
          <w:p w14:paraId="4ED2ACC2" w14:textId="035CC9A6" w:rsidR="00C8042D" w:rsidRPr="002E19F7" w:rsidRDefault="00C8042D" w:rsidP="00C8042D">
            <w:pPr>
              <w:autoSpaceDE w:val="0"/>
              <w:autoSpaceDN w:val="0"/>
              <w:adjustRightInd w:val="0"/>
              <w:rPr>
                <w:rFonts w:ascii="Arial" w:hAnsi="Arial" w:cs="Arial"/>
              </w:rPr>
            </w:pPr>
            <w:r w:rsidRPr="002E19F7">
              <w:rPr>
                <w:rFonts w:ascii="Arial" w:hAnsi="Arial" w:cs="Arial"/>
              </w:rPr>
              <w:t>Quantitative survey data collected via MS Forms will be analysed using descriptive and inferential statistics to clearly identify trends in user satisfaction, workload impact, and data reliability. A comparative analysis of DATIX incident data will be conducted to evaluate changes in missed visit incidents over time. Focus group qualitative data will undergo thematic analysis to uncover patterns and themes related to user experiences, challenges, and suggestions. This mixed-method approach allows for triangulation of findings, providing a comprehensive assessment of Civica’s effectiveness in achieving its intended goals.</w:t>
            </w:r>
          </w:p>
        </w:tc>
      </w:tr>
      <w:tr w:rsidR="00512420" w:rsidRPr="002E19F7" w14:paraId="11E3F996" w14:textId="77777777" w:rsidTr="00512420">
        <w:trPr>
          <w:trHeight w:val="454"/>
        </w:trPr>
        <w:tc>
          <w:tcPr>
            <w:tcW w:w="27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B2EDBEF" w14:textId="77777777" w:rsidR="00512420" w:rsidRPr="002E19F7" w:rsidRDefault="00512420" w:rsidP="00E70D82">
            <w:pPr>
              <w:autoSpaceDE w:val="0"/>
              <w:autoSpaceDN w:val="0"/>
              <w:adjustRightInd w:val="0"/>
              <w:jc w:val="center"/>
              <w:rPr>
                <w:rFonts w:ascii="Arial" w:hAnsi="Arial" w:cs="Arial"/>
              </w:rPr>
            </w:pPr>
            <w:r w:rsidRPr="002E19F7">
              <w:rPr>
                <w:rFonts w:ascii="Arial" w:hAnsi="Arial" w:cs="Arial"/>
              </w:rPr>
              <w:lastRenderedPageBreak/>
              <w:br w:type="page"/>
            </w:r>
          </w:p>
        </w:tc>
        <w:tc>
          <w:tcPr>
            <w:tcW w:w="473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FB81F83" w14:textId="77777777" w:rsidR="00512420" w:rsidRPr="002E19F7" w:rsidRDefault="00512420" w:rsidP="00512420">
            <w:pPr>
              <w:autoSpaceDE w:val="0"/>
              <w:autoSpaceDN w:val="0"/>
              <w:adjustRightInd w:val="0"/>
              <w:spacing w:line="240" w:lineRule="auto"/>
              <w:contextualSpacing/>
              <w:rPr>
                <w:rFonts w:ascii="Arial" w:hAnsi="Arial" w:cs="Arial"/>
                <w:b/>
                <w:bCs/>
              </w:rPr>
            </w:pPr>
            <w:r w:rsidRPr="002E19F7">
              <w:rPr>
                <w:rFonts w:ascii="Arial" w:hAnsi="Arial" w:cs="Arial"/>
                <w:b/>
                <w:bCs/>
              </w:rPr>
              <w:t>Location of research activity</w:t>
            </w:r>
          </w:p>
          <w:p w14:paraId="059DCD91" w14:textId="77777777" w:rsidR="00512420" w:rsidRPr="002E19F7" w:rsidRDefault="00512420" w:rsidP="00512420">
            <w:pPr>
              <w:autoSpaceDE w:val="0"/>
              <w:autoSpaceDN w:val="0"/>
              <w:adjustRightInd w:val="0"/>
              <w:spacing w:line="240" w:lineRule="auto"/>
              <w:contextualSpacing/>
              <w:rPr>
                <w:rFonts w:ascii="Arial" w:hAnsi="Arial" w:cs="Arial"/>
              </w:rPr>
            </w:pPr>
            <w:r w:rsidRPr="002E19F7">
              <w:rPr>
                <w:rFonts w:ascii="Arial" w:hAnsi="Arial" w:cs="Arial"/>
              </w:rPr>
              <w:t>Identify all locations where research activity will take place.</w:t>
            </w:r>
          </w:p>
        </w:tc>
      </w:tr>
      <w:tr w:rsidR="00512420" w:rsidRPr="002E19F7" w14:paraId="4F264CFC" w14:textId="77777777" w:rsidTr="00512420">
        <w:trPr>
          <w:trHeight w:val="454"/>
        </w:trPr>
        <w:tc>
          <w:tcPr>
            <w:tcW w:w="270" w:type="pct"/>
            <w:tcBorders>
              <w:top w:val="single" w:sz="8" w:space="0" w:color="auto"/>
              <w:left w:val="single" w:sz="8" w:space="0" w:color="auto"/>
              <w:bottom w:val="single" w:sz="8" w:space="0" w:color="auto"/>
              <w:right w:val="single" w:sz="8" w:space="0" w:color="auto"/>
            </w:tcBorders>
            <w:vAlign w:val="center"/>
          </w:tcPr>
          <w:p w14:paraId="71EAB506" w14:textId="77777777" w:rsidR="00512420" w:rsidRPr="002E19F7" w:rsidRDefault="00512420" w:rsidP="00E70D82">
            <w:pPr>
              <w:autoSpaceDE w:val="0"/>
              <w:autoSpaceDN w:val="0"/>
              <w:adjustRightInd w:val="0"/>
              <w:jc w:val="center"/>
              <w:rPr>
                <w:rFonts w:ascii="Arial" w:hAnsi="Arial" w:cs="Arial"/>
              </w:rPr>
            </w:pPr>
            <w:r w:rsidRPr="002E19F7">
              <w:rPr>
                <w:rFonts w:ascii="Arial" w:hAnsi="Arial" w:cs="Arial"/>
              </w:rPr>
              <w:t>8</w:t>
            </w:r>
          </w:p>
        </w:tc>
        <w:tc>
          <w:tcPr>
            <w:tcW w:w="4730" w:type="pct"/>
            <w:gridSpan w:val="4"/>
            <w:tcBorders>
              <w:top w:val="single" w:sz="8" w:space="0" w:color="auto"/>
              <w:left w:val="single" w:sz="8" w:space="0" w:color="auto"/>
              <w:bottom w:val="single" w:sz="8" w:space="0" w:color="auto"/>
              <w:right w:val="single" w:sz="8" w:space="0" w:color="auto"/>
            </w:tcBorders>
            <w:vAlign w:val="center"/>
          </w:tcPr>
          <w:p w14:paraId="6C568B2E" w14:textId="28ED392D" w:rsidR="00512420" w:rsidRPr="002E19F7" w:rsidRDefault="00512420" w:rsidP="00512420">
            <w:pPr>
              <w:autoSpaceDE w:val="0"/>
              <w:autoSpaceDN w:val="0"/>
              <w:adjustRightInd w:val="0"/>
              <w:rPr>
                <w:rFonts w:ascii="Arial" w:hAnsi="Arial" w:cs="Arial"/>
              </w:rPr>
            </w:pPr>
            <w:r w:rsidRPr="002E19F7">
              <w:rPr>
                <w:rFonts w:ascii="Arial" w:hAnsi="Arial" w:cs="Arial"/>
              </w:rPr>
              <w:t>The geographical region of Southeast Wales in the United Kingdom, within the boundary of Aneurin Bevan University Health Board.</w:t>
            </w:r>
          </w:p>
        </w:tc>
      </w:tr>
      <w:tr w:rsidR="00512420" w:rsidRPr="002E19F7" w14:paraId="23765742" w14:textId="77777777" w:rsidTr="00512420">
        <w:trPr>
          <w:trHeight w:val="454"/>
        </w:trPr>
        <w:tc>
          <w:tcPr>
            <w:tcW w:w="27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EFD330D" w14:textId="77777777" w:rsidR="00512420" w:rsidRPr="002E19F7" w:rsidRDefault="00512420" w:rsidP="00E70D82">
            <w:pPr>
              <w:autoSpaceDE w:val="0"/>
              <w:autoSpaceDN w:val="0"/>
              <w:adjustRightInd w:val="0"/>
              <w:jc w:val="center"/>
              <w:rPr>
                <w:rFonts w:ascii="Arial" w:hAnsi="Arial" w:cs="Arial"/>
              </w:rPr>
            </w:pPr>
          </w:p>
        </w:tc>
        <w:tc>
          <w:tcPr>
            <w:tcW w:w="473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29C4028" w14:textId="77777777" w:rsidR="00512420" w:rsidRPr="002E19F7" w:rsidRDefault="00512420" w:rsidP="00512420">
            <w:pPr>
              <w:autoSpaceDE w:val="0"/>
              <w:autoSpaceDN w:val="0"/>
              <w:adjustRightInd w:val="0"/>
              <w:rPr>
                <w:rFonts w:ascii="Arial" w:hAnsi="Arial" w:cs="Arial"/>
                <w:b/>
                <w:bCs/>
              </w:rPr>
            </w:pPr>
            <w:r w:rsidRPr="002E19F7">
              <w:rPr>
                <w:rFonts w:ascii="Arial" w:hAnsi="Arial" w:cs="Arial"/>
                <w:b/>
                <w:bCs/>
              </w:rPr>
              <w:t>Research activity outside of the UK</w:t>
            </w:r>
          </w:p>
          <w:p w14:paraId="7F560E7A" w14:textId="77777777" w:rsidR="00512420" w:rsidRPr="002E19F7" w:rsidRDefault="00512420" w:rsidP="00A84073">
            <w:pPr>
              <w:autoSpaceDE w:val="0"/>
              <w:autoSpaceDN w:val="0"/>
              <w:adjustRightInd w:val="0"/>
              <w:rPr>
                <w:rFonts w:ascii="Arial" w:hAnsi="Arial" w:cs="Arial"/>
              </w:rPr>
            </w:pPr>
            <w:r w:rsidRPr="002E19F7">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2E19F7">
              <w:rPr>
                <w:rFonts w:ascii="Arial" w:hAnsi="Arial" w:cs="Arial"/>
              </w:rPr>
              <w:t>particular cultural</w:t>
            </w:r>
            <w:proofErr w:type="gramEnd"/>
            <w:r w:rsidRPr="002E19F7">
              <w:rPr>
                <w:rFonts w:ascii="Arial" w:hAnsi="Arial" w:cs="Arial"/>
              </w:rPr>
              <w:t xml:space="preserve"> and/or legal sensitivities or vulnerabilities of participants. If you live in the country where you will do the research then please state this.</w:t>
            </w:r>
          </w:p>
        </w:tc>
      </w:tr>
      <w:tr w:rsidR="00512420" w:rsidRPr="002E19F7" w14:paraId="0F03440E" w14:textId="77777777" w:rsidTr="00512420">
        <w:trPr>
          <w:trHeight w:val="454"/>
        </w:trPr>
        <w:tc>
          <w:tcPr>
            <w:tcW w:w="270" w:type="pct"/>
            <w:tcBorders>
              <w:top w:val="single" w:sz="8" w:space="0" w:color="auto"/>
              <w:left w:val="single" w:sz="8" w:space="0" w:color="auto"/>
              <w:bottom w:val="single" w:sz="8" w:space="0" w:color="auto"/>
              <w:right w:val="single" w:sz="8" w:space="0" w:color="auto"/>
            </w:tcBorders>
            <w:vAlign w:val="center"/>
          </w:tcPr>
          <w:p w14:paraId="0DFE390D" w14:textId="77777777" w:rsidR="00512420" w:rsidRPr="002E19F7" w:rsidRDefault="00512420" w:rsidP="00E70D82">
            <w:pPr>
              <w:autoSpaceDE w:val="0"/>
              <w:autoSpaceDN w:val="0"/>
              <w:adjustRightInd w:val="0"/>
              <w:jc w:val="center"/>
              <w:rPr>
                <w:rFonts w:ascii="Arial" w:hAnsi="Arial" w:cs="Arial"/>
              </w:rPr>
            </w:pPr>
            <w:r w:rsidRPr="002E19F7">
              <w:rPr>
                <w:rFonts w:ascii="Arial" w:hAnsi="Arial" w:cs="Arial"/>
              </w:rPr>
              <w:t>9</w:t>
            </w:r>
          </w:p>
        </w:tc>
        <w:tc>
          <w:tcPr>
            <w:tcW w:w="4730" w:type="pct"/>
            <w:gridSpan w:val="4"/>
            <w:tcBorders>
              <w:top w:val="single" w:sz="8" w:space="0" w:color="auto"/>
              <w:left w:val="single" w:sz="8" w:space="0" w:color="auto"/>
              <w:bottom w:val="single" w:sz="8" w:space="0" w:color="auto"/>
              <w:right w:val="single" w:sz="8" w:space="0" w:color="auto"/>
            </w:tcBorders>
            <w:vAlign w:val="center"/>
          </w:tcPr>
          <w:p w14:paraId="02F513BF" w14:textId="1108C535" w:rsidR="00512420" w:rsidRPr="002E19F7" w:rsidRDefault="00512420" w:rsidP="00512420">
            <w:pPr>
              <w:autoSpaceDE w:val="0"/>
              <w:autoSpaceDN w:val="0"/>
              <w:adjustRightInd w:val="0"/>
              <w:rPr>
                <w:rFonts w:ascii="Arial" w:hAnsi="Arial" w:cs="Arial"/>
              </w:rPr>
            </w:pPr>
            <w:r w:rsidRPr="002E19F7">
              <w:rPr>
                <w:rFonts w:ascii="Arial" w:hAnsi="Arial" w:cs="Arial"/>
              </w:rPr>
              <w:t>N/A</w:t>
            </w:r>
          </w:p>
        </w:tc>
      </w:tr>
    </w:tbl>
    <w:p w14:paraId="6385625C" w14:textId="77777777" w:rsidR="002530A6" w:rsidRPr="002E19F7" w:rsidRDefault="002530A6" w:rsidP="00C8042D">
      <w:pPr>
        <w:ind w:left="-426"/>
        <w:rPr>
          <w:rFonts w:ascii="Arial" w:hAnsi="Arial" w:cs="Arial"/>
        </w:rPr>
      </w:pPr>
    </w:p>
    <w:tbl>
      <w:tblPr>
        <w:tblStyle w:val="TableGrid"/>
        <w:tblW w:w="9979" w:type="dxa"/>
        <w:tblInd w:w="-431" w:type="dxa"/>
        <w:tblLayout w:type="fixed"/>
        <w:tblLook w:val="04A0" w:firstRow="1" w:lastRow="0" w:firstColumn="1" w:lastColumn="0" w:noHBand="0" w:noVBand="1"/>
      </w:tblPr>
      <w:tblGrid>
        <w:gridCol w:w="539"/>
        <w:gridCol w:w="7012"/>
        <w:gridCol w:w="1213"/>
        <w:gridCol w:w="1215"/>
      </w:tblGrid>
      <w:tr w:rsidR="00512420" w:rsidRPr="002E19F7" w14:paraId="5AC7649F" w14:textId="77777777" w:rsidTr="00512420">
        <w:trPr>
          <w:trHeight w:val="338"/>
        </w:trPr>
        <w:tc>
          <w:tcPr>
            <w:tcW w:w="539" w:type="dxa"/>
            <w:vMerge w:val="restart"/>
            <w:shd w:val="clear" w:color="auto" w:fill="F2F2F2" w:themeFill="background1" w:themeFillShade="F2"/>
            <w:vAlign w:val="center"/>
          </w:tcPr>
          <w:p w14:paraId="1D442275" w14:textId="77777777" w:rsidR="00512420" w:rsidRPr="002E19F7" w:rsidRDefault="00512420" w:rsidP="00A84073">
            <w:pPr>
              <w:autoSpaceDE w:val="0"/>
              <w:autoSpaceDN w:val="0"/>
              <w:adjustRightInd w:val="0"/>
              <w:rPr>
                <w:rFonts w:ascii="Arial" w:hAnsi="Arial" w:cs="Arial"/>
              </w:rPr>
            </w:pPr>
            <w:r w:rsidRPr="002E19F7">
              <w:rPr>
                <w:rFonts w:ascii="Arial" w:hAnsi="Arial" w:cs="Arial"/>
              </w:rPr>
              <w:t>10</w:t>
            </w:r>
          </w:p>
        </w:tc>
        <w:tc>
          <w:tcPr>
            <w:tcW w:w="7012" w:type="dxa"/>
            <w:vMerge w:val="restart"/>
            <w:shd w:val="clear" w:color="auto" w:fill="F2F2F2" w:themeFill="background1" w:themeFillShade="F2"/>
            <w:vAlign w:val="center"/>
          </w:tcPr>
          <w:p w14:paraId="59EA9DB2" w14:textId="77777777" w:rsidR="00512420" w:rsidRPr="002E19F7" w:rsidRDefault="00512420" w:rsidP="00A84073">
            <w:pPr>
              <w:autoSpaceDE w:val="0"/>
              <w:autoSpaceDN w:val="0"/>
              <w:adjustRightInd w:val="0"/>
              <w:rPr>
                <w:rFonts w:ascii="Arial" w:hAnsi="Arial" w:cs="Arial"/>
              </w:rPr>
            </w:pPr>
            <w:r w:rsidRPr="002E19F7">
              <w:rPr>
                <w:rFonts w:ascii="Arial" w:hAnsi="Arial" w:cs="Arial"/>
              </w:rPr>
              <w:t xml:space="preserve">Use of documentation not in the public domain: Are any documents </w:t>
            </w:r>
            <w:r w:rsidRPr="002E19F7">
              <w:rPr>
                <w:rFonts w:ascii="Arial" w:hAnsi="Arial" w:cs="Arial"/>
                <w:b/>
                <w:u w:val="single"/>
              </w:rPr>
              <w:t>NOT</w:t>
            </w:r>
            <w:r w:rsidRPr="002E19F7">
              <w:rPr>
                <w:rFonts w:ascii="Arial" w:hAnsi="Arial" w:cs="Arial"/>
              </w:rPr>
              <w:t xml:space="preserve"> publicly available? </w:t>
            </w:r>
          </w:p>
          <w:p w14:paraId="18B0A28A" w14:textId="77777777" w:rsidR="00512420" w:rsidRPr="002E19F7" w:rsidRDefault="00512420" w:rsidP="00A84073">
            <w:pPr>
              <w:autoSpaceDE w:val="0"/>
              <w:autoSpaceDN w:val="0"/>
              <w:adjustRightInd w:val="0"/>
              <w:rPr>
                <w:rFonts w:ascii="Arial" w:hAnsi="Arial" w:cs="Arial"/>
                <w:bCs/>
              </w:rPr>
            </w:pPr>
          </w:p>
        </w:tc>
        <w:tc>
          <w:tcPr>
            <w:tcW w:w="1213" w:type="dxa"/>
            <w:shd w:val="clear" w:color="auto" w:fill="F2F2F2" w:themeFill="background1" w:themeFillShade="F2"/>
            <w:vAlign w:val="center"/>
          </w:tcPr>
          <w:p w14:paraId="4B5838B0" w14:textId="77777777" w:rsidR="00512420" w:rsidRPr="002E19F7" w:rsidRDefault="00512420" w:rsidP="00A84073">
            <w:pPr>
              <w:autoSpaceDE w:val="0"/>
              <w:autoSpaceDN w:val="0"/>
              <w:adjustRightInd w:val="0"/>
              <w:jc w:val="center"/>
              <w:rPr>
                <w:rFonts w:ascii="Arial" w:hAnsi="Arial" w:cs="Arial"/>
                <w:b/>
              </w:rPr>
            </w:pPr>
            <w:r w:rsidRPr="002E19F7">
              <w:rPr>
                <w:rFonts w:ascii="Arial" w:hAnsi="Arial" w:cs="Arial"/>
                <w:b/>
              </w:rPr>
              <w:t>NO</w:t>
            </w:r>
          </w:p>
        </w:tc>
        <w:tc>
          <w:tcPr>
            <w:tcW w:w="1213"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14:paraId="12838664" w14:textId="77777777" w:rsidR="00512420" w:rsidRPr="002E19F7" w:rsidRDefault="00512420" w:rsidP="00A84073">
                <w:pPr>
                  <w:autoSpaceDE w:val="0"/>
                  <w:autoSpaceDN w:val="0"/>
                  <w:adjustRightInd w:val="0"/>
                  <w:jc w:val="center"/>
                  <w:rPr>
                    <w:rFonts w:ascii="Arial" w:hAnsi="Arial" w:cs="Arial"/>
                    <w:bCs/>
                  </w:rPr>
                </w:pPr>
                <w:r w:rsidRPr="002E19F7">
                  <w:rPr>
                    <w:rFonts w:ascii="Segoe UI Symbol" w:eastAsia="MS Gothic" w:hAnsi="Segoe UI Symbol" w:cs="Segoe UI Symbol"/>
                    <w:bCs/>
                  </w:rPr>
                  <w:t>☐</w:t>
                </w:r>
              </w:p>
            </w:sdtContent>
          </w:sdt>
        </w:tc>
      </w:tr>
      <w:tr w:rsidR="00512420" w:rsidRPr="002E19F7" w14:paraId="1D2EF434" w14:textId="77777777" w:rsidTr="00512420">
        <w:trPr>
          <w:trHeight w:val="192"/>
        </w:trPr>
        <w:tc>
          <w:tcPr>
            <w:tcW w:w="539" w:type="dxa"/>
            <w:vMerge/>
            <w:shd w:val="clear" w:color="auto" w:fill="F2F2F2" w:themeFill="background1" w:themeFillShade="F2"/>
            <w:vAlign w:val="center"/>
          </w:tcPr>
          <w:p w14:paraId="2E6C0DBE" w14:textId="77777777" w:rsidR="00512420" w:rsidRPr="002E19F7" w:rsidRDefault="00512420" w:rsidP="00A84073">
            <w:pPr>
              <w:autoSpaceDE w:val="0"/>
              <w:autoSpaceDN w:val="0"/>
              <w:adjustRightInd w:val="0"/>
              <w:rPr>
                <w:rFonts w:ascii="Arial" w:hAnsi="Arial" w:cs="Arial"/>
                <w:bCs/>
              </w:rPr>
            </w:pPr>
          </w:p>
        </w:tc>
        <w:tc>
          <w:tcPr>
            <w:tcW w:w="7012" w:type="dxa"/>
            <w:vMerge/>
            <w:shd w:val="clear" w:color="auto" w:fill="F2F2F2" w:themeFill="background1" w:themeFillShade="F2"/>
          </w:tcPr>
          <w:p w14:paraId="0257EDAC" w14:textId="77777777" w:rsidR="00512420" w:rsidRPr="002E19F7" w:rsidRDefault="00512420" w:rsidP="00A84073">
            <w:pPr>
              <w:autoSpaceDE w:val="0"/>
              <w:autoSpaceDN w:val="0"/>
              <w:adjustRightInd w:val="0"/>
              <w:rPr>
                <w:rFonts w:ascii="Arial" w:hAnsi="Arial" w:cs="Arial"/>
                <w:bCs/>
              </w:rPr>
            </w:pPr>
          </w:p>
        </w:tc>
        <w:tc>
          <w:tcPr>
            <w:tcW w:w="1213" w:type="dxa"/>
            <w:shd w:val="clear" w:color="auto" w:fill="F2F2F2" w:themeFill="background1" w:themeFillShade="F2"/>
            <w:vAlign w:val="center"/>
          </w:tcPr>
          <w:p w14:paraId="02458314" w14:textId="77777777" w:rsidR="00512420" w:rsidRPr="002E19F7" w:rsidRDefault="00512420" w:rsidP="00A84073">
            <w:pPr>
              <w:autoSpaceDE w:val="0"/>
              <w:autoSpaceDN w:val="0"/>
              <w:adjustRightInd w:val="0"/>
              <w:jc w:val="center"/>
              <w:rPr>
                <w:rFonts w:ascii="Arial" w:hAnsi="Arial" w:cs="Arial"/>
                <w:b/>
              </w:rPr>
            </w:pPr>
            <w:r w:rsidRPr="002E19F7">
              <w:rPr>
                <w:rFonts w:ascii="Arial" w:hAnsi="Arial" w:cs="Arial"/>
                <w:b/>
              </w:rPr>
              <w:t>YES</w:t>
            </w:r>
          </w:p>
        </w:tc>
        <w:tc>
          <w:tcPr>
            <w:tcW w:w="1213" w:type="dxa"/>
            <w:shd w:val="clear" w:color="auto" w:fill="D9D9D9" w:themeFill="background1" w:themeFillShade="D9"/>
            <w:vAlign w:val="center"/>
          </w:tcPr>
          <w:p w14:paraId="3FC25475" w14:textId="77777777" w:rsidR="00512420" w:rsidRPr="002E19F7" w:rsidRDefault="00C8773E" w:rsidP="00A84073">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EndPr/>
              <w:sdtContent>
                <w:r w:rsidR="00512420" w:rsidRPr="002E19F7">
                  <w:rPr>
                    <w:rFonts w:ascii="Segoe UI Symbol" w:eastAsia="MS Gothic" w:hAnsi="Segoe UI Symbol" w:cs="Segoe UI Symbol"/>
                    <w:bCs/>
                  </w:rPr>
                  <w:t>☒</w:t>
                </w:r>
              </w:sdtContent>
            </w:sdt>
          </w:p>
        </w:tc>
      </w:tr>
      <w:tr w:rsidR="00512420" w:rsidRPr="002E19F7" w14:paraId="084B6F6B" w14:textId="77777777" w:rsidTr="00512420">
        <w:trPr>
          <w:trHeight w:val="2189"/>
        </w:trPr>
        <w:tc>
          <w:tcPr>
            <w:tcW w:w="539" w:type="dxa"/>
            <w:shd w:val="clear" w:color="auto" w:fill="FFFFFF" w:themeFill="background1"/>
            <w:vAlign w:val="center"/>
          </w:tcPr>
          <w:p w14:paraId="26E1A1C1" w14:textId="77777777" w:rsidR="00512420" w:rsidRPr="002E19F7" w:rsidRDefault="00512420" w:rsidP="00A84073">
            <w:pPr>
              <w:autoSpaceDE w:val="0"/>
              <w:autoSpaceDN w:val="0"/>
              <w:adjustRightInd w:val="0"/>
              <w:rPr>
                <w:rFonts w:ascii="Arial" w:hAnsi="Arial" w:cs="Arial"/>
              </w:rPr>
            </w:pPr>
            <w:r w:rsidRPr="002E19F7">
              <w:rPr>
                <w:rFonts w:ascii="Arial" w:hAnsi="Arial" w:cs="Arial"/>
              </w:rPr>
              <w:t>11</w:t>
            </w:r>
          </w:p>
          <w:p w14:paraId="39072A9A" w14:textId="77777777" w:rsidR="00512420" w:rsidRPr="002E19F7" w:rsidRDefault="00512420" w:rsidP="00A84073">
            <w:pPr>
              <w:autoSpaceDE w:val="0"/>
              <w:autoSpaceDN w:val="0"/>
              <w:adjustRightInd w:val="0"/>
              <w:rPr>
                <w:rFonts w:ascii="Arial" w:hAnsi="Arial" w:cs="Arial"/>
              </w:rPr>
            </w:pPr>
          </w:p>
        </w:tc>
        <w:tc>
          <w:tcPr>
            <w:tcW w:w="9440" w:type="dxa"/>
            <w:gridSpan w:val="3"/>
            <w:shd w:val="clear" w:color="auto" w:fill="FFFFFF" w:themeFill="background1"/>
          </w:tcPr>
          <w:p w14:paraId="62FA2657" w14:textId="77777777" w:rsidR="00512420" w:rsidRPr="002E19F7" w:rsidRDefault="00512420" w:rsidP="00A84073">
            <w:pPr>
              <w:autoSpaceDE w:val="0"/>
              <w:autoSpaceDN w:val="0"/>
              <w:adjustRightInd w:val="0"/>
              <w:rPr>
                <w:rFonts w:ascii="Arial" w:hAnsi="Arial" w:cs="Arial"/>
                <w:i/>
                <w:iCs/>
              </w:rPr>
            </w:pPr>
            <w:r w:rsidRPr="002E19F7">
              <w:rPr>
                <w:rFonts w:ascii="Arial" w:hAnsi="Arial" w:cs="Arial"/>
                <w:i/>
                <w:iCs/>
              </w:rPr>
              <w:t xml:space="preserve">If </w:t>
            </w:r>
            <w:proofErr w:type="gramStart"/>
            <w:r w:rsidRPr="002E19F7">
              <w:rPr>
                <w:rFonts w:ascii="Arial" w:hAnsi="Arial" w:cs="Arial"/>
                <w:i/>
                <w:iCs/>
              </w:rPr>
              <w:t>Yes</w:t>
            </w:r>
            <w:proofErr w:type="gramEnd"/>
            <w:r w:rsidRPr="002E19F7">
              <w:rPr>
                <w:rFonts w:ascii="Arial" w:hAnsi="Arial" w:cs="Arial"/>
                <w:i/>
                <w:iCs/>
              </w:rPr>
              <w:t>, please provide details here of how you will gain access to specific documentation that is not in the public domain and that this is in accordance with the current data protection law of the country in question and that of England and Wales.</w:t>
            </w:r>
          </w:p>
          <w:p w14:paraId="319DD3FD" w14:textId="77777777" w:rsidR="00512420" w:rsidRPr="002E19F7" w:rsidRDefault="00512420" w:rsidP="00A84073">
            <w:pPr>
              <w:rPr>
                <w:rFonts w:ascii="Arial" w:hAnsi="Arial" w:cs="Arial"/>
              </w:rPr>
            </w:pPr>
          </w:p>
          <w:p w14:paraId="0EDA5878" w14:textId="77777777" w:rsidR="00512420" w:rsidRPr="002E19F7" w:rsidRDefault="00512420" w:rsidP="00A84073">
            <w:pPr>
              <w:rPr>
                <w:rFonts w:ascii="Arial" w:hAnsi="Arial" w:cs="Arial"/>
              </w:rPr>
            </w:pPr>
          </w:p>
          <w:p w14:paraId="6980B8FA" w14:textId="77777777" w:rsidR="00512420" w:rsidRPr="002E19F7" w:rsidRDefault="00512420" w:rsidP="00A84073">
            <w:pPr>
              <w:jc w:val="both"/>
              <w:rPr>
                <w:rFonts w:ascii="Arial" w:hAnsi="Arial" w:cs="Arial"/>
              </w:rPr>
            </w:pPr>
            <w:r w:rsidRPr="002E19F7">
              <w:rPr>
                <w:rFonts w:ascii="Arial" w:hAnsi="Arial" w:cs="Arial"/>
              </w:rPr>
              <w:t>As part of my professional role, I have access to internally generated performance reports and system tender information that are not publicly available and are utilised for internal ABUHB assurance and procurement processes.</w:t>
            </w:r>
          </w:p>
          <w:p w14:paraId="1B5ADFE1" w14:textId="32AE1A80" w:rsidR="00512420" w:rsidRPr="002E19F7" w:rsidRDefault="00512420" w:rsidP="00A84073">
            <w:pPr>
              <w:autoSpaceDE w:val="0"/>
              <w:autoSpaceDN w:val="0"/>
              <w:adjustRightInd w:val="0"/>
              <w:rPr>
                <w:rFonts w:ascii="Arial" w:hAnsi="Arial" w:cs="Arial"/>
                <w:bCs/>
              </w:rPr>
            </w:pPr>
          </w:p>
        </w:tc>
      </w:tr>
    </w:tbl>
    <w:p w14:paraId="30508D29" w14:textId="77777777" w:rsidR="00512420" w:rsidRPr="002E19F7" w:rsidRDefault="00512420" w:rsidP="00512420">
      <w:pPr>
        <w:ind w:left="-567"/>
        <w:rPr>
          <w:rFonts w:ascii="Arial" w:hAnsi="Arial" w:cs="Arial"/>
        </w:rPr>
      </w:pPr>
    </w:p>
    <w:tbl>
      <w:tblPr>
        <w:tblStyle w:val="TableGrid"/>
        <w:tblW w:w="10045" w:type="dxa"/>
        <w:tblInd w:w="-431" w:type="dxa"/>
        <w:tblLook w:val="04A0" w:firstRow="1" w:lastRow="0" w:firstColumn="1" w:lastColumn="0" w:noHBand="0" w:noVBand="1"/>
      </w:tblPr>
      <w:tblGrid>
        <w:gridCol w:w="540"/>
        <w:gridCol w:w="7898"/>
        <w:gridCol w:w="817"/>
        <w:gridCol w:w="790"/>
      </w:tblGrid>
      <w:tr w:rsidR="00512420" w:rsidRPr="002E19F7" w14:paraId="29222E5A" w14:textId="77777777" w:rsidTr="00512420">
        <w:trPr>
          <w:trHeight w:val="493"/>
        </w:trPr>
        <w:tc>
          <w:tcPr>
            <w:tcW w:w="540" w:type="dxa"/>
            <w:shd w:val="clear" w:color="auto" w:fill="F2F2F2" w:themeFill="background1" w:themeFillShade="F2"/>
            <w:vAlign w:val="center"/>
          </w:tcPr>
          <w:p w14:paraId="4D08310E" w14:textId="77777777" w:rsidR="00512420" w:rsidRPr="002E19F7" w:rsidRDefault="00512420" w:rsidP="00A84073">
            <w:pPr>
              <w:autoSpaceDE w:val="0"/>
              <w:autoSpaceDN w:val="0"/>
              <w:adjustRightInd w:val="0"/>
              <w:jc w:val="center"/>
              <w:rPr>
                <w:rFonts w:ascii="Arial" w:hAnsi="Arial" w:cs="Arial"/>
                <w:b/>
              </w:rPr>
            </w:pPr>
          </w:p>
        </w:tc>
        <w:tc>
          <w:tcPr>
            <w:tcW w:w="7898" w:type="dxa"/>
            <w:shd w:val="clear" w:color="auto" w:fill="F2F2F2" w:themeFill="background1" w:themeFillShade="F2"/>
          </w:tcPr>
          <w:p w14:paraId="4E4ED667" w14:textId="77777777" w:rsidR="00512420" w:rsidRPr="002E19F7" w:rsidRDefault="00512420" w:rsidP="00A84073">
            <w:pPr>
              <w:autoSpaceDE w:val="0"/>
              <w:autoSpaceDN w:val="0"/>
              <w:adjustRightInd w:val="0"/>
              <w:jc w:val="both"/>
              <w:rPr>
                <w:rFonts w:ascii="Arial" w:hAnsi="Arial" w:cs="Arial"/>
                <w:b/>
              </w:rPr>
            </w:pPr>
            <w:r w:rsidRPr="002E19F7">
              <w:rPr>
                <w:rFonts w:ascii="Arial" w:hAnsi="Arial" w:cs="Arial"/>
                <w:b/>
              </w:rPr>
              <w:t>Does your research relate to one or more of the seven aims of the Well-being of Future Generations (Wales) Act 2015?</w:t>
            </w:r>
          </w:p>
        </w:tc>
        <w:tc>
          <w:tcPr>
            <w:tcW w:w="817" w:type="dxa"/>
            <w:shd w:val="clear" w:color="auto" w:fill="F2F2F2" w:themeFill="background1" w:themeFillShade="F2"/>
          </w:tcPr>
          <w:p w14:paraId="418411F9" w14:textId="77777777" w:rsidR="00512420" w:rsidRPr="002E19F7" w:rsidRDefault="00512420" w:rsidP="00A84073">
            <w:pPr>
              <w:autoSpaceDE w:val="0"/>
              <w:autoSpaceDN w:val="0"/>
              <w:adjustRightInd w:val="0"/>
              <w:jc w:val="center"/>
              <w:rPr>
                <w:rFonts w:ascii="Arial" w:hAnsi="Arial" w:cs="Arial"/>
                <w:b/>
                <w:bCs/>
              </w:rPr>
            </w:pPr>
          </w:p>
          <w:p w14:paraId="02B24E29" w14:textId="77777777" w:rsidR="00512420" w:rsidRPr="002E19F7" w:rsidRDefault="00512420" w:rsidP="00A84073">
            <w:pPr>
              <w:autoSpaceDE w:val="0"/>
              <w:autoSpaceDN w:val="0"/>
              <w:adjustRightInd w:val="0"/>
              <w:jc w:val="center"/>
              <w:rPr>
                <w:rFonts w:ascii="Arial" w:hAnsi="Arial" w:cs="Arial"/>
                <w:b/>
                <w:bCs/>
              </w:rPr>
            </w:pPr>
            <w:r w:rsidRPr="002E19F7">
              <w:rPr>
                <w:rFonts w:ascii="Arial" w:hAnsi="Arial" w:cs="Arial"/>
                <w:b/>
                <w:bCs/>
              </w:rPr>
              <w:t>YES</w:t>
            </w:r>
          </w:p>
        </w:tc>
        <w:tc>
          <w:tcPr>
            <w:tcW w:w="790" w:type="dxa"/>
            <w:shd w:val="clear" w:color="auto" w:fill="F2F2F2" w:themeFill="background1" w:themeFillShade="F2"/>
          </w:tcPr>
          <w:p w14:paraId="0D6D2010" w14:textId="77777777" w:rsidR="00512420" w:rsidRPr="002E19F7" w:rsidRDefault="00512420" w:rsidP="00A84073">
            <w:pPr>
              <w:autoSpaceDE w:val="0"/>
              <w:autoSpaceDN w:val="0"/>
              <w:adjustRightInd w:val="0"/>
              <w:jc w:val="center"/>
              <w:rPr>
                <w:rFonts w:ascii="Arial" w:hAnsi="Arial" w:cs="Arial"/>
                <w:b/>
                <w:bCs/>
              </w:rPr>
            </w:pPr>
          </w:p>
          <w:p w14:paraId="2E73BCE3" w14:textId="77777777" w:rsidR="00512420" w:rsidRPr="002E19F7" w:rsidRDefault="00512420" w:rsidP="00A84073">
            <w:pPr>
              <w:autoSpaceDE w:val="0"/>
              <w:autoSpaceDN w:val="0"/>
              <w:adjustRightInd w:val="0"/>
              <w:jc w:val="center"/>
              <w:rPr>
                <w:rFonts w:ascii="Arial" w:hAnsi="Arial" w:cs="Arial"/>
                <w:b/>
                <w:bCs/>
              </w:rPr>
            </w:pPr>
            <w:r w:rsidRPr="002E19F7">
              <w:rPr>
                <w:rFonts w:ascii="Arial" w:hAnsi="Arial" w:cs="Arial"/>
                <w:b/>
                <w:bCs/>
              </w:rPr>
              <w:t>NO</w:t>
            </w:r>
          </w:p>
        </w:tc>
      </w:tr>
      <w:tr w:rsidR="00512420" w:rsidRPr="002E19F7" w14:paraId="5DA48429" w14:textId="77777777" w:rsidTr="00512420">
        <w:trPr>
          <w:trHeight w:val="437"/>
        </w:trPr>
        <w:tc>
          <w:tcPr>
            <w:tcW w:w="540" w:type="dxa"/>
            <w:shd w:val="clear" w:color="auto" w:fill="F2F2F2" w:themeFill="background1" w:themeFillShade="F2"/>
            <w:vAlign w:val="center"/>
          </w:tcPr>
          <w:p w14:paraId="1F58FD07" w14:textId="77777777" w:rsidR="00512420" w:rsidRPr="002E19F7" w:rsidRDefault="00512420" w:rsidP="00A84073">
            <w:pPr>
              <w:autoSpaceDE w:val="0"/>
              <w:autoSpaceDN w:val="0"/>
              <w:adjustRightInd w:val="0"/>
              <w:jc w:val="center"/>
              <w:rPr>
                <w:rFonts w:ascii="Arial" w:hAnsi="Arial" w:cs="Arial"/>
              </w:rPr>
            </w:pPr>
            <w:r w:rsidRPr="002E19F7">
              <w:rPr>
                <w:rFonts w:ascii="Arial" w:hAnsi="Arial" w:cs="Arial"/>
              </w:rPr>
              <w:t>12</w:t>
            </w:r>
          </w:p>
        </w:tc>
        <w:tc>
          <w:tcPr>
            <w:tcW w:w="7898" w:type="dxa"/>
            <w:shd w:val="clear" w:color="auto" w:fill="F2F2F2" w:themeFill="background1" w:themeFillShade="F2"/>
            <w:vAlign w:val="center"/>
          </w:tcPr>
          <w:p w14:paraId="33EFB036" w14:textId="77777777" w:rsidR="00512420" w:rsidRPr="002E19F7" w:rsidRDefault="00512420" w:rsidP="00A84073">
            <w:pPr>
              <w:autoSpaceDE w:val="0"/>
              <w:autoSpaceDN w:val="0"/>
              <w:adjustRightInd w:val="0"/>
              <w:rPr>
                <w:rFonts w:ascii="Arial" w:hAnsi="Arial" w:cs="Arial"/>
              </w:rPr>
            </w:pPr>
            <w:r w:rsidRPr="002E19F7">
              <w:rPr>
                <w:rFonts w:ascii="Arial" w:hAnsi="Arial" w:cs="Arial"/>
              </w:rPr>
              <w:t>A prosperous Wales</w:t>
            </w:r>
          </w:p>
        </w:tc>
        <w:tc>
          <w:tcPr>
            <w:tcW w:w="817"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EndPr/>
            <w:sdtContent>
              <w:p w14:paraId="0D47EA14"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90"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1AEBA84E"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512420" w:rsidRPr="002E19F7" w14:paraId="4EF37529" w14:textId="77777777" w:rsidTr="00512420">
        <w:trPr>
          <w:trHeight w:val="401"/>
        </w:trPr>
        <w:tc>
          <w:tcPr>
            <w:tcW w:w="540" w:type="dxa"/>
            <w:shd w:val="clear" w:color="auto" w:fill="F2F2F2" w:themeFill="background1" w:themeFillShade="F2"/>
            <w:vAlign w:val="center"/>
          </w:tcPr>
          <w:p w14:paraId="0B6F1235" w14:textId="77777777" w:rsidR="00512420" w:rsidRPr="002E19F7" w:rsidRDefault="00512420" w:rsidP="00A84073">
            <w:pPr>
              <w:autoSpaceDE w:val="0"/>
              <w:autoSpaceDN w:val="0"/>
              <w:adjustRightInd w:val="0"/>
              <w:jc w:val="center"/>
              <w:rPr>
                <w:rFonts w:ascii="Arial" w:hAnsi="Arial" w:cs="Arial"/>
              </w:rPr>
            </w:pPr>
            <w:r w:rsidRPr="002E19F7">
              <w:rPr>
                <w:rFonts w:ascii="Arial" w:hAnsi="Arial" w:cs="Arial"/>
              </w:rPr>
              <w:t>13</w:t>
            </w:r>
          </w:p>
        </w:tc>
        <w:tc>
          <w:tcPr>
            <w:tcW w:w="7898" w:type="dxa"/>
            <w:shd w:val="clear" w:color="auto" w:fill="F2F2F2" w:themeFill="background1" w:themeFillShade="F2"/>
            <w:vAlign w:val="center"/>
          </w:tcPr>
          <w:p w14:paraId="3F1A31A7" w14:textId="77777777" w:rsidR="00512420" w:rsidRPr="002E19F7" w:rsidRDefault="00512420" w:rsidP="00A84073">
            <w:pPr>
              <w:autoSpaceDE w:val="0"/>
              <w:autoSpaceDN w:val="0"/>
              <w:adjustRightInd w:val="0"/>
              <w:rPr>
                <w:rFonts w:ascii="Arial" w:hAnsi="Arial" w:cs="Arial"/>
              </w:rPr>
            </w:pPr>
            <w:r w:rsidRPr="002E19F7">
              <w:rPr>
                <w:rFonts w:ascii="Arial" w:hAnsi="Arial" w:cs="Arial"/>
              </w:rPr>
              <w:t>A resilient Wales</w:t>
            </w:r>
          </w:p>
        </w:tc>
        <w:tc>
          <w:tcPr>
            <w:tcW w:w="817"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EndPr/>
            <w:sdtContent>
              <w:p w14:paraId="6AEFA88F"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90"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07226E70"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512420" w:rsidRPr="002E19F7" w14:paraId="3D605C09" w14:textId="77777777" w:rsidTr="00512420">
        <w:trPr>
          <w:trHeight w:val="437"/>
        </w:trPr>
        <w:tc>
          <w:tcPr>
            <w:tcW w:w="540" w:type="dxa"/>
            <w:shd w:val="clear" w:color="auto" w:fill="F2F2F2" w:themeFill="background1" w:themeFillShade="F2"/>
            <w:vAlign w:val="center"/>
          </w:tcPr>
          <w:p w14:paraId="6CE281C1" w14:textId="77777777" w:rsidR="00512420" w:rsidRPr="002E19F7" w:rsidRDefault="00512420" w:rsidP="00A84073">
            <w:pPr>
              <w:autoSpaceDE w:val="0"/>
              <w:autoSpaceDN w:val="0"/>
              <w:adjustRightInd w:val="0"/>
              <w:jc w:val="center"/>
              <w:rPr>
                <w:rFonts w:ascii="Arial" w:hAnsi="Arial" w:cs="Arial"/>
              </w:rPr>
            </w:pPr>
            <w:r w:rsidRPr="002E19F7">
              <w:rPr>
                <w:rFonts w:ascii="Arial" w:hAnsi="Arial" w:cs="Arial"/>
              </w:rPr>
              <w:t>14</w:t>
            </w:r>
          </w:p>
        </w:tc>
        <w:tc>
          <w:tcPr>
            <w:tcW w:w="7898" w:type="dxa"/>
            <w:shd w:val="clear" w:color="auto" w:fill="F2F2F2" w:themeFill="background1" w:themeFillShade="F2"/>
            <w:vAlign w:val="center"/>
          </w:tcPr>
          <w:p w14:paraId="4898BD7A" w14:textId="77777777" w:rsidR="00512420" w:rsidRPr="002E19F7" w:rsidRDefault="00512420" w:rsidP="00A84073">
            <w:pPr>
              <w:autoSpaceDE w:val="0"/>
              <w:autoSpaceDN w:val="0"/>
              <w:adjustRightInd w:val="0"/>
              <w:rPr>
                <w:rFonts w:ascii="Arial" w:hAnsi="Arial" w:cs="Arial"/>
              </w:rPr>
            </w:pPr>
            <w:r w:rsidRPr="002E19F7">
              <w:rPr>
                <w:rFonts w:ascii="Arial" w:hAnsi="Arial" w:cs="Arial"/>
              </w:rPr>
              <w:t>A healthier Wales</w:t>
            </w:r>
          </w:p>
        </w:tc>
        <w:tc>
          <w:tcPr>
            <w:tcW w:w="817"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EndPr/>
            <w:sdtContent>
              <w:p w14:paraId="26A9CE9C"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90"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5B67EF9E"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512420" w:rsidRPr="002E19F7" w14:paraId="0DE0913C" w14:textId="77777777" w:rsidTr="00512420">
        <w:trPr>
          <w:trHeight w:val="401"/>
        </w:trPr>
        <w:tc>
          <w:tcPr>
            <w:tcW w:w="540" w:type="dxa"/>
            <w:shd w:val="clear" w:color="auto" w:fill="F2F2F2" w:themeFill="background1" w:themeFillShade="F2"/>
            <w:vAlign w:val="center"/>
          </w:tcPr>
          <w:p w14:paraId="34B7A4BB" w14:textId="77777777" w:rsidR="00512420" w:rsidRPr="002E19F7" w:rsidRDefault="00512420" w:rsidP="00A84073">
            <w:pPr>
              <w:autoSpaceDE w:val="0"/>
              <w:autoSpaceDN w:val="0"/>
              <w:adjustRightInd w:val="0"/>
              <w:jc w:val="center"/>
              <w:rPr>
                <w:rFonts w:ascii="Arial" w:hAnsi="Arial" w:cs="Arial"/>
              </w:rPr>
            </w:pPr>
            <w:r w:rsidRPr="002E19F7">
              <w:rPr>
                <w:rFonts w:ascii="Arial" w:hAnsi="Arial" w:cs="Arial"/>
              </w:rPr>
              <w:t>15</w:t>
            </w:r>
          </w:p>
        </w:tc>
        <w:tc>
          <w:tcPr>
            <w:tcW w:w="7898" w:type="dxa"/>
            <w:shd w:val="clear" w:color="auto" w:fill="F2F2F2" w:themeFill="background1" w:themeFillShade="F2"/>
            <w:vAlign w:val="center"/>
          </w:tcPr>
          <w:p w14:paraId="04375D26" w14:textId="77777777" w:rsidR="00512420" w:rsidRPr="002E19F7" w:rsidRDefault="00512420" w:rsidP="00A84073">
            <w:pPr>
              <w:autoSpaceDE w:val="0"/>
              <w:autoSpaceDN w:val="0"/>
              <w:adjustRightInd w:val="0"/>
              <w:rPr>
                <w:rFonts w:ascii="Arial" w:hAnsi="Arial" w:cs="Arial"/>
              </w:rPr>
            </w:pPr>
            <w:r w:rsidRPr="002E19F7">
              <w:rPr>
                <w:rFonts w:ascii="Arial" w:hAnsi="Arial" w:cs="Arial"/>
              </w:rPr>
              <w:t>A more equal Wales</w:t>
            </w:r>
          </w:p>
        </w:tc>
        <w:tc>
          <w:tcPr>
            <w:tcW w:w="817"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EndPr/>
            <w:sdtContent>
              <w:p w14:paraId="5AFD2BA8"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90"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3D80B65B"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512420" w:rsidRPr="002E19F7" w14:paraId="5AD88D01" w14:textId="77777777" w:rsidTr="00512420">
        <w:trPr>
          <w:trHeight w:val="401"/>
        </w:trPr>
        <w:tc>
          <w:tcPr>
            <w:tcW w:w="540" w:type="dxa"/>
            <w:shd w:val="clear" w:color="auto" w:fill="F2F2F2" w:themeFill="background1" w:themeFillShade="F2"/>
            <w:vAlign w:val="center"/>
          </w:tcPr>
          <w:p w14:paraId="7B306BE8" w14:textId="77777777" w:rsidR="00512420" w:rsidRPr="002E19F7" w:rsidRDefault="00512420" w:rsidP="00A84073">
            <w:pPr>
              <w:autoSpaceDE w:val="0"/>
              <w:autoSpaceDN w:val="0"/>
              <w:adjustRightInd w:val="0"/>
              <w:jc w:val="center"/>
              <w:rPr>
                <w:rFonts w:ascii="Arial" w:hAnsi="Arial" w:cs="Arial"/>
              </w:rPr>
            </w:pPr>
            <w:r w:rsidRPr="002E19F7">
              <w:rPr>
                <w:rFonts w:ascii="Arial" w:hAnsi="Arial" w:cs="Arial"/>
              </w:rPr>
              <w:t>16</w:t>
            </w:r>
          </w:p>
        </w:tc>
        <w:tc>
          <w:tcPr>
            <w:tcW w:w="7898" w:type="dxa"/>
            <w:shd w:val="clear" w:color="auto" w:fill="F2F2F2" w:themeFill="background1" w:themeFillShade="F2"/>
            <w:vAlign w:val="center"/>
          </w:tcPr>
          <w:p w14:paraId="0BA89D91" w14:textId="77777777" w:rsidR="00512420" w:rsidRPr="002E19F7" w:rsidRDefault="00512420" w:rsidP="00A84073">
            <w:pPr>
              <w:autoSpaceDE w:val="0"/>
              <w:autoSpaceDN w:val="0"/>
              <w:adjustRightInd w:val="0"/>
              <w:rPr>
                <w:rFonts w:ascii="Arial" w:hAnsi="Arial" w:cs="Arial"/>
              </w:rPr>
            </w:pPr>
            <w:r w:rsidRPr="002E19F7">
              <w:rPr>
                <w:rFonts w:ascii="Arial" w:hAnsi="Arial" w:cs="Arial"/>
              </w:rPr>
              <w:t>A Wales of cohesive communities</w:t>
            </w:r>
          </w:p>
        </w:tc>
        <w:tc>
          <w:tcPr>
            <w:tcW w:w="817"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5EB187EF"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90"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5BB8C7DF"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512420" w:rsidRPr="002E19F7" w14:paraId="627B4B61" w14:textId="77777777" w:rsidTr="00512420">
        <w:trPr>
          <w:trHeight w:val="437"/>
        </w:trPr>
        <w:tc>
          <w:tcPr>
            <w:tcW w:w="540" w:type="dxa"/>
            <w:shd w:val="clear" w:color="auto" w:fill="F2F2F2" w:themeFill="background1" w:themeFillShade="F2"/>
            <w:vAlign w:val="center"/>
          </w:tcPr>
          <w:p w14:paraId="40A634C8" w14:textId="77777777" w:rsidR="00512420" w:rsidRPr="002E19F7" w:rsidRDefault="00512420" w:rsidP="00A84073">
            <w:pPr>
              <w:autoSpaceDE w:val="0"/>
              <w:autoSpaceDN w:val="0"/>
              <w:adjustRightInd w:val="0"/>
              <w:jc w:val="center"/>
              <w:rPr>
                <w:rFonts w:ascii="Arial" w:hAnsi="Arial" w:cs="Arial"/>
              </w:rPr>
            </w:pPr>
            <w:r w:rsidRPr="002E19F7">
              <w:rPr>
                <w:rFonts w:ascii="Arial" w:hAnsi="Arial" w:cs="Arial"/>
              </w:rPr>
              <w:t>17</w:t>
            </w:r>
          </w:p>
        </w:tc>
        <w:tc>
          <w:tcPr>
            <w:tcW w:w="7898" w:type="dxa"/>
            <w:shd w:val="clear" w:color="auto" w:fill="F2F2F2" w:themeFill="background1" w:themeFillShade="F2"/>
            <w:vAlign w:val="center"/>
          </w:tcPr>
          <w:p w14:paraId="4343B931" w14:textId="77777777" w:rsidR="00512420" w:rsidRPr="002E19F7" w:rsidRDefault="00512420" w:rsidP="00A84073">
            <w:pPr>
              <w:autoSpaceDE w:val="0"/>
              <w:autoSpaceDN w:val="0"/>
              <w:adjustRightInd w:val="0"/>
              <w:rPr>
                <w:rFonts w:ascii="Arial" w:hAnsi="Arial" w:cs="Arial"/>
              </w:rPr>
            </w:pPr>
            <w:r w:rsidRPr="002E19F7">
              <w:rPr>
                <w:rFonts w:ascii="Arial" w:hAnsi="Arial" w:cs="Arial"/>
              </w:rPr>
              <w:t>A Wales of vibrant culture and thriving Welsh language</w:t>
            </w:r>
          </w:p>
        </w:tc>
        <w:tc>
          <w:tcPr>
            <w:tcW w:w="817"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18247328"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90"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49627DA7"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512420" w:rsidRPr="002E19F7" w14:paraId="1DD30305" w14:textId="77777777" w:rsidTr="00512420">
        <w:trPr>
          <w:trHeight w:val="401"/>
        </w:trPr>
        <w:tc>
          <w:tcPr>
            <w:tcW w:w="540" w:type="dxa"/>
            <w:shd w:val="clear" w:color="auto" w:fill="F2F2F2" w:themeFill="background1" w:themeFillShade="F2"/>
            <w:vAlign w:val="center"/>
          </w:tcPr>
          <w:p w14:paraId="2F07AEAB" w14:textId="77777777" w:rsidR="00512420" w:rsidRPr="002E19F7" w:rsidRDefault="00512420" w:rsidP="00A84073">
            <w:pPr>
              <w:autoSpaceDE w:val="0"/>
              <w:autoSpaceDN w:val="0"/>
              <w:adjustRightInd w:val="0"/>
              <w:jc w:val="center"/>
              <w:rPr>
                <w:rFonts w:ascii="Arial" w:hAnsi="Arial" w:cs="Arial"/>
              </w:rPr>
            </w:pPr>
            <w:r w:rsidRPr="002E19F7">
              <w:rPr>
                <w:rFonts w:ascii="Arial" w:hAnsi="Arial" w:cs="Arial"/>
              </w:rPr>
              <w:t>18</w:t>
            </w:r>
          </w:p>
        </w:tc>
        <w:tc>
          <w:tcPr>
            <w:tcW w:w="7898" w:type="dxa"/>
            <w:shd w:val="clear" w:color="auto" w:fill="F2F2F2" w:themeFill="background1" w:themeFillShade="F2"/>
            <w:vAlign w:val="center"/>
          </w:tcPr>
          <w:p w14:paraId="54C49536" w14:textId="77777777" w:rsidR="00512420" w:rsidRPr="002E19F7" w:rsidRDefault="00512420" w:rsidP="00A84073">
            <w:pPr>
              <w:autoSpaceDE w:val="0"/>
              <w:autoSpaceDN w:val="0"/>
              <w:adjustRightInd w:val="0"/>
              <w:rPr>
                <w:rFonts w:ascii="Arial" w:hAnsi="Arial" w:cs="Arial"/>
              </w:rPr>
            </w:pPr>
            <w:r w:rsidRPr="002E19F7">
              <w:rPr>
                <w:rFonts w:ascii="Arial" w:hAnsi="Arial" w:cs="Arial"/>
              </w:rPr>
              <w:t>A globally responsible Wales</w:t>
            </w:r>
          </w:p>
        </w:tc>
        <w:tc>
          <w:tcPr>
            <w:tcW w:w="817"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149D1036"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90"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6883A80E" w14:textId="77777777" w:rsidR="00512420" w:rsidRPr="002E19F7" w:rsidRDefault="00512420"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512420" w:rsidRPr="002E19F7" w14:paraId="10DE2022" w14:textId="77777777" w:rsidTr="00512420">
        <w:trPr>
          <w:trHeight w:val="401"/>
        </w:trPr>
        <w:tc>
          <w:tcPr>
            <w:tcW w:w="540" w:type="dxa"/>
            <w:shd w:val="clear" w:color="auto" w:fill="F2F2F2" w:themeFill="background1" w:themeFillShade="F2"/>
            <w:vAlign w:val="center"/>
          </w:tcPr>
          <w:p w14:paraId="432799CD" w14:textId="77777777" w:rsidR="00512420" w:rsidRPr="002E19F7" w:rsidRDefault="00512420" w:rsidP="00A84073">
            <w:pPr>
              <w:autoSpaceDE w:val="0"/>
              <w:autoSpaceDN w:val="0"/>
              <w:adjustRightInd w:val="0"/>
              <w:jc w:val="center"/>
              <w:rPr>
                <w:rFonts w:ascii="Arial" w:hAnsi="Arial" w:cs="Arial"/>
              </w:rPr>
            </w:pPr>
            <w:r w:rsidRPr="002E19F7">
              <w:rPr>
                <w:rFonts w:ascii="Arial" w:hAnsi="Arial" w:cs="Arial"/>
              </w:rPr>
              <w:t>19</w:t>
            </w:r>
          </w:p>
        </w:tc>
        <w:tc>
          <w:tcPr>
            <w:tcW w:w="9505" w:type="dxa"/>
            <w:gridSpan w:val="3"/>
            <w:shd w:val="clear" w:color="auto" w:fill="F2F2F2" w:themeFill="background1" w:themeFillShade="F2"/>
            <w:vAlign w:val="center"/>
          </w:tcPr>
          <w:p w14:paraId="61443625" w14:textId="77777777" w:rsidR="00512420" w:rsidRPr="002E19F7" w:rsidRDefault="00512420" w:rsidP="00A84073">
            <w:pPr>
              <w:autoSpaceDE w:val="0"/>
              <w:autoSpaceDN w:val="0"/>
              <w:adjustRightInd w:val="0"/>
              <w:rPr>
                <w:rFonts w:ascii="Arial" w:hAnsi="Arial" w:cs="Arial"/>
                <w:bCs/>
              </w:rPr>
            </w:pPr>
            <w:r w:rsidRPr="002E19F7">
              <w:rPr>
                <w:rFonts w:ascii="Arial" w:hAnsi="Arial" w:cs="Arial"/>
              </w:rPr>
              <w:t>If YES to any of the above, please give details:</w:t>
            </w:r>
          </w:p>
        </w:tc>
      </w:tr>
      <w:tr w:rsidR="00512420" w:rsidRPr="002E19F7" w14:paraId="52BF9502" w14:textId="77777777" w:rsidTr="00512420">
        <w:trPr>
          <w:trHeight w:val="401"/>
        </w:trPr>
        <w:tc>
          <w:tcPr>
            <w:tcW w:w="540" w:type="dxa"/>
            <w:vAlign w:val="center"/>
          </w:tcPr>
          <w:p w14:paraId="3483610A" w14:textId="77777777" w:rsidR="00512420" w:rsidRPr="002E19F7" w:rsidRDefault="00512420" w:rsidP="00A84073">
            <w:pPr>
              <w:autoSpaceDE w:val="0"/>
              <w:autoSpaceDN w:val="0"/>
              <w:adjustRightInd w:val="0"/>
              <w:jc w:val="center"/>
              <w:rPr>
                <w:rFonts w:ascii="Arial" w:hAnsi="Arial" w:cs="Arial"/>
              </w:rPr>
            </w:pPr>
          </w:p>
        </w:tc>
        <w:tc>
          <w:tcPr>
            <w:tcW w:w="9505" w:type="dxa"/>
            <w:gridSpan w:val="3"/>
            <w:shd w:val="clear" w:color="auto" w:fill="auto"/>
            <w:vAlign w:val="center"/>
          </w:tcPr>
          <w:p w14:paraId="2F2E8850" w14:textId="77777777" w:rsidR="00512420" w:rsidRPr="002E19F7" w:rsidRDefault="00512420" w:rsidP="00A84073">
            <w:pPr>
              <w:jc w:val="both"/>
              <w:rPr>
                <w:rFonts w:ascii="Arial" w:hAnsi="Arial" w:cs="Arial"/>
                <w:b/>
                <w:bCs/>
              </w:rPr>
            </w:pPr>
            <w:r w:rsidRPr="002E19F7">
              <w:rPr>
                <w:rFonts w:ascii="Arial" w:hAnsi="Arial" w:cs="Arial"/>
                <w:b/>
                <w:bCs/>
              </w:rPr>
              <w:t>A Prosperous Wales</w:t>
            </w:r>
          </w:p>
          <w:p w14:paraId="27302A13" w14:textId="77777777" w:rsidR="00512420" w:rsidRPr="002E19F7" w:rsidRDefault="00512420" w:rsidP="00A84073">
            <w:pPr>
              <w:jc w:val="both"/>
              <w:rPr>
                <w:rFonts w:ascii="Arial" w:hAnsi="Arial" w:cs="Arial"/>
              </w:rPr>
            </w:pPr>
            <w:r w:rsidRPr="002E19F7">
              <w:rPr>
                <w:rFonts w:ascii="Arial" w:hAnsi="Arial" w:cs="Arial"/>
              </w:rPr>
              <w:t>Quality healthcare fosters a prosperous society by decreasing illness and enhancing productivity.. The purpose of the study is to determine whether Civica improves operational efficiency, which may eventually result in a more efficient use of resources and lower healthcare expenses. Better scheduling that maximises resources and reduces risks promotes financial sustainability in the healthcare industry, which benefits the community and the economy.</w:t>
            </w:r>
          </w:p>
          <w:p w14:paraId="7DCAD98A" w14:textId="77777777" w:rsidR="00512420" w:rsidRPr="002E19F7" w:rsidRDefault="00512420" w:rsidP="00A84073">
            <w:pPr>
              <w:jc w:val="both"/>
              <w:rPr>
                <w:rFonts w:ascii="Arial" w:hAnsi="Arial" w:cs="Arial"/>
              </w:rPr>
            </w:pPr>
          </w:p>
          <w:p w14:paraId="6A087DA3" w14:textId="77777777" w:rsidR="00512420" w:rsidRPr="002E19F7" w:rsidRDefault="00512420" w:rsidP="00A84073">
            <w:pPr>
              <w:jc w:val="both"/>
              <w:rPr>
                <w:rFonts w:ascii="Arial" w:hAnsi="Arial" w:cs="Arial"/>
                <w:b/>
                <w:bCs/>
              </w:rPr>
            </w:pPr>
            <w:r w:rsidRPr="002E19F7">
              <w:rPr>
                <w:rFonts w:ascii="Arial" w:hAnsi="Arial" w:cs="Arial"/>
                <w:b/>
                <w:bCs/>
              </w:rPr>
              <w:t>A Resilient Wales</w:t>
            </w:r>
          </w:p>
          <w:p w14:paraId="62C8D5D1" w14:textId="77777777" w:rsidR="00512420" w:rsidRPr="002E19F7" w:rsidRDefault="00512420" w:rsidP="00A84073">
            <w:pPr>
              <w:jc w:val="both"/>
              <w:rPr>
                <w:rFonts w:ascii="Arial" w:hAnsi="Arial" w:cs="Arial"/>
              </w:rPr>
            </w:pPr>
            <w:r w:rsidRPr="002E19F7">
              <w:rPr>
                <w:rFonts w:ascii="Arial" w:hAnsi="Arial" w:cs="Arial"/>
              </w:rPr>
              <w:t>This research explores how the system may reduce clinical risks and enhance demand and capacity management, thereby strengthening the resilience of District Nursing services. By improving scheduling and governance, the service can better address both planned and unforeseen demands, reinforcing its ability to manage healthcare pressures. This approach supports the Act's focus on fostering resilience across Wales, ensuring public services can adapt to evolving needs and challenges.</w:t>
            </w:r>
          </w:p>
          <w:p w14:paraId="4DBF9994" w14:textId="77777777" w:rsidR="00512420" w:rsidRPr="002E19F7" w:rsidRDefault="00512420" w:rsidP="00A84073">
            <w:pPr>
              <w:jc w:val="both"/>
              <w:rPr>
                <w:rFonts w:ascii="Arial" w:hAnsi="Arial" w:cs="Arial"/>
              </w:rPr>
            </w:pPr>
          </w:p>
          <w:p w14:paraId="4A7396C3" w14:textId="77777777" w:rsidR="00512420" w:rsidRPr="002E19F7" w:rsidRDefault="00512420" w:rsidP="00A84073">
            <w:pPr>
              <w:rPr>
                <w:rFonts w:ascii="Arial" w:hAnsi="Arial" w:cs="Arial"/>
                <w:b/>
                <w:bCs/>
              </w:rPr>
            </w:pPr>
            <w:r w:rsidRPr="002E19F7">
              <w:rPr>
                <w:rFonts w:ascii="Arial" w:hAnsi="Arial" w:cs="Arial"/>
                <w:b/>
                <w:bCs/>
              </w:rPr>
              <w:t>A Healthier Wales</w:t>
            </w:r>
          </w:p>
          <w:p w14:paraId="4F6B8211" w14:textId="77777777" w:rsidR="00512420" w:rsidRPr="002E19F7" w:rsidRDefault="00512420" w:rsidP="00A84073">
            <w:pPr>
              <w:jc w:val="both"/>
              <w:rPr>
                <w:rFonts w:ascii="Arial" w:hAnsi="Arial" w:cs="Arial"/>
              </w:rPr>
            </w:pPr>
            <w:r w:rsidRPr="002E19F7">
              <w:rPr>
                <w:rFonts w:ascii="Arial" w:hAnsi="Arial" w:cs="Arial"/>
              </w:rPr>
              <w:t>The primary aim of this research is to evaluate whether the Civica scheduling system enhances healthcare safety, efficiency, and quality. By assessing the system’s effectiveness in scheduling patient visits, managing demand and capacity, and reducing clinical risks, this study aligns with the goal of improving health outcomes. Ensuring that patients receive timely care from the appropriate clinicians not only improves service quality but also promotes patient well-being and supports the broader health objectives outlined in the Act.</w:t>
            </w:r>
          </w:p>
          <w:p w14:paraId="6A69AE19" w14:textId="77777777" w:rsidR="00512420" w:rsidRPr="002E19F7" w:rsidRDefault="00512420" w:rsidP="00A84073">
            <w:pPr>
              <w:rPr>
                <w:rFonts w:ascii="Arial" w:hAnsi="Arial" w:cs="Arial"/>
              </w:rPr>
            </w:pPr>
          </w:p>
          <w:p w14:paraId="7348F2CF" w14:textId="77777777" w:rsidR="00512420" w:rsidRPr="002E19F7" w:rsidRDefault="00512420" w:rsidP="00A84073">
            <w:pPr>
              <w:rPr>
                <w:rFonts w:ascii="Arial" w:hAnsi="Arial" w:cs="Arial"/>
                <w:b/>
                <w:bCs/>
              </w:rPr>
            </w:pPr>
            <w:r w:rsidRPr="002E19F7">
              <w:rPr>
                <w:rFonts w:ascii="Arial" w:hAnsi="Arial" w:cs="Arial"/>
                <w:b/>
                <w:bCs/>
              </w:rPr>
              <w:t>A More Equal Wales</w:t>
            </w:r>
          </w:p>
          <w:p w14:paraId="5097E775" w14:textId="77777777" w:rsidR="00512420" w:rsidRPr="002E19F7" w:rsidRDefault="00512420" w:rsidP="00A84073">
            <w:pPr>
              <w:jc w:val="both"/>
              <w:rPr>
                <w:rFonts w:ascii="Arial" w:hAnsi="Arial" w:cs="Arial"/>
              </w:rPr>
            </w:pPr>
            <w:r w:rsidRPr="002E19F7">
              <w:rPr>
                <w:rFonts w:ascii="Arial" w:hAnsi="Arial" w:cs="Arial"/>
              </w:rPr>
              <w:t>This research contributes indirectly to a more equitable Wales by fostering fair and standardised healthcare practices across ABUHB. By examining Civica’s impact on the standardisation of scheduling and patient management, the study addresses concerns about consistency in care delivery. Standardisation helps ensure that all patients, regardless of their location or background, have equal access to timely and appropriate healthcare. This emphasis on minimising variability in care aligns with the broader goal of reducing inequalities within the health system.</w:t>
            </w:r>
          </w:p>
          <w:p w14:paraId="40929735" w14:textId="53D11B7D" w:rsidR="00512420" w:rsidRPr="002E19F7" w:rsidRDefault="00512420" w:rsidP="00A84073">
            <w:pPr>
              <w:autoSpaceDE w:val="0"/>
              <w:autoSpaceDN w:val="0"/>
              <w:adjustRightInd w:val="0"/>
              <w:rPr>
                <w:rFonts w:ascii="Arial" w:hAnsi="Arial" w:cs="Arial"/>
                <w:b/>
                <w:bCs/>
              </w:rPr>
            </w:pPr>
          </w:p>
        </w:tc>
      </w:tr>
    </w:tbl>
    <w:p w14:paraId="237A1FF8" w14:textId="77777777" w:rsidR="002530A6" w:rsidRDefault="002530A6" w:rsidP="00C74436">
      <w:pPr>
        <w:rPr>
          <w:rFonts w:ascii="Arial" w:hAnsi="Arial" w:cs="Arial"/>
        </w:rPr>
      </w:pPr>
    </w:p>
    <w:p w14:paraId="4FA53056" w14:textId="77777777" w:rsidR="00D11537" w:rsidRDefault="00D11537" w:rsidP="00C74436">
      <w:pPr>
        <w:rPr>
          <w:rFonts w:ascii="Arial" w:hAnsi="Arial" w:cs="Arial"/>
        </w:rPr>
      </w:pPr>
    </w:p>
    <w:p w14:paraId="1596EDE7" w14:textId="77777777" w:rsidR="00D11537" w:rsidRDefault="00D11537" w:rsidP="00C74436">
      <w:pPr>
        <w:rPr>
          <w:rFonts w:ascii="Arial" w:hAnsi="Arial" w:cs="Arial"/>
        </w:rPr>
      </w:pPr>
    </w:p>
    <w:p w14:paraId="372CDAF2" w14:textId="77777777" w:rsidR="00D11537" w:rsidRPr="002E19F7" w:rsidRDefault="00D11537" w:rsidP="00C74436">
      <w:pPr>
        <w:rPr>
          <w:rFonts w:ascii="Arial" w:hAnsi="Arial" w:cs="Arial"/>
        </w:rPr>
      </w:pPr>
    </w:p>
    <w:p w14:paraId="08AF1163" w14:textId="50C09CDA" w:rsidR="002530A6" w:rsidRPr="00D11537" w:rsidRDefault="00512420" w:rsidP="00D11537">
      <w:pPr>
        <w:spacing w:after="240"/>
        <w:ind w:left="-426"/>
        <w:rPr>
          <w:rFonts w:ascii="Arial" w:hAnsi="Arial" w:cs="Arial"/>
          <w:b/>
        </w:rPr>
      </w:pPr>
      <w:r w:rsidRPr="002E19F7">
        <w:rPr>
          <w:rFonts w:ascii="Arial" w:hAnsi="Arial" w:cs="Arial"/>
          <w:b/>
        </w:rPr>
        <w:lastRenderedPageBreak/>
        <w:t>SECTION F: Scope of Research Activity</w:t>
      </w:r>
    </w:p>
    <w:tbl>
      <w:tblPr>
        <w:tblStyle w:val="TableGrid"/>
        <w:tblW w:w="10029" w:type="dxa"/>
        <w:tblInd w:w="-431" w:type="dxa"/>
        <w:tblLook w:val="04A0" w:firstRow="1" w:lastRow="0" w:firstColumn="1" w:lastColumn="0" w:noHBand="0" w:noVBand="1"/>
      </w:tblPr>
      <w:tblGrid>
        <w:gridCol w:w="539"/>
        <w:gridCol w:w="7896"/>
        <w:gridCol w:w="811"/>
        <w:gridCol w:w="783"/>
      </w:tblGrid>
      <w:tr w:rsidR="00E70D82" w:rsidRPr="002E19F7" w14:paraId="0C065105" w14:textId="77777777" w:rsidTr="00E70D82">
        <w:trPr>
          <w:trHeight w:val="551"/>
        </w:trPr>
        <w:tc>
          <w:tcPr>
            <w:tcW w:w="539" w:type="dxa"/>
            <w:shd w:val="clear" w:color="auto" w:fill="F2F2F2" w:themeFill="background1" w:themeFillShade="F2"/>
            <w:vAlign w:val="center"/>
          </w:tcPr>
          <w:p w14:paraId="26F86C5B" w14:textId="77777777" w:rsidR="00E70D82" w:rsidRPr="002E19F7" w:rsidRDefault="00E70D82" w:rsidP="00A84073">
            <w:pPr>
              <w:autoSpaceDE w:val="0"/>
              <w:autoSpaceDN w:val="0"/>
              <w:adjustRightInd w:val="0"/>
              <w:rPr>
                <w:rFonts w:ascii="Arial" w:hAnsi="Arial" w:cs="Arial"/>
                <w:b/>
              </w:rPr>
            </w:pPr>
          </w:p>
        </w:tc>
        <w:tc>
          <w:tcPr>
            <w:tcW w:w="7896" w:type="dxa"/>
            <w:shd w:val="clear" w:color="auto" w:fill="F2F2F2" w:themeFill="background1" w:themeFillShade="F2"/>
            <w:vAlign w:val="center"/>
          </w:tcPr>
          <w:p w14:paraId="2361A485" w14:textId="77777777" w:rsidR="00E70D82" w:rsidRPr="002E19F7" w:rsidRDefault="00E70D82" w:rsidP="00A84073">
            <w:pPr>
              <w:autoSpaceDE w:val="0"/>
              <w:autoSpaceDN w:val="0"/>
              <w:adjustRightInd w:val="0"/>
              <w:rPr>
                <w:rFonts w:ascii="Arial" w:hAnsi="Arial" w:cs="Arial"/>
                <w:b/>
              </w:rPr>
            </w:pPr>
            <w:r w:rsidRPr="002E19F7">
              <w:rPr>
                <w:rFonts w:ascii="Arial" w:hAnsi="Arial" w:cs="Arial"/>
                <w:b/>
              </w:rPr>
              <w:t>Will the research activity include:</w:t>
            </w:r>
          </w:p>
        </w:tc>
        <w:tc>
          <w:tcPr>
            <w:tcW w:w="811" w:type="dxa"/>
            <w:shd w:val="clear" w:color="auto" w:fill="F2F2F2" w:themeFill="background1" w:themeFillShade="F2"/>
            <w:vAlign w:val="center"/>
          </w:tcPr>
          <w:p w14:paraId="73F14466" w14:textId="77777777" w:rsidR="00E70D82" w:rsidRPr="002E19F7" w:rsidRDefault="00E70D82" w:rsidP="00A84073">
            <w:pPr>
              <w:autoSpaceDE w:val="0"/>
              <w:autoSpaceDN w:val="0"/>
              <w:adjustRightInd w:val="0"/>
              <w:jc w:val="center"/>
              <w:rPr>
                <w:rFonts w:ascii="Arial" w:hAnsi="Arial" w:cs="Arial"/>
                <w:b/>
                <w:bCs/>
              </w:rPr>
            </w:pPr>
            <w:r w:rsidRPr="002E19F7">
              <w:rPr>
                <w:rFonts w:ascii="Arial" w:hAnsi="Arial" w:cs="Arial"/>
                <w:b/>
                <w:bCs/>
              </w:rPr>
              <w:t>YES</w:t>
            </w:r>
          </w:p>
        </w:tc>
        <w:tc>
          <w:tcPr>
            <w:tcW w:w="783" w:type="dxa"/>
            <w:shd w:val="clear" w:color="auto" w:fill="F2F2F2" w:themeFill="background1" w:themeFillShade="F2"/>
            <w:vAlign w:val="center"/>
          </w:tcPr>
          <w:p w14:paraId="09DA0534" w14:textId="77777777" w:rsidR="00E70D82" w:rsidRPr="002E19F7" w:rsidRDefault="00E70D82" w:rsidP="00A84073">
            <w:pPr>
              <w:autoSpaceDE w:val="0"/>
              <w:autoSpaceDN w:val="0"/>
              <w:adjustRightInd w:val="0"/>
              <w:jc w:val="center"/>
              <w:rPr>
                <w:rFonts w:ascii="Arial" w:hAnsi="Arial" w:cs="Arial"/>
                <w:b/>
                <w:bCs/>
              </w:rPr>
            </w:pPr>
            <w:r w:rsidRPr="002E19F7">
              <w:rPr>
                <w:rFonts w:ascii="Arial" w:hAnsi="Arial" w:cs="Arial"/>
                <w:b/>
                <w:bCs/>
              </w:rPr>
              <w:t>NO</w:t>
            </w:r>
          </w:p>
        </w:tc>
      </w:tr>
      <w:tr w:rsidR="00E70D82" w:rsidRPr="002E19F7" w14:paraId="2A2FF6B6" w14:textId="77777777" w:rsidTr="00E70D82">
        <w:trPr>
          <w:trHeight w:val="433"/>
        </w:trPr>
        <w:tc>
          <w:tcPr>
            <w:tcW w:w="539" w:type="dxa"/>
            <w:shd w:val="clear" w:color="auto" w:fill="F2F2F2" w:themeFill="background1" w:themeFillShade="F2"/>
            <w:vAlign w:val="center"/>
          </w:tcPr>
          <w:p w14:paraId="695ED7F9"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1</w:t>
            </w:r>
          </w:p>
        </w:tc>
        <w:tc>
          <w:tcPr>
            <w:tcW w:w="7896" w:type="dxa"/>
            <w:shd w:val="clear" w:color="auto" w:fill="F2F2F2" w:themeFill="background1" w:themeFillShade="F2"/>
            <w:vAlign w:val="center"/>
          </w:tcPr>
          <w:p w14:paraId="76905D45"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Use of a questionnaire or similar research instrument?</w:t>
            </w:r>
          </w:p>
        </w:tc>
        <w:tc>
          <w:tcPr>
            <w:tcW w:w="811"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1B571CE6"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77FC6EB4"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7C37C771" w14:textId="77777777" w:rsidTr="00E70D82">
        <w:trPr>
          <w:trHeight w:val="433"/>
        </w:trPr>
        <w:tc>
          <w:tcPr>
            <w:tcW w:w="539" w:type="dxa"/>
            <w:shd w:val="clear" w:color="auto" w:fill="F2F2F2" w:themeFill="background1" w:themeFillShade="F2"/>
            <w:vAlign w:val="center"/>
          </w:tcPr>
          <w:p w14:paraId="0D187FC2"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2</w:t>
            </w:r>
          </w:p>
        </w:tc>
        <w:tc>
          <w:tcPr>
            <w:tcW w:w="7896" w:type="dxa"/>
            <w:shd w:val="clear" w:color="auto" w:fill="F2F2F2" w:themeFill="background1" w:themeFillShade="F2"/>
            <w:vAlign w:val="center"/>
          </w:tcPr>
          <w:p w14:paraId="7FE9EE91"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Use of interviews?</w:t>
            </w:r>
          </w:p>
        </w:tc>
        <w:tc>
          <w:tcPr>
            <w:tcW w:w="811"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4C72409D"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56259E53"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6A93015E" w14:textId="77777777" w:rsidTr="00E70D82">
        <w:trPr>
          <w:trHeight w:val="433"/>
        </w:trPr>
        <w:tc>
          <w:tcPr>
            <w:tcW w:w="539" w:type="dxa"/>
            <w:shd w:val="clear" w:color="auto" w:fill="F2F2F2" w:themeFill="background1" w:themeFillShade="F2"/>
            <w:vAlign w:val="center"/>
          </w:tcPr>
          <w:p w14:paraId="02EB2C78"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3</w:t>
            </w:r>
          </w:p>
        </w:tc>
        <w:tc>
          <w:tcPr>
            <w:tcW w:w="7896" w:type="dxa"/>
            <w:shd w:val="clear" w:color="auto" w:fill="F2F2F2" w:themeFill="background1" w:themeFillShade="F2"/>
            <w:vAlign w:val="center"/>
          </w:tcPr>
          <w:p w14:paraId="1315B929"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Use of focus groups?</w:t>
            </w:r>
          </w:p>
        </w:tc>
        <w:tc>
          <w:tcPr>
            <w:tcW w:w="811"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EndPr/>
            <w:sdtContent>
              <w:p w14:paraId="436D0AE6"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EndPr/>
            <w:sdtContent>
              <w:p w14:paraId="49480274"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5C5FBC27" w14:textId="77777777" w:rsidTr="00E70D82">
        <w:trPr>
          <w:trHeight w:val="398"/>
        </w:trPr>
        <w:tc>
          <w:tcPr>
            <w:tcW w:w="539" w:type="dxa"/>
            <w:shd w:val="clear" w:color="auto" w:fill="F2F2F2" w:themeFill="background1" w:themeFillShade="F2"/>
            <w:vAlign w:val="center"/>
          </w:tcPr>
          <w:p w14:paraId="24A85C33"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4</w:t>
            </w:r>
          </w:p>
        </w:tc>
        <w:tc>
          <w:tcPr>
            <w:tcW w:w="7896" w:type="dxa"/>
            <w:shd w:val="clear" w:color="auto" w:fill="F2F2F2" w:themeFill="background1" w:themeFillShade="F2"/>
            <w:vAlign w:val="center"/>
          </w:tcPr>
          <w:p w14:paraId="69E5DD54"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 xml:space="preserve">Use of participant diaries? </w:t>
            </w:r>
          </w:p>
        </w:tc>
        <w:tc>
          <w:tcPr>
            <w:tcW w:w="811"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3268C053"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77A6FDB3"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602DF775" w14:textId="77777777" w:rsidTr="00E70D82">
        <w:trPr>
          <w:trHeight w:val="398"/>
        </w:trPr>
        <w:tc>
          <w:tcPr>
            <w:tcW w:w="539" w:type="dxa"/>
            <w:shd w:val="clear" w:color="auto" w:fill="F2F2F2" w:themeFill="background1" w:themeFillShade="F2"/>
            <w:vAlign w:val="center"/>
          </w:tcPr>
          <w:p w14:paraId="5FC21562"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5</w:t>
            </w:r>
          </w:p>
        </w:tc>
        <w:tc>
          <w:tcPr>
            <w:tcW w:w="7896" w:type="dxa"/>
            <w:shd w:val="clear" w:color="auto" w:fill="F2F2F2" w:themeFill="background1" w:themeFillShade="F2"/>
            <w:vAlign w:val="center"/>
          </w:tcPr>
          <w:p w14:paraId="33BB3C0D"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Use of video or audio recording?</w:t>
            </w:r>
          </w:p>
        </w:tc>
        <w:tc>
          <w:tcPr>
            <w:tcW w:w="811"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EndPr/>
            <w:sdtContent>
              <w:p w14:paraId="30FB8455"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EndPr/>
            <w:sdtContent>
              <w:p w14:paraId="3C1080E7"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301FBFFB" w14:textId="77777777" w:rsidTr="00E70D82">
        <w:trPr>
          <w:trHeight w:val="398"/>
        </w:trPr>
        <w:tc>
          <w:tcPr>
            <w:tcW w:w="539" w:type="dxa"/>
            <w:shd w:val="clear" w:color="auto" w:fill="F2F2F2" w:themeFill="background1" w:themeFillShade="F2"/>
            <w:vAlign w:val="center"/>
          </w:tcPr>
          <w:p w14:paraId="5E7B1FAA"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6</w:t>
            </w:r>
          </w:p>
        </w:tc>
        <w:tc>
          <w:tcPr>
            <w:tcW w:w="7896" w:type="dxa"/>
            <w:shd w:val="clear" w:color="auto" w:fill="F2F2F2" w:themeFill="background1" w:themeFillShade="F2"/>
            <w:vAlign w:val="center"/>
          </w:tcPr>
          <w:p w14:paraId="347AA6A2"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Use of computer-generated log files?</w:t>
            </w:r>
          </w:p>
        </w:tc>
        <w:tc>
          <w:tcPr>
            <w:tcW w:w="811"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EndPr/>
            <w:sdtContent>
              <w:p w14:paraId="60576194"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EndPr/>
            <w:sdtContent>
              <w:p w14:paraId="1347449C"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1E0DAB89" w14:textId="77777777" w:rsidTr="00E70D82">
        <w:trPr>
          <w:trHeight w:val="433"/>
        </w:trPr>
        <w:tc>
          <w:tcPr>
            <w:tcW w:w="539" w:type="dxa"/>
            <w:shd w:val="clear" w:color="auto" w:fill="F2F2F2" w:themeFill="background1" w:themeFillShade="F2"/>
            <w:vAlign w:val="center"/>
          </w:tcPr>
          <w:p w14:paraId="4D14D993"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7</w:t>
            </w:r>
          </w:p>
        </w:tc>
        <w:tc>
          <w:tcPr>
            <w:tcW w:w="7896" w:type="dxa"/>
            <w:shd w:val="clear" w:color="auto" w:fill="F2F2F2" w:themeFill="background1" w:themeFillShade="F2"/>
            <w:vAlign w:val="center"/>
          </w:tcPr>
          <w:p w14:paraId="33EBAAA1"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Participant observation with their knowledge?</w:t>
            </w:r>
          </w:p>
        </w:tc>
        <w:tc>
          <w:tcPr>
            <w:tcW w:w="811"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72FDAE3D"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09124C81"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25281491" w14:textId="77777777" w:rsidTr="00E70D82">
        <w:trPr>
          <w:trHeight w:val="398"/>
        </w:trPr>
        <w:tc>
          <w:tcPr>
            <w:tcW w:w="539" w:type="dxa"/>
            <w:shd w:val="clear" w:color="auto" w:fill="F2F2F2" w:themeFill="background1" w:themeFillShade="F2"/>
            <w:vAlign w:val="center"/>
          </w:tcPr>
          <w:p w14:paraId="0D7A62DE"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8</w:t>
            </w:r>
          </w:p>
        </w:tc>
        <w:tc>
          <w:tcPr>
            <w:tcW w:w="7896" w:type="dxa"/>
            <w:shd w:val="clear" w:color="auto" w:fill="F2F2F2" w:themeFill="background1" w:themeFillShade="F2"/>
            <w:vAlign w:val="center"/>
          </w:tcPr>
          <w:p w14:paraId="2B2F85B0"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Participant observation without their knowledge?</w:t>
            </w:r>
          </w:p>
        </w:tc>
        <w:tc>
          <w:tcPr>
            <w:tcW w:w="811"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59287CC4"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01473E27"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55672F2B" w14:textId="77777777" w:rsidTr="00E70D82">
        <w:trPr>
          <w:trHeight w:val="433"/>
        </w:trPr>
        <w:tc>
          <w:tcPr>
            <w:tcW w:w="539" w:type="dxa"/>
            <w:shd w:val="clear" w:color="auto" w:fill="F2F2F2" w:themeFill="background1" w:themeFillShade="F2"/>
            <w:vAlign w:val="center"/>
          </w:tcPr>
          <w:p w14:paraId="0DA9D393"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9</w:t>
            </w:r>
          </w:p>
        </w:tc>
        <w:tc>
          <w:tcPr>
            <w:tcW w:w="7896" w:type="dxa"/>
            <w:shd w:val="clear" w:color="auto" w:fill="F2F2F2" w:themeFill="background1" w:themeFillShade="F2"/>
            <w:vAlign w:val="center"/>
          </w:tcPr>
          <w:p w14:paraId="472665A9"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Access to personal or confidential information without the participants’ specific consent?</w:t>
            </w:r>
          </w:p>
        </w:tc>
        <w:tc>
          <w:tcPr>
            <w:tcW w:w="811"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2716EFE2"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35FD670D"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502149B0" w14:textId="77777777" w:rsidTr="00E70D82">
        <w:trPr>
          <w:trHeight w:val="398"/>
        </w:trPr>
        <w:tc>
          <w:tcPr>
            <w:tcW w:w="539" w:type="dxa"/>
            <w:shd w:val="clear" w:color="auto" w:fill="F2F2F2" w:themeFill="background1" w:themeFillShade="F2"/>
            <w:vAlign w:val="center"/>
          </w:tcPr>
          <w:p w14:paraId="72896F77"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10</w:t>
            </w:r>
          </w:p>
        </w:tc>
        <w:tc>
          <w:tcPr>
            <w:tcW w:w="7896" w:type="dxa"/>
            <w:shd w:val="clear" w:color="auto" w:fill="F2F2F2" w:themeFill="background1" w:themeFillShade="F2"/>
            <w:vAlign w:val="center"/>
          </w:tcPr>
          <w:p w14:paraId="1D86292F"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Administration of any questions, test stimuli, presentation that may be experienced as physically, mentally or emotionally harmful / offensive?</w:t>
            </w:r>
          </w:p>
        </w:tc>
        <w:tc>
          <w:tcPr>
            <w:tcW w:w="811"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3EE6BAC7"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349841CE"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6FCF8122" w14:textId="77777777" w:rsidTr="00E70D82">
        <w:trPr>
          <w:trHeight w:val="398"/>
        </w:trPr>
        <w:tc>
          <w:tcPr>
            <w:tcW w:w="539" w:type="dxa"/>
            <w:shd w:val="clear" w:color="auto" w:fill="F2F2F2" w:themeFill="background1" w:themeFillShade="F2"/>
            <w:vAlign w:val="center"/>
          </w:tcPr>
          <w:p w14:paraId="2814B437"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11</w:t>
            </w:r>
          </w:p>
        </w:tc>
        <w:tc>
          <w:tcPr>
            <w:tcW w:w="7896" w:type="dxa"/>
            <w:shd w:val="clear" w:color="auto" w:fill="F2F2F2" w:themeFill="background1" w:themeFillShade="F2"/>
            <w:vAlign w:val="center"/>
          </w:tcPr>
          <w:p w14:paraId="3D525C33"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Performance of any acts which may cause embarrassment or affect self-esteem?</w:t>
            </w:r>
          </w:p>
        </w:tc>
        <w:tc>
          <w:tcPr>
            <w:tcW w:w="811"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1BA7EF8A"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149D40E6"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6B8F5516" w14:textId="77777777" w:rsidTr="00E70D82">
        <w:trPr>
          <w:trHeight w:val="398"/>
        </w:trPr>
        <w:tc>
          <w:tcPr>
            <w:tcW w:w="539" w:type="dxa"/>
            <w:shd w:val="clear" w:color="auto" w:fill="F2F2F2" w:themeFill="background1" w:themeFillShade="F2"/>
            <w:vAlign w:val="center"/>
          </w:tcPr>
          <w:p w14:paraId="0699DD6E"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12</w:t>
            </w:r>
          </w:p>
        </w:tc>
        <w:tc>
          <w:tcPr>
            <w:tcW w:w="7896" w:type="dxa"/>
            <w:shd w:val="clear" w:color="auto" w:fill="F2F2F2" w:themeFill="background1" w:themeFillShade="F2"/>
            <w:vAlign w:val="center"/>
          </w:tcPr>
          <w:p w14:paraId="57D083F9"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Investigation of participants involved in illegal activities?</w:t>
            </w:r>
          </w:p>
        </w:tc>
        <w:tc>
          <w:tcPr>
            <w:tcW w:w="811"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7563DE71"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13597FFA"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61DC8CEE" w14:textId="77777777" w:rsidTr="00E70D82">
        <w:trPr>
          <w:trHeight w:val="398"/>
        </w:trPr>
        <w:tc>
          <w:tcPr>
            <w:tcW w:w="539" w:type="dxa"/>
            <w:shd w:val="clear" w:color="auto" w:fill="F2F2F2" w:themeFill="background1" w:themeFillShade="F2"/>
            <w:vAlign w:val="center"/>
          </w:tcPr>
          <w:p w14:paraId="74C020D4"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13</w:t>
            </w:r>
          </w:p>
        </w:tc>
        <w:tc>
          <w:tcPr>
            <w:tcW w:w="7896" w:type="dxa"/>
            <w:shd w:val="clear" w:color="auto" w:fill="F2F2F2" w:themeFill="background1" w:themeFillShade="F2"/>
            <w:vAlign w:val="center"/>
          </w:tcPr>
          <w:p w14:paraId="09B85E54"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Use of procedures that involve deception?</w:t>
            </w:r>
          </w:p>
        </w:tc>
        <w:tc>
          <w:tcPr>
            <w:tcW w:w="811"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10772FE"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15D32FC6"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5A59BF34" w14:textId="77777777" w:rsidTr="00E70D82">
        <w:trPr>
          <w:trHeight w:val="398"/>
        </w:trPr>
        <w:tc>
          <w:tcPr>
            <w:tcW w:w="539" w:type="dxa"/>
            <w:shd w:val="clear" w:color="auto" w:fill="F2F2F2" w:themeFill="background1" w:themeFillShade="F2"/>
            <w:vAlign w:val="center"/>
          </w:tcPr>
          <w:p w14:paraId="65176F2C"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14</w:t>
            </w:r>
          </w:p>
        </w:tc>
        <w:tc>
          <w:tcPr>
            <w:tcW w:w="7896" w:type="dxa"/>
            <w:shd w:val="clear" w:color="auto" w:fill="F2F2F2" w:themeFill="background1" w:themeFillShade="F2"/>
            <w:vAlign w:val="center"/>
          </w:tcPr>
          <w:p w14:paraId="4F10D1EF"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Administration of any substance, agent or placebo?</w:t>
            </w:r>
          </w:p>
        </w:tc>
        <w:tc>
          <w:tcPr>
            <w:tcW w:w="811"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5352ADB1"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25DE4069"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6F84ABBE" w14:textId="77777777" w:rsidTr="00E70D82">
        <w:trPr>
          <w:trHeight w:val="398"/>
        </w:trPr>
        <w:tc>
          <w:tcPr>
            <w:tcW w:w="539" w:type="dxa"/>
            <w:shd w:val="clear" w:color="auto" w:fill="F2F2F2" w:themeFill="background1" w:themeFillShade="F2"/>
            <w:vAlign w:val="center"/>
          </w:tcPr>
          <w:p w14:paraId="40091D89"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15</w:t>
            </w:r>
          </w:p>
        </w:tc>
        <w:tc>
          <w:tcPr>
            <w:tcW w:w="7896" w:type="dxa"/>
            <w:shd w:val="clear" w:color="auto" w:fill="F2F2F2" w:themeFill="background1" w:themeFillShade="F2"/>
            <w:vAlign w:val="center"/>
          </w:tcPr>
          <w:p w14:paraId="38BEDCF9"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Working with live vertebrate animals?</w:t>
            </w:r>
          </w:p>
        </w:tc>
        <w:tc>
          <w:tcPr>
            <w:tcW w:w="811"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0D300BE2"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744A543"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598CE188" w14:textId="77777777" w:rsidTr="00E70D82">
        <w:trPr>
          <w:trHeight w:val="398"/>
        </w:trPr>
        <w:tc>
          <w:tcPr>
            <w:tcW w:w="539" w:type="dxa"/>
            <w:shd w:val="clear" w:color="auto" w:fill="F2F2F2" w:themeFill="background1" w:themeFillShade="F2"/>
            <w:vAlign w:val="center"/>
          </w:tcPr>
          <w:p w14:paraId="4FBD7EE6"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16</w:t>
            </w:r>
          </w:p>
        </w:tc>
        <w:tc>
          <w:tcPr>
            <w:tcW w:w="7896" w:type="dxa"/>
            <w:shd w:val="clear" w:color="auto" w:fill="F2F2F2" w:themeFill="background1" w:themeFillShade="F2"/>
            <w:vAlign w:val="center"/>
          </w:tcPr>
          <w:p w14:paraId="33BA2688"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Procedures that may have a negative impact on the environment?</w:t>
            </w:r>
          </w:p>
        </w:tc>
        <w:tc>
          <w:tcPr>
            <w:tcW w:w="811"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0764F53E"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47210A17"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103B061C" w14:textId="77777777" w:rsidTr="00E70D82">
        <w:trPr>
          <w:trHeight w:val="398"/>
        </w:trPr>
        <w:tc>
          <w:tcPr>
            <w:tcW w:w="539" w:type="dxa"/>
            <w:shd w:val="clear" w:color="auto" w:fill="F2F2F2" w:themeFill="background1" w:themeFillShade="F2"/>
            <w:vAlign w:val="center"/>
          </w:tcPr>
          <w:p w14:paraId="0CB4FBB2"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17</w:t>
            </w:r>
          </w:p>
        </w:tc>
        <w:tc>
          <w:tcPr>
            <w:tcW w:w="7896" w:type="dxa"/>
            <w:shd w:val="clear" w:color="auto" w:fill="F2F2F2" w:themeFill="background1" w:themeFillShade="F2"/>
            <w:vAlign w:val="center"/>
          </w:tcPr>
          <w:p w14:paraId="1628949D"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Other primary data collection methods. Please indicate the type of data collection method(s) below.</w:t>
            </w:r>
          </w:p>
        </w:tc>
        <w:tc>
          <w:tcPr>
            <w:tcW w:w="811"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2DDA0050"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3"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1F4AB629"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4872D7D0" w14:textId="77777777" w:rsidTr="00E70D82">
        <w:trPr>
          <w:trHeight w:val="398"/>
        </w:trPr>
        <w:tc>
          <w:tcPr>
            <w:tcW w:w="539" w:type="dxa"/>
            <w:vAlign w:val="center"/>
          </w:tcPr>
          <w:p w14:paraId="43661106" w14:textId="77777777" w:rsidR="00E70D82" w:rsidRPr="002E19F7" w:rsidRDefault="00E70D82" w:rsidP="00A84073">
            <w:pPr>
              <w:autoSpaceDE w:val="0"/>
              <w:autoSpaceDN w:val="0"/>
              <w:adjustRightInd w:val="0"/>
              <w:rPr>
                <w:rFonts w:ascii="Arial" w:hAnsi="Arial" w:cs="Arial"/>
              </w:rPr>
            </w:pPr>
          </w:p>
        </w:tc>
        <w:tc>
          <w:tcPr>
            <w:tcW w:w="7896" w:type="dxa"/>
            <w:shd w:val="clear" w:color="auto" w:fill="auto"/>
            <w:vAlign w:val="center"/>
          </w:tcPr>
          <w:p w14:paraId="3DA7FD81"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Details of any other primary data collection method:</w:t>
            </w:r>
          </w:p>
          <w:p w14:paraId="6CE856BE" w14:textId="1AAF3E67" w:rsidR="00E70D82" w:rsidRPr="002E19F7" w:rsidRDefault="00E70D82" w:rsidP="00A84073">
            <w:pPr>
              <w:rPr>
                <w:rFonts w:ascii="Arial" w:hAnsi="Arial" w:cs="Arial"/>
              </w:rPr>
            </w:pPr>
          </w:p>
        </w:tc>
        <w:tc>
          <w:tcPr>
            <w:tcW w:w="811" w:type="dxa"/>
            <w:vMerge/>
            <w:shd w:val="clear" w:color="auto" w:fill="BFBFBF" w:themeFill="background1" w:themeFillShade="BF"/>
            <w:vAlign w:val="center"/>
          </w:tcPr>
          <w:p w14:paraId="2854B162" w14:textId="77777777" w:rsidR="00E70D82" w:rsidRPr="002E19F7" w:rsidRDefault="00E70D82" w:rsidP="00A84073">
            <w:pPr>
              <w:autoSpaceDE w:val="0"/>
              <w:autoSpaceDN w:val="0"/>
              <w:adjustRightInd w:val="0"/>
              <w:jc w:val="center"/>
              <w:rPr>
                <w:rFonts w:ascii="Arial" w:hAnsi="Arial" w:cs="Arial"/>
                <w:b/>
                <w:bCs/>
              </w:rPr>
            </w:pPr>
          </w:p>
        </w:tc>
        <w:tc>
          <w:tcPr>
            <w:tcW w:w="783" w:type="dxa"/>
            <w:vMerge/>
            <w:shd w:val="clear" w:color="auto" w:fill="BFBFBF" w:themeFill="background1" w:themeFillShade="BF"/>
            <w:vAlign w:val="center"/>
          </w:tcPr>
          <w:p w14:paraId="5425C7E7" w14:textId="77777777" w:rsidR="00E70D82" w:rsidRPr="002E19F7" w:rsidRDefault="00E70D82" w:rsidP="00A84073">
            <w:pPr>
              <w:autoSpaceDE w:val="0"/>
              <w:autoSpaceDN w:val="0"/>
              <w:adjustRightInd w:val="0"/>
              <w:jc w:val="center"/>
              <w:rPr>
                <w:rFonts w:ascii="Arial" w:hAnsi="Arial" w:cs="Arial"/>
                <w:b/>
                <w:bCs/>
              </w:rPr>
            </w:pPr>
          </w:p>
        </w:tc>
      </w:tr>
    </w:tbl>
    <w:p w14:paraId="2072BAB1" w14:textId="5127BDC9" w:rsidR="00E70D82" w:rsidRPr="002E19F7" w:rsidRDefault="00E70D82" w:rsidP="00E70D82">
      <w:pPr>
        <w:ind w:left="-426" w:right="-472"/>
        <w:jc w:val="both"/>
        <w:rPr>
          <w:rFonts w:ascii="Arial" w:hAnsi="Arial" w:cs="Arial"/>
          <w:bCs/>
          <w:iCs/>
        </w:rPr>
      </w:pPr>
      <w:r w:rsidRPr="002E19F7">
        <w:rPr>
          <w:rFonts w:ascii="Arial" w:hAnsi="Arial" w:cs="Arial"/>
          <w:bCs/>
          <w:iCs/>
        </w:rPr>
        <w:t xml:space="preserve">If NO to every question, then the research activity is (ethically) low risk and </w:t>
      </w:r>
      <w:r w:rsidRPr="002E19F7">
        <w:rPr>
          <w:rFonts w:ascii="Arial" w:hAnsi="Arial" w:cs="Arial"/>
          <w:b/>
          <w:bCs/>
          <w:iCs/>
        </w:rPr>
        <w:t>may</w:t>
      </w:r>
      <w:r w:rsidRPr="002E19F7">
        <w:rPr>
          <w:rFonts w:ascii="Arial" w:hAnsi="Arial" w:cs="Arial"/>
          <w:bCs/>
          <w:iCs/>
        </w:rPr>
        <w:t xml:space="preserve"> be exempt from </w:t>
      </w:r>
      <w:r w:rsidRPr="002E19F7">
        <w:rPr>
          <w:rFonts w:ascii="Arial" w:hAnsi="Arial" w:cs="Arial"/>
          <w:b/>
          <w:bCs/>
          <w:iCs/>
        </w:rPr>
        <w:t>some</w:t>
      </w:r>
      <w:r w:rsidRPr="002E19F7">
        <w:rPr>
          <w:rFonts w:ascii="Arial" w:hAnsi="Arial" w:cs="Arial"/>
          <w:bCs/>
          <w:iCs/>
        </w:rPr>
        <w:t xml:space="preserve"> of the following sections (please refer to Guidance Notes).</w:t>
      </w:r>
    </w:p>
    <w:p w14:paraId="36B5D4C1" w14:textId="56382FFB" w:rsidR="00E70D82" w:rsidRPr="002E19F7" w:rsidRDefault="00E70D82" w:rsidP="00E70D82">
      <w:pPr>
        <w:ind w:left="-426" w:right="-472"/>
        <w:rPr>
          <w:rFonts w:ascii="Arial" w:hAnsi="Arial" w:cs="Arial"/>
          <w:bCs/>
          <w:iCs/>
        </w:rPr>
      </w:pPr>
      <w:r w:rsidRPr="002E19F7">
        <w:rPr>
          <w:rFonts w:ascii="Arial" w:hAnsi="Arial" w:cs="Arial"/>
          <w:bCs/>
          <w:iCs/>
        </w:rPr>
        <w:t xml:space="preserve">If YES to any question, then no research activity should be undertaken until full ethical approval has been obtained. </w:t>
      </w:r>
    </w:p>
    <w:p w14:paraId="3991C632" w14:textId="77777777" w:rsidR="00E70D82" w:rsidRPr="002E19F7" w:rsidRDefault="00E70D82" w:rsidP="00E70D82">
      <w:pPr>
        <w:ind w:left="-426" w:right="-472"/>
        <w:rPr>
          <w:rFonts w:ascii="Arial" w:hAnsi="Arial" w:cs="Arial"/>
          <w:bCs/>
          <w:iCs/>
        </w:rPr>
      </w:pPr>
    </w:p>
    <w:p w14:paraId="78AFC707" w14:textId="77777777" w:rsidR="00E70D82" w:rsidRPr="002E19F7" w:rsidRDefault="00E70D82" w:rsidP="00E70D82">
      <w:pPr>
        <w:autoSpaceDE w:val="0"/>
        <w:autoSpaceDN w:val="0"/>
        <w:adjustRightInd w:val="0"/>
        <w:spacing w:after="240"/>
        <w:ind w:left="-426" w:right="-472"/>
        <w:jc w:val="both"/>
        <w:rPr>
          <w:rFonts w:ascii="Arial" w:hAnsi="Arial" w:cs="Arial"/>
          <w:b/>
        </w:rPr>
      </w:pPr>
      <w:r w:rsidRPr="002E19F7">
        <w:rPr>
          <w:rFonts w:ascii="Arial" w:hAnsi="Arial" w:cs="Arial"/>
          <w:b/>
        </w:rPr>
        <w:t>SECTION G: Intended Participants</w:t>
      </w:r>
    </w:p>
    <w:p w14:paraId="0A734C5C" w14:textId="77777777" w:rsidR="00E70D82" w:rsidRPr="002E19F7" w:rsidRDefault="00E70D82" w:rsidP="00E70D82">
      <w:pPr>
        <w:ind w:left="-426" w:right="-472"/>
        <w:rPr>
          <w:rFonts w:ascii="Arial" w:hAnsi="Arial" w:cs="Arial"/>
          <w:bCs/>
          <w:sz w:val="24"/>
          <w:szCs w:val="24"/>
        </w:rPr>
      </w:pPr>
      <w:r w:rsidRPr="002E19F7">
        <w:rPr>
          <w:rFonts w:ascii="Arial" w:hAnsi="Arial" w:cs="Arial"/>
          <w:bCs/>
          <w:sz w:val="24"/>
          <w:szCs w:val="24"/>
        </w:rPr>
        <w:t>If there are no participants then do not complete this section, but go directly to section H.</w:t>
      </w:r>
    </w:p>
    <w:tbl>
      <w:tblPr>
        <w:tblStyle w:val="TableGrid"/>
        <w:tblW w:w="10009" w:type="dxa"/>
        <w:tblInd w:w="-431" w:type="dxa"/>
        <w:tblLook w:val="04A0" w:firstRow="1" w:lastRow="0" w:firstColumn="1" w:lastColumn="0" w:noHBand="0" w:noVBand="1"/>
      </w:tblPr>
      <w:tblGrid>
        <w:gridCol w:w="536"/>
        <w:gridCol w:w="7873"/>
        <w:gridCol w:w="814"/>
        <w:gridCol w:w="786"/>
      </w:tblGrid>
      <w:tr w:rsidR="00E70D82" w:rsidRPr="002E19F7" w14:paraId="26073AA4" w14:textId="77777777" w:rsidTr="009B41CD">
        <w:trPr>
          <w:trHeight w:val="491"/>
        </w:trPr>
        <w:tc>
          <w:tcPr>
            <w:tcW w:w="536" w:type="dxa"/>
            <w:shd w:val="clear" w:color="auto" w:fill="F2F2F2" w:themeFill="background1" w:themeFillShade="F2"/>
            <w:vAlign w:val="center"/>
          </w:tcPr>
          <w:p w14:paraId="0584C540" w14:textId="77777777" w:rsidR="00E70D82" w:rsidRPr="002E19F7" w:rsidRDefault="00E70D82" w:rsidP="00A84073">
            <w:pPr>
              <w:autoSpaceDE w:val="0"/>
              <w:autoSpaceDN w:val="0"/>
              <w:adjustRightInd w:val="0"/>
              <w:jc w:val="center"/>
              <w:rPr>
                <w:rFonts w:ascii="Arial" w:hAnsi="Arial" w:cs="Arial"/>
                <w:b/>
              </w:rPr>
            </w:pPr>
          </w:p>
        </w:tc>
        <w:tc>
          <w:tcPr>
            <w:tcW w:w="7873" w:type="dxa"/>
            <w:shd w:val="clear" w:color="auto" w:fill="F2F2F2" w:themeFill="background1" w:themeFillShade="F2"/>
          </w:tcPr>
          <w:p w14:paraId="518FE8FD" w14:textId="77777777" w:rsidR="00E70D82" w:rsidRPr="002E19F7" w:rsidRDefault="00E70D82" w:rsidP="00A84073">
            <w:pPr>
              <w:autoSpaceDE w:val="0"/>
              <w:autoSpaceDN w:val="0"/>
              <w:adjustRightInd w:val="0"/>
              <w:jc w:val="both"/>
              <w:rPr>
                <w:rFonts w:ascii="Arial" w:hAnsi="Arial" w:cs="Arial"/>
                <w:b/>
              </w:rPr>
            </w:pPr>
            <w:r w:rsidRPr="002E19F7">
              <w:rPr>
                <w:rFonts w:ascii="Arial" w:hAnsi="Arial" w:cs="Arial"/>
                <w:b/>
              </w:rPr>
              <w:t>Who are the intended participants:</w:t>
            </w:r>
          </w:p>
        </w:tc>
        <w:tc>
          <w:tcPr>
            <w:tcW w:w="814" w:type="dxa"/>
            <w:shd w:val="clear" w:color="auto" w:fill="F2F2F2" w:themeFill="background1" w:themeFillShade="F2"/>
          </w:tcPr>
          <w:p w14:paraId="65759A8F" w14:textId="77777777" w:rsidR="00E70D82" w:rsidRPr="002E19F7" w:rsidRDefault="00E70D82" w:rsidP="009B41CD">
            <w:pPr>
              <w:autoSpaceDE w:val="0"/>
              <w:autoSpaceDN w:val="0"/>
              <w:adjustRightInd w:val="0"/>
              <w:jc w:val="center"/>
              <w:rPr>
                <w:rFonts w:ascii="Arial" w:hAnsi="Arial" w:cs="Arial"/>
                <w:b/>
                <w:bCs/>
              </w:rPr>
            </w:pPr>
            <w:r w:rsidRPr="002E19F7">
              <w:rPr>
                <w:rFonts w:ascii="Arial" w:hAnsi="Arial" w:cs="Arial"/>
                <w:b/>
                <w:bCs/>
              </w:rPr>
              <w:t>YES</w:t>
            </w:r>
          </w:p>
        </w:tc>
        <w:tc>
          <w:tcPr>
            <w:tcW w:w="786" w:type="dxa"/>
            <w:shd w:val="clear" w:color="auto" w:fill="F2F2F2" w:themeFill="background1" w:themeFillShade="F2"/>
          </w:tcPr>
          <w:p w14:paraId="71A36FDC" w14:textId="77777777" w:rsidR="00E70D82" w:rsidRPr="002E19F7" w:rsidRDefault="00E70D82" w:rsidP="009B41CD">
            <w:pPr>
              <w:autoSpaceDE w:val="0"/>
              <w:autoSpaceDN w:val="0"/>
              <w:adjustRightInd w:val="0"/>
              <w:jc w:val="center"/>
              <w:rPr>
                <w:rFonts w:ascii="Arial" w:hAnsi="Arial" w:cs="Arial"/>
                <w:b/>
                <w:bCs/>
              </w:rPr>
            </w:pPr>
            <w:r w:rsidRPr="002E19F7">
              <w:rPr>
                <w:rFonts w:ascii="Arial" w:hAnsi="Arial" w:cs="Arial"/>
                <w:b/>
                <w:bCs/>
              </w:rPr>
              <w:t>NO</w:t>
            </w:r>
          </w:p>
        </w:tc>
      </w:tr>
      <w:tr w:rsidR="00E70D82" w:rsidRPr="002E19F7" w14:paraId="48570D3C" w14:textId="77777777" w:rsidTr="00E70D82">
        <w:trPr>
          <w:trHeight w:val="436"/>
        </w:trPr>
        <w:tc>
          <w:tcPr>
            <w:tcW w:w="536" w:type="dxa"/>
            <w:shd w:val="clear" w:color="auto" w:fill="F2F2F2" w:themeFill="background1" w:themeFillShade="F2"/>
            <w:vAlign w:val="center"/>
          </w:tcPr>
          <w:p w14:paraId="7E6178D2"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1</w:t>
            </w:r>
          </w:p>
        </w:tc>
        <w:tc>
          <w:tcPr>
            <w:tcW w:w="7873" w:type="dxa"/>
            <w:shd w:val="clear" w:color="auto" w:fill="F2F2F2" w:themeFill="background1" w:themeFillShade="F2"/>
            <w:vAlign w:val="center"/>
          </w:tcPr>
          <w:p w14:paraId="7C6508EC"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Students or staff at the University?</w:t>
            </w:r>
          </w:p>
        </w:tc>
        <w:tc>
          <w:tcPr>
            <w:tcW w:w="814"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4B1430A8"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6"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609B7EA9"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61E2C408" w14:textId="77777777" w:rsidTr="00E70D82">
        <w:trPr>
          <w:trHeight w:val="400"/>
        </w:trPr>
        <w:tc>
          <w:tcPr>
            <w:tcW w:w="536" w:type="dxa"/>
            <w:shd w:val="clear" w:color="auto" w:fill="F2F2F2" w:themeFill="background1" w:themeFillShade="F2"/>
            <w:vAlign w:val="center"/>
          </w:tcPr>
          <w:p w14:paraId="4EA38998"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2</w:t>
            </w:r>
          </w:p>
        </w:tc>
        <w:tc>
          <w:tcPr>
            <w:tcW w:w="7873" w:type="dxa"/>
            <w:shd w:val="clear" w:color="auto" w:fill="F2F2F2" w:themeFill="background1" w:themeFillShade="F2"/>
            <w:vAlign w:val="center"/>
          </w:tcPr>
          <w:p w14:paraId="72E25B0A"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Adults (over the age of 18 and competent to give consent)?</w:t>
            </w:r>
          </w:p>
        </w:tc>
        <w:tc>
          <w:tcPr>
            <w:tcW w:w="814"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70CB9221"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6"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4CB1F3CC"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46E3AAA3" w14:textId="77777777" w:rsidTr="00E70D82">
        <w:trPr>
          <w:trHeight w:val="436"/>
        </w:trPr>
        <w:tc>
          <w:tcPr>
            <w:tcW w:w="536" w:type="dxa"/>
            <w:shd w:val="clear" w:color="auto" w:fill="F2F2F2" w:themeFill="background1" w:themeFillShade="F2"/>
            <w:vAlign w:val="center"/>
          </w:tcPr>
          <w:p w14:paraId="53874876"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lastRenderedPageBreak/>
              <w:t>3</w:t>
            </w:r>
          </w:p>
        </w:tc>
        <w:tc>
          <w:tcPr>
            <w:tcW w:w="7873" w:type="dxa"/>
            <w:shd w:val="clear" w:color="auto" w:fill="F2F2F2" w:themeFill="background1" w:themeFillShade="F2"/>
            <w:vAlign w:val="center"/>
          </w:tcPr>
          <w:p w14:paraId="07F3C3BE"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Vulnerable adults?</w:t>
            </w:r>
          </w:p>
        </w:tc>
        <w:tc>
          <w:tcPr>
            <w:tcW w:w="814"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DA90094"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6"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4787FC37"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117E9EE8" w14:textId="77777777" w:rsidTr="00E70D82">
        <w:trPr>
          <w:trHeight w:val="400"/>
        </w:trPr>
        <w:tc>
          <w:tcPr>
            <w:tcW w:w="536" w:type="dxa"/>
            <w:shd w:val="clear" w:color="auto" w:fill="F2F2F2" w:themeFill="background1" w:themeFillShade="F2"/>
            <w:vAlign w:val="center"/>
          </w:tcPr>
          <w:p w14:paraId="27161532"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4</w:t>
            </w:r>
          </w:p>
        </w:tc>
        <w:tc>
          <w:tcPr>
            <w:tcW w:w="7873" w:type="dxa"/>
            <w:shd w:val="clear" w:color="auto" w:fill="F2F2F2" w:themeFill="background1" w:themeFillShade="F2"/>
            <w:vAlign w:val="center"/>
          </w:tcPr>
          <w:p w14:paraId="1537DACF"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Children and Young People under the age of 18? (Consent from Parent, Carer or Guardian will be required)</w:t>
            </w:r>
          </w:p>
        </w:tc>
        <w:tc>
          <w:tcPr>
            <w:tcW w:w="814"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1AD20128"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6"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058319BA"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56727587" w14:textId="77777777" w:rsidTr="00E70D82">
        <w:trPr>
          <w:trHeight w:val="400"/>
        </w:trPr>
        <w:tc>
          <w:tcPr>
            <w:tcW w:w="536" w:type="dxa"/>
            <w:shd w:val="clear" w:color="auto" w:fill="F2F2F2" w:themeFill="background1" w:themeFillShade="F2"/>
            <w:vAlign w:val="center"/>
          </w:tcPr>
          <w:p w14:paraId="41A2F5CF"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5</w:t>
            </w:r>
          </w:p>
        </w:tc>
        <w:tc>
          <w:tcPr>
            <w:tcW w:w="7873" w:type="dxa"/>
            <w:shd w:val="clear" w:color="auto" w:fill="F2F2F2" w:themeFill="background1" w:themeFillShade="F2"/>
            <w:vAlign w:val="center"/>
          </w:tcPr>
          <w:p w14:paraId="23BCE3A3"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Prisoners?</w:t>
            </w:r>
          </w:p>
        </w:tc>
        <w:tc>
          <w:tcPr>
            <w:tcW w:w="814"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2075AB19"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6"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5D31B17A"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71CD1170" w14:textId="77777777" w:rsidTr="00E70D82">
        <w:trPr>
          <w:trHeight w:val="436"/>
        </w:trPr>
        <w:tc>
          <w:tcPr>
            <w:tcW w:w="536" w:type="dxa"/>
            <w:shd w:val="clear" w:color="auto" w:fill="F2F2F2" w:themeFill="background1" w:themeFillShade="F2"/>
            <w:vAlign w:val="center"/>
          </w:tcPr>
          <w:p w14:paraId="00139E94"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6</w:t>
            </w:r>
          </w:p>
        </w:tc>
        <w:tc>
          <w:tcPr>
            <w:tcW w:w="7873" w:type="dxa"/>
            <w:shd w:val="clear" w:color="auto" w:fill="F2F2F2" w:themeFill="background1" w:themeFillShade="F2"/>
            <w:vAlign w:val="center"/>
          </w:tcPr>
          <w:p w14:paraId="0BB741C6"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Young offenders?</w:t>
            </w:r>
          </w:p>
        </w:tc>
        <w:tc>
          <w:tcPr>
            <w:tcW w:w="814"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106310A4"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6"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43821E31"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28F191E4" w14:textId="77777777" w:rsidTr="00E70D82">
        <w:trPr>
          <w:trHeight w:val="400"/>
        </w:trPr>
        <w:tc>
          <w:tcPr>
            <w:tcW w:w="536" w:type="dxa"/>
            <w:shd w:val="clear" w:color="auto" w:fill="F2F2F2" w:themeFill="background1" w:themeFillShade="F2"/>
            <w:vAlign w:val="center"/>
          </w:tcPr>
          <w:p w14:paraId="6322E2EE"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7</w:t>
            </w:r>
          </w:p>
        </w:tc>
        <w:tc>
          <w:tcPr>
            <w:tcW w:w="7873" w:type="dxa"/>
            <w:shd w:val="clear" w:color="auto" w:fill="F2F2F2" w:themeFill="background1" w:themeFillShade="F2"/>
            <w:vAlign w:val="center"/>
          </w:tcPr>
          <w:p w14:paraId="4C68BE5E"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Those who could be considered to have a particularly dependent relationship with the investigator or a gatekeeper?</w:t>
            </w:r>
          </w:p>
        </w:tc>
        <w:tc>
          <w:tcPr>
            <w:tcW w:w="814"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695C0A4A"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6"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0B03B98A"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587C7C52" w14:textId="77777777" w:rsidTr="00E70D82">
        <w:trPr>
          <w:trHeight w:val="400"/>
        </w:trPr>
        <w:tc>
          <w:tcPr>
            <w:tcW w:w="536" w:type="dxa"/>
            <w:shd w:val="clear" w:color="auto" w:fill="F2F2F2" w:themeFill="background1" w:themeFillShade="F2"/>
            <w:vAlign w:val="center"/>
          </w:tcPr>
          <w:p w14:paraId="5676987D"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8</w:t>
            </w:r>
          </w:p>
        </w:tc>
        <w:tc>
          <w:tcPr>
            <w:tcW w:w="7873" w:type="dxa"/>
            <w:shd w:val="clear" w:color="auto" w:fill="F2F2F2" w:themeFill="background1" w:themeFillShade="F2"/>
            <w:vAlign w:val="center"/>
          </w:tcPr>
          <w:p w14:paraId="1EC4EA40"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People engaged in illegal activities?</w:t>
            </w:r>
          </w:p>
        </w:tc>
        <w:tc>
          <w:tcPr>
            <w:tcW w:w="814"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035B4FE0"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6"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611407CF"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451AA90F" w14:textId="77777777" w:rsidTr="00E70D82">
        <w:trPr>
          <w:trHeight w:val="400"/>
        </w:trPr>
        <w:tc>
          <w:tcPr>
            <w:tcW w:w="536" w:type="dxa"/>
            <w:shd w:val="clear" w:color="auto" w:fill="F2F2F2" w:themeFill="background1" w:themeFillShade="F2"/>
            <w:vAlign w:val="center"/>
          </w:tcPr>
          <w:p w14:paraId="3ABA33C0"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9</w:t>
            </w:r>
          </w:p>
        </w:tc>
        <w:tc>
          <w:tcPr>
            <w:tcW w:w="7873" w:type="dxa"/>
            <w:shd w:val="clear" w:color="auto" w:fill="F2F2F2" w:themeFill="background1" w:themeFillShade="F2"/>
            <w:vAlign w:val="center"/>
          </w:tcPr>
          <w:p w14:paraId="14601E0D"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Others. Please indicate the participants below, and specifically any group who may be unable to give consent.</w:t>
            </w:r>
          </w:p>
          <w:p w14:paraId="466D8F45" w14:textId="77777777" w:rsidR="00E70D82" w:rsidRPr="002E19F7" w:rsidRDefault="00E70D82" w:rsidP="00A84073">
            <w:pPr>
              <w:autoSpaceDE w:val="0"/>
              <w:autoSpaceDN w:val="0"/>
              <w:adjustRightInd w:val="0"/>
              <w:rPr>
                <w:rFonts w:ascii="Arial" w:hAnsi="Arial" w:cs="Arial"/>
              </w:rPr>
            </w:pPr>
          </w:p>
        </w:tc>
        <w:tc>
          <w:tcPr>
            <w:tcW w:w="814"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741E2CE5"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786"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44AD3D6F"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4C46CFDA" w14:textId="77777777" w:rsidTr="00E70D82">
        <w:trPr>
          <w:trHeight w:val="400"/>
        </w:trPr>
        <w:tc>
          <w:tcPr>
            <w:tcW w:w="536" w:type="dxa"/>
            <w:vAlign w:val="center"/>
          </w:tcPr>
          <w:p w14:paraId="2AD48735" w14:textId="77777777" w:rsidR="00E70D82" w:rsidRPr="002E19F7" w:rsidRDefault="00E70D82" w:rsidP="00A84073">
            <w:pPr>
              <w:autoSpaceDE w:val="0"/>
              <w:autoSpaceDN w:val="0"/>
              <w:adjustRightInd w:val="0"/>
              <w:jc w:val="center"/>
              <w:rPr>
                <w:rFonts w:ascii="Arial" w:hAnsi="Arial" w:cs="Arial"/>
              </w:rPr>
            </w:pPr>
          </w:p>
        </w:tc>
        <w:tc>
          <w:tcPr>
            <w:tcW w:w="7873" w:type="dxa"/>
            <w:shd w:val="clear" w:color="auto" w:fill="auto"/>
            <w:vAlign w:val="center"/>
          </w:tcPr>
          <w:p w14:paraId="3653BF2A"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Details of any other participant groups:</w:t>
            </w:r>
          </w:p>
          <w:p w14:paraId="4674CB2D" w14:textId="584B11D3" w:rsidR="00E70D82" w:rsidRPr="002E19F7" w:rsidRDefault="00E70D82" w:rsidP="00A84073">
            <w:pPr>
              <w:autoSpaceDE w:val="0"/>
              <w:autoSpaceDN w:val="0"/>
              <w:adjustRightInd w:val="0"/>
              <w:rPr>
                <w:rFonts w:ascii="Arial" w:hAnsi="Arial" w:cs="Arial"/>
              </w:rPr>
            </w:pPr>
          </w:p>
        </w:tc>
        <w:tc>
          <w:tcPr>
            <w:tcW w:w="814" w:type="dxa"/>
            <w:vMerge/>
            <w:shd w:val="clear" w:color="auto" w:fill="BFBFBF" w:themeFill="background1" w:themeFillShade="BF"/>
            <w:vAlign w:val="center"/>
          </w:tcPr>
          <w:p w14:paraId="09A34C07" w14:textId="77777777" w:rsidR="00E70D82" w:rsidRPr="002E19F7" w:rsidRDefault="00E70D82" w:rsidP="00A84073">
            <w:pPr>
              <w:autoSpaceDE w:val="0"/>
              <w:autoSpaceDN w:val="0"/>
              <w:adjustRightInd w:val="0"/>
              <w:jc w:val="center"/>
              <w:rPr>
                <w:rFonts w:ascii="Arial" w:hAnsi="Arial" w:cs="Arial"/>
                <w:b/>
                <w:bCs/>
              </w:rPr>
            </w:pPr>
          </w:p>
        </w:tc>
        <w:tc>
          <w:tcPr>
            <w:tcW w:w="786" w:type="dxa"/>
            <w:vMerge/>
            <w:shd w:val="clear" w:color="auto" w:fill="BFBFBF" w:themeFill="background1" w:themeFillShade="BF"/>
            <w:vAlign w:val="center"/>
          </w:tcPr>
          <w:p w14:paraId="58A85161" w14:textId="77777777" w:rsidR="00E70D82" w:rsidRPr="002E19F7" w:rsidRDefault="00E70D82" w:rsidP="00A84073">
            <w:pPr>
              <w:autoSpaceDE w:val="0"/>
              <w:autoSpaceDN w:val="0"/>
              <w:adjustRightInd w:val="0"/>
              <w:jc w:val="center"/>
              <w:rPr>
                <w:rFonts w:ascii="Arial" w:hAnsi="Arial" w:cs="Arial"/>
                <w:b/>
                <w:bCs/>
              </w:rPr>
            </w:pPr>
          </w:p>
        </w:tc>
      </w:tr>
    </w:tbl>
    <w:p w14:paraId="33B47D23" w14:textId="77777777" w:rsidR="002530A6" w:rsidRPr="002E19F7" w:rsidRDefault="002530A6" w:rsidP="00C74436">
      <w:pPr>
        <w:rPr>
          <w:rFonts w:ascii="Arial" w:hAnsi="Arial" w:cs="Arial"/>
        </w:rPr>
      </w:pPr>
    </w:p>
    <w:tbl>
      <w:tblPr>
        <w:tblStyle w:val="TableGrid"/>
        <w:tblW w:w="10090" w:type="dxa"/>
        <w:tblInd w:w="-431" w:type="dxa"/>
        <w:tblLook w:val="04A0" w:firstRow="1" w:lastRow="0" w:firstColumn="1" w:lastColumn="0" w:noHBand="0" w:noVBand="1"/>
      </w:tblPr>
      <w:tblGrid>
        <w:gridCol w:w="542"/>
        <w:gridCol w:w="3143"/>
        <w:gridCol w:w="6405"/>
      </w:tblGrid>
      <w:tr w:rsidR="00E70D82" w:rsidRPr="002E19F7" w14:paraId="7525A474" w14:textId="77777777" w:rsidTr="00E70D82">
        <w:trPr>
          <w:trHeight w:val="409"/>
        </w:trPr>
        <w:tc>
          <w:tcPr>
            <w:tcW w:w="542" w:type="dxa"/>
            <w:tcBorders>
              <w:bottom w:val="single" w:sz="4" w:space="0" w:color="auto"/>
            </w:tcBorders>
            <w:shd w:val="clear" w:color="auto" w:fill="F2F2F2" w:themeFill="background1" w:themeFillShade="F2"/>
          </w:tcPr>
          <w:p w14:paraId="55EE7D1B" w14:textId="77777777" w:rsidR="00E70D82" w:rsidRPr="002E19F7" w:rsidRDefault="00E70D82" w:rsidP="00A84073">
            <w:pPr>
              <w:rPr>
                <w:rFonts w:ascii="Arial" w:hAnsi="Arial" w:cs="Arial"/>
                <w:bCs/>
              </w:rPr>
            </w:pPr>
          </w:p>
        </w:tc>
        <w:tc>
          <w:tcPr>
            <w:tcW w:w="9548" w:type="dxa"/>
            <w:gridSpan w:val="2"/>
            <w:tcBorders>
              <w:bottom w:val="single" w:sz="4" w:space="0" w:color="auto"/>
            </w:tcBorders>
            <w:shd w:val="clear" w:color="auto" w:fill="F2F2F2" w:themeFill="background1" w:themeFillShade="F2"/>
            <w:vAlign w:val="center"/>
          </w:tcPr>
          <w:p w14:paraId="3942625B" w14:textId="77777777" w:rsidR="00E70D82" w:rsidRPr="002E19F7" w:rsidRDefault="00E70D82" w:rsidP="00A84073">
            <w:pPr>
              <w:rPr>
                <w:rFonts w:ascii="Arial" w:hAnsi="Arial" w:cs="Arial"/>
                <w:b/>
              </w:rPr>
            </w:pPr>
            <w:r w:rsidRPr="002E19F7">
              <w:rPr>
                <w:rFonts w:ascii="Arial" w:hAnsi="Arial" w:cs="Arial"/>
                <w:b/>
              </w:rPr>
              <w:t>Participant numbers and source</w:t>
            </w:r>
          </w:p>
          <w:p w14:paraId="42C405F7"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 xml:space="preserve">Provide an estimate of the expected number of participants. How will you identify participants and how will they be recruited? </w:t>
            </w:r>
          </w:p>
        </w:tc>
      </w:tr>
      <w:tr w:rsidR="00E70D82" w:rsidRPr="002E19F7" w14:paraId="66E24FB1" w14:textId="77777777" w:rsidTr="00E70D82">
        <w:trPr>
          <w:trHeight w:val="409"/>
        </w:trPr>
        <w:tc>
          <w:tcPr>
            <w:tcW w:w="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2DA2C" w14:textId="77777777" w:rsidR="00E70D82" w:rsidRPr="002E19F7" w:rsidRDefault="00E70D82" w:rsidP="00A84073">
            <w:pPr>
              <w:jc w:val="center"/>
              <w:rPr>
                <w:rFonts w:ascii="Arial" w:hAnsi="Arial" w:cs="Arial"/>
              </w:rPr>
            </w:pPr>
            <w:r w:rsidRPr="002E19F7">
              <w:rPr>
                <w:rFonts w:ascii="Arial" w:hAnsi="Arial" w:cs="Arial"/>
              </w:rPr>
              <w:t>10</w:t>
            </w:r>
          </w:p>
        </w:tc>
        <w:tc>
          <w:tcPr>
            <w:tcW w:w="31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189058" w14:textId="77777777" w:rsidR="00E70D82" w:rsidRPr="002E19F7" w:rsidRDefault="00E70D82" w:rsidP="00A84073">
            <w:pPr>
              <w:rPr>
                <w:rFonts w:ascii="Arial" w:hAnsi="Arial" w:cs="Arial"/>
              </w:rPr>
            </w:pPr>
            <w:r w:rsidRPr="002E19F7">
              <w:rPr>
                <w:rFonts w:ascii="Arial" w:hAnsi="Arial" w:cs="Arial"/>
              </w:rPr>
              <w:t>How many participants are expected?</w:t>
            </w:r>
          </w:p>
          <w:p w14:paraId="0D6648F4" w14:textId="77777777" w:rsidR="00E70D82" w:rsidRPr="002E19F7" w:rsidRDefault="00E70D82" w:rsidP="00A84073">
            <w:pPr>
              <w:rPr>
                <w:rFonts w:ascii="Arial" w:hAnsi="Arial" w:cs="Arial"/>
              </w:rPr>
            </w:pPr>
          </w:p>
        </w:tc>
        <w:tc>
          <w:tcPr>
            <w:tcW w:w="6404" w:type="dxa"/>
            <w:tcBorders>
              <w:top w:val="single" w:sz="4" w:space="0" w:color="auto"/>
              <w:left w:val="single" w:sz="4" w:space="0" w:color="auto"/>
              <w:bottom w:val="single" w:sz="4" w:space="0" w:color="auto"/>
              <w:right w:val="single" w:sz="4" w:space="0" w:color="auto"/>
            </w:tcBorders>
            <w:vAlign w:val="center"/>
          </w:tcPr>
          <w:p w14:paraId="280968F9" w14:textId="77777777" w:rsidR="00E70D82" w:rsidRPr="002E19F7" w:rsidRDefault="00E70D82" w:rsidP="00A84073">
            <w:pPr>
              <w:rPr>
                <w:rFonts w:ascii="Arial" w:hAnsi="Arial" w:cs="Arial"/>
              </w:rPr>
            </w:pPr>
            <w:r w:rsidRPr="002E19F7">
              <w:rPr>
                <w:rFonts w:ascii="Arial" w:hAnsi="Arial" w:cs="Arial"/>
              </w:rPr>
              <w:t>With over 200 DN staff in post, it is envisaged that a response rate for the online questionnaire may be around 25% (50 staff).</w:t>
            </w:r>
          </w:p>
          <w:p w14:paraId="0C0CD201" w14:textId="77777777" w:rsidR="00E70D82" w:rsidRPr="002E19F7" w:rsidRDefault="00E70D82" w:rsidP="00A84073">
            <w:pPr>
              <w:rPr>
                <w:rFonts w:ascii="Arial" w:hAnsi="Arial" w:cs="Arial"/>
              </w:rPr>
            </w:pPr>
            <w:r w:rsidRPr="002E19F7">
              <w:rPr>
                <w:rFonts w:ascii="Arial" w:hAnsi="Arial" w:cs="Arial"/>
              </w:rPr>
              <w:t xml:space="preserve">For the focus group there would be five participants, one from each locality area in Gwent. </w:t>
            </w:r>
          </w:p>
          <w:p w14:paraId="75089FAB" w14:textId="2E76F2A0" w:rsidR="00E70D82" w:rsidRPr="002E19F7" w:rsidRDefault="00E70D82" w:rsidP="00A84073">
            <w:pPr>
              <w:rPr>
                <w:rFonts w:ascii="Arial" w:hAnsi="Arial" w:cs="Arial"/>
                <w:b/>
              </w:rPr>
            </w:pPr>
          </w:p>
        </w:tc>
      </w:tr>
      <w:tr w:rsidR="00E70D82" w:rsidRPr="002E19F7" w14:paraId="44B2B684" w14:textId="77777777" w:rsidTr="00E70D82">
        <w:trPr>
          <w:trHeight w:val="409"/>
        </w:trPr>
        <w:tc>
          <w:tcPr>
            <w:tcW w:w="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181AC9" w14:textId="77777777" w:rsidR="00E70D82" w:rsidRPr="002E19F7" w:rsidRDefault="00E70D82" w:rsidP="00A84073">
            <w:pPr>
              <w:jc w:val="center"/>
              <w:rPr>
                <w:rFonts w:ascii="Arial" w:hAnsi="Arial" w:cs="Arial"/>
              </w:rPr>
            </w:pPr>
            <w:r w:rsidRPr="002E19F7">
              <w:rPr>
                <w:rFonts w:ascii="Arial" w:hAnsi="Arial" w:cs="Arial"/>
              </w:rPr>
              <w:t>11</w:t>
            </w:r>
          </w:p>
        </w:tc>
        <w:tc>
          <w:tcPr>
            <w:tcW w:w="31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C85090" w14:textId="77777777" w:rsidR="00E70D82" w:rsidRPr="002E19F7" w:rsidRDefault="00E70D82" w:rsidP="00A84073">
            <w:pPr>
              <w:rPr>
                <w:rFonts w:ascii="Arial" w:hAnsi="Arial" w:cs="Arial"/>
              </w:rPr>
            </w:pPr>
            <w:r w:rsidRPr="002E19F7">
              <w:rPr>
                <w:rFonts w:ascii="Arial" w:hAnsi="Arial" w:cs="Arial"/>
              </w:rPr>
              <w:t>Who will the participants be?</w:t>
            </w:r>
          </w:p>
          <w:p w14:paraId="05C758FE" w14:textId="77777777" w:rsidR="00E70D82" w:rsidRPr="002E19F7" w:rsidRDefault="00E70D82" w:rsidP="00A84073">
            <w:pPr>
              <w:rPr>
                <w:rFonts w:ascii="Arial" w:hAnsi="Arial" w:cs="Arial"/>
              </w:rPr>
            </w:pPr>
          </w:p>
        </w:tc>
        <w:tc>
          <w:tcPr>
            <w:tcW w:w="6404" w:type="dxa"/>
            <w:tcBorders>
              <w:top w:val="single" w:sz="4" w:space="0" w:color="auto"/>
              <w:left w:val="single" w:sz="4" w:space="0" w:color="auto"/>
              <w:bottom w:val="single" w:sz="4" w:space="0" w:color="auto"/>
              <w:right w:val="single" w:sz="4" w:space="0" w:color="auto"/>
            </w:tcBorders>
            <w:vAlign w:val="center"/>
          </w:tcPr>
          <w:p w14:paraId="4BADAFFC" w14:textId="77777777" w:rsidR="00E70D82" w:rsidRPr="002E19F7" w:rsidRDefault="00E70D82" w:rsidP="00A84073">
            <w:pPr>
              <w:rPr>
                <w:rFonts w:ascii="Arial" w:hAnsi="Arial" w:cs="Arial"/>
              </w:rPr>
            </w:pPr>
            <w:r w:rsidRPr="002E19F7">
              <w:rPr>
                <w:rFonts w:ascii="Arial" w:hAnsi="Arial" w:cs="Arial"/>
              </w:rPr>
              <w:t>Clinical and non-clinical employees within ABUHB DN teams will be targeted to participate. This group of people will consist of individuals representing diverse roles, ages and levels of experience.</w:t>
            </w:r>
          </w:p>
          <w:p w14:paraId="37EAC5CA" w14:textId="5F25BD65" w:rsidR="00E70D82" w:rsidRPr="002E19F7" w:rsidRDefault="00E70D82" w:rsidP="00A84073">
            <w:pPr>
              <w:rPr>
                <w:rFonts w:ascii="Arial" w:hAnsi="Arial" w:cs="Arial"/>
                <w:i/>
                <w:color w:val="808080"/>
                <w:sz w:val="18"/>
                <w:szCs w:val="18"/>
              </w:rPr>
            </w:pPr>
          </w:p>
        </w:tc>
      </w:tr>
      <w:tr w:rsidR="00E70D82" w:rsidRPr="002E19F7" w14:paraId="6CE09AC9" w14:textId="77777777" w:rsidTr="00E70D82">
        <w:trPr>
          <w:trHeight w:val="409"/>
        </w:trPr>
        <w:tc>
          <w:tcPr>
            <w:tcW w:w="542" w:type="dxa"/>
            <w:tcBorders>
              <w:top w:val="single" w:sz="4" w:space="0" w:color="auto"/>
            </w:tcBorders>
            <w:shd w:val="clear" w:color="auto" w:fill="F2F2F2" w:themeFill="background1" w:themeFillShade="F2"/>
            <w:vAlign w:val="center"/>
          </w:tcPr>
          <w:p w14:paraId="1710C185" w14:textId="77777777" w:rsidR="00E70D82" w:rsidRPr="002E19F7" w:rsidRDefault="00E70D82" w:rsidP="00A84073">
            <w:pPr>
              <w:jc w:val="center"/>
              <w:rPr>
                <w:rFonts w:ascii="Arial" w:hAnsi="Arial" w:cs="Arial"/>
              </w:rPr>
            </w:pPr>
            <w:r w:rsidRPr="002E19F7">
              <w:rPr>
                <w:rFonts w:ascii="Arial" w:hAnsi="Arial" w:cs="Arial"/>
              </w:rPr>
              <w:t>12</w:t>
            </w:r>
          </w:p>
        </w:tc>
        <w:tc>
          <w:tcPr>
            <w:tcW w:w="3143" w:type="dxa"/>
            <w:tcBorders>
              <w:top w:val="single" w:sz="4" w:space="0" w:color="auto"/>
            </w:tcBorders>
            <w:shd w:val="clear" w:color="auto" w:fill="F2F2F2" w:themeFill="background1" w:themeFillShade="F2"/>
            <w:vAlign w:val="center"/>
          </w:tcPr>
          <w:p w14:paraId="78DCBD71" w14:textId="77777777" w:rsidR="00E70D82" w:rsidRPr="002E19F7" w:rsidRDefault="00E70D82" w:rsidP="00A84073">
            <w:pPr>
              <w:rPr>
                <w:rFonts w:ascii="Arial" w:hAnsi="Arial" w:cs="Arial"/>
              </w:rPr>
            </w:pPr>
            <w:r w:rsidRPr="002E19F7">
              <w:rPr>
                <w:rFonts w:ascii="Arial" w:hAnsi="Arial" w:cs="Arial"/>
              </w:rPr>
              <w:t>How will you identify the participants?</w:t>
            </w:r>
          </w:p>
        </w:tc>
        <w:tc>
          <w:tcPr>
            <w:tcW w:w="6404" w:type="dxa"/>
            <w:tcBorders>
              <w:top w:val="single" w:sz="4" w:space="0" w:color="auto"/>
            </w:tcBorders>
            <w:vAlign w:val="center"/>
          </w:tcPr>
          <w:p w14:paraId="475C85BF" w14:textId="77777777" w:rsidR="00E70D82" w:rsidRPr="002E19F7" w:rsidRDefault="00E70D82" w:rsidP="00A84073">
            <w:pPr>
              <w:rPr>
                <w:rFonts w:ascii="Arial" w:hAnsi="Arial" w:cs="Arial"/>
              </w:rPr>
            </w:pPr>
            <w:r w:rsidRPr="002E19F7">
              <w:rPr>
                <w:rFonts w:ascii="Arial" w:hAnsi="Arial" w:cs="Arial"/>
              </w:rPr>
              <w:t>Participants will consist of the ABUHB workforce who directly use Civica</w:t>
            </w:r>
          </w:p>
          <w:p w14:paraId="317EE9EB" w14:textId="2754C894" w:rsidR="00E70D82" w:rsidRPr="002E19F7" w:rsidRDefault="00E70D82" w:rsidP="00A84073">
            <w:pPr>
              <w:rPr>
                <w:rFonts w:ascii="Arial" w:hAnsi="Arial" w:cs="Arial"/>
                <w:color w:val="808080"/>
                <w:sz w:val="18"/>
                <w:szCs w:val="18"/>
              </w:rPr>
            </w:pPr>
          </w:p>
        </w:tc>
      </w:tr>
    </w:tbl>
    <w:p w14:paraId="38E59D0E" w14:textId="77777777" w:rsidR="002530A6" w:rsidRPr="002E19F7" w:rsidRDefault="002530A6" w:rsidP="00C74436">
      <w:pPr>
        <w:rPr>
          <w:rFonts w:ascii="Arial" w:hAnsi="Arial" w:cs="Arial"/>
        </w:rPr>
      </w:pPr>
    </w:p>
    <w:tbl>
      <w:tblPr>
        <w:tblStyle w:val="TableGrid"/>
        <w:tblW w:w="10124" w:type="dxa"/>
        <w:tblInd w:w="-431" w:type="dxa"/>
        <w:tblLook w:val="04A0" w:firstRow="1" w:lastRow="0" w:firstColumn="1" w:lastColumn="0" w:noHBand="0" w:noVBand="1"/>
      </w:tblPr>
      <w:tblGrid>
        <w:gridCol w:w="542"/>
        <w:gridCol w:w="6844"/>
        <w:gridCol w:w="957"/>
        <w:gridCol w:w="821"/>
        <w:gridCol w:w="960"/>
      </w:tblGrid>
      <w:tr w:rsidR="00E70D82" w:rsidRPr="002E19F7" w14:paraId="75EAF57C" w14:textId="77777777" w:rsidTr="00E70D82">
        <w:trPr>
          <w:trHeight w:val="431"/>
        </w:trPr>
        <w:tc>
          <w:tcPr>
            <w:tcW w:w="542" w:type="dxa"/>
            <w:shd w:val="clear" w:color="auto" w:fill="F2F2F2" w:themeFill="background1" w:themeFillShade="F2"/>
            <w:vAlign w:val="center"/>
          </w:tcPr>
          <w:p w14:paraId="3695BFF4" w14:textId="77777777" w:rsidR="00E70D82" w:rsidRPr="002E19F7" w:rsidRDefault="00E70D82" w:rsidP="00A84073">
            <w:pPr>
              <w:autoSpaceDE w:val="0"/>
              <w:autoSpaceDN w:val="0"/>
              <w:adjustRightInd w:val="0"/>
              <w:jc w:val="center"/>
              <w:rPr>
                <w:rFonts w:ascii="Arial" w:hAnsi="Arial" w:cs="Arial"/>
                <w:bCs/>
              </w:rPr>
            </w:pPr>
          </w:p>
        </w:tc>
        <w:tc>
          <w:tcPr>
            <w:tcW w:w="6844" w:type="dxa"/>
            <w:shd w:val="clear" w:color="auto" w:fill="F2F2F2" w:themeFill="background1" w:themeFillShade="F2"/>
          </w:tcPr>
          <w:p w14:paraId="29F1C3E4" w14:textId="77777777" w:rsidR="00E70D82" w:rsidRPr="002E19F7" w:rsidRDefault="00E70D82" w:rsidP="00A84073">
            <w:pPr>
              <w:autoSpaceDE w:val="0"/>
              <w:autoSpaceDN w:val="0"/>
              <w:adjustRightInd w:val="0"/>
              <w:jc w:val="both"/>
              <w:rPr>
                <w:rFonts w:ascii="Arial" w:hAnsi="Arial" w:cs="Arial"/>
                <w:b/>
              </w:rPr>
            </w:pPr>
            <w:r w:rsidRPr="002E19F7">
              <w:rPr>
                <w:rFonts w:ascii="Arial" w:hAnsi="Arial" w:cs="Arial"/>
                <w:b/>
              </w:rPr>
              <w:t>Information for participants:</w:t>
            </w:r>
          </w:p>
        </w:tc>
        <w:tc>
          <w:tcPr>
            <w:tcW w:w="957" w:type="dxa"/>
            <w:shd w:val="clear" w:color="auto" w:fill="F2F2F2" w:themeFill="background1" w:themeFillShade="F2"/>
            <w:vAlign w:val="bottom"/>
          </w:tcPr>
          <w:p w14:paraId="3AF4C9E9" w14:textId="77777777" w:rsidR="00E70D82" w:rsidRPr="002E19F7" w:rsidRDefault="00E70D82" w:rsidP="00A84073">
            <w:pPr>
              <w:autoSpaceDE w:val="0"/>
              <w:autoSpaceDN w:val="0"/>
              <w:adjustRightInd w:val="0"/>
              <w:jc w:val="center"/>
              <w:rPr>
                <w:rFonts w:ascii="Arial" w:hAnsi="Arial" w:cs="Arial"/>
                <w:b/>
                <w:bCs/>
                <w:sz w:val="16"/>
                <w:szCs w:val="16"/>
              </w:rPr>
            </w:pPr>
          </w:p>
          <w:p w14:paraId="5BF2BF71" w14:textId="77777777" w:rsidR="00E70D82" w:rsidRPr="002E19F7" w:rsidRDefault="00E70D82" w:rsidP="00A84073">
            <w:pPr>
              <w:autoSpaceDE w:val="0"/>
              <w:autoSpaceDN w:val="0"/>
              <w:adjustRightInd w:val="0"/>
              <w:jc w:val="center"/>
              <w:rPr>
                <w:rFonts w:ascii="Arial" w:hAnsi="Arial" w:cs="Arial"/>
                <w:b/>
                <w:bCs/>
              </w:rPr>
            </w:pPr>
            <w:r w:rsidRPr="002E19F7">
              <w:rPr>
                <w:rFonts w:ascii="Arial" w:hAnsi="Arial" w:cs="Arial"/>
                <w:b/>
                <w:bCs/>
              </w:rPr>
              <w:t>YES</w:t>
            </w:r>
          </w:p>
        </w:tc>
        <w:tc>
          <w:tcPr>
            <w:tcW w:w="821" w:type="dxa"/>
            <w:shd w:val="clear" w:color="auto" w:fill="F2F2F2" w:themeFill="background1" w:themeFillShade="F2"/>
            <w:vAlign w:val="bottom"/>
          </w:tcPr>
          <w:p w14:paraId="0AA73D0D" w14:textId="77777777" w:rsidR="00E70D82" w:rsidRPr="002E19F7" w:rsidRDefault="00E70D82" w:rsidP="00A84073">
            <w:pPr>
              <w:autoSpaceDE w:val="0"/>
              <w:autoSpaceDN w:val="0"/>
              <w:adjustRightInd w:val="0"/>
              <w:jc w:val="center"/>
              <w:rPr>
                <w:rFonts w:ascii="Arial" w:hAnsi="Arial" w:cs="Arial"/>
                <w:b/>
                <w:bCs/>
              </w:rPr>
            </w:pPr>
            <w:r w:rsidRPr="002E19F7">
              <w:rPr>
                <w:rFonts w:ascii="Arial" w:hAnsi="Arial" w:cs="Arial"/>
                <w:b/>
                <w:bCs/>
              </w:rPr>
              <w:t>NO</w:t>
            </w:r>
          </w:p>
        </w:tc>
        <w:tc>
          <w:tcPr>
            <w:tcW w:w="957" w:type="dxa"/>
            <w:shd w:val="clear" w:color="auto" w:fill="F2F2F2" w:themeFill="background1" w:themeFillShade="F2"/>
          </w:tcPr>
          <w:p w14:paraId="4CDDDDE2" w14:textId="77777777" w:rsidR="00E70D82" w:rsidRPr="002E19F7" w:rsidRDefault="00E70D82" w:rsidP="00A84073">
            <w:pPr>
              <w:autoSpaceDE w:val="0"/>
              <w:autoSpaceDN w:val="0"/>
              <w:adjustRightInd w:val="0"/>
              <w:jc w:val="center"/>
              <w:rPr>
                <w:rFonts w:ascii="Arial" w:hAnsi="Arial" w:cs="Arial"/>
                <w:b/>
                <w:bCs/>
                <w:sz w:val="16"/>
                <w:szCs w:val="16"/>
              </w:rPr>
            </w:pPr>
          </w:p>
          <w:p w14:paraId="76960FD9" w14:textId="77777777" w:rsidR="00E70D82" w:rsidRPr="002E19F7" w:rsidRDefault="00E70D82" w:rsidP="00A84073">
            <w:pPr>
              <w:autoSpaceDE w:val="0"/>
              <w:autoSpaceDN w:val="0"/>
              <w:adjustRightInd w:val="0"/>
              <w:jc w:val="center"/>
              <w:rPr>
                <w:rFonts w:ascii="Arial" w:hAnsi="Arial" w:cs="Arial"/>
                <w:b/>
                <w:bCs/>
              </w:rPr>
            </w:pPr>
            <w:r w:rsidRPr="002E19F7">
              <w:rPr>
                <w:rFonts w:ascii="Arial" w:hAnsi="Arial" w:cs="Arial"/>
                <w:b/>
                <w:bCs/>
              </w:rPr>
              <w:t>N/A</w:t>
            </w:r>
          </w:p>
        </w:tc>
      </w:tr>
      <w:tr w:rsidR="00E70D82" w:rsidRPr="002E19F7" w14:paraId="183F2627" w14:textId="77777777" w:rsidTr="00E70D82">
        <w:trPr>
          <w:trHeight w:val="435"/>
        </w:trPr>
        <w:tc>
          <w:tcPr>
            <w:tcW w:w="542" w:type="dxa"/>
            <w:shd w:val="clear" w:color="auto" w:fill="F2F2F2" w:themeFill="background1" w:themeFillShade="F2"/>
            <w:vAlign w:val="center"/>
          </w:tcPr>
          <w:p w14:paraId="51D8876A"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13</w:t>
            </w:r>
          </w:p>
        </w:tc>
        <w:tc>
          <w:tcPr>
            <w:tcW w:w="6844" w:type="dxa"/>
            <w:shd w:val="clear" w:color="auto" w:fill="F2F2F2" w:themeFill="background1" w:themeFillShade="F2"/>
            <w:vAlign w:val="center"/>
          </w:tcPr>
          <w:p w14:paraId="7ACFC09A"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Will you describe the main research procedures to participants in advance, so that they are informed about what to expect?</w:t>
            </w:r>
          </w:p>
        </w:tc>
        <w:tc>
          <w:tcPr>
            <w:tcW w:w="957"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0F1CBEA6"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5CCA8C97"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57"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61807616"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29E03ECA" w14:textId="77777777" w:rsidTr="00E70D82">
        <w:trPr>
          <w:trHeight w:val="400"/>
        </w:trPr>
        <w:tc>
          <w:tcPr>
            <w:tcW w:w="542" w:type="dxa"/>
            <w:shd w:val="clear" w:color="auto" w:fill="F2F2F2" w:themeFill="background1" w:themeFillShade="F2"/>
            <w:vAlign w:val="center"/>
          </w:tcPr>
          <w:p w14:paraId="49A758D2"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14</w:t>
            </w:r>
          </w:p>
        </w:tc>
        <w:tc>
          <w:tcPr>
            <w:tcW w:w="6844" w:type="dxa"/>
            <w:shd w:val="clear" w:color="auto" w:fill="F2F2F2" w:themeFill="background1" w:themeFillShade="F2"/>
            <w:vAlign w:val="center"/>
          </w:tcPr>
          <w:p w14:paraId="34074209"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Will you tell participants that their participation is voluntary?</w:t>
            </w:r>
          </w:p>
        </w:tc>
        <w:tc>
          <w:tcPr>
            <w:tcW w:w="957"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157D33A1"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7F327197"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57"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4D3CA058"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2FEC78B6" w14:textId="77777777" w:rsidTr="00E70D82">
        <w:trPr>
          <w:trHeight w:val="435"/>
        </w:trPr>
        <w:tc>
          <w:tcPr>
            <w:tcW w:w="542" w:type="dxa"/>
            <w:shd w:val="clear" w:color="auto" w:fill="F2F2F2" w:themeFill="background1" w:themeFillShade="F2"/>
            <w:vAlign w:val="center"/>
          </w:tcPr>
          <w:p w14:paraId="1AD597AA"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15</w:t>
            </w:r>
          </w:p>
        </w:tc>
        <w:tc>
          <w:tcPr>
            <w:tcW w:w="6844" w:type="dxa"/>
            <w:shd w:val="clear" w:color="auto" w:fill="F2F2F2" w:themeFill="background1" w:themeFillShade="F2"/>
            <w:vAlign w:val="center"/>
          </w:tcPr>
          <w:p w14:paraId="0F2804CA"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Will you obtain written consent for participation?</w:t>
            </w:r>
          </w:p>
        </w:tc>
        <w:tc>
          <w:tcPr>
            <w:tcW w:w="957"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0D4C7D6C"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4A744903"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57"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6A21DB71"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5045A12A" w14:textId="77777777" w:rsidTr="00E70D82">
        <w:trPr>
          <w:trHeight w:val="400"/>
        </w:trPr>
        <w:tc>
          <w:tcPr>
            <w:tcW w:w="542" w:type="dxa"/>
            <w:shd w:val="clear" w:color="auto" w:fill="F2F2F2" w:themeFill="background1" w:themeFillShade="F2"/>
            <w:vAlign w:val="center"/>
          </w:tcPr>
          <w:p w14:paraId="1DDF9EDC"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16</w:t>
            </w:r>
          </w:p>
        </w:tc>
        <w:tc>
          <w:tcPr>
            <w:tcW w:w="6844" w:type="dxa"/>
            <w:shd w:val="clear" w:color="auto" w:fill="F2F2F2" w:themeFill="background1" w:themeFillShade="F2"/>
            <w:vAlign w:val="center"/>
          </w:tcPr>
          <w:p w14:paraId="26DE0F00"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Will you explain to participants that refusal to participate in the research will not affect their treatment or education (if relevant)?</w:t>
            </w:r>
          </w:p>
        </w:tc>
        <w:tc>
          <w:tcPr>
            <w:tcW w:w="957"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2FF24BDE"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7D554775"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57"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4BA33C1A"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70611F79" w14:textId="77777777" w:rsidTr="00E70D82">
        <w:trPr>
          <w:trHeight w:val="435"/>
        </w:trPr>
        <w:tc>
          <w:tcPr>
            <w:tcW w:w="542" w:type="dxa"/>
            <w:shd w:val="clear" w:color="auto" w:fill="F2F2F2" w:themeFill="background1" w:themeFillShade="F2"/>
            <w:vAlign w:val="center"/>
          </w:tcPr>
          <w:p w14:paraId="1A449B6E"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17</w:t>
            </w:r>
          </w:p>
        </w:tc>
        <w:tc>
          <w:tcPr>
            <w:tcW w:w="6844" w:type="dxa"/>
            <w:shd w:val="clear" w:color="auto" w:fill="F2F2F2" w:themeFill="background1" w:themeFillShade="F2"/>
            <w:vAlign w:val="center"/>
          </w:tcPr>
          <w:p w14:paraId="550B9643"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If the research is observational, will you ask participants for their consent to being observed?</w:t>
            </w:r>
          </w:p>
        </w:tc>
        <w:tc>
          <w:tcPr>
            <w:tcW w:w="957"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EndPr/>
            <w:sdtContent>
              <w:p w14:paraId="3890773C"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193B0C0B"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57"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0949D445"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7BA706B9" w14:textId="77777777" w:rsidTr="00E70D82">
        <w:trPr>
          <w:trHeight w:val="400"/>
        </w:trPr>
        <w:tc>
          <w:tcPr>
            <w:tcW w:w="542" w:type="dxa"/>
            <w:shd w:val="clear" w:color="auto" w:fill="F2F2F2" w:themeFill="background1" w:themeFillShade="F2"/>
            <w:vAlign w:val="center"/>
          </w:tcPr>
          <w:p w14:paraId="59015EF0"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18</w:t>
            </w:r>
          </w:p>
        </w:tc>
        <w:tc>
          <w:tcPr>
            <w:tcW w:w="6844" w:type="dxa"/>
            <w:shd w:val="clear" w:color="auto" w:fill="F2F2F2" w:themeFill="background1" w:themeFillShade="F2"/>
            <w:vAlign w:val="center"/>
          </w:tcPr>
          <w:p w14:paraId="24A4124D"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Will you tell participants that they may withdraw from the research at any time and for any reason?</w:t>
            </w:r>
          </w:p>
        </w:tc>
        <w:tc>
          <w:tcPr>
            <w:tcW w:w="957"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455EEA24"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65493C92"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57"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45A5908B"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7ECB7EAD" w14:textId="77777777" w:rsidTr="00E70D82">
        <w:trPr>
          <w:trHeight w:val="435"/>
        </w:trPr>
        <w:tc>
          <w:tcPr>
            <w:tcW w:w="542" w:type="dxa"/>
            <w:shd w:val="clear" w:color="auto" w:fill="F2F2F2" w:themeFill="background1" w:themeFillShade="F2"/>
            <w:vAlign w:val="center"/>
          </w:tcPr>
          <w:p w14:paraId="51B9EC6E"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19</w:t>
            </w:r>
          </w:p>
        </w:tc>
        <w:tc>
          <w:tcPr>
            <w:tcW w:w="6844" w:type="dxa"/>
            <w:shd w:val="clear" w:color="auto" w:fill="F2F2F2" w:themeFill="background1" w:themeFillShade="F2"/>
            <w:vAlign w:val="center"/>
          </w:tcPr>
          <w:p w14:paraId="64B0104D"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With questionnaires, will you give participants the option of omitting questions they do not want to answer?</w:t>
            </w:r>
          </w:p>
        </w:tc>
        <w:tc>
          <w:tcPr>
            <w:tcW w:w="957"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516E39BB"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1" w:type="dxa"/>
            <w:shd w:val="clear" w:color="auto" w:fill="BFBFBF" w:themeFill="background1" w:themeFillShade="BF"/>
            <w:vAlign w:val="center"/>
          </w:tcPr>
          <w:sdt>
            <w:sdtPr>
              <w:rPr>
                <w:rFonts w:ascii="Arial" w:hAnsi="Arial" w:cs="Arial"/>
              </w:rPr>
              <w:id w:val="-502748247"/>
              <w14:checkbox>
                <w14:checked w14:val="1"/>
                <w14:checkedState w14:val="2612" w14:font="MS Gothic"/>
                <w14:uncheckedState w14:val="2610" w14:font="MS Gothic"/>
              </w14:checkbox>
            </w:sdtPr>
            <w:sdtEndPr/>
            <w:sdtContent>
              <w:p w14:paraId="0CA99A05"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57"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6186788C"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63B6E988" w14:textId="77777777" w:rsidTr="00E70D82">
        <w:trPr>
          <w:trHeight w:val="400"/>
        </w:trPr>
        <w:tc>
          <w:tcPr>
            <w:tcW w:w="542" w:type="dxa"/>
            <w:shd w:val="clear" w:color="auto" w:fill="F2F2F2" w:themeFill="background1" w:themeFillShade="F2"/>
            <w:vAlign w:val="center"/>
          </w:tcPr>
          <w:p w14:paraId="5FC7C1A9"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20</w:t>
            </w:r>
          </w:p>
        </w:tc>
        <w:tc>
          <w:tcPr>
            <w:tcW w:w="6844" w:type="dxa"/>
            <w:shd w:val="clear" w:color="auto" w:fill="F2F2F2" w:themeFill="background1" w:themeFillShade="F2"/>
            <w:vAlign w:val="center"/>
          </w:tcPr>
          <w:p w14:paraId="0D5D5254"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Will you tell participants that their data will be treated with full confidentiality and that, if published, it will not be identifiable as theirs?</w:t>
            </w:r>
          </w:p>
        </w:tc>
        <w:tc>
          <w:tcPr>
            <w:tcW w:w="957"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502C2380"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485ACE2D"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57"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EA464AB"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69F38E4F" w14:textId="77777777" w:rsidTr="00E70D82">
        <w:trPr>
          <w:trHeight w:val="435"/>
        </w:trPr>
        <w:tc>
          <w:tcPr>
            <w:tcW w:w="542" w:type="dxa"/>
            <w:shd w:val="clear" w:color="auto" w:fill="F2F2F2" w:themeFill="background1" w:themeFillShade="F2"/>
            <w:vAlign w:val="center"/>
          </w:tcPr>
          <w:p w14:paraId="7B29F872"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lastRenderedPageBreak/>
              <w:t>21</w:t>
            </w:r>
          </w:p>
        </w:tc>
        <w:tc>
          <w:tcPr>
            <w:tcW w:w="6844" w:type="dxa"/>
            <w:shd w:val="clear" w:color="auto" w:fill="F2F2F2" w:themeFill="background1" w:themeFillShade="F2"/>
            <w:vAlign w:val="center"/>
          </w:tcPr>
          <w:p w14:paraId="142D18CA"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Will you debrief participants at the end of their participation, in a way appropriate to the type of research undertaken?</w:t>
            </w:r>
          </w:p>
        </w:tc>
        <w:tc>
          <w:tcPr>
            <w:tcW w:w="957"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211CBC1A"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668E631"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57"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6153E135"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07C7A4E7" w14:textId="77777777" w:rsidTr="00E70D82">
        <w:trPr>
          <w:trHeight w:val="400"/>
        </w:trPr>
        <w:tc>
          <w:tcPr>
            <w:tcW w:w="542" w:type="dxa"/>
            <w:tcBorders>
              <w:bottom w:val="single" w:sz="4" w:space="0" w:color="auto"/>
            </w:tcBorders>
            <w:shd w:val="clear" w:color="auto" w:fill="F2F2F2" w:themeFill="background1" w:themeFillShade="F2"/>
            <w:vAlign w:val="center"/>
          </w:tcPr>
          <w:p w14:paraId="3FA767A8"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22</w:t>
            </w:r>
          </w:p>
        </w:tc>
        <w:tc>
          <w:tcPr>
            <w:tcW w:w="9582" w:type="dxa"/>
            <w:gridSpan w:val="4"/>
            <w:tcBorders>
              <w:bottom w:val="single" w:sz="4" w:space="0" w:color="auto"/>
            </w:tcBorders>
            <w:shd w:val="clear" w:color="auto" w:fill="F2F2F2" w:themeFill="background1" w:themeFillShade="F2"/>
            <w:vAlign w:val="center"/>
          </w:tcPr>
          <w:p w14:paraId="144074A5"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If NO</w:t>
            </w:r>
            <w:r w:rsidRPr="002E19F7">
              <w:rPr>
                <w:rFonts w:ascii="Arial" w:hAnsi="Arial" w:cs="Arial"/>
                <w:b/>
                <w:bCs/>
              </w:rPr>
              <w:t xml:space="preserve"> </w:t>
            </w:r>
            <w:r w:rsidRPr="002E19F7">
              <w:rPr>
                <w:rFonts w:ascii="Arial" w:hAnsi="Arial" w:cs="Arial"/>
              </w:rPr>
              <w:t xml:space="preserve">to any of above questions, please give an explanation </w:t>
            </w:r>
          </w:p>
        </w:tc>
      </w:tr>
      <w:tr w:rsidR="00E70D82" w:rsidRPr="002E19F7" w14:paraId="297E1CBD" w14:textId="77777777" w:rsidTr="00E70D82">
        <w:trPr>
          <w:trHeight w:val="400"/>
        </w:trPr>
        <w:tc>
          <w:tcPr>
            <w:tcW w:w="542" w:type="dxa"/>
            <w:vAlign w:val="center"/>
          </w:tcPr>
          <w:p w14:paraId="110DE5EC" w14:textId="77777777" w:rsidR="00E70D82" w:rsidRPr="002E19F7" w:rsidRDefault="00E70D82" w:rsidP="00A84073">
            <w:pPr>
              <w:jc w:val="center"/>
              <w:rPr>
                <w:rFonts w:ascii="Arial" w:hAnsi="Arial" w:cs="Arial"/>
              </w:rPr>
            </w:pPr>
          </w:p>
        </w:tc>
        <w:tc>
          <w:tcPr>
            <w:tcW w:w="9582" w:type="dxa"/>
            <w:gridSpan w:val="4"/>
            <w:vAlign w:val="center"/>
          </w:tcPr>
          <w:p w14:paraId="6BFECFFD" w14:textId="169DE70B" w:rsidR="00E70D82" w:rsidRPr="002E19F7" w:rsidRDefault="00E70D82" w:rsidP="00E70D82">
            <w:pPr>
              <w:rPr>
                <w:rFonts w:ascii="Arial" w:hAnsi="Arial" w:cs="Arial"/>
              </w:rPr>
            </w:pPr>
            <w:r w:rsidRPr="002E19F7">
              <w:rPr>
                <w:rFonts w:ascii="Arial" w:hAnsi="Arial" w:cs="Arial"/>
              </w:rPr>
              <w:t>The questions in the questionnaire, if applicable to the role, will require completion. No questions within the questionnaire should be sensitive that would result in staff wishing to omit their response. Where applicable, pre-set response options will include a “Not Applicable” option or “Prefer not to answer” if staff do not wish to answer and staff will also have the option to opt out at any time.</w:t>
            </w:r>
          </w:p>
        </w:tc>
      </w:tr>
    </w:tbl>
    <w:p w14:paraId="7CF7B68A" w14:textId="77777777" w:rsidR="002530A6" w:rsidRPr="002E19F7" w:rsidRDefault="002530A6" w:rsidP="00C74436">
      <w:pPr>
        <w:rPr>
          <w:rFonts w:ascii="Arial" w:hAnsi="Arial" w:cs="Arial"/>
        </w:rPr>
      </w:pPr>
    </w:p>
    <w:tbl>
      <w:tblPr>
        <w:tblStyle w:val="TableGrid"/>
        <w:tblW w:w="10169" w:type="dxa"/>
        <w:tblInd w:w="-431" w:type="dxa"/>
        <w:tblLook w:val="04A0" w:firstRow="1" w:lastRow="0" w:firstColumn="1" w:lastColumn="0" w:noHBand="0" w:noVBand="1"/>
      </w:tblPr>
      <w:tblGrid>
        <w:gridCol w:w="545"/>
        <w:gridCol w:w="6875"/>
        <w:gridCol w:w="962"/>
        <w:gridCol w:w="825"/>
        <w:gridCol w:w="962"/>
      </w:tblGrid>
      <w:tr w:rsidR="00E70D82" w:rsidRPr="002E19F7" w14:paraId="67ADC3CD" w14:textId="77777777" w:rsidTr="00E70D82">
        <w:trPr>
          <w:trHeight w:val="426"/>
        </w:trPr>
        <w:tc>
          <w:tcPr>
            <w:tcW w:w="545" w:type="dxa"/>
            <w:shd w:val="clear" w:color="auto" w:fill="F2F2F2" w:themeFill="background1" w:themeFillShade="F2"/>
          </w:tcPr>
          <w:p w14:paraId="76FD41CC" w14:textId="77777777" w:rsidR="00E70D82" w:rsidRPr="002E19F7" w:rsidRDefault="00E70D82" w:rsidP="00A84073">
            <w:pPr>
              <w:autoSpaceDE w:val="0"/>
              <w:autoSpaceDN w:val="0"/>
              <w:adjustRightInd w:val="0"/>
              <w:jc w:val="both"/>
              <w:rPr>
                <w:rFonts w:ascii="Arial" w:hAnsi="Arial" w:cs="Arial"/>
                <w:bCs/>
              </w:rPr>
            </w:pPr>
          </w:p>
        </w:tc>
        <w:tc>
          <w:tcPr>
            <w:tcW w:w="6875" w:type="dxa"/>
            <w:shd w:val="clear" w:color="auto" w:fill="F2F2F2" w:themeFill="background1" w:themeFillShade="F2"/>
            <w:vAlign w:val="center"/>
          </w:tcPr>
          <w:p w14:paraId="6CD23082" w14:textId="77777777" w:rsidR="00E70D82" w:rsidRPr="002E19F7" w:rsidRDefault="00E70D82" w:rsidP="00A84073">
            <w:pPr>
              <w:autoSpaceDE w:val="0"/>
              <w:autoSpaceDN w:val="0"/>
              <w:adjustRightInd w:val="0"/>
              <w:rPr>
                <w:rFonts w:ascii="Arial" w:hAnsi="Arial" w:cs="Arial"/>
                <w:b/>
              </w:rPr>
            </w:pPr>
            <w:r w:rsidRPr="002E19F7">
              <w:rPr>
                <w:rFonts w:ascii="Arial" w:hAnsi="Arial" w:cs="Arial"/>
                <w:b/>
              </w:rPr>
              <w:t>Information for participants:</w:t>
            </w:r>
          </w:p>
        </w:tc>
        <w:tc>
          <w:tcPr>
            <w:tcW w:w="962" w:type="dxa"/>
            <w:shd w:val="clear" w:color="auto" w:fill="F2F2F2" w:themeFill="background1" w:themeFillShade="F2"/>
            <w:vAlign w:val="bottom"/>
          </w:tcPr>
          <w:p w14:paraId="569BDFBD" w14:textId="77777777" w:rsidR="00E70D82" w:rsidRPr="002E19F7" w:rsidRDefault="00E70D82" w:rsidP="00A84073">
            <w:pPr>
              <w:autoSpaceDE w:val="0"/>
              <w:autoSpaceDN w:val="0"/>
              <w:adjustRightInd w:val="0"/>
              <w:jc w:val="center"/>
              <w:rPr>
                <w:rFonts w:ascii="Arial" w:hAnsi="Arial" w:cs="Arial"/>
                <w:b/>
                <w:bCs/>
                <w:sz w:val="16"/>
                <w:szCs w:val="16"/>
              </w:rPr>
            </w:pPr>
          </w:p>
          <w:p w14:paraId="34E340E2" w14:textId="77777777" w:rsidR="00E70D82" w:rsidRPr="002E19F7" w:rsidRDefault="00E70D82" w:rsidP="00A84073">
            <w:pPr>
              <w:autoSpaceDE w:val="0"/>
              <w:autoSpaceDN w:val="0"/>
              <w:adjustRightInd w:val="0"/>
              <w:jc w:val="center"/>
              <w:rPr>
                <w:rFonts w:ascii="Arial" w:hAnsi="Arial" w:cs="Arial"/>
                <w:b/>
                <w:bCs/>
              </w:rPr>
            </w:pPr>
            <w:r w:rsidRPr="002E19F7">
              <w:rPr>
                <w:rFonts w:ascii="Arial" w:hAnsi="Arial" w:cs="Arial"/>
                <w:b/>
                <w:bCs/>
              </w:rPr>
              <w:t>YES</w:t>
            </w:r>
          </w:p>
        </w:tc>
        <w:tc>
          <w:tcPr>
            <w:tcW w:w="825" w:type="dxa"/>
            <w:shd w:val="clear" w:color="auto" w:fill="F2F2F2" w:themeFill="background1" w:themeFillShade="F2"/>
            <w:vAlign w:val="bottom"/>
          </w:tcPr>
          <w:p w14:paraId="0D3CF52C" w14:textId="77777777" w:rsidR="00E70D82" w:rsidRPr="002E19F7" w:rsidRDefault="00E70D82" w:rsidP="00A84073">
            <w:pPr>
              <w:autoSpaceDE w:val="0"/>
              <w:autoSpaceDN w:val="0"/>
              <w:adjustRightInd w:val="0"/>
              <w:jc w:val="center"/>
              <w:rPr>
                <w:rFonts w:ascii="Arial" w:hAnsi="Arial" w:cs="Arial"/>
                <w:b/>
                <w:bCs/>
              </w:rPr>
            </w:pPr>
            <w:r w:rsidRPr="002E19F7">
              <w:rPr>
                <w:rFonts w:ascii="Arial" w:hAnsi="Arial" w:cs="Arial"/>
                <w:b/>
                <w:bCs/>
              </w:rPr>
              <w:t>NO</w:t>
            </w:r>
          </w:p>
        </w:tc>
        <w:tc>
          <w:tcPr>
            <w:tcW w:w="962" w:type="dxa"/>
            <w:shd w:val="clear" w:color="auto" w:fill="F2F2F2" w:themeFill="background1" w:themeFillShade="F2"/>
            <w:vAlign w:val="bottom"/>
          </w:tcPr>
          <w:p w14:paraId="76964F01" w14:textId="77777777" w:rsidR="00E70D82" w:rsidRPr="002E19F7" w:rsidRDefault="00E70D82" w:rsidP="00A84073">
            <w:pPr>
              <w:autoSpaceDE w:val="0"/>
              <w:autoSpaceDN w:val="0"/>
              <w:adjustRightInd w:val="0"/>
              <w:jc w:val="center"/>
              <w:rPr>
                <w:rFonts w:ascii="Arial" w:hAnsi="Arial" w:cs="Arial"/>
                <w:b/>
                <w:bCs/>
                <w:sz w:val="16"/>
                <w:szCs w:val="16"/>
              </w:rPr>
            </w:pPr>
          </w:p>
          <w:p w14:paraId="7F61D823" w14:textId="77777777" w:rsidR="00E70D82" w:rsidRPr="002E19F7" w:rsidRDefault="00E70D82" w:rsidP="00A84073">
            <w:pPr>
              <w:autoSpaceDE w:val="0"/>
              <w:autoSpaceDN w:val="0"/>
              <w:adjustRightInd w:val="0"/>
              <w:jc w:val="center"/>
              <w:rPr>
                <w:rFonts w:ascii="Arial" w:hAnsi="Arial" w:cs="Arial"/>
                <w:b/>
                <w:bCs/>
              </w:rPr>
            </w:pPr>
            <w:r w:rsidRPr="002E19F7">
              <w:rPr>
                <w:rFonts w:ascii="Arial" w:hAnsi="Arial" w:cs="Arial"/>
                <w:b/>
                <w:bCs/>
              </w:rPr>
              <w:t>N/A</w:t>
            </w:r>
          </w:p>
        </w:tc>
      </w:tr>
      <w:tr w:rsidR="00E70D82" w:rsidRPr="002E19F7" w14:paraId="36D73E48" w14:textId="77777777" w:rsidTr="00E70D82">
        <w:trPr>
          <w:trHeight w:val="430"/>
        </w:trPr>
        <w:tc>
          <w:tcPr>
            <w:tcW w:w="545" w:type="dxa"/>
            <w:shd w:val="clear" w:color="auto" w:fill="F2F2F2" w:themeFill="background1" w:themeFillShade="F2"/>
            <w:vAlign w:val="center"/>
          </w:tcPr>
          <w:p w14:paraId="103D90E1"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24</w:t>
            </w:r>
          </w:p>
        </w:tc>
        <w:tc>
          <w:tcPr>
            <w:tcW w:w="6875" w:type="dxa"/>
            <w:shd w:val="clear" w:color="auto" w:fill="F2F2F2" w:themeFill="background1" w:themeFillShade="F2"/>
            <w:vAlign w:val="center"/>
          </w:tcPr>
          <w:p w14:paraId="24EBAF74"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Will participants be paid?</w:t>
            </w:r>
          </w:p>
        </w:tc>
        <w:tc>
          <w:tcPr>
            <w:tcW w:w="96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00B6B2F6"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5"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7BFC3538"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6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592ABD8"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3C0F670A" w14:textId="77777777" w:rsidTr="00E70D82">
        <w:trPr>
          <w:trHeight w:val="395"/>
        </w:trPr>
        <w:tc>
          <w:tcPr>
            <w:tcW w:w="545" w:type="dxa"/>
            <w:shd w:val="clear" w:color="auto" w:fill="F2F2F2" w:themeFill="background1" w:themeFillShade="F2"/>
            <w:vAlign w:val="center"/>
          </w:tcPr>
          <w:p w14:paraId="7A7D2E90"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25</w:t>
            </w:r>
          </w:p>
        </w:tc>
        <w:tc>
          <w:tcPr>
            <w:tcW w:w="6875" w:type="dxa"/>
            <w:shd w:val="clear" w:color="auto" w:fill="F2F2F2" w:themeFill="background1" w:themeFillShade="F2"/>
            <w:vAlign w:val="center"/>
          </w:tcPr>
          <w:p w14:paraId="2F70456C"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Is specialist electrical or other equipment to be used with participants?</w:t>
            </w:r>
          </w:p>
        </w:tc>
        <w:tc>
          <w:tcPr>
            <w:tcW w:w="96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01240480"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5"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5DCD41D2"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6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2662EC49"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28F8FA73" w14:textId="77777777" w:rsidTr="00E70D82">
        <w:trPr>
          <w:trHeight w:val="430"/>
        </w:trPr>
        <w:tc>
          <w:tcPr>
            <w:tcW w:w="545" w:type="dxa"/>
            <w:shd w:val="clear" w:color="auto" w:fill="F2F2F2" w:themeFill="background1" w:themeFillShade="F2"/>
            <w:vAlign w:val="center"/>
          </w:tcPr>
          <w:p w14:paraId="35F0BF27"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26</w:t>
            </w:r>
          </w:p>
        </w:tc>
        <w:tc>
          <w:tcPr>
            <w:tcW w:w="6875" w:type="dxa"/>
            <w:shd w:val="clear" w:color="auto" w:fill="F2F2F2" w:themeFill="background1" w:themeFillShade="F2"/>
            <w:vAlign w:val="center"/>
          </w:tcPr>
          <w:p w14:paraId="6FE210CF"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Are there any financial or other interests to the investigator or University arising from this study?</w:t>
            </w:r>
          </w:p>
        </w:tc>
        <w:tc>
          <w:tcPr>
            <w:tcW w:w="96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4EABC6A4"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5"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2EF05BB8"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6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55FB6906"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508FDC00" w14:textId="77777777" w:rsidTr="00E70D82">
        <w:trPr>
          <w:trHeight w:val="395"/>
        </w:trPr>
        <w:tc>
          <w:tcPr>
            <w:tcW w:w="545" w:type="dxa"/>
            <w:shd w:val="clear" w:color="auto" w:fill="F2F2F2" w:themeFill="background1" w:themeFillShade="F2"/>
            <w:vAlign w:val="center"/>
          </w:tcPr>
          <w:p w14:paraId="72ACDD80"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27</w:t>
            </w:r>
          </w:p>
        </w:tc>
        <w:tc>
          <w:tcPr>
            <w:tcW w:w="6875" w:type="dxa"/>
            <w:shd w:val="clear" w:color="auto" w:fill="F2F2F2" w:themeFill="background1" w:themeFillShade="F2"/>
            <w:vAlign w:val="center"/>
          </w:tcPr>
          <w:p w14:paraId="6CBA5B87"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Will the research activity involve deliberately misleading participants in any way, or the partial or full concealment of the specific study aims?</w:t>
            </w:r>
          </w:p>
        </w:tc>
        <w:tc>
          <w:tcPr>
            <w:tcW w:w="96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445636C4"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25"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3A7FC642"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96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52E5AFA3" w14:textId="77777777" w:rsidR="00E70D82" w:rsidRPr="002E19F7" w:rsidRDefault="00E70D82"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E70D82" w:rsidRPr="002E19F7" w14:paraId="02A19326" w14:textId="77777777" w:rsidTr="00E70D82">
        <w:trPr>
          <w:trHeight w:val="395"/>
        </w:trPr>
        <w:tc>
          <w:tcPr>
            <w:tcW w:w="545" w:type="dxa"/>
            <w:shd w:val="clear" w:color="auto" w:fill="F2F2F2" w:themeFill="background1" w:themeFillShade="F2"/>
            <w:vAlign w:val="center"/>
          </w:tcPr>
          <w:p w14:paraId="39F7D965" w14:textId="77777777" w:rsidR="00E70D82" w:rsidRPr="002E19F7" w:rsidRDefault="00E70D82" w:rsidP="00A84073">
            <w:pPr>
              <w:autoSpaceDE w:val="0"/>
              <w:autoSpaceDN w:val="0"/>
              <w:adjustRightInd w:val="0"/>
              <w:jc w:val="center"/>
              <w:rPr>
                <w:rFonts w:ascii="Arial" w:hAnsi="Arial" w:cs="Arial"/>
              </w:rPr>
            </w:pPr>
            <w:r w:rsidRPr="002E19F7">
              <w:rPr>
                <w:rFonts w:ascii="Arial" w:hAnsi="Arial" w:cs="Arial"/>
              </w:rPr>
              <w:t>28</w:t>
            </w:r>
          </w:p>
        </w:tc>
        <w:tc>
          <w:tcPr>
            <w:tcW w:w="9624" w:type="dxa"/>
            <w:gridSpan w:val="4"/>
            <w:shd w:val="clear" w:color="auto" w:fill="F2F2F2" w:themeFill="background1" w:themeFillShade="F2"/>
            <w:vAlign w:val="center"/>
          </w:tcPr>
          <w:p w14:paraId="745BD905" w14:textId="77777777" w:rsidR="00E70D82" w:rsidRPr="002E19F7" w:rsidRDefault="00E70D82" w:rsidP="00A84073">
            <w:pPr>
              <w:autoSpaceDE w:val="0"/>
              <w:autoSpaceDN w:val="0"/>
              <w:adjustRightInd w:val="0"/>
              <w:rPr>
                <w:rFonts w:ascii="Arial" w:hAnsi="Arial" w:cs="Arial"/>
              </w:rPr>
            </w:pPr>
            <w:r w:rsidRPr="002E19F7">
              <w:rPr>
                <w:rFonts w:ascii="Arial" w:hAnsi="Arial" w:cs="Arial"/>
              </w:rPr>
              <w:t>If YES</w:t>
            </w:r>
            <w:r w:rsidRPr="002E19F7">
              <w:rPr>
                <w:rFonts w:ascii="Arial" w:hAnsi="Arial" w:cs="Arial"/>
                <w:b/>
                <w:bCs/>
              </w:rPr>
              <w:t xml:space="preserve"> </w:t>
            </w:r>
            <w:r w:rsidRPr="002E19F7">
              <w:rPr>
                <w:rFonts w:ascii="Arial" w:hAnsi="Arial" w:cs="Arial"/>
              </w:rPr>
              <w:t xml:space="preserve">to any question, please provide full details </w:t>
            </w:r>
          </w:p>
        </w:tc>
      </w:tr>
      <w:tr w:rsidR="00E70D82" w:rsidRPr="002E19F7" w14:paraId="48A9AF48" w14:textId="77777777" w:rsidTr="00E70D82">
        <w:trPr>
          <w:trHeight w:val="395"/>
        </w:trPr>
        <w:tc>
          <w:tcPr>
            <w:tcW w:w="545" w:type="dxa"/>
            <w:vAlign w:val="center"/>
          </w:tcPr>
          <w:p w14:paraId="0B96D5E0" w14:textId="77777777" w:rsidR="00E70D82" w:rsidRPr="002E19F7" w:rsidRDefault="00E70D82" w:rsidP="00A84073">
            <w:pPr>
              <w:jc w:val="center"/>
              <w:rPr>
                <w:rFonts w:ascii="Arial" w:hAnsi="Arial" w:cs="Arial"/>
              </w:rPr>
            </w:pPr>
          </w:p>
        </w:tc>
        <w:tc>
          <w:tcPr>
            <w:tcW w:w="9624" w:type="dxa"/>
            <w:gridSpan w:val="4"/>
            <w:vAlign w:val="center"/>
          </w:tcPr>
          <w:p w14:paraId="3497A747" w14:textId="77777777" w:rsidR="00E70D82" w:rsidRPr="002E19F7" w:rsidRDefault="00E70D82" w:rsidP="00A84073">
            <w:pPr>
              <w:rPr>
                <w:rFonts w:ascii="Arial" w:hAnsi="Arial" w:cs="Arial"/>
              </w:rPr>
            </w:pPr>
          </w:p>
          <w:p w14:paraId="38F92268" w14:textId="77777777" w:rsidR="00E70D82" w:rsidRPr="002E19F7" w:rsidRDefault="00E70D82" w:rsidP="00A84073">
            <w:pPr>
              <w:autoSpaceDE w:val="0"/>
              <w:autoSpaceDN w:val="0"/>
              <w:adjustRightInd w:val="0"/>
              <w:rPr>
                <w:rFonts w:ascii="Arial" w:hAnsi="Arial" w:cs="Arial"/>
              </w:rPr>
            </w:pPr>
            <w:r w:rsidRPr="002E19F7">
              <w:rPr>
                <w:rFonts w:ascii="Arial" w:hAnsi="Arial" w:cs="Arial"/>
                <w:i/>
                <w:color w:val="808080"/>
                <w:sz w:val="18"/>
                <w:szCs w:val="18"/>
              </w:rPr>
              <w:t>(this box should expand as you type)</w:t>
            </w:r>
          </w:p>
        </w:tc>
      </w:tr>
    </w:tbl>
    <w:p w14:paraId="4102C59C" w14:textId="77777777" w:rsidR="002530A6" w:rsidRPr="002E19F7" w:rsidRDefault="002530A6" w:rsidP="00C74436">
      <w:pPr>
        <w:rPr>
          <w:rFonts w:ascii="Arial" w:hAnsi="Arial" w:cs="Arial"/>
        </w:rPr>
      </w:pPr>
    </w:p>
    <w:p w14:paraId="7C7A58F6" w14:textId="77777777" w:rsidR="00E70D82" w:rsidRPr="002E19F7" w:rsidRDefault="00E70D82" w:rsidP="00E70D82">
      <w:pPr>
        <w:ind w:left="-426"/>
        <w:rPr>
          <w:rFonts w:ascii="Arial" w:hAnsi="Arial" w:cs="Arial"/>
          <w:b/>
        </w:rPr>
      </w:pPr>
      <w:r w:rsidRPr="002E19F7">
        <w:rPr>
          <w:rFonts w:ascii="Arial" w:hAnsi="Arial" w:cs="Arial"/>
          <w:b/>
        </w:rPr>
        <w:t>SECTION H: Anticipated Risks</w:t>
      </w:r>
    </w:p>
    <w:tbl>
      <w:tblPr>
        <w:tblW w:w="10207"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4"/>
        <w:gridCol w:w="4812"/>
        <w:gridCol w:w="3280"/>
        <w:gridCol w:w="819"/>
        <w:gridCol w:w="722"/>
      </w:tblGrid>
      <w:tr w:rsidR="00E70D82" w:rsidRPr="002E19F7" w14:paraId="389E3BC3" w14:textId="77777777" w:rsidTr="00E70D82">
        <w:trPr>
          <w:trHeight w:val="1289"/>
        </w:trPr>
        <w:tc>
          <w:tcPr>
            <w:tcW w:w="574" w:type="dxa"/>
            <w:tcBorders>
              <w:bottom w:val="single" w:sz="4" w:space="0" w:color="auto"/>
            </w:tcBorders>
            <w:shd w:val="clear" w:color="auto" w:fill="F2F2F2" w:themeFill="background1" w:themeFillShade="F2"/>
          </w:tcPr>
          <w:p w14:paraId="29941028" w14:textId="77777777" w:rsidR="00E70D82" w:rsidRPr="002E19F7" w:rsidRDefault="00E70D82" w:rsidP="00E70D82">
            <w:pPr>
              <w:rPr>
                <w:rFonts w:ascii="Arial" w:hAnsi="Arial" w:cs="Arial"/>
              </w:rPr>
            </w:pPr>
          </w:p>
        </w:tc>
        <w:tc>
          <w:tcPr>
            <w:tcW w:w="9633" w:type="dxa"/>
            <w:gridSpan w:val="4"/>
            <w:tcBorders>
              <w:bottom w:val="single" w:sz="4" w:space="0" w:color="auto"/>
            </w:tcBorders>
            <w:shd w:val="clear" w:color="auto" w:fill="F2F2F2" w:themeFill="background1" w:themeFillShade="F2"/>
          </w:tcPr>
          <w:p w14:paraId="1E70C016" w14:textId="79E4D811" w:rsidR="00E70D82" w:rsidRPr="002E19F7" w:rsidRDefault="00E70D82" w:rsidP="00E70D82">
            <w:pPr>
              <w:rPr>
                <w:rFonts w:ascii="Arial" w:hAnsi="Arial" w:cs="Arial"/>
                <w:b/>
                <w:bCs/>
              </w:rPr>
            </w:pPr>
            <w:r w:rsidRPr="002E19F7">
              <w:rPr>
                <w:rFonts w:ascii="Arial" w:hAnsi="Arial" w:cs="Arial"/>
              </w:rPr>
              <w:br w:type="page"/>
            </w:r>
            <w:r w:rsidRPr="002E19F7">
              <w:rPr>
                <w:rFonts w:ascii="Arial" w:hAnsi="Arial" w:cs="Arial"/>
                <w:b/>
                <w:bCs/>
              </w:rPr>
              <w:t>Outline any anticipated risks</w:t>
            </w:r>
            <w:r w:rsidRPr="002E19F7">
              <w:rPr>
                <w:rFonts w:ascii="Arial" w:eastAsia="SimSun" w:hAnsi="Arial" w:cs="Arial"/>
                <w:b/>
                <w:bCs/>
                <w:lang w:eastAsia="zh-CN"/>
              </w:rPr>
              <w:t xml:space="preserve"> </w:t>
            </w:r>
            <w:r w:rsidRPr="002E19F7">
              <w:rPr>
                <w:rFonts w:ascii="Arial" w:hAnsi="Arial" w:cs="Arial"/>
                <w:b/>
                <w:bCs/>
              </w:rPr>
              <w:t xml:space="preserve">that may adversely affect any of the participants, the researchers and/or the University, and the steps that will be taken to address them. </w:t>
            </w:r>
          </w:p>
          <w:p w14:paraId="6685DDE3" w14:textId="77777777" w:rsidR="00E70D82" w:rsidRPr="002E19F7" w:rsidRDefault="00E70D82" w:rsidP="00E70D82">
            <w:pPr>
              <w:rPr>
                <w:rFonts w:ascii="Arial" w:hAnsi="Arial" w:cs="Arial"/>
              </w:rPr>
            </w:pPr>
            <w:r w:rsidRPr="002E19F7">
              <w:rPr>
                <w:rFonts w:ascii="Arial" w:hAnsi="Arial" w:cs="Arial"/>
              </w:rPr>
              <w:t>If you have completed a full risk assessment (for example as required by a laboratory, or external research collaborator) you may append that to this form</w:t>
            </w:r>
            <w:proofErr w:type="gramStart"/>
            <w:r w:rsidRPr="002E19F7">
              <w:rPr>
                <w:rFonts w:ascii="Arial" w:hAnsi="Arial" w:cs="Arial"/>
              </w:rPr>
              <w:t xml:space="preserve">.  </w:t>
            </w:r>
            <w:proofErr w:type="gramEnd"/>
          </w:p>
        </w:tc>
      </w:tr>
      <w:tr w:rsidR="00E70D82" w:rsidRPr="002E19F7" w14:paraId="26B7D98C" w14:textId="77777777" w:rsidTr="00E70D82">
        <w:trPr>
          <w:trHeight w:val="424"/>
        </w:trPr>
        <w:tc>
          <w:tcPr>
            <w:tcW w:w="574" w:type="dxa"/>
            <w:vMerge w:val="restart"/>
            <w:shd w:val="clear" w:color="auto" w:fill="F2F2F2" w:themeFill="background1" w:themeFillShade="F2"/>
            <w:vAlign w:val="center"/>
          </w:tcPr>
          <w:p w14:paraId="296769B4" w14:textId="77777777" w:rsidR="00E70D82" w:rsidRPr="002E19F7" w:rsidRDefault="00E70D82" w:rsidP="00E70D82">
            <w:pPr>
              <w:rPr>
                <w:rFonts w:ascii="Arial" w:hAnsi="Arial" w:cs="Arial"/>
                <w:b/>
                <w:sz w:val="20"/>
                <w:szCs w:val="16"/>
              </w:rPr>
            </w:pPr>
            <w:r w:rsidRPr="002E19F7">
              <w:rPr>
                <w:rFonts w:ascii="Arial" w:hAnsi="Arial" w:cs="Arial"/>
                <w:sz w:val="20"/>
                <w:szCs w:val="16"/>
              </w:rPr>
              <w:t>1</w:t>
            </w:r>
          </w:p>
        </w:tc>
        <w:tc>
          <w:tcPr>
            <w:tcW w:w="8092" w:type="dxa"/>
            <w:gridSpan w:val="2"/>
            <w:vMerge w:val="restart"/>
            <w:shd w:val="clear" w:color="auto" w:fill="F2F2F2" w:themeFill="background1" w:themeFillShade="F2"/>
            <w:vAlign w:val="center"/>
          </w:tcPr>
          <w:p w14:paraId="7F4EEB43" w14:textId="77777777" w:rsidR="00E70D82" w:rsidRPr="002E19F7" w:rsidRDefault="00E70D82" w:rsidP="00E70D82">
            <w:pPr>
              <w:spacing w:line="240" w:lineRule="auto"/>
              <w:contextualSpacing/>
              <w:rPr>
                <w:rFonts w:ascii="Arial" w:hAnsi="Arial" w:cs="Arial"/>
              </w:rPr>
            </w:pPr>
            <w:r w:rsidRPr="002E19F7">
              <w:rPr>
                <w:rFonts w:ascii="Arial" w:hAnsi="Arial" w:cs="Arial"/>
              </w:rPr>
              <w:t xml:space="preserve">Full risk assessment completed and appended? </w:t>
            </w:r>
          </w:p>
        </w:tc>
        <w:tc>
          <w:tcPr>
            <w:tcW w:w="819" w:type="dxa"/>
            <w:tcBorders>
              <w:bottom w:val="single" w:sz="4" w:space="0" w:color="auto"/>
            </w:tcBorders>
            <w:shd w:val="clear" w:color="auto" w:fill="F2F2F2" w:themeFill="background1" w:themeFillShade="F2"/>
          </w:tcPr>
          <w:p w14:paraId="11A4777B" w14:textId="77777777" w:rsidR="00E70D82" w:rsidRPr="002E19F7" w:rsidRDefault="00E70D82" w:rsidP="00E70D82">
            <w:pPr>
              <w:rPr>
                <w:rFonts w:ascii="Arial" w:hAnsi="Arial" w:cs="Arial"/>
              </w:rPr>
            </w:pPr>
            <w:r w:rsidRPr="002E19F7">
              <w:rPr>
                <w:rFonts w:ascii="Arial" w:hAnsi="Arial" w:cs="Arial"/>
              </w:rPr>
              <w:t xml:space="preserve">Yes </w:t>
            </w:r>
          </w:p>
        </w:tc>
        <w:tc>
          <w:tcPr>
            <w:tcW w:w="722" w:type="dxa"/>
            <w:tcBorders>
              <w:bottom w:val="single" w:sz="4" w:space="0" w:color="auto"/>
            </w:tcBorders>
            <w:shd w:val="clear" w:color="auto" w:fill="BFBFBF" w:themeFill="background1" w:themeFillShade="BF"/>
          </w:tcPr>
          <w:p w14:paraId="6D887330" w14:textId="77777777" w:rsidR="00E70D82" w:rsidRPr="002E19F7" w:rsidRDefault="00C8773E" w:rsidP="00E70D82">
            <w:pPr>
              <w:rPr>
                <w:rFonts w:ascii="Arial" w:hAnsi="Arial" w:cs="Arial"/>
              </w:rPr>
            </w:pPr>
            <w:sdt>
              <w:sdtPr>
                <w:rPr>
                  <w:rFonts w:ascii="Arial" w:hAnsi="Arial" w:cs="Arial"/>
                  <w:b/>
                </w:rPr>
                <w:id w:val="-2006964611"/>
                <w14:checkbox>
                  <w14:checked w14:val="0"/>
                  <w14:checkedState w14:val="2612" w14:font="MS Gothic"/>
                  <w14:uncheckedState w14:val="2610" w14:font="MS Gothic"/>
                </w14:checkbox>
              </w:sdtPr>
              <w:sdtEndPr/>
              <w:sdtContent>
                <w:r w:rsidR="00E70D82" w:rsidRPr="002E19F7">
                  <w:rPr>
                    <w:rFonts w:ascii="Segoe UI Symbol" w:eastAsia="MS Gothic" w:hAnsi="Segoe UI Symbol" w:cs="Segoe UI Symbol"/>
                  </w:rPr>
                  <w:t>☐</w:t>
                </w:r>
              </w:sdtContent>
            </w:sdt>
          </w:p>
        </w:tc>
      </w:tr>
      <w:tr w:rsidR="00E70D82" w:rsidRPr="002E19F7" w14:paraId="7283FDF1" w14:textId="77777777" w:rsidTr="00E70D82">
        <w:trPr>
          <w:trHeight w:val="70"/>
        </w:trPr>
        <w:tc>
          <w:tcPr>
            <w:tcW w:w="574" w:type="dxa"/>
            <w:vMerge/>
            <w:tcBorders>
              <w:bottom w:val="single" w:sz="4" w:space="0" w:color="auto"/>
            </w:tcBorders>
            <w:shd w:val="clear" w:color="auto" w:fill="F2F2F2" w:themeFill="background1" w:themeFillShade="F2"/>
            <w:vAlign w:val="center"/>
          </w:tcPr>
          <w:p w14:paraId="762192EB" w14:textId="77777777" w:rsidR="00E70D82" w:rsidRPr="002E19F7" w:rsidRDefault="00E70D82" w:rsidP="00E70D82">
            <w:pPr>
              <w:rPr>
                <w:rFonts w:ascii="Arial" w:hAnsi="Arial" w:cs="Arial"/>
                <w:b/>
                <w:sz w:val="20"/>
                <w:szCs w:val="16"/>
              </w:rPr>
            </w:pPr>
          </w:p>
        </w:tc>
        <w:tc>
          <w:tcPr>
            <w:tcW w:w="8092" w:type="dxa"/>
            <w:gridSpan w:val="2"/>
            <w:vMerge/>
            <w:tcBorders>
              <w:bottom w:val="single" w:sz="4" w:space="0" w:color="auto"/>
            </w:tcBorders>
            <w:shd w:val="clear" w:color="auto" w:fill="F2F2F2" w:themeFill="background1" w:themeFillShade="F2"/>
          </w:tcPr>
          <w:p w14:paraId="010E3105" w14:textId="77777777" w:rsidR="00E70D82" w:rsidRPr="002E19F7" w:rsidRDefault="00E70D82" w:rsidP="00E70D82">
            <w:pPr>
              <w:rPr>
                <w:rFonts w:ascii="Arial" w:hAnsi="Arial" w:cs="Arial"/>
                <w:sz w:val="20"/>
                <w:szCs w:val="16"/>
              </w:rPr>
            </w:pPr>
          </w:p>
        </w:tc>
        <w:tc>
          <w:tcPr>
            <w:tcW w:w="819" w:type="dxa"/>
            <w:tcBorders>
              <w:bottom w:val="single" w:sz="4" w:space="0" w:color="auto"/>
            </w:tcBorders>
            <w:shd w:val="clear" w:color="auto" w:fill="F2F2F2" w:themeFill="background1" w:themeFillShade="F2"/>
          </w:tcPr>
          <w:p w14:paraId="187B32CF" w14:textId="77777777" w:rsidR="00E70D82" w:rsidRPr="002E19F7" w:rsidRDefault="00E70D82" w:rsidP="00E70D82">
            <w:pPr>
              <w:rPr>
                <w:rFonts w:ascii="Arial" w:hAnsi="Arial" w:cs="Arial"/>
              </w:rPr>
            </w:pPr>
            <w:r w:rsidRPr="002E19F7">
              <w:rPr>
                <w:rFonts w:ascii="Arial" w:hAnsi="Arial" w:cs="Arial"/>
              </w:rPr>
              <w:t>No</w:t>
            </w:r>
          </w:p>
        </w:tc>
        <w:tc>
          <w:tcPr>
            <w:tcW w:w="722" w:type="dxa"/>
            <w:tcBorders>
              <w:bottom w:val="single" w:sz="4" w:space="0" w:color="auto"/>
            </w:tcBorders>
            <w:shd w:val="clear" w:color="auto" w:fill="BFBFBF" w:themeFill="background1" w:themeFillShade="BF"/>
          </w:tcPr>
          <w:p w14:paraId="4958E633" w14:textId="77777777" w:rsidR="00E70D82" w:rsidRPr="002E19F7" w:rsidRDefault="00C8773E" w:rsidP="00E70D82">
            <w:pPr>
              <w:rPr>
                <w:rFonts w:ascii="Arial" w:hAnsi="Arial" w:cs="Arial"/>
                <w:b/>
              </w:rPr>
            </w:pPr>
            <w:sdt>
              <w:sdtPr>
                <w:rPr>
                  <w:rFonts w:ascii="Arial" w:hAnsi="Arial" w:cs="Arial"/>
                  <w:b/>
                </w:rPr>
                <w:id w:val="-389729326"/>
                <w14:checkbox>
                  <w14:checked w14:val="1"/>
                  <w14:checkedState w14:val="2612" w14:font="MS Gothic"/>
                  <w14:uncheckedState w14:val="2610" w14:font="MS Gothic"/>
                </w14:checkbox>
              </w:sdtPr>
              <w:sdtEndPr/>
              <w:sdtContent>
                <w:r w:rsidR="00E70D82" w:rsidRPr="002E19F7">
                  <w:rPr>
                    <w:rFonts w:ascii="Segoe UI Symbol" w:eastAsia="MS Gothic" w:hAnsi="Segoe UI Symbol" w:cs="Segoe UI Symbol"/>
                  </w:rPr>
                  <w:t>☒</w:t>
                </w:r>
              </w:sdtContent>
            </w:sdt>
          </w:p>
        </w:tc>
      </w:tr>
      <w:tr w:rsidR="00E70D82" w:rsidRPr="002E19F7" w14:paraId="0F906F03" w14:textId="77777777" w:rsidTr="00E70D82">
        <w:trPr>
          <w:trHeight w:val="1041"/>
        </w:trPr>
        <w:tc>
          <w:tcPr>
            <w:tcW w:w="574" w:type="dxa"/>
            <w:tcBorders>
              <w:bottom w:val="single" w:sz="4" w:space="0" w:color="auto"/>
            </w:tcBorders>
            <w:shd w:val="clear" w:color="auto" w:fill="F2F2F2" w:themeFill="background1" w:themeFillShade="F2"/>
            <w:vAlign w:val="center"/>
          </w:tcPr>
          <w:p w14:paraId="4CB1ECC1" w14:textId="77777777" w:rsidR="00E70D82" w:rsidRPr="002E19F7" w:rsidRDefault="00E70D82" w:rsidP="00E70D82">
            <w:pPr>
              <w:rPr>
                <w:rFonts w:ascii="Arial" w:hAnsi="Arial" w:cs="Arial"/>
              </w:rPr>
            </w:pPr>
            <w:r w:rsidRPr="002E19F7">
              <w:rPr>
                <w:rFonts w:ascii="Arial" w:hAnsi="Arial" w:cs="Arial"/>
              </w:rPr>
              <w:t>2</w:t>
            </w:r>
          </w:p>
        </w:tc>
        <w:tc>
          <w:tcPr>
            <w:tcW w:w="9633" w:type="dxa"/>
            <w:gridSpan w:val="4"/>
            <w:tcBorders>
              <w:bottom w:val="single" w:sz="4" w:space="0" w:color="auto"/>
            </w:tcBorders>
            <w:shd w:val="clear" w:color="auto" w:fill="F2F2F2" w:themeFill="background1" w:themeFillShade="F2"/>
          </w:tcPr>
          <w:p w14:paraId="60D478A9" w14:textId="77777777" w:rsidR="00E70D82" w:rsidRPr="002E19F7" w:rsidRDefault="00E70D82" w:rsidP="00E70D82">
            <w:pPr>
              <w:rPr>
                <w:rFonts w:ascii="Arial" w:hAnsi="Arial" w:cs="Arial"/>
              </w:rPr>
            </w:pPr>
            <w:r w:rsidRPr="002E19F7">
              <w:rPr>
                <w:rFonts w:ascii="Arial" w:hAnsi="Arial" w:cs="Arial"/>
                <w:b/>
              </w:rPr>
              <w:t>Risks to participants</w:t>
            </w:r>
          </w:p>
          <w:p w14:paraId="5225CF59" w14:textId="77777777" w:rsidR="00E70D82" w:rsidRPr="002E19F7" w:rsidRDefault="00E70D82" w:rsidP="00E70D82">
            <w:pPr>
              <w:rPr>
                <w:rFonts w:ascii="Arial" w:hAnsi="Arial" w:cs="Arial"/>
                <w:b/>
              </w:rPr>
            </w:pPr>
            <w:r w:rsidRPr="002E19F7">
              <w:rPr>
                <w:rFonts w:ascii="Arial" w:hAnsi="Arial" w:cs="Arial"/>
              </w:rPr>
              <w:t>For example: sector-specific health &amp; safety, emotional distress, financial disclosure, physical harm, transfer of personal data, sensitive organisational information</w:t>
            </w:r>
          </w:p>
        </w:tc>
      </w:tr>
      <w:tr w:rsidR="00E70D82" w:rsidRPr="002E19F7" w14:paraId="54CFAADA" w14:textId="77777777" w:rsidTr="00E70D82">
        <w:trPr>
          <w:trHeight w:val="2715"/>
        </w:trPr>
        <w:tc>
          <w:tcPr>
            <w:tcW w:w="574" w:type="dxa"/>
            <w:tcBorders>
              <w:top w:val="single" w:sz="4" w:space="0" w:color="auto"/>
              <w:bottom w:val="single" w:sz="4" w:space="0" w:color="auto"/>
            </w:tcBorders>
            <w:vAlign w:val="center"/>
          </w:tcPr>
          <w:p w14:paraId="32FF8C39" w14:textId="77777777" w:rsidR="00E70D82" w:rsidRPr="002E19F7" w:rsidRDefault="00E70D82" w:rsidP="00E70D82">
            <w:pPr>
              <w:rPr>
                <w:rFonts w:ascii="Arial" w:hAnsi="Arial" w:cs="Arial"/>
              </w:rPr>
            </w:pPr>
          </w:p>
        </w:tc>
        <w:tc>
          <w:tcPr>
            <w:tcW w:w="4812" w:type="dxa"/>
            <w:tcBorders>
              <w:top w:val="single" w:sz="4" w:space="0" w:color="auto"/>
              <w:bottom w:val="single" w:sz="4" w:space="0" w:color="auto"/>
            </w:tcBorders>
          </w:tcPr>
          <w:p w14:paraId="10B34126" w14:textId="77777777" w:rsidR="00E70D82" w:rsidRPr="002E19F7" w:rsidRDefault="00E70D82" w:rsidP="00E70D82">
            <w:pPr>
              <w:rPr>
                <w:rFonts w:ascii="Arial" w:hAnsi="Arial" w:cs="Arial"/>
              </w:rPr>
            </w:pPr>
          </w:p>
          <w:p w14:paraId="47D70B7F" w14:textId="77777777" w:rsidR="00E70D82" w:rsidRPr="002E19F7" w:rsidRDefault="00E70D82" w:rsidP="00E70D82">
            <w:pPr>
              <w:rPr>
                <w:rFonts w:ascii="Arial" w:hAnsi="Arial" w:cs="Arial"/>
              </w:rPr>
            </w:pPr>
          </w:p>
          <w:p w14:paraId="0E2B0FF3" w14:textId="2452881C" w:rsidR="00E70D82" w:rsidRPr="002E19F7" w:rsidRDefault="00E70D82" w:rsidP="00E70D82">
            <w:pPr>
              <w:rPr>
                <w:rFonts w:ascii="Arial" w:hAnsi="Arial" w:cs="Arial"/>
              </w:rPr>
            </w:pPr>
            <w:r w:rsidRPr="002E19F7">
              <w:rPr>
                <w:rFonts w:ascii="Arial" w:hAnsi="Arial" w:cs="Arial"/>
              </w:rPr>
              <w:t>Due to already busy workloads, particularly during the winter period, staff may feel an added pressure to complete the questionnaire or take part in a focus group.</w:t>
            </w:r>
          </w:p>
        </w:tc>
        <w:tc>
          <w:tcPr>
            <w:tcW w:w="4821" w:type="dxa"/>
            <w:gridSpan w:val="3"/>
            <w:tcBorders>
              <w:top w:val="single" w:sz="4" w:space="0" w:color="auto"/>
              <w:bottom w:val="single" w:sz="4" w:space="0" w:color="auto"/>
            </w:tcBorders>
          </w:tcPr>
          <w:p w14:paraId="250F9DDE" w14:textId="77777777" w:rsidR="00E70D82" w:rsidRPr="002E19F7" w:rsidRDefault="00E70D82" w:rsidP="00E70D82">
            <w:pPr>
              <w:rPr>
                <w:rFonts w:ascii="Arial" w:hAnsi="Arial" w:cs="Arial"/>
                <w:i/>
                <w:sz w:val="18"/>
                <w:szCs w:val="18"/>
              </w:rPr>
            </w:pPr>
            <w:r w:rsidRPr="002E19F7">
              <w:rPr>
                <w:rFonts w:ascii="Arial" w:hAnsi="Arial" w:cs="Arial"/>
                <w:i/>
                <w:sz w:val="18"/>
                <w:szCs w:val="18"/>
              </w:rPr>
              <w:t>How you will mitigate the risk to participants:</w:t>
            </w:r>
          </w:p>
          <w:p w14:paraId="63281727" w14:textId="77777777" w:rsidR="00E70D82" w:rsidRPr="002E19F7" w:rsidRDefault="00E70D82" w:rsidP="00E70D82">
            <w:pPr>
              <w:rPr>
                <w:rFonts w:ascii="Arial" w:hAnsi="Arial" w:cs="Arial"/>
                <w:i/>
                <w:color w:val="808080"/>
                <w:sz w:val="18"/>
                <w:szCs w:val="18"/>
              </w:rPr>
            </w:pPr>
          </w:p>
          <w:p w14:paraId="140D1447" w14:textId="77777777" w:rsidR="00E70D82" w:rsidRPr="002E19F7" w:rsidRDefault="00E70D82" w:rsidP="00E70D82">
            <w:pPr>
              <w:rPr>
                <w:rFonts w:ascii="Arial" w:hAnsi="Arial" w:cs="Arial"/>
              </w:rPr>
            </w:pPr>
            <w:r w:rsidRPr="002E19F7">
              <w:rPr>
                <w:rFonts w:ascii="Arial" w:hAnsi="Arial" w:cs="Arial"/>
              </w:rPr>
              <w:t>Provide reassurance to staff that their participation is entirely voluntary and will require minimal time. Provide a reasonable deadline for submitting responses to ensure they can complete them with limited time pressure.</w:t>
            </w:r>
          </w:p>
        </w:tc>
      </w:tr>
      <w:tr w:rsidR="00E70D82" w:rsidRPr="002E19F7" w14:paraId="13695620" w14:textId="77777777" w:rsidTr="00E70D82">
        <w:trPr>
          <w:trHeight w:val="492"/>
        </w:trPr>
        <w:tc>
          <w:tcPr>
            <w:tcW w:w="574" w:type="dxa"/>
            <w:tcBorders>
              <w:bottom w:val="single" w:sz="4" w:space="0" w:color="auto"/>
            </w:tcBorders>
            <w:shd w:val="clear" w:color="auto" w:fill="F2F2F2" w:themeFill="background1" w:themeFillShade="F2"/>
            <w:vAlign w:val="center"/>
          </w:tcPr>
          <w:p w14:paraId="3DDA5CD7" w14:textId="77777777" w:rsidR="00E70D82" w:rsidRPr="002E19F7" w:rsidRDefault="00E70D82" w:rsidP="00E70D82">
            <w:pPr>
              <w:rPr>
                <w:rFonts w:ascii="Arial" w:hAnsi="Arial" w:cs="Arial"/>
              </w:rPr>
            </w:pPr>
            <w:r w:rsidRPr="002E19F7">
              <w:rPr>
                <w:rFonts w:ascii="Arial" w:hAnsi="Arial" w:cs="Arial"/>
              </w:rPr>
              <w:lastRenderedPageBreak/>
              <w:t>3</w:t>
            </w:r>
          </w:p>
        </w:tc>
        <w:tc>
          <w:tcPr>
            <w:tcW w:w="9633" w:type="dxa"/>
            <w:gridSpan w:val="4"/>
            <w:tcBorders>
              <w:bottom w:val="single" w:sz="4" w:space="0" w:color="auto"/>
            </w:tcBorders>
            <w:shd w:val="clear" w:color="auto" w:fill="F2F2F2" w:themeFill="background1" w:themeFillShade="F2"/>
          </w:tcPr>
          <w:p w14:paraId="7D28704E" w14:textId="77777777" w:rsidR="00E70D82" w:rsidRPr="002E19F7" w:rsidRDefault="00E70D82" w:rsidP="00E70D82">
            <w:pPr>
              <w:rPr>
                <w:rFonts w:ascii="Arial" w:hAnsi="Arial" w:cs="Arial"/>
              </w:rPr>
            </w:pPr>
            <w:r w:rsidRPr="002E19F7">
              <w:rPr>
                <w:rFonts w:ascii="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E19F7">
              <w:rPr>
                <w:rFonts w:ascii="Arial" w:hAnsi="Arial" w:cs="Arial"/>
                <w:color w:val="161616"/>
                <w:lang w:val="en-US" w:eastAsia="en-GB"/>
              </w:rPr>
              <w:t xml:space="preserve">where applicable, consent procedures should make it clear that if something potentially or </w:t>
            </w:r>
            <w:proofErr w:type="gramStart"/>
            <w:r w:rsidRPr="002E19F7">
              <w:rPr>
                <w:rFonts w:ascii="Arial" w:hAnsi="Arial" w:cs="Arial"/>
                <w:color w:val="161616"/>
                <w:lang w:val="en-US" w:eastAsia="en-GB"/>
              </w:rPr>
              <w:t>actually illegal</w:t>
            </w:r>
            <w:proofErr w:type="gramEnd"/>
            <w:r w:rsidRPr="002E19F7">
              <w:rPr>
                <w:rFonts w:ascii="Arial" w:hAnsi="Arial" w:cs="Arial"/>
                <w:color w:val="161616"/>
                <w:lang w:val="en-US" w:eastAsia="en-GB"/>
              </w:rPr>
              <w:t xml:space="preserve"> is discovered </w:t>
            </w:r>
            <w:proofErr w:type="gramStart"/>
            <w:r w:rsidRPr="002E19F7">
              <w:rPr>
                <w:rFonts w:ascii="Arial" w:hAnsi="Arial" w:cs="Arial"/>
                <w:color w:val="161616"/>
                <w:lang w:val="en-US" w:eastAsia="en-GB"/>
              </w:rPr>
              <w:t>in the course of</w:t>
            </w:r>
            <w:proofErr w:type="gramEnd"/>
            <w:r w:rsidRPr="002E19F7">
              <w:rPr>
                <w:rFonts w:ascii="Arial" w:hAnsi="Arial" w:cs="Arial"/>
                <w:color w:val="161616"/>
                <w:lang w:val="en-US" w:eastAsia="en-GB"/>
              </w:rPr>
              <w:t xml:space="preserve"> a project, it may need to be disclosed to the proper authorities</w:t>
            </w:r>
          </w:p>
        </w:tc>
      </w:tr>
      <w:tr w:rsidR="00E70D82" w:rsidRPr="002E19F7" w14:paraId="7AFB4040" w14:textId="77777777" w:rsidTr="00E70D82">
        <w:trPr>
          <w:trHeight w:val="130"/>
        </w:trPr>
        <w:tc>
          <w:tcPr>
            <w:tcW w:w="574" w:type="dxa"/>
            <w:tcBorders>
              <w:top w:val="single" w:sz="4" w:space="0" w:color="auto"/>
              <w:bottom w:val="single" w:sz="4" w:space="0" w:color="auto"/>
            </w:tcBorders>
            <w:vAlign w:val="center"/>
          </w:tcPr>
          <w:p w14:paraId="4B19D1C8" w14:textId="77777777" w:rsidR="00E70D82" w:rsidRPr="002E19F7" w:rsidRDefault="00E70D82" w:rsidP="00E70D82">
            <w:pPr>
              <w:rPr>
                <w:rFonts w:ascii="Arial" w:hAnsi="Arial" w:cs="Arial"/>
              </w:rPr>
            </w:pPr>
          </w:p>
        </w:tc>
        <w:tc>
          <w:tcPr>
            <w:tcW w:w="9633" w:type="dxa"/>
            <w:gridSpan w:val="4"/>
            <w:tcBorders>
              <w:top w:val="single" w:sz="4" w:space="0" w:color="auto"/>
              <w:bottom w:val="single" w:sz="4" w:space="0" w:color="auto"/>
            </w:tcBorders>
          </w:tcPr>
          <w:p w14:paraId="111558C5" w14:textId="2233B2E5" w:rsidR="00E70D82" w:rsidRPr="002E19F7" w:rsidRDefault="00E70D82" w:rsidP="00E70D82">
            <w:pPr>
              <w:rPr>
                <w:rFonts w:ascii="Arial" w:hAnsi="Arial" w:cs="Arial"/>
              </w:rPr>
            </w:pPr>
            <w:r w:rsidRPr="002E19F7">
              <w:rPr>
                <w:rFonts w:ascii="Arial" w:hAnsi="Arial" w:cs="Arial"/>
              </w:rPr>
              <w:t>N/A</w:t>
            </w:r>
          </w:p>
        </w:tc>
      </w:tr>
      <w:tr w:rsidR="00E70D82" w:rsidRPr="002E19F7" w14:paraId="76D3F779" w14:textId="77777777" w:rsidTr="00E70D82">
        <w:trPr>
          <w:trHeight w:val="130"/>
        </w:trPr>
        <w:tc>
          <w:tcPr>
            <w:tcW w:w="574" w:type="dxa"/>
            <w:tcBorders>
              <w:top w:val="single" w:sz="4" w:space="0" w:color="auto"/>
              <w:bottom w:val="single" w:sz="4" w:space="0" w:color="auto"/>
            </w:tcBorders>
            <w:shd w:val="clear" w:color="auto" w:fill="F2F2F2" w:themeFill="background1" w:themeFillShade="F2"/>
            <w:vAlign w:val="center"/>
          </w:tcPr>
          <w:p w14:paraId="13DCCA6B" w14:textId="77777777" w:rsidR="00E70D82" w:rsidRPr="002E19F7" w:rsidRDefault="00E70D82" w:rsidP="00E70D82">
            <w:pPr>
              <w:rPr>
                <w:rFonts w:ascii="Arial" w:hAnsi="Arial" w:cs="Arial"/>
              </w:rPr>
            </w:pPr>
            <w:r w:rsidRPr="002E19F7">
              <w:rPr>
                <w:rFonts w:ascii="Arial" w:hAnsi="Arial" w:cs="Arial"/>
              </w:rPr>
              <w:t>4</w:t>
            </w:r>
          </w:p>
        </w:tc>
        <w:tc>
          <w:tcPr>
            <w:tcW w:w="9633" w:type="dxa"/>
            <w:gridSpan w:val="4"/>
            <w:tcBorders>
              <w:top w:val="single" w:sz="4" w:space="0" w:color="auto"/>
              <w:bottom w:val="single" w:sz="4" w:space="0" w:color="auto"/>
            </w:tcBorders>
            <w:shd w:val="clear" w:color="auto" w:fill="F2F2F2" w:themeFill="background1" w:themeFillShade="F2"/>
          </w:tcPr>
          <w:p w14:paraId="184E2565" w14:textId="77777777" w:rsidR="00E70D82" w:rsidRPr="002E19F7" w:rsidRDefault="00E70D82" w:rsidP="00E70D82">
            <w:pPr>
              <w:rPr>
                <w:rFonts w:ascii="Arial" w:hAnsi="Arial" w:cs="Arial"/>
              </w:rPr>
            </w:pPr>
            <w:r w:rsidRPr="002E19F7">
              <w:rPr>
                <w:rFonts w:ascii="Arial" w:hAnsi="Arial" w:cs="Arial"/>
                <w:b/>
              </w:rPr>
              <w:t>Risks to the investigator</w:t>
            </w:r>
          </w:p>
          <w:p w14:paraId="08FD41DA" w14:textId="77777777" w:rsidR="00E70D82" w:rsidRPr="002E19F7" w:rsidRDefault="00E70D82" w:rsidP="00E70D82">
            <w:pPr>
              <w:rPr>
                <w:rFonts w:ascii="Arial" w:hAnsi="Arial" w:cs="Arial"/>
              </w:rPr>
            </w:pPr>
            <w:r w:rsidRPr="002E19F7">
              <w:rPr>
                <w:rFonts w:ascii="Arial" w:hAnsi="Arial" w:cs="Arial"/>
              </w:rPr>
              <w:t>For example: personal health &amp; safety, physical harm, emotional distress, risk of accusation of harm/impropriety, conflict of interest</w:t>
            </w:r>
          </w:p>
        </w:tc>
      </w:tr>
      <w:tr w:rsidR="00E70D82" w:rsidRPr="002E19F7" w14:paraId="4A92C330" w14:textId="77777777" w:rsidTr="003523E7">
        <w:trPr>
          <w:trHeight w:val="2933"/>
        </w:trPr>
        <w:tc>
          <w:tcPr>
            <w:tcW w:w="574" w:type="dxa"/>
            <w:tcBorders>
              <w:top w:val="single" w:sz="4" w:space="0" w:color="auto"/>
              <w:bottom w:val="single" w:sz="4" w:space="0" w:color="auto"/>
            </w:tcBorders>
            <w:vAlign w:val="center"/>
          </w:tcPr>
          <w:p w14:paraId="3CC9CE66" w14:textId="77777777" w:rsidR="00E70D82" w:rsidRPr="002E19F7" w:rsidRDefault="00E70D82" w:rsidP="00E70D82">
            <w:pPr>
              <w:rPr>
                <w:rFonts w:ascii="Arial" w:hAnsi="Arial" w:cs="Arial"/>
              </w:rPr>
            </w:pPr>
          </w:p>
        </w:tc>
        <w:tc>
          <w:tcPr>
            <w:tcW w:w="4812" w:type="dxa"/>
            <w:tcBorders>
              <w:top w:val="single" w:sz="4" w:space="0" w:color="auto"/>
              <w:bottom w:val="single" w:sz="4" w:space="0" w:color="auto"/>
            </w:tcBorders>
          </w:tcPr>
          <w:p w14:paraId="24FFF932" w14:textId="77777777" w:rsidR="00E70D82" w:rsidRPr="002E19F7" w:rsidRDefault="00E70D82" w:rsidP="003523E7">
            <w:pPr>
              <w:spacing w:line="240" w:lineRule="auto"/>
              <w:contextualSpacing/>
              <w:rPr>
                <w:rFonts w:ascii="Arial" w:hAnsi="Arial" w:cs="Arial"/>
              </w:rPr>
            </w:pPr>
          </w:p>
          <w:p w14:paraId="7092303E" w14:textId="77777777" w:rsidR="003523E7" w:rsidRPr="002E19F7" w:rsidRDefault="003523E7" w:rsidP="003523E7">
            <w:pPr>
              <w:spacing w:line="240" w:lineRule="auto"/>
              <w:contextualSpacing/>
              <w:rPr>
                <w:rFonts w:ascii="Arial" w:hAnsi="Arial" w:cs="Arial"/>
              </w:rPr>
            </w:pPr>
          </w:p>
          <w:p w14:paraId="4284B13D" w14:textId="4096B45D" w:rsidR="00E70D82" w:rsidRPr="002E19F7" w:rsidRDefault="00E70D82" w:rsidP="003523E7">
            <w:pPr>
              <w:spacing w:line="240" w:lineRule="auto"/>
              <w:contextualSpacing/>
              <w:rPr>
                <w:rFonts w:ascii="Arial" w:hAnsi="Arial" w:cs="Arial"/>
              </w:rPr>
            </w:pPr>
            <w:r w:rsidRPr="002E19F7">
              <w:rPr>
                <w:rFonts w:ascii="Arial" w:hAnsi="Arial" w:cs="Arial"/>
              </w:rPr>
              <w:t>Unconscious bias in collecting or interpreting data, which could affect the validity and objectivity of the research.</w:t>
            </w:r>
          </w:p>
          <w:p w14:paraId="46103B49" w14:textId="77777777" w:rsidR="003523E7" w:rsidRPr="002E19F7" w:rsidRDefault="003523E7" w:rsidP="003523E7">
            <w:pPr>
              <w:spacing w:line="240" w:lineRule="auto"/>
              <w:contextualSpacing/>
              <w:rPr>
                <w:rFonts w:ascii="Arial" w:hAnsi="Arial" w:cs="Arial"/>
              </w:rPr>
            </w:pPr>
          </w:p>
          <w:p w14:paraId="74160221" w14:textId="77777777" w:rsidR="00E70D82" w:rsidRPr="002E19F7" w:rsidRDefault="00E70D82" w:rsidP="003523E7">
            <w:pPr>
              <w:spacing w:line="240" w:lineRule="auto"/>
              <w:contextualSpacing/>
              <w:rPr>
                <w:rFonts w:ascii="Arial" w:hAnsi="Arial" w:cs="Arial"/>
              </w:rPr>
            </w:pPr>
            <w:r w:rsidRPr="002E19F7">
              <w:rPr>
                <w:rFonts w:ascii="Arial" w:hAnsi="Arial" w:cs="Arial"/>
              </w:rPr>
              <w:t>Handling sensitive data such as identifiable focus group notes</w:t>
            </w:r>
          </w:p>
          <w:p w14:paraId="7A5B472B" w14:textId="77777777" w:rsidR="00E70D82" w:rsidRPr="002E19F7" w:rsidRDefault="00E70D82" w:rsidP="003523E7">
            <w:pPr>
              <w:spacing w:line="240" w:lineRule="auto"/>
              <w:contextualSpacing/>
              <w:rPr>
                <w:rFonts w:ascii="Arial" w:hAnsi="Arial" w:cs="Arial"/>
              </w:rPr>
            </w:pPr>
          </w:p>
          <w:p w14:paraId="463B11D8" w14:textId="4AFEF6B1" w:rsidR="00E70D82" w:rsidRPr="002E19F7" w:rsidRDefault="00E70D82" w:rsidP="003523E7">
            <w:pPr>
              <w:spacing w:line="240" w:lineRule="auto"/>
              <w:contextualSpacing/>
              <w:rPr>
                <w:rFonts w:ascii="Arial" w:hAnsi="Arial" w:cs="Arial"/>
              </w:rPr>
            </w:pPr>
            <w:r w:rsidRPr="002E19F7">
              <w:rPr>
                <w:rFonts w:ascii="Arial" w:hAnsi="Arial" w:cs="Arial"/>
              </w:rPr>
              <w:t>Errors in the research process or ethical violations causing reputational risks</w:t>
            </w:r>
          </w:p>
        </w:tc>
        <w:tc>
          <w:tcPr>
            <w:tcW w:w="4821" w:type="dxa"/>
            <w:gridSpan w:val="3"/>
            <w:tcBorders>
              <w:top w:val="single" w:sz="4" w:space="0" w:color="auto"/>
              <w:bottom w:val="single" w:sz="4" w:space="0" w:color="auto"/>
            </w:tcBorders>
          </w:tcPr>
          <w:p w14:paraId="6328642F" w14:textId="77777777" w:rsidR="00E70D82" w:rsidRPr="002E19F7" w:rsidRDefault="00E70D82" w:rsidP="003523E7">
            <w:pPr>
              <w:spacing w:line="240" w:lineRule="auto"/>
              <w:contextualSpacing/>
              <w:rPr>
                <w:rFonts w:ascii="Arial" w:hAnsi="Arial" w:cs="Arial"/>
                <w:i/>
                <w:sz w:val="18"/>
                <w:szCs w:val="18"/>
              </w:rPr>
            </w:pPr>
            <w:r w:rsidRPr="002E19F7">
              <w:rPr>
                <w:rFonts w:ascii="Arial" w:hAnsi="Arial" w:cs="Arial"/>
                <w:i/>
                <w:sz w:val="18"/>
                <w:szCs w:val="18"/>
              </w:rPr>
              <w:t>How you will mitigate the risk to the investigator:</w:t>
            </w:r>
          </w:p>
          <w:p w14:paraId="37F156AB" w14:textId="77777777" w:rsidR="003523E7" w:rsidRPr="002E19F7" w:rsidRDefault="003523E7" w:rsidP="003523E7">
            <w:pPr>
              <w:spacing w:line="240" w:lineRule="auto"/>
              <w:contextualSpacing/>
              <w:rPr>
                <w:rFonts w:ascii="Arial" w:hAnsi="Arial" w:cs="Arial"/>
              </w:rPr>
            </w:pPr>
          </w:p>
          <w:p w14:paraId="02AF9BFD" w14:textId="39C0E3D6" w:rsidR="003523E7" w:rsidRPr="002E19F7" w:rsidRDefault="00E70D82" w:rsidP="003523E7">
            <w:pPr>
              <w:spacing w:line="240" w:lineRule="auto"/>
              <w:contextualSpacing/>
              <w:rPr>
                <w:rFonts w:ascii="Arial" w:hAnsi="Arial" w:cs="Arial"/>
              </w:rPr>
            </w:pPr>
            <w:r w:rsidRPr="002E19F7">
              <w:rPr>
                <w:rFonts w:ascii="Arial" w:hAnsi="Arial" w:cs="Arial"/>
              </w:rPr>
              <w:t>Employ clear and consistent data collection methods</w:t>
            </w:r>
          </w:p>
          <w:p w14:paraId="1197089A" w14:textId="77777777" w:rsidR="003523E7" w:rsidRPr="002E19F7" w:rsidRDefault="003523E7" w:rsidP="003523E7">
            <w:pPr>
              <w:spacing w:line="240" w:lineRule="auto"/>
              <w:contextualSpacing/>
              <w:rPr>
                <w:rFonts w:ascii="Arial" w:hAnsi="Arial" w:cs="Arial"/>
              </w:rPr>
            </w:pPr>
          </w:p>
          <w:p w14:paraId="00DBD78D" w14:textId="2CECC039" w:rsidR="00E70D82" w:rsidRPr="002E19F7" w:rsidRDefault="00E70D82" w:rsidP="003523E7">
            <w:pPr>
              <w:spacing w:line="240" w:lineRule="auto"/>
              <w:contextualSpacing/>
              <w:rPr>
                <w:rFonts w:ascii="Arial" w:hAnsi="Arial" w:cs="Arial"/>
              </w:rPr>
            </w:pPr>
            <w:r w:rsidRPr="002E19F7">
              <w:rPr>
                <w:rFonts w:ascii="Arial" w:hAnsi="Arial" w:cs="Arial"/>
              </w:rPr>
              <w:t xml:space="preserve">Follow best practices for data security, including encryption, password protection, and anonymising sensitive information. </w:t>
            </w:r>
          </w:p>
          <w:p w14:paraId="0CE8DAA6" w14:textId="77777777" w:rsidR="00E70D82" w:rsidRPr="002E19F7" w:rsidRDefault="00E70D82" w:rsidP="003523E7">
            <w:pPr>
              <w:spacing w:line="240" w:lineRule="auto"/>
              <w:contextualSpacing/>
              <w:rPr>
                <w:rFonts w:ascii="Arial" w:hAnsi="Arial" w:cs="Arial"/>
              </w:rPr>
            </w:pPr>
          </w:p>
          <w:p w14:paraId="537BAC6D" w14:textId="0044385F" w:rsidR="00E70D82" w:rsidRPr="002E19F7" w:rsidRDefault="00E70D82" w:rsidP="003523E7">
            <w:pPr>
              <w:spacing w:line="240" w:lineRule="auto"/>
              <w:contextualSpacing/>
              <w:rPr>
                <w:rFonts w:ascii="Arial" w:hAnsi="Arial" w:cs="Arial"/>
              </w:rPr>
            </w:pPr>
            <w:r w:rsidRPr="002E19F7">
              <w:rPr>
                <w:rFonts w:ascii="Arial" w:hAnsi="Arial" w:cs="Arial"/>
              </w:rPr>
              <w:t>Maintain transparency in research methods and adhere strictly to ethical guidelines,</w:t>
            </w:r>
          </w:p>
        </w:tc>
      </w:tr>
      <w:tr w:rsidR="00E70D82" w:rsidRPr="002E19F7" w14:paraId="603CC4D9" w14:textId="77777777" w:rsidTr="00E70D82">
        <w:trPr>
          <w:trHeight w:val="130"/>
        </w:trPr>
        <w:tc>
          <w:tcPr>
            <w:tcW w:w="574" w:type="dxa"/>
            <w:tcBorders>
              <w:top w:val="single" w:sz="4" w:space="0" w:color="auto"/>
              <w:bottom w:val="single" w:sz="4" w:space="0" w:color="auto"/>
            </w:tcBorders>
            <w:shd w:val="clear" w:color="auto" w:fill="F2F2F2" w:themeFill="background1" w:themeFillShade="F2"/>
            <w:vAlign w:val="center"/>
          </w:tcPr>
          <w:p w14:paraId="7B56F05C" w14:textId="77777777" w:rsidR="00E70D82" w:rsidRPr="002E19F7" w:rsidRDefault="00E70D82" w:rsidP="00E70D82">
            <w:pPr>
              <w:rPr>
                <w:rFonts w:ascii="Arial" w:hAnsi="Arial" w:cs="Arial"/>
              </w:rPr>
            </w:pPr>
            <w:r w:rsidRPr="002E19F7">
              <w:rPr>
                <w:rFonts w:ascii="Arial" w:hAnsi="Arial" w:cs="Arial"/>
              </w:rPr>
              <w:t>5</w:t>
            </w:r>
          </w:p>
        </w:tc>
        <w:tc>
          <w:tcPr>
            <w:tcW w:w="9633" w:type="dxa"/>
            <w:gridSpan w:val="4"/>
            <w:tcBorders>
              <w:top w:val="single" w:sz="4" w:space="0" w:color="auto"/>
              <w:bottom w:val="single" w:sz="4" w:space="0" w:color="auto"/>
            </w:tcBorders>
            <w:shd w:val="clear" w:color="auto" w:fill="F2F2F2" w:themeFill="background1" w:themeFillShade="F2"/>
          </w:tcPr>
          <w:p w14:paraId="514FF727" w14:textId="77777777" w:rsidR="00E70D82" w:rsidRPr="002E19F7" w:rsidRDefault="00E70D82" w:rsidP="003523E7">
            <w:pPr>
              <w:spacing w:line="240" w:lineRule="auto"/>
              <w:contextualSpacing/>
              <w:rPr>
                <w:rFonts w:ascii="Arial" w:hAnsi="Arial" w:cs="Arial"/>
              </w:rPr>
            </w:pPr>
            <w:r w:rsidRPr="002E19F7">
              <w:rPr>
                <w:rFonts w:ascii="Arial" w:hAnsi="Arial" w:cs="Arial"/>
                <w:b/>
              </w:rPr>
              <w:t>University/institutional risks</w:t>
            </w:r>
          </w:p>
          <w:p w14:paraId="03C96538" w14:textId="77777777" w:rsidR="00E70D82" w:rsidRPr="002E19F7" w:rsidRDefault="00E70D82" w:rsidP="003523E7">
            <w:pPr>
              <w:spacing w:line="240" w:lineRule="auto"/>
              <w:contextualSpacing/>
              <w:rPr>
                <w:rFonts w:ascii="Arial" w:hAnsi="Arial" w:cs="Arial"/>
              </w:rPr>
            </w:pPr>
            <w:r w:rsidRPr="002E19F7">
              <w:rPr>
                <w:rFonts w:ascii="Arial" w:hAnsi="Arial" w:cs="Arial"/>
              </w:rPr>
              <w:t>For example: adverse publicity, financial loss, data protection</w:t>
            </w:r>
          </w:p>
        </w:tc>
      </w:tr>
      <w:tr w:rsidR="00E70D82" w:rsidRPr="002E19F7" w14:paraId="72691132" w14:textId="77777777" w:rsidTr="00E70D82">
        <w:trPr>
          <w:trHeight w:val="2523"/>
        </w:trPr>
        <w:tc>
          <w:tcPr>
            <w:tcW w:w="574" w:type="dxa"/>
            <w:tcBorders>
              <w:top w:val="single" w:sz="4" w:space="0" w:color="auto"/>
              <w:bottom w:val="single" w:sz="4" w:space="0" w:color="auto"/>
            </w:tcBorders>
            <w:vAlign w:val="center"/>
          </w:tcPr>
          <w:p w14:paraId="165898D1" w14:textId="77777777" w:rsidR="00E70D82" w:rsidRPr="002E19F7" w:rsidRDefault="00E70D82" w:rsidP="00E70D82">
            <w:pPr>
              <w:rPr>
                <w:rFonts w:ascii="Arial" w:hAnsi="Arial" w:cs="Arial"/>
              </w:rPr>
            </w:pPr>
          </w:p>
        </w:tc>
        <w:tc>
          <w:tcPr>
            <w:tcW w:w="4812" w:type="dxa"/>
            <w:tcBorders>
              <w:top w:val="single" w:sz="4" w:space="0" w:color="auto"/>
              <w:bottom w:val="single" w:sz="4" w:space="0" w:color="auto"/>
            </w:tcBorders>
          </w:tcPr>
          <w:p w14:paraId="5FEB578D" w14:textId="77777777" w:rsidR="00E70D82" w:rsidRPr="002E19F7" w:rsidRDefault="00E70D82" w:rsidP="003523E7">
            <w:pPr>
              <w:spacing w:line="240" w:lineRule="auto"/>
              <w:contextualSpacing/>
              <w:rPr>
                <w:rFonts w:ascii="Arial" w:hAnsi="Arial" w:cs="Arial"/>
              </w:rPr>
            </w:pPr>
          </w:p>
          <w:p w14:paraId="628A9CF4" w14:textId="77777777" w:rsidR="00E70D82" w:rsidRPr="002E19F7" w:rsidRDefault="00E70D82" w:rsidP="003523E7">
            <w:pPr>
              <w:spacing w:line="240" w:lineRule="auto"/>
              <w:contextualSpacing/>
              <w:rPr>
                <w:rFonts w:ascii="Arial" w:hAnsi="Arial" w:cs="Arial"/>
              </w:rPr>
            </w:pPr>
          </w:p>
          <w:p w14:paraId="6CAC3D60" w14:textId="20873D7B" w:rsidR="00E70D82" w:rsidRPr="002E19F7" w:rsidRDefault="00E70D82" w:rsidP="003523E7">
            <w:pPr>
              <w:spacing w:line="240" w:lineRule="auto"/>
              <w:contextualSpacing/>
              <w:rPr>
                <w:rFonts w:ascii="Arial" w:hAnsi="Arial" w:cs="Arial"/>
              </w:rPr>
            </w:pPr>
            <w:r w:rsidRPr="002E19F7">
              <w:rPr>
                <w:rFonts w:ascii="Arial" w:hAnsi="Arial" w:cs="Arial"/>
              </w:rPr>
              <w:t>Ethical violations within the research or poor quality findings impacting of university reputation</w:t>
            </w:r>
          </w:p>
          <w:p w14:paraId="26BB7CA5" w14:textId="77777777" w:rsidR="00E70D82" w:rsidRPr="002E19F7" w:rsidRDefault="00E70D82" w:rsidP="003523E7">
            <w:pPr>
              <w:spacing w:line="240" w:lineRule="auto"/>
              <w:contextualSpacing/>
              <w:rPr>
                <w:rFonts w:ascii="Arial" w:hAnsi="Arial" w:cs="Arial"/>
              </w:rPr>
            </w:pPr>
          </w:p>
          <w:p w14:paraId="01A987A8" w14:textId="77777777" w:rsidR="00E70D82" w:rsidRPr="002E19F7" w:rsidRDefault="00E70D82" w:rsidP="003523E7">
            <w:pPr>
              <w:spacing w:line="240" w:lineRule="auto"/>
              <w:contextualSpacing/>
              <w:rPr>
                <w:rFonts w:ascii="Arial" w:hAnsi="Arial" w:cs="Arial"/>
              </w:rPr>
            </w:pPr>
            <w:r w:rsidRPr="002E19F7">
              <w:rPr>
                <w:rFonts w:ascii="Arial" w:hAnsi="Arial" w:cs="Arial"/>
              </w:rPr>
              <w:t>Legal issues if the research involves breaches of confidentiality, unethical treatment of participants, or non-compliance with data protection laws</w:t>
            </w:r>
          </w:p>
          <w:p w14:paraId="5FC5F6F8" w14:textId="77777777" w:rsidR="00E70D82" w:rsidRPr="002E19F7" w:rsidRDefault="00E70D82" w:rsidP="003523E7">
            <w:pPr>
              <w:spacing w:line="240" w:lineRule="auto"/>
              <w:contextualSpacing/>
              <w:rPr>
                <w:rFonts w:ascii="Arial" w:hAnsi="Arial" w:cs="Arial"/>
              </w:rPr>
            </w:pPr>
          </w:p>
          <w:p w14:paraId="48A0781D" w14:textId="409B8E46" w:rsidR="00E70D82" w:rsidRPr="002E19F7" w:rsidRDefault="00E70D82" w:rsidP="003523E7">
            <w:pPr>
              <w:spacing w:line="240" w:lineRule="auto"/>
              <w:contextualSpacing/>
              <w:rPr>
                <w:rFonts w:ascii="Arial" w:hAnsi="Arial" w:cs="Arial"/>
              </w:rPr>
            </w:pPr>
          </w:p>
        </w:tc>
        <w:tc>
          <w:tcPr>
            <w:tcW w:w="4821" w:type="dxa"/>
            <w:gridSpan w:val="3"/>
            <w:tcBorders>
              <w:top w:val="single" w:sz="4" w:space="0" w:color="auto"/>
              <w:bottom w:val="single" w:sz="4" w:space="0" w:color="auto"/>
            </w:tcBorders>
          </w:tcPr>
          <w:p w14:paraId="4F2CC4AE" w14:textId="77777777" w:rsidR="00E70D82" w:rsidRPr="002E19F7" w:rsidRDefault="00E70D82" w:rsidP="003523E7">
            <w:pPr>
              <w:spacing w:line="240" w:lineRule="auto"/>
              <w:contextualSpacing/>
              <w:rPr>
                <w:rFonts w:ascii="Arial" w:hAnsi="Arial" w:cs="Arial"/>
                <w:i/>
                <w:sz w:val="18"/>
                <w:szCs w:val="18"/>
              </w:rPr>
            </w:pPr>
            <w:r w:rsidRPr="002E19F7">
              <w:rPr>
                <w:rFonts w:ascii="Arial" w:hAnsi="Arial" w:cs="Arial"/>
                <w:i/>
                <w:sz w:val="18"/>
                <w:szCs w:val="18"/>
              </w:rPr>
              <w:t>How you will mitigate the risk to the University:</w:t>
            </w:r>
          </w:p>
          <w:p w14:paraId="03822061" w14:textId="77777777" w:rsidR="00E70D82" w:rsidRPr="002E19F7" w:rsidRDefault="00E70D82" w:rsidP="003523E7">
            <w:pPr>
              <w:spacing w:line="240" w:lineRule="auto"/>
              <w:contextualSpacing/>
              <w:rPr>
                <w:rFonts w:ascii="Arial" w:hAnsi="Arial" w:cs="Arial"/>
              </w:rPr>
            </w:pPr>
          </w:p>
          <w:p w14:paraId="3220E28F" w14:textId="77777777" w:rsidR="00E70D82" w:rsidRPr="002E19F7" w:rsidRDefault="00E70D82" w:rsidP="003523E7">
            <w:pPr>
              <w:spacing w:line="240" w:lineRule="auto"/>
              <w:contextualSpacing/>
              <w:rPr>
                <w:rFonts w:ascii="Arial" w:hAnsi="Arial" w:cs="Arial"/>
              </w:rPr>
            </w:pPr>
            <w:r w:rsidRPr="002E19F7">
              <w:rPr>
                <w:rFonts w:ascii="Arial" w:hAnsi="Arial" w:cs="Arial"/>
              </w:rPr>
              <w:t>Ensure that the research adheres to high ethical standards, institutional guidelines, and academic rigor.</w:t>
            </w:r>
          </w:p>
          <w:p w14:paraId="32A06011" w14:textId="77777777" w:rsidR="00E70D82" w:rsidRPr="002E19F7" w:rsidRDefault="00E70D82" w:rsidP="003523E7">
            <w:pPr>
              <w:spacing w:line="240" w:lineRule="auto"/>
              <w:contextualSpacing/>
              <w:rPr>
                <w:rFonts w:ascii="Arial" w:hAnsi="Arial" w:cs="Arial"/>
              </w:rPr>
            </w:pPr>
          </w:p>
          <w:p w14:paraId="4D923707" w14:textId="77777777" w:rsidR="00E70D82" w:rsidRPr="002E19F7" w:rsidRDefault="00E70D82" w:rsidP="003523E7">
            <w:pPr>
              <w:spacing w:line="240" w:lineRule="auto"/>
              <w:contextualSpacing/>
              <w:rPr>
                <w:rFonts w:ascii="Arial" w:hAnsi="Arial" w:cs="Arial"/>
              </w:rPr>
            </w:pPr>
            <w:r w:rsidRPr="002E19F7">
              <w:rPr>
                <w:rFonts w:ascii="Arial" w:hAnsi="Arial" w:cs="Arial"/>
              </w:rPr>
              <w:t>Ensure that all research is in full compliance with legal and ethical requirements, including informed consent procedures, data protection, and participant rights</w:t>
            </w:r>
          </w:p>
          <w:p w14:paraId="7D55F2FD" w14:textId="77777777" w:rsidR="00E70D82" w:rsidRPr="002E19F7" w:rsidRDefault="00E70D82" w:rsidP="003523E7">
            <w:pPr>
              <w:spacing w:line="240" w:lineRule="auto"/>
              <w:contextualSpacing/>
              <w:rPr>
                <w:rFonts w:ascii="Arial" w:hAnsi="Arial" w:cs="Arial"/>
              </w:rPr>
            </w:pPr>
          </w:p>
          <w:p w14:paraId="6557BFE1" w14:textId="78286444" w:rsidR="00E70D82" w:rsidRPr="002E19F7" w:rsidRDefault="00E70D82" w:rsidP="003523E7">
            <w:pPr>
              <w:spacing w:line="240" w:lineRule="auto"/>
              <w:contextualSpacing/>
              <w:rPr>
                <w:rFonts w:ascii="Arial" w:hAnsi="Arial" w:cs="Arial"/>
              </w:rPr>
            </w:pPr>
          </w:p>
        </w:tc>
      </w:tr>
      <w:tr w:rsidR="00E70D82" w:rsidRPr="002E19F7" w14:paraId="62ECE67B" w14:textId="77777777" w:rsidTr="00E70D82">
        <w:trPr>
          <w:trHeight w:val="130"/>
        </w:trPr>
        <w:tc>
          <w:tcPr>
            <w:tcW w:w="574" w:type="dxa"/>
            <w:tcBorders>
              <w:top w:val="single" w:sz="4" w:space="0" w:color="auto"/>
              <w:bottom w:val="single" w:sz="4" w:space="0" w:color="auto"/>
            </w:tcBorders>
            <w:shd w:val="clear" w:color="auto" w:fill="F2F2F2" w:themeFill="background1" w:themeFillShade="F2"/>
            <w:vAlign w:val="center"/>
          </w:tcPr>
          <w:p w14:paraId="43C5B209" w14:textId="77777777" w:rsidR="00E70D82" w:rsidRPr="002E19F7" w:rsidRDefault="00E70D82" w:rsidP="00E70D82">
            <w:pPr>
              <w:rPr>
                <w:rFonts w:ascii="Arial" w:hAnsi="Arial" w:cs="Arial"/>
              </w:rPr>
            </w:pPr>
            <w:r w:rsidRPr="002E19F7">
              <w:rPr>
                <w:rFonts w:ascii="Arial" w:hAnsi="Arial" w:cs="Arial"/>
              </w:rPr>
              <w:t>6</w:t>
            </w:r>
          </w:p>
        </w:tc>
        <w:tc>
          <w:tcPr>
            <w:tcW w:w="9633" w:type="dxa"/>
            <w:gridSpan w:val="4"/>
            <w:tcBorders>
              <w:top w:val="single" w:sz="4" w:space="0" w:color="auto"/>
              <w:bottom w:val="single" w:sz="4" w:space="0" w:color="auto"/>
            </w:tcBorders>
            <w:shd w:val="clear" w:color="auto" w:fill="F2F2F2" w:themeFill="background1" w:themeFillShade="F2"/>
          </w:tcPr>
          <w:p w14:paraId="124BDB50" w14:textId="77777777" w:rsidR="00E70D82" w:rsidRPr="002E19F7" w:rsidRDefault="00E70D82" w:rsidP="003523E7">
            <w:pPr>
              <w:spacing w:line="240" w:lineRule="auto"/>
              <w:contextualSpacing/>
              <w:rPr>
                <w:rFonts w:ascii="Arial" w:hAnsi="Arial" w:cs="Arial"/>
              </w:rPr>
            </w:pPr>
            <w:r w:rsidRPr="002E19F7">
              <w:rPr>
                <w:rFonts w:ascii="Arial" w:hAnsi="Arial" w:cs="Arial"/>
                <w:b/>
              </w:rPr>
              <w:t>Environmental risks</w:t>
            </w:r>
          </w:p>
          <w:p w14:paraId="03294FF4" w14:textId="77777777" w:rsidR="00E70D82" w:rsidRPr="002E19F7" w:rsidRDefault="00E70D82" w:rsidP="003523E7">
            <w:pPr>
              <w:spacing w:line="240" w:lineRule="auto"/>
              <w:contextualSpacing/>
              <w:rPr>
                <w:rFonts w:ascii="Arial" w:hAnsi="Arial" w:cs="Arial"/>
              </w:rPr>
            </w:pPr>
            <w:r w:rsidRPr="002E19F7">
              <w:rPr>
                <w:rFonts w:ascii="Arial" w:hAnsi="Arial" w:cs="Arial"/>
              </w:rPr>
              <w:t>For example: accidental spillage of pollutants, damage to local ecosystems</w:t>
            </w:r>
          </w:p>
        </w:tc>
      </w:tr>
      <w:tr w:rsidR="00E70D82" w:rsidRPr="002E19F7" w14:paraId="30EB6BF4" w14:textId="77777777" w:rsidTr="009B41CD">
        <w:trPr>
          <w:trHeight w:val="1143"/>
        </w:trPr>
        <w:tc>
          <w:tcPr>
            <w:tcW w:w="574" w:type="dxa"/>
            <w:tcBorders>
              <w:top w:val="single" w:sz="4" w:space="0" w:color="auto"/>
              <w:bottom w:val="single" w:sz="4" w:space="0" w:color="auto"/>
            </w:tcBorders>
            <w:vAlign w:val="center"/>
          </w:tcPr>
          <w:p w14:paraId="3552E849" w14:textId="77777777" w:rsidR="00E70D82" w:rsidRPr="002E19F7" w:rsidRDefault="00E70D82" w:rsidP="00E70D82">
            <w:pPr>
              <w:rPr>
                <w:rFonts w:ascii="Arial" w:hAnsi="Arial" w:cs="Arial"/>
              </w:rPr>
            </w:pPr>
          </w:p>
        </w:tc>
        <w:tc>
          <w:tcPr>
            <w:tcW w:w="4812" w:type="dxa"/>
            <w:tcBorders>
              <w:top w:val="single" w:sz="4" w:space="0" w:color="auto"/>
              <w:bottom w:val="single" w:sz="4" w:space="0" w:color="auto"/>
            </w:tcBorders>
          </w:tcPr>
          <w:p w14:paraId="48A5FCB4" w14:textId="77777777" w:rsidR="00E70D82" w:rsidRPr="002E19F7" w:rsidRDefault="00E70D82" w:rsidP="003523E7">
            <w:pPr>
              <w:spacing w:line="240" w:lineRule="auto"/>
              <w:contextualSpacing/>
              <w:rPr>
                <w:rFonts w:ascii="Arial" w:hAnsi="Arial" w:cs="Arial"/>
              </w:rPr>
            </w:pPr>
          </w:p>
          <w:p w14:paraId="22DC6A79" w14:textId="77777777" w:rsidR="00E70D82" w:rsidRPr="002E19F7" w:rsidRDefault="00E70D82" w:rsidP="003523E7">
            <w:pPr>
              <w:spacing w:line="240" w:lineRule="auto"/>
              <w:contextualSpacing/>
              <w:rPr>
                <w:rFonts w:ascii="Arial" w:hAnsi="Arial" w:cs="Arial"/>
              </w:rPr>
            </w:pPr>
          </w:p>
          <w:p w14:paraId="7CED58B4" w14:textId="77777777" w:rsidR="00E70D82" w:rsidRPr="002E19F7" w:rsidRDefault="00E70D82" w:rsidP="003523E7">
            <w:pPr>
              <w:spacing w:line="240" w:lineRule="auto"/>
              <w:contextualSpacing/>
              <w:rPr>
                <w:rFonts w:ascii="Arial" w:hAnsi="Arial" w:cs="Arial"/>
              </w:rPr>
            </w:pPr>
            <w:r w:rsidRPr="002E19F7">
              <w:rPr>
                <w:rFonts w:ascii="Arial" w:hAnsi="Arial" w:cs="Arial"/>
              </w:rPr>
              <w:t>Paper resources to support the study can result in increased waste</w:t>
            </w:r>
          </w:p>
          <w:p w14:paraId="5F392E3E" w14:textId="79B00737" w:rsidR="00E70D82" w:rsidRPr="002E19F7" w:rsidRDefault="00E70D82" w:rsidP="003523E7">
            <w:pPr>
              <w:spacing w:line="240" w:lineRule="auto"/>
              <w:contextualSpacing/>
              <w:rPr>
                <w:rFonts w:ascii="Arial" w:hAnsi="Arial" w:cs="Arial"/>
              </w:rPr>
            </w:pPr>
          </w:p>
        </w:tc>
        <w:tc>
          <w:tcPr>
            <w:tcW w:w="4821" w:type="dxa"/>
            <w:gridSpan w:val="3"/>
            <w:tcBorders>
              <w:top w:val="single" w:sz="4" w:space="0" w:color="auto"/>
              <w:bottom w:val="single" w:sz="4" w:space="0" w:color="auto"/>
            </w:tcBorders>
          </w:tcPr>
          <w:p w14:paraId="2FAFDC16" w14:textId="77777777" w:rsidR="00E70D82" w:rsidRPr="002E19F7" w:rsidRDefault="00E70D82" w:rsidP="003523E7">
            <w:pPr>
              <w:spacing w:line="240" w:lineRule="auto"/>
              <w:contextualSpacing/>
              <w:rPr>
                <w:rFonts w:ascii="Arial" w:hAnsi="Arial" w:cs="Arial"/>
                <w:i/>
                <w:sz w:val="18"/>
                <w:szCs w:val="18"/>
              </w:rPr>
            </w:pPr>
            <w:r w:rsidRPr="002E19F7">
              <w:rPr>
                <w:rFonts w:ascii="Arial" w:hAnsi="Arial" w:cs="Arial"/>
                <w:i/>
                <w:sz w:val="18"/>
                <w:szCs w:val="18"/>
              </w:rPr>
              <w:t>How you will mitigate the risk to environment:</w:t>
            </w:r>
          </w:p>
          <w:p w14:paraId="089B107C" w14:textId="77777777" w:rsidR="00E70D82" w:rsidRPr="002E19F7" w:rsidRDefault="00E70D82" w:rsidP="003523E7">
            <w:pPr>
              <w:spacing w:line="240" w:lineRule="auto"/>
              <w:contextualSpacing/>
              <w:rPr>
                <w:rFonts w:ascii="Arial" w:hAnsi="Arial" w:cs="Arial"/>
              </w:rPr>
            </w:pPr>
          </w:p>
          <w:p w14:paraId="3FD42C61" w14:textId="77777777" w:rsidR="00E70D82" w:rsidRPr="002E19F7" w:rsidRDefault="00E70D82" w:rsidP="003523E7">
            <w:pPr>
              <w:spacing w:line="240" w:lineRule="auto"/>
              <w:contextualSpacing/>
              <w:rPr>
                <w:rFonts w:ascii="Arial" w:hAnsi="Arial" w:cs="Arial"/>
              </w:rPr>
            </w:pPr>
            <w:r w:rsidRPr="002E19F7">
              <w:rPr>
                <w:rFonts w:ascii="Arial" w:hAnsi="Arial" w:cs="Arial"/>
              </w:rPr>
              <w:t>Ensure the se of paper and printing is kept to a minimum and recycled where possible.</w:t>
            </w:r>
          </w:p>
          <w:p w14:paraId="49B75C14" w14:textId="77777777" w:rsidR="00E70D82" w:rsidRPr="002E19F7" w:rsidRDefault="00E70D82" w:rsidP="003523E7">
            <w:pPr>
              <w:spacing w:line="240" w:lineRule="auto"/>
              <w:contextualSpacing/>
              <w:rPr>
                <w:rFonts w:ascii="Arial" w:hAnsi="Arial" w:cs="Arial"/>
              </w:rPr>
            </w:pPr>
          </w:p>
          <w:p w14:paraId="1A54591D" w14:textId="576D9062" w:rsidR="00E70D82" w:rsidRPr="002E19F7" w:rsidRDefault="00E70D82" w:rsidP="003523E7">
            <w:pPr>
              <w:spacing w:line="240" w:lineRule="auto"/>
              <w:contextualSpacing/>
              <w:rPr>
                <w:rFonts w:ascii="Arial" w:hAnsi="Arial" w:cs="Arial"/>
              </w:rPr>
            </w:pPr>
          </w:p>
        </w:tc>
      </w:tr>
    </w:tbl>
    <w:p w14:paraId="67E26503" w14:textId="77777777" w:rsidR="002530A6" w:rsidRPr="002E19F7" w:rsidRDefault="002530A6" w:rsidP="00E70D82">
      <w:pPr>
        <w:rPr>
          <w:rFonts w:ascii="Arial" w:hAnsi="Arial" w:cs="Arial"/>
        </w:rPr>
      </w:pPr>
    </w:p>
    <w:tbl>
      <w:tblPr>
        <w:tblW w:w="10188"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7"/>
        <w:gridCol w:w="7168"/>
        <w:gridCol w:w="795"/>
        <w:gridCol w:w="823"/>
        <w:gridCol w:w="825"/>
      </w:tblGrid>
      <w:tr w:rsidR="00EC37D1" w:rsidRPr="002E19F7" w14:paraId="0D7B0CD0" w14:textId="77777777" w:rsidTr="00EC37D1">
        <w:trPr>
          <w:trHeight w:val="494"/>
        </w:trPr>
        <w:tc>
          <w:tcPr>
            <w:tcW w:w="577" w:type="dxa"/>
            <w:tcBorders>
              <w:top w:val="single" w:sz="4" w:space="0" w:color="auto"/>
              <w:bottom w:val="single" w:sz="4" w:space="0" w:color="auto"/>
            </w:tcBorders>
            <w:shd w:val="clear" w:color="auto" w:fill="F2F2F2" w:themeFill="background1" w:themeFillShade="F2"/>
            <w:vAlign w:val="center"/>
          </w:tcPr>
          <w:p w14:paraId="6FE83569" w14:textId="77777777" w:rsidR="00EC37D1" w:rsidRPr="002E19F7" w:rsidRDefault="00EC37D1" w:rsidP="00A84073">
            <w:pPr>
              <w:autoSpaceDE w:val="0"/>
              <w:autoSpaceDN w:val="0"/>
              <w:adjustRightInd w:val="0"/>
              <w:jc w:val="center"/>
              <w:rPr>
                <w:rFonts w:ascii="Arial" w:hAnsi="Arial" w:cs="Arial"/>
                <w:bCs/>
              </w:rPr>
            </w:pPr>
          </w:p>
        </w:tc>
        <w:tc>
          <w:tcPr>
            <w:tcW w:w="9611" w:type="dxa"/>
            <w:gridSpan w:val="4"/>
            <w:tcBorders>
              <w:top w:val="single" w:sz="4" w:space="0" w:color="auto"/>
              <w:bottom w:val="single" w:sz="4" w:space="0" w:color="auto"/>
            </w:tcBorders>
            <w:shd w:val="clear" w:color="auto" w:fill="F2F2F2" w:themeFill="background1" w:themeFillShade="F2"/>
            <w:vAlign w:val="center"/>
          </w:tcPr>
          <w:p w14:paraId="3A55ED3D" w14:textId="77777777" w:rsidR="00EC37D1" w:rsidRPr="002E19F7" w:rsidRDefault="00EC37D1" w:rsidP="00EC37D1">
            <w:pPr>
              <w:autoSpaceDE w:val="0"/>
              <w:autoSpaceDN w:val="0"/>
              <w:adjustRightInd w:val="0"/>
              <w:spacing w:line="240" w:lineRule="auto"/>
              <w:contextualSpacing/>
              <w:rPr>
                <w:rFonts w:ascii="Arial" w:hAnsi="Arial" w:cs="Arial"/>
                <w:b/>
              </w:rPr>
            </w:pPr>
            <w:r w:rsidRPr="002E19F7">
              <w:rPr>
                <w:rFonts w:ascii="Arial" w:hAnsi="Arial" w:cs="Arial"/>
                <w:b/>
              </w:rPr>
              <w:t>Disclosure and Barring Service</w:t>
            </w:r>
          </w:p>
        </w:tc>
      </w:tr>
      <w:tr w:rsidR="00EC37D1" w:rsidRPr="002E19F7" w14:paraId="4E2DC2E6" w14:textId="77777777" w:rsidTr="00C509E7">
        <w:trPr>
          <w:trHeight w:val="828"/>
        </w:trPr>
        <w:tc>
          <w:tcPr>
            <w:tcW w:w="577" w:type="dxa"/>
            <w:tcBorders>
              <w:top w:val="single" w:sz="4" w:space="0" w:color="auto"/>
              <w:bottom w:val="single" w:sz="4" w:space="0" w:color="auto"/>
            </w:tcBorders>
            <w:shd w:val="clear" w:color="auto" w:fill="F2F2F2" w:themeFill="background1" w:themeFillShade="F2"/>
            <w:vAlign w:val="center"/>
          </w:tcPr>
          <w:p w14:paraId="44A73E43" w14:textId="77777777" w:rsidR="00EC37D1" w:rsidRPr="002E19F7" w:rsidRDefault="00EC37D1" w:rsidP="00A84073">
            <w:pPr>
              <w:autoSpaceDE w:val="0"/>
              <w:autoSpaceDN w:val="0"/>
              <w:adjustRightInd w:val="0"/>
              <w:jc w:val="center"/>
              <w:rPr>
                <w:rFonts w:ascii="Arial" w:hAnsi="Arial" w:cs="Arial"/>
                <w:bCs/>
              </w:rPr>
            </w:pPr>
          </w:p>
        </w:tc>
        <w:tc>
          <w:tcPr>
            <w:tcW w:w="7168" w:type="dxa"/>
            <w:tcBorders>
              <w:top w:val="single" w:sz="4" w:space="0" w:color="auto"/>
              <w:bottom w:val="single" w:sz="4" w:space="0" w:color="auto"/>
            </w:tcBorders>
            <w:shd w:val="clear" w:color="auto" w:fill="F2F2F2" w:themeFill="background1" w:themeFillShade="F2"/>
          </w:tcPr>
          <w:p w14:paraId="5F0C5ABE" w14:textId="77777777" w:rsidR="00EC37D1" w:rsidRPr="002E19F7" w:rsidRDefault="00EC37D1" w:rsidP="00EC37D1">
            <w:pPr>
              <w:autoSpaceDE w:val="0"/>
              <w:autoSpaceDN w:val="0"/>
              <w:adjustRightInd w:val="0"/>
              <w:spacing w:line="240" w:lineRule="auto"/>
              <w:contextualSpacing/>
              <w:rPr>
                <w:rFonts w:ascii="Arial" w:hAnsi="Arial" w:cs="Arial"/>
                <w:sz w:val="16"/>
                <w:szCs w:val="16"/>
              </w:rPr>
            </w:pPr>
            <w:r w:rsidRPr="002E19F7">
              <w:rPr>
                <w:rFonts w:ascii="Arial" w:hAnsi="Arial" w:cs="Arial"/>
              </w:rPr>
              <w:t>If the research activity involves children or vulnerable adults, a Disclosure and Barring Service (DBS) certificate must be obtained before any contact with such participants.</w:t>
            </w:r>
          </w:p>
        </w:tc>
        <w:tc>
          <w:tcPr>
            <w:tcW w:w="795" w:type="dxa"/>
            <w:tcBorders>
              <w:top w:val="single" w:sz="4" w:space="0" w:color="auto"/>
              <w:bottom w:val="single" w:sz="4" w:space="0" w:color="auto"/>
            </w:tcBorders>
            <w:shd w:val="clear" w:color="auto" w:fill="F2F2F2" w:themeFill="background1" w:themeFillShade="F2"/>
          </w:tcPr>
          <w:p w14:paraId="78021305" w14:textId="77777777" w:rsidR="00EC37D1" w:rsidRPr="002E19F7" w:rsidRDefault="00EC37D1" w:rsidP="00EC37D1">
            <w:pPr>
              <w:autoSpaceDE w:val="0"/>
              <w:autoSpaceDN w:val="0"/>
              <w:adjustRightInd w:val="0"/>
              <w:jc w:val="center"/>
              <w:rPr>
                <w:rFonts w:ascii="Arial" w:hAnsi="Arial" w:cs="Arial"/>
                <w:b/>
                <w:bCs/>
              </w:rPr>
            </w:pPr>
            <w:r w:rsidRPr="002E19F7">
              <w:rPr>
                <w:rFonts w:ascii="Arial" w:hAnsi="Arial" w:cs="Arial"/>
                <w:b/>
                <w:bCs/>
              </w:rPr>
              <w:t>YES</w:t>
            </w:r>
          </w:p>
          <w:p w14:paraId="02A0AB85" w14:textId="77777777" w:rsidR="00EC37D1" w:rsidRPr="002E19F7" w:rsidRDefault="00EC37D1" w:rsidP="00EC37D1">
            <w:pPr>
              <w:autoSpaceDE w:val="0"/>
              <w:autoSpaceDN w:val="0"/>
              <w:adjustRightInd w:val="0"/>
              <w:jc w:val="center"/>
              <w:rPr>
                <w:rFonts w:ascii="Arial" w:hAnsi="Arial" w:cs="Arial"/>
                <w:b/>
              </w:rPr>
            </w:pPr>
          </w:p>
        </w:tc>
        <w:tc>
          <w:tcPr>
            <w:tcW w:w="823" w:type="dxa"/>
            <w:tcBorders>
              <w:top w:val="single" w:sz="4" w:space="0" w:color="auto"/>
              <w:bottom w:val="single" w:sz="4" w:space="0" w:color="auto"/>
            </w:tcBorders>
            <w:shd w:val="clear" w:color="auto" w:fill="F2F2F2" w:themeFill="background1" w:themeFillShade="F2"/>
          </w:tcPr>
          <w:p w14:paraId="68E0B4CD" w14:textId="77777777" w:rsidR="00EC37D1" w:rsidRPr="002E19F7" w:rsidRDefault="00EC37D1" w:rsidP="00EC37D1">
            <w:pPr>
              <w:autoSpaceDE w:val="0"/>
              <w:autoSpaceDN w:val="0"/>
              <w:adjustRightInd w:val="0"/>
              <w:jc w:val="center"/>
              <w:rPr>
                <w:rFonts w:ascii="Arial" w:hAnsi="Arial" w:cs="Arial"/>
                <w:b/>
                <w:bCs/>
              </w:rPr>
            </w:pPr>
            <w:r w:rsidRPr="002E19F7">
              <w:rPr>
                <w:rFonts w:ascii="Arial" w:hAnsi="Arial" w:cs="Arial"/>
                <w:b/>
                <w:bCs/>
              </w:rPr>
              <w:lastRenderedPageBreak/>
              <w:t>NO</w:t>
            </w:r>
          </w:p>
          <w:p w14:paraId="0F85121E" w14:textId="77777777" w:rsidR="00EC37D1" w:rsidRPr="002E19F7" w:rsidRDefault="00EC37D1" w:rsidP="00EC37D1">
            <w:pPr>
              <w:autoSpaceDE w:val="0"/>
              <w:autoSpaceDN w:val="0"/>
              <w:adjustRightInd w:val="0"/>
              <w:jc w:val="center"/>
              <w:rPr>
                <w:rFonts w:ascii="Arial" w:hAnsi="Arial" w:cs="Arial"/>
                <w:b/>
              </w:rPr>
            </w:pPr>
          </w:p>
        </w:tc>
        <w:tc>
          <w:tcPr>
            <w:tcW w:w="825" w:type="dxa"/>
            <w:tcBorders>
              <w:top w:val="single" w:sz="4" w:space="0" w:color="auto"/>
              <w:bottom w:val="single" w:sz="4" w:space="0" w:color="auto"/>
            </w:tcBorders>
            <w:shd w:val="clear" w:color="auto" w:fill="F2F2F2" w:themeFill="background1" w:themeFillShade="F2"/>
          </w:tcPr>
          <w:p w14:paraId="7F14B3C1" w14:textId="77777777" w:rsidR="00EC37D1" w:rsidRPr="002E19F7" w:rsidRDefault="00EC37D1" w:rsidP="00EC37D1">
            <w:pPr>
              <w:autoSpaceDE w:val="0"/>
              <w:autoSpaceDN w:val="0"/>
              <w:adjustRightInd w:val="0"/>
              <w:jc w:val="center"/>
              <w:rPr>
                <w:rFonts w:ascii="Arial" w:hAnsi="Arial" w:cs="Arial"/>
                <w:b/>
                <w:bCs/>
              </w:rPr>
            </w:pPr>
            <w:r w:rsidRPr="002E19F7">
              <w:rPr>
                <w:rFonts w:ascii="Arial" w:hAnsi="Arial" w:cs="Arial"/>
                <w:b/>
                <w:bCs/>
              </w:rPr>
              <w:lastRenderedPageBreak/>
              <w:t>N/A</w:t>
            </w:r>
          </w:p>
          <w:p w14:paraId="5840EF6B" w14:textId="77777777" w:rsidR="00EC37D1" w:rsidRPr="002E19F7" w:rsidRDefault="00EC37D1" w:rsidP="00EC37D1">
            <w:pPr>
              <w:autoSpaceDE w:val="0"/>
              <w:autoSpaceDN w:val="0"/>
              <w:adjustRightInd w:val="0"/>
              <w:jc w:val="center"/>
              <w:rPr>
                <w:rFonts w:ascii="Arial" w:hAnsi="Arial" w:cs="Arial"/>
                <w:b/>
              </w:rPr>
            </w:pPr>
          </w:p>
        </w:tc>
      </w:tr>
      <w:tr w:rsidR="00EC37D1" w:rsidRPr="002E19F7" w14:paraId="7FBFC233" w14:textId="77777777" w:rsidTr="00C509E7">
        <w:trPr>
          <w:trHeight w:val="699"/>
        </w:trPr>
        <w:tc>
          <w:tcPr>
            <w:tcW w:w="577" w:type="dxa"/>
            <w:tcBorders>
              <w:top w:val="single" w:sz="4" w:space="0" w:color="auto"/>
              <w:bottom w:val="single" w:sz="4" w:space="0" w:color="auto"/>
            </w:tcBorders>
            <w:shd w:val="clear" w:color="auto" w:fill="F2F2F2" w:themeFill="background1" w:themeFillShade="F2"/>
            <w:vAlign w:val="center"/>
          </w:tcPr>
          <w:p w14:paraId="4C9AC207" w14:textId="77777777" w:rsidR="00EC37D1" w:rsidRPr="002E19F7" w:rsidRDefault="00EC37D1" w:rsidP="00A84073">
            <w:pPr>
              <w:autoSpaceDE w:val="0"/>
              <w:autoSpaceDN w:val="0"/>
              <w:adjustRightInd w:val="0"/>
              <w:jc w:val="center"/>
              <w:rPr>
                <w:rFonts w:ascii="Arial" w:hAnsi="Arial" w:cs="Arial"/>
                <w:bCs/>
              </w:rPr>
            </w:pPr>
            <w:r w:rsidRPr="002E19F7">
              <w:rPr>
                <w:rFonts w:ascii="Arial" w:hAnsi="Arial" w:cs="Arial"/>
                <w:bCs/>
              </w:rPr>
              <w:lastRenderedPageBreak/>
              <w:t>7</w:t>
            </w:r>
          </w:p>
        </w:tc>
        <w:tc>
          <w:tcPr>
            <w:tcW w:w="7168" w:type="dxa"/>
            <w:tcBorders>
              <w:top w:val="single" w:sz="4" w:space="0" w:color="auto"/>
              <w:bottom w:val="single" w:sz="4" w:space="0" w:color="auto"/>
            </w:tcBorders>
            <w:shd w:val="clear" w:color="auto" w:fill="F2F2F2" w:themeFill="background1" w:themeFillShade="F2"/>
            <w:vAlign w:val="center"/>
          </w:tcPr>
          <w:p w14:paraId="68126387" w14:textId="77777777" w:rsidR="00EC37D1" w:rsidRPr="002E19F7" w:rsidRDefault="00EC37D1" w:rsidP="00EC37D1">
            <w:pPr>
              <w:autoSpaceDE w:val="0"/>
              <w:autoSpaceDN w:val="0"/>
              <w:adjustRightInd w:val="0"/>
              <w:spacing w:line="240" w:lineRule="auto"/>
              <w:contextualSpacing/>
              <w:rPr>
                <w:rFonts w:ascii="Arial" w:hAnsi="Arial" w:cs="Arial"/>
              </w:rPr>
            </w:pPr>
            <w:r w:rsidRPr="002E19F7">
              <w:rPr>
                <w:rFonts w:ascii="Arial" w:hAnsi="Arial" w:cs="Arial"/>
              </w:rPr>
              <w:t>Does your research require you to hold a current DBS Certificate?</w:t>
            </w:r>
          </w:p>
        </w:tc>
        <w:tc>
          <w:tcPr>
            <w:tcW w:w="795" w:type="dxa"/>
            <w:tcBorders>
              <w:top w:val="single" w:sz="4" w:space="0" w:color="auto"/>
              <w:bottom w:val="single" w:sz="4" w:space="0" w:color="auto"/>
            </w:tcBorders>
            <w:shd w:val="clear" w:color="auto" w:fill="BFBFBF" w:themeFill="background1" w:themeFillShade="BF"/>
            <w:vAlign w:val="center"/>
          </w:tcPr>
          <w:p w14:paraId="24811BD8" w14:textId="77777777" w:rsidR="00EC37D1" w:rsidRPr="002E19F7" w:rsidRDefault="00C8773E" w:rsidP="00A84073">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EC37D1" w:rsidRPr="002E19F7">
                  <w:rPr>
                    <w:rFonts w:ascii="Segoe UI Symbol" w:eastAsia="MS Gothic" w:hAnsi="Segoe UI Symbol" w:cs="Segoe UI Symbol"/>
                  </w:rPr>
                  <w:t>☐</w:t>
                </w:r>
              </w:sdtContent>
            </w:sdt>
          </w:p>
        </w:tc>
        <w:tc>
          <w:tcPr>
            <w:tcW w:w="823" w:type="dxa"/>
            <w:tcBorders>
              <w:top w:val="single" w:sz="4" w:space="0" w:color="auto"/>
              <w:bottom w:val="single" w:sz="4" w:space="0" w:color="auto"/>
            </w:tcBorders>
            <w:shd w:val="clear" w:color="auto" w:fill="BFBFBF" w:themeFill="background1" w:themeFillShade="BF"/>
            <w:vAlign w:val="center"/>
          </w:tcPr>
          <w:p w14:paraId="0815F33B" w14:textId="77777777" w:rsidR="00EC37D1" w:rsidRPr="002E19F7" w:rsidRDefault="00C8773E" w:rsidP="00A84073">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EC37D1" w:rsidRPr="002E19F7">
                  <w:rPr>
                    <w:rFonts w:ascii="Segoe UI Symbol" w:eastAsia="MS Gothic" w:hAnsi="Segoe UI Symbol" w:cs="Segoe UI Symbol"/>
                  </w:rPr>
                  <w:t>☒</w:t>
                </w:r>
              </w:sdtContent>
            </w:sdt>
          </w:p>
        </w:tc>
        <w:tc>
          <w:tcPr>
            <w:tcW w:w="825" w:type="dxa"/>
            <w:tcBorders>
              <w:top w:val="single" w:sz="4" w:space="0" w:color="auto"/>
              <w:bottom w:val="single" w:sz="4" w:space="0" w:color="auto"/>
            </w:tcBorders>
            <w:shd w:val="clear" w:color="auto" w:fill="BFBFBF" w:themeFill="background1" w:themeFillShade="BF"/>
            <w:vAlign w:val="center"/>
          </w:tcPr>
          <w:p w14:paraId="4D20D608" w14:textId="77777777" w:rsidR="00EC37D1" w:rsidRPr="002E19F7" w:rsidRDefault="00C8773E" w:rsidP="00A84073">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EC37D1" w:rsidRPr="002E19F7">
                  <w:rPr>
                    <w:rFonts w:ascii="Segoe UI Symbol" w:eastAsia="MS Gothic" w:hAnsi="Segoe UI Symbol" w:cs="Segoe UI Symbol"/>
                  </w:rPr>
                  <w:t>☐</w:t>
                </w:r>
              </w:sdtContent>
            </w:sdt>
          </w:p>
        </w:tc>
      </w:tr>
      <w:tr w:rsidR="00EC37D1" w:rsidRPr="002E19F7" w14:paraId="423EA570" w14:textId="77777777" w:rsidTr="00C509E7">
        <w:trPr>
          <w:trHeight w:val="1057"/>
        </w:trPr>
        <w:tc>
          <w:tcPr>
            <w:tcW w:w="577" w:type="dxa"/>
            <w:tcBorders>
              <w:top w:val="single" w:sz="4" w:space="0" w:color="auto"/>
              <w:bottom w:val="single" w:sz="4" w:space="0" w:color="auto"/>
            </w:tcBorders>
            <w:shd w:val="clear" w:color="auto" w:fill="F2F2F2" w:themeFill="background1" w:themeFillShade="F2"/>
            <w:vAlign w:val="center"/>
          </w:tcPr>
          <w:p w14:paraId="7A8A21CC" w14:textId="77777777" w:rsidR="00EC37D1" w:rsidRPr="002E19F7" w:rsidRDefault="00EC37D1" w:rsidP="00A84073">
            <w:pPr>
              <w:autoSpaceDE w:val="0"/>
              <w:autoSpaceDN w:val="0"/>
              <w:adjustRightInd w:val="0"/>
              <w:jc w:val="center"/>
              <w:rPr>
                <w:rFonts w:ascii="Arial" w:hAnsi="Arial" w:cs="Arial"/>
                <w:bCs/>
              </w:rPr>
            </w:pPr>
            <w:r w:rsidRPr="002E19F7">
              <w:rPr>
                <w:rFonts w:ascii="Arial" w:hAnsi="Arial" w:cs="Arial"/>
                <w:bCs/>
              </w:rPr>
              <w:t>8</w:t>
            </w:r>
          </w:p>
        </w:tc>
        <w:tc>
          <w:tcPr>
            <w:tcW w:w="7168" w:type="dxa"/>
            <w:tcBorders>
              <w:top w:val="single" w:sz="4" w:space="0" w:color="auto"/>
              <w:bottom w:val="single" w:sz="4" w:space="0" w:color="auto"/>
            </w:tcBorders>
            <w:shd w:val="clear" w:color="auto" w:fill="F2F2F2" w:themeFill="background1" w:themeFillShade="F2"/>
            <w:vAlign w:val="center"/>
          </w:tcPr>
          <w:p w14:paraId="203F984E" w14:textId="77777777" w:rsidR="00EC37D1" w:rsidRPr="002E19F7" w:rsidRDefault="00EC37D1" w:rsidP="00EC37D1">
            <w:pPr>
              <w:autoSpaceDE w:val="0"/>
              <w:autoSpaceDN w:val="0"/>
              <w:adjustRightInd w:val="0"/>
              <w:spacing w:line="240" w:lineRule="auto"/>
              <w:contextualSpacing/>
              <w:rPr>
                <w:rFonts w:ascii="Arial" w:hAnsi="Arial" w:cs="Arial"/>
              </w:rPr>
            </w:pPr>
            <w:r w:rsidRPr="002E19F7">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443" w:type="dxa"/>
            <w:gridSpan w:val="3"/>
            <w:tcBorders>
              <w:top w:val="single" w:sz="4" w:space="0" w:color="auto"/>
              <w:bottom w:val="single" w:sz="4" w:space="0" w:color="auto"/>
            </w:tcBorders>
            <w:shd w:val="clear" w:color="auto" w:fill="auto"/>
            <w:vAlign w:val="center"/>
          </w:tcPr>
          <w:p w14:paraId="42C2B24A" w14:textId="77777777" w:rsidR="00EC37D1" w:rsidRPr="002E19F7" w:rsidRDefault="00EC37D1" w:rsidP="00A84073">
            <w:pPr>
              <w:autoSpaceDE w:val="0"/>
              <w:autoSpaceDN w:val="0"/>
              <w:adjustRightInd w:val="0"/>
              <w:jc w:val="center"/>
              <w:rPr>
                <w:rFonts w:ascii="Arial" w:hAnsi="Arial" w:cs="Arial"/>
                <w:b/>
                <w:bCs/>
              </w:rPr>
            </w:pPr>
          </w:p>
        </w:tc>
      </w:tr>
    </w:tbl>
    <w:p w14:paraId="6CDDAE41" w14:textId="77777777" w:rsidR="00C509E7" w:rsidRPr="002E19F7" w:rsidRDefault="00C509E7" w:rsidP="00C509E7">
      <w:pPr>
        <w:rPr>
          <w:rFonts w:ascii="Arial" w:hAnsi="Arial" w:cs="Arial"/>
          <w:b/>
        </w:rPr>
      </w:pPr>
    </w:p>
    <w:p w14:paraId="0EE9EFF7" w14:textId="58451258" w:rsidR="00C509E7" w:rsidRPr="002E19F7" w:rsidRDefault="00C509E7" w:rsidP="00C509E7">
      <w:pPr>
        <w:ind w:left="-426"/>
        <w:rPr>
          <w:rFonts w:ascii="Arial" w:hAnsi="Arial" w:cs="Arial"/>
          <w:b/>
        </w:rPr>
      </w:pPr>
      <w:r w:rsidRPr="002E19F7">
        <w:rPr>
          <w:rFonts w:ascii="Arial" w:hAnsi="Arial" w:cs="Arial"/>
          <w:b/>
        </w:rPr>
        <w:t>SECTION I: Feedback, Consent and Confidentiality</w:t>
      </w:r>
    </w:p>
    <w:tbl>
      <w:tblPr>
        <w:tblW w:w="10247"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0"/>
        <w:gridCol w:w="9667"/>
      </w:tblGrid>
      <w:tr w:rsidR="00C509E7" w:rsidRPr="002E19F7" w14:paraId="2A629EF1" w14:textId="77777777" w:rsidTr="00C509E7">
        <w:trPr>
          <w:trHeight w:val="748"/>
        </w:trPr>
        <w:tc>
          <w:tcPr>
            <w:tcW w:w="580" w:type="dxa"/>
            <w:tcBorders>
              <w:top w:val="single" w:sz="4" w:space="0" w:color="auto"/>
              <w:bottom w:val="single" w:sz="4" w:space="0" w:color="auto"/>
            </w:tcBorders>
            <w:shd w:val="clear" w:color="auto" w:fill="F2F2F2" w:themeFill="background1" w:themeFillShade="F2"/>
          </w:tcPr>
          <w:p w14:paraId="56E79695" w14:textId="77777777" w:rsidR="00C509E7" w:rsidRPr="002E19F7" w:rsidRDefault="00C509E7" w:rsidP="00A84073">
            <w:pPr>
              <w:rPr>
                <w:rFonts w:ascii="Arial" w:hAnsi="Arial" w:cs="Arial"/>
                <w:bCs/>
              </w:rPr>
            </w:pPr>
            <w:r w:rsidRPr="002E19F7">
              <w:rPr>
                <w:rFonts w:ascii="Arial" w:hAnsi="Arial" w:cs="Arial"/>
                <w:bCs/>
              </w:rPr>
              <w:t>1</w:t>
            </w:r>
          </w:p>
        </w:tc>
        <w:tc>
          <w:tcPr>
            <w:tcW w:w="9667" w:type="dxa"/>
            <w:tcBorders>
              <w:top w:val="single" w:sz="4" w:space="0" w:color="auto"/>
              <w:bottom w:val="single" w:sz="4" w:space="0" w:color="auto"/>
            </w:tcBorders>
            <w:shd w:val="clear" w:color="auto" w:fill="F2F2F2" w:themeFill="background1" w:themeFillShade="F2"/>
          </w:tcPr>
          <w:p w14:paraId="0D88B137" w14:textId="77777777" w:rsidR="00C509E7" w:rsidRPr="002E19F7" w:rsidRDefault="00C509E7" w:rsidP="00C509E7">
            <w:pPr>
              <w:spacing w:line="240" w:lineRule="auto"/>
              <w:contextualSpacing/>
              <w:rPr>
                <w:rFonts w:ascii="Arial" w:hAnsi="Arial" w:cs="Arial"/>
              </w:rPr>
            </w:pPr>
            <w:r w:rsidRPr="002E19F7">
              <w:rPr>
                <w:rFonts w:ascii="Arial" w:hAnsi="Arial" w:cs="Arial"/>
                <w:b/>
              </w:rPr>
              <w:t>Feedback</w:t>
            </w:r>
          </w:p>
          <w:p w14:paraId="500351B6" w14:textId="77777777" w:rsidR="00C509E7" w:rsidRPr="002E19F7" w:rsidRDefault="00C509E7" w:rsidP="00C509E7">
            <w:pPr>
              <w:spacing w:line="240" w:lineRule="auto"/>
              <w:contextualSpacing/>
              <w:rPr>
                <w:rFonts w:ascii="Arial" w:hAnsi="Arial" w:cs="Arial"/>
              </w:rPr>
            </w:pPr>
            <w:r w:rsidRPr="002E19F7">
              <w:rPr>
                <w:rFonts w:ascii="Arial" w:hAnsi="Arial" w:cs="Arial"/>
              </w:rPr>
              <w:t xml:space="preserve">What de-briefing and feedback will be provided to participants, how will this be done and when? </w:t>
            </w:r>
          </w:p>
        </w:tc>
      </w:tr>
      <w:tr w:rsidR="00C509E7" w:rsidRPr="002E19F7" w14:paraId="5F771BCC" w14:textId="77777777" w:rsidTr="00C509E7">
        <w:trPr>
          <w:trHeight w:val="3799"/>
        </w:trPr>
        <w:tc>
          <w:tcPr>
            <w:tcW w:w="580" w:type="dxa"/>
            <w:tcBorders>
              <w:top w:val="single" w:sz="4" w:space="0" w:color="auto"/>
              <w:bottom w:val="single" w:sz="4" w:space="0" w:color="auto"/>
            </w:tcBorders>
          </w:tcPr>
          <w:p w14:paraId="247845A4" w14:textId="77777777" w:rsidR="00C509E7" w:rsidRPr="002E19F7" w:rsidRDefault="00C509E7" w:rsidP="00A84073">
            <w:pPr>
              <w:rPr>
                <w:rFonts w:ascii="Arial" w:hAnsi="Arial" w:cs="Arial"/>
                <w:bCs/>
              </w:rPr>
            </w:pPr>
          </w:p>
        </w:tc>
        <w:tc>
          <w:tcPr>
            <w:tcW w:w="9667" w:type="dxa"/>
            <w:tcBorders>
              <w:top w:val="single" w:sz="4" w:space="0" w:color="auto"/>
              <w:bottom w:val="single" w:sz="4" w:space="0" w:color="auto"/>
            </w:tcBorders>
          </w:tcPr>
          <w:p w14:paraId="69B3950C" w14:textId="77777777" w:rsidR="00C509E7" w:rsidRPr="002E19F7" w:rsidRDefault="00C509E7" w:rsidP="00A84073">
            <w:pPr>
              <w:ind w:right="33"/>
              <w:jc w:val="both"/>
              <w:rPr>
                <w:rFonts w:ascii="Arial" w:hAnsi="Arial" w:cs="Arial"/>
              </w:rPr>
            </w:pPr>
            <w:r w:rsidRPr="002E19F7">
              <w:rPr>
                <w:rFonts w:ascii="Arial" w:hAnsi="Arial" w:cs="Arial"/>
              </w:rPr>
              <w:t>Feedback and de-briefing will be undertaken after each data capture method such as following the MS Form submission closure and after the focus groups. Following the MS Form submissions, feedback will be circulated in writing. Following face to face discussions, feedback will be provided verbally. This will maximise participants' understanding of the survey process and outcomes and will help maintain engagement, build trust, and reinforces the importance of their contributions.</w:t>
            </w:r>
          </w:p>
          <w:p w14:paraId="5D81195E" w14:textId="77777777" w:rsidR="00C509E7" w:rsidRPr="002E19F7" w:rsidRDefault="00C509E7" w:rsidP="00A84073">
            <w:pPr>
              <w:ind w:right="33"/>
              <w:jc w:val="both"/>
              <w:rPr>
                <w:rFonts w:ascii="Arial" w:hAnsi="Arial" w:cs="Arial"/>
              </w:rPr>
            </w:pPr>
            <w:r w:rsidRPr="002E19F7">
              <w:rPr>
                <w:rFonts w:ascii="Arial" w:hAnsi="Arial" w:cs="Arial"/>
              </w:rPr>
              <w:t>Following the full collation and triangulation of the MS Forms responses and focus groups, a summary of findings will be concluded and circulated electronically to the district nursing service workforce to ascertain if the findings accurately portray their views and opinions. This will provide an opportunity for the participants to seek clarity regarding the evaluation process or results.</w:t>
            </w:r>
          </w:p>
          <w:p w14:paraId="55455267" w14:textId="4E9E28ED" w:rsidR="00C509E7" w:rsidRPr="002E19F7" w:rsidRDefault="00C509E7" w:rsidP="00C509E7">
            <w:pPr>
              <w:ind w:right="33"/>
              <w:jc w:val="both"/>
              <w:rPr>
                <w:rFonts w:ascii="Arial" w:hAnsi="Arial" w:cs="Arial"/>
              </w:rPr>
            </w:pPr>
            <w:r w:rsidRPr="002E19F7">
              <w:rPr>
                <w:rFonts w:ascii="Arial" w:hAnsi="Arial" w:cs="Arial"/>
              </w:rPr>
              <w:t>Participants will also be thanked and acknowledged for their time, effort and participation in the evaluation. Participants will also be reminded that their responses remain confidential and anonymised.</w:t>
            </w:r>
          </w:p>
        </w:tc>
      </w:tr>
      <w:tr w:rsidR="00C509E7" w:rsidRPr="002E19F7" w14:paraId="262D5D98" w14:textId="77777777" w:rsidTr="00C509E7">
        <w:trPr>
          <w:trHeight w:val="1472"/>
        </w:trPr>
        <w:tc>
          <w:tcPr>
            <w:tcW w:w="580" w:type="dxa"/>
            <w:tcBorders>
              <w:top w:val="single" w:sz="4" w:space="0" w:color="auto"/>
              <w:bottom w:val="single" w:sz="4" w:space="0" w:color="auto"/>
            </w:tcBorders>
            <w:shd w:val="clear" w:color="auto" w:fill="F2F2F2" w:themeFill="background1" w:themeFillShade="F2"/>
          </w:tcPr>
          <w:p w14:paraId="77724DE7" w14:textId="77777777" w:rsidR="00C509E7" w:rsidRPr="002E19F7" w:rsidRDefault="00C509E7" w:rsidP="00A84073">
            <w:pPr>
              <w:rPr>
                <w:rFonts w:ascii="Arial" w:hAnsi="Arial" w:cs="Arial"/>
                <w:bCs/>
              </w:rPr>
            </w:pPr>
            <w:r w:rsidRPr="002E19F7">
              <w:rPr>
                <w:rFonts w:ascii="Arial" w:hAnsi="Arial" w:cs="Arial"/>
                <w:bCs/>
              </w:rPr>
              <w:t>2</w:t>
            </w:r>
          </w:p>
        </w:tc>
        <w:tc>
          <w:tcPr>
            <w:tcW w:w="9667" w:type="dxa"/>
            <w:tcBorders>
              <w:top w:val="single" w:sz="4" w:space="0" w:color="auto"/>
              <w:bottom w:val="single" w:sz="4" w:space="0" w:color="auto"/>
            </w:tcBorders>
            <w:shd w:val="clear" w:color="auto" w:fill="F2F2F2" w:themeFill="background1" w:themeFillShade="F2"/>
          </w:tcPr>
          <w:p w14:paraId="77238D3A" w14:textId="77777777" w:rsidR="00C509E7" w:rsidRPr="002E19F7" w:rsidRDefault="00C509E7" w:rsidP="00A84073">
            <w:pPr>
              <w:rPr>
                <w:rFonts w:ascii="Arial" w:hAnsi="Arial" w:cs="Arial"/>
              </w:rPr>
            </w:pPr>
            <w:r w:rsidRPr="002E19F7">
              <w:rPr>
                <w:rFonts w:ascii="Arial" w:hAnsi="Arial" w:cs="Arial"/>
                <w:b/>
              </w:rPr>
              <w:t>Informed consent</w:t>
            </w:r>
          </w:p>
          <w:p w14:paraId="29EDE315" w14:textId="77777777" w:rsidR="00C509E7" w:rsidRPr="002E19F7" w:rsidRDefault="00C509E7" w:rsidP="00A84073">
            <w:pPr>
              <w:autoSpaceDE w:val="0"/>
              <w:autoSpaceDN w:val="0"/>
              <w:adjustRightInd w:val="0"/>
              <w:rPr>
                <w:rFonts w:ascii="Arial" w:hAnsi="Arial" w:cs="Arial"/>
                <w:lang w:eastAsia="en-GB"/>
              </w:rPr>
            </w:pPr>
            <w:r w:rsidRPr="002E19F7">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509E7" w:rsidRPr="002E19F7" w14:paraId="4C8DA52D" w14:textId="77777777" w:rsidTr="00C509E7">
        <w:trPr>
          <w:trHeight w:val="1833"/>
        </w:trPr>
        <w:tc>
          <w:tcPr>
            <w:tcW w:w="580" w:type="dxa"/>
            <w:tcBorders>
              <w:top w:val="single" w:sz="4" w:space="0" w:color="auto"/>
              <w:bottom w:val="single" w:sz="4" w:space="0" w:color="auto"/>
            </w:tcBorders>
          </w:tcPr>
          <w:p w14:paraId="356C5634" w14:textId="77777777" w:rsidR="00C509E7" w:rsidRPr="002E19F7" w:rsidRDefault="00C509E7" w:rsidP="00A84073">
            <w:pPr>
              <w:rPr>
                <w:rFonts w:ascii="Arial" w:hAnsi="Arial" w:cs="Arial"/>
                <w:bCs/>
              </w:rPr>
            </w:pPr>
          </w:p>
        </w:tc>
        <w:tc>
          <w:tcPr>
            <w:tcW w:w="9667" w:type="dxa"/>
            <w:tcBorders>
              <w:top w:val="single" w:sz="4" w:space="0" w:color="auto"/>
              <w:bottom w:val="single" w:sz="4" w:space="0" w:color="auto"/>
            </w:tcBorders>
          </w:tcPr>
          <w:p w14:paraId="1833D565" w14:textId="77777777" w:rsidR="00C509E7" w:rsidRPr="002E19F7" w:rsidRDefault="00C509E7" w:rsidP="00A84073">
            <w:pPr>
              <w:ind w:right="33"/>
              <w:jc w:val="both"/>
              <w:rPr>
                <w:rFonts w:ascii="Arial" w:hAnsi="Arial" w:cs="Arial"/>
              </w:rPr>
            </w:pPr>
            <w:r w:rsidRPr="002E19F7">
              <w:rPr>
                <w:rFonts w:ascii="Arial" w:hAnsi="Arial" w:cs="Arial"/>
              </w:rPr>
              <w:t>To guarantee that participation is both informed and voluntary, potential participants will be sent an informative email to their work accounts, which will include a link to the MS Form questionnaire. This email will explain the purpose of the evaluation, stressing the importance of participants' feedback in evaluating and enhancing the Civica system. It will also clarify what participation involves, including the estimated time needed to complete the questionnaire. Furthermore, the email will assure participants of the confidentiality of their responses, emphasizing that their answers will remain anonymous and cannot be linked back to them.</w:t>
            </w:r>
          </w:p>
          <w:p w14:paraId="48850029" w14:textId="77777777" w:rsidR="00C509E7" w:rsidRPr="002E19F7" w:rsidRDefault="00C509E7" w:rsidP="00A84073">
            <w:pPr>
              <w:ind w:right="33"/>
              <w:jc w:val="both"/>
              <w:rPr>
                <w:rFonts w:ascii="Arial" w:hAnsi="Arial" w:cs="Arial"/>
              </w:rPr>
            </w:pPr>
            <w:r w:rsidRPr="002E19F7">
              <w:rPr>
                <w:rFonts w:ascii="Arial" w:hAnsi="Arial" w:cs="Arial"/>
              </w:rPr>
              <w:t>Upon accessing the MS Form, participants will first encounter a consent statement at the beginning of the questionnaire. This statement will outline the nature of the data being collected, the research objectives, and how the responses will be used. Participants will need to read and confirm their understanding of the statement before providing their consent to proceed. This step is essential to ensure that participants are fully informed about their involvement and the confidentiality of their responses.</w:t>
            </w:r>
          </w:p>
          <w:p w14:paraId="63F3E6AF" w14:textId="77777777" w:rsidR="00C509E7" w:rsidRPr="002E19F7" w:rsidRDefault="00C509E7" w:rsidP="00A84073">
            <w:pPr>
              <w:ind w:right="33"/>
              <w:jc w:val="both"/>
              <w:rPr>
                <w:rFonts w:ascii="Arial" w:hAnsi="Arial" w:cs="Arial"/>
              </w:rPr>
            </w:pPr>
            <w:r w:rsidRPr="002E19F7">
              <w:rPr>
                <w:rFonts w:ascii="Arial" w:hAnsi="Arial" w:cs="Arial"/>
              </w:rPr>
              <w:lastRenderedPageBreak/>
              <w:t>At the beginning of each focus group or observation session, participants will receive a verbal explanation of the study's objectives, data collecting procedures, and confidentiality policies. Following that, the facilitator will obtain each participant's verbal agreement, which will be recorded to guarantee that ethical guidelines are followed. The voluntary nature of involvement is reaffirmed by this procedure, which also guarantees that participants are informed of their rights, such as the freedom to discontinue participation at any moment without incurring penalties.</w:t>
            </w:r>
          </w:p>
          <w:p w14:paraId="75655C2A" w14:textId="1CCAE0C5" w:rsidR="00C509E7" w:rsidRPr="002E19F7" w:rsidRDefault="00C509E7" w:rsidP="00C509E7">
            <w:pPr>
              <w:ind w:right="33"/>
              <w:jc w:val="both"/>
              <w:rPr>
                <w:rFonts w:ascii="Arial" w:hAnsi="Arial" w:cs="Arial"/>
              </w:rPr>
            </w:pPr>
            <w:r w:rsidRPr="002E19F7">
              <w:rPr>
                <w:rFonts w:ascii="Arial" w:hAnsi="Arial" w:cs="Arial"/>
              </w:rPr>
              <w:t>These permission processes are intended to preserve the ethical values of openness, confidentiality, and voluntary involvement in both the survey and focus groups, guaranteeing that all information gathered respects participants' rights and privacy.</w:t>
            </w:r>
          </w:p>
        </w:tc>
      </w:tr>
      <w:tr w:rsidR="00C509E7" w:rsidRPr="002E19F7" w14:paraId="109C59F2" w14:textId="77777777" w:rsidTr="00C509E7">
        <w:trPr>
          <w:trHeight w:val="125"/>
        </w:trPr>
        <w:tc>
          <w:tcPr>
            <w:tcW w:w="580" w:type="dxa"/>
            <w:tcBorders>
              <w:top w:val="single" w:sz="4" w:space="0" w:color="auto"/>
              <w:bottom w:val="single" w:sz="4" w:space="0" w:color="auto"/>
            </w:tcBorders>
            <w:shd w:val="clear" w:color="auto" w:fill="F2F2F2" w:themeFill="background1" w:themeFillShade="F2"/>
          </w:tcPr>
          <w:p w14:paraId="71069B2B" w14:textId="77777777" w:rsidR="00C509E7" w:rsidRPr="002E19F7" w:rsidRDefault="00C509E7" w:rsidP="00A84073">
            <w:pPr>
              <w:rPr>
                <w:rFonts w:ascii="Arial" w:hAnsi="Arial" w:cs="Arial"/>
                <w:bCs/>
              </w:rPr>
            </w:pPr>
            <w:r w:rsidRPr="002E19F7">
              <w:rPr>
                <w:rFonts w:ascii="Arial" w:hAnsi="Arial" w:cs="Arial"/>
                <w:bCs/>
              </w:rPr>
              <w:lastRenderedPageBreak/>
              <w:t>3</w:t>
            </w:r>
          </w:p>
        </w:tc>
        <w:tc>
          <w:tcPr>
            <w:tcW w:w="9667" w:type="dxa"/>
            <w:tcBorders>
              <w:top w:val="single" w:sz="4" w:space="0" w:color="auto"/>
              <w:bottom w:val="single" w:sz="4" w:space="0" w:color="auto"/>
            </w:tcBorders>
            <w:shd w:val="clear" w:color="auto" w:fill="F2F2F2" w:themeFill="background1" w:themeFillShade="F2"/>
          </w:tcPr>
          <w:p w14:paraId="257BA913" w14:textId="77777777" w:rsidR="00C509E7" w:rsidRPr="002E19F7" w:rsidRDefault="00C509E7" w:rsidP="00C509E7">
            <w:pPr>
              <w:spacing w:line="240" w:lineRule="auto"/>
              <w:contextualSpacing/>
              <w:rPr>
                <w:rFonts w:ascii="Arial" w:hAnsi="Arial" w:cs="Arial"/>
                <w:b/>
              </w:rPr>
            </w:pPr>
            <w:r w:rsidRPr="002E19F7">
              <w:rPr>
                <w:rFonts w:ascii="Arial" w:hAnsi="Arial" w:cs="Arial"/>
                <w:b/>
              </w:rPr>
              <w:t>Confidentiality / Anonymity</w:t>
            </w:r>
          </w:p>
          <w:p w14:paraId="1411F979" w14:textId="77777777" w:rsidR="00C509E7" w:rsidRPr="002E19F7" w:rsidRDefault="00C509E7" w:rsidP="00A84073">
            <w:pPr>
              <w:rPr>
                <w:rFonts w:ascii="Arial" w:hAnsi="Arial" w:cs="Arial"/>
              </w:rPr>
            </w:pPr>
            <w:r w:rsidRPr="002E19F7">
              <w:rPr>
                <w:rFonts w:ascii="Arial" w:hAnsi="Arial" w:cs="Arial"/>
              </w:rPr>
              <w:t xml:space="preserve">Set out how anonymity of participants and confidentiality will be ensured in any outputs. If anonymity is not being offered, explain why this is the case. </w:t>
            </w:r>
          </w:p>
        </w:tc>
      </w:tr>
      <w:tr w:rsidR="00C509E7" w:rsidRPr="002E19F7" w14:paraId="4A70ACDD" w14:textId="77777777" w:rsidTr="00C509E7">
        <w:trPr>
          <w:trHeight w:val="2425"/>
        </w:trPr>
        <w:tc>
          <w:tcPr>
            <w:tcW w:w="580" w:type="dxa"/>
            <w:tcBorders>
              <w:top w:val="single" w:sz="4" w:space="0" w:color="auto"/>
              <w:bottom w:val="single" w:sz="4" w:space="0" w:color="auto"/>
            </w:tcBorders>
          </w:tcPr>
          <w:p w14:paraId="59335B39" w14:textId="77777777" w:rsidR="00C509E7" w:rsidRPr="002E19F7" w:rsidRDefault="00C509E7" w:rsidP="00A84073">
            <w:pPr>
              <w:rPr>
                <w:rFonts w:ascii="Arial" w:hAnsi="Arial" w:cs="Arial"/>
                <w:bCs/>
              </w:rPr>
            </w:pPr>
          </w:p>
        </w:tc>
        <w:tc>
          <w:tcPr>
            <w:tcW w:w="9667" w:type="dxa"/>
            <w:tcBorders>
              <w:top w:val="single" w:sz="4" w:space="0" w:color="auto"/>
              <w:bottom w:val="single" w:sz="4" w:space="0" w:color="auto"/>
            </w:tcBorders>
          </w:tcPr>
          <w:p w14:paraId="7B9341BD" w14:textId="77777777" w:rsidR="00C509E7" w:rsidRPr="002E19F7" w:rsidRDefault="00C509E7" w:rsidP="00A84073">
            <w:pPr>
              <w:rPr>
                <w:rFonts w:ascii="Arial" w:hAnsi="Arial" w:cs="Arial"/>
              </w:rPr>
            </w:pPr>
            <w:r w:rsidRPr="002E19F7">
              <w:rPr>
                <w:rFonts w:ascii="Arial" w:hAnsi="Arial" w:cs="Arial"/>
              </w:rPr>
              <w:t>The MS Form setting will be configured to anonymise participant entries and will not collect names or e-mail addresses from the submissions. During focus groups there will be no identifiable information or names recorded in the final transcripts. All participant information collected for the research such as questionnaires and transcripts will be retained for the study period only until the research is complete.</w:t>
            </w:r>
          </w:p>
          <w:p w14:paraId="7E74305F" w14:textId="4EA77324" w:rsidR="00C509E7" w:rsidRPr="002E19F7" w:rsidRDefault="00C509E7" w:rsidP="00C509E7">
            <w:pPr>
              <w:rPr>
                <w:rFonts w:ascii="Arial" w:hAnsi="Arial" w:cs="Arial"/>
              </w:rPr>
            </w:pPr>
            <w:r w:rsidRPr="002E19F7">
              <w:rPr>
                <w:rFonts w:ascii="Arial" w:hAnsi="Arial" w:cs="Arial"/>
              </w:rPr>
              <w:t>Where data is being obtained from NHS digital systems, the system management teams will be informed to provide anonymised data only.</w:t>
            </w:r>
          </w:p>
        </w:tc>
      </w:tr>
    </w:tbl>
    <w:p w14:paraId="7BDE1FC1" w14:textId="77777777" w:rsidR="002530A6" w:rsidRPr="002E19F7" w:rsidRDefault="002530A6" w:rsidP="00C509E7">
      <w:pPr>
        <w:spacing w:line="240" w:lineRule="auto"/>
        <w:ind w:left="-426" w:firstLine="426"/>
        <w:contextualSpacing/>
        <w:rPr>
          <w:rFonts w:ascii="Arial" w:hAnsi="Arial" w:cs="Arial"/>
        </w:rPr>
      </w:pPr>
    </w:p>
    <w:p w14:paraId="7A9AF583" w14:textId="77777777" w:rsidR="00C509E7" w:rsidRPr="002E19F7" w:rsidRDefault="00C509E7" w:rsidP="00C509E7">
      <w:pPr>
        <w:ind w:left="-426"/>
        <w:rPr>
          <w:rFonts w:ascii="Arial" w:hAnsi="Arial" w:cs="Arial"/>
          <w:b/>
        </w:rPr>
      </w:pPr>
      <w:r w:rsidRPr="002E19F7">
        <w:rPr>
          <w:rFonts w:ascii="Arial" w:hAnsi="Arial" w:cs="Arial"/>
          <w:b/>
        </w:rPr>
        <w:t>SECTION J: Data Protection and Storage</w:t>
      </w:r>
    </w:p>
    <w:tbl>
      <w:tblPr>
        <w:tblW w:w="10263" w:type="dxa"/>
        <w:tblInd w:w="-431"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4"/>
        <w:gridCol w:w="7734"/>
        <w:gridCol w:w="970"/>
        <w:gridCol w:w="1005"/>
      </w:tblGrid>
      <w:tr w:rsidR="00C509E7" w:rsidRPr="002E19F7" w14:paraId="674C874A" w14:textId="77777777" w:rsidTr="00C509E7">
        <w:trPr>
          <w:trHeight w:val="408"/>
        </w:trPr>
        <w:tc>
          <w:tcPr>
            <w:tcW w:w="554" w:type="dxa"/>
            <w:tcBorders>
              <w:left w:val="single" w:sz="4" w:space="0" w:color="auto"/>
              <w:bottom w:val="single" w:sz="4" w:space="0" w:color="auto"/>
              <w:right w:val="single" w:sz="4" w:space="0" w:color="auto"/>
            </w:tcBorders>
            <w:shd w:val="clear" w:color="auto" w:fill="F2F2F2" w:themeFill="background1" w:themeFillShade="F2"/>
            <w:vAlign w:val="center"/>
          </w:tcPr>
          <w:p w14:paraId="26B47212" w14:textId="77777777" w:rsidR="00C509E7" w:rsidRPr="002E19F7" w:rsidRDefault="00C509E7" w:rsidP="00A84073">
            <w:pPr>
              <w:pStyle w:val="NormalWeb"/>
              <w:autoSpaceDE w:val="0"/>
              <w:autoSpaceDN w:val="0"/>
              <w:adjustRightInd w:val="0"/>
              <w:jc w:val="center"/>
              <w:rPr>
                <w:rFonts w:ascii="Arial" w:hAnsi="Arial" w:cs="Arial"/>
                <w:sz w:val="22"/>
                <w:szCs w:val="22"/>
              </w:rPr>
            </w:pPr>
          </w:p>
        </w:tc>
        <w:tc>
          <w:tcPr>
            <w:tcW w:w="7734" w:type="dxa"/>
            <w:tcBorders>
              <w:left w:val="single" w:sz="4" w:space="0" w:color="auto"/>
              <w:bottom w:val="single" w:sz="4" w:space="0" w:color="auto"/>
              <w:right w:val="single" w:sz="4" w:space="0" w:color="auto"/>
            </w:tcBorders>
            <w:shd w:val="clear" w:color="auto" w:fill="F2F2F2" w:themeFill="background1" w:themeFillShade="F2"/>
            <w:vAlign w:val="center"/>
          </w:tcPr>
          <w:p w14:paraId="7388E60A" w14:textId="77777777" w:rsidR="00C509E7" w:rsidRPr="002E19F7" w:rsidRDefault="00C509E7" w:rsidP="00A84073">
            <w:pPr>
              <w:pStyle w:val="NormalWeb"/>
              <w:autoSpaceDE w:val="0"/>
              <w:autoSpaceDN w:val="0"/>
              <w:adjustRightInd w:val="0"/>
              <w:rPr>
                <w:rFonts w:ascii="Arial" w:hAnsi="Arial" w:cs="Arial"/>
                <w:sz w:val="22"/>
                <w:szCs w:val="22"/>
              </w:rPr>
            </w:pPr>
            <w:r w:rsidRPr="002E19F7">
              <w:rPr>
                <w:rFonts w:ascii="Arial" w:hAnsi="Arial" w:cs="Arial"/>
                <w:sz w:val="22"/>
                <w:szCs w:val="22"/>
              </w:rPr>
              <w:t>Does the research activity involve personal da</w:t>
            </w:r>
            <w:r w:rsidRPr="002E19F7">
              <w:rPr>
                <w:rFonts w:ascii="Arial" w:hAnsi="Arial" w:cs="Arial"/>
                <w:sz w:val="22"/>
                <w:szCs w:val="22"/>
                <w:shd w:val="clear" w:color="auto" w:fill="F2F2F2" w:themeFill="background1" w:themeFillShade="F2"/>
              </w:rPr>
              <w:t>t</w:t>
            </w:r>
            <w:r w:rsidRPr="002E19F7">
              <w:rPr>
                <w:rFonts w:ascii="Arial" w:hAnsi="Arial" w:cs="Arial"/>
                <w:sz w:val="22"/>
                <w:szCs w:val="22"/>
              </w:rPr>
              <w:t>a (as defined by the General Data Protection Regulation 2016 “GDPR” and the Data Protection Act 2018 “DPA”)?</w:t>
            </w:r>
          </w:p>
        </w:tc>
        <w:tc>
          <w:tcPr>
            <w:tcW w:w="9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EE151A" w14:textId="77777777" w:rsidR="00C509E7" w:rsidRPr="002E19F7" w:rsidRDefault="00C509E7" w:rsidP="00A84073">
            <w:pPr>
              <w:pStyle w:val="NormalWeb"/>
              <w:autoSpaceDE w:val="0"/>
              <w:autoSpaceDN w:val="0"/>
              <w:adjustRightInd w:val="0"/>
              <w:jc w:val="center"/>
              <w:rPr>
                <w:rFonts w:ascii="Arial" w:eastAsia="MS Gothic" w:hAnsi="Arial" w:cs="Arial"/>
                <w:b/>
                <w:bCs/>
                <w:sz w:val="22"/>
                <w:szCs w:val="22"/>
                <w:lang w:val="en-US"/>
              </w:rPr>
            </w:pPr>
            <w:r w:rsidRPr="002E19F7">
              <w:rPr>
                <w:rFonts w:ascii="Arial" w:hAnsi="Arial" w:cs="Arial"/>
                <w:b/>
                <w:bCs/>
                <w:sz w:val="22"/>
                <w:szCs w:val="22"/>
              </w:rPr>
              <w:t>YES</w:t>
            </w:r>
          </w:p>
        </w:tc>
        <w:tc>
          <w:tcPr>
            <w:tcW w:w="10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C6FDE" w14:textId="77777777" w:rsidR="00C509E7" w:rsidRPr="002E19F7" w:rsidRDefault="00C509E7" w:rsidP="00A84073">
            <w:pPr>
              <w:pStyle w:val="NormalWeb"/>
              <w:autoSpaceDE w:val="0"/>
              <w:autoSpaceDN w:val="0"/>
              <w:adjustRightInd w:val="0"/>
              <w:jc w:val="center"/>
              <w:rPr>
                <w:rFonts w:ascii="Arial" w:eastAsia="MS Gothic" w:hAnsi="Arial" w:cs="Arial"/>
                <w:b/>
                <w:bCs/>
                <w:sz w:val="22"/>
                <w:szCs w:val="22"/>
                <w:lang w:val="en-US"/>
              </w:rPr>
            </w:pPr>
            <w:r w:rsidRPr="002E19F7">
              <w:rPr>
                <w:rFonts w:ascii="Arial" w:hAnsi="Arial" w:cs="Arial"/>
                <w:b/>
                <w:bCs/>
                <w:sz w:val="22"/>
                <w:szCs w:val="22"/>
              </w:rPr>
              <w:t>NO</w:t>
            </w:r>
          </w:p>
        </w:tc>
      </w:tr>
      <w:tr w:rsidR="00C509E7" w:rsidRPr="002E19F7" w14:paraId="387B6206" w14:textId="77777777" w:rsidTr="00C509E7">
        <w:trPr>
          <w:trHeight w:val="408"/>
        </w:trPr>
        <w:tc>
          <w:tcPr>
            <w:tcW w:w="554" w:type="dxa"/>
            <w:tcBorders>
              <w:left w:val="single" w:sz="4" w:space="0" w:color="auto"/>
              <w:bottom w:val="single" w:sz="4" w:space="0" w:color="auto"/>
              <w:right w:val="single" w:sz="4" w:space="0" w:color="auto"/>
            </w:tcBorders>
            <w:shd w:val="clear" w:color="auto" w:fill="F2F2F2" w:themeFill="background1" w:themeFillShade="F2"/>
            <w:vAlign w:val="center"/>
          </w:tcPr>
          <w:p w14:paraId="7DEF1498" w14:textId="77777777" w:rsidR="00C509E7" w:rsidRPr="002E19F7" w:rsidRDefault="00C509E7" w:rsidP="00A84073">
            <w:pPr>
              <w:pStyle w:val="NormalWeb"/>
              <w:autoSpaceDE w:val="0"/>
              <w:autoSpaceDN w:val="0"/>
              <w:adjustRightInd w:val="0"/>
              <w:spacing w:before="0" w:beforeAutospacing="0" w:after="0" w:afterAutospacing="0"/>
              <w:jc w:val="center"/>
              <w:rPr>
                <w:rFonts w:ascii="Arial" w:hAnsi="Arial" w:cs="Arial"/>
                <w:bCs/>
                <w:iCs/>
                <w:sz w:val="22"/>
                <w:szCs w:val="22"/>
              </w:rPr>
            </w:pPr>
            <w:r w:rsidRPr="002E19F7">
              <w:rPr>
                <w:rFonts w:ascii="Arial" w:hAnsi="Arial" w:cs="Arial"/>
                <w:bCs/>
                <w:iCs/>
                <w:sz w:val="22"/>
                <w:szCs w:val="22"/>
              </w:rPr>
              <w:t>1</w:t>
            </w:r>
          </w:p>
        </w:tc>
        <w:tc>
          <w:tcPr>
            <w:tcW w:w="7734" w:type="dxa"/>
            <w:tcBorders>
              <w:left w:val="single" w:sz="4" w:space="0" w:color="auto"/>
              <w:bottom w:val="single" w:sz="4" w:space="0" w:color="auto"/>
              <w:right w:val="single" w:sz="4" w:space="0" w:color="auto"/>
            </w:tcBorders>
            <w:shd w:val="clear" w:color="auto" w:fill="F2F2F2" w:themeFill="background1" w:themeFillShade="F2"/>
            <w:vAlign w:val="center"/>
          </w:tcPr>
          <w:p w14:paraId="57F60EF1" w14:textId="77777777" w:rsidR="00C509E7" w:rsidRPr="002E19F7" w:rsidRDefault="00C509E7" w:rsidP="00A84073">
            <w:pPr>
              <w:pStyle w:val="NormalWeb"/>
              <w:autoSpaceDE w:val="0"/>
              <w:autoSpaceDN w:val="0"/>
              <w:adjustRightInd w:val="0"/>
              <w:spacing w:before="0" w:beforeAutospacing="0" w:after="0" w:afterAutospacing="0"/>
              <w:rPr>
                <w:rFonts w:ascii="Arial" w:hAnsi="Arial" w:cs="Arial"/>
                <w:sz w:val="22"/>
                <w:szCs w:val="22"/>
              </w:rPr>
            </w:pPr>
            <w:r w:rsidRPr="002E19F7">
              <w:rPr>
                <w:rFonts w:ascii="Arial" w:hAnsi="Arial" w:cs="Arial"/>
                <w:b/>
                <w:bCs/>
                <w:i/>
                <w:iCs/>
                <w:sz w:val="22"/>
                <w:szCs w:val="22"/>
              </w:rPr>
              <w:t>“Personal data”</w:t>
            </w:r>
            <w:r w:rsidRPr="002E19F7">
              <w:rPr>
                <w:rFonts w:ascii="Arial" w:hAnsi="Arial" w:cs="Arial"/>
                <w:i/>
                <w:iCs/>
                <w:sz w:val="22"/>
                <w:szCs w:val="22"/>
              </w:rPr>
              <w:t xml:space="preserve"> </w:t>
            </w:r>
            <w:r w:rsidRPr="002E19F7">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2E19F7">
              <w:rPr>
                <w:rFonts w:ascii="Arial" w:hAnsi="Arial" w:cs="Arial"/>
                <w:i/>
                <w:iCs/>
                <w:color w:val="333333"/>
                <w:sz w:val="22"/>
                <w:shd w:val="clear" w:color="auto" w:fill="F2F2F2" w:themeFill="background1" w:themeFillShade="F2"/>
              </w:rPr>
              <w:t>in particular by</w:t>
            </w:r>
            <w:proofErr w:type="gramEnd"/>
            <w:r w:rsidRPr="002E19F7">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2E19F7">
              <w:rPr>
                <w:rFonts w:ascii="Arial" w:hAnsi="Arial" w:cs="Arial"/>
                <w:i/>
                <w:iCs/>
                <w:color w:val="333333"/>
                <w:sz w:val="22"/>
                <w:shd w:val="clear" w:color="auto" w:fill="F2F2F2" w:themeFill="background1" w:themeFillShade="F2"/>
              </w:rPr>
              <w:t>is considered to be</w:t>
            </w:r>
            <w:proofErr w:type="gramEnd"/>
            <w:r w:rsidRPr="002E19F7">
              <w:rPr>
                <w:rFonts w:ascii="Arial" w:hAnsi="Arial" w:cs="Arial"/>
                <w:i/>
                <w:iCs/>
                <w:color w:val="333333"/>
                <w:sz w:val="22"/>
                <w:shd w:val="clear" w:color="auto" w:fill="F2F2F2" w:themeFill="background1" w:themeFillShade="F2"/>
              </w:rPr>
              <w:t xml:space="preserve"> personal data.</w:t>
            </w:r>
          </w:p>
        </w:tc>
        <w:tc>
          <w:tcPr>
            <w:tcW w:w="97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A819FB" w14:textId="77777777" w:rsidR="00C509E7" w:rsidRPr="002E19F7" w:rsidRDefault="00C509E7" w:rsidP="00A84073">
            <w:pPr>
              <w:pStyle w:val="NormalWeb"/>
              <w:autoSpaceDE w:val="0"/>
              <w:autoSpaceDN w:val="0"/>
              <w:adjustRightInd w:val="0"/>
              <w:jc w:val="center"/>
              <w:rPr>
                <w:rFonts w:ascii="Arial" w:eastAsia="MS Gothic" w:hAnsi="Arial" w:cs="Arial"/>
                <w:sz w:val="22"/>
                <w:szCs w:val="22"/>
                <w:lang w:val="en-US"/>
              </w:rPr>
            </w:pPr>
            <w:r w:rsidRPr="002E19F7">
              <w:rPr>
                <w:rFonts w:ascii="Segoe UI Symbol" w:eastAsia="MS Gothic" w:hAnsi="Segoe UI Symbol" w:cs="Segoe UI Symbol"/>
                <w:sz w:val="22"/>
                <w:szCs w:val="22"/>
                <w:lang w:val="en-US"/>
              </w:rPr>
              <w:t>☐</w:t>
            </w:r>
          </w:p>
        </w:tc>
        <w:tc>
          <w:tcPr>
            <w:tcW w:w="100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F97145" w14:textId="77777777" w:rsidR="00C509E7" w:rsidRPr="002E19F7" w:rsidRDefault="00C8773E" w:rsidP="00A84073">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384529635"/>
                <w14:checkbox>
                  <w14:checked w14:val="1"/>
                  <w14:checkedState w14:val="2612" w14:font="MS Gothic"/>
                  <w14:uncheckedState w14:val="2610" w14:font="MS Gothic"/>
                </w14:checkbox>
              </w:sdtPr>
              <w:sdtEndPr/>
              <w:sdtContent>
                <w:r w:rsidR="00C509E7" w:rsidRPr="002E19F7">
                  <w:rPr>
                    <w:rFonts w:ascii="Segoe UI Symbol" w:eastAsia="MS Gothic" w:hAnsi="Segoe UI Symbol" w:cs="Segoe UI Symbol"/>
                    <w:sz w:val="22"/>
                    <w:szCs w:val="22"/>
                  </w:rPr>
                  <w:t>☒</w:t>
                </w:r>
              </w:sdtContent>
            </w:sdt>
          </w:p>
        </w:tc>
      </w:tr>
      <w:tr w:rsidR="00C509E7" w:rsidRPr="002E19F7" w14:paraId="43201CC1" w14:textId="77777777" w:rsidTr="00C509E7">
        <w:trPr>
          <w:trHeight w:val="408"/>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6C40B1" w14:textId="77777777" w:rsidR="00C509E7" w:rsidRPr="002E19F7" w:rsidRDefault="00C509E7" w:rsidP="00A84073">
            <w:pPr>
              <w:pStyle w:val="NormalWeb"/>
              <w:autoSpaceDE w:val="0"/>
              <w:autoSpaceDN w:val="0"/>
              <w:adjustRightInd w:val="0"/>
              <w:jc w:val="center"/>
              <w:rPr>
                <w:rFonts w:ascii="Arial" w:hAnsi="Arial" w:cs="Arial"/>
                <w:sz w:val="22"/>
                <w:szCs w:val="22"/>
              </w:rPr>
            </w:pPr>
          </w:p>
        </w:tc>
        <w:tc>
          <w:tcPr>
            <w:tcW w:w="970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FAAF34" w14:textId="77777777" w:rsidR="00C509E7" w:rsidRPr="002E19F7" w:rsidRDefault="00C509E7" w:rsidP="00A84073">
            <w:pPr>
              <w:pStyle w:val="NormalWeb"/>
              <w:autoSpaceDE w:val="0"/>
              <w:autoSpaceDN w:val="0"/>
              <w:adjustRightInd w:val="0"/>
              <w:rPr>
                <w:rFonts w:ascii="Arial" w:hAnsi="Arial" w:cs="Arial"/>
              </w:rPr>
            </w:pPr>
            <w:r w:rsidRPr="002E19F7">
              <w:rPr>
                <w:rFonts w:ascii="Arial" w:hAnsi="Arial" w:cs="Arial"/>
                <w:sz w:val="22"/>
                <w:szCs w:val="22"/>
              </w:rPr>
              <w:t>If YES, provide a</w:t>
            </w:r>
            <w:r w:rsidRPr="002E19F7">
              <w:rPr>
                <w:rFonts w:ascii="Arial" w:hAnsi="Arial" w:cs="Arial"/>
                <w:b/>
                <w:bCs/>
                <w:sz w:val="22"/>
                <w:szCs w:val="22"/>
              </w:rPr>
              <w:t xml:space="preserve"> </w:t>
            </w:r>
            <w:r w:rsidRPr="002E19F7">
              <w:rPr>
                <w:rFonts w:ascii="Arial" w:hAnsi="Arial" w:cs="Arial"/>
                <w:sz w:val="22"/>
                <w:szCs w:val="22"/>
              </w:rPr>
              <w:t>description of the data and explain why this data needs to be collected:</w:t>
            </w:r>
          </w:p>
        </w:tc>
      </w:tr>
      <w:tr w:rsidR="00C509E7" w:rsidRPr="002E19F7" w14:paraId="3768CACF" w14:textId="77777777" w:rsidTr="00C509E7">
        <w:trPr>
          <w:trHeight w:val="408"/>
        </w:trPr>
        <w:tc>
          <w:tcPr>
            <w:tcW w:w="554" w:type="dxa"/>
            <w:tcBorders>
              <w:top w:val="single" w:sz="4" w:space="0" w:color="auto"/>
              <w:left w:val="single" w:sz="4" w:space="0" w:color="auto"/>
              <w:bottom w:val="single" w:sz="4" w:space="0" w:color="auto"/>
              <w:right w:val="single" w:sz="4" w:space="0" w:color="auto"/>
            </w:tcBorders>
            <w:vAlign w:val="center"/>
          </w:tcPr>
          <w:p w14:paraId="41FC012A" w14:textId="77777777" w:rsidR="00C509E7" w:rsidRPr="002E19F7" w:rsidRDefault="00C509E7" w:rsidP="00A84073">
            <w:pPr>
              <w:jc w:val="center"/>
              <w:rPr>
                <w:rFonts w:ascii="Arial" w:hAnsi="Arial" w:cs="Arial"/>
              </w:rPr>
            </w:pPr>
            <w:r w:rsidRPr="002E19F7">
              <w:rPr>
                <w:rFonts w:ascii="Arial" w:hAnsi="Arial" w:cs="Arial"/>
              </w:rPr>
              <w:t>2</w:t>
            </w:r>
          </w:p>
        </w:tc>
        <w:tc>
          <w:tcPr>
            <w:tcW w:w="9709" w:type="dxa"/>
            <w:gridSpan w:val="3"/>
            <w:tcBorders>
              <w:top w:val="single" w:sz="4" w:space="0" w:color="auto"/>
              <w:left w:val="single" w:sz="4" w:space="0" w:color="auto"/>
              <w:bottom w:val="single" w:sz="4" w:space="0" w:color="auto"/>
              <w:right w:val="single" w:sz="4" w:space="0" w:color="auto"/>
            </w:tcBorders>
            <w:vAlign w:val="center"/>
            <w:hideMark/>
          </w:tcPr>
          <w:p w14:paraId="6EBF2E86" w14:textId="593B00A4" w:rsidR="00C509E7" w:rsidRPr="002E19F7" w:rsidRDefault="00C509E7" w:rsidP="00A84073">
            <w:pPr>
              <w:autoSpaceDE w:val="0"/>
              <w:autoSpaceDN w:val="0"/>
              <w:adjustRightInd w:val="0"/>
              <w:rPr>
                <w:rFonts w:ascii="Arial" w:hAnsi="Arial" w:cs="Arial"/>
                <w:i/>
              </w:rPr>
            </w:pPr>
          </w:p>
        </w:tc>
      </w:tr>
      <w:tr w:rsidR="00C509E7" w:rsidRPr="002E19F7" w14:paraId="2AD52C10" w14:textId="77777777" w:rsidTr="00C509E7">
        <w:trPr>
          <w:trHeight w:val="408"/>
        </w:trPr>
        <w:tc>
          <w:tcPr>
            <w:tcW w:w="554" w:type="dxa"/>
            <w:tcBorders>
              <w:left w:val="single" w:sz="4" w:space="0" w:color="auto"/>
              <w:bottom w:val="single" w:sz="4" w:space="0" w:color="auto"/>
              <w:right w:val="single" w:sz="4" w:space="0" w:color="auto"/>
            </w:tcBorders>
            <w:shd w:val="clear" w:color="auto" w:fill="F2F2F2" w:themeFill="background1" w:themeFillShade="F2"/>
            <w:vAlign w:val="center"/>
          </w:tcPr>
          <w:p w14:paraId="4A39320D" w14:textId="77777777" w:rsidR="00C509E7" w:rsidRPr="002E19F7" w:rsidRDefault="00C509E7" w:rsidP="00A84073">
            <w:pPr>
              <w:pStyle w:val="NormalWeb"/>
              <w:autoSpaceDE w:val="0"/>
              <w:autoSpaceDN w:val="0"/>
              <w:adjustRightInd w:val="0"/>
              <w:spacing w:before="0" w:beforeAutospacing="0" w:after="0" w:afterAutospacing="0"/>
              <w:jc w:val="center"/>
              <w:rPr>
                <w:rFonts w:ascii="Arial" w:hAnsi="Arial" w:cs="Arial"/>
                <w:sz w:val="22"/>
                <w:szCs w:val="22"/>
              </w:rPr>
            </w:pPr>
          </w:p>
        </w:tc>
        <w:tc>
          <w:tcPr>
            <w:tcW w:w="7734" w:type="dxa"/>
            <w:tcBorders>
              <w:left w:val="single" w:sz="4" w:space="0" w:color="auto"/>
              <w:bottom w:val="single" w:sz="4" w:space="0" w:color="auto"/>
              <w:right w:val="single" w:sz="4" w:space="0" w:color="auto"/>
            </w:tcBorders>
            <w:shd w:val="clear" w:color="auto" w:fill="F2F2F2" w:themeFill="background1" w:themeFillShade="F2"/>
            <w:vAlign w:val="center"/>
          </w:tcPr>
          <w:p w14:paraId="0F42082C" w14:textId="77777777" w:rsidR="00C509E7" w:rsidRPr="002E19F7" w:rsidRDefault="00C509E7" w:rsidP="00A84073">
            <w:pPr>
              <w:pStyle w:val="NormalWeb"/>
              <w:autoSpaceDE w:val="0"/>
              <w:autoSpaceDN w:val="0"/>
              <w:adjustRightInd w:val="0"/>
              <w:spacing w:before="0" w:beforeAutospacing="0" w:after="0" w:afterAutospacing="0"/>
              <w:rPr>
                <w:rFonts w:ascii="Arial" w:eastAsiaTheme="minorHAnsi" w:hAnsi="Arial" w:cs="Arial"/>
              </w:rPr>
            </w:pPr>
            <w:r w:rsidRPr="002E19F7">
              <w:rPr>
                <w:rFonts w:ascii="Arial" w:hAnsi="Arial" w:cs="Arial"/>
                <w:sz w:val="22"/>
                <w:szCs w:val="22"/>
              </w:rPr>
              <w:t>Does it involve special category data (as defined by the GDPR)?</w:t>
            </w:r>
          </w:p>
        </w:tc>
        <w:tc>
          <w:tcPr>
            <w:tcW w:w="9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404597" w14:textId="77777777" w:rsidR="00C509E7" w:rsidRPr="002E19F7" w:rsidRDefault="00C509E7" w:rsidP="00A84073">
            <w:pPr>
              <w:pStyle w:val="NormalWeb"/>
              <w:autoSpaceDE w:val="0"/>
              <w:autoSpaceDN w:val="0"/>
              <w:adjustRightInd w:val="0"/>
              <w:jc w:val="center"/>
              <w:rPr>
                <w:rFonts w:ascii="Arial" w:eastAsia="MS Gothic" w:hAnsi="Arial" w:cs="Arial"/>
                <w:b/>
                <w:bCs/>
                <w:sz w:val="22"/>
                <w:szCs w:val="22"/>
                <w:lang w:val="en-US"/>
              </w:rPr>
            </w:pPr>
            <w:r w:rsidRPr="002E19F7">
              <w:rPr>
                <w:rFonts w:ascii="Arial" w:hAnsi="Arial" w:cs="Arial"/>
                <w:b/>
                <w:bCs/>
                <w:sz w:val="22"/>
                <w:szCs w:val="22"/>
              </w:rPr>
              <w:t>YES</w:t>
            </w:r>
          </w:p>
        </w:tc>
        <w:tc>
          <w:tcPr>
            <w:tcW w:w="10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BAA83F" w14:textId="77777777" w:rsidR="00C509E7" w:rsidRPr="002E19F7" w:rsidRDefault="00C509E7" w:rsidP="00A84073">
            <w:pPr>
              <w:pStyle w:val="NormalWeb"/>
              <w:autoSpaceDE w:val="0"/>
              <w:autoSpaceDN w:val="0"/>
              <w:adjustRightInd w:val="0"/>
              <w:jc w:val="center"/>
              <w:rPr>
                <w:rFonts w:ascii="Arial" w:eastAsia="MS Gothic" w:hAnsi="Arial" w:cs="Arial"/>
                <w:b/>
                <w:bCs/>
                <w:sz w:val="22"/>
                <w:szCs w:val="22"/>
                <w:lang w:val="en-US"/>
              </w:rPr>
            </w:pPr>
            <w:r w:rsidRPr="002E19F7">
              <w:rPr>
                <w:rFonts w:ascii="Arial" w:hAnsi="Arial" w:cs="Arial"/>
                <w:b/>
                <w:bCs/>
                <w:sz w:val="22"/>
                <w:szCs w:val="22"/>
              </w:rPr>
              <w:t>NO</w:t>
            </w:r>
          </w:p>
        </w:tc>
      </w:tr>
      <w:tr w:rsidR="00C509E7" w:rsidRPr="002E19F7" w14:paraId="77CF84FD" w14:textId="77777777" w:rsidTr="00C509E7">
        <w:trPr>
          <w:trHeight w:val="408"/>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083DF9" w14:textId="77777777" w:rsidR="00C509E7" w:rsidRPr="002E19F7" w:rsidRDefault="00C509E7" w:rsidP="00A84073">
            <w:pPr>
              <w:pStyle w:val="NormalWeb"/>
              <w:spacing w:before="0" w:beforeAutospacing="0" w:after="0" w:afterAutospacing="0"/>
              <w:jc w:val="center"/>
              <w:rPr>
                <w:rStyle w:val="Strong"/>
                <w:rFonts w:ascii="Arial" w:hAnsi="Arial" w:cs="Arial"/>
                <w:b w:val="0"/>
                <w:iCs/>
                <w:color w:val="000000"/>
                <w:sz w:val="20"/>
                <w:szCs w:val="23"/>
              </w:rPr>
            </w:pPr>
            <w:r w:rsidRPr="002E19F7">
              <w:rPr>
                <w:rStyle w:val="Strong"/>
                <w:rFonts w:ascii="Arial" w:hAnsi="Arial" w:cs="Arial"/>
                <w:iCs/>
                <w:color w:val="000000"/>
                <w:sz w:val="20"/>
                <w:szCs w:val="23"/>
              </w:rPr>
              <w:t>3</w:t>
            </w:r>
          </w:p>
        </w:tc>
        <w:tc>
          <w:tcPr>
            <w:tcW w:w="77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3E6356" w14:textId="77777777" w:rsidR="00C509E7" w:rsidRPr="002E19F7" w:rsidRDefault="00C509E7" w:rsidP="00A84073">
            <w:pPr>
              <w:pStyle w:val="NormalWeb"/>
              <w:spacing w:before="0" w:beforeAutospacing="0" w:after="0" w:afterAutospacing="0"/>
              <w:rPr>
                <w:rFonts w:ascii="Arial" w:hAnsi="Arial" w:cs="Arial"/>
              </w:rPr>
            </w:pPr>
            <w:r w:rsidRPr="002E19F7">
              <w:rPr>
                <w:rStyle w:val="Strong"/>
                <w:rFonts w:ascii="Arial" w:hAnsi="Arial" w:cs="Arial"/>
                <w:i/>
                <w:iCs/>
                <w:color w:val="000000"/>
                <w:sz w:val="20"/>
                <w:szCs w:val="23"/>
              </w:rPr>
              <w:t>“Special category data”</w:t>
            </w:r>
            <w:r w:rsidRPr="002E19F7">
              <w:rPr>
                <w:rFonts w:ascii="Arial" w:hAnsi="Arial" w:cs="Arial"/>
                <w:i/>
                <w:iCs/>
                <w:color w:val="000000"/>
                <w:sz w:val="20"/>
                <w:szCs w:val="23"/>
              </w:rPr>
              <w:t> means sensitive personal data consisting of information as to the data subjects’ –</w:t>
            </w:r>
          </w:p>
          <w:p w14:paraId="1675809C" w14:textId="77777777" w:rsidR="00C509E7" w:rsidRPr="002E19F7" w:rsidRDefault="00C509E7" w:rsidP="00A84073">
            <w:pPr>
              <w:pStyle w:val="NormalWeb"/>
              <w:spacing w:before="0" w:beforeAutospacing="0" w:after="0" w:afterAutospacing="0"/>
              <w:rPr>
                <w:rFonts w:ascii="Arial" w:hAnsi="Arial" w:cs="Arial"/>
              </w:rPr>
            </w:pPr>
            <w:r w:rsidRPr="002E19F7">
              <w:rPr>
                <w:rFonts w:ascii="Arial" w:hAnsi="Arial" w:cs="Arial"/>
                <w:i/>
                <w:iCs/>
                <w:color w:val="000000"/>
                <w:sz w:val="20"/>
                <w:szCs w:val="23"/>
              </w:rPr>
              <w:t>(a) racial or ethnic origin,</w:t>
            </w:r>
          </w:p>
          <w:p w14:paraId="34D39426" w14:textId="77777777" w:rsidR="00C509E7" w:rsidRPr="002E19F7" w:rsidRDefault="00C509E7" w:rsidP="00A84073">
            <w:pPr>
              <w:pStyle w:val="NormalWeb"/>
              <w:spacing w:before="0" w:beforeAutospacing="0" w:after="0" w:afterAutospacing="0"/>
              <w:rPr>
                <w:rFonts w:ascii="Arial" w:hAnsi="Arial" w:cs="Arial"/>
              </w:rPr>
            </w:pPr>
            <w:r w:rsidRPr="002E19F7">
              <w:rPr>
                <w:rFonts w:ascii="Arial" w:hAnsi="Arial" w:cs="Arial"/>
                <w:i/>
                <w:iCs/>
                <w:color w:val="000000"/>
                <w:sz w:val="20"/>
                <w:szCs w:val="23"/>
              </w:rPr>
              <w:t>(b) political opinions,</w:t>
            </w:r>
          </w:p>
          <w:p w14:paraId="33E7477A" w14:textId="77777777" w:rsidR="00C509E7" w:rsidRPr="002E19F7" w:rsidRDefault="00C509E7" w:rsidP="00A84073">
            <w:pPr>
              <w:pStyle w:val="NormalWeb"/>
              <w:spacing w:before="0" w:beforeAutospacing="0" w:after="0" w:afterAutospacing="0"/>
              <w:rPr>
                <w:rFonts w:ascii="Arial" w:hAnsi="Arial" w:cs="Arial"/>
              </w:rPr>
            </w:pPr>
            <w:r w:rsidRPr="002E19F7">
              <w:rPr>
                <w:rFonts w:ascii="Arial" w:hAnsi="Arial" w:cs="Arial"/>
                <w:i/>
                <w:iCs/>
                <w:color w:val="000000"/>
                <w:sz w:val="20"/>
                <w:szCs w:val="23"/>
              </w:rPr>
              <w:t>(c ) religious beliefs or other beliefs of a similar nature,</w:t>
            </w:r>
          </w:p>
          <w:p w14:paraId="4AADECB6" w14:textId="77777777" w:rsidR="00C509E7" w:rsidRPr="002E19F7" w:rsidRDefault="00C509E7" w:rsidP="00A84073">
            <w:pPr>
              <w:pStyle w:val="NormalWeb"/>
              <w:spacing w:before="0" w:beforeAutospacing="0" w:after="0" w:afterAutospacing="0"/>
              <w:rPr>
                <w:rFonts w:ascii="Arial" w:hAnsi="Arial" w:cs="Arial"/>
              </w:rPr>
            </w:pPr>
            <w:r w:rsidRPr="002E19F7">
              <w:rPr>
                <w:rFonts w:ascii="Arial" w:hAnsi="Arial" w:cs="Arial"/>
                <w:i/>
                <w:iCs/>
                <w:color w:val="000000"/>
                <w:sz w:val="20"/>
                <w:szCs w:val="23"/>
              </w:rPr>
              <w:t>(d) membership of a trade union (within the meaning of the Trade Union and Labour Relations (Consolidation) Act 1992),</w:t>
            </w:r>
          </w:p>
          <w:p w14:paraId="0D5ED059" w14:textId="77777777" w:rsidR="00C509E7" w:rsidRPr="002E19F7" w:rsidRDefault="00C509E7" w:rsidP="00A84073">
            <w:pPr>
              <w:pStyle w:val="NormalWeb"/>
              <w:spacing w:before="0" w:beforeAutospacing="0" w:after="0" w:afterAutospacing="0"/>
              <w:rPr>
                <w:rFonts w:ascii="Arial" w:hAnsi="Arial" w:cs="Arial"/>
              </w:rPr>
            </w:pPr>
            <w:r w:rsidRPr="002E19F7">
              <w:rPr>
                <w:rFonts w:ascii="Arial" w:hAnsi="Arial" w:cs="Arial"/>
                <w:i/>
                <w:iCs/>
                <w:color w:val="000000"/>
                <w:sz w:val="20"/>
                <w:szCs w:val="23"/>
              </w:rPr>
              <w:t>(e) physical or mental health or condition,</w:t>
            </w:r>
          </w:p>
          <w:p w14:paraId="096B8BBA" w14:textId="77777777" w:rsidR="00C509E7" w:rsidRPr="002E19F7" w:rsidRDefault="00C509E7" w:rsidP="00A84073">
            <w:pPr>
              <w:pStyle w:val="NormalWeb"/>
              <w:spacing w:before="0" w:beforeAutospacing="0" w:after="0" w:afterAutospacing="0"/>
              <w:rPr>
                <w:rFonts w:ascii="Arial" w:hAnsi="Arial" w:cs="Arial"/>
              </w:rPr>
            </w:pPr>
            <w:r w:rsidRPr="002E19F7">
              <w:rPr>
                <w:rFonts w:ascii="Arial" w:hAnsi="Arial" w:cs="Arial"/>
                <w:i/>
                <w:iCs/>
                <w:color w:val="000000"/>
                <w:sz w:val="20"/>
                <w:szCs w:val="23"/>
              </w:rPr>
              <w:t>(f) sexual life,</w:t>
            </w:r>
          </w:p>
          <w:p w14:paraId="7DDC042E" w14:textId="77777777" w:rsidR="00C509E7" w:rsidRPr="002E19F7" w:rsidRDefault="00C509E7" w:rsidP="00A84073">
            <w:pPr>
              <w:pStyle w:val="NormalWeb"/>
              <w:spacing w:before="0" w:beforeAutospacing="0" w:after="0" w:afterAutospacing="0"/>
              <w:rPr>
                <w:rFonts w:ascii="Arial" w:hAnsi="Arial" w:cs="Arial"/>
              </w:rPr>
            </w:pPr>
            <w:r w:rsidRPr="002E19F7">
              <w:rPr>
                <w:rFonts w:ascii="Arial" w:hAnsi="Arial" w:cs="Arial"/>
                <w:i/>
                <w:iCs/>
                <w:color w:val="000000"/>
                <w:sz w:val="20"/>
                <w:szCs w:val="23"/>
              </w:rPr>
              <w:t>(g) genetics,</w:t>
            </w:r>
          </w:p>
          <w:p w14:paraId="7C995FF4" w14:textId="77777777" w:rsidR="00C509E7" w:rsidRPr="002E19F7" w:rsidRDefault="00C509E7" w:rsidP="00A84073">
            <w:pPr>
              <w:pStyle w:val="NormalWeb"/>
              <w:spacing w:before="0" w:beforeAutospacing="0" w:after="0" w:afterAutospacing="0"/>
              <w:rPr>
                <w:rFonts w:ascii="Arial" w:hAnsi="Arial" w:cs="Arial"/>
                <w:i/>
                <w:iCs/>
                <w:color w:val="000000"/>
                <w:sz w:val="20"/>
                <w:szCs w:val="23"/>
              </w:rPr>
            </w:pPr>
            <w:r w:rsidRPr="002E19F7">
              <w:rPr>
                <w:rFonts w:ascii="Arial" w:hAnsi="Arial" w:cs="Arial"/>
                <w:i/>
                <w:iCs/>
                <w:color w:val="000000"/>
                <w:sz w:val="20"/>
                <w:szCs w:val="23"/>
              </w:rPr>
              <w:t>(h) biometric data (as used for ID purposes),</w:t>
            </w:r>
          </w:p>
        </w:tc>
        <w:tc>
          <w:tcPr>
            <w:tcW w:w="97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030E9A" w14:textId="77777777" w:rsidR="00C509E7" w:rsidRPr="002E19F7" w:rsidRDefault="00C509E7" w:rsidP="00A84073">
            <w:pPr>
              <w:pStyle w:val="NormalWeb"/>
              <w:autoSpaceDE w:val="0"/>
              <w:autoSpaceDN w:val="0"/>
              <w:adjustRightInd w:val="0"/>
              <w:jc w:val="center"/>
              <w:rPr>
                <w:rFonts w:ascii="Arial" w:hAnsi="Arial" w:cs="Arial"/>
              </w:rPr>
            </w:pPr>
            <w:r w:rsidRPr="002E19F7">
              <w:rPr>
                <w:rFonts w:ascii="Segoe UI Symbol" w:eastAsia="MS Gothic" w:hAnsi="Segoe UI Symbol" w:cs="Segoe UI Symbol"/>
                <w:sz w:val="22"/>
                <w:szCs w:val="22"/>
                <w:lang w:val="en-US"/>
              </w:rPr>
              <w:t>☐</w:t>
            </w:r>
          </w:p>
        </w:tc>
        <w:tc>
          <w:tcPr>
            <w:tcW w:w="100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53E045" w14:textId="77777777" w:rsidR="00C509E7" w:rsidRPr="002E19F7" w:rsidRDefault="00C8773E" w:rsidP="00A84073">
            <w:pPr>
              <w:pStyle w:val="NormalWeb"/>
              <w:autoSpaceDE w:val="0"/>
              <w:autoSpaceDN w:val="0"/>
              <w:adjustRightInd w:val="0"/>
              <w:jc w:val="center"/>
              <w:rPr>
                <w:rFonts w:ascii="Arial" w:hAnsi="Arial" w:cs="Arial"/>
              </w:rPr>
            </w:pPr>
            <w:sdt>
              <w:sdtPr>
                <w:rPr>
                  <w:rFonts w:ascii="Arial" w:hAnsi="Arial" w:cs="Arial"/>
                  <w:sz w:val="22"/>
                  <w:szCs w:val="22"/>
                </w:rPr>
                <w:id w:val="928081108"/>
                <w14:checkbox>
                  <w14:checked w14:val="1"/>
                  <w14:checkedState w14:val="2612" w14:font="MS Gothic"/>
                  <w14:uncheckedState w14:val="2610" w14:font="MS Gothic"/>
                </w14:checkbox>
              </w:sdtPr>
              <w:sdtEndPr/>
              <w:sdtContent>
                <w:r w:rsidR="00C509E7" w:rsidRPr="002E19F7">
                  <w:rPr>
                    <w:rFonts w:ascii="Segoe UI Symbol" w:eastAsia="MS Gothic" w:hAnsi="Segoe UI Symbol" w:cs="Segoe UI Symbol"/>
                    <w:sz w:val="22"/>
                    <w:szCs w:val="22"/>
                  </w:rPr>
                  <w:t>☒</w:t>
                </w:r>
              </w:sdtContent>
            </w:sdt>
          </w:p>
        </w:tc>
      </w:tr>
      <w:tr w:rsidR="00C509E7" w:rsidRPr="002E19F7" w14:paraId="19455FD7" w14:textId="77777777" w:rsidTr="00C509E7">
        <w:trPr>
          <w:trHeight w:val="408"/>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2DDA83" w14:textId="77777777" w:rsidR="00C509E7" w:rsidRPr="002E19F7" w:rsidRDefault="00C509E7" w:rsidP="00A84073">
            <w:pPr>
              <w:pStyle w:val="NormalWeb"/>
              <w:autoSpaceDE w:val="0"/>
              <w:autoSpaceDN w:val="0"/>
              <w:adjustRightInd w:val="0"/>
              <w:jc w:val="center"/>
              <w:rPr>
                <w:rFonts w:ascii="Arial" w:hAnsi="Arial" w:cs="Arial"/>
                <w:sz w:val="22"/>
                <w:szCs w:val="22"/>
              </w:rPr>
            </w:pPr>
          </w:p>
        </w:tc>
        <w:tc>
          <w:tcPr>
            <w:tcW w:w="970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24D67D" w14:textId="77777777" w:rsidR="00C509E7" w:rsidRPr="002E19F7" w:rsidRDefault="00C509E7" w:rsidP="00A84073">
            <w:pPr>
              <w:pStyle w:val="NormalWeb"/>
              <w:autoSpaceDE w:val="0"/>
              <w:autoSpaceDN w:val="0"/>
              <w:adjustRightInd w:val="0"/>
              <w:rPr>
                <w:rFonts w:ascii="Arial" w:hAnsi="Arial" w:cs="Arial"/>
              </w:rPr>
            </w:pPr>
            <w:r w:rsidRPr="002E19F7">
              <w:rPr>
                <w:rFonts w:ascii="Arial" w:hAnsi="Arial" w:cs="Arial"/>
                <w:sz w:val="22"/>
                <w:szCs w:val="22"/>
              </w:rPr>
              <w:t>If YES, provide a</w:t>
            </w:r>
            <w:r w:rsidRPr="002E19F7">
              <w:rPr>
                <w:rFonts w:ascii="Arial" w:hAnsi="Arial" w:cs="Arial"/>
                <w:b/>
                <w:bCs/>
                <w:sz w:val="22"/>
                <w:szCs w:val="22"/>
              </w:rPr>
              <w:t xml:space="preserve"> </w:t>
            </w:r>
            <w:r w:rsidRPr="002E19F7">
              <w:rPr>
                <w:rFonts w:ascii="Arial" w:hAnsi="Arial" w:cs="Arial"/>
                <w:sz w:val="22"/>
                <w:szCs w:val="22"/>
              </w:rPr>
              <w:t>description of the special category data and explain why this data needs to be collected:</w:t>
            </w:r>
          </w:p>
        </w:tc>
      </w:tr>
      <w:tr w:rsidR="00C509E7" w:rsidRPr="002E19F7" w14:paraId="0448EF8A" w14:textId="77777777" w:rsidTr="00C509E7">
        <w:trPr>
          <w:trHeight w:val="408"/>
        </w:trPr>
        <w:tc>
          <w:tcPr>
            <w:tcW w:w="554" w:type="dxa"/>
            <w:tcBorders>
              <w:top w:val="single" w:sz="4" w:space="0" w:color="auto"/>
              <w:left w:val="single" w:sz="4" w:space="0" w:color="auto"/>
              <w:bottom w:val="single" w:sz="4" w:space="0" w:color="auto"/>
              <w:right w:val="single" w:sz="4" w:space="0" w:color="auto"/>
            </w:tcBorders>
            <w:vAlign w:val="center"/>
          </w:tcPr>
          <w:p w14:paraId="157A7A33" w14:textId="77777777" w:rsidR="00C509E7" w:rsidRPr="002E19F7" w:rsidRDefault="00C509E7" w:rsidP="00A84073">
            <w:pPr>
              <w:jc w:val="center"/>
              <w:rPr>
                <w:rFonts w:ascii="Arial" w:hAnsi="Arial" w:cs="Arial"/>
              </w:rPr>
            </w:pPr>
            <w:r w:rsidRPr="002E19F7">
              <w:rPr>
                <w:rFonts w:ascii="Arial" w:hAnsi="Arial" w:cs="Arial"/>
              </w:rPr>
              <w:t>4</w:t>
            </w:r>
          </w:p>
        </w:tc>
        <w:tc>
          <w:tcPr>
            <w:tcW w:w="9709" w:type="dxa"/>
            <w:gridSpan w:val="3"/>
            <w:tcBorders>
              <w:top w:val="single" w:sz="4" w:space="0" w:color="auto"/>
              <w:left w:val="single" w:sz="4" w:space="0" w:color="auto"/>
              <w:bottom w:val="single" w:sz="4" w:space="0" w:color="auto"/>
              <w:right w:val="single" w:sz="4" w:space="0" w:color="auto"/>
            </w:tcBorders>
            <w:vAlign w:val="center"/>
            <w:hideMark/>
          </w:tcPr>
          <w:p w14:paraId="07F95BF1" w14:textId="3506E8A4" w:rsidR="00C509E7" w:rsidRPr="002E19F7" w:rsidRDefault="00C509E7" w:rsidP="00A84073">
            <w:pPr>
              <w:autoSpaceDE w:val="0"/>
              <w:autoSpaceDN w:val="0"/>
              <w:adjustRightInd w:val="0"/>
              <w:rPr>
                <w:rFonts w:ascii="Arial" w:hAnsi="Arial" w:cs="Arial"/>
              </w:rPr>
            </w:pPr>
          </w:p>
        </w:tc>
      </w:tr>
    </w:tbl>
    <w:tbl>
      <w:tblPr>
        <w:tblStyle w:val="TableGrid"/>
        <w:tblW w:w="10244" w:type="dxa"/>
        <w:tblInd w:w="-431" w:type="dxa"/>
        <w:tblLook w:val="04A0" w:firstRow="1" w:lastRow="0" w:firstColumn="1" w:lastColumn="0" w:noHBand="0" w:noVBand="1"/>
      </w:tblPr>
      <w:tblGrid>
        <w:gridCol w:w="549"/>
        <w:gridCol w:w="7724"/>
        <w:gridCol w:w="969"/>
        <w:gridCol w:w="1002"/>
      </w:tblGrid>
      <w:tr w:rsidR="00C509E7" w:rsidRPr="002E19F7" w14:paraId="61E7EE96" w14:textId="77777777" w:rsidTr="00C509E7">
        <w:trPr>
          <w:trHeight w:val="443"/>
        </w:trPr>
        <w:tc>
          <w:tcPr>
            <w:tcW w:w="549" w:type="dxa"/>
            <w:shd w:val="clear" w:color="auto" w:fill="F2F2F2" w:themeFill="background1" w:themeFillShade="F2"/>
            <w:vAlign w:val="center"/>
          </w:tcPr>
          <w:p w14:paraId="68694174" w14:textId="77777777" w:rsidR="00C509E7" w:rsidRPr="002E19F7" w:rsidRDefault="00C509E7" w:rsidP="00A84073">
            <w:pPr>
              <w:autoSpaceDE w:val="0"/>
              <w:autoSpaceDN w:val="0"/>
              <w:adjustRightInd w:val="0"/>
              <w:jc w:val="center"/>
              <w:rPr>
                <w:rFonts w:ascii="Arial" w:hAnsi="Arial" w:cs="Arial"/>
              </w:rPr>
            </w:pPr>
          </w:p>
        </w:tc>
        <w:tc>
          <w:tcPr>
            <w:tcW w:w="7724" w:type="dxa"/>
            <w:shd w:val="clear" w:color="auto" w:fill="F2F2F2" w:themeFill="background1" w:themeFillShade="F2"/>
          </w:tcPr>
          <w:p w14:paraId="2900FBC0" w14:textId="77777777" w:rsidR="00C509E7" w:rsidRPr="002E19F7" w:rsidRDefault="00C509E7" w:rsidP="00A84073">
            <w:pPr>
              <w:autoSpaceDE w:val="0"/>
              <w:autoSpaceDN w:val="0"/>
              <w:adjustRightInd w:val="0"/>
              <w:rPr>
                <w:rFonts w:ascii="Arial" w:hAnsi="Arial" w:cs="Arial"/>
                <w:b/>
                <w:bCs/>
              </w:rPr>
            </w:pPr>
            <w:r w:rsidRPr="002E19F7">
              <w:rPr>
                <w:rFonts w:ascii="Arial" w:hAnsi="Arial" w:cs="Arial"/>
                <w:b/>
              </w:rPr>
              <w:br w:type="page"/>
              <w:t>Will data from the research activity (collected data, drafts of the thesis, or materials for publication) be stored in any of the following ways?</w:t>
            </w:r>
          </w:p>
        </w:tc>
        <w:tc>
          <w:tcPr>
            <w:tcW w:w="969" w:type="dxa"/>
            <w:shd w:val="clear" w:color="auto" w:fill="F2F2F2" w:themeFill="background1" w:themeFillShade="F2"/>
          </w:tcPr>
          <w:p w14:paraId="25C6AADA" w14:textId="77777777" w:rsidR="00C509E7" w:rsidRPr="002E19F7" w:rsidRDefault="00C509E7" w:rsidP="00A84073">
            <w:pPr>
              <w:autoSpaceDE w:val="0"/>
              <w:autoSpaceDN w:val="0"/>
              <w:adjustRightInd w:val="0"/>
              <w:jc w:val="center"/>
              <w:rPr>
                <w:rFonts w:ascii="Arial" w:hAnsi="Arial" w:cs="Arial"/>
                <w:b/>
                <w:bCs/>
              </w:rPr>
            </w:pPr>
            <w:r w:rsidRPr="002E19F7">
              <w:rPr>
                <w:rFonts w:ascii="Arial" w:hAnsi="Arial" w:cs="Arial"/>
                <w:b/>
                <w:bCs/>
              </w:rPr>
              <w:t>YES</w:t>
            </w:r>
          </w:p>
        </w:tc>
        <w:tc>
          <w:tcPr>
            <w:tcW w:w="1002" w:type="dxa"/>
            <w:shd w:val="clear" w:color="auto" w:fill="F2F2F2" w:themeFill="background1" w:themeFillShade="F2"/>
          </w:tcPr>
          <w:p w14:paraId="51952637" w14:textId="77777777" w:rsidR="00C509E7" w:rsidRPr="002E19F7" w:rsidRDefault="00C509E7" w:rsidP="00A84073">
            <w:pPr>
              <w:autoSpaceDE w:val="0"/>
              <w:autoSpaceDN w:val="0"/>
              <w:adjustRightInd w:val="0"/>
              <w:jc w:val="center"/>
              <w:rPr>
                <w:rFonts w:ascii="Arial" w:hAnsi="Arial" w:cs="Arial"/>
                <w:b/>
                <w:bCs/>
              </w:rPr>
            </w:pPr>
            <w:r w:rsidRPr="002E19F7">
              <w:rPr>
                <w:rFonts w:ascii="Arial" w:hAnsi="Arial" w:cs="Arial"/>
                <w:b/>
                <w:bCs/>
              </w:rPr>
              <w:t>NO</w:t>
            </w:r>
          </w:p>
        </w:tc>
      </w:tr>
      <w:tr w:rsidR="00C509E7" w:rsidRPr="002E19F7" w14:paraId="6B4A8478" w14:textId="77777777" w:rsidTr="00C509E7">
        <w:trPr>
          <w:trHeight w:val="443"/>
        </w:trPr>
        <w:tc>
          <w:tcPr>
            <w:tcW w:w="549" w:type="dxa"/>
            <w:shd w:val="clear" w:color="auto" w:fill="F2F2F2" w:themeFill="background1" w:themeFillShade="F2"/>
            <w:vAlign w:val="center"/>
          </w:tcPr>
          <w:p w14:paraId="19B8CBD5" w14:textId="77777777" w:rsidR="00C509E7" w:rsidRPr="002E19F7" w:rsidRDefault="00C509E7" w:rsidP="00A84073">
            <w:pPr>
              <w:autoSpaceDE w:val="0"/>
              <w:autoSpaceDN w:val="0"/>
              <w:adjustRightInd w:val="0"/>
              <w:jc w:val="center"/>
              <w:rPr>
                <w:rFonts w:ascii="Arial" w:hAnsi="Arial" w:cs="Arial"/>
              </w:rPr>
            </w:pPr>
            <w:r w:rsidRPr="002E19F7">
              <w:rPr>
                <w:rFonts w:ascii="Arial" w:hAnsi="Arial" w:cs="Arial"/>
              </w:rPr>
              <w:t>5</w:t>
            </w:r>
          </w:p>
        </w:tc>
        <w:tc>
          <w:tcPr>
            <w:tcW w:w="7724" w:type="dxa"/>
            <w:shd w:val="clear" w:color="auto" w:fill="F2F2F2" w:themeFill="background1" w:themeFillShade="F2"/>
            <w:vAlign w:val="center"/>
          </w:tcPr>
          <w:p w14:paraId="61706DF6" w14:textId="77777777" w:rsidR="00C509E7" w:rsidRPr="002E19F7" w:rsidRDefault="00C509E7" w:rsidP="00A84073">
            <w:pPr>
              <w:autoSpaceDE w:val="0"/>
              <w:autoSpaceDN w:val="0"/>
              <w:adjustRightInd w:val="0"/>
              <w:rPr>
                <w:rFonts w:ascii="Arial" w:hAnsi="Arial" w:cs="Arial"/>
              </w:rPr>
            </w:pPr>
            <w:r w:rsidRPr="002E19F7">
              <w:rPr>
                <w:rFonts w:ascii="Arial" w:hAnsi="Arial" w:cs="Arial"/>
              </w:rPr>
              <w:t>Manual files (i.e. in paper form)?</w:t>
            </w:r>
          </w:p>
        </w:tc>
        <w:tc>
          <w:tcPr>
            <w:tcW w:w="969"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3137706D"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1002"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36E0DB51"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C509E7" w:rsidRPr="002E19F7" w14:paraId="27A73218" w14:textId="77777777" w:rsidTr="00C509E7">
        <w:trPr>
          <w:trHeight w:val="407"/>
        </w:trPr>
        <w:tc>
          <w:tcPr>
            <w:tcW w:w="549" w:type="dxa"/>
            <w:shd w:val="clear" w:color="auto" w:fill="F2F2F2" w:themeFill="background1" w:themeFillShade="F2"/>
            <w:vAlign w:val="center"/>
          </w:tcPr>
          <w:p w14:paraId="24C8EBD4" w14:textId="77777777" w:rsidR="00C509E7" w:rsidRPr="002E19F7" w:rsidRDefault="00C509E7" w:rsidP="00A84073">
            <w:pPr>
              <w:autoSpaceDE w:val="0"/>
              <w:autoSpaceDN w:val="0"/>
              <w:adjustRightInd w:val="0"/>
              <w:jc w:val="center"/>
              <w:rPr>
                <w:rFonts w:ascii="Arial" w:hAnsi="Arial" w:cs="Arial"/>
              </w:rPr>
            </w:pPr>
            <w:r w:rsidRPr="002E19F7">
              <w:rPr>
                <w:rFonts w:ascii="Arial" w:hAnsi="Arial" w:cs="Arial"/>
              </w:rPr>
              <w:t>6</w:t>
            </w:r>
          </w:p>
        </w:tc>
        <w:tc>
          <w:tcPr>
            <w:tcW w:w="7724" w:type="dxa"/>
            <w:shd w:val="clear" w:color="auto" w:fill="F2F2F2" w:themeFill="background1" w:themeFillShade="F2"/>
            <w:vAlign w:val="center"/>
          </w:tcPr>
          <w:p w14:paraId="4B0BDDC9" w14:textId="77777777" w:rsidR="00C509E7" w:rsidRPr="002E19F7" w:rsidRDefault="00C509E7" w:rsidP="00A84073">
            <w:pPr>
              <w:autoSpaceDE w:val="0"/>
              <w:autoSpaceDN w:val="0"/>
              <w:adjustRightInd w:val="0"/>
              <w:rPr>
                <w:rFonts w:ascii="Arial" w:hAnsi="Arial" w:cs="Arial"/>
              </w:rPr>
            </w:pPr>
            <w:r w:rsidRPr="002E19F7">
              <w:rPr>
                <w:rFonts w:ascii="Arial" w:hAnsi="Arial" w:cs="Arial"/>
              </w:rPr>
              <w:t>University computers?</w:t>
            </w:r>
          </w:p>
        </w:tc>
        <w:tc>
          <w:tcPr>
            <w:tcW w:w="969"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21484396"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1002"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6C55839E"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C509E7" w:rsidRPr="002E19F7" w14:paraId="499901AF" w14:textId="77777777" w:rsidTr="00C509E7">
        <w:trPr>
          <w:trHeight w:val="443"/>
        </w:trPr>
        <w:tc>
          <w:tcPr>
            <w:tcW w:w="549" w:type="dxa"/>
            <w:shd w:val="clear" w:color="auto" w:fill="F2F2F2" w:themeFill="background1" w:themeFillShade="F2"/>
            <w:vAlign w:val="center"/>
          </w:tcPr>
          <w:p w14:paraId="5439998F" w14:textId="77777777" w:rsidR="00C509E7" w:rsidRPr="002E19F7" w:rsidRDefault="00C509E7" w:rsidP="00A84073">
            <w:pPr>
              <w:autoSpaceDE w:val="0"/>
              <w:autoSpaceDN w:val="0"/>
              <w:adjustRightInd w:val="0"/>
              <w:jc w:val="center"/>
              <w:rPr>
                <w:rFonts w:ascii="Arial" w:hAnsi="Arial" w:cs="Arial"/>
              </w:rPr>
            </w:pPr>
            <w:r w:rsidRPr="002E19F7">
              <w:rPr>
                <w:rFonts w:ascii="Arial" w:hAnsi="Arial" w:cs="Arial"/>
              </w:rPr>
              <w:t>7</w:t>
            </w:r>
          </w:p>
        </w:tc>
        <w:tc>
          <w:tcPr>
            <w:tcW w:w="7724" w:type="dxa"/>
            <w:shd w:val="clear" w:color="auto" w:fill="F2F2F2" w:themeFill="background1" w:themeFillShade="F2"/>
            <w:vAlign w:val="center"/>
          </w:tcPr>
          <w:p w14:paraId="40C4F0CB" w14:textId="77777777" w:rsidR="00C509E7" w:rsidRPr="002E19F7" w:rsidRDefault="00C509E7" w:rsidP="00A84073">
            <w:pPr>
              <w:autoSpaceDE w:val="0"/>
              <w:autoSpaceDN w:val="0"/>
              <w:adjustRightInd w:val="0"/>
              <w:rPr>
                <w:rFonts w:ascii="Arial" w:hAnsi="Arial" w:cs="Arial"/>
              </w:rPr>
            </w:pPr>
            <w:r w:rsidRPr="002E19F7">
              <w:rPr>
                <w:rFonts w:ascii="Arial" w:hAnsi="Arial" w:cs="Arial"/>
              </w:rPr>
              <w:t>Private company computers?</w:t>
            </w:r>
          </w:p>
        </w:tc>
        <w:tc>
          <w:tcPr>
            <w:tcW w:w="969"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5E568086"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1002"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378D7A49"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C509E7" w:rsidRPr="002E19F7" w14:paraId="6541BB8E" w14:textId="77777777" w:rsidTr="00C509E7">
        <w:trPr>
          <w:trHeight w:val="407"/>
        </w:trPr>
        <w:tc>
          <w:tcPr>
            <w:tcW w:w="549" w:type="dxa"/>
            <w:shd w:val="clear" w:color="auto" w:fill="F2F2F2" w:themeFill="background1" w:themeFillShade="F2"/>
            <w:vAlign w:val="center"/>
          </w:tcPr>
          <w:p w14:paraId="0DE27523" w14:textId="77777777" w:rsidR="00C509E7" w:rsidRPr="002E19F7" w:rsidRDefault="00C509E7" w:rsidP="00A84073">
            <w:pPr>
              <w:autoSpaceDE w:val="0"/>
              <w:autoSpaceDN w:val="0"/>
              <w:adjustRightInd w:val="0"/>
              <w:jc w:val="center"/>
              <w:rPr>
                <w:rFonts w:ascii="Arial" w:hAnsi="Arial" w:cs="Arial"/>
              </w:rPr>
            </w:pPr>
            <w:r w:rsidRPr="002E19F7">
              <w:rPr>
                <w:rFonts w:ascii="Arial" w:hAnsi="Arial" w:cs="Arial"/>
              </w:rPr>
              <w:t>8</w:t>
            </w:r>
          </w:p>
        </w:tc>
        <w:tc>
          <w:tcPr>
            <w:tcW w:w="7724" w:type="dxa"/>
            <w:shd w:val="clear" w:color="auto" w:fill="F2F2F2" w:themeFill="background1" w:themeFillShade="F2"/>
            <w:vAlign w:val="center"/>
          </w:tcPr>
          <w:p w14:paraId="43B47C08" w14:textId="77777777" w:rsidR="00C509E7" w:rsidRPr="002E19F7" w:rsidRDefault="00C509E7" w:rsidP="00A84073">
            <w:pPr>
              <w:autoSpaceDE w:val="0"/>
              <w:autoSpaceDN w:val="0"/>
              <w:adjustRightInd w:val="0"/>
              <w:rPr>
                <w:rFonts w:ascii="Arial" w:hAnsi="Arial" w:cs="Arial"/>
              </w:rPr>
            </w:pPr>
            <w:r w:rsidRPr="002E19F7">
              <w:rPr>
                <w:rFonts w:ascii="Arial" w:hAnsi="Arial" w:cs="Arial"/>
              </w:rPr>
              <w:t>Home or other personal computers?</w:t>
            </w:r>
          </w:p>
        </w:tc>
        <w:tc>
          <w:tcPr>
            <w:tcW w:w="969"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7E072135"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1002"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7291FA71"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C509E7" w:rsidRPr="002E19F7" w14:paraId="489A94A9" w14:textId="77777777" w:rsidTr="00C509E7">
        <w:trPr>
          <w:trHeight w:val="407"/>
        </w:trPr>
        <w:tc>
          <w:tcPr>
            <w:tcW w:w="549" w:type="dxa"/>
            <w:shd w:val="clear" w:color="auto" w:fill="F2F2F2" w:themeFill="background1" w:themeFillShade="F2"/>
            <w:vAlign w:val="center"/>
          </w:tcPr>
          <w:p w14:paraId="25C53631" w14:textId="77777777" w:rsidR="00C509E7" w:rsidRPr="002E19F7" w:rsidRDefault="00C509E7" w:rsidP="00A84073">
            <w:pPr>
              <w:autoSpaceDE w:val="0"/>
              <w:autoSpaceDN w:val="0"/>
              <w:adjustRightInd w:val="0"/>
              <w:jc w:val="center"/>
              <w:rPr>
                <w:rFonts w:ascii="Arial" w:hAnsi="Arial" w:cs="Arial"/>
              </w:rPr>
            </w:pPr>
            <w:r w:rsidRPr="002E19F7">
              <w:rPr>
                <w:rFonts w:ascii="Arial" w:hAnsi="Arial" w:cs="Arial"/>
              </w:rPr>
              <w:t>9</w:t>
            </w:r>
          </w:p>
        </w:tc>
        <w:tc>
          <w:tcPr>
            <w:tcW w:w="7724" w:type="dxa"/>
            <w:shd w:val="clear" w:color="auto" w:fill="F2F2F2" w:themeFill="background1" w:themeFillShade="F2"/>
            <w:vAlign w:val="center"/>
          </w:tcPr>
          <w:p w14:paraId="19BCB618" w14:textId="77777777" w:rsidR="00C509E7" w:rsidRPr="002E19F7" w:rsidRDefault="00C509E7" w:rsidP="00A84073">
            <w:pPr>
              <w:autoSpaceDE w:val="0"/>
              <w:autoSpaceDN w:val="0"/>
              <w:adjustRightInd w:val="0"/>
              <w:rPr>
                <w:rFonts w:ascii="Arial" w:hAnsi="Arial" w:cs="Arial"/>
              </w:rPr>
            </w:pPr>
            <w:r w:rsidRPr="002E19F7">
              <w:rPr>
                <w:rFonts w:ascii="Arial" w:hAnsi="Arial" w:cs="Arial"/>
              </w:rPr>
              <w:t>Laptop computers/ CDs/ Portable disk-drives/ memory sticks?</w:t>
            </w:r>
          </w:p>
        </w:tc>
        <w:tc>
          <w:tcPr>
            <w:tcW w:w="969"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77A26459"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1002"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2BF09BED"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C509E7" w:rsidRPr="002E19F7" w14:paraId="73880B65" w14:textId="77777777" w:rsidTr="00C509E7">
        <w:trPr>
          <w:trHeight w:val="407"/>
        </w:trPr>
        <w:tc>
          <w:tcPr>
            <w:tcW w:w="549" w:type="dxa"/>
            <w:shd w:val="clear" w:color="auto" w:fill="F2F2F2" w:themeFill="background1" w:themeFillShade="F2"/>
            <w:vAlign w:val="center"/>
          </w:tcPr>
          <w:p w14:paraId="6D45EEC2" w14:textId="77777777" w:rsidR="00C509E7" w:rsidRPr="002E19F7" w:rsidRDefault="00C509E7" w:rsidP="00A84073">
            <w:pPr>
              <w:autoSpaceDE w:val="0"/>
              <w:autoSpaceDN w:val="0"/>
              <w:adjustRightInd w:val="0"/>
              <w:jc w:val="center"/>
              <w:rPr>
                <w:rFonts w:ascii="Arial" w:hAnsi="Arial" w:cs="Arial"/>
              </w:rPr>
            </w:pPr>
            <w:r w:rsidRPr="002E19F7">
              <w:rPr>
                <w:rFonts w:ascii="Arial" w:hAnsi="Arial" w:cs="Arial"/>
              </w:rPr>
              <w:t>10</w:t>
            </w:r>
          </w:p>
        </w:tc>
        <w:tc>
          <w:tcPr>
            <w:tcW w:w="7724" w:type="dxa"/>
            <w:shd w:val="clear" w:color="auto" w:fill="F2F2F2" w:themeFill="background1" w:themeFillShade="F2"/>
            <w:vAlign w:val="center"/>
          </w:tcPr>
          <w:p w14:paraId="2EE580BD" w14:textId="77777777" w:rsidR="00C509E7" w:rsidRPr="002E19F7" w:rsidRDefault="00C509E7" w:rsidP="00A84073">
            <w:pPr>
              <w:autoSpaceDE w:val="0"/>
              <w:autoSpaceDN w:val="0"/>
              <w:adjustRightInd w:val="0"/>
              <w:rPr>
                <w:rFonts w:ascii="Arial" w:hAnsi="Arial" w:cs="Arial"/>
              </w:rPr>
            </w:pPr>
            <w:r w:rsidRPr="002E19F7">
              <w:rPr>
                <w:rFonts w:ascii="Arial" w:hAnsi="Arial" w:cs="Arial"/>
              </w:rPr>
              <w:t>“Cloud” storage or websites?</w:t>
            </w:r>
          </w:p>
        </w:tc>
        <w:tc>
          <w:tcPr>
            <w:tcW w:w="969"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35889AAB"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1002"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54A25AF3"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C509E7" w:rsidRPr="002E19F7" w14:paraId="267C1F90" w14:textId="77777777" w:rsidTr="00C509E7">
        <w:trPr>
          <w:trHeight w:val="407"/>
        </w:trPr>
        <w:tc>
          <w:tcPr>
            <w:tcW w:w="549" w:type="dxa"/>
            <w:shd w:val="clear" w:color="auto" w:fill="F2F2F2" w:themeFill="background1" w:themeFillShade="F2"/>
            <w:vAlign w:val="center"/>
          </w:tcPr>
          <w:p w14:paraId="452A09D7" w14:textId="77777777" w:rsidR="00C509E7" w:rsidRPr="002E19F7" w:rsidRDefault="00C509E7" w:rsidP="00A84073">
            <w:pPr>
              <w:autoSpaceDE w:val="0"/>
              <w:autoSpaceDN w:val="0"/>
              <w:adjustRightInd w:val="0"/>
              <w:jc w:val="center"/>
              <w:rPr>
                <w:rFonts w:ascii="Arial" w:hAnsi="Arial" w:cs="Arial"/>
              </w:rPr>
            </w:pPr>
            <w:r w:rsidRPr="002E19F7">
              <w:rPr>
                <w:rFonts w:ascii="Arial" w:hAnsi="Arial" w:cs="Arial"/>
              </w:rPr>
              <w:t>11</w:t>
            </w:r>
          </w:p>
        </w:tc>
        <w:tc>
          <w:tcPr>
            <w:tcW w:w="7724" w:type="dxa"/>
            <w:shd w:val="clear" w:color="auto" w:fill="F2F2F2" w:themeFill="background1" w:themeFillShade="F2"/>
          </w:tcPr>
          <w:p w14:paraId="78C86986" w14:textId="77777777" w:rsidR="00C509E7" w:rsidRPr="002E19F7" w:rsidRDefault="00C509E7" w:rsidP="00A84073">
            <w:pPr>
              <w:autoSpaceDE w:val="0"/>
              <w:autoSpaceDN w:val="0"/>
              <w:adjustRightInd w:val="0"/>
              <w:rPr>
                <w:rFonts w:ascii="Arial" w:hAnsi="Arial" w:cs="Arial"/>
              </w:rPr>
            </w:pPr>
            <w:r w:rsidRPr="002E19F7">
              <w:rPr>
                <w:rFonts w:ascii="Arial" w:hAnsi="Arial" w:cs="Arial"/>
              </w:rPr>
              <w:t>Other – specify:</w:t>
            </w:r>
          </w:p>
          <w:p w14:paraId="3B853384" w14:textId="77777777" w:rsidR="00C509E7" w:rsidRPr="002E19F7" w:rsidRDefault="00C509E7" w:rsidP="00A84073">
            <w:pPr>
              <w:autoSpaceDE w:val="0"/>
              <w:autoSpaceDN w:val="0"/>
              <w:adjustRightInd w:val="0"/>
              <w:rPr>
                <w:rFonts w:ascii="Arial" w:hAnsi="Arial" w:cs="Arial"/>
              </w:rPr>
            </w:pPr>
          </w:p>
        </w:tc>
        <w:tc>
          <w:tcPr>
            <w:tcW w:w="969"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00160FEC"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1002"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696D705A" w14:textId="77777777" w:rsidR="00C509E7" w:rsidRPr="002E19F7" w:rsidRDefault="00C509E7"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C509E7" w:rsidRPr="002E19F7" w14:paraId="7E3F5019" w14:textId="77777777" w:rsidTr="00C509E7">
        <w:trPr>
          <w:trHeight w:val="407"/>
        </w:trPr>
        <w:tc>
          <w:tcPr>
            <w:tcW w:w="549" w:type="dxa"/>
            <w:shd w:val="clear" w:color="auto" w:fill="F2F2F2" w:themeFill="background1" w:themeFillShade="F2"/>
            <w:vAlign w:val="center"/>
          </w:tcPr>
          <w:p w14:paraId="02D3A9E3" w14:textId="77777777" w:rsidR="00C509E7" w:rsidRPr="002E19F7" w:rsidRDefault="00C509E7" w:rsidP="00A84073">
            <w:pPr>
              <w:autoSpaceDE w:val="0"/>
              <w:autoSpaceDN w:val="0"/>
              <w:adjustRightInd w:val="0"/>
              <w:jc w:val="center"/>
              <w:rPr>
                <w:rFonts w:ascii="Arial" w:hAnsi="Arial" w:cs="Arial"/>
                <w:bCs/>
              </w:rPr>
            </w:pPr>
            <w:r w:rsidRPr="002E19F7">
              <w:rPr>
                <w:rFonts w:ascii="Arial" w:hAnsi="Arial" w:cs="Arial"/>
              </w:rPr>
              <w:t>12</w:t>
            </w:r>
          </w:p>
        </w:tc>
        <w:tc>
          <w:tcPr>
            <w:tcW w:w="9695" w:type="dxa"/>
            <w:gridSpan w:val="3"/>
            <w:shd w:val="clear" w:color="auto" w:fill="F2F2F2" w:themeFill="background1" w:themeFillShade="F2"/>
          </w:tcPr>
          <w:p w14:paraId="0D292363" w14:textId="77777777" w:rsidR="00C509E7" w:rsidRPr="002E19F7" w:rsidRDefault="00C509E7" w:rsidP="00A84073">
            <w:pPr>
              <w:autoSpaceDE w:val="0"/>
              <w:autoSpaceDN w:val="0"/>
              <w:adjustRightInd w:val="0"/>
              <w:rPr>
                <w:rFonts w:ascii="Arial" w:hAnsi="Arial" w:cs="Arial"/>
                <w:b/>
                <w:bCs/>
              </w:rPr>
            </w:pPr>
            <w:r w:rsidRPr="002E19F7">
              <w:rPr>
                <w:rFonts w:ascii="Arial" w:hAnsi="Arial" w:cs="Arial"/>
                <w:bCs/>
              </w:rPr>
              <w:t xml:space="preserve">For all stored data, explain the measures in place to ensure the security of the data collected, data confidentiality, including details of backup procedures, </w:t>
            </w:r>
            <w:r w:rsidRPr="002E19F7">
              <w:rPr>
                <w:rFonts w:ascii="Arial" w:hAnsi="Arial" w:cs="Arial"/>
                <w:bCs/>
                <w:shd w:val="clear" w:color="auto" w:fill="F2F2F2" w:themeFill="background1" w:themeFillShade="F2"/>
              </w:rPr>
              <w:t>password</w:t>
            </w:r>
            <w:r w:rsidRPr="002E19F7">
              <w:rPr>
                <w:rFonts w:ascii="Arial" w:hAnsi="Arial" w:cs="Arial"/>
                <w:bCs/>
              </w:rPr>
              <w:t xml:space="preserve"> protection, encryption, anonymisation and pseudonymisation</w:t>
            </w:r>
            <w:r w:rsidRPr="002E19F7">
              <w:rPr>
                <w:rFonts w:ascii="Arial" w:hAnsi="Arial" w:cs="Arial"/>
              </w:rPr>
              <w:t>:</w:t>
            </w:r>
          </w:p>
        </w:tc>
      </w:tr>
      <w:tr w:rsidR="00C509E7" w:rsidRPr="002E19F7" w14:paraId="0A710C71" w14:textId="77777777" w:rsidTr="00C509E7">
        <w:trPr>
          <w:trHeight w:val="407"/>
        </w:trPr>
        <w:tc>
          <w:tcPr>
            <w:tcW w:w="549" w:type="dxa"/>
            <w:vAlign w:val="center"/>
          </w:tcPr>
          <w:p w14:paraId="5DF0DCB0" w14:textId="77777777" w:rsidR="00C509E7" w:rsidRPr="002E19F7" w:rsidRDefault="00C509E7" w:rsidP="00A84073">
            <w:pPr>
              <w:jc w:val="center"/>
              <w:rPr>
                <w:rFonts w:ascii="Arial" w:hAnsi="Arial" w:cs="Arial"/>
              </w:rPr>
            </w:pPr>
          </w:p>
        </w:tc>
        <w:tc>
          <w:tcPr>
            <w:tcW w:w="9695" w:type="dxa"/>
            <w:gridSpan w:val="3"/>
          </w:tcPr>
          <w:p w14:paraId="7C4F222D" w14:textId="77777777" w:rsidR="00C509E7" w:rsidRPr="002E19F7" w:rsidRDefault="00C509E7" w:rsidP="00A84073">
            <w:pPr>
              <w:rPr>
                <w:rFonts w:ascii="Arial" w:hAnsi="Arial" w:cs="Arial"/>
              </w:rPr>
            </w:pPr>
          </w:p>
          <w:p w14:paraId="02DF1B2D" w14:textId="77777777" w:rsidR="00C509E7" w:rsidRPr="002E19F7" w:rsidRDefault="00C509E7" w:rsidP="00A84073">
            <w:pPr>
              <w:ind w:right="175"/>
              <w:jc w:val="both"/>
              <w:rPr>
                <w:rFonts w:ascii="Arial" w:hAnsi="Arial" w:cs="Arial"/>
              </w:rPr>
            </w:pPr>
            <w:r w:rsidRPr="002E19F7">
              <w:rPr>
                <w:rFonts w:ascii="Arial" w:hAnsi="Arial" w:cs="Arial"/>
              </w:rPr>
              <w:t xml:space="preserve">All data obtained in the evaluation will be stored on ABUHB’s cloud storage on the lead evaluators NHS One Drive and accessed via a company laptop. Access to NHS laptops is always password </w:t>
            </w:r>
            <w:proofErr w:type="gramStart"/>
            <w:r w:rsidRPr="002E19F7">
              <w:rPr>
                <w:rFonts w:ascii="Arial" w:hAnsi="Arial" w:cs="Arial"/>
              </w:rPr>
              <w:t>protected</w:t>
            </w:r>
            <w:proofErr w:type="gramEnd"/>
            <w:r w:rsidRPr="002E19F7">
              <w:rPr>
                <w:rFonts w:ascii="Arial" w:hAnsi="Arial" w:cs="Arial"/>
              </w:rPr>
              <w:t xml:space="preserve"> and any files created from the responses of the participants will only be accessible by the lead evaluator.</w:t>
            </w:r>
          </w:p>
          <w:p w14:paraId="44224685" w14:textId="77777777" w:rsidR="00C509E7" w:rsidRPr="002E19F7" w:rsidRDefault="00C509E7" w:rsidP="00A84073">
            <w:pPr>
              <w:ind w:right="175"/>
              <w:jc w:val="both"/>
              <w:rPr>
                <w:rFonts w:ascii="Arial" w:hAnsi="Arial" w:cs="Arial"/>
              </w:rPr>
            </w:pPr>
          </w:p>
          <w:p w14:paraId="71F8267F" w14:textId="77777777" w:rsidR="00C509E7" w:rsidRPr="002E19F7" w:rsidRDefault="00C509E7" w:rsidP="00A84073">
            <w:pPr>
              <w:ind w:right="175"/>
              <w:jc w:val="both"/>
              <w:rPr>
                <w:rFonts w:ascii="Arial" w:hAnsi="Arial" w:cs="Arial"/>
              </w:rPr>
            </w:pPr>
            <w:r w:rsidRPr="002E19F7">
              <w:rPr>
                <w:rFonts w:ascii="Arial" w:hAnsi="Arial" w:cs="Arial"/>
              </w:rPr>
              <w:t>ABUHB systems follow national security requirements ISO 27001 and ISO27002 which are standards for international information security management which includes network security, device security, protection against malware and data back-up procedures.</w:t>
            </w:r>
          </w:p>
          <w:p w14:paraId="3D809F6E" w14:textId="104E95DB" w:rsidR="00C509E7" w:rsidRPr="002E19F7" w:rsidRDefault="00C509E7" w:rsidP="00A84073">
            <w:pPr>
              <w:autoSpaceDE w:val="0"/>
              <w:autoSpaceDN w:val="0"/>
              <w:adjustRightInd w:val="0"/>
              <w:rPr>
                <w:rFonts w:ascii="Arial" w:hAnsi="Arial" w:cs="Arial"/>
                <w:b/>
                <w:bCs/>
              </w:rPr>
            </w:pPr>
          </w:p>
        </w:tc>
      </w:tr>
    </w:tbl>
    <w:p w14:paraId="11548BCC" w14:textId="77777777" w:rsidR="002530A6" w:rsidRPr="002E19F7" w:rsidRDefault="002530A6" w:rsidP="00C74436">
      <w:pPr>
        <w:rPr>
          <w:rFonts w:ascii="Arial" w:hAnsi="Arial" w:cs="Arial"/>
        </w:rPr>
      </w:pPr>
    </w:p>
    <w:tbl>
      <w:tblPr>
        <w:tblStyle w:val="TableGrid"/>
        <w:tblW w:w="10207" w:type="dxa"/>
        <w:tblInd w:w="-431" w:type="dxa"/>
        <w:tblLook w:val="04A0" w:firstRow="1" w:lastRow="0" w:firstColumn="1" w:lastColumn="0" w:noHBand="0" w:noVBand="1"/>
      </w:tblPr>
      <w:tblGrid>
        <w:gridCol w:w="562"/>
        <w:gridCol w:w="7905"/>
        <w:gridCol w:w="890"/>
        <w:gridCol w:w="850"/>
      </w:tblGrid>
      <w:tr w:rsidR="002228CC" w:rsidRPr="002E19F7" w14:paraId="691C897C" w14:textId="77777777" w:rsidTr="002228CC">
        <w:trPr>
          <w:trHeight w:val="439"/>
        </w:trPr>
        <w:tc>
          <w:tcPr>
            <w:tcW w:w="562" w:type="dxa"/>
            <w:shd w:val="clear" w:color="auto" w:fill="F2F2F2" w:themeFill="background1" w:themeFillShade="F2"/>
          </w:tcPr>
          <w:p w14:paraId="09835643" w14:textId="77777777" w:rsidR="002228CC" w:rsidRPr="002E19F7" w:rsidRDefault="002228CC" w:rsidP="00A84073">
            <w:pPr>
              <w:autoSpaceDE w:val="0"/>
              <w:autoSpaceDN w:val="0"/>
              <w:adjustRightInd w:val="0"/>
              <w:rPr>
                <w:rFonts w:ascii="Arial" w:hAnsi="Arial" w:cs="Arial"/>
              </w:rPr>
            </w:pPr>
          </w:p>
        </w:tc>
        <w:tc>
          <w:tcPr>
            <w:tcW w:w="9645" w:type="dxa"/>
            <w:gridSpan w:val="3"/>
            <w:shd w:val="clear" w:color="auto" w:fill="F2F2F2" w:themeFill="background1" w:themeFillShade="F2"/>
            <w:vAlign w:val="center"/>
          </w:tcPr>
          <w:p w14:paraId="0E90EE8E" w14:textId="77777777" w:rsidR="002228CC" w:rsidRPr="002E19F7" w:rsidRDefault="002228CC" w:rsidP="00A84073">
            <w:pPr>
              <w:autoSpaceDE w:val="0"/>
              <w:autoSpaceDN w:val="0"/>
              <w:adjustRightInd w:val="0"/>
              <w:rPr>
                <w:rFonts w:ascii="Arial" w:hAnsi="Arial" w:cs="Arial"/>
                <w:b/>
                <w:bCs/>
              </w:rPr>
            </w:pPr>
            <w:r w:rsidRPr="002E19F7">
              <w:rPr>
                <w:rFonts w:ascii="Arial" w:hAnsi="Arial" w:cs="Arial"/>
                <w:b/>
                <w:bCs/>
              </w:rPr>
              <w:t>Data Protection</w:t>
            </w:r>
          </w:p>
        </w:tc>
      </w:tr>
      <w:tr w:rsidR="002228CC" w:rsidRPr="002E19F7" w14:paraId="2AD7540F" w14:textId="77777777" w:rsidTr="002228CC">
        <w:trPr>
          <w:trHeight w:val="439"/>
        </w:trPr>
        <w:tc>
          <w:tcPr>
            <w:tcW w:w="562" w:type="dxa"/>
            <w:shd w:val="clear" w:color="auto" w:fill="F2F2F2" w:themeFill="background1" w:themeFillShade="F2"/>
            <w:vAlign w:val="center"/>
          </w:tcPr>
          <w:p w14:paraId="06D35A54" w14:textId="77777777" w:rsidR="002228CC" w:rsidRPr="002E19F7" w:rsidRDefault="002228CC" w:rsidP="00A84073">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753CFACA" w14:textId="77777777" w:rsidR="002228CC" w:rsidRPr="002E19F7" w:rsidRDefault="002228CC" w:rsidP="00A84073">
            <w:pPr>
              <w:autoSpaceDE w:val="0"/>
              <w:autoSpaceDN w:val="0"/>
              <w:adjustRightInd w:val="0"/>
              <w:rPr>
                <w:rFonts w:ascii="Arial" w:hAnsi="Arial" w:cs="Arial"/>
                <w:b/>
                <w:bCs/>
              </w:rPr>
            </w:pPr>
            <w:r w:rsidRPr="002E19F7">
              <w:rPr>
                <w:rFonts w:ascii="Arial" w:hAnsi="Arial" w:cs="Arial"/>
              </w:rPr>
              <w:t xml:space="preserve">Will the research activity </w:t>
            </w:r>
            <w:r w:rsidRPr="002E19F7">
              <w:rPr>
                <w:rFonts w:ascii="Arial" w:hAnsi="Arial" w:cs="Arial"/>
                <w:bCs/>
              </w:rPr>
              <w:t>involve any of the following activities:</w:t>
            </w:r>
          </w:p>
        </w:tc>
        <w:tc>
          <w:tcPr>
            <w:tcW w:w="890" w:type="dxa"/>
            <w:shd w:val="clear" w:color="auto" w:fill="F2F2F2" w:themeFill="background1" w:themeFillShade="F2"/>
            <w:vAlign w:val="center"/>
          </w:tcPr>
          <w:p w14:paraId="3F6E1304" w14:textId="77777777" w:rsidR="002228CC" w:rsidRPr="002E19F7" w:rsidRDefault="002228CC" w:rsidP="00A84073">
            <w:pPr>
              <w:autoSpaceDE w:val="0"/>
              <w:autoSpaceDN w:val="0"/>
              <w:adjustRightInd w:val="0"/>
              <w:jc w:val="center"/>
              <w:rPr>
                <w:rFonts w:ascii="Arial" w:hAnsi="Arial" w:cs="Arial"/>
                <w:b/>
                <w:bCs/>
              </w:rPr>
            </w:pPr>
            <w:r w:rsidRPr="002E19F7">
              <w:rPr>
                <w:rFonts w:ascii="Arial" w:hAnsi="Arial" w:cs="Arial"/>
                <w:b/>
                <w:bCs/>
              </w:rPr>
              <w:t>YES</w:t>
            </w:r>
          </w:p>
        </w:tc>
        <w:tc>
          <w:tcPr>
            <w:tcW w:w="850" w:type="dxa"/>
            <w:shd w:val="clear" w:color="auto" w:fill="F2F2F2" w:themeFill="background1" w:themeFillShade="F2"/>
            <w:vAlign w:val="center"/>
          </w:tcPr>
          <w:p w14:paraId="7CDC4F33" w14:textId="77777777" w:rsidR="002228CC" w:rsidRPr="002E19F7" w:rsidRDefault="002228CC" w:rsidP="00A84073">
            <w:pPr>
              <w:autoSpaceDE w:val="0"/>
              <w:autoSpaceDN w:val="0"/>
              <w:adjustRightInd w:val="0"/>
              <w:jc w:val="center"/>
              <w:rPr>
                <w:rFonts w:ascii="Arial" w:hAnsi="Arial" w:cs="Arial"/>
                <w:b/>
                <w:bCs/>
              </w:rPr>
            </w:pPr>
            <w:r w:rsidRPr="002E19F7">
              <w:rPr>
                <w:rFonts w:ascii="Arial" w:hAnsi="Arial" w:cs="Arial"/>
                <w:b/>
                <w:bCs/>
              </w:rPr>
              <w:t>NO</w:t>
            </w:r>
          </w:p>
        </w:tc>
      </w:tr>
      <w:tr w:rsidR="002228CC" w:rsidRPr="002E19F7" w14:paraId="78F14151" w14:textId="77777777" w:rsidTr="002228CC">
        <w:trPr>
          <w:trHeight w:val="439"/>
        </w:trPr>
        <w:tc>
          <w:tcPr>
            <w:tcW w:w="562" w:type="dxa"/>
            <w:shd w:val="clear" w:color="auto" w:fill="F2F2F2" w:themeFill="background1" w:themeFillShade="F2"/>
            <w:vAlign w:val="center"/>
          </w:tcPr>
          <w:p w14:paraId="21C09918" w14:textId="77777777" w:rsidR="002228CC" w:rsidRPr="002E19F7" w:rsidRDefault="002228CC" w:rsidP="00A84073">
            <w:pPr>
              <w:autoSpaceDE w:val="0"/>
              <w:autoSpaceDN w:val="0"/>
              <w:adjustRightInd w:val="0"/>
              <w:jc w:val="center"/>
              <w:rPr>
                <w:rFonts w:ascii="Arial" w:hAnsi="Arial" w:cs="Arial"/>
              </w:rPr>
            </w:pPr>
            <w:r w:rsidRPr="002E19F7">
              <w:rPr>
                <w:rFonts w:ascii="Arial" w:hAnsi="Arial" w:cs="Arial"/>
              </w:rPr>
              <w:t>13</w:t>
            </w:r>
          </w:p>
        </w:tc>
        <w:tc>
          <w:tcPr>
            <w:tcW w:w="7905" w:type="dxa"/>
            <w:shd w:val="clear" w:color="auto" w:fill="F2F2F2" w:themeFill="background1" w:themeFillShade="F2"/>
            <w:vAlign w:val="center"/>
          </w:tcPr>
          <w:p w14:paraId="74BDF8CB" w14:textId="77777777" w:rsidR="002228CC" w:rsidRPr="002E19F7" w:rsidRDefault="002228CC" w:rsidP="00A84073">
            <w:pPr>
              <w:autoSpaceDE w:val="0"/>
              <w:autoSpaceDN w:val="0"/>
              <w:adjustRightInd w:val="0"/>
              <w:rPr>
                <w:rFonts w:ascii="Arial" w:hAnsi="Arial" w:cs="Arial"/>
              </w:rPr>
            </w:pPr>
            <w:r w:rsidRPr="002E19F7">
              <w:rPr>
                <w:rFonts w:ascii="Arial" w:hAnsi="Arial" w:cs="Arial"/>
              </w:rPr>
              <w:t>Electronic transfer of data in any form?</w:t>
            </w:r>
          </w:p>
        </w:tc>
        <w:tc>
          <w:tcPr>
            <w:tcW w:w="890"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36FE8419"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50"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5D1E92C4"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2228CC" w:rsidRPr="002E19F7" w14:paraId="6089678B" w14:textId="77777777" w:rsidTr="002228CC">
        <w:trPr>
          <w:trHeight w:val="403"/>
        </w:trPr>
        <w:tc>
          <w:tcPr>
            <w:tcW w:w="562" w:type="dxa"/>
            <w:shd w:val="clear" w:color="auto" w:fill="F2F2F2" w:themeFill="background1" w:themeFillShade="F2"/>
            <w:vAlign w:val="center"/>
          </w:tcPr>
          <w:p w14:paraId="5A63B1A4" w14:textId="77777777" w:rsidR="002228CC" w:rsidRPr="002E19F7" w:rsidRDefault="002228CC" w:rsidP="00A84073">
            <w:pPr>
              <w:autoSpaceDE w:val="0"/>
              <w:autoSpaceDN w:val="0"/>
              <w:adjustRightInd w:val="0"/>
              <w:jc w:val="center"/>
              <w:rPr>
                <w:rFonts w:ascii="Arial" w:hAnsi="Arial" w:cs="Arial"/>
              </w:rPr>
            </w:pPr>
            <w:r w:rsidRPr="002E19F7">
              <w:rPr>
                <w:rFonts w:ascii="Arial" w:hAnsi="Arial" w:cs="Arial"/>
              </w:rPr>
              <w:t>14</w:t>
            </w:r>
          </w:p>
        </w:tc>
        <w:tc>
          <w:tcPr>
            <w:tcW w:w="7905" w:type="dxa"/>
            <w:shd w:val="clear" w:color="auto" w:fill="F2F2F2" w:themeFill="background1" w:themeFillShade="F2"/>
            <w:vAlign w:val="center"/>
          </w:tcPr>
          <w:p w14:paraId="3DA2CC1A" w14:textId="77777777" w:rsidR="002228CC" w:rsidRPr="002E19F7" w:rsidRDefault="002228CC" w:rsidP="00A84073">
            <w:pPr>
              <w:autoSpaceDE w:val="0"/>
              <w:autoSpaceDN w:val="0"/>
              <w:adjustRightInd w:val="0"/>
              <w:rPr>
                <w:rFonts w:ascii="Arial" w:hAnsi="Arial" w:cs="Arial"/>
              </w:rPr>
            </w:pPr>
            <w:r w:rsidRPr="002E19F7">
              <w:rPr>
                <w:rFonts w:ascii="Arial" w:hAnsi="Arial" w:cs="Arial"/>
              </w:rPr>
              <w:t>Sharing of data with others at the University outside of the immediate research team?</w:t>
            </w:r>
          </w:p>
        </w:tc>
        <w:tc>
          <w:tcPr>
            <w:tcW w:w="890"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297CCE06"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50"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33F88815"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2228CC" w:rsidRPr="002E19F7" w14:paraId="38832201" w14:textId="77777777" w:rsidTr="002228CC">
        <w:trPr>
          <w:trHeight w:val="439"/>
        </w:trPr>
        <w:tc>
          <w:tcPr>
            <w:tcW w:w="562" w:type="dxa"/>
            <w:shd w:val="clear" w:color="auto" w:fill="F2F2F2" w:themeFill="background1" w:themeFillShade="F2"/>
            <w:vAlign w:val="center"/>
          </w:tcPr>
          <w:p w14:paraId="12561824" w14:textId="77777777" w:rsidR="002228CC" w:rsidRPr="002E19F7" w:rsidRDefault="002228CC" w:rsidP="00A84073">
            <w:pPr>
              <w:autoSpaceDE w:val="0"/>
              <w:autoSpaceDN w:val="0"/>
              <w:adjustRightInd w:val="0"/>
              <w:jc w:val="center"/>
              <w:rPr>
                <w:rFonts w:ascii="Arial" w:hAnsi="Arial" w:cs="Arial"/>
              </w:rPr>
            </w:pPr>
            <w:r w:rsidRPr="002E19F7">
              <w:rPr>
                <w:rFonts w:ascii="Arial" w:hAnsi="Arial" w:cs="Arial"/>
              </w:rPr>
              <w:t>15</w:t>
            </w:r>
          </w:p>
        </w:tc>
        <w:tc>
          <w:tcPr>
            <w:tcW w:w="7905" w:type="dxa"/>
            <w:shd w:val="clear" w:color="auto" w:fill="F2F2F2" w:themeFill="background1" w:themeFillShade="F2"/>
            <w:vAlign w:val="center"/>
          </w:tcPr>
          <w:p w14:paraId="0BE8CBFD" w14:textId="77777777" w:rsidR="002228CC" w:rsidRPr="002E19F7" w:rsidRDefault="002228CC" w:rsidP="00A84073">
            <w:pPr>
              <w:autoSpaceDE w:val="0"/>
              <w:autoSpaceDN w:val="0"/>
              <w:adjustRightInd w:val="0"/>
              <w:rPr>
                <w:rFonts w:ascii="Arial" w:hAnsi="Arial" w:cs="Arial"/>
              </w:rPr>
            </w:pPr>
            <w:r w:rsidRPr="002E19F7">
              <w:rPr>
                <w:rFonts w:ascii="Arial" w:hAnsi="Arial" w:cs="Arial"/>
              </w:rPr>
              <w:t>Sharing of data with other organisations?</w:t>
            </w:r>
          </w:p>
        </w:tc>
        <w:tc>
          <w:tcPr>
            <w:tcW w:w="890"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7CE65125"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50"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2AC3E70A"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2228CC" w:rsidRPr="002E19F7" w14:paraId="40A8FC10" w14:textId="77777777" w:rsidTr="002228CC">
        <w:trPr>
          <w:trHeight w:val="403"/>
        </w:trPr>
        <w:tc>
          <w:tcPr>
            <w:tcW w:w="562" w:type="dxa"/>
            <w:shd w:val="clear" w:color="auto" w:fill="F2F2F2" w:themeFill="background1" w:themeFillShade="F2"/>
            <w:vAlign w:val="center"/>
          </w:tcPr>
          <w:p w14:paraId="19BC631F" w14:textId="77777777" w:rsidR="002228CC" w:rsidRPr="002E19F7" w:rsidRDefault="002228CC" w:rsidP="00A84073">
            <w:pPr>
              <w:autoSpaceDE w:val="0"/>
              <w:autoSpaceDN w:val="0"/>
              <w:adjustRightInd w:val="0"/>
              <w:jc w:val="center"/>
              <w:rPr>
                <w:rFonts w:ascii="Arial" w:hAnsi="Arial" w:cs="Arial"/>
              </w:rPr>
            </w:pPr>
            <w:r w:rsidRPr="002E19F7">
              <w:rPr>
                <w:rFonts w:ascii="Arial" w:hAnsi="Arial" w:cs="Arial"/>
              </w:rPr>
              <w:t>16</w:t>
            </w:r>
          </w:p>
        </w:tc>
        <w:tc>
          <w:tcPr>
            <w:tcW w:w="7905" w:type="dxa"/>
            <w:shd w:val="clear" w:color="auto" w:fill="F2F2F2" w:themeFill="background1" w:themeFillShade="F2"/>
            <w:vAlign w:val="center"/>
          </w:tcPr>
          <w:p w14:paraId="6B335F2C" w14:textId="77777777" w:rsidR="002228CC" w:rsidRPr="002E19F7" w:rsidRDefault="002228CC" w:rsidP="00A84073">
            <w:pPr>
              <w:autoSpaceDE w:val="0"/>
              <w:autoSpaceDN w:val="0"/>
              <w:adjustRightInd w:val="0"/>
              <w:rPr>
                <w:rFonts w:ascii="Arial" w:hAnsi="Arial" w:cs="Arial"/>
              </w:rPr>
            </w:pPr>
            <w:r w:rsidRPr="002E19F7">
              <w:rPr>
                <w:rFonts w:ascii="Arial" w:hAnsi="Arial" w:cs="Arial"/>
              </w:rPr>
              <w:t>Export of data outside the UK or importing of data from outside the UK?</w:t>
            </w:r>
          </w:p>
        </w:tc>
        <w:tc>
          <w:tcPr>
            <w:tcW w:w="890"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2CD6FCB1"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50"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4EA8E6BF"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2228CC" w:rsidRPr="002E19F7" w14:paraId="5B0D4CA4" w14:textId="77777777" w:rsidTr="002228CC">
        <w:trPr>
          <w:trHeight w:val="403"/>
        </w:trPr>
        <w:tc>
          <w:tcPr>
            <w:tcW w:w="562" w:type="dxa"/>
            <w:shd w:val="clear" w:color="auto" w:fill="F2F2F2" w:themeFill="background1" w:themeFillShade="F2"/>
            <w:vAlign w:val="center"/>
          </w:tcPr>
          <w:p w14:paraId="2DDAC103" w14:textId="77777777" w:rsidR="002228CC" w:rsidRPr="002E19F7" w:rsidRDefault="002228CC" w:rsidP="00A84073">
            <w:pPr>
              <w:autoSpaceDE w:val="0"/>
              <w:autoSpaceDN w:val="0"/>
              <w:adjustRightInd w:val="0"/>
              <w:jc w:val="center"/>
              <w:rPr>
                <w:rFonts w:ascii="Arial" w:hAnsi="Arial" w:cs="Arial"/>
              </w:rPr>
            </w:pPr>
            <w:r w:rsidRPr="002E19F7">
              <w:rPr>
                <w:rFonts w:ascii="Arial" w:hAnsi="Arial" w:cs="Arial"/>
              </w:rPr>
              <w:t>17</w:t>
            </w:r>
          </w:p>
        </w:tc>
        <w:tc>
          <w:tcPr>
            <w:tcW w:w="7905" w:type="dxa"/>
            <w:shd w:val="clear" w:color="auto" w:fill="F2F2F2" w:themeFill="background1" w:themeFillShade="F2"/>
            <w:vAlign w:val="center"/>
          </w:tcPr>
          <w:p w14:paraId="3C2B69B4" w14:textId="77777777" w:rsidR="002228CC" w:rsidRPr="002E19F7" w:rsidRDefault="002228CC" w:rsidP="00A84073">
            <w:pPr>
              <w:autoSpaceDE w:val="0"/>
              <w:autoSpaceDN w:val="0"/>
              <w:adjustRightInd w:val="0"/>
              <w:rPr>
                <w:rFonts w:ascii="Arial" w:hAnsi="Arial" w:cs="Arial"/>
              </w:rPr>
            </w:pPr>
            <w:r w:rsidRPr="002E19F7">
              <w:rPr>
                <w:rFonts w:ascii="Arial" w:hAnsi="Arial" w:cs="Arial"/>
              </w:rPr>
              <w:t>Use of personal addresses, postcodes, faxes, emails or telephone numbers?</w:t>
            </w:r>
          </w:p>
        </w:tc>
        <w:tc>
          <w:tcPr>
            <w:tcW w:w="890"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68830185"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50"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04DE3113"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2228CC" w:rsidRPr="002E19F7" w14:paraId="436081B6" w14:textId="77777777" w:rsidTr="002228CC">
        <w:trPr>
          <w:trHeight w:val="403"/>
        </w:trPr>
        <w:tc>
          <w:tcPr>
            <w:tcW w:w="562" w:type="dxa"/>
            <w:shd w:val="clear" w:color="auto" w:fill="F2F2F2" w:themeFill="background1" w:themeFillShade="F2"/>
            <w:vAlign w:val="center"/>
          </w:tcPr>
          <w:p w14:paraId="284205E6" w14:textId="77777777" w:rsidR="002228CC" w:rsidRPr="002E19F7" w:rsidRDefault="002228CC" w:rsidP="00A84073">
            <w:pPr>
              <w:autoSpaceDE w:val="0"/>
              <w:autoSpaceDN w:val="0"/>
              <w:adjustRightInd w:val="0"/>
              <w:jc w:val="center"/>
              <w:rPr>
                <w:rFonts w:ascii="Arial" w:hAnsi="Arial" w:cs="Arial"/>
              </w:rPr>
            </w:pPr>
            <w:r w:rsidRPr="002E19F7">
              <w:rPr>
                <w:rFonts w:ascii="Arial" w:hAnsi="Arial" w:cs="Arial"/>
              </w:rPr>
              <w:t>18</w:t>
            </w:r>
          </w:p>
        </w:tc>
        <w:tc>
          <w:tcPr>
            <w:tcW w:w="7905" w:type="dxa"/>
            <w:shd w:val="clear" w:color="auto" w:fill="F2F2F2" w:themeFill="background1" w:themeFillShade="F2"/>
            <w:vAlign w:val="center"/>
          </w:tcPr>
          <w:p w14:paraId="07E905A0" w14:textId="77777777" w:rsidR="002228CC" w:rsidRPr="002E19F7" w:rsidRDefault="002228CC" w:rsidP="00A84073">
            <w:pPr>
              <w:autoSpaceDE w:val="0"/>
              <w:autoSpaceDN w:val="0"/>
              <w:adjustRightInd w:val="0"/>
              <w:rPr>
                <w:rFonts w:ascii="Arial" w:hAnsi="Arial" w:cs="Arial"/>
              </w:rPr>
            </w:pPr>
            <w:r w:rsidRPr="002E19F7">
              <w:rPr>
                <w:rFonts w:ascii="Arial" w:hAnsi="Arial" w:cs="Arial"/>
              </w:rPr>
              <w:t>Publication of data that might allow identification of individuals?</w:t>
            </w:r>
          </w:p>
        </w:tc>
        <w:tc>
          <w:tcPr>
            <w:tcW w:w="890"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11898007"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50"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63014928"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2228CC" w:rsidRPr="002E19F7" w14:paraId="4172EB94" w14:textId="77777777" w:rsidTr="002228CC">
        <w:trPr>
          <w:trHeight w:val="403"/>
        </w:trPr>
        <w:tc>
          <w:tcPr>
            <w:tcW w:w="562" w:type="dxa"/>
            <w:shd w:val="clear" w:color="auto" w:fill="F2F2F2" w:themeFill="background1" w:themeFillShade="F2"/>
            <w:vAlign w:val="center"/>
          </w:tcPr>
          <w:p w14:paraId="685CF875" w14:textId="77777777" w:rsidR="002228CC" w:rsidRPr="002E19F7" w:rsidRDefault="002228CC" w:rsidP="00A84073">
            <w:pPr>
              <w:autoSpaceDE w:val="0"/>
              <w:autoSpaceDN w:val="0"/>
              <w:adjustRightInd w:val="0"/>
              <w:jc w:val="center"/>
              <w:rPr>
                <w:rFonts w:ascii="Arial" w:hAnsi="Arial" w:cs="Arial"/>
              </w:rPr>
            </w:pPr>
            <w:r w:rsidRPr="002E19F7">
              <w:rPr>
                <w:rFonts w:ascii="Arial" w:hAnsi="Arial" w:cs="Arial"/>
              </w:rPr>
              <w:t>19</w:t>
            </w:r>
          </w:p>
        </w:tc>
        <w:tc>
          <w:tcPr>
            <w:tcW w:w="7905" w:type="dxa"/>
            <w:shd w:val="clear" w:color="auto" w:fill="F2F2F2" w:themeFill="background1" w:themeFillShade="F2"/>
            <w:vAlign w:val="center"/>
          </w:tcPr>
          <w:p w14:paraId="51B49C6F" w14:textId="77777777" w:rsidR="002228CC" w:rsidRPr="002E19F7" w:rsidRDefault="002228CC" w:rsidP="00A84073">
            <w:pPr>
              <w:autoSpaceDE w:val="0"/>
              <w:autoSpaceDN w:val="0"/>
              <w:adjustRightInd w:val="0"/>
              <w:rPr>
                <w:rFonts w:ascii="Arial" w:hAnsi="Arial" w:cs="Arial"/>
              </w:rPr>
            </w:pPr>
            <w:r w:rsidRPr="002E19F7">
              <w:rPr>
                <w:rFonts w:ascii="Arial" w:hAnsi="Arial" w:cs="Arial"/>
              </w:rPr>
              <w:t>Use of data management system?</w:t>
            </w:r>
          </w:p>
        </w:tc>
        <w:tc>
          <w:tcPr>
            <w:tcW w:w="890"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EndPr/>
            <w:sdtContent>
              <w:p w14:paraId="18E238CD"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50"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EndPr/>
            <w:sdtContent>
              <w:p w14:paraId="39A9C838"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2228CC" w:rsidRPr="002E19F7" w14:paraId="03C0CDAD" w14:textId="77777777" w:rsidTr="002228CC">
        <w:trPr>
          <w:trHeight w:val="403"/>
        </w:trPr>
        <w:tc>
          <w:tcPr>
            <w:tcW w:w="562" w:type="dxa"/>
            <w:shd w:val="clear" w:color="auto" w:fill="F2F2F2" w:themeFill="background1" w:themeFillShade="F2"/>
            <w:vAlign w:val="center"/>
          </w:tcPr>
          <w:p w14:paraId="70C4616F" w14:textId="77777777" w:rsidR="002228CC" w:rsidRPr="002E19F7" w:rsidRDefault="002228CC" w:rsidP="00A84073">
            <w:pPr>
              <w:autoSpaceDE w:val="0"/>
              <w:autoSpaceDN w:val="0"/>
              <w:adjustRightInd w:val="0"/>
              <w:jc w:val="center"/>
              <w:rPr>
                <w:rFonts w:ascii="Arial" w:hAnsi="Arial" w:cs="Arial"/>
              </w:rPr>
            </w:pPr>
            <w:r w:rsidRPr="002E19F7">
              <w:rPr>
                <w:rFonts w:ascii="Arial" w:hAnsi="Arial" w:cs="Arial"/>
              </w:rPr>
              <w:t>20</w:t>
            </w:r>
          </w:p>
        </w:tc>
        <w:tc>
          <w:tcPr>
            <w:tcW w:w="7905" w:type="dxa"/>
            <w:shd w:val="clear" w:color="auto" w:fill="F2F2F2" w:themeFill="background1" w:themeFillShade="F2"/>
            <w:vAlign w:val="center"/>
          </w:tcPr>
          <w:p w14:paraId="38DAC2E8" w14:textId="77777777" w:rsidR="002228CC" w:rsidRPr="002E19F7" w:rsidRDefault="002228CC" w:rsidP="00A84073">
            <w:pPr>
              <w:autoSpaceDE w:val="0"/>
              <w:autoSpaceDN w:val="0"/>
              <w:adjustRightInd w:val="0"/>
              <w:rPr>
                <w:rFonts w:ascii="Arial" w:hAnsi="Arial" w:cs="Arial"/>
                <w:b/>
                <w:bCs/>
              </w:rPr>
            </w:pPr>
            <w:r w:rsidRPr="002E19F7">
              <w:rPr>
                <w:rFonts w:ascii="Arial" w:hAnsi="Arial" w:cs="Arial"/>
              </w:rPr>
              <w:t>Data archiving?</w:t>
            </w:r>
          </w:p>
        </w:tc>
        <w:tc>
          <w:tcPr>
            <w:tcW w:w="890"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3B740131"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c>
          <w:tcPr>
            <w:tcW w:w="850"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EndPr/>
            <w:sdtContent>
              <w:p w14:paraId="6C5E9681" w14:textId="77777777" w:rsidR="002228CC" w:rsidRPr="002E19F7" w:rsidRDefault="002228CC" w:rsidP="00A84073">
                <w:pPr>
                  <w:autoSpaceDE w:val="0"/>
                  <w:autoSpaceDN w:val="0"/>
                  <w:adjustRightInd w:val="0"/>
                  <w:jc w:val="center"/>
                  <w:rPr>
                    <w:rFonts w:ascii="Arial" w:hAnsi="Arial" w:cs="Arial"/>
                  </w:rPr>
                </w:pPr>
                <w:r w:rsidRPr="002E19F7">
                  <w:rPr>
                    <w:rFonts w:ascii="Segoe UI Symbol" w:eastAsia="MS Gothic" w:hAnsi="Segoe UI Symbol" w:cs="Segoe UI Symbol"/>
                  </w:rPr>
                  <w:t>☐</w:t>
                </w:r>
              </w:p>
            </w:sdtContent>
          </w:sdt>
        </w:tc>
      </w:tr>
      <w:tr w:rsidR="002228CC" w:rsidRPr="002E19F7" w14:paraId="51A97E39" w14:textId="77777777" w:rsidTr="002228CC">
        <w:trPr>
          <w:trHeight w:val="403"/>
        </w:trPr>
        <w:tc>
          <w:tcPr>
            <w:tcW w:w="562" w:type="dxa"/>
            <w:shd w:val="clear" w:color="auto" w:fill="F2F2F2" w:themeFill="background1" w:themeFillShade="F2"/>
            <w:vAlign w:val="center"/>
          </w:tcPr>
          <w:p w14:paraId="169F0E3D" w14:textId="77777777" w:rsidR="002228CC" w:rsidRPr="002E19F7" w:rsidRDefault="002228CC" w:rsidP="00A84073">
            <w:pPr>
              <w:spacing w:before="120" w:after="120"/>
              <w:jc w:val="center"/>
              <w:rPr>
                <w:rFonts w:ascii="Arial" w:hAnsi="Arial" w:cs="Arial"/>
              </w:rPr>
            </w:pPr>
            <w:r w:rsidRPr="002E19F7">
              <w:rPr>
                <w:rFonts w:ascii="Arial" w:hAnsi="Arial" w:cs="Arial"/>
              </w:rPr>
              <w:t>21</w:t>
            </w:r>
          </w:p>
        </w:tc>
        <w:tc>
          <w:tcPr>
            <w:tcW w:w="9645" w:type="dxa"/>
            <w:gridSpan w:val="3"/>
            <w:shd w:val="clear" w:color="auto" w:fill="F2F2F2" w:themeFill="background1" w:themeFillShade="F2"/>
            <w:vAlign w:val="center"/>
          </w:tcPr>
          <w:p w14:paraId="6EF1E9F6" w14:textId="77777777" w:rsidR="002228CC" w:rsidRPr="002E19F7" w:rsidRDefault="002228CC" w:rsidP="00A84073">
            <w:pPr>
              <w:spacing w:before="120" w:after="120"/>
              <w:rPr>
                <w:rFonts w:ascii="Arial" w:hAnsi="Arial" w:cs="Arial"/>
                <w:bCs/>
              </w:rPr>
            </w:pPr>
            <w:r w:rsidRPr="002E19F7">
              <w:rPr>
                <w:rFonts w:ascii="Arial" w:hAnsi="Arial" w:cs="Arial"/>
              </w:rPr>
              <w:t>If YES</w:t>
            </w:r>
            <w:r w:rsidRPr="002E19F7">
              <w:rPr>
                <w:rFonts w:ascii="Arial" w:hAnsi="Arial" w:cs="Arial"/>
                <w:b/>
                <w:bCs/>
              </w:rPr>
              <w:t xml:space="preserve"> </w:t>
            </w:r>
            <w:r w:rsidRPr="002E19F7">
              <w:rPr>
                <w:rFonts w:ascii="Arial" w:hAnsi="Arial" w:cs="Arial"/>
              </w:rPr>
              <w:t xml:space="preserve">to any question, please provide full details, </w:t>
            </w:r>
            <w:r w:rsidRPr="002E19F7">
              <w:rPr>
                <w:rFonts w:ascii="Arial" w:hAnsi="Arial" w:cs="Arial"/>
                <w:bCs/>
              </w:rPr>
              <w:t>explaining how this will be conducted in accordance with the GDPR and Data Protection Act (2018) (and any international equivalents, where appropriate):</w:t>
            </w:r>
          </w:p>
        </w:tc>
      </w:tr>
      <w:tr w:rsidR="002228CC" w:rsidRPr="002E19F7" w14:paraId="63DEBCF7" w14:textId="77777777" w:rsidTr="002228CC">
        <w:trPr>
          <w:trHeight w:val="403"/>
        </w:trPr>
        <w:tc>
          <w:tcPr>
            <w:tcW w:w="562" w:type="dxa"/>
            <w:vAlign w:val="center"/>
          </w:tcPr>
          <w:p w14:paraId="6E5C3449" w14:textId="77777777" w:rsidR="002228CC" w:rsidRPr="002E19F7" w:rsidRDefault="002228CC" w:rsidP="00A84073">
            <w:pPr>
              <w:autoSpaceDE w:val="0"/>
              <w:autoSpaceDN w:val="0"/>
              <w:adjustRightInd w:val="0"/>
              <w:jc w:val="center"/>
              <w:rPr>
                <w:rFonts w:ascii="Arial" w:hAnsi="Arial" w:cs="Arial"/>
              </w:rPr>
            </w:pPr>
          </w:p>
        </w:tc>
        <w:tc>
          <w:tcPr>
            <w:tcW w:w="9645" w:type="dxa"/>
            <w:gridSpan w:val="3"/>
            <w:vAlign w:val="center"/>
          </w:tcPr>
          <w:p w14:paraId="624EBDB8" w14:textId="77777777" w:rsidR="002228CC" w:rsidRPr="002E19F7" w:rsidRDefault="002228CC" w:rsidP="00A84073">
            <w:pPr>
              <w:autoSpaceDE w:val="0"/>
              <w:autoSpaceDN w:val="0"/>
              <w:adjustRightInd w:val="0"/>
              <w:rPr>
                <w:rFonts w:ascii="Arial" w:hAnsi="Arial" w:cs="Arial"/>
              </w:rPr>
            </w:pPr>
            <w:r w:rsidRPr="002E19F7">
              <w:rPr>
                <w:rFonts w:ascii="Arial" w:hAnsi="Arial" w:cs="Arial"/>
              </w:rPr>
              <w:t>The electronic transfers of data will adhere strictly to the General Data Protection Regulation (GDPR) and the Data Protection Act (2018). Only accessing systems and transferring data for specific, legitimate purposes, ensuring minimal data is transferred and all data is kept accurate and secure. Adopting robust technical and organisational measures, such as encryption and secure communication channels, to protect data during transfer.</w:t>
            </w:r>
          </w:p>
          <w:p w14:paraId="4D5C2AB2" w14:textId="45D6BA4D" w:rsidR="002228CC" w:rsidRPr="002E19F7" w:rsidRDefault="002228CC" w:rsidP="00A84073">
            <w:pPr>
              <w:autoSpaceDE w:val="0"/>
              <w:autoSpaceDN w:val="0"/>
              <w:adjustRightInd w:val="0"/>
              <w:rPr>
                <w:rFonts w:ascii="Arial" w:hAnsi="Arial" w:cs="Arial"/>
              </w:rPr>
            </w:pPr>
          </w:p>
        </w:tc>
      </w:tr>
      <w:tr w:rsidR="002228CC" w:rsidRPr="002E19F7" w14:paraId="6707AB7A" w14:textId="77777777" w:rsidTr="002228CC">
        <w:trPr>
          <w:trHeight w:val="403"/>
        </w:trPr>
        <w:tc>
          <w:tcPr>
            <w:tcW w:w="562" w:type="dxa"/>
            <w:shd w:val="clear" w:color="auto" w:fill="F2F2F2" w:themeFill="background1" w:themeFillShade="F2"/>
            <w:vAlign w:val="center"/>
          </w:tcPr>
          <w:p w14:paraId="73043974" w14:textId="77777777" w:rsidR="002228CC" w:rsidRPr="002E19F7" w:rsidRDefault="002228CC" w:rsidP="00A84073">
            <w:pPr>
              <w:autoSpaceDE w:val="0"/>
              <w:autoSpaceDN w:val="0"/>
              <w:adjustRightInd w:val="0"/>
              <w:jc w:val="center"/>
              <w:rPr>
                <w:rFonts w:ascii="Arial" w:hAnsi="Arial" w:cs="Arial"/>
                <w:bCs/>
              </w:rPr>
            </w:pPr>
            <w:r w:rsidRPr="002E19F7">
              <w:rPr>
                <w:rFonts w:ascii="Arial" w:hAnsi="Arial" w:cs="Arial"/>
              </w:rPr>
              <w:t>22</w:t>
            </w:r>
          </w:p>
        </w:tc>
        <w:tc>
          <w:tcPr>
            <w:tcW w:w="9645" w:type="dxa"/>
            <w:gridSpan w:val="3"/>
            <w:shd w:val="clear" w:color="auto" w:fill="F2F2F2" w:themeFill="background1" w:themeFillShade="F2"/>
            <w:vAlign w:val="center"/>
          </w:tcPr>
          <w:p w14:paraId="041CFC4C" w14:textId="77777777" w:rsidR="002228CC" w:rsidRPr="002E19F7" w:rsidRDefault="002228CC" w:rsidP="00A84073">
            <w:pPr>
              <w:autoSpaceDE w:val="0"/>
              <w:autoSpaceDN w:val="0"/>
              <w:adjustRightInd w:val="0"/>
              <w:rPr>
                <w:rFonts w:ascii="Arial" w:hAnsi="Arial" w:cs="Arial"/>
              </w:rPr>
            </w:pPr>
            <w:r w:rsidRPr="002E19F7">
              <w:rPr>
                <w:rFonts w:ascii="Arial" w:hAnsi="Arial" w:cs="Arial"/>
                <w:bCs/>
              </w:rPr>
              <w:t>List all who will have access to the data generated by the research activity</w:t>
            </w:r>
            <w:r w:rsidRPr="002E19F7">
              <w:rPr>
                <w:rFonts w:ascii="Arial" w:hAnsi="Arial" w:cs="Arial"/>
              </w:rPr>
              <w:t>:</w:t>
            </w:r>
          </w:p>
        </w:tc>
      </w:tr>
      <w:tr w:rsidR="002228CC" w:rsidRPr="002E19F7" w14:paraId="76E35DE4" w14:textId="77777777" w:rsidTr="002228CC">
        <w:trPr>
          <w:trHeight w:val="403"/>
        </w:trPr>
        <w:tc>
          <w:tcPr>
            <w:tcW w:w="562" w:type="dxa"/>
            <w:vAlign w:val="center"/>
          </w:tcPr>
          <w:p w14:paraId="2C4A462E" w14:textId="77777777" w:rsidR="002228CC" w:rsidRPr="002E19F7" w:rsidRDefault="002228CC" w:rsidP="00A84073">
            <w:pPr>
              <w:autoSpaceDE w:val="0"/>
              <w:autoSpaceDN w:val="0"/>
              <w:adjustRightInd w:val="0"/>
              <w:jc w:val="center"/>
              <w:rPr>
                <w:rFonts w:ascii="Arial" w:hAnsi="Arial" w:cs="Arial"/>
              </w:rPr>
            </w:pPr>
          </w:p>
        </w:tc>
        <w:tc>
          <w:tcPr>
            <w:tcW w:w="9645" w:type="dxa"/>
            <w:gridSpan w:val="3"/>
            <w:vAlign w:val="center"/>
          </w:tcPr>
          <w:p w14:paraId="38732AE7" w14:textId="77777777" w:rsidR="002228CC" w:rsidRPr="002E19F7" w:rsidRDefault="002228CC" w:rsidP="00A84073">
            <w:pPr>
              <w:autoSpaceDE w:val="0"/>
              <w:autoSpaceDN w:val="0"/>
              <w:adjustRightInd w:val="0"/>
              <w:rPr>
                <w:rFonts w:ascii="Arial" w:hAnsi="Arial" w:cs="Arial"/>
              </w:rPr>
            </w:pPr>
            <w:r w:rsidRPr="002E19F7">
              <w:rPr>
                <w:rFonts w:ascii="Arial" w:hAnsi="Arial" w:cs="Arial"/>
              </w:rPr>
              <w:t>Evaluation lead (Business and Performance Manager)</w:t>
            </w:r>
          </w:p>
          <w:p w14:paraId="344C86FD" w14:textId="611D4017" w:rsidR="002228CC" w:rsidRPr="002E19F7" w:rsidRDefault="002228CC" w:rsidP="00A84073">
            <w:pPr>
              <w:autoSpaceDE w:val="0"/>
              <w:autoSpaceDN w:val="0"/>
              <w:adjustRightInd w:val="0"/>
              <w:rPr>
                <w:rFonts w:ascii="Arial" w:hAnsi="Arial" w:cs="Arial"/>
              </w:rPr>
            </w:pPr>
          </w:p>
        </w:tc>
      </w:tr>
      <w:tr w:rsidR="002228CC" w:rsidRPr="002E19F7" w14:paraId="30C04E7D" w14:textId="77777777" w:rsidTr="002228CC">
        <w:trPr>
          <w:trHeight w:val="403"/>
        </w:trPr>
        <w:tc>
          <w:tcPr>
            <w:tcW w:w="562" w:type="dxa"/>
            <w:shd w:val="clear" w:color="auto" w:fill="F2F2F2" w:themeFill="background1" w:themeFillShade="F2"/>
            <w:vAlign w:val="center"/>
          </w:tcPr>
          <w:p w14:paraId="0B95E6B2" w14:textId="77777777" w:rsidR="002228CC" w:rsidRPr="002E19F7" w:rsidRDefault="002228CC" w:rsidP="00A84073">
            <w:pPr>
              <w:autoSpaceDE w:val="0"/>
              <w:autoSpaceDN w:val="0"/>
              <w:adjustRightInd w:val="0"/>
              <w:jc w:val="center"/>
              <w:rPr>
                <w:rFonts w:ascii="Arial" w:hAnsi="Arial" w:cs="Arial"/>
                <w:bCs/>
              </w:rPr>
            </w:pPr>
            <w:r w:rsidRPr="002E19F7">
              <w:rPr>
                <w:rFonts w:ascii="Arial" w:hAnsi="Arial" w:cs="Arial"/>
              </w:rPr>
              <w:t>23</w:t>
            </w:r>
          </w:p>
        </w:tc>
        <w:tc>
          <w:tcPr>
            <w:tcW w:w="9645" w:type="dxa"/>
            <w:gridSpan w:val="3"/>
            <w:shd w:val="clear" w:color="auto" w:fill="F2F2F2" w:themeFill="background1" w:themeFillShade="F2"/>
          </w:tcPr>
          <w:p w14:paraId="10BFFFAD" w14:textId="77777777" w:rsidR="002228CC" w:rsidRPr="002E19F7" w:rsidRDefault="002228CC" w:rsidP="00A84073">
            <w:pPr>
              <w:autoSpaceDE w:val="0"/>
              <w:autoSpaceDN w:val="0"/>
              <w:adjustRightInd w:val="0"/>
              <w:rPr>
                <w:rFonts w:ascii="Arial" w:hAnsi="Arial" w:cs="Arial"/>
              </w:rPr>
            </w:pPr>
            <w:r w:rsidRPr="002E19F7">
              <w:rPr>
                <w:rFonts w:ascii="Arial" w:hAnsi="Arial" w:cs="Arial"/>
                <w:bCs/>
              </w:rPr>
              <w:t>List who will have control of, and act as custodian(s) for, data generated by the research activity</w:t>
            </w:r>
            <w:r w:rsidRPr="002E19F7">
              <w:rPr>
                <w:rFonts w:ascii="Arial" w:hAnsi="Arial" w:cs="Arial"/>
              </w:rPr>
              <w:t>:</w:t>
            </w:r>
          </w:p>
        </w:tc>
      </w:tr>
      <w:tr w:rsidR="002228CC" w:rsidRPr="002E19F7" w14:paraId="29BA2DE8" w14:textId="77777777" w:rsidTr="002228CC">
        <w:trPr>
          <w:trHeight w:val="403"/>
        </w:trPr>
        <w:tc>
          <w:tcPr>
            <w:tcW w:w="562" w:type="dxa"/>
            <w:vAlign w:val="center"/>
          </w:tcPr>
          <w:p w14:paraId="5C8FE58E" w14:textId="77777777" w:rsidR="002228CC" w:rsidRPr="002E19F7" w:rsidRDefault="002228CC" w:rsidP="00A84073">
            <w:pPr>
              <w:autoSpaceDE w:val="0"/>
              <w:autoSpaceDN w:val="0"/>
              <w:adjustRightInd w:val="0"/>
              <w:jc w:val="center"/>
              <w:rPr>
                <w:rFonts w:ascii="Arial" w:hAnsi="Arial" w:cs="Arial"/>
              </w:rPr>
            </w:pPr>
          </w:p>
        </w:tc>
        <w:tc>
          <w:tcPr>
            <w:tcW w:w="9645" w:type="dxa"/>
            <w:gridSpan w:val="3"/>
          </w:tcPr>
          <w:p w14:paraId="176651C1" w14:textId="77777777" w:rsidR="002228CC" w:rsidRPr="002E19F7" w:rsidRDefault="002228CC" w:rsidP="00A84073">
            <w:pPr>
              <w:autoSpaceDE w:val="0"/>
              <w:autoSpaceDN w:val="0"/>
              <w:adjustRightInd w:val="0"/>
              <w:rPr>
                <w:rFonts w:ascii="Arial" w:hAnsi="Arial" w:cs="Arial"/>
              </w:rPr>
            </w:pPr>
            <w:r w:rsidRPr="002E19F7">
              <w:rPr>
                <w:rFonts w:ascii="Arial" w:hAnsi="Arial" w:cs="Arial"/>
              </w:rPr>
              <w:t>Evaluation lead (Business and Performance Manager)</w:t>
            </w:r>
          </w:p>
          <w:p w14:paraId="7FDF0470" w14:textId="78111732" w:rsidR="002228CC" w:rsidRPr="002E19F7" w:rsidRDefault="002228CC" w:rsidP="00A84073">
            <w:pPr>
              <w:autoSpaceDE w:val="0"/>
              <w:autoSpaceDN w:val="0"/>
              <w:adjustRightInd w:val="0"/>
              <w:rPr>
                <w:rFonts w:ascii="Arial" w:hAnsi="Arial" w:cs="Arial"/>
              </w:rPr>
            </w:pPr>
          </w:p>
        </w:tc>
      </w:tr>
      <w:tr w:rsidR="002228CC" w:rsidRPr="002E19F7" w14:paraId="60F64D64" w14:textId="77777777" w:rsidTr="002228CC">
        <w:trPr>
          <w:trHeight w:val="403"/>
        </w:trPr>
        <w:tc>
          <w:tcPr>
            <w:tcW w:w="562" w:type="dxa"/>
            <w:shd w:val="clear" w:color="auto" w:fill="F2F2F2" w:themeFill="background1" w:themeFillShade="F2"/>
            <w:vAlign w:val="center"/>
          </w:tcPr>
          <w:p w14:paraId="667FE270" w14:textId="77777777" w:rsidR="002228CC" w:rsidRPr="002E19F7" w:rsidRDefault="002228CC" w:rsidP="00A84073">
            <w:pPr>
              <w:autoSpaceDE w:val="0"/>
              <w:autoSpaceDN w:val="0"/>
              <w:adjustRightInd w:val="0"/>
              <w:jc w:val="center"/>
              <w:rPr>
                <w:rFonts w:ascii="Arial" w:hAnsi="Arial" w:cs="Arial"/>
                <w:bCs/>
              </w:rPr>
            </w:pPr>
            <w:r w:rsidRPr="002E19F7">
              <w:rPr>
                <w:rFonts w:ascii="Arial" w:hAnsi="Arial" w:cs="Arial"/>
              </w:rPr>
              <w:t>24</w:t>
            </w:r>
          </w:p>
        </w:tc>
        <w:tc>
          <w:tcPr>
            <w:tcW w:w="9645" w:type="dxa"/>
            <w:gridSpan w:val="3"/>
            <w:shd w:val="clear" w:color="auto" w:fill="F2F2F2" w:themeFill="background1" w:themeFillShade="F2"/>
          </w:tcPr>
          <w:p w14:paraId="531ED5A0" w14:textId="77777777" w:rsidR="002228CC" w:rsidRPr="002E19F7" w:rsidRDefault="002228CC" w:rsidP="00A84073">
            <w:pPr>
              <w:autoSpaceDE w:val="0"/>
              <w:autoSpaceDN w:val="0"/>
              <w:adjustRightInd w:val="0"/>
              <w:rPr>
                <w:rFonts w:ascii="Arial" w:hAnsi="Arial" w:cs="Arial"/>
              </w:rPr>
            </w:pPr>
            <w:r w:rsidRPr="002E19F7">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2E19F7">
              <w:rPr>
                <w:rFonts w:ascii="Arial" w:hAnsi="Arial" w:cs="Arial"/>
                <w:bCs/>
              </w:rPr>
              <w:t xml:space="preserve">why not.  </w:t>
            </w:r>
            <w:proofErr w:type="gramEnd"/>
          </w:p>
        </w:tc>
      </w:tr>
      <w:tr w:rsidR="002228CC" w:rsidRPr="002E19F7" w14:paraId="0857A9CE" w14:textId="77777777" w:rsidTr="002228CC">
        <w:trPr>
          <w:trHeight w:val="403"/>
        </w:trPr>
        <w:tc>
          <w:tcPr>
            <w:tcW w:w="562" w:type="dxa"/>
            <w:vAlign w:val="center"/>
          </w:tcPr>
          <w:p w14:paraId="6403CF3D" w14:textId="77777777" w:rsidR="002228CC" w:rsidRPr="002E19F7" w:rsidRDefault="002228CC" w:rsidP="00A84073">
            <w:pPr>
              <w:autoSpaceDE w:val="0"/>
              <w:autoSpaceDN w:val="0"/>
              <w:adjustRightInd w:val="0"/>
              <w:jc w:val="center"/>
              <w:rPr>
                <w:rFonts w:ascii="Arial" w:hAnsi="Arial" w:cs="Arial"/>
              </w:rPr>
            </w:pPr>
          </w:p>
        </w:tc>
        <w:tc>
          <w:tcPr>
            <w:tcW w:w="9645" w:type="dxa"/>
            <w:gridSpan w:val="3"/>
          </w:tcPr>
          <w:p w14:paraId="0132562B" w14:textId="77777777" w:rsidR="002228CC" w:rsidRPr="002E19F7" w:rsidRDefault="002228CC" w:rsidP="00A84073">
            <w:pPr>
              <w:autoSpaceDE w:val="0"/>
              <w:autoSpaceDN w:val="0"/>
              <w:adjustRightInd w:val="0"/>
              <w:jc w:val="both"/>
              <w:rPr>
                <w:rFonts w:ascii="Arial" w:hAnsi="Arial" w:cs="Arial"/>
              </w:rPr>
            </w:pPr>
            <w:r w:rsidRPr="002E19F7">
              <w:rPr>
                <w:rFonts w:ascii="Arial" w:hAnsi="Arial" w:cs="Arial"/>
              </w:rPr>
              <w:t>To ensure the protection of the data and findings, only ABUHB hardware and cloud-based storage systems will be used to gather and retain information. Access to the data will also be controlled by one person (lead evaluator).</w:t>
            </w:r>
          </w:p>
          <w:p w14:paraId="03205E88" w14:textId="77777777" w:rsidR="002228CC" w:rsidRPr="002E19F7" w:rsidRDefault="002228CC" w:rsidP="00A84073">
            <w:pPr>
              <w:autoSpaceDE w:val="0"/>
              <w:autoSpaceDN w:val="0"/>
              <w:adjustRightInd w:val="0"/>
              <w:jc w:val="both"/>
              <w:rPr>
                <w:rFonts w:ascii="Arial" w:hAnsi="Arial" w:cs="Arial"/>
              </w:rPr>
            </w:pPr>
          </w:p>
          <w:p w14:paraId="0BD72FA6" w14:textId="77777777" w:rsidR="002228CC" w:rsidRPr="002E19F7" w:rsidRDefault="002228CC" w:rsidP="00A84073">
            <w:pPr>
              <w:autoSpaceDE w:val="0"/>
              <w:autoSpaceDN w:val="0"/>
              <w:adjustRightInd w:val="0"/>
              <w:jc w:val="both"/>
              <w:rPr>
                <w:rFonts w:ascii="Arial" w:hAnsi="Arial" w:cs="Arial"/>
              </w:rPr>
            </w:pPr>
            <w:r w:rsidRPr="002E19F7">
              <w:rPr>
                <w:rFonts w:ascii="Arial" w:hAnsi="Arial" w:cs="Arial"/>
              </w:rPr>
              <w:t xml:space="preserve">All ABUHB systems follow national security requirements which includes network security, device security, protection against malware and data back-up procedures. </w:t>
            </w:r>
          </w:p>
          <w:p w14:paraId="594BA0AC" w14:textId="77777777" w:rsidR="002228CC" w:rsidRPr="002E19F7" w:rsidRDefault="002228CC" w:rsidP="00A84073">
            <w:pPr>
              <w:autoSpaceDE w:val="0"/>
              <w:autoSpaceDN w:val="0"/>
              <w:adjustRightInd w:val="0"/>
              <w:jc w:val="both"/>
              <w:rPr>
                <w:rFonts w:ascii="Arial" w:hAnsi="Arial" w:cs="Arial"/>
              </w:rPr>
            </w:pPr>
            <w:r w:rsidRPr="002E19F7">
              <w:rPr>
                <w:rFonts w:ascii="Arial" w:hAnsi="Arial" w:cs="Arial"/>
              </w:rPr>
              <w:t>Data will be stored electronically and will remain on a secured NHS Microsoft One Drive system with limited access. Following completion of the evaluation, data will remain on the ABUHB server to support future projects and aid in the procurement of future digital health systems.</w:t>
            </w:r>
          </w:p>
          <w:p w14:paraId="04B7557F" w14:textId="5F124920" w:rsidR="002228CC" w:rsidRPr="002E19F7" w:rsidRDefault="002228CC" w:rsidP="00A84073">
            <w:pPr>
              <w:autoSpaceDE w:val="0"/>
              <w:autoSpaceDN w:val="0"/>
              <w:adjustRightInd w:val="0"/>
              <w:rPr>
                <w:rFonts w:ascii="Arial" w:hAnsi="Arial" w:cs="Arial"/>
              </w:rPr>
            </w:pPr>
          </w:p>
        </w:tc>
      </w:tr>
      <w:tr w:rsidR="002228CC" w:rsidRPr="002E19F7" w14:paraId="281C165B" w14:textId="77777777" w:rsidTr="002228CC">
        <w:trPr>
          <w:trHeight w:val="403"/>
        </w:trPr>
        <w:tc>
          <w:tcPr>
            <w:tcW w:w="562" w:type="dxa"/>
            <w:shd w:val="clear" w:color="auto" w:fill="F2F2F2" w:themeFill="background1" w:themeFillShade="F2"/>
            <w:vAlign w:val="center"/>
          </w:tcPr>
          <w:p w14:paraId="2619EDF3" w14:textId="77777777" w:rsidR="002228CC" w:rsidRPr="002E19F7" w:rsidRDefault="002228CC" w:rsidP="00A84073">
            <w:pPr>
              <w:autoSpaceDE w:val="0"/>
              <w:autoSpaceDN w:val="0"/>
              <w:adjustRightInd w:val="0"/>
              <w:jc w:val="center"/>
              <w:rPr>
                <w:rFonts w:ascii="Arial" w:hAnsi="Arial" w:cs="Arial"/>
              </w:rPr>
            </w:pPr>
            <w:r w:rsidRPr="002E19F7">
              <w:rPr>
                <w:rFonts w:ascii="Arial" w:hAnsi="Arial" w:cs="Arial"/>
              </w:rPr>
              <w:t>25</w:t>
            </w:r>
          </w:p>
        </w:tc>
        <w:tc>
          <w:tcPr>
            <w:tcW w:w="9645" w:type="dxa"/>
            <w:gridSpan w:val="3"/>
            <w:shd w:val="clear" w:color="auto" w:fill="F2F2F2" w:themeFill="background1" w:themeFillShade="F2"/>
          </w:tcPr>
          <w:p w14:paraId="4BCA39E6" w14:textId="77777777" w:rsidR="002228CC" w:rsidRPr="002E19F7" w:rsidRDefault="002228CC" w:rsidP="00A84073">
            <w:pPr>
              <w:autoSpaceDE w:val="0"/>
              <w:autoSpaceDN w:val="0"/>
              <w:adjustRightInd w:val="0"/>
              <w:rPr>
                <w:rFonts w:ascii="Arial" w:hAnsi="Arial" w:cs="Arial"/>
              </w:rPr>
            </w:pPr>
            <w:r w:rsidRPr="002E19F7">
              <w:rPr>
                <w:rFonts w:ascii="Arial" w:hAnsi="Arial" w:cs="Arial"/>
              </w:rPr>
              <w:t xml:space="preserve">Please indicate if your data will be stored in the UWTSD Research Data Repository (see </w:t>
            </w:r>
            <w:hyperlink r:id="rId23" w:history="1">
              <w:r w:rsidRPr="002E19F7">
                <w:rPr>
                  <w:rStyle w:val="Hyperlink"/>
                  <w:rFonts w:ascii="Arial" w:hAnsi="Arial" w:cs="Arial"/>
                  <w:color w:val="000000"/>
                </w:rPr>
                <w:t>https://researchdata.uwtsd.ac.uk/</w:t>
              </w:r>
            </w:hyperlink>
            <w:r w:rsidRPr="002E19F7">
              <w:rPr>
                <w:rFonts w:ascii="Arial" w:hAnsi="Arial" w:cs="Arial"/>
                <w:color w:val="000000"/>
              </w:rPr>
              <w:t xml:space="preserve"> ).   If so please explain. (</w:t>
            </w:r>
            <w:r w:rsidRPr="002E19F7">
              <w:rPr>
                <w:rFonts w:ascii="Arial" w:hAnsi="Arial" w:cs="Arial"/>
                <w:i/>
                <w:color w:val="000000"/>
              </w:rPr>
              <w:t>Most relevant to academic staff)</w:t>
            </w:r>
            <w:r w:rsidRPr="002E19F7">
              <w:rPr>
                <w:rFonts w:ascii="Arial" w:hAnsi="Arial" w:cs="Arial"/>
                <w:color w:val="000000"/>
              </w:rPr>
              <w:t xml:space="preserve"> </w:t>
            </w:r>
          </w:p>
        </w:tc>
      </w:tr>
      <w:tr w:rsidR="002228CC" w:rsidRPr="002E19F7" w14:paraId="4EBBB794" w14:textId="77777777" w:rsidTr="002228CC">
        <w:trPr>
          <w:trHeight w:val="403"/>
        </w:trPr>
        <w:tc>
          <w:tcPr>
            <w:tcW w:w="562" w:type="dxa"/>
            <w:vAlign w:val="center"/>
          </w:tcPr>
          <w:p w14:paraId="589266D1" w14:textId="77777777" w:rsidR="002228CC" w:rsidRPr="002E19F7" w:rsidRDefault="002228CC" w:rsidP="00A84073">
            <w:pPr>
              <w:autoSpaceDE w:val="0"/>
              <w:autoSpaceDN w:val="0"/>
              <w:adjustRightInd w:val="0"/>
              <w:jc w:val="center"/>
              <w:rPr>
                <w:rFonts w:ascii="Arial" w:hAnsi="Arial" w:cs="Arial"/>
              </w:rPr>
            </w:pPr>
          </w:p>
        </w:tc>
        <w:tc>
          <w:tcPr>
            <w:tcW w:w="9645" w:type="dxa"/>
            <w:gridSpan w:val="3"/>
          </w:tcPr>
          <w:p w14:paraId="037F3DE4" w14:textId="77777777" w:rsidR="002228CC" w:rsidRPr="002E19F7" w:rsidRDefault="002228CC" w:rsidP="00A84073">
            <w:pPr>
              <w:autoSpaceDE w:val="0"/>
              <w:autoSpaceDN w:val="0"/>
              <w:adjustRightInd w:val="0"/>
              <w:rPr>
                <w:rFonts w:ascii="Arial" w:hAnsi="Arial" w:cs="Arial"/>
              </w:rPr>
            </w:pPr>
            <w:r w:rsidRPr="002E19F7">
              <w:rPr>
                <w:rFonts w:ascii="Arial" w:hAnsi="Arial" w:cs="Arial"/>
              </w:rPr>
              <w:t>No</w:t>
            </w:r>
          </w:p>
          <w:p w14:paraId="4375FEC3" w14:textId="77777777" w:rsidR="002228CC" w:rsidRPr="002E19F7" w:rsidRDefault="002228CC" w:rsidP="00A84073">
            <w:pPr>
              <w:autoSpaceDE w:val="0"/>
              <w:autoSpaceDN w:val="0"/>
              <w:adjustRightInd w:val="0"/>
              <w:rPr>
                <w:rFonts w:ascii="Arial" w:hAnsi="Arial" w:cs="Arial"/>
              </w:rPr>
            </w:pPr>
          </w:p>
          <w:p w14:paraId="20BB5BC1" w14:textId="77777777" w:rsidR="002228CC" w:rsidRPr="002E19F7" w:rsidRDefault="002228CC" w:rsidP="00A84073">
            <w:pPr>
              <w:autoSpaceDE w:val="0"/>
              <w:autoSpaceDN w:val="0"/>
              <w:adjustRightInd w:val="0"/>
              <w:rPr>
                <w:rFonts w:ascii="Arial" w:hAnsi="Arial" w:cs="Arial"/>
              </w:rPr>
            </w:pPr>
            <w:r w:rsidRPr="002E19F7">
              <w:rPr>
                <w:rFonts w:ascii="Arial" w:hAnsi="Arial" w:cs="Arial"/>
                <w:i/>
                <w:color w:val="808080"/>
                <w:sz w:val="18"/>
                <w:szCs w:val="18"/>
              </w:rPr>
              <w:t>(this box should expand as you type)</w:t>
            </w:r>
          </w:p>
        </w:tc>
      </w:tr>
      <w:tr w:rsidR="002228CC" w:rsidRPr="002E19F7" w14:paraId="06E4D793" w14:textId="77777777" w:rsidTr="002228CC">
        <w:trPr>
          <w:trHeight w:val="606"/>
        </w:trPr>
        <w:tc>
          <w:tcPr>
            <w:tcW w:w="562" w:type="dxa"/>
            <w:shd w:val="clear" w:color="auto" w:fill="F2F2F2" w:themeFill="background1" w:themeFillShade="F2"/>
            <w:vAlign w:val="center"/>
          </w:tcPr>
          <w:p w14:paraId="127E9903" w14:textId="77777777" w:rsidR="002228CC" w:rsidRPr="002E19F7" w:rsidRDefault="002228CC" w:rsidP="00A84073">
            <w:pPr>
              <w:autoSpaceDE w:val="0"/>
              <w:autoSpaceDN w:val="0"/>
              <w:adjustRightInd w:val="0"/>
              <w:jc w:val="center"/>
              <w:rPr>
                <w:rFonts w:ascii="Arial" w:hAnsi="Arial" w:cs="Arial"/>
                <w:bCs/>
              </w:rPr>
            </w:pPr>
            <w:r w:rsidRPr="002E19F7">
              <w:rPr>
                <w:rFonts w:ascii="Arial" w:hAnsi="Arial" w:cs="Arial"/>
                <w:bCs/>
              </w:rPr>
              <w:t>26</w:t>
            </w:r>
          </w:p>
        </w:tc>
        <w:tc>
          <w:tcPr>
            <w:tcW w:w="7905" w:type="dxa"/>
            <w:shd w:val="clear" w:color="auto" w:fill="F2F2F2" w:themeFill="background1" w:themeFillShade="F2"/>
          </w:tcPr>
          <w:p w14:paraId="1DC0BF50" w14:textId="77777777" w:rsidR="002228CC" w:rsidRPr="002E19F7" w:rsidRDefault="002228CC" w:rsidP="00A84073">
            <w:pPr>
              <w:autoSpaceDE w:val="0"/>
              <w:autoSpaceDN w:val="0"/>
              <w:adjustRightInd w:val="0"/>
              <w:rPr>
                <w:rFonts w:ascii="Arial" w:hAnsi="Arial" w:cs="Arial"/>
                <w:color w:val="000000"/>
              </w:rPr>
            </w:pPr>
            <w:r w:rsidRPr="002E19F7">
              <w:rPr>
                <w:rFonts w:ascii="Arial" w:hAnsi="Arial" w:cs="Arial"/>
                <w:bCs/>
              </w:rPr>
              <w:t xml:space="preserve">Confirm that you have read the UWTSD guidance on data management (see </w:t>
            </w:r>
            <w:hyperlink r:id="rId24" w:history="1">
              <w:r w:rsidRPr="002E19F7">
                <w:rPr>
                  <w:rStyle w:val="Hyperlink"/>
                  <w:rFonts w:ascii="Arial" w:hAnsi="Arial" w:cs="Arial"/>
                  <w:color w:val="000000"/>
                </w:rPr>
                <w:t>https://www.uwtsd.ac.uk/library/research-data-management/</w:t>
              </w:r>
            </w:hyperlink>
            <w:r w:rsidRPr="002E19F7">
              <w:rPr>
                <w:rFonts w:ascii="Arial" w:hAnsi="Arial" w:cs="Arial"/>
                <w:color w:val="000000"/>
              </w:rPr>
              <w:t>)</w:t>
            </w:r>
          </w:p>
        </w:tc>
        <w:tc>
          <w:tcPr>
            <w:tcW w:w="890" w:type="dxa"/>
            <w:shd w:val="clear" w:color="auto" w:fill="F2F2F2" w:themeFill="background1" w:themeFillShade="F2"/>
            <w:vAlign w:val="center"/>
          </w:tcPr>
          <w:p w14:paraId="067834E3" w14:textId="77777777" w:rsidR="002228CC" w:rsidRPr="002E19F7" w:rsidRDefault="002228CC" w:rsidP="00A84073">
            <w:pPr>
              <w:autoSpaceDE w:val="0"/>
              <w:autoSpaceDN w:val="0"/>
              <w:adjustRightInd w:val="0"/>
              <w:jc w:val="center"/>
              <w:rPr>
                <w:rFonts w:ascii="Arial" w:hAnsi="Arial" w:cs="Arial"/>
                <w:b/>
              </w:rPr>
            </w:pPr>
            <w:r w:rsidRPr="002E19F7">
              <w:rPr>
                <w:rFonts w:ascii="Arial" w:hAnsi="Arial" w:cs="Arial"/>
                <w:b/>
              </w:rPr>
              <w:t>YES</w:t>
            </w:r>
          </w:p>
        </w:tc>
        <w:tc>
          <w:tcPr>
            <w:tcW w:w="850" w:type="dxa"/>
            <w:shd w:val="clear" w:color="auto" w:fill="BFBFBF" w:themeFill="background1" w:themeFillShade="BF"/>
            <w:vAlign w:val="center"/>
          </w:tcPr>
          <w:p w14:paraId="4C918D41" w14:textId="77777777" w:rsidR="002228CC" w:rsidRPr="002E19F7" w:rsidRDefault="00C8773E" w:rsidP="00A84073">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2228CC" w:rsidRPr="002E19F7">
                  <w:rPr>
                    <w:rFonts w:ascii="Segoe UI Symbol" w:eastAsia="MS Gothic" w:hAnsi="Segoe UI Symbol" w:cs="Segoe UI Symbol"/>
                  </w:rPr>
                  <w:t>☒</w:t>
                </w:r>
              </w:sdtContent>
            </w:sdt>
          </w:p>
        </w:tc>
      </w:tr>
      <w:tr w:rsidR="002228CC" w:rsidRPr="002E19F7" w14:paraId="4910F482" w14:textId="77777777" w:rsidTr="002228CC">
        <w:trPr>
          <w:trHeight w:val="632"/>
        </w:trPr>
        <w:tc>
          <w:tcPr>
            <w:tcW w:w="562" w:type="dxa"/>
            <w:shd w:val="clear" w:color="auto" w:fill="F2F2F2" w:themeFill="background1" w:themeFillShade="F2"/>
            <w:vAlign w:val="center"/>
          </w:tcPr>
          <w:p w14:paraId="142ED788" w14:textId="77777777" w:rsidR="002228CC" w:rsidRPr="002E19F7" w:rsidRDefault="002228CC" w:rsidP="00A84073">
            <w:pPr>
              <w:autoSpaceDE w:val="0"/>
              <w:autoSpaceDN w:val="0"/>
              <w:adjustRightInd w:val="0"/>
              <w:jc w:val="center"/>
              <w:rPr>
                <w:rFonts w:ascii="Arial" w:hAnsi="Arial" w:cs="Arial"/>
                <w:bCs/>
              </w:rPr>
            </w:pPr>
            <w:r w:rsidRPr="002E19F7">
              <w:rPr>
                <w:rFonts w:ascii="Arial" w:hAnsi="Arial" w:cs="Arial"/>
                <w:bCs/>
              </w:rPr>
              <w:t>27</w:t>
            </w:r>
          </w:p>
        </w:tc>
        <w:tc>
          <w:tcPr>
            <w:tcW w:w="7905" w:type="dxa"/>
            <w:shd w:val="clear" w:color="auto" w:fill="F2F2F2" w:themeFill="background1" w:themeFillShade="F2"/>
          </w:tcPr>
          <w:p w14:paraId="640F2790" w14:textId="77777777" w:rsidR="002228CC" w:rsidRPr="002E19F7" w:rsidRDefault="002228CC" w:rsidP="00A84073">
            <w:pPr>
              <w:autoSpaceDE w:val="0"/>
              <w:autoSpaceDN w:val="0"/>
              <w:adjustRightInd w:val="0"/>
              <w:rPr>
                <w:rFonts w:ascii="Arial" w:hAnsi="Arial" w:cs="Arial"/>
              </w:rPr>
            </w:pPr>
            <w:r w:rsidRPr="002E19F7">
              <w:rPr>
                <w:rFonts w:ascii="Arial" w:hAnsi="Arial" w:cs="Arial"/>
                <w:bCs/>
              </w:rPr>
              <w:t>Confirm that you are aware that you need to keep all data until after your research has completed or the end of your funding</w:t>
            </w:r>
          </w:p>
        </w:tc>
        <w:tc>
          <w:tcPr>
            <w:tcW w:w="890" w:type="dxa"/>
            <w:shd w:val="clear" w:color="auto" w:fill="F2F2F2" w:themeFill="background1" w:themeFillShade="F2"/>
            <w:vAlign w:val="center"/>
          </w:tcPr>
          <w:p w14:paraId="346DB121" w14:textId="77777777" w:rsidR="002228CC" w:rsidRPr="002E19F7" w:rsidRDefault="002228CC" w:rsidP="00A84073">
            <w:pPr>
              <w:autoSpaceDE w:val="0"/>
              <w:autoSpaceDN w:val="0"/>
              <w:adjustRightInd w:val="0"/>
              <w:jc w:val="center"/>
              <w:rPr>
                <w:rFonts w:ascii="Arial" w:hAnsi="Arial" w:cs="Arial"/>
                <w:b/>
              </w:rPr>
            </w:pPr>
            <w:r w:rsidRPr="002E19F7">
              <w:rPr>
                <w:rFonts w:ascii="Arial" w:hAnsi="Arial" w:cs="Arial"/>
                <w:b/>
              </w:rPr>
              <w:t>YES</w:t>
            </w:r>
          </w:p>
        </w:tc>
        <w:tc>
          <w:tcPr>
            <w:tcW w:w="850" w:type="dxa"/>
            <w:shd w:val="clear" w:color="auto" w:fill="BFBFBF" w:themeFill="background1" w:themeFillShade="BF"/>
            <w:vAlign w:val="center"/>
          </w:tcPr>
          <w:p w14:paraId="6F311574" w14:textId="77777777" w:rsidR="002228CC" w:rsidRPr="002E19F7" w:rsidRDefault="00C8773E" w:rsidP="00A84073">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2228CC" w:rsidRPr="002E19F7">
                  <w:rPr>
                    <w:rFonts w:ascii="Segoe UI Symbol" w:eastAsia="MS Gothic" w:hAnsi="Segoe UI Symbol" w:cs="Segoe UI Symbol"/>
                  </w:rPr>
                  <w:t>☒</w:t>
                </w:r>
              </w:sdtContent>
            </w:sdt>
          </w:p>
        </w:tc>
      </w:tr>
    </w:tbl>
    <w:p w14:paraId="3C5692EC" w14:textId="77777777" w:rsidR="00C509E7" w:rsidRPr="002E19F7" w:rsidRDefault="00C509E7" w:rsidP="00C74436">
      <w:pPr>
        <w:rPr>
          <w:rFonts w:ascii="Arial" w:hAnsi="Arial" w:cs="Arial"/>
        </w:rPr>
      </w:pPr>
    </w:p>
    <w:p w14:paraId="2FB835B1" w14:textId="1D5ECAD4" w:rsidR="002228CC" w:rsidRPr="002E19F7" w:rsidRDefault="002228CC" w:rsidP="002228CC">
      <w:pPr>
        <w:autoSpaceDE w:val="0"/>
        <w:autoSpaceDN w:val="0"/>
        <w:adjustRightInd w:val="0"/>
        <w:spacing w:after="240"/>
        <w:ind w:left="-426"/>
        <w:jc w:val="both"/>
        <w:rPr>
          <w:rFonts w:ascii="Arial" w:hAnsi="Arial" w:cs="Arial"/>
          <w:b/>
        </w:rPr>
      </w:pPr>
      <w:r w:rsidRPr="002E19F7">
        <w:rPr>
          <w:rFonts w:ascii="Arial" w:hAnsi="Arial" w:cs="Arial"/>
          <w:b/>
        </w:rPr>
        <w:t>SECTION K: Declaration</w:t>
      </w:r>
    </w:p>
    <w:tbl>
      <w:tblPr>
        <w:tblW w:w="10207"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869"/>
      </w:tblGrid>
      <w:tr w:rsidR="002228CC" w:rsidRPr="002E19F7" w14:paraId="343F9C46" w14:textId="77777777" w:rsidTr="002228CC">
        <w:trPr>
          <w:trHeight w:val="1807"/>
        </w:trPr>
        <w:tc>
          <w:tcPr>
            <w:tcW w:w="554" w:type="dxa"/>
            <w:shd w:val="clear" w:color="auto" w:fill="F2F2F2" w:themeFill="background1" w:themeFillShade="F2"/>
            <w:vAlign w:val="center"/>
          </w:tcPr>
          <w:p w14:paraId="47974AF9" w14:textId="77777777" w:rsidR="002228CC" w:rsidRPr="002E19F7" w:rsidRDefault="002228CC" w:rsidP="00A84073">
            <w:pPr>
              <w:jc w:val="center"/>
              <w:rPr>
                <w:rFonts w:ascii="Arial" w:hAnsi="Arial" w:cs="Arial"/>
              </w:rPr>
            </w:pPr>
          </w:p>
        </w:tc>
        <w:tc>
          <w:tcPr>
            <w:tcW w:w="9653" w:type="dxa"/>
            <w:gridSpan w:val="3"/>
            <w:shd w:val="clear" w:color="auto" w:fill="F2F2F2" w:themeFill="background1" w:themeFillShade="F2"/>
            <w:vAlign w:val="center"/>
          </w:tcPr>
          <w:p w14:paraId="097D4DDE" w14:textId="544BA124" w:rsidR="002228CC" w:rsidRPr="002E19F7" w:rsidRDefault="002228CC" w:rsidP="00A84073">
            <w:pPr>
              <w:jc w:val="both"/>
              <w:rPr>
                <w:rFonts w:ascii="Arial" w:hAnsi="Arial" w:cs="Arial"/>
                <w:b/>
                <w:bCs/>
                <w:color w:val="000000"/>
              </w:rPr>
            </w:pPr>
            <w:r w:rsidRPr="002E19F7">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2E19F7">
              <w:rPr>
                <w:rFonts w:ascii="Arial" w:hAnsi="Arial" w:cs="Arial"/>
                <w:b/>
                <w:bCs/>
                <w:color w:val="000000"/>
              </w:rPr>
              <w:t>.</w:t>
            </w:r>
          </w:p>
          <w:p w14:paraId="2720E6B6" w14:textId="77777777" w:rsidR="002228CC" w:rsidRPr="002E19F7" w:rsidRDefault="002228CC" w:rsidP="00A84073">
            <w:pPr>
              <w:jc w:val="both"/>
              <w:rPr>
                <w:rFonts w:ascii="Arial" w:hAnsi="Arial" w:cs="Arial"/>
                <w:color w:val="000080"/>
              </w:rPr>
            </w:pPr>
            <w:r w:rsidRPr="002E19F7">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5" w:history="1">
              <w:r w:rsidRPr="002E19F7">
                <w:rPr>
                  <w:rStyle w:val="Hyperlink"/>
                  <w:rFonts w:ascii="Arial" w:hAnsi="Arial" w:cs="Arial"/>
                </w:rPr>
                <w:t>https://www.uwtsd.ac.uk/research/research-ethics/</w:t>
              </w:r>
            </w:hyperlink>
            <w:r w:rsidRPr="002E19F7">
              <w:rPr>
                <w:rFonts w:ascii="Arial" w:hAnsi="Arial" w:cs="Arial"/>
              </w:rPr>
              <w:t xml:space="preserve"> </w:t>
            </w:r>
          </w:p>
        </w:tc>
      </w:tr>
      <w:tr w:rsidR="002228CC" w:rsidRPr="002E19F7" w14:paraId="288CD0AB" w14:textId="77777777" w:rsidTr="002228CC">
        <w:trPr>
          <w:trHeight w:val="520"/>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5B0033" w14:textId="77777777" w:rsidR="002228CC" w:rsidRPr="002E19F7" w:rsidRDefault="002228CC" w:rsidP="00A84073">
            <w:pPr>
              <w:spacing w:before="100" w:beforeAutospacing="1" w:after="100" w:afterAutospacing="1"/>
              <w:jc w:val="center"/>
              <w:rPr>
                <w:rFonts w:ascii="Arial" w:hAnsi="Arial" w:cs="Arial"/>
                <w:bCs/>
              </w:rPr>
            </w:pPr>
            <w:r w:rsidRPr="002E19F7">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23650A" w14:textId="77777777" w:rsidR="002228CC" w:rsidRPr="002E19F7" w:rsidRDefault="002228CC" w:rsidP="00A84073">
            <w:pPr>
              <w:spacing w:before="100" w:beforeAutospacing="1" w:after="100" w:afterAutospacing="1"/>
              <w:rPr>
                <w:rFonts w:ascii="Arial" w:hAnsi="Arial" w:cs="Arial"/>
              </w:rPr>
            </w:pPr>
            <w:r w:rsidRPr="002E19F7">
              <w:rPr>
                <w:rFonts w:ascii="Arial" w:hAnsi="Arial" w:cs="Arial"/>
                <w:b/>
                <w:bCs/>
              </w:rPr>
              <w:t>Signature of applicant:</w:t>
            </w:r>
          </w:p>
        </w:tc>
        <w:tc>
          <w:tcPr>
            <w:tcW w:w="4820" w:type="dxa"/>
            <w:tcBorders>
              <w:left w:val="single" w:sz="4" w:space="0" w:color="auto"/>
            </w:tcBorders>
            <w:vAlign w:val="center"/>
          </w:tcPr>
          <w:p w14:paraId="6DE81988" w14:textId="5897DD56" w:rsidR="002228CC" w:rsidRPr="002E19F7" w:rsidRDefault="009B41CD" w:rsidP="00A84073">
            <w:pPr>
              <w:spacing w:before="100" w:beforeAutospacing="1" w:after="100" w:afterAutospacing="1"/>
              <w:rPr>
                <w:rFonts w:ascii="Arial" w:hAnsi="Arial" w:cs="Arial"/>
              </w:rPr>
            </w:pPr>
            <w:r w:rsidRPr="002E19F7">
              <w:rPr>
                <w:rFonts w:ascii="Arial" w:eastAsia="Times New Roman" w:hAnsi="Arial" w:cs="Arial"/>
                <w:noProof/>
                <w:sz w:val="24"/>
                <w:szCs w:val="24"/>
                <w:lang w:eastAsia="en-GB" w:bidi="en-GB"/>
              </w:rPr>
              <w:drawing>
                <wp:anchor distT="0" distB="0" distL="114300" distR="114300" simplePos="0" relativeHeight="251760640" behindDoc="1" locked="0" layoutInCell="1" allowOverlap="1" wp14:anchorId="71E0CEE9" wp14:editId="0C25A6D3">
                  <wp:simplePos x="0" y="0"/>
                  <wp:positionH relativeFrom="column">
                    <wp:posOffset>327660</wp:posOffset>
                  </wp:positionH>
                  <wp:positionV relativeFrom="paragraph">
                    <wp:posOffset>-382905</wp:posOffset>
                  </wp:positionV>
                  <wp:extent cx="471170" cy="1125855"/>
                  <wp:effectExtent l="0" t="3493" r="1588" b="1587"/>
                  <wp:wrapNone/>
                  <wp:docPr id="208412982" name="Picture 1"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255717" name="Picture 1" descr="A close up of a let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rot="16200000">
                            <a:off x="0" y="0"/>
                            <a:ext cx="471170" cy="1125855"/>
                          </a:xfrm>
                          <a:prstGeom prst="rect">
                            <a:avLst/>
                          </a:prstGeom>
                        </pic:spPr>
                      </pic:pic>
                    </a:graphicData>
                  </a:graphic>
                  <wp14:sizeRelH relativeFrom="page">
                    <wp14:pctWidth>0</wp14:pctWidth>
                  </wp14:sizeRelH>
                  <wp14:sizeRelV relativeFrom="page">
                    <wp14:pctHeight>0</wp14:pctHeight>
                  </wp14:sizeRelV>
                </wp:anchor>
              </w:drawing>
            </w:r>
          </w:p>
        </w:tc>
        <w:tc>
          <w:tcPr>
            <w:tcW w:w="1869" w:type="dxa"/>
            <w:vAlign w:val="center"/>
          </w:tcPr>
          <w:p w14:paraId="7C285BA2" w14:textId="77777777" w:rsidR="002228CC" w:rsidRPr="002E19F7" w:rsidRDefault="002228CC" w:rsidP="00A84073">
            <w:pPr>
              <w:spacing w:before="100" w:beforeAutospacing="1" w:after="100" w:afterAutospacing="1"/>
              <w:rPr>
                <w:rFonts w:ascii="Arial" w:hAnsi="Arial" w:cs="Arial"/>
                <w:b/>
                <w:bCs/>
              </w:rPr>
            </w:pPr>
            <w:r w:rsidRPr="002E19F7">
              <w:rPr>
                <w:rFonts w:ascii="Arial" w:hAnsi="Arial" w:cs="Arial"/>
                <w:b/>
                <w:bCs/>
              </w:rPr>
              <w:t>Date:</w:t>
            </w:r>
          </w:p>
          <w:p w14:paraId="33503EFA" w14:textId="5DBDDFD4" w:rsidR="002228CC" w:rsidRPr="002E19F7" w:rsidRDefault="00D246B2" w:rsidP="00A84073">
            <w:pPr>
              <w:spacing w:before="100" w:beforeAutospacing="1" w:after="100" w:afterAutospacing="1"/>
              <w:rPr>
                <w:rFonts w:ascii="Arial" w:hAnsi="Arial" w:cs="Arial"/>
              </w:rPr>
            </w:pPr>
            <w:r>
              <w:rPr>
                <w:rFonts w:ascii="Arial" w:hAnsi="Arial" w:cs="Arial"/>
              </w:rPr>
              <w:t>09/12/2024</w:t>
            </w:r>
          </w:p>
        </w:tc>
      </w:tr>
    </w:tbl>
    <w:p w14:paraId="221F1466" w14:textId="77777777" w:rsidR="002530A6" w:rsidRDefault="002530A6" w:rsidP="002228CC">
      <w:pPr>
        <w:ind w:left="-426"/>
        <w:rPr>
          <w:rFonts w:ascii="Arial" w:hAnsi="Arial" w:cs="Arial"/>
        </w:rPr>
      </w:pPr>
    </w:p>
    <w:p w14:paraId="3DEF3315" w14:textId="77777777" w:rsidR="00D11537" w:rsidRPr="002E19F7" w:rsidRDefault="00D11537" w:rsidP="002228CC">
      <w:pPr>
        <w:ind w:left="-426"/>
        <w:rPr>
          <w:rFonts w:ascii="Arial" w:hAnsi="Arial" w:cs="Arial"/>
        </w:rPr>
      </w:pPr>
    </w:p>
    <w:p w14:paraId="6ACBFFF1" w14:textId="77777777" w:rsidR="002228CC" w:rsidRPr="002E19F7" w:rsidRDefault="002228CC" w:rsidP="002228CC">
      <w:pPr>
        <w:ind w:left="-426"/>
        <w:rPr>
          <w:rFonts w:ascii="Arial" w:hAnsi="Arial" w:cs="Arial"/>
          <w:b/>
          <w:i/>
        </w:rPr>
      </w:pPr>
      <w:r w:rsidRPr="002E19F7">
        <w:rPr>
          <w:rFonts w:ascii="Arial" w:hAnsi="Arial" w:cs="Arial"/>
          <w:b/>
          <w:i/>
        </w:rPr>
        <w:lastRenderedPageBreak/>
        <w:t>For STUDENT Submissions:</w:t>
      </w:r>
    </w:p>
    <w:tbl>
      <w:tblPr>
        <w:tblW w:w="5660" w:type="pct"/>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8"/>
        <w:gridCol w:w="2608"/>
        <w:gridCol w:w="4958"/>
        <w:gridCol w:w="1982"/>
      </w:tblGrid>
      <w:tr w:rsidR="002228CC" w:rsidRPr="002E19F7" w14:paraId="5D156623" w14:textId="77777777" w:rsidTr="002228CC">
        <w:trPr>
          <w:trHeight w:val="346"/>
        </w:trPr>
        <w:tc>
          <w:tcPr>
            <w:tcW w:w="322" w:type="pct"/>
            <w:shd w:val="clear" w:color="auto" w:fill="F2F2F2" w:themeFill="background1" w:themeFillShade="F2"/>
            <w:vAlign w:val="center"/>
          </w:tcPr>
          <w:p w14:paraId="2F26BF7B" w14:textId="77777777" w:rsidR="002228CC" w:rsidRPr="002E19F7" w:rsidRDefault="002228CC" w:rsidP="00A84073">
            <w:pPr>
              <w:pStyle w:val="ListParagraph"/>
              <w:ind w:left="0"/>
              <w:jc w:val="center"/>
              <w:rPr>
                <w:rFonts w:ascii="Arial" w:hAnsi="Arial" w:cs="Arial"/>
              </w:rPr>
            </w:pPr>
            <w:r w:rsidRPr="002E19F7">
              <w:rPr>
                <w:rFonts w:ascii="Arial" w:hAnsi="Arial" w:cs="Arial"/>
              </w:rPr>
              <w:t>2</w:t>
            </w:r>
          </w:p>
        </w:tc>
        <w:tc>
          <w:tcPr>
            <w:tcW w:w="1277" w:type="pct"/>
            <w:shd w:val="clear" w:color="auto" w:fill="F2F2F2" w:themeFill="background1" w:themeFillShade="F2"/>
            <w:vAlign w:val="center"/>
          </w:tcPr>
          <w:p w14:paraId="7C8CA021" w14:textId="77777777" w:rsidR="002228CC" w:rsidRPr="002E19F7" w:rsidRDefault="002228CC" w:rsidP="00A84073">
            <w:pPr>
              <w:pStyle w:val="ListParagraph"/>
              <w:ind w:left="0"/>
              <w:rPr>
                <w:rFonts w:ascii="Arial" w:hAnsi="Arial" w:cs="Arial"/>
              </w:rPr>
            </w:pPr>
            <w:r w:rsidRPr="002E19F7">
              <w:rPr>
                <w:rFonts w:ascii="Arial" w:hAnsi="Arial" w:cs="Arial"/>
              </w:rPr>
              <w:t>Director of Studies/Supervisor:</w:t>
            </w:r>
          </w:p>
        </w:tc>
        <w:tc>
          <w:tcPr>
            <w:tcW w:w="2429" w:type="pct"/>
            <w:shd w:val="clear" w:color="auto" w:fill="auto"/>
            <w:vAlign w:val="center"/>
          </w:tcPr>
          <w:p w14:paraId="39E81903" w14:textId="77777777" w:rsidR="002228CC" w:rsidRPr="002E19F7" w:rsidRDefault="002228CC" w:rsidP="00A84073">
            <w:pPr>
              <w:pStyle w:val="ListParagraph"/>
              <w:ind w:left="0"/>
              <w:rPr>
                <w:rFonts w:ascii="Arial" w:hAnsi="Arial" w:cs="Arial"/>
              </w:rPr>
            </w:pPr>
          </w:p>
        </w:tc>
        <w:tc>
          <w:tcPr>
            <w:tcW w:w="971" w:type="pct"/>
            <w:vMerge w:val="restart"/>
          </w:tcPr>
          <w:p w14:paraId="181447DB" w14:textId="77777777" w:rsidR="002228CC" w:rsidRPr="002E19F7" w:rsidRDefault="002228CC" w:rsidP="00A84073">
            <w:pPr>
              <w:pStyle w:val="ListParagraph"/>
              <w:ind w:left="0"/>
              <w:rPr>
                <w:rFonts w:ascii="Arial" w:hAnsi="Arial" w:cs="Arial"/>
              </w:rPr>
            </w:pPr>
            <w:r w:rsidRPr="002E19F7">
              <w:rPr>
                <w:rFonts w:ascii="Arial" w:hAnsi="Arial" w:cs="Arial"/>
                <w:b/>
                <w:bCs/>
              </w:rPr>
              <w:t>Date:</w:t>
            </w:r>
          </w:p>
        </w:tc>
      </w:tr>
      <w:tr w:rsidR="002228CC" w:rsidRPr="002E19F7" w14:paraId="298B566F" w14:textId="77777777" w:rsidTr="002228CC">
        <w:trPr>
          <w:trHeight w:val="347"/>
        </w:trPr>
        <w:tc>
          <w:tcPr>
            <w:tcW w:w="322" w:type="pct"/>
            <w:shd w:val="clear" w:color="auto" w:fill="F2F2F2" w:themeFill="background1" w:themeFillShade="F2"/>
            <w:vAlign w:val="center"/>
          </w:tcPr>
          <w:p w14:paraId="18FC34CB" w14:textId="77777777" w:rsidR="002228CC" w:rsidRPr="002E19F7" w:rsidRDefault="002228CC" w:rsidP="00A84073">
            <w:pPr>
              <w:pStyle w:val="ListParagraph"/>
              <w:ind w:left="0"/>
              <w:jc w:val="center"/>
              <w:rPr>
                <w:rFonts w:ascii="Arial" w:hAnsi="Arial" w:cs="Arial"/>
              </w:rPr>
            </w:pPr>
            <w:r w:rsidRPr="002E19F7">
              <w:rPr>
                <w:rFonts w:ascii="Arial" w:hAnsi="Arial" w:cs="Arial"/>
              </w:rPr>
              <w:t>3</w:t>
            </w:r>
          </w:p>
        </w:tc>
        <w:tc>
          <w:tcPr>
            <w:tcW w:w="1277" w:type="pct"/>
            <w:shd w:val="clear" w:color="auto" w:fill="F2F2F2" w:themeFill="background1" w:themeFillShade="F2"/>
            <w:vAlign w:val="center"/>
          </w:tcPr>
          <w:p w14:paraId="1E820EB0" w14:textId="77777777" w:rsidR="002228CC" w:rsidRPr="002E19F7" w:rsidRDefault="002228CC" w:rsidP="00A84073">
            <w:pPr>
              <w:pStyle w:val="ListParagraph"/>
              <w:ind w:left="0"/>
              <w:rPr>
                <w:rFonts w:ascii="Arial" w:hAnsi="Arial" w:cs="Arial"/>
              </w:rPr>
            </w:pPr>
            <w:r w:rsidRPr="002E19F7">
              <w:rPr>
                <w:rFonts w:ascii="Arial" w:hAnsi="Arial" w:cs="Arial"/>
              </w:rPr>
              <w:t>Signature:</w:t>
            </w:r>
          </w:p>
        </w:tc>
        <w:tc>
          <w:tcPr>
            <w:tcW w:w="2429" w:type="pct"/>
            <w:shd w:val="clear" w:color="auto" w:fill="auto"/>
            <w:vAlign w:val="center"/>
          </w:tcPr>
          <w:p w14:paraId="7E7A3F97" w14:textId="77777777" w:rsidR="002228CC" w:rsidRPr="002E19F7" w:rsidRDefault="002228CC" w:rsidP="00A84073">
            <w:pPr>
              <w:pStyle w:val="ListParagraph"/>
              <w:ind w:left="0"/>
              <w:rPr>
                <w:rFonts w:ascii="Arial" w:hAnsi="Arial" w:cs="Arial"/>
              </w:rPr>
            </w:pPr>
          </w:p>
          <w:p w14:paraId="32E672E6" w14:textId="77777777" w:rsidR="002228CC" w:rsidRPr="002E19F7" w:rsidRDefault="002228CC" w:rsidP="00A84073">
            <w:pPr>
              <w:pStyle w:val="ListParagraph"/>
              <w:ind w:left="0"/>
              <w:rPr>
                <w:rFonts w:ascii="Arial" w:hAnsi="Arial" w:cs="Arial"/>
              </w:rPr>
            </w:pPr>
          </w:p>
        </w:tc>
        <w:tc>
          <w:tcPr>
            <w:tcW w:w="971" w:type="pct"/>
            <w:vMerge/>
            <w:vAlign w:val="center"/>
          </w:tcPr>
          <w:p w14:paraId="4DD2C2E3" w14:textId="77777777" w:rsidR="002228CC" w:rsidRPr="002E19F7" w:rsidRDefault="002228CC" w:rsidP="00A84073">
            <w:pPr>
              <w:pStyle w:val="ListParagraph"/>
              <w:ind w:left="0"/>
              <w:rPr>
                <w:rFonts w:ascii="Arial" w:hAnsi="Arial" w:cs="Arial"/>
              </w:rPr>
            </w:pPr>
          </w:p>
        </w:tc>
      </w:tr>
    </w:tbl>
    <w:p w14:paraId="617F9D3D" w14:textId="77777777" w:rsidR="002228CC" w:rsidRPr="002E19F7" w:rsidRDefault="002228CC" w:rsidP="002228CC">
      <w:pPr>
        <w:rPr>
          <w:rFonts w:ascii="Arial" w:hAnsi="Arial" w:cs="Arial"/>
        </w:rPr>
      </w:pPr>
    </w:p>
    <w:p w14:paraId="77C020D9" w14:textId="77777777" w:rsidR="002228CC" w:rsidRPr="002E19F7" w:rsidRDefault="002228CC" w:rsidP="002228CC">
      <w:pPr>
        <w:ind w:left="-426"/>
        <w:rPr>
          <w:rFonts w:ascii="Arial" w:hAnsi="Arial" w:cs="Arial"/>
          <w:b/>
          <w:i/>
        </w:rPr>
      </w:pPr>
      <w:r w:rsidRPr="002E19F7">
        <w:rPr>
          <w:rFonts w:ascii="Arial" w:hAnsi="Arial" w:cs="Arial"/>
          <w:b/>
          <w:i/>
        </w:rPr>
        <w:t>For STAFF Submissions:</w:t>
      </w:r>
    </w:p>
    <w:tbl>
      <w:tblPr>
        <w:tblW w:w="5660" w:type="pct"/>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7"/>
        <w:gridCol w:w="4956"/>
        <w:gridCol w:w="1984"/>
      </w:tblGrid>
      <w:tr w:rsidR="002228CC" w:rsidRPr="002E19F7" w14:paraId="1668AAAC" w14:textId="77777777" w:rsidTr="002228CC">
        <w:trPr>
          <w:trHeight w:val="346"/>
        </w:trPr>
        <w:tc>
          <w:tcPr>
            <w:tcW w:w="323" w:type="pct"/>
            <w:shd w:val="clear" w:color="auto" w:fill="F2F2F2" w:themeFill="background1" w:themeFillShade="F2"/>
            <w:vAlign w:val="center"/>
          </w:tcPr>
          <w:p w14:paraId="20B9100F" w14:textId="77777777" w:rsidR="002228CC" w:rsidRPr="002E19F7" w:rsidRDefault="002228CC" w:rsidP="00A84073">
            <w:pPr>
              <w:pStyle w:val="ListParagraph"/>
              <w:ind w:left="0"/>
              <w:jc w:val="center"/>
              <w:rPr>
                <w:rFonts w:ascii="Arial" w:hAnsi="Arial" w:cs="Arial"/>
              </w:rPr>
            </w:pPr>
            <w:r w:rsidRPr="002E19F7">
              <w:rPr>
                <w:rFonts w:ascii="Arial" w:hAnsi="Arial" w:cs="Arial"/>
              </w:rPr>
              <w:t>4</w:t>
            </w:r>
          </w:p>
        </w:tc>
        <w:tc>
          <w:tcPr>
            <w:tcW w:w="1277" w:type="pct"/>
            <w:shd w:val="clear" w:color="auto" w:fill="F2F2F2" w:themeFill="background1" w:themeFillShade="F2"/>
            <w:vAlign w:val="center"/>
          </w:tcPr>
          <w:p w14:paraId="76A9C039" w14:textId="77777777" w:rsidR="002228CC" w:rsidRPr="002E19F7" w:rsidRDefault="002228CC" w:rsidP="00A84073">
            <w:pPr>
              <w:pStyle w:val="ListParagraph"/>
              <w:ind w:left="0"/>
              <w:rPr>
                <w:rFonts w:ascii="Arial" w:hAnsi="Arial" w:cs="Arial"/>
              </w:rPr>
            </w:pPr>
            <w:r w:rsidRPr="002E19F7">
              <w:rPr>
                <w:rFonts w:ascii="Arial" w:hAnsi="Arial" w:cs="Arial"/>
              </w:rPr>
              <w:t>Academic Director/ Assistant Dean:</w:t>
            </w:r>
          </w:p>
        </w:tc>
        <w:tc>
          <w:tcPr>
            <w:tcW w:w="2428" w:type="pct"/>
            <w:shd w:val="clear" w:color="auto" w:fill="auto"/>
            <w:vAlign w:val="center"/>
          </w:tcPr>
          <w:p w14:paraId="6940546C" w14:textId="77777777" w:rsidR="002228CC" w:rsidRPr="002E19F7" w:rsidRDefault="002228CC" w:rsidP="00A84073">
            <w:pPr>
              <w:pStyle w:val="ListParagraph"/>
              <w:ind w:left="0"/>
              <w:rPr>
                <w:rFonts w:ascii="Arial" w:hAnsi="Arial" w:cs="Arial"/>
              </w:rPr>
            </w:pPr>
          </w:p>
        </w:tc>
        <w:tc>
          <w:tcPr>
            <w:tcW w:w="972" w:type="pct"/>
            <w:vMerge w:val="restart"/>
          </w:tcPr>
          <w:p w14:paraId="63F3AE0A" w14:textId="77777777" w:rsidR="002228CC" w:rsidRPr="002E19F7" w:rsidRDefault="002228CC" w:rsidP="00A84073">
            <w:pPr>
              <w:pStyle w:val="ListParagraph"/>
              <w:ind w:left="0"/>
              <w:rPr>
                <w:rFonts w:ascii="Arial" w:hAnsi="Arial" w:cs="Arial"/>
              </w:rPr>
            </w:pPr>
            <w:r w:rsidRPr="002E19F7">
              <w:rPr>
                <w:rFonts w:ascii="Arial" w:hAnsi="Arial" w:cs="Arial"/>
                <w:b/>
                <w:bCs/>
              </w:rPr>
              <w:t>Date:</w:t>
            </w:r>
          </w:p>
        </w:tc>
      </w:tr>
      <w:tr w:rsidR="002228CC" w:rsidRPr="002E19F7" w14:paraId="4CE4D321" w14:textId="77777777" w:rsidTr="002228CC">
        <w:trPr>
          <w:trHeight w:val="347"/>
        </w:trPr>
        <w:tc>
          <w:tcPr>
            <w:tcW w:w="323" w:type="pct"/>
            <w:shd w:val="clear" w:color="auto" w:fill="F2F2F2" w:themeFill="background1" w:themeFillShade="F2"/>
            <w:vAlign w:val="center"/>
          </w:tcPr>
          <w:p w14:paraId="486857AF" w14:textId="77777777" w:rsidR="002228CC" w:rsidRPr="002E19F7" w:rsidRDefault="002228CC" w:rsidP="00A84073">
            <w:pPr>
              <w:pStyle w:val="ListParagraph"/>
              <w:ind w:left="0"/>
              <w:jc w:val="center"/>
              <w:rPr>
                <w:rFonts w:ascii="Arial" w:hAnsi="Arial" w:cs="Arial"/>
              </w:rPr>
            </w:pPr>
            <w:r w:rsidRPr="002E19F7">
              <w:rPr>
                <w:rFonts w:ascii="Arial" w:hAnsi="Arial" w:cs="Arial"/>
              </w:rPr>
              <w:t>5</w:t>
            </w:r>
          </w:p>
        </w:tc>
        <w:tc>
          <w:tcPr>
            <w:tcW w:w="1277" w:type="pct"/>
            <w:shd w:val="clear" w:color="auto" w:fill="F2F2F2" w:themeFill="background1" w:themeFillShade="F2"/>
            <w:vAlign w:val="center"/>
          </w:tcPr>
          <w:p w14:paraId="65F8AE30" w14:textId="77777777" w:rsidR="002228CC" w:rsidRPr="002E19F7" w:rsidRDefault="002228CC" w:rsidP="00A84073">
            <w:pPr>
              <w:pStyle w:val="ListParagraph"/>
              <w:ind w:left="0"/>
              <w:rPr>
                <w:rFonts w:ascii="Arial" w:hAnsi="Arial" w:cs="Arial"/>
              </w:rPr>
            </w:pPr>
            <w:r w:rsidRPr="002E19F7">
              <w:rPr>
                <w:rFonts w:ascii="Arial" w:hAnsi="Arial" w:cs="Arial"/>
              </w:rPr>
              <w:t>Signature:</w:t>
            </w:r>
          </w:p>
        </w:tc>
        <w:tc>
          <w:tcPr>
            <w:tcW w:w="2428" w:type="pct"/>
            <w:shd w:val="clear" w:color="auto" w:fill="auto"/>
            <w:vAlign w:val="center"/>
          </w:tcPr>
          <w:p w14:paraId="103F4A92" w14:textId="77777777" w:rsidR="002228CC" w:rsidRPr="002E19F7" w:rsidRDefault="002228CC" w:rsidP="00A84073">
            <w:pPr>
              <w:pStyle w:val="ListParagraph"/>
              <w:ind w:left="0"/>
              <w:rPr>
                <w:rFonts w:ascii="Arial" w:hAnsi="Arial" w:cs="Arial"/>
              </w:rPr>
            </w:pPr>
          </w:p>
          <w:p w14:paraId="671C826D" w14:textId="77777777" w:rsidR="002228CC" w:rsidRPr="002E19F7" w:rsidRDefault="002228CC" w:rsidP="00A84073">
            <w:pPr>
              <w:pStyle w:val="ListParagraph"/>
              <w:ind w:left="0"/>
              <w:rPr>
                <w:rFonts w:ascii="Arial" w:hAnsi="Arial" w:cs="Arial"/>
              </w:rPr>
            </w:pPr>
          </w:p>
        </w:tc>
        <w:tc>
          <w:tcPr>
            <w:tcW w:w="972" w:type="pct"/>
            <w:vMerge/>
            <w:vAlign w:val="center"/>
          </w:tcPr>
          <w:p w14:paraId="4BC48310" w14:textId="77777777" w:rsidR="002228CC" w:rsidRPr="002E19F7" w:rsidRDefault="002228CC" w:rsidP="00A84073">
            <w:pPr>
              <w:pStyle w:val="ListParagraph"/>
              <w:ind w:left="0"/>
              <w:rPr>
                <w:rFonts w:ascii="Arial" w:hAnsi="Arial" w:cs="Arial"/>
              </w:rPr>
            </w:pPr>
          </w:p>
        </w:tc>
      </w:tr>
    </w:tbl>
    <w:p w14:paraId="451AA4DA" w14:textId="77777777" w:rsidR="002530A6" w:rsidRPr="002E19F7" w:rsidRDefault="002530A6" w:rsidP="00C74436">
      <w:pPr>
        <w:rPr>
          <w:rFonts w:ascii="Arial" w:hAnsi="Arial" w:cs="Arial"/>
        </w:rPr>
      </w:pPr>
    </w:p>
    <w:p w14:paraId="5F8AA95D" w14:textId="77777777" w:rsidR="002228CC" w:rsidRPr="002E19F7" w:rsidRDefault="002228CC" w:rsidP="002228CC">
      <w:pPr>
        <w:autoSpaceDE w:val="0"/>
        <w:autoSpaceDN w:val="0"/>
        <w:adjustRightInd w:val="0"/>
        <w:spacing w:after="240"/>
        <w:ind w:left="-426"/>
        <w:jc w:val="both"/>
        <w:rPr>
          <w:rFonts w:ascii="Arial" w:hAnsi="Arial" w:cs="Arial"/>
          <w:bCs/>
        </w:rPr>
      </w:pPr>
      <w:r w:rsidRPr="002E19F7">
        <w:rPr>
          <w:rFonts w:ascii="Arial" w:hAnsi="Arial" w:cs="Arial"/>
          <w:b/>
        </w:rPr>
        <w:t xml:space="preserve">Checklist: </w:t>
      </w:r>
      <w:r w:rsidRPr="002E19F7">
        <w:rPr>
          <w:rFonts w:ascii="Arial" w:hAnsi="Arial" w:cs="Arial"/>
          <w:bCs/>
        </w:rPr>
        <w:t>Please complete the checklist below to ensure that you have completed the form according to the guidelines and attached any required documentation:</w:t>
      </w:r>
    </w:p>
    <w:tbl>
      <w:tblPr>
        <w:tblStyle w:val="TableGrid"/>
        <w:tblW w:w="10207" w:type="dxa"/>
        <w:tblInd w:w="-431" w:type="dxa"/>
        <w:tblLook w:val="04A0" w:firstRow="1" w:lastRow="0" w:firstColumn="1" w:lastColumn="0" w:noHBand="0" w:noVBand="1"/>
      </w:tblPr>
      <w:tblGrid>
        <w:gridCol w:w="675"/>
        <w:gridCol w:w="9532"/>
      </w:tblGrid>
      <w:tr w:rsidR="002228CC" w:rsidRPr="002E19F7" w14:paraId="602229AD" w14:textId="77777777" w:rsidTr="002228CC">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F458C6F" w14:textId="77777777" w:rsidR="002228CC" w:rsidRPr="002E19F7" w:rsidRDefault="002228CC" w:rsidP="00A84073">
                <w:pPr>
                  <w:jc w:val="center"/>
                  <w:rPr>
                    <w:rFonts w:ascii="Arial" w:eastAsia="MS Gothic" w:hAnsi="Arial" w:cs="Arial"/>
                  </w:rPr>
                </w:pPr>
                <w:r w:rsidRPr="002E19F7">
                  <w:rPr>
                    <w:rFonts w:ascii="Segoe UI Symbol" w:eastAsia="MS Gothic" w:hAnsi="Segoe UI Symbol" w:cs="Segoe UI Symbol"/>
                  </w:rPr>
                  <w:t>☒</w:t>
                </w:r>
              </w:p>
            </w:sdtContent>
          </w:sdt>
        </w:tc>
        <w:tc>
          <w:tcPr>
            <w:tcW w:w="9532" w:type="dxa"/>
            <w:vAlign w:val="center"/>
          </w:tcPr>
          <w:p w14:paraId="3A295EAF" w14:textId="77777777" w:rsidR="002228CC" w:rsidRPr="002E19F7" w:rsidRDefault="002228CC" w:rsidP="00A84073">
            <w:pPr>
              <w:rPr>
                <w:rFonts w:ascii="Arial" w:eastAsia="MS Gothic" w:hAnsi="Arial" w:cs="Arial"/>
                <w:bCs/>
              </w:rPr>
            </w:pPr>
            <w:r w:rsidRPr="002E19F7">
              <w:rPr>
                <w:rFonts w:ascii="Arial" w:eastAsia="MS Gothic" w:hAnsi="Arial" w:cs="Arial"/>
                <w:bCs/>
              </w:rPr>
              <w:t>I have read the guidance notes supplied before completing the form.</w:t>
            </w:r>
          </w:p>
        </w:tc>
      </w:tr>
      <w:tr w:rsidR="002228CC" w:rsidRPr="002E19F7" w14:paraId="09776018" w14:textId="77777777" w:rsidTr="002228CC">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19A5C457" w14:textId="77777777" w:rsidR="002228CC" w:rsidRPr="002E19F7" w:rsidRDefault="002228CC" w:rsidP="00A84073">
                <w:pPr>
                  <w:jc w:val="center"/>
                  <w:rPr>
                    <w:rFonts w:ascii="Arial" w:eastAsia="MS Gothic" w:hAnsi="Arial" w:cs="Arial"/>
                  </w:rPr>
                </w:pPr>
                <w:r w:rsidRPr="002E19F7">
                  <w:rPr>
                    <w:rFonts w:ascii="Segoe UI Symbol" w:eastAsia="MS Gothic" w:hAnsi="Segoe UI Symbol" w:cs="Segoe UI Symbol"/>
                  </w:rPr>
                  <w:t>☒</w:t>
                </w:r>
              </w:p>
            </w:sdtContent>
          </w:sdt>
        </w:tc>
        <w:tc>
          <w:tcPr>
            <w:tcW w:w="9532" w:type="dxa"/>
            <w:vAlign w:val="center"/>
          </w:tcPr>
          <w:p w14:paraId="076A0611" w14:textId="77777777" w:rsidR="002228CC" w:rsidRPr="002E19F7" w:rsidRDefault="002228CC" w:rsidP="00A84073">
            <w:pPr>
              <w:rPr>
                <w:rFonts w:ascii="Arial" w:hAnsi="Arial" w:cs="Arial"/>
              </w:rPr>
            </w:pPr>
            <w:r w:rsidRPr="002E19F7">
              <w:rPr>
                <w:rFonts w:ascii="Arial" w:hAnsi="Arial" w:cs="Arial"/>
              </w:rPr>
              <w:t xml:space="preserve">I have completed </w:t>
            </w:r>
            <w:r w:rsidRPr="002E19F7">
              <w:rPr>
                <w:rFonts w:ascii="Arial" w:hAnsi="Arial" w:cs="Arial"/>
                <w:b/>
              </w:rPr>
              <w:t>ALL RELEVANT</w:t>
            </w:r>
            <w:r w:rsidRPr="002E19F7">
              <w:rPr>
                <w:rFonts w:ascii="Arial" w:hAnsi="Arial" w:cs="Arial"/>
              </w:rPr>
              <w:t xml:space="preserve"> sections of the form in full.</w:t>
            </w:r>
          </w:p>
        </w:tc>
      </w:tr>
      <w:tr w:rsidR="002228CC" w:rsidRPr="002E19F7" w14:paraId="32DD232A" w14:textId="77777777" w:rsidTr="002228CC">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43AE28BF" w14:textId="77777777" w:rsidR="002228CC" w:rsidRPr="002E19F7" w:rsidRDefault="002228CC" w:rsidP="00A84073">
                <w:pPr>
                  <w:jc w:val="center"/>
                  <w:rPr>
                    <w:rFonts w:ascii="Arial" w:hAnsi="Arial" w:cs="Arial"/>
                  </w:rPr>
                </w:pPr>
                <w:r w:rsidRPr="002E19F7">
                  <w:rPr>
                    <w:rFonts w:ascii="Segoe UI Symbol" w:eastAsia="MS Gothic" w:hAnsi="Segoe UI Symbol" w:cs="Segoe UI Symbol"/>
                  </w:rPr>
                  <w:t>☒</w:t>
                </w:r>
              </w:p>
            </w:sdtContent>
          </w:sdt>
        </w:tc>
        <w:tc>
          <w:tcPr>
            <w:tcW w:w="9532" w:type="dxa"/>
            <w:vAlign w:val="center"/>
          </w:tcPr>
          <w:p w14:paraId="0B5E11CA" w14:textId="77777777" w:rsidR="002228CC" w:rsidRPr="002E19F7" w:rsidRDefault="002228CC" w:rsidP="00A84073">
            <w:pPr>
              <w:rPr>
                <w:rFonts w:ascii="Arial" w:hAnsi="Arial" w:cs="Arial"/>
              </w:rPr>
            </w:pPr>
            <w:r w:rsidRPr="002E19F7">
              <w:rPr>
                <w:rFonts w:ascii="Arial" w:hAnsi="Arial" w:cs="Arial"/>
              </w:rPr>
              <w:t>I confirm that the research activity has received approval in principle</w:t>
            </w:r>
          </w:p>
        </w:tc>
      </w:tr>
      <w:tr w:rsidR="002228CC" w:rsidRPr="002E19F7" w14:paraId="27AB9199" w14:textId="77777777" w:rsidTr="002228CC">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89ABF3F" w14:textId="77777777" w:rsidR="002228CC" w:rsidRPr="002E19F7" w:rsidRDefault="002228CC" w:rsidP="00A84073">
                <w:pPr>
                  <w:jc w:val="center"/>
                  <w:rPr>
                    <w:rFonts w:ascii="Arial" w:hAnsi="Arial" w:cs="Arial"/>
                  </w:rPr>
                </w:pPr>
                <w:r w:rsidRPr="002E19F7">
                  <w:rPr>
                    <w:rFonts w:ascii="Segoe UI Symbol" w:eastAsia="MS Gothic" w:hAnsi="Segoe UI Symbol" w:cs="Segoe UI Symbol"/>
                  </w:rPr>
                  <w:t>☐</w:t>
                </w:r>
              </w:p>
            </w:sdtContent>
          </w:sdt>
        </w:tc>
        <w:tc>
          <w:tcPr>
            <w:tcW w:w="9532" w:type="dxa"/>
            <w:vAlign w:val="center"/>
          </w:tcPr>
          <w:p w14:paraId="13A7CE8C" w14:textId="77777777" w:rsidR="002228CC" w:rsidRPr="002E19F7" w:rsidRDefault="002228CC" w:rsidP="00A84073">
            <w:pPr>
              <w:rPr>
                <w:rFonts w:ascii="Arial" w:hAnsi="Arial" w:cs="Arial"/>
              </w:rPr>
            </w:pPr>
            <w:r w:rsidRPr="002E19F7">
              <w:rPr>
                <w:rFonts w:ascii="Arial" w:hAnsi="Arial" w:cs="Arial"/>
              </w:rPr>
              <w:t>I have attached a copy of final/interim approval from external organisation (</w:t>
            </w:r>
            <w:r w:rsidRPr="002E19F7">
              <w:rPr>
                <w:rFonts w:ascii="Arial" w:hAnsi="Arial" w:cs="Arial"/>
                <w:b/>
              </w:rPr>
              <w:t>where appropriate</w:t>
            </w:r>
            <w:r w:rsidRPr="002E19F7">
              <w:rPr>
                <w:rFonts w:ascii="Arial" w:hAnsi="Arial" w:cs="Arial"/>
              </w:rPr>
              <w:t>)</w:t>
            </w:r>
          </w:p>
        </w:tc>
      </w:tr>
      <w:tr w:rsidR="002228CC" w:rsidRPr="002E19F7" w14:paraId="7E8F7551" w14:textId="77777777" w:rsidTr="002228C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7BFD7205" w14:textId="77777777" w:rsidR="002228CC" w:rsidRPr="002E19F7" w:rsidRDefault="002228CC" w:rsidP="00A84073">
                <w:pPr>
                  <w:jc w:val="center"/>
                  <w:rPr>
                    <w:rFonts w:ascii="Arial" w:hAnsi="Arial" w:cs="Arial"/>
                  </w:rPr>
                </w:pPr>
                <w:r w:rsidRPr="002E19F7">
                  <w:rPr>
                    <w:rFonts w:ascii="Segoe UI Symbol" w:eastAsia="MS Gothic" w:hAnsi="Segoe UI Symbol" w:cs="Segoe UI Symbol"/>
                  </w:rPr>
                  <w:t>☐</w:t>
                </w:r>
              </w:p>
            </w:sdtContent>
          </w:sdt>
        </w:tc>
        <w:tc>
          <w:tcPr>
            <w:tcW w:w="9532" w:type="dxa"/>
            <w:vAlign w:val="center"/>
          </w:tcPr>
          <w:p w14:paraId="450C290B" w14:textId="77777777" w:rsidR="002228CC" w:rsidRPr="002E19F7" w:rsidRDefault="002228CC" w:rsidP="00A84073">
            <w:pPr>
              <w:rPr>
                <w:rFonts w:ascii="Arial" w:hAnsi="Arial" w:cs="Arial"/>
              </w:rPr>
            </w:pPr>
            <w:r w:rsidRPr="002E19F7">
              <w:rPr>
                <w:rFonts w:ascii="Arial" w:hAnsi="Arial" w:cs="Arial"/>
              </w:rPr>
              <w:t xml:space="preserve">I have attached a full risk assessment (where appropriate)  </w:t>
            </w:r>
            <w:r w:rsidRPr="002E19F7">
              <w:rPr>
                <w:rFonts w:ascii="Arial" w:hAnsi="Arial" w:cs="Arial"/>
                <w:i/>
              </w:rPr>
              <w:t>ONLY TICK IF YOU HAVE</w:t>
            </w:r>
            <w:r w:rsidRPr="002E19F7">
              <w:rPr>
                <w:rFonts w:ascii="Arial" w:hAnsi="Arial" w:cs="Arial"/>
                <w:b/>
                <w:i/>
              </w:rPr>
              <w:t xml:space="preserve"> ATTACHED A FULL RISK ASSESSMENT</w:t>
            </w:r>
          </w:p>
        </w:tc>
      </w:tr>
      <w:tr w:rsidR="002228CC" w:rsidRPr="002E19F7" w14:paraId="4FBE1021" w14:textId="77777777" w:rsidTr="002228CC">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0949AF6" w14:textId="77777777" w:rsidR="002228CC" w:rsidRPr="002E19F7" w:rsidRDefault="002228CC" w:rsidP="00A84073">
                <w:pPr>
                  <w:jc w:val="center"/>
                  <w:rPr>
                    <w:rFonts w:ascii="Arial" w:hAnsi="Arial" w:cs="Arial"/>
                  </w:rPr>
                </w:pPr>
                <w:r w:rsidRPr="002E19F7">
                  <w:rPr>
                    <w:rFonts w:ascii="Segoe UI Symbol" w:eastAsia="MS Gothic" w:hAnsi="Segoe UI Symbol" w:cs="Segoe UI Symbol"/>
                  </w:rPr>
                  <w:t>☒</w:t>
                </w:r>
              </w:p>
            </w:sdtContent>
          </w:sdt>
        </w:tc>
        <w:tc>
          <w:tcPr>
            <w:tcW w:w="9532" w:type="dxa"/>
            <w:vAlign w:val="center"/>
          </w:tcPr>
          <w:p w14:paraId="4009B6FE" w14:textId="77777777" w:rsidR="002228CC" w:rsidRPr="002E19F7" w:rsidRDefault="002228CC" w:rsidP="00A84073">
            <w:pPr>
              <w:rPr>
                <w:rFonts w:ascii="Arial" w:hAnsi="Arial" w:cs="Arial"/>
              </w:rPr>
            </w:pPr>
            <w:r w:rsidRPr="002E19F7">
              <w:rPr>
                <w:rFonts w:ascii="Arial" w:hAnsi="Arial" w:cs="Arial"/>
              </w:rPr>
              <w:t>I understand that it is my responsibility to ensure that the above named research activity will meet the University’s Research Ethics and Integrity Code of Practice.</w:t>
            </w:r>
          </w:p>
        </w:tc>
      </w:tr>
      <w:tr w:rsidR="002228CC" w:rsidRPr="002E19F7" w14:paraId="480691DD" w14:textId="77777777" w:rsidTr="002228CC">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497DA45E" w14:textId="77777777" w:rsidR="002228CC" w:rsidRPr="002E19F7" w:rsidRDefault="002228CC" w:rsidP="00A84073">
                <w:pPr>
                  <w:jc w:val="center"/>
                  <w:rPr>
                    <w:rFonts w:ascii="Arial" w:hAnsi="Arial" w:cs="Arial"/>
                  </w:rPr>
                </w:pPr>
                <w:r w:rsidRPr="002E19F7">
                  <w:rPr>
                    <w:rFonts w:ascii="Segoe UI Symbol" w:eastAsia="MS Gothic" w:hAnsi="Segoe UI Symbol" w:cs="Segoe UI Symbol"/>
                  </w:rPr>
                  <w:t>☒</w:t>
                </w:r>
              </w:p>
            </w:sdtContent>
          </w:sdt>
        </w:tc>
        <w:tc>
          <w:tcPr>
            <w:tcW w:w="9532" w:type="dxa"/>
            <w:vAlign w:val="center"/>
          </w:tcPr>
          <w:p w14:paraId="741796F1" w14:textId="77777777" w:rsidR="002228CC" w:rsidRPr="002E19F7" w:rsidRDefault="002228CC" w:rsidP="00A84073">
            <w:pPr>
              <w:rPr>
                <w:rFonts w:ascii="Arial" w:hAnsi="Arial" w:cs="Arial"/>
              </w:rPr>
            </w:pPr>
            <w:r w:rsidRPr="002E19F7">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6513491" w14:textId="77777777" w:rsidR="002530A6" w:rsidRPr="002E19F7" w:rsidRDefault="002530A6" w:rsidP="00C74436">
      <w:pPr>
        <w:rPr>
          <w:rFonts w:ascii="Arial" w:hAnsi="Arial" w:cs="Arial"/>
        </w:rPr>
      </w:pPr>
    </w:p>
    <w:tbl>
      <w:tblPr>
        <w:tblW w:w="10200"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0"/>
      </w:tblGrid>
      <w:tr w:rsidR="002228CC" w:rsidRPr="002E19F7" w14:paraId="4BA4EF8C" w14:textId="77777777" w:rsidTr="002228CC">
        <w:trPr>
          <w:trHeight w:val="1295"/>
        </w:trPr>
        <w:tc>
          <w:tcPr>
            <w:tcW w:w="10200" w:type="dxa"/>
            <w:shd w:val="clear" w:color="auto" w:fill="D9D9D9" w:themeFill="background1" w:themeFillShade="D9"/>
          </w:tcPr>
          <w:p w14:paraId="4F45224E" w14:textId="77777777" w:rsidR="002228CC" w:rsidRPr="002E19F7" w:rsidRDefault="002228CC" w:rsidP="00A84073">
            <w:pPr>
              <w:rPr>
                <w:rFonts w:ascii="Arial" w:hAnsi="Arial" w:cs="Arial"/>
                <w:b/>
              </w:rPr>
            </w:pPr>
            <w:r w:rsidRPr="002E19F7">
              <w:rPr>
                <w:rFonts w:ascii="Arial" w:hAnsi="Arial" w:cs="Arial"/>
                <w:b/>
              </w:rPr>
              <w:t>RESEARCH STUDENTS ONLY</w:t>
            </w:r>
          </w:p>
          <w:p w14:paraId="3C34AB85" w14:textId="2FB430A4" w:rsidR="002228CC" w:rsidRPr="002E19F7" w:rsidRDefault="002228CC" w:rsidP="00A84073">
            <w:pPr>
              <w:rPr>
                <w:rFonts w:ascii="Arial" w:hAnsi="Arial" w:cs="Arial"/>
              </w:rPr>
            </w:pPr>
            <w:r w:rsidRPr="002E19F7">
              <w:rPr>
                <w:rFonts w:ascii="Arial" w:hAnsi="Arial" w:cs="Arial"/>
              </w:rPr>
              <w:t xml:space="preserve">Once complete, submit this form via the </w:t>
            </w:r>
            <w:proofErr w:type="spellStart"/>
            <w:r w:rsidRPr="002E19F7">
              <w:rPr>
                <w:rFonts w:ascii="Arial" w:hAnsi="Arial" w:cs="Arial"/>
                <w:b/>
                <w:bCs/>
                <w:u w:val="single"/>
              </w:rPr>
              <w:t>MyTSD</w:t>
            </w:r>
            <w:proofErr w:type="spellEnd"/>
            <w:r w:rsidRPr="002E19F7">
              <w:rPr>
                <w:rFonts w:ascii="Arial" w:hAnsi="Arial" w:cs="Arial"/>
                <w:b/>
                <w:bCs/>
                <w:u w:val="single"/>
              </w:rPr>
              <w:t xml:space="preserve"> Doctoral College Portal</w:t>
            </w:r>
            <w:r w:rsidRPr="002E19F7">
              <w:rPr>
                <w:rFonts w:ascii="Arial" w:hAnsi="Arial" w:cs="Arial"/>
              </w:rPr>
              <w:t xml:space="preserve"> at (</w:t>
            </w:r>
            <w:hyperlink r:id="rId27" w:history="1">
              <w:r w:rsidRPr="002E19F7">
                <w:rPr>
                  <w:rStyle w:val="Hyperlink"/>
                  <w:rFonts w:ascii="Arial" w:hAnsi="Arial" w:cs="Arial"/>
                </w:rPr>
                <w:t>https://mytsd.uwtsd.ac.uk</w:t>
              </w:r>
            </w:hyperlink>
            <w:r w:rsidRPr="002E19F7">
              <w:rPr>
                <w:rFonts w:ascii="Arial" w:hAnsi="Arial" w:cs="Arial"/>
              </w:rPr>
              <w:t>).</w:t>
            </w:r>
          </w:p>
        </w:tc>
      </w:tr>
      <w:tr w:rsidR="002228CC" w:rsidRPr="002E19F7" w14:paraId="5A5457AE" w14:textId="77777777" w:rsidTr="002228CC">
        <w:trPr>
          <w:trHeight w:val="1196"/>
        </w:trPr>
        <w:tc>
          <w:tcPr>
            <w:tcW w:w="10200" w:type="dxa"/>
            <w:shd w:val="clear" w:color="auto" w:fill="D9D9D9" w:themeFill="background1" w:themeFillShade="D9"/>
          </w:tcPr>
          <w:p w14:paraId="1186ACB9" w14:textId="77777777" w:rsidR="002228CC" w:rsidRPr="002E19F7" w:rsidRDefault="002228CC" w:rsidP="00A84073">
            <w:pPr>
              <w:rPr>
                <w:rFonts w:ascii="Arial" w:hAnsi="Arial" w:cs="Arial"/>
                <w:b/>
              </w:rPr>
            </w:pPr>
            <w:r w:rsidRPr="002E19F7">
              <w:rPr>
                <w:rFonts w:ascii="Arial" w:hAnsi="Arial" w:cs="Arial"/>
                <w:b/>
              </w:rPr>
              <w:t>RESEARCH STAFF ONLY</w:t>
            </w:r>
          </w:p>
          <w:p w14:paraId="7C581616" w14:textId="73A8D12B" w:rsidR="002228CC" w:rsidRPr="002E19F7" w:rsidRDefault="002228CC" w:rsidP="00A84073">
            <w:pPr>
              <w:rPr>
                <w:rFonts w:ascii="Arial" w:hAnsi="Arial" w:cs="Arial"/>
              </w:rPr>
            </w:pPr>
            <w:r w:rsidRPr="002E19F7">
              <w:rPr>
                <w:rFonts w:ascii="Arial" w:hAnsi="Arial" w:cs="Arial"/>
              </w:rPr>
              <w:t xml:space="preserve">All communications relating to this application during its processing must be in writing and emailed to </w:t>
            </w:r>
            <w:hyperlink r:id="rId28" w:history="1">
              <w:r w:rsidRPr="002E19F7">
                <w:rPr>
                  <w:rStyle w:val="Hyperlink"/>
                  <w:rFonts w:ascii="Arial" w:hAnsi="Arial" w:cs="Arial"/>
                </w:rPr>
                <w:t>pgresearch@uwtsd.ac.uk</w:t>
              </w:r>
            </w:hyperlink>
            <w:r w:rsidRPr="002E19F7">
              <w:rPr>
                <w:rFonts w:ascii="Arial" w:hAnsi="Arial" w:cs="Arial"/>
              </w:rPr>
              <w:t xml:space="preserve"> , with the title ‘Ethical Approval’ followed by your name.</w:t>
            </w:r>
          </w:p>
        </w:tc>
      </w:tr>
      <w:tr w:rsidR="002228CC" w:rsidRPr="002E19F7" w14:paraId="5B9D0C52" w14:textId="77777777" w:rsidTr="002228CC">
        <w:trPr>
          <w:trHeight w:val="753"/>
        </w:trPr>
        <w:tc>
          <w:tcPr>
            <w:tcW w:w="10200" w:type="dxa"/>
            <w:shd w:val="clear" w:color="auto" w:fill="D9D9D9" w:themeFill="background1" w:themeFillShade="D9"/>
          </w:tcPr>
          <w:p w14:paraId="70B49AA1" w14:textId="77777777" w:rsidR="002228CC" w:rsidRPr="002E19F7" w:rsidRDefault="002228CC" w:rsidP="00A8407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2E19F7">
              <w:rPr>
                <w:rFonts w:ascii="Arial" w:hAnsi="Arial" w:cs="Arial"/>
                <w:b/>
                <w:bCs/>
              </w:rPr>
              <w:t xml:space="preserve">STUDENTS ON UNDERGRADUATE OR TAUGHT MASTERS PROGRAMMES </w:t>
            </w:r>
            <w:r w:rsidRPr="002E19F7">
              <w:rPr>
                <w:rFonts w:ascii="Arial" w:hAnsi="Arial" w:cs="Arial"/>
                <w:bCs/>
              </w:rPr>
              <w:t>should submit this form (and receive the outcome) via systems explained to you by the supervisor/module leader.</w:t>
            </w:r>
          </w:p>
        </w:tc>
      </w:tr>
    </w:tbl>
    <w:p w14:paraId="4EA02FE8" w14:textId="77777777" w:rsidR="002530A6" w:rsidRPr="002E19F7" w:rsidRDefault="002530A6" w:rsidP="00C74436">
      <w:pPr>
        <w:rPr>
          <w:rFonts w:ascii="Arial" w:hAnsi="Arial" w:cs="Arial"/>
        </w:rPr>
      </w:pPr>
    </w:p>
    <w:p w14:paraId="3AEA4EA2" w14:textId="77777777" w:rsidR="00B04132" w:rsidRPr="002E19F7" w:rsidRDefault="00B04132" w:rsidP="00C74436">
      <w:pPr>
        <w:rPr>
          <w:rFonts w:ascii="Arial" w:hAnsi="Arial" w:cs="Arial"/>
        </w:rPr>
      </w:pPr>
    </w:p>
    <w:p w14:paraId="4DF4A1B6" w14:textId="6D678D14" w:rsidR="008272C4" w:rsidRPr="002E19F7" w:rsidRDefault="008272C4" w:rsidP="00C74436">
      <w:pPr>
        <w:pStyle w:val="Heading2"/>
        <w:numPr>
          <w:ilvl w:val="0"/>
          <w:numId w:val="0"/>
        </w:numPr>
        <w:ind w:left="576" w:hanging="576"/>
        <w:rPr>
          <w:rFonts w:cs="Arial"/>
          <w:szCs w:val="24"/>
        </w:rPr>
      </w:pPr>
      <w:bookmarkStart w:id="82" w:name="_Toc192709706"/>
      <w:bookmarkStart w:id="83" w:name="_Toc194959984"/>
      <w:bookmarkStart w:id="84" w:name="_Toc195130420"/>
      <w:r w:rsidRPr="002E19F7">
        <w:rPr>
          <w:rFonts w:cs="Arial"/>
        </w:rPr>
        <w:lastRenderedPageBreak/>
        <w:t>Appendix 3</w:t>
      </w:r>
      <w:r w:rsidR="002530A6" w:rsidRPr="002E19F7">
        <w:rPr>
          <w:rFonts w:cs="Arial"/>
        </w:rPr>
        <w:t xml:space="preserve"> - </w:t>
      </w:r>
      <w:r w:rsidR="00A604C6" w:rsidRPr="002E19F7">
        <w:rPr>
          <w:rFonts w:cs="Arial"/>
          <w:szCs w:val="24"/>
        </w:rPr>
        <w:t xml:space="preserve">Microsoft Form </w:t>
      </w:r>
      <w:r w:rsidR="00FE5EB2" w:rsidRPr="002E19F7">
        <w:rPr>
          <w:rFonts w:cs="Arial"/>
          <w:szCs w:val="24"/>
        </w:rPr>
        <w:t xml:space="preserve">Consent </w:t>
      </w:r>
      <w:r w:rsidR="00A604C6" w:rsidRPr="002E19F7">
        <w:rPr>
          <w:rFonts w:cs="Arial"/>
          <w:szCs w:val="24"/>
        </w:rPr>
        <w:t>Questionnaire</w:t>
      </w:r>
      <w:bookmarkEnd w:id="82"/>
      <w:bookmarkEnd w:id="83"/>
      <w:bookmarkEnd w:id="84"/>
    </w:p>
    <w:p w14:paraId="4C10ED1D" w14:textId="77777777" w:rsidR="00FE5EB2" w:rsidRPr="002E19F7" w:rsidRDefault="00FE5EB2" w:rsidP="00FE5EB2">
      <w:pPr>
        <w:rPr>
          <w:rFonts w:ascii="Arial" w:hAnsi="Arial" w:cs="Arial"/>
        </w:rPr>
      </w:pPr>
    </w:p>
    <w:p w14:paraId="6DEFB0EA" w14:textId="63A8A26A" w:rsidR="00DE7A4B" w:rsidRPr="002E19F7" w:rsidRDefault="00FE5EB2" w:rsidP="00DE7A4B">
      <w:pPr>
        <w:rPr>
          <w:rFonts w:ascii="Arial" w:hAnsi="Arial" w:cs="Arial"/>
        </w:rPr>
      </w:pPr>
      <w:r w:rsidRPr="002E19F7">
        <w:rPr>
          <w:rFonts w:ascii="Arial" w:hAnsi="Arial" w:cs="Arial"/>
          <w:noProof/>
        </w:rPr>
        <w:drawing>
          <wp:inline distT="0" distB="0" distL="0" distR="0" wp14:anchorId="576B98AB" wp14:editId="2EC03E22">
            <wp:extent cx="5731510" cy="3194685"/>
            <wp:effectExtent l="0" t="0" r="2540" b="5715"/>
            <wp:docPr id="295285828" name="Picture 1" descr="A close-up of a person sm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285828" name="Picture 1" descr="A close-up of a person smiling&#10;&#10;AI-generated content may be incorrect."/>
                    <pic:cNvPicPr/>
                  </pic:nvPicPr>
                  <pic:blipFill>
                    <a:blip r:embed="rId29"/>
                    <a:stretch>
                      <a:fillRect/>
                    </a:stretch>
                  </pic:blipFill>
                  <pic:spPr>
                    <a:xfrm>
                      <a:off x="0" y="0"/>
                      <a:ext cx="5731510" cy="3194685"/>
                    </a:xfrm>
                    <a:prstGeom prst="rect">
                      <a:avLst/>
                    </a:prstGeom>
                  </pic:spPr>
                </pic:pic>
              </a:graphicData>
            </a:graphic>
          </wp:inline>
        </w:drawing>
      </w:r>
    </w:p>
    <w:p w14:paraId="77118175" w14:textId="2440A423" w:rsidR="00DE7A4B" w:rsidRPr="002E19F7" w:rsidRDefault="00FE5EB2" w:rsidP="00DE7A4B">
      <w:pPr>
        <w:rPr>
          <w:rFonts w:ascii="Arial" w:hAnsi="Arial" w:cs="Arial"/>
        </w:rPr>
      </w:pPr>
      <w:r w:rsidRPr="002E19F7">
        <w:rPr>
          <w:rFonts w:ascii="Arial" w:hAnsi="Arial" w:cs="Arial"/>
          <w:noProof/>
        </w:rPr>
        <w:drawing>
          <wp:inline distT="0" distB="0" distL="0" distR="0" wp14:anchorId="5EE5885D" wp14:editId="2213B783">
            <wp:extent cx="5731510" cy="4062095"/>
            <wp:effectExtent l="0" t="0" r="2540" b="0"/>
            <wp:docPr id="17723176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317691" name="Picture 1" descr="A screenshot of a computer&#10;&#10;AI-generated content may be incorrect."/>
                    <pic:cNvPicPr/>
                  </pic:nvPicPr>
                  <pic:blipFill>
                    <a:blip r:embed="rId30"/>
                    <a:stretch>
                      <a:fillRect/>
                    </a:stretch>
                  </pic:blipFill>
                  <pic:spPr>
                    <a:xfrm>
                      <a:off x="0" y="0"/>
                      <a:ext cx="5731510" cy="4062095"/>
                    </a:xfrm>
                    <a:prstGeom prst="rect">
                      <a:avLst/>
                    </a:prstGeom>
                  </pic:spPr>
                </pic:pic>
              </a:graphicData>
            </a:graphic>
          </wp:inline>
        </w:drawing>
      </w:r>
    </w:p>
    <w:p w14:paraId="3BDF2315" w14:textId="77777777" w:rsidR="00DE7A4B" w:rsidRPr="002E19F7" w:rsidRDefault="00DE7A4B" w:rsidP="00DE7A4B">
      <w:pPr>
        <w:rPr>
          <w:rFonts w:ascii="Arial" w:hAnsi="Arial" w:cs="Arial"/>
        </w:rPr>
      </w:pPr>
    </w:p>
    <w:p w14:paraId="620D38DC" w14:textId="77777777" w:rsidR="00DE7A4B" w:rsidRPr="002E19F7" w:rsidRDefault="00DE7A4B" w:rsidP="00DE7A4B">
      <w:pPr>
        <w:rPr>
          <w:rFonts w:ascii="Arial" w:hAnsi="Arial" w:cs="Arial"/>
        </w:rPr>
      </w:pPr>
    </w:p>
    <w:p w14:paraId="08E73A35" w14:textId="0C1DB76E" w:rsidR="00DE7A4B" w:rsidRPr="002E19F7" w:rsidRDefault="00DE7A4B" w:rsidP="00DE7A4B">
      <w:pPr>
        <w:pStyle w:val="Heading2"/>
        <w:numPr>
          <w:ilvl w:val="0"/>
          <w:numId w:val="0"/>
        </w:numPr>
        <w:ind w:left="576" w:hanging="576"/>
        <w:rPr>
          <w:rFonts w:cs="Arial"/>
        </w:rPr>
      </w:pPr>
      <w:bookmarkStart w:id="85" w:name="_Toc192709707"/>
      <w:bookmarkStart w:id="86" w:name="_Toc194959985"/>
      <w:bookmarkStart w:id="87" w:name="_Toc195130421"/>
      <w:r w:rsidRPr="002E19F7">
        <w:rPr>
          <w:rFonts w:cs="Arial"/>
        </w:rPr>
        <w:lastRenderedPageBreak/>
        <w:t xml:space="preserve">Appendix 4 – </w:t>
      </w:r>
      <w:r w:rsidRPr="002E19F7">
        <w:rPr>
          <w:rFonts w:cs="Arial"/>
          <w:szCs w:val="24"/>
        </w:rPr>
        <w:t xml:space="preserve">Microsoft Form </w:t>
      </w:r>
      <w:r w:rsidR="00FE5EB2" w:rsidRPr="002E19F7">
        <w:rPr>
          <w:rFonts w:cs="Arial"/>
          <w:szCs w:val="24"/>
        </w:rPr>
        <w:t xml:space="preserve">User </w:t>
      </w:r>
      <w:r w:rsidRPr="002E19F7">
        <w:rPr>
          <w:rFonts w:cs="Arial"/>
          <w:szCs w:val="24"/>
        </w:rPr>
        <w:t>Questionnaire</w:t>
      </w:r>
      <w:bookmarkEnd w:id="85"/>
      <w:bookmarkEnd w:id="86"/>
      <w:bookmarkEnd w:id="87"/>
    </w:p>
    <w:p w14:paraId="42D88505" w14:textId="77777777" w:rsidR="002530A6" w:rsidRPr="002E19F7" w:rsidRDefault="002530A6" w:rsidP="00C74436">
      <w:pPr>
        <w:rPr>
          <w:rFonts w:ascii="Arial" w:hAnsi="Arial" w:cs="Arial"/>
        </w:rPr>
      </w:pPr>
    </w:p>
    <w:p w14:paraId="6A214195" w14:textId="039E2293" w:rsidR="002530A6" w:rsidRPr="002E19F7" w:rsidRDefault="002530A6" w:rsidP="00C74436">
      <w:pPr>
        <w:rPr>
          <w:rFonts w:ascii="Arial" w:hAnsi="Arial" w:cs="Arial"/>
        </w:rPr>
      </w:pPr>
      <w:r w:rsidRPr="002E19F7">
        <w:rPr>
          <w:rFonts w:ascii="Arial" w:hAnsi="Arial" w:cs="Arial"/>
          <w:noProof/>
        </w:rPr>
        <w:drawing>
          <wp:inline distT="0" distB="0" distL="0" distR="0" wp14:anchorId="303E23E2" wp14:editId="502B7D55">
            <wp:extent cx="5901688" cy="5153025"/>
            <wp:effectExtent l="0" t="0" r="4445" b="0"/>
            <wp:docPr id="11755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551" name="Picture 1" descr="A screenshot of a computer&#10;&#10;AI-generated content may be incorrect."/>
                    <pic:cNvPicPr/>
                  </pic:nvPicPr>
                  <pic:blipFill>
                    <a:blip r:embed="rId31"/>
                    <a:stretch>
                      <a:fillRect/>
                    </a:stretch>
                  </pic:blipFill>
                  <pic:spPr>
                    <a:xfrm>
                      <a:off x="0" y="0"/>
                      <a:ext cx="5903526" cy="5154630"/>
                    </a:xfrm>
                    <a:prstGeom prst="rect">
                      <a:avLst/>
                    </a:prstGeom>
                  </pic:spPr>
                </pic:pic>
              </a:graphicData>
            </a:graphic>
          </wp:inline>
        </w:drawing>
      </w:r>
      <w:r w:rsidRPr="002E19F7">
        <w:rPr>
          <w:rFonts w:ascii="Arial" w:hAnsi="Arial" w:cs="Arial"/>
          <w:noProof/>
        </w:rPr>
        <w:drawing>
          <wp:inline distT="0" distB="0" distL="0" distR="0" wp14:anchorId="3E96945B" wp14:editId="65F6E22B">
            <wp:extent cx="5906187" cy="2676525"/>
            <wp:effectExtent l="0" t="0" r="0" b="0"/>
            <wp:docPr id="11310991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099140" name="Picture 1" descr="A screenshot of a computer&#10;&#10;AI-generated content may be incorrect."/>
                    <pic:cNvPicPr/>
                  </pic:nvPicPr>
                  <pic:blipFill rotWithShape="1">
                    <a:blip r:embed="rId32"/>
                    <a:srcRect r="937"/>
                    <a:stretch/>
                  </pic:blipFill>
                  <pic:spPr bwMode="auto">
                    <a:xfrm>
                      <a:off x="0" y="0"/>
                      <a:ext cx="5907964" cy="2677330"/>
                    </a:xfrm>
                    <a:prstGeom prst="rect">
                      <a:avLst/>
                    </a:prstGeom>
                    <a:ln>
                      <a:noFill/>
                    </a:ln>
                    <a:extLst>
                      <a:ext uri="{53640926-AAD7-44D8-BBD7-CCE9431645EC}">
                        <a14:shadowObscured xmlns:a14="http://schemas.microsoft.com/office/drawing/2010/main"/>
                      </a:ext>
                    </a:extLst>
                  </pic:spPr>
                </pic:pic>
              </a:graphicData>
            </a:graphic>
          </wp:inline>
        </w:drawing>
      </w:r>
    </w:p>
    <w:p w14:paraId="1431DEF4" w14:textId="77777777" w:rsidR="002530A6" w:rsidRPr="002E19F7" w:rsidRDefault="002530A6" w:rsidP="00C74436">
      <w:pPr>
        <w:rPr>
          <w:rFonts w:ascii="Arial" w:hAnsi="Arial" w:cs="Arial"/>
        </w:rPr>
      </w:pPr>
    </w:p>
    <w:p w14:paraId="17E36B9C" w14:textId="568C229C" w:rsidR="002530A6" w:rsidRPr="002E19F7" w:rsidRDefault="009213DC" w:rsidP="00C74436">
      <w:pPr>
        <w:rPr>
          <w:rFonts w:ascii="Arial" w:hAnsi="Arial" w:cs="Arial"/>
        </w:rPr>
      </w:pPr>
      <w:r w:rsidRPr="002E19F7">
        <w:rPr>
          <w:rFonts w:ascii="Arial" w:hAnsi="Arial" w:cs="Arial"/>
          <w:noProof/>
        </w:rPr>
        <w:lastRenderedPageBreak/>
        <w:drawing>
          <wp:inline distT="0" distB="0" distL="0" distR="0" wp14:anchorId="4DB50224" wp14:editId="74C47CD9">
            <wp:extent cx="5907563" cy="5753100"/>
            <wp:effectExtent l="0" t="0" r="0" b="0"/>
            <wp:docPr id="3813868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386898" name="Picture 1" descr="A screenshot of a computer&#10;&#10;AI-generated content may be incorrect."/>
                    <pic:cNvPicPr/>
                  </pic:nvPicPr>
                  <pic:blipFill rotWithShape="1">
                    <a:blip r:embed="rId33"/>
                    <a:srcRect b="2980"/>
                    <a:stretch/>
                  </pic:blipFill>
                  <pic:spPr bwMode="auto">
                    <a:xfrm>
                      <a:off x="0" y="0"/>
                      <a:ext cx="5909324" cy="5754815"/>
                    </a:xfrm>
                    <a:prstGeom prst="rect">
                      <a:avLst/>
                    </a:prstGeom>
                    <a:ln>
                      <a:noFill/>
                    </a:ln>
                    <a:extLst>
                      <a:ext uri="{53640926-AAD7-44D8-BBD7-CCE9431645EC}">
                        <a14:shadowObscured xmlns:a14="http://schemas.microsoft.com/office/drawing/2010/main"/>
                      </a:ext>
                    </a:extLst>
                  </pic:spPr>
                </pic:pic>
              </a:graphicData>
            </a:graphic>
          </wp:inline>
        </w:drawing>
      </w:r>
    </w:p>
    <w:p w14:paraId="08A02AC2" w14:textId="307E3345" w:rsidR="002530A6" w:rsidRPr="002E19F7" w:rsidRDefault="009213DC" w:rsidP="00C74436">
      <w:pPr>
        <w:rPr>
          <w:rFonts w:ascii="Arial" w:hAnsi="Arial" w:cs="Arial"/>
        </w:rPr>
      </w:pPr>
      <w:r w:rsidRPr="002E19F7">
        <w:rPr>
          <w:rFonts w:ascii="Arial" w:hAnsi="Arial" w:cs="Arial"/>
          <w:noProof/>
        </w:rPr>
        <w:drawing>
          <wp:inline distT="0" distB="0" distL="0" distR="0" wp14:anchorId="2D2946D6" wp14:editId="08C2CCFE">
            <wp:extent cx="5907600" cy="2625237"/>
            <wp:effectExtent l="0" t="0" r="0" b="3810"/>
            <wp:docPr id="126691507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915077" name="Picture 1" descr="A white background with black text&#10;&#10;AI-generated content may be incorrect."/>
                    <pic:cNvPicPr/>
                  </pic:nvPicPr>
                  <pic:blipFill>
                    <a:blip r:embed="rId34"/>
                    <a:stretch>
                      <a:fillRect/>
                    </a:stretch>
                  </pic:blipFill>
                  <pic:spPr>
                    <a:xfrm>
                      <a:off x="0" y="0"/>
                      <a:ext cx="5907600" cy="2625237"/>
                    </a:xfrm>
                    <a:prstGeom prst="rect">
                      <a:avLst/>
                    </a:prstGeom>
                  </pic:spPr>
                </pic:pic>
              </a:graphicData>
            </a:graphic>
          </wp:inline>
        </w:drawing>
      </w:r>
    </w:p>
    <w:p w14:paraId="7F714820" w14:textId="5428FAB4" w:rsidR="009213DC" w:rsidRPr="002E19F7" w:rsidRDefault="009213DC" w:rsidP="00C74436">
      <w:pPr>
        <w:rPr>
          <w:rFonts w:ascii="Arial" w:hAnsi="Arial" w:cs="Arial"/>
        </w:rPr>
      </w:pPr>
      <w:r w:rsidRPr="002E19F7">
        <w:rPr>
          <w:rFonts w:ascii="Arial" w:hAnsi="Arial" w:cs="Arial"/>
          <w:noProof/>
        </w:rPr>
        <w:lastRenderedPageBreak/>
        <w:drawing>
          <wp:inline distT="0" distB="0" distL="0" distR="0" wp14:anchorId="0799C6E3" wp14:editId="782FBD71">
            <wp:extent cx="5934075" cy="6015597"/>
            <wp:effectExtent l="0" t="0" r="0" b="4445"/>
            <wp:docPr id="422021487"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021487" name="Picture 1" descr="A screenshot of a questionnaire&#10;&#10;AI-generated content may be incorrect."/>
                    <pic:cNvPicPr/>
                  </pic:nvPicPr>
                  <pic:blipFill rotWithShape="1">
                    <a:blip r:embed="rId35"/>
                    <a:srcRect b="1497"/>
                    <a:stretch/>
                  </pic:blipFill>
                  <pic:spPr bwMode="auto">
                    <a:xfrm>
                      <a:off x="0" y="0"/>
                      <a:ext cx="5939014" cy="6020604"/>
                    </a:xfrm>
                    <a:prstGeom prst="rect">
                      <a:avLst/>
                    </a:prstGeom>
                    <a:ln>
                      <a:noFill/>
                    </a:ln>
                    <a:extLst>
                      <a:ext uri="{53640926-AAD7-44D8-BBD7-CCE9431645EC}">
                        <a14:shadowObscured xmlns:a14="http://schemas.microsoft.com/office/drawing/2010/main"/>
                      </a:ext>
                    </a:extLst>
                  </pic:spPr>
                </pic:pic>
              </a:graphicData>
            </a:graphic>
          </wp:inline>
        </w:drawing>
      </w:r>
      <w:r w:rsidRPr="002E19F7">
        <w:rPr>
          <w:rFonts w:ascii="Arial" w:hAnsi="Arial" w:cs="Arial"/>
          <w:noProof/>
        </w:rPr>
        <w:lastRenderedPageBreak/>
        <w:drawing>
          <wp:inline distT="0" distB="0" distL="0" distR="0" wp14:anchorId="7A4AE048" wp14:editId="0B452E1D">
            <wp:extent cx="5702796" cy="3657600"/>
            <wp:effectExtent l="0" t="0" r="0" b="0"/>
            <wp:docPr id="743412185" name="Picture 1" descr="A white survey form with circles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412185" name="Picture 1" descr="A white survey form with circles and black text&#10;&#10;AI-generated content may be incorrect."/>
                    <pic:cNvPicPr/>
                  </pic:nvPicPr>
                  <pic:blipFill>
                    <a:blip r:embed="rId36"/>
                    <a:stretch>
                      <a:fillRect/>
                    </a:stretch>
                  </pic:blipFill>
                  <pic:spPr>
                    <a:xfrm>
                      <a:off x="0" y="0"/>
                      <a:ext cx="5702796" cy="3657600"/>
                    </a:xfrm>
                    <a:prstGeom prst="rect">
                      <a:avLst/>
                    </a:prstGeom>
                  </pic:spPr>
                </pic:pic>
              </a:graphicData>
            </a:graphic>
          </wp:inline>
        </w:drawing>
      </w:r>
    </w:p>
    <w:p w14:paraId="7BC2A1A8" w14:textId="0C50FBBE" w:rsidR="009213DC" w:rsidRPr="002E19F7" w:rsidRDefault="00496980" w:rsidP="00C74436">
      <w:pPr>
        <w:rPr>
          <w:rFonts w:ascii="Arial" w:hAnsi="Arial" w:cs="Arial"/>
        </w:rPr>
      </w:pPr>
      <w:r w:rsidRPr="002E19F7">
        <w:rPr>
          <w:rFonts w:ascii="Arial" w:hAnsi="Arial" w:cs="Arial"/>
          <w:noProof/>
        </w:rPr>
        <w:drawing>
          <wp:inline distT="0" distB="0" distL="0" distR="0" wp14:anchorId="19D67221" wp14:editId="6970ABA5">
            <wp:extent cx="5731510" cy="4848225"/>
            <wp:effectExtent l="0" t="0" r="2540" b="9525"/>
            <wp:docPr id="1154448887"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448887" name="Picture 1" descr="A screenshot of a survey&#10;&#10;AI-generated content may be incorrect."/>
                    <pic:cNvPicPr/>
                  </pic:nvPicPr>
                  <pic:blipFill rotWithShape="1">
                    <a:blip r:embed="rId37"/>
                    <a:srcRect b="1217"/>
                    <a:stretch/>
                  </pic:blipFill>
                  <pic:spPr bwMode="auto">
                    <a:xfrm>
                      <a:off x="0" y="0"/>
                      <a:ext cx="5731510" cy="4848225"/>
                    </a:xfrm>
                    <a:prstGeom prst="rect">
                      <a:avLst/>
                    </a:prstGeom>
                    <a:ln>
                      <a:noFill/>
                    </a:ln>
                    <a:extLst>
                      <a:ext uri="{53640926-AAD7-44D8-BBD7-CCE9431645EC}">
                        <a14:shadowObscured xmlns:a14="http://schemas.microsoft.com/office/drawing/2010/main"/>
                      </a:ext>
                    </a:extLst>
                  </pic:spPr>
                </pic:pic>
              </a:graphicData>
            </a:graphic>
          </wp:inline>
        </w:drawing>
      </w:r>
    </w:p>
    <w:p w14:paraId="1EEDAA82" w14:textId="23F90790" w:rsidR="009213DC" w:rsidRPr="002E19F7" w:rsidRDefault="00496980" w:rsidP="00C74436">
      <w:pPr>
        <w:rPr>
          <w:rFonts w:ascii="Arial" w:hAnsi="Arial" w:cs="Arial"/>
        </w:rPr>
      </w:pPr>
      <w:r w:rsidRPr="002E19F7">
        <w:rPr>
          <w:rFonts w:ascii="Arial" w:hAnsi="Arial" w:cs="Arial"/>
          <w:noProof/>
        </w:rPr>
        <w:lastRenderedPageBreak/>
        <w:drawing>
          <wp:inline distT="0" distB="0" distL="0" distR="0" wp14:anchorId="23A3E7C5" wp14:editId="5BBAE938">
            <wp:extent cx="5731510" cy="5913120"/>
            <wp:effectExtent l="0" t="0" r="2540" b="0"/>
            <wp:docPr id="679723640"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23640" name="Picture 1" descr="A screenshot of a survey&#10;&#10;AI-generated content may be incorrect."/>
                    <pic:cNvPicPr/>
                  </pic:nvPicPr>
                  <pic:blipFill>
                    <a:blip r:embed="rId38"/>
                    <a:stretch>
                      <a:fillRect/>
                    </a:stretch>
                  </pic:blipFill>
                  <pic:spPr>
                    <a:xfrm>
                      <a:off x="0" y="0"/>
                      <a:ext cx="5731510" cy="5913120"/>
                    </a:xfrm>
                    <a:prstGeom prst="rect">
                      <a:avLst/>
                    </a:prstGeom>
                  </pic:spPr>
                </pic:pic>
              </a:graphicData>
            </a:graphic>
          </wp:inline>
        </w:drawing>
      </w:r>
    </w:p>
    <w:p w14:paraId="7B349250" w14:textId="11A204EB" w:rsidR="009213DC" w:rsidRPr="002E19F7" w:rsidRDefault="00496980" w:rsidP="00C74436">
      <w:pPr>
        <w:rPr>
          <w:rFonts w:ascii="Arial" w:hAnsi="Arial" w:cs="Arial"/>
        </w:rPr>
      </w:pPr>
      <w:r w:rsidRPr="002E19F7">
        <w:rPr>
          <w:rFonts w:ascii="Arial" w:hAnsi="Arial" w:cs="Arial"/>
          <w:noProof/>
        </w:rPr>
        <w:drawing>
          <wp:inline distT="0" distB="0" distL="0" distR="0" wp14:anchorId="6EA50B14" wp14:editId="538D3AC9">
            <wp:extent cx="5731510" cy="2535555"/>
            <wp:effectExtent l="0" t="0" r="2540" b="0"/>
            <wp:docPr id="4233715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371589" name="Picture 1" descr="A screenshot of a computer&#10;&#10;AI-generated content may be incorrect."/>
                    <pic:cNvPicPr/>
                  </pic:nvPicPr>
                  <pic:blipFill>
                    <a:blip r:embed="rId39"/>
                    <a:stretch>
                      <a:fillRect/>
                    </a:stretch>
                  </pic:blipFill>
                  <pic:spPr>
                    <a:xfrm>
                      <a:off x="0" y="0"/>
                      <a:ext cx="5731510" cy="2535555"/>
                    </a:xfrm>
                    <a:prstGeom prst="rect">
                      <a:avLst/>
                    </a:prstGeom>
                  </pic:spPr>
                </pic:pic>
              </a:graphicData>
            </a:graphic>
          </wp:inline>
        </w:drawing>
      </w:r>
    </w:p>
    <w:p w14:paraId="20E6A32E" w14:textId="46D3BC96" w:rsidR="009213DC" w:rsidRPr="002E19F7" w:rsidRDefault="00496980" w:rsidP="00C74436">
      <w:pPr>
        <w:rPr>
          <w:rFonts w:ascii="Arial" w:hAnsi="Arial" w:cs="Arial"/>
        </w:rPr>
      </w:pPr>
      <w:r w:rsidRPr="002E19F7">
        <w:rPr>
          <w:rFonts w:ascii="Arial" w:hAnsi="Arial" w:cs="Arial"/>
          <w:noProof/>
        </w:rPr>
        <w:lastRenderedPageBreak/>
        <w:drawing>
          <wp:inline distT="0" distB="0" distL="0" distR="0" wp14:anchorId="43F6AABF" wp14:editId="7BE17FE7">
            <wp:extent cx="5731510" cy="4031615"/>
            <wp:effectExtent l="0" t="0" r="2540" b="6985"/>
            <wp:docPr id="1914818211"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18211" name="Picture 1" descr="A screenshot of a survey&#10;&#10;AI-generated content may be incorrect."/>
                    <pic:cNvPicPr/>
                  </pic:nvPicPr>
                  <pic:blipFill>
                    <a:blip r:embed="rId40"/>
                    <a:stretch>
                      <a:fillRect/>
                    </a:stretch>
                  </pic:blipFill>
                  <pic:spPr>
                    <a:xfrm>
                      <a:off x="0" y="0"/>
                      <a:ext cx="5731510" cy="4031615"/>
                    </a:xfrm>
                    <a:prstGeom prst="rect">
                      <a:avLst/>
                    </a:prstGeom>
                  </pic:spPr>
                </pic:pic>
              </a:graphicData>
            </a:graphic>
          </wp:inline>
        </w:drawing>
      </w:r>
    </w:p>
    <w:p w14:paraId="136E47C2" w14:textId="77777777" w:rsidR="009213DC" w:rsidRPr="002E19F7" w:rsidRDefault="009213DC" w:rsidP="00C74436">
      <w:pPr>
        <w:rPr>
          <w:rFonts w:ascii="Arial" w:hAnsi="Arial" w:cs="Arial"/>
        </w:rPr>
      </w:pPr>
    </w:p>
    <w:p w14:paraId="51FB8E0B" w14:textId="5D937ACE" w:rsidR="009213DC" w:rsidRPr="002E19F7" w:rsidRDefault="00496980" w:rsidP="00C74436">
      <w:pPr>
        <w:rPr>
          <w:rFonts w:ascii="Arial" w:hAnsi="Arial" w:cs="Arial"/>
        </w:rPr>
      </w:pPr>
      <w:r w:rsidRPr="002E19F7">
        <w:rPr>
          <w:rFonts w:ascii="Arial" w:hAnsi="Arial" w:cs="Arial"/>
          <w:noProof/>
        </w:rPr>
        <w:drawing>
          <wp:inline distT="0" distB="0" distL="0" distR="0" wp14:anchorId="7DDB11B7" wp14:editId="59069406">
            <wp:extent cx="5731510" cy="3781425"/>
            <wp:effectExtent l="0" t="0" r="2540" b="9525"/>
            <wp:docPr id="792853270"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853270" name="Picture 1" descr="A screenshot of a survey&#10;&#10;AI-generated content may be incorrect."/>
                    <pic:cNvPicPr/>
                  </pic:nvPicPr>
                  <pic:blipFill rotWithShape="1">
                    <a:blip r:embed="rId41"/>
                    <a:srcRect b="37131"/>
                    <a:stretch/>
                  </pic:blipFill>
                  <pic:spPr bwMode="auto">
                    <a:xfrm>
                      <a:off x="0" y="0"/>
                      <a:ext cx="5731510" cy="3781425"/>
                    </a:xfrm>
                    <a:prstGeom prst="rect">
                      <a:avLst/>
                    </a:prstGeom>
                    <a:ln>
                      <a:noFill/>
                    </a:ln>
                    <a:extLst>
                      <a:ext uri="{53640926-AAD7-44D8-BBD7-CCE9431645EC}">
                        <a14:shadowObscured xmlns:a14="http://schemas.microsoft.com/office/drawing/2010/main"/>
                      </a:ext>
                    </a:extLst>
                  </pic:spPr>
                </pic:pic>
              </a:graphicData>
            </a:graphic>
          </wp:inline>
        </w:drawing>
      </w:r>
    </w:p>
    <w:p w14:paraId="67E2F6CE" w14:textId="77777777" w:rsidR="009213DC" w:rsidRPr="002E19F7" w:rsidRDefault="009213DC" w:rsidP="00C74436">
      <w:pPr>
        <w:rPr>
          <w:rFonts w:ascii="Arial" w:hAnsi="Arial" w:cs="Arial"/>
        </w:rPr>
      </w:pPr>
    </w:p>
    <w:p w14:paraId="26BBA7E3" w14:textId="157F2136" w:rsidR="009213DC" w:rsidRPr="002E19F7" w:rsidRDefault="00496980" w:rsidP="00C74436">
      <w:pPr>
        <w:rPr>
          <w:rFonts w:ascii="Arial" w:hAnsi="Arial" w:cs="Arial"/>
        </w:rPr>
      </w:pPr>
      <w:r w:rsidRPr="002E19F7">
        <w:rPr>
          <w:rFonts w:ascii="Arial" w:hAnsi="Arial" w:cs="Arial"/>
          <w:noProof/>
        </w:rPr>
        <w:lastRenderedPageBreak/>
        <w:drawing>
          <wp:inline distT="0" distB="0" distL="0" distR="0" wp14:anchorId="4929D1C2" wp14:editId="4BAE5068">
            <wp:extent cx="5731510" cy="3690620"/>
            <wp:effectExtent l="0" t="0" r="2540" b="5080"/>
            <wp:docPr id="4047757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775775" name="Picture 1" descr="A screenshot of a computer&#10;&#10;AI-generated content may be incorrect."/>
                    <pic:cNvPicPr/>
                  </pic:nvPicPr>
                  <pic:blipFill>
                    <a:blip r:embed="rId42"/>
                    <a:stretch>
                      <a:fillRect/>
                    </a:stretch>
                  </pic:blipFill>
                  <pic:spPr>
                    <a:xfrm>
                      <a:off x="0" y="0"/>
                      <a:ext cx="5731510" cy="3690620"/>
                    </a:xfrm>
                    <a:prstGeom prst="rect">
                      <a:avLst/>
                    </a:prstGeom>
                  </pic:spPr>
                </pic:pic>
              </a:graphicData>
            </a:graphic>
          </wp:inline>
        </w:drawing>
      </w:r>
    </w:p>
    <w:p w14:paraId="787E5780" w14:textId="77777777" w:rsidR="009213DC" w:rsidRPr="002E19F7" w:rsidRDefault="009213DC" w:rsidP="00C74436">
      <w:pPr>
        <w:rPr>
          <w:rFonts w:ascii="Arial" w:hAnsi="Arial" w:cs="Arial"/>
        </w:rPr>
      </w:pPr>
    </w:p>
    <w:p w14:paraId="08A95E3D" w14:textId="38B2E788" w:rsidR="009213DC" w:rsidRPr="002E19F7" w:rsidRDefault="00496980" w:rsidP="00C74436">
      <w:pPr>
        <w:rPr>
          <w:rFonts w:ascii="Arial" w:hAnsi="Arial" w:cs="Arial"/>
        </w:rPr>
      </w:pPr>
      <w:r w:rsidRPr="002E19F7">
        <w:rPr>
          <w:rFonts w:ascii="Arial" w:hAnsi="Arial" w:cs="Arial"/>
          <w:noProof/>
        </w:rPr>
        <w:drawing>
          <wp:inline distT="0" distB="0" distL="0" distR="0" wp14:anchorId="42692C04" wp14:editId="2F23C05E">
            <wp:extent cx="5731510" cy="852805"/>
            <wp:effectExtent l="0" t="0" r="2540" b="4445"/>
            <wp:docPr id="190341008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410084" name="Picture 1" descr="A white background with black text&#10;&#10;AI-generated content may be incorrect."/>
                    <pic:cNvPicPr/>
                  </pic:nvPicPr>
                  <pic:blipFill>
                    <a:blip r:embed="rId43"/>
                    <a:stretch>
                      <a:fillRect/>
                    </a:stretch>
                  </pic:blipFill>
                  <pic:spPr>
                    <a:xfrm>
                      <a:off x="0" y="0"/>
                      <a:ext cx="5731510" cy="852805"/>
                    </a:xfrm>
                    <a:prstGeom prst="rect">
                      <a:avLst/>
                    </a:prstGeom>
                  </pic:spPr>
                </pic:pic>
              </a:graphicData>
            </a:graphic>
          </wp:inline>
        </w:drawing>
      </w:r>
    </w:p>
    <w:p w14:paraId="0D0BEF27" w14:textId="77777777" w:rsidR="00496980" w:rsidRPr="002E19F7" w:rsidRDefault="00496980" w:rsidP="00C74436">
      <w:pPr>
        <w:rPr>
          <w:rFonts w:ascii="Arial" w:hAnsi="Arial" w:cs="Arial"/>
        </w:rPr>
      </w:pPr>
    </w:p>
    <w:p w14:paraId="264E18B7" w14:textId="77777777" w:rsidR="00496980" w:rsidRPr="002E19F7" w:rsidRDefault="00496980" w:rsidP="00C74436">
      <w:pPr>
        <w:rPr>
          <w:rFonts w:ascii="Arial" w:hAnsi="Arial" w:cs="Arial"/>
        </w:rPr>
      </w:pPr>
    </w:p>
    <w:p w14:paraId="11B514AD" w14:textId="77777777" w:rsidR="00496980" w:rsidRPr="002E19F7" w:rsidRDefault="00496980" w:rsidP="00C74436">
      <w:pPr>
        <w:rPr>
          <w:rFonts w:ascii="Arial" w:hAnsi="Arial" w:cs="Arial"/>
        </w:rPr>
      </w:pPr>
    </w:p>
    <w:p w14:paraId="39DA32E8" w14:textId="77777777" w:rsidR="00496980" w:rsidRPr="002E19F7" w:rsidRDefault="00496980" w:rsidP="00C74436">
      <w:pPr>
        <w:rPr>
          <w:rFonts w:ascii="Arial" w:hAnsi="Arial" w:cs="Arial"/>
        </w:rPr>
      </w:pPr>
    </w:p>
    <w:p w14:paraId="5DF61FF7" w14:textId="77777777" w:rsidR="00496980" w:rsidRPr="002E19F7" w:rsidRDefault="00496980" w:rsidP="00C74436">
      <w:pPr>
        <w:rPr>
          <w:rFonts w:ascii="Arial" w:hAnsi="Arial" w:cs="Arial"/>
        </w:rPr>
      </w:pPr>
    </w:p>
    <w:p w14:paraId="040EF197" w14:textId="77777777" w:rsidR="00496980" w:rsidRPr="002E19F7" w:rsidRDefault="00496980" w:rsidP="00C74436">
      <w:pPr>
        <w:rPr>
          <w:rFonts w:ascii="Arial" w:hAnsi="Arial" w:cs="Arial"/>
        </w:rPr>
      </w:pPr>
    </w:p>
    <w:p w14:paraId="3CCFE2E3" w14:textId="77777777" w:rsidR="00496980" w:rsidRPr="002E19F7" w:rsidRDefault="00496980" w:rsidP="00C74436">
      <w:pPr>
        <w:rPr>
          <w:rFonts w:ascii="Arial" w:hAnsi="Arial" w:cs="Arial"/>
        </w:rPr>
      </w:pPr>
    </w:p>
    <w:p w14:paraId="45F207D8" w14:textId="77777777" w:rsidR="00496980" w:rsidRPr="002E19F7" w:rsidRDefault="00496980" w:rsidP="00C74436">
      <w:pPr>
        <w:rPr>
          <w:rFonts w:ascii="Arial" w:hAnsi="Arial" w:cs="Arial"/>
        </w:rPr>
      </w:pPr>
    </w:p>
    <w:p w14:paraId="06CE7F6E" w14:textId="77777777" w:rsidR="00496980" w:rsidRPr="002E19F7" w:rsidRDefault="00496980" w:rsidP="00C74436">
      <w:pPr>
        <w:rPr>
          <w:rFonts w:ascii="Arial" w:hAnsi="Arial" w:cs="Arial"/>
        </w:rPr>
      </w:pPr>
    </w:p>
    <w:p w14:paraId="59370619" w14:textId="77777777" w:rsidR="00496980" w:rsidRPr="002E19F7" w:rsidRDefault="00496980" w:rsidP="00C74436">
      <w:pPr>
        <w:rPr>
          <w:rFonts w:ascii="Arial" w:hAnsi="Arial" w:cs="Arial"/>
        </w:rPr>
      </w:pPr>
    </w:p>
    <w:p w14:paraId="2276F772" w14:textId="77777777" w:rsidR="00DE7A4B" w:rsidRPr="002E19F7" w:rsidRDefault="00DE7A4B" w:rsidP="00C74436">
      <w:pPr>
        <w:spacing w:afterLines="160" w:after="384"/>
        <w:rPr>
          <w:rFonts w:ascii="Arial" w:hAnsi="Arial" w:cs="Arial"/>
          <w:sz w:val="24"/>
          <w:szCs w:val="24"/>
        </w:rPr>
      </w:pPr>
    </w:p>
    <w:p w14:paraId="0779A4AC" w14:textId="5BADEED0" w:rsidR="006C71E9" w:rsidRPr="002E19F7" w:rsidRDefault="006C71E9" w:rsidP="00C74436">
      <w:pPr>
        <w:spacing w:afterLines="160" w:after="384"/>
        <w:rPr>
          <w:rFonts w:ascii="Arial" w:hAnsi="Arial" w:cs="Arial"/>
          <w:sz w:val="24"/>
          <w:szCs w:val="24"/>
        </w:rPr>
      </w:pPr>
    </w:p>
    <w:sectPr w:rsidR="006C71E9" w:rsidRPr="002E19F7" w:rsidSect="00B04132">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E11CF" w14:textId="77777777" w:rsidR="009D34E1" w:rsidRDefault="009D34E1" w:rsidP="00983D40">
      <w:pPr>
        <w:spacing w:after="0" w:line="240" w:lineRule="auto"/>
      </w:pPr>
      <w:r>
        <w:separator/>
      </w:r>
    </w:p>
  </w:endnote>
  <w:endnote w:type="continuationSeparator" w:id="0">
    <w:p w14:paraId="7D8E9AC1" w14:textId="77777777" w:rsidR="009D34E1" w:rsidRDefault="009D34E1" w:rsidP="00983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4"/>
        <w:szCs w:val="24"/>
      </w:rPr>
      <w:id w:val="-611820202"/>
      <w:docPartObj>
        <w:docPartGallery w:val="Page Numbers (Bottom of Page)"/>
        <w:docPartUnique/>
      </w:docPartObj>
    </w:sdtPr>
    <w:sdtEndPr>
      <w:rPr>
        <w:noProof/>
        <w:sz w:val="20"/>
        <w:szCs w:val="20"/>
      </w:rPr>
    </w:sdtEndPr>
    <w:sdtContent>
      <w:p w14:paraId="46FE3D6F" w14:textId="46D829B4" w:rsidR="00983D40" w:rsidRPr="00B6163B" w:rsidRDefault="00983D40">
        <w:pPr>
          <w:pStyle w:val="Footer"/>
          <w:jc w:val="right"/>
          <w:rPr>
            <w:sz w:val="20"/>
            <w:szCs w:val="20"/>
          </w:rPr>
        </w:pPr>
        <w:r w:rsidRPr="00B6163B">
          <w:rPr>
            <w:sz w:val="20"/>
            <w:szCs w:val="20"/>
          </w:rPr>
          <w:fldChar w:fldCharType="begin"/>
        </w:r>
        <w:r w:rsidRPr="00B6163B">
          <w:rPr>
            <w:sz w:val="20"/>
            <w:szCs w:val="20"/>
          </w:rPr>
          <w:instrText xml:space="preserve"> PAGE   \* MERGEFORMAT </w:instrText>
        </w:r>
        <w:r w:rsidRPr="00B6163B">
          <w:rPr>
            <w:sz w:val="20"/>
            <w:szCs w:val="20"/>
          </w:rPr>
          <w:fldChar w:fldCharType="separate"/>
        </w:r>
        <w:r w:rsidRPr="00B6163B">
          <w:rPr>
            <w:noProof/>
            <w:sz w:val="20"/>
            <w:szCs w:val="20"/>
          </w:rPr>
          <w:t>2</w:t>
        </w:r>
        <w:r w:rsidRPr="00B6163B">
          <w:rPr>
            <w:noProof/>
            <w:sz w:val="20"/>
            <w:szCs w:val="20"/>
          </w:rPr>
          <w:fldChar w:fldCharType="end"/>
        </w:r>
      </w:p>
    </w:sdtContent>
  </w:sdt>
  <w:p w14:paraId="383E16E9" w14:textId="77777777" w:rsidR="00983D40" w:rsidRDefault="00983D40">
    <w:pPr>
      <w:pStyle w:val="Footer"/>
    </w:pPr>
  </w:p>
  <w:p w14:paraId="1D1C3421" w14:textId="77777777" w:rsidR="00D46F7A" w:rsidRDefault="00D46F7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3D2B6" w14:textId="77777777" w:rsidR="009D34E1" w:rsidRDefault="009D34E1" w:rsidP="00983D40">
      <w:pPr>
        <w:spacing w:after="0" w:line="240" w:lineRule="auto"/>
      </w:pPr>
      <w:r>
        <w:separator/>
      </w:r>
    </w:p>
  </w:footnote>
  <w:footnote w:type="continuationSeparator" w:id="0">
    <w:p w14:paraId="1EC14724" w14:textId="77777777" w:rsidR="009D34E1" w:rsidRDefault="009D34E1" w:rsidP="00983D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27EDE"/>
    <w:multiLevelType w:val="hybridMultilevel"/>
    <w:tmpl w:val="A01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532F4"/>
    <w:multiLevelType w:val="hybridMultilevel"/>
    <w:tmpl w:val="061839AC"/>
    <w:lvl w:ilvl="0" w:tplc="91B42976">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32B1D"/>
    <w:multiLevelType w:val="hybridMultilevel"/>
    <w:tmpl w:val="4F90D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34360"/>
    <w:multiLevelType w:val="hybridMultilevel"/>
    <w:tmpl w:val="D4DA3FBE"/>
    <w:lvl w:ilvl="0" w:tplc="C28025B4">
      <w:start w:val="1"/>
      <w:numFmt w:val="bullet"/>
      <w:lvlText w:val="o"/>
      <w:lvlJc w:val="left"/>
      <w:pPr>
        <w:ind w:left="720" w:hanging="360"/>
      </w:pPr>
      <w:rPr>
        <w:rFonts w:ascii="Courier New" w:hAnsi="Courier New" w:cs="Courier New"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1805D8"/>
    <w:multiLevelType w:val="hybridMultilevel"/>
    <w:tmpl w:val="485EBEA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CC2056F"/>
    <w:multiLevelType w:val="hybridMultilevel"/>
    <w:tmpl w:val="6C1A9244"/>
    <w:lvl w:ilvl="0" w:tplc="91B42976">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DA6215"/>
    <w:multiLevelType w:val="hybridMultilevel"/>
    <w:tmpl w:val="96943630"/>
    <w:lvl w:ilvl="0" w:tplc="91B42976">
      <w:start w:val="1"/>
      <w:numFmt w:val="bullet"/>
      <w:lvlText w:val="­"/>
      <w:lvlJc w:val="left"/>
      <w:pPr>
        <w:ind w:left="720" w:hanging="360"/>
      </w:pPr>
      <w:rPr>
        <w:rFonts w:ascii="Courier New" w:hAnsi="Courier New"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17F391D"/>
    <w:multiLevelType w:val="hybridMultilevel"/>
    <w:tmpl w:val="A08EE9CE"/>
    <w:lvl w:ilvl="0" w:tplc="08090003">
      <w:start w:val="1"/>
      <w:numFmt w:val="bullet"/>
      <w:lvlText w:val="o"/>
      <w:lvlJc w:val="left"/>
      <w:pPr>
        <w:ind w:left="720" w:hanging="360"/>
      </w:pPr>
      <w:rPr>
        <w:rFonts w:ascii="Courier New" w:hAnsi="Courier New" w:cs="Courier New"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2BE7BE8"/>
    <w:multiLevelType w:val="hybridMultilevel"/>
    <w:tmpl w:val="7F52D5BC"/>
    <w:lvl w:ilvl="0" w:tplc="91B42976">
      <w:start w:val="1"/>
      <w:numFmt w:val="bullet"/>
      <w:lvlText w:val="­"/>
      <w:lvlJc w:val="left"/>
      <w:pPr>
        <w:ind w:left="720" w:hanging="360"/>
      </w:pPr>
      <w:rPr>
        <w:rFonts w:ascii="Courier New" w:hAnsi="Courier New"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48076B3"/>
    <w:multiLevelType w:val="hybridMultilevel"/>
    <w:tmpl w:val="F858D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071C2E"/>
    <w:multiLevelType w:val="hybridMultilevel"/>
    <w:tmpl w:val="1BCE0476"/>
    <w:lvl w:ilvl="0" w:tplc="08090003">
      <w:start w:val="1"/>
      <w:numFmt w:val="bullet"/>
      <w:lvlText w:val="o"/>
      <w:lvlJc w:val="left"/>
      <w:pPr>
        <w:ind w:left="720" w:hanging="360"/>
      </w:pPr>
      <w:rPr>
        <w:rFonts w:ascii="Courier New" w:hAnsi="Courier New" w:cs="Courier New"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5652BB6"/>
    <w:multiLevelType w:val="hybridMultilevel"/>
    <w:tmpl w:val="5818E6E0"/>
    <w:lvl w:ilvl="0" w:tplc="91B42976">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CC735F"/>
    <w:multiLevelType w:val="hybridMultilevel"/>
    <w:tmpl w:val="AE34876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420D0F"/>
    <w:multiLevelType w:val="multilevel"/>
    <w:tmpl w:val="68F03DBC"/>
    <w:lvl w:ilvl="0">
      <w:start w:val="1"/>
      <w:numFmt w:val="decimal"/>
      <w:pStyle w:val="Heading1"/>
      <w:lvlText w:val="Chapter %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5" w15:restartNumberingAfterBreak="0">
    <w:nsid w:val="3A260272"/>
    <w:multiLevelType w:val="hybridMultilevel"/>
    <w:tmpl w:val="FFE6C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AF3CC9"/>
    <w:multiLevelType w:val="hybridMultilevel"/>
    <w:tmpl w:val="A1BE7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425380"/>
    <w:multiLevelType w:val="hybridMultilevel"/>
    <w:tmpl w:val="D1C4E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2F3609"/>
    <w:multiLevelType w:val="hybridMultilevel"/>
    <w:tmpl w:val="1CBE0F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6A79ED"/>
    <w:multiLevelType w:val="hybridMultilevel"/>
    <w:tmpl w:val="C1A67C22"/>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B441893"/>
    <w:multiLevelType w:val="hybridMultilevel"/>
    <w:tmpl w:val="CB8C46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93195B"/>
    <w:multiLevelType w:val="hybridMultilevel"/>
    <w:tmpl w:val="DA046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DA8430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5FCD164F"/>
    <w:multiLevelType w:val="hybridMultilevel"/>
    <w:tmpl w:val="F49206CE"/>
    <w:lvl w:ilvl="0" w:tplc="91B42976">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3A4B5B"/>
    <w:multiLevelType w:val="hybridMultilevel"/>
    <w:tmpl w:val="2DBAC5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005F15"/>
    <w:multiLevelType w:val="hybridMultilevel"/>
    <w:tmpl w:val="CA049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5C0098"/>
    <w:multiLevelType w:val="hybridMultilevel"/>
    <w:tmpl w:val="9FEA75D6"/>
    <w:lvl w:ilvl="0" w:tplc="08090001">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675E441D"/>
    <w:multiLevelType w:val="hybridMultilevel"/>
    <w:tmpl w:val="BB1464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B52956"/>
    <w:multiLevelType w:val="hybridMultilevel"/>
    <w:tmpl w:val="E098C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3411AB"/>
    <w:multiLevelType w:val="hybridMultilevel"/>
    <w:tmpl w:val="D4F0AC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555B75"/>
    <w:multiLevelType w:val="hybridMultilevel"/>
    <w:tmpl w:val="D86A0A8C"/>
    <w:lvl w:ilvl="0" w:tplc="1862B7EC">
      <w:start w:val="1"/>
      <w:numFmt w:val="bullet"/>
      <w:lvlText w:val=""/>
      <w:lvlJc w:val="left"/>
      <w:pPr>
        <w:ind w:left="1080" w:hanging="360"/>
      </w:pPr>
      <w:rPr>
        <w:rFonts w:ascii="Symbol" w:hAnsi="Symbol"/>
      </w:rPr>
    </w:lvl>
    <w:lvl w:ilvl="1" w:tplc="74C2B9A8">
      <w:start w:val="1"/>
      <w:numFmt w:val="bullet"/>
      <w:lvlText w:val=""/>
      <w:lvlJc w:val="left"/>
      <w:pPr>
        <w:ind w:left="1080" w:hanging="360"/>
      </w:pPr>
      <w:rPr>
        <w:rFonts w:ascii="Symbol" w:hAnsi="Symbol"/>
      </w:rPr>
    </w:lvl>
    <w:lvl w:ilvl="2" w:tplc="D50A85CE">
      <w:start w:val="1"/>
      <w:numFmt w:val="bullet"/>
      <w:lvlText w:val=""/>
      <w:lvlJc w:val="left"/>
      <w:pPr>
        <w:ind w:left="1080" w:hanging="360"/>
      </w:pPr>
      <w:rPr>
        <w:rFonts w:ascii="Symbol" w:hAnsi="Symbol"/>
      </w:rPr>
    </w:lvl>
    <w:lvl w:ilvl="3" w:tplc="C630D010">
      <w:start w:val="1"/>
      <w:numFmt w:val="bullet"/>
      <w:lvlText w:val=""/>
      <w:lvlJc w:val="left"/>
      <w:pPr>
        <w:ind w:left="1080" w:hanging="360"/>
      </w:pPr>
      <w:rPr>
        <w:rFonts w:ascii="Symbol" w:hAnsi="Symbol"/>
      </w:rPr>
    </w:lvl>
    <w:lvl w:ilvl="4" w:tplc="930A6082">
      <w:start w:val="1"/>
      <w:numFmt w:val="bullet"/>
      <w:lvlText w:val=""/>
      <w:lvlJc w:val="left"/>
      <w:pPr>
        <w:ind w:left="1080" w:hanging="360"/>
      </w:pPr>
      <w:rPr>
        <w:rFonts w:ascii="Symbol" w:hAnsi="Symbol"/>
      </w:rPr>
    </w:lvl>
    <w:lvl w:ilvl="5" w:tplc="B3DA3150">
      <w:start w:val="1"/>
      <w:numFmt w:val="bullet"/>
      <w:lvlText w:val=""/>
      <w:lvlJc w:val="left"/>
      <w:pPr>
        <w:ind w:left="1080" w:hanging="360"/>
      </w:pPr>
      <w:rPr>
        <w:rFonts w:ascii="Symbol" w:hAnsi="Symbol"/>
      </w:rPr>
    </w:lvl>
    <w:lvl w:ilvl="6" w:tplc="507C03B6">
      <w:start w:val="1"/>
      <w:numFmt w:val="bullet"/>
      <w:lvlText w:val=""/>
      <w:lvlJc w:val="left"/>
      <w:pPr>
        <w:ind w:left="1080" w:hanging="360"/>
      </w:pPr>
      <w:rPr>
        <w:rFonts w:ascii="Symbol" w:hAnsi="Symbol"/>
      </w:rPr>
    </w:lvl>
    <w:lvl w:ilvl="7" w:tplc="CC2C63FA">
      <w:start w:val="1"/>
      <w:numFmt w:val="bullet"/>
      <w:lvlText w:val=""/>
      <w:lvlJc w:val="left"/>
      <w:pPr>
        <w:ind w:left="1080" w:hanging="360"/>
      </w:pPr>
      <w:rPr>
        <w:rFonts w:ascii="Symbol" w:hAnsi="Symbol"/>
      </w:rPr>
    </w:lvl>
    <w:lvl w:ilvl="8" w:tplc="F974675C">
      <w:start w:val="1"/>
      <w:numFmt w:val="bullet"/>
      <w:lvlText w:val=""/>
      <w:lvlJc w:val="left"/>
      <w:pPr>
        <w:ind w:left="1080" w:hanging="360"/>
      </w:pPr>
      <w:rPr>
        <w:rFonts w:ascii="Symbol" w:hAnsi="Symbol"/>
      </w:rPr>
    </w:lvl>
  </w:abstractNum>
  <w:abstractNum w:abstractNumId="31" w15:restartNumberingAfterBreak="0">
    <w:nsid w:val="77BF1BC4"/>
    <w:multiLevelType w:val="hybridMultilevel"/>
    <w:tmpl w:val="FD044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5115A4"/>
    <w:multiLevelType w:val="hybridMultilevel"/>
    <w:tmpl w:val="B6B256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96A349D"/>
    <w:multiLevelType w:val="hybridMultilevel"/>
    <w:tmpl w:val="58BEC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35022F"/>
    <w:multiLevelType w:val="hybridMultilevel"/>
    <w:tmpl w:val="F356D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615845"/>
    <w:multiLevelType w:val="hybridMultilevel"/>
    <w:tmpl w:val="1B70FDA6"/>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898852187">
    <w:abstractNumId w:val="23"/>
  </w:num>
  <w:num w:numId="2" w16cid:durableId="341248397">
    <w:abstractNumId w:val="5"/>
  </w:num>
  <w:num w:numId="3" w16cid:durableId="1669406615">
    <w:abstractNumId w:val="4"/>
  </w:num>
  <w:num w:numId="4" w16cid:durableId="928201519">
    <w:abstractNumId w:val="13"/>
  </w:num>
  <w:num w:numId="5" w16cid:durableId="1997689376">
    <w:abstractNumId w:val="27"/>
  </w:num>
  <w:num w:numId="6" w16cid:durableId="1091973894">
    <w:abstractNumId w:val="19"/>
  </w:num>
  <w:num w:numId="7" w16cid:durableId="1955213074">
    <w:abstractNumId w:val="35"/>
  </w:num>
  <w:num w:numId="8" w16cid:durableId="1061833346">
    <w:abstractNumId w:val="3"/>
  </w:num>
  <w:num w:numId="9" w16cid:durableId="1384866695">
    <w:abstractNumId w:val="33"/>
  </w:num>
  <w:num w:numId="10" w16cid:durableId="1431466784">
    <w:abstractNumId w:val="16"/>
  </w:num>
  <w:num w:numId="11" w16cid:durableId="822237690">
    <w:abstractNumId w:val="2"/>
  </w:num>
  <w:num w:numId="12" w16cid:durableId="580606170">
    <w:abstractNumId w:val="34"/>
  </w:num>
  <w:num w:numId="13" w16cid:durableId="473445915">
    <w:abstractNumId w:val="21"/>
  </w:num>
  <w:num w:numId="14" w16cid:durableId="1565213102">
    <w:abstractNumId w:val="25"/>
  </w:num>
  <w:num w:numId="15" w16cid:durableId="1966692355">
    <w:abstractNumId w:val="14"/>
  </w:num>
  <w:num w:numId="16" w16cid:durableId="1811050098">
    <w:abstractNumId w:val="22"/>
  </w:num>
  <w:num w:numId="17" w16cid:durableId="1224289101">
    <w:abstractNumId w:val="30"/>
  </w:num>
  <w:num w:numId="18" w16cid:durableId="651061321">
    <w:abstractNumId w:val="0"/>
  </w:num>
  <w:num w:numId="19" w16cid:durableId="1225531616">
    <w:abstractNumId w:val="28"/>
  </w:num>
  <w:num w:numId="20" w16cid:durableId="2083942151">
    <w:abstractNumId w:val="9"/>
  </w:num>
  <w:num w:numId="21" w16cid:durableId="1893425433">
    <w:abstractNumId w:val="17"/>
  </w:num>
  <w:num w:numId="22" w16cid:durableId="425155818">
    <w:abstractNumId w:val="6"/>
  </w:num>
  <w:num w:numId="23" w16cid:durableId="1381975329">
    <w:abstractNumId w:val="8"/>
  </w:num>
  <w:num w:numId="24" w16cid:durableId="2097245557">
    <w:abstractNumId w:val="31"/>
  </w:num>
  <w:num w:numId="25" w16cid:durableId="1557625305">
    <w:abstractNumId w:val="10"/>
  </w:num>
  <w:num w:numId="26" w16cid:durableId="1262951721">
    <w:abstractNumId w:val="29"/>
  </w:num>
  <w:num w:numId="27" w16cid:durableId="1944342129">
    <w:abstractNumId w:val="1"/>
  </w:num>
  <w:num w:numId="28" w16cid:durableId="13776089">
    <w:abstractNumId w:val="12"/>
  </w:num>
  <w:num w:numId="29" w16cid:durableId="73971498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449469">
    <w:abstractNumId w:val="15"/>
  </w:num>
  <w:num w:numId="31" w16cid:durableId="2087415126">
    <w:abstractNumId w:val="18"/>
  </w:num>
  <w:num w:numId="32" w16cid:durableId="1357536304">
    <w:abstractNumId w:val="20"/>
  </w:num>
  <w:num w:numId="33" w16cid:durableId="70003249">
    <w:abstractNumId w:val="24"/>
  </w:num>
  <w:num w:numId="34" w16cid:durableId="1484467494">
    <w:abstractNumId w:val="7"/>
  </w:num>
  <w:num w:numId="35" w16cid:durableId="999772942">
    <w:abstractNumId w:val="11"/>
  </w:num>
  <w:num w:numId="36" w16cid:durableId="1806701917">
    <w:abstractNumId w:val="26"/>
  </w:num>
  <w:num w:numId="37" w16cid:durableId="211821583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EwtjQyNbc0NTO1MLJQ0lEKTi0uzszPAymwMK4FAPKjmCEtAAAA"/>
  </w:docVars>
  <w:rsids>
    <w:rsidRoot w:val="002012AA"/>
    <w:rsid w:val="00000435"/>
    <w:rsid w:val="00002697"/>
    <w:rsid w:val="000066FC"/>
    <w:rsid w:val="00007A5C"/>
    <w:rsid w:val="00012B03"/>
    <w:rsid w:val="0001362A"/>
    <w:rsid w:val="000143B9"/>
    <w:rsid w:val="00015C94"/>
    <w:rsid w:val="000206E7"/>
    <w:rsid w:val="00020C8E"/>
    <w:rsid w:val="00022E0C"/>
    <w:rsid w:val="000251A4"/>
    <w:rsid w:val="0002689E"/>
    <w:rsid w:val="00026AFB"/>
    <w:rsid w:val="00026CEA"/>
    <w:rsid w:val="00030CC6"/>
    <w:rsid w:val="00031EC4"/>
    <w:rsid w:val="000324B9"/>
    <w:rsid w:val="000325C3"/>
    <w:rsid w:val="00034F48"/>
    <w:rsid w:val="00036BD1"/>
    <w:rsid w:val="00041405"/>
    <w:rsid w:val="000419E0"/>
    <w:rsid w:val="00042731"/>
    <w:rsid w:val="00042961"/>
    <w:rsid w:val="00042E03"/>
    <w:rsid w:val="00042EB7"/>
    <w:rsid w:val="00050C93"/>
    <w:rsid w:val="00051183"/>
    <w:rsid w:val="0005160A"/>
    <w:rsid w:val="000518CA"/>
    <w:rsid w:val="00053004"/>
    <w:rsid w:val="00056A4D"/>
    <w:rsid w:val="00061245"/>
    <w:rsid w:val="00061F8F"/>
    <w:rsid w:val="0006341F"/>
    <w:rsid w:val="000662AF"/>
    <w:rsid w:val="00067DF4"/>
    <w:rsid w:val="00067E74"/>
    <w:rsid w:val="00070326"/>
    <w:rsid w:val="0007163E"/>
    <w:rsid w:val="00072FAF"/>
    <w:rsid w:val="00074C7B"/>
    <w:rsid w:val="00075C44"/>
    <w:rsid w:val="000829EC"/>
    <w:rsid w:val="000843D8"/>
    <w:rsid w:val="00086BC6"/>
    <w:rsid w:val="00086E29"/>
    <w:rsid w:val="00087DD7"/>
    <w:rsid w:val="000905A5"/>
    <w:rsid w:val="000908E2"/>
    <w:rsid w:val="00090FC8"/>
    <w:rsid w:val="00091A25"/>
    <w:rsid w:val="00092F79"/>
    <w:rsid w:val="000939C0"/>
    <w:rsid w:val="0009723C"/>
    <w:rsid w:val="00097E1D"/>
    <w:rsid w:val="000A2D2C"/>
    <w:rsid w:val="000A4345"/>
    <w:rsid w:val="000A4472"/>
    <w:rsid w:val="000A49EA"/>
    <w:rsid w:val="000A5C49"/>
    <w:rsid w:val="000A5D70"/>
    <w:rsid w:val="000A5FD3"/>
    <w:rsid w:val="000A6152"/>
    <w:rsid w:val="000A7047"/>
    <w:rsid w:val="000A7BF1"/>
    <w:rsid w:val="000B01E4"/>
    <w:rsid w:val="000B0FB4"/>
    <w:rsid w:val="000B19C4"/>
    <w:rsid w:val="000B42A8"/>
    <w:rsid w:val="000B455F"/>
    <w:rsid w:val="000B4637"/>
    <w:rsid w:val="000B4B6C"/>
    <w:rsid w:val="000B5004"/>
    <w:rsid w:val="000B58FF"/>
    <w:rsid w:val="000C21A6"/>
    <w:rsid w:val="000C3861"/>
    <w:rsid w:val="000C4A58"/>
    <w:rsid w:val="000C660C"/>
    <w:rsid w:val="000D0011"/>
    <w:rsid w:val="000D08E2"/>
    <w:rsid w:val="000D1DCB"/>
    <w:rsid w:val="000D5D1F"/>
    <w:rsid w:val="000D61B7"/>
    <w:rsid w:val="000E0AE6"/>
    <w:rsid w:val="000E0E06"/>
    <w:rsid w:val="000E2906"/>
    <w:rsid w:val="000E7234"/>
    <w:rsid w:val="000E7B63"/>
    <w:rsid w:val="000F2A09"/>
    <w:rsid w:val="000F33E0"/>
    <w:rsid w:val="00100DCA"/>
    <w:rsid w:val="001056A4"/>
    <w:rsid w:val="001101A3"/>
    <w:rsid w:val="0011095D"/>
    <w:rsid w:val="001125D4"/>
    <w:rsid w:val="00113064"/>
    <w:rsid w:val="00123028"/>
    <w:rsid w:val="001232D7"/>
    <w:rsid w:val="00123585"/>
    <w:rsid w:val="00123886"/>
    <w:rsid w:val="00123F44"/>
    <w:rsid w:val="00131B96"/>
    <w:rsid w:val="0013347F"/>
    <w:rsid w:val="00133A77"/>
    <w:rsid w:val="001351F9"/>
    <w:rsid w:val="001420DA"/>
    <w:rsid w:val="00142483"/>
    <w:rsid w:val="00144B72"/>
    <w:rsid w:val="001453D7"/>
    <w:rsid w:val="00145D9A"/>
    <w:rsid w:val="00146484"/>
    <w:rsid w:val="00146621"/>
    <w:rsid w:val="00146966"/>
    <w:rsid w:val="001469DD"/>
    <w:rsid w:val="0015071C"/>
    <w:rsid w:val="001520E9"/>
    <w:rsid w:val="0015265E"/>
    <w:rsid w:val="00154C5D"/>
    <w:rsid w:val="00155453"/>
    <w:rsid w:val="00156BF4"/>
    <w:rsid w:val="0015783B"/>
    <w:rsid w:val="00160BFA"/>
    <w:rsid w:val="00161A87"/>
    <w:rsid w:val="001624BB"/>
    <w:rsid w:val="00163753"/>
    <w:rsid w:val="00164BB8"/>
    <w:rsid w:val="00164BF9"/>
    <w:rsid w:val="00171857"/>
    <w:rsid w:val="00171E85"/>
    <w:rsid w:val="00172316"/>
    <w:rsid w:val="001723BD"/>
    <w:rsid w:val="0017433E"/>
    <w:rsid w:val="00174FE0"/>
    <w:rsid w:val="0017682C"/>
    <w:rsid w:val="0018184C"/>
    <w:rsid w:val="001821C6"/>
    <w:rsid w:val="00182ACF"/>
    <w:rsid w:val="001839D0"/>
    <w:rsid w:val="00183AE2"/>
    <w:rsid w:val="001868F5"/>
    <w:rsid w:val="00190593"/>
    <w:rsid w:val="00192B70"/>
    <w:rsid w:val="001960DC"/>
    <w:rsid w:val="00196DAE"/>
    <w:rsid w:val="00197485"/>
    <w:rsid w:val="001A0F15"/>
    <w:rsid w:val="001A1D8E"/>
    <w:rsid w:val="001A6F38"/>
    <w:rsid w:val="001A71C0"/>
    <w:rsid w:val="001B44DF"/>
    <w:rsid w:val="001B520B"/>
    <w:rsid w:val="001B6CFA"/>
    <w:rsid w:val="001B7CC0"/>
    <w:rsid w:val="001C1C50"/>
    <w:rsid w:val="001C209F"/>
    <w:rsid w:val="001C456C"/>
    <w:rsid w:val="001D03A1"/>
    <w:rsid w:val="001D1571"/>
    <w:rsid w:val="001D18EB"/>
    <w:rsid w:val="001D4203"/>
    <w:rsid w:val="001E0096"/>
    <w:rsid w:val="001E129E"/>
    <w:rsid w:val="001E1D0D"/>
    <w:rsid w:val="001E6B03"/>
    <w:rsid w:val="001E7D98"/>
    <w:rsid w:val="001F1940"/>
    <w:rsid w:val="001F332E"/>
    <w:rsid w:val="001F392B"/>
    <w:rsid w:val="001F6E3C"/>
    <w:rsid w:val="001F7672"/>
    <w:rsid w:val="002012AA"/>
    <w:rsid w:val="00202ECC"/>
    <w:rsid w:val="0020437F"/>
    <w:rsid w:val="00205FD2"/>
    <w:rsid w:val="002102BF"/>
    <w:rsid w:val="0021030A"/>
    <w:rsid w:val="002107C5"/>
    <w:rsid w:val="00210EA9"/>
    <w:rsid w:val="00211CB1"/>
    <w:rsid w:val="00214148"/>
    <w:rsid w:val="00220B61"/>
    <w:rsid w:val="00220FC7"/>
    <w:rsid w:val="002228CC"/>
    <w:rsid w:val="00225078"/>
    <w:rsid w:val="00230588"/>
    <w:rsid w:val="00231B3B"/>
    <w:rsid w:val="00231F39"/>
    <w:rsid w:val="00232990"/>
    <w:rsid w:val="002332EA"/>
    <w:rsid w:val="0023460D"/>
    <w:rsid w:val="00235B2E"/>
    <w:rsid w:val="002450E4"/>
    <w:rsid w:val="00246A02"/>
    <w:rsid w:val="00247366"/>
    <w:rsid w:val="002519B8"/>
    <w:rsid w:val="0025204D"/>
    <w:rsid w:val="002530A6"/>
    <w:rsid w:val="002534DB"/>
    <w:rsid w:val="00254F47"/>
    <w:rsid w:val="0025718E"/>
    <w:rsid w:val="002604E3"/>
    <w:rsid w:val="002612C8"/>
    <w:rsid w:val="00264621"/>
    <w:rsid w:val="00264B63"/>
    <w:rsid w:val="002664F5"/>
    <w:rsid w:val="00267294"/>
    <w:rsid w:val="00267FDC"/>
    <w:rsid w:val="00270C08"/>
    <w:rsid w:val="00273CF3"/>
    <w:rsid w:val="002744A0"/>
    <w:rsid w:val="00275C17"/>
    <w:rsid w:val="00276A9E"/>
    <w:rsid w:val="0027707C"/>
    <w:rsid w:val="0028306B"/>
    <w:rsid w:val="002875FE"/>
    <w:rsid w:val="00287EEE"/>
    <w:rsid w:val="00290147"/>
    <w:rsid w:val="002907BE"/>
    <w:rsid w:val="00290997"/>
    <w:rsid w:val="002939DF"/>
    <w:rsid w:val="00293BCF"/>
    <w:rsid w:val="00293EA8"/>
    <w:rsid w:val="00295629"/>
    <w:rsid w:val="00296FD2"/>
    <w:rsid w:val="00297385"/>
    <w:rsid w:val="00297938"/>
    <w:rsid w:val="00297A31"/>
    <w:rsid w:val="002A0FA4"/>
    <w:rsid w:val="002A1198"/>
    <w:rsid w:val="002A3BBE"/>
    <w:rsid w:val="002A6DE6"/>
    <w:rsid w:val="002A7DAF"/>
    <w:rsid w:val="002B07C9"/>
    <w:rsid w:val="002B28D1"/>
    <w:rsid w:val="002B38E4"/>
    <w:rsid w:val="002B6E19"/>
    <w:rsid w:val="002B77DB"/>
    <w:rsid w:val="002C4026"/>
    <w:rsid w:val="002C6987"/>
    <w:rsid w:val="002D3286"/>
    <w:rsid w:val="002D3307"/>
    <w:rsid w:val="002D427B"/>
    <w:rsid w:val="002D4FDA"/>
    <w:rsid w:val="002D523E"/>
    <w:rsid w:val="002D67E6"/>
    <w:rsid w:val="002D6EE3"/>
    <w:rsid w:val="002E02EC"/>
    <w:rsid w:val="002E08EB"/>
    <w:rsid w:val="002E19F7"/>
    <w:rsid w:val="002E40E2"/>
    <w:rsid w:val="002E7BFE"/>
    <w:rsid w:val="002F13B0"/>
    <w:rsid w:val="002F1441"/>
    <w:rsid w:val="002F1A73"/>
    <w:rsid w:val="002F482A"/>
    <w:rsid w:val="002F5F69"/>
    <w:rsid w:val="002F7295"/>
    <w:rsid w:val="00301C3B"/>
    <w:rsid w:val="003022D3"/>
    <w:rsid w:val="003053CC"/>
    <w:rsid w:val="0030654F"/>
    <w:rsid w:val="003067E8"/>
    <w:rsid w:val="00307A01"/>
    <w:rsid w:val="00312114"/>
    <w:rsid w:val="00312723"/>
    <w:rsid w:val="003127E6"/>
    <w:rsid w:val="00317684"/>
    <w:rsid w:val="003208EE"/>
    <w:rsid w:val="00321824"/>
    <w:rsid w:val="00323D90"/>
    <w:rsid w:val="003277A3"/>
    <w:rsid w:val="00332348"/>
    <w:rsid w:val="00333770"/>
    <w:rsid w:val="00334E55"/>
    <w:rsid w:val="003359B6"/>
    <w:rsid w:val="00335EF3"/>
    <w:rsid w:val="00340DD0"/>
    <w:rsid w:val="003468BF"/>
    <w:rsid w:val="00347B7C"/>
    <w:rsid w:val="003505F4"/>
    <w:rsid w:val="0035158E"/>
    <w:rsid w:val="00352219"/>
    <w:rsid w:val="003523E7"/>
    <w:rsid w:val="0035276C"/>
    <w:rsid w:val="00352CE2"/>
    <w:rsid w:val="00354A87"/>
    <w:rsid w:val="00357E5D"/>
    <w:rsid w:val="003600EF"/>
    <w:rsid w:val="00362F9C"/>
    <w:rsid w:val="003736EA"/>
    <w:rsid w:val="00374EE5"/>
    <w:rsid w:val="003775B4"/>
    <w:rsid w:val="00377CC9"/>
    <w:rsid w:val="00377F36"/>
    <w:rsid w:val="00380BEE"/>
    <w:rsid w:val="003810E2"/>
    <w:rsid w:val="00382B70"/>
    <w:rsid w:val="00384658"/>
    <w:rsid w:val="00384915"/>
    <w:rsid w:val="003868FB"/>
    <w:rsid w:val="00387E36"/>
    <w:rsid w:val="0039007A"/>
    <w:rsid w:val="003916A2"/>
    <w:rsid w:val="00394CD8"/>
    <w:rsid w:val="003959AC"/>
    <w:rsid w:val="00396FAD"/>
    <w:rsid w:val="003975E6"/>
    <w:rsid w:val="00397B9F"/>
    <w:rsid w:val="003A038C"/>
    <w:rsid w:val="003A3ED6"/>
    <w:rsid w:val="003A7B58"/>
    <w:rsid w:val="003B1679"/>
    <w:rsid w:val="003B28B0"/>
    <w:rsid w:val="003B4F66"/>
    <w:rsid w:val="003B6861"/>
    <w:rsid w:val="003C1584"/>
    <w:rsid w:val="003C1E11"/>
    <w:rsid w:val="003C3768"/>
    <w:rsid w:val="003C43DE"/>
    <w:rsid w:val="003D0A9B"/>
    <w:rsid w:val="003D14A7"/>
    <w:rsid w:val="003D16C0"/>
    <w:rsid w:val="003D31AF"/>
    <w:rsid w:val="003D4F44"/>
    <w:rsid w:val="003D7CDD"/>
    <w:rsid w:val="003F0064"/>
    <w:rsid w:val="003F00ED"/>
    <w:rsid w:val="003F01ED"/>
    <w:rsid w:val="003F0235"/>
    <w:rsid w:val="003F098D"/>
    <w:rsid w:val="003F0B2A"/>
    <w:rsid w:val="003F3506"/>
    <w:rsid w:val="003F56FD"/>
    <w:rsid w:val="0040080E"/>
    <w:rsid w:val="004013BA"/>
    <w:rsid w:val="00402AD3"/>
    <w:rsid w:val="0041004A"/>
    <w:rsid w:val="00410153"/>
    <w:rsid w:val="004105BA"/>
    <w:rsid w:val="004108BB"/>
    <w:rsid w:val="00414AE0"/>
    <w:rsid w:val="004156DF"/>
    <w:rsid w:val="0041762D"/>
    <w:rsid w:val="00417819"/>
    <w:rsid w:val="0042038D"/>
    <w:rsid w:val="00420B2A"/>
    <w:rsid w:val="004223F5"/>
    <w:rsid w:val="0042265B"/>
    <w:rsid w:val="00423EF4"/>
    <w:rsid w:val="00424E04"/>
    <w:rsid w:val="00425E0C"/>
    <w:rsid w:val="00430050"/>
    <w:rsid w:val="00430D19"/>
    <w:rsid w:val="00430F49"/>
    <w:rsid w:val="00432858"/>
    <w:rsid w:val="00432894"/>
    <w:rsid w:val="00434E4B"/>
    <w:rsid w:val="0043640A"/>
    <w:rsid w:val="00436706"/>
    <w:rsid w:val="00440974"/>
    <w:rsid w:val="00442131"/>
    <w:rsid w:val="004465B0"/>
    <w:rsid w:val="00447DE6"/>
    <w:rsid w:val="00451198"/>
    <w:rsid w:val="004517EE"/>
    <w:rsid w:val="0045250C"/>
    <w:rsid w:val="00454D65"/>
    <w:rsid w:val="00455F20"/>
    <w:rsid w:val="004562FD"/>
    <w:rsid w:val="0046127F"/>
    <w:rsid w:val="00461C9C"/>
    <w:rsid w:val="00463200"/>
    <w:rsid w:val="0046370B"/>
    <w:rsid w:val="00463C8B"/>
    <w:rsid w:val="00464836"/>
    <w:rsid w:val="00466DA0"/>
    <w:rsid w:val="00466F79"/>
    <w:rsid w:val="00467C7D"/>
    <w:rsid w:val="0047093F"/>
    <w:rsid w:val="00472ED8"/>
    <w:rsid w:val="004732DB"/>
    <w:rsid w:val="0047675C"/>
    <w:rsid w:val="00477DE3"/>
    <w:rsid w:val="00480EBB"/>
    <w:rsid w:val="0048277B"/>
    <w:rsid w:val="00484B12"/>
    <w:rsid w:val="00484D8D"/>
    <w:rsid w:val="00486588"/>
    <w:rsid w:val="00492187"/>
    <w:rsid w:val="00493771"/>
    <w:rsid w:val="004964F1"/>
    <w:rsid w:val="004965A1"/>
    <w:rsid w:val="00496980"/>
    <w:rsid w:val="004A0702"/>
    <w:rsid w:val="004A10E6"/>
    <w:rsid w:val="004A1784"/>
    <w:rsid w:val="004A1B75"/>
    <w:rsid w:val="004A2873"/>
    <w:rsid w:val="004A5383"/>
    <w:rsid w:val="004B1C23"/>
    <w:rsid w:val="004B3680"/>
    <w:rsid w:val="004B39F4"/>
    <w:rsid w:val="004B3F61"/>
    <w:rsid w:val="004B49D7"/>
    <w:rsid w:val="004B5351"/>
    <w:rsid w:val="004C266A"/>
    <w:rsid w:val="004C3439"/>
    <w:rsid w:val="004C5999"/>
    <w:rsid w:val="004C5AEE"/>
    <w:rsid w:val="004C77FD"/>
    <w:rsid w:val="004D4B11"/>
    <w:rsid w:val="004E0D10"/>
    <w:rsid w:val="004E227E"/>
    <w:rsid w:val="004E43E9"/>
    <w:rsid w:val="004E5278"/>
    <w:rsid w:val="004E64DE"/>
    <w:rsid w:val="004E7B9B"/>
    <w:rsid w:val="004F0501"/>
    <w:rsid w:val="004F085F"/>
    <w:rsid w:val="004F1398"/>
    <w:rsid w:val="004F164C"/>
    <w:rsid w:val="004F184D"/>
    <w:rsid w:val="004F2823"/>
    <w:rsid w:val="004F2DA1"/>
    <w:rsid w:val="004F2FBC"/>
    <w:rsid w:val="004F3E34"/>
    <w:rsid w:val="004F437A"/>
    <w:rsid w:val="00500723"/>
    <w:rsid w:val="00501419"/>
    <w:rsid w:val="00501B4B"/>
    <w:rsid w:val="00506FEA"/>
    <w:rsid w:val="005106D0"/>
    <w:rsid w:val="005118EE"/>
    <w:rsid w:val="00512420"/>
    <w:rsid w:val="00513FF1"/>
    <w:rsid w:val="005147C4"/>
    <w:rsid w:val="00514805"/>
    <w:rsid w:val="005157ED"/>
    <w:rsid w:val="00515A43"/>
    <w:rsid w:val="0051638F"/>
    <w:rsid w:val="005172F7"/>
    <w:rsid w:val="00517F23"/>
    <w:rsid w:val="00520668"/>
    <w:rsid w:val="00520848"/>
    <w:rsid w:val="005211B4"/>
    <w:rsid w:val="0052246E"/>
    <w:rsid w:val="00525A29"/>
    <w:rsid w:val="00527272"/>
    <w:rsid w:val="00527BCF"/>
    <w:rsid w:val="005324E9"/>
    <w:rsid w:val="0053411E"/>
    <w:rsid w:val="005346A9"/>
    <w:rsid w:val="005348B3"/>
    <w:rsid w:val="00535980"/>
    <w:rsid w:val="00536EE8"/>
    <w:rsid w:val="00537973"/>
    <w:rsid w:val="005410F1"/>
    <w:rsid w:val="00544B28"/>
    <w:rsid w:val="00545C0E"/>
    <w:rsid w:val="0054621F"/>
    <w:rsid w:val="00553247"/>
    <w:rsid w:val="00553857"/>
    <w:rsid w:val="00556BF4"/>
    <w:rsid w:val="00562325"/>
    <w:rsid w:val="005634B0"/>
    <w:rsid w:val="00563CC0"/>
    <w:rsid w:val="00564EE4"/>
    <w:rsid w:val="00565E2B"/>
    <w:rsid w:val="005665BC"/>
    <w:rsid w:val="00567ACE"/>
    <w:rsid w:val="00571451"/>
    <w:rsid w:val="00571468"/>
    <w:rsid w:val="00572A27"/>
    <w:rsid w:val="00572B9B"/>
    <w:rsid w:val="005742A9"/>
    <w:rsid w:val="005830F5"/>
    <w:rsid w:val="00586A2E"/>
    <w:rsid w:val="00586D73"/>
    <w:rsid w:val="00587931"/>
    <w:rsid w:val="00587B62"/>
    <w:rsid w:val="00590800"/>
    <w:rsid w:val="00590C6F"/>
    <w:rsid w:val="005921F6"/>
    <w:rsid w:val="005945E6"/>
    <w:rsid w:val="005A1382"/>
    <w:rsid w:val="005A30E2"/>
    <w:rsid w:val="005A3C32"/>
    <w:rsid w:val="005A3D73"/>
    <w:rsid w:val="005A44DF"/>
    <w:rsid w:val="005A4D26"/>
    <w:rsid w:val="005A643C"/>
    <w:rsid w:val="005B31DD"/>
    <w:rsid w:val="005B45CF"/>
    <w:rsid w:val="005B49A0"/>
    <w:rsid w:val="005B54CE"/>
    <w:rsid w:val="005B55D2"/>
    <w:rsid w:val="005B5D1D"/>
    <w:rsid w:val="005B61A2"/>
    <w:rsid w:val="005C0041"/>
    <w:rsid w:val="005C1DEC"/>
    <w:rsid w:val="005C3322"/>
    <w:rsid w:val="005C48FB"/>
    <w:rsid w:val="005C6FFD"/>
    <w:rsid w:val="005C72B8"/>
    <w:rsid w:val="005C77C8"/>
    <w:rsid w:val="005D07ED"/>
    <w:rsid w:val="005D10F6"/>
    <w:rsid w:val="005D11FC"/>
    <w:rsid w:val="005D3224"/>
    <w:rsid w:val="005D4207"/>
    <w:rsid w:val="005E0F68"/>
    <w:rsid w:val="005E18B1"/>
    <w:rsid w:val="005E1E25"/>
    <w:rsid w:val="005E38F0"/>
    <w:rsid w:val="005E3DBC"/>
    <w:rsid w:val="005E564C"/>
    <w:rsid w:val="005E61B7"/>
    <w:rsid w:val="005F0D96"/>
    <w:rsid w:val="005F1710"/>
    <w:rsid w:val="005F2517"/>
    <w:rsid w:val="005F3CE3"/>
    <w:rsid w:val="005F4EF0"/>
    <w:rsid w:val="005F56E9"/>
    <w:rsid w:val="005F7DA0"/>
    <w:rsid w:val="00600F6D"/>
    <w:rsid w:val="006011AB"/>
    <w:rsid w:val="0060437D"/>
    <w:rsid w:val="006060C2"/>
    <w:rsid w:val="00607786"/>
    <w:rsid w:val="00607C64"/>
    <w:rsid w:val="00612153"/>
    <w:rsid w:val="0061601D"/>
    <w:rsid w:val="00616B3C"/>
    <w:rsid w:val="00621C5F"/>
    <w:rsid w:val="0062276A"/>
    <w:rsid w:val="0062311A"/>
    <w:rsid w:val="006250EC"/>
    <w:rsid w:val="006255AA"/>
    <w:rsid w:val="006306BB"/>
    <w:rsid w:val="00631A71"/>
    <w:rsid w:val="00633105"/>
    <w:rsid w:val="0063578E"/>
    <w:rsid w:val="00640108"/>
    <w:rsid w:val="00643D77"/>
    <w:rsid w:val="006443CC"/>
    <w:rsid w:val="006456AB"/>
    <w:rsid w:val="00645B7A"/>
    <w:rsid w:val="00646D82"/>
    <w:rsid w:val="00646E31"/>
    <w:rsid w:val="006510EA"/>
    <w:rsid w:val="00654B23"/>
    <w:rsid w:val="00655405"/>
    <w:rsid w:val="00656256"/>
    <w:rsid w:val="00664D4A"/>
    <w:rsid w:val="0066529A"/>
    <w:rsid w:val="00666729"/>
    <w:rsid w:val="0066746E"/>
    <w:rsid w:val="00667C75"/>
    <w:rsid w:val="006701DD"/>
    <w:rsid w:val="00670761"/>
    <w:rsid w:val="006710D4"/>
    <w:rsid w:val="00671503"/>
    <w:rsid w:val="006720B0"/>
    <w:rsid w:val="0067277C"/>
    <w:rsid w:val="00675991"/>
    <w:rsid w:val="00675D60"/>
    <w:rsid w:val="006826F9"/>
    <w:rsid w:val="00683085"/>
    <w:rsid w:val="00683A52"/>
    <w:rsid w:val="006843C8"/>
    <w:rsid w:val="006853E3"/>
    <w:rsid w:val="00685616"/>
    <w:rsid w:val="00685C63"/>
    <w:rsid w:val="00687227"/>
    <w:rsid w:val="00690856"/>
    <w:rsid w:val="00692BBC"/>
    <w:rsid w:val="00693E4C"/>
    <w:rsid w:val="006949D0"/>
    <w:rsid w:val="00695213"/>
    <w:rsid w:val="00696F93"/>
    <w:rsid w:val="00697B41"/>
    <w:rsid w:val="006A07BB"/>
    <w:rsid w:val="006A16AB"/>
    <w:rsid w:val="006A182C"/>
    <w:rsid w:val="006A28D6"/>
    <w:rsid w:val="006A3E16"/>
    <w:rsid w:val="006A7E4D"/>
    <w:rsid w:val="006B0FE5"/>
    <w:rsid w:val="006B1431"/>
    <w:rsid w:val="006B1C90"/>
    <w:rsid w:val="006B2B8C"/>
    <w:rsid w:val="006B77C7"/>
    <w:rsid w:val="006B7A8C"/>
    <w:rsid w:val="006C660B"/>
    <w:rsid w:val="006C6B21"/>
    <w:rsid w:val="006C71E9"/>
    <w:rsid w:val="006D0B01"/>
    <w:rsid w:val="006D1E2A"/>
    <w:rsid w:val="006D3C88"/>
    <w:rsid w:val="006D5062"/>
    <w:rsid w:val="006D7594"/>
    <w:rsid w:val="006D7817"/>
    <w:rsid w:val="006E1FEE"/>
    <w:rsid w:val="006E34F3"/>
    <w:rsid w:val="006E4350"/>
    <w:rsid w:val="006E43F5"/>
    <w:rsid w:val="006E4B97"/>
    <w:rsid w:val="006E6974"/>
    <w:rsid w:val="006E714B"/>
    <w:rsid w:val="006F04D3"/>
    <w:rsid w:val="006F18AC"/>
    <w:rsid w:val="006F4082"/>
    <w:rsid w:val="006F671D"/>
    <w:rsid w:val="00700083"/>
    <w:rsid w:val="00700417"/>
    <w:rsid w:val="00700D9F"/>
    <w:rsid w:val="0070222E"/>
    <w:rsid w:val="007026E6"/>
    <w:rsid w:val="0070525A"/>
    <w:rsid w:val="00705CE4"/>
    <w:rsid w:val="00710D0F"/>
    <w:rsid w:val="00716040"/>
    <w:rsid w:val="00716631"/>
    <w:rsid w:val="00717071"/>
    <w:rsid w:val="0071732E"/>
    <w:rsid w:val="007208F8"/>
    <w:rsid w:val="0073111B"/>
    <w:rsid w:val="00731356"/>
    <w:rsid w:val="00733284"/>
    <w:rsid w:val="00733FBC"/>
    <w:rsid w:val="00735B20"/>
    <w:rsid w:val="00735CDA"/>
    <w:rsid w:val="00735CF7"/>
    <w:rsid w:val="00736D1A"/>
    <w:rsid w:val="007450F0"/>
    <w:rsid w:val="00752917"/>
    <w:rsid w:val="0075296A"/>
    <w:rsid w:val="00755016"/>
    <w:rsid w:val="007571D3"/>
    <w:rsid w:val="007605D3"/>
    <w:rsid w:val="00762726"/>
    <w:rsid w:val="00763932"/>
    <w:rsid w:val="007643F8"/>
    <w:rsid w:val="007648A0"/>
    <w:rsid w:val="00765D52"/>
    <w:rsid w:val="00766088"/>
    <w:rsid w:val="00767B3B"/>
    <w:rsid w:val="0077532D"/>
    <w:rsid w:val="007773F4"/>
    <w:rsid w:val="00780769"/>
    <w:rsid w:val="00782B77"/>
    <w:rsid w:val="00782FC3"/>
    <w:rsid w:val="00783265"/>
    <w:rsid w:val="0078367E"/>
    <w:rsid w:val="00783B25"/>
    <w:rsid w:val="007843C0"/>
    <w:rsid w:val="00792177"/>
    <w:rsid w:val="007955E3"/>
    <w:rsid w:val="00796A36"/>
    <w:rsid w:val="007A0F91"/>
    <w:rsid w:val="007A1B63"/>
    <w:rsid w:val="007A355F"/>
    <w:rsid w:val="007A57AA"/>
    <w:rsid w:val="007B3D9B"/>
    <w:rsid w:val="007B53FC"/>
    <w:rsid w:val="007B5A23"/>
    <w:rsid w:val="007B7600"/>
    <w:rsid w:val="007C10E8"/>
    <w:rsid w:val="007C1B1F"/>
    <w:rsid w:val="007C38AA"/>
    <w:rsid w:val="007C5633"/>
    <w:rsid w:val="007C66A5"/>
    <w:rsid w:val="007D1AC5"/>
    <w:rsid w:val="007D1C87"/>
    <w:rsid w:val="007D1F07"/>
    <w:rsid w:val="007D1F75"/>
    <w:rsid w:val="007D409E"/>
    <w:rsid w:val="007D4A77"/>
    <w:rsid w:val="007D5E29"/>
    <w:rsid w:val="007D7B16"/>
    <w:rsid w:val="007E25FF"/>
    <w:rsid w:val="007E2DAB"/>
    <w:rsid w:val="007E409B"/>
    <w:rsid w:val="007E7C43"/>
    <w:rsid w:val="007F02AC"/>
    <w:rsid w:val="007F0B14"/>
    <w:rsid w:val="007F6C37"/>
    <w:rsid w:val="007F6D72"/>
    <w:rsid w:val="007F7465"/>
    <w:rsid w:val="007F7A67"/>
    <w:rsid w:val="008002BF"/>
    <w:rsid w:val="00802108"/>
    <w:rsid w:val="008024D8"/>
    <w:rsid w:val="00802AF9"/>
    <w:rsid w:val="00803596"/>
    <w:rsid w:val="008040B8"/>
    <w:rsid w:val="00805D92"/>
    <w:rsid w:val="00806376"/>
    <w:rsid w:val="008071E6"/>
    <w:rsid w:val="0081135C"/>
    <w:rsid w:val="00813340"/>
    <w:rsid w:val="00813EE6"/>
    <w:rsid w:val="00814FF6"/>
    <w:rsid w:val="00815274"/>
    <w:rsid w:val="00815298"/>
    <w:rsid w:val="008155A6"/>
    <w:rsid w:val="0081699F"/>
    <w:rsid w:val="00817C10"/>
    <w:rsid w:val="00823001"/>
    <w:rsid w:val="0082504E"/>
    <w:rsid w:val="00826343"/>
    <w:rsid w:val="008263F8"/>
    <w:rsid w:val="008272C4"/>
    <w:rsid w:val="008276AD"/>
    <w:rsid w:val="00827EDF"/>
    <w:rsid w:val="00831AAF"/>
    <w:rsid w:val="00831D82"/>
    <w:rsid w:val="00832AAB"/>
    <w:rsid w:val="00832FA6"/>
    <w:rsid w:val="00834C36"/>
    <w:rsid w:val="00836F86"/>
    <w:rsid w:val="0084194A"/>
    <w:rsid w:val="00841F46"/>
    <w:rsid w:val="008446EF"/>
    <w:rsid w:val="00844EE9"/>
    <w:rsid w:val="008459DC"/>
    <w:rsid w:val="00845A40"/>
    <w:rsid w:val="00850BC7"/>
    <w:rsid w:val="008516E4"/>
    <w:rsid w:val="00851CD9"/>
    <w:rsid w:val="00853178"/>
    <w:rsid w:val="00853B9F"/>
    <w:rsid w:val="00856A08"/>
    <w:rsid w:val="00861171"/>
    <w:rsid w:val="00861D3D"/>
    <w:rsid w:val="008623B9"/>
    <w:rsid w:val="00862FF4"/>
    <w:rsid w:val="00864FF0"/>
    <w:rsid w:val="008654AF"/>
    <w:rsid w:val="008658A8"/>
    <w:rsid w:val="00866233"/>
    <w:rsid w:val="008662AE"/>
    <w:rsid w:val="008664FB"/>
    <w:rsid w:val="008735CD"/>
    <w:rsid w:val="00875A25"/>
    <w:rsid w:val="00877560"/>
    <w:rsid w:val="0087777D"/>
    <w:rsid w:val="0088269B"/>
    <w:rsid w:val="008833EE"/>
    <w:rsid w:val="008835D0"/>
    <w:rsid w:val="008872E5"/>
    <w:rsid w:val="008917EC"/>
    <w:rsid w:val="008922F8"/>
    <w:rsid w:val="008939B5"/>
    <w:rsid w:val="00894B3F"/>
    <w:rsid w:val="0089593A"/>
    <w:rsid w:val="008A187D"/>
    <w:rsid w:val="008A1EAD"/>
    <w:rsid w:val="008A5E95"/>
    <w:rsid w:val="008B0F05"/>
    <w:rsid w:val="008B3C22"/>
    <w:rsid w:val="008B4C03"/>
    <w:rsid w:val="008B65B1"/>
    <w:rsid w:val="008B78E9"/>
    <w:rsid w:val="008C0872"/>
    <w:rsid w:val="008C092C"/>
    <w:rsid w:val="008C1327"/>
    <w:rsid w:val="008C1D31"/>
    <w:rsid w:val="008C20CB"/>
    <w:rsid w:val="008C240B"/>
    <w:rsid w:val="008C2617"/>
    <w:rsid w:val="008C3A41"/>
    <w:rsid w:val="008C48B2"/>
    <w:rsid w:val="008C7B14"/>
    <w:rsid w:val="008D20F6"/>
    <w:rsid w:val="008D47E8"/>
    <w:rsid w:val="008D6221"/>
    <w:rsid w:val="008D7595"/>
    <w:rsid w:val="008E099B"/>
    <w:rsid w:val="008E1179"/>
    <w:rsid w:val="008E509A"/>
    <w:rsid w:val="008E672E"/>
    <w:rsid w:val="008F7635"/>
    <w:rsid w:val="008F7CBC"/>
    <w:rsid w:val="00903FF3"/>
    <w:rsid w:val="00905E9C"/>
    <w:rsid w:val="00906A8B"/>
    <w:rsid w:val="00917E25"/>
    <w:rsid w:val="009213DC"/>
    <w:rsid w:val="0092175C"/>
    <w:rsid w:val="00921E63"/>
    <w:rsid w:val="00923BBF"/>
    <w:rsid w:val="00923FA2"/>
    <w:rsid w:val="00924159"/>
    <w:rsid w:val="009249B3"/>
    <w:rsid w:val="00926055"/>
    <w:rsid w:val="009265A8"/>
    <w:rsid w:val="00926AB9"/>
    <w:rsid w:val="00930E04"/>
    <w:rsid w:val="00933CA9"/>
    <w:rsid w:val="00934AD4"/>
    <w:rsid w:val="00934F3E"/>
    <w:rsid w:val="0093570E"/>
    <w:rsid w:val="00935E82"/>
    <w:rsid w:val="00937F6B"/>
    <w:rsid w:val="00940762"/>
    <w:rsid w:val="00942211"/>
    <w:rsid w:val="009423B0"/>
    <w:rsid w:val="0094668B"/>
    <w:rsid w:val="0095004C"/>
    <w:rsid w:val="0095119F"/>
    <w:rsid w:val="009519F1"/>
    <w:rsid w:val="00952B42"/>
    <w:rsid w:val="0095411C"/>
    <w:rsid w:val="00954C43"/>
    <w:rsid w:val="009575BE"/>
    <w:rsid w:val="00960337"/>
    <w:rsid w:val="009644A0"/>
    <w:rsid w:val="00971F06"/>
    <w:rsid w:val="00972B00"/>
    <w:rsid w:val="00974686"/>
    <w:rsid w:val="00976DFA"/>
    <w:rsid w:val="0098095E"/>
    <w:rsid w:val="00981005"/>
    <w:rsid w:val="00983D40"/>
    <w:rsid w:val="0098435B"/>
    <w:rsid w:val="009857E6"/>
    <w:rsid w:val="0098594A"/>
    <w:rsid w:val="00985D87"/>
    <w:rsid w:val="009961BE"/>
    <w:rsid w:val="009976F2"/>
    <w:rsid w:val="009A163C"/>
    <w:rsid w:val="009A2B04"/>
    <w:rsid w:val="009A4D03"/>
    <w:rsid w:val="009B41CD"/>
    <w:rsid w:val="009C2B19"/>
    <w:rsid w:val="009C4DCA"/>
    <w:rsid w:val="009C5019"/>
    <w:rsid w:val="009C649A"/>
    <w:rsid w:val="009D0F6F"/>
    <w:rsid w:val="009D2132"/>
    <w:rsid w:val="009D34E1"/>
    <w:rsid w:val="009D66E1"/>
    <w:rsid w:val="009E082E"/>
    <w:rsid w:val="009E10BB"/>
    <w:rsid w:val="009E111F"/>
    <w:rsid w:val="009E3DE0"/>
    <w:rsid w:val="009E4113"/>
    <w:rsid w:val="009F0519"/>
    <w:rsid w:val="009F0CD5"/>
    <w:rsid w:val="009F43EB"/>
    <w:rsid w:val="009F4A91"/>
    <w:rsid w:val="009F52EE"/>
    <w:rsid w:val="00A001A5"/>
    <w:rsid w:val="00A007B3"/>
    <w:rsid w:val="00A01299"/>
    <w:rsid w:val="00A043AB"/>
    <w:rsid w:val="00A06E0F"/>
    <w:rsid w:val="00A07012"/>
    <w:rsid w:val="00A10307"/>
    <w:rsid w:val="00A10E8B"/>
    <w:rsid w:val="00A11E79"/>
    <w:rsid w:val="00A123C4"/>
    <w:rsid w:val="00A12DD7"/>
    <w:rsid w:val="00A13122"/>
    <w:rsid w:val="00A13548"/>
    <w:rsid w:val="00A168D0"/>
    <w:rsid w:val="00A20804"/>
    <w:rsid w:val="00A21606"/>
    <w:rsid w:val="00A216C3"/>
    <w:rsid w:val="00A21F8F"/>
    <w:rsid w:val="00A228E0"/>
    <w:rsid w:val="00A239D2"/>
    <w:rsid w:val="00A24B98"/>
    <w:rsid w:val="00A2607C"/>
    <w:rsid w:val="00A30982"/>
    <w:rsid w:val="00A3250D"/>
    <w:rsid w:val="00A329E2"/>
    <w:rsid w:val="00A340CF"/>
    <w:rsid w:val="00A35563"/>
    <w:rsid w:val="00A3559A"/>
    <w:rsid w:val="00A360C9"/>
    <w:rsid w:val="00A366FA"/>
    <w:rsid w:val="00A40EA5"/>
    <w:rsid w:val="00A41887"/>
    <w:rsid w:val="00A42ACF"/>
    <w:rsid w:val="00A45C74"/>
    <w:rsid w:val="00A470DA"/>
    <w:rsid w:val="00A502EB"/>
    <w:rsid w:val="00A50C98"/>
    <w:rsid w:val="00A55B52"/>
    <w:rsid w:val="00A56EE3"/>
    <w:rsid w:val="00A604C6"/>
    <w:rsid w:val="00A60DAE"/>
    <w:rsid w:val="00A612BD"/>
    <w:rsid w:val="00A61CB9"/>
    <w:rsid w:val="00A632FF"/>
    <w:rsid w:val="00A63711"/>
    <w:rsid w:val="00A64448"/>
    <w:rsid w:val="00A64517"/>
    <w:rsid w:val="00A65969"/>
    <w:rsid w:val="00A66348"/>
    <w:rsid w:val="00A67463"/>
    <w:rsid w:val="00A70F5F"/>
    <w:rsid w:val="00A72E53"/>
    <w:rsid w:val="00A73941"/>
    <w:rsid w:val="00A74671"/>
    <w:rsid w:val="00A74C9C"/>
    <w:rsid w:val="00A750C2"/>
    <w:rsid w:val="00A76769"/>
    <w:rsid w:val="00A77CFE"/>
    <w:rsid w:val="00A80DBA"/>
    <w:rsid w:val="00A82F7F"/>
    <w:rsid w:val="00A82F87"/>
    <w:rsid w:val="00A87331"/>
    <w:rsid w:val="00A90914"/>
    <w:rsid w:val="00A95591"/>
    <w:rsid w:val="00A956AC"/>
    <w:rsid w:val="00A970AD"/>
    <w:rsid w:val="00A97D36"/>
    <w:rsid w:val="00AA0243"/>
    <w:rsid w:val="00AA02B8"/>
    <w:rsid w:val="00AA138F"/>
    <w:rsid w:val="00AA2661"/>
    <w:rsid w:val="00AA2BBE"/>
    <w:rsid w:val="00AA5383"/>
    <w:rsid w:val="00AB09C2"/>
    <w:rsid w:val="00AB16A5"/>
    <w:rsid w:val="00AB1FCD"/>
    <w:rsid w:val="00AB3BE8"/>
    <w:rsid w:val="00AB489E"/>
    <w:rsid w:val="00AB6E98"/>
    <w:rsid w:val="00AB73C5"/>
    <w:rsid w:val="00AB7FDA"/>
    <w:rsid w:val="00AC405B"/>
    <w:rsid w:val="00AC6A18"/>
    <w:rsid w:val="00AD1ABD"/>
    <w:rsid w:val="00AD3214"/>
    <w:rsid w:val="00AD3541"/>
    <w:rsid w:val="00AD5408"/>
    <w:rsid w:val="00AD540D"/>
    <w:rsid w:val="00AE0EFA"/>
    <w:rsid w:val="00AE1CAF"/>
    <w:rsid w:val="00AE6131"/>
    <w:rsid w:val="00AE6602"/>
    <w:rsid w:val="00AE6B7D"/>
    <w:rsid w:val="00AF0CA2"/>
    <w:rsid w:val="00AF11A3"/>
    <w:rsid w:val="00AF2180"/>
    <w:rsid w:val="00AF385B"/>
    <w:rsid w:val="00B02C14"/>
    <w:rsid w:val="00B02F7C"/>
    <w:rsid w:val="00B04132"/>
    <w:rsid w:val="00B06632"/>
    <w:rsid w:val="00B10004"/>
    <w:rsid w:val="00B1169D"/>
    <w:rsid w:val="00B12FB3"/>
    <w:rsid w:val="00B141BB"/>
    <w:rsid w:val="00B15B8F"/>
    <w:rsid w:val="00B22412"/>
    <w:rsid w:val="00B23AC5"/>
    <w:rsid w:val="00B2435F"/>
    <w:rsid w:val="00B263AD"/>
    <w:rsid w:val="00B26FFD"/>
    <w:rsid w:val="00B30B6D"/>
    <w:rsid w:val="00B353A6"/>
    <w:rsid w:val="00B362B0"/>
    <w:rsid w:val="00B418FF"/>
    <w:rsid w:val="00B41C96"/>
    <w:rsid w:val="00B42152"/>
    <w:rsid w:val="00B42B61"/>
    <w:rsid w:val="00B439E8"/>
    <w:rsid w:val="00B45635"/>
    <w:rsid w:val="00B45925"/>
    <w:rsid w:val="00B45D8B"/>
    <w:rsid w:val="00B50357"/>
    <w:rsid w:val="00B50D06"/>
    <w:rsid w:val="00B52240"/>
    <w:rsid w:val="00B53306"/>
    <w:rsid w:val="00B5388A"/>
    <w:rsid w:val="00B57A4D"/>
    <w:rsid w:val="00B60E0D"/>
    <w:rsid w:val="00B6163B"/>
    <w:rsid w:val="00B62044"/>
    <w:rsid w:val="00B62A0C"/>
    <w:rsid w:val="00B65254"/>
    <w:rsid w:val="00B65FBD"/>
    <w:rsid w:val="00B66D01"/>
    <w:rsid w:val="00B67C81"/>
    <w:rsid w:val="00B71CED"/>
    <w:rsid w:val="00B722CA"/>
    <w:rsid w:val="00B72C32"/>
    <w:rsid w:val="00B774A0"/>
    <w:rsid w:val="00B778E4"/>
    <w:rsid w:val="00B8117D"/>
    <w:rsid w:val="00B811CD"/>
    <w:rsid w:val="00B818F1"/>
    <w:rsid w:val="00B850BD"/>
    <w:rsid w:val="00B86E82"/>
    <w:rsid w:val="00B8749D"/>
    <w:rsid w:val="00B8776D"/>
    <w:rsid w:val="00B92603"/>
    <w:rsid w:val="00B92C06"/>
    <w:rsid w:val="00B953B5"/>
    <w:rsid w:val="00B959AE"/>
    <w:rsid w:val="00B9612A"/>
    <w:rsid w:val="00BA04B9"/>
    <w:rsid w:val="00BA36DB"/>
    <w:rsid w:val="00BB070F"/>
    <w:rsid w:val="00BB119E"/>
    <w:rsid w:val="00BB25EE"/>
    <w:rsid w:val="00BB3D33"/>
    <w:rsid w:val="00BB5AAC"/>
    <w:rsid w:val="00BB6C02"/>
    <w:rsid w:val="00BB7744"/>
    <w:rsid w:val="00BC0A19"/>
    <w:rsid w:val="00BC22EC"/>
    <w:rsid w:val="00BC2841"/>
    <w:rsid w:val="00BC47C5"/>
    <w:rsid w:val="00BC48EA"/>
    <w:rsid w:val="00BD3408"/>
    <w:rsid w:val="00BD4397"/>
    <w:rsid w:val="00BD7732"/>
    <w:rsid w:val="00BE1FD9"/>
    <w:rsid w:val="00BE3C68"/>
    <w:rsid w:val="00BE3DAD"/>
    <w:rsid w:val="00BE4B93"/>
    <w:rsid w:val="00BE5149"/>
    <w:rsid w:val="00BE5375"/>
    <w:rsid w:val="00BF0419"/>
    <w:rsid w:val="00BF0980"/>
    <w:rsid w:val="00BF173C"/>
    <w:rsid w:val="00BF3413"/>
    <w:rsid w:val="00BF370C"/>
    <w:rsid w:val="00BF40E6"/>
    <w:rsid w:val="00BF573B"/>
    <w:rsid w:val="00BF6761"/>
    <w:rsid w:val="00BF6F01"/>
    <w:rsid w:val="00C04B8C"/>
    <w:rsid w:val="00C05461"/>
    <w:rsid w:val="00C07B83"/>
    <w:rsid w:val="00C1301C"/>
    <w:rsid w:val="00C15206"/>
    <w:rsid w:val="00C220B1"/>
    <w:rsid w:val="00C22FEF"/>
    <w:rsid w:val="00C24F5C"/>
    <w:rsid w:val="00C300E3"/>
    <w:rsid w:val="00C303D3"/>
    <w:rsid w:val="00C32761"/>
    <w:rsid w:val="00C32F95"/>
    <w:rsid w:val="00C330E7"/>
    <w:rsid w:val="00C33D6D"/>
    <w:rsid w:val="00C34989"/>
    <w:rsid w:val="00C35C58"/>
    <w:rsid w:val="00C36731"/>
    <w:rsid w:val="00C40ED7"/>
    <w:rsid w:val="00C423C3"/>
    <w:rsid w:val="00C464C0"/>
    <w:rsid w:val="00C509E7"/>
    <w:rsid w:val="00C51E76"/>
    <w:rsid w:val="00C53A9B"/>
    <w:rsid w:val="00C54164"/>
    <w:rsid w:val="00C55052"/>
    <w:rsid w:val="00C556A1"/>
    <w:rsid w:val="00C56E95"/>
    <w:rsid w:val="00C6312E"/>
    <w:rsid w:val="00C65CE2"/>
    <w:rsid w:val="00C672B9"/>
    <w:rsid w:val="00C70DA6"/>
    <w:rsid w:val="00C72DC9"/>
    <w:rsid w:val="00C74436"/>
    <w:rsid w:val="00C74851"/>
    <w:rsid w:val="00C759CA"/>
    <w:rsid w:val="00C764A4"/>
    <w:rsid w:val="00C8009E"/>
    <w:rsid w:val="00C8042D"/>
    <w:rsid w:val="00C82D68"/>
    <w:rsid w:val="00C82F7E"/>
    <w:rsid w:val="00C8773E"/>
    <w:rsid w:val="00C90418"/>
    <w:rsid w:val="00C925D1"/>
    <w:rsid w:val="00C931B5"/>
    <w:rsid w:val="00C93378"/>
    <w:rsid w:val="00C9496D"/>
    <w:rsid w:val="00C95A4E"/>
    <w:rsid w:val="00C9622A"/>
    <w:rsid w:val="00CA153C"/>
    <w:rsid w:val="00CA1574"/>
    <w:rsid w:val="00CA3FEA"/>
    <w:rsid w:val="00CA4DC8"/>
    <w:rsid w:val="00CA7CCC"/>
    <w:rsid w:val="00CB1A31"/>
    <w:rsid w:val="00CB29EE"/>
    <w:rsid w:val="00CB76EE"/>
    <w:rsid w:val="00CC00DF"/>
    <w:rsid w:val="00CC08FF"/>
    <w:rsid w:val="00CC264A"/>
    <w:rsid w:val="00CC326C"/>
    <w:rsid w:val="00CC32CD"/>
    <w:rsid w:val="00CC3CC1"/>
    <w:rsid w:val="00CC3E5B"/>
    <w:rsid w:val="00CC3EFC"/>
    <w:rsid w:val="00CC42D6"/>
    <w:rsid w:val="00CC58EB"/>
    <w:rsid w:val="00CD033A"/>
    <w:rsid w:val="00CD1CB4"/>
    <w:rsid w:val="00CD28B9"/>
    <w:rsid w:val="00CD3340"/>
    <w:rsid w:val="00CD6BD4"/>
    <w:rsid w:val="00CD6F20"/>
    <w:rsid w:val="00CE009B"/>
    <w:rsid w:val="00CE09D8"/>
    <w:rsid w:val="00CE12BC"/>
    <w:rsid w:val="00CE44BE"/>
    <w:rsid w:val="00CE4F9C"/>
    <w:rsid w:val="00CE5960"/>
    <w:rsid w:val="00CE7C5C"/>
    <w:rsid w:val="00CF1C6B"/>
    <w:rsid w:val="00CF3A17"/>
    <w:rsid w:val="00CF4B38"/>
    <w:rsid w:val="00CF6EC1"/>
    <w:rsid w:val="00CF7B1B"/>
    <w:rsid w:val="00D00A39"/>
    <w:rsid w:val="00D01610"/>
    <w:rsid w:val="00D0206F"/>
    <w:rsid w:val="00D02179"/>
    <w:rsid w:val="00D04310"/>
    <w:rsid w:val="00D04461"/>
    <w:rsid w:val="00D06BAE"/>
    <w:rsid w:val="00D070C8"/>
    <w:rsid w:val="00D07E80"/>
    <w:rsid w:val="00D1133B"/>
    <w:rsid w:val="00D11537"/>
    <w:rsid w:val="00D133A6"/>
    <w:rsid w:val="00D14303"/>
    <w:rsid w:val="00D15D6D"/>
    <w:rsid w:val="00D15EF4"/>
    <w:rsid w:val="00D176FB"/>
    <w:rsid w:val="00D179F1"/>
    <w:rsid w:val="00D22F5A"/>
    <w:rsid w:val="00D2366D"/>
    <w:rsid w:val="00D246B2"/>
    <w:rsid w:val="00D24717"/>
    <w:rsid w:val="00D26938"/>
    <w:rsid w:val="00D2734B"/>
    <w:rsid w:val="00D30B3E"/>
    <w:rsid w:val="00D3128A"/>
    <w:rsid w:val="00D33526"/>
    <w:rsid w:val="00D355DA"/>
    <w:rsid w:val="00D40D50"/>
    <w:rsid w:val="00D4279F"/>
    <w:rsid w:val="00D4568A"/>
    <w:rsid w:val="00D45C5B"/>
    <w:rsid w:val="00D46919"/>
    <w:rsid w:val="00D46F7A"/>
    <w:rsid w:val="00D50365"/>
    <w:rsid w:val="00D52776"/>
    <w:rsid w:val="00D538D3"/>
    <w:rsid w:val="00D5531B"/>
    <w:rsid w:val="00D558D3"/>
    <w:rsid w:val="00D55F44"/>
    <w:rsid w:val="00D60B47"/>
    <w:rsid w:val="00D61901"/>
    <w:rsid w:val="00D61BD7"/>
    <w:rsid w:val="00D631CF"/>
    <w:rsid w:val="00D6369B"/>
    <w:rsid w:val="00D63C6D"/>
    <w:rsid w:val="00D63FEB"/>
    <w:rsid w:val="00D678A8"/>
    <w:rsid w:val="00D70C8F"/>
    <w:rsid w:val="00D73658"/>
    <w:rsid w:val="00D77237"/>
    <w:rsid w:val="00D84FDC"/>
    <w:rsid w:val="00D8634D"/>
    <w:rsid w:val="00D868F6"/>
    <w:rsid w:val="00D8751D"/>
    <w:rsid w:val="00D9039E"/>
    <w:rsid w:val="00D90847"/>
    <w:rsid w:val="00D92CA8"/>
    <w:rsid w:val="00D93387"/>
    <w:rsid w:val="00D95311"/>
    <w:rsid w:val="00D95800"/>
    <w:rsid w:val="00D97457"/>
    <w:rsid w:val="00DA1E2E"/>
    <w:rsid w:val="00DA4225"/>
    <w:rsid w:val="00DA5D2B"/>
    <w:rsid w:val="00DA6956"/>
    <w:rsid w:val="00DA7456"/>
    <w:rsid w:val="00DB20F7"/>
    <w:rsid w:val="00DB7009"/>
    <w:rsid w:val="00DC1431"/>
    <w:rsid w:val="00DC1E47"/>
    <w:rsid w:val="00DC25D3"/>
    <w:rsid w:val="00DC302C"/>
    <w:rsid w:val="00DC40EA"/>
    <w:rsid w:val="00DD4673"/>
    <w:rsid w:val="00DD5D81"/>
    <w:rsid w:val="00DD6B91"/>
    <w:rsid w:val="00DD7F5B"/>
    <w:rsid w:val="00DE0FB2"/>
    <w:rsid w:val="00DE304F"/>
    <w:rsid w:val="00DE33D9"/>
    <w:rsid w:val="00DE422E"/>
    <w:rsid w:val="00DE4348"/>
    <w:rsid w:val="00DE45ED"/>
    <w:rsid w:val="00DE4AC2"/>
    <w:rsid w:val="00DE73DE"/>
    <w:rsid w:val="00DE7A4B"/>
    <w:rsid w:val="00DF0168"/>
    <w:rsid w:val="00DF0813"/>
    <w:rsid w:val="00DF1A04"/>
    <w:rsid w:val="00DF2698"/>
    <w:rsid w:val="00DF29C0"/>
    <w:rsid w:val="00DF2DFC"/>
    <w:rsid w:val="00DF31FE"/>
    <w:rsid w:val="00DF41FE"/>
    <w:rsid w:val="00DF7949"/>
    <w:rsid w:val="00E03BBA"/>
    <w:rsid w:val="00E046D6"/>
    <w:rsid w:val="00E04B81"/>
    <w:rsid w:val="00E064DF"/>
    <w:rsid w:val="00E10295"/>
    <w:rsid w:val="00E11F1A"/>
    <w:rsid w:val="00E1415B"/>
    <w:rsid w:val="00E15898"/>
    <w:rsid w:val="00E214FF"/>
    <w:rsid w:val="00E22094"/>
    <w:rsid w:val="00E22475"/>
    <w:rsid w:val="00E2459E"/>
    <w:rsid w:val="00E24D79"/>
    <w:rsid w:val="00E25201"/>
    <w:rsid w:val="00E25D24"/>
    <w:rsid w:val="00E30A31"/>
    <w:rsid w:val="00E3134B"/>
    <w:rsid w:val="00E330BA"/>
    <w:rsid w:val="00E33DF0"/>
    <w:rsid w:val="00E34D82"/>
    <w:rsid w:val="00E34FEA"/>
    <w:rsid w:val="00E36020"/>
    <w:rsid w:val="00E411FD"/>
    <w:rsid w:val="00E421D5"/>
    <w:rsid w:val="00E4230A"/>
    <w:rsid w:val="00E43C96"/>
    <w:rsid w:val="00E50B0E"/>
    <w:rsid w:val="00E50B45"/>
    <w:rsid w:val="00E53138"/>
    <w:rsid w:val="00E55A4C"/>
    <w:rsid w:val="00E57AC8"/>
    <w:rsid w:val="00E57EC9"/>
    <w:rsid w:val="00E6031C"/>
    <w:rsid w:val="00E60B13"/>
    <w:rsid w:val="00E6165A"/>
    <w:rsid w:val="00E61C5E"/>
    <w:rsid w:val="00E628B6"/>
    <w:rsid w:val="00E636A9"/>
    <w:rsid w:val="00E64717"/>
    <w:rsid w:val="00E6486F"/>
    <w:rsid w:val="00E654D9"/>
    <w:rsid w:val="00E65A0E"/>
    <w:rsid w:val="00E662AF"/>
    <w:rsid w:val="00E66579"/>
    <w:rsid w:val="00E70341"/>
    <w:rsid w:val="00E7043D"/>
    <w:rsid w:val="00E70D82"/>
    <w:rsid w:val="00E737C5"/>
    <w:rsid w:val="00E73BE9"/>
    <w:rsid w:val="00E74430"/>
    <w:rsid w:val="00E747F4"/>
    <w:rsid w:val="00E759C5"/>
    <w:rsid w:val="00E805AD"/>
    <w:rsid w:val="00E80C70"/>
    <w:rsid w:val="00E86564"/>
    <w:rsid w:val="00E9002D"/>
    <w:rsid w:val="00E901C3"/>
    <w:rsid w:val="00E91016"/>
    <w:rsid w:val="00E93568"/>
    <w:rsid w:val="00E935AC"/>
    <w:rsid w:val="00E93726"/>
    <w:rsid w:val="00E93C25"/>
    <w:rsid w:val="00E94165"/>
    <w:rsid w:val="00E97A2B"/>
    <w:rsid w:val="00EA09D6"/>
    <w:rsid w:val="00EA337F"/>
    <w:rsid w:val="00EA39E9"/>
    <w:rsid w:val="00EA50EE"/>
    <w:rsid w:val="00EA55CC"/>
    <w:rsid w:val="00EA75D7"/>
    <w:rsid w:val="00EA7E00"/>
    <w:rsid w:val="00EB1ABC"/>
    <w:rsid w:val="00EB2D3F"/>
    <w:rsid w:val="00EB72AD"/>
    <w:rsid w:val="00EB7F72"/>
    <w:rsid w:val="00EC103E"/>
    <w:rsid w:val="00EC37D1"/>
    <w:rsid w:val="00EC426C"/>
    <w:rsid w:val="00EC47EF"/>
    <w:rsid w:val="00EC4802"/>
    <w:rsid w:val="00EC4B59"/>
    <w:rsid w:val="00EC5284"/>
    <w:rsid w:val="00EC5D35"/>
    <w:rsid w:val="00EC6236"/>
    <w:rsid w:val="00ED008E"/>
    <w:rsid w:val="00ED2CDD"/>
    <w:rsid w:val="00ED681A"/>
    <w:rsid w:val="00ED7B34"/>
    <w:rsid w:val="00EE09D7"/>
    <w:rsid w:val="00EE0A29"/>
    <w:rsid w:val="00EE0C0C"/>
    <w:rsid w:val="00EE1E46"/>
    <w:rsid w:val="00EE5906"/>
    <w:rsid w:val="00EE62B4"/>
    <w:rsid w:val="00EF1958"/>
    <w:rsid w:val="00EF6E1A"/>
    <w:rsid w:val="00EF7CEA"/>
    <w:rsid w:val="00F00DD1"/>
    <w:rsid w:val="00F033C0"/>
    <w:rsid w:val="00F05480"/>
    <w:rsid w:val="00F06163"/>
    <w:rsid w:val="00F06E6B"/>
    <w:rsid w:val="00F11693"/>
    <w:rsid w:val="00F12010"/>
    <w:rsid w:val="00F13598"/>
    <w:rsid w:val="00F149E2"/>
    <w:rsid w:val="00F163B7"/>
    <w:rsid w:val="00F20C03"/>
    <w:rsid w:val="00F210FB"/>
    <w:rsid w:val="00F236EF"/>
    <w:rsid w:val="00F23AEF"/>
    <w:rsid w:val="00F23FA7"/>
    <w:rsid w:val="00F27B80"/>
    <w:rsid w:val="00F27D73"/>
    <w:rsid w:val="00F308E2"/>
    <w:rsid w:val="00F3264C"/>
    <w:rsid w:val="00F3329E"/>
    <w:rsid w:val="00F33C7D"/>
    <w:rsid w:val="00F34AE6"/>
    <w:rsid w:val="00F35E63"/>
    <w:rsid w:val="00F36B47"/>
    <w:rsid w:val="00F403DE"/>
    <w:rsid w:val="00F407C9"/>
    <w:rsid w:val="00F40915"/>
    <w:rsid w:val="00F42553"/>
    <w:rsid w:val="00F43DA7"/>
    <w:rsid w:val="00F44407"/>
    <w:rsid w:val="00F45EF4"/>
    <w:rsid w:val="00F46D94"/>
    <w:rsid w:val="00F46F3A"/>
    <w:rsid w:val="00F5251B"/>
    <w:rsid w:val="00F54B71"/>
    <w:rsid w:val="00F55C1B"/>
    <w:rsid w:val="00F605CD"/>
    <w:rsid w:val="00F64400"/>
    <w:rsid w:val="00F65B0C"/>
    <w:rsid w:val="00F667AC"/>
    <w:rsid w:val="00F675EC"/>
    <w:rsid w:val="00F73012"/>
    <w:rsid w:val="00F74D82"/>
    <w:rsid w:val="00F74FD1"/>
    <w:rsid w:val="00F76060"/>
    <w:rsid w:val="00F774C9"/>
    <w:rsid w:val="00F81432"/>
    <w:rsid w:val="00F820CA"/>
    <w:rsid w:val="00F8270B"/>
    <w:rsid w:val="00F84282"/>
    <w:rsid w:val="00F85A16"/>
    <w:rsid w:val="00F87D1C"/>
    <w:rsid w:val="00F915C0"/>
    <w:rsid w:val="00F91982"/>
    <w:rsid w:val="00F93724"/>
    <w:rsid w:val="00F97900"/>
    <w:rsid w:val="00FA0F59"/>
    <w:rsid w:val="00FA20E8"/>
    <w:rsid w:val="00FA2AFB"/>
    <w:rsid w:val="00FA2EFF"/>
    <w:rsid w:val="00FA3D5A"/>
    <w:rsid w:val="00FA521A"/>
    <w:rsid w:val="00FA70CD"/>
    <w:rsid w:val="00FB023D"/>
    <w:rsid w:val="00FB13CB"/>
    <w:rsid w:val="00FB2F46"/>
    <w:rsid w:val="00FB314D"/>
    <w:rsid w:val="00FB4DA8"/>
    <w:rsid w:val="00FB5814"/>
    <w:rsid w:val="00FB5D0D"/>
    <w:rsid w:val="00FB74F4"/>
    <w:rsid w:val="00FC1022"/>
    <w:rsid w:val="00FC171E"/>
    <w:rsid w:val="00FC26C8"/>
    <w:rsid w:val="00FC3B96"/>
    <w:rsid w:val="00FC52E6"/>
    <w:rsid w:val="00FC5698"/>
    <w:rsid w:val="00FC56D8"/>
    <w:rsid w:val="00FC6556"/>
    <w:rsid w:val="00FD17C7"/>
    <w:rsid w:val="00FD2CFE"/>
    <w:rsid w:val="00FD466D"/>
    <w:rsid w:val="00FD4AEC"/>
    <w:rsid w:val="00FD658B"/>
    <w:rsid w:val="00FD7820"/>
    <w:rsid w:val="00FD7A40"/>
    <w:rsid w:val="00FE19B3"/>
    <w:rsid w:val="00FE5EB2"/>
    <w:rsid w:val="00FE6AE6"/>
    <w:rsid w:val="00FE7304"/>
    <w:rsid w:val="00FF2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243CEE88"/>
  <w15:chartTrackingRefBased/>
  <w15:docId w15:val="{51D16351-B018-42DD-ADC0-4F5F5D8F1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CC1"/>
    <w:pPr>
      <w:keepNext/>
      <w:keepLines/>
      <w:numPr>
        <w:numId w:val="15"/>
      </w:numPr>
      <w:spacing w:before="360" w:after="80"/>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unhideWhenUsed/>
    <w:qFormat/>
    <w:rsid w:val="00CC3CC1"/>
    <w:pPr>
      <w:keepNext/>
      <w:keepLines/>
      <w:numPr>
        <w:ilvl w:val="1"/>
        <w:numId w:val="15"/>
      </w:numPr>
      <w:spacing w:before="160" w:after="80"/>
      <w:outlineLvl w:val="1"/>
    </w:pPr>
    <w:rPr>
      <w:rFonts w:ascii="Arial" w:eastAsiaTheme="majorEastAsia" w:hAnsi="Arial" w:cstheme="majorBidi"/>
      <w:b/>
      <w:sz w:val="24"/>
      <w:szCs w:val="32"/>
    </w:rPr>
  </w:style>
  <w:style w:type="paragraph" w:styleId="Heading3">
    <w:name w:val="heading 3"/>
    <w:basedOn w:val="Normal"/>
    <w:next w:val="Normal"/>
    <w:link w:val="Heading3Char"/>
    <w:uiPriority w:val="9"/>
    <w:unhideWhenUsed/>
    <w:qFormat/>
    <w:rsid w:val="008459DC"/>
    <w:pPr>
      <w:keepNext/>
      <w:keepLines/>
      <w:numPr>
        <w:ilvl w:val="2"/>
        <w:numId w:val="15"/>
      </w:numPr>
      <w:spacing w:before="160" w:after="80"/>
      <w:outlineLvl w:val="2"/>
    </w:pPr>
    <w:rPr>
      <w:rFonts w:ascii="Arial" w:eastAsiaTheme="majorEastAsia" w:hAnsi="Arial" w:cstheme="majorBidi"/>
      <w:b/>
      <w:sz w:val="24"/>
      <w:szCs w:val="28"/>
    </w:rPr>
  </w:style>
  <w:style w:type="paragraph" w:styleId="Heading4">
    <w:name w:val="heading 4"/>
    <w:basedOn w:val="Normal"/>
    <w:next w:val="Normal"/>
    <w:link w:val="Heading4Char"/>
    <w:uiPriority w:val="9"/>
    <w:semiHidden/>
    <w:unhideWhenUsed/>
    <w:qFormat/>
    <w:rsid w:val="002012AA"/>
    <w:pPr>
      <w:keepNext/>
      <w:keepLines/>
      <w:numPr>
        <w:ilvl w:val="3"/>
        <w:numId w:val="15"/>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12AA"/>
    <w:pPr>
      <w:keepNext/>
      <w:keepLines/>
      <w:numPr>
        <w:ilvl w:val="4"/>
        <w:numId w:val="15"/>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12AA"/>
    <w:pPr>
      <w:keepNext/>
      <w:keepLines/>
      <w:numPr>
        <w:ilvl w:val="5"/>
        <w:numId w:val="1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12AA"/>
    <w:pPr>
      <w:keepNext/>
      <w:keepLines/>
      <w:numPr>
        <w:ilvl w:val="6"/>
        <w:numId w:val="1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12AA"/>
    <w:pPr>
      <w:keepNext/>
      <w:keepLines/>
      <w:numPr>
        <w:ilvl w:val="7"/>
        <w:numId w:val="1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12AA"/>
    <w:pPr>
      <w:keepNext/>
      <w:keepLines/>
      <w:numPr>
        <w:ilvl w:val="8"/>
        <w:numId w:val="1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CC1"/>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CC3CC1"/>
    <w:rPr>
      <w:rFonts w:ascii="Arial" w:eastAsiaTheme="majorEastAsia" w:hAnsi="Arial" w:cstheme="majorBidi"/>
      <w:b/>
      <w:sz w:val="24"/>
      <w:szCs w:val="32"/>
    </w:rPr>
  </w:style>
  <w:style w:type="character" w:customStyle="1" w:styleId="Heading3Char">
    <w:name w:val="Heading 3 Char"/>
    <w:basedOn w:val="DefaultParagraphFont"/>
    <w:link w:val="Heading3"/>
    <w:uiPriority w:val="9"/>
    <w:rsid w:val="008459DC"/>
    <w:rPr>
      <w:rFonts w:ascii="Arial" w:eastAsiaTheme="majorEastAsia" w:hAnsi="Arial" w:cstheme="majorBidi"/>
      <w:b/>
      <w:sz w:val="24"/>
      <w:szCs w:val="28"/>
    </w:rPr>
  </w:style>
  <w:style w:type="character" w:customStyle="1" w:styleId="Heading4Char">
    <w:name w:val="Heading 4 Char"/>
    <w:basedOn w:val="DefaultParagraphFont"/>
    <w:link w:val="Heading4"/>
    <w:uiPriority w:val="9"/>
    <w:semiHidden/>
    <w:rsid w:val="002012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12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12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12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12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12AA"/>
    <w:rPr>
      <w:rFonts w:eastAsiaTheme="majorEastAsia" w:cstheme="majorBidi"/>
      <w:color w:val="272727" w:themeColor="text1" w:themeTint="D8"/>
    </w:rPr>
  </w:style>
  <w:style w:type="paragraph" w:styleId="Title">
    <w:name w:val="Title"/>
    <w:basedOn w:val="Normal"/>
    <w:next w:val="Normal"/>
    <w:link w:val="TitleChar"/>
    <w:uiPriority w:val="10"/>
    <w:qFormat/>
    <w:rsid w:val="002012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2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12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12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12AA"/>
    <w:pPr>
      <w:spacing w:before="160"/>
      <w:jc w:val="center"/>
    </w:pPr>
    <w:rPr>
      <w:i/>
      <w:iCs/>
      <w:color w:val="404040" w:themeColor="text1" w:themeTint="BF"/>
    </w:rPr>
  </w:style>
  <w:style w:type="character" w:customStyle="1" w:styleId="QuoteChar">
    <w:name w:val="Quote Char"/>
    <w:basedOn w:val="DefaultParagraphFont"/>
    <w:link w:val="Quote"/>
    <w:uiPriority w:val="29"/>
    <w:rsid w:val="002012AA"/>
    <w:rPr>
      <w:i/>
      <w:iCs/>
      <w:color w:val="404040" w:themeColor="text1" w:themeTint="BF"/>
    </w:rPr>
  </w:style>
  <w:style w:type="paragraph" w:styleId="ListParagraph">
    <w:name w:val="List Paragraph"/>
    <w:basedOn w:val="Normal"/>
    <w:uiPriority w:val="34"/>
    <w:qFormat/>
    <w:rsid w:val="002012AA"/>
    <w:pPr>
      <w:ind w:left="720"/>
      <w:contextualSpacing/>
    </w:pPr>
  </w:style>
  <w:style w:type="character" w:styleId="IntenseEmphasis">
    <w:name w:val="Intense Emphasis"/>
    <w:basedOn w:val="DefaultParagraphFont"/>
    <w:uiPriority w:val="21"/>
    <w:qFormat/>
    <w:rsid w:val="002012AA"/>
    <w:rPr>
      <w:i/>
      <w:iCs/>
      <w:color w:val="0F4761" w:themeColor="accent1" w:themeShade="BF"/>
    </w:rPr>
  </w:style>
  <w:style w:type="paragraph" w:styleId="IntenseQuote">
    <w:name w:val="Intense Quote"/>
    <w:basedOn w:val="Normal"/>
    <w:next w:val="Normal"/>
    <w:link w:val="IntenseQuoteChar"/>
    <w:uiPriority w:val="30"/>
    <w:qFormat/>
    <w:rsid w:val="002012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12AA"/>
    <w:rPr>
      <w:i/>
      <w:iCs/>
      <w:color w:val="0F4761" w:themeColor="accent1" w:themeShade="BF"/>
    </w:rPr>
  </w:style>
  <w:style w:type="character" w:styleId="IntenseReference">
    <w:name w:val="Intense Reference"/>
    <w:basedOn w:val="DefaultParagraphFont"/>
    <w:uiPriority w:val="32"/>
    <w:qFormat/>
    <w:rsid w:val="002012AA"/>
    <w:rPr>
      <w:b/>
      <w:bCs/>
      <w:smallCaps/>
      <w:color w:val="0F4761" w:themeColor="accent1" w:themeShade="BF"/>
      <w:spacing w:val="5"/>
    </w:rPr>
  </w:style>
  <w:style w:type="character" w:styleId="PlaceholderText">
    <w:name w:val="Placeholder Text"/>
    <w:basedOn w:val="DefaultParagraphFont"/>
    <w:uiPriority w:val="99"/>
    <w:semiHidden/>
    <w:rsid w:val="00CD3340"/>
    <w:rPr>
      <w:color w:val="666666"/>
    </w:rPr>
  </w:style>
  <w:style w:type="table" w:styleId="TableGrid">
    <w:name w:val="Table Grid"/>
    <w:basedOn w:val="TableNormal"/>
    <w:uiPriority w:val="39"/>
    <w:rsid w:val="00CC00DF"/>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D50365"/>
    <w:rPr>
      <w:color w:val="0000FF"/>
      <w:u w:val="single"/>
    </w:rPr>
  </w:style>
  <w:style w:type="paragraph" w:styleId="TOCHeading">
    <w:name w:val="TOC Heading"/>
    <w:basedOn w:val="Heading1"/>
    <w:next w:val="Normal"/>
    <w:uiPriority w:val="39"/>
    <w:unhideWhenUsed/>
    <w:qFormat/>
    <w:rsid w:val="0081699F"/>
    <w:pPr>
      <w:spacing w:before="240" w:after="0"/>
      <w:outlineLvl w:val="9"/>
    </w:pPr>
    <w:rPr>
      <w:b w:val="0"/>
      <w:kern w:val="0"/>
      <w:sz w:val="32"/>
      <w:szCs w:val="32"/>
      <w:lang w:val="en-US"/>
      <w14:ligatures w14:val="none"/>
    </w:rPr>
  </w:style>
  <w:style w:type="paragraph" w:styleId="TOC1">
    <w:name w:val="toc 1"/>
    <w:basedOn w:val="Normal"/>
    <w:next w:val="Normal"/>
    <w:autoRedefine/>
    <w:uiPriority w:val="39"/>
    <w:unhideWhenUsed/>
    <w:rsid w:val="0081699F"/>
    <w:pPr>
      <w:spacing w:after="100"/>
    </w:pPr>
  </w:style>
  <w:style w:type="paragraph" w:styleId="TOC2">
    <w:name w:val="toc 2"/>
    <w:basedOn w:val="Normal"/>
    <w:next w:val="Normal"/>
    <w:autoRedefine/>
    <w:uiPriority w:val="39"/>
    <w:unhideWhenUsed/>
    <w:rsid w:val="0081699F"/>
    <w:pPr>
      <w:spacing w:after="100"/>
      <w:ind w:left="220"/>
    </w:pPr>
  </w:style>
  <w:style w:type="character" w:styleId="FollowedHyperlink">
    <w:name w:val="FollowedHyperlink"/>
    <w:basedOn w:val="DefaultParagraphFont"/>
    <w:uiPriority w:val="99"/>
    <w:semiHidden/>
    <w:unhideWhenUsed/>
    <w:rsid w:val="00EF7CEA"/>
    <w:rPr>
      <w:color w:val="96607D" w:themeColor="followedHyperlink"/>
      <w:u w:val="single"/>
    </w:rPr>
  </w:style>
  <w:style w:type="character" w:customStyle="1" w:styleId="bib-reference-label">
    <w:name w:val="bib-reference-label"/>
    <w:basedOn w:val="DefaultParagraphFont"/>
    <w:rsid w:val="00BB3D33"/>
  </w:style>
  <w:style w:type="paragraph" w:styleId="Header">
    <w:name w:val="header"/>
    <w:basedOn w:val="Normal"/>
    <w:link w:val="HeaderChar"/>
    <w:uiPriority w:val="99"/>
    <w:unhideWhenUsed/>
    <w:rsid w:val="00983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D40"/>
  </w:style>
  <w:style w:type="paragraph" w:styleId="Footer">
    <w:name w:val="footer"/>
    <w:basedOn w:val="Normal"/>
    <w:link w:val="FooterChar"/>
    <w:uiPriority w:val="99"/>
    <w:unhideWhenUsed/>
    <w:rsid w:val="00983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D40"/>
  </w:style>
  <w:style w:type="paragraph" w:styleId="TOC3">
    <w:name w:val="toc 3"/>
    <w:basedOn w:val="Normal"/>
    <w:next w:val="Normal"/>
    <w:autoRedefine/>
    <w:uiPriority w:val="39"/>
    <w:unhideWhenUsed/>
    <w:rsid w:val="006A7E4D"/>
    <w:pPr>
      <w:spacing w:after="100"/>
      <w:ind w:left="440"/>
    </w:pPr>
    <w:rPr>
      <w:rFonts w:eastAsiaTheme="minorEastAsia" w:cs="Times New Roman"/>
      <w:kern w:val="0"/>
      <w:lang w:val="en-US"/>
      <w14:ligatures w14:val="none"/>
    </w:rPr>
  </w:style>
  <w:style w:type="character" w:styleId="CommentReference">
    <w:name w:val="annotation reference"/>
    <w:basedOn w:val="DefaultParagraphFont"/>
    <w:uiPriority w:val="99"/>
    <w:semiHidden/>
    <w:unhideWhenUsed/>
    <w:rsid w:val="00917E25"/>
    <w:rPr>
      <w:sz w:val="16"/>
      <w:szCs w:val="16"/>
    </w:rPr>
  </w:style>
  <w:style w:type="paragraph" w:styleId="CommentText">
    <w:name w:val="annotation text"/>
    <w:basedOn w:val="Normal"/>
    <w:link w:val="CommentTextChar"/>
    <w:uiPriority w:val="99"/>
    <w:unhideWhenUsed/>
    <w:rsid w:val="00917E25"/>
    <w:pPr>
      <w:spacing w:line="240" w:lineRule="auto"/>
    </w:pPr>
    <w:rPr>
      <w:sz w:val="20"/>
      <w:szCs w:val="20"/>
    </w:rPr>
  </w:style>
  <w:style w:type="character" w:customStyle="1" w:styleId="CommentTextChar">
    <w:name w:val="Comment Text Char"/>
    <w:basedOn w:val="DefaultParagraphFont"/>
    <w:link w:val="CommentText"/>
    <w:uiPriority w:val="99"/>
    <w:rsid w:val="00917E25"/>
    <w:rPr>
      <w:sz w:val="20"/>
      <w:szCs w:val="20"/>
    </w:rPr>
  </w:style>
  <w:style w:type="paragraph" w:styleId="CommentSubject">
    <w:name w:val="annotation subject"/>
    <w:basedOn w:val="CommentText"/>
    <w:next w:val="CommentText"/>
    <w:link w:val="CommentSubjectChar"/>
    <w:uiPriority w:val="99"/>
    <w:semiHidden/>
    <w:unhideWhenUsed/>
    <w:rsid w:val="00917E25"/>
    <w:rPr>
      <w:b/>
      <w:bCs/>
    </w:rPr>
  </w:style>
  <w:style w:type="character" w:customStyle="1" w:styleId="CommentSubjectChar">
    <w:name w:val="Comment Subject Char"/>
    <w:basedOn w:val="CommentTextChar"/>
    <w:link w:val="CommentSubject"/>
    <w:uiPriority w:val="99"/>
    <w:semiHidden/>
    <w:rsid w:val="00917E25"/>
    <w:rPr>
      <w:b/>
      <w:bCs/>
      <w:sz w:val="20"/>
      <w:szCs w:val="20"/>
    </w:rPr>
  </w:style>
  <w:style w:type="character" w:styleId="UnresolvedMention">
    <w:name w:val="Unresolved Mention"/>
    <w:basedOn w:val="DefaultParagraphFont"/>
    <w:uiPriority w:val="99"/>
    <w:semiHidden/>
    <w:unhideWhenUsed/>
    <w:rsid w:val="006D1E2A"/>
    <w:rPr>
      <w:color w:val="605E5C"/>
      <w:shd w:val="clear" w:color="auto" w:fill="E1DFDD"/>
    </w:rPr>
  </w:style>
  <w:style w:type="character" w:customStyle="1" w:styleId="cf01">
    <w:name w:val="cf01"/>
    <w:basedOn w:val="DefaultParagraphFont"/>
    <w:rsid w:val="00A72E53"/>
    <w:rPr>
      <w:rFonts w:ascii="Segoe UI" w:hAnsi="Segoe UI" w:cs="Segoe UI" w:hint="default"/>
      <w:sz w:val="18"/>
      <w:szCs w:val="18"/>
    </w:rPr>
  </w:style>
  <w:style w:type="character" w:styleId="Strong">
    <w:name w:val="Strong"/>
    <w:basedOn w:val="DefaultParagraphFont"/>
    <w:uiPriority w:val="22"/>
    <w:qFormat/>
    <w:rsid w:val="00A3559A"/>
    <w:rPr>
      <w:b/>
      <w:bCs/>
    </w:rPr>
  </w:style>
  <w:style w:type="paragraph" w:styleId="NormalWeb">
    <w:name w:val="Normal (Web)"/>
    <w:basedOn w:val="Normal"/>
    <w:uiPriority w:val="99"/>
    <w:rsid w:val="00C509E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99">
      <w:bodyDiv w:val="1"/>
      <w:marLeft w:val="0"/>
      <w:marRight w:val="0"/>
      <w:marTop w:val="0"/>
      <w:marBottom w:val="0"/>
      <w:divBdr>
        <w:top w:val="none" w:sz="0" w:space="0" w:color="auto"/>
        <w:left w:val="none" w:sz="0" w:space="0" w:color="auto"/>
        <w:bottom w:val="none" w:sz="0" w:space="0" w:color="auto"/>
        <w:right w:val="none" w:sz="0" w:space="0" w:color="auto"/>
      </w:divBdr>
    </w:div>
    <w:div w:id="89733">
      <w:bodyDiv w:val="1"/>
      <w:marLeft w:val="0"/>
      <w:marRight w:val="0"/>
      <w:marTop w:val="0"/>
      <w:marBottom w:val="0"/>
      <w:divBdr>
        <w:top w:val="none" w:sz="0" w:space="0" w:color="auto"/>
        <w:left w:val="none" w:sz="0" w:space="0" w:color="auto"/>
        <w:bottom w:val="none" w:sz="0" w:space="0" w:color="auto"/>
        <w:right w:val="none" w:sz="0" w:space="0" w:color="auto"/>
      </w:divBdr>
    </w:div>
    <w:div w:id="200241">
      <w:bodyDiv w:val="1"/>
      <w:marLeft w:val="0"/>
      <w:marRight w:val="0"/>
      <w:marTop w:val="0"/>
      <w:marBottom w:val="0"/>
      <w:divBdr>
        <w:top w:val="none" w:sz="0" w:space="0" w:color="auto"/>
        <w:left w:val="none" w:sz="0" w:space="0" w:color="auto"/>
        <w:bottom w:val="none" w:sz="0" w:space="0" w:color="auto"/>
        <w:right w:val="none" w:sz="0" w:space="0" w:color="auto"/>
      </w:divBdr>
    </w:div>
    <w:div w:id="1251039">
      <w:bodyDiv w:val="1"/>
      <w:marLeft w:val="0"/>
      <w:marRight w:val="0"/>
      <w:marTop w:val="0"/>
      <w:marBottom w:val="0"/>
      <w:divBdr>
        <w:top w:val="none" w:sz="0" w:space="0" w:color="auto"/>
        <w:left w:val="none" w:sz="0" w:space="0" w:color="auto"/>
        <w:bottom w:val="none" w:sz="0" w:space="0" w:color="auto"/>
        <w:right w:val="none" w:sz="0" w:space="0" w:color="auto"/>
      </w:divBdr>
    </w:div>
    <w:div w:id="1322658">
      <w:bodyDiv w:val="1"/>
      <w:marLeft w:val="0"/>
      <w:marRight w:val="0"/>
      <w:marTop w:val="0"/>
      <w:marBottom w:val="0"/>
      <w:divBdr>
        <w:top w:val="none" w:sz="0" w:space="0" w:color="auto"/>
        <w:left w:val="none" w:sz="0" w:space="0" w:color="auto"/>
        <w:bottom w:val="none" w:sz="0" w:space="0" w:color="auto"/>
        <w:right w:val="none" w:sz="0" w:space="0" w:color="auto"/>
      </w:divBdr>
      <w:divsChild>
        <w:div w:id="566918085">
          <w:marLeft w:val="0"/>
          <w:marRight w:val="0"/>
          <w:marTop w:val="0"/>
          <w:marBottom w:val="0"/>
          <w:divBdr>
            <w:top w:val="none" w:sz="0" w:space="0" w:color="auto"/>
            <w:left w:val="none" w:sz="0" w:space="0" w:color="auto"/>
            <w:bottom w:val="none" w:sz="0" w:space="0" w:color="auto"/>
            <w:right w:val="none" w:sz="0" w:space="0" w:color="auto"/>
          </w:divBdr>
        </w:div>
        <w:div w:id="2138065209">
          <w:marLeft w:val="0"/>
          <w:marRight w:val="0"/>
          <w:marTop w:val="0"/>
          <w:marBottom w:val="0"/>
          <w:divBdr>
            <w:top w:val="none" w:sz="0" w:space="0" w:color="auto"/>
            <w:left w:val="none" w:sz="0" w:space="0" w:color="auto"/>
            <w:bottom w:val="none" w:sz="0" w:space="0" w:color="auto"/>
            <w:right w:val="none" w:sz="0" w:space="0" w:color="auto"/>
          </w:divBdr>
        </w:div>
        <w:div w:id="663708538">
          <w:marLeft w:val="0"/>
          <w:marRight w:val="0"/>
          <w:marTop w:val="0"/>
          <w:marBottom w:val="0"/>
          <w:divBdr>
            <w:top w:val="none" w:sz="0" w:space="0" w:color="auto"/>
            <w:left w:val="none" w:sz="0" w:space="0" w:color="auto"/>
            <w:bottom w:val="none" w:sz="0" w:space="0" w:color="auto"/>
            <w:right w:val="none" w:sz="0" w:space="0" w:color="auto"/>
          </w:divBdr>
        </w:div>
        <w:div w:id="386341412">
          <w:marLeft w:val="0"/>
          <w:marRight w:val="0"/>
          <w:marTop w:val="0"/>
          <w:marBottom w:val="0"/>
          <w:divBdr>
            <w:top w:val="none" w:sz="0" w:space="0" w:color="auto"/>
            <w:left w:val="none" w:sz="0" w:space="0" w:color="auto"/>
            <w:bottom w:val="none" w:sz="0" w:space="0" w:color="auto"/>
            <w:right w:val="none" w:sz="0" w:space="0" w:color="auto"/>
          </w:divBdr>
        </w:div>
        <w:div w:id="62455820">
          <w:marLeft w:val="0"/>
          <w:marRight w:val="0"/>
          <w:marTop w:val="0"/>
          <w:marBottom w:val="0"/>
          <w:divBdr>
            <w:top w:val="none" w:sz="0" w:space="0" w:color="auto"/>
            <w:left w:val="none" w:sz="0" w:space="0" w:color="auto"/>
            <w:bottom w:val="none" w:sz="0" w:space="0" w:color="auto"/>
            <w:right w:val="none" w:sz="0" w:space="0" w:color="auto"/>
          </w:divBdr>
        </w:div>
        <w:div w:id="699672953">
          <w:marLeft w:val="0"/>
          <w:marRight w:val="0"/>
          <w:marTop w:val="0"/>
          <w:marBottom w:val="0"/>
          <w:divBdr>
            <w:top w:val="none" w:sz="0" w:space="0" w:color="auto"/>
            <w:left w:val="none" w:sz="0" w:space="0" w:color="auto"/>
            <w:bottom w:val="none" w:sz="0" w:space="0" w:color="auto"/>
            <w:right w:val="none" w:sz="0" w:space="0" w:color="auto"/>
          </w:divBdr>
        </w:div>
        <w:div w:id="195167173">
          <w:marLeft w:val="0"/>
          <w:marRight w:val="0"/>
          <w:marTop w:val="0"/>
          <w:marBottom w:val="0"/>
          <w:divBdr>
            <w:top w:val="none" w:sz="0" w:space="0" w:color="auto"/>
            <w:left w:val="none" w:sz="0" w:space="0" w:color="auto"/>
            <w:bottom w:val="none" w:sz="0" w:space="0" w:color="auto"/>
            <w:right w:val="none" w:sz="0" w:space="0" w:color="auto"/>
          </w:divBdr>
        </w:div>
        <w:div w:id="745348745">
          <w:marLeft w:val="0"/>
          <w:marRight w:val="0"/>
          <w:marTop w:val="0"/>
          <w:marBottom w:val="0"/>
          <w:divBdr>
            <w:top w:val="none" w:sz="0" w:space="0" w:color="auto"/>
            <w:left w:val="none" w:sz="0" w:space="0" w:color="auto"/>
            <w:bottom w:val="none" w:sz="0" w:space="0" w:color="auto"/>
            <w:right w:val="none" w:sz="0" w:space="0" w:color="auto"/>
          </w:divBdr>
        </w:div>
        <w:div w:id="115150159">
          <w:marLeft w:val="0"/>
          <w:marRight w:val="0"/>
          <w:marTop w:val="0"/>
          <w:marBottom w:val="0"/>
          <w:divBdr>
            <w:top w:val="none" w:sz="0" w:space="0" w:color="auto"/>
            <w:left w:val="none" w:sz="0" w:space="0" w:color="auto"/>
            <w:bottom w:val="none" w:sz="0" w:space="0" w:color="auto"/>
            <w:right w:val="none" w:sz="0" w:space="0" w:color="auto"/>
          </w:divBdr>
        </w:div>
        <w:div w:id="1364360908">
          <w:marLeft w:val="0"/>
          <w:marRight w:val="0"/>
          <w:marTop w:val="0"/>
          <w:marBottom w:val="0"/>
          <w:divBdr>
            <w:top w:val="none" w:sz="0" w:space="0" w:color="auto"/>
            <w:left w:val="none" w:sz="0" w:space="0" w:color="auto"/>
            <w:bottom w:val="none" w:sz="0" w:space="0" w:color="auto"/>
            <w:right w:val="none" w:sz="0" w:space="0" w:color="auto"/>
          </w:divBdr>
        </w:div>
        <w:div w:id="1191189527">
          <w:marLeft w:val="0"/>
          <w:marRight w:val="0"/>
          <w:marTop w:val="0"/>
          <w:marBottom w:val="0"/>
          <w:divBdr>
            <w:top w:val="none" w:sz="0" w:space="0" w:color="auto"/>
            <w:left w:val="none" w:sz="0" w:space="0" w:color="auto"/>
            <w:bottom w:val="none" w:sz="0" w:space="0" w:color="auto"/>
            <w:right w:val="none" w:sz="0" w:space="0" w:color="auto"/>
          </w:divBdr>
        </w:div>
        <w:div w:id="1382710577">
          <w:marLeft w:val="0"/>
          <w:marRight w:val="0"/>
          <w:marTop w:val="0"/>
          <w:marBottom w:val="0"/>
          <w:divBdr>
            <w:top w:val="none" w:sz="0" w:space="0" w:color="auto"/>
            <w:left w:val="none" w:sz="0" w:space="0" w:color="auto"/>
            <w:bottom w:val="none" w:sz="0" w:space="0" w:color="auto"/>
            <w:right w:val="none" w:sz="0" w:space="0" w:color="auto"/>
          </w:divBdr>
        </w:div>
        <w:div w:id="1823505708">
          <w:marLeft w:val="0"/>
          <w:marRight w:val="0"/>
          <w:marTop w:val="0"/>
          <w:marBottom w:val="0"/>
          <w:divBdr>
            <w:top w:val="none" w:sz="0" w:space="0" w:color="auto"/>
            <w:left w:val="none" w:sz="0" w:space="0" w:color="auto"/>
            <w:bottom w:val="none" w:sz="0" w:space="0" w:color="auto"/>
            <w:right w:val="none" w:sz="0" w:space="0" w:color="auto"/>
          </w:divBdr>
        </w:div>
        <w:div w:id="967979813">
          <w:marLeft w:val="0"/>
          <w:marRight w:val="0"/>
          <w:marTop w:val="0"/>
          <w:marBottom w:val="0"/>
          <w:divBdr>
            <w:top w:val="none" w:sz="0" w:space="0" w:color="auto"/>
            <w:left w:val="none" w:sz="0" w:space="0" w:color="auto"/>
            <w:bottom w:val="none" w:sz="0" w:space="0" w:color="auto"/>
            <w:right w:val="none" w:sz="0" w:space="0" w:color="auto"/>
          </w:divBdr>
        </w:div>
        <w:div w:id="479811608">
          <w:marLeft w:val="0"/>
          <w:marRight w:val="0"/>
          <w:marTop w:val="0"/>
          <w:marBottom w:val="0"/>
          <w:divBdr>
            <w:top w:val="none" w:sz="0" w:space="0" w:color="auto"/>
            <w:left w:val="none" w:sz="0" w:space="0" w:color="auto"/>
            <w:bottom w:val="none" w:sz="0" w:space="0" w:color="auto"/>
            <w:right w:val="none" w:sz="0" w:space="0" w:color="auto"/>
          </w:divBdr>
        </w:div>
        <w:div w:id="1802266526">
          <w:marLeft w:val="0"/>
          <w:marRight w:val="0"/>
          <w:marTop w:val="0"/>
          <w:marBottom w:val="0"/>
          <w:divBdr>
            <w:top w:val="none" w:sz="0" w:space="0" w:color="auto"/>
            <w:left w:val="none" w:sz="0" w:space="0" w:color="auto"/>
            <w:bottom w:val="none" w:sz="0" w:space="0" w:color="auto"/>
            <w:right w:val="none" w:sz="0" w:space="0" w:color="auto"/>
          </w:divBdr>
        </w:div>
        <w:div w:id="1063064148">
          <w:marLeft w:val="0"/>
          <w:marRight w:val="0"/>
          <w:marTop w:val="0"/>
          <w:marBottom w:val="0"/>
          <w:divBdr>
            <w:top w:val="none" w:sz="0" w:space="0" w:color="auto"/>
            <w:left w:val="none" w:sz="0" w:space="0" w:color="auto"/>
            <w:bottom w:val="none" w:sz="0" w:space="0" w:color="auto"/>
            <w:right w:val="none" w:sz="0" w:space="0" w:color="auto"/>
          </w:divBdr>
        </w:div>
        <w:div w:id="344137775">
          <w:marLeft w:val="0"/>
          <w:marRight w:val="0"/>
          <w:marTop w:val="0"/>
          <w:marBottom w:val="0"/>
          <w:divBdr>
            <w:top w:val="none" w:sz="0" w:space="0" w:color="auto"/>
            <w:left w:val="none" w:sz="0" w:space="0" w:color="auto"/>
            <w:bottom w:val="none" w:sz="0" w:space="0" w:color="auto"/>
            <w:right w:val="none" w:sz="0" w:space="0" w:color="auto"/>
          </w:divBdr>
        </w:div>
        <w:div w:id="1937860056">
          <w:marLeft w:val="0"/>
          <w:marRight w:val="0"/>
          <w:marTop w:val="0"/>
          <w:marBottom w:val="0"/>
          <w:divBdr>
            <w:top w:val="none" w:sz="0" w:space="0" w:color="auto"/>
            <w:left w:val="none" w:sz="0" w:space="0" w:color="auto"/>
            <w:bottom w:val="none" w:sz="0" w:space="0" w:color="auto"/>
            <w:right w:val="none" w:sz="0" w:space="0" w:color="auto"/>
          </w:divBdr>
        </w:div>
        <w:div w:id="1919055068">
          <w:marLeft w:val="0"/>
          <w:marRight w:val="0"/>
          <w:marTop w:val="0"/>
          <w:marBottom w:val="0"/>
          <w:divBdr>
            <w:top w:val="none" w:sz="0" w:space="0" w:color="auto"/>
            <w:left w:val="none" w:sz="0" w:space="0" w:color="auto"/>
            <w:bottom w:val="none" w:sz="0" w:space="0" w:color="auto"/>
            <w:right w:val="none" w:sz="0" w:space="0" w:color="auto"/>
          </w:divBdr>
        </w:div>
        <w:div w:id="98573213">
          <w:marLeft w:val="0"/>
          <w:marRight w:val="0"/>
          <w:marTop w:val="0"/>
          <w:marBottom w:val="0"/>
          <w:divBdr>
            <w:top w:val="none" w:sz="0" w:space="0" w:color="auto"/>
            <w:left w:val="none" w:sz="0" w:space="0" w:color="auto"/>
            <w:bottom w:val="none" w:sz="0" w:space="0" w:color="auto"/>
            <w:right w:val="none" w:sz="0" w:space="0" w:color="auto"/>
          </w:divBdr>
        </w:div>
        <w:div w:id="604504395">
          <w:marLeft w:val="0"/>
          <w:marRight w:val="0"/>
          <w:marTop w:val="0"/>
          <w:marBottom w:val="0"/>
          <w:divBdr>
            <w:top w:val="none" w:sz="0" w:space="0" w:color="auto"/>
            <w:left w:val="none" w:sz="0" w:space="0" w:color="auto"/>
            <w:bottom w:val="none" w:sz="0" w:space="0" w:color="auto"/>
            <w:right w:val="none" w:sz="0" w:space="0" w:color="auto"/>
          </w:divBdr>
        </w:div>
        <w:div w:id="1943295626">
          <w:marLeft w:val="0"/>
          <w:marRight w:val="0"/>
          <w:marTop w:val="0"/>
          <w:marBottom w:val="0"/>
          <w:divBdr>
            <w:top w:val="none" w:sz="0" w:space="0" w:color="auto"/>
            <w:left w:val="none" w:sz="0" w:space="0" w:color="auto"/>
            <w:bottom w:val="none" w:sz="0" w:space="0" w:color="auto"/>
            <w:right w:val="none" w:sz="0" w:space="0" w:color="auto"/>
          </w:divBdr>
        </w:div>
        <w:div w:id="904989255">
          <w:marLeft w:val="0"/>
          <w:marRight w:val="0"/>
          <w:marTop w:val="0"/>
          <w:marBottom w:val="0"/>
          <w:divBdr>
            <w:top w:val="none" w:sz="0" w:space="0" w:color="auto"/>
            <w:left w:val="none" w:sz="0" w:space="0" w:color="auto"/>
            <w:bottom w:val="none" w:sz="0" w:space="0" w:color="auto"/>
            <w:right w:val="none" w:sz="0" w:space="0" w:color="auto"/>
          </w:divBdr>
        </w:div>
        <w:div w:id="1486166817">
          <w:marLeft w:val="0"/>
          <w:marRight w:val="0"/>
          <w:marTop w:val="0"/>
          <w:marBottom w:val="0"/>
          <w:divBdr>
            <w:top w:val="none" w:sz="0" w:space="0" w:color="auto"/>
            <w:left w:val="none" w:sz="0" w:space="0" w:color="auto"/>
            <w:bottom w:val="none" w:sz="0" w:space="0" w:color="auto"/>
            <w:right w:val="none" w:sz="0" w:space="0" w:color="auto"/>
          </w:divBdr>
        </w:div>
        <w:div w:id="418058890">
          <w:marLeft w:val="0"/>
          <w:marRight w:val="0"/>
          <w:marTop w:val="0"/>
          <w:marBottom w:val="0"/>
          <w:divBdr>
            <w:top w:val="none" w:sz="0" w:space="0" w:color="auto"/>
            <w:left w:val="none" w:sz="0" w:space="0" w:color="auto"/>
            <w:bottom w:val="none" w:sz="0" w:space="0" w:color="auto"/>
            <w:right w:val="none" w:sz="0" w:space="0" w:color="auto"/>
          </w:divBdr>
        </w:div>
        <w:div w:id="727991426">
          <w:marLeft w:val="0"/>
          <w:marRight w:val="0"/>
          <w:marTop w:val="0"/>
          <w:marBottom w:val="0"/>
          <w:divBdr>
            <w:top w:val="none" w:sz="0" w:space="0" w:color="auto"/>
            <w:left w:val="none" w:sz="0" w:space="0" w:color="auto"/>
            <w:bottom w:val="none" w:sz="0" w:space="0" w:color="auto"/>
            <w:right w:val="none" w:sz="0" w:space="0" w:color="auto"/>
          </w:divBdr>
        </w:div>
        <w:div w:id="1456408043">
          <w:marLeft w:val="0"/>
          <w:marRight w:val="0"/>
          <w:marTop w:val="0"/>
          <w:marBottom w:val="0"/>
          <w:divBdr>
            <w:top w:val="none" w:sz="0" w:space="0" w:color="auto"/>
            <w:left w:val="none" w:sz="0" w:space="0" w:color="auto"/>
            <w:bottom w:val="none" w:sz="0" w:space="0" w:color="auto"/>
            <w:right w:val="none" w:sz="0" w:space="0" w:color="auto"/>
          </w:divBdr>
        </w:div>
        <w:div w:id="2070952102">
          <w:marLeft w:val="0"/>
          <w:marRight w:val="0"/>
          <w:marTop w:val="0"/>
          <w:marBottom w:val="0"/>
          <w:divBdr>
            <w:top w:val="none" w:sz="0" w:space="0" w:color="auto"/>
            <w:left w:val="none" w:sz="0" w:space="0" w:color="auto"/>
            <w:bottom w:val="none" w:sz="0" w:space="0" w:color="auto"/>
            <w:right w:val="none" w:sz="0" w:space="0" w:color="auto"/>
          </w:divBdr>
        </w:div>
        <w:div w:id="408775989">
          <w:marLeft w:val="0"/>
          <w:marRight w:val="0"/>
          <w:marTop w:val="0"/>
          <w:marBottom w:val="0"/>
          <w:divBdr>
            <w:top w:val="none" w:sz="0" w:space="0" w:color="auto"/>
            <w:left w:val="none" w:sz="0" w:space="0" w:color="auto"/>
            <w:bottom w:val="none" w:sz="0" w:space="0" w:color="auto"/>
            <w:right w:val="none" w:sz="0" w:space="0" w:color="auto"/>
          </w:divBdr>
        </w:div>
        <w:div w:id="1992362393">
          <w:marLeft w:val="0"/>
          <w:marRight w:val="0"/>
          <w:marTop w:val="0"/>
          <w:marBottom w:val="0"/>
          <w:divBdr>
            <w:top w:val="none" w:sz="0" w:space="0" w:color="auto"/>
            <w:left w:val="none" w:sz="0" w:space="0" w:color="auto"/>
            <w:bottom w:val="none" w:sz="0" w:space="0" w:color="auto"/>
            <w:right w:val="none" w:sz="0" w:space="0" w:color="auto"/>
          </w:divBdr>
        </w:div>
        <w:div w:id="438723795">
          <w:marLeft w:val="0"/>
          <w:marRight w:val="0"/>
          <w:marTop w:val="0"/>
          <w:marBottom w:val="0"/>
          <w:divBdr>
            <w:top w:val="none" w:sz="0" w:space="0" w:color="auto"/>
            <w:left w:val="none" w:sz="0" w:space="0" w:color="auto"/>
            <w:bottom w:val="none" w:sz="0" w:space="0" w:color="auto"/>
            <w:right w:val="none" w:sz="0" w:space="0" w:color="auto"/>
          </w:divBdr>
        </w:div>
        <w:div w:id="865824141">
          <w:marLeft w:val="0"/>
          <w:marRight w:val="0"/>
          <w:marTop w:val="0"/>
          <w:marBottom w:val="0"/>
          <w:divBdr>
            <w:top w:val="none" w:sz="0" w:space="0" w:color="auto"/>
            <w:left w:val="none" w:sz="0" w:space="0" w:color="auto"/>
            <w:bottom w:val="none" w:sz="0" w:space="0" w:color="auto"/>
            <w:right w:val="none" w:sz="0" w:space="0" w:color="auto"/>
          </w:divBdr>
        </w:div>
        <w:div w:id="1329794142">
          <w:marLeft w:val="0"/>
          <w:marRight w:val="0"/>
          <w:marTop w:val="0"/>
          <w:marBottom w:val="0"/>
          <w:divBdr>
            <w:top w:val="none" w:sz="0" w:space="0" w:color="auto"/>
            <w:left w:val="none" w:sz="0" w:space="0" w:color="auto"/>
            <w:bottom w:val="none" w:sz="0" w:space="0" w:color="auto"/>
            <w:right w:val="none" w:sz="0" w:space="0" w:color="auto"/>
          </w:divBdr>
        </w:div>
        <w:div w:id="249125809">
          <w:marLeft w:val="0"/>
          <w:marRight w:val="0"/>
          <w:marTop w:val="0"/>
          <w:marBottom w:val="0"/>
          <w:divBdr>
            <w:top w:val="none" w:sz="0" w:space="0" w:color="auto"/>
            <w:left w:val="none" w:sz="0" w:space="0" w:color="auto"/>
            <w:bottom w:val="none" w:sz="0" w:space="0" w:color="auto"/>
            <w:right w:val="none" w:sz="0" w:space="0" w:color="auto"/>
          </w:divBdr>
        </w:div>
        <w:div w:id="1185679324">
          <w:marLeft w:val="0"/>
          <w:marRight w:val="0"/>
          <w:marTop w:val="0"/>
          <w:marBottom w:val="0"/>
          <w:divBdr>
            <w:top w:val="none" w:sz="0" w:space="0" w:color="auto"/>
            <w:left w:val="none" w:sz="0" w:space="0" w:color="auto"/>
            <w:bottom w:val="none" w:sz="0" w:space="0" w:color="auto"/>
            <w:right w:val="none" w:sz="0" w:space="0" w:color="auto"/>
          </w:divBdr>
        </w:div>
        <w:div w:id="2066642394">
          <w:marLeft w:val="0"/>
          <w:marRight w:val="0"/>
          <w:marTop w:val="0"/>
          <w:marBottom w:val="0"/>
          <w:divBdr>
            <w:top w:val="none" w:sz="0" w:space="0" w:color="auto"/>
            <w:left w:val="none" w:sz="0" w:space="0" w:color="auto"/>
            <w:bottom w:val="none" w:sz="0" w:space="0" w:color="auto"/>
            <w:right w:val="none" w:sz="0" w:space="0" w:color="auto"/>
          </w:divBdr>
        </w:div>
        <w:div w:id="1642422716">
          <w:marLeft w:val="0"/>
          <w:marRight w:val="0"/>
          <w:marTop w:val="0"/>
          <w:marBottom w:val="0"/>
          <w:divBdr>
            <w:top w:val="none" w:sz="0" w:space="0" w:color="auto"/>
            <w:left w:val="none" w:sz="0" w:space="0" w:color="auto"/>
            <w:bottom w:val="none" w:sz="0" w:space="0" w:color="auto"/>
            <w:right w:val="none" w:sz="0" w:space="0" w:color="auto"/>
          </w:divBdr>
        </w:div>
        <w:div w:id="1204558593">
          <w:marLeft w:val="0"/>
          <w:marRight w:val="0"/>
          <w:marTop w:val="0"/>
          <w:marBottom w:val="0"/>
          <w:divBdr>
            <w:top w:val="none" w:sz="0" w:space="0" w:color="auto"/>
            <w:left w:val="none" w:sz="0" w:space="0" w:color="auto"/>
            <w:bottom w:val="none" w:sz="0" w:space="0" w:color="auto"/>
            <w:right w:val="none" w:sz="0" w:space="0" w:color="auto"/>
          </w:divBdr>
        </w:div>
        <w:div w:id="1419709634">
          <w:marLeft w:val="0"/>
          <w:marRight w:val="0"/>
          <w:marTop w:val="0"/>
          <w:marBottom w:val="0"/>
          <w:divBdr>
            <w:top w:val="none" w:sz="0" w:space="0" w:color="auto"/>
            <w:left w:val="none" w:sz="0" w:space="0" w:color="auto"/>
            <w:bottom w:val="none" w:sz="0" w:space="0" w:color="auto"/>
            <w:right w:val="none" w:sz="0" w:space="0" w:color="auto"/>
          </w:divBdr>
        </w:div>
        <w:div w:id="1323197797">
          <w:marLeft w:val="0"/>
          <w:marRight w:val="0"/>
          <w:marTop w:val="0"/>
          <w:marBottom w:val="0"/>
          <w:divBdr>
            <w:top w:val="none" w:sz="0" w:space="0" w:color="auto"/>
            <w:left w:val="none" w:sz="0" w:space="0" w:color="auto"/>
            <w:bottom w:val="none" w:sz="0" w:space="0" w:color="auto"/>
            <w:right w:val="none" w:sz="0" w:space="0" w:color="auto"/>
          </w:divBdr>
        </w:div>
        <w:div w:id="832180585">
          <w:marLeft w:val="0"/>
          <w:marRight w:val="0"/>
          <w:marTop w:val="0"/>
          <w:marBottom w:val="0"/>
          <w:divBdr>
            <w:top w:val="none" w:sz="0" w:space="0" w:color="auto"/>
            <w:left w:val="none" w:sz="0" w:space="0" w:color="auto"/>
            <w:bottom w:val="none" w:sz="0" w:space="0" w:color="auto"/>
            <w:right w:val="none" w:sz="0" w:space="0" w:color="auto"/>
          </w:divBdr>
        </w:div>
        <w:div w:id="230192221">
          <w:marLeft w:val="0"/>
          <w:marRight w:val="0"/>
          <w:marTop w:val="0"/>
          <w:marBottom w:val="0"/>
          <w:divBdr>
            <w:top w:val="none" w:sz="0" w:space="0" w:color="auto"/>
            <w:left w:val="none" w:sz="0" w:space="0" w:color="auto"/>
            <w:bottom w:val="none" w:sz="0" w:space="0" w:color="auto"/>
            <w:right w:val="none" w:sz="0" w:space="0" w:color="auto"/>
          </w:divBdr>
        </w:div>
        <w:div w:id="1681009813">
          <w:marLeft w:val="0"/>
          <w:marRight w:val="0"/>
          <w:marTop w:val="0"/>
          <w:marBottom w:val="0"/>
          <w:divBdr>
            <w:top w:val="none" w:sz="0" w:space="0" w:color="auto"/>
            <w:left w:val="none" w:sz="0" w:space="0" w:color="auto"/>
            <w:bottom w:val="none" w:sz="0" w:space="0" w:color="auto"/>
            <w:right w:val="none" w:sz="0" w:space="0" w:color="auto"/>
          </w:divBdr>
        </w:div>
        <w:div w:id="1678069267">
          <w:marLeft w:val="0"/>
          <w:marRight w:val="0"/>
          <w:marTop w:val="0"/>
          <w:marBottom w:val="0"/>
          <w:divBdr>
            <w:top w:val="none" w:sz="0" w:space="0" w:color="auto"/>
            <w:left w:val="none" w:sz="0" w:space="0" w:color="auto"/>
            <w:bottom w:val="none" w:sz="0" w:space="0" w:color="auto"/>
            <w:right w:val="none" w:sz="0" w:space="0" w:color="auto"/>
          </w:divBdr>
        </w:div>
        <w:div w:id="1389300305">
          <w:marLeft w:val="0"/>
          <w:marRight w:val="0"/>
          <w:marTop w:val="0"/>
          <w:marBottom w:val="0"/>
          <w:divBdr>
            <w:top w:val="none" w:sz="0" w:space="0" w:color="auto"/>
            <w:left w:val="none" w:sz="0" w:space="0" w:color="auto"/>
            <w:bottom w:val="none" w:sz="0" w:space="0" w:color="auto"/>
            <w:right w:val="none" w:sz="0" w:space="0" w:color="auto"/>
          </w:divBdr>
        </w:div>
        <w:div w:id="2035496117">
          <w:marLeft w:val="0"/>
          <w:marRight w:val="0"/>
          <w:marTop w:val="0"/>
          <w:marBottom w:val="0"/>
          <w:divBdr>
            <w:top w:val="none" w:sz="0" w:space="0" w:color="auto"/>
            <w:left w:val="none" w:sz="0" w:space="0" w:color="auto"/>
            <w:bottom w:val="none" w:sz="0" w:space="0" w:color="auto"/>
            <w:right w:val="none" w:sz="0" w:space="0" w:color="auto"/>
          </w:divBdr>
        </w:div>
        <w:div w:id="1506093307">
          <w:marLeft w:val="0"/>
          <w:marRight w:val="0"/>
          <w:marTop w:val="0"/>
          <w:marBottom w:val="0"/>
          <w:divBdr>
            <w:top w:val="none" w:sz="0" w:space="0" w:color="auto"/>
            <w:left w:val="none" w:sz="0" w:space="0" w:color="auto"/>
            <w:bottom w:val="none" w:sz="0" w:space="0" w:color="auto"/>
            <w:right w:val="none" w:sz="0" w:space="0" w:color="auto"/>
          </w:divBdr>
        </w:div>
        <w:div w:id="37626070">
          <w:marLeft w:val="0"/>
          <w:marRight w:val="0"/>
          <w:marTop w:val="0"/>
          <w:marBottom w:val="0"/>
          <w:divBdr>
            <w:top w:val="none" w:sz="0" w:space="0" w:color="auto"/>
            <w:left w:val="none" w:sz="0" w:space="0" w:color="auto"/>
            <w:bottom w:val="none" w:sz="0" w:space="0" w:color="auto"/>
            <w:right w:val="none" w:sz="0" w:space="0" w:color="auto"/>
          </w:divBdr>
        </w:div>
        <w:div w:id="1835218149">
          <w:marLeft w:val="0"/>
          <w:marRight w:val="0"/>
          <w:marTop w:val="0"/>
          <w:marBottom w:val="0"/>
          <w:divBdr>
            <w:top w:val="none" w:sz="0" w:space="0" w:color="auto"/>
            <w:left w:val="none" w:sz="0" w:space="0" w:color="auto"/>
            <w:bottom w:val="none" w:sz="0" w:space="0" w:color="auto"/>
            <w:right w:val="none" w:sz="0" w:space="0" w:color="auto"/>
          </w:divBdr>
        </w:div>
        <w:div w:id="1948191537">
          <w:marLeft w:val="0"/>
          <w:marRight w:val="0"/>
          <w:marTop w:val="0"/>
          <w:marBottom w:val="0"/>
          <w:divBdr>
            <w:top w:val="none" w:sz="0" w:space="0" w:color="auto"/>
            <w:left w:val="none" w:sz="0" w:space="0" w:color="auto"/>
            <w:bottom w:val="none" w:sz="0" w:space="0" w:color="auto"/>
            <w:right w:val="none" w:sz="0" w:space="0" w:color="auto"/>
          </w:divBdr>
        </w:div>
        <w:div w:id="721057035">
          <w:marLeft w:val="0"/>
          <w:marRight w:val="0"/>
          <w:marTop w:val="0"/>
          <w:marBottom w:val="0"/>
          <w:divBdr>
            <w:top w:val="none" w:sz="0" w:space="0" w:color="auto"/>
            <w:left w:val="none" w:sz="0" w:space="0" w:color="auto"/>
            <w:bottom w:val="none" w:sz="0" w:space="0" w:color="auto"/>
            <w:right w:val="none" w:sz="0" w:space="0" w:color="auto"/>
          </w:divBdr>
        </w:div>
        <w:div w:id="351878453">
          <w:marLeft w:val="0"/>
          <w:marRight w:val="0"/>
          <w:marTop w:val="0"/>
          <w:marBottom w:val="0"/>
          <w:divBdr>
            <w:top w:val="none" w:sz="0" w:space="0" w:color="auto"/>
            <w:left w:val="none" w:sz="0" w:space="0" w:color="auto"/>
            <w:bottom w:val="none" w:sz="0" w:space="0" w:color="auto"/>
            <w:right w:val="none" w:sz="0" w:space="0" w:color="auto"/>
          </w:divBdr>
        </w:div>
        <w:div w:id="1808278552">
          <w:marLeft w:val="0"/>
          <w:marRight w:val="0"/>
          <w:marTop w:val="0"/>
          <w:marBottom w:val="0"/>
          <w:divBdr>
            <w:top w:val="none" w:sz="0" w:space="0" w:color="auto"/>
            <w:left w:val="none" w:sz="0" w:space="0" w:color="auto"/>
            <w:bottom w:val="none" w:sz="0" w:space="0" w:color="auto"/>
            <w:right w:val="none" w:sz="0" w:space="0" w:color="auto"/>
          </w:divBdr>
        </w:div>
        <w:div w:id="2130279226">
          <w:marLeft w:val="0"/>
          <w:marRight w:val="0"/>
          <w:marTop w:val="0"/>
          <w:marBottom w:val="0"/>
          <w:divBdr>
            <w:top w:val="none" w:sz="0" w:space="0" w:color="auto"/>
            <w:left w:val="none" w:sz="0" w:space="0" w:color="auto"/>
            <w:bottom w:val="none" w:sz="0" w:space="0" w:color="auto"/>
            <w:right w:val="none" w:sz="0" w:space="0" w:color="auto"/>
          </w:divBdr>
        </w:div>
        <w:div w:id="615715220">
          <w:marLeft w:val="0"/>
          <w:marRight w:val="0"/>
          <w:marTop w:val="0"/>
          <w:marBottom w:val="0"/>
          <w:divBdr>
            <w:top w:val="none" w:sz="0" w:space="0" w:color="auto"/>
            <w:left w:val="none" w:sz="0" w:space="0" w:color="auto"/>
            <w:bottom w:val="none" w:sz="0" w:space="0" w:color="auto"/>
            <w:right w:val="none" w:sz="0" w:space="0" w:color="auto"/>
          </w:divBdr>
        </w:div>
        <w:div w:id="204997563">
          <w:marLeft w:val="0"/>
          <w:marRight w:val="0"/>
          <w:marTop w:val="0"/>
          <w:marBottom w:val="0"/>
          <w:divBdr>
            <w:top w:val="none" w:sz="0" w:space="0" w:color="auto"/>
            <w:left w:val="none" w:sz="0" w:space="0" w:color="auto"/>
            <w:bottom w:val="none" w:sz="0" w:space="0" w:color="auto"/>
            <w:right w:val="none" w:sz="0" w:space="0" w:color="auto"/>
          </w:divBdr>
        </w:div>
        <w:div w:id="1454983578">
          <w:marLeft w:val="0"/>
          <w:marRight w:val="0"/>
          <w:marTop w:val="0"/>
          <w:marBottom w:val="0"/>
          <w:divBdr>
            <w:top w:val="none" w:sz="0" w:space="0" w:color="auto"/>
            <w:left w:val="none" w:sz="0" w:space="0" w:color="auto"/>
            <w:bottom w:val="none" w:sz="0" w:space="0" w:color="auto"/>
            <w:right w:val="none" w:sz="0" w:space="0" w:color="auto"/>
          </w:divBdr>
        </w:div>
        <w:div w:id="950938599">
          <w:marLeft w:val="0"/>
          <w:marRight w:val="0"/>
          <w:marTop w:val="0"/>
          <w:marBottom w:val="0"/>
          <w:divBdr>
            <w:top w:val="none" w:sz="0" w:space="0" w:color="auto"/>
            <w:left w:val="none" w:sz="0" w:space="0" w:color="auto"/>
            <w:bottom w:val="none" w:sz="0" w:space="0" w:color="auto"/>
            <w:right w:val="none" w:sz="0" w:space="0" w:color="auto"/>
          </w:divBdr>
        </w:div>
        <w:div w:id="1066683320">
          <w:marLeft w:val="0"/>
          <w:marRight w:val="0"/>
          <w:marTop w:val="0"/>
          <w:marBottom w:val="0"/>
          <w:divBdr>
            <w:top w:val="none" w:sz="0" w:space="0" w:color="auto"/>
            <w:left w:val="none" w:sz="0" w:space="0" w:color="auto"/>
            <w:bottom w:val="none" w:sz="0" w:space="0" w:color="auto"/>
            <w:right w:val="none" w:sz="0" w:space="0" w:color="auto"/>
          </w:divBdr>
        </w:div>
        <w:div w:id="783116507">
          <w:marLeft w:val="0"/>
          <w:marRight w:val="0"/>
          <w:marTop w:val="0"/>
          <w:marBottom w:val="0"/>
          <w:divBdr>
            <w:top w:val="none" w:sz="0" w:space="0" w:color="auto"/>
            <w:left w:val="none" w:sz="0" w:space="0" w:color="auto"/>
            <w:bottom w:val="none" w:sz="0" w:space="0" w:color="auto"/>
            <w:right w:val="none" w:sz="0" w:space="0" w:color="auto"/>
          </w:divBdr>
        </w:div>
        <w:div w:id="37357781">
          <w:marLeft w:val="0"/>
          <w:marRight w:val="0"/>
          <w:marTop w:val="0"/>
          <w:marBottom w:val="0"/>
          <w:divBdr>
            <w:top w:val="none" w:sz="0" w:space="0" w:color="auto"/>
            <w:left w:val="none" w:sz="0" w:space="0" w:color="auto"/>
            <w:bottom w:val="none" w:sz="0" w:space="0" w:color="auto"/>
            <w:right w:val="none" w:sz="0" w:space="0" w:color="auto"/>
          </w:divBdr>
        </w:div>
        <w:div w:id="1782217326">
          <w:marLeft w:val="0"/>
          <w:marRight w:val="0"/>
          <w:marTop w:val="0"/>
          <w:marBottom w:val="0"/>
          <w:divBdr>
            <w:top w:val="none" w:sz="0" w:space="0" w:color="auto"/>
            <w:left w:val="none" w:sz="0" w:space="0" w:color="auto"/>
            <w:bottom w:val="none" w:sz="0" w:space="0" w:color="auto"/>
            <w:right w:val="none" w:sz="0" w:space="0" w:color="auto"/>
          </w:divBdr>
        </w:div>
        <w:div w:id="39399192">
          <w:marLeft w:val="0"/>
          <w:marRight w:val="0"/>
          <w:marTop w:val="0"/>
          <w:marBottom w:val="0"/>
          <w:divBdr>
            <w:top w:val="none" w:sz="0" w:space="0" w:color="auto"/>
            <w:left w:val="none" w:sz="0" w:space="0" w:color="auto"/>
            <w:bottom w:val="none" w:sz="0" w:space="0" w:color="auto"/>
            <w:right w:val="none" w:sz="0" w:space="0" w:color="auto"/>
          </w:divBdr>
        </w:div>
        <w:div w:id="1469204214">
          <w:marLeft w:val="0"/>
          <w:marRight w:val="0"/>
          <w:marTop w:val="0"/>
          <w:marBottom w:val="0"/>
          <w:divBdr>
            <w:top w:val="none" w:sz="0" w:space="0" w:color="auto"/>
            <w:left w:val="none" w:sz="0" w:space="0" w:color="auto"/>
            <w:bottom w:val="none" w:sz="0" w:space="0" w:color="auto"/>
            <w:right w:val="none" w:sz="0" w:space="0" w:color="auto"/>
          </w:divBdr>
        </w:div>
        <w:div w:id="1739326550">
          <w:marLeft w:val="0"/>
          <w:marRight w:val="0"/>
          <w:marTop w:val="0"/>
          <w:marBottom w:val="0"/>
          <w:divBdr>
            <w:top w:val="none" w:sz="0" w:space="0" w:color="auto"/>
            <w:left w:val="none" w:sz="0" w:space="0" w:color="auto"/>
            <w:bottom w:val="none" w:sz="0" w:space="0" w:color="auto"/>
            <w:right w:val="none" w:sz="0" w:space="0" w:color="auto"/>
          </w:divBdr>
        </w:div>
        <w:div w:id="1936353119">
          <w:marLeft w:val="0"/>
          <w:marRight w:val="0"/>
          <w:marTop w:val="0"/>
          <w:marBottom w:val="0"/>
          <w:divBdr>
            <w:top w:val="none" w:sz="0" w:space="0" w:color="auto"/>
            <w:left w:val="none" w:sz="0" w:space="0" w:color="auto"/>
            <w:bottom w:val="none" w:sz="0" w:space="0" w:color="auto"/>
            <w:right w:val="none" w:sz="0" w:space="0" w:color="auto"/>
          </w:divBdr>
        </w:div>
        <w:div w:id="1929994395">
          <w:marLeft w:val="0"/>
          <w:marRight w:val="0"/>
          <w:marTop w:val="0"/>
          <w:marBottom w:val="0"/>
          <w:divBdr>
            <w:top w:val="none" w:sz="0" w:space="0" w:color="auto"/>
            <w:left w:val="none" w:sz="0" w:space="0" w:color="auto"/>
            <w:bottom w:val="none" w:sz="0" w:space="0" w:color="auto"/>
            <w:right w:val="none" w:sz="0" w:space="0" w:color="auto"/>
          </w:divBdr>
        </w:div>
        <w:div w:id="1204563679">
          <w:marLeft w:val="0"/>
          <w:marRight w:val="0"/>
          <w:marTop w:val="0"/>
          <w:marBottom w:val="0"/>
          <w:divBdr>
            <w:top w:val="none" w:sz="0" w:space="0" w:color="auto"/>
            <w:left w:val="none" w:sz="0" w:space="0" w:color="auto"/>
            <w:bottom w:val="none" w:sz="0" w:space="0" w:color="auto"/>
            <w:right w:val="none" w:sz="0" w:space="0" w:color="auto"/>
          </w:divBdr>
        </w:div>
        <w:div w:id="980382774">
          <w:marLeft w:val="0"/>
          <w:marRight w:val="0"/>
          <w:marTop w:val="0"/>
          <w:marBottom w:val="0"/>
          <w:divBdr>
            <w:top w:val="none" w:sz="0" w:space="0" w:color="auto"/>
            <w:left w:val="none" w:sz="0" w:space="0" w:color="auto"/>
            <w:bottom w:val="none" w:sz="0" w:space="0" w:color="auto"/>
            <w:right w:val="none" w:sz="0" w:space="0" w:color="auto"/>
          </w:divBdr>
        </w:div>
        <w:div w:id="2132285041">
          <w:marLeft w:val="0"/>
          <w:marRight w:val="0"/>
          <w:marTop w:val="0"/>
          <w:marBottom w:val="0"/>
          <w:divBdr>
            <w:top w:val="none" w:sz="0" w:space="0" w:color="auto"/>
            <w:left w:val="none" w:sz="0" w:space="0" w:color="auto"/>
            <w:bottom w:val="none" w:sz="0" w:space="0" w:color="auto"/>
            <w:right w:val="none" w:sz="0" w:space="0" w:color="auto"/>
          </w:divBdr>
        </w:div>
        <w:div w:id="1818719728">
          <w:marLeft w:val="0"/>
          <w:marRight w:val="0"/>
          <w:marTop w:val="0"/>
          <w:marBottom w:val="0"/>
          <w:divBdr>
            <w:top w:val="none" w:sz="0" w:space="0" w:color="auto"/>
            <w:left w:val="none" w:sz="0" w:space="0" w:color="auto"/>
            <w:bottom w:val="none" w:sz="0" w:space="0" w:color="auto"/>
            <w:right w:val="none" w:sz="0" w:space="0" w:color="auto"/>
          </w:divBdr>
        </w:div>
        <w:div w:id="894320445">
          <w:marLeft w:val="0"/>
          <w:marRight w:val="0"/>
          <w:marTop w:val="0"/>
          <w:marBottom w:val="0"/>
          <w:divBdr>
            <w:top w:val="none" w:sz="0" w:space="0" w:color="auto"/>
            <w:left w:val="none" w:sz="0" w:space="0" w:color="auto"/>
            <w:bottom w:val="none" w:sz="0" w:space="0" w:color="auto"/>
            <w:right w:val="none" w:sz="0" w:space="0" w:color="auto"/>
          </w:divBdr>
        </w:div>
        <w:div w:id="679622629">
          <w:marLeft w:val="0"/>
          <w:marRight w:val="0"/>
          <w:marTop w:val="0"/>
          <w:marBottom w:val="0"/>
          <w:divBdr>
            <w:top w:val="none" w:sz="0" w:space="0" w:color="auto"/>
            <w:left w:val="none" w:sz="0" w:space="0" w:color="auto"/>
            <w:bottom w:val="none" w:sz="0" w:space="0" w:color="auto"/>
            <w:right w:val="none" w:sz="0" w:space="0" w:color="auto"/>
          </w:divBdr>
        </w:div>
        <w:div w:id="1764064232">
          <w:marLeft w:val="0"/>
          <w:marRight w:val="0"/>
          <w:marTop w:val="0"/>
          <w:marBottom w:val="0"/>
          <w:divBdr>
            <w:top w:val="none" w:sz="0" w:space="0" w:color="auto"/>
            <w:left w:val="none" w:sz="0" w:space="0" w:color="auto"/>
            <w:bottom w:val="none" w:sz="0" w:space="0" w:color="auto"/>
            <w:right w:val="none" w:sz="0" w:space="0" w:color="auto"/>
          </w:divBdr>
        </w:div>
        <w:div w:id="1257402045">
          <w:marLeft w:val="0"/>
          <w:marRight w:val="0"/>
          <w:marTop w:val="0"/>
          <w:marBottom w:val="0"/>
          <w:divBdr>
            <w:top w:val="none" w:sz="0" w:space="0" w:color="auto"/>
            <w:left w:val="none" w:sz="0" w:space="0" w:color="auto"/>
            <w:bottom w:val="none" w:sz="0" w:space="0" w:color="auto"/>
            <w:right w:val="none" w:sz="0" w:space="0" w:color="auto"/>
          </w:divBdr>
        </w:div>
        <w:div w:id="94519194">
          <w:marLeft w:val="0"/>
          <w:marRight w:val="0"/>
          <w:marTop w:val="0"/>
          <w:marBottom w:val="0"/>
          <w:divBdr>
            <w:top w:val="none" w:sz="0" w:space="0" w:color="auto"/>
            <w:left w:val="none" w:sz="0" w:space="0" w:color="auto"/>
            <w:bottom w:val="none" w:sz="0" w:space="0" w:color="auto"/>
            <w:right w:val="none" w:sz="0" w:space="0" w:color="auto"/>
          </w:divBdr>
        </w:div>
        <w:div w:id="476649189">
          <w:marLeft w:val="0"/>
          <w:marRight w:val="0"/>
          <w:marTop w:val="0"/>
          <w:marBottom w:val="0"/>
          <w:divBdr>
            <w:top w:val="none" w:sz="0" w:space="0" w:color="auto"/>
            <w:left w:val="none" w:sz="0" w:space="0" w:color="auto"/>
            <w:bottom w:val="none" w:sz="0" w:space="0" w:color="auto"/>
            <w:right w:val="none" w:sz="0" w:space="0" w:color="auto"/>
          </w:divBdr>
        </w:div>
        <w:div w:id="1741173626">
          <w:marLeft w:val="0"/>
          <w:marRight w:val="0"/>
          <w:marTop w:val="0"/>
          <w:marBottom w:val="0"/>
          <w:divBdr>
            <w:top w:val="none" w:sz="0" w:space="0" w:color="auto"/>
            <w:left w:val="none" w:sz="0" w:space="0" w:color="auto"/>
            <w:bottom w:val="none" w:sz="0" w:space="0" w:color="auto"/>
            <w:right w:val="none" w:sz="0" w:space="0" w:color="auto"/>
          </w:divBdr>
        </w:div>
        <w:div w:id="13581953">
          <w:marLeft w:val="0"/>
          <w:marRight w:val="0"/>
          <w:marTop w:val="0"/>
          <w:marBottom w:val="0"/>
          <w:divBdr>
            <w:top w:val="none" w:sz="0" w:space="0" w:color="auto"/>
            <w:left w:val="none" w:sz="0" w:space="0" w:color="auto"/>
            <w:bottom w:val="none" w:sz="0" w:space="0" w:color="auto"/>
            <w:right w:val="none" w:sz="0" w:space="0" w:color="auto"/>
          </w:divBdr>
        </w:div>
        <w:div w:id="353964979">
          <w:marLeft w:val="0"/>
          <w:marRight w:val="0"/>
          <w:marTop w:val="0"/>
          <w:marBottom w:val="0"/>
          <w:divBdr>
            <w:top w:val="none" w:sz="0" w:space="0" w:color="auto"/>
            <w:left w:val="none" w:sz="0" w:space="0" w:color="auto"/>
            <w:bottom w:val="none" w:sz="0" w:space="0" w:color="auto"/>
            <w:right w:val="none" w:sz="0" w:space="0" w:color="auto"/>
          </w:divBdr>
        </w:div>
        <w:div w:id="1525248101">
          <w:marLeft w:val="0"/>
          <w:marRight w:val="0"/>
          <w:marTop w:val="0"/>
          <w:marBottom w:val="0"/>
          <w:divBdr>
            <w:top w:val="none" w:sz="0" w:space="0" w:color="auto"/>
            <w:left w:val="none" w:sz="0" w:space="0" w:color="auto"/>
            <w:bottom w:val="none" w:sz="0" w:space="0" w:color="auto"/>
            <w:right w:val="none" w:sz="0" w:space="0" w:color="auto"/>
          </w:divBdr>
        </w:div>
        <w:div w:id="1641306892">
          <w:marLeft w:val="0"/>
          <w:marRight w:val="0"/>
          <w:marTop w:val="0"/>
          <w:marBottom w:val="0"/>
          <w:divBdr>
            <w:top w:val="none" w:sz="0" w:space="0" w:color="auto"/>
            <w:left w:val="none" w:sz="0" w:space="0" w:color="auto"/>
            <w:bottom w:val="none" w:sz="0" w:space="0" w:color="auto"/>
            <w:right w:val="none" w:sz="0" w:space="0" w:color="auto"/>
          </w:divBdr>
        </w:div>
        <w:div w:id="1517429013">
          <w:marLeft w:val="0"/>
          <w:marRight w:val="0"/>
          <w:marTop w:val="0"/>
          <w:marBottom w:val="0"/>
          <w:divBdr>
            <w:top w:val="none" w:sz="0" w:space="0" w:color="auto"/>
            <w:left w:val="none" w:sz="0" w:space="0" w:color="auto"/>
            <w:bottom w:val="none" w:sz="0" w:space="0" w:color="auto"/>
            <w:right w:val="none" w:sz="0" w:space="0" w:color="auto"/>
          </w:divBdr>
        </w:div>
        <w:div w:id="927881942">
          <w:marLeft w:val="0"/>
          <w:marRight w:val="0"/>
          <w:marTop w:val="0"/>
          <w:marBottom w:val="0"/>
          <w:divBdr>
            <w:top w:val="none" w:sz="0" w:space="0" w:color="auto"/>
            <w:left w:val="none" w:sz="0" w:space="0" w:color="auto"/>
            <w:bottom w:val="none" w:sz="0" w:space="0" w:color="auto"/>
            <w:right w:val="none" w:sz="0" w:space="0" w:color="auto"/>
          </w:divBdr>
        </w:div>
        <w:div w:id="1249969456">
          <w:marLeft w:val="0"/>
          <w:marRight w:val="0"/>
          <w:marTop w:val="0"/>
          <w:marBottom w:val="0"/>
          <w:divBdr>
            <w:top w:val="none" w:sz="0" w:space="0" w:color="auto"/>
            <w:left w:val="none" w:sz="0" w:space="0" w:color="auto"/>
            <w:bottom w:val="none" w:sz="0" w:space="0" w:color="auto"/>
            <w:right w:val="none" w:sz="0" w:space="0" w:color="auto"/>
          </w:divBdr>
        </w:div>
        <w:div w:id="114518806">
          <w:marLeft w:val="0"/>
          <w:marRight w:val="0"/>
          <w:marTop w:val="0"/>
          <w:marBottom w:val="0"/>
          <w:divBdr>
            <w:top w:val="none" w:sz="0" w:space="0" w:color="auto"/>
            <w:left w:val="none" w:sz="0" w:space="0" w:color="auto"/>
            <w:bottom w:val="none" w:sz="0" w:space="0" w:color="auto"/>
            <w:right w:val="none" w:sz="0" w:space="0" w:color="auto"/>
          </w:divBdr>
        </w:div>
        <w:div w:id="1608198702">
          <w:marLeft w:val="0"/>
          <w:marRight w:val="0"/>
          <w:marTop w:val="0"/>
          <w:marBottom w:val="0"/>
          <w:divBdr>
            <w:top w:val="none" w:sz="0" w:space="0" w:color="auto"/>
            <w:left w:val="none" w:sz="0" w:space="0" w:color="auto"/>
            <w:bottom w:val="none" w:sz="0" w:space="0" w:color="auto"/>
            <w:right w:val="none" w:sz="0" w:space="0" w:color="auto"/>
          </w:divBdr>
        </w:div>
        <w:div w:id="1880362927">
          <w:marLeft w:val="0"/>
          <w:marRight w:val="0"/>
          <w:marTop w:val="0"/>
          <w:marBottom w:val="0"/>
          <w:divBdr>
            <w:top w:val="none" w:sz="0" w:space="0" w:color="auto"/>
            <w:left w:val="none" w:sz="0" w:space="0" w:color="auto"/>
            <w:bottom w:val="none" w:sz="0" w:space="0" w:color="auto"/>
            <w:right w:val="none" w:sz="0" w:space="0" w:color="auto"/>
          </w:divBdr>
        </w:div>
        <w:div w:id="2014647621">
          <w:marLeft w:val="0"/>
          <w:marRight w:val="0"/>
          <w:marTop w:val="0"/>
          <w:marBottom w:val="0"/>
          <w:divBdr>
            <w:top w:val="none" w:sz="0" w:space="0" w:color="auto"/>
            <w:left w:val="none" w:sz="0" w:space="0" w:color="auto"/>
            <w:bottom w:val="none" w:sz="0" w:space="0" w:color="auto"/>
            <w:right w:val="none" w:sz="0" w:space="0" w:color="auto"/>
          </w:divBdr>
        </w:div>
        <w:div w:id="510873998">
          <w:marLeft w:val="0"/>
          <w:marRight w:val="0"/>
          <w:marTop w:val="0"/>
          <w:marBottom w:val="0"/>
          <w:divBdr>
            <w:top w:val="none" w:sz="0" w:space="0" w:color="auto"/>
            <w:left w:val="none" w:sz="0" w:space="0" w:color="auto"/>
            <w:bottom w:val="none" w:sz="0" w:space="0" w:color="auto"/>
            <w:right w:val="none" w:sz="0" w:space="0" w:color="auto"/>
          </w:divBdr>
        </w:div>
        <w:div w:id="92212236">
          <w:marLeft w:val="0"/>
          <w:marRight w:val="0"/>
          <w:marTop w:val="0"/>
          <w:marBottom w:val="0"/>
          <w:divBdr>
            <w:top w:val="none" w:sz="0" w:space="0" w:color="auto"/>
            <w:left w:val="none" w:sz="0" w:space="0" w:color="auto"/>
            <w:bottom w:val="none" w:sz="0" w:space="0" w:color="auto"/>
            <w:right w:val="none" w:sz="0" w:space="0" w:color="auto"/>
          </w:divBdr>
        </w:div>
        <w:div w:id="1682004581">
          <w:marLeft w:val="0"/>
          <w:marRight w:val="0"/>
          <w:marTop w:val="0"/>
          <w:marBottom w:val="0"/>
          <w:divBdr>
            <w:top w:val="none" w:sz="0" w:space="0" w:color="auto"/>
            <w:left w:val="none" w:sz="0" w:space="0" w:color="auto"/>
            <w:bottom w:val="none" w:sz="0" w:space="0" w:color="auto"/>
            <w:right w:val="none" w:sz="0" w:space="0" w:color="auto"/>
          </w:divBdr>
        </w:div>
        <w:div w:id="1951234036">
          <w:marLeft w:val="0"/>
          <w:marRight w:val="0"/>
          <w:marTop w:val="0"/>
          <w:marBottom w:val="0"/>
          <w:divBdr>
            <w:top w:val="none" w:sz="0" w:space="0" w:color="auto"/>
            <w:left w:val="none" w:sz="0" w:space="0" w:color="auto"/>
            <w:bottom w:val="none" w:sz="0" w:space="0" w:color="auto"/>
            <w:right w:val="none" w:sz="0" w:space="0" w:color="auto"/>
          </w:divBdr>
        </w:div>
      </w:divsChild>
    </w:div>
    <w:div w:id="1401914">
      <w:bodyDiv w:val="1"/>
      <w:marLeft w:val="0"/>
      <w:marRight w:val="0"/>
      <w:marTop w:val="0"/>
      <w:marBottom w:val="0"/>
      <w:divBdr>
        <w:top w:val="none" w:sz="0" w:space="0" w:color="auto"/>
        <w:left w:val="none" w:sz="0" w:space="0" w:color="auto"/>
        <w:bottom w:val="none" w:sz="0" w:space="0" w:color="auto"/>
        <w:right w:val="none" w:sz="0" w:space="0" w:color="auto"/>
      </w:divBdr>
    </w:div>
    <w:div w:id="1444784">
      <w:bodyDiv w:val="1"/>
      <w:marLeft w:val="0"/>
      <w:marRight w:val="0"/>
      <w:marTop w:val="0"/>
      <w:marBottom w:val="0"/>
      <w:divBdr>
        <w:top w:val="none" w:sz="0" w:space="0" w:color="auto"/>
        <w:left w:val="none" w:sz="0" w:space="0" w:color="auto"/>
        <w:bottom w:val="none" w:sz="0" w:space="0" w:color="auto"/>
        <w:right w:val="none" w:sz="0" w:space="0" w:color="auto"/>
      </w:divBdr>
    </w:div>
    <w:div w:id="1784154">
      <w:bodyDiv w:val="1"/>
      <w:marLeft w:val="0"/>
      <w:marRight w:val="0"/>
      <w:marTop w:val="0"/>
      <w:marBottom w:val="0"/>
      <w:divBdr>
        <w:top w:val="none" w:sz="0" w:space="0" w:color="auto"/>
        <w:left w:val="none" w:sz="0" w:space="0" w:color="auto"/>
        <w:bottom w:val="none" w:sz="0" w:space="0" w:color="auto"/>
        <w:right w:val="none" w:sz="0" w:space="0" w:color="auto"/>
      </w:divBdr>
    </w:div>
    <w:div w:id="1785616">
      <w:bodyDiv w:val="1"/>
      <w:marLeft w:val="0"/>
      <w:marRight w:val="0"/>
      <w:marTop w:val="0"/>
      <w:marBottom w:val="0"/>
      <w:divBdr>
        <w:top w:val="none" w:sz="0" w:space="0" w:color="auto"/>
        <w:left w:val="none" w:sz="0" w:space="0" w:color="auto"/>
        <w:bottom w:val="none" w:sz="0" w:space="0" w:color="auto"/>
        <w:right w:val="none" w:sz="0" w:space="0" w:color="auto"/>
      </w:divBdr>
    </w:div>
    <w:div w:id="1787881">
      <w:bodyDiv w:val="1"/>
      <w:marLeft w:val="0"/>
      <w:marRight w:val="0"/>
      <w:marTop w:val="0"/>
      <w:marBottom w:val="0"/>
      <w:divBdr>
        <w:top w:val="none" w:sz="0" w:space="0" w:color="auto"/>
        <w:left w:val="none" w:sz="0" w:space="0" w:color="auto"/>
        <w:bottom w:val="none" w:sz="0" w:space="0" w:color="auto"/>
        <w:right w:val="none" w:sz="0" w:space="0" w:color="auto"/>
      </w:divBdr>
    </w:div>
    <w:div w:id="2512940">
      <w:bodyDiv w:val="1"/>
      <w:marLeft w:val="0"/>
      <w:marRight w:val="0"/>
      <w:marTop w:val="0"/>
      <w:marBottom w:val="0"/>
      <w:divBdr>
        <w:top w:val="none" w:sz="0" w:space="0" w:color="auto"/>
        <w:left w:val="none" w:sz="0" w:space="0" w:color="auto"/>
        <w:bottom w:val="none" w:sz="0" w:space="0" w:color="auto"/>
        <w:right w:val="none" w:sz="0" w:space="0" w:color="auto"/>
      </w:divBdr>
    </w:div>
    <w:div w:id="2588452">
      <w:bodyDiv w:val="1"/>
      <w:marLeft w:val="0"/>
      <w:marRight w:val="0"/>
      <w:marTop w:val="0"/>
      <w:marBottom w:val="0"/>
      <w:divBdr>
        <w:top w:val="none" w:sz="0" w:space="0" w:color="auto"/>
        <w:left w:val="none" w:sz="0" w:space="0" w:color="auto"/>
        <w:bottom w:val="none" w:sz="0" w:space="0" w:color="auto"/>
        <w:right w:val="none" w:sz="0" w:space="0" w:color="auto"/>
      </w:divBdr>
    </w:div>
    <w:div w:id="2821732">
      <w:bodyDiv w:val="1"/>
      <w:marLeft w:val="0"/>
      <w:marRight w:val="0"/>
      <w:marTop w:val="0"/>
      <w:marBottom w:val="0"/>
      <w:divBdr>
        <w:top w:val="none" w:sz="0" w:space="0" w:color="auto"/>
        <w:left w:val="none" w:sz="0" w:space="0" w:color="auto"/>
        <w:bottom w:val="none" w:sz="0" w:space="0" w:color="auto"/>
        <w:right w:val="none" w:sz="0" w:space="0" w:color="auto"/>
      </w:divBdr>
    </w:div>
    <w:div w:id="3018376">
      <w:bodyDiv w:val="1"/>
      <w:marLeft w:val="0"/>
      <w:marRight w:val="0"/>
      <w:marTop w:val="0"/>
      <w:marBottom w:val="0"/>
      <w:divBdr>
        <w:top w:val="none" w:sz="0" w:space="0" w:color="auto"/>
        <w:left w:val="none" w:sz="0" w:space="0" w:color="auto"/>
        <w:bottom w:val="none" w:sz="0" w:space="0" w:color="auto"/>
        <w:right w:val="none" w:sz="0" w:space="0" w:color="auto"/>
      </w:divBdr>
    </w:div>
    <w:div w:id="3096486">
      <w:bodyDiv w:val="1"/>
      <w:marLeft w:val="0"/>
      <w:marRight w:val="0"/>
      <w:marTop w:val="0"/>
      <w:marBottom w:val="0"/>
      <w:divBdr>
        <w:top w:val="none" w:sz="0" w:space="0" w:color="auto"/>
        <w:left w:val="none" w:sz="0" w:space="0" w:color="auto"/>
        <w:bottom w:val="none" w:sz="0" w:space="0" w:color="auto"/>
        <w:right w:val="none" w:sz="0" w:space="0" w:color="auto"/>
      </w:divBdr>
    </w:div>
    <w:div w:id="3284844">
      <w:bodyDiv w:val="1"/>
      <w:marLeft w:val="0"/>
      <w:marRight w:val="0"/>
      <w:marTop w:val="0"/>
      <w:marBottom w:val="0"/>
      <w:divBdr>
        <w:top w:val="none" w:sz="0" w:space="0" w:color="auto"/>
        <w:left w:val="none" w:sz="0" w:space="0" w:color="auto"/>
        <w:bottom w:val="none" w:sz="0" w:space="0" w:color="auto"/>
        <w:right w:val="none" w:sz="0" w:space="0" w:color="auto"/>
      </w:divBdr>
    </w:div>
    <w:div w:id="3287327">
      <w:bodyDiv w:val="1"/>
      <w:marLeft w:val="0"/>
      <w:marRight w:val="0"/>
      <w:marTop w:val="0"/>
      <w:marBottom w:val="0"/>
      <w:divBdr>
        <w:top w:val="none" w:sz="0" w:space="0" w:color="auto"/>
        <w:left w:val="none" w:sz="0" w:space="0" w:color="auto"/>
        <w:bottom w:val="none" w:sz="0" w:space="0" w:color="auto"/>
        <w:right w:val="none" w:sz="0" w:space="0" w:color="auto"/>
      </w:divBdr>
    </w:div>
    <w:div w:id="3637086">
      <w:bodyDiv w:val="1"/>
      <w:marLeft w:val="0"/>
      <w:marRight w:val="0"/>
      <w:marTop w:val="0"/>
      <w:marBottom w:val="0"/>
      <w:divBdr>
        <w:top w:val="none" w:sz="0" w:space="0" w:color="auto"/>
        <w:left w:val="none" w:sz="0" w:space="0" w:color="auto"/>
        <w:bottom w:val="none" w:sz="0" w:space="0" w:color="auto"/>
        <w:right w:val="none" w:sz="0" w:space="0" w:color="auto"/>
      </w:divBdr>
    </w:div>
    <w:div w:id="3750166">
      <w:bodyDiv w:val="1"/>
      <w:marLeft w:val="0"/>
      <w:marRight w:val="0"/>
      <w:marTop w:val="0"/>
      <w:marBottom w:val="0"/>
      <w:divBdr>
        <w:top w:val="none" w:sz="0" w:space="0" w:color="auto"/>
        <w:left w:val="none" w:sz="0" w:space="0" w:color="auto"/>
        <w:bottom w:val="none" w:sz="0" w:space="0" w:color="auto"/>
        <w:right w:val="none" w:sz="0" w:space="0" w:color="auto"/>
      </w:divBdr>
    </w:div>
    <w:div w:id="3899164">
      <w:bodyDiv w:val="1"/>
      <w:marLeft w:val="0"/>
      <w:marRight w:val="0"/>
      <w:marTop w:val="0"/>
      <w:marBottom w:val="0"/>
      <w:divBdr>
        <w:top w:val="none" w:sz="0" w:space="0" w:color="auto"/>
        <w:left w:val="none" w:sz="0" w:space="0" w:color="auto"/>
        <w:bottom w:val="none" w:sz="0" w:space="0" w:color="auto"/>
        <w:right w:val="none" w:sz="0" w:space="0" w:color="auto"/>
      </w:divBdr>
    </w:div>
    <w:div w:id="4139018">
      <w:bodyDiv w:val="1"/>
      <w:marLeft w:val="0"/>
      <w:marRight w:val="0"/>
      <w:marTop w:val="0"/>
      <w:marBottom w:val="0"/>
      <w:divBdr>
        <w:top w:val="none" w:sz="0" w:space="0" w:color="auto"/>
        <w:left w:val="none" w:sz="0" w:space="0" w:color="auto"/>
        <w:bottom w:val="none" w:sz="0" w:space="0" w:color="auto"/>
        <w:right w:val="none" w:sz="0" w:space="0" w:color="auto"/>
      </w:divBdr>
    </w:div>
    <w:div w:id="4333911">
      <w:bodyDiv w:val="1"/>
      <w:marLeft w:val="0"/>
      <w:marRight w:val="0"/>
      <w:marTop w:val="0"/>
      <w:marBottom w:val="0"/>
      <w:divBdr>
        <w:top w:val="none" w:sz="0" w:space="0" w:color="auto"/>
        <w:left w:val="none" w:sz="0" w:space="0" w:color="auto"/>
        <w:bottom w:val="none" w:sz="0" w:space="0" w:color="auto"/>
        <w:right w:val="none" w:sz="0" w:space="0" w:color="auto"/>
      </w:divBdr>
    </w:div>
    <w:div w:id="4595148">
      <w:bodyDiv w:val="1"/>
      <w:marLeft w:val="0"/>
      <w:marRight w:val="0"/>
      <w:marTop w:val="0"/>
      <w:marBottom w:val="0"/>
      <w:divBdr>
        <w:top w:val="none" w:sz="0" w:space="0" w:color="auto"/>
        <w:left w:val="none" w:sz="0" w:space="0" w:color="auto"/>
        <w:bottom w:val="none" w:sz="0" w:space="0" w:color="auto"/>
        <w:right w:val="none" w:sz="0" w:space="0" w:color="auto"/>
      </w:divBdr>
    </w:div>
    <w:div w:id="4672813">
      <w:bodyDiv w:val="1"/>
      <w:marLeft w:val="0"/>
      <w:marRight w:val="0"/>
      <w:marTop w:val="0"/>
      <w:marBottom w:val="0"/>
      <w:divBdr>
        <w:top w:val="none" w:sz="0" w:space="0" w:color="auto"/>
        <w:left w:val="none" w:sz="0" w:space="0" w:color="auto"/>
        <w:bottom w:val="none" w:sz="0" w:space="0" w:color="auto"/>
        <w:right w:val="none" w:sz="0" w:space="0" w:color="auto"/>
      </w:divBdr>
    </w:div>
    <w:div w:id="4940495">
      <w:bodyDiv w:val="1"/>
      <w:marLeft w:val="0"/>
      <w:marRight w:val="0"/>
      <w:marTop w:val="0"/>
      <w:marBottom w:val="0"/>
      <w:divBdr>
        <w:top w:val="none" w:sz="0" w:space="0" w:color="auto"/>
        <w:left w:val="none" w:sz="0" w:space="0" w:color="auto"/>
        <w:bottom w:val="none" w:sz="0" w:space="0" w:color="auto"/>
        <w:right w:val="none" w:sz="0" w:space="0" w:color="auto"/>
      </w:divBdr>
    </w:div>
    <w:div w:id="4941299">
      <w:bodyDiv w:val="1"/>
      <w:marLeft w:val="0"/>
      <w:marRight w:val="0"/>
      <w:marTop w:val="0"/>
      <w:marBottom w:val="0"/>
      <w:divBdr>
        <w:top w:val="none" w:sz="0" w:space="0" w:color="auto"/>
        <w:left w:val="none" w:sz="0" w:space="0" w:color="auto"/>
        <w:bottom w:val="none" w:sz="0" w:space="0" w:color="auto"/>
        <w:right w:val="none" w:sz="0" w:space="0" w:color="auto"/>
      </w:divBdr>
    </w:div>
    <w:div w:id="5209495">
      <w:bodyDiv w:val="1"/>
      <w:marLeft w:val="0"/>
      <w:marRight w:val="0"/>
      <w:marTop w:val="0"/>
      <w:marBottom w:val="0"/>
      <w:divBdr>
        <w:top w:val="none" w:sz="0" w:space="0" w:color="auto"/>
        <w:left w:val="none" w:sz="0" w:space="0" w:color="auto"/>
        <w:bottom w:val="none" w:sz="0" w:space="0" w:color="auto"/>
        <w:right w:val="none" w:sz="0" w:space="0" w:color="auto"/>
      </w:divBdr>
    </w:div>
    <w:div w:id="5638405">
      <w:bodyDiv w:val="1"/>
      <w:marLeft w:val="0"/>
      <w:marRight w:val="0"/>
      <w:marTop w:val="0"/>
      <w:marBottom w:val="0"/>
      <w:divBdr>
        <w:top w:val="none" w:sz="0" w:space="0" w:color="auto"/>
        <w:left w:val="none" w:sz="0" w:space="0" w:color="auto"/>
        <w:bottom w:val="none" w:sz="0" w:space="0" w:color="auto"/>
        <w:right w:val="none" w:sz="0" w:space="0" w:color="auto"/>
      </w:divBdr>
    </w:div>
    <w:div w:id="5793298">
      <w:bodyDiv w:val="1"/>
      <w:marLeft w:val="0"/>
      <w:marRight w:val="0"/>
      <w:marTop w:val="0"/>
      <w:marBottom w:val="0"/>
      <w:divBdr>
        <w:top w:val="none" w:sz="0" w:space="0" w:color="auto"/>
        <w:left w:val="none" w:sz="0" w:space="0" w:color="auto"/>
        <w:bottom w:val="none" w:sz="0" w:space="0" w:color="auto"/>
        <w:right w:val="none" w:sz="0" w:space="0" w:color="auto"/>
      </w:divBdr>
    </w:div>
    <w:div w:id="5989468">
      <w:bodyDiv w:val="1"/>
      <w:marLeft w:val="0"/>
      <w:marRight w:val="0"/>
      <w:marTop w:val="0"/>
      <w:marBottom w:val="0"/>
      <w:divBdr>
        <w:top w:val="none" w:sz="0" w:space="0" w:color="auto"/>
        <w:left w:val="none" w:sz="0" w:space="0" w:color="auto"/>
        <w:bottom w:val="none" w:sz="0" w:space="0" w:color="auto"/>
        <w:right w:val="none" w:sz="0" w:space="0" w:color="auto"/>
      </w:divBdr>
    </w:div>
    <w:div w:id="6061422">
      <w:bodyDiv w:val="1"/>
      <w:marLeft w:val="0"/>
      <w:marRight w:val="0"/>
      <w:marTop w:val="0"/>
      <w:marBottom w:val="0"/>
      <w:divBdr>
        <w:top w:val="none" w:sz="0" w:space="0" w:color="auto"/>
        <w:left w:val="none" w:sz="0" w:space="0" w:color="auto"/>
        <w:bottom w:val="none" w:sz="0" w:space="0" w:color="auto"/>
        <w:right w:val="none" w:sz="0" w:space="0" w:color="auto"/>
      </w:divBdr>
    </w:div>
    <w:div w:id="6370321">
      <w:bodyDiv w:val="1"/>
      <w:marLeft w:val="0"/>
      <w:marRight w:val="0"/>
      <w:marTop w:val="0"/>
      <w:marBottom w:val="0"/>
      <w:divBdr>
        <w:top w:val="none" w:sz="0" w:space="0" w:color="auto"/>
        <w:left w:val="none" w:sz="0" w:space="0" w:color="auto"/>
        <w:bottom w:val="none" w:sz="0" w:space="0" w:color="auto"/>
        <w:right w:val="none" w:sz="0" w:space="0" w:color="auto"/>
      </w:divBdr>
    </w:div>
    <w:div w:id="6448397">
      <w:bodyDiv w:val="1"/>
      <w:marLeft w:val="0"/>
      <w:marRight w:val="0"/>
      <w:marTop w:val="0"/>
      <w:marBottom w:val="0"/>
      <w:divBdr>
        <w:top w:val="none" w:sz="0" w:space="0" w:color="auto"/>
        <w:left w:val="none" w:sz="0" w:space="0" w:color="auto"/>
        <w:bottom w:val="none" w:sz="0" w:space="0" w:color="auto"/>
        <w:right w:val="none" w:sz="0" w:space="0" w:color="auto"/>
      </w:divBdr>
    </w:div>
    <w:div w:id="6907300">
      <w:bodyDiv w:val="1"/>
      <w:marLeft w:val="0"/>
      <w:marRight w:val="0"/>
      <w:marTop w:val="0"/>
      <w:marBottom w:val="0"/>
      <w:divBdr>
        <w:top w:val="none" w:sz="0" w:space="0" w:color="auto"/>
        <w:left w:val="none" w:sz="0" w:space="0" w:color="auto"/>
        <w:bottom w:val="none" w:sz="0" w:space="0" w:color="auto"/>
        <w:right w:val="none" w:sz="0" w:space="0" w:color="auto"/>
      </w:divBdr>
    </w:div>
    <w:div w:id="6909621">
      <w:bodyDiv w:val="1"/>
      <w:marLeft w:val="0"/>
      <w:marRight w:val="0"/>
      <w:marTop w:val="0"/>
      <w:marBottom w:val="0"/>
      <w:divBdr>
        <w:top w:val="none" w:sz="0" w:space="0" w:color="auto"/>
        <w:left w:val="none" w:sz="0" w:space="0" w:color="auto"/>
        <w:bottom w:val="none" w:sz="0" w:space="0" w:color="auto"/>
        <w:right w:val="none" w:sz="0" w:space="0" w:color="auto"/>
      </w:divBdr>
    </w:div>
    <w:div w:id="6912861">
      <w:bodyDiv w:val="1"/>
      <w:marLeft w:val="0"/>
      <w:marRight w:val="0"/>
      <w:marTop w:val="0"/>
      <w:marBottom w:val="0"/>
      <w:divBdr>
        <w:top w:val="none" w:sz="0" w:space="0" w:color="auto"/>
        <w:left w:val="none" w:sz="0" w:space="0" w:color="auto"/>
        <w:bottom w:val="none" w:sz="0" w:space="0" w:color="auto"/>
        <w:right w:val="none" w:sz="0" w:space="0" w:color="auto"/>
      </w:divBdr>
    </w:div>
    <w:div w:id="7218743">
      <w:bodyDiv w:val="1"/>
      <w:marLeft w:val="0"/>
      <w:marRight w:val="0"/>
      <w:marTop w:val="0"/>
      <w:marBottom w:val="0"/>
      <w:divBdr>
        <w:top w:val="none" w:sz="0" w:space="0" w:color="auto"/>
        <w:left w:val="none" w:sz="0" w:space="0" w:color="auto"/>
        <w:bottom w:val="none" w:sz="0" w:space="0" w:color="auto"/>
        <w:right w:val="none" w:sz="0" w:space="0" w:color="auto"/>
      </w:divBdr>
    </w:div>
    <w:div w:id="7408702">
      <w:bodyDiv w:val="1"/>
      <w:marLeft w:val="0"/>
      <w:marRight w:val="0"/>
      <w:marTop w:val="0"/>
      <w:marBottom w:val="0"/>
      <w:divBdr>
        <w:top w:val="none" w:sz="0" w:space="0" w:color="auto"/>
        <w:left w:val="none" w:sz="0" w:space="0" w:color="auto"/>
        <w:bottom w:val="none" w:sz="0" w:space="0" w:color="auto"/>
        <w:right w:val="none" w:sz="0" w:space="0" w:color="auto"/>
      </w:divBdr>
    </w:div>
    <w:div w:id="7566384">
      <w:bodyDiv w:val="1"/>
      <w:marLeft w:val="0"/>
      <w:marRight w:val="0"/>
      <w:marTop w:val="0"/>
      <w:marBottom w:val="0"/>
      <w:divBdr>
        <w:top w:val="none" w:sz="0" w:space="0" w:color="auto"/>
        <w:left w:val="none" w:sz="0" w:space="0" w:color="auto"/>
        <w:bottom w:val="none" w:sz="0" w:space="0" w:color="auto"/>
        <w:right w:val="none" w:sz="0" w:space="0" w:color="auto"/>
      </w:divBdr>
    </w:div>
    <w:div w:id="7567485">
      <w:bodyDiv w:val="1"/>
      <w:marLeft w:val="0"/>
      <w:marRight w:val="0"/>
      <w:marTop w:val="0"/>
      <w:marBottom w:val="0"/>
      <w:divBdr>
        <w:top w:val="none" w:sz="0" w:space="0" w:color="auto"/>
        <w:left w:val="none" w:sz="0" w:space="0" w:color="auto"/>
        <w:bottom w:val="none" w:sz="0" w:space="0" w:color="auto"/>
        <w:right w:val="none" w:sz="0" w:space="0" w:color="auto"/>
      </w:divBdr>
    </w:div>
    <w:div w:id="7605442">
      <w:bodyDiv w:val="1"/>
      <w:marLeft w:val="0"/>
      <w:marRight w:val="0"/>
      <w:marTop w:val="0"/>
      <w:marBottom w:val="0"/>
      <w:divBdr>
        <w:top w:val="none" w:sz="0" w:space="0" w:color="auto"/>
        <w:left w:val="none" w:sz="0" w:space="0" w:color="auto"/>
        <w:bottom w:val="none" w:sz="0" w:space="0" w:color="auto"/>
        <w:right w:val="none" w:sz="0" w:space="0" w:color="auto"/>
      </w:divBdr>
    </w:div>
    <w:div w:id="7801579">
      <w:bodyDiv w:val="1"/>
      <w:marLeft w:val="0"/>
      <w:marRight w:val="0"/>
      <w:marTop w:val="0"/>
      <w:marBottom w:val="0"/>
      <w:divBdr>
        <w:top w:val="none" w:sz="0" w:space="0" w:color="auto"/>
        <w:left w:val="none" w:sz="0" w:space="0" w:color="auto"/>
        <w:bottom w:val="none" w:sz="0" w:space="0" w:color="auto"/>
        <w:right w:val="none" w:sz="0" w:space="0" w:color="auto"/>
      </w:divBdr>
    </w:div>
    <w:div w:id="8022099">
      <w:bodyDiv w:val="1"/>
      <w:marLeft w:val="0"/>
      <w:marRight w:val="0"/>
      <w:marTop w:val="0"/>
      <w:marBottom w:val="0"/>
      <w:divBdr>
        <w:top w:val="none" w:sz="0" w:space="0" w:color="auto"/>
        <w:left w:val="none" w:sz="0" w:space="0" w:color="auto"/>
        <w:bottom w:val="none" w:sz="0" w:space="0" w:color="auto"/>
        <w:right w:val="none" w:sz="0" w:space="0" w:color="auto"/>
      </w:divBdr>
    </w:div>
    <w:div w:id="8069518">
      <w:bodyDiv w:val="1"/>
      <w:marLeft w:val="0"/>
      <w:marRight w:val="0"/>
      <w:marTop w:val="0"/>
      <w:marBottom w:val="0"/>
      <w:divBdr>
        <w:top w:val="none" w:sz="0" w:space="0" w:color="auto"/>
        <w:left w:val="none" w:sz="0" w:space="0" w:color="auto"/>
        <w:bottom w:val="none" w:sz="0" w:space="0" w:color="auto"/>
        <w:right w:val="none" w:sz="0" w:space="0" w:color="auto"/>
      </w:divBdr>
    </w:div>
    <w:div w:id="8144885">
      <w:bodyDiv w:val="1"/>
      <w:marLeft w:val="0"/>
      <w:marRight w:val="0"/>
      <w:marTop w:val="0"/>
      <w:marBottom w:val="0"/>
      <w:divBdr>
        <w:top w:val="none" w:sz="0" w:space="0" w:color="auto"/>
        <w:left w:val="none" w:sz="0" w:space="0" w:color="auto"/>
        <w:bottom w:val="none" w:sz="0" w:space="0" w:color="auto"/>
        <w:right w:val="none" w:sz="0" w:space="0" w:color="auto"/>
      </w:divBdr>
    </w:div>
    <w:div w:id="8223880">
      <w:bodyDiv w:val="1"/>
      <w:marLeft w:val="0"/>
      <w:marRight w:val="0"/>
      <w:marTop w:val="0"/>
      <w:marBottom w:val="0"/>
      <w:divBdr>
        <w:top w:val="none" w:sz="0" w:space="0" w:color="auto"/>
        <w:left w:val="none" w:sz="0" w:space="0" w:color="auto"/>
        <w:bottom w:val="none" w:sz="0" w:space="0" w:color="auto"/>
        <w:right w:val="none" w:sz="0" w:space="0" w:color="auto"/>
      </w:divBdr>
    </w:div>
    <w:div w:id="8337580">
      <w:bodyDiv w:val="1"/>
      <w:marLeft w:val="0"/>
      <w:marRight w:val="0"/>
      <w:marTop w:val="0"/>
      <w:marBottom w:val="0"/>
      <w:divBdr>
        <w:top w:val="none" w:sz="0" w:space="0" w:color="auto"/>
        <w:left w:val="none" w:sz="0" w:space="0" w:color="auto"/>
        <w:bottom w:val="none" w:sz="0" w:space="0" w:color="auto"/>
        <w:right w:val="none" w:sz="0" w:space="0" w:color="auto"/>
      </w:divBdr>
    </w:div>
    <w:div w:id="8411072">
      <w:bodyDiv w:val="1"/>
      <w:marLeft w:val="0"/>
      <w:marRight w:val="0"/>
      <w:marTop w:val="0"/>
      <w:marBottom w:val="0"/>
      <w:divBdr>
        <w:top w:val="none" w:sz="0" w:space="0" w:color="auto"/>
        <w:left w:val="none" w:sz="0" w:space="0" w:color="auto"/>
        <w:bottom w:val="none" w:sz="0" w:space="0" w:color="auto"/>
        <w:right w:val="none" w:sz="0" w:space="0" w:color="auto"/>
      </w:divBdr>
    </w:div>
    <w:div w:id="8878506">
      <w:bodyDiv w:val="1"/>
      <w:marLeft w:val="0"/>
      <w:marRight w:val="0"/>
      <w:marTop w:val="0"/>
      <w:marBottom w:val="0"/>
      <w:divBdr>
        <w:top w:val="none" w:sz="0" w:space="0" w:color="auto"/>
        <w:left w:val="none" w:sz="0" w:space="0" w:color="auto"/>
        <w:bottom w:val="none" w:sz="0" w:space="0" w:color="auto"/>
        <w:right w:val="none" w:sz="0" w:space="0" w:color="auto"/>
      </w:divBdr>
    </w:div>
    <w:div w:id="8912979">
      <w:bodyDiv w:val="1"/>
      <w:marLeft w:val="0"/>
      <w:marRight w:val="0"/>
      <w:marTop w:val="0"/>
      <w:marBottom w:val="0"/>
      <w:divBdr>
        <w:top w:val="none" w:sz="0" w:space="0" w:color="auto"/>
        <w:left w:val="none" w:sz="0" w:space="0" w:color="auto"/>
        <w:bottom w:val="none" w:sz="0" w:space="0" w:color="auto"/>
        <w:right w:val="none" w:sz="0" w:space="0" w:color="auto"/>
      </w:divBdr>
    </w:div>
    <w:div w:id="8988925">
      <w:bodyDiv w:val="1"/>
      <w:marLeft w:val="0"/>
      <w:marRight w:val="0"/>
      <w:marTop w:val="0"/>
      <w:marBottom w:val="0"/>
      <w:divBdr>
        <w:top w:val="none" w:sz="0" w:space="0" w:color="auto"/>
        <w:left w:val="none" w:sz="0" w:space="0" w:color="auto"/>
        <w:bottom w:val="none" w:sz="0" w:space="0" w:color="auto"/>
        <w:right w:val="none" w:sz="0" w:space="0" w:color="auto"/>
      </w:divBdr>
    </w:div>
    <w:div w:id="8991301">
      <w:bodyDiv w:val="1"/>
      <w:marLeft w:val="0"/>
      <w:marRight w:val="0"/>
      <w:marTop w:val="0"/>
      <w:marBottom w:val="0"/>
      <w:divBdr>
        <w:top w:val="none" w:sz="0" w:space="0" w:color="auto"/>
        <w:left w:val="none" w:sz="0" w:space="0" w:color="auto"/>
        <w:bottom w:val="none" w:sz="0" w:space="0" w:color="auto"/>
        <w:right w:val="none" w:sz="0" w:space="0" w:color="auto"/>
      </w:divBdr>
    </w:div>
    <w:div w:id="9378055">
      <w:bodyDiv w:val="1"/>
      <w:marLeft w:val="0"/>
      <w:marRight w:val="0"/>
      <w:marTop w:val="0"/>
      <w:marBottom w:val="0"/>
      <w:divBdr>
        <w:top w:val="none" w:sz="0" w:space="0" w:color="auto"/>
        <w:left w:val="none" w:sz="0" w:space="0" w:color="auto"/>
        <w:bottom w:val="none" w:sz="0" w:space="0" w:color="auto"/>
        <w:right w:val="none" w:sz="0" w:space="0" w:color="auto"/>
      </w:divBdr>
    </w:div>
    <w:div w:id="9449490">
      <w:bodyDiv w:val="1"/>
      <w:marLeft w:val="0"/>
      <w:marRight w:val="0"/>
      <w:marTop w:val="0"/>
      <w:marBottom w:val="0"/>
      <w:divBdr>
        <w:top w:val="none" w:sz="0" w:space="0" w:color="auto"/>
        <w:left w:val="none" w:sz="0" w:space="0" w:color="auto"/>
        <w:bottom w:val="none" w:sz="0" w:space="0" w:color="auto"/>
        <w:right w:val="none" w:sz="0" w:space="0" w:color="auto"/>
      </w:divBdr>
    </w:div>
    <w:div w:id="9646294">
      <w:bodyDiv w:val="1"/>
      <w:marLeft w:val="0"/>
      <w:marRight w:val="0"/>
      <w:marTop w:val="0"/>
      <w:marBottom w:val="0"/>
      <w:divBdr>
        <w:top w:val="none" w:sz="0" w:space="0" w:color="auto"/>
        <w:left w:val="none" w:sz="0" w:space="0" w:color="auto"/>
        <w:bottom w:val="none" w:sz="0" w:space="0" w:color="auto"/>
        <w:right w:val="none" w:sz="0" w:space="0" w:color="auto"/>
      </w:divBdr>
    </w:div>
    <w:div w:id="9990777">
      <w:bodyDiv w:val="1"/>
      <w:marLeft w:val="0"/>
      <w:marRight w:val="0"/>
      <w:marTop w:val="0"/>
      <w:marBottom w:val="0"/>
      <w:divBdr>
        <w:top w:val="none" w:sz="0" w:space="0" w:color="auto"/>
        <w:left w:val="none" w:sz="0" w:space="0" w:color="auto"/>
        <w:bottom w:val="none" w:sz="0" w:space="0" w:color="auto"/>
        <w:right w:val="none" w:sz="0" w:space="0" w:color="auto"/>
      </w:divBdr>
    </w:div>
    <w:div w:id="10105804">
      <w:bodyDiv w:val="1"/>
      <w:marLeft w:val="0"/>
      <w:marRight w:val="0"/>
      <w:marTop w:val="0"/>
      <w:marBottom w:val="0"/>
      <w:divBdr>
        <w:top w:val="none" w:sz="0" w:space="0" w:color="auto"/>
        <w:left w:val="none" w:sz="0" w:space="0" w:color="auto"/>
        <w:bottom w:val="none" w:sz="0" w:space="0" w:color="auto"/>
        <w:right w:val="none" w:sz="0" w:space="0" w:color="auto"/>
      </w:divBdr>
    </w:div>
    <w:div w:id="10232236">
      <w:bodyDiv w:val="1"/>
      <w:marLeft w:val="0"/>
      <w:marRight w:val="0"/>
      <w:marTop w:val="0"/>
      <w:marBottom w:val="0"/>
      <w:divBdr>
        <w:top w:val="none" w:sz="0" w:space="0" w:color="auto"/>
        <w:left w:val="none" w:sz="0" w:space="0" w:color="auto"/>
        <w:bottom w:val="none" w:sz="0" w:space="0" w:color="auto"/>
        <w:right w:val="none" w:sz="0" w:space="0" w:color="auto"/>
      </w:divBdr>
    </w:div>
    <w:div w:id="10301853">
      <w:bodyDiv w:val="1"/>
      <w:marLeft w:val="0"/>
      <w:marRight w:val="0"/>
      <w:marTop w:val="0"/>
      <w:marBottom w:val="0"/>
      <w:divBdr>
        <w:top w:val="none" w:sz="0" w:space="0" w:color="auto"/>
        <w:left w:val="none" w:sz="0" w:space="0" w:color="auto"/>
        <w:bottom w:val="none" w:sz="0" w:space="0" w:color="auto"/>
        <w:right w:val="none" w:sz="0" w:space="0" w:color="auto"/>
      </w:divBdr>
    </w:div>
    <w:div w:id="10836980">
      <w:bodyDiv w:val="1"/>
      <w:marLeft w:val="0"/>
      <w:marRight w:val="0"/>
      <w:marTop w:val="0"/>
      <w:marBottom w:val="0"/>
      <w:divBdr>
        <w:top w:val="none" w:sz="0" w:space="0" w:color="auto"/>
        <w:left w:val="none" w:sz="0" w:space="0" w:color="auto"/>
        <w:bottom w:val="none" w:sz="0" w:space="0" w:color="auto"/>
        <w:right w:val="none" w:sz="0" w:space="0" w:color="auto"/>
      </w:divBdr>
    </w:div>
    <w:div w:id="10844899">
      <w:bodyDiv w:val="1"/>
      <w:marLeft w:val="0"/>
      <w:marRight w:val="0"/>
      <w:marTop w:val="0"/>
      <w:marBottom w:val="0"/>
      <w:divBdr>
        <w:top w:val="none" w:sz="0" w:space="0" w:color="auto"/>
        <w:left w:val="none" w:sz="0" w:space="0" w:color="auto"/>
        <w:bottom w:val="none" w:sz="0" w:space="0" w:color="auto"/>
        <w:right w:val="none" w:sz="0" w:space="0" w:color="auto"/>
      </w:divBdr>
      <w:divsChild>
        <w:div w:id="1008559922">
          <w:marLeft w:val="0"/>
          <w:marRight w:val="0"/>
          <w:marTop w:val="0"/>
          <w:marBottom w:val="0"/>
          <w:divBdr>
            <w:top w:val="none" w:sz="0" w:space="0" w:color="auto"/>
            <w:left w:val="none" w:sz="0" w:space="0" w:color="auto"/>
            <w:bottom w:val="none" w:sz="0" w:space="0" w:color="auto"/>
            <w:right w:val="none" w:sz="0" w:space="0" w:color="auto"/>
          </w:divBdr>
        </w:div>
        <w:div w:id="281084553">
          <w:marLeft w:val="0"/>
          <w:marRight w:val="0"/>
          <w:marTop w:val="0"/>
          <w:marBottom w:val="0"/>
          <w:divBdr>
            <w:top w:val="none" w:sz="0" w:space="0" w:color="auto"/>
            <w:left w:val="none" w:sz="0" w:space="0" w:color="auto"/>
            <w:bottom w:val="none" w:sz="0" w:space="0" w:color="auto"/>
            <w:right w:val="none" w:sz="0" w:space="0" w:color="auto"/>
          </w:divBdr>
        </w:div>
        <w:div w:id="2112623718">
          <w:marLeft w:val="0"/>
          <w:marRight w:val="0"/>
          <w:marTop w:val="0"/>
          <w:marBottom w:val="0"/>
          <w:divBdr>
            <w:top w:val="none" w:sz="0" w:space="0" w:color="auto"/>
            <w:left w:val="none" w:sz="0" w:space="0" w:color="auto"/>
            <w:bottom w:val="none" w:sz="0" w:space="0" w:color="auto"/>
            <w:right w:val="none" w:sz="0" w:space="0" w:color="auto"/>
          </w:divBdr>
        </w:div>
        <w:div w:id="296761651">
          <w:marLeft w:val="0"/>
          <w:marRight w:val="0"/>
          <w:marTop w:val="0"/>
          <w:marBottom w:val="0"/>
          <w:divBdr>
            <w:top w:val="none" w:sz="0" w:space="0" w:color="auto"/>
            <w:left w:val="none" w:sz="0" w:space="0" w:color="auto"/>
            <w:bottom w:val="none" w:sz="0" w:space="0" w:color="auto"/>
            <w:right w:val="none" w:sz="0" w:space="0" w:color="auto"/>
          </w:divBdr>
        </w:div>
        <w:div w:id="427432156">
          <w:marLeft w:val="0"/>
          <w:marRight w:val="0"/>
          <w:marTop w:val="0"/>
          <w:marBottom w:val="0"/>
          <w:divBdr>
            <w:top w:val="none" w:sz="0" w:space="0" w:color="auto"/>
            <w:left w:val="none" w:sz="0" w:space="0" w:color="auto"/>
            <w:bottom w:val="none" w:sz="0" w:space="0" w:color="auto"/>
            <w:right w:val="none" w:sz="0" w:space="0" w:color="auto"/>
          </w:divBdr>
        </w:div>
        <w:div w:id="629290599">
          <w:marLeft w:val="0"/>
          <w:marRight w:val="0"/>
          <w:marTop w:val="0"/>
          <w:marBottom w:val="0"/>
          <w:divBdr>
            <w:top w:val="none" w:sz="0" w:space="0" w:color="auto"/>
            <w:left w:val="none" w:sz="0" w:space="0" w:color="auto"/>
            <w:bottom w:val="none" w:sz="0" w:space="0" w:color="auto"/>
            <w:right w:val="none" w:sz="0" w:space="0" w:color="auto"/>
          </w:divBdr>
        </w:div>
        <w:div w:id="1931809196">
          <w:marLeft w:val="0"/>
          <w:marRight w:val="0"/>
          <w:marTop w:val="0"/>
          <w:marBottom w:val="0"/>
          <w:divBdr>
            <w:top w:val="none" w:sz="0" w:space="0" w:color="auto"/>
            <w:left w:val="none" w:sz="0" w:space="0" w:color="auto"/>
            <w:bottom w:val="none" w:sz="0" w:space="0" w:color="auto"/>
            <w:right w:val="none" w:sz="0" w:space="0" w:color="auto"/>
          </w:divBdr>
        </w:div>
        <w:div w:id="218395504">
          <w:marLeft w:val="0"/>
          <w:marRight w:val="0"/>
          <w:marTop w:val="0"/>
          <w:marBottom w:val="0"/>
          <w:divBdr>
            <w:top w:val="none" w:sz="0" w:space="0" w:color="auto"/>
            <w:left w:val="none" w:sz="0" w:space="0" w:color="auto"/>
            <w:bottom w:val="none" w:sz="0" w:space="0" w:color="auto"/>
            <w:right w:val="none" w:sz="0" w:space="0" w:color="auto"/>
          </w:divBdr>
        </w:div>
        <w:div w:id="2120949707">
          <w:marLeft w:val="0"/>
          <w:marRight w:val="0"/>
          <w:marTop w:val="0"/>
          <w:marBottom w:val="0"/>
          <w:divBdr>
            <w:top w:val="none" w:sz="0" w:space="0" w:color="auto"/>
            <w:left w:val="none" w:sz="0" w:space="0" w:color="auto"/>
            <w:bottom w:val="none" w:sz="0" w:space="0" w:color="auto"/>
            <w:right w:val="none" w:sz="0" w:space="0" w:color="auto"/>
          </w:divBdr>
        </w:div>
        <w:div w:id="755827229">
          <w:marLeft w:val="0"/>
          <w:marRight w:val="0"/>
          <w:marTop w:val="0"/>
          <w:marBottom w:val="0"/>
          <w:divBdr>
            <w:top w:val="none" w:sz="0" w:space="0" w:color="auto"/>
            <w:left w:val="none" w:sz="0" w:space="0" w:color="auto"/>
            <w:bottom w:val="none" w:sz="0" w:space="0" w:color="auto"/>
            <w:right w:val="none" w:sz="0" w:space="0" w:color="auto"/>
          </w:divBdr>
        </w:div>
        <w:div w:id="227226461">
          <w:marLeft w:val="0"/>
          <w:marRight w:val="0"/>
          <w:marTop w:val="0"/>
          <w:marBottom w:val="0"/>
          <w:divBdr>
            <w:top w:val="none" w:sz="0" w:space="0" w:color="auto"/>
            <w:left w:val="none" w:sz="0" w:space="0" w:color="auto"/>
            <w:bottom w:val="none" w:sz="0" w:space="0" w:color="auto"/>
            <w:right w:val="none" w:sz="0" w:space="0" w:color="auto"/>
          </w:divBdr>
        </w:div>
        <w:div w:id="1771706849">
          <w:marLeft w:val="0"/>
          <w:marRight w:val="0"/>
          <w:marTop w:val="0"/>
          <w:marBottom w:val="0"/>
          <w:divBdr>
            <w:top w:val="none" w:sz="0" w:space="0" w:color="auto"/>
            <w:left w:val="none" w:sz="0" w:space="0" w:color="auto"/>
            <w:bottom w:val="none" w:sz="0" w:space="0" w:color="auto"/>
            <w:right w:val="none" w:sz="0" w:space="0" w:color="auto"/>
          </w:divBdr>
        </w:div>
        <w:div w:id="1331711370">
          <w:marLeft w:val="0"/>
          <w:marRight w:val="0"/>
          <w:marTop w:val="0"/>
          <w:marBottom w:val="0"/>
          <w:divBdr>
            <w:top w:val="none" w:sz="0" w:space="0" w:color="auto"/>
            <w:left w:val="none" w:sz="0" w:space="0" w:color="auto"/>
            <w:bottom w:val="none" w:sz="0" w:space="0" w:color="auto"/>
            <w:right w:val="none" w:sz="0" w:space="0" w:color="auto"/>
          </w:divBdr>
        </w:div>
        <w:div w:id="596914382">
          <w:marLeft w:val="0"/>
          <w:marRight w:val="0"/>
          <w:marTop w:val="0"/>
          <w:marBottom w:val="0"/>
          <w:divBdr>
            <w:top w:val="none" w:sz="0" w:space="0" w:color="auto"/>
            <w:left w:val="none" w:sz="0" w:space="0" w:color="auto"/>
            <w:bottom w:val="none" w:sz="0" w:space="0" w:color="auto"/>
            <w:right w:val="none" w:sz="0" w:space="0" w:color="auto"/>
          </w:divBdr>
        </w:div>
        <w:div w:id="636104781">
          <w:marLeft w:val="0"/>
          <w:marRight w:val="0"/>
          <w:marTop w:val="0"/>
          <w:marBottom w:val="0"/>
          <w:divBdr>
            <w:top w:val="none" w:sz="0" w:space="0" w:color="auto"/>
            <w:left w:val="none" w:sz="0" w:space="0" w:color="auto"/>
            <w:bottom w:val="none" w:sz="0" w:space="0" w:color="auto"/>
            <w:right w:val="none" w:sz="0" w:space="0" w:color="auto"/>
          </w:divBdr>
        </w:div>
        <w:div w:id="297730926">
          <w:marLeft w:val="0"/>
          <w:marRight w:val="0"/>
          <w:marTop w:val="0"/>
          <w:marBottom w:val="0"/>
          <w:divBdr>
            <w:top w:val="none" w:sz="0" w:space="0" w:color="auto"/>
            <w:left w:val="none" w:sz="0" w:space="0" w:color="auto"/>
            <w:bottom w:val="none" w:sz="0" w:space="0" w:color="auto"/>
            <w:right w:val="none" w:sz="0" w:space="0" w:color="auto"/>
          </w:divBdr>
        </w:div>
        <w:div w:id="1822187219">
          <w:marLeft w:val="0"/>
          <w:marRight w:val="0"/>
          <w:marTop w:val="0"/>
          <w:marBottom w:val="0"/>
          <w:divBdr>
            <w:top w:val="none" w:sz="0" w:space="0" w:color="auto"/>
            <w:left w:val="none" w:sz="0" w:space="0" w:color="auto"/>
            <w:bottom w:val="none" w:sz="0" w:space="0" w:color="auto"/>
            <w:right w:val="none" w:sz="0" w:space="0" w:color="auto"/>
          </w:divBdr>
        </w:div>
        <w:div w:id="741563023">
          <w:marLeft w:val="0"/>
          <w:marRight w:val="0"/>
          <w:marTop w:val="0"/>
          <w:marBottom w:val="0"/>
          <w:divBdr>
            <w:top w:val="none" w:sz="0" w:space="0" w:color="auto"/>
            <w:left w:val="none" w:sz="0" w:space="0" w:color="auto"/>
            <w:bottom w:val="none" w:sz="0" w:space="0" w:color="auto"/>
            <w:right w:val="none" w:sz="0" w:space="0" w:color="auto"/>
          </w:divBdr>
        </w:div>
        <w:div w:id="246812988">
          <w:marLeft w:val="0"/>
          <w:marRight w:val="0"/>
          <w:marTop w:val="0"/>
          <w:marBottom w:val="0"/>
          <w:divBdr>
            <w:top w:val="none" w:sz="0" w:space="0" w:color="auto"/>
            <w:left w:val="none" w:sz="0" w:space="0" w:color="auto"/>
            <w:bottom w:val="none" w:sz="0" w:space="0" w:color="auto"/>
            <w:right w:val="none" w:sz="0" w:space="0" w:color="auto"/>
          </w:divBdr>
        </w:div>
        <w:div w:id="1169179512">
          <w:marLeft w:val="0"/>
          <w:marRight w:val="0"/>
          <w:marTop w:val="0"/>
          <w:marBottom w:val="0"/>
          <w:divBdr>
            <w:top w:val="none" w:sz="0" w:space="0" w:color="auto"/>
            <w:left w:val="none" w:sz="0" w:space="0" w:color="auto"/>
            <w:bottom w:val="none" w:sz="0" w:space="0" w:color="auto"/>
            <w:right w:val="none" w:sz="0" w:space="0" w:color="auto"/>
          </w:divBdr>
        </w:div>
        <w:div w:id="761537485">
          <w:marLeft w:val="0"/>
          <w:marRight w:val="0"/>
          <w:marTop w:val="0"/>
          <w:marBottom w:val="0"/>
          <w:divBdr>
            <w:top w:val="none" w:sz="0" w:space="0" w:color="auto"/>
            <w:left w:val="none" w:sz="0" w:space="0" w:color="auto"/>
            <w:bottom w:val="none" w:sz="0" w:space="0" w:color="auto"/>
            <w:right w:val="none" w:sz="0" w:space="0" w:color="auto"/>
          </w:divBdr>
        </w:div>
        <w:div w:id="302933133">
          <w:marLeft w:val="0"/>
          <w:marRight w:val="0"/>
          <w:marTop w:val="0"/>
          <w:marBottom w:val="0"/>
          <w:divBdr>
            <w:top w:val="none" w:sz="0" w:space="0" w:color="auto"/>
            <w:left w:val="none" w:sz="0" w:space="0" w:color="auto"/>
            <w:bottom w:val="none" w:sz="0" w:space="0" w:color="auto"/>
            <w:right w:val="none" w:sz="0" w:space="0" w:color="auto"/>
          </w:divBdr>
        </w:div>
        <w:div w:id="686902754">
          <w:marLeft w:val="0"/>
          <w:marRight w:val="0"/>
          <w:marTop w:val="0"/>
          <w:marBottom w:val="0"/>
          <w:divBdr>
            <w:top w:val="none" w:sz="0" w:space="0" w:color="auto"/>
            <w:left w:val="none" w:sz="0" w:space="0" w:color="auto"/>
            <w:bottom w:val="none" w:sz="0" w:space="0" w:color="auto"/>
            <w:right w:val="none" w:sz="0" w:space="0" w:color="auto"/>
          </w:divBdr>
        </w:div>
        <w:div w:id="305398279">
          <w:marLeft w:val="0"/>
          <w:marRight w:val="0"/>
          <w:marTop w:val="0"/>
          <w:marBottom w:val="0"/>
          <w:divBdr>
            <w:top w:val="none" w:sz="0" w:space="0" w:color="auto"/>
            <w:left w:val="none" w:sz="0" w:space="0" w:color="auto"/>
            <w:bottom w:val="none" w:sz="0" w:space="0" w:color="auto"/>
            <w:right w:val="none" w:sz="0" w:space="0" w:color="auto"/>
          </w:divBdr>
        </w:div>
        <w:div w:id="1332683252">
          <w:marLeft w:val="0"/>
          <w:marRight w:val="0"/>
          <w:marTop w:val="0"/>
          <w:marBottom w:val="0"/>
          <w:divBdr>
            <w:top w:val="none" w:sz="0" w:space="0" w:color="auto"/>
            <w:left w:val="none" w:sz="0" w:space="0" w:color="auto"/>
            <w:bottom w:val="none" w:sz="0" w:space="0" w:color="auto"/>
            <w:right w:val="none" w:sz="0" w:space="0" w:color="auto"/>
          </w:divBdr>
        </w:div>
        <w:div w:id="1130128366">
          <w:marLeft w:val="0"/>
          <w:marRight w:val="0"/>
          <w:marTop w:val="0"/>
          <w:marBottom w:val="0"/>
          <w:divBdr>
            <w:top w:val="none" w:sz="0" w:space="0" w:color="auto"/>
            <w:left w:val="none" w:sz="0" w:space="0" w:color="auto"/>
            <w:bottom w:val="none" w:sz="0" w:space="0" w:color="auto"/>
            <w:right w:val="none" w:sz="0" w:space="0" w:color="auto"/>
          </w:divBdr>
        </w:div>
        <w:div w:id="1810973717">
          <w:marLeft w:val="0"/>
          <w:marRight w:val="0"/>
          <w:marTop w:val="0"/>
          <w:marBottom w:val="0"/>
          <w:divBdr>
            <w:top w:val="none" w:sz="0" w:space="0" w:color="auto"/>
            <w:left w:val="none" w:sz="0" w:space="0" w:color="auto"/>
            <w:bottom w:val="none" w:sz="0" w:space="0" w:color="auto"/>
            <w:right w:val="none" w:sz="0" w:space="0" w:color="auto"/>
          </w:divBdr>
        </w:div>
        <w:div w:id="1002200036">
          <w:marLeft w:val="0"/>
          <w:marRight w:val="0"/>
          <w:marTop w:val="0"/>
          <w:marBottom w:val="0"/>
          <w:divBdr>
            <w:top w:val="none" w:sz="0" w:space="0" w:color="auto"/>
            <w:left w:val="none" w:sz="0" w:space="0" w:color="auto"/>
            <w:bottom w:val="none" w:sz="0" w:space="0" w:color="auto"/>
            <w:right w:val="none" w:sz="0" w:space="0" w:color="auto"/>
          </w:divBdr>
        </w:div>
        <w:div w:id="260914211">
          <w:marLeft w:val="0"/>
          <w:marRight w:val="0"/>
          <w:marTop w:val="0"/>
          <w:marBottom w:val="0"/>
          <w:divBdr>
            <w:top w:val="none" w:sz="0" w:space="0" w:color="auto"/>
            <w:left w:val="none" w:sz="0" w:space="0" w:color="auto"/>
            <w:bottom w:val="none" w:sz="0" w:space="0" w:color="auto"/>
            <w:right w:val="none" w:sz="0" w:space="0" w:color="auto"/>
          </w:divBdr>
        </w:div>
        <w:div w:id="325400676">
          <w:marLeft w:val="0"/>
          <w:marRight w:val="0"/>
          <w:marTop w:val="0"/>
          <w:marBottom w:val="0"/>
          <w:divBdr>
            <w:top w:val="none" w:sz="0" w:space="0" w:color="auto"/>
            <w:left w:val="none" w:sz="0" w:space="0" w:color="auto"/>
            <w:bottom w:val="none" w:sz="0" w:space="0" w:color="auto"/>
            <w:right w:val="none" w:sz="0" w:space="0" w:color="auto"/>
          </w:divBdr>
        </w:div>
        <w:div w:id="164321195">
          <w:marLeft w:val="0"/>
          <w:marRight w:val="0"/>
          <w:marTop w:val="0"/>
          <w:marBottom w:val="0"/>
          <w:divBdr>
            <w:top w:val="none" w:sz="0" w:space="0" w:color="auto"/>
            <w:left w:val="none" w:sz="0" w:space="0" w:color="auto"/>
            <w:bottom w:val="none" w:sz="0" w:space="0" w:color="auto"/>
            <w:right w:val="none" w:sz="0" w:space="0" w:color="auto"/>
          </w:divBdr>
        </w:div>
        <w:div w:id="850099010">
          <w:marLeft w:val="0"/>
          <w:marRight w:val="0"/>
          <w:marTop w:val="0"/>
          <w:marBottom w:val="0"/>
          <w:divBdr>
            <w:top w:val="none" w:sz="0" w:space="0" w:color="auto"/>
            <w:left w:val="none" w:sz="0" w:space="0" w:color="auto"/>
            <w:bottom w:val="none" w:sz="0" w:space="0" w:color="auto"/>
            <w:right w:val="none" w:sz="0" w:space="0" w:color="auto"/>
          </w:divBdr>
        </w:div>
        <w:div w:id="815142020">
          <w:marLeft w:val="0"/>
          <w:marRight w:val="0"/>
          <w:marTop w:val="0"/>
          <w:marBottom w:val="0"/>
          <w:divBdr>
            <w:top w:val="none" w:sz="0" w:space="0" w:color="auto"/>
            <w:left w:val="none" w:sz="0" w:space="0" w:color="auto"/>
            <w:bottom w:val="none" w:sz="0" w:space="0" w:color="auto"/>
            <w:right w:val="none" w:sz="0" w:space="0" w:color="auto"/>
          </w:divBdr>
        </w:div>
        <w:div w:id="1113592333">
          <w:marLeft w:val="0"/>
          <w:marRight w:val="0"/>
          <w:marTop w:val="0"/>
          <w:marBottom w:val="0"/>
          <w:divBdr>
            <w:top w:val="none" w:sz="0" w:space="0" w:color="auto"/>
            <w:left w:val="none" w:sz="0" w:space="0" w:color="auto"/>
            <w:bottom w:val="none" w:sz="0" w:space="0" w:color="auto"/>
            <w:right w:val="none" w:sz="0" w:space="0" w:color="auto"/>
          </w:divBdr>
        </w:div>
        <w:div w:id="1174034118">
          <w:marLeft w:val="0"/>
          <w:marRight w:val="0"/>
          <w:marTop w:val="0"/>
          <w:marBottom w:val="0"/>
          <w:divBdr>
            <w:top w:val="none" w:sz="0" w:space="0" w:color="auto"/>
            <w:left w:val="none" w:sz="0" w:space="0" w:color="auto"/>
            <w:bottom w:val="none" w:sz="0" w:space="0" w:color="auto"/>
            <w:right w:val="none" w:sz="0" w:space="0" w:color="auto"/>
          </w:divBdr>
        </w:div>
        <w:div w:id="412777856">
          <w:marLeft w:val="0"/>
          <w:marRight w:val="0"/>
          <w:marTop w:val="0"/>
          <w:marBottom w:val="0"/>
          <w:divBdr>
            <w:top w:val="none" w:sz="0" w:space="0" w:color="auto"/>
            <w:left w:val="none" w:sz="0" w:space="0" w:color="auto"/>
            <w:bottom w:val="none" w:sz="0" w:space="0" w:color="auto"/>
            <w:right w:val="none" w:sz="0" w:space="0" w:color="auto"/>
          </w:divBdr>
        </w:div>
        <w:div w:id="1739210042">
          <w:marLeft w:val="0"/>
          <w:marRight w:val="0"/>
          <w:marTop w:val="0"/>
          <w:marBottom w:val="0"/>
          <w:divBdr>
            <w:top w:val="none" w:sz="0" w:space="0" w:color="auto"/>
            <w:left w:val="none" w:sz="0" w:space="0" w:color="auto"/>
            <w:bottom w:val="none" w:sz="0" w:space="0" w:color="auto"/>
            <w:right w:val="none" w:sz="0" w:space="0" w:color="auto"/>
          </w:divBdr>
        </w:div>
        <w:div w:id="1882932862">
          <w:marLeft w:val="0"/>
          <w:marRight w:val="0"/>
          <w:marTop w:val="0"/>
          <w:marBottom w:val="0"/>
          <w:divBdr>
            <w:top w:val="none" w:sz="0" w:space="0" w:color="auto"/>
            <w:left w:val="none" w:sz="0" w:space="0" w:color="auto"/>
            <w:bottom w:val="none" w:sz="0" w:space="0" w:color="auto"/>
            <w:right w:val="none" w:sz="0" w:space="0" w:color="auto"/>
          </w:divBdr>
        </w:div>
        <w:div w:id="262616862">
          <w:marLeft w:val="0"/>
          <w:marRight w:val="0"/>
          <w:marTop w:val="0"/>
          <w:marBottom w:val="0"/>
          <w:divBdr>
            <w:top w:val="none" w:sz="0" w:space="0" w:color="auto"/>
            <w:left w:val="none" w:sz="0" w:space="0" w:color="auto"/>
            <w:bottom w:val="none" w:sz="0" w:space="0" w:color="auto"/>
            <w:right w:val="none" w:sz="0" w:space="0" w:color="auto"/>
          </w:divBdr>
        </w:div>
        <w:div w:id="933589667">
          <w:marLeft w:val="0"/>
          <w:marRight w:val="0"/>
          <w:marTop w:val="0"/>
          <w:marBottom w:val="0"/>
          <w:divBdr>
            <w:top w:val="none" w:sz="0" w:space="0" w:color="auto"/>
            <w:left w:val="none" w:sz="0" w:space="0" w:color="auto"/>
            <w:bottom w:val="none" w:sz="0" w:space="0" w:color="auto"/>
            <w:right w:val="none" w:sz="0" w:space="0" w:color="auto"/>
          </w:divBdr>
        </w:div>
        <w:div w:id="261106941">
          <w:marLeft w:val="0"/>
          <w:marRight w:val="0"/>
          <w:marTop w:val="0"/>
          <w:marBottom w:val="0"/>
          <w:divBdr>
            <w:top w:val="none" w:sz="0" w:space="0" w:color="auto"/>
            <w:left w:val="none" w:sz="0" w:space="0" w:color="auto"/>
            <w:bottom w:val="none" w:sz="0" w:space="0" w:color="auto"/>
            <w:right w:val="none" w:sz="0" w:space="0" w:color="auto"/>
          </w:divBdr>
        </w:div>
        <w:div w:id="756556159">
          <w:marLeft w:val="0"/>
          <w:marRight w:val="0"/>
          <w:marTop w:val="0"/>
          <w:marBottom w:val="0"/>
          <w:divBdr>
            <w:top w:val="none" w:sz="0" w:space="0" w:color="auto"/>
            <w:left w:val="none" w:sz="0" w:space="0" w:color="auto"/>
            <w:bottom w:val="none" w:sz="0" w:space="0" w:color="auto"/>
            <w:right w:val="none" w:sz="0" w:space="0" w:color="auto"/>
          </w:divBdr>
        </w:div>
        <w:div w:id="682516791">
          <w:marLeft w:val="0"/>
          <w:marRight w:val="0"/>
          <w:marTop w:val="0"/>
          <w:marBottom w:val="0"/>
          <w:divBdr>
            <w:top w:val="none" w:sz="0" w:space="0" w:color="auto"/>
            <w:left w:val="none" w:sz="0" w:space="0" w:color="auto"/>
            <w:bottom w:val="none" w:sz="0" w:space="0" w:color="auto"/>
            <w:right w:val="none" w:sz="0" w:space="0" w:color="auto"/>
          </w:divBdr>
        </w:div>
        <w:div w:id="1848598369">
          <w:marLeft w:val="0"/>
          <w:marRight w:val="0"/>
          <w:marTop w:val="0"/>
          <w:marBottom w:val="0"/>
          <w:divBdr>
            <w:top w:val="none" w:sz="0" w:space="0" w:color="auto"/>
            <w:left w:val="none" w:sz="0" w:space="0" w:color="auto"/>
            <w:bottom w:val="none" w:sz="0" w:space="0" w:color="auto"/>
            <w:right w:val="none" w:sz="0" w:space="0" w:color="auto"/>
          </w:divBdr>
        </w:div>
        <w:div w:id="2013485757">
          <w:marLeft w:val="0"/>
          <w:marRight w:val="0"/>
          <w:marTop w:val="0"/>
          <w:marBottom w:val="0"/>
          <w:divBdr>
            <w:top w:val="none" w:sz="0" w:space="0" w:color="auto"/>
            <w:left w:val="none" w:sz="0" w:space="0" w:color="auto"/>
            <w:bottom w:val="none" w:sz="0" w:space="0" w:color="auto"/>
            <w:right w:val="none" w:sz="0" w:space="0" w:color="auto"/>
          </w:divBdr>
        </w:div>
        <w:div w:id="1064522305">
          <w:marLeft w:val="0"/>
          <w:marRight w:val="0"/>
          <w:marTop w:val="0"/>
          <w:marBottom w:val="0"/>
          <w:divBdr>
            <w:top w:val="none" w:sz="0" w:space="0" w:color="auto"/>
            <w:left w:val="none" w:sz="0" w:space="0" w:color="auto"/>
            <w:bottom w:val="none" w:sz="0" w:space="0" w:color="auto"/>
            <w:right w:val="none" w:sz="0" w:space="0" w:color="auto"/>
          </w:divBdr>
        </w:div>
        <w:div w:id="1200703404">
          <w:marLeft w:val="0"/>
          <w:marRight w:val="0"/>
          <w:marTop w:val="0"/>
          <w:marBottom w:val="0"/>
          <w:divBdr>
            <w:top w:val="none" w:sz="0" w:space="0" w:color="auto"/>
            <w:left w:val="none" w:sz="0" w:space="0" w:color="auto"/>
            <w:bottom w:val="none" w:sz="0" w:space="0" w:color="auto"/>
            <w:right w:val="none" w:sz="0" w:space="0" w:color="auto"/>
          </w:divBdr>
        </w:div>
        <w:div w:id="1664428672">
          <w:marLeft w:val="0"/>
          <w:marRight w:val="0"/>
          <w:marTop w:val="0"/>
          <w:marBottom w:val="0"/>
          <w:divBdr>
            <w:top w:val="none" w:sz="0" w:space="0" w:color="auto"/>
            <w:left w:val="none" w:sz="0" w:space="0" w:color="auto"/>
            <w:bottom w:val="none" w:sz="0" w:space="0" w:color="auto"/>
            <w:right w:val="none" w:sz="0" w:space="0" w:color="auto"/>
          </w:divBdr>
        </w:div>
        <w:div w:id="1209993221">
          <w:marLeft w:val="0"/>
          <w:marRight w:val="0"/>
          <w:marTop w:val="0"/>
          <w:marBottom w:val="0"/>
          <w:divBdr>
            <w:top w:val="none" w:sz="0" w:space="0" w:color="auto"/>
            <w:left w:val="none" w:sz="0" w:space="0" w:color="auto"/>
            <w:bottom w:val="none" w:sz="0" w:space="0" w:color="auto"/>
            <w:right w:val="none" w:sz="0" w:space="0" w:color="auto"/>
          </w:divBdr>
        </w:div>
        <w:div w:id="1308821744">
          <w:marLeft w:val="0"/>
          <w:marRight w:val="0"/>
          <w:marTop w:val="0"/>
          <w:marBottom w:val="0"/>
          <w:divBdr>
            <w:top w:val="none" w:sz="0" w:space="0" w:color="auto"/>
            <w:left w:val="none" w:sz="0" w:space="0" w:color="auto"/>
            <w:bottom w:val="none" w:sz="0" w:space="0" w:color="auto"/>
            <w:right w:val="none" w:sz="0" w:space="0" w:color="auto"/>
          </w:divBdr>
        </w:div>
        <w:div w:id="1207369988">
          <w:marLeft w:val="0"/>
          <w:marRight w:val="0"/>
          <w:marTop w:val="0"/>
          <w:marBottom w:val="0"/>
          <w:divBdr>
            <w:top w:val="none" w:sz="0" w:space="0" w:color="auto"/>
            <w:left w:val="none" w:sz="0" w:space="0" w:color="auto"/>
            <w:bottom w:val="none" w:sz="0" w:space="0" w:color="auto"/>
            <w:right w:val="none" w:sz="0" w:space="0" w:color="auto"/>
          </w:divBdr>
        </w:div>
        <w:div w:id="1408960509">
          <w:marLeft w:val="0"/>
          <w:marRight w:val="0"/>
          <w:marTop w:val="0"/>
          <w:marBottom w:val="0"/>
          <w:divBdr>
            <w:top w:val="none" w:sz="0" w:space="0" w:color="auto"/>
            <w:left w:val="none" w:sz="0" w:space="0" w:color="auto"/>
            <w:bottom w:val="none" w:sz="0" w:space="0" w:color="auto"/>
            <w:right w:val="none" w:sz="0" w:space="0" w:color="auto"/>
          </w:divBdr>
        </w:div>
        <w:div w:id="51468273">
          <w:marLeft w:val="0"/>
          <w:marRight w:val="0"/>
          <w:marTop w:val="0"/>
          <w:marBottom w:val="0"/>
          <w:divBdr>
            <w:top w:val="none" w:sz="0" w:space="0" w:color="auto"/>
            <w:left w:val="none" w:sz="0" w:space="0" w:color="auto"/>
            <w:bottom w:val="none" w:sz="0" w:space="0" w:color="auto"/>
            <w:right w:val="none" w:sz="0" w:space="0" w:color="auto"/>
          </w:divBdr>
        </w:div>
        <w:div w:id="1455558624">
          <w:marLeft w:val="0"/>
          <w:marRight w:val="0"/>
          <w:marTop w:val="0"/>
          <w:marBottom w:val="0"/>
          <w:divBdr>
            <w:top w:val="none" w:sz="0" w:space="0" w:color="auto"/>
            <w:left w:val="none" w:sz="0" w:space="0" w:color="auto"/>
            <w:bottom w:val="none" w:sz="0" w:space="0" w:color="auto"/>
            <w:right w:val="none" w:sz="0" w:space="0" w:color="auto"/>
          </w:divBdr>
        </w:div>
        <w:div w:id="1438133785">
          <w:marLeft w:val="0"/>
          <w:marRight w:val="0"/>
          <w:marTop w:val="0"/>
          <w:marBottom w:val="0"/>
          <w:divBdr>
            <w:top w:val="none" w:sz="0" w:space="0" w:color="auto"/>
            <w:left w:val="none" w:sz="0" w:space="0" w:color="auto"/>
            <w:bottom w:val="none" w:sz="0" w:space="0" w:color="auto"/>
            <w:right w:val="none" w:sz="0" w:space="0" w:color="auto"/>
          </w:divBdr>
        </w:div>
        <w:div w:id="1410229845">
          <w:marLeft w:val="0"/>
          <w:marRight w:val="0"/>
          <w:marTop w:val="0"/>
          <w:marBottom w:val="0"/>
          <w:divBdr>
            <w:top w:val="none" w:sz="0" w:space="0" w:color="auto"/>
            <w:left w:val="none" w:sz="0" w:space="0" w:color="auto"/>
            <w:bottom w:val="none" w:sz="0" w:space="0" w:color="auto"/>
            <w:right w:val="none" w:sz="0" w:space="0" w:color="auto"/>
          </w:divBdr>
        </w:div>
        <w:div w:id="1505898579">
          <w:marLeft w:val="0"/>
          <w:marRight w:val="0"/>
          <w:marTop w:val="0"/>
          <w:marBottom w:val="0"/>
          <w:divBdr>
            <w:top w:val="none" w:sz="0" w:space="0" w:color="auto"/>
            <w:left w:val="none" w:sz="0" w:space="0" w:color="auto"/>
            <w:bottom w:val="none" w:sz="0" w:space="0" w:color="auto"/>
            <w:right w:val="none" w:sz="0" w:space="0" w:color="auto"/>
          </w:divBdr>
        </w:div>
        <w:div w:id="1578511158">
          <w:marLeft w:val="0"/>
          <w:marRight w:val="0"/>
          <w:marTop w:val="0"/>
          <w:marBottom w:val="0"/>
          <w:divBdr>
            <w:top w:val="none" w:sz="0" w:space="0" w:color="auto"/>
            <w:left w:val="none" w:sz="0" w:space="0" w:color="auto"/>
            <w:bottom w:val="none" w:sz="0" w:space="0" w:color="auto"/>
            <w:right w:val="none" w:sz="0" w:space="0" w:color="auto"/>
          </w:divBdr>
        </w:div>
        <w:div w:id="1493566803">
          <w:marLeft w:val="0"/>
          <w:marRight w:val="0"/>
          <w:marTop w:val="0"/>
          <w:marBottom w:val="0"/>
          <w:divBdr>
            <w:top w:val="none" w:sz="0" w:space="0" w:color="auto"/>
            <w:left w:val="none" w:sz="0" w:space="0" w:color="auto"/>
            <w:bottom w:val="none" w:sz="0" w:space="0" w:color="auto"/>
            <w:right w:val="none" w:sz="0" w:space="0" w:color="auto"/>
          </w:divBdr>
        </w:div>
        <w:div w:id="832530079">
          <w:marLeft w:val="0"/>
          <w:marRight w:val="0"/>
          <w:marTop w:val="0"/>
          <w:marBottom w:val="0"/>
          <w:divBdr>
            <w:top w:val="none" w:sz="0" w:space="0" w:color="auto"/>
            <w:left w:val="none" w:sz="0" w:space="0" w:color="auto"/>
            <w:bottom w:val="none" w:sz="0" w:space="0" w:color="auto"/>
            <w:right w:val="none" w:sz="0" w:space="0" w:color="auto"/>
          </w:divBdr>
        </w:div>
        <w:div w:id="1811709386">
          <w:marLeft w:val="0"/>
          <w:marRight w:val="0"/>
          <w:marTop w:val="0"/>
          <w:marBottom w:val="0"/>
          <w:divBdr>
            <w:top w:val="none" w:sz="0" w:space="0" w:color="auto"/>
            <w:left w:val="none" w:sz="0" w:space="0" w:color="auto"/>
            <w:bottom w:val="none" w:sz="0" w:space="0" w:color="auto"/>
            <w:right w:val="none" w:sz="0" w:space="0" w:color="auto"/>
          </w:divBdr>
        </w:div>
        <w:div w:id="1246841172">
          <w:marLeft w:val="0"/>
          <w:marRight w:val="0"/>
          <w:marTop w:val="0"/>
          <w:marBottom w:val="0"/>
          <w:divBdr>
            <w:top w:val="none" w:sz="0" w:space="0" w:color="auto"/>
            <w:left w:val="none" w:sz="0" w:space="0" w:color="auto"/>
            <w:bottom w:val="none" w:sz="0" w:space="0" w:color="auto"/>
            <w:right w:val="none" w:sz="0" w:space="0" w:color="auto"/>
          </w:divBdr>
        </w:div>
        <w:div w:id="1025325584">
          <w:marLeft w:val="0"/>
          <w:marRight w:val="0"/>
          <w:marTop w:val="0"/>
          <w:marBottom w:val="0"/>
          <w:divBdr>
            <w:top w:val="none" w:sz="0" w:space="0" w:color="auto"/>
            <w:left w:val="none" w:sz="0" w:space="0" w:color="auto"/>
            <w:bottom w:val="none" w:sz="0" w:space="0" w:color="auto"/>
            <w:right w:val="none" w:sz="0" w:space="0" w:color="auto"/>
          </w:divBdr>
        </w:div>
        <w:div w:id="1627928352">
          <w:marLeft w:val="0"/>
          <w:marRight w:val="0"/>
          <w:marTop w:val="0"/>
          <w:marBottom w:val="0"/>
          <w:divBdr>
            <w:top w:val="none" w:sz="0" w:space="0" w:color="auto"/>
            <w:left w:val="none" w:sz="0" w:space="0" w:color="auto"/>
            <w:bottom w:val="none" w:sz="0" w:space="0" w:color="auto"/>
            <w:right w:val="none" w:sz="0" w:space="0" w:color="auto"/>
          </w:divBdr>
        </w:div>
        <w:div w:id="814495516">
          <w:marLeft w:val="0"/>
          <w:marRight w:val="0"/>
          <w:marTop w:val="0"/>
          <w:marBottom w:val="0"/>
          <w:divBdr>
            <w:top w:val="none" w:sz="0" w:space="0" w:color="auto"/>
            <w:left w:val="none" w:sz="0" w:space="0" w:color="auto"/>
            <w:bottom w:val="none" w:sz="0" w:space="0" w:color="auto"/>
            <w:right w:val="none" w:sz="0" w:space="0" w:color="auto"/>
          </w:divBdr>
        </w:div>
        <w:div w:id="750856318">
          <w:marLeft w:val="0"/>
          <w:marRight w:val="0"/>
          <w:marTop w:val="0"/>
          <w:marBottom w:val="0"/>
          <w:divBdr>
            <w:top w:val="none" w:sz="0" w:space="0" w:color="auto"/>
            <w:left w:val="none" w:sz="0" w:space="0" w:color="auto"/>
            <w:bottom w:val="none" w:sz="0" w:space="0" w:color="auto"/>
            <w:right w:val="none" w:sz="0" w:space="0" w:color="auto"/>
          </w:divBdr>
        </w:div>
        <w:div w:id="1159464996">
          <w:marLeft w:val="0"/>
          <w:marRight w:val="0"/>
          <w:marTop w:val="0"/>
          <w:marBottom w:val="0"/>
          <w:divBdr>
            <w:top w:val="none" w:sz="0" w:space="0" w:color="auto"/>
            <w:left w:val="none" w:sz="0" w:space="0" w:color="auto"/>
            <w:bottom w:val="none" w:sz="0" w:space="0" w:color="auto"/>
            <w:right w:val="none" w:sz="0" w:space="0" w:color="auto"/>
          </w:divBdr>
        </w:div>
        <w:div w:id="1456867714">
          <w:marLeft w:val="0"/>
          <w:marRight w:val="0"/>
          <w:marTop w:val="0"/>
          <w:marBottom w:val="0"/>
          <w:divBdr>
            <w:top w:val="none" w:sz="0" w:space="0" w:color="auto"/>
            <w:left w:val="none" w:sz="0" w:space="0" w:color="auto"/>
            <w:bottom w:val="none" w:sz="0" w:space="0" w:color="auto"/>
            <w:right w:val="none" w:sz="0" w:space="0" w:color="auto"/>
          </w:divBdr>
        </w:div>
        <w:div w:id="579556410">
          <w:marLeft w:val="0"/>
          <w:marRight w:val="0"/>
          <w:marTop w:val="0"/>
          <w:marBottom w:val="0"/>
          <w:divBdr>
            <w:top w:val="none" w:sz="0" w:space="0" w:color="auto"/>
            <w:left w:val="none" w:sz="0" w:space="0" w:color="auto"/>
            <w:bottom w:val="none" w:sz="0" w:space="0" w:color="auto"/>
            <w:right w:val="none" w:sz="0" w:space="0" w:color="auto"/>
          </w:divBdr>
        </w:div>
        <w:div w:id="1957758924">
          <w:marLeft w:val="0"/>
          <w:marRight w:val="0"/>
          <w:marTop w:val="0"/>
          <w:marBottom w:val="0"/>
          <w:divBdr>
            <w:top w:val="none" w:sz="0" w:space="0" w:color="auto"/>
            <w:left w:val="none" w:sz="0" w:space="0" w:color="auto"/>
            <w:bottom w:val="none" w:sz="0" w:space="0" w:color="auto"/>
            <w:right w:val="none" w:sz="0" w:space="0" w:color="auto"/>
          </w:divBdr>
        </w:div>
        <w:div w:id="1065835244">
          <w:marLeft w:val="0"/>
          <w:marRight w:val="0"/>
          <w:marTop w:val="0"/>
          <w:marBottom w:val="0"/>
          <w:divBdr>
            <w:top w:val="none" w:sz="0" w:space="0" w:color="auto"/>
            <w:left w:val="none" w:sz="0" w:space="0" w:color="auto"/>
            <w:bottom w:val="none" w:sz="0" w:space="0" w:color="auto"/>
            <w:right w:val="none" w:sz="0" w:space="0" w:color="auto"/>
          </w:divBdr>
        </w:div>
        <w:div w:id="1147237059">
          <w:marLeft w:val="0"/>
          <w:marRight w:val="0"/>
          <w:marTop w:val="0"/>
          <w:marBottom w:val="0"/>
          <w:divBdr>
            <w:top w:val="none" w:sz="0" w:space="0" w:color="auto"/>
            <w:left w:val="none" w:sz="0" w:space="0" w:color="auto"/>
            <w:bottom w:val="none" w:sz="0" w:space="0" w:color="auto"/>
            <w:right w:val="none" w:sz="0" w:space="0" w:color="auto"/>
          </w:divBdr>
        </w:div>
        <w:div w:id="877622218">
          <w:marLeft w:val="0"/>
          <w:marRight w:val="0"/>
          <w:marTop w:val="0"/>
          <w:marBottom w:val="0"/>
          <w:divBdr>
            <w:top w:val="none" w:sz="0" w:space="0" w:color="auto"/>
            <w:left w:val="none" w:sz="0" w:space="0" w:color="auto"/>
            <w:bottom w:val="none" w:sz="0" w:space="0" w:color="auto"/>
            <w:right w:val="none" w:sz="0" w:space="0" w:color="auto"/>
          </w:divBdr>
        </w:div>
        <w:div w:id="691607503">
          <w:marLeft w:val="0"/>
          <w:marRight w:val="0"/>
          <w:marTop w:val="0"/>
          <w:marBottom w:val="0"/>
          <w:divBdr>
            <w:top w:val="none" w:sz="0" w:space="0" w:color="auto"/>
            <w:left w:val="none" w:sz="0" w:space="0" w:color="auto"/>
            <w:bottom w:val="none" w:sz="0" w:space="0" w:color="auto"/>
            <w:right w:val="none" w:sz="0" w:space="0" w:color="auto"/>
          </w:divBdr>
        </w:div>
        <w:div w:id="2136486316">
          <w:marLeft w:val="0"/>
          <w:marRight w:val="0"/>
          <w:marTop w:val="0"/>
          <w:marBottom w:val="0"/>
          <w:divBdr>
            <w:top w:val="none" w:sz="0" w:space="0" w:color="auto"/>
            <w:left w:val="none" w:sz="0" w:space="0" w:color="auto"/>
            <w:bottom w:val="none" w:sz="0" w:space="0" w:color="auto"/>
            <w:right w:val="none" w:sz="0" w:space="0" w:color="auto"/>
          </w:divBdr>
        </w:div>
        <w:div w:id="2080904480">
          <w:marLeft w:val="0"/>
          <w:marRight w:val="0"/>
          <w:marTop w:val="0"/>
          <w:marBottom w:val="0"/>
          <w:divBdr>
            <w:top w:val="none" w:sz="0" w:space="0" w:color="auto"/>
            <w:left w:val="none" w:sz="0" w:space="0" w:color="auto"/>
            <w:bottom w:val="none" w:sz="0" w:space="0" w:color="auto"/>
            <w:right w:val="none" w:sz="0" w:space="0" w:color="auto"/>
          </w:divBdr>
        </w:div>
        <w:div w:id="1499885252">
          <w:marLeft w:val="0"/>
          <w:marRight w:val="0"/>
          <w:marTop w:val="0"/>
          <w:marBottom w:val="0"/>
          <w:divBdr>
            <w:top w:val="none" w:sz="0" w:space="0" w:color="auto"/>
            <w:left w:val="none" w:sz="0" w:space="0" w:color="auto"/>
            <w:bottom w:val="none" w:sz="0" w:space="0" w:color="auto"/>
            <w:right w:val="none" w:sz="0" w:space="0" w:color="auto"/>
          </w:divBdr>
        </w:div>
        <w:div w:id="2133817426">
          <w:marLeft w:val="0"/>
          <w:marRight w:val="0"/>
          <w:marTop w:val="0"/>
          <w:marBottom w:val="0"/>
          <w:divBdr>
            <w:top w:val="none" w:sz="0" w:space="0" w:color="auto"/>
            <w:left w:val="none" w:sz="0" w:space="0" w:color="auto"/>
            <w:bottom w:val="none" w:sz="0" w:space="0" w:color="auto"/>
            <w:right w:val="none" w:sz="0" w:space="0" w:color="auto"/>
          </w:divBdr>
        </w:div>
        <w:div w:id="1924145471">
          <w:marLeft w:val="0"/>
          <w:marRight w:val="0"/>
          <w:marTop w:val="0"/>
          <w:marBottom w:val="0"/>
          <w:divBdr>
            <w:top w:val="none" w:sz="0" w:space="0" w:color="auto"/>
            <w:left w:val="none" w:sz="0" w:space="0" w:color="auto"/>
            <w:bottom w:val="none" w:sz="0" w:space="0" w:color="auto"/>
            <w:right w:val="none" w:sz="0" w:space="0" w:color="auto"/>
          </w:divBdr>
        </w:div>
        <w:div w:id="960956832">
          <w:marLeft w:val="0"/>
          <w:marRight w:val="0"/>
          <w:marTop w:val="0"/>
          <w:marBottom w:val="0"/>
          <w:divBdr>
            <w:top w:val="none" w:sz="0" w:space="0" w:color="auto"/>
            <w:left w:val="none" w:sz="0" w:space="0" w:color="auto"/>
            <w:bottom w:val="none" w:sz="0" w:space="0" w:color="auto"/>
            <w:right w:val="none" w:sz="0" w:space="0" w:color="auto"/>
          </w:divBdr>
        </w:div>
        <w:div w:id="1180242753">
          <w:marLeft w:val="0"/>
          <w:marRight w:val="0"/>
          <w:marTop w:val="0"/>
          <w:marBottom w:val="0"/>
          <w:divBdr>
            <w:top w:val="none" w:sz="0" w:space="0" w:color="auto"/>
            <w:left w:val="none" w:sz="0" w:space="0" w:color="auto"/>
            <w:bottom w:val="none" w:sz="0" w:space="0" w:color="auto"/>
            <w:right w:val="none" w:sz="0" w:space="0" w:color="auto"/>
          </w:divBdr>
        </w:div>
        <w:div w:id="210044063">
          <w:marLeft w:val="0"/>
          <w:marRight w:val="0"/>
          <w:marTop w:val="0"/>
          <w:marBottom w:val="0"/>
          <w:divBdr>
            <w:top w:val="none" w:sz="0" w:space="0" w:color="auto"/>
            <w:left w:val="none" w:sz="0" w:space="0" w:color="auto"/>
            <w:bottom w:val="none" w:sz="0" w:space="0" w:color="auto"/>
            <w:right w:val="none" w:sz="0" w:space="0" w:color="auto"/>
          </w:divBdr>
        </w:div>
        <w:div w:id="449667171">
          <w:marLeft w:val="0"/>
          <w:marRight w:val="0"/>
          <w:marTop w:val="0"/>
          <w:marBottom w:val="0"/>
          <w:divBdr>
            <w:top w:val="none" w:sz="0" w:space="0" w:color="auto"/>
            <w:left w:val="none" w:sz="0" w:space="0" w:color="auto"/>
            <w:bottom w:val="none" w:sz="0" w:space="0" w:color="auto"/>
            <w:right w:val="none" w:sz="0" w:space="0" w:color="auto"/>
          </w:divBdr>
        </w:div>
        <w:div w:id="1737777296">
          <w:marLeft w:val="0"/>
          <w:marRight w:val="0"/>
          <w:marTop w:val="0"/>
          <w:marBottom w:val="0"/>
          <w:divBdr>
            <w:top w:val="none" w:sz="0" w:space="0" w:color="auto"/>
            <w:left w:val="none" w:sz="0" w:space="0" w:color="auto"/>
            <w:bottom w:val="none" w:sz="0" w:space="0" w:color="auto"/>
            <w:right w:val="none" w:sz="0" w:space="0" w:color="auto"/>
          </w:divBdr>
        </w:div>
        <w:div w:id="1514568591">
          <w:marLeft w:val="0"/>
          <w:marRight w:val="0"/>
          <w:marTop w:val="0"/>
          <w:marBottom w:val="0"/>
          <w:divBdr>
            <w:top w:val="none" w:sz="0" w:space="0" w:color="auto"/>
            <w:left w:val="none" w:sz="0" w:space="0" w:color="auto"/>
            <w:bottom w:val="none" w:sz="0" w:space="0" w:color="auto"/>
            <w:right w:val="none" w:sz="0" w:space="0" w:color="auto"/>
          </w:divBdr>
        </w:div>
        <w:div w:id="401950721">
          <w:marLeft w:val="0"/>
          <w:marRight w:val="0"/>
          <w:marTop w:val="0"/>
          <w:marBottom w:val="0"/>
          <w:divBdr>
            <w:top w:val="none" w:sz="0" w:space="0" w:color="auto"/>
            <w:left w:val="none" w:sz="0" w:space="0" w:color="auto"/>
            <w:bottom w:val="none" w:sz="0" w:space="0" w:color="auto"/>
            <w:right w:val="none" w:sz="0" w:space="0" w:color="auto"/>
          </w:divBdr>
        </w:div>
        <w:div w:id="1594584534">
          <w:marLeft w:val="0"/>
          <w:marRight w:val="0"/>
          <w:marTop w:val="0"/>
          <w:marBottom w:val="0"/>
          <w:divBdr>
            <w:top w:val="none" w:sz="0" w:space="0" w:color="auto"/>
            <w:left w:val="none" w:sz="0" w:space="0" w:color="auto"/>
            <w:bottom w:val="none" w:sz="0" w:space="0" w:color="auto"/>
            <w:right w:val="none" w:sz="0" w:space="0" w:color="auto"/>
          </w:divBdr>
        </w:div>
        <w:div w:id="1976791281">
          <w:marLeft w:val="0"/>
          <w:marRight w:val="0"/>
          <w:marTop w:val="0"/>
          <w:marBottom w:val="0"/>
          <w:divBdr>
            <w:top w:val="none" w:sz="0" w:space="0" w:color="auto"/>
            <w:left w:val="none" w:sz="0" w:space="0" w:color="auto"/>
            <w:bottom w:val="none" w:sz="0" w:space="0" w:color="auto"/>
            <w:right w:val="none" w:sz="0" w:space="0" w:color="auto"/>
          </w:divBdr>
        </w:div>
        <w:div w:id="2137329790">
          <w:marLeft w:val="0"/>
          <w:marRight w:val="0"/>
          <w:marTop w:val="0"/>
          <w:marBottom w:val="0"/>
          <w:divBdr>
            <w:top w:val="none" w:sz="0" w:space="0" w:color="auto"/>
            <w:left w:val="none" w:sz="0" w:space="0" w:color="auto"/>
            <w:bottom w:val="none" w:sz="0" w:space="0" w:color="auto"/>
            <w:right w:val="none" w:sz="0" w:space="0" w:color="auto"/>
          </w:divBdr>
        </w:div>
        <w:div w:id="1856655806">
          <w:marLeft w:val="0"/>
          <w:marRight w:val="0"/>
          <w:marTop w:val="0"/>
          <w:marBottom w:val="0"/>
          <w:divBdr>
            <w:top w:val="none" w:sz="0" w:space="0" w:color="auto"/>
            <w:left w:val="none" w:sz="0" w:space="0" w:color="auto"/>
            <w:bottom w:val="none" w:sz="0" w:space="0" w:color="auto"/>
            <w:right w:val="none" w:sz="0" w:space="0" w:color="auto"/>
          </w:divBdr>
        </w:div>
        <w:div w:id="633213071">
          <w:marLeft w:val="0"/>
          <w:marRight w:val="0"/>
          <w:marTop w:val="0"/>
          <w:marBottom w:val="0"/>
          <w:divBdr>
            <w:top w:val="none" w:sz="0" w:space="0" w:color="auto"/>
            <w:left w:val="none" w:sz="0" w:space="0" w:color="auto"/>
            <w:bottom w:val="none" w:sz="0" w:space="0" w:color="auto"/>
            <w:right w:val="none" w:sz="0" w:space="0" w:color="auto"/>
          </w:divBdr>
        </w:div>
        <w:div w:id="1138189243">
          <w:marLeft w:val="0"/>
          <w:marRight w:val="0"/>
          <w:marTop w:val="0"/>
          <w:marBottom w:val="0"/>
          <w:divBdr>
            <w:top w:val="none" w:sz="0" w:space="0" w:color="auto"/>
            <w:left w:val="none" w:sz="0" w:space="0" w:color="auto"/>
            <w:bottom w:val="none" w:sz="0" w:space="0" w:color="auto"/>
            <w:right w:val="none" w:sz="0" w:space="0" w:color="auto"/>
          </w:divBdr>
        </w:div>
        <w:div w:id="1630277780">
          <w:marLeft w:val="0"/>
          <w:marRight w:val="0"/>
          <w:marTop w:val="0"/>
          <w:marBottom w:val="0"/>
          <w:divBdr>
            <w:top w:val="none" w:sz="0" w:space="0" w:color="auto"/>
            <w:left w:val="none" w:sz="0" w:space="0" w:color="auto"/>
            <w:bottom w:val="none" w:sz="0" w:space="0" w:color="auto"/>
            <w:right w:val="none" w:sz="0" w:space="0" w:color="auto"/>
          </w:divBdr>
        </w:div>
        <w:div w:id="886187484">
          <w:marLeft w:val="0"/>
          <w:marRight w:val="0"/>
          <w:marTop w:val="0"/>
          <w:marBottom w:val="0"/>
          <w:divBdr>
            <w:top w:val="none" w:sz="0" w:space="0" w:color="auto"/>
            <w:left w:val="none" w:sz="0" w:space="0" w:color="auto"/>
            <w:bottom w:val="none" w:sz="0" w:space="0" w:color="auto"/>
            <w:right w:val="none" w:sz="0" w:space="0" w:color="auto"/>
          </w:divBdr>
        </w:div>
      </w:divsChild>
    </w:div>
    <w:div w:id="10885414">
      <w:bodyDiv w:val="1"/>
      <w:marLeft w:val="0"/>
      <w:marRight w:val="0"/>
      <w:marTop w:val="0"/>
      <w:marBottom w:val="0"/>
      <w:divBdr>
        <w:top w:val="none" w:sz="0" w:space="0" w:color="auto"/>
        <w:left w:val="none" w:sz="0" w:space="0" w:color="auto"/>
        <w:bottom w:val="none" w:sz="0" w:space="0" w:color="auto"/>
        <w:right w:val="none" w:sz="0" w:space="0" w:color="auto"/>
      </w:divBdr>
    </w:div>
    <w:div w:id="10961731">
      <w:bodyDiv w:val="1"/>
      <w:marLeft w:val="0"/>
      <w:marRight w:val="0"/>
      <w:marTop w:val="0"/>
      <w:marBottom w:val="0"/>
      <w:divBdr>
        <w:top w:val="none" w:sz="0" w:space="0" w:color="auto"/>
        <w:left w:val="none" w:sz="0" w:space="0" w:color="auto"/>
        <w:bottom w:val="none" w:sz="0" w:space="0" w:color="auto"/>
        <w:right w:val="none" w:sz="0" w:space="0" w:color="auto"/>
      </w:divBdr>
    </w:div>
    <w:div w:id="11418590">
      <w:bodyDiv w:val="1"/>
      <w:marLeft w:val="0"/>
      <w:marRight w:val="0"/>
      <w:marTop w:val="0"/>
      <w:marBottom w:val="0"/>
      <w:divBdr>
        <w:top w:val="none" w:sz="0" w:space="0" w:color="auto"/>
        <w:left w:val="none" w:sz="0" w:space="0" w:color="auto"/>
        <w:bottom w:val="none" w:sz="0" w:space="0" w:color="auto"/>
        <w:right w:val="none" w:sz="0" w:space="0" w:color="auto"/>
      </w:divBdr>
    </w:div>
    <w:div w:id="11492024">
      <w:bodyDiv w:val="1"/>
      <w:marLeft w:val="0"/>
      <w:marRight w:val="0"/>
      <w:marTop w:val="0"/>
      <w:marBottom w:val="0"/>
      <w:divBdr>
        <w:top w:val="none" w:sz="0" w:space="0" w:color="auto"/>
        <w:left w:val="none" w:sz="0" w:space="0" w:color="auto"/>
        <w:bottom w:val="none" w:sz="0" w:space="0" w:color="auto"/>
        <w:right w:val="none" w:sz="0" w:space="0" w:color="auto"/>
      </w:divBdr>
    </w:div>
    <w:div w:id="11537694">
      <w:bodyDiv w:val="1"/>
      <w:marLeft w:val="0"/>
      <w:marRight w:val="0"/>
      <w:marTop w:val="0"/>
      <w:marBottom w:val="0"/>
      <w:divBdr>
        <w:top w:val="none" w:sz="0" w:space="0" w:color="auto"/>
        <w:left w:val="none" w:sz="0" w:space="0" w:color="auto"/>
        <w:bottom w:val="none" w:sz="0" w:space="0" w:color="auto"/>
        <w:right w:val="none" w:sz="0" w:space="0" w:color="auto"/>
      </w:divBdr>
    </w:div>
    <w:div w:id="11760976">
      <w:bodyDiv w:val="1"/>
      <w:marLeft w:val="0"/>
      <w:marRight w:val="0"/>
      <w:marTop w:val="0"/>
      <w:marBottom w:val="0"/>
      <w:divBdr>
        <w:top w:val="none" w:sz="0" w:space="0" w:color="auto"/>
        <w:left w:val="none" w:sz="0" w:space="0" w:color="auto"/>
        <w:bottom w:val="none" w:sz="0" w:space="0" w:color="auto"/>
        <w:right w:val="none" w:sz="0" w:space="0" w:color="auto"/>
      </w:divBdr>
    </w:div>
    <w:div w:id="12539444">
      <w:bodyDiv w:val="1"/>
      <w:marLeft w:val="0"/>
      <w:marRight w:val="0"/>
      <w:marTop w:val="0"/>
      <w:marBottom w:val="0"/>
      <w:divBdr>
        <w:top w:val="none" w:sz="0" w:space="0" w:color="auto"/>
        <w:left w:val="none" w:sz="0" w:space="0" w:color="auto"/>
        <w:bottom w:val="none" w:sz="0" w:space="0" w:color="auto"/>
        <w:right w:val="none" w:sz="0" w:space="0" w:color="auto"/>
      </w:divBdr>
    </w:div>
    <w:div w:id="13263097">
      <w:bodyDiv w:val="1"/>
      <w:marLeft w:val="0"/>
      <w:marRight w:val="0"/>
      <w:marTop w:val="0"/>
      <w:marBottom w:val="0"/>
      <w:divBdr>
        <w:top w:val="none" w:sz="0" w:space="0" w:color="auto"/>
        <w:left w:val="none" w:sz="0" w:space="0" w:color="auto"/>
        <w:bottom w:val="none" w:sz="0" w:space="0" w:color="auto"/>
        <w:right w:val="none" w:sz="0" w:space="0" w:color="auto"/>
      </w:divBdr>
    </w:div>
    <w:div w:id="13269800">
      <w:bodyDiv w:val="1"/>
      <w:marLeft w:val="0"/>
      <w:marRight w:val="0"/>
      <w:marTop w:val="0"/>
      <w:marBottom w:val="0"/>
      <w:divBdr>
        <w:top w:val="none" w:sz="0" w:space="0" w:color="auto"/>
        <w:left w:val="none" w:sz="0" w:space="0" w:color="auto"/>
        <w:bottom w:val="none" w:sz="0" w:space="0" w:color="auto"/>
        <w:right w:val="none" w:sz="0" w:space="0" w:color="auto"/>
      </w:divBdr>
    </w:div>
    <w:div w:id="13384345">
      <w:bodyDiv w:val="1"/>
      <w:marLeft w:val="0"/>
      <w:marRight w:val="0"/>
      <w:marTop w:val="0"/>
      <w:marBottom w:val="0"/>
      <w:divBdr>
        <w:top w:val="none" w:sz="0" w:space="0" w:color="auto"/>
        <w:left w:val="none" w:sz="0" w:space="0" w:color="auto"/>
        <w:bottom w:val="none" w:sz="0" w:space="0" w:color="auto"/>
        <w:right w:val="none" w:sz="0" w:space="0" w:color="auto"/>
      </w:divBdr>
    </w:div>
    <w:div w:id="13532674">
      <w:bodyDiv w:val="1"/>
      <w:marLeft w:val="0"/>
      <w:marRight w:val="0"/>
      <w:marTop w:val="0"/>
      <w:marBottom w:val="0"/>
      <w:divBdr>
        <w:top w:val="none" w:sz="0" w:space="0" w:color="auto"/>
        <w:left w:val="none" w:sz="0" w:space="0" w:color="auto"/>
        <w:bottom w:val="none" w:sz="0" w:space="0" w:color="auto"/>
        <w:right w:val="none" w:sz="0" w:space="0" w:color="auto"/>
      </w:divBdr>
    </w:div>
    <w:div w:id="13852655">
      <w:bodyDiv w:val="1"/>
      <w:marLeft w:val="0"/>
      <w:marRight w:val="0"/>
      <w:marTop w:val="0"/>
      <w:marBottom w:val="0"/>
      <w:divBdr>
        <w:top w:val="none" w:sz="0" w:space="0" w:color="auto"/>
        <w:left w:val="none" w:sz="0" w:space="0" w:color="auto"/>
        <w:bottom w:val="none" w:sz="0" w:space="0" w:color="auto"/>
        <w:right w:val="none" w:sz="0" w:space="0" w:color="auto"/>
      </w:divBdr>
    </w:div>
    <w:div w:id="14044368">
      <w:bodyDiv w:val="1"/>
      <w:marLeft w:val="0"/>
      <w:marRight w:val="0"/>
      <w:marTop w:val="0"/>
      <w:marBottom w:val="0"/>
      <w:divBdr>
        <w:top w:val="none" w:sz="0" w:space="0" w:color="auto"/>
        <w:left w:val="none" w:sz="0" w:space="0" w:color="auto"/>
        <w:bottom w:val="none" w:sz="0" w:space="0" w:color="auto"/>
        <w:right w:val="none" w:sz="0" w:space="0" w:color="auto"/>
      </w:divBdr>
    </w:div>
    <w:div w:id="14116600">
      <w:bodyDiv w:val="1"/>
      <w:marLeft w:val="0"/>
      <w:marRight w:val="0"/>
      <w:marTop w:val="0"/>
      <w:marBottom w:val="0"/>
      <w:divBdr>
        <w:top w:val="none" w:sz="0" w:space="0" w:color="auto"/>
        <w:left w:val="none" w:sz="0" w:space="0" w:color="auto"/>
        <w:bottom w:val="none" w:sz="0" w:space="0" w:color="auto"/>
        <w:right w:val="none" w:sz="0" w:space="0" w:color="auto"/>
      </w:divBdr>
    </w:div>
    <w:div w:id="14157682">
      <w:bodyDiv w:val="1"/>
      <w:marLeft w:val="0"/>
      <w:marRight w:val="0"/>
      <w:marTop w:val="0"/>
      <w:marBottom w:val="0"/>
      <w:divBdr>
        <w:top w:val="none" w:sz="0" w:space="0" w:color="auto"/>
        <w:left w:val="none" w:sz="0" w:space="0" w:color="auto"/>
        <w:bottom w:val="none" w:sz="0" w:space="0" w:color="auto"/>
        <w:right w:val="none" w:sz="0" w:space="0" w:color="auto"/>
      </w:divBdr>
      <w:divsChild>
        <w:div w:id="389692101">
          <w:marLeft w:val="0"/>
          <w:marRight w:val="0"/>
          <w:marTop w:val="0"/>
          <w:marBottom w:val="0"/>
          <w:divBdr>
            <w:top w:val="none" w:sz="0" w:space="0" w:color="auto"/>
            <w:left w:val="none" w:sz="0" w:space="0" w:color="auto"/>
            <w:bottom w:val="none" w:sz="0" w:space="0" w:color="auto"/>
            <w:right w:val="none" w:sz="0" w:space="0" w:color="auto"/>
          </w:divBdr>
        </w:div>
        <w:div w:id="666782976">
          <w:marLeft w:val="0"/>
          <w:marRight w:val="0"/>
          <w:marTop w:val="0"/>
          <w:marBottom w:val="0"/>
          <w:divBdr>
            <w:top w:val="none" w:sz="0" w:space="0" w:color="auto"/>
            <w:left w:val="none" w:sz="0" w:space="0" w:color="auto"/>
            <w:bottom w:val="none" w:sz="0" w:space="0" w:color="auto"/>
            <w:right w:val="none" w:sz="0" w:space="0" w:color="auto"/>
          </w:divBdr>
        </w:div>
        <w:div w:id="1051927907">
          <w:marLeft w:val="0"/>
          <w:marRight w:val="0"/>
          <w:marTop w:val="0"/>
          <w:marBottom w:val="0"/>
          <w:divBdr>
            <w:top w:val="none" w:sz="0" w:space="0" w:color="auto"/>
            <w:left w:val="none" w:sz="0" w:space="0" w:color="auto"/>
            <w:bottom w:val="none" w:sz="0" w:space="0" w:color="auto"/>
            <w:right w:val="none" w:sz="0" w:space="0" w:color="auto"/>
          </w:divBdr>
        </w:div>
        <w:div w:id="708531774">
          <w:marLeft w:val="0"/>
          <w:marRight w:val="0"/>
          <w:marTop w:val="0"/>
          <w:marBottom w:val="0"/>
          <w:divBdr>
            <w:top w:val="none" w:sz="0" w:space="0" w:color="auto"/>
            <w:left w:val="none" w:sz="0" w:space="0" w:color="auto"/>
            <w:bottom w:val="none" w:sz="0" w:space="0" w:color="auto"/>
            <w:right w:val="none" w:sz="0" w:space="0" w:color="auto"/>
          </w:divBdr>
        </w:div>
        <w:div w:id="773325832">
          <w:marLeft w:val="0"/>
          <w:marRight w:val="0"/>
          <w:marTop w:val="0"/>
          <w:marBottom w:val="0"/>
          <w:divBdr>
            <w:top w:val="none" w:sz="0" w:space="0" w:color="auto"/>
            <w:left w:val="none" w:sz="0" w:space="0" w:color="auto"/>
            <w:bottom w:val="none" w:sz="0" w:space="0" w:color="auto"/>
            <w:right w:val="none" w:sz="0" w:space="0" w:color="auto"/>
          </w:divBdr>
        </w:div>
        <w:div w:id="1593120371">
          <w:marLeft w:val="0"/>
          <w:marRight w:val="0"/>
          <w:marTop w:val="0"/>
          <w:marBottom w:val="0"/>
          <w:divBdr>
            <w:top w:val="none" w:sz="0" w:space="0" w:color="auto"/>
            <w:left w:val="none" w:sz="0" w:space="0" w:color="auto"/>
            <w:bottom w:val="none" w:sz="0" w:space="0" w:color="auto"/>
            <w:right w:val="none" w:sz="0" w:space="0" w:color="auto"/>
          </w:divBdr>
        </w:div>
        <w:div w:id="1806656203">
          <w:marLeft w:val="0"/>
          <w:marRight w:val="0"/>
          <w:marTop w:val="0"/>
          <w:marBottom w:val="0"/>
          <w:divBdr>
            <w:top w:val="none" w:sz="0" w:space="0" w:color="auto"/>
            <w:left w:val="none" w:sz="0" w:space="0" w:color="auto"/>
            <w:bottom w:val="none" w:sz="0" w:space="0" w:color="auto"/>
            <w:right w:val="none" w:sz="0" w:space="0" w:color="auto"/>
          </w:divBdr>
        </w:div>
        <w:div w:id="1700742291">
          <w:marLeft w:val="0"/>
          <w:marRight w:val="0"/>
          <w:marTop w:val="0"/>
          <w:marBottom w:val="0"/>
          <w:divBdr>
            <w:top w:val="none" w:sz="0" w:space="0" w:color="auto"/>
            <w:left w:val="none" w:sz="0" w:space="0" w:color="auto"/>
            <w:bottom w:val="none" w:sz="0" w:space="0" w:color="auto"/>
            <w:right w:val="none" w:sz="0" w:space="0" w:color="auto"/>
          </w:divBdr>
        </w:div>
        <w:div w:id="924148078">
          <w:marLeft w:val="0"/>
          <w:marRight w:val="0"/>
          <w:marTop w:val="0"/>
          <w:marBottom w:val="0"/>
          <w:divBdr>
            <w:top w:val="none" w:sz="0" w:space="0" w:color="auto"/>
            <w:left w:val="none" w:sz="0" w:space="0" w:color="auto"/>
            <w:bottom w:val="none" w:sz="0" w:space="0" w:color="auto"/>
            <w:right w:val="none" w:sz="0" w:space="0" w:color="auto"/>
          </w:divBdr>
        </w:div>
        <w:div w:id="1421099137">
          <w:marLeft w:val="0"/>
          <w:marRight w:val="0"/>
          <w:marTop w:val="0"/>
          <w:marBottom w:val="0"/>
          <w:divBdr>
            <w:top w:val="none" w:sz="0" w:space="0" w:color="auto"/>
            <w:left w:val="none" w:sz="0" w:space="0" w:color="auto"/>
            <w:bottom w:val="none" w:sz="0" w:space="0" w:color="auto"/>
            <w:right w:val="none" w:sz="0" w:space="0" w:color="auto"/>
          </w:divBdr>
        </w:div>
        <w:div w:id="815998327">
          <w:marLeft w:val="0"/>
          <w:marRight w:val="0"/>
          <w:marTop w:val="0"/>
          <w:marBottom w:val="0"/>
          <w:divBdr>
            <w:top w:val="none" w:sz="0" w:space="0" w:color="auto"/>
            <w:left w:val="none" w:sz="0" w:space="0" w:color="auto"/>
            <w:bottom w:val="none" w:sz="0" w:space="0" w:color="auto"/>
            <w:right w:val="none" w:sz="0" w:space="0" w:color="auto"/>
          </w:divBdr>
        </w:div>
        <w:div w:id="552621647">
          <w:marLeft w:val="0"/>
          <w:marRight w:val="0"/>
          <w:marTop w:val="0"/>
          <w:marBottom w:val="0"/>
          <w:divBdr>
            <w:top w:val="none" w:sz="0" w:space="0" w:color="auto"/>
            <w:left w:val="none" w:sz="0" w:space="0" w:color="auto"/>
            <w:bottom w:val="none" w:sz="0" w:space="0" w:color="auto"/>
            <w:right w:val="none" w:sz="0" w:space="0" w:color="auto"/>
          </w:divBdr>
        </w:div>
        <w:div w:id="1912344418">
          <w:marLeft w:val="0"/>
          <w:marRight w:val="0"/>
          <w:marTop w:val="0"/>
          <w:marBottom w:val="0"/>
          <w:divBdr>
            <w:top w:val="none" w:sz="0" w:space="0" w:color="auto"/>
            <w:left w:val="none" w:sz="0" w:space="0" w:color="auto"/>
            <w:bottom w:val="none" w:sz="0" w:space="0" w:color="auto"/>
            <w:right w:val="none" w:sz="0" w:space="0" w:color="auto"/>
          </w:divBdr>
        </w:div>
        <w:div w:id="304239609">
          <w:marLeft w:val="0"/>
          <w:marRight w:val="0"/>
          <w:marTop w:val="0"/>
          <w:marBottom w:val="0"/>
          <w:divBdr>
            <w:top w:val="none" w:sz="0" w:space="0" w:color="auto"/>
            <w:left w:val="none" w:sz="0" w:space="0" w:color="auto"/>
            <w:bottom w:val="none" w:sz="0" w:space="0" w:color="auto"/>
            <w:right w:val="none" w:sz="0" w:space="0" w:color="auto"/>
          </w:divBdr>
        </w:div>
        <w:div w:id="514466361">
          <w:marLeft w:val="0"/>
          <w:marRight w:val="0"/>
          <w:marTop w:val="0"/>
          <w:marBottom w:val="0"/>
          <w:divBdr>
            <w:top w:val="none" w:sz="0" w:space="0" w:color="auto"/>
            <w:left w:val="none" w:sz="0" w:space="0" w:color="auto"/>
            <w:bottom w:val="none" w:sz="0" w:space="0" w:color="auto"/>
            <w:right w:val="none" w:sz="0" w:space="0" w:color="auto"/>
          </w:divBdr>
        </w:div>
        <w:div w:id="595015064">
          <w:marLeft w:val="0"/>
          <w:marRight w:val="0"/>
          <w:marTop w:val="0"/>
          <w:marBottom w:val="0"/>
          <w:divBdr>
            <w:top w:val="none" w:sz="0" w:space="0" w:color="auto"/>
            <w:left w:val="none" w:sz="0" w:space="0" w:color="auto"/>
            <w:bottom w:val="none" w:sz="0" w:space="0" w:color="auto"/>
            <w:right w:val="none" w:sz="0" w:space="0" w:color="auto"/>
          </w:divBdr>
        </w:div>
        <w:div w:id="1476293757">
          <w:marLeft w:val="0"/>
          <w:marRight w:val="0"/>
          <w:marTop w:val="0"/>
          <w:marBottom w:val="0"/>
          <w:divBdr>
            <w:top w:val="none" w:sz="0" w:space="0" w:color="auto"/>
            <w:left w:val="none" w:sz="0" w:space="0" w:color="auto"/>
            <w:bottom w:val="none" w:sz="0" w:space="0" w:color="auto"/>
            <w:right w:val="none" w:sz="0" w:space="0" w:color="auto"/>
          </w:divBdr>
        </w:div>
        <w:div w:id="1139567764">
          <w:marLeft w:val="0"/>
          <w:marRight w:val="0"/>
          <w:marTop w:val="0"/>
          <w:marBottom w:val="0"/>
          <w:divBdr>
            <w:top w:val="none" w:sz="0" w:space="0" w:color="auto"/>
            <w:left w:val="none" w:sz="0" w:space="0" w:color="auto"/>
            <w:bottom w:val="none" w:sz="0" w:space="0" w:color="auto"/>
            <w:right w:val="none" w:sz="0" w:space="0" w:color="auto"/>
          </w:divBdr>
        </w:div>
        <w:div w:id="869143613">
          <w:marLeft w:val="0"/>
          <w:marRight w:val="0"/>
          <w:marTop w:val="0"/>
          <w:marBottom w:val="0"/>
          <w:divBdr>
            <w:top w:val="none" w:sz="0" w:space="0" w:color="auto"/>
            <w:left w:val="none" w:sz="0" w:space="0" w:color="auto"/>
            <w:bottom w:val="none" w:sz="0" w:space="0" w:color="auto"/>
            <w:right w:val="none" w:sz="0" w:space="0" w:color="auto"/>
          </w:divBdr>
        </w:div>
        <w:div w:id="1022125616">
          <w:marLeft w:val="0"/>
          <w:marRight w:val="0"/>
          <w:marTop w:val="0"/>
          <w:marBottom w:val="0"/>
          <w:divBdr>
            <w:top w:val="none" w:sz="0" w:space="0" w:color="auto"/>
            <w:left w:val="none" w:sz="0" w:space="0" w:color="auto"/>
            <w:bottom w:val="none" w:sz="0" w:space="0" w:color="auto"/>
            <w:right w:val="none" w:sz="0" w:space="0" w:color="auto"/>
          </w:divBdr>
        </w:div>
        <w:div w:id="1795557177">
          <w:marLeft w:val="0"/>
          <w:marRight w:val="0"/>
          <w:marTop w:val="0"/>
          <w:marBottom w:val="0"/>
          <w:divBdr>
            <w:top w:val="none" w:sz="0" w:space="0" w:color="auto"/>
            <w:left w:val="none" w:sz="0" w:space="0" w:color="auto"/>
            <w:bottom w:val="none" w:sz="0" w:space="0" w:color="auto"/>
            <w:right w:val="none" w:sz="0" w:space="0" w:color="auto"/>
          </w:divBdr>
        </w:div>
        <w:div w:id="479467348">
          <w:marLeft w:val="0"/>
          <w:marRight w:val="0"/>
          <w:marTop w:val="0"/>
          <w:marBottom w:val="0"/>
          <w:divBdr>
            <w:top w:val="none" w:sz="0" w:space="0" w:color="auto"/>
            <w:left w:val="none" w:sz="0" w:space="0" w:color="auto"/>
            <w:bottom w:val="none" w:sz="0" w:space="0" w:color="auto"/>
            <w:right w:val="none" w:sz="0" w:space="0" w:color="auto"/>
          </w:divBdr>
        </w:div>
        <w:div w:id="2071951411">
          <w:marLeft w:val="0"/>
          <w:marRight w:val="0"/>
          <w:marTop w:val="0"/>
          <w:marBottom w:val="0"/>
          <w:divBdr>
            <w:top w:val="none" w:sz="0" w:space="0" w:color="auto"/>
            <w:left w:val="none" w:sz="0" w:space="0" w:color="auto"/>
            <w:bottom w:val="none" w:sz="0" w:space="0" w:color="auto"/>
            <w:right w:val="none" w:sz="0" w:space="0" w:color="auto"/>
          </w:divBdr>
        </w:div>
        <w:div w:id="2075664372">
          <w:marLeft w:val="0"/>
          <w:marRight w:val="0"/>
          <w:marTop w:val="0"/>
          <w:marBottom w:val="0"/>
          <w:divBdr>
            <w:top w:val="none" w:sz="0" w:space="0" w:color="auto"/>
            <w:left w:val="none" w:sz="0" w:space="0" w:color="auto"/>
            <w:bottom w:val="none" w:sz="0" w:space="0" w:color="auto"/>
            <w:right w:val="none" w:sz="0" w:space="0" w:color="auto"/>
          </w:divBdr>
        </w:div>
        <w:div w:id="744182101">
          <w:marLeft w:val="0"/>
          <w:marRight w:val="0"/>
          <w:marTop w:val="0"/>
          <w:marBottom w:val="0"/>
          <w:divBdr>
            <w:top w:val="none" w:sz="0" w:space="0" w:color="auto"/>
            <w:left w:val="none" w:sz="0" w:space="0" w:color="auto"/>
            <w:bottom w:val="none" w:sz="0" w:space="0" w:color="auto"/>
            <w:right w:val="none" w:sz="0" w:space="0" w:color="auto"/>
          </w:divBdr>
        </w:div>
        <w:div w:id="1557625213">
          <w:marLeft w:val="0"/>
          <w:marRight w:val="0"/>
          <w:marTop w:val="0"/>
          <w:marBottom w:val="0"/>
          <w:divBdr>
            <w:top w:val="none" w:sz="0" w:space="0" w:color="auto"/>
            <w:left w:val="none" w:sz="0" w:space="0" w:color="auto"/>
            <w:bottom w:val="none" w:sz="0" w:space="0" w:color="auto"/>
            <w:right w:val="none" w:sz="0" w:space="0" w:color="auto"/>
          </w:divBdr>
        </w:div>
        <w:div w:id="937101402">
          <w:marLeft w:val="0"/>
          <w:marRight w:val="0"/>
          <w:marTop w:val="0"/>
          <w:marBottom w:val="0"/>
          <w:divBdr>
            <w:top w:val="none" w:sz="0" w:space="0" w:color="auto"/>
            <w:left w:val="none" w:sz="0" w:space="0" w:color="auto"/>
            <w:bottom w:val="none" w:sz="0" w:space="0" w:color="auto"/>
            <w:right w:val="none" w:sz="0" w:space="0" w:color="auto"/>
          </w:divBdr>
        </w:div>
        <w:div w:id="520976632">
          <w:marLeft w:val="0"/>
          <w:marRight w:val="0"/>
          <w:marTop w:val="0"/>
          <w:marBottom w:val="0"/>
          <w:divBdr>
            <w:top w:val="none" w:sz="0" w:space="0" w:color="auto"/>
            <w:left w:val="none" w:sz="0" w:space="0" w:color="auto"/>
            <w:bottom w:val="none" w:sz="0" w:space="0" w:color="auto"/>
            <w:right w:val="none" w:sz="0" w:space="0" w:color="auto"/>
          </w:divBdr>
        </w:div>
        <w:div w:id="729840777">
          <w:marLeft w:val="0"/>
          <w:marRight w:val="0"/>
          <w:marTop w:val="0"/>
          <w:marBottom w:val="0"/>
          <w:divBdr>
            <w:top w:val="none" w:sz="0" w:space="0" w:color="auto"/>
            <w:left w:val="none" w:sz="0" w:space="0" w:color="auto"/>
            <w:bottom w:val="none" w:sz="0" w:space="0" w:color="auto"/>
            <w:right w:val="none" w:sz="0" w:space="0" w:color="auto"/>
          </w:divBdr>
        </w:div>
        <w:div w:id="2081562725">
          <w:marLeft w:val="0"/>
          <w:marRight w:val="0"/>
          <w:marTop w:val="0"/>
          <w:marBottom w:val="0"/>
          <w:divBdr>
            <w:top w:val="none" w:sz="0" w:space="0" w:color="auto"/>
            <w:left w:val="none" w:sz="0" w:space="0" w:color="auto"/>
            <w:bottom w:val="none" w:sz="0" w:space="0" w:color="auto"/>
            <w:right w:val="none" w:sz="0" w:space="0" w:color="auto"/>
          </w:divBdr>
        </w:div>
        <w:div w:id="531458630">
          <w:marLeft w:val="0"/>
          <w:marRight w:val="0"/>
          <w:marTop w:val="0"/>
          <w:marBottom w:val="0"/>
          <w:divBdr>
            <w:top w:val="none" w:sz="0" w:space="0" w:color="auto"/>
            <w:left w:val="none" w:sz="0" w:space="0" w:color="auto"/>
            <w:bottom w:val="none" w:sz="0" w:space="0" w:color="auto"/>
            <w:right w:val="none" w:sz="0" w:space="0" w:color="auto"/>
          </w:divBdr>
        </w:div>
        <w:div w:id="150603175">
          <w:marLeft w:val="0"/>
          <w:marRight w:val="0"/>
          <w:marTop w:val="0"/>
          <w:marBottom w:val="0"/>
          <w:divBdr>
            <w:top w:val="none" w:sz="0" w:space="0" w:color="auto"/>
            <w:left w:val="none" w:sz="0" w:space="0" w:color="auto"/>
            <w:bottom w:val="none" w:sz="0" w:space="0" w:color="auto"/>
            <w:right w:val="none" w:sz="0" w:space="0" w:color="auto"/>
          </w:divBdr>
        </w:div>
        <w:div w:id="79789695">
          <w:marLeft w:val="0"/>
          <w:marRight w:val="0"/>
          <w:marTop w:val="0"/>
          <w:marBottom w:val="0"/>
          <w:divBdr>
            <w:top w:val="none" w:sz="0" w:space="0" w:color="auto"/>
            <w:left w:val="none" w:sz="0" w:space="0" w:color="auto"/>
            <w:bottom w:val="none" w:sz="0" w:space="0" w:color="auto"/>
            <w:right w:val="none" w:sz="0" w:space="0" w:color="auto"/>
          </w:divBdr>
        </w:div>
        <w:div w:id="1198083202">
          <w:marLeft w:val="0"/>
          <w:marRight w:val="0"/>
          <w:marTop w:val="0"/>
          <w:marBottom w:val="0"/>
          <w:divBdr>
            <w:top w:val="none" w:sz="0" w:space="0" w:color="auto"/>
            <w:left w:val="none" w:sz="0" w:space="0" w:color="auto"/>
            <w:bottom w:val="none" w:sz="0" w:space="0" w:color="auto"/>
            <w:right w:val="none" w:sz="0" w:space="0" w:color="auto"/>
          </w:divBdr>
        </w:div>
        <w:div w:id="1900092702">
          <w:marLeft w:val="0"/>
          <w:marRight w:val="0"/>
          <w:marTop w:val="0"/>
          <w:marBottom w:val="0"/>
          <w:divBdr>
            <w:top w:val="none" w:sz="0" w:space="0" w:color="auto"/>
            <w:left w:val="none" w:sz="0" w:space="0" w:color="auto"/>
            <w:bottom w:val="none" w:sz="0" w:space="0" w:color="auto"/>
            <w:right w:val="none" w:sz="0" w:space="0" w:color="auto"/>
          </w:divBdr>
        </w:div>
        <w:div w:id="2014608374">
          <w:marLeft w:val="0"/>
          <w:marRight w:val="0"/>
          <w:marTop w:val="0"/>
          <w:marBottom w:val="0"/>
          <w:divBdr>
            <w:top w:val="none" w:sz="0" w:space="0" w:color="auto"/>
            <w:left w:val="none" w:sz="0" w:space="0" w:color="auto"/>
            <w:bottom w:val="none" w:sz="0" w:space="0" w:color="auto"/>
            <w:right w:val="none" w:sz="0" w:space="0" w:color="auto"/>
          </w:divBdr>
        </w:div>
        <w:div w:id="291908640">
          <w:marLeft w:val="0"/>
          <w:marRight w:val="0"/>
          <w:marTop w:val="0"/>
          <w:marBottom w:val="0"/>
          <w:divBdr>
            <w:top w:val="none" w:sz="0" w:space="0" w:color="auto"/>
            <w:left w:val="none" w:sz="0" w:space="0" w:color="auto"/>
            <w:bottom w:val="none" w:sz="0" w:space="0" w:color="auto"/>
            <w:right w:val="none" w:sz="0" w:space="0" w:color="auto"/>
          </w:divBdr>
        </w:div>
        <w:div w:id="1843157791">
          <w:marLeft w:val="0"/>
          <w:marRight w:val="0"/>
          <w:marTop w:val="0"/>
          <w:marBottom w:val="0"/>
          <w:divBdr>
            <w:top w:val="none" w:sz="0" w:space="0" w:color="auto"/>
            <w:left w:val="none" w:sz="0" w:space="0" w:color="auto"/>
            <w:bottom w:val="none" w:sz="0" w:space="0" w:color="auto"/>
            <w:right w:val="none" w:sz="0" w:space="0" w:color="auto"/>
          </w:divBdr>
        </w:div>
        <w:div w:id="1917745229">
          <w:marLeft w:val="0"/>
          <w:marRight w:val="0"/>
          <w:marTop w:val="0"/>
          <w:marBottom w:val="0"/>
          <w:divBdr>
            <w:top w:val="none" w:sz="0" w:space="0" w:color="auto"/>
            <w:left w:val="none" w:sz="0" w:space="0" w:color="auto"/>
            <w:bottom w:val="none" w:sz="0" w:space="0" w:color="auto"/>
            <w:right w:val="none" w:sz="0" w:space="0" w:color="auto"/>
          </w:divBdr>
        </w:div>
        <w:div w:id="974796202">
          <w:marLeft w:val="0"/>
          <w:marRight w:val="0"/>
          <w:marTop w:val="0"/>
          <w:marBottom w:val="0"/>
          <w:divBdr>
            <w:top w:val="none" w:sz="0" w:space="0" w:color="auto"/>
            <w:left w:val="none" w:sz="0" w:space="0" w:color="auto"/>
            <w:bottom w:val="none" w:sz="0" w:space="0" w:color="auto"/>
            <w:right w:val="none" w:sz="0" w:space="0" w:color="auto"/>
          </w:divBdr>
        </w:div>
        <w:div w:id="1937594945">
          <w:marLeft w:val="0"/>
          <w:marRight w:val="0"/>
          <w:marTop w:val="0"/>
          <w:marBottom w:val="0"/>
          <w:divBdr>
            <w:top w:val="none" w:sz="0" w:space="0" w:color="auto"/>
            <w:left w:val="none" w:sz="0" w:space="0" w:color="auto"/>
            <w:bottom w:val="none" w:sz="0" w:space="0" w:color="auto"/>
            <w:right w:val="none" w:sz="0" w:space="0" w:color="auto"/>
          </w:divBdr>
        </w:div>
        <w:div w:id="636227826">
          <w:marLeft w:val="0"/>
          <w:marRight w:val="0"/>
          <w:marTop w:val="0"/>
          <w:marBottom w:val="0"/>
          <w:divBdr>
            <w:top w:val="none" w:sz="0" w:space="0" w:color="auto"/>
            <w:left w:val="none" w:sz="0" w:space="0" w:color="auto"/>
            <w:bottom w:val="none" w:sz="0" w:space="0" w:color="auto"/>
            <w:right w:val="none" w:sz="0" w:space="0" w:color="auto"/>
          </w:divBdr>
        </w:div>
        <w:div w:id="884221970">
          <w:marLeft w:val="0"/>
          <w:marRight w:val="0"/>
          <w:marTop w:val="0"/>
          <w:marBottom w:val="0"/>
          <w:divBdr>
            <w:top w:val="none" w:sz="0" w:space="0" w:color="auto"/>
            <w:left w:val="none" w:sz="0" w:space="0" w:color="auto"/>
            <w:bottom w:val="none" w:sz="0" w:space="0" w:color="auto"/>
            <w:right w:val="none" w:sz="0" w:space="0" w:color="auto"/>
          </w:divBdr>
        </w:div>
        <w:div w:id="131338394">
          <w:marLeft w:val="0"/>
          <w:marRight w:val="0"/>
          <w:marTop w:val="0"/>
          <w:marBottom w:val="0"/>
          <w:divBdr>
            <w:top w:val="none" w:sz="0" w:space="0" w:color="auto"/>
            <w:left w:val="none" w:sz="0" w:space="0" w:color="auto"/>
            <w:bottom w:val="none" w:sz="0" w:space="0" w:color="auto"/>
            <w:right w:val="none" w:sz="0" w:space="0" w:color="auto"/>
          </w:divBdr>
        </w:div>
        <w:div w:id="681976693">
          <w:marLeft w:val="0"/>
          <w:marRight w:val="0"/>
          <w:marTop w:val="0"/>
          <w:marBottom w:val="0"/>
          <w:divBdr>
            <w:top w:val="none" w:sz="0" w:space="0" w:color="auto"/>
            <w:left w:val="none" w:sz="0" w:space="0" w:color="auto"/>
            <w:bottom w:val="none" w:sz="0" w:space="0" w:color="auto"/>
            <w:right w:val="none" w:sz="0" w:space="0" w:color="auto"/>
          </w:divBdr>
        </w:div>
        <w:div w:id="501897182">
          <w:marLeft w:val="0"/>
          <w:marRight w:val="0"/>
          <w:marTop w:val="0"/>
          <w:marBottom w:val="0"/>
          <w:divBdr>
            <w:top w:val="none" w:sz="0" w:space="0" w:color="auto"/>
            <w:left w:val="none" w:sz="0" w:space="0" w:color="auto"/>
            <w:bottom w:val="none" w:sz="0" w:space="0" w:color="auto"/>
            <w:right w:val="none" w:sz="0" w:space="0" w:color="auto"/>
          </w:divBdr>
        </w:div>
        <w:div w:id="2024358204">
          <w:marLeft w:val="0"/>
          <w:marRight w:val="0"/>
          <w:marTop w:val="0"/>
          <w:marBottom w:val="0"/>
          <w:divBdr>
            <w:top w:val="none" w:sz="0" w:space="0" w:color="auto"/>
            <w:left w:val="none" w:sz="0" w:space="0" w:color="auto"/>
            <w:bottom w:val="none" w:sz="0" w:space="0" w:color="auto"/>
            <w:right w:val="none" w:sz="0" w:space="0" w:color="auto"/>
          </w:divBdr>
        </w:div>
        <w:div w:id="516969572">
          <w:marLeft w:val="0"/>
          <w:marRight w:val="0"/>
          <w:marTop w:val="0"/>
          <w:marBottom w:val="0"/>
          <w:divBdr>
            <w:top w:val="none" w:sz="0" w:space="0" w:color="auto"/>
            <w:left w:val="none" w:sz="0" w:space="0" w:color="auto"/>
            <w:bottom w:val="none" w:sz="0" w:space="0" w:color="auto"/>
            <w:right w:val="none" w:sz="0" w:space="0" w:color="auto"/>
          </w:divBdr>
        </w:div>
        <w:div w:id="226113534">
          <w:marLeft w:val="0"/>
          <w:marRight w:val="0"/>
          <w:marTop w:val="0"/>
          <w:marBottom w:val="0"/>
          <w:divBdr>
            <w:top w:val="none" w:sz="0" w:space="0" w:color="auto"/>
            <w:left w:val="none" w:sz="0" w:space="0" w:color="auto"/>
            <w:bottom w:val="none" w:sz="0" w:space="0" w:color="auto"/>
            <w:right w:val="none" w:sz="0" w:space="0" w:color="auto"/>
          </w:divBdr>
        </w:div>
        <w:div w:id="1946692811">
          <w:marLeft w:val="0"/>
          <w:marRight w:val="0"/>
          <w:marTop w:val="0"/>
          <w:marBottom w:val="0"/>
          <w:divBdr>
            <w:top w:val="none" w:sz="0" w:space="0" w:color="auto"/>
            <w:left w:val="none" w:sz="0" w:space="0" w:color="auto"/>
            <w:bottom w:val="none" w:sz="0" w:space="0" w:color="auto"/>
            <w:right w:val="none" w:sz="0" w:space="0" w:color="auto"/>
          </w:divBdr>
        </w:div>
        <w:div w:id="1397246402">
          <w:marLeft w:val="0"/>
          <w:marRight w:val="0"/>
          <w:marTop w:val="0"/>
          <w:marBottom w:val="0"/>
          <w:divBdr>
            <w:top w:val="none" w:sz="0" w:space="0" w:color="auto"/>
            <w:left w:val="none" w:sz="0" w:space="0" w:color="auto"/>
            <w:bottom w:val="none" w:sz="0" w:space="0" w:color="auto"/>
            <w:right w:val="none" w:sz="0" w:space="0" w:color="auto"/>
          </w:divBdr>
        </w:div>
        <w:div w:id="39987698">
          <w:marLeft w:val="0"/>
          <w:marRight w:val="0"/>
          <w:marTop w:val="0"/>
          <w:marBottom w:val="0"/>
          <w:divBdr>
            <w:top w:val="none" w:sz="0" w:space="0" w:color="auto"/>
            <w:left w:val="none" w:sz="0" w:space="0" w:color="auto"/>
            <w:bottom w:val="none" w:sz="0" w:space="0" w:color="auto"/>
            <w:right w:val="none" w:sz="0" w:space="0" w:color="auto"/>
          </w:divBdr>
        </w:div>
        <w:div w:id="806631744">
          <w:marLeft w:val="0"/>
          <w:marRight w:val="0"/>
          <w:marTop w:val="0"/>
          <w:marBottom w:val="0"/>
          <w:divBdr>
            <w:top w:val="none" w:sz="0" w:space="0" w:color="auto"/>
            <w:left w:val="none" w:sz="0" w:space="0" w:color="auto"/>
            <w:bottom w:val="none" w:sz="0" w:space="0" w:color="auto"/>
            <w:right w:val="none" w:sz="0" w:space="0" w:color="auto"/>
          </w:divBdr>
        </w:div>
        <w:div w:id="1796872650">
          <w:marLeft w:val="0"/>
          <w:marRight w:val="0"/>
          <w:marTop w:val="0"/>
          <w:marBottom w:val="0"/>
          <w:divBdr>
            <w:top w:val="none" w:sz="0" w:space="0" w:color="auto"/>
            <w:left w:val="none" w:sz="0" w:space="0" w:color="auto"/>
            <w:bottom w:val="none" w:sz="0" w:space="0" w:color="auto"/>
            <w:right w:val="none" w:sz="0" w:space="0" w:color="auto"/>
          </w:divBdr>
        </w:div>
        <w:div w:id="1360664418">
          <w:marLeft w:val="0"/>
          <w:marRight w:val="0"/>
          <w:marTop w:val="0"/>
          <w:marBottom w:val="0"/>
          <w:divBdr>
            <w:top w:val="none" w:sz="0" w:space="0" w:color="auto"/>
            <w:left w:val="none" w:sz="0" w:space="0" w:color="auto"/>
            <w:bottom w:val="none" w:sz="0" w:space="0" w:color="auto"/>
            <w:right w:val="none" w:sz="0" w:space="0" w:color="auto"/>
          </w:divBdr>
        </w:div>
        <w:div w:id="1305356348">
          <w:marLeft w:val="0"/>
          <w:marRight w:val="0"/>
          <w:marTop w:val="0"/>
          <w:marBottom w:val="0"/>
          <w:divBdr>
            <w:top w:val="none" w:sz="0" w:space="0" w:color="auto"/>
            <w:left w:val="none" w:sz="0" w:space="0" w:color="auto"/>
            <w:bottom w:val="none" w:sz="0" w:space="0" w:color="auto"/>
            <w:right w:val="none" w:sz="0" w:space="0" w:color="auto"/>
          </w:divBdr>
        </w:div>
        <w:div w:id="1793012328">
          <w:marLeft w:val="0"/>
          <w:marRight w:val="0"/>
          <w:marTop w:val="0"/>
          <w:marBottom w:val="0"/>
          <w:divBdr>
            <w:top w:val="none" w:sz="0" w:space="0" w:color="auto"/>
            <w:left w:val="none" w:sz="0" w:space="0" w:color="auto"/>
            <w:bottom w:val="none" w:sz="0" w:space="0" w:color="auto"/>
            <w:right w:val="none" w:sz="0" w:space="0" w:color="auto"/>
          </w:divBdr>
        </w:div>
        <w:div w:id="1727794723">
          <w:marLeft w:val="0"/>
          <w:marRight w:val="0"/>
          <w:marTop w:val="0"/>
          <w:marBottom w:val="0"/>
          <w:divBdr>
            <w:top w:val="none" w:sz="0" w:space="0" w:color="auto"/>
            <w:left w:val="none" w:sz="0" w:space="0" w:color="auto"/>
            <w:bottom w:val="none" w:sz="0" w:space="0" w:color="auto"/>
            <w:right w:val="none" w:sz="0" w:space="0" w:color="auto"/>
          </w:divBdr>
        </w:div>
        <w:div w:id="1530335782">
          <w:marLeft w:val="0"/>
          <w:marRight w:val="0"/>
          <w:marTop w:val="0"/>
          <w:marBottom w:val="0"/>
          <w:divBdr>
            <w:top w:val="none" w:sz="0" w:space="0" w:color="auto"/>
            <w:left w:val="none" w:sz="0" w:space="0" w:color="auto"/>
            <w:bottom w:val="none" w:sz="0" w:space="0" w:color="auto"/>
            <w:right w:val="none" w:sz="0" w:space="0" w:color="auto"/>
          </w:divBdr>
        </w:div>
        <w:div w:id="361975014">
          <w:marLeft w:val="0"/>
          <w:marRight w:val="0"/>
          <w:marTop w:val="0"/>
          <w:marBottom w:val="0"/>
          <w:divBdr>
            <w:top w:val="none" w:sz="0" w:space="0" w:color="auto"/>
            <w:left w:val="none" w:sz="0" w:space="0" w:color="auto"/>
            <w:bottom w:val="none" w:sz="0" w:space="0" w:color="auto"/>
            <w:right w:val="none" w:sz="0" w:space="0" w:color="auto"/>
          </w:divBdr>
        </w:div>
        <w:div w:id="403995509">
          <w:marLeft w:val="0"/>
          <w:marRight w:val="0"/>
          <w:marTop w:val="0"/>
          <w:marBottom w:val="0"/>
          <w:divBdr>
            <w:top w:val="none" w:sz="0" w:space="0" w:color="auto"/>
            <w:left w:val="none" w:sz="0" w:space="0" w:color="auto"/>
            <w:bottom w:val="none" w:sz="0" w:space="0" w:color="auto"/>
            <w:right w:val="none" w:sz="0" w:space="0" w:color="auto"/>
          </w:divBdr>
        </w:div>
        <w:div w:id="1747730568">
          <w:marLeft w:val="0"/>
          <w:marRight w:val="0"/>
          <w:marTop w:val="0"/>
          <w:marBottom w:val="0"/>
          <w:divBdr>
            <w:top w:val="none" w:sz="0" w:space="0" w:color="auto"/>
            <w:left w:val="none" w:sz="0" w:space="0" w:color="auto"/>
            <w:bottom w:val="none" w:sz="0" w:space="0" w:color="auto"/>
            <w:right w:val="none" w:sz="0" w:space="0" w:color="auto"/>
          </w:divBdr>
        </w:div>
        <w:div w:id="1807890604">
          <w:marLeft w:val="0"/>
          <w:marRight w:val="0"/>
          <w:marTop w:val="0"/>
          <w:marBottom w:val="0"/>
          <w:divBdr>
            <w:top w:val="none" w:sz="0" w:space="0" w:color="auto"/>
            <w:left w:val="none" w:sz="0" w:space="0" w:color="auto"/>
            <w:bottom w:val="none" w:sz="0" w:space="0" w:color="auto"/>
            <w:right w:val="none" w:sz="0" w:space="0" w:color="auto"/>
          </w:divBdr>
        </w:div>
        <w:div w:id="1337726756">
          <w:marLeft w:val="0"/>
          <w:marRight w:val="0"/>
          <w:marTop w:val="0"/>
          <w:marBottom w:val="0"/>
          <w:divBdr>
            <w:top w:val="none" w:sz="0" w:space="0" w:color="auto"/>
            <w:left w:val="none" w:sz="0" w:space="0" w:color="auto"/>
            <w:bottom w:val="none" w:sz="0" w:space="0" w:color="auto"/>
            <w:right w:val="none" w:sz="0" w:space="0" w:color="auto"/>
          </w:divBdr>
        </w:div>
        <w:div w:id="1638679370">
          <w:marLeft w:val="0"/>
          <w:marRight w:val="0"/>
          <w:marTop w:val="0"/>
          <w:marBottom w:val="0"/>
          <w:divBdr>
            <w:top w:val="none" w:sz="0" w:space="0" w:color="auto"/>
            <w:left w:val="none" w:sz="0" w:space="0" w:color="auto"/>
            <w:bottom w:val="none" w:sz="0" w:space="0" w:color="auto"/>
            <w:right w:val="none" w:sz="0" w:space="0" w:color="auto"/>
          </w:divBdr>
        </w:div>
        <w:div w:id="1520467626">
          <w:marLeft w:val="0"/>
          <w:marRight w:val="0"/>
          <w:marTop w:val="0"/>
          <w:marBottom w:val="0"/>
          <w:divBdr>
            <w:top w:val="none" w:sz="0" w:space="0" w:color="auto"/>
            <w:left w:val="none" w:sz="0" w:space="0" w:color="auto"/>
            <w:bottom w:val="none" w:sz="0" w:space="0" w:color="auto"/>
            <w:right w:val="none" w:sz="0" w:space="0" w:color="auto"/>
          </w:divBdr>
        </w:div>
        <w:div w:id="1436755886">
          <w:marLeft w:val="0"/>
          <w:marRight w:val="0"/>
          <w:marTop w:val="0"/>
          <w:marBottom w:val="0"/>
          <w:divBdr>
            <w:top w:val="none" w:sz="0" w:space="0" w:color="auto"/>
            <w:left w:val="none" w:sz="0" w:space="0" w:color="auto"/>
            <w:bottom w:val="none" w:sz="0" w:space="0" w:color="auto"/>
            <w:right w:val="none" w:sz="0" w:space="0" w:color="auto"/>
          </w:divBdr>
        </w:div>
        <w:div w:id="1230077611">
          <w:marLeft w:val="0"/>
          <w:marRight w:val="0"/>
          <w:marTop w:val="0"/>
          <w:marBottom w:val="0"/>
          <w:divBdr>
            <w:top w:val="none" w:sz="0" w:space="0" w:color="auto"/>
            <w:left w:val="none" w:sz="0" w:space="0" w:color="auto"/>
            <w:bottom w:val="none" w:sz="0" w:space="0" w:color="auto"/>
            <w:right w:val="none" w:sz="0" w:space="0" w:color="auto"/>
          </w:divBdr>
        </w:div>
        <w:div w:id="1250843462">
          <w:marLeft w:val="0"/>
          <w:marRight w:val="0"/>
          <w:marTop w:val="0"/>
          <w:marBottom w:val="0"/>
          <w:divBdr>
            <w:top w:val="none" w:sz="0" w:space="0" w:color="auto"/>
            <w:left w:val="none" w:sz="0" w:space="0" w:color="auto"/>
            <w:bottom w:val="none" w:sz="0" w:space="0" w:color="auto"/>
            <w:right w:val="none" w:sz="0" w:space="0" w:color="auto"/>
          </w:divBdr>
        </w:div>
        <w:div w:id="438571945">
          <w:marLeft w:val="0"/>
          <w:marRight w:val="0"/>
          <w:marTop w:val="0"/>
          <w:marBottom w:val="0"/>
          <w:divBdr>
            <w:top w:val="none" w:sz="0" w:space="0" w:color="auto"/>
            <w:left w:val="none" w:sz="0" w:space="0" w:color="auto"/>
            <w:bottom w:val="none" w:sz="0" w:space="0" w:color="auto"/>
            <w:right w:val="none" w:sz="0" w:space="0" w:color="auto"/>
          </w:divBdr>
        </w:div>
        <w:div w:id="922910002">
          <w:marLeft w:val="0"/>
          <w:marRight w:val="0"/>
          <w:marTop w:val="0"/>
          <w:marBottom w:val="0"/>
          <w:divBdr>
            <w:top w:val="none" w:sz="0" w:space="0" w:color="auto"/>
            <w:left w:val="none" w:sz="0" w:space="0" w:color="auto"/>
            <w:bottom w:val="none" w:sz="0" w:space="0" w:color="auto"/>
            <w:right w:val="none" w:sz="0" w:space="0" w:color="auto"/>
          </w:divBdr>
        </w:div>
        <w:div w:id="1592157303">
          <w:marLeft w:val="0"/>
          <w:marRight w:val="0"/>
          <w:marTop w:val="0"/>
          <w:marBottom w:val="0"/>
          <w:divBdr>
            <w:top w:val="none" w:sz="0" w:space="0" w:color="auto"/>
            <w:left w:val="none" w:sz="0" w:space="0" w:color="auto"/>
            <w:bottom w:val="none" w:sz="0" w:space="0" w:color="auto"/>
            <w:right w:val="none" w:sz="0" w:space="0" w:color="auto"/>
          </w:divBdr>
        </w:div>
        <w:div w:id="904490671">
          <w:marLeft w:val="0"/>
          <w:marRight w:val="0"/>
          <w:marTop w:val="0"/>
          <w:marBottom w:val="0"/>
          <w:divBdr>
            <w:top w:val="none" w:sz="0" w:space="0" w:color="auto"/>
            <w:left w:val="none" w:sz="0" w:space="0" w:color="auto"/>
            <w:bottom w:val="none" w:sz="0" w:space="0" w:color="auto"/>
            <w:right w:val="none" w:sz="0" w:space="0" w:color="auto"/>
          </w:divBdr>
        </w:div>
        <w:div w:id="702824436">
          <w:marLeft w:val="0"/>
          <w:marRight w:val="0"/>
          <w:marTop w:val="0"/>
          <w:marBottom w:val="0"/>
          <w:divBdr>
            <w:top w:val="none" w:sz="0" w:space="0" w:color="auto"/>
            <w:left w:val="none" w:sz="0" w:space="0" w:color="auto"/>
            <w:bottom w:val="none" w:sz="0" w:space="0" w:color="auto"/>
            <w:right w:val="none" w:sz="0" w:space="0" w:color="auto"/>
          </w:divBdr>
        </w:div>
        <w:div w:id="1237477303">
          <w:marLeft w:val="0"/>
          <w:marRight w:val="0"/>
          <w:marTop w:val="0"/>
          <w:marBottom w:val="0"/>
          <w:divBdr>
            <w:top w:val="none" w:sz="0" w:space="0" w:color="auto"/>
            <w:left w:val="none" w:sz="0" w:space="0" w:color="auto"/>
            <w:bottom w:val="none" w:sz="0" w:space="0" w:color="auto"/>
            <w:right w:val="none" w:sz="0" w:space="0" w:color="auto"/>
          </w:divBdr>
        </w:div>
        <w:div w:id="350841790">
          <w:marLeft w:val="0"/>
          <w:marRight w:val="0"/>
          <w:marTop w:val="0"/>
          <w:marBottom w:val="0"/>
          <w:divBdr>
            <w:top w:val="none" w:sz="0" w:space="0" w:color="auto"/>
            <w:left w:val="none" w:sz="0" w:space="0" w:color="auto"/>
            <w:bottom w:val="none" w:sz="0" w:space="0" w:color="auto"/>
            <w:right w:val="none" w:sz="0" w:space="0" w:color="auto"/>
          </w:divBdr>
        </w:div>
        <w:div w:id="1123424549">
          <w:marLeft w:val="0"/>
          <w:marRight w:val="0"/>
          <w:marTop w:val="0"/>
          <w:marBottom w:val="0"/>
          <w:divBdr>
            <w:top w:val="none" w:sz="0" w:space="0" w:color="auto"/>
            <w:left w:val="none" w:sz="0" w:space="0" w:color="auto"/>
            <w:bottom w:val="none" w:sz="0" w:space="0" w:color="auto"/>
            <w:right w:val="none" w:sz="0" w:space="0" w:color="auto"/>
          </w:divBdr>
        </w:div>
        <w:div w:id="1714113086">
          <w:marLeft w:val="0"/>
          <w:marRight w:val="0"/>
          <w:marTop w:val="0"/>
          <w:marBottom w:val="0"/>
          <w:divBdr>
            <w:top w:val="none" w:sz="0" w:space="0" w:color="auto"/>
            <w:left w:val="none" w:sz="0" w:space="0" w:color="auto"/>
            <w:bottom w:val="none" w:sz="0" w:space="0" w:color="auto"/>
            <w:right w:val="none" w:sz="0" w:space="0" w:color="auto"/>
          </w:divBdr>
        </w:div>
        <w:div w:id="2069644858">
          <w:marLeft w:val="0"/>
          <w:marRight w:val="0"/>
          <w:marTop w:val="0"/>
          <w:marBottom w:val="0"/>
          <w:divBdr>
            <w:top w:val="none" w:sz="0" w:space="0" w:color="auto"/>
            <w:left w:val="none" w:sz="0" w:space="0" w:color="auto"/>
            <w:bottom w:val="none" w:sz="0" w:space="0" w:color="auto"/>
            <w:right w:val="none" w:sz="0" w:space="0" w:color="auto"/>
          </w:divBdr>
        </w:div>
        <w:div w:id="1424957349">
          <w:marLeft w:val="0"/>
          <w:marRight w:val="0"/>
          <w:marTop w:val="0"/>
          <w:marBottom w:val="0"/>
          <w:divBdr>
            <w:top w:val="none" w:sz="0" w:space="0" w:color="auto"/>
            <w:left w:val="none" w:sz="0" w:space="0" w:color="auto"/>
            <w:bottom w:val="none" w:sz="0" w:space="0" w:color="auto"/>
            <w:right w:val="none" w:sz="0" w:space="0" w:color="auto"/>
          </w:divBdr>
        </w:div>
        <w:div w:id="435440656">
          <w:marLeft w:val="0"/>
          <w:marRight w:val="0"/>
          <w:marTop w:val="0"/>
          <w:marBottom w:val="0"/>
          <w:divBdr>
            <w:top w:val="none" w:sz="0" w:space="0" w:color="auto"/>
            <w:left w:val="none" w:sz="0" w:space="0" w:color="auto"/>
            <w:bottom w:val="none" w:sz="0" w:space="0" w:color="auto"/>
            <w:right w:val="none" w:sz="0" w:space="0" w:color="auto"/>
          </w:divBdr>
        </w:div>
        <w:div w:id="1863784825">
          <w:marLeft w:val="0"/>
          <w:marRight w:val="0"/>
          <w:marTop w:val="0"/>
          <w:marBottom w:val="0"/>
          <w:divBdr>
            <w:top w:val="none" w:sz="0" w:space="0" w:color="auto"/>
            <w:left w:val="none" w:sz="0" w:space="0" w:color="auto"/>
            <w:bottom w:val="none" w:sz="0" w:space="0" w:color="auto"/>
            <w:right w:val="none" w:sz="0" w:space="0" w:color="auto"/>
          </w:divBdr>
        </w:div>
        <w:div w:id="48236766">
          <w:marLeft w:val="0"/>
          <w:marRight w:val="0"/>
          <w:marTop w:val="0"/>
          <w:marBottom w:val="0"/>
          <w:divBdr>
            <w:top w:val="none" w:sz="0" w:space="0" w:color="auto"/>
            <w:left w:val="none" w:sz="0" w:space="0" w:color="auto"/>
            <w:bottom w:val="none" w:sz="0" w:space="0" w:color="auto"/>
            <w:right w:val="none" w:sz="0" w:space="0" w:color="auto"/>
          </w:divBdr>
        </w:div>
        <w:div w:id="1516772417">
          <w:marLeft w:val="0"/>
          <w:marRight w:val="0"/>
          <w:marTop w:val="0"/>
          <w:marBottom w:val="0"/>
          <w:divBdr>
            <w:top w:val="none" w:sz="0" w:space="0" w:color="auto"/>
            <w:left w:val="none" w:sz="0" w:space="0" w:color="auto"/>
            <w:bottom w:val="none" w:sz="0" w:space="0" w:color="auto"/>
            <w:right w:val="none" w:sz="0" w:space="0" w:color="auto"/>
          </w:divBdr>
        </w:div>
        <w:div w:id="1954705029">
          <w:marLeft w:val="0"/>
          <w:marRight w:val="0"/>
          <w:marTop w:val="0"/>
          <w:marBottom w:val="0"/>
          <w:divBdr>
            <w:top w:val="none" w:sz="0" w:space="0" w:color="auto"/>
            <w:left w:val="none" w:sz="0" w:space="0" w:color="auto"/>
            <w:bottom w:val="none" w:sz="0" w:space="0" w:color="auto"/>
            <w:right w:val="none" w:sz="0" w:space="0" w:color="auto"/>
          </w:divBdr>
        </w:div>
        <w:div w:id="293606859">
          <w:marLeft w:val="0"/>
          <w:marRight w:val="0"/>
          <w:marTop w:val="0"/>
          <w:marBottom w:val="0"/>
          <w:divBdr>
            <w:top w:val="none" w:sz="0" w:space="0" w:color="auto"/>
            <w:left w:val="none" w:sz="0" w:space="0" w:color="auto"/>
            <w:bottom w:val="none" w:sz="0" w:space="0" w:color="auto"/>
            <w:right w:val="none" w:sz="0" w:space="0" w:color="auto"/>
          </w:divBdr>
        </w:div>
        <w:div w:id="249851548">
          <w:marLeft w:val="0"/>
          <w:marRight w:val="0"/>
          <w:marTop w:val="0"/>
          <w:marBottom w:val="0"/>
          <w:divBdr>
            <w:top w:val="none" w:sz="0" w:space="0" w:color="auto"/>
            <w:left w:val="none" w:sz="0" w:space="0" w:color="auto"/>
            <w:bottom w:val="none" w:sz="0" w:space="0" w:color="auto"/>
            <w:right w:val="none" w:sz="0" w:space="0" w:color="auto"/>
          </w:divBdr>
        </w:div>
        <w:div w:id="456795365">
          <w:marLeft w:val="0"/>
          <w:marRight w:val="0"/>
          <w:marTop w:val="0"/>
          <w:marBottom w:val="0"/>
          <w:divBdr>
            <w:top w:val="none" w:sz="0" w:space="0" w:color="auto"/>
            <w:left w:val="none" w:sz="0" w:space="0" w:color="auto"/>
            <w:bottom w:val="none" w:sz="0" w:space="0" w:color="auto"/>
            <w:right w:val="none" w:sz="0" w:space="0" w:color="auto"/>
          </w:divBdr>
        </w:div>
        <w:div w:id="1320186533">
          <w:marLeft w:val="0"/>
          <w:marRight w:val="0"/>
          <w:marTop w:val="0"/>
          <w:marBottom w:val="0"/>
          <w:divBdr>
            <w:top w:val="none" w:sz="0" w:space="0" w:color="auto"/>
            <w:left w:val="none" w:sz="0" w:space="0" w:color="auto"/>
            <w:bottom w:val="none" w:sz="0" w:space="0" w:color="auto"/>
            <w:right w:val="none" w:sz="0" w:space="0" w:color="auto"/>
          </w:divBdr>
        </w:div>
        <w:div w:id="2118286255">
          <w:marLeft w:val="0"/>
          <w:marRight w:val="0"/>
          <w:marTop w:val="0"/>
          <w:marBottom w:val="0"/>
          <w:divBdr>
            <w:top w:val="none" w:sz="0" w:space="0" w:color="auto"/>
            <w:left w:val="none" w:sz="0" w:space="0" w:color="auto"/>
            <w:bottom w:val="none" w:sz="0" w:space="0" w:color="auto"/>
            <w:right w:val="none" w:sz="0" w:space="0" w:color="auto"/>
          </w:divBdr>
        </w:div>
        <w:div w:id="1095907498">
          <w:marLeft w:val="0"/>
          <w:marRight w:val="0"/>
          <w:marTop w:val="0"/>
          <w:marBottom w:val="0"/>
          <w:divBdr>
            <w:top w:val="none" w:sz="0" w:space="0" w:color="auto"/>
            <w:left w:val="none" w:sz="0" w:space="0" w:color="auto"/>
            <w:bottom w:val="none" w:sz="0" w:space="0" w:color="auto"/>
            <w:right w:val="none" w:sz="0" w:space="0" w:color="auto"/>
          </w:divBdr>
        </w:div>
        <w:div w:id="443619349">
          <w:marLeft w:val="0"/>
          <w:marRight w:val="0"/>
          <w:marTop w:val="0"/>
          <w:marBottom w:val="0"/>
          <w:divBdr>
            <w:top w:val="none" w:sz="0" w:space="0" w:color="auto"/>
            <w:left w:val="none" w:sz="0" w:space="0" w:color="auto"/>
            <w:bottom w:val="none" w:sz="0" w:space="0" w:color="auto"/>
            <w:right w:val="none" w:sz="0" w:space="0" w:color="auto"/>
          </w:divBdr>
        </w:div>
        <w:div w:id="1364288703">
          <w:marLeft w:val="0"/>
          <w:marRight w:val="0"/>
          <w:marTop w:val="0"/>
          <w:marBottom w:val="0"/>
          <w:divBdr>
            <w:top w:val="none" w:sz="0" w:space="0" w:color="auto"/>
            <w:left w:val="none" w:sz="0" w:space="0" w:color="auto"/>
            <w:bottom w:val="none" w:sz="0" w:space="0" w:color="auto"/>
            <w:right w:val="none" w:sz="0" w:space="0" w:color="auto"/>
          </w:divBdr>
        </w:div>
        <w:div w:id="1434784477">
          <w:marLeft w:val="0"/>
          <w:marRight w:val="0"/>
          <w:marTop w:val="0"/>
          <w:marBottom w:val="0"/>
          <w:divBdr>
            <w:top w:val="none" w:sz="0" w:space="0" w:color="auto"/>
            <w:left w:val="none" w:sz="0" w:space="0" w:color="auto"/>
            <w:bottom w:val="none" w:sz="0" w:space="0" w:color="auto"/>
            <w:right w:val="none" w:sz="0" w:space="0" w:color="auto"/>
          </w:divBdr>
        </w:div>
      </w:divsChild>
    </w:div>
    <w:div w:id="14622721">
      <w:bodyDiv w:val="1"/>
      <w:marLeft w:val="0"/>
      <w:marRight w:val="0"/>
      <w:marTop w:val="0"/>
      <w:marBottom w:val="0"/>
      <w:divBdr>
        <w:top w:val="none" w:sz="0" w:space="0" w:color="auto"/>
        <w:left w:val="none" w:sz="0" w:space="0" w:color="auto"/>
        <w:bottom w:val="none" w:sz="0" w:space="0" w:color="auto"/>
        <w:right w:val="none" w:sz="0" w:space="0" w:color="auto"/>
      </w:divBdr>
    </w:div>
    <w:div w:id="15156221">
      <w:bodyDiv w:val="1"/>
      <w:marLeft w:val="0"/>
      <w:marRight w:val="0"/>
      <w:marTop w:val="0"/>
      <w:marBottom w:val="0"/>
      <w:divBdr>
        <w:top w:val="none" w:sz="0" w:space="0" w:color="auto"/>
        <w:left w:val="none" w:sz="0" w:space="0" w:color="auto"/>
        <w:bottom w:val="none" w:sz="0" w:space="0" w:color="auto"/>
        <w:right w:val="none" w:sz="0" w:space="0" w:color="auto"/>
      </w:divBdr>
    </w:div>
    <w:div w:id="15355550">
      <w:bodyDiv w:val="1"/>
      <w:marLeft w:val="0"/>
      <w:marRight w:val="0"/>
      <w:marTop w:val="0"/>
      <w:marBottom w:val="0"/>
      <w:divBdr>
        <w:top w:val="none" w:sz="0" w:space="0" w:color="auto"/>
        <w:left w:val="none" w:sz="0" w:space="0" w:color="auto"/>
        <w:bottom w:val="none" w:sz="0" w:space="0" w:color="auto"/>
        <w:right w:val="none" w:sz="0" w:space="0" w:color="auto"/>
      </w:divBdr>
    </w:div>
    <w:div w:id="15426007">
      <w:bodyDiv w:val="1"/>
      <w:marLeft w:val="0"/>
      <w:marRight w:val="0"/>
      <w:marTop w:val="0"/>
      <w:marBottom w:val="0"/>
      <w:divBdr>
        <w:top w:val="none" w:sz="0" w:space="0" w:color="auto"/>
        <w:left w:val="none" w:sz="0" w:space="0" w:color="auto"/>
        <w:bottom w:val="none" w:sz="0" w:space="0" w:color="auto"/>
        <w:right w:val="none" w:sz="0" w:space="0" w:color="auto"/>
      </w:divBdr>
    </w:div>
    <w:div w:id="15540514">
      <w:bodyDiv w:val="1"/>
      <w:marLeft w:val="0"/>
      <w:marRight w:val="0"/>
      <w:marTop w:val="0"/>
      <w:marBottom w:val="0"/>
      <w:divBdr>
        <w:top w:val="none" w:sz="0" w:space="0" w:color="auto"/>
        <w:left w:val="none" w:sz="0" w:space="0" w:color="auto"/>
        <w:bottom w:val="none" w:sz="0" w:space="0" w:color="auto"/>
        <w:right w:val="none" w:sz="0" w:space="0" w:color="auto"/>
      </w:divBdr>
    </w:div>
    <w:div w:id="15738983">
      <w:bodyDiv w:val="1"/>
      <w:marLeft w:val="0"/>
      <w:marRight w:val="0"/>
      <w:marTop w:val="0"/>
      <w:marBottom w:val="0"/>
      <w:divBdr>
        <w:top w:val="none" w:sz="0" w:space="0" w:color="auto"/>
        <w:left w:val="none" w:sz="0" w:space="0" w:color="auto"/>
        <w:bottom w:val="none" w:sz="0" w:space="0" w:color="auto"/>
        <w:right w:val="none" w:sz="0" w:space="0" w:color="auto"/>
      </w:divBdr>
    </w:div>
    <w:div w:id="15812477">
      <w:bodyDiv w:val="1"/>
      <w:marLeft w:val="0"/>
      <w:marRight w:val="0"/>
      <w:marTop w:val="0"/>
      <w:marBottom w:val="0"/>
      <w:divBdr>
        <w:top w:val="none" w:sz="0" w:space="0" w:color="auto"/>
        <w:left w:val="none" w:sz="0" w:space="0" w:color="auto"/>
        <w:bottom w:val="none" w:sz="0" w:space="0" w:color="auto"/>
        <w:right w:val="none" w:sz="0" w:space="0" w:color="auto"/>
      </w:divBdr>
    </w:div>
    <w:div w:id="15818343">
      <w:bodyDiv w:val="1"/>
      <w:marLeft w:val="0"/>
      <w:marRight w:val="0"/>
      <w:marTop w:val="0"/>
      <w:marBottom w:val="0"/>
      <w:divBdr>
        <w:top w:val="none" w:sz="0" w:space="0" w:color="auto"/>
        <w:left w:val="none" w:sz="0" w:space="0" w:color="auto"/>
        <w:bottom w:val="none" w:sz="0" w:space="0" w:color="auto"/>
        <w:right w:val="none" w:sz="0" w:space="0" w:color="auto"/>
      </w:divBdr>
    </w:div>
    <w:div w:id="16084297">
      <w:bodyDiv w:val="1"/>
      <w:marLeft w:val="0"/>
      <w:marRight w:val="0"/>
      <w:marTop w:val="0"/>
      <w:marBottom w:val="0"/>
      <w:divBdr>
        <w:top w:val="none" w:sz="0" w:space="0" w:color="auto"/>
        <w:left w:val="none" w:sz="0" w:space="0" w:color="auto"/>
        <w:bottom w:val="none" w:sz="0" w:space="0" w:color="auto"/>
        <w:right w:val="none" w:sz="0" w:space="0" w:color="auto"/>
      </w:divBdr>
    </w:div>
    <w:div w:id="16270737">
      <w:bodyDiv w:val="1"/>
      <w:marLeft w:val="0"/>
      <w:marRight w:val="0"/>
      <w:marTop w:val="0"/>
      <w:marBottom w:val="0"/>
      <w:divBdr>
        <w:top w:val="none" w:sz="0" w:space="0" w:color="auto"/>
        <w:left w:val="none" w:sz="0" w:space="0" w:color="auto"/>
        <w:bottom w:val="none" w:sz="0" w:space="0" w:color="auto"/>
        <w:right w:val="none" w:sz="0" w:space="0" w:color="auto"/>
      </w:divBdr>
    </w:div>
    <w:div w:id="16471060">
      <w:bodyDiv w:val="1"/>
      <w:marLeft w:val="0"/>
      <w:marRight w:val="0"/>
      <w:marTop w:val="0"/>
      <w:marBottom w:val="0"/>
      <w:divBdr>
        <w:top w:val="none" w:sz="0" w:space="0" w:color="auto"/>
        <w:left w:val="none" w:sz="0" w:space="0" w:color="auto"/>
        <w:bottom w:val="none" w:sz="0" w:space="0" w:color="auto"/>
        <w:right w:val="none" w:sz="0" w:space="0" w:color="auto"/>
      </w:divBdr>
    </w:div>
    <w:div w:id="16588536">
      <w:bodyDiv w:val="1"/>
      <w:marLeft w:val="0"/>
      <w:marRight w:val="0"/>
      <w:marTop w:val="0"/>
      <w:marBottom w:val="0"/>
      <w:divBdr>
        <w:top w:val="none" w:sz="0" w:space="0" w:color="auto"/>
        <w:left w:val="none" w:sz="0" w:space="0" w:color="auto"/>
        <w:bottom w:val="none" w:sz="0" w:space="0" w:color="auto"/>
        <w:right w:val="none" w:sz="0" w:space="0" w:color="auto"/>
      </w:divBdr>
    </w:div>
    <w:div w:id="16591177">
      <w:bodyDiv w:val="1"/>
      <w:marLeft w:val="0"/>
      <w:marRight w:val="0"/>
      <w:marTop w:val="0"/>
      <w:marBottom w:val="0"/>
      <w:divBdr>
        <w:top w:val="none" w:sz="0" w:space="0" w:color="auto"/>
        <w:left w:val="none" w:sz="0" w:space="0" w:color="auto"/>
        <w:bottom w:val="none" w:sz="0" w:space="0" w:color="auto"/>
        <w:right w:val="none" w:sz="0" w:space="0" w:color="auto"/>
      </w:divBdr>
    </w:div>
    <w:div w:id="16665513">
      <w:bodyDiv w:val="1"/>
      <w:marLeft w:val="0"/>
      <w:marRight w:val="0"/>
      <w:marTop w:val="0"/>
      <w:marBottom w:val="0"/>
      <w:divBdr>
        <w:top w:val="none" w:sz="0" w:space="0" w:color="auto"/>
        <w:left w:val="none" w:sz="0" w:space="0" w:color="auto"/>
        <w:bottom w:val="none" w:sz="0" w:space="0" w:color="auto"/>
        <w:right w:val="none" w:sz="0" w:space="0" w:color="auto"/>
      </w:divBdr>
    </w:div>
    <w:div w:id="17436313">
      <w:bodyDiv w:val="1"/>
      <w:marLeft w:val="0"/>
      <w:marRight w:val="0"/>
      <w:marTop w:val="0"/>
      <w:marBottom w:val="0"/>
      <w:divBdr>
        <w:top w:val="none" w:sz="0" w:space="0" w:color="auto"/>
        <w:left w:val="none" w:sz="0" w:space="0" w:color="auto"/>
        <w:bottom w:val="none" w:sz="0" w:space="0" w:color="auto"/>
        <w:right w:val="none" w:sz="0" w:space="0" w:color="auto"/>
      </w:divBdr>
    </w:div>
    <w:div w:id="17660580">
      <w:bodyDiv w:val="1"/>
      <w:marLeft w:val="0"/>
      <w:marRight w:val="0"/>
      <w:marTop w:val="0"/>
      <w:marBottom w:val="0"/>
      <w:divBdr>
        <w:top w:val="none" w:sz="0" w:space="0" w:color="auto"/>
        <w:left w:val="none" w:sz="0" w:space="0" w:color="auto"/>
        <w:bottom w:val="none" w:sz="0" w:space="0" w:color="auto"/>
        <w:right w:val="none" w:sz="0" w:space="0" w:color="auto"/>
      </w:divBdr>
    </w:div>
    <w:div w:id="17707427">
      <w:bodyDiv w:val="1"/>
      <w:marLeft w:val="0"/>
      <w:marRight w:val="0"/>
      <w:marTop w:val="0"/>
      <w:marBottom w:val="0"/>
      <w:divBdr>
        <w:top w:val="none" w:sz="0" w:space="0" w:color="auto"/>
        <w:left w:val="none" w:sz="0" w:space="0" w:color="auto"/>
        <w:bottom w:val="none" w:sz="0" w:space="0" w:color="auto"/>
        <w:right w:val="none" w:sz="0" w:space="0" w:color="auto"/>
      </w:divBdr>
    </w:div>
    <w:div w:id="17855948">
      <w:bodyDiv w:val="1"/>
      <w:marLeft w:val="0"/>
      <w:marRight w:val="0"/>
      <w:marTop w:val="0"/>
      <w:marBottom w:val="0"/>
      <w:divBdr>
        <w:top w:val="none" w:sz="0" w:space="0" w:color="auto"/>
        <w:left w:val="none" w:sz="0" w:space="0" w:color="auto"/>
        <w:bottom w:val="none" w:sz="0" w:space="0" w:color="auto"/>
        <w:right w:val="none" w:sz="0" w:space="0" w:color="auto"/>
      </w:divBdr>
    </w:div>
    <w:div w:id="18092848">
      <w:bodyDiv w:val="1"/>
      <w:marLeft w:val="0"/>
      <w:marRight w:val="0"/>
      <w:marTop w:val="0"/>
      <w:marBottom w:val="0"/>
      <w:divBdr>
        <w:top w:val="none" w:sz="0" w:space="0" w:color="auto"/>
        <w:left w:val="none" w:sz="0" w:space="0" w:color="auto"/>
        <w:bottom w:val="none" w:sz="0" w:space="0" w:color="auto"/>
        <w:right w:val="none" w:sz="0" w:space="0" w:color="auto"/>
      </w:divBdr>
    </w:div>
    <w:div w:id="18312414">
      <w:bodyDiv w:val="1"/>
      <w:marLeft w:val="0"/>
      <w:marRight w:val="0"/>
      <w:marTop w:val="0"/>
      <w:marBottom w:val="0"/>
      <w:divBdr>
        <w:top w:val="none" w:sz="0" w:space="0" w:color="auto"/>
        <w:left w:val="none" w:sz="0" w:space="0" w:color="auto"/>
        <w:bottom w:val="none" w:sz="0" w:space="0" w:color="auto"/>
        <w:right w:val="none" w:sz="0" w:space="0" w:color="auto"/>
      </w:divBdr>
    </w:div>
    <w:div w:id="18362780">
      <w:bodyDiv w:val="1"/>
      <w:marLeft w:val="0"/>
      <w:marRight w:val="0"/>
      <w:marTop w:val="0"/>
      <w:marBottom w:val="0"/>
      <w:divBdr>
        <w:top w:val="none" w:sz="0" w:space="0" w:color="auto"/>
        <w:left w:val="none" w:sz="0" w:space="0" w:color="auto"/>
        <w:bottom w:val="none" w:sz="0" w:space="0" w:color="auto"/>
        <w:right w:val="none" w:sz="0" w:space="0" w:color="auto"/>
      </w:divBdr>
    </w:div>
    <w:div w:id="19087112">
      <w:bodyDiv w:val="1"/>
      <w:marLeft w:val="0"/>
      <w:marRight w:val="0"/>
      <w:marTop w:val="0"/>
      <w:marBottom w:val="0"/>
      <w:divBdr>
        <w:top w:val="none" w:sz="0" w:space="0" w:color="auto"/>
        <w:left w:val="none" w:sz="0" w:space="0" w:color="auto"/>
        <w:bottom w:val="none" w:sz="0" w:space="0" w:color="auto"/>
        <w:right w:val="none" w:sz="0" w:space="0" w:color="auto"/>
      </w:divBdr>
    </w:div>
    <w:div w:id="19279293">
      <w:bodyDiv w:val="1"/>
      <w:marLeft w:val="0"/>
      <w:marRight w:val="0"/>
      <w:marTop w:val="0"/>
      <w:marBottom w:val="0"/>
      <w:divBdr>
        <w:top w:val="none" w:sz="0" w:space="0" w:color="auto"/>
        <w:left w:val="none" w:sz="0" w:space="0" w:color="auto"/>
        <w:bottom w:val="none" w:sz="0" w:space="0" w:color="auto"/>
        <w:right w:val="none" w:sz="0" w:space="0" w:color="auto"/>
      </w:divBdr>
    </w:div>
    <w:div w:id="19357344">
      <w:bodyDiv w:val="1"/>
      <w:marLeft w:val="0"/>
      <w:marRight w:val="0"/>
      <w:marTop w:val="0"/>
      <w:marBottom w:val="0"/>
      <w:divBdr>
        <w:top w:val="none" w:sz="0" w:space="0" w:color="auto"/>
        <w:left w:val="none" w:sz="0" w:space="0" w:color="auto"/>
        <w:bottom w:val="none" w:sz="0" w:space="0" w:color="auto"/>
        <w:right w:val="none" w:sz="0" w:space="0" w:color="auto"/>
      </w:divBdr>
    </w:div>
    <w:div w:id="19357918">
      <w:bodyDiv w:val="1"/>
      <w:marLeft w:val="0"/>
      <w:marRight w:val="0"/>
      <w:marTop w:val="0"/>
      <w:marBottom w:val="0"/>
      <w:divBdr>
        <w:top w:val="none" w:sz="0" w:space="0" w:color="auto"/>
        <w:left w:val="none" w:sz="0" w:space="0" w:color="auto"/>
        <w:bottom w:val="none" w:sz="0" w:space="0" w:color="auto"/>
        <w:right w:val="none" w:sz="0" w:space="0" w:color="auto"/>
      </w:divBdr>
    </w:div>
    <w:div w:id="19478335">
      <w:bodyDiv w:val="1"/>
      <w:marLeft w:val="0"/>
      <w:marRight w:val="0"/>
      <w:marTop w:val="0"/>
      <w:marBottom w:val="0"/>
      <w:divBdr>
        <w:top w:val="none" w:sz="0" w:space="0" w:color="auto"/>
        <w:left w:val="none" w:sz="0" w:space="0" w:color="auto"/>
        <w:bottom w:val="none" w:sz="0" w:space="0" w:color="auto"/>
        <w:right w:val="none" w:sz="0" w:space="0" w:color="auto"/>
      </w:divBdr>
    </w:div>
    <w:div w:id="19819949">
      <w:bodyDiv w:val="1"/>
      <w:marLeft w:val="0"/>
      <w:marRight w:val="0"/>
      <w:marTop w:val="0"/>
      <w:marBottom w:val="0"/>
      <w:divBdr>
        <w:top w:val="none" w:sz="0" w:space="0" w:color="auto"/>
        <w:left w:val="none" w:sz="0" w:space="0" w:color="auto"/>
        <w:bottom w:val="none" w:sz="0" w:space="0" w:color="auto"/>
        <w:right w:val="none" w:sz="0" w:space="0" w:color="auto"/>
      </w:divBdr>
    </w:div>
    <w:div w:id="19858946">
      <w:bodyDiv w:val="1"/>
      <w:marLeft w:val="0"/>
      <w:marRight w:val="0"/>
      <w:marTop w:val="0"/>
      <w:marBottom w:val="0"/>
      <w:divBdr>
        <w:top w:val="none" w:sz="0" w:space="0" w:color="auto"/>
        <w:left w:val="none" w:sz="0" w:space="0" w:color="auto"/>
        <w:bottom w:val="none" w:sz="0" w:space="0" w:color="auto"/>
        <w:right w:val="none" w:sz="0" w:space="0" w:color="auto"/>
      </w:divBdr>
    </w:div>
    <w:div w:id="19942551">
      <w:bodyDiv w:val="1"/>
      <w:marLeft w:val="0"/>
      <w:marRight w:val="0"/>
      <w:marTop w:val="0"/>
      <w:marBottom w:val="0"/>
      <w:divBdr>
        <w:top w:val="none" w:sz="0" w:space="0" w:color="auto"/>
        <w:left w:val="none" w:sz="0" w:space="0" w:color="auto"/>
        <w:bottom w:val="none" w:sz="0" w:space="0" w:color="auto"/>
        <w:right w:val="none" w:sz="0" w:space="0" w:color="auto"/>
      </w:divBdr>
    </w:div>
    <w:div w:id="20012906">
      <w:bodyDiv w:val="1"/>
      <w:marLeft w:val="0"/>
      <w:marRight w:val="0"/>
      <w:marTop w:val="0"/>
      <w:marBottom w:val="0"/>
      <w:divBdr>
        <w:top w:val="none" w:sz="0" w:space="0" w:color="auto"/>
        <w:left w:val="none" w:sz="0" w:space="0" w:color="auto"/>
        <w:bottom w:val="none" w:sz="0" w:space="0" w:color="auto"/>
        <w:right w:val="none" w:sz="0" w:space="0" w:color="auto"/>
      </w:divBdr>
    </w:div>
    <w:div w:id="20127557">
      <w:bodyDiv w:val="1"/>
      <w:marLeft w:val="0"/>
      <w:marRight w:val="0"/>
      <w:marTop w:val="0"/>
      <w:marBottom w:val="0"/>
      <w:divBdr>
        <w:top w:val="none" w:sz="0" w:space="0" w:color="auto"/>
        <w:left w:val="none" w:sz="0" w:space="0" w:color="auto"/>
        <w:bottom w:val="none" w:sz="0" w:space="0" w:color="auto"/>
        <w:right w:val="none" w:sz="0" w:space="0" w:color="auto"/>
      </w:divBdr>
    </w:div>
    <w:div w:id="20277830">
      <w:bodyDiv w:val="1"/>
      <w:marLeft w:val="0"/>
      <w:marRight w:val="0"/>
      <w:marTop w:val="0"/>
      <w:marBottom w:val="0"/>
      <w:divBdr>
        <w:top w:val="none" w:sz="0" w:space="0" w:color="auto"/>
        <w:left w:val="none" w:sz="0" w:space="0" w:color="auto"/>
        <w:bottom w:val="none" w:sz="0" w:space="0" w:color="auto"/>
        <w:right w:val="none" w:sz="0" w:space="0" w:color="auto"/>
      </w:divBdr>
    </w:div>
    <w:div w:id="20447584">
      <w:bodyDiv w:val="1"/>
      <w:marLeft w:val="0"/>
      <w:marRight w:val="0"/>
      <w:marTop w:val="0"/>
      <w:marBottom w:val="0"/>
      <w:divBdr>
        <w:top w:val="none" w:sz="0" w:space="0" w:color="auto"/>
        <w:left w:val="none" w:sz="0" w:space="0" w:color="auto"/>
        <w:bottom w:val="none" w:sz="0" w:space="0" w:color="auto"/>
        <w:right w:val="none" w:sz="0" w:space="0" w:color="auto"/>
      </w:divBdr>
    </w:div>
    <w:div w:id="20859605">
      <w:bodyDiv w:val="1"/>
      <w:marLeft w:val="0"/>
      <w:marRight w:val="0"/>
      <w:marTop w:val="0"/>
      <w:marBottom w:val="0"/>
      <w:divBdr>
        <w:top w:val="none" w:sz="0" w:space="0" w:color="auto"/>
        <w:left w:val="none" w:sz="0" w:space="0" w:color="auto"/>
        <w:bottom w:val="none" w:sz="0" w:space="0" w:color="auto"/>
        <w:right w:val="none" w:sz="0" w:space="0" w:color="auto"/>
      </w:divBdr>
    </w:div>
    <w:div w:id="21052371">
      <w:bodyDiv w:val="1"/>
      <w:marLeft w:val="0"/>
      <w:marRight w:val="0"/>
      <w:marTop w:val="0"/>
      <w:marBottom w:val="0"/>
      <w:divBdr>
        <w:top w:val="none" w:sz="0" w:space="0" w:color="auto"/>
        <w:left w:val="none" w:sz="0" w:space="0" w:color="auto"/>
        <w:bottom w:val="none" w:sz="0" w:space="0" w:color="auto"/>
        <w:right w:val="none" w:sz="0" w:space="0" w:color="auto"/>
      </w:divBdr>
    </w:div>
    <w:div w:id="21902349">
      <w:bodyDiv w:val="1"/>
      <w:marLeft w:val="0"/>
      <w:marRight w:val="0"/>
      <w:marTop w:val="0"/>
      <w:marBottom w:val="0"/>
      <w:divBdr>
        <w:top w:val="none" w:sz="0" w:space="0" w:color="auto"/>
        <w:left w:val="none" w:sz="0" w:space="0" w:color="auto"/>
        <w:bottom w:val="none" w:sz="0" w:space="0" w:color="auto"/>
        <w:right w:val="none" w:sz="0" w:space="0" w:color="auto"/>
      </w:divBdr>
    </w:div>
    <w:div w:id="21975871">
      <w:bodyDiv w:val="1"/>
      <w:marLeft w:val="0"/>
      <w:marRight w:val="0"/>
      <w:marTop w:val="0"/>
      <w:marBottom w:val="0"/>
      <w:divBdr>
        <w:top w:val="none" w:sz="0" w:space="0" w:color="auto"/>
        <w:left w:val="none" w:sz="0" w:space="0" w:color="auto"/>
        <w:bottom w:val="none" w:sz="0" w:space="0" w:color="auto"/>
        <w:right w:val="none" w:sz="0" w:space="0" w:color="auto"/>
      </w:divBdr>
    </w:div>
    <w:div w:id="22436829">
      <w:bodyDiv w:val="1"/>
      <w:marLeft w:val="0"/>
      <w:marRight w:val="0"/>
      <w:marTop w:val="0"/>
      <w:marBottom w:val="0"/>
      <w:divBdr>
        <w:top w:val="none" w:sz="0" w:space="0" w:color="auto"/>
        <w:left w:val="none" w:sz="0" w:space="0" w:color="auto"/>
        <w:bottom w:val="none" w:sz="0" w:space="0" w:color="auto"/>
        <w:right w:val="none" w:sz="0" w:space="0" w:color="auto"/>
      </w:divBdr>
    </w:div>
    <w:div w:id="22752913">
      <w:bodyDiv w:val="1"/>
      <w:marLeft w:val="0"/>
      <w:marRight w:val="0"/>
      <w:marTop w:val="0"/>
      <w:marBottom w:val="0"/>
      <w:divBdr>
        <w:top w:val="none" w:sz="0" w:space="0" w:color="auto"/>
        <w:left w:val="none" w:sz="0" w:space="0" w:color="auto"/>
        <w:bottom w:val="none" w:sz="0" w:space="0" w:color="auto"/>
        <w:right w:val="none" w:sz="0" w:space="0" w:color="auto"/>
      </w:divBdr>
    </w:div>
    <w:div w:id="23019052">
      <w:bodyDiv w:val="1"/>
      <w:marLeft w:val="0"/>
      <w:marRight w:val="0"/>
      <w:marTop w:val="0"/>
      <w:marBottom w:val="0"/>
      <w:divBdr>
        <w:top w:val="none" w:sz="0" w:space="0" w:color="auto"/>
        <w:left w:val="none" w:sz="0" w:space="0" w:color="auto"/>
        <w:bottom w:val="none" w:sz="0" w:space="0" w:color="auto"/>
        <w:right w:val="none" w:sz="0" w:space="0" w:color="auto"/>
      </w:divBdr>
    </w:div>
    <w:div w:id="23094540">
      <w:bodyDiv w:val="1"/>
      <w:marLeft w:val="0"/>
      <w:marRight w:val="0"/>
      <w:marTop w:val="0"/>
      <w:marBottom w:val="0"/>
      <w:divBdr>
        <w:top w:val="none" w:sz="0" w:space="0" w:color="auto"/>
        <w:left w:val="none" w:sz="0" w:space="0" w:color="auto"/>
        <w:bottom w:val="none" w:sz="0" w:space="0" w:color="auto"/>
        <w:right w:val="none" w:sz="0" w:space="0" w:color="auto"/>
      </w:divBdr>
    </w:div>
    <w:div w:id="23098923">
      <w:bodyDiv w:val="1"/>
      <w:marLeft w:val="0"/>
      <w:marRight w:val="0"/>
      <w:marTop w:val="0"/>
      <w:marBottom w:val="0"/>
      <w:divBdr>
        <w:top w:val="none" w:sz="0" w:space="0" w:color="auto"/>
        <w:left w:val="none" w:sz="0" w:space="0" w:color="auto"/>
        <w:bottom w:val="none" w:sz="0" w:space="0" w:color="auto"/>
        <w:right w:val="none" w:sz="0" w:space="0" w:color="auto"/>
      </w:divBdr>
    </w:div>
    <w:div w:id="23215804">
      <w:bodyDiv w:val="1"/>
      <w:marLeft w:val="0"/>
      <w:marRight w:val="0"/>
      <w:marTop w:val="0"/>
      <w:marBottom w:val="0"/>
      <w:divBdr>
        <w:top w:val="none" w:sz="0" w:space="0" w:color="auto"/>
        <w:left w:val="none" w:sz="0" w:space="0" w:color="auto"/>
        <w:bottom w:val="none" w:sz="0" w:space="0" w:color="auto"/>
        <w:right w:val="none" w:sz="0" w:space="0" w:color="auto"/>
      </w:divBdr>
    </w:div>
    <w:div w:id="23334871">
      <w:bodyDiv w:val="1"/>
      <w:marLeft w:val="0"/>
      <w:marRight w:val="0"/>
      <w:marTop w:val="0"/>
      <w:marBottom w:val="0"/>
      <w:divBdr>
        <w:top w:val="none" w:sz="0" w:space="0" w:color="auto"/>
        <w:left w:val="none" w:sz="0" w:space="0" w:color="auto"/>
        <w:bottom w:val="none" w:sz="0" w:space="0" w:color="auto"/>
        <w:right w:val="none" w:sz="0" w:space="0" w:color="auto"/>
      </w:divBdr>
    </w:div>
    <w:div w:id="23336771">
      <w:bodyDiv w:val="1"/>
      <w:marLeft w:val="0"/>
      <w:marRight w:val="0"/>
      <w:marTop w:val="0"/>
      <w:marBottom w:val="0"/>
      <w:divBdr>
        <w:top w:val="none" w:sz="0" w:space="0" w:color="auto"/>
        <w:left w:val="none" w:sz="0" w:space="0" w:color="auto"/>
        <w:bottom w:val="none" w:sz="0" w:space="0" w:color="auto"/>
        <w:right w:val="none" w:sz="0" w:space="0" w:color="auto"/>
      </w:divBdr>
    </w:div>
    <w:div w:id="24452854">
      <w:bodyDiv w:val="1"/>
      <w:marLeft w:val="0"/>
      <w:marRight w:val="0"/>
      <w:marTop w:val="0"/>
      <w:marBottom w:val="0"/>
      <w:divBdr>
        <w:top w:val="none" w:sz="0" w:space="0" w:color="auto"/>
        <w:left w:val="none" w:sz="0" w:space="0" w:color="auto"/>
        <w:bottom w:val="none" w:sz="0" w:space="0" w:color="auto"/>
        <w:right w:val="none" w:sz="0" w:space="0" w:color="auto"/>
      </w:divBdr>
    </w:div>
    <w:div w:id="24602181">
      <w:bodyDiv w:val="1"/>
      <w:marLeft w:val="0"/>
      <w:marRight w:val="0"/>
      <w:marTop w:val="0"/>
      <w:marBottom w:val="0"/>
      <w:divBdr>
        <w:top w:val="none" w:sz="0" w:space="0" w:color="auto"/>
        <w:left w:val="none" w:sz="0" w:space="0" w:color="auto"/>
        <w:bottom w:val="none" w:sz="0" w:space="0" w:color="auto"/>
        <w:right w:val="none" w:sz="0" w:space="0" w:color="auto"/>
      </w:divBdr>
    </w:div>
    <w:div w:id="25106133">
      <w:bodyDiv w:val="1"/>
      <w:marLeft w:val="0"/>
      <w:marRight w:val="0"/>
      <w:marTop w:val="0"/>
      <w:marBottom w:val="0"/>
      <w:divBdr>
        <w:top w:val="none" w:sz="0" w:space="0" w:color="auto"/>
        <w:left w:val="none" w:sz="0" w:space="0" w:color="auto"/>
        <w:bottom w:val="none" w:sz="0" w:space="0" w:color="auto"/>
        <w:right w:val="none" w:sz="0" w:space="0" w:color="auto"/>
      </w:divBdr>
      <w:divsChild>
        <w:div w:id="1155142667">
          <w:marLeft w:val="0"/>
          <w:marRight w:val="0"/>
          <w:marTop w:val="0"/>
          <w:marBottom w:val="0"/>
          <w:divBdr>
            <w:top w:val="none" w:sz="0" w:space="0" w:color="auto"/>
            <w:left w:val="none" w:sz="0" w:space="0" w:color="auto"/>
            <w:bottom w:val="none" w:sz="0" w:space="0" w:color="auto"/>
            <w:right w:val="none" w:sz="0" w:space="0" w:color="auto"/>
          </w:divBdr>
        </w:div>
        <w:div w:id="387000903">
          <w:marLeft w:val="0"/>
          <w:marRight w:val="0"/>
          <w:marTop w:val="0"/>
          <w:marBottom w:val="0"/>
          <w:divBdr>
            <w:top w:val="none" w:sz="0" w:space="0" w:color="auto"/>
            <w:left w:val="none" w:sz="0" w:space="0" w:color="auto"/>
            <w:bottom w:val="none" w:sz="0" w:space="0" w:color="auto"/>
            <w:right w:val="none" w:sz="0" w:space="0" w:color="auto"/>
          </w:divBdr>
        </w:div>
        <w:div w:id="1971472671">
          <w:marLeft w:val="0"/>
          <w:marRight w:val="0"/>
          <w:marTop w:val="0"/>
          <w:marBottom w:val="0"/>
          <w:divBdr>
            <w:top w:val="none" w:sz="0" w:space="0" w:color="auto"/>
            <w:left w:val="none" w:sz="0" w:space="0" w:color="auto"/>
            <w:bottom w:val="none" w:sz="0" w:space="0" w:color="auto"/>
            <w:right w:val="none" w:sz="0" w:space="0" w:color="auto"/>
          </w:divBdr>
        </w:div>
        <w:div w:id="449935612">
          <w:marLeft w:val="0"/>
          <w:marRight w:val="0"/>
          <w:marTop w:val="0"/>
          <w:marBottom w:val="0"/>
          <w:divBdr>
            <w:top w:val="none" w:sz="0" w:space="0" w:color="auto"/>
            <w:left w:val="none" w:sz="0" w:space="0" w:color="auto"/>
            <w:bottom w:val="none" w:sz="0" w:space="0" w:color="auto"/>
            <w:right w:val="none" w:sz="0" w:space="0" w:color="auto"/>
          </w:divBdr>
        </w:div>
      </w:divsChild>
    </w:div>
    <w:div w:id="25106985">
      <w:bodyDiv w:val="1"/>
      <w:marLeft w:val="0"/>
      <w:marRight w:val="0"/>
      <w:marTop w:val="0"/>
      <w:marBottom w:val="0"/>
      <w:divBdr>
        <w:top w:val="none" w:sz="0" w:space="0" w:color="auto"/>
        <w:left w:val="none" w:sz="0" w:space="0" w:color="auto"/>
        <w:bottom w:val="none" w:sz="0" w:space="0" w:color="auto"/>
        <w:right w:val="none" w:sz="0" w:space="0" w:color="auto"/>
      </w:divBdr>
    </w:div>
    <w:div w:id="25447888">
      <w:bodyDiv w:val="1"/>
      <w:marLeft w:val="0"/>
      <w:marRight w:val="0"/>
      <w:marTop w:val="0"/>
      <w:marBottom w:val="0"/>
      <w:divBdr>
        <w:top w:val="none" w:sz="0" w:space="0" w:color="auto"/>
        <w:left w:val="none" w:sz="0" w:space="0" w:color="auto"/>
        <w:bottom w:val="none" w:sz="0" w:space="0" w:color="auto"/>
        <w:right w:val="none" w:sz="0" w:space="0" w:color="auto"/>
      </w:divBdr>
    </w:div>
    <w:div w:id="25449738">
      <w:bodyDiv w:val="1"/>
      <w:marLeft w:val="0"/>
      <w:marRight w:val="0"/>
      <w:marTop w:val="0"/>
      <w:marBottom w:val="0"/>
      <w:divBdr>
        <w:top w:val="none" w:sz="0" w:space="0" w:color="auto"/>
        <w:left w:val="none" w:sz="0" w:space="0" w:color="auto"/>
        <w:bottom w:val="none" w:sz="0" w:space="0" w:color="auto"/>
        <w:right w:val="none" w:sz="0" w:space="0" w:color="auto"/>
      </w:divBdr>
    </w:div>
    <w:div w:id="25495167">
      <w:bodyDiv w:val="1"/>
      <w:marLeft w:val="0"/>
      <w:marRight w:val="0"/>
      <w:marTop w:val="0"/>
      <w:marBottom w:val="0"/>
      <w:divBdr>
        <w:top w:val="none" w:sz="0" w:space="0" w:color="auto"/>
        <w:left w:val="none" w:sz="0" w:space="0" w:color="auto"/>
        <w:bottom w:val="none" w:sz="0" w:space="0" w:color="auto"/>
        <w:right w:val="none" w:sz="0" w:space="0" w:color="auto"/>
      </w:divBdr>
    </w:div>
    <w:div w:id="25563124">
      <w:bodyDiv w:val="1"/>
      <w:marLeft w:val="0"/>
      <w:marRight w:val="0"/>
      <w:marTop w:val="0"/>
      <w:marBottom w:val="0"/>
      <w:divBdr>
        <w:top w:val="none" w:sz="0" w:space="0" w:color="auto"/>
        <w:left w:val="none" w:sz="0" w:space="0" w:color="auto"/>
        <w:bottom w:val="none" w:sz="0" w:space="0" w:color="auto"/>
        <w:right w:val="none" w:sz="0" w:space="0" w:color="auto"/>
      </w:divBdr>
    </w:div>
    <w:div w:id="25569854">
      <w:bodyDiv w:val="1"/>
      <w:marLeft w:val="0"/>
      <w:marRight w:val="0"/>
      <w:marTop w:val="0"/>
      <w:marBottom w:val="0"/>
      <w:divBdr>
        <w:top w:val="none" w:sz="0" w:space="0" w:color="auto"/>
        <w:left w:val="none" w:sz="0" w:space="0" w:color="auto"/>
        <w:bottom w:val="none" w:sz="0" w:space="0" w:color="auto"/>
        <w:right w:val="none" w:sz="0" w:space="0" w:color="auto"/>
      </w:divBdr>
    </w:div>
    <w:div w:id="25645081">
      <w:bodyDiv w:val="1"/>
      <w:marLeft w:val="0"/>
      <w:marRight w:val="0"/>
      <w:marTop w:val="0"/>
      <w:marBottom w:val="0"/>
      <w:divBdr>
        <w:top w:val="none" w:sz="0" w:space="0" w:color="auto"/>
        <w:left w:val="none" w:sz="0" w:space="0" w:color="auto"/>
        <w:bottom w:val="none" w:sz="0" w:space="0" w:color="auto"/>
        <w:right w:val="none" w:sz="0" w:space="0" w:color="auto"/>
      </w:divBdr>
    </w:div>
    <w:div w:id="25646328">
      <w:bodyDiv w:val="1"/>
      <w:marLeft w:val="0"/>
      <w:marRight w:val="0"/>
      <w:marTop w:val="0"/>
      <w:marBottom w:val="0"/>
      <w:divBdr>
        <w:top w:val="none" w:sz="0" w:space="0" w:color="auto"/>
        <w:left w:val="none" w:sz="0" w:space="0" w:color="auto"/>
        <w:bottom w:val="none" w:sz="0" w:space="0" w:color="auto"/>
        <w:right w:val="none" w:sz="0" w:space="0" w:color="auto"/>
      </w:divBdr>
    </w:div>
    <w:div w:id="25714957">
      <w:bodyDiv w:val="1"/>
      <w:marLeft w:val="0"/>
      <w:marRight w:val="0"/>
      <w:marTop w:val="0"/>
      <w:marBottom w:val="0"/>
      <w:divBdr>
        <w:top w:val="none" w:sz="0" w:space="0" w:color="auto"/>
        <w:left w:val="none" w:sz="0" w:space="0" w:color="auto"/>
        <w:bottom w:val="none" w:sz="0" w:space="0" w:color="auto"/>
        <w:right w:val="none" w:sz="0" w:space="0" w:color="auto"/>
      </w:divBdr>
    </w:div>
    <w:div w:id="25916023">
      <w:bodyDiv w:val="1"/>
      <w:marLeft w:val="0"/>
      <w:marRight w:val="0"/>
      <w:marTop w:val="0"/>
      <w:marBottom w:val="0"/>
      <w:divBdr>
        <w:top w:val="none" w:sz="0" w:space="0" w:color="auto"/>
        <w:left w:val="none" w:sz="0" w:space="0" w:color="auto"/>
        <w:bottom w:val="none" w:sz="0" w:space="0" w:color="auto"/>
        <w:right w:val="none" w:sz="0" w:space="0" w:color="auto"/>
      </w:divBdr>
    </w:div>
    <w:div w:id="26025399">
      <w:bodyDiv w:val="1"/>
      <w:marLeft w:val="0"/>
      <w:marRight w:val="0"/>
      <w:marTop w:val="0"/>
      <w:marBottom w:val="0"/>
      <w:divBdr>
        <w:top w:val="none" w:sz="0" w:space="0" w:color="auto"/>
        <w:left w:val="none" w:sz="0" w:space="0" w:color="auto"/>
        <w:bottom w:val="none" w:sz="0" w:space="0" w:color="auto"/>
        <w:right w:val="none" w:sz="0" w:space="0" w:color="auto"/>
      </w:divBdr>
    </w:div>
    <w:div w:id="26149706">
      <w:bodyDiv w:val="1"/>
      <w:marLeft w:val="0"/>
      <w:marRight w:val="0"/>
      <w:marTop w:val="0"/>
      <w:marBottom w:val="0"/>
      <w:divBdr>
        <w:top w:val="none" w:sz="0" w:space="0" w:color="auto"/>
        <w:left w:val="none" w:sz="0" w:space="0" w:color="auto"/>
        <w:bottom w:val="none" w:sz="0" w:space="0" w:color="auto"/>
        <w:right w:val="none" w:sz="0" w:space="0" w:color="auto"/>
      </w:divBdr>
    </w:div>
    <w:div w:id="26180054">
      <w:bodyDiv w:val="1"/>
      <w:marLeft w:val="0"/>
      <w:marRight w:val="0"/>
      <w:marTop w:val="0"/>
      <w:marBottom w:val="0"/>
      <w:divBdr>
        <w:top w:val="none" w:sz="0" w:space="0" w:color="auto"/>
        <w:left w:val="none" w:sz="0" w:space="0" w:color="auto"/>
        <w:bottom w:val="none" w:sz="0" w:space="0" w:color="auto"/>
        <w:right w:val="none" w:sz="0" w:space="0" w:color="auto"/>
      </w:divBdr>
    </w:div>
    <w:div w:id="26417932">
      <w:bodyDiv w:val="1"/>
      <w:marLeft w:val="0"/>
      <w:marRight w:val="0"/>
      <w:marTop w:val="0"/>
      <w:marBottom w:val="0"/>
      <w:divBdr>
        <w:top w:val="none" w:sz="0" w:space="0" w:color="auto"/>
        <w:left w:val="none" w:sz="0" w:space="0" w:color="auto"/>
        <w:bottom w:val="none" w:sz="0" w:space="0" w:color="auto"/>
        <w:right w:val="none" w:sz="0" w:space="0" w:color="auto"/>
      </w:divBdr>
    </w:div>
    <w:div w:id="26571135">
      <w:bodyDiv w:val="1"/>
      <w:marLeft w:val="0"/>
      <w:marRight w:val="0"/>
      <w:marTop w:val="0"/>
      <w:marBottom w:val="0"/>
      <w:divBdr>
        <w:top w:val="none" w:sz="0" w:space="0" w:color="auto"/>
        <w:left w:val="none" w:sz="0" w:space="0" w:color="auto"/>
        <w:bottom w:val="none" w:sz="0" w:space="0" w:color="auto"/>
        <w:right w:val="none" w:sz="0" w:space="0" w:color="auto"/>
      </w:divBdr>
    </w:div>
    <w:div w:id="26879184">
      <w:bodyDiv w:val="1"/>
      <w:marLeft w:val="0"/>
      <w:marRight w:val="0"/>
      <w:marTop w:val="0"/>
      <w:marBottom w:val="0"/>
      <w:divBdr>
        <w:top w:val="none" w:sz="0" w:space="0" w:color="auto"/>
        <w:left w:val="none" w:sz="0" w:space="0" w:color="auto"/>
        <w:bottom w:val="none" w:sz="0" w:space="0" w:color="auto"/>
        <w:right w:val="none" w:sz="0" w:space="0" w:color="auto"/>
      </w:divBdr>
    </w:div>
    <w:div w:id="26951642">
      <w:bodyDiv w:val="1"/>
      <w:marLeft w:val="0"/>
      <w:marRight w:val="0"/>
      <w:marTop w:val="0"/>
      <w:marBottom w:val="0"/>
      <w:divBdr>
        <w:top w:val="none" w:sz="0" w:space="0" w:color="auto"/>
        <w:left w:val="none" w:sz="0" w:space="0" w:color="auto"/>
        <w:bottom w:val="none" w:sz="0" w:space="0" w:color="auto"/>
        <w:right w:val="none" w:sz="0" w:space="0" w:color="auto"/>
      </w:divBdr>
    </w:div>
    <w:div w:id="27028398">
      <w:bodyDiv w:val="1"/>
      <w:marLeft w:val="0"/>
      <w:marRight w:val="0"/>
      <w:marTop w:val="0"/>
      <w:marBottom w:val="0"/>
      <w:divBdr>
        <w:top w:val="none" w:sz="0" w:space="0" w:color="auto"/>
        <w:left w:val="none" w:sz="0" w:space="0" w:color="auto"/>
        <w:bottom w:val="none" w:sz="0" w:space="0" w:color="auto"/>
        <w:right w:val="none" w:sz="0" w:space="0" w:color="auto"/>
      </w:divBdr>
    </w:div>
    <w:div w:id="27068303">
      <w:bodyDiv w:val="1"/>
      <w:marLeft w:val="0"/>
      <w:marRight w:val="0"/>
      <w:marTop w:val="0"/>
      <w:marBottom w:val="0"/>
      <w:divBdr>
        <w:top w:val="none" w:sz="0" w:space="0" w:color="auto"/>
        <w:left w:val="none" w:sz="0" w:space="0" w:color="auto"/>
        <w:bottom w:val="none" w:sz="0" w:space="0" w:color="auto"/>
        <w:right w:val="none" w:sz="0" w:space="0" w:color="auto"/>
      </w:divBdr>
    </w:div>
    <w:div w:id="27149146">
      <w:bodyDiv w:val="1"/>
      <w:marLeft w:val="0"/>
      <w:marRight w:val="0"/>
      <w:marTop w:val="0"/>
      <w:marBottom w:val="0"/>
      <w:divBdr>
        <w:top w:val="none" w:sz="0" w:space="0" w:color="auto"/>
        <w:left w:val="none" w:sz="0" w:space="0" w:color="auto"/>
        <w:bottom w:val="none" w:sz="0" w:space="0" w:color="auto"/>
        <w:right w:val="none" w:sz="0" w:space="0" w:color="auto"/>
      </w:divBdr>
    </w:div>
    <w:div w:id="27536525">
      <w:bodyDiv w:val="1"/>
      <w:marLeft w:val="0"/>
      <w:marRight w:val="0"/>
      <w:marTop w:val="0"/>
      <w:marBottom w:val="0"/>
      <w:divBdr>
        <w:top w:val="none" w:sz="0" w:space="0" w:color="auto"/>
        <w:left w:val="none" w:sz="0" w:space="0" w:color="auto"/>
        <w:bottom w:val="none" w:sz="0" w:space="0" w:color="auto"/>
        <w:right w:val="none" w:sz="0" w:space="0" w:color="auto"/>
      </w:divBdr>
    </w:div>
    <w:div w:id="27537643">
      <w:bodyDiv w:val="1"/>
      <w:marLeft w:val="0"/>
      <w:marRight w:val="0"/>
      <w:marTop w:val="0"/>
      <w:marBottom w:val="0"/>
      <w:divBdr>
        <w:top w:val="none" w:sz="0" w:space="0" w:color="auto"/>
        <w:left w:val="none" w:sz="0" w:space="0" w:color="auto"/>
        <w:bottom w:val="none" w:sz="0" w:space="0" w:color="auto"/>
        <w:right w:val="none" w:sz="0" w:space="0" w:color="auto"/>
      </w:divBdr>
    </w:div>
    <w:div w:id="27611278">
      <w:bodyDiv w:val="1"/>
      <w:marLeft w:val="0"/>
      <w:marRight w:val="0"/>
      <w:marTop w:val="0"/>
      <w:marBottom w:val="0"/>
      <w:divBdr>
        <w:top w:val="none" w:sz="0" w:space="0" w:color="auto"/>
        <w:left w:val="none" w:sz="0" w:space="0" w:color="auto"/>
        <w:bottom w:val="none" w:sz="0" w:space="0" w:color="auto"/>
        <w:right w:val="none" w:sz="0" w:space="0" w:color="auto"/>
      </w:divBdr>
    </w:div>
    <w:div w:id="27611798">
      <w:bodyDiv w:val="1"/>
      <w:marLeft w:val="0"/>
      <w:marRight w:val="0"/>
      <w:marTop w:val="0"/>
      <w:marBottom w:val="0"/>
      <w:divBdr>
        <w:top w:val="none" w:sz="0" w:space="0" w:color="auto"/>
        <w:left w:val="none" w:sz="0" w:space="0" w:color="auto"/>
        <w:bottom w:val="none" w:sz="0" w:space="0" w:color="auto"/>
        <w:right w:val="none" w:sz="0" w:space="0" w:color="auto"/>
      </w:divBdr>
    </w:div>
    <w:div w:id="28071128">
      <w:bodyDiv w:val="1"/>
      <w:marLeft w:val="0"/>
      <w:marRight w:val="0"/>
      <w:marTop w:val="0"/>
      <w:marBottom w:val="0"/>
      <w:divBdr>
        <w:top w:val="none" w:sz="0" w:space="0" w:color="auto"/>
        <w:left w:val="none" w:sz="0" w:space="0" w:color="auto"/>
        <w:bottom w:val="none" w:sz="0" w:space="0" w:color="auto"/>
        <w:right w:val="none" w:sz="0" w:space="0" w:color="auto"/>
      </w:divBdr>
    </w:div>
    <w:div w:id="28377394">
      <w:bodyDiv w:val="1"/>
      <w:marLeft w:val="0"/>
      <w:marRight w:val="0"/>
      <w:marTop w:val="0"/>
      <w:marBottom w:val="0"/>
      <w:divBdr>
        <w:top w:val="none" w:sz="0" w:space="0" w:color="auto"/>
        <w:left w:val="none" w:sz="0" w:space="0" w:color="auto"/>
        <w:bottom w:val="none" w:sz="0" w:space="0" w:color="auto"/>
        <w:right w:val="none" w:sz="0" w:space="0" w:color="auto"/>
      </w:divBdr>
    </w:div>
    <w:div w:id="28381993">
      <w:bodyDiv w:val="1"/>
      <w:marLeft w:val="0"/>
      <w:marRight w:val="0"/>
      <w:marTop w:val="0"/>
      <w:marBottom w:val="0"/>
      <w:divBdr>
        <w:top w:val="none" w:sz="0" w:space="0" w:color="auto"/>
        <w:left w:val="none" w:sz="0" w:space="0" w:color="auto"/>
        <w:bottom w:val="none" w:sz="0" w:space="0" w:color="auto"/>
        <w:right w:val="none" w:sz="0" w:space="0" w:color="auto"/>
      </w:divBdr>
    </w:div>
    <w:div w:id="28456317">
      <w:bodyDiv w:val="1"/>
      <w:marLeft w:val="0"/>
      <w:marRight w:val="0"/>
      <w:marTop w:val="0"/>
      <w:marBottom w:val="0"/>
      <w:divBdr>
        <w:top w:val="none" w:sz="0" w:space="0" w:color="auto"/>
        <w:left w:val="none" w:sz="0" w:space="0" w:color="auto"/>
        <w:bottom w:val="none" w:sz="0" w:space="0" w:color="auto"/>
        <w:right w:val="none" w:sz="0" w:space="0" w:color="auto"/>
      </w:divBdr>
    </w:div>
    <w:div w:id="28531587">
      <w:bodyDiv w:val="1"/>
      <w:marLeft w:val="0"/>
      <w:marRight w:val="0"/>
      <w:marTop w:val="0"/>
      <w:marBottom w:val="0"/>
      <w:divBdr>
        <w:top w:val="none" w:sz="0" w:space="0" w:color="auto"/>
        <w:left w:val="none" w:sz="0" w:space="0" w:color="auto"/>
        <w:bottom w:val="none" w:sz="0" w:space="0" w:color="auto"/>
        <w:right w:val="none" w:sz="0" w:space="0" w:color="auto"/>
      </w:divBdr>
    </w:div>
    <w:div w:id="28651860">
      <w:bodyDiv w:val="1"/>
      <w:marLeft w:val="0"/>
      <w:marRight w:val="0"/>
      <w:marTop w:val="0"/>
      <w:marBottom w:val="0"/>
      <w:divBdr>
        <w:top w:val="none" w:sz="0" w:space="0" w:color="auto"/>
        <w:left w:val="none" w:sz="0" w:space="0" w:color="auto"/>
        <w:bottom w:val="none" w:sz="0" w:space="0" w:color="auto"/>
        <w:right w:val="none" w:sz="0" w:space="0" w:color="auto"/>
      </w:divBdr>
    </w:div>
    <w:div w:id="28842466">
      <w:bodyDiv w:val="1"/>
      <w:marLeft w:val="0"/>
      <w:marRight w:val="0"/>
      <w:marTop w:val="0"/>
      <w:marBottom w:val="0"/>
      <w:divBdr>
        <w:top w:val="none" w:sz="0" w:space="0" w:color="auto"/>
        <w:left w:val="none" w:sz="0" w:space="0" w:color="auto"/>
        <w:bottom w:val="none" w:sz="0" w:space="0" w:color="auto"/>
        <w:right w:val="none" w:sz="0" w:space="0" w:color="auto"/>
      </w:divBdr>
    </w:div>
    <w:div w:id="29036803">
      <w:bodyDiv w:val="1"/>
      <w:marLeft w:val="0"/>
      <w:marRight w:val="0"/>
      <w:marTop w:val="0"/>
      <w:marBottom w:val="0"/>
      <w:divBdr>
        <w:top w:val="none" w:sz="0" w:space="0" w:color="auto"/>
        <w:left w:val="none" w:sz="0" w:space="0" w:color="auto"/>
        <w:bottom w:val="none" w:sz="0" w:space="0" w:color="auto"/>
        <w:right w:val="none" w:sz="0" w:space="0" w:color="auto"/>
      </w:divBdr>
    </w:div>
    <w:div w:id="29306598">
      <w:bodyDiv w:val="1"/>
      <w:marLeft w:val="0"/>
      <w:marRight w:val="0"/>
      <w:marTop w:val="0"/>
      <w:marBottom w:val="0"/>
      <w:divBdr>
        <w:top w:val="none" w:sz="0" w:space="0" w:color="auto"/>
        <w:left w:val="none" w:sz="0" w:space="0" w:color="auto"/>
        <w:bottom w:val="none" w:sz="0" w:space="0" w:color="auto"/>
        <w:right w:val="none" w:sz="0" w:space="0" w:color="auto"/>
      </w:divBdr>
    </w:div>
    <w:div w:id="29961458">
      <w:bodyDiv w:val="1"/>
      <w:marLeft w:val="0"/>
      <w:marRight w:val="0"/>
      <w:marTop w:val="0"/>
      <w:marBottom w:val="0"/>
      <w:divBdr>
        <w:top w:val="none" w:sz="0" w:space="0" w:color="auto"/>
        <w:left w:val="none" w:sz="0" w:space="0" w:color="auto"/>
        <w:bottom w:val="none" w:sz="0" w:space="0" w:color="auto"/>
        <w:right w:val="none" w:sz="0" w:space="0" w:color="auto"/>
      </w:divBdr>
    </w:div>
    <w:div w:id="30424910">
      <w:bodyDiv w:val="1"/>
      <w:marLeft w:val="0"/>
      <w:marRight w:val="0"/>
      <w:marTop w:val="0"/>
      <w:marBottom w:val="0"/>
      <w:divBdr>
        <w:top w:val="none" w:sz="0" w:space="0" w:color="auto"/>
        <w:left w:val="none" w:sz="0" w:space="0" w:color="auto"/>
        <w:bottom w:val="none" w:sz="0" w:space="0" w:color="auto"/>
        <w:right w:val="none" w:sz="0" w:space="0" w:color="auto"/>
      </w:divBdr>
    </w:div>
    <w:div w:id="30494003">
      <w:bodyDiv w:val="1"/>
      <w:marLeft w:val="0"/>
      <w:marRight w:val="0"/>
      <w:marTop w:val="0"/>
      <w:marBottom w:val="0"/>
      <w:divBdr>
        <w:top w:val="none" w:sz="0" w:space="0" w:color="auto"/>
        <w:left w:val="none" w:sz="0" w:space="0" w:color="auto"/>
        <w:bottom w:val="none" w:sz="0" w:space="0" w:color="auto"/>
        <w:right w:val="none" w:sz="0" w:space="0" w:color="auto"/>
      </w:divBdr>
    </w:div>
    <w:div w:id="30540367">
      <w:bodyDiv w:val="1"/>
      <w:marLeft w:val="0"/>
      <w:marRight w:val="0"/>
      <w:marTop w:val="0"/>
      <w:marBottom w:val="0"/>
      <w:divBdr>
        <w:top w:val="none" w:sz="0" w:space="0" w:color="auto"/>
        <w:left w:val="none" w:sz="0" w:space="0" w:color="auto"/>
        <w:bottom w:val="none" w:sz="0" w:space="0" w:color="auto"/>
        <w:right w:val="none" w:sz="0" w:space="0" w:color="auto"/>
      </w:divBdr>
    </w:div>
    <w:div w:id="30689115">
      <w:bodyDiv w:val="1"/>
      <w:marLeft w:val="0"/>
      <w:marRight w:val="0"/>
      <w:marTop w:val="0"/>
      <w:marBottom w:val="0"/>
      <w:divBdr>
        <w:top w:val="none" w:sz="0" w:space="0" w:color="auto"/>
        <w:left w:val="none" w:sz="0" w:space="0" w:color="auto"/>
        <w:bottom w:val="none" w:sz="0" w:space="0" w:color="auto"/>
        <w:right w:val="none" w:sz="0" w:space="0" w:color="auto"/>
      </w:divBdr>
    </w:div>
    <w:div w:id="31005986">
      <w:bodyDiv w:val="1"/>
      <w:marLeft w:val="0"/>
      <w:marRight w:val="0"/>
      <w:marTop w:val="0"/>
      <w:marBottom w:val="0"/>
      <w:divBdr>
        <w:top w:val="none" w:sz="0" w:space="0" w:color="auto"/>
        <w:left w:val="none" w:sz="0" w:space="0" w:color="auto"/>
        <w:bottom w:val="none" w:sz="0" w:space="0" w:color="auto"/>
        <w:right w:val="none" w:sz="0" w:space="0" w:color="auto"/>
      </w:divBdr>
    </w:div>
    <w:div w:id="32119152">
      <w:bodyDiv w:val="1"/>
      <w:marLeft w:val="0"/>
      <w:marRight w:val="0"/>
      <w:marTop w:val="0"/>
      <w:marBottom w:val="0"/>
      <w:divBdr>
        <w:top w:val="none" w:sz="0" w:space="0" w:color="auto"/>
        <w:left w:val="none" w:sz="0" w:space="0" w:color="auto"/>
        <w:bottom w:val="none" w:sz="0" w:space="0" w:color="auto"/>
        <w:right w:val="none" w:sz="0" w:space="0" w:color="auto"/>
      </w:divBdr>
    </w:div>
    <w:div w:id="32124691">
      <w:bodyDiv w:val="1"/>
      <w:marLeft w:val="0"/>
      <w:marRight w:val="0"/>
      <w:marTop w:val="0"/>
      <w:marBottom w:val="0"/>
      <w:divBdr>
        <w:top w:val="none" w:sz="0" w:space="0" w:color="auto"/>
        <w:left w:val="none" w:sz="0" w:space="0" w:color="auto"/>
        <w:bottom w:val="none" w:sz="0" w:space="0" w:color="auto"/>
        <w:right w:val="none" w:sz="0" w:space="0" w:color="auto"/>
      </w:divBdr>
    </w:div>
    <w:div w:id="32193877">
      <w:bodyDiv w:val="1"/>
      <w:marLeft w:val="0"/>
      <w:marRight w:val="0"/>
      <w:marTop w:val="0"/>
      <w:marBottom w:val="0"/>
      <w:divBdr>
        <w:top w:val="none" w:sz="0" w:space="0" w:color="auto"/>
        <w:left w:val="none" w:sz="0" w:space="0" w:color="auto"/>
        <w:bottom w:val="none" w:sz="0" w:space="0" w:color="auto"/>
        <w:right w:val="none" w:sz="0" w:space="0" w:color="auto"/>
      </w:divBdr>
    </w:div>
    <w:div w:id="32967973">
      <w:bodyDiv w:val="1"/>
      <w:marLeft w:val="0"/>
      <w:marRight w:val="0"/>
      <w:marTop w:val="0"/>
      <w:marBottom w:val="0"/>
      <w:divBdr>
        <w:top w:val="none" w:sz="0" w:space="0" w:color="auto"/>
        <w:left w:val="none" w:sz="0" w:space="0" w:color="auto"/>
        <w:bottom w:val="none" w:sz="0" w:space="0" w:color="auto"/>
        <w:right w:val="none" w:sz="0" w:space="0" w:color="auto"/>
      </w:divBdr>
    </w:div>
    <w:div w:id="33161220">
      <w:bodyDiv w:val="1"/>
      <w:marLeft w:val="0"/>
      <w:marRight w:val="0"/>
      <w:marTop w:val="0"/>
      <w:marBottom w:val="0"/>
      <w:divBdr>
        <w:top w:val="none" w:sz="0" w:space="0" w:color="auto"/>
        <w:left w:val="none" w:sz="0" w:space="0" w:color="auto"/>
        <w:bottom w:val="none" w:sz="0" w:space="0" w:color="auto"/>
        <w:right w:val="none" w:sz="0" w:space="0" w:color="auto"/>
      </w:divBdr>
    </w:div>
    <w:div w:id="33387386">
      <w:bodyDiv w:val="1"/>
      <w:marLeft w:val="0"/>
      <w:marRight w:val="0"/>
      <w:marTop w:val="0"/>
      <w:marBottom w:val="0"/>
      <w:divBdr>
        <w:top w:val="none" w:sz="0" w:space="0" w:color="auto"/>
        <w:left w:val="none" w:sz="0" w:space="0" w:color="auto"/>
        <w:bottom w:val="none" w:sz="0" w:space="0" w:color="auto"/>
        <w:right w:val="none" w:sz="0" w:space="0" w:color="auto"/>
      </w:divBdr>
    </w:div>
    <w:div w:id="33845526">
      <w:bodyDiv w:val="1"/>
      <w:marLeft w:val="0"/>
      <w:marRight w:val="0"/>
      <w:marTop w:val="0"/>
      <w:marBottom w:val="0"/>
      <w:divBdr>
        <w:top w:val="none" w:sz="0" w:space="0" w:color="auto"/>
        <w:left w:val="none" w:sz="0" w:space="0" w:color="auto"/>
        <w:bottom w:val="none" w:sz="0" w:space="0" w:color="auto"/>
        <w:right w:val="none" w:sz="0" w:space="0" w:color="auto"/>
      </w:divBdr>
    </w:div>
    <w:div w:id="33847502">
      <w:bodyDiv w:val="1"/>
      <w:marLeft w:val="0"/>
      <w:marRight w:val="0"/>
      <w:marTop w:val="0"/>
      <w:marBottom w:val="0"/>
      <w:divBdr>
        <w:top w:val="none" w:sz="0" w:space="0" w:color="auto"/>
        <w:left w:val="none" w:sz="0" w:space="0" w:color="auto"/>
        <w:bottom w:val="none" w:sz="0" w:space="0" w:color="auto"/>
        <w:right w:val="none" w:sz="0" w:space="0" w:color="auto"/>
      </w:divBdr>
    </w:div>
    <w:div w:id="33971829">
      <w:bodyDiv w:val="1"/>
      <w:marLeft w:val="0"/>
      <w:marRight w:val="0"/>
      <w:marTop w:val="0"/>
      <w:marBottom w:val="0"/>
      <w:divBdr>
        <w:top w:val="none" w:sz="0" w:space="0" w:color="auto"/>
        <w:left w:val="none" w:sz="0" w:space="0" w:color="auto"/>
        <w:bottom w:val="none" w:sz="0" w:space="0" w:color="auto"/>
        <w:right w:val="none" w:sz="0" w:space="0" w:color="auto"/>
      </w:divBdr>
    </w:div>
    <w:div w:id="34039748">
      <w:bodyDiv w:val="1"/>
      <w:marLeft w:val="0"/>
      <w:marRight w:val="0"/>
      <w:marTop w:val="0"/>
      <w:marBottom w:val="0"/>
      <w:divBdr>
        <w:top w:val="none" w:sz="0" w:space="0" w:color="auto"/>
        <w:left w:val="none" w:sz="0" w:space="0" w:color="auto"/>
        <w:bottom w:val="none" w:sz="0" w:space="0" w:color="auto"/>
        <w:right w:val="none" w:sz="0" w:space="0" w:color="auto"/>
      </w:divBdr>
    </w:div>
    <w:div w:id="34165274">
      <w:bodyDiv w:val="1"/>
      <w:marLeft w:val="0"/>
      <w:marRight w:val="0"/>
      <w:marTop w:val="0"/>
      <w:marBottom w:val="0"/>
      <w:divBdr>
        <w:top w:val="none" w:sz="0" w:space="0" w:color="auto"/>
        <w:left w:val="none" w:sz="0" w:space="0" w:color="auto"/>
        <w:bottom w:val="none" w:sz="0" w:space="0" w:color="auto"/>
        <w:right w:val="none" w:sz="0" w:space="0" w:color="auto"/>
      </w:divBdr>
    </w:div>
    <w:div w:id="34431694">
      <w:bodyDiv w:val="1"/>
      <w:marLeft w:val="0"/>
      <w:marRight w:val="0"/>
      <w:marTop w:val="0"/>
      <w:marBottom w:val="0"/>
      <w:divBdr>
        <w:top w:val="none" w:sz="0" w:space="0" w:color="auto"/>
        <w:left w:val="none" w:sz="0" w:space="0" w:color="auto"/>
        <w:bottom w:val="none" w:sz="0" w:space="0" w:color="auto"/>
        <w:right w:val="none" w:sz="0" w:space="0" w:color="auto"/>
      </w:divBdr>
    </w:div>
    <w:div w:id="34818826">
      <w:bodyDiv w:val="1"/>
      <w:marLeft w:val="0"/>
      <w:marRight w:val="0"/>
      <w:marTop w:val="0"/>
      <w:marBottom w:val="0"/>
      <w:divBdr>
        <w:top w:val="none" w:sz="0" w:space="0" w:color="auto"/>
        <w:left w:val="none" w:sz="0" w:space="0" w:color="auto"/>
        <w:bottom w:val="none" w:sz="0" w:space="0" w:color="auto"/>
        <w:right w:val="none" w:sz="0" w:space="0" w:color="auto"/>
      </w:divBdr>
    </w:div>
    <w:div w:id="35012276">
      <w:bodyDiv w:val="1"/>
      <w:marLeft w:val="0"/>
      <w:marRight w:val="0"/>
      <w:marTop w:val="0"/>
      <w:marBottom w:val="0"/>
      <w:divBdr>
        <w:top w:val="none" w:sz="0" w:space="0" w:color="auto"/>
        <w:left w:val="none" w:sz="0" w:space="0" w:color="auto"/>
        <w:bottom w:val="none" w:sz="0" w:space="0" w:color="auto"/>
        <w:right w:val="none" w:sz="0" w:space="0" w:color="auto"/>
      </w:divBdr>
    </w:div>
    <w:div w:id="35274881">
      <w:bodyDiv w:val="1"/>
      <w:marLeft w:val="0"/>
      <w:marRight w:val="0"/>
      <w:marTop w:val="0"/>
      <w:marBottom w:val="0"/>
      <w:divBdr>
        <w:top w:val="none" w:sz="0" w:space="0" w:color="auto"/>
        <w:left w:val="none" w:sz="0" w:space="0" w:color="auto"/>
        <w:bottom w:val="none" w:sz="0" w:space="0" w:color="auto"/>
        <w:right w:val="none" w:sz="0" w:space="0" w:color="auto"/>
      </w:divBdr>
    </w:div>
    <w:div w:id="35469481">
      <w:bodyDiv w:val="1"/>
      <w:marLeft w:val="0"/>
      <w:marRight w:val="0"/>
      <w:marTop w:val="0"/>
      <w:marBottom w:val="0"/>
      <w:divBdr>
        <w:top w:val="none" w:sz="0" w:space="0" w:color="auto"/>
        <w:left w:val="none" w:sz="0" w:space="0" w:color="auto"/>
        <w:bottom w:val="none" w:sz="0" w:space="0" w:color="auto"/>
        <w:right w:val="none" w:sz="0" w:space="0" w:color="auto"/>
      </w:divBdr>
    </w:div>
    <w:div w:id="35929343">
      <w:bodyDiv w:val="1"/>
      <w:marLeft w:val="0"/>
      <w:marRight w:val="0"/>
      <w:marTop w:val="0"/>
      <w:marBottom w:val="0"/>
      <w:divBdr>
        <w:top w:val="none" w:sz="0" w:space="0" w:color="auto"/>
        <w:left w:val="none" w:sz="0" w:space="0" w:color="auto"/>
        <w:bottom w:val="none" w:sz="0" w:space="0" w:color="auto"/>
        <w:right w:val="none" w:sz="0" w:space="0" w:color="auto"/>
      </w:divBdr>
    </w:div>
    <w:div w:id="36046983">
      <w:bodyDiv w:val="1"/>
      <w:marLeft w:val="0"/>
      <w:marRight w:val="0"/>
      <w:marTop w:val="0"/>
      <w:marBottom w:val="0"/>
      <w:divBdr>
        <w:top w:val="none" w:sz="0" w:space="0" w:color="auto"/>
        <w:left w:val="none" w:sz="0" w:space="0" w:color="auto"/>
        <w:bottom w:val="none" w:sz="0" w:space="0" w:color="auto"/>
        <w:right w:val="none" w:sz="0" w:space="0" w:color="auto"/>
      </w:divBdr>
    </w:div>
    <w:div w:id="36125923">
      <w:bodyDiv w:val="1"/>
      <w:marLeft w:val="0"/>
      <w:marRight w:val="0"/>
      <w:marTop w:val="0"/>
      <w:marBottom w:val="0"/>
      <w:divBdr>
        <w:top w:val="none" w:sz="0" w:space="0" w:color="auto"/>
        <w:left w:val="none" w:sz="0" w:space="0" w:color="auto"/>
        <w:bottom w:val="none" w:sz="0" w:space="0" w:color="auto"/>
        <w:right w:val="none" w:sz="0" w:space="0" w:color="auto"/>
      </w:divBdr>
    </w:div>
    <w:div w:id="36317207">
      <w:bodyDiv w:val="1"/>
      <w:marLeft w:val="0"/>
      <w:marRight w:val="0"/>
      <w:marTop w:val="0"/>
      <w:marBottom w:val="0"/>
      <w:divBdr>
        <w:top w:val="none" w:sz="0" w:space="0" w:color="auto"/>
        <w:left w:val="none" w:sz="0" w:space="0" w:color="auto"/>
        <w:bottom w:val="none" w:sz="0" w:space="0" w:color="auto"/>
        <w:right w:val="none" w:sz="0" w:space="0" w:color="auto"/>
      </w:divBdr>
    </w:div>
    <w:div w:id="36441948">
      <w:bodyDiv w:val="1"/>
      <w:marLeft w:val="0"/>
      <w:marRight w:val="0"/>
      <w:marTop w:val="0"/>
      <w:marBottom w:val="0"/>
      <w:divBdr>
        <w:top w:val="none" w:sz="0" w:space="0" w:color="auto"/>
        <w:left w:val="none" w:sz="0" w:space="0" w:color="auto"/>
        <w:bottom w:val="none" w:sz="0" w:space="0" w:color="auto"/>
        <w:right w:val="none" w:sz="0" w:space="0" w:color="auto"/>
      </w:divBdr>
    </w:div>
    <w:div w:id="36516682">
      <w:bodyDiv w:val="1"/>
      <w:marLeft w:val="0"/>
      <w:marRight w:val="0"/>
      <w:marTop w:val="0"/>
      <w:marBottom w:val="0"/>
      <w:divBdr>
        <w:top w:val="none" w:sz="0" w:space="0" w:color="auto"/>
        <w:left w:val="none" w:sz="0" w:space="0" w:color="auto"/>
        <w:bottom w:val="none" w:sz="0" w:space="0" w:color="auto"/>
        <w:right w:val="none" w:sz="0" w:space="0" w:color="auto"/>
      </w:divBdr>
    </w:div>
    <w:div w:id="36517544">
      <w:bodyDiv w:val="1"/>
      <w:marLeft w:val="0"/>
      <w:marRight w:val="0"/>
      <w:marTop w:val="0"/>
      <w:marBottom w:val="0"/>
      <w:divBdr>
        <w:top w:val="none" w:sz="0" w:space="0" w:color="auto"/>
        <w:left w:val="none" w:sz="0" w:space="0" w:color="auto"/>
        <w:bottom w:val="none" w:sz="0" w:space="0" w:color="auto"/>
        <w:right w:val="none" w:sz="0" w:space="0" w:color="auto"/>
      </w:divBdr>
    </w:div>
    <w:div w:id="36929454">
      <w:bodyDiv w:val="1"/>
      <w:marLeft w:val="0"/>
      <w:marRight w:val="0"/>
      <w:marTop w:val="0"/>
      <w:marBottom w:val="0"/>
      <w:divBdr>
        <w:top w:val="none" w:sz="0" w:space="0" w:color="auto"/>
        <w:left w:val="none" w:sz="0" w:space="0" w:color="auto"/>
        <w:bottom w:val="none" w:sz="0" w:space="0" w:color="auto"/>
        <w:right w:val="none" w:sz="0" w:space="0" w:color="auto"/>
      </w:divBdr>
    </w:div>
    <w:div w:id="36975214">
      <w:bodyDiv w:val="1"/>
      <w:marLeft w:val="0"/>
      <w:marRight w:val="0"/>
      <w:marTop w:val="0"/>
      <w:marBottom w:val="0"/>
      <w:divBdr>
        <w:top w:val="none" w:sz="0" w:space="0" w:color="auto"/>
        <w:left w:val="none" w:sz="0" w:space="0" w:color="auto"/>
        <w:bottom w:val="none" w:sz="0" w:space="0" w:color="auto"/>
        <w:right w:val="none" w:sz="0" w:space="0" w:color="auto"/>
      </w:divBdr>
    </w:div>
    <w:div w:id="37124204">
      <w:bodyDiv w:val="1"/>
      <w:marLeft w:val="0"/>
      <w:marRight w:val="0"/>
      <w:marTop w:val="0"/>
      <w:marBottom w:val="0"/>
      <w:divBdr>
        <w:top w:val="none" w:sz="0" w:space="0" w:color="auto"/>
        <w:left w:val="none" w:sz="0" w:space="0" w:color="auto"/>
        <w:bottom w:val="none" w:sz="0" w:space="0" w:color="auto"/>
        <w:right w:val="none" w:sz="0" w:space="0" w:color="auto"/>
      </w:divBdr>
    </w:div>
    <w:div w:id="37438039">
      <w:bodyDiv w:val="1"/>
      <w:marLeft w:val="0"/>
      <w:marRight w:val="0"/>
      <w:marTop w:val="0"/>
      <w:marBottom w:val="0"/>
      <w:divBdr>
        <w:top w:val="none" w:sz="0" w:space="0" w:color="auto"/>
        <w:left w:val="none" w:sz="0" w:space="0" w:color="auto"/>
        <w:bottom w:val="none" w:sz="0" w:space="0" w:color="auto"/>
        <w:right w:val="none" w:sz="0" w:space="0" w:color="auto"/>
      </w:divBdr>
    </w:div>
    <w:div w:id="37822205">
      <w:bodyDiv w:val="1"/>
      <w:marLeft w:val="0"/>
      <w:marRight w:val="0"/>
      <w:marTop w:val="0"/>
      <w:marBottom w:val="0"/>
      <w:divBdr>
        <w:top w:val="none" w:sz="0" w:space="0" w:color="auto"/>
        <w:left w:val="none" w:sz="0" w:space="0" w:color="auto"/>
        <w:bottom w:val="none" w:sz="0" w:space="0" w:color="auto"/>
        <w:right w:val="none" w:sz="0" w:space="0" w:color="auto"/>
      </w:divBdr>
    </w:div>
    <w:div w:id="37903936">
      <w:bodyDiv w:val="1"/>
      <w:marLeft w:val="0"/>
      <w:marRight w:val="0"/>
      <w:marTop w:val="0"/>
      <w:marBottom w:val="0"/>
      <w:divBdr>
        <w:top w:val="none" w:sz="0" w:space="0" w:color="auto"/>
        <w:left w:val="none" w:sz="0" w:space="0" w:color="auto"/>
        <w:bottom w:val="none" w:sz="0" w:space="0" w:color="auto"/>
        <w:right w:val="none" w:sz="0" w:space="0" w:color="auto"/>
      </w:divBdr>
    </w:div>
    <w:div w:id="38627246">
      <w:bodyDiv w:val="1"/>
      <w:marLeft w:val="0"/>
      <w:marRight w:val="0"/>
      <w:marTop w:val="0"/>
      <w:marBottom w:val="0"/>
      <w:divBdr>
        <w:top w:val="none" w:sz="0" w:space="0" w:color="auto"/>
        <w:left w:val="none" w:sz="0" w:space="0" w:color="auto"/>
        <w:bottom w:val="none" w:sz="0" w:space="0" w:color="auto"/>
        <w:right w:val="none" w:sz="0" w:space="0" w:color="auto"/>
      </w:divBdr>
    </w:div>
    <w:div w:id="38629497">
      <w:bodyDiv w:val="1"/>
      <w:marLeft w:val="0"/>
      <w:marRight w:val="0"/>
      <w:marTop w:val="0"/>
      <w:marBottom w:val="0"/>
      <w:divBdr>
        <w:top w:val="none" w:sz="0" w:space="0" w:color="auto"/>
        <w:left w:val="none" w:sz="0" w:space="0" w:color="auto"/>
        <w:bottom w:val="none" w:sz="0" w:space="0" w:color="auto"/>
        <w:right w:val="none" w:sz="0" w:space="0" w:color="auto"/>
      </w:divBdr>
    </w:div>
    <w:div w:id="39480465">
      <w:bodyDiv w:val="1"/>
      <w:marLeft w:val="0"/>
      <w:marRight w:val="0"/>
      <w:marTop w:val="0"/>
      <w:marBottom w:val="0"/>
      <w:divBdr>
        <w:top w:val="none" w:sz="0" w:space="0" w:color="auto"/>
        <w:left w:val="none" w:sz="0" w:space="0" w:color="auto"/>
        <w:bottom w:val="none" w:sz="0" w:space="0" w:color="auto"/>
        <w:right w:val="none" w:sz="0" w:space="0" w:color="auto"/>
      </w:divBdr>
    </w:div>
    <w:div w:id="40131552">
      <w:bodyDiv w:val="1"/>
      <w:marLeft w:val="0"/>
      <w:marRight w:val="0"/>
      <w:marTop w:val="0"/>
      <w:marBottom w:val="0"/>
      <w:divBdr>
        <w:top w:val="none" w:sz="0" w:space="0" w:color="auto"/>
        <w:left w:val="none" w:sz="0" w:space="0" w:color="auto"/>
        <w:bottom w:val="none" w:sz="0" w:space="0" w:color="auto"/>
        <w:right w:val="none" w:sz="0" w:space="0" w:color="auto"/>
      </w:divBdr>
    </w:div>
    <w:div w:id="40400405">
      <w:bodyDiv w:val="1"/>
      <w:marLeft w:val="0"/>
      <w:marRight w:val="0"/>
      <w:marTop w:val="0"/>
      <w:marBottom w:val="0"/>
      <w:divBdr>
        <w:top w:val="none" w:sz="0" w:space="0" w:color="auto"/>
        <w:left w:val="none" w:sz="0" w:space="0" w:color="auto"/>
        <w:bottom w:val="none" w:sz="0" w:space="0" w:color="auto"/>
        <w:right w:val="none" w:sz="0" w:space="0" w:color="auto"/>
      </w:divBdr>
    </w:div>
    <w:div w:id="40637556">
      <w:bodyDiv w:val="1"/>
      <w:marLeft w:val="0"/>
      <w:marRight w:val="0"/>
      <w:marTop w:val="0"/>
      <w:marBottom w:val="0"/>
      <w:divBdr>
        <w:top w:val="none" w:sz="0" w:space="0" w:color="auto"/>
        <w:left w:val="none" w:sz="0" w:space="0" w:color="auto"/>
        <w:bottom w:val="none" w:sz="0" w:space="0" w:color="auto"/>
        <w:right w:val="none" w:sz="0" w:space="0" w:color="auto"/>
      </w:divBdr>
    </w:div>
    <w:div w:id="40792829">
      <w:bodyDiv w:val="1"/>
      <w:marLeft w:val="0"/>
      <w:marRight w:val="0"/>
      <w:marTop w:val="0"/>
      <w:marBottom w:val="0"/>
      <w:divBdr>
        <w:top w:val="none" w:sz="0" w:space="0" w:color="auto"/>
        <w:left w:val="none" w:sz="0" w:space="0" w:color="auto"/>
        <w:bottom w:val="none" w:sz="0" w:space="0" w:color="auto"/>
        <w:right w:val="none" w:sz="0" w:space="0" w:color="auto"/>
      </w:divBdr>
    </w:div>
    <w:div w:id="41101946">
      <w:bodyDiv w:val="1"/>
      <w:marLeft w:val="0"/>
      <w:marRight w:val="0"/>
      <w:marTop w:val="0"/>
      <w:marBottom w:val="0"/>
      <w:divBdr>
        <w:top w:val="none" w:sz="0" w:space="0" w:color="auto"/>
        <w:left w:val="none" w:sz="0" w:space="0" w:color="auto"/>
        <w:bottom w:val="none" w:sz="0" w:space="0" w:color="auto"/>
        <w:right w:val="none" w:sz="0" w:space="0" w:color="auto"/>
      </w:divBdr>
    </w:div>
    <w:div w:id="41565264">
      <w:bodyDiv w:val="1"/>
      <w:marLeft w:val="0"/>
      <w:marRight w:val="0"/>
      <w:marTop w:val="0"/>
      <w:marBottom w:val="0"/>
      <w:divBdr>
        <w:top w:val="none" w:sz="0" w:space="0" w:color="auto"/>
        <w:left w:val="none" w:sz="0" w:space="0" w:color="auto"/>
        <w:bottom w:val="none" w:sz="0" w:space="0" w:color="auto"/>
        <w:right w:val="none" w:sz="0" w:space="0" w:color="auto"/>
      </w:divBdr>
    </w:div>
    <w:div w:id="41637916">
      <w:bodyDiv w:val="1"/>
      <w:marLeft w:val="0"/>
      <w:marRight w:val="0"/>
      <w:marTop w:val="0"/>
      <w:marBottom w:val="0"/>
      <w:divBdr>
        <w:top w:val="none" w:sz="0" w:space="0" w:color="auto"/>
        <w:left w:val="none" w:sz="0" w:space="0" w:color="auto"/>
        <w:bottom w:val="none" w:sz="0" w:space="0" w:color="auto"/>
        <w:right w:val="none" w:sz="0" w:space="0" w:color="auto"/>
      </w:divBdr>
    </w:div>
    <w:div w:id="41753788">
      <w:bodyDiv w:val="1"/>
      <w:marLeft w:val="0"/>
      <w:marRight w:val="0"/>
      <w:marTop w:val="0"/>
      <w:marBottom w:val="0"/>
      <w:divBdr>
        <w:top w:val="none" w:sz="0" w:space="0" w:color="auto"/>
        <w:left w:val="none" w:sz="0" w:space="0" w:color="auto"/>
        <w:bottom w:val="none" w:sz="0" w:space="0" w:color="auto"/>
        <w:right w:val="none" w:sz="0" w:space="0" w:color="auto"/>
      </w:divBdr>
    </w:div>
    <w:div w:id="41834745">
      <w:bodyDiv w:val="1"/>
      <w:marLeft w:val="0"/>
      <w:marRight w:val="0"/>
      <w:marTop w:val="0"/>
      <w:marBottom w:val="0"/>
      <w:divBdr>
        <w:top w:val="none" w:sz="0" w:space="0" w:color="auto"/>
        <w:left w:val="none" w:sz="0" w:space="0" w:color="auto"/>
        <w:bottom w:val="none" w:sz="0" w:space="0" w:color="auto"/>
        <w:right w:val="none" w:sz="0" w:space="0" w:color="auto"/>
      </w:divBdr>
    </w:div>
    <w:div w:id="41908498">
      <w:bodyDiv w:val="1"/>
      <w:marLeft w:val="0"/>
      <w:marRight w:val="0"/>
      <w:marTop w:val="0"/>
      <w:marBottom w:val="0"/>
      <w:divBdr>
        <w:top w:val="none" w:sz="0" w:space="0" w:color="auto"/>
        <w:left w:val="none" w:sz="0" w:space="0" w:color="auto"/>
        <w:bottom w:val="none" w:sz="0" w:space="0" w:color="auto"/>
        <w:right w:val="none" w:sz="0" w:space="0" w:color="auto"/>
      </w:divBdr>
    </w:div>
    <w:div w:id="42096779">
      <w:bodyDiv w:val="1"/>
      <w:marLeft w:val="0"/>
      <w:marRight w:val="0"/>
      <w:marTop w:val="0"/>
      <w:marBottom w:val="0"/>
      <w:divBdr>
        <w:top w:val="none" w:sz="0" w:space="0" w:color="auto"/>
        <w:left w:val="none" w:sz="0" w:space="0" w:color="auto"/>
        <w:bottom w:val="none" w:sz="0" w:space="0" w:color="auto"/>
        <w:right w:val="none" w:sz="0" w:space="0" w:color="auto"/>
      </w:divBdr>
    </w:div>
    <w:div w:id="42142616">
      <w:bodyDiv w:val="1"/>
      <w:marLeft w:val="0"/>
      <w:marRight w:val="0"/>
      <w:marTop w:val="0"/>
      <w:marBottom w:val="0"/>
      <w:divBdr>
        <w:top w:val="none" w:sz="0" w:space="0" w:color="auto"/>
        <w:left w:val="none" w:sz="0" w:space="0" w:color="auto"/>
        <w:bottom w:val="none" w:sz="0" w:space="0" w:color="auto"/>
        <w:right w:val="none" w:sz="0" w:space="0" w:color="auto"/>
      </w:divBdr>
    </w:div>
    <w:div w:id="42295935">
      <w:bodyDiv w:val="1"/>
      <w:marLeft w:val="0"/>
      <w:marRight w:val="0"/>
      <w:marTop w:val="0"/>
      <w:marBottom w:val="0"/>
      <w:divBdr>
        <w:top w:val="none" w:sz="0" w:space="0" w:color="auto"/>
        <w:left w:val="none" w:sz="0" w:space="0" w:color="auto"/>
        <w:bottom w:val="none" w:sz="0" w:space="0" w:color="auto"/>
        <w:right w:val="none" w:sz="0" w:space="0" w:color="auto"/>
      </w:divBdr>
    </w:div>
    <w:div w:id="42484398">
      <w:bodyDiv w:val="1"/>
      <w:marLeft w:val="0"/>
      <w:marRight w:val="0"/>
      <w:marTop w:val="0"/>
      <w:marBottom w:val="0"/>
      <w:divBdr>
        <w:top w:val="none" w:sz="0" w:space="0" w:color="auto"/>
        <w:left w:val="none" w:sz="0" w:space="0" w:color="auto"/>
        <w:bottom w:val="none" w:sz="0" w:space="0" w:color="auto"/>
        <w:right w:val="none" w:sz="0" w:space="0" w:color="auto"/>
      </w:divBdr>
    </w:div>
    <w:div w:id="42559950">
      <w:bodyDiv w:val="1"/>
      <w:marLeft w:val="0"/>
      <w:marRight w:val="0"/>
      <w:marTop w:val="0"/>
      <w:marBottom w:val="0"/>
      <w:divBdr>
        <w:top w:val="none" w:sz="0" w:space="0" w:color="auto"/>
        <w:left w:val="none" w:sz="0" w:space="0" w:color="auto"/>
        <w:bottom w:val="none" w:sz="0" w:space="0" w:color="auto"/>
        <w:right w:val="none" w:sz="0" w:space="0" w:color="auto"/>
      </w:divBdr>
    </w:div>
    <w:div w:id="42825768">
      <w:bodyDiv w:val="1"/>
      <w:marLeft w:val="0"/>
      <w:marRight w:val="0"/>
      <w:marTop w:val="0"/>
      <w:marBottom w:val="0"/>
      <w:divBdr>
        <w:top w:val="none" w:sz="0" w:space="0" w:color="auto"/>
        <w:left w:val="none" w:sz="0" w:space="0" w:color="auto"/>
        <w:bottom w:val="none" w:sz="0" w:space="0" w:color="auto"/>
        <w:right w:val="none" w:sz="0" w:space="0" w:color="auto"/>
      </w:divBdr>
    </w:div>
    <w:div w:id="43261657">
      <w:bodyDiv w:val="1"/>
      <w:marLeft w:val="0"/>
      <w:marRight w:val="0"/>
      <w:marTop w:val="0"/>
      <w:marBottom w:val="0"/>
      <w:divBdr>
        <w:top w:val="none" w:sz="0" w:space="0" w:color="auto"/>
        <w:left w:val="none" w:sz="0" w:space="0" w:color="auto"/>
        <w:bottom w:val="none" w:sz="0" w:space="0" w:color="auto"/>
        <w:right w:val="none" w:sz="0" w:space="0" w:color="auto"/>
      </w:divBdr>
    </w:div>
    <w:div w:id="43262319">
      <w:bodyDiv w:val="1"/>
      <w:marLeft w:val="0"/>
      <w:marRight w:val="0"/>
      <w:marTop w:val="0"/>
      <w:marBottom w:val="0"/>
      <w:divBdr>
        <w:top w:val="none" w:sz="0" w:space="0" w:color="auto"/>
        <w:left w:val="none" w:sz="0" w:space="0" w:color="auto"/>
        <w:bottom w:val="none" w:sz="0" w:space="0" w:color="auto"/>
        <w:right w:val="none" w:sz="0" w:space="0" w:color="auto"/>
      </w:divBdr>
    </w:div>
    <w:div w:id="43407693">
      <w:bodyDiv w:val="1"/>
      <w:marLeft w:val="0"/>
      <w:marRight w:val="0"/>
      <w:marTop w:val="0"/>
      <w:marBottom w:val="0"/>
      <w:divBdr>
        <w:top w:val="none" w:sz="0" w:space="0" w:color="auto"/>
        <w:left w:val="none" w:sz="0" w:space="0" w:color="auto"/>
        <w:bottom w:val="none" w:sz="0" w:space="0" w:color="auto"/>
        <w:right w:val="none" w:sz="0" w:space="0" w:color="auto"/>
      </w:divBdr>
    </w:div>
    <w:div w:id="43450743">
      <w:bodyDiv w:val="1"/>
      <w:marLeft w:val="0"/>
      <w:marRight w:val="0"/>
      <w:marTop w:val="0"/>
      <w:marBottom w:val="0"/>
      <w:divBdr>
        <w:top w:val="none" w:sz="0" w:space="0" w:color="auto"/>
        <w:left w:val="none" w:sz="0" w:space="0" w:color="auto"/>
        <w:bottom w:val="none" w:sz="0" w:space="0" w:color="auto"/>
        <w:right w:val="none" w:sz="0" w:space="0" w:color="auto"/>
      </w:divBdr>
    </w:div>
    <w:div w:id="43604046">
      <w:bodyDiv w:val="1"/>
      <w:marLeft w:val="0"/>
      <w:marRight w:val="0"/>
      <w:marTop w:val="0"/>
      <w:marBottom w:val="0"/>
      <w:divBdr>
        <w:top w:val="none" w:sz="0" w:space="0" w:color="auto"/>
        <w:left w:val="none" w:sz="0" w:space="0" w:color="auto"/>
        <w:bottom w:val="none" w:sz="0" w:space="0" w:color="auto"/>
        <w:right w:val="none" w:sz="0" w:space="0" w:color="auto"/>
      </w:divBdr>
    </w:div>
    <w:div w:id="43720393">
      <w:bodyDiv w:val="1"/>
      <w:marLeft w:val="0"/>
      <w:marRight w:val="0"/>
      <w:marTop w:val="0"/>
      <w:marBottom w:val="0"/>
      <w:divBdr>
        <w:top w:val="none" w:sz="0" w:space="0" w:color="auto"/>
        <w:left w:val="none" w:sz="0" w:space="0" w:color="auto"/>
        <w:bottom w:val="none" w:sz="0" w:space="0" w:color="auto"/>
        <w:right w:val="none" w:sz="0" w:space="0" w:color="auto"/>
      </w:divBdr>
    </w:div>
    <w:div w:id="44303140">
      <w:bodyDiv w:val="1"/>
      <w:marLeft w:val="0"/>
      <w:marRight w:val="0"/>
      <w:marTop w:val="0"/>
      <w:marBottom w:val="0"/>
      <w:divBdr>
        <w:top w:val="none" w:sz="0" w:space="0" w:color="auto"/>
        <w:left w:val="none" w:sz="0" w:space="0" w:color="auto"/>
        <w:bottom w:val="none" w:sz="0" w:space="0" w:color="auto"/>
        <w:right w:val="none" w:sz="0" w:space="0" w:color="auto"/>
      </w:divBdr>
    </w:div>
    <w:div w:id="44304370">
      <w:bodyDiv w:val="1"/>
      <w:marLeft w:val="0"/>
      <w:marRight w:val="0"/>
      <w:marTop w:val="0"/>
      <w:marBottom w:val="0"/>
      <w:divBdr>
        <w:top w:val="none" w:sz="0" w:space="0" w:color="auto"/>
        <w:left w:val="none" w:sz="0" w:space="0" w:color="auto"/>
        <w:bottom w:val="none" w:sz="0" w:space="0" w:color="auto"/>
        <w:right w:val="none" w:sz="0" w:space="0" w:color="auto"/>
      </w:divBdr>
    </w:div>
    <w:div w:id="44723887">
      <w:bodyDiv w:val="1"/>
      <w:marLeft w:val="0"/>
      <w:marRight w:val="0"/>
      <w:marTop w:val="0"/>
      <w:marBottom w:val="0"/>
      <w:divBdr>
        <w:top w:val="none" w:sz="0" w:space="0" w:color="auto"/>
        <w:left w:val="none" w:sz="0" w:space="0" w:color="auto"/>
        <w:bottom w:val="none" w:sz="0" w:space="0" w:color="auto"/>
        <w:right w:val="none" w:sz="0" w:space="0" w:color="auto"/>
      </w:divBdr>
    </w:div>
    <w:div w:id="44842183">
      <w:bodyDiv w:val="1"/>
      <w:marLeft w:val="0"/>
      <w:marRight w:val="0"/>
      <w:marTop w:val="0"/>
      <w:marBottom w:val="0"/>
      <w:divBdr>
        <w:top w:val="none" w:sz="0" w:space="0" w:color="auto"/>
        <w:left w:val="none" w:sz="0" w:space="0" w:color="auto"/>
        <w:bottom w:val="none" w:sz="0" w:space="0" w:color="auto"/>
        <w:right w:val="none" w:sz="0" w:space="0" w:color="auto"/>
      </w:divBdr>
    </w:div>
    <w:div w:id="44842201">
      <w:bodyDiv w:val="1"/>
      <w:marLeft w:val="0"/>
      <w:marRight w:val="0"/>
      <w:marTop w:val="0"/>
      <w:marBottom w:val="0"/>
      <w:divBdr>
        <w:top w:val="none" w:sz="0" w:space="0" w:color="auto"/>
        <w:left w:val="none" w:sz="0" w:space="0" w:color="auto"/>
        <w:bottom w:val="none" w:sz="0" w:space="0" w:color="auto"/>
        <w:right w:val="none" w:sz="0" w:space="0" w:color="auto"/>
      </w:divBdr>
    </w:div>
    <w:div w:id="44913929">
      <w:bodyDiv w:val="1"/>
      <w:marLeft w:val="0"/>
      <w:marRight w:val="0"/>
      <w:marTop w:val="0"/>
      <w:marBottom w:val="0"/>
      <w:divBdr>
        <w:top w:val="none" w:sz="0" w:space="0" w:color="auto"/>
        <w:left w:val="none" w:sz="0" w:space="0" w:color="auto"/>
        <w:bottom w:val="none" w:sz="0" w:space="0" w:color="auto"/>
        <w:right w:val="none" w:sz="0" w:space="0" w:color="auto"/>
      </w:divBdr>
    </w:div>
    <w:div w:id="45031470">
      <w:bodyDiv w:val="1"/>
      <w:marLeft w:val="0"/>
      <w:marRight w:val="0"/>
      <w:marTop w:val="0"/>
      <w:marBottom w:val="0"/>
      <w:divBdr>
        <w:top w:val="none" w:sz="0" w:space="0" w:color="auto"/>
        <w:left w:val="none" w:sz="0" w:space="0" w:color="auto"/>
        <w:bottom w:val="none" w:sz="0" w:space="0" w:color="auto"/>
        <w:right w:val="none" w:sz="0" w:space="0" w:color="auto"/>
      </w:divBdr>
    </w:div>
    <w:div w:id="45104791">
      <w:bodyDiv w:val="1"/>
      <w:marLeft w:val="0"/>
      <w:marRight w:val="0"/>
      <w:marTop w:val="0"/>
      <w:marBottom w:val="0"/>
      <w:divBdr>
        <w:top w:val="none" w:sz="0" w:space="0" w:color="auto"/>
        <w:left w:val="none" w:sz="0" w:space="0" w:color="auto"/>
        <w:bottom w:val="none" w:sz="0" w:space="0" w:color="auto"/>
        <w:right w:val="none" w:sz="0" w:space="0" w:color="auto"/>
      </w:divBdr>
    </w:div>
    <w:div w:id="45178847">
      <w:bodyDiv w:val="1"/>
      <w:marLeft w:val="0"/>
      <w:marRight w:val="0"/>
      <w:marTop w:val="0"/>
      <w:marBottom w:val="0"/>
      <w:divBdr>
        <w:top w:val="none" w:sz="0" w:space="0" w:color="auto"/>
        <w:left w:val="none" w:sz="0" w:space="0" w:color="auto"/>
        <w:bottom w:val="none" w:sz="0" w:space="0" w:color="auto"/>
        <w:right w:val="none" w:sz="0" w:space="0" w:color="auto"/>
      </w:divBdr>
    </w:div>
    <w:div w:id="45228329">
      <w:bodyDiv w:val="1"/>
      <w:marLeft w:val="0"/>
      <w:marRight w:val="0"/>
      <w:marTop w:val="0"/>
      <w:marBottom w:val="0"/>
      <w:divBdr>
        <w:top w:val="none" w:sz="0" w:space="0" w:color="auto"/>
        <w:left w:val="none" w:sz="0" w:space="0" w:color="auto"/>
        <w:bottom w:val="none" w:sz="0" w:space="0" w:color="auto"/>
        <w:right w:val="none" w:sz="0" w:space="0" w:color="auto"/>
      </w:divBdr>
    </w:div>
    <w:div w:id="45419836">
      <w:bodyDiv w:val="1"/>
      <w:marLeft w:val="0"/>
      <w:marRight w:val="0"/>
      <w:marTop w:val="0"/>
      <w:marBottom w:val="0"/>
      <w:divBdr>
        <w:top w:val="none" w:sz="0" w:space="0" w:color="auto"/>
        <w:left w:val="none" w:sz="0" w:space="0" w:color="auto"/>
        <w:bottom w:val="none" w:sz="0" w:space="0" w:color="auto"/>
        <w:right w:val="none" w:sz="0" w:space="0" w:color="auto"/>
      </w:divBdr>
    </w:div>
    <w:div w:id="45684975">
      <w:bodyDiv w:val="1"/>
      <w:marLeft w:val="0"/>
      <w:marRight w:val="0"/>
      <w:marTop w:val="0"/>
      <w:marBottom w:val="0"/>
      <w:divBdr>
        <w:top w:val="none" w:sz="0" w:space="0" w:color="auto"/>
        <w:left w:val="none" w:sz="0" w:space="0" w:color="auto"/>
        <w:bottom w:val="none" w:sz="0" w:space="0" w:color="auto"/>
        <w:right w:val="none" w:sz="0" w:space="0" w:color="auto"/>
      </w:divBdr>
    </w:div>
    <w:div w:id="45762494">
      <w:bodyDiv w:val="1"/>
      <w:marLeft w:val="0"/>
      <w:marRight w:val="0"/>
      <w:marTop w:val="0"/>
      <w:marBottom w:val="0"/>
      <w:divBdr>
        <w:top w:val="none" w:sz="0" w:space="0" w:color="auto"/>
        <w:left w:val="none" w:sz="0" w:space="0" w:color="auto"/>
        <w:bottom w:val="none" w:sz="0" w:space="0" w:color="auto"/>
        <w:right w:val="none" w:sz="0" w:space="0" w:color="auto"/>
      </w:divBdr>
    </w:div>
    <w:div w:id="46531322">
      <w:bodyDiv w:val="1"/>
      <w:marLeft w:val="0"/>
      <w:marRight w:val="0"/>
      <w:marTop w:val="0"/>
      <w:marBottom w:val="0"/>
      <w:divBdr>
        <w:top w:val="none" w:sz="0" w:space="0" w:color="auto"/>
        <w:left w:val="none" w:sz="0" w:space="0" w:color="auto"/>
        <w:bottom w:val="none" w:sz="0" w:space="0" w:color="auto"/>
        <w:right w:val="none" w:sz="0" w:space="0" w:color="auto"/>
      </w:divBdr>
    </w:div>
    <w:div w:id="46691151">
      <w:bodyDiv w:val="1"/>
      <w:marLeft w:val="0"/>
      <w:marRight w:val="0"/>
      <w:marTop w:val="0"/>
      <w:marBottom w:val="0"/>
      <w:divBdr>
        <w:top w:val="none" w:sz="0" w:space="0" w:color="auto"/>
        <w:left w:val="none" w:sz="0" w:space="0" w:color="auto"/>
        <w:bottom w:val="none" w:sz="0" w:space="0" w:color="auto"/>
        <w:right w:val="none" w:sz="0" w:space="0" w:color="auto"/>
      </w:divBdr>
    </w:div>
    <w:div w:id="46996225">
      <w:bodyDiv w:val="1"/>
      <w:marLeft w:val="0"/>
      <w:marRight w:val="0"/>
      <w:marTop w:val="0"/>
      <w:marBottom w:val="0"/>
      <w:divBdr>
        <w:top w:val="none" w:sz="0" w:space="0" w:color="auto"/>
        <w:left w:val="none" w:sz="0" w:space="0" w:color="auto"/>
        <w:bottom w:val="none" w:sz="0" w:space="0" w:color="auto"/>
        <w:right w:val="none" w:sz="0" w:space="0" w:color="auto"/>
      </w:divBdr>
    </w:div>
    <w:div w:id="47457651">
      <w:bodyDiv w:val="1"/>
      <w:marLeft w:val="0"/>
      <w:marRight w:val="0"/>
      <w:marTop w:val="0"/>
      <w:marBottom w:val="0"/>
      <w:divBdr>
        <w:top w:val="none" w:sz="0" w:space="0" w:color="auto"/>
        <w:left w:val="none" w:sz="0" w:space="0" w:color="auto"/>
        <w:bottom w:val="none" w:sz="0" w:space="0" w:color="auto"/>
        <w:right w:val="none" w:sz="0" w:space="0" w:color="auto"/>
      </w:divBdr>
    </w:div>
    <w:div w:id="47848419">
      <w:bodyDiv w:val="1"/>
      <w:marLeft w:val="0"/>
      <w:marRight w:val="0"/>
      <w:marTop w:val="0"/>
      <w:marBottom w:val="0"/>
      <w:divBdr>
        <w:top w:val="none" w:sz="0" w:space="0" w:color="auto"/>
        <w:left w:val="none" w:sz="0" w:space="0" w:color="auto"/>
        <w:bottom w:val="none" w:sz="0" w:space="0" w:color="auto"/>
        <w:right w:val="none" w:sz="0" w:space="0" w:color="auto"/>
      </w:divBdr>
    </w:div>
    <w:div w:id="48193649">
      <w:bodyDiv w:val="1"/>
      <w:marLeft w:val="0"/>
      <w:marRight w:val="0"/>
      <w:marTop w:val="0"/>
      <w:marBottom w:val="0"/>
      <w:divBdr>
        <w:top w:val="none" w:sz="0" w:space="0" w:color="auto"/>
        <w:left w:val="none" w:sz="0" w:space="0" w:color="auto"/>
        <w:bottom w:val="none" w:sz="0" w:space="0" w:color="auto"/>
        <w:right w:val="none" w:sz="0" w:space="0" w:color="auto"/>
      </w:divBdr>
    </w:div>
    <w:div w:id="48264504">
      <w:bodyDiv w:val="1"/>
      <w:marLeft w:val="0"/>
      <w:marRight w:val="0"/>
      <w:marTop w:val="0"/>
      <w:marBottom w:val="0"/>
      <w:divBdr>
        <w:top w:val="none" w:sz="0" w:space="0" w:color="auto"/>
        <w:left w:val="none" w:sz="0" w:space="0" w:color="auto"/>
        <w:bottom w:val="none" w:sz="0" w:space="0" w:color="auto"/>
        <w:right w:val="none" w:sz="0" w:space="0" w:color="auto"/>
      </w:divBdr>
    </w:div>
    <w:div w:id="48850408">
      <w:bodyDiv w:val="1"/>
      <w:marLeft w:val="0"/>
      <w:marRight w:val="0"/>
      <w:marTop w:val="0"/>
      <w:marBottom w:val="0"/>
      <w:divBdr>
        <w:top w:val="none" w:sz="0" w:space="0" w:color="auto"/>
        <w:left w:val="none" w:sz="0" w:space="0" w:color="auto"/>
        <w:bottom w:val="none" w:sz="0" w:space="0" w:color="auto"/>
        <w:right w:val="none" w:sz="0" w:space="0" w:color="auto"/>
      </w:divBdr>
    </w:div>
    <w:div w:id="48966911">
      <w:bodyDiv w:val="1"/>
      <w:marLeft w:val="0"/>
      <w:marRight w:val="0"/>
      <w:marTop w:val="0"/>
      <w:marBottom w:val="0"/>
      <w:divBdr>
        <w:top w:val="none" w:sz="0" w:space="0" w:color="auto"/>
        <w:left w:val="none" w:sz="0" w:space="0" w:color="auto"/>
        <w:bottom w:val="none" w:sz="0" w:space="0" w:color="auto"/>
        <w:right w:val="none" w:sz="0" w:space="0" w:color="auto"/>
      </w:divBdr>
    </w:div>
    <w:div w:id="49497930">
      <w:bodyDiv w:val="1"/>
      <w:marLeft w:val="0"/>
      <w:marRight w:val="0"/>
      <w:marTop w:val="0"/>
      <w:marBottom w:val="0"/>
      <w:divBdr>
        <w:top w:val="none" w:sz="0" w:space="0" w:color="auto"/>
        <w:left w:val="none" w:sz="0" w:space="0" w:color="auto"/>
        <w:bottom w:val="none" w:sz="0" w:space="0" w:color="auto"/>
        <w:right w:val="none" w:sz="0" w:space="0" w:color="auto"/>
      </w:divBdr>
    </w:div>
    <w:div w:id="49502199">
      <w:bodyDiv w:val="1"/>
      <w:marLeft w:val="0"/>
      <w:marRight w:val="0"/>
      <w:marTop w:val="0"/>
      <w:marBottom w:val="0"/>
      <w:divBdr>
        <w:top w:val="none" w:sz="0" w:space="0" w:color="auto"/>
        <w:left w:val="none" w:sz="0" w:space="0" w:color="auto"/>
        <w:bottom w:val="none" w:sz="0" w:space="0" w:color="auto"/>
        <w:right w:val="none" w:sz="0" w:space="0" w:color="auto"/>
      </w:divBdr>
    </w:div>
    <w:div w:id="49545889">
      <w:bodyDiv w:val="1"/>
      <w:marLeft w:val="0"/>
      <w:marRight w:val="0"/>
      <w:marTop w:val="0"/>
      <w:marBottom w:val="0"/>
      <w:divBdr>
        <w:top w:val="none" w:sz="0" w:space="0" w:color="auto"/>
        <w:left w:val="none" w:sz="0" w:space="0" w:color="auto"/>
        <w:bottom w:val="none" w:sz="0" w:space="0" w:color="auto"/>
        <w:right w:val="none" w:sz="0" w:space="0" w:color="auto"/>
      </w:divBdr>
    </w:div>
    <w:div w:id="49815725">
      <w:bodyDiv w:val="1"/>
      <w:marLeft w:val="0"/>
      <w:marRight w:val="0"/>
      <w:marTop w:val="0"/>
      <w:marBottom w:val="0"/>
      <w:divBdr>
        <w:top w:val="none" w:sz="0" w:space="0" w:color="auto"/>
        <w:left w:val="none" w:sz="0" w:space="0" w:color="auto"/>
        <w:bottom w:val="none" w:sz="0" w:space="0" w:color="auto"/>
        <w:right w:val="none" w:sz="0" w:space="0" w:color="auto"/>
      </w:divBdr>
    </w:div>
    <w:div w:id="50422514">
      <w:bodyDiv w:val="1"/>
      <w:marLeft w:val="0"/>
      <w:marRight w:val="0"/>
      <w:marTop w:val="0"/>
      <w:marBottom w:val="0"/>
      <w:divBdr>
        <w:top w:val="none" w:sz="0" w:space="0" w:color="auto"/>
        <w:left w:val="none" w:sz="0" w:space="0" w:color="auto"/>
        <w:bottom w:val="none" w:sz="0" w:space="0" w:color="auto"/>
        <w:right w:val="none" w:sz="0" w:space="0" w:color="auto"/>
      </w:divBdr>
    </w:div>
    <w:div w:id="50664650">
      <w:bodyDiv w:val="1"/>
      <w:marLeft w:val="0"/>
      <w:marRight w:val="0"/>
      <w:marTop w:val="0"/>
      <w:marBottom w:val="0"/>
      <w:divBdr>
        <w:top w:val="none" w:sz="0" w:space="0" w:color="auto"/>
        <w:left w:val="none" w:sz="0" w:space="0" w:color="auto"/>
        <w:bottom w:val="none" w:sz="0" w:space="0" w:color="auto"/>
        <w:right w:val="none" w:sz="0" w:space="0" w:color="auto"/>
      </w:divBdr>
    </w:div>
    <w:div w:id="50738774">
      <w:bodyDiv w:val="1"/>
      <w:marLeft w:val="0"/>
      <w:marRight w:val="0"/>
      <w:marTop w:val="0"/>
      <w:marBottom w:val="0"/>
      <w:divBdr>
        <w:top w:val="none" w:sz="0" w:space="0" w:color="auto"/>
        <w:left w:val="none" w:sz="0" w:space="0" w:color="auto"/>
        <w:bottom w:val="none" w:sz="0" w:space="0" w:color="auto"/>
        <w:right w:val="none" w:sz="0" w:space="0" w:color="auto"/>
      </w:divBdr>
    </w:div>
    <w:div w:id="51195542">
      <w:bodyDiv w:val="1"/>
      <w:marLeft w:val="0"/>
      <w:marRight w:val="0"/>
      <w:marTop w:val="0"/>
      <w:marBottom w:val="0"/>
      <w:divBdr>
        <w:top w:val="none" w:sz="0" w:space="0" w:color="auto"/>
        <w:left w:val="none" w:sz="0" w:space="0" w:color="auto"/>
        <w:bottom w:val="none" w:sz="0" w:space="0" w:color="auto"/>
        <w:right w:val="none" w:sz="0" w:space="0" w:color="auto"/>
      </w:divBdr>
    </w:div>
    <w:div w:id="51730960">
      <w:bodyDiv w:val="1"/>
      <w:marLeft w:val="0"/>
      <w:marRight w:val="0"/>
      <w:marTop w:val="0"/>
      <w:marBottom w:val="0"/>
      <w:divBdr>
        <w:top w:val="none" w:sz="0" w:space="0" w:color="auto"/>
        <w:left w:val="none" w:sz="0" w:space="0" w:color="auto"/>
        <w:bottom w:val="none" w:sz="0" w:space="0" w:color="auto"/>
        <w:right w:val="none" w:sz="0" w:space="0" w:color="auto"/>
      </w:divBdr>
    </w:div>
    <w:div w:id="52312946">
      <w:bodyDiv w:val="1"/>
      <w:marLeft w:val="0"/>
      <w:marRight w:val="0"/>
      <w:marTop w:val="0"/>
      <w:marBottom w:val="0"/>
      <w:divBdr>
        <w:top w:val="none" w:sz="0" w:space="0" w:color="auto"/>
        <w:left w:val="none" w:sz="0" w:space="0" w:color="auto"/>
        <w:bottom w:val="none" w:sz="0" w:space="0" w:color="auto"/>
        <w:right w:val="none" w:sz="0" w:space="0" w:color="auto"/>
      </w:divBdr>
    </w:div>
    <w:div w:id="52392124">
      <w:bodyDiv w:val="1"/>
      <w:marLeft w:val="0"/>
      <w:marRight w:val="0"/>
      <w:marTop w:val="0"/>
      <w:marBottom w:val="0"/>
      <w:divBdr>
        <w:top w:val="none" w:sz="0" w:space="0" w:color="auto"/>
        <w:left w:val="none" w:sz="0" w:space="0" w:color="auto"/>
        <w:bottom w:val="none" w:sz="0" w:space="0" w:color="auto"/>
        <w:right w:val="none" w:sz="0" w:space="0" w:color="auto"/>
      </w:divBdr>
    </w:div>
    <w:div w:id="52393122">
      <w:bodyDiv w:val="1"/>
      <w:marLeft w:val="0"/>
      <w:marRight w:val="0"/>
      <w:marTop w:val="0"/>
      <w:marBottom w:val="0"/>
      <w:divBdr>
        <w:top w:val="none" w:sz="0" w:space="0" w:color="auto"/>
        <w:left w:val="none" w:sz="0" w:space="0" w:color="auto"/>
        <w:bottom w:val="none" w:sz="0" w:space="0" w:color="auto"/>
        <w:right w:val="none" w:sz="0" w:space="0" w:color="auto"/>
      </w:divBdr>
    </w:div>
    <w:div w:id="52629374">
      <w:bodyDiv w:val="1"/>
      <w:marLeft w:val="0"/>
      <w:marRight w:val="0"/>
      <w:marTop w:val="0"/>
      <w:marBottom w:val="0"/>
      <w:divBdr>
        <w:top w:val="none" w:sz="0" w:space="0" w:color="auto"/>
        <w:left w:val="none" w:sz="0" w:space="0" w:color="auto"/>
        <w:bottom w:val="none" w:sz="0" w:space="0" w:color="auto"/>
        <w:right w:val="none" w:sz="0" w:space="0" w:color="auto"/>
      </w:divBdr>
    </w:div>
    <w:div w:id="52893465">
      <w:bodyDiv w:val="1"/>
      <w:marLeft w:val="0"/>
      <w:marRight w:val="0"/>
      <w:marTop w:val="0"/>
      <w:marBottom w:val="0"/>
      <w:divBdr>
        <w:top w:val="none" w:sz="0" w:space="0" w:color="auto"/>
        <w:left w:val="none" w:sz="0" w:space="0" w:color="auto"/>
        <w:bottom w:val="none" w:sz="0" w:space="0" w:color="auto"/>
        <w:right w:val="none" w:sz="0" w:space="0" w:color="auto"/>
      </w:divBdr>
    </w:div>
    <w:div w:id="52893699">
      <w:bodyDiv w:val="1"/>
      <w:marLeft w:val="0"/>
      <w:marRight w:val="0"/>
      <w:marTop w:val="0"/>
      <w:marBottom w:val="0"/>
      <w:divBdr>
        <w:top w:val="none" w:sz="0" w:space="0" w:color="auto"/>
        <w:left w:val="none" w:sz="0" w:space="0" w:color="auto"/>
        <w:bottom w:val="none" w:sz="0" w:space="0" w:color="auto"/>
        <w:right w:val="none" w:sz="0" w:space="0" w:color="auto"/>
      </w:divBdr>
    </w:div>
    <w:div w:id="52968437">
      <w:bodyDiv w:val="1"/>
      <w:marLeft w:val="0"/>
      <w:marRight w:val="0"/>
      <w:marTop w:val="0"/>
      <w:marBottom w:val="0"/>
      <w:divBdr>
        <w:top w:val="none" w:sz="0" w:space="0" w:color="auto"/>
        <w:left w:val="none" w:sz="0" w:space="0" w:color="auto"/>
        <w:bottom w:val="none" w:sz="0" w:space="0" w:color="auto"/>
        <w:right w:val="none" w:sz="0" w:space="0" w:color="auto"/>
      </w:divBdr>
    </w:div>
    <w:div w:id="52972653">
      <w:bodyDiv w:val="1"/>
      <w:marLeft w:val="0"/>
      <w:marRight w:val="0"/>
      <w:marTop w:val="0"/>
      <w:marBottom w:val="0"/>
      <w:divBdr>
        <w:top w:val="none" w:sz="0" w:space="0" w:color="auto"/>
        <w:left w:val="none" w:sz="0" w:space="0" w:color="auto"/>
        <w:bottom w:val="none" w:sz="0" w:space="0" w:color="auto"/>
        <w:right w:val="none" w:sz="0" w:space="0" w:color="auto"/>
      </w:divBdr>
    </w:div>
    <w:div w:id="53354739">
      <w:bodyDiv w:val="1"/>
      <w:marLeft w:val="0"/>
      <w:marRight w:val="0"/>
      <w:marTop w:val="0"/>
      <w:marBottom w:val="0"/>
      <w:divBdr>
        <w:top w:val="none" w:sz="0" w:space="0" w:color="auto"/>
        <w:left w:val="none" w:sz="0" w:space="0" w:color="auto"/>
        <w:bottom w:val="none" w:sz="0" w:space="0" w:color="auto"/>
        <w:right w:val="none" w:sz="0" w:space="0" w:color="auto"/>
      </w:divBdr>
    </w:div>
    <w:div w:id="53624464">
      <w:bodyDiv w:val="1"/>
      <w:marLeft w:val="0"/>
      <w:marRight w:val="0"/>
      <w:marTop w:val="0"/>
      <w:marBottom w:val="0"/>
      <w:divBdr>
        <w:top w:val="none" w:sz="0" w:space="0" w:color="auto"/>
        <w:left w:val="none" w:sz="0" w:space="0" w:color="auto"/>
        <w:bottom w:val="none" w:sz="0" w:space="0" w:color="auto"/>
        <w:right w:val="none" w:sz="0" w:space="0" w:color="auto"/>
      </w:divBdr>
    </w:div>
    <w:div w:id="54281403">
      <w:bodyDiv w:val="1"/>
      <w:marLeft w:val="0"/>
      <w:marRight w:val="0"/>
      <w:marTop w:val="0"/>
      <w:marBottom w:val="0"/>
      <w:divBdr>
        <w:top w:val="none" w:sz="0" w:space="0" w:color="auto"/>
        <w:left w:val="none" w:sz="0" w:space="0" w:color="auto"/>
        <w:bottom w:val="none" w:sz="0" w:space="0" w:color="auto"/>
        <w:right w:val="none" w:sz="0" w:space="0" w:color="auto"/>
      </w:divBdr>
    </w:div>
    <w:div w:id="54282200">
      <w:bodyDiv w:val="1"/>
      <w:marLeft w:val="0"/>
      <w:marRight w:val="0"/>
      <w:marTop w:val="0"/>
      <w:marBottom w:val="0"/>
      <w:divBdr>
        <w:top w:val="none" w:sz="0" w:space="0" w:color="auto"/>
        <w:left w:val="none" w:sz="0" w:space="0" w:color="auto"/>
        <w:bottom w:val="none" w:sz="0" w:space="0" w:color="auto"/>
        <w:right w:val="none" w:sz="0" w:space="0" w:color="auto"/>
      </w:divBdr>
    </w:div>
    <w:div w:id="54355212">
      <w:bodyDiv w:val="1"/>
      <w:marLeft w:val="0"/>
      <w:marRight w:val="0"/>
      <w:marTop w:val="0"/>
      <w:marBottom w:val="0"/>
      <w:divBdr>
        <w:top w:val="none" w:sz="0" w:space="0" w:color="auto"/>
        <w:left w:val="none" w:sz="0" w:space="0" w:color="auto"/>
        <w:bottom w:val="none" w:sz="0" w:space="0" w:color="auto"/>
        <w:right w:val="none" w:sz="0" w:space="0" w:color="auto"/>
      </w:divBdr>
    </w:div>
    <w:div w:id="54478360">
      <w:bodyDiv w:val="1"/>
      <w:marLeft w:val="0"/>
      <w:marRight w:val="0"/>
      <w:marTop w:val="0"/>
      <w:marBottom w:val="0"/>
      <w:divBdr>
        <w:top w:val="none" w:sz="0" w:space="0" w:color="auto"/>
        <w:left w:val="none" w:sz="0" w:space="0" w:color="auto"/>
        <w:bottom w:val="none" w:sz="0" w:space="0" w:color="auto"/>
        <w:right w:val="none" w:sz="0" w:space="0" w:color="auto"/>
      </w:divBdr>
    </w:div>
    <w:div w:id="54549768">
      <w:bodyDiv w:val="1"/>
      <w:marLeft w:val="0"/>
      <w:marRight w:val="0"/>
      <w:marTop w:val="0"/>
      <w:marBottom w:val="0"/>
      <w:divBdr>
        <w:top w:val="none" w:sz="0" w:space="0" w:color="auto"/>
        <w:left w:val="none" w:sz="0" w:space="0" w:color="auto"/>
        <w:bottom w:val="none" w:sz="0" w:space="0" w:color="auto"/>
        <w:right w:val="none" w:sz="0" w:space="0" w:color="auto"/>
      </w:divBdr>
    </w:div>
    <w:div w:id="54862769">
      <w:bodyDiv w:val="1"/>
      <w:marLeft w:val="0"/>
      <w:marRight w:val="0"/>
      <w:marTop w:val="0"/>
      <w:marBottom w:val="0"/>
      <w:divBdr>
        <w:top w:val="none" w:sz="0" w:space="0" w:color="auto"/>
        <w:left w:val="none" w:sz="0" w:space="0" w:color="auto"/>
        <w:bottom w:val="none" w:sz="0" w:space="0" w:color="auto"/>
        <w:right w:val="none" w:sz="0" w:space="0" w:color="auto"/>
      </w:divBdr>
    </w:div>
    <w:div w:id="55320768">
      <w:bodyDiv w:val="1"/>
      <w:marLeft w:val="0"/>
      <w:marRight w:val="0"/>
      <w:marTop w:val="0"/>
      <w:marBottom w:val="0"/>
      <w:divBdr>
        <w:top w:val="none" w:sz="0" w:space="0" w:color="auto"/>
        <w:left w:val="none" w:sz="0" w:space="0" w:color="auto"/>
        <w:bottom w:val="none" w:sz="0" w:space="0" w:color="auto"/>
        <w:right w:val="none" w:sz="0" w:space="0" w:color="auto"/>
      </w:divBdr>
    </w:div>
    <w:div w:id="55473802">
      <w:bodyDiv w:val="1"/>
      <w:marLeft w:val="0"/>
      <w:marRight w:val="0"/>
      <w:marTop w:val="0"/>
      <w:marBottom w:val="0"/>
      <w:divBdr>
        <w:top w:val="none" w:sz="0" w:space="0" w:color="auto"/>
        <w:left w:val="none" w:sz="0" w:space="0" w:color="auto"/>
        <w:bottom w:val="none" w:sz="0" w:space="0" w:color="auto"/>
        <w:right w:val="none" w:sz="0" w:space="0" w:color="auto"/>
      </w:divBdr>
    </w:div>
    <w:div w:id="55666411">
      <w:bodyDiv w:val="1"/>
      <w:marLeft w:val="0"/>
      <w:marRight w:val="0"/>
      <w:marTop w:val="0"/>
      <w:marBottom w:val="0"/>
      <w:divBdr>
        <w:top w:val="none" w:sz="0" w:space="0" w:color="auto"/>
        <w:left w:val="none" w:sz="0" w:space="0" w:color="auto"/>
        <w:bottom w:val="none" w:sz="0" w:space="0" w:color="auto"/>
        <w:right w:val="none" w:sz="0" w:space="0" w:color="auto"/>
      </w:divBdr>
    </w:div>
    <w:div w:id="55780671">
      <w:bodyDiv w:val="1"/>
      <w:marLeft w:val="0"/>
      <w:marRight w:val="0"/>
      <w:marTop w:val="0"/>
      <w:marBottom w:val="0"/>
      <w:divBdr>
        <w:top w:val="none" w:sz="0" w:space="0" w:color="auto"/>
        <w:left w:val="none" w:sz="0" w:space="0" w:color="auto"/>
        <w:bottom w:val="none" w:sz="0" w:space="0" w:color="auto"/>
        <w:right w:val="none" w:sz="0" w:space="0" w:color="auto"/>
      </w:divBdr>
    </w:div>
    <w:div w:id="55860757">
      <w:bodyDiv w:val="1"/>
      <w:marLeft w:val="0"/>
      <w:marRight w:val="0"/>
      <w:marTop w:val="0"/>
      <w:marBottom w:val="0"/>
      <w:divBdr>
        <w:top w:val="none" w:sz="0" w:space="0" w:color="auto"/>
        <w:left w:val="none" w:sz="0" w:space="0" w:color="auto"/>
        <w:bottom w:val="none" w:sz="0" w:space="0" w:color="auto"/>
        <w:right w:val="none" w:sz="0" w:space="0" w:color="auto"/>
      </w:divBdr>
    </w:div>
    <w:div w:id="55979029">
      <w:bodyDiv w:val="1"/>
      <w:marLeft w:val="0"/>
      <w:marRight w:val="0"/>
      <w:marTop w:val="0"/>
      <w:marBottom w:val="0"/>
      <w:divBdr>
        <w:top w:val="none" w:sz="0" w:space="0" w:color="auto"/>
        <w:left w:val="none" w:sz="0" w:space="0" w:color="auto"/>
        <w:bottom w:val="none" w:sz="0" w:space="0" w:color="auto"/>
        <w:right w:val="none" w:sz="0" w:space="0" w:color="auto"/>
      </w:divBdr>
    </w:div>
    <w:div w:id="56250896">
      <w:bodyDiv w:val="1"/>
      <w:marLeft w:val="0"/>
      <w:marRight w:val="0"/>
      <w:marTop w:val="0"/>
      <w:marBottom w:val="0"/>
      <w:divBdr>
        <w:top w:val="none" w:sz="0" w:space="0" w:color="auto"/>
        <w:left w:val="none" w:sz="0" w:space="0" w:color="auto"/>
        <w:bottom w:val="none" w:sz="0" w:space="0" w:color="auto"/>
        <w:right w:val="none" w:sz="0" w:space="0" w:color="auto"/>
      </w:divBdr>
    </w:div>
    <w:div w:id="56327115">
      <w:bodyDiv w:val="1"/>
      <w:marLeft w:val="0"/>
      <w:marRight w:val="0"/>
      <w:marTop w:val="0"/>
      <w:marBottom w:val="0"/>
      <w:divBdr>
        <w:top w:val="none" w:sz="0" w:space="0" w:color="auto"/>
        <w:left w:val="none" w:sz="0" w:space="0" w:color="auto"/>
        <w:bottom w:val="none" w:sz="0" w:space="0" w:color="auto"/>
        <w:right w:val="none" w:sz="0" w:space="0" w:color="auto"/>
      </w:divBdr>
    </w:div>
    <w:div w:id="56437672">
      <w:bodyDiv w:val="1"/>
      <w:marLeft w:val="0"/>
      <w:marRight w:val="0"/>
      <w:marTop w:val="0"/>
      <w:marBottom w:val="0"/>
      <w:divBdr>
        <w:top w:val="none" w:sz="0" w:space="0" w:color="auto"/>
        <w:left w:val="none" w:sz="0" w:space="0" w:color="auto"/>
        <w:bottom w:val="none" w:sz="0" w:space="0" w:color="auto"/>
        <w:right w:val="none" w:sz="0" w:space="0" w:color="auto"/>
      </w:divBdr>
    </w:div>
    <w:div w:id="56440924">
      <w:bodyDiv w:val="1"/>
      <w:marLeft w:val="0"/>
      <w:marRight w:val="0"/>
      <w:marTop w:val="0"/>
      <w:marBottom w:val="0"/>
      <w:divBdr>
        <w:top w:val="none" w:sz="0" w:space="0" w:color="auto"/>
        <w:left w:val="none" w:sz="0" w:space="0" w:color="auto"/>
        <w:bottom w:val="none" w:sz="0" w:space="0" w:color="auto"/>
        <w:right w:val="none" w:sz="0" w:space="0" w:color="auto"/>
      </w:divBdr>
    </w:div>
    <w:div w:id="56441448">
      <w:bodyDiv w:val="1"/>
      <w:marLeft w:val="0"/>
      <w:marRight w:val="0"/>
      <w:marTop w:val="0"/>
      <w:marBottom w:val="0"/>
      <w:divBdr>
        <w:top w:val="none" w:sz="0" w:space="0" w:color="auto"/>
        <w:left w:val="none" w:sz="0" w:space="0" w:color="auto"/>
        <w:bottom w:val="none" w:sz="0" w:space="0" w:color="auto"/>
        <w:right w:val="none" w:sz="0" w:space="0" w:color="auto"/>
      </w:divBdr>
    </w:div>
    <w:div w:id="56519562">
      <w:bodyDiv w:val="1"/>
      <w:marLeft w:val="0"/>
      <w:marRight w:val="0"/>
      <w:marTop w:val="0"/>
      <w:marBottom w:val="0"/>
      <w:divBdr>
        <w:top w:val="none" w:sz="0" w:space="0" w:color="auto"/>
        <w:left w:val="none" w:sz="0" w:space="0" w:color="auto"/>
        <w:bottom w:val="none" w:sz="0" w:space="0" w:color="auto"/>
        <w:right w:val="none" w:sz="0" w:space="0" w:color="auto"/>
      </w:divBdr>
    </w:div>
    <w:div w:id="56586368">
      <w:bodyDiv w:val="1"/>
      <w:marLeft w:val="0"/>
      <w:marRight w:val="0"/>
      <w:marTop w:val="0"/>
      <w:marBottom w:val="0"/>
      <w:divBdr>
        <w:top w:val="none" w:sz="0" w:space="0" w:color="auto"/>
        <w:left w:val="none" w:sz="0" w:space="0" w:color="auto"/>
        <w:bottom w:val="none" w:sz="0" w:space="0" w:color="auto"/>
        <w:right w:val="none" w:sz="0" w:space="0" w:color="auto"/>
      </w:divBdr>
    </w:div>
    <w:div w:id="57561366">
      <w:bodyDiv w:val="1"/>
      <w:marLeft w:val="0"/>
      <w:marRight w:val="0"/>
      <w:marTop w:val="0"/>
      <w:marBottom w:val="0"/>
      <w:divBdr>
        <w:top w:val="none" w:sz="0" w:space="0" w:color="auto"/>
        <w:left w:val="none" w:sz="0" w:space="0" w:color="auto"/>
        <w:bottom w:val="none" w:sz="0" w:space="0" w:color="auto"/>
        <w:right w:val="none" w:sz="0" w:space="0" w:color="auto"/>
      </w:divBdr>
    </w:div>
    <w:div w:id="57634080">
      <w:bodyDiv w:val="1"/>
      <w:marLeft w:val="0"/>
      <w:marRight w:val="0"/>
      <w:marTop w:val="0"/>
      <w:marBottom w:val="0"/>
      <w:divBdr>
        <w:top w:val="none" w:sz="0" w:space="0" w:color="auto"/>
        <w:left w:val="none" w:sz="0" w:space="0" w:color="auto"/>
        <w:bottom w:val="none" w:sz="0" w:space="0" w:color="auto"/>
        <w:right w:val="none" w:sz="0" w:space="0" w:color="auto"/>
      </w:divBdr>
    </w:div>
    <w:div w:id="57673866">
      <w:bodyDiv w:val="1"/>
      <w:marLeft w:val="0"/>
      <w:marRight w:val="0"/>
      <w:marTop w:val="0"/>
      <w:marBottom w:val="0"/>
      <w:divBdr>
        <w:top w:val="none" w:sz="0" w:space="0" w:color="auto"/>
        <w:left w:val="none" w:sz="0" w:space="0" w:color="auto"/>
        <w:bottom w:val="none" w:sz="0" w:space="0" w:color="auto"/>
        <w:right w:val="none" w:sz="0" w:space="0" w:color="auto"/>
      </w:divBdr>
    </w:div>
    <w:div w:id="57679255">
      <w:bodyDiv w:val="1"/>
      <w:marLeft w:val="0"/>
      <w:marRight w:val="0"/>
      <w:marTop w:val="0"/>
      <w:marBottom w:val="0"/>
      <w:divBdr>
        <w:top w:val="none" w:sz="0" w:space="0" w:color="auto"/>
        <w:left w:val="none" w:sz="0" w:space="0" w:color="auto"/>
        <w:bottom w:val="none" w:sz="0" w:space="0" w:color="auto"/>
        <w:right w:val="none" w:sz="0" w:space="0" w:color="auto"/>
      </w:divBdr>
    </w:div>
    <w:div w:id="58287930">
      <w:bodyDiv w:val="1"/>
      <w:marLeft w:val="0"/>
      <w:marRight w:val="0"/>
      <w:marTop w:val="0"/>
      <w:marBottom w:val="0"/>
      <w:divBdr>
        <w:top w:val="none" w:sz="0" w:space="0" w:color="auto"/>
        <w:left w:val="none" w:sz="0" w:space="0" w:color="auto"/>
        <w:bottom w:val="none" w:sz="0" w:space="0" w:color="auto"/>
        <w:right w:val="none" w:sz="0" w:space="0" w:color="auto"/>
      </w:divBdr>
    </w:div>
    <w:div w:id="58405651">
      <w:bodyDiv w:val="1"/>
      <w:marLeft w:val="0"/>
      <w:marRight w:val="0"/>
      <w:marTop w:val="0"/>
      <w:marBottom w:val="0"/>
      <w:divBdr>
        <w:top w:val="none" w:sz="0" w:space="0" w:color="auto"/>
        <w:left w:val="none" w:sz="0" w:space="0" w:color="auto"/>
        <w:bottom w:val="none" w:sz="0" w:space="0" w:color="auto"/>
        <w:right w:val="none" w:sz="0" w:space="0" w:color="auto"/>
      </w:divBdr>
    </w:div>
    <w:div w:id="58598428">
      <w:bodyDiv w:val="1"/>
      <w:marLeft w:val="0"/>
      <w:marRight w:val="0"/>
      <w:marTop w:val="0"/>
      <w:marBottom w:val="0"/>
      <w:divBdr>
        <w:top w:val="none" w:sz="0" w:space="0" w:color="auto"/>
        <w:left w:val="none" w:sz="0" w:space="0" w:color="auto"/>
        <w:bottom w:val="none" w:sz="0" w:space="0" w:color="auto"/>
        <w:right w:val="none" w:sz="0" w:space="0" w:color="auto"/>
      </w:divBdr>
    </w:div>
    <w:div w:id="58792135">
      <w:bodyDiv w:val="1"/>
      <w:marLeft w:val="0"/>
      <w:marRight w:val="0"/>
      <w:marTop w:val="0"/>
      <w:marBottom w:val="0"/>
      <w:divBdr>
        <w:top w:val="none" w:sz="0" w:space="0" w:color="auto"/>
        <w:left w:val="none" w:sz="0" w:space="0" w:color="auto"/>
        <w:bottom w:val="none" w:sz="0" w:space="0" w:color="auto"/>
        <w:right w:val="none" w:sz="0" w:space="0" w:color="auto"/>
      </w:divBdr>
    </w:div>
    <w:div w:id="58984694">
      <w:bodyDiv w:val="1"/>
      <w:marLeft w:val="0"/>
      <w:marRight w:val="0"/>
      <w:marTop w:val="0"/>
      <w:marBottom w:val="0"/>
      <w:divBdr>
        <w:top w:val="none" w:sz="0" w:space="0" w:color="auto"/>
        <w:left w:val="none" w:sz="0" w:space="0" w:color="auto"/>
        <w:bottom w:val="none" w:sz="0" w:space="0" w:color="auto"/>
        <w:right w:val="none" w:sz="0" w:space="0" w:color="auto"/>
      </w:divBdr>
    </w:div>
    <w:div w:id="59056985">
      <w:bodyDiv w:val="1"/>
      <w:marLeft w:val="0"/>
      <w:marRight w:val="0"/>
      <w:marTop w:val="0"/>
      <w:marBottom w:val="0"/>
      <w:divBdr>
        <w:top w:val="none" w:sz="0" w:space="0" w:color="auto"/>
        <w:left w:val="none" w:sz="0" w:space="0" w:color="auto"/>
        <w:bottom w:val="none" w:sz="0" w:space="0" w:color="auto"/>
        <w:right w:val="none" w:sz="0" w:space="0" w:color="auto"/>
      </w:divBdr>
    </w:div>
    <w:div w:id="59596576">
      <w:bodyDiv w:val="1"/>
      <w:marLeft w:val="0"/>
      <w:marRight w:val="0"/>
      <w:marTop w:val="0"/>
      <w:marBottom w:val="0"/>
      <w:divBdr>
        <w:top w:val="none" w:sz="0" w:space="0" w:color="auto"/>
        <w:left w:val="none" w:sz="0" w:space="0" w:color="auto"/>
        <w:bottom w:val="none" w:sz="0" w:space="0" w:color="auto"/>
        <w:right w:val="none" w:sz="0" w:space="0" w:color="auto"/>
      </w:divBdr>
    </w:div>
    <w:div w:id="59981278">
      <w:bodyDiv w:val="1"/>
      <w:marLeft w:val="0"/>
      <w:marRight w:val="0"/>
      <w:marTop w:val="0"/>
      <w:marBottom w:val="0"/>
      <w:divBdr>
        <w:top w:val="none" w:sz="0" w:space="0" w:color="auto"/>
        <w:left w:val="none" w:sz="0" w:space="0" w:color="auto"/>
        <w:bottom w:val="none" w:sz="0" w:space="0" w:color="auto"/>
        <w:right w:val="none" w:sz="0" w:space="0" w:color="auto"/>
      </w:divBdr>
    </w:div>
    <w:div w:id="60099255">
      <w:bodyDiv w:val="1"/>
      <w:marLeft w:val="0"/>
      <w:marRight w:val="0"/>
      <w:marTop w:val="0"/>
      <w:marBottom w:val="0"/>
      <w:divBdr>
        <w:top w:val="none" w:sz="0" w:space="0" w:color="auto"/>
        <w:left w:val="none" w:sz="0" w:space="0" w:color="auto"/>
        <w:bottom w:val="none" w:sz="0" w:space="0" w:color="auto"/>
        <w:right w:val="none" w:sz="0" w:space="0" w:color="auto"/>
      </w:divBdr>
    </w:div>
    <w:div w:id="60444250">
      <w:bodyDiv w:val="1"/>
      <w:marLeft w:val="0"/>
      <w:marRight w:val="0"/>
      <w:marTop w:val="0"/>
      <w:marBottom w:val="0"/>
      <w:divBdr>
        <w:top w:val="none" w:sz="0" w:space="0" w:color="auto"/>
        <w:left w:val="none" w:sz="0" w:space="0" w:color="auto"/>
        <w:bottom w:val="none" w:sz="0" w:space="0" w:color="auto"/>
        <w:right w:val="none" w:sz="0" w:space="0" w:color="auto"/>
      </w:divBdr>
    </w:div>
    <w:div w:id="60639319">
      <w:bodyDiv w:val="1"/>
      <w:marLeft w:val="0"/>
      <w:marRight w:val="0"/>
      <w:marTop w:val="0"/>
      <w:marBottom w:val="0"/>
      <w:divBdr>
        <w:top w:val="none" w:sz="0" w:space="0" w:color="auto"/>
        <w:left w:val="none" w:sz="0" w:space="0" w:color="auto"/>
        <w:bottom w:val="none" w:sz="0" w:space="0" w:color="auto"/>
        <w:right w:val="none" w:sz="0" w:space="0" w:color="auto"/>
      </w:divBdr>
    </w:div>
    <w:div w:id="61300563">
      <w:bodyDiv w:val="1"/>
      <w:marLeft w:val="0"/>
      <w:marRight w:val="0"/>
      <w:marTop w:val="0"/>
      <w:marBottom w:val="0"/>
      <w:divBdr>
        <w:top w:val="none" w:sz="0" w:space="0" w:color="auto"/>
        <w:left w:val="none" w:sz="0" w:space="0" w:color="auto"/>
        <w:bottom w:val="none" w:sz="0" w:space="0" w:color="auto"/>
        <w:right w:val="none" w:sz="0" w:space="0" w:color="auto"/>
      </w:divBdr>
    </w:div>
    <w:div w:id="61677845">
      <w:bodyDiv w:val="1"/>
      <w:marLeft w:val="0"/>
      <w:marRight w:val="0"/>
      <w:marTop w:val="0"/>
      <w:marBottom w:val="0"/>
      <w:divBdr>
        <w:top w:val="none" w:sz="0" w:space="0" w:color="auto"/>
        <w:left w:val="none" w:sz="0" w:space="0" w:color="auto"/>
        <w:bottom w:val="none" w:sz="0" w:space="0" w:color="auto"/>
        <w:right w:val="none" w:sz="0" w:space="0" w:color="auto"/>
      </w:divBdr>
    </w:div>
    <w:div w:id="61803763">
      <w:bodyDiv w:val="1"/>
      <w:marLeft w:val="0"/>
      <w:marRight w:val="0"/>
      <w:marTop w:val="0"/>
      <w:marBottom w:val="0"/>
      <w:divBdr>
        <w:top w:val="none" w:sz="0" w:space="0" w:color="auto"/>
        <w:left w:val="none" w:sz="0" w:space="0" w:color="auto"/>
        <w:bottom w:val="none" w:sz="0" w:space="0" w:color="auto"/>
        <w:right w:val="none" w:sz="0" w:space="0" w:color="auto"/>
      </w:divBdr>
    </w:div>
    <w:div w:id="61948631">
      <w:bodyDiv w:val="1"/>
      <w:marLeft w:val="0"/>
      <w:marRight w:val="0"/>
      <w:marTop w:val="0"/>
      <w:marBottom w:val="0"/>
      <w:divBdr>
        <w:top w:val="none" w:sz="0" w:space="0" w:color="auto"/>
        <w:left w:val="none" w:sz="0" w:space="0" w:color="auto"/>
        <w:bottom w:val="none" w:sz="0" w:space="0" w:color="auto"/>
        <w:right w:val="none" w:sz="0" w:space="0" w:color="auto"/>
      </w:divBdr>
    </w:div>
    <w:div w:id="62334525">
      <w:bodyDiv w:val="1"/>
      <w:marLeft w:val="0"/>
      <w:marRight w:val="0"/>
      <w:marTop w:val="0"/>
      <w:marBottom w:val="0"/>
      <w:divBdr>
        <w:top w:val="none" w:sz="0" w:space="0" w:color="auto"/>
        <w:left w:val="none" w:sz="0" w:space="0" w:color="auto"/>
        <w:bottom w:val="none" w:sz="0" w:space="0" w:color="auto"/>
        <w:right w:val="none" w:sz="0" w:space="0" w:color="auto"/>
      </w:divBdr>
    </w:div>
    <w:div w:id="62416526">
      <w:bodyDiv w:val="1"/>
      <w:marLeft w:val="0"/>
      <w:marRight w:val="0"/>
      <w:marTop w:val="0"/>
      <w:marBottom w:val="0"/>
      <w:divBdr>
        <w:top w:val="none" w:sz="0" w:space="0" w:color="auto"/>
        <w:left w:val="none" w:sz="0" w:space="0" w:color="auto"/>
        <w:bottom w:val="none" w:sz="0" w:space="0" w:color="auto"/>
        <w:right w:val="none" w:sz="0" w:space="0" w:color="auto"/>
      </w:divBdr>
    </w:div>
    <w:div w:id="62484944">
      <w:bodyDiv w:val="1"/>
      <w:marLeft w:val="0"/>
      <w:marRight w:val="0"/>
      <w:marTop w:val="0"/>
      <w:marBottom w:val="0"/>
      <w:divBdr>
        <w:top w:val="none" w:sz="0" w:space="0" w:color="auto"/>
        <w:left w:val="none" w:sz="0" w:space="0" w:color="auto"/>
        <w:bottom w:val="none" w:sz="0" w:space="0" w:color="auto"/>
        <w:right w:val="none" w:sz="0" w:space="0" w:color="auto"/>
      </w:divBdr>
    </w:div>
    <w:div w:id="62604152">
      <w:bodyDiv w:val="1"/>
      <w:marLeft w:val="0"/>
      <w:marRight w:val="0"/>
      <w:marTop w:val="0"/>
      <w:marBottom w:val="0"/>
      <w:divBdr>
        <w:top w:val="none" w:sz="0" w:space="0" w:color="auto"/>
        <w:left w:val="none" w:sz="0" w:space="0" w:color="auto"/>
        <w:bottom w:val="none" w:sz="0" w:space="0" w:color="auto"/>
        <w:right w:val="none" w:sz="0" w:space="0" w:color="auto"/>
      </w:divBdr>
    </w:div>
    <w:div w:id="62607444">
      <w:bodyDiv w:val="1"/>
      <w:marLeft w:val="0"/>
      <w:marRight w:val="0"/>
      <w:marTop w:val="0"/>
      <w:marBottom w:val="0"/>
      <w:divBdr>
        <w:top w:val="none" w:sz="0" w:space="0" w:color="auto"/>
        <w:left w:val="none" w:sz="0" w:space="0" w:color="auto"/>
        <w:bottom w:val="none" w:sz="0" w:space="0" w:color="auto"/>
        <w:right w:val="none" w:sz="0" w:space="0" w:color="auto"/>
      </w:divBdr>
    </w:div>
    <w:div w:id="62804073">
      <w:bodyDiv w:val="1"/>
      <w:marLeft w:val="0"/>
      <w:marRight w:val="0"/>
      <w:marTop w:val="0"/>
      <w:marBottom w:val="0"/>
      <w:divBdr>
        <w:top w:val="none" w:sz="0" w:space="0" w:color="auto"/>
        <w:left w:val="none" w:sz="0" w:space="0" w:color="auto"/>
        <w:bottom w:val="none" w:sz="0" w:space="0" w:color="auto"/>
        <w:right w:val="none" w:sz="0" w:space="0" w:color="auto"/>
      </w:divBdr>
    </w:div>
    <w:div w:id="62877674">
      <w:bodyDiv w:val="1"/>
      <w:marLeft w:val="0"/>
      <w:marRight w:val="0"/>
      <w:marTop w:val="0"/>
      <w:marBottom w:val="0"/>
      <w:divBdr>
        <w:top w:val="none" w:sz="0" w:space="0" w:color="auto"/>
        <w:left w:val="none" w:sz="0" w:space="0" w:color="auto"/>
        <w:bottom w:val="none" w:sz="0" w:space="0" w:color="auto"/>
        <w:right w:val="none" w:sz="0" w:space="0" w:color="auto"/>
      </w:divBdr>
    </w:div>
    <w:div w:id="62989031">
      <w:bodyDiv w:val="1"/>
      <w:marLeft w:val="0"/>
      <w:marRight w:val="0"/>
      <w:marTop w:val="0"/>
      <w:marBottom w:val="0"/>
      <w:divBdr>
        <w:top w:val="none" w:sz="0" w:space="0" w:color="auto"/>
        <w:left w:val="none" w:sz="0" w:space="0" w:color="auto"/>
        <w:bottom w:val="none" w:sz="0" w:space="0" w:color="auto"/>
        <w:right w:val="none" w:sz="0" w:space="0" w:color="auto"/>
      </w:divBdr>
    </w:div>
    <w:div w:id="63072470">
      <w:bodyDiv w:val="1"/>
      <w:marLeft w:val="0"/>
      <w:marRight w:val="0"/>
      <w:marTop w:val="0"/>
      <w:marBottom w:val="0"/>
      <w:divBdr>
        <w:top w:val="none" w:sz="0" w:space="0" w:color="auto"/>
        <w:left w:val="none" w:sz="0" w:space="0" w:color="auto"/>
        <w:bottom w:val="none" w:sz="0" w:space="0" w:color="auto"/>
        <w:right w:val="none" w:sz="0" w:space="0" w:color="auto"/>
      </w:divBdr>
    </w:div>
    <w:div w:id="63140997">
      <w:bodyDiv w:val="1"/>
      <w:marLeft w:val="0"/>
      <w:marRight w:val="0"/>
      <w:marTop w:val="0"/>
      <w:marBottom w:val="0"/>
      <w:divBdr>
        <w:top w:val="none" w:sz="0" w:space="0" w:color="auto"/>
        <w:left w:val="none" w:sz="0" w:space="0" w:color="auto"/>
        <w:bottom w:val="none" w:sz="0" w:space="0" w:color="auto"/>
        <w:right w:val="none" w:sz="0" w:space="0" w:color="auto"/>
      </w:divBdr>
    </w:div>
    <w:div w:id="63185152">
      <w:bodyDiv w:val="1"/>
      <w:marLeft w:val="0"/>
      <w:marRight w:val="0"/>
      <w:marTop w:val="0"/>
      <w:marBottom w:val="0"/>
      <w:divBdr>
        <w:top w:val="none" w:sz="0" w:space="0" w:color="auto"/>
        <w:left w:val="none" w:sz="0" w:space="0" w:color="auto"/>
        <w:bottom w:val="none" w:sz="0" w:space="0" w:color="auto"/>
        <w:right w:val="none" w:sz="0" w:space="0" w:color="auto"/>
      </w:divBdr>
    </w:div>
    <w:div w:id="63332580">
      <w:bodyDiv w:val="1"/>
      <w:marLeft w:val="0"/>
      <w:marRight w:val="0"/>
      <w:marTop w:val="0"/>
      <w:marBottom w:val="0"/>
      <w:divBdr>
        <w:top w:val="none" w:sz="0" w:space="0" w:color="auto"/>
        <w:left w:val="none" w:sz="0" w:space="0" w:color="auto"/>
        <w:bottom w:val="none" w:sz="0" w:space="0" w:color="auto"/>
        <w:right w:val="none" w:sz="0" w:space="0" w:color="auto"/>
      </w:divBdr>
    </w:div>
    <w:div w:id="63450435">
      <w:bodyDiv w:val="1"/>
      <w:marLeft w:val="0"/>
      <w:marRight w:val="0"/>
      <w:marTop w:val="0"/>
      <w:marBottom w:val="0"/>
      <w:divBdr>
        <w:top w:val="none" w:sz="0" w:space="0" w:color="auto"/>
        <w:left w:val="none" w:sz="0" w:space="0" w:color="auto"/>
        <w:bottom w:val="none" w:sz="0" w:space="0" w:color="auto"/>
        <w:right w:val="none" w:sz="0" w:space="0" w:color="auto"/>
      </w:divBdr>
    </w:div>
    <w:div w:id="63453280">
      <w:bodyDiv w:val="1"/>
      <w:marLeft w:val="0"/>
      <w:marRight w:val="0"/>
      <w:marTop w:val="0"/>
      <w:marBottom w:val="0"/>
      <w:divBdr>
        <w:top w:val="none" w:sz="0" w:space="0" w:color="auto"/>
        <w:left w:val="none" w:sz="0" w:space="0" w:color="auto"/>
        <w:bottom w:val="none" w:sz="0" w:space="0" w:color="auto"/>
        <w:right w:val="none" w:sz="0" w:space="0" w:color="auto"/>
      </w:divBdr>
    </w:div>
    <w:div w:id="63459826">
      <w:bodyDiv w:val="1"/>
      <w:marLeft w:val="0"/>
      <w:marRight w:val="0"/>
      <w:marTop w:val="0"/>
      <w:marBottom w:val="0"/>
      <w:divBdr>
        <w:top w:val="none" w:sz="0" w:space="0" w:color="auto"/>
        <w:left w:val="none" w:sz="0" w:space="0" w:color="auto"/>
        <w:bottom w:val="none" w:sz="0" w:space="0" w:color="auto"/>
        <w:right w:val="none" w:sz="0" w:space="0" w:color="auto"/>
      </w:divBdr>
    </w:div>
    <w:div w:id="63573873">
      <w:bodyDiv w:val="1"/>
      <w:marLeft w:val="0"/>
      <w:marRight w:val="0"/>
      <w:marTop w:val="0"/>
      <w:marBottom w:val="0"/>
      <w:divBdr>
        <w:top w:val="none" w:sz="0" w:space="0" w:color="auto"/>
        <w:left w:val="none" w:sz="0" w:space="0" w:color="auto"/>
        <w:bottom w:val="none" w:sz="0" w:space="0" w:color="auto"/>
        <w:right w:val="none" w:sz="0" w:space="0" w:color="auto"/>
      </w:divBdr>
    </w:div>
    <w:div w:id="64033510">
      <w:bodyDiv w:val="1"/>
      <w:marLeft w:val="0"/>
      <w:marRight w:val="0"/>
      <w:marTop w:val="0"/>
      <w:marBottom w:val="0"/>
      <w:divBdr>
        <w:top w:val="none" w:sz="0" w:space="0" w:color="auto"/>
        <w:left w:val="none" w:sz="0" w:space="0" w:color="auto"/>
        <w:bottom w:val="none" w:sz="0" w:space="0" w:color="auto"/>
        <w:right w:val="none" w:sz="0" w:space="0" w:color="auto"/>
      </w:divBdr>
    </w:div>
    <w:div w:id="64307847">
      <w:bodyDiv w:val="1"/>
      <w:marLeft w:val="0"/>
      <w:marRight w:val="0"/>
      <w:marTop w:val="0"/>
      <w:marBottom w:val="0"/>
      <w:divBdr>
        <w:top w:val="none" w:sz="0" w:space="0" w:color="auto"/>
        <w:left w:val="none" w:sz="0" w:space="0" w:color="auto"/>
        <w:bottom w:val="none" w:sz="0" w:space="0" w:color="auto"/>
        <w:right w:val="none" w:sz="0" w:space="0" w:color="auto"/>
      </w:divBdr>
    </w:div>
    <w:div w:id="64687150">
      <w:bodyDiv w:val="1"/>
      <w:marLeft w:val="0"/>
      <w:marRight w:val="0"/>
      <w:marTop w:val="0"/>
      <w:marBottom w:val="0"/>
      <w:divBdr>
        <w:top w:val="none" w:sz="0" w:space="0" w:color="auto"/>
        <w:left w:val="none" w:sz="0" w:space="0" w:color="auto"/>
        <w:bottom w:val="none" w:sz="0" w:space="0" w:color="auto"/>
        <w:right w:val="none" w:sz="0" w:space="0" w:color="auto"/>
      </w:divBdr>
    </w:div>
    <w:div w:id="65029419">
      <w:bodyDiv w:val="1"/>
      <w:marLeft w:val="0"/>
      <w:marRight w:val="0"/>
      <w:marTop w:val="0"/>
      <w:marBottom w:val="0"/>
      <w:divBdr>
        <w:top w:val="none" w:sz="0" w:space="0" w:color="auto"/>
        <w:left w:val="none" w:sz="0" w:space="0" w:color="auto"/>
        <w:bottom w:val="none" w:sz="0" w:space="0" w:color="auto"/>
        <w:right w:val="none" w:sz="0" w:space="0" w:color="auto"/>
      </w:divBdr>
    </w:div>
    <w:div w:id="65106997">
      <w:bodyDiv w:val="1"/>
      <w:marLeft w:val="0"/>
      <w:marRight w:val="0"/>
      <w:marTop w:val="0"/>
      <w:marBottom w:val="0"/>
      <w:divBdr>
        <w:top w:val="none" w:sz="0" w:space="0" w:color="auto"/>
        <w:left w:val="none" w:sz="0" w:space="0" w:color="auto"/>
        <w:bottom w:val="none" w:sz="0" w:space="0" w:color="auto"/>
        <w:right w:val="none" w:sz="0" w:space="0" w:color="auto"/>
      </w:divBdr>
    </w:div>
    <w:div w:id="65537675">
      <w:bodyDiv w:val="1"/>
      <w:marLeft w:val="0"/>
      <w:marRight w:val="0"/>
      <w:marTop w:val="0"/>
      <w:marBottom w:val="0"/>
      <w:divBdr>
        <w:top w:val="none" w:sz="0" w:space="0" w:color="auto"/>
        <w:left w:val="none" w:sz="0" w:space="0" w:color="auto"/>
        <w:bottom w:val="none" w:sz="0" w:space="0" w:color="auto"/>
        <w:right w:val="none" w:sz="0" w:space="0" w:color="auto"/>
      </w:divBdr>
    </w:div>
    <w:div w:id="65763213">
      <w:bodyDiv w:val="1"/>
      <w:marLeft w:val="0"/>
      <w:marRight w:val="0"/>
      <w:marTop w:val="0"/>
      <w:marBottom w:val="0"/>
      <w:divBdr>
        <w:top w:val="none" w:sz="0" w:space="0" w:color="auto"/>
        <w:left w:val="none" w:sz="0" w:space="0" w:color="auto"/>
        <w:bottom w:val="none" w:sz="0" w:space="0" w:color="auto"/>
        <w:right w:val="none" w:sz="0" w:space="0" w:color="auto"/>
      </w:divBdr>
    </w:div>
    <w:div w:id="65803956">
      <w:bodyDiv w:val="1"/>
      <w:marLeft w:val="0"/>
      <w:marRight w:val="0"/>
      <w:marTop w:val="0"/>
      <w:marBottom w:val="0"/>
      <w:divBdr>
        <w:top w:val="none" w:sz="0" w:space="0" w:color="auto"/>
        <w:left w:val="none" w:sz="0" w:space="0" w:color="auto"/>
        <w:bottom w:val="none" w:sz="0" w:space="0" w:color="auto"/>
        <w:right w:val="none" w:sz="0" w:space="0" w:color="auto"/>
      </w:divBdr>
    </w:div>
    <w:div w:id="66197636">
      <w:bodyDiv w:val="1"/>
      <w:marLeft w:val="0"/>
      <w:marRight w:val="0"/>
      <w:marTop w:val="0"/>
      <w:marBottom w:val="0"/>
      <w:divBdr>
        <w:top w:val="none" w:sz="0" w:space="0" w:color="auto"/>
        <w:left w:val="none" w:sz="0" w:space="0" w:color="auto"/>
        <w:bottom w:val="none" w:sz="0" w:space="0" w:color="auto"/>
        <w:right w:val="none" w:sz="0" w:space="0" w:color="auto"/>
      </w:divBdr>
    </w:div>
    <w:div w:id="66342172">
      <w:bodyDiv w:val="1"/>
      <w:marLeft w:val="0"/>
      <w:marRight w:val="0"/>
      <w:marTop w:val="0"/>
      <w:marBottom w:val="0"/>
      <w:divBdr>
        <w:top w:val="none" w:sz="0" w:space="0" w:color="auto"/>
        <w:left w:val="none" w:sz="0" w:space="0" w:color="auto"/>
        <w:bottom w:val="none" w:sz="0" w:space="0" w:color="auto"/>
        <w:right w:val="none" w:sz="0" w:space="0" w:color="auto"/>
      </w:divBdr>
    </w:div>
    <w:div w:id="66848716">
      <w:bodyDiv w:val="1"/>
      <w:marLeft w:val="0"/>
      <w:marRight w:val="0"/>
      <w:marTop w:val="0"/>
      <w:marBottom w:val="0"/>
      <w:divBdr>
        <w:top w:val="none" w:sz="0" w:space="0" w:color="auto"/>
        <w:left w:val="none" w:sz="0" w:space="0" w:color="auto"/>
        <w:bottom w:val="none" w:sz="0" w:space="0" w:color="auto"/>
        <w:right w:val="none" w:sz="0" w:space="0" w:color="auto"/>
      </w:divBdr>
    </w:div>
    <w:div w:id="67001586">
      <w:bodyDiv w:val="1"/>
      <w:marLeft w:val="0"/>
      <w:marRight w:val="0"/>
      <w:marTop w:val="0"/>
      <w:marBottom w:val="0"/>
      <w:divBdr>
        <w:top w:val="none" w:sz="0" w:space="0" w:color="auto"/>
        <w:left w:val="none" w:sz="0" w:space="0" w:color="auto"/>
        <w:bottom w:val="none" w:sz="0" w:space="0" w:color="auto"/>
        <w:right w:val="none" w:sz="0" w:space="0" w:color="auto"/>
      </w:divBdr>
    </w:div>
    <w:div w:id="67004306">
      <w:bodyDiv w:val="1"/>
      <w:marLeft w:val="0"/>
      <w:marRight w:val="0"/>
      <w:marTop w:val="0"/>
      <w:marBottom w:val="0"/>
      <w:divBdr>
        <w:top w:val="none" w:sz="0" w:space="0" w:color="auto"/>
        <w:left w:val="none" w:sz="0" w:space="0" w:color="auto"/>
        <w:bottom w:val="none" w:sz="0" w:space="0" w:color="auto"/>
        <w:right w:val="none" w:sz="0" w:space="0" w:color="auto"/>
      </w:divBdr>
    </w:div>
    <w:div w:id="67075814">
      <w:bodyDiv w:val="1"/>
      <w:marLeft w:val="0"/>
      <w:marRight w:val="0"/>
      <w:marTop w:val="0"/>
      <w:marBottom w:val="0"/>
      <w:divBdr>
        <w:top w:val="none" w:sz="0" w:space="0" w:color="auto"/>
        <w:left w:val="none" w:sz="0" w:space="0" w:color="auto"/>
        <w:bottom w:val="none" w:sz="0" w:space="0" w:color="auto"/>
        <w:right w:val="none" w:sz="0" w:space="0" w:color="auto"/>
      </w:divBdr>
    </w:div>
    <w:div w:id="67581737">
      <w:bodyDiv w:val="1"/>
      <w:marLeft w:val="0"/>
      <w:marRight w:val="0"/>
      <w:marTop w:val="0"/>
      <w:marBottom w:val="0"/>
      <w:divBdr>
        <w:top w:val="none" w:sz="0" w:space="0" w:color="auto"/>
        <w:left w:val="none" w:sz="0" w:space="0" w:color="auto"/>
        <w:bottom w:val="none" w:sz="0" w:space="0" w:color="auto"/>
        <w:right w:val="none" w:sz="0" w:space="0" w:color="auto"/>
      </w:divBdr>
    </w:div>
    <w:div w:id="67652750">
      <w:bodyDiv w:val="1"/>
      <w:marLeft w:val="0"/>
      <w:marRight w:val="0"/>
      <w:marTop w:val="0"/>
      <w:marBottom w:val="0"/>
      <w:divBdr>
        <w:top w:val="none" w:sz="0" w:space="0" w:color="auto"/>
        <w:left w:val="none" w:sz="0" w:space="0" w:color="auto"/>
        <w:bottom w:val="none" w:sz="0" w:space="0" w:color="auto"/>
        <w:right w:val="none" w:sz="0" w:space="0" w:color="auto"/>
      </w:divBdr>
    </w:div>
    <w:div w:id="68230286">
      <w:bodyDiv w:val="1"/>
      <w:marLeft w:val="0"/>
      <w:marRight w:val="0"/>
      <w:marTop w:val="0"/>
      <w:marBottom w:val="0"/>
      <w:divBdr>
        <w:top w:val="none" w:sz="0" w:space="0" w:color="auto"/>
        <w:left w:val="none" w:sz="0" w:space="0" w:color="auto"/>
        <w:bottom w:val="none" w:sz="0" w:space="0" w:color="auto"/>
        <w:right w:val="none" w:sz="0" w:space="0" w:color="auto"/>
      </w:divBdr>
    </w:div>
    <w:div w:id="68617294">
      <w:bodyDiv w:val="1"/>
      <w:marLeft w:val="0"/>
      <w:marRight w:val="0"/>
      <w:marTop w:val="0"/>
      <w:marBottom w:val="0"/>
      <w:divBdr>
        <w:top w:val="none" w:sz="0" w:space="0" w:color="auto"/>
        <w:left w:val="none" w:sz="0" w:space="0" w:color="auto"/>
        <w:bottom w:val="none" w:sz="0" w:space="0" w:color="auto"/>
        <w:right w:val="none" w:sz="0" w:space="0" w:color="auto"/>
      </w:divBdr>
    </w:div>
    <w:div w:id="68773895">
      <w:bodyDiv w:val="1"/>
      <w:marLeft w:val="0"/>
      <w:marRight w:val="0"/>
      <w:marTop w:val="0"/>
      <w:marBottom w:val="0"/>
      <w:divBdr>
        <w:top w:val="none" w:sz="0" w:space="0" w:color="auto"/>
        <w:left w:val="none" w:sz="0" w:space="0" w:color="auto"/>
        <w:bottom w:val="none" w:sz="0" w:space="0" w:color="auto"/>
        <w:right w:val="none" w:sz="0" w:space="0" w:color="auto"/>
      </w:divBdr>
    </w:div>
    <w:div w:id="68814224">
      <w:bodyDiv w:val="1"/>
      <w:marLeft w:val="0"/>
      <w:marRight w:val="0"/>
      <w:marTop w:val="0"/>
      <w:marBottom w:val="0"/>
      <w:divBdr>
        <w:top w:val="none" w:sz="0" w:space="0" w:color="auto"/>
        <w:left w:val="none" w:sz="0" w:space="0" w:color="auto"/>
        <w:bottom w:val="none" w:sz="0" w:space="0" w:color="auto"/>
        <w:right w:val="none" w:sz="0" w:space="0" w:color="auto"/>
      </w:divBdr>
    </w:div>
    <w:div w:id="69041329">
      <w:bodyDiv w:val="1"/>
      <w:marLeft w:val="0"/>
      <w:marRight w:val="0"/>
      <w:marTop w:val="0"/>
      <w:marBottom w:val="0"/>
      <w:divBdr>
        <w:top w:val="none" w:sz="0" w:space="0" w:color="auto"/>
        <w:left w:val="none" w:sz="0" w:space="0" w:color="auto"/>
        <w:bottom w:val="none" w:sz="0" w:space="0" w:color="auto"/>
        <w:right w:val="none" w:sz="0" w:space="0" w:color="auto"/>
      </w:divBdr>
    </w:div>
    <w:div w:id="69080416">
      <w:bodyDiv w:val="1"/>
      <w:marLeft w:val="0"/>
      <w:marRight w:val="0"/>
      <w:marTop w:val="0"/>
      <w:marBottom w:val="0"/>
      <w:divBdr>
        <w:top w:val="none" w:sz="0" w:space="0" w:color="auto"/>
        <w:left w:val="none" w:sz="0" w:space="0" w:color="auto"/>
        <w:bottom w:val="none" w:sz="0" w:space="0" w:color="auto"/>
        <w:right w:val="none" w:sz="0" w:space="0" w:color="auto"/>
      </w:divBdr>
    </w:div>
    <w:div w:id="69279797">
      <w:bodyDiv w:val="1"/>
      <w:marLeft w:val="0"/>
      <w:marRight w:val="0"/>
      <w:marTop w:val="0"/>
      <w:marBottom w:val="0"/>
      <w:divBdr>
        <w:top w:val="none" w:sz="0" w:space="0" w:color="auto"/>
        <w:left w:val="none" w:sz="0" w:space="0" w:color="auto"/>
        <w:bottom w:val="none" w:sz="0" w:space="0" w:color="auto"/>
        <w:right w:val="none" w:sz="0" w:space="0" w:color="auto"/>
      </w:divBdr>
    </w:div>
    <w:div w:id="69351605">
      <w:bodyDiv w:val="1"/>
      <w:marLeft w:val="0"/>
      <w:marRight w:val="0"/>
      <w:marTop w:val="0"/>
      <w:marBottom w:val="0"/>
      <w:divBdr>
        <w:top w:val="none" w:sz="0" w:space="0" w:color="auto"/>
        <w:left w:val="none" w:sz="0" w:space="0" w:color="auto"/>
        <w:bottom w:val="none" w:sz="0" w:space="0" w:color="auto"/>
        <w:right w:val="none" w:sz="0" w:space="0" w:color="auto"/>
      </w:divBdr>
    </w:div>
    <w:div w:id="69430647">
      <w:bodyDiv w:val="1"/>
      <w:marLeft w:val="0"/>
      <w:marRight w:val="0"/>
      <w:marTop w:val="0"/>
      <w:marBottom w:val="0"/>
      <w:divBdr>
        <w:top w:val="none" w:sz="0" w:space="0" w:color="auto"/>
        <w:left w:val="none" w:sz="0" w:space="0" w:color="auto"/>
        <w:bottom w:val="none" w:sz="0" w:space="0" w:color="auto"/>
        <w:right w:val="none" w:sz="0" w:space="0" w:color="auto"/>
      </w:divBdr>
    </w:div>
    <w:div w:id="69736293">
      <w:bodyDiv w:val="1"/>
      <w:marLeft w:val="0"/>
      <w:marRight w:val="0"/>
      <w:marTop w:val="0"/>
      <w:marBottom w:val="0"/>
      <w:divBdr>
        <w:top w:val="none" w:sz="0" w:space="0" w:color="auto"/>
        <w:left w:val="none" w:sz="0" w:space="0" w:color="auto"/>
        <w:bottom w:val="none" w:sz="0" w:space="0" w:color="auto"/>
        <w:right w:val="none" w:sz="0" w:space="0" w:color="auto"/>
      </w:divBdr>
    </w:div>
    <w:div w:id="70124796">
      <w:bodyDiv w:val="1"/>
      <w:marLeft w:val="0"/>
      <w:marRight w:val="0"/>
      <w:marTop w:val="0"/>
      <w:marBottom w:val="0"/>
      <w:divBdr>
        <w:top w:val="none" w:sz="0" w:space="0" w:color="auto"/>
        <w:left w:val="none" w:sz="0" w:space="0" w:color="auto"/>
        <w:bottom w:val="none" w:sz="0" w:space="0" w:color="auto"/>
        <w:right w:val="none" w:sz="0" w:space="0" w:color="auto"/>
      </w:divBdr>
    </w:div>
    <w:div w:id="70852382">
      <w:bodyDiv w:val="1"/>
      <w:marLeft w:val="0"/>
      <w:marRight w:val="0"/>
      <w:marTop w:val="0"/>
      <w:marBottom w:val="0"/>
      <w:divBdr>
        <w:top w:val="none" w:sz="0" w:space="0" w:color="auto"/>
        <w:left w:val="none" w:sz="0" w:space="0" w:color="auto"/>
        <w:bottom w:val="none" w:sz="0" w:space="0" w:color="auto"/>
        <w:right w:val="none" w:sz="0" w:space="0" w:color="auto"/>
      </w:divBdr>
    </w:div>
    <w:div w:id="70975733">
      <w:bodyDiv w:val="1"/>
      <w:marLeft w:val="0"/>
      <w:marRight w:val="0"/>
      <w:marTop w:val="0"/>
      <w:marBottom w:val="0"/>
      <w:divBdr>
        <w:top w:val="none" w:sz="0" w:space="0" w:color="auto"/>
        <w:left w:val="none" w:sz="0" w:space="0" w:color="auto"/>
        <w:bottom w:val="none" w:sz="0" w:space="0" w:color="auto"/>
        <w:right w:val="none" w:sz="0" w:space="0" w:color="auto"/>
      </w:divBdr>
    </w:div>
    <w:div w:id="71202238">
      <w:bodyDiv w:val="1"/>
      <w:marLeft w:val="0"/>
      <w:marRight w:val="0"/>
      <w:marTop w:val="0"/>
      <w:marBottom w:val="0"/>
      <w:divBdr>
        <w:top w:val="none" w:sz="0" w:space="0" w:color="auto"/>
        <w:left w:val="none" w:sz="0" w:space="0" w:color="auto"/>
        <w:bottom w:val="none" w:sz="0" w:space="0" w:color="auto"/>
        <w:right w:val="none" w:sz="0" w:space="0" w:color="auto"/>
      </w:divBdr>
    </w:div>
    <w:div w:id="71659433">
      <w:bodyDiv w:val="1"/>
      <w:marLeft w:val="0"/>
      <w:marRight w:val="0"/>
      <w:marTop w:val="0"/>
      <w:marBottom w:val="0"/>
      <w:divBdr>
        <w:top w:val="none" w:sz="0" w:space="0" w:color="auto"/>
        <w:left w:val="none" w:sz="0" w:space="0" w:color="auto"/>
        <w:bottom w:val="none" w:sz="0" w:space="0" w:color="auto"/>
        <w:right w:val="none" w:sz="0" w:space="0" w:color="auto"/>
      </w:divBdr>
    </w:div>
    <w:div w:id="71779814">
      <w:bodyDiv w:val="1"/>
      <w:marLeft w:val="0"/>
      <w:marRight w:val="0"/>
      <w:marTop w:val="0"/>
      <w:marBottom w:val="0"/>
      <w:divBdr>
        <w:top w:val="none" w:sz="0" w:space="0" w:color="auto"/>
        <w:left w:val="none" w:sz="0" w:space="0" w:color="auto"/>
        <w:bottom w:val="none" w:sz="0" w:space="0" w:color="auto"/>
        <w:right w:val="none" w:sz="0" w:space="0" w:color="auto"/>
      </w:divBdr>
    </w:div>
    <w:div w:id="71971342">
      <w:bodyDiv w:val="1"/>
      <w:marLeft w:val="0"/>
      <w:marRight w:val="0"/>
      <w:marTop w:val="0"/>
      <w:marBottom w:val="0"/>
      <w:divBdr>
        <w:top w:val="none" w:sz="0" w:space="0" w:color="auto"/>
        <w:left w:val="none" w:sz="0" w:space="0" w:color="auto"/>
        <w:bottom w:val="none" w:sz="0" w:space="0" w:color="auto"/>
        <w:right w:val="none" w:sz="0" w:space="0" w:color="auto"/>
      </w:divBdr>
    </w:div>
    <w:div w:id="72119518">
      <w:bodyDiv w:val="1"/>
      <w:marLeft w:val="0"/>
      <w:marRight w:val="0"/>
      <w:marTop w:val="0"/>
      <w:marBottom w:val="0"/>
      <w:divBdr>
        <w:top w:val="none" w:sz="0" w:space="0" w:color="auto"/>
        <w:left w:val="none" w:sz="0" w:space="0" w:color="auto"/>
        <w:bottom w:val="none" w:sz="0" w:space="0" w:color="auto"/>
        <w:right w:val="none" w:sz="0" w:space="0" w:color="auto"/>
      </w:divBdr>
    </w:div>
    <w:div w:id="72245841">
      <w:bodyDiv w:val="1"/>
      <w:marLeft w:val="0"/>
      <w:marRight w:val="0"/>
      <w:marTop w:val="0"/>
      <w:marBottom w:val="0"/>
      <w:divBdr>
        <w:top w:val="none" w:sz="0" w:space="0" w:color="auto"/>
        <w:left w:val="none" w:sz="0" w:space="0" w:color="auto"/>
        <w:bottom w:val="none" w:sz="0" w:space="0" w:color="auto"/>
        <w:right w:val="none" w:sz="0" w:space="0" w:color="auto"/>
      </w:divBdr>
    </w:div>
    <w:div w:id="72435050">
      <w:bodyDiv w:val="1"/>
      <w:marLeft w:val="0"/>
      <w:marRight w:val="0"/>
      <w:marTop w:val="0"/>
      <w:marBottom w:val="0"/>
      <w:divBdr>
        <w:top w:val="none" w:sz="0" w:space="0" w:color="auto"/>
        <w:left w:val="none" w:sz="0" w:space="0" w:color="auto"/>
        <w:bottom w:val="none" w:sz="0" w:space="0" w:color="auto"/>
        <w:right w:val="none" w:sz="0" w:space="0" w:color="auto"/>
      </w:divBdr>
    </w:div>
    <w:div w:id="72629736">
      <w:bodyDiv w:val="1"/>
      <w:marLeft w:val="0"/>
      <w:marRight w:val="0"/>
      <w:marTop w:val="0"/>
      <w:marBottom w:val="0"/>
      <w:divBdr>
        <w:top w:val="none" w:sz="0" w:space="0" w:color="auto"/>
        <w:left w:val="none" w:sz="0" w:space="0" w:color="auto"/>
        <w:bottom w:val="none" w:sz="0" w:space="0" w:color="auto"/>
        <w:right w:val="none" w:sz="0" w:space="0" w:color="auto"/>
      </w:divBdr>
    </w:div>
    <w:div w:id="72746463">
      <w:bodyDiv w:val="1"/>
      <w:marLeft w:val="0"/>
      <w:marRight w:val="0"/>
      <w:marTop w:val="0"/>
      <w:marBottom w:val="0"/>
      <w:divBdr>
        <w:top w:val="none" w:sz="0" w:space="0" w:color="auto"/>
        <w:left w:val="none" w:sz="0" w:space="0" w:color="auto"/>
        <w:bottom w:val="none" w:sz="0" w:space="0" w:color="auto"/>
        <w:right w:val="none" w:sz="0" w:space="0" w:color="auto"/>
      </w:divBdr>
    </w:div>
    <w:div w:id="72895086">
      <w:bodyDiv w:val="1"/>
      <w:marLeft w:val="0"/>
      <w:marRight w:val="0"/>
      <w:marTop w:val="0"/>
      <w:marBottom w:val="0"/>
      <w:divBdr>
        <w:top w:val="none" w:sz="0" w:space="0" w:color="auto"/>
        <w:left w:val="none" w:sz="0" w:space="0" w:color="auto"/>
        <w:bottom w:val="none" w:sz="0" w:space="0" w:color="auto"/>
        <w:right w:val="none" w:sz="0" w:space="0" w:color="auto"/>
      </w:divBdr>
    </w:div>
    <w:div w:id="73088519">
      <w:bodyDiv w:val="1"/>
      <w:marLeft w:val="0"/>
      <w:marRight w:val="0"/>
      <w:marTop w:val="0"/>
      <w:marBottom w:val="0"/>
      <w:divBdr>
        <w:top w:val="none" w:sz="0" w:space="0" w:color="auto"/>
        <w:left w:val="none" w:sz="0" w:space="0" w:color="auto"/>
        <w:bottom w:val="none" w:sz="0" w:space="0" w:color="auto"/>
        <w:right w:val="none" w:sz="0" w:space="0" w:color="auto"/>
      </w:divBdr>
    </w:div>
    <w:div w:id="73600130">
      <w:bodyDiv w:val="1"/>
      <w:marLeft w:val="0"/>
      <w:marRight w:val="0"/>
      <w:marTop w:val="0"/>
      <w:marBottom w:val="0"/>
      <w:divBdr>
        <w:top w:val="none" w:sz="0" w:space="0" w:color="auto"/>
        <w:left w:val="none" w:sz="0" w:space="0" w:color="auto"/>
        <w:bottom w:val="none" w:sz="0" w:space="0" w:color="auto"/>
        <w:right w:val="none" w:sz="0" w:space="0" w:color="auto"/>
      </w:divBdr>
    </w:div>
    <w:div w:id="74985701">
      <w:bodyDiv w:val="1"/>
      <w:marLeft w:val="0"/>
      <w:marRight w:val="0"/>
      <w:marTop w:val="0"/>
      <w:marBottom w:val="0"/>
      <w:divBdr>
        <w:top w:val="none" w:sz="0" w:space="0" w:color="auto"/>
        <w:left w:val="none" w:sz="0" w:space="0" w:color="auto"/>
        <w:bottom w:val="none" w:sz="0" w:space="0" w:color="auto"/>
        <w:right w:val="none" w:sz="0" w:space="0" w:color="auto"/>
      </w:divBdr>
    </w:div>
    <w:div w:id="75370530">
      <w:bodyDiv w:val="1"/>
      <w:marLeft w:val="0"/>
      <w:marRight w:val="0"/>
      <w:marTop w:val="0"/>
      <w:marBottom w:val="0"/>
      <w:divBdr>
        <w:top w:val="none" w:sz="0" w:space="0" w:color="auto"/>
        <w:left w:val="none" w:sz="0" w:space="0" w:color="auto"/>
        <w:bottom w:val="none" w:sz="0" w:space="0" w:color="auto"/>
        <w:right w:val="none" w:sz="0" w:space="0" w:color="auto"/>
      </w:divBdr>
    </w:div>
    <w:div w:id="75825596">
      <w:bodyDiv w:val="1"/>
      <w:marLeft w:val="0"/>
      <w:marRight w:val="0"/>
      <w:marTop w:val="0"/>
      <w:marBottom w:val="0"/>
      <w:divBdr>
        <w:top w:val="none" w:sz="0" w:space="0" w:color="auto"/>
        <w:left w:val="none" w:sz="0" w:space="0" w:color="auto"/>
        <w:bottom w:val="none" w:sz="0" w:space="0" w:color="auto"/>
        <w:right w:val="none" w:sz="0" w:space="0" w:color="auto"/>
      </w:divBdr>
    </w:div>
    <w:div w:id="75979745">
      <w:bodyDiv w:val="1"/>
      <w:marLeft w:val="0"/>
      <w:marRight w:val="0"/>
      <w:marTop w:val="0"/>
      <w:marBottom w:val="0"/>
      <w:divBdr>
        <w:top w:val="none" w:sz="0" w:space="0" w:color="auto"/>
        <w:left w:val="none" w:sz="0" w:space="0" w:color="auto"/>
        <w:bottom w:val="none" w:sz="0" w:space="0" w:color="auto"/>
        <w:right w:val="none" w:sz="0" w:space="0" w:color="auto"/>
      </w:divBdr>
    </w:div>
    <w:div w:id="76102540">
      <w:bodyDiv w:val="1"/>
      <w:marLeft w:val="0"/>
      <w:marRight w:val="0"/>
      <w:marTop w:val="0"/>
      <w:marBottom w:val="0"/>
      <w:divBdr>
        <w:top w:val="none" w:sz="0" w:space="0" w:color="auto"/>
        <w:left w:val="none" w:sz="0" w:space="0" w:color="auto"/>
        <w:bottom w:val="none" w:sz="0" w:space="0" w:color="auto"/>
        <w:right w:val="none" w:sz="0" w:space="0" w:color="auto"/>
      </w:divBdr>
    </w:div>
    <w:div w:id="76249107">
      <w:bodyDiv w:val="1"/>
      <w:marLeft w:val="0"/>
      <w:marRight w:val="0"/>
      <w:marTop w:val="0"/>
      <w:marBottom w:val="0"/>
      <w:divBdr>
        <w:top w:val="none" w:sz="0" w:space="0" w:color="auto"/>
        <w:left w:val="none" w:sz="0" w:space="0" w:color="auto"/>
        <w:bottom w:val="none" w:sz="0" w:space="0" w:color="auto"/>
        <w:right w:val="none" w:sz="0" w:space="0" w:color="auto"/>
      </w:divBdr>
    </w:div>
    <w:div w:id="76369642">
      <w:bodyDiv w:val="1"/>
      <w:marLeft w:val="0"/>
      <w:marRight w:val="0"/>
      <w:marTop w:val="0"/>
      <w:marBottom w:val="0"/>
      <w:divBdr>
        <w:top w:val="none" w:sz="0" w:space="0" w:color="auto"/>
        <w:left w:val="none" w:sz="0" w:space="0" w:color="auto"/>
        <w:bottom w:val="none" w:sz="0" w:space="0" w:color="auto"/>
        <w:right w:val="none" w:sz="0" w:space="0" w:color="auto"/>
      </w:divBdr>
    </w:div>
    <w:div w:id="76636024">
      <w:bodyDiv w:val="1"/>
      <w:marLeft w:val="0"/>
      <w:marRight w:val="0"/>
      <w:marTop w:val="0"/>
      <w:marBottom w:val="0"/>
      <w:divBdr>
        <w:top w:val="none" w:sz="0" w:space="0" w:color="auto"/>
        <w:left w:val="none" w:sz="0" w:space="0" w:color="auto"/>
        <w:bottom w:val="none" w:sz="0" w:space="0" w:color="auto"/>
        <w:right w:val="none" w:sz="0" w:space="0" w:color="auto"/>
      </w:divBdr>
    </w:div>
    <w:div w:id="76638367">
      <w:bodyDiv w:val="1"/>
      <w:marLeft w:val="0"/>
      <w:marRight w:val="0"/>
      <w:marTop w:val="0"/>
      <w:marBottom w:val="0"/>
      <w:divBdr>
        <w:top w:val="none" w:sz="0" w:space="0" w:color="auto"/>
        <w:left w:val="none" w:sz="0" w:space="0" w:color="auto"/>
        <w:bottom w:val="none" w:sz="0" w:space="0" w:color="auto"/>
        <w:right w:val="none" w:sz="0" w:space="0" w:color="auto"/>
      </w:divBdr>
    </w:div>
    <w:div w:id="76755945">
      <w:bodyDiv w:val="1"/>
      <w:marLeft w:val="0"/>
      <w:marRight w:val="0"/>
      <w:marTop w:val="0"/>
      <w:marBottom w:val="0"/>
      <w:divBdr>
        <w:top w:val="none" w:sz="0" w:space="0" w:color="auto"/>
        <w:left w:val="none" w:sz="0" w:space="0" w:color="auto"/>
        <w:bottom w:val="none" w:sz="0" w:space="0" w:color="auto"/>
        <w:right w:val="none" w:sz="0" w:space="0" w:color="auto"/>
      </w:divBdr>
    </w:div>
    <w:div w:id="77408978">
      <w:bodyDiv w:val="1"/>
      <w:marLeft w:val="0"/>
      <w:marRight w:val="0"/>
      <w:marTop w:val="0"/>
      <w:marBottom w:val="0"/>
      <w:divBdr>
        <w:top w:val="none" w:sz="0" w:space="0" w:color="auto"/>
        <w:left w:val="none" w:sz="0" w:space="0" w:color="auto"/>
        <w:bottom w:val="none" w:sz="0" w:space="0" w:color="auto"/>
        <w:right w:val="none" w:sz="0" w:space="0" w:color="auto"/>
      </w:divBdr>
    </w:div>
    <w:div w:id="77529906">
      <w:bodyDiv w:val="1"/>
      <w:marLeft w:val="0"/>
      <w:marRight w:val="0"/>
      <w:marTop w:val="0"/>
      <w:marBottom w:val="0"/>
      <w:divBdr>
        <w:top w:val="none" w:sz="0" w:space="0" w:color="auto"/>
        <w:left w:val="none" w:sz="0" w:space="0" w:color="auto"/>
        <w:bottom w:val="none" w:sz="0" w:space="0" w:color="auto"/>
        <w:right w:val="none" w:sz="0" w:space="0" w:color="auto"/>
      </w:divBdr>
    </w:div>
    <w:div w:id="77601028">
      <w:bodyDiv w:val="1"/>
      <w:marLeft w:val="0"/>
      <w:marRight w:val="0"/>
      <w:marTop w:val="0"/>
      <w:marBottom w:val="0"/>
      <w:divBdr>
        <w:top w:val="none" w:sz="0" w:space="0" w:color="auto"/>
        <w:left w:val="none" w:sz="0" w:space="0" w:color="auto"/>
        <w:bottom w:val="none" w:sz="0" w:space="0" w:color="auto"/>
        <w:right w:val="none" w:sz="0" w:space="0" w:color="auto"/>
      </w:divBdr>
    </w:div>
    <w:div w:id="77677069">
      <w:bodyDiv w:val="1"/>
      <w:marLeft w:val="0"/>
      <w:marRight w:val="0"/>
      <w:marTop w:val="0"/>
      <w:marBottom w:val="0"/>
      <w:divBdr>
        <w:top w:val="none" w:sz="0" w:space="0" w:color="auto"/>
        <w:left w:val="none" w:sz="0" w:space="0" w:color="auto"/>
        <w:bottom w:val="none" w:sz="0" w:space="0" w:color="auto"/>
        <w:right w:val="none" w:sz="0" w:space="0" w:color="auto"/>
      </w:divBdr>
    </w:div>
    <w:div w:id="77993102">
      <w:bodyDiv w:val="1"/>
      <w:marLeft w:val="0"/>
      <w:marRight w:val="0"/>
      <w:marTop w:val="0"/>
      <w:marBottom w:val="0"/>
      <w:divBdr>
        <w:top w:val="none" w:sz="0" w:space="0" w:color="auto"/>
        <w:left w:val="none" w:sz="0" w:space="0" w:color="auto"/>
        <w:bottom w:val="none" w:sz="0" w:space="0" w:color="auto"/>
        <w:right w:val="none" w:sz="0" w:space="0" w:color="auto"/>
      </w:divBdr>
    </w:div>
    <w:div w:id="78019658">
      <w:bodyDiv w:val="1"/>
      <w:marLeft w:val="0"/>
      <w:marRight w:val="0"/>
      <w:marTop w:val="0"/>
      <w:marBottom w:val="0"/>
      <w:divBdr>
        <w:top w:val="none" w:sz="0" w:space="0" w:color="auto"/>
        <w:left w:val="none" w:sz="0" w:space="0" w:color="auto"/>
        <w:bottom w:val="none" w:sz="0" w:space="0" w:color="auto"/>
        <w:right w:val="none" w:sz="0" w:space="0" w:color="auto"/>
      </w:divBdr>
    </w:div>
    <w:div w:id="78334919">
      <w:bodyDiv w:val="1"/>
      <w:marLeft w:val="0"/>
      <w:marRight w:val="0"/>
      <w:marTop w:val="0"/>
      <w:marBottom w:val="0"/>
      <w:divBdr>
        <w:top w:val="none" w:sz="0" w:space="0" w:color="auto"/>
        <w:left w:val="none" w:sz="0" w:space="0" w:color="auto"/>
        <w:bottom w:val="none" w:sz="0" w:space="0" w:color="auto"/>
        <w:right w:val="none" w:sz="0" w:space="0" w:color="auto"/>
      </w:divBdr>
    </w:div>
    <w:div w:id="78407917">
      <w:bodyDiv w:val="1"/>
      <w:marLeft w:val="0"/>
      <w:marRight w:val="0"/>
      <w:marTop w:val="0"/>
      <w:marBottom w:val="0"/>
      <w:divBdr>
        <w:top w:val="none" w:sz="0" w:space="0" w:color="auto"/>
        <w:left w:val="none" w:sz="0" w:space="0" w:color="auto"/>
        <w:bottom w:val="none" w:sz="0" w:space="0" w:color="auto"/>
        <w:right w:val="none" w:sz="0" w:space="0" w:color="auto"/>
      </w:divBdr>
    </w:div>
    <w:div w:id="78454671">
      <w:bodyDiv w:val="1"/>
      <w:marLeft w:val="0"/>
      <w:marRight w:val="0"/>
      <w:marTop w:val="0"/>
      <w:marBottom w:val="0"/>
      <w:divBdr>
        <w:top w:val="none" w:sz="0" w:space="0" w:color="auto"/>
        <w:left w:val="none" w:sz="0" w:space="0" w:color="auto"/>
        <w:bottom w:val="none" w:sz="0" w:space="0" w:color="auto"/>
        <w:right w:val="none" w:sz="0" w:space="0" w:color="auto"/>
      </w:divBdr>
    </w:div>
    <w:div w:id="78796500">
      <w:bodyDiv w:val="1"/>
      <w:marLeft w:val="0"/>
      <w:marRight w:val="0"/>
      <w:marTop w:val="0"/>
      <w:marBottom w:val="0"/>
      <w:divBdr>
        <w:top w:val="none" w:sz="0" w:space="0" w:color="auto"/>
        <w:left w:val="none" w:sz="0" w:space="0" w:color="auto"/>
        <w:bottom w:val="none" w:sz="0" w:space="0" w:color="auto"/>
        <w:right w:val="none" w:sz="0" w:space="0" w:color="auto"/>
      </w:divBdr>
    </w:div>
    <w:div w:id="79372093">
      <w:bodyDiv w:val="1"/>
      <w:marLeft w:val="0"/>
      <w:marRight w:val="0"/>
      <w:marTop w:val="0"/>
      <w:marBottom w:val="0"/>
      <w:divBdr>
        <w:top w:val="none" w:sz="0" w:space="0" w:color="auto"/>
        <w:left w:val="none" w:sz="0" w:space="0" w:color="auto"/>
        <w:bottom w:val="none" w:sz="0" w:space="0" w:color="auto"/>
        <w:right w:val="none" w:sz="0" w:space="0" w:color="auto"/>
      </w:divBdr>
    </w:div>
    <w:div w:id="79640372">
      <w:bodyDiv w:val="1"/>
      <w:marLeft w:val="0"/>
      <w:marRight w:val="0"/>
      <w:marTop w:val="0"/>
      <w:marBottom w:val="0"/>
      <w:divBdr>
        <w:top w:val="none" w:sz="0" w:space="0" w:color="auto"/>
        <w:left w:val="none" w:sz="0" w:space="0" w:color="auto"/>
        <w:bottom w:val="none" w:sz="0" w:space="0" w:color="auto"/>
        <w:right w:val="none" w:sz="0" w:space="0" w:color="auto"/>
      </w:divBdr>
    </w:div>
    <w:div w:id="80179668">
      <w:bodyDiv w:val="1"/>
      <w:marLeft w:val="0"/>
      <w:marRight w:val="0"/>
      <w:marTop w:val="0"/>
      <w:marBottom w:val="0"/>
      <w:divBdr>
        <w:top w:val="none" w:sz="0" w:space="0" w:color="auto"/>
        <w:left w:val="none" w:sz="0" w:space="0" w:color="auto"/>
        <w:bottom w:val="none" w:sz="0" w:space="0" w:color="auto"/>
        <w:right w:val="none" w:sz="0" w:space="0" w:color="auto"/>
      </w:divBdr>
    </w:div>
    <w:div w:id="80299138">
      <w:bodyDiv w:val="1"/>
      <w:marLeft w:val="0"/>
      <w:marRight w:val="0"/>
      <w:marTop w:val="0"/>
      <w:marBottom w:val="0"/>
      <w:divBdr>
        <w:top w:val="none" w:sz="0" w:space="0" w:color="auto"/>
        <w:left w:val="none" w:sz="0" w:space="0" w:color="auto"/>
        <w:bottom w:val="none" w:sz="0" w:space="0" w:color="auto"/>
        <w:right w:val="none" w:sz="0" w:space="0" w:color="auto"/>
      </w:divBdr>
    </w:div>
    <w:div w:id="81073390">
      <w:bodyDiv w:val="1"/>
      <w:marLeft w:val="0"/>
      <w:marRight w:val="0"/>
      <w:marTop w:val="0"/>
      <w:marBottom w:val="0"/>
      <w:divBdr>
        <w:top w:val="none" w:sz="0" w:space="0" w:color="auto"/>
        <w:left w:val="none" w:sz="0" w:space="0" w:color="auto"/>
        <w:bottom w:val="none" w:sz="0" w:space="0" w:color="auto"/>
        <w:right w:val="none" w:sz="0" w:space="0" w:color="auto"/>
      </w:divBdr>
    </w:div>
    <w:div w:id="81147533">
      <w:bodyDiv w:val="1"/>
      <w:marLeft w:val="0"/>
      <w:marRight w:val="0"/>
      <w:marTop w:val="0"/>
      <w:marBottom w:val="0"/>
      <w:divBdr>
        <w:top w:val="none" w:sz="0" w:space="0" w:color="auto"/>
        <w:left w:val="none" w:sz="0" w:space="0" w:color="auto"/>
        <w:bottom w:val="none" w:sz="0" w:space="0" w:color="auto"/>
        <w:right w:val="none" w:sz="0" w:space="0" w:color="auto"/>
      </w:divBdr>
    </w:div>
    <w:div w:id="81488824">
      <w:bodyDiv w:val="1"/>
      <w:marLeft w:val="0"/>
      <w:marRight w:val="0"/>
      <w:marTop w:val="0"/>
      <w:marBottom w:val="0"/>
      <w:divBdr>
        <w:top w:val="none" w:sz="0" w:space="0" w:color="auto"/>
        <w:left w:val="none" w:sz="0" w:space="0" w:color="auto"/>
        <w:bottom w:val="none" w:sz="0" w:space="0" w:color="auto"/>
        <w:right w:val="none" w:sz="0" w:space="0" w:color="auto"/>
      </w:divBdr>
    </w:div>
    <w:div w:id="81529821">
      <w:bodyDiv w:val="1"/>
      <w:marLeft w:val="0"/>
      <w:marRight w:val="0"/>
      <w:marTop w:val="0"/>
      <w:marBottom w:val="0"/>
      <w:divBdr>
        <w:top w:val="none" w:sz="0" w:space="0" w:color="auto"/>
        <w:left w:val="none" w:sz="0" w:space="0" w:color="auto"/>
        <w:bottom w:val="none" w:sz="0" w:space="0" w:color="auto"/>
        <w:right w:val="none" w:sz="0" w:space="0" w:color="auto"/>
      </w:divBdr>
    </w:div>
    <w:div w:id="81805585">
      <w:bodyDiv w:val="1"/>
      <w:marLeft w:val="0"/>
      <w:marRight w:val="0"/>
      <w:marTop w:val="0"/>
      <w:marBottom w:val="0"/>
      <w:divBdr>
        <w:top w:val="none" w:sz="0" w:space="0" w:color="auto"/>
        <w:left w:val="none" w:sz="0" w:space="0" w:color="auto"/>
        <w:bottom w:val="none" w:sz="0" w:space="0" w:color="auto"/>
        <w:right w:val="none" w:sz="0" w:space="0" w:color="auto"/>
      </w:divBdr>
    </w:div>
    <w:div w:id="81877313">
      <w:bodyDiv w:val="1"/>
      <w:marLeft w:val="0"/>
      <w:marRight w:val="0"/>
      <w:marTop w:val="0"/>
      <w:marBottom w:val="0"/>
      <w:divBdr>
        <w:top w:val="none" w:sz="0" w:space="0" w:color="auto"/>
        <w:left w:val="none" w:sz="0" w:space="0" w:color="auto"/>
        <w:bottom w:val="none" w:sz="0" w:space="0" w:color="auto"/>
        <w:right w:val="none" w:sz="0" w:space="0" w:color="auto"/>
      </w:divBdr>
    </w:div>
    <w:div w:id="81993588">
      <w:bodyDiv w:val="1"/>
      <w:marLeft w:val="0"/>
      <w:marRight w:val="0"/>
      <w:marTop w:val="0"/>
      <w:marBottom w:val="0"/>
      <w:divBdr>
        <w:top w:val="none" w:sz="0" w:space="0" w:color="auto"/>
        <w:left w:val="none" w:sz="0" w:space="0" w:color="auto"/>
        <w:bottom w:val="none" w:sz="0" w:space="0" w:color="auto"/>
        <w:right w:val="none" w:sz="0" w:space="0" w:color="auto"/>
      </w:divBdr>
    </w:div>
    <w:div w:id="82117070">
      <w:bodyDiv w:val="1"/>
      <w:marLeft w:val="0"/>
      <w:marRight w:val="0"/>
      <w:marTop w:val="0"/>
      <w:marBottom w:val="0"/>
      <w:divBdr>
        <w:top w:val="none" w:sz="0" w:space="0" w:color="auto"/>
        <w:left w:val="none" w:sz="0" w:space="0" w:color="auto"/>
        <w:bottom w:val="none" w:sz="0" w:space="0" w:color="auto"/>
        <w:right w:val="none" w:sz="0" w:space="0" w:color="auto"/>
      </w:divBdr>
    </w:div>
    <w:div w:id="82384254">
      <w:bodyDiv w:val="1"/>
      <w:marLeft w:val="0"/>
      <w:marRight w:val="0"/>
      <w:marTop w:val="0"/>
      <w:marBottom w:val="0"/>
      <w:divBdr>
        <w:top w:val="none" w:sz="0" w:space="0" w:color="auto"/>
        <w:left w:val="none" w:sz="0" w:space="0" w:color="auto"/>
        <w:bottom w:val="none" w:sz="0" w:space="0" w:color="auto"/>
        <w:right w:val="none" w:sz="0" w:space="0" w:color="auto"/>
      </w:divBdr>
    </w:div>
    <w:div w:id="82385534">
      <w:bodyDiv w:val="1"/>
      <w:marLeft w:val="0"/>
      <w:marRight w:val="0"/>
      <w:marTop w:val="0"/>
      <w:marBottom w:val="0"/>
      <w:divBdr>
        <w:top w:val="none" w:sz="0" w:space="0" w:color="auto"/>
        <w:left w:val="none" w:sz="0" w:space="0" w:color="auto"/>
        <w:bottom w:val="none" w:sz="0" w:space="0" w:color="auto"/>
        <w:right w:val="none" w:sz="0" w:space="0" w:color="auto"/>
      </w:divBdr>
    </w:div>
    <w:div w:id="82457224">
      <w:bodyDiv w:val="1"/>
      <w:marLeft w:val="0"/>
      <w:marRight w:val="0"/>
      <w:marTop w:val="0"/>
      <w:marBottom w:val="0"/>
      <w:divBdr>
        <w:top w:val="none" w:sz="0" w:space="0" w:color="auto"/>
        <w:left w:val="none" w:sz="0" w:space="0" w:color="auto"/>
        <w:bottom w:val="none" w:sz="0" w:space="0" w:color="auto"/>
        <w:right w:val="none" w:sz="0" w:space="0" w:color="auto"/>
      </w:divBdr>
    </w:div>
    <w:div w:id="82652549">
      <w:bodyDiv w:val="1"/>
      <w:marLeft w:val="0"/>
      <w:marRight w:val="0"/>
      <w:marTop w:val="0"/>
      <w:marBottom w:val="0"/>
      <w:divBdr>
        <w:top w:val="none" w:sz="0" w:space="0" w:color="auto"/>
        <w:left w:val="none" w:sz="0" w:space="0" w:color="auto"/>
        <w:bottom w:val="none" w:sz="0" w:space="0" w:color="auto"/>
        <w:right w:val="none" w:sz="0" w:space="0" w:color="auto"/>
      </w:divBdr>
    </w:div>
    <w:div w:id="83693608">
      <w:bodyDiv w:val="1"/>
      <w:marLeft w:val="0"/>
      <w:marRight w:val="0"/>
      <w:marTop w:val="0"/>
      <w:marBottom w:val="0"/>
      <w:divBdr>
        <w:top w:val="none" w:sz="0" w:space="0" w:color="auto"/>
        <w:left w:val="none" w:sz="0" w:space="0" w:color="auto"/>
        <w:bottom w:val="none" w:sz="0" w:space="0" w:color="auto"/>
        <w:right w:val="none" w:sz="0" w:space="0" w:color="auto"/>
      </w:divBdr>
    </w:div>
    <w:div w:id="83767845">
      <w:bodyDiv w:val="1"/>
      <w:marLeft w:val="0"/>
      <w:marRight w:val="0"/>
      <w:marTop w:val="0"/>
      <w:marBottom w:val="0"/>
      <w:divBdr>
        <w:top w:val="none" w:sz="0" w:space="0" w:color="auto"/>
        <w:left w:val="none" w:sz="0" w:space="0" w:color="auto"/>
        <w:bottom w:val="none" w:sz="0" w:space="0" w:color="auto"/>
        <w:right w:val="none" w:sz="0" w:space="0" w:color="auto"/>
      </w:divBdr>
    </w:div>
    <w:div w:id="83843228">
      <w:bodyDiv w:val="1"/>
      <w:marLeft w:val="0"/>
      <w:marRight w:val="0"/>
      <w:marTop w:val="0"/>
      <w:marBottom w:val="0"/>
      <w:divBdr>
        <w:top w:val="none" w:sz="0" w:space="0" w:color="auto"/>
        <w:left w:val="none" w:sz="0" w:space="0" w:color="auto"/>
        <w:bottom w:val="none" w:sz="0" w:space="0" w:color="auto"/>
        <w:right w:val="none" w:sz="0" w:space="0" w:color="auto"/>
      </w:divBdr>
    </w:div>
    <w:div w:id="83843634">
      <w:bodyDiv w:val="1"/>
      <w:marLeft w:val="0"/>
      <w:marRight w:val="0"/>
      <w:marTop w:val="0"/>
      <w:marBottom w:val="0"/>
      <w:divBdr>
        <w:top w:val="none" w:sz="0" w:space="0" w:color="auto"/>
        <w:left w:val="none" w:sz="0" w:space="0" w:color="auto"/>
        <w:bottom w:val="none" w:sz="0" w:space="0" w:color="auto"/>
        <w:right w:val="none" w:sz="0" w:space="0" w:color="auto"/>
      </w:divBdr>
    </w:div>
    <w:div w:id="83847983">
      <w:bodyDiv w:val="1"/>
      <w:marLeft w:val="0"/>
      <w:marRight w:val="0"/>
      <w:marTop w:val="0"/>
      <w:marBottom w:val="0"/>
      <w:divBdr>
        <w:top w:val="none" w:sz="0" w:space="0" w:color="auto"/>
        <w:left w:val="none" w:sz="0" w:space="0" w:color="auto"/>
        <w:bottom w:val="none" w:sz="0" w:space="0" w:color="auto"/>
        <w:right w:val="none" w:sz="0" w:space="0" w:color="auto"/>
      </w:divBdr>
    </w:div>
    <w:div w:id="83963902">
      <w:bodyDiv w:val="1"/>
      <w:marLeft w:val="0"/>
      <w:marRight w:val="0"/>
      <w:marTop w:val="0"/>
      <w:marBottom w:val="0"/>
      <w:divBdr>
        <w:top w:val="none" w:sz="0" w:space="0" w:color="auto"/>
        <w:left w:val="none" w:sz="0" w:space="0" w:color="auto"/>
        <w:bottom w:val="none" w:sz="0" w:space="0" w:color="auto"/>
        <w:right w:val="none" w:sz="0" w:space="0" w:color="auto"/>
      </w:divBdr>
    </w:div>
    <w:div w:id="84039598">
      <w:bodyDiv w:val="1"/>
      <w:marLeft w:val="0"/>
      <w:marRight w:val="0"/>
      <w:marTop w:val="0"/>
      <w:marBottom w:val="0"/>
      <w:divBdr>
        <w:top w:val="none" w:sz="0" w:space="0" w:color="auto"/>
        <w:left w:val="none" w:sz="0" w:space="0" w:color="auto"/>
        <w:bottom w:val="none" w:sz="0" w:space="0" w:color="auto"/>
        <w:right w:val="none" w:sz="0" w:space="0" w:color="auto"/>
      </w:divBdr>
    </w:div>
    <w:div w:id="84110598">
      <w:bodyDiv w:val="1"/>
      <w:marLeft w:val="0"/>
      <w:marRight w:val="0"/>
      <w:marTop w:val="0"/>
      <w:marBottom w:val="0"/>
      <w:divBdr>
        <w:top w:val="none" w:sz="0" w:space="0" w:color="auto"/>
        <w:left w:val="none" w:sz="0" w:space="0" w:color="auto"/>
        <w:bottom w:val="none" w:sz="0" w:space="0" w:color="auto"/>
        <w:right w:val="none" w:sz="0" w:space="0" w:color="auto"/>
      </w:divBdr>
    </w:div>
    <w:div w:id="84376089">
      <w:bodyDiv w:val="1"/>
      <w:marLeft w:val="0"/>
      <w:marRight w:val="0"/>
      <w:marTop w:val="0"/>
      <w:marBottom w:val="0"/>
      <w:divBdr>
        <w:top w:val="none" w:sz="0" w:space="0" w:color="auto"/>
        <w:left w:val="none" w:sz="0" w:space="0" w:color="auto"/>
        <w:bottom w:val="none" w:sz="0" w:space="0" w:color="auto"/>
        <w:right w:val="none" w:sz="0" w:space="0" w:color="auto"/>
      </w:divBdr>
    </w:div>
    <w:div w:id="84500611">
      <w:bodyDiv w:val="1"/>
      <w:marLeft w:val="0"/>
      <w:marRight w:val="0"/>
      <w:marTop w:val="0"/>
      <w:marBottom w:val="0"/>
      <w:divBdr>
        <w:top w:val="none" w:sz="0" w:space="0" w:color="auto"/>
        <w:left w:val="none" w:sz="0" w:space="0" w:color="auto"/>
        <w:bottom w:val="none" w:sz="0" w:space="0" w:color="auto"/>
        <w:right w:val="none" w:sz="0" w:space="0" w:color="auto"/>
      </w:divBdr>
    </w:div>
    <w:div w:id="85198739">
      <w:bodyDiv w:val="1"/>
      <w:marLeft w:val="0"/>
      <w:marRight w:val="0"/>
      <w:marTop w:val="0"/>
      <w:marBottom w:val="0"/>
      <w:divBdr>
        <w:top w:val="none" w:sz="0" w:space="0" w:color="auto"/>
        <w:left w:val="none" w:sz="0" w:space="0" w:color="auto"/>
        <w:bottom w:val="none" w:sz="0" w:space="0" w:color="auto"/>
        <w:right w:val="none" w:sz="0" w:space="0" w:color="auto"/>
      </w:divBdr>
    </w:div>
    <w:div w:id="85420218">
      <w:bodyDiv w:val="1"/>
      <w:marLeft w:val="0"/>
      <w:marRight w:val="0"/>
      <w:marTop w:val="0"/>
      <w:marBottom w:val="0"/>
      <w:divBdr>
        <w:top w:val="none" w:sz="0" w:space="0" w:color="auto"/>
        <w:left w:val="none" w:sz="0" w:space="0" w:color="auto"/>
        <w:bottom w:val="none" w:sz="0" w:space="0" w:color="auto"/>
        <w:right w:val="none" w:sz="0" w:space="0" w:color="auto"/>
      </w:divBdr>
    </w:div>
    <w:div w:id="85543212">
      <w:bodyDiv w:val="1"/>
      <w:marLeft w:val="0"/>
      <w:marRight w:val="0"/>
      <w:marTop w:val="0"/>
      <w:marBottom w:val="0"/>
      <w:divBdr>
        <w:top w:val="none" w:sz="0" w:space="0" w:color="auto"/>
        <w:left w:val="none" w:sz="0" w:space="0" w:color="auto"/>
        <w:bottom w:val="none" w:sz="0" w:space="0" w:color="auto"/>
        <w:right w:val="none" w:sz="0" w:space="0" w:color="auto"/>
      </w:divBdr>
    </w:div>
    <w:div w:id="85658396">
      <w:bodyDiv w:val="1"/>
      <w:marLeft w:val="0"/>
      <w:marRight w:val="0"/>
      <w:marTop w:val="0"/>
      <w:marBottom w:val="0"/>
      <w:divBdr>
        <w:top w:val="none" w:sz="0" w:space="0" w:color="auto"/>
        <w:left w:val="none" w:sz="0" w:space="0" w:color="auto"/>
        <w:bottom w:val="none" w:sz="0" w:space="0" w:color="auto"/>
        <w:right w:val="none" w:sz="0" w:space="0" w:color="auto"/>
      </w:divBdr>
    </w:div>
    <w:div w:id="85738128">
      <w:bodyDiv w:val="1"/>
      <w:marLeft w:val="0"/>
      <w:marRight w:val="0"/>
      <w:marTop w:val="0"/>
      <w:marBottom w:val="0"/>
      <w:divBdr>
        <w:top w:val="none" w:sz="0" w:space="0" w:color="auto"/>
        <w:left w:val="none" w:sz="0" w:space="0" w:color="auto"/>
        <w:bottom w:val="none" w:sz="0" w:space="0" w:color="auto"/>
        <w:right w:val="none" w:sz="0" w:space="0" w:color="auto"/>
      </w:divBdr>
    </w:div>
    <w:div w:id="85998276">
      <w:bodyDiv w:val="1"/>
      <w:marLeft w:val="0"/>
      <w:marRight w:val="0"/>
      <w:marTop w:val="0"/>
      <w:marBottom w:val="0"/>
      <w:divBdr>
        <w:top w:val="none" w:sz="0" w:space="0" w:color="auto"/>
        <w:left w:val="none" w:sz="0" w:space="0" w:color="auto"/>
        <w:bottom w:val="none" w:sz="0" w:space="0" w:color="auto"/>
        <w:right w:val="none" w:sz="0" w:space="0" w:color="auto"/>
      </w:divBdr>
    </w:div>
    <w:div w:id="86117895">
      <w:bodyDiv w:val="1"/>
      <w:marLeft w:val="0"/>
      <w:marRight w:val="0"/>
      <w:marTop w:val="0"/>
      <w:marBottom w:val="0"/>
      <w:divBdr>
        <w:top w:val="none" w:sz="0" w:space="0" w:color="auto"/>
        <w:left w:val="none" w:sz="0" w:space="0" w:color="auto"/>
        <w:bottom w:val="none" w:sz="0" w:space="0" w:color="auto"/>
        <w:right w:val="none" w:sz="0" w:space="0" w:color="auto"/>
      </w:divBdr>
    </w:div>
    <w:div w:id="87191876">
      <w:bodyDiv w:val="1"/>
      <w:marLeft w:val="0"/>
      <w:marRight w:val="0"/>
      <w:marTop w:val="0"/>
      <w:marBottom w:val="0"/>
      <w:divBdr>
        <w:top w:val="none" w:sz="0" w:space="0" w:color="auto"/>
        <w:left w:val="none" w:sz="0" w:space="0" w:color="auto"/>
        <w:bottom w:val="none" w:sz="0" w:space="0" w:color="auto"/>
        <w:right w:val="none" w:sz="0" w:space="0" w:color="auto"/>
      </w:divBdr>
    </w:div>
    <w:div w:id="87383969">
      <w:bodyDiv w:val="1"/>
      <w:marLeft w:val="0"/>
      <w:marRight w:val="0"/>
      <w:marTop w:val="0"/>
      <w:marBottom w:val="0"/>
      <w:divBdr>
        <w:top w:val="none" w:sz="0" w:space="0" w:color="auto"/>
        <w:left w:val="none" w:sz="0" w:space="0" w:color="auto"/>
        <w:bottom w:val="none" w:sz="0" w:space="0" w:color="auto"/>
        <w:right w:val="none" w:sz="0" w:space="0" w:color="auto"/>
      </w:divBdr>
    </w:div>
    <w:div w:id="87386478">
      <w:bodyDiv w:val="1"/>
      <w:marLeft w:val="0"/>
      <w:marRight w:val="0"/>
      <w:marTop w:val="0"/>
      <w:marBottom w:val="0"/>
      <w:divBdr>
        <w:top w:val="none" w:sz="0" w:space="0" w:color="auto"/>
        <w:left w:val="none" w:sz="0" w:space="0" w:color="auto"/>
        <w:bottom w:val="none" w:sz="0" w:space="0" w:color="auto"/>
        <w:right w:val="none" w:sz="0" w:space="0" w:color="auto"/>
      </w:divBdr>
    </w:div>
    <w:div w:id="87772353">
      <w:bodyDiv w:val="1"/>
      <w:marLeft w:val="0"/>
      <w:marRight w:val="0"/>
      <w:marTop w:val="0"/>
      <w:marBottom w:val="0"/>
      <w:divBdr>
        <w:top w:val="none" w:sz="0" w:space="0" w:color="auto"/>
        <w:left w:val="none" w:sz="0" w:space="0" w:color="auto"/>
        <w:bottom w:val="none" w:sz="0" w:space="0" w:color="auto"/>
        <w:right w:val="none" w:sz="0" w:space="0" w:color="auto"/>
      </w:divBdr>
    </w:div>
    <w:div w:id="87772920">
      <w:bodyDiv w:val="1"/>
      <w:marLeft w:val="0"/>
      <w:marRight w:val="0"/>
      <w:marTop w:val="0"/>
      <w:marBottom w:val="0"/>
      <w:divBdr>
        <w:top w:val="none" w:sz="0" w:space="0" w:color="auto"/>
        <w:left w:val="none" w:sz="0" w:space="0" w:color="auto"/>
        <w:bottom w:val="none" w:sz="0" w:space="0" w:color="auto"/>
        <w:right w:val="none" w:sz="0" w:space="0" w:color="auto"/>
      </w:divBdr>
    </w:div>
    <w:div w:id="87971488">
      <w:bodyDiv w:val="1"/>
      <w:marLeft w:val="0"/>
      <w:marRight w:val="0"/>
      <w:marTop w:val="0"/>
      <w:marBottom w:val="0"/>
      <w:divBdr>
        <w:top w:val="none" w:sz="0" w:space="0" w:color="auto"/>
        <w:left w:val="none" w:sz="0" w:space="0" w:color="auto"/>
        <w:bottom w:val="none" w:sz="0" w:space="0" w:color="auto"/>
        <w:right w:val="none" w:sz="0" w:space="0" w:color="auto"/>
      </w:divBdr>
    </w:div>
    <w:div w:id="88082761">
      <w:bodyDiv w:val="1"/>
      <w:marLeft w:val="0"/>
      <w:marRight w:val="0"/>
      <w:marTop w:val="0"/>
      <w:marBottom w:val="0"/>
      <w:divBdr>
        <w:top w:val="none" w:sz="0" w:space="0" w:color="auto"/>
        <w:left w:val="none" w:sz="0" w:space="0" w:color="auto"/>
        <w:bottom w:val="none" w:sz="0" w:space="0" w:color="auto"/>
        <w:right w:val="none" w:sz="0" w:space="0" w:color="auto"/>
      </w:divBdr>
    </w:div>
    <w:div w:id="88085659">
      <w:bodyDiv w:val="1"/>
      <w:marLeft w:val="0"/>
      <w:marRight w:val="0"/>
      <w:marTop w:val="0"/>
      <w:marBottom w:val="0"/>
      <w:divBdr>
        <w:top w:val="none" w:sz="0" w:space="0" w:color="auto"/>
        <w:left w:val="none" w:sz="0" w:space="0" w:color="auto"/>
        <w:bottom w:val="none" w:sz="0" w:space="0" w:color="auto"/>
        <w:right w:val="none" w:sz="0" w:space="0" w:color="auto"/>
      </w:divBdr>
    </w:div>
    <w:div w:id="88280843">
      <w:bodyDiv w:val="1"/>
      <w:marLeft w:val="0"/>
      <w:marRight w:val="0"/>
      <w:marTop w:val="0"/>
      <w:marBottom w:val="0"/>
      <w:divBdr>
        <w:top w:val="none" w:sz="0" w:space="0" w:color="auto"/>
        <w:left w:val="none" w:sz="0" w:space="0" w:color="auto"/>
        <w:bottom w:val="none" w:sz="0" w:space="0" w:color="auto"/>
        <w:right w:val="none" w:sz="0" w:space="0" w:color="auto"/>
      </w:divBdr>
    </w:div>
    <w:div w:id="88357850">
      <w:bodyDiv w:val="1"/>
      <w:marLeft w:val="0"/>
      <w:marRight w:val="0"/>
      <w:marTop w:val="0"/>
      <w:marBottom w:val="0"/>
      <w:divBdr>
        <w:top w:val="none" w:sz="0" w:space="0" w:color="auto"/>
        <w:left w:val="none" w:sz="0" w:space="0" w:color="auto"/>
        <w:bottom w:val="none" w:sz="0" w:space="0" w:color="auto"/>
        <w:right w:val="none" w:sz="0" w:space="0" w:color="auto"/>
      </w:divBdr>
    </w:div>
    <w:div w:id="88552309">
      <w:bodyDiv w:val="1"/>
      <w:marLeft w:val="0"/>
      <w:marRight w:val="0"/>
      <w:marTop w:val="0"/>
      <w:marBottom w:val="0"/>
      <w:divBdr>
        <w:top w:val="none" w:sz="0" w:space="0" w:color="auto"/>
        <w:left w:val="none" w:sz="0" w:space="0" w:color="auto"/>
        <w:bottom w:val="none" w:sz="0" w:space="0" w:color="auto"/>
        <w:right w:val="none" w:sz="0" w:space="0" w:color="auto"/>
      </w:divBdr>
    </w:div>
    <w:div w:id="88552986">
      <w:bodyDiv w:val="1"/>
      <w:marLeft w:val="0"/>
      <w:marRight w:val="0"/>
      <w:marTop w:val="0"/>
      <w:marBottom w:val="0"/>
      <w:divBdr>
        <w:top w:val="none" w:sz="0" w:space="0" w:color="auto"/>
        <w:left w:val="none" w:sz="0" w:space="0" w:color="auto"/>
        <w:bottom w:val="none" w:sz="0" w:space="0" w:color="auto"/>
        <w:right w:val="none" w:sz="0" w:space="0" w:color="auto"/>
      </w:divBdr>
    </w:div>
    <w:div w:id="88694995">
      <w:bodyDiv w:val="1"/>
      <w:marLeft w:val="0"/>
      <w:marRight w:val="0"/>
      <w:marTop w:val="0"/>
      <w:marBottom w:val="0"/>
      <w:divBdr>
        <w:top w:val="none" w:sz="0" w:space="0" w:color="auto"/>
        <w:left w:val="none" w:sz="0" w:space="0" w:color="auto"/>
        <w:bottom w:val="none" w:sz="0" w:space="0" w:color="auto"/>
        <w:right w:val="none" w:sz="0" w:space="0" w:color="auto"/>
      </w:divBdr>
    </w:div>
    <w:div w:id="89283131">
      <w:bodyDiv w:val="1"/>
      <w:marLeft w:val="0"/>
      <w:marRight w:val="0"/>
      <w:marTop w:val="0"/>
      <w:marBottom w:val="0"/>
      <w:divBdr>
        <w:top w:val="none" w:sz="0" w:space="0" w:color="auto"/>
        <w:left w:val="none" w:sz="0" w:space="0" w:color="auto"/>
        <w:bottom w:val="none" w:sz="0" w:space="0" w:color="auto"/>
        <w:right w:val="none" w:sz="0" w:space="0" w:color="auto"/>
      </w:divBdr>
    </w:div>
    <w:div w:id="89593395">
      <w:bodyDiv w:val="1"/>
      <w:marLeft w:val="0"/>
      <w:marRight w:val="0"/>
      <w:marTop w:val="0"/>
      <w:marBottom w:val="0"/>
      <w:divBdr>
        <w:top w:val="none" w:sz="0" w:space="0" w:color="auto"/>
        <w:left w:val="none" w:sz="0" w:space="0" w:color="auto"/>
        <w:bottom w:val="none" w:sz="0" w:space="0" w:color="auto"/>
        <w:right w:val="none" w:sz="0" w:space="0" w:color="auto"/>
      </w:divBdr>
    </w:div>
    <w:div w:id="90008405">
      <w:bodyDiv w:val="1"/>
      <w:marLeft w:val="0"/>
      <w:marRight w:val="0"/>
      <w:marTop w:val="0"/>
      <w:marBottom w:val="0"/>
      <w:divBdr>
        <w:top w:val="none" w:sz="0" w:space="0" w:color="auto"/>
        <w:left w:val="none" w:sz="0" w:space="0" w:color="auto"/>
        <w:bottom w:val="none" w:sz="0" w:space="0" w:color="auto"/>
        <w:right w:val="none" w:sz="0" w:space="0" w:color="auto"/>
      </w:divBdr>
    </w:div>
    <w:div w:id="90207152">
      <w:bodyDiv w:val="1"/>
      <w:marLeft w:val="0"/>
      <w:marRight w:val="0"/>
      <w:marTop w:val="0"/>
      <w:marBottom w:val="0"/>
      <w:divBdr>
        <w:top w:val="none" w:sz="0" w:space="0" w:color="auto"/>
        <w:left w:val="none" w:sz="0" w:space="0" w:color="auto"/>
        <w:bottom w:val="none" w:sz="0" w:space="0" w:color="auto"/>
        <w:right w:val="none" w:sz="0" w:space="0" w:color="auto"/>
      </w:divBdr>
    </w:div>
    <w:div w:id="90397223">
      <w:bodyDiv w:val="1"/>
      <w:marLeft w:val="0"/>
      <w:marRight w:val="0"/>
      <w:marTop w:val="0"/>
      <w:marBottom w:val="0"/>
      <w:divBdr>
        <w:top w:val="none" w:sz="0" w:space="0" w:color="auto"/>
        <w:left w:val="none" w:sz="0" w:space="0" w:color="auto"/>
        <w:bottom w:val="none" w:sz="0" w:space="0" w:color="auto"/>
        <w:right w:val="none" w:sz="0" w:space="0" w:color="auto"/>
      </w:divBdr>
    </w:div>
    <w:div w:id="90590267">
      <w:bodyDiv w:val="1"/>
      <w:marLeft w:val="0"/>
      <w:marRight w:val="0"/>
      <w:marTop w:val="0"/>
      <w:marBottom w:val="0"/>
      <w:divBdr>
        <w:top w:val="none" w:sz="0" w:space="0" w:color="auto"/>
        <w:left w:val="none" w:sz="0" w:space="0" w:color="auto"/>
        <w:bottom w:val="none" w:sz="0" w:space="0" w:color="auto"/>
        <w:right w:val="none" w:sz="0" w:space="0" w:color="auto"/>
      </w:divBdr>
    </w:div>
    <w:div w:id="90710411">
      <w:bodyDiv w:val="1"/>
      <w:marLeft w:val="0"/>
      <w:marRight w:val="0"/>
      <w:marTop w:val="0"/>
      <w:marBottom w:val="0"/>
      <w:divBdr>
        <w:top w:val="none" w:sz="0" w:space="0" w:color="auto"/>
        <w:left w:val="none" w:sz="0" w:space="0" w:color="auto"/>
        <w:bottom w:val="none" w:sz="0" w:space="0" w:color="auto"/>
        <w:right w:val="none" w:sz="0" w:space="0" w:color="auto"/>
      </w:divBdr>
    </w:div>
    <w:div w:id="90859116">
      <w:bodyDiv w:val="1"/>
      <w:marLeft w:val="0"/>
      <w:marRight w:val="0"/>
      <w:marTop w:val="0"/>
      <w:marBottom w:val="0"/>
      <w:divBdr>
        <w:top w:val="none" w:sz="0" w:space="0" w:color="auto"/>
        <w:left w:val="none" w:sz="0" w:space="0" w:color="auto"/>
        <w:bottom w:val="none" w:sz="0" w:space="0" w:color="auto"/>
        <w:right w:val="none" w:sz="0" w:space="0" w:color="auto"/>
      </w:divBdr>
    </w:div>
    <w:div w:id="90902631">
      <w:bodyDiv w:val="1"/>
      <w:marLeft w:val="0"/>
      <w:marRight w:val="0"/>
      <w:marTop w:val="0"/>
      <w:marBottom w:val="0"/>
      <w:divBdr>
        <w:top w:val="none" w:sz="0" w:space="0" w:color="auto"/>
        <w:left w:val="none" w:sz="0" w:space="0" w:color="auto"/>
        <w:bottom w:val="none" w:sz="0" w:space="0" w:color="auto"/>
        <w:right w:val="none" w:sz="0" w:space="0" w:color="auto"/>
      </w:divBdr>
    </w:div>
    <w:div w:id="91244425">
      <w:bodyDiv w:val="1"/>
      <w:marLeft w:val="0"/>
      <w:marRight w:val="0"/>
      <w:marTop w:val="0"/>
      <w:marBottom w:val="0"/>
      <w:divBdr>
        <w:top w:val="none" w:sz="0" w:space="0" w:color="auto"/>
        <w:left w:val="none" w:sz="0" w:space="0" w:color="auto"/>
        <w:bottom w:val="none" w:sz="0" w:space="0" w:color="auto"/>
        <w:right w:val="none" w:sz="0" w:space="0" w:color="auto"/>
      </w:divBdr>
    </w:div>
    <w:div w:id="91244614">
      <w:bodyDiv w:val="1"/>
      <w:marLeft w:val="0"/>
      <w:marRight w:val="0"/>
      <w:marTop w:val="0"/>
      <w:marBottom w:val="0"/>
      <w:divBdr>
        <w:top w:val="none" w:sz="0" w:space="0" w:color="auto"/>
        <w:left w:val="none" w:sz="0" w:space="0" w:color="auto"/>
        <w:bottom w:val="none" w:sz="0" w:space="0" w:color="auto"/>
        <w:right w:val="none" w:sz="0" w:space="0" w:color="auto"/>
      </w:divBdr>
    </w:div>
    <w:div w:id="91705373">
      <w:bodyDiv w:val="1"/>
      <w:marLeft w:val="0"/>
      <w:marRight w:val="0"/>
      <w:marTop w:val="0"/>
      <w:marBottom w:val="0"/>
      <w:divBdr>
        <w:top w:val="none" w:sz="0" w:space="0" w:color="auto"/>
        <w:left w:val="none" w:sz="0" w:space="0" w:color="auto"/>
        <w:bottom w:val="none" w:sz="0" w:space="0" w:color="auto"/>
        <w:right w:val="none" w:sz="0" w:space="0" w:color="auto"/>
      </w:divBdr>
    </w:div>
    <w:div w:id="91752770">
      <w:bodyDiv w:val="1"/>
      <w:marLeft w:val="0"/>
      <w:marRight w:val="0"/>
      <w:marTop w:val="0"/>
      <w:marBottom w:val="0"/>
      <w:divBdr>
        <w:top w:val="none" w:sz="0" w:space="0" w:color="auto"/>
        <w:left w:val="none" w:sz="0" w:space="0" w:color="auto"/>
        <w:bottom w:val="none" w:sz="0" w:space="0" w:color="auto"/>
        <w:right w:val="none" w:sz="0" w:space="0" w:color="auto"/>
      </w:divBdr>
    </w:div>
    <w:div w:id="91778497">
      <w:bodyDiv w:val="1"/>
      <w:marLeft w:val="0"/>
      <w:marRight w:val="0"/>
      <w:marTop w:val="0"/>
      <w:marBottom w:val="0"/>
      <w:divBdr>
        <w:top w:val="none" w:sz="0" w:space="0" w:color="auto"/>
        <w:left w:val="none" w:sz="0" w:space="0" w:color="auto"/>
        <w:bottom w:val="none" w:sz="0" w:space="0" w:color="auto"/>
        <w:right w:val="none" w:sz="0" w:space="0" w:color="auto"/>
      </w:divBdr>
    </w:div>
    <w:div w:id="91778765">
      <w:bodyDiv w:val="1"/>
      <w:marLeft w:val="0"/>
      <w:marRight w:val="0"/>
      <w:marTop w:val="0"/>
      <w:marBottom w:val="0"/>
      <w:divBdr>
        <w:top w:val="none" w:sz="0" w:space="0" w:color="auto"/>
        <w:left w:val="none" w:sz="0" w:space="0" w:color="auto"/>
        <w:bottom w:val="none" w:sz="0" w:space="0" w:color="auto"/>
        <w:right w:val="none" w:sz="0" w:space="0" w:color="auto"/>
      </w:divBdr>
      <w:divsChild>
        <w:div w:id="456408804">
          <w:marLeft w:val="0"/>
          <w:marRight w:val="0"/>
          <w:marTop w:val="0"/>
          <w:marBottom w:val="0"/>
          <w:divBdr>
            <w:top w:val="none" w:sz="0" w:space="0" w:color="auto"/>
            <w:left w:val="none" w:sz="0" w:space="0" w:color="auto"/>
            <w:bottom w:val="none" w:sz="0" w:space="0" w:color="auto"/>
            <w:right w:val="none" w:sz="0" w:space="0" w:color="auto"/>
          </w:divBdr>
        </w:div>
        <w:div w:id="214246109">
          <w:marLeft w:val="0"/>
          <w:marRight w:val="0"/>
          <w:marTop w:val="0"/>
          <w:marBottom w:val="0"/>
          <w:divBdr>
            <w:top w:val="none" w:sz="0" w:space="0" w:color="auto"/>
            <w:left w:val="none" w:sz="0" w:space="0" w:color="auto"/>
            <w:bottom w:val="none" w:sz="0" w:space="0" w:color="auto"/>
            <w:right w:val="none" w:sz="0" w:space="0" w:color="auto"/>
          </w:divBdr>
        </w:div>
        <w:div w:id="709036406">
          <w:marLeft w:val="0"/>
          <w:marRight w:val="0"/>
          <w:marTop w:val="0"/>
          <w:marBottom w:val="0"/>
          <w:divBdr>
            <w:top w:val="none" w:sz="0" w:space="0" w:color="auto"/>
            <w:left w:val="none" w:sz="0" w:space="0" w:color="auto"/>
            <w:bottom w:val="none" w:sz="0" w:space="0" w:color="auto"/>
            <w:right w:val="none" w:sz="0" w:space="0" w:color="auto"/>
          </w:divBdr>
        </w:div>
        <w:div w:id="912007763">
          <w:marLeft w:val="0"/>
          <w:marRight w:val="0"/>
          <w:marTop w:val="0"/>
          <w:marBottom w:val="0"/>
          <w:divBdr>
            <w:top w:val="none" w:sz="0" w:space="0" w:color="auto"/>
            <w:left w:val="none" w:sz="0" w:space="0" w:color="auto"/>
            <w:bottom w:val="none" w:sz="0" w:space="0" w:color="auto"/>
            <w:right w:val="none" w:sz="0" w:space="0" w:color="auto"/>
          </w:divBdr>
        </w:div>
      </w:divsChild>
    </w:div>
    <w:div w:id="92475728">
      <w:bodyDiv w:val="1"/>
      <w:marLeft w:val="0"/>
      <w:marRight w:val="0"/>
      <w:marTop w:val="0"/>
      <w:marBottom w:val="0"/>
      <w:divBdr>
        <w:top w:val="none" w:sz="0" w:space="0" w:color="auto"/>
        <w:left w:val="none" w:sz="0" w:space="0" w:color="auto"/>
        <w:bottom w:val="none" w:sz="0" w:space="0" w:color="auto"/>
        <w:right w:val="none" w:sz="0" w:space="0" w:color="auto"/>
      </w:divBdr>
    </w:div>
    <w:div w:id="92674541">
      <w:bodyDiv w:val="1"/>
      <w:marLeft w:val="0"/>
      <w:marRight w:val="0"/>
      <w:marTop w:val="0"/>
      <w:marBottom w:val="0"/>
      <w:divBdr>
        <w:top w:val="none" w:sz="0" w:space="0" w:color="auto"/>
        <w:left w:val="none" w:sz="0" w:space="0" w:color="auto"/>
        <w:bottom w:val="none" w:sz="0" w:space="0" w:color="auto"/>
        <w:right w:val="none" w:sz="0" w:space="0" w:color="auto"/>
      </w:divBdr>
    </w:div>
    <w:div w:id="92676286">
      <w:bodyDiv w:val="1"/>
      <w:marLeft w:val="0"/>
      <w:marRight w:val="0"/>
      <w:marTop w:val="0"/>
      <w:marBottom w:val="0"/>
      <w:divBdr>
        <w:top w:val="none" w:sz="0" w:space="0" w:color="auto"/>
        <w:left w:val="none" w:sz="0" w:space="0" w:color="auto"/>
        <w:bottom w:val="none" w:sz="0" w:space="0" w:color="auto"/>
        <w:right w:val="none" w:sz="0" w:space="0" w:color="auto"/>
      </w:divBdr>
    </w:div>
    <w:div w:id="92939509">
      <w:bodyDiv w:val="1"/>
      <w:marLeft w:val="0"/>
      <w:marRight w:val="0"/>
      <w:marTop w:val="0"/>
      <w:marBottom w:val="0"/>
      <w:divBdr>
        <w:top w:val="none" w:sz="0" w:space="0" w:color="auto"/>
        <w:left w:val="none" w:sz="0" w:space="0" w:color="auto"/>
        <w:bottom w:val="none" w:sz="0" w:space="0" w:color="auto"/>
        <w:right w:val="none" w:sz="0" w:space="0" w:color="auto"/>
      </w:divBdr>
    </w:div>
    <w:div w:id="93329194">
      <w:bodyDiv w:val="1"/>
      <w:marLeft w:val="0"/>
      <w:marRight w:val="0"/>
      <w:marTop w:val="0"/>
      <w:marBottom w:val="0"/>
      <w:divBdr>
        <w:top w:val="none" w:sz="0" w:space="0" w:color="auto"/>
        <w:left w:val="none" w:sz="0" w:space="0" w:color="auto"/>
        <w:bottom w:val="none" w:sz="0" w:space="0" w:color="auto"/>
        <w:right w:val="none" w:sz="0" w:space="0" w:color="auto"/>
      </w:divBdr>
    </w:div>
    <w:div w:id="93333344">
      <w:bodyDiv w:val="1"/>
      <w:marLeft w:val="0"/>
      <w:marRight w:val="0"/>
      <w:marTop w:val="0"/>
      <w:marBottom w:val="0"/>
      <w:divBdr>
        <w:top w:val="none" w:sz="0" w:space="0" w:color="auto"/>
        <w:left w:val="none" w:sz="0" w:space="0" w:color="auto"/>
        <w:bottom w:val="none" w:sz="0" w:space="0" w:color="auto"/>
        <w:right w:val="none" w:sz="0" w:space="0" w:color="auto"/>
      </w:divBdr>
    </w:div>
    <w:div w:id="93593714">
      <w:bodyDiv w:val="1"/>
      <w:marLeft w:val="0"/>
      <w:marRight w:val="0"/>
      <w:marTop w:val="0"/>
      <w:marBottom w:val="0"/>
      <w:divBdr>
        <w:top w:val="none" w:sz="0" w:space="0" w:color="auto"/>
        <w:left w:val="none" w:sz="0" w:space="0" w:color="auto"/>
        <w:bottom w:val="none" w:sz="0" w:space="0" w:color="auto"/>
        <w:right w:val="none" w:sz="0" w:space="0" w:color="auto"/>
      </w:divBdr>
    </w:div>
    <w:div w:id="93790400">
      <w:bodyDiv w:val="1"/>
      <w:marLeft w:val="0"/>
      <w:marRight w:val="0"/>
      <w:marTop w:val="0"/>
      <w:marBottom w:val="0"/>
      <w:divBdr>
        <w:top w:val="none" w:sz="0" w:space="0" w:color="auto"/>
        <w:left w:val="none" w:sz="0" w:space="0" w:color="auto"/>
        <w:bottom w:val="none" w:sz="0" w:space="0" w:color="auto"/>
        <w:right w:val="none" w:sz="0" w:space="0" w:color="auto"/>
      </w:divBdr>
    </w:div>
    <w:div w:id="94059013">
      <w:bodyDiv w:val="1"/>
      <w:marLeft w:val="0"/>
      <w:marRight w:val="0"/>
      <w:marTop w:val="0"/>
      <w:marBottom w:val="0"/>
      <w:divBdr>
        <w:top w:val="none" w:sz="0" w:space="0" w:color="auto"/>
        <w:left w:val="none" w:sz="0" w:space="0" w:color="auto"/>
        <w:bottom w:val="none" w:sz="0" w:space="0" w:color="auto"/>
        <w:right w:val="none" w:sz="0" w:space="0" w:color="auto"/>
      </w:divBdr>
    </w:div>
    <w:div w:id="94133929">
      <w:bodyDiv w:val="1"/>
      <w:marLeft w:val="0"/>
      <w:marRight w:val="0"/>
      <w:marTop w:val="0"/>
      <w:marBottom w:val="0"/>
      <w:divBdr>
        <w:top w:val="none" w:sz="0" w:space="0" w:color="auto"/>
        <w:left w:val="none" w:sz="0" w:space="0" w:color="auto"/>
        <w:bottom w:val="none" w:sz="0" w:space="0" w:color="auto"/>
        <w:right w:val="none" w:sz="0" w:space="0" w:color="auto"/>
      </w:divBdr>
    </w:div>
    <w:div w:id="94329563">
      <w:bodyDiv w:val="1"/>
      <w:marLeft w:val="0"/>
      <w:marRight w:val="0"/>
      <w:marTop w:val="0"/>
      <w:marBottom w:val="0"/>
      <w:divBdr>
        <w:top w:val="none" w:sz="0" w:space="0" w:color="auto"/>
        <w:left w:val="none" w:sz="0" w:space="0" w:color="auto"/>
        <w:bottom w:val="none" w:sz="0" w:space="0" w:color="auto"/>
        <w:right w:val="none" w:sz="0" w:space="0" w:color="auto"/>
      </w:divBdr>
    </w:div>
    <w:div w:id="94445156">
      <w:bodyDiv w:val="1"/>
      <w:marLeft w:val="0"/>
      <w:marRight w:val="0"/>
      <w:marTop w:val="0"/>
      <w:marBottom w:val="0"/>
      <w:divBdr>
        <w:top w:val="none" w:sz="0" w:space="0" w:color="auto"/>
        <w:left w:val="none" w:sz="0" w:space="0" w:color="auto"/>
        <w:bottom w:val="none" w:sz="0" w:space="0" w:color="auto"/>
        <w:right w:val="none" w:sz="0" w:space="0" w:color="auto"/>
      </w:divBdr>
    </w:div>
    <w:div w:id="94519110">
      <w:bodyDiv w:val="1"/>
      <w:marLeft w:val="0"/>
      <w:marRight w:val="0"/>
      <w:marTop w:val="0"/>
      <w:marBottom w:val="0"/>
      <w:divBdr>
        <w:top w:val="none" w:sz="0" w:space="0" w:color="auto"/>
        <w:left w:val="none" w:sz="0" w:space="0" w:color="auto"/>
        <w:bottom w:val="none" w:sz="0" w:space="0" w:color="auto"/>
        <w:right w:val="none" w:sz="0" w:space="0" w:color="auto"/>
      </w:divBdr>
    </w:div>
    <w:div w:id="94635824">
      <w:bodyDiv w:val="1"/>
      <w:marLeft w:val="0"/>
      <w:marRight w:val="0"/>
      <w:marTop w:val="0"/>
      <w:marBottom w:val="0"/>
      <w:divBdr>
        <w:top w:val="none" w:sz="0" w:space="0" w:color="auto"/>
        <w:left w:val="none" w:sz="0" w:space="0" w:color="auto"/>
        <w:bottom w:val="none" w:sz="0" w:space="0" w:color="auto"/>
        <w:right w:val="none" w:sz="0" w:space="0" w:color="auto"/>
      </w:divBdr>
    </w:div>
    <w:div w:id="94792478">
      <w:bodyDiv w:val="1"/>
      <w:marLeft w:val="0"/>
      <w:marRight w:val="0"/>
      <w:marTop w:val="0"/>
      <w:marBottom w:val="0"/>
      <w:divBdr>
        <w:top w:val="none" w:sz="0" w:space="0" w:color="auto"/>
        <w:left w:val="none" w:sz="0" w:space="0" w:color="auto"/>
        <w:bottom w:val="none" w:sz="0" w:space="0" w:color="auto"/>
        <w:right w:val="none" w:sz="0" w:space="0" w:color="auto"/>
      </w:divBdr>
    </w:div>
    <w:div w:id="95561674">
      <w:bodyDiv w:val="1"/>
      <w:marLeft w:val="0"/>
      <w:marRight w:val="0"/>
      <w:marTop w:val="0"/>
      <w:marBottom w:val="0"/>
      <w:divBdr>
        <w:top w:val="none" w:sz="0" w:space="0" w:color="auto"/>
        <w:left w:val="none" w:sz="0" w:space="0" w:color="auto"/>
        <w:bottom w:val="none" w:sz="0" w:space="0" w:color="auto"/>
        <w:right w:val="none" w:sz="0" w:space="0" w:color="auto"/>
      </w:divBdr>
    </w:div>
    <w:div w:id="95638891">
      <w:bodyDiv w:val="1"/>
      <w:marLeft w:val="0"/>
      <w:marRight w:val="0"/>
      <w:marTop w:val="0"/>
      <w:marBottom w:val="0"/>
      <w:divBdr>
        <w:top w:val="none" w:sz="0" w:space="0" w:color="auto"/>
        <w:left w:val="none" w:sz="0" w:space="0" w:color="auto"/>
        <w:bottom w:val="none" w:sz="0" w:space="0" w:color="auto"/>
        <w:right w:val="none" w:sz="0" w:space="0" w:color="auto"/>
      </w:divBdr>
    </w:div>
    <w:div w:id="95907572">
      <w:bodyDiv w:val="1"/>
      <w:marLeft w:val="0"/>
      <w:marRight w:val="0"/>
      <w:marTop w:val="0"/>
      <w:marBottom w:val="0"/>
      <w:divBdr>
        <w:top w:val="none" w:sz="0" w:space="0" w:color="auto"/>
        <w:left w:val="none" w:sz="0" w:space="0" w:color="auto"/>
        <w:bottom w:val="none" w:sz="0" w:space="0" w:color="auto"/>
        <w:right w:val="none" w:sz="0" w:space="0" w:color="auto"/>
      </w:divBdr>
    </w:div>
    <w:div w:id="95944940">
      <w:bodyDiv w:val="1"/>
      <w:marLeft w:val="0"/>
      <w:marRight w:val="0"/>
      <w:marTop w:val="0"/>
      <w:marBottom w:val="0"/>
      <w:divBdr>
        <w:top w:val="none" w:sz="0" w:space="0" w:color="auto"/>
        <w:left w:val="none" w:sz="0" w:space="0" w:color="auto"/>
        <w:bottom w:val="none" w:sz="0" w:space="0" w:color="auto"/>
        <w:right w:val="none" w:sz="0" w:space="0" w:color="auto"/>
      </w:divBdr>
    </w:div>
    <w:div w:id="96290582">
      <w:bodyDiv w:val="1"/>
      <w:marLeft w:val="0"/>
      <w:marRight w:val="0"/>
      <w:marTop w:val="0"/>
      <w:marBottom w:val="0"/>
      <w:divBdr>
        <w:top w:val="none" w:sz="0" w:space="0" w:color="auto"/>
        <w:left w:val="none" w:sz="0" w:space="0" w:color="auto"/>
        <w:bottom w:val="none" w:sz="0" w:space="0" w:color="auto"/>
        <w:right w:val="none" w:sz="0" w:space="0" w:color="auto"/>
      </w:divBdr>
    </w:div>
    <w:div w:id="97019810">
      <w:bodyDiv w:val="1"/>
      <w:marLeft w:val="0"/>
      <w:marRight w:val="0"/>
      <w:marTop w:val="0"/>
      <w:marBottom w:val="0"/>
      <w:divBdr>
        <w:top w:val="none" w:sz="0" w:space="0" w:color="auto"/>
        <w:left w:val="none" w:sz="0" w:space="0" w:color="auto"/>
        <w:bottom w:val="none" w:sz="0" w:space="0" w:color="auto"/>
        <w:right w:val="none" w:sz="0" w:space="0" w:color="auto"/>
      </w:divBdr>
    </w:div>
    <w:div w:id="97065480">
      <w:bodyDiv w:val="1"/>
      <w:marLeft w:val="0"/>
      <w:marRight w:val="0"/>
      <w:marTop w:val="0"/>
      <w:marBottom w:val="0"/>
      <w:divBdr>
        <w:top w:val="none" w:sz="0" w:space="0" w:color="auto"/>
        <w:left w:val="none" w:sz="0" w:space="0" w:color="auto"/>
        <w:bottom w:val="none" w:sz="0" w:space="0" w:color="auto"/>
        <w:right w:val="none" w:sz="0" w:space="0" w:color="auto"/>
      </w:divBdr>
    </w:div>
    <w:div w:id="97678939">
      <w:bodyDiv w:val="1"/>
      <w:marLeft w:val="0"/>
      <w:marRight w:val="0"/>
      <w:marTop w:val="0"/>
      <w:marBottom w:val="0"/>
      <w:divBdr>
        <w:top w:val="none" w:sz="0" w:space="0" w:color="auto"/>
        <w:left w:val="none" w:sz="0" w:space="0" w:color="auto"/>
        <w:bottom w:val="none" w:sz="0" w:space="0" w:color="auto"/>
        <w:right w:val="none" w:sz="0" w:space="0" w:color="auto"/>
      </w:divBdr>
    </w:div>
    <w:div w:id="97988156">
      <w:bodyDiv w:val="1"/>
      <w:marLeft w:val="0"/>
      <w:marRight w:val="0"/>
      <w:marTop w:val="0"/>
      <w:marBottom w:val="0"/>
      <w:divBdr>
        <w:top w:val="none" w:sz="0" w:space="0" w:color="auto"/>
        <w:left w:val="none" w:sz="0" w:space="0" w:color="auto"/>
        <w:bottom w:val="none" w:sz="0" w:space="0" w:color="auto"/>
        <w:right w:val="none" w:sz="0" w:space="0" w:color="auto"/>
      </w:divBdr>
    </w:div>
    <w:div w:id="98113611">
      <w:bodyDiv w:val="1"/>
      <w:marLeft w:val="0"/>
      <w:marRight w:val="0"/>
      <w:marTop w:val="0"/>
      <w:marBottom w:val="0"/>
      <w:divBdr>
        <w:top w:val="none" w:sz="0" w:space="0" w:color="auto"/>
        <w:left w:val="none" w:sz="0" w:space="0" w:color="auto"/>
        <w:bottom w:val="none" w:sz="0" w:space="0" w:color="auto"/>
        <w:right w:val="none" w:sz="0" w:space="0" w:color="auto"/>
      </w:divBdr>
    </w:div>
    <w:div w:id="98306088">
      <w:bodyDiv w:val="1"/>
      <w:marLeft w:val="0"/>
      <w:marRight w:val="0"/>
      <w:marTop w:val="0"/>
      <w:marBottom w:val="0"/>
      <w:divBdr>
        <w:top w:val="none" w:sz="0" w:space="0" w:color="auto"/>
        <w:left w:val="none" w:sz="0" w:space="0" w:color="auto"/>
        <w:bottom w:val="none" w:sz="0" w:space="0" w:color="auto"/>
        <w:right w:val="none" w:sz="0" w:space="0" w:color="auto"/>
      </w:divBdr>
    </w:div>
    <w:div w:id="98374147">
      <w:bodyDiv w:val="1"/>
      <w:marLeft w:val="0"/>
      <w:marRight w:val="0"/>
      <w:marTop w:val="0"/>
      <w:marBottom w:val="0"/>
      <w:divBdr>
        <w:top w:val="none" w:sz="0" w:space="0" w:color="auto"/>
        <w:left w:val="none" w:sz="0" w:space="0" w:color="auto"/>
        <w:bottom w:val="none" w:sz="0" w:space="0" w:color="auto"/>
        <w:right w:val="none" w:sz="0" w:space="0" w:color="auto"/>
      </w:divBdr>
    </w:div>
    <w:div w:id="98719915">
      <w:bodyDiv w:val="1"/>
      <w:marLeft w:val="0"/>
      <w:marRight w:val="0"/>
      <w:marTop w:val="0"/>
      <w:marBottom w:val="0"/>
      <w:divBdr>
        <w:top w:val="none" w:sz="0" w:space="0" w:color="auto"/>
        <w:left w:val="none" w:sz="0" w:space="0" w:color="auto"/>
        <w:bottom w:val="none" w:sz="0" w:space="0" w:color="auto"/>
        <w:right w:val="none" w:sz="0" w:space="0" w:color="auto"/>
      </w:divBdr>
    </w:div>
    <w:div w:id="98765256">
      <w:bodyDiv w:val="1"/>
      <w:marLeft w:val="0"/>
      <w:marRight w:val="0"/>
      <w:marTop w:val="0"/>
      <w:marBottom w:val="0"/>
      <w:divBdr>
        <w:top w:val="none" w:sz="0" w:space="0" w:color="auto"/>
        <w:left w:val="none" w:sz="0" w:space="0" w:color="auto"/>
        <w:bottom w:val="none" w:sz="0" w:space="0" w:color="auto"/>
        <w:right w:val="none" w:sz="0" w:space="0" w:color="auto"/>
      </w:divBdr>
    </w:div>
    <w:div w:id="98835256">
      <w:bodyDiv w:val="1"/>
      <w:marLeft w:val="0"/>
      <w:marRight w:val="0"/>
      <w:marTop w:val="0"/>
      <w:marBottom w:val="0"/>
      <w:divBdr>
        <w:top w:val="none" w:sz="0" w:space="0" w:color="auto"/>
        <w:left w:val="none" w:sz="0" w:space="0" w:color="auto"/>
        <w:bottom w:val="none" w:sz="0" w:space="0" w:color="auto"/>
        <w:right w:val="none" w:sz="0" w:space="0" w:color="auto"/>
      </w:divBdr>
    </w:div>
    <w:div w:id="99110973">
      <w:bodyDiv w:val="1"/>
      <w:marLeft w:val="0"/>
      <w:marRight w:val="0"/>
      <w:marTop w:val="0"/>
      <w:marBottom w:val="0"/>
      <w:divBdr>
        <w:top w:val="none" w:sz="0" w:space="0" w:color="auto"/>
        <w:left w:val="none" w:sz="0" w:space="0" w:color="auto"/>
        <w:bottom w:val="none" w:sz="0" w:space="0" w:color="auto"/>
        <w:right w:val="none" w:sz="0" w:space="0" w:color="auto"/>
      </w:divBdr>
    </w:div>
    <w:div w:id="99373908">
      <w:bodyDiv w:val="1"/>
      <w:marLeft w:val="0"/>
      <w:marRight w:val="0"/>
      <w:marTop w:val="0"/>
      <w:marBottom w:val="0"/>
      <w:divBdr>
        <w:top w:val="none" w:sz="0" w:space="0" w:color="auto"/>
        <w:left w:val="none" w:sz="0" w:space="0" w:color="auto"/>
        <w:bottom w:val="none" w:sz="0" w:space="0" w:color="auto"/>
        <w:right w:val="none" w:sz="0" w:space="0" w:color="auto"/>
      </w:divBdr>
    </w:div>
    <w:div w:id="99878962">
      <w:bodyDiv w:val="1"/>
      <w:marLeft w:val="0"/>
      <w:marRight w:val="0"/>
      <w:marTop w:val="0"/>
      <w:marBottom w:val="0"/>
      <w:divBdr>
        <w:top w:val="none" w:sz="0" w:space="0" w:color="auto"/>
        <w:left w:val="none" w:sz="0" w:space="0" w:color="auto"/>
        <w:bottom w:val="none" w:sz="0" w:space="0" w:color="auto"/>
        <w:right w:val="none" w:sz="0" w:space="0" w:color="auto"/>
      </w:divBdr>
    </w:div>
    <w:div w:id="100033362">
      <w:bodyDiv w:val="1"/>
      <w:marLeft w:val="0"/>
      <w:marRight w:val="0"/>
      <w:marTop w:val="0"/>
      <w:marBottom w:val="0"/>
      <w:divBdr>
        <w:top w:val="none" w:sz="0" w:space="0" w:color="auto"/>
        <w:left w:val="none" w:sz="0" w:space="0" w:color="auto"/>
        <w:bottom w:val="none" w:sz="0" w:space="0" w:color="auto"/>
        <w:right w:val="none" w:sz="0" w:space="0" w:color="auto"/>
      </w:divBdr>
    </w:div>
    <w:div w:id="100103096">
      <w:bodyDiv w:val="1"/>
      <w:marLeft w:val="0"/>
      <w:marRight w:val="0"/>
      <w:marTop w:val="0"/>
      <w:marBottom w:val="0"/>
      <w:divBdr>
        <w:top w:val="none" w:sz="0" w:space="0" w:color="auto"/>
        <w:left w:val="none" w:sz="0" w:space="0" w:color="auto"/>
        <w:bottom w:val="none" w:sz="0" w:space="0" w:color="auto"/>
        <w:right w:val="none" w:sz="0" w:space="0" w:color="auto"/>
      </w:divBdr>
    </w:div>
    <w:div w:id="100609087">
      <w:bodyDiv w:val="1"/>
      <w:marLeft w:val="0"/>
      <w:marRight w:val="0"/>
      <w:marTop w:val="0"/>
      <w:marBottom w:val="0"/>
      <w:divBdr>
        <w:top w:val="none" w:sz="0" w:space="0" w:color="auto"/>
        <w:left w:val="none" w:sz="0" w:space="0" w:color="auto"/>
        <w:bottom w:val="none" w:sz="0" w:space="0" w:color="auto"/>
        <w:right w:val="none" w:sz="0" w:space="0" w:color="auto"/>
      </w:divBdr>
    </w:div>
    <w:div w:id="100609148">
      <w:bodyDiv w:val="1"/>
      <w:marLeft w:val="0"/>
      <w:marRight w:val="0"/>
      <w:marTop w:val="0"/>
      <w:marBottom w:val="0"/>
      <w:divBdr>
        <w:top w:val="none" w:sz="0" w:space="0" w:color="auto"/>
        <w:left w:val="none" w:sz="0" w:space="0" w:color="auto"/>
        <w:bottom w:val="none" w:sz="0" w:space="0" w:color="auto"/>
        <w:right w:val="none" w:sz="0" w:space="0" w:color="auto"/>
      </w:divBdr>
    </w:div>
    <w:div w:id="100613259">
      <w:bodyDiv w:val="1"/>
      <w:marLeft w:val="0"/>
      <w:marRight w:val="0"/>
      <w:marTop w:val="0"/>
      <w:marBottom w:val="0"/>
      <w:divBdr>
        <w:top w:val="none" w:sz="0" w:space="0" w:color="auto"/>
        <w:left w:val="none" w:sz="0" w:space="0" w:color="auto"/>
        <w:bottom w:val="none" w:sz="0" w:space="0" w:color="auto"/>
        <w:right w:val="none" w:sz="0" w:space="0" w:color="auto"/>
      </w:divBdr>
    </w:div>
    <w:div w:id="100616223">
      <w:bodyDiv w:val="1"/>
      <w:marLeft w:val="0"/>
      <w:marRight w:val="0"/>
      <w:marTop w:val="0"/>
      <w:marBottom w:val="0"/>
      <w:divBdr>
        <w:top w:val="none" w:sz="0" w:space="0" w:color="auto"/>
        <w:left w:val="none" w:sz="0" w:space="0" w:color="auto"/>
        <w:bottom w:val="none" w:sz="0" w:space="0" w:color="auto"/>
        <w:right w:val="none" w:sz="0" w:space="0" w:color="auto"/>
      </w:divBdr>
    </w:div>
    <w:div w:id="100683591">
      <w:bodyDiv w:val="1"/>
      <w:marLeft w:val="0"/>
      <w:marRight w:val="0"/>
      <w:marTop w:val="0"/>
      <w:marBottom w:val="0"/>
      <w:divBdr>
        <w:top w:val="none" w:sz="0" w:space="0" w:color="auto"/>
        <w:left w:val="none" w:sz="0" w:space="0" w:color="auto"/>
        <w:bottom w:val="none" w:sz="0" w:space="0" w:color="auto"/>
        <w:right w:val="none" w:sz="0" w:space="0" w:color="auto"/>
      </w:divBdr>
    </w:div>
    <w:div w:id="100731747">
      <w:bodyDiv w:val="1"/>
      <w:marLeft w:val="0"/>
      <w:marRight w:val="0"/>
      <w:marTop w:val="0"/>
      <w:marBottom w:val="0"/>
      <w:divBdr>
        <w:top w:val="none" w:sz="0" w:space="0" w:color="auto"/>
        <w:left w:val="none" w:sz="0" w:space="0" w:color="auto"/>
        <w:bottom w:val="none" w:sz="0" w:space="0" w:color="auto"/>
        <w:right w:val="none" w:sz="0" w:space="0" w:color="auto"/>
      </w:divBdr>
    </w:div>
    <w:div w:id="100876792">
      <w:bodyDiv w:val="1"/>
      <w:marLeft w:val="0"/>
      <w:marRight w:val="0"/>
      <w:marTop w:val="0"/>
      <w:marBottom w:val="0"/>
      <w:divBdr>
        <w:top w:val="none" w:sz="0" w:space="0" w:color="auto"/>
        <w:left w:val="none" w:sz="0" w:space="0" w:color="auto"/>
        <w:bottom w:val="none" w:sz="0" w:space="0" w:color="auto"/>
        <w:right w:val="none" w:sz="0" w:space="0" w:color="auto"/>
      </w:divBdr>
    </w:div>
    <w:div w:id="100995964">
      <w:bodyDiv w:val="1"/>
      <w:marLeft w:val="0"/>
      <w:marRight w:val="0"/>
      <w:marTop w:val="0"/>
      <w:marBottom w:val="0"/>
      <w:divBdr>
        <w:top w:val="none" w:sz="0" w:space="0" w:color="auto"/>
        <w:left w:val="none" w:sz="0" w:space="0" w:color="auto"/>
        <w:bottom w:val="none" w:sz="0" w:space="0" w:color="auto"/>
        <w:right w:val="none" w:sz="0" w:space="0" w:color="auto"/>
      </w:divBdr>
    </w:div>
    <w:div w:id="101263564">
      <w:bodyDiv w:val="1"/>
      <w:marLeft w:val="0"/>
      <w:marRight w:val="0"/>
      <w:marTop w:val="0"/>
      <w:marBottom w:val="0"/>
      <w:divBdr>
        <w:top w:val="none" w:sz="0" w:space="0" w:color="auto"/>
        <w:left w:val="none" w:sz="0" w:space="0" w:color="auto"/>
        <w:bottom w:val="none" w:sz="0" w:space="0" w:color="auto"/>
        <w:right w:val="none" w:sz="0" w:space="0" w:color="auto"/>
      </w:divBdr>
    </w:div>
    <w:div w:id="101338191">
      <w:bodyDiv w:val="1"/>
      <w:marLeft w:val="0"/>
      <w:marRight w:val="0"/>
      <w:marTop w:val="0"/>
      <w:marBottom w:val="0"/>
      <w:divBdr>
        <w:top w:val="none" w:sz="0" w:space="0" w:color="auto"/>
        <w:left w:val="none" w:sz="0" w:space="0" w:color="auto"/>
        <w:bottom w:val="none" w:sz="0" w:space="0" w:color="auto"/>
        <w:right w:val="none" w:sz="0" w:space="0" w:color="auto"/>
      </w:divBdr>
    </w:div>
    <w:div w:id="101414733">
      <w:bodyDiv w:val="1"/>
      <w:marLeft w:val="0"/>
      <w:marRight w:val="0"/>
      <w:marTop w:val="0"/>
      <w:marBottom w:val="0"/>
      <w:divBdr>
        <w:top w:val="none" w:sz="0" w:space="0" w:color="auto"/>
        <w:left w:val="none" w:sz="0" w:space="0" w:color="auto"/>
        <w:bottom w:val="none" w:sz="0" w:space="0" w:color="auto"/>
        <w:right w:val="none" w:sz="0" w:space="0" w:color="auto"/>
      </w:divBdr>
    </w:div>
    <w:div w:id="101608141">
      <w:bodyDiv w:val="1"/>
      <w:marLeft w:val="0"/>
      <w:marRight w:val="0"/>
      <w:marTop w:val="0"/>
      <w:marBottom w:val="0"/>
      <w:divBdr>
        <w:top w:val="none" w:sz="0" w:space="0" w:color="auto"/>
        <w:left w:val="none" w:sz="0" w:space="0" w:color="auto"/>
        <w:bottom w:val="none" w:sz="0" w:space="0" w:color="auto"/>
        <w:right w:val="none" w:sz="0" w:space="0" w:color="auto"/>
      </w:divBdr>
    </w:div>
    <w:div w:id="101997033">
      <w:bodyDiv w:val="1"/>
      <w:marLeft w:val="0"/>
      <w:marRight w:val="0"/>
      <w:marTop w:val="0"/>
      <w:marBottom w:val="0"/>
      <w:divBdr>
        <w:top w:val="none" w:sz="0" w:space="0" w:color="auto"/>
        <w:left w:val="none" w:sz="0" w:space="0" w:color="auto"/>
        <w:bottom w:val="none" w:sz="0" w:space="0" w:color="auto"/>
        <w:right w:val="none" w:sz="0" w:space="0" w:color="auto"/>
      </w:divBdr>
    </w:div>
    <w:div w:id="102002458">
      <w:bodyDiv w:val="1"/>
      <w:marLeft w:val="0"/>
      <w:marRight w:val="0"/>
      <w:marTop w:val="0"/>
      <w:marBottom w:val="0"/>
      <w:divBdr>
        <w:top w:val="none" w:sz="0" w:space="0" w:color="auto"/>
        <w:left w:val="none" w:sz="0" w:space="0" w:color="auto"/>
        <w:bottom w:val="none" w:sz="0" w:space="0" w:color="auto"/>
        <w:right w:val="none" w:sz="0" w:space="0" w:color="auto"/>
      </w:divBdr>
    </w:div>
    <w:div w:id="102113845">
      <w:bodyDiv w:val="1"/>
      <w:marLeft w:val="0"/>
      <w:marRight w:val="0"/>
      <w:marTop w:val="0"/>
      <w:marBottom w:val="0"/>
      <w:divBdr>
        <w:top w:val="none" w:sz="0" w:space="0" w:color="auto"/>
        <w:left w:val="none" w:sz="0" w:space="0" w:color="auto"/>
        <w:bottom w:val="none" w:sz="0" w:space="0" w:color="auto"/>
        <w:right w:val="none" w:sz="0" w:space="0" w:color="auto"/>
      </w:divBdr>
    </w:div>
    <w:div w:id="102189796">
      <w:bodyDiv w:val="1"/>
      <w:marLeft w:val="0"/>
      <w:marRight w:val="0"/>
      <w:marTop w:val="0"/>
      <w:marBottom w:val="0"/>
      <w:divBdr>
        <w:top w:val="none" w:sz="0" w:space="0" w:color="auto"/>
        <w:left w:val="none" w:sz="0" w:space="0" w:color="auto"/>
        <w:bottom w:val="none" w:sz="0" w:space="0" w:color="auto"/>
        <w:right w:val="none" w:sz="0" w:space="0" w:color="auto"/>
      </w:divBdr>
    </w:div>
    <w:div w:id="102191287">
      <w:bodyDiv w:val="1"/>
      <w:marLeft w:val="0"/>
      <w:marRight w:val="0"/>
      <w:marTop w:val="0"/>
      <w:marBottom w:val="0"/>
      <w:divBdr>
        <w:top w:val="none" w:sz="0" w:space="0" w:color="auto"/>
        <w:left w:val="none" w:sz="0" w:space="0" w:color="auto"/>
        <w:bottom w:val="none" w:sz="0" w:space="0" w:color="auto"/>
        <w:right w:val="none" w:sz="0" w:space="0" w:color="auto"/>
      </w:divBdr>
    </w:div>
    <w:div w:id="102263870">
      <w:bodyDiv w:val="1"/>
      <w:marLeft w:val="0"/>
      <w:marRight w:val="0"/>
      <w:marTop w:val="0"/>
      <w:marBottom w:val="0"/>
      <w:divBdr>
        <w:top w:val="none" w:sz="0" w:space="0" w:color="auto"/>
        <w:left w:val="none" w:sz="0" w:space="0" w:color="auto"/>
        <w:bottom w:val="none" w:sz="0" w:space="0" w:color="auto"/>
        <w:right w:val="none" w:sz="0" w:space="0" w:color="auto"/>
      </w:divBdr>
    </w:div>
    <w:div w:id="103119825">
      <w:bodyDiv w:val="1"/>
      <w:marLeft w:val="0"/>
      <w:marRight w:val="0"/>
      <w:marTop w:val="0"/>
      <w:marBottom w:val="0"/>
      <w:divBdr>
        <w:top w:val="none" w:sz="0" w:space="0" w:color="auto"/>
        <w:left w:val="none" w:sz="0" w:space="0" w:color="auto"/>
        <w:bottom w:val="none" w:sz="0" w:space="0" w:color="auto"/>
        <w:right w:val="none" w:sz="0" w:space="0" w:color="auto"/>
      </w:divBdr>
    </w:div>
    <w:div w:id="103506629">
      <w:bodyDiv w:val="1"/>
      <w:marLeft w:val="0"/>
      <w:marRight w:val="0"/>
      <w:marTop w:val="0"/>
      <w:marBottom w:val="0"/>
      <w:divBdr>
        <w:top w:val="none" w:sz="0" w:space="0" w:color="auto"/>
        <w:left w:val="none" w:sz="0" w:space="0" w:color="auto"/>
        <w:bottom w:val="none" w:sz="0" w:space="0" w:color="auto"/>
        <w:right w:val="none" w:sz="0" w:space="0" w:color="auto"/>
      </w:divBdr>
    </w:div>
    <w:div w:id="103578412">
      <w:bodyDiv w:val="1"/>
      <w:marLeft w:val="0"/>
      <w:marRight w:val="0"/>
      <w:marTop w:val="0"/>
      <w:marBottom w:val="0"/>
      <w:divBdr>
        <w:top w:val="none" w:sz="0" w:space="0" w:color="auto"/>
        <w:left w:val="none" w:sz="0" w:space="0" w:color="auto"/>
        <w:bottom w:val="none" w:sz="0" w:space="0" w:color="auto"/>
        <w:right w:val="none" w:sz="0" w:space="0" w:color="auto"/>
      </w:divBdr>
    </w:div>
    <w:div w:id="103623562">
      <w:bodyDiv w:val="1"/>
      <w:marLeft w:val="0"/>
      <w:marRight w:val="0"/>
      <w:marTop w:val="0"/>
      <w:marBottom w:val="0"/>
      <w:divBdr>
        <w:top w:val="none" w:sz="0" w:space="0" w:color="auto"/>
        <w:left w:val="none" w:sz="0" w:space="0" w:color="auto"/>
        <w:bottom w:val="none" w:sz="0" w:space="0" w:color="auto"/>
        <w:right w:val="none" w:sz="0" w:space="0" w:color="auto"/>
      </w:divBdr>
    </w:div>
    <w:div w:id="103816334">
      <w:bodyDiv w:val="1"/>
      <w:marLeft w:val="0"/>
      <w:marRight w:val="0"/>
      <w:marTop w:val="0"/>
      <w:marBottom w:val="0"/>
      <w:divBdr>
        <w:top w:val="none" w:sz="0" w:space="0" w:color="auto"/>
        <w:left w:val="none" w:sz="0" w:space="0" w:color="auto"/>
        <w:bottom w:val="none" w:sz="0" w:space="0" w:color="auto"/>
        <w:right w:val="none" w:sz="0" w:space="0" w:color="auto"/>
      </w:divBdr>
    </w:div>
    <w:div w:id="103964210">
      <w:bodyDiv w:val="1"/>
      <w:marLeft w:val="0"/>
      <w:marRight w:val="0"/>
      <w:marTop w:val="0"/>
      <w:marBottom w:val="0"/>
      <w:divBdr>
        <w:top w:val="none" w:sz="0" w:space="0" w:color="auto"/>
        <w:left w:val="none" w:sz="0" w:space="0" w:color="auto"/>
        <w:bottom w:val="none" w:sz="0" w:space="0" w:color="auto"/>
        <w:right w:val="none" w:sz="0" w:space="0" w:color="auto"/>
      </w:divBdr>
    </w:div>
    <w:div w:id="104426079">
      <w:bodyDiv w:val="1"/>
      <w:marLeft w:val="0"/>
      <w:marRight w:val="0"/>
      <w:marTop w:val="0"/>
      <w:marBottom w:val="0"/>
      <w:divBdr>
        <w:top w:val="none" w:sz="0" w:space="0" w:color="auto"/>
        <w:left w:val="none" w:sz="0" w:space="0" w:color="auto"/>
        <w:bottom w:val="none" w:sz="0" w:space="0" w:color="auto"/>
        <w:right w:val="none" w:sz="0" w:space="0" w:color="auto"/>
      </w:divBdr>
    </w:div>
    <w:div w:id="104811601">
      <w:bodyDiv w:val="1"/>
      <w:marLeft w:val="0"/>
      <w:marRight w:val="0"/>
      <w:marTop w:val="0"/>
      <w:marBottom w:val="0"/>
      <w:divBdr>
        <w:top w:val="none" w:sz="0" w:space="0" w:color="auto"/>
        <w:left w:val="none" w:sz="0" w:space="0" w:color="auto"/>
        <w:bottom w:val="none" w:sz="0" w:space="0" w:color="auto"/>
        <w:right w:val="none" w:sz="0" w:space="0" w:color="auto"/>
      </w:divBdr>
    </w:div>
    <w:div w:id="105081657">
      <w:bodyDiv w:val="1"/>
      <w:marLeft w:val="0"/>
      <w:marRight w:val="0"/>
      <w:marTop w:val="0"/>
      <w:marBottom w:val="0"/>
      <w:divBdr>
        <w:top w:val="none" w:sz="0" w:space="0" w:color="auto"/>
        <w:left w:val="none" w:sz="0" w:space="0" w:color="auto"/>
        <w:bottom w:val="none" w:sz="0" w:space="0" w:color="auto"/>
        <w:right w:val="none" w:sz="0" w:space="0" w:color="auto"/>
      </w:divBdr>
    </w:div>
    <w:div w:id="105270373">
      <w:bodyDiv w:val="1"/>
      <w:marLeft w:val="0"/>
      <w:marRight w:val="0"/>
      <w:marTop w:val="0"/>
      <w:marBottom w:val="0"/>
      <w:divBdr>
        <w:top w:val="none" w:sz="0" w:space="0" w:color="auto"/>
        <w:left w:val="none" w:sz="0" w:space="0" w:color="auto"/>
        <w:bottom w:val="none" w:sz="0" w:space="0" w:color="auto"/>
        <w:right w:val="none" w:sz="0" w:space="0" w:color="auto"/>
      </w:divBdr>
    </w:div>
    <w:div w:id="105662883">
      <w:bodyDiv w:val="1"/>
      <w:marLeft w:val="0"/>
      <w:marRight w:val="0"/>
      <w:marTop w:val="0"/>
      <w:marBottom w:val="0"/>
      <w:divBdr>
        <w:top w:val="none" w:sz="0" w:space="0" w:color="auto"/>
        <w:left w:val="none" w:sz="0" w:space="0" w:color="auto"/>
        <w:bottom w:val="none" w:sz="0" w:space="0" w:color="auto"/>
        <w:right w:val="none" w:sz="0" w:space="0" w:color="auto"/>
      </w:divBdr>
    </w:div>
    <w:div w:id="105781619">
      <w:bodyDiv w:val="1"/>
      <w:marLeft w:val="0"/>
      <w:marRight w:val="0"/>
      <w:marTop w:val="0"/>
      <w:marBottom w:val="0"/>
      <w:divBdr>
        <w:top w:val="none" w:sz="0" w:space="0" w:color="auto"/>
        <w:left w:val="none" w:sz="0" w:space="0" w:color="auto"/>
        <w:bottom w:val="none" w:sz="0" w:space="0" w:color="auto"/>
        <w:right w:val="none" w:sz="0" w:space="0" w:color="auto"/>
      </w:divBdr>
    </w:div>
    <w:div w:id="106238347">
      <w:bodyDiv w:val="1"/>
      <w:marLeft w:val="0"/>
      <w:marRight w:val="0"/>
      <w:marTop w:val="0"/>
      <w:marBottom w:val="0"/>
      <w:divBdr>
        <w:top w:val="none" w:sz="0" w:space="0" w:color="auto"/>
        <w:left w:val="none" w:sz="0" w:space="0" w:color="auto"/>
        <w:bottom w:val="none" w:sz="0" w:space="0" w:color="auto"/>
        <w:right w:val="none" w:sz="0" w:space="0" w:color="auto"/>
      </w:divBdr>
    </w:div>
    <w:div w:id="106240064">
      <w:bodyDiv w:val="1"/>
      <w:marLeft w:val="0"/>
      <w:marRight w:val="0"/>
      <w:marTop w:val="0"/>
      <w:marBottom w:val="0"/>
      <w:divBdr>
        <w:top w:val="none" w:sz="0" w:space="0" w:color="auto"/>
        <w:left w:val="none" w:sz="0" w:space="0" w:color="auto"/>
        <w:bottom w:val="none" w:sz="0" w:space="0" w:color="auto"/>
        <w:right w:val="none" w:sz="0" w:space="0" w:color="auto"/>
      </w:divBdr>
    </w:div>
    <w:div w:id="106245553">
      <w:bodyDiv w:val="1"/>
      <w:marLeft w:val="0"/>
      <w:marRight w:val="0"/>
      <w:marTop w:val="0"/>
      <w:marBottom w:val="0"/>
      <w:divBdr>
        <w:top w:val="none" w:sz="0" w:space="0" w:color="auto"/>
        <w:left w:val="none" w:sz="0" w:space="0" w:color="auto"/>
        <w:bottom w:val="none" w:sz="0" w:space="0" w:color="auto"/>
        <w:right w:val="none" w:sz="0" w:space="0" w:color="auto"/>
      </w:divBdr>
    </w:div>
    <w:div w:id="106390641">
      <w:bodyDiv w:val="1"/>
      <w:marLeft w:val="0"/>
      <w:marRight w:val="0"/>
      <w:marTop w:val="0"/>
      <w:marBottom w:val="0"/>
      <w:divBdr>
        <w:top w:val="none" w:sz="0" w:space="0" w:color="auto"/>
        <w:left w:val="none" w:sz="0" w:space="0" w:color="auto"/>
        <w:bottom w:val="none" w:sz="0" w:space="0" w:color="auto"/>
        <w:right w:val="none" w:sz="0" w:space="0" w:color="auto"/>
      </w:divBdr>
    </w:div>
    <w:div w:id="106657254">
      <w:bodyDiv w:val="1"/>
      <w:marLeft w:val="0"/>
      <w:marRight w:val="0"/>
      <w:marTop w:val="0"/>
      <w:marBottom w:val="0"/>
      <w:divBdr>
        <w:top w:val="none" w:sz="0" w:space="0" w:color="auto"/>
        <w:left w:val="none" w:sz="0" w:space="0" w:color="auto"/>
        <w:bottom w:val="none" w:sz="0" w:space="0" w:color="auto"/>
        <w:right w:val="none" w:sz="0" w:space="0" w:color="auto"/>
      </w:divBdr>
    </w:div>
    <w:div w:id="106855352">
      <w:bodyDiv w:val="1"/>
      <w:marLeft w:val="0"/>
      <w:marRight w:val="0"/>
      <w:marTop w:val="0"/>
      <w:marBottom w:val="0"/>
      <w:divBdr>
        <w:top w:val="none" w:sz="0" w:space="0" w:color="auto"/>
        <w:left w:val="none" w:sz="0" w:space="0" w:color="auto"/>
        <w:bottom w:val="none" w:sz="0" w:space="0" w:color="auto"/>
        <w:right w:val="none" w:sz="0" w:space="0" w:color="auto"/>
      </w:divBdr>
    </w:div>
    <w:div w:id="107046061">
      <w:bodyDiv w:val="1"/>
      <w:marLeft w:val="0"/>
      <w:marRight w:val="0"/>
      <w:marTop w:val="0"/>
      <w:marBottom w:val="0"/>
      <w:divBdr>
        <w:top w:val="none" w:sz="0" w:space="0" w:color="auto"/>
        <w:left w:val="none" w:sz="0" w:space="0" w:color="auto"/>
        <w:bottom w:val="none" w:sz="0" w:space="0" w:color="auto"/>
        <w:right w:val="none" w:sz="0" w:space="0" w:color="auto"/>
      </w:divBdr>
    </w:div>
    <w:div w:id="107354245">
      <w:bodyDiv w:val="1"/>
      <w:marLeft w:val="0"/>
      <w:marRight w:val="0"/>
      <w:marTop w:val="0"/>
      <w:marBottom w:val="0"/>
      <w:divBdr>
        <w:top w:val="none" w:sz="0" w:space="0" w:color="auto"/>
        <w:left w:val="none" w:sz="0" w:space="0" w:color="auto"/>
        <w:bottom w:val="none" w:sz="0" w:space="0" w:color="auto"/>
        <w:right w:val="none" w:sz="0" w:space="0" w:color="auto"/>
      </w:divBdr>
    </w:div>
    <w:div w:id="107430440">
      <w:bodyDiv w:val="1"/>
      <w:marLeft w:val="0"/>
      <w:marRight w:val="0"/>
      <w:marTop w:val="0"/>
      <w:marBottom w:val="0"/>
      <w:divBdr>
        <w:top w:val="none" w:sz="0" w:space="0" w:color="auto"/>
        <w:left w:val="none" w:sz="0" w:space="0" w:color="auto"/>
        <w:bottom w:val="none" w:sz="0" w:space="0" w:color="auto"/>
        <w:right w:val="none" w:sz="0" w:space="0" w:color="auto"/>
      </w:divBdr>
    </w:div>
    <w:div w:id="108015828">
      <w:bodyDiv w:val="1"/>
      <w:marLeft w:val="0"/>
      <w:marRight w:val="0"/>
      <w:marTop w:val="0"/>
      <w:marBottom w:val="0"/>
      <w:divBdr>
        <w:top w:val="none" w:sz="0" w:space="0" w:color="auto"/>
        <w:left w:val="none" w:sz="0" w:space="0" w:color="auto"/>
        <w:bottom w:val="none" w:sz="0" w:space="0" w:color="auto"/>
        <w:right w:val="none" w:sz="0" w:space="0" w:color="auto"/>
      </w:divBdr>
    </w:div>
    <w:div w:id="108085668">
      <w:bodyDiv w:val="1"/>
      <w:marLeft w:val="0"/>
      <w:marRight w:val="0"/>
      <w:marTop w:val="0"/>
      <w:marBottom w:val="0"/>
      <w:divBdr>
        <w:top w:val="none" w:sz="0" w:space="0" w:color="auto"/>
        <w:left w:val="none" w:sz="0" w:space="0" w:color="auto"/>
        <w:bottom w:val="none" w:sz="0" w:space="0" w:color="auto"/>
        <w:right w:val="none" w:sz="0" w:space="0" w:color="auto"/>
      </w:divBdr>
    </w:div>
    <w:div w:id="108085743">
      <w:bodyDiv w:val="1"/>
      <w:marLeft w:val="0"/>
      <w:marRight w:val="0"/>
      <w:marTop w:val="0"/>
      <w:marBottom w:val="0"/>
      <w:divBdr>
        <w:top w:val="none" w:sz="0" w:space="0" w:color="auto"/>
        <w:left w:val="none" w:sz="0" w:space="0" w:color="auto"/>
        <w:bottom w:val="none" w:sz="0" w:space="0" w:color="auto"/>
        <w:right w:val="none" w:sz="0" w:space="0" w:color="auto"/>
      </w:divBdr>
    </w:div>
    <w:div w:id="108163861">
      <w:bodyDiv w:val="1"/>
      <w:marLeft w:val="0"/>
      <w:marRight w:val="0"/>
      <w:marTop w:val="0"/>
      <w:marBottom w:val="0"/>
      <w:divBdr>
        <w:top w:val="none" w:sz="0" w:space="0" w:color="auto"/>
        <w:left w:val="none" w:sz="0" w:space="0" w:color="auto"/>
        <w:bottom w:val="none" w:sz="0" w:space="0" w:color="auto"/>
        <w:right w:val="none" w:sz="0" w:space="0" w:color="auto"/>
      </w:divBdr>
    </w:div>
    <w:div w:id="108278361">
      <w:bodyDiv w:val="1"/>
      <w:marLeft w:val="0"/>
      <w:marRight w:val="0"/>
      <w:marTop w:val="0"/>
      <w:marBottom w:val="0"/>
      <w:divBdr>
        <w:top w:val="none" w:sz="0" w:space="0" w:color="auto"/>
        <w:left w:val="none" w:sz="0" w:space="0" w:color="auto"/>
        <w:bottom w:val="none" w:sz="0" w:space="0" w:color="auto"/>
        <w:right w:val="none" w:sz="0" w:space="0" w:color="auto"/>
      </w:divBdr>
    </w:div>
    <w:div w:id="108359281">
      <w:bodyDiv w:val="1"/>
      <w:marLeft w:val="0"/>
      <w:marRight w:val="0"/>
      <w:marTop w:val="0"/>
      <w:marBottom w:val="0"/>
      <w:divBdr>
        <w:top w:val="none" w:sz="0" w:space="0" w:color="auto"/>
        <w:left w:val="none" w:sz="0" w:space="0" w:color="auto"/>
        <w:bottom w:val="none" w:sz="0" w:space="0" w:color="auto"/>
        <w:right w:val="none" w:sz="0" w:space="0" w:color="auto"/>
      </w:divBdr>
    </w:div>
    <w:div w:id="108403589">
      <w:bodyDiv w:val="1"/>
      <w:marLeft w:val="0"/>
      <w:marRight w:val="0"/>
      <w:marTop w:val="0"/>
      <w:marBottom w:val="0"/>
      <w:divBdr>
        <w:top w:val="none" w:sz="0" w:space="0" w:color="auto"/>
        <w:left w:val="none" w:sz="0" w:space="0" w:color="auto"/>
        <w:bottom w:val="none" w:sz="0" w:space="0" w:color="auto"/>
        <w:right w:val="none" w:sz="0" w:space="0" w:color="auto"/>
      </w:divBdr>
    </w:div>
    <w:div w:id="108554504">
      <w:bodyDiv w:val="1"/>
      <w:marLeft w:val="0"/>
      <w:marRight w:val="0"/>
      <w:marTop w:val="0"/>
      <w:marBottom w:val="0"/>
      <w:divBdr>
        <w:top w:val="none" w:sz="0" w:space="0" w:color="auto"/>
        <w:left w:val="none" w:sz="0" w:space="0" w:color="auto"/>
        <w:bottom w:val="none" w:sz="0" w:space="0" w:color="auto"/>
        <w:right w:val="none" w:sz="0" w:space="0" w:color="auto"/>
      </w:divBdr>
    </w:div>
    <w:div w:id="108623018">
      <w:bodyDiv w:val="1"/>
      <w:marLeft w:val="0"/>
      <w:marRight w:val="0"/>
      <w:marTop w:val="0"/>
      <w:marBottom w:val="0"/>
      <w:divBdr>
        <w:top w:val="none" w:sz="0" w:space="0" w:color="auto"/>
        <w:left w:val="none" w:sz="0" w:space="0" w:color="auto"/>
        <w:bottom w:val="none" w:sz="0" w:space="0" w:color="auto"/>
        <w:right w:val="none" w:sz="0" w:space="0" w:color="auto"/>
      </w:divBdr>
    </w:div>
    <w:div w:id="108818949">
      <w:bodyDiv w:val="1"/>
      <w:marLeft w:val="0"/>
      <w:marRight w:val="0"/>
      <w:marTop w:val="0"/>
      <w:marBottom w:val="0"/>
      <w:divBdr>
        <w:top w:val="none" w:sz="0" w:space="0" w:color="auto"/>
        <w:left w:val="none" w:sz="0" w:space="0" w:color="auto"/>
        <w:bottom w:val="none" w:sz="0" w:space="0" w:color="auto"/>
        <w:right w:val="none" w:sz="0" w:space="0" w:color="auto"/>
      </w:divBdr>
    </w:div>
    <w:div w:id="108866549">
      <w:bodyDiv w:val="1"/>
      <w:marLeft w:val="0"/>
      <w:marRight w:val="0"/>
      <w:marTop w:val="0"/>
      <w:marBottom w:val="0"/>
      <w:divBdr>
        <w:top w:val="none" w:sz="0" w:space="0" w:color="auto"/>
        <w:left w:val="none" w:sz="0" w:space="0" w:color="auto"/>
        <w:bottom w:val="none" w:sz="0" w:space="0" w:color="auto"/>
        <w:right w:val="none" w:sz="0" w:space="0" w:color="auto"/>
      </w:divBdr>
    </w:div>
    <w:div w:id="109015134">
      <w:bodyDiv w:val="1"/>
      <w:marLeft w:val="0"/>
      <w:marRight w:val="0"/>
      <w:marTop w:val="0"/>
      <w:marBottom w:val="0"/>
      <w:divBdr>
        <w:top w:val="none" w:sz="0" w:space="0" w:color="auto"/>
        <w:left w:val="none" w:sz="0" w:space="0" w:color="auto"/>
        <w:bottom w:val="none" w:sz="0" w:space="0" w:color="auto"/>
        <w:right w:val="none" w:sz="0" w:space="0" w:color="auto"/>
      </w:divBdr>
    </w:div>
    <w:div w:id="109084031">
      <w:bodyDiv w:val="1"/>
      <w:marLeft w:val="0"/>
      <w:marRight w:val="0"/>
      <w:marTop w:val="0"/>
      <w:marBottom w:val="0"/>
      <w:divBdr>
        <w:top w:val="none" w:sz="0" w:space="0" w:color="auto"/>
        <w:left w:val="none" w:sz="0" w:space="0" w:color="auto"/>
        <w:bottom w:val="none" w:sz="0" w:space="0" w:color="auto"/>
        <w:right w:val="none" w:sz="0" w:space="0" w:color="auto"/>
      </w:divBdr>
    </w:div>
    <w:div w:id="109127935">
      <w:bodyDiv w:val="1"/>
      <w:marLeft w:val="0"/>
      <w:marRight w:val="0"/>
      <w:marTop w:val="0"/>
      <w:marBottom w:val="0"/>
      <w:divBdr>
        <w:top w:val="none" w:sz="0" w:space="0" w:color="auto"/>
        <w:left w:val="none" w:sz="0" w:space="0" w:color="auto"/>
        <w:bottom w:val="none" w:sz="0" w:space="0" w:color="auto"/>
        <w:right w:val="none" w:sz="0" w:space="0" w:color="auto"/>
      </w:divBdr>
    </w:div>
    <w:div w:id="109671776">
      <w:bodyDiv w:val="1"/>
      <w:marLeft w:val="0"/>
      <w:marRight w:val="0"/>
      <w:marTop w:val="0"/>
      <w:marBottom w:val="0"/>
      <w:divBdr>
        <w:top w:val="none" w:sz="0" w:space="0" w:color="auto"/>
        <w:left w:val="none" w:sz="0" w:space="0" w:color="auto"/>
        <w:bottom w:val="none" w:sz="0" w:space="0" w:color="auto"/>
        <w:right w:val="none" w:sz="0" w:space="0" w:color="auto"/>
      </w:divBdr>
    </w:div>
    <w:div w:id="109859518">
      <w:bodyDiv w:val="1"/>
      <w:marLeft w:val="0"/>
      <w:marRight w:val="0"/>
      <w:marTop w:val="0"/>
      <w:marBottom w:val="0"/>
      <w:divBdr>
        <w:top w:val="none" w:sz="0" w:space="0" w:color="auto"/>
        <w:left w:val="none" w:sz="0" w:space="0" w:color="auto"/>
        <w:bottom w:val="none" w:sz="0" w:space="0" w:color="auto"/>
        <w:right w:val="none" w:sz="0" w:space="0" w:color="auto"/>
      </w:divBdr>
    </w:div>
    <w:div w:id="110245784">
      <w:bodyDiv w:val="1"/>
      <w:marLeft w:val="0"/>
      <w:marRight w:val="0"/>
      <w:marTop w:val="0"/>
      <w:marBottom w:val="0"/>
      <w:divBdr>
        <w:top w:val="none" w:sz="0" w:space="0" w:color="auto"/>
        <w:left w:val="none" w:sz="0" w:space="0" w:color="auto"/>
        <w:bottom w:val="none" w:sz="0" w:space="0" w:color="auto"/>
        <w:right w:val="none" w:sz="0" w:space="0" w:color="auto"/>
      </w:divBdr>
    </w:div>
    <w:div w:id="110436918">
      <w:bodyDiv w:val="1"/>
      <w:marLeft w:val="0"/>
      <w:marRight w:val="0"/>
      <w:marTop w:val="0"/>
      <w:marBottom w:val="0"/>
      <w:divBdr>
        <w:top w:val="none" w:sz="0" w:space="0" w:color="auto"/>
        <w:left w:val="none" w:sz="0" w:space="0" w:color="auto"/>
        <w:bottom w:val="none" w:sz="0" w:space="0" w:color="auto"/>
        <w:right w:val="none" w:sz="0" w:space="0" w:color="auto"/>
      </w:divBdr>
    </w:div>
    <w:div w:id="110831741">
      <w:bodyDiv w:val="1"/>
      <w:marLeft w:val="0"/>
      <w:marRight w:val="0"/>
      <w:marTop w:val="0"/>
      <w:marBottom w:val="0"/>
      <w:divBdr>
        <w:top w:val="none" w:sz="0" w:space="0" w:color="auto"/>
        <w:left w:val="none" w:sz="0" w:space="0" w:color="auto"/>
        <w:bottom w:val="none" w:sz="0" w:space="0" w:color="auto"/>
        <w:right w:val="none" w:sz="0" w:space="0" w:color="auto"/>
      </w:divBdr>
    </w:div>
    <w:div w:id="111562822">
      <w:bodyDiv w:val="1"/>
      <w:marLeft w:val="0"/>
      <w:marRight w:val="0"/>
      <w:marTop w:val="0"/>
      <w:marBottom w:val="0"/>
      <w:divBdr>
        <w:top w:val="none" w:sz="0" w:space="0" w:color="auto"/>
        <w:left w:val="none" w:sz="0" w:space="0" w:color="auto"/>
        <w:bottom w:val="none" w:sz="0" w:space="0" w:color="auto"/>
        <w:right w:val="none" w:sz="0" w:space="0" w:color="auto"/>
      </w:divBdr>
    </w:div>
    <w:div w:id="111634462">
      <w:bodyDiv w:val="1"/>
      <w:marLeft w:val="0"/>
      <w:marRight w:val="0"/>
      <w:marTop w:val="0"/>
      <w:marBottom w:val="0"/>
      <w:divBdr>
        <w:top w:val="none" w:sz="0" w:space="0" w:color="auto"/>
        <w:left w:val="none" w:sz="0" w:space="0" w:color="auto"/>
        <w:bottom w:val="none" w:sz="0" w:space="0" w:color="auto"/>
        <w:right w:val="none" w:sz="0" w:space="0" w:color="auto"/>
      </w:divBdr>
    </w:div>
    <w:div w:id="111705128">
      <w:bodyDiv w:val="1"/>
      <w:marLeft w:val="0"/>
      <w:marRight w:val="0"/>
      <w:marTop w:val="0"/>
      <w:marBottom w:val="0"/>
      <w:divBdr>
        <w:top w:val="none" w:sz="0" w:space="0" w:color="auto"/>
        <w:left w:val="none" w:sz="0" w:space="0" w:color="auto"/>
        <w:bottom w:val="none" w:sz="0" w:space="0" w:color="auto"/>
        <w:right w:val="none" w:sz="0" w:space="0" w:color="auto"/>
      </w:divBdr>
    </w:div>
    <w:div w:id="111826235">
      <w:bodyDiv w:val="1"/>
      <w:marLeft w:val="0"/>
      <w:marRight w:val="0"/>
      <w:marTop w:val="0"/>
      <w:marBottom w:val="0"/>
      <w:divBdr>
        <w:top w:val="none" w:sz="0" w:space="0" w:color="auto"/>
        <w:left w:val="none" w:sz="0" w:space="0" w:color="auto"/>
        <w:bottom w:val="none" w:sz="0" w:space="0" w:color="auto"/>
        <w:right w:val="none" w:sz="0" w:space="0" w:color="auto"/>
      </w:divBdr>
    </w:div>
    <w:div w:id="111940392">
      <w:bodyDiv w:val="1"/>
      <w:marLeft w:val="0"/>
      <w:marRight w:val="0"/>
      <w:marTop w:val="0"/>
      <w:marBottom w:val="0"/>
      <w:divBdr>
        <w:top w:val="none" w:sz="0" w:space="0" w:color="auto"/>
        <w:left w:val="none" w:sz="0" w:space="0" w:color="auto"/>
        <w:bottom w:val="none" w:sz="0" w:space="0" w:color="auto"/>
        <w:right w:val="none" w:sz="0" w:space="0" w:color="auto"/>
      </w:divBdr>
    </w:div>
    <w:div w:id="112557426">
      <w:bodyDiv w:val="1"/>
      <w:marLeft w:val="0"/>
      <w:marRight w:val="0"/>
      <w:marTop w:val="0"/>
      <w:marBottom w:val="0"/>
      <w:divBdr>
        <w:top w:val="none" w:sz="0" w:space="0" w:color="auto"/>
        <w:left w:val="none" w:sz="0" w:space="0" w:color="auto"/>
        <w:bottom w:val="none" w:sz="0" w:space="0" w:color="auto"/>
        <w:right w:val="none" w:sz="0" w:space="0" w:color="auto"/>
      </w:divBdr>
    </w:div>
    <w:div w:id="112599630">
      <w:bodyDiv w:val="1"/>
      <w:marLeft w:val="0"/>
      <w:marRight w:val="0"/>
      <w:marTop w:val="0"/>
      <w:marBottom w:val="0"/>
      <w:divBdr>
        <w:top w:val="none" w:sz="0" w:space="0" w:color="auto"/>
        <w:left w:val="none" w:sz="0" w:space="0" w:color="auto"/>
        <w:bottom w:val="none" w:sz="0" w:space="0" w:color="auto"/>
        <w:right w:val="none" w:sz="0" w:space="0" w:color="auto"/>
      </w:divBdr>
    </w:div>
    <w:div w:id="112984814">
      <w:bodyDiv w:val="1"/>
      <w:marLeft w:val="0"/>
      <w:marRight w:val="0"/>
      <w:marTop w:val="0"/>
      <w:marBottom w:val="0"/>
      <w:divBdr>
        <w:top w:val="none" w:sz="0" w:space="0" w:color="auto"/>
        <w:left w:val="none" w:sz="0" w:space="0" w:color="auto"/>
        <w:bottom w:val="none" w:sz="0" w:space="0" w:color="auto"/>
        <w:right w:val="none" w:sz="0" w:space="0" w:color="auto"/>
      </w:divBdr>
    </w:div>
    <w:div w:id="112987387">
      <w:bodyDiv w:val="1"/>
      <w:marLeft w:val="0"/>
      <w:marRight w:val="0"/>
      <w:marTop w:val="0"/>
      <w:marBottom w:val="0"/>
      <w:divBdr>
        <w:top w:val="none" w:sz="0" w:space="0" w:color="auto"/>
        <w:left w:val="none" w:sz="0" w:space="0" w:color="auto"/>
        <w:bottom w:val="none" w:sz="0" w:space="0" w:color="auto"/>
        <w:right w:val="none" w:sz="0" w:space="0" w:color="auto"/>
      </w:divBdr>
    </w:div>
    <w:div w:id="113253983">
      <w:bodyDiv w:val="1"/>
      <w:marLeft w:val="0"/>
      <w:marRight w:val="0"/>
      <w:marTop w:val="0"/>
      <w:marBottom w:val="0"/>
      <w:divBdr>
        <w:top w:val="none" w:sz="0" w:space="0" w:color="auto"/>
        <w:left w:val="none" w:sz="0" w:space="0" w:color="auto"/>
        <w:bottom w:val="none" w:sz="0" w:space="0" w:color="auto"/>
        <w:right w:val="none" w:sz="0" w:space="0" w:color="auto"/>
      </w:divBdr>
    </w:div>
    <w:div w:id="113528297">
      <w:bodyDiv w:val="1"/>
      <w:marLeft w:val="0"/>
      <w:marRight w:val="0"/>
      <w:marTop w:val="0"/>
      <w:marBottom w:val="0"/>
      <w:divBdr>
        <w:top w:val="none" w:sz="0" w:space="0" w:color="auto"/>
        <w:left w:val="none" w:sz="0" w:space="0" w:color="auto"/>
        <w:bottom w:val="none" w:sz="0" w:space="0" w:color="auto"/>
        <w:right w:val="none" w:sz="0" w:space="0" w:color="auto"/>
      </w:divBdr>
    </w:div>
    <w:div w:id="113840189">
      <w:bodyDiv w:val="1"/>
      <w:marLeft w:val="0"/>
      <w:marRight w:val="0"/>
      <w:marTop w:val="0"/>
      <w:marBottom w:val="0"/>
      <w:divBdr>
        <w:top w:val="none" w:sz="0" w:space="0" w:color="auto"/>
        <w:left w:val="none" w:sz="0" w:space="0" w:color="auto"/>
        <w:bottom w:val="none" w:sz="0" w:space="0" w:color="auto"/>
        <w:right w:val="none" w:sz="0" w:space="0" w:color="auto"/>
      </w:divBdr>
    </w:div>
    <w:div w:id="113910514">
      <w:bodyDiv w:val="1"/>
      <w:marLeft w:val="0"/>
      <w:marRight w:val="0"/>
      <w:marTop w:val="0"/>
      <w:marBottom w:val="0"/>
      <w:divBdr>
        <w:top w:val="none" w:sz="0" w:space="0" w:color="auto"/>
        <w:left w:val="none" w:sz="0" w:space="0" w:color="auto"/>
        <w:bottom w:val="none" w:sz="0" w:space="0" w:color="auto"/>
        <w:right w:val="none" w:sz="0" w:space="0" w:color="auto"/>
      </w:divBdr>
    </w:div>
    <w:div w:id="113989177">
      <w:bodyDiv w:val="1"/>
      <w:marLeft w:val="0"/>
      <w:marRight w:val="0"/>
      <w:marTop w:val="0"/>
      <w:marBottom w:val="0"/>
      <w:divBdr>
        <w:top w:val="none" w:sz="0" w:space="0" w:color="auto"/>
        <w:left w:val="none" w:sz="0" w:space="0" w:color="auto"/>
        <w:bottom w:val="none" w:sz="0" w:space="0" w:color="auto"/>
        <w:right w:val="none" w:sz="0" w:space="0" w:color="auto"/>
      </w:divBdr>
    </w:div>
    <w:div w:id="114638698">
      <w:bodyDiv w:val="1"/>
      <w:marLeft w:val="0"/>
      <w:marRight w:val="0"/>
      <w:marTop w:val="0"/>
      <w:marBottom w:val="0"/>
      <w:divBdr>
        <w:top w:val="none" w:sz="0" w:space="0" w:color="auto"/>
        <w:left w:val="none" w:sz="0" w:space="0" w:color="auto"/>
        <w:bottom w:val="none" w:sz="0" w:space="0" w:color="auto"/>
        <w:right w:val="none" w:sz="0" w:space="0" w:color="auto"/>
      </w:divBdr>
    </w:div>
    <w:div w:id="114639616">
      <w:bodyDiv w:val="1"/>
      <w:marLeft w:val="0"/>
      <w:marRight w:val="0"/>
      <w:marTop w:val="0"/>
      <w:marBottom w:val="0"/>
      <w:divBdr>
        <w:top w:val="none" w:sz="0" w:space="0" w:color="auto"/>
        <w:left w:val="none" w:sz="0" w:space="0" w:color="auto"/>
        <w:bottom w:val="none" w:sz="0" w:space="0" w:color="auto"/>
        <w:right w:val="none" w:sz="0" w:space="0" w:color="auto"/>
      </w:divBdr>
    </w:div>
    <w:div w:id="114830490">
      <w:bodyDiv w:val="1"/>
      <w:marLeft w:val="0"/>
      <w:marRight w:val="0"/>
      <w:marTop w:val="0"/>
      <w:marBottom w:val="0"/>
      <w:divBdr>
        <w:top w:val="none" w:sz="0" w:space="0" w:color="auto"/>
        <w:left w:val="none" w:sz="0" w:space="0" w:color="auto"/>
        <w:bottom w:val="none" w:sz="0" w:space="0" w:color="auto"/>
        <w:right w:val="none" w:sz="0" w:space="0" w:color="auto"/>
      </w:divBdr>
    </w:div>
    <w:div w:id="115104250">
      <w:bodyDiv w:val="1"/>
      <w:marLeft w:val="0"/>
      <w:marRight w:val="0"/>
      <w:marTop w:val="0"/>
      <w:marBottom w:val="0"/>
      <w:divBdr>
        <w:top w:val="none" w:sz="0" w:space="0" w:color="auto"/>
        <w:left w:val="none" w:sz="0" w:space="0" w:color="auto"/>
        <w:bottom w:val="none" w:sz="0" w:space="0" w:color="auto"/>
        <w:right w:val="none" w:sz="0" w:space="0" w:color="auto"/>
      </w:divBdr>
    </w:div>
    <w:div w:id="115563122">
      <w:bodyDiv w:val="1"/>
      <w:marLeft w:val="0"/>
      <w:marRight w:val="0"/>
      <w:marTop w:val="0"/>
      <w:marBottom w:val="0"/>
      <w:divBdr>
        <w:top w:val="none" w:sz="0" w:space="0" w:color="auto"/>
        <w:left w:val="none" w:sz="0" w:space="0" w:color="auto"/>
        <w:bottom w:val="none" w:sz="0" w:space="0" w:color="auto"/>
        <w:right w:val="none" w:sz="0" w:space="0" w:color="auto"/>
      </w:divBdr>
    </w:div>
    <w:div w:id="115803084">
      <w:bodyDiv w:val="1"/>
      <w:marLeft w:val="0"/>
      <w:marRight w:val="0"/>
      <w:marTop w:val="0"/>
      <w:marBottom w:val="0"/>
      <w:divBdr>
        <w:top w:val="none" w:sz="0" w:space="0" w:color="auto"/>
        <w:left w:val="none" w:sz="0" w:space="0" w:color="auto"/>
        <w:bottom w:val="none" w:sz="0" w:space="0" w:color="auto"/>
        <w:right w:val="none" w:sz="0" w:space="0" w:color="auto"/>
      </w:divBdr>
    </w:div>
    <w:div w:id="116534091">
      <w:bodyDiv w:val="1"/>
      <w:marLeft w:val="0"/>
      <w:marRight w:val="0"/>
      <w:marTop w:val="0"/>
      <w:marBottom w:val="0"/>
      <w:divBdr>
        <w:top w:val="none" w:sz="0" w:space="0" w:color="auto"/>
        <w:left w:val="none" w:sz="0" w:space="0" w:color="auto"/>
        <w:bottom w:val="none" w:sz="0" w:space="0" w:color="auto"/>
        <w:right w:val="none" w:sz="0" w:space="0" w:color="auto"/>
      </w:divBdr>
    </w:div>
    <w:div w:id="116654208">
      <w:bodyDiv w:val="1"/>
      <w:marLeft w:val="0"/>
      <w:marRight w:val="0"/>
      <w:marTop w:val="0"/>
      <w:marBottom w:val="0"/>
      <w:divBdr>
        <w:top w:val="none" w:sz="0" w:space="0" w:color="auto"/>
        <w:left w:val="none" w:sz="0" w:space="0" w:color="auto"/>
        <w:bottom w:val="none" w:sz="0" w:space="0" w:color="auto"/>
        <w:right w:val="none" w:sz="0" w:space="0" w:color="auto"/>
      </w:divBdr>
    </w:div>
    <w:div w:id="116724387">
      <w:bodyDiv w:val="1"/>
      <w:marLeft w:val="0"/>
      <w:marRight w:val="0"/>
      <w:marTop w:val="0"/>
      <w:marBottom w:val="0"/>
      <w:divBdr>
        <w:top w:val="none" w:sz="0" w:space="0" w:color="auto"/>
        <w:left w:val="none" w:sz="0" w:space="0" w:color="auto"/>
        <w:bottom w:val="none" w:sz="0" w:space="0" w:color="auto"/>
        <w:right w:val="none" w:sz="0" w:space="0" w:color="auto"/>
      </w:divBdr>
    </w:div>
    <w:div w:id="116796641">
      <w:bodyDiv w:val="1"/>
      <w:marLeft w:val="0"/>
      <w:marRight w:val="0"/>
      <w:marTop w:val="0"/>
      <w:marBottom w:val="0"/>
      <w:divBdr>
        <w:top w:val="none" w:sz="0" w:space="0" w:color="auto"/>
        <w:left w:val="none" w:sz="0" w:space="0" w:color="auto"/>
        <w:bottom w:val="none" w:sz="0" w:space="0" w:color="auto"/>
        <w:right w:val="none" w:sz="0" w:space="0" w:color="auto"/>
      </w:divBdr>
    </w:div>
    <w:div w:id="116803193">
      <w:bodyDiv w:val="1"/>
      <w:marLeft w:val="0"/>
      <w:marRight w:val="0"/>
      <w:marTop w:val="0"/>
      <w:marBottom w:val="0"/>
      <w:divBdr>
        <w:top w:val="none" w:sz="0" w:space="0" w:color="auto"/>
        <w:left w:val="none" w:sz="0" w:space="0" w:color="auto"/>
        <w:bottom w:val="none" w:sz="0" w:space="0" w:color="auto"/>
        <w:right w:val="none" w:sz="0" w:space="0" w:color="auto"/>
      </w:divBdr>
    </w:div>
    <w:div w:id="116917267">
      <w:bodyDiv w:val="1"/>
      <w:marLeft w:val="0"/>
      <w:marRight w:val="0"/>
      <w:marTop w:val="0"/>
      <w:marBottom w:val="0"/>
      <w:divBdr>
        <w:top w:val="none" w:sz="0" w:space="0" w:color="auto"/>
        <w:left w:val="none" w:sz="0" w:space="0" w:color="auto"/>
        <w:bottom w:val="none" w:sz="0" w:space="0" w:color="auto"/>
        <w:right w:val="none" w:sz="0" w:space="0" w:color="auto"/>
      </w:divBdr>
    </w:div>
    <w:div w:id="117065975">
      <w:bodyDiv w:val="1"/>
      <w:marLeft w:val="0"/>
      <w:marRight w:val="0"/>
      <w:marTop w:val="0"/>
      <w:marBottom w:val="0"/>
      <w:divBdr>
        <w:top w:val="none" w:sz="0" w:space="0" w:color="auto"/>
        <w:left w:val="none" w:sz="0" w:space="0" w:color="auto"/>
        <w:bottom w:val="none" w:sz="0" w:space="0" w:color="auto"/>
        <w:right w:val="none" w:sz="0" w:space="0" w:color="auto"/>
      </w:divBdr>
    </w:div>
    <w:div w:id="117184729">
      <w:bodyDiv w:val="1"/>
      <w:marLeft w:val="0"/>
      <w:marRight w:val="0"/>
      <w:marTop w:val="0"/>
      <w:marBottom w:val="0"/>
      <w:divBdr>
        <w:top w:val="none" w:sz="0" w:space="0" w:color="auto"/>
        <w:left w:val="none" w:sz="0" w:space="0" w:color="auto"/>
        <w:bottom w:val="none" w:sz="0" w:space="0" w:color="auto"/>
        <w:right w:val="none" w:sz="0" w:space="0" w:color="auto"/>
      </w:divBdr>
    </w:div>
    <w:div w:id="117380926">
      <w:bodyDiv w:val="1"/>
      <w:marLeft w:val="0"/>
      <w:marRight w:val="0"/>
      <w:marTop w:val="0"/>
      <w:marBottom w:val="0"/>
      <w:divBdr>
        <w:top w:val="none" w:sz="0" w:space="0" w:color="auto"/>
        <w:left w:val="none" w:sz="0" w:space="0" w:color="auto"/>
        <w:bottom w:val="none" w:sz="0" w:space="0" w:color="auto"/>
        <w:right w:val="none" w:sz="0" w:space="0" w:color="auto"/>
      </w:divBdr>
    </w:div>
    <w:div w:id="117990287">
      <w:bodyDiv w:val="1"/>
      <w:marLeft w:val="0"/>
      <w:marRight w:val="0"/>
      <w:marTop w:val="0"/>
      <w:marBottom w:val="0"/>
      <w:divBdr>
        <w:top w:val="none" w:sz="0" w:space="0" w:color="auto"/>
        <w:left w:val="none" w:sz="0" w:space="0" w:color="auto"/>
        <w:bottom w:val="none" w:sz="0" w:space="0" w:color="auto"/>
        <w:right w:val="none" w:sz="0" w:space="0" w:color="auto"/>
      </w:divBdr>
    </w:div>
    <w:div w:id="118033592">
      <w:bodyDiv w:val="1"/>
      <w:marLeft w:val="0"/>
      <w:marRight w:val="0"/>
      <w:marTop w:val="0"/>
      <w:marBottom w:val="0"/>
      <w:divBdr>
        <w:top w:val="none" w:sz="0" w:space="0" w:color="auto"/>
        <w:left w:val="none" w:sz="0" w:space="0" w:color="auto"/>
        <w:bottom w:val="none" w:sz="0" w:space="0" w:color="auto"/>
        <w:right w:val="none" w:sz="0" w:space="0" w:color="auto"/>
      </w:divBdr>
    </w:div>
    <w:div w:id="118112894">
      <w:bodyDiv w:val="1"/>
      <w:marLeft w:val="0"/>
      <w:marRight w:val="0"/>
      <w:marTop w:val="0"/>
      <w:marBottom w:val="0"/>
      <w:divBdr>
        <w:top w:val="none" w:sz="0" w:space="0" w:color="auto"/>
        <w:left w:val="none" w:sz="0" w:space="0" w:color="auto"/>
        <w:bottom w:val="none" w:sz="0" w:space="0" w:color="auto"/>
        <w:right w:val="none" w:sz="0" w:space="0" w:color="auto"/>
      </w:divBdr>
    </w:div>
    <w:div w:id="118426407">
      <w:bodyDiv w:val="1"/>
      <w:marLeft w:val="0"/>
      <w:marRight w:val="0"/>
      <w:marTop w:val="0"/>
      <w:marBottom w:val="0"/>
      <w:divBdr>
        <w:top w:val="none" w:sz="0" w:space="0" w:color="auto"/>
        <w:left w:val="none" w:sz="0" w:space="0" w:color="auto"/>
        <w:bottom w:val="none" w:sz="0" w:space="0" w:color="auto"/>
        <w:right w:val="none" w:sz="0" w:space="0" w:color="auto"/>
      </w:divBdr>
    </w:div>
    <w:div w:id="118576930">
      <w:bodyDiv w:val="1"/>
      <w:marLeft w:val="0"/>
      <w:marRight w:val="0"/>
      <w:marTop w:val="0"/>
      <w:marBottom w:val="0"/>
      <w:divBdr>
        <w:top w:val="none" w:sz="0" w:space="0" w:color="auto"/>
        <w:left w:val="none" w:sz="0" w:space="0" w:color="auto"/>
        <w:bottom w:val="none" w:sz="0" w:space="0" w:color="auto"/>
        <w:right w:val="none" w:sz="0" w:space="0" w:color="auto"/>
      </w:divBdr>
    </w:div>
    <w:div w:id="118691587">
      <w:bodyDiv w:val="1"/>
      <w:marLeft w:val="0"/>
      <w:marRight w:val="0"/>
      <w:marTop w:val="0"/>
      <w:marBottom w:val="0"/>
      <w:divBdr>
        <w:top w:val="none" w:sz="0" w:space="0" w:color="auto"/>
        <w:left w:val="none" w:sz="0" w:space="0" w:color="auto"/>
        <w:bottom w:val="none" w:sz="0" w:space="0" w:color="auto"/>
        <w:right w:val="none" w:sz="0" w:space="0" w:color="auto"/>
      </w:divBdr>
    </w:div>
    <w:div w:id="119035269">
      <w:bodyDiv w:val="1"/>
      <w:marLeft w:val="0"/>
      <w:marRight w:val="0"/>
      <w:marTop w:val="0"/>
      <w:marBottom w:val="0"/>
      <w:divBdr>
        <w:top w:val="none" w:sz="0" w:space="0" w:color="auto"/>
        <w:left w:val="none" w:sz="0" w:space="0" w:color="auto"/>
        <w:bottom w:val="none" w:sz="0" w:space="0" w:color="auto"/>
        <w:right w:val="none" w:sz="0" w:space="0" w:color="auto"/>
      </w:divBdr>
    </w:div>
    <w:div w:id="119149558">
      <w:bodyDiv w:val="1"/>
      <w:marLeft w:val="0"/>
      <w:marRight w:val="0"/>
      <w:marTop w:val="0"/>
      <w:marBottom w:val="0"/>
      <w:divBdr>
        <w:top w:val="none" w:sz="0" w:space="0" w:color="auto"/>
        <w:left w:val="none" w:sz="0" w:space="0" w:color="auto"/>
        <w:bottom w:val="none" w:sz="0" w:space="0" w:color="auto"/>
        <w:right w:val="none" w:sz="0" w:space="0" w:color="auto"/>
      </w:divBdr>
    </w:div>
    <w:div w:id="119228258">
      <w:bodyDiv w:val="1"/>
      <w:marLeft w:val="0"/>
      <w:marRight w:val="0"/>
      <w:marTop w:val="0"/>
      <w:marBottom w:val="0"/>
      <w:divBdr>
        <w:top w:val="none" w:sz="0" w:space="0" w:color="auto"/>
        <w:left w:val="none" w:sz="0" w:space="0" w:color="auto"/>
        <w:bottom w:val="none" w:sz="0" w:space="0" w:color="auto"/>
        <w:right w:val="none" w:sz="0" w:space="0" w:color="auto"/>
      </w:divBdr>
    </w:div>
    <w:div w:id="120000965">
      <w:bodyDiv w:val="1"/>
      <w:marLeft w:val="0"/>
      <w:marRight w:val="0"/>
      <w:marTop w:val="0"/>
      <w:marBottom w:val="0"/>
      <w:divBdr>
        <w:top w:val="none" w:sz="0" w:space="0" w:color="auto"/>
        <w:left w:val="none" w:sz="0" w:space="0" w:color="auto"/>
        <w:bottom w:val="none" w:sz="0" w:space="0" w:color="auto"/>
        <w:right w:val="none" w:sz="0" w:space="0" w:color="auto"/>
      </w:divBdr>
    </w:div>
    <w:div w:id="120198516">
      <w:bodyDiv w:val="1"/>
      <w:marLeft w:val="0"/>
      <w:marRight w:val="0"/>
      <w:marTop w:val="0"/>
      <w:marBottom w:val="0"/>
      <w:divBdr>
        <w:top w:val="none" w:sz="0" w:space="0" w:color="auto"/>
        <w:left w:val="none" w:sz="0" w:space="0" w:color="auto"/>
        <w:bottom w:val="none" w:sz="0" w:space="0" w:color="auto"/>
        <w:right w:val="none" w:sz="0" w:space="0" w:color="auto"/>
      </w:divBdr>
    </w:div>
    <w:div w:id="120465237">
      <w:bodyDiv w:val="1"/>
      <w:marLeft w:val="0"/>
      <w:marRight w:val="0"/>
      <w:marTop w:val="0"/>
      <w:marBottom w:val="0"/>
      <w:divBdr>
        <w:top w:val="none" w:sz="0" w:space="0" w:color="auto"/>
        <w:left w:val="none" w:sz="0" w:space="0" w:color="auto"/>
        <w:bottom w:val="none" w:sz="0" w:space="0" w:color="auto"/>
        <w:right w:val="none" w:sz="0" w:space="0" w:color="auto"/>
      </w:divBdr>
    </w:div>
    <w:div w:id="120652912">
      <w:bodyDiv w:val="1"/>
      <w:marLeft w:val="0"/>
      <w:marRight w:val="0"/>
      <w:marTop w:val="0"/>
      <w:marBottom w:val="0"/>
      <w:divBdr>
        <w:top w:val="none" w:sz="0" w:space="0" w:color="auto"/>
        <w:left w:val="none" w:sz="0" w:space="0" w:color="auto"/>
        <w:bottom w:val="none" w:sz="0" w:space="0" w:color="auto"/>
        <w:right w:val="none" w:sz="0" w:space="0" w:color="auto"/>
      </w:divBdr>
    </w:div>
    <w:div w:id="120811814">
      <w:bodyDiv w:val="1"/>
      <w:marLeft w:val="0"/>
      <w:marRight w:val="0"/>
      <w:marTop w:val="0"/>
      <w:marBottom w:val="0"/>
      <w:divBdr>
        <w:top w:val="none" w:sz="0" w:space="0" w:color="auto"/>
        <w:left w:val="none" w:sz="0" w:space="0" w:color="auto"/>
        <w:bottom w:val="none" w:sz="0" w:space="0" w:color="auto"/>
        <w:right w:val="none" w:sz="0" w:space="0" w:color="auto"/>
      </w:divBdr>
    </w:div>
    <w:div w:id="121116377">
      <w:bodyDiv w:val="1"/>
      <w:marLeft w:val="0"/>
      <w:marRight w:val="0"/>
      <w:marTop w:val="0"/>
      <w:marBottom w:val="0"/>
      <w:divBdr>
        <w:top w:val="none" w:sz="0" w:space="0" w:color="auto"/>
        <w:left w:val="none" w:sz="0" w:space="0" w:color="auto"/>
        <w:bottom w:val="none" w:sz="0" w:space="0" w:color="auto"/>
        <w:right w:val="none" w:sz="0" w:space="0" w:color="auto"/>
      </w:divBdr>
    </w:div>
    <w:div w:id="121193918">
      <w:bodyDiv w:val="1"/>
      <w:marLeft w:val="0"/>
      <w:marRight w:val="0"/>
      <w:marTop w:val="0"/>
      <w:marBottom w:val="0"/>
      <w:divBdr>
        <w:top w:val="none" w:sz="0" w:space="0" w:color="auto"/>
        <w:left w:val="none" w:sz="0" w:space="0" w:color="auto"/>
        <w:bottom w:val="none" w:sz="0" w:space="0" w:color="auto"/>
        <w:right w:val="none" w:sz="0" w:space="0" w:color="auto"/>
      </w:divBdr>
    </w:div>
    <w:div w:id="121534658">
      <w:bodyDiv w:val="1"/>
      <w:marLeft w:val="0"/>
      <w:marRight w:val="0"/>
      <w:marTop w:val="0"/>
      <w:marBottom w:val="0"/>
      <w:divBdr>
        <w:top w:val="none" w:sz="0" w:space="0" w:color="auto"/>
        <w:left w:val="none" w:sz="0" w:space="0" w:color="auto"/>
        <w:bottom w:val="none" w:sz="0" w:space="0" w:color="auto"/>
        <w:right w:val="none" w:sz="0" w:space="0" w:color="auto"/>
      </w:divBdr>
    </w:div>
    <w:div w:id="122038886">
      <w:bodyDiv w:val="1"/>
      <w:marLeft w:val="0"/>
      <w:marRight w:val="0"/>
      <w:marTop w:val="0"/>
      <w:marBottom w:val="0"/>
      <w:divBdr>
        <w:top w:val="none" w:sz="0" w:space="0" w:color="auto"/>
        <w:left w:val="none" w:sz="0" w:space="0" w:color="auto"/>
        <w:bottom w:val="none" w:sz="0" w:space="0" w:color="auto"/>
        <w:right w:val="none" w:sz="0" w:space="0" w:color="auto"/>
      </w:divBdr>
    </w:div>
    <w:div w:id="122047275">
      <w:bodyDiv w:val="1"/>
      <w:marLeft w:val="0"/>
      <w:marRight w:val="0"/>
      <w:marTop w:val="0"/>
      <w:marBottom w:val="0"/>
      <w:divBdr>
        <w:top w:val="none" w:sz="0" w:space="0" w:color="auto"/>
        <w:left w:val="none" w:sz="0" w:space="0" w:color="auto"/>
        <w:bottom w:val="none" w:sz="0" w:space="0" w:color="auto"/>
        <w:right w:val="none" w:sz="0" w:space="0" w:color="auto"/>
      </w:divBdr>
    </w:div>
    <w:div w:id="122382342">
      <w:bodyDiv w:val="1"/>
      <w:marLeft w:val="0"/>
      <w:marRight w:val="0"/>
      <w:marTop w:val="0"/>
      <w:marBottom w:val="0"/>
      <w:divBdr>
        <w:top w:val="none" w:sz="0" w:space="0" w:color="auto"/>
        <w:left w:val="none" w:sz="0" w:space="0" w:color="auto"/>
        <w:bottom w:val="none" w:sz="0" w:space="0" w:color="auto"/>
        <w:right w:val="none" w:sz="0" w:space="0" w:color="auto"/>
      </w:divBdr>
    </w:div>
    <w:div w:id="122580770">
      <w:bodyDiv w:val="1"/>
      <w:marLeft w:val="0"/>
      <w:marRight w:val="0"/>
      <w:marTop w:val="0"/>
      <w:marBottom w:val="0"/>
      <w:divBdr>
        <w:top w:val="none" w:sz="0" w:space="0" w:color="auto"/>
        <w:left w:val="none" w:sz="0" w:space="0" w:color="auto"/>
        <w:bottom w:val="none" w:sz="0" w:space="0" w:color="auto"/>
        <w:right w:val="none" w:sz="0" w:space="0" w:color="auto"/>
      </w:divBdr>
    </w:div>
    <w:div w:id="122969037">
      <w:bodyDiv w:val="1"/>
      <w:marLeft w:val="0"/>
      <w:marRight w:val="0"/>
      <w:marTop w:val="0"/>
      <w:marBottom w:val="0"/>
      <w:divBdr>
        <w:top w:val="none" w:sz="0" w:space="0" w:color="auto"/>
        <w:left w:val="none" w:sz="0" w:space="0" w:color="auto"/>
        <w:bottom w:val="none" w:sz="0" w:space="0" w:color="auto"/>
        <w:right w:val="none" w:sz="0" w:space="0" w:color="auto"/>
      </w:divBdr>
    </w:div>
    <w:div w:id="122971043">
      <w:bodyDiv w:val="1"/>
      <w:marLeft w:val="0"/>
      <w:marRight w:val="0"/>
      <w:marTop w:val="0"/>
      <w:marBottom w:val="0"/>
      <w:divBdr>
        <w:top w:val="none" w:sz="0" w:space="0" w:color="auto"/>
        <w:left w:val="none" w:sz="0" w:space="0" w:color="auto"/>
        <w:bottom w:val="none" w:sz="0" w:space="0" w:color="auto"/>
        <w:right w:val="none" w:sz="0" w:space="0" w:color="auto"/>
      </w:divBdr>
    </w:div>
    <w:div w:id="123156614">
      <w:bodyDiv w:val="1"/>
      <w:marLeft w:val="0"/>
      <w:marRight w:val="0"/>
      <w:marTop w:val="0"/>
      <w:marBottom w:val="0"/>
      <w:divBdr>
        <w:top w:val="none" w:sz="0" w:space="0" w:color="auto"/>
        <w:left w:val="none" w:sz="0" w:space="0" w:color="auto"/>
        <w:bottom w:val="none" w:sz="0" w:space="0" w:color="auto"/>
        <w:right w:val="none" w:sz="0" w:space="0" w:color="auto"/>
      </w:divBdr>
    </w:div>
    <w:div w:id="123475935">
      <w:bodyDiv w:val="1"/>
      <w:marLeft w:val="0"/>
      <w:marRight w:val="0"/>
      <w:marTop w:val="0"/>
      <w:marBottom w:val="0"/>
      <w:divBdr>
        <w:top w:val="none" w:sz="0" w:space="0" w:color="auto"/>
        <w:left w:val="none" w:sz="0" w:space="0" w:color="auto"/>
        <w:bottom w:val="none" w:sz="0" w:space="0" w:color="auto"/>
        <w:right w:val="none" w:sz="0" w:space="0" w:color="auto"/>
      </w:divBdr>
    </w:div>
    <w:div w:id="123549469">
      <w:bodyDiv w:val="1"/>
      <w:marLeft w:val="0"/>
      <w:marRight w:val="0"/>
      <w:marTop w:val="0"/>
      <w:marBottom w:val="0"/>
      <w:divBdr>
        <w:top w:val="none" w:sz="0" w:space="0" w:color="auto"/>
        <w:left w:val="none" w:sz="0" w:space="0" w:color="auto"/>
        <w:bottom w:val="none" w:sz="0" w:space="0" w:color="auto"/>
        <w:right w:val="none" w:sz="0" w:space="0" w:color="auto"/>
      </w:divBdr>
    </w:div>
    <w:div w:id="123886418">
      <w:bodyDiv w:val="1"/>
      <w:marLeft w:val="0"/>
      <w:marRight w:val="0"/>
      <w:marTop w:val="0"/>
      <w:marBottom w:val="0"/>
      <w:divBdr>
        <w:top w:val="none" w:sz="0" w:space="0" w:color="auto"/>
        <w:left w:val="none" w:sz="0" w:space="0" w:color="auto"/>
        <w:bottom w:val="none" w:sz="0" w:space="0" w:color="auto"/>
        <w:right w:val="none" w:sz="0" w:space="0" w:color="auto"/>
      </w:divBdr>
    </w:div>
    <w:div w:id="123931868">
      <w:bodyDiv w:val="1"/>
      <w:marLeft w:val="0"/>
      <w:marRight w:val="0"/>
      <w:marTop w:val="0"/>
      <w:marBottom w:val="0"/>
      <w:divBdr>
        <w:top w:val="none" w:sz="0" w:space="0" w:color="auto"/>
        <w:left w:val="none" w:sz="0" w:space="0" w:color="auto"/>
        <w:bottom w:val="none" w:sz="0" w:space="0" w:color="auto"/>
        <w:right w:val="none" w:sz="0" w:space="0" w:color="auto"/>
      </w:divBdr>
    </w:div>
    <w:div w:id="124393485">
      <w:bodyDiv w:val="1"/>
      <w:marLeft w:val="0"/>
      <w:marRight w:val="0"/>
      <w:marTop w:val="0"/>
      <w:marBottom w:val="0"/>
      <w:divBdr>
        <w:top w:val="none" w:sz="0" w:space="0" w:color="auto"/>
        <w:left w:val="none" w:sz="0" w:space="0" w:color="auto"/>
        <w:bottom w:val="none" w:sz="0" w:space="0" w:color="auto"/>
        <w:right w:val="none" w:sz="0" w:space="0" w:color="auto"/>
      </w:divBdr>
    </w:div>
    <w:div w:id="124549954">
      <w:bodyDiv w:val="1"/>
      <w:marLeft w:val="0"/>
      <w:marRight w:val="0"/>
      <w:marTop w:val="0"/>
      <w:marBottom w:val="0"/>
      <w:divBdr>
        <w:top w:val="none" w:sz="0" w:space="0" w:color="auto"/>
        <w:left w:val="none" w:sz="0" w:space="0" w:color="auto"/>
        <w:bottom w:val="none" w:sz="0" w:space="0" w:color="auto"/>
        <w:right w:val="none" w:sz="0" w:space="0" w:color="auto"/>
      </w:divBdr>
    </w:div>
    <w:div w:id="124859849">
      <w:bodyDiv w:val="1"/>
      <w:marLeft w:val="0"/>
      <w:marRight w:val="0"/>
      <w:marTop w:val="0"/>
      <w:marBottom w:val="0"/>
      <w:divBdr>
        <w:top w:val="none" w:sz="0" w:space="0" w:color="auto"/>
        <w:left w:val="none" w:sz="0" w:space="0" w:color="auto"/>
        <w:bottom w:val="none" w:sz="0" w:space="0" w:color="auto"/>
        <w:right w:val="none" w:sz="0" w:space="0" w:color="auto"/>
      </w:divBdr>
    </w:div>
    <w:div w:id="124932950">
      <w:bodyDiv w:val="1"/>
      <w:marLeft w:val="0"/>
      <w:marRight w:val="0"/>
      <w:marTop w:val="0"/>
      <w:marBottom w:val="0"/>
      <w:divBdr>
        <w:top w:val="none" w:sz="0" w:space="0" w:color="auto"/>
        <w:left w:val="none" w:sz="0" w:space="0" w:color="auto"/>
        <w:bottom w:val="none" w:sz="0" w:space="0" w:color="auto"/>
        <w:right w:val="none" w:sz="0" w:space="0" w:color="auto"/>
      </w:divBdr>
    </w:div>
    <w:div w:id="125199445">
      <w:bodyDiv w:val="1"/>
      <w:marLeft w:val="0"/>
      <w:marRight w:val="0"/>
      <w:marTop w:val="0"/>
      <w:marBottom w:val="0"/>
      <w:divBdr>
        <w:top w:val="none" w:sz="0" w:space="0" w:color="auto"/>
        <w:left w:val="none" w:sz="0" w:space="0" w:color="auto"/>
        <w:bottom w:val="none" w:sz="0" w:space="0" w:color="auto"/>
        <w:right w:val="none" w:sz="0" w:space="0" w:color="auto"/>
      </w:divBdr>
    </w:div>
    <w:div w:id="125633482">
      <w:bodyDiv w:val="1"/>
      <w:marLeft w:val="0"/>
      <w:marRight w:val="0"/>
      <w:marTop w:val="0"/>
      <w:marBottom w:val="0"/>
      <w:divBdr>
        <w:top w:val="none" w:sz="0" w:space="0" w:color="auto"/>
        <w:left w:val="none" w:sz="0" w:space="0" w:color="auto"/>
        <w:bottom w:val="none" w:sz="0" w:space="0" w:color="auto"/>
        <w:right w:val="none" w:sz="0" w:space="0" w:color="auto"/>
      </w:divBdr>
    </w:div>
    <w:div w:id="125664663">
      <w:bodyDiv w:val="1"/>
      <w:marLeft w:val="0"/>
      <w:marRight w:val="0"/>
      <w:marTop w:val="0"/>
      <w:marBottom w:val="0"/>
      <w:divBdr>
        <w:top w:val="none" w:sz="0" w:space="0" w:color="auto"/>
        <w:left w:val="none" w:sz="0" w:space="0" w:color="auto"/>
        <w:bottom w:val="none" w:sz="0" w:space="0" w:color="auto"/>
        <w:right w:val="none" w:sz="0" w:space="0" w:color="auto"/>
      </w:divBdr>
    </w:div>
    <w:div w:id="125855646">
      <w:bodyDiv w:val="1"/>
      <w:marLeft w:val="0"/>
      <w:marRight w:val="0"/>
      <w:marTop w:val="0"/>
      <w:marBottom w:val="0"/>
      <w:divBdr>
        <w:top w:val="none" w:sz="0" w:space="0" w:color="auto"/>
        <w:left w:val="none" w:sz="0" w:space="0" w:color="auto"/>
        <w:bottom w:val="none" w:sz="0" w:space="0" w:color="auto"/>
        <w:right w:val="none" w:sz="0" w:space="0" w:color="auto"/>
      </w:divBdr>
    </w:div>
    <w:div w:id="126052719">
      <w:bodyDiv w:val="1"/>
      <w:marLeft w:val="0"/>
      <w:marRight w:val="0"/>
      <w:marTop w:val="0"/>
      <w:marBottom w:val="0"/>
      <w:divBdr>
        <w:top w:val="none" w:sz="0" w:space="0" w:color="auto"/>
        <w:left w:val="none" w:sz="0" w:space="0" w:color="auto"/>
        <w:bottom w:val="none" w:sz="0" w:space="0" w:color="auto"/>
        <w:right w:val="none" w:sz="0" w:space="0" w:color="auto"/>
      </w:divBdr>
    </w:div>
    <w:div w:id="126242363">
      <w:bodyDiv w:val="1"/>
      <w:marLeft w:val="0"/>
      <w:marRight w:val="0"/>
      <w:marTop w:val="0"/>
      <w:marBottom w:val="0"/>
      <w:divBdr>
        <w:top w:val="none" w:sz="0" w:space="0" w:color="auto"/>
        <w:left w:val="none" w:sz="0" w:space="0" w:color="auto"/>
        <w:bottom w:val="none" w:sz="0" w:space="0" w:color="auto"/>
        <w:right w:val="none" w:sz="0" w:space="0" w:color="auto"/>
      </w:divBdr>
    </w:div>
    <w:div w:id="127749353">
      <w:bodyDiv w:val="1"/>
      <w:marLeft w:val="0"/>
      <w:marRight w:val="0"/>
      <w:marTop w:val="0"/>
      <w:marBottom w:val="0"/>
      <w:divBdr>
        <w:top w:val="none" w:sz="0" w:space="0" w:color="auto"/>
        <w:left w:val="none" w:sz="0" w:space="0" w:color="auto"/>
        <w:bottom w:val="none" w:sz="0" w:space="0" w:color="auto"/>
        <w:right w:val="none" w:sz="0" w:space="0" w:color="auto"/>
      </w:divBdr>
    </w:div>
    <w:div w:id="127938875">
      <w:bodyDiv w:val="1"/>
      <w:marLeft w:val="0"/>
      <w:marRight w:val="0"/>
      <w:marTop w:val="0"/>
      <w:marBottom w:val="0"/>
      <w:divBdr>
        <w:top w:val="none" w:sz="0" w:space="0" w:color="auto"/>
        <w:left w:val="none" w:sz="0" w:space="0" w:color="auto"/>
        <w:bottom w:val="none" w:sz="0" w:space="0" w:color="auto"/>
        <w:right w:val="none" w:sz="0" w:space="0" w:color="auto"/>
      </w:divBdr>
    </w:div>
    <w:div w:id="128014471">
      <w:bodyDiv w:val="1"/>
      <w:marLeft w:val="0"/>
      <w:marRight w:val="0"/>
      <w:marTop w:val="0"/>
      <w:marBottom w:val="0"/>
      <w:divBdr>
        <w:top w:val="none" w:sz="0" w:space="0" w:color="auto"/>
        <w:left w:val="none" w:sz="0" w:space="0" w:color="auto"/>
        <w:bottom w:val="none" w:sz="0" w:space="0" w:color="auto"/>
        <w:right w:val="none" w:sz="0" w:space="0" w:color="auto"/>
      </w:divBdr>
    </w:div>
    <w:div w:id="128016085">
      <w:bodyDiv w:val="1"/>
      <w:marLeft w:val="0"/>
      <w:marRight w:val="0"/>
      <w:marTop w:val="0"/>
      <w:marBottom w:val="0"/>
      <w:divBdr>
        <w:top w:val="none" w:sz="0" w:space="0" w:color="auto"/>
        <w:left w:val="none" w:sz="0" w:space="0" w:color="auto"/>
        <w:bottom w:val="none" w:sz="0" w:space="0" w:color="auto"/>
        <w:right w:val="none" w:sz="0" w:space="0" w:color="auto"/>
      </w:divBdr>
    </w:div>
    <w:div w:id="128325636">
      <w:bodyDiv w:val="1"/>
      <w:marLeft w:val="0"/>
      <w:marRight w:val="0"/>
      <w:marTop w:val="0"/>
      <w:marBottom w:val="0"/>
      <w:divBdr>
        <w:top w:val="none" w:sz="0" w:space="0" w:color="auto"/>
        <w:left w:val="none" w:sz="0" w:space="0" w:color="auto"/>
        <w:bottom w:val="none" w:sz="0" w:space="0" w:color="auto"/>
        <w:right w:val="none" w:sz="0" w:space="0" w:color="auto"/>
      </w:divBdr>
    </w:div>
    <w:div w:id="128401708">
      <w:bodyDiv w:val="1"/>
      <w:marLeft w:val="0"/>
      <w:marRight w:val="0"/>
      <w:marTop w:val="0"/>
      <w:marBottom w:val="0"/>
      <w:divBdr>
        <w:top w:val="none" w:sz="0" w:space="0" w:color="auto"/>
        <w:left w:val="none" w:sz="0" w:space="0" w:color="auto"/>
        <w:bottom w:val="none" w:sz="0" w:space="0" w:color="auto"/>
        <w:right w:val="none" w:sz="0" w:space="0" w:color="auto"/>
      </w:divBdr>
    </w:div>
    <w:div w:id="128793416">
      <w:bodyDiv w:val="1"/>
      <w:marLeft w:val="0"/>
      <w:marRight w:val="0"/>
      <w:marTop w:val="0"/>
      <w:marBottom w:val="0"/>
      <w:divBdr>
        <w:top w:val="none" w:sz="0" w:space="0" w:color="auto"/>
        <w:left w:val="none" w:sz="0" w:space="0" w:color="auto"/>
        <w:bottom w:val="none" w:sz="0" w:space="0" w:color="auto"/>
        <w:right w:val="none" w:sz="0" w:space="0" w:color="auto"/>
      </w:divBdr>
    </w:div>
    <w:div w:id="128910500">
      <w:bodyDiv w:val="1"/>
      <w:marLeft w:val="0"/>
      <w:marRight w:val="0"/>
      <w:marTop w:val="0"/>
      <w:marBottom w:val="0"/>
      <w:divBdr>
        <w:top w:val="none" w:sz="0" w:space="0" w:color="auto"/>
        <w:left w:val="none" w:sz="0" w:space="0" w:color="auto"/>
        <w:bottom w:val="none" w:sz="0" w:space="0" w:color="auto"/>
        <w:right w:val="none" w:sz="0" w:space="0" w:color="auto"/>
      </w:divBdr>
    </w:div>
    <w:div w:id="128934597">
      <w:bodyDiv w:val="1"/>
      <w:marLeft w:val="0"/>
      <w:marRight w:val="0"/>
      <w:marTop w:val="0"/>
      <w:marBottom w:val="0"/>
      <w:divBdr>
        <w:top w:val="none" w:sz="0" w:space="0" w:color="auto"/>
        <w:left w:val="none" w:sz="0" w:space="0" w:color="auto"/>
        <w:bottom w:val="none" w:sz="0" w:space="0" w:color="auto"/>
        <w:right w:val="none" w:sz="0" w:space="0" w:color="auto"/>
      </w:divBdr>
    </w:div>
    <w:div w:id="129059900">
      <w:bodyDiv w:val="1"/>
      <w:marLeft w:val="0"/>
      <w:marRight w:val="0"/>
      <w:marTop w:val="0"/>
      <w:marBottom w:val="0"/>
      <w:divBdr>
        <w:top w:val="none" w:sz="0" w:space="0" w:color="auto"/>
        <w:left w:val="none" w:sz="0" w:space="0" w:color="auto"/>
        <w:bottom w:val="none" w:sz="0" w:space="0" w:color="auto"/>
        <w:right w:val="none" w:sz="0" w:space="0" w:color="auto"/>
      </w:divBdr>
    </w:div>
    <w:div w:id="129400248">
      <w:bodyDiv w:val="1"/>
      <w:marLeft w:val="0"/>
      <w:marRight w:val="0"/>
      <w:marTop w:val="0"/>
      <w:marBottom w:val="0"/>
      <w:divBdr>
        <w:top w:val="none" w:sz="0" w:space="0" w:color="auto"/>
        <w:left w:val="none" w:sz="0" w:space="0" w:color="auto"/>
        <w:bottom w:val="none" w:sz="0" w:space="0" w:color="auto"/>
        <w:right w:val="none" w:sz="0" w:space="0" w:color="auto"/>
      </w:divBdr>
    </w:div>
    <w:div w:id="129833286">
      <w:bodyDiv w:val="1"/>
      <w:marLeft w:val="0"/>
      <w:marRight w:val="0"/>
      <w:marTop w:val="0"/>
      <w:marBottom w:val="0"/>
      <w:divBdr>
        <w:top w:val="none" w:sz="0" w:space="0" w:color="auto"/>
        <w:left w:val="none" w:sz="0" w:space="0" w:color="auto"/>
        <w:bottom w:val="none" w:sz="0" w:space="0" w:color="auto"/>
        <w:right w:val="none" w:sz="0" w:space="0" w:color="auto"/>
      </w:divBdr>
    </w:div>
    <w:div w:id="129903723">
      <w:bodyDiv w:val="1"/>
      <w:marLeft w:val="0"/>
      <w:marRight w:val="0"/>
      <w:marTop w:val="0"/>
      <w:marBottom w:val="0"/>
      <w:divBdr>
        <w:top w:val="none" w:sz="0" w:space="0" w:color="auto"/>
        <w:left w:val="none" w:sz="0" w:space="0" w:color="auto"/>
        <w:bottom w:val="none" w:sz="0" w:space="0" w:color="auto"/>
        <w:right w:val="none" w:sz="0" w:space="0" w:color="auto"/>
      </w:divBdr>
    </w:div>
    <w:div w:id="130170489">
      <w:bodyDiv w:val="1"/>
      <w:marLeft w:val="0"/>
      <w:marRight w:val="0"/>
      <w:marTop w:val="0"/>
      <w:marBottom w:val="0"/>
      <w:divBdr>
        <w:top w:val="none" w:sz="0" w:space="0" w:color="auto"/>
        <w:left w:val="none" w:sz="0" w:space="0" w:color="auto"/>
        <w:bottom w:val="none" w:sz="0" w:space="0" w:color="auto"/>
        <w:right w:val="none" w:sz="0" w:space="0" w:color="auto"/>
      </w:divBdr>
    </w:div>
    <w:div w:id="130641251">
      <w:bodyDiv w:val="1"/>
      <w:marLeft w:val="0"/>
      <w:marRight w:val="0"/>
      <w:marTop w:val="0"/>
      <w:marBottom w:val="0"/>
      <w:divBdr>
        <w:top w:val="none" w:sz="0" w:space="0" w:color="auto"/>
        <w:left w:val="none" w:sz="0" w:space="0" w:color="auto"/>
        <w:bottom w:val="none" w:sz="0" w:space="0" w:color="auto"/>
        <w:right w:val="none" w:sz="0" w:space="0" w:color="auto"/>
      </w:divBdr>
    </w:div>
    <w:div w:id="130826804">
      <w:bodyDiv w:val="1"/>
      <w:marLeft w:val="0"/>
      <w:marRight w:val="0"/>
      <w:marTop w:val="0"/>
      <w:marBottom w:val="0"/>
      <w:divBdr>
        <w:top w:val="none" w:sz="0" w:space="0" w:color="auto"/>
        <w:left w:val="none" w:sz="0" w:space="0" w:color="auto"/>
        <w:bottom w:val="none" w:sz="0" w:space="0" w:color="auto"/>
        <w:right w:val="none" w:sz="0" w:space="0" w:color="auto"/>
      </w:divBdr>
    </w:div>
    <w:div w:id="130951785">
      <w:bodyDiv w:val="1"/>
      <w:marLeft w:val="0"/>
      <w:marRight w:val="0"/>
      <w:marTop w:val="0"/>
      <w:marBottom w:val="0"/>
      <w:divBdr>
        <w:top w:val="none" w:sz="0" w:space="0" w:color="auto"/>
        <w:left w:val="none" w:sz="0" w:space="0" w:color="auto"/>
        <w:bottom w:val="none" w:sz="0" w:space="0" w:color="auto"/>
        <w:right w:val="none" w:sz="0" w:space="0" w:color="auto"/>
      </w:divBdr>
    </w:div>
    <w:div w:id="131757070">
      <w:bodyDiv w:val="1"/>
      <w:marLeft w:val="0"/>
      <w:marRight w:val="0"/>
      <w:marTop w:val="0"/>
      <w:marBottom w:val="0"/>
      <w:divBdr>
        <w:top w:val="none" w:sz="0" w:space="0" w:color="auto"/>
        <w:left w:val="none" w:sz="0" w:space="0" w:color="auto"/>
        <w:bottom w:val="none" w:sz="0" w:space="0" w:color="auto"/>
        <w:right w:val="none" w:sz="0" w:space="0" w:color="auto"/>
      </w:divBdr>
    </w:div>
    <w:div w:id="132021801">
      <w:bodyDiv w:val="1"/>
      <w:marLeft w:val="0"/>
      <w:marRight w:val="0"/>
      <w:marTop w:val="0"/>
      <w:marBottom w:val="0"/>
      <w:divBdr>
        <w:top w:val="none" w:sz="0" w:space="0" w:color="auto"/>
        <w:left w:val="none" w:sz="0" w:space="0" w:color="auto"/>
        <w:bottom w:val="none" w:sz="0" w:space="0" w:color="auto"/>
        <w:right w:val="none" w:sz="0" w:space="0" w:color="auto"/>
      </w:divBdr>
    </w:div>
    <w:div w:id="132337833">
      <w:bodyDiv w:val="1"/>
      <w:marLeft w:val="0"/>
      <w:marRight w:val="0"/>
      <w:marTop w:val="0"/>
      <w:marBottom w:val="0"/>
      <w:divBdr>
        <w:top w:val="none" w:sz="0" w:space="0" w:color="auto"/>
        <w:left w:val="none" w:sz="0" w:space="0" w:color="auto"/>
        <w:bottom w:val="none" w:sz="0" w:space="0" w:color="auto"/>
        <w:right w:val="none" w:sz="0" w:space="0" w:color="auto"/>
      </w:divBdr>
    </w:div>
    <w:div w:id="132721477">
      <w:bodyDiv w:val="1"/>
      <w:marLeft w:val="0"/>
      <w:marRight w:val="0"/>
      <w:marTop w:val="0"/>
      <w:marBottom w:val="0"/>
      <w:divBdr>
        <w:top w:val="none" w:sz="0" w:space="0" w:color="auto"/>
        <w:left w:val="none" w:sz="0" w:space="0" w:color="auto"/>
        <w:bottom w:val="none" w:sz="0" w:space="0" w:color="auto"/>
        <w:right w:val="none" w:sz="0" w:space="0" w:color="auto"/>
      </w:divBdr>
    </w:div>
    <w:div w:id="132915542">
      <w:bodyDiv w:val="1"/>
      <w:marLeft w:val="0"/>
      <w:marRight w:val="0"/>
      <w:marTop w:val="0"/>
      <w:marBottom w:val="0"/>
      <w:divBdr>
        <w:top w:val="none" w:sz="0" w:space="0" w:color="auto"/>
        <w:left w:val="none" w:sz="0" w:space="0" w:color="auto"/>
        <w:bottom w:val="none" w:sz="0" w:space="0" w:color="auto"/>
        <w:right w:val="none" w:sz="0" w:space="0" w:color="auto"/>
      </w:divBdr>
    </w:div>
    <w:div w:id="133379185">
      <w:bodyDiv w:val="1"/>
      <w:marLeft w:val="0"/>
      <w:marRight w:val="0"/>
      <w:marTop w:val="0"/>
      <w:marBottom w:val="0"/>
      <w:divBdr>
        <w:top w:val="none" w:sz="0" w:space="0" w:color="auto"/>
        <w:left w:val="none" w:sz="0" w:space="0" w:color="auto"/>
        <w:bottom w:val="none" w:sz="0" w:space="0" w:color="auto"/>
        <w:right w:val="none" w:sz="0" w:space="0" w:color="auto"/>
      </w:divBdr>
    </w:div>
    <w:div w:id="133526046">
      <w:bodyDiv w:val="1"/>
      <w:marLeft w:val="0"/>
      <w:marRight w:val="0"/>
      <w:marTop w:val="0"/>
      <w:marBottom w:val="0"/>
      <w:divBdr>
        <w:top w:val="none" w:sz="0" w:space="0" w:color="auto"/>
        <w:left w:val="none" w:sz="0" w:space="0" w:color="auto"/>
        <w:bottom w:val="none" w:sz="0" w:space="0" w:color="auto"/>
        <w:right w:val="none" w:sz="0" w:space="0" w:color="auto"/>
      </w:divBdr>
    </w:div>
    <w:div w:id="133724019">
      <w:bodyDiv w:val="1"/>
      <w:marLeft w:val="0"/>
      <w:marRight w:val="0"/>
      <w:marTop w:val="0"/>
      <w:marBottom w:val="0"/>
      <w:divBdr>
        <w:top w:val="none" w:sz="0" w:space="0" w:color="auto"/>
        <w:left w:val="none" w:sz="0" w:space="0" w:color="auto"/>
        <w:bottom w:val="none" w:sz="0" w:space="0" w:color="auto"/>
        <w:right w:val="none" w:sz="0" w:space="0" w:color="auto"/>
      </w:divBdr>
    </w:div>
    <w:div w:id="134683609">
      <w:bodyDiv w:val="1"/>
      <w:marLeft w:val="0"/>
      <w:marRight w:val="0"/>
      <w:marTop w:val="0"/>
      <w:marBottom w:val="0"/>
      <w:divBdr>
        <w:top w:val="none" w:sz="0" w:space="0" w:color="auto"/>
        <w:left w:val="none" w:sz="0" w:space="0" w:color="auto"/>
        <w:bottom w:val="none" w:sz="0" w:space="0" w:color="auto"/>
        <w:right w:val="none" w:sz="0" w:space="0" w:color="auto"/>
      </w:divBdr>
    </w:div>
    <w:div w:id="134834653">
      <w:bodyDiv w:val="1"/>
      <w:marLeft w:val="0"/>
      <w:marRight w:val="0"/>
      <w:marTop w:val="0"/>
      <w:marBottom w:val="0"/>
      <w:divBdr>
        <w:top w:val="none" w:sz="0" w:space="0" w:color="auto"/>
        <w:left w:val="none" w:sz="0" w:space="0" w:color="auto"/>
        <w:bottom w:val="none" w:sz="0" w:space="0" w:color="auto"/>
        <w:right w:val="none" w:sz="0" w:space="0" w:color="auto"/>
      </w:divBdr>
    </w:div>
    <w:div w:id="134882283">
      <w:bodyDiv w:val="1"/>
      <w:marLeft w:val="0"/>
      <w:marRight w:val="0"/>
      <w:marTop w:val="0"/>
      <w:marBottom w:val="0"/>
      <w:divBdr>
        <w:top w:val="none" w:sz="0" w:space="0" w:color="auto"/>
        <w:left w:val="none" w:sz="0" w:space="0" w:color="auto"/>
        <w:bottom w:val="none" w:sz="0" w:space="0" w:color="auto"/>
        <w:right w:val="none" w:sz="0" w:space="0" w:color="auto"/>
      </w:divBdr>
    </w:div>
    <w:div w:id="135025503">
      <w:bodyDiv w:val="1"/>
      <w:marLeft w:val="0"/>
      <w:marRight w:val="0"/>
      <w:marTop w:val="0"/>
      <w:marBottom w:val="0"/>
      <w:divBdr>
        <w:top w:val="none" w:sz="0" w:space="0" w:color="auto"/>
        <w:left w:val="none" w:sz="0" w:space="0" w:color="auto"/>
        <w:bottom w:val="none" w:sz="0" w:space="0" w:color="auto"/>
        <w:right w:val="none" w:sz="0" w:space="0" w:color="auto"/>
      </w:divBdr>
    </w:div>
    <w:div w:id="135463477">
      <w:bodyDiv w:val="1"/>
      <w:marLeft w:val="0"/>
      <w:marRight w:val="0"/>
      <w:marTop w:val="0"/>
      <w:marBottom w:val="0"/>
      <w:divBdr>
        <w:top w:val="none" w:sz="0" w:space="0" w:color="auto"/>
        <w:left w:val="none" w:sz="0" w:space="0" w:color="auto"/>
        <w:bottom w:val="none" w:sz="0" w:space="0" w:color="auto"/>
        <w:right w:val="none" w:sz="0" w:space="0" w:color="auto"/>
      </w:divBdr>
    </w:div>
    <w:div w:id="135488994">
      <w:bodyDiv w:val="1"/>
      <w:marLeft w:val="0"/>
      <w:marRight w:val="0"/>
      <w:marTop w:val="0"/>
      <w:marBottom w:val="0"/>
      <w:divBdr>
        <w:top w:val="none" w:sz="0" w:space="0" w:color="auto"/>
        <w:left w:val="none" w:sz="0" w:space="0" w:color="auto"/>
        <w:bottom w:val="none" w:sz="0" w:space="0" w:color="auto"/>
        <w:right w:val="none" w:sz="0" w:space="0" w:color="auto"/>
      </w:divBdr>
    </w:div>
    <w:div w:id="135491484">
      <w:bodyDiv w:val="1"/>
      <w:marLeft w:val="0"/>
      <w:marRight w:val="0"/>
      <w:marTop w:val="0"/>
      <w:marBottom w:val="0"/>
      <w:divBdr>
        <w:top w:val="none" w:sz="0" w:space="0" w:color="auto"/>
        <w:left w:val="none" w:sz="0" w:space="0" w:color="auto"/>
        <w:bottom w:val="none" w:sz="0" w:space="0" w:color="auto"/>
        <w:right w:val="none" w:sz="0" w:space="0" w:color="auto"/>
      </w:divBdr>
    </w:div>
    <w:div w:id="135538151">
      <w:bodyDiv w:val="1"/>
      <w:marLeft w:val="0"/>
      <w:marRight w:val="0"/>
      <w:marTop w:val="0"/>
      <w:marBottom w:val="0"/>
      <w:divBdr>
        <w:top w:val="none" w:sz="0" w:space="0" w:color="auto"/>
        <w:left w:val="none" w:sz="0" w:space="0" w:color="auto"/>
        <w:bottom w:val="none" w:sz="0" w:space="0" w:color="auto"/>
        <w:right w:val="none" w:sz="0" w:space="0" w:color="auto"/>
      </w:divBdr>
    </w:div>
    <w:div w:id="135614643">
      <w:bodyDiv w:val="1"/>
      <w:marLeft w:val="0"/>
      <w:marRight w:val="0"/>
      <w:marTop w:val="0"/>
      <w:marBottom w:val="0"/>
      <w:divBdr>
        <w:top w:val="none" w:sz="0" w:space="0" w:color="auto"/>
        <w:left w:val="none" w:sz="0" w:space="0" w:color="auto"/>
        <w:bottom w:val="none" w:sz="0" w:space="0" w:color="auto"/>
        <w:right w:val="none" w:sz="0" w:space="0" w:color="auto"/>
      </w:divBdr>
    </w:div>
    <w:div w:id="135923411">
      <w:bodyDiv w:val="1"/>
      <w:marLeft w:val="0"/>
      <w:marRight w:val="0"/>
      <w:marTop w:val="0"/>
      <w:marBottom w:val="0"/>
      <w:divBdr>
        <w:top w:val="none" w:sz="0" w:space="0" w:color="auto"/>
        <w:left w:val="none" w:sz="0" w:space="0" w:color="auto"/>
        <w:bottom w:val="none" w:sz="0" w:space="0" w:color="auto"/>
        <w:right w:val="none" w:sz="0" w:space="0" w:color="auto"/>
      </w:divBdr>
    </w:div>
    <w:div w:id="136385921">
      <w:bodyDiv w:val="1"/>
      <w:marLeft w:val="0"/>
      <w:marRight w:val="0"/>
      <w:marTop w:val="0"/>
      <w:marBottom w:val="0"/>
      <w:divBdr>
        <w:top w:val="none" w:sz="0" w:space="0" w:color="auto"/>
        <w:left w:val="none" w:sz="0" w:space="0" w:color="auto"/>
        <w:bottom w:val="none" w:sz="0" w:space="0" w:color="auto"/>
        <w:right w:val="none" w:sz="0" w:space="0" w:color="auto"/>
      </w:divBdr>
    </w:div>
    <w:div w:id="136386669">
      <w:bodyDiv w:val="1"/>
      <w:marLeft w:val="0"/>
      <w:marRight w:val="0"/>
      <w:marTop w:val="0"/>
      <w:marBottom w:val="0"/>
      <w:divBdr>
        <w:top w:val="none" w:sz="0" w:space="0" w:color="auto"/>
        <w:left w:val="none" w:sz="0" w:space="0" w:color="auto"/>
        <w:bottom w:val="none" w:sz="0" w:space="0" w:color="auto"/>
        <w:right w:val="none" w:sz="0" w:space="0" w:color="auto"/>
      </w:divBdr>
    </w:div>
    <w:div w:id="136650937">
      <w:bodyDiv w:val="1"/>
      <w:marLeft w:val="0"/>
      <w:marRight w:val="0"/>
      <w:marTop w:val="0"/>
      <w:marBottom w:val="0"/>
      <w:divBdr>
        <w:top w:val="none" w:sz="0" w:space="0" w:color="auto"/>
        <w:left w:val="none" w:sz="0" w:space="0" w:color="auto"/>
        <w:bottom w:val="none" w:sz="0" w:space="0" w:color="auto"/>
        <w:right w:val="none" w:sz="0" w:space="0" w:color="auto"/>
      </w:divBdr>
    </w:div>
    <w:div w:id="136728705">
      <w:bodyDiv w:val="1"/>
      <w:marLeft w:val="0"/>
      <w:marRight w:val="0"/>
      <w:marTop w:val="0"/>
      <w:marBottom w:val="0"/>
      <w:divBdr>
        <w:top w:val="none" w:sz="0" w:space="0" w:color="auto"/>
        <w:left w:val="none" w:sz="0" w:space="0" w:color="auto"/>
        <w:bottom w:val="none" w:sz="0" w:space="0" w:color="auto"/>
        <w:right w:val="none" w:sz="0" w:space="0" w:color="auto"/>
      </w:divBdr>
    </w:div>
    <w:div w:id="136844013">
      <w:bodyDiv w:val="1"/>
      <w:marLeft w:val="0"/>
      <w:marRight w:val="0"/>
      <w:marTop w:val="0"/>
      <w:marBottom w:val="0"/>
      <w:divBdr>
        <w:top w:val="none" w:sz="0" w:space="0" w:color="auto"/>
        <w:left w:val="none" w:sz="0" w:space="0" w:color="auto"/>
        <w:bottom w:val="none" w:sz="0" w:space="0" w:color="auto"/>
        <w:right w:val="none" w:sz="0" w:space="0" w:color="auto"/>
      </w:divBdr>
    </w:div>
    <w:div w:id="137840847">
      <w:bodyDiv w:val="1"/>
      <w:marLeft w:val="0"/>
      <w:marRight w:val="0"/>
      <w:marTop w:val="0"/>
      <w:marBottom w:val="0"/>
      <w:divBdr>
        <w:top w:val="none" w:sz="0" w:space="0" w:color="auto"/>
        <w:left w:val="none" w:sz="0" w:space="0" w:color="auto"/>
        <w:bottom w:val="none" w:sz="0" w:space="0" w:color="auto"/>
        <w:right w:val="none" w:sz="0" w:space="0" w:color="auto"/>
      </w:divBdr>
    </w:div>
    <w:div w:id="137965375">
      <w:bodyDiv w:val="1"/>
      <w:marLeft w:val="0"/>
      <w:marRight w:val="0"/>
      <w:marTop w:val="0"/>
      <w:marBottom w:val="0"/>
      <w:divBdr>
        <w:top w:val="none" w:sz="0" w:space="0" w:color="auto"/>
        <w:left w:val="none" w:sz="0" w:space="0" w:color="auto"/>
        <w:bottom w:val="none" w:sz="0" w:space="0" w:color="auto"/>
        <w:right w:val="none" w:sz="0" w:space="0" w:color="auto"/>
      </w:divBdr>
    </w:div>
    <w:div w:id="138422572">
      <w:bodyDiv w:val="1"/>
      <w:marLeft w:val="0"/>
      <w:marRight w:val="0"/>
      <w:marTop w:val="0"/>
      <w:marBottom w:val="0"/>
      <w:divBdr>
        <w:top w:val="none" w:sz="0" w:space="0" w:color="auto"/>
        <w:left w:val="none" w:sz="0" w:space="0" w:color="auto"/>
        <w:bottom w:val="none" w:sz="0" w:space="0" w:color="auto"/>
        <w:right w:val="none" w:sz="0" w:space="0" w:color="auto"/>
      </w:divBdr>
    </w:div>
    <w:div w:id="138500717">
      <w:bodyDiv w:val="1"/>
      <w:marLeft w:val="0"/>
      <w:marRight w:val="0"/>
      <w:marTop w:val="0"/>
      <w:marBottom w:val="0"/>
      <w:divBdr>
        <w:top w:val="none" w:sz="0" w:space="0" w:color="auto"/>
        <w:left w:val="none" w:sz="0" w:space="0" w:color="auto"/>
        <w:bottom w:val="none" w:sz="0" w:space="0" w:color="auto"/>
        <w:right w:val="none" w:sz="0" w:space="0" w:color="auto"/>
      </w:divBdr>
    </w:div>
    <w:div w:id="138689098">
      <w:bodyDiv w:val="1"/>
      <w:marLeft w:val="0"/>
      <w:marRight w:val="0"/>
      <w:marTop w:val="0"/>
      <w:marBottom w:val="0"/>
      <w:divBdr>
        <w:top w:val="none" w:sz="0" w:space="0" w:color="auto"/>
        <w:left w:val="none" w:sz="0" w:space="0" w:color="auto"/>
        <w:bottom w:val="none" w:sz="0" w:space="0" w:color="auto"/>
        <w:right w:val="none" w:sz="0" w:space="0" w:color="auto"/>
      </w:divBdr>
    </w:div>
    <w:div w:id="138813915">
      <w:bodyDiv w:val="1"/>
      <w:marLeft w:val="0"/>
      <w:marRight w:val="0"/>
      <w:marTop w:val="0"/>
      <w:marBottom w:val="0"/>
      <w:divBdr>
        <w:top w:val="none" w:sz="0" w:space="0" w:color="auto"/>
        <w:left w:val="none" w:sz="0" w:space="0" w:color="auto"/>
        <w:bottom w:val="none" w:sz="0" w:space="0" w:color="auto"/>
        <w:right w:val="none" w:sz="0" w:space="0" w:color="auto"/>
      </w:divBdr>
    </w:div>
    <w:div w:id="138964678">
      <w:bodyDiv w:val="1"/>
      <w:marLeft w:val="0"/>
      <w:marRight w:val="0"/>
      <w:marTop w:val="0"/>
      <w:marBottom w:val="0"/>
      <w:divBdr>
        <w:top w:val="none" w:sz="0" w:space="0" w:color="auto"/>
        <w:left w:val="none" w:sz="0" w:space="0" w:color="auto"/>
        <w:bottom w:val="none" w:sz="0" w:space="0" w:color="auto"/>
        <w:right w:val="none" w:sz="0" w:space="0" w:color="auto"/>
      </w:divBdr>
    </w:div>
    <w:div w:id="139419880">
      <w:bodyDiv w:val="1"/>
      <w:marLeft w:val="0"/>
      <w:marRight w:val="0"/>
      <w:marTop w:val="0"/>
      <w:marBottom w:val="0"/>
      <w:divBdr>
        <w:top w:val="none" w:sz="0" w:space="0" w:color="auto"/>
        <w:left w:val="none" w:sz="0" w:space="0" w:color="auto"/>
        <w:bottom w:val="none" w:sz="0" w:space="0" w:color="auto"/>
        <w:right w:val="none" w:sz="0" w:space="0" w:color="auto"/>
      </w:divBdr>
    </w:div>
    <w:div w:id="139732188">
      <w:bodyDiv w:val="1"/>
      <w:marLeft w:val="0"/>
      <w:marRight w:val="0"/>
      <w:marTop w:val="0"/>
      <w:marBottom w:val="0"/>
      <w:divBdr>
        <w:top w:val="none" w:sz="0" w:space="0" w:color="auto"/>
        <w:left w:val="none" w:sz="0" w:space="0" w:color="auto"/>
        <w:bottom w:val="none" w:sz="0" w:space="0" w:color="auto"/>
        <w:right w:val="none" w:sz="0" w:space="0" w:color="auto"/>
      </w:divBdr>
    </w:div>
    <w:div w:id="139853908">
      <w:bodyDiv w:val="1"/>
      <w:marLeft w:val="0"/>
      <w:marRight w:val="0"/>
      <w:marTop w:val="0"/>
      <w:marBottom w:val="0"/>
      <w:divBdr>
        <w:top w:val="none" w:sz="0" w:space="0" w:color="auto"/>
        <w:left w:val="none" w:sz="0" w:space="0" w:color="auto"/>
        <w:bottom w:val="none" w:sz="0" w:space="0" w:color="auto"/>
        <w:right w:val="none" w:sz="0" w:space="0" w:color="auto"/>
      </w:divBdr>
    </w:div>
    <w:div w:id="140192312">
      <w:bodyDiv w:val="1"/>
      <w:marLeft w:val="0"/>
      <w:marRight w:val="0"/>
      <w:marTop w:val="0"/>
      <w:marBottom w:val="0"/>
      <w:divBdr>
        <w:top w:val="none" w:sz="0" w:space="0" w:color="auto"/>
        <w:left w:val="none" w:sz="0" w:space="0" w:color="auto"/>
        <w:bottom w:val="none" w:sz="0" w:space="0" w:color="auto"/>
        <w:right w:val="none" w:sz="0" w:space="0" w:color="auto"/>
      </w:divBdr>
    </w:div>
    <w:div w:id="140390694">
      <w:bodyDiv w:val="1"/>
      <w:marLeft w:val="0"/>
      <w:marRight w:val="0"/>
      <w:marTop w:val="0"/>
      <w:marBottom w:val="0"/>
      <w:divBdr>
        <w:top w:val="none" w:sz="0" w:space="0" w:color="auto"/>
        <w:left w:val="none" w:sz="0" w:space="0" w:color="auto"/>
        <w:bottom w:val="none" w:sz="0" w:space="0" w:color="auto"/>
        <w:right w:val="none" w:sz="0" w:space="0" w:color="auto"/>
      </w:divBdr>
    </w:div>
    <w:div w:id="140540903">
      <w:bodyDiv w:val="1"/>
      <w:marLeft w:val="0"/>
      <w:marRight w:val="0"/>
      <w:marTop w:val="0"/>
      <w:marBottom w:val="0"/>
      <w:divBdr>
        <w:top w:val="none" w:sz="0" w:space="0" w:color="auto"/>
        <w:left w:val="none" w:sz="0" w:space="0" w:color="auto"/>
        <w:bottom w:val="none" w:sz="0" w:space="0" w:color="auto"/>
        <w:right w:val="none" w:sz="0" w:space="0" w:color="auto"/>
      </w:divBdr>
    </w:div>
    <w:div w:id="140657702">
      <w:bodyDiv w:val="1"/>
      <w:marLeft w:val="0"/>
      <w:marRight w:val="0"/>
      <w:marTop w:val="0"/>
      <w:marBottom w:val="0"/>
      <w:divBdr>
        <w:top w:val="none" w:sz="0" w:space="0" w:color="auto"/>
        <w:left w:val="none" w:sz="0" w:space="0" w:color="auto"/>
        <w:bottom w:val="none" w:sz="0" w:space="0" w:color="auto"/>
        <w:right w:val="none" w:sz="0" w:space="0" w:color="auto"/>
      </w:divBdr>
    </w:div>
    <w:div w:id="141583847">
      <w:bodyDiv w:val="1"/>
      <w:marLeft w:val="0"/>
      <w:marRight w:val="0"/>
      <w:marTop w:val="0"/>
      <w:marBottom w:val="0"/>
      <w:divBdr>
        <w:top w:val="none" w:sz="0" w:space="0" w:color="auto"/>
        <w:left w:val="none" w:sz="0" w:space="0" w:color="auto"/>
        <w:bottom w:val="none" w:sz="0" w:space="0" w:color="auto"/>
        <w:right w:val="none" w:sz="0" w:space="0" w:color="auto"/>
      </w:divBdr>
    </w:div>
    <w:div w:id="141628408">
      <w:bodyDiv w:val="1"/>
      <w:marLeft w:val="0"/>
      <w:marRight w:val="0"/>
      <w:marTop w:val="0"/>
      <w:marBottom w:val="0"/>
      <w:divBdr>
        <w:top w:val="none" w:sz="0" w:space="0" w:color="auto"/>
        <w:left w:val="none" w:sz="0" w:space="0" w:color="auto"/>
        <w:bottom w:val="none" w:sz="0" w:space="0" w:color="auto"/>
        <w:right w:val="none" w:sz="0" w:space="0" w:color="auto"/>
      </w:divBdr>
    </w:div>
    <w:div w:id="142894405">
      <w:bodyDiv w:val="1"/>
      <w:marLeft w:val="0"/>
      <w:marRight w:val="0"/>
      <w:marTop w:val="0"/>
      <w:marBottom w:val="0"/>
      <w:divBdr>
        <w:top w:val="none" w:sz="0" w:space="0" w:color="auto"/>
        <w:left w:val="none" w:sz="0" w:space="0" w:color="auto"/>
        <w:bottom w:val="none" w:sz="0" w:space="0" w:color="auto"/>
        <w:right w:val="none" w:sz="0" w:space="0" w:color="auto"/>
      </w:divBdr>
    </w:div>
    <w:div w:id="143006814">
      <w:bodyDiv w:val="1"/>
      <w:marLeft w:val="0"/>
      <w:marRight w:val="0"/>
      <w:marTop w:val="0"/>
      <w:marBottom w:val="0"/>
      <w:divBdr>
        <w:top w:val="none" w:sz="0" w:space="0" w:color="auto"/>
        <w:left w:val="none" w:sz="0" w:space="0" w:color="auto"/>
        <w:bottom w:val="none" w:sz="0" w:space="0" w:color="auto"/>
        <w:right w:val="none" w:sz="0" w:space="0" w:color="auto"/>
      </w:divBdr>
    </w:div>
    <w:div w:id="143014341">
      <w:bodyDiv w:val="1"/>
      <w:marLeft w:val="0"/>
      <w:marRight w:val="0"/>
      <w:marTop w:val="0"/>
      <w:marBottom w:val="0"/>
      <w:divBdr>
        <w:top w:val="none" w:sz="0" w:space="0" w:color="auto"/>
        <w:left w:val="none" w:sz="0" w:space="0" w:color="auto"/>
        <w:bottom w:val="none" w:sz="0" w:space="0" w:color="auto"/>
        <w:right w:val="none" w:sz="0" w:space="0" w:color="auto"/>
      </w:divBdr>
    </w:div>
    <w:div w:id="143469542">
      <w:bodyDiv w:val="1"/>
      <w:marLeft w:val="0"/>
      <w:marRight w:val="0"/>
      <w:marTop w:val="0"/>
      <w:marBottom w:val="0"/>
      <w:divBdr>
        <w:top w:val="none" w:sz="0" w:space="0" w:color="auto"/>
        <w:left w:val="none" w:sz="0" w:space="0" w:color="auto"/>
        <w:bottom w:val="none" w:sz="0" w:space="0" w:color="auto"/>
        <w:right w:val="none" w:sz="0" w:space="0" w:color="auto"/>
      </w:divBdr>
    </w:div>
    <w:div w:id="143473937">
      <w:bodyDiv w:val="1"/>
      <w:marLeft w:val="0"/>
      <w:marRight w:val="0"/>
      <w:marTop w:val="0"/>
      <w:marBottom w:val="0"/>
      <w:divBdr>
        <w:top w:val="none" w:sz="0" w:space="0" w:color="auto"/>
        <w:left w:val="none" w:sz="0" w:space="0" w:color="auto"/>
        <w:bottom w:val="none" w:sz="0" w:space="0" w:color="auto"/>
        <w:right w:val="none" w:sz="0" w:space="0" w:color="auto"/>
      </w:divBdr>
    </w:div>
    <w:div w:id="144013928">
      <w:bodyDiv w:val="1"/>
      <w:marLeft w:val="0"/>
      <w:marRight w:val="0"/>
      <w:marTop w:val="0"/>
      <w:marBottom w:val="0"/>
      <w:divBdr>
        <w:top w:val="none" w:sz="0" w:space="0" w:color="auto"/>
        <w:left w:val="none" w:sz="0" w:space="0" w:color="auto"/>
        <w:bottom w:val="none" w:sz="0" w:space="0" w:color="auto"/>
        <w:right w:val="none" w:sz="0" w:space="0" w:color="auto"/>
      </w:divBdr>
    </w:div>
    <w:div w:id="144246300">
      <w:bodyDiv w:val="1"/>
      <w:marLeft w:val="0"/>
      <w:marRight w:val="0"/>
      <w:marTop w:val="0"/>
      <w:marBottom w:val="0"/>
      <w:divBdr>
        <w:top w:val="none" w:sz="0" w:space="0" w:color="auto"/>
        <w:left w:val="none" w:sz="0" w:space="0" w:color="auto"/>
        <w:bottom w:val="none" w:sz="0" w:space="0" w:color="auto"/>
        <w:right w:val="none" w:sz="0" w:space="0" w:color="auto"/>
      </w:divBdr>
    </w:div>
    <w:div w:id="144393589">
      <w:bodyDiv w:val="1"/>
      <w:marLeft w:val="0"/>
      <w:marRight w:val="0"/>
      <w:marTop w:val="0"/>
      <w:marBottom w:val="0"/>
      <w:divBdr>
        <w:top w:val="none" w:sz="0" w:space="0" w:color="auto"/>
        <w:left w:val="none" w:sz="0" w:space="0" w:color="auto"/>
        <w:bottom w:val="none" w:sz="0" w:space="0" w:color="auto"/>
        <w:right w:val="none" w:sz="0" w:space="0" w:color="auto"/>
      </w:divBdr>
    </w:div>
    <w:div w:id="144662300">
      <w:bodyDiv w:val="1"/>
      <w:marLeft w:val="0"/>
      <w:marRight w:val="0"/>
      <w:marTop w:val="0"/>
      <w:marBottom w:val="0"/>
      <w:divBdr>
        <w:top w:val="none" w:sz="0" w:space="0" w:color="auto"/>
        <w:left w:val="none" w:sz="0" w:space="0" w:color="auto"/>
        <w:bottom w:val="none" w:sz="0" w:space="0" w:color="auto"/>
        <w:right w:val="none" w:sz="0" w:space="0" w:color="auto"/>
      </w:divBdr>
    </w:div>
    <w:div w:id="144703535">
      <w:bodyDiv w:val="1"/>
      <w:marLeft w:val="0"/>
      <w:marRight w:val="0"/>
      <w:marTop w:val="0"/>
      <w:marBottom w:val="0"/>
      <w:divBdr>
        <w:top w:val="none" w:sz="0" w:space="0" w:color="auto"/>
        <w:left w:val="none" w:sz="0" w:space="0" w:color="auto"/>
        <w:bottom w:val="none" w:sz="0" w:space="0" w:color="auto"/>
        <w:right w:val="none" w:sz="0" w:space="0" w:color="auto"/>
      </w:divBdr>
    </w:div>
    <w:div w:id="144704622">
      <w:bodyDiv w:val="1"/>
      <w:marLeft w:val="0"/>
      <w:marRight w:val="0"/>
      <w:marTop w:val="0"/>
      <w:marBottom w:val="0"/>
      <w:divBdr>
        <w:top w:val="none" w:sz="0" w:space="0" w:color="auto"/>
        <w:left w:val="none" w:sz="0" w:space="0" w:color="auto"/>
        <w:bottom w:val="none" w:sz="0" w:space="0" w:color="auto"/>
        <w:right w:val="none" w:sz="0" w:space="0" w:color="auto"/>
      </w:divBdr>
    </w:div>
    <w:div w:id="145055908">
      <w:bodyDiv w:val="1"/>
      <w:marLeft w:val="0"/>
      <w:marRight w:val="0"/>
      <w:marTop w:val="0"/>
      <w:marBottom w:val="0"/>
      <w:divBdr>
        <w:top w:val="none" w:sz="0" w:space="0" w:color="auto"/>
        <w:left w:val="none" w:sz="0" w:space="0" w:color="auto"/>
        <w:bottom w:val="none" w:sz="0" w:space="0" w:color="auto"/>
        <w:right w:val="none" w:sz="0" w:space="0" w:color="auto"/>
      </w:divBdr>
    </w:div>
    <w:div w:id="145241533">
      <w:bodyDiv w:val="1"/>
      <w:marLeft w:val="0"/>
      <w:marRight w:val="0"/>
      <w:marTop w:val="0"/>
      <w:marBottom w:val="0"/>
      <w:divBdr>
        <w:top w:val="none" w:sz="0" w:space="0" w:color="auto"/>
        <w:left w:val="none" w:sz="0" w:space="0" w:color="auto"/>
        <w:bottom w:val="none" w:sz="0" w:space="0" w:color="auto"/>
        <w:right w:val="none" w:sz="0" w:space="0" w:color="auto"/>
      </w:divBdr>
    </w:div>
    <w:div w:id="145324573">
      <w:bodyDiv w:val="1"/>
      <w:marLeft w:val="0"/>
      <w:marRight w:val="0"/>
      <w:marTop w:val="0"/>
      <w:marBottom w:val="0"/>
      <w:divBdr>
        <w:top w:val="none" w:sz="0" w:space="0" w:color="auto"/>
        <w:left w:val="none" w:sz="0" w:space="0" w:color="auto"/>
        <w:bottom w:val="none" w:sz="0" w:space="0" w:color="auto"/>
        <w:right w:val="none" w:sz="0" w:space="0" w:color="auto"/>
      </w:divBdr>
    </w:div>
    <w:div w:id="145559490">
      <w:bodyDiv w:val="1"/>
      <w:marLeft w:val="0"/>
      <w:marRight w:val="0"/>
      <w:marTop w:val="0"/>
      <w:marBottom w:val="0"/>
      <w:divBdr>
        <w:top w:val="none" w:sz="0" w:space="0" w:color="auto"/>
        <w:left w:val="none" w:sz="0" w:space="0" w:color="auto"/>
        <w:bottom w:val="none" w:sz="0" w:space="0" w:color="auto"/>
        <w:right w:val="none" w:sz="0" w:space="0" w:color="auto"/>
      </w:divBdr>
    </w:div>
    <w:div w:id="145631908">
      <w:bodyDiv w:val="1"/>
      <w:marLeft w:val="0"/>
      <w:marRight w:val="0"/>
      <w:marTop w:val="0"/>
      <w:marBottom w:val="0"/>
      <w:divBdr>
        <w:top w:val="none" w:sz="0" w:space="0" w:color="auto"/>
        <w:left w:val="none" w:sz="0" w:space="0" w:color="auto"/>
        <w:bottom w:val="none" w:sz="0" w:space="0" w:color="auto"/>
        <w:right w:val="none" w:sz="0" w:space="0" w:color="auto"/>
      </w:divBdr>
    </w:div>
    <w:div w:id="145705756">
      <w:bodyDiv w:val="1"/>
      <w:marLeft w:val="0"/>
      <w:marRight w:val="0"/>
      <w:marTop w:val="0"/>
      <w:marBottom w:val="0"/>
      <w:divBdr>
        <w:top w:val="none" w:sz="0" w:space="0" w:color="auto"/>
        <w:left w:val="none" w:sz="0" w:space="0" w:color="auto"/>
        <w:bottom w:val="none" w:sz="0" w:space="0" w:color="auto"/>
        <w:right w:val="none" w:sz="0" w:space="0" w:color="auto"/>
      </w:divBdr>
    </w:div>
    <w:div w:id="145898544">
      <w:bodyDiv w:val="1"/>
      <w:marLeft w:val="0"/>
      <w:marRight w:val="0"/>
      <w:marTop w:val="0"/>
      <w:marBottom w:val="0"/>
      <w:divBdr>
        <w:top w:val="none" w:sz="0" w:space="0" w:color="auto"/>
        <w:left w:val="none" w:sz="0" w:space="0" w:color="auto"/>
        <w:bottom w:val="none" w:sz="0" w:space="0" w:color="auto"/>
        <w:right w:val="none" w:sz="0" w:space="0" w:color="auto"/>
      </w:divBdr>
    </w:div>
    <w:div w:id="145902240">
      <w:bodyDiv w:val="1"/>
      <w:marLeft w:val="0"/>
      <w:marRight w:val="0"/>
      <w:marTop w:val="0"/>
      <w:marBottom w:val="0"/>
      <w:divBdr>
        <w:top w:val="none" w:sz="0" w:space="0" w:color="auto"/>
        <w:left w:val="none" w:sz="0" w:space="0" w:color="auto"/>
        <w:bottom w:val="none" w:sz="0" w:space="0" w:color="auto"/>
        <w:right w:val="none" w:sz="0" w:space="0" w:color="auto"/>
      </w:divBdr>
    </w:div>
    <w:div w:id="146407499">
      <w:bodyDiv w:val="1"/>
      <w:marLeft w:val="0"/>
      <w:marRight w:val="0"/>
      <w:marTop w:val="0"/>
      <w:marBottom w:val="0"/>
      <w:divBdr>
        <w:top w:val="none" w:sz="0" w:space="0" w:color="auto"/>
        <w:left w:val="none" w:sz="0" w:space="0" w:color="auto"/>
        <w:bottom w:val="none" w:sz="0" w:space="0" w:color="auto"/>
        <w:right w:val="none" w:sz="0" w:space="0" w:color="auto"/>
      </w:divBdr>
    </w:div>
    <w:div w:id="146673970">
      <w:bodyDiv w:val="1"/>
      <w:marLeft w:val="0"/>
      <w:marRight w:val="0"/>
      <w:marTop w:val="0"/>
      <w:marBottom w:val="0"/>
      <w:divBdr>
        <w:top w:val="none" w:sz="0" w:space="0" w:color="auto"/>
        <w:left w:val="none" w:sz="0" w:space="0" w:color="auto"/>
        <w:bottom w:val="none" w:sz="0" w:space="0" w:color="auto"/>
        <w:right w:val="none" w:sz="0" w:space="0" w:color="auto"/>
      </w:divBdr>
    </w:div>
    <w:div w:id="146867115">
      <w:bodyDiv w:val="1"/>
      <w:marLeft w:val="0"/>
      <w:marRight w:val="0"/>
      <w:marTop w:val="0"/>
      <w:marBottom w:val="0"/>
      <w:divBdr>
        <w:top w:val="none" w:sz="0" w:space="0" w:color="auto"/>
        <w:left w:val="none" w:sz="0" w:space="0" w:color="auto"/>
        <w:bottom w:val="none" w:sz="0" w:space="0" w:color="auto"/>
        <w:right w:val="none" w:sz="0" w:space="0" w:color="auto"/>
      </w:divBdr>
    </w:div>
    <w:div w:id="147088733">
      <w:bodyDiv w:val="1"/>
      <w:marLeft w:val="0"/>
      <w:marRight w:val="0"/>
      <w:marTop w:val="0"/>
      <w:marBottom w:val="0"/>
      <w:divBdr>
        <w:top w:val="none" w:sz="0" w:space="0" w:color="auto"/>
        <w:left w:val="none" w:sz="0" w:space="0" w:color="auto"/>
        <w:bottom w:val="none" w:sz="0" w:space="0" w:color="auto"/>
        <w:right w:val="none" w:sz="0" w:space="0" w:color="auto"/>
      </w:divBdr>
    </w:div>
    <w:div w:id="147288599">
      <w:bodyDiv w:val="1"/>
      <w:marLeft w:val="0"/>
      <w:marRight w:val="0"/>
      <w:marTop w:val="0"/>
      <w:marBottom w:val="0"/>
      <w:divBdr>
        <w:top w:val="none" w:sz="0" w:space="0" w:color="auto"/>
        <w:left w:val="none" w:sz="0" w:space="0" w:color="auto"/>
        <w:bottom w:val="none" w:sz="0" w:space="0" w:color="auto"/>
        <w:right w:val="none" w:sz="0" w:space="0" w:color="auto"/>
      </w:divBdr>
    </w:div>
    <w:div w:id="147477899">
      <w:bodyDiv w:val="1"/>
      <w:marLeft w:val="0"/>
      <w:marRight w:val="0"/>
      <w:marTop w:val="0"/>
      <w:marBottom w:val="0"/>
      <w:divBdr>
        <w:top w:val="none" w:sz="0" w:space="0" w:color="auto"/>
        <w:left w:val="none" w:sz="0" w:space="0" w:color="auto"/>
        <w:bottom w:val="none" w:sz="0" w:space="0" w:color="auto"/>
        <w:right w:val="none" w:sz="0" w:space="0" w:color="auto"/>
      </w:divBdr>
    </w:div>
    <w:div w:id="147525428">
      <w:bodyDiv w:val="1"/>
      <w:marLeft w:val="0"/>
      <w:marRight w:val="0"/>
      <w:marTop w:val="0"/>
      <w:marBottom w:val="0"/>
      <w:divBdr>
        <w:top w:val="none" w:sz="0" w:space="0" w:color="auto"/>
        <w:left w:val="none" w:sz="0" w:space="0" w:color="auto"/>
        <w:bottom w:val="none" w:sz="0" w:space="0" w:color="auto"/>
        <w:right w:val="none" w:sz="0" w:space="0" w:color="auto"/>
      </w:divBdr>
    </w:div>
    <w:div w:id="147792430">
      <w:bodyDiv w:val="1"/>
      <w:marLeft w:val="0"/>
      <w:marRight w:val="0"/>
      <w:marTop w:val="0"/>
      <w:marBottom w:val="0"/>
      <w:divBdr>
        <w:top w:val="none" w:sz="0" w:space="0" w:color="auto"/>
        <w:left w:val="none" w:sz="0" w:space="0" w:color="auto"/>
        <w:bottom w:val="none" w:sz="0" w:space="0" w:color="auto"/>
        <w:right w:val="none" w:sz="0" w:space="0" w:color="auto"/>
      </w:divBdr>
    </w:div>
    <w:div w:id="148136617">
      <w:bodyDiv w:val="1"/>
      <w:marLeft w:val="0"/>
      <w:marRight w:val="0"/>
      <w:marTop w:val="0"/>
      <w:marBottom w:val="0"/>
      <w:divBdr>
        <w:top w:val="none" w:sz="0" w:space="0" w:color="auto"/>
        <w:left w:val="none" w:sz="0" w:space="0" w:color="auto"/>
        <w:bottom w:val="none" w:sz="0" w:space="0" w:color="auto"/>
        <w:right w:val="none" w:sz="0" w:space="0" w:color="auto"/>
      </w:divBdr>
    </w:div>
    <w:div w:id="148207980">
      <w:bodyDiv w:val="1"/>
      <w:marLeft w:val="0"/>
      <w:marRight w:val="0"/>
      <w:marTop w:val="0"/>
      <w:marBottom w:val="0"/>
      <w:divBdr>
        <w:top w:val="none" w:sz="0" w:space="0" w:color="auto"/>
        <w:left w:val="none" w:sz="0" w:space="0" w:color="auto"/>
        <w:bottom w:val="none" w:sz="0" w:space="0" w:color="auto"/>
        <w:right w:val="none" w:sz="0" w:space="0" w:color="auto"/>
      </w:divBdr>
    </w:div>
    <w:div w:id="148400191">
      <w:bodyDiv w:val="1"/>
      <w:marLeft w:val="0"/>
      <w:marRight w:val="0"/>
      <w:marTop w:val="0"/>
      <w:marBottom w:val="0"/>
      <w:divBdr>
        <w:top w:val="none" w:sz="0" w:space="0" w:color="auto"/>
        <w:left w:val="none" w:sz="0" w:space="0" w:color="auto"/>
        <w:bottom w:val="none" w:sz="0" w:space="0" w:color="auto"/>
        <w:right w:val="none" w:sz="0" w:space="0" w:color="auto"/>
      </w:divBdr>
    </w:div>
    <w:div w:id="148444754">
      <w:bodyDiv w:val="1"/>
      <w:marLeft w:val="0"/>
      <w:marRight w:val="0"/>
      <w:marTop w:val="0"/>
      <w:marBottom w:val="0"/>
      <w:divBdr>
        <w:top w:val="none" w:sz="0" w:space="0" w:color="auto"/>
        <w:left w:val="none" w:sz="0" w:space="0" w:color="auto"/>
        <w:bottom w:val="none" w:sz="0" w:space="0" w:color="auto"/>
        <w:right w:val="none" w:sz="0" w:space="0" w:color="auto"/>
      </w:divBdr>
    </w:div>
    <w:div w:id="148643757">
      <w:bodyDiv w:val="1"/>
      <w:marLeft w:val="0"/>
      <w:marRight w:val="0"/>
      <w:marTop w:val="0"/>
      <w:marBottom w:val="0"/>
      <w:divBdr>
        <w:top w:val="none" w:sz="0" w:space="0" w:color="auto"/>
        <w:left w:val="none" w:sz="0" w:space="0" w:color="auto"/>
        <w:bottom w:val="none" w:sz="0" w:space="0" w:color="auto"/>
        <w:right w:val="none" w:sz="0" w:space="0" w:color="auto"/>
      </w:divBdr>
    </w:div>
    <w:div w:id="149293320">
      <w:bodyDiv w:val="1"/>
      <w:marLeft w:val="0"/>
      <w:marRight w:val="0"/>
      <w:marTop w:val="0"/>
      <w:marBottom w:val="0"/>
      <w:divBdr>
        <w:top w:val="none" w:sz="0" w:space="0" w:color="auto"/>
        <w:left w:val="none" w:sz="0" w:space="0" w:color="auto"/>
        <w:bottom w:val="none" w:sz="0" w:space="0" w:color="auto"/>
        <w:right w:val="none" w:sz="0" w:space="0" w:color="auto"/>
      </w:divBdr>
    </w:div>
    <w:div w:id="149517155">
      <w:bodyDiv w:val="1"/>
      <w:marLeft w:val="0"/>
      <w:marRight w:val="0"/>
      <w:marTop w:val="0"/>
      <w:marBottom w:val="0"/>
      <w:divBdr>
        <w:top w:val="none" w:sz="0" w:space="0" w:color="auto"/>
        <w:left w:val="none" w:sz="0" w:space="0" w:color="auto"/>
        <w:bottom w:val="none" w:sz="0" w:space="0" w:color="auto"/>
        <w:right w:val="none" w:sz="0" w:space="0" w:color="auto"/>
      </w:divBdr>
    </w:div>
    <w:div w:id="149566600">
      <w:bodyDiv w:val="1"/>
      <w:marLeft w:val="0"/>
      <w:marRight w:val="0"/>
      <w:marTop w:val="0"/>
      <w:marBottom w:val="0"/>
      <w:divBdr>
        <w:top w:val="none" w:sz="0" w:space="0" w:color="auto"/>
        <w:left w:val="none" w:sz="0" w:space="0" w:color="auto"/>
        <w:bottom w:val="none" w:sz="0" w:space="0" w:color="auto"/>
        <w:right w:val="none" w:sz="0" w:space="0" w:color="auto"/>
      </w:divBdr>
    </w:div>
    <w:div w:id="150339709">
      <w:bodyDiv w:val="1"/>
      <w:marLeft w:val="0"/>
      <w:marRight w:val="0"/>
      <w:marTop w:val="0"/>
      <w:marBottom w:val="0"/>
      <w:divBdr>
        <w:top w:val="none" w:sz="0" w:space="0" w:color="auto"/>
        <w:left w:val="none" w:sz="0" w:space="0" w:color="auto"/>
        <w:bottom w:val="none" w:sz="0" w:space="0" w:color="auto"/>
        <w:right w:val="none" w:sz="0" w:space="0" w:color="auto"/>
      </w:divBdr>
    </w:div>
    <w:div w:id="150561627">
      <w:bodyDiv w:val="1"/>
      <w:marLeft w:val="0"/>
      <w:marRight w:val="0"/>
      <w:marTop w:val="0"/>
      <w:marBottom w:val="0"/>
      <w:divBdr>
        <w:top w:val="none" w:sz="0" w:space="0" w:color="auto"/>
        <w:left w:val="none" w:sz="0" w:space="0" w:color="auto"/>
        <w:bottom w:val="none" w:sz="0" w:space="0" w:color="auto"/>
        <w:right w:val="none" w:sz="0" w:space="0" w:color="auto"/>
      </w:divBdr>
    </w:div>
    <w:div w:id="150683977">
      <w:bodyDiv w:val="1"/>
      <w:marLeft w:val="0"/>
      <w:marRight w:val="0"/>
      <w:marTop w:val="0"/>
      <w:marBottom w:val="0"/>
      <w:divBdr>
        <w:top w:val="none" w:sz="0" w:space="0" w:color="auto"/>
        <w:left w:val="none" w:sz="0" w:space="0" w:color="auto"/>
        <w:bottom w:val="none" w:sz="0" w:space="0" w:color="auto"/>
        <w:right w:val="none" w:sz="0" w:space="0" w:color="auto"/>
      </w:divBdr>
    </w:div>
    <w:div w:id="150760453">
      <w:bodyDiv w:val="1"/>
      <w:marLeft w:val="0"/>
      <w:marRight w:val="0"/>
      <w:marTop w:val="0"/>
      <w:marBottom w:val="0"/>
      <w:divBdr>
        <w:top w:val="none" w:sz="0" w:space="0" w:color="auto"/>
        <w:left w:val="none" w:sz="0" w:space="0" w:color="auto"/>
        <w:bottom w:val="none" w:sz="0" w:space="0" w:color="auto"/>
        <w:right w:val="none" w:sz="0" w:space="0" w:color="auto"/>
      </w:divBdr>
    </w:div>
    <w:div w:id="150950976">
      <w:bodyDiv w:val="1"/>
      <w:marLeft w:val="0"/>
      <w:marRight w:val="0"/>
      <w:marTop w:val="0"/>
      <w:marBottom w:val="0"/>
      <w:divBdr>
        <w:top w:val="none" w:sz="0" w:space="0" w:color="auto"/>
        <w:left w:val="none" w:sz="0" w:space="0" w:color="auto"/>
        <w:bottom w:val="none" w:sz="0" w:space="0" w:color="auto"/>
        <w:right w:val="none" w:sz="0" w:space="0" w:color="auto"/>
      </w:divBdr>
    </w:div>
    <w:div w:id="150996046">
      <w:bodyDiv w:val="1"/>
      <w:marLeft w:val="0"/>
      <w:marRight w:val="0"/>
      <w:marTop w:val="0"/>
      <w:marBottom w:val="0"/>
      <w:divBdr>
        <w:top w:val="none" w:sz="0" w:space="0" w:color="auto"/>
        <w:left w:val="none" w:sz="0" w:space="0" w:color="auto"/>
        <w:bottom w:val="none" w:sz="0" w:space="0" w:color="auto"/>
        <w:right w:val="none" w:sz="0" w:space="0" w:color="auto"/>
      </w:divBdr>
    </w:div>
    <w:div w:id="151067940">
      <w:bodyDiv w:val="1"/>
      <w:marLeft w:val="0"/>
      <w:marRight w:val="0"/>
      <w:marTop w:val="0"/>
      <w:marBottom w:val="0"/>
      <w:divBdr>
        <w:top w:val="none" w:sz="0" w:space="0" w:color="auto"/>
        <w:left w:val="none" w:sz="0" w:space="0" w:color="auto"/>
        <w:bottom w:val="none" w:sz="0" w:space="0" w:color="auto"/>
        <w:right w:val="none" w:sz="0" w:space="0" w:color="auto"/>
      </w:divBdr>
    </w:div>
    <w:div w:id="152261670">
      <w:bodyDiv w:val="1"/>
      <w:marLeft w:val="0"/>
      <w:marRight w:val="0"/>
      <w:marTop w:val="0"/>
      <w:marBottom w:val="0"/>
      <w:divBdr>
        <w:top w:val="none" w:sz="0" w:space="0" w:color="auto"/>
        <w:left w:val="none" w:sz="0" w:space="0" w:color="auto"/>
        <w:bottom w:val="none" w:sz="0" w:space="0" w:color="auto"/>
        <w:right w:val="none" w:sz="0" w:space="0" w:color="auto"/>
      </w:divBdr>
    </w:div>
    <w:div w:id="152262085">
      <w:bodyDiv w:val="1"/>
      <w:marLeft w:val="0"/>
      <w:marRight w:val="0"/>
      <w:marTop w:val="0"/>
      <w:marBottom w:val="0"/>
      <w:divBdr>
        <w:top w:val="none" w:sz="0" w:space="0" w:color="auto"/>
        <w:left w:val="none" w:sz="0" w:space="0" w:color="auto"/>
        <w:bottom w:val="none" w:sz="0" w:space="0" w:color="auto"/>
        <w:right w:val="none" w:sz="0" w:space="0" w:color="auto"/>
      </w:divBdr>
    </w:div>
    <w:div w:id="152644194">
      <w:bodyDiv w:val="1"/>
      <w:marLeft w:val="0"/>
      <w:marRight w:val="0"/>
      <w:marTop w:val="0"/>
      <w:marBottom w:val="0"/>
      <w:divBdr>
        <w:top w:val="none" w:sz="0" w:space="0" w:color="auto"/>
        <w:left w:val="none" w:sz="0" w:space="0" w:color="auto"/>
        <w:bottom w:val="none" w:sz="0" w:space="0" w:color="auto"/>
        <w:right w:val="none" w:sz="0" w:space="0" w:color="auto"/>
      </w:divBdr>
    </w:div>
    <w:div w:id="152650413">
      <w:bodyDiv w:val="1"/>
      <w:marLeft w:val="0"/>
      <w:marRight w:val="0"/>
      <w:marTop w:val="0"/>
      <w:marBottom w:val="0"/>
      <w:divBdr>
        <w:top w:val="none" w:sz="0" w:space="0" w:color="auto"/>
        <w:left w:val="none" w:sz="0" w:space="0" w:color="auto"/>
        <w:bottom w:val="none" w:sz="0" w:space="0" w:color="auto"/>
        <w:right w:val="none" w:sz="0" w:space="0" w:color="auto"/>
      </w:divBdr>
    </w:div>
    <w:div w:id="153255250">
      <w:bodyDiv w:val="1"/>
      <w:marLeft w:val="0"/>
      <w:marRight w:val="0"/>
      <w:marTop w:val="0"/>
      <w:marBottom w:val="0"/>
      <w:divBdr>
        <w:top w:val="none" w:sz="0" w:space="0" w:color="auto"/>
        <w:left w:val="none" w:sz="0" w:space="0" w:color="auto"/>
        <w:bottom w:val="none" w:sz="0" w:space="0" w:color="auto"/>
        <w:right w:val="none" w:sz="0" w:space="0" w:color="auto"/>
      </w:divBdr>
    </w:div>
    <w:div w:id="153301838">
      <w:bodyDiv w:val="1"/>
      <w:marLeft w:val="0"/>
      <w:marRight w:val="0"/>
      <w:marTop w:val="0"/>
      <w:marBottom w:val="0"/>
      <w:divBdr>
        <w:top w:val="none" w:sz="0" w:space="0" w:color="auto"/>
        <w:left w:val="none" w:sz="0" w:space="0" w:color="auto"/>
        <w:bottom w:val="none" w:sz="0" w:space="0" w:color="auto"/>
        <w:right w:val="none" w:sz="0" w:space="0" w:color="auto"/>
      </w:divBdr>
    </w:div>
    <w:div w:id="153617808">
      <w:bodyDiv w:val="1"/>
      <w:marLeft w:val="0"/>
      <w:marRight w:val="0"/>
      <w:marTop w:val="0"/>
      <w:marBottom w:val="0"/>
      <w:divBdr>
        <w:top w:val="none" w:sz="0" w:space="0" w:color="auto"/>
        <w:left w:val="none" w:sz="0" w:space="0" w:color="auto"/>
        <w:bottom w:val="none" w:sz="0" w:space="0" w:color="auto"/>
        <w:right w:val="none" w:sz="0" w:space="0" w:color="auto"/>
      </w:divBdr>
    </w:div>
    <w:div w:id="154106287">
      <w:bodyDiv w:val="1"/>
      <w:marLeft w:val="0"/>
      <w:marRight w:val="0"/>
      <w:marTop w:val="0"/>
      <w:marBottom w:val="0"/>
      <w:divBdr>
        <w:top w:val="none" w:sz="0" w:space="0" w:color="auto"/>
        <w:left w:val="none" w:sz="0" w:space="0" w:color="auto"/>
        <w:bottom w:val="none" w:sz="0" w:space="0" w:color="auto"/>
        <w:right w:val="none" w:sz="0" w:space="0" w:color="auto"/>
      </w:divBdr>
    </w:div>
    <w:div w:id="154414637">
      <w:bodyDiv w:val="1"/>
      <w:marLeft w:val="0"/>
      <w:marRight w:val="0"/>
      <w:marTop w:val="0"/>
      <w:marBottom w:val="0"/>
      <w:divBdr>
        <w:top w:val="none" w:sz="0" w:space="0" w:color="auto"/>
        <w:left w:val="none" w:sz="0" w:space="0" w:color="auto"/>
        <w:bottom w:val="none" w:sz="0" w:space="0" w:color="auto"/>
        <w:right w:val="none" w:sz="0" w:space="0" w:color="auto"/>
      </w:divBdr>
    </w:div>
    <w:div w:id="154994716">
      <w:bodyDiv w:val="1"/>
      <w:marLeft w:val="0"/>
      <w:marRight w:val="0"/>
      <w:marTop w:val="0"/>
      <w:marBottom w:val="0"/>
      <w:divBdr>
        <w:top w:val="none" w:sz="0" w:space="0" w:color="auto"/>
        <w:left w:val="none" w:sz="0" w:space="0" w:color="auto"/>
        <w:bottom w:val="none" w:sz="0" w:space="0" w:color="auto"/>
        <w:right w:val="none" w:sz="0" w:space="0" w:color="auto"/>
      </w:divBdr>
    </w:div>
    <w:div w:id="155152721">
      <w:bodyDiv w:val="1"/>
      <w:marLeft w:val="0"/>
      <w:marRight w:val="0"/>
      <w:marTop w:val="0"/>
      <w:marBottom w:val="0"/>
      <w:divBdr>
        <w:top w:val="none" w:sz="0" w:space="0" w:color="auto"/>
        <w:left w:val="none" w:sz="0" w:space="0" w:color="auto"/>
        <w:bottom w:val="none" w:sz="0" w:space="0" w:color="auto"/>
        <w:right w:val="none" w:sz="0" w:space="0" w:color="auto"/>
      </w:divBdr>
    </w:div>
    <w:div w:id="156268642">
      <w:bodyDiv w:val="1"/>
      <w:marLeft w:val="0"/>
      <w:marRight w:val="0"/>
      <w:marTop w:val="0"/>
      <w:marBottom w:val="0"/>
      <w:divBdr>
        <w:top w:val="none" w:sz="0" w:space="0" w:color="auto"/>
        <w:left w:val="none" w:sz="0" w:space="0" w:color="auto"/>
        <w:bottom w:val="none" w:sz="0" w:space="0" w:color="auto"/>
        <w:right w:val="none" w:sz="0" w:space="0" w:color="auto"/>
      </w:divBdr>
    </w:div>
    <w:div w:id="156308469">
      <w:bodyDiv w:val="1"/>
      <w:marLeft w:val="0"/>
      <w:marRight w:val="0"/>
      <w:marTop w:val="0"/>
      <w:marBottom w:val="0"/>
      <w:divBdr>
        <w:top w:val="none" w:sz="0" w:space="0" w:color="auto"/>
        <w:left w:val="none" w:sz="0" w:space="0" w:color="auto"/>
        <w:bottom w:val="none" w:sz="0" w:space="0" w:color="auto"/>
        <w:right w:val="none" w:sz="0" w:space="0" w:color="auto"/>
      </w:divBdr>
    </w:div>
    <w:div w:id="156505870">
      <w:bodyDiv w:val="1"/>
      <w:marLeft w:val="0"/>
      <w:marRight w:val="0"/>
      <w:marTop w:val="0"/>
      <w:marBottom w:val="0"/>
      <w:divBdr>
        <w:top w:val="none" w:sz="0" w:space="0" w:color="auto"/>
        <w:left w:val="none" w:sz="0" w:space="0" w:color="auto"/>
        <w:bottom w:val="none" w:sz="0" w:space="0" w:color="auto"/>
        <w:right w:val="none" w:sz="0" w:space="0" w:color="auto"/>
      </w:divBdr>
    </w:div>
    <w:div w:id="156768376">
      <w:bodyDiv w:val="1"/>
      <w:marLeft w:val="0"/>
      <w:marRight w:val="0"/>
      <w:marTop w:val="0"/>
      <w:marBottom w:val="0"/>
      <w:divBdr>
        <w:top w:val="none" w:sz="0" w:space="0" w:color="auto"/>
        <w:left w:val="none" w:sz="0" w:space="0" w:color="auto"/>
        <w:bottom w:val="none" w:sz="0" w:space="0" w:color="auto"/>
        <w:right w:val="none" w:sz="0" w:space="0" w:color="auto"/>
      </w:divBdr>
    </w:div>
    <w:div w:id="156843546">
      <w:bodyDiv w:val="1"/>
      <w:marLeft w:val="0"/>
      <w:marRight w:val="0"/>
      <w:marTop w:val="0"/>
      <w:marBottom w:val="0"/>
      <w:divBdr>
        <w:top w:val="none" w:sz="0" w:space="0" w:color="auto"/>
        <w:left w:val="none" w:sz="0" w:space="0" w:color="auto"/>
        <w:bottom w:val="none" w:sz="0" w:space="0" w:color="auto"/>
        <w:right w:val="none" w:sz="0" w:space="0" w:color="auto"/>
      </w:divBdr>
    </w:div>
    <w:div w:id="156847866">
      <w:bodyDiv w:val="1"/>
      <w:marLeft w:val="0"/>
      <w:marRight w:val="0"/>
      <w:marTop w:val="0"/>
      <w:marBottom w:val="0"/>
      <w:divBdr>
        <w:top w:val="none" w:sz="0" w:space="0" w:color="auto"/>
        <w:left w:val="none" w:sz="0" w:space="0" w:color="auto"/>
        <w:bottom w:val="none" w:sz="0" w:space="0" w:color="auto"/>
        <w:right w:val="none" w:sz="0" w:space="0" w:color="auto"/>
      </w:divBdr>
    </w:div>
    <w:div w:id="156851485">
      <w:bodyDiv w:val="1"/>
      <w:marLeft w:val="0"/>
      <w:marRight w:val="0"/>
      <w:marTop w:val="0"/>
      <w:marBottom w:val="0"/>
      <w:divBdr>
        <w:top w:val="none" w:sz="0" w:space="0" w:color="auto"/>
        <w:left w:val="none" w:sz="0" w:space="0" w:color="auto"/>
        <w:bottom w:val="none" w:sz="0" w:space="0" w:color="auto"/>
        <w:right w:val="none" w:sz="0" w:space="0" w:color="auto"/>
      </w:divBdr>
    </w:div>
    <w:div w:id="157423606">
      <w:bodyDiv w:val="1"/>
      <w:marLeft w:val="0"/>
      <w:marRight w:val="0"/>
      <w:marTop w:val="0"/>
      <w:marBottom w:val="0"/>
      <w:divBdr>
        <w:top w:val="none" w:sz="0" w:space="0" w:color="auto"/>
        <w:left w:val="none" w:sz="0" w:space="0" w:color="auto"/>
        <w:bottom w:val="none" w:sz="0" w:space="0" w:color="auto"/>
        <w:right w:val="none" w:sz="0" w:space="0" w:color="auto"/>
      </w:divBdr>
    </w:div>
    <w:div w:id="157501120">
      <w:bodyDiv w:val="1"/>
      <w:marLeft w:val="0"/>
      <w:marRight w:val="0"/>
      <w:marTop w:val="0"/>
      <w:marBottom w:val="0"/>
      <w:divBdr>
        <w:top w:val="none" w:sz="0" w:space="0" w:color="auto"/>
        <w:left w:val="none" w:sz="0" w:space="0" w:color="auto"/>
        <w:bottom w:val="none" w:sz="0" w:space="0" w:color="auto"/>
        <w:right w:val="none" w:sz="0" w:space="0" w:color="auto"/>
      </w:divBdr>
    </w:div>
    <w:div w:id="158081147">
      <w:bodyDiv w:val="1"/>
      <w:marLeft w:val="0"/>
      <w:marRight w:val="0"/>
      <w:marTop w:val="0"/>
      <w:marBottom w:val="0"/>
      <w:divBdr>
        <w:top w:val="none" w:sz="0" w:space="0" w:color="auto"/>
        <w:left w:val="none" w:sz="0" w:space="0" w:color="auto"/>
        <w:bottom w:val="none" w:sz="0" w:space="0" w:color="auto"/>
        <w:right w:val="none" w:sz="0" w:space="0" w:color="auto"/>
      </w:divBdr>
    </w:div>
    <w:div w:id="158086237">
      <w:bodyDiv w:val="1"/>
      <w:marLeft w:val="0"/>
      <w:marRight w:val="0"/>
      <w:marTop w:val="0"/>
      <w:marBottom w:val="0"/>
      <w:divBdr>
        <w:top w:val="none" w:sz="0" w:space="0" w:color="auto"/>
        <w:left w:val="none" w:sz="0" w:space="0" w:color="auto"/>
        <w:bottom w:val="none" w:sz="0" w:space="0" w:color="auto"/>
        <w:right w:val="none" w:sz="0" w:space="0" w:color="auto"/>
      </w:divBdr>
    </w:div>
    <w:div w:id="158353580">
      <w:bodyDiv w:val="1"/>
      <w:marLeft w:val="0"/>
      <w:marRight w:val="0"/>
      <w:marTop w:val="0"/>
      <w:marBottom w:val="0"/>
      <w:divBdr>
        <w:top w:val="none" w:sz="0" w:space="0" w:color="auto"/>
        <w:left w:val="none" w:sz="0" w:space="0" w:color="auto"/>
        <w:bottom w:val="none" w:sz="0" w:space="0" w:color="auto"/>
        <w:right w:val="none" w:sz="0" w:space="0" w:color="auto"/>
      </w:divBdr>
    </w:div>
    <w:div w:id="158543802">
      <w:bodyDiv w:val="1"/>
      <w:marLeft w:val="0"/>
      <w:marRight w:val="0"/>
      <w:marTop w:val="0"/>
      <w:marBottom w:val="0"/>
      <w:divBdr>
        <w:top w:val="none" w:sz="0" w:space="0" w:color="auto"/>
        <w:left w:val="none" w:sz="0" w:space="0" w:color="auto"/>
        <w:bottom w:val="none" w:sz="0" w:space="0" w:color="auto"/>
        <w:right w:val="none" w:sz="0" w:space="0" w:color="auto"/>
      </w:divBdr>
    </w:div>
    <w:div w:id="158883537">
      <w:bodyDiv w:val="1"/>
      <w:marLeft w:val="0"/>
      <w:marRight w:val="0"/>
      <w:marTop w:val="0"/>
      <w:marBottom w:val="0"/>
      <w:divBdr>
        <w:top w:val="none" w:sz="0" w:space="0" w:color="auto"/>
        <w:left w:val="none" w:sz="0" w:space="0" w:color="auto"/>
        <w:bottom w:val="none" w:sz="0" w:space="0" w:color="auto"/>
        <w:right w:val="none" w:sz="0" w:space="0" w:color="auto"/>
      </w:divBdr>
    </w:div>
    <w:div w:id="158885817">
      <w:bodyDiv w:val="1"/>
      <w:marLeft w:val="0"/>
      <w:marRight w:val="0"/>
      <w:marTop w:val="0"/>
      <w:marBottom w:val="0"/>
      <w:divBdr>
        <w:top w:val="none" w:sz="0" w:space="0" w:color="auto"/>
        <w:left w:val="none" w:sz="0" w:space="0" w:color="auto"/>
        <w:bottom w:val="none" w:sz="0" w:space="0" w:color="auto"/>
        <w:right w:val="none" w:sz="0" w:space="0" w:color="auto"/>
      </w:divBdr>
    </w:div>
    <w:div w:id="158933382">
      <w:bodyDiv w:val="1"/>
      <w:marLeft w:val="0"/>
      <w:marRight w:val="0"/>
      <w:marTop w:val="0"/>
      <w:marBottom w:val="0"/>
      <w:divBdr>
        <w:top w:val="none" w:sz="0" w:space="0" w:color="auto"/>
        <w:left w:val="none" w:sz="0" w:space="0" w:color="auto"/>
        <w:bottom w:val="none" w:sz="0" w:space="0" w:color="auto"/>
        <w:right w:val="none" w:sz="0" w:space="0" w:color="auto"/>
      </w:divBdr>
    </w:div>
    <w:div w:id="159007018">
      <w:bodyDiv w:val="1"/>
      <w:marLeft w:val="0"/>
      <w:marRight w:val="0"/>
      <w:marTop w:val="0"/>
      <w:marBottom w:val="0"/>
      <w:divBdr>
        <w:top w:val="none" w:sz="0" w:space="0" w:color="auto"/>
        <w:left w:val="none" w:sz="0" w:space="0" w:color="auto"/>
        <w:bottom w:val="none" w:sz="0" w:space="0" w:color="auto"/>
        <w:right w:val="none" w:sz="0" w:space="0" w:color="auto"/>
      </w:divBdr>
    </w:div>
    <w:div w:id="159153282">
      <w:bodyDiv w:val="1"/>
      <w:marLeft w:val="0"/>
      <w:marRight w:val="0"/>
      <w:marTop w:val="0"/>
      <w:marBottom w:val="0"/>
      <w:divBdr>
        <w:top w:val="none" w:sz="0" w:space="0" w:color="auto"/>
        <w:left w:val="none" w:sz="0" w:space="0" w:color="auto"/>
        <w:bottom w:val="none" w:sz="0" w:space="0" w:color="auto"/>
        <w:right w:val="none" w:sz="0" w:space="0" w:color="auto"/>
      </w:divBdr>
    </w:div>
    <w:div w:id="159196716">
      <w:bodyDiv w:val="1"/>
      <w:marLeft w:val="0"/>
      <w:marRight w:val="0"/>
      <w:marTop w:val="0"/>
      <w:marBottom w:val="0"/>
      <w:divBdr>
        <w:top w:val="none" w:sz="0" w:space="0" w:color="auto"/>
        <w:left w:val="none" w:sz="0" w:space="0" w:color="auto"/>
        <w:bottom w:val="none" w:sz="0" w:space="0" w:color="auto"/>
        <w:right w:val="none" w:sz="0" w:space="0" w:color="auto"/>
      </w:divBdr>
    </w:div>
    <w:div w:id="159202535">
      <w:bodyDiv w:val="1"/>
      <w:marLeft w:val="0"/>
      <w:marRight w:val="0"/>
      <w:marTop w:val="0"/>
      <w:marBottom w:val="0"/>
      <w:divBdr>
        <w:top w:val="none" w:sz="0" w:space="0" w:color="auto"/>
        <w:left w:val="none" w:sz="0" w:space="0" w:color="auto"/>
        <w:bottom w:val="none" w:sz="0" w:space="0" w:color="auto"/>
        <w:right w:val="none" w:sz="0" w:space="0" w:color="auto"/>
      </w:divBdr>
    </w:div>
    <w:div w:id="159466535">
      <w:bodyDiv w:val="1"/>
      <w:marLeft w:val="0"/>
      <w:marRight w:val="0"/>
      <w:marTop w:val="0"/>
      <w:marBottom w:val="0"/>
      <w:divBdr>
        <w:top w:val="none" w:sz="0" w:space="0" w:color="auto"/>
        <w:left w:val="none" w:sz="0" w:space="0" w:color="auto"/>
        <w:bottom w:val="none" w:sz="0" w:space="0" w:color="auto"/>
        <w:right w:val="none" w:sz="0" w:space="0" w:color="auto"/>
      </w:divBdr>
    </w:div>
    <w:div w:id="159807450">
      <w:bodyDiv w:val="1"/>
      <w:marLeft w:val="0"/>
      <w:marRight w:val="0"/>
      <w:marTop w:val="0"/>
      <w:marBottom w:val="0"/>
      <w:divBdr>
        <w:top w:val="none" w:sz="0" w:space="0" w:color="auto"/>
        <w:left w:val="none" w:sz="0" w:space="0" w:color="auto"/>
        <w:bottom w:val="none" w:sz="0" w:space="0" w:color="auto"/>
        <w:right w:val="none" w:sz="0" w:space="0" w:color="auto"/>
      </w:divBdr>
    </w:div>
    <w:div w:id="159855892">
      <w:bodyDiv w:val="1"/>
      <w:marLeft w:val="0"/>
      <w:marRight w:val="0"/>
      <w:marTop w:val="0"/>
      <w:marBottom w:val="0"/>
      <w:divBdr>
        <w:top w:val="none" w:sz="0" w:space="0" w:color="auto"/>
        <w:left w:val="none" w:sz="0" w:space="0" w:color="auto"/>
        <w:bottom w:val="none" w:sz="0" w:space="0" w:color="auto"/>
        <w:right w:val="none" w:sz="0" w:space="0" w:color="auto"/>
      </w:divBdr>
    </w:div>
    <w:div w:id="159927416">
      <w:bodyDiv w:val="1"/>
      <w:marLeft w:val="0"/>
      <w:marRight w:val="0"/>
      <w:marTop w:val="0"/>
      <w:marBottom w:val="0"/>
      <w:divBdr>
        <w:top w:val="none" w:sz="0" w:space="0" w:color="auto"/>
        <w:left w:val="none" w:sz="0" w:space="0" w:color="auto"/>
        <w:bottom w:val="none" w:sz="0" w:space="0" w:color="auto"/>
        <w:right w:val="none" w:sz="0" w:space="0" w:color="auto"/>
      </w:divBdr>
    </w:div>
    <w:div w:id="159976625">
      <w:bodyDiv w:val="1"/>
      <w:marLeft w:val="0"/>
      <w:marRight w:val="0"/>
      <w:marTop w:val="0"/>
      <w:marBottom w:val="0"/>
      <w:divBdr>
        <w:top w:val="none" w:sz="0" w:space="0" w:color="auto"/>
        <w:left w:val="none" w:sz="0" w:space="0" w:color="auto"/>
        <w:bottom w:val="none" w:sz="0" w:space="0" w:color="auto"/>
        <w:right w:val="none" w:sz="0" w:space="0" w:color="auto"/>
      </w:divBdr>
    </w:div>
    <w:div w:id="160242069">
      <w:bodyDiv w:val="1"/>
      <w:marLeft w:val="0"/>
      <w:marRight w:val="0"/>
      <w:marTop w:val="0"/>
      <w:marBottom w:val="0"/>
      <w:divBdr>
        <w:top w:val="none" w:sz="0" w:space="0" w:color="auto"/>
        <w:left w:val="none" w:sz="0" w:space="0" w:color="auto"/>
        <w:bottom w:val="none" w:sz="0" w:space="0" w:color="auto"/>
        <w:right w:val="none" w:sz="0" w:space="0" w:color="auto"/>
      </w:divBdr>
    </w:div>
    <w:div w:id="160433600">
      <w:bodyDiv w:val="1"/>
      <w:marLeft w:val="0"/>
      <w:marRight w:val="0"/>
      <w:marTop w:val="0"/>
      <w:marBottom w:val="0"/>
      <w:divBdr>
        <w:top w:val="none" w:sz="0" w:space="0" w:color="auto"/>
        <w:left w:val="none" w:sz="0" w:space="0" w:color="auto"/>
        <w:bottom w:val="none" w:sz="0" w:space="0" w:color="auto"/>
        <w:right w:val="none" w:sz="0" w:space="0" w:color="auto"/>
      </w:divBdr>
    </w:div>
    <w:div w:id="160852433">
      <w:bodyDiv w:val="1"/>
      <w:marLeft w:val="0"/>
      <w:marRight w:val="0"/>
      <w:marTop w:val="0"/>
      <w:marBottom w:val="0"/>
      <w:divBdr>
        <w:top w:val="none" w:sz="0" w:space="0" w:color="auto"/>
        <w:left w:val="none" w:sz="0" w:space="0" w:color="auto"/>
        <w:bottom w:val="none" w:sz="0" w:space="0" w:color="auto"/>
        <w:right w:val="none" w:sz="0" w:space="0" w:color="auto"/>
      </w:divBdr>
    </w:div>
    <w:div w:id="160853735">
      <w:bodyDiv w:val="1"/>
      <w:marLeft w:val="0"/>
      <w:marRight w:val="0"/>
      <w:marTop w:val="0"/>
      <w:marBottom w:val="0"/>
      <w:divBdr>
        <w:top w:val="none" w:sz="0" w:space="0" w:color="auto"/>
        <w:left w:val="none" w:sz="0" w:space="0" w:color="auto"/>
        <w:bottom w:val="none" w:sz="0" w:space="0" w:color="auto"/>
        <w:right w:val="none" w:sz="0" w:space="0" w:color="auto"/>
      </w:divBdr>
    </w:div>
    <w:div w:id="160971343">
      <w:bodyDiv w:val="1"/>
      <w:marLeft w:val="0"/>
      <w:marRight w:val="0"/>
      <w:marTop w:val="0"/>
      <w:marBottom w:val="0"/>
      <w:divBdr>
        <w:top w:val="none" w:sz="0" w:space="0" w:color="auto"/>
        <w:left w:val="none" w:sz="0" w:space="0" w:color="auto"/>
        <w:bottom w:val="none" w:sz="0" w:space="0" w:color="auto"/>
        <w:right w:val="none" w:sz="0" w:space="0" w:color="auto"/>
      </w:divBdr>
    </w:div>
    <w:div w:id="161236691">
      <w:bodyDiv w:val="1"/>
      <w:marLeft w:val="0"/>
      <w:marRight w:val="0"/>
      <w:marTop w:val="0"/>
      <w:marBottom w:val="0"/>
      <w:divBdr>
        <w:top w:val="none" w:sz="0" w:space="0" w:color="auto"/>
        <w:left w:val="none" w:sz="0" w:space="0" w:color="auto"/>
        <w:bottom w:val="none" w:sz="0" w:space="0" w:color="auto"/>
        <w:right w:val="none" w:sz="0" w:space="0" w:color="auto"/>
      </w:divBdr>
    </w:div>
    <w:div w:id="161438485">
      <w:bodyDiv w:val="1"/>
      <w:marLeft w:val="0"/>
      <w:marRight w:val="0"/>
      <w:marTop w:val="0"/>
      <w:marBottom w:val="0"/>
      <w:divBdr>
        <w:top w:val="none" w:sz="0" w:space="0" w:color="auto"/>
        <w:left w:val="none" w:sz="0" w:space="0" w:color="auto"/>
        <w:bottom w:val="none" w:sz="0" w:space="0" w:color="auto"/>
        <w:right w:val="none" w:sz="0" w:space="0" w:color="auto"/>
      </w:divBdr>
    </w:div>
    <w:div w:id="161554199">
      <w:bodyDiv w:val="1"/>
      <w:marLeft w:val="0"/>
      <w:marRight w:val="0"/>
      <w:marTop w:val="0"/>
      <w:marBottom w:val="0"/>
      <w:divBdr>
        <w:top w:val="none" w:sz="0" w:space="0" w:color="auto"/>
        <w:left w:val="none" w:sz="0" w:space="0" w:color="auto"/>
        <w:bottom w:val="none" w:sz="0" w:space="0" w:color="auto"/>
        <w:right w:val="none" w:sz="0" w:space="0" w:color="auto"/>
      </w:divBdr>
      <w:divsChild>
        <w:div w:id="274335243">
          <w:marLeft w:val="0"/>
          <w:marRight w:val="0"/>
          <w:marTop w:val="0"/>
          <w:marBottom w:val="0"/>
          <w:divBdr>
            <w:top w:val="none" w:sz="0" w:space="0" w:color="auto"/>
            <w:left w:val="none" w:sz="0" w:space="0" w:color="auto"/>
            <w:bottom w:val="none" w:sz="0" w:space="0" w:color="auto"/>
            <w:right w:val="none" w:sz="0" w:space="0" w:color="auto"/>
          </w:divBdr>
        </w:div>
        <w:div w:id="844974632">
          <w:marLeft w:val="0"/>
          <w:marRight w:val="0"/>
          <w:marTop w:val="0"/>
          <w:marBottom w:val="0"/>
          <w:divBdr>
            <w:top w:val="none" w:sz="0" w:space="0" w:color="auto"/>
            <w:left w:val="none" w:sz="0" w:space="0" w:color="auto"/>
            <w:bottom w:val="none" w:sz="0" w:space="0" w:color="auto"/>
            <w:right w:val="none" w:sz="0" w:space="0" w:color="auto"/>
          </w:divBdr>
        </w:div>
        <w:div w:id="1221330553">
          <w:marLeft w:val="0"/>
          <w:marRight w:val="0"/>
          <w:marTop w:val="0"/>
          <w:marBottom w:val="0"/>
          <w:divBdr>
            <w:top w:val="none" w:sz="0" w:space="0" w:color="auto"/>
            <w:left w:val="none" w:sz="0" w:space="0" w:color="auto"/>
            <w:bottom w:val="none" w:sz="0" w:space="0" w:color="auto"/>
            <w:right w:val="none" w:sz="0" w:space="0" w:color="auto"/>
          </w:divBdr>
        </w:div>
        <w:div w:id="593367752">
          <w:marLeft w:val="0"/>
          <w:marRight w:val="0"/>
          <w:marTop w:val="0"/>
          <w:marBottom w:val="0"/>
          <w:divBdr>
            <w:top w:val="none" w:sz="0" w:space="0" w:color="auto"/>
            <w:left w:val="none" w:sz="0" w:space="0" w:color="auto"/>
            <w:bottom w:val="none" w:sz="0" w:space="0" w:color="auto"/>
            <w:right w:val="none" w:sz="0" w:space="0" w:color="auto"/>
          </w:divBdr>
        </w:div>
        <w:div w:id="1673144843">
          <w:marLeft w:val="0"/>
          <w:marRight w:val="0"/>
          <w:marTop w:val="0"/>
          <w:marBottom w:val="0"/>
          <w:divBdr>
            <w:top w:val="none" w:sz="0" w:space="0" w:color="auto"/>
            <w:left w:val="none" w:sz="0" w:space="0" w:color="auto"/>
            <w:bottom w:val="none" w:sz="0" w:space="0" w:color="auto"/>
            <w:right w:val="none" w:sz="0" w:space="0" w:color="auto"/>
          </w:divBdr>
        </w:div>
        <w:div w:id="1047338557">
          <w:marLeft w:val="0"/>
          <w:marRight w:val="0"/>
          <w:marTop w:val="0"/>
          <w:marBottom w:val="0"/>
          <w:divBdr>
            <w:top w:val="none" w:sz="0" w:space="0" w:color="auto"/>
            <w:left w:val="none" w:sz="0" w:space="0" w:color="auto"/>
            <w:bottom w:val="none" w:sz="0" w:space="0" w:color="auto"/>
            <w:right w:val="none" w:sz="0" w:space="0" w:color="auto"/>
          </w:divBdr>
        </w:div>
        <w:div w:id="454494048">
          <w:marLeft w:val="0"/>
          <w:marRight w:val="0"/>
          <w:marTop w:val="0"/>
          <w:marBottom w:val="0"/>
          <w:divBdr>
            <w:top w:val="none" w:sz="0" w:space="0" w:color="auto"/>
            <w:left w:val="none" w:sz="0" w:space="0" w:color="auto"/>
            <w:bottom w:val="none" w:sz="0" w:space="0" w:color="auto"/>
            <w:right w:val="none" w:sz="0" w:space="0" w:color="auto"/>
          </w:divBdr>
        </w:div>
        <w:div w:id="1879203385">
          <w:marLeft w:val="0"/>
          <w:marRight w:val="0"/>
          <w:marTop w:val="0"/>
          <w:marBottom w:val="0"/>
          <w:divBdr>
            <w:top w:val="none" w:sz="0" w:space="0" w:color="auto"/>
            <w:left w:val="none" w:sz="0" w:space="0" w:color="auto"/>
            <w:bottom w:val="none" w:sz="0" w:space="0" w:color="auto"/>
            <w:right w:val="none" w:sz="0" w:space="0" w:color="auto"/>
          </w:divBdr>
        </w:div>
        <w:div w:id="1777751784">
          <w:marLeft w:val="0"/>
          <w:marRight w:val="0"/>
          <w:marTop w:val="0"/>
          <w:marBottom w:val="0"/>
          <w:divBdr>
            <w:top w:val="none" w:sz="0" w:space="0" w:color="auto"/>
            <w:left w:val="none" w:sz="0" w:space="0" w:color="auto"/>
            <w:bottom w:val="none" w:sz="0" w:space="0" w:color="auto"/>
            <w:right w:val="none" w:sz="0" w:space="0" w:color="auto"/>
          </w:divBdr>
        </w:div>
        <w:div w:id="1114591065">
          <w:marLeft w:val="0"/>
          <w:marRight w:val="0"/>
          <w:marTop w:val="0"/>
          <w:marBottom w:val="0"/>
          <w:divBdr>
            <w:top w:val="none" w:sz="0" w:space="0" w:color="auto"/>
            <w:left w:val="none" w:sz="0" w:space="0" w:color="auto"/>
            <w:bottom w:val="none" w:sz="0" w:space="0" w:color="auto"/>
            <w:right w:val="none" w:sz="0" w:space="0" w:color="auto"/>
          </w:divBdr>
        </w:div>
        <w:div w:id="1533810688">
          <w:marLeft w:val="0"/>
          <w:marRight w:val="0"/>
          <w:marTop w:val="0"/>
          <w:marBottom w:val="0"/>
          <w:divBdr>
            <w:top w:val="none" w:sz="0" w:space="0" w:color="auto"/>
            <w:left w:val="none" w:sz="0" w:space="0" w:color="auto"/>
            <w:bottom w:val="none" w:sz="0" w:space="0" w:color="auto"/>
            <w:right w:val="none" w:sz="0" w:space="0" w:color="auto"/>
          </w:divBdr>
        </w:div>
        <w:div w:id="178354760">
          <w:marLeft w:val="0"/>
          <w:marRight w:val="0"/>
          <w:marTop w:val="0"/>
          <w:marBottom w:val="0"/>
          <w:divBdr>
            <w:top w:val="none" w:sz="0" w:space="0" w:color="auto"/>
            <w:left w:val="none" w:sz="0" w:space="0" w:color="auto"/>
            <w:bottom w:val="none" w:sz="0" w:space="0" w:color="auto"/>
            <w:right w:val="none" w:sz="0" w:space="0" w:color="auto"/>
          </w:divBdr>
        </w:div>
        <w:div w:id="289937422">
          <w:marLeft w:val="0"/>
          <w:marRight w:val="0"/>
          <w:marTop w:val="0"/>
          <w:marBottom w:val="0"/>
          <w:divBdr>
            <w:top w:val="none" w:sz="0" w:space="0" w:color="auto"/>
            <w:left w:val="none" w:sz="0" w:space="0" w:color="auto"/>
            <w:bottom w:val="none" w:sz="0" w:space="0" w:color="auto"/>
            <w:right w:val="none" w:sz="0" w:space="0" w:color="auto"/>
          </w:divBdr>
        </w:div>
        <w:div w:id="851333771">
          <w:marLeft w:val="0"/>
          <w:marRight w:val="0"/>
          <w:marTop w:val="0"/>
          <w:marBottom w:val="0"/>
          <w:divBdr>
            <w:top w:val="none" w:sz="0" w:space="0" w:color="auto"/>
            <w:left w:val="none" w:sz="0" w:space="0" w:color="auto"/>
            <w:bottom w:val="none" w:sz="0" w:space="0" w:color="auto"/>
            <w:right w:val="none" w:sz="0" w:space="0" w:color="auto"/>
          </w:divBdr>
        </w:div>
        <w:div w:id="775249662">
          <w:marLeft w:val="0"/>
          <w:marRight w:val="0"/>
          <w:marTop w:val="0"/>
          <w:marBottom w:val="0"/>
          <w:divBdr>
            <w:top w:val="none" w:sz="0" w:space="0" w:color="auto"/>
            <w:left w:val="none" w:sz="0" w:space="0" w:color="auto"/>
            <w:bottom w:val="none" w:sz="0" w:space="0" w:color="auto"/>
            <w:right w:val="none" w:sz="0" w:space="0" w:color="auto"/>
          </w:divBdr>
        </w:div>
        <w:div w:id="1419866833">
          <w:marLeft w:val="0"/>
          <w:marRight w:val="0"/>
          <w:marTop w:val="0"/>
          <w:marBottom w:val="0"/>
          <w:divBdr>
            <w:top w:val="none" w:sz="0" w:space="0" w:color="auto"/>
            <w:left w:val="none" w:sz="0" w:space="0" w:color="auto"/>
            <w:bottom w:val="none" w:sz="0" w:space="0" w:color="auto"/>
            <w:right w:val="none" w:sz="0" w:space="0" w:color="auto"/>
          </w:divBdr>
        </w:div>
        <w:div w:id="700011774">
          <w:marLeft w:val="0"/>
          <w:marRight w:val="0"/>
          <w:marTop w:val="0"/>
          <w:marBottom w:val="0"/>
          <w:divBdr>
            <w:top w:val="none" w:sz="0" w:space="0" w:color="auto"/>
            <w:left w:val="none" w:sz="0" w:space="0" w:color="auto"/>
            <w:bottom w:val="none" w:sz="0" w:space="0" w:color="auto"/>
            <w:right w:val="none" w:sz="0" w:space="0" w:color="auto"/>
          </w:divBdr>
        </w:div>
        <w:div w:id="621300538">
          <w:marLeft w:val="0"/>
          <w:marRight w:val="0"/>
          <w:marTop w:val="0"/>
          <w:marBottom w:val="0"/>
          <w:divBdr>
            <w:top w:val="none" w:sz="0" w:space="0" w:color="auto"/>
            <w:left w:val="none" w:sz="0" w:space="0" w:color="auto"/>
            <w:bottom w:val="none" w:sz="0" w:space="0" w:color="auto"/>
            <w:right w:val="none" w:sz="0" w:space="0" w:color="auto"/>
          </w:divBdr>
        </w:div>
        <w:div w:id="1098406293">
          <w:marLeft w:val="0"/>
          <w:marRight w:val="0"/>
          <w:marTop w:val="0"/>
          <w:marBottom w:val="0"/>
          <w:divBdr>
            <w:top w:val="none" w:sz="0" w:space="0" w:color="auto"/>
            <w:left w:val="none" w:sz="0" w:space="0" w:color="auto"/>
            <w:bottom w:val="none" w:sz="0" w:space="0" w:color="auto"/>
            <w:right w:val="none" w:sz="0" w:space="0" w:color="auto"/>
          </w:divBdr>
        </w:div>
        <w:div w:id="1691369380">
          <w:marLeft w:val="0"/>
          <w:marRight w:val="0"/>
          <w:marTop w:val="0"/>
          <w:marBottom w:val="0"/>
          <w:divBdr>
            <w:top w:val="none" w:sz="0" w:space="0" w:color="auto"/>
            <w:left w:val="none" w:sz="0" w:space="0" w:color="auto"/>
            <w:bottom w:val="none" w:sz="0" w:space="0" w:color="auto"/>
            <w:right w:val="none" w:sz="0" w:space="0" w:color="auto"/>
          </w:divBdr>
        </w:div>
        <w:div w:id="1538660971">
          <w:marLeft w:val="0"/>
          <w:marRight w:val="0"/>
          <w:marTop w:val="0"/>
          <w:marBottom w:val="0"/>
          <w:divBdr>
            <w:top w:val="none" w:sz="0" w:space="0" w:color="auto"/>
            <w:left w:val="none" w:sz="0" w:space="0" w:color="auto"/>
            <w:bottom w:val="none" w:sz="0" w:space="0" w:color="auto"/>
            <w:right w:val="none" w:sz="0" w:space="0" w:color="auto"/>
          </w:divBdr>
        </w:div>
        <w:div w:id="2140803790">
          <w:marLeft w:val="0"/>
          <w:marRight w:val="0"/>
          <w:marTop w:val="0"/>
          <w:marBottom w:val="0"/>
          <w:divBdr>
            <w:top w:val="none" w:sz="0" w:space="0" w:color="auto"/>
            <w:left w:val="none" w:sz="0" w:space="0" w:color="auto"/>
            <w:bottom w:val="none" w:sz="0" w:space="0" w:color="auto"/>
            <w:right w:val="none" w:sz="0" w:space="0" w:color="auto"/>
          </w:divBdr>
        </w:div>
        <w:div w:id="100806351">
          <w:marLeft w:val="0"/>
          <w:marRight w:val="0"/>
          <w:marTop w:val="0"/>
          <w:marBottom w:val="0"/>
          <w:divBdr>
            <w:top w:val="none" w:sz="0" w:space="0" w:color="auto"/>
            <w:left w:val="none" w:sz="0" w:space="0" w:color="auto"/>
            <w:bottom w:val="none" w:sz="0" w:space="0" w:color="auto"/>
            <w:right w:val="none" w:sz="0" w:space="0" w:color="auto"/>
          </w:divBdr>
        </w:div>
        <w:div w:id="927008387">
          <w:marLeft w:val="0"/>
          <w:marRight w:val="0"/>
          <w:marTop w:val="0"/>
          <w:marBottom w:val="0"/>
          <w:divBdr>
            <w:top w:val="none" w:sz="0" w:space="0" w:color="auto"/>
            <w:left w:val="none" w:sz="0" w:space="0" w:color="auto"/>
            <w:bottom w:val="none" w:sz="0" w:space="0" w:color="auto"/>
            <w:right w:val="none" w:sz="0" w:space="0" w:color="auto"/>
          </w:divBdr>
        </w:div>
        <w:div w:id="1532307249">
          <w:marLeft w:val="0"/>
          <w:marRight w:val="0"/>
          <w:marTop w:val="0"/>
          <w:marBottom w:val="0"/>
          <w:divBdr>
            <w:top w:val="none" w:sz="0" w:space="0" w:color="auto"/>
            <w:left w:val="none" w:sz="0" w:space="0" w:color="auto"/>
            <w:bottom w:val="none" w:sz="0" w:space="0" w:color="auto"/>
            <w:right w:val="none" w:sz="0" w:space="0" w:color="auto"/>
          </w:divBdr>
        </w:div>
        <w:div w:id="1066101488">
          <w:marLeft w:val="0"/>
          <w:marRight w:val="0"/>
          <w:marTop w:val="0"/>
          <w:marBottom w:val="0"/>
          <w:divBdr>
            <w:top w:val="none" w:sz="0" w:space="0" w:color="auto"/>
            <w:left w:val="none" w:sz="0" w:space="0" w:color="auto"/>
            <w:bottom w:val="none" w:sz="0" w:space="0" w:color="auto"/>
            <w:right w:val="none" w:sz="0" w:space="0" w:color="auto"/>
          </w:divBdr>
        </w:div>
        <w:div w:id="702050661">
          <w:marLeft w:val="0"/>
          <w:marRight w:val="0"/>
          <w:marTop w:val="0"/>
          <w:marBottom w:val="0"/>
          <w:divBdr>
            <w:top w:val="none" w:sz="0" w:space="0" w:color="auto"/>
            <w:left w:val="none" w:sz="0" w:space="0" w:color="auto"/>
            <w:bottom w:val="none" w:sz="0" w:space="0" w:color="auto"/>
            <w:right w:val="none" w:sz="0" w:space="0" w:color="auto"/>
          </w:divBdr>
        </w:div>
        <w:div w:id="523783699">
          <w:marLeft w:val="0"/>
          <w:marRight w:val="0"/>
          <w:marTop w:val="0"/>
          <w:marBottom w:val="0"/>
          <w:divBdr>
            <w:top w:val="none" w:sz="0" w:space="0" w:color="auto"/>
            <w:left w:val="none" w:sz="0" w:space="0" w:color="auto"/>
            <w:bottom w:val="none" w:sz="0" w:space="0" w:color="auto"/>
            <w:right w:val="none" w:sz="0" w:space="0" w:color="auto"/>
          </w:divBdr>
        </w:div>
        <w:div w:id="869948905">
          <w:marLeft w:val="0"/>
          <w:marRight w:val="0"/>
          <w:marTop w:val="0"/>
          <w:marBottom w:val="0"/>
          <w:divBdr>
            <w:top w:val="none" w:sz="0" w:space="0" w:color="auto"/>
            <w:left w:val="none" w:sz="0" w:space="0" w:color="auto"/>
            <w:bottom w:val="none" w:sz="0" w:space="0" w:color="auto"/>
            <w:right w:val="none" w:sz="0" w:space="0" w:color="auto"/>
          </w:divBdr>
        </w:div>
        <w:div w:id="1659380193">
          <w:marLeft w:val="0"/>
          <w:marRight w:val="0"/>
          <w:marTop w:val="0"/>
          <w:marBottom w:val="0"/>
          <w:divBdr>
            <w:top w:val="none" w:sz="0" w:space="0" w:color="auto"/>
            <w:left w:val="none" w:sz="0" w:space="0" w:color="auto"/>
            <w:bottom w:val="none" w:sz="0" w:space="0" w:color="auto"/>
            <w:right w:val="none" w:sz="0" w:space="0" w:color="auto"/>
          </w:divBdr>
        </w:div>
        <w:div w:id="694235237">
          <w:marLeft w:val="0"/>
          <w:marRight w:val="0"/>
          <w:marTop w:val="0"/>
          <w:marBottom w:val="0"/>
          <w:divBdr>
            <w:top w:val="none" w:sz="0" w:space="0" w:color="auto"/>
            <w:left w:val="none" w:sz="0" w:space="0" w:color="auto"/>
            <w:bottom w:val="none" w:sz="0" w:space="0" w:color="auto"/>
            <w:right w:val="none" w:sz="0" w:space="0" w:color="auto"/>
          </w:divBdr>
        </w:div>
        <w:div w:id="1324433889">
          <w:marLeft w:val="0"/>
          <w:marRight w:val="0"/>
          <w:marTop w:val="0"/>
          <w:marBottom w:val="0"/>
          <w:divBdr>
            <w:top w:val="none" w:sz="0" w:space="0" w:color="auto"/>
            <w:left w:val="none" w:sz="0" w:space="0" w:color="auto"/>
            <w:bottom w:val="none" w:sz="0" w:space="0" w:color="auto"/>
            <w:right w:val="none" w:sz="0" w:space="0" w:color="auto"/>
          </w:divBdr>
        </w:div>
        <w:div w:id="251087673">
          <w:marLeft w:val="0"/>
          <w:marRight w:val="0"/>
          <w:marTop w:val="0"/>
          <w:marBottom w:val="0"/>
          <w:divBdr>
            <w:top w:val="none" w:sz="0" w:space="0" w:color="auto"/>
            <w:left w:val="none" w:sz="0" w:space="0" w:color="auto"/>
            <w:bottom w:val="none" w:sz="0" w:space="0" w:color="auto"/>
            <w:right w:val="none" w:sz="0" w:space="0" w:color="auto"/>
          </w:divBdr>
        </w:div>
        <w:div w:id="1274820363">
          <w:marLeft w:val="0"/>
          <w:marRight w:val="0"/>
          <w:marTop w:val="0"/>
          <w:marBottom w:val="0"/>
          <w:divBdr>
            <w:top w:val="none" w:sz="0" w:space="0" w:color="auto"/>
            <w:left w:val="none" w:sz="0" w:space="0" w:color="auto"/>
            <w:bottom w:val="none" w:sz="0" w:space="0" w:color="auto"/>
            <w:right w:val="none" w:sz="0" w:space="0" w:color="auto"/>
          </w:divBdr>
        </w:div>
        <w:div w:id="1002391475">
          <w:marLeft w:val="0"/>
          <w:marRight w:val="0"/>
          <w:marTop w:val="0"/>
          <w:marBottom w:val="0"/>
          <w:divBdr>
            <w:top w:val="none" w:sz="0" w:space="0" w:color="auto"/>
            <w:left w:val="none" w:sz="0" w:space="0" w:color="auto"/>
            <w:bottom w:val="none" w:sz="0" w:space="0" w:color="auto"/>
            <w:right w:val="none" w:sz="0" w:space="0" w:color="auto"/>
          </w:divBdr>
        </w:div>
        <w:div w:id="363529505">
          <w:marLeft w:val="0"/>
          <w:marRight w:val="0"/>
          <w:marTop w:val="0"/>
          <w:marBottom w:val="0"/>
          <w:divBdr>
            <w:top w:val="none" w:sz="0" w:space="0" w:color="auto"/>
            <w:left w:val="none" w:sz="0" w:space="0" w:color="auto"/>
            <w:bottom w:val="none" w:sz="0" w:space="0" w:color="auto"/>
            <w:right w:val="none" w:sz="0" w:space="0" w:color="auto"/>
          </w:divBdr>
        </w:div>
        <w:div w:id="1557542416">
          <w:marLeft w:val="0"/>
          <w:marRight w:val="0"/>
          <w:marTop w:val="0"/>
          <w:marBottom w:val="0"/>
          <w:divBdr>
            <w:top w:val="none" w:sz="0" w:space="0" w:color="auto"/>
            <w:left w:val="none" w:sz="0" w:space="0" w:color="auto"/>
            <w:bottom w:val="none" w:sz="0" w:space="0" w:color="auto"/>
            <w:right w:val="none" w:sz="0" w:space="0" w:color="auto"/>
          </w:divBdr>
        </w:div>
        <w:div w:id="45372076">
          <w:marLeft w:val="0"/>
          <w:marRight w:val="0"/>
          <w:marTop w:val="0"/>
          <w:marBottom w:val="0"/>
          <w:divBdr>
            <w:top w:val="none" w:sz="0" w:space="0" w:color="auto"/>
            <w:left w:val="none" w:sz="0" w:space="0" w:color="auto"/>
            <w:bottom w:val="none" w:sz="0" w:space="0" w:color="auto"/>
            <w:right w:val="none" w:sz="0" w:space="0" w:color="auto"/>
          </w:divBdr>
        </w:div>
        <w:div w:id="1437410056">
          <w:marLeft w:val="0"/>
          <w:marRight w:val="0"/>
          <w:marTop w:val="0"/>
          <w:marBottom w:val="0"/>
          <w:divBdr>
            <w:top w:val="none" w:sz="0" w:space="0" w:color="auto"/>
            <w:left w:val="none" w:sz="0" w:space="0" w:color="auto"/>
            <w:bottom w:val="none" w:sz="0" w:space="0" w:color="auto"/>
            <w:right w:val="none" w:sz="0" w:space="0" w:color="auto"/>
          </w:divBdr>
        </w:div>
        <w:div w:id="466818523">
          <w:marLeft w:val="0"/>
          <w:marRight w:val="0"/>
          <w:marTop w:val="0"/>
          <w:marBottom w:val="0"/>
          <w:divBdr>
            <w:top w:val="none" w:sz="0" w:space="0" w:color="auto"/>
            <w:left w:val="none" w:sz="0" w:space="0" w:color="auto"/>
            <w:bottom w:val="none" w:sz="0" w:space="0" w:color="auto"/>
            <w:right w:val="none" w:sz="0" w:space="0" w:color="auto"/>
          </w:divBdr>
        </w:div>
        <w:div w:id="1295258106">
          <w:marLeft w:val="0"/>
          <w:marRight w:val="0"/>
          <w:marTop w:val="0"/>
          <w:marBottom w:val="0"/>
          <w:divBdr>
            <w:top w:val="none" w:sz="0" w:space="0" w:color="auto"/>
            <w:left w:val="none" w:sz="0" w:space="0" w:color="auto"/>
            <w:bottom w:val="none" w:sz="0" w:space="0" w:color="auto"/>
            <w:right w:val="none" w:sz="0" w:space="0" w:color="auto"/>
          </w:divBdr>
        </w:div>
        <w:div w:id="147063717">
          <w:marLeft w:val="0"/>
          <w:marRight w:val="0"/>
          <w:marTop w:val="0"/>
          <w:marBottom w:val="0"/>
          <w:divBdr>
            <w:top w:val="none" w:sz="0" w:space="0" w:color="auto"/>
            <w:left w:val="none" w:sz="0" w:space="0" w:color="auto"/>
            <w:bottom w:val="none" w:sz="0" w:space="0" w:color="auto"/>
            <w:right w:val="none" w:sz="0" w:space="0" w:color="auto"/>
          </w:divBdr>
        </w:div>
        <w:div w:id="971397389">
          <w:marLeft w:val="0"/>
          <w:marRight w:val="0"/>
          <w:marTop w:val="0"/>
          <w:marBottom w:val="0"/>
          <w:divBdr>
            <w:top w:val="none" w:sz="0" w:space="0" w:color="auto"/>
            <w:left w:val="none" w:sz="0" w:space="0" w:color="auto"/>
            <w:bottom w:val="none" w:sz="0" w:space="0" w:color="auto"/>
            <w:right w:val="none" w:sz="0" w:space="0" w:color="auto"/>
          </w:divBdr>
        </w:div>
        <w:div w:id="1316908834">
          <w:marLeft w:val="0"/>
          <w:marRight w:val="0"/>
          <w:marTop w:val="0"/>
          <w:marBottom w:val="0"/>
          <w:divBdr>
            <w:top w:val="none" w:sz="0" w:space="0" w:color="auto"/>
            <w:left w:val="none" w:sz="0" w:space="0" w:color="auto"/>
            <w:bottom w:val="none" w:sz="0" w:space="0" w:color="auto"/>
            <w:right w:val="none" w:sz="0" w:space="0" w:color="auto"/>
          </w:divBdr>
        </w:div>
        <w:div w:id="491680662">
          <w:marLeft w:val="0"/>
          <w:marRight w:val="0"/>
          <w:marTop w:val="0"/>
          <w:marBottom w:val="0"/>
          <w:divBdr>
            <w:top w:val="none" w:sz="0" w:space="0" w:color="auto"/>
            <w:left w:val="none" w:sz="0" w:space="0" w:color="auto"/>
            <w:bottom w:val="none" w:sz="0" w:space="0" w:color="auto"/>
            <w:right w:val="none" w:sz="0" w:space="0" w:color="auto"/>
          </w:divBdr>
        </w:div>
        <w:div w:id="534851168">
          <w:marLeft w:val="0"/>
          <w:marRight w:val="0"/>
          <w:marTop w:val="0"/>
          <w:marBottom w:val="0"/>
          <w:divBdr>
            <w:top w:val="none" w:sz="0" w:space="0" w:color="auto"/>
            <w:left w:val="none" w:sz="0" w:space="0" w:color="auto"/>
            <w:bottom w:val="none" w:sz="0" w:space="0" w:color="auto"/>
            <w:right w:val="none" w:sz="0" w:space="0" w:color="auto"/>
          </w:divBdr>
        </w:div>
        <w:div w:id="1747335576">
          <w:marLeft w:val="0"/>
          <w:marRight w:val="0"/>
          <w:marTop w:val="0"/>
          <w:marBottom w:val="0"/>
          <w:divBdr>
            <w:top w:val="none" w:sz="0" w:space="0" w:color="auto"/>
            <w:left w:val="none" w:sz="0" w:space="0" w:color="auto"/>
            <w:bottom w:val="none" w:sz="0" w:space="0" w:color="auto"/>
            <w:right w:val="none" w:sz="0" w:space="0" w:color="auto"/>
          </w:divBdr>
        </w:div>
        <w:div w:id="795416362">
          <w:marLeft w:val="0"/>
          <w:marRight w:val="0"/>
          <w:marTop w:val="0"/>
          <w:marBottom w:val="0"/>
          <w:divBdr>
            <w:top w:val="none" w:sz="0" w:space="0" w:color="auto"/>
            <w:left w:val="none" w:sz="0" w:space="0" w:color="auto"/>
            <w:bottom w:val="none" w:sz="0" w:space="0" w:color="auto"/>
            <w:right w:val="none" w:sz="0" w:space="0" w:color="auto"/>
          </w:divBdr>
        </w:div>
        <w:div w:id="901209493">
          <w:marLeft w:val="0"/>
          <w:marRight w:val="0"/>
          <w:marTop w:val="0"/>
          <w:marBottom w:val="0"/>
          <w:divBdr>
            <w:top w:val="none" w:sz="0" w:space="0" w:color="auto"/>
            <w:left w:val="none" w:sz="0" w:space="0" w:color="auto"/>
            <w:bottom w:val="none" w:sz="0" w:space="0" w:color="auto"/>
            <w:right w:val="none" w:sz="0" w:space="0" w:color="auto"/>
          </w:divBdr>
        </w:div>
        <w:div w:id="763503287">
          <w:marLeft w:val="0"/>
          <w:marRight w:val="0"/>
          <w:marTop w:val="0"/>
          <w:marBottom w:val="0"/>
          <w:divBdr>
            <w:top w:val="none" w:sz="0" w:space="0" w:color="auto"/>
            <w:left w:val="none" w:sz="0" w:space="0" w:color="auto"/>
            <w:bottom w:val="none" w:sz="0" w:space="0" w:color="auto"/>
            <w:right w:val="none" w:sz="0" w:space="0" w:color="auto"/>
          </w:divBdr>
        </w:div>
        <w:div w:id="1810127209">
          <w:marLeft w:val="0"/>
          <w:marRight w:val="0"/>
          <w:marTop w:val="0"/>
          <w:marBottom w:val="0"/>
          <w:divBdr>
            <w:top w:val="none" w:sz="0" w:space="0" w:color="auto"/>
            <w:left w:val="none" w:sz="0" w:space="0" w:color="auto"/>
            <w:bottom w:val="none" w:sz="0" w:space="0" w:color="auto"/>
            <w:right w:val="none" w:sz="0" w:space="0" w:color="auto"/>
          </w:divBdr>
        </w:div>
        <w:div w:id="1983072030">
          <w:marLeft w:val="0"/>
          <w:marRight w:val="0"/>
          <w:marTop w:val="0"/>
          <w:marBottom w:val="0"/>
          <w:divBdr>
            <w:top w:val="none" w:sz="0" w:space="0" w:color="auto"/>
            <w:left w:val="none" w:sz="0" w:space="0" w:color="auto"/>
            <w:bottom w:val="none" w:sz="0" w:space="0" w:color="auto"/>
            <w:right w:val="none" w:sz="0" w:space="0" w:color="auto"/>
          </w:divBdr>
        </w:div>
        <w:div w:id="408430175">
          <w:marLeft w:val="0"/>
          <w:marRight w:val="0"/>
          <w:marTop w:val="0"/>
          <w:marBottom w:val="0"/>
          <w:divBdr>
            <w:top w:val="none" w:sz="0" w:space="0" w:color="auto"/>
            <w:left w:val="none" w:sz="0" w:space="0" w:color="auto"/>
            <w:bottom w:val="none" w:sz="0" w:space="0" w:color="auto"/>
            <w:right w:val="none" w:sz="0" w:space="0" w:color="auto"/>
          </w:divBdr>
        </w:div>
        <w:div w:id="334042880">
          <w:marLeft w:val="0"/>
          <w:marRight w:val="0"/>
          <w:marTop w:val="0"/>
          <w:marBottom w:val="0"/>
          <w:divBdr>
            <w:top w:val="none" w:sz="0" w:space="0" w:color="auto"/>
            <w:left w:val="none" w:sz="0" w:space="0" w:color="auto"/>
            <w:bottom w:val="none" w:sz="0" w:space="0" w:color="auto"/>
            <w:right w:val="none" w:sz="0" w:space="0" w:color="auto"/>
          </w:divBdr>
        </w:div>
        <w:div w:id="711534291">
          <w:marLeft w:val="0"/>
          <w:marRight w:val="0"/>
          <w:marTop w:val="0"/>
          <w:marBottom w:val="0"/>
          <w:divBdr>
            <w:top w:val="none" w:sz="0" w:space="0" w:color="auto"/>
            <w:left w:val="none" w:sz="0" w:space="0" w:color="auto"/>
            <w:bottom w:val="none" w:sz="0" w:space="0" w:color="auto"/>
            <w:right w:val="none" w:sz="0" w:space="0" w:color="auto"/>
          </w:divBdr>
        </w:div>
        <w:div w:id="1605766214">
          <w:marLeft w:val="0"/>
          <w:marRight w:val="0"/>
          <w:marTop w:val="0"/>
          <w:marBottom w:val="0"/>
          <w:divBdr>
            <w:top w:val="none" w:sz="0" w:space="0" w:color="auto"/>
            <w:left w:val="none" w:sz="0" w:space="0" w:color="auto"/>
            <w:bottom w:val="none" w:sz="0" w:space="0" w:color="auto"/>
            <w:right w:val="none" w:sz="0" w:space="0" w:color="auto"/>
          </w:divBdr>
        </w:div>
        <w:div w:id="1747069590">
          <w:marLeft w:val="0"/>
          <w:marRight w:val="0"/>
          <w:marTop w:val="0"/>
          <w:marBottom w:val="0"/>
          <w:divBdr>
            <w:top w:val="none" w:sz="0" w:space="0" w:color="auto"/>
            <w:left w:val="none" w:sz="0" w:space="0" w:color="auto"/>
            <w:bottom w:val="none" w:sz="0" w:space="0" w:color="auto"/>
            <w:right w:val="none" w:sz="0" w:space="0" w:color="auto"/>
          </w:divBdr>
        </w:div>
        <w:div w:id="944730195">
          <w:marLeft w:val="0"/>
          <w:marRight w:val="0"/>
          <w:marTop w:val="0"/>
          <w:marBottom w:val="0"/>
          <w:divBdr>
            <w:top w:val="none" w:sz="0" w:space="0" w:color="auto"/>
            <w:left w:val="none" w:sz="0" w:space="0" w:color="auto"/>
            <w:bottom w:val="none" w:sz="0" w:space="0" w:color="auto"/>
            <w:right w:val="none" w:sz="0" w:space="0" w:color="auto"/>
          </w:divBdr>
        </w:div>
        <w:div w:id="2050183521">
          <w:marLeft w:val="0"/>
          <w:marRight w:val="0"/>
          <w:marTop w:val="0"/>
          <w:marBottom w:val="0"/>
          <w:divBdr>
            <w:top w:val="none" w:sz="0" w:space="0" w:color="auto"/>
            <w:left w:val="none" w:sz="0" w:space="0" w:color="auto"/>
            <w:bottom w:val="none" w:sz="0" w:space="0" w:color="auto"/>
            <w:right w:val="none" w:sz="0" w:space="0" w:color="auto"/>
          </w:divBdr>
        </w:div>
        <w:div w:id="1946188994">
          <w:marLeft w:val="0"/>
          <w:marRight w:val="0"/>
          <w:marTop w:val="0"/>
          <w:marBottom w:val="0"/>
          <w:divBdr>
            <w:top w:val="none" w:sz="0" w:space="0" w:color="auto"/>
            <w:left w:val="none" w:sz="0" w:space="0" w:color="auto"/>
            <w:bottom w:val="none" w:sz="0" w:space="0" w:color="auto"/>
            <w:right w:val="none" w:sz="0" w:space="0" w:color="auto"/>
          </w:divBdr>
        </w:div>
        <w:div w:id="726995097">
          <w:marLeft w:val="0"/>
          <w:marRight w:val="0"/>
          <w:marTop w:val="0"/>
          <w:marBottom w:val="0"/>
          <w:divBdr>
            <w:top w:val="none" w:sz="0" w:space="0" w:color="auto"/>
            <w:left w:val="none" w:sz="0" w:space="0" w:color="auto"/>
            <w:bottom w:val="none" w:sz="0" w:space="0" w:color="auto"/>
            <w:right w:val="none" w:sz="0" w:space="0" w:color="auto"/>
          </w:divBdr>
        </w:div>
        <w:div w:id="1375080951">
          <w:marLeft w:val="0"/>
          <w:marRight w:val="0"/>
          <w:marTop w:val="0"/>
          <w:marBottom w:val="0"/>
          <w:divBdr>
            <w:top w:val="none" w:sz="0" w:space="0" w:color="auto"/>
            <w:left w:val="none" w:sz="0" w:space="0" w:color="auto"/>
            <w:bottom w:val="none" w:sz="0" w:space="0" w:color="auto"/>
            <w:right w:val="none" w:sz="0" w:space="0" w:color="auto"/>
          </w:divBdr>
        </w:div>
        <w:div w:id="274295427">
          <w:marLeft w:val="0"/>
          <w:marRight w:val="0"/>
          <w:marTop w:val="0"/>
          <w:marBottom w:val="0"/>
          <w:divBdr>
            <w:top w:val="none" w:sz="0" w:space="0" w:color="auto"/>
            <w:left w:val="none" w:sz="0" w:space="0" w:color="auto"/>
            <w:bottom w:val="none" w:sz="0" w:space="0" w:color="auto"/>
            <w:right w:val="none" w:sz="0" w:space="0" w:color="auto"/>
          </w:divBdr>
        </w:div>
        <w:div w:id="1182545226">
          <w:marLeft w:val="0"/>
          <w:marRight w:val="0"/>
          <w:marTop w:val="0"/>
          <w:marBottom w:val="0"/>
          <w:divBdr>
            <w:top w:val="none" w:sz="0" w:space="0" w:color="auto"/>
            <w:left w:val="none" w:sz="0" w:space="0" w:color="auto"/>
            <w:bottom w:val="none" w:sz="0" w:space="0" w:color="auto"/>
            <w:right w:val="none" w:sz="0" w:space="0" w:color="auto"/>
          </w:divBdr>
        </w:div>
        <w:div w:id="184908163">
          <w:marLeft w:val="0"/>
          <w:marRight w:val="0"/>
          <w:marTop w:val="0"/>
          <w:marBottom w:val="0"/>
          <w:divBdr>
            <w:top w:val="none" w:sz="0" w:space="0" w:color="auto"/>
            <w:left w:val="none" w:sz="0" w:space="0" w:color="auto"/>
            <w:bottom w:val="none" w:sz="0" w:space="0" w:color="auto"/>
            <w:right w:val="none" w:sz="0" w:space="0" w:color="auto"/>
          </w:divBdr>
        </w:div>
        <w:div w:id="2088185727">
          <w:marLeft w:val="0"/>
          <w:marRight w:val="0"/>
          <w:marTop w:val="0"/>
          <w:marBottom w:val="0"/>
          <w:divBdr>
            <w:top w:val="none" w:sz="0" w:space="0" w:color="auto"/>
            <w:left w:val="none" w:sz="0" w:space="0" w:color="auto"/>
            <w:bottom w:val="none" w:sz="0" w:space="0" w:color="auto"/>
            <w:right w:val="none" w:sz="0" w:space="0" w:color="auto"/>
          </w:divBdr>
        </w:div>
        <w:div w:id="444203524">
          <w:marLeft w:val="0"/>
          <w:marRight w:val="0"/>
          <w:marTop w:val="0"/>
          <w:marBottom w:val="0"/>
          <w:divBdr>
            <w:top w:val="none" w:sz="0" w:space="0" w:color="auto"/>
            <w:left w:val="none" w:sz="0" w:space="0" w:color="auto"/>
            <w:bottom w:val="none" w:sz="0" w:space="0" w:color="auto"/>
            <w:right w:val="none" w:sz="0" w:space="0" w:color="auto"/>
          </w:divBdr>
        </w:div>
        <w:div w:id="75396050">
          <w:marLeft w:val="0"/>
          <w:marRight w:val="0"/>
          <w:marTop w:val="0"/>
          <w:marBottom w:val="0"/>
          <w:divBdr>
            <w:top w:val="none" w:sz="0" w:space="0" w:color="auto"/>
            <w:left w:val="none" w:sz="0" w:space="0" w:color="auto"/>
            <w:bottom w:val="none" w:sz="0" w:space="0" w:color="auto"/>
            <w:right w:val="none" w:sz="0" w:space="0" w:color="auto"/>
          </w:divBdr>
        </w:div>
        <w:div w:id="1036470993">
          <w:marLeft w:val="0"/>
          <w:marRight w:val="0"/>
          <w:marTop w:val="0"/>
          <w:marBottom w:val="0"/>
          <w:divBdr>
            <w:top w:val="none" w:sz="0" w:space="0" w:color="auto"/>
            <w:left w:val="none" w:sz="0" w:space="0" w:color="auto"/>
            <w:bottom w:val="none" w:sz="0" w:space="0" w:color="auto"/>
            <w:right w:val="none" w:sz="0" w:space="0" w:color="auto"/>
          </w:divBdr>
        </w:div>
        <w:div w:id="1986470680">
          <w:marLeft w:val="0"/>
          <w:marRight w:val="0"/>
          <w:marTop w:val="0"/>
          <w:marBottom w:val="0"/>
          <w:divBdr>
            <w:top w:val="none" w:sz="0" w:space="0" w:color="auto"/>
            <w:left w:val="none" w:sz="0" w:space="0" w:color="auto"/>
            <w:bottom w:val="none" w:sz="0" w:space="0" w:color="auto"/>
            <w:right w:val="none" w:sz="0" w:space="0" w:color="auto"/>
          </w:divBdr>
        </w:div>
        <w:div w:id="1533111179">
          <w:marLeft w:val="0"/>
          <w:marRight w:val="0"/>
          <w:marTop w:val="0"/>
          <w:marBottom w:val="0"/>
          <w:divBdr>
            <w:top w:val="none" w:sz="0" w:space="0" w:color="auto"/>
            <w:left w:val="none" w:sz="0" w:space="0" w:color="auto"/>
            <w:bottom w:val="none" w:sz="0" w:space="0" w:color="auto"/>
            <w:right w:val="none" w:sz="0" w:space="0" w:color="auto"/>
          </w:divBdr>
        </w:div>
        <w:div w:id="886062656">
          <w:marLeft w:val="0"/>
          <w:marRight w:val="0"/>
          <w:marTop w:val="0"/>
          <w:marBottom w:val="0"/>
          <w:divBdr>
            <w:top w:val="none" w:sz="0" w:space="0" w:color="auto"/>
            <w:left w:val="none" w:sz="0" w:space="0" w:color="auto"/>
            <w:bottom w:val="none" w:sz="0" w:space="0" w:color="auto"/>
            <w:right w:val="none" w:sz="0" w:space="0" w:color="auto"/>
          </w:divBdr>
        </w:div>
        <w:div w:id="714082487">
          <w:marLeft w:val="0"/>
          <w:marRight w:val="0"/>
          <w:marTop w:val="0"/>
          <w:marBottom w:val="0"/>
          <w:divBdr>
            <w:top w:val="none" w:sz="0" w:space="0" w:color="auto"/>
            <w:left w:val="none" w:sz="0" w:space="0" w:color="auto"/>
            <w:bottom w:val="none" w:sz="0" w:space="0" w:color="auto"/>
            <w:right w:val="none" w:sz="0" w:space="0" w:color="auto"/>
          </w:divBdr>
        </w:div>
        <w:div w:id="775173236">
          <w:marLeft w:val="0"/>
          <w:marRight w:val="0"/>
          <w:marTop w:val="0"/>
          <w:marBottom w:val="0"/>
          <w:divBdr>
            <w:top w:val="none" w:sz="0" w:space="0" w:color="auto"/>
            <w:left w:val="none" w:sz="0" w:space="0" w:color="auto"/>
            <w:bottom w:val="none" w:sz="0" w:space="0" w:color="auto"/>
            <w:right w:val="none" w:sz="0" w:space="0" w:color="auto"/>
          </w:divBdr>
        </w:div>
        <w:div w:id="496504811">
          <w:marLeft w:val="0"/>
          <w:marRight w:val="0"/>
          <w:marTop w:val="0"/>
          <w:marBottom w:val="0"/>
          <w:divBdr>
            <w:top w:val="none" w:sz="0" w:space="0" w:color="auto"/>
            <w:left w:val="none" w:sz="0" w:space="0" w:color="auto"/>
            <w:bottom w:val="none" w:sz="0" w:space="0" w:color="auto"/>
            <w:right w:val="none" w:sz="0" w:space="0" w:color="auto"/>
          </w:divBdr>
        </w:div>
        <w:div w:id="1788313521">
          <w:marLeft w:val="0"/>
          <w:marRight w:val="0"/>
          <w:marTop w:val="0"/>
          <w:marBottom w:val="0"/>
          <w:divBdr>
            <w:top w:val="none" w:sz="0" w:space="0" w:color="auto"/>
            <w:left w:val="none" w:sz="0" w:space="0" w:color="auto"/>
            <w:bottom w:val="none" w:sz="0" w:space="0" w:color="auto"/>
            <w:right w:val="none" w:sz="0" w:space="0" w:color="auto"/>
          </w:divBdr>
        </w:div>
        <w:div w:id="63769235">
          <w:marLeft w:val="0"/>
          <w:marRight w:val="0"/>
          <w:marTop w:val="0"/>
          <w:marBottom w:val="0"/>
          <w:divBdr>
            <w:top w:val="none" w:sz="0" w:space="0" w:color="auto"/>
            <w:left w:val="none" w:sz="0" w:space="0" w:color="auto"/>
            <w:bottom w:val="none" w:sz="0" w:space="0" w:color="auto"/>
            <w:right w:val="none" w:sz="0" w:space="0" w:color="auto"/>
          </w:divBdr>
        </w:div>
        <w:div w:id="2111006003">
          <w:marLeft w:val="0"/>
          <w:marRight w:val="0"/>
          <w:marTop w:val="0"/>
          <w:marBottom w:val="0"/>
          <w:divBdr>
            <w:top w:val="none" w:sz="0" w:space="0" w:color="auto"/>
            <w:left w:val="none" w:sz="0" w:space="0" w:color="auto"/>
            <w:bottom w:val="none" w:sz="0" w:space="0" w:color="auto"/>
            <w:right w:val="none" w:sz="0" w:space="0" w:color="auto"/>
          </w:divBdr>
        </w:div>
        <w:div w:id="1917012946">
          <w:marLeft w:val="0"/>
          <w:marRight w:val="0"/>
          <w:marTop w:val="0"/>
          <w:marBottom w:val="0"/>
          <w:divBdr>
            <w:top w:val="none" w:sz="0" w:space="0" w:color="auto"/>
            <w:left w:val="none" w:sz="0" w:space="0" w:color="auto"/>
            <w:bottom w:val="none" w:sz="0" w:space="0" w:color="auto"/>
            <w:right w:val="none" w:sz="0" w:space="0" w:color="auto"/>
          </w:divBdr>
        </w:div>
        <w:div w:id="736978730">
          <w:marLeft w:val="0"/>
          <w:marRight w:val="0"/>
          <w:marTop w:val="0"/>
          <w:marBottom w:val="0"/>
          <w:divBdr>
            <w:top w:val="none" w:sz="0" w:space="0" w:color="auto"/>
            <w:left w:val="none" w:sz="0" w:space="0" w:color="auto"/>
            <w:bottom w:val="none" w:sz="0" w:space="0" w:color="auto"/>
            <w:right w:val="none" w:sz="0" w:space="0" w:color="auto"/>
          </w:divBdr>
        </w:div>
        <w:div w:id="1894199523">
          <w:marLeft w:val="0"/>
          <w:marRight w:val="0"/>
          <w:marTop w:val="0"/>
          <w:marBottom w:val="0"/>
          <w:divBdr>
            <w:top w:val="none" w:sz="0" w:space="0" w:color="auto"/>
            <w:left w:val="none" w:sz="0" w:space="0" w:color="auto"/>
            <w:bottom w:val="none" w:sz="0" w:space="0" w:color="auto"/>
            <w:right w:val="none" w:sz="0" w:space="0" w:color="auto"/>
          </w:divBdr>
        </w:div>
        <w:div w:id="13532197">
          <w:marLeft w:val="0"/>
          <w:marRight w:val="0"/>
          <w:marTop w:val="0"/>
          <w:marBottom w:val="0"/>
          <w:divBdr>
            <w:top w:val="none" w:sz="0" w:space="0" w:color="auto"/>
            <w:left w:val="none" w:sz="0" w:space="0" w:color="auto"/>
            <w:bottom w:val="none" w:sz="0" w:space="0" w:color="auto"/>
            <w:right w:val="none" w:sz="0" w:space="0" w:color="auto"/>
          </w:divBdr>
        </w:div>
        <w:div w:id="418714757">
          <w:marLeft w:val="0"/>
          <w:marRight w:val="0"/>
          <w:marTop w:val="0"/>
          <w:marBottom w:val="0"/>
          <w:divBdr>
            <w:top w:val="none" w:sz="0" w:space="0" w:color="auto"/>
            <w:left w:val="none" w:sz="0" w:space="0" w:color="auto"/>
            <w:bottom w:val="none" w:sz="0" w:space="0" w:color="auto"/>
            <w:right w:val="none" w:sz="0" w:space="0" w:color="auto"/>
          </w:divBdr>
        </w:div>
        <w:div w:id="1943611590">
          <w:marLeft w:val="0"/>
          <w:marRight w:val="0"/>
          <w:marTop w:val="0"/>
          <w:marBottom w:val="0"/>
          <w:divBdr>
            <w:top w:val="none" w:sz="0" w:space="0" w:color="auto"/>
            <w:left w:val="none" w:sz="0" w:space="0" w:color="auto"/>
            <w:bottom w:val="none" w:sz="0" w:space="0" w:color="auto"/>
            <w:right w:val="none" w:sz="0" w:space="0" w:color="auto"/>
          </w:divBdr>
        </w:div>
        <w:div w:id="733359597">
          <w:marLeft w:val="0"/>
          <w:marRight w:val="0"/>
          <w:marTop w:val="0"/>
          <w:marBottom w:val="0"/>
          <w:divBdr>
            <w:top w:val="none" w:sz="0" w:space="0" w:color="auto"/>
            <w:left w:val="none" w:sz="0" w:space="0" w:color="auto"/>
            <w:bottom w:val="none" w:sz="0" w:space="0" w:color="auto"/>
            <w:right w:val="none" w:sz="0" w:space="0" w:color="auto"/>
          </w:divBdr>
        </w:div>
        <w:div w:id="32466150">
          <w:marLeft w:val="0"/>
          <w:marRight w:val="0"/>
          <w:marTop w:val="0"/>
          <w:marBottom w:val="0"/>
          <w:divBdr>
            <w:top w:val="none" w:sz="0" w:space="0" w:color="auto"/>
            <w:left w:val="none" w:sz="0" w:space="0" w:color="auto"/>
            <w:bottom w:val="none" w:sz="0" w:space="0" w:color="auto"/>
            <w:right w:val="none" w:sz="0" w:space="0" w:color="auto"/>
          </w:divBdr>
        </w:div>
        <w:div w:id="2089187846">
          <w:marLeft w:val="0"/>
          <w:marRight w:val="0"/>
          <w:marTop w:val="0"/>
          <w:marBottom w:val="0"/>
          <w:divBdr>
            <w:top w:val="none" w:sz="0" w:space="0" w:color="auto"/>
            <w:left w:val="none" w:sz="0" w:space="0" w:color="auto"/>
            <w:bottom w:val="none" w:sz="0" w:space="0" w:color="auto"/>
            <w:right w:val="none" w:sz="0" w:space="0" w:color="auto"/>
          </w:divBdr>
        </w:div>
        <w:div w:id="1300916629">
          <w:marLeft w:val="0"/>
          <w:marRight w:val="0"/>
          <w:marTop w:val="0"/>
          <w:marBottom w:val="0"/>
          <w:divBdr>
            <w:top w:val="none" w:sz="0" w:space="0" w:color="auto"/>
            <w:left w:val="none" w:sz="0" w:space="0" w:color="auto"/>
            <w:bottom w:val="none" w:sz="0" w:space="0" w:color="auto"/>
            <w:right w:val="none" w:sz="0" w:space="0" w:color="auto"/>
          </w:divBdr>
        </w:div>
        <w:div w:id="301271260">
          <w:marLeft w:val="0"/>
          <w:marRight w:val="0"/>
          <w:marTop w:val="0"/>
          <w:marBottom w:val="0"/>
          <w:divBdr>
            <w:top w:val="none" w:sz="0" w:space="0" w:color="auto"/>
            <w:left w:val="none" w:sz="0" w:space="0" w:color="auto"/>
            <w:bottom w:val="none" w:sz="0" w:space="0" w:color="auto"/>
            <w:right w:val="none" w:sz="0" w:space="0" w:color="auto"/>
          </w:divBdr>
        </w:div>
        <w:div w:id="7483894">
          <w:marLeft w:val="0"/>
          <w:marRight w:val="0"/>
          <w:marTop w:val="0"/>
          <w:marBottom w:val="0"/>
          <w:divBdr>
            <w:top w:val="none" w:sz="0" w:space="0" w:color="auto"/>
            <w:left w:val="none" w:sz="0" w:space="0" w:color="auto"/>
            <w:bottom w:val="none" w:sz="0" w:space="0" w:color="auto"/>
            <w:right w:val="none" w:sz="0" w:space="0" w:color="auto"/>
          </w:divBdr>
        </w:div>
        <w:div w:id="979266884">
          <w:marLeft w:val="0"/>
          <w:marRight w:val="0"/>
          <w:marTop w:val="0"/>
          <w:marBottom w:val="0"/>
          <w:divBdr>
            <w:top w:val="none" w:sz="0" w:space="0" w:color="auto"/>
            <w:left w:val="none" w:sz="0" w:space="0" w:color="auto"/>
            <w:bottom w:val="none" w:sz="0" w:space="0" w:color="auto"/>
            <w:right w:val="none" w:sz="0" w:space="0" w:color="auto"/>
          </w:divBdr>
        </w:div>
        <w:div w:id="847598086">
          <w:marLeft w:val="0"/>
          <w:marRight w:val="0"/>
          <w:marTop w:val="0"/>
          <w:marBottom w:val="0"/>
          <w:divBdr>
            <w:top w:val="none" w:sz="0" w:space="0" w:color="auto"/>
            <w:left w:val="none" w:sz="0" w:space="0" w:color="auto"/>
            <w:bottom w:val="none" w:sz="0" w:space="0" w:color="auto"/>
            <w:right w:val="none" w:sz="0" w:space="0" w:color="auto"/>
          </w:divBdr>
        </w:div>
        <w:div w:id="928586913">
          <w:marLeft w:val="0"/>
          <w:marRight w:val="0"/>
          <w:marTop w:val="0"/>
          <w:marBottom w:val="0"/>
          <w:divBdr>
            <w:top w:val="none" w:sz="0" w:space="0" w:color="auto"/>
            <w:left w:val="none" w:sz="0" w:space="0" w:color="auto"/>
            <w:bottom w:val="none" w:sz="0" w:space="0" w:color="auto"/>
            <w:right w:val="none" w:sz="0" w:space="0" w:color="auto"/>
          </w:divBdr>
        </w:div>
        <w:div w:id="2004091140">
          <w:marLeft w:val="0"/>
          <w:marRight w:val="0"/>
          <w:marTop w:val="0"/>
          <w:marBottom w:val="0"/>
          <w:divBdr>
            <w:top w:val="none" w:sz="0" w:space="0" w:color="auto"/>
            <w:left w:val="none" w:sz="0" w:space="0" w:color="auto"/>
            <w:bottom w:val="none" w:sz="0" w:space="0" w:color="auto"/>
            <w:right w:val="none" w:sz="0" w:space="0" w:color="auto"/>
          </w:divBdr>
        </w:div>
      </w:divsChild>
    </w:div>
    <w:div w:id="162162162">
      <w:bodyDiv w:val="1"/>
      <w:marLeft w:val="0"/>
      <w:marRight w:val="0"/>
      <w:marTop w:val="0"/>
      <w:marBottom w:val="0"/>
      <w:divBdr>
        <w:top w:val="none" w:sz="0" w:space="0" w:color="auto"/>
        <w:left w:val="none" w:sz="0" w:space="0" w:color="auto"/>
        <w:bottom w:val="none" w:sz="0" w:space="0" w:color="auto"/>
        <w:right w:val="none" w:sz="0" w:space="0" w:color="auto"/>
      </w:divBdr>
    </w:div>
    <w:div w:id="163127924">
      <w:bodyDiv w:val="1"/>
      <w:marLeft w:val="0"/>
      <w:marRight w:val="0"/>
      <w:marTop w:val="0"/>
      <w:marBottom w:val="0"/>
      <w:divBdr>
        <w:top w:val="none" w:sz="0" w:space="0" w:color="auto"/>
        <w:left w:val="none" w:sz="0" w:space="0" w:color="auto"/>
        <w:bottom w:val="none" w:sz="0" w:space="0" w:color="auto"/>
        <w:right w:val="none" w:sz="0" w:space="0" w:color="auto"/>
      </w:divBdr>
    </w:div>
    <w:div w:id="163522190">
      <w:bodyDiv w:val="1"/>
      <w:marLeft w:val="0"/>
      <w:marRight w:val="0"/>
      <w:marTop w:val="0"/>
      <w:marBottom w:val="0"/>
      <w:divBdr>
        <w:top w:val="none" w:sz="0" w:space="0" w:color="auto"/>
        <w:left w:val="none" w:sz="0" w:space="0" w:color="auto"/>
        <w:bottom w:val="none" w:sz="0" w:space="0" w:color="auto"/>
        <w:right w:val="none" w:sz="0" w:space="0" w:color="auto"/>
      </w:divBdr>
    </w:div>
    <w:div w:id="163673167">
      <w:bodyDiv w:val="1"/>
      <w:marLeft w:val="0"/>
      <w:marRight w:val="0"/>
      <w:marTop w:val="0"/>
      <w:marBottom w:val="0"/>
      <w:divBdr>
        <w:top w:val="none" w:sz="0" w:space="0" w:color="auto"/>
        <w:left w:val="none" w:sz="0" w:space="0" w:color="auto"/>
        <w:bottom w:val="none" w:sz="0" w:space="0" w:color="auto"/>
        <w:right w:val="none" w:sz="0" w:space="0" w:color="auto"/>
      </w:divBdr>
    </w:div>
    <w:div w:id="163784651">
      <w:bodyDiv w:val="1"/>
      <w:marLeft w:val="0"/>
      <w:marRight w:val="0"/>
      <w:marTop w:val="0"/>
      <w:marBottom w:val="0"/>
      <w:divBdr>
        <w:top w:val="none" w:sz="0" w:space="0" w:color="auto"/>
        <w:left w:val="none" w:sz="0" w:space="0" w:color="auto"/>
        <w:bottom w:val="none" w:sz="0" w:space="0" w:color="auto"/>
        <w:right w:val="none" w:sz="0" w:space="0" w:color="auto"/>
      </w:divBdr>
    </w:div>
    <w:div w:id="163864621">
      <w:bodyDiv w:val="1"/>
      <w:marLeft w:val="0"/>
      <w:marRight w:val="0"/>
      <w:marTop w:val="0"/>
      <w:marBottom w:val="0"/>
      <w:divBdr>
        <w:top w:val="none" w:sz="0" w:space="0" w:color="auto"/>
        <w:left w:val="none" w:sz="0" w:space="0" w:color="auto"/>
        <w:bottom w:val="none" w:sz="0" w:space="0" w:color="auto"/>
        <w:right w:val="none" w:sz="0" w:space="0" w:color="auto"/>
      </w:divBdr>
    </w:div>
    <w:div w:id="164050531">
      <w:bodyDiv w:val="1"/>
      <w:marLeft w:val="0"/>
      <w:marRight w:val="0"/>
      <w:marTop w:val="0"/>
      <w:marBottom w:val="0"/>
      <w:divBdr>
        <w:top w:val="none" w:sz="0" w:space="0" w:color="auto"/>
        <w:left w:val="none" w:sz="0" w:space="0" w:color="auto"/>
        <w:bottom w:val="none" w:sz="0" w:space="0" w:color="auto"/>
        <w:right w:val="none" w:sz="0" w:space="0" w:color="auto"/>
      </w:divBdr>
    </w:div>
    <w:div w:id="164054390">
      <w:bodyDiv w:val="1"/>
      <w:marLeft w:val="0"/>
      <w:marRight w:val="0"/>
      <w:marTop w:val="0"/>
      <w:marBottom w:val="0"/>
      <w:divBdr>
        <w:top w:val="none" w:sz="0" w:space="0" w:color="auto"/>
        <w:left w:val="none" w:sz="0" w:space="0" w:color="auto"/>
        <w:bottom w:val="none" w:sz="0" w:space="0" w:color="auto"/>
        <w:right w:val="none" w:sz="0" w:space="0" w:color="auto"/>
      </w:divBdr>
    </w:div>
    <w:div w:id="164245635">
      <w:bodyDiv w:val="1"/>
      <w:marLeft w:val="0"/>
      <w:marRight w:val="0"/>
      <w:marTop w:val="0"/>
      <w:marBottom w:val="0"/>
      <w:divBdr>
        <w:top w:val="none" w:sz="0" w:space="0" w:color="auto"/>
        <w:left w:val="none" w:sz="0" w:space="0" w:color="auto"/>
        <w:bottom w:val="none" w:sz="0" w:space="0" w:color="auto"/>
        <w:right w:val="none" w:sz="0" w:space="0" w:color="auto"/>
      </w:divBdr>
    </w:div>
    <w:div w:id="164518324">
      <w:bodyDiv w:val="1"/>
      <w:marLeft w:val="0"/>
      <w:marRight w:val="0"/>
      <w:marTop w:val="0"/>
      <w:marBottom w:val="0"/>
      <w:divBdr>
        <w:top w:val="none" w:sz="0" w:space="0" w:color="auto"/>
        <w:left w:val="none" w:sz="0" w:space="0" w:color="auto"/>
        <w:bottom w:val="none" w:sz="0" w:space="0" w:color="auto"/>
        <w:right w:val="none" w:sz="0" w:space="0" w:color="auto"/>
      </w:divBdr>
    </w:div>
    <w:div w:id="164825190">
      <w:bodyDiv w:val="1"/>
      <w:marLeft w:val="0"/>
      <w:marRight w:val="0"/>
      <w:marTop w:val="0"/>
      <w:marBottom w:val="0"/>
      <w:divBdr>
        <w:top w:val="none" w:sz="0" w:space="0" w:color="auto"/>
        <w:left w:val="none" w:sz="0" w:space="0" w:color="auto"/>
        <w:bottom w:val="none" w:sz="0" w:space="0" w:color="auto"/>
        <w:right w:val="none" w:sz="0" w:space="0" w:color="auto"/>
      </w:divBdr>
    </w:div>
    <w:div w:id="164906242">
      <w:bodyDiv w:val="1"/>
      <w:marLeft w:val="0"/>
      <w:marRight w:val="0"/>
      <w:marTop w:val="0"/>
      <w:marBottom w:val="0"/>
      <w:divBdr>
        <w:top w:val="none" w:sz="0" w:space="0" w:color="auto"/>
        <w:left w:val="none" w:sz="0" w:space="0" w:color="auto"/>
        <w:bottom w:val="none" w:sz="0" w:space="0" w:color="auto"/>
        <w:right w:val="none" w:sz="0" w:space="0" w:color="auto"/>
      </w:divBdr>
    </w:div>
    <w:div w:id="165096208">
      <w:bodyDiv w:val="1"/>
      <w:marLeft w:val="0"/>
      <w:marRight w:val="0"/>
      <w:marTop w:val="0"/>
      <w:marBottom w:val="0"/>
      <w:divBdr>
        <w:top w:val="none" w:sz="0" w:space="0" w:color="auto"/>
        <w:left w:val="none" w:sz="0" w:space="0" w:color="auto"/>
        <w:bottom w:val="none" w:sz="0" w:space="0" w:color="auto"/>
        <w:right w:val="none" w:sz="0" w:space="0" w:color="auto"/>
      </w:divBdr>
    </w:div>
    <w:div w:id="165480601">
      <w:bodyDiv w:val="1"/>
      <w:marLeft w:val="0"/>
      <w:marRight w:val="0"/>
      <w:marTop w:val="0"/>
      <w:marBottom w:val="0"/>
      <w:divBdr>
        <w:top w:val="none" w:sz="0" w:space="0" w:color="auto"/>
        <w:left w:val="none" w:sz="0" w:space="0" w:color="auto"/>
        <w:bottom w:val="none" w:sz="0" w:space="0" w:color="auto"/>
        <w:right w:val="none" w:sz="0" w:space="0" w:color="auto"/>
      </w:divBdr>
    </w:div>
    <w:div w:id="165484618">
      <w:bodyDiv w:val="1"/>
      <w:marLeft w:val="0"/>
      <w:marRight w:val="0"/>
      <w:marTop w:val="0"/>
      <w:marBottom w:val="0"/>
      <w:divBdr>
        <w:top w:val="none" w:sz="0" w:space="0" w:color="auto"/>
        <w:left w:val="none" w:sz="0" w:space="0" w:color="auto"/>
        <w:bottom w:val="none" w:sz="0" w:space="0" w:color="auto"/>
        <w:right w:val="none" w:sz="0" w:space="0" w:color="auto"/>
      </w:divBdr>
    </w:div>
    <w:div w:id="165756090">
      <w:bodyDiv w:val="1"/>
      <w:marLeft w:val="0"/>
      <w:marRight w:val="0"/>
      <w:marTop w:val="0"/>
      <w:marBottom w:val="0"/>
      <w:divBdr>
        <w:top w:val="none" w:sz="0" w:space="0" w:color="auto"/>
        <w:left w:val="none" w:sz="0" w:space="0" w:color="auto"/>
        <w:bottom w:val="none" w:sz="0" w:space="0" w:color="auto"/>
        <w:right w:val="none" w:sz="0" w:space="0" w:color="auto"/>
      </w:divBdr>
    </w:div>
    <w:div w:id="165940955">
      <w:bodyDiv w:val="1"/>
      <w:marLeft w:val="0"/>
      <w:marRight w:val="0"/>
      <w:marTop w:val="0"/>
      <w:marBottom w:val="0"/>
      <w:divBdr>
        <w:top w:val="none" w:sz="0" w:space="0" w:color="auto"/>
        <w:left w:val="none" w:sz="0" w:space="0" w:color="auto"/>
        <w:bottom w:val="none" w:sz="0" w:space="0" w:color="auto"/>
        <w:right w:val="none" w:sz="0" w:space="0" w:color="auto"/>
      </w:divBdr>
    </w:div>
    <w:div w:id="166331129">
      <w:bodyDiv w:val="1"/>
      <w:marLeft w:val="0"/>
      <w:marRight w:val="0"/>
      <w:marTop w:val="0"/>
      <w:marBottom w:val="0"/>
      <w:divBdr>
        <w:top w:val="none" w:sz="0" w:space="0" w:color="auto"/>
        <w:left w:val="none" w:sz="0" w:space="0" w:color="auto"/>
        <w:bottom w:val="none" w:sz="0" w:space="0" w:color="auto"/>
        <w:right w:val="none" w:sz="0" w:space="0" w:color="auto"/>
      </w:divBdr>
    </w:div>
    <w:div w:id="166602295">
      <w:bodyDiv w:val="1"/>
      <w:marLeft w:val="0"/>
      <w:marRight w:val="0"/>
      <w:marTop w:val="0"/>
      <w:marBottom w:val="0"/>
      <w:divBdr>
        <w:top w:val="none" w:sz="0" w:space="0" w:color="auto"/>
        <w:left w:val="none" w:sz="0" w:space="0" w:color="auto"/>
        <w:bottom w:val="none" w:sz="0" w:space="0" w:color="auto"/>
        <w:right w:val="none" w:sz="0" w:space="0" w:color="auto"/>
      </w:divBdr>
    </w:div>
    <w:div w:id="167335816">
      <w:bodyDiv w:val="1"/>
      <w:marLeft w:val="0"/>
      <w:marRight w:val="0"/>
      <w:marTop w:val="0"/>
      <w:marBottom w:val="0"/>
      <w:divBdr>
        <w:top w:val="none" w:sz="0" w:space="0" w:color="auto"/>
        <w:left w:val="none" w:sz="0" w:space="0" w:color="auto"/>
        <w:bottom w:val="none" w:sz="0" w:space="0" w:color="auto"/>
        <w:right w:val="none" w:sz="0" w:space="0" w:color="auto"/>
      </w:divBdr>
    </w:div>
    <w:div w:id="167408252">
      <w:bodyDiv w:val="1"/>
      <w:marLeft w:val="0"/>
      <w:marRight w:val="0"/>
      <w:marTop w:val="0"/>
      <w:marBottom w:val="0"/>
      <w:divBdr>
        <w:top w:val="none" w:sz="0" w:space="0" w:color="auto"/>
        <w:left w:val="none" w:sz="0" w:space="0" w:color="auto"/>
        <w:bottom w:val="none" w:sz="0" w:space="0" w:color="auto"/>
        <w:right w:val="none" w:sz="0" w:space="0" w:color="auto"/>
      </w:divBdr>
    </w:div>
    <w:div w:id="167597726">
      <w:bodyDiv w:val="1"/>
      <w:marLeft w:val="0"/>
      <w:marRight w:val="0"/>
      <w:marTop w:val="0"/>
      <w:marBottom w:val="0"/>
      <w:divBdr>
        <w:top w:val="none" w:sz="0" w:space="0" w:color="auto"/>
        <w:left w:val="none" w:sz="0" w:space="0" w:color="auto"/>
        <w:bottom w:val="none" w:sz="0" w:space="0" w:color="auto"/>
        <w:right w:val="none" w:sz="0" w:space="0" w:color="auto"/>
      </w:divBdr>
    </w:div>
    <w:div w:id="167866852">
      <w:bodyDiv w:val="1"/>
      <w:marLeft w:val="0"/>
      <w:marRight w:val="0"/>
      <w:marTop w:val="0"/>
      <w:marBottom w:val="0"/>
      <w:divBdr>
        <w:top w:val="none" w:sz="0" w:space="0" w:color="auto"/>
        <w:left w:val="none" w:sz="0" w:space="0" w:color="auto"/>
        <w:bottom w:val="none" w:sz="0" w:space="0" w:color="auto"/>
        <w:right w:val="none" w:sz="0" w:space="0" w:color="auto"/>
      </w:divBdr>
    </w:div>
    <w:div w:id="168061585">
      <w:bodyDiv w:val="1"/>
      <w:marLeft w:val="0"/>
      <w:marRight w:val="0"/>
      <w:marTop w:val="0"/>
      <w:marBottom w:val="0"/>
      <w:divBdr>
        <w:top w:val="none" w:sz="0" w:space="0" w:color="auto"/>
        <w:left w:val="none" w:sz="0" w:space="0" w:color="auto"/>
        <w:bottom w:val="none" w:sz="0" w:space="0" w:color="auto"/>
        <w:right w:val="none" w:sz="0" w:space="0" w:color="auto"/>
      </w:divBdr>
    </w:div>
    <w:div w:id="168100727">
      <w:bodyDiv w:val="1"/>
      <w:marLeft w:val="0"/>
      <w:marRight w:val="0"/>
      <w:marTop w:val="0"/>
      <w:marBottom w:val="0"/>
      <w:divBdr>
        <w:top w:val="none" w:sz="0" w:space="0" w:color="auto"/>
        <w:left w:val="none" w:sz="0" w:space="0" w:color="auto"/>
        <w:bottom w:val="none" w:sz="0" w:space="0" w:color="auto"/>
        <w:right w:val="none" w:sz="0" w:space="0" w:color="auto"/>
      </w:divBdr>
    </w:div>
    <w:div w:id="168255725">
      <w:bodyDiv w:val="1"/>
      <w:marLeft w:val="0"/>
      <w:marRight w:val="0"/>
      <w:marTop w:val="0"/>
      <w:marBottom w:val="0"/>
      <w:divBdr>
        <w:top w:val="none" w:sz="0" w:space="0" w:color="auto"/>
        <w:left w:val="none" w:sz="0" w:space="0" w:color="auto"/>
        <w:bottom w:val="none" w:sz="0" w:space="0" w:color="auto"/>
        <w:right w:val="none" w:sz="0" w:space="0" w:color="auto"/>
      </w:divBdr>
    </w:div>
    <w:div w:id="168640643">
      <w:bodyDiv w:val="1"/>
      <w:marLeft w:val="0"/>
      <w:marRight w:val="0"/>
      <w:marTop w:val="0"/>
      <w:marBottom w:val="0"/>
      <w:divBdr>
        <w:top w:val="none" w:sz="0" w:space="0" w:color="auto"/>
        <w:left w:val="none" w:sz="0" w:space="0" w:color="auto"/>
        <w:bottom w:val="none" w:sz="0" w:space="0" w:color="auto"/>
        <w:right w:val="none" w:sz="0" w:space="0" w:color="auto"/>
      </w:divBdr>
    </w:div>
    <w:div w:id="168641002">
      <w:bodyDiv w:val="1"/>
      <w:marLeft w:val="0"/>
      <w:marRight w:val="0"/>
      <w:marTop w:val="0"/>
      <w:marBottom w:val="0"/>
      <w:divBdr>
        <w:top w:val="none" w:sz="0" w:space="0" w:color="auto"/>
        <w:left w:val="none" w:sz="0" w:space="0" w:color="auto"/>
        <w:bottom w:val="none" w:sz="0" w:space="0" w:color="auto"/>
        <w:right w:val="none" w:sz="0" w:space="0" w:color="auto"/>
      </w:divBdr>
    </w:div>
    <w:div w:id="168912603">
      <w:bodyDiv w:val="1"/>
      <w:marLeft w:val="0"/>
      <w:marRight w:val="0"/>
      <w:marTop w:val="0"/>
      <w:marBottom w:val="0"/>
      <w:divBdr>
        <w:top w:val="none" w:sz="0" w:space="0" w:color="auto"/>
        <w:left w:val="none" w:sz="0" w:space="0" w:color="auto"/>
        <w:bottom w:val="none" w:sz="0" w:space="0" w:color="auto"/>
        <w:right w:val="none" w:sz="0" w:space="0" w:color="auto"/>
      </w:divBdr>
    </w:div>
    <w:div w:id="169104684">
      <w:bodyDiv w:val="1"/>
      <w:marLeft w:val="0"/>
      <w:marRight w:val="0"/>
      <w:marTop w:val="0"/>
      <w:marBottom w:val="0"/>
      <w:divBdr>
        <w:top w:val="none" w:sz="0" w:space="0" w:color="auto"/>
        <w:left w:val="none" w:sz="0" w:space="0" w:color="auto"/>
        <w:bottom w:val="none" w:sz="0" w:space="0" w:color="auto"/>
        <w:right w:val="none" w:sz="0" w:space="0" w:color="auto"/>
      </w:divBdr>
    </w:div>
    <w:div w:id="170073561">
      <w:bodyDiv w:val="1"/>
      <w:marLeft w:val="0"/>
      <w:marRight w:val="0"/>
      <w:marTop w:val="0"/>
      <w:marBottom w:val="0"/>
      <w:divBdr>
        <w:top w:val="none" w:sz="0" w:space="0" w:color="auto"/>
        <w:left w:val="none" w:sz="0" w:space="0" w:color="auto"/>
        <w:bottom w:val="none" w:sz="0" w:space="0" w:color="auto"/>
        <w:right w:val="none" w:sz="0" w:space="0" w:color="auto"/>
      </w:divBdr>
    </w:div>
    <w:div w:id="170295181">
      <w:bodyDiv w:val="1"/>
      <w:marLeft w:val="0"/>
      <w:marRight w:val="0"/>
      <w:marTop w:val="0"/>
      <w:marBottom w:val="0"/>
      <w:divBdr>
        <w:top w:val="none" w:sz="0" w:space="0" w:color="auto"/>
        <w:left w:val="none" w:sz="0" w:space="0" w:color="auto"/>
        <w:bottom w:val="none" w:sz="0" w:space="0" w:color="auto"/>
        <w:right w:val="none" w:sz="0" w:space="0" w:color="auto"/>
      </w:divBdr>
    </w:div>
    <w:div w:id="170486933">
      <w:bodyDiv w:val="1"/>
      <w:marLeft w:val="0"/>
      <w:marRight w:val="0"/>
      <w:marTop w:val="0"/>
      <w:marBottom w:val="0"/>
      <w:divBdr>
        <w:top w:val="none" w:sz="0" w:space="0" w:color="auto"/>
        <w:left w:val="none" w:sz="0" w:space="0" w:color="auto"/>
        <w:bottom w:val="none" w:sz="0" w:space="0" w:color="auto"/>
        <w:right w:val="none" w:sz="0" w:space="0" w:color="auto"/>
      </w:divBdr>
    </w:div>
    <w:div w:id="170730173">
      <w:bodyDiv w:val="1"/>
      <w:marLeft w:val="0"/>
      <w:marRight w:val="0"/>
      <w:marTop w:val="0"/>
      <w:marBottom w:val="0"/>
      <w:divBdr>
        <w:top w:val="none" w:sz="0" w:space="0" w:color="auto"/>
        <w:left w:val="none" w:sz="0" w:space="0" w:color="auto"/>
        <w:bottom w:val="none" w:sz="0" w:space="0" w:color="auto"/>
        <w:right w:val="none" w:sz="0" w:space="0" w:color="auto"/>
      </w:divBdr>
    </w:div>
    <w:div w:id="171336392">
      <w:bodyDiv w:val="1"/>
      <w:marLeft w:val="0"/>
      <w:marRight w:val="0"/>
      <w:marTop w:val="0"/>
      <w:marBottom w:val="0"/>
      <w:divBdr>
        <w:top w:val="none" w:sz="0" w:space="0" w:color="auto"/>
        <w:left w:val="none" w:sz="0" w:space="0" w:color="auto"/>
        <w:bottom w:val="none" w:sz="0" w:space="0" w:color="auto"/>
        <w:right w:val="none" w:sz="0" w:space="0" w:color="auto"/>
      </w:divBdr>
    </w:div>
    <w:div w:id="171845838">
      <w:bodyDiv w:val="1"/>
      <w:marLeft w:val="0"/>
      <w:marRight w:val="0"/>
      <w:marTop w:val="0"/>
      <w:marBottom w:val="0"/>
      <w:divBdr>
        <w:top w:val="none" w:sz="0" w:space="0" w:color="auto"/>
        <w:left w:val="none" w:sz="0" w:space="0" w:color="auto"/>
        <w:bottom w:val="none" w:sz="0" w:space="0" w:color="auto"/>
        <w:right w:val="none" w:sz="0" w:space="0" w:color="auto"/>
      </w:divBdr>
    </w:div>
    <w:div w:id="172231204">
      <w:bodyDiv w:val="1"/>
      <w:marLeft w:val="0"/>
      <w:marRight w:val="0"/>
      <w:marTop w:val="0"/>
      <w:marBottom w:val="0"/>
      <w:divBdr>
        <w:top w:val="none" w:sz="0" w:space="0" w:color="auto"/>
        <w:left w:val="none" w:sz="0" w:space="0" w:color="auto"/>
        <w:bottom w:val="none" w:sz="0" w:space="0" w:color="auto"/>
        <w:right w:val="none" w:sz="0" w:space="0" w:color="auto"/>
      </w:divBdr>
    </w:div>
    <w:div w:id="172426689">
      <w:bodyDiv w:val="1"/>
      <w:marLeft w:val="0"/>
      <w:marRight w:val="0"/>
      <w:marTop w:val="0"/>
      <w:marBottom w:val="0"/>
      <w:divBdr>
        <w:top w:val="none" w:sz="0" w:space="0" w:color="auto"/>
        <w:left w:val="none" w:sz="0" w:space="0" w:color="auto"/>
        <w:bottom w:val="none" w:sz="0" w:space="0" w:color="auto"/>
        <w:right w:val="none" w:sz="0" w:space="0" w:color="auto"/>
      </w:divBdr>
    </w:div>
    <w:div w:id="172576591">
      <w:bodyDiv w:val="1"/>
      <w:marLeft w:val="0"/>
      <w:marRight w:val="0"/>
      <w:marTop w:val="0"/>
      <w:marBottom w:val="0"/>
      <w:divBdr>
        <w:top w:val="none" w:sz="0" w:space="0" w:color="auto"/>
        <w:left w:val="none" w:sz="0" w:space="0" w:color="auto"/>
        <w:bottom w:val="none" w:sz="0" w:space="0" w:color="auto"/>
        <w:right w:val="none" w:sz="0" w:space="0" w:color="auto"/>
      </w:divBdr>
    </w:div>
    <w:div w:id="172841137">
      <w:bodyDiv w:val="1"/>
      <w:marLeft w:val="0"/>
      <w:marRight w:val="0"/>
      <w:marTop w:val="0"/>
      <w:marBottom w:val="0"/>
      <w:divBdr>
        <w:top w:val="none" w:sz="0" w:space="0" w:color="auto"/>
        <w:left w:val="none" w:sz="0" w:space="0" w:color="auto"/>
        <w:bottom w:val="none" w:sz="0" w:space="0" w:color="auto"/>
        <w:right w:val="none" w:sz="0" w:space="0" w:color="auto"/>
      </w:divBdr>
    </w:div>
    <w:div w:id="173151059">
      <w:bodyDiv w:val="1"/>
      <w:marLeft w:val="0"/>
      <w:marRight w:val="0"/>
      <w:marTop w:val="0"/>
      <w:marBottom w:val="0"/>
      <w:divBdr>
        <w:top w:val="none" w:sz="0" w:space="0" w:color="auto"/>
        <w:left w:val="none" w:sz="0" w:space="0" w:color="auto"/>
        <w:bottom w:val="none" w:sz="0" w:space="0" w:color="auto"/>
        <w:right w:val="none" w:sz="0" w:space="0" w:color="auto"/>
      </w:divBdr>
    </w:div>
    <w:div w:id="173618124">
      <w:bodyDiv w:val="1"/>
      <w:marLeft w:val="0"/>
      <w:marRight w:val="0"/>
      <w:marTop w:val="0"/>
      <w:marBottom w:val="0"/>
      <w:divBdr>
        <w:top w:val="none" w:sz="0" w:space="0" w:color="auto"/>
        <w:left w:val="none" w:sz="0" w:space="0" w:color="auto"/>
        <w:bottom w:val="none" w:sz="0" w:space="0" w:color="auto"/>
        <w:right w:val="none" w:sz="0" w:space="0" w:color="auto"/>
      </w:divBdr>
    </w:div>
    <w:div w:id="173999318">
      <w:bodyDiv w:val="1"/>
      <w:marLeft w:val="0"/>
      <w:marRight w:val="0"/>
      <w:marTop w:val="0"/>
      <w:marBottom w:val="0"/>
      <w:divBdr>
        <w:top w:val="none" w:sz="0" w:space="0" w:color="auto"/>
        <w:left w:val="none" w:sz="0" w:space="0" w:color="auto"/>
        <w:bottom w:val="none" w:sz="0" w:space="0" w:color="auto"/>
        <w:right w:val="none" w:sz="0" w:space="0" w:color="auto"/>
      </w:divBdr>
    </w:div>
    <w:div w:id="174349862">
      <w:bodyDiv w:val="1"/>
      <w:marLeft w:val="0"/>
      <w:marRight w:val="0"/>
      <w:marTop w:val="0"/>
      <w:marBottom w:val="0"/>
      <w:divBdr>
        <w:top w:val="none" w:sz="0" w:space="0" w:color="auto"/>
        <w:left w:val="none" w:sz="0" w:space="0" w:color="auto"/>
        <w:bottom w:val="none" w:sz="0" w:space="0" w:color="auto"/>
        <w:right w:val="none" w:sz="0" w:space="0" w:color="auto"/>
      </w:divBdr>
    </w:div>
    <w:div w:id="174467593">
      <w:bodyDiv w:val="1"/>
      <w:marLeft w:val="0"/>
      <w:marRight w:val="0"/>
      <w:marTop w:val="0"/>
      <w:marBottom w:val="0"/>
      <w:divBdr>
        <w:top w:val="none" w:sz="0" w:space="0" w:color="auto"/>
        <w:left w:val="none" w:sz="0" w:space="0" w:color="auto"/>
        <w:bottom w:val="none" w:sz="0" w:space="0" w:color="auto"/>
        <w:right w:val="none" w:sz="0" w:space="0" w:color="auto"/>
      </w:divBdr>
    </w:div>
    <w:div w:id="174540369">
      <w:bodyDiv w:val="1"/>
      <w:marLeft w:val="0"/>
      <w:marRight w:val="0"/>
      <w:marTop w:val="0"/>
      <w:marBottom w:val="0"/>
      <w:divBdr>
        <w:top w:val="none" w:sz="0" w:space="0" w:color="auto"/>
        <w:left w:val="none" w:sz="0" w:space="0" w:color="auto"/>
        <w:bottom w:val="none" w:sz="0" w:space="0" w:color="auto"/>
        <w:right w:val="none" w:sz="0" w:space="0" w:color="auto"/>
      </w:divBdr>
    </w:div>
    <w:div w:id="174656255">
      <w:bodyDiv w:val="1"/>
      <w:marLeft w:val="0"/>
      <w:marRight w:val="0"/>
      <w:marTop w:val="0"/>
      <w:marBottom w:val="0"/>
      <w:divBdr>
        <w:top w:val="none" w:sz="0" w:space="0" w:color="auto"/>
        <w:left w:val="none" w:sz="0" w:space="0" w:color="auto"/>
        <w:bottom w:val="none" w:sz="0" w:space="0" w:color="auto"/>
        <w:right w:val="none" w:sz="0" w:space="0" w:color="auto"/>
      </w:divBdr>
    </w:div>
    <w:div w:id="175198662">
      <w:bodyDiv w:val="1"/>
      <w:marLeft w:val="0"/>
      <w:marRight w:val="0"/>
      <w:marTop w:val="0"/>
      <w:marBottom w:val="0"/>
      <w:divBdr>
        <w:top w:val="none" w:sz="0" w:space="0" w:color="auto"/>
        <w:left w:val="none" w:sz="0" w:space="0" w:color="auto"/>
        <w:bottom w:val="none" w:sz="0" w:space="0" w:color="auto"/>
        <w:right w:val="none" w:sz="0" w:space="0" w:color="auto"/>
      </w:divBdr>
    </w:div>
    <w:div w:id="175460924">
      <w:bodyDiv w:val="1"/>
      <w:marLeft w:val="0"/>
      <w:marRight w:val="0"/>
      <w:marTop w:val="0"/>
      <w:marBottom w:val="0"/>
      <w:divBdr>
        <w:top w:val="none" w:sz="0" w:space="0" w:color="auto"/>
        <w:left w:val="none" w:sz="0" w:space="0" w:color="auto"/>
        <w:bottom w:val="none" w:sz="0" w:space="0" w:color="auto"/>
        <w:right w:val="none" w:sz="0" w:space="0" w:color="auto"/>
      </w:divBdr>
    </w:div>
    <w:div w:id="175729244">
      <w:bodyDiv w:val="1"/>
      <w:marLeft w:val="0"/>
      <w:marRight w:val="0"/>
      <w:marTop w:val="0"/>
      <w:marBottom w:val="0"/>
      <w:divBdr>
        <w:top w:val="none" w:sz="0" w:space="0" w:color="auto"/>
        <w:left w:val="none" w:sz="0" w:space="0" w:color="auto"/>
        <w:bottom w:val="none" w:sz="0" w:space="0" w:color="auto"/>
        <w:right w:val="none" w:sz="0" w:space="0" w:color="auto"/>
      </w:divBdr>
    </w:div>
    <w:div w:id="175731868">
      <w:bodyDiv w:val="1"/>
      <w:marLeft w:val="0"/>
      <w:marRight w:val="0"/>
      <w:marTop w:val="0"/>
      <w:marBottom w:val="0"/>
      <w:divBdr>
        <w:top w:val="none" w:sz="0" w:space="0" w:color="auto"/>
        <w:left w:val="none" w:sz="0" w:space="0" w:color="auto"/>
        <w:bottom w:val="none" w:sz="0" w:space="0" w:color="auto"/>
        <w:right w:val="none" w:sz="0" w:space="0" w:color="auto"/>
      </w:divBdr>
    </w:div>
    <w:div w:id="175770943">
      <w:bodyDiv w:val="1"/>
      <w:marLeft w:val="0"/>
      <w:marRight w:val="0"/>
      <w:marTop w:val="0"/>
      <w:marBottom w:val="0"/>
      <w:divBdr>
        <w:top w:val="none" w:sz="0" w:space="0" w:color="auto"/>
        <w:left w:val="none" w:sz="0" w:space="0" w:color="auto"/>
        <w:bottom w:val="none" w:sz="0" w:space="0" w:color="auto"/>
        <w:right w:val="none" w:sz="0" w:space="0" w:color="auto"/>
      </w:divBdr>
    </w:div>
    <w:div w:id="175771530">
      <w:bodyDiv w:val="1"/>
      <w:marLeft w:val="0"/>
      <w:marRight w:val="0"/>
      <w:marTop w:val="0"/>
      <w:marBottom w:val="0"/>
      <w:divBdr>
        <w:top w:val="none" w:sz="0" w:space="0" w:color="auto"/>
        <w:left w:val="none" w:sz="0" w:space="0" w:color="auto"/>
        <w:bottom w:val="none" w:sz="0" w:space="0" w:color="auto"/>
        <w:right w:val="none" w:sz="0" w:space="0" w:color="auto"/>
      </w:divBdr>
    </w:div>
    <w:div w:id="175848445">
      <w:bodyDiv w:val="1"/>
      <w:marLeft w:val="0"/>
      <w:marRight w:val="0"/>
      <w:marTop w:val="0"/>
      <w:marBottom w:val="0"/>
      <w:divBdr>
        <w:top w:val="none" w:sz="0" w:space="0" w:color="auto"/>
        <w:left w:val="none" w:sz="0" w:space="0" w:color="auto"/>
        <w:bottom w:val="none" w:sz="0" w:space="0" w:color="auto"/>
        <w:right w:val="none" w:sz="0" w:space="0" w:color="auto"/>
      </w:divBdr>
    </w:div>
    <w:div w:id="176113858">
      <w:bodyDiv w:val="1"/>
      <w:marLeft w:val="0"/>
      <w:marRight w:val="0"/>
      <w:marTop w:val="0"/>
      <w:marBottom w:val="0"/>
      <w:divBdr>
        <w:top w:val="none" w:sz="0" w:space="0" w:color="auto"/>
        <w:left w:val="none" w:sz="0" w:space="0" w:color="auto"/>
        <w:bottom w:val="none" w:sz="0" w:space="0" w:color="auto"/>
        <w:right w:val="none" w:sz="0" w:space="0" w:color="auto"/>
      </w:divBdr>
    </w:div>
    <w:div w:id="176118955">
      <w:bodyDiv w:val="1"/>
      <w:marLeft w:val="0"/>
      <w:marRight w:val="0"/>
      <w:marTop w:val="0"/>
      <w:marBottom w:val="0"/>
      <w:divBdr>
        <w:top w:val="none" w:sz="0" w:space="0" w:color="auto"/>
        <w:left w:val="none" w:sz="0" w:space="0" w:color="auto"/>
        <w:bottom w:val="none" w:sz="0" w:space="0" w:color="auto"/>
        <w:right w:val="none" w:sz="0" w:space="0" w:color="auto"/>
      </w:divBdr>
    </w:div>
    <w:div w:id="176311023">
      <w:bodyDiv w:val="1"/>
      <w:marLeft w:val="0"/>
      <w:marRight w:val="0"/>
      <w:marTop w:val="0"/>
      <w:marBottom w:val="0"/>
      <w:divBdr>
        <w:top w:val="none" w:sz="0" w:space="0" w:color="auto"/>
        <w:left w:val="none" w:sz="0" w:space="0" w:color="auto"/>
        <w:bottom w:val="none" w:sz="0" w:space="0" w:color="auto"/>
        <w:right w:val="none" w:sz="0" w:space="0" w:color="auto"/>
      </w:divBdr>
    </w:div>
    <w:div w:id="176700077">
      <w:bodyDiv w:val="1"/>
      <w:marLeft w:val="0"/>
      <w:marRight w:val="0"/>
      <w:marTop w:val="0"/>
      <w:marBottom w:val="0"/>
      <w:divBdr>
        <w:top w:val="none" w:sz="0" w:space="0" w:color="auto"/>
        <w:left w:val="none" w:sz="0" w:space="0" w:color="auto"/>
        <w:bottom w:val="none" w:sz="0" w:space="0" w:color="auto"/>
        <w:right w:val="none" w:sz="0" w:space="0" w:color="auto"/>
      </w:divBdr>
    </w:div>
    <w:div w:id="176700202">
      <w:bodyDiv w:val="1"/>
      <w:marLeft w:val="0"/>
      <w:marRight w:val="0"/>
      <w:marTop w:val="0"/>
      <w:marBottom w:val="0"/>
      <w:divBdr>
        <w:top w:val="none" w:sz="0" w:space="0" w:color="auto"/>
        <w:left w:val="none" w:sz="0" w:space="0" w:color="auto"/>
        <w:bottom w:val="none" w:sz="0" w:space="0" w:color="auto"/>
        <w:right w:val="none" w:sz="0" w:space="0" w:color="auto"/>
      </w:divBdr>
    </w:div>
    <w:div w:id="176817158">
      <w:bodyDiv w:val="1"/>
      <w:marLeft w:val="0"/>
      <w:marRight w:val="0"/>
      <w:marTop w:val="0"/>
      <w:marBottom w:val="0"/>
      <w:divBdr>
        <w:top w:val="none" w:sz="0" w:space="0" w:color="auto"/>
        <w:left w:val="none" w:sz="0" w:space="0" w:color="auto"/>
        <w:bottom w:val="none" w:sz="0" w:space="0" w:color="auto"/>
        <w:right w:val="none" w:sz="0" w:space="0" w:color="auto"/>
      </w:divBdr>
    </w:div>
    <w:div w:id="177088024">
      <w:bodyDiv w:val="1"/>
      <w:marLeft w:val="0"/>
      <w:marRight w:val="0"/>
      <w:marTop w:val="0"/>
      <w:marBottom w:val="0"/>
      <w:divBdr>
        <w:top w:val="none" w:sz="0" w:space="0" w:color="auto"/>
        <w:left w:val="none" w:sz="0" w:space="0" w:color="auto"/>
        <w:bottom w:val="none" w:sz="0" w:space="0" w:color="auto"/>
        <w:right w:val="none" w:sz="0" w:space="0" w:color="auto"/>
      </w:divBdr>
    </w:div>
    <w:div w:id="177161576">
      <w:bodyDiv w:val="1"/>
      <w:marLeft w:val="0"/>
      <w:marRight w:val="0"/>
      <w:marTop w:val="0"/>
      <w:marBottom w:val="0"/>
      <w:divBdr>
        <w:top w:val="none" w:sz="0" w:space="0" w:color="auto"/>
        <w:left w:val="none" w:sz="0" w:space="0" w:color="auto"/>
        <w:bottom w:val="none" w:sz="0" w:space="0" w:color="auto"/>
        <w:right w:val="none" w:sz="0" w:space="0" w:color="auto"/>
      </w:divBdr>
    </w:div>
    <w:div w:id="177669903">
      <w:bodyDiv w:val="1"/>
      <w:marLeft w:val="0"/>
      <w:marRight w:val="0"/>
      <w:marTop w:val="0"/>
      <w:marBottom w:val="0"/>
      <w:divBdr>
        <w:top w:val="none" w:sz="0" w:space="0" w:color="auto"/>
        <w:left w:val="none" w:sz="0" w:space="0" w:color="auto"/>
        <w:bottom w:val="none" w:sz="0" w:space="0" w:color="auto"/>
        <w:right w:val="none" w:sz="0" w:space="0" w:color="auto"/>
      </w:divBdr>
    </w:div>
    <w:div w:id="177894357">
      <w:bodyDiv w:val="1"/>
      <w:marLeft w:val="0"/>
      <w:marRight w:val="0"/>
      <w:marTop w:val="0"/>
      <w:marBottom w:val="0"/>
      <w:divBdr>
        <w:top w:val="none" w:sz="0" w:space="0" w:color="auto"/>
        <w:left w:val="none" w:sz="0" w:space="0" w:color="auto"/>
        <w:bottom w:val="none" w:sz="0" w:space="0" w:color="auto"/>
        <w:right w:val="none" w:sz="0" w:space="0" w:color="auto"/>
      </w:divBdr>
    </w:div>
    <w:div w:id="178128187">
      <w:bodyDiv w:val="1"/>
      <w:marLeft w:val="0"/>
      <w:marRight w:val="0"/>
      <w:marTop w:val="0"/>
      <w:marBottom w:val="0"/>
      <w:divBdr>
        <w:top w:val="none" w:sz="0" w:space="0" w:color="auto"/>
        <w:left w:val="none" w:sz="0" w:space="0" w:color="auto"/>
        <w:bottom w:val="none" w:sz="0" w:space="0" w:color="auto"/>
        <w:right w:val="none" w:sz="0" w:space="0" w:color="auto"/>
      </w:divBdr>
    </w:div>
    <w:div w:id="178131305">
      <w:bodyDiv w:val="1"/>
      <w:marLeft w:val="0"/>
      <w:marRight w:val="0"/>
      <w:marTop w:val="0"/>
      <w:marBottom w:val="0"/>
      <w:divBdr>
        <w:top w:val="none" w:sz="0" w:space="0" w:color="auto"/>
        <w:left w:val="none" w:sz="0" w:space="0" w:color="auto"/>
        <w:bottom w:val="none" w:sz="0" w:space="0" w:color="auto"/>
        <w:right w:val="none" w:sz="0" w:space="0" w:color="auto"/>
      </w:divBdr>
    </w:div>
    <w:div w:id="178155864">
      <w:bodyDiv w:val="1"/>
      <w:marLeft w:val="0"/>
      <w:marRight w:val="0"/>
      <w:marTop w:val="0"/>
      <w:marBottom w:val="0"/>
      <w:divBdr>
        <w:top w:val="none" w:sz="0" w:space="0" w:color="auto"/>
        <w:left w:val="none" w:sz="0" w:space="0" w:color="auto"/>
        <w:bottom w:val="none" w:sz="0" w:space="0" w:color="auto"/>
        <w:right w:val="none" w:sz="0" w:space="0" w:color="auto"/>
      </w:divBdr>
    </w:div>
    <w:div w:id="178544842">
      <w:bodyDiv w:val="1"/>
      <w:marLeft w:val="0"/>
      <w:marRight w:val="0"/>
      <w:marTop w:val="0"/>
      <w:marBottom w:val="0"/>
      <w:divBdr>
        <w:top w:val="none" w:sz="0" w:space="0" w:color="auto"/>
        <w:left w:val="none" w:sz="0" w:space="0" w:color="auto"/>
        <w:bottom w:val="none" w:sz="0" w:space="0" w:color="auto"/>
        <w:right w:val="none" w:sz="0" w:space="0" w:color="auto"/>
      </w:divBdr>
    </w:div>
    <w:div w:id="178589859">
      <w:bodyDiv w:val="1"/>
      <w:marLeft w:val="0"/>
      <w:marRight w:val="0"/>
      <w:marTop w:val="0"/>
      <w:marBottom w:val="0"/>
      <w:divBdr>
        <w:top w:val="none" w:sz="0" w:space="0" w:color="auto"/>
        <w:left w:val="none" w:sz="0" w:space="0" w:color="auto"/>
        <w:bottom w:val="none" w:sz="0" w:space="0" w:color="auto"/>
        <w:right w:val="none" w:sz="0" w:space="0" w:color="auto"/>
      </w:divBdr>
    </w:div>
    <w:div w:id="178663289">
      <w:bodyDiv w:val="1"/>
      <w:marLeft w:val="0"/>
      <w:marRight w:val="0"/>
      <w:marTop w:val="0"/>
      <w:marBottom w:val="0"/>
      <w:divBdr>
        <w:top w:val="none" w:sz="0" w:space="0" w:color="auto"/>
        <w:left w:val="none" w:sz="0" w:space="0" w:color="auto"/>
        <w:bottom w:val="none" w:sz="0" w:space="0" w:color="auto"/>
        <w:right w:val="none" w:sz="0" w:space="0" w:color="auto"/>
      </w:divBdr>
    </w:div>
    <w:div w:id="178859064">
      <w:bodyDiv w:val="1"/>
      <w:marLeft w:val="0"/>
      <w:marRight w:val="0"/>
      <w:marTop w:val="0"/>
      <w:marBottom w:val="0"/>
      <w:divBdr>
        <w:top w:val="none" w:sz="0" w:space="0" w:color="auto"/>
        <w:left w:val="none" w:sz="0" w:space="0" w:color="auto"/>
        <w:bottom w:val="none" w:sz="0" w:space="0" w:color="auto"/>
        <w:right w:val="none" w:sz="0" w:space="0" w:color="auto"/>
      </w:divBdr>
    </w:div>
    <w:div w:id="179005683">
      <w:bodyDiv w:val="1"/>
      <w:marLeft w:val="0"/>
      <w:marRight w:val="0"/>
      <w:marTop w:val="0"/>
      <w:marBottom w:val="0"/>
      <w:divBdr>
        <w:top w:val="none" w:sz="0" w:space="0" w:color="auto"/>
        <w:left w:val="none" w:sz="0" w:space="0" w:color="auto"/>
        <w:bottom w:val="none" w:sz="0" w:space="0" w:color="auto"/>
        <w:right w:val="none" w:sz="0" w:space="0" w:color="auto"/>
      </w:divBdr>
    </w:div>
    <w:div w:id="179396913">
      <w:bodyDiv w:val="1"/>
      <w:marLeft w:val="0"/>
      <w:marRight w:val="0"/>
      <w:marTop w:val="0"/>
      <w:marBottom w:val="0"/>
      <w:divBdr>
        <w:top w:val="none" w:sz="0" w:space="0" w:color="auto"/>
        <w:left w:val="none" w:sz="0" w:space="0" w:color="auto"/>
        <w:bottom w:val="none" w:sz="0" w:space="0" w:color="auto"/>
        <w:right w:val="none" w:sz="0" w:space="0" w:color="auto"/>
      </w:divBdr>
    </w:div>
    <w:div w:id="179515839">
      <w:bodyDiv w:val="1"/>
      <w:marLeft w:val="0"/>
      <w:marRight w:val="0"/>
      <w:marTop w:val="0"/>
      <w:marBottom w:val="0"/>
      <w:divBdr>
        <w:top w:val="none" w:sz="0" w:space="0" w:color="auto"/>
        <w:left w:val="none" w:sz="0" w:space="0" w:color="auto"/>
        <w:bottom w:val="none" w:sz="0" w:space="0" w:color="auto"/>
        <w:right w:val="none" w:sz="0" w:space="0" w:color="auto"/>
      </w:divBdr>
    </w:div>
    <w:div w:id="179859560">
      <w:bodyDiv w:val="1"/>
      <w:marLeft w:val="0"/>
      <w:marRight w:val="0"/>
      <w:marTop w:val="0"/>
      <w:marBottom w:val="0"/>
      <w:divBdr>
        <w:top w:val="none" w:sz="0" w:space="0" w:color="auto"/>
        <w:left w:val="none" w:sz="0" w:space="0" w:color="auto"/>
        <w:bottom w:val="none" w:sz="0" w:space="0" w:color="auto"/>
        <w:right w:val="none" w:sz="0" w:space="0" w:color="auto"/>
      </w:divBdr>
    </w:div>
    <w:div w:id="180239902">
      <w:bodyDiv w:val="1"/>
      <w:marLeft w:val="0"/>
      <w:marRight w:val="0"/>
      <w:marTop w:val="0"/>
      <w:marBottom w:val="0"/>
      <w:divBdr>
        <w:top w:val="none" w:sz="0" w:space="0" w:color="auto"/>
        <w:left w:val="none" w:sz="0" w:space="0" w:color="auto"/>
        <w:bottom w:val="none" w:sz="0" w:space="0" w:color="auto"/>
        <w:right w:val="none" w:sz="0" w:space="0" w:color="auto"/>
      </w:divBdr>
    </w:div>
    <w:div w:id="180314584">
      <w:bodyDiv w:val="1"/>
      <w:marLeft w:val="0"/>
      <w:marRight w:val="0"/>
      <w:marTop w:val="0"/>
      <w:marBottom w:val="0"/>
      <w:divBdr>
        <w:top w:val="none" w:sz="0" w:space="0" w:color="auto"/>
        <w:left w:val="none" w:sz="0" w:space="0" w:color="auto"/>
        <w:bottom w:val="none" w:sz="0" w:space="0" w:color="auto"/>
        <w:right w:val="none" w:sz="0" w:space="0" w:color="auto"/>
      </w:divBdr>
    </w:div>
    <w:div w:id="180509099">
      <w:bodyDiv w:val="1"/>
      <w:marLeft w:val="0"/>
      <w:marRight w:val="0"/>
      <w:marTop w:val="0"/>
      <w:marBottom w:val="0"/>
      <w:divBdr>
        <w:top w:val="none" w:sz="0" w:space="0" w:color="auto"/>
        <w:left w:val="none" w:sz="0" w:space="0" w:color="auto"/>
        <w:bottom w:val="none" w:sz="0" w:space="0" w:color="auto"/>
        <w:right w:val="none" w:sz="0" w:space="0" w:color="auto"/>
      </w:divBdr>
    </w:div>
    <w:div w:id="180709657">
      <w:bodyDiv w:val="1"/>
      <w:marLeft w:val="0"/>
      <w:marRight w:val="0"/>
      <w:marTop w:val="0"/>
      <w:marBottom w:val="0"/>
      <w:divBdr>
        <w:top w:val="none" w:sz="0" w:space="0" w:color="auto"/>
        <w:left w:val="none" w:sz="0" w:space="0" w:color="auto"/>
        <w:bottom w:val="none" w:sz="0" w:space="0" w:color="auto"/>
        <w:right w:val="none" w:sz="0" w:space="0" w:color="auto"/>
      </w:divBdr>
    </w:div>
    <w:div w:id="181017714">
      <w:bodyDiv w:val="1"/>
      <w:marLeft w:val="0"/>
      <w:marRight w:val="0"/>
      <w:marTop w:val="0"/>
      <w:marBottom w:val="0"/>
      <w:divBdr>
        <w:top w:val="none" w:sz="0" w:space="0" w:color="auto"/>
        <w:left w:val="none" w:sz="0" w:space="0" w:color="auto"/>
        <w:bottom w:val="none" w:sz="0" w:space="0" w:color="auto"/>
        <w:right w:val="none" w:sz="0" w:space="0" w:color="auto"/>
      </w:divBdr>
    </w:div>
    <w:div w:id="181208463">
      <w:bodyDiv w:val="1"/>
      <w:marLeft w:val="0"/>
      <w:marRight w:val="0"/>
      <w:marTop w:val="0"/>
      <w:marBottom w:val="0"/>
      <w:divBdr>
        <w:top w:val="none" w:sz="0" w:space="0" w:color="auto"/>
        <w:left w:val="none" w:sz="0" w:space="0" w:color="auto"/>
        <w:bottom w:val="none" w:sz="0" w:space="0" w:color="auto"/>
        <w:right w:val="none" w:sz="0" w:space="0" w:color="auto"/>
      </w:divBdr>
    </w:div>
    <w:div w:id="181239479">
      <w:bodyDiv w:val="1"/>
      <w:marLeft w:val="0"/>
      <w:marRight w:val="0"/>
      <w:marTop w:val="0"/>
      <w:marBottom w:val="0"/>
      <w:divBdr>
        <w:top w:val="none" w:sz="0" w:space="0" w:color="auto"/>
        <w:left w:val="none" w:sz="0" w:space="0" w:color="auto"/>
        <w:bottom w:val="none" w:sz="0" w:space="0" w:color="auto"/>
        <w:right w:val="none" w:sz="0" w:space="0" w:color="auto"/>
      </w:divBdr>
    </w:div>
    <w:div w:id="181365053">
      <w:bodyDiv w:val="1"/>
      <w:marLeft w:val="0"/>
      <w:marRight w:val="0"/>
      <w:marTop w:val="0"/>
      <w:marBottom w:val="0"/>
      <w:divBdr>
        <w:top w:val="none" w:sz="0" w:space="0" w:color="auto"/>
        <w:left w:val="none" w:sz="0" w:space="0" w:color="auto"/>
        <w:bottom w:val="none" w:sz="0" w:space="0" w:color="auto"/>
        <w:right w:val="none" w:sz="0" w:space="0" w:color="auto"/>
      </w:divBdr>
    </w:div>
    <w:div w:id="181674387">
      <w:bodyDiv w:val="1"/>
      <w:marLeft w:val="0"/>
      <w:marRight w:val="0"/>
      <w:marTop w:val="0"/>
      <w:marBottom w:val="0"/>
      <w:divBdr>
        <w:top w:val="none" w:sz="0" w:space="0" w:color="auto"/>
        <w:left w:val="none" w:sz="0" w:space="0" w:color="auto"/>
        <w:bottom w:val="none" w:sz="0" w:space="0" w:color="auto"/>
        <w:right w:val="none" w:sz="0" w:space="0" w:color="auto"/>
      </w:divBdr>
    </w:div>
    <w:div w:id="181938621">
      <w:bodyDiv w:val="1"/>
      <w:marLeft w:val="0"/>
      <w:marRight w:val="0"/>
      <w:marTop w:val="0"/>
      <w:marBottom w:val="0"/>
      <w:divBdr>
        <w:top w:val="none" w:sz="0" w:space="0" w:color="auto"/>
        <w:left w:val="none" w:sz="0" w:space="0" w:color="auto"/>
        <w:bottom w:val="none" w:sz="0" w:space="0" w:color="auto"/>
        <w:right w:val="none" w:sz="0" w:space="0" w:color="auto"/>
      </w:divBdr>
    </w:div>
    <w:div w:id="182131017">
      <w:bodyDiv w:val="1"/>
      <w:marLeft w:val="0"/>
      <w:marRight w:val="0"/>
      <w:marTop w:val="0"/>
      <w:marBottom w:val="0"/>
      <w:divBdr>
        <w:top w:val="none" w:sz="0" w:space="0" w:color="auto"/>
        <w:left w:val="none" w:sz="0" w:space="0" w:color="auto"/>
        <w:bottom w:val="none" w:sz="0" w:space="0" w:color="auto"/>
        <w:right w:val="none" w:sz="0" w:space="0" w:color="auto"/>
      </w:divBdr>
    </w:div>
    <w:div w:id="182207095">
      <w:bodyDiv w:val="1"/>
      <w:marLeft w:val="0"/>
      <w:marRight w:val="0"/>
      <w:marTop w:val="0"/>
      <w:marBottom w:val="0"/>
      <w:divBdr>
        <w:top w:val="none" w:sz="0" w:space="0" w:color="auto"/>
        <w:left w:val="none" w:sz="0" w:space="0" w:color="auto"/>
        <w:bottom w:val="none" w:sz="0" w:space="0" w:color="auto"/>
        <w:right w:val="none" w:sz="0" w:space="0" w:color="auto"/>
      </w:divBdr>
    </w:div>
    <w:div w:id="182283953">
      <w:bodyDiv w:val="1"/>
      <w:marLeft w:val="0"/>
      <w:marRight w:val="0"/>
      <w:marTop w:val="0"/>
      <w:marBottom w:val="0"/>
      <w:divBdr>
        <w:top w:val="none" w:sz="0" w:space="0" w:color="auto"/>
        <w:left w:val="none" w:sz="0" w:space="0" w:color="auto"/>
        <w:bottom w:val="none" w:sz="0" w:space="0" w:color="auto"/>
        <w:right w:val="none" w:sz="0" w:space="0" w:color="auto"/>
      </w:divBdr>
    </w:div>
    <w:div w:id="182522877">
      <w:bodyDiv w:val="1"/>
      <w:marLeft w:val="0"/>
      <w:marRight w:val="0"/>
      <w:marTop w:val="0"/>
      <w:marBottom w:val="0"/>
      <w:divBdr>
        <w:top w:val="none" w:sz="0" w:space="0" w:color="auto"/>
        <w:left w:val="none" w:sz="0" w:space="0" w:color="auto"/>
        <w:bottom w:val="none" w:sz="0" w:space="0" w:color="auto"/>
        <w:right w:val="none" w:sz="0" w:space="0" w:color="auto"/>
      </w:divBdr>
    </w:div>
    <w:div w:id="182670036">
      <w:bodyDiv w:val="1"/>
      <w:marLeft w:val="0"/>
      <w:marRight w:val="0"/>
      <w:marTop w:val="0"/>
      <w:marBottom w:val="0"/>
      <w:divBdr>
        <w:top w:val="none" w:sz="0" w:space="0" w:color="auto"/>
        <w:left w:val="none" w:sz="0" w:space="0" w:color="auto"/>
        <w:bottom w:val="none" w:sz="0" w:space="0" w:color="auto"/>
        <w:right w:val="none" w:sz="0" w:space="0" w:color="auto"/>
      </w:divBdr>
    </w:div>
    <w:div w:id="182936666">
      <w:bodyDiv w:val="1"/>
      <w:marLeft w:val="0"/>
      <w:marRight w:val="0"/>
      <w:marTop w:val="0"/>
      <w:marBottom w:val="0"/>
      <w:divBdr>
        <w:top w:val="none" w:sz="0" w:space="0" w:color="auto"/>
        <w:left w:val="none" w:sz="0" w:space="0" w:color="auto"/>
        <w:bottom w:val="none" w:sz="0" w:space="0" w:color="auto"/>
        <w:right w:val="none" w:sz="0" w:space="0" w:color="auto"/>
      </w:divBdr>
    </w:div>
    <w:div w:id="184250895">
      <w:bodyDiv w:val="1"/>
      <w:marLeft w:val="0"/>
      <w:marRight w:val="0"/>
      <w:marTop w:val="0"/>
      <w:marBottom w:val="0"/>
      <w:divBdr>
        <w:top w:val="none" w:sz="0" w:space="0" w:color="auto"/>
        <w:left w:val="none" w:sz="0" w:space="0" w:color="auto"/>
        <w:bottom w:val="none" w:sz="0" w:space="0" w:color="auto"/>
        <w:right w:val="none" w:sz="0" w:space="0" w:color="auto"/>
      </w:divBdr>
      <w:divsChild>
        <w:div w:id="2140880879">
          <w:marLeft w:val="0"/>
          <w:marRight w:val="0"/>
          <w:marTop w:val="0"/>
          <w:marBottom w:val="0"/>
          <w:divBdr>
            <w:top w:val="none" w:sz="0" w:space="0" w:color="auto"/>
            <w:left w:val="none" w:sz="0" w:space="0" w:color="auto"/>
            <w:bottom w:val="none" w:sz="0" w:space="0" w:color="auto"/>
            <w:right w:val="none" w:sz="0" w:space="0" w:color="auto"/>
          </w:divBdr>
        </w:div>
        <w:div w:id="72357172">
          <w:marLeft w:val="0"/>
          <w:marRight w:val="0"/>
          <w:marTop w:val="0"/>
          <w:marBottom w:val="0"/>
          <w:divBdr>
            <w:top w:val="none" w:sz="0" w:space="0" w:color="auto"/>
            <w:left w:val="none" w:sz="0" w:space="0" w:color="auto"/>
            <w:bottom w:val="none" w:sz="0" w:space="0" w:color="auto"/>
            <w:right w:val="none" w:sz="0" w:space="0" w:color="auto"/>
          </w:divBdr>
        </w:div>
        <w:div w:id="410783694">
          <w:marLeft w:val="0"/>
          <w:marRight w:val="0"/>
          <w:marTop w:val="0"/>
          <w:marBottom w:val="0"/>
          <w:divBdr>
            <w:top w:val="none" w:sz="0" w:space="0" w:color="auto"/>
            <w:left w:val="none" w:sz="0" w:space="0" w:color="auto"/>
            <w:bottom w:val="none" w:sz="0" w:space="0" w:color="auto"/>
            <w:right w:val="none" w:sz="0" w:space="0" w:color="auto"/>
          </w:divBdr>
        </w:div>
        <w:div w:id="1675448939">
          <w:marLeft w:val="0"/>
          <w:marRight w:val="0"/>
          <w:marTop w:val="0"/>
          <w:marBottom w:val="0"/>
          <w:divBdr>
            <w:top w:val="none" w:sz="0" w:space="0" w:color="auto"/>
            <w:left w:val="none" w:sz="0" w:space="0" w:color="auto"/>
            <w:bottom w:val="none" w:sz="0" w:space="0" w:color="auto"/>
            <w:right w:val="none" w:sz="0" w:space="0" w:color="auto"/>
          </w:divBdr>
        </w:div>
        <w:div w:id="2093695159">
          <w:marLeft w:val="0"/>
          <w:marRight w:val="0"/>
          <w:marTop w:val="0"/>
          <w:marBottom w:val="0"/>
          <w:divBdr>
            <w:top w:val="none" w:sz="0" w:space="0" w:color="auto"/>
            <w:left w:val="none" w:sz="0" w:space="0" w:color="auto"/>
            <w:bottom w:val="none" w:sz="0" w:space="0" w:color="auto"/>
            <w:right w:val="none" w:sz="0" w:space="0" w:color="auto"/>
          </w:divBdr>
        </w:div>
        <w:div w:id="1553689946">
          <w:marLeft w:val="0"/>
          <w:marRight w:val="0"/>
          <w:marTop w:val="0"/>
          <w:marBottom w:val="0"/>
          <w:divBdr>
            <w:top w:val="none" w:sz="0" w:space="0" w:color="auto"/>
            <w:left w:val="none" w:sz="0" w:space="0" w:color="auto"/>
            <w:bottom w:val="none" w:sz="0" w:space="0" w:color="auto"/>
            <w:right w:val="none" w:sz="0" w:space="0" w:color="auto"/>
          </w:divBdr>
        </w:div>
        <w:div w:id="1189565558">
          <w:marLeft w:val="0"/>
          <w:marRight w:val="0"/>
          <w:marTop w:val="0"/>
          <w:marBottom w:val="0"/>
          <w:divBdr>
            <w:top w:val="none" w:sz="0" w:space="0" w:color="auto"/>
            <w:left w:val="none" w:sz="0" w:space="0" w:color="auto"/>
            <w:bottom w:val="none" w:sz="0" w:space="0" w:color="auto"/>
            <w:right w:val="none" w:sz="0" w:space="0" w:color="auto"/>
          </w:divBdr>
        </w:div>
        <w:div w:id="25756775">
          <w:marLeft w:val="0"/>
          <w:marRight w:val="0"/>
          <w:marTop w:val="0"/>
          <w:marBottom w:val="0"/>
          <w:divBdr>
            <w:top w:val="none" w:sz="0" w:space="0" w:color="auto"/>
            <w:left w:val="none" w:sz="0" w:space="0" w:color="auto"/>
            <w:bottom w:val="none" w:sz="0" w:space="0" w:color="auto"/>
            <w:right w:val="none" w:sz="0" w:space="0" w:color="auto"/>
          </w:divBdr>
        </w:div>
        <w:div w:id="1290698417">
          <w:marLeft w:val="0"/>
          <w:marRight w:val="0"/>
          <w:marTop w:val="0"/>
          <w:marBottom w:val="0"/>
          <w:divBdr>
            <w:top w:val="none" w:sz="0" w:space="0" w:color="auto"/>
            <w:left w:val="none" w:sz="0" w:space="0" w:color="auto"/>
            <w:bottom w:val="none" w:sz="0" w:space="0" w:color="auto"/>
            <w:right w:val="none" w:sz="0" w:space="0" w:color="auto"/>
          </w:divBdr>
        </w:div>
        <w:div w:id="548809465">
          <w:marLeft w:val="0"/>
          <w:marRight w:val="0"/>
          <w:marTop w:val="0"/>
          <w:marBottom w:val="0"/>
          <w:divBdr>
            <w:top w:val="none" w:sz="0" w:space="0" w:color="auto"/>
            <w:left w:val="none" w:sz="0" w:space="0" w:color="auto"/>
            <w:bottom w:val="none" w:sz="0" w:space="0" w:color="auto"/>
            <w:right w:val="none" w:sz="0" w:space="0" w:color="auto"/>
          </w:divBdr>
        </w:div>
        <w:div w:id="1888180820">
          <w:marLeft w:val="0"/>
          <w:marRight w:val="0"/>
          <w:marTop w:val="0"/>
          <w:marBottom w:val="0"/>
          <w:divBdr>
            <w:top w:val="none" w:sz="0" w:space="0" w:color="auto"/>
            <w:left w:val="none" w:sz="0" w:space="0" w:color="auto"/>
            <w:bottom w:val="none" w:sz="0" w:space="0" w:color="auto"/>
            <w:right w:val="none" w:sz="0" w:space="0" w:color="auto"/>
          </w:divBdr>
        </w:div>
        <w:div w:id="1061975531">
          <w:marLeft w:val="0"/>
          <w:marRight w:val="0"/>
          <w:marTop w:val="0"/>
          <w:marBottom w:val="0"/>
          <w:divBdr>
            <w:top w:val="none" w:sz="0" w:space="0" w:color="auto"/>
            <w:left w:val="none" w:sz="0" w:space="0" w:color="auto"/>
            <w:bottom w:val="none" w:sz="0" w:space="0" w:color="auto"/>
            <w:right w:val="none" w:sz="0" w:space="0" w:color="auto"/>
          </w:divBdr>
        </w:div>
        <w:div w:id="1772967814">
          <w:marLeft w:val="0"/>
          <w:marRight w:val="0"/>
          <w:marTop w:val="0"/>
          <w:marBottom w:val="0"/>
          <w:divBdr>
            <w:top w:val="none" w:sz="0" w:space="0" w:color="auto"/>
            <w:left w:val="none" w:sz="0" w:space="0" w:color="auto"/>
            <w:bottom w:val="none" w:sz="0" w:space="0" w:color="auto"/>
            <w:right w:val="none" w:sz="0" w:space="0" w:color="auto"/>
          </w:divBdr>
        </w:div>
        <w:div w:id="1842158257">
          <w:marLeft w:val="0"/>
          <w:marRight w:val="0"/>
          <w:marTop w:val="0"/>
          <w:marBottom w:val="0"/>
          <w:divBdr>
            <w:top w:val="none" w:sz="0" w:space="0" w:color="auto"/>
            <w:left w:val="none" w:sz="0" w:space="0" w:color="auto"/>
            <w:bottom w:val="none" w:sz="0" w:space="0" w:color="auto"/>
            <w:right w:val="none" w:sz="0" w:space="0" w:color="auto"/>
          </w:divBdr>
        </w:div>
        <w:div w:id="213395642">
          <w:marLeft w:val="0"/>
          <w:marRight w:val="0"/>
          <w:marTop w:val="0"/>
          <w:marBottom w:val="0"/>
          <w:divBdr>
            <w:top w:val="none" w:sz="0" w:space="0" w:color="auto"/>
            <w:left w:val="none" w:sz="0" w:space="0" w:color="auto"/>
            <w:bottom w:val="none" w:sz="0" w:space="0" w:color="auto"/>
            <w:right w:val="none" w:sz="0" w:space="0" w:color="auto"/>
          </w:divBdr>
        </w:div>
        <w:div w:id="1287079496">
          <w:marLeft w:val="0"/>
          <w:marRight w:val="0"/>
          <w:marTop w:val="0"/>
          <w:marBottom w:val="0"/>
          <w:divBdr>
            <w:top w:val="none" w:sz="0" w:space="0" w:color="auto"/>
            <w:left w:val="none" w:sz="0" w:space="0" w:color="auto"/>
            <w:bottom w:val="none" w:sz="0" w:space="0" w:color="auto"/>
            <w:right w:val="none" w:sz="0" w:space="0" w:color="auto"/>
          </w:divBdr>
        </w:div>
        <w:div w:id="1094517667">
          <w:marLeft w:val="0"/>
          <w:marRight w:val="0"/>
          <w:marTop w:val="0"/>
          <w:marBottom w:val="0"/>
          <w:divBdr>
            <w:top w:val="none" w:sz="0" w:space="0" w:color="auto"/>
            <w:left w:val="none" w:sz="0" w:space="0" w:color="auto"/>
            <w:bottom w:val="none" w:sz="0" w:space="0" w:color="auto"/>
            <w:right w:val="none" w:sz="0" w:space="0" w:color="auto"/>
          </w:divBdr>
        </w:div>
        <w:div w:id="1416630082">
          <w:marLeft w:val="0"/>
          <w:marRight w:val="0"/>
          <w:marTop w:val="0"/>
          <w:marBottom w:val="0"/>
          <w:divBdr>
            <w:top w:val="none" w:sz="0" w:space="0" w:color="auto"/>
            <w:left w:val="none" w:sz="0" w:space="0" w:color="auto"/>
            <w:bottom w:val="none" w:sz="0" w:space="0" w:color="auto"/>
            <w:right w:val="none" w:sz="0" w:space="0" w:color="auto"/>
          </w:divBdr>
        </w:div>
        <w:div w:id="1909072479">
          <w:marLeft w:val="0"/>
          <w:marRight w:val="0"/>
          <w:marTop w:val="0"/>
          <w:marBottom w:val="0"/>
          <w:divBdr>
            <w:top w:val="none" w:sz="0" w:space="0" w:color="auto"/>
            <w:left w:val="none" w:sz="0" w:space="0" w:color="auto"/>
            <w:bottom w:val="none" w:sz="0" w:space="0" w:color="auto"/>
            <w:right w:val="none" w:sz="0" w:space="0" w:color="auto"/>
          </w:divBdr>
        </w:div>
        <w:div w:id="1870604374">
          <w:marLeft w:val="0"/>
          <w:marRight w:val="0"/>
          <w:marTop w:val="0"/>
          <w:marBottom w:val="0"/>
          <w:divBdr>
            <w:top w:val="none" w:sz="0" w:space="0" w:color="auto"/>
            <w:left w:val="none" w:sz="0" w:space="0" w:color="auto"/>
            <w:bottom w:val="none" w:sz="0" w:space="0" w:color="auto"/>
            <w:right w:val="none" w:sz="0" w:space="0" w:color="auto"/>
          </w:divBdr>
        </w:div>
        <w:div w:id="306937329">
          <w:marLeft w:val="0"/>
          <w:marRight w:val="0"/>
          <w:marTop w:val="0"/>
          <w:marBottom w:val="0"/>
          <w:divBdr>
            <w:top w:val="none" w:sz="0" w:space="0" w:color="auto"/>
            <w:left w:val="none" w:sz="0" w:space="0" w:color="auto"/>
            <w:bottom w:val="none" w:sz="0" w:space="0" w:color="auto"/>
            <w:right w:val="none" w:sz="0" w:space="0" w:color="auto"/>
          </w:divBdr>
        </w:div>
        <w:div w:id="2100561395">
          <w:marLeft w:val="0"/>
          <w:marRight w:val="0"/>
          <w:marTop w:val="0"/>
          <w:marBottom w:val="0"/>
          <w:divBdr>
            <w:top w:val="none" w:sz="0" w:space="0" w:color="auto"/>
            <w:left w:val="none" w:sz="0" w:space="0" w:color="auto"/>
            <w:bottom w:val="none" w:sz="0" w:space="0" w:color="auto"/>
            <w:right w:val="none" w:sz="0" w:space="0" w:color="auto"/>
          </w:divBdr>
        </w:div>
        <w:div w:id="1954744020">
          <w:marLeft w:val="0"/>
          <w:marRight w:val="0"/>
          <w:marTop w:val="0"/>
          <w:marBottom w:val="0"/>
          <w:divBdr>
            <w:top w:val="none" w:sz="0" w:space="0" w:color="auto"/>
            <w:left w:val="none" w:sz="0" w:space="0" w:color="auto"/>
            <w:bottom w:val="none" w:sz="0" w:space="0" w:color="auto"/>
            <w:right w:val="none" w:sz="0" w:space="0" w:color="auto"/>
          </w:divBdr>
        </w:div>
        <w:div w:id="1979994094">
          <w:marLeft w:val="0"/>
          <w:marRight w:val="0"/>
          <w:marTop w:val="0"/>
          <w:marBottom w:val="0"/>
          <w:divBdr>
            <w:top w:val="none" w:sz="0" w:space="0" w:color="auto"/>
            <w:left w:val="none" w:sz="0" w:space="0" w:color="auto"/>
            <w:bottom w:val="none" w:sz="0" w:space="0" w:color="auto"/>
            <w:right w:val="none" w:sz="0" w:space="0" w:color="auto"/>
          </w:divBdr>
        </w:div>
        <w:div w:id="815146581">
          <w:marLeft w:val="0"/>
          <w:marRight w:val="0"/>
          <w:marTop w:val="0"/>
          <w:marBottom w:val="0"/>
          <w:divBdr>
            <w:top w:val="none" w:sz="0" w:space="0" w:color="auto"/>
            <w:left w:val="none" w:sz="0" w:space="0" w:color="auto"/>
            <w:bottom w:val="none" w:sz="0" w:space="0" w:color="auto"/>
            <w:right w:val="none" w:sz="0" w:space="0" w:color="auto"/>
          </w:divBdr>
        </w:div>
        <w:div w:id="1372925590">
          <w:marLeft w:val="0"/>
          <w:marRight w:val="0"/>
          <w:marTop w:val="0"/>
          <w:marBottom w:val="0"/>
          <w:divBdr>
            <w:top w:val="none" w:sz="0" w:space="0" w:color="auto"/>
            <w:left w:val="none" w:sz="0" w:space="0" w:color="auto"/>
            <w:bottom w:val="none" w:sz="0" w:space="0" w:color="auto"/>
            <w:right w:val="none" w:sz="0" w:space="0" w:color="auto"/>
          </w:divBdr>
        </w:div>
        <w:div w:id="830486757">
          <w:marLeft w:val="0"/>
          <w:marRight w:val="0"/>
          <w:marTop w:val="0"/>
          <w:marBottom w:val="0"/>
          <w:divBdr>
            <w:top w:val="none" w:sz="0" w:space="0" w:color="auto"/>
            <w:left w:val="none" w:sz="0" w:space="0" w:color="auto"/>
            <w:bottom w:val="none" w:sz="0" w:space="0" w:color="auto"/>
            <w:right w:val="none" w:sz="0" w:space="0" w:color="auto"/>
          </w:divBdr>
        </w:div>
        <w:div w:id="1565261930">
          <w:marLeft w:val="0"/>
          <w:marRight w:val="0"/>
          <w:marTop w:val="0"/>
          <w:marBottom w:val="0"/>
          <w:divBdr>
            <w:top w:val="none" w:sz="0" w:space="0" w:color="auto"/>
            <w:left w:val="none" w:sz="0" w:space="0" w:color="auto"/>
            <w:bottom w:val="none" w:sz="0" w:space="0" w:color="auto"/>
            <w:right w:val="none" w:sz="0" w:space="0" w:color="auto"/>
          </w:divBdr>
        </w:div>
        <w:div w:id="1736002968">
          <w:marLeft w:val="0"/>
          <w:marRight w:val="0"/>
          <w:marTop w:val="0"/>
          <w:marBottom w:val="0"/>
          <w:divBdr>
            <w:top w:val="none" w:sz="0" w:space="0" w:color="auto"/>
            <w:left w:val="none" w:sz="0" w:space="0" w:color="auto"/>
            <w:bottom w:val="none" w:sz="0" w:space="0" w:color="auto"/>
            <w:right w:val="none" w:sz="0" w:space="0" w:color="auto"/>
          </w:divBdr>
        </w:div>
        <w:div w:id="61219363">
          <w:marLeft w:val="0"/>
          <w:marRight w:val="0"/>
          <w:marTop w:val="0"/>
          <w:marBottom w:val="0"/>
          <w:divBdr>
            <w:top w:val="none" w:sz="0" w:space="0" w:color="auto"/>
            <w:left w:val="none" w:sz="0" w:space="0" w:color="auto"/>
            <w:bottom w:val="none" w:sz="0" w:space="0" w:color="auto"/>
            <w:right w:val="none" w:sz="0" w:space="0" w:color="auto"/>
          </w:divBdr>
        </w:div>
        <w:div w:id="1302266404">
          <w:marLeft w:val="0"/>
          <w:marRight w:val="0"/>
          <w:marTop w:val="0"/>
          <w:marBottom w:val="0"/>
          <w:divBdr>
            <w:top w:val="none" w:sz="0" w:space="0" w:color="auto"/>
            <w:left w:val="none" w:sz="0" w:space="0" w:color="auto"/>
            <w:bottom w:val="none" w:sz="0" w:space="0" w:color="auto"/>
            <w:right w:val="none" w:sz="0" w:space="0" w:color="auto"/>
          </w:divBdr>
        </w:div>
        <w:div w:id="1594049907">
          <w:marLeft w:val="0"/>
          <w:marRight w:val="0"/>
          <w:marTop w:val="0"/>
          <w:marBottom w:val="0"/>
          <w:divBdr>
            <w:top w:val="none" w:sz="0" w:space="0" w:color="auto"/>
            <w:left w:val="none" w:sz="0" w:space="0" w:color="auto"/>
            <w:bottom w:val="none" w:sz="0" w:space="0" w:color="auto"/>
            <w:right w:val="none" w:sz="0" w:space="0" w:color="auto"/>
          </w:divBdr>
        </w:div>
        <w:div w:id="857084853">
          <w:marLeft w:val="0"/>
          <w:marRight w:val="0"/>
          <w:marTop w:val="0"/>
          <w:marBottom w:val="0"/>
          <w:divBdr>
            <w:top w:val="none" w:sz="0" w:space="0" w:color="auto"/>
            <w:left w:val="none" w:sz="0" w:space="0" w:color="auto"/>
            <w:bottom w:val="none" w:sz="0" w:space="0" w:color="auto"/>
            <w:right w:val="none" w:sz="0" w:space="0" w:color="auto"/>
          </w:divBdr>
        </w:div>
        <w:div w:id="1077442010">
          <w:marLeft w:val="0"/>
          <w:marRight w:val="0"/>
          <w:marTop w:val="0"/>
          <w:marBottom w:val="0"/>
          <w:divBdr>
            <w:top w:val="none" w:sz="0" w:space="0" w:color="auto"/>
            <w:left w:val="none" w:sz="0" w:space="0" w:color="auto"/>
            <w:bottom w:val="none" w:sz="0" w:space="0" w:color="auto"/>
            <w:right w:val="none" w:sz="0" w:space="0" w:color="auto"/>
          </w:divBdr>
        </w:div>
        <w:div w:id="1423068340">
          <w:marLeft w:val="0"/>
          <w:marRight w:val="0"/>
          <w:marTop w:val="0"/>
          <w:marBottom w:val="0"/>
          <w:divBdr>
            <w:top w:val="none" w:sz="0" w:space="0" w:color="auto"/>
            <w:left w:val="none" w:sz="0" w:space="0" w:color="auto"/>
            <w:bottom w:val="none" w:sz="0" w:space="0" w:color="auto"/>
            <w:right w:val="none" w:sz="0" w:space="0" w:color="auto"/>
          </w:divBdr>
        </w:div>
        <w:div w:id="1572422091">
          <w:marLeft w:val="0"/>
          <w:marRight w:val="0"/>
          <w:marTop w:val="0"/>
          <w:marBottom w:val="0"/>
          <w:divBdr>
            <w:top w:val="none" w:sz="0" w:space="0" w:color="auto"/>
            <w:left w:val="none" w:sz="0" w:space="0" w:color="auto"/>
            <w:bottom w:val="none" w:sz="0" w:space="0" w:color="auto"/>
            <w:right w:val="none" w:sz="0" w:space="0" w:color="auto"/>
          </w:divBdr>
        </w:div>
        <w:div w:id="409624321">
          <w:marLeft w:val="0"/>
          <w:marRight w:val="0"/>
          <w:marTop w:val="0"/>
          <w:marBottom w:val="0"/>
          <w:divBdr>
            <w:top w:val="none" w:sz="0" w:space="0" w:color="auto"/>
            <w:left w:val="none" w:sz="0" w:space="0" w:color="auto"/>
            <w:bottom w:val="none" w:sz="0" w:space="0" w:color="auto"/>
            <w:right w:val="none" w:sz="0" w:space="0" w:color="auto"/>
          </w:divBdr>
        </w:div>
        <w:div w:id="661546112">
          <w:marLeft w:val="0"/>
          <w:marRight w:val="0"/>
          <w:marTop w:val="0"/>
          <w:marBottom w:val="0"/>
          <w:divBdr>
            <w:top w:val="none" w:sz="0" w:space="0" w:color="auto"/>
            <w:left w:val="none" w:sz="0" w:space="0" w:color="auto"/>
            <w:bottom w:val="none" w:sz="0" w:space="0" w:color="auto"/>
            <w:right w:val="none" w:sz="0" w:space="0" w:color="auto"/>
          </w:divBdr>
        </w:div>
        <w:div w:id="186872058">
          <w:marLeft w:val="0"/>
          <w:marRight w:val="0"/>
          <w:marTop w:val="0"/>
          <w:marBottom w:val="0"/>
          <w:divBdr>
            <w:top w:val="none" w:sz="0" w:space="0" w:color="auto"/>
            <w:left w:val="none" w:sz="0" w:space="0" w:color="auto"/>
            <w:bottom w:val="none" w:sz="0" w:space="0" w:color="auto"/>
            <w:right w:val="none" w:sz="0" w:space="0" w:color="auto"/>
          </w:divBdr>
        </w:div>
        <w:div w:id="203295795">
          <w:marLeft w:val="0"/>
          <w:marRight w:val="0"/>
          <w:marTop w:val="0"/>
          <w:marBottom w:val="0"/>
          <w:divBdr>
            <w:top w:val="none" w:sz="0" w:space="0" w:color="auto"/>
            <w:left w:val="none" w:sz="0" w:space="0" w:color="auto"/>
            <w:bottom w:val="none" w:sz="0" w:space="0" w:color="auto"/>
            <w:right w:val="none" w:sz="0" w:space="0" w:color="auto"/>
          </w:divBdr>
        </w:div>
        <w:div w:id="1671178182">
          <w:marLeft w:val="0"/>
          <w:marRight w:val="0"/>
          <w:marTop w:val="0"/>
          <w:marBottom w:val="0"/>
          <w:divBdr>
            <w:top w:val="none" w:sz="0" w:space="0" w:color="auto"/>
            <w:left w:val="none" w:sz="0" w:space="0" w:color="auto"/>
            <w:bottom w:val="none" w:sz="0" w:space="0" w:color="auto"/>
            <w:right w:val="none" w:sz="0" w:space="0" w:color="auto"/>
          </w:divBdr>
        </w:div>
        <w:div w:id="1980841139">
          <w:marLeft w:val="0"/>
          <w:marRight w:val="0"/>
          <w:marTop w:val="0"/>
          <w:marBottom w:val="0"/>
          <w:divBdr>
            <w:top w:val="none" w:sz="0" w:space="0" w:color="auto"/>
            <w:left w:val="none" w:sz="0" w:space="0" w:color="auto"/>
            <w:bottom w:val="none" w:sz="0" w:space="0" w:color="auto"/>
            <w:right w:val="none" w:sz="0" w:space="0" w:color="auto"/>
          </w:divBdr>
        </w:div>
        <w:div w:id="680593853">
          <w:marLeft w:val="0"/>
          <w:marRight w:val="0"/>
          <w:marTop w:val="0"/>
          <w:marBottom w:val="0"/>
          <w:divBdr>
            <w:top w:val="none" w:sz="0" w:space="0" w:color="auto"/>
            <w:left w:val="none" w:sz="0" w:space="0" w:color="auto"/>
            <w:bottom w:val="none" w:sz="0" w:space="0" w:color="auto"/>
            <w:right w:val="none" w:sz="0" w:space="0" w:color="auto"/>
          </w:divBdr>
        </w:div>
        <w:div w:id="907809994">
          <w:marLeft w:val="0"/>
          <w:marRight w:val="0"/>
          <w:marTop w:val="0"/>
          <w:marBottom w:val="0"/>
          <w:divBdr>
            <w:top w:val="none" w:sz="0" w:space="0" w:color="auto"/>
            <w:left w:val="none" w:sz="0" w:space="0" w:color="auto"/>
            <w:bottom w:val="none" w:sz="0" w:space="0" w:color="auto"/>
            <w:right w:val="none" w:sz="0" w:space="0" w:color="auto"/>
          </w:divBdr>
        </w:div>
        <w:div w:id="90853918">
          <w:marLeft w:val="0"/>
          <w:marRight w:val="0"/>
          <w:marTop w:val="0"/>
          <w:marBottom w:val="0"/>
          <w:divBdr>
            <w:top w:val="none" w:sz="0" w:space="0" w:color="auto"/>
            <w:left w:val="none" w:sz="0" w:space="0" w:color="auto"/>
            <w:bottom w:val="none" w:sz="0" w:space="0" w:color="auto"/>
            <w:right w:val="none" w:sz="0" w:space="0" w:color="auto"/>
          </w:divBdr>
        </w:div>
        <w:div w:id="1963459936">
          <w:marLeft w:val="0"/>
          <w:marRight w:val="0"/>
          <w:marTop w:val="0"/>
          <w:marBottom w:val="0"/>
          <w:divBdr>
            <w:top w:val="none" w:sz="0" w:space="0" w:color="auto"/>
            <w:left w:val="none" w:sz="0" w:space="0" w:color="auto"/>
            <w:bottom w:val="none" w:sz="0" w:space="0" w:color="auto"/>
            <w:right w:val="none" w:sz="0" w:space="0" w:color="auto"/>
          </w:divBdr>
        </w:div>
        <w:div w:id="249899352">
          <w:marLeft w:val="0"/>
          <w:marRight w:val="0"/>
          <w:marTop w:val="0"/>
          <w:marBottom w:val="0"/>
          <w:divBdr>
            <w:top w:val="none" w:sz="0" w:space="0" w:color="auto"/>
            <w:left w:val="none" w:sz="0" w:space="0" w:color="auto"/>
            <w:bottom w:val="none" w:sz="0" w:space="0" w:color="auto"/>
            <w:right w:val="none" w:sz="0" w:space="0" w:color="auto"/>
          </w:divBdr>
        </w:div>
        <w:div w:id="1646279237">
          <w:marLeft w:val="0"/>
          <w:marRight w:val="0"/>
          <w:marTop w:val="0"/>
          <w:marBottom w:val="0"/>
          <w:divBdr>
            <w:top w:val="none" w:sz="0" w:space="0" w:color="auto"/>
            <w:left w:val="none" w:sz="0" w:space="0" w:color="auto"/>
            <w:bottom w:val="none" w:sz="0" w:space="0" w:color="auto"/>
            <w:right w:val="none" w:sz="0" w:space="0" w:color="auto"/>
          </w:divBdr>
        </w:div>
        <w:div w:id="575286425">
          <w:marLeft w:val="0"/>
          <w:marRight w:val="0"/>
          <w:marTop w:val="0"/>
          <w:marBottom w:val="0"/>
          <w:divBdr>
            <w:top w:val="none" w:sz="0" w:space="0" w:color="auto"/>
            <w:left w:val="none" w:sz="0" w:space="0" w:color="auto"/>
            <w:bottom w:val="none" w:sz="0" w:space="0" w:color="auto"/>
            <w:right w:val="none" w:sz="0" w:space="0" w:color="auto"/>
          </w:divBdr>
        </w:div>
        <w:div w:id="1917477912">
          <w:marLeft w:val="0"/>
          <w:marRight w:val="0"/>
          <w:marTop w:val="0"/>
          <w:marBottom w:val="0"/>
          <w:divBdr>
            <w:top w:val="none" w:sz="0" w:space="0" w:color="auto"/>
            <w:left w:val="none" w:sz="0" w:space="0" w:color="auto"/>
            <w:bottom w:val="none" w:sz="0" w:space="0" w:color="auto"/>
            <w:right w:val="none" w:sz="0" w:space="0" w:color="auto"/>
          </w:divBdr>
        </w:div>
        <w:div w:id="859973388">
          <w:marLeft w:val="0"/>
          <w:marRight w:val="0"/>
          <w:marTop w:val="0"/>
          <w:marBottom w:val="0"/>
          <w:divBdr>
            <w:top w:val="none" w:sz="0" w:space="0" w:color="auto"/>
            <w:left w:val="none" w:sz="0" w:space="0" w:color="auto"/>
            <w:bottom w:val="none" w:sz="0" w:space="0" w:color="auto"/>
            <w:right w:val="none" w:sz="0" w:space="0" w:color="auto"/>
          </w:divBdr>
        </w:div>
        <w:div w:id="367031737">
          <w:marLeft w:val="0"/>
          <w:marRight w:val="0"/>
          <w:marTop w:val="0"/>
          <w:marBottom w:val="0"/>
          <w:divBdr>
            <w:top w:val="none" w:sz="0" w:space="0" w:color="auto"/>
            <w:left w:val="none" w:sz="0" w:space="0" w:color="auto"/>
            <w:bottom w:val="none" w:sz="0" w:space="0" w:color="auto"/>
            <w:right w:val="none" w:sz="0" w:space="0" w:color="auto"/>
          </w:divBdr>
        </w:div>
        <w:div w:id="612326461">
          <w:marLeft w:val="0"/>
          <w:marRight w:val="0"/>
          <w:marTop w:val="0"/>
          <w:marBottom w:val="0"/>
          <w:divBdr>
            <w:top w:val="none" w:sz="0" w:space="0" w:color="auto"/>
            <w:left w:val="none" w:sz="0" w:space="0" w:color="auto"/>
            <w:bottom w:val="none" w:sz="0" w:space="0" w:color="auto"/>
            <w:right w:val="none" w:sz="0" w:space="0" w:color="auto"/>
          </w:divBdr>
        </w:div>
        <w:div w:id="1450473413">
          <w:marLeft w:val="0"/>
          <w:marRight w:val="0"/>
          <w:marTop w:val="0"/>
          <w:marBottom w:val="0"/>
          <w:divBdr>
            <w:top w:val="none" w:sz="0" w:space="0" w:color="auto"/>
            <w:left w:val="none" w:sz="0" w:space="0" w:color="auto"/>
            <w:bottom w:val="none" w:sz="0" w:space="0" w:color="auto"/>
            <w:right w:val="none" w:sz="0" w:space="0" w:color="auto"/>
          </w:divBdr>
        </w:div>
        <w:div w:id="731660908">
          <w:marLeft w:val="0"/>
          <w:marRight w:val="0"/>
          <w:marTop w:val="0"/>
          <w:marBottom w:val="0"/>
          <w:divBdr>
            <w:top w:val="none" w:sz="0" w:space="0" w:color="auto"/>
            <w:left w:val="none" w:sz="0" w:space="0" w:color="auto"/>
            <w:bottom w:val="none" w:sz="0" w:space="0" w:color="auto"/>
            <w:right w:val="none" w:sz="0" w:space="0" w:color="auto"/>
          </w:divBdr>
        </w:div>
        <w:div w:id="1831478121">
          <w:marLeft w:val="0"/>
          <w:marRight w:val="0"/>
          <w:marTop w:val="0"/>
          <w:marBottom w:val="0"/>
          <w:divBdr>
            <w:top w:val="none" w:sz="0" w:space="0" w:color="auto"/>
            <w:left w:val="none" w:sz="0" w:space="0" w:color="auto"/>
            <w:bottom w:val="none" w:sz="0" w:space="0" w:color="auto"/>
            <w:right w:val="none" w:sz="0" w:space="0" w:color="auto"/>
          </w:divBdr>
        </w:div>
        <w:div w:id="1565144546">
          <w:marLeft w:val="0"/>
          <w:marRight w:val="0"/>
          <w:marTop w:val="0"/>
          <w:marBottom w:val="0"/>
          <w:divBdr>
            <w:top w:val="none" w:sz="0" w:space="0" w:color="auto"/>
            <w:left w:val="none" w:sz="0" w:space="0" w:color="auto"/>
            <w:bottom w:val="none" w:sz="0" w:space="0" w:color="auto"/>
            <w:right w:val="none" w:sz="0" w:space="0" w:color="auto"/>
          </w:divBdr>
        </w:div>
        <w:div w:id="946351174">
          <w:marLeft w:val="0"/>
          <w:marRight w:val="0"/>
          <w:marTop w:val="0"/>
          <w:marBottom w:val="0"/>
          <w:divBdr>
            <w:top w:val="none" w:sz="0" w:space="0" w:color="auto"/>
            <w:left w:val="none" w:sz="0" w:space="0" w:color="auto"/>
            <w:bottom w:val="none" w:sz="0" w:space="0" w:color="auto"/>
            <w:right w:val="none" w:sz="0" w:space="0" w:color="auto"/>
          </w:divBdr>
        </w:div>
        <w:div w:id="823544316">
          <w:marLeft w:val="0"/>
          <w:marRight w:val="0"/>
          <w:marTop w:val="0"/>
          <w:marBottom w:val="0"/>
          <w:divBdr>
            <w:top w:val="none" w:sz="0" w:space="0" w:color="auto"/>
            <w:left w:val="none" w:sz="0" w:space="0" w:color="auto"/>
            <w:bottom w:val="none" w:sz="0" w:space="0" w:color="auto"/>
            <w:right w:val="none" w:sz="0" w:space="0" w:color="auto"/>
          </w:divBdr>
        </w:div>
        <w:div w:id="151219680">
          <w:marLeft w:val="0"/>
          <w:marRight w:val="0"/>
          <w:marTop w:val="0"/>
          <w:marBottom w:val="0"/>
          <w:divBdr>
            <w:top w:val="none" w:sz="0" w:space="0" w:color="auto"/>
            <w:left w:val="none" w:sz="0" w:space="0" w:color="auto"/>
            <w:bottom w:val="none" w:sz="0" w:space="0" w:color="auto"/>
            <w:right w:val="none" w:sz="0" w:space="0" w:color="auto"/>
          </w:divBdr>
        </w:div>
        <w:div w:id="1441991464">
          <w:marLeft w:val="0"/>
          <w:marRight w:val="0"/>
          <w:marTop w:val="0"/>
          <w:marBottom w:val="0"/>
          <w:divBdr>
            <w:top w:val="none" w:sz="0" w:space="0" w:color="auto"/>
            <w:left w:val="none" w:sz="0" w:space="0" w:color="auto"/>
            <w:bottom w:val="none" w:sz="0" w:space="0" w:color="auto"/>
            <w:right w:val="none" w:sz="0" w:space="0" w:color="auto"/>
          </w:divBdr>
        </w:div>
        <w:div w:id="888421061">
          <w:marLeft w:val="0"/>
          <w:marRight w:val="0"/>
          <w:marTop w:val="0"/>
          <w:marBottom w:val="0"/>
          <w:divBdr>
            <w:top w:val="none" w:sz="0" w:space="0" w:color="auto"/>
            <w:left w:val="none" w:sz="0" w:space="0" w:color="auto"/>
            <w:bottom w:val="none" w:sz="0" w:space="0" w:color="auto"/>
            <w:right w:val="none" w:sz="0" w:space="0" w:color="auto"/>
          </w:divBdr>
        </w:div>
        <w:div w:id="1740252965">
          <w:marLeft w:val="0"/>
          <w:marRight w:val="0"/>
          <w:marTop w:val="0"/>
          <w:marBottom w:val="0"/>
          <w:divBdr>
            <w:top w:val="none" w:sz="0" w:space="0" w:color="auto"/>
            <w:left w:val="none" w:sz="0" w:space="0" w:color="auto"/>
            <w:bottom w:val="none" w:sz="0" w:space="0" w:color="auto"/>
            <w:right w:val="none" w:sz="0" w:space="0" w:color="auto"/>
          </w:divBdr>
        </w:div>
        <w:div w:id="722563082">
          <w:marLeft w:val="0"/>
          <w:marRight w:val="0"/>
          <w:marTop w:val="0"/>
          <w:marBottom w:val="0"/>
          <w:divBdr>
            <w:top w:val="none" w:sz="0" w:space="0" w:color="auto"/>
            <w:left w:val="none" w:sz="0" w:space="0" w:color="auto"/>
            <w:bottom w:val="none" w:sz="0" w:space="0" w:color="auto"/>
            <w:right w:val="none" w:sz="0" w:space="0" w:color="auto"/>
          </w:divBdr>
        </w:div>
        <w:div w:id="104078997">
          <w:marLeft w:val="0"/>
          <w:marRight w:val="0"/>
          <w:marTop w:val="0"/>
          <w:marBottom w:val="0"/>
          <w:divBdr>
            <w:top w:val="none" w:sz="0" w:space="0" w:color="auto"/>
            <w:left w:val="none" w:sz="0" w:space="0" w:color="auto"/>
            <w:bottom w:val="none" w:sz="0" w:space="0" w:color="auto"/>
            <w:right w:val="none" w:sz="0" w:space="0" w:color="auto"/>
          </w:divBdr>
        </w:div>
        <w:div w:id="288627866">
          <w:marLeft w:val="0"/>
          <w:marRight w:val="0"/>
          <w:marTop w:val="0"/>
          <w:marBottom w:val="0"/>
          <w:divBdr>
            <w:top w:val="none" w:sz="0" w:space="0" w:color="auto"/>
            <w:left w:val="none" w:sz="0" w:space="0" w:color="auto"/>
            <w:bottom w:val="none" w:sz="0" w:space="0" w:color="auto"/>
            <w:right w:val="none" w:sz="0" w:space="0" w:color="auto"/>
          </w:divBdr>
        </w:div>
        <w:div w:id="442697230">
          <w:marLeft w:val="0"/>
          <w:marRight w:val="0"/>
          <w:marTop w:val="0"/>
          <w:marBottom w:val="0"/>
          <w:divBdr>
            <w:top w:val="none" w:sz="0" w:space="0" w:color="auto"/>
            <w:left w:val="none" w:sz="0" w:space="0" w:color="auto"/>
            <w:bottom w:val="none" w:sz="0" w:space="0" w:color="auto"/>
            <w:right w:val="none" w:sz="0" w:space="0" w:color="auto"/>
          </w:divBdr>
        </w:div>
        <w:div w:id="1162895706">
          <w:marLeft w:val="0"/>
          <w:marRight w:val="0"/>
          <w:marTop w:val="0"/>
          <w:marBottom w:val="0"/>
          <w:divBdr>
            <w:top w:val="none" w:sz="0" w:space="0" w:color="auto"/>
            <w:left w:val="none" w:sz="0" w:space="0" w:color="auto"/>
            <w:bottom w:val="none" w:sz="0" w:space="0" w:color="auto"/>
            <w:right w:val="none" w:sz="0" w:space="0" w:color="auto"/>
          </w:divBdr>
        </w:div>
        <w:div w:id="1241912982">
          <w:marLeft w:val="0"/>
          <w:marRight w:val="0"/>
          <w:marTop w:val="0"/>
          <w:marBottom w:val="0"/>
          <w:divBdr>
            <w:top w:val="none" w:sz="0" w:space="0" w:color="auto"/>
            <w:left w:val="none" w:sz="0" w:space="0" w:color="auto"/>
            <w:bottom w:val="none" w:sz="0" w:space="0" w:color="auto"/>
            <w:right w:val="none" w:sz="0" w:space="0" w:color="auto"/>
          </w:divBdr>
        </w:div>
        <w:div w:id="2072533546">
          <w:marLeft w:val="0"/>
          <w:marRight w:val="0"/>
          <w:marTop w:val="0"/>
          <w:marBottom w:val="0"/>
          <w:divBdr>
            <w:top w:val="none" w:sz="0" w:space="0" w:color="auto"/>
            <w:left w:val="none" w:sz="0" w:space="0" w:color="auto"/>
            <w:bottom w:val="none" w:sz="0" w:space="0" w:color="auto"/>
            <w:right w:val="none" w:sz="0" w:space="0" w:color="auto"/>
          </w:divBdr>
        </w:div>
        <w:div w:id="1247225168">
          <w:marLeft w:val="0"/>
          <w:marRight w:val="0"/>
          <w:marTop w:val="0"/>
          <w:marBottom w:val="0"/>
          <w:divBdr>
            <w:top w:val="none" w:sz="0" w:space="0" w:color="auto"/>
            <w:left w:val="none" w:sz="0" w:space="0" w:color="auto"/>
            <w:bottom w:val="none" w:sz="0" w:space="0" w:color="auto"/>
            <w:right w:val="none" w:sz="0" w:space="0" w:color="auto"/>
          </w:divBdr>
        </w:div>
        <w:div w:id="604582438">
          <w:marLeft w:val="0"/>
          <w:marRight w:val="0"/>
          <w:marTop w:val="0"/>
          <w:marBottom w:val="0"/>
          <w:divBdr>
            <w:top w:val="none" w:sz="0" w:space="0" w:color="auto"/>
            <w:left w:val="none" w:sz="0" w:space="0" w:color="auto"/>
            <w:bottom w:val="none" w:sz="0" w:space="0" w:color="auto"/>
            <w:right w:val="none" w:sz="0" w:space="0" w:color="auto"/>
          </w:divBdr>
        </w:div>
        <w:div w:id="626080640">
          <w:marLeft w:val="0"/>
          <w:marRight w:val="0"/>
          <w:marTop w:val="0"/>
          <w:marBottom w:val="0"/>
          <w:divBdr>
            <w:top w:val="none" w:sz="0" w:space="0" w:color="auto"/>
            <w:left w:val="none" w:sz="0" w:space="0" w:color="auto"/>
            <w:bottom w:val="none" w:sz="0" w:space="0" w:color="auto"/>
            <w:right w:val="none" w:sz="0" w:space="0" w:color="auto"/>
          </w:divBdr>
        </w:div>
        <w:div w:id="2135518174">
          <w:marLeft w:val="0"/>
          <w:marRight w:val="0"/>
          <w:marTop w:val="0"/>
          <w:marBottom w:val="0"/>
          <w:divBdr>
            <w:top w:val="none" w:sz="0" w:space="0" w:color="auto"/>
            <w:left w:val="none" w:sz="0" w:space="0" w:color="auto"/>
            <w:bottom w:val="none" w:sz="0" w:space="0" w:color="auto"/>
            <w:right w:val="none" w:sz="0" w:space="0" w:color="auto"/>
          </w:divBdr>
        </w:div>
        <w:div w:id="1772898163">
          <w:marLeft w:val="0"/>
          <w:marRight w:val="0"/>
          <w:marTop w:val="0"/>
          <w:marBottom w:val="0"/>
          <w:divBdr>
            <w:top w:val="none" w:sz="0" w:space="0" w:color="auto"/>
            <w:left w:val="none" w:sz="0" w:space="0" w:color="auto"/>
            <w:bottom w:val="none" w:sz="0" w:space="0" w:color="auto"/>
            <w:right w:val="none" w:sz="0" w:space="0" w:color="auto"/>
          </w:divBdr>
        </w:div>
        <w:div w:id="2057124553">
          <w:marLeft w:val="0"/>
          <w:marRight w:val="0"/>
          <w:marTop w:val="0"/>
          <w:marBottom w:val="0"/>
          <w:divBdr>
            <w:top w:val="none" w:sz="0" w:space="0" w:color="auto"/>
            <w:left w:val="none" w:sz="0" w:space="0" w:color="auto"/>
            <w:bottom w:val="none" w:sz="0" w:space="0" w:color="auto"/>
            <w:right w:val="none" w:sz="0" w:space="0" w:color="auto"/>
          </w:divBdr>
        </w:div>
        <w:div w:id="1581063785">
          <w:marLeft w:val="0"/>
          <w:marRight w:val="0"/>
          <w:marTop w:val="0"/>
          <w:marBottom w:val="0"/>
          <w:divBdr>
            <w:top w:val="none" w:sz="0" w:space="0" w:color="auto"/>
            <w:left w:val="none" w:sz="0" w:space="0" w:color="auto"/>
            <w:bottom w:val="none" w:sz="0" w:space="0" w:color="auto"/>
            <w:right w:val="none" w:sz="0" w:space="0" w:color="auto"/>
          </w:divBdr>
        </w:div>
        <w:div w:id="1017851649">
          <w:marLeft w:val="0"/>
          <w:marRight w:val="0"/>
          <w:marTop w:val="0"/>
          <w:marBottom w:val="0"/>
          <w:divBdr>
            <w:top w:val="none" w:sz="0" w:space="0" w:color="auto"/>
            <w:left w:val="none" w:sz="0" w:space="0" w:color="auto"/>
            <w:bottom w:val="none" w:sz="0" w:space="0" w:color="auto"/>
            <w:right w:val="none" w:sz="0" w:space="0" w:color="auto"/>
          </w:divBdr>
        </w:div>
        <w:div w:id="1435320561">
          <w:marLeft w:val="0"/>
          <w:marRight w:val="0"/>
          <w:marTop w:val="0"/>
          <w:marBottom w:val="0"/>
          <w:divBdr>
            <w:top w:val="none" w:sz="0" w:space="0" w:color="auto"/>
            <w:left w:val="none" w:sz="0" w:space="0" w:color="auto"/>
            <w:bottom w:val="none" w:sz="0" w:space="0" w:color="auto"/>
            <w:right w:val="none" w:sz="0" w:space="0" w:color="auto"/>
          </w:divBdr>
        </w:div>
        <w:div w:id="622616301">
          <w:marLeft w:val="0"/>
          <w:marRight w:val="0"/>
          <w:marTop w:val="0"/>
          <w:marBottom w:val="0"/>
          <w:divBdr>
            <w:top w:val="none" w:sz="0" w:space="0" w:color="auto"/>
            <w:left w:val="none" w:sz="0" w:space="0" w:color="auto"/>
            <w:bottom w:val="none" w:sz="0" w:space="0" w:color="auto"/>
            <w:right w:val="none" w:sz="0" w:space="0" w:color="auto"/>
          </w:divBdr>
        </w:div>
        <w:div w:id="2133593429">
          <w:marLeft w:val="0"/>
          <w:marRight w:val="0"/>
          <w:marTop w:val="0"/>
          <w:marBottom w:val="0"/>
          <w:divBdr>
            <w:top w:val="none" w:sz="0" w:space="0" w:color="auto"/>
            <w:left w:val="none" w:sz="0" w:space="0" w:color="auto"/>
            <w:bottom w:val="none" w:sz="0" w:space="0" w:color="auto"/>
            <w:right w:val="none" w:sz="0" w:space="0" w:color="auto"/>
          </w:divBdr>
        </w:div>
        <w:div w:id="348263657">
          <w:marLeft w:val="0"/>
          <w:marRight w:val="0"/>
          <w:marTop w:val="0"/>
          <w:marBottom w:val="0"/>
          <w:divBdr>
            <w:top w:val="none" w:sz="0" w:space="0" w:color="auto"/>
            <w:left w:val="none" w:sz="0" w:space="0" w:color="auto"/>
            <w:bottom w:val="none" w:sz="0" w:space="0" w:color="auto"/>
            <w:right w:val="none" w:sz="0" w:space="0" w:color="auto"/>
          </w:divBdr>
        </w:div>
        <w:div w:id="2135243711">
          <w:marLeft w:val="0"/>
          <w:marRight w:val="0"/>
          <w:marTop w:val="0"/>
          <w:marBottom w:val="0"/>
          <w:divBdr>
            <w:top w:val="none" w:sz="0" w:space="0" w:color="auto"/>
            <w:left w:val="none" w:sz="0" w:space="0" w:color="auto"/>
            <w:bottom w:val="none" w:sz="0" w:space="0" w:color="auto"/>
            <w:right w:val="none" w:sz="0" w:space="0" w:color="auto"/>
          </w:divBdr>
        </w:div>
        <w:div w:id="1999768657">
          <w:marLeft w:val="0"/>
          <w:marRight w:val="0"/>
          <w:marTop w:val="0"/>
          <w:marBottom w:val="0"/>
          <w:divBdr>
            <w:top w:val="none" w:sz="0" w:space="0" w:color="auto"/>
            <w:left w:val="none" w:sz="0" w:space="0" w:color="auto"/>
            <w:bottom w:val="none" w:sz="0" w:space="0" w:color="auto"/>
            <w:right w:val="none" w:sz="0" w:space="0" w:color="auto"/>
          </w:divBdr>
        </w:div>
        <w:div w:id="883754591">
          <w:marLeft w:val="0"/>
          <w:marRight w:val="0"/>
          <w:marTop w:val="0"/>
          <w:marBottom w:val="0"/>
          <w:divBdr>
            <w:top w:val="none" w:sz="0" w:space="0" w:color="auto"/>
            <w:left w:val="none" w:sz="0" w:space="0" w:color="auto"/>
            <w:bottom w:val="none" w:sz="0" w:space="0" w:color="auto"/>
            <w:right w:val="none" w:sz="0" w:space="0" w:color="auto"/>
          </w:divBdr>
        </w:div>
        <w:div w:id="227230686">
          <w:marLeft w:val="0"/>
          <w:marRight w:val="0"/>
          <w:marTop w:val="0"/>
          <w:marBottom w:val="0"/>
          <w:divBdr>
            <w:top w:val="none" w:sz="0" w:space="0" w:color="auto"/>
            <w:left w:val="none" w:sz="0" w:space="0" w:color="auto"/>
            <w:bottom w:val="none" w:sz="0" w:space="0" w:color="auto"/>
            <w:right w:val="none" w:sz="0" w:space="0" w:color="auto"/>
          </w:divBdr>
        </w:div>
        <w:div w:id="1702240833">
          <w:marLeft w:val="0"/>
          <w:marRight w:val="0"/>
          <w:marTop w:val="0"/>
          <w:marBottom w:val="0"/>
          <w:divBdr>
            <w:top w:val="none" w:sz="0" w:space="0" w:color="auto"/>
            <w:left w:val="none" w:sz="0" w:space="0" w:color="auto"/>
            <w:bottom w:val="none" w:sz="0" w:space="0" w:color="auto"/>
            <w:right w:val="none" w:sz="0" w:space="0" w:color="auto"/>
          </w:divBdr>
        </w:div>
        <w:div w:id="813639811">
          <w:marLeft w:val="0"/>
          <w:marRight w:val="0"/>
          <w:marTop w:val="0"/>
          <w:marBottom w:val="0"/>
          <w:divBdr>
            <w:top w:val="none" w:sz="0" w:space="0" w:color="auto"/>
            <w:left w:val="none" w:sz="0" w:space="0" w:color="auto"/>
            <w:bottom w:val="none" w:sz="0" w:space="0" w:color="auto"/>
            <w:right w:val="none" w:sz="0" w:space="0" w:color="auto"/>
          </w:divBdr>
        </w:div>
        <w:div w:id="2117022950">
          <w:marLeft w:val="0"/>
          <w:marRight w:val="0"/>
          <w:marTop w:val="0"/>
          <w:marBottom w:val="0"/>
          <w:divBdr>
            <w:top w:val="none" w:sz="0" w:space="0" w:color="auto"/>
            <w:left w:val="none" w:sz="0" w:space="0" w:color="auto"/>
            <w:bottom w:val="none" w:sz="0" w:space="0" w:color="auto"/>
            <w:right w:val="none" w:sz="0" w:space="0" w:color="auto"/>
          </w:divBdr>
        </w:div>
        <w:div w:id="1547722451">
          <w:marLeft w:val="0"/>
          <w:marRight w:val="0"/>
          <w:marTop w:val="0"/>
          <w:marBottom w:val="0"/>
          <w:divBdr>
            <w:top w:val="none" w:sz="0" w:space="0" w:color="auto"/>
            <w:left w:val="none" w:sz="0" w:space="0" w:color="auto"/>
            <w:bottom w:val="none" w:sz="0" w:space="0" w:color="auto"/>
            <w:right w:val="none" w:sz="0" w:space="0" w:color="auto"/>
          </w:divBdr>
        </w:div>
        <w:div w:id="1619529037">
          <w:marLeft w:val="0"/>
          <w:marRight w:val="0"/>
          <w:marTop w:val="0"/>
          <w:marBottom w:val="0"/>
          <w:divBdr>
            <w:top w:val="none" w:sz="0" w:space="0" w:color="auto"/>
            <w:left w:val="none" w:sz="0" w:space="0" w:color="auto"/>
            <w:bottom w:val="none" w:sz="0" w:space="0" w:color="auto"/>
            <w:right w:val="none" w:sz="0" w:space="0" w:color="auto"/>
          </w:divBdr>
        </w:div>
        <w:div w:id="1711296028">
          <w:marLeft w:val="0"/>
          <w:marRight w:val="0"/>
          <w:marTop w:val="0"/>
          <w:marBottom w:val="0"/>
          <w:divBdr>
            <w:top w:val="none" w:sz="0" w:space="0" w:color="auto"/>
            <w:left w:val="none" w:sz="0" w:space="0" w:color="auto"/>
            <w:bottom w:val="none" w:sz="0" w:space="0" w:color="auto"/>
            <w:right w:val="none" w:sz="0" w:space="0" w:color="auto"/>
          </w:divBdr>
        </w:div>
        <w:div w:id="1479810498">
          <w:marLeft w:val="0"/>
          <w:marRight w:val="0"/>
          <w:marTop w:val="0"/>
          <w:marBottom w:val="0"/>
          <w:divBdr>
            <w:top w:val="none" w:sz="0" w:space="0" w:color="auto"/>
            <w:left w:val="none" w:sz="0" w:space="0" w:color="auto"/>
            <w:bottom w:val="none" w:sz="0" w:space="0" w:color="auto"/>
            <w:right w:val="none" w:sz="0" w:space="0" w:color="auto"/>
          </w:divBdr>
        </w:div>
        <w:div w:id="812479663">
          <w:marLeft w:val="0"/>
          <w:marRight w:val="0"/>
          <w:marTop w:val="0"/>
          <w:marBottom w:val="0"/>
          <w:divBdr>
            <w:top w:val="none" w:sz="0" w:space="0" w:color="auto"/>
            <w:left w:val="none" w:sz="0" w:space="0" w:color="auto"/>
            <w:bottom w:val="none" w:sz="0" w:space="0" w:color="auto"/>
            <w:right w:val="none" w:sz="0" w:space="0" w:color="auto"/>
          </w:divBdr>
        </w:div>
      </w:divsChild>
    </w:div>
    <w:div w:id="184294663">
      <w:bodyDiv w:val="1"/>
      <w:marLeft w:val="0"/>
      <w:marRight w:val="0"/>
      <w:marTop w:val="0"/>
      <w:marBottom w:val="0"/>
      <w:divBdr>
        <w:top w:val="none" w:sz="0" w:space="0" w:color="auto"/>
        <w:left w:val="none" w:sz="0" w:space="0" w:color="auto"/>
        <w:bottom w:val="none" w:sz="0" w:space="0" w:color="auto"/>
        <w:right w:val="none" w:sz="0" w:space="0" w:color="auto"/>
      </w:divBdr>
    </w:div>
    <w:div w:id="184371032">
      <w:bodyDiv w:val="1"/>
      <w:marLeft w:val="0"/>
      <w:marRight w:val="0"/>
      <w:marTop w:val="0"/>
      <w:marBottom w:val="0"/>
      <w:divBdr>
        <w:top w:val="none" w:sz="0" w:space="0" w:color="auto"/>
        <w:left w:val="none" w:sz="0" w:space="0" w:color="auto"/>
        <w:bottom w:val="none" w:sz="0" w:space="0" w:color="auto"/>
        <w:right w:val="none" w:sz="0" w:space="0" w:color="auto"/>
      </w:divBdr>
    </w:div>
    <w:div w:id="184562451">
      <w:bodyDiv w:val="1"/>
      <w:marLeft w:val="0"/>
      <w:marRight w:val="0"/>
      <w:marTop w:val="0"/>
      <w:marBottom w:val="0"/>
      <w:divBdr>
        <w:top w:val="none" w:sz="0" w:space="0" w:color="auto"/>
        <w:left w:val="none" w:sz="0" w:space="0" w:color="auto"/>
        <w:bottom w:val="none" w:sz="0" w:space="0" w:color="auto"/>
        <w:right w:val="none" w:sz="0" w:space="0" w:color="auto"/>
      </w:divBdr>
    </w:div>
    <w:div w:id="184711219">
      <w:bodyDiv w:val="1"/>
      <w:marLeft w:val="0"/>
      <w:marRight w:val="0"/>
      <w:marTop w:val="0"/>
      <w:marBottom w:val="0"/>
      <w:divBdr>
        <w:top w:val="none" w:sz="0" w:space="0" w:color="auto"/>
        <w:left w:val="none" w:sz="0" w:space="0" w:color="auto"/>
        <w:bottom w:val="none" w:sz="0" w:space="0" w:color="auto"/>
        <w:right w:val="none" w:sz="0" w:space="0" w:color="auto"/>
      </w:divBdr>
    </w:div>
    <w:div w:id="184945670">
      <w:bodyDiv w:val="1"/>
      <w:marLeft w:val="0"/>
      <w:marRight w:val="0"/>
      <w:marTop w:val="0"/>
      <w:marBottom w:val="0"/>
      <w:divBdr>
        <w:top w:val="none" w:sz="0" w:space="0" w:color="auto"/>
        <w:left w:val="none" w:sz="0" w:space="0" w:color="auto"/>
        <w:bottom w:val="none" w:sz="0" w:space="0" w:color="auto"/>
        <w:right w:val="none" w:sz="0" w:space="0" w:color="auto"/>
      </w:divBdr>
    </w:div>
    <w:div w:id="185144302">
      <w:bodyDiv w:val="1"/>
      <w:marLeft w:val="0"/>
      <w:marRight w:val="0"/>
      <w:marTop w:val="0"/>
      <w:marBottom w:val="0"/>
      <w:divBdr>
        <w:top w:val="none" w:sz="0" w:space="0" w:color="auto"/>
        <w:left w:val="none" w:sz="0" w:space="0" w:color="auto"/>
        <w:bottom w:val="none" w:sz="0" w:space="0" w:color="auto"/>
        <w:right w:val="none" w:sz="0" w:space="0" w:color="auto"/>
      </w:divBdr>
    </w:div>
    <w:div w:id="185410897">
      <w:bodyDiv w:val="1"/>
      <w:marLeft w:val="0"/>
      <w:marRight w:val="0"/>
      <w:marTop w:val="0"/>
      <w:marBottom w:val="0"/>
      <w:divBdr>
        <w:top w:val="none" w:sz="0" w:space="0" w:color="auto"/>
        <w:left w:val="none" w:sz="0" w:space="0" w:color="auto"/>
        <w:bottom w:val="none" w:sz="0" w:space="0" w:color="auto"/>
        <w:right w:val="none" w:sz="0" w:space="0" w:color="auto"/>
      </w:divBdr>
    </w:div>
    <w:div w:id="185604888">
      <w:bodyDiv w:val="1"/>
      <w:marLeft w:val="0"/>
      <w:marRight w:val="0"/>
      <w:marTop w:val="0"/>
      <w:marBottom w:val="0"/>
      <w:divBdr>
        <w:top w:val="none" w:sz="0" w:space="0" w:color="auto"/>
        <w:left w:val="none" w:sz="0" w:space="0" w:color="auto"/>
        <w:bottom w:val="none" w:sz="0" w:space="0" w:color="auto"/>
        <w:right w:val="none" w:sz="0" w:space="0" w:color="auto"/>
      </w:divBdr>
    </w:div>
    <w:div w:id="185682824">
      <w:bodyDiv w:val="1"/>
      <w:marLeft w:val="0"/>
      <w:marRight w:val="0"/>
      <w:marTop w:val="0"/>
      <w:marBottom w:val="0"/>
      <w:divBdr>
        <w:top w:val="none" w:sz="0" w:space="0" w:color="auto"/>
        <w:left w:val="none" w:sz="0" w:space="0" w:color="auto"/>
        <w:bottom w:val="none" w:sz="0" w:space="0" w:color="auto"/>
        <w:right w:val="none" w:sz="0" w:space="0" w:color="auto"/>
      </w:divBdr>
    </w:div>
    <w:div w:id="185872988">
      <w:bodyDiv w:val="1"/>
      <w:marLeft w:val="0"/>
      <w:marRight w:val="0"/>
      <w:marTop w:val="0"/>
      <w:marBottom w:val="0"/>
      <w:divBdr>
        <w:top w:val="none" w:sz="0" w:space="0" w:color="auto"/>
        <w:left w:val="none" w:sz="0" w:space="0" w:color="auto"/>
        <w:bottom w:val="none" w:sz="0" w:space="0" w:color="auto"/>
        <w:right w:val="none" w:sz="0" w:space="0" w:color="auto"/>
      </w:divBdr>
    </w:div>
    <w:div w:id="185995082">
      <w:bodyDiv w:val="1"/>
      <w:marLeft w:val="0"/>
      <w:marRight w:val="0"/>
      <w:marTop w:val="0"/>
      <w:marBottom w:val="0"/>
      <w:divBdr>
        <w:top w:val="none" w:sz="0" w:space="0" w:color="auto"/>
        <w:left w:val="none" w:sz="0" w:space="0" w:color="auto"/>
        <w:bottom w:val="none" w:sz="0" w:space="0" w:color="auto"/>
        <w:right w:val="none" w:sz="0" w:space="0" w:color="auto"/>
      </w:divBdr>
    </w:div>
    <w:div w:id="186337320">
      <w:bodyDiv w:val="1"/>
      <w:marLeft w:val="0"/>
      <w:marRight w:val="0"/>
      <w:marTop w:val="0"/>
      <w:marBottom w:val="0"/>
      <w:divBdr>
        <w:top w:val="none" w:sz="0" w:space="0" w:color="auto"/>
        <w:left w:val="none" w:sz="0" w:space="0" w:color="auto"/>
        <w:bottom w:val="none" w:sz="0" w:space="0" w:color="auto"/>
        <w:right w:val="none" w:sz="0" w:space="0" w:color="auto"/>
      </w:divBdr>
    </w:div>
    <w:div w:id="186717924">
      <w:bodyDiv w:val="1"/>
      <w:marLeft w:val="0"/>
      <w:marRight w:val="0"/>
      <w:marTop w:val="0"/>
      <w:marBottom w:val="0"/>
      <w:divBdr>
        <w:top w:val="none" w:sz="0" w:space="0" w:color="auto"/>
        <w:left w:val="none" w:sz="0" w:space="0" w:color="auto"/>
        <w:bottom w:val="none" w:sz="0" w:space="0" w:color="auto"/>
        <w:right w:val="none" w:sz="0" w:space="0" w:color="auto"/>
      </w:divBdr>
    </w:div>
    <w:div w:id="186800244">
      <w:bodyDiv w:val="1"/>
      <w:marLeft w:val="0"/>
      <w:marRight w:val="0"/>
      <w:marTop w:val="0"/>
      <w:marBottom w:val="0"/>
      <w:divBdr>
        <w:top w:val="none" w:sz="0" w:space="0" w:color="auto"/>
        <w:left w:val="none" w:sz="0" w:space="0" w:color="auto"/>
        <w:bottom w:val="none" w:sz="0" w:space="0" w:color="auto"/>
        <w:right w:val="none" w:sz="0" w:space="0" w:color="auto"/>
      </w:divBdr>
    </w:div>
    <w:div w:id="186866862">
      <w:bodyDiv w:val="1"/>
      <w:marLeft w:val="0"/>
      <w:marRight w:val="0"/>
      <w:marTop w:val="0"/>
      <w:marBottom w:val="0"/>
      <w:divBdr>
        <w:top w:val="none" w:sz="0" w:space="0" w:color="auto"/>
        <w:left w:val="none" w:sz="0" w:space="0" w:color="auto"/>
        <w:bottom w:val="none" w:sz="0" w:space="0" w:color="auto"/>
        <w:right w:val="none" w:sz="0" w:space="0" w:color="auto"/>
      </w:divBdr>
    </w:div>
    <w:div w:id="187262933">
      <w:bodyDiv w:val="1"/>
      <w:marLeft w:val="0"/>
      <w:marRight w:val="0"/>
      <w:marTop w:val="0"/>
      <w:marBottom w:val="0"/>
      <w:divBdr>
        <w:top w:val="none" w:sz="0" w:space="0" w:color="auto"/>
        <w:left w:val="none" w:sz="0" w:space="0" w:color="auto"/>
        <w:bottom w:val="none" w:sz="0" w:space="0" w:color="auto"/>
        <w:right w:val="none" w:sz="0" w:space="0" w:color="auto"/>
      </w:divBdr>
    </w:div>
    <w:div w:id="187571635">
      <w:bodyDiv w:val="1"/>
      <w:marLeft w:val="0"/>
      <w:marRight w:val="0"/>
      <w:marTop w:val="0"/>
      <w:marBottom w:val="0"/>
      <w:divBdr>
        <w:top w:val="none" w:sz="0" w:space="0" w:color="auto"/>
        <w:left w:val="none" w:sz="0" w:space="0" w:color="auto"/>
        <w:bottom w:val="none" w:sz="0" w:space="0" w:color="auto"/>
        <w:right w:val="none" w:sz="0" w:space="0" w:color="auto"/>
      </w:divBdr>
    </w:div>
    <w:div w:id="187723840">
      <w:bodyDiv w:val="1"/>
      <w:marLeft w:val="0"/>
      <w:marRight w:val="0"/>
      <w:marTop w:val="0"/>
      <w:marBottom w:val="0"/>
      <w:divBdr>
        <w:top w:val="none" w:sz="0" w:space="0" w:color="auto"/>
        <w:left w:val="none" w:sz="0" w:space="0" w:color="auto"/>
        <w:bottom w:val="none" w:sz="0" w:space="0" w:color="auto"/>
        <w:right w:val="none" w:sz="0" w:space="0" w:color="auto"/>
      </w:divBdr>
    </w:div>
    <w:div w:id="187763529">
      <w:bodyDiv w:val="1"/>
      <w:marLeft w:val="0"/>
      <w:marRight w:val="0"/>
      <w:marTop w:val="0"/>
      <w:marBottom w:val="0"/>
      <w:divBdr>
        <w:top w:val="none" w:sz="0" w:space="0" w:color="auto"/>
        <w:left w:val="none" w:sz="0" w:space="0" w:color="auto"/>
        <w:bottom w:val="none" w:sz="0" w:space="0" w:color="auto"/>
        <w:right w:val="none" w:sz="0" w:space="0" w:color="auto"/>
      </w:divBdr>
      <w:divsChild>
        <w:div w:id="520357363">
          <w:marLeft w:val="0"/>
          <w:marRight w:val="0"/>
          <w:marTop w:val="0"/>
          <w:marBottom w:val="0"/>
          <w:divBdr>
            <w:top w:val="none" w:sz="0" w:space="0" w:color="auto"/>
            <w:left w:val="none" w:sz="0" w:space="0" w:color="auto"/>
            <w:bottom w:val="none" w:sz="0" w:space="0" w:color="auto"/>
            <w:right w:val="none" w:sz="0" w:space="0" w:color="auto"/>
          </w:divBdr>
        </w:div>
        <w:div w:id="1848595019">
          <w:marLeft w:val="0"/>
          <w:marRight w:val="0"/>
          <w:marTop w:val="0"/>
          <w:marBottom w:val="0"/>
          <w:divBdr>
            <w:top w:val="none" w:sz="0" w:space="0" w:color="auto"/>
            <w:left w:val="none" w:sz="0" w:space="0" w:color="auto"/>
            <w:bottom w:val="none" w:sz="0" w:space="0" w:color="auto"/>
            <w:right w:val="none" w:sz="0" w:space="0" w:color="auto"/>
          </w:divBdr>
        </w:div>
        <w:div w:id="354774736">
          <w:marLeft w:val="0"/>
          <w:marRight w:val="0"/>
          <w:marTop w:val="0"/>
          <w:marBottom w:val="0"/>
          <w:divBdr>
            <w:top w:val="none" w:sz="0" w:space="0" w:color="auto"/>
            <w:left w:val="none" w:sz="0" w:space="0" w:color="auto"/>
            <w:bottom w:val="none" w:sz="0" w:space="0" w:color="auto"/>
            <w:right w:val="none" w:sz="0" w:space="0" w:color="auto"/>
          </w:divBdr>
        </w:div>
        <w:div w:id="637491561">
          <w:marLeft w:val="0"/>
          <w:marRight w:val="0"/>
          <w:marTop w:val="0"/>
          <w:marBottom w:val="0"/>
          <w:divBdr>
            <w:top w:val="none" w:sz="0" w:space="0" w:color="auto"/>
            <w:left w:val="none" w:sz="0" w:space="0" w:color="auto"/>
            <w:bottom w:val="none" w:sz="0" w:space="0" w:color="auto"/>
            <w:right w:val="none" w:sz="0" w:space="0" w:color="auto"/>
          </w:divBdr>
        </w:div>
        <w:div w:id="1821268606">
          <w:marLeft w:val="0"/>
          <w:marRight w:val="0"/>
          <w:marTop w:val="0"/>
          <w:marBottom w:val="0"/>
          <w:divBdr>
            <w:top w:val="none" w:sz="0" w:space="0" w:color="auto"/>
            <w:left w:val="none" w:sz="0" w:space="0" w:color="auto"/>
            <w:bottom w:val="none" w:sz="0" w:space="0" w:color="auto"/>
            <w:right w:val="none" w:sz="0" w:space="0" w:color="auto"/>
          </w:divBdr>
        </w:div>
        <w:div w:id="1852447540">
          <w:marLeft w:val="0"/>
          <w:marRight w:val="0"/>
          <w:marTop w:val="0"/>
          <w:marBottom w:val="0"/>
          <w:divBdr>
            <w:top w:val="none" w:sz="0" w:space="0" w:color="auto"/>
            <w:left w:val="none" w:sz="0" w:space="0" w:color="auto"/>
            <w:bottom w:val="none" w:sz="0" w:space="0" w:color="auto"/>
            <w:right w:val="none" w:sz="0" w:space="0" w:color="auto"/>
          </w:divBdr>
        </w:div>
        <w:div w:id="1656446512">
          <w:marLeft w:val="0"/>
          <w:marRight w:val="0"/>
          <w:marTop w:val="0"/>
          <w:marBottom w:val="0"/>
          <w:divBdr>
            <w:top w:val="none" w:sz="0" w:space="0" w:color="auto"/>
            <w:left w:val="none" w:sz="0" w:space="0" w:color="auto"/>
            <w:bottom w:val="none" w:sz="0" w:space="0" w:color="auto"/>
            <w:right w:val="none" w:sz="0" w:space="0" w:color="auto"/>
          </w:divBdr>
        </w:div>
        <w:div w:id="1894659001">
          <w:marLeft w:val="0"/>
          <w:marRight w:val="0"/>
          <w:marTop w:val="0"/>
          <w:marBottom w:val="0"/>
          <w:divBdr>
            <w:top w:val="none" w:sz="0" w:space="0" w:color="auto"/>
            <w:left w:val="none" w:sz="0" w:space="0" w:color="auto"/>
            <w:bottom w:val="none" w:sz="0" w:space="0" w:color="auto"/>
            <w:right w:val="none" w:sz="0" w:space="0" w:color="auto"/>
          </w:divBdr>
        </w:div>
        <w:div w:id="1138499736">
          <w:marLeft w:val="0"/>
          <w:marRight w:val="0"/>
          <w:marTop w:val="0"/>
          <w:marBottom w:val="0"/>
          <w:divBdr>
            <w:top w:val="none" w:sz="0" w:space="0" w:color="auto"/>
            <w:left w:val="none" w:sz="0" w:space="0" w:color="auto"/>
            <w:bottom w:val="none" w:sz="0" w:space="0" w:color="auto"/>
            <w:right w:val="none" w:sz="0" w:space="0" w:color="auto"/>
          </w:divBdr>
        </w:div>
        <w:div w:id="1169367071">
          <w:marLeft w:val="0"/>
          <w:marRight w:val="0"/>
          <w:marTop w:val="0"/>
          <w:marBottom w:val="0"/>
          <w:divBdr>
            <w:top w:val="none" w:sz="0" w:space="0" w:color="auto"/>
            <w:left w:val="none" w:sz="0" w:space="0" w:color="auto"/>
            <w:bottom w:val="none" w:sz="0" w:space="0" w:color="auto"/>
            <w:right w:val="none" w:sz="0" w:space="0" w:color="auto"/>
          </w:divBdr>
        </w:div>
        <w:div w:id="1045905817">
          <w:marLeft w:val="0"/>
          <w:marRight w:val="0"/>
          <w:marTop w:val="0"/>
          <w:marBottom w:val="0"/>
          <w:divBdr>
            <w:top w:val="none" w:sz="0" w:space="0" w:color="auto"/>
            <w:left w:val="none" w:sz="0" w:space="0" w:color="auto"/>
            <w:bottom w:val="none" w:sz="0" w:space="0" w:color="auto"/>
            <w:right w:val="none" w:sz="0" w:space="0" w:color="auto"/>
          </w:divBdr>
        </w:div>
        <w:div w:id="698164091">
          <w:marLeft w:val="0"/>
          <w:marRight w:val="0"/>
          <w:marTop w:val="0"/>
          <w:marBottom w:val="0"/>
          <w:divBdr>
            <w:top w:val="none" w:sz="0" w:space="0" w:color="auto"/>
            <w:left w:val="none" w:sz="0" w:space="0" w:color="auto"/>
            <w:bottom w:val="none" w:sz="0" w:space="0" w:color="auto"/>
            <w:right w:val="none" w:sz="0" w:space="0" w:color="auto"/>
          </w:divBdr>
        </w:div>
        <w:div w:id="645864663">
          <w:marLeft w:val="0"/>
          <w:marRight w:val="0"/>
          <w:marTop w:val="0"/>
          <w:marBottom w:val="0"/>
          <w:divBdr>
            <w:top w:val="none" w:sz="0" w:space="0" w:color="auto"/>
            <w:left w:val="none" w:sz="0" w:space="0" w:color="auto"/>
            <w:bottom w:val="none" w:sz="0" w:space="0" w:color="auto"/>
            <w:right w:val="none" w:sz="0" w:space="0" w:color="auto"/>
          </w:divBdr>
        </w:div>
        <w:div w:id="1384980608">
          <w:marLeft w:val="0"/>
          <w:marRight w:val="0"/>
          <w:marTop w:val="0"/>
          <w:marBottom w:val="0"/>
          <w:divBdr>
            <w:top w:val="none" w:sz="0" w:space="0" w:color="auto"/>
            <w:left w:val="none" w:sz="0" w:space="0" w:color="auto"/>
            <w:bottom w:val="none" w:sz="0" w:space="0" w:color="auto"/>
            <w:right w:val="none" w:sz="0" w:space="0" w:color="auto"/>
          </w:divBdr>
        </w:div>
        <w:div w:id="327290822">
          <w:marLeft w:val="0"/>
          <w:marRight w:val="0"/>
          <w:marTop w:val="0"/>
          <w:marBottom w:val="0"/>
          <w:divBdr>
            <w:top w:val="none" w:sz="0" w:space="0" w:color="auto"/>
            <w:left w:val="none" w:sz="0" w:space="0" w:color="auto"/>
            <w:bottom w:val="none" w:sz="0" w:space="0" w:color="auto"/>
            <w:right w:val="none" w:sz="0" w:space="0" w:color="auto"/>
          </w:divBdr>
        </w:div>
        <w:div w:id="1171679108">
          <w:marLeft w:val="0"/>
          <w:marRight w:val="0"/>
          <w:marTop w:val="0"/>
          <w:marBottom w:val="0"/>
          <w:divBdr>
            <w:top w:val="none" w:sz="0" w:space="0" w:color="auto"/>
            <w:left w:val="none" w:sz="0" w:space="0" w:color="auto"/>
            <w:bottom w:val="none" w:sz="0" w:space="0" w:color="auto"/>
            <w:right w:val="none" w:sz="0" w:space="0" w:color="auto"/>
          </w:divBdr>
        </w:div>
        <w:div w:id="2058893505">
          <w:marLeft w:val="0"/>
          <w:marRight w:val="0"/>
          <w:marTop w:val="0"/>
          <w:marBottom w:val="0"/>
          <w:divBdr>
            <w:top w:val="none" w:sz="0" w:space="0" w:color="auto"/>
            <w:left w:val="none" w:sz="0" w:space="0" w:color="auto"/>
            <w:bottom w:val="none" w:sz="0" w:space="0" w:color="auto"/>
            <w:right w:val="none" w:sz="0" w:space="0" w:color="auto"/>
          </w:divBdr>
        </w:div>
        <w:div w:id="384450174">
          <w:marLeft w:val="0"/>
          <w:marRight w:val="0"/>
          <w:marTop w:val="0"/>
          <w:marBottom w:val="0"/>
          <w:divBdr>
            <w:top w:val="none" w:sz="0" w:space="0" w:color="auto"/>
            <w:left w:val="none" w:sz="0" w:space="0" w:color="auto"/>
            <w:bottom w:val="none" w:sz="0" w:space="0" w:color="auto"/>
            <w:right w:val="none" w:sz="0" w:space="0" w:color="auto"/>
          </w:divBdr>
        </w:div>
        <w:div w:id="295644061">
          <w:marLeft w:val="0"/>
          <w:marRight w:val="0"/>
          <w:marTop w:val="0"/>
          <w:marBottom w:val="0"/>
          <w:divBdr>
            <w:top w:val="none" w:sz="0" w:space="0" w:color="auto"/>
            <w:left w:val="none" w:sz="0" w:space="0" w:color="auto"/>
            <w:bottom w:val="none" w:sz="0" w:space="0" w:color="auto"/>
            <w:right w:val="none" w:sz="0" w:space="0" w:color="auto"/>
          </w:divBdr>
        </w:div>
        <w:div w:id="268784836">
          <w:marLeft w:val="0"/>
          <w:marRight w:val="0"/>
          <w:marTop w:val="0"/>
          <w:marBottom w:val="0"/>
          <w:divBdr>
            <w:top w:val="none" w:sz="0" w:space="0" w:color="auto"/>
            <w:left w:val="none" w:sz="0" w:space="0" w:color="auto"/>
            <w:bottom w:val="none" w:sz="0" w:space="0" w:color="auto"/>
            <w:right w:val="none" w:sz="0" w:space="0" w:color="auto"/>
          </w:divBdr>
        </w:div>
        <w:div w:id="1896550447">
          <w:marLeft w:val="0"/>
          <w:marRight w:val="0"/>
          <w:marTop w:val="0"/>
          <w:marBottom w:val="0"/>
          <w:divBdr>
            <w:top w:val="none" w:sz="0" w:space="0" w:color="auto"/>
            <w:left w:val="none" w:sz="0" w:space="0" w:color="auto"/>
            <w:bottom w:val="none" w:sz="0" w:space="0" w:color="auto"/>
            <w:right w:val="none" w:sz="0" w:space="0" w:color="auto"/>
          </w:divBdr>
        </w:div>
        <w:div w:id="1390105891">
          <w:marLeft w:val="0"/>
          <w:marRight w:val="0"/>
          <w:marTop w:val="0"/>
          <w:marBottom w:val="0"/>
          <w:divBdr>
            <w:top w:val="none" w:sz="0" w:space="0" w:color="auto"/>
            <w:left w:val="none" w:sz="0" w:space="0" w:color="auto"/>
            <w:bottom w:val="none" w:sz="0" w:space="0" w:color="auto"/>
            <w:right w:val="none" w:sz="0" w:space="0" w:color="auto"/>
          </w:divBdr>
        </w:div>
        <w:div w:id="1207060445">
          <w:marLeft w:val="0"/>
          <w:marRight w:val="0"/>
          <w:marTop w:val="0"/>
          <w:marBottom w:val="0"/>
          <w:divBdr>
            <w:top w:val="none" w:sz="0" w:space="0" w:color="auto"/>
            <w:left w:val="none" w:sz="0" w:space="0" w:color="auto"/>
            <w:bottom w:val="none" w:sz="0" w:space="0" w:color="auto"/>
            <w:right w:val="none" w:sz="0" w:space="0" w:color="auto"/>
          </w:divBdr>
        </w:div>
        <w:div w:id="1927104788">
          <w:marLeft w:val="0"/>
          <w:marRight w:val="0"/>
          <w:marTop w:val="0"/>
          <w:marBottom w:val="0"/>
          <w:divBdr>
            <w:top w:val="none" w:sz="0" w:space="0" w:color="auto"/>
            <w:left w:val="none" w:sz="0" w:space="0" w:color="auto"/>
            <w:bottom w:val="none" w:sz="0" w:space="0" w:color="auto"/>
            <w:right w:val="none" w:sz="0" w:space="0" w:color="auto"/>
          </w:divBdr>
        </w:div>
        <w:div w:id="1542084733">
          <w:marLeft w:val="0"/>
          <w:marRight w:val="0"/>
          <w:marTop w:val="0"/>
          <w:marBottom w:val="0"/>
          <w:divBdr>
            <w:top w:val="none" w:sz="0" w:space="0" w:color="auto"/>
            <w:left w:val="none" w:sz="0" w:space="0" w:color="auto"/>
            <w:bottom w:val="none" w:sz="0" w:space="0" w:color="auto"/>
            <w:right w:val="none" w:sz="0" w:space="0" w:color="auto"/>
          </w:divBdr>
        </w:div>
        <w:div w:id="167870404">
          <w:marLeft w:val="0"/>
          <w:marRight w:val="0"/>
          <w:marTop w:val="0"/>
          <w:marBottom w:val="0"/>
          <w:divBdr>
            <w:top w:val="none" w:sz="0" w:space="0" w:color="auto"/>
            <w:left w:val="none" w:sz="0" w:space="0" w:color="auto"/>
            <w:bottom w:val="none" w:sz="0" w:space="0" w:color="auto"/>
            <w:right w:val="none" w:sz="0" w:space="0" w:color="auto"/>
          </w:divBdr>
        </w:div>
        <w:div w:id="677194949">
          <w:marLeft w:val="0"/>
          <w:marRight w:val="0"/>
          <w:marTop w:val="0"/>
          <w:marBottom w:val="0"/>
          <w:divBdr>
            <w:top w:val="none" w:sz="0" w:space="0" w:color="auto"/>
            <w:left w:val="none" w:sz="0" w:space="0" w:color="auto"/>
            <w:bottom w:val="none" w:sz="0" w:space="0" w:color="auto"/>
            <w:right w:val="none" w:sz="0" w:space="0" w:color="auto"/>
          </w:divBdr>
        </w:div>
        <w:div w:id="768159077">
          <w:marLeft w:val="0"/>
          <w:marRight w:val="0"/>
          <w:marTop w:val="0"/>
          <w:marBottom w:val="0"/>
          <w:divBdr>
            <w:top w:val="none" w:sz="0" w:space="0" w:color="auto"/>
            <w:left w:val="none" w:sz="0" w:space="0" w:color="auto"/>
            <w:bottom w:val="none" w:sz="0" w:space="0" w:color="auto"/>
            <w:right w:val="none" w:sz="0" w:space="0" w:color="auto"/>
          </w:divBdr>
        </w:div>
        <w:div w:id="84958612">
          <w:marLeft w:val="0"/>
          <w:marRight w:val="0"/>
          <w:marTop w:val="0"/>
          <w:marBottom w:val="0"/>
          <w:divBdr>
            <w:top w:val="none" w:sz="0" w:space="0" w:color="auto"/>
            <w:left w:val="none" w:sz="0" w:space="0" w:color="auto"/>
            <w:bottom w:val="none" w:sz="0" w:space="0" w:color="auto"/>
            <w:right w:val="none" w:sz="0" w:space="0" w:color="auto"/>
          </w:divBdr>
        </w:div>
        <w:div w:id="1225721097">
          <w:marLeft w:val="0"/>
          <w:marRight w:val="0"/>
          <w:marTop w:val="0"/>
          <w:marBottom w:val="0"/>
          <w:divBdr>
            <w:top w:val="none" w:sz="0" w:space="0" w:color="auto"/>
            <w:left w:val="none" w:sz="0" w:space="0" w:color="auto"/>
            <w:bottom w:val="none" w:sz="0" w:space="0" w:color="auto"/>
            <w:right w:val="none" w:sz="0" w:space="0" w:color="auto"/>
          </w:divBdr>
        </w:div>
        <w:div w:id="234435895">
          <w:marLeft w:val="0"/>
          <w:marRight w:val="0"/>
          <w:marTop w:val="0"/>
          <w:marBottom w:val="0"/>
          <w:divBdr>
            <w:top w:val="none" w:sz="0" w:space="0" w:color="auto"/>
            <w:left w:val="none" w:sz="0" w:space="0" w:color="auto"/>
            <w:bottom w:val="none" w:sz="0" w:space="0" w:color="auto"/>
            <w:right w:val="none" w:sz="0" w:space="0" w:color="auto"/>
          </w:divBdr>
        </w:div>
        <w:div w:id="1224220814">
          <w:marLeft w:val="0"/>
          <w:marRight w:val="0"/>
          <w:marTop w:val="0"/>
          <w:marBottom w:val="0"/>
          <w:divBdr>
            <w:top w:val="none" w:sz="0" w:space="0" w:color="auto"/>
            <w:left w:val="none" w:sz="0" w:space="0" w:color="auto"/>
            <w:bottom w:val="none" w:sz="0" w:space="0" w:color="auto"/>
            <w:right w:val="none" w:sz="0" w:space="0" w:color="auto"/>
          </w:divBdr>
        </w:div>
        <w:div w:id="1668368">
          <w:marLeft w:val="0"/>
          <w:marRight w:val="0"/>
          <w:marTop w:val="0"/>
          <w:marBottom w:val="0"/>
          <w:divBdr>
            <w:top w:val="none" w:sz="0" w:space="0" w:color="auto"/>
            <w:left w:val="none" w:sz="0" w:space="0" w:color="auto"/>
            <w:bottom w:val="none" w:sz="0" w:space="0" w:color="auto"/>
            <w:right w:val="none" w:sz="0" w:space="0" w:color="auto"/>
          </w:divBdr>
        </w:div>
        <w:div w:id="186875574">
          <w:marLeft w:val="0"/>
          <w:marRight w:val="0"/>
          <w:marTop w:val="0"/>
          <w:marBottom w:val="0"/>
          <w:divBdr>
            <w:top w:val="none" w:sz="0" w:space="0" w:color="auto"/>
            <w:left w:val="none" w:sz="0" w:space="0" w:color="auto"/>
            <w:bottom w:val="none" w:sz="0" w:space="0" w:color="auto"/>
            <w:right w:val="none" w:sz="0" w:space="0" w:color="auto"/>
          </w:divBdr>
        </w:div>
        <w:div w:id="1257253741">
          <w:marLeft w:val="0"/>
          <w:marRight w:val="0"/>
          <w:marTop w:val="0"/>
          <w:marBottom w:val="0"/>
          <w:divBdr>
            <w:top w:val="none" w:sz="0" w:space="0" w:color="auto"/>
            <w:left w:val="none" w:sz="0" w:space="0" w:color="auto"/>
            <w:bottom w:val="none" w:sz="0" w:space="0" w:color="auto"/>
            <w:right w:val="none" w:sz="0" w:space="0" w:color="auto"/>
          </w:divBdr>
        </w:div>
        <w:div w:id="291834938">
          <w:marLeft w:val="0"/>
          <w:marRight w:val="0"/>
          <w:marTop w:val="0"/>
          <w:marBottom w:val="0"/>
          <w:divBdr>
            <w:top w:val="none" w:sz="0" w:space="0" w:color="auto"/>
            <w:left w:val="none" w:sz="0" w:space="0" w:color="auto"/>
            <w:bottom w:val="none" w:sz="0" w:space="0" w:color="auto"/>
            <w:right w:val="none" w:sz="0" w:space="0" w:color="auto"/>
          </w:divBdr>
        </w:div>
        <w:div w:id="1380977619">
          <w:marLeft w:val="0"/>
          <w:marRight w:val="0"/>
          <w:marTop w:val="0"/>
          <w:marBottom w:val="0"/>
          <w:divBdr>
            <w:top w:val="none" w:sz="0" w:space="0" w:color="auto"/>
            <w:left w:val="none" w:sz="0" w:space="0" w:color="auto"/>
            <w:bottom w:val="none" w:sz="0" w:space="0" w:color="auto"/>
            <w:right w:val="none" w:sz="0" w:space="0" w:color="auto"/>
          </w:divBdr>
        </w:div>
        <w:div w:id="712727180">
          <w:marLeft w:val="0"/>
          <w:marRight w:val="0"/>
          <w:marTop w:val="0"/>
          <w:marBottom w:val="0"/>
          <w:divBdr>
            <w:top w:val="none" w:sz="0" w:space="0" w:color="auto"/>
            <w:left w:val="none" w:sz="0" w:space="0" w:color="auto"/>
            <w:bottom w:val="none" w:sz="0" w:space="0" w:color="auto"/>
            <w:right w:val="none" w:sz="0" w:space="0" w:color="auto"/>
          </w:divBdr>
        </w:div>
        <w:div w:id="979847380">
          <w:marLeft w:val="0"/>
          <w:marRight w:val="0"/>
          <w:marTop w:val="0"/>
          <w:marBottom w:val="0"/>
          <w:divBdr>
            <w:top w:val="none" w:sz="0" w:space="0" w:color="auto"/>
            <w:left w:val="none" w:sz="0" w:space="0" w:color="auto"/>
            <w:bottom w:val="none" w:sz="0" w:space="0" w:color="auto"/>
            <w:right w:val="none" w:sz="0" w:space="0" w:color="auto"/>
          </w:divBdr>
        </w:div>
        <w:div w:id="1545941394">
          <w:marLeft w:val="0"/>
          <w:marRight w:val="0"/>
          <w:marTop w:val="0"/>
          <w:marBottom w:val="0"/>
          <w:divBdr>
            <w:top w:val="none" w:sz="0" w:space="0" w:color="auto"/>
            <w:left w:val="none" w:sz="0" w:space="0" w:color="auto"/>
            <w:bottom w:val="none" w:sz="0" w:space="0" w:color="auto"/>
            <w:right w:val="none" w:sz="0" w:space="0" w:color="auto"/>
          </w:divBdr>
        </w:div>
        <w:div w:id="1151947512">
          <w:marLeft w:val="0"/>
          <w:marRight w:val="0"/>
          <w:marTop w:val="0"/>
          <w:marBottom w:val="0"/>
          <w:divBdr>
            <w:top w:val="none" w:sz="0" w:space="0" w:color="auto"/>
            <w:left w:val="none" w:sz="0" w:space="0" w:color="auto"/>
            <w:bottom w:val="none" w:sz="0" w:space="0" w:color="auto"/>
            <w:right w:val="none" w:sz="0" w:space="0" w:color="auto"/>
          </w:divBdr>
        </w:div>
        <w:div w:id="173350197">
          <w:marLeft w:val="0"/>
          <w:marRight w:val="0"/>
          <w:marTop w:val="0"/>
          <w:marBottom w:val="0"/>
          <w:divBdr>
            <w:top w:val="none" w:sz="0" w:space="0" w:color="auto"/>
            <w:left w:val="none" w:sz="0" w:space="0" w:color="auto"/>
            <w:bottom w:val="none" w:sz="0" w:space="0" w:color="auto"/>
            <w:right w:val="none" w:sz="0" w:space="0" w:color="auto"/>
          </w:divBdr>
        </w:div>
        <w:div w:id="422461248">
          <w:marLeft w:val="0"/>
          <w:marRight w:val="0"/>
          <w:marTop w:val="0"/>
          <w:marBottom w:val="0"/>
          <w:divBdr>
            <w:top w:val="none" w:sz="0" w:space="0" w:color="auto"/>
            <w:left w:val="none" w:sz="0" w:space="0" w:color="auto"/>
            <w:bottom w:val="none" w:sz="0" w:space="0" w:color="auto"/>
            <w:right w:val="none" w:sz="0" w:space="0" w:color="auto"/>
          </w:divBdr>
        </w:div>
        <w:div w:id="1345789768">
          <w:marLeft w:val="0"/>
          <w:marRight w:val="0"/>
          <w:marTop w:val="0"/>
          <w:marBottom w:val="0"/>
          <w:divBdr>
            <w:top w:val="none" w:sz="0" w:space="0" w:color="auto"/>
            <w:left w:val="none" w:sz="0" w:space="0" w:color="auto"/>
            <w:bottom w:val="none" w:sz="0" w:space="0" w:color="auto"/>
            <w:right w:val="none" w:sz="0" w:space="0" w:color="auto"/>
          </w:divBdr>
        </w:div>
        <w:div w:id="1761294682">
          <w:marLeft w:val="0"/>
          <w:marRight w:val="0"/>
          <w:marTop w:val="0"/>
          <w:marBottom w:val="0"/>
          <w:divBdr>
            <w:top w:val="none" w:sz="0" w:space="0" w:color="auto"/>
            <w:left w:val="none" w:sz="0" w:space="0" w:color="auto"/>
            <w:bottom w:val="none" w:sz="0" w:space="0" w:color="auto"/>
            <w:right w:val="none" w:sz="0" w:space="0" w:color="auto"/>
          </w:divBdr>
        </w:div>
        <w:div w:id="315959247">
          <w:marLeft w:val="0"/>
          <w:marRight w:val="0"/>
          <w:marTop w:val="0"/>
          <w:marBottom w:val="0"/>
          <w:divBdr>
            <w:top w:val="none" w:sz="0" w:space="0" w:color="auto"/>
            <w:left w:val="none" w:sz="0" w:space="0" w:color="auto"/>
            <w:bottom w:val="none" w:sz="0" w:space="0" w:color="auto"/>
            <w:right w:val="none" w:sz="0" w:space="0" w:color="auto"/>
          </w:divBdr>
        </w:div>
        <w:div w:id="132798500">
          <w:marLeft w:val="0"/>
          <w:marRight w:val="0"/>
          <w:marTop w:val="0"/>
          <w:marBottom w:val="0"/>
          <w:divBdr>
            <w:top w:val="none" w:sz="0" w:space="0" w:color="auto"/>
            <w:left w:val="none" w:sz="0" w:space="0" w:color="auto"/>
            <w:bottom w:val="none" w:sz="0" w:space="0" w:color="auto"/>
            <w:right w:val="none" w:sz="0" w:space="0" w:color="auto"/>
          </w:divBdr>
        </w:div>
        <w:div w:id="243035082">
          <w:marLeft w:val="0"/>
          <w:marRight w:val="0"/>
          <w:marTop w:val="0"/>
          <w:marBottom w:val="0"/>
          <w:divBdr>
            <w:top w:val="none" w:sz="0" w:space="0" w:color="auto"/>
            <w:left w:val="none" w:sz="0" w:space="0" w:color="auto"/>
            <w:bottom w:val="none" w:sz="0" w:space="0" w:color="auto"/>
            <w:right w:val="none" w:sz="0" w:space="0" w:color="auto"/>
          </w:divBdr>
        </w:div>
        <w:div w:id="192690324">
          <w:marLeft w:val="0"/>
          <w:marRight w:val="0"/>
          <w:marTop w:val="0"/>
          <w:marBottom w:val="0"/>
          <w:divBdr>
            <w:top w:val="none" w:sz="0" w:space="0" w:color="auto"/>
            <w:left w:val="none" w:sz="0" w:space="0" w:color="auto"/>
            <w:bottom w:val="none" w:sz="0" w:space="0" w:color="auto"/>
            <w:right w:val="none" w:sz="0" w:space="0" w:color="auto"/>
          </w:divBdr>
        </w:div>
        <w:div w:id="1041398969">
          <w:marLeft w:val="0"/>
          <w:marRight w:val="0"/>
          <w:marTop w:val="0"/>
          <w:marBottom w:val="0"/>
          <w:divBdr>
            <w:top w:val="none" w:sz="0" w:space="0" w:color="auto"/>
            <w:left w:val="none" w:sz="0" w:space="0" w:color="auto"/>
            <w:bottom w:val="none" w:sz="0" w:space="0" w:color="auto"/>
            <w:right w:val="none" w:sz="0" w:space="0" w:color="auto"/>
          </w:divBdr>
        </w:div>
        <w:div w:id="1718625603">
          <w:marLeft w:val="0"/>
          <w:marRight w:val="0"/>
          <w:marTop w:val="0"/>
          <w:marBottom w:val="0"/>
          <w:divBdr>
            <w:top w:val="none" w:sz="0" w:space="0" w:color="auto"/>
            <w:left w:val="none" w:sz="0" w:space="0" w:color="auto"/>
            <w:bottom w:val="none" w:sz="0" w:space="0" w:color="auto"/>
            <w:right w:val="none" w:sz="0" w:space="0" w:color="auto"/>
          </w:divBdr>
        </w:div>
        <w:div w:id="1110710765">
          <w:marLeft w:val="0"/>
          <w:marRight w:val="0"/>
          <w:marTop w:val="0"/>
          <w:marBottom w:val="0"/>
          <w:divBdr>
            <w:top w:val="none" w:sz="0" w:space="0" w:color="auto"/>
            <w:left w:val="none" w:sz="0" w:space="0" w:color="auto"/>
            <w:bottom w:val="none" w:sz="0" w:space="0" w:color="auto"/>
            <w:right w:val="none" w:sz="0" w:space="0" w:color="auto"/>
          </w:divBdr>
        </w:div>
        <w:div w:id="115759848">
          <w:marLeft w:val="0"/>
          <w:marRight w:val="0"/>
          <w:marTop w:val="0"/>
          <w:marBottom w:val="0"/>
          <w:divBdr>
            <w:top w:val="none" w:sz="0" w:space="0" w:color="auto"/>
            <w:left w:val="none" w:sz="0" w:space="0" w:color="auto"/>
            <w:bottom w:val="none" w:sz="0" w:space="0" w:color="auto"/>
            <w:right w:val="none" w:sz="0" w:space="0" w:color="auto"/>
          </w:divBdr>
        </w:div>
        <w:div w:id="991717140">
          <w:marLeft w:val="0"/>
          <w:marRight w:val="0"/>
          <w:marTop w:val="0"/>
          <w:marBottom w:val="0"/>
          <w:divBdr>
            <w:top w:val="none" w:sz="0" w:space="0" w:color="auto"/>
            <w:left w:val="none" w:sz="0" w:space="0" w:color="auto"/>
            <w:bottom w:val="none" w:sz="0" w:space="0" w:color="auto"/>
            <w:right w:val="none" w:sz="0" w:space="0" w:color="auto"/>
          </w:divBdr>
        </w:div>
        <w:div w:id="1943606490">
          <w:marLeft w:val="0"/>
          <w:marRight w:val="0"/>
          <w:marTop w:val="0"/>
          <w:marBottom w:val="0"/>
          <w:divBdr>
            <w:top w:val="none" w:sz="0" w:space="0" w:color="auto"/>
            <w:left w:val="none" w:sz="0" w:space="0" w:color="auto"/>
            <w:bottom w:val="none" w:sz="0" w:space="0" w:color="auto"/>
            <w:right w:val="none" w:sz="0" w:space="0" w:color="auto"/>
          </w:divBdr>
        </w:div>
        <w:div w:id="1701201614">
          <w:marLeft w:val="0"/>
          <w:marRight w:val="0"/>
          <w:marTop w:val="0"/>
          <w:marBottom w:val="0"/>
          <w:divBdr>
            <w:top w:val="none" w:sz="0" w:space="0" w:color="auto"/>
            <w:left w:val="none" w:sz="0" w:space="0" w:color="auto"/>
            <w:bottom w:val="none" w:sz="0" w:space="0" w:color="auto"/>
            <w:right w:val="none" w:sz="0" w:space="0" w:color="auto"/>
          </w:divBdr>
        </w:div>
        <w:div w:id="836534077">
          <w:marLeft w:val="0"/>
          <w:marRight w:val="0"/>
          <w:marTop w:val="0"/>
          <w:marBottom w:val="0"/>
          <w:divBdr>
            <w:top w:val="none" w:sz="0" w:space="0" w:color="auto"/>
            <w:left w:val="none" w:sz="0" w:space="0" w:color="auto"/>
            <w:bottom w:val="none" w:sz="0" w:space="0" w:color="auto"/>
            <w:right w:val="none" w:sz="0" w:space="0" w:color="auto"/>
          </w:divBdr>
        </w:div>
        <w:div w:id="92015605">
          <w:marLeft w:val="0"/>
          <w:marRight w:val="0"/>
          <w:marTop w:val="0"/>
          <w:marBottom w:val="0"/>
          <w:divBdr>
            <w:top w:val="none" w:sz="0" w:space="0" w:color="auto"/>
            <w:left w:val="none" w:sz="0" w:space="0" w:color="auto"/>
            <w:bottom w:val="none" w:sz="0" w:space="0" w:color="auto"/>
            <w:right w:val="none" w:sz="0" w:space="0" w:color="auto"/>
          </w:divBdr>
        </w:div>
        <w:div w:id="1351105807">
          <w:marLeft w:val="0"/>
          <w:marRight w:val="0"/>
          <w:marTop w:val="0"/>
          <w:marBottom w:val="0"/>
          <w:divBdr>
            <w:top w:val="none" w:sz="0" w:space="0" w:color="auto"/>
            <w:left w:val="none" w:sz="0" w:space="0" w:color="auto"/>
            <w:bottom w:val="none" w:sz="0" w:space="0" w:color="auto"/>
            <w:right w:val="none" w:sz="0" w:space="0" w:color="auto"/>
          </w:divBdr>
        </w:div>
        <w:div w:id="1255623720">
          <w:marLeft w:val="0"/>
          <w:marRight w:val="0"/>
          <w:marTop w:val="0"/>
          <w:marBottom w:val="0"/>
          <w:divBdr>
            <w:top w:val="none" w:sz="0" w:space="0" w:color="auto"/>
            <w:left w:val="none" w:sz="0" w:space="0" w:color="auto"/>
            <w:bottom w:val="none" w:sz="0" w:space="0" w:color="auto"/>
            <w:right w:val="none" w:sz="0" w:space="0" w:color="auto"/>
          </w:divBdr>
        </w:div>
        <w:div w:id="1162549378">
          <w:marLeft w:val="0"/>
          <w:marRight w:val="0"/>
          <w:marTop w:val="0"/>
          <w:marBottom w:val="0"/>
          <w:divBdr>
            <w:top w:val="none" w:sz="0" w:space="0" w:color="auto"/>
            <w:left w:val="none" w:sz="0" w:space="0" w:color="auto"/>
            <w:bottom w:val="none" w:sz="0" w:space="0" w:color="auto"/>
            <w:right w:val="none" w:sz="0" w:space="0" w:color="auto"/>
          </w:divBdr>
        </w:div>
        <w:div w:id="1633629767">
          <w:marLeft w:val="0"/>
          <w:marRight w:val="0"/>
          <w:marTop w:val="0"/>
          <w:marBottom w:val="0"/>
          <w:divBdr>
            <w:top w:val="none" w:sz="0" w:space="0" w:color="auto"/>
            <w:left w:val="none" w:sz="0" w:space="0" w:color="auto"/>
            <w:bottom w:val="none" w:sz="0" w:space="0" w:color="auto"/>
            <w:right w:val="none" w:sz="0" w:space="0" w:color="auto"/>
          </w:divBdr>
        </w:div>
        <w:div w:id="1932348020">
          <w:marLeft w:val="0"/>
          <w:marRight w:val="0"/>
          <w:marTop w:val="0"/>
          <w:marBottom w:val="0"/>
          <w:divBdr>
            <w:top w:val="none" w:sz="0" w:space="0" w:color="auto"/>
            <w:left w:val="none" w:sz="0" w:space="0" w:color="auto"/>
            <w:bottom w:val="none" w:sz="0" w:space="0" w:color="auto"/>
            <w:right w:val="none" w:sz="0" w:space="0" w:color="auto"/>
          </w:divBdr>
        </w:div>
        <w:div w:id="1137145584">
          <w:marLeft w:val="0"/>
          <w:marRight w:val="0"/>
          <w:marTop w:val="0"/>
          <w:marBottom w:val="0"/>
          <w:divBdr>
            <w:top w:val="none" w:sz="0" w:space="0" w:color="auto"/>
            <w:left w:val="none" w:sz="0" w:space="0" w:color="auto"/>
            <w:bottom w:val="none" w:sz="0" w:space="0" w:color="auto"/>
            <w:right w:val="none" w:sz="0" w:space="0" w:color="auto"/>
          </w:divBdr>
        </w:div>
        <w:div w:id="548541273">
          <w:marLeft w:val="0"/>
          <w:marRight w:val="0"/>
          <w:marTop w:val="0"/>
          <w:marBottom w:val="0"/>
          <w:divBdr>
            <w:top w:val="none" w:sz="0" w:space="0" w:color="auto"/>
            <w:left w:val="none" w:sz="0" w:space="0" w:color="auto"/>
            <w:bottom w:val="none" w:sz="0" w:space="0" w:color="auto"/>
            <w:right w:val="none" w:sz="0" w:space="0" w:color="auto"/>
          </w:divBdr>
        </w:div>
        <w:div w:id="1854951622">
          <w:marLeft w:val="0"/>
          <w:marRight w:val="0"/>
          <w:marTop w:val="0"/>
          <w:marBottom w:val="0"/>
          <w:divBdr>
            <w:top w:val="none" w:sz="0" w:space="0" w:color="auto"/>
            <w:left w:val="none" w:sz="0" w:space="0" w:color="auto"/>
            <w:bottom w:val="none" w:sz="0" w:space="0" w:color="auto"/>
            <w:right w:val="none" w:sz="0" w:space="0" w:color="auto"/>
          </w:divBdr>
        </w:div>
        <w:div w:id="879709971">
          <w:marLeft w:val="0"/>
          <w:marRight w:val="0"/>
          <w:marTop w:val="0"/>
          <w:marBottom w:val="0"/>
          <w:divBdr>
            <w:top w:val="none" w:sz="0" w:space="0" w:color="auto"/>
            <w:left w:val="none" w:sz="0" w:space="0" w:color="auto"/>
            <w:bottom w:val="none" w:sz="0" w:space="0" w:color="auto"/>
            <w:right w:val="none" w:sz="0" w:space="0" w:color="auto"/>
          </w:divBdr>
        </w:div>
        <w:div w:id="1950426183">
          <w:marLeft w:val="0"/>
          <w:marRight w:val="0"/>
          <w:marTop w:val="0"/>
          <w:marBottom w:val="0"/>
          <w:divBdr>
            <w:top w:val="none" w:sz="0" w:space="0" w:color="auto"/>
            <w:left w:val="none" w:sz="0" w:space="0" w:color="auto"/>
            <w:bottom w:val="none" w:sz="0" w:space="0" w:color="auto"/>
            <w:right w:val="none" w:sz="0" w:space="0" w:color="auto"/>
          </w:divBdr>
        </w:div>
        <w:div w:id="1216814826">
          <w:marLeft w:val="0"/>
          <w:marRight w:val="0"/>
          <w:marTop w:val="0"/>
          <w:marBottom w:val="0"/>
          <w:divBdr>
            <w:top w:val="none" w:sz="0" w:space="0" w:color="auto"/>
            <w:left w:val="none" w:sz="0" w:space="0" w:color="auto"/>
            <w:bottom w:val="none" w:sz="0" w:space="0" w:color="auto"/>
            <w:right w:val="none" w:sz="0" w:space="0" w:color="auto"/>
          </w:divBdr>
        </w:div>
        <w:div w:id="1403717057">
          <w:marLeft w:val="0"/>
          <w:marRight w:val="0"/>
          <w:marTop w:val="0"/>
          <w:marBottom w:val="0"/>
          <w:divBdr>
            <w:top w:val="none" w:sz="0" w:space="0" w:color="auto"/>
            <w:left w:val="none" w:sz="0" w:space="0" w:color="auto"/>
            <w:bottom w:val="none" w:sz="0" w:space="0" w:color="auto"/>
            <w:right w:val="none" w:sz="0" w:space="0" w:color="auto"/>
          </w:divBdr>
        </w:div>
        <w:div w:id="651100705">
          <w:marLeft w:val="0"/>
          <w:marRight w:val="0"/>
          <w:marTop w:val="0"/>
          <w:marBottom w:val="0"/>
          <w:divBdr>
            <w:top w:val="none" w:sz="0" w:space="0" w:color="auto"/>
            <w:left w:val="none" w:sz="0" w:space="0" w:color="auto"/>
            <w:bottom w:val="none" w:sz="0" w:space="0" w:color="auto"/>
            <w:right w:val="none" w:sz="0" w:space="0" w:color="auto"/>
          </w:divBdr>
        </w:div>
        <w:div w:id="1912303778">
          <w:marLeft w:val="0"/>
          <w:marRight w:val="0"/>
          <w:marTop w:val="0"/>
          <w:marBottom w:val="0"/>
          <w:divBdr>
            <w:top w:val="none" w:sz="0" w:space="0" w:color="auto"/>
            <w:left w:val="none" w:sz="0" w:space="0" w:color="auto"/>
            <w:bottom w:val="none" w:sz="0" w:space="0" w:color="auto"/>
            <w:right w:val="none" w:sz="0" w:space="0" w:color="auto"/>
          </w:divBdr>
        </w:div>
        <w:div w:id="62333720">
          <w:marLeft w:val="0"/>
          <w:marRight w:val="0"/>
          <w:marTop w:val="0"/>
          <w:marBottom w:val="0"/>
          <w:divBdr>
            <w:top w:val="none" w:sz="0" w:space="0" w:color="auto"/>
            <w:left w:val="none" w:sz="0" w:space="0" w:color="auto"/>
            <w:bottom w:val="none" w:sz="0" w:space="0" w:color="auto"/>
            <w:right w:val="none" w:sz="0" w:space="0" w:color="auto"/>
          </w:divBdr>
        </w:div>
        <w:div w:id="1421222362">
          <w:marLeft w:val="0"/>
          <w:marRight w:val="0"/>
          <w:marTop w:val="0"/>
          <w:marBottom w:val="0"/>
          <w:divBdr>
            <w:top w:val="none" w:sz="0" w:space="0" w:color="auto"/>
            <w:left w:val="none" w:sz="0" w:space="0" w:color="auto"/>
            <w:bottom w:val="none" w:sz="0" w:space="0" w:color="auto"/>
            <w:right w:val="none" w:sz="0" w:space="0" w:color="auto"/>
          </w:divBdr>
        </w:div>
        <w:div w:id="2011254438">
          <w:marLeft w:val="0"/>
          <w:marRight w:val="0"/>
          <w:marTop w:val="0"/>
          <w:marBottom w:val="0"/>
          <w:divBdr>
            <w:top w:val="none" w:sz="0" w:space="0" w:color="auto"/>
            <w:left w:val="none" w:sz="0" w:space="0" w:color="auto"/>
            <w:bottom w:val="none" w:sz="0" w:space="0" w:color="auto"/>
            <w:right w:val="none" w:sz="0" w:space="0" w:color="auto"/>
          </w:divBdr>
        </w:div>
        <w:div w:id="1561288047">
          <w:marLeft w:val="0"/>
          <w:marRight w:val="0"/>
          <w:marTop w:val="0"/>
          <w:marBottom w:val="0"/>
          <w:divBdr>
            <w:top w:val="none" w:sz="0" w:space="0" w:color="auto"/>
            <w:left w:val="none" w:sz="0" w:space="0" w:color="auto"/>
            <w:bottom w:val="none" w:sz="0" w:space="0" w:color="auto"/>
            <w:right w:val="none" w:sz="0" w:space="0" w:color="auto"/>
          </w:divBdr>
        </w:div>
        <w:div w:id="551506725">
          <w:marLeft w:val="0"/>
          <w:marRight w:val="0"/>
          <w:marTop w:val="0"/>
          <w:marBottom w:val="0"/>
          <w:divBdr>
            <w:top w:val="none" w:sz="0" w:space="0" w:color="auto"/>
            <w:left w:val="none" w:sz="0" w:space="0" w:color="auto"/>
            <w:bottom w:val="none" w:sz="0" w:space="0" w:color="auto"/>
            <w:right w:val="none" w:sz="0" w:space="0" w:color="auto"/>
          </w:divBdr>
        </w:div>
        <w:div w:id="1919822153">
          <w:marLeft w:val="0"/>
          <w:marRight w:val="0"/>
          <w:marTop w:val="0"/>
          <w:marBottom w:val="0"/>
          <w:divBdr>
            <w:top w:val="none" w:sz="0" w:space="0" w:color="auto"/>
            <w:left w:val="none" w:sz="0" w:space="0" w:color="auto"/>
            <w:bottom w:val="none" w:sz="0" w:space="0" w:color="auto"/>
            <w:right w:val="none" w:sz="0" w:space="0" w:color="auto"/>
          </w:divBdr>
        </w:div>
        <w:div w:id="463549591">
          <w:marLeft w:val="0"/>
          <w:marRight w:val="0"/>
          <w:marTop w:val="0"/>
          <w:marBottom w:val="0"/>
          <w:divBdr>
            <w:top w:val="none" w:sz="0" w:space="0" w:color="auto"/>
            <w:left w:val="none" w:sz="0" w:space="0" w:color="auto"/>
            <w:bottom w:val="none" w:sz="0" w:space="0" w:color="auto"/>
            <w:right w:val="none" w:sz="0" w:space="0" w:color="auto"/>
          </w:divBdr>
        </w:div>
        <w:div w:id="1779593171">
          <w:marLeft w:val="0"/>
          <w:marRight w:val="0"/>
          <w:marTop w:val="0"/>
          <w:marBottom w:val="0"/>
          <w:divBdr>
            <w:top w:val="none" w:sz="0" w:space="0" w:color="auto"/>
            <w:left w:val="none" w:sz="0" w:space="0" w:color="auto"/>
            <w:bottom w:val="none" w:sz="0" w:space="0" w:color="auto"/>
            <w:right w:val="none" w:sz="0" w:space="0" w:color="auto"/>
          </w:divBdr>
        </w:div>
        <w:div w:id="637950794">
          <w:marLeft w:val="0"/>
          <w:marRight w:val="0"/>
          <w:marTop w:val="0"/>
          <w:marBottom w:val="0"/>
          <w:divBdr>
            <w:top w:val="none" w:sz="0" w:space="0" w:color="auto"/>
            <w:left w:val="none" w:sz="0" w:space="0" w:color="auto"/>
            <w:bottom w:val="none" w:sz="0" w:space="0" w:color="auto"/>
            <w:right w:val="none" w:sz="0" w:space="0" w:color="auto"/>
          </w:divBdr>
        </w:div>
        <w:div w:id="2005817227">
          <w:marLeft w:val="0"/>
          <w:marRight w:val="0"/>
          <w:marTop w:val="0"/>
          <w:marBottom w:val="0"/>
          <w:divBdr>
            <w:top w:val="none" w:sz="0" w:space="0" w:color="auto"/>
            <w:left w:val="none" w:sz="0" w:space="0" w:color="auto"/>
            <w:bottom w:val="none" w:sz="0" w:space="0" w:color="auto"/>
            <w:right w:val="none" w:sz="0" w:space="0" w:color="auto"/>
          </w:divBdr>
        </w:div>
        <w:div w:id="347409914">
          <w:marLeft w:val="0"/>
          <w:marRight w:val="0"/>
          <w:marTop w:val="0"/>
          <w:marBottom w:val="0"/>
          <w:divBdr>
            <w:top w:val="none" w:sz="0" w:space="0" w:color="auto"/>
            <w:left w:val="none" w:sz="0" w:space="0" w:color="auto"/>
            <w:bottom w:val="none" w:sz="0" w:space="0" w:color="auto"/>
            <w:right w:val="none" w:sz="0" w:space="0" w:color="auto"/>
          </w:divBdr>
        </w:div>
        <w:div w:id="1936940190">
          <w:marLeft w:val="0"/>
          <w:marRight w:val="0"/>
          <w:marTop w:val="0"/>
          <w:marBottom w:val="0"/>
          <w:divBdr>
            <w:top w:val="none" w:sz="0" w:space="0" w:color="auto"/>
            <w:left w:val="none" w:sz="0" w:space="0" w:color="auto"/>
            <w:bottom w:val="none" w:sz="0" w:space="0" w:color="auto"/>
            <w:right w:val="none" w:sz="0" w:space="0" w:color="auto"/>
          </w:divBdr>
        </w:div>
        <w:div w:id="1625424754">
          <w:marLeft w:val="0"/>
          <w:marRight w:val="0"/>
          <w:marTop w:val="0"/>
          <w:marBottom w:val="0"/>
          <w:divBdr>
            <w:top w:val="none" w:sz="0" w:space="0" w:color="auto"/>
            <w:left w:val="none" w:sz="0" w:space="0" w:color="auto"/>
            <w:bottom w:val="none" w:sz="0" w:space="0" w:color="auto"/>
            <w:right w:val="none" w:sz="0" w:space="0" w:color="auto"/>
          </w:divBdr>
        </w:div>
        <w:div w:id="248778134">
          <w:marLeft w:val="0"/>
          <w:marRight w:val="0"/>
          <w:marTop w:val="0"/>
          <w:marBottom w:val="0"/>
          <w:divBdr>
            <w:top w:val="none" w:sz="0" w:space="0" w:color="auto"/>
            <w:left w:val="none" w:sz="0" w:space="0" w:color="auto"/>
            <w:bottom w:val="none" w:sz="0" w:space="0" w:color="auto"/>
            <w:right w:val="none" w:sz="0" w:space="0" w:color="auto"/>
          </w:divBdr>
        </w:div>
        <w:div w:id="1354766740">
          <w:marLeft w:val="0"/>
          <w:marRight w:val="0"/>
          <w:marTop w:val="0"/>
          <w:marBottom w:val="0"/>
          <w:divBdr>
            <w:top w:val="none" w:sz="0" w:space="0" w:color="auto"/>
            <w:left w:val="none" w:sz="0" w:space="0" w:color="auto"/>
            <w:bottom w:val="none" w:sz="0" w:space="0" w:color="auto"/>
            <w:right w:val="none" w:sz="0" w:space="0" w:color="auto"/>
          </w:divBdr>
        </w:div>
        <w:div w:id="816382530">
          <w:marLeft w:val="0"/>
          <w:marRight w:val="0"/>
          <w:marTop w:val="0"/>
          <w:marBottom w:val="0"/>
          <w:divBdr>
            <w:top w:val="none" w:sz="0" w:space="0" w:color="auto"/>
            <w:left w:val="none" w:sz="0" w:space="0" w:color="auto"/>
            <w:bottom w:val="none" w:sz="0" w:space="0" w:color="auto"/>
            <w:right w:val="none" w:sz="0" w:space="0" w:color="auto"/>
          </w:divBdr>
        </w:div>
        <w:div w:id="1660116828">
          <w:marLeft w:val="0"/>
          <w:marRight w:val="0"/>
          <w:marTop w:val="0"/>
          <w:marBottom w:val="0"/>
          <w:divBdr>
            <w:top w:val="none" w:sz="0" w:space="0" w:color="auto"/>
            <w:left w:val="none" w:sz="0" w:space="0" w:color="auto"/>
            <w:bottom w:val="none" w:sz="0" w:space="0" w:color="auto"/>
            <w:right w:val="none" w:sz="0" w:space="0" w:color="auto"/>
          </w:divBdr>
        </w:div>
        <w:div w:id="1088309796">
          <w:marLeft w:val="0"/>
          <w:marRight w:val="0"/>
          <w:marTop w:val="0"/>
          <w:marBottom w:val="0"/>
          <w:divBdr>
            <w:top w:val="none" w:sz="0" w:space="0" w:color="auto"/>
            <w:left w:val="none" w:sz="0" w:space="0" w:color="auto"/>
            <w:bottom w:val="none" w:sz="0" w:space="0" w:color="auto"/>
            <w:right w:val="none" w:sz="0" w:space="0" w:color="auto"/>
          </w:divBdr>
        </w:div>
        <w:div w:id="592517319">
          <w:marLeft w:val="0"/>
          <w:marRight w:val="0"/>
          <w:marTop w:val="0"/>
          <w:marBottom w:val="0"/>
          <w:divBdr>
            <w:top w:val="none" w:sz="0" w:space="0" w:color="auto"/>
            <w:left w:val="none" w:sz="0" w:space="0" w:color="auto"/>
            <w:bottom w:val="none" w:sz="0" w:space="0" w:color="auto"/>
            <w:right w:val="none" w:sz="0" w:space="0" w:color="auto"/>
          </w:divBdr>
        </w:div>
        <w:div w:id="385225607">
          <w:marLeft w:val="0"/>
          <w:marRight w:val="0"/>
          <w:marTop w:val="0"/>
          <w:marBottom w:val="0"/>
          <w:divBdr>
            <w:top w:val="none" w:sz="0" w:space="0" w:color="auto"/>
            <w:left w:val="none" w:sz="0" w:space="0" w:color="auto"/>
            <w:bottom w:val="none" w:sz="0" w:space="0" w:color="auto"/>
            <w:right w:val="none" w:sz="0" w:space="0" w:color="auto"/>
          </w:divBdr>
        </w:div>
        <w:div w:id="2127040378">
          <w:marLeft w:val="0"/>
          <w:marRight w:val="0"/>
          <w:marTop w:val="0"/>
          <w:marBottom w:val="0"/>
          <w:divBdr>
            <w:top w:val="none" w:sz="0" w:space="0" w:color="auto"/>
            <w:left w:val="none" w:sz="0" w:space="0" w:color="auto"/>
            <w:bottom w:val="none" w:sz="0" w:space="0" w:color="auto"/>
            <w:right w:val="none" w:sz="0" w:space="0" w:color="auto"/>
          </w:divBdr>
        </w:div>
        <w:div w:id="1532382819">
          <w:marLeft w:val="0"/>
          <w:marRight w:val="0"/>
          <w:marTop w:val="0"/>
          <w:marBottom w:val="0"/>
          <w:divBdr>
            <w:top w:val="none" w:sz="0" w:space="0" w:color="auto"/>
            <w:left w:val="none" w:sz="0" w:space="0" w:color="auto"/>
            <w:bottom w:val="none" w:sz="0" w:space="0" w:color="auto"/>
            <w:right w:val="none" w:sz="0" w:space="0" w:color="auto"/>
          </w:divBdr>
        </w:div>
      </w:divsChild>
    </w:div>
    <w:div w:id="188102510">
      <w:bodyDiv w:val="1"/>
      <w:marLeft w:val="0"/>
      <w:marRight w:val="0"/>
      <w:marTop w:val="0"/>
      <w:marBottom w:val="0"/>
      <w:divBdr>
        <w:top w:val="none" w:sz="0" w:space="0" w:color="auto"/>
        <w:left w:val="none" w:sz="0" w:space="0" w:color="auto"/>
        <w:bottom w:val="none" w:sz="0" w:space="0" w:color="auto"/>
        <w:right w:val="none" w:sz="0" w:space="0" w:color="auto"/>
      </w:divBdr>
    </w:div>
    <w:div w:id="188107076">
      <w:bodyDiv w:val="1"/>
      <w:marLeft w:val="0"/>
      <w:marRight w:val="0"/>
      <w:marTop w:val="0"/>
      <w:marBottom w:val="0"/>
      <w:divBdr>
        <w:top w:val="none" w:sz="0" w:space="0" w:color="auto"/>
        <w:left w:val="none" w:sz="0" w:space="0" w:color="auto"/>
        <w:bottom w:val="none" w:sz="0" w:space="0" w:color="auto"/>
        <w:right w:val="none" w:sz="0" w:space="0" w:color="auto"/>
      </w:divBdr>
    </w:div>
    <w:div w:id="188180472">
      <w:bodyDiv w:val="1"/>
      <w:marLeft w:val="0"/>
      <w:marRight w:val="0"/>
      <w:marTop w:val="0"/>
      <w:marBottom w:val="0"/>
      <w:divBdr>
        <w:top w:val="none" w:sz="0" w:space="0" w:color="auto"/>
        <w:left w:val="none" w:sz="0" w:space="0" w:color="auto"/>
        <w:bottom w:val="none" w:sz="0" w:space="0" w:color="auto"/>
        <w:right w:val="none" w:sz="0" w:space="0" w:color="auto"/>
      </w:divBdr>
    </w:div>
    <w:div w:id="188304234">
      <w:bodyDiv w:val="1"/>
      <w:marLeft w:val="0"/>
      <w:marRight w:val="0"/>
      <w:marTop w:val="0"/>
      <w:marBottom w:val="0"/>
      <w:divBdr>
        <w:top w:val="none" w:sz="0" w:space="0" w:color="auto"/>
        <w:left w:val="none" w:sz="0" w:space="0" w:color="auto"/>
        <w:bottom w:val="none" w:sz="0" w:space="0" w:color="auto"/>
        <w:right w:val="none" w:sz="0" w:space="0" w:color="auto"/>
      </w:divBdr>
    </w:div>
    <w:div w:id="188418060">
      <w:bodyDiv w:val="1"/>
      <w:marLeft w:val="0"/>
      <w:marRight w:val="0"/>
      <w:marTop w:val="0"/>
      <w:marBottom w:val="0"/>
      <w:divBdr>
        <w:top w:val="none" w:sz="0" w:space="0" w:color="auto"/>
        <w:left w:val="none" w:sz="0" w:space="0" w:color="auto"/>
        <w:bottom w:val="none" w:sz="0" w:space="0" w:color="auto"/>
        <w:right w:val="none" w:sz="0" w:space="0" w:color="auto"/>
      </w:divBdr>
    </w:div>
    <w:div w:id="189150556">
      <w:bodyDiv w:val="1"/>
      <w:marLeft w:val="0"/>
      <w:marRight w:val="0"/>
      <w:marTop w:val="0"/>
      <w:marBottom w:val="0"/>
      <w:divBdr>
        <w:top w:val="none" w:sz="0" w:space="0" w:color="auto"/>
        <w:left w:val="none" w:sz="0" w:space="0" w:color="auto"/>
        <w:bottom w:val="none" w:sz="0" w:space="0" w:color="auto"/>
        <w:right w:val="none" w:sz="0" w:space="0" w:color="auto"/>
      </w:divBdr>
    </w:div>
    <w:div w:id="189150714">
      <w:bodyDiv w:val="1"/>
      <w:marLeft w:val="0"/>
      <w:marRight w:val="0"/>
      <w:marTop w:val="0"/>
      <w:marBottom w:val="0"/>
      <w:divBdr>
        <w:top w:val="none" w:sz="0" w:space="0" w:color="auto"/>
        <w:left w:val="none" w:sz="0" w:space="0" w:color="auto"/>
        <w:bottom w:val="none" w:sz="0" w:space="0" w:color="auto"/>
        <w:right w:val="none" w:sz="0" w:space="0" w:color="auto"/>
      </w:divBdr>
    </w:div>
    <w:div w:id="189337537">
      <w:bodyDiv w:val="1"/>
      <w:marLeft w:val="0"/>
      <w:marRight w:val="0"/>
      <w:marTop w:val="0"/>
      <w:marBottom w:val="0"/>
      <w:divBdr>
        <w:top w:val="none" w:sz="0" w:space="0" w:color="auto"/>
        <w:left w:val="none" w:sz="0" w:space="0" w:color="auto"/>
        <w:bottom w:val="none" w:sz="0" w:space="0" w:color="auto"/>
        <w:right w:val="none" w:sz="0" w:space="0" w:color="auto"/>
      </w:divBdr>
    </w:div>
    <w:div w:id="189419282">
      <w:bodyDiv w:val="1"/>
      <w:marLeft w:val="0"/>
      <w:marRight w:val="0"/>
      <w:marTop w:val="0"/>
      <w:marBottom w:val="0"/>
      <w:divBdr>
        <w:top w:val="none" w:sz="0" w:space="0" w:color="auto"/>
        <w:left w:val="none" w:sz="0" w:space="0" w:color="auto"/>
        <w:bottom w:val="none" w:sz="0" w:space="0" w:color="auto"/>
        <w:right w:val="none" w:sz="0" w:space="0" w:color="auto"/>
      </w:divBdr>
    </w:div>
    <w:div w:id="189610651">
      <w:bodyDiv w:val="1"/>
      <w:marLeft w:val="0"/>
      <w:marRight w:val="0"/>
      <w:marTop w:val="0"/>
      <w:marBottom w:val="0"/>
      <w:divBdr>
        <w:top w:val="none" w:sz="0" w:space="0" w:color="auto"/>
        <w:left w:val="none" w:sz="0" w:space="0" w:color="auto"/>
        <w:bottom w:val="none" w:sz="0" w:space="0" w:color="auto"/>
        <w:right w:val="none" w:sz="0" w:space="0" w:color="auto"/>
      </w:divBdr>
    </w:div>
    <w:div w:id="189802351">
      <w:bodyDiv w:val="1"/>
      <w:marLeft w:val="0"/>
      <w:marRight w:val="0"/>
      <w:marTop w:val="0"/>
      <w:marBottom w:val="0"/>
      <w:divBdr>
        <w:top w:val="none" w:sz="0" w:space="0" w:color="auto"/>
        <w:left w:val="none" w:sz="0" w:space="0" w:color="auto"/>
        <w:bottom w:val="none" w:sz="0" w:space="0" w:color="auto"/>
        <w:right w:val="none" w:sz="0" w:space="0" w:color="auto"/>
      </w:divBdr>
    </w:div>
    <w:div w:id="189808573">
      <w:bodyDiv w:val="1"/>
      <w:marLeft w:val="0"/>
      <w:marRight w:val="0"/>
      <w:marTop w:val="0"/>
      <w:marBottom w:val="0"/>
      <w:divBdr>
        <w:top w:val="none" w:sz="0" w:space="0" w:color="auto"/>
        <w:left w:val="none" w:sz="0" w:space="0" w:color="auto"/>
        <w:bottom w:val="none" w:sz="0" w:space="0" w:color="auto"/>
        <w:right w:val="none" w:sz="0" w:space="0" w:color="auto"/>
      </w:divBdr>
    </w:div>
    <w:div w:id="190148983">
      <w:bodyDiv w:val="1"/>
      <w:marLeft w:val="0"/>
      <w:marRight w:val="0"/>
      <w:marTop w:val="0"/>
      <w:marBottom w:val="0"/>
      <w:divBdr>
        <w:top w:val="none" w:sz="0" w:space="0" w:color="auto"/>
        <w:left w:val="none" w:sz="0" w:space="0" w:color="auto"/>
        <w:bottom w:val="none" w:sz="0" w:space="0" w:color="auto"/>
        <w:right w:val="none" w:sz="0" w:space="0" w:color="auto"/>
      </w:divBdr>
    </w:div>
    <w:div w:id="190413368">
      <w:bodyDiv w:val="1"/>
      <w:marLeft w:val="0"/>
      <w:marRight w:val="0"/>
      <w:marTop w:val="0"/>
      <w:marBottom w:val="0"/>
      <w:divBdr>
        <w:top w:val="none" w:sz="0" w:space="0" w:color="auto"/>
        <w:left w:val="none" w:sz="0" w:space="0" w:color="auto"/>
        <w:bottom w:val="none" w:sz="0" w:space="0" w:color="auto"/>
        <w:right w:val="none" w:sz="0" w:space="0" w:color="auto"/>
      </w:divBdr>
    </w:div>
    <w:div w:id="190454779">
      <w:bodyDiv w:val="1"/>
      <w:marLeft w:val="0"/>
      <w:marRight w:val="0"/>
      <w:marTop w:val="0"/>
      <w:marBottom w:val="0"/>
      <w:divBdr>
        <w:top w:val="none" w:sz="0" w:space="0" w:color="auto"/>
        <w:left w:val="none" w:sz="0" w:space="0" w:color="auto"/>
        <w:bottom w:val="none" w:sz="0" w:space="0" w:color="auto"/>
        <w:right w:val="none" w:sz="0" w:space="0" w:color="auto"/>
      </w:divBdr>
    </w:div>
    <w:div w:id="191307369">
      <w:bodyDiv w:val="1"/>
      <w:marLeft w:val="0"/>
      <w:marRight w:val="0"/>
      <w:marTop w:val="0"/>
      <w:marBottom w:val="0"/>
      <w:divBdr>
        <w:top w:val="none" w:sz="0" w:space="0" w:color="auto"/>
        <w:left w:val="none" w:sz="0" w:space="0" w:color="auto"/>
        <w:bottom w:val="none" w:sz="0" w:space="0" w:color="auto"/>
        <w:right w:val="none" w:sz="0" w:space="0" w:color="auto"/>
      </w:divBdr>
    </w:div>
    <w:div w:id="191502902">
      <w:bodyDiv w:val="1"/>
      <w:marLeft w:val="0"/>
      <w:marRight w:val="0"/>
      <w:marTop w:val="0"/>
      <w:marBottom w:val="0"/>
      <w:divBdr>
        <w:top w:val="none" w:sz="0" w:space="0" w:color="auto"/>
        <w:left w:val="none" w:sz="0" w:space="0" w:color="auto"/>
        <w:bottom w:val="none" w:sz="0" w:space="0" w:color="auto"/>
        <w:right w:val="none" w:sz="0" w:space="0" w:color="auto"/>
      </w:divBdr>
    </w:div>
    <w:div w:id="191580870">
      <w:bodyDiv w:val="1"/>
      <w:marLeft w:val="0"/>
      <w:marRight w:val="0"/>
      <w:marTop w:val="0"/>
      <w:marBottom w:val="0"/>
      <w:divBdr>
        <w:top w:val="none" w:sz="0" w:space="0" w:color="auto"/>
        <w:left w:val="none" w:sz="0" w:space="0" w:color="auto"/>
        <w:bottom w:val="none" w:sz="0" w:space="0" w:color="auto"/>
        <w:right w:val="none" w:sz="0" w:space="0" w:color="auto"/>
      </w:divBdr>
    </w:div>
    <w:div w:id="192303224">
      <w:bodyDiv w:val="1"/>
      <w:marLeft w:val="0"/>
      <w:marRight w:val="0"/>
      <w:marTop w:val="0"/>
      <w:marBottom w:val="0"/>
      <w:divBdr>
        <w:top w:val="none" w:sz="0" w:space="0" w:color="auto"/>
        <w:left w:val="none" w:sz="0" w:space="0" w:color="auto"/>
        <w:bottom w:val="none" w:sz="0" w:space="0" w:color="auto"/>
        <w:right w:val="none" w:sz="0" w:space="0" w:color="auto"/>
      </w:divBdr>
    </w:div>
    <w:div w:id="192307163">
      <w:bodyDiv w:val="1"/>
      <w:marLeft w:val="0"/>
      <w:marRight w:val="0"/>
      <w:marTop w:val="0"/>
      <w:marBottom w:val="0"/>
      <w:divBdr>
        <w:top w:val="none" w:sz="0" w:space="0" w:color="auto"/>
        <w:left w:val="none" w:sz="0" w:space="0" w:color="auto"/>
        <w:bottom w:val="none" w:sz="0" w:space="0" w:color="auto"/>
        <w:right w:val="none" w:sz="0" w:space="0" w:color="auto"/>
      </w:divBdr>
    </w:div>
    <w:div w:id="192309335">
      <w:bodyDiv w:val="1"/>
      <w:marLeft w:val="0"/>
      <w:marRight w:val="0"/>
      <w:marTop w:val="0"/>
      <w:marBottom w:val="0"/>
      <w:divBdr>
        <w:top w:val="none" w:sz="0" w:space="0" w:color="auto"/>
        <w:left w:val="none" w:sz="0" w:space="0" w:color="auto"/>
        <w:bottom w:val="none" w:sz="0" w:space="0" w:color="auto"/>
        <w:right w:val="none" w:sz="0" w:space="0" w:color="auto"/>
      </w:divBdr>
    </w:div>
    <w:div w:id="192614481">
      <w:bodyDiv w:val="1"/>
      <w:marLeft w:val="0"/>
      <w:marRight w:val="0"/>
      <w:marTop w:val="0"/>
      <w:marBottom w:val="0"/>
      <w:divBdr>
        <w:top w:val="none" w:sz="0" w:space="0" w:color="auto"/>
        <w:left w:val="none" w:sz="0" w:space="0" w:color="auto"/>
        <w:bottom w:val="none" w:sz="0" w:space="0" w:color="auto"/>
        <w:right w:val="none" w:sz="0" w:space="0" w:color="auto"/>
      </w:divBdr>
    </w:div>
    <w:div w:id="192773922">
      <w:bodyDiv w:val="1"/>
      <w:marLeft w:val="0"/>
      <w:marRight w:val="0"/>
      <w:marTop w:val="0"/>
      <w:marBottom w:val="0"/>
      <w:divBdr>
        <w:top w:val="none" w:sz="0" w:space="0" w:color="auto"/>
        <w:left w:val="none" w:sz="0" w:space="0" w:color="auto"/>
        <w:bottom w:val="none" w:sz="0" w:space="0" w:color="auto"/>
        <w:right w:val="none" w:sz="0" w:space="0" w:color="auto"/>
      </w:divBdr>
    </w:div>
    <w:div w:id="193009196">
      <w:bodyDiv w:val="1"/>
      <w:marLeft w:val="0"/>
      <w:marRight w:val="0"/>
      <w:marTop w:val="0"/>
      <w:marBottom w:val="0"/>
      <w:divBdr>
        <w:top w:val="none" w:sz="0" w:space="0" w:color="auto"/>
        <w:left w:val="none" w:sz="0" w:space="0" w:color="auto"/>
        <w:bottom w:val="none" w:sz="0" w:space="0" w:color="auto"/>
        <w:right w:val="none" w:sz="0" w:space="0" w:color="auto"/>
      </w:divBdr>
    </w:div>
    <w:div w:id="193035110">
      <w:bodyDiv w:val="1"/>
      <w:marLeft w:val="0"/>
      <w:marRight w:val="0"/>
      <w:marTop w:val="0"/>
      <w:marBottom w:val="0"/>
      <w:divBdr>
        <w:top w:val="none" w:sz="0" w:space="0" w:color="auto"/>
        <w:left w:val="none" w:sz="0" w:space="0" w:color="auto"/>
        <w:bottom w:val="none" w:sz="0" w:space="0" w:color="auto"/>
        <w:right w:val="none" w:sz="0" w:space="0" w:color="auto"/>
      </w:divBdr>
    </w:div>
    <w:div w:id="194394195">
      <w:bodyDiv w:val="1"/>
      <w:marLeft w:val="0"/>
      <w:marRight w:val="0"/>
      <w:marTop w:val="0"/>
      <w:marBottom w:val="0"/>
      <w:divBdr>
        <w:top w:val="none" w:sz="0" w:space="0" w:color="auto"/>
        <w:left w:val="none" w:sz="0" w:space="0" w:color="auto"/>
        <w:bottom w:val="none" w:sz="0" w:space="0" w:color="auto"/>
        <w:right w:val="none" w:sz="0" w:space="0" w:color="auto"/>
      </w:divBdr>
    </w:div>
    <w:div w:id="194513557">
      <w:bodyDiv w:val="1"/>
      <w:marLeft w:val="0"/>
      <w:marRight w:val="0"/>
      <w:marTop w:val="0"/>
      <w:marBottom w:val="0"/>
      <w:divBdr>
        <w:top w:val="none" w:sz="0" w:space="0" w:color="auto"/>
        <w:left w:val="none" w:sz="0" w:space="0" w:color="auto"/>
        <w:bottom w:val="none" w:sz="0" w:space="0" w:color="auto"/>
        <w:right w:val="none" w:sz="0" w:space="0" w:color="auto"/>
      </w:divBdr>
    </w:div>
    <w:div w:id="194660557">
      <w:bodyDiv w:val="1"/>
      <w:marLeft w:val="0"/>
      <w:marRight w:val="0"/>
      <w:marTop w:val="0"/>
      <w:marBottom w:val="0"/>
      <w:divBdr>
        <w:top w:val="none" w:sz="0" w:space="0" w:color="auto"/>
        <w:left w:val="none" w:sz="0" w:space="0" w:color="auto"/>
        <w:bottom w:val="none" w:sz="0" w:space="0" w:color="auto"/>
        <w:right w:val="none" w:sz="0" w:space="0" w:color="auto"/>
      </w:divBdr>
    </w:div>
    <w:div w:id="195122584">
      <w:bodyDiv w:val="1"/>
      <w:marLeft w:val="0"/>
      <w:marRight w:val="0"/>
      <w:marTop w:val="0"/>
      <w:marBottom w:val="0"/>
      <w:divBdr>
        <w:top w:val="none" w:sz="0" w:space="0" w:color="auto"/>
        <w:left w:val="none" w:sz="0" w:space="0" w:color="auto"/>
        <w:bottom w:val="none" w:sz="0" w:space="0" w:color="auto"/>
        <w:right w:val="none" w:sz="0" w:space="0" w:color="auto"/>
      </w:divBdr>
    </w:div>
    <w:div w:id="195198305">
      <w:bodyDiv w:val="1"/>
      <w:marLeft w:val="0"/>
      <w:marRight w:val="0"/>
      <w:marTop w:val="0"/>
      <w:marBottom w:val="0"/>
      <w:divBdr>
        <w:top w:val="none" w:sz="0" w:space="0" w:color="auto"/>
        <w:left w:val="none" w:sz="0" w:space="0" w:color="auto"/>
        <w:bottom w:val="none" w:sz="0" w:space="0" w:color="auto"/>
        <w:right w:val="none" w:sz="0" w:space="0" w:color="auto"/>
      </w:divBdr>
    </w:div>
    <w:div w:id="195310044">
      <w:bodyDiv w:val="1"/>
      <w:marLeft w:val="0"/>
      <w:marRight w:val="0"/>
      <w:marTop w:val="0"/>
      <w:marBottom w:val="0"/>
      <w:divBdr>
        <w:top w:val="none" w:sz="0" w:space="0" w:color="auto"/>
        <w:left w:val="none" w:sz="0" w:space="0" w:color="auto"/>
        <w:bottom w:val="none" w:sz="0" w:space="0" w:color="auto"/>
        <w:right w:val="none" w:sz="0" w:space="0" w:color="auto"/>
      </w:divBdr>
    </w:div>
    <w:div w:id="195700272">
      <w:bodyDiv w:val="1"/>
      <w:marLeft w:val="0"/>
      <w:marRight w:val="0"/>
      <w:marTop w:val="0"/>
      <w:marBottom w:val="0"/>
      <w:divBdr>
        <w:top w:val="none" w:sz="0" w:space="0" w:color="auto"/>
        <w:left w:val="none" w:sz="0" w:space="0" w:color="auto"/>
        <w:bottom w:val="none" w:sz="0" w:space="0" w:color="auto"/>
        <w:right w:val="none" w:sz="0" w:space="0" w:color="auto"/>
      </w:divBdr>
    </w:div>
    <w:div w:id="195824014">
      <w:bodyDiv w:val="1"/>
      <w:marLeft w:val="0"/>
      <w:marRight w:val="0"/>
      <w:marTop w:val="0"/>
      <w:marBottom w:val="0"/>
      <w:divBdr>
        <w:top w:val="none" w:sz="0" w:space="0" w:color="auto"/>
        <w:left w:val="none" w:sz="0" w:space="0" w:color="auto"/>
        <w:bottom w:val="none" w:sz="0" w:space="0" w:color="auto"/>
        <w:right w:val="none" w:sz="0" w:space="0" w:color="auto"/>
      </w:divBdr>
    </w:div>
    <w:div w:id="195849818">
      <w:bodyDiv w:val="1"/>
      <w:marLeft w:val="0"/>
      <w:marRight w:val="0"/>
      <w:marTop w:val="0"/>
      <w:marBottom w:val="0"/>
      <w:divBdr>
        <w:top w:val="none" w:sz="0" w:space="0" w:color="auto"/>
        <w:left w:val="none" w:sz="0" w:space="0" w:color="auto"/>
        <w:bottom w:val="none" w:sz="0" w:space="0" w:color="auto"/>
        <w:right w:val="none" w:sz="0" w:space="0" w:color="auto"/>
      </w:divBdr>
    </w:div>
    <w:div w:id="195891004">
      <w:bodyDiv w:val="1"/>
      <w:marLeft w:val="0"/>
      <w:marRight w:val="0"/>
      <w:marTop w:val="0"/>
      <w:marBottom w:val="0"/>
      <w:divBdr>
        <w:top w:val="none" w:sz="0" w:space="0" w:color="auto"/>
        <w:left w:val="none" w:sz="0" w:space="0" w:color="auto"/>
        <w:bottom w:val="none" w:sz="0" w:space="0" w:color="auto"/>
        <w:right w:val="none" w:sz="0" w:space="0" w:color="auto"/>
      </w:divBdr>
    </w:div>
    <w:div w:id="195895309">
      <w:bodyDiv w:val="1"/>
      <w:marLeft w:val="0"/>
      <w:marRight w:val="0"/>
      <w:marTop w:val="0"/>
      <w:marBottom w:val="0"/>
      <w:divBdr>
        <w:top w:val="none" w:sz="0" w:space="0" w:color="auto"/>
        <w:left w:val="none" w:sz="0" w:space="0" w:color="auto"/>
        <w:bottom w:val="none" w:sz="0" w:space="0" w:color="auto"/>
        <w:right w:val="none" w:sz="0" w:space="0" w:color="auto"/>
      </w:divBdr>
    </w:div>
    <w:div w:id="196046645">
      <w:bodyDiv w:val="1"/>
      <w:marLeft w:val="0"/>
      <w:marRight w:val="0"/>
      <w:marTop w:val="0"/>
      <w:marBottom w:val="0"/>
      <w:divBdr>
        <w:top w:val="none" w:sz="0" w:space="0" w:color="auto"/>
        <w:left w:val="none" w:sz="0" w:space="0" w:color="auto"/>
        <w:bottom w:val="none" w:sz="0" w:space="0" w:color="auto"/>
        <w:right w:val="none" w:sz="0" w:space="0" w:color="auto"/>
      </w:divBdr>
    </w:div>
    <w:div w:id="196049395">
      <w:bodyDiv w:val="1"/>
      <w:marLeft w:val="0"/>
      <w:marRight w:val="0"/>
      <w:marTop w:val="0"/>
      <w:marBottom w:val="0"/>
      <w:divBdr>
        <w:top w:val="none" w:sz="0" w:space="0" w:color="auto"/>
        <w:left w:val="none" w:sz="0" w:space="0" w:color="auto"/>
        <w:bottom w:val="none" w:sz="0" w:space="0" w:color="auto"/>
        <w:right w:val="none" w:sz="0" w:space="0" w:color="auto"/>
      </w:divBdr>
    </w:div>
    <w:div w:id="196237989">
      <w:bodyDiv w:val="1"/>
      <w:marLeft w:val="0"/>
      <w:marRight w:val="0"/>
      <w:marTop w:val="0"/>
      <w:marBottom w:val="0"/>
      <w:divBdr>
        <w:top w:val="none" w:sz="0" w:space="0" w:color="auto"/>
        <w:left w:val="none" w:sz="0" w:space="0" w:color="auto"/>
        <w:bottom w:val="none" w:sz="0" w:space="0" w:color="auto"/>
        <w:right w:val="none" w:sz="0" w:space="0" w:color="auto"/>
      </w:divBdr>
    </w:div>
    <w:div w:id="196436563">
      <w:bodyDiv w:val="1"/>
      <w:marLeft w:val="0"/>
      <w:marRight w:val="0"/>
      <w:marTop w:val="0"/>
      <w:marBottom w:val="0"/>
      <w:divBdr>
        <w:top w:val="none" w:sz="0" w:space="0" w:color="auto"/>
        <w:left w:val="none" w:sz="0" w:space="0" w:color="auto"/>
        <w:bottom w:val="none" w:sz="0" w:space="0" w:color="auto"/>
        <w:right w:val="none" w:sz="0" w:space="0" w:color="auto"/>
      </w:divBdr>
    </w:div>
    <w:div w:id="196627966">
      <w:bodyDiv w:val="1"/>
      <w:marLeft w:val="0"/>
      <w:marRight w:val="0"/>
      <w:marTop w:val="0"/>
      <w:marBottom w:val="0"/>
      <w:divBdr>
        <w:top w:val="none" w:sz="0" w:space="0" w:color="auto"/>
        <w:left w:val="none" w:sz="0" w:space="0" w:color="auto"/>
        <w:bottom w:val="none" w:sz="0" w:space="0" w:color="auto"/>
        <w:right w:val="none" w:sz="0" w:space="0" w:color="auto"/>
      </w:divBdr>
    </w:div>
    <w:div w:id="197162750">
      <w:bodyDiv w:val="1"/>
      <w:marLeft w:val="0"/>
      <w:marRight w:val="0"/>
      <w:marTop w:val="0"/>
      <w:marBottom w:val="0"/>
      <w:divBdr>
        <w:top w:val="none" w:sz="0" w:space="0" w:color="auto"/>
        <w:left w:val="none" w:sz="0" w:space="0" w:color="auto"/>
        <w:bottom w:val="none" w:sz="0" w:space="0" w:color="auto"/>
        <w:right w:val="none" w:sz="0" w:space="0" w:color="auto"/>
      </w:divBdr>
    </w:div>
    <w:div w:id="197396929">
      <w:bodyDiv w:val="1"/>
      <w:marLeft w:val="0"/>
      <w:marRight w:val="0"/>
      <w:marTop w:val="0"/>
      <w:marBottom w:val="0"/>
      <w:divBdr>
        <w:top w:val="none" w:sz="0" w:space="0" w:color="auto"/>
        <w:left w:val="none" w:sz="0" w:space="0" w:color="auto"/>
        <w:bottom w:val="none" w:sz="0" w:space="0" w:color="auto"/>
        <w:right w:val="none" w:sz="0" w:space="0" w:color="auto"/>
      </w:divBdr>
    </w:div>
    <w:div w:id="197857123">
      <w:bodyDiv w:val="1"/>
      <w:marLeft w:val="0"/>
      <w:marRight w:val="0"/>
      <w:marTop w:val="0"/>
      <w:marBottom w:val="0"/>
      <w:divBdr>
        <w:top w:val="none" w:sz="0" w:space="0" w:color="auto"/>
        <w:left w:val="none" w:sz="0" w:space="0" w:color="auto"/>
        <w:bottom w:val="none" w:sz="0" w:space="0" w:color="auto"/>
        <w:right w:val="none" w:sz="0" w:space="0" w:color="auto"/>
      </w:divBdr>
    </w:div>
    <w:div w:id="198127952">
      <w:bodyDiv w:val="1"/>
      <w:marLeft w:val="0"/>
      <w:marRight w:val="0"/>
      <w:marTop w:val="0"/>
      <w:marBottom w:val="0"/>
      <w:divBdr>
        <w:top w:val="none" w:sz="0" w:space="0" w:color="auto"/>
        <w:left w:val="none" w:sz="0" w:space="0" w:color="auto"/>
        <w:bottom w:val="none" w:sz="0" w:space="0" w:color="auto"/>
        <w:right w:val="none" w:sz="0" w:space="0" w:color="auto"/>
      </w:divBdr>
    </w:div>
    <w:div w:id="198200935">
      <w:bodyDiv w:val="1"/>
      <w:marLeft w:val="0"/>
      <w:marRight w:val="0"/>
      <w:marTop w:val="0"/>
      <w:marBottom w:val="0"/>
      <w:divBdr>
        <w:top w:val="none" w:sz="0" w:space="0" w:color="auto"/>
        <w:left w:val="none" w:sz="0" w:space="0" w:color="auto"/>
        <w:bottom w:val="none" w:sz="0" w:space="0" w:color="auto"/>
        <w:right w:val="none" w:sz="0" w:space="0" w:color="auto"/>
      </w:divBdr>
    </w:div>
    <w:div w:id="198325294">
      <w:bodyDiv w:val="1"/>
      <w:marLeft w:val="0"/>
      <w:marRight w:val="0"/>
      <w:marTop w:val="0"/>
      <w:marBottom w:val="0"/>
      <w:divBdr>
        <w:top w:val="none" w:sz="0" w:space="0" w:color="auto"/>
        <w:left w:val="none" w:sz="0" w:space="0" w:color="auto"/>
        <w:bottom w:val="none" w:sz="0" w:space="0" w:color="auto"/>
        <w:right w:val="none" w:sz="0" w:space="0" w:color="auto"/>
      </w:divBdr>
    </w:div>
    <w:div w:id="198512189">
      <w:bodyDiv w:val="1"/>
      <w:marLeft w:val="0"/>
      <w:marRight w:val="0"/>
      <w:marTop w:val="0"/>
      <w:marBottom w:val="0"/>
      <w:divBdr>
        <w:top w:val="none" w:sz="0" w:space="0" w:color="auto"/>
        <w:left w:val="none" w:sz="0" w:space="0" w:color="auto"/>
        <w:bottom w:val="none" w:sz="0" w:space="0" w:color="auto"/>
        <w:right w:val="none" w:sz="0" w:space="0" w:color="auto"/>
      </w:divBdr>
    </w:div>
    <w:div w:id="198520587">
      <w:bodyDiv w:val="1"/>
      <w:marLeft w:val="0"/>
      <w:marRight w:val="0"/>
      <w:marTop w:val="0"/>
      <w:marBottom w:val="0"/>
      <w:divBdr>
        <w:top w:val="none" w:sz="0" w:space="0" w:color="auto"/>
        <w:left w:val="none" w:sz="0" w:space="0" w:color="auto"/>
        <w:bottom w:val="none" w:sz="0" w:space="0" w:color="auto"/>
        <w:right w:val="none" w:sz="0" w:space="0" w:color="auto"/>
      </w:divBdr>
    </w:div>
    <w:div w:id="199519339">
      <w:bodyDiv w:val="1"/>
      <w:marLeft w:val="0"/>
      <w:marRight w:val="0"/>
      <w:marTop w:val="0"/>
      <w:marBottom w:val="0"/>
      <w:divBdr>
        <w:top w:val="none" w:sz="0" w:space="0" w:color="auto"/>
        <w:left w:val="none" w:sz="0" w:space="0" w:color="auto"/>
        <w:bottom w:val="none" w:sz="0" w:space="0" w:color="auto"/>
        <w:right w:val="none" w:sz="0" w:space="0" w:color="auto"/>
      </w:divBdr>
    </w:div>
    <w:div w:id="199781588">
      <w:bodyDiv w:val="1"/>
      <w:marLeft w:val="0"/>
      <w:marRight w:val="0"/>
      <w:marTop w:val="0"/>
      <w:marBottom w:val="0"/>
      <w:divBdr>
        <w:top w:val="none" w:sz="0" w:space="0" w:color="auto"/>
        <w:left w:val="none" w:sz="0" w:space="0" w:color="auto"/>
        <w:bottom w:val="none" w:sz="0" w:space="0" w:color="auto"/>
        <w:right w:val="none" w:sz="0" w:space="0" w:color="auto"/>
      </w:divBdr>
    </w:div>
    <w:div w:id="199825140">
      <w:bodyDiv w:val="1"/>
      <w:marLeft w:val="0"/>
      <w:marRight w:val="0"/>
      <w:marTop w:val="0"/>
      <w:marBottom w:val="0"/>
      <w:divBdr>
        <w:top w:val="none" w:sz="0" w:space="0" w:color="auto"/>
        <w:left w:val="none" w:sz="0" w:space="0" w:color="auto"/>
        <w:bottom w:val="none" w:sz="0" w:space="0" w:color="auto"/>
        <w:right w:val="none" w:sz="0" w:space="0" w:color="auto"/>
      </w:divBdr>
    </w:div>
    <w:div w:id="199972902">
      <w:bodyDiv w:val="1"/>
      <w:marLeft w:val="0"/>
      <w:marRight w:val="0"/>
      <w:marTop w:val="0"/>
      <w:marBottom w:val="0"/>
      <w:divBdr>
        <w:top w:val="none" w:sz="0" w:space="0" w:color="auto"/>
        <w:left w:val="none" w:sz="0" w:space="0" w:color="auto"/>
        <w:bottom w:val="none" w:sz="0" w:space="0" w:color="auto"/>
        <w:right w:val="none" w:sz="0" w:space="0" w:color="auto"/>
      </w:divBdr>
    </w:div>
    <w:div w:id="200434070">
      <w:bodyDiv w:val="1"/>
      <w:marLeft w:val="0"/>
      <w:marRight w:val="0"/>
      <w:marTop w:val="0"/>
      <w:marBottom w:val="0"/>
      <w:divBdr>
        <w:top w:val="none" w:sz="0" w:space="0" w:color="auto"/>
        <w:left w:val="none" w:sz="0" w:space="0" w:color="auto"/>
        <w:bottom w:val="none" w:sz="0" w:space="0" w:color="auto"/>
        <w:right w:val="none" w:sz="0" w:space="0" w:color="auto"/>
      </w:divBdr>
    </w:div>
    <w:div w:id="200480952">
      <w:bodyDiv w:val="1"/>
      <w:marLeft w:val="0"/>
      <w:marRight w:val="0"/>
      <w:marTop w:val="0"/>
      <w:marBottom w:val="0"/>
      <w:divBdr>
        <w:top w:val="none" w:sz="0" w:space="0" w:color="auto"/>
        <w:left w:val="none" w:sz="0" w:space="0" w:color="auto"/>
        <w:bottom w:val="none" w:sz="0" w:space="0" w:color="auto"/>
        <w:right w:val="none" w:sz="0" w:space="0" w:color="auto"/>
      </w:divBdr>
    </w:div>
    <w:div w:id="201065508">
      <w:bodyDiv w:val="1"/>
      <w:marLeft w:val="0"/>
      <w:marRight w:val="0"/>
      <w:marTop w:val="0"/>
      <w:marBottom w:val="0"/>
      <w:divBdr>
        <w:top w:val="none" w:sz="0" w:space="0" w:color="auto"/>
        <w:left w:val="none" w:sz="0" w:space="0" w:color="auto"/>
        <w:bottom w:val="none" w:sz="0" w:space="0" w:color="auto"/>
        <w:right w:val="none" w:sz="0" w:space="0" w:color="auto"/>
      </w:divBdr>
    </w:div>
    <w:div w:id="201136231">
      <w:bodyDiv w:val="1"/>
      <w:marLeft w:val="0"/>
      <w:marRight w:val="0"/>
      <w:marTop w:val="0"/>
      <w:marBottom w:val="0"/>
      <w:divBdr>
        <w:top w:val="none" w:sz="0" w:space="0" w:color="auto"/>
        <w:left w:val="none" w:sz="0" w:space="0" w:color="auto"/>
        <w:bottom w:val="none" w:sz="0" w:space="0" w:color="auto"/>
        <w:right w:val="none" w:sz="0" w:space="0" w:color="auto"/>
      </w:divBdr>
    </w:div>
    <w:div w:id="201796343">
      <w:bodyDiv w:val="1"/>
      <w:marLeft w:val="0"/>
      <w:marRight w:val="0"/>
      <w:marTop w:val="0"/>
      <w:marBottom w:val="0"/>
      <w:divBdr>
        <w:top w:val="none" w:sz="0" w:space="0" w:color="auto"/>
        <w:left w:val="none" w:sz="0" w:space="0" w:color="auto"/>
        <w:bottom w:val="none" w:sz="0" w:space="0" w:color="auto"/>
        <w:right w:val="none" w:sz="0" w:space="0" w:color="auto"/>
      </w:divBdr>
    </w:div>
    <w:div w:id="201867945">
      <w:bodyDiv w:val="1"/>
      <w:marLeft w:val="0"/>
      <w:marRight w:val="0"/>
      <w:marTop w:val="0"/>
      <w:marBottom w:val="0"/>
      <w:divBdr>
        <w:top w:val="none" w:sz="0" w:space="0" w:color="auto"/>
        <w:left w:val="none" w:sz="0" w:space="0" w:color="auto"/>
        <w:bottom w:val="none" w:sz="0" w:space="0" w:color="auto"/>
        <w:right w:val="none" w:sz="0" w:space="0" w:color="auto"/>
      </w:divBdr>
    </w:div>
    <w:div w:id="202057627">
      <w:bodyDiv w:val="1"/>
      <w:marLeft w:val="0"/>
      <w:marRight w:val="0"/>
      <w:marTop w:val="0"/>
      <w:marBottom w:val="0"/>
      <w:divBdr>
        <w:top w:val="none" w:sz="0" w:space="0" w:color="auto"/>
        <w:left w:val="none" w:sz="0" w:space="0" w:color="auto"/>
        <w:bottom w:val="none" w:sz="0" w:space="0" w:color="auto"/>
        <w:right w:val="none" w:sz="0" w:space="0" w:color="auto"/>
      </w:divBdr>
    </w:div>
    <w:div w:id="202909887">
      <w:bodyDiv w:val="1"/>
      <w:marLeft w:val="0"/>
      <w:marRight w:val="0"/>
      <w:marTop w:val="0"/>
      <w:marBottom w:val="0"/>
      <w:divBdr>
        <w:top w:val="none" w:sz="0" w:space="0" w:color="auto"/>
        <w:left w:val="none" w:sz="0" w:space="0" w:color="auto"/>
        <w:bottom w:val="none" w:sz="0" w:space="0" w:color="auto"/>
        <w:right w:val="none" w:sz="0" w:space="0" w:color="auto"/>
      </w:divBdr>
    </w:div>
    <w:div w:id="202982440">
      <w:bodyDiv w:val="1"/>
      <w:marLeft w:val="0"/>
      <w:marRight w:val="0"/>
      <w:marTop w:val="0"/>
      <w:marBottom w:val="0"/>
      <w:divBdr>
        <w:top w:val="none" w:sz="0" w:space="0" w:color="auto"/>
        <w:left w:val="none" w:sz="0" w:space="0" w:color="auto"/>
        <w:bottom w:val="none" w:sz="0" w:space="0" w:color="auto"/>
        <w:right w:val="none" w:sz="0" w:space="0" w:color="auto"/>
      </w:divBdr>
    </w:div>
    <w:div w:id="203058695">
      <w:bodyDiv w:val="1"/>
      <w:marLeft w:val="0"/>
      <w:marRight w:val="0"/>
      <w:marTop w:val="0"/>
      <w:marBottom w:val="0"/>
      <w:divBdr>
        <w:top w:val="none" w:sz="0" w:space="0" w:color="auto"/>
        <w:left w:val="none" w:sz="0" w:space="0" w:color="auto"/>
        <w:bottom w:val="none" w:sz="0" w:space="0" w:color="auto"/>
        <w:right w:val="none" w:sz="0" w:space="0" w:color="auto"/>
      </w:divBdr>
    </w:div>
    <w:div w:id="203181781">
      <w:bodyDiv w:val="1"/>
      <w:marLeft w:val="0"/>
      <w:marRight w:val="0"/>
      <w:marTop w:val="0"/>
      <w:marBottom w:val="0"/>
      <w:divBdr>
        <w:top w:val="none" w:sz="0" w:space="0" w:color="auto"/>
        <w:left w:val="none" w:sz="0" w:space="0" w:color="auto"/>
        <w:bottom w:val="none" w:sz="0" w:space="0" w:color="auto"/>
        <w:right w:val="none" w:sz="0" w:space="0" w:color="auto"/>
      </w:divBdr>
    </w:div>
    <w:div w:id="203715568">
      <w:bodyDiv w:val="1"/>
      <w:marLeft w:val="0"/>
      <w:marRight w:val="0"/>
      <w:marTop w:val="0"/>
      <w:marBottom w:val="0"/>
      <w:divBdr>
        <w:top w:val="none" w:sz="0" w:space="0" w:color="auto"/>
        <w:left w:val="none" w:sz="0" w:space="0" w:color="auto"/>
        <w:bottom w:val="none" w:sz="0" w:space="0" w:color="auto"/>
        <w:right w:val="none" w:sz="0" w:space="0" w:color="auto"/>
      </w:divBdr>
    </w:div>
    <w:div w:id="203717243">
      <w:bodyDiv w:val="1"/>
      <w:marLeft w:val="0"/>
      <w:marRight w:val="0"/>
      <w:marTop w:val="0"/>
      <w:marBottom w:val="0"/>
      <w:divBdr>
        <w:top w:val="none" w:sz="0" w:space="0" w:color="auto"/>
        <w:left w:val="none" w:sz="0" w:space="0" w:color="auto"/>
        <w:bottom w:val="none" w:sz="0" w:space="0" w:color="auto"/>
        <w:right w:val="none" w:sz="0" w:space="0" w:color="auto"/>
      </w:divBdr>
    </w:div>
    <w:div w:id="203908307">
      <w:bodyDiv w:val="1"/>
      <w:marLeft w:val="0"/>
      <w:marRight w:val="0"/>
      <w:marTop w:val="0"/>
      <w:marBottom w:val="0"/>
      <w:divBdr>
        <w:top w:val="none" w:sz="0" w:space="0" w:color="auto"/>
        <w:left w:val="none" w:sz="0" w:space="0" w:color="auto"/>
        <w:bottom w:val="none" w:sz="0" w:space="0" w:color="auto"/>
        <w:right w:val="none" w:sz="0" w:space="0" w:color="auto"/>
      </w:divBdr>
    </w:div>
    <w:div w:id="204022938">
      <w:bodyDiv w:val="1"/>
      <w:marLeft w:val="0"/>
      <w:marRight w:val="0"/>
      <w:marTop w:val="0"/>
      <w:marBottom w:val="0"/>
      <w:divBdr>
        <w:top w:val="none" w:sz="0" w:space="0" w:color="auto"/>
        <w:left w:val="none" w:sz="0" w:space="0" w:color="auto"/>
        <w:bottom w:val="none" w:sz="0" w:space="0" w:color="auto"/>
        <w:right w:val="none" w:sz="0" w:space="0" w:color="auto"/>
      </w:divBdr>
    </w:div>
    <w:div w:id="204417081">
      <w:bodyDiv w:val="1"/>
      <w:marLeft w:val="0"/>
      <w:marRight w:val="0"/>
      <w:marTop w:val="0"/>
      <w:marBottom w:val="0"/>
      <w:divBdr>
        <w:top w:val="none" w:sz="0" w:space="0" w:color="auto"/>
        <w:left w:val="none" w:sz="0" w:space="0" w:color="auto"/>
        <w:bottom w:val="none" w:sz="0" w:space="0" w:color="auto"/>
        <w:right w:val="none" w:sz="0" w:space="0" w:color="auto"/>
      </w:divBdr>
    </w:div>
    <w:div w:id="204567575">
      <w:bodyDiv w:val="1"/>
      <w:marLeft w:val="0"/>
      <w:marRight w:val="0"/>
      <w:marTop w:val="0"/>
      <w:marBottom w:val="0"/>
      <w:divBdr>
        <w:top w:val="none" w:sz="0" w:space="0" w:color="auto"/>
        <w:left w:val="none" w:sz="0" w:space="0" w:color="auto"/>
        <w:bottom w:val="none" w:sz="0" w:space="0" w:color="auto"/>
        <w:right w:val="none" w:sz="0" w:space="0" w:color="auto"/>
      </w:divBdr>
    </w:div>
    <w:div w:id="204803090">
      <w:bodyDiv w:val="1"/>
      <w:marLeft w:val="0"/>
      <w:marRight w:val="0"/>
      <w:marTop w:val="0"/>
      <w:marBottom w:val="0"/>
      <w:divBdr>
        <w:top w:val="none" w:sz="0" w:space="0" w:color="auto"/>
        <w:left w:val="none" w:sz="0" w:space="0" w:color="auto"/>
        <w:bottom w:val="none" w:sz="0" w:space="0" w:color="auto"/>
        <w:right w:val="none" w:sz="0" w:space="0" w:color="auto"/>
      </w:divBdr>
    </w:div>
    <w:div w:id="204871182">
      <w:bodyDiv w:val="1"/>
      <w:marLeft w:val="0"/>
      <w:marRight w:val="0"/>
      <w:marTop w:val="0"/>
      <w:marBottom w:val="0"/>
      <w:divBdr>
        <w:top w:val="none" w:sz="0" w:space="0" w:color="auto"/>
        <w:left w:val="none" w:sz="0" w:space="0" w:color="auto"/>
        <w:bottom w:val="none" w:sz="0" w:space="0" w:color="auto"/>
        <w:right w:val="none" w:sz="0" w:space="0" w:color="auto"/>
      </w:divBdr>
    </w:div>
    <w:div w:id="204997963">
      <w:bodyDiv w:val="1"/>
      <w:marLeft w:val="0"/>
      <w:marRight w:val="0"/>
      <w:marTop w:val="0"/>
      <w:marBottom w:val="0"/>
      <w:divBdr>
        <w:top w:val="none" w:sz="0" w:space="0" w:color="auto"/>
        <w:left w:val="none" w:sz="0" w:space="0" w:color="auto"/>
        <w:bottom w:val="none" w:sz="0" w:space="0" w:color="auto"/>
        <w:right w:val="none" w:sz="0" w:space="0" w:color="auto"/>
      </w:divBdr>
    </w:div>
    <w:div w:id="205140455">
      <w:bodyDiv w:val="1"/>
      <w:marLeft w:val="0"/>
      <w:marRight w:val="0"/>
      <w:marTop w:val="0"/>
      <w:marBottom w:val="0"/>
      <w:divBdr>
        <w:top w:val="none" w:sz="0" w:space="0" w:color="auto"/>
        <w:left w:val="none" w:sz="0" w:space="0" w:color="auto"/>
        <w:bottom w:val="none" w:sz="0" w:space="0" w:color="auto"/>
        <w:right w:val="none" w:sz="0" w:space="0" w:color="auto"/>
      </w:divBdr>
    </w:div>
    <w:div w:id="205412112">
      <w:bodyDiv w:val="1"/>
      <w:marLeft w:val="0"/>
      <w:marRight w:val="0"/>
      <w:marTop w:val="0"/>
      <w:marBottom w:val="0"/>
      <w:divBdr>
        <w:top w:val="none" w:sz="0" w:space="0" w:color="auto"/>
        <w:left w:val="none" w:sz="0" w:space="0" w:color="auto"/>
        <w:bottom w:val="none" w:sz="0" w:space="0" w:color="auto"/>
        <w:right w:val="none" w:sz="0" w:space="0" w:color="auto"/>
      </w:divBdr>
    </w:div>
    <w:div w:id="205535135">
      <w:bodyDiv w:val="1"/>
      <w:marLeft w:val="0"/>
      <w:marRight w:val="0"/>
      <w:marTop w:val="0"/>
      <w:marBottom w:val="0"/>
      <w:divBdr>
        <w:top w:val="none" w:sz="0" w:space="0" w:color="auto"/>
        <w:left w:val="none" w:sz="0" w:space="0" w:color="auto"/>
        <w:bottom w:val="none" w:sz="0" w:space="0" w:color="auto"/>
        <w:right w:val="none" w:sz="0" w:space="0" w:color="auto"/>
      </w:divBdr>
    </w:div>
    <w:div w:id="205680283">
      <w:bodyDiv w:val="1"/>
      <w:marLeft w:val="0"/>
      <w:marRight w:val="0"/>
      <w:marTop w:val="0"/>
      <w:marBottom w:val="0"/>
      <w:divBdr>
        <w:top w:val="none" w:sz="0" w:space="0" w:color="auto"/>
        <w:left w:val="none" w:sz="0" w:space="0" w:color="auto"/>
        <w:bottom w:val="none" w:sz="0" w:space="0" w:color="auto"/>
        <w:right w:val="none" w:sz="0" w:space="0" w:color="auto"/>
      </w:divBdr>
    </w:div>
    <w:div w:id="205877900">
      <w:bodyDiv w:val="1"/>
      <w:marLeft w:val="0"/>
      <w:marRight w:val="0"/>
      <w:marTop w:val="0"/>
      <w:marBottom w:val="0"/>
      <w:divBdr>
        <w:top w:val="none" w:sz="0" w:space="0" w:color="auto"/>
        <w:left w:val="none" w:sz="0" w:space="0" w:color="auto"/>
        <w:bottom w:val="none" w:sz="0" w:space="0" w:color="auto"/>
        <w:right w:val="none" w:sz="0" w:space="0" w:color="auto"/>
      </w:divBdr>
    </w:div>
    <w:div w:id="206377553">
      <w:bodyDiv w:val="1"/>
      <w:marLeft w:val="0"/>
      <w:marRight w:val="0"/>
      <w:marTop w:val="0"/>
      <w:marBottom w:val="0"/>
      <w:divBdr>
        <w:top w:val="none" w:sz="0" w:space="0" w:color="auto"/>
        <w:left w:val="none" w:sz="0" w:space="0" w:color="auto"/>
        <w:bottom w:val="none" w:sz="0" w:space="0" w:color="auto"/>
        <w:right w:val="none" w:sz="0" w:space="0" w:color="auto"/>
      </w:divBdr>
    </w:div>
    <w:div w:id="206381298">
      <w:bodyDiv w:val="1"/>
      <w:marLeft w:val="0"/>
      <w:marRight w:val="0"/>
      <w:marTop w:val="0"/>
      <w:marBottom w:val="0"/>
      <w:divBdr>
        <w:top w:val="none" w:sz="0" w:space="0" w:color="auto"/>
        <w:left w:val="none" w:sz="0" w:space="0" w:color="auto"/>
        <w:bottom w:val="none" w:sz="0" w:space="0" w:color="auto"/>
        <w:right w:val="none" w:sz="0" w:space="0" w:color="auto"/>
      </w:divBdr>
    </w:div>
    <w:div w:id="206600363">
      <w:bodyDiv w:val="1"/>
      <w:marLeft w:val="0"/>
      <w:marRight w:val="0"/>
      <w:marTop w:val="0"/>
      <w:marBottom w:val="0"/>
      <w:divBdr>
        <w:top w:val="none" w:sz="0" w:space="0" w:color="auto"/>
        <w:left w:val="none" w:sz="0" w:space="0" w:color="auto"/>
        <w:bottom w:val="none" w:sz="0" w:space="0" w:color="auto"/>
        <w:right w:val="none" w:sz="0" w:space="0" w:color="auto"/>
      </w:divBdr>
    </w:div>
    <w:div w:id="207230289">
      <w:bodyDiv w:val="1"/>
      <w:marLeft w:val="0"/>
      <w:marRight w:val="0"/>
      <w:marTop w:val="0"/>
      <w:marBottom w:val="0"/>
      <w:divBdr>
        <w:top w:val="none" w:sz="0" w:space="0" w:color="auto"/>
        <w:left w:val="none" w:sz="0" w:space="0" w:color="auto"/>
        <w:bottom w:val="none" w:sz="0" w:space="0" w:color="auto"/>
        <w:right w:val="none" w:sz="0" w:space="0" w:color="auto"/>
      </w:divBdr>
    </w:div>
    <w:div w:id="207306524">
      <w:bodyDiv w:val="1"/>
      <w:marLeft w:val="0"/>
      <w:marRight w:val="0"/>
      <w:marTop w:val="0"/>
      <w:marBottom w:val="0"/>
      <w:divBdr>
        <w:top w:val="none" w:sz="0" w:space="0" w:color="auto"/>
        <w:left w:val="none" w:sz="0" w:space="0" w:color="auto"/>
        <w:bottom w:val="none" w:sz="0" w:space="0" w:color="auto"/>
        <w:right w:val="none" w:sz="0" w:space="0" w:color="auto"/>
      </w:divBdr>
    </w:div>
    <w:div w:id="207306786">
      <w:bodyDiv w:val="1"/>
      <w:marLeft w:val="0"/>
      <w:marRight w:val="0"/>
      <w:marTop w:val="0"/>
      <w:marBottom w:val="0"/>
      <w:divBdr>
        <w:top w:val="none" w:sz="0" w:space="0" w:color="auto"/>
        <w:left w:val="none" w:sz="0" w:space="0" w:color="auto"/>
        <w:bottom w:val="none" w:sz="0" w:space="0" w:color="auto"/>
        <w:right w:val="none" w:sz="0" w:space="0" w:color="auto"/>
      </w:divBdr>
    </w:div>
    <w:div w:id="207491932">
      <w:bodyDiv w:val="1"/>
      <w:marLeft w:val="0"/>
      <w:marRight w:val="0"/>
      <w:marTop w:val="0"/>
      <w:marBottom w:val="0"/>
      <w:divBdr>
        <w:top w:val="none" w:sz="0" w:space="0" w:color="auto"/>
        <w:left w:val="none" w:sz="0" w:space="0" w:color="auto"/>
        <w:bottom w:val="none" w:sz="0" w:space="0" w:color="auto"/>
        <w:right w:val="none" w:sz="0" w:space="0" w:color="auto"/>
      </w:divBdr>
    </w:div>
    <w:div w:id="207498360">
      <w:bodyDiv w:val="1"/>
      <w:marLeft w:val="0"/>
      <w:marRight w:val="0"/>
      <w:marTop w:val="0"/>
      <w:marBottom w:val="0"/>
      <w:divBdr>
        <w:top w:val="none" w:sz="0" w:space="0" w:color="auto"/>
        <w:left w:val="none" w:sz="0" w:space="0" w:color="auto"/>
        <w:bottom w:val="none" w:sz="0" w:space="0" w:color="auto"/>
        <w:right w:val="none" w:sz="0" w:space="0" w:color="auto"/>
      </w:divBdr>
    </w:div>
    <w:div w:id="208079122">
      <w:bodyDiv w:val="1"/>
      <w:marLeft w:val="0"/>
      <w:marRight w:val="0"/>
      <w:marTop w:val="0"/>
      <w:marBottom w:val="0"/>
      <w:divBdr>
        <w:top w:val="none" w:sz="0" w:space="0" w:color="auto"/>
        <w:left w:val="none" w:sz="0" w:space="0" w:color="auto"/>
        <w:bottom w:val="none" w:sz="0" w:space="0" w:color="auto"/>
        <w:right w:val="none" w:sz="0" w:space="0" w:color="auto"/>
      </w:divBdr>
    </w:div>
    <w:div w:id="208806782">
      <w:bodyDiv w:val="1"/>
      <w:marLeft w:val="0"/>
      <w:marRight w:val="0"/>
      <w:marTop w:val="0"/>
      <w:marBottom w:val="0"/>
      <w:divBdr>
        <w:top w:val="none" w:sz="0" w:space="0" w:color="auto"/>
        <w:left w:val="none" w:sz="0" w:space="0" w:color="auto"/>
        <w:bottom w:val="none" w:sz="0" w:space="0" w:color="auto"/>
        <w:right w:val="none" w:sz="0" w:space="0" w:color="auto"/>
      </w:divBdr>
    </w:div>
    <w:div w:id="208879036">
      <w:bodyDiv w:val="1"/>
      <w:marLeft w:val="0"/>
      <w:marRight w:val="0"/>
      <w:marTop w:val="0"/>
      <w:marBottom w:val="0"/>
      <w:divBdr>
        <w:top w:val="none" w:sz="0" w:space="0" w:color="auto"/>
        <w:left w:val="none" w:sz="0" w:space="0" w:color="auto"/>
        <w:bottom w:val="none" w:sz="0" w:space="0" w:color="auto"/>
        <w:right w:val="none" w:sz="0" w:space="0" w:color="auto"/>
      </w:divBdr>
    </w:div>
    <w:div w:id="209000462">
      <w:bodyDiv w:val="1"/>
      <w:marLeft w:val="0"/>
      <w:marRight w:val="0"/>
      <w:marTop w:val="0"/>
      <w:marBottom w:val="0"/>
      <w:divBdr>
        <w:top w:val="none" w:sz="0" w:space="0" w:color="auto"/>
        <w:left w:val="none" w:sz="0" w:space="0" w:color="auto"/>
        <w:bottom w:val="none" w:sz="0" w:space="0" w:color="auto"/>
        <w:right w:val="none" w:sz="0" w:space="0" w:color="auto"/>
      </w:divBdr>
    </w:div>
    <w:div w:id="209223312">
      <w:bodyDiv w:val="1"/>
      <w:marLeft w:val="0"/>
      <w:marRight w:val="0"/>
      <w:marTop w:val="0"/>
      <w:marBottom w:val="0"/>
      <w:divBdr>
        <w:top w:val="none" w:sz="0" w:space="0" w:color="auto"/>
        <w:left w:val="none" w:sz="0" w:space="0" w:color="auto"/>
        <w:bottom w:val="none" w:sz="0" w:space="0" w:color="auto"/>
        <w:right w:val="none" w:sz="0" w:space="0" w:color="auto"/>
      </w:divBdr>
    </w:div>
    <w:div w:id="209348765">
      <w:bodyDiv w:val="1"/>
      <w:marLeft w:val="0"/>
      <w:marRight w:val="0"/>
      <w:marTop w:val="0"/>
      <w:marBottom w:val="0"/>
      <w:divBdr>
        <w:top w:val="none" w:sz="0" w:space="0" w:color="auto"/>
        <w:left w:val="none" w:sz="0" w:space="0" w:color="auto"/>
        <w:bottom w:val="none" w:sz="0" w:space="0" w:color="auto"/>
        <w:right w:val="none" w:sz="0" w:space="0" w:color="auto"/>
      </w:divBdr>
    </w:div>
    <w:div w:id="210074171">
      <w:bodyDiv w:val="1"/>
      <w:marLeft w:val="0"/>
      <w:marRight w:val="0"/>
      <w:marTop w:val="0"/>
      <w:marBottom w:val="0"/>
      <w:divBdr>
        <w:top w:val="none" w:sz="0" w:space="0" w:color="auto"/>
        <w:left w:val="none" w:sz="0" w:space="0" w:color="auto"/>
        <w:bottom w:val="none" w:sz="0" w:space="0" w:color="auto"/>
        <w:right w:val="none" w:sz="0" w:space="0" w:color="auto"/>
      </w:divBdr>
    </w:div>
    <w:div w:id="210655088">
      <w:bodyDiv w:val="1"/>
      <w:marLeft w:val="0"/>
      <w:marRight w:val="0"/>
      <w:marTop w:val="0"/>
      <w:marBottom w:val="0"/>
      <w:divBdr>
        <w:top w:val="none" w:sz="0" w:space="0" w:color="auto"/>
        <w:left w:val="none" w:sz="0" w:space="0" w:color="auto"/>
        <w:bottom w:val="none" w:sz="0" w:space="0" w:color="auto"/>
        <w:right w:val="none" w:sz="0" w:space="0" w:color="auto"/>
      </w:divBdr>
    </w:div>
    <w:div w:id="210730482">
      <w:bodyDiv w:val="1"/>
      <w:marLeft w:val="0"/>
      <w:marRight w:val="0"/>
      <w:marTop w:val="0"/>
      <w:marBottom w:val="0"/>
      <w:divBdr>
        <w:top w:val="none" w:sz="0" w:space="0" w:color="auto"/>
        <w:left w:val="none" w:sz="0" w:space="0" w:color="auto"/>
        <w:bottom w:val="none" w:sz="0" w:space="0" w:color="auto"/>
        <w:right w:val="none" w:sz="0" w:space="0" w:color="auto"/>
      </w:divBdr>
    </w:div>
    <w:div w:id="211160071">
      <w:bodyDiv w:val="1"/>
      <w:marLeft w:val="0"/>
      <w:marRight w:val="0"/>
      <w:marTop w:val="0"/>
      <w:marBottom w:val="0"/>
      <w:divBdr>
        <w:top w:val="none" w:sz="0" w:space="0" w:color="auto"/>
        <w:left w:val="none" w:sz="0" w:space="0" w:color="auto"/>
        <w:bottom w:val="none" w:sz="0" w:space="0" w:color="auto"/>
        <w:right w:val="none" w:sz="0" w:space="0" w:color="auto"/>
      </w:divBdr>
    </w:div>
    <w:div w:id="211314087">
      <w:bodyDiv w:val="1"/>
      <w:marLeft w:val="0"/>
      <w:marRight w:val="0"/>
      <w:marTop w:val="0"/>
      <w:marBottom w:val="0"/>
      <w:divBdr>
        <w:top w:val="none" w:sz="0" w:space="0" w:color="auto"/>
        <w:left w:val="none" w:sz="0" w:space="0" w:color="auto"/>
        <w:bottom w:val="none" w:sz="0" w:space="0" w:color="auto"/>
        <w:right w:val="none" w:sz="0" w:space="0" w:color="auto"/>
      </w:divBdr>
    </w:div>
    <w:div w:id="211692990">
      <w:bodyDiv w:val="1"/>
      <w:marLeft w:val="0"/>
      <w:marRight w:val="0"/>
      <w:marTop w:val="0"/>
      <w:marBottom w:val="0"/>
      <w:divBdr>
        <w:top w:val="none" w:sz="0" w:space="0" w:color="auto"/>
        <w:left w:val="none" w:sz="0" w:space="0" w:color="auto"/>
        <w:bottom w:val="none" w:sz="0" w:space="0" w:color="auto"/>
        <w:right w:val="none" w:sz="0" w:space="0" w:color="auto"/>
      </w:divBdr>
    </w:div>
    <w:div w:id="212427659">
      <w:bodyDiv w:val="1"/>
      <w:marLeft w:val="0"/>
      <w:marRight w:val="0"/>
      <w:marTop w:val="0"/>
      <w:marBottom w:val="0"/>
      <w:divBdr>
        <w:top w:val="none" w:sz="0" w:space="0" w:color="auto"/>
        <w:left w:val="none" w:sz="0" w:space="0" w:color="auto"/>
        <w:bottom w:val="none" w:sz="0" w:space="0" w:color="auto"/>
        <w:right w:val="none" w:sz="0" w:space="0" w:color="auto"/>
      </w:divBdr>
    </w:div>
    <w:div w:id="213008773">
      <w:bodyDiv w:val="1"/>
      <w:marLeft w:val="0"/>
      <w:marRight w:val="0"/>
      <w:marTop w:val="0"/>
      <w:marBottom w:val="0"/>
      <w:divBdr>
        <w:top w:val="none" w:sz="0" w:space="0" w:color="auto"/>
        <w:left w:val="none" w:sz="0" w:space="0" w:color="auto"/>
        <w:bottom w:val="none" w:sz="0" w:space="0" w:color="auto"/>
        <w:right w:val="none" w:sz="0" w:space="0" w:color="auto"/>
      </w:divBdr>
    </w:div>
    <w:div w:id="213125525">
      <w:bodyDiv w:val="1"/>
      <w:marLeft w:val="0"/>
      <w:marRight w:val="0"/>
      <w:marTop w:val="0"/>
      <w:marBottom w:val="0"/>
      <w:divBdr>
        <w:top w:val="none" w:sz="0" w:space="0" w:color="auto"/>
        <w:left w:val="none" w:sz="0" w:space="0" w:color="auto"/>
        <w:bottom w:val="none" w:sz="0" w:space="0" w:color="auto"/>
        <w:right w:val="none" w:sz="0" w:space="0" w:color="auto"/>
      </w:divBdr>
    </w:div>
    <w:div w:id="213153650">
      <w:bodyDiv w:val="1"/>
      <w:marLeft w:val="0"/>
      <w:marRight w:val="0"/>
      <w:marTop w:val="0"/>
      <w:marBottom w:val="0"/>
      <w:divBdr>
        <w:top w:val="none" w:sz="0" w:space="0" w:color="auto"/>
        <w:left w:val="none" w:sz="0" w:space="0" w:color="auto"/>
        <w:bottom w:val="none" w:sz="0" w:space="0" w:color="auto"/>
        <w:right w:val="none" w:sz="0" w:space="0" w:color="auto"/>
      </w:divBdr>
    </w:div>
    <w:div w:id="213272073">
      <w:bodyDiv w:val="1"/>
      <w:marLeft w:val="0"/>
      <w:marRight w:val="0"/>
      <w:marTop w:val="0"/>
      <w:marBottom w:val="0"/>
      <w:divBdr>
        <w:top w:val="none" w:sz="0" w:space="0" w:color="auto"/>
        <w:left w:val="none" w:sz="0" w:space="0" w:color="auto"/>
        <w:bottom w:val="none" w:sz="0" w:space="0" w:color="auto"/>
        <w:right w:val="none" w:sz="0" w:space="0" w:color="auto"/>
      </w:divBdr>
    </w:div>
    <w:div w:id="213395853">
      <w:bodyDiv w:val="1"/>
      <w:marLeft w:val="0"/>
      <w:marRight w:val="0"/>
      <w:marTop w:val="0"/>
      <w:marBottom w:val="0"/>
      <w:divBdr>
        <w:top w:val="none" w:sz="0" w:space="0" w:color="auto"/>
        <w:left w:val="none" w:sz="0" w:space="0" w:color="auto"/>
        <w:bottom w:val="none" w:sz="0" w:space="0" w:color="auto"/>
        <w:right w:val="none" w:sz="0" w:space="0" w:color="auto"/>
      </w:divBdr>
    </w:div>
    <w:div w:id="213658693">
      <w:bodyDiv w:val="1"/>
      <w:marLeft w:val="0"/>
      <w:marRight w:val="0"/>
      <w:marTop w:val="0"/>
      <w:marBottom w:val="0"/>
      <w:divBdr>
        <w:top w:val="none" w:sz="0" w:space="0" w:color="auto"/>
        <w:left w:val="none" w:sz="0" w:space="0" w:color="auto"/>
        <w:bottom w:val="none" w:sz="0" w:space="0" w:color="auto"/>
        <w:right w:val="none" w:sz="0" w:space="0" w:color="auto"/>
      </w:divBdr>
    </w:div>
    <w:div w:id="213739004">
      <w:bodyDiv w:val="1"/>
      <w:marLeft w:val="0"/>
      <w:marRight w:val="0"/>
      <w:marTop w:val="0"/>
      <w:marBottom w:val="0"/>
      <w:divBdr>
        <w:top w:val="none" w:sz="0" w:space="0" w:color="auto"/>
        <w:left w:val="none" w:sz="0" w:space="0" w:color="auto"/>
        <w:bottom w:val="none" w:sz="0" w:space="0" w:color="auto"/>
        <w:right w:val="none" w:sz="0" w:space="0" w:color="auto"/>
      </w:divBdr>
    </w:div>
    <w:div w:id="214851962">
      <w:bodyDiv w:val="1"/>
      <w:marLeft w:val="0"/>
      <w:marRight w:val="0"/>
      <w:marTop w:val="0"/>
      <w:marBottom w:val="0"/>
      <w:divBdr>
        <w:top w:val="none" w:sz="0" w:space="0" w:color="auto"/>
        <w:left w:val="none" w:sz="0" w:space="0" w:color="auto"/>
        <w:bottom w:val="none" w:sz="0" w:space="0" w:color="auto"/>
        <w:right w:val="none" w:sz="0" w:space="0" w:color="auto"/>
      </w:divBdr>
    </w:div>
    <w:div w:id="215164342">
      <w:bodyDiv w:val="1"/>
      <w:marLeft w:val="0"/>
      <w:marRight w:val="0"/>
      <w:marTop w:val="0"/>
      <w:marBottom w:val="0"/>
      <w:divBdr>
        <w:top w:val="none" w:sz="0" w:space="0" w:color="auto"/>
        <w:left w:val="none" w:sz="0" w:space="0" w:color="auto"/>
        <w:bottom w:val="none" w:sz="0" w:space="0" w:color="auto"/>
        <w:right w:val="none" w:sz="0" w:space="0" w:color="auto"/>
      </w:divBdr>
    </w:div>
    <w:div w:id="215894517">
      <w:bodyDiv w:val="1"/>
      <w:marLeft w:val="0"/>
      <w:marRight w:val="0"/>
      <w:marTop w:val="0"/>
      <w:marBottom w:val="0"/>
      <w:divBdr>
        <w:top w:val="none" w:sz="0" w:space="0" w:color="auto"/>
        <w:left w:val="none" w:sz="0" w:space="0" w:color="auto"/>
        <w:bottom w:val="none" w:sz="0" w:space="0" w:color="auto"/>
        <w:right w:val="none" w:sz="0" w:space="0" w:color="auto"/>
      </w:divBdr>
    </w:div>
    <w:div w:id="215968591">
      <w:bodyDiv w:val="1"/>
      <w:marLeft w:val="0"/>
      <w:marRight w:val="0"/>
      <w:marTop w:val="0"/>
      <w:marBottom w:val="0"/>
      <w:divBdr>
        <w:top w:val="none" w:sz="0" w:space="0" w:color="auto"/>
        <w:left w:val="none" w:sz="0" w:space="0" w:color="auto"/>
        <w:bottom w:val="none" w:sz="0" w:space="0" w:color="auto"/>
        <w:right w:val="none" w:sz="0" w:space="0" w:color="auto"/>
      </w:divBdr>
    </w:div>
    <w:div w:id="216235990">
      <w:bodyDiv w:val="1"/>
      <w:marLeft w:val="0"/>
      <w:marRight w:val="0"/>
      <w:marTop w:val="0"/>
      <w:marBottom w:val="0"/>
      <w:divBdr>
        <w:top w:val="none" w:sz="0" w:space="0" w:color="auto"/>
        <w:left w:val="none" w:sz="0" w:space="0" w:color="auto"/>
        <w:bottom w:val="none" w:sz="0" w:space="0" w:color="auto"/>
        <w:right w:val="none" w:sz="0" w:space="0" w:color="auto"/>
      </w:divBdr>
    </w:div>
    <w:div w:id="216360040">
      <w:bodyDiv w:val="1"/>
      <w:marLeft w:val="0"/>
      <w:marRight w:val="0"/>
      <w:marTop w:val="0"/>
      <w:marBottom w:val="0"/>
      <w:divBdr>
        <w:top w:val="none" w:sz="0" w:space="0" w:color="auto"/>
        <w:left w:val="none" w:sz="0" w:space="0" w:color="auto"/>
        <w:bottom w:val="none" w:sz="0" w:space="0" w:color="auto"/>
        <w:right w:val="none" w:sz="0" w:space="0" w:color="auto"/>
      </w:divBdr>
    </w:div>
    <w:div w:id="216555130">
      <w:bodyDiv w:val="1"/>
      <w:marLeft w:val="0"/>
      <w:marRight w:val="0"/>
      <w:marTop w:val="0"/>
      <w:marBottom w:val="0"/>
      <w:divBdr>
        <w:top w:val="none" w:sz="0" w:space="0" w:color="auto"/>
        <w:left w:val="none" w:sz="0" w:space="0" w:color="auto"/>
        <w:bottom w:val="none" w:sz="0" w:space="0" w:color="auto"/>
        <w:right w:val="none" w:sz="0" w:space="0" w:color="auto"/>
      </w:divBdr>
    </w:div>
    <w:div w:id="216744665">
      <w:bodyDiv w:val="1"/>
      <w:marLeft w:val="0"/>
      <w:marRight w:val="0"/>
      <w:marTop w:val="0"/>
      <w:marBottom w:val="0"/>
      <w:divBdr>
        <w:top w:val="none" w:sz="0" w:space="0" w:color="auto"/>
        <w:left w:val="none" w:sz="0" w:space="0" w:color="auto"/>
        <w:bottom w:val="none" w:sz="0" w:space="0" w:color="auto"/>
        <w:right w:val="none" w:sz="0" w:space="0" w:color="auto"/>
      </w:divBdr>
    </w:div>
    <w:div w:id="216860735">
      <w:bodyDiv w:val="1"/>
      <w:marLeft w:val="0"/>
      <w:marRight w:val="0"/>
      <w:marTop w:val="0"/>
      <w:marBottom w:val="0"/>
      <w:divBdr>
        <w:top w:val="none" w:sz="0" w:space="0" w:color="auto"/>
        <w:left w:val="none" w:sz="0" w:space="0" w:color="auto"/>
        <w:bottom w:val="none" w:sz="0" w:space="0" w:color="auto"/>
        <w:right w:val="none" w:sz="0" w:space="0" w:color="auto"/>
      </w:divBdr>
    </w:div>
    <w:div w:id="217015010">
      <w:bodyDiv w:val="1"/>
      <w:marLeft w:val="0"/>
      <w:marRight w:val="0"/>
      <w:marTop w:val="0"/>
      <w:marBottom w:val="0"/>
      <w:divBdr>
        <w:top w:val="none" w:sz="0" w:space="0" w:color="auto"/>
        <w:left w:val="none" w:sz="0" w:space="0" w:color="auto"/>
        <w:bottom w:val="none" w:sz="0" w:space="0" w:color="auto"/>
        <w:right w:val="none" w:sz="0" w:space="0" w:color="auto"/>
      </w:divBdr>
    </w:div>
    <w:div w:id="217475048">
      <w:bodyDiv w:val="1"/>
      <w:marLeft w:val="0"/>
      <w:marRight w:val="0"/>
      <w:marTop w:val="0"/>
      <w:marBottom w:val="0"/>
      <w:divBdr>
        <w:top w:val="none" w:sz="0" w:space="0" w:color="auto"/>
        <w:left w:val="none" w:sz="0" w:space="0" w:color="auto"/>
        <w:bottom w:val="none" w:sz="0" w:space="0" w:color="auto"/>
        <w:right w:val="none" w:sz="0" w:space="0" w:color="auto"/>
      </w:divBdr>
    </w:div>
    <w:div w:id="217478740">
      <w:bodyDiv w:val="1"/>
      <w:marLeft w:val="0"/>
      <w:marRight w:val="0"/>
      <w:marTop w:val="0"/>
      <w:marBottom w:val="0"/>
      <w:divBdr>
        <w:top w:val="none" w:sz="0" w:space="0" w:color="auto"/>
        <w:left w:val="none" w:sz="0" w:space="0" w:color="auto"/>
        <w:bottom w:val="none" w:sz="0" w:space="0" w:color="auto"/>
        <w:right w:val="none" w:sz="0" w:space="0" w:color="auto"/>
      </w:divBdr>
    </w:div>
    <w:div w:id="217590440">
      <w:bodyDiv w:val="1"/>
      <w:marLeft w:val="0"/>
      <w:marRight w:val="0"/>
      <w:marTop w:val="0"/>
      <w:marBottom w:val="0"/>
      <w:divBdr>
        <w:top w:val="none" w:sz="0" w:space="0" w:color="auto"/>
        <w:left w:val="none" w:sz="0" w:space="0" w:color="auto"/>
        <w:bottom w:val="none" w:sz="0" w:space="0" w:color="auto"/>
        <w:right w:val="none" w:sz="0" w:space="0" w:color="auto"/>
      </w:divBdr>
    </w:div>
    <w:div w:id="217666864">
      <w:bodyDiv w:val="1"/>
      <w:marLeft w:val="0"/>
      <w:marRight w:val="0"/>
      <w:marTop w:val="0"/>
      <w:marBottom w:val="0"/>
      <w:divBdr>
        <w:top w:val="none" w:sz="0" w:space="0" w:color="auto"/>
        <w:left w:val="none" w:sz="0" w:space="0" w:color="auto"/>
        <w:bottom w:val="none" w:sz="0" w:space="0" w:color="auto"/>
        <w:right w:val="none" w:sz="0" w:space="0" w:color="auto"/>
      </w:divBdr>
    </w:div>
    <w:div w:id="217782663">
      <w:bodyDiv w:val="1"/>
      <w:marLeft w:val="0"/>
      <w:marRight w:val="0"/>
      <w:marTop w:val="0"/>
      <w:marBottom w:val="0"/>
      <w:divBdr>
        <w:top w:val="none" w:sz="0" w:space="0" w:color="auto"/>
        <w:left w:val="none" w:sz="0" w:space="0" w:color="auto"/>
        <w:bottom w:val="none" w:sz="0" w:space="0" w:color="auto"/>
        <w:right w:val="none" w:sz="0" w:space="0" w:color="auto"/>
      </w:divBdr>
    </w:div>
    <w:div w:id="218052604">
      <w:bodyDiv w:val="1"/>
      <w:marLeft w:val="0"/>
      <w:marRight w:val="0"/>
      <w:marTop w:val="0"/>
      <w:marBottom w:val="0"/>
      <w:divBdr>
        <w:top w:val="none" w:sz="0" w:space="0" w:color="auto"/>
        <w:left w:val="none" w:sz="0" w:space="0" w:color="auto"/>
        <w:bottom w:val="none" w:sz="0" w:space="0" w:color="auto"/>
        <w:right w:val="none" w:sz="0" w:space="0" w:color="auto"/>
      </w:divBdr>
    </w:div>
    <w:div w:id="218130217">
      <w:bodyDiv w:val="1"/>
      <w:marLeft w:val="0"/>
      <w:marRight w:val="0"/>
      <w:marTop w:val="0"/>
      <w:marBottom w:val="0"/>
      <w:divBdr>
        <w:top w:val="none" w:sz="0" w:space="0" w:color="auto"/>
        <w:left w:val="none" w:sz="0" w:space="0" w:color="auto"/>
        <w:bottom w:val="none" w:sz="0" w:space="0" w:color="auto"/>
        <w:right w:val="none" w:sz="0" w:space="0" w:color="auto"/>
      </w:divBdr>
    </w:div>
    <w:div w:id="218715283">
      <w:bodyDiv w:val="1"/>
      <w:marLeft w:val="0"/>
      <w:marRight w:val="0"/>
      <w:marTop w:val="0"/>
      <w:marBottom w:val="0"/>
      <w:divBdr>
        <w:top w:val="none" w:sz="0" w:space="0" w:color="auto"/>
        <w:left w:val="none" w:sz="0" w:space="0" w:color="auto"/>
        <w:bottom w:val="none" w:sz="0" w:space="0" w:color="auto"/>
        <w:right w:val="none" w:sz="0" w:space="0" w:color="auto"/>
      </w:divBdr>
      <w:divsChild>
        <w:div w:id="892347976">
          <w:marLeft w:val="0"/>
          <w:marRight w:val="0"/>
          <w:marTop w:val="0"/>
          <w:marBottom w:val="0"/>
          <w:divBdr>
            <w:top w:val="none" w:sz="0" w:space="0" w:color="auto"/>
            <w:left w:val="none" w:sz="0" w:space="0" w:color="auto"/>
            <w:bottom w:val="none" w:sz="0" w:space="0" w:color="auto"/>
            <w:right w:val="none" w:sz="0" w:space="0" w:color="auto"/>
          </w:divBdr>
        </w:div>
        <w:div w:id="115493465">
          <w:marLeft w:val="0"/>
          <w:marRight w:val="0"/>
          <w:marTop w:val="0"/>
          <w:marBottom w:val="0"/>
          <w:divBdr>
            <w:top w:val="none" w:sz="0" w:space="0" w:color="auto"/>
            <w:left w:val="none" w:sz="0" w:space="0" w:color="auto"/>
            <w:bottom w:val="none" w:sz="0" w:space="0" w:color="auto"/>
            <w:right w:val="none" w:sz="0" w:space="0" w:color="auto"/>
          </w:divBdr>
        </w:div>
        <w:div w:id="1962301570">
          <w:marLeft w:val="0"/>
          <w:marRight w:val="0"/>
          <w:marTop w:val="0"/>
          <w:marBottom w:val="0"/>
          <w:divBdr>
            <w:top w:val="none" w:sz="0" w:space="0" w:color="auto"/>
            <w:left w:val="none" w:sz="0" w:space="0" w:color="auto"/>
            <w:bottom w:val="none" w:sz="0" w:space="0" w:color="auto"/>
            <w:right w:val="none" w:sz="0" w:space="0" w:color="auto"/>
          </w:divBdr>
        </w:div>
        <w:div w:id="1746994687">
          <w:marLeft w:val="0"/>
          <w:marRight w:val="0"/>
          <w:marTop w:val="0"/>
          <w:marBottom w:val="0"/>
          <w:divBdr>
            <w:top w:val="none" w:sz="0" w:space="0" w:color="auto"/>
            <w:left w:val="none" w:sz="0" w:space="0" w:color="auto"/>
            <w:bottom w:val="none" w:sz="0" w:space="0" w:color="auto"/>
            <w:right w:val="none" w:sz="0" w:space="0" w:color="auto"/>
          </w:divBdr>
        </w:div>
        <w:div w:id="1878196299">
          <w:marLeft w:val="0"/>
          <w:marRight w:val="0"/>
          <w:marTop w:val="0"/>
          <w:marBottom w:val="0"/>
          <w:divBdr>
            <w:top w:val="none" w:sz="0" w:space="0" w:color="auto"/>
            <w:left w:val="none" w:sz="0" w:space="0" w:color="auto"/>
            <w:bottom w:val="none" w:sz="0" w:space="0" w:color="auto"/>
            <w:right w:val="none" w:sz="0" w:space="0" w:color="auto"/>
          </w:divBdr>
        </w:div>
        <w:div w:id="1819875802">
          <w:marLeft w:val="0"/>
          <w:marRight w:val="0"/>
          <w:marTop w:val="0"/>
          <w:marBottom w:val="0"/>
          <w:divBdr>
            <w:top w:val="none" w:sz="0" w:space="0" w:color="auto"/>
            <w:left w:val="none" w:sz="0" w:space="0" w:color="auto"/>
            <w:bottom w:val="none" w:sz="0" w:space="0" w:color="auto"/>
            <w:right w:val="none" w:sz="0" w:space="0" w:color="auto"/>
          </w:divBdr>
        </w:div>
        <w:div w:id="1961835230">
          <w:marLeft w:val="0"/>
          <w:marRight w:val="0"/>
          <w:marTop w:val="0"/>
          <w:marBottom w:val="0"/>
          <w:divBdr>
            <w:top w:val="none" w:sz="0" w:space="0" w:color="auto"/>
            <w:left w:val="none" w:sz="0" w:space="0" w:color="auto"/>
            <w:bottom w:val="none" w:sz="0" w:space="0" w:color="auto"/>
            <w:right w:val="none" w:sz="0" w:space="0" w:color="auto"/>
          </w:divBdr>
        </w:div>
        <w:div w:id="1059551785">
          <w:marLeft w:val="0"/>
          <w:marRight w:val="0"/>
          <w:marTop w:val="0"/>
          <w:marBottom w:val="0"/>
          <w:divBdr>
            <w:top w:val="none" w:sz="0" w:space="0" w:color="auto"/>
            <w:left w:val="none" w:sz="0" w:space="0" w:color="auto"/>
            <w:bottom w:val="none" w:sz="0" w:space="0" w:color="auto"/>
            <w:right w:val="none" w:sz="0" w:space="0" w:color="auto"/>
          </w:divBdr>
        </w:div>
        <w:div w:id="1835221773">
          <w:marLeft w:val="0"/>
          <w:marRight w:val="0"/>
          <w:marTop w:val="0"/>
          <w:marBottom w:val="0"/>
          <w:divBdr>
            <w:top w:val="none" w:sz="0" w:space="0" w:color="auto"/>
            <w:left w:val="none" w:sz="0" w:space="0" w:color="auto"/>
            <w:bottom w:val="none" w:sz="0" w:space="0" w:color="auto"/>
            <w:right w:val="none" w:sz="0" w:space="0" w:color="auto"/>
          </w:divBdr>
        </w:div>
        <w:div w:id="1377780173">
          <w:marLeft w:val="0"/>
          <w:marRight w:val="0"/>
          <w:marTop w:val="0"/>
          <w:marBottom w:val="0"/>
          <w:divBdr>
            <w:top w:val="none" w:sz="0" w:space="0" w:color="auto"/>
            <w:left w:val="none" w:sz="0" w:space="0" w:color="auto"/>
            <w:bottom w:val="none" w:sz="0" w:space="0" w:color="auto"/>
            <w:right w:val="none" w:sz="0" w:space="0" w:color="auto"/>
          </w:divBdr>
        </w:div>
        <w:div w:id="1986659765">
          <w:marLeft w:val="0"/>
          <w:marRight w:val="0"/>
          <w:marTop w:val="0"/>
          <w:marBottom w:val="0"/>
          <w:divBdr>
            <w:top w:val="none" w:sz="0" w:space="0" w:color="auto"/>
            <w:left w:val="none" w:sz="0" w:space="0" w:color="auto"/>
            <w:bottom w:val="none" w:sz="0" w:space="0" w:color="auto"/>
            <w:right w:val="none" w:sz="0" w:space="0" w:color="auto"/>
          </w:divBdr>
        </w:div>
        <w:div w:id="349601522">
          <w:marLeft w:val="0"/>
          <w:marRight w:val="0"/>
          <w:marTop w:val="0"/>
          <w:marBottom w:val="0"/>
          <w:divBdr>
            <w:top w:val="none" w:sz="0" w:space="0" w:color="auto"/>
            <w:left w:val="none" w:sz="0" w:space="0" w:color="auto"/>
            <w:bottom w:val="none" w:sz="0" w:space="0" w:color="auto"/>
            <w:right w:val="none" w:sz="0" w:space="0" w:color="auto"/>
          </w:divBdr>
        </w:div>
        <w:div w:id="465705290">
          <w:marLeft w:val="0"/>
          <w:marRight w:val="0"/>
          <w:marTop w:val="0"/>
          <w:marBottom w:val="0"/>
          <w:divBdr>
            <w:top w:val="none" w:sz="0" w:space="0" w:color="auto"/>
            <w:left w:val="none" w:sz="0" w:space="0" w:color="auto"/>
            <w:bottom w:val="none" w:sz="0" w:space="0" w:color="auto"/>
            <w:right w:val="none" w:sz="0" w:space="0" w:color="auto"/>
          </w:divBdr>
        </w:div>
        <w:div w:id="1919752904">
          <w:marLeft w:val="0"/>
          <w:marRight w:val="0"/>
          <w:marTop w:val="0"/>
          <w:marBottom w:val="0"/>
          <w:divBdr>
            <w:top w:val="none" w:sz="0" w:space="0" w:color="auto"/>
            <w:left w:val="none" w:sz="0" w:space="0" w:color="auto"/>
            <w:bottom w:val="none" w:sz="0" w:space="0" w:color="auto"/>
            <w:right w:val="none" w:sz="0" w:space="0" w:color="auto"/>
          </w:divBdr>
        </w:div>
        <w:div w:id="1955402567">
          <w:marLeft w:val="0"/>
          <w:marRight w:val="0"/>
          <w:marTop w:val="0"/>
          <w:marBottom w:val="0"/>
          <w:divBdr>
            <w:top w:val="none" w:sz="0" w:space="0" w:color="auto"/>
            <w:left w:val="none" w:sz="0" w:space="0" w:color="auto"/>
            <w:bottom w:val="none" w:sz="0" w:space="0" w:color="auto"/>
            <w:right w:val="none" w:sz="0" w:space="0" w:color="auto"/>
          </w:divBdr>
        </w:div>
        <w:div w:id="707221912">
          <w:marLeft w:val="0"/>
          <w:marRight w:val="0"/>
          <w:marTop w:val="0"/>
          <w:marBottom w:val="0"/>
          <w:divBdr>
            <w:top w:val="none" w:sz="0" w:space="0" w:color="auto"/>
            <w:left w:val="none" w:sz="0" w:space="0" w:color="auto"/>
            <w:bottom w:val="none" w:sz="0" w:space="0" w:color="auto"/>
            <w:right w:val="none" w:sz="0" w:space="0" w:color="auto"/>
          </w:divBdr>
        </w:div>
        <w:div w:id="858541329">
          <w:marLeft w:val="0"/>
          <w:marRight w:val="0"/>
          <w:marTop w:val="0"/>
          <w:marBottom w:val="0"/>
          <w:divBdr>
            <w:top w:val="none" w:sz="0" w:space="0" w:color="auto"/>
            <w:left w:val="none" w:sz="0" w:space="0" w:color="auto"/>
            <w:bottom w:val="none" w:sz="0" w:space="0" w:color="auto"/>
            <w:right w:val="none" w:sz="0" w:space="0" w:color="auto"/>
          </w:divBdr>
        </w:div>
        <w:div w:id="657417203">
          <w:marLeft w:val="0"/>
          <w:marRight w:val="0"/>
          <w:marTop w:val="0"/>
          <w:marBottom w:val="0"/>
          <w:divBdr>
            <w:top w:val="none" w:sz="0" w:space="0" w:color="auto"/>
            <w:left w:val="none" w:sz="0" w:space="0" w:color="auto"/>
            <w:bottom w:val="none" w:sz="0" w:space="0" w:color="auto"/>
            <w:right w:val="none" w:sz="0" w:space="0" w:color="auto"/>
          </w:divBdr>
        </w:div>
        <w:div w:id="796139296">
          <w:marLeft w:val="0"/>
          <w:marRight w:val="0"/>
          <w:marTop w:val="0"/>
          <w:marBottom w:val="0"/>
          <w:divBdr>
            <w:top w:val="none" w:sz="0" w:space="0" w:color="auto"/>
            <w:left w:val="none" w:sz="0" w:space="0" w:color="auto"/>
            <w:bottom w:val="none" w:sz="0" w:space="0" w:color="auto"/>
            <w:right w:val="none" w:sz="0" w:space="0" w:color="auto"/>
          </w:divBdr>
        </w:div>
        <w:div w:id="356853229">
          <w:marLeft w:val="0"/>
          <w:marRight w:val="0"/>
          <w:marTop w:val="0"/>
          <w:marBottom w:val="0"/>
          <w:divBdr>
            <w:top w:val="none" w:sz="0" w:space="0" w:color="auto"/>
            <w:left w:val="none" w:sz="0" w:space="0" w:color="auto"/>
            <w:bottom w:val="none" w:sz="0" w:space="0" w:color="auto"/>
            <w:right w:val="none" w:sz="0" w:space="0" w:color="auto"/>
          </w:divBdr>
        </w:div>
        <w:div w:id="2017533033">
          <w:marLeft w:val="0"/>
          <w:marRight w:val="0"/>
          <w:marTop w:val="0"/>
          <w:marBottom w:val="0"/>
          <w:divBdr>
            <w:top w:val="none" w:sz="0" w:space="0" w:color="auto"/>
            <w:left w:val="none" w:sz="0" w:space="0" w:color="auto"/>
            <w:bottom w:val="none" w:sz="0" w:space="0" w:color="auto"/>
            <w:right w:val="none" w:sz="0" w:space="0" w:color="auto"/>
          </w:divBdr>
        </w:div>
        <w:div w:id="2104909008">
          <w:marLeft w:val="0"/>
          <w:marRight w:val="0"/>
          <w:marTop w:val="0"/>
          <w:marBottom w:val="0"/>
          <w:divBdr>
            <w:top w:val="none" w:sz="0" w:space="0" w:color="auto"/>
            <w:left w:val="none" w:sz="0" w:space="0" w:color="auto"/>
            <w:bottom w:val="none" w:sz="0" w:space="0" w:color="auto"/>
            <w:right w:val="none" w:sz="0" w:space="0" w:color="auto"/>
          </w:divBdr>
        </w:div>
        <w:div w:id="510031110">
          <w:marLeft w:val="0"/>
          <w:marRight w:val="0"/>
          <w:marTop w:val="0"/>
          <w:marBottom w:val="0"/>
          <w:divBdr>
            <w:top w:val="none" w:sz="0" w:space="0" w:color="auto"/>
            <w:left w:val="none" w:sz="0" w:space="0" w:color="auto"/>
            <w:bottom w:val="none" w:sz="0" w:space="0" w:color="auto"/>
            <w:right w:val="none" w:sz="0" w:space="0" w:color="auto"/>
          </w:divBdr>
        </w:div>
        <w:div w:id="1671368079">
          <w:marLeft w:val="0"/>
          <w:marRight w:val="0"/>
          <w:marTop w:val="0"/>
          <w:marBottom w:val="0"/>
          <w:divBdr>
            <w:top w:val="none" w:sz="0" w:space="0" w:color="auto"/>
            <w:left w:val="none" w:sz="0" w:space="0" w:color="auto"/>
            <w:bottom w:val="none" w:sz="0" w:space="0" w:color="auto"/>
            <w:right w:val="none" w:sz="0" w:space="0" w:color="auto"/>
          </w:divBdr>
        </w:div>
        <w:div w:id="1664963922">
          <w:marLeft w:val="0"/>
          <w:marRight w:val="0"/>
          <w:marTop w:val="0"/>
          <w:marBottom w:val="0"/>
          <w:divBdr>
            <w:top w:val="none" w:sz="0" w:space="0" w:color="auto"/>
            <w:left w:val="none" w:sz="0" w:space="0" w:color="auto"/>
            <w:bottom w:val="none" w:sz="0" w:space="0" w:color="auto"/>
            <w:right w:val="none" w:sz="0" w:space="0" w:color="auto"/>
          </w:divBdr>
        </w:div>
        <w:div w:id="670837980">
          <w:marLeft w:val="0"/>
          <w:marRight w:val="0"/>
          <w:marTop w:val="0"/>
          <w:marBottom w:val="0"/>
          <w:divBdr>
            <w:top w:val="none" w:sz="0" w:space="0" w:color="auto"/>
            <w:left w:val="none" w:sz="0" w:space="0" w:color="auto"/>
            <w:bottom w:val="none" w:sz="0" w:space="0" w:color="auto"/>
            <w:right w:val="none" w:sz="0" w:space="0" w:color="auto"/>
          </w:divBdr>
        </w:div>
        <w:div w:id="2061903772">
          <w:marLeft w:val="0"/>
          <w:marRight w:val="0"/>
          <w:marTop w:val="0"/>
          <w:marBottom w:val="0"/>
          <w:divBdr>
            <w:top w:val="none" w:sz="0" w:space="0" w:color="auto"/>
            <w:left w:val="none" w:sz="0" w:space="0" w:color="auto"/>
            <w:bottom w:val="none" w:sz="0" w:space="0" w:color="auto"/>
            <w:right w:val="none" w:sz="0" w:space="0" w:color="auto"/>
          </w:divBdr>
        </w:div>
        <w:div w:id="471946070">
          <w:marLeft w:val="0"/>
          <w:marRight w:val="0"/>
          <w:marTop w:val="0"/>
          <w:marBottom w:val="0"/>
          <w:divBdr>
            <w:top w:val="none" w:sz="0" w:space="0" w:color="auto"/>
            <w:left w:val="none" w:sz="0" w:space="0" w:color="auto"/>
            <w:bottom w:val="none" w:sz="0" w:space="0" w:color="auto"/>
            <w:right w:val="none" w:sz="0" w:space="0" w:color="auto"/>
          </w:divBdr>
        </w:div>
        <w:div w:id="560212680">
          <w:marLeft w:val="0"/>
          <w:marRight w:val="0"/>
          <w:marTop w:val="0"/>
          <w:marBottom w:val="0"/>
          <w:divBdr>
            <w:top w:val="none" w:sz="0" w:space="0" w:color="auto"/>
            <w:left w:val="none" w:sz="0" w:space="0" w:color="auto"/>
            <w:bottom w:val="none" w:sz="0" w:space="0" w:color="auto"/>
            <w:right w:val="none" w:sz="0" w:space="0" w:color="auto"/>
          </w:divBdr>
        </w:div>
        <w:div w:id="1661495595">
          <w:marLeft w:val="0"/>
          <w:marRight w:val="0"/>
          <w:marTop w:val="0"/>
          <w:marBottom w:val="0"/>
          <w:divBdr>
            <w:top w:val="none" w:sz="0" w:space="0" w:color="auto"/>
            <w:left w:val="none" w:sz="0" w:space="0" w:color="auto"/>
            <w:bottom w:val="none" w:sz="0" w:space="0" w:color="auto"/>
            <w:right w:val="none" w:sz="0" w:space="0" w:color="auto"/>
          </w:divBdr>
        </w:div>
        <w:div w:id="238827561">
          <w:marLeft w:val="0"/>
          <w:marRight w:val="0"/>
          <w:marTop w:val="0"/>
          <w:marBottom w:val="0"/>
          <w:divBdr>
            <w:top w:val="none" w:sz="0" w:space="0" w:color="auto"/>
            <w:left w:val="none" w:sz="0" w:space="0" w:color="auto"/>
            <w:bottom w:val="none" w:sz="0" w:space="0" w:color="auto"/>
            <w:right w:val="none" w:sz="0" w:space="0" w:color="auto"/>
          </w:divBdr>
        </w:div>
        <w:div w:id="2144035230">
          <w:marLeft w:val="0"/>
          <w:marRight w:val="0"/>
          <w:marTop w:val="0"/>
          <w:marBottom w:val="0"/>
          <w:divBdr>
            <w:top w:val="none" w:sz="0" w:space="0" w:color="auto"/>
            <w:left w:val="none" w:sz="0" w:space="0" w:color="auto"/>
            <w:bottom w:val="none" w:sz="0" w:space="0" w:color="auto"/>
            <w:right w:val="none" w:sz="0" w:space="0" w:color="auto"/>
          </w:divBdr>
        </w:div>
        <w:div w:id="1245146479">
          <w:marLeft w:val="0"/>
          <w:marRight w:val="0"/>
          <w:marTop w:val="0"/>
          <w:marBottom w:val="0"/>
          <w:divBdr>
            <w:top w:val="none" w:sz="0" w:space="0" w:color="auto"/>
            <w:left w:val="none" w:sz="0" w:space="0" w:color="auto"/>
            <w:bottom w:val="none" w:sz="0" w:space="0" w:color="auto"/>
            <w:right w:val="none" w:sz="0" w:space="0" w:color="auto"/>
          </w:divBdr>
        </w:div>
        <w:div w:id="1099790303">
          <w:marLeft w:val="0"/>
          <w:marRight w:val="0"/>
          <w:marTop w:val="0"/>
          <w:marBottom w:val="0"/>
          <w:divBdr>
            <w:top w:val="none" w:sz="0" w:space="0" w:color="auto"/>
            <w:left w:val="none" w:sz="0" w:space="0" w:color="auto"/>
            <w:bottom w:val="none" w:sz="0" w:space="0" w:color="auto"/>
            <w:right w:val="none" w:sz="0" w:space="0" w:color="auto"/>
          </w:divBdr>
        </w:div>
        <w:div w:id="2013877323">
          <w:marLeft w:val="0"/>
          <w:marRight w:val="0"/>
          <w:marTop w:val="0"/>
          <w:marBottom w:val="0"/>
          <w:divBdr>
            <w:top w:val="none" w:sz="0" w:space="0" w:color="auto"/>
            <w:left w:val="none" w:sz="0" w:space="0" w:color="auto"/>
            <w:bottom w:val="none" w:sz="0" w:space="0" w:color="auto"/>
            <w:right w:val="none" w:sz="0" w:space="0" w:color="auto"/>
          </w:divBdr>
        </w:div>
        <w:div w:id="934552623">
          <w:marLeft w:val="0"/>
          <w:marRight w:val="0"/>
          <w:marTop w:val="0"/>
          <w:marBottom w:val="0"/>
          <w:divBdr>
            <w:top w:val="none" w:sz="0" w:space="0" w:color="auto"/>
            <w:left w:val="none" w:sz="0" w:space="0" w:color="auto"/>
            <w:bottom w:val="none" w:sz="0" w:space="0" w:color="auto"/>
            <w:right w:val="none" w:sz="0" w:space="0" w:color="auto"/>
          </w:divBdr>
        </w:div>
        <w:div w:id="991450795">
          <w:marLeft w:val="0"/>
          <w:marRight w:val="0"/>
          <w:marTop w:val="0"/>
          <w:marBottom w:val="0"/>
          <w:divBdr>
            <w:top w:val="none" w:sz="0" w:space="0" w:color="auto"/>
            <w:left w:val="none" w:sz="0" w:space="0" w:color="auto"/>
            <w:bottom w:val="none" w:sz="0" w:space="0" w:color="auto"/>
            <w:right w:val="none" w:sz="0" w:space="0" w:color="auto"/>
          </w:divBdr>
        </w:div>
        <w:div w:id="1351491199">
          <w:marLeft w:val="0"/>
          <w:marRight w:val="0"/>
          <w:marTop w:val="0"/>
          <w:marBottom w:val="0"/>
          <w:divBdr>
            <w:top w:val="none" w:sz="0" w:space="0" w:color="auto"/>
            <w:left w:val="none" w:sz="0" w:space="0" w:color="auto"/>
            <w:bottom w:val="none" w:sz="0" w:space="0" w:color="auto"/>
            <w:right w:val="none" w:sz="0" w:space="0" w:color="auto"/>
          </w:divBdr>
        </w:div>
        <w:div w:id="1856840407">
          <w:marLeft w:val="0"/>
          <w:marRight w:val="0"/>
          <w:marTop w:val="0"/>
          <w:marBottom w:val="0"/>
          <w:divBdr>
            <w:top w:val="none" w:sz="0" w:space="0" w:color="auto"/>
            <w:left w:val="none" w:sz="0" w:space="0" w:color="auto"/>
            <w:bottom w:val="none" w:sz="0" w:space="0" w:color="auto"/>
            <w:right w:val="none" w:sz="0" w:space="0" w:color="auto"/>
          </w:divBdr>
        </w:div>
        <w:div w:id="1574663777">
          <w:marLeft w:val="0"/>
          <w:marRight w:val="0"/>
          <w:marTop w:val="0"/>
          <w:marBottom w:val="0"/>
          <w:divBdr>
            <w:top w:val="none" w:sz="0" w:space="0" w:color="auto"/>
            <w:left w:val="none" w:sz="0" w:space="0" w:color="auto"/>
            <w:bottom w:val="none" w:sz="0" w:space="0" w:color="auto"/>
            <w:right w:val="none" w:sz="0" w:space="0" w:color="auto"/>
          </w:divBdr>
        </w:div>
        <w:div w:id="1967738377">
          <w:marLeft w:val="0"/>
          <w:marRight w:val="0"/>
          <w:marTop w:val="0"/>
          <w:marBottom w:val="0"/>
          <w:divBdr>
            <w:top w:val="none" w:sz="0" w:space="0" w:color="auto"/>
            <w:left w:val="none" w:sz="0" w:space="0" w:color="auto"/>
            <w:bottom w:val="none" w:sz="0" w:space="0" w:color="auto"/>
            <w:right w:val="none" w:sz="0" w:space="0" w:color="auto"/>
          </w:divBdr>
        </w:div>
        <w:div w:id="1446651804">
          <w:marLeft w:val="0"/>
          <w:marRight w:val="0"/>
          <w:marTop w:val="0"/>
          <w:marBottom w:val="0"/>
          <w:divBdr>
            <w:top w:val="none" w:sz="0" w:space="0" w:color="auto"/>
            <w:left w:val="none" w:sz="0" w:space="0" w:color="auto"/>
            <w:bottom w:val="none" w:sz="0" w:space="0" w:color="auto"/>
            <w:right w:val="none" w:sz="0" w:space="0" w:color="auto"/>
          </w:divBdr>
        </w:div>
        <w:div w:id="602539742">
          <w:marLeft w:val="0"/>
          <w:marRight w:val="0"/>
          <w:marTop w:val="0"/>
          <w:marBottom w:val="0"/>
          <w:divBdr>
            <w:top w:val="none" w:sz="0" w:space="0" w:color="auto"/>
            <w:left w:val="none" w:sz="0" w:space="0" w:color="auto"/>
            <w:bottom w:val="none" w:sz="0" w:space="0" w:color="auto"/>
            <w:right w:val="none" w:sz="0" w:space="0" w:color="auto"/>
          </w:divBdr>
        </w:div>
        <w:div w:id="1493790697">
          <w:marLeft w:val="0"/>
          <w:marRight w:val="0"/>
          <w:marTop w:val="0"/>
          <w:marBottom w:val="0"/>
          <w:divBdr>
            <w:top w:val="none" w:sz="0" w:space="0" w:color="auto"/>
            <w:left w:val="none" w:sz="0" w:space="0" w:color="auto"/>
            <w:bottom w:val="none" w:sz="0" w:space="0" w:color="auto"/>
            <w:right w:val="none" w:sz="0" w:space="0" w:color="auto"/>
          </w:divBdr>
        </w:div>
        <w:div w:id="345330622">
          <w:marLeft w:val="0"/>
          <w:marRight w:val="0"/>
          <w:marTop w:val="0"/>
          <w:marBottom w:val="0"/>
          <w:divBdr>
            <w:top w:val="none" w:sz="0" w:space="0" w:color="auto"/>
            <w:left w:val="none" w:sz="0" w:space="0" w:color="auto"/>
            <w:bottom w:val="none" w:sz="0" w:space="0" w:color="auto"/>
            <w:right w:val="none" w:sz="0" w:space="0" w:color="auto"/>
          </w:divBdr>
        </w:div>
        <w:div w:id="1817530322">
          <w:marLeft w:val="0"/>
          <w:marRight w:val="0"/>
          <w:marTop w:val="0"/>
          <w:marBottom w:val="0"/>
          <w:divBdr>
            <w:top w:val="none" w:sz="0" w:space="0" w:color="auto"/>
            <w:left w:val="none" w:sz="0" w:space="0" w:color="auto"/>
            <w:bottom w:val="none" w:sz="0" w:space="0" w:color="auto"/>
            <w:right w:val="none" w:sz="0" w:space="0" w:color="auto"/>
          </w:divBdr>
        </w:div>
        <w:div w:id="1671761781">
          <w:marLeft w:val="0"/>
          <w:marRight w:val="0"/>
          <w:marTop w:val="0"/>
          <w:marBottom w:val="0"/>
          <w:divBdr>
            <w:top w:val="none" w:sz="0" w:space="0" w:color="auto"/>
            <w:left w:val="none" w:sz="0" w:space="0" w:color="auto"/>
            <w:bottom w:val="none" w:sz="0" w:space="0" w:color="auto"/>
            <w:right w:val="none" w:sz="0" w:space="0" w:color="auto"/>
          </w:divBdr>
        </w:div>
        <w:div w:id="789588973">
          <w:marLeft w:val="0"/>
          <w:marRight w:val="0"/>
          <w:marTop w:val="0"/>
          <w:marBottom w:val="0"/>
          <w:divBdr>
            <w:top w:val="none" w:sz="0" w:space="0" w:color="auto"/>
            <w:left w:val="none" w:sz="0" w:space="0" w:color="auto"/>
            <w:bottom w:val="none" w:sz="0" w:space="0" w:color="auto"/>
            <w:right w:val="none" w:sz="0" w:space="0" w:color="auto"/>
          </w:divBdr>
        </w:div>
        <w:div w:id="1165706568">
          <w:marLeft w:val="0"/>
          <w:marRight w:val="0"/>
          <w:marTop w:val="0"/>
          <w:marBottom w:val="0"/>
          <w:divBdr>
            <w:top w:val="none" w:sz="0" w:space="0" w:color="auto"/>
            <w:left w:val="none" w:sz="0" w:space="0" w:color="auto"/>
            <w:bottom w:val="none" w:sz="0" w:space="0" w:color="auto"/>
            <w:right w:val="none" w:sz="0" w:space="0" w:color="auto"/>
          </w:divBdr>
        </w:div>
        <w:div w:id="474883643">
          <w:marLeft w:val="0"/>
          <w:marRight w:val="0"/>
          <w:marTop w:val="0"/>
          <w:marBottom w:val="0"/>
          <w:divBdr>
            <w:top w:val="none" w:sz="0" w:space="0" w:color="auto"/>
            <w:left w:val="none" w:sz="0" w:space="0" w:color="auto"/>
            <w:bottom w:val="none" w:sz="0" w:space="0" w:color="auto"/>
            <w:right w:val="none" w:sz="0" w:space="0" w:color="auto"/>
          </w:divBdr>
        </w:div>
        <w:div w:id="1438672396">
          <w:marLeft w:val="0"/>
          <w:marRight w:val="0"/>
          <w:marTop w:val="0"/>
          <w:marBottom w:val="0"/>
          <w:divBdr>
            <w:top w:val="none" w:sz="0" w:space="0" w:color="auto"/>
            <w:left w:val="none" w:sz="0" w:space="0" w:color="auto"/>
            <w:bottom w:val="none" w:sz="0" w:space="0" w:color="auto"/>
            <w:right w:val="none" w:sz="0" w:space="0" w:color="auto"/>
          </w:divBdr>
        </w:div>
        <w:div w:id="563177139">
          <w:marLeft w:val="0"/>
          <w:marRight w:val="0"/>
          <w:marTop w:val="0"/>
          <w:marBottom w:val="0"/>
          <w:divBdr>
            <w:top w:val="none" w:sz="0" w:space="0" w:color="auto"/>
            <w:left w:val="none" w:sz="0" w:space="0" w:color="auto"/>
            <w:bottom w:val="none" w:sz="0" w:space="0" w:color="auto"/>
            <w:right w:val="none" w:sz="0" w:space="0" w:color="auto"/>
          </w:divBdr>
        </w:div>
        <w:div w:id="436142486">
          <w:marLeft w:val="0"/>
          <w:marRight w:val="0"/>
          <w:marTop w:val="0"/>
          <w:marBottom w:val="0"/>
          <w:divBdr>
            <w:top w:val="none" w:sz="0" w:space="0" w:color="auto"/>
            <w:left w:val="none" w:sz="0" w:space="0" w:color="auto"/>
            <w:bottom w:val="none" w:sz="0" w:space="0" w:color="auto"/>
            <w:right w:val="none" w:sz="0" w:space="0" w:color="auto"/>
          </w:divBdr>
        </w:div>
        <w:div w:id="1637759461">
          <w:marLeft w:val="0"/>
          <w:marRight w:val="0"/>
          <w:marTop w:val="0"/>
          <w:marBottom w:val="0"/>
          <w:divBdr>
            <w:top w:val="none" w:sz="0" w:space="0" w:color="auto"/>
            <w:left w:val="none" w:sz="0" w:space="0" w:color="auto"/>
            <w:bottom w:val="none" w:sz="0" w:space="0" w:color="auto"/>
            <w:right w:val="none" w:sz="0" w:space="0" w:color="auto"/>
          </w:divBdr>
        </w:div>
        <w:div w:id="310135469">
          <w:marLeft w:val="0"/>
          <w:marRight w:val="0"/>
          <w:marTop w:val="0"/>
          <w:marBottom w:val="0"/>
          <w:divBdr>
            <w:top w:val="none" w:sz="0" w:space="0" w:color="auto"/>
            <w:left w:val="none" w:sz="0" w:space="0" w:color="auto"/>
            <w:bottom w:val="none" w:sz="0" w:space="0" w:color="auto"/>
            <w:right w:val="none" w:sz="0" w:space="0" w:color="auto"/>
          </w:divBdr>
        </w:div>
        <w:div w:id="802423885">
          <w:marLeft w:val="0"/>
          <w:marRight w:val="0"/>
          <w:marTop w:val="0"/>
          <w:marBottom w:val="0"/>
          <w:divBdr>
            <w:top w:val="none" w:sz="0" w:space="0" w:color="auto"/>
            <w:left w:val="none" w:sz="0" w:space="0" w:color="auto"/>
            <w:bottom w:val="none" w:sz="0" w:space="0" w:color="auto"/>
            <w:right w:val="none" w:sz="0" w:space="0" w:color="auto"/>
          </w:divBdr>
        </w:div>
        <w:div w:id="1628707059">
          <w:marLeft w:val="0"/>
          <w:marRight w:val="0"/>
          <w:marTop w:val="0"/>
          <w:marBottom w:val="0"/>
          <w:divBdr>
            <w:top w:val="none" w:sz="0" w:space="0" w:color="auto"/>
            <w:left w:val="none" w:sz="0" w:space="0" w:color="auto"/>
            <w:bottom w:val="none" w:sz="0" w:space="0" w:color="auto"/>
            <w:right w:val="none" w:sz="0" w:space="0" w:color="auto"/>
          </w:divBdr>
        </w:div>
        <w:div w:id="587692466">
          <w:marLeft w:val="0"/>
          <w:marRight w:val="0"/>
          <w:marTop w:val="0"/>
          <w:marBottom w:val="0"/>
          <w:divBdr>
            <w:top w:val="none" w:sz="0" w:space="0" w:color="auto"/>
            <w:left w:val="none" w:sz="0" w:space="0" w:color="auto"/>
            <w:bottom w:val="none" w:sz="0" w:space="0" w:color="auto"/>
            <w:right w:val="none" w:sz="0" w:space="0" w:color="auto"/>
          </w:divBdr>
        </w:div>
        <w:div w:id="902327382">
          <w:marLeft w:val="0"/>
          <w:marRight w:val="0"/>
          <w:marTop w:val="0"/>
          <w:marBottom w:val="0"/>
          <w:divBdr>
            <w:top w:val="none" w:sz="0" w:space="0" w:color="auto"/>
            <w:left w:val="none" w:sz="0" w:space="0" w:color="auto"/>
            <w:bottom w:val="none" w:sz="0" w:space="0" w:color="auto"/>
            <w:right w:val="none" w:sz="0" w:space="0" w:color="auto"/>
          </w:divBdr>
        </w:div>
        <w:div w:id="134878659">
          <w:marLeft w:val="0"/>
          <w:marRight w:val="0"/>
          <w:marTop w:val="0"/>
          <w:marBottom w:val="0"/>
          <w:divBdr>
            <w:top w:val="none" w:sz="0" w:space="0" w:color="auto"/>
            <w:left w:val="none" w:sz="0" w:space="0" w:color="auto"/>
            <w:bottom w:val="none" w:sz="0" w:space="0" w:color="auto"/>
            <w:right w:val="none" w:sz="0" w:space="0" w:color="auto"/>
          </w:divBdr>
        </w:div>
        <w:div w:id="217665957">
          <w:marLeft w:val="0"/>
          <w:marRight w:val="0"/>
          <w:marTop w:val="0"/>
          <w:marBottom w:val="0"/>
          <w:divBdr>
            <w:top w:val="none" w:sz="0" w:space="0" w:color="auto"/>
            <w:left w:val="none" w:sz="0" w:space="0" w:color="auto"/>
            <w:bottom w:val="none" w:sz="0" w:space="0" w:color="auto"/>
            <w:right w:val="none" w:sz="0" w:space="0" w:color="auto"/>
          </w:divBdr>
        </w:div>
        <w:div w:id="1621688368">
          <w:marLeft w:val="0"/>
          <w:marRight w:val="0"/>
          <w:marTop w:val="0"/>
          <w:marBottom w:val="0"/>
          <w:divBdr>
            <w:top w:val="none" w:sz="0" w:space="0" w:color="auto"/>
            <w:left w:val="none" w:sz="0" w:space="0" w:color="auto"/>
            <w:bottom w:val="none" w:sz="0" w:space="0" w:color="auto"/>
            <w:right w:val="none" w:sz="0" w:space="0" w:color="auto"/>
          </w:divBdr>
        </w:div>
        <w:div w:id="626476827">
          <w:marLeft w:val="0"/>
          <w:marRight w:val="0"/>
          <w:marTop w:val="0"/>
          <w:marBottom w:val="0"/>
          <w:divBdr>
            <w:top w:val="none" w:sz="0" w:space="0" w:color="auto"/>
            <w:left w:val="none" w:sz="0" w:space="0" w:color="auto"/>
            <w:bottom w:val="none" w:sz="0" w:space="0" w:color="auto"/>
            <w:right w:val="none" w:sz="0" w:space="0" w:color="auto"/>
          </w:divBdr>
        </w:div>
        <w:div w:id="805245561">
          <w:marLeft w:val="0"/>
          <w:marRight w:val="0"/>
          <w:marTop w:val="0"/>
          <w:marBottom w:val="0"/>
          <w:divBdr>
            <w:top w:val="none" w:sz="0" w:space="0" w:color="auto"/>
            <w:left w:val="none" w:sz="0" w:space="0" w:color="auto"/>
            <w:bottom w:val="none" w:sz="0" w:space="0" w:color="auto"/>
            <w:right w:val="none" w:sz="0" w:space="0" w:color="auto"/>
          </w:divBdr>
        </w:div>
        <w:div w:id="802581997">
          <w:marLeft w:val="0"/>
          <w:marRight w:val="0"/>
          <w:marTop w:val="0"/>
          <w:marBottom w:val="0"/>
          <w:divBdr>
            <w:top w:val="none" w:sz="0" w:space="0" w:color="auto"/>
            <w:left w:val="none" w:sz="0" w:space="0" w:color="auto"/>
            <w:bottom w:val="none" w:sz="0" w:space="0" w:color="auto"/>
            <w:right w:val="none" w:sz="0" w:space="0" w:color="auto"/>
          </w:divBdr>
        </w:div>
        <w:div w:id="823474406">
          <w:marLeft w:val="0"/>
          <w:marRight w:val="0"/>
          <w:marTop w:val="0"/>
          <w:marBottom w:val="0"/>
          <w:divBdr>
            <w:top w:val="none" w:sz="0" w:space="0" w:color="auto"/>
            <w:left w:val="none" w:sz="0" w:space="0" w:color="auto"/>
            <w:bottom w:val="none" w:sz="0" w:space="0" w:color="auto"/>
            <w:right w:val="none" w:sz="0" w:space="0" w:color="auto"/>
          </w:divBdr>
        </w:div>
        <w:div w:id="1376855824">
          <w:marLeft w:val="0"/>
          <w:marRight w:val="0"/>
          <w:marTop w:val="0"/>
          <w:marBottom w:val="0"/>
          <w:divBdr>
            <w:top w:val="none" w:sz="0" w:space="0" w:color="auto"/>
            <w:left w:val="none" w:sz="0" w:space="0" w:color="auto"/>
            <w:bottom w:val="none" w:sz="0" w:space="0" w:color="auto"/>
            <w:right w:val="none" w:sz="0" w:space="0" w:color="auto"/>
          </w:divBdr>
        </w:div>
        <w:div w:id="1266041962">
          <w:marLeft w:val="0"/>
          <w:marRight w:val="0"/>
          <w:marTop w:val="0"/>
          <w:marBottom w:val="0"/>
          <w:divBdr>
            <w:top w:val="none" w:sz="0" w:space="0" w:color="auto"/>
            <w:left w:val="none" w:sz="0" w:space="0" w:color="auto"/>
            <w:bottom w:val="none" w:sz="0" w:space="0" w:color="auto"/>
            <w:right w:val="none" w:sz="0" w:space="0" w:color="auto"/>
          </w:divBdr>
        </w:div>
        <w:div w:id="1536044035">
          <w:marLeft w:val="0"/>
          <w:marRight w:val="0"/>
          <w:marTop w:val="0"/>
          <w:marBottom w:val="0"/>
          <w:divBdr>
            <w:top w:val="none" w:sz="0" w:space="0" w:color="auto"/>
            <w:left w:val="none" w:sz="0" w:space="0" w:color="auto"/>
            <w:bottom w:val="none" w:sz="0" w:space="0" w:color="auto"/>
            <w:right w:val="none" w:sz="0" w:space="0" w:color="auto"/>
          </w:divBdr>
        </w:div>
        <w:div w:id="559054728">
          <w:marLeft w:val="0"/>
          <w:marRight w:val="0"/>
          <w:marTop w:val="0"/>
          <w:marBottom w:val="0"/>
          <w:divBdr>
            <w:top w:val="none" w:sz="0" w:space="0" w:color="auto"/>
            <w:left w:val="none" w:sz="0" w:space="0" w:color="auto"/>
            <w:bottom w:val="none" w:sz="0" w:space="0" w:color="auto"/>
            <w:right w:val="none" w:sz="0" w:space="0" w:color="auto"/>
          </w:divBdr>
        </w:div>
        <w:div w:id="686492930">
          <w:marLeft w:val="0"/>
          <w:marRight w:val="0"/>
          <w:marTop w:val="0"/>
          <w:marBottom w:val="0"/>
          <w:divBdr>
            <w:top w:val="none" w:sz="0" w:space="0" w:color="auto"/>
            <w:left w:val="none" w:sz="0" w:space="0" w:color="auto"/>
            <w:bottom w:val="none" w:sz="0" w:space="0" w:color="auto"/>
            <w:right w:val="none" w:sz="0" w:space="0" w:color="auto"/>
          </w:divBdr>
        </w:div>
        <w:div w:id="1001590159">
          <w:marLeft w:val="0"/>
          <w:marRight w:val="0"/>
          <w:marTop w:val="0"/>
          <w:marBottom w:val="0"/>
          <w:divBdr>
            <w:top w:val="none" w:sz="0" w:space="0" w:color="auto"/>
            <w:left w:val="none" w:sz="0" w:space="0" w:color="auto"/>
            <w:bottom w:val="none" w:sz="0" w:space="0" w:color="auto"/>
            <w:right w:val="none" w:sz="0" w:space="0" w:color="auto"/>
          </w:divBdr>
        </w:div>
        <w:div w:id="450054599">
          <w:marLeft w:val="0"/>
          <w:marRight w:val="0"/>
          <w:marTop w:val="0"/>
          <w:marBottom w:val="0"/>
          <w:divBdr>
            <w:top w:val="none" w:sz="0" w:space="0" w:color="auto"/>
            <w:left w:val="none" w:sz="0" w:space="0" w:color="auto"/>
            <w:bottom w:val="none" w:sz="0" w:space="0" w:color="auto"/>
            <w:right w:val="none" w:sz="0" w:space="0" w:color="auto"/>
          </w:divBdr>
        </w:div>
        <w:div w:id="384061109">
          <w:marLeft w:val="0"/>
          <w:marRight w:val="0"/>
          <w:marTop w:val="0"/>
          <w:marBottom w:val="0"/>
          <w:divBdr>
            <w:top w:val="none" w:sz="0" w:space="0" w:color="auto"/>
            <w:left w:val="none" w:sz="0" w:space="0" w:color="auto"/>
            <w:bottom w:val="none" w:sz="0" w:space="0" w:color="auto"/>
            <w:right w:val="none" w:sz="0" w:space="0" w:color="auto"/>
          </w:divBdr>
        </w:div>
        <w:div w:id="1120610038">
          <w:marLeft w:val="0"/>
          <w:marRight w:val="0"/>
          <w:marTop w:val="0"/>
          <w:marBottom w:val="0"/>
          <w:divBdr>
            <w:top w:val="none" w:sz="0" w:space="0" w:color="auto"/>
            <w:left w:val="none" w:sz="0" w:space="0" w:color="auto"/>
            <w:bottom w:val="none" w:sz="0" w:space="0" w:color="auto"/>
            <w:right w:val="none" w:sz="0" w:space="0" w:color="auto"/>
          </w:divBdr>
        </w:div>
        <w:div w:id="2139644299">
          <w:marLeft w:val="0"/>
          <w:marRight w:val="0"/>
          <w:marTop w:val="0"/>
          <w:marBottom w:val="0"/>
          <w:divBdr>
            <w:top w:val="none" w:sz="0" w:space="0" w:color="auto"/>
            <w:left w:val="none" w:sz="0" w:space="0" w:color="auto"/>
            <w:bottom w:val="none" w:sz="0" w:space="0" w:color="auto"/>
            <w:right w:val="none" w:sz="0" w:space="0" w:color="auto"/>
          </w:divBdr>
        </w:div>
        <w:div w:id="543641617">
          <w:marLeft w:val="0"/>
          <w:marRight w:val="0"/>
          <w:marTop w:val="0"/>
          <w:marBottom w:val="0"/>
          <w:divBdr>
            <w:top w:val="none" w:sz="0" w:space="0" w:color="auto"/>
            <w:left w:val="none" w:sz="0" w:space="0" w:color="auto"/>
            <w:bottom w:val="none" w:sz="0" w:space="0" w:color="auto"/>
            <w:right w:val="none" w:sz="0" w:space="0" w:color="auto"/>
          </w:divBdr>
        </w:div>
        <w:div w:id="113839714">
          <w:marLeft w:val="0"/>
          <w:marRight w:val="0"/>
          <w:marTop w:val="0"/>
          <w:marBottom w:val="0"/>
          <w:divBdr>
            <w:top w:val="none" w:sz="0" w:space="0" w:color="auto"/>
            <w:left w:val="none" w:sz="0" w:space="0" w:color="auto"/>
            <w:bottom w:val="none" w:sz="0" w:space="0" w:color="auto"/>
            <w:right w:val="none" w:sz="0" w:space="0" w:color="auto"/>
          </w:divBdr>
        </w:div>
        <w:div w:id="2076050287">
          <w:marLeft w:val="0"/>
          <w:marRight w:val="0"/>
          <w:marTop w:val="0"/>
          <w:marBottom w:val="0"/>
          <w:divBdr>
            <w:top w:val="none" w:sz="0" w:space="0" w:color="auto"/>
            <w:left w:val="none" w:sz="0" w:space="0" w:color="auto"/>
            <w:bottom w:val="none" w:sz="0" w:space="0" w:color="auto"/>
            <w:right w:val="none" w:sz="0" w:space="0" w:color="auto"/>
          </w:divBdr>
        </w:div>
        <w:div w:id="1870411696">
          <w:marLeft w:val="0"/>
          <w:marRight w:val="0"/>
          <w:marTop w:val="0"/>
          <w:marBottom w:val="0"/>
          <w:divBdr>
            <w:top w:val="none" w:sz="0" w:space="0" w:color="auto"/>
            <w:left w:val="none" w:sz="0" w:space="0" w:color="auto"/>
            <w:bottom w:val="none" w:sz="0" w:space="0" w:color="auto"/>
            <w:right w:val="none" w:sz="0" w:space="0" w:color="auto"/>
          </w:divBdr>
        </w:div>
        <w:div w:id="492574091">
          <w:marLeft w:val="0"/>
          <w:marRight w:val="0"/>
          <w:marTop w:val="0"/>
          <w:marBottom w:val="0"/>
          <w:divBdr>
            <w:top w:val="none" w:sz="0" w:space="0" w:color="auto"/>
            <w:left w:val="none" w:sz="0" w:space="0" w:color="auto"/>
            <w:bottom w:val="none" w:sz="0" w:space="0" w:color="auto"/>
            <w:right w:val="none" w:sz="0" w:space="0" w:color="auto"/>
          </w:divBdr>
        </w:div>
        <w:div w:id="192616737">
          <w:marLeft w:val="0"/>
          <w:marRight w:val="0"/>
          <w:marTop w:val="0"/>
          <w:marBottom w:val="0"/>
          <w:divBdr>
            <w:top w:val="none" w:sz="0" w:space="0" w:color="auto"/>
            <w:left w:val="none" w:sz="0" w:space="0" w:color="auto"/>
            <w:bottom w:val="none" w:sz="0" w:space="0" w:color="auto"/>
            <w:right w:val="none" w:sz="0" w:space="0" w:color="auto"/>
          </w:divBdr>
        </w:div>
        <w:div w:id="1175339169">
          <w:marLeft w:val="0"/>
          <w:marRight w:val="0"/>
          <w:marTop w:val="0"/>
          <w:marBottom w:val="0"/>
          <w:divBdr>
            <w:top w:val="none" w:sz="0" w:space="0" w:color="auto"/>
            <w:left w:val="none" w:sz="0" w:space="0" w:color="auto"/>
            <w:bottom w:val="none" w:sz="0" w:space="0" w:color="auto"/>
            <w:right w:val="none" w:sz="0" w:space="0" w:color="auto"/>
          </w:divBdr>
        </w:div>
        <w:div w:id="1067611912">
          <w:marLeft w:val="0"/>
          <w:marRight w:val="0"/>
          <w:marTop w:val="0"/>
          <w:marBottom w:val="0"/>
          <w:divBdr>
            <w:top w:val="none" w:sz="0" w:space="0" w:color="auto"/>
            <w:left w:val="none" w:sz="0" w:space="0" w:color="auto"/>
            <w:bottom w:val="none" w:sz="0" w:space="0" w:color="auto"/>
            <w:right w:val="none" w:sz="0" w:space="0" w:color="auto"/>
          </w:divBdr>
        </w:div>
        <w:div w:id="1429351396">
          <w:marLeft w:val="0"/>
          <w:marRight w:val="0"/>
          <w:marTop w:val="0"/>
          <w:marBottom w:val="0"/>
          <w:divBdr>
            <w:top w:val="none" w:sz="0" w:space="0" w:color="auto"/>
            <w:left w:val="none" w:sz="0" w:space="0" w:color="auto"/>
            <w:bottom w:val="none" w:sz="0" w:space="0" w:color="auto"/>
            <w:right w:val="none" w:sz="0" w:space="0" w:color="auto"/>
          </w:divBdr>
        </w:div>
        <w:div w:id="1392968676">
          <w:marLeft w:val="0"/>
          <w:marRight w:val="0"/>
          <w:marTop w:val="0"/>
          <w:marBottom w:val="0"/>
          <w:divBdr>
            <w:top w:val="none" w:sz="0" w:space="0" w:color="auto"/>
            <w:left w:val="none" w:sz="0" w:space="0" w:color="auto"/>
            <w:bottom w:val="none" w:sz="0" w:space="0" w:color="auto"/>
            <w:right w:val="none" w:sz="0" w:space="0" w:color="auto"/>
          </w:divBdr>
        </w:div>
        <w:div w:id="1186099161">
          <w:marLeft w:val="0"/>
          <w:marRight w:val="0"/>
          <w:marTop w:val="0"/>
          <w:marBottom w:val="0"/>
          <w:divBdr>
            <w:top w:val="none" w:sz="0" w:space="0" w:color="auto"/>
            <w:left w:val="none" w:sz="0" w:space="0" w:color="auto"/>
            <w:bottom w:val="none" w:sz="0" w:space="0" w:color="auto"/>
            <w:right w:val="none" w:sz="0" w:space="0" w:color="auto"/>
          </w:divBdr>
        </w:div>
        <w:div w:id="1355838840">
          <w:marLeft w:val="0"/>
          <w:marRight w:val="0"/>
          <w:marTop w:val="0"/>
          <w:marBottom w:val="0"/>
          <w:divBdr>
            <w:top w:val="none" w:sz="0" w:space="0" w:color="auto"/>
            <w:left w:val="none" w:sz="0" w:space="0" w:color="auto"/>
            <w:bottom w:val="none" w:sz="0" w:space="0" w:color="auto"/>
            <w:right w:val="none" w:sz="0" w:space="0" w:color="auto"/>
          </w:divBdr>
        </w:div>
        <w:div w:id="1557010155">
          <w:marLeft w:val="0"/>
          <w:marRight w:val="0"/>
          <w:marTop w:val="0"/>
          <w:marBottom w:val="0"/>
          <w:divBdr>
            <w:top w:val="none" w:sz="0" w:space="0" w:color="auto"/>
            <w:left w:val="none" w:sz="0" w:space="0" w:color="auto"/>
            <w:bottom w:val="none" w:sz="0" w:space="0" w:color="auto"/>
            <w:right w:val="none" w:sz="0" w:space="0" w:color="auto"/>
          </w:divBdr>
        </w:div>
        <w:div w:id="391388247">
          <w:marLeft w:val="0"/>
          <w:marRight w:val="0"/>
          <w:marTop w:val="0"/>
          <w:marBottom w:val="0"/>
          <w:divBdr>
            <w:top w:val="none" w:sz="0" w:space="0" w:color="auto"/>
            <w:left w:val="none" w:sz="0" w:space="0" w:color="auto"/>
            <w:bottom w:val="none" w:sz="0" w:space="0" w:color="auto"/>
            <w:right w:val="none" w:sz="0" w:space="0" w:color="auto"/>
          </w:divBdr>
        </w:div>
        <w:div w:id="2062053041">
          <w:marLeft w:val="0"/>
          <w:marRight w:val="0"/>
          <w:marTop w:val="0"/>
          <w:marBottom w:val="0"/>
          <w:divBdr>
            <w:top w:val="none" w:sz="0" w:space="0" w:color="auto"/>
            <w:left w:val="none" w:sz="0" w:space="0" w:color="auto"/>
            <w:bottom w:val="none" w:sz="0" w:space="0" w:color="auto"/>
            <w:right w:val="none" w:sz="0" w:space="0" w:color="auto"/>
          </w:divBdr>
        </w:div>
        <w:div w:id="1535850890">
          <w:marLeft w:val="0"/>
          <w:marRight w:val="0"/>
          <w:marTop w:val="0"/>
          <w:marBottom w:val="0"/>
          <w:divBdr>
            <w:top w:val="none" w:sz="0" w:space="0" w:color="auto"/>
            <w:left w:val="none" w:sz="0" w:space="0" w:color="auto"/>
            <w:bottom w:val="none" w:sz="0" w:space="0" w:color="auto"/>
            <w:right w:val="none" w:sz="0" w:space="0" w:color="auto"/>
          </w:divBdr>
        </w:div>
        <w:div w:id="1734541646">
          <w:marLeft w:val="0"/>
          <w:marRight w:val="0"/>
          <w:marTop w:val="0"/>
          <w:marBottom w:val="0"/>
          <w:divBdr>
            <w:top w:val="none" w:sz="0" w:space="0" w:color="auto"/>
            <w:left w:val="none" w:sz="0" w:space="0" w:color="auto"/>
            <w:bottom w:val="none" w:sz="0" w:space="0" w:color="auto"/>
            <w:right w:val="none" w:sz="0" w:space="0" w:color="auto"/>
          </w:divBdr>
        </w:div>
        <w:div w:id="996422907">
          <w:marLeft w:val="0"/>
          <w:marRight w:val="0"/>
          <w:marTop w:val="0"/>
          <w:marBottom w:val="0"/>
          <w:divBdr>
            <w:top w:val="none" w:sz="0" w:space="0" w:color="auto"/>
            <w:left w:val="none" w:sz="0" w:space="0" w:color="auto"/>
            <w:bottom w:val="none" w:sz="0" w:space="0" w:color="auto"/>
            <w:right w:val="none" w:sz="0" w:space="0" w:color="auto"/>
          </w:divBdr>
        </w:div>
      </w:divsChild>
    </w:div>
    <w:div w:id="219244493">
      <w:bodyDiv w:val="1"/>
      <w:marLeft w:val="0"/>
      <w:marRight w:val="0"/>
      <w:marTop w:val="0"/>
      <w:marBottom w:val="0"/>
      <w:divBdr>
        <w:top w:val="none" w:sz="0" w:space="0" w:color="auto"/>
        <w:left w:val="none" w:sz="0" w:space="0" w:color="auto"/>
        <w:bottom w:val="none" w:sz="0" w:space="0" w:color="auto"/>
        <w:right w:val="none" w:sz="0" w:space="0" w:color="auto"/>
      </w:divBdr>
    </w:div>
    <w:div w:id="219439737">
      <w:bodyDiv w:val="1"/>
      <w:marLeft w:val="0"/>
      <w:marRight w:val="0"/>
      <w:marTop w:val="0"/>
      <w:marBottom w:val="0"/>
      <w:divBdr>
        <w:top w:val="none" w:sz="0" w:space="0" w:color="auto"/>
        <w:left w:val="none" w:sz="0" w:space="0" w:color="auto"/>
        <w:bottom w:val="none" w:sz="0" w:space="0" w:color="auto"/>
        <w:right w:val="none" w:sz="0" w:space="0" w:color="auto"/>
      </w:divBdr>
    </w:div>
    <w:div w:id="219636530">
      <w:bodyDiv w:val="1"/>
      <w:marLeft w:val="0"/>
      <w:marRight w:val="0"/>
      <w:marTop w:val="0"/>
      <w:marBottom w:val="0"/>
      <w:divBdr>
        <w:top w:val="none" w:sz="0" w:space="0" w:color="auto"/>
        <w:left w:val="none" w:sz="0" w:space="0" w:color="auto"/>
        <w:bottom w:val="none" w:sz="0" w:space="0" w:color="auto"/>
        <w:right w:val="none" w:sz="0" w:space="0" w:color="auto"/>
      </w:divBdr>
    </w:div>
    <w:div w:id="219706263">
      <w:bodyDiv w:val="1"/>
      <w:marLeft w:val="0"/>
      <w:marRight w:val="0"/>
      <w:marTop w:val="0"/>
      <w:marBottom w:val="0"/>
      <w:divBdr>
        <w:top w:val="none" w:sz="0" w:space="0" w:color="auto"/>
        <w:left w:val="none" w:sz="0" w:space="0" w:color="auto"/>
        <w:bottom w:val="none" w:sz="0" w:space="0" w:color="auto"/>
        <w:right w:val="none" w:sz="0" w:space="0" w:color="auto"/>
      </w:divBdr>
    </w:div>
    <w:div w:id="220024543">
      <w:bodyDiv w:val="1"/>
      <w:marLeft w:val="0"/>
      <w:marRight w:val="0"/>
      <w:marTop w:val="0"/>
      <w:marBottom w:val="0"/>
      <w:divBdr>
        <w:top w:val="none" w:sz="0" w:space="0" w:color="auto"/>
        <w:left w:val="none" w:sz="0" w:space="0" w:color="auto"/>
        <w:bottom w:val="none" w:sz="0" w:space="0" w:color="auto"/>
        <w:right w:val="none" w:sz="0" w:space="0" w:color="auto"/>
      </w:divBdr>
    </w:div>
    <w:div w:id="220989676">
      <w:bodyDiv w:val="1"/>
      <w:marLeft w:val="0"/>
      <w:marRight w:val="0"/>
      <w:marTop w:val="0"/>
      <w:marBottom w:val="0"/>
      <w:divBdr>
        <w:top w:val="none" w:sz="0" w:space="0" w:color="auto"/>
        <w:left w:val="none" w:sz="0" w:space="0" w:color="auto"/>
        <w:bottom w:val="none" w:sz="0" w:space="0" w:color="auto"/>
        <w:right w:val="none" w:sz="0" w:space="0" w:color="auto"/>
      </w:divBdr>
    </w:div>
    <w:div w:id="221135058">
      <w:bodyDiv w:val="1"/>
      <w:marLeft w:val="0"/>
      <w:marRight w:val="0"/>
      <w:marTop w:val="0"/>
      <w:marBottom w:val="0"/>
      <w:divBdr>
        <w:top w:val="none" w:sz="0" w:space="0" w:color="auto"/>
        <w:left w:val="none" w:sz="0" w:space="0" w:color="auto"/>
        <w:bottom w:val="none" w:sz="0" w:space="0" w:color="auto"/>
        <w:right w:val="none" w:sz="0" w:space="0" w:color="auto"/>
      </w:divBdr>
    </w:div>
    <w:div w:id="221408595">
      <w:bodyDiv w:val="1"/>
      <w:marLeft w:val="0"/>
      <w:marRight w:val="0"/>
      <w:marTop w:val="0"/>
      <w:marBottom w:val="0"/>
      <w:divBdr>
        <w:top w:val="none" w:sz="0" w:space="0" w:color="auto"/>
        <w:left w:val="none" w:sz="0" w:space="0" w:color="auto"/>
        <w:bottom w:val="none" w:sz="0" w:space="0" w:color="auto"/>
        <w:right w:val="none" w:sz="0" w:space="0" w:color="auto"/>
      </w:divBdr>
    </w:div>
    <w:div w:id="222058375">
      <w:bodyDiv w:val="1"/>
      <w:marLeft w:val="0"/>
      <w:marRight w:val="0"/>
      <w:marTop w:val="0"/>
      <w:marBottom w:val="0"/>
      <w:divBdr>
        <w:top w:val="none" w:sz="0" w:space="0" w:color="auto"/>
        <w:left w:val="none" w:sz="0" w:space="0" w:color="auto"/>
        <w:bottom w:val="none" w:sz="0" w:space="0" w:color="auto"/>
        <w:right w:val="none" w:sz="0" w:space="0" w:color="auto"/>
      </w:divBdr>
    </w:div>
    <w:div w:id="222067297">
      <w:bodyDiv w:val="1"/>
      <w:marLeft w:val="0"/>
      <w:marRight w:val="0"/>
      <w:marTop w:val="0"/>
      <w:marBottom w:val="0"/>
      <w:divBdr>
        <w:top w:val="none" w:sz="0" w:space="0" w:color="auto"/>
        <w:left w:val="none" w:sz="0" w:space="0" w:color="auto"/>
        <w:bottom w:val="none" w:sz="0" w:space="0" w:color="auto"/>
        <w:right w:val="none" w:sz="0" w:space="0" w:color="auto"/>
      </w:divBdr>
    </w:div>
    <w:div w:id="222105593">
      <w:bodyDiv w:val="1"/>
      <w:marLeft w:val="0"/>
      <w:marRight w:val="0"/>
      <w:marTop w:val="0"/>
      <w:marBottom w:val="0"/>
      <w:divBdr>
        <w:top w:val="none" w:sz="0" w:space="0" w:color="auto"/>
        <w:left w:val="none" w:sz="0" w:space="0" w:color="auto"/>
        <w:bottom w:val="none" w:sz="0" w:space="0" w:color="auto"/>
        <w:right w:val="none" w:sz="0" w:space="0" w:color="auto"/>
      </w:divBdr>
    </w:div>
    <w:div w:id="222178283">
      <w:bodyDiv w:val="1"/>
      <w:marLeft w:val="0"/>
      <w:marRight w:val="0"/>
      <w:marTop w:val="0"/>
      <w:marBottom w:val="0"/>
      <w:divBdr>
        <w:top w:val="none" w:sz="0" w:space="0" w:color="auto"/>
        <w:left w:val="none" w:sz="0" w:space="0" w:color="auto"/>
        <w:bottom w:val="none" w:sz="0" w:space="0" w:color="auto"/>
        <w:right w:val="none" w:sz="0" w:space="0" w:color="auto"/>
      </w:divBdr>
    </w:div>
    <w:div w:id="222259997">
      <w:bodyDiv w:val="1"/>
      <w:marLeft w:val="0"/>
      <w:marRight w:val="0"/>
      <w:marTop w:val="0"/>
      <w:marBottom w:val="0"/>
      <w:divBdr>
        <w:top w:val="none" w:sz="0" w:space="0" w:color="auto"/>
        <w:left w:val="none" w:sz="0" w:space="0" w:color="auto"/>
        <w:bottom w:val="none" w:sz="0" w:space="0" w:color="auto"/>
        <w:right w:val="none" w:sz="0" w:space="0" w:color="auto"/>
      </w:divBdr>
    </w:div>
    <w:div w:id="222453270">
      <w:bodyDiv w:val="1"/>
      <w:marLeft w:val="0"/>
      <w:marRight w:val="0"/>
      <w:marTop w:val="0"/>
      <w:marBottom w:val="0"/>
      <w:divBdr>
        <w:top w:val="none" w:sz="0" w:space="0" w:color="auto"/>
        <w:left w:val="none" w:sz="0" w:space="0" w:color="auto"/>
        <w:bottom w:val="none" w:sz="0" w:space="0" w:color="auto"/>
        <w:right w:val="none" w:sz="0" w:space="0" w:color="auto"/>
      </w:divBdr>
    </w:div>
    <w:div w:id="222526605">
      <w:bodyDiv w:val="1"/>
      <w:marLeft w:val="0"/>
      <w:marRight w:val="0"/>
      <w:marTop w:val="0"/>
      <w:marBottom w:val="0"/>
      <w:divBdr>
        <w:top w:val="none" w:sz="0" w:space="0" w:color="auto"/>
        <w:left w:val="none" w:sz="0" w:space="0" w:color="auto"/>
        <w:bottom w:val="none" w:sz="0" w:space="0" w:color="auto"/>
        <w:right w:val="none" w:sz="0" w:space="0" w:color="auto"/>
      </w:divBdr>
    </w:div>
    <w:div w:id="222759251">
      <w:bodyDiv w:val="1"/>
      <w:marLeft w:val="0"/>
      <w:marRight w:val="0"/>
      <w:marTop w:val="0"/>
      <w:marBottom w:val="0"/>
      <w:divBdr>
        <w:top w:val="none" w:sz="0" w:space="0" w:color="auto"/>
        <w:left w:val="none" w:sz="0" w:space="0" w:color="auto"/>
        <w:bottom w:val="none" w:sz="0" w:space="0" w:color="auto"/>
        <w:right w:val="none" w:sz="0" w:space="0" w:color="auto"/>
      </w:divBdr>
    </w:div>
    <w:div w:id="222761207">
      <w:bodyDiv w:val="1"/>
      <w:marLeft w:val="0"/>
      <w:marRight w:val="0"/>
      <w:marTop w:val="0"/>
      <w:marBottom w:val="0"/>
      <w:divBdr>
        <w:top w:val="none" w:sz="0" w:space="0" w:color="auto"/>
        <w:left w:val="none" w:sz="0" w:space="0" w:color="auto"/>
        <w:bottom w:val="none" w:sz="0" w:space="0" w:color="auto"/>
        <w:right w:val="none" w:sz="0" w:space="0" w:color="auto"/>
      </w:divBdr>
    </w:div>
    <w:div w:id="222761954">
      <w:bodyDiv w:val="1"/>
      <w:marLeft w:val="0"/>
      <w:marRight w:val="0"/>
      <w:marTop w:val="0"/>
      <w:marBottom w:val="0"/>
      <w:divBdr>
        <w:top w:val="none" w:sz="0" w:space="0" w:color="auto"/>
        <w:left w:val="none" w:sz="0" w:space="0" w:color="auto"/>
        <w:bottom w:val="none" w:sz="0" w:space="0" w:color="auto"/>
        <w:right w:val="none" w:sz="0" w:space="0" w:color="auto"/>
      </w:divBdr>
    </w:div>
    <w:div w:id="222762857">
      <w:bodyDiv w:val="1"/>
      <w:marLeft w:val="0"/>
      <w:marRight w:val="0"/>
      <w:marTop w:val="0"/>
      <w:marBottom w:val="0"/>
      <w:divBdr>
        <w:top w:val="none" w:sz="0" w:space="0" w:color="auto"/>
        <w:left w:val="none" w:sz="0" w:space="0" w:color="auto"/>
        <w:bottom w:val="none" w:sz="0" w:space="0" w:color="auto"/>
        <w:right w:val="none" w:sz="0" w:space="0" w:color="auto"/>
      </w:divBdr>
    </w:div>
    <w:div w:id="222763033">
      <w:bodyDiv w:val="1"/>
      <w:marLeft w:val="0"/>
      <w:marRight w:val="0"/>
      <w:marTop w:val="0"/>
      <w:marBottom w:val="0"/>
      <w:divBdr>
        <w:top w:val="none" w:sz="0" w:space="0" w:color="auto"/>
        <w:left w:val="none" w:sz="0" w:space="0" w:color="auto"/>
        <w:bottom w:val="none" w:sz="0" w:space="0" w:color="auto"/>
        <w:right w:val="none" w:sz="0" w:space="0" w:color="auto"/>
      </w:divBdr>
    </w:div>
    <w:div w:id="223029148">
      <w:bodyDiv w:val="1"/>
      <w:marLeft w:val="0"/>
      <w:marRight w:val="0"/>
      <w:marTop w:val="0"/>
      <w:marBottom w:val="0"/>
      <w:divBdr>
        <w:top w:val="none" w:sz="0" w:space="0" w:color="auto"/>
        <w:left w:val="none" w:sz="0" w:space="0" w:color="auto"/>
        <w:bottom w:val="none" w:sz="0" w:space="0" w:color="auto"/>
        <w:right w:val="none" w:sz="0" w:space="0" w:color="auto"/>
      </w:divBdr>
    </w:div>
    <w:div w:id="223181667">
      <w:bodyDiv w:val="1"/>
      <w:marLeft w:val="0"/>
      <w:marRight w:val="0"/>
      <w:marTop w:val="0"/>
      <w:marBottom w:val="0"/>
      <w:divBdr>
        <w:top w:val="none" w:sz="0" w:space="0" w:color="auto"/>
        <w:left w:val="none" w:sz="0" w:space="0" w:color="auto"/>
        <w:bottom w:val="none" w:sz="0" w:space="0" w:color="auto"/>
        <w:right w:val="none" w:sz="0" w:space="0" w:color="auto"/>
      </w:divBdr>
    </w:div>
    <w:div w:id="223755698">
      <w:bodyDiv w:val="1"/>
      <w:marLeft w:val="0"/>
      <w:marRight w:val="0"/>
      <w:marTop w:val="0"/>
      <w:marBottom w:val="0"/>
      <w:divBdr>
        <w:top w:val="none" w:sz="0" w:space="0" w:color="auto"/>
        <w:left w:val="none" w:sz="0" w:space="0" w:color="auto"/>
        <w:bottom w:val="none" w:sz="0" w:space="0" w:color="auto"/>
        <w:right w:val="none" w:sz="0" w:space="0" w:color="auto"/>
      </w:divBdr>
    </w:div>
    <w:div w:id="223806610">
      <w:bodyDiv w:val="1"/>
      <w:marLeft w:val="0"/>
      <w:marRight w:val="0"/>
      <w:marTop w:val="0"/>
      <w:marBottom w:val="0"/>
      <w:divBdr>
        <w:top w:val="none" w:sz="0" w:space="0" w:color="auto"/>
        <w:left w:val="none" w:sz="0" w:space="0" w:color="auto"/>
        <w:bottom w:val="none" w:sz="0" w:space="0" w:color="auto"/>
        <w:right w:val="none" w:sz="0" w:space="0" w:color="auto"/>
      </w:divBdr>
    </w:div>
    <w:div w:id="225067329">
      <w:bodyDiv w:val="1"/>
      <w:marLeft w:val="0"/>
      <w:marRight w:val="0"/>
      <w:marTop w:val="0"/>
      <w:marBottom w:val="0"/>
      <w:divBdr>
        <w:top w:val="none" w:sz="0" w:space="0" w:color="auto"/>
        <w:left w:val="none" w:sz="0" w:space="0" w:color="auto"/>
        <w:bottom w:val="none" w:sz="0" w:space="0" w:color="auto"/>
        <w:right w:val="none" w:sz="0" w:space="0" w:color="auto"/>
      </w:divBdr>
    </w:div>
    <w:div w:id="225410124">
      <w:bodyDiv w:val="1"/>
      <w:marLeft w:val="0"/>
      <w:marRight w:val="0"/>
      <w:marTop w:val="0"/>
      <w:marBottom w:val="0"/>
      <w:divBdr>
        <w:top w:val="none" w:sz="0" w:space="0" w:color="auto"/>
        <w:left w:val="none" w:sz="0" w:space="0" w:color="auto"/>
        <w:bottom w:val="none" w:sz="0" w:space="0" w:color="auto"/>
        <w:right w:val="none" w:sz="0" w:space="0" w:color="auto"/>
      </w:divBdr>
    </w:div>
    <w:div w:id="225461895">
      <w:bodyDiv w:val="1"/>
      <w:marLeft w:val="0"/>
      <w:marRight w:val="0"/>
      <w:marTop w:val="0"/>
      <w:marBottom w:val="0"/>
      <w:divBdr>
        <w:top w:val="none" w:sz="0" w:space="0" w:color="auto"/>
        <w:left w:val="none" w:sz="0" w:space="0" w:color="auto"/>
        <w:bottom w:val="none" w:sz="0" w:space="0" w:color="auto"/>
        <w:right w:val="none" w:sz="0" w:space="0" w:color="auto"/>
      </w:divBdr>
    </w:div>
    <w:div w:id="226378911">
      <w:bodyDiv w:val="1"/>
      <w:marLeft w:val="0"/>
      <w:marRight w:val="0"/>
      <w:marTop w:val="0"/>
      <w:marBottom w:val="0"/>
      <w:divBdr>
        <w:top w:val="none" w:sz="0" w:space="0" w:color="auto"/>
        <w:left w:val="none" w:sz="0" w:space="0" w:color="auto"/>
        <w:bottom w:val="none" w:sz="0" w:space="0" w:color="auto"/>
        <w:right w:val="none" w:sz="0" w:space="0" w:color="auto"/>
      </w:divBdr>
    </w:div>
    <w:div w:id="226840814">
      <w:bodyDiv w:val="1"/>
      <w:marLeft w:val="0"/>
      <w:marRight w:val="0"/>
      <w:marTop w:val="0"/>
      <w:marBottom w:val="0"/>
      <w:divBdr>
        <w:top w:val="none" w:sz="0" w:space="0" w:color="auto"/>
        <w:left w:val="none" w:sz="0" w:space="0" w:color="auto"/>
        <w:bottom w:val="none" w:sz="0" w:space="0" w:color="auto"/>
        <w:right w:val="none" w:sz="0" w:space="0" w:color="auto"/>
      </w:divBdr>
    </w:div>
    <w:div w:id="226847040">
      <w:bodyDiv w:val="1"/>
      <w:marLeft w:val="0"/>
      <w:marRight w:val="0"/>
      <w:marTop w:val="0"/>
      <w:marBottom w:val="0"/>
      <w:divBdr>
        <w:top w:val="none" w:sz="0" w:space="0" w:color="auto"/>
        <w:left w:val="none" w:sz="0" w:space="0" w:color="auto"/>
        <w:bottom w:val="none" w:sz="0" w:space="0" w:color="auto"/>
        <w:right w:val="none" w:sz="0" w:space="0" w:color="auto"/>
      </w:divBdr>
    </w:div>
    <w:div w:id="227038920">
      <w:bodyDiv w:val="1"/>
      <w:marLeft w:val="0"/>
      <w:marRight w:val="0"/>
      <w:marTop w:val="0"/>
      <w:marBottom w:val="0"/>
      <w:divBdr>
        <w:top w:val="none" w:sz="0" w:space="0" w:color="auto"/>
        <w:left w:val="none" w:sz="0" w:space="0" w:color="auto"/>
        <w:bottom w:val="none" w:sz="0" w:space="0" w:color="auto"/>
        <w:right w:val="none" w:sz="0" w:space="0" w:color="auto"/>
      </w:divBdr>
    </w:div>
    <w:div w:id="227304822">
      <w:bodyDiv w:val="1"/>
      <w:marLeft w:val="0"/>
      <w:marRight w:val="0"/>
      <w:marTop w:val="0"/>
      <w:marBottom w:val="0"/>
      <w:divBdr>
        <w:top w:val="none" w:sz="0" w:space="0" w:color="auto"/>
        <w:left w:val="none" w:sz="0" w:space="0" w:color="auto"/>
        <w:bottom w:val="none" w:sz="0" w:space="0" w:color="auto"/>
        <w:right w:val="none" w:sz="0" w:space="0" w:color="auto"/>
      </w:divBdr>
    </w:div>
    <w:div w:id="227422070">
      <w:bodyDiv w:val="1"/>
      <w:marLeft w:val="0"/>
      <w:marRight w:val="0"/>
      <w:marTop w:val="0"/>
      <w:marBottom w:val="0"/>
      <w:divBdr>
        <w:top w:val="none" w:sz="0" w:space="0" w:color="auto"/>
        <w:left w:val="none" w:sz="0" w:space="0" w:color="auto"/>
        <w:bottom w:val="none" w:sz="0" w:space="0" w:color="auto"/>
        <w:right w:val="none" w:sz="0" w:space="0" w:color="auto"/>
      </w:divBdr>
    </w:div>
    <w:div w:id="227687936">
      <w:bodyDiv w:val="1"/>
      <w:marLeft w:val="0"/>
      <w:marRight w:val="0"/>
      <w:marTop w:val="0"/>
      <w:marBottom w:val="0"/>
      <w:divBdr>
        <w:top w:val="none" w:sz="0" w:space="0" w:color="auto"/>
        <w:left w:val="none" w:sz="0" w:space="0" w:color="auto"/>
        <w:bottom w:val="none" w:sz="0" w:space="0" w:color="auto"/>
        <w:right w:val="none" w:sz="0" w:space="0" w:color="auto"/>
      </w:divBdr>
    </w:div>
    <w:div w:id="227693980">
      <w:bodyDiv w:val="1"/>
      <w:marLeft w:val="0"/>
      <w:marRight w:val="0"/>
      <w:marTop w:val="0"/>
      <w:marBottom w:val="0"/>
      <w:divBdr>
        <w:top w:val="none" w:sz="0" w:space="0" w:color="auto"/>
        <w:left w:val="none" w:sz="0" w:space="0" w:color="auto"/>
        <w:bottom w:val="none" w:sz="0" w:space="0" w:color="auto"/>
        <w:right w:val="none" w:sz="0" w:space="0" w:color="auto"/>
      </w:divBdr>
    </w:div>
    <w:div w:id="227806883">
      <w:bodyDiv w:val="1"/>
      <w:marLeft w:val="0"/>
      <w:marRight w:val="0"/>
      <w:marTop w:val="0"/>
      <w:marBottom w:val="0"/>
      <w:divBdr>
        <w:top w:val="none" w:sz="0" w:space="0" w:color="auto"/>
        <w:left w:val="none" w:sz="0" w:space="0" w:color="auto"/>
        <w:bottom w:val="none" w:sz="0" w:space="0" w:color="auto"/>
        <w:right w:val="none" w:sz="0" w:space="0" w:color="auto"/>
      </w:divBdr>
    </w:div>
    <w:div w:id="228007406">
      <w:bodyDiv w:val="1"/>
      <w:marLeft w:val="0"/>
      <w:marRight w:val="0"/>
      <w:marTop w:val="0"/>
      <w:marBottom w:val="0"/>
      <w:divBdr>
        <w:top w:val="none" w:sz="0" w:space="0" w:color="auto"/>
        <w:left w:val="none" w:sz="0" w:space="0" w:color="auto"/>
        <w:bottom w:val="none" w:sz="0" w:space="0" w:color="auto"/>
        <w:right w:val="none" w:sz="0" w:space="0" w:color="auto"/>
      </w:divBdr>
    </w:div>
    <w:div w:id="229275160">
      <w:bodyDiv w:val="1"/>
      <w:marLeft w:val="0"/>
      <w:marRight w:val="0"/>
      <w:marTop w:val="0"/>
      <w:marBottom w:val="0"/>
      <w:divBdr>
        <w:top w:val="none" w:sz="0" w:space="0" w:color="auto"/>
        <w:left w:val="none" w:sz="0" w:space="0" w:color="auto"/>
        <w:bottom w:val="none" w:sz="0" w:space="0" w:color="auto"/>
        <w:right w:val="none" w:sz="0" w:space="0" w:color="auto"/>
      </w:divBdr>
    </w:div>
    <w:div w:id="229580645">
      <w:bodyDiv w:val="1"/>
      <w:marLeft w:val="0"/>
      <w:marRight w:val="0"/>
      <w:marTop w:val="0"/>
      <w:marBottom w:val="0"/>
      <w:divBdr>
        <w:top w:val="none" w:sz="0" w:space="0" w:color="auto"/>
        <w:left w:val="none" w:sz="0" w:space="0" w:color="auto"/>
        <w:bottom w:val="none" w:sz="0" w:space="0" w:color="auto"/>
        <w:right w:val="none" w:sz="0" w:space="0" w:color="auto"/>
      </w:divBdr>
    </w:div>
    <w:div w:id="229584136">
      <w:bodyDiv w:val="1"/>
      <w:marLeft w:val="0"/>
      <w:marRight w:val="0"/>
      <w:marTop w:val="0"/>
      <w:marBottom w:val="0"/>
      <w:divBdr>
        <w:top w:val="none" w:sz="0" w:space="0" w:color="auto"/>
        <w:left w:val="none" w:sz="0" w:space="0" w:color="auto"/>
        <w:bottom w:val="none" w:sz="0" w:space="0" w:color="auto"/>
        <w:right w:val="none" w:sz="0" w:space="0" w:color="auto"/>
      </w:divBdr>
    </w:div>
    <w:div w:id="229659315">
      <w:bodyDiv w:val="1"/>
      <w:marLeft w:val="0"/>
      <w:marRight w:val="0"/>
      <w:marTop w:val="0"/>
      <w:marBottom w:val="0"/>
      <w:divBdr>
        <w:top w:val="none" w:sz="0" w:space="0" w:color="auto"/>
        <w:left w:val="none" w:sz="0" w:space="0" w:color="auto"/>
        <w:bottom w:val="none" w:sz="0" w:space="0" w:color="auto"/>
        <w:right w:val="none" w:sz="0" w:space="0" w:color="auto"/>
      </w:divBdr>
    </w:div>
    <w:div w:id="230166611">
      <w:bodyDiv w:val="1"/>
      <w:marLeft w:val="0"/>
      <w:marRight w:val="0"/>
      <w:marTop w:val="0"/>
      <w:marBottom w:val="0"/>
      <w:divBdr>
        <w:top w:val="none" w:sz="0" w:space="0" w:color="auto"/>
        <w:left w:val="none" w:sz="0" w:space="0" w:color="auto"/>
        <w:bottom w:val="none" w:sz="0" w:space="0" w:color="auto"/>
        <w:right w:val="none" w:sz="0" w:space="0" w:color="auto"/>
      </w:divBdr>
    </w:div>
    <w:div w:id="230190566">
      <w:bodyDiv w:val="1"/>
      <w:marLeft w:val="0"/>
      <w:marRight w:val="0"/>
      <w:marTop w:val="0"/>
      <w:marBottom w:val="0"/>
      <w:divBdr>
        <w:top w:val="none" w:sz="0" w:space="0" w:color="auto"/>
        <w:left w:val="none" w:sz="0" w:space="0" w:color="auto"/>
        <w:bottom w:val="none" w:sz="0" w:space="0" w:color="auto"/>
        <w:right w:val="none" w:sz="0" w:space="0" w:color="auto"/>
      </w:divBdr>
    </w:div>
    <w:div w:id="230963199">
      <w:bodyDiv w:val="1"/>
      <w:marLeft w:val="0"/>
      <w:marRight w:val="0"/>
      <w:marTop w:val="0"/>
      <w:marBottom w:val="0"/>
      <w:divBdr>
        <w:top w:val="none" w:sz="0" w:space="0" w:color="auto"/>
        <w:left w:val="none" w:sz="0" w:space="0" w:color="auto"/>
        <w:bottom w:val="none" w:sz="0" w:space="0" w:color="auto"/>
        <w:right w:val="none" w:sz="0" w:space="0" w:color="auto"/>
      </w:divBdr>
    </w:div>
    <w:div w:id="231043576">
      <w:bodyDiv w:val="1"/>
      <w:marLeft w:val="0"/>
      <w:marRight w:val="0"/>
      <w:marTop w:val="0"/>
      <w:marBottom w:val="0"/>
      <w:divBdr>
        <w:top w:val="none" w:sz="0" w:space="0" w:color="auto"/>
        <w:left w:val="none" w:sz="0" w:space="0" w:color="auto"/>
        <w:bottom w:val="none" w:sz="0" w:space="0" w:color="auto"/>
        <w:right w:val="none" w:sz="0" w:space="0" w:color="auto"/>
      </w:divBdr>
    </w:div>
    <w:div w:id="231547595">
      <w:bodyDiv w:val="1"/>
      <w:marLeft w:val="0"/>
      <w:marRight w:val="0"/>
      <w:marTop w:val="0"/>
      <w:marBottom w:val="0"/>
      <w:divBdr>
        <w:top w:val="none" w:sz="0" w:space="0" w:color="auto"/>
        <w:left w:val="none" w:sz="0" w:space="0" w:color="auto"/>
        <w:bottom w:val="none" w:sz="0" w:space="0" w:color="auto"/>
        <w:right w:val="none" w:sz="0" w:space="0" w:color="auto"/>
      </w:divBdr>
    </w:div>
    <w:div w:id="231818042">
      <w:bodyDiv w:val="1"/>
      <w:marLeft w:val="0"/>
      <w:marRight w:val="0"/>
      <w:marTop w:val="0"/>
      <w:marBottom w:val="0"/>
      <w:divBdr>
        <w:top w:val="none" w:sz="0" w:space="0" w:color="auto"/>
        <w:left w:val="none" w:sz="0" w:space="0" w:color="auto"/>
        <w:bottom w:val="none" w:sz="0" w:space="0" w:color="auto"/>
        <w:right w:val="none" w:sz="0" w:space="0" w:color="auto"/>
      </w:divBdr>
    </w:div>
    <w:div w:id="232276508">
      <w:bodyDiv w:val="1"/>
      <w:marLeft w:val="0"/>
      <w:marRight w:val="0"/>
      <w:marTop w:val="0"/>
      <w:marBottom w:val="0"/>
      <w:divBdr>
        <w:top w:val="none" w:sz="0" w:space="0" w:color="auto"/>
        <w:left w:val="none" w:sz="0" w:space="0" w:color="auto"/>
        <w:bottom w:val="none" w:sz="0" w:space="0" w:color="auto"/>
        <w:right w:val="none" w:sz="0" w:space="0" w:color="auto"/>
      </w:divBdr>
    </w:div>
    <w:div w:id="232931885">
      <w:bodyDiv w:val="1"/>
      <w:marLeft w:val="0"/>
      <w:marRight w:val="0"/>
      <w:marTop w:val="0"/>
      <w:marBottom w:val="0"/>
      <w:divBdr>
        <w:top w:val="none" w:sz="0" w:space="0" w:color="auto"/>
        <w:left w:val="none" w:sz="0" w:space="0" w:color="auto"/>
        <w:bottom w:val="none" w:sz="0" w:space="0" w:color="auto"/>
        <w:right w:val="none" w:sz="0" w:space="0" w:color="auto"/>
      </w:divBdr>
    </w:div>
    <w:div w:id="233659895">
      <w:bodyDiv w:val="1"/>
      <w:marLeft w:val="0"/>
      <w:marRight w:val="0"/>
      <w:marTop w:val="0"/>
      <w:marBottom w:val="0"/>
      <w:divBdr>
        <w:top w:val="none" w:sz="0" w:space="0" w:color="auto"/>
        <w:left w:val="none" w:sz="0" w:space="0" w:color="auto"/>
        <w:bottom w:val="none" w:sz="0" w:space="0" w:color="auto"/>
        <w:right w:val="none" w:sz="0" w:space="0" w:color="auto"/>
      </w:divBdr>
    </w:div>
    <w:div w:id="234239761">
      <w:bodyDiv w:val="1"/>
      <w:marLeft w:val="0"/>
      <w:marRight w:val="0"/>
      <w:marTop w:val="0"/>
      <w:marBottom w:val="0"/>
      <w:divBdr>
        <w:top w:val="none" w:sz="0" w:space="0" w:color="auto"/>
        <w:left w:val="none" w:sz="0" w:space="0" w:color="auto"/>
        <w:bottom w:val="none" w:sz="0" w:space="0" w:color="auto"/>
        <w:right w:val="none" w:sz="0" w:space="0" w:color="auto"/>
      </w:divBdr>
    </w:div>
    <w:div w:id="234633545">
      <w:bodyDiv w:val="1"/>
      <w:marLeft w:val="0"/>
      <w:marRight w:val="0"/>
      <w:marTop w:val="0"/>
      <w:marBottom w:val="0"/>
      <w:divBdr>
        <w:top w:val="none" w:sz="0" w:space="0" w:color="auto"/>
        <w:left w:val="none" w:sz="0" w:space="0" w:color="auto"/>
        <w:bottom w:val="none" w:sz="0" w:space="0" w:color="auto"/>
        <w:right w:val="none" w:sz="0" w:space="0" w:color="auto"/>
      </w:divBdr>
    </w:div>
    <w:div w:id="234702017">
      <w:bodyDiv w:val="1"/>
      <w:marLeft w:val="0"/>
      <w:marRight w:val="0"/>
      <w:marTop w:val="0"/>
      <w:marBottom w:val="0"/>
      <w:divBdr>
        <w:top w:val="none" w:sz="0" w:space="0" w:color="auto"/>
        <w:left w:val="none" w:sz="0" w:space="0" w:color="auto"/>
        <w:bottom w:val="none" w:sz="0" w:space="0" w:color="auto"/>
        <w:right w:val="none" w:sz="0" w:space="0" w:color="auto"/>
      </w:divBdr>
    </w:div>
    <w:div w:id="234705716">
      <w:bodyDiv w:val="1"/>
      <w:marLeft w:val="0"/>
      <w:marRight w:val="0"/>
      <w:marTop w:val="0"/>
      <w:marBottom w:val="0"/>
      <w:divBdr>
        <w:top w:val="none" w:sz="0" w:space="0" w:color="auto"/>
        <w:left w:val="none" w:sz="0" w:space="0" w:color="auto"/>
        <w:bottom w:val="none" w:sz="0" w:space="0" w:color="auto"/>
        <w:right w:val="none" w:sz="0" w:space="0" w:color="auto"/>
      </w:divBdr>
    </w:div>
    <w:div w:id="234973980">
      <w:bodyDiv w:val="1"/>
      <w:marLeft w:val="0"/>
      <w:marRight w:val="0"/>
      <w:marTop w:val="0"/>
      <w:marBottom w:val="0"/>
      <w:divBdr>
        <w:top w:val="none" w:sz="0" w:space="0" w:color="auto"/>
        <w:left w:val="none" w:sz="0" w:space="0" w:color="auto"/>
        <w:bottom w:val="none" w:sz="0" w:space="0" w:color="auto"/>
        <w:right w:val="none" w:sz="0" w:space="0" w:color="auto"/>
      </w:divBdr>
    </w:div>
    <w:div w:id="235288333">
      <w:bodyDiv w:val="1"/>
      <w:marLeft w:val="0"/>
      <w:marRight w:val="0"/>
      <w:marTop w:val="0"/>
      <w:marBottom w:val="0"/>
      <w:divBdr>
        <w:top w:val="none" w:sz="0" w:space="0" w:color="auto"/>
        <w:left w:val="none" w:sz="0" w:space="0" w:color="auto"/>
        <w:bottom w:val="none" w:sz="0" w:space="0" w:color="auto"/>
        <w:right w:val="none" w:sz="0" w:space="0" w:color="auto"/>
      </w:divBdr>
    </w:div>
    <w:div w:id="235357608">
      <w:bodyDiv w:val="1"/>
      <w:marLeft w:val="0"/>
      <w:marRight w:val="0"/>
      <w:marTop w:val="0"/>
      <w:marBottom w:val="0"/>
      <w:divBdr>
        <w:top w:val="none" w:sz="0" w:space="0" w:color="auto"/>
        <w:left w:val="none" w:sz="0" w:space="0" w:color="auto"/>
        <w:bottom w:val="none" w:sz="0" w:space="0" w:color="auto"/>
        <w:right w:val="none" w:sz="0" w:space="0" w:color="auto"/>
      </w:divBdr>
    </w:div>
    <w:div w:id="235482423">
      <w:bodyDiv w:val="1"/>
      <w:marLeft w:val="0"/>
      <w:marRight w:val="0"/>
      <w:marTop w:val="0"/>
      <w:marBottom w:val="0"/>
      <w:divBdr>
        <w:top w:val="none" w:sz="0" w:space="0" w:color="auto"/>
        <w:left w:val="none" w:sz="0" w:space="0" w:color="auto"/>
        <w:bottom w:val="none" w:sz="0" w:space="0" w:color="auto"/>
        <w:right w:val="none" w:sz="0" w:space="0" w:color="auto"/>
      </w:divBdr>
    </w:div>
    <w:div w:id="235550836">
      <w:bodyDiv w:val="1"/>
      <w:marLeft w:val="0"/>
      <w:marRight w:val="0"/>
      <w:marTop w:val="0"/>
      <w:marBottom w:val="0"/>
      <w:divBdr>
        <w:top w:val="none" w:sz="0" w:space="0" w:color="auto"/>
        <w:left w:val="none" w:sz="0" w:space="0" w:color="auto"/>
        <w:bottom w:val="none" w:sz="0" w:space="0" w:color="auto"/>
        <w:right w:val="none" w:sz="0" w:space="0" w:color="auto"/>
      </w:divBdr>
    </w:div>
    <w:div w:id="235625898">
      <w:bodyDiv w:val="1"/>
      <w:marLeft w:val="0"/>
      <w:marRight w:val="0"/>
      <w:marTop w:val="0"/>
      <w:marBottom w:val="0"/>
      <w:divBdr>
        <w:top w:val="none" w:sz="0" w:space="0" w:color="auto"/>
        <w:left w:val="none" w:sz="0" w:space="0" w:color="auto"/>
        <w:bottom w:val="none" w:sz="0" w:space="0" w:color="auto"/>
        <w:right w:val="none" w:sz="0" w:space="0" w:color="auto"/>
      </w:divBdr>
    </w:div>
    <w:div w:id="235631066">
      <w:bodyDiv w:val="1"/>
      <w:marLeft w:val="0"/>
      <w:marRight w:val="0"/>
      <w:marTop w:val="0"/>
      <w:marBottom w:val="0"/>
      <w:divBdr>
        <w:top w:val="none" w:sz="0" w:space="0" w:color="auto"/>
        <w:left w:val="none" w:sz="0" w:space="0" w:color="auto"/>
        <w:bottom w:val="none" w:sz="0" w:space="0" w:color="auto"/>
        <w:right w:val="none" w:sz="0" w:space="0" w:color="auto"/>
      </w:divBdr>
    </w:div>
    <w:div w:id="235750660">
      <w:bodyDiv w:val="1"/>
      <w:marLeft w:val="0"/>
      <w:marRight w:val="0"/>
      <w:marTop w:val="0"/>
      <w:marBottom w:val="0"/>
      <w:divBdr>
        <w:top w:val="none" w:sz="0" w:space="0" w:color="auto"/>
        <w:left w:val="none" w:sz="0" w:space="0" w:color="auto"/>
        <w:bottom w:val="none" w:sz="0" w:space="0" w:color="auto"/>
        <w:right w:val="none" w:sz="0" w:space="0" w:color="auto"/>
      </w:divBdr>
    </w:div>
    <w:div w:id="235825254">
      <w:bodyDiv w:val="1"/>
      <w:marLeft w:val="0"/>
      <w:marRight w:val="0"/>
      <w:marTop w:val="0"/>
      <w:marBottom w:val="0"/>
      <w:divBdr>
        <w:top w:val="none" w:sz="0" w:space="0" w:color="auto"/>
        <w:left w:val="none" w:sz="0" w:space="0" w:color="auto"/>
        <w:bottom w:val="none" w:sz="0" w:space="0" w:color="auto"/>
        <w:right w:val="none" w:sz="0" w:space="0" w:color="auto"/>
      </w:divBdr>
    </w:div>
    <w:div w:id="236134307">
      <w:bodyDiv w:val="1"/>
      <w:marLeft w:val="0"/>
      <w:marRight w:val="0"/>
      <w:marTop w:val="0"/>
      <w:marBottom w:val="0"/>
      <w:divBdr>
        <w:top w:val="none" w:sz="0" w:space="0" w:color="auto"/>
        <w:left w:val="none" w:sz="0" w:space="0" w:color="auto"/>
        <w:bottom w:val="none" w:sz="0" w:space="0" w:color="auto"/>
        <w:right w:val="none" w:sz="0" w:space="0" w:color="auto"/>
      </w:divBdr>
    </w:div>
    <w:div w:id="236214645">
      <w:bodyDiv w:val="1"/>
      <w:marLeft w:val="0"/>
      <w:marRight w:val="0"/>
      <w:marTop w:val="0"/>
      <w:marBottom w:val="0"/>
      <w:divBdr>
        <w:top w:val="none" w:sz="0" w:space="0" w:color="auto"/>
        <w:left w:val="none" w:sz="0" w:space="0" w:color="auto"/>
        <w:bottom w:val="none" w:sz="0" w:space="0" w:color="auto"/>
        <w:right w:val="none" w:sz="0" w:space="0" w:color="auto"/>
      </w:divBdr>
    </w:div>
    <w:div w:id="236404992">
      <w:bodyDiv w:val="1"/>
      <w:marLeft w:val="0"/>
      <w:marRight w:val="0"/>
      <w:marTop w:val="0"/>
      <w:marBottom w:val="0"/>
      <w:divBdr>
        <w:top w:val="none" w:sz="0" w:space="0" w:color="auto"/>
        <w:left w:val="none" w:sz="0" w:space="0" w:color="auto"/>
        <w:bottom w:val="none" w:sz="0" w:space="0" w:color="auto"/>
        <w:right w:val="none" w:sz="0" w:space="0" w:color="auto"/>
      </w:divBdr>
    </w:div>
    <w:div w:id="236523958">
      <w:bodyDiv w:val="1"/>
      <w:marLeft w:val="0"/>
      <w:marRight w:val="0"/>
      <w:marTop w:val="0"/>
      <w:marBottom w:val="0"/>
      <w:divBdr>
        <w:top w:val="none" w:sz="0" w:space="0" w:color="auto"/>
        <w:left w:val="none" w:sz="0" w:space="0" w:color="auto"/>
        <w:bottom w:val="none" w:sz="0" w:space="0" w:color="auto"/>
        <w:right w:val="none" w:sz="0" w:space="0" w:color="auto"/>
      </w:divBdr>
    </w:div>
    <w:div w:id="236671925">
      <w:bodyDiv w:val="1"/>
      <w:marLeft w:val="0"/>
      <w:marRight w:val="0"/>
      <w:marTop w:val="0"/>
      <w:marBottom w:val="0"/>
      <w:divBdr>
        <w:top w:val="none" w:sz="0" w:space="0" w:color="auto"/>
        <w:left w:val="none" w:sz="0" w:space="0" w:color="auto"/>
        <w:bottom w:val="none" w:sz="0" w:space="0" w:color="auto"/>
        <w:right w:val="none" w:sz="0" w:space="0" w:color="auto"/>
      </w:divBdr>
    </w:div>
    <w:div w:id="237372592">
      <w:bodyDiv w:val="1"/>
      <w:marLeft w:val="0"/>
      <w:marRight w:val="0"/>
      <w:marTop w:val="0"/>
      <w:marBottom w:val="0"/>
      <w:divBdr>
        <w:top w:val="none" w:sz="0" w:space="0" w:color="auto"/>
        <w:left w:val="none" w:sz="0" w:space="0" w:color="auto"/>
        <w:bottom w:val="none" w:sz="0" w:space="0" w:color="auto"/>
        <w:right w:val="none" w:sz="0" w:space="0" w:color="auto"/>
      </w:divBdr>
    </w:div>
    <w:div w:id="237790822">
      <w:bodyDiv w:val="1"/>
      <w:marLeft w:val="0"/>
      <w:marRight w:val="0"/>
      <w:marTop w:val="0"/>
      <w:marBottom w:val="0"/>
      <w:divBdr>
        <w:top w:val="none" w:sz="0" w:space="0" w:color="auto"/>
        <w:left w:val="none" w:sz="0" w:space="0" w:color="auto"/>
        <w:bottom w:val="none" w:sz="0" w:space="0" w:color="auto"/>
        <w:right w:val="none" w:sz="0" w:space="0" w:color="auto"/>
      </w:divBdr>
    </w:div>
    <w:div w:id="238029765">
      <w:bodyDiv w:val="1"/>
      <w:marLeft w:val="0"/>
      <w:marRight w:val="0"/>
      <w:marTop w:val="0"/>
      <w:marBottom w:val="0"/>
      <w:divBdr>
        <w:top w:val="none" w:sz="0" w:space="0" w:color="auto"/>
        <w:left w:val="none" w:sz="0" w:space="0" w:color="auto"/>
        <w:bottom w:val="none" w:sz="0" w:space="0" w:color="auto"/>
        <w:right w:val="none" w:sz="0" w:space="0" w:color="auto"/>
      </w:divBdr>
    </w:div>
    <w:div w:id="238101602">
      <w:bodyDiv w:val="1"/>
      <w:marLeft w:val="0"/>
      <w:marRight w:val="0"/>
      <w:marTop w:val="0"/>
      <w:marBottom w:val="0"/>
      <w:divBdr>
        <w:top w:val="none" w:sz="0" w:space="0" w:color="auto"/>
        <w:left w:val="none" w:sz="0" w:space="0" w:color="auto"/>
        <w:bottom w:val="none" w:sz="0" w:space="0" w:color="auto"/>
        <w:right w:val="none" w:sz="0" w:space="0" w:color="auto"/>
      </w:divBdr>
    </w:div>
    <w:div w:id="238834923">
      <w:bodyDiv w:val="1"/>
      <w:marLeft w:val="0"/>
      <w:marRight w:val="0"/>
      <w:marTop w:val="0"/>
      <w:marBottom w:val="0"/>
      <w:divBdr>
        <w:top w:val="none" w:sz="0" w:space="0" w:color="auto"/>
        <w:left w:val="none" w:sz="0" w:space="0" w:color="auto"/>
        <w:bottom w:val="none" w:sz="0" w:space="0" w:color="auto"/>
        <w:right w:val="none" w:sz="0" w:space="0" w:color="auto"/>
      </w:divBdr>
    </w:div>
    <w:div w:id="238951605">
      <w:bodyDiv w:val="1"/>
      <w:marLeft w:val="0"/>
      <w:marRight w:val="0"/>
      <w:marTop w:val="0"/>
      <w:marBottom w:val="0"/>
      <w:divBdr>
        <w:top w:val="none" w:sz="0" w:space="0" w:color="auto"/>
        <w:left w:val="none" w:sz="0" w:space="0" w:color="auto"/>
        <w:bottom w:val="none" w:sz="0" w:space="0" w:color="auto"/>
        <w:right w:val="none" w:sz="0" w:space="0" w:color="auto"/>
      </w:divBdr>
    </w:div>
    <w:div w:id="239172129">
      <w:bodyDiv w:val="1"/>
      <w:marLeft w:val="0"/>
      <w:marRight w:val="0"/>
      <w:marTop w:val="0"/>
      <w:marBottom w:val="0"/>
      <w:divBdr>
        <w:top w:val="none" w:sz="0" w:space="0" w:color="auto"/>
        <w:left w:val="none" w:sz="0" w:space="0" w:color="auto"/>
        <w:bottom w:val="none" w:sz="0" w:space="0" w:color="auto"/>
        <w:right w:val="none" w:sz="0" w:space="0" w:color="auto"/>
      </w:divBdr>
    </w:div>
    <w:div w:id="239291753">
      <w:bodyDiv w:val="1"/>
      <w:marLeft w:val="0"/>
      <w:marRight w:val="0"/>
      <w:marTop w:val="0"/>
      <w:marBottom w:val="0"/>
      <w:divBdr>
        <w:top w:val="none" w:sz="0" w:space="0" w:color="auto"/>
        <w:left w:val="none" w:sz="0" w:space="0" w:color="auto"/>
        <w:bottom w:val="none" w:sz="0" w:space="0" w:color="auto"/>
        <w:right w:val="none" w:sz="0" w:space="0" w:color="auto"/>
      </w:divBdr>
    </w:div>
    <w:div w:id="239485167">
      <w:bodyDiv w:val="1"/>
      <w:marLeft w:val="0"/>
      <w:marRight w:val="0"/>
      <w:marTop w:val="0"/>
      <w:marBottom w:val="0"/>
      <w:divBdr>
        <w:top w:val="none" w:sz="0" w:space="0" w:color="auto"/>
        <w:left w:val="none" w:sz="0" w:space="0" w:color="auto"/>
        <w:bottom w:val="none" w:sz="0" w:space="0" w:color="auto"/>
        <w:right w:val="none" w:sz="0" w:space="0" w:color="auto"/>
      </w:divBdr>
    </w:div>
    <w:div w:id="239675226">
      <w:bodyDiv w:val="1"/>
      <w:marLeft w:val="0"/>
      <w:marRight w:val="0"/>
      <w:marTop w:val="0"/>
      <w:marBottom w:val="0"/>
      <w:divBdr>
        <w:top w:val="none" w:sz="0" w:space="0" w:color="auto"/>
        <w:left w:val="none" w:sz="0" w:space="0" w:color="auto"/>
        <w:bottom w:val="none" w:sz="0" w:space="0" w:color="auto"/>
        <w:right w:val="none" w:sz="0" w:space="0" w:color="auto"/>
      </w:divBdr>
    </w:div>
    <w:div w:id="239678701">
      <w:bodyDiv w:val="1"/>
      <w:marLeft w:val="0"/>
      <w:marRight w:val="0"/>
      <w:marTop w:val="0"/>
      <w:marBottom w:val="0"/>
      <w:divBdr>
        <w:top w:val="none" w:sz="0" w:space="0" w:color="auto"/>
        <w:left w:val="none" w:sz="0" w:space="0" w:color="auto"/>
        <w:bottom w:val="none" w:sz="0" w:space="0" w:color="auto"/>
        <w:right w:val="none" w:sz="0" w:space="0" w:color="auto"/>
      </w:divBdr>
    </w:div>
    <w:div w:id="239680734">
      <w:bodyDiv w:val="1"/>
      <w:marLeft w:val="0"/>
      <w:marRight w:val="0"/>
      <w:marTop w:val="0"/>
      <w:marBottom w:val="0"/>
      <w:divBdr>
        <w:top w:val="none" w:sz="0" w:space="0" w:color="auto"/>
        <w:left w:val="none" w:sz="0" w:space="0" w:color="auto"/>
        <w:bottom w:val="none" w:sz="0" w:space="0" w:color="auto"/>
        <w:right w:val="none" w:sz="0" w:space="0" w:color="auto"/>
      </w:divBdr>
    </w:div>
    <w:div w:id="239682120">
      <w:bodyDiv w:val="1"/>
      <w:marLeft w:val="0"/>
      <w:marRight w:val="0"/>
      <w:marTop w:val="0"/>
      <w:marBottom w:val="0"/>
      <w:divBdr>
        <w:top w:val="none" w:sz="0" w:space="0" w:color="auto"/>
        <w:left w:val="none" w:sz="0" w:space="0" w:color="auto"/>
        <w:bottom w:val="none" w:sz="0" w:space="0" w:color="auto"/>
        <w:right w:val="none" w:sz="0" w:space="0" w:color="auto"/>
      </w:divBdr>
    </w:div>
    <w:div w:id="239757406">
      <w:bodyDiv w:val="1"/>
      <w:marLeft w:val="0"/>
      <w:marRight w:val="0"/>
      <w:marTop w:val="0"/>
      <w:marBottom w:val="0"/>
      <w:divBdr>
        <w:top w:val="none" w:sz="0" w:space="0" w:color="auto"/>
        <w:left w:val="none" w:sz="0" w:space="0" w:color="auto"/>
        <w:bottom w:val="none" w:sz="0" w:space="0" w:color="auto"/>
        <w:right w:val="none" w:sz="0" w:space="0" w:color="auto"/>
      </w:divBdr>
    </w:div>
    <w:div w:id="239828420">
      <w:bodyDiv w:val="1"/>
      <w:marLeft w:val="0"/>
      <w:marRight w:val="0"/>
      <w:marTop w:val="0"/>
      <w:marBottom w:val="0"/>
      <w:divBdr>
        <w:top w:val="none" w:sz="0" w:space="0" w:color="auto"/>
        <w:left w:val="none" w:sz="0" w:space="0" w:color="auto"/>
        <w:bottom w:val="none" w:sz="0" w:space="0" w:color="auto"/>
        <w:right w:val="none" w:sz="0" w:space="0" w:color="auto"/>
      </w:divBdr>
    </w:div>
    <w:div w:id="240143275">
      <w:bodyDiv w:val="1"/>
      <w:marLeft w:val="0"/>
      <w:marRight w:val="0"/>
      <w:marTop w:val="0"/>
      <w:marBottom w:val="0"/>
      <w:divBdr>
        <w:top w:val="none" w:sz="0" w:space="0" w:color="auto"/>
        <w:left w:val="none" w:sz="0" w:space="0" w:color="auto"/>
        <w:bottom w:val="none" w:sz="0" w:space="0" w:color="auto"/>
        <w:right w:val="none" w:sz="0" w:space="0" w:color="auto"/>
      </w:divBdr>
    </w:div>
    <w:div w:id="240213414">
      <w:bodyDiv w:val="1"/>
      <w:marLeft w:val="0"/>
      <w:marRight w:val="0"/>
      <w:marTop w:val="0"/>
      <w:marBottom w:val="0"/>
      <w:divBdr>
        <w:top w:val="none" w:sz="0" w:space="0" w:color="auto"/>
        <w:left w:val="none" w:sz="0" w:space="0" w:color="auto"/>
        <w:bottom w:val="none" w:sz="0" w:space="0" w:color="auto"/>
        <w:right w:val="none" w:sz="0" w:space="0" w:color="auto"/>
      </w:divBdr>
    </w:div>
    <w:div w:id="240334911">
      <w:bodyDiv w:val="1"/>
      <w:marLeft w:val="0"/>
      <w:marRight w:val="0"/>
      <w:marTop w:val="0"/>
      <w:marBottom w:val="0"/>
      <w:divBdr>
        <w:top w:val="none" w:sz="0" w:space="0" w:color="auto"/>
        <w:left w:val="none" w:sz="0" w:space="0" w:color="auto"/>
        <w:bottom w:val="none" w:sz="0" w:space="0" w:color="auto"/>
        <w:right w:val="none" w:sz="0" w:space="0" w:color="auto"/>
      </w:divBdr>
    </w:div>
    <w:div w:id="240600643">
      <w:bodyDiv w:val="1"/>
      <w:marLeft w:val="0"/>
      <w:marRight w:val="0"/>
      <w:marTop w:val="0"/>
      <w:marBottom w:val="0"/>
      <w:divBdr>
        <w:top w:val="none" w:sz="0" w:space="0" w:color="auto"/>
        <w:left w:val="none" w:sz="0" w:space="0" w:color="auto"/>
        <w:bottom w:val="none" w:sz="0" w:space="0" w:color="auto"/>
        <w:right w:val="none" w:sz="0" w:space="0" w:color="auto"/>
      </w:divBdr>
    </w:div>
    <w:div w:id="240793993">
      <w:bodyDiv w:val="1"/>
      <w:marLeft w:val="0"/>
      <w:marRight w:val="0"/>
      <w:marTop w:val="0"/>
      <w:marBottom w:val="0"/>
      <w:divBdr>
        <w:top w:val="none" w:sz="0" w:space="0" w:color="auto"/>
        <w:left w:val="none" w:sz="0" w:space="0" w:color="auto"/>
        <w:bottom w:val="none" w:sz="0" w:space="0" w:color="auto"/>
        <w:right w:val="none" w:sz="0" w:space="0" w:color="auto"/>
      </w:divBdr>
    </w:div>
    <w:div w:id="240986346">
      <w:bodyDiv w:val="1"/>
      <w:marLeft w:val="0"/>
      <w:marRight w:val="0"/>
      <w:marTop w:val="0"/>
      <w:marBottom w:val="0"/>
      <w:divBdr>
        <w:top w:val="none" w:sz="0" w:space="0" w:color="auto"/>
        <w:left w:val="none" w:sz="0" w:space="0" w:color="auto"/>
        <w:bottom w:val="none" w:sz="0" w:space="0" w:color="auto"/>
        <w:right w:val="none" w:sz="0" w:space="0" w:color="auto"/>
      </w:divBdr>
    </w:div>
    <w:div w:id="240993380">
      <w:bodyDiv w:val="1"/>
      <w:marLeft w:val="0"/>
      <w:marRight w:val="0"/>
      <w:marTop w:val="0"/>
      <w:marBottom w:val="0"/>
      <w:divBdr>
        <w:top w:val="none" w:sz="0" w:space="0" w:color="auto"/>
        <w:left w:val="none" w:sz="0" w:space="0" w:color="auto"/>
        <w:bottom w:val="none" w:sz="0" w:space="0" w:color="auto"/>
        <w:right w:val="none" w:sz="0" w:space="0" w:color="auto"/>
      </w:divBdr>
    </w:div>
    <w:div w:id="241180653">
      <w:bodyDiv w:val="1"/>
      <w:marLeft w:val="0"/>
      <w:marRight w:val="0"/>
      <w:marTop w:val="0"/>
      <w:marBottom w:val="0"/>
      <w:divBdr>
        <w:top w:val="none" w:sz="0" w:space="0" w:color="auto"/>
        <w:left w:val="none" w:sz="0" w:space="0" w:color="auto"/>
        <w:bottom w:val="none" w:sz="0" w:space="0" w:color="auto"/>
        <w:right w:val="none" w:sz="0" w:space="0" w:color="auto"/>
      </w:divBdr>
    </w:div>
    <w:div w:id="241646470">
      <w:bodyDiv w:val="1"/>
      <w:marLeft w:val="0"/>
      <w:marRight w:val="0"/>
      <w:marTop w:val="0"/>
      <w:marBottom w:val="0"/>
      <w:divBdr>
        <w:top w:val="none" w:sz="0" w:space="0" w:color="auto"/>
        <w:left w:val="none" w:sz="0" w:space="0" w:color="auto"/>
        <w:bottom w:val="none" w:sz="0" w:space="0" w:color="auto"/>
        <w:right w:val="none" w:sz="0" w:space="0" w:color="auto"/>
      </w:divBdr>
    </w:div>
    <w:div w:id="241721186">
      <w:bodyDiv w:val="1"/>
      <w:marLeft w:val="0"/>
      <w:marRight w:val="0"/>
      <w:marTop w:val="0"/>
      <w:marBottom w:val="0"/>
      <w:divBdr>
        <w:top w:val="none" w:sz="0" w:space="0" w:color="auto"/>
        <w:left w:val="none" w:sz="0" w:space="0" w:color="auto"/>
        <w:bottom w:val="none" w:sz="0" w:space="0" w:color="auto"/>
        <w:right w:val="none" w:sz="0" w:space="0" w:color="auto"/>
      </w:divBdr>
    </w:div>
    <w:div w:id="241835014">
      <w:bodyDiv w:val="1"/>
      <w:marLeft w:val="0"/>
      <w:marRight w:val="0"/>
      <w:marTop w:val="0"/>
      <w:marBottom w:val="0"/>
      <w:divBdr>
        <w:top w:val="none" w:sz="0" w:space="0" w:color="auto"/>
        <w:left w:val="none" w:sz="0" w:space="0" w:color="auto"/>
        <w:bottom w:val="none" w:sz="0" w:space="0" w:color="auto"/>
        <w:right w:val="none" w:sz="0" w:space="0" w:color="auto"/>
      </w:divBdr>
    </w:div>
    <w:div w:id="242447063">
      <w:bodyDiv w:val="1"/>
      <w:marLeft w:val="0"/>
      <w:marRight w:val="0"/>
      <w:marTop w:val="0"/>
      <w:marBottom w:val="0"/>
      <w:divBdr>
        <w:top w:val="none" w:sz="0" w:space="0" w:color="auto"/>
        <w:left w:val="none" w:sz="0" w:space="0" w:color="auto"/>
        <w:bottom w:val="none" w:sz="0" w:space="0" w:color="auto"/>
        <w:right w:val="none" w:sz="0" w:space="0" w:color="auto"/>
      </w:divBdr>
    </w:div>
    <w:div w:id="242616939">
      <w:bodyDiv w:val="1"/>
      <w:marLeft w:val="0"/>
      <w:marRight w:val="0"/>
      <w:marTop w:val="0"/>
      <w:marBottom w:val="0"/>
      <w:divBdr>
        <w:top w:val="none" w:sz="0" w:space="0" w:color="auto"/>
        <w:left w:val="none" w:sz="0" w:space="0" w:color="auto"/>
        <w:bottom w:val="none" w:sz="0" w:space="0" w:color="auto"/>
        <w:right w:val="none" w:sz="0" w:space="0" w:color="auto"/>
      </w:divBdr>
    </w:div>
    <w:div w:id="242763765">
      <w:bodyDiv w:val="1"/>
      <w:marLeft w:val="0"/>
      <w:marRight w:val="0"/>
      <w:marTop w:val="0"/>
      <w:marBottom w:val="0"/>
      <w:divBdr>
        <w:top w:val="none" w:sz="0" w:space="0" w:color="auto"/>
        <w:left w:val="none" w:sz="0" w:space="0" w:color="auto"/>
        <w:bottom w:val="none" w:sz="0" w:space="0" w:color="auto"/>
        <w:right w:val="none" w:sz="0" w:space="0" w:color="auto"/>
      </w:divBdr>
    </w:div>
    <w:div w:id="242766982">
      <w:bodyDiv w:val="1"/>
      <w:marLeft w:val="0"/>
      <w:marRight w:val="0"/>
      <w:marTop w:val="0"/>
      <w:marBottom w:val="0"/>
      <w:divBdr>
        <w:top w:val="none" w:sz="0" w:space="0" w:color="auto"/>
        <w:left w:val="none" w:sz="0" w:space="0" w:color="auto"/>
        <w:bottom w:val="none" w:sz="0" w:space="0" w:color="auto"/>
        <w:right w:val="none" w:sz="0" w:space="0" w:color="auto"/>
      </w:divBdr>
      <w:divsChild>
        <w:div w:id="1757050971">
          <w:marLeft w:val="0"/>
          <w:marRight w:val="0"/>
          <w:marTop w:val="0"/>
          <w:marBottom w:val="0"/>
          <w:divBdr>
            <w:top w:val="none" w:sz="0" w:space="0" w:color="auto"/>
            <w:left w:val="none" w:sz="0" w:space="0" w:color="auto"/>
            <w:bottom w:val="none" w:sz="0" w:space="0" w:color="auto"/>
            <w:right w:val="none" w:sz="0" w:space="0" w:color="auto"/>
          </w:divBdr>
        </w:div>
        <w:div w:id="23406098">
          <w:marLeft w:val="0"/>
          <w:marRight w:val="0"/>
          <w:marTop w:val="0"/>
          <w:marBottom w:val="0"/>
          <w:divBdr>
            <w:top w:val="none" w:sz="0" w:space="0" w:color="auto"/>
            <w:left w:val="none" w:sz="0" w:space="0" w:color="auto"/>
            <w:bottom w:val="none" w:sz="0" w:space="0" w:color="auto"/>
            <w:right w:val="none" w:sz="0" w:space="0" w:color="auto"/>
          </w:divBdr>
        </w:div>
        <w:div w:id="782263986">
          <w:marLeft w:val="0"/>
          <w:marRight w:val="0"/>
          <w:marTop w:val="0"/>
          <w:marBottom w:val="0"/>
          <w:divBdr>
            <w:top w:val="none" w:sz="0" w:space="0" w:color="auto"/>
            <w:left w:val="none" w:sz="0" w:space="0" w:color="auto"/>
            <w:bottom w:val="none" w:sz="0" w:space="0" w:color="auto"/>
            <w:right w:val="none" w:sz="0" w:space="0" w:color="auto"/>
          </w:divBdr>
        </w:div>
        <w:div w:id="1235819048">
          <w:marLeft w:val="0"/>
          <w:marRight w:val="0"/>
          <w:marTop w:val="0"/>
          <w:marBottom w:val="0"/>
          <w:divBdr>
            <w:top w:val="none" w:sz="0" w:space="0" w:color="auto"/>
            <w:left w:val="none" w:sz="0" w:space="0" w:color="auto"/>
            <w:bottom w:val="none" w:sz="0" w:space="0" w:color="auto"/>
            <w:right w:val="none" w:sz="0" w:space="0" w:color="auto"/>
          </w:divBdr>
        </w:div>
        <w:div w:id="2131587781">
          <w:marLeft w:val="0"/>
          <w:marRight w:val="0"/>
          <w:marTop w:val="0"/>
          <w:marBottom w:val="0"/>
          <w:divBdr>
            <w:top w:val="none" w:sz="0" w:space="0" w:color="auto"/>
            <w:left w:val="none" w:sz="0" w:space="0" w:color="auto"/>
            <w:bottom w:val="none" w:sz="0" w:space="0" w:color="auto"/>
            <w:right w:val="none" w:sz="0" w:space="0" w:color="auto"/>
          </w:divBdr>
        </w:div>
        <w:div w:id="1305501741">
          <w:marLeft w:val="0"/>
          <w:marRight w:val="0"/>
          <w:marTop w:val="0"/>
          <w:marBottom w:val="0"/>
          <w:divBdr>
            <w:top w:val="none" w:sz="0" w:space="0" w:color="auto"/>
            <w:left w:val="none" w:sz="0" w:space="0" w:color="auto"/>
            <w:bottom w:val="none" w:sz="0" w:space="0" w:color="auto"/>
            <w:right w:val="none" w:sz="0" w:space="0" w:color="auto"/>
          </w:divBdr>
        </w:div>
        <w:div w:id="413475310">
          <w:marLeft w:val="0"/>
          <w:marRight w:val="0"/>
          <w:marTop w:val="0"/>
          <w:marBottom w:val="0"/>
          <w:divBdr>
            <w:top w:val="none" w:sz="0" w:space="0" w:color="auto"/>
            <w:left w:val="none" w:sz="0" w:space="0" w:color="auto"/>
            <w:bottom w:val="none" w:sz="0" w:space="0" w:color="auto"/>
            <w:right w:val="none" w:sz="0" w:space="0" w:color="auto"/>
          </w:divBdr>
        </w:div>
        <w:div w:id="1267274839">
          <w:marLeft w:val="0"/>
          <w:marRight w:val="0"/>
          <w:marTop w:val="0"/>
          <w:marBottom w:val="0"/>
          <w:divBdr>
            <w:top w:val="none" w:sz="0" w:space="0" w:color="auto"/>
            <w:left w:val="none" w:sz="0" w:space="0" w:color="auto"/>
            <w:bottom w:val="none" w:sz="0" w:space="0" w:color="auto"/>
            <w:right w:val="none" w:sz="0" w:space="0" w:color="auto"/>
          </w:divBdr>
        </w:div>
        <w:div w:id="1180582962">
          <w:marLeft w:val="0"/>
          <w:marRight w:val="0"/>
          <w:marTop w:val="0"/>
          <w:marBottom w:val="0"/>
          <w:divBdr>
            <w:top w:val="none" w:sz="0" w:space="0" w:color="auto"/>
            <w:left w:val="none" w:sz="0" w:space="0" w:color="auto"/>
            <w:bottom w:val="none" w:sz="0" w:space="0" w:color="auto"/>
            <w:right w:val="none" w:sz="0" w:space="0" w:color="auto"/>
          </w:divBdr>
        </w:div>
        <w:div w:id="423115254">
          <w:marLeft w:val="0"/>
          <w:marRight w:val="0"/>
          <w:marTop w:val="0"/>
          <w:marBottom w:val="0"/>
          <w:divBdr>
            <w:top w:val="none" w:sz="0" w:space="0" w:color="auto"/>
            <w:left w:val="none" w:sz="0" w:space="0" w:color="auto"/>
            <w:bottom w:val="none" w:sz="0" w:space="0" w:color="auto"/>
            <w:right w:val="none" w:sz="0" w:space="0" w:color="auto"/>
          </w:divBdr>
        </w:div>
        <w:div w:id="404912760">
          <w:marLeft w:val="0"/>
          <w:marRight w:val="0"/>
          <w:marTop w:val="0"/>
          <w:marBottom w:val="0"/>
          <w:divBdr>
            <w:top w:val="none" w:sz="0" w:space="0" w:color="auto"/>
            <w:left w:val="none" w:sz="0" w:space="0" w:color="auto"/>
            <w:bottom w:val="none" w:sz="0" w:space="0" w:color="auto"/>
            <w:right w:val="none" w:sz="0" w:space="0" w:color="auto"/>
          </w:divBdr>
        </w:div>
        <w:div w:id="610014642">
          <w:marLeft w:val="0"/>
          <w:marRight w:val="0"/>
          <w:marTop w:val="0"/>
          <w:marBottom w:val="0"/>
          <w:divBdr>
            <w:top w:val="none" w:sz="0" w:space="0" w:color="auto"/>
            <w:left w:val="none" w:sz="0" w:space="0" w:color="auto"/>
            <w:bottom w:val="none" w:sz="0" w:space="0" w:color="auto"/>
            <w:right w:val="none" w:sz="0" w:space="0" w:color="auto"/>
          </w:divBdr>
        </w:div>
        <w:div w:id="791940169">
          <w:marLeft w:val="0"/>
          <w:marRight w:val="0"/>
          <w:marTop w:val="0"/>
          <w:marBottom w:val="0"/>
          <w:divBdr>
            <w:top w:val="none" w:sz="0" w:space="0" w:color="auto"/>
            <w:left w:val="none" w:sz="0" w:space="0" w:color="auto"/>
            <w:bottom w:val="none" w:sz="0" w:space="0" w:color="auto"/>
            <w:right w:val="none" w:sz="0" w:space="0" w:color="auto"/>
          </w:divBdr>
        </w:div>
        <w:div w:id="900213559">
          <w:marLeft w:val="0"/>
          <w:marRight w:val="0"/>
          <w:marTop w:val="0"/>
          <w:marBottom w:val="0"/>
          <w:divBdr>
            <w:top w:val="none" w:sz="0" w:space="0" w:color="auto"/>
            <w:left w:val="none" w:sz="0" w:space="0" w:color="auto"/>
            <w:bottom w:val="none" w:sz="0" w:space="0" w:color="auto"/>
            <w:right w:val="none" w:sz="0" w:space="0" w:color="auto"/>
          </w:divBdr>
        </w:div>
        <w:div w:id="1224559908">
          <w:marLeft w:val="0"/>
          <w:marRight w:val="0"/>
          <w:marTop w:val="0"/>
          <w:marBottom w:val="0"/>
          <w:divBdr>
            <w:top w:val="none" w:sz="0" w:space="0" w:color="auto"/>
            <w:left w:val="none" w:sz="0" w:space="0" w:color="auto"/>
            <w:bottom w:val="none" w:sz="0" w:space="0" w:color="auto"/>
            <w:right w:val="none" w:sz="0" w:space="0" w:color="auto"/>
          </w:divBdr>
        </w:div>
        <w:div w:id="1825585048">
          <w:marLeft w:val="0"/>
          <w:marRight w:val="0"/>
          <w:marTop w:val="0"/>
          <w:marBottom w:val="0"/>
          <w:divBdr>
            <w:top w:val="none" w:sz="0" w:space="0" w:color="auto"/>
            <w:left w:val="none" w:sz="0" w:space="0" w:color="auto"/>
            <w:bottom w:val="none" w:sz="0" w:space="0" w:color="auto"/>
            <w:right w:val="none" w:sz="0" w:space="0" w:color="auto"/>
          </w:divBdr>
        </w:div>
        <w:div w:id="504976458">
          <w:marLeft w:val="0"/>
          <w:marRight w:val="0"/>
          <w:marTop w:val="0"/>
          <w:marBottom w:val="0"/>
          <w:divBdr>
            <w:top w:val="none" w:sz="0" w:space="0" w:color="auto"/>
            <w:left w:val="none" w:sz="0" w:space="0" w:color="auto"/>
            <w:bottom w:val="none" w:sz="0" w:space="0" w:color="auto"/>
            <w:right w:val="none" w:sz="0" w:space="0" w:color="auto"/>
          </w:divBdr>
        </w:div>
        <w:div w:id="819619351">
          <w:marLeft w:val="0"/>
          <w:marRight w:val="0"/>
          <w:marTop w:val="0"/>
          <w:marBottom w:val="0"/>
          <w:divBdr>
            <w:top w:val="none" w:sz="0" w:space="0" w:color="auto"/>
            <w:left w:val="none" w:sz="0" w:space="0" w:color="auto"/>
            <w:bottom w:val="none" w:sz="0" w:space="0" w:color="auto"/>
            <w:right w:val="none" w:sz="0" w:space="0" w:color="auto"/>
          </w:divBdr>
        </w:div>
        <w:div w:id="1937908154">
          <w:marLeft w:val="0"/>
          <w:marRight w:val="0"/>
          <w:marTop w:val="0"/>
          <w:marBottom w:val="0"/>
          <w:divBdr>
            <w:top w:val="none" w:sz="0" w:space="0" w:color="auto"/>
            <w:left w:val="none" w:sz="0" w:space="0" w:color="auto"/>
            <w:bottom w:val="none" w:sz="0" w:space="0" w:color="auto"/>
            <w:right w:val="none" w:sz="0" w:space="0" w:color="auto"/>
          </w:divBdr>
        </w:div>
        <w:div w:id="1428309144">
          <w:marLeft w:val="0"/>
          <w:marRight w:val="0"/>
          <w:marTop w:val="0"/>
          <w:marBottom w:val="0"/>
          <w:divBdr>
            <w:top w:val="none" w:sz="0" w:space="0" w:color="auto"/>
            <w:left w:val="none" w:sz="0" w:space="0" w:color="auto"/>
            <w:bottom w:val="none" w:sz="0" w:space="0" w:color="auto"/>
            <w:right w:val="none" w:sz="0" w:space="0" w:color="auto"/>
          </w:divBdr>
        </w:div>
        <w:div w:id="887182665">
          <w:marLeft w:val="0"/>
          <w:marRight w:val="0"/>
          <w:marTop w:val="0"/>
          <w:marBottom w:val="0"/>
          <w:divBdr>
            <w:top w:val="none" w:sz="0" w:space="0" w:color="auto"/>
            <w:left w:val="none" w:sz="0" w:space="0" w:color="auto"/>
            <w:bottom w:val="none" w:sz="0" w:space="0" w:color="auto"/>
            <w:right w:val="none" w:sz="0" w:space="0" w:color="auto"/>
          </w:divBdr>
        </w:div>
        <w:div w:id="1792935165">
          <w:marLeft w:val="0"/>
          <w:marRight w:val="0"/>
          <w:marTop w:val="0"/>
          <w:marBottom w:val="0"/>
          <w:divBdr>
            <w:top w:val="none" w:sz="0" w:space="0" w:color="auto"/>
            <w:left w:val="none" w:sz="0" w:space="0" w:color="auto"/>
            <w:bottom w:val="none" w:sz="0" w:space="0" w:color="auto"/>
            <w:right w:val="none" w:sz="0" w:space="0" w:color="auto"/>
          </w:divBdr>
        </w:div>
        <w:div w:id="1799563410">
          <w:marLeft w:val="0"/>
          <w:marRight w:val="0"/>
          <w:marTop w:val="0"/>
          <w:marBottom w:val="0"/>
          <w:divBdr>
            <w:top w:val="none" w:sz="0" w:space="0" w:color="auto"/>
            <w:left w:val="none" w:sz="0" w:space="0" w:color="auto"/>
            <w:bottom w:val="none" w:sz="0" w:space="0" w:color="auto"/>
            <w:right w:val="none" w:sz="0" w:space="0" w:color="auto"/>
          </w:divBdr>
        </w:div>
        <w:div w:id="801003848">
          <w:marLeft w:val="0"/>
          <w:marRight w:val="0"/>
          <w:marTop w:val="0"/>
          <w:marBottom w:val="0"/>
          <w:divBdr>
            <w:top w:val="none" w:sz="0" w:space="0" w:color="auto"/>
            <w:left w:val="none" w:sz="0" w:space="0" w:color="auto"/>
            <w:bottom w:val="none" w:sz="0" w:space="0" w:color="auto"/>
            <w:right w:val="none" w:sz="0" w:space="0" w:color="auto"/>
          </w:divBdr>
        </w:div>
        <w:div w:id="252476680">
          <w:marLeft w:val="0"/>
          <w:marRight w:val="0"/>
          <w:marTop w:val="0"/>
          <w:marBottom w:val="0"/>
          <w:divBdr>
            <w:top w:val="none" w:sz="0" w:space="0" w:color="auto"/>
            <w:left w:val="none" w:sz="0" w:space="0" w:color="auto"/>
            <w:bottom w:val="none" w:sz="0" w:space="0" w:color="auto"/>
            <w:right w:val="none" w:sz="0" w:space="0" w:color="auto"/>
          </w:divBdr>
        </w:div>
        <w:div w:id="318925995">
          <w:marLeft w:val="0"/>
          <w:marRight w:val="0"/>
          <w:marTop w:val="0"/>
          <w:marBottom w:val="0"/>
          <w:divBdr>
            <w:top w:val="none" w:sz="0" w:space="0" w:color="auto"/>
            <w:left w:val="none" w:sz="0" w:space="0" w:color="auto"/>
            <w:bottom w:val="none" w:sz="0" w:space="0" w:color="auto"/>
            <w:right w:val="none" w:sz="0" w:space="0" w:color="auto"/>
          </w:divBdr>
        </w:div>
        <w:div w:id="862326474">
          <w:marLeft w:val="0"/>
          <w:marRight w:val="0"/>
          <w:marTop w:val="0"/>
          <w:marBottom w:val="0"/>
          <w:divBdr>
            <w:top w:val="none" w:sz="0" w:space="0" w:color="auto"/>
            <w:left w:val="none" w:sz="0" w:space="0" w:color="auto"/>
            <w:bottom w:val="none" w:sz="0" w:space="0" w:color="auto"/>
            <w:right w:val="none" w:sz="0" w:space="0" w:color="auto"/>
          </w:divBdr>
        </w:div>
        <w:div w:id="1961834403">
          <w:marLeft w:val="0"/>
          <w:marRight w:val="0"/>
          <w:marTop w:val="0"/>
          <w:marBottom w:val="0"/>
          <w:divBdr>
            <w:top w:val="none" w:sz="0" w:space="0" w:color="auto"/>
            <w:left w:val="none" w:sz="0" w:space="0" w:color="auto"/>
            <w:bottom w:val="none" w:sz="0" w:space="0" w:color="auto"/>
            <w:right w:val="none" w:sz="0" w:space="0" w:color="auto"/>
          </w:divBdr>
        </w:div>
        <w:div w:id="801263848">
          <w:marLeft w:val="0"/>
          <w:marRight w:val="0"/>
          <w:marTop w:val="0"/>
          <w:marBottom w:val="0"/>
          <w:divBdr>
            <w:top w:val="none" w:sz="0" w:space="0" w:color="auto"/>
            <w:left w:val="none" w:sz="0" w:space="0" w:color="auto"/>
            <w:bottom w:val="none" w:sz="0" w:space="0" w:color="auto"/>
            <w:right w:val="none" w:sz="0" w:space="0" w:color="auto"/>
          </w:divBdr>
        </w:div>
        <w:div w:id="820584052">
          <w:marLeft w:val="0"/>
          <w:marRight w:val="0"/>
          <w:marTop w:val="0"/>
          <w:marBottom w:val="0"/>
          <w:divBdr>
            <w:top w:val="none" w:sz="0" w:space="0" w:color="auto"/>
            <w:left w:val="none" w:sz="0" w:space="0" w:color="auto"/>
            <w:bottom w:val="none" w:sz="0" w:space="0" w:color="auto"/>
            <w:right w:val="none" w:sz="0" w:space="0" w:color="auto"/>
          </w:divBdr>
        </w:div>
        <w:div w:id="851334757">
          <w:marLeft w:val="0"/>
          <w:marRight w:val="0"/>
          <w:marTop w:val="0"/>
          <w:marBottom w:val="0"/>
          <w:divBdr>
            <w:top w:val="none" w:sz="0" w:space="0" w:color="auto"/>
            <w:left w:val="none" w:sz="0" w:space="0" w:color="auto"/>
            <w:bottom w:val="none" w:sz="0" w:space="0" w:color="auto"/>
            <w:right w:val="none" w:sz="0" w:space="0" w:color="auto"/>
          </w:divBdr>
        </w:div>
        <w:div w:id="1931740348">
          <w:marLeft w:val="0"/>
          <w:marRight w:val="0"/>
          <w:marTop w:val="0"/>
          <w:marBottom w:val="0"/>
          <w:divBdr>
            <w:top w:val="none" w:sz="0" w:space="0" w:color="auto"/>
            <w:left w:val="none" w:sz="0" w:space="0" w:color="auto"/>
            <w:bottom w:val="none" w:sz="0" w:space="0" w:color="auto"/>
            <w:right w:val="none" w:sz="0" w:space="0" w:color="auto"/>
          </w:divBdr>
        </w:div>
        <w:div w:id="298925665">
          <w:marLeft w:val="0"/>
          <w:marRight w:val="0"/>
          <w:marTop w:val="0"/>
          <w:marBottom w:val="0"/>
          <w:divBdr>
            <w:top w:val="none" w:sz="0" w:space="0" w:color="auto"/>
            <w:left w:val="none" w:sz="0" w:space="0" w:color="auto"/>
            <w:bottom w:val="none" w:sz="0" w:space="0" w:color="auto"/>
            <w:right w:val="none" w:sz="0" w:space="0" w:color="auto"/>
          </w:divBdr>
        </w:div>
        <w:div w:id="52239480">
          <w:marLeft w:val="0"/>
          <w:marRight w:val="0"/>
          <w:marTop w:val="0"/>
          <w:marBottom w:val="0"/>
          <w:divBdr>
            <w:top w:val="none" w:sz="0" w:space="0" w:color="auto"/>
            <w:left w:val="none" w:sz="0" w:space="0" w:color="auto"/>
            <w:bottom w:val="none" w:sz="0" w:space="0" w:color="auto"/>
            <w:right w:val="none" w:sz="0" w:space="0" w:color="auto"/>
          </w:divBdr>
        </w:div>
        <w:div w:id="805273513">
          <w:marLeft w:val="0"/>
          <w:marRight w:val="0"/>
          <w:marTop w:val="0"/>
          <w:marBottom w:val="0"/>
          <w:divBdr>
            <w:top w:val="none" w:sz="0" w:space="0" w:color="auto"/>
            <w:left w:val="none" w:sz="0" w:space="0" w:color="auto"/>
            <w:bottom w:val="none" w:sz="0" w:space="0" w:color="auto"/>
            <w:right w:val="none" w:sz="0" w:space="0" w:color="auto"/>
          </w:divBdr>
        </w:div>
        <w:div w:id="916403141">
          <w:marLeft w:val="0"/>
          <w:marRight w:val="0"/>
          <w:marTop w:val="0"/>
          <w:marBottom w:val="0"/>
          <w:divBdr>
            <w:top w:val="none" w:sz="0" w:space="0" w:color="auto"/>
            <w:left w:val="none" w:sz="0" w:space="0" w:color="auto"/>
            <w:bottom w:val="none" w:sz="0" w:space="0" w:color="auto"/>
            <w:right w:val="none" w:sz="0" w:space="0" w:color="auto"/>
          </w:divBdr>
        </w:div>
        <w:div w:id="248392482">
          <w:marLeft w:val="0"/>
          <w:marRight w:val="0"/>
          <w:marTop w:val="0"/>
          <w:marBottom w:val="0"/>
          <w:divBdr>
            <w:top w:val="none" w:sz="0" w:space="0" w:color="auto"/>
            <w:left w:val="none" w:sz="0" w:space="0" w:color="auto"/>
            <w:bottom w:val="none" w:sz="0" w:space="0" w:color="auto"/>
            <w:right w:val="none" w:sz="0" w:space="0" w:color="auto"/>
          </w:divBdr>
        </w:div>
        <w:div w:id="1915581457">
          <w:marLeft w:val="0"/>
          <w:marRight w:val="0"/>
          <w:marTop w:val="0"/>
          <w:marBottom w:val="0"/>
          <w:divBdr>
            <w:top w:val="none" w:sz="0" w:space="0" w:color="auto"/>
            <w:left w:val="none" w:sz="0" w:space="0" w:color="auto"/>
            <w:bottom w:val="none" w:sz="0" w:space="0" w:color="auto"/>
            <w:right w:val="none" w:sz="0" w:space="0" w:color="auto"/>
          </w:divBdr>
        </w:div>
        <w:div w:id="1642229313">
          <w:marLeft w:val="0"/>
          <w:marRight w:val="0"/>
          <w:marTop w:val="0"/>
          <w:marBottom w:val="0"/>
          <w:divBdr>
            <w:top w:val="none" w:sz="0" w:space="0" w:color="auto"/>
            <w:left w:val="none" w:sz="0" w:space="0" w:color="auto"/>
            <w:bottom w:val="none" w:sz="0" w:space="0" w:color="auto"/>
            <w:right w:val="none" w:sz="0" w:space="0" w:color="auto"/>
          </w:divBdr>
        </w:div>
        <w:div w:id="1309244845">
          <w:marLeft w:val="0"/>
          <w:marRight w:val="0"/>
          <w:marTop w:val="0"/>
          <w:marBottom w:val="0"/>
          <w:divBdr>
            <w:top w:val="none" w:sz="0" w:space="0" w:color="auto"/>
            <w:left w:val="none" w:sz="0" w:space="0" w:color="auto"/>
            <w:bottom w:val="none" w:sz="0" w:space="0" w:color="auto"/>
            <w:right w:val="none" w:sz="0" w:space="0" w:color="auto"/>
          </w:divBdr>
        </w:div>
        <w:div w:id="9844539">
          <w:marLeft w:val="0"/>
          <w:marRight w:val="0"/>
          <w:marTop w:val="0"/>
          <w:marBottom w:val="0"/>
          <w:divBdr>
            <w:top w:val="none" w:sz="0" w:space="0" w:color="auto"/>
            <w:left w:val="none" w:sz="0" w:space="0" w:color="auto"/>
            <w:bottom w:val="none" w:sz="0" w:space="0" w:color="auto"/>
            <w:right w:val="none" w:sz="0" w:space="0" w:color="auto"/>
          </w:divBdr>
        </w:div>
        <w:div w:id="885336393">
          <w:marLeft w:val="0"/>
          <w:marRight w:val="0"/>
          <w:marTop w:val="0"/>
          <w:marBottom w:val="0"/>
          <w:divBdr>
            <w:top w:val="none" w:sz="0" w:space="0" w:color="auto"/>
            <w:left w:val="none" w:sz="0" w:space="0" w:color="auto"/>
            <w:bottom w:val="none" w:sz="0" w:space="0" w:color="auto"/>
            <w:right w:val="none" w:sz="0" w:space="0" w:color="auto"/>
          </w:divBdr>
        </w:div>
        <w:div w:id="1801217731">
          <w:marLeft w:val="0"/>
          <w:marRight w:val="0"/>
          <w:marTop w:val="0"/>
          <w:marBottom w:val="0"/>
          <w:divBdr>
            <w:top w:val="none" w:sz="0" w:space="0" w:color="auto"/>
            <w:left w:val="none" w:sz="0" w:space="0" w:color="auto"/>
            <w:bottom w:val="none" w:sz="0" w:space="0" w:color="auto"/>
            <w:right w:val="none" w:sz="0" w:space="0" w:color="auto"/>
          </w:divBdr>
        </w:div>
        <w:div w:id="788472141">
          <w:marLeft w:val="0"/>
          <w:marRight w:val="0"/>
          <w:marTop w:val="0"/>
          <w:marBottom w:val="0"/>
          <w:divBdr>
            <w:top w:val="none" w:sz="0" w:space="0" w:color="auto"/>
            <w:left w:val="none" w:sz="0" w:space="0" w:color="auto"/>
            <w:bottom w:val="none" w:sz="0" w:space="0" w:color="auto"/>
            <w:right w:val="none" w:sz="0" w:space="0" w:color="auto"/>
          </w:divBdr>
        </w:div>
        <w:div w:id="955596727">
          <w:marLeft w:val="0"/>
          <w:marRight w:val="0"/>
          <w:marTop w:val="0"/>
          <w:marBottom w:val="0"/>
          <w:divBdr>
            <w:top w:val="none" w:sz="0" w:space="0" w:color="auto"/>
            <w:left w:val="none" w:sz="0" w:space="0" w:color="auto"/>
            <w:bottom w:val="none" w:sz="0" w:space="0" w:color="auto"/>
            <w:right w:val="none" w:sz="0" w:space="0" w:color="auto"/>
          </w:divBdr>
        </w:div>
        <w:div w:id="1682663686">
          <w:marLeft w:val="0"/>
          <w:marRight w:val="0"/>
          <w:marTop w:val="0"/>
          <w:marBottom w:val="0"/>
          <w:divBdr>
            <w:top w:val="none" w:sz="0" w:space="0" w:color="auto"/>
            <w:left w:val="none" w:sz="0" w:space="0" w:color="auto"/>
            <w:bottom w:val="none" w:sz="0" w:space="0" w:color="auto"/>
            <w:right w:val="none" w:sz="0" w:space="0" w:color="auto"/>
          </w:divBdr>
        </w:div>
        <w:div w:id="1202590709">
          <w:marLeft w:val="0"/>
          <w:marRight w:val="0"/>
          <w:marTop w:val="0"/>
          <w:marBottom w:val="0"/>
          <w:divBdr>
            <w:top w:val="none" w:sz="0" w:space="0" w:color="auto"/>
            <w:left w:val="none" w:sz="0" w:space="0" w:color="auto"/>
            <w:bottom w:val="none" w:sz="0" w:space="0" w:color="auto"/>
            <w:right w:val="none" w:sz="0" w:space="0" w:color="auto"/>
          </w:divBdr>
        </w:div>
        <w:div w:id="907231547">
          <w:marLeft w:val="0"/>
          <w:marRight w:val="0"/>
          <w:marTop w:val="0"/>
          <w:marBottom w:val="0"/>
          <w:divBdr>
            <w:top w:val="none" w:sz="0" w:space="0" w:color="auto"/>
            <w:left w:val="none" w:sz="0" w:space="0" w:color="auto"/>
            <w:bottom w:val="none" w:sz="0" w:space="0" w:color="auto"/>
            <w:right w:val="none" w:sz="0" w:space="0" w:color="auto"/>
          </w:divBdr>
        </w:div>
        <w:div w:id="1365325808">
          <w:marLeft w:val="0"/>
          <w:marRight w:val="0"/>
          <w:marTop w:val="0"/>
          <w:marBottom w:val="0"/>
          <w:divBdr>
            <w:top w:val="none" w:sz="0" w:space="0" w:color="auto"/>
            <w:left w:val="none" w:sz="0" w:space="0" w:color="auto"/>
            <w:bottom w:val="none" w:sz="0" w:space="0" w:color="auto"/>
            <w:right w:val="none" w:sz="0" w:space="0" w:color="auto"/>
          </w:divBdr>
        </w:div>
        <w:div w:id="1189949185">
          <w:marLeft w:val="0"/>
          <w:marRight w:val="0"/>
          <w:marTop w:val="0"/>
          <w:marBottom w:val="0"/>
          <w:divBdr>
            <w:top w:val="none" w:sz="0" w:space="0" w:color="auto"/>
            <w:left w:val="none" w:sz="0" w:space="0" w:color="auto"/>
            <w:bottom w:val="none" w:sz="0" w:space="0" w:color="auto"/>
            <w:right w:val="none" w:sz="0" w:space="0" w:color="auto"/>
          </w:divBdr>
        </w:div>
        <w:div w:id="1323006737">
          <w:marLeft w:val="0"/>
          <w:marRight w:val="0"/>
          <w:marTop w:val="0"/>
          <w:marBottom w:val="0"/>
          <w:divBdr>
            <w:top w:val="none" w:sz="0" w:space="0" w:color="auto"/>
            <w:left w:val="none" w:sz="0" w:space="0" w:color="auto"/>
            <w:bottom w:val="none" w:sz="0" w:space="0" w:color="auto"/>
            <w:right w:val="none" w:sz="0" w:space="0" w:color="auto"/>
          </w:divBdr>
        </w:div>
        <w:div w:id="966011114">
          <w:marLeft w:val="0"/>
          <w:marRight w:val="0"/>
          <w:marTop w:val="0"/>
          <w:marBottom w:val="0"/>
          <w:divBdr>
            <w:top w:val="none" w:sz="0" w:space="0" w:color="auto"/>
            <w:left w:val="none" w:sz="0" w:space="0" w:color="auto"/>
            <w:bottom w:val="none" w:sz="0" w:space="0" w:color="auto"/>
            <w:right w:val="none" w:sz="0" w:space="0" w:color="auto"/>
          </w:divBdr>
        </w:div>
        <w:div w:id="413166597">
          <w:marLeft w:val="0"/>
          <w:marRight w:val="0"/>
          <w:marTop w:val="0"/>
          <w:marBottom w:val="0"/>
          <w:divBdr>
            <w:top w:val="none" w:sz="0" w:space="0" w:color="auto"/>
            <w:left w:val="none" w:sz="0" w:space="0" w:color="auto"/>
            <w:bottom w:val="none" w:sz="0" w:space="0" w:color="auto"/>
            <w:right w:val="none" w:sz="0" w:space="0" w:color="auto"/>
          </w:divBdr>
        </w:div>
        <w:div w:id="1513033526">
          <w:marLeft w:val="0"/>
          <w:marRight w:val="0"/>
          <w:marTop w:val="0"/>
          <w:marBottom w:val="0"/>
          <w:divBdr>
            <w:top w:val="none" w:sz="0" w:space="0" w:color="auto"/>
            <w:left w:val="none" w:sz="0" w:space="0" w:color="auto"/>
            <w:bottom w:val="none" w:sz="0" w:space="0" w:color="auto"/>
            <w:right w:val="none" w:sz="0" w:space="0" w:color="auto"/>
          </w:divBdr>
        </w:div>
        <w:div w:id="1355694974">
          <w:marLeft w:val="0"/>
          <w:marRight w:val="0"/>
          <w:marTop w:val="0"/>
          <w:marBottom w:val="0"/>
          <w:divBdr>
            <w:top w:val="none" w:sz="0" w:space="0" w:color="auto"/>
            <w:left w:val="none" w:sz="0" w:space="0" w:color="auto"/>
            <w:bottom w:val="none" w:sz="0" w:space="0" w:color="auto"/>
            <w:right w:val="none" w:sz="0" w:space="0" w:color="auto"/>
          </w:divBdr>
        </w:div>
        <w:div w:id="684022532">
          <w:marLeft w:val="0"/>
          <w:marRight w:val="0"/>
          <w:marTop w:val="0"/>
          <w:marBottom w:val="0"/>
          <w:divBdr>
            <w:top w:val="none" w:sz="0" w:space="0" w:color="auto"/>
            <w:left w:val="none" w:sz="0" w:space="0" w:color="auto"/>
            <w:bottom w:val="none" w:sz="0" w:space="0" w:color="auto"/>
            <w:right w:val="none" w:sz="0" w:space="0" w:color="auto"/>
          </w:divBdr>
        </w:div>
        <w:div w:id="350766773">
          <w:marLeft w:val="0"/>
          <w:marRight w:val="0"/>
          <w:marTop w:val="0"/>
          <w:marBottom w:val="0"/>
          <w:divBdr>
            <w:top w:val="none" w:sz="0" w:space="0" w:color="auto"/>
            <w:left w:val="none" w:sz="0" w:space="0" w:color="auto"/>
            <w:bottom w:val="none" w:sz="0" w:space="0" w:color="auto"/>
            <w:right w:val="none" w:sz="0" w:space="0" w:color="auto"/>
          </w:divBdr>
        </w:div>
        <w:div w:id="300161933">
          <w:marLeft w:val="0"/>
          <w:marRight w:val="0"/>
          <w:marTop w:val="0"/>
          <w:marBottom w:val="0"/>
          <w:divBdr>
            <w:top w:val="none" w:sz="0" w:space="0" w:color="auto"/>
            <w:left w:val="none" w:sz="0" w:space="0" w:color="auto"/>
            <w:bottom w:val="none" w:sz="0" w:space="0" w:color="auto"/>
            <w:right w:val="none" w:sz="0" w:space="0" w:color="auto"/>
          </w:divBdr>
        </w:div>
        <w:div w:id="876117858">
          <w:marLeft w:val="0"/>
          <w:marRight w:val="0"/>
          <w:marTop w:val="0"/>
          <w:marBottom w:val="0"/>
          <w:divBdr>
            <w:top w:val="none" w:sz="0" w:space="0" w:color="auto"/>
            <w:left w:val="none" w:sz="0" w:space="0" w:color="auto"/>
            <w:bottom w:val="none" w:sz="0" w:space="0" w:color="auto"/>
            <w:right w:val="none" w:sz="0" w:space="0" w:color="auto"/>
          </w:divBdr>
        </w:div>
        <w:div w:id="1848517609">
          <w:marLeft w:val="0"/>
          <w:marRight w:val="0"/>
          <w:marTop w:val="0"/>
          <w:marBottom w:val="0"/>
          <w:divBdr>
            <w:top w:val="none" w:sz="0" w:space="0" w:color="auto"/>
            <w:left w:val="none" w:sz="0" w:space="0" w:color="auto"/>
            <w:bottom w:val="none" w:sz="0" w:space="0" w:color="auto"/>
            <w:right w:val="none" w:sz="0" w:space="0" w:color="auto"/>
          </w:divBdr>
        </w:div>
        <w:div w:id="705444970">
          <w:marLeft w:val="0"/>
          <w:marRight w:val="0"/>
          <w:marTop w:val="0"/>
          <w:marBottom w:val="0"/>
          <w:divBdr>
            <w:top w:val="none" w:sz="0" w:space="0" w:color="auto"/>
            <w:left w:val="none" w:sz="0" w:space="0" w:color="auto"/>
            <w:bottom w:val="none" w:sz="0" w:space="0" w:color="auto"/>
            <w:right w:val="none" w:sz="0" w:space="0" w:color="auto"/>
          </w:divBdr>
        </w:div>
        <w:div w:id="353577924">
          <w:marLeft w:val="0"/>
          <w:marRight w:val="0"/>
          <w:marTop w:val="0"/>
          <w:marBottom w:val="0"/>
          <w:divBdr>
            <w:top w:val="none" w:sz="0" w:space="0" w:color="auto"/>
            <w:left w:val="none" w:sz="0" w:space="0" w:color="auto"/>
            <w:bottom w:val="none" w:sz="0" w:space="0" w:color="auto"/>
            <w:right w:val="none" w:sz="0" w:space="0" w:color="auto"/>
          </w:divBdr>
        </w:div>
        <w:div w:id="1550728783">
          <w:marLeft w:val="0"/>
          <w:marRight w:val="0"/>
          <w:marTop w:val="0"/>
          <w:marBottom w:val="0"/>
          <w:divBdr>
            <w:top w:val="none" w:sz="0" w:space="0" w:color="auto"/>
            <w:left w:val="none" w:sz="0" w:space="0" w:color="auto"/>
            <w:bottom w:val="none" w:sz="0" w:space="0" w:color="auto"/>
            <w:right w:val="none" w:sz="0" w:space="0" w:color="auto"/>
          </w:divBdr>
        </w:div>
        <w:div w:id="1633704754">
          <w:marLeft w:val="0"/>
          <w:marRight w:val="0"/>
          <w:marTop w:val="0"/>
          <w:marBottom w:val="0"/>
          <w:divBdr>
            <w:top w:val="none" w:sz="0" w:space="0" w:color="auto"/>
            <w:left w:val="none" w:sz="0" w:space="0" w:color="auto"/>
            <w:bottom w:val="none" w:sz="0" w:space="0" w:color="auto"/>
            <w:right w:val="none" w:sz="0" w:space="0" w:color="auto"/>
          </w:divBdr>
        </w:div>
        <w:div w:id="1085304192">
          <w:marLeft w:val="0"/>
          <w:marRight w:val="0"/>
          <w:marTop w:val="0"/>
          <w:marBottom w:val="0"/>
          <w:divBdr>
            <w:top w:val="none" w:sz="0" w:space="0" w:color="auto"/>
            <w:left w:val="none" w:sz="0" w:space="0" w:color="auto"/>
            <w:bottom w:val="none" w:sz="0" w:space="0" w:color="auto"/>
            <w:right w:val="none" w:sz="0" w:space="0" w:color="auto"/>
          </w:divBdr>
        </w:div>
        <w:div w:id="380635610">
          <w:marLeft w:val="0"/>
          <w:marRight w:val="0"/>
          <w:marTop w:val="0"/>
          <w:marBottom w:val="0"/>
          <w:divBdr>
            <w:top w:val="none" w:sz="0" w:space="0" w:color="auto"/>
            <w:left w:val="none" w:sz="0" w:space="0" w:color="auto"/>
            <w:bottom w:val="none" w:sz="0" w:space="0" w:color="auto"/>
            <w:right w:val="none" w:sz="0" w:space="0" w:color="auto"/>
          </w:divBdr>
        </w:div>
        <w:div w:id="126902658">
          <w:marLeft w:val="0"/>
          <w:marRight w:val="0"/>
          <w:marTop w:val="0"/>
          <w:marBottom w:val="0"/>
          <w:divBdr>
            <w:top w:val="none" w:sz="0" w:space="0" w:color="auto"/>
            <w:left w:val="none" w:sz="0" w:space="0" w:color="auto"/>
            <w:bottom w:val="none" w:sz="0" w:space="0" w:color="auto"/>
            <w:right w:val="none" w:sz="0" w:space="0" w:color="auto"/>
          </w:divBdr>
        </w:div>
        <w:div w:id="1363631586">
          <w:marLeft w:val="0"/>
          <w:marRight w:val="0"/>
          <w:marTop w:val="0"/>
          <w:marBottom w:val="0"/>
          <w:divBdr>
            <w:top w:val="none" w:sz="0" w:space="0" w:color="auto"/>
            <w:left w:val="none" w:sz="0" w:space="0" w:color="auto"/>
            <w:bottom w:val="none" w:sz="0" w:space="0" w:color="auto"/>
            <w:right w:val="none" w:sz="0" w:space="0" w:color="auto"/>
          </w:divBdr>
        </w:div>
        <w:div w:id="2080444398">
          <w:marLeft w:val="0"/>
          <w:marRight w:val="0"/>
          <w:marTop w:val="0"/>
          <w:marBottom w:val="0"/>
          <w:divBdr>
            <w:top w:val="none" w:sz="0" w:space="0" w:color="auto"/>
            <w:left w:val="none" w:sz="0" w:space="0" w:color="auto"/>
            <w:bottom w:val="none" w:sz="0" w:space="0" w:color="auto"/>
            <w:right w:val="none" w:sz="0" w:space="0" w:color="auto"/>
          </w:divBdr>
        </w:div>
        <w:div w:id="1780375790">
          <w:marLeft w:val="0"/>
          <w:marRight w:val="0"/>
          <w:marTop w:val="0"/>
          <w:marBottom w:val="0"/>
          <w:divBdr>
            <w:top w:val="none" w:sz="0" w:space="0" w:color="auto"/>
            <w:left w:val="none" w:sz="0" w:space="0" w:color="auto"/>
            <w:bottom w:val="none" w:sz="0" w:space="0" w:color="auto"/>
            <w:right w:val="none" w:sz="0" w:space="0" w:color="auto"/>
          </w:divBdr>
        </w:div>
        <w:div w:id="1394769117">
          <w:marLeft w:val="0"/>
          <w:marRight w:val="0"/>
          <w:marTop w:val="0"/>
          <w:marBottom w:val="0"/>
          <w:divBdr>
            <w:top w:val="none" w:sz="0" w:space="0" w:color="auto"/>
            <w:left w:val="none" w:sz="0" w:space="0" w:color="auto"/>
            <w:bottom w:val="none" w:sz="0" w:space="0" w:color="auto"/>
            <w:right w:val="none" w:sz="0" w:space="0" w:color="auto"/>
          </w:divBdr>
        </w:div>
        <w:div w:id="1381394962">
          <w:marLeft w:val="0"/>
          <w:marRight w:val="0"/>
          <w:marTop w:val="0"/>
          <w:marBottom w:val="0"/>
          <w:divBdr>
            <w:top w:val="none" w:sz="0" w:space="0" w:color="auto"/>
            <w:left w:val="none" w:sz="0" w:space="0" w:color="auto"/>
            <w:bottom w:val="none" w:sz="0" w:space="0" w:color="auto"/>
            <w:right w:val="none" w:sz="0" w:space="0" w:color="auto"/>
          </w:divBdr>
        </w:div>
        <w:div w:id="801312428">
          <w:marLeft w:val="0"/>
          <w:marRight w:val="0"/>
          <w:marTop w:val="0"/>
          <w:marBottom w:val="0"/>
          <w:divBdr>
            <w:top w:val="none" w:sz="0" w:space="0" w:color="auto"/>
            <w:left w:val="none" w:sz="0" w:space="0" w:color="auto"/>
            <w:bottom w:val="none" w:sz="0" w:space="0" w:color="auto"/>
            <w:right w:val="none" w:sz="0" w:space="0" w:color="auto"/>
          </w:divBdr>
        </w:div>
        <w:div w:id="474564768">
          <w:marLeft w:val="0"/>
          <w:marRight w:val="0"/>
          <w:marTop w:val="0"/>
          <w:marBottom w:val="0"/>
          <w:divBdr>
            <w:top w:val="none" w:sz="0" w:space="0" w:color="auto"/>
            <w:left w:val="none" w:sz="0" w:space="0" w:color="auto"/>
            <w:bottom w:val="none" w:sz="0" w:space="0" w:color="auto"/>
            <w:right w:val="none" w:sz="0" w:space="0" w:color="auto"/>
          </w:divBdr>
        </w:div>
        <w:div w:id="1127816083">
          <w:marLeft w:val="0"/>
          <w:marRight w:val="0"/>
          <w:marTop w:val="0"/>
          <w:marBottom w:val="0"/>
          <w:divBdr>
            <w:top w:val="none" w:sz="0" w:space="0" w:color="auto"/>
            <w:left w:val="none" w:sz="0" w:space="0" w:color="auto"/>
            <w:bottom w:val="none" w:sz="0" w:space="0" w:color="auto"/>
            <w:right w:val="none" w:sz="0" w:space="0" w:color="auto"/>
          </w:divBdr>
        </w:div>
        <w:div w:id="791443828">
          <w:marLeft w:val="0"/>
          <w:marRight w:val="0"/>
          <w:marTop w:val="0"/>
          <w:marBottom w:val="0"/>
          <w:divBdr>
            <w:top w:val="none" w:sz="0" w:space="0" w:color="auto"/>
            <w:left w:val="none" w:sz="0" w:space="0" w:color="auto"/>
            <w:bottom w:val="none" w:sz="0" w:space="0" w:color="auto"/>
            <w:right w:val="none" w:sz="0" w:space="0" w:color="auto"/>
          </w:divBdr>
        </w:div>
        <w:div w:id="725684709">
          <w:marLeft w:val="0"/>
          <w:marRight w:val="0"/>
          <w:marTop w:val="0"/>
          <w:marBottom w:val="0"/>
          <w:divBdr>
            <w:top w:val="none" w:sz="0" w:space="0" w:color="auto"/>
            <w:left w:val="none" w:sz="0" w:space="0" w:color="auto"/>
            <w:bottom w:val="none" w:sz="0" w:space="0" w:color="auto"/>
            <w:right w:val="none" w:sz="0" w:space="0" w:color="auto"/>
          </w:divBdr>
        </w:div>
        <w:div w:id="2106265564">
          <w:marLeft w:val="0"/>
          <w:marRight w:val="0"/>
          <w:marTop w:val="0"/>
          <w:marBottom w:val="0"/>
          <w:divBdr>
            <w:top w:val="none" w:sz="0" w:space="0" w:color="auto"/>
            <w:left w:val="none" w:sz="0" w:space="0" w:color="auto"/>
            <w:bottom w:val="none" w:sz="0" w:space="0" w:color="auto"/>
            <w:right w:val="none" w:sz="0" w:space="0" w:color="auto"/>
          </w:divBdr>
        </w:div>
        <w:div w:id="1849325389">
          <w:marLeft w:val="0"/>
          <w:marRight w:val="0"/>
          <w:marTop w:val="0"/>
          <w:marBottom w:val="0"/>
          <w:divBdr>
            <w:top w:val="none" w:sz="0" w:space="0" w:color="auto"/>
            <w:left w:val="none" w:sz="0" w:space="0" w:color="auto"/>
            <w:bottom w:val="none" w:sz="0" w:space="0" w:color="auto"/>
            <w:right w:val="none" w:sz="0" w:space="0" w:color="auto"/>
          </w:divBdr>
        </w:div>
        <w:div w:id="102846296">
          <w:marLeft w:val="0"/>
          <w:marRight w:val="0"/>
          <w:marTop w:val="0"/>
          <w:marBottom w:val="0"/>
          <w:divBdr>
            <w:top w:val="none" w:sz="0" w:space="0" w:color="auto"/>
            <w:left w:val="none" w:sz="0" w:space="0" w:color="auto"/>
            <w:bottom w:val="none" w:sz="0" w:space="0" w:color="auto"/>
            <w:right w:val="none" w:sz="0" w:space="0" w:color="auto"/>
          </w:divBdr>
        </w:div>
        <w:div w:id="1324889384">
          <w:marLeft w:val="0"/>
          <w:marRight w:val="0"/>
          <w:marTop w:val="0"/>
          <w:marBottom w:val="0"/>
          <w:divBdr>
            <w:top w:val="none" w:sz="0" w:space="0" w:color="auto"/>
            <w:left w:val="none" w:sz="0" w:space="0" w:color="auto"/>
            <w:bottom w:val="none" w:sz="0" w:space="0" w:color="auto"/>
            <w:right w:val="none" w:sz="0" w:space="0" w:color="auto"/>
          </w:divBdr>
        </w:div>
        <w:div w:id="1698964758">
          <w:marLeft w:val="0"/>
          <w:marRight w:val="0"/>
          <w:marTop w:val="0"/>
          <w:marBottom w:val="0"/>
          <w:divBdr>
            <w:top w:val="none" w:sz="0" w:space="0" w:color="auto"/>
            <w:left w:val="none" w:sz="0" w:space="0" w:color="auto"/>
            <w:bottom w:val="none" w:sz="0" w:space="0" w:color="auto"/>
            <w:right w:val="none" w:sz="0" w:space="0" w:color="auto"/>
          </w:divBdr>
        </w:div>
        <w:div w:id="597561795">
          <w:marLeft w:val="0"/>
          <w:marRight w:val="0"/>
          <w:marTop w:val="0"/>
          <w:marBottom w:val="0"/>
          <w:divBdr>
            <w:top w:val="none" w:sz="0" w:space="0" w:color="auto"/>
            <w:left w:val="none" w:sz="0" w:space="0" w:color="auto"/>
            <w:bottom w:val="none" w:sz="0" w:space="0" w:color="auto"/>
            <w:right w:val="none" w:sz="0" w:space="0" w:color="auto"/>
          </w:divBdr>
        </w:div>
        <w:div w:id="888564994">
          <w:marLeft w:val="0"/>
          <w:marRight w:val="0"/>
          <w:marTop w:val="0"/>
          <w:marBottom w:val="0"/>
          <w:divBdr>
            <w:top w:val="none" w:sz="0" w:space="0" w:color="auto"/>
            <w:left w:val="none" w:sz="0" w:space="0" w:color="auto"/>
            <w:bottom w:val="none" w:sz="0" w:space="0" w:color="auto"/>
            <w:right w:val="none" w:sz="0" w:space="0" w:color="auto"/>
          </w:divBdr>
        </w:div>
        <w:div w:id="428350421">
          <w:marLeft w:val="0"/>
          <w:marRight w:val="0"/>
          <w:marTop w:val="0"/>
          <w:marBottom w:val="0"/>
          <w:divBdr>
            <w:top w:val="none" w:sz="0" w:space="0" w:color="auto"/>
            <w:left w:val="none" w:sz="0" w:space="0" w:color="auto"/>
            <w:bottom w:val="none" w:sz="0" w:space="0" w:color="auto"/>
            <w:right w:val="none" w:sz="0" w:space="0" w:color="auto"/>
          </w:divBdr>
        </w:div>
        <w:div w:id="968437856">
          <w:marLeft w:val="0"/>
          <w:marRight w:val="0"/>
          <w:marTop w:val="0"/>
          <w:marBottom w:val="0"/>
          <w:divBdr>
            <w:top w:val="none" w:sz="0" w:space="0" w:color="auto"/>
            <w:left w:val="none" w:sz="0" w:space="0" w:color="auto"/>
            <w:bottom w:val="none" w:sz="0" w:space="0" w:color="auto"/>
            <w:right w:val="none" w:sz="0" w:space="0" w:color="auto"/>
          </w:divBdr>
        </w:div>
        <w:div w:id="574826665">
          <w:marLeft w:val="0"/>
          <w:marRight w:val="0"/>
          <w:marTop w:val="0"/>
          <w:marBottom w:val="0"/>
          <w:divBdr>
            <w:top w:val="none" w:sz="0" w:space="0" w:color="auto"/>
            <w:left w:val="none" w:sz="0" w:space="0" w:color="auto"/>
            <w:bottom w:val="none" w:sz="0" w:space="0" w:color="auto"/>
            <w:right w:val="none" w:sz="0" w:space="0" w:color="auto"/>
          </w:divBdr>
        </w:div>
        <w:div w:id="2139715511">
          <w:marLeft w:val="0"/>
          <w:marRight w:val="0"/>
          <w:marTop w:val="0"/>
          <w:marBottom w:val="0"/>
          <w:divBdr>
            <w:top w:val="none" w:sz="0" w:space="0" w:color="auto"/>
            <w:left w:val="none" w:sz="0" w:space="0" w:color="auto"/>
            <w:bottom w:val="none" w:sz="0" w:space="0" w:color="auto"/>
            <w:right w:val="none" w:sz="0" w:space="0" w:color="auto"/>
          </w:divBdr>
        </w:div>
        <w:div w:id="291596996">
          <w:marLeft w:val="0"/>
          <w:marRight w:val="0"/>
          <w:marTop w:val="0"/>
          <w:marBottom w:val="0"/>
          <w:divBdr>
            <w:top w:val="none" w:sz="0" w:space="0" w:color="auto"/>
            <w:left w:val="none" w:sz="0" w:space="0" w:color="auto"/>
            <w:bottom w:val="none" w:sz="0" w:space="0" w:color="auto"/>
            <w:right w:val="none" w:sz="0" w:space="0" w:color="auto"/>
          </w:divBdr>
        </w:div>
        <w:div w:id="1017542312">
          <w:marLeft w:val="0"/>
          <w:marRight w:val="0"/>
          <w:marTop w:val="0"/>
          <w:marBottom w:val="0"/>
          <w:divBdr>
            <w:top w:val="none" w:sz="0" w:space="0" w:color="auto"/>
            <w:left w:val="none" w:sz="0" w:space="0" w:color="auto"/>
            <w:bottom w:val="none" w:sz="0" w:space="0" w:color="auto"/>
            <w:right w:val="none" w:sz="0" w:space="0" w:color="auto"/>
          </w:divBdr>
        </w:div>
        <w:div w:id="470446179">
          <w:marLeft w:val="0"/>
          <w:marRight w:val="0"/>
          <w:marTop w:val="0"/>
          <w:marBottom w:val="0"/>
          <w:divBdr>
            <w:top w:val="none" w:sz="0" w:space="0" w:color="auto"/>
            <w:left w:val="none" w:sz="0" w:space="0" w:color="auto"/>
            <w:bottom w:val="none" w:sz="0" w:space="0" w:color="auto"/>
            <w:right w:val="none" w:sz="0" w:space="0" w:color="auto"/>
          </w:divBdr>
        </w:div>
        <w:div w:id="1346444499">
          <w:marLeft w:val="0"/>
          <w:marRight w:val="0"/>
          <w:marTop w:val="0"/>
          <w:marBottom w:val="0"/>
          <w:divBdr>
            <w:top w:val="none" w:sz="0" w:space="0" w:color="auto"/>
            <w:left w:val="none" w:sz="0" w:space="0" w:color="auto"/>
            <w:bottom w:val="none" w:sz="0" w:space="0" w:color="auto"/>
            <w:right w:val="none" w:sz="0" w:space="0" w:color="auto"/>
          </w:divBdr>
        </w:div>
        <w:div w:id="505243261">
          <w:marLeft w:val="0"/>
          <w:marRight w:val="0"/>
          <w:marTop w:val="0"/>
          <w:marBottom w:val="0"/>
          <w:divBdr>
            <w:top w:val="none" w:sz="0" w:space="0" w:color="auto"/>
            <w:left w:val="none" w:sz="0" w:space="0" w:color="auto"/>
            <w:bottom w:val="none" w:sz="0" w:space="0" w:color="auto"/>
            <w:right w:val="none" w:sz="0" w:space="0" w:color="auto"/>
          </w:divBdr>
        </w:div>
        <w:div w:id="272132430">
          <w:marLeft w:val="0"/>
          <w:marRight w:val="0"/>
          <w:marTop w:val="0"/>
          <w:marBottom w:val="0"/>
          <w:divBdr>
            <w:top w:val="none" w:sz="0" w:space="0" w:color="auto"/>
            <w:left w:val="none" w:sz="0" w:space="0" w:color="auto"/>
            <w:bottom w:val="none" w:sz="0" w:space="0" w:color="auto"/>
            <w:right w:val="none" w:sz="0" w:space="0" w:color="auto"/>
          </w:divBdr>
        </w:div>
      </w:divsChild>
    </w:div>
    <w:div w:id="243227436">
      <w:bodyDiv w:val="1"/>
      <w:marLeft w:val="0"/>
      <w:marRight w:val="0"/>
      <w:marTop w:val="0"/>
      <w:marBottom w:val="0"/>
      <w:divBdr>
        <w:top w:val="none" w:sz="0" w:space="0" w:color="auto"/>
        <w:left w:val="none" w:sz="0" w:space="0" w:color="auto"/>
        <w:bottom w:val="none" w:sz="0" w:space="0" w:color="auto"/>
        <w:right w:val="none" w:sz="0" w:space="0" w:color="auto"/>
      </w:divBdr>
    </w:div>
    <w:div w:id="243421691">
      <w:bodyDiv w:val="1"/>
      <w:marLeft w:val="0"/>
      <w:marRight w:val="0"/>
      <w:marTop w:val="0"/>
      <w:marBottom w:val="0"/>
      <w:divBdr>
        <w:top w:val="none" w:sz="0" w:space="0" w:color="auto"/>
        <w:left w:val="none" w:sz="0" w:space="0" w:color="auto"/>
        <w:bottom w:val="none" w:sz="0" w:space="0" w:color="auto"/>
        <w:right w:val="none" w:sz="0" w:space="0" w:color="auto"/>
      </w:divBdr>
    </w:div>
    <w:div w:id="243802812">
      <w:bodyDiv w:val="1"/>
      <w:marLeft w:val="0"/>
      <w:marRight w:val="0"/>
      <w:marTop w:val="0"/>
      <w:marBottom w:val="0"/>
      <w:divBdr>
        <w:top w:val="none" w:sz="0" w:space="0" w:color="auto"/>
        <w:left w:val="none" w:sz="0" w:space="0" w:color="auto"/>
        <w:bottom w:val="none" w:sz="0" w:space="0" w:color="auto"/>
        <w:right w:val="none" w:sz="0" w:space="0" w:color="auto"/>
      </w:divBdr>
    </w:div>
    <w:div w:id="243952358">
      <w:bodyDiv w:val="1"/>
      <w:marLeft w:val="0"/>
      <w:marRight w:val="0"/>
      <w:marTop w:val="0"/>
      <w:marBottom w:val="0"/>
      <w:divBdr>
        <w:top w:val="none" w:sz="0" w:space="0" w:color="auto"/>
        <w:left w:val="none" w:sz="0" w:space="0" w:color="auto"/>
        <w:bottom w:val="none" w:sz="0" w:space="0" w:color="auto"/>
        <w:right w:val="none" w:sz="0" w:space="0" w:color="auto"/>
      </w:divBdr>
    </w:div>
    <w:div w:id="244195271">
      <w:bodyDiv w:val="1"/>
      <w:marLeft w:val="0"/>
      <w:marRight w:val="0"/>
      <w:marTop w:val="0"/>
      <w:marBottom w:val="0"/>
      <w:divBdr>
        <w:top w:val="none" w:sz="0" w:space="0" w:color="auto"/>
        <w:left w:val="none" w:sz="0" w:space="0" w:color="auto"/>
        <w:bottom w:val="none" w:sz="0" w:space="0" w:color="auto"/>
        <w:right w:val="none" w:sz="0" w:space="0" w:color="auto"/>
      </w:divBdr>
    </w:div>
    <w:div w:id="244460285">
      <w:bodyDiv w:val="1"/>
      <w:marLeft w:val="0"/>
      <w:marRight w:val="0"/>
      <w:marTop w:val="0"/>
      <w:marBottom w:val="0"/>
      <w:divBdr>
        <w:top w:val="none" w:sz="0" w:space="0" w:color="auto"/>
        <w:left w:val="none" w:sz="0" w:space="0" w:color="auto"/>
        <w:bottom w:val="none" w:sz="0" w:space="0" w:color="auto"/>
        <w:right w:val="none" w:sz="0" w:space="0" w:color="auto"/>
      </w:divBdr>
    </w:div>
    <w:div w:id="244460681">
      <w:bodyDiv w:val="1"/>
      <w:marLeft w:val="0"/>
      <w:marRight w:val="0"/>
      <w:marTop w:val="0"/>
      <w:marBottom w:val="0"/>
      <w:divBdr>
        <w:top w:val="none" w:sz="0" w:space="0" w:color="auto"/>
        <w:left w:val="none" w:sz="0" w:space="0" w:color="auto"/>
        <w:bottom w:val="none" w:sz="0" w:space="0" w:color="auto"/>
        <w:right w:val="none" w:sz="0" w:space="0" w:color="auto"/>
      </w:divBdr>
    </w:div>
    <w:div w:id="245379032">
      <w:bodyDiv w:val="1"/>
      <w:marLeft w:val="0"/>
      <w:marRight w:val="0"/>
      <w:marTop w:val="0"/>
      <w:marBottom w:val="0"/>
      <w:divBdr>
        <w:top w:val="none" w:sz="0" w:space="0" w:color="auto"/>
        <w:left w:val="none" w:sz="0" w:space="0" w:color="auto"/>
        <w:bottom w:val="none" w:sz="0" w:space="0" w:color="auto"/>
        <w:right w:val="none" w:sz="0" w:space="0" w:color="auto"/>
      </w:divBdr>
    </w:div>
    <w:div w:id="245500055">
      <w:bodyDiv w:val="1"/>
      <w:marLeft w:val="0"/>
      <w:marRight w:val="0"/>
      <w:marTop w:val="0"/>
      <w:marBottom w:val="0"/>
      <w:divBdr>
        <w:top w:val="none" w:sz="0" w:space="0" w:color="auto"/>
        <w:left w:val="none" w:sz="0" w:space="0" w:color="auto"/>
        <w:bottom w:val="none" w:sz="0" w:space="0" w:color="auto"/>
        <w:right w:val="none" w:sz="0" w:space="0" w:color="auto"/>
      </w:divBdr>
    </w:div>
    <w:div w:id="245573305">
      <w:bodyDiv w:val="1"/>
      <w:marLeft w:val="0"/>
      <w:marRight w:val="0"/>
      <w:marTop w:val="0"/>
      <w:marBottom w:val="0"/>
      <w:divBdr>
        <w:top w:val="none" w:sz="0" w:space="0" w:color="auto"/>
        <w:left w:val="none" w:sz="0" w:space="0" w:color="auto"/>
        <w:bottom w:val="none" w:sz="0" w:space="0" w:color="auto"/>
        <w:right w:val="none" w:sz="0" w:space="0" w:color="auto"/>
      </w:divBdr>
    </w:div>
    <w:div w:id="245581926">
      <w:bodyDiv w:val="1"/>
      <w:marLeft w:val="0"/>
      <w:marRight w:val="0"/>
      <w:marTop w:val="0"/>
      <w:marBottom w:val="0"/>
      <w:divBdr>
        <w:top w:val="none" w:sz="0" w:space="0" w:color="auto"/>
        <w:left w:val="none" w:sz="0" w:space="0" w:color="auto"/>
        <w:bottom w:val="none" w:sz="0" w:space="0" w:color="auto"/>
        <w:right w:val="none" w:sz="0" w:space="0" w:color="auto"/>
      </w:divBdr>
    </w:div>
    <w:div w:id="246036196">
      <w:bodyDiv w:val="1"/>
      <w:marLeft w:val="0"/>
      <w:marRight w:val="0"/>
      <w:marTop w:val="0"/>
      <w:marBottom w:val="0"/>
      <w:divBdr>
        <w:top w:val="none" w:sz="0" w:space="0" w:color="auto"/>
        <w:left w:val="none" w:sz="0" w:space="0" w:color="auto"/>
        <w:bottom w:val="none" w:sz="0" w:space="0" w:color="auto"/>
        <w:right w:val="none" w:sz="0" w:space="0" w:color="auto"/>
      </w:divBdr>
    </w:div>
    <w:div w:id="246351143">
      <w:bodyDiv w:val="1"/>
      <w:marLeft w:val="0"/>
      <w:marRight w:val="0"/>
      <w:marTop w:val="0"/>
      <w:marBottom w:val="0"/>
      <w:divBdr>
        <w:top w:val="none" w:sz="0" w:space="0" w:color="auto"/>
        <w:left w:val="none" w:sz="0" w:space="0" w:color="auto"/>
        <w:bottom w:val="none" w:sz="0" w:space="0" w:color="auto"/>
        <w:right w:val="none" w:sz="0" w:space="0" w:color="auto"/>
      </w:divBdr>
    </w:div>
    <w:div w:id="246502248">
      <w:bodyDiv w:val="1"/>
      <w:marLeft w:val="0"/>
      <w:marRight w:val="0"/>
      <w:marTop w:val="0"/>
      <w:marBottom w:val="0"/>
      <w:divBdr>
        <w:top w:val="none" w:sz="0" w:space="0" w:color="auto"/>
        <w:left w:val="none" w:sz="0" w:space="0" w:color="auto"/>
        <w:bottom w:val="none" w:sz="0" w:space="0" w:color="auto"/>
        <w:right w:val="none" w:sz="0" w:space="0" w:color="auto"/>
      </w:divBdr>
    </w:div>
    <w:div w:id="246573905">
      <w:bodyDiv w:val="1"/>
      <w:marLeft w:val="0"/>
      <w:marRight w:val="0"/>
      <w:marTop w:val="0"/>
      <w:marBottom w:val="0"/>
      <w:divBdr>
        <w:top w:val="none" w:sz="0" w:space="0" w:color="auto"/>
        <w:left w:val="none" w:sz="0" w:space="0" w:color="auto"/>
        <w:bottom w:val="none" w:sz="0" w:space="0" w:color="auto"/>
        <w:right w:val="none" w:sz="0" w:space="0" w:color="auto"/>
      </w:divBdr>
    </w:div>
    <w:div w:id="246621652">
      <w:bodyDiv w:val="1"/>
      <w:marLeft w:val="0"/>
      <w:marRight w:val="0"/>
      <w:marTop w:val="0"/>
      <w:marBottom w:val="0"/>
      <w:divBdr>
        <w:top w:val="none" w:sz="0" w:space="0" w:color="auto"/>
        <w:left w:val="none" w:sz="0" w:space="0" w:color="auto"/>
        <w:bottom w:val="none" w:sz="0" w:space="0" w:color="auto"/>
        <w:right w:val="none" w:sz="0" w:space="0" w:color="auto"/>
      </w:divBdr>
    </w:div>
    <w:div w:id="246693933">
      <w:bodyDiv w:val="1"/>
      <w:marLeft w:val="0"/>
      <w:marRight w:val="0"/>
      <w:marTop w:val="0"/>
      <w:marBottom w:val="0"/>
      <w:divBdr>
        <w:top w:val="none" w:sz="0" w:space="0" w:color="auto"/>
        <w:left w:val="none" w:sz="0" w:space="0" w:color="auto"/>
        <w:bottom w:val="none" w:sz="0" w:space="0" w:color="auto"/>
        <w:right w:val="none" w:sz="0" w:space="0" w:color="auto"/>
      </w:divBdr>
    </w:div>
    <w:div w:id="246812038">
      <w:bodyDiv w:val="1"/>
      <w:marLeft w:val="0"/>
      <w:marRight w:val="0"/>
      <w:marTop w:val="0"/>
      <w:marBottom w:val="0"/>
      <w:divBdr>
        <w:top w:val="none" w:sz="0" w:space="0" w:color="auto"/>
        <w:left w:val="none" w:sz="0" w:space="0" w:color="auto"/>
        <w:bottom w:val="none" w:sz="0" w:space="0" w:color="auto"/>
        <w:right w:val="none" w:sz="0" w:space="0" w:color="auto"/>
      </w:divBdr>
    </w:div>
    <w:div w:id="246883190">
      <w:bodyDiv w:val="1"/>
      <w:marLeft w:val="0"/>
      <w:marRight w:val="0"/>
      <w:marTop w:val="0"/>
      <w:marBottom w:val="0"/>
      <w:divBdr>
        <w:top w:val="none" w:sz="0" w:space="0" w:color="auto"/>
        <w:left w:val="none" w:sz="0" w:space="0" w:color="auto"/>
        <w:bottom w:val="none" w:sz="0" w:space="0" w:color="auto"/>
        <w:right w:val="none" w:sz="0" w:space="0" w:color="auto"/>
      </w:divBdr>
    </w:div>
    <w:div w:id="247543816">
      <w:bodyDiv w:val="1"/>
      <w:marLeft w:val="0"/>
      <w:marRight w:val="0"/>
      <w:marTop w:val="0"/>
      <w:marBottom w:val="0"/>
      <w:divBdr>
        <w:top w:val="none" w:sz="0" w:space="0" w:color="auto"/>
        <w:left w:val="none" w:sz="0" w:space="0" w:color="auto"/>
        <w:bottom w:val="none" w:sz="0" w:space="0" w:color="auto"/>
        <w:right w:val="none" w:sz="0" w:space="0" w:color="auto"/>
      </w:divBdr>
    </w:div>
    <w:div w:id="247888854">
      <w:bodyDiv w:val="1"/>
      <w:marLeft w:val="0"/>
      <w:marRight w:val="0"/>
      <w:marTop w:val="0"/>
      <w:marBottom w:val="0"/>
      <w:divBdr>
        <w:top w:val="none" w:sz="0" w:space="0" w:color="auto"/>
        <w:left w:val="none" w:sz="0" w:space="0" w:color="auto"/>
        <w:bottom w:val="none" w:sz="0" w:space="0" w:color="auto"/>
        <w:right w:val="none" w:sz="0" w:space="0" w:color="auto"/>
      </w:divBdr>
    </w:div>
    <w:div w:id="248001891">
      <w:bodyDiv w:val="1"/>
      <w:marLeft w:val="0"/>
      <w:marRight w:val="0"/>
      <w:marTop w:val="0"/>
      <w:marBottom w:val="0"/>
      <w:divBdr>
        <w:top w:val="none" w:sz="0" w:space="0" w:color="auto"/>
        <w:left w:val="none" w:sz="0" w:space="0" w:color="auto"/>
        <w:bottom w:val="none" w:sz="0" w:space="0" w:color="auto"/>
        <w:right w:val="none" w:sz="0" w:space="0" w:color="auto"/>
      </w:divBdr>
    </w:div>
    <w:div w:id="248586439">
      <w:bodyDiv w:val="1"/>
      <w:marLeft w:val="0"/>
      <w:marRight w:val="0"/>
      <w:marTop w:val="0"/>
      <w:marBottom w:val="0"/>
      <w:divBdr>
        <w:top w:val="none" w:sz="0" w:space="0" w:color="auto"/>
        <w:left w:val="none" w:sz="0" w:space="0" w:color="auto"/>
        <w:bottom w:val="none" w:sz="0" w:space="0" w:color="auto"/>
        <w:right w:val="none" w:sz="0" w:space="0" w:color="auto"/>
      </w:divBdr>
    </w:div>
    <w:div w:id="248736315">
      <w:bodyDiv w:val="1"/>
      <w:marLeft w:val="0"/>
      <w:marRight w:val="0"/>
      <w:marTop w:val="0"/>
      <w:marBottom w:val="0"/>
      <w:divBdr>
        <w:top w:val="none" w:sz="0" w:space="0" w:color="auto"/>
        <w:left w:val="none" w:sz="0" w:space="0" w:color="auto"/>
        <w:bottom w:val="none" w:sz="0" w:space="0" w:color="auto"/>
        <w:right w:val="none" w:sz="0" w:space="0" w:color="auto"/>
      </w:divBdr>
    </w:div>
    <w:div w:id="248975024">
      <w:bodyDiv w:val="1"/>
      <w:marLeft w:val="0"/>
      <w:marRight w:val="0"/>
      <w:marTop w:val="0"/>
      <w:marBottom w:val="0"/>
      <w:divBdr>
        <w:top w:val="none" w:sz="0" w:space="0" w:color="auto"/>
        <w:left w:val="none" w:sz="0" w:space="0" w:color="auto"/>
        <w:bottom w:val="none" w:sz="0" w:space="0" w:color="auto"/>
        <w:right w:val="none" w:sz="0" w:space="0" w:color="auto"/>
      </w:divBdr>
    </w:div>
    <w:div w:id="249628607">
      <w:bodyDiv w:val="1"/>
      <w:marLeft w:val="0"/>
      <w:marRight w:val="0"/>
      <w:marTop w:val="0"/>
      <w:marBottom w:val="0"/>
      <w:divBdr>
        <w:top w:val="none" w:sz="0" w:space="0" w:color="auto"/>
        <w:left w:val="none" w:sz="0" w:space="0" w:color="auto"/>
        <w:bottom w:val="none" w:sz="0" w:space="0" w:color="auto"/>
        <w:right w:val="none" w:sz="0" w:space="0" w:color="auto"/>
      </w:divBdr>
    </w:div>
    <w:div w:id="249892657">
      <w:bodyDiv w:val="1"/>
      <w:marLeft w:val="0"/>
      <w:marRight w:val="0"/>
      <w:marTop w:val="0"/>
      <w:marBottom w:val="0"/>
      <w:divBdr>
        <w:top w:val="none" w:sz="0" w:space="0" w:color="auto"/>
        <w:left w:val="none" w:sz="0" w:space="0" w:color="auto"/>
        <w:bottom w:val="none" w:sz="0" w:space="0" w:color="auto"/>
        <w:right w:val="none" w:sz="0" w:space="0" w:color="auto"/>
      </w:divBdr>
    </w:div>
    <w:div w:id="249893196">
      <w:bodyDiv w:val="1"/>
      <w:marLeft w:val="0"/>
      <w:marRight w:val="0"/>
      <w:marTop w:val="0"/>
      <w:marBottom w:val="0"/>
      <w:divBdr>
        <w:top w:val="none" w:sz="0" w:space="0" w:color="auto"/>
        <w:left w:val="none" w:sz="0" w:space="0" w:color="auto"/>
        <w:bottom w:val="none" w:sz="0" w:space="0" w:color="auto"/>
        <w:right w:val="none" w:sz="0" w:space="0" w:color="auto"/>
      </w:divBdr>
    </w:div>
    <w:div w:id="249895063">
      <w:bodyDiv w:val="1"/>
      <w:marLeft w:val="0"/>
      <w:marRight w:val="0"/>
      <w:marTop w:val="0"/>
      <w:marBottom w:val="0"/>
      <w:divBdr>
        <w:top w:val="none" w:sz="0" w:space="0" w:color="auto"/>
        <w:left w:val="none" w:sz="0" w:space="0" w:color="auto"/>
        <w:bottom w:val="none" w:sz="0" w:space="0" w:color="auto"/>
        <w:right w:val="none" w:sz="0" w:space="0" w:color="auto"/>
      </w:divBdr>
    </w:div>
    <w:div w:id="250360357">
      <w:bodyDiv w:val="1"/>
      <w:marLeft w:val="0"/>
      <w:marRight w:val="0"/>
      <w:marTop w:val="0"/>
      <w:marBottom w:val="0"/>
      <w:divBdr>
        <w:top w:val="none" w:sz="0" w:space="0" w:color="auto"/>
        <w:left w:val="none" w:sz="0" w:space="0" w:color="auto"/>
        <w:bottom w:val="none" w:sz="0" w:space="0" w:color="auto"/>
        <w:right w:val="none" w:sz="0" w:space="0" w:color="auto"/>
      </w:divBdr>
    </w:div>
    <w:div w:id="250434038">
      <w:bodyDiv w:val="1"/>
      <w:marLeft w:val="0"/>
      <w:marRight w:val="0"/>
      <w:marTop w:val="0"/>
      <w:marBottom w:val="0"/>
      <w:divBdr>
        <w:top w:val="none" w:sz="0" w:space="0" w:color="auto"/>
        <w:left w:val="none" w:sz="0" w:space="0" w:color="auto"/>
        <w:bottom w:val="none" w:sz="0" w:space="0" w:color="auto"/>
        <w:right w:val="none" w:sz="0" w:space="0" w:color="auto"/>
      </w:divBdr>
    </w:div>
    <w:div w:id="250504109">
      <w:bodyDiv w:val="1"/>
      <w:marLeft w:val="0"/>
      <w:marRight w:val="0"/>
      <w:marTop w:val="0"/>
      <w:marBottom w:val="0"/>
      <w:divBdr>
        <w:top w:val="none" w:sz="0" w:space="0" w:color="auto"/>
        <w:left w:val="none" w:sz="0" w:space="0" w:color="auto"/>
        <w:bottom w:val="none" w:sz="0" w:space="0" w:color="auto"/>
        <w:right w:val="none" w:sz="0" w:space="0" w:color="auto"/>
      </w:divBdr>
    </w:div>
    <w:div w:id="251087560">
      <w:bodyDiv w:val="1"/>
      <w:marLeft w:val="0"/>
      <w:marRight w:val="0"/>
      <w:marTop w:val="0"/>
      <w:marBottom w:val="0"/>
      <w:divBdr>
        <w:top w:val="none" w:sz="0" w:space="0" w:color="auto"/>
        <w:left w:val="none" w:sz="0" w:space="0" w:color="auto"/>
        <w:bottom w:val="none" w:sz="0" w:space="0" w:color="auto"/>
        <w:right w:val="none" w:sz="0" w:space="0" w:color="auto"/>
      </w:divBdr>
    </w:div>
    <w:div w:id="251469949">
      <w:bodyDiv w:val="1"/>
      <w:marLeft w:val="0"/>
      <w:marRight w:val="0"/>
      <w:marTop w:val="0"/>
      <w:marBottom w:val="0"/>
      <w:divBdr>
        <w:top w:val="none" w:sz="0" w:space="0" w:color="auto"/>
        <w:left w:val="none" w:sz="0" w:space="0" w:color="auto"/>
        <w:bottom w:val="none" w:sz="0" w:space="0" w:color="auto"/>
        <w:right w:val="none" w:sz="0" w:space="0" w:color="auto"/>
      </w:divBdr>
    </w:div>
    <w:div w:id="251743211">
      <w:bodyDiv w:val="1"/>
      <w:marLeft w:val="0"/>
      <w:marRight w:val="0"/>
      <w:marTop w:val="0"/>
      <w:marBottom w:val="0"/>
      <w:divBdr>
        <w:top w:val="none" w:sz="0" w:space="0" w:color="auto"/>
        <w:left w:val="none" w:sz="0" w:space="0" w:color="auto"/>
        <w:bottom w:val="none" w:sz="0" w:space="0" w:color="auto"/>
        <w:right w:val="none" w:sz="0" w:space="0" w:color="auto"/>
      </w:divBdr>
    </w:div>
    <w:div w:id="251818243">
      <w:bodyDiv w:val="1"/>
      <w:marLeft w:val="0"/>
      <w:marRight w:val="0"/>
      <w:marTop w:val="0"/>
      <w:marBottom w:val="0"/>
      <w:divBdr>
        <w:top w:val="none" w:sz="0" w:space="0" w:color="auto"/>
        <w:left w:val="none" w:sz="0" w:space="0" w:color="auto"/>
        <w:bottom w:val="none" w:sz="0" w:space="0" w:color="auto"/>
        <w:right w:val="none" w:sz="0" w:space="0" w:color="auto"/>
      </w:divBdr>
    </w:div>
    <w:div w:id="252203251">
      <w:bodyDiv w:val="1"/>
      <w:marLeft w:val="0"/>
      <w:marRight w:val="0"/>
      <w:marTop w:val="0"/>
      <w:marBottom w:val="0"/>
      <w:divBdr>
        <w:top w:val="none" w:sz="0" w:space="0" w:color="auto"/>
        <w:left w:val="none" w:sz="0" w:space="0" w:color="auto"/>
        <w:bottom w:val="none" w:sz="0" w:space="0" w:color="auto"/>
        <w:right w:val="none" w:sz="0" w:space="0" w:color="auto"/>
      </w:divBdr>
    </w:div>
    <w:div w:id="252276257">
      <w:bodyDiv w:val="1"/>
      <w:marLeft w:val="0"/>
      <w:marRight w:val="0"/>
      <w:marTop w:val="0"/>
      <w:marBottom w:val="0"/>
      <w:divBdr>
        <w:top w:val="none" w:sz="0" w:space="0" w:color="auto"/>
        <w:left w:val="none" w:sz="0" w:space="0" w:color="auto"/>
        <w:bottom w:val="none" w:sz="0" w:space="0" w:color="auto"/>
        <w:right w:val="none" w:sz="0" w:space="0" w:color="auto"/>
      </w:divBdr>
    </w:div>
    <w:div w:id="252320713">
      <w:bodyDiv w:val="1"/>
      <w:marLeft w:val="0"/>
      <w:marRight w:val="0"/>
      <w:marTop w:val="0"/>
      <w:marBottom w:val="0"/>
      <w:divBdr>
        <w:top w:val="none" w:sz="0" w:space="0" w:color="auto"/>
        <w:left w:val="none" w:sz="0" w:space="0" w:color="auto"/>
        <w:bottom w:val="none" w:sz="0" w:space="0" w:color="auto"/>
        <w:right w:val="none" w:sz="0" w:space="0" w:color="auto"/>
      </w:divBdr>
    </w:div>
    <w:div w:id="252931335">
      <w:bodyDiv w:val="1"/>
      <w:marLeft w:val="0"/>
      <w:marRight w:val="0"/>
      <w:marTop w:val="0"/>
      <w:marBottom w:val="0"/>
      <w:divBdr>
        <w:top w:val="none" w:sz="0" w:space="0" w:color="auto"/>
        <w:left w:val="none" w:sz="0" w:space="0" w:color="auto"/>
        <w:bottom w:val="none" w:sz="0" w:space="0" w:color="auto"/>
        <w:right w:val="none" w:sz="0" w:space="0" w:color="auto"/>
      </w:divBdr>
    </w:div>
    <w:div w:id="253132207">
      <w:bodyDiv w:val="1"/>
      <w:marLeft w:val="0"/>
      <w:marRight w:val="0"/>
      <w:marTop w:val="0"/>
      <w:marBottom w:val="0"/>
      <w:divBdr>
        <w:top w:val="none" w:sz="0" w:space="0" w:color="auto"/>
        <w:left w:val="none" w:sz="0" w:space="0" w:color="auto"/>
        <w:bottom w:val="none" w:sz="0" w:space="0" w:color="auto"/>
        <w:right w:val="none" w:sz="0" w:space="0" w:color="auto"/>
      </w:divBdr>
    </w:div>
    <w:div w:id="253244031">
      <w:bodyDiv w:val="1"/>
      <w:marLeft w:val="0"/>
      <w:marRight w:val="0"/>
      <w:marTop w:val="0"/>
      <w:marBottom w:val="0"/>
      <w:divBdr>
        <w:top w:val="none" w:sz="0" w:space="0" w:color="auto"/>
        <w:left w:val="none" w:sz="0" w:space="0" w:color="auto"/>
        <w:bottom w:val="none" w:sz="0" w:space="0" w:color="auto"/>
        <w:right w:val="none" w:sz="0" w:space="0" w:color="auto"/>
      </w:divBdr>
    </w:div>
    <w:div w:id="253246120">
      <w:bodyDiv w:val="1"/>
      <w:marLeft w:val="0"/>
      <w:marRight w:val="0"/>
      <w:marTop w:val="0"/>
      <w:marBottom w:val="0"/>
      <w:divBdr>
        <w:top w:val="none" w:sz="0" w:space="0" w:color="auto"/>
        <w:left w:val="none" w:sz="0" w:space="0" w:color="auto"/>
        <w:bottom w:val="none" w:sz="0" w:space="0" w:color="auto"/>
        <w:right w:val="none" w:sz="0" w:space="0" w:color="auto"/>
      </w:divBdr>
    </w:div>
    <w:div w:id="253248389">
      <w:bodyDiv w:val="1"/>
      <w:marLeft w:val="0"/>
      <w:marRight w:val="0"/>
      <w:marTop w:val="0"/>
      <w:marBottom w:val="0"/>
      <w:divBdr>
        <w:top w:val="none" w:sz="0" w:space="0" w:color="auto"/>
        <w:left w:val="none" w:sz="0" w:space="0" w:color="auto"/>
        <w:bottom w:val="none" w:sz="0" w:space="0" w:color="auto"/>
        <w:right w:val="none" w:sz="0" w:space="0" w:color="auto"/>
      </w:divBdr>
    </w:div>
    <w:div w:id="253632816">
      <w:bodyDiv w:val="1"/>
      <w:marLeft w:val="0"/>
      <w:marRight w:val="0"/>
      <w:marTop w:val="0"/>
      <w:marBottom w:val="0"/>
      <w:divBdr>
        <w:top w:val="none" w:sz="0" w:space="0" w:color="auto"/>
        <w:left w:val="none" w:sz="0" w:space="0" w:color="auto"/>
        <w:bottom w:val="none" w:sz="0" w:space="0" w:color="auto"/>
        <w:right w:val="none" w:sz="0" w:space="0" w:color="auto"/>
      </w:divBdr>
    </w:div>
    <w:div w:id="253709365">
      <w:bodyDiv w:val="1"/>
      <w:marLeft w:val="0"/>
      <w:marRight w:val="0"/>
      <w:marTop w:val="0"/>
      <w:marBottom w:val="0"/>
      <w:divBdr>
        <w:top w:val="none" w:sz="0" w:space="0" w:color="auto"/>
        <w:left w:val="none" w:sz="0" w:space="0" w:color="auto"/>
        <w:bottom w:val="none" w:sz="0" w:space="0" w:color="auto"/>
        <w:right w:val="none" w:sz="0" w:space="0" w:color="auto"/>
      </w:divBdr>
    </w:div>
    <w:div w:id="253982011">
      <w:bodyDiv w:val="1"/>
      <w:marLeft w:val="0"/>
      <w:marRight w:val="0"/>
      <w:marTop w:val="0"/>
      <w:marBottom w:val="0"/>
      <w:divBdr>
        <w:top w:val="none" w:sz="0" w:space="0" w:color="auto"/>
        <w:left w:val="none" w:sz="0" w:space="0" w:color="auto"/>
        <w:bottom w:val="none" w:sz="0" w:space="0" w:color="auto"/>
        <w:right w:val="none" w:sz="0" w:space="0" w:color="auto"/>
      </w:divBdr>
    </w:div>
    <w:div w:id="254024976">
      <w:bodyDiv w:val="1"/>
      <w:marLeft w:val="0"/>
      <w:marRight w:val="0"/>
      <w:marTop w:val="0"/>
      <w:marBottom w:val="0"/>
      <w:divBdr>
        <w:top w:val="none" w:sz="0" w:space="0" w:color="auto"/>
        <w:left w:val="none" w:sz="0" w:space="0" w:color="auto"/>
        <w:bottom w:val="none" w:sz="0" w:space="0" w:color="auto"/>
        <w:right w:val="none" w:sz="0" w:space="0" w:color="auto"/>
      </w:divBdr>
    </w:div>
    <w:div w:id="254092958">
      <w:bodyDiv w:val="1"/>
      <w:marLeft w:val="0"/>
      <w:marRight w:val="0"/>
      <w:marTop w:val="0"/>
      <w:marBottom w:val="0"/>
      <w:divBdr>
        <w:top w:val="none" w:sz="0" w:space="0" w:color="auto"/>
        <w:left w:val="none" w:sz="0" w:space="0" w:color="auto"/>
        <w:bottom w:val="none" w:sz="0" w:space="0" w:color="auto"/>
        <w:right w:val="none" w:sz="0" w:space="0" w:color="auto"/>
      </w:divBdr>
    </w:div>
    <w:div w:id="254441941">
      <w:bodyDiv w:val="1"/>
      <w:marLeft w:val="0"/>
      <w:marRight w:val="0"/>
      <w:marTop w:val="0"/>
      <w:marBottom w:val="0"/>
      <w:divBdr>
        <w:top w:val="none" w:sz="0" w:space="0" w:color="auto"/>
        <w:left w:val="none" w:sz="0" w:space="0" w:color="auto"/>
        <w:bottom w:val="none" w:sz="0" w:space="0" w:color="auto"/>
        <w:right w:val="none" w:sz="0" w:space="0" w:color="auto"/>
      </w:divBdr>
    </w:div>
    <w:div w:id="254559050">
      <w:bodyDiv w:val="1"/>
      <w:marLeft w:val="0"/>
      <w:marRight w:val="0"/>
      <w:marTop w:val="0"/>
      <w:marBottom w:val="0"/>
      <w:divBdr>
        <w:top w:val="none" w:sz="0" w:space="0" w:color="auto"/>
        <w:left w:val="none" w:sz="0" w:space="0" w:color="auto"/>
        <w:bottom w:val="none" w:sz="0" w:space="0" w:color="auto"/>
        <w:right w:val="none" w:sz="0" w:space="0" w:color="auto"/>
      </w:divBdr>
    </w:div>
    <w:div w:id="254630468">
      <w:bodyDiv w:val="1"/>
      <w:marLeft w:val="0"/>
      <w:marRight w:val="0"/>
      <w:marTop w:val="0"/>
      <w:marBottom w:val="0"/>
      <w:divBdr>
        <w:top w:val="none" w:sz="0" w:space="0" w:color="auto"/>
        <w:left w:val="none" w:sz="0" w:space="0" w:color="auto"/>
        <w:bottom w:val="none" w:sz="0" w:space="0" w:color="auto"/>
        <w:right w:val="none" w:sz="0" w:space="0" w:color="auto"/>
      </w:divBdr>
    </w:div>
    <w:div w:id="254635234">
      <w:bodyDiv w:val="1"/>
      <w:marLeft w:val="0"/>
      <w:marRight w:val="0"/>
      <w:marTop w:val="0"/>
      <w:marBottom w:val="0"/>
      <w:divBdr>
        <w:top w:val="none" w:sz="0" w:space="0" w:color="auto"/>
        <w:left w:val="none" w:sz="0" w:space="0" w:color="auto"/>
        <w:bottom w:val="none" w:sz="0" w:space="0" w:color="auto"/>
        <w:right w:val="none" w:sz="0" w:space="0" w:color="auto"/>
      </w:divBdr>
    </w:div>
    <w:div w:id="254703839">
      <w:bodyDiv w:val="1"/>
      <w:marLeft w:val="0"/>
      <w:marRight w:val="0"/>
      <w:marTop w:val="0"/>
      <w:marBottom w:val="0"/>
      <w:divBdr>
        <w:top w:val="none" w:sz="0" w:space="0" w:color="auto"/>
        <w:left w:val="none" w:sz="0" w:space="0" w:color="auto"/>
        <w:bottom w:val="none" w:sz="0" w:space="0" w:color="auto"/>
        <w:right w:val="none" w:sz="0" w:space="0" w:color="auto"/>
      </w:divBdr>
    </w:div>
    <w:div w:id="254829555">
      <w:bodyDiv w:val="1"/>
      <w:marLeft w:val="0"/>
      <w:marRight w:val="0"/>
      <w:marTop w:val="0"/>
      <w:marBottom w:val="0"/>
      <w:divBdr>
        <w:top w:val="none" w:sz="0" w:space="0" w:color="auto"/>
        <w:left w:val="none" w:sz="0" w:space="0" w:color="auto"/>
        <w:bottom w:val="none" w:sz="0" w:space="0" w:color="auto"/>
        <w:right w:val="none" w:sz="0" w:space="0" w:color="auto"/>
      </w:divBdr>
    </w:div>
    <w:div w:id="255213031">
      <w:bodyDiv w:val="1"/>
      <w:marLeft w:val="0"/>
      <w:marRight w:val="0"/>
      <w:marTop w:val="0"/>
      <w:marBottom w:val="0"/>
      <w:divBdr>
        <w:top w:val="none" w:sz="0" w:space="0" w:color="auto"/>
        <w:left w:val="none" w:sz="0" w:space="0" w:color="auto"/>
        <w:bottom w:val="none" w:sz="0" w:space="0" w:color="auto"/>
        <w:right w:val="none" w:sz="0" w:space="0" w:color="auto"/>
      </w:divBdr>
    </w:div>
    <w:div w:id="255789061">
      <w:bodyDiv w:val="1"/>
      <w:marLeft w:val="0"/>
      <w:marRight w:val="0"/>
      <w:marTop w:val="0"/>
      <w:marBottom w:val="0"/>
      <w:divBdr>
        <w:top w:val="none" w:sz="0" w:space="0" w:color="auto"/>
        <w:left w:val="none" w:sz="0" w:space="0" w:color="auto"/>
        <w:bottom w:val="none" w:sz="0" w:space="0" w:color="auto"/>
        <w:right w:val="none" w:sz="0" w:space="0" w:color="auto"/>
      </w:divBdr>
    </w:div>
    <w:div w:id="255866754">
      <w:bodyDiv w:val="1"/>
      <w:marLeft w:val="0"/>
      <w:marRight w:val="0"/>
      <w:marTop w:val="0"/>
      <w:marBottom w:val="0"/>
      <w:divBdr>
        <w:top w:val="none" w:sz="0" w:space="0" w:color="auto"/>
        <w:left w:val="none" w:sz="0" w:space="0" w:color="auto"/>
        <w:bottom w:val="none" w:sz="0" w:space="0" w:color="auto"/>
        <w:right w:val="none" w:sz="0" w:space="0" w:color="auto"/>
      </w:divBdr>
    </w:div>
    <w:div w:id="255870728">
      <w:bodyDiv w:val="1"/>
      <w:marLeft w:val="0"/>
      <w:marRight w:val="0"/>
      <w:marTop w:val="0"/>
      <w:marBottom w:val="0"/>
      <w:divBdr>
        <w:top w:val="none" w:sz="0" w:space="0" w:color="auto"/>
        <w:left w:val="none" w:sz="0" w:space="0" w:color="auto"/>
        <w:bottom w:val="none" w:sz="0" w:space="0" w:color="auto"/>
        <w:right w:val="none" w:sz="0" w:space="0" w:color="auto"/>
      </w:divBdr>
    </w:div>
    <w:div w:id="255990468">
      <w:bodyDiv w:val="1"/>
      <w:marLeft w:val="0"/>
      <w:marRight w:val="0"/>
      <w:marTop w:val="0"/>
      <w:marBottom w:val="0"/>
      <w:divBdr>
        <w:top w:val="none" w:sz="0" w:space="0" w:color="auto"/>
        <w:left w:val="none" w:sz="0" w:space="0" w:color="auto"/>
        <w:bottom w:val="none" w:sz="0" w:space="0" w:color="auto"/>
        <w:right w:val="none" w:sz="0" w:space="0" w:color="auto"/>
      </w:divBdr>
    </w:div>
    <w:div w:id="255990632">
      <w:bodyDiv w:val="1"/>
      <w:marLeft w:val="0"/>
      <w:marRight w:val="0"/>
      <w:marTop w:val="0"/>
      <w:marBottom w:val="0"/>
      <w:divBdr>
        <w:top w:val="none" w:sz="0" w:space="0" w:color="auto"/>
        <w:left w:val="none" w:sz="0" w:space="0" w:color="auto"/>
        <w:bottom w:val="none" w:sz="0" w:space="0" w:color="auto"/>
        <w:right w:val="none" w:sz="0" w:space="0" w:color="auto"/>
      </w:divBdr>
    </w:div>
    <w:div w:id="256255805">
      <w:bodyDiv w:val="1"/>
      <w:marLeft w:val="0"/>
      <w:marRight w:val="0"/>
      <w:marTop w:val="0"/>
      <w:marBottom w:val="0"/>
      <w:divBdr>
        <w:top w:val="none" w:sz="0" w:space="0" w:color="auto"/>
        <w:left w:val="none" w:sz="0" w:space="0" w:color="auto"/>
        <w:bottom w:val="none" w:sz="0" w:space="0" w:color="auto"/>
        <w:right w:val="none" w:sz="0" w:space="0" w:color="auto"/>
      </w:divBdr>
    </w:div>
    <w:div w:id="257174598">
      <w:bodyDiv w:val="1"/>
      <w:marLeft w:val="0"/>
      <w:marRight w:val="0"/>
      <w:marTop w:val="0"/>
      <w:marBottom w:val="0"/>
      <w:divBdr>
        <w:top w:val="none" w:sz="0" w:space="0" w:color="auto"/>
        <w:left w:val="none" w:sz="0" w:space="0" w:color="auto"/>
        <w:bottom w:val="none" w:sz="0" w:space="0" w:color="auto"/>
        <w:right w:val="none" w:sz="0" w:space="0" w:color="auto"/>
      </w:divBdr>
    </w:div>
    <w:div w:id="257180508">
      <w:bodyDiv w:val="1"/>
      <w:marLeft w:val="0"/>
      <w:marRight w:val="0"/>
      <w:marTop w:val="0"/>
      <w:marBottom w:val="0"/>
      <w:divBdr>
        <w:top w:val="none" w:sz="0" w:space="0" w:color="auto"/>
        <w:left w:val="none" w:sz="0" w:space="0" w:color="auto"/>
        <w:bottom w:val="none" w:sz="0" w:space="0" w:color="auto"/>
        <w:right w:val="none" w:sz="0" w:space="0" w:color="auto"/>
      </w:divBdr>
    </w:div>
    <w:div w:id="257373032">
      <w:bodyDiv w:val="1"/>
      <w:marLeft w:val="0"/>
      <w:marRight w:val="0"/>
      <w:marTop w:val="0"/>
      <w:marBottom w:val="0"/>
      <w:divBdr>
        <w:top w:val="none" w:sz="0" w:space="0" w:color="auto"/>
        <w:left w:val="none" w:sz="0" w:space="0" w:color="auto"/>
        <w:bottom w:val="none" w:sz="0" w:space="0" w:color="auto"/>
        <w:right w:val="none" w:sz="0" w:space="0" w:color="auto"/>
      </w:divBdr>
    </w:div>
    <w:div w:id="257374904">
      <w:bodyDiv w:val="1"/>
      <w:marLeft w:val="0"/>
      <w:marRight w:val="0"/>
      <w:marTop w:val="0"/>
      <w:marBottom w:val="0"/>
      <w:divBdr>
        <w:top w:val="none" w:sz="0" w:space="0" w:color="auto"/>
        <w:left w:val="none" w:sz="0" w:space="0" w:color="auto"/>
        <w:bottom w:val="none" w:sz="0" w:space="0" w:color="auto"/>
        <w:right w:val="none" w:sz="0" w:space="0" w:color="auto"/>
      </w:divBdr>
    </w:div>
    <w:div w:id="257830654">
      <w:bodyDiv w:val="1"/>
      <w:marLeft w:val="0"/>
      <w:marRight w:val="0"/>
      <w:marTop w:val="0"/>
      <w:marBottom w:val="0"/>
      <w:divBdr>
        <w:top w:val="none" w:sz="0" w:space="0" w:color="auto"/>
        <w:left w:val="none" w:sz="0" w:space="0" w:color="auto"/>
        <w:bottom w:val="none" w:sz="0" w:space="0" w:color="auto"/>
        <w:right w:val="none" w:sz="0" w:space="0" w:color="auto"/>
      </w:divBdr>
    </w:div>
    <w:div w:id="257950257">
      <w:bodyDiv w:val="1"/>
      <w:marLeft w:val="0"/>
      <w:marRight w:val="0"/>
      <w:marTop w:val="0"/>
      <w:marBottom w:val="0"/>
      <w:divBdr>
        <w:top w:val="none" w:sz="0" w:space="0" w:color="auto"/>
        <w:left w:val="none" w:sz="0" w:space="0" w:color="auto"/>
        <w:bottom w:val="none" w:sz="0" w:space="0" w:color="auto"/>
        <w:right w:val="none" w:sz="0" w:space="0" w:color="auto"/>
      </w:divBdr>
    </w:div>
    <w:div w:id="257955028">
      <w:bodyDiv w:val="1"/>
      <w:marLeft w:val="0"/>
      <w:marRight w:val="0"/>
      <w:marTop w:val="0"/>
      <w:marBottom w:val="0"/>
      <w:divBdr>
        <w:top w:val="none" w:sz="0" w:space="0" w:color="auto"/>
        <w:left w:val="none" w:sz="0" w:space="0" w:color="auto"/>
        <w:bottom w:val="none" w:sz="0" w:space="0" w:color="auto"/>
        <w:right w:val="none" w:sz="0" w:space="0" w:color="auto"/>
      </w:divBdr>
    </w:div>
    <w:div w:id="258608500">
      <w:bodyDiv w:val="1"/>
      <w:marLeft w:val="0"/>
      <w:marRight w:val="0"/>
      <w:marTop w:val="0"/>
      <w:marBottom w:val="0"/>
      <w:divBdr>
        <w:top w:val="none" w:sz="0" w:space="0" w:color="auto"/>
        <w:left w:val="none" w:sz="0" w:space="0" w:color="auto"/>
        <w:bottom w:val="none" w:sz="0" w:space="0" w:color="auto"/>
        <w:right w:val="none" w:sz="0" w:space="0" w:color="auto"/>
      </w:divBdr>
    </w:div>
    <w:div w:id="258678068">
      <w:bodyDiv w:val="1"/>
      <w:marLeft w:val="0"/>
      <w:marRight w:val="0"/>
      <w:marTop w:val="0"/>
      <w:marBottom w:val="0"/>
      <w:divBdr>
        <w:top w:val="none" w:sz="0" w:space="0" w:color="auto"/>
        <w:left w:val="none" w:sz="0" w:space="0" w:color="auto"/>
        <w:bottom w:val="none" w:sz="0" w:space="0" w:color="auto"/>
        <w:right w:val="none" w:sz="0" w:space="0" w:color="auto"/>
      </w:divBdr>
    </w:div>
    <w:div w:id="258682614">
      <w:bodyDiv w:val="1"/>
      <w:marLeft w:val="0"/>
      <w:marRight w:val="0"/>
      <w:marTop w:val="0"/>
      <w:marBottom w:val="0"/>
      <w:divBdr>
        <w:top w:val="none" w:sz="0" w:space="0" w:color="auto"/>
        <w:left w:val="none" w:sz="0" w:space="0" w:color="auto"/>
        <w:bottom w:val="none" w:sz="0" w:space="0" w:color="auto"/>
        <w:right w:val="none" w:sz="0" w:space="0" w:color="auto"/>
      </w:divBdr>
    </w:div>
    <w:div w:id="258873532">
      <w:bodyDiv w:val="1"/>
      <w:marLeft w:val="0"/>
      <w:marRight w:val="0"/>
      <w:marTop w:val="0"/>
      <w:marBottom w:val="0"/>
      <w:divBdr>
        <w:top w:val="none" w:sz="0" w:space="0" w:color="auto"/>
        <w:left w:val="none" w:sz="0" w:space="0" w:color="auto"/>
        <w:bottom w:val="none" w:sz="0" w:space="0" w:color="auto"/>
        <w:right w:val="none" w:sz="0" w:space="0" w:color="auto"/>
      </w:divBdr>
    </w:div>
    <w:div w:id="258877716">
      <w:bodyDiv w:val="1"/>
      <w:marLeft w:val="0"/>
      <w:marRight w:val="0"/>
      <w:marTop w:val="0"/>
      <w:marBottom w:val="0"/>
      <w:divBdr>
        <w:top w:val="none" w:sz="0" w:space="0" w:color="auto"/>
        <w:left w:val="none" w:sz="0" w:space="0" w:color="auto"/>
        <w:bottom w:val="none" w:sz="0" w:space="0" w:color="auto"/>
        <w:right w:val="none" w:sz="0" w:space="0" w:color="auto"/>
      </w:divBdr>
    </w:div>
    <w:div w:id="259073196">
      <w:bodyDiv w:val="1"/>
      <w:marLeft w:val="0"/>
      <w:marRight w:val="0"/>
      <w:marTop w:val="0"/>
      <w:marBottom w:val="0"/>
      <w:divBdr>
        <w:top w:val="none" w:sz="0" w:space="0" w:color="auto"/>
        <w:left w:val="none" w:sz="0" w:space="0" w:color="auto"/>
        <w:bottom w:val="none" w:sz="0" w:space="0" w:color="auto"/>
        <w:right w:val="none" w:sz="0" w:space="0" w:color="auto"/>
      </w:divBdr>
    </w:div>
    <w:div w:id="259417918">
      <w:bodyDiv w:val="1"/>
      <w:marLeft w:val="0"/>
      <w:marRight w:val="0"/>
      <w:marTop w:val="0"/>
      <w:marBottom w:val="0"/>
      <w:divBdr>
        <w:top w:val="none" w:sz="0" w:space="0" w:color="auto"/>
        <w:left w:val="none" w:sz="0" w:space="0" w:color="auto"/>
        <w:bottom w:val="none" w:sz="0" w:space="0" w:color="auto"/>
        <w:right w:val="none" w:sz="0" w:space="0" w:color="auto"/>
      </w:divBdr>
    </w:div>
    <w:div w:id="259601623">
      <w:bodyDiv w:val="1"/>
      <w:marLeft w:val="0"/>
      <w:marRight w:val="0"/>
      <w:marTop w:val="0"/>
      <w:marBottom w:val="0"/>
      <w:divBdr>
        <w:top w:val="none" w:sz="0" w:space="0" w:color="auto"/>
        <w:left w:val="none" w:sz="0" w:space="0" w:color="auto"/>
        <w:bottom w:val="none" w:sz="0" w:space="0" w:color="auto"/>
        <w:right w:val="none" w:sz="0" w:space="0" w:color="auto"/>
      </w:divBdr>
    </w:div>
    <w:div w:id="259609843">
      <w:bodyDiv w:val="1"/>
      <w:marLeft w:val="0"/>
      <w:marRight w:val="0"/>
      <w:marTop w:val="0"/>
      <w:marBottom w:val="0"/>
      <w:divBdr>
        <w:top w:val="none" w:sz="0" w:space="0" w:color="auto"/>
        <w:left w:val="none" w:sz="0" w:space="0" w:color="auto"/>
        <w:bottom w:val="none" w:sz="0" w:space="0" w:color="auto"/>
        <w:right w:val="none" w:sz="0" w:space="0" w:color="auto"/>
      </w:divBdr>
    </w:div>
    <w:div w:id="259677842">
      <w:bodyDiv w:val="1"/>
      <w:marLeft w:val="0"/>
      <w:marRight w:val="0"/>
      <w:marTop w:val="0"/>
      <w:marBottom w:val="0"/>
      <w:divBdr>
        <w:top w:val="none" w:sz="0" w:space="0" w:color="auto"/>
        <w:left w:val="none" w:sz="0" w:space="0" w:color="auto"/>
        <w:bottom w:val="none" w:sz="0" w:space="0" w:color="auto"/>
        <w:right w:val="none" w:sz="0" w:space="0" w:color="auto"/>
      </w:divBdr>
    </w:div>
    <w:div w:id="259801651">
      <w:bodyDiv w:val="1"/>
      <w:marLeft w:val="0"/>
      <w:marRight w:val="0"/>
      <w:marTop w:val="0"/>
      <w:marBottom w:val="0"/>
      <w:divBdr>
        <w:top w:val="none" w:sz="0" w:space="0" w:color="auto"/>
        <w:left w:val="none" w:sz="0" w:space="0" w:color="auto"/>
        <w:bottom w:val="none" w:sz="0" w:space="0" w:color="auto"/>
        <w:right w:val="none" w:sz="0" w:space="0" w:color="auto"/>
      </w:divBdr>
    </w:div>
    <w:div w:id="260379171">
      <w:bodyDiv w:val="1"/>
      <w:marLeft w:val="0"/>
      <w:marRight w:val="0"/>
      <w:marTop w:val="0"/>
      <w:marBottom w:val="0"/>
      <w:divBdr>
        <w:top w:val="none" w:sz="0" w:space="0" w:color="auto"/>
        <w:left w:val="none" w:sz="0" w:space="0" w:color="auto"/>
        <w:bottom w:val="none" w:sz="0" w:space="0" w:color="auto"/>
        <w:right w:val="none" w:sz="0" w:space="0" w:color="auto"/>
      </w:divBdr>
    </w:div>
    <w:div w:id="260450741">
      <w:bodyDiv w:val="1"/>
      <w:marLeft w:val="0"/>
      <w:marRight w:val="0"/>
      <w:marTop w:val="0"/>
      <w:marBottom w:val="0"/>
      <w:divBdr>
        <w:top w:val="none" w:sz="0" w:space="0" w:color="auto"/>
        <w:left w:val="none" w:sz="0" w:space="0" w:color="auto"/>
        <w:bottom w:val="none" w:sz="0" w:space="0" w:color="auto"/>
        <w:right w:val="none" w:sz="0" w:space="0" w:color="auto"/>
      </w:divBdr>
    </w:div>
    <w:div w:id="260455732">
      <w:bodyDiv w:val="1"/>
      <w:marLeft w:val="0"/>
      <w:marRight w:val="0"/>
      <w:marTop w:val="0"/>
      <w:marBottom w:val="0"/>
      <w:divBdr>
        <w:top w:val="none" w:sz="0" w:space="0" w:color="auto"/>
        <w:left w:val="none" w:sz="0" w:space="0" w:color="auto"/>
        <w:bottom w:val="none" w:sz="0" w:space="0" w:color="auto"/>
        <w:right w:val="none" w:sz="0" w:space="0" w:color="auto"/>
      </w:divBdr>
    </w:div>
    <w:div w:id="260646600">
      <w:bodyDiv w:val="1"/>
      <w:marLeft w:val="0"/>
      <w:marRight w:val="0"/>
      <w:marTop w:val="0"/>
      <w:marBottom w:val="0"/>
      <w:divBdr>
        <w:top w:val="none" w:sz="0" w:space="0" w:color="auto"/>
        <w:left w:val="none" w:sz="0" w:space="0" w:color="auto"/>
        <w:bottom w:val="none" w:sz="0" w:space="0" w:color="auto"/>
        <w:right w:val="none" w:sz="0" w:space="0" w:color="auto"/>
      </w:divBdr>
    </w:div>
    <w:div w:id="260652786">
      <w:bodyDiv w:val="1"/>
      <w:marLeft w:val="0"/>
      <w:marRight w:val="0"/>
      <w:marTop w:val="0"/>
      <w:marBottom w:val="0"/>
      <w:divBdr>
        <w:top w:val="none" w:sz="0" w:space="0" w:color="auto"/>
        <w:left w:val="none" w:sz="0" w:space="0" w:color="auto"/>
        <w:bottom w:val="none" w:sz="0" w:space="0" w:color="auto"/>
        <w:right w:val="none" w:sz="0" w:space="0" w:color="auto"/>
      </w:divBdr>
    </w:div>
    <w:div w:id="261034445">
      <w:bodyDiv w:val="1"/>
      <w:marLeft w:val="0"/>
      <w:marRight w:val="0"/>
      <w:marTop w:val="0"/>
      <w:marBottom w:val="0"/>
      <w:divBdr>
        <w:top w:val="none" w:sz="0" w:space="0" w:color="auto"/>
        <w:left w:val="none" w:sz="0" w:space="0" w:color="auto"/>
        <w:bottom w:val="none" w:sz="0" w:space="0" w:color="auto"/>
        <w:right w:val="none" w:sz="0" w:space="0" w:color="auto"/>
      </w:divBdr>
    </w:div>
    <w:div w:id="261038477">
      <w:bodyDiv w:val="1"/>
      <w:marLeft w:val="0"/>
      <w:marRight w:val="0"/>
      <w:marTop w:val="0"/>
      <w:marBottom w:val="0"/>
      <w:divBdr>
        <w:top w:val="none" w:sz="0" w:space="0" w:color="auto"/>
        <w:left w:val="none" w:sz="0" w:space="0" w:color="auto"/>
        <w:bottom w:val="none" w:sz="0" w:space="0" w:color="auto"/>
        <w:right w:val="none" w:sz="0" w:space="0" w:color="auto"/>
      </w:divBdr>
    </w:div>
    <w:div w:id="261109686">
      <w:bodyDiv w:val="1"/>
      <w:marLeft w:val="0"/>
      <w:marRight w:val="0"/>
      <w:marTop w:val="0"/>
      <w:marBottom w:val="0"/>
      <w:divBdr>
        <w:top w:val="none" w:sz="0" w:space="0" w:color="auto"/>
        <w:left w:val="none" w:sz="0" w:space="0" w:color="auto"/>
        <w:bottom w:val="none" w:sz="0" w:space="0" w:color="auto"/>
        <w:right w:val="none" w:sz="0" w:space="0" w:color="auto"/>
      </w:divBdr>
    </w:div>
    <w:div w:id="261767448">
      <w:bodyDiv w:val="1"/>
      <w:marLeft w:val="0"/>
      <w:marRight w:val="0"/>
      <w:marTop w:val="0"/>
      <w:marBottom w:val="0"/>
      <w:divBdr>
        <w:top w:val="none" w:sz="0" w:space="0" w:color="auto"/>
        <w:left w:val="none" w:sz="0" w:space="0" w:color="auto"/>
        <w:bottom w:val="none" w:sz="0" w:space="0" w:color="auto"/>
        <w:right w:val="none" w:sz="0" w:space="0" w:color="auto"/>
      </w:divBdr>
    </w:div>
    <w:div w:id="261838785">
      <w:bodyDiv w:val="1"/>
      <w:marLeft w:val="0"/>
      <w:marRight w:val="0"/>
      <w:marTop w:val="0"/>
      <w:marBottom w:val="0"/>
      <w:divBdr>
        <w:top w:val="none" w:sz="0" w:space="0" w:color="auto"/>
        <w:left w:val="none" w:sz="0" w:space="0" w:color="auto"/>
        <w:bottom w:val="none" w:sz="0" w:space="0" w:color="auto"/>
        <w:right w:val="none" w:sz="0" w:space="0" w:color="auto"/>
      </w:divBdr>
    </w:div>
    <w:div w:id="261957054">
      <w:bodyDiv w:val="1"/>
      <w:marLeft w:val="0"/>
      <w:marRight w:val="0"/>
      <w:marTop w:val="0"/>
      <w:marBottom w:val="0"/>
      <w:divBdr>
        <w:top w:val="none" w:sz="0" w:space="0" w:color="auto"/>
        <w:left w:val="none" w:sz="0" w:space="0" w:color="auto"/>
        <w:bottom w:val="none" w:sz="0" w:space="0" w:color="auto"/>
        <w:right w:val="none" w:sz="0" w:space="0" w:color="auto"/>
      </w:divBdr>
    </w:div>
    <w:div w:id="262110754">
      <w:bodyDiv w:val="1"/>
      <w:marLeft w:val="0"/>
      <w:marRight w:val="0"/>
      <w:marTop w:val="0"/>
      <w:marBottom w:val="0"/>
      <w:divBdr>
        <w:top w:val="none" w:sz="0" w:space="0" w:color="auto"/>
        <w:left w:val="none" w:sz="0" w:space="0" w:color="auto"/>
        <w:bottom w:val="none" w:sz="0" w:space="0" w:color="auto"/>
        <w:right w:val="none" w:sz="0" w:space="0" w:color="auto"/>
      </w:divBdr>
    </w:div>
    <w:div w:id="262541682">
      <w:bodyDiv w:val="1"/>
      <w:marLeft w:val="0"/>
      <w:marRight w:val="0"/>
      <w:marTop w:val="0"/>
      <w:marBottom w:val="0"/>
      <w:divBdr>
        <w:top w:val="none" w:sz="0" w:space="0" w:color="auto"/>
        <w:left w:val="none" w:sz="0" w:space="0" w:color="auto"/>
        <w:bottom w:val="none" w:sz="0" w:space="0" w:color="auto"/>
        <w:right w:val="none" w:sz="0" w:space="0" w:color="auto"/>
      </w:divBdr>
    </w:div>
    <w:div w:id="262809625">
      <w:bodyDiv w:val="1"/>
      <w:marLeft w:val="0"/>
      <w:marRight w:val="0"/>
      <w:marTop w:val="0"/>
      <w:marBottom w:val="0"/>
      <w:divBdr>
        <w:top w:val="none" w:sz="0" w:space="0" w:color="auto"/>
        <w:left w:val="none" w:sz="0" w:space="0" w:color="auto"/>
        <w:bottom w:val="none" w:sz="0" w:space="0" w:color="auto"/>
        <w:right w:val="none" w:sz="0" w:space="0" w:color="auto"/>
      </w:divBdr>
    </w:div>
    <w:div w:id="262883865">
      <w:bodyDiv w:val="1"/>
      <w:marLeft w:val="0"/>
      <w:marRight w:val="0"/>
      <w:marTop w:val="0"/>
      <w:marBottom w:val="0"/>
      <w:divBdr>
        <w:top w:val="none" w:sz="0" w:space="0" w:color="auto"/>
        <w:left w:val="none" w:sz="0" w:space="0" w:color="auto"/>
        <w:bottom w:val="none" w:sz="0" w:space="0" w:color="auto"/>
        <w:right w:val="none" w:sz="0" w:space="0" w:color="auto"/>
      </w:divBdr>
    </w:div>
    <w:div w:id="263345056">
      <w:bodyDiv w:val="1"/>
      <w:marLeft w:val="0"/>
      <w:marRight w:val="0"/>
      <w:marTop w:val="0"/>
      <w:marBottom w:val="0"/>
      <w:divBdr>
        <w:top w:val="none" w:sz="0" w:space="0" w:color="auto"/>
        <w:left w:val="none" w:sz="0" w:space="0" w:color="auto"/>
        <w:bottom w:val="none" w:sz="0" w:space="0" w:color="auto"/>
        <w:right w:val="none" w:sz="0" w:space="0" w:color="auto"/>
      </w:divBdr>
    </w:div>
    <w:div w:id="263467167">
      <w:bodyDiv w:val="1"/>
      <w:marLeft w:val="0"/>
      <w:marRight w:val="0"/>
      <w:marTop w:val="0"/>
      <w:marBottom w:val="0"/>
      <w:divBdr>
        <w:top w:val="none" w:sz="0" w:space="0" w:color="auto"/>
        <w:left w:val="none" w:sz="0" w:space="0" w:color="auto"/>
        <w:bottom w:val="none" w:sz="0" w:space="0" w:color="auto"/>
        <w:right w:val="none" w:sz="0" w:space="0" w:color="auto"/>
      </w:divBdr>
    </w:div>
    <w:div w:id="263659645">
      <w:bodyDiv w:val="1"/>
      <w:marLeft w:val="0"/>
      <w:marRight w:val="0"/>
      <w:marTop w:val="0"/>
      <w:marBottom w:val="0"/>
      <w:divBdr>
        <w:top w:val="none" w:sz="0" w:space="0" w:color="auto"/>
        <w:left w:val="none" w:sz="0" w:space="0" w:color="auto"/>
        <w:bottom w:val="none" w:sz="0" w:space="0" w:color="auto"/>
        <w:right w:val="none" w:sz="0" w:space="0" w:color="auto"/>
      </w:divBdr>
    </w:div>
    <w:div w:id="263730588">
      <w:bodyDiv w:val="1"/>
      <w:marLeft w:val="0"/>
      <w:marRight w:val="0"/>
      <w:marTop w:val="0"/>
      <w:marBottom w:val="0"/>
      <w:divBdr>
        <w:top w:val="none" w:sz="0" w:space="0" w:color="auto"/>
        <w:left w:val="none" w:sz="0" w:space="0" w:color="auto"/>
        <w:bottom w:val="none" w:sz="0" w:space="0" w:color="auto"/>
        <w:right w:val="none" w:sz="0" w:space="0" w:color="auto"/>
      </w:divBdr>
      <w:divsChild>
        <w:div w:id="1793019392">
          <w:marLeft w:val="0"/>
          <w:marRight w:val="0"/>
          <w:marTop w:val="0"/>
          <w:marBottom w:val="0"/>
          <w:divBdr>
            <w:top w:val="none" w:sz="0" w:space="0" w:color="auto"/>
            <w:left w:val="none" w:sz="0" w:space="0" w:color="auto"/>
            <w:bottom w:val="none" w:sz="0" w:space="0" w:color="auto"/>
            <w:right w:val="none" w:sz="0" w:space="0" w:color="auto"/>
          </w:divBdr>
        </w:div>
        <w:div w:id="540898584">
          <w:marLeft w:val="0"/>
          <w:marRight w:val="0"/>
          <w:marTop w:val="0"/>
          <w:marBottom w:val="0"/>
          <w:divBdr>
            <w:top w:val="none" w:sz="0" w:space="0" w:color="auto"/>
            <w:left w:val="none" w:sz="0" w:space="0" w:color="auto"/>
            <w:bottom w:val="none" w:sz="0" w:space="0" w:color="auto"/>
            <w:right w:val="none" w:sz="0" w:space="0" w:color="auto"/>
          </w:divBdr>
        </w:div>
        <w:div w:id="1968049543">
          <w:marLeft w:val="0"/>
          <w:marRight w:val="0"/>
          <w:marTop w:val="0"/>
          <w:marBottom w:val="0"/>
          <w:divBdr>
            <w:top w:val="none" w:sz="0" w:space="0" w:color="auto"/>
            <w:left w:val="none" w:sz="0" w:space="0" w:color="auto"/>
            <w:bottom w:val="none" w:sz="0" w:space="0" w:color="auto"/>
            <w:right w:val="none" w:sz="0" w:space="0" w:color="auto"/>
          </w:divBdr>
        </w:div>
        <w:div w:id="33697439">
          <w:marLeft w:val="0"/>
          <w:marRight w:val="0"/>
          <w:marTop w:val="0"/>
          <w:marBottom w:val="0"/>
          <w:divBdr>
            <w:top w:val="none" w:sz="0" w:space="0" w:color="auto"/>
            <w:left w:val="none" w:sz="0" w:space="0" w:color="auto"/>
            <w:bottom w:val="none" w:sz="0" w:space="0" w:color="auto"/>
            <w:right w:val="none" w:sz="0" w:space="0" w:color="auto"/>
          </w:divBdr>
        </w:div>
      </w:divsChild>
    </w:div>
    <w:div w:id="263877345">
      <w:bodyDiv w:val="1"/>
      <w:marLeft w:val="0"/>
      <w:marRight w:val="0"/>
      <w:marTop w:val="0"/>
      <w:marBottom w:val="0"/>
      <w:divBdr>
        <w:top w:val="none" w:sz="0" w:space="0" w:color="auto"/>
        <w:left w:val="none" w:sz="0" w:space="0" w:color="auto"/>
        <w:bottom w:val="none" w:sz="0" w:space="0" w:color="auto"/>
        <w:right w:val="none" w:sz="0" w:space="0" w:color="auto"/>
      </w:divBdr>
    </w:div>
    <w:div w:id="264119524">
      <w:bodyDiv w:val="1"/>
      <w:marLeft w:val="0"/>
      <w:marRight w:val="0"/>
      <w:marTop w:val="0"/>
      <w:marBottom w:val="0"/>
      <w:divBdr>
        <w:top w:val="none" w:sz="0" w:space="0" w:color="auto"/>
        <w:left w:val="none" w:sz="0" w:space="0" w:color="auto"/>
        <w:bottom w:val="none" w:sz="0" w:space="0" w:color="auto"/>
        <w:right w:val="none" w:sz="0" w:space="0" w:color="auto"/>
      </w:divBdr>
    </w:div>
    <w:div w:id="264120773">
      <w:bodyDiv w:val="1"/>
      <w:marLeft w:val="0"/>
      <w:marRight w:val="0"/>
      <w:marTop w:val="0"/>
      <w:marBottom w:val="0"/>
      <w:divBdr>
        <w:top w:val="none" w:sz="0" w:space="0" w:color="auto"/>
        <w:left w:val="none" w:sz="0" w:space="0" w:color="auto"/>
        <w:bottom w:val="none" w:sz="0" w:space="0" w:color="auto"/>
        <w:right w:val="none" w:sz="0" w:space="0" w:color="auto"/>
      </w:divBdr>
    </w:div>
    <w:div w:id="264192487">
      <w:bodyDiv w:val="1"/>
      <w:marLeft w:val="0"/>
      <w:marRight w:val="0"/>
      <w:marTop w:val="0"/>
      <w:marBottom w:val="0"/>
      <w:divBdr>
        <w:top w:val="none" w:sz="0" w:space="0" w:color="auto"/>
        <w:left w:val="none" w:sz="0" w:space="0" w:color="auto"/>
        <w:bottom w:val="none" w:sz="0" w:space="0" w:color="auto"/>
        <w:right w:val="none" w:sz="0" w:space="0" w:color="auto"/>
      </w:divBdr>
    </w:div>
    <w:div w:id="264266641">
      <w:bodyDiv w:val="1"/>
      <w:marLeft w:val="0"/>
      <w:marRight w:val="0"/>
      <w:marTop w:val="0"/>
      <w:marBottom w:val="0"/>
      <w:divBdr>
        <w:top w:val="none" w:sz="0" w:space="0" w:color="auto"/>
        <w:left w:val="none" w:sz="0" w:space="0" w:color="auto"/>
        <w:bottom w:val="none" w:sz="0" w:space="0" w:color="auto"/>
        <w:right w:val="none" w:sz="0" w:space="0" w:color="auto"/>
      </w:divBdr>
    </w:div>
    <w:div w:id="264962996">
      <w:bodyDiv w:val="1"/>
      <w:marLeft w:val="0"/>
      <w:marRight w:val="0"/>
      <w:marTop w:val="0"/>
      <w:marBottom w:val="0"/>
      <w:divBdr>
        <w:top w:val="none" w:sz="0" w:space="0" w:color="auto"/>
        <w:left w:val="none" w:sz="0" w:space="0" w:color="auto"/>
        <w:bottom w:val="none" w:sz="0" w:space="0" w:color="auto"/>
        <w:right w:val="none" w:sz="0" w:space="0" w:color="auto"/>
      </w:divBdr>
    </w:div>
    <w:div w:id="264969145">
      <w:bodyDiv w:val="1"/>
      <w:marLeft w:val="0"/>
      <w:marRight w:val="0"/>
      <w:marTop w:val="0"/>
      <w:marBottom w:val="0"/>
      <w:divBdr>
        <w:top w:val="none" w:sz="0" w:space="0" w:color="auto"/>
        <w:left w:val="none" w:sz="0" w:space="0" w:color="auto"/>
        <w:bottom w:val="none" w:sz="0" w:space="0" w:color="auto"/>
        <w:right w:val="none" w:sz="0" w:space="0" w:color="auto"/>
      </w:divBdr>
    </w:div>
    <w:div w:id="265160240">
      <w:bodyDiv w:val="1"/>
      <w:marLeft w:val="0"/>
      <w:marRight w:val="0"/>
      <w:marTop w:val="0"/>
      <w:marBottom w:val="0"/>
      <w:divBdr>
        <w:top w:val="none" w:sz="0" w:space="0" w:color="auto"/>
        <w:left w:val="none" w:sz="0" w:space="0" w:color="auto"/>
        <w:bottom w:val="none" w:sz="0" w:space="0" w:color="auto"/>
        <w:right w:val="none" w:sz="0" w:space="0" w:color="auto"/>
      </w:divBdr>
    </w:div>
    <w:div w:id="265188434">
      <w:bodyDiv w:val="1"/>
      <w:marLeft w:val="0"/>
      <w:marRight w:val="0"/>
      <w:marTop w:val="0"/>
      <w:marBottom w:val="0"/>
      <w:divBdr>
        <w:top w:val="none" w:sz="0" w:space="0" w:color="auto"/>
        <w:left w:val="none" w:sz="0" w:space="0" w:color="auto"/>
        <w:bottom w:val="none" w:sz="0" w:space="0" w:color="auto"/>
        <w:right w:val="none" w:sz="0" w:space="0" w:color="auto"/>
      </w:divBdr>
    </w:div>
    <w:div w:id="265189995">
      <w:bodyDiv w:val="1"/>
      <w:marLeft w:val="0"/>
      <w:marRight w:val="0"/>
      <w:marTop w:val="0"/>
      <w:marBottom w:val="0"/>
      <w:divBdr>
        <w:top w:val="none" w:sz="0" w:space="0" w:color="auto"/>
        <w:left w:val="none" w:sz="0" w:space="0" w:color="auto"/>
        <w:bottom w:val="none" w:sz="0" w:space="0" w:color="auto"/>
        <w:right w:val="none" w:sz="0" w:space="0" w:color="auto"/>
      </w:divBdr>
    </w:div>
    <w:div w:id="265308140">
      <w:bodyDiv w:val="1"/>
      <w:marLeft w:val="0"/>
      <w:marRight w:val="0"/>
      <w:marTop w:val="0"/>
      <w:marBottom w:val="0"/>
      <w:divBdr>
        <w:top w:val="none" w:sz="0" w:space="0" w:color="auto"/>
        <w:left w:val="none" w:sz="0" w:space="0" w:color="auto"/>
        <w:bottom w:val="none" w:sz="0" w:space="0" w:color="auto"/>
        <w:right w:val="none" w:sz="0" w:space="0" w:color="auto"/>
      </w:divBdr>
    </w:div>
    <w:div w:id="265308862">
      <w:bodyDiv w:val="1"/>
      <w:marLeft w:val="0"/>
      <w:marRight w:val="0"/>
      <w:marTop w:val="0"/>
      <w:marBottom w:val="0"/>
      <w:divBdr>
        <w:top w:val="none" w:sz="0" w:space="0" w:color="auto"/>
        <w:left w:val="none" w:sz="0" w:space="0" w:color="auto"/>
        <w:bottom w:val="none" w:sz="0" w:space="0" w:color="auto"/>
        <w:right w:val="none" w:sz="0" w:space="0" w:color="auto"/>
      </w:divBdr>
    </w:div>
    <w:div w:id="265501058">
      <w:bodyDiv w:val="1"/>
      <w:marLeft w:val="0"/>
      <w:marRight w:val="0"/>
      <w:marTop w:val="0"/>
      <w:marBottom w:val="0"/>
      <w:divBdr>
        <w:top w:val="none" w:sz="0" w:space="0" w:color="auto"/>
        <w:left w:val="none" w:sz="0" w:space="0" w:color="auto"/>
        <w:bottom w:val="none" w:sz="0" w:space="0" w:color="auto"/>
        <w:right w:val="none" w:sz="0" w:space="0" w:color="auto"/>
      </w:divBdr>
    </w:div>
    <w:div w:id="266424697">
      <w:bodyDiv w:val="1"/>
      <w:marLeft w:val="0"/>
      <w:marRight w:val="0"/>
      <w:marTop w:val="0"/>
      <w:marBottom w:val="0"/>
      <w:divBdr>
        <w:top w:val="none" w:sz="0" w:space="0" w:color="auto"/>
        <w:left w:val="none" w:sz="0" w:space="0" w:color="auto"/>
        <w:bottom w:val="none" w:sz="0" w:space="0" w:color="auto"/>
        <w:right w:val="none" w:sz="0" w:space="0" w:color="auto"/>
      </w:divBdr>
    </w:div>
    <w:div w:id="266934996">
      <w:bodyDiv w:val="1"/>
      <w:marLeft w:val="0"/>
      <w:marRight w:val="0"/>
      <w:marTop w:val="0"/>
      <w:marBottom w:val="0"/>
      <w:divBdr>
        <w:top w:val="none" w:sz="0" w:space="0" w:color="auto"/>
        <w:left w:val="none" w:sz="0" w:space="0" w:color="auto"/>
        <w:bottom w:val="none" w:sz="0" w:space="0" w:color="auto"/>
        <w:right w:val="none" w:sz="0" w:space="0" w:color="auto"/>
      </w:divBdr>
    </w:div>
    <w:div w:id="267352740">
      <w:bodyDiv w:val="1"/>
      <w:marLeft w:val="0"/>
      <w:marRight w:val="0"/>
      <w:marTop w:val="0"/>
      <w:marBottom w:val="0"/>
      <w:divBdr>
        <w:top w:val="none" w:sz="0" w:space="0" w:color="auto"/>
        <w:left w:val="none" w:sz="0" w:space="0" w:color="auto"/>
        <w:bottom w:val="none" w:sz="0" w:space="0" w:color="auto"/>
        <w:right w:val="none" w:sz="0" w:space="0" w:color="auto"/>
      </w:divBdr>
    </w:div>
    <w:div w:id="267659396">
      <w:bodyDiv w:val="1"/>
      <w:marLeft w:val="0"/>
      <w:marRight w:val="0"/>
      <w:marTop w:val="0"/>
      <w:marBottom w:val="0"/>
      <w:divBdr>
        <w:top w:val="none" w:sz="0" w:space="0" w:color="auto"/>
        <w:left w:val="none" w:sz="0" w:space="0" w:color="auto"/>
        <w:bottom w:val="none" w:sz="0" w:space="0" w:color="auto"/>
        <w:right w:val="none" w:sz="0" w:space="0" w:color="auto"/>
      </w:divBdr>
    </w:div>
    <w:div w:id="267739654">
      <w:bodyDiv w:val="1"/>
      <w:marLeft w:val="0"/>
      <w:marRight w:val="0"/>
      <w:marTop w:val="0"/>
      <w:marBottom w:val="0"/>
      <w:divBdr>
        <w:top w:val="none" w:sz="0" w:space="0" w:color="auto"/>
        <w:left w:val="none" w:sz="0" w:space="0" w:color="auto"/>
        <w:bottom w:val="none" w:sz="0" w:space="0" w:color="auto"/>
        <w:right w:val="none" w:sz="0" w:space="0" w:color="auto"/>
      </w:divBdr>
    </w:div>
    <w:div w:id="267784277">
      <w:bodyDiv w:val="1"/>
      <w:marLeft w:val="0"/>
      <w:marRight w:val="0"/>
      <w:marTop w:val="0"/>
      <w:marBottom w:val="0"/>
      <w:divBdr>
        <w:top w:val="none" w:sz="0" w:space="0" w:color="auto"/>
        <w:left w:val="none" w:sz="0" w:space="0" w:color="auto"/>
        <w:bottom w:val="none" w:sz="0" w:space="0" w:color="auto"/>
        <w:right w:val="none" w:sz="0" w:space="0" w:color="auto"/>
      </w:divBdr>
    </w:div>
    <w:div w:id="268052529">
      <w:bodyDiv w:val="1"/>
      <w:marLeft w:val="0"/>
      <w:marRight w:val="0"/>
      <w:marTop w:val="0"/>
      <w:marBottom w:val="0"/>
      <w:divBdr>
        <w:top w:val="none" w:sz="0" w:space="0" w:color="auto"/>
        <w:left w:val="none" w:sz="0" w:space="0" w:color="auto"/>
        <w:bottom w:val="none" w:sz="0" w:space="0" w:color="auto"/>
        <w:right w:val="none" w:sz="0" w:space="0" w:color="auto"/>
      </w:divBdr>
    </w:div>
    <w:div w:id="268508756">
      <w:bodyDiv w:val="1"/>
      <w:marLeft w:val="0"/>
      <w:marRight w:val="0"/>
      <w:marTop w:val="0"/>
      <w:marBottom w:val="0"/>
      <w:divBdr>
        <w:top w:val="none" w:sz="0" w:space="0" w:color="auto"/>
        <w:left w:val="none" w:sz="0" w:space="0" w:color="auto"/>
        <w:bottom w:val="none" w:sz="0" w:space="0" w:color="auto"/>
        <w:right w:val="none" w:sz="0" w:space="0" w:color="auto"/>
      </w:divBdr>
    </w:div>
    <w:div w:id="268513974">
      <w:bodyDiv w:val="1"/>
      <w:marLeft w:val="0"/>
      <w:marRight w:val="0"/>
      <w:marTop w:val="0"/>
      <w:marBottom w:val="0"/>
      <w:divBdr>
        <w:top w:val="none" w:sz="0" w:space="0" w:color="auto"/>
        <w:left w:val="none" w:sz="0" w:space="0" w:color="auto"/>
        <w:bottom w:val="none" w:sz="0" w:space="0" w:color="auto"/>
        <w:right w:val="none" w:sz="0" w:space="0" w:color="auto"/>
      </w:divBdr>
    </w:div>
    <w:div w:id="268777720">
      <w:bodyDiv w:val="1"/>
      <w:marLeft w:val="0"/>
      <w:marRight w:val="0"/>
      <w:marTop w:val="0"/>
      <w:marBottom w:val="0"/>
      <w:divBdr>
        <w:top w:val="none" w:sz="0" w:space="0" w:color="auto"/>
        <w:left w:val="none" w:sz="0" w:space="0" w:color="auto"/>
        <w:bottom w:val="none" w:sz="0" w:space="0" w:color="auto"/>
        <w:right w:val="none" w:sz="0" w:space="0" w:color="auto"/>
      </w:divBdr>
    </w:div>
    <w:div w:id="268902048">
      <w:bodyDiv w:val="1"/>
      <w:marLeft w:val="0"/>
      <w:marRight w:val="0"/>
      <w:marTop w:val="0"/>
      <w:marBottom w:val="0"/>
      <w:divBdr>
        <w:top w:val="none" w:sz="0" w:space="0" w:color="auto"/>
        <w:left w:val="none" w:sz="0" w:space="0" w:color="auto"/>
        <w:bottom w:val="none" w:sz="0" w:space="0" w:color="auto"/>
        <w:right w:val="none" w:sz="0" w:space="0" w:color="auto"/>
      </w:divBdr>
    </w:div>
    <w:div w:id="269165828">
      <w:bodyDiv w:val="1"/>
      <w:marLeft w:val="0"/>
      <w:marRight w:val="0"/>
      <w:marTop w:val="0"/>
      <w:marBottom w:val="0"/>
      <w:divBdr>
        <w:top w:val="none" w:sz="0" w:space="0" w:color="auto"/>
        <w:left w:val="none" w:sz="0" w:space="0" w:color="auto"/>
        <w:bottom w:val="none" w:sz="0" w:space="0" w:color="auto"/>
        <w:right w:val="none" w:sz="0" w:space="0" w:color="auto"/>
      </w:divBdr>
    </w:div>
    <w:div w:id="269432132">
      <w:bodyDiv w:val="1"/>
      <w:marLeft w:val="0"/>
      <w:marRight w:val="0"/>
      <w:marTop w:val="0"/>
      <w:marBottom w:val="0"/>
      <w:divBdr>
        <w:top w:val="none" w:sz="0" w:space="0" w:color="auto"/>
        <w:left w:val="none" w:sz="0" w:space="0" w:color="auto"/>
        <w:bottom w:val="none" w:sz="0" w:space="0" w:color="auto"/>
        <w:right w:val="none" w:sz="0" w:space="0" w:color="auto"/>
      </w:divBdr>
    </w:div>
    <w:div w:id="269436337">
      <w:bodyDiv w:val="1"/>
      <w:marLeft w:val="0"/>
      <w:marRight w:val="0"/>
      <w:marTop w:val="0"/>
      <w:marBottom w:val="0"/>
      <w:divBdr>
        <w:top w:val="none" w:sz="0" w:space="0" w:color="auto"/>
        <w:left w:val="none" w:sz="0" w:space="0" w:color="auto"/>
        <w:bottom w:val="none" w:sz="0" w:space="0" w:color="auto"/>
        <w:right w:val="none" w:sz="0" w:space="0" w:color="auto"/>
      </w:divBdr>
    </w:div>
    <w:div w:id="269750860">
      <w:bodyDiv w:val="1"/>
      <w:marLeft w:val="0"/>
      <w:marRight w:val="0"/>
      <w:marTop w:val="0"/>
      <w:marBottom w:val="0"/>
      <w:divBdr>
        <w:top w:val="none" w:sz="0" w:space="0" w:color="auto"/>
        <w:left w:val="none" w:sz="0" w:space="0" w:color="auto"/>
        <w:bottom w:val="none" w:sz="0" w:space="0" w:color="auto"/>
        <w:right w:val="none" w:sz="0" w:space="0" w:color="auto"/>
      </w:divBdr>
    </w:div>
    <w:div w:id="269973146">
      <w:bodyDiv w:val="1"/>
      <w:marLeft w:val="0"/>
      <w:marRight w:val="0"/>
      <w:marTop w:val="0"/>
      <w:marBottom w:val="0"/>
      <w:divBdr>
        <w:top w:val="none" w:sz="0" w:space="0" w:color="auto"/>
        <w:left w:val="none" w:sz="0" w:space="0" w:color="auto"/>
        <w:bottom w:val="none" w:sz="0" w:space="0" w:color="auto"/>
        <w:right w:val="none" w:sz="0" w:space="0" w:color="auto"/>
      </w:divBdr>
    </w:div>
    <w:div w:id="270358294">
      <w:bodyDiv w:val="1"/>
      <w:marLeft w:val="0"/>
      <w:marRight w:val="0"/>
      <w:marTop w:val="0"/>
      <w:marBottom w:val="0"/>
      <w:divBdr>
        <w:top w:val="none" w:sz="0" w:space="0" w:color="auto"/>
        <w:left w:val="none" w:sz="0" w:space="0" w:color="auto"/>
        <w:bottom w:val="none" w:sz="0" w:space="0" w:color="auto"/>
        <w:right w:val="none" w:sz="0" w:space="0" w:color="auto"/>
      </w:divBdr>
    </w:div>
    <w:div w:id="270552556">
      <w:bodyDiv w:val="1"/>
      <w:marLeft w:val="0"/>
      <w:marRight w:val="0"/>
      <w:marTop w:val="0"/>
      <w:marBottom w:val="0"/>
      <w:divBdr>
        <w:top w:val="none" w:sz="0" w:space="0" w:color="auto"/>
        <w:left w:val="none" w:sz="0" w:space="0" w:color="auto"/>
        <w:bottom w:val="none" w:sz="0" w:space="0" w:color="auto"/>
        <w:right w:val="none" w:sz="0" w:space="0" w:color="auto"/>
      </w:divBdr>
    </w:div>
    <w:div w:id="270863119">
      <w:bodyDiv w:val="1"/>
      <w:marLeft w:val="0"/>
      <w:marRight w:val="0"/>
      <w:marTop w:val="0"/>
      <w:marBottom w:val="0"/>
      <w:divBdr>
        <w:top w:val="none" w:sz="0" w:space="0" w:color="auto"/>
        <w:left w:val="none" w:sz="0" w:space="0" w:color="auto"/>
        <w:bottom w:val="none" w:sz="0" w:space="0" w:color="auto"/>
        <w:right w:val="none" w:sz="0" w:space="0" w:color="auto"/>
      </w:divBdr>
    </w:div>
    <w:div w:id="271282069">
      <w:bodyDiv w:val="1"/>
      <w:marLeft w:val="0"/>
      <w:marRight w:val="0"/>
      <w:marTop w:val="0"/>
      <w:marBottom w:val="0"/>
      <w:divBdr>
        <w:top w:val="none" w:sz="0" w:space="0" w:color="auto"/>
        <w:left w:val="none" w:sz="0" w:space="0" w:color="auto"/>
        <w:bottom w:val="none" w:sz="0" w:space="0" w:color="auto"/>
        <w:right w:val="none" w:sz="0" w:space="0" w:color="auto"/>
      </w:divBdr>
    </w:div>
    <w:div w:id="271672344">
      <w:bodyDiv w:val="1"/>
      <w:marLeft w:val="0"/>
      <w:marRight w:val="0"/>
      <w:marTop w:val="0"/>
      <w:marBottom w:val="0"/>
      <w:divBdr>
        <w:top w:val="none" w:sz="0" w:space="0" w:color="auto"/>
        <w:left w:val="none" w:sz="0" w:space="0" w:color="auto"/>
        <w:bottom w:val="none" w:sz="0" w:space="0" w:color="auto"/>
        <w:right w:val="none" w:sz="0" w:space="0" w:color="auto"/>
      </w:divBdr>
    </w:div>
    <w:div w:id="272053645">
      <w:bodyDiv w:val="1"/>
      <w:marLeft w:val="0"/>
      <w:marRight w:val="0"/>
      <w:marTop w:val="0"/>
      <w:marBottom w:val="0"/>
      <w:divBdr>
        <w:top w:val="none" w:sz="0" w:space="0" w:color="auto"/>
        <w:left w:val="none" w:sz="0" w:space="0" w:color="auto"/>
        <w:bottom w:val="none" w:sz="0" w:space="0" w:color="auto"/>
        <w:right w:val="none" w:sz="0" w:space="0" w:color="auto"/>
      </w:divBdr>
    </w:div>
    <w:div w:id="272250415">
      <w:bodyDiv w:val="1"/>
      <w:marLeft w:val="0"/>
      <w:marRight w:val="0"/>
      <w:marTop w:val="0"/>
      <w:marBottom w:val="0"/>
      <w:divBdr>
        <w:top w:val="none" w:sz="0" w:space="0" w:color="auto"/>
        <w:left w:val="none" w:sz="0" w:space="0" w:color="auto"/>
        <w:bottom w:val="none" w:sz="0" w:space="0" w:color="auto"/>
        <w:right w:val="none" w:sz="0" w:space="0" w:color="auto"/>
      </w:divBdr>
    </w:div>
    <w:div w:id="272323434">
      <w:bodyDiv w:val="1"/>
      <w:marLeft w:val="0"/>
      <w:marRight w:val="0"/>
      <w:marTop w:val="0"/>
      <w:marBottom w:val="0"/>
      <w:divBdr>
        <w:top w:val="none" w:sz="0" w:space="0" w:color="auto"/>
        <w:left w:val="none" w:sz="0" w:space="0" w:color="auto"/>
        <w:bottom w:val="none" w:sz="0" w:space="0" w:color="auto"/>
        <w:right w:val="none" w:sz="0" w:space="0" w:color="auto"/>
      </w:divBdr>
    </w:div>
    <w:div w:id="272523031">
      <w:bodyDiv w:val="1"/>
      <w:marLeft w:val="0"/>
      <w:marRight w:val="0"/>
      <w:marTop w:val="0"/>
      <w:marBottom w:val="0"/>
      <w:divBdr>
        <w:top w:val="none" w:sz="0" w:space="0" w:color="auto"/>
        <w:left w:val="none" w:sz="0" w:space="0" w:color="auto"/>
        <w:bottom w:val="none" w:sz="0" w:space="0" w:color="auto"/>
        <w:right w:val="none" w:sz="0" w:space="0" w:color="auto"/>
      </w:divBdr>
    </w:div>
    <w:div w:id="273052049">
      <w:bodyDiv w:val="1"/>
      <w:marLeft w:val="0"/>
      <w:marRight w:val="0"/>
      <w:marTop w:val="0"/>
      <w:marBottom w:val="0"/>
      <w:divBdr>
        <w:top w:val="none" w:sz="0" w:space="0" w:color="auto"/>
        <w:left w:val="none" w:sz="0" w:space="0" w:color="auto"/>
        <w:bottom w:val="none" w:sz="0" w:space="0" w:color="auto"/>
        <w:right w:val="none" w:sz="0" w:space="0" w:color="auto"/>
      </w:divBdr>
    </w:div>
    <w:div w:id="273098073">
      <w:bodyDiv w:val="1"/>
      <w:marLeft w:val="0"/>
      <w:marRight w:val="0"/>
      <w:marTop w:val="0"/>
      <w:marBottom w:val="0"/>
      <w:divBdr>
        <w:top w:val="none" w:sz="0" w:space="0" w:color="auto"/>
        <w:left w:val="none" w:sz="0" w:space="0" w:color="auto"/>
        <w:bottom w:val="none" w:sz="0" w:space="0" w:color="auto"/>
        <w:right w:val="none" w:sz="0" w:space="0" w:color="auto"/>
      </w:divBdr>
    </w:div>
    <w:div w:id="273295859">
      <w:bodyDiv w:val="1"/>
      <w:marLeft w:val="0"/>
      <w:marRight w:val="0"/>
      <w:marTop w:val="0"/>
      <w:marBottom w:val="0"/>
      <w:divBdr>
        <w:top w:val="none" w:sz="0" w:space="0" w:color="auto"/>
        <w:left w:val="none" w:sz="0" w:space="0" w:color="auto"/>
        <w:bottom w:val="none" w:sz="0" w:space="0" w:color="auto"/>
        <w:right w:val="none" w:sz="0" w:space="0" w:color="auto"/>
      </w:divBdr>
    </w:div>
    <w:div w:id="273484065">
      <w:bodyDiv w:val="1"/>
      <w:marLeft w:val="0"/>
      <w:marRight w:val="0"/>
      <w:marTop w:val="0"/>
      <w:marBottom w:val="0"/>
      <w:divBdr>
        <w:top w:val="none" w:sz="0" w:space="0" w:color="auto"/>
        <w:left w:val="none" w:sz="0" w:space="0" w:color="auto"/>
        <w:bottom w:val="none" w:sz="0" w:space="0" w:color="auto"/>
        <w:right w:val="none" w:sz="0" w:space="0" w:color="auto"/>
      </w:divBdr>
    </w:div>
    <w:div w:id="273631073">
      <w:bodyDiv w:val="1"/>
      <w:marLeft w:val="0"/>
      <w:marRight w:val="0"/>
      <w:marTop w:val="0"/>
      <w:marBottom w:val="0"/>
      <w:divBdr>
        <w:top w:val="none" w:sz="0" w:space="0" w:color="auto"/>
        <w:left w:val="none" w:sz="0" w:space="0" w:color="auto"/>
        <w:bottom w:val="none" w:sz="0" w:space="0" w:color="auto"/>
        <w:right w:val="none" w:sz="0" w:space="0" w:color="auto"/>
      </w:divBdr>
    </w:div>
    <w:div w:id="273634478">
      <w:bodyDiv w:val="1"/>
      <w:marLeft w:val="0"/>
      <w:marRight w:val="0"/>
      <w:marTop w:val="0"/>
      <w:marBottom w:val="0"/>
      <w:divBdr>
        <w:top w:val="none" w:sz="0" w:space="0" w:color="auto"/>
        <w:left w:val="none" w:sz="0" w:space="0" w:color="auto"/>
        <w:bottom w:val="none" w:sz="0" w:space="0" w:color="auto"/>
        <w:right w:val="none" w:sz="0" w:space="0" w:color="auto"/>
      </w:divBdr>
    </w:div>
    <w:div w:id="273637780">
      <w:bodyDiv w:val="1"/>
      <w:marLeft w:val="0"/>
      <w:marRight w:val="0"/>
      <w:marTop w:val="0"/>
      <w:marBottom w:val="0"/>
      <w:divBdr>
        <w:top w:val="none" w:sz="0" w:space="0" w:color="auto"/>
        <w:left w:val="none" w:sz="0" w:space="0" w:color="auto"/>
        <w:bottom w:val="none" w:sz="0" w:space="0" w:color="auto"/>
        <w:right w:val="none" w:sz="0" w:space="0" w:color="auto"/>
      </w:divBdr>
    </w:div>
    <w:div w:id="273904449">
      <w:bodyDiv w:val="1"/>
      <w:marLeft w:val="0"/>
      <w:marRight w:val="0"/>
      <w:marTop w:val="0"/>
      <w:marBottom w:val="0"/>
      <w:divBdr>
        <w:top w:val="none" w:sz="0" w:space="0" w:color="auto"/>
        <w:left w:val="none" w:sz="0" w:space="0" w:color="auto"/>
        <w:bottom w:val="none" w:sz="0" w:space="0" w:color="auto"/>
        <w:right w:val="none" w:sz="0" w:space="0" w:color="auto"/>
      </w:divBdr>
    </w:div>
    <w:div w:id="273907436">
      <w:bodyDiv w:val="1"/>
      <w:marLeft w:val="0"/>
      <w:marRight w:val="0"/>
      <w:marTop w:val="0"/>
      <w:marBottom w:val="0"/>
      <w:divBdr>
        <w:top w:val="none" w:sz="0" w:space="0" w:color="auto"/>
        <w:left w:val="none" w:sz="0" w:space="0" w:color="auto"/>
        <w:bottom w:val="none" w:sz="0" w:space="0" w:color="auto"/>
        <w:right w:val="none" w:sz="0" w:space="0" w:color="auto"/>
      </w:divBdr>
    </w:div>
    <w:div w:id="274290248">
      <w:bodyDiv w:val="1"/>
      <w:marLeft w:val="0"/>
      <w:marRight w:val="0"/>
      <w:marTop w:val="0"/>
      <w:marBottom w:val="0"/>
      <w:divBdr>
        <w:top w:val="none" w:sz="0" w:space="0" w:color="auto"/>
        <w:left w:val="none" w:sz="0" w:space="0" w:color="auto"/>
        <w:bottom w:val="none" w:sz="0" w:space="0" w:color="auto"/>
        <w:right w:val="none" w:sz="0" w:space="0" w:color="auto"/>
      </w:divBdr>
    </w:div>
    <w:div w:id="274406664">
      <w:bodyDiv w:val="1"/>
      <w:marLeft w:val="0"/>
      <w:marRight w:val="0"/>
      <w:marTop w:val="0"/>
      <w:marBottom w:val="0"/>
      <w:divBdr>
        <w:top w:val="none" w:sz="0" w:space="0" w:color="auto"/>
        <w:left w:val="none" w:sz="0" w:space="0" w:color="auto"/>
        <w:bottom w:val="none" w:sz="0" w:space="0" w:color="auto"/>
        <w:right w:val="none" w:sz="0" w:space="0" w:color="auto"/>
      </w:divBdr>
    </w:div>
    <w:div w:id="274795131">
      <w:bodyDiv w:val="1"/>
      <w:marLeft w:val="0"/>
      <w:marRight w:val="0"/>
      <w:marTop w:val="0"/>
      <w:marBottom w:val="0"/>
      <w:divBdr>
        <w:top w:val="none" w:sz="0" w:space="0" w:color="auto"/>
        <w:left w:val="none" w:sz="0" w:space="0" w:color="auto"/>
        <w:bottom w:val="none" w:sz="0" w:space="0" w:color="auto"/>
        <w:right w:val="none" w:sz="0" w:space="0" w:color="auto"/>
      </w:divBdr>
    </w:div>
    <w:div w:id="274798981">
      <w:bodyDiv w:val="1"/>
      <w:marLeft w:val="0"/>
      <w:marRight w:val="0"/>
      <w:marTop w:val="0"/>
      <w:marBottom w:val="0"/>
      <w:divBdr>
        <w:top w:val="none" w:sz="0" w:space="0" w:color="auto"/>
        <w:left w:val="none" w:sz="0" w:space="0" w:color="auto"/>
        <w:bottom w:val="none" w:sz="0" w:space="0" w:color="auto"/>
        <w:right w:val="none" w:sz="0" w:space="0" w:color="auto"/>
      </w:divBdr>
    </w:div>
    <w:div w:id="275144212">
      <w:bodyDiv w:val="1"/>
      <w:marLeft w:val="0"/>
      <w:marRight w:val="0"/>
      <w:marTop w:val="0"/>
      <w:marBottom w:val="0"/>
      <w:divBdr>
        <w:top w:val="none" w:sz="0" w:space="0" w:color="auto"/>
        <w:left w:val="none" w:sz="0" w:space="0" w:color="auto"/>
        <w:bottom w:val="none" w:sz="0" w:space="0" w:color="auto"/>
        <w:right w:val="none" w:sz="0" w:space="0" w:color="auto"/>
      </w:divBdr>
    </w:div>
    <w:div w:id="275329644">
      <w:bodyDiv w:val="1"/>
      <w:marLeft w:val="0"/>
      <w:marRight w:val="0"/>
      <w:marTop w:val="0"/>
      <w:marBottom w:val="0"/>
      <w:divBdr>
        <w:top w:val="none" w:sz="0" w:space="0" w:color="auto"/>
        <w:left w:val="none" w:sz="0" w:space="0" w:color="auto"/>
        <w:bottom w:val="none" w:sz="0" w:space="0" w:color="auto"/>
        <w:right w:val="none" w:sz="0" w:space="0" w:color="auto"/>
      </w:divBdr>
    </w:div>
    <w:div w:id="275406944">
      <w:bodyDiv w:val="1"/>
      <w:marLeft w:val="0"/>
      <w:marRight w:val="0"/>
      <w:marTop w:val="0"/>
      <w:marBottom w:val="0"/>
      <w:divBdr>
        <w:top w:val="none" w:sz="0" w:space="0" w:color="auto"/>
        <w:left w:val="none" w:sz="0" w:space="0" w:color="auto"/>
        <w:bottom w:val="none" w:sz="0" w:space="0" w:color="auto"/>
        <w:right w:val="none" w:sz="0" w:space="0" w:color="auto"/>
      </w:divBdr>
    </w:div>
    <w:div w:id="275526932">
      <w:bodyDiv w:val="1"/>
      <w:marLeft w:val="0"/>
      <w:marRight w:val="0"/>
      <w:marTop w:val="0"/>
      <w:marBottom w:val="0"/>
      <w:divBdr>
        <w:top w:val="none" w:sz="0" w:space="0" w:color="auto"/>
        <w:left w:val="none" w:sz="0" w:space="0" w:color="auto"/>
        <w:bottom w:val="none" w:sz="0" w:space="0" w:color="auto"/>
        <w:right w:val="none" w:sz="0" w:space="0" w:color="auto"/>
      </w:divBdr>
    </w:div>
    <w:div w:id="275603680">
      <w:bodyDiv w:val="1"/>
      <w:marLeft w:val="0"/>
      <w:marRight w:val="0"/>
      <w:marTop w:val="0"/>
      <w:marBottom w:val="0"/>
      <w:divBdr>
        <w:top w:val="none" w:sz="0" w:space="0" w:color="auto"/>
        <w:left w:val="none" w:sz="0" w:space="0" w:color="auto"/>
        <w:bottom w:val="none" w:sz="0" w:space="0" w:color="auto"/>
        <w:right w:val="none" w:sz="0" w:space="0" w:color="auto"/>
      </w:divBdr>
    </w:div>
    <w:div w:id="276105459">
      <w:bodyDiv w:val="1"/>
      <w:marLeft w:val="0"/>
      <w:marRight w:val="0"/>
      <w:marTop w:val="0"/>
      <w:marBottom w:val="0"/>
      <w:divBdr>
        <w:top w:val="none" w:sz="0" w:space="0" w:color="auto"/>
        <w:left w:val="none" w:sz="0" w:space="0" w:color="auto"/>
        <w:bottom w:val="none" w:sz="0" w:space="0" w:color="auto"/>
        <w:right w:val="none" w:sz="0" w:space="0" w:color="auto"/>
      </w:divBdr>
    </w:div>
    <w:div w:id="276378633">
      <w:bodyDiv w:val="1"/>
      <w:marLeft w:val="0"/>
      <w:marRight w:val="0"/>
      <w:marTop w:val="0"/>
      <w:marBottom w:val="0"/>
      <w:divBdr>
        <w:top w:val="none" w:sz="0" w:space="0" w:color="auto"/>
        <w:left w:val="none" w:sz="0" w:space="0" w:color="auto"/>
        <w:bottom w:val="none" w:sz="0" w:space="0" w:color="auto"/>
        <w:right w:val="none" w:sz="0" w:space="0" w:color="auto"/>
      </w:divBdr>
    </w:div>
    <w:div w:id="276528597">
      <w:bodyDiv w:val="1"/>
      <w:marLeft w:val="0"/>
      <w:marRight w:val="0"/>
      <w:marTop w:val="0"/>
      <w:marBottom w:val="0"/>
      <w:divBdr>
        <w:top w:val="none" w:sz="0" w:space="0" w:color="auto"/>
        <w:left w:val="none" w:sz="0" w:space="0" w:color="auto"/>
        <w:bottom w:val="none" w:sz="0" w:space="0" w:color="auto"/>
        <w:right w:val="none" w:sz="0" w:space="0" w:color="auto"/>
      </w:divBdr>
    </w:div>
    <w:div w:id="276790605">
      <w:bodyDiv w:val="1"/>
      <w:marLeft w:val="0"/>
      <w:marRight w:val="0"/>
      <w:marTop w:val="0"/>
      <w:marBottom w:val="0"/>
      <w:divBdr>
        <w:top w:val="none" w:sz="0" w:space="0" w:color="auto"/>
        <w:left w:val="none" w:sz="0" w:space="0" w:color="auto"/>
        <w:bottom w:val="none" w:sz="0" w:space="0" w:color="auto"/>
        <w:right w:val="none" w:sz="0" w:space="0" w:color="auto"/>
      </w:divBdr>
    </w:div>
    <w:div w:id="276914362">
      <w:bodyDiv w:val="1"/>
      <w:marLeft w:val="0"/>
      <w:marRight w:val="0"/>
      <w:marTop w:val="0"/>
      <w:marBottom w:val="0"/>
      <w:divBdr>
        <w:top w:val="none" w:sz="0" w:space="0" w:color="auto"/>
        <w:left w:val="none" w:sz="0" w:space="0" w:color="auto"/>
        <w:bottom w:val="none" w:sz="0" w:space="0" w:color="auto"/>
        <w:right w:val="none" w:sz="0" w:space="0" w:color="auto"/>
      </w:divBdr>
    </w:div>
    <w:div w:id="276915458">
      <w:bodyDiv w:val="1"/>
      <w:marLeft w:val="0"/>
      <w:marRight w:val="0"/>
      <w:marTop w:val="0"/>
      <w:marBottom w:val="0"/>
      <w:divBdr>
        <w:top w:val="none" w:sz="0" w:space="0" w:color="auto"/>
        <w:left w:val="none" w:sz="0" w:space="0" w:color="auto"/>
        <w:bottom w:val="none" w:sz="0" w:space="0" w:color="auto"/>
        <w:right w:val="none" w:sz="0" w:space="0" w:color="auto"/>
      </w:divBdr>
    </w:div>
    <w:div w:id="277181236">
      <w:bodyDiv w:val="1"/>
      <w:marLeft w:val="0"/>
      <w:marRight w:val="0"/>
      <w:marTop w:val="0"/>
      <w:marBottom w:val="0"/>
      <w:divBdr>
        <w:top w:val="none" w:sz="0" w:space="0" w:color="auto"/>
        <w:left w:val="none" w:sz="0" w:space="0" w:color="auto"/>
        <w:bottom w:val="none" w:sz="0" w:space="0" w:color="auto"/>
        <w:right w:val="none" w:sz="0" w:space="0" w:color="auto"/>
      </w:divBdr>
    </w:div>
    <w:div w:id="277571336">
      <w:bodyDiv w:val="1"/>
      <w:marLeft w:val="0"/>
      <w:marRight w:val="0"/>
      <w:marTop w:val="0"/>
      <w:marBottom w:val="0"/>
      <w:divBdr>
        <w:top w:val="none" w:sz="0" w:space="0" w:color="auto"/>
        <w:left w:val="none" w:sz="0" w:space="0" w:color="auto"/>
        <w:bottom w:val="none" w:sz="0" w:space="0" w:color="auto"/>
        <w:right w:val="none" w:sz="0" w:space="0" w:color="auto"/>
      </w:divBdr>
    </w:div>
    <w:div w:id="277685134">
      <w:bodyDiv w:val="1"/>
      <w:marLeft w:val="0"/>
      <w:marRight w:val="0"/>
      <w:marTop w:val="0"/>
      <w:marBottom w:val="0"/>
      <w:divBdr>
        <w:top w:val="none" w:sz="0" w:space="0" w:color="auto"/>
        <w:left w:val="none" w:sz="0" w:space="0" w:color="auto"/>
        <w:bottom w:val="none" w:sz="0" w:space="0" w:color="auto"/>
        <w:right w:val="none" w:sz="0" w:space="0" w:color="auto"/>
      </w:divBdr>
    </w:div>
    <w:div w:id="277686122">
      <w:bodyDiv w:val="1"/>
      <w:marLeft w:val="0"/>
      <w:marRight w:val="0"/>
      <w:marTop w:val="0"/>
      <w:marBottom w:val="0"/>
      <w:divBdr>
        <w:top w:val="none" w:sz="0" w:space="0" w:color="auto"/>
        <w:left w:val="none" w:sz="0" w:space="0" w:color="auto"/>
        <w:bottom w:val="none" w:sz="0" w:space="0" w:color="auto"/>
        <w:right w:val="none" w:sz="0" w:space="0" w:color="auto"/>
      </w:divBdr>
    </w:div>
    <w:div w:id="277757720">
      <w:bodyDiv w:val="1"/>
      <w:marLeft w:val="0"/>
      <w:marRight w:val="0"/>
      <w:marTop w:val="0"/>
      <w:marBottom w:val="0"/>
      <w:divBdr>
        <w:top w:val="none" w:sz="0" w:space="0" w:color="auto"/>
        <w:left w:val="none" w:sz="0" w:space="0" w:color="auto"/>
        <w:bottom w:val="none" w:sz="0" w:space="0" w:color="auto"/>
        <w:right w:val="none" w:sz="0" w:space="0" w:color="auto"/>
      </w:divBdr>
    </w:div>
    <w:div w:id="278224484">
      <w:bodyDiv w:val="1"/>
      <w:marLeft w:val="0"/>
      <w:marRight w:val="0"/>
      <w:marTop w:val="0"/>
      <w:marBottom w:val="0"/>
      <w:divBdr>
        <w:top w:val="none" w:sz="0" w:space="0" w:color="auto"/>
        <w:left w:val="none" w:sz="0" w:space="0" w:color="auto"/>
        <w:bottom w:val="none" w:sz="0" w:space="0" w:color="auto"/>
        <w:right w:val="none" w:sz="0" w:space="0" w:color="auto"/>
      </w:divBdr>
    </w:div>
    <w:div w:id="278227151">
      <w:bodyDiv w:val="1"/>
      <w:marLeft w:val="0"/>
      <w:marRight w:val="0"/>
      <w:marTop w:val="0"/>
      <w:marBottom w:val="0"/>
      <w:divBdr>
        <w:top w:val="none" w:sz="0" w:space="0" w:color="auto"/>
        <w:left w:val="none" w:sz="0" w:space="0" w:color="auto"/>
        <w:bottom w:val="none" w:sz="0" w:space="0" w:color="auto"/>
        <w:right w:val="none" w:sz="0" w:space="0" w:color="auto"/>
      </w:divBdr>
    </w:div>
    <w:div w:id="278297436">
      <w:bodyDiv w:val="1"/>
      <w:marLeft w:val="0"/>
      <w:marRight w:val="0"/>
      <w:marTop w:val="0"/>
      <w:marBottom w:val="0"/>
      <w:divBdr>
        <w:top w:val="none" w:sz="0" w:space="0" w:color="auto"/>
        <w:left w:val="none" w:sz="0" w:space="0" w:color="auto"/>
        <w:bottom w:val="none" w:sz="0" w:space="0" w:color="auto"/>
        <w:right w:val="none" w:sz="0" w:space="0" w:color="auto"/>
      </w:divBdr>
    </w:div>
    <w:div w:id="278529264">
      <w:bodyDiv w:val="1"/>
      <w:marLeft w:val="0"/>
      <w:marRight w:val="0"/>
      <w:marTop w:val="0"/>
      <w:marBottom w:val="0"/>
      <w:divBdr>
        <w:top w:val="none" w:sz="0" w:space="0" w:color="auto"/>
        <w:left w:val="none" w:sz="0" w:space="0" w:color="auto"/>
        <w:bottom w:val="none" w:sz="0" w:space="0" w:color="auto"/>
        <w:right w:val="none" w:sz="0" w:space="0" w:color="auto"/>
      </w:divBdr>
    </w:div>
    <w:div w:id="278949920">
      <w:bodyDiv w:val="1"/>
      <w:marLeft w:val="0"/>
      <w:marRight w:val="0"/>
      <w:marTop w:val="0"/>
      <w:marBottom w:val="0"/>
      <w:divBdr>
        <w:top w:val="none" w:sz="0" w:space="0" w:color="auto"/>
        <w:left w:val="none" w:sz="0" w:space="0" w:color="auto"/>
        <w:bottom w:val="none" w:sz="0" w:space="0" w:color="auto"/>
        <w:right w:val="none" w:sz="0" w:space="0" w:color="auto"/>
      </w:divBdr>
    </w:div>
    <w:div w:id="279383084">
      <w:bodyDiv w:val="1"/>
      <w:marLeft w:val="0"/>
      <w:marRight w:val="0"/>
      <w:marTop w:val="0"/>
      <w:marBottom w:val="0"/>
      <w:divBdr>
        <w:top w:val="none" w:sz="0" w:space="0" w:color="auto"/>
        <w:left w:val="none" w:sz="0" w:space="0" w:color="auto"/>
        <w:bottom w:val="none" w:sz="0" w:space="0" w:color="auto"/>
        <w:right w:val="none" w:sz="0" w:space="0" w:color="auto"/>
      </w:divBdr>
    </w:div>
    <w:div w:id="279729233">
      <w:bodyDiv w:val="1"/>
      <w:marLeft w:val="0"/>
      <w:marRight w:val="0"/>
      <w:marTop w:val="0"/>
      <w:marBottom w:val="0"/>
      <w:divBdr>
        <w:top w:val="none" w:sz="0" w:space="0" w:color="auto"/>
        <w:left w:val="none" w:sz="0" w:space="0" w:color="auto"/>
        <w:bottom w:val="none" w:sz="0" w:space="0" w:color="auto"/>
        <w:right w:val="none" w:sz="0" w:space="0" w:color="auto"/>
      </w:divBdr>
    </w:div>
    <w:div w:id="279798074">
      <w:bodyDiv w:val="1"/>
      <w:marLeft w:val="0"/>
      <w:marRight w:val="0"/>
      <w:marTop w:val="0"/>
      <w:marBottom w:val="0"/>
      <w:divBdr>
        <w:top w:val="none" w:sz="0" w:space="0" w:color="auto"/>
        <w:left w:val="none" w:sz="0" w:space="0" w:color="auto"/>
        <w:bottom w:val="none" w:sz="0" w:space="0" w:color="auto"/>
        <w:right w:val="none" w:sz="0" w:space="0" w:color="auto"/>
      </w:divBdr>
    </w:div>
    <w:div w:id="279799174">
      <w:bodyDiv w:val="1"/>
      <w:marLeft w:val="0"/>
      <w:marRight w:val="0"/>
      <w:marTop w:val="0"/>
      <w:marBottom w:val="0"/>
      <w:divBdr>
        <w:top w:val="none" w:sz="0" w:space="0" w:color="auto"/>
        <w:left w:val="none" w:sz="0" w:space="0" w:color="auto"/>
        <w:bottom w:val="none" w:sz="0" w:space="0" w:color="auto"/>
        <w:right w:val="none" w:sz="0" w:space="0" w:color="auto"/>
      </w:divBdr>
    </w:div>
    <w:div w:id="279915544">
      <w:bodyDiv w:val="1"/>
      <w:marLeft w:val="0"/>
      <w:marRight w:val="0"/>
      <w:marTop w:val="0"/>
      <w:marBottom w:val="0"/>
      <w:divBdr>
        <w:top w:val="none" w:sz="0" w:space="0" w:color="auto"/>
        <w:left w:val="none" w:sz="0" w:space="0" w:color="auto"/>
        <w:bottom w:val="none" w:sz="0" w:space="0" w:color="auto"/>
        <w:right w:val="none" w:sz="0" w:space="0" w:color="auto"/>
      </w:divBdr>
    </w:div>
    <w:div w:id="280380335">
      <w:bodyDiv w:val="1"/>
      <w:marLeft w:val="0"/>
      <w:marRight w:val="0"/>
      <w:marTop w:val="0"/>
      <w:marBottom w:val="0"/>
      <w:divBdr>
        <w:top w:val="none" w:sz="0" w:space="0" w:color="auto"/>
        <w:left w:val="none" w:sz="0" w:space="0" w:color="auto"/>
        <w:bottom w:val="none" w:sz="0" w:space="0" w:color="auto"/>
        <w:right w:val="none" w:sz="0" w:space="0" w:color="auto"/>
      </w:divBdr>
    </w:div>
    <w:div w:id="280579988">
      <w:bodyDiv w:val="1"/>
      <w:marLeft w:val="0"/>
      <w:marRight w:val="0"/>
      <w:marTop w:val="0"/>
      <w:marBottom w:val="0"/>
      <w:divBdr>
        <w:top w:val="none" w:sz="0" w:space="0" w:color="auto"/>
        <w:left w:val="none" w:sz="0" w:space="0" w:color="auto"/>
        <w:bottom w:val="none" w:sz="0" w:space="0" w:color="auto"/>
        <w:right w:val="none" w:sz="0" w:space="0" w:color="auto"/>
      </w:divBdr>
    </w:div>
    <w:div w:id="280768463">
      <w:bodyDiv w:val="1"/>
      <w:marLeft w:val="0"/>
      <w:marRight w:val="0"/>
      <w:marTop w:val="0"/>
      <w:marBottom w:val="0"/>
      <w:divBdr>
        <w:top w:val="none" w:sz="0" w:space="0" w:color="auto"/>
        <w:left w:val="none" w:sz="0" w:space="0" w:color="auto"/>
        <w:bottom w:val="none" w:sz="0" w:space="0" w:color="auto"/>
        <w:right w:val="none" w:sz="0" w:space="0" w:color="auto"/>
      </w:divBdr>
    </w:div>
    <w:div w:id="280918213">
      <w:bodyDiv w:val="1"/>
      <w:marLeft w:val="0"/>
      <w:marRight w:val="0"/>
      <w:marTop w:val="0"/>
      <w:marBottom w:val="0"/>
      <w:divBdr>
        <w:top w:val="none" w:sz="0" w:space="0" w:color="auto"/>
        <w:left w:val="none" w:sz="0" w:space="0" w:color="auto"/>
        <w:bottom w:val="none" w:sz="0" w:space="0" w:color="auto"/>
        <w:right w:val="none" w:sz="0" w:space="0" w:color="auto"/>
      </w:divBdr>
    </w:div>
    <w:div w:id="281157205">
      <w:bodyDiv w:val="1"/>
      <w:marLeft w:val="0"/>
      <w:marRight w:val="0"/>
      <w:marTop w:val="0"/>
      <w:marBottom w:val="0"/>
      <w:divBdr>
        <w:top w:val="none" w:sz="0" w:space="0" w:color="auto"/>
        <w:left w:val="none" w:sz="0" w:space="0" w:color="auto"/>
        <w:bottom w:val="none" w:sz="0" w:space="0" w:color="auto"/>
        <w:right w:val="none" w:sz="0" w:space="0" w:color="auto"/>
      </w:divBdr>
    </w:div>
    <w:div w:id="281303894">
      <w:bodyDiv w:val="1"/>
      <w:marLeft w:val="0"/>
      <w:marRight w:val="0"/>
      <w:marTop w:val="0"/>
      <w:marBottom w:val="0"/>
      <w:divBdr>
        <w:top w:val="none" w:sz="0" w:space="0" w:color="auto"/>
        <w:left w:val="none" w:sz="0" w:space="0" w:color="auto"/>
        <w:bottom w:val="none" w:sz="0" w:space="0" w:color="auto"/>
        <w:right w:val="none" w:sz="0" w:space="0" w:color="auto"/>
      </w:divBdr>
    </w:div>
    <w:div w:id="281771177">
      <w:bodyDiv w:val="1"/>
      <w:marLeft w:val="0"/>
      <w:marRight w:val="0"/>
      <w:marTop w:val="0"/>
      <w:marBottom w:val="0"/>
      <w:divBdr>
        <w:top w:val="none" w:sz="0" w:space="0" w:color="auto"/>
        <w:left w:val="none" w:sz="0" w:space="0" w:color="auto"/>
        <w:bottom w:val="none" w:sz="0" w:space="0" w:color="auto"/>
        <w:right w:val="none" w:sz="0" w:space="0" w:color="auto"/>
      </w:divBdr>
    </w:div>
    <w:div w:id="282008148">
      <w:bodyDiv w:val="1"/>
      <w:marLeft w:val="0"/>
      <w:marRight w:val="0"/>
      <w:marTop w:val="0"/>
      <w:marBottom w:val="0"/>
      <w:divBdr>
        <w:top w:val="none" w:sz="0" w:space="0" w:color="auto"/>
        <w:left w:val="none" w:sz="0" w:space="0" w:color="auto"/>
        <w:bottom w:val="none" w:sz="0" w:space="0" w:color="auto"/>
        <w:right w:val="none" w:sz="0" w:space="0" w:color="auto"/>
      </w:divBdr>
    </w:div>
    <w:div w:id="282352180">
      <w:bodyDiv w:val="1"/>
      <w:marLeft w:val="0"/>
      <w:marRight w:val="0"/>
      <w:marTop w:val="0"/>
      <w:marBottom w:val="0"/>
      <w:divBdr>
        <w:top w:val="none" w:sz="0" w:space="0" w:color="auto"/>
        <w:left w:val="none" w:sz="0" w:space="0" w:color="auto"/>
        <w:bottom w:val="none" w:sz="0" w:space="0" w:color="auto"/>
        <w:right w:val="none" w:sz="0" w:space="0" w:color="auto"/>
      </w:divBdr>
    </w:div>
    <w:div w:id="282805149">
      <w:bodyDiv w:val="1"/>
      <w:marLeft w:val="0"/>
      <w:marRight w:val="0"/>
      <w:marTop w:val="0"/>
      <w:marBottom w:val="0"/>
      <w:divBdr>
        <w:top w:val="none" w:sz="0" w:space="0" w:color="auto"/>
        <w:left w:val="none" w:sz="0" w:space="0" w:color="auto"/>
        <w:bottom w:val="none" w:sz="0" w:space="0" w:color="auto"/>
        <w:right w:val="none" w:sz="0" w:space="0" w:color="auto"/>
      </w:divBdr>
    </w:div>
    <w:div w:id="282856323">
      <w:bodyDiv w:val="1"/>
      <w:marLeft w:val="0"/>
      <w:marRight w:val="0"/>
      <w:marTop w:val="0"/>
      <w:marBottom w:val="0"/>
      <w:divBdr>
        <w:top w:val="none" w:sz="0" w:space="0" w:color="auto"/>
        <w:left w:val="none" w:sz="0" w:space="0" w:color="auto"/>
        <w:bottom w:val="none" w:sz="0" w:space="0" w:color="auto"/>
        <w:right w:val="none" w:sz="0" w:space="0" w:color="auto"/>
      </w:divBdr>
    </w:div>
    <w:div w:id="283122178">
      <w:bodyDiv w:val="1"/>
      <w:marLeft w:val="0"/>
      <w:marRight w:val="0"/>
      <w:marTop w:val="0"/>
      <w:marBottom w:val="0"/>
      <w:divBdr>
        <w:top w:val="none" w:sz="0" w:space="0" w:color="auto"/>
        <w:left w:val="none" w:sz="0" w:space="0" w:color="auto"/>
        <w:bottom w:val="none" w:sz="0" w:space="0" w:color="auto"/>
        <w:right w:val="none" w:sz="0" w:space="0" w:color="auto"/>
      </w:divBdr>
    </w:div>
    <w:div w:id="283577917">
      <w:bodyDiv w:val="1"/>
      <w:marLeft w:val="0"/>
      <w:marRight w:val="0"/>
      <w:marTop w:val="0"/>
      <w:marBottom w:val="0"/>
      <w:divBdr>
        <w:top w:val="none" w:sz="0" w:space="0" w:color="auto"/>
        <w:left w:val="none" w:sz="0" w:space="0" w:color="auto"/>
        <w:bottom w:val="none" w:sz="0" w:space="0" w:color="auto"/>
        <w:right w:val="none" w:sz="0" w:space="0" w:color="auto"/>
      </w:divBdr>
    </w:div>
    <w:div w:id="283730488">
      <w:bodyDiv w:val="1"/>
      <w:marLeft w:val="0"/>
      <w:marRight w:val="0"/>
      <w:marTop w:val="0"/>
      <w:marBottom w:val="0"/>
      <w:divBdr>
        <w:top w:val="none" w:sz="0" w:space="0" w:color="auto"/>
        <w:left w:val="none" w:sz="0" w:space="0" w:color="auto"/>
        <w:bottom w:val="none" w:sz="0" w:space="0" w:color="auto"/>
        <w:right w:val="none" w:sz="0" w:space="0" w:color="auto"/>
      </w:divBdr>
    </w:div>
    <w:div w:id="283851983">
      <w:bodyDiv w:val="1"/>
      <w:marLeft w:val="0"/>
      <w:marRight w:val="0"/>
      <w:marTop w:val="0"/>
      <w:marBottom w:val="0"/>
      <w:divBdr>
        <w:top w:val="none" w:sz="0" w:space="0" w:color="auto"/>
        <w:left w:val="none" w:sz="0" w:space="0" w:color="auto"/>
        <w:bottom w:val="none" w:sz="0" w:space="0" w:color="auto"/>
        <w:right w:val="none" w:sz="0" w:space="0" w:color="auto"/>
      </w:divBdr>
    </w:div>
    <w:div w:id="284121478">
      <w:bodyDiv w:val="1"/>
      <w:marLeft w:val="0"/>
      <w:marRight w:val="0"/>
      <w:marTop w:val="0"/>
      <w:marBottom w:val="0"/>
      <w:divBdr>
        <w:top w:val="none" w:sz="0" w:space="0" w:color="auto"/>
        <w:left w:val="none" w:sz="0" w:space="0" w:color="auto"/>
        <w:bottom w:val="none" w:sz="0" w:space="0" w:color="auto"/>
        <w:right w:val="none" w:sz="0" w:space="0" w:color="auto"/>
      </w:divBdr>
    </w:div>
    <w:div w:id="284309541">
      <w:bodyDiv w:val="1"/>
      <w:marLeft w:val="0"/>
      <w:marRight w:val="0"/>
      <w:marTop w:val="0"/>
      <w:marBottom w:val="0"/>
      <w:divBdr>
        <w:top w:val="none" w:sz="0" w:space="0" w:color="auto"/>
        <w:left w:val="none" w:sz="0" w:space="0" w:color="auto"/>
        <w:bottom w:val="none" w:sz="0" w:space="0" w:color="auto"/>
        <w:right w:val="none" w:sz="0" w:space="0" w:color="auto"/>
      </w:divBdr>
    </w:div>
    <w:div w:id="285162687">
      <w:bodyDiv w:val="1"/>
      <w:marLeft w:val="0"/>
      <w:marRight w:val="0"/>
      <w:marTop w:val="0"/>
      <w:marBottom w:val="0"/>
      <w:divBdr>
        <w:top w:val="none" w:sz="0" w:space="0" w:color="auto"/>
        <w:left w:val="none" w:sz="0" w:space="0" w:color="auto"/>
        <w:bottom w:val="none" w:sz="0" w:space="0" w:color="auto"/>
        <w:right w:val="none" w:sz="0" w:space="0" w:color="auto"/>
      </w:divBdr>
    </w:div>
    <w:div w:id="285543833">
      <w:bodyDiv w:val="1"/>
      <w:marLeft w:val="0"/>
      <w:marRight w:val="0"/>
      <w:marTop w:val="0"/>
      <w:marBottom w:val="0"/>
      <w:divBdr>
        <w:top w:val="none" w:sz="0" w:space="0" w:color="auto"/>
        <w:left w:val="none" w:sz="0" w:space="0" w:color="auto"/>
        <w:bottom w:val="none" w:sz="0" w:space="0" w:color="auto"/>
        <w:right w:val="none" w:sz="0" w:space="0" w:color="auto"/>
      </w:divBdr>
    </w:div>
    <w:div w:id="285815958">
      <w:bodyDiv w:val="1"/>
      <w:marLeft w:val="0"/>
      <w:marRight w:val="0"/>
      <w:marTop w:val="0"/>
      <w:marBottom w:val="0"/>
      <w:divBdr>
        <w:top w:val="none" w:sz="0" w:space="0" w:color="auto"/>
        <w:left w:val="none" w:sz="0" w:space="0" w:color="auto"/>
        <w:bottom w:val="none" w:sz="0" w:space="0" w:color="auto"/>
        <w:right w:val="none" w:sz="0" w:space="0" w:color="auto"/>
      </w:divBdr>
    </w:div>
    <w:div w:id="285817213">
      <w:bodyDiv w:val="1"/>
      <w:marLeft w:val="0"/>
      <w:marRight w:val="0"/>
      <w:marTop w:val="0"/>
      <w:marBottom w:val="0"/>
      <w:divBdr>
        <w:top w:val="none" w:sz="0" w:space="0" w:color="auto"/>
        <w:left w:val="none" w:sz="0" w:space="0" w:color="auto"/>
        <w:bottom w:val="none" w:sz="0" w:space="0" w:color="auto"/>
        <w:right w:val="none" w:sz="0" w:space="0" w:color="auto"/>
      </w:divBdr>
    </w:div>
    <w:div w:id="285822105">
      <w:bodyDiv w:val="1"/>
      <w:marLeft w:val="0"/>
      <w:marRight w:val="0"/>
      <w:marTop w:val="0"/>
      <w:marBottom w:val="0"/>
      <w:divBdr>
        <w:top w:val="none" w:sz="0" w:space="0" w:color="auto"/>
        <w:left w:val="none" w:sz="0" w:space="0" w:color="auto"/>
        <w:bottom w:val="none" w:sz="0" w:space="0" w:color="auto"/>
        <w:right w:val="none" w:sz="0" w:space="0" w:color="auto"/>
      </w:divBdr>
    </w:div>
    <w:div w:id="285936763">
      <w:bodyDiv w:val="1"/>
      <w:marLeft w:val="0"/>
      <w:marRight w:val="0"/>
      <w:marTop w:val="0"/>
      <w:marBottom w:val="0"/>
      <w:divBdr>
        <w:top w:val="none" w:sz="0" w:space="0" w:color="auto"/>
        <w:left w:val="none" w:sz="0" w:space="0" w:color="auto"/>
        <w:bottom w:val="none" w:sz="0" w:space="0" w:color="auto"/>
        <w:right w:val="none" w:sz="0" w:space="0" w:color="auto"/>
      </w:divBdr>
    </w:div>
    <w:div w:id="286081022">
      <w:bodyDiv w:val="1"/>
      <w:marLeft w:val="0"/>
      <w:marRight w:val="0"/>
      <w:marTop w:val="0"/>
      <w:marBottom w:val="0"/>
      <w:divBdr>
        <w:top w:val="none" w:sz="0" w:space="0" w:color="auto"/>
        <w:left w:val="none" w:sz="0" w:space="0" w:color="auto"/>
        <w:bottom w:val="none" w:sz="0" w:space="0" w:color="auto"/>
        <w:right w:val="none" w:sz="0" w:space="0" w:color="auto"/>
      </w:divBdr>
    </w:div>
    <w:div w:id="286090200">
      <w:bodyDiv w:val="1"/>
      <w:marLeft w:val="0"/>
      <w:marRight w:val="0"/>
      <w:marTop w:val="0"/>
      <w:marBottom w:val="0"/>
      <w:divBdr>
        <w:top w:val="none" w:sz="0" w:space="0" w:color="auto"/>
        <w:left w:val="none" w:sz="0" w:space="0" w:color="auto"/>
        <w:bottom w:val="none" w:sz="0" w:space="0" w:color="auto"/>
        <w:right w:val="none" w:sz="0" w:space="0" w:color="auto"/>
      </w:divBdr>
    </w:div>
    <w:div w:id="286133360">
      <w:bodyDiv w:val="1"/>
      <w:marLeft w:val="0"/>
      <w:marRight w:val="0"/>
      <w:marTop w:val="0"/>
      <w:marBottom w:val="0"/>
      <w:divBdr>
        <w:top w:val="none" w:sz="0" w:space="0" w:color="auto"/>
        <w:left w:val="none" w:sz="0" w:space="0" w:color="auto"/>
        <w:bottom w:val="none" w:sz="0" w:space="0" w:color="auto"/>
        <w:right w:val="none" w:sz="0" w:space="0" w:color="auto"/>
      </w:divBdr>
    </w:div>
    <w:div w:id="286158272">
      <w:bodyDiv w:val="1"/>
      <w:marLeft w:val="0"/>
      <w:marRight w:val="0"/>
      <w:marTop w:val="0"/>
      <w:marBottom w:val="0"/>
      <w:divBdr>
        <w:top w:val="none" w:sz="0" w:space="0" w:color="auto"/>
        <w:left w:val="none" w:sz="0" w:space="0" w:color="auto"/>
        <w:bottom w:val="none" w:sz="0" w:space="0" w:color="auto"/>
        <w:right w:val="none" w:sz="0" w:space="0" w:color="auto"/>
      </w:divBdr>
    </w:div>
    <w:div w:id="286208307">
      <w:bodyDiv w:val="1"/>
      <w:marLeft w:val="0"/>
      <w:marRight w:val="0"/>
      <w:marTop w:val="0"/>
      <w:marBottom w:val="0"/>
      <w:divBdr>
        <w:top w:val="none" w:sz="0" w:space="0" w:color="auto"/>
        <w:left w:val="none" w:sz="0" w:space="0" w:color="auto"/>
        <w:bottom w:val="none" w:sz="0" w:space="0" w:color="auto"/>
        <w:right w:val="none" w:sz="0" w:space="0" w:color="auto"/>
      </w:divBdr>
    </w:div>
    <w:div w:id="286398204">
      <w:bodyDiv w:val="1"/>
      <w:marLeft w:val="0"/>
      <w:marRight w:val="0"/>
      <w:marTop w:val="0"/>
      <w:marBottom w:val="0"/>
      <w:divBdr>
        <w:top w:val="none" w:sz="0" w:space="0" w:color="auto"/>
        <w:left w:val="none" w:sz="0" w:space="0" w:color="auto"/>
        <w:bottom w:val="none" w:sz="0" w:space="0" w:color="auto"/>
        <w:right w:val="none" w:sz="0" w:space="0" w:color="auto"/>
      </w:divBdr>
    </w:div>
    <w:div w:id="286401314">
      <w:bodyDiv w:val="1"/>
      <w:marLeft w:val="0"/>
      <w:marRight w:val="0"/>
      <w:marTop w:val="0"/>
      <w:marBottom w:val="0"/>
      <w:divBdr>
        <w:top w:val="none" w:sz="0" w:space="0" w:color="auto"/>
        <w:left w:val="none" w:sz="0" w:space="0" w:color="auto"/>
        <w:bottom w:val="none" w:sz="0" w:space="0" w:color="auto"/>
        <w:right w:val="none" w:sz="0" w:space="0" w:color="auto"/>
      </w:divBdr>
    </w:div>
    <w:div w:id="286620134">
      <w:bodyDiv w:val="1"/>
      <w:marLeft w:val="0"/>
      <w:marRight w:val="0"/>
      <w:marTop w:val="0"/>
      <w:marBottom w:val="0"/>
      <w:divBdr>
        <w:top w:val="none" w:sz="0" w:space="0" w:color="auto"/>
        <w:left w:val="none" w:sz="0" w:space="0" w:color="auto"/>
        <w:bottom w:val="none" w:sz="0" w:space="0" w:color="auto"/>
        <w:right w:val="none" w:sz="0" w:space="0" w:color="auto"/>
      </w:divBdr>
    </w:div>
    <w:div w:id="286738866">
      <w:bodyDiv w:val="1"/>
      <w:marLeft w:val="0"/>
      <w:marRight w:val="0"/>
      <w:marTop w:val="0"/>
      <w:marBottom w:val="0"/>
      <w:divBdr>
        <w:top w:val="none" w:sz="0" w:space="0" w:color="auto"/>
        <w:left w:val="none" w:sz="0" w:space="0" w:color="auto"/>
        <w:bottom w:val="none" w:sz="0" w:space="0" w:color="auto"/>
        <w:right w:val="none" w:sz="0" w:space="0" w:color="auto"/>
      </w:divBdr>
    </w:div>
    <w:div w:id="286788386">
      <w:bodyDiv w:val="1"/>
      <w:marLeft w:val="0"/>
      <w:marRight w:val="0"/>
      <w:marTop w:val="0"/>
      <w:marBottom w:val="0"/>
      <w:divBdr>
        <w:top w:val="none" w:sz="0" w:space="0" w:color="auto"/>
        <w:left w:val="none" w:sz="0" w:space="0" w:color="auto"/>
        <w:bottom w:val="none" w:sz="0" w:space="0" w:color="auto"/>
        <w:right w:val="none" w:sz="0" w:space="0" w:color="auto"/>
      </w:divBdr>
    </w:div>
    <w:div w:id="286816950">
      <w:bodyDiv w:val="1"/>
      <w:marLeft w:val="0"/>
      <w:marRight w:val="0"/>
      <w:marTop w:val="0"/>
      <w:marBottom w:val="0"/>
      <w:divBdr>
        <w:top w:val="none" w:sz="0" w:space="0" w:color="auto"/>
        <w:left w:val="none" w:sz="0" w:space="0" w:color="auto"/>
        <w:bottom w:val="none" w:sz="0" w:space="0" w:color="auto"/>
        <w:right w:val="none" w:sz="0" w:space="0" w:color="auto"/>
      </w:divBdr>
    </w:div>
    <w:div w:id="286933055">
      <w:bodyDiv w:val="1"/>
      <w:marLeft w:val="0"/>
      <w:marRight w:val="0"/>
      <w:marTop w:val="0"/>
      <w:marBottom w:val="0"/>
      <w:divBdr>
        <w:top w:val="none" w:sz="0" w:space="0" w:color="auto"/>
        <w:left w:val="none" w:sz="0" w:space="0" w:color="auto"/>
        <w:bottom w:val="none" w:sz="0" w:space="0" w:color="auto"/>
        <w:right w:val="none" w:sz="0" w:space="0" w:color="auto"/>
      </w:divBdr>
    </w:div>
    <w:div w:id="287008014">
      <w:bodyDiv w:val="1"/>
      <w:marLeft w:val="0"/>
      <w:marRight w:val="0"/>
      <w:marTop w:val="0"/>
      <w:marBottom w:val="0"/>
      <w:divBdr>
        <w:top w:val="none" w:sz="0" w:space="0" w:color="auto"/>
        <w:left w:val="none" w:sz="0" w:space="0" w:color="auto"/>
        <w:bottom w:val="none" w:sz="0" w:space="0" w:color="auto"/>
        <w:right w:val="none" w:sz="0" w:space="0" w:color="auto"/>
      </w:divBdr>
    </w:div>
    <w:div w:id="287207537">
      <w:bodyDiv w:val="1"/>
      <w:marLeft w:val="0"/>
      <w:marRight w:val="0"/>
      <w:marTop w:val="0"/>
      <w:marBottom w:val="0"/>
      <w:divBdr>
        <w:top w:val="none" w:sz="0" w:space="0" w:color="auto"/>
        <w:left w:val="none" w:sz="0" w:space="0" w:color="auto"/>
        <w:bottom w:val="none" w:sz="0" w:space="0" w:color="auto"/>
        <w:right w:val="none" w:sz="0" w:space="0" w:color="auto"/>
      </w:divBdr>
    </w:div>
    <w:div w:id="287322648">
      <w:bodyDiv w:val="1"/>
      <w:marLeft w:val="0"/>
      <w:marRight w:val="0"/>
      <w:marTop w:val="0"/>
      <w:marBottom w:val="0"/>
      <w:divBdr>
        <w:top w:val="none" w:sz="0" w:space="0" w:color="auto"/>
        <w:left w:val="none" w:sz="0" w:space="0" w:color="auto"/>
        <w:bottom w:val="none" w:sz="0" w:space="0" w:color="auto"/>
        <w:right w:val="none" w:sz="0" w:space="0" w:color="auto"/>
      </w:divBdr>
    </w:div>
    <w:div w:id="287468747">
      <w:bodyDiv w:val="1"/>
      <w:marLeft w:val="0"/>
      <w:marRight w:val="0"/>
      <w:marTop w:val="0"/>
      <w:marBottom w:val="0"/>
      <w:divBdr>
        <w:top w:val="none" w:sz="0" w:space="0" w:color="auto"/>
        <w:left w:val="none" w:sz="0" w:space="0" w:color="auto"/>
        <w:bottom w:val="none" w:sz="0" w:space="0" w:color="auto"/>
        <w:right w:val="none" w:sz="0" w:space="0" w:color="auto"/>
      </w:divBdr>
    </w:div>
    <w:div w:id="287513050">
      <w:bodyDiv w:val="1"/>
      <w:marLeft w:val="0"/>
      <w:marRight w:val="0"/>
      <w:marTop w:val="0"/>
      <w:marBottom w:val="0"/>
      <w:divBdr>
        <w:top w:val="none" w:sz="0" w:space="0" w:color="auto"/>
        <w:left w:val="none" w:sz="0" w:space="0" w:color="auto"/>
        <w:bottom w:val="none" w:sz="0" w:space="0" w:color="auto"/>
        <w:right w:val="none" w:sz="0" w:space="0" w:color="auto"/>
      </w:divBdr>
    </w:div>
    <w:div w:id="287516771">
      <w:bodyDiv w:val="1"/>
      <w:marLeft w:val="0"/>
      <w:marRight w:val="0"/>
      <w:marTop w:val="0"/>
      <w:marBottom w:val="0"/>
      <w:divBdr>
        <w:top w:val="none" w:sz="0" w:space="0" w:color="auto"/>
        <w:left w:val="none" w:sz="0" w:space="0" w:color="auto"/>
        <w:bottom w:val="none" w:sz="0" w:space="0" w:color="auto"/>
        <w:right w:val="none" w:sz="0" w:space="0" w:color="auto"/>
      </w:divBdr>
    </w:div>
    <w:div w:id="287518340">
      <w:bodyDiv w:val="1"/>
      <w:marLeft w:val="0"/>
      <w:marRight w:val="0"/>
      <w:marTop w:val="0"/>
      <w:marBottom w:val="0"/>
      <w:divBdr>
        <w:top w:val="none" w:sz="0" w:space="0" w:color="auto"/>
        <w:left w:val="none" w:sz="0" w:space="0" w:color="auto"/>
        <w:bottom w:val="none" w:sz="0" w:space="0" w:color="auto"/>
        <w:right w:val="none" w:sz="0" w:space="0" w:color="auto"/>
      </w:divBdr>
    </w:div>
    <w:div w:id="287903921">
      <w:bodyDiv w:val="1"/>
      <w:marLeft w:val="0"/>
      <w:marRight w:val="0"/>
      <w:marTop w:val="0"/>
      <w:marBottom w:val="0"/>
      <w:divBdr>
        <w:top w:val="none" w:sz="0" w:space="0" w:color="auto"/>
        <w:left w:val="none" w:sz="0" w:space="0" w:color="auto"/>
        <w:bottom w:val="none" w:sz="0" w:space="0" w:color="auto"/>
        <w:right w:val="none" w:sz="0" w:space="0" w:color="auto"/>
      </w:divBdr>
    </w:div>
    <w:div w:id="287904511">
      <w:bodyDiv w:val="1"/>
      <w:marLeft w:val="0"/>
      <w:marRight w:val="0"/>
      <w:marTop w:val="0"/>
      <w:marBottom w:val="0"/>
      <w:divBdr>
        <w:top w:val="none" w:sz="0" w:space="0" w:color="auto"/>
        <w:left w:val="none" w:sz="0" w:space="0" w:color="auto"/>
        <w:bottom w:val="none" w:sz="0" w:space="0" w:color="auto"/>
        <w:right w:val="none" w:sz="0" w:space="0" w:color="auto"/>
      </w:divBdr>
    </w:div>
    <w:div w:id="287972256">
      <w:bodyDiv w:val="1"/>
      <w:marLeft w:val="0"/>
      <w:marRight w:val="0"/>
      <w:marTop w:val="0"/>
      <w:marBottom w:val="0"/>
      <w:divBdr>
        <w:top w:val="none" w:sz="0" w:space="0" w:color="auto"/>
        <w:left w:val="none" w:sz="0" w:space="0" w:color="auto"/>
        <w:bottom w:val="none" w:sz="0" w:space="0" w:color="auto"/>
        <w:right w:val="none" w:sz="0" w:space="0" w:color="auto"/>
      </w:divBdr>
    </w:div>
    <w:div w:id="288127465">
      <w:bodyDiv w:val="1"/>
      <w:marLeft w:val="0"/>
      <w:marRight w:val="0"/>
      <w:marTop w:val="0"/>
      <w:marBottom w:val="0"/>
      <w:divBdr>
        <w:top w:val="none" w:sz="0" w:space="0" w:color="auto"/>
        <w:left w:val="none" w:sz="0" w:space="0" w:color="auto"/>
        <w:bottom w:val="none" w:sz="0" w:space="0" w:color="auto"/>
        <w:right w:val="none" w:sz="0" w:space="0" w:color="auto"/>
      </w:divBdr>
    </w:div>
    <w:div w:id="288512797">
      <w:bodyDiv w:val="1"/>
      <w:marLeft w:val="0"/>
      <w:marRight w:val="0"/>
      <w:marTop w:val="0"/>
      <w:marBottom w:val="0"/>
      <w:divBdr>
        <w:top w:val="none" w:sz="0" w:space="0" w:color="auto"/>
        <w:left w:val="none" w:sz="0" w:space="0" w:color="auto"/>
        <w:bottom w:val="none" w:sz="0" w:space="0" w:color="auto"/>
        <w:right w:val="none" w:sz="0" w:space="0" w:color="auto"/>
      </w:divBdr>
    </w:div>
    <w:div w:id="288751993">
      <w:bodyDiv w:val="1"/>
      <w:marLeft w:val="0"/>
      <w:marRight w:val="0"/>
      <w:marTop w:val="0"/>
      <w:marBottom w:val="0"/>
      <w:divBdr>
        <w:top w:val="none" w:sz="0" w:space="0" w:color="auto"/>
        <w:left w:val="none" w:sz="0" w:space="0" w:color="auto"/>
        <w:bottom w:val="none" w:sz="0" w:space="0" w:color="auto"/>
        <w:right w:val="none" w:sz="0" w:space="0" w:color="auto"/>
      </w:divBdr>
    </w:div>
    <w:div w:id="288829298">
      <w:bodyDiv w:val="1"/>
      <w:marLeft w:val="0"/>
      <w:marRight w:val="0"/>
      <w:marTop w:val="0"/>
      <w:marBottom w:val="0"/>
      <w:divBdr>
        <w:top w:val="none" w:sz="0" w:space="0" w:color="auto"/>
        <w:left w:val="none" w:sz="0" w:space="0" w:color="auto"/>
        <w:bottom w:val="none" w:sz="0" w:space="0" w:color="auto"/>
        <w:right w:val="none" w:sz="0" w:space="0" w:color="auto"/>
      </w:divBdr>
    </w:div>
    <w:div w:id="288972370">
      <w:bodyDiv w:val="1"/>
      <w:marLeft w:val="0"/>
      <w:marRight w:val="0"/>
      <w:marTop w:val="0"/>
      <w:marBottom w:val="0"/>
      <w:divBdr>
        <w:top w:val="none" w:sz="0" w:space="0" w:color="auto"/>
        <w:left w:val="none" w:sz="0" w:space="0" w:color="auto"/>
        <w:bottom w:val="none" w:sz="0" w:space="0" w:color="auto"/>
        <w:right w:val="none" w:sz="0" w:space="0" w:color="auto"/>
      </w:divBdr>
    </w:div>
    <w:div w:id="288975515">
      <w:bodyDiv w:val="1"/>
      <w:marLeft w:val="0"/>
      <w:marRight w:val="0"/>
      <w:marTop w:val="0"/>
      <w:marBottom w:val="0"/>
      <w:divBdr>
        <w:top w:val="none" w:sz="0" w:space="0" w:color="auto"/>
        <w:left w:val="none" w:sz="0" w:space="0" w:color="auto"/>
        <w:bottom w:val="none" w:sz="0" w:space="0" w:color="auto"/>
        <w:right w:val="none" w:sz="0" w:space="0" w:color="auto"/>
      </w:divBdr>
    </w:div>
    <w:div w:id="288977954">
      <w:bodyDiv w:val="1"/>
      <w:marLeft w:val="0"/>
      <w:marRight w:val="0"/>
      <w:marTop w:val="0"/>
      <w:marBottom w:val="0"/>
      <w:divBdr>
        <w:top w:val="none" w:sz="0" w:space="0" w:color="auto"/>
        <w:left w:val="none" w:sz="0" w:space="0" w:color="auto"/>
        <w:bottom w:val="none" w:sz="0" w:space="0" w:color="auto"/>
        <w:right w:val="none" w:sz="0" w:space="0" w:color="auto"/>
      </w:divBdr>
    </w:div>
    <w:div w:id="289214881">
      <w:bodyDiv w:val="1"/>
      <w:marLeft w:val="0"/>
      <w:marRight w:val="0"/>
      <w:marTop w:val="0"/>
      <w:marBottom w:val="0"/>
      <w:divBdr>
        <w:top w:val="none" w:sz="0" w:space="0" w:color="auto"/>
        <w:left w:val="none" w:sz="0" w:space="0" w:color="auto"/>
        <w:bottom w:val="none" w:sz="0" w:space="0" w:color="auto"/>
        <w:right w:val="none" w:sz="0" w:space="0" w:color="auto"/>
      </w:divBdr>
    </w:div>
    <w:div w:id="289477718">
      <w:bodyDiv w:val="1"/>
      <w:marLeft w:val="0"/>
      <w:marRight w:val="0"/>
      <w:marTop w:val="0"/>
      <w:marBottom w:val="0"/>
      <w:divBdr>
        <w:top w:val="none" w:sz="0" w:space="0" w:color="auto"/>
        <w:left w:val="none" w:sz="0" w:space="0" w:color="auto"/>
        <w:bottom w:val="none" w:sz="0" w:space="0" w:color="auto"/>
        <w:right w:val="none" w:sz="0" w:space="0" w:color="auto"/>
      </w:divBdr>
    </w:div>
    <w:div w:id="289941896">
      <w:bodyDiv w:val="1"/>
      <w:marLeft w:val="0"/>
      <w:marRight w:val="0"/>
      <w:marTop w:val="0"/>
      <w:marBottom w:val="0"/>
      <w:divBdr>
        <w:top w:val="none" w:sz="0" w:space="0" w:color="auto"/>
        <w:left w:val="none" w:sz="0" w:space="0" w:color="auto"/>
        <w:bottom w:val="none" w:sz="0" w:space="0" w:color="auto"/>
        <w:right w:val="none" w:sz="0" w:space="0" w:color="auto"/>
      </w:divBdr>
    </w:div>
    <w:div w:id="289944581">
      <w:bodyDiv w:val="1"/>
      <w:marLeft w:val="0"/>
      <w:marRight w:val="0"/>
      <w:marTop w:val="0"/>
      <w:marBottom w:val="0"/>
      <w:divBdr>
        <w:top w:val="none" w:sz="0" w:space="0" w:color="auto"/>
        <w:left w:val="none" w:sz="0" w:space="0" w:color="auto"/>
        <w:bottom w:val="none" w:sz="0" w:space="0" w:color="auto"/>
        <w:right w:val="none" w:sz="0" w:space="0" w:color="auto"/>
      </w:divBdr>
    </w:div>
    <w:div w:id="290089425">
      <w:bodyDiv w:val="1"/>
      <w:marLeft w:val="0"/>
      <w:marRight w:val="0"/>
      <w:marTop w:val="0"/>
      <w:marBottom w:val="0"/>
      <w:divBdr>
        <w:top w:val="none" w:sz="0" w:space="0" w:color="auto"/>
        <w:left w:val="none" w:sz="0" w:space="0" w:color="auto"/>
        <w:bottom w:val="none" w:sz="0" w:space="0" w:color="auto"/>
        <w:right w:val="none" w:sz="0" w:space="0" w:color="auto"/>
      </w:divBdr>
    </w:div>
    <w:div w:id="290326890">
      <w:bodyDiv w:val="1"/>
      <w:marLeft w:val="0"/>
      <w:marRight w:val="0"/>
      <w:marTop w:val="0"/>
      <w:marBottom w:val="0"/>
      <w:divBdr>
        <w:top w:val="none" w:sz="0" w:space="0" w:color="auto"/>
        <w:left w:val="none" w:sz="0" w:space="0" w:color="auto"/>
        <w:bottom w:val="none" w:sz="0" w:space="0" w:color="auto"/>
        <w:right w:val="none" w:sz="0" w:space="0" w:color="auto"/>
      </w:divBdr>
    </w:div>
    <w:div w:id="290329276">
      <w:bodyDiv w:val="1"/>
      <w:marLeft w:val="0"/>
      <w:marRight w:val="0"/>
      <w:marTop w:val="0"/>
      <w:marBottom w:val="0"/>
      <w:divBdr>
        <w:top w:val="none" w:sz="0" w:space="0" w:color="auto"/>
        <w:left w:val="none" w:sz="0" w:space="0" w:color="auto"/>
        <w:bottom w:val="none" w:sz="0" w:space="0" w:color="auto"/>
        <w:right w:val="none" w:sz="0" w:space="0" w:color="auto"/>
      </w:divBdr>
    </w:div>
    <w:div w:id="290402848">
      <w:bodyDiv w:val="1"/>
      <w:marLeft w:val="0"/>
      <w:marRight w:val="0"/>
      <w:marTop w:val="0"/>
      <w:marBottom w:val="0"/>
      <w:divBdr>
        <w:top w:val="none" w:sz="0" w:space="0" w:color="auto"/>
        <w:left w:val="none" w:sz="0" w:space="0" w:color="auto"/>
        <w:bottom w:val="none" w:sz="0" w:space="0" w:color="auto"/>
        <w:right w:val="none" w:sz="0" w:space="0" w:color="auto"/>
      </w:divBdr>
    </w:div>
    <w:div w:id="290717745">
      <w:bodyDiv w:val="1"/>
      <w:marLeft w:val="0"/>
      <w:marRight w:val="0"/>
      <w:marTop w:val="0"/>
      <w:marBottom w:val="0"/>
      <w:divBdr>
        <w:top w:val="none" w:sz="0" w:space="0" w:color="auto"/>
        <w:left w:val="none" w:sz="0" w:space="0" w:color="auto"/>
        <w:bottom w:val="none" w:sz="0" w:space="0" w:color="auto"/>
        <w:right w:val="none" w:sz="0" w:space="0" w:color="auto"/>
      </w:divBdr>
    </w:div>
    <w:div w:id="291519266">
      <w:bodyDiv w:val="1"/>
      <w:marLeft w:val="0"/>
      <w:marRight w:val="0"/>
      <w:marTop w:val="0"/>
      <w:marBottom w:val="0"/>
      <w:divBdr>
        <w:top w:val="none" w:sz="0" w:space="0" w:color="auto"/>
        <w:left w:val="none" w:sz="0" w:space="0" w:color="auto"/>
        <w:bottom w:val="none" w:sz="0" w:space="0" w:color="auto"/>
        <w:right w:val="none" w:sz="0" w:space="0" w:color="auto"/>
      </w:divBdr>
    </w:div>
    <w:div w:id="292177309">
      <w:bodyDiv w:val="1"/>
      <w:marLeft w:val="0"/>
      <w:marRight w:val="0"/>
      <w:marTop w:val="0"/>
      <w:marBottom w:val="0"/>
      <w:divBdr>
        <w:top w:val="none" w:sz="0" w:space="0" w:color="auto"/>
        <w:left w:val="none" w:sz="0" w:space="0" w:color="auto"/>
        <w:bottom w:val="none" w:sz="0" w:space="0" w:color="auto"/>
        <w:right w:val="none" w:sz="0" w:space="0" w:color="auto"/>
      </w:divBdr>
    </w:div>
    <w:div w:id="292247735">
      <w:bodyDiv w:val="1"/>
      <w:marLeft w:val="0"/>
      <w:marRight w:val="0"/>
      <w:marTop w:val="0"/>
      <w:marBottom w:val="0"/>
      <w:divBdr>
        <w:top w:val="none" w:sz="0" w:space="0" w:color="auto"/>
        <w:left w:val="none" w:sz="0" w:space="0" w:color="auto"/>
        <w:bottom w:val="none" w:sz="0" w:space="0" w:color="auto"/>
        <w:right w:val="none" w:sz="0" w:space="0" w:color="auto"/>
      </w:divBdr>
    </w:div>
    <w:div w:id="292297263">
      <w:bodyDiv w:val="1"/>
      <w:marLeft w:val="0"/>
      <w:marRight w:val="0"/>
      <w:marTop w:val="0"/>
      <w:marBottom w:val="0"/>
      <w:divBdr>
        <w:top w:val="none" w:sz="0" w:space="0" w:color="auto"/>
        <w:left w:val="none" w:sz="0" w:space="0" w:color="auto"/>
        <w:bottom w:val="none" w:sz="0" w:space="0" w:color="auto"/>
        <w:right w:val="none" w:sz="0" w:space="0" w:color="auto"/>
      </w:divBdr>
    </w:div>
    <w:div w:id="292714214">
      <w:bodyDiv w:val="1"/>
      <w:marLeft w:val="0"/>
      <w:marRight w:val="0"/>
      <w:marTop w:val="0"/>
      <w:marBottom w:val="0"/>
      <w:divBdr>
        <w:top w:val="none" w:sz="0" w:space="0" w:color="auto"/>
        <w:left w:val="none" w:sz="0" w:space="0" w:color="auto"/>
        <w:bottom w:val="none" w:sz="0" w:space="0" w:color="auto"/>
        <w:right w:val="none" w:sz="0" w:space="0" w:color="auto"/>
      </w:divBdr>
    </w:div>
    <w:div w:id="293021094">
      <w:bodyDiv w:val="1"/>
      <w:marLeft w:val="0"/>
      <w:marRight w:val="0"/>
      <w:marTop w:val="0"/>
      <w:marBottom w:val="0"/>
      <w:divBdr>
        <w:top w:val="none" w:sz="0" w:space="0" w:color="auto"/>
        <w:left w:val="none" w:sz="0" w:space="0" w:color="auto"/>
        <w:bottom w:val="none" w:sz="0" w:space="0" w:color="auto"/>
        <w:right w:val="none" w:sz="0" w:space="0" w:color="auto"/>
      </w:divBdr>
    </w:div>
    <w:div w:id="293097865">
      <w:bodyDiv w:val="1"/>
      <w:marLeft w:val="0"/>
      <w:marRight w:val="0"/>
      <w:marTop w:val="0"/>
      <w:marBottom w:val="0"/>
      <w:divBdr>
        <w:top w:val="none" w:sz="0" w:space="0" w:color="auto"/>
        <w:left w:val="none" w:sz="0" w:space="0" w:color="auto"/>
        <w:bottom w:val="none" w:sz="0" w:space="0" w:color="auto"/>
        <w:right w:val="none" w:sz="0" w:space="0" w:color="auto"/>
      </w:divBdr>
    </w:div>
    <w:div w:id="293102655">
      <w:bodyDiv w:val="1"/>
      <w:marLeft w:val="0"/>
      <w:marRight w:val="0"/>
      <w:marTop w:val="0"/>
      <w:marBottom w:val="0"/>
      <w:divBdr>
        <w:top w:val="none" w:sz="0" w:space="0" w:color="auto"/>
        <w:left w:val="none" w:sz="0" w:space="0" w:color="auto"/>
        <w:bottom w:val="none" w:sz="0" w:space="0" w:color="auto"/>
        <w:right w:val="none" w:sz="0" w:space="0" w:color="auto"/>
      </w:divBdr>
    </w:div>
    <w:div w:id="293105180">
      <w:bodyDiv w:val="1"/>
      <w:marLeft w:val="0"/>
      <w:marRight w:val="0"/>
      <w:marTop w:val="0"/>
      <w:marBottom w:val="0"/>
      <w:divBdr>
        <w:top w:val="none" w:sz="0" w:space="0" w:color="auto"/>
        <w:left w:val="none" w:sz="0" w:space="0" w:color="auto"/>
        <w:bottom w:val="none" w:sz="0" w:space="0" w:color="auto"/>
        <w:right w:val="none" w:sz="0" w:space="0" w:color="auto"/>
      </w:divBdr>
    </w:div>
    <w:div w:id="293295701">
      <w:bodyDiv w:val="1"/>
      <w:marLeft w:val="0"/>
      <w:marRight w:val="0"/>
      <w:marTop w:val="0"/>
      <w:marBottom w:val="0"/>
      <w:divBdr>
        <w:top w:val="none" w:sz="0" w:space="0" w:color="auto"/>
        <w:left w:val="none" w:sz="0" w:space="0" w:color="auto"/>
        <w:bottom w:val="none" w:sz="0" w:space="0" w:color="auto"/>
        <w:right w:val="none" w:sz="0" w:space="0" w:color="auto"/>
      </w:divBdr>
    </w:div>
    <w:div w:id="293486078">
      <w:bodyDiv w:val="1"/>
      <w:marLeft w:val="0"/>
      <w:marRight w:val="0"/>
      <w:marTop w:val="0"/>
      <w:marBottom w:val="0"/>
      <w:divBdr>
        <w:top w:val="none" w:sz="0" w:space="0" w:color="auto"/>
        <w:left w:val="none" w:sz="0" w:space="0" w:color="auto"/>
        <w:bottom w:val="none" w:sz="0" w:space="0" w:color="auto"/>
        <w:right w:val="none" w:sz="0" w:space="0" w:color="auto"/>
      </w:divBdr>
    </w:div>
    <w:div w:id="294212946">
      <w:bodyDiv w:val="1"/>
      <w:marLeft w:val="0"/>
      <w:marRight w:val="0"/>
      <w:marTop w:val="0"/>
      <w:marBottom w:val="0"/>
      <w:divBdr>
        <w:top w:val="none" w:sz="0" w:space="0" w:color="auto"/>
        <w:left w:val="none" w:sz="0" w:space="0" w:color="auto"/>
        <w:bottom w:val="none" w:sz="0" w:space="0" w:color="auto"/>
        <w:right w:val="none" w:sz="0" w:space="0" w:color="auto"/>
      </w:divBdr>
    </w:div>
    <w:div w:id="294604829">
      <w:bodyDiv w:val="1"/>
      <w:marLeft w:val="0"/>
      <w:marRight w:val="0"/>
      <w:marTop w:val="0"/>
      <w:marBottom w:val="0"/>
      <w:divBdr>
        <w:top w:val="none" w:sz="0" w:space="0" w:color="auto"/>
        <w:left w:val="none" w:sz="0" w:space="0" w:color="auto"/>
        <w:bottom w:val="none" w:sz="0" w:space="0" w:color="auto"/>
        <w:right w:val="none" w:sz="0" w:space="0" w:color="auto"/>
      </w:divBdr>
    </w:div>
    <w:div w:id="294718760">
      <w:bodyDiv w:val="1"/>
      <w:marLeft w:val="0"/>
      <w:marRight w:val="0"/>
      <w:marTop w:val="0"/>
      <w:marBottom w:val="0"/>
      <w:divBdr>
        <w:top w:val="none" w:sz="0" w:space="0" w:color="auto"/>
        <w:left w:val="none" w:sz="0" w:space="0" w:color="auto"/>
        <w:bottom w:val="none" w:sz="0" w:space="0" w:color="auto"/>
        <w:right w:val="none" w:sz="0" w:space="0" w:color="auto"/>
      </w:divBdr>
    </w:div>
    <w:div w:id="294994648">
      <w:bodyDiv w:val="1"/>
      <w:marLeft w:val="0"/>
      <w:marRight w:val="0"/>
      <w:marTop w:val="0"/>
      <w:marBottom w:val="0"/>
      <w:divBdr>
        <w:top w:val="none" w:sz="0" w:space="0" w:color="auto"/>
        <w:left w:val="none" w:sz="0" w:space="0" w:color="auto"/>
        <w:bottom w:val="none" w:sz="0" w:space="0" w:color="auto"/>
        <w:right w:val="none" w:sz="0" w:space="0" w:color="auto"/>
      </w:divBdr>
    </w:div>
    <w:div w:id="295063738">
      <w:bodyDiv w:val="1"/>
      <w:marLeft w:val="0"/>
      <w:marRight w:val="0"/>
      <w:marTop w:val="0"/>
      <w:marBottom w:val="0"/>
      <w:divBdr>
        <w:top w:val="none" w:sz="0" w:space="0" w:color="auto"/>
        <w:left w:val="none" w:sz="0" w:space="0" w:color="auto"/>
        <w:bottom w:val="none" w:sz="0" w:space="0" w:color="auto"/>
        <w:right w:val="none" w:sz="0" w:space="0" w:color="auto"/>
      </w:divBdr>
    </w:div>
    <w:div w:id="295372941">
      <w:bodyDiv w:val="1"/>
      <w:marLeft w:val="0"/>
      <w:marRight w:val="0"/>
      <w:marTop w:val="0"/>
      <w:marBottom w:val="0"/>
      <w:divBdr>
        <w:top w:val="none" w:sz="0" w:space="0" w:color="auto"/>
        <w:left w:val="none" w:sz="0" w:space="0" w:color="auto"/>
        <w:bottom w:val="none" w:sz="0" w:space="0" w:color="auto"/>
        <w:right w:val="none" w:sz="0" w:space="0" w:color="auto"/>
      </w:divBdr>
    </w:div>
    <w:div w:id="295372976">
      <w:bodyDiv w:val="1"/>
      <w:marLeft w:val="0"/>
      <w:marRight w:val="0"/>
      <w:marTop w:val="0"/>
      <w:marBottom w:val="0"/>
      <w:divBdr>
        <w:top w:val="none" w:sz="0" w:space="0" w:color="auto"/>
        <w:left w:val="none" w:sz="0" w:space="0" w:color="auto"/>
        <w:bottom w:val="none" w:sz="0" w:space="0" w:color="auto"/>
        <w:right w:val="none" w:sz="0" w:space="0" w:color="auto"/>
      </w:divBdr>
    </w:div>
    <w:div w:id="295455008">
      <w:bodyDiv w:val="1"/>
      <w:marLeft w:val="0"/>
      <w:marRight w:val="0"/>
      <w:marTop w:val="0"/>
      <w:marBottom w:val="0"/>
      <w:divBdr>
        <w:top w:val="none" w:sz="0" w:space="0" w:color="auto"/>
        <w:left w:val="none" w:sz="0" w:space="0" w:color="auto"/>
        <w:bottom w:val="none" w:sz="0" w:space="0" w:color="auto"/>
        <w:right w:val="none" w:sz="0" w:space="0" w:color="auto"/>
      </w:divBdr>
    </w:div>
    <w:div w:id="295527867">
      <w:bodyDiv w:val="1"/>
      <w:marLeft w:val="0"/>
      <w:marRight w:val="0"/>
      <w:marTop w:val="0"/>
      <w:marBottom w:val="0"/>
      <w:divBdr>
        <w:top w:val="none" w:sz="0" w:space="0" w:color="auto"/>
        <w:left w:val="none" w:sz="0" w:space="0" w:color="auto"/>
        <w:bottom w:val="none" w:sz="0" w:space="0" w:color="auto"/>
        <w:right w:val="none" w:sz="0" w:space="0" w:color="auto"/>
      </w:divBdr>
    </w:div>
    <w:div w:id="296031093">
      <w:bodyDiv w:val="1"/>
      <w:marLeft w:val="0"/>
      <w:marRight w:val="0"/>
      <w:marTop w:val="0"/>
      <w:marBottom w:val="0"/>
      <w:divBdr>
        <w:top w:val="none" w:sz="0" w:space="0" w:color="auto"/>
        <w:left w:val="none" w:sz="0" w:space="0" w:color="auto"/>
        <w:bottom w:val="none" w:sz="0" w:space="0" w:color="auto"/>
        <w:right w:val="none" w:sz="0" w:space="0" w:color="auto"/>
      </w:divBdr>
    </w:div>
    <w:div w:id="296302805">
      <w:bodyDiv w:val="1"/>
      <w:marLeft w:val="0"/>
      <w:marRight w:val="0"/>
      <w:marTop w:val="0"/>
      <w:marBottom w:val="0"/>
      <w:divBdr>
        <w:top w:val="none" w:sz="0" w:space="0" w:color="auto"/>
        <w:left w:val="none" w:sz="0" w:space="0" w:color="auto"/>
        <w:bottom w:val="none" w:sz="0" w:space="0" w:color="auto"/>
        <w:right w:val="none" w:sz="0" w:space="0" w:color="auto"/>
      </w:divBdr>
    </w:div>
    <w:div w:id="296762139">
      <w:bodyDiv w:val="1"/>
      <w:marLeft w:val="0"/>
      <w:marRight w:val="0"/>
      <w:marTop w:val="0"/>
      <w:marBottom w:val="0"/>
      <w:divBdr>
        <w:top w:val="none" w:sz="0" w:space="0" w:color="auto"/>
        <w:left w:val="none" w:sz="0" w:space="0" w:color="auto"/>
        <w:bottom w:val="none" w:sz="0" w:space="0" w:color="auto"/>
        <w:right w:val="none" w:sz="0" w:space="0" w:color="auto"/>
      </w:divBdr>
    </w:div>
    <w:div w:id="296834488">
      <w:bodyDiv w:val="1"/>
      <w:marLeft w:val="0"/>
      <w:marRight w:val="0"/>
      <w:marTop w:val="0"/>
      <w:marBottom w:val="0"/>
      <w:divBdr>
        <w:top w:val="none" w:sz="0" w:space="0" w:color="auto"/>
        <w:left w:val="none" w:sz="0" w:space="0" w:color="auto"/>
        <w:bottom w:val="none" w:sz="0" w:space="0" w:color="auto"/>
        <w:right w:val="none" w:sz="0" w:space="0" w:color="auto"/>
      </w:divBdr>
    </w:div>
    <w:div w:id="297151212">
      <w:bodyDiv w:val="1"/>
      <w:marLeft w:val="0"/>
      <w:marRight w:val="0"/>
      <w:marTop w:val="0"/>
      <w:marBottom w:val="0"/>
      <w:divBdr>
        <w:top w:val="none" w:sz="0" w:space="0" w:color="auto"/>
        <w:left w:val="none" w:sz="0" w:space="0" w:color="auto"/>
        <w:bottom w:val="none" w:sz="0" w:space="0" w:color="auto"/>
        <w:right w:val="none" w:sz="0" w:space="0" w:color="auto"/>
      </w:divBdr>
    </w:div>
    <w:div w:id="297345133">
      <w:bodyDiv w:val="1"/>
      <w:marLeft w:val="0"/>
      <w:marRight w:val="0"/>
      <w:marTop w:val="0"/>
      <w:marBottom w:val="0"/>
      <w:divBdr>
        <w:top w:val="none" w:sz="0" w:space="0" w:color="auto"/>
        <w:left w:val="none" w:sz="0" w:space="0" w:color="auto"/>
        <w:bottom w:val="none" w:sz="0" w:space="0" w:color="auto"/>
        <w:right w:val="none" w:sz="0" w:space="0" w:color="auto"/>
      </w:divBdr>
    </w:div>
    <w:div w:id="297883079">
      <w:bodyDiv w:val="1"/>
      <w:marLeft w:val="0"/>
      <w:marRight w:val="0"/>
      <w:marTop w:val="0"/>
      <w:marBottom w:val="0"/>
      <w:divBdr>
        <w:top w:val="none" w:sz="0" w:space="0" w:color="auto"/>
        <w:left w:val="none" w:sz="0" w:space="0" w:color="auto"/>
        <w:bottom w:val="none" w:sz="0" w:space="0" w:color="auto"/>
        <w:right w:val="none" w:sz="0" w:space="0" w:color="auto"/>
      </w:divBdr>
    </w:div>
    <w:div w:id="298195808">
      <w:bodyDiv w:val="1"/>
      <w:marLeft w:val="0"/>
      <w:marRight w:val="0"/>
      <w:marTop w:val="0"/>
      <w:marBottom w:val="0"/>
      <w:divBdr>
        <w:top w:val="none" w:sz="0" w:space="0" w:color="auto"/>
        <w:left w:val="none" w:sz="0" w:space="0" w:color="auto"/>
        <w:bottom w:val="none" w:sz="0" w:space="0" w:color="auto"/>
        <w:right w:val="none" w:sz="0" w:space="0" w:color="auto"/>
      </w:divBdr>
    </w:div>
    <w:div w:id="298268952">
      <w:bodyDiv w:val="1"/>
      <w:marLeft w:val="0"/>
      <w:marRight w:val="0"/>
      <w:marTop w:val="0"/>
      <w:marBottom w:val="0"/>
      <w:divBdr>
        <w:top w:val="none" w:sz="0" w:space="0" w:color="auto"/>
        <w:left w:val="none" w:sz="0" w:space="0" w:color="auto"/>
        <w:bottom w:val="none" w:sz="0" w:space="0" w:color="auto"/>
        <w:right w:val="none" w:sz="0" w:space="0" w:color="auto"/>
      </w:divBdr>
    </w:div>
    <w:div w:id="298342857">
      <w:bodyDiv w:val="1"/>
      <w:marLeft w:val="0"/>
      <w:marRight w:val="0"/>
      <w:marTop w:val="0"/>
      <w:marBottom w:val="0"/>
      <w:divBdr>
        <w:top w:val="none" w:sz="0" w:space="0" w:color="auto"/>
        <w:left w:val="none" w:sz="0" w:space="0" w:color="auto"/>
        <w:bottom w:val="none" w:sz="0" w:space="0" w:color="auto"/>
        <w:right w:val="none" w:sz="0" w:space="0" w:color="auto"/>
      </w:divBdr>
    </w:div>
    <w:div w:id="298343974">
      <w:bodyDiv w:val="1"/>
      <w:marLeft w:val="0"/>
      <w:marRight w:val="0"/>
      <w:marTop w:val="0"/>
      <w:marBottom w:val="0"/>
      <w:divBdr>
        <w:top w:val="none" w:sz="0" w:space="0" w:color="auto"/>
        <w:left w:val="none" w:sz="0" w:space="0" w:color="auto"/>
        <w:bottom w:val="none" w:sz="0" w:space="0" w:color="auto"/>
        <w:right w:val="none" w:sz="0" w:space="0" w:color="auto"/>
      </w:divBdr>
    </w:div>
    <w:div w:id="298386805">
      <w:bodyDiv w:val="1"/>
      <w:marLeft w:val="0"/>
      <w:marRight w:val="0"/>
      <w:marTop w:val="0"/>
      <w:marBottom w:val="0"/>
      <w:divBdr>
        <w:top w:val="none" w:sz="0" w:space="0" w:color="auto"/>
        <w:left w:val="none" w:sz="0" w:space="0" w:color="auto"/>
        <w:bottom w:val="none" w:sz="0" w:space="0" w:color="auto"/>
        <w:right w:val="none" w:sz="0" w:space="0" w:color="auto"/>
      </w:divBdr>
    </w:div>
    <w:div w:id="298465261">
      <w:bodyDiv w:val="1"/>
      <w:marLeft w:val="0"/>
      <w:marRight w:val="0"/>
      <w:marTop w:val="0"/>
      <w:marBottom w:val="0"/>
      <w:divBdr>
        <w:top w:val="none" w:sz="0" w:space="0" w:color="auto"/>
        <w:left w:val="none" w:sz="0" w:space="0" w:color="auto"/>
        <w:bottom w:val="none" w:sz="0" w:space="0" w:color="auto"/>
        <w:right w:val="none" w:sz="0" w:space="0" w:color="auto"/>
      </w:divBdr>
    </w:div>
    <w:div w:id="298876705">
      <w:bodyDiv w:val="1"/>
      <w:marLeft w:val="0"/>
      <w:marRight w:val="0"/>
      <w:marTop w:val="0"/>
      <w:marBottom w:val="0"/>
      <w:divBdr>
        <w:top w:val="none" w:sz="0" w:space="0" w:color="auto"/>
        <w:left w:val="none" w:sz="0" w:space="0" w:color="auto"/>
        <w:bottom w:val="none" w:sz="0" w:space="0" w:color="auto"/>
        <w:right w:val="none" w:sz="0" w:space="0" w:color="auto"/>
      </w:divBdr>
    </w:div>
    <w:div w:id="298998049">
      <w:bodyDiv w:val="1"/>
      <w:marLeft w:val="0"/>
      <w:marRight w:val="0"/>
      <w:marTop w:val="0"/>
      <w:marBottom w:val="0"/>
      <w:divBdr>
        <w:top w:val="none" w:sz="0" w:space="0" w:color="auto"/>
        <w:left w:val="none" w:sz="0" w:space="0" w:color="auto"/>
        <w:bottom w:val="none" w:sz="0" w:space="0" w:color="auto"/>
        <w:right w:val="none" w:sz="0" w:space="0" w:color="auto"/>
      </w:divBdr>
    </w:div>
    <w:div w:id="299187604">
      <w:bodyDiv w:val="1"/>
      <w:marLeft w:val="0"/>
      <w:marRight w:val="0"/>
      <w:marTop w:val="0"/>
      <w:marBottom w:val="0"/>
      <w:divBdr>
        <w:top w:val="none" w:sz="0" w:space="0" w:color="auto"/>
        <w:left w:val="none" w:sz="0" w:space="0" w:color="auto"/>
        <w:bottom w:val="none" w:sz="0" w:space="0" w:color="auto"/>
        <w:right w:val="none" w:sz="0" w:space="0" w:color="auto"/>
      </w:divBdr>
    </w:div>
    <w:div w:id="299267633">
      <w:bodyDiv w:val="1"/>
      <w:marLeft w:val="0"/>
      <w:marRight w:val="0"/>
      <w:marTop w:val="0"/>
      <w:marBottom w:val="0"/>
      <w:divBdr>
        <w:top w:val="none" w:sz="0" w:space="0" w:color="auto"/>
        <w:left w:val="none" w:sz="0" w:space="0" w:color="auto"/>
        <w:bottom w:val="none" w:sz="0" w:space="0" w:color="auto"/>
        <w:right w:val="none" w:sz="0" w:space="0" w:color="auto"/>
      </w:divBdr>
    </w:div>
    <w:div w:id="299772854">
      <w:bodyDiv w:val="1"/>
      <w:marLeft w:val="0"/>
      <w:marRight w:val="0"/>
      <w:marTop w:val="0"/>
      <w:marBottom w:val="0"/>
      <w:divBdr>
        <w:top w:val="none" w:sz="0" w:space="0" w:color="auto"/>
        <w:left w:val="none" w:sz="0" w:space="0" w:color="auto"/>
        <w:bottom w:val="none" w:sz="0" w:space="0" w:color="auto"/>
        <w:right w:val="none" w:sz="0" w:space="0" w:color="auto"/>
      </w:divBdr>
      <w:divsChild>
        <w:div w:id="839388022">
          <w:marLeft w:val="0"/>
          <w:marRight w:val="0"/>
          <w:marTop w:val="0"/>
          <w:marBottom w:val="0"/>
          <w:divBdr>
            <w:top w:val="none" w:sz="0" w:space="0" w:color="auto"/>
            <w:left w:val="none" w:sz="0" w:space="0" w:color="auto"/>
            <w:bottom w:val="none" w:sz="0" w:space="0" w:color="auto"/>
            <w:right w:val="none" w:sz="0" w:space="0" w:color="auto"/>
          </w:divBdr>
        </w:div>
        <w:div w:id="1356006047">
          <w:marLeft w:val="0"/>
          <w:marRight w:val="0"/>
          <w:marTop w:val="0"/>
          <w:marBottom w:val="0"/>
          <w:divBdr>
            <w:top w:val="none" w:sz="0" w:space="0" w:color="auto"/>
            <w:left w:val="none" w:sz="0" w:space="0" w:color="auto"/>
            <w:bottom w:val="none" w:sz="0" w:space="0" w:color="auto"/>
            <w:right w:val="none" w:sz="0" w:space="0" w:color="auto"/>
          </w:divBdr>
        </w:div>
        <w:div w:id="1727294824">
          <w:marLeft w:val="0"/>
          <w:marRight w:val="0"/>
          <w:marTop w:val="0"/>
          <w:marBottom w:val="0"/>
          <w:divBdr>
            <w:top w:val="none" w:sz="0" w:space="0" w:color="auto"/>
            <w:left w:val="none" w:sz="0" w:space="0" w:color="auto"/>
            <w:bottom w:val="none" w:sz="0" w:space="0" w:color="auto"/>
            <w:right w:val="none" w:sz="0" w:space="0" w:color="auto"/>
          </w:divBdr>
        </w:div>
        <w:div w:id="1594508106">
          <w:marLeft w:val="0"/>
          <w:marRight w:val="0"/>
          <w:marTop w:val="0"/>
          <w:marBottom w:val="0"/>
          <w:divBdr>
            <w:top w:val="none" w:sz="0" w:space="0" w:color="auto"/>
            <w:left w:val="none" w:sz="0" w:space="0" w:color="auto"/>
            <w:bottom w:val="none" w:sz="0" w:space="0" w:color="auto"/>
            <w:right w:val="none" w:sz="0" w:space="0" w:color="auto"/>
          </w:divBdr>
        </w:div>
        <w:div w:id="2086759014">
          <w:marLeft w:val="0"/>
          <w:marRight w:val="0"/>
          <w:marTop w:val="0"/>
          <w:marBottom w:val="0"/>
          <w:divBdr>
            <w:top w:val="none" w:sz="0" w:space="0" w:color="auto"/>
            <w:left w:val="none" w:sz="0" w:space="0" w:color="auto"/>
            <w:bottom w:val="none" w:sz="0" w:space="0" w:color="auto"/>
            <w:right w:val="none" w:sz="0" w:space="0" w:color="auto"/>
          </w:divBdr>
        </w:div>
        <w:div w:id="1021393421">
          <w:marLeft w:val="0"/>
          <w:marRight w:val="0"/>
          <w:marTop w:val="0"/>
          <w:marBottom w:val="0"/>
          <w:divBdr>
            <w:top w:val="none" w:sz="0" w:space="0" w:color="auto"/>
            <w:left w:val="none" w:sz="0" w:space="0" w:color="auto"/>
            <w:bottom w:val="none" w:sz="0" w:space="0" w:color="auto"/>
            <w:right w:val="none" w:sz="0" w:space="0" w:color="auto"/>
          </w:divBdr>
        </w:div>
        <w:div w:id="1136489568">
          <w:marLeft w:val="0"/>
          <w:marRight w:val="0"/>
          <w:marTop w:val="0"/>
          <w:marBottom w:val="0"/>
          <w:divBdr>
            <w:top w:val="none" w:sz="0" w:space="0" w:color="auto"/>
            <w:left w:val="none" w:sz="0" w:space="0" w:color="auto"/>
            <w:bottom w:val="none" w:sz="0" w:space="0" w:color="auto"/>
            <w:right w:val="none" w:sz="0" w:space="0" w:color="auto"/>
          </w:divBdr>
        </w:div>
        <w:div w:id="358316309">
          <w:marLeft w:val="0"/>
          <w:marRight w:val="0"/>
          <w:marTop w:val="0"/>
          <w:marBottom w:val="0"/>
          <w:divBdr>
            <w:top w:val="none" w:sz="0" w:space="0" w:color="auto"/>
            <w:left w:val="none" w:sz="0" w:space="0" w:color="auto"/>
            <w:bottom w:val="none" w:sz="0" w:space="0" w:color="auto"/>
            <w:right w:val="none" w:sz="0" w:space="0" w:color="auto"/>
          </w:divBdr>
        </w:div>
        <w:div w:id="671032674">
          <w:marLeft w:val="0"/>
          <w:marRight w:val="0"/>
          <w:marTop w:val="0"/>
          <w:marBottom w:val="0"/>
          <w:divBdr>
            <w:top w:val="none" w:sz="0" w:space="0" w:color="auto"/>
            <w:left w:val="none" w:sz="0" w:space="0" w:color="auto"/>
            <w:bottom w:val="none" w:sz="0" w:space="0" w:color="auto"/>
            <w:right w:val="none" w:sz="0" w:space="0" w:color="auto"/>
          </w:divBdr>
        </w:div>
        <w:div w:id="2027172534">
          <w:marLeft w:val="0"/>
          <w:marRight w:val="0"/>
          <w:marTop w:val="0"/>
          <w:marBottom w:val="0"/>
          <w:divBdr>
            <w:top w:val="none" w:sz="0" w:space="0" w:color="auto"/>
            <w:left w:val="none" w:sz="0" w:space="0" w:color="auto"/>
            <w:bottom w:val="none" w:sz="0" w:space="0" w:color="auto"/>
            <w:right w:val="none" w:sz="0" w:space="0" w:color="auto"/>
          </w:divBdr>
        </w:div>
        <w:div w:id="1146969830">
          <w:marLeft w:val="0"/>
          <w:marRight w:val="0"/>
          <w:marTop w:val="0"/>
          <w:marBottom w:val="0"/>
          <w:divBdr>
            <w:top w:val="none" w:sz="0" w:space="0" w:color="auto"/>
            <w:left w:val="none" w:sz="0" w:space="0" w:color="auto"/>
            <w:bottom w:val="none" w:sz="0" w:space="0" w:color="auto"/>
            <w:right w:val="none" w:sz="0" w:space="0" w:color="auto"/>
          </w:divBdr>
        </w:div>
        <w:div w:id="1442993575">
          <w:marLeft w:val="0"/>
          <w:marRight w:val="0"/>
          <w:marTop w:val="0"/>
          <w:marBottom w:val="0"/>
          <w:divBdr>
            <w:top w:val="none" w:sz="0" w:space="0" w:color="auto"/>
            <w:left w:val="none" w:sz="0" w:space="0" w:color="auto"/>
            <w:bottom w:val="none" w:sz="0" w:space="0" w:color="auto"/>
            <w:right w:val="none" w:sz="0" w:space="0" w:color="auto"/>
          </w:divBdr>
        </w:div>
        <w:div w:id="1721594317">
          <w:marLeft w:val="0"/>
          <w:marRight w:val="0"/>
          <w:marTop w:val="0"/>
          <w:marBottom w:val="0"/>
          <w:divBdr>
            <w:top w:val="none" w:sz="0" w:space="0" w:color="auto"/>
            <w:left w:val="none" w:sz="0" w:space="0" w:color="auto"/>
            <w:bottom w:val="none" w:sz="0" w:space="0" w:color="auto"/>
            <w:right w:val="none" w:sz="0" w:space="0" w:color="auto"/>
          </w:divBdr>
        </w:div>
        <w:div w:id="477185644">
          <w:marLeft w:val="0"/>
          <w:marRight w:val="0"/>
          <w:marTop w:val="0"/>
          <w:marBottom w:val="0"/>
          <w:divBdr>
            <w:top w:val="none" w:sz="0" w:space="0" w:color="auto"/>
            <w:left w:val="none" w:sz="0" w:space="0" w:color="auto"/>
            <w:bottom w:val="none" w:sz="0" w:space="0" w:color="auto"/>
            <w:right w:val="none" w:sz="0" w:space="0" w:color="auto"/>
          </w:divBdr>
        </w:div>
        <w:div w:id="831483917">
          <w:marLeft w:val="0"/>
          <w:marRight w:val="0"/>
          <w:marTop w:val="0"/>
          <w:marBottom w:val="0"/>
          <w:divBdr>
            <w:top w:val="none" w:sz="0" w:space="0" w:color="auto"/>
            <w:left w:val="none" w:sz="0" w:space="0" w:color="auto"/>
            <w:bottom w:val="none" w:sz="0" w:space="0" w:color="auto"/>
            <w:right w:val="none" w:sz="0" w:space="0" w:color="auto"/>
          </w:divBdr>
        </w:div>
        <w:div w:id="1058015954">
          <w:marLeft w:val="0"/>
          <w:marRight w:val="0"/>
          <w:marTop w:val="0"/>
          <w:marBottom w:val="0"/>
          <w:divBdr>
            <w:top w:val="none" w:sz="0" w:space="0" w:color="auto"/>
            <w:left w:val="none" w:sz="0" w:space="0" w:color="auto"/>
            <w:bottom w:val="none" w:sz="0" w:space="0" w:color="auto"/>
            <w:right w:val="none" w:sz="0" w:space="0" w:color="auto"/>
          </w:divBdr>
        </w:div>
        <w:div w:id="895244619">
          <w:marLeft w:val="0"/>
          <w:marRight w:val="0"/>
          <w:marTop w:val="0"/>
          <w:marBottom w:val="0"/>
          <w:divBdr>
            <w:top w:val="none" w:sz="0" w:space="0" w:color="auto"/>
            <w:left w:val="none" w:sz="0" w:space="0" w:color="auto"/>
            <w:bottom w:val="none" w:sz="0" w:space="0" w:color="auto"/>
            <w:right w:val="none" w:sz="0" w:space="0" w:color="auto"/>
          </w:divBdr>
        </w:div>
        <w:div w:id="1945796153">
          <w:marLeft w:val="0"/>
          <w:marRight w:val="0"/>
          <w:marTop w:val="0"/>
          <w:marBottom w:val="0"/>
          <w:divBdr>
            <w:top w:val="none" w:sz="0" w:space="0" w:color="auto"/>
            <w:left w:val="none" w:sz="0" w:space="0" w:color="auto"/>
            <w:bottom w:val="none" w:sz="0" w:space="0" w:color="auto"/>
            <w:right w:val="none" w:sz="0" w:space="0" w:color="auto"/>
          </w:divBdr>
        </w:div>
        <w:div w:id="1912688735">
          <w:marLeft w:val="0"/>
          <w:marRight w:val="0"/>
          <w:marTop w:val="0"/>
          <w:marBottom w:val="0"/>
          <w:divBdr>
            <w:top w:val="none" w:sz="0" w:space="0" w:color="auto"/>
            <w:left w:val="none" w:sz="0" w:space="0" w:color="auto"/>
            <w:bottom w:val="none" w:sz="0" w:space="0" w:color="auto"/>
            <w:right w:val="none" w:sz="0" w:space="0" w:color="auto"/>
          </w:divBdr>
        </w:div>
        <w:div w:id="263922154">
          <w:marLeft w:val="0"/>
          <w:marRight w:val="0"/>
          <w:marTop w:val="0"/>
          <w:marBottom w:val="0"/>
          <w:divBdr>
            <w:top w:val="none" w:sz="0" w:space="0" w:color="auto"/>
            <w:left w:val="none" w:sz="0" w:space="0" w:color="auto"/>
            <w:bottom w:val="none" w:sz="0" w:space="0" w:color="auto"/>
            <w:right w:val="none" w:sz="0" w:space="0" w:color="auto"/>
          </w:divBdr>
        </w:div>
        <w:div w:id="2096853810">
          <w:marLeft w:val="0"/>
          <w:marRight w:val="0"/>
          <w:marTop w:val="0"/>
          <w:marBottom w:val="0"/>
          <w:divBdr>
            <w:top w:val="none" w:sz="0" w:space="0" w:color="auto"/>
            <w:left w:val="none" w:sz="0" w:space="0" w:color="auto"/>
            <w:bottom w:val="none" w:sz="0" w:space="0" w:color="auto"/>
            <w:right w:val="none" w:sz="0" w:space="0" w:color="auto"/>
          </w:divBdr>
        </w:div>
        <w:div w:id="1987584179">
          <w:marLeft w:val="0"/>
          <w:marRight w:val="0"/>
          <w:marTop w:val="0"/>
          <w:marBottom w:val="0"/>
          <w:divBdr>
            <w:top w:val="none" w:sz="0" w:space="0" w:color="auto"/>
            <w:left w:val="none" w:sz="0" w:space="0" w:color="auto"/>
            <w:bottom w:val="none" w:sz="0" w:space="0" w:color="auto"/>
            <w:right w:val="none" w:sz="0" w:space="0" w:color="auto"/>
          </w:divBdr>
        </w:div>
        <w:div w:id="2145848722">
          <w:marLeft w:val="0"/>
          <w:marRight w:val="0"/>
          <w:marTop w:val="0"/>
          <w:marBottom w:val="0"/>
          <w:divBdr>
            <w:top w:val="none" w:sz="0" w:space="0" w:color="auto"/>
            <w:left w:val="none" w:sz="0" w:space="0" w:color="auto"/>
            <w:bottom w:val="none" w:sz="0" w:space="0" w:color="auto"/>
            <w:right w:val="none" w:sz="0" w:space="0" w:color="auto"/>
          </w:divBdr>
        </w:div>
        <w:div w:id="108743587">
          <w:marLeft w:val="0"/>
          <w:marRight w:val="0"/>
          <w:marTop w:val="0"/>
          <w:marBottom w:val="0"/>
          <w:divBdr>
            <w:top w:val="none" w:sz="0" w:space="0" w:color="auto"/>
            <w:left w:val="none" w:sz="0" w:space="0" w:color="auto"/>
            <w:bottom w:val="none" w:sz="0" w:space="0" w:color="auto"/>
            <w:right w:val="none" w:sz="0" w:space="0" w:color="auto"/>
          </w:divBdr>
        </w:div>
        <w:div w:id="176893730">
          <w:marLeft w:val="0"/>
          <w:marRight w:val="0"/>
          <w:marTop w:val="0"/>
          <w:marBottom w:val="0"/>
          <w:divBdr>
            <w:top w:val="none" w:sz="0" w:space="0" w:color="auto"/>
            <w:left w:val="none" w:sz="0" w:space="0" w:color="auto"/>
            <w:bottom w:val="none" w:sz="0" w:space="0" w:color="auto"/>
            <w:right w:val="none" w:sz="0" w:space="0" w:color="auto"/>
          </w:divBdr>
        </w:div>
        <w:div w:id="1687245307">
          <w:marLeft w:val="0"/>
          <w:marRight w:val="0"/>
          <w:marTop w:val="0"/>
          <w:marBottom w:val="0"/>
          <w:divBdr>
            <w:top w:val="none" w:sz="0" w:space="0" w:color="auto"/>
            <w:left w:val="none" w:sz="0" w:space="0" w:color="auto"/>
            <w:bottom w:val="none" w:sz="0" w:space="0" w:color="auto"/>
            <w:right w:val="none" w:sz="0" w:space="0" w:color="auto"/>
          </w:divBdr>
        </w:div>
        <w:div w:id="1109200916">
          <w:marLeft w:val="0"/>
          <w:marRight w:val="0"/>
          <w:marTop w:val="0"/>
          <w:marBottom w:val="0"/>
          <w:divBdr>
            <w:top w:val="none" w:sz="0" w:space="0" w:color="auto"/>
            <w:left w:val="none" w:sz="0" w:space="0" w:color="auto"/>
            <w:bottom w:val="none" w:sz="0" w:space="0" w:color="auto"/>
            <w:right w:val="none" w:sz="0" w:space="0" w:color="auto"/>
          </w:divBdr>
        </w:div>
        <w:div w:id="612782346">
          <w:marLeft w:val="0"/>
          <w:marRight w:val="0"/>
          <w:marTop w:val="0"/>
          <w:marBottom w:val="0"/>
          <w:divBdr>
            <w:top w:val="none" w:sz="0" w:space="0" w:color="auto"/>
            <w:left w:val="none" w:sz="0" w:space="0" w:color="auto"/>
            <w:bottom w:val="none" w:sz="0" w:space="0" w:color="auto"/>
            <w:right w:val="none" w:sz="0" w:space="0" w:color="auto"/>
          </w:divBdr>
        </w:div>
        <w:div w:id="242882683">
          <w:marLeft w:val="0"/>
          <w:marRight w:val="0"/>
          <w:marTop w:val="0"/>
          <w:marBottom w:val="0"/>
          <w:divBdr>
            <w:top w:val="none" w:sz="0" w:space="0" w:color="auto"/>
            <w:left w:val="none" w:sz="0" w:space="0" w:color="auto"/>
            <w:bottom w:val="none" w:sz="0" w:space="0" w:color="auto"/>
            <w:right w:val="none" w:sz="0" w:space="0" w:color="auto"/>
          </w:divBdr>
        </w:div>
        <w:div w:id="1969428576">
          <w:marLeft w:val="0"/>
          <w:marRight w:val="0"/>
          <w:marTop w:val="0"/>
          <w:marBottom w:val="0"/>
          <w:divBdr>
            <w:top w:val="none" w:sz="0" w:space="0" w:color="auto"/>
            <w:left w:val="none" w:sz="0" w:space="0" w:color="auto"/>
            <w:bottom w:val="none" w:sz="0" w:space="0" w:color="auto"/>
            <w:right w:val="none" w:sz="0" w:space="0" w:color="auto"/>
          </w:divBdr>
        </w:div>
        <w:div w:id="854345907">
          <w:marLeft w:val="0"/>
          <w:marRight w:val="0"/>
          <w:marTop w:val="0"/>
          <w:marBottom w:val="0"/>
          <w:divBdr>
            <w:top w:val="none" w:sz="0" w:space="0" w:color="auto"/>
            <w:left w:val="none" w:sz="0" w:space="0" w:color="auto"/>
            <w:bottom w:val="none" w:sz="0" w:space="0" w:color="auto"/>
            <w:right w:val="none" w:sz="0" w:space="0" w:color="auto"/>
          </w:divBdr>
        </w:div>
        <w:div w:id="452215252">
          <w:marLeft w:val="0"/>
          <w:marRight w:val="0"/>
          <w:marTop w:val="0"/>
          <w:marBottom w:val="0"/>
          <w:divBdr>
            <w:top w:val="none" w:sz="0" w:space="0" w:color="auto"/>
            <w:left w:val="none" w:sz="0" w:space="0" w:color="auto"/>
            <w:bottom w:val="none" w:sz="0" w:space="0" w:color="auto"/>
            <w:right w:val="none" w:sz="0" w:space="0" w:color="auto"/>
          </w:divBdr>
        </w:div>
        <w:div w:id="1369842844">
          <w:marLeft w:val="0"/>
          <w:marRight w:val="0"/>
          <w:marTop w:val="0"/>
          <w:marBottom w:val="0"/>
          <w:divBdr>
            <w:top w:val="none" w:sz="0" w:space="0" w:color="auto"/>
            <w:left w:val="none" w:sz="0" w:space="0" w:color="auto"/>
            <w:bottom w:val="none" w:sz="0" w:space="0" w:color="auto"/>
            <w:right w:val="none" w:sz="0" w:space="0" w:color="auto"/>
          </w:divBdr>
        </w:div>
        <w:div w:id="846477583">
          <w:marLeft w:val="0"/>
          <w:marRight w:val="0"/>
          <w:marTop w:val="0"/>
          <w:marBottom w:val="0"/>
          <w:divBdr>
            <w:top w:val="none" w:sz="0" w:space="0" w:color="auto"/>
            <w:left w:val="none" w:sz="0" w:space="0" w:color="auto"/>
            <w:bottom w:val="none" w:sz="0" w:space="0" w:color="auto"/>
            <w:right w:val="none" w:sz="0" w:space="0" w:color="auto"/>
          </w:divBdr>
        </w:div>
        <w:div w:id="2021739893">
          <w:marLeft w:val="0"/>
          <w:marRight w:val="0"/>
          <w:marTop w:val="0"/>
          <w:marBottom w:val="0"/>
          <w:divBdr>
            <w:top w:val="none" w:sz="0" w:space="0" w:color="auto"/>
            <w:left w:val="none" w:sz="0" w:space="0" w:color="auto"/>
            <w:bottom w:val="none" w:sz="0" w:space="0" w:color="auto"/>
            <w:right w:val="none" w:sz="0" w:space="0" w:color="auto"/>
          </w:divBdr>
        </w:div>
        <w:div w:id="396512535">
          <w:marLeft w:val="0"/>
          <w:marRight w:val="0"/>
          <w:marTop w:val="0"/>
          <w:marBottom w:val="0"/>
          <w:divBdr>
            <w:top w:val="none" w:sz="0" w:space="0" w:color="auto"/>
            <w:left w:val="none" w:sz="0" w:space="0" w:color="auto"/>
            <w:bottom w:val="none" w:sz="0" w:space="0" w:color="auto"/>
            <w:right w:val="none" w:sz="0" w:space="0" w:color="auto"/>
          </w:divBdr>
        </w:div>
        <w:div w:id="1143616781">
          <w:marLeft w:val="0"/>
          <w:marRight w:val="0"/>
          <w:marTop w:val="0"/>
          <w:marBottom w:val="0"/>
          <w:divBdr>
            <w:top w:val="none" w:sz="0" w:space="0" w:color="auto"/>
            <w:left w:val="none" w:sz="0" w:space="0" w:color="auto"/>
            <w:bottom w:val="none" w:sz="0" w:space="0" w:color="auto"/>
            <w:right w:val="none" w:sz="0" w:space="0" w:color="auto"/>
          </w:divBdr>
        </w:div>
        <w:div w:id="1901166371">
          <w:marLeft w:val="0"/>
          <w:marRight w:val="0"/>
          <w:marTop w:val="0"/>
          <w:marBottom w:val="0"/>
          <w:divBdr>
            <w:top w:val="none" w:sz="0" w:space="0" w:color="auto"/>
            <w:left w:val="none" w:sz="0" w:space="0" w:color="auto"/>
            <w:bottom w:val="none" w:sz="0" w:space="0" w:color="auto"/>
            <w:right w:val="none" w:sz="0" w:space="0" w:color="auto"/>
          </w:divBdr>
        </w:div>
        <w:div w:id="819466499">
          <w:marLeft w:val="0"/>
          <w:marRight w:val="0"/>
          <w:marTop w:val="0"/>
          <w:marBottom w:val="0"/>
          <w:divBdr>
            <w:top w:val="none" w:sz="0" w:space="0" w:color="auto"/>
            <w:left w:val="none" w:sz="0" w:space="0" w:color="auto"/>
            <w:bottom w:val="none" w:sz="0" w:space="0" w:color="auto"/>
            <w:right w:val="none" w:sz="0" w:space="0" w:color="auto"/>
          </w:divBdr>
        </w:div>
        <w:div w:id="708456998">
          <w:marLeft w:val="0"/>
          <w:marRight w:val="0"/>
          <w:marTop w:val="0"/>
          <w:marBottom w:val="0"/>
          <w:divBdr>
            <w:top w:val="none" w:sz="0" w:space="0" w:color="auto"/>
            <w:left w:val="none" w:sz="0" w:space="0" w:color="auto"/>
            <w:bottom w:val="none" w:sz="0" w:space="0" w:color="auto"/>
            <w:right w:val="none" w:sz="0" w:space="0" w:color="auto"/>
          </w:divBdr>
        </w:div>
        <w:div w:id="1841659657">
          <w:marLeft w:val="0"/>
          <w:marRight w:val="0"/>
          <w:marTop w:val="0"/>
          <w:marBottom w:val="0"/>
          <w:divBdr>
            <w:top w:val="none" w:sz="0" w:space="0" w:color="auto"/>
            <w:left w:val="none" w:sz="0" w:space="0" w:color="auto"/>
            <w:bottom w:val="none" w:sz="0" w:space="0" w:color="auto"/>
            <w:right w:val="none" w:sz="0" w:space="0" w:color="auto"/>
          </w:divBdr>
        </w:div>
        <w:div w:id="1497262298">
          <w:marLeft w:val="0"/>
          <w:marRight w:val="0"/>
          <w:marTop w:val="0"/>
          <w:marBottom w:val="0"/>
          <w:divBdr>
            <w:top w:val="none" w:sz="0" w:space="0" w:color="auto"/>
            <w:left w:val="none" w:sz="0" w:space="0" w:color="auto"/>
            <w:bottom w:val="none" w:sz="0" w:space="0" w:color="auto"/>
            <w:right w:val="none" w:sz="0" w:space="0" w:color="auto"/>
          </w:divBdr>
        </w:div>
        <w:div w:id="977731725">
          <w:marLeft w:val="0"/>
          <w:marRight w:val="0"/>
          <w:marTop w:val="0"/>
          <w:marBottom w:val="0"/>
          <w:divBdr>
            <w:top w:val="none" w:sz="0" w:space="0" w:color="auto"/>
            <w:left w:val="none" w:sz="0" w:space="0" w:color="auto"/>
            <w:bottom w:val="none" w:sz="0" w:space="0" w:color="auto"/>
            <w:right w:val="none" w:sz="0" w:space="0" w:color="auto"/>
          </w:divBdr>
        </w:div>
        <w:div w:id="564336534">
          <w:marLeft w:val="0"/>
          <w:marRight w:val="0"/>
          <w:marTop w:val="0"/>
          <w:marBottom w:val="0"/>
          <w:divBdr>
            <w:top w:val="none" w:sz="0" w:space="0" w:color="auto"/>
            <w:left w:val="none" w:sz="0" w:space="0" w:color="auto"/>
            <w:bottom w:val="none" w:sz="0" w:space="0" w:color="auto"/>
            <w:right w:val="none" w:sz="0" w:space="0" w:color="auto"/>
          </w:divBdr>
        </w:div>
        <w:div w:id="1462069093">
          <w:marLeft w:val="0"/>
          <w:marRight w:val="0"/>
          <w:marTop w:val="0"/>
          <w:marBottom w:val="0"/>
          <w:divBdr>
            <w:top w:val="none" w:sz="0" w:space="0" w:color="auto"/>
            <w:left w:val="none" w:sz="0" w:space="0" w:color="auto"/>
            <w:bottom w:val="none" w:sz="0" w:space="0" w:color="auto"/>
            <w:right w:val="none" w:sz="0" w:space="0" w:color="auto"/>
          </w:divBdr>
        </w:div>
        <w:div w:id="1034965417">
          <w:marLeft w:val="0"/>
          <w:marRight w:val="0"/>
          <w:marTop w:val="0"/>
          <w:marBottom w:val="0"/>
          <w:divBdr>
            <w:top w:val="none" w:sz="0" w:space="0" w:color="auto"/>
            <w:left w:val="none" w:sz="0" w:space="0" w:color="auto"/>
            <w:bottom w:val="none" w:sz="0" w:space="0" w:color="auto"/>
            <w:right w:val="none" w:sz="0" w:space="0" w:color="auto"/>
          </w:divBdr>
        </w:div>
        <w:div w:id="1520311518">
          <w:marLeft w:val="0"/>
          <w:marRight w:val="0"/>
          <w:marTop w:val="0"/>
          <w:marBottom w:val="0"/>
          <w:divBdr>
            <w:top w:val="none" w:sz="0" w:space="0" w:color="auto"/>
            <w:left w:val="none" w:sz="0" w:space="0" w:color="auto"/>
            <w:bottom w:val="none" w:sz="0" w:space="0" w:color="auto"/>
            <w:right w:val="none" w:sz="0" w:space="0" w:color="auto"/>
          </w:divBdr>
        </w:div>
        <w:div w:id="1287155935">
          <w:marLeft w:val="0"/>
          <w:marRight w:val="0"/>
          <w:marTop w:val="0"/>
          <w:marBottom w:val="0"/>
          <w:divBdr>
            <w:top w:val="none" w:sz="0" w:space="0" w:color="auto"/>
            <w:left w:val="none" w:sz="0" w:space="0" w:color="auto"/>
            <w:bottom w:val="none" w:sz="0" w:space="0" w:color="auto"/>
            <w:right w:val="none" w:sz="0" w:space="0" w:color="auto"/>
          </w:divBdr>
        </w:div>
        <w:div w:id="331951937">
          <w:marLeft w:val="0"/>
          <w:marRight w:val="0"/>
          <w:marTop w:val="0"/>
          <w:marBottom w:val="0"/>
          <w:divBdr>
            <w:top w:val="none" w:sz="0" w:space="0" w:color="auto"/>
            <w:left w:val="none" w:sz="0" w:space="0" w:color="auto"/>
            <w:bottom w:val="none" w:sz="0" w:space="0" w:color="auto"/>
            <w:right w:val="none" w:sz="0" w:space="0" w:color="auto"/>
          </w:divBdr>
        </w:div>
        <w:div w:id="1671062206">
          <w:marLeft w:val="0"/>
          <w:marRight w:val="0"/>
          <w:marTop w:val="0"/>
          <w:marBottom w:val="0"/>
          <w:divBdr>
            <w:top w:val="none" w:sz="0" w:space="0" w:color="auto"/>
            <w:left w:val="none" w:sz="0" w:space="0" w:color="auto"/>
            <w:bottom w:val="none" w:sz="0" w:space="0" w:color="auto"/>
            <w:right w:val="none" w:sz="0" w:space="0" w:color="auto"/>
          </w:divBdr>
        </w:div>
        <w:div w:id="834422545">
          <w:marLeft w:val="0"/>
          <w:marRight w:val="0"/>
          <w:marTop w:val="0"/>
          <w:marBottom w:val="0"/>
          <w:divBdr>
            <w:top w:val="none" w:sz="0" w:space="0" w:color="auto"/>
            <w:left w:val="none" w:sz="0" w:space="0" w:color="auto"/>
            <w:bottom w:val="none" w:sz="0" w:space="0" w:color="auto"/>
            <w:right w:val="none" w:sz="0" w:space="0" w:color="auto"/>
          </w:divBdr>
        </w:div>
        <w:div w:id="1765494905">
          <w:marLeft w:val="0"/>
          <w:marRight w:val="0"/>
          <w:marTop w:val="0"/>
          <w:marBottom w:val="0"/>
          <w:divBdr>
            <w:top w:val="none" w:sz="0" w:space="0" w:color="auto"/>
            <w:left w:val="none" w:sz="0" w:space="0" w:color="auto"/>
            <w:bottom w:val="none" w:sz="0" w:space="0" w:color="auto"/>
            <w:right w:val="none" w:sz="0" w:space="0" w:color="auto"/>
          </w:divBdr>
        </w:div>
        <w:div w:id="1473674693">
          <w:marLeft w:val="0"/>
          <w:marRight w:val="0"/>
          <w:marTop w:val="0"/>
          <w:marBottom w:val="0"/>
          <w:divBdr>
            <w:top w:val="none" w:sz="0" w:space="0" w:color="auto"/>
            <w:left w:val="none" w:sz="0" w:space="0" w:color="auto"/>
            <w:bottom w:val="none" w:sz="0" w:space="0" w:color="auto"/>
            <w:right w:val="none" w:sz="0" w:space="0" w:color="auto"/>
          </w:divBdr>
        </w:div>
        <w:div w:id="201871042">
          <w:marLeft w:val="0"/>
          <w:marRight w:val="0"/>
          <w:marTop w:val="0"/>
          <w:marBottom w:val="0"/>
          <w:divBdr>
            <w:top w:val="none" w:sz="0" w:space="0" w:color="auto"/>
            <w:left w:val="none" w:sz="0" w:space="0" w:color="auto"/>
            <w:bottom w:val="none" w:sz="0" w:space="0" w:color="auto"/>
            <w:right w:val="none" w:sz="0" w:space="0" w:color="auto"/>
          </w:divBdr>
        </w:div>
        <w:div w:id="1205672864">
          <w:marLeft w:val="0"/>
          <w:marRight w:val="0"/>
          <w:marTop w:val="0"/>
          <w:marBottom w:val="0"/>
          <w:divBdr>
            <w:top w:val="none" w:sz="0" w:space="0" w:color="auto"/>
            <w:left w:val="none" w:sz="0" w:space="0" w:color="auto"/>
            <w:bottom w:val="none" w:sz="0" w:space="0" w:color="auto"/>
            <w:right w:val="none" w:sz="0" w:space="0" w:color="auto"/>
          </w:divBdr>
        </w:div>
        <w:div w:id="626274613">
          <w:marLeft w:val="0"/>
          <w:marRight w:val="0"/>
          <w:marTop w:val="0"/>
          <w:marBottom w:val="0"/>
          <w:divBdr>
            <w:top w:val="none" w:sz="0" w:space="0" w:color="auto"/>
            <w:left w:val="none" w:sz="0" w:space="0" w:color="auto"/>
            <w:bottom w:val="none" w:sz="0" w:space="0" w:color="auto"/>
            <w:right w:val="none" w:sz="0" w:space="0" w:color="auto"/>
          </w:divBdr>
        </w:div>
        <w:div w:id="192429447">
          <w:marLeft w:val="0"/>
          <w:marRight w:val="0"/>
          <w:marTop w:val="0"/>
          <w:marBottom w:val="0"/>
          <w:divBdr>
            <w:top w:val="none" w:sz="0" w:space="0" w:color="auto"/>
            <w:left w:val="none" w:sz="0" w:space="0" w:color="auto"/>
            <w:bottom w:val="none" w:sz="0" w:space="0" w:color="auto"/>
            <w:right w:val="none" w:sz="0" w:space="0" w:color="auto"/>
          </w:divBdr>
        </w:div>
        <w:div w:id="1795518200">
          <w:marLeft w:val="0"/>
          <w:marRight w:val="0"/>
          <w:marTop w:val="0"/>
          <w:marBottom w:val="0"/>
          <w:divBdr>
            <w:top w:val="none" w:sz="0" w:space="0" w:color="auto"/>
            <w:left w:val="none" w:sz="0" w:space="0" w:color="auto"/>
            <w:bottom w:val="none" w:sz="0" w:space="0" w:color="auto"/>
            <w:right w:val="none" w:sz="0" w:space="0" w:color="auto"/>
          </w:divBdr>
        </w:div>
        <w:div w:id="1301423659">
          <w:marLeft w:val="0"/>
          <w:marRight w:val="0"/>
          <w:marTop w:val="0"/>
          <w:marBottom w:val="0"/>
          <w:divBdr>
            <w:top w:val="none" w:sz="0" w:space="0" w:color="auto"/>
            <w:left w:val="none" w:sz="0" w:space="0" w:color="auto"/>
            <w:bottom w:val="none" w:sz="0" w:space="0" w:color="auto"/>
            <w:right w:val="none" w:sz="0" w:space="0" w:color="auto"/>
          </w:divBdr>
        </w:div>
        <w:div w:id="585118623">
          <w:marLeft w:val="0"/>
          <w:marRight w:val="0"/>
          <w:marTop w:val="0"/>
          <w:marBottom w:val="0"/>
          <w:divBdr>
            <w:top w:val="none" w:sz="0" w:space="0" w:color="auto"/>
            <w:left w:val="none" w:sz="0" w:space="0" w:color="auto"/>
            <w:bottom w:val="none" w:sz="0" w:space="0" w:color="auto"/>
            <w:right w:val="none" w:sz="0" w:space="0" w:color="auto"/>
          </w:divBdr>
        </w:div>
        <w:div w:id="444352440">
          <w:marLeft w:val="0"/>
          <w:marRight w:val="0"/>
          <w:marTop w:val="0"/>
          <w:marBottom w:val="0"/>
          <w:divBdr>
            <w:top w:val="none" w:sz="0" w:space="0" w:color="auto"/>
            <w:left w:val="none" w:sz="0" w:space="0" w:color="auto"/>
            <w:bottom w:val="none" w:sz="0" w:space="0" w:color="auto"/>
            <w:right w:val="none" w:sz="0" w:space="0" w:color="auto"/>
          </w:divBdr>
        </w:div>
        <w:div w:id="652873322">
          <w:marLeft w:val="0"/>
          <w:marRight w:val="0"/>
          <w:marTop w:val="0"/>
          <w:marBottom w:val="0"/>
          <w:divBdr>
            <w:top w:val="none" w:sz="0" w:space="0" w:color="auto"/>
            <w:left w:val="none" w:sz="0" w:space="0" w:color="auto"/>
            <w:bottom w:val="none" w:sz="0" w:space="0" w:color="auto"/>
            <w:right w:val="none" w:sz="0" w:space="0" w:color="auto"/>
          </w:divBdr>
        </w:div>
        <w:div w:id="1110785662">
          <w:marLeft w:val="0"/>
          <w:marRight w:val="0"/>
          <w:marTop w:val="0"/>
          <w:marBottom w:val="0"/>
          <w:divBdr>
            <w:top w:val="none" w:sz="0" w:space="0" w:color="auto"/>
            <w:left w:val="none" w:sz="0" w:space="0" w:color="auto"/>
            <w:bottom w:val="none" w:sz="0" w:space="0" w:color="auto"/>
            <w:right w:val="none" w:sz="0" w:space="0" w:color="auto"/>
          </w:divBdr>
        </w:div>
        <w:div w:id="1745949254">
          <w:marLeft w:val="0"/>
          <w:marRight w:val="0"/>
          <w:marTop w:val="0"/>
          <w:marBottom w:val="0"/>
          <w:divBdr>
            <w:top w:val="none" w:sz="0" w:space="0" w:color="auto"/>
            <w:left w:val="none" w:sz="0" w:space="0" w:color="auto"/>
            <w:bottom w:val="none" w:sz="0" w:space="0" w:color="auto"/>
            <w:right w:val="none" w:sz="0" w:space="0" w:color="auto"/>
          </w:divBdr>
        </w:div>
        <w:div w:id="2057464591">
          <w:marLeft w:val="0"/>
          <w:marRight w:val="0"/>
          <w:marTop w:val="0"/>
          <w:marBottom w:val="0"/>
          <w:divBdr>
            <w:top w:val="none" w:sz="0" w:space="0" w:color="auto"/>
            <w:left w:val="none" w:sz="0" w:space="0" w:color="auto"/>
            <w:bottom w:val="none" w:sz="0" w:space="0" w:color="auto"/>
            <w:right w:val="none" w:sz="0" w:space="0" w:color="auto"/>
          </w:divBdr>
        </w:div>
        <w:div w:id="33233862">
          <w:marLeft w:val="0"/>
          <w:marRight w:val="0"/>
          <w:marTop w:val="0"/>
          <w:marBottom w:val="0"/>
          <w:divBdr>
            <w:top w:val="none" w:sz="0" w:space="0" w:color="auto"/>
            <w:left w:val="none" w:sz="0" w:space="0" w:color="auto"/>
            <w:bottom w:val="none" w:sz="0" w:space="0" w:color="auto"/>
            <w:right w:val="none" w:sz="0" w:space="0" w:color="auto"/>
          </w:divBdr>
        </w:div>
        <w:div w:id="2125808299">
          <w:marLeft w:val="0"/>
          <w:marRight w:val="0"/>
          <w:marTop w:val="0"/>
          <w:marBottom w:val="0"/>
          <w:divBdr>
            <w:top w:val="none" w:sz="0" w:space="0" w:color="auto"/>
            <w:left w:val="none" w:sz="0" w:space="0" w:color="auto"/>
            <w:bottom w:val="none" w:sz="0" w:space="0" w:color="auto"/>
            <w:right w:val="none" w:sz="0" w:space="0" w:color="auto"/>
          </w:divBdr>
        </w:div>
        <w:div w:id="2080594913">
          <w:marLeft w:val="0"/>
          <w:marRight w:val="0"/>
          <w:marTop w:val="0"/>
          <w:marBottom w:val="0"/>
          <w:divBdr>
            <w:top w:val="none" w:sz="0" w:space="0" w:color="auto"/>
            <w:left w:val="none" w:sz="0" w:space="0" w:color="auto"/>
            <w:bottom w:val="none" w:sz="0" w:space="0" w:color="auto"/>
            <w:right w:val="none" w:sz="0" w:space="0" w:color="auto"/>
          </w:divBdr>
        </w:div>
        <w:div w:id="1593275075">
          <w:marLeft w:val="0"/>
          <w:marRight w:val="0"/>
          <w:marTop w:val="0"/>
          <w:marBottom w:val="0"/>
          <w:divBdr>
            <w:top w:val="none" w:sz="0" w:space="0" w:color="auto"/>
            <w:left w:val="none" w:sz="0" w:space="0" w:color="auto"/>
            <w:bottom w:val="none" w:sz="0" w:space="0" w:color="auto"/>
            <w:right w:val="none" w:sz="0" w:space="0" w:color="auto"/>
          </w:divBdr>
        </w:div>
        <w:div w:id="2143838111">
          <w:marLeft w:val="0"/>
          <w:marRight w:val="0"/>
          <w:marTop w:val="0"/>
          <w:marBottom w:val="0"/>
          <w:divBdr>
            <w:top w:val="none" w:sz="0" w:space="0" w:color="auto"/>
            <w:left w:val="none" w:sz="0" w:space="0" w:color="auto"/>
            <w:bottom w:val="none" w:sz="0" w:space="0" w:color="auto"/>
            <w:right w:val="none" w:sz="0" w:space="0" w:color="auto"/>
          </w:divBdr>
        </w:div>
        <w:div w:id="1086268604">
          <w:marLeft w:val="0"/>
          <w:marRight w:val="0"/>
          <w:marTop w:val="0"/>
          <w:marBottom w:val="0"/>
          <w:divBdr>
            <w:top w:val="none" w:sz="0" w:space="0" w:color="auto"/>
            <w:left w:val="none" w:sz="0" w:space="0" w:color="auto"/>
            <w:bottom w:val="none" w:sz="0" w:space="0" w:color="auto"/>
            <w:right w:val="none" w:sz="0" w:space="0" w:color="auto"/>
          </w:divBdr>
        </w:div>
        <w:div w:id="1695183524">
          <w:marLeft w:val="0"/>
          <w:marRight w:val="0"/>
          <w:marTop w:val="0"/>
          <w:marBottom w:val="0"/>
          <w:divBdr>
            <w:top w:val="none" w:sz="0" w:space="0" w:color="auto"/>
            <w:left w:val="none" w:sz="0" w:space="0" w:color="auto"/>
            <w:bottom w:val="none" w:sz="0" w:space="0" w:color="auto"/>
            <w:right w:val="none" w:sz="0" w:space="0" w:color="auto"/>
          </w:divBdr>
        </w:div>
        <w:div w:id="810945897">
          <w:marLeft w:val="0"/>
          <w:marRight w:val="0"/>
          <w:marTop w:val="0"/>
          <w:marBottom w:val="0"/>
          <w:divBdr>
            <w:top w:val="none" w:sz="0" w:space="0" w:color="auto"/>
            <w:left w:val="none" w:sz="0" w:space="0" w:color="auto"/>
            <w:bottom w:val="none" w:sz="0" w:space="0" w:color="auto"/>
            <w:right w:val="none" w:sz="0" w:space="0" w:color="auto"/>
          </w:divBdr>
        </w:div>
        <w:div w:id="759104942">
          <w:marLeft w:val="0"/>
          <w:marRight w:val="0"/>
          <w:marTop w:val="0"/>
          <w:marBottom w:val="0"/>
          <w:divBdr>
            <w:top w:val="none" w:sz="0" w:space="0" w:color="auto"/>
            <w:left w:val="none" w:sz="0" w:space="0" w:color="auto"/>
            <w:bottom w:val="none" w:sz="0" w:space="0" w:color="auto"/>
            <w:right w:val="none" w:sz="0" w:space="0" w:color="auto"/>
          </w:divBdr>
        </w:div>
        <w:div w:id="492601333">
          <w:marLeft w:val="0"/>
          <w:marRight w:val="0"/>
          <w:marTop w:val="0"/>
          <w:marBottom w:val="0"/>
          <w:divBdr>
            <w:top w:val="none" w:sz="0" w:space="0" w:color="auto"/>
            <w:left w:val="none" w:sz="0" w:space="0" w:color="auto"/>
            <w:bottom w:val="none" w:sz="0" w:space="0" w:color="auto"/>
            <w:right w:val="none" w:sz="0" w:space="0" w:color="auto"/>
          </w:divBdr>
        </w:div>
        <w:div w:id="517086104">
          <w:marLeft w:val="0"/>
          <w:marRight w:val="0"/>
          <w:marTop w:val="0"/>
          <w:marBottom w:val="0"/>
          <w:divBdr>
            <w:top w:val="none" w:sz="0" w:space="0" w:color="auto"/>
            <w:left w:val="none" w:sz="0" w:space="0" w:color="auto"/>
            <w:bottom w:val="none" w:sz="0" w:space="0" w:color="auto"/>
            <w:right w:val="none" w:sz="0" w:space="0" w:color="auto"/>
          </w:divBdr>
        </w:div>
        <w:div w:id="1046491973">
          <w:marLeft w:val="0"/>
          <w:marRight w:val="0"/>
          <w:marTop w:val="0"/>
          <w:marBottom w:val="0"/>
          <w:divBdr>
            <w:top w:val="none" w:sz="0" w:space="0" w:color="auto"/>
            <w:left w:val="none" w:sz="0" w:space="0" w:color="auto"/>
            <w:bottom w:val="none" w:sz="0" w:space="0" w:color="auto"/>
            <w:right w:val="none" w:sz="0" w:space="0" w:color="auto"/>
          </w:divBdr>
        </w:div>
        <w:div w:id="80378566">
          <w:marLeft w:val="0"/>
          <w:marRight w:val="0"/>
          <w:marTop w:val="0"/>
          <w:marBottom w:val="0"/>
          <w:divBdr>
            <w:top w:val="none" w:sz="0" w:space="0" w:color="auto"/>
            <w:left w:val="none" w:sz="0" w:space="0" w:color="auto"/>
            <w:bottom w:val="none" w:sz="0" w:space="0" w:color="auto"/>
            <w:right w:val="none" w:sz="0" w:space="0" w:color="auto"/>
          </w:divBdr>
        </w:div>
        <w:div w:id="1648852442">
          <w:marLeft w:val="0"/>
          <w:marRight w:val="0"/>
          <w:marTop w:val="0"/>
          <w:marBottom w:val="0"/>
          <w:divBdr>
            <w:top w:val="none" w:sz="0" w:space="0" w:color="auto"/>
            <w:left w:val="none" w:sz="0" w:space="0" w:color="auto"/>
            <w:bottom w:val="none" w:sz="0" w:space="0" w:color="auto"/>
            <w:right w:val="none" w:sz="0" w:space="0" w:color="auto"/>
          </w:divBdr>
        </w:div>
        <w:div w:id="712727232">
          <w:marLeft w:val="0"/>
          <w:marRight w:val="0"/>
          <w:marTop w:val="0"/>
          <w:marBottom w:val="0"/>
          <w:divBdr>
            <w:top w:val="none" w:sz="0" w:space="0" w:color="auto"/>
            <w:left w:val="none" w:sz="0" w:space="0" w:color="auto"/>
            <w:bottom w:val="none" w:sz="0" w:space="0" w:color="auto"/>
            <w:right w:val="none" w:sz="0" w:space="0" w:color="auto"/>
          </w:divBdr>
        </w:div>
        <w:div w:id="394595943">
          <w:marLeft w:val="0"/>
          <w:marRight w:val="0"/>
          <w:marTop w:val="0"/>
          <w:marBottom w:val="0"/>
          <w:divBdr>
            <w:top w:val="none" w:sz="0" w:space="0" w:color="auto"/>
            <w:left w:val="none" w:sz="0" w:space="0" w:color="auto"/>
            <w:bottom w:val="none" w:sz="0" w:space="0" w:color="auto"/>
            <w:right w:val="none" w:sz="0" w:space="0" w:color="auto"/>
          </w:divBdr>
        </w:div>
        <w:div w:id="231936817">
          <w:marLeft w:val="0"/>
          <w:marRight w:val="0"/>
          <w:marTop w:val="0"/>
          <w:marBottom w:val="0"/>
          <w:divBdr>
            <w:top w:val="none" w:sz="0" w:space="0" w:color="auto"/>
            <w:left w:val="none" w:sz="0" w:space="0" w:color="auto"/>
            <w:bottom w:val="none" w:sz="0" w:space="0" w:color="auto"/>
            <w:right w:val="none" w:sz="0" w:space="0" w:color="auto"/>
          </w:divBdr>
        </w:div>
        <w:div w:id="1403990213">
          <w:marLeft w:val="0"/>
          <w:marRight w:val="0"/>
          <w:marTop w:val="0"/>
          <w:marBottom w:val="0"/>
          <w:divBdr>
            <w:top w:val="none" w:sz="0" w:space="0" w:color="auto"/>
            <w:left w:val="none" w:sz="0" w:space="0" w:color="auto"/>
            <w:bottom w:val="none" w:sz="0" w:space="0" w:color="auto"/>
            <w:right w:val="none" w:sz="0" w:space="0" w:color="auto"/>
          </w:divBdr>
        </w:div>
        <w:div w:id="333654860">
          <w:marLeft w:val="0"/>
          <w:marRight w:val="0"/>
          <w:marTop w:val="0"/>
          <w:marBottom w:val="0"/>
          <w:divBdr>
            <w:top w:val="none" w:sz="0" w:space="0" w:color="auto"/>
            <w:left w:val="none" w:sz="0" w:space="0" w:color="auto"/>
            <w:bottom w:val="none" w:sz="0" w:space="0" w:color="auto"/>
            <w:right w:val="none" w:sz="0" w:space="0" w:color="auto"/>
          </w:divBdr>
        </w:div>
        <w:div w:id="2132357865">
          <w:marLeft w:val="0"/>
          <w:marRight w:val="0"/>
          <w:marTop w:val="0"/>
          <w:marBottom w:val="0"/>
          <w:divBdr>
            <w:top w:val="none" w:sz="0" w:space="0" w:color="auto"/>
            <w:left w:val="none" w:sz="0" w:space="0" w:color="auto"/>
            <w:bottom w:val="none" w:sz="0" w:space="0" w:color="auto"/>
            <w:right w:val="none" w:sz="0" w:space="0" w:color="auto"/>
          </w:divBdr>
        </w:div>
        <w:div w:id="2093971341">
          <w:marLeft w:val="0"/>
          <w:marRight w:val="0"/>
          <w:marTop w:val="0"/>
          <w:marBottom w:val="0"/>
          <w:divBdr>
            <w:top w:val="none" w:sz="0" w:space="0" w:color="auto"/>
            <w:left w:val="none" w:sz="0" w:space="0" w:color="auto"/>
            <w:bottom w:val="none" w:sz="0" w:space="0" w:color="auto"/>
            <w:right w:val="none" w:sz="0" w:space="0" w:color="auto"/>
          </w:divBdr>
        </w:div>
        <w:div w:id="1205098946">
          <w:marLeft w:val="0"/>
          <w:marRight w:val="0"/>
          <w:marTop w:val="0"/>
          <w:marBottom w:val="0"/>
          <w:divBdr>
            <w:top w:val="none" w:sz="0" w:space="0" w:color="auto"/>
            <w:left w:val="none" w:sz="0" w:space="0" w:color="auto"/>
            <w:bottom w:val="none" w:sz="0" w:space="0" w:color="auto"/>
            <w:right w:val="none" w:sz="0" w:space="0" w:color="auto"/>
          </w:divBdr>
        </w:div>
        <w:div w:id="298071127">
          <w:marLeft w:val="0"/>
          <w:marRight w:val="0"/>
          <w:marTop w:val="0"/>
          <w:marBottom w:val="0"/>
          <w:divBdr>
            <w:top w:val="none" w:sz="0" w:space="0" w:color="auto"/>
            <w:left w:val="none" w:sz="0" w:space="0" w:color="auto"/>
            <w:bottom w:val="none" w:sz="0" w:space="0" w:color="auto"/>
            <w:right w:val="none" w:sz="0" w:space="0" w:color="auto"/>
          </w:divBdr>
        </w:div>
        <w:div w:id="333266390">
          <w:marLeft w:val="0"/>
          <w:marRight w:val="0"/>
          <w:marTop w:val="0"/>
          <w:marBottom w:val="0"/>
          <w:divBdr>
            <w:top w:val="none" w:sz="0" w:space="0" w:color="auto"/>
            <w:left w:val="none" w:sz="0" w:space="0" w:color="auto"/>
            <w:bottom w:val="none" w:sz="0" w:space="0" w:color="auto"/>
            <w:right w:val="none" w:sz="0" w:space="0" w:color="auto"/>
          </w:divBdr>
        </w:div>
        <w:div w:id="2000108265">
          <w:marLeft w:val="0"/>
          <w:marRight w:val="0"/>
          <w:marTop w:val="0"/>
          <w:marBottom w:val="0"/>
          <w:divBdr>
            <w:top w:val="none" w:sz="0" w:space="0" w:color="auto"/>
            <w:left w:val="none" w:sz="0" w:space="0" w:color="auto"/>
            <w:bottom w:val="none" w:sz="0" w:space="0" w:color="auto"/>
            <w:right w:val="none" w:sz="0" w:space="0" w:color="auto"/>
          </w:divBdr>
        </w:div>
        <w:div w:id="1100373560">
          <w:marLeft w:val="0"/>
          <w:marRight w:val="0"/>
          <w:marTop w:val="0"/>
          <w:marBottom w:val="0"/>
          <w:divBdr>
            <w:top w:val="none" w:sz="0" w:space="0" w:color="auto"/>
            <w:left w:val="none" w:sz="0" w:space="0" w:color="auto"/>
            <w:bottom w:val="none" w:sz="0" w:space="0" w:color="auto"/>
            <w:right w:val="none" w:sz="0" w:space="0" w:color="auto"/>
          </w:divBdr>
        </w:div>
        <w:div w:id="2125146923">
          <w:marLeft w:val="0"/>
          <w:marRight w:val="0"/>
          <w:marTop w:val="0"/>
          <w:marBottom w:val="0"/>
          <w:divBdr>
            <w:top w:val="none" w:sz="0" w:space="0" w:color="auto"/>
            <w:left w:val="none" w:sz="0" w:space="0" w:color="auto"/>
            <w:bottom w:val="none" w:sz="0" w:space="0" w:color="auto"/>
            <w:right w:val="none" w:sz="0" w:space="0" w:color="auto"/>
          </w:divBdr>
        </w:div>
        <w:div w:id="2095854247">
          <w:marLeft w:val="0"/>
          <w:marRight w:val="0"/>
          <w:marTop w:val="0"/>
          <w:marBottom w:val="0"/>
          <w:divBdr>
            <w:top w:val="none" w:sz="0" w:space="0" w:color="auto"/>
            <w:left w:val="none" w:sz="0" w:space="0" w:color="auto"/>
            <w:bottom w:val="none" w:sz="0" w:space="0" w:color="auto"/>
            <w:right w:val="none" w:sz="0" w:space="0" w:color="auto"/>
          </w:divBdr>
        </w:div>
        <w:div w:id="1715688141">
          <w:marLeft w:val="0"/>
          <w:marRight w:val="0"/>
          <w:marTop w:val="0"/>
          <w:marBottom w:val="0"/>
          <w:divBdr>
            <w:top w:val="none" w:sz="0" w:space="0" w:color="auto"/>
            <w:left w:val="none" w:sz="0" w:space="0" w:color="auto"/>
            <w:bottom w:val="none" w:sz="0" w:space="0" w:color="auto"/>
            <w:right w:val="none" w:sz="0" w:space="0" w:color="auto"/>
          </w:divBdr>
        </w:div>
      </w:divsChild>
    </w:div>
    <w:div w:id="300158062">
      <w:bodyDiv w:val="1"/>
      <w:marLeft w:val="0"/>
      <w:marRight w:val="0"/>
      <w:marTop w:val="0"/>
      <w:marBottom w:val="0"/>
      <w:divBdr>
        <w:top w:val="none" w:sz="0" w:space="0" w:color="auto"/>
        <w:left w:val="none" w:sz="0" w:space="0" w:color="auto"/>
        <w:bottom w:val="none" w:sz="0" w:space="0" w:color="auto"/>
        <w:right w:val="none" w:sz="0" w:space="0" w:color="auto"/>
      </w:divBdr>
    </w:div>
    <w:div w:id="300237067">
      <w:bodyDiv w:val="1"/>
      <w:marLeft w:val="0"/>
      <w:marRight w:val="0"/>
      <w:marTop w:val="0"/>
      <w:marBottom w:val="0"/>
      <w:divBdr>
        <w:top w:val="none" w:sz="0" w:space="0" w:color="auto"/>
        <w:left w:val="none" w:sz="0" w:space="0" w:color="auto"/>
        <w:bottom w:val="none" w:sz="0" w:space="0" w:color="auto"/>
        <w:right w:val="none" w:sz="0" w:space="0" w:color="auto"/>
      </w:divBdr>
    </w:div>
    <w:div w:id="300497671">
      <w:bodyDiv w:val="1"/>
      <w:marLeft w:val="0"/>
      <w:marRight w:val="0"/>
      <w:marTop w:val="0"/>
      <w:marBottom w:val="0"/>
      <w:divBdr>
        <w:top w:val="none" w:sz="0" w:space="0" w:color="auto"/>
        <w:left w:val="none" w:sz="0" w:space="0" w:color="auto"/>
        <w:bottom w:val="none" w:sz="0" w:space="0" w:color="auto"/>
        <w:right w:val="none" w:sz="0" w:space="0" w:color="auto"/>
      </w:divBdr>
    </w:div>
    <w:div w:id="300498569">
      <w:bodyDiv w:val="1"/>
      <w:marLeft w:val="0"/>
      <w:marRight w:val="0"/>
      <w:marTop w:val="0"/>
      <w:marBottom w:val="0"/>
      <w:divBdr>
        <w:top w:val="none" w:sz="0" w:space="0" w:color="auto"/>
        <w:left w:val="none" w:sz="0" w:space="0" w:color="auto"/>
        <w:bottom w:val="none" w:sz="0" w:space="0" w:color="auto"/>
        <w:right w:val="none" w:sz="0" w:space="0" w:color="auto"/>
      </w:divBdr>
    </w:div>
    <w:div w:id="300572670">
      <w:bodyDiv w:val="1"/>
      <w:marLeft w:val="0"/>
      <w:marRight w:val="0"/>
      <w:marTop w:val="0"/>
      <w:marBottom w:val="0"/>
      <w:divBdr>
        <w:top w:val="none" w:sz="0" w:space="0" w:color="auto"/>
        <w:left w:val="none" w:sz="0" w:space="0" w:color="auto"/>
        <w:bottom w:val="none" w:sz="0" w:space="0" w:color="auto"/>
        <w:right w:val="none" w:sz="0" w:space="0" w:color="auto"/>
      </w:divBdr>
    </w:div>
    <w:div w:id="300815998">
      <w:bodyDiv w:val="1"/>
      <w:marLeft w:val="0"/>
      <w:marRight w:val="0"/>
      <w:marTop w:val="0"/>
      <w:marBottom w:val="0"/>
      <w:divBdr>
        <w:top w:val="none" w:sz="0" w:space="0" w:color="auto"/>
        <w:left w:val="none" w:sz="0" w:space="0" w:color="auto"/>
        <w:bottom w:val="none" w:sz="0" w:space="0" w:color="auto"/>
        <w:right w:val="none" w:sz="0" w:space="0" w:color="auto"/>
      </w:divBdr>
    </w:div>
    <w:div w:id="300963181">
      <w:bodyDiv w:val="1"/>
      <w:marLeft w:val="0"/>
      <w:marRight w:val="0"/>
      <w:marTop w:val="0"/>
      <w:marBottom w:val="0"/>
      <w:divBdr>
        <w:top w:val="none" w:sz="0" w:space="0" w:color="auto"/>
        <w:left w:val="none" w:sz="0" w:space="0" w:color="auto"/>
        <w:bottom w:val="none" w:sz="0" w:space="0" w:color="auto"/>
        <w:right w:val="none" w:sz="0" w:space="0" w:color="auto"/>
      </w:divBdr>
    </w:div>
    <w:div w:id="301009149">
      <w:bodyDiv w:val="1"/>
      <w:marLeft w:val="0"/>
      <w:marRight w:val="0"/>
      <w:marTop w:val="0"/>
      <w:marBottom w:val="0"/>
      <w:divBdr>
        <w:top w:val="none" w:sz="0" w:space="0" w:color="auto"/>
        <w:left w:val="none" w:sz="0" w:space="0" w:color="auto"/>
        <w:bottom w:val="none" w:sz="0" w:space="0" w:color="auto"/>
        <w:right w:val="none" w:sz="0" w:space="0" w:color="auto"/>
      </w:divBdr>
    </w:div>
    <w:div w:id="301354878">
      <w:bodyDiv w:val="1"/>
      <w:marLeft w:val="0"/>
      <w:marRight w:val="0"/>
      <w:marTop w:val="0"/>
      <w:marBottom w:val="0"/>
      <w:divBdr>
        <w:top w:val="none" w:sz="0" w:space="0" w:color="auto"/>
        <w:left w:val="none" w:sz="0" w:space="0" w:color="auto"/>
        <w:bottom w:val="none" w:sz="0" w:space="0" w:color="auto"/>
        <w:right w:val="none" w:sz="0" w:space="0" w:color="auto"/>
      </w:divBdr>
    </w:div>
    <w:div w:id="301426202">
      <w:bodyDiv w:val="1"/>
      <w:marLeft w:val="0"/>
      <w:marRight w:val="0"/>
      <w:marTop w:val="0"/>
      <w:marBottom w:val="0"/>
      <w:divBdr>
        <w:top w:val="none" w:sz="0" w:space="0" w:color="auto"/>
        <w:left w:val="none" w:sz="0" w:space="0" w:color="auto"/>
        <w:bottom w:val="none" w:sz="0" w:space="0" w:color="auto"/>
        <w:right w:val="none" w:sz="0" w:space="0" w:color="auto"/>
      </w:divBdr>
    </w:div>
    <w:div w:id="301665156">
      <w:bodyDiv w:val="1"/>
      <w:marLeft w:val="0"/>
      <w:marRight w:val="0"/>
      <w:marTop w:val="0"/>
      <w:marBottom w:val="0"/>
      <w:divBdr>
        <w:top w:val="none" w:sz="0" w:space="0" w:color="auto"/>
        <w:left w:val="none" w:sz="0" w:space="0" w:color="auto"/>
        <w:bottom w:val="none" w:sz="0" w:space="0" w:color="auto"/>
        <w:right w:val="none" w:sz="0" w:space="0" w:color="auto"/>
      </w:divBdr>
    </w:div>
    <w:div w:id="301815771">
      <w:bodyDiv w:val="1"/>
      <w:marLeft w:val="0"/>
      <w:marRight w:val="0"/>
      <w:marTop w:val="0"/>
      <w:marBottom w:val="0"/>
      <w:divBdr>
        <w:top w:val="none" w:sz="0" w:space="0" w:color="auto"/>
        <w:left w:val="none" w:sz="0" w:space="0" w:color="auto"/>
        <w:bottom w:val="none" w:sz="0" w:space="0" w:color="auto"/>
        <w:right w:val="none" w:sz="0" w:space="0" w:color="auto"/>
      </w:divBdr>
    </w:div>
    <w:div w:id="302318731">
      <w:bodyDiv w:val="1"/>
      <w:marLeft w:val="0"/>
      <w:marRight w:val="0"/>
      <w:marTop w:val="0"/>
      <w:marBottom w:val="0"/>
      <w:divBdr>
        <w:top w:val="none" w:sz="0" w:space="0" w:color="auto"/>
        <w:left w:val="none" w:sz="0" w:space="0" w:color="auto"/>
        <w:bottom w:val="none" w:sz="0" w:space="0" w:color="auto"/>
        <w:right w:val="none" w:sz="0" w:space="0" w:color="auto"/>
      </w:divBdr>
    </w:div>
    <w:div w:id="302467645">
      <w:bodyDiv w:val="1"/>
      <w:marLeft w:val="0"/>
      <w:marRight w:val="0"/>
      <w:marTop w:val="0"/>
      <w:marBottom w:val="0"/>
      <w:divBdr>
        <w:top w:val="none" w:sz="0" w:space="0" w:color="auto"/>
        <w:left w:val="none" w:sz="0" w:space="0" w:color="auto"/>
        <w:bottom w:val="none" w:sz="0" w:space="0" w:color="auto"/>
        <w:right w:val="none" w:sz="0" w:space="0" w:color="auto"/>
      </w:divBdr>
    </w:div>
    <w:div w:id="303462837">
      <w:bodyDiv w:val="1"/>
      <w:marLeft w:val="0"/>
      <w:marRight w:val="0"/>
      <w:marTop w:val="0"/>
      <w:marBottom w:val="0"/>
      <w:divBdr>
        <w:top w:val="none" w:sz="0" w:space="0" w:color="auto"/>
        <w:left w:val="none" w:sz="0" w:space="0" w:color="auto"/>
        <w:bottom w:val="none" w:sz="0" w:space="0" w:color="auto"/>
        <w:right w:val="none" w:sz="0" w:space="0" w:color="auto"/>
      </w:divBdr>
    </w:div>
    <w:div w:id="303706797">
      <w:bodyDiv w:val="1"/>
      <w:marLeft w:val="0"/>
      <w:marRight w:val="0"/>
      <w:marTop w:val="0"/>
      <w:marBottom w:val="0"/>
      <w:divBdr>
        <w:top w:val="none" w:sz="0" w:space="0" w:color="auto"/>
        <w:left w:val="none" w:sz="0" w:space="0" w:color="auto"/>
        <w:bottom w:val="none" w:sz="0" w:space="0" w:color="auto"/>
        <w:right w:val="none" w:sz="0" w:space="0" w:color="auto"/>
      </w:divBdr>
      <w:divsChild>
        <w:div w:id="592055199">
          <w:marLeft w:val="0"/>
          <w:marRight w:val="0"/>
          <w:marTop w:val="0"/>
          <w:marBottom w:val="0"/>
          <w:divBdr>
            <w:top w:val="none" w:sz="0" w:space="0" w:color="auto"/>
            <w:left w:val="none" w:sz="0" w:space="0" w:color="auto"/>
            <w:bottom w:val="none" w:sz="0" w:space="0" w:color="auto"/>
            <w:right w:val="none" w:sz="0" w:space="0" w:color="auto"/>
          </w:divBdr>
        </w:div>
        <w:div w:id="1123958750">
          <w:marLeft w:val="0"/>
          <w:marRight w:val="0"/>
          <w:marTop w:val="0"/>
          <w:marBottom w:val="0"/>
          <w:divBdr>
            <w:top w:val="none" w:sz="0" w:space="0" w:color="auto"/>
            <w:left w:val="none" w:sz="0" w:space="0" w:color="auto"/>
            <w:bottom w:val="none" w:sz="0" w:space="0" w:color="auto"/>
            <w:right w:val="none" w:sz="0" w:space="0" w:color="auto"/>
          </w:divBdr>
        </w:div>
        <w:div w:id="1244071093">
          <w:marLeft w:val="0"/>
          <w:marRight w:val="0"/>
          <w:marTop w:val="0"/>
          <w:marBottom w:val="0"/>
          <w:divBdr>
            <w:top w:val="none" w:sz="0" w:space="0" w:color="auto"/>
            <w:left w:val="none" w:sz="0" w:space="0" w:color="auto"/>
            <w:bottom w:val="none" w:sz="0" w:space="0" w:color="auto"/>
            <w:right w:val="none" w:sz="0" w:space="0" w:color="auto"/>
          </w:divBdr>
        </w:div>
        <w:div w:id="219483412">
          <w:marLeft w:val="0"/>
          <w:marRight w:val="0"/>
          <w:marTop w:val="0"/>
          <w:marBottom w:val="0"/>
          <w:divBdr>
            <w:top w:val="none" w:sz="0" w:space="0" w:color="auto"/>
            <w:left w:val="none" w:sz="0" w:space="0" w:color="auto"/>
            <w:bottom w:val="none" w:sz="0" w:space="0" w:color="auto"/>
            <w:right w:val="none" w:sz="0" w:space="0" w:color="auto"/>
          </w:divBdr>
        </w:div>
      </w:divsChild>
    </w:div>
    <w:div w:id="303707050">
      <w:bodyDiv w:val="1"/>
      <w:marLeft w:val="0"/>
      <w:marRight w:val="0"/>
      <w:marTop w:val="0"/>
      <w:marBottom w:val="0"/>
      <w:divBdr>
        <w:top w:val="none" w:sz="0" w:space="0" w:color="auto"/>
        <w:left w:val="none" w:sz="0" w:space="0" w:color="auto"/>
        <w:bottom w:val="none" w:sz="0" w:space="0" w:color="auto"/>
        <w:right w:val="none" w:sz="0" w:space="0" w:color="auto"/>
      </w:divBdr>
      <w:divsChild>
        <w:div w:id="783812956">
          <w:marLeft w:val="0"/>
          <w:marRight w:val="0"/>
          <w:marTop w:val="0"/>
          <w:marBottom w:val="0"/>
          <w:divBdr>
            <w:top w:val="none" w:sz="0" w:space="0" w:color="auto"/>
            <w:left w:val="none" w:sz="0" w:space="0" w:color="auto"/>
            <w:bottom w:val="none" w:sz="0" w:space="0" w:color="auto"/>
            <w:right w:val="none" w:sz="0" w:space="0" w:color="auto"/>
          </w:divBdr>
        </w:div>
        <w:div w:id="1947417677">
          <w:marLeft w:val="0"/>
          <w:marRight w:val="0"/>
          <w:marTop w:val="0"/>
          <w:marBottom w:val="0"/>
          <w:divBdr>
            <w:top w:val="none" w:sz="0" w:space="0" w:color="auto"/>
            <w:left w:val="none" w:sz="0" w:space="0" w:color="auto"/>
            <w:bottom w:val="none" w:sz="0" w:space="0" w:color="auto"/>
            <w:right w:val="none" w:sz="0" w:space="0" w:color="auto"/>
          </w:divBdr>
        </w:div>
        <w:div w:id="536703867">
          <w:marLeft w:val="0"/>
          <w:marRight w:val="0"/>
          <w:marTop w:val="0"/>
          <w:marBottom w:val="0"/>
          <w:divBdr>
            <w:top w:val="none" w:sz="0" w:space="0" w:color="auto"/>
            <w:left w:val="none" w:sz="0" w:space="0" w:color="auto"/>
            <w:bottom w:val="none" w:sz="0" w:space="0" w:color="auto"/>
            <w:right w:val="none" w:sz="0" w:space="0" w:color="auto"/>
          </w:divBdr>
        </w:div>
        <w:div w:id="509953582">
          <w:marLeft w:val="0"/>
          <w:marRight w:val="0"/>
          <w:marTop w:val="0"/>
          <w:marBottom w:val="0"/>
          <w:divBdr>
            <w:top w:val="none" w:sz="0" w:space="0" w:color="auto"/>
            <w:left w:val="none" w:sz="0" w:space="0" w:color="auto"/>
            <w:bottom w:val="none" w:sz="0" w:space="0" w:color="auto"/>
            <w:right w:val="none" w:sz="0" w:space="0" w:color="auto"/>
          </w:divBdr>
        </w:div>
        <w:div w:id="1188369611">
          <w:marLeft w:val="0"/>
          <w:marRight w:val="0"/>
          <w:marTop w:val="0"/>
          <w:marBottom w:val="0"/>
          <w:divBdr>
            <w:top w:val="none" w:sz="0" w:space="0" w:color="auto"/>
            <w:left w:val="none" w:sz="0" w:space="0" w:color="auto"/>
            <w:bottom w:val="none" w:sz="0" w:space="0" w:color="auto"/>
            <w:right w:val="none" w:sz="0" w:space="0" w:color="auto"/>
          </w:divBdr>
        </w:div>
        <w:div w:id="323629460">
          <w:marLeft w:val="0"/>
          <w:marRight w:val="0"/>
          <w:marTop w:val="0"/>
          <w:marBottom w:val="0"/>
          <w:divBdr>
            <w:top w:val="none" w:sz="0" w:space="0" w:color="auto"/>
            <w:left w:val="none" w:sz="0" w:space="0" w:color="auto"/>
            <w:bottom w:val="none" w:sz="0" w:space="0" w:color="auto"/>
            <w:right w:val="none" w:sz="0" w:space="0" w:color="auto"/>
          </w:divBdr>
        </w:div>
        <w:div w:id="1476482261">
          <w:marLeft w:val="0"/>
          <w:marRight w:val="0"/>
          <w:marTop w:val="0"/>
          <w:marBottom w:val="0"/>
          <w:divBdr>
            <w:top w:val="none" w:sz="0" w:space="0" w:color="auto"/>
            <w:left w:val="none" w:sz="0" w:space="0" w:color="auto"/>
            <w:bottom w:val="none" w:sz="0" w:space="0" w:color="auto"/>
            <w:right w:val="none" w:sz="0" w:space="0" w:color="auto"/>
          </w:divBdr>
        </w:div>
        <w:div w:id="1456095921">
          <w:marLeft w:val="0"/>
          <w:marRight w:val="0"/>
          <w:marTop w:val="0"/>
          <w:marBottom w:val="0"/>
          <w:divBdr>
            <w:top w:val="none" w:sz="0" w:space="0" w:color="auto"/>
            <w:left w:val="none" w:sz="0" w:space="0" w:color="auto"/>
            <w:bottom w:val="none" w:sz="0" w:space="0" w:color="auto"/>
            <w:right w:val="none" w:sz="0" w:space="0" w:color="auto"/>
          </w:divBdr>
        </w:div>
        <w:div w:id="1535342593">
          <w:marLeft w:val="0"/>
          <w:marRight w:val="0"/>
          <w:marTop w:val="0"/>
          <w:marBottom w:val="0"/>
          <w:divBdr>
            <w:top w:val="none" w:sz="0" w:space="0" w:color="auto"/>
            <w:left w:val="none" w:sz="0" w:space="0" w:color="auto"/>
            <w:bottom w:val="none" w:sz="0" w:space="0" w:color="auto"/>
            <w:right w:val="none" w:sz="0" w:space="0" w:color="auto"/>
          </w:divBdr>
        </w:div>
        <w:div w:id="798037894">
          <w:marLeft w:val="0"/>
          <w:marRight w:val="0"/>
          <w:marTop w:val="0"/>
          <w:marBottom w:val="0"/>
          <w:divBdr>
            <w:top w:val="none" w:sz="0" w:space="0" w:color="auto"/>
            <w:left w:val="none" w:sz="0" w:space="0" w:color="auto"/>
            <w:bottom w:val="none" w:sz="0" w:space="0" w:color="auto"/>
            <w:right w:val="none" w:sz="0" w:space="0" w:color="auto"/>
          </w:divBdr>
        </w:div>
        <w:div w:id="2085256778">
          <w:marLeft w:val="0"/>
          <w:marRight w:val="0"/>
          <w:marTop w:val="0"/>
          <w:marBottom w:val="0"/>
          <w:divBdr>
            <w:top w:val="none" w:sz="0" w:space="0" w:color="auto"/>
            <w:left w:val="none" w:sz="0" w:space="0" w:color="auto"/>
            <w:bottom w:val="none" w:sz="0" w:space="0" w:color="auto"/>
            <w:right w:val="none" w:sz="0" w:space="0" w:color="auto"/>
          </w:divBdr>
        </w:div>
        <w:div w:id="1230000852">
          <w:marLeft w:val="0"/>
          <w:marRight w:val="0"/>
          <w:marTop w:val="0"/>
          <w:marBottom w:val="0"/>
          <w:divBdr>
            <w:top w:val="none" w:sz="0" w:space="0" w:color="auto"/>
            <w:left w:val="none" w:sz="0" w:space="0" w:color="auto"/>
            <w:bottom w:val="none" w:sz="0" w:space="0" w:color="auto"/>
            <w:right w:val="none" w:sz="0" w:space="0" w:color="auto"/>
          </w:divBdr>
        </w:div>
        <w:div w:id="673074998">
          <w:marLeft w:val="0"/>
          <w:marRight w:val="0"/>
          <w:marTop w:val="0"/>
          <w:marBottom w:val="0"/>
          <w:divBdr>
            <w:top w:val="none" w:sz="0" w:space="0" w:color="auto"/>
            <w:left w:val="none" w:sz="0" w:space="0" w:color="auto"/>
            <w:bottom w:val="none" w:sz="0" w:space="0" w:color="auto"/>
            <w:right w:val="none" w:sz="0" w:space="0" w:color="auto"/>
          </w:divBdr>
        </w:div>
        <w:div w:id="2112361527">
          <w:marLeft w:val="0"/>
          <w:marRight w:val="0"/>
          <w:marTop w:val="0"/>
          <w:marBottom w:val="0"/>
          <w:divBdr>
            <w:top w:val="none" w:sz="0" w:space="0" w:color="auto"/>
            <w:left w:val="none" w:sz="0" w:space="0" w:color="auto"/>
            <w:bottom w:val="none" w:sz="0" w:space="0" w:color="auto"/>
            <w:right w:val="none" w:sz="0" w:space="0" w:color="auto"/>
          </w:divBdr>
        </w:div>
        <w:div w:id="759569309">
          <w:marLeft w:val="0"/>
          <w:marRight w:val="0"/>
          <w:marTop w:val="0"/>
          <w:marBottom w:val="0"/>
          <w:divBdr>
            <w:top w:val="none" w:sz="0" w:space="0" w:color="auto"/>
            <w:left w:val="none" w:sz="0" w:space="0" w:color="auto"/>
            <w:bottom w:val="none" w:sz="0" w:space="0" w:color="auto"/>
            <w:right w:val="none" w:sz="0" w:space="0" w:color="auto"/>
          </w:divBdr>
        </w:div>
        <w:div w:id="2019430268">
          <w:marLeft w:val="0"/>
          <w:marRight w:val="0"/>
          <w:marTop w:val="0"/>
          <w:marBottom w:val="0"/>
          <w:divBdr>
            <w:top w:val="none" w:sz="0" w:space="0" w:color="auto"/>
            <w:left w:val="none" w:sz="0" w:space="0" w:color="auto"/>
            <w:bottom w:val="none" w:sz="0" w:space="0" w:color="auto"/>
            <w:right w:val="none" w:sz="0" w:space="0" w:color="auto"/>
          </w:divBdr>
        </w:div>
        <w:div w:id="75901967">
          <w:marLeft w:val="0"/>
          <w:marRight w:val="0"/>
          <w:marTop w:val="0"/>
          <w:marBottom w:val="0"/>
          <w:divBdr>
            <w:top w:val="none" w:sz="0" w:space="0" w:color="auto"/>
            <w:left w:val="none" w:sz="0" w:space="0" w:color="auto"/>
            <w:bottom w:val="none" w:sz="0" w:space="0" w:color="auto"/>
            <w:right w:val="none" w:sz="0" w:space="0" w:color="auto"/>
          </w:divBdr>
        </w:div>
        <w:div w:id="2050061391">
          <w:marLeft w:val="0"/>
          <w:marRight w:val="0"/>
          <w:marTop w:val="0"/>
          <w:marBottom w:val="0"/>
          <w:divBdr>
            <w:top w:val="none" w:sz="0" w:space="0" w:color="auto"/>
            <w:left w:val="none" w:sz="0" w:space="0" w:color="auto"/>
            <w:bottom w:val="none" w:sz="0" w:space="0" w:color="auto"/>
            <w:right w:val="none" w:sz="0" w:space="0" w:color="auto"/>
          </w:divBdr>
        </w:div>
        <w:div w:id="1198355216">
          <w:marLeft w:val="0"/>
          <w:marRight w:val="0"/>
          <w:marTop w:val="0"/>
          <w:marBottom w:val="0"/>
          <w:divBdr>
            <w:top w:val="none" w:sz="0" w:space="0" w:color="auto"/>
            <w:left w:val="none" w:sz="0" w:space="0" w:color="auto"/>
            <w:bottom w:val="none" w:sz="0" w:space="0" w:color="auto"/>
            <w:right w:val="none" w:sz="0" w:space="0" w:color="auto"/>
          </w:divBdr>
        </w:div>
        <w:div w:id="393620953">
          <w:marLeft w:val="0"/>
          <w:marRight w:val="0"/>
          <w:marTop w:val="0"/>
          <w:marBottom w:val="0"/>
          <w:divBdr>
            <w:top w:val="none" w:sz="0" w:space="0" w:color="auto"/>
            <w:left w:val="none" w:sz="0" w:space="0" w:color="auto"/>
            <w:bottom w:val="none" w:sz="0" w:space="0" w:color="auto"/>
            <w:right w:val="none" w:sz="0" w:space="0" w:color="auto"/>
          </w:divBdr>
        </w:div>
        <w:div w:id="217326124">
          <w:marLeft w:val="0"/>
          <w:marRight w:val="0"/>
          <w:marTop w:val="0"/>
          <w:marBottom w:val="0"/>
          <w:divBdr>
            <w:top w:val="none" w:sz="0" w:space="0" w:color="auto"/>
            <w:left w:val="none" w:sz="0" w:space="0" w:color="auto"/>
            <w:bottom w:val="none" w:sz="0" w:space="0" w:color="auto"/>
            <w:right w:val="none" w:sz="0" w:space="0" w:color="auto"/>
          </w:divBdr>
        </w:div>
        <w:div w:id="689262839">
          <w:marLeft w:val="0"/>
          <w:marRight w:val="0"/>
          <w:marTop w:val="0"/>
          <w:marBottom w:val="0"/>
          <w:divBdr>
            <w:top w:val="none" w:sz="0" w:space="0" w:color="auto"/>
            <w:left w:val="none" w:sz="0" w:space="0" w:color="auto"/>
            <w:bottom w:val="none" w:sz="0" w:space="0" w:color="auto"/>
            <w:right w:val="none" w:sz="0" w:space="0" w:color="auto"/>
          </w:divBdr>
        </w:div>
        <w:div w:id="398748071">
          <w:marLeft w:val="0"/>
          <w:marRight w:val="0"/>
          <w:marTop w:val="0"/>
          <w:marBottom w:val="0"/>
          <w:divBdr>
            <w:top w:val="none" w:sz="0" w:space="0" w:color="auto"/>
            <w:left w:val="none" w:sz="0" w:space="0" w:color="auto"/>
            <w:bottom w:val="none" w:sz="0" w:space="0" w:color="auto"/>
            <w:right w:val="none" w:sz="0" w:space="0" w:color="auto"/>
          </w:divBdr>
        </w:div>
        <w:div w:id="1321039388">
          <w:marLeft w:val="0"/>
          <w:marRight w:val="0"/>
          <w:marTop w:val="0"/>
          <w:marBottom w:val="0"/>
          <w:divBdr>
            <w:top w:val="none" w:sz="0" w:space="0" w:color="auto"/>
            <w:left w:val="none" w:sz="0" w:space="0" w:color="auto"/>
            <w:bottom w:val="none" w:sz="0" w:space="0" w:color="auto"/>
            <w:right w:val="none" w:sz="0" w:space="0" w:color="auto"/>
          </w:divBdr>
        </w:div>
        <w:div w:id="1838879796">
          <w:marLeft w:val="0"/>
          <w:marRight w:val="0"/>
          <w:marTop w:val="0"/>
          <w:marBottom w:val="0"/>
          <w:divBdr>
            <w:top w:val="none" w:sz="0" w:space="0" w:color="auto"/>
            <w:left w:val="none" w:sz="0" w:space="0" w:color="auto"/>
            <w:bottom w:val="none" w:sz="0" w:space="0" w:color="auto"/>
            <w:right w:val="none" w:sz="0" w:space="0" w:color="auto"/>
          </w:divBdr>
        </w:div>
        <w:div w:id="1075011298">
          <w:marLeft w:val="0"/>
          <w:marRight w:val="0"/>
          <w:marTop w:val="0"/>
          <w:marBottom w:val="0"/>
          <w:divBdr>
            <w:top w:val="none" w:sz="0" w:space="0" w:color="auto"/>
            <w:left w:val="none" w:sz="0" w:space="0" w:color="auto"/>
            <w:bottom w:val="none" w:sz="0" w:space="0" w:color="auto"/>
            <w:right w:val="none" w:sz="0" w:space="0" w:color="auto"/>
          </w:divBdr>
        </w:div>
        <w:div w:id="766461576">
          <w:marLeft w:val="0"/>
          <w:marRight w:val="0"/>
          <w:marTop w:val="0"/>
          <w:marBottom w:val="0"/>
          <w:divBdr>
            <w:top w:val="none" w:sz="0" w:space="0" w:color="auto"/>
            <w:left w:val="none" w:sz="0" w:space="0" w:color="auto"/>
            <w:bottom w:val="none" w:sz="0" w:space="0" w:color="auto"/>
            <w:right w:val="none" w:sz="0" w:space="0" w:color="auto"/>
          </w:divBdr>
        </w:div>
        <w:div w:id="1286152693">
          <w:marLeft w:val="0"/>
          <w:marRight w:val="0"/>
          <w:marTop w:val="0"/>
          <w:marBottom w:val="0"/>
          <w:divBdr>
            <w:top w:val="none" w:sz="0" w:space="0" w:color="auto"/>
            <w:left w:val="none" w:sz="0" w:space="0" w:color="auto"/>
            <w:bottom w:val="none" w:sz="0" w:space="0" w:color="auto"/>
            <w:right w:val="none" w:sz="0" w:space="0" w:color="auto"/>
          </w:divBdr>
        </w:div>
        <w:div w:id="469902421">
          <w:marLeft w:val="0"/>
          <w:marRight w:val="0"/>
          <w:marTop w:val="0"/>
          <w:marBottom w:val="0"/>
          <w:divBdr>
            <w:top w:val="none" w:sz="0" w:space="0" w:color="auto"/>
            <w:left w:val="none" w:sz="0" w:space="0" w:color="auto"/>
            <w:bottom w:val="none" w:sz="0" w:space="0" w:color="auto"/>
            <w:right w:val="none" w:sz="0" w:space="0" w:color="auto"/>
          </w:divBdr>
        </w:div>
        <w:div w:id="2005892954">
          <w:marLeft w:val="0"/>
          <w:marRight w:val="0"/>
          <w:marTop w:val="0"/>
          <w:marBottom w:val="0"/>
          <w:divBdr>
            <w:top w:val="none" w:sz="0" w:space="0" w:color="auto"/>
            <w:left w:val="none" w:sz="0" w:space="0" w:color="auto"/>
            <w:bottom w:val="none" w:sz="0" w:space="0" w:color="auto"/>
            <w:right w:val="none" w:sz="0" w:space="0" w:color="auto"/>
          </w:divBdr>
        </w:div>
        <w:div w:id="1000354573">
          <w:marLeft w:val="0"/>
          <w:marRight w:val="0"/>
          <w:marTop w:val="0"/>
          <w:marBottom w:val="0"/>
          <w:divBdr>
            <w:top w:val="none" w:sz="0" w:space="0" w:color="auto"/>
            <w:left w:val="none" w:sz="0" w:space="0" w:color="auto"/>
            <w:bottom w:val="none" w:sz="0" w:space="0" w:color="auto"/>
            <w:right w:val="none" w:sz="0" w:space="0" w:color="auto"/>
          </w:divBdr>
        </w:div>
        <w:div w:id="289746061">
          <w:marLeft w:val="0"/>
          <w:marRight w:val="0"/>
          <w:marTop w:val="0"/>
          <w:marBottom w:val="0"/>
          <w:divBdr>
            <w:top w:val="none" w:sz="0" w:space="0" w:color="auto"/>
            <w:left w:val="none" w:sz="0" w:space="0" w:color="auto"/>
            <w:bottom w:val="none" w:sz="0" w:space="0" w:color="auto"/>
            <w:right w:val="none" w:sz="0" w:space="0" w:color="auto"/>
          </w:divBdr>
        </w:div>
        <w:div w:id="1337655968">
          <w:marLeft w:val="0"/>
          <w:marRight w:val="0"/>
          <w:marTop w:val="0"/>
          <w:marBottom w:val="0"/>
          <w:divBdr>
            <w:top w:val="none" w:sz="0" w:space="0" w:color="auto"/>
            <w:left w:val="none" w:sz="0" w:space="0" w:color="auto"/>
            <w:bottom w:val="none" w:sz="0" w:space="0" w:color="auto"/>
            <w:right w:val="none" w:sz="0" w:space="0" w:color="auto"/>
          </w:divBdr>
        </w:div>
        <w:div w:id="445348182">
          <w:marLeft w:val="0"/>
          <w:marRight w:val="0"/>
          <w:marTop w:val="0"/>
          <w:marBottom w:val="0"/>
          <w:divBdr>
            <w:top w:val="none" w:sz="0" w:space="0" w:color="auto"/>
            <w:left w:val="none" w:sz="0" w:space="0" w:color="auto"/>
            <w:bottom w:val="none" w:sz="0" w:space="0" w:color="auto"/>
            <w:right w:val="none" w:sz="0" w:space="0" w:color="auto"/>
          </w:divBdr>
        </w:div>
        <w:div w:id="1063681114">
          <w:marLeft w:val="0"/>
          <w:marRight w:val="0"/>
          <w:marTop w:val="0"/>
          <w:marBottom w:val="0"/>
          <w:divBdr>
            <w:top w:val="none" w:sz="0" w:space="0" w:color="auto"/>
            <w:left w:val="none" w:sz="0" w:space="0" w:color="auto"/>
            <w:bottom w:val="none" w:sz="0" w:space="0" w:color="auto"/>
            <w:right w:val="none" w:sz="0" w:space="0" w:color="auto"/>
          </w:divBdr>
        </w:div>
        <w:div w:id="1925063800">
          <w:marLeft w:val="0"/>
          <w:marRight w:val="0"/>
          <w:marTop w:val="0"/>
          <w:marBottom w:val="0"/>
          <w:divBdr>
            <w:top w:val="none" w:sz="0" w:space="0" w:color="auto"/>
            <w:left w:val="none" w:sz="0" w:space="0" w:color="auto"/>
            <w:bottom w:val="none" w:sz="0" w:space="0" w:color="auto"/>
            <w:right w:val="none" w:sz="0" w:space="0" w:color="auto"/>
          </w:divBdr>
        </w:div>
        <w:div w:id="61415984">
          <w:marLeft w:val="0"/>
          <w:marRight w:val="0"/>
          <w:marTop w:val="0"/>
          <w:marBottom w:val="0"/>
          <w:divBdr>
            <w:top w:val="none" w:sz="0" w:space="0" w:color="auto"/>
            <w:left w:val="none" w:sz="0" w:space="0" w:color="auto"/>
            <w:bottom w:val="none" w:sz="0" w:space="0" w:color="auto"/>
            <w:right w:val="none" w:sz="0" w:space="0" w:color="auto"/>
          </w:divBdr>
        </w:div>
        <w:div w:id="127744838">
          <w:marLeft w:val="0"/>
          <w:marRight w:val="0"/>
          <w:marTop w:val="0"/>
          <w:marBottom w:val="0"/>
          <w:divBdr>
            <w:top w:val="none" w:sz="0" w:space="0" w:color="auto"/>
            <w:left w:val="none" w:sz="0" w:space="0" w:color="auto"/>
            <w:bottom w:val="none" w:sz="0" w:space="0" w:color="auto"/>
            <w:right w:val="none" w:sz="0" w:space="0" w:color="auto"/>
          </w:divBdr>
        </w:div>
        <w:div w:id="526796523">
          <w:marLeft w:val="0"/>
          <w:marRight w:val="0"/>
          <w:marTop w:val="0"/>
          <w:marBottom w:val="0"/>
          <w:divBdr>
            <w:top w:val="none" w:sz="0" w:space="0" w:color="auto"/>
            <w:left w:val="none" w:sz="0" w:space="0" w:color="auto"/>
            <w:bottom w:val="none" w:sz="0" w:space="0" w:color="auto"/>
            <w:right w:val="none" w:sz="0" w:space="0" w:color="auto"/>
          </w:divBdr>
        </w:div>
        <w:div w:id="1314026707">
          <w:marLeft w:val="0"/>
          <w:marRight w:val="0"/>
          <w:marTop w:val="0"/>
          <w:marBottom w:val="0"/>
          <w:divBdr>
            <w:top w:val="none" w:sz="0" w:space="0" w:color="auto"/>
            <w:left w:val="none" w:sz="0" w:space="0" w:color="auto"/>
            <w:bottom w:val="none" w:sz="0" w:space="0" w:color="auto"/>
            <w:right w:val="none" w:sz="0" w:space="0" w:color="auto"/>
          </w:divBdr>
        </w:div>
        <w:div w:id="314190116">
          <w:marLeft w:val="0"/>
          <w:marRight w:val="0"/>
          <w:marTop w:val="0"/>
          <w:marBottom w:val="0"/>
          <w:divBdr>
            <w:top w:val="none" w:sz="0" w:space="0" w:color="auto"/>
            <w:left w:val="none" w:sz="0" w:space="0" w:color="auto"/>
            <w:bottom w:val="none" w:sz="0" w:space="0" w:color="auto"/>
            <w:right w:val="none" w:sz="0" w:space="0" w:color="auto"/>
          </w:divBdr>
        </w:div>
        <w:div w:id="1710110393">
          <w:marLeft w:val="0"/>
          <w:marRight w:val="0"/>
          <w:marTop w:val="0"/>
          <w:marBottom w:val="0"/>
          <w:divBdr>
            <w:top w:val="none" w:sz="0" w:space="0" w:color="auto"/>
            <w:left w:val="none" w:sz="0" w:space="0" w:color="auto"/>
            <w:bottom w:val="none" w:sz="0" w:space="0" w:color="auto"/>
            <w:right w:val="none" w:sz="0" w:space="0" w:color="auto"/>
          </w:divBdr>
        </w:div>
        <w:div w:id="611668355">
          <w:marLeft w:val="0"/>
          <w:marRight w:val="0"/>
          <w:marTop w:val="0"/>
          <w:marBottom w:val="0"/>
          <w:divBdr>
            <w:top w:val="none" w:sz="0" w:space="0" w:color="auto"/>
            <w:left w:val="none" w:sz="0" w:space="0" w:color="auto"/>
            <w:bottom w:val="none" w:sz="0" w:space="0" w:color="auto"/>
            <w:right w:val="none" w:sz="0" w:space="0" w:color="auto"/>
          </w:divBdr>
        </w:div>
        <w:div w:id="264580730">
          <w:marLeft w:val="0"/>
          <w:marRight w:val="0"/>
          <w:marTop w:val="0"/>
          <w:marBottom w:val="0"/>
          <w:divBdr>
            <w:top w:val="none" w:sz="0" w:space="0" w:color="auto"/>
            <w:left w:val="none" w:sz="0" w:space="0" w:color="auto"/>
            <w:bottom w:val="none" w:sz="0" w:space="0" w:color="auto"/>
            <w:right w:val="none" w:sz="0" w:space="0" w:color="auto"/>
          </w:divBdr>
        </w:div>
        <w:div w:id="1004209850">
          <w:marLeft w:val="0"/>
          <w:marRight w:val="0"/>
          <w:marTop w:val="0"/>
          <w:marBottom w:val="0"/>
          <w:divBdr>
            <w:top w:val="none" w:sz="0" w:space="0" w:color="auto"/>
            <w:left w:val="none" w:sz="0" w:space="0" w:color="auto"/>
            <w:bottom w:val="none" w:sz="0" w:space="0" w:color="auto"/>
            <w:right w:val="none" w:sz="0" w:space="0" w:color="auto"/>
          </w:divBdr>
        </w:div>
        <w:div w:id="2088770720">
          <w:marLeft w:val="0"/>
          <w:marRight w:val="0"/>
          <w:marTop w:val="0"/>
          <w:marBottom w:val="0"/>
          <w:divBdr>
            <w:top w:val="none" w:sz="0" w:space="0" w:color="auto"/>
            <w:left w:val="none" w:sz="0" w:space="0" w:color="auto"/>
            <w:bottom w:val="none" w:sz="0" w:space="0" w:color="auto"/>
            <w:right w:val="none" w:sz="0" w:space="0" w:color="auto"/>
          </w:divBdr>
        </w:div>
        <w:div w:id="108472291">
          <w:marLeft w:val="0"/>
          <w:marRight w:val="0"/>
          <w:marTop w:val="0"/>
          <w:marBottom w:val="0"/>
          <w:divBdr>
            <w:top w:val="none" w:sz="0" w:space="0" w:color="auto"/>
            <w:left w:val="none" w:sz="0" w:space="0" w:color="auto"/>
            <w:bottom w:val="none" w:sz="0" w:space="0" w:color="auto"/>
            <w:right w:val="none" w:sz="0" w:space="0" w:color="auto"/>
          </w:divBdr>
        </w:div>
        <w:div w:id="1003431411">
          <w:marLeft w:val="0"/>
          <w:marRight w:val="0"/>
          <w:marTop w:val="0"/>
          <w:marBottom w:val="0"/>
          <w:divBdr>
            <w:top w:val="none" w:sz="0" w:space="0" w:color="auto"/>
            <w:left w:val="none" w:sz="0" w:space="0" w:color="auto"/>
            <w:bottom w:val="none" w:sz="0" w:space="0" w:color="auto"/>
            <w:right w:val="none" w:sz="0" w:space="0" w:color="auto"/>
          </w:divBdr>
        </w:div>
        <w:div w:id="1679043337">
          <w:marLeft w:val="0"/>
          <w:marRight w:val="0"/>
          <w:marTop w:val="0"/>
          <w:marBottom w:val="0"/>
          <w:divBdr>
            <w:top w:val="none" w:sz="0" w:space="0" w:color="auto"/>
            <w:left w:val="none" w:sz="0" w:space="0" w:color="auto"/>
            <w:bottom w:val="none" w:sz="0" w:space="0" w:color="auto"/>
            <w:right w:val="none" w:sz="0" w:space="0" w:color="auto"/>
          </w:divBdr>
        </w:div>
        <w:div w:id="238446308">
          <w:marLeft w:val="0"/>
          <w:marRight w:val="0"/>
          <w:marTop w:val="0"/>
          <w:marBottom w:val="0"/>
          <w:divBdr>
            <w:top w:val="none" w:sz="0" w:space="0" w:color="auto"/>
            <w:left w:val="none" w:sz="0" w:space="0" w:color="auto"/>
            <w:bottom w:val="none" w:sz="0" w:space="0" w:color="auto"/>
            <w:right w:val="none" w:sz="0" w:space="0" w:color="auto"/>
          </w:divBdr>
        </w:div>
        <w:div w:id="990520907">
          <w:marLeft w:val="0"/>
          <w:marRight w:val="0"/>
          <w:marTop w:val="0"/>
          <w:marBottom w:val="0"/>
          <w:divBdr>
            <w:top w:val="none" w:sz="0" w:space="0" w:color="auto"/>
            <w:left w:val="none" w:sz="0" w:space="0" w:color="auto"/>
            <w:bottom w:val="none" w:sz="0" w:space="0" w:color="auto"/>
            <w:right w:val="none" w:sz="0" w:space="0" w:color="auto"/>
          </w:divBdr>
        </w:div>
        <w:div w:id="1200775234">
          <w:marLeft w:val="0"/>
          <w:marRight w:val="0"/>
          <w:marTop w:val="0"/>
          <w:marBottom w:val="0"/>
          <w:divBdr>
            <w:top w:val="none" w:sz="0" w:space="0" w:color="auto"/>
            <w:left w:val="none" w:sz="0" w:space="0" w:color="auto"/>
            <w:bottom w:val="none" w:sz="0" w:space="0" w:color="auto"/>
            <w:right w:val="none" w:sz="0" w:space="0" w:color="auto"/>
          </w:divBdr>
        </w:div>
        <w:div w:id="49232743">
          <w:marLeft w:val="0"/>
          <w:marRight w:val="0"/>
          <w:marTop w:val="0"/>
          <w:marBottom w:val="0"/>
          <w:divBdr>
            <w:top w:val="none" w:sz="0" w:space="0" w:color="auto"/>
            <w:left w:val="none" w:sz="0" w:space="0" w:color="auto"/>
            <w:bottom w:val="none" w:sz="0" w:space="0" w:color="auto"/>
            <w:right w:val="none" w:sz="0" w:space="0" w:color="auto"/>
          </w:divBdr>
        </w:div>
        <w:div w:id="1442725644">
          <w:marLeft w:val="0"/>
          <w:marRight w:val="0"/>
          <w:marTop w:val="0"/>
          <w:marBottom w:val="0"/>
          <w:divBdr>
            <w:top w:val="none" w:sz="0" w:space="0" w:color="auto"/>
            <w:left w:val="none" w:sz="0" w:space="0" w:color="auto"/>
            <w:bottom w:val="none" w:sz="0" w:space="0" w:color="auto"/>
            <w:right w:val="none" w:sz="0" w:space="0" w:color="auto"/>
          </w:divBdr>
        </w:div>
        <w:div w:id="1504392225">
          <w:marLeft w:val="0"/>
          <w:marRight w:val="0"/>
          <w:marTop w:val="0"/>
          <w:marBottom w:val="0"/>
          <w:divBdr>
            <w:top w:val="none" w:sz="0" w:space="0" w:color="auto"/>
            <w:left w:val="none" w:sz="0" w:space="0" w:color="auto"/>
            <w:bottom w:val="none" w:sz="0" w:space="0" w:color="auto"/>
            <w:right w:val="none" w:sz="0" w:space="0" w:color="auto"/>
          </w:divBdr>
        </w:div>
        <w:div w:id="282008118">
          <w:marLeft w:val="0"/>
          <w:marRight w:val="0"/>
          <w:marTop w:val="0"/>
          <w:marBottom w:val="0"/>
          <w:divBdr>
            <w:top w:val="none" w:sz="0" w:space="0" w:color="auto"/>
            <w:left w:val="none" w:sz="0" w:space="0" w:color="auto"/>
            <w:bottom w:val="none" w:sz="0" w:space="0" w:color="auto"/>
            <w:right w:val="none" w:sz="0" w:space="0" w:color="auto"/>
          </w:divBdr>
        </w:div>
        <w:div w:id="165364180">
          <w:marLeft w:val="0"/>
          <w:marRight w:val="0"/>
          <w:marTop w:val="0"/>
          <w:marBottom w:val="0"/>
          <w:divBdr>
            <w:top w:val="none" w:sz="0" w:space="0" w:color="auto"/>
            <w:left w:val="none" w:sz="0" w:space="0" w:color="auto"/>
            <w:bottom w:val="none" w:sz="0" w:space="0" w:color="auto"/>
            <w:right w:val="none" w:sz="0" w:space="0" w:color="auto"/>
          </w:divBdr>
        </w:div>
        <w:div w:id="1485315496">
          <w:marLeft w:val="0"/>
          <w:marRight w:val="0"/>
          <w:marTop w:val="0"/>
          <w:marBottom w:val="0"/>
          <w:divBdr>
            <w:top w:val="none" w:sz="0" w:space="0" w:color="auto"/>
            <w:left w:val="none" w:sz="0" w:space="0" w:color="auto"/>
            <w:bottom w:val="none" w:sz="0" w:space="0" w:color="auto"/>
            <w:right w:val="none" w:sz="0" w:space="0" w:color="auto"/>
          </w:divBdr>
        </w:div>
        <w:div w:id="1782065843">
          <w:marLeft w:val="0"/>
          <w:marRight w:val="0"/>
          <w:marTop w:val="0"/>
          <w:marBottom w:val="0"/>
          <w:divBdr>
            <w:top w:val="none" w:sz="0" w:space="0" w:color="auto"/>
            <w:left w:val="none" w:sz="0" w:space="0" w:color="auto"/>
            <w:bottom w:val="none" w:sz="0" w:space="0" w:color="auto"/>
            <w:right w:val="none" w:sz="0" w:space="0" w:color="auto"/>
          </w:divBdr>
        </w:div>
        <w:div w:id="424885488">
          <w:marLeft w:val="0"/>
          <w:marRight w:val="0"/>
          <w:marTop w:val="0"/>
          <w:marBottom w:val="0"/>
          <w:divBdr>
            <w:top w:val="none" w:sz="0" w:space="0" w:color="auto"/>
            <w:left w:val="none" w:sz="0" w:space="0" w:color="auto"/>
            <w:bottom w:val="none" w:sz="0" w:space="0" w:color="auto"/>
            <w:right w:val="none" w:sz="0" w:space="0" w:color="auto"/>
          </w:divBdr>
        </w:div>
        <w:div w:id="788280293">
          <w:marLeft w:val="0"/>
          <w:marRight w:val="0"/>
          <w:marTop w:val="0"/>
          <w:marBottom w:val="0"/>
          <w:divBdr>
            <w:top w:val="none" w:sz="0" w:space="0" w:color="auto"/>
            <w:left w:val="none" w:sz="0" w:space="0" w:color="auto"/>
            <w:bottom w:val="none" w:sz="0" w:space="0" w:color="auto"/>
            <w:right w:val="none" w:sz="0" w:space="0" w:color="auto"/>
          </w:divBdr>
        </w:div>
        <w:div w:id="1931425927">
          <w:marLeft w:val="0"/>
          <w:marRight w:val="0"/>
          <w:marTop w:val="0"/>
          <w:marBottom w:val="0"/>
          <w:divBdr>
            <w:top w:val="none" w:sz="0" w:space="0" w:color="auto"/>
            <w:left w:val="none" w:sz="0" w:space="0" w:color="auto"/>
            <w:bottom w:val="none" w:sz="0" w:space="0" w:color="auto"/>
            <w:right w:val="none" w:sz="0" w:space="0" w:color="auto"/>
          </w:divBdr>
        </w:div>
        <w:div w:id="873888937">
          <w:marLeft w:val="0"/>
          <w:marRight w:val="0"/>
          <w:marTop w:val="0"/>
          <w:marBottom w:val="0"/>
          <w:divBdr>
            <w:top w:val="none" w:sz="0" w:space="0" w:color="auto"/>
            <w:left w:val="none" w:sz="0" w:space="0" w:color="auto"/>
            <w:bottom w:val="none" w:sz="0" w:space="0" w:color="auto"/>
            <w:right w:val="none" w:sz="0" w:space="0" w:color="auto"/>
          </w:divBdr>
        </w:div>
        <w:div w:id="877471160">
          <w:marLeft w:val="0"/>
          <w:marRight w:val="0"/>
          <w:marTop w:val="0"/>
          <w:marBottom w:val="0"/>
          <w:divBdr>
            <w:top w:val="none" w:sz="0" w:space="0" w:color="auto"/>
            <w:left w:val="none" w:sz="0" w:space="0" w:color="auto"/>
            <w:bottom w:val="none" w:sz="0" w:space="0" w:color="auto"/>
            <w:right w:val="none" w:sz="0" w:space="0" w:color="auto"/>
          </w:divBdr>
        </w:div>
        <w:div w:id="175198650">
          <w:marLeft w:val="0"/>
          <w:marRight w:val="0"/>
          <w:marTop w:val="0"/>
          <w:marBottom w:val="0"/>
          <w:divBdr>
            <w:top w:val="none" w:sz="0" w:space="0" w:color="auto"/>
            <w:left w:val="none" w:sz="0" w:space="0" w:color="auto"/>
            <w:bottom w:val="none" w:sz="0" w:space="0" w:color="auto"/>
            <w:right w:val="none" w:sz="0" w:space="0" w:color="auto"/>
          </w:divBdr>
        </w:div>
        <w:div w:id="1108817025">
          <w:marLeft w:val="0"/>
          <w:marRight w:val="0"/>
          <w:marTop w:val="0"/>
          <w:marBottom w:val="0"/>
          <w:divBdr>
            <w:top w:val="none" w:sz="0" w:space="0" w:color="auto"/>
            <w:left w:val="none" w:sz="0" w:space="0" w:color="auto"/>
            <w:bottom w:val="none" w:sz="0" w:space="0" w:color="auto"/>
            <w:right w:val="none" w:sz="0" w:space="0" w:color="auto"/>
          </w:divBdr>
        </w:div>
        <w:div w:id="715815549">
          <w:marLeft w:val="0"/>
          <w:marRight w:val="0"/>
          <w:marTop w:val="0"/>
          <w:marBottom w:val="0"/>
          <w:divBdr>
            <w:top w:val="none" w:sz="0" w:space="0" w:color="auto"/>
            <w:left w:val="none" w:sz="0" w:space="0" w:color="auto"/>
            <w:bottom w:val="none" w:sz="0" w:space="0" w:color="auto"/>
            <w:right w:val="none" w:sz="0" w:space="0" w:color="auto"/>
          </w:divBdr>
        </w:div>
        <w:div w:id="36201412">
          <w:marLeft w:val="0"/>
          <w:marRight w:val="0"/>
          <w:marTop w:val="0"/>
          <w:marBottom w:val="0"/>
          <w:divBdr>
            <w:top w:val="none" w:sz="0" w:space="0" w:color="auto"/>
            <w:left w:val="none" w:sz="0" w:space="0" w:color="auto"/>
            <w:bottom w:val="none" w:sz="0" w:space="0" w:color="auto"/>
            <w:right w:val="none" w:sz="0" w:space="0" w:color="auto"/>
          </w:divBdr>
        </w:div>
        <w:div w:id="1140001322">
          <w:marLeft w:val="0"/>
          <w:marRight w:val="0"/>
          <w:marTop w:val="0"/>
          <w:marBottom w:val="0"/>
          <w:divBdr>
            <w:top w:val="none" w:sz="0" w:space="0" w:color="auto"/>
            <w:left w:val="none" w:sz="0" w:space="0" w:color="auto"/>
            <w:bottom w:val="none" w:sz="0" w:space="0" w:color="auto"/>
            <w:right w:val="none" w:sz="0" w:space="0" w:color="auto"/>
          </w:divBdr>
        </w:div>
        <w:div w:id="2024699086">
          <w:marLeft w:val="0"/>
          <w:marRight w:val="0"/>
          <w:marTop w:val="0"/>
          <w:marBottom w:val="0"/>
          <w:divBdr>
            <w:top w:val="none" w:sz="0" w:space="0" w:color="auto"/>
            <w:left w:val="none" w:sz="0" w:space="0" w:color="auto"/>
            <w:bottom w:val="none" w:sz="0" w:space="0" w:color="auto"/>
            <w:right w:val="none" w:sz="0" w:space="0" w:color="auto"/>
          </w:divBdr>
        </w:div>
        <w:div w:id="904922224">
          <w:marLeft w:val="0"/>
          <w:marRight w:val="0"/>
          <w:marTop w:val="0"/>
          <w:marBottom w:val="0"/>
          <w:divBdr>
            <w:top w:val="none" w:sz="0" w:space="0" w:color="auto"/>
            <w:left w:val="none" w:sz="0" w:space="0" w:color="auto"/>
            <w:bottom w:val="none" w:sz="0" w:space="0" w:color="auto"/>
            <w:right w:val="none" w:sz="0" w:space="0" w:color="auto"/>
          </w:divBdr>
        </w:div>
        <w:div w:id="2030523961">
          <w:marLeft w:val="0"/>
          <w:marRight w:val="0"/>
          <w:marTop w:val="0"/>
          <w:marBottom w:val="0"/>
          <w:divBdr>
            <w:top w:val="none" w:sz="0" w:space="0" w:color="auto"/>
            <w:left w:val="none" w:sz="0" w:space="0" w:color="auto"/>
            <w:bottom w:val="none" w:sz="0" w:space="0" w:color="auto"/>
            <w:right w:val="none" w:sz="0" w:space="0" w:color="auto"/>
          </w:divBdr>
        </w:div>
        <w:div w:id="832338798">
          <w:marLeft w:val="0"/>
          <w:marRight w:val="0"/>
          <w:marTop w:val="0"/>
          <w:marBottom w:val="0"/>
          <w:divBdr>
            <w:top w:val="none" w:sz="0" w:space="0" w:color="auto"/>
            <w:left w:val="none" w:sz="0" w:space="0" w:color="auto"/>
            <w:bottom w:val="none" w:sz="0" w:space="0" w:color="auto"/>
            <w:right w:val="none" w:sz="0" w:space="0" w:color="auto"/>
          </w:divBdr>
        </w:div>
        <w:div w:id="1369793316">
          <w:marLeft w:val="0"/>
          <w:marRight w:val="0"/>
          <w:marTop w:val="0"/>
          <w:marBottom w:val="0"/>
          <w:divBdr>
            <w:top w:val="none" w:sz="0" w:space="0" w:color="auto"/>
            <w:left w:val="none" w:sz="0" w:space="0" w:color="auto"/>
            <w:bottom w:val="none" w:sz="0" w:space="0" w:color="auto"/>
            <w:right w:val="none" w:sz="0" w:space="0" w:color="auto"/>
          </w:divBdr>
        </w:div>
        <w:div w:id="2086996469">
          <w:marLeft w:val="0"/>
          <w:marRight w:val="0"/>
          <w:marTop w:val="0"/>
          <w:marBottom w:val="0"/>
          <w:divBdr>
            <w:top w:val="none" w:sz="0" w:space="0" w:color="auto"/>
            <w:left w:val="none" w:sz="0" w:space="0" w:color="auto"/>
            <w:bottom w:val="none" w:sz="0" w:space="0" w:color="auto"/>
            <w:right w:val="none" w:sz="0" w:space="0" w:color="auto"/>
          </w:divBdr>
        </w:div>
        <w:div w:id="394476659">
          <w:marLeft w:val="0"/>
          <w:marRight w:val="0"/>
          <w:marTop w:val="0"/>
          <w:marBottom w:val="0"/>
          <w:divBdr>
            <w:top w:val="none" w:sz="0" w:space="0" w:color="auto"/>
            <w:left w:val="none" w:sz="0" w:space="0" w:color="auto"/>
            <w:bottom w:val="none" w:sz="0" w:space="0" w:color="auto"/>
            <w:right w:val="none" w:sz="0" w:space="0" w:color="auto"/>
          </w:divBdr>
        </w:div>
        <w:div w:id="514538485">
          <w:marLeft w:val="0"/>
          <w:marRight w:val="0"/>
          <w:marTop w:val="0"/>
          <w:marBottom w:val="0"/>
          <w:divBdr>
            <w:top w:val="none" w:sz="0" w:space="0" w:color="auto"/>
            <w:left w:val="none" w:sz="0" w:space="0" w:color="auto"/>
            <w:bottom w:val="none" w:sz="0" w:space="0" w:color="auto"/>
            <w:right w:val="none" w:sz="0" w:space="0" w:color="auto"/>
          </w:divBdr>
        </w:div>
        <w:div w:id="1308053030">
          <w:marLeft w:val="0"/>
          <w:marRight w:val="0"/>
          <w:marTop w:val="0"/>
          <w:marBottom w:val="0"/>
          <w:divBdr>
            <w:top w:val="none" w:sz="0" w:space="0" w:color="auto"/>
            <w:left w:val="none" w:sz="0" w:space="0" w:color="auto"/>
            <w:bottom w:val="none" w:sz="0" w:space="0" w:color="auto"/>
            <w:right w:val="none" w:sz="0" w:space="0" w:color="auto"/>
          </w:divBdr>
        </w:div>
        <w:div w:id="384718523">
          <w:marLeft w:val="0"/>
          <w:marRight w:val="0"/>
          <w:marTop w:val="0"/>
          <w:marBottom w:val="0"/>
          <w:divBdr>
            <w:top w:val="none" w:sz="0" w:space="0" w:color="auto"/>
            <w:left w:val="none" w:sz="0" w:space="0" w:color="auto"/>
            <w:bottom w:val="none" w:sz="0" w:space="0" w:color="auto"/>
            <w:right w:val="none" w:sz="0" w:space="0" w:color="auto"/>
          </w:divBdr>
        </w:div>
        <w:div w:id="1468938">
          <w:marLeft w:val="0"/>
          <w:marRight w:val="0"/>
          <w:marTop w:val="0"/>
          <w:marBottom w:val="0"/>
          <w:divBdr>
            <w:top w:val="none" w:sz="0" w:space="0" w:color="auto"/>
            <w:left w:val="none" w:sz="0" w:space="0" w:color="auto"/>
            <w:bottom w:val="none" w:sz="0" w:space="0" w:color="auto"/>
            <w:right w:val="none" w:sz="0" w:space="0" w:color="auto"/>
          </w:divBdr>
        </w:div>
        <w:div w:id="1694111648">
          <w:marLeft w:val="0"/>
          <w:marRight w:val="0"/>
          <w:marTop w:val="0"/>
          <w:marBottom w:val="0"/>
          <w:divBdr>
            <w:top w:val="none" w:sz="0" w:space="0" w:color="auto"/>
            <w:left w:val="none" w:sz="0" w:space="0" w:color="auto"/>
            <w:bottom w:val="none" w:sz="0" w:space="0" w:color="auto"/>
            <w:right w:val="none" w:sz="0" w:space="0" w:color="auto"/>
          </w:divBdr>
        </w:div>
        <w:div w:id="1412699105">
          <w:marLeft w:val="0"/>
          <w:marRight w:val="0"/>
          <w:marTop w:val="0"/>
          <w:marBottom w:val="0"/>
          <w:divBdr>
            <w:top w:val="none" w:sz="0" w:space="0" w:color="auto"/>
            <w:left w:val="none" w:sz="0" w:space="0" w:color="auto"/>
            <w:bottom w:val="none" w:sz="0" w:space="0" w:color="auto"/>
            <w:right w:val="none" w:sz="0" w:space="0" w:color="auto"/>
          </w:divBdr>
        </w:div>
        <w:div w:id="355927391">
          <w:marLeft w:val="0"/>
          <w:marRight w:val="0"/>
          <w:marTop w:val="0"/>
          <w:marBottom w:val="0"/>
          <w:divBdr>
            <w:top w:val="none" w:sz="0" w:space="0" w:color="auto"/>
            <w:left w:val="none" w:sz="0" w:space="0" w:color="auto"/>
            <w:bottom w:val="none" w:sz="0" w:space="0" w:color="auto"/>
            <w:right w:val="none" w:sz="0" w:space="0" w:color="auto"/>
          </w:divBdr>
        </w:div>
        <w:div w:id="388504650">
          <w:marLeft w:val="0"/>
          <w:marRight w:val="0"/>
          <w:marTop w:val="0"/>
          <w:marBottom w:val="0"/>
          <w:divBdr>
            <w:top w:val="none" w:sz="0" w:space="0" w:color="auto"/>
            <w:left w:val="none" w:sz="0" w:space="0" w:color="auto"/>
            <w:bottom w:val="none" w:sz="0" w:space="0" w:color="auto"/>
            <w:right w:val="none" w:sz="0" w:space="0" w:color="auto"/>
          </w:divBdr>
        </w:div>
        <w:div w:id="115492460">
          <w:marLeft w:val="0"/>
          <w:marRight w:val="0"/>
          <w:marTop w:val="0"/>
          <w:marBottom w:val="0"/>
          <w:divBdr>
            <w:top w:val="none" w:sz="0" w:space="0" w:color="auto"/>
            <w:left w:val="none" w:sz="0" w:space="0" w:color="auto"/>
            <w:bottom w:val="none" w:sz="0" w:space="0" w:color="auto"/>
            <w:right w:val="none" w:sz="0" w:space="0" w:color="auto"/>
          </w:divBdr>
        </w:div>
        <w:div w:id="532500411">
          <w:marLeft w:val="0"/>
          <w:marRight w:val="0"/>
          <w:marTop w:val="0"/>
          <w:marBottom w:val="0"/>
          <w:divBdr>
            <w:top w:val="none" w:sz="0" w:space="0" w:color="auto"/>
            <w:left w:val="none" w:sz="0" w:space="0" w:color="auto"/>
            <w:bottom w:val="none" w:sz="0" w:space="0" w:color="auto"/>
            <w:right w:val="none" w:sz="0" w:space="0" w:color="auto"/>
          </w:divBdr>
        </w:div>
        <w:div w:id="1420834405">
          <w:marLeft w:val="0"/>
          <w:marRight w:val="0"/>
          <w:marTop w:val="0"/>
          <w:marBottom w:val="0"/>
          <w:divBdr>
            <w:top w:val="none" w:sz="0" w:space="0" w:color="auto"/>
            <w:left w:val="none" w:sz="0" w:space="0" w:color="auto"/>
            <w:bottom w:val="none" w:sz="0" w:space="0" w:color="auto"/>
            <w:right w:val="none" w:sz="0" w:space="0" w:color="auto"/>
          </w:divBdr>
        </w:div>
        <w:div w:id="1828403889">
          <w:marLeft w:val="0"/>
          <w:marRight w:val="0"/>
          <w:marTop w:val="0"/>
          <w:marBottom w:val="0"/>
          <w:divBdr>
            <w:top w:val="none" w:sz="0" w:space="0" w:color="auto"/>
            <w:left w:val="none" w:sz="0" w:space="0" w:color="auto"/>
            <w:bottom w:val="none" w:sz="0" w:space="0" w:color="auto"/>
            <w:right w:val="none" w:sz="0" w:space="0" w:color="auto"/>
          </w:divBdr>
        </w:div>
        <w:div w:id="1286044178">
          <w:marLeft w:val="0"/>
          <w:marRight w:val="0"/>
          <w:marTop w:val="0"/>
          <w:marBottom w:val="0"/>
          <w:divBdr>
            <w:top w:val="none" w:sz="0" w:space="0" w:color="auto"/>
            <w:left w:val="none" w:sz="0" w:space="0" w:color="auto"/>
            <w:bottom w:val="none" w:sz="0" w:space="0" w:color="auto"/>
            <w:right w:val="none" w:sz="0" w:space="0" w:color="auto"/>
          </w:divBdr>
        </w:div>
        <w:div w:id="1865511034">
          <w:marLeft w:val="0"/>
          <w:marRight w:val="0"/>
          <w:marTop w:val="0"/>
          <w:marBottom w:val="0"/>
          <w:divBdr>
            <w:top w:val="none" w:sz="0" w:space="0" w:color="auto"/>
            <w:left w:val="none" w:sz="0" w:space="0" w:color="auto"/>
            <w:bottom w:val="none" w:sz="0" w:space="0" w:color="auto"/>
            <w:right w:val="none" w:sz="0" w:space="0" w:color="auto"/>
          </w:divBdr>
        </w:div>
        <w:div w:id="1129976075">
          <w:marLeft w:val="0"/>
          <w:marRight w:val="0"/>
          <w:marTop w:val="0"/>
          <w:marBottom w:val="0"/>
          <w:divBdr>
            <w:top w:val="none" w:sz="0" w:space="0" w:color="auto"/>
            <w:left w:val="none" w:sz="0" w:space="0" w:color="auto"/>
            <w:bottom w:val="none" w:sz="0" w:space="0" w:color="auto"/>
            <w:right w:val="none" w:sz="0" w:space="0" w:color="auto"/>
          </w:divBdr>
        </w:div>
        <w:div w:id="738092637">
          <w:marLeft w:val="0"/>
          <w:marRight w:val="0"/>
          <w:marTop w:val="0"/>
          <w:marBottom w:val="0"/>
          <w:divBdr>
            <w:top w:val="none" w:sz="0" w:space="0" w:color="auto"/>
            <w:left w:val="none" w:sz="0" w:space="0" w:color="auto"/>
            <w:bottom w:val="none" w:sz="0" w:space="0" w:color="auto"/>
            <w:right w:val="none" w:sz="0" w:space="0" w:color="auto"/>
          </w:divBdr>
        </w:div>
        <w:div w:id="1583952937">
          <w:marLeft w:val="0"/>
          <w:marRight w:val="0"/>
          <w:marTop w:val="0"/>
          <w:marBottom w:val="0"/>
          <w:divBdr>
            <w:top w:val="none" w:sz="0" w:space="0" w:color="auto"/>
            <w:left w:val="none" w:sz="0" w:space="0" w:color="auto"/>
            <w:bottom w:val="none" w:sz="0" w:space="0" w:color="auto"/>
            <w:right w:val="none" w:sz="0" w:space="0" w:color="auto"/>
          </w:divBdr>
        </w:div>
        <w:div w:id="1506167687">
          <w:marLeft w:val="0"/>
          <w:marRight w:val="0"/>
          <w:marTop w:val="0"/>
          <w:marBottom w:val="0"/>
          <w:divBdr>
            <w:top w:val="none" w:sz="0" w:space="0" w:color="auto"/>
            <w:left w:val="none" w:sz="0" w:space="0" w:color="auto"/>
            <w:bottom w:val="none" w:sz="0" w:space="0" w:color="auto"/>
            <w:right w:val="none" w:sz="0" w:space="0" w:color="auto"/>
          </w:divBdr>
        </w:div>
      </w:divsChild>
    </w:div>
    <w:div w:id="303850460">
      <w:bodyDiv w:val="1"/>
      <w:marLeft w:val="0"/>
      <w:marRight w:val="0"/>
      <w:marTop w:val="0"/>
      <w:marBottom w:val="0"/>
      <w:divBdr>
        <w:top w:val="none" w:sz="0" w:space="0" w:color="auto"/>
        <w:left w:val="none" w:sz="0" w:space="0" w:color="auto"/>
        <w:bottom w:val="none" w:sz="0" w:space="0" w:color="auto"/>
        <w:right w:val="none" w:sz="0" w:space="0" w:color="auto"/>
      </w:divBdr>
    </w:div>
    <w:div w:id="303900047">
      <w:bodyDiv w:val="1"/>
      <w:marLeft w:val="0"/>
      <w:marRight w:val="0"/>
      <w:marTop w:val="0"/>
      <w:marBottom w:val="0"/>
      <w:divBdr>
        <w:top w:val="none" w:sz="0" w:space="0" w:color="auto"/>
        <w:left w:val="none" w:sz="0" w:space="0" w:color="auto"/>
        <w:bottom w:val="none" w:sz="0" w:space="0" w:color="auto"/>
        <w:right w:val="none" w:sz="0" w:space="0" w:color="auto"/>
      </w:divBdr>
    </w:div>
    <w:div w:id="304117851">
      <w:bodyDiv w:val="1"/>
      <w:marLeft w:val="0"/>
      <w:marRight w:val="0"/>
      <w:marTop w:val="0"/>
      <w:marBottom w:val="0"/>
      <w:divBdr>
        <w:top w:val="none" w:sz="0" w:space="0" w:color="auto"/>
        <w:left w:val="none" w:sz="0" w:space="0" w:color="auto"/>
        <w:bottom w:val="none" w:sz="0" w:space="0" w:color="auto"/>
        <w:right w:val="none" w:sz="0" w:space="0" w:color="auto"/>
      </w:divBdr>
    </w:div>
    <w:div w:id="304243533">
      <w:bodyDiv w:val="1"/>
      <w:marLeft w:val="0"/>
      <w:marRight w:val="0"/>
      <w:marTop w:val="0"/>
      <w:marBottom w:val="0"/>
      <w:divBdr>
        <w:top w:val="none" w:sz="0" w:space="0" w:color="auto"/>
        <w:left w:val="none" w:sz="0" w:space="0" w:color="auto"/>
        <w:bottom w:val="none" w:sz="0" w:space="0" w:color="auto"/>
        <w:right w:val="none" w:sz="0" w:space="0" w:color="auto"/>
      </w:divBdr>
    </w:div>
    <w:div w:id="304818674">
      <w:bodyDiv w:val="1"/>
      <w:marLeft w:val="0"/>
      <w:marRight w:val="0"/>
      <w:marTop w:val="0"/>
      <w:marBottom w:val="0"/>
      <w:divBdr>
        <w:top w:val="none" w:sz="0" w:space="0" w:color="auto"/>
        <w:left w:val="none" w:sz="0" w:space="0" w:color="auto"/>
        <w:bottom w:val="none" w:sz="0" w:space="0" w:color="auto"/>
        <w:right w:val="none" w:sz="0" w:space="0" w:color="auto"/>
      </w:divBdr>
    </w:div>
    <w:div w:id="304897773">
      <w:bodyDiv w:val="1"/>
      <w:marLeft w:val="0"/>
      <w:marRight w:val="0"/>
      <w:marTop w:val="0"/>
      <w:marBottom w:val="0"/>
      <w:divBdr>
        <w:top w:val="none" w:sz="0" w:space="0" w:color="auto"/>
        <w:left w:val="none" w:sz="0" w:space="0" w:color="auto"/>
        <w:bottom w:val="none" w:sz="0" w:space="0" w:color="auto"/>
        <w:right w:val="none" w:sz="0" w:space="0" w:color="auto"/>
      </w:divBdr>
    </w:div>
    <w:div w:id="305279122">
      <w:bodyDiv w:val="1"/>
      <w:marLeft w:val="0"/>
      <w:marRight w:val="0"/>
      <w:marTop w:val="0"/>
      <w:marBottom w:val="0"/>
      <w:divBdr>
        <w:top w:val="none" w:sz="0" w:space="0" w:color="auto"/>
        <w:left w:val="none" w:sz="0" w:space="0" w:color="auto"/>
        <w:bottom w:val="none" w:sz="0" w:space="0" w:color="auto"/>
        <w:right w:val="none" w:sz="0" w:space="0" w:color="auto"/>
      </w:divBdr>
    </w:div>
    <w:div w:id="305284551">
      <w:bodyDiv w:val="1"/>
      <w:marLeft w:val="0"/>
      <w:marRight w:val="0"/>
      <w:marTop w:val="0"/>
      <w:marBottom w:val="0"/>
      <w:divBdr>
        <w:top w:val="none" w:sz="0" w:space="0" w:color="auto"/>
        <w:left w:val="none" w:sz="0" w:space="0" w:color="auto"/>
        <w:bottom w:val="none" w:sz="0" w:space="0" w:color="auto"/>
        <w:right w:val="none" w:sz="0" w:space="0" w:color="auto"/>
      </w:divBdr>
    </w:div>
    <w:div w:id="305401869">
      <w:bodyDiv w:val="1"/>
      <w:marLeft w:val="0"/>
      <w:marRight w:val="0"/>
      <w:marTop w:val="0"/>
      <w:marBottom w:val="0"/>
      <w:divBdr>
        <w:top w:val="none" w:sz="0" w:space="0" w:color="auto"/>
        <w:left w:val="none" w:sz="0" w:space="0" w:color="auto"/>
        <w:bottom w:val="none" w:sz="0" w:space="0" w:color="auto"/>
        <w:right w:val="none" w:sz="0" w:space="0" w:color="auto"/>
      </w:divBdr>
    </w:div>
    <w:div w:id="305428639">
      <w:bodyDiv w:val="1"/>
      <w:marLeft w:val="0"/>
      <w:marRight w:val="0"/>
      <w:marTop w:val="0"/>
      <w:marBottom w:val="0"/>
      <w:divBdr>
        <w:top w:val="none" w:sz="0" w:space="0" w:color="auto"/>
        <w:left w:val="none" w:sz="0" w:space="0" w:color="auto"/>
        <w:bottom w:val="none" w:sz="0" w:space="0" w:color="auto"/>
        <w:right w:val="none" w:sz="0" w:space="0" w:color="auto"/>
      </w:divBdr>
    </w:div>
    <w:div w:id="305621593">
      <w:bodyDiv w:val="1"/>
      <w:marLeft w:val="0"/>
      <w:marRight w:val="0"/>
      <w:marTop w:val="0"/>
      <w:marBottom w:val="0"/>
      <w:divBdr>
        <w:top w:val="none" w:sz="0" w:space="0" w:color="auto"/>
        <w:left w:val="none" w:sz="0" w:space="0" w:color="auto"/>
        <w:bottom w:val="none" w:sz="0" w:space="0" w:color="auto"/>
        <w:right w:val="none" w:sz="0" w:space="0" w:color="auto"/>
      </w:divBdr>
    </w:div>
    <w:div w:id="305668522">
      <w:bodyDiv w:val="1"/>
      <w:marLeft w:val="0"/>
      <w:marRight w:val="0"/>
      <w:marTop w:val="0"/>
      <w:marBottom w:val="0"/>
      <w:divBdr>
        <w:top w:val="none" w:sz="0" w:space="0" w:color="auto"/>
        <w:left w:val="none" w:sz="0" w:space="0" w:color="auto"/>
        <w:bottom w:val="none" w:sz="0" w:space="0" w:color="auto"/>
        <w:right w:val="none" w:sz="0" w:space="0" w:color="auto"/>
      </w:divBdr>
    </w:div>
    <w:div w:id="306009063">
      <w:bodyDiv w:val="1"/>
      <w:marLeft w:val="0"/>
      <w:marRight w:val="0"/>
      <w:marTop w:val="0"/>
      <w:marBottom w:val="0"/>
      <w:divBdr>
        <w:top w:val="none" w:sz="0" w:space="0" w:color="auto"/>
        <w:left w:val="none" w:sz="0" w:space="0" w:color="auto"/>
        <w:bottom w:val="none" w:sz="0" w:space="0" w:color="auto"/>
        <w:right w:val="none" w:sz="0" w:space="0" w:color="auto"/>
      </w:divBdr>
    </w:div>
    <w:div w:id="306129845">
      <w:bodyDiv w:val="1"/>
      <w:marLeft w:val="0"/>
      <w:marRight w:val="0"/>
      <w:marTop w:val="0"/>
      <w:marBottom w:val="0"/>
      <w:divBdr>
        <w:top w:val="none" w:sz="0" w:space="0" w:color="auto"/>
        <w:left w:val="none" w:sz="0" w:space="0" w:color="auto"/>
        <w:bottom w:val="none" w:sz="0" w:space="0" w:color="auto"/>
        <w:right w:val="none" w:sz="0" w:space="0" w:color="auto"/>
      </w:divBdr>
    </w:div>
    <w:div w:id="306327840">
      <w:bodyDiv w:val="1"/>
      <w:marLeft w:val="0"/>
      <w:marRight w:val="0"/>
      <w:marTop w:val="0"/>
      <w:marBottom w:val="0"/>
      <w:divBdr>
        <w:top w:val="none" w:sz="0" w:space="0" w:color="auto"/>
        <w:left w:val="none" w:sz="0" w:space="0" w:color="auto"/>
        <w:bottom w:val="none" w:sz="0" w:space="0" w:color="auto"/>
        <w:right w:val="none" w:sz="0" w:space="0" w:color="auto"/>
      </w:divBdr>
    </w:div>
    <w:div w:id="306397126">
      <w:bodyDiv w:val="1"/>
      <w:marLeft w:val="0"/>
      <w:marRight w:val="0"/>
      <w:marTop w:val="0"/>
      <w:marBottom w:val="0"/>
      <w:divBdr>
        <w:top w:val="none" w:sz="0" w:space="0" w:color="auto"/>
        <w:left w:val="none" w:sz="0" w:space="0" w:color="auto"/>
        <w:bottom w:val="none" w:sz="0" w:space="0" w:color="auto"/>
        <w:right w:val="none" w:sz="0" w:space="0" w:color="auto"/>
      </w:divBdr>
    </w:div>
    <w:div w:id="306936208">
      <w:bodyDiv w:val="1"/>
      <w:marLeft w:val="0"/>
      <w:marRight w:val="0"/>
      <w:marTop w:val="0"/>
      <w:marBottom w:val="0"/>
      <w:divBdr>
        <w:top w:val="none" w:sz="0" w:space="0" w:color="auto"/>
        <w:left w:val="none" w:sz="0" w:space="0" w:color="auto"/>
        <w:bottom w:val="none" w:sz="0" w:space="0" w:color="auto"/>
        <w:right w:val="none" w:sz="0" w:space="0" w:color="auto"/>
      </w:divBdr>
    </w:div>
    <w:div w:id="307054562">
      <w:bodyDiv w:val="1"/>
      <w:marLeft w:val="0"/>
      <w:marRight w:val="0"/>
      <w:marTop w:val="0"/>
      <w:marBottom w:val="0"/>
      <w:divBdr>
        <w:top w:val="none" w:sz="0" w:space="0" w:color="auto"/>
        <w:left w:val="none" w:sz="0" w:space="0" w:color="auto"/>
        <w:bottom w:val="none" w:sz="0" w:space="0" w:color="auto"/>
        <w:right w:val="none" w:sz="0" w:space="0" w:color="auto"/>
      </w:divBdr>
    </w:div>
    <w:div w:id="308093214">
      <w:bodyDiv w:val="1"/>
      <w:marLeft w:val="0"/>
      <w:marRight w:val="0"/>
      <w:marTop w:val="0"/>
      <w:marBottom w:val="0"/>
      <w:divBdr>
        <w:top w:val="none" w:sz="0" w:space="0" w:color="auto"/>
        <w:left w:val="none" w:sz="0" w:space="0" w:color="auto"/>
        <w:bottom w:val="none" w:sz="0" w:space="0" w:color="auto"/>
        <w:right w:val="none" w:sz="0" w:space="0" w:color="auto"/>
      </w:divBdr>
    </w:div>
    <w:div w:id="308633672">
      <w:bodyDiv w:val="1"/>
      <w:marLeft w:val="0"/>
      <w:marRight w:val="0"/>
      <w:marTop w:val="0"/>
      <w:marBottom w:val="0"/>
      <w:divBdr>
        <w:top w:val="none" w:sz="0" w:space="0" w:color="auto"/>
        <w:left w:val="none" w:sz="0" w:space="0" w:color="auto"/>
        <w:bottom w:val="none" w:sz="0" w:space="0" w:color="auto"/>
        <w:right w:val="none" w:sz="0" w:space="0" w:color="auto"/>
      </w:divBdr>
    </w:div>
    <w:div w:id="308828131">
      <w:bodyDiv w:val="1"/>
      <w:marLeft w:val="0"/>
      <w:marRight w:val="0"/>
      <w:marTop w:val="0"/>
      <w:marBottom w:val="0"/>
      <w:divBdr>
        <w:top w:val="none" w:sz="0" w:space="0" w:color="auto"/>
        <w:left w:val="none" w:sz="0" w:space="0" w:color="auto"/>
        <w:bottom w:val="none" w:sz="0" w:space="0" w:color="auto"/>
        <w:right w:val="none" w:sz="0" w:space="0" w:color="auto"/>
      </w:divBdr>
    </w:div>
    <w:div w:id="309092095">
      <w:bodyDiv w:val="1"/>
      <w:marLeft w:val="0"/>
      <w:marRight w:val="0"/>
      <w:marTop w:val="0"/>
      <w:marBottom w:val="0"/>
      <w:divBdr>
        <w:top w:val="none" w:sz="0" w:space="0" w:color="auto"/>
        <w:left w:val="none" w:sz="0" w:space="0" w:color="auto"/>
        <w:bottom w:val="none" w:sz="0" w:space="0" w:color="auto"/>
        <w:right w:val="none" w:sz="0" w:space="0" w:color="auto"/>
      </w:divBdr>
    </w:div>
    <w:div w:id="309286054">
      <w:bodyDiv w:val="1"/>
      <w:marLeft w:val="0"/>
      <w:marRight w:val="0"/>
      <w:marTop w:val="0"/>
      <w:marBottom w:val="0"/>
      <w:divBdr>
        <w:top w:val="none" w:sz="0" w:space="0" w:color="auto"/>
        <w:left w:val="none" w:sz="0" w:space="0" w:color="auto"/>
        <w:bottom w:val="none" w:sz="0" w:space="0" w:color="auto"/>
        <w:right w:val="none" w:sz="0" w:space="0" w:color="auto"/>
      </w:divBdr>
    </w:div>
    <w:div w:id="309361407">
      <w:bodyDiv w:val="1"/>
      <w:marLeft w:val="0"/>
      <w:marRight w:val="0"/>
      <w:marTop w:val="0"/>
      <w:marBottom w:val="0"/>
      <w:divBdr>
        <w:top w:val="none" w:sz="0" w:space="0" w:color="auto"/>
        <w:left w:val="none" w:sz="0" w:space="0" w:color="auto"/>
        <w:bottom w:val="none" w:sz="0" w:space="0" w:color="auto"/>
        <w:right w:val="none" w:sz="0" w:space="0" w:color="auto"/>
      </w:divBdr>
    </w:div>
    <w:div w:id="309791878">
      <w:bodyDiv w:val="1"/>
      <w:marLeft w:val="0"/>
      <w:marRight w:val="0"/>
      <w:marTop w:val="0"/>
      <w:marBottom w:val="0"/>
      <w:divBdr>
        <w:top w:val="none" w:sz="0" w:space="0" w:color="auto"/>
        <w:left w:val="none" w:sz="0" w:space="0" w:color="auto"/>
        <w:bottom w:val="none" w:sz="0" w:space="0" w:color="auto"/>
        <w:right w:val="none" w:sz="0" w:space="0" w:color="auto"/>
      </w:divBdr>
    </w:div>
    <w:div w:id="309869274">
      <w:bodyDiv w:val="1"/>
      <w:marLeft w:val="0"/>
      <w:marRight w:val="0"/>
      <w:marTop w:val="0"/>
      <w:marBottom w:val="0"/>
      <w:divBdr>
        <w:top w:val="none" w:sz="0" w:space="0" w:color="auto"/>
        <w:left w:val="none" w:sz="0" w:space="0" w:color="auto"/>
        <w:bottom w:val="none" w:sz="0" w:space="0" w:color="auto"/>
        <w:right w:val="none" w:sz="0" w:space="0" w:color="auto"/>
      </w:divBdr>
    </w:div>
    <w:div w:id="310058969">
      <w:bodyDiv w:val="1"/>
      <w:marLeft w:val="0"/>
      <w:marRight w:val="0"/>
      <w:marTop w:val="0"/>
      <w:marBottom w:val="0"/>
      <w:divBdr>
        <w:top w:val="none" w:sz="0" w:space="0" w:color="auto"/>
        <w:left w:val="none" w:sz="0" w:space="0" w:color="auto"/>
        <w:bottom w:val="none" w:sz="0" w:space="0" w:color="auto"/>
        <w:right w:val="none" w:sz="0" w:space="0" w:color="auto"/>
      </w:divBdr>
    </w:div>
    <w:div w:id="310328749">
      <w:bodyDiv w:val="1"/>
      <w:marLeft w:val="0"/>
      <w:marRight w:val="0"/>
      <w:marTop w:val="0"/>
      <w:marBottom w:val="0"/>
      <w:divBdr>
        <w:top w:val="none" w:sz="0" w:space="0" w:color="auto"/>
        <w:left w:val="none" w:sz="0" w:space="0" w:color="auto"/>
        <w:bottom w:val="none" w:sz="0" w:space="0" w:color="auto"/>
        <w:right w:val="none" w:sz="0" w:space="0" w:color="auto"/>
      </w:divBdr>
    </w:div>
    <w:div w:id="310446526">
      <w:bodyDiv w:val="1"/>
      <w:marLeft w:val="0"/>
      <w:marRight w:val="0"/>
      <w:marTop w:val="0"/>
      <w:marBottom w:val="0"/>
      <w:divBdr>
        <w:top w:val="none" w:sz="0" w:space="0" w:color="auto"/>
        <w:left w:val="none" w:sz="0" w:space="0" w:color="auto"/>
        <w:bottom w:val="none" w:sz="0" w:space="0" w:color="auto"/>
        <w:right w:val="none" w:sz="0" w:space="0" w:color="auto"/>
      </w:divBdr>
    </w:div>
    <w:div w:id="310642634">
      <w:bodyDiv w:val="1"/>
      <w:marLeft w:val="0"/>
      <w:marRight w:val="0"/>
      <w:marTop w:val="0"/>
      <w:marBottom w:val="0"/>
      <w:divBdr>
        <w:top w:val="none" w:sz="0" w:space="0" w:color="auto"/>
        <w:left w:val="none" w:sz="0" w:space="0" w:color="auto"/>
        <w:bottom w:val="none" w:sz="0" w:space="0" w:color="auto"/>
        <w:right w:val="none" w:sz="0" w:space="0" w:color="auto"/>
      </w:divBdr>
    </w:div>
    <w:div w:id="311104069">
      <w:bodyDiv w:val="1"/>
      <w:marLeft w:val="0"/>
      <w:marRight w:val="0"/>
      <w:marTop w:val="0"/>
      <w:marBottom w:val="0"/>
      <w:divBdr>
        <w:top w:val="none" w:sz="0" w:space="0" w:color="auto"/>
        <w:left w:val="none" w:sz="0" w:space="0" w:color="auto"/>
        <w:bottom w:val="none" w:sz="0" w:space="0" w:color="auto"/>
        <w:right w:val="none" w:sz="0" w:space="0" w:color="auto"/>
      </w:divBdr>
    </w:div>
    <w:div w:id="311105864">
      <w:bodyDiv w:val="1"/>
      <w:marLeft w:val="0"/>
      <w:marRight w:val="0"/>
      <w:marTop w:val="0"/>
      <w:marBottom w:val="0"/>
      <w:divBdr>
        <w:top w:val="none" w:sz="0" w:space="0" w:color="auto"/>
        <w:left w:val="none" w:sz="0" w:space="0" w:color="auto"/>
        <w:bottom w:val="none" w:sz="0" w:space="0" w:color="auto"/>
        <w:right w:val="none" w:sz="0" w:space="0" w:color="auto"/>
      </w:divBdr>
    </w:div>
    <w:div w:id="311180716">
      <w:bodyDiv w:val="1"/>
      <w:marLeft w:val="0"/>
      <w:marRight w:val="0"/>
      <w:marTop w:val="0"/>
      <w:marBottom w:val="0"/>
      <w:divBdr>
        <w:top w:val="none" w:sz="0" w:space="0" w:color="auto"/>
        <w:left w:val="none" w:sz="0" w:space="0" w:color="auto"/>
        <w:bottom w:val="none" w:sz="0" w:space="0" w:color="auto"/>
        <w:right w:val="none" w:sz="0" w:space="0" w:color="auto"/>
      </w:divBdr>
    </w:div>
    <w:div w:id="311326999">
      <w:bodyDiv w:val="1"/>
      <w:marLeft w:val="0"/>
      <w:marRight w:val="0"/>
      <w:marTop w:val="0"/>
      <w:marBottom w:val="0"/>
      <w:divBdr>
        <w:top w:val="none" w:sz="0" w:space="0" w:color="auto"/>
        <w:left w:val="none" w:sz="0" w:space="0" w:color="auto"/>
        <w:bottom w:val="none" w:sz="0" w:space="0" w:color="auto"/>
        <w:right w:val="none" w:sz="0" w:space="0" w:color="auto"/>
      </w:divBdr>
    </w:div>
    <w:div w:id="311523735">
      <w:bodyDiv w:val="1"/>
      <w:marLeft w:val="0"/>
      <w:marRight w:val="0"/>
      <w:marTop w:val="0"/>
      <w:marBottom w:val="0"/>
      <w:divBdr>
        <w:top w:val="none" w:sz="0" w:space="0" w:color="auto"/>
        <w:left w:val="none" w:sz="0" w:space="0" w:color="auto"/>
        <w:bottom w:val="none" w:sz="0" w:space="0" w:color="auto"/>
        <w:right w:val="none" w:sz="0" w:space="0" w:color="auto"/>
      </w:divBdr>
    </w:div>
    <w:div w:id="311569098">
      <w:bodyDiv w:val="1"/>
      <w:marLeft w:val="0"/>
      <w:marRight w:val="0"/>
      <w:marTop w:val="0"/>
      <w:marBottom w:val="0"/>
      <w:divBdr>
        <w:top w:val="none" w:sz="0" w:space="0" w:color="auto"/>
        <w:left w:val="none" w:sz="0" w:space="0" w:color="auto"/>
        <w:bottom w:val="none" w:sz="0" w:space="0" w:color="auto"/>
        <w:right w:val="none" w:sz="0" w:space="0" w:color="auto"/>
      </w:divBdr>
    </w:div>
    <w:div w:id="311569190">
      <w:bodyDiv w:val="1"/>
      <w:marLeft w:val="0"/>
      <w:marRight w:val="0"/>
      <w:marTop w:val="0"/>
      <w:marBottom w:val="0"/>
      <w:divBdr>
        <w:top w:val="none" w:sz="0" w:space="0" w:color="auto"/>
        <w:left w:val="none" w:sz="0" w:space="0" w:color="auto"/>
        <w:bottom w:val="none" w:sz="0" w:space="0" w:color="auto"/>
        <w:right w:val="none" w:sz="0" w:space="0" w:color="auto"/>
      </w:divBdr>
    </w:div>
    <w:div w:id="312566269">
      <w:bodyDiv w:val="1"/>
      <w:marLeft w:val="0"/>
      <w:marRight w:val="0"/>
      <w:marTop w:val="0"/>
      <w:marBottom w:val="0"/>
      <w:divBdr>
        <w:top w:val="none" w:sz="0" w:space="0" w:color="auto"/>
        <w:left w:val="none" w:sz="0" w:space="0" w:color="auto"/>
        <w:bottom w:val="none" w:sz="0" w:space="0" w:color="auto"/>
        <w:right w:val="none" w:sz="0" w:space="0" w:color="auto"/>
      </w:divBdr>
    </w:div>
    <w:div w:id="312610078">
      <w:bodyDiv w:val="1"/>
      <w:marLeft w:val="0"/>
      <w:marRight w:val="0"/>
      <w:marTop w:val="0"/>
      <w:marBottom w:val="0"/>
      <w:divBdr>
        <w:top w:val="none" w:sz="0" w:space="0" w:color="auto"/>
        <w:left w:val="none" w:sz="0" w:space="0" w:color="auto"/>
        <w:bottom w:val="none" w:sz="0" w:space="0" w:color="auto"/>
        <w:right w:val="none" w:sz="0" w:space="0" w:color="auto"/>
      </w:divBdr>
    </w:div>
    <w:div w:id="312638077">
      <w:bodyDiv w:val="1"/>
      <w:marLeft w:val="0"/>
      <w:marRight w:val="0"/>
      <w:marTop w:val="0"/>
      <w:marBottom w:val="0"/>
      <w:divBdr>
        <w:top w:val="none" w:sz="0" w:space="0" w:color="auto"/>
        <w:left w:val="none" w:sz="0" w:space="0" w:color="auto"/>
        <w:bottom w:val="none" w:sz="0" w:space="0" w:color="auto"/>
        <w:right w:val="none" w:sz="0" w:space="0" w:color="auto"/>
      </w:divBdr>
    </w:div>
    <w:div w:id="312755990">
      <w:bodyDiv w:val="1"/>
      <w:marLeft w:val="0"/>
      <w:marRight w:val="0"/>
      <w:marTop w:val="0"/>
      <w:marBottom w:val="0"/>
      <w:divBdr>
        <w:top w:val="none" w:sz="0" w:space="0" w:color="auto"/>
        <w:left w:val="none" w:sz="0" w:space="0" w:color="auto"/>
        <w:bottom w:val="none" w:sz="0" w:space="0" w:color="auto"/>
        <w:right w:val="none" w:sz="0" w:space="0" w:color="auto"/>
      </w:divBdr>
    </w:div>
    <w:div w:id="312952803">
      <w:bodyDiv w:val="1"/>
      <w:marLeft w:val="0"/>
      <w:marRight w:val="0"/>
      <w:marTop w:val="0"/>
      <w:marBottom w:val="0"/>
      <w:divBdr>
        <w:top w:val="none" w:sz="0" w:space="0" w:color="auto"/>
        <w:left w:val="none" w:sz="0" w:space="0" w:color="auto"/>
        <w:bottom w:val="none" w:sz="0" w:space="0" w:color="auto"/>
        <w:right w:val="none" w:sz="0" w:space="0" w:color="auto"/>
      </w:divBdr>
    </w:div>
    <w:div w:id="313726739">
      <w:bodyDiv w:val="1"/>
      <w:marLeft w:val="0"/>
      <w:marRight w:val="0"/>
      <w:marTop w:val="0"/>
      <w:marBottom w:val="0"/>
      <w:divBdr>
        <w:top w:val="none" w:sz="0" w:space="0" w:color="auto"/>
        <w:left w:val="none" w:sz="0" w:space="0" w:color="auto"/>
        <w:bottom w:val="none" w:sz="0" w:space="0" w:color="auto"/>
        <w:right w:val="none" w:sz="0" w:space="0" w:color="auto"/>
      </w:divBdr>
    </w:div>
    <w:div w:id="313874078">
      <w:bodyDiv w:val="1"/>
      <w:marLeft w:val="0"/>
      <w:marRight w:val="0"/>
      <w:marTop w:val="0"/>
      <w:marBottom w:val="0"/>
      <w:divBdr>
        <w:top w:val="none" w:sz="0" w:space="0" w:color="auto"/>
        <w:left w:val="none" w:sz="0" w:space="0" w:color="auto"/>
        <w:bottom w:val="none" w:sz="0" w:space="0" w:color="auto"/>
        <w:right w:val="none" w:sz="0" w:space="0" w:color="auto"/>
      </w:divBdr>
    </w:div>
    <w:div w:id="313878150">
      <w:bodyDiv w:val="1"/>
      <w:marLeft w:val="0"/>
      <w:marRight w:val="0"/>
      <w:marTop w:val="0"/>
      <w:marBottom w:val="0"/>
      <w:divBdr>
        <w:top w:val="none" w:sz="0" w:space="0" w:color="auto"/>
        <w:left w:val="none" w:sz="0" w:space="0" w:color="auto"/>
        <w:bottom w:val="none" w:sz="0" w:space="0" w:color="auto"/>
        <w:right w:val="none" w:sz="0" w:space="0" w:color="auto"/>
      </w:divBdr>
    </w:div>
    <w:div w:id="314115729">
      <w:bodyDiv w:val="1"/>
      <w:marLeft w:val="0"/>
      <w:marRight w:val="0"/>
      <w:marTop w:val="0"/>
      <w:marBottom w:val="0"/>
      <w:divBdr>
        <w:top w:val="none" w:sz="0" w:space="0" w:color="auto"/>
        <w:left w:val="none" w:sz="0" w:space="0" w:color="auto"/>
        <w:bottom w:val="none" w:sz="0" w:space="0" w:color="auto"/>
        <w:right w:val="none" w:sz="0" w:space="0" w:color="auto"/>
      </w:divBdr>
    </w:div>
    <w:div w:id="314143463">
      <w:bodyDiv w:val="1"/>
      <w:marLeft w:val="0"/>
      <w:marRight w:val="0"/>
      <w:marTop w:val="0"/>
      <w:marBottom w:val="0"/>
      <w:divBdr>
        <w:top w:val="none" w:sz="0" w:space="0" w:color="auto"/>
        <w:left w:val="none" w:sz="0" w:space="0" w:color="auto"/>
        <w:bottom w:val="none" w:sz="0" w:space="0" w:color="auto"/>
        <w:right w:val="none" w:sz="0" w:space="0" w:color="auto"/>
      </w:divBdr>
    </w:div>
    <w:div w:id="314533173">
      <w:bodyDiv w:val="1"/>
      <w:marLeft w:val="0"/>
      <w:marRight w:val="0"/>
      <w:marTop w:val="0"/>
      <w:marBottom w:val="0"/>
      <w:divBdr>
        <w:top w:val="none" w:sz="0" w:space="0" w:color="auto"/>
        <w:left w:val="none" w:sz="0" w:space="0" w:color="auto"/>
        <w:bottom w:val="none" w:sz="0" w:space="0" w:color="auto"/>
        <w:right w:val="none" w:sz="0" w:space="0" w:color="auto"/>
      </w:divBdr>
      <w:divsChild>
        <w:div w:id="423458924">
          <w:marLeft w:val="0"/>
          <w:marRight w:val="0"/>
          <w:marTop w:val="0"/>
          <w:marBottom w:val="0"/>
          <w:divBdr>
            <w:top w:val="none" w:sz="0" w:space="0" w:color="auto"/>
            <w:left w:val="none" w:sz="0" w:space="0" w:color="auto"/>
            <w:bottom w:val="none" w:sz="0" w:space="0" w:color="auto"/>
            <w:right w:val="none" w:sz="0" w:space="0" w:color="auto"/>
          </w:divBdr>
        </w:div>
        <w:div w:id="1565994407">
          <w:marLeft w:val="0"/>
          <w:marRight w:val="0"/>
          <w:marTop w:val="0"/>
          <w:marBottom w:val="0"/>
          <w:divBdr>
            <w:top w:val="none" w:sz="0" w:space="0" w:color="auto"/>
            <w:left w:val="none" w:sz="0" w:space="0" w:color="auto"/>
            <w:bottom w:val="none" w:sz="0" w:space="0" w:color="auto"/>
            <w:right w:val="none" w:sz="0" w:space="0" w:color="auto"/>
          </w:divBdr>
        </w:div>
        <w:div w:id="143786823">
          <w:marLeft w:val="0"/>
          <w:marRight w:val="0"/>
          <w:marTop w:val="0"/>
          <w:marBottom w:val="0"/>
          <w:divBdr>
            <w:top w:val="none" w:sz="0" w:space="0" w:color="auto"/>
            <w:left w:val="none" w:sz="0" w:space="0" w:color="auto"/>
            <w:bottom w:val="none" w:sz="0" w:space="0" w:color="auto"/>
            <w:right w:val="none" w:sz="0" w:space="0" w:color="auto"/>
          </w:divBdr>
        </w:div>
        <w:div w:id="608125249">
          <w:marLeft w:val="0"/>
          <w:marRight w:val="0"/>
          <w:marTop w:val="0"/>
          <w:marBottom w:val="0"/>
          <w:divBdr>
            <w:top w:val="none" w:sz="0" w:space="0" w:color="auto"/>
            <w:left w:val="none" w:sz="0" w:space="0" w:color="auto"/>
            <w:bottom w:val="none" w:sz="0" w:space="0" w:color="auto"/>
            <w:right w:val="none" w:sz="0" w:space="0" w:color="auto"/>
          </w:divBdr>
        </w:div>
        <w:div w:id="1136483488">
          <w:marLeft w:val="0"/>
          <w:marRight w:val="0"/>
          <w:marTop w:val="0"/>
          <w:marBottom w:val="0"/>
          <w:divBdr>
            <w:top w:val="none" w:sz="0" w:space="0" w:color="auto"/>
            <w:left w:val="none" w:sz="0" w:space="0" w:color="auto"/>
            <w:bottom w:val="none" w:sz="0" w:space="0" w:color="auto"/>
            <w:right w:val="none" w:sz="0" w:space="0" w:color="auto"/>
          </w:divBdr>
        </w:div>
        <w:div w:id="1949001247">
          <w:marLeft w:val="0"/>
          <w:marRight w:val="0"/>
          <w:marTop w:val="0"/>
          <w:marBottom w:val="0"/>
          <w:divBdr>
            <w:top w:val="none" w:sz="0" w:space="0" w:color="auto"/>
            <w:left w:val="none" w:sz="0" w:space="0" w:color="auto"/>
            <w:bottom w:val="none" w:sz="0" w:space="0" w:color="auto"/>
            <w:right w:val="none" w:sz="0" w:space="0" w:color="auto"/>
          </w:divBdr>
        </w:div>
        <w:div w:id="1110780620">
          <w:marLeft w:val="0"/>
          <w:marRight w:val="0"/>
          <w:marTop w:val="0"/>
          <w:marBottom w:val="0"/>
          <w:divBdr>
            <w:top w:val="none" w:sz="0" w:space="0" w:color="auto"/>
            <w:left w:val="none" w:sz="0" w:space="0" w:color="auto"/>
            <w:bottom w:val="none" w:sz="0" w:space="0" w:color="auto"/>
            <w:right w:val="none" w:sz="0" w:space="0" w:color="auto"/>
          </w:divBdr>
        </w:div>
        <w:div w:id="674502459">
          <w:marLeft w:val="0"/>
          <w:marRight w:val="0"/>
          <w:marTop w:val="0"/>
          <w:marBottom w:val="0"/>
          <w:divBdr>
            <w:top w:val="none" w:sz="0" w:space="0" w:color="auto"/>
            <w:left w:val="none" w:sz="0" w:space="0" w:color="auto"/>
            <w:bottom w:val="none" w:sz="0" w:space="0" w:color="auto"/>
            <w:right w:val="none" w:sz="0" w:space="0" w:color="auto"/>
          </w:divBdr>
        </w:div>
        <w:div w:id="1961839139">
          <w:marLeft w:val="0"/>
          <w:marRight w:val="0"/>
          <w:marTop w:val="0"/>
          <w:marBottom w:val="0"/>
          <w:divBdr>
            <w:top w:val="none" w:sz="0" w:space="0" w:color="auto"/>
            <w:left w:val="none" w:sz="0" w:space="0" w:color="auto"/>
            <w:bottom w:val="none" w:sz="0" w:space="0" w:color="auto"/>
            <w:right w:val="none" w:sz="0" w:space="0" w:color="auto"/>
          </w:divBdr>
        </w:div>
        <w:div w:id="1666668398">
          <w:marLeft w:val="0"/>
          <w:marRight w:val="0"/>
          <w:marTop w:val="0"/>
          <w:marBottom w:val="0"/>
          <w:divBdr>
            <w:top w:val="none" w:sz="0" w:space="0" w:color="auto"/>
            <w:left w:val="none" w:sz="0" w:space="0" w:color="auto"/>
            <w:bottom w:val="none" w:sz="0" w:space="0" w:color="auto"/>
            <w:right w:val="none" w:sz="0" w:space="0" w:color="auto"/>
          </w:divBdr>
        </w:div>
        <w:div w:id="876699593">
          <w:marLeft w:val="0"/>
          <w:marRight w:val="0"/>
          <w:marTop w:val="0"/>
          <w:marBottom w:val="0"/>
          <w:divBdr>
            <w:top w:val="none" w:sz="0" w:space="0" w:color="auto"/>
            <w:left w:val="none" w:sz="0" w:space="0" w:color="auto"/>
            <w:bottom w:val="none" w:sz="0" w:space="0" w:color="auto"/>
            <w:right w:val="none" w:sz="0" w:space="0" w:color="auto"/>
          </w:divBdr>
        </w:div>
        <w:div w:id="455417066">
          <w:marLeft w:val="0"/>
          <w:marRight w:val="0"/>
          <w:marTop w:val="0"/>
          <w:marBottom w:val="0"/>
          <w:divBdr>
            <w:top w:val="none" w:sz="0" w:space="0" w:color="auto"/>
            <w:left w:val="none" w:sz="0" w:space="0" w:color="auto"/>
            <w:bottom w:val="none" w:sz="0" w:space="0" w:color="auto"/>
            <w:right w:val="none" w:sz="0" w:space="0" w:color="auto"/>
          </w:divBdr>
        </w:div>
        <w:div w:id="1376469120">
          <w:marLeft w:val="0"/>
          <w:marRight w:val="0"/>
          <w:marTop w:val="0"/>
          <w:marBottom w:val="0"/>
          <w:divBdr>
            <w:top w:val="none" w:sz="0" w:space="0" w:color="auto"/>
            <w:left w:val="none" w:sz="0" w:space="0" w:color="auto"/>
            <w:bottom w:val="none" w:sz="0" w:space="0" w:color="auto"/>
            <w:right w:val="none" w:sz="0" w:space="0" w:color="auto"/>
          </w:divBdr>
        </w:div>
        <w:div w:id="2069303322">
          <w:marLeft w:val="0"/>
          <w:marRight w:val="0"/>
          <w:marTop w:val="0"/>
          <w:marBottom w:val="0"/>
          <w:divBdr>
            <w:top w:val="none" w:sz="0" w:space="0" w:color="auto"/>
            <w:left w:val="none" w:sz="0" w:space="0" w:color="auto"/>
            <w:bottom w:val="none" w:sz="0" w:space="0" w:color="auto"/>
            <w:right w:val="none" w:sz="0" w:space="0" w:color="auto"/>
          </w:divBdr>
        </w:div>
        <w:div w:id="790320844">
          <w:marLeft w:val="0"/>
          <w:marRight w:val="0"/>
          <w:marTop w:val="0"/>
          <w:marBottom w:val="0"/>
          <w:divBdr>
            <w:top w:val="none" w:sz="0" w:space="0" w:color="auto"/>
            <w:left w:val="none" w:sz="0" w:space="0" w:color="auto"/>
            <w:bottom w:val="none" w:sz="0" w:space="0" w:color="auto"/>
            <w:right w:val="none" w:sz="0" w:space="0" w:color="auto"/>
          </w:divBdr>
        </w:div>
        <w:div w:id="952172752">
          <w:marLeft w:val="0"/>
          <w:marRight w:val="0"/>
          <w:marTop w:val="0"/>
          <w:marBottom w:val="0"/>
          <w:divBdr>
            <w:top w:val="none" w:sz="0" w:space="0" w:color="auto"/>
            <w:left w:val="none" w:sz="0" w:space="0" w:color="auto"/>
            <w:bottom w:val="none" w:sz="0" w:space="0" w:color="auto"/>
            <w:right w:val="none" w:sz="0" w:space="0" w:color="auto"/>
          </w:divBdr>
        </w:div>
        <w:div w:id="718287395">
          <w:marLeft w:val="0"/>
          <w:marRight w:val="0"/>
          <w:marTop w:val="0"/>
          <w:marBottom w:val="0"/>
          <w:divBdr>
            <w:top w:val="none" w:sz="0" w:space="0" w:color="auto"/>
            <w:left w:val="none" w:sz="0" w:space="0" w:color="auto"/>
            <w:bottom w:val="none" w:sz="0" w:space="0" w:color="auto"/>
            <w:right w:val="none" w:sz="0" w:space="0" w:color="auto"/>
          </w:divBdr>
        </w:div>
        <w:div w:id="1525946913">
          <w:marLeft w:val="0"/>
          <w:marRight w:val="0"/>
          <w:marTop w:val="0"/>
          <w:marBottom w:val="0"/>
          <w:divBdr>
            <w:top w:val="none" w:sz="0" w:space="0" w:color="auto"/>
            <w:left w:val="none" w:sz="0" w:space="0" w:color="auto"/>
            <w:bottom w:val="none" w:sz="0" w:space="0" w:color="auto"/>
            <w:right w:val="none" w:sz="0" w:space="0" w:color="auto"/>
          </w:divBdr>
        </w:div>
        <w:div w:id="315886524">
          <w:marLeft w:val="0"/>
          <w:marRight w:val="0"/>
          <w:marTop w:val="0"/>
          <w:marBottom w:val="0"/>
          <w:divBdr>
            <w:top w:val="none" w:sz="0" w:space="0" w:color="auto"/>
            <w:left w:val="none" w:sz="0" w:space="0" w:color="auto"/>
            <w:bottom w:val="none" w:sz="0" w:space="0" w:color="auto"/>
            <w:right w:val="none" w:sz="0" w:space="0" w:color="auto"/>
          </w:divBdr>
        </w:div>
        <w:div w:id="1450977179">
          <w:marLeft w:val="0"/>
          <w:marRight w:val="0"/>
          <w:marTop w:val="0"/>
          <w:marBottom w:val="0"/>
          <w:divBdr>
            <w:top w:val="none" w:sz="0" w:space="0" w:color="auto"/>
            <w:left w:val="none" w:sz="0" w:space="0" w:color="auto"/>
            <w:bottom w:val="none" w:sz="0" w:space="0" w:color="auto"/>
            <w:right w:val="none" w:sz="0" w:space="0" w:color="auto"/>
          </w:divBdr>
        </w:div>
        <w:div w:id="986669915">
          <w:marLeft w:val="0"/>
          <w:marRight w:val="0"/>
          <w:marTop w:val="0"/>
          <w:marBottom w:val="0"/>
          <w:divBdr>
            <w:top w:val="none" w:sz="0" w:space="0" w:color="auto"/>
            <w:left w:val="none" w:sz="0" w:space="0" w:color="auto"/>
            <w:bottom w:val="none" w:sz="0" w:space="0" w:color="auto"/>
            <w:right w:val="none" w:sz="0" w:space="0" w:color="auto"/>
          </w:divBdr>
        </w:div>
        <w:div w:id="464813180">
          <w:marLeft w:val="0"/>
          <w:marRight w:val="0"/>
          <w:marTop w:val="0"/>
          <w:marBottom w:val="0"/>
          <w:divBdr>
            <w:top w:val="none" w:sz="0" w:space="0" w:color="auto"/>
            <w:left w:val="none" w:sz="0" w:space="0" w:color="auto"/>
            <w:bottom w:val="none" w:sz="0" w:space="0" w:color="auto"/>
            <w:right w:val="none" w:sz="0" w:space="0" w:color="auto"/>
          </w:divBdr>
        </w:div>
        <w:div w:id="1159224657">
          <w:marLeft w:val="0"/>
          <w:marRight w:val="0"/>
          <w:marTop w:val="0"/>
          <w:marBottom w:val="0"/>
          <w:divBdr>
            <w:top w:val="none" w:sz="0" w:space="0" w:color="auto"/>
            <w:left w:val="none" w:sz="0" w:space="0" w:color="auto"/>
            <w:bottom w:val="none" w:sz="0" w:space="0" w:color="auto"/>
            <w:right w:val="none" w:sz="0" w:space="0" w:color="auto"/>
          </w:divBdr>
        </w:div>
        <w:div w:id="1899171066">
          <w:marLeft w:val="0"/>
          <w:marRight w:val="0"/>
          <w:marTop w:val="0"/>
          <w:marBottom w:val="0"/>
          <w:divBdr>
            <w:top w:val="none" w:sz="0" w:space="0" w:color="auto"/>
            <w:left w:val="none" w:sz="0" w:space="0" w:color="auto"/>
            <w:bottom w:val="none" w:sz="0" w:space="0" w:color="auto"/>
            <w:right w:val="none" w:sz="0" w:space="0" w:color="auto"/>
          </w:divBdr>
        </w:div>
        <w:div w:id="1274361790">
          <w:marLeft w:val="0"/>
          <w:marRight w:val="0"/>
          <w:marTop w:val="0"/>
          <w:marBottom w:val="0"/>
          <w:divBdr>
            <w:top w:val="none" w:sz="0" w:space="0" w:color="auto"/>
            <w:left w:val="none" w:sz="0" w:space="0" w:color="auto"/>
            <w:bottom w:val="none" w:sz="0" w:space="0" w:color="auto"/>
            <w:right w:val="none" w:sz="0" w:space="0" w:color="auto"/>
          </w:divBdr>
        </w:div>
        <w:div w:id="1497645984">
          <w:marLeft w:val="0"/>
          <w:marRight w:val="0"/>
          <w:marTop w:val="0"/>
          <w:marBottom w:val="0"/>
          <w:divBdr>
            <w:top w:val="none" w:sz="0" w:space="0" w:color="auto"/>
            <w:left w:val="none" w:sz="0" w:space="0" w:color="auto"/>
            <w:bottom w:val="none" w:sz="0" w:space="0" w:color="auto"/>
            <w:right w:val="none" w:sz="0" w:space="0" w:color="auto"/>
          </w:divBdr>
        </w:div>
        <w:div w:id="1956936238">
          <w:marLeft w:val="0"/>
          <w:marRight w:val="0"/>
          <w:marTop w:val="0"/>
          <w:marBottom w:val="0"/>
          <w:divBdr>
            <w:top w:val="none" w:sz="0" w:space="0" w:color="auto"/>
            <w:left w:val="none" w:sz="0" w:space="0" w:color="auto"/>
            <w:bottom w:val="none" w:sz="0" w:space="0" w:color="auto"/>
            <w:right w:val="none" w:sz="0" w:space="0" w:color="auto"/>
          </w:divBdr>
        </w:div>
        <w:div w:id="1640070216">
          <w:marLeft w:val="0"/>
          <w:marRight w:val="0"/>
          <w:marTop w:val="0"/>
          <w:marBottom w:val="0"/>
          <w:divBdr>
            <w:top w:val="none" w:sz="0" w:space="0" w:color="auto"/>
            <w:left w:val="none" w:sz="0" w:space="0" w:color="auto"/>
            <w:bottom w:val="none" w:sz="0" w:space="0" w:color="auto"/>
            <w:right w:val="none" w:sz="0" w:space="0" w:color="auto"/>
          </w:divBdr>
        </w:div>
        <w:div w:id="223180661">
          <w:marLeft w:val="0"/>
          <w:marRight w:val="0"/>
          <w:marTop w:val="0"/>
          <w:marBottom w:val="0"/>
          <w:divBdr>
            <w:top w:val="none" w:sz="0" w:space="0" w:color="auto"/>
            <w:left w:val="none" w:sz="0" w:space="0" w:color="auto"/>
            <w:bottom w:val="none" w:sz="0" w:space="0" w:color="auto"/>
            <w:right w:val="none" w:sz="0" w:space="0" w:color="auto"/>
          </w:divBdr>
        </w:div>
        <w:div w:id="161705506">
          <w:marLeft w:val="0"/>
          <w:marRight w:val="0"/>
          <w:marTop w:val="0"/>
          <w:marBottom w:val="0"/>
          <w:divBdr>
            <w:top w:val="none" w:sz="0" w:space="0" w:color="auto"/>
            <w:left w:val="none" w:sz="0" w:space="0" w:color="auto"/>
            <w:bottom w:val="none" w:sz="0" w:space="0" w:color="auto"/>
            <w:right w:val="none" w:sz="0" w:space="0" w:color="auto"/>
          </w:divBdr>
        </w:div>
        <w:div w:id="484783623">
          <w:marLeft w:val="0"/>
          <w:marRight w:val="0"/>
          <w:marTop w:val="0"/>
          <w:marBottom w:val="0"/>
          <w:divBdr>
            <w:top w:val="none" w:sz="0" w:space="0" w:color="auto"/>
            <w:left w:val="none" w:sz="0" w:space="0" w:color="auto"/>
            <w:bottom w:val="none" w:sz="0" w:space="0" w:color="auto"/>
            <w:right w:val="none" w:sz="0" w:space="0" w:color="auto"/>
          </w:divBdr>
        </w:div>
        <w:div w:id="1294676289">
          <w:marLeft w:val="0"/>
          <w:marRight w:val="0"/>
          <w:marTop w:val="0"/>
          <w:marBottom w:val="0"/>
          <w:divBdr>
            <w:top w:val="none" w:sz="0" w:space="0" w:color="auto"/>
            <w:left w:val="none" w:sz="0" w:space="0" w:color="auto"/>
            <w:bottom w:val="none" w:sz="0" w:space="0" w:color="auto"/>
            <w:right w:val="none" w:sz="0" w:space="0" w:color="auto"/>
          </w:divBdr>
        </w:div>
        <w:div w:id="1006131985">
          <w:marLeft w:val="0"/>
          <w:marRight w:val="0"/>
          <w:marTop w:val="0"/>
          <w:marBottom w:val="0"/>
          <w:divBdr>
            <w:top w:val="none" w:sz="0" w:space="0" w:color="auto"/>
            <w:left w:val="none" w:sz="0" w:space="0" w:color="auto"/>
            <w:bottom w:val="none" w:sz="0" w:space="0" w:color="auto"/>
            <w:right w:val="none" w:sz="0" w:space="0" w:color="auto"/>
          </w:divBdr>
        </w:div>
        <w:div w:id="1567909319">
          <w:marLeft w:val="0"/>
          <w:marRight w:val="0"/>
          <w:marTop w:val="0"/>
          <w:marBottom w:val="0"/>
          <w:divBdr>
            <w:top w:val="none" w:sz="0" w:space="0" w:color="auto"/>
            <w:left w:val="none" w:sz="0" w:space="0" w:color="auto"/>
            <w:bottom w:val="none" w:sz="0" w:space="0" w:color="auto"/>
            <w:right w:val="none" w:sz="0" w:space="0" w:color="auto"/>
          </w:divBdr>
        </w:div>
        <w:div w:id="1118254519">
          <w:marLeft w:val="0"/>
          <w:marRight w:val="0"/>
          <w:marTop w:val="0"/>
          <w:marBottom w:val="0"/>
          <w:divBdr>
            <w:top w:val="none" w:sz="0" w:space="0" w:color="auto"/>
            <w:left w:val="none" w:sz="0" w:space="0" w:color="auto"/>
            <w:bottom w:val="none" w:sz="0" w:space="0" w:color="auto"/>
            <w:right w:val="none" w:sz="0" w:space="0" w:color="auto"/>
          </w:divBdr>
        </w:div>
        <w:div w:id="157502863">
          <w:marLeft w:val="0"/>
          <w:marRight w:val="0"/>
          <w:marTop w:val="0"/>
          <w:marBottom w:val="0"/>
          <w:divBdr>
            <w:top w:val="none" w:sz="0" w:space="0" w:color="auto"/>
            <w:left w:val="none" w:sz="0" w:space="0" w:color="auto"/>
            <w:bottom w:val="none" w:sz="0" w:space="0" w:color="auto"/>
            <w:right w:val="none" w:sz="0" w:space="0" w:color="auto"/>
          </w:divBdr>
        </w:div>
        <w:div w:id="1977177353">
          <w:marLeft w:val="0"/>
          <w:marRight w:val="0"/>
          <w:marTop w:val="0"/>
          <w:marBottom w:val="0"/>
          <w:divBdr>
            <w:top w:val="none" w:sz="0" w:space="0" w:color="auto"/>
            <w:left w:val="none" w:sz="0" w:space="0" w:color="auto"/>
            <w:bottom w:val="none" w:sz="0" w:space="0" w:color="auto"/>
            <w:right w:val="none" w:sz="0" w:space="0" w:color="auto"/>
          </w:divBdr>
        </w:div>
        <w:div w:id="1021707677">
          <w:marLeft w:val="0"/>
          <w:marRight w:val="0"/>
          <w:marTop w:val="0"/>
          <w:marBottom w:val="0"/>
          <w:divBdr>
            <w:top w:val="none" w:sz="0" w:space="0" w:color="auto"/>
            <w:left w:val="none" w:sz="0" w:space="0" w:color="auto"/>
            <w:bottom w:val="none" w:sz="0" w:space="0" w:color="auto"/>
            <w:right w:val="none" w:sz="0" w:space="0" w:color="auto"/>
          </w:divBdr>
        </w:div>
        <w:div w:id="1426416340">
          <w:marLeft w:val="0"/>
          <w:marRight w:val="0"/>
          <w:marTop w:val="0"/>
          <w:marBottom w:val="0"/>
          <w:divBdr>
            <w:top w:val="none" w:sz="0" w:space="0" w:color="auto"/>
            <w:left w:val="none" w:sz="0" w:space="0" w:color="auto"/>
            <w:bottom w:val="none" w:sz="0" w:space="0" w:color="auto"/>
            <w:right w:val="none" w:sz="0" w:space="0" w:color="auto"/>
          </w:divBdr>
        </w:div>
        <w:div w:id="1529248213">
          <w:marLeft w:val="0"/>
          <w:marRight w:val="0"/>
          <w:marTop w:val="0"/>
          <w:marBottom w:val="0"/>
          <w:divBdr>
            <w:top w:val="none" w:sz="0" w:space="0" w:color="auto"/>
            <w:left w:val="none" w:sz="0" w:space="0" w:color="auto"/>
            <w:bottom w:val="none" w:sz="0" w:space="0" w:color="auto"/>
            <w:right w:val="none" w:sz="0" w:space="0" w:color="auto"/>
          </w:divBdr>
        </w:div>
        <w:div w:id="666329678">
          <w:marLeft w:val="0"/>
          <w:marRight w:val="0"/>
          <w:marTop w:val="0"/>
          <w:marBottom w:val="0"/>
          <w:divBdr>
            <w:top w:val="none" w:sz="0" w:space="0" w:color="auto"/>
            <w:left w:val="none" w:sz="0" w:space="0" w:color="auto"/>
            <w:bottom w:val="none" w:sz="0" w:space="0" w:color="auto"/>
            <w:right w:val="none" w:sz="0" w:space="0" w:color="auto"/>
          </w:divBdr>
        </w:div>
        <w:div w:id="1324353925">
          <w:marLeft w:val="0"/>
          <w:marRight w:val="0"/>
          <w:marTop w:val="0"/>
          <w:marBottom w:val="0"/>
          <w:divBdr>
            <w:top w:val="none" w:sz="0" w:space="0" w:color="auto"/>
            <w:left w:val="none" w:sz="0" w:space="0" w:color="auto"/>
            <w:bottom w:val="none" w:sz="0" w:space="0" w:color="auto"/>
            <w:right w:val="none" w:sz="0" w:space="0" w:color="auto"/>
          </w:divBdr>
        </w:div>
        <w:div w:id="1748915012">
          <w:marLeft w:val="0"/>
          <w:marRight w:val="0"/>
          <w:marTop w:val="0"/>
          <w:marBottom w:val="0"/>
          <w:divBdr>
            <w:top w:val="none" w:sz="0" w:space="0" w:color="auto"/>
            <w:left w:val="none" w:sz="0" w:space="0" w:color="auto"/>
            <w:bottom w:val="none" w:sz="0" w:space="0" w:color="auto"/>
            <w:right w:val="none" w:sz="0" w:space="0" w:color="auto"/>
          </w:divBdr>
        </w:div>
        <w:div w:id="920485830">
          <w:marLeft w:val="0"/>
          <w:marRight w:val="0"/>
          <w:marTop w:val="0"/>
          <w:marBottom w:val="0"/>
          <w:divBdr>
            <w:top w:val="none" w:sz="0" w:space="0" w:color="auto"/>
            <w:left w:val="none" w:sz="0" w:space="0" w:color="auto"/>
            <w:bottom w:val="none" w:sz="0" w:space="0" w:color="auto"/>
            <w:right w:val="none" w:sz="0" w:space="0" w:color="auto"/>
          </w:divBdr>
        </w:div>
        <w:div w:id="986015694">
          <w:marLeft w:val="0"/>
          <w:marRight w:val="0"/>
          <w:marTop w:val="0"/>
          <w:marBottom w:val="0"/>
          <w:divBdr>
            <w:top w:val="none" w:sz="0" w:space="0" w:color="auto"/>
            <w:left w:val="none" w:sz="0" w:space="0" w:color="auto"/>
            <w:bottom w:val="none" w:sz="0" w:space="0" w:color="auto"/>
            <w:right w:val="none" w:sz="0" w:space="0" w:color="auto"/>
          </w:divBdr>
        </w:div>
        <w:div w:id="1084450812">
          <w:marLeft w:val="0"/>
          <w:marRight w:val="0"/>
          <w:marTop w:val="0"/>
          <w:marBottom w:val="0"/>
          <w:divBdr>
            <w:top w:val="none" w:sz="0" w:space="0" w:color="auto"/>
            <w:left w:val="none" w:sz="0" w:space="0" w:color="auto"/>
            <w:bottom w:val="none" w:sz="0" w:space="0" w:color="auto"/>
            <w:right w:val="none" w:sz="0" w:space="0" w:color="auto"/>
          </w:divBdr>
        </w:div>
        <w:div w:id="1904178733">
          <w:marLeft w:val="0"/>
          <w:marRight w:val="0"/>
          <w:marTop w:val="0"/>
          <w:marBottom w:val="0"/>
          <w:divBdr>
            <w:top w:val="none" w:sz="0" w:space="0" w:color="auto"/>
            <w:left w:val="none" w:sz="0" w:space="0" w:color="auto"/>
            <w:bottom w:val="none" w:sz="0" w:space="0" w:color="auto"/>
            <w:right w:val="none" w:sz="0" w:space="0" w:color="auto"/>
          </w:divBdr>
        </w:div>
        <w:div w:id="2109957826">
          <w:marLeft w:val="0"/>
          <w:marRight w:val="0"/>
          <w:marTop w:val="0"/>
          <w:marBottom w:val="0"/>
          <w:divBdr>
            <w:top w:val="none" w:sz="0" w:space="0" w:color="auto"/>
            <w:left w:val="none" w:sz="0" w:space="0" w:color="auto"/>
            <w:bottom w:val="none" w:sz="0" w:space="0" w:color="auto"/>
            <w:right w:val="none" w:sz="0" w:space="0" w:color="auto"/>
          </w:divBdr>
        </w:div>
        <w:div w:id="530341787">
          <w:marLeft w:val="0"/>
          <w:marRight w:val="0"/>
          <w:marTop w:val="0"/>
          <w:marBottom w:val="0"/>
          <w:divBdr>
            <w:top w:val="none" w:sz="0" w:space="0" w:color="auto"/>
            <w:left w:val="none" w:sz="0" w:space="0" w:color="auto"/>
            <w:bottom w:val="none" w:sz="0" w:space="0" w:color="auto"/>
            <w:right w:val="none" w:sz="0" w:space="0" w:color="auto"/>
          </w:divBdr>
        </w:div>
        <w:div w:id="34281144">
          <w:marLeft w:val="0"/>
          <w:marRight w:val="0"/>
          <w:marTop w:val="0"/>
          <w:marBottom w:val="0"/>
          <w:divBdr>
            <w:top w:val="none" w:sz="0" w:space="0" w:color="auto"/>
            <w:left w:val="none" w:sz="0" w:space="0" w:color="auto"/>
            <w:bottom w:val="none" w:sz="0" w:space="0" w:color="auto"/>
            <w:right w:val="none" w:sz="0" w:space="0" w:color="auto"/>
          </w:divBdr>
        </w:div>
        <w:div w:id="489253947">
          <w:marLeft w:val="0"/>
          <w:marRight w:val="0"/>
          <w:marTop w:val="0"/>
          <w:marBottom w:val="0"/>
          <w:divBdr>
            <w:top w:val="none" w:sz="0" w:space="0" w:color="auto"/>
            <w:left w:val="none" w:sz="0" w:space="0" w:color="auto"/>
            <w:bottom w:val="none" w:sz="0" w:space="0" w:color="auto"/>
            <w:right w:val="none" w:sz="0" w:space="0" w:color="auto"/>
          </w:divBdr>
        </w:div>
        <w:div w:id="780300253">
          <w:marLeft w:val="0"/>
          <w:marRight w:val="0"/>
          <w:marTop w:val="0"/>
          <w:marBottom w:val="0"/>
          <w:divBdr>
            <w:top w:val="none" w:sz="0" w:space="0" w:color="auto"/>
            <w:left w:val="none" w:sz="0" w:space="0" w:color="auto"/>
            <w:bottom w:val="none" w:sz="0" w:space="0" w:color="auto"/>
            <w:right w:val="none" w:sz="0" w:space="0" w:color="auto"/>
          </w:divBdr>
        </w:div>
        <w:div w:id="1929576689">
          <w:marLeft w:val="0"/>
          <w:marRight w:val="0"/>
          <w:marTop w:val="0"/>
          <w:marBottom w:val="0"/>
          <w:divBdr>
            <w:top w:val="none" w:sz="0" w:space="0" w:color="auto"/>
            <w:left w:val="none" w:sz="0" w:space="0" w:color="auto"/>
            <w:bottom w:val="none" w:sz="0" w:space="0" w:color="auto"/>
            <w:right w:val="none" w:sz="0" w:space="0" w:color="auto"/>
          </w:divBdr>
        </w:div>
        <w:div w:id="126434824">
          <w:marLeft w:val="0"/>
          <w:marRight w:val="0"/>
          <w:marTop w:val="0"/>
          <w:marBottom w:val="0"/>
          <w:divBdr>
            <w:top w:val="none" w:sz="0" w:space="0" w:color="auto"/>
            <w:left w:val="none" w:sz="0" w:space="0" w:color="auto"/>
            <w:bottom w:val="none" w:sz="0" w:space="0" w:color="auto"/>
            <w:right w:val="none" w:sz="0" w:space="0" w:color="auto"/>
          </w:divBdr>
        </w:div>
        <w:div w:id="1232499800">
          <w:marLeft w:val="0"/>
          <w:marRight w:val="0"/>
          <w:marTop w:val="0"/>
          <w:marBottom w:val="0"/>
          <w:divBdr>
            <w:top w:val="none" w:sz="0" w:space="0" w:color="auto"/>
            <w:left w:val="none" w:sz="0" w:space="0" w:color="auto"/>
            <w:bottom w:val="none" w:sz="0" w:space="0" w:color="auto"/>
            <w:right w:val="none" w:sz="0" w:space="0" w:color="auto"/>
          </w:divBdr>
        </w:div>
        <w:div w:id="1195802212">
          <w:marLeft w:val="0"/>
          <w:marRight w:val="0"/>
          <w:marTop w:val="0"/>
          <w:marBottom w:val="0"/>
          <w:divBdr>
            <w:top w:val="none" w:sz="0" w:space="0" w:color="auto"/>
            <w:left w:val="none" w:sz="0" w:space="0" w:color="auto"/>
            <w:bottom w:val="none" w:sz="0" w:space="0" w:color="auto"/>
            <w:right w:val="none" w:sz="0" w:space="0" w:color="auto"/>
          </w:divBdr>
        </w:div>
        <w:div w:id="799299159">
          <w:marLeft w:val="0"/>
          <w:marRight w:val="0"/>
          <w:marTop w:val="0"/>
          <w:marBottom w:val="0"/>
          <w:divBdr>
            <w:top w:val="none" w:sz="0" w:space="0" w:color="auto"/>
            <w:left w:val="none" w:sz="0" w:space="0" w:color="auto"/>
            <w:bottom w:val="none" w:sz="0" w:space="0" w:color="auto"/>
            <w:right w:val="none" w:sz="0" w:space="0" w:color="auto"/>
          </w:divBdr>
        </w:div>
        <w:div w:id="1603024540">
          <w:marLeft w:val="0"/>
          <w:marRight w:val="0"/>
          <w:marTop w:val="0"/>
          <w:marBottom w:val="0"/>
          <w:divBdr>
            <w:top w:val="none" w:sz="0" w:space="0" w:color="auto"/>
            <w:left w:val="none" w:sz="0" w:space="0" w:color="auto"/>
            <w:bottom w:val="none" w:sz="0" w:space="0" w:color="auto"/>
            <w:right w:val="none" w:sz="0" w:space="0" w:color="auto"/>
          </w:divBdr>
        </w:div>
        <w:div w:id="830758196">
          <w:marLeft w:val="0"/>
          <w:marRight w:val="0"/>
          <w:marTop w:val="0"/>
          <w:marBottom w:val="0"/>
          <w:divBdr>
            <w:top w:val="none" w:sz="0" w:space="0" w:color="auto"/>
            <w:left w:val="none" w:sz="0" w:space="0" w:color="auto"/>
            <w:bottom w:val="none" w:sz="0" w:space="0" w:color="auto"/>
            <w:right w:val="none" w:sz="0" w:space="0" w:color="auto"/>
          </w:divBdr>
        </w:div>
        <w:div w:id="538052379">
          <w:marLeft w:val="0"/>
          <w:marRight w:val="0"/>
          <w:marTop w:val="0"/>
          <w:marBottom w:val="0"/>
          <w:divBdr>
            <w:top w:val="none" w:sz="0" w:space="0" w:color="auto"/>
            <w:left w:val="none" w:sz="0" w:space="0" w:color="auto"/>
            <w:bottom w:val="none" w:sz="0" w:space="0" w:color="auto"/>
            <w:right w:val="none" w:sz="0" w:space="0" w:color="auto"/>
          </w:divBdr>
        </w:div>
        <w:div w:id="705641058">
          <w:marLeft w:val="0"/>
          <w:marRight w:val="0"/>
          <w:marTop w:val="0"/>
          <w:marBottom w:val="0"/>
          <w:divBdr>
            <w:top w:val="none" w:sz="0" w:space="0" w:color="auto"/>
            <w:left w:val="none" w:sz="0" w:space="0" w:color="auto"/>
            <w:bottom w:val="none" w:sz="0" w:space="0" w:color="auto"/>
            <w:right w:val="none" w:sz="0" w:space="0" w:color="auto"/>
          </w:divBdr>
        </w:div>
        <w:div w:id="1647781527">
          <w:marLeft w:val="0"/>
          <w:marRight w:val="0"/>
          <w:marTop w:val="0"/>
          <w:marBottom w:val="0"/>
          <w:divBdr>
            <w:top w:val="none" w:sz="0" w:space="0" w:color="auto"/>
            <w:left w:val="none" w:sz="0" w:space="0" w:color="auto"/>
            <w:bottom w:val="none" w:sz="0" w:space="0" w:color="auto"/>
            <w:right w:val="none" w:sz="0" w:space="0" w:color="auto"/>
          </w:divBdr>
        </w:div>
        <w:div w:id="877856859">
          <w:marLeft w:val="0"/>
          <w:marRight w:val="0"/>
          <w:marTop w:val="0"/>
          <w:marBottom w:val="0"/>
          <w:divBdr>
            <w:top w:val="none" w:sz="0" w:space="0" w:color="auto"/>
            <w:left w:val="none" w:sz="0" w:space="0" w:color="auto"/>
            <w:bottom w:val="none" w:sz="0" w:space="0" w:color="auto"/>
            <w:right w:val="none" w:sz="0" w:space="0" w:color="auto"/>
          </w:divBdr>
        </w:div>
        <w:div w:id="1704745531">
          <w:marLeft w:val="0"/>
          <w:marRight w:val="0"/>
          <w:marTop w:val="0"/>
          <w:marBottom w:val="0"/>
          <w:divBdr>
            <w:top w:val="none" w:sz="0" w:space="0" w:color="auto"/>
            <w:left w:val="none" w:sz="0" w:space="0" w:color="auto"/>
            <w:bottom w:val="none" w:sz="0" w:space="0" w:color="auto"/>
            <w:right w:val="none" w:sz="0" w:space="0" w:color="auto"/>
          </w:divBdr>
        </w:div>
        <w:div w:id="1647129103">
          <w:marLeft w:val="0"/>
          <w:marRight w:val="0"/>
          <w:marTop w:val="0"/>
          <w:marBottom w:val="0"/>
          <w:divBdr>
            <w:top w:val="none" w:sz="0" w:space="0" w:color="auto"/>
            <w:left w:val="none" w:sz="0" w:space="0" w:color="auto"/>
            <w:bottom w:val="none" w:sz="0" w:space="0" w:color="auto"/>
            <w:right w:val="none" w:sz="0" w:space="0" w:color="auto"/>
          </w:divBdr>
        </w:div>
        <w:div w:id="957415823">
          <w:marLeft w:val="0"/>
          <w:marRight w:val="0"/>
          <w:marTop w:val="0"/>
          <w:marBottom w:val="0"/>
          <w:divBdr>
            <w:top w:val="none" w:sz="0" w:space="0" w:color="auto"/>
            <w:left w:val="none" w:sz="0" w:space="0" w:color="auto"/>
            <w:bottom w:val="none" w:sz="0" w:space="0" w:color="auto"/>
            <w:right w:val="none" w:sz="0" w:space="0" w:color="auto"/>
          </w:divBdr>
        </w:div>
        <w:div w:id="2099055920">
          <w:marLeft w:val="0"/>
          <w:marRight w:val="0"/>
          <w:marTop w:val="0"/>
          <w:marBottom w:val="0"/>
          <w:divBdr>
            <w:top w:val="none" w:sz="0" w:space="0" w:color="auto"/>
            <w:left w:val="none" w:sz="0" w:space="0" w:color="auto"/>
            <w:bottom w:val="none" w:sz="0" w:space="0" w:color="auto"/>
            <w:right w:val="none" w:sz="0" w:space="0" w:color="auto"/>
          </w:divBdr>
        </w:div>
        <w:div w:id="364864498">
          <w:marLeft w:val="0"/>
          <w:marRight w:val="0"/>
          <w:marTop w:val="0"/>
          <w:marBottom w:val="0"/>
          <w:divBdr>
            <w:top w:val="none" w:sz="0" w:space="0" w:color="auto"/>
            <w:left w:val="none" w:sz="0" w:space="0" w:color="auto"/>
            <w:bottom w:val="none" w:sz="0" w:space="0" w:color="auto"/>
            <w:right w:val="none" w:sz="0" w:space="0" w:color="auto"/>
          </w:divBdr>
        </w:div>
        <w:div w:id="1074281425">
          <w:marLeft w:val="0"/>
          <w:marRight w:val="0"/>
          <w:marTop w:val="0"/>
          <w:marBottom w:val="0"/>
          <w:divBdr>
            <w:top w:val="none" w:sz="0" w:space="0" w:color="auto"/>
            <w:left w:val="none" w:sz="0" w:space="0" w:color="auto"/>
            <w:bottom w:val="none" w:sz="0" w:space="0" w:color="auto"/>
            <w:right w:val="none" w:sz="0" w:space="0" w:color="auto"/>
          </w:divBdr>
        </w:div>
        <w:div w:id="607927885">
          <w:marLeft w:val="0"/>
          <w:marRight w:val="0"/>
          <w:marTop w:val="0"/>
          <w:marBottom w:val="0"/>
          <w:divBdr>
            <w:top w:val="none" w:sz="0" w:space="0" w:color="auto"/>
            <w:left w:val="none" w:sz="0" w:space="0" w:color="auto"/>
            <w:bottom w:val="none" w:sz="0" w:space="0" w:color="auto"/>
            <w:right w:val="none" w:sz="0" w:space="0" w:color="auto"/>
          </w:divBdr>
        </w:div>
        <w:div w:id="2123332402">
          <w:marLeft w:val="0"/>
          <w:marRight w:val="0"/>
          <w:marTop w:val="0"/>
          <w:marBottom w:val="0"/>
          <w:divBdr>
            <w:top w:val="none" w:sz="0" w:space="0" w:color="auto"/>
            <w:left w:val="none" w:sz="0" w:space="0" w:color="auto"/>
            <w:bottom w:val="none" w:sz="0" w:space="0" w:color="auto"/>
            <w:right w:val="none" w:sz="0" w:space="0" w:color="auto"/>
          </w:divBdr>
        </w:div>
        <w:div w:id="527722899">
          <w:marLeft w:val="0"/>
          <w:marRight w:val="0"/>
          <w:marTop w:val="0"/>
          <w:marBottom w:val="0"/>
          <w:divBdr>
            <w:top w:val="none" w:sz="0" w:space="0" w:color="auto"/>
            <w:left w:val="none" w:sz="0" w:space="0" w:color="auto"/>
            <w:bottom w:val="none" w:sz="0" w:space="0" w:color="auto"/>
            <w:right w:val="none" w:sz="0" w:space="0" w:color="auto"/>
          </w:divBdr>
        </w:div>
        <w:div w:id="1148327456">
          <w:marLeft w:val="0"/>
          <w:marRight w:val="0"/>
          <w:marTop w:val="0"/>
          <w:marBottom w:val="0"/>
          <w:divBdr>
            <w:top w:val="none" w:sz="0" w:space="0" w:color="auto"/>
            <w:left w:val="none" w:sz="0" w:space="0" w:color="auto"/>
            <w:bottom w:val="none" w:sz="0" w:space="0" w:color="auto"/>
            <w:right w:val="none" w:sz="0" w:space="0" w:color="auto"/>
          </w:divBdr>
        </w:div>
        <w:div w:id="1906137398">
          <w:marLeft w:val="0"/>
          <w:marRight w:val="0"/>
          <w:marTop w:val="0"/>
          <w:marBottom w:val="0"/>
          <w:divBdr>
            <w:top w:val="none" w:sz="0" w:space="0" w:color="auto"/>
            <w:left w:val="none" w:sz="0" w:space="0" w:color="auto"/>
            <w:bottom w:val="none" w:sz="0" w:space="0" w:color="auto"/>
            <w:right w:val="none" w:sz="0" w:space="0" w:color="auto"/>
          </w:divBdr>
        </w:div>
        <w:div w:id="68383068">
          <w:marLeft w:val="0"/>
          <w:marRight w:val="0"/>
          <w:marTop w:val="0"/>
          <w:marBottom w:val="0"/>
          <w:divBdr>
            <w:top w:val="none" w:sz="0" w:space="0" w:color="auto"/>
            <w:left w:val="none" w:sz="0" w:space="0" w:color="auto"/>
            <w:bottom w:val="none" w:sz="0" w:space="0" w:color="auto"/>
            <w:right w:val="none" w:sz="0" w:space="0" w:color="auto"/>
          </w:divBdr>
        </w:div>
        <w:div w:id="1912696249">
          <w:marLeft w:val="0"/>
          <w:marRight w:val="0"/>
          <w:marTop w:val="0"/>
          <w:marBottom w:val="0"/>
          <w:divBdr>
            <w:top w:val="none" w:sz="0" w:space="0" w:color="auto"/>
            <w:left w:val="none" w:sz="0" w:space="0" w:color="auto"/>
            <w:bottom w:val="none" w:sz="0" w:space="0" w:color="auto"/>
            <w:right w:val="none" w:sz="0" w:space="0" w:color="auto"/>
          </w:divBdr>
        </w:div>
        <w:div w:id="1251693092">
          <w:marLeft w:val="0"/>
          <w:marRight w:val="0"/>
          <w:marTop w:val="0"/>
          <w:marBottom w:val="0"/>
          <w:divBdr>
            <w:top w:val="none" w:sz="0" w:space="0" w:color="auto"/>
            <w:left w:val="none" w:sz="0" w:space="0" w:color="auto"/>
            <w:bottom w:val="none" w:sz="0" w:space="0" w:color="auto"/>
            <w:right w:val="none" w:sz="0" w:space="0" w:color="auto"/>
          </w:divBdr>
        </w:div>
        <w:div w:id="1226991514">
          <w:marLeft w:val="0"/>
          <w:marRight w:val="0"/>
          <w:marTop w:val="0"/>
          <w:marBottom w:val="0"/>
          <w:divBdr>
            <w:top w:val="none" w:sz="0" w:space="0" w:color="auto"/>
            <w:left w:val="none" w:sz="0" w:space="0" w:color="auto"/>
            <w:bottom w:val="none" w:sz="0" w:space="0" w:color="auto"/>
            <w:right w:val="none" w:sz="0" w:space="0" w:color="auto"/>
          </w:divBdr>
        </w:div>
        <w:div w:id="1648238836">
          <w:marLeft w:val="0"/>
          <w:marRight w:val="0"/>
          <w:marTop w:val="0"/>
          <w:marBottom w:val="0"/>
          <w:divBdr>
            <w:top w:val="none" w:sz="0" w:space="0" w:color="auto"/>
            <w:left w:val="none" w:sz="0" w:space="0" w:color="auto"/>
            <w:bottom w:val="none" w:sz="0" w:space="0" w:color="auto"/>
            <w:right w:val="none" w:sz="0" w:space="0" w:color="auto"/>
          </w:divBdr>
        </w:div>
        <w:div w:id="1123109499">
          <w:marLeft w:val="0"/>
          <w:marRight w:val="0"/>
          <w:marTop w:val="0"/>
          <w:marBottom w:val="0"/>
          <w:divBdr>
            <w:top w:val="none" w:sz="0" w:space="0" w:color="auto"/>
            <w:left w:val="none" w:sz="0" w:space="0" w:color="auto"/>
            <w:bottom w:val="none" w:sz="0" w:space="0" w:color="auto"/>
            <w:right w:val="none" w:sz="0" w:space="0" w:color="auto"/>
          </w:divBdr>
        </w:div>
        <w:div w:id="613050492">
          <w:marLeft w:val="0"/>
          <w:marRight w:val="0"/>
          <w:marTop w:val="0"/>
          <w:marBottom w:val="0"/>
          <w:divBdr>
            <w:top w:val="none" w:sz="0" w:space="0" w:color="auto"/>
            <w:left w:val="none" w:sz="0" w:space="0" w:color="auto"/>
            <w:bottom w:val="none" w:sz="0" w:space="0" w:color="auto"/>
            <w:right w:val="none" w:sz="0" w:space="0" w:color="auto"/>
          </w:divBdr>
        </w:div>
        <w:div w:id="242227900">
          <w:marLeft w:val="0"/>
          <w:marRight w:val="0"/>
          <w:marTop w:val="0"/>
          <w:marBottom w:val="0"/>
          <w:divBdr>
            <w:top w:val="none" w:sz="0" w:space="0" w:color="auto"/>
            <w:left w:val="none" w:sz="0" w:space="0" w:color="auto"/>
            <w:bottom w:val="none" w:sz="0" w:space="0" w:color="auto"/>
            <w:right w:val="none" w:sz="0" w:space="0" w:color="auto"/>
          </w:divBdr>
        </w:div>
        <w:div w:id="1102068428">
          <w:marLeft w:val="0"/>
          <w:marRight w:val="0"/>
          <w:marTop w:val="0"/>
          <w:marBottom w:val="0"/>
          <w:divBdr>
            <w:top w:val="none" w:sz="0" w:space="0" w:color="auto"/>
            <w:left w:val="none" w:sz="0" w:space="0" w:color="auto"/>
            <w:bottom w:val="none" w:sz="0" w:space="0" w:color="auto"/>
            <w:right w:val="none" w:sz="0" w:space="0" w:color="auto"/>
          </w:divBdr>
        </w:div>
        <w:div w:id="535313347">
          <w:marLeft w:val="0"/>
          <w:marRight w:val="0"/>
          <w:marTop w:val="0"/>
          <w:marBottom w:val="0"/>
          <w:divBdr>
            <w:top w:val="none" w:sz="0" w:space="0" w:color="auto"/>
            <w:left w:val="none" w:sz="0" w:space="0" w:color="auto"/>
            <w:bottom w:val="none" w:sz="0" w:space="0" w:color="auto"/>
            <w:right w:val="none" w:sz="0" w:space="0" w:color="auto"/>
          </w:divBdr>
        </w:div>
        <w:div w:id="1898786201">
          <w:marLeft w:val="0"/>
          <w:marRight w:val="0"/>
          <w:marTop w:val="0"/>
          <w:marBottom w:val="0"/>
          <w:divBdr>
            <w:top w:val="none" w:sz="0" w:space="0" w:color="auto"/>
            <w:left w:val="none" w:sz="0" w:space="0" w:color="auto"/>
            <w:bottom w:val="none" w:sz="0" w:space="0" w:color="auto"/>
            <w:right w:val="none" w:sz="0" w:space="0" w:color="auto"/>
          </w:divBdr>
        </w:div>
        <w:div w:id="1935742450">
          <w:marLeft w:val="0"/>
          <w:marRight w:val="0"/>
          <w:marTop w:val="0"/>
          <w:marBottom w:val="0"/>
          <w:divBdr>
            <w:top w:val="none" w:sz="0" w:space="0" w:color="auto"/>
            <w:left w:val="none" w:sz="0" w:space="0" w:color="auto"/>
            <w:bottom w:val="none" w:sz="0" w:space="0" w:color="auto"/>
            <w:right w:val="none" w:sz="0" w:space="0" w:color="auto"/>
          </w:divBdr>
        </w:div>
        <w:div w:id="1604730150">
          <w:marLeft w:val="0"/>
          <w:marRight w:val="0"/>
          <w:marTop w:val="0"/>
          <w:marBottom w:val="0"/>
          <w:divBdr>
            <w:top w:val="none" w:sz="0" w:space="0" w:color="auto"/>
            <w:left w:val="none" w:sz="0" w:space="0" w:color="auto"/>
            <w:bottom w:val="none" w:sz="0" w:space="0" w:color="auto"/>
            <w:right w:val="none" w:sz="0" w:space="0" w:color="auto"/>
          </w:divBdr>
        </w:div>
        <w:div w:id="915356381">
          <w:marLeft w:val="0"/>
          <w:marRight w:val="0"/>
          <w:marTop w:val="0"/>
          <w:marBottom w:val="0"/>
          <w:divBdr>
            <w:top w:val="none" w:sz="0" w:space="0" w:color="auto"/>
            <w:left w:val="none" w:sz="0" w:space="0" w:color="auto"/>
            <w:bottom w:val="none" w:sz="0" w:space="0" w:color="auto"/>
            <w:right w:val="none" w:sz="0" w:space="0" w:color="auto"/>
          </w:divBdr>
        </w:div>
        <w:div w:id="1488671261">
          <w:marLeft w:val="0"/>
          <w:marRight w:val="0"/>
          <w:marTop w:val="0"/>
          <w:marBottom w:val="0"/>
          <w:divBdr>
            <w:top w:val="none" w:sz="0" w:space="0" w:color="auto"/>
            <w:left w:val="none" w:sz="0" w:space="0" w:color="auto"/>
            <w:bottom w:val="none" w:sz="0" w:space="0" w:color="auto"/>
            <w:right w:val="none" w:sz="0" w:space="0" w:color="auto"/>
          </w:divBdr>
        </w:div>
        <w:div w:id="1008824345">
          <w:marLeft w:val="0"/>
          <w:marRight w:val="0"/>
          <w:marTop w:val="0"/>
          <w:marBottom w:val="0"/>
          <w:divBdr>
            <w:top w:val="none" w:sz="0" w:space="0" w:color="auto"/>
            <w:left w:val="none" w:sz="0" w:space="0" w:color="auto"/>
            <w:bottom w:val="none" w:sz="0" w:space="0" w:color="auto"/>
            <w:right w:val="none" w:sz="0" w:space="0" w:color="auto"/>
          </w:divBdr>
        </w:div>
        <w:div w:id="243153315">
          <w:marLeft w:val="0"/>
          <w:marRight w:val="0"/>
          <w:marTop w:val="0"/>
          <w:marBottom w:val="0"/>
          <w:divBdr>
            <w:top w:val="none" w:sz="0" w:space="0" w:color="auto"/>
            <w:left w:val="none" w:sz="0" w:space="0" w:color="auto"/>
            <w:bottom w:val="none" w:sz="0" w:space="0" w:color="auto"/>
            <w:right w:val="none" w:sz="0" w:space="0" w:color="auto"/>
          </w:divBdr>
        </w:div>
        <w:div w:id="520050901">
          <w:marLeft w:val="0"/>
          <w:marRight w:val="0"/>
          <w:marTop w:val="0"/>
          <w:marBottom w:val="0"/>
          <w:divBdr>
            <w:top w:val="none" w:sz="0" w:space="0" w:color="auto"/>
            <w:left w:val="none" w:sz="0" w:space="0" w:color="auto"/>
            <w:bottom w:val="none" w:sz="0" w:space="0" w:color="auto"/>
            <w:right w:val="none" w:sz="0" w:space="0" w:color="auto"/>
          </w:divBdr>
        </w:div>
        <w:div w:id="915287171">
          <w:marLeft w:val="0"/>
          <w:marRight w:val="0"/>
          <w:marTop w:val="0"/>
          <w:marBottom w:val="0"/>
          <w:divBdr>
            <w:top w:val="none" w:sz="0" w:space="0" w:color="auto"/>
            <w:left w:val="none" w:sz="0" w:space="0" w:color="auto"/>
            <w:bottom w:val="none" w:sz="0" w:space="0" w:color="auto"/>
            <w:right w:val="none" w:sz="0" w:space="0" w:color="auto"/>
          </w:divBdr>
        </w:div>
        <w:div w:id="11344490">
          <w:marLeft w:val="0"/>
          <w:marRight w:val="0"/>
          <w:marTop w:val="0"/>
          <w:marBottom w:val="0"/>
          <w:divBdr>
            <w:top w:val="none" w:sz="0" w:space="0" w:color="auto"/>
            <w:left w:val="none" w:sz="0" w:space="0" w:color="auto"/>
            <w:bottom w:val="none" w:sz="0" w:space="0" w:color="auto"/>
            <w:right w:val="none" w:sz="0" w:space="0" w:color="auto"/>
          </w:divBdr>
        </w:div>
      </w:divsChild>
    </w:div>
    <w:div w:id="314601871">
      <w:bodyDiv w:val="1"/>
      <w:marLeft w:val="0"/>
      <w:marRight w:val="0"/>
      <w:marTop w:val="0"/>
      <w:marBottom w:val="0"/>
      <w:divBdr>
        <w:top w:val="none" w:sz="0" w:space="0" w:color="auto"/>
        <w:left w:val="none" w:sz="0" w:space="0" w:color="auto"/>
        <w:bottom w:val="none" w:sz="0" w:space="0" w:color="auto"/>
        <w:right w:val="none" w:sz="0" w:space="0" w:color="auto"/>
      </w:divBdr>
    </w:div>
    <w:div w:id="314912933">
      <w:bodyDiv w:val="1"/>
      <w:marLeft w:val="0"/>
      <w:marRight w:val="0"/>
      <w:marTop w:val="0"/>
      <w:marBottom w:val="0"/>
      <w:divBdr>
        <w:top w:val="none" w:sz="0" w:space="0" w:color="auto"/>
        <w:left w:val="none" w:sz="0" w:space="0" w:color="auto"/>
        <w:bottom w:val="none" w:sz="0" w:space="0" w:color="auto"/>
        <w:right w:val="none" w:sz="0" w:space="0" w:color="auto"/>
      </w:divBdr>
    </w:div>
    <w:div w:id="315064105">
      <w:bodyDiv w:val="1"/>
      <w:marLeft w:val="0"/>
      <w:marRight w:val="0"/>
      <w:marTop w:val="0"/>
      <w:marBottom w:val="0"/>
      <w:divBdr>
        <w:top w:val="none" w:sz="0" w:space="0" w:color="auto"/>
        <w:left w:val="none" w:sz="0" w:space="0" w:color="auto"/>
        <w:bottom w:val="none" w:sz="0" w:space="0" w:color="auto"/>
        <w:right w:val="none" w:sz="0" w:space="0" w:color="auto"/>
      </w:divBdr>
    </w:div>
    <w:div w:id="315647234">
      <w:bodyDiv w:val="1"/>
      <w:marLeft w:val="0"/>
      <w:marRight w:val="0"/>
      <w:marTop w:val="0"/>
      <w:marBottom w:val="0"/>
      <w:divBdr>
        <w:top w:val="none" w:sz="0" w:space="0" w:color="auto"/>
        <w:left w:val="none" w:sz="0" w:space="0" w:color="auto"/>
        <w:bottom w:val="none" w:sz="0" w:space="0" w:color="auto"/>
        <w:right w:val="none" w:sz="0" w:space="0" w:color="auto"/>
      </w:divBdr>
    </w:div>
    <w:div w:id="315687370">
      <w:bodyDiv w:val="1"/>
      <w:marLeft w:val="0"/>
      <w:marRight w:val="0"/>
      <w:marTop w:val="0"/>
      <w:marBottom w:val="0"/>
      <w:divBdr>
        <w:top w:val="none" w:sz="0" w:space="0" w:color="auto"/>
        <w:left w:val="none" w:sz="0" w:space="0" w:color="auto"/>
        <w:bottom w:val="none" w:sz="0" w:space="0" w:color="auto"/>
        <w:right w:val="none" w:sz="0" w:space="0" w:color="auto"/>
      </w:divBdr>
    </w:div>
    <w:div w:id="315689171">
      <w:bodyDiv w:val="1"/>
      <w:marLeft w:val="0"/>
      <w:marRight w:val="0"/>
      <w:marTop w:val="0"/>
      <w:marBottom w:val="0"/>
      <w:divBdr>
        <w:top w:val="none" w:sz="0" w:space="0" w:color="auto"/>
        <w:left w:val="none" w:sz="0" w:space="0" w:color="auto"/>
        <w:bottom w:val="none" w:sz="0" w:space="0" w:color="auto"/>
        <w:right w:val="none" w:sz="0" w:space="0" w:color="auto"/>
      </w:divBdr>
    </w:div>
    <w:div w:id="315690929">
      <w:bodyDiv w:val="1"/>
      <w:marLeft w:val="0"/>
      <w:marRight w:val="0"/>
      <w:marTop w:val="0"/>
      <w:marBottom w:val="0"/>
      <w:divBdr>
        <w:top w:val="none" w:sz="0" w:space="0" w:color="auto"/>
        <w:left w:val="none" w:sz="0" w:space="0" w:color="auto"/>
        <w:bottom w:val="none" w:sz="0" w:space="0" w:color="auto"/>
        <w:right w:val="none" w:sz="0" w:space="0" w:color="auto"/>
      </w:divBdr>
    </w:div>
    <w:div w:id="315691760">
      <w:bodyDiv w:val="1"/>
      <w:marLeft w:val="0"/>
      <w:marRight w:val="0"/>
      <w:marTop w:val="0"/>
      <w:marBottom w:val="0"/>
      <w:divBdr>
        <w:top w:val="none" w:sz="0" w:space="0" w:color="auto"/>
        <w:left w:val="none" w:sz="0" w:space="0" w:color="auto"/>
        <w:bottom w:val="none" w:sz="0" w:space="0" w:color="auto"/>
        <w:right w:val="none" w:sz="0" w:space="0" w:color="auto"/>
      </w:divBdr>
    </w:div>
    <w:div w:id="316155524">
      <w:bodyDiv w:val="1"/>
      <w:marLeft w:val="0"/>
      <w:marRight w:val="0"/>
      <w:marTop w:val="0"/>
      <w:marBottom w:val="0"/>
      <w:divBdr>
        <w:top w:val="none" w:sz="0" w:space="0" w:color="auto"/>
        <w:left w:val="none" w:sz="0" w:space="0" w:color="auto"/>
        <w:bottom w:val="none" w:sz="0" w:space="0" w:color="auto"/>
        <w:right w:val="none" w:sz="0" w:space="0" w:color="auto"/>
      </w:divBdr>
    </w:div>
    <w:div w:id="316500905">
      <w:bodyDiv w:val="1"/>
      <w:marLeft w:val="0"/>
      <w:marRight w:val="0"/>
      <w:marTop w:val="0"/>
      <w:marBottom w:val="0"/>
      <w:divBdr>
        <w:top w:val="none" w:sz="0" w:space="0" w:color="auto"/>
        <w:left w:val="none" w:sz="0" w:space="0" w:color="auto"/>
        <w:bottom w:val="none" w:sz="0" w:space="0" w:color="auto"/>
        <w:right w:val="none" w:sz="0" w:space="0" w:color="auto"/>
      </w:divBdr>
    </w:div>
    <w:div w:id="316688323">
      <w:bodyDiv w:val="1"/>
      <w:marLeft w:val="0"/>
      <w:marRight w:val="0"/>
      <w:marTop w:val="0"/>
      <w:marBottom w:val="0"/>
      <w:divBdr>
        <w:top w:val="none" w:sz="0" w:space="0" w:color="auto"/>
        <w:left w:val="none" w:sz="0" w:space="0" w:color="auto"/>
        <w:bottom w:val="none" w:sz="0" w:space="0" w:color="auto"/>
        <w:right w:val="none" w:sz="0" w:space="0" w:color="auto"/>
      </w:divBdr>
    </w:div>
    <w:div w:id="316809276">
      <w:bodyDiv w:val="1"/>
      <w:marLeft w:val="0"/>
      <w:marRight w:val="0"/>
      <w:marTop w:val="0"/>
      <w:marBottom w:val="0"/>
      <w:divBdr>
        <w:top w:val="none" w:sz="0" w:space="0" w:color="auto"/>
        <w:left w:val="none" w:sz="0" w:space="0" w:color="auto"/>
        <w:bottom w:val="none" w:sz="0" w:space="0" w:color="auto"/>
        <w:right w:val="none" w:sz="0" w:space="0" w:color="auto"/>
      </w:divBdr>
    </w:div>
    <w:div w:id="316809989">
      <w:bodyDiv w:val="1"/>
      <w:marLeft w:val="0"/>
      <w:marRight w:val="0"/>
      <w:marTop w:val="0"/>
      <w:marBottom w:val="0"/>
      <w:divBdr>
        <w:top w:val="none" w:sz="0" w:space="0" w:color="auto"/>
        <w:left w:val="none" w:sz="0" w:space="0" w:color="auto"/>
        <w:bottom w:val="none" w:sz="0" w:space="0" w:color="auto"/>
        <w:right w:val="none" w:sz="0" w:space="0" w:color="auto"/>
      </w:divBdr>
    </w:div>
    <w:div w:id="316886904">
      <w:bodyDiv w:val="1"/>
      <w:marLeft w:val="0"/>
      <w:marRight w:val="0"/>
      <w:marTop w:val="0"/>
      <w:marBottom w:val="0"/>
      <w:divBdr>
        <w:top w:val="none" w:sz="0" w:space="0" w:color="auto"/>
        <w:left w:val="none" w:sz="0" w:space="0" w:color="auto"/>
        <w:bottom w:val="none" w:sz="0" w:space="0" w:color="auto"/>
        <w:right w:val="none" w:sz="0" w:space="0" w:color="auto"/>
      </w:divBdr>
    </w:div>
    <w:div w:id="316960004">
      <w:bodyDiv w:val="1"/>
      <w:marLeft w:val="0"/>
      <w:marRight w:val="0"/>
      <w:marTop w:val="0"/>
      <w:marBottom w:val="0"/>
      <w:divBdr>
        <w:top w:val="none" w:sz="0" w:space="0" w:color="auto"/>
        <w:left w:val="none" w:sz="0" w:space="0" w:color="auto"/>
        <w:bottom w:val="none" w:sz="0" w:space="0" w:color="auto"/>
        <w:right w:val="none" w:sz="0" w:space="0" w:color="auto"/>
      </w:divBdr>
    </w:div>
    <w:div w:id="317077203">
      <w:bodyDiv w:val="1"/>
      <w:marLeft w:val="0"/>
      <w:marRight w:val="0"/>
      <w:marTop w:val="0"/>
      <w:marBottom w:val="0"/>
      <w:divBdr>
        <w:top w:val="none" w:sz="0" w:space="0" w:color="auto"/>
        <w:left w:val="none" w:sz="0" w:space="0" w:color="auto"/>
        <w:bottom w:val="none" w:sz="0" w:space="0" w:color="auto"/>
        <w:right w:val="none" w:sz="0" w:space="0" w:color="auto"/>
      </w:divBdr>
    </w:div>
    <w:div w:id="317150896">
      <w:bodyDiv w:val="1"/>
      <w:marLeft w:val="0"/>
      <w:marRight w:val="0"/>
      <w:marTop w:val="0"/>
      <w:marBottom w:val="0"/>
      <w:divBdr>
        <w:top w:val="none" w:sz="0" w:space="0" w:color="auto"/>
        <w:left w:val="none" w:sz="0" w:space="0" w:color="auto"/>
        <w:bottom w:val="none" w:sz="0" w:space="0" w:color="auto"/>
        <w:right w:val="none" w:sz="0" w:space="0" w:color="auto"/>
      </w:divBdr>
    </w:div>
    <w:div w:id="317223631">
      <w:bodyDiv w:val="1"/>
      <w:marLeft w:val="0"/>
      <w:marRight w:val="0"/>
      <w:marTop w:val="0"/>
      <w:marBottom w:val="0"/>
      <w:divBdr>
        <w:top w:val="none" w:sz="0" w:space="0" w:color="auto"/>
        <w:left w:val="none" w:sz="0" w:space="0" w:color="auto"/>
        <w:bottom w:val="none" w:sz="0" w:space="0" w:color="auto"/>
        <w:right w:val="none" w:sz="0" w:space="0" w:color="auto"/>
      </w:divBdr>
    </w:div>
    <w:div w:id="317417543">
      <w:bodyDiv w:val="1"/>
      <w:marLeft w:val="0"/>
      <w:marRight w:val="0"/>
      <w:marTop w:val="0"/>
      <w:marBottom w:val="0"/>
      <w:divBdr>
        <w:top w:val="none" w:sz="0" w:space="0" w:color="auto"/>
        <w:left w:val="none" w:sz="0" w:space="0" w:color="auto"/>
        <w:bottom w:val="none" w:sz="0" w:space="0" w:color="auto"/>
        <w:right w:val="none" w:sz="0" w:space="0" w:color="auto"/>
      </w:divBdr>
    </w:div>
    <w:div w:id="317420449">
      <w:bodyDiv w:val="1"/>
      <w:marLeft w:val="0"/>
      <w:marRight w:val="0"/>
      <w:marTop w:val="0"/>
      <w:marBottom w:val="0"/>
      <w:divBdr>
        <w:top w:val="none" w:sz="0" w:space="0" w:color="auto"/>
        <w:left w:val="none" w:sz="0" w:space="0" w:color="auto"/>
        <w:bottom w:val="none" w:sz="0" w:space="0" w:color="auto"/>
        <w:right w:val="none" w:sz="0" w:space="0" w:color="auto"/>
      </w:divBdr>
    </w:div>
    <w:div w:id="317464276">
      <w:bodyDiv w:val="1"/>
      <w:marLeft w:val="0"/>
      <w:marRight w:val="0"/>
      <w:marTop w:val="0"/>
      <w:marBottom w:val="0"/>
      <w:divBdr>
        <w:top w:val="none" w:sz="0" w:space="0" w:color="auto"/>
        <w:left w:val="none" w:sz="0" w:space="0" w:color="auto"/>
        <w:bottom w:val="none" w:sz="0" w:space="0" w:color="auto"/>
        <w:right w:val="none" w:sz="0" w:space="0" w:color="auto"/>
      </w:divBdr>
    </w:div>
    <w:div w:id="317466395">
      <w:bodyDiv w:val="1"/>
      <w:marLeft w:val="0"/>
      <w:marRight w:val="0"/>
      <w:marTop w:val="0"/>
      <w:marBottom w:val="0"/>
      <w:divBdr>
        <w:top w:val="none" w:sz="0" w:space="0" w:color="auto"/>
        <w:left w:val="none" w:sz="0" w:space="0" w:color="auto"/>
        <w:bottom w:val="none" w:sz="0" w:space="0" w:color="auto"/>
        <w:right w:val="none" w:sz="0" w:space="0" w:color="auto"/>
      </w:divBdr>
    </w:div>
    <w:div w:id="317731362">
      <w:bodyDiv w:val="1"/>
      <w:marLeft w:val="0"/>
      <w:marRight w:val="0"/>
      <w:marTop w:val="0"/>
      <w:marBottom w:val="0"/>
      <w:divBdr>
        <w:top w:val="none" w:sz="0" w:space="0" w:color="auto"/>
        <w:left w:val="none" w:sz="0" w:space="0" w:color="auto"/>
        <w:bottom w:val="none" w:sz="0" w:space="0" w:color="auto"/>
        <w:right w:val="none" w:sz="0" w:space="0" w:color="auto"/>
      </w:divBdr>
    </w:div>
    <w:div w:id="317853511">
      <w:bodyDiv w:val="1"/>
      <w:marLeft w:val="0"/>
      <w:marRight w:val="0"/>
      <w:marTop w:val="0"/>
      <w:marBottom w:val="0"/>
      <w:divBdr>
        <w:top w:val="none" w:sz="0" w:space="0" w:color="auto"/>
        <w:left w:val="none" w:sz="0" w:space="0" w:color="auto"/>
        <w:bottom w:val="none" w:sz="0" w:space="0" w:color="auto"/>
        <w:right w:val="none" w:sz="0" w:space="0" w:color="auto"/>
      </w:divBdr>
    </w:div>
    <w:div w:id="317927562">
      <w:bodyDiv w:val="1"/>
      <w:marLeft w:val="0"/>
      <w:marRight w:val="0"/>
      <w:marTop w:val="0"/>
      <w:marBottom w:val="0"/>
      <w:divBdr>
        <w:top w:val="none" w:sz="0" w:space="0" w:color="auto"/>
        <w:left w:val="none" w:sz="0" w:space="0" w:color="auto"/>
        <w:bottom w:val="none" w:sz="0" w:space="0" w:color="auto"/>
        <w:right w:val="none" w:sz="0" w:space="0" w:color="auto"/>
      </w:divBdr>
    </w:div>
    <w:div w:id="318314043">
      <w:bodyDiv w:val="1"/>
      <w:marLeft w:val="0"/>
      <w:marRight w:val="0"/>
      <w:marTop w:val="0"/>
      <w:marBottom w:val="0"/>
      <w:divBdr>
        <w:top w:val="none" w:sz="0" w:space="0" w:color="auto"/>
        <w:left w:val="none" w:sz="0" w:space="0" w:color="auto"/>
        <w:bottom w:val="none" w:sz="0" w:space="0" w:color="auto"/>
        <w:right w:val="none" w:sz="0" w:space="0" w:color="auto"/>
      </w:divBdr>
    </w:div>
    <w:div w:id="318845775">
      <w:bodyDiv w:val="1"/>
      <w:marLeft w:val="0"/>
      <w:marRight w:val="0"/>
      <w:marTop w:val="0"/>
      <w:marBottom w:val="0"/>
      <w:divBdr>
        <w:top w:val="none" w:sz="0" w:space="0" w:color="auto"/>
        <w:left w:val="none" w:sz="0" w:space="0" w:color="auto"/>
        <w:bottom w:val="none" w:sz="0" w:space="0" w:color="auto"/>
        <w:right w:val="none" w:sz="0" w:space="0" w:color="auto"/>
      </w:divBdr>
    </w:div>
    <w:div w:id="318850755">
      <w:bodyDiv w:val="1"/>
      <w:marLeft w:val="0"/>
      <w:marRight w:val="0"/>
      <w:marTop w:val="0"/>
      <w:marBottom w:val="0"/>
      <w:divBdr>
        <w:top w:val="none" w:sz="0" w:space="0" w:color="auto"/>
        <w:left w:val="none" w:sz="0" w:space="0" w:color="auto"/>
        <w:bottom w:val="none" w:sz="0" w:space="0" w:color="auto"/>
        <w:right w:val="none" w:sz="0" w:space="0" w:color="auto"/>
      </w:divBdr>
    </w:div>
    <w:div w:id="319046640">
      <w:bodyDiv w:val="1"/>
      <w:marLeft w:val="0"/>
      <w:marRight w:val="0"/>
      <w:marTop w:val="0"/>
      <w:marBottom w:val="0"/>
      <w:divBdr>
        <w:top w:val="none" w:sz="0" w:space="0" w:color="auto"/>
        <w:left w:val="none" w:sz="0" w:space="0" w:color="auto"/>
        <w:bottom w:val="none" w:sz="0" w:space="0" w:color="auto"/>
        <w:right w:val="none" w:sz="0" w:space="0" w:color="auto"/>
      </w:divBdr>
    </w:div>
    <w:div w:id="319237449">
      <w:bodyDiv w:val="1"/>
      <w:marLeft w:val="0"/>
      <w:marRight w:val="0"/>
      <w:marTop w:val="0"/>
      <w:marBottom w:val="0"/>
      <w:divBdr>
        <w:top w:val="none" w:sz="0" w:space="0" w:color="auto"/>
        <w:left w:val="none" w:sz="0" w:space="0" w:color="auto"/>
        <w:bottom w:val="none" w:sz="0" w:space="0" w:color="auto"/>
        <w:right w:val="none" w:sz="0" w:space="0" w:color="auto"/>
      </w:divBdr>
    </w:div>
    <w:div w:id="319768972">
      <w:bodyDiv w:val="1"/>
      <w:marLeft w:val="0"/>
      <w:marRight w:val="0"/>
      <w:marTop w:val="0"/>
      <w:marBottom w:val="0"/>
      <w:divBdr>
        <w:top w:val="none" w:sz="0" w:space="0" w:color="auto"/>
        <w:left w:val="none" w:sz="0" w:space="0" w:color="auto"/>
        <w:bottom w:val="none" w:sz="0" w:space="0" w:color="auto"/>
        <w:right w:val="none" w:sz="0" w:space="0" w:color="auto"/>
      </w:divBdr>
    </w:div>
    <w:div w:id="320238575">
      <w:bodyDiv w:val="1"/>
      <w:marLeft w:val="0"/>
      <w:marRight w:val="0"/>
      <w:marTop w:val="0"/>
      <w:marBottom w:val="0"/>
      <w:divBdr>
        <w:top w:val="none" w:sz="0" w:space="0" w:color="auto"/>
        <w:left w:val="none" w:sz="0" w:space="0" w:color="auto"/>
        <w:bottom w:val="none" w:sz="0" w:space="0" w:color="auto"/>
        <w:right w:val="none" w:sz="0" w:space="0" w:color="auto"/>
      </w:divBdr>
    </w:div>
    <w:div w:id="320428468">
      <w:bodyDiv w:val="1"/>
      <w:marLeft w:val="0"/>
      <w:marRight w:val="0"/>
      <w:marTop w:val="0"/>
      <w:marBottom w:val="0"/>
      <w:divBdr>
        <w:top w:val="none" w:sz="0" w:space="0" w:color="auto"/>
        <w:left w:val="none" w:sz="0" w:space="0" w:color="auto"/>
        <w:bottom w:val="none" w:sz="0" w:space="0" w:color="auto"/>
        <w:right w:val="none" w:sz="0" w:space="0" w:color="auto"/>
      </w:divBdr>
    </w:div>
    <w:div w:id="320545331">
      <w:bodyDiv w:val="1"/>
      <w:marLeft w:val="0"/>
      <w:marRight w:val="0"/>
      <w:marTop w:val="0"/>
      <w:marBottom w:val="0"/>
      <w:divBdr>
        <w:top w:val="none" w:sz="0" w:space="0" w:color="auto"/>
        <w:left w:val="none" w:sz="0" w:space="0" w:color="auto"/>
        <w:bottom w:val="none" w:sz="0" w:space="0" w:color="auto"/>
        <w:right w:val="none" w:sz="0" w:space="0" w:color="auto"/>
      </w:divBdr>
    </w:div>
    <w:div w:id="320815477">
      <w:bodyDiv w:val="1"/>
      <w:marLeft w:val="0"/>
      <w:marRight w:val="0"/>
      <w:marTop w:val="0"/>
      <w:marBottom w:val="0"/>
      <w:divBdr>
        <w:top w:val="none" w:sz="0" w:space="0" w:color="auto"/>
        <w:left w:val="none" w:sz="0" w:space="0" w:color="auto"/>
        <w:bottom w:val="none" w:sz="0" w:space="0" w:color="auto"/>
        <w:right w:val="none" w:sz="0" w:space="0" w:color="auto"/>
      </w:divBdr>
    </w:div>
    <w:div w:id="321743022">
      <w:bodyDiv w:val="1"/>
      <w:marLeft w:val="0"/>
      <w:marRight w:val="0"/>
      <w:marTop w:val="0"/>
      <w:marBottom w:val="0"/>
      <w:divBdr>
        <w:top w:val="none" w:sz="0" w:space="0" w:color="auto"/>
        <w:left w:val="none" w:sz="0" w:space="0" w:color="auto"/>
        <w:bottom w:val="none" w:sz="0" w:space="0" w:color="auto"/>
        <w:right w:val="none" w:sz="0" w:space="0" w:color="auto"/>
      </w:divBdr>
    </w:div>
    <w:div w:id="322391404">
      <w:bodyDiv w:val="1"/>
      <w:marLeft w:val="0"/>
      <w:marRight w:val="0"/>
      <w:marTop w:val="0"/>
      <w:marBottom w:val="0"/>
      <w:divBdr>
        <w:top w:val="none" w:sz="0" w:space="0" w:color="auto"/>
        <w:left w:val="none" w:sz="0" w:space="0" w:color="auto"/>
        <w:bottom w:val="none" w:sz="0" w:space="0" w:color="auto"/>
        <w:right w:val="none" w:sz="0" w:space="0" w:color="auto"/>
      </w:divBdr>
    </w:div>
    <w:div w:id="322439919">
      <w:bodyDiv w:val="1"/>
      <w:marLeft w:val="0"/>
      <w:marRight w:val="0"/>
      <w:marTop w:val="0"/>
      <w:marBottom w:val="0"/>
      <w:divBdr>
        <w:top w:val="none" w:sz="0" w:space="0" w:color="auto"/>
        <w:left w:val="none" w:sz="0" w:space="0" w:color="auto"/>
        <w:bottom w:val="none" w:sz="0" w:space="0" w:color="auto"/>
        <w:right w:val="none" w:sz="0" w:space="0" w:color="auto"/>
      </w:divBdr>
    </w:div>
    <w:div w:id="322592522">
      <w:bodyDiv w:val="1"/>
      <w:marLeft w:val="0"/>
      <w:marRight w:val="0"/>
      <w:marTop w:val="0"/>
      <w:marBottom w:val="0"/>
      <w:divBdr>
        <w:top w:val="none" w:sz="0" w:space="0" w:color="auto"/>
        <w:left w:val="none" w:sz="0" w:space="0" w:color="auto"/>
        <w:bottom w:val="none" w:sz="0" w:space="0" w:color="auto"/>
        <w:right w:val="none" w:sz="0" w:space="0" w:color="auto"/>
      </w:divBdr>
    </w:div>
    <w:div w:id="323045006">
      <w:bodyDiv w:val="1"/>
      <w:marLeft w:val="0"/>
      <w:marRight w:val="0"/>
      <w:marTop w:val="0"/>
      <w:marBottom w:val="0"/>
      <w:divBdr>
        <w:top w:val="none" w:sz="0" w:space="0" w:color="auto"/>
        <w:left w:val="none" w:sz="0" w:space="0" w:color="auto"/>
        <w:bottom w:val="none" w:sz="0" w:space="0" w:color="auto"/>
        <w:right w:val="none" w:sz="0" w:space="0" w:color="auto"/>
      </w:divBdr>
    </w:div>
    <w:div w:id="323171196">
      <w:bodyDiv w:val="1"/>
      <w:marLeft w:val="0"/>
      <w:marRight w:val="0"/>
      <w:marTop w:val="0"/>
      <w:marBottom w:val="0"/>
      <w:divBdr>
        <w:top w:val="none" w:sz="0" w:space="0" w:color="auto"/>
        <w:left w:val="none" w:sz="0" w:space="0" w:color="auto"/>
        <w:bottom w:val="none" w:sz="0" w:space="0" w:color="auto"/>
        <w:right w:val="none" w:sz="0" w:space="0" w:color="auto"/>
      </w:divBdr>
    </w:div>
    <w:div w:id="323242126">
      <w:bodyDiv w:val="1"/>
      <w:marLeft w:val="0"/>
      <w:marRight w:val="0"/>
      <w:marTop w:val="0"/>
      <w:marBottom w:val="0"/>
      <w:divBdr>
        <w:top w:val="none" w:sz="0" w:space="0" w:color="auto"/>
        <w:left w:val="none" w:sz="0" w:space="0" w:color="auto"/>
        <w:bottom w:val="none" w:sz="0" w:space="0" w:color="auto"/>
        <w:right w:val="none" w:sz="0" w:space="0" w:color="auto"/>
      </w:divBdr>
    </w:div>
    <w:div w:id="323319846">
      <w:bodyDiv w:val="1"/>
      <w:marLeft w:val="0"/>
      <w:marRight w:val="0"/>
      <w:marTop w:val="0"/>
      <w:marBottom w:val="0"/>
      <w:divBdr>
        <w:top w:val="none" w:sz="0" w:space="0" w:color="auto"/>
        <w:left w:val="none" w:sz="0" w:space="0" w:color="auto"/>
        <w:bottom w:val="none" w:sz="0" w:space="0" w:color="auto"/>
        <w:right w:val="none" w:sz="0" w:space="0" w:color="auto"/>
      </w:divBdr>
    </w:div>
    <w:div w:id="323509758">
      <w:bodyDiv w:val="1"/>
      <w:marLeft w:val="0"/>
      <w:marRight w:val="0"/>
      <w:marTop w:val="0"/>
      <w:marBottom w:val="0"/>
      <w:divBdr>
        <w:top w:val="none" w:sz="0" w:space="0" w:color="auto"/>
        <w:left w:val="none" w:sz="0" w:space="0" w:color="auto"/>
        <w:bottom w:val="none" w:sz="0" w:space="0" w:color="auto"/>
        <w:right w:val="none" w:sz="0" w:space="0" w:color="auto"/>
      </w:divBdr>
    </w:div>
    <w:div w:id="323583431">
      <w:bodyDiv w:val="1"/>
      <w:marLeft w:val="0"/>
      <w:marRight w:val="0"/>
      <w:marTop w:val="0"/>
      <w:marBottom w:val="0"/>
      <w:divBdr>
        <w:top w:val="none" w:sz="0" w:space="0" w:color="auto"/>
        <w:left w:val="none" w:sz="0" w:space="0" w:color="auto"/>
        <w:bottom w:val="none" w:sz="0" w:space="0" w:color="auto"/>
        <w:right w:val="none" w:sz="0" w:space="0" w:color="auto"/>
      </w:divBdr>
    </w:div>
    <w:div w:id="323704685">
      <w:bodyDiv w:val="1"/>
      <w:marLeft w:val="0"/>
      <w:marRight w:val="0"/>
      <w:marTop w:val="0"/>
      <w:marBottom w:val="0"/>
      <w:divBdr>
        <w:top w:val="none" w:sz="0" w:space="0" w:color="auto"/>
        <w:left w:val="none" w:sz="0" w:space="0" w:color="auto"/>
        <w:bottom w:val="none" w:sz="0" w:space="0" w:color="auto"/>
        <w:right w:val="none" w:sz="0" w:space="0" w:color="auto"/>
      </w:divBdr>
    </w:div>
    <w:div w:id="324625504">
      <w:bodyDiv w:val="1"/>
      <w:marLeft w:val="0"/>
      <w:marRight w:val="0"/>
      <w:marTop w:val="0"/>
      <w:marBottom w:val="0"/>
      <w:divBdr>
        <w:top w:val="none" w:sz="0" w:space="0" w:color="auto"/>
        <w:left w:val="none" w:sz="0" w:space="0" w:color="auto"/>
        <w:bottom w:val="none" w:sz="0" w:space="0" w:color="auto"/>
        <w:right w:val="none" w:sz="0" w:space="0" w:color="auto"/>
      </w:divBdr>
    </w:div>
    <w:div w:id="324671285">
      <w:bodyDiv w:val="1"/>
      <w:marLeft w:val="0"/>
      <w:marRight w:val="0"/>
      <w:marTop w:val="0"/>
      <w:marBottom w:val="0"/>
      <w:divBdr>
        <w:top w:val="none" w:sz="0" w:space="0" w:color="auto"/>
        <w:left w:val="none" w:sz="0" w:space="0" w:color="auto"/>
        <w:bottom w:val="none" w:sz="0" w:space="0" w:color="auto"/>
        <w:right w:val="none" w:sz="0" w:space="0" w:color="auto"/>
      </w:divBdr>
    </w:div>
    <w:div w:id="325209377">
      <w:bodyDiv w:val="1"/>
      <w:marLeft w:val="0"/>
      <w:marRight w:val="0"/>
      <w:marTop w:val="0"/>
      <w:marBottom w:val="0"/>
      <w:divBdr>
        <w:top w:val="none" w:sz="0" w:space="0" w:color="auto"/>
        <w:left w:val="none" w:sz="0" w:space="0" w:color="auto"/>
        <w:bottom w:val="none" w:sz="0" w:space="0" w:color="auto"/>
        <w:right w:val="none" w:sz="0" w:space="0" w:color="auto"/>
      </w:divBdr>
    </w:div>
    <w:div w:id="325397783">
      <w:bodyDiv w:val="1"/>
      <w:marLeft w:val="0"/>
      <w:marRight w:val="0"/>
      <w:marTop w:val="0"/>
      <w:marBottom w:val="0"/>
      <w:divBdr>
        <w:top w:val="none" w:sz="0" w:space="0" w:color="auto"/>
        <w:left w:val="none" w:sz="0" w:space="0" w:color="auto"/>
        <w:bottom w:val="none" w:sz="0" w:space="0" w:color="auto"/>
        <w:right w:val="none" w:sz="0" w:space="0" w:color="auto"/>
      </w:divBdr>
    </w:div>
    <w:div w:id="325519162">
      <w:bodyDiv w:val="1"/>
      <w:marLeft w:val="0"/>
      <w:marRight w:val="0"/>
      <w:marTop w:val="0"/>
      <w:marBottom w:val="0"/>
      <w:divBdr>
        <w:top w:val="none" w:sz="0" w:space="0" w:color="auto"/>
        <w:left w:val="none" w:sz="0" w:space="0" w:color="auto"/>
        <w:bottom w:val="none" w:sz="0" w:space="0" w:color="auto"/>
        <w:right w:val="none" w:sz="0" w:space="0" w:color="auto"/>
      </w:divBdr>
    </w:div>
    <w:div w:id="325592401">
      <w:bodyDiv w:val="1"/>
      <w:marLeft w:val="0"/>
      <w:marRight w:val="0"/>
      <w:marTop w:val="0"/>
      <w:marBottom w:val="0"/>
      <w:divBdr>
        <w:top w:val="none" w:sz="0" w:space="0" w:color="auto"/>
        <w:left w:val="none" w:sz="0" w:space="0" w:color="auto"/>
        <w:bottom w:val="none" w:sz="0" w:space="0" w:color="auto"/>
        <w:right w:val="none" w:sz="0" w:space="0" w:color="auto"/>
      </w:divBdr>
    </w:div>
    <w:div w:id="325859260">
      <w:bodyDiv w:val="1"/>
      <w:marLeft w:val="0"/>
      <w:marRight w:val="0"/>
      <w:marTop w:val="0"/>
      <w:marBottom w:val="0"/>
      <w:divBdr>
        <w:top w:val="none" w:sz="0" w:space="0" w:color="auto"/>
        <w:left w:val="none" w:sz="0" w:space="0" w:color="auto"/>
        <w:bottom w:val="none" w:sz="0" w:space="0" w:color="auto"/>
        <w:right w:val="none" w:sz="0" w:space="0" w:color="auto"/>
      </w:divBdr>
    </w:div>
    <w:div w:id="325862979">
      <w:bodyDiv w:val="1"/>
      <w:marLeft w:val="0"/>
      <w:marRight w:val="0"/>
      <w:marTop w:val="0"/>
      <w:marBottom w:val="0"/>
      <w:divBdr>
        <w:top w:val="none" w:sz="0" w:space="0" w:color="auto"/>
        <w:left w:val="none" w:sz="0" w:space="0" w:color="auto"/>
        <w:bottom w:val="none" w:sz="0" w:space="0" w:color="auto"/>
        <w:right w:val="none" w:sz="0" w:space="0" w:color="auto"/>
      </w:divBdr>
    </w:div>
    <w:div w:id="326055549">
      <w:bodyDiv w:val="1"/>
      <w:marLeft w:val="0"/>
      <w:marRight w:val="0"/>
      <w:marTop w:val="0"/>
      <w:marBottom w:val="0"/>
      <w:divBdr>
        <w:top w:val="none" w:sz="0" w:space="0" w:color="auto"/>
        <w:left w:val="none" w:sz="0" w:space="0" w:color="auto"/>
        <w:bottom w:val="none" w:sz="0" w:space="0" w:color="auto"/>
        <w:right w:val="none" w:sz="0" w:space="0" w:color="auto"/>
      </w:divBdr>
    </w:div>
    <w:div w:id="326173880">
      <w:bodyDiv w:val="1"/>
      <w:marLeft w:val="0"/>
      <w:marRight w:val="0"/>
      <w:marTop w:val="0"/>
      <w:marBottom w:val="0"/>
      <w:divBdr>
        <w:top w:val="none" w:sz="0" w:space="0" w:color="auto"/>
        <w:left w:val="none" w:sz="0" w:space="0" w:color="auto"/>
        <w:bottom w:val="none" w:sz="0" w:space="0" w:color="auto"/>
        <w:right w:val="none" w:sz="0" w:space="0" w:color="auto"/>
      </w:divBdr>
    </w:div>
    <w:div w:id="326518478">
      <w:bodyDiv w:val="1"/>
      <w:marLeft w:val="0"/>
      <w:marRight w:val="0"/>
      <w:marTop w:val="0"/>
      <w:marBottom w:val="0"/>
      <w:divBdr>
        <w:top w:val="none" w:sz="0" w:space="0" w:color="auto"/>
        <w:left w:val="none" w:sz="0" w:space="0" w:color="auto"/>
        <w:bottom w:val="none" w:sz="0" w:space="0" w:color="auto"/>
        <w:right w:val="none" w:sz="0" w:space="0" w:color="auto"/>
      </w:divBdr>
    </w:div>
    <w:div w:id="326712335">
      <w:bodyDiv w:val="1"/>
      <w:marLeft w:val="0"/>
      <w:marRight w:val="0"/>
      <w:marTop w:val="0"/>
      <w:marBottom w:val="0"/>
      <w:divBdr>
        <w:top w:val="none" w:sz="0" w:space="0" w:color="auto"/>
        <w:left w:val="none" w:sz="0" w:space="0" w:color="auto"/>
        <w:bottom w:val="none" w:sz="0" w:space="0" w:color="auto"/>
        <w:right w:val="none" w:sz="0" w:space="0" w:color="auto"/>
      </w:divBdr>
    </w:div>
    <w:div w:id="326832106">
      <w:bodyDiv w:val="1"/>
      <w:marLeft w:val="0"/>
      <w:marRight w:val="0"/>
      <w:marTop w:val="0"/>
      <w:marBottom w:val="0"/>
      <w:divBdr>
        <w:top w:val="none" w:sz="0" w:space="0" w:color="auto"/>
        <w:left w:val="none" w:sz="0" w:space="0" w:color="auto"/>
        <w:bottom w:val="none" w:sz="0" w:space="0" w:color="auto"/>
        <w:right w:val="none" w:sz="0" w:space="0" w:color="auto"/>
      </w:divBdr>
    </w:div>
    <w:div w:id="327095407">
      <w:bodyDiv w:val="1"/>
      <w:marLeft w:val="0"/>
      <w:marRight w:val="0"/>
      <w:marTop w:val="0"/>
      <w:marBottom w:val="0"/>
      <w:divBdr>
        <w:top w:val="none" w:sz="0" w:space="0" w:color="auto"/>
        <w:left w:val="none" w:sz="0" w:space="0" w:color="auto"/>
        <w:bottom w:val="none" w:sz="0" w:space="0" w:color="auto"/>
        <w:right w:val="none" w:sz="0" w:space="0" w:color="auto"/>
      </w:divBdr>
    </w:div>
    <w:div w:id="327172942">
      <w:bodyDiv w:val="1"/>
      <w:marLeft w:val="0"/>
      <w:marRight w:val="0"/>
      <w:marTop w:val="0"/>
      <w:marBottom w:val="0"/>
      <w:divBdr>
        <w:top w:val="none" w:sz="0" w:space="0" w:color="auto"/>
        <w:left w:val="none" w:sz="0" w:space="0" w:color="auto"/>
        <w:bottom w:val="none" w:sz="0" w:space="0" w:color="auto"/>
        <w:right w:val="none" w:sz="0" w:space="0" w:color="auto"/>
      </w:divBdr>
    </w:div>
    <w:div w:id="327245118">
      <w:bodyDiv w:val="1"/>
      <w:marLeft w:val="0"/>
      <w:marRight w:val="0"/>
      <w:marTop w:val="0"/>
      <w:marBottom w:val="0"/>
      <w:divBdr>
        <w:top w:val="none" w:sz="0" w:space="0" w:color="auto"/>
        <w:left w:val="none" w:sz="0" w:space="0" w:color="auto"/>
        <w:bottom w:val="none" w:sz="0" w:space="0" w:color="auto"/>
        <w:right w:val="none" w:sz="0" w:space="0" w:color="auto"/>
      </w:divBdr>
    </w:div>
    <w:div w:id="327245279">
      <w:bodyDiv w:val="1"/>
      <w:marLeft w:val="0"/>
      <w:marRight w:val="0"/>
      <w:marTop w:val="0"/>
      <w:marBottom w:val="0"/>
      <w:divBdr>
        <w:top w:val="none" w:sz="0" w:space="0" w:color="auto"/>
        <w:left w:val="none" w:sz="0" w:space="0" w:color="auto"/>
        <w:bottom w:val="none" w:sz="0" w:space="0" w:color="auto"/>
        <w:right w:val="none" w:sz="0" w:space="0" w:color="auto"/>
      </w:divBdr>
    </w:div>
    <w:div w:id="327680047">
      <w:bodyDiv w:val="1"/>
      <w:marLeft w:val="0"/>
      <w:marRight w:val="0"/>
      <w:marTop w:val="0"/>
      <w:marBottom w:val="0"/>
      <w:divBdr>
        <w:top w:val="none" w:sz="0" w:space="0" w:color="auto"/>
        <w:left w:val="none" w:sz="0" w:space="0" w:color="auto"/>
        <w:bottom w:val="none" w:sz="0" w:space="0" w:color="auto"/>
        <w:right w:val="none" w:sz="0" w:space="0" w:color="auto"/>
      </w:divBdr>
    </w:div>
    <w:div w:id="328096521">
      <w:bodyDiv w:val="1"/>
      <w:marLeft w:val="0"/>
      <w:marRight w:val="0"/>
      <w:marTop w:val="0"/>
      <w:marBottom w:val="0"/>
      <w:divBdr>
        <w:top w:val="none" w:sz="0" w:space="0" w:color="auto"/>
        <w:left w:val="none" w:sz="0" w:space="0" w:color="auto"/>
        <w:bottom w:val="none" w:sz="0" w:space="0" w:color="auto"/>
        <w:right w:val="none" w:sz="0" w:space="0" w:color="auto"/>
      </w:divBdr>
    </w:div>
    <w:div w:id="328339178">
      <w:bodyDiv w:val="1"/>
      <w:marLeft w:val="0"/>
      <w:marRight w:val="0"/>
      <w:marTop w:val="0"/>
      <w:marBottom w:val="0"/>
      <w:divBdr>
        <w:top w:val="none" w:sz="0" w:space="0" w:color="auto"/>
        <w:left w:val="none" w:sz="0" w:space="0" w:color="auto"/>
        <w:bottom w:val="none" w:sz="0" w:space="0" w:color="auto"/>
        <w:right w:val="none" w:sz="0" w:space="0" w:color="auto"/>
      </w:divBdr>
    </w:div>
    <w:div w:id="328754911">
      <w:bodyDiv w:val="1"/>
      <w:marLeft w:val="0"/>
      <w:marRight w:val="0"/>
      <w:marTop w:val="0"/>
      <w:marBottom w:val="0"/>
      <w:divBdr>
        <w:top w:val="none" w:sz="0" w:space="0" w:color="auto"/>
        <w:left w:val="none" w:sz="0" w:space="0" w:color="auto"/>
        <w:bottom w:val="none" w:sz="0" w:space="0" w:color="auto"/>
        <w:right w:val="none" w:sz="0" w:space="0" w:color="auto"/>
      </w:divBdr>
    </w:div>
    <w:div w:id="329144288">
      <w:bodyDiv w:val="1"/>
      <w:marLeft w:val="0"/>
      <w:marRight w:val="0"/>
      <w:marTop w:val="0"/>
      <w:marBottom w:val="0"/>
      <w:divBdr>
        <w:top w:val="none" w:sz="0" w:space="0" w:color="auto"/>
        <w:left w:val="none" w:sz="0" w:space="0" w:color="auto"/>
        <w:bottom w:val="none" w:sz="0" w:space="0" w:color="auto"/>
        <w:right w:val="none" w:sz="0" w:space="0" w:color="auto"/>
      </w:divBdr>
    </w:div>
    <w:div w:id="329793813">
      <w:bodyDiv w:val="1"/>
      <w:marLeft w:val="0"/>
      <w:marRight w:val="0"/>
      <w:marTop w:val="0"/>
      <w:marBottom w:val="0"/>
      <w:divBdr>
        <w:top w:val="none" w:sz="0" w:space="0" w:color="auto"/>
        <w:left w:val="none" w:sz="0" w:space="0" w:color="auto"/>
        <w:bottom w:val="none" w:sz="0" w:space="0" w:color="auto"/>
        <w:right w:val="none" w:sz="0" w:space="0" w:color="auto"/>
      </w:divBdr>
    </w:div>
    <w:div w:id="330328123">
      <w:bodyDiv w:val="1"/>
      <w:marLeft w:val="0"/>
      <w:marRight w:val="0"/>
      <w:marTop w:val="0"/>
      <w:marBottom w:val="0"/>
      <w:divBdr>
        <w:top w:val="none" w:sz="0" w:space="0" w:color="auto"/>
        <w:left w:val="none" w:sz="0" w:space="0" w:color="auto"/>
        <w:bottom w:val="none" w:sz="0" w:space="0" w:color="auto"/>
        <w:right w:val="none" w:sz="0" w:space="0" w:color="auto"/>
      </w:divBdr>
    </w:div>
    <w:div w:id="330573393">
      <w:bodyDiv w:val="1"/>
      <w:marLeft w:val="0"/>
      <w:marRight w:val="0"/>
      <w:marTop w:val="0"/>
      <w:marBottom w:val="0"/>
      <w:divBdr>
        <w:top w:val="none" w:sz="0" w:space="0" w:color="auto"/>
        <w:left w:val="none" w:sz="0" w:space="0" w:color="auto"/>
        <w:bottom w:val="none" w:sz="0" w:space="0" w:color="auto"/>
        <w:right w:val="none" w:sz="0" w:space="0" w:color="auto"/>
      </w:divBdr>
    </w:div>
    <w:div w:id="330841722">
      <w:bodyDiv w:val="1"/>
      <w:marLeft w:val="0"/>
      <w:marRight w:val="0"/>
      <w:marTop w:val="0"/>
      <w:marBottom w:val="0"/>
      <w:divBdr>
        <w:top w:val="none" w:sz="0" w:space="0" w:color="auto"/>
        <w:left w:val="none" w:sz="0" w:space="0" w:color="auto"/>
        <w:bottom w:val="none" w:sz="0" w:space="0" w:color="auto"/>
        <w:right w:val="none" w:sz="0" w:space="0" w:color="auto"/>
      </w:divBdr>
    </w:div>
    <w:div w:id="331027669">
      <w:bodyDiv w:val="1"/>
      <w:marLeft w:val="0"/>
      <w:marRight w:val="0"/>
      <w:marTop w:val="0"/>
      <w:marBottom w:val="0"/>
      <w:divBdr>
        <w:top w:val="none" w:sz="0" w:space="0" w:color="auto"/>
        <w:left w:val="none" w:sz="0" w:space="0" w:color="auto"/>
        <w:bottom w:val="none" w:sz="0" w:space="0" w:color="auto"/>
        <w:right w:val="none" w:sz="0" w:space="0" w:color="auto"/>
      </w:divBdr>
    </w:div>
    <w:div w:id="331372862">
      <w:bodyDiv w:val="1"/>
      <w:marLeft w:val="0"/>
      <w:marRight w:val="0"/>
      <w:marTop w:val="0"/>
      <w:marBottom w:val="0"/>
      <w:divBdr>
        <w:top w:val="none" w:sz="0" w:space="0" w:color="auto"/>
        <w:left w:val="none" w:sz="0" w:space="0" w:color="auto"/>
        <w:bottom w:val="none" w:sz="0" w:space="0" w:color="auto"/>
        <w:right w:val="none" w:sz="0" w:space="0" w:color="auto"/>
      </w:divBdr>
    </w:div>
    <w:div w:id="331688555">
      <w:bodyDiv w:val="1"/>
      <w:marLeft w:val="0"/>
      <w:marRight w:val="0"/>
      <w:marTop w:val="0"/>
      <w:marBottom w:val="0"/>
      <w:divBdr>
        <w:top w:val="none" w:sz="0" w:space="0" w:color="auto"/>
        <w:left w:val="none" w:sz="0" w:space="0" w:color="auto"/>
        <w:bottom w:val="none" w:sz="0" w:space="0" w:color="auto"/>
        <w:right w:val="none" w:sz="0" w:space="0" w:color="auto"/>
      </w:divBdr>
    </w:div>
    <w:div w:id="331757496">
      <w:bodyDiv w:val="1"/>
      <w:marLeft w:val="0"/>
      <w:marRight w:val="0"/>
      <w:marTop w:val="0"/>
      <w:marBottom w:val="0"/>
      <w:divBdr>
        <w:top w:val="none" w:sz="0" w:space="0" w:color="auto"/>
        <w:left w:val="none" w:sz="0" w:space="0" w:color="auto"/>
        <w:bottom w:val="none" w:sz="0" w:space="0" w:color="auto"/>
        <w:right w:val="none" w:sz="0" w:space="0" w:color="auto"/>
      </w:divBdr>
    </w:div>
    <w:div w:id="332297865">
      <w:bodyDiv w:val="1"/>
      <w:marLeft w:val="0"/>
      <w:marRight w:val="0"/>
      <w:marTop w:val="0"/>
      <w:marBottom w:val="0"/>
      <w:divBdr>
        <w:top w:val="none" w:sz="0" w:space="0" w:color="auto"/>
        <w:left w:val="none" w:sz="0" w:space="0" w:color="auto"/>
        <w:bottom w:val="none" w:sz="0" w:space="0" w:color="auto"/>
        <w:right w:val="none" w:sz="0" w:space="0" w:color="auto"/>
      </w:divBdr>
    </w:div>
    <w:div w:id="332802757">
      <w:bodyDiv w:val="1"/>
      <w:marLeft w:val="0"/>
      <w:marRight w:val="0"/>
      <w:marTop w:val="0"/>
      <w:marBottom w:val="0"/>
      <w:divBdr>
        <w:top w:val="none" w:sz="0" w:space="0" w:color="auto"/>
        <w:left w:val="none" w:sz="0" w:space="0" w:color="auto"/>
        <w:bottom w:val="none" w:sz="0" w:space="0" w:color="auto"/>
        <w:right w:val="none" w:sz="0" w:space="0" w:color="auto"/>
      </w:divBdr>
    </w:div>
    <w:div w:id="333804932">
      <w:bodyDiv w:val="1"/>
      <w:marLeft w:val="0"/>
      <w:marRight w:val="0"/>
      <w:marTop w:val="0"/>
      <w:marBottom w:val="0"/>
      <w:divBdr>
        <w:top w:val="none" w:sz="0" w:space="0" w:color="auto"/>
        <w:left w:val="none" w:sz="0" w:space="0" w:color="auto"/>
        <w:bottom w:val="none" w:sz="0" w:space="0" w:color="auto"/>
        <w:right w:val="none" w:sz="0" w:space="0" w:color="auto"/>
      </w:divBdr>
    </w:div>
    <w:div w:id="333840792">
      <w:bodyDiv w:val="1"/>
      <w:marLeft w:val="0"/>
      <w:marRight w:val="0"/>
      <w:marTop w:val="0"/>
      <w:marBottom w:val="0"/>
      <w:divBdr>
        <w:top w:val="none" w:sz="0" w:space="0" w:color="auto"/>
        <w:left w:val="none" w:sz="0" w:space="0" w:color="auto"/>
        <w:bottom w:val="none" w:sz="0" w:space="0" w:color="auto"/>
        <w:right w:val="none" w:sz="0" w:space="0" w:color="auto"/>
      </w:divBdr>
    </w:div>
    <w:div w:id="334379866">
      <w:bodyDiv w:val="1"/>
      <w:marLeft w:val="0"/>
      <w:marRight w:val="0"/>
      <w:marTop w:val="0"/>
      <w:marBottom w:val="0"/>
      <w:divBdr>
        <w:top w:val="none" w:sz="0" w:space="0" w:color="auto"/>
        <w:left w:val="none" w:sz="0" w:space="0" w:color="auto"/>
        <w:bottom w:val="none" w:sz="0" w:space="0" w:color="auto"/>
        <w:right w:val="none" w:sz="0" w:space="0" w:color="auto"/>
      </w:divBdr>
    </w:div>
    <w:div w:id="335307004">
      <w:bodyDiv w:val="1"/>
      <w:marLeft w:val="0"/>
      <w:marRight w:val="0"/>
      <w:marTop w:val="0"/>
      <w:marBottom w:val="0"/>
      <w:divBdr>
        <w:top w:val="none" w:sz="0" w:space="0" w:color="auto"/>
        <w:left w:val="none" w:sz="0" w:space="0" w:color="auto"/>
        <w:bottom w:val="none" w:sz="0" w:space="0" w:color="auto"/>
        <w:right w:val="none" w:sz="0" w:space="0" w:color="auto"/>
      </w:divBdr>
    </w:div>
    <w:div w:id="335576454">
      <w:bodyDiv w:val="1"/>
      <w:marLeft w:val="0"/>
      <w:marRight w:val="0"/>
      <w:marTop w:val="0"/>
      <w:marBottom w:val="0"/>
      <w:divBdr>
        <w:top w:val="none" w:sz="0" w:space="0" w:color="auto"/>
        <w:left w:val="none" w:sz="0" w:space="0" w:color="auto"/>
        <w:bottom w:val="none" w:sz="0" w:space="0" w:color="auto"/>
        <w:right w:val="none" w:sz="0" w:space="0" w:color="auto"/>
      </w:divBdr>
    </w:div>
    <w:div w:id="335696965">
      <w:bodyDiv w:val="1"/>
      <w:marLeft w:val="0"/>
      <w:marRight w:val="0"/>
      <w:marTop w:val="0"/>
      <w:marBottom w:val="0"/>
      <w:divBdr>
        <w:top w:val="none" w:sz="0" w:space="0" w:color="auto"/>
        <w:left w:val="none" w:sz="0" w:space="0" w:color="auto"/>
        <w:bottom w:val="none" w:sz="0" w:space="0" w:color="auto"/>
        <w:right w:val="none" w:sz="0" w:space="0" w:color="auto"/>
      </w:divBdr>
    </w:div>
    <w:div w:id="336347483">
      <w:bodyDiv w:val="1"/>
      <w:marLeft w:val="0"/>
      <w:marRight w:val="0"/>
      <w:marTop w:val="0"/>
      <w:marBottom w:val="0"/>
      <w:divBdr>
        <w:top w:val="none" w:sz="0" w:space="0" w:color="auto"/>
        <w:left w:val="none" w:sz="0" w:space="0" w:color="auto"/>
        <w:bottom w:val="none" w:sz="0" w:space="0" w:color="auto"/>
        <w:right w:val="none" w:sz="0" w:space="0" w:color="auto"/>
      </w:divBdr>
    </w:div>
    <w:div w:id="336540257">
      <w:bodyDiv w:val="1"/>
      <w:marLeft w:val="0"/>
      <w:marRight w:val="0"/>
      <w:marTop w:val="0"/>
      <w:marBottom w:val="0"/>
      <w:divBdr>
        <w:top w:val="none" w:sz="0" w:space="0" w:color="auto"/>
        <w:left w:val="none" w:sz="0" w:space="0" w:color="auto"/>
        <w:bottom w:val="none" w:sz="0" w:space="0" w:color="auto"/>
        <w:right w:val="none" w:sz="0" w:space="0" w:color="auto"/>
      </w:divBdr>
    </w:div>
    <w:div w:id="336998740">
      <w:bodyDiv w:val="1"/>
      <w:marLeft w:val="0"/>
      <w:marRight w:val="0"/>
      <w:marTop w:val="0"/>
      <w:marBottom w:val="0"/>
      <w:divBdr>
        <w:top w:val="none" w:sz="0" w:space="0" w:color="auto"/>
        <w:left w:val="none" w:sz="0" w:space="0" w:color="auto"/>
        <w:bottom w:val="none" w:sz="0" w:space="0" w:color="auto"/>
        <w:right w:val="none" w:sz="0" w:space="0" w:color="auto"/>
      </w:divBdr>
    </w:div>
    <w:div w:id="337969880">
      <w:bodyDiv w:val="1"/>
      <w:marLeft w:val="0"/>
      <w:marRight w:val="0"/>
      <w:marTop w:val="0"/>
      <w:marBottom w:val="0"/>
      <w:divBdr>
        <w:top w:val="none" w:sz="0" w:space="0" w:color="auto"/>
        <w:left w:val="none" w:sz="0" w:space="0" w:color="auto"/>
        <w:bottom w:val="none" w:sz="0" w:space="0" w:color="auto"/>
        <w:right w:val="none" w:sz="0" w:space="0" w:color="auto"/>
      </w:divBdr>
    </w:div>
    <w:div w:id="338166698">
      <w:bodyDiv w:val="1"/>
      <w:marLeft w:val="0"/>
      <w:marRight w:val="0"/>
      <w:marTop w:val="0"/>
      <w:marBottom w:val="0"/>
      <w:divBdr>
        <w:top w:val="none" w:sz="0" w:space="0" w:color="auto"/>
        <w:left w:val="none" w:sz="0" w:space="0" w:color="auto"/>
        <w:bottom w:val="none" w:sz="0" w:space="0" w:color="auto"/>
        <w:right w:val="none" w:sz="0" w:space="0" w:color="auto"/>
      </w:divBdr>
    </w:div>
    <w:div w:id="338388711">
      <w:bodyDiv w:val="1"/>
      <w:marLeft w:val="0"/>
      <w:marRight w:val="0"/>
      <w:marTop w:val="0"/>
      <w:marBottom w:val="0"/>
      <w:divBdr>
        <w:top w:val="none" w:sz="0" w:space="0" w:color="auto"/>
        <w:left w:val="none" w:sz="0" w:space="0" w:color="auto"/>
        <w:bottom w:val="none" w:sz="0" w:space="0" w:color="auto"/>
        <w:right w:val="none" w:sz="0" w:space="0" w:color="auto"/>
      </w:divBdr>
    </w:div>
    <w:div w:id="338700158">
      <w:bodyDiv w:val="1"/>
      <w:marLeft w:val="0"/>
      <w:marRight w:val="0"/>
      <w:marTop w:val="0"/>
      <w:marBottom w:val="0"/>
      <w:divBdr>
        <w:top w:val="none" w:sz="0" w:space="0" w:color="auto"/>
        <w:left w:val="none" w:sz="0" w:space="0" w:color="auto"/>
        <w:bottom w:val="none" w:sz="0" w:space="0" w:color="auto"/>
        <w:right w:val="none" w:sz="0" w:space="0" w:color="auto"/>
      </w:divBdr>
    </w:div>
    <w:div w:id="338776452">
      <w:bodyDiv w:val="1"/>
      <w:marLeft w:val="0"/>
      <w:marRight w:val="0"/>
      <w:marTop w:val="0"/>
      <w:marBottom w:val="0"/>
      <w:divBdr>
        <w:top w:val="none" w:sz="0" w:space="0" w:color="auto"/>
        <w:left w:val="none" w:sz="0" w:space="0" w:color="auto"/>
        <w:bottom w:val="none" w:sz="0" w:space="0" w:color="auto"/>
        <w:right w:val="none" w:sz="0" w:space="0" w:color="auto"/>
      </w:divBdr>
    </w:div>
    <w:div w:id="338895763">
      <w:bodyDiv w:val="1"/>
      <w:marLeft w:val="0"/>
      <w:marRight w:val="0"/>
      <w:marTop w:val="0"/>
      <w:marBottom w:val="0"/>
      <w:divBdr>
        <w:top w:val="none" w:sz="0" w:space="0" w:color="auto"/>
        <w:left w:val="none" w:sz="0" w:space="0" w:color="auto"/>
        <w:bottom w:val="none" w:sz="0" w:space="0" w:color="auto"/>
        <w:right w:val="none" w:sz="0" w:space="0" w:color="auto"/>
      </w:divBdr>
    </w:div>
    <w:div w:id="339163768">
      <w:bodyDiv w:val="1"/>
      <w:marLeft w:val="0"/>
      <w:marRight w:val="0"/>
      <w:marTop w:val="0"/>
      <w:marBottom w:val="0"/>
      <w:divBdr>
        <w:top w:val="none" w:sz="0" w:space="0" w:color="auto"/>
        <w:left w:val="none" w:sz="0" w:space="0" w:color="auto"/>
        <w:bottom w:val="none" w:sz="0" w:space="0" w:color="auto"/>
        <w:right w:val="none" w:sz="0" w:space="0" w:color="auto"/>
      </w:divBdr>
    </w:div>
    <w:div w:id="339240679">
      <w:bodyDiv w:val="1"/>
      <w:marLeft w:val="0"/>
      <w:marRight w:val="0"/>
      <w:marTop w:val="0"/>
      <w:marBottom w:val="0"/>
      <w:divBdr>
        <w:top w:val="none" w:sz="0" w:space="0" w:color="auto"/>
        <w:left w:val="none" w:sz="0" w:space="0" w:color="auto"/>
        <w:bottom w:val="none" w:sz="0" w:space="0" w:color="auto"/>
        <w:right w:val="none" w:sz="0" w:space="0" w:color="auto"/>
      </w:divBdr>
    </w:div>
    <w:div w:id="339431502">
      <w:bodyDiv w:val="1"/>
      <w:marLeft w:val="0"/>
      <w:marRight w:val="0"/>
      <w:marTop w:val="0"/>
      <w:marBottom w:val="0"/>
      <w:divBdr>
        <w:top w:val="none" w:sz="0" w:space="0" w:color="auto"/>
        <w:left w:val="none" w:sz="0" w:space="0" w:color="auto"/>
        <w:bottom w:val="none" w:sz="0" w:space="0" w:color="auto"/>
        <w:right w:val="none" w:sz="0" w:space="0" w:color="auto"/>
      </w:divBdr>
      <w:divsChild>
        <w:div w:id="557282248">
          <w:marLeft w:val="0"/>
          <w:marRight w:val="0"/>
          <w:marTop w:val="0"/>
          <w:marBottom w:val="0"/>
          <w:divBdr>
            <w:top w:val="none" w:sz="0" w:space="0" w:color="auto"/>
            <w:left w:val="none" w:sz="0" w:space="0" w:color="auto"/>
            <w:bottom w:val="none" w:sz="0" w:space="0" w:color="auto"/>
            <w:right w:val="none" w:sz="0" w:space="0" w:color="auto"/>
          </w:divBdr>
        </w:div>
        <w:div w:id="2054233317">
          <w:marLeft w:val="0"/>
          <w:marRight w:val="0"/>
          <w:marTop w:val="0"/>
          <w:marBottom w:val="0"/>
          <w:divBdr>
            <w:top w:val="none" w:sz="0" w:space="0" w:color="auto"/>
            <w:left w:val="none" w:sz="0" w:space="0" w:color="auto"/>
            <w:bottom w:val="none" w:sz="0" w:space="0" w:color="auto"/>
            <w:right w:val="none" w:sz="0" w:space="0" w:color="auto"/>
          </w:divBdr>
        </w:div>
        <w:div w:id="1172796123">
          <w:marLeft w:val="0"/>
          <w:marRight w:val="0"/>
          <w:marTop w:val="0"/>
          <w:marBottom w:val="0"/>
          <w:divBdr>
            <w:top w:val="none" w:sz="0" w:space="0" w:color="auto"/>
            <w:left w:val="none" w:sz="0" w:space="0" w:color="auto"/>
            <w:bottom w:val="none" w:sz="0" w:space="0" w:color="auto"/>
            <w:right w:val="none" w:sz="0" w:space="0" w:color="auto"/>
          </w:divBdr>
        </w:div>
        <w:div w:id="1753431434">
          <w:marLeft w:val="0"/>
          <w:marRight w:val="0"/>
          <w:marTop w:val="0"/>
          <w:marBottom w:val="0"/>
          <w:divBdr>
            <w:top w:val="none" w:sz="0" w:space="0" w:color="auto"/>
            <w:left w:val="none" w:sz="0" w:space="0" w:color="auto"/>
            <w:bottom w:val="none" w:sz="0" w:space="0" w:color="auto"/>
            <w:right w:val="none" w:sz="0" w:space="0" w:color="auto"/>
          </w:divBdr>
        </w:div>
        <w:div w:id="1220477535">
          <w:marLeft w:val="0"/>
          <w:marRight w:val="0"/>
          <w:marTop w:val="0"/>
          <w:marBottom w:val="0"/>
          <w:divBdr>
            <w:top w:val="none" w:sz="0" w:space="0" w:color="auto"/>
            <w:left w:val="none" w:sz="0" w:space="0" w:color="auto"/>
            <w:bottom w:val="none" w:sz="0" w:space="0" w:color="auto"/>
            <w:right w:val="none" w:sz="0" w:space="0" w:color="auto"/>
          </w:divBdr>
        </w:div>
        <w:div w:id="2133554339">
          <w:marLeft w:val="0"/>
          <w:marRight w:val="0"/>
          <w:marTop w:val="0"/>
          <w:marBottom w:val="0"/>
          <w:divBdr>
            <w:top w:val="none" w:sz="0" w:space="0" w:color="auto"/>
            <w:left w:val="none" w:sz="0" w:space="0" w:color="auto"/>
            <w:bottom w:val="none" w:sz="0" w:space="0" w:color="auto"/>
            <w:right w:val="none" w:sz="0" w:space="0" w:color="auto"/>
          </w:divBdr>
        </w:div>
        <w:div w:id="1812214950">
          <w:marLeft w:val="0"/>
          <w:marRight w:val="0"/>
          <w:marTop w:val="0"/>
          <w:marBottom w:val="0"/>
          <w:divBdr>
            <w:top w:val="none" w:sz="0" w:space="0" w:color="auto"/>
            <w:left w:val="none" w:sz="0" w:space="0" w:color="auto"/>
            <w:bottom w:val="none" w:sz="0" w:space="0" w:color="auto"/>
            <w:right w:val="none" w:sz="0" w:space="0" w:color="auto"/>
          </w:divBdr>
        </w:div>
        <w:div w:id="1466313292">
          <w:marLeft w:val="0"/>
          <w:marRight w:val="0"/>
          <w:marTop w:val="0"/>
          <w:marBottom w:val="0"/>
          <w:divBdr>
            <w:top w:val="none" w:sz="0" w:space="0" w:color="auto"/>
            <w:left w:val="none" w:sz="0" w:space="0" w:color="auto"/>
            <w:bottom w:val="none" w:sz="0" w:space="0" w:color="auto"/>
            <w:right w:val="none" w:sz="0" w:space="0" w:color="auto"/>
          </w:divBdr>
        </w:div>
        <w:div w:id="337125693">
          <w:marLeft w:val="0"/>
          <w:marRight w:val="0"/>
          <w:marTop w:val="0"/>
          <w:marBottom w:val="0"/>
          <w:divBdr>
            <w:top w:val="none" w:sz="0" w:space="0" w:color="auto"/>
            <w:left w:val="none" w:sz="0" w:space="0" w:color="auto"/>
            <w:bottom w:val="none" w:sz="0" w:space="0" w:color="auto"/>
            <w:right w:val="none" w:sz="0" w:space="0" w:color="auto"/>
          </w:divBdr>
        </w:div>
        <w:div w:id="1664815808">
          <w:marLeft w:val="0"/>
          <w:marRight w:val="0"/>
          <w:marTop w:val="0"/>
          <w:marBottom w:val="0"/>
          <w:divBdr>
            <w:top w:val="none" w:sz="0" w:space="0" w:color="auto"/>
            <w:left w:val="none" w:sz="0" w:space="0" w:color="auto"/>
            <w:bottom w:val="none" w:sz="0" w:space="0" w:color="auto"/>
            <w:right w:val="none" w:sz="0" w:space="0" w:color="auto"/>
          </w:divBdr>
        </w:div>
        <w:div w:id="1720398484">
          <w:marLeft w:val="0"/>
          <w:marRight w:val="0"/>
          <w:marTop w:val="0"/>
          <w:marBottom w:val="0"/>
          <w:divBdr>
            <w:top w:val="none" w:sz="0" w:space="0" w:color="auto"/>
            <w:left w:val="none" w:sz="0" w:space="0" w:color="auto"/>
            <w:bottom w:val="none" w:sz="0" w:space="0" w:color="auto"/>
            <w:right w:val="none" w:sz="0" w:space="0" w:color="auto"/>
          </w:divBdr>
        </w:div>
        <w:div w:id="2107653827">
          <w:marLeft w:val="0"/>
          <w:marRight w:val="0"/>
          <w:marTop w:val="0"/>
          <w:marBottom w:val="0"/>
          <w:divBdr>
            <w:top w:val="none" w:sz="0" w:space="0" w:color="auto"/>
            <w:left w:val="none" w:sz="0" w:space="0" w:color="auto"/>
            <w:bottom w:val="none" w:sz="0" w:space="0" w:color="auto"/>
            <w:right w:val="none" w:sz="0" w:space="0" w:color="auto"/>
          </w:divBdr>
        </w:div>
        <w:div w:id="1004436880">
          <w:marLeft w:val="0"/>
          <w:marRight w:val="0"/>
          <w:marTop w:val="0"/>
          <w:marBottom w:val="0"/>
          <w:divBdr>
            <w:top w:val="none" w:sz="0" w:space="0" w:color="auto"/>
            <w:left w:val="none" w:sz="0" w:space="0" w:color="auto"/>
            <w:bottom w:val="none" w:sz="0" w:space="0" w:color="auto"/>
            <w:right w:val="none" w:sz="0" w:space="0" w:color="auto"/>
          </w:divBdr>
        </w:div>
        <w:div w:id="1411384557">
          <w:marLeft w:val="0"/>
          <w:marRight w:val="0"/>
          <w:marTop w:val="0"/>
          <w:marBottom w:val="0"/>
          <w:divBdr>
            <w:top w:val="none" w:sz="0" w:space="0" w:color="auto"/>
            <w:left w:val="none" w:sz="0" w:space="0" w:color="auto"/>
            <w:bottom w:val="none" w:sz="0" w:space="0" w:color="auto"/>
            <w:right w:val="none" w:sz="0" w:space="0" w:color="auto"/>
          </w:divBdr>
        </w:div>
        <w:div w:id="1205674265">
          <w:marLeft w:val="0"/>
          <w:marRight w:val="0"/>
          <w:marTop w:val="0"/>
          <w:marBottom w:val="0"/>
          <w:divBdr>
            <w:top w:val="none" w:sz="0" w:space="0" w:color="auto"/>
            <w:left w:val="none" w:sz="0" w:space="0" w:color="auto"/>
            <w:bottom w:val="none" w:sz="0" w:space="0" w:color="auto"/>
            <w:right w:val="none" w:sz="0" w:space="0" w:color="auto"/>
          </w:divBdr>
        </w:div>
        <w:div w:id="150102469">
          <w:marLeft w:val="0"/>
          <w:marRight w:val="0"/>
          <w:marTop w:val="0"/>
          <w:marBottom w:val="0"/>
          <w:divBdr>
            <w:top w:val="none" w:sz="0" w:space="0" w:color="auto"/>
            <w:left w:val="none" w:sz="0" w:space="0" w:color="auto"/>
            <w:bottom w:val="none" w:sz="0" w:space="0" w:color="auto"/>
            <w:right w:val="none" w:sz="0" w:space="0" w:color="auto"/>
          </w:divBdr>
        </w:div>
        <w:div w:id="1184782787">
          <w:marLeft w:val="0"/>
          <w:marRight w:val="0"/>
          <w:marTop w:val="0"/>
          <w:marBottom w:val="0"/>
          <w:divBdr>
            <w:top w:val="none" w:sz="0" w:space="0" w:color="auto"/>
            <w:left w:val="none" w:sz="0" w:space="0" w:color="auto"/>
            <w:bottom w:val="none" w:sz="0" w:space="0" w:color="auto"/>
            <w:right w:val="none" w:sz="0" w:space="0" w:color="auto"/>
          </w:divBdr>
        </w:div>
        <w:div w:id="797769937">
          <w:marLeft w:val="0"/>
          <w:marRight w:val="0"/>
          <w:marTop w:val="0"/>
          <w:marBottom w:val="0"/>
          <w:divBdr>
            <w:top w:val="none" w:sz="0" w:space="0" w:color="auto"/>
            <w:left w:val="none" w:sz="0" w:space="0" w:color="auto"/>
            <w:bottom w:val="none" w:sz="0" w:space="0" w:color="auto"/>
            <w:right w:val="none" w:sz="0" w:space="0" w:color="auto"/>
          </w:divBdr>
        </w:div>
        <w:div w:id="1449356276">
          <w:marLeft w:val="0"/>
          <w:marRight w:val="0"/>
          <w:marTop w:val="0"/>
          <w:marBottom w:val="0"/>
          <w:divBdr>
            <w:top w:val="none" w:sz="0" w:space="0" w:color="auto"/>
            <w:left w:val="none" w:sz="0" w:space="0" w:color="auto"/>
            <w:bottom w:val="none" w:sz="0" w:space="0" w:color="auto"/>
            <w:right w:val="none" w:sz="0" w:space="0" w:color="auto"/>
          </w:divBdr>
        </w:div>
        <w:div w:id="760564375">
          <w:marLeft w:val="0"/>
          <w:marRight w:val="0"/>
          <w:marTop w:val="0"/>
          <w:marBottom w:val="0"/>
          <w:divBdr>
            <w:top w:val="none" w:sz="0" w:space="0" w:color="auto"/>
            <w:left w:val="none" w:sz="0" w:space="0" w:color="auto"/>
            <w:bottom w:val="none" w:sz="0" w:space="0" w:color="auto"/>
            <w:right w:val="none" w:sz="0" w:space="0" w:color="auto"/>
          </w:divBdr>
        </w:div>
        <w:div w:id="1580795313">
          <w:marLeft w:val="0"/>
          <w:marRight w:val="0"/>
          <w:marTop w:val="0"/>
          <w:marBottom w:val="0"/>
          <w:divBdr>
            <w:top w:val="none" w:sz="0" w:space="0" w:color="auto"/>
            <w:left w:val="none" w:sz="0" w:space="0" w:color="auto"/>
            <w:bottom w:val="none" w:sz="0" w:space="0" w:color="auto"/>
            <w:right w:val="none" w:sz="0" w:space="0" w:color="auto"/>
          </w:divBdr>
        </w:div>
        <w:div w:id="1240021648">
          <w:marLeft w:val="0"/>
          <w:marRight w:val="0"/>
          <w:marTop w:val="0"/>
          <w:marBottom w:val="0"/>
          <w:divBdr>
            <w:top w:val="none" w:sz="0" w:space="0" w:color="auto"/>
            <w:left w:val="none" w:sz="0" w:space="0" w:color="auto"/>
            <w:bottom w:val="none" w:sz="0" w:space="0" w:color="auto"/>
            <w:right w:val="none" w:sz="0" w:space="0" w:color="auto"/>
          </w:divBdr>
        </w:div>
        <w:div w:id="380909696">
          <w:marLeft w:val="0"/>
          <w:marRight w:val="0"/>
          <w:marTop w:val="0"/>
          <w:marBottom w:val="0"/>
          <w:divBdr>
            <w:top w:val="none" w:sz="0" w:space="0" w:color="auto"/>
            <w:left w:val="none" w:sz="0" w:space="0" w:color="auto"/>
            <w:bottom w:val="none" w:sz="0" w:space="0" w:color="auto"/>
            <w:right w:val="none" w:sz="0" w:space="0" w:color="auto"/>
          </w:divBdr>
        </w:div>
        <w:div w:id="431972265">
          <w:marLeft w:val="0"/>
          <w:marRight w:val="0"/>
          <w:marTop w:val="0"/>
          <w:marBottom w:val="0"/>
          <w:divBdr>
            <w:top w:val="none" w:sz="0" w:space="0" w:color="auto"/>
            <w:left w:val="none" w:sz="0" w:space="0" w:color="auto"/>
            <w:bottom w:val="none" w:sz="0" w:space="0" w:color="auto"/>
            <w:right w:val="none" w:sz="0" w:space="0" w:color="auto"/>
          </w:divBdr>
        </w:div>
        <w:div w:id="1393888176">
          <w:marLeft w:val="0"/>
          <w:marRight w:val="0"/>
          <w:marTop w:val="0"/>
          <w:marBottom w:val="0"/>
          <w:divBdr>
            <w:top w:val="none" w:sz="0" w:space="0" w:color="auto"/>
            <w:left w:val="none" w:sz="0" w:space="0" w:color="auto"/>
            <w:bottom w:val="none" w:sz="0" w:space="0" w:color="auto"/>
            <w:right w:val="none" w:sz="0" w:space="0" w:color="auto"/>
          </w:divBdr>
        </w:div>
        <w:div w:id="831792721">
          <w:marLeft w:val="0"/>
          <w:marRight w:val="0"/>
          <w:marTop w:val="0"/>
          <w:marBottom w:val="0"/>
          <w:divBdr>
            <w:top w:val="none" w:sz="0" w:space="0" w:color="auto"/>
            <w:left w:val="none" w:sz="0" w:space="0" w:color="auto"/>
            <w:bottom w:val="none" w:sz="0" w:space="0" w:color="auto"/>
            <w:right w:val="none" w:sz="0" w:space="0" w:color="auto"/>
          </w:divBdr>
        </w:div>
        <w:div w:id="1312254467">
          <w:marLeft w:val="0"/>
          <w:marRight w:val="0"/>
          <w:marTop w:val="0"/>
          <w:marBottom w:val="0"/>
          <w:divBdr>
            <w:top w:val="none" w:sz="0" w:space="0" w:color="auto"/>
            <w:left w:val="none" w:sz="0" w:space="0" w:color="auto"/>
            <w:bottom w:val="none" w:sz="0" w:space="0" w:color="auto"/>
            <w:right w:val="none" w:sz="0" w:space="0" w:color="auto"/>
          </w:divBdr>
        </w:div>
        <w:div w:id="724833824">
          <w:marLeft w:val="0"/>
          <w:marRight w:val="0"/>
          <w:marTop w:val="0"/>
          <w:marBottom w:val="0"/>
          <w:divBdr>
            <w:top w:val="none" w:sz="0" w:space="0" w:color="auto"/>
            <w:left w:val="none" w:sz="0" w:space="0" w:color="auto"/>
            <w:bottom w:val="none" w:sz="0" w:space="0" w:color="auto"/>
            <w:right w:val="none" w:sz="0" w:space="0" w:color="auto"/>
          </w:divBdr>
        </w:div>
        <w:div w:id="1156337744">
          <w:marLeft w:val="0"/>
          <w:marRight w:val="0"/>
          <w:marTop w:val="0"/>
          <w:marBottom w:val="0"/>
          <w:divBdr>
            <w:top w:val="none" w:sz="0" w:space="0" w:color="auto"/>
            <w:left w:val="none" w:sz="0" w:space="0" w:color="auto"/>
            <w:bottom w:val="none" w:sz="0" w:space="0" w:color="auto"/>
            <w:right w:val="none" w:sz="0" w:space="0" w:color="auto"/>
          </w:divBdr>
        </w:div>
        <w:div w:id="1954434580">
          <w:marLeft w:val="0"/>
          <w:marRight w:val="0"/>
          <w:marTop w:val="0"/>
          <w:marBottom w:val="0"/>
          <w:divBdr>
            <w:top w:val="none" w:sz="0" w:space="0" w:color="auto"/>
            <w:left w:val="none" w:sz="0" w:space="0" w:color="auto"/>
            <w:bottom w:val="none" w:sz="0" w:space="0" w:color="auto"/>
            <w:right w:val="none" w:sz="0" w:space="0" w:color="auto"/>
          </w:divBdr>
        </w:div>
        <w:div w:id="322010355">
          <w:marLeft w:val="0"/>
          <w:marRight w:val="0"/>
          <w:marTop w:val="0"/>
          <w:marBottom w:val="0"/>
          <w:divBdr>
            <w:top w:val="none" w:sz="0" w:space="0" w:color="auto"/>
            <w:left w:val="none" w:sz="0" w:space="0" w:color="auto"/>
            <w:bottom w:val="none" w:sz="0" w:space="0" w:color="auto"/>
            <w:right w:val="none" w:sz="0" w:space="0" w:color="auto"/>
          </w:divBdr>
        </w:div>
        <w:div w:id="1774327675">
          <w:marLeft w:val="0"/>
          <w:marRight w:val="0"/>
          <w:marTop w:val="0"/>
          <w:marBottom w:val="0"/>
          <w:divBdr>
            <w:top w:val="none" w:sz="0" w:space="0" w:color="auto"/>
            <w:left w:val="none" w:sz="0" w:space="0" w:color="auto"/>
            <w:bottom w:val="none" w:sz="0" w:space="0" w:color="auto"/>
            <w:right w:val="none" w:sz="0" w:space="0" w:color="auto"/>
          </w:divBdr>
        </w:div>
        <w:div w:id="1713531188">
          <w:marLeft w:val="0"/>
          <w:marRight w:val="0"/>
          <w:marTop w:val="0"/>
          <w:marBottom w:val="0"/>
          <w:divBdr>
            <w:top w:val="none" w:sz="0" w:space="0" w:color="auto"/>
            <w:left w:val="none" w:sz="0" w:space="0" w:color="auto"/>
            <w:bottom w:val="none" w:sz="0" w:space="0" w:color="auto"/>
            <w:right w:val="none" w:sz="0" w:space="0" w:color="auto"/>
          </w:divBdr>
        </w:div>
        <w:div w:id="2011833964">
          <w:marLeft w:val="0"/>
          <w:marRight w:val="0"/>
          <w:marTop w:val="0"/>
          <w:marBottom w:val="0"/>
          <w:divBdr>
            <w:top w:val="none" w:sz="0" w:space="0" w:color="auto"/>
            <w:left w:val="none" w:sz="0" w:space="0" w:color="auto"/>
            <w:bottom w:val="none" w:sz="0" w:space="0" w:color="auto"/>
            <w:right w:val="none" w:sz="0" w:space="0" w:color="auto"/>
          </w:divBdr>
        </w:div>
        <w:div w:id="1251235361">
          <w:marLeft w:val="0"/>
          <w:marRight w:val="0"/>
          <w:marTop w:val="0"/>
          <w:marBottom w:val="0"/>
          <w:divBdr>
            <w:top w:val="none" w:sz="0" w:space="0" w:color="auto"/>
            <w:left w:val="none" w:sz="0" w:space="0" w:color="auto"/>
            <w:bottom w:val="none" w:sz="0" w:space="0" w:color="auto"/>
            <w:right w:val="none" w:sz="0" w:space="0" w:color="auto"/>
          </w:divBdr>
        </w:div>
        <w:div w:id="2042657976">
          <w:marLeft w:val="0"/>
          <w:marRight w:val="0"/>
          <w:marTop w:val="0"/>
          <w:marBottom w:val="0"/>
          <w:divBdr>
            <w:top w:val="none" w:sz="0" w:space="0" w:color="auto"/>
            <w:left w:val="none" w:sz="0" w:space="0" w:color="auto"/>
            <w:bottom w:val="none" w:sz="0" w:space="0" w:color="auto"/>
            <w:right w:val="none" w:sz="0" w:space="0" w:color="auto"/>
          </w:divBdr>
        </w:div>
        <w:div w:id="2026401349">
          <w:marLeft w:val="0"/>
          <w:marRight w:val="0"/>
          <w:marTop w:val="0"/>
          <w:marBottom w:val="0"/>
          <w:divBdr>
            <w:top w:val="none" w:sz="0" w:space="0" w:color="auto"/>
            <w:left w:val="none" w:sz="0" w:space="0" w:color="auto"/>
            <w:bottom w:val="none" w:sz="0" w:space="0" w:color="auto"/>
            <w:right w:val="none" w:sz="0" w:space="0" w:color="auto"/>
          </w:divBdr>
        </w:div>
        <w:div w:id="1757247615">
          <w:marLeft w:val="0"/>
          <w:marRight w:val="0"/>
          <w:marTop w:val="0"/>
          <w:marBottom w:val="0"/>
          <w:divBdr>
            <w:top w:val="none" w:sz="0" w:space="0" w:color="auto"/>
            <w:left w:val="none" w:sz="0" w:space="0" w:color="auto"/>
            <w:bottom w:val="none" w:sz="0" w:space="0" w:color="auto"/>
            <w:right w:val="none" w:sz="0" w:space="0" w:color="auto"/>
          </w:divBdr>
        </w:div>
        <w:div w:id="878587442">
          <w:marLeft w:val="0"/>
          <w:marRight w:val="0"/>
          <w:marTop w:val="0"/>
          <w:marBottom w:val="0"/>
          <w:divBdr>
            <w:top w:val="none" w:sz="0" w:space="0" w:color="auto"/>
            <w:left w:val="none" w:sz="0" w:space="0" w:color="auto"/>
            <w:bottom w:val="none" w:sz="0" w:space="0" w:color="auto"/>
            <w:right w:val="none" w:sz="0" w:space="0" w:color="auto"/>
          </w:divBdr>
        </w:div>
        <w:div w:id="1243493222">
          <w:marLeft w:val="0"/>
          <w:marRight w:val="0"/>
          <w:marTop w:val="0"/>
          <w:marBottom w:val="0"/>
          <w:divBdr>
            <w:top w:val="none" w:sz="0" w:space="0" w:color="auto"/>
            <w:left w:val="none" w:sz="0" w:space="0" w:color="auto"/>
            <w:bottom w:val="none" w:sz="0" w:space="0" w:color="auto"/>
            <w:right w:val="none" w:sz="0" w:space="0" w:color="auto"/>
          </w:divBdr>
        </w:div>
        <w:div w:id="1104692694">
          <w:marLeft w:val="0"/>
          <w:marRight w:val="0"/>
          <w:marTop w:val="0"/>
          <w:marBottom w:val="0"/>
          <w:divBdr>
            <w:top w:val="none" w:sz="0" w:space="0" w:color="auto"/>
            <w:left w:val="none" w:sz="0" w:space="0" w:color="auto"/>
            <w:bottom w:val="none" w:sz="0" w:space="0" w:color="auto"/>
            <w:right w:val="none" w:sz="0" w:space="0" w:color="auto"/>
          </w:divBdr>
        </w:div>
        <w:div w:id="1810857436">
          <w:marLeft w:val="0"/>
          <w:marRight w:val="0"/>
          <w:marTop w:val="0"/>
          <w:marBottom w:val="0"/>
          <w:divBdr>
            <w:top w:val="none" w:sz="0" w:space="0" w:color="auto"/>
            <w:left w:val="none" w:sz="0" w:space="0" w:color="auto"/>
            <w:bottom w:val="none" w:sz="0" w:space="0" w:color="auto"/>
            <w:right w:val="none" w:sz="0" w:space="0" w:color="auto"/>
          </w:divBdr>
        </w:div>
        <w:div w:id="837774337">
          <w:marLeft w:val="0"/>
          <w:marRight w:val="0"/>
          <w:marTop w:val="0"/>
          <w:marBottom w:val="0"/>
          <w:divBdr>
            <w:top w:val="none" w:sz="0" w:space="0" w:color="auto"/>
            <w:left w:val="none" w:sz="0" w:space="0" w:color="auto"/>
            <w:bottom w:val="none" w:sz="0" w:space="0" w:color="auto"/>
            <w:right w:val="none" w:sz="0" w:space="0" w:color="auto"/>
          </w:divBdr>
        </w:div>
        <w:div w:id="955139206">
          <w:marLeft w:val="0"/>
          <w:marRight w:val="0"/>
          <w:marTop w:val="0"/>
          <w:marBottom w:val="0"/>
          <w:divBdr>
            <w:top w:val="none" w:sz="0" w:space="0" w:color="auto"/>
            <w:left w:val="none" w:sz="0" w:space="0" w:color="auto"/>
            <w:bottom w:val="none" w:sz="0" w:space="0" w:color="auto"/>
            <w:right w:val="none" w:sz="0" w:space="0" w:color="auto"/>
          </w:divBdr>
        </w:div>
        <w:div w:id="1757634606">
          <w:marLeft w:val="0"/>
          <w:marRight w:val="0"/>
          <w:marTop w:val="0"/>
          <w:marBottom w:val="0"/>
          <w:divBdr>
            <w:top w:val="none" w:sz="0" w:space="0" w:color="auto"/>
            <w:left w:val="none" w:sz="0" w:space="0" w:color="auto"/>
            <w:bottom w:val="none" w:sz="0" w:space="0" w:color="auto"/>
            <w:right w:val="none" w:sz="0" w:space="0" w:color="auto"/>
          </w:divBdr>
        </w:div>
        <w:div w:id="1225604305">
          <w:marLeft w:val="0"/>
          <w:marRight w:val="0"/>
          <w:marTop w:val="0"/>
          <w:marBottom w:val="0"/>
          <w:divBdr>
            <w:top w:val="none" w:sz="0" w:space="0" w:color="auto"/>
            <w:left w:val="none" w:sz="0" w:space="0" w:color="auto"/>
            <w:bottom w:val="none" w:sz="0" w:space="0" w:color="auto"/>
            <w:right w:val="none" w:sz="0" w:space="0" w:color="auto"/>
          </w:divBdr>
        </w:div>
        <w:div w:id="497038593">
          <w:marLeft w:val="0"/>
          <w:marRight w:val="0"/>
          <w:marTop w:val="0"/>
          <w:marBottom w:val="0"/>
          <w:divBdr>
            <w:top w:val="none" w:sz="0" w:space="0" w:color="auto"/>
            <w:left w:val="none" w:sz="0" w:space="0" w:color="auto"/>
            <w:bottom w:val="none" w:sz="0" w:space="0" w:color="auto"/>
            <w:right w:val="none" w:sz="0" w:space="0" w:color="auto"/>
          </w:divBdr>
        </w:div>
        <w:div w:id="1828547823">
          <w:marLeft w:val="0"/>
          <w:marRight w:val="0"/>
          <w:marTop w:val="0"/>
          <w:marBottom w:val="0"/>
          <w:divBdr>
            <w:top w:val="none" w:sz="0" w:space="0" w:color="auto"/>
            <w:left w:val="none" w:sz="0" w:space="0" w:color="auto"/>
            <w:bottom w:val="none" w:sz="0" w:space="0" w:color="auto"/>
            <w:right w:val="none" w:sz="0" w:space="0" w:color="auto"/>
          </w:divBdr>
        </w:div>
        <w:div w:id="644820194">
          <w:marLeft w:val="0"/>
          <w:marRight w:val="0"/>
          <w:marTop w:val="0"/>
          <w:marBottom w:val="0"/>
          <w:divBdr>
            <w:top w:val="none" w:sz="0" w:space="0" w:color="auto"/>
            <w:left w:val="none" w:sz="0" w:space="0" w:color="auto"/>
            <w:bottom w:val="none" w:sz="0" w:space="0" w:color="auto"/>
            <w:right w:val="none" w:sz="0" w:space="0" w:color="auto"/>
          </w:divBdr>
        </w:div>
        <w:div w:id="1299454402">
          <w:marLeft w:val="0"/>
          <w:marRight w:val="0"/>
          <w:marTop w:val="0"/>
          <w:marBottom w:val="0"/>
          <w:divBdr>
            <w:top w:val="none" w:sz="0" w:space="0" w:color="auto"/>
            <w:left w:val="none" w:sz="0" w:space="0" w:color="auto"/>
            <w:bottom w:val="none" w:sz="0" w:space="0" w:color="auto"/>
            <w:right w:val="none" w:sz="0" w:space="0" w:color="auto"/>
          </w:divBdr>
        </w:div>
        <w:div w:id="1793134387">
          <w:marLeft w:val="0"/>
          <w:marRight w:val="0"/>
          <w:marTop w:val="0"/>
          <w:marBottom w:val="0"/>
          <w:divBdr>
            <w:top w:val="none" w:sz="0" w:space="0" w:color="auto"/>
            <w:left w:val="none" w:sz="0" w:space="0" w:color="auto"/>
            <w:bottom w:val="none" w:sz="0" w:space="0" w:color="auto"/>
            <w:right w:val="none" w:sz="0" w:space="0" w:color="auto"/>
          </w:divBdr>
        </w:div>
        <w:div w:id="633874765">
          <w:marLeft w:val="0"/>
          <w:marRight w:val="0"/>
          <w:marTop w:val="0"/>
          <w:marBottom w:val="0"/>
          <w:divBdr>
            <w:top w:val="none" w:sz="0" w:space="0" w:color="auto"/>
            <w:left w:val="none" w:sz="0" w:space="0" w:color="auto"/>
            <w:bottom w:val="none" w:sz="0" w:space="0" w:color="auto"/>
            <w:right w:val="none" w:sz="0" w:space="0" w:color="auto"/>
          </w:divBdr>
        </w:div>
        <w:div w:id="1043212079">
          <w:marLeft w:val="0"/>
          <w:marRight w:val="0"/>
          <w:marTop w:val="0"/>
          <w:marBottom w:val="0"/>
          <w:divBdr>
            <w:top w:val="none" w:sz="0" w:space="0" w:color="auto"/>
            <w:left w:val="none" w:sz="0" w:space="0" w:color="auto"/>
            <w:bottom w:val="none" w:sz="0" w:space="0" w:color="auto"/>
            <w:right w:val="none" w:sz="0" w:space="0" w:color="auto"/>
          </w:divBdr>
        </w:div>
        <w:div w:id="1053891958">
          <w:marLeft w:val="0"/>
          <w:marRight w:val="0"/>
          <w:marTop w:val="0"/>
          <w:marBottom w:val="0"/>
          <w:divBdr>
            <w:top w:val="none" w:sz="0" w:space="0" w:color="auto"/>
            <w:left w:val="none" w:sz="0" w:space="0" w:color="auto"/>
            <w:bottom w:val="none" w:sz="0" w:space="0" w:color="auto"/>
            <w:right w:val="none" w:sz="0" w:space="0" w:color="auto"/>
          </w:divBdr>
        </w:div>
        <w:div w:id="1591042540">
          <w:marLeft w:val="0"/>
          <w:marRight w:val="0"/>
          <w:marTop w:val="0"/>
          <w:marBottom w:val="0"/>
          <w:divBdr>
            <w:top w:val="none" w:sz="0" w:space="0" w:color="auto"/>
            <w:left w:val="none" w:sz="0" w:space="0" w:color="auto"/>
            <w:bottom w:val="none" w:sz="0" w:space="0" w:color="auto"/>
            <w:right w:val="none" w:sz="0" w:space="0" w:color="auto"/>
          </w:divBdr>
        </w:div>
        <w:div w:id="1759861861">
          <w:marLeft w:val="0"/>
          <w:marRight w:val="0"/>
          <w:marTop w:val="0"/>
          <w:marBottom w:val="0"/>
          <w:divBdr>
            <w:top w:val="none" w:sz="0" w:space="0" w:color="auto"/>
            <w:left w:val="none" w:sz="0" w:space="0" w:color="auto"/>
            <w:bottom w:val="none" w:sz="0" w:space="0" w:color="auto"/>
            <w:right w:val="none" w:sz="0" w:space="0" w:color="auto"/>
          </w:divBdr>
        </w:div>
        <w:div w:id="1930113096">
          <w:marLeft w:val="0"/>
          <w:marRight w:val="0"/>
          <w:marTop w:val="0"/>
          <w:marBottom w:val="0"/>
          <w:divBdr>
            <w:top w:val="none" w:sz="0" w:space="0" w:color="auto"/>
            <w:left w:val="none" w:sz="0" w:space="0" w:color="auto"/>
            <w:bottom w:val="none" w:sz="0" w:space="0" w:color="auto"/>
            <w:right w:val="none" w:sz="0" w:space="0" w:color="auto"/>
          </w:divBdr>
        </w:div>
        <w:div w:id="1188639775">
          <w:marLeft w:val="0"/>
          <w:marRight w:val="0"/>
          <w:marTop w:val="0"/>
          <w:marBottom w:val="0"/>
          <w:divBdr>
            <w:top w:val="none" w:sz="0" w:space="0" w:color="auto"/>
            <w:left w:val="none" w:sz="0" w:space="0" w:color="auto"/>
            <w:bottom w:val="none" w:sz="0" w:space="0" w:color="auto"/>
            <w:right w:val="none" w:sz="0" w:space="0" w:color="auto"/>
          </w:divBdr>
        </w:div>
        <w:div w:id="680207764">
          <w:marLeft w:val="0"/>
          <w:marRight w:val="0"/>
          <w:marTop w:val="0"/>
          <w:marBottom w:val="0"/>
          <w:divBdr>
            <w:top w:val="none" w:sz="0" w:space="0" w:color="auto"/>
            <w:left w:val="none" w:sz="0" w:space="0" w:color="auto"/>
            <w:bottom w:val="none" w:sz="0" w:space="0" w:color="auto"/>
            <w:right w:val="none" w:sz="0" w:space="0" w:color="auto"/>
          </w:divBdr>
        </w:div>
        <w:div w:id="1056008544">
          <w:marLeft w:val="0"/>
          <w:marRight w:val="0"/>
          <w:marTop w:val="0"/>
          <w:marBottom w:val="0"/>
          <w:divBdr>
            <w:top w:val="none" w:sz="0" w:space="0" w:color="auto"/>
            <w:left w:val="none" w:sz="0" w:space="0" w:color="auto"/>
            <w:bottom w:val="none" w:sz="0" w:space="0" w:color="auto"/>
            <w:right w:val="none" w:sz="0" w:space="0" w:color="auto"/>
          </w:divBdr>
        </w:div>
        <w:div w:id="1607881230">
          <w:marLeft w:val="0"/>
          <w:marRight w:val="0"/>
          <w:marTop w:val="0"/>
          <w:marBottom w:val="0"/>
          <w:divBdr>
            <w:top w:val="none" w:sz="0" w:space="0" w:color="auto"/>
            <w:left w:val="none" w:sz="0" w:space="0" w:color="auto"/>
            <w:bottom w:val="none" w:sz="0" w:space="0" w:color="auto"/>
            <w:right w:val="none" w:sz="0" w:space="0" w:color="auto"/>
          </w:divBdr>
        </w:div>
        <w:div w:id="1107699535">
          <w:marLeft w:val="0"/>
          <w:marRight w:val="0"/>
          <w:marTop w:val="0"/>
          <w:marBottom w:val="0"/>
          <w:divBdr>
            <w:top w:val="none" w:sz="0" w:space="0" w:color="auto"/>
            <w:left w:val="none" w:sz="0" w:space="0" w:color="auto"/>
            <w:bottom w:val="none" w:sz="0" w:space="0" w:color="auto"/>
            <w:right w:val="none" w:sz="0" w:space="0" w:color="auto"/>
          </w:divBdr>
        </w:div>
        <w:div w:id="1888831746">
          <w:marLeft w:val="0"/>
          <w:marRight w:val="0"/>
          <w:marTop w:val="0"/>
          <w:marBottom w:val="0"/>
          <w:divBdr>
            <w:top w:val="none" w:sz="0" w:space="0" w:color="auto"/>
            <w:left w:val="none" w:sz="0" w:space="0" w:color="auto"/>
            <w:bottom w:val="none" w:sz="0" w:space="0" w:color="auto"/>
            <w:right w:val="none" w:sz="0" w:space="0" w:color="auto"/>
          </w:divBdr>
        </w:div>
        <w:div w:id="824779498">
          <w:marLeft w:val="0"/>
          <w:marRight w:val="0"/>
          <w:marTop w:val="0"/>
          <w:marBottom w:val="0"/>
          <w:divBdr>
            <w:top w:val="none" w:sz="0" w:space="0" w:color="auto"/>
            <w:left w:val="none" w:sz="0" w:space="0" w:color="auto"/>
            <w:bottom w:val="none" w:sz="0" w:space="0" w:color="auto"/>
            <w:right w:val="none" w:sz="0" w:space="0" w:color="auto"/>
          </w:divBdr>
        </w:div>
        <w:div w:id="2028023930">
          <w:marLeft w:val="0"/>
          <w:marRight w:val="0"/>
          <w:marTop w:val="0"/>
          <w:marBottom w:val="0"/>
          <w:divBdr>
            <w:top w:val="none" w:sz="0" w:space="0" w:color="auto"/>
            <w:left w:val="none" w:sz="0" w:space="0" w:color="auto"/>
            <w:bottom w:val="none" w:sz="0" w:space="0" w:color="auto"/>
            <w:right w:val="none" w:sz="0" w:space="0" w:color="auto"/>
          </w:divBdr>
        </w:div>
        <w:div w:id="1319652779">
          <w:marLeft w:val="0"/>
          <w:marRight w:val="0"/>
          <w:marTop w:val="0"/>
          <w:marBottom w:val="0"/>
          <w:divBdr>
            <w:top w:val="none" w:sz="0" w:space="0" w:color="auto"/>
            <w:left w:val="none" w:sz="0" w:space="0" w:color="auto"/>
            <w:bottom w:val="none" w:sz="0" w:space="0" w:color="auto"/>
            <w:right w:val="none" w:sz="0" w:space="0" w:color="auto"/>
          </w:divBdr>
        </w:div>
        <w:div w:id="1759518188">
          <w:marLeft w:val="0"/>
          <w:marRight w:val="0"/>
          <w:marTop w:val="0"/>
          <w:marBottom w:val="0"/>
          <w:divBdr>
            <w:top w:val="none" w:sz="0" w:space="0" w:color="auto"/>
            <w:left w:val="none" w:sz="0" w:space="0" w:color="auto"/>
            <w:bottom w:val="none" w:sz="0" w:space="0" w:color="auto"/>
            <w:right w:val="none" w:sz="0" w:space="0" w:color="auto"/>
          </w:divBdr>
        </w:div>
        <w:div w:id="264920467">
          <w:marLeft w:val="0"/>
          <w:marRight w:val="0"/>
          <w:marTop w:val="0"/>
          <w:marBottom w:val="0"/>
          <w:divBdr>
            <w:top w:val="none" w:sz="0" w:space="0" w:color="auto"/>
            <w:left w:val="none" w:sz="0" w:space="0" w:color="auto"/>
            <w:bottom w:val="none" w:sz="0" w:space="0" w:color="auto"/>
            <w:right w:val="none" w:sz="0" w:space="0" w:color="auto"/>
          </w:divBdr>
        </w:div>
        <w:div w:id="32658534">
          <w:marLeft w:val="0"/>
          <w:marRight w:val="0"/>
          <w:marTop w:val="0"/>
          <w:marBottom w:val="0"/>
          <w:divBdr>
            <w:top w:val="none" w:sz="0" w:space="0" w:color="auto"/>
            <w:left w:val="none" w:sz="0" w:space="0" w:color="auto"/>
            <w:bottom w:val="none" w:sz="0" w:space="0" w:color="auto"/>
            <w:right w:val="none" w:sz="0" w:space="0" w:color="auto"/>
          </w:divBdr>
        </w:div>
        <w:div w:id="2021739847">
          <w:marLeft w:val="0"/>
          <w:marRight w:val="0"/>
          <w:marTop w:val="0"/>
          <w:marBottom w:val="0"/>
          <w:divBdr>
            <w:top w:val="none" w:sz="0" w:space="0" w:color="auto"/>
            <w:left w:val="none" w:sz="0" w:space="0" w:color="auto"/>
            <w:bottom w:val="none" w:sz="0" w:space="0" w:color="auto"/>
            <w:right w:val="none" w:sz="0" w:space="0" w:color="auto"/>
          </w:divBdr>
        </w:div>
        <w:div w:id="1171069986">
          <w:marLeft w:val="0"/>
          <w:marRight w:val="0"/>
          <w:marTop w:val="0"/>
          <w:marBottom w:val="0"/>
          <w:divBdr>
            <w:top w:val="none" w:sz="0" w:space="0" w:color="auto"/>
            <w:left w:val="none" w:sz="0" w:space="0" w:color="auto"/>
            <w:bottom w:val="none" w:sz="0" w:space="0" w:color="auto"/>
            <w:right w:val="none" w:sz="0" w:space="0" w:color="auto"/>
          </w:divBdr>
        </w:div>
        <w:div w:id="2068794851">
          <w:marLeft w:val="0"/>
          <w:marRight w:val="0"/>
          <w:marTop w:val="0"/>
          <w:marBottom w:val="0"/>
          <w:divBdr>
            <w:top w:val="none" w:sz="0" w:space="0" w:color="auto"/>
            <w:left w:val="none" w:sz="0" w:space="0" w:color="auto"/>
            <w:bottom w:val="none" w:sz="0" w:space="0" w:color="auto"/>
            <w:right w:val="none" w:sz="0" w:space="0" w:color="auto"/>
          </w:divBdr>
        </w:div>
        <w:div w:id="422193037">
          <w:marLeft w:val="0"/>
          <w:marRight w:val="0"/>
          <w:marTop w:val="0"/>
          <w:marBottom w:val="0"/>
          <w:divBdr>
            <w:top w:val="none" w:sz="0" w:space="0" w:color="auto"/>
            <w:left w:val="none" w:sz="0" w:space="0" w:color="auto"/>
            <w:bottom w:val="none" w:sz="0" w:space="0" w:color="auto"/>
            <w:right w:val="none" w:sz="0" w:space="0" w:color="auto"/>
          </w:divBdr>
        </w:div>
        <w:div w:id="1158114017">
          <w:marLeft w:val="0"/>
          <w:marRight w:val="0"/>
          <w:marTop w:val="0"/>
          <w:marBottom w:val="0"/>
          <w:divBdr>
            <w:top w:val="none" w:sz="0" w:space="0" w:color="auto"/>
            <w:left w:val="none" w:sz="0" w:space="0" w:color="auto"/>
            <w:bottom w:val="none" w:sz="0" w:space="0" w:color="auto"/>
            <w:right w:val="none" w:sz="0" w:space="0" w:color="auto"/>
          </w:divBdr>
        </w:div>
        <w:div w:id="1744837803">
          <w:marLeft w:val="0"/>
          <w:marRight w:val="0"/>
          <w:marTop w:val="0"/>
          <w:marBottom w:val="0"/>
          <w:divBdr>
            <w:top w:val="none" w:sz="0" w:space="0" w:color="auto"/>
            <w:left w:val="none" w:sz="0" w:space="0" w:color="auto"/>
            <w:bottom w:val="none" w:sz="0" w:space="0" w:color="auto"/>
            <w:right w:val="none" w:sz="0" w:space="0" w:color="auto"/>
          </w:divBdr>
        </w:div>
        <w:div w:id="610092380">
          <w:marLeft w:val="0"/>
          <w:marRight w:val="0"/>
          <w:marTop w:val="0"/>
          <w:marBottom w:val="0"/>
          <w:divBdr>
            <w:top w:val="none" w:sz="0" w:space="0" w:color="auto"/>
            <w:left w:val="none" w:sz="0" w:space="0" w:color="auto"/>
            <w:bottom w:val="none" w:sz="0" w:space="0" w:color="auto"/>
            <w:right w:val="none" w:sz="0" w:space="0" w:color="auto"/>
          </w:divBdr>
        </w:div>
        <w:div w:id="1497724271">
          <w:marLeft w:val="0"/>
          <w:marRight w:val="0"/>
          <w:marTop w:val="0"/>
          <w:marBottom w:val="0"/>
          <w:divBdr>
            <w:top w:val="none" w:sz="0" w:space="0" w:color="auto"/>
            <w:left w:val="none" w:sz="0" w:space="0" w:color="auto"/>
            <w:bottom w:val="none" w:sz="0" w:space="0" w:color="auto"/>
            <w:right w:val="none" w:sz="0" w:space="0" w:color="auto"/>
          </w:divBdr>
        </w:div>
        <w:div w:id="1592087704">
          <w:marLeft w:val="0"/>
          <w:marRight w:val="0"/>
          <w:marTop w:val="0"/>
          <w:marBottom w:val="0"/>
          <w:divBdr>
            <w:top w:val="none" w:sz="0" w:space="0" w:color="auto"/>
            <w:left w:val="none" w:sz="0" w:space="0" w:color="auto"/>
            <w:bottom w:val="none" w:sz="0" w:space="0" w:color="auto"/>
            <w:right w:val="none" w:sz="0" w:space="0" w:color="auto"/>
          </w:divBdr>
        </w:div>
        <w:div w:id="1191189661">
          <w:marLeft w:val="0"/>
          <w:marRight w:val="0"/>
          <w:marTop w:val="0"/>
          <w:marBottom w:val="0"/>
          <w:divBdr>
            <w:top w:val="none" w:sz="0" w:space="0" w:color="auto"/>
            <w:left w:val="none" w:sz="0" w:space="0" w:color="auto"/>
            <w:bottom w:val="none" w:sz="0" w:space="0" w:color="auto"/>
            <w:right w:val="none" w:sz="0" w:space="0" w:color="auto"/>
          </w:divBdr>
        </w:div>
        <w:div w:id="288825353">
          <w:marLeft w:val="0"/>
          <w:marRight w:val="0"/>
          <w:marTop w:val="0"/>
          <w:marBottom w:val="0"/>
          <w:divBdr>
            <w:top w:val="none" w:sz="0" w:space="0" w:color="auto"/>
            <w:left w:val="none" w:sz="0" w:space="0" w:color="auto"/>
            <w:bottom w:val="none" w:sz="0" w:space="0" w:color="auto"/>
            <w:right w:val="none" w:sz="0" w:space="0" w:color="auto"/>
          </w:divBdr>
        </w:div>
        <w:div w:id="1088697356">
          <w:marLeft w:val="0"/>
          <w:marRight w:val="0"/>
          <w:marTop w:val="0"/>
          <w:marBottom w:val="0"/>
          <w:divBdr>
            <w:top w:val="none" w:sz="0" w:space="0" w:color="auto"/>
            <w:left w:val="none" w:sz="0" w:space="0" w:color="auto"/>
            <w:bottom w:val="none" w:sz="0" w:space="0" w:color="auto"/>
            <w:right w:val="none" w:sz="0" w:space="0" w:color="auto"/>
          </w:divBdr>
        </w:div>
        <w:div w:id="520775903">
          <w:marLeft w:val="0"/>
          <w:marRight w:val="0"/>
          <w:marTop w:val="0"/>
          <w:marBottom w:val="0"/>
          <w:divBdr>
            <w:top w:val="none" w:sz="0" w:space="0" w:color="auto"/>
            <w:left w:val="none" w:sz="0" w:space="0" w:color="auto"/>
            <w:bottom w:val="none" w:sz="0" w:space="0" w:color="auto"/>
            <w:right w:val="none" w:sz="0" w:space="0" w:color="auto"/>
          </w:divBdr>
        </w:div>
        <w:div w:id="199443053">
          <w:marLeft w:val="0"/>
          <w:marRight w:val="0"/>
          <w:marTop w:val="0"/>
          <w:marBottom w:val="0"/>
          <w:divBdr>
            <w:top w:val="none" w:sz="0" w:space="0" w:color="auto"/>
            <w:left w:val="none" w:sz="0" w:space="0" w:color="auto"/>
            <w:bottom w:val="none" w:sz="0" w:space="0" w:color="auto"/>
            <w:right w:val="none" w:sz="0" w:space="0" w:color="auto"/>
          </w:divBdr>
        </w:div>
        <w:div w:id="1511800551">
          <w:marLeft w:val="0"/>
          <w:marRight w:val="0"/>
          <w:marTop w:val="0"/>
          <w:marBottom w:val="0"/>
          <w:divBdr>
            <w:top w:val="none" w:sz="0" w:space="0" w:color="auto"/>
            <w:left w:val="none" w:sz="0" w:space="0" w:color="auto"/>
            <w:bottom w:val="none" w:sz="0" w:space="0" w:color="auto"/>
            <w:right w:val="none" w:sz="0" w:space="0" w:color="auto"/>
          </w:divBdr>
        </w:div>
        <w:div w:id="1131938990">
          <w:marLeft w:val="0"/>
          <w:marRight w:val="0"/>
          <w:marTop w:val="0"/>
          <w:marBottom w:val="0"/>
          <w:divBdr>
            <w:top w:val="none" w:sz="0" w:space="0" w:color="auto"/>
            <w:left w:val="none" w:sz="0" w:space="0" w:color="auto"/>
            <w:bottom w:val="none" w:sz="0" w:space="0" w:color="auto"/>
            <w:right w:val="none" w:sz="0" w:space="0" w:color="auto"/>
          </w:divBdr>
        </w:div>
        <w:div w:id="644051023">
          <w:marLeft w:val="0"/>
          <w:marRight w:val="0"/>
          <w:marTop w:val="0"/>
          <w:marBottom w:val="0"/>
          <w:divBdr>
            <w:top w:val="none" w:sz="0" w:space="0" w:color="auto"/>
            <w:left w:val="none" w:sz="0" w:space="0" w:color="auto"/>
            <w:bottom w:val="none" w:sz="0" w:space="0" w:color="auto"/>
            <w:right w:val="none" w:sz="0" w:space="0" w:color="auto"/>
          </w:divBdr>
        </w:div>
        <w:div w:id="533084342">
          <w:marLeft w:val="0"/>
          <w:marRight w:val="0"/>
          <w:marTop w:val="0"/>
          <w:marBottom w:val="0"/>
          <w:divBdr>
            <w:top w:val="none" w:sz="0" w:space="0" w:color="auto"/>
            <w:left w:val="none" w:sz="0" w:space="0" w:color="auto"/>
            <w:bottom w:val="none" w:sz="0" w:space="0" w:color="auto"/>
            <w:right w:val="none" w:sz="0" w:space="0" w:color="auto"/>
          </w:divBdr>
        </w:div>
        <w:div w:id="330721018">
          <w:marLeft w:val="0"/>
          <w:marRight w:val="0"/>
          <w:marTop w:val="0"/>
          <w:marBottom w:val="0"/>
          <w:divBdr>
            <w:top w:val="none" w:sz="0" w:space="0" w:color="auto"/>
            <w:left w:val="none" w:sz="0" w:space="0" w:color="auto"/>
            <w:bottom w:val="none" w:sz="0" w:space="0" w:color="auto"/>
            <w:right w:val="none" w:sz="0" w:space="0" w:color="auto"/>
          </w:divBdr>
        </w:div>
        <w:div w:id="1843205331">
          <w:marLeft w:val="0"/>
          <w:marRight w:val="0"/>
          <w:marTop w:val="0"/>
          <w:marBottom w:val="0"/>
          <w:divBdr>
            <w:top w:val="none" w:sz="0" w:space="0" w:color="auto"/>
            <w:left w:val="none" w:sz="0" w:space="0" w:color="auto"/>
            <w:bottom w:val="none" w:sz="0" w:space="0" w:color="auto"/>
            <w:right w:val="none" w:sz="0" w:space="0" w:color="auto"/>
          </w:divBdr>
        </w:div>
        <w:div w:id="1640723914">
          <w:marLeft w:val="0"/>
          <w:marRight w:val="0"/>
          <w:marTop w:val="0"/>
          <w:marBottom w:val="0"/>
          <w:divBdr>
            <w:top w:val="none" w:sz="0" w:space="0" w:color="auto"/>
            <w:left w:val="none" w:sz="0" w:space="0" w:color="auto"/>
            <w:bottom w:val="none" w:sz="0" w:space="0" w:color="auto"/>
            <w:right w:val="none" w:sz="0" w:space="0" w:color="auto"/>
          </w:divBdr>
        </w:div>
        <w:div w:id="559172872">
          <w:marLeft w:val="0"/>
          <w:marRight w:val="0"/>
          <w:marTop w:val="0"/>
          <w:marBottom w:val="0"/>
          <w:divBdr>
            <w:top w:val="none" w:sz="0" w:space="0" w:color="auto"/>
            <w:left w:val="none" w:sz="0" w:space="0" w:color="auto"/>
            <w:bottom w:val="none" w:sz="0" w:space="0" w:color="auto"/>
            <w:right w:val="none" w:sz="0" w:space="0" w:color="auto"/>
          </w:divBdr>
        </w:div>
        <w:div w:id="1543009765">
          <w:marLeft w:val="0"/>
          <w:marRight w:val="0"/>
          <w:marTop w:val="0"/>
          <w:marBottom w:val="0"/>
          <w:divBdr>
            <w:top w:val="none" w:sz="0" w:space="0" w:color="auto"/>
            <w:left w:val="none" w:sz="0" w:space="0" w:color="auto"/>
            <w:bottom w:val="none" w:sz="0" w:space="0" w:color="auto"/>
            <w:right w:val="none" w:sz="0" w:space="0" w:color="auto"/>
          </w:divBdr>
        </w:div>
        <w:div w:id="1029455378">
          <w:marLeft w:val="0"/>
          <w:marRight w:val="0"/>
          <w:marTop w:val="0"/>
          <w:marBottom w:val="0"/>
          <w:divBdr>
            <w:top w:val="none" w:sz="0" w:space="0" w:color="auto"/>
            <w:left w:val="none" w:sz="0" w:space="0" w:color="auto"/>
            <w:bottom w:val="none" w:sz="0" w:space="0" w:color="auto"/>
            <w:right w:val="none" w:sz="0" w:space="0" w:color="auto"/>
          </w:divBdr>
        </w:div>
        <w:div w:id="1482699019">
          <w:marLeft w:val="0"/>
          <w:marRight w:val="0"/>
          <w:marTop w:val="0"/>
          <w:marBottom w:val="0"/>
          <w:divBdr>
            <w:top w:val="none" w:sz="0" w:space="0" w:color="auto"/>
            <w:left w:val="none" w:sz="0" w:space="0" w:color="auto"/>
            <w:bottom w:val="none" w:sz="0" w:space="0" w:color="auto"/>
            <w:right w:val="none" w:sz="0" w:space="0" w:color="auto"/>
          </w:divBdr>
        </w:div>
      </w:divsChild>
    </w:div>
    <w:div w:id="339938733">
      <w:bodyDiv w:val="1"/>
      <w:marLeft w:val="0"/>
      <w:marRight w:val="0"/>
      <w:marTop w:val="0"/>
      <w:marBottom w:val="0"/>
      <w:divBdr>
        <w:top w:val="none" w:sz="0" w:space="0" w:color="auto"/>
        <w:left w:val="none" w:sz="0" w:space="0" w:color="auto"/>
        <w:bottom w:val="none" w:sz="0" w:space="0" w:color="auto"/>
        <w:right w:val="none" w:sz="0" w:space="0" w:color="auto"/>
      </w:divBdr>
    </w:div>
    <w:div w:id="340009932">
      <w:bodyDiv w:val="1"/>
      <w:marLeft w:val="0"/>
      <w:marRight w:val="0"/>
      <w:marTop w:val="0"/>
      <w:marBottom w:val="0"/>
      <w:divBdr>
        <w:top w:val="none" w:sz="0" w:space="0" w:color="auto"/>
        <w:left w:val="none" w:sz="0" w:space="0" w:color="auto"/>
        <w:bottom w:val="none" w:sz="0" w:space="0" w:color="auto"/>
        <w:right w:val="none" w:sz="0" w:space="0" w:color="auto"/>
      </w:divBdr>
    </w:div>
    <w:div w:id="340475197">
      <w:bodyDiv w:val="1"/>
      <w:marLeft w:val="0"/>
      <w:marRight w:val="0"/>
      <w:marTop w:val="0"/>
      <w:marBottom w:val="0"/>
      <w:divBdr>
        <w:top w:val="none" w:sz="0" w:space="0" w:color="auto"/>
        <w:left w:val="none" w:sz="0" w:space="0" w:color="auto"/>
        <w:bottom w:val="none" w:sz="0" w:space="0" w:color="auto"/>
        <w:right w:val="none" w:sz="0" w:space="0" w:color="auto"/>
      </w:divBdr>
    </w:div>
    <w:div w:id="341205985">
      <w:bodyDiv w:val="1"/>
      <w:marLeft w:val="0"/>
      <w:marRight w:val="0"/>
      <w:marTop w:val="0"/>
      <w:marBottom w:val="0"/>
      <w:divBdr>
        <w:top w:val="none" w:sz="0" w:space="0" w:color="auto"/>
        <w:left w:val="none" w:sz="0" w:space="0" w:color="auto"/>
        <w:bottom w:val="none" w:sz="0" w:space="0" w:color="auto"/>
        <w:right w:val="none" w:sz="0" w:space="0" w:color="auto"/>
      </w:divBdr>
    </w:div>
    <w:div w:id="341736292">
      <w:bodyDiv w:val="1"/>
      <w:marLeft w:val="0"/>
      <w:marRight w:val="0"/>
      <w:marTop w:val="0"/>
      <w:marBottom w:val="0"/>
      <w:divBdr>
        <w:top w:val="none" w:sz="0" w:space="0" w:color="auto"/>
        <w:left w:val="none" w:sz="0" w:space="0" w:color="auto"/>
        <w:bottom w:val="none" w:sz="0" w:space="0" w:color="auto"/>
        <w:right w:val="none" w:sz="0" w:space="0" w:color="auto"/>
      </w:divBdr>
    </w:div>
    <w:div w:id="341930476">
      <w:bodyDiv w:val="1"/>
      <w:marLeft w:val="0"/>
      <w:marRight w:val="0"/>
      <w:marTop w:val="0"/>
      <w:marBottom w:val="0"/>
      <w:divBdr>
        <w:top w:val="none" w:sz="0" w:space="0" w:color="auto"/>
        <w:left w:val="none" w:sz="0" w:space="0" w:color="auto"/>
        <w:bottom w:val="none" w:sz="0" w:space="0" w:color="auto"/>
        <w:right w:val="none" w:sz="0" w:space="0" w:color="auto"/>
      </w:divBdr>
    </w:div>
    <w:div w:id="342628151">
      <w:bodyDiv w:val="1"/>
      <w:marLeft w:val="0"/>
      <w:marRight w:val="0"/>
      <w:marTop w:val="0"/>
      <w:marBottom w:val="0"/>
      <w:divBdr>
        <w:top w:val="none" w:sz="0" w:space="0" w:color="auto"/>
        <w:left w:val="none" w:sz="0" w:space="0" w:color="auto"/>
        <w:bottom w:val="none" w:sz="0" w:space="0" w:color="auto"/>
        <w:right w:val="none" w:sz="0" w:space="0" w:color="auto"/>
      </w:divBdr>
    </w:div>
    <w:div w:id="342782650">
      <w:bodyDiv w:val="1"/>
      <w:marLeft w:val="0"/>
      <w:marRight w:val="0"/>
      <w:marTop w:val="0"/>
      <w:marBottom w:val="0"/>
      <w:divBdr>
        <w:top w:val="none" w:sz="0" w:space="0" w:color="auto"/>
        <w:left w:val="none" w:sz="0" w:space="0" w:color="auto"/>
        <w:bottom w:val="none" w:sz="0" w:space="0" w:color="auto"/>
        <w:right w:val="none" w:sz="0" w:space="0" w:color="auto"/>
      </w:divBdr>
    </w:div>
    <w:div w:id="342784790">
      <w:bodyDiv w:val="1"/>
      <w:marLeft w:val="0"/>
      <w:marRight w:val="0"/>
      <w:marTop w:val="0"/>
      <w:marBottom w:val="0"/>
      <w:divBdr>
        <w:top w:val="none" w:sz="0" w:space="0" w:color="auto"/>
        <w:left w:val="none" w:sz="0" w:space="0" w:color="auto"/>
        <w:bottom w:val="none" w:sz="0" w:space="0" w:color="auto"/>
        <w:right w:val="none" w:sz="0" w:space="0" w:color="auto"/>
      </w:divBdr>
    </w:div>
    <w:div w:id="343021391">
      <w:bodyDiv w:val="1"/>
      <w:marLeft w:val="0"/>
      <w:marRight w:val="0"/>
      <w:marTop w:val="0"/>
      <w:marBottom w:val="0"/>
      <w:divBdr>
        <w:top w:val="none" w:sz="0" w:space="0" w:color="auto"/>
        <w:left w:val="none" w:sz="0" w:space="0" w:color="auto"/>
        <w:bottom w:val="none" w:sz="0" w:space="0" w:color="auto"/>
        <w:right w:val="none" w:sz="0" w:space="0" w:color="auto"/>
      </w:divBdr>
    </w:div>
    <w:div w:id="343436877">
      <w:bodyDiv w:val="1"/>
      <w:marLeft w:val="0"/>
      <w:marRight w:val="0"/>
      <w:marTop w:val="0"/>
      <w:marBottom w:val="0"/>
      <w:divBdr>
        <w:top w:val="none" w:sz="0" w:space="0" w:color="auto"/>
        <w:left w:val="none" w:sz="0" w:space="0" w:color="auto"/>
        <w:bottom w:val="none" w:sz="0" w:space="0" w:color="auto"/>
        <w:right w:val="none" w:sz="0" w:space="0" w:color="auto"/>
      </w:divBdr>
    </w:div>
    <w:div w:id="343480433">
      <w:bodyDiv w:val="1"/>
      <w:marLeft w:val="0"/>
      <w:marRight w:val="0"/>
      <w:marTop w:val="0"/>
      <w:marBottom w:val="0"/>
      <w:divBdr>
        <w:top w:val="none" w:sz="0" w:space="0" w:color="auto"/>
        <w:left w:val="none" w:sz="0" w:space="0" w:color="auto"/>
        <w:bottom w:val="none" w:sz="0" w:space="0" w:color="auto"/>
        <w:right w:val="none" w:sz="0" w:space="0" w:color="auto"/>
      </w:divBdr>
    </w:div>
    <w:div w:id="343677716">
      <w:bodyDiv w:val="1"/>
      <w:marLeft w:val="0"/>
      <w:marRight w:val="0"/>
      <w:marTop w:val="0"/>
      <w:marBottom w:val="0"/>
      <w:divBdr>
        <w:top w:val="none" w:sz="0" w:space="0" w:color="auto"/>
        <w:left w:val="none" w:sz="0" w:space="0" w:color="auto"/>
        <w:bottom w:val="none" w:sz="0" w:space="0" w:color="auto"/>
        <w:right w:val="none" w:sz="0" w:space="0" w:color="auto"/>
      </w:divBdr>
    </w:div>
    <w:div w:id="343871048">
      <w:bodyDiv w:val="1"/>
      <w:marLeft w:val="0"/>
      <w:marRight w:val="0"/>
      <w:marTop w:val="0"/>
      <w:marBottom w:val="0"/>
      <w:divBdr>
        <w:top w:val="none" w:sz="0" w:space="0" w:color="auto"/>
        <w:left w:val="none" w:sz="0" w:space="0" w:color="auto"/>
        <w:bottom w:val="none" w:sz="0" w:space="0" w:color="auto"/>
        <w:right w:val="none" w:sz="0" w:space="0" w:color="auto"/>
      </w:divBdr>
    </w:div>
    <w:div w:id="344333459">
      <w:bodyDiv w:val="1"/>
      <w:marLeft w:val="0"/>
      <w:marRight w:val="0"/>
      <w:marTop w:val="0"/>
      <w:marBottom w:val="0"/>
      <w:divBdr>
        <w:top w:val="none" w:sz="0" w:space="0" w:color="auto"/>
        <w:left w:val="none" w:sz="0" w:space="0" w:color="auto"/>
        <w:bottom w:val="none" w:sz="0" w:space="0" w:color="auto"/>
        <w:right w:val="none" w:sz="0" w:space="0" w:color="auto"/>
      </w:divBdr>
    </w:div>
    <w:div w:id="344480800">
      <w:bodyDiv w:val="1"/>
      <w:marLeft w:val="0"/>
      <w:marRight w:val="0"/>
      <w:marTop w:val="0"/>
      <w:marBottom w:val="0"/>
      <w:divBdr>
        <w:top w:val="none" w:sz="0" w:space="0" w:color="auto"/>
        <w:left w:val="none" w:sz="0" w:space="0" w:color="auto"/>
        <w:bottom w:val="none" w:sz="0" w:space="0" w:color="auto"/>
        <w:right w:val="none" w:sz="0" w:space="0" w:color="auto"/>
      </w:divBdr>
      <w:divsChild>
        <w:div w:id="999383781">
          <w:marLeft w:val="0"/>
          <w:marRight w:val="0"/>
          <w:marTop w:val="0"/>
          <w:marBottom w:val="0"/>
          <w:divBdr>
            <w:top w:val="none" w:sz="0" w:space="0" w:color="auto"/>
            <w:left w:val="none" w:sz="0" w:space="0" w:color="auto"/>
            <w:bottom w:val="none" w:sz="0" w:space="0" w:color="auto"/>
            <w:right w:val="none" w:sz="0" w:space="0" w:color="auto"/>
          </w:divBdr>
        </w:div>
        <w:div w:id="2124764022">
          <w:marLeft w:val="0"/>
          <w:marRight w:val="0"/>
          <w:marTop w:val="0"/>
          <w:marBottom w:val="0"/>
          <w:divBdr>
            <w:top w:val="none" w:sz="0" w:space="0" w:color="auto"/>
            <w:left w:val="none" w:sz="0" w:space="0" w:color="auto"/>
            <w:bottom w:val="none" w:sz="0" w:space="0" w:color="auto"/>
            <w:right w:val="none" w:sz="0" w:space="0" w:color="auto"/>
          </w:divBdr>
        </w:div>
        <w:div w:id="1456673211">
          <w:marLeft w:val="0"/>
          <w:marRight w:val="0"/>
          <w:marTop w:val="0"/>
          <w:marBottom w:val="0"/>
          <w:divBdr>
            <w:top w:val="none" w:sz="0" w:space="0" w:color="auto"/>
            <w:left w:val="none" w:sz="0" w:space="0" w:color="auto"/>
            <w:bottom w:val="none" w:sz="0" w:space="0" w:color="auto"/>
            <w:right w:val="none" w:sz="0" w:space="0" w:color="auto"/>
          </w:divBdr>
        </w:div>
        <w:div w:id="1607421629">
          <w:marLeft w:val="0"/>
          <w:marRight w:val="0"/>
          <w:marTop w:val="0"/>
          <w:marBottom w:val="0"/>
          <w:divBdr>
            <w:top w:val="none" w:sz="0" w:space="0" w:color="auto"/>
            <w:left w:val="none" w:sz="0" w:space="0" w:color="auto"/>
            <w:bottom w:val="none" w:sz="0" w:space="0" w:color="auto"/>
            <w:right w:val="none" w:sz="0" w:space="0" w:color="auto"/>
          </w:divBdr>
        </w:div>
        <w:div w:id="735400992">
          <w:marLeft w:val="0"/>
          <w:marRight w:val="0"/>
          <w:marTop w:val="0"/>
          <w:marBottom w:val="0"/>
          <w:divBdr>
            <w:top w:val="none" w:sz="0" w:space="0" w:color="auto"/>
            <w:left w:val="none" w:sz="0" w:space="0" w:color="auto"/>
            <w:bottom w:val="none" w:sz="0" w:space="0" w:color="auto"/>
            <w:right w:val="none" w:sz="0" w:space="0" w:color="auto"/>
          </w:divBdr>
        </w:div>
        <w:div w:id="151723451">
          <w:marLeft w:val="0"/>
          <w:marRight w:val="0"/>
          <w:marTop w:val="0"/>
          <w:marBottom w:val="0"/>
          <w:divBdr>
            <w:top w:val="none" w:sz="0" w:space="0" w:color="auto"/>
            <w:left w:val="none" w:sz="0" w:space="0" w:color="auto"/>
            <w:bottom w:val="none" w:sz="0" w:space="0" w:color="auto"/>
            <w:right w:val="none" w:sz="0" w:space="0" w:color="auto"/>
          </w:divBdr>
        </w:div>
        <w:div w:id="406801925">
          <w:marLeft w:val="0"/>
          <w:marRight w:val="0"/>
          <w:marTop w:val="0"/>
          <w:marBottom w:val="0"/>
          <w:divBdr>
            <w:top w:val="none" w:sz="0" w:space="0" w:color="auto"/>
            <w:left w:val="none" w:sz="0" w:space="0" w:color="auto"/>
            <w:bottom w:val="none" w:sz="0" w:space="0" w:color="auto"/>
            <w:right w:val="none" w:sz="0" w:space="0" w:color="auto"/>
          </w:divBdr>
        </w:div>
        <w:div w:id="1293711001">
          <w:marLeft w:val="0"/>
          <w:marRight w:val="0"/>
          <w:marTop w:val="0"/>
          <w:marBottom w:val="0"/>
          <w:divBdr>
            <w:top w:val="none" w:sz="0" w:space="0" w:color="auto"/>
            <w:left w:val="none" w:sz="0" w:space="0" w:color="auto"/>
            <w:bottom w:val="none" w:sz="0" w:space="0" w:color="auto"/>
            <w:right w:val="none" w:sz="0" w:space="0" w:color="auto"/>
          </w:divBdr>
        </w:div>
        <w:div w:id="236866601">
          <w:marLeft w:val="0"/>
          <w:marRight w:val="0"/>
          <w:marTop w:val="0"/>
          <w:marBottom w:val="0"/>
          <w:divBdr>
            <w:top w:val="none" w:sz="0" w:space="0" w:color="auto"/>
            <w:left w:val="none" w:sz="0" w:space="0" w:color="auto"/>
            <w:bottom w:val="none" w:sz="0" w:space="0" w:color="auto"/>
            <w:right w:val="none" w:sz="0" w:space="0" w:color="auto"/>
          </w:divBdr>
        </w:div>
        <w:div w:id="926770459">
          <w:marLeft w:val="0"/>
          <w:marRight w:val="0"/>
          <w:marTop w:val="0"/>
          <w:marBottom w:val="0"/>
          <w:divBdr>
            <w:top w:val="none" w:sz="0" w:space="0" w:color="auto"/>
            <w:left w:val="none" w:sz="0" w:space="0" w:color="auto"/>
            <w:bottom w:val="none" w:sz="0" w:space="0" w:color="auto"/>
            <w:right w:val="none" w:sz="0" w:space="0" w:color="auto"/>
          </w:divBdr>
        </w:div>
        <w:div w:id="394355291">
          <w:marLeft w:val="0"/>
          <w:marRight w:val="0"/>
          <w:marTop w:val="0"/>
          <w:marBottom w:val="0"/>
          <w:divBdr>
            <w:top w:val="none" w:sz="0" w:space="0" w:color="auto"/>
            <w:left w:val="none" w:sz="0" w:space="0" w:color="auto"/>
            <w:bottom w:val="none" w:sz="0" w:space="0" w:color="auto"/>
            <w:right w:val="none" w:sz="0" w:space="0" w:color="auto"/>
          </w:divBdr>
        </w:div>
        <w:div w:id="605624979">
          <w:marLeft w:val="0"/>
          <w:marRight w:val="0"/>
          <w:marTop w:val="0"/>
          <w:marBottom w:val="0"/>
          <w:divBdr>
            <w:top w:val="none" w:sz="0" w:space="0" w:color="auto"/>
            <w:left w:val="none" w:sz="0" w:space="0" w:color="auto"/>
            <w:bottom w:val="none" w:sz="0" w:space="0" w:color="auto"/>
            <w:right w:val="none" w:sz="0" w:space="0" w:color="auto"/>
          </w:divBdr>
        </w:div>
        <w:div w:id="1343435604">
          <w:marLeft w:val="0"/>
          <w:marRight w:val="0"/>
          <w:marTop w:val="0"/>
          <w:marBottom w:val="0"/>
          <w:divBdr>
            <w:top w:val="none" w:sz="0" w:space="0" w:color="auto"/>
            <w:left w:val="none" w:sz="0" w:space="0" w:color="auto"/>
            <w:bottom w:val="none" w:sz="0" w:space="0" w:color="auto"/>
            <w:right w:val="none" w:sz="0" w:space="0" w:color="auto"/>
          </w:divBdr>
        </w:div>
        <w:div w:id="680666915">
          <w:marLeft w:val="0"/>
          <w:marRight w:val="0"/>
          <w:marTop w:val="0"/>
          <w:marBottom w:val="0"/>
          <w:divBdr>
            <w:top w:val="none" w:sz="0" w:space="0" w:color="auto"/>
            <w:left w:val="none" w:sz="0" w:space="0" w:color="auto"/>
            <w:bottom w:val="none" w:sz="0" w:space="0" w:color="auto"/>
            <w:right w:val="none" w:sz="0" w:space="0" w:color="auto"/>
          </w:divBdr>
        </w:div>
        <w:div w:id="564069669">
          <w:marLeft w:val="0"/>
          <w:marRight w:val="0"/>
          <w:marTop w:val="0"/>
          <w:marBottom w:val="0"/>
          <w:divBdr>
            <w:top w:val="none" w:sz="0" w:space="0" w:color="auto"/>
            <w:left w:val="none" w:sz="0" w:space="0" w:color="auto"/>
            <w:bottom w:val="none" w:sz="0" w:space="0" w:color="auto"/>
            <w:right w:val="none" w:sz="0" w:space="0" w:color="auto"/>
          </w:divBdr>
        </w:div>
        <w:div w:id="1459880959">
          <w:marLeft w:val="0"/>
          <w:marRight w:val="0"/>
          <w:marTop w:val="0"/>
          <w:marBottom w:val="0"/>
          <w:divBdr>
            <w:top w:val="none" w:sz="0" w:space="0" w:color="auto"/>
            <w:left w:val="none" w:sz="0" w:space="0" w:color="auto"/>
            <w:bottom w:val="none" w:sz="0" w:space="0" w:color="auto"/>
            <w:right w:val="none" w:sz="0" w:space="0" w:color="auto"/>
          </w:divBdr>
        </w:div>
        <w:div w:id="1614823430">
          <w:marLeft w:val="0"/>
          <w:marRight w:val="0"/>
          <w:marTop w:val="0"/>
          <w:marBottom w:val="0"/>
          <w:divBdr>
            <w:top w:val="none" w:sz="0" w:space="0" w:color="auto"/>
            <w:left w:val="none" w:sz="0" w:space="0" w:color="auto"/>
            <w:bottom w:val="none" w:sz="0" w:space="0" w:color="auto"/>
            <w:right w:val="none" w:sz="0" w:space="0" w:color="auto"/>
          </w:divBdr>
        </w:div>
        <w:div w:id="669793632">
          <w:marLeft w:val="0"/>
          <w:marRight w:val="0"/>
          <w:marTop w:val="0"/>
          <w:marBottom w:val="0"/>
          <w:divBdr>
            <w:top w:val="none" w:sz="0" w:space="0" w:color="auto"/>
            <w:left w:val="none" w:sz="0" w:space="0" w:color="auto"/>
            <w:bottom w:val="none" w:sz="0" w:space="0" w:color="auto"/>
            <w:right w:val="none" w:sz="0" w:space="0" w:color="auto"/>
          </w:divBdr>
        </w:div>
        <w:div w:id="1205093500">
          <w:marLeft w:val="0"/>
          <w:marRight w:val="0"/>
          <w:marTop w:val="0"/>
          <w:marBottom w:val="0"/>
          <w:divBdr>
            <w:top w:val="none" w:sz="0" w:space="0" w:color="auto"/>
            <w:left w:val="none" w:sz="0" w:space="0" w:color="auto"/>
            <w:bottom w:val="none" w:sz="0" w:space="0" w:color="auto"/>
            <w:right w:val="none" w:sz="0" w:space="0" w:color="auto"/>
          </w:divBdr>
        </w:div>
        <w:div w:id="958223906">
          <w:marLeft w:val="0"/>
          <w:marRight w:val="0"/>
          <w:marTop w:val="0"/>
          <w:marBottom w:val="0"/>
          <w:divBdr>
            <w:top w:val="none" w:sz="0" w:space="0" w:color="auto"/>
            <w:left w:val="none" w:sz="0" w:space="0" w:color="auto"/>
            <w:bottom w:val="none" w:sz="0" w:space="0" w:color="auto"/>
            <w:right w:val="none" w:sz="0" w:space="0" w:color="auto"/>
          </w:divBdr>
        </w:div>
        <w:div w:id="167988310">
          <w:marLeft w:val="0"/>
          <w:marRight w:val="0"/>
          <w:marTop w:val="0"/>
          <w:marBottom w:val="0"/>
          <w:divBdr>
            <w:top w:val="none" w:sz="0" w:space="0" w:color="auto"/>
            <w:left w:val="none" w:sz="0" w:space="0" w:color="auto"/>
            <w:bottom w:val="none" w:sz="0" w:space="0" w:color="auto"/>
            <w:right w:val="none" w:sz="0" w:space="0" w:color="auto"/>
          </w:divBdr>
        </w:div>
        <w:div w:id="242908625">
          <w:marLeft w:val="0"/>
          <w:marRight w:val="0"/>
          <w:marTop w:val="0"/>
          <w:marBottom w:val="0"/>
          <w:divBdr>
            <w:top w:val="none" w:sz="0" w:space="0" w:color="auto"/>
            <w:left w:val="none" w:sz="0" w:space="0" w:color="auto"/>
            <w:bottom w:val="none" w:sz="0" w:space="0" w:color="auto"/>
            <w:right w:val="none" w:sz="0" w:space="0" w:color="auto"/>
          </w:divBdr>
        </w:div>
        <w:div w:id="261301110">
          <w:marLeft w:val="0"/>
          <w:marRight w:val="0"/>
          <w:marTop w:val="0"/>
          <w:marBottom w:val="0"/>
          <w:divBdr>
            <w:top w:val="none" w:sz="0" w:space="0" w:color="auto"/>
            <w:left w:val="none" w:sz="0" w:space="0" w:color="auto"/>
            <w:bottom w:val="none" w:sz="0" w:space="0" w:color="auto"/>
            <w:right w:val="none" w:sz="0" w:space="0" w:color="auto"/>
          </w:divBdr>
        </w:div>
        <w:div w:id="1767191662">
          <w:marLeft w:val="0"/>
          <w:marRight w:val="0"/>
          <w:marTop w:val="0"/>
          <w:marBottom w:val="0"/>
          <w:divBdr>
            <w:top w:val="none" w:sz="0" w:space="0" w:color="auto"/>
            <w:left w:val="none" w:sz="0" w:space="0" w:color="auto"/>
            <w:bottom w:val="none" w:sz="0" w:space="0" w:color="auto"/>
            <w:right w:val="none" w:sz="0" w:space="0" w:color="auto"/>
          </w:divBdr>
        </w:div>
        <w:div w:id="920333567">
          <w:marLeft w:val="0"/>
          <w:marRight w:val="0"/>
          <w:marTop w:val="0"/>
          <w:marBottom w:val="0"/>
          <w:divBdr>
            <w:top w:val="none" w:sz="0" w:space="0" w:color="auto"/>
            <w:left w:val="none" w:sz="0" w:space="0" w:color="auto"/>
            <w:bottom w:val="none" w:sz="0" w:space="0" w:color="auto"/>
            <w:right w:val="none" w:sz="0" w:space="0" w:color="auto"/>
          </w:divBdr>
        </w:div>
        <w:div w:id="1159730225">
          <w:marLeft w:val="0"/>
          <w:marRight w:val="0"/>
          <w:marTop w:val="0"/>
          <w:marBottom w:val="0"/>
          <w:divBdr>
            <w:top w:val="none" w:sz="0" w:space="0" w:color="auto"/>
            <w:left w:val="none" w:sz="0" w:space="0" w:color="auto"/>
            <w:bottom w:val="none" w:sz="0" w:space="0" w:color="auto"/>
            <w:right w:val="none" w:sz="0" w:space="0" w:color="auto"/>
          </w:divBdr>
        </w:div>
        <w:div w:id="1680349817">
          <w:marLeft w:val="0"/>
          <w:marRight w:val="0"/>
          <w:marTop w:val="0"/>
          <w:marBottom w:val="0"/>
          <w:divBdr>
            <w:top w:val="none" w:sz="0" w:space="0" w:color="auto"/>
            <w:left w:val="none" w:sz="0" w:space="0" w:color="auto"/>
            <w:bottom w:val="none" w:sz="0" w:space="0" w:color="auto"/>
            <w:right w:val="none" w:sz="0" w:space="0" w:color="auto"/>
          </w:divBdr>
        </w:div>
        <w:div w:id="1375042391">
          <w:marLeft w:val="0"/>
          <w:marRight w:val="0"/>
          <w:marTop w:val="0"/>
          <w:marBottom w:val="0"/>
          <w:divBdr>
            <w:top w:val="none" w:sz="0" w:space="0" w:color="auto"/>
            <w:left w:val="none" w:sz="0" w:space="0" w:color="auto"/>
            <w:bottom w:val="none" w:sz="0" w:space="0" w:color="auto"/>
            <w:right w:val="none" w:sz="0" w:space="0" w:color="auto"/>
          </w:divBdr>
        </w:div>
        <w:div w:id="447093168">
          <w:marLeft w:val="0"/>
          <w:marRight w:val="0"/>
          <w:marTop w:val="0"/>
          <w:marBottom w:val="0"/>
          <w:divBdr>
            <w:top w:val="none" w:sz="0" w:space="0" w:color="auto"/>
            <w:left w:val="none" w:sz="0" w:space="0" w:color="auto"/>
            <w:bottom w:val="none" w:sz="0" w:space="0" w:color="auto"/>
            <w:right w:val="none" w:sz="0" w:space="0" w:color="auto"/>
          </w:divBdr>
        </w:div>
        <w:div w:id="812714688">
          <w:marLeft w:val="0"/>
          <w:marRight w:val="0"/>
          <w:marTop w:val="0"/>
          <w:marBottom w:val="0"/>
          <w:divBdr>
            <w:top w:val="none" w:sz="0" w:space="0" w:color="auto"/>
            <w:left w:val="none" w:sz="0" w:space="0" w:color="auto"/>
            <w:bottom w:val="none" w:sz="0" w:space="0" w:color="auto"/>
            <w:right w:val="none" w:sz="0" w:space="0" w:color="auto"/>
          </w:divBdr>
        </w:div>
        <w:div w:id="482041063">
          <w:marLeft w:val="0"/>
          <w:marRight w:val="0"/>
          <w:marTop w:val="0"/>
          <w:marBottom w:val="0"/>
          <w:divBdr>
            <w:top w:val="none" w:sz="0" w:space="0" w:color="auto"/>
            <w:left w:val="none" w:sz="0" w:space="0" w:color="auto"/>
            <w:bottom w:val="none" w:sz="0" w:space="0" w:color="auto"/>
            <w:right w:val="none" w:sz="0" w:space="0" w:color="auto"/>
          </w:divBdr>
        </w:div>
        <w:div w:id="530268500">
          <w:marLeft w:val="0"/>
          <w:marRight w:val="0"/>
          <w:marTop w:val="0"/>
          <w:marBottom w:val="0"/>
          <w:divBdr>
            <w:top w:val="none" w:sz="0" w:space="0" w:color="auto"/>
            <w:left w:val="none" w:sz="0" w:space="0" w:color="auto"/>
            <w:bottom w:val="none" w:sz="0" w:space="0" w:color="auto"/>
            <w:right w:val="none" w:sz="0" w:space="0" w:color="auto"/>
          </w:divBdr>
        </w:div>
        <w:div w:id="451557379">
          <w:marLeft w:val="0"/>
          <w:marRight w:val="0"/>
          <w:marTop w:val="0"/>
          <w:marBottom w:val="0"/>
          <w:divBdr>
            <w:top w:val="none" w:sz="0" w:space="0" w:color="auto"/>
            <w:left w:val="none" w:sz="0" w:space="0" w:color="auto"/>
            <w:bottom w:val="none" w:sz="0" w:space="0" w:color="auto"/>
            <w:right w:val="none" w:sz="0" w:space="0" w:color="auto"/>
          </w:divBdr>
        </w:div>
        <w:div w:id="1135566586">
          <w:marLeft w:val="0"/>
          <w:marRight w:val="0"/>
          <w:marTop w:val="0"/>
          <w:marBottom w:val="0"/>
          <w:divBdr>
            <w:top w:val="none" w:sz="0" w:space="0" w:color="auto"/>
            <w:left w:val="none" w:sz="0" w:space="0" w:color="auto"/>
            <w:bottom w:val="none" w:sz="0" w:space="0" w:color="auto"/>
            <w:right w:val="none" w:sz="0" w:space="0" w:color="auto"/>
          </w:divBdr>
        </w:div>
        <w:div w:id="395013776">
          <w:marLeft w:val="0"/>
          <w:marRight w:val="0"/>
          <w:marTop w:val="0"/>
          <w:marBottom w:val="0"/>
          <w:divBdr>
            <w:top w:val="none" w:sz="0" w:space="0" w:color="auto"/>
            <w:left w:val="none" w:sz="0" w:space="0" w:color="auto"/>
            <w:bottom w:val="none" w:sz="0" w:space="0" w:color="auto"/>
            <w:right w:val="none" w:sz="0" w:space="0" w:color="auto"/>
          </w:divBdr>
        </w:div>
        <w:div w:id="1063991046">
          <w:marLeft w:val="0"/>
          <w:marRight w:val="0"/>
          <w:marTop w:val="0"/>
          <w:marBottom w:val="0"/>
          <w:divBdr>
            <w:top w:val="none" w:sz="0" w:space="0" w:color="auto"/>
            <w:left w:val="none" w:sz="0" w:space="0" w:color="auto"/>
            <w:bottom w:val="none" w:sz="0" w:space="0" w:color="auto"/>
            <w:right w:val="none" w:sz="0" w:space="0" w:color="auto"/>
          </w:divBdr>
        </w:div>
        <w:div w:id="508641995">
          <w:marLeft w:val="0"/>
          <w:marRight w:val="0"/>
          <w:marTop w:val="0"/>
          <w:marBottom w:val="0"/>
          <w:divBdr>
            <w:top w:val="none" w:sz="0" w:space="0" w:color="auto"/>
            <w:left w:val="none" w:sz="0" w:space="0" w:color="auto"/>
            <w:bottom w:val="none" w:sz="0" w:space="0" w:color="auto"/>
            <w:right w:val="none" w:sz="0" w:space="0" w:color="auto"/>
          </w:divBdr>
        </w:div>
        <w:div w:id="1397629994">
          <w:marLeft w:val="0"/>
          <w:marRight w:val="0"/>
          <w:marTop w:val="0"/>
          <w:marBottom w:val="0"/>
          <w:divBdr>
            <w:top w:val="none" w:sz="0" w:space="0" w:color="auto"/>
            <w:left w:val="none" w:sz="0" w:space="0" w:color="auto"/>
            <w:bottom w:val="none" w:sz="0" w:space="0" w:color="auto"/>
            <w:right w:val="none" w:sz="0" w:space="0" w:color="auto"/>
          </w:divBdr>
        </w:div>
        <w:div w:id="1015616965">
          <w:marLeft w:val="0"/>
          <w:marRight w:val="0"/>
          <w:marTop w:val="0"/>
          <w:marBottom w:val="0"/>
          <w:divBdr>
            <w:top w:val="none" w:sz="0" w:space="0" w:color="auto"/>
            <w:left w:val="none" w:sz="0" w:space="0" w:color="auto"/>
            <w:bottom w:val="none" w:sz="0" w:space="0" w:color="auto"/>
            <w:right w:val="none" w:sz="0" w:space="0" w:color="auto"/>
          </w:divBdr>
        </w:div>
        <w:div w:id="1811904252">
          <w:marLeft w:val="0"/>
          <w:marRight w:val="0"/>
          <w:marTop w:val="0"/>
          <w:marBottom w:val="0"/>
          <w:divBdr>
            <w:top w:val="none" w:sz="0" w:space="0" w:color="auto"/>
            <w:left w:val="none" w:sz="0" w:space="0" w:color="auto"/>
            <w:bottom w:val="none" w:sz="0" w:space="0" w:color="auto"/>
            <w:right w:val="none" w:sz="0" w:space="0" w:color="auto"/>
          </w:divBdr>
        </w:div>
        <w:div w:id="794256543">
          <w:marLeft w:val="0"/>
          <w:marRight w:val="0"/>
          <w:marTop w:val="0"/>
          <w:marBottom w:val="0"/>
          <w:divBdr>
            <w:top w:val="none" w:sz="0" w:space="0" w:color="auto"/>
            <w:left w:val="none" w:sz="0" w:space="0" w:color="auto"/>
            <w:bottom w:val="none" w:sz="0" w:space="0" w:color="auto"/>
            <w:right w:val="none" w:sz="0" w:space="0" w:color="auto"/>
          </w:divBdr>
        </w:div>
        <w:div w:id="349182188">
          <w:marLeft w:val="0"/>
          <w:marRight w:val="0"/>
          <w:marTop w:val="0"/>
          <w:marBottom w:val="0"/>
          <w:divBdr>
            <w:top w:val="none" w:sz="0" w:space="0" w:color="auto"/>
            <w:left w:val="none" w:sz="0" w:space="0" w:color="auto"/>
            <w:bottom w:val="none" w:sz="0" w:space="0" w:color="auto"/>
            <w:right w:val="none" w:sz="0" w:space="0" w:color="auto"/>
          </w:divBdr>
        </w:div>
        <w:div w:id="53939563">
          <w:marLeft w:val="0"/>
          <w:marRight w:val="0"/>
          <w:marTop w:val="0"/>
          <w:marBottom w:val="0"/>
          <w:divBdr>
            <w:top w:val="none" w:sz="0" w:space="0" w:color="auto"/>
            <w:left w:val="none" w:sz="0" w:space="0" w:color="auto"/>
            <w:bottom w:val="none" w:sz="0" w:space="0" w:color="auto"/>
            <w:right w:val="none" w:sz="0" w:space="0" w:color="auto"/>
          </w:divBdr>
        </w:div>
        <w:div w:id="131288331">
          <w:marLeft w:val="0"/>
          <w:marRight w:val="0"/>
          <w:marTop w:val="0"/>
          <w:marBottom w:val="0"/>
          <w:divBdr>
            <w:top w:val="none" w:sz="0" w:space="0" w:color="auto"/>
            <w:left w:val="none" w:sz="0" w:space="0" w:color="auto"/>
            <w:bottom w:val="none" w:sz="0" w:space="0" w:color="auto"/>
            <w:right w:val="none" w:sz="0" w:space="0" w:color="auto"/>
          </w:divBdr>
        </w:div>
        <w:div w:id="400173867">
          <w:marLeft w:val="0"/>
          <w:marRight w:val="0"/>
          <w:marTop w:val="0"/>
          <w:marBottom w:val="0"/>
          <w:divBdr>
            <w:top w:val="none" w:sz="0" w:space="0" w:color="auto"/>
            <w:left w:val="none" w:sz="0" w:space="0" w:color="auto"/>
            <w:bottom w:val="none" w:sz="0" w:space="0" w:color="auto"/>
            <w:right w:val="none" w:sz="0" w:space="0" w:color="auto"/>
          </w:divBdr>
        </w:div>
        <w:div w:id="1521353137">
          <w:marLeft w:val="0"/>
          <w:marRight w:val="0"/>
          <w:marTop w:val="0"/>
          <w:marBottom w:val="0"/>
          <w:divBdr>
            <w:top w:val="none" w:sz="0" w:space="0" w:color="auto"/>
            <w:left w:val="none" w:sz="0" w:space="0" w:color="auto"/>
            <w:bottom w:val="none" w:sz="0" w:space="0" w:color="auto"/>
            <w:right w:val="none" w:sz="0" w:space="0" w:color="auto"/>
          </w:divBdr>
        </w:div>
        <w:div w:id="846942034">
          <w:marLeft w:val="0"/>
          <w:marRight w:val="0"/>
          <w:marTop w:val="0"/>
          <w:marBottom w:val="0"/>
          <w:divBdr>
            <w:top w:val="none" w:sz="0" w:space="0" w:color="auto"/>
            <w:left w:val="none" w:sz="0" w:space="0" w:color="auto"/>
            <w:bottom w:val="none" w:sz="0" w:space="0" w:color="auto"/>
            <w:right w:val="none" w:sz="0" w:space="0" w:color="auto"/>
          </w:divBdr>
        </w:div>
        <w:div w:id="579368941">
          <w:marLeft w:val="0"/>
          <w:marRight w:val="0"/>
          <w:marTop w:val="0"/>
          <w:marBottom w:val="0"/>
          <w:divBdr>
            <w:top w:val="none" w:sz="0" w:space="0" w:color="auto"/>
            <w:left w:val="none" w:sz="0" w:space="0" w:color="auto"/>
            <w:bottom w:val="none" w:sz="0" w:space="0" w:color="auto"/>
            <w:right w:val="none" w:sz="0" w:space="0" w:color="auto"/>
          </w:divBdr>
        </w:div>
        <w:div w:id="1452162699">
          <w:marLeft w:val="0"/>
          <w:marRight w:val="0"/>
          <w:marTop w:val="0"/>
          <w:marBottom w:val="0"/>
          <w:divBdr>
            <w:top w:val="none" w:sz="0" w:space="0" w:color="auto"/>
            <w:left w:val="none" w:sz="0" w:space="0" w:color="auto"/>
            <w:bottom w:val="none" w:sz="0" w:space="0" w:color="auto"/>
            <w:right w:val="none" w:sz="0" w:space="0" w:color="auto"/>
          </w:divBdr>
        </w:div>
        <w:div w:id="662052783">
          <w:marLeft w:val="0"/>
          <w:marRight w:val="0"/>
          <w:marTop w:val="0"/>
          <w:marBottom w:val="0"/>
          <w:divBdr>
            <w:top w:val="none" w:sz="0" w:space="0" w:color="auto"/>
            <w:left w:val="none" w:sz="0" w:space="0" w:color="auto"/>
            <w:bottom w:val="none" w:sz="0" w:space="0" w:color="auto"/>
            <w:right w:val="none" w:sz="0" w:space="0" w:color="auto"/>
          </w:divBdr>
        </w:div>
        <w:div w:id="91508814">
          <w:marLeft w:val="0"/>
          <w:marRight w:val="0"/>
          <w:marTop w:val="0"/>
          <w:marBottom w:val="0"/>
          <w:divBdr>
            <w:top w:val="none" w:sz="0" w:space="0" w:color="auto"/>
            <w:left w:val="none" w:sz="0" w:space="0" w:color="auto"/>
            <w:bottom w:val="none" w:sz="0" w:space="0" w:color="auto"/>
            <w:right w:val="none" w:sz="0" w:space="0" w:color="auto"/>
          </w:divBdr>
        </w:div>
        <w:div w:id="1670670331">
          <w:marLeft w:val="0"/>
          <w:marRight w:val="0"/>
          <w:marTop w:val="0"/>
          <w:marBottom w:val="0"/>
          <w:divBdr>
            <w:top w:val="none" w:sz="0" w:space="0" w:color="auto"/>
            <w:left w:val="none" w:sz="0" w:space="0" w:color="auto"/>
            <w:bottom w:val="none" w:sz="0" w:space="0" w:color="auto"/>
            <w:right w:val="none" w:sz="0" w:space="0" w:color="auto"/>
          </w:divBdr>
        </w:div>
        <w:div w:id="1324241837">
          <w:marLeft w:val="0"/>
          <w:marRight w:val="0"/>
          <w:marTop w:val="0"/>
          <w:marBottom w:val="0"/>
          <w:divBdr>
            <w:top w:val="none" w:sz="0" w:space="0" w:color="auto"/>
            <w:left w:val="none" w:sz="0" w:space="0" w:color="auto"/>
            <w:bottom w:val="none" w:sz="0" w:space="0" w:color="auto"/>
            <w:right w:val="none" w:sz="0" w:space="0" w:color="auto"/>
          </w:divBdr>
        </w:div>
        <w:div w:id="428501183">
          <w:marLeft w:val="0"/>
          <w:marRight w:val="0"/>
          <w:marTop w:val="0"/>
          <w:marBottom w:val="0"/>
          <w:divBdr>
            <w:top w:val="none" w:sz="0" w:space="0" w:color="auto"/>
            <w:left w:val="none" w:sz="0" w:space="0" w:color="auto"/>
            <w:bottom w:val="none" w:sz="0" w:space="0" w:color="auto"/>
            <w:right w:val="none" w:sz="0" w:space="0" w:color="auto"/>
          </w:divBdr>
        </w:div>
        <w:div w:id="109931979">
          <w:marLeft w:val="0"/>
          <w:marRight w:val="0"/>
          <w:marTop w:val="0"/>
          <w:marBottom w:val="0"/>
          <w:divBdr>
            <w:top w:val="none" w:sz="0" w:space="0" w:color="auto"/>
            <w:left w:val="none" w:sz="0" w:space="0" w:color="auto"/>
            <w:bottom w:val="none" w:sz="0" w:space="0" w:color="auto"/>
            <w:right w:val="none" w:sz="0" w:space="0" w:color="auto"/>
          </w:divBdr>
        </w:div>
        <w:div w:id="1025791621">
          <w:marLeft w:val="0"/>
          <w:marRight w:val="0"/>
          <w:marTop w:val="0"/>
          <w:marBottom w:val="0"/>
          <w:divBdr>
            <w:top w:val="none" w:sz="0" w:space="0" w:color="auto"/>
            <w:left w:val="none" w:sz="0" w:space="0" w:color="auto"/>
            <w:bottom w:val="none" w:sz="0" w:space="0" w:color="auto"/>
            <w:right w:val="none" w:sz="0" w:space="0" w:color="auto"/>
          </w:divBdr>
        </w:div>
        <w:div w:id="1510557321">
          <w:marLeft w:val="0"/>
          <w:marRight w:val="0"/>
          <w:marTop w:val="0"/>
          <w:marBottom w:val="0"/>
          <w:divBdr>
            <w:top w:val="none" w:sz="0" w:space="0" w:color="auto"/>
            <w:left w:val="none" w:sz="0" w:space="0" w:color="auto"/>
            <w:bottom w:val="none" w:sz="0" w:space="0" w:color="auto"/>
            <w:right w:val="none" w:sz="0" w:space="0" w:color="auto"/>
          </w:divBdr>
        </w:div>
        <w:div w:id="1522813610">
          <w:marLeft w:val="0"/>
          <w:marRight w:val="0"/>
          <w:marTop w:val="0"/>
          <w:marBottom w:val="0"/>
          <w:divBdr>
            <w:top w:val="none" w:sz="0" w:space="0" w:color="auto"/>
            <w:left w:val="none" w:sz="0" w:space="0" w:color="auto"/>
            <w:bottom w:val="none" w:sz="0" w:space="0" w:color="auto"/>
            <w:right w:val="none" w:sz="0" w:space="0" w:color="auto"/>
          </w:divBdr>
        </w:div>
        <w:div w:id="1625652135">
          <w:marLeft w:val="0"/>
          <w:marRight w:val="0"/>
          <w:marTop w:val="0"/>
          <w:marBottom w:val="0"/>
          <w:divBdr>
            <w:top w:val="none" w:sz="0" w:space="0" w:color="auto"/>
            <w:left w:val="none" w:sz="0" w:space="0" w:color="auto"/>
            <w:bottom w:val="none" w:sz="0" w:space="0" w:color="auto"/>
            <w:right w:val="none" w:sz="0" w:space="0" w:color="auto"/>
          </w:divBdr>
        </w:div>
        <w:div w:id="655845063">
          <w:marLeft w:val="0"/>
          <w:marRight w:val="0"/>
          <w:marTop w:val="0"/>
          <w:marBottom w:val="0"/>
          <w:divBdr>
            <w:top w:val="none" w:sz="0" w:space="0" w:color="auto"/>
            <w:left w:val="none" w:sz="0" w:space="0" w:color="auto"/>
            <w:bottom w:val="none" w:sz="0" w:space="0" w:color="auto"/>
            <w:right w:val="none" w:sz="0" w:space="0" w:color="auto"/>
          </w:divBdr>
        </w:div>
        <w:div w:id="1034501165">
          <w:marLeft w:val="0"/>
          <w:marRight w:val="0"/>
          <w:marTop w:val="0"/>
          <w:marBottom w:val="0"/>
          <w:divBdr>
            <w:top w:val="none" w:sz="0" w:space="0" w:color="auto"/>
            <w:left w:val="none" w:sz="0" w:space="0" w:color="auto"/>
            <w:bottom w:val="none" w:sz="0" w:space="0" w:color="auto"/>
            <w:right w:val="none" w:sz="0" w:space="0" w:color="auto"/>
          </w:divBdr>
        </w:div>
        <w:div w:id="853107736">
          <w:marLeft w:val="0"/>
          <w:marRight w:val="0"/>
          <w:marTop w:val="0"/>
          <w:marBottom w:val="0"/>
          <w:divBdr>
            <w:top w:val="none" w:sz="0" w:space="0" w:color="auto"/>
            <w:left w:val="none" w:sz="0" w:space="0" w:color="auto"/>
            <w:bottom w:val="none" w:sz="0" w:space="0" w:color="auto"/>
            <w:right w:val="none" w:sz="0" w:space="0" w:color="auto"/>
          </w:divBdr>
        </w:div>
        <w:div w:id="867832874">
          <w:marLeft w:val="0"/>
          <w:marRight w:val="0"/>
          <w:marTop w:val="0"/>
          <w:marBottom w:val="0"/>
          <w:divBdr>
            <w:top w:val="none" w:sz="0" w:space="0" w:color="auto"/>
            <w:left w:val="none" w:sz="0" w:space="0" w:color="auto"/>
            <w:bottom w:val="none" w:sz="0" w:space="0" w:color="auto"/>
            <w:right w:val="none" w:sz="0" w:space="0" w:color="auto"/>
          </w:divBdr>
        </w:div>
        <w:div w:id="718433574">
          <w:marLeft w:val="0"/>
          <w:marRight w:val="0"/>
          <w:marTop w:val="0"/>
          <w:marBottom w:val="0"/>
          <w:divBdr>
            <w:top w:val="none" w:sz="0" w:space="0" w:color="auto"/>
            <w:left w:val="none" w:sz="0" w:space="0" w:color="auto"/>
            <w:bottom w:val="none" w:sz="0" w:space="0" w:color="auto"/>
            <w:right w:val="none" w:sz="0" w:space="0" w:color="auto"/>
          </w:divBdr>
        </w:div>
        <w:div w:id="1975210287">
          <w:marLeft w:val="0"/>
          <w:marRight w:val="0"/>
          <w:marTop w:val="0"/>
          <w:marBottom w:val="0"/>
          <w:divBdr>
            <w:top w:val="none" w:sz="0" w:space="0" w:color="auto"/>
            <w:left w:val="none" w:sz="0" w:space="0" w:color="auto"/>
            <w:bottom w:val="none" w:sz="0" w:space="0" w:color="auto"/>
            <w:right w:val="none" w:sz="0" w:space="0" w:color="auto"/>
          </w:divBdr>
        </w:div>
        <w:div w:id="1523397684">
          <w:marLeft w:val="0"/>
          <w:marRight w:val="0"/>
          <w:marTop w:val="0"/>
          <w:marBottom w:val="0"/>
          <w:divBdr>
            <w:top w:val="none" w:sz="0" w:space="0" w:color="auto"/>
            <w:left w:val="none" w:sz="0" w:space="0" w:color="auto"/>
            <w:bottom w:val="none" w:sz="0" w:space="0" w:color="auto"/>
            <w:right w:val="none" w:sz="0" w:space="0" w:color="auto"/>
          </w:divBdr>
        </w:div>
        <w:div w:id="1159883215">
          <w:marLeft w:val="0"/>
          <w:marRight w:val="0"/>
          <w:marTop w:val="0"/>
          <w:marBottom w:val="0"/>
          <w:divBdr>
            <w:top w:val="none" w:sz="0" w:space="0" w:color="auto"/>
            <w:left w:val="none" w:sz="0" w:space="0" w:color="auto"/>
            <w:bottom w:val="none" w:sz="0" w:space="0" w:color="auto"/>
            <w:right w:val="none" w:sz="0" w:space="0" w:color="auto"/>
          </w:divBdr>
        </w:div>
        <w:div w:id="271940971">
          <w:marLeft w:val="0"/>
          <w:marRight w:val="0"/>
          <w:marTop w:val="0"/>
          <w:marBottom w:val="0"/>
          <w:divBdr>
            <w:top w:val="none" w:sz="0" w:space="0" w:color="auto"/>
            <w:left w:val="none" w:sz="0" w:space="0" w:color="auto"/>
            <w:bottom w:val="none" w:sz="0" w:space="0" w:color="auto"/>
            <w:right w:val="none" w:sz="0" w:space="0" w:color="auto"/>
          </w:divBdr>
        </w:div>
        <w:div w:id="165949043">
          <w:marLeft w:val="0"/>
          <w:marRight w:val="0"/>
          <w:marTop w:val="0"/>
          <w:marBottom w:val="0"/>
          <w:divBdr>
            <w:top w:val="none" w:sz="0" w:space="0" w:color="auto"/>
            <w:left w:val="none" w:sz="0" w:space="0" w:color="auto"/>
            <w:bottom w:val="none" w:sz="0" w:space="0" w:color="auto"/>
            <w:right w:val="none" w:sz="0" w:space="0" w:color="auto"/>
          </w:divBdr>
        </w:div>
        <w:div w:id="610940052">
          <w:marLeft w:val="0"/>
          <w:marRight w:val="0"/>
          <w:marTop w:val="0"/>
          <w:marBottom w:val="0"/>
          <w:divBdr>
            <w:top w:val="none" w:sz="0" w:space="0" w:color="auto"/>
            <w:left w:val="none" w:sz="0" w:space="0" w:color="auto"/>
            <w:bottom w:val="none" w:sz="0" w:space="0" w:color="auto"/>
            <w:right w:val="none" w:sz="0" w:space="0" w:color="auto"/>
          </w:divBdr>
        </w:div>
        <w:div w:id="1491605183">
          <w:marLeft w:val="0"/>
          <w:marRight w:val="0"/>
          <w:marTop w:val="0"/>
          <w:marBottom w:val="0"/>
          <w:divBdr>
            <w:top w:val="none" w:sz="0" w:space="0" w:color="auto"/>
            <w:left w:val="none" w:sz="0" w:space="0" w:color="auto"/>
            <w:bottom w:val="none" w:sz="0" w:space="0" w:color="auto"/>
            <w:right w:val="none" w:sz="0" w:space="0" w:color="auto"/>
          </w:divBdr>
        </w:div>
        <w:div w:id="1761214512">
          <w:marLeft w:val="0"/>
          <w:marRight w:val="0"/>
          <w:marTop w:val="0"/>
          <w:marBottom w:val="0"/>
          <w:divBdr>
            <w:top w:val="none" w:sz="0" w:space="0" w:color="auto"/>
            <w:left w:val="none" w:sz="0" w:space="0" w:color="auto"/>
            <w:bottom w:val="none" w:sz="0" w:space="0" w:color="auto"/>
            <w:right w:val="none" w:sz="0" w:space="0" w:color="auto"/>
          </w:divBdr>
        </w:div>
        <w:div w:id="1950235365">
          <w:marLeft w:val="0"/>
          <w:marRight w:val="0"/>
          <w:marTop w:val="0"/>
          <w:marBottom w:val="0"/>
          <w:divBdr>
            <w:top w:val="none" w:sz="0" w:space="0" w:color="auto"/>
            <w:left w:val="none" w:sz="0" w:space="0" w:color="auto"/>
            <w:bottom w:val="none" w:sz="0" w:space="0" w:color="auto"/>
            <w:right w:val="none" w:sz="0" w:space="0" w:color="auto"/>
          </w:divBdr>
        </w:div>
        <w:div w:id="825049219">
          <w:marLeft w:val="0"/>
          <w:marRight w:val="0"/>
          <w:marTop w:val="0"/>
          <w:marBottom w:val="0"/>
          <w:divBdr>
            <w:top w:val="none" w:sz="0" w:space="0" w:color="auto"/>
            <w:left w:val="none" w:sz="0" w:space="0" w:color="auto"/>
            <w:bottom w:val="none" w:sz="0" w:space="0" w:color="auto"/>
            <w:right w:val="none" w:sz="0" w:space="0" w:color="auto"/>
          </w:divBdr>
        </w:div>
        <w:div w:id="906459074">
          <w:marLeft w:val="0"/>
          <w:marRight w:val="0"/>
          <w:marTop w:val="0"/>
          <w:marBottom w:val="0"/>
          <w:divBdr>
            <w:top w:val="none" w:sz="0" w:space="0" w:color="auto"/>
            <w:left w:val="none" w:sz="0" w:space="0" w:color="auto"/>
            <w:bottom w:val="none" w:sz="0" w:space="0" w:color="auto"/>
            <w:right w:val="none" w:sz="0" w:space="0" w:color="auto"/>
          </w:divBdr>
        </w:div>
        <w:div w:id="1227764386">
          <w:marLeft w:val="0"/>
          <w:marRight w:val="0"/>
          <w:marTop w:val="0"/>
          <w:marBottom w:val="0"/>
          <w:divBdr>
            <w:top w:val="none" w:sz="0" w:space="0" w:color="auto"/>
            <w:left w:val="none" w:sz="0" w:space="0" w:color="auto"/>
            <w:bottom w:val="none" w:sz="0" w:space="0" w:color="auto"/>
            <w:right w:val="none" w:sz="0" w:space="0" w:color="auto"/>
          </w:divBdr>
        </w:div>
        <w:div w:id="1818955161">
          <w:marLeft w:val="0"/>
          <w:marRight w:val="0"/>
          <w:marTop w:val="0"/>
          <w:marBottom w:val="0"/>
          <w:divBdr>
            <w:top w:val="none" w:sz="0" w:space="0" w:color="auto"/>
            <w:left w:val="none" w:sz="0" w:space="0" w:color="auto"/>
            <w:bottom w:val="none" w:sz="0" w:space="0" w:color="auto"/>
            <w:right w:val="none" w:sz="0" w:space="0" w:color="auto"/>
          </w:divBdr>
        </w:div>
        <w:div w:id="1128428018">
          <w:marLeft w:val="0"/>
          <w:marRight w:val="0"/>
          <w:marTop w:val="0"/>
          <w:marBottom w:val="0"/>
          <w:divBdr>
            <w:top w:val="none" w:sz="0" w:space="0" w:color="auto"/>
            <w:left w:val="none" w:sz="0" w:space="0" w:color="auto"/>
            <w:bottom w:val="none" w:sz="0" w:space="0" w:color="auto"/>
            <w:right w:val="none" w:sz="0" w:space="0" w:color="auto"/>
          </w:divBdr>
        </w:div>
        <w:div w:id="1275556856">
          <w:marLeft w:val="0"/>
          <w:marRight w:val="0"/>
          <w:marTop w:val="0"/>
          <w:marBottom w:val="0"/>
          <w:divBdr>
            <w:top w:val="none" w:sz="0" w:space="0" w:color="auto"/>
            <w:left w:val="none" w:sz="0" w:space="0" w:color="auto"/>
            <w:bottom w:val="none" w:sz="0" w:space="0" w:color="auto"/>
            <w:right w:val="none" w:sz="0" w:space="0" w:color="auto"/>
          </w:divBdr>
        </w:div>
        <w:div w:id="83769246">
          <w:marLeft w:val="0"/>
          <w:marRight w:val="0"/>
          <w:marTop w:val="0"/>
          <w:marBottom w:val="0"/>
          <w:divBdr>
            <w:top w:val="none" w:sz="0" w:space="0" w:color="auto"/>
            <w:left w:val="none" w:sz="0" w:space="0" w:color="auto"/>
            <w:bottom w:val="none" w:sz="0" w:space="0" w:color="auto"/>
            <w:right w:val="none" w:sz="0" w:space="0" w:color="auto"/>
          </w:divBdr>
        </w:div>
        <w:div w:id="1322199326">
          <w:marLeft w:val="0"/>
          <w:marRight w:val="0"/>
          <w:marTop w:val="0"/>
          <w:marBottom w:val="0"/>
          <w:divBdr>
            <w:top w:val="none" w:sz="0" w:space="0" w:color="auto"/>
            <w:left w:val="none" w:sz="0" w:space="0" w:color="auto"/>
            <w:bottom w:val="none" w:sz="0" w:space="0" w:color="auto"/>
            <w:right w:val="none" w:sz="0" w:space="0" w:color="auto"/>
          </w:divBdr>
        </w:div>
        <w:div w:id="750809837">
          <w:marLeft w:val="0"/>
          <w:marRight w:val="0"/>
          <w:marTop w:val="0"/>
          <w:marBottom w:val="0"/>
          <w:divBdr>
            <w:top w:val="none" w:sz="0" w:space="0" w:color="auto"/>
            <w:left w:val="none" w:sz="0" w:space="0" w:color="auto"/>
            <w:bottom w:val="none" w:sz="0" w:space="0" w:color="auto"/>
            <w:right w:val="none" w:sz="0" w:space="0" w:color="auto"/>
          </w:divBdr>
        </w:div>
        <w:div w:id="1785776">
          <w:marLeft w:val="0"/>
          <w:marRight w:val="0"/>
          <w:marTop w:val="0"/>
          <w:marBottom w:val="0"/>
          <w:divBdr>
            <w:top w:val="none" w:sz="0" w:space="0" w:color="auto"/>
            <w:left w:val="none" w:sz="0" w:space="0" w:color="auto"/>
            <w:bottom w:val="none" w:sz="0" w:space="0" w:color="auto"/>
            <w:right w:val="none" w:sz="0" w:space="0" w:color="auto"/>
          </w:divBdr>
        </w:div>
        <w:div w:id="1200581650">
          <w:marLeft w:val="0"/>
          <w:marRight w:val="0"/>
          <w:marTop w:val="0"/>
          <w:marBottom w:val="0"/>
          <w:divBdr>
            <w:top w:val="none" w:sz="0" w:space="0" w:color="auto"/>
            <w:left w:val="none" w:sz="0" w:space="0" w:color="auto"/>
            <w:bottom w:val="none" w:sz="0" w:space="0" w:color="auto"/>
            <w:right w:val="none" w:sz="0" w:space="0" w:color="auto"/>
          </w:divBdr>
        </w:div>
        <w:div w:id="552347367">
          <w:marLeft w:val="0"/>
          <w:marRight w:val="0"/>
          <w:marTop w:val="0"/>
          <w:marBottom w:val="0"/>
          <w:divBdr>
            <w:top w:val="none" w:sz="0" w:space="0" w:color="auto"/>
            <w:left w:val="none" w:sz="0" w:space="0" w:color="auto"/>
            <w:bottom w:val="none" w:sz="0" w:space="0" w:color="auto"/>
            <w:right w:val="none" w:sz="0" w:space="0" w:color="auto"/>
          </w:divBdr>
        </w:div>
        <w:div w:id="1919825190">
          <w:marLeft w:val="0"/>
          <w:marRight w:val="0"/>
          <w:marTop w:val="0"/>
          <w:marBottom w:val="0"/>
          <w:divBdr>
            <w:top w:val="none" w:sz="0" w:space="0" w:color="auto"/>
            <w:left w:val="none" w:sz="0" w:space="0" w:color="auto"/>
            <w:bottom w:val="none" w:sz="0" w:space="0" w:color="auto"/>
            <w:right w:val="none" w:sz="0" w:space="0" w:color="auto"/>
          </w:divBdr>
        </w:div>
        <w:div w:id="688869996">
          <w:marLeft w:val="0"/>
          <w:marRight w:val="0"/>
          <w:marTop w:val="0"/>
          <w:marBottom w:val="0"/>
          <w:divBdr>
            <w:top w:val="none" w:sz="0" w:space="0" w:color="auto"/>
            <w:left w:val="none" w:sz="0" w:space="0" w:color="auto"/>
            <w:bottom w:val="none" w:sz="0" w:space="0" w:color="auto"/>
            <w:right w:val="none" w:sz="0" w:space="0" w:color="auto"/>
          </w:divBdr>
        </w:div>
        <w:div w:id="1224560125">
          <w:marLeft w:val="0"/>
          <w:marRight w:val="0"/>
          <w:marTop w:val="0"/>
          <w:marBottom w:val="0"/>
          <w:divBdr>
            <w:top w:val="none" w:sz="0" w:space="0" w:color="auto"/>
            <w:left w:val="none" w:sz="0" w:space="0" w:color="auto"/>
            <w:bottom w:val="none" w:sz="0" w:space="0" w:color="auto"/>
            <w:right w:val="none" w:sz="0" w:space="0" w:color="auto"/>
          </w:divBdr>
        </w:div>
        <w:div w:id="1097023600">
          <w:marLeft w:val="0"/>
          <w:marRight w:val="0"/>
          <w:marTop w:val="0"/>
          <w:marBottom w:val="0"/>
          <w:divBdr>
            <w:top w:val="none" w:sz="0" w:space="0" w:color="auto"/>
            <w:left w:val="none" w:sz="0" w:space="0" w:color="auto"/>
            <w:bottom w:val="none" w:sz="0" w:space="0" w:color="auto"/>
            <w:right w:val="none" w:sz="0" w:space="0" w:color="auto"/>
          </w:divBdr>
        </w:div>
        <w:div w:id="1543859691">
          <w:marLeft w:val="0"/>
          <w:marRight w:val="0"/>
          <w:marTop w:val="0"/>
          <w:marBottom w:val="0"/>
          <w:divBdr>
            <w:top w:val="none" w:sz="0" w:space="0" w:color="auto"/>
            <w:left w:val="none" w:sz="0" w:space="0" w:color="auto"/>
            <w:bottom w:val="none" w:sz="0" w:space="0" w:color="auto"/>
            <w:right w:val="none" w:sz="0" w:space="0" w:color="auto"/>
          </w:divBdr>
        </w:div>
        <w:div w:id="201017618">
          <w:marLeft w:val="0"/>
          <w:marRight w:val="0"/>
          <w:marTop w:val="0"/>
          <w:marBottom w:val="0"/>
          <w:divBdr>
            <w:top w:val="none" w:sz="0" w:space="0" w:color="auto"/>
            <w:left w:val="none" w:sz="0" w:space="0" w:color="auto"/>
            <w:bottom w:val="none" w:sz="0" w:space="0" w:color="auto"/>
            <w:right w:val="none" w:sz="0" w:space="0" w:color="auto"/>
          </w:divBdr>
        </w:div>
        <w:div w:id="1295526752">
          <w:marLeft w:val="0"/>
          <w:marRight w:val="0"/>
          <w:marTop w:val="0"/>
          <w:marBottom w:val="0"/>
          <w:divBdr>
            <w:top w:val="none" w:sz="0" w:space="0" w:color="auto"/>
            <w:left w:val="none" w:sz="0" w:space="0" w:color="auto"/>
            <w:bottom w:val="none" w:sz="0" w:space="0" w:color="auto"/>
            <w:right w:val="none" w:sz="0" w:space="0" w:color="auto"/>
          </w:divBdr>
        </w:div>
        <w:div w:id="1210074844">
          <w:marLeft w:val="0"/>
          <w:marRight w:val="0"/>
          <w:marTop w:val="0"/>
          <w:marBottom w:val="0"/>
          <w:divBdr>
            <w:top w:val="none" w:sz="0" w:space="0" w:color="auto"/>
            <w:left w:val="none" w:sz="0" w:space="0" w:color="auto"/>
            <w:bottom w:val="none" w:sz="0" w:space="0" w:color="auto"/>
            <w:right w:val="none" w:sz="0" w:space="0" w:color="auto"/>
          </w:divBdr>
        </w:div>
        <w:div w:id="733817885">
          <w:marLeft w:val="0"/>
          <w:marRight w:val="0"/>
          <w:marTop w:val="0"/>
          <w:marBottom w:val="0"/>
          <w:divBdr>
            <w:top w:val="none" w:sz="0" w:space="0" w:color="auto"/>
            <w:left w:val="none" w:sz="0" w:space="0" w:color="auto"/>
            <w:bottom w:val="none" w:sz="0" w:space="0" w:color="auto"/>
            <w:right w:val="none" w:sz="0" w:space="0" w:color="auto"/>
          </w:divBdr>
        </w:div>
      </w:divsChild>
    </w:div>
    <w:div w:id="344745486">
      <w:bodyDiv w:val="1"/>
      <w:marLeft w:val="0"/>
      <w:marRight w:val="0"/>
      <w:marTop w:val="0"/>
      <w:marBottom w:val="0"/>
      <w:divBdr>
        <w:top w:val="none" w:sz="0" w:space="0" w:color="auto"/>
        <w:left w:val="none" w:sz="0" w:space="0" w:color="auto"/>
        <w:bottom w:val="none" w:sz="0" w:space="0" w:color="auto"/>
        <w:right w:val="none" w:sz="0" w:space="0" w:color="auto"/>
      </w:divBdr>
    </w:div>
    <w:div w:id="344862571">
      <w:bodyDiv w:val="1"/>
      <w:marLeft w:val="0"/>
      <w:marRight w:val="0"/>
      <w:marTop w:val="0"/>
      <w:marBottom w:val="0"/>
      <w:divBdr>
        <w:top w:val="none" w:sz="0" w:space="0" w:color="auto"/>
        <w:left w:val="none" w:sz="0" w:space="0" w:color="auto"/>
        <w:bottom w:val="none" w:sz="0" w:space="0" w:color="auto"/>
        <w:right w:val="none" w:sz="0" w:space="0" w:color="auto"/>
      </w:divBdr>
    </w:div>
    <w:div w:id="344862899">
      <w:bodyDiv w:val="1"/>
      <w:marLeft w:val="0"/>
      <w:marRight w:val="0"/>
      <w:marTop w:val="0"/>
      <w:marBottom w:val="0"/>
      <w:divBdr>
        <w:top w:val="none" w:sz="0" w:space="0" w:color="auto"/>
        <w:left w:val="none" w:sz="0" w:space="0" w:color="auto"/>
        <w:bottom w:val="none" w:sz="0" w:space="0" w:color="auto"/>
        <w:right w:val="none" w:sz="0" w:space="0" w:color="auto"/>
      </w:divBdr>
    </w:div>
    <w:div w:id="345060832">
      <w:bodyDiv w:val="1"/>
      <w:marLeft w:val="0"/>
      <w:marRight w:val="0"/>
      <w:marTop w:val="0"/>
      <w:marBottom w:val="0"/>
      <w:divBdr>
        <w:top w:val="none" w:sz="0" w:space="0" w:color="auto"/>
        <w:left w:val="none" w:sz="0" w:space="0" w:color="auto"/>
        <w:bottom w:val="none" w:sz="0" w:space="0" w:color="auto"/>
        <w:right w:val="none" w:sz="0" w:space="0" w:color="auto"/>
      </w:divBdr>
    </w:div>
    <w:div w:id="345253297">
      <w:bodyDiv w:val="1"/>
      <w:marLeft w:val="0"/>
      <w:marRight w:val="0"/>
      <w:marTop w:val="0"/>
      <w:marBottom w:val="0"/>
      <w:divBdr>
        <w:top w:val="none" w:sz="0" w:space="0" w:color="auto"/>
        <w:left w:val="none" w:sz="0" w:space="0" w:color="auto"/>
        <w:bottom w:val="none" w:sz="0" w:space="0" w:color="auto"/>
        <w:right w:val="none" w:sz="0" w:space="0" w:color="auto"/>
      </w:divBdr>
    </w:div>
    <w:div w:id="345905543">
      <w:bodyDiv w:val="1"/>
      <w:marLeft w:val="0"/>
      <w:marRight w:val="0"/>
      <w:marTop w:val="0"/>
      <w:marBottom w:val="0"/>
      <w:divBdr>
        <w:top w:val="none" w:sz="0" w:space="0" w:color="auto"/>
        <w:left w:val="none" w:sz="0" w:space="0" w:color="auto"/>
        <w:bottom w:val="none" w:sz="0" w:space="0" w:color="auto"/>
        <w:right w:val="none" w:sz="0" w:space="0" w:color="auto"/>
      </w:divBdr>
    </w:div>
    <w:div w:id="346641262">
      <w:bodyDiv w:val="1"/>
      <w:marLeft w:val="0"/>
      <w:marRight w:val="0"/>
      <w:marTop w:val="0"/>
      <w:marBottom w:val="0"/>
      <w:divBdr>
        <w:top w:val="none" w:sz="0" w:space="0" w:color="auto"/>
        <w:left w:val="none" w:sz="0" w:space="0" w:color="auto"/>
        <w:bottom w:val="none" w:sz="0" w:space="0" w:color="auto"/>
        <w:right w:val="none" w:sz="0" w:space="0" w:color="auto"/>
      </w:divBdr>
    </w:div>
    <w:div w:id="346904174">
      <w:bodyDiv w:val="1"/>
      <w:marLeft w:val="0"/>
      <w:marRight w:val="0"/>
      <w:marTop w:val="0"/>
      <w:marBottom w:val="0"/>
      <w:divBdr>
        <w:top w:val="none" w:sz="0" w:space="0" w:color="auto"/>
        <w:left w:val="none" w:sz="0" w:space="0" w:color="auto"/>
        <w:bottom w:val="none" w:sz="0" w:space="0" w:color="auto"/>
        <w:right w:val="none" w:sz="0" w:space="0" w:color="auto"/>
      </w:divBdr>
    </w:div>
    <w:div w:id="347295468">
      <w:bodyDiv w:val="1"/>
      <w:marLeft w:val="0"/>
      <w:marRight w:val="0"/>
      <w:marTop w:val="0"/>
      <w:marBottom w:val="0"/>
      <w:divBdr>
        <w:top w:val="none" w:sz="0" w:space="0" w:color="auto"/>
        <w:left w:val="none" w:sz="0" w:space="0" w:color="auto"/>
        <w:bottom w:val="none" w:sz="0" w:space="0" w:color="auto"/>
        <w:right w:val="none" w:sz="0" w:space="0" w:color="auto"/>
      </w:divBdr>
    </w:div>
    <w:div w:id="347489248">
      <w:bodyDiv w:val="1"/>
      <w:marLeft w:val="0"/>
      <w:marRight w:val="0"/>
      <w:marTop w:val="0"/>
      <w:marBottom w:val="0"/>
      <w:divBdr>
        <w:top w:val="none" w:sz="0" w:space="0" w:color="auto"/>
        <w:left w:val="none" w:sz="0" w:space="0" w:color="auto"/>
        <w:bottom w:val="none" w:sz="0" w:space="0" w:color="auto"/>
        <w:right w:val="none" w:sz="0" w:space="0" w:color="auto"/>
      </w:divBdr>
    </w:div>
    <w:div w:id="347603341">
      <w:bodyDiv w:val="1"/>
      <w:marLeft w:val="0"/>
      <w:marRight w:val="0"/>
      <w:marTop w:val="0"/>
      <w:marBottom w:val="0"/>
      <w:divBdr>
        <w:top w:val="none" w:sz="0" w:space="0" w:color="auto"/>
        <w:left w:val="none" w:sz="0" w:space="0" w:color="auto"/>
        <w:bottom w:val="none" w:sz="0" w:space="0" w:color="auto"/>
        <w:right w:val="none" w:sz="0" w:space="0" w:color="auto"/>
      </w:divBdr>
    </w:div>
    <w:div w:id="347610358">
      <w:bodyDiv w:val="1"/>
      <w:marLeft w:val="0"/>
      <w:marRight w:val="0"/>
      <w:marTop w:val="0"/>
      <w:marBottom w:val="0"/>
      <w:divBdr>
        <w:top w:val="none" w:sz="0" w:space="0" w:color="auto"/>
        <w:left w:val="none" w:sz="0" w:space="0" w:color="auto"/>
        <w:bottom w:val="none" w:sz="0" w:space="0" w:color="auto"/>
        <w:right w:val="none" w:sz="0" w:space="0" w:color="auto"/>
      </w:divBdr>
    </w:div>
    <w:div w:id="347878856">
      <w:bodyDiv w:val="1"/>
      <w:marLeft w:val="0"/>
      <w:marRight w:val="0"/>
      <w:marTop w:val="0"/>
      <w:marBottom w:val="0"/>
      <w:divBdr>
        <w:top w:val="none" w:sz="0" w:space="0" w:color="auto"/>
        <w:left w:val="none" w:sz="0" w:space="0" w:color="auto"/>
        <w:bottom w:val="none" w:sz="0" w:space="0" w:color="auto"/>
        <w:right w:val="none" w:sz="0" w:space="0" w:color="auto"/>
      </w:divBdr>
    </w:div>
    <w:div w:id="348071880">
      <w:bodyDiv w:val="1"/>
      <w:marLeft w:val="0"/>
      <w:marRight w:val="0"/>
      <w:marTop w:val="0"/>
      <w:marBottom w:val="0"/>
      <w:divBdr>
        <w:top w:val="none" w:sz="0" w:space="0" w:color="auto"/>
        <w:left w:val="none" w:sz="0" w:space="0" w:color="auto"/>
        <w:bottom w:val="none" w:sz="0" w:space="0" w:color="auto"/>
        <w:right w:val="none" w:sz="0" w:space="0" w:color="auto"/>
      </w:divBdr>
    </w:div>
    <w:div w:id="348144975">
      <w:bodyDiv w:val="1"/>
      <w:marLeft w:val="0"/>
      <w:marRight w:val="0"/>
      <w:marTop w:val="0"/>
      <w:marBottom w:val="0"/>
      <w:divBdr>
        <w:top w:val="none" w:sz="0" w:space="0" w:color="auto"/>
        <w:left w:val="none" w:sz="0" w:space="0" w:color="auto"/>
        <w:bottom w:val="none" w:sz="0" w:space="0" w:color="auto"/>
        <w:right w:val="none" w:sz="0" w:space="0" w:color="auto"/>
      </w:divBdr>
    </w:div>
    <w:div w:id="348145776">
      <w:bodyDiv w:val="1"/>
      <w:marLeft w:val="0"/>
      <w:marRight w:val="0"/>
      <w:marTop w:val="0"/>
      <w:marBottom w:val="0"/>
      <w:divBdr>
        <w:top w:val="none" w:sz="0" w:space="0" w:color="auto"/>
        <w:left w:val="none" w:sz="0" w:space="0" w:color="auto"/>
        <w:bottom w:val="none" w:sz="0" w:space="0" w:color="auto"/>
        <w:right w:val="none" w:sz="0" w:space="0" w:color="auto"/>
      </w:divBdr>
    </w:div>
    <w:div w:id="348482463">
      <w:bodyDiv w:val="1"/>
      <w:marLeft w:val="0"/>
      <w:marRight w:val="0"/>
      <w:marTop w:val="0"/>
      <w:marBottom w:val="0"/>
      <w:divBdr>
        <w:top w:val="none" w:sz="0" w:space="0" w:color="auto"/>
        <w:left w:val="none" w:sz="0" w:space="0" w:color="auto"/>
        <w:bottom w:val="none" w:sz="0" w:space="0" w:color="auto"/>
        <w:right w:val="none" w:sz="0" w:space="0" w:color="auto"/>
      </w:divBdr>
    </w:div>
    <w:div w:id="348602297">
      <w:bodyDiv w:val="1"/>
      <w:marLeft w:val="0"/>
      <w:marRight w:val="0"/>
      <w:marTop w:val="0"/>
      <w:marBottom w:val="0"/>
      <w:divBdr>
        <w:top w:val="none" w:sz="0" w:space="0" w:color="auto"/>
        <w:left w:val="none" w:sz="0" w:space="0" w:color="auto"/>
        <w:bottom w:val="none" w:sz="0" w:space="0" w:color="auto"/>
        <w:right w:val="none" w:sz="0" w:space="0" w:color="auto"/>
      </w:divBdr>
    </w:div>
    <w:div w:id="348920544">
      <w:bodyDiv w:val="1"/>
      <w:marLeft w:val="0"/>
      <w:marRight w:val="0"/>
      <w:marTop w:val="0"/>
      <w:marBottom w:val="0"/>
      <w:divBdr>
        <w:top w:val="none" w:sz="0" w:space="0" w:color="auto"/>
        <w:left w:val="none" w:sz="0" w:space="0" w:color="auto"/>
        <w:bottom w:val="none" w:sz="0" w:space="0" w:color="auto"/>
        <w:right w:val="none" w:sz="0" w:space="0" w:color="auto"/>
      </w:divBdr>
    </w:div>
    <w:div w:id="348995456">
      <w:bodyDiv w:val="1"/>
      <w:marLeft w:val="0"/>
      <w:marRight w:val="0"/>
      <w:marTop w:val="0"/>
      <w:marBottom w:val="0"/>
      <w:divBdr>
        <w:top w:val="none" w:sz="0" w:space="0" w:color="auto"/>
        <w:left w:val="none" w:sz="0" w:space="0" w:color="auto"/>
        <w:bottom w:val="none" w:sz="0" w:space="0" w:color="auto"/>
        <w:right w:val="none" w:sz="0" w:space="0" w:color="auto"/>
      </w:divBdr>
    </w:div>
    <w:div w:id="348996501">
      <w:bodyDiv w:val="1"/>
      <w:marLeft w:val="0"/>
      <w:marRight w:val="0"/>
      <w:marTop w:val="0"/>
      <w:marBottom w:val="0"/>
      <w:divBdr>
        <w:top w:val="none" w:sz="0" w:space="0" w:color="auto"/>
        <w:left w:val="none" w:sz="0" w:space="0" w:color="auto"/>
        <w:bottom w:val="none" w:sz="0" w:space="0" w:color="auto"/>
        <w:right w:val="none" w:sz="0" w:space="0" w:color="auto"/>
      </w:divBdr>
    </w:div>
    <w:div w:id="349570723">
      <w:bodyDiv w:val="1"/>
      <w:marLeft w:val="0"/>
      <w:marRight w:val="0"/>
      <w:marTop w:val="0"/>
      <w:marBottom w:val="0"/>
      <w:divBdr>
        <w:top w:val="none" w:sz="0" w:space="0" w:color="auto"/>
        <w:left w:val="none" w:sz="0" w:space="0" w:color="auto"/>
        <w:bottom w:val="none" w:sz="0" w:space="0" w:color="auto"/>
        <w:right w:val="none" w:sz="0" w:space="0" w:color="auto"/>
      </w:divBdr>
    </w:div>
    <w:div w:id="349642523">
      <w:bodyDiv w:val="1"/>
      <w:marLeft w:val="0"/>
      <w:marRight w:val="0"/>
      <w:marTop w:val="0"/>
      <w:marBottom w:val="0"/>
      <w:divBdr>
        <w:top w:val="none" w:sz="0" w:space="0" w:color="auto"/>
        <w:left w:val="none" w:sz="0" w:space="0" w:color="auto"/>
        <w:bottom w:val="none" w:sz="0" w:space="0" w:color="auto"/>
        <w:right w:val="none" w:sz="0" w:space="0" w:color="auto"/>
      </w:divBdr>
    </w:div>
    <w:div w:id="349918947">
      <w:bodyDiv w:val="1"/>
      <w:marLeft w:val="0"/>
      <w:marRight w:val="0"/>
      <w:marTop w:val="0"/>
      <w:marBottom w:val="0"/>
      <w:divBdr>
        <w:top w:val="none" w:sz="0" w:space="0" w:color="auto"/>
        <w:left w:val="none" w:sz="0" w:space="0" w:color="auto"/>
        <w:bottom w:val="none" w:sz="0" w:space="0" w:color="auto"/>
        <w:right w:val="none" w:sz="0" w:space="0" w:color="auto"/>
      </w:divBdr>
    </w:div>
    <w:div w:id="350035746">
      <w:bodyDiv w:val="1"/>
      <w:marLeft w:val="0"/>
      <w:marRight w:val="0"/>
      <w:marTop w:val="0"/>
      <w:marBottom w:val="0"/>
      <w:divBdr>
        <w:top w:val="none" w:sz="0" w:space="0" w:color="auto"/>
        <w:left w:val="none" w:sz="0" w:space="0" w:color="auto"/>
        <w:bottom w:val="none" w:sz="0" w:space="0" w:color="auto"/>
        <w:right w:val="none" w:sz="0" w:space="0" w:color="auto"/>
      </w:divBdr>
    </w:div>
    <w:div w:id="350180244">
      <w:bodyDiv w:val="1"/>
      <w:marLeft w:val="0"/>
      <w:marRight w:val="0"/>
      <w:marTop w:val="0"/>
      <w:marBottom w:val="0"/>
      <w:divBdr>
        <w:top w:val="none" w:sz="0" w:space="0" w:color="auto"/>
        <w:left w:val="none" w:sz="0" w:space="0" w:color="auto"/>
        <w:bottom w:val="none" w:sz="0" w:space="0" w:color="auto"/>
        <w:right w:val="none" w:sz="0" w:space="0" w:color="auto"/>
      </w:divBdr>
    </w:div>
    <w:div w:id="350185596">
      <w:bodyDiv w:val="1"/>
      <w:marLeft w:val="0"/>
      <w:marRight w:val="0"/>
      <w:marTop w:val="0"/>
      <w:marBottom w:val="0"/>
      <w:divBdr>
        <w:top w:val="none" w:sz="0" w:space="0" w:color="auto"/>
        <w:left w:val="none" w:sz="0" w:space="0" w:color="auto"/>
        <w:bottom w:val="none" w:sz="0" w:space="0" w:color="auto"/>
        <w:right w:val="none" w:sz="0" w:space="0" w:color="auto"/>
      </w:divBdr>
    </w:div>
    <w:div w:id="351151843">
      <w:bodyDiv w:val="1"/>
      <w:marLeft w:val="0"/>
      <w:marRight w:val="0"/>
      <w:marTop w:val="0"/>
      <w:marBottom w:val="0"/>
      <w:divBdr>
        <w:top w:val="none" w:sz="0" w:space="0" w:color="auto"/>
        <w:left w:val="none" w:sz="0" w:space="0" w:color="auto"/>
        <w:bottom w:val="none" w:sz="0" w:space="0" w:color="auto"/>
        <w:right w:val="none" w:sz="0" w:space="0" w:color="auto"/>
      </w:divBdr>
    </w:div>
    <w:div w:id="351952249">
      <w:bodyDiv w:val="1"/>
      <w:marLeft w:val="0"/>
      <w:marRight w:val="0"/>
      <w:marTop w:val="0"/>
      <w:marBottom w:val="0"/>
      <w:divBdr>
        <w:top w:val="none" w:sz="0" w:space="0" w:color="auto"/>
        <w:left w:val="none" w:sz="0" w:space="0" w:color="auto"/>
        <w:bottom w:val="none" w:sz="0" w:space="0" w:color="auto"/>
        <w:right w:val="none" w:sz="0" w:space="0" w:color="auto"/>
      </w:divBdr>
    </w:div>
    <w:div w:id="351995368">
      <w:bodyDiv w:val="1"/>
      <w:marLeft w:val="0"/>
      <w:marRight w:val="0"/>
      <w:marTop w:val="0"/>
      <w:marBottom w:val="0"/>
      <w:divBdr>
        <w:top w:val="none" w:sz="0" w:space="0" w:color="auto"/>
        <w:left w:val="none" w:sz="0" w:space="0" w:color="auto"/>
        <w:bottom w:val="none" w:sz="0" w:space="0" w:color="auto"/>
        <w:right w:val="none" w:sz="0" w:space="0" w:color="auto"/>
      </w:divBdr>
    </w:div>
    <w:div w:id="352196656">
      <w:bodyDiv w:val="1"/>
      <w:marLeft w:val="0"/>
      <w:marRight w:val="0"/>
      <w:marTop w:val="0"/>
      <w:marBottom w:val="0"/>
      <w:divBdr>
        <w:top w:val="none" w:sz="0" w:space="0" w:color="auto"/>
        <w:left w:val="none" w:sz="0" w:space="0" w:color="auto"/>
        <w:bottom w:val="none" w:sz="0" w:space="0" w:color="auto"/>
        <w:right w:val="none" w:sz="0" w:space="0" w:color="auto"/>
      </w:divBdr>
    </w:div>
    <w:div w:id="352460769">
      <w:bodyDiv w:val="1"/>
      <w:marLeft w:val="0"/>
      <w:marRight w:val="0"/>
      <w:marTop w:val="0"/>
      <w:marBottom w:val="0"/>
      <w:divBdr>
        <w:top w:val="none" w:sz="0" w:space="0" w:color="auto"/>
        <w:left w:val="none" w:sz="0" w:space="0" w:color="auto"/>
        <w:bottom w:val="none" w:sz="0" w:space="0" w:color="auto"/>
        <w:right w:val="none" w:sz="0" w:space="0" w:color="auto"/>
      </w:divBdr>
    </w:div>
    <w:div w:id="352615375">
      <w:bodyDiv w:val="1"/>
      <w:marLeft w:val="0"/>
      <w:marRight w:val="0"/>
      <w:marTop w:val="0"/>
      <w:marBottom w:val="0"/>
      <w:divBdr>
        <w:top w:val="none" w:sz="0" w:space="0" w:color="auto"/>
        <w:left w:val="none" w:sz="0" w:space="0" w:color="auto"/>
        <w:bottom w:val="none" w:sz="0" w:space="0" w:color="auto"/>
        <w:right w:val="none" w:sz="0" w:space="0" w:color="auto"/>
      </w:divBdr>
    </w:div>
    <w:div w:id="352810224">
      <w:bodyDiv w:val="1"/>
      <w:marLeft w:val="0"/>
      <w:marRight w:val="0"/>
      <w:marTop w:val="0"/>
      <w:marBottom w:val="0"/>
      <w:divBdr>
        <w:top w:val="none" w:sz="0" w:space="0" w:color="auto"/>
        <w:left w:val="none" w:sz="0" w:space="0" w:color="auto"/>
        <w:bottom w:val="none" w:sz="0" w:space="0" w:color="auto"/>
        <w:right w:val="none" w:sz="0" w:space="0" w:color="auto"/>
      </w:divBdr>
    </w:div>
    <w:div w:id="352919896">
      <w:bodyDiv w:val="1"/>
      <w:marLeft w:val="0"/>
      <w:marRight w:val="0"/>
      <w:marTop w:val="0"/>
      <w:marBottom w:val="0"/>
      <w:divBdr>
        <w:top w:val="none" w:sz="0" w:space="0" w:color="auto"/>
        <w:left w:val="none" w:sz="0" w:space="0" w:color="auto"/>
        <w:bottom w:val="none" w:sz="0" w:space="0" w:color="auto"/>
        <w:right w:val="none" w:sz="0" w:space="0" w:color="auto"/>
      </w:divBdr>
    </w:div>
    <w:div w:id="352921007">
      <w:bodyDiv w:val="1"/>
      <w:marLeft w:val="0"/>
      <w:marRight w:val="0"/>
      <w:marTop w:val="0"/>
      <w:marBottom w:val="0"/>
      <w:divBdr>
        <w:top w:val="none" w:sz="0" w:space="0" w:color="auto"/>
        <w:left w:val="none" w:sz="0" w:space="0" w:color="auto"/>
        <w:bottom w:val="none" w:sz="0" w:space="0" w:color="auto"/>
        <w:right w:val="none" w:sz="0" w:space="0" w:color="auto"/>
      </w:divBdr>
    </w:div>
    <w:div w:id="353002165">
      <w:bodyDiv w:val="1"/>
      <w:marLeft w:val="0"/>
      <w:marRight w:val="0"/>
      <w:marTop w:val="0"/>
      <w:marBottom w:val="0"/>
      <w:divBdr>
        <w:top w:val="none" w:sz="0" w:space="0" w:color="auto"/>
        <w:left w:val="none" w:sz="0" w:space="0" w:color="auto"/>
        <w:bottom w:val="none" w:sz="0" w:space="0" w:color="auto"/>
        <w:right w:val="none" w:sz="0" w:space="0" w:color="auto"/>
      </w:divBdr>
    </w:div>
    <w:div w:id="353069839">
      <w:bodyDiv w:val="1"/>
      <w:marLeft w:val="0"/>
      <w:marRight w:val="0"/>
      <w:marTop w:val="0"/>
      <w:marBottom w:val="0"/>
      <w:divBdr>
        <w:top w:val="none" w:sz="0" w:space="0" w:color="auto"/>
        <w:left w:val="none" w:sz="0" w:space="0" w:color="auto"/>
        <w:bottom w:val="none" w:sz="0" w:space="0" w:color="auto"/>
        <w:right w:val="none" w:sz="0" w:space="0" w:color="auto"/>
      </w:divBdr>
    </w:div>
    <w:div w:id="353578135">
      <w:bodyDiv w:val="1"/>
      <w:marLeft w:val="0"/>
      <w:marRight w:val="0"/>
      <w:marTop w:val="0"/>
      <w:marBottom w:val="0"/>
      <w:divBdr>
        <w:top w:val="none" w:sz="0" w:space="0" w:color="auto"/>
        <w:left w:val="none" w:sz="0" w:space="0" w:color="auto"/>
        <w:bottom w:val="none" w:sz="0" w:space="0" w:color="auto"/>
        <w:right w:val="none" w:sz="0" w:space="0" w:color="auto"/>
      </w:divBdr>
    </w:div>
    <w:div w:id="353921640">
      <w:bodyDiv w:val="1"/>
      <w:marLeft w:val="0"/>
      <w:marRight w:val="0"/>
      <w:marTop w:val="0"/>
      <w:marBottom w:val="0"/>
      <w:divBdr>
        <w:top w:val="none" w:sz="0" w:space="0" w:color="auto"/>
        <w:left w:val="none" w:sz="0" w:space="0" w:color="auto"/>
        <w:bottom w:val="none" w:sz="0" w:space="0" w:color="auto"/>
        <w:right w:val="none" w:sz="0" w:space="0" w:color="auto"/>
      </w:divBdr>
    </w:div>
    <w:div w:id="354036808">
      <w:bodyDiv w:val="1"/>
      <w:marLeft w:val="0"/>
      <w:marRight w:val="0"/>
      <w:marTop w:val="0"/>
      <w:marBottom w:val="0"/>
      <w:divBdr>
        <w:top w:val="none" w:sz="0" w:space="0" w:color="auto"/>
        <w:left w:val="none" w:sz="0" w:space="0" w:color="auto"/>
        <w:bottom w:val="none" w:sz="0" w:space="0" w:color="auto"/>
        <w:right w:val="none" w:sz="0" w:space="0" w:color="auto"/>
      </w:divBdr>
    </w:div>
    <w:div w:id="354042519">
      <w:bodyDiv w:val="1"/>
      <w:marLeft w:val="0"/>
      <w:marRight w:val="0"/>
      <w:marTop w:val="0"/>
      <w:marBottom w:val="0"/>
      <w:divBdr>
        <w:top w:val="none" w:sz="0" w:space="0" w:color="auto"/>
        <w:left w:val="none" w:sz="0" w:space="0" w:color="auto"/>
        <w:bottom w:val="none" w:sz="0" w:space="0" w:color="auto"/>
        <w:right w:val="none" w:sz="0" w:space="0" w:color="auto"/>
      </w:divBdr>
    </w:div>
    <w:div w:id="354579668">
      <w:bodyDiv w:val="1"/>
      <w:marLeft w:val="0"/>
      <w:marRight w:val="0"/>
      <w:marTop w:val="0"/>
      <w:marBottom w:val="0"/>
      <w:divBdr>
        <w:top w:val="none" w:sz="0" w:space="0" w:color="auto"/>
        <w:left w:val="none" w:sz="0" w:space="0" w:color="auto"/>
        <w:bottom w:val="none" w:sz="0" w:space="0" w:color="auto"/>
        <w:right w:val="none" w:sz="0" w:space="0" w:color="auto"/>
      </w:divBdr>
    </w:div>
    <w:div w:id="354693404">
      <w:bodyDiv w:val="1"/>
      <w:marLeft w:val="0"/>
      <w:marRight w:val="0"/>
      <w:marTop w:val="0"/>
      <w:marBottom w:val="0"/>
      <w:divBdr>
        <w:top w:val="none" w:sz="0" w:space="0" w:color="auto"/>
        <w:left w:val="none" w:sz="0" w:space="0" w:color="auto"/>
        <w:bottom w:val="none" w:sz="0" w:space="0" w:color="auto"/>
        <w:right w:val="none" w:sz="0" w:space="0" w:color="auto"/>
      </w:divBdr>
    </w:div>
    <w:div w:id="354815484">
      <w:bodyDiv w:val="1"/>
      <w:marLeft w:val="0"/>
      <w:marRight w:val="0"/>
      <w:marTop w:val="0"/>
      <w:marBottom w:val="0"/>
      <w:divBdr>
        <w:top w:val="none" w:sz="0" w:space="0" w:color="auto"/>
        <w:left w:val="none" w:sz="0" w:space="0" w:color="auto"/>
        <w:bottom w:val="none" w:sz="0" w:space="0" w:color="auto"/>
        <w:right w:val="none" w:sz="0" w:space="0" w:color="auto"/>
      </w:divBdr>
    </w:div>
    <w:div w:id="355082416">
      <w:bodyDiv w:val="1"/>
      <w:marLeft w:val="0"/>
      <w:marRight w:val="0"/>
      <w:marTop w:val="0"/>
      <w:marBottom w:val="0"/>
      <w:divBdr>
        <w:top w:val="none" w:sz="0" w:space="0" w:color="auto"/>
        <w:left w:val="none" w:sz="0" w:space="0" w:color="auto"/>
        <w:bottom w:val="none" w:sz="0" w:space="0" w:color="auto"/>
        <w:right w:val="none" w:sz="0" w:space="0" w:color="auto"/>
      </w:divBdr>
    </w:div>
    <w:div w:id="355422854">
      <w:bodyDiv w:val="1"/>
      <w:marLeft w:val="0"/>
      <w:marRight w:val="0"/>
      <w:marTop w:val="0"/>
      <w:marBottom w:val="0"/>
      <w:divBdr>
        <w:top w:val="none" w:sz="0" w:space="0" w:color="auto"/>
        <w:left w:val="none" w:sz="0" w:space="0" w:color="auto"/>
        <w:bottom w:val="none" w:sz="0" w:space="0" w:color="auto"/>
        <w:right w:val="none" w:sz="0" w:space="0" w:color="auto"/>
      </w:divBdr>
    </w:div>
    <w:div w:id="355426428">
      <w:bodyDiv w:val="1"/>
      <w:marLeft w:val="0"/>
      <w:marRight w:val="0"/>
      <w:marTop w:val="0"/>
      <w:marBottom w:val="0"/>
      <w:divBdr>
        <w:top w:val="none" w:sz="0" w:space="0" w:color="auto"/>
        <w:left w:val="none" w:sz="0" w:space="0" w:color="auto"/>
        <w:bottom w:val="none" w:sz="0" w:space="0" w:color="auto"/>
        <w:right w:val="none" w:sz="0" w:space="0" w:color="auto"/>
      </w:divBdr>
    </w:div>
    <w:div w:id="355544475">
      <w:bodyDiv w:val="1"/>
      <w:marLeft w:val="0"/>
      <w:marRight w:val="0"/>
      <w:marTop w:val="0"/>
      <w:marBottom w:val="0"/>
      <w:divBdr>
        <w:top w:val="none" w:sz="0" w:space="0" w:color="auto"/>
        <w:left w:val="none" w:sz="0" w:space="0" w:color="auto"/>
        <w:bottom w:val="none" w:sz="0" w:space="0" w:color="auto"/>
        <w:right w:val="none" w:sz="0" w:space="0" w:color="auto"/>
      </w:divBdr>
    </w:div>
    <w:div w:id="355734454">
      <w:bodyDiv w:val="1"/>
      <w:marLeft w:val="0"/>
      <w:marRight w:val="0"/>
      <w:marTop w:val="0"/>
      <w:marBottom w:val="0"/>
      <w:divBdr>
        <w:top w:val="none" w:sz="0" w:space="0" w:color="auto"/>
        <w:left w:val="none" w:sz="0" w:space="0" w:color="auto"/>
        <w:bottom w:val="none" w:sz="0" w:space="0" w:color="auto"/>
        <w:right w:val="none" w:sz="0" w:space="0" w:color="auto"/>
      </w:divBdr>
    </w:div>
    <w:div w:id="356471454">
      <w:bodyDiv w:val="1"/>
      <w:marLeft w:val="0"/>
      <w:marRight w:val="0"/>
      <w:marTop w:val="0"/>
      <w:marBottom w:val="0"/>
      <w:divBdr>
        <w:top w:val="none" w:sz="0" w:space="0" w:color="auto"/>
        <w:left w:val="none" w:sz="0" w:space="0" w:color="auto"/>
        <w:bottom w:val="none" w:sz="0" w:space="0" w:color="auto"/>
        <w:right w:val="none" w:sz="0" w:space="0" w:color="auto"/>
      </w:divBdr>
    </w:div>
    <w:div w:id="356585830">
      <w:bodyDiv w:val="1"/>
      <w:marLeft w:val="0"/>
      <w:marRight w:val="0"/>
      <w:marTop w:val="0"/>
      <w:marBottom w:val="0"/>
      <w:divBdr>
        <w:top w:val="none" w:sz="0" w:space="0" w:color="auto"/>
        <w:left w:val="none" w:sz="0" w:space="0" w:color="auto"/>
        <w:bottom w:val="none" w:sz="0" w:space="0" w:color="auto"/>
        <w:right w:val="none" w:sz="0" w:space="0" w:color="auto"/>
      </w:divBdr>
    </w:div>
    <w:div w:id="356660601">
      <w:bodyDiv w:val="1"/>
      <w:marLeft w:val="0"/>
      <w:marRight w:val="0"/>
      <w:marTop w:val="0"/>
      <w:marBottom w:val="0"/>
      <w:divBdr>
        <w:top w:val="none" w:sz="0" w:space="0" w:color="auto"/>
        <w:left w:val="none" w:sz="0" w:space="0" w:color="auto"/>
        <w:bottom w:val="none" w:sz="0" w:space="0" w:color="auto"/>
        <w:right w:val="none" w:sz="0" w:space="0" w:color="auto"/>
      </w:divBdr>
    </w:div>
    <w:div w:id="356662325">
      <w:bodyDiv w:val="1"/>
      <w:marLeft w:val="0"/>
      <w:marRight w:val="0"/>
      <w:marTop w:val="0"/>
      <w:marBottom w:val="0"/>
      <w:divBdr>
        <w:top w:val="none" w:sz="0" w:space="0" w:color="auto"/>
        <w:left w:val="none" w:sz="0" w:space="0" w:color="auto"/>
        <w:bottom w:val="none" w:sz="0" w:space="0" w:color="auto"/>
        <w:right w:val="none" w:sz="0" w:space="0" w:color="auto"/>
      </w:divBdr>
    </w:div>
    <w:div w:id="357391221">
      <w:bodyDiv w:val="1"/>
      <w:marLeft w:val="0"/>
      <w:marRight w:val="0"/>
      <w:marTop w:val="0"/>
      <w:marBottom w:val="0"/>
      <w:divBdr>
        <w:top w:val="none" w:sz="0" w:space="0" w:color="auto"/>
        <w:left w:val="none" w:sz="0" w:space="0" w:color="auto"/>
        <w:bottom w:val="none" w:sz="0" w:space="0" w:color="auto"/>
        <w:right w:val="none" w:sz="0" w:space="0" w:color="auto"/>
      </w:divBdr>
    </w:div>
    <w:div w:id="357707029">
      <w:bodyDiv w:val="1"/>
      <w:marLeft w:val="0"/>
      <w:marRight w:val="0"/>
      <w:marTop w:val="0"/>
      <w:marBottom w:val="0"/>
      <w:divBdr>
        <w:top w:val="none" w:sz="0" w:space="0" w:color="auto"/>
        <w:left w:val="none" w:sz="0" w:space="0" w:color="auto"/>
        <w:bottom w:val="none" w:sz="0" w:space="0" w:color="auto"/>
        <w:right w:val="none" w:sz="0" w:space="0" w:color="auto"/>
      </w:divBdr>
    </w:div>
    <w:div w:id="357778685">
      <w:bodyDiv w:val="1"/>
      <w:marLeft w:val="0"/>
      <w:marRight w:val="0"/>
      <w:marTop w:val="0"/>
      <w:marBottom w:val="0"/>
      <w:divBdr>
        <w:top w:val="none" w:sz="0" w:space="0" w:color="auto"/>
        <w:left w:val="none" w:sz="0" w:space="0" w:color="auto"/>
        <w:bottom w:val="none" w:sz="0" w:space="0" w:color="auto"/>
        <w:right w:val="none" w:sz="0" w:space="0" w:color="auto"/>
      </w:divBdr>
    </w:div>
    <w:div w:id="357781756">
      <w:bodyDiv w:val="1"/>
      <w:marLeft w:val="0"/>
      <w:marRight w:val="0"/>
      <w:marTop w:val="0"/>
      <w:marBottom w:val="0"/>
      <w:divBdr>
        <w:top w:val="none" w:sz="0" w:space="0" w:color="auto"/>
        <w:left w:val="none" w:sz="0" w:space="0" w:color="auto"/>
        <w:bottom w:val="none" w:sz="0" w:space="0" w:color="auto"/>
        <w:right w:val="none" w:sz="0" w:space="0" w:color="auto"/>
      </w:divBdr>
    </w:div>
    <w:div w:id="357850906">
      <w:bodyDiv w:val="1"/>
      <w:marLeft w:val="0"/>
      <w:marRight w:val="0"/>
      <w:marTop w:val="0"/>
      <w:marBottom w:val="0"/>
      <w:divBdr>
        <w:top w:val="none" w:sz="0" w:space="0" w:color="auto"/>
        <w:left w:val="none" w:sz="0" w:space="0" w:color="auto"/>
        <w:bottom w:val="none" w:sz="0" w:space="0" w:color="auto"/>
        <w:right w:val="none" w:sz="0" w:space="0" w:color="auto"/>
      </w:divBdr>
    </w:div>
    <w:div w:id="357851063">
      <w:bodyDiv w:val="1"/>
      <w:marLeft w:val="0"/>
      <w:marRight w:val="0"/>
      <w:marTop w:val="0"/>
      <w:marBottom w:val="0"/>
      <w:divBdr>
        <w:top w:val="none" w:sz="0" w:space="0" w:color="auto"/>
        <w:left w:val="none" w:sz="0" w:space="0" w:color="auto"/>
        <w:bottom w:val="none" w:sz="0" w:space="0" w:color="auto"/>
        <w:right w:val="none" w:sz="0" w:space="0" w:color="auto"/>
      </w:divBdr>
    </w:div>
    <w:div w:id="358089164">
      <w:bodyDiv w:val="1"/>
      <w:marLeft w:val="0"/>
      <w:marRight w:val="0"/>
      <w:marTop w:val="0"/>
      <w:marBottom w:val="0"/>
      <w:divBdr>
        <w:top w:val="none" w:sz="0" w:space="0" w:color="auto"/>
        <w:left w:val="none" w:sz="0" w:space="0" w:color="auto"/>
        <w:bottom w:val="none" w:sz="0" w:space="0" w:color="auto"/>
        <w:right w:val="none" w:sz="0" w:space="0" w:color="auto"/>
      </w:divBdr>
    </w:div>
    <w:div w:id="358163892">
      <w:bodyDiv w:val="1"/>
      <w:marLeft w:val="0"/>
      <w:marRight w:val="0"/>
      <w:marTop w:val="0"/>
      <w:marBottom w:val="0"/>
      <w:divBdr>
        <w:top w:val="none" w:sz="0" w:space="0" w:color="auto"/>
        <w:left w:val="none" w:sz="0" w:space="0" w:color="auto"/>
        <w:bottom w:val="none" w:sz="0" w:space="0" w:color="auto"/>
        <w:right w:val="none" w:sz="0" w:space="0" w:color="auto"/>
      </w:divBdr>
    </w:div>
    <w:div w:id="358313929">
      <w:bodyDiv w:val="1"/>
      <w:marLeft w:val="0"/>
      <w:marRight w:val="0"/>
      <w:marTop w:val="0"/>
      <w:marBottom w:val="0"/>
      <w:divBdr>
        <w:top w:val="none" w:sz="0" w:space="0" w:color="auto"/>
        <w:left w:val="none" w:sz="0" w:space="0" w:color="auto"/>
        <w:bottom w:val="none" w:sz="0" w:space="0" w:color="auto"/>
        <w:right w:val="none" w:sz="0" w:space="0" w:color="auto"/>
      </w:divBdr>
    </w:div>
    <w:div w:id="358705095">
      <w:bodyDiv w:val="1"/>
      <w:marLeft w:val="0"/>
      <w:marRight w:val="0"/>
      <w:marTop w:val="0"/>
      <w:marBottom w:val="0"/>
      <w:divBdr>
        <w:top w:val="none" w:sz="0" w:space="0" w:color="auto"/>
        <w:left w:val="none" w:sz="0" w:space="0" w:color="auto"/>
        <w:bottom w:val="none" w:sz="0" w:space="0" w:color="auto"/>
        <w:right w:val="none" w:sz="0" w:space="0" w:color="auto"/>
      </w:divBdr>
    </w:div>
    <w:div w:id="358968394">
      <w:bodyDiv w:val="1"/>
      <w:marLeft w:val="0"/>
      <w:marRight w:val="0"/>
      <w:marTop w:val="0"/>
      <w:marBottom w:val="0"/>
      <w:divBdr>
        <w:top w:val="none" w:sz="0" w:space="0" w:color="auto"/>
        <w:left w:val="none" w:sz="0" w:space="0" w:color="auto"/>
        <w:bottom w:val="none" w:sz="0" w:space="0" w:color="auto"/>
        <w:right w:val="none" w:sz="0" w:space="0" w:color="auto"/>
      </w:divBdr>
    </w:div>
    <w:div w:id="359015597">
      <w:bodyDiv w:val="1"/>
      <w:marLeft w:val="0"/>
      <w:marRight w:val="0"/>
      <w:marTop w:val="0"/>
      <w:marBottom w:val="0"/>
      <w:divBdr>
        <w:top w:val="none" w:sz="0" w:space="0" w:color="auto"/>
        <w:left w:val="none" w:sz="0" w:space="0" w:color="auto"/>
        <w:bottom w:val="none" w:sz="0" w:space="0" w:color="auto"/>
        <w:right w:val="none" w:sz="0" w:space="0" w:color="auto"/>
      </w:divBdr>
    </w:div>
    <w:div w:id="359093382">
      <w:bodyDiv w:val="1"/>
      <w:marLeft w:val="0"/>
      <w:marRight w:val="0"/>
      <w:marTop w:val="0"/>
      <w:marBottom w:val="0"/>
      <w:divBdr>
        <w:top w:val="none" w:sz="0" w:space="0" w:color="auto"/>
        <w:left w:val="none" w:sz="0" w:space="0" w:color="auto"/>
        <w:bottom w:val="none" w:sz="0" w:space="0" w:color="auto"/>
        <w:right w:val="none" w:sz="0" w:space="0" w:color="auto"/>
      </w:divBdr>
    </w:div>
    <w:div w:id="359207098">
      <w:bodyDiv w:val="1"/>
      <w:marLeft w:val="0"/>
      <w:marRight w:val="0"/>
      <w:marTop w:val="0"/>
      <w:marBottom w:val="0"/>
      <w:divBdr>
        <w:top w:val="none" w:sz="0" w:space="0" w:color="auto"/>
        <w:left w:val="none" w:sz="0" w:space="0" w:color="auto"/>
        <w:bottom w:val="none" w:sz="0" w:space="0" w:color="auto"/>
        <w:right w:val="none" w:sz="0" w:space="0" w:color="auto"/>
      </w:divBdr>
    </w:div>
    <w:div w:id="359471673">
      <w:bodyDiv w:val="1"/>
      <w:marLeft w:val="0"/>
      <w:marRight w:val="0"/>
      <w:marTop w:val="0"/>
      <w:marBottom w:val="0"/>
      <w:divBdr>
        <w:top w:val="none" w:sz="0" w:space="0" w:color="auto"/>
        <w:left w:val="none" w:sz="0" w:space="0" w:color="auto"/>
        <w:bottom w:val="none" w:sz="0" w:space="0" w:color="auto"/>
        <w:right w:val="none" w:sz="0" w:space="0" w:color="auto"/>
      </w:divBdr>
    </w:div>
    <w:div w:id="359741855">
      <w:bodyDiv w:val="1"/>
      <w:marLeft w:val="0"/>
      <w:marRight w:val="0"/>
      <w:marTop w:val="0"/>
      <w:marBottom w:val="0"/>
      <w:divBdr>
        <w:top w:val="none" w:sz="0" w:space="0" w:color="auto"/>
        <w:left w:val="none" w:sz="0" w:space="0" w:color="auto"/>
        <w:bottom w:val="none" w:sz="0" w:space="0" w:color="auto"/>
        <w:right w:val="none" w:sz="0" w:space="0" w:color="auto"/>
      </w:divBdr>
    </w:div>
    <w:div w:id="360202684">
      <w:bodyDiv w:val="1"/>
      <w:marLeft w:val="0"/>
      <w:marRight w:val="0"/>
      <w:marTop w:val="0"/>
      <w:marBottom w:val="0"/>
      <w:divBdr>
        <w:top w:val="none" w:sz="0" w:space="0" w:color="auto"/>
        <w:left w:val="none" w:sz="0" w:space="0" w:color="auto"/>
        <w:bottom w:val="none" w:sz="0" w:space="0" w:color="auto"/>
        <w:right w:val="none" w:sz="0" w:space="0" w:color="auto"/>
      </w:divBdr>
    </w:div>
    <w:div w:id="360473726">
      <w:bodyDiv w:val="1"/>
      <w:marLeft w:val="0"/>
      <w:marRight w:val="0"/>
      <w:marTop w:val="0"/>
      <w:marBottom w:val="0"/>
      <w:divBdr>
        <w:top w:val="none" w:sz="0" w:space="0" w:color="auto"/>
        <w:left w:val="none" w:sz="0" w:space="0" w:color="auto"/>
        <w:bottom w:val="none" w:sz="0" w:space="0" w:color="auto"/>
        <w:right w:val="none" w:sz="0" w:space="0" w:color="auto"/>
      </w:divBdr>
    </w:div>
    <w:div w:id="360522056">
      <w:bodyDiv w:val="1"/>
      <w:marLeft w:val="0"/>
      <w:marRight w:val="0"/>
      <w:marTop w:val="0"/>
      <w:marBottom w:val="0"/>
      <w:divBdr>
        <w:top w:val="none" w:sz="0" w:space="0" w:color="auto"/>
        <w:left w:val="none" w:sz="0" w:space="0" w:color="auto"/>
        <w:bottom w:val="none" w:sz="0" w:space="0" w:color="auto"/>
        <w:right w:val="none" w:sz="0" w:space="0" w:color="auto"/>
      </w:divBdr>
    </w:div>
    <w:div w:id="361175904">
      <w:bodyDiv w:val="1"/>
      <w:marLeft w:val="0"/>
      <w:marRight w:val="0"/>
      <w:marTop w:val="0"/>
      <w:marBottom w:val="0"/>
      <w:divBdr>
        <w:top w:val="none" w:sz="0" w:space="0" w:color="auto"/>
        <w:left w:val="none" w:sz="0" w:space="0" w:color="auto"/>
        <w:bottom w:val="none" w:sz="0" w:space="0" w:color="auto"/>
        <w:right w:val="none" w:sz="0" w:space="0" w:color="auto"/>
      </w:divBdr>
    </w:div>
    <w:div w:id="361444093">
      <w:bodyDiv w:val="1"/>
      <w:marLeft w:val="0"/>
      <w:marRight w:val="0"/>
      <w:marTop w:val="0"/>
      <w:marBottom w:val="0"/>
      <w:divBdr>
        <w:top w:val="none" w:sz="0" w:space="0" w:color="auto"/>
        <w:left w:val="none" w:sz="0" w:space="0" w:color="auto"/>
        <w:bottom w:val="none" w:sz="0" w:space="0" w:color="auto"/>
        <w:right w:val="none" w:sz="0" w:space="0" w:color="auto"/>
      </w:divBdr>
    </w:div>
    <w:div w:id="361902786">
      <w:bodyDiv w:val="1"/>
      <w:marLeft w:val="0"/>
      <w:marRight w:val="0"/>
      <w:marTop w:val="0"/>
      <w:marBottom w:val="0"/>
      <w:divBdr>
        <w:top w:val="none" w:sz="0" w:space="0" w:color="auto"/>
        <w:left w:val="none" w:sz="0" w:space="0" w:color="auto"/>
        <w:bottom w:val="none" w:sz="0" w:space="0" w:color="auto"/>
        <w:right w:val="none" w:sz="0" w:space="0" w:color="auto"/>
      </w:divBdr>
    </w:div>
    <w:div w:id="362025449">
      <w:bodyDiv w:val="1"/>
      <w:marLeft w:val="0"/>
      <w:marRight w:val="0"/>
      <w:marTop w:val="0"/>
      <w:marBottom w:val="0"/>
      <w:divBdr>
        <w:top w:val="none" w:sz="0" w:space="0" w:color="auto"/>
        <w:left w:val="none" w:sz="0" w:space="0" w:color="auto"/>
        <w:bottom w:val="none" w:sz="0" w:space="0" w:color="auto"/>
        <w:right w:val="none" w:sz="0" w:space="0" w:color="auto"/>
      </w:divBdr>
    </w:div>
    <w:div w:id="362101405">
      <w:bodyDiv w:val="1"/>
      <w:marLeft w:val="0"/>
      <w:marRight w:val="0"/>
      <w:marTop w:val="0"/>
      <w:marBottom w:val="0"/>
      <w:divBdr>
        <w:top w:val="none" w:sz="0" w:space="0" w:color="auto"/>
        <w:left w:val="none" w:sz="0" w:space="0" w:color="auto"/>
        <w:bottom w:val="none" w:sz="0" w:space="0" w:color="auto"/>
        <w:right w:val="none" w:sz="0" w:space="0" w:color="auto"/>
      </w:divBdr>
    </w:div>
    <w:div w:id="362217674">
      <w:bodyDiv w:val="1"/>
      <w:marLeft w:val="0"/>
      <w:marRight w:val="0"/>
      <w:marTop w:val="0"/>
      <w:marBottom w:val="0"/>
      <w:divBdr>
        <w:top w:val="none" w:sz="0" w:space="0" w:color="auto"/>
        <w:left w:val="none" w:sz="0" w:space="0" w:color="auto"/>
        <w:bottom w:val="none" w:sz="0" w:space="0" w:color="auto"/>
        <w:right w:val="none" w:sz="0" w:space="0" w:color="auto"/>
      </w:divBdr>
    </w:div>
    <w:div w:id="362363663">
      <w:bodyDiv w:val="1"/>
      <w:marLeft w:val="0"/>
      <w:marRight w:val="0"/>
      <w:marTop w:val="0"/>
      <w:marBottom w:val="0"/>
      <w:divBdr>
        <w:top w:val="none" w:sz="0" w:space="0" w:color="auto"/>
        <w:left w:val="none" w:sz="0" w:space="0" w:color="auto"/>
        <w:bottom w:val="none" w:sz="0" w:space="0" w:color="auto"/>
        <w:right w:val="none" w:sz="0" w:space="0" w:color="auto"/>
      </w:divBdr>
    </w:div>
    <w:div w:id="362366038">
      <w:bodyDiv w:val="1"/>
      <w:marLeft w:val="0"/>
      <w:marRight w:val="0"/>
      <w:marTop w:val="0"/>
      <w:marBottom w:val="0"/>
      <w:divBdr>
        <w:top w:val="none" w:sz="0" w:space="0" w:color="auto"/>
        <w:left w:val="none" w:sz="0" w:space="0" w:color="auto"/>
        <w:bottom w:val="none" w:sz="0" w:space="0" w:color="auto"/>
        <w:right w:val="none" w:sz="0" w:space="0" w:color="auto"/>
      </w:divBdr>
    </w:div>
    <w:div w:id="362481575">
      <w:bodyDiv w:val="1"/>
      <w:marLeft w:val="0"/>
      <w:marRight w:val="0"/>
      <w:marTop w:val="0"/>
      <w:marBottom w:val="0"/>
      <w:divBdr>
        <w:top w:val="none" w:sz="0" w:space="0" w:color="auto"/>
        <w:left w:val="none" w:sz="0" w:space="0" w:color="auto"/>
        <w:bottom w:val="none" w:sz="0" w:space="0" w:color="auto"/>
        <w:right w:val="none" w:sz="0" w:space="0" w:color="auto"/>
      </w:divBdr>
    </w:div>
    <w:div w:id="362486501">
      <w:bodyDiv w:val="1"/>
      <w:marLeft w:val="0"/>
      <w:marRight w:val="0"/>
      <w:marTop w:val="0"/>
      <w:marBottom w:val="0"/>
      <w:divBdr>
        <w:top w:val="none" w:sz="0" w:space="0" w:color="auto"/>
        <w:left w:val="none" w:sz="0" w:space="0" w:color="auto"/>
        <w:bottom w:val="none" w:sz="0" w:space="0" w:color="auto"/>
        <w:right w:val="none" w:sz="0" w:space="0" w:color="auto"/>
      </w:divBdr>
    </w:div>
    <w:div w:id="362511981">
      <w:bodyDiv w:val="1"/>
      <w:marLeft w:val="0"/>
      <w:marRight w:val="0"/>
      <w:marTop w:val="0"/>
      <w:marBottom w:val="0"/>
      <w:divBdr>
        <w:top w:val="none" w:sz="0" w:space="0" w:color="auto"/>
        <w:left w:val="none" w:sz="0" w:space="0" w:color="auto"/>
        <w:bottom w:val="none" w:sz="0" w:space="0" w:color="auto"/>
        <w:right w:val="none" w:sz="0" w:space="0" w:color="auto"/>
      </w:divBdr>
    </w:div>
    <w:div w:id="362898326">
      <w:bodyDiv w:val="1"/>
      <w:marLeft w:val="0"/>
      <w:marRight w:val="0"/>
      <w:marTop w:val="0"/>
      <w:marBottom w:val="0"/>
      <w:divBdr>
        <w:top w:val="none" w:sz="0" w:space="0" w:color="auto"/>
        <w:left w:val="none" w:sz="0" w:space="0" w:color="auto"/>
        <w:bottom w:val="none" w:sz="0" w:space="0" w:color="auto"/>
        <w:right w:val="none" w:sz="0" w:space="0" w:color="auto"/>
      </w:divBdr>
    </w:div>
    <w:div w:id="362901853">
      <w:bodyDiv w:val="1"/>
      <w:marLeft w:val="0"/>
      <w:marRight w:val="0"/>
      <w:marTop w:val="0"/>
      <w:marBottom w:val="0"/>
      <w:divBdr>
        <w:top w:val="none" w:sz="0" w:space="0" w:color="auto"/>
        <w:left w:val="none" w:sz="0" w:space="0" w:color="auto"/>
        <w:bottom w:val="none" w:sz="0" w:space="0" w:color="auto"/>
        <w:right w:val="none" w:sz="0" w:space="0" w:color="auto"/>
      </w:divBdr>
    </w:div>
    <w:div w:id="362904383">
      <w:bodyDiv w:val="1"/>
      <w:marLeft w:val="0"/>
      <w:marRight w:val="0"/>
      <w:marTop w:val="0"/>
      <w:marBottom w:val="0"/>
      <w:divBdr>
        <w:top w:val="none" w:sz="0" w:space="0" w:color="auto"/>
        <w:left w:val="none" w:sz="0" w:space="0" w:color="auto"/>
        <w:bottom w:val="none" w:sz="0" w:space="0" w:color="auto"/>
        <w:right w:val="none" w:sz="0" w:space="0" w:color="auto"/>
      </w:divBdr>
    </w:div>
    <w:div w:id="362942098">
      <w:bodyDiv w:val="1"/>
      <w:marLeft w:val="0"/>
      <w:marRight w:val="0"/>
      <w:marTop w:val="0"/>
      <w:marBottom w:val="0"/>
      <w:divBdr>
        <w:top w:val="none" w:sz="0" w:space="0" w:color="auto"/>
        <w:left w:val="none" w:sz="0" w:space="0" w:color="auto"/>
        <w:bottom w:val="none" w:sz="0" w:space="0" w:color="auto"/>
        <w:right w:val="none" w:sz="0" w:space="0" w:color="auto"/>
      </w:divBdr>
    </w:div>
    <w:div w:id="363135064">
      <w:bodyDiv w:val="1"/>
      <w:marLeft w:val="0"/>
      <w:marRight w:val="0"/>
      <w:marTop w:val="0"/>
      <w:marBottom w:val="0"/>
      <w:divBdr>
        <w:top w:val="none" w:sz="0" w:space="0" w:color="auto"/>
        <w:left w:val="none" w:sz="0" w:space="0" w:color="auto"/>
        <w:bottom w:val="none" w:sz="0" w:space="0" w:color="auto"/>
        <w:right w:val="none" w:sz="0" w:space="0" w:color="auto"/>
      </w:divBdr>
    </w:div>
    <w:div w:id="363141148">
      <w:bodyDiv w:val="1"/>
      <w:marLeft w:val="0"/>
      <w:marRight w:val="0"/>
      <w:marTop w:val="0"/>
      <w:marBottom w:val="0"/>
      <w:divBdr>
        <w:top w:val="none" w:sz="0" w:space="0" w:color="auto"/>
        <w:left w:val="none" w:sz="0" w:space="0" w:color="auto"/>
        <w:bottom w:val="none" w:sz="0" w:space="0" w:color="auto"/>
        <w:right w:val="none" w:sz="0" w:space="0" w:color="auto"/>
      </w:divBdr>
    </w:div>
    <w:div w:id="363479956">
      <w:bodyDiv w:val="1"/>
      <w:marLeft w:val="0"/>
      <w:marRight w:val="0"/>
      <w:marTop w:val="0"/>
      <w:marBottom w:val="0"/>
      <w:divBdr>
        <w:top w:val="none" w:sz="0" w:space="0" w:color="auto"/>
        <w:left w:val="none" w:sz="0" w:space="0" w:color="auto"/>
        <w:bottom w:val="none" w:sz="0" w:space="0" w:color="auto"/>
        <w:right w:val="none" w:sz="0" w:space="0" w:color="auto"/>
      </w:divBdr>
    </w:div>
    <w:div w:id="363530396">
      <w:bodyDiv w:val="1"/>
      <w:marLeft w:val="0"/>
      <w:marRight w:val="0"/>
      <w:marTop w:val="0"/>
      <w:marBottom w:val="0"/>
      <w:divBdr>
        <w:top w:val="none" w:sz="0" w:space="0" w:color="auto"/>
        <w:left w:val="none" w:sz="0" w:space="0" w:color="auto"/>
        <w:bottom w:val="none" w:sz="0" w:space="0" w:color="auto"/>
        <w:right w:val="none" w:sz="0" w:space="0" w:color="auto"/>
      </w:divBdr>
    </w:div>
    <w:div w:id="364403632">
      <w:bodyDiv w:val="1"/>
      <w:marLeft w:val="0"/>
      <w:marRight w:val="0"/>
      <w:marTop w:val="0"/>
      <w:marBottom w:val="0"/>
      <w:divBdr>
        <w:top w:val="none" w:sz="0" w:space="0" w:color="auto"/>
        <w:left w:val="none" w:sz="0" w:space="0" w:color="auto"/>
        <w:bottom w:val="none" w:sz="0" w:space="0" w:color="auto"/>
        <w:right w:val="none" w:sz="0" w:space="0" w:color="auto"/>
      </w:divBdr>
    </w:div>
    <w:div w:id="364595656">
      <w:bodyDiv w:val="1"/>
      <w:marLeft w:val="0"/>
      <w:marRight w:val="0"/>
      <w:marTop w:val="0"/>
      <w:marBottom w:val="0"/>
      <w:divBdr>
        <w:top w:val="none" w:sz="0" w:space="0" w:color="auto"/>
        <w:left w:val="none" w:sz="0" w:space="0" w:color="auto"/>
        <w:bottom w:val="none" w:sz="0" w:space="0" w:color="auto"/>
        <w:right w:val="none" w:sz="0" w:space="0" w:color="auto"/>
      </w:divBdr>
    </w:div>
    <w:div w:id="364647422">
      <w:bodyDiv w:val="1"/>
      <w:marLeft w:val="0"/>
      <w:marRight w:val="0"/>
      <w:marTop w:val="0"/>
      <w:marBottom w:val="0"/>
      <w:divBdr>
        <w:top w:val="none" w:sz="0" w:space="0" w:color="auto"/>
        <w:left w:val="none" w:sz="0" w:space="0" w:color="auto"/>
        <w:bottom w:val="none" w:sz="0" w:space="0" w:color="auto"/>
        <w:right w:val="none" w:sz="0" w:space="0" w:color="auto"/>
      </w:divBdr>
    </w:div>
    <w:div w:id="364718522">
      <w:bodyDiv w:val="1"/>
      <w:marLeft w:val="0"/>
      <w:marRight w:val="0"/>
      <w:marTop w:val="0"/>
      <w:marBottom w:val="0"/>
      <w:divBdr>
        <w:top w:val="none" w:sz="0" w:space="0" w:color="auto"/>
        <w:left w:val="none" w:sz="0" w:space="0" w:color="auto"/>
        <w:bottom w:val="none" w:sz="0" w:space="0" w:color="auto"/>
        <w:right w:val="none" w:sz="0" w:space="0" w:color="auto"/>
      </w:divBdr>
    </w:div>
    <w:div w:id="364864448">
      <w:bodyDiv w:val="1"/>
      <w:marLeft w:val="0"/>
      <w:marRight w:val="0"/>
      <w:marTop w:val="0"/>
      <w:marBottom w:val="0"/>
      <w:divBdr>
        <w:top w:val="none" w:sz="0" w:space="0" w:color="auto"/>
        <w:left w:val="none" w:sz="0" w:space="0" w:color="auto"/>
        <w:bottom w:val="none" w:sz="0" w:space="0" w:color="auto"/>
        <w:right w:val="none" w:sz="0" w:space="0" w:color="auto"/>
      </w:divBdr>
    </w:div>
    <w:div w:id="364869918">
      <w:bodyDiv w:val="1"/>
      <w:marLeft w:val="0"/>
      <w:marRight w:val="0"/>
      <w:marTop w:val="0"/>
      <w:marBottom w:val="0"/>
      <w:divBdr>
        <w:top w:val="none" w:sz="0" w:space="0" w:color="auto"/>
        <w:left w:val="none" w:sz="0" w:space="0" w:color="auto"/>
        <w:bottom w:val="none" w:sz="0" w:space="0" w:color="auto"/>
        <w:right w:val="none" w:sz="0" w:space="0" w:color="auto"/>
      </w:divBdr>
    </w:div>
    <w:div w:id="365101798">
      <w:bodyDiv w:val="1"/>
      <w:marLeft w:val="0"/>
      <w:marRight w:val="0"/>
      <w:marTop w:val="0"/>
      <w:marBottom w:val="0"/>
      <w:divBdr>
        <w:top w:val="none" w:sz="0" w:space="0" w:color="auto"/>
        <w:left w:val="none" w:sz="0" w:space="0" w:color="auto"/>
        <w:bottom w:val="none" w:sz="0" w:space="0" w:color="auto"/>
        <w:right w:val="none" w:sz="0" w:space="0" w:color="auto"/>
      </w:divBdr>
    </w:div>
    <w:div w:id="365133797">
      <w:bodyDiv w:val="1"/>
      <w:marLeft w:val="0"/>
      <w:marRight w:val="0"/>
      <w:marTop w:val="0"/>
      <w:marBottom w:val="0"/>
      <w:divBdr>
        <w:top w:val="none" w:sz="0" w:space="0" w:color="auto"/>
        <w:left w:val="none" w:sz="0" w:space="0" w:color="auto"/>
        <w:bottom w:val="none" w:sz="0" w:space="0" w:color="auto"/>
        <w:right w:val="none" w:sz="0" w:space="0" w:color="auto"/>
      </w:divBdr>
    </w:div>
    <w:div w:id="365180302">
      <w:bodyDiv w:val="1"/>
      <w:marLeft w:val="0"/>
      <w:marRight w:val="0"/>
      <w:marTop w:val="0"/>
      <w:marBottom w:val="0"/>
      <w:divBdr>
        <w:top w:val="none" w:sz="0" w:space="0" w:color="auto"/>
        <w:left w:val="none" w:sz="0" w:space="0" w:color="auto"/>
        <w:bottom w:val="none" w:sz="0" w:space="0" w:color="auto"/>
        <w:right w:val="none" w:sz="0" w:space="0" w:color="auto"/>
      </w:divBdr>
    </w:div>
    <w:div w:id="365981730">
      <w:bodyDiv w:val="1"/>
      <w:marLeft w:val="0"/>
      <w:marRight w:val="0"/>
      <w:marTop w:val="0"/>
      <w:marBottom w:val="0"/>
      <w:divBdr>
        <w:top w:val="none" w:sz="0" w:space="0" w:color="auto"/>
        <w:left w:val="none" w:sz="0" w:space="0" w:color="auto"/>
        <w:bottom w:val="none" w:sz="0" w:space="0" w:color="auto"/>
        <w:right w:val="none" w:sz="0" w:space="0" w:color="auto"/>
      </w:divBdr>
    </w:div>
    <w:div w:id="366413513">
      <w:bodyDiv w:val="1"/>
      <w:marLeft w:val="0"/>
      <w:marRight w:val="0"/>
      <w:marTop w:val="0"/>
      <w:marBottom w:val="0"/>
      <w:divBdr>
        <w:top w:val="none" w:sz="0" w:space="0" w:color="auto"/>
        <w:left w:val="none" w:sz="0" w:space="0" w:color="auto"/>
        <w:bottom w:val="none" w:sz="0" w:space="0" w:color="auto"/>
        <w:right w:val="none" w:sz="0" w:space="0" w:color="auto"/>
      </w:divBdr>
    </w:div>
    <w:div w:id="366416649">
      <w:bodyDiv w:val="1"/>
      <w:marLeft w:val="0"/>
      <w:marRight w:val="0"/>
      <w:marTop w:val="0"/>
      <w:marBottom w:val="0"/>
      <w:divBdr>
        <w:top w:val="none" w:sz="0" w:space="0" w:color="auto"/>
        <w:left w:val="none" w:sz="0" w:space="0" w:color="auto"/>
        <w:bottom w:val="none" w:sz="0" w:space="0" w:color="auto"/>
        <w:right w:val="none" w:sz="0" w:space="0" w:color="auto"/>
      </w:divBdr>
    </w:div>
    <w:div w:id="366443630">
      <w:bodyDiv w:val="1"/>
      <w:marLeft w:val="0"/>
      <w:marRight w:val="0"/>
      <w:marTop w:val="0"/>
      <w:marBottom w:val="0"/>
      <w:divBdr>
        <w:top w:val="none" w:sz="0" w:space="0" w:color="auto"/>
        <w:left w:val="none" w:sz="0" w:space="0" w:color="auto"/>
        <w:bottom w:val="none" w:sz="0" w:space="0" w:color="auto"/>
        <w:right w:val="none" w:sz="0" w:space="0" w:color="auto"/>
      </w:divBdr>
    </w:div>
    <w:div w:id="366562320">
      <w:bodyDiv w:val="1"/>
      <w:marLeft w:val="0"/>
      <w:marRight w:val="0"/>
      <w:marTop w:val="0"/>
      <w:marBottom w:val="0"/>
      <w:divBdr>
        <w:top w:val="none" w:sz="0" w:space="0" w:color="auto"/>
        <w:left w:val="none" w:sz="0" w:space="0" w:color="auto"/>
        <w:bottom w:val="none" w:sz="0" w:space="0" w:color="auto"/>
        <w:right w:val="none" w:sz="0" w:space="0" w:color="auto"/>
      </w:divBdr>
    </w:div>
    <w:div w:id="367030286">
      <w:bodyDiv w:val="1"/>
      <w:marLeft w:val="0"/>
      <w:marRight w:val="0"/>
      <w:marTop w:val="0"/>
      <w:marBottom w:val="0"/>
      <w:divBdr>
        <w:top w:val="none" w:sz="0" w:space="0" w:color="auto"/>
        <w:left w:val="none" w:sz="0" w:space="0" w:color="auto"/>
        <w:bottom w:val="none" w:sz="0" w:space="0" w:color="auto"/>
        <w:right w:val="none" w:sz="0" w:space="0" w:color="auto"/>
      </w:divBdr>
    </w:div>
    <w:div w:id="367141577">
      <w:bodyDiv w:val="1"/>
      <w:marLeft w:val="0"/>
      <w:marRight w:val="0"/>
      <w:marTop w:val="0"/>
      <w:marBottom w:val="0"/>
      <w:divBdr>
        <w:top w:val="none" w:sz="0" w:space="0" w:color="auto"/>
        <w:left w:val="none" w:sz="0" w:space="0" w:color="auto"/>
        <w:bottom w:val="none" w:sz="0" w:space="0" w:color="auto"/>
        <w:right w:val="none" w:sz="0" w:space="0" w:color="auto"/>
      </w:divBdr>
    </w:div>
    <w:div w:id="367220437">
      <w:bodyDiv w:val="1"/>
      <w:marLeft w:val="0"/>
      <w:marRight w:val="0"/>
      <w:marTop w:val="0"/>
      <w:marBottom w:val="0"/>
      <w:divBdr>
        <w:top w:val="none" w:sz="0" w:space="0" w:color="auto"/>
        <w:left w:val="none" w:sz="0" w:space="0" w:color="auto"/>
        <w:bottom w:val="none" w:sz="0" w:space="0" w:color="auto"/>
        <w:right w:val="none" w:sz="0" w:space="0" w:color="auto"/>
      </w:divBdr>
    </w:div>
    <w:div w:id="367265536">
      <w:bodyDiv w:val="1"/>
      <w:marLeft w:val="0"/>
      <w:marRight w:val="0"/>
      <w:marTop w:val="0"/>
      <w:marBottom w:val="0"/>
      <w:divBdr>
        <w:top w:val="none" w:sz="0" w:space="0" w:color="auto"/>
        <w:left w:val="none" w:sz="0" w:space="0" w:color="auto"/>
        <w:bottom w:val="none" w:sz="0" w:space="0" w:color="auto"/>
        <w:right w:val="none" w:sz="0" w:space="0" w:color="auto"/>
      </w:divBdr>
    </w:div>
    <w:div w:id="367296006">
      <w:bodyDiv w:val="1"/>
      <w:marLeft w:val="0"/>
      <w:marRight w:val="0"/>
      <w:marTop w:val="0"/>
      <w:marBottom w:val="0"/>
      <w:divBdr>
        <w:top w:val="none" w:sz="0" w:space="0" w:color="auto"/>
        <w:left w:val="none" w:sz="0" w:space="0" w:color="auto"/>
        <w:bottom w:val="none" w:sz="0" w:space="0" w:color="auto"/>
        <w:right w:val="none" w:sz="0" w:space="0" w:color="auto"/>
      </w:divBdr>
    </w:div>
    <w:div w:id="367340485">
      <w:bodyDiv w:val="1"/>
      <w:marLeft w:val="0"/>
      <w:marRight w:val="0"/>
      <w:marTop w:val="0"/>
      <w:marBottom w:val="0"/>
      <w:divBdr>
        <w:top w:val="none" w:sz="0" w:space="0" w:color="auto"/>
        <w:left w:val="none" w:sz="0" w:space="0" w:color="auto"/>
        <w:bottom w:val="none" w:sz="0" w:space="0" w:color="auto"/>
        <w:right w:val="none" w:sz="0" w:space="0" w:color="auto"/>
      </w:divBdr>
    </w:div>
    <w:div w:id="367342389">
      <w:bodyDiv w:val="1"/>
      <w:marLeft w:val="0"/>
      <w:marRight w:val="0"/>
      <w:marTop w:val="0"/>
      <w:marBottom w:val="0"/>
      <w:divBdr>
        <w:top w:val="none" w:sz="0" w:space="0" w:color="auto"/>
        <w:left w:val="none" w:sz="0" w:space="0" w:color="auto"/>
        <w:bottom w:val="none" w:sz="0" w:space="0" w:color="auto"/>
        <w:right w:val="none" w:sz="0" w:space="0" w:color="auto"/>
      </w:divBdr>
    </w:div>
    <w:div w:id="367416692">
      <w:bodyDiv w:val="1"/>
      <w:marLeft w:val="0"/>
      <w:marRight w:val="0"/>
      <w:marTop w:val="0"/>
      <w:marBottom w:val="0"/>
      <w:divBdr>
        <w:top w:val="none" w:sz="0" w:space="0" w:color="auto"/>
        <w:left w:val="none" w:sz="0" w:space="0" w:color="auto"/>
        <w:bottom w:val="none" w:sz="0" w:space="0" w:color="auto"/>
        <w:right w:val="none" w:sz="0" w:space="0" w:color="auto"/>
      </w:divBdr>
    </w:div>
    <w:div w:id="368067540">
      <w:bodyDiv w:val="1"/>
      <w:marLeft w:val="0"/>
      <w:marRight w:val="0"/>
      <w:marTop w:val="0"/>
      <w:marBottom w:val="0"/>
      <w:divBdr>
        <w:top w:val="none" w:sz="0" w:space="0" w:color="auto"/>
        <w:left w:val="none" w:sz="0" w:space="0" w:color="auto"/>
        <w:bottom w:val="none" w:sz="0" w:space="0" w:color="auto"/>
        <w:right w:val="none" w:sz="0" w:space="0" w:color="auto"/>
      </w:divBdr>
    </w:div>
    <w:div w:id="368116751">
      <w:bodyDiv w:val="1"/>
      <w:marLeft w:val="0"/>
      <w:marRight w:val="0"/>
      <w:marTop w:val="0"/>
      <w:marBottom w:val="0"/>
      <w:divBdr>
        <w:top w:val="none" w:sz="0" w:space="0" w:color="auto"/>
        <w:left w:val="none" w:sz="0" w:space="0" w:color="auto"/>
        <w:bottom w:val="none" w:sz="0" w:space="0" w:color="auto"/>
        <w:right w:val="none" w:sz="0" w:space="0" w:color="auto"/>
      </w:divBdr>
    </w:div>
    <w:div w:id="368187484">
      <w:bodyDiv w:val="1"/>
      <w:marLeft w:val="0"/>
      <w:marRight w:val="0"/>
      <w:marTop w:val="0"/>
      <w:marBottom w:val="0"/>
      <w:divBdr>
        <w:top w:val="none" w:sz="0" w:space="0" w:color="auto"/>
        <w:left w:val="none" w:sz="0" w:space="0" w:color="auto"/>
        <w:bottom w:val="none" w:sz="0" w:space="0" w:color="auto"/>
        <w:right w:val="none" w:sz="0" w:space="0" w:color="auto"/>
      </w:divBdr>
    </w:div>
    <w:div w:id="368338813">
      <w:bodyDiv w:val="1"/>
      <w:marLeft w:val="0"/>
      <w:marRight w:val="0"/>
      <w:marTop w:val="0"/>
      <w:marBottom w:val="0"/>
      <w:divBdr>
        <w:top w:val="none" w:sz="0" w:space="0" w:color="auto"/>
        <w:left w:val="none" w:sz="0" w:space="0" w:color="auto"/>
        <w:bottom w:val="none" w:sz="0" w:space="0" w:color="auto"/>
        <w:right w:val="none" w:sz="0" w:space="0" w:color="auto"/>
      </w:divBdr>
    </w:div>
    <w:div w:id="368341681">
      <w:bodyDiv w:val="1"/>
      <w:marLeft w:val="0"/>
      <w:marRight w:val="0"/>
      <w:marTop w:val="0"/>
      <w:marBottom w:val="0"/>
      <w:divBdr>
        <w:top w:val="none" w:sz="0" w:space="0" w:color="auto"/>
        <w:left w:val="none" w:sz="0" w:space="0" w:color="auto"/>
        <w:bottom w:val="none" w:sz="0" w:space="0" w:color="auto"/>
        <w:right w:val="none" w:sz="0" w:space="0" w:color="auto"/>
      </w:divBdr>
    </w:div>
    <w:div w:id="368382494">
      <w:bodyDiv w:val="1"/>
      <w:marLeft w:val="0"/>
      <w:marRight w:val="0"/>
      <w:marTop w:val="0"/>
      <w:marBottom w:val="0"/>
      <w:divBdr>
        <w:top w:val="none" w:sz="0" w:space="0" w:color="auto"/>
        <w:left w:val="none" w:sz="0" w:space="0" w:color="auto"/>
        <w:bottom w:val="none" w:sz="0" w:space="0" w:color="auto"/>
        <w:right w:val="none" w:sz="0" w:space="0" w:color="auto"/>
      </w:divBdr>
    </w:div>
    <w:div w:id="368461099">
      <w:bodyDiv w:val="1"/>
      <w:marLeft w:val="0"/>
      <w:marRight w:val="0"/>
      <w:marTop w:val="0"/>
      <w:marBottom w:val="0"/>
      <w:divBdr>
        <w:top w:val="none" w:sz="0" w:space="0" w:color="auto"/>
        <w:left w:val="none" w:sz="0" w:space="0" w:color="auto"/>
        <w:bottom w:val="none" w:sz="0" w:space="0" w:color="auto"/>
        <w:right w:val="none" w:sz="0" w:space="0" w:color="auto"/>
      </w:divBdr>
    </w:div>
    <w:div w:id="369109152">
      <w:bodyDiv w:val="1"/>
      <w:marLeft w:val="0"/>
      <w:marRight w:val="0"/>
      <w:marTop w:val="0"/>
      <w:marBottom w:val="0"/>
      <w:divBdr>
        <w:top w:val="none" w:sz="0" w:space="0" w:color="auto"/>
        <w:left w:val="none" w:sz="0" w:space="0" w:color="auto"/>
        <w:bottom w:val="none" w:sz="0" w:space="0" w:color="auto"/>
        <w:right w:val="none" w:sz="0" w:space="0" w:color="auto"/>
      </w:divBdr>
    </w:div>
    <w:div w:id="369260714">
      <w:bodyDiv w:val="1"/>
      <w:marLeft w:val="0"/>
      <w:marRight w:val="0"/>
      <w:marTop w:val="0"/>
      <w:marBottom w:val="0"/>
      <w:divBdr>
        <w:top w:val="none" w:sz="0" w:space="0" w:color="auto"/>
        <w:left w:val="none" w:sz="0" w:space="0" w:color="auto"/>
        <w:bottom w:val="none" w:sz="0" w:space="0" w:color="auto"/>
        <w:right w:val="none" w:sz="0" w:space="0" w:color="auto"/>
      </w:divBdr>
    </w:div>
    <w:div w:id="369453338">
      <w:bodyDiv w:val="1"/>
      <w:marLeft w:val="0"/>
      <w:marRight w:val="0"/>
      <w:marTop w:val="0"/>
      <w:marBottom w:val="0"/>
      <w:divBdr>
        <w:top w:val="none" w:sz="0" w:space="0" w:color="auto"/>
        <w:left w:val="none" w:sz="0" w:space="0" w:color="auto"/>
        <w:bottom w:val="none" w:sz="0" w:space="0" w:color="auto"/>
        <w:right w:val="none" w:sz="0" w:space="0" w:color="auto"/>
      </w:divBdr>
    </w:div>
    <w:div w:id="369500323">
      <w:bodyDiv w:val="1"/>
      <w:marLeft w:val="0"/>
      <w:marRight w:val="0"/>
      <w:marTop w:val="0"/>
      <w:marBottom w:val="0"/>
      <w:divBdr>
        <w:top w:val="none" w:sz="0" w:space="0" w:color="auto"/>
        <w:left w:val="none" w:sz="0" w:space="0" w:color="auto"/>
        <w:bottom w:val="none" w:sz="0" w:space="0" w:color="auto"/>
        <w:right w:val="none" w:sz="0" w:space="0" w:color="auto"/>
      </w:divBdr>
    </w:div>
    <w:div w:id="369503010">
      <w:bodyDiv w:val="1"/>
      <w:marLeft w:val="0"/>
      <w:marRight w:val="0"/>
      <w:marTop w:val="0"/>
      <w:marBottom w:val="0"/>
      <w:divBdr>
        <w:top w:val="none" w:sz="0" w:space="0" w:color="auto"/>
        <w:left w:val="none" w:sz="0" w:space="0" w:color="auto"/>
        <w:bottom w:val="none" w:sz="0" w:space="0" w:color="auto"/>
        <w:right w:val="none" w:sz="0" w:space="0" w:color="auto"/>
      </w:divBdr>
    </w:div>
    <w:div w:id="369646869">
      <w:bodyDiv w:val="1"/>
      <w:marLeft w:val="0"/>
      <w:marRight w:val="0"/>
      <w:marTop w:val="0"/>
      <w:marBottom w:val="0"/>
      <w:divBdr>
        <w:top w:val="none" w:sz="0" w:space="0" w:color="auto"/>
        <w:left w:val="none" w:sz="0" w:space="0" w:color="auto"/>
        <w:bottom w:val="none" w:sz="0" w:space="0" w:color="auto"/>
        <w:right w:val="none" w:sz="0" w:space="0" w:color="auto"/>
      </w:divBdr>
    </w:div>
    <w:div w:id="369647007">
      <w:bodyDiv w:val="1"/>
      <w:marLeft w:val="0"/>
      <w:marRight w:val="0"/>
      <w:marTop w:val="0"/>
      <w:marBottom w:val="0"/>
      <w:divBdr>
        <w:top w:val="none" w:sz="0" w:space="0" w:color="auto"/>
        <w:left w:val="none" w:sz="0" w:space="0" w:color="auto"/>
        <w:bottom w:val="none" w:sz="0" w:space="0" w:color="auto"/>
        <w:right w:val="none" w:sz="0" w:space="0" w:color="auto"/>
      </w:divBdr>
    </w:div>
    <w:div w:id="369691069">
      <w:bodyDiv w:val="1"/>
      <w:marLeft w:val="0"/>
      <w:marRight w:val="0"/>
      <w:marTop w:val="0"/>
      <w:marBottom w:val="0"/>
      <w:divBdr>
        <w:top w:val="none" w:sz="0" w:space="0" w:color="auto"/>
        <w:left w:val="none" w:sz="0" w:space="0" w:color="auto"/>
        <w:bottom w:val="none" w:sz="0" w:space="0" w:color="auto"/>
        <w:right w:val="none" w:sz="0" w:space="0" w:color="auto"/>
      </w:divBdr>
    </w:div>
    <w:div w:id="369765059">
      <w:bodyDiv w:val="1"/>
      <w:marLeft w:val="0"/>
      <w:marRight w:val="0"/>
      <w:marTop w:val="0"/>
      <w:marBottom w:val="0"/>
      <w:divBdr>
        <w:top w:val="none" w:sz="0" w:space="0" w:color="auto"/>
        <w:left w:val="none" w:sz="0" w:space="0" w:color="auto"/>
        <w:bottom w:val="none" w:sz="0" w:space="0" w:color="auto"/>
        <w:right w:val="none" w:sz="0" w:space="0" w:color="auto"/>
      </w:divBdr>
    </w:div>
    <w:div w:id="370158036">
      <w:bodyDiv w:val="1"/>
      <w:marLeft w:val="0"/>
      <w:marRight w:val="0"/>
      <w:marTop w:val="0"/>
      <w:marBottom w:val="0"/>
      <w:divBdr>
        <w:top w:val="none" w:sz="0" w:space="0" w:color="auto"/>
        <w:left w:val="none" w:sz="0" w:space="0" w:color="auto"/>
        <w:bottom w:val="none" w:sz="0" w:space="0" w:color="auto"/>
        <w:right w:val="none" w:sz="0" w:space="0" w:color="auto"/>
      </w:divBdr>
    </w:div>
    <w:div w:id="370374820">
      <w:bodyDiv w:val="1"/>
      <w:marLeft w:val="0"/>
      <w:marRight w:val="0"/>
      <w:marTop w:val="0"/>
      <w:marBottom w:val="0"/>
      <w:divBdr>
        <w:top w:val="none" w:sz="0" w:space="0" w:color="auto"/>
        <w:left w:val="none" w:sz="0" w:space="0" w:color="auto"/>
        <w:bottom w:val="none" w:sz="0" w:space="0" w:color="auto"/>
        <w:right w:val="none" w:sz="0" w:space="0" w:color="auto"/>
      </w:divBdr>
    </w:div>
    <w:div w:id="370619919">
      <w:bodyDiv w:val="1"/>
      <w:marLeft w:val="0"/>
      <w:marRight w:val="0"/>
      <w:marTop w:val="0"/>
      <w:marBottom w:val="0"/>
      <w:divBdr>
        <w:top w:val="none" w:sz="0" w:space="0" w:color="auto"/>
        <w:left w:val="none" w:sz="0" w:space="0" w:color="auto"/>
        <w:bottom w:val="none" w:sz="0" w:space="0" w:color="auto"/>
        <w:right w:val="none" w:sz="0" w:space="0" w:color="auto"/>
      </w:divBdr>
    </w:div>
    <w:div w:id="371072982">
      <w:bodyDiv w:val="1"/>
      <w:marLeft w:val="0"/>
      <w:marRight w:val="0"/>
      <w:marTop w:val="0"/>
      <w:marBottom w:val="0"/>
      <w:divBdr>
        <w:top w:val="none" w:sz="0" w:space="0" w:color="auto"/>
        <w:left w:val="none" w:sz="0" w:space="0" w:color="auto"/>
        <w:bottom w:val="none" w:sz="0" w:space="0" w:color="auto"/>
        <w:right w:val="none" w:sz="0" w:space="0" w:color="auto"/>
      </w:divBdr>
    </w:div>
    <w:div w:id="371225039">
      <w:bodyDiv w:val="1"/>
      <w:marLeft w:val="0"/>
      <w:marRight w:val="0"/>
      <w:marTop w:val="0"/>
      <w:marBottom w:val="0"/>
      <w:divBdr>
        <w:top w:val="none" w:sz="0" w:space="0" w:color="auto"/>
        <w:left w:val="none" w:sz="0" w:space="0" w:color="auto"/>
        <w:bottom w:val="none" w:sz="0" w:space="0" w:color="auto"/>
        <w:right w:val="none" w:sz="0" w:space="0" w:color="auto"/>
      </w:divBdr>
    </w:div>
    <w:div w:id="371274764">
      <w:bodyDiv w:val="1"/>
      <w:marLeft w:val="0"/>
      <w:marRight w:val="0"/>
      <w:marTop w:val="0"/>
      <w:marBottom w:val="0"/>
      <w:divBdr>
        <w:top w:val="none" w:sz="0" w:space="0" w:color="auto"/>
        <w:left w:val="none" w:sz="0" w:space="0" w:color="auto"/>
        <w:bottom w:val="none" w:sz="0" w:space="0" w:color="auto"/>
        <w:right w:val="none" w:sz="0" w:space="0" w:color="auto"/>
      </w:divBdr>
    </w:div>
    <w:div w:id="371393380">
      <w:bodyDiv w:val="1"/>
      <w:marLeft w:val="0"/>
      <w:marRight w:val="0"/>
      <w:marTop w:val="0"/>
      <w:marBottom w:val="0"/>
      <w:divBdr>
        <w:top w:val="none" w:sz="0" w:space="0" w:color="auto"/>
        <w:left w:val="none" w:sz="0" w:space="0" w:color="auto"/>
        <w:bottom w:val="none" w:sz="0" w:space="0" w:color="auto"/>
        <w:right w:val="none" w:sz="0" w:space="0" w:color="auto"/>
      </w:divBdr>
    </w:div>
    <w:div w:id="373119861">
      <w:bodyDiv w:val="1"/>
      <w:marLeft w:val="0"/>
      <w:marRight w:val="0"/>
      <w:marTop w:val="0"/>
      <w:marBottom w:val="0"/>
      <w:divBdr>
        <w:top w:val="none" w:sz="0" w:space="0" w:color="auto"/>
        <w:left w:val="none" w:sz="0" w:space="0" w:color="auto"/>
        <w:bottom w:val="none" w:sz="0" w:space="0" w:color="auto"/>
        <w:right w:val="none" w:sz="0" w:space="0" w:color="auto"/>
      </w:divBdr>
    </w:div>
    <w:div w:id="373307372">
      <w:bodyDiv w:val="1"/>
      <w:marLeft w:val="0"/>
      <w:marRight w:val="0"/>
      <w:marTop w:val="0"/>
      <w:marBottom w:val="0"/>
      <w:divBdr>
        <w:top w:val="none" w:sz="0" w:space="0" w:color="auto"/>
        <w:left w:val="none" w:sz="0" w:space="0" w:color="auto"/>
        <w:bottom w:val="none" w:sz="0" w:space="0" w:color="auto"/>
        <w:right w:val="none" w:sz="0" w:space="0" w:color="auto"/>
      </w:divBdr>
    </w:div>
    <w:div w:id="373582453">
      <w:bodyDiv w:val="1"/>
      <w:marLeft w:val="0"/>
      <w:marRight w:val="0"/>
      <w:marTop w:val="0"/>
      <w:marBottom w:val="0"/>
      <w:divBdr>
        <w:top w:val="none" w:sz="0" w:space="0" w:color="auto"/>
        <w:left w:val="none" w:sz="0" w:space="0" w:color="auto"/>
        <w:bottom w:val="none" w:sz="0" w:space="0" w:color="auto"/>
        <w:right w:val="none" w:sz="0" w:space="0" w:color="auto"/>
      </w:divBdr>
    </w:div>
    <w:div w:id="374233634">
      <w:bodyDiv w:val="1"/>
      <w:marLeft w:val="0"/>
      <w:marRight w:val="0"/>
      <w:marTop w:val="0"/>
      <w:marBottom w:val="0"/>
      <w:divBdr>
        <w:top w:val="none" w:sz="0" w:space="0" w:color="auto"/>
        <w:left w:val="none" w:sz="0" w:space="0" w:color="auto"/>
        <w:bottom w:val="none" w:sz="0" w:space="0" w:color="auto"/>
        <w:right w:val="none" w:sz="0" w:space="0" w:color="auto"/>
      </w:divBdr>
    </w:div>
    <w:div w:id="374234975">
      <w:bodyDiv w:val="1"/>
      <w:marLeft w:val="0"/>
      <w:marRight w:val="0"/>
      <w:marTop w:val="0"/>
      <w:marBottom w:val="0"/>
      <w:divBdr>
        <w:top w:val="none" w:sz="0" w:space="0" w:color="auto"/>
        <w:left w:val="none" w:sz="0" w:space="0" w:color="auto"/>
        <w:bottom w:val="none" w:sz="0" w:space="0" w:color="auto"/>
        <w:right w:val="none" w:sz="0" w:space="0" w:color="auto"/>
      </w:divBdr>
    </w:div>
    <w:div w:id="374280819">
      <w:bodyDiv w:val="1"/>
      <w:marLeft w:val="0"/>
      <w:marRight w:val="0"/>
      <w:marTop w:val="0"/>
      <w:marBottom w:val="0"/>
      <w:divBdr>
        <w:top w:val="none" w:sz="0" w:space="0" w:color="auto"/>
        <w:left w:val="none" w:sz="0" w:space="0" w:color="auto"/>
        <w:bottom w:val="none" w:sz="0" w:space="0" w:color="auto"/>
        <w:right w:val="none" w:sz="0" w:space="0" w:color="auto"/>
      </w:divBdr>
    </w:div>
    <w:div w:id="374354984">
      <w:bodyDiv w:val="1"/>
      <w:marLeft w:val="0"/>
      <w:marRight w:val="0"/>
      <w:marTop w:val="0"/>
      <w:marBottom w:val="0"/>
      <w:divBdr>
        <w:top w:val="none" w:sz="0" w:space="0" w:color="auto"/>
        <w:left w:val="none" w:sz="0" w:space="0" w:color="auto"/>
        <w:bottom w:val="none" w:sz="0" w:space="0" w:color="auto"/>
        <w:right w:val="none" w:sz="0" w:space="0" w:color="auto"/>
      </w:divBdr>
    </w:div>
    <w:div w:id="374356995">
      <w:bodyDiv w:val="1"/>
      <w:marLeft w:val="0"/>
      <w:marRight w:val="0"/>
      <w:marTop w:val="0"/>
      <w:marBottom w:val="0"/>
      <w:divBdr>
        <w:top w:val="none" w:sz="0" w:space="0" w:color="auto"/>
        <w:left w:val="none" w:sz="0" w:space="0" w:color="auto"/>
        <w:bottom w:val="none" w:sz="0" w:space="0" w:color="auto"/>
        <w:right w:val="none" w:sz="0" w:space="0" w:color="auto"/>
      </w:divBdr>
    </w:div>
    <w:div w:id="374627404">
      <w:bodyDiv w:val="1"/>
      <w:marLeft w:val="0"/>
      <w:marRight w:val="0"/>
      <w:marTop w:val="0"/>
      <w:marBottom w:val="0"/>
      <w:divBdr>
        <w:top w:val="none" w:sz="0" w:space="0" w:color="auto"/>
        <w:left w:val="none" w:sz="0" w:space="0" w:color="auto"/>
        <w:bottom w:val="none" w:sz="0" w:space="0" w:color="auto"/>
        <w:right w:val="none" w:sz="0" w:space="0" w:color="auto"/>
      </w:divBdr>
    </w:div>
    <w:div w:id="375088877">
      <w:bodyDiv w:val="1"/>
      <w:marLeft w:val="0"/>
      <w:marRight w:val="0"/>
      <w:marTop w:val="0"/>
      <w:marBottom w:val="0"/>
      <w:divBdr>
        <w:top w:val="none" w:sz="0" w:space="0" w:color="auto"/>
        <w:left w:val="none" w:sz="0" w:space="0" w:color="auto"/>
        <w:bottom w:val="none" w:sz="0" w:space="0" w:color="auto"/>
        <w:right w:val="none" w:sz="0" w:space="0" w:color="auto"/>
      </w:divBdr>
    </w:div>
    <w:div w:id="375589763">
      <w:bodyDiv w:val="1"/>
      <w:marLeft w:val="0"/>
      <w:marRight w:val="0"/>
      <w:marTop w:val="0"/>
      <w:marBottom w:val="0"/>
      <w:divBdr>
        <w:top w:val="none" w:sz="0" w:space="0" w:color="auto"/>
        <w:left w:val="none" w:sz="0" w:space="0" w:color="auto"/>
        <w:bottom w:val="none" w:sz="0" w:space="0" w:color="auto"/>
        <w:right w:val="none" w:sz="0" w:space="0" w:color="auto"/>
      </w:divBdr>
    </w:div>
    <w:div w:id="375593648">
      <w:bodyDiv w:val="1"/>
      <w:marLeft w:val="0"/>
      <w:marRight w:val="0"/>
      <w:marTop w:val="0"/>
      <w:marBottom w:val="0"/>
      <w:divBdr>
        <w:top w:val="none" w:sz="0" w:space="0" w:color="auto"/>
        <w:left w:val="none" w:sz="0" w:space="0" w:color="auto"/>
        <w:bottom w:val="none" w:sz="0" w:space="0" w:color="auto"/>
        <w:right w:val="none" w:sz="0" w:space="0" w:color="auto"/>
      </w:divBdr>
    </w:div>
    <w:div w:id="375618341">
      <w:bodyDiv w:val="1"/>
      <w:marLeft w:val="0"/>
      <w:marRight w:val="0"/>
      <w:marTop w:val="0"/>
      <w:marBottom w:val="0"/>
      <w:divBdr>
        <w:top w:val="none" w:sz="0" w:space="0" w:color="auto"/>
        <w:left w:val="none" w:sz="0" w:space="0" w:color="auto"/>
        <w:bottom w:val="none" w:sz="0" w:space="0" w:color="auto"/>
        <w:right w:val="none" w:sz="0" w:space="0" w:color="auto"/>
      </w:divBdr>
    </w:div>
    <w:div w:id="375858548">
      <w:bodyDiv w:val="1"/>
      <w:marLeft w:val="0"/>
      <w:marRight w:val="0"/>
      <w:marTop w:val="0"/>
      <w:marBottom w:val="0"/>
      <w:divBdr>
        <w:top w:val="none" w:sz="0" w:space="0" w:color="auto"/>
        <w:left w:val="none" w:sz="0" w:space="0" w:color="auto"/>
        <w:bottom w:val="none" w:sz="0" w:space="0" w:color="auto"/>
        <w:right w:val="none" w:sz="0" w:space="0" w:color="auto"/>
      </w:divBdr>
    </w:div>
    <w:div w:id="375859568">
      <w:bodyDiv w:val="1"/>
      <w:marLeft w:val="0"/>
      <w:marRight w:val="0"/>
      <w:marTop w:val="0"/>
      <w:marBottom w:val="0"/>
      <w:divBdr>
        <w:top w:val="none" w:sz="0" w:space="0" w:color="auto"/>
        <w:left w:val="none" w:sz="0" w:space="0" w:color="auto"/>
        <w:bottom w:val="none" w:sz="0" w:space="0" w:color="auto"/>
        <w:right w:val="none" w:sz="0" w:space="0" w:color="auto"/>
      </w:divBdr>
    </w:div>
    <w:div w:id="375862165">
      <w:bodyDiv w:val="1"/>
      <w:marLeft w:val="0"/>
      <w:marRight w:val="0"/>
      <w:marTop w:val="0"/>
      <w:marBottom w:val="0"/>
      <w:divBdr>
        <w:top w:val="none" w:sz="0" w:space="0" w:color="auto"/>
        <w:left w:val="none" w:sz="0" w:space="0" w:color="auto"/>
        <w:bottom w:val="none" w:sz="0" w:space="0" w:color="auto"/>
        <w:right w:val="none" w:sz="0" w:space="0" w:color="auto"/>
      </w:divBdr>
    </w:div>
    <w:div w:id="376048839">
      <w:bodyDiv w:val="1"/>
      <w:marLeft w:val="0"/>
      <w:marRight w:val="0"/>
      <w:marTop w:val="0"/>
      <w:marBottom w:val="0"/>
      <w:divBdr>
        <w:top w:val="none" w:sz="0" w:space="0" w:color="auto"/>
        <w:left w:val="none" w:sz="0" w:space="0" w:color="auto"/>
        <w:bottom w:val="none" w:sz="0" w:space="0" w:color="auto"/>
        <w:right w:val="none" w:sz="0" w:space="0" w:color="auto"/>
      </w:divBdr>
    </w:div>
    <w:div w:id="376664298">
      <w:bodyDiv w:val="1"/>
      <w:marLeft w:val="0"/>
      <w:marRight w:val="0"/>
      <w:marTop w:val="0"/>
      <w:marBottom w:val="0"/>
      <w:divBdr>
        <w:top w:val="none" w:sz="0" w:space="0" w:color="auto"/>
        <w:left w:val="none" w:sz="0" w:space="0" w:color="auto"/>
        <w:bottom w:val="none" w:sz="0" w:space="0" w:color="auto"/>
        <w:right w:val="none" w:sz="0" w:space="0" w:color="auto"/>
      </w:divBdr>
    </w:div>
    <w:div w:id="376707499">
      <w:bodyDiv w:val="1"/>
      <w:marLeft w:val="0"/>
      <w:marRight w:val="0"/>
      <w:marTop w:val="0"/>
      <w:marBottom w:val="0"/>
      <w:divBdr>
        <w:top w:val="none" w:sz="0" w:space="0" w:color="auto"/>
        <w:left w:val="none" w:sz="0" w:space="0" w:color="auto"/>
        <w:bottom w:val="none" w:sz="0" w:space="0" w:color="auto"/>
        <w:right w:val="none" w:sz="0" w:space="0" w:color="auto"/>
      </w:divBdr>
    </w:div>
    <w:div w:id="376898108">
      <w:bodyDiv w:val="1"/>
      <w:marLeft w:val="0"/>
      <w:marRight w:val="0"/>
      <w:marTop w:val="0"/>
      <w:marBottom w:val="0"/>
      <w:divBdr>
        <w:top w:val="none" w:sz="0" w:space="0" w:color="auto"/>
        <w:left w:val="none" w:sz="0" w:space="0" w:color="auto"/>
        <w:bottom w:val="none" w:sz="0" w:space="0" w:color="auto"/>
        <w:right w:val="none" w:sz="0" w:space="0" w:color="auto"/>
      </w:divBdr>
    </w:div>
    <w:div w:id="376903273">
      <w:bodyDiv w:val="1"/>
      <w:marLeft w:val="0"/>
      <w:marRight w:val="0"/>
      <w:marTop w:val="0"/>
      <w:marBottom w:val="0"/>
      <w:divBdr>
        <w:top w:val="none" w:sz="0" w:space="0" w:color="auto"/>
        <w:left w:val="none" w:sz="0" w:space="0" w:color="auto"/>
        <w:bottom w:val="none" w:sz="0" w:space="0" w:color="auto"/>
        <w:right w:val="none" w:sz="0" w:space="0" w:color="auto"/>
      </w:divBdr>
    </w:div>
    <w:div w:id="378171134">
      <w:bodyDiv w:val="1"/>
      <w:marLeft w:val="0"/>
      <w:marRight w:val="0"/>
      <w:marTop w:val="0"/>
      <w:marBottom w:val="0"/>
      <w:divBdr>
        <w:top w:val="none" w:sz="0" w:space="0" w:color="auto"/>
        <w:left w:val="none" w:sz="0" w:space="0" w:color="auto"/>
        <w:bottom w:val="none" w:sz="0" w:space="0" w:color="auto"/>
        <w:right w:val="none" w:sz="0" w:space="0" w:color="auto"/>
      </w:divBdr>
    </w:div>
    <w:div w:id="378363737">
      <w:bodyDiv w:val="1"/>
      <w:marLeft w:val="0"/>
      <w:marRight w:val="0"/>
      <w:marTop w:val="0"/>
      <w:marBottom w:val="0"/>
      <w:divBdr>
        <w:top w:val="none" w:sz="0" w:space="0" w:color="auto"/>
        <w:left w:val="none" w:sz="0" w:space="0" w:color="auto"/>
        <w:bottom w:val="none" w:sz="0" w:space="0" w:color="auto"/>
        <w:right w:val="none" w:sz="0" w:space="0" w:color="auto"/>
      </w:divBdr>
    </w:div>
    <w:div w:id="378553458">
      <w:bodyDiv w:val="1"/>
      <w:marLeft w:val="0"/>
      <w:marRight w:val="0"/>
      <w:marTop w:val="0"/>
      <w:marBottom w:val="0"/>
      <w:divBdr>
        <w:top w:val="none" w:sz="0" w:space="0" w:color="auto"/>
        <w:left w:val="none" w:sz="0" w:space="0" w:color="auto"/>
        <w:bottom w:val="none" w:sz="0" w:space="0" w:color="auto"/>
        <w:right w:val="none" w:sz="0" w:space="0" w:color="auto"/>
      </w:divBdr>
    </w:div>
    <w:div w:id="378824091">
      <w:bodyDiv w:val="1"/>
      <w:marLeft w:val="0"/>
      <w:marRight w:val="0"/>
      <w:marTop w:val="0"/>
      <w:marBottom w:val="0"/>
      <w:divBdr>
        <w:top w:val="none" w:sz="0" w:space="0" w:color="auto"/>
        <w:left w:val="none" w:sz="0" w:space="0" w:color="auto"/>
        <w:bottom w:val="none" w:sz="0" w:space="0" w:color="auto"/>
        <w:right w:val="none" w:sz="0" w:space="0" w:color="auto"/>
      </w:divBdr>
    </w:div>
    <w:div w:id="379323369">
      <w:bodyDiv w:val="1"/>
      <w:marLeft w:val="0"/>
      <w:marRight w:val="0"/>
      <w:marTop w:val="0"/>
      <w:marBottom w:val="0"/>
      <w:divBdr>
        <w:top w:val="none" w:sz="0" w:space="0" w:color="auto"/>
        <w:left w:val="none" w:sz="0" w:space="0" w:color="auto"/>
        <w:bottom w:val="none" w:sz="0" w:space="0" w:color="auto"/>
        <w:right w:val="none" w:sz="0" w:space="0" w:color="auto"/>
      </w:divBdr>
    </w:div>
    <w:div w:id="379324906">
      <w:bodyDiv w:val="1"/>
      <w:marLeft w:val="0"/>
      <w:marRight w:val="0"/>
      <w:marTop w:val="0"/>
      <w:marBottom w:val="0"/>
      <w:divBdr>
        <w:top w:val="none" w:sz="0" w:space="0" w:color="auto"/>
        <w:left w:val="none" w:sz="0" w:space="0" w:color="auto"/>
        <w:bottom w:val="none" w:sz="0" w:space="0" w:color="auto"/>
        <w:right w:val="none" w:sz="0" w:space="0" w:color="auto"/>
      </w:divBdr>
    </w:div>
    <w:div w:id="379744641">
      <w:bodyDiv w:val="1"/>
      <w:marLeft w:val="0"/>
      <w:marRight w:val="0"/>
      <w:marTop w:val="0"/>
      <w:marBottom w:val="0"/>
      <w:divBdr>
        <w:top w:val="none" w:sz="0" w:space="0" w:color="auto"/>
        <w:left w:val="none" w:sz="0" w:space="0" w:color="auto"/>
        <w:bottom w:val="none" w:sz="0" w:space="0" w:color="auto"/>
        <w:right w:val="none" w:sz="0" w:space="0" w:color="auto"/>
      </w:divBdr>
    </w:div>
    <w:div w:id="379979330">
      <w:bodyDiv w:val="1"/>
      <w:marLeft w:val="0"/>
      <w:marRight w:val="0"/>
      <w:marTop w:val="0"/>
      <w:marBottom w:val="0"/>
      <w:divBdr>
        <w:top w:val="none" w:sz="0" w:space="0" w:color="auto"/>
        <w:left w:val="none" w:sz="0" w:space="0" w:color="auto"/>
        <w:bottom w:val="none" w:sz="0" w:space="0" w:color="auto"/>
        <w:right w:val="none" w:sz="0" w:space="0" w:color="auto"/>
      </w:divBdr>
    </w:div>
    <w:div w:id="379982564">
      <w:bodyDiv w:val="1"/>
      <w:marLeft w:val="0"/>
      <w:marRight w:val="0"/>
      <w:marTop w:val="0"/>
      <w:marBottom w:val="0"/>
      <w:divBdr>
        <w:top w:val="none" w:sz="0" w:space="0" w:color="auto"/>
        <w:left w:val="none" w:sz="0" w:space="0" w:color="auto"/>
        <w:bottom w:val="none" w:sz="0" w:space="0" w:color="auto"/>
        <w:right w:val="none" w:sz="0" w:space="0" w:color="auto"/>
      </w:divBdr>
    </w:div>
    <w:div w:id="380205565">
      <w:bodyDiv w:val="1"/>
      <w:marLeft w:val="0"/>
      <w:marRight w:val="0"/>
      <w:marTop w:val="0"/>
      <w:marBottom w:val="0"/>
      <w:divBdr>
        <w:top w:val="none" w:sz="0" w:space="0" w:color="auto"/>
        <w:left w:val="none" w:sz="0" w:space="0" w:color="auto"/>
        <w:bottom w:val="none" w:sz="0" w:space="0" w:color="auto"/>
        <w:right w:val="none" w:sz="0" w:space="0" w:color="auto"/>
      </w:divBdr>
    </w:div>
    <w:div w:id="380326362">
      <w:bodyDiv w:val="1"/>
      <w:marLeft w:val="0"/>
      <w:marRight w:val="0"/>
      <w:marTop w:val="0"/>
      <w:marBottom w:val="0"/>
      <w:divBdr>
        <w:top w:val="none" w:sz="0" w:space="0" w:color="auto"/>
        <w:left w:val="none" w:sz="0" w:space="0" w:color="auto"/>
        <w:bottom w:val="none" w:sz="0" w:space="0" w:color="auto"/>
        <w:right w:val="none" w:sz="0" w:space="0" w:color="auto"/>
      </w:divBdr>
    </w:div>
    <w:div w:id="380642624">
      <w:bodyDiv w:val="1"/>
      <w:marLeft w:val="0"/>
      <w:marRight w:val="0"/>
      <w:marTop w:val="0"/>
      <w:marBottom w:val="0"/>
      <w:divBdr>
        <w:top w:val="none" w:sz="0" w:space="0" w:color="auto"/>
        <w:left w:val="none" w:sz="0" w:space="0" w:color="auto"/>
        <w:bottom w:val="none" w:sz="0" w:space="0" w:color="auto"/>
        <w:right w:val="none" w:sz="0" w:space="0" w:color="auto"/>
      </w:divBdr>
    </w:div>
    <w:div w:id="381254116">
      <w:bodyDiv w:val="1"/>
      <w:marLeft w:val="0"/>
      <w:marRight w:val="0"/>
      <w:marTop w:val="0"/>
      <w:marBottom w:val="0"/>
      <w:divBdr>
        <w:top w:val="none" w:sz="0" w:space="0" w:color="auto"/>
        <w:left w:val="none" w:sz="0" w:space="0" w:color="auto"/>
        <w:bottom w:val="none" w:sz="0" w:space="0" w:color="auto"/>
        <w:right w:val="none" w:sz="0" w:space="0" w:color="auto"/>
      </w:divBdr>
    </w:div>
    <w:div w:id="381290253">
      <w:bodyDiv w:val="1"/>
      <w:marLeft w:val="0"/>
      <w:marRight w:val="0"/>
      <w:marTop w:val="0"/>
      <w:marBottom w:val="0"/>
      <w:divBdr>
        <w:top w:val="none" w:sz="0" w:space="0" w:color="auto"/>
        <w:left w:val="none" w:sz="0" w:space="0" w:color="auto"/>
        <w:bottom w:val="none" w:sz="0" w:space="0" w:color="auto"/>
        <w:right w:val="none" w:sz="0" w:space="0" w:color="auto"/>
      </w:divBdr>
    </w:div>
    <w:div w:id="381562327">
      <w:bodyDiv w:val="1"/>
      <w:marLeft w:val="0"/>
      <w:marRight w:val="0"/>
      <w:marTop w:val="0"/>
      <w:marBottom w:val="0"/>
      <w:divBdr>
        <w:top w:val="none" w:sz="0" w:space="0" w:color="auto"/>
        <w:left w:val="none" w:sz="0" w:space="0" w:color="auto"/>
        <w:bottom w:val="none" w:sz="0" w:space="0" w:color="auto"/>
        <w:right w:val="none" w:sz="0" w:space="0" w:color="auto"/>
      </w:divBdr>
    </w:div>
    <w:div w:id="381632618">
      <w:bodyDiv w:val="1"/>
      <w:marLeft w:val="0"/>
      <w:marRight w:val="0"/>
      <w:marTop w:val="0"/>
      <w:marBottom w:val="0"/>
      <w:divBdr>
        <w:top w:val="none" w:sz="0" w:space="0" w:color="auto"/>
        <w:left w:val="none" w:sz="0" w:space="0" w:color="auto"/>
        <w:bottom w:val="none" w:sz="0" w:space="0" w:color="auto"/>
        <w:right w:val="none" w:sz="0" w:space="0" w:color="auto"/>
      </w:divBdr>
    </w:div>
    <w:div w:id="381714166">
      <w:bodyDiv w:val="1"/>
      <w:marLeft w:val="0"/>
      <w:marRight w:val="0"/>
      <w:marTop w:val="0"/>
      <w:marBottom w:val="0"/>
      <w:divBdr>
        <w:top w:val="none" w:sz="0" w:space="0" w:color="auto"/>
        <w:left w:val="none" w:sz="0" w:space="0" w:color="auto"/>
        <w:bottom w:val="none" w:sz="0" w:space="0" w:color="auto"/>
        <w:right w:val="none" w:sz="0" w:space="0" w:color="auto"/>
      </w:divBdr>
    </w:div>
    <w:div w:id="381752363">
      <w:bodyDiv w:val="1"/>
      <w:marLeft w:val="0"/>
      <w:marRight w:val="0"/>
      <w:marTop w:val="0"/>
      <w:marBottom w:val="0"/>
      <w:divBdr>
        <w:top w:val="none" w:sz="0" w:space="0" w:color="auto"/>
        <w:left w:val="none" w:sz="0" w:space="0" w:color="auto"/>
        <w:bottom w:val="none" w:sz="0" w:space="0" w:color="auto"/>
        <w:right w:val="none" w:sz="0" w:space="0" w:color="auto"/>
      </w:divBdr>
    </w:div>
    <w:div w:id="381752649">
      <w:bodyDiv w:val="1"/>
      <w:marLeft w:val="0"/>
      <w:marRight w:val="0"/>
      <w:marTop w:val="0"/>
      <w:marBottom w:val="0"/>
      <w:divBdr>
        <w:top w:val="none" w:sz="0" w:space="0" w:color="auto"/>
        <w:left w:val="none" w:sz="0" w:space="0" w:color="auto"/>
        <w:bottom w:val="none" w:sz="0" w:space="0" w:color="auto"/>
        <w:right w:val="none" w:sz="0" w:space="0" w:color="auto"/>
      </w:divBdr>
    </w:div>
    <w:div w:id="382486002">
      <w:bodyDiv w:val="1"/>
      <w:marLeft w:val="0"/>
      <w:marRight w:val="0"/>
      <w:marTop w:val="0"/>
      <w:marBottom w:val="0"/>
      <w:divBdr>
        <w:top w:val="none" w:sz="0" w:space="0" w:color="auto"/>
        <w:left w:val="none" w:sz="0" w:space="0" w:color="auto"/>
        <w:bottom w:val="none" w:sz="0" w:space="0" w:color="auto"/>
        <w:right w:val="none" w:sz="0" w:space="0" w:color="auto"/>
      </w:divBdr>
    </w:div>
    <w:div w:id="382607856">
      <w:bodyDiv w:val="1"/>
      <w:marLeft w:val="0"/>
      <w:marRight w:val="0"/>
      <w:marTop w:val="0"/>
      <w:marBottom w:val="0"/>
      <w:divBdr>
        <w:top w:val="none" w:sz="0" w:space="0" w:color="auto"/>
        <w:left w:val="none" w:sz="0" w:space="0" w:color="auto"/>
        <w:bottom w:val="none" w:sz="0" w:space="0" w:color="auto"/>
        <w:right w:val="none" w:sz="0" w:space="0" w:color="auto"/>
      </w:divBdr>
    </w:div>
    <w:div w:id="382826633">
      <w:bodyDiv w:val="1"/>
      <w:marLeft w:val="0"/>
      <w:marRight w:val="0"/>
      <w:marTop w:val="0"/>
      <w:marBottom w:val="0"/>
      <w:divBdr>
        <w:top w:val="none" w:sz="0" w:space="0" w:color="auto"/>
        <w:left w:val="none" w:sz="0" w:space="0" w:color="auto"/>
        <w:bottom w:val="none" w:sz="0" w:space="0" w:color="auto"/>
        <w:right w:val="none" w:sz="0" w:space="0" w:color="auto"/>
      </w:divBdr>
    </w:div>
    <w:div w:id="383406618">
      <w:bodyDiv w:val="1"/>
      <w:marLeft w:val="0"/>
      <w:marRight w:val="0"/>
      <w:marTop w:val="0"/>
      <w:marBottom w:val="0"/>
      <w:divBdr>
        <w:top w:val="none" w:sz="0" w:space="0" w:color="auto"/>
        <w:left w:val="none" w:sz="0" w:space="0" w:color="auto"/>
        <w:bottom w:val="none" w:sz="0" w:space="0" w:color="auto"/>
        <w:right w:val="none" w:sz="0" w:space="0" w:color="auto"/>
      </w:divBdr>
    </w:div>
    <w:div w:id="383407551">
      <w:bodyDiv w:val="1"/>
      <w:marLeft w:val="0"/>
      <w:marRight w:val="0"/>
      <w:marTop w:val="0"/>
      <w:marBottom w:val="0"/>
      <w:divBdr>
        <w:top w:val="none" w:sz="0" w:space="0" w:color="auto"/>
        <w:left w:val="none" w:sz="0" w:space="0" w:color="auto"/>
        <w:bottom w:val="none" w:sz="0" w:space="0" w:color="auto"/>
        <w:right w:val="none" w:sz="0" w:space="0" w:color="auto"/>
      </w:divBdr>
    </w:div>
    <w:div w:id="383411000">
      <w:bodyDiv w:val="1"/>
      <w:marLeft w:val="0"/>
      <w:marRight w:val="0"/>
      <w:marTop w:val="0"/>
      <w:marBottom w:val="0"/>
      <w:divBdr>
        <w:top w:val="none" w:sz="0" w:space="0" w:color="auto"/>
        <w:left w:val="none" w:sz="0" w:space="0" w:color="auto"/>
        <w:bottom w:val="none" w:sz="0" w:space="0" w:color="auto"/>
        <w:right w:val="none" w:sz="0" w:space="0" w:color="auto"/>
      </w:divBdr>
    </w:div>
    <w:div w:id="383524002">
      <w:bodyDiv w:val="1"/>
      <w:marLeft w:val="0"/>
      <w:marRight w:val="0"/>
      <w:marTop w:val="0"/>
      <w:marBottom w:val="0"/>
      <w:divBdr>
        <w:top w:val="none" w:sz="0" w:space="0" w:color="auto"/>
        <w:left w:val="none" w:sz="0" w:space="0" w:color="auto"/>
        <w:bottom w:val="none" w:sz="0" w:space="0" w:color="auto"/>
        <w:right w:val="none" w:sz="0" w:space="0" w:color="auto"/>
      </w:divBdr>
    </w:div>
    <w:div w:id="383796469">
      <w:bodyDiv w:val="1"/>
      <w:marLeft w:val="0"/>
      <w:marRight w:val="0"/>
      <w:marTop w:val="0"/>
      <w:marBottom w:val="0"/>
      <w:divBdr>
        <w:top w:val="none" w:sz="0" w:space="0" w:color="auto"/>
        <w:left w:val="none" w:sz="0" w:space="0" w:color="auto"/>
        <w:bottom w:val="none" w:sz="0" w:space="0" w:color="auto"/>
        <w:right w:val="none" w:sz="0" w:space="0" w:color="auto"/>
      </w:divBdr>
    </w:div>
    <w:div w:id="384138780">
      <w:bodyDiv w:val="1"/>
      <w:marLeft w:val="0"/>
      <w:marRight w:val="0"/>
      <w:marTop w:val="0"/>
      <w:marBottom w:val="0"/>
      <w:divBdr>
        <w:top w:val="none" w:sz="0" w:space="0" w:color="auto"/>
        <w:left w:val="none" w:sz="0" w:space="0" w:color="auto"/>
        <w:bottom w:val="none" w:sz="0" w:space="0" w:color="auto"/>
        <w:right w:val="none" w:sz="0" w:space="0" w:color="auto"/>
      </w:divBdr>
    </w:div>
    <w:div w:id="384371601">
      <w:bodyDiv w:val="1"/>
      <w:marLeft w:val="0"/>
      <w:marRight w:val="0"/>
      <w:marTop w:val="0"/>
      <w:marBottom w:val="0"/>
      <w:divBdr>
        <w:top w:val="none" w:sz="0" w:space="0" w:color="auto"/>
        <w:left w:val="none" w:sz="0" w:space="0" w:color="auto"/>
        <w:bottom w:val="none" w:sz="0" w:space="0" w:color="auto"/>
        <w:right w:val="none" w:sz="0" w:space="0" w:color="auto"/>
      </w:divBdr>
      <w:divsChild>
        <w:div w:id="525600243">
          <w:marLeft w:val="0"/>
          <w:marRight w:val="0"/>
          <w:marTop w:val="0"/>
          <w:marBottom w:val="0"/>
          <w:divBdr>
            <w:top w:val="none" w:sz="0" w:space="0" w:color="auto"/>
            <w:left w:val="none" w:sz="0" w:space="0" w:color="auto"/>
            <w:bottom w:val="none" w:sz="0" w:space="0" w:color="auto"/>
            <w:right w:val="none" w:sz="0" w:space="0" w:color="auto"/>
          </w:divBdr>
        </w:div>
        <w:div w:id="1206136943">
          <w:marLeft w:val="0"/>
          <w:marRight w:val="0"/>
          <w:marTop w:val="0"/>
          <w:marBottom w:val="0"/>
          <w:divBdr>
            <w:top w:val="none" w:sz="0" w:space="0" w:color="auto"/>
            <w:left w:val="none" w:sz="0" w:space="0" w:color="auto"/>
            <w:bottom w:val="none" w:sz="0" w:space="0" w:color="auto"/>
            <w:right w:val="none" w:sz="0" w:space="0" w:color="auto"/>
          </w:divBdr>
        </w:div>
        <w:div w:id="2073112247">
          <w:marLeft w:val="0"/>
          <w:marRight w:val="0"/>
          <w:marTop w:val="0"/>
          <w:marBottom w:val="0"/>
          <w:divBdr>
            <w:top w:val="none" w:sz="0" w:space="0" w:color="auto"/>
            <w:left w:val="none" w:sz="0" w:space="0" w:color="auto"/>
            <w:bottom w:val="none" w:sz="0" w:space="0" w:color="auto"/>
            <w:right w:val="none" w:sz="0" w:space="0" w:color="auto"/>
          </w:divBdr>
        </w:div>
        <w:div w:id="425343310">
          <w:marLeft w:val="0"/>
          <w:marRight w:val="0"/>
          <w:marTop w:val="0"/>
          <w:marBottom w:val="0"/>
          <w:divBdr>
            <w:top w:val="none" w:sz="0" w:space="0" w:color="auto"/>
            <w:left w:val="none" w:sz="0" w:space="0" w:color="auto"/>
            <w:bottom w:val="none" w:sz="0" w:space="0" w:color="auto"/>
            <w:right w:val="none" w:sz="0" w:space="0" w:color="auto"/>
          </w:divBdr>
        </w:div>
        <w:div w:id="1803574262">
          <w:marLeft w:val="0"/>
          <w:marRight w:val="0"/>
          <w:marTop w:val="0"/>
          <w:marBottom w:val="0"/>
          <w:divBdr>
            <w:top w:val="none" w:sz="0" w:space="0" w:color="auto"/>
            <w:left w:val="none" w:sz="0" w:space="0" w:color="auto"/>
            <w:bottom w:val="none" w:sz="0" w:space="0" w:color="auto"/>
            <w:right w:val="none" w:sz="0" w:space="0" w:color="auto"/>
          </w:divBdr>
        </w:div>
        <w:div w:id="186528015">
          <w:marLeft w:val="0"/>
          <w:marRight w:val="0"/>
          <w:marTop w:val="0"/>
          <w:marBottom w:val="0"/>
          <w:divBdr>
            <w:top w:val="none" w:sz="0" w:space="0" w:color="auto"/>
            <w:left w:val="none" w:sz="0" w:space="0" w:color="auto"/>
            <w:bottom w:val="none" w:sz="0" w:space="0" w:color="auto"/>
            <w:right w:val="none" w:sz="0" w:space="0" w:color="auto"/>
          </w:divBdr>
        </w:div>
        <w:div w:id="523056370">
          <w:marLeft w:val="0"/>
          <w:marRight w:val="0"/>
          <w:marTop w:val="0"/>
          <w:marBottom w:val="0"/>
          <w:divBdr>
            <w:top w:val="none" w:sz="0" w:space="0" w:color="auto"/>
            <w:left w:val="none" w:sz="0" w:space="0" w:color="auto"/>
            <w:bottom w:val="none" w:sz="0" w:space="0" w:color="auto"/>
            <w:right w:val="none" w:sz="0" w:space="0" w:color="auto"/>
          </w:divBdr>
        </w:div>
        <w:div w:id="966620641">
          <w:marLeft w:val="0"/>
          <w:marRight w:val="0"/>
          <w:marTop w:val="0"/>
          <w:marBottom w:val="0"/>
          <w:divBdr>
            <w:top w:val="none" w:sz="0" w:space="0" w:color="auto"/>
            <w:left w:val="none" w:sz="0" w:space="0" w:color="auto"/>
            <w:bottom w:val="none" w:sz="0" w:space="0" w:color="auto"/>
            <w:right w:val="none" w:sz="0" w:space="0" w:color="auto"/>
          </w:divBdr>
        </w:div>
        <w:div w:id="130170256">
          <w:marLeft w:val="0"/>
          <w:marRight w:val="0"/>
          <w:marTop w:val="0"/>
          <w:marBottom w:val="0"/>
          <w:divBdr>
            <w:top w:val="none" w:sz="0" w:space="0" w:color="auto"/>
            <w:left w:val="none" w:sz="0" w:space="0" w:color="auto"/>
            <w:bottom w:val="none" w:sz="0" w:space="0" w:color="auto"/>
            <w:right w:val="none" w:sz="0" w:space="0" w:color="auto"/>
          </w:divBdr>
        </w:div>
        <w:div w:id="1583441885">
          <w:marLeft w:val="0"/>
          <w:marRight w:val="0"/>
          <w:marTop w:val="0"/>
          <w:marBottom w:val="0"/>
          <w:divBdr>
            <w:top w:val="none" w:sz="0" w:space="0" w:color="auto"/>
            <w:left w:val="none" w:sz="0" w:space="0" w:color="auto"/>
            <w:bottom w:val="none" w:sz="0" w:space="0" w:color="auto"/>
            <w:right w:val="none" w:sz="0" w:space="0" w:color="auto"/>
          </w:divBdr>
        </w:div>
        <w:div w:id="1162163768">
          <w:marLeft w:val="0"/>
          <w:marRight w:val="0"/>
          <w:marTop w:val="0"/>
          <w:marBottom w:val="0"/>
          <w:divBdr>
            <w:top w:val="none" w:sz="0" w:space="0" w:color="auto"/>
            <w:left w:val="none" w:sz="0" w:space="0" w:color="auto"/>
            <w:bottom w:val="none" w:sz="0" w:space="0" w:color="auto"/>
            <w:right w:val="none" w:sz="0" w:space="0" w:color="auto"/>
          </w:divBdr>
        </w:div>
        <w:div w:id="1846169115">
          <w:marLeft w:val="0"/>
          <w:marRight w:val="0"/>
          <w:marTop w:val="0"/>
          <w:marBottom w:val="0"/>
          <w:divBdr>
            <w:top w:val="none" w:sz="0" w:space="0" w:color="auto"/>
            <w:left w:val="none" w:sz="0" w:space="0" w:color="auto"/>
            <w:bottom w:val="none" w:sz="0" w:space="0" w:color="auto"/>
            <w:right w:val="none" w:sz="0" w:space="0" w:color="auto"/>
          </w:divBdr>
        </w:div>
        <w:div w:id="1006442478">
          <w:marLeft w:val="0"/>
          <w:marRight w:val="0"/>
          <w:marTop w:val="0"/>
          <w:marBottom w:val="0"/>
          <w:divBdr>
            <w:top w:val="none" w:sz="0" w:space="0" w:color="auto"/>
            <w:left w:val="none" w:sz="0" w:space="0" w:color="auto"/>
            <w:bottom w:val="none" w:sz="0" w:space="0" w:color="auto"/>
            <w:right w:val="none" w:sz="0" w:space="0" w:color="auto"/>
          </w:divBdr>
        </w:div>
        <w:div w:id="2027097444">
          <w:marLeft w:val="0"/>
          <w:marRight w:val="0"/>
          <w:marTop w:val="0"/>
          <w:marBottom w:val="0"/>
          <w:divBdr>
            <w:top w:val="none" w:sz="0" w:space="0" w:color="auto"/>
            <w:left w:val="none" w:sz="0" w:space="0" w:color="auto"/>
            <w:bottom w:val="none" w:sz="0" w:space="0" w:color="auto"/>
            <w:right w:val="none" w:sz="0" w:space="0" w:color="auto"/>
          </w:divBdr>
        </w:div>
        <w:div w:id="1407800490">
          <w:marLeft w:val="0"/>
          <w:marRight w:val="0"/>
          <w:marTop w:val="0"/>
          <w:marBottom w:val="0"/>
          <w:divBdr>
            <w:top w:val="none" w:sz="0" w:space="0" w:color="auto"/>
            <w:left w:val="none" w:sz="0" w:space="0" w:color="auto"/>
            <w:bottom w:val="none" w:sz="0" w:space="0" w:color="auto"/>
            <w:right w:val="none" w:sz="0" w:space="0" w:color="auto"/>
          </w:divBdr>
        </w:div>
        <w:div w:id="334769709">
          <w:marLeft w:val="0"/>
          <w:marRight w:val="0"/>
          <w:marTop w:val="0"/>
          <w:marBottom w:val="0"/>
          <w:divBdr>
            <w:top w:val="none" w:sz="0" w:space="0" w:color="auto"/>
            <w:left w:val="none" w:sz="0" w:space="0" w:color="auto"/>
            <w:bottom w:val="none" w:sz="0" w:space="0" w:color="auto"/>
            <w:right w:val="none" w:sz="0" w:space="0" w:color="auto"/>
          </w:divBdr>
        </w:div>
        <w:div w:id="1280139294">
          <w:marLeft w:val="0"/>
          <w:marRight w:val="0"/>
          <w:marTop w:val="0"/>
          <w:marBottom w:val="0"/>
          <w:divBdr>
            <w:top w:val="none" w:sz="0" w:space="0" w:color="auto"/>
            <w:left w:val="none" w:sz="0" w:space="0" w:color="auto"/>
            <w:bottom w:val="none" w:sz="0" w:space="0" w:color="auto"/>
            <w:right w:val="none" w:sz="0" w:space="0" w:color="auto"/>
          </w:divBdr>
        </w:div>
        <w:div w:id="388920666">
          <w:marLeft w:val="0"/>
          <w:marRight w:val="0"/>
          <w:marTop w:val="0"/>
          <w:marBottom w:val="0"/>
          <w:divBdr>
            <w:top w:val="none" w:sz="0" w:space="0" w:color="auto"/>
            <w:left w:val="none" w:sz="0" w:space="0" w:color="auto"/>
            <w:bottom w:val="none" w:sz="0" w:space="0" w:color="auto"/>
            <w:right w:val="none" w:sz="0" w:space="0" w:color="auto"/>
          </w:divBdr>
        </w:div>
        <w:div w:id="278950890">
          <w:marLeft w:val="0"/>
          <w:marRight w:val="0"/>
          <w:marTop w:val="0"/>
          <w:marBottom w:val="0"/>
          <w:divBdr>
            <w:top w:val="none" w:sz="0" w:space="0" w:color="auto"/>
            <w:left w:val="none" w:sz="0" w:space="0" w:color="auto"/>
            <w:bottom w:val="none" w:sz="0" w:space="0" w:color="auto"/>
            <w:right w:val="none" w:sz="0" w:space="0" w:color="auto"/>
          </w:divBdr>
        </w:div>
        <w:div w:id="1127547940">
          <w:marLeft w:val="0"/>
          <w:marRight w:val="0"/>
          <w:marTop w:val="0"/>
          <w:marBottom w:val="0"/>
          <w:divBdr>
            <w:top w:val="none" w:sz="0" w:space="0" w:color="auto"/>
            <w:left w:val="none" w:sz="0" w:space="0" w:color="auto"/>
            <w:bottom w:val="none" w:sz="0" w:space="0" w:color="auto"/>
            <w:right w:val="none" w:sz="0" w:space="0" w:color="auto"/>
          </w:divBdr>
        </w:div>
        <w:div w:id="764375701">
          <w:marLeft w:val="0"/>
          <w:marRight w:val="0"/>
          <w:marTop w:val="0"/>
          <w:marBottom w:val="0"/>
          <w:divBdr>
            <w:top w:val="none" w:sz="0" w:space="0" w:color="auto"/>
            <w:left w:val="none" w:sz="0" w:space="0" w:color="auto"/>
            <w:bottom w:val="none" w:sz="0" w:space="0" w:color="auto"/>
            <w:right w:val="none" w:sz="0" w:space="0" w:color="auto"/>
          </w:divBdr>
        </w:div>
        <w:div w:id="28185975">
          <w:marLeft w:val="0"/>
          <w:marRight w:val="0"/>
          <w:marTop w:val="0"/>
          <w:marBottom w:val="0"/>
          <w:divBdr>
            <w:top w:val="none" w:sz="0" w:space="0" w:color="auto"/>
            <w:left w:val="none" w:sz="0" w:space="0" w:color="auto"/>
            <w:bottom w:val="none" w:sz="0" w:space="0" w:color="auto"/>
            <w:right w:val="none" w:sz="0" w:space="0" w:color="auto"/>
          </w:divBdr>
        </w:div>
        <w:div w:id="1051081206">
          <w:marLeft w:val="0"/>
          <w:marRight w:val="0"/>
          <w:marTop w:val="0"/>
          <w:marBottom w:val="0"/>
          <w:divBdr>
            <w:top w:val="none" w:sz="0" w:space="0" w:color="auto"/>
            <w:left w:val="none" w:sz="0" w:space="0" w:color="auto"/>
            <w:bottom w:val="none" w:sz="0" w:space="0" w:color="auto"/>
            <w:right w:val="none" w:sz="0" w:space="0" w:color="auto"/>
          </w:divBdr>
        </w:div>
        <w:div w:id="938761534">
          <w:marLeft w:val="0"/>
          <w:marRight w:val="0"/>
          <w:marTop w:val="0"/>
          <w:marBottom w:val="0"/>
          <w:divBdr>
            <w:top w:val="none" w:sz="0" w:space="0" w:color="auto"/>
            <w:left w:val="none" w:sz="0" w:space="0" w:color="auto"/>
            <w:bottom w:val="none" w:sz="0" w:space="0" w:color="auto"/>
            <w:right w:val="none" w:sz="0" w:space="0" w:color="auto"/>
          </w:divBdr>
        </w:div>
        <w:div w:id="1155150400">
          <w:marLeft w:val="0"/>
          <w:marRight w:val="0"/>
          <w:marTop w:val="0"/>
          <w:marBottom w:val="0"/>
          <w:divBdr>
            <w:top w:val="none" w:sz="0" w:space="0" w:color="auto"/>
            <w:left w:val="none" w:sz="0" w:space="0" w:color="auto"/>
            <w:bottom w:val="none" w:sz="0" w:space="0" w:color="auto"/>
            <w:right w:val="none" w:sz="0" w:space="0" w:color="auto"/>
          </w:divBdr>
        </w:div>
        <w:div w:id="711148081">
          <w:marLeft w:val="0"/>
          <w:marRight w:val="0"/>
          <w:marTop w:val="0"/>
          <w:marBottom w:val="0"/>
          <w:divBdr>
            <w:top w:val="none" w:sz="0" w:space="0" w:color="auto"/>
            <w:left w:val="none" w:sz="0" w:space="0" w:color="auto"/>
            <w:bottom w:val="none" w:sz="0" w:space="0" w:color="auto"/>
            <w:right w:val="none" w:sz="0" w:space="0" w:color="auto"/>
          </w:divBdr>
        </w:div>
        <w:div w:id="1017927788">
          <w:marLeft w:val="0"/>
          <w:marRight w:val="0"/>
          <w:marTop w:val="0"/>
          <w:marBottom w:val="0"/>
          <w:divBdr>
            <w:top w:val="none" w:sz="0" w:space="0" w:color="auto"/>
            <w:left w:val="none" w:sz="0" w:space="0" w:color="auto"/>
            <w:bottom w:val="none" w:sz="0" w:space="0" w:color="auto"/>
            <w:right w:val="none" w:sz="0" w:space="0" w:color="auto"/>
          </w:divBdr>
        </w:div>
        <w:div w:id="1002705509">
          <w:marLeft w:val="0"/>
          <w:marRight w:val="0"/>
          <w:marTop w:val="0"/>
          <w:marBottom w:val="0"/>
          <w:divBdr>
            <w:top w:val="none" w:sz="0" w:space="0" w:color="auto"/>
            <w:left w:val="none" w:sz="0" w:space="0" w:color="auto"/>
            <w:bottom w:val="none" w:sz="0" w:space="0" w:color="auto"/>
            <w:right w:val="none" w:sz="0" w:space="0" w:color="auto"/>
          </w:divBdr>
        </w:div>
        <w:div w:id="1932817193">
          <w:marLeft w:val="0"/>
          <w:marRight w:val="0"/>
          <w:marTop w:val="0"/>
          <w:marBottom w:val="0"/>
          <w:divBdr>
            <w:top w:val="none" w:sz="0" w:space="0" w:color="auto"/>
            <w:left w:val="none" w:sz="0" w:space="0" w:color="auto"/>
            <w:bottom w:val="none" w:sz="0" w:space="0" w:color="auto"/>
            <w:right w:val="none" w:sz="0" w:space="0" w:color="auto"/>
          </w:divBdr>
        </w:div>
        <w:div w:id="994262679">
          <w:marLeft w:val="0"/>
          <w:marRight w:val="0"/>
          <w:marTop w:val="0"/>
          <w:marBottom w:val="0"/>
          <w:divBdr>
            <w:top w:val="none" w:sz="0" w:space="0" w:color="auto"/>
            <w:left w:val="none" w:sz="0" w:space="0" w:color="auto"/>
            <w:bottom w:val="none" w:sz="0" w:space="0" w:color="auto"/>
            <w:right w:val="none" w:sz="0" w:space="0" w:color="auto"/>
          </w:divBdr>
        </w:div>
        <w:div w:id="826940960">
          <w:marLeft w:val="0"/>
          <w:marRight w:val="0"/>
          <w:marTop w:val="0"/>
          <w:marBottom w:val="0"/>
          <w:divBdr>
            <w:top w:val="none" w:sz="0" w:space="0" w:color="auto"/>
            <w:left w:val="none" w:sz="0" w:space="0" w:color="auto"/>
            <w:bottom w:val="none" w:sz="0" w:space="0" w:color="auto"/>
            <w:right w:val="none" w:sz="0" w:space="0" w:color="auto"/>
          </w:divBdr>
        </w:div>
        <w:div w:id="1877234822">
          <w:marLeft w:val="0"/>
          <w:marRight w:val="0"/>
          <w:marTop w:val="0"/>
          <w:marBottom w:val="0"/>
          <w:divBdr>
            <w:top w:val="none" w:sz="0" w:space="0" w:color="auto"/>
            <w:left w:val="none" w:sz="0" w:space="0" w:color="auto"/>
            <w:bottom w:val="none" w:sz="0" w:space="0" w:color="auto"/>
            <w:right w:val="none" w:sz="0" w:space="0" w:color="auto"/>
          </w:divBdr>
        </w:div>
        <w:div w:id="1956864435">
          <w:marLeft w:val="0"/>
          <w:marRight w:val="0"/>
          <w:marTop w:val="0"/>
          <w:marBottom w:val="0"/>
          <w:divBdr>
            <w:top w:val="none" w:sz="0" w:space="0" w:color="auto"/>
            <w:left w:val="none" w:sz="0" w:space="0" w:color="auto"/>
            <w:bottom w:val="none" w:sz="0" w:space="0" w:color="auto"/>
            <w:right w:val="none" w:sz="0" w:space="0" w:color="auto"/>
          </w:divBdr>
        </w:div>
        <w:div w:id="782651814">
          <w:marLeft w:val="0"/>
          <w:marRight w:val="0"/>
          <w:marTop w:val="0"/>
          <w:marBottom w:val="0"/>
          <w:divBdr>
            <w:top w:val="none" w:sz="0" w:space="0" w:color="auto"/>
            <w:left w:val="none" w:sz="0" w:space="0" w:color="auto"/>
            <w:bottom w:val="none" w:sz="0" w:space="0" w:color="auto"/>
            <w:right w:val="none" w:sz="0" w:space="0" w:color="auto"/>
          </w:divBdr>
        </w:div>
        <w:div w:id="110131202">
          <w:marLeft w:val="0"/>
          <w:marRight w:val="0"/>
          <w:marTop w:val="0"/>
          <w:marBottom w:val="0"/>
          <w:divBdr>
            <w:top w:val="none" w:sz="0" w:space="0" w:color="auto"/>
            <w:left w:val="none" w:sz="0" w:space="0" w:color="auto"/>
            <w:bottom w:val="none" w:sz="0" w:space="0" w:color="auto"/>
            <w:right w:val="none" w:sz="0" w:space="0" w:color="auto"/>
          </w:divBdr>
        </w:div>
        <w:div w:id="1814330316">
          <w:marLeft w:val="0"/>
          <w:marRight w:val="0"/>
          <w:marTop w:val="0"/>
          <w:marBottom w:val="0"/>
          <w:divBdr>
            <w:top w:val="none" w:sz="0" w:space="0" w:color="auto"/>
            <w:left w:val="none" w:sz="0" w:space="0" w:color="auto"/>
            <w:bottom w:val="none" w:sz="0" w:space="0" w:color="auto"/>
            <w:right w:val="none" w:sz="0" w:space="0" w:color="auto"/>
          </w:divBdr>
        </w:div>
        <w:div w:id="885288605">
          <w:marLeft w:val="0"/>
          <w:marRight w:val="0"/>
          <w:marTop w:val="0"/>
          <w:marBottom w:val="0"/>
          <w:divBdr>
            <w:top w:val="none" w:sz="0" w:space="0" w:color="auto"/>
            <w:left w:val="none" w:sz="0" w:space="0" w:color="auto"/>
            <w:bottom w:val="none" w:sz="0" w:space="0" w:color="auto"/>
            <w:right w:val="none" w:sz="0" w:space="0" w:color="auto"/>
          </w:divBdr>
        </w:div>
        <w:div w:id="678966981">
          <w:marLeft w:val="0"/>
          <w:marRight w:val="0"/>
          <w:marTop w:val="0"/>
          <w:marBottom w:val="0"/>
          <w:divBdr>
            <w:top w:val="none" w:sz="0" w:space="0" w:color="auto"/>
            <w:left w:val="none" w:sz="0" w:space="0" w:color="auto"/>
            <w:bottom w:val="none" w:sz="0" w:space="0" w:color="auto"/>
            <w:right w:val="none" w:sz="0" w:space="0" w:color="auto"/>
          </w:divBdr>
        </w:div>
        <w:div w:id="1631398749">
          <w:marLeft w:val="0"/>
          <w:marRight w:val="0"/>
          <w:marTop w:val="0"/>
          <w:marBottom w:val="0"/>
          <w:divBdr>
            <w:top w:val="none" w:sz="0" w:space="0" w:color="auto"/>
            <w:left w:val="none" w:sz="0" w:space="0" w:color="auto"/>
            <w:bottom w:val="none" w:sz="0" w:space="0" w:color="auto"/>
            <w:right w:val="none" w:sz="0" w:space="0" w:color="auto"/>
          </w:divBdr>
        </w:div>
        <w:div w:id="1475102572">
          <w:marLeft w:val="0"/>
          <w:marRight w:val="0"/>
          <w:marTop w:val="0"/>
          <w:marBottom w:val="0"/>
          <w:divBdr>
            <w:top w:val="none" w:sz="0" w:space="0" w:color="auto"/>
            <w:left w:val="none" w:sz="0" w:space="0" w:color="auto"/>
            <w:bottom w:val="none" w:sz="0" w:space="0" w:color="auto"/>
            <w:right w:val="none" w:sz="0" w:space="0" w:color="auto"/>
          </w:divBdr>
        </w:div>
        <w:div w:id="284972131">
          <w:marLeft w:val="0"/>
          <w:marRight w:val="0"/>
          <w:marTop w:val="0"/>
          <w:marBottom w:val="0"/>
          <w:divBdr>
            <w:top w:val="none" w:sz="0" w:space="0" w:color="auto"/>
            <w:left w:val="none" w:sz="0" w:space="0" w:color="auto"/>
            <w:bottom w:val="none" w:sz="0" w:space="0" w:color="auto"/>
            <w:right w:val="none" w:sz="0" w:space="0" w:color="auto"/>
          </w:divBdr>
        </w:div>
        <w:div w:id="664012469">
          <w:marLeft w:val="0"/>
          <w:marRight w:val="0"/>
          <w:marTop w:val="0"/>
          <w:marBottom w:val="0"/>
          <w:divBdr>
            <w:top w:val="none" w:sz="0" w:space="0" w:color="auto"/>
            <w:left w:val="none" w:sz="0" w:space="0" w:color="auto"/>
            <w:bottom w:val="none" w:sz="0" w:space="0" w:color="auto"/>
            <w:right w:val="none" w:sz="0" w:space="0" w:color="auto"/>
          </w:divBdr>
        </w:div>
        <w:div w:id="778338212">
          <w:marLeft w:val="0"/>
          <w:marRight w:val="0"/>
          <w:marTop w:val="0"/>
          <w:marBottom w:val="0"/>
          <w:divBdr>
            <w:top w:val="none" w:sz="0" w:space="0" w:color="auto"/>
            <w:left w:val="none" w:sz="0" w:space="0" w:color="auto"/>
            <w:bottom w:val="none" w:sz="0" w:space="0" w:color="auto"/>
            <w:right w:val="none" w:sz="0" w:space="0" w:color="auto"/>
          </w:divBdr>
        </w:div>
        <w:div w:id="1303003071">
          <w:marLeft w:val="0"/>
          <w:marRight w:val="0"/>
          <w:marTop w:val="0"/>
          <w:marBottom w:val="0"/>
          <w:divBdr>
            <w:top w:val="none" w:sz="0" w:space="0" w:color="auto"/>
            <w:left w:val="none" w:sz="0" w:space="0" w:color="auto"/>
            <w:bottom w:val="none" w:sz="0" w:space="0" w:color="auto"/>
            <w:right w:val="none" w:sz="0" w:space="0" w:color="auto"/>
          </w:divBdr>
        </w:div>
        <w:div w:id="26025254">
          <w:marLeft w:val="0"/>
          <w:marRight w:val="0"/>
          <w:marTop w:val="0"/>
          <w:marBottom w:val="0"/>
          <w:divBdr>
            <w:top w:val="none" w:sz="0" w:space="0" w:color="auto"/>
            <w:left w:val="none" w:sz="0" w:space="0" w:color="auto"/>
            <w:bottom w:val="none" w:sz="0" w:space="0" w:color="auto"/>
            <w:right w:val="none" w:sz="0" w:space="0" w:color="auto"/>
          </w:divBdr>
        </w:div>
        <w:div w:id="1411543772">
          <w:marLeft w:val="0"/>
          <w:marRight w:val="0"/>
          <w:marTop w:val="0"/>
          <w:marBottom w:val="0"/>
          <w:divBdr>
            <w:top w:val="none" w:sz="0" w:space="0" w:color="auto"/>
            <w:left w:val="none" w:sz="0" w:space="0" w:color="auto"/>
            <w:bottom w:val="none" w:sz="0" w:space="0" w:color="auto"/>
            <w:right w:val="none" w:sz="0" w:space="0" w:color="auto"/>
          </w:divBdr>
        </w:div>
        <w:div w:id="1768692479">
          <w:marLeft w:val="0"/>
          <w:marRight w:val="0"/>
          <w:marTop w:val="0"/>
          <w:marBottom w:val="0"/>
          <w:divBdr>
            <w:top w:val="none" w:sz="0" w:space="0" w:color="auto"/>
            <w:left w:val="none" w:sz="0" w:space="0" w:color="auto"/>
            <w:bottom w:val="none" w:sz="0" w:space="0" w:color="auto"/>
            <w:right w:val="none" w:sz="0" w:space="0" w:color="auto"/>
          </w:divBdr>
        </w:div>
        <w:div w:id="1952666813">
          <w:marLeft w:val="0"/>
          <w:marRight w:val="0"/>
          <w:marTop w:val="0"/>
          <w:marBottom w:val="0"/>
          <w:divBdr>
            <w:top w:val="none" w:sz="0" w:space="0" w:color="auto"/>
            <w:left w:val="none" w:sz="0" w:space="0" w:color="auto"/>
            <w:bottom w:val="none" w:sz="0" w:space="0" w:color="auto"/>
            <w:right w:val="none" w:sz="0" w:space="0" w:color="auto"/>
          </w:divBdr>
        </w:div>
        <w:div w:id="38483702">
          <w:marLeft w:val="0"/>
          <w:marRight w:val="0"/>
          <w:marTop w:val="0"/>
          <w:marBottom w:val="0"/>
          <w:divBdr>
            <w:top w:val="none" w:sz="0" w:space="0" w:color="auto"/>
            <w:left w:val="none" w:sz="0" w:space="0" w:color="auto"/>
            <w:bottom w:val="none" w:sz="0" w:space="0" w:color="auto"/>
            <w:right w:val="none" w:sz="0" w:space="0" w:color="auto"/>
          </w:divBdr>
        </w:div>
        <w:div w:id="1598513494">
          <w:marLeft w:val="0"/>
          <w:marRight w:val="0"/>
          <w:marTop w:val="0"/>
          <w:marBottom w:val="0"/>
          <w:divBdr>
            <w:top w:val="none" w:sz="0" w:space="0" w:color="auto"/>
            <w:left w:val="none" w:sz="0" w:space="0" w:color="auto"/>
            <w:bottom w:val="none" w:sz="0" w:space="0" w:color="auto"/>
            <w:right w:val="none" w:sz="0" w:space="0" w:color="auto"/>
          </w:divBdr>
        </w:div>
        <w:div w:id="1408108415">
          <w:marLeft w:val="0"/>
          <w:marRight w:val="0"/>
          <w:marTop w:val="0"/>
          <w:marBottom w:val="0"/>
          <w:divBdr>
            <w:top w:val="none" w:sz="0" w:space="0" w:color="auto"/>
            <w:left w:val="none" w:sz="0" w:space="0" w:color="auto"/>
            <w:bottom w:val="none" w:sz="0" w:space="0" w:color="auto"/>
            <w:right w:val="none" w:sz="0" w:space="0" w:color="auto"/>
          </w:divBdr>
        </w:div>
        <w:div w:id="729959608">
          <w:marLeft w:val="0"/>
          <w:marRight w:val="0"/>
          <w:marTop w:val="0"/>
          <w:marBottom w:val="0"/>
          <w:divBdr>
            <w:top w:val="none" w:sz="0" w:space="0" w:color="auto"/>
            <w:left w:val="none" w:sz="0" w:space="0" w:color="auto"/>
            <w:bottom w:val="none" w:sz="0" w:space="0" w:color="auto"/>
            <w:right w:val="none" w:sz="0" w:space="0" w:color="auto"/>
          </w:divBdr>
        </w:div>
        <w:div w:id="503934412">
          <w:marLeft w:val="0"/>
          <w:marRight w:val="0"/>
          <w:marTop w:val="0"/>
          <w:marBottom w:val="0"/>
          <w:divBdr>
            <w:top w:val="none" w:sz="0" w:space="0" w:color="auto"/>
            <w:left w:val="none" w:sz="0" w:space="0" w:color="auto"/>
            <w:bottom w:val="none" w:sz="0" w:space="0" w:color="auto"/>
            <w:right w:val="none" w:sz="0" w:space="0" w:color="auto"/>
          </w:divBdr>
        </w:div>
        <w:div w:id="2066023794">
          <w:marLeft w:val="0"/>
          <w:marRight w:val="0"/>
          <w:marTop w:val="0"/>
          <w:marBottom w:val="0"/>
          <w:divBdr>
            <w:top w:val="none" w:sz="0" w:space="0" w:color="auto"/>
            <w:left w:val="none" w:sz="0" w:space="0" w:color="auto"/>
            <w:bottom w:val="none" w:sz="0" w:space="0" w:color="auto"/>
            <w:right w:val="none" w:sz="0" w:space="0" w:color="auto"/>
          </w:divBdr>
        </w:div>
        <w:div w:id="1104956992">
          <w:marLeft w:val="0"/>
          <w:marRight w:val="0"/>
          <w:marTop w:val="0"/>
          <w:marBottom w:val="0"/>
          <w:divBdr>
            <w:top w:val="none" w:sz="0" w:space="0" w:color="auto"/>
            <w:left w:val="none" w:sz="0" w:space="0" w:color="auto"/>
            <w:bottom w:val="none" w:sz="0" w:space="0" w:color="auto"/>
            <w:right w:val="none" w:sz="0" w:space="0" w:color="auto"/>
          </w:divBdr>
        </w:div>
        <w:div w:id="1359350991">
          <w:marLeft w:val="0"/>
          <w:marRight w:val="0"/>
          <w:marTop w:val="0"/>
          <w:marBottom w:val="0"/>
          <w:divBdr>
            <w:top w:val="none" w:sz="0" w:space="0" w:color="auto"/>
            <w:left w:val="none" w:sz="0" w:space="0" w:color="auto"/>
            <w:bottom w:val="none" w:sz="0" w:space="0" w:color="auto"/>
            <w:right w:val="none" w:sz="0" w:space="0" w:color="auto"/>
          </w:divBdr>
        </w:div>
        <w:div w:id="972490738">
          <w:marLeft w:val="0"/>
          <w:marRight w:val="0"/>
          <w:marTop w:val="0"/>
          <w:marBottom w:val="0"/>
          <w:divBdr>
            <w:top w:val="none" w:sz="0" w:space="0" w:color="auto"/>
            <w:left w:val="none" w:sz="0" w:space="0" w:color="auto"/>
            <w:bottom w:val="none" w:sz="0" w:space="0" w:color="auto"/>
            <w:right w:val="none" w:sz="0" w:space="0" w:color="auto"/>
          </w:divBdr>
        </w:div>
        <w:div w:id="937368148">
          <w:marLeft w:val="0"/>
          <w:marRight w:val="0"/>
          <w:marTop w:val="0"/>
          <w:marBottom w:val="0"/>
          <w:divBdr>
            <w:top w:val="none" w:sz="0" w:space="0" w:color="auto"/>
            <w:left w:val="none" w:sz="0" w:space="0" w:color="auto"/>
            <w:bottom w:val="none" w:sz="0" w:space="0" w:color="auto"/>
            <w:right w:val="none" w:sz="0" w:space="0" w:color="auto"/>
          </w:divBdr>
        </w:div>
        <w:div w:id="13238279">
          <w:marLeft w:val="0"/>
          <w:marRight w:val="0"/>
          <w:marTop w:val="0"/>
          <w:marBottom w:val="0"/>
          <w:divBdr>
            <w:top w:val="none" w:sz="0" w:space="0" w:color="auto"/>
            <w:left w:val="none" w:sz="0" w:space="0" w:color="auto"/>
            <w:bottom w:val="none" w:sz="0" w:space="0" w:color="auto"/>
            <w:right w:val="none" w:sz="0" w:space="0" w:color="auto"/>
          </w:divBdr>
        </w:div>
        <w:div w:id="1450199512">
          <w:marLeft w:val="0"/>
          <w:marRight w:val="0"/>
          <w:marTop w:val="0"/>
          <w:marBottom w:val="0"/>
          <w:divBdr>
            <w:top w:val="none" w:sz="0" w:space="0" w:color="auto"/>
            <w:left w:val="none" w:sz="0" w:space="0" w:color="auto"/>
            <w:bottom w:val="none" w:sz="0" w:space="0" w:color="auto"/>
            <w:right w:val="none" w:sz="0" w:space="0" w:color="auto"/>
          </w:divBdr>
        </w:div>
        <w:div w:id="1688673939">
          <w:marLeft w:val="0"/>
          <w:marRight w:val="0"/>
          <w:marTop w:val="0"/>
          <w:marBottom w:val="0"/>
          <w:divBdr>
            <w:top w:val="none" w:sz="0" w:space="0" w:color="auto"/>
            <w:left w:val="none" w:sz="0" w:space="0" w:color="auto"/>
            <w:bottom w:val="none" w:sz="0" w:space="0" w:color="auto"/>
            <w:right w:val="none" w:sz="0" w:space="0" w:color="auto"/>
          </w:divBdr>
        </w:div>
        <w:div w:id="1163623949">
          <w:marLeft w:val="0"/>
          <w:marRight w:val="0"/>
          <w:marTop w:val="0"/>
          <w:marBottom w:val="0"/>
          <w:divBdr>
            <w:top w:val="none" w:sz="0" w:space="0" w:color="auto"/>
            <w:left w:val="none" w:sz="0" w:space="0" w:color="auto"/>
            <w:bottom w:val="none" w:sz="0" w:space="0" w:color="auto"/>
            <w:right w:val="none" w:sz="0" w:space="0" w:color="auto"/>
          </w:divBdr>
        </w:div>
        <w:div w:id="1466973494">
          <w:marLeft w:val="0"/>
          <w:marRight w:val="0"/>
          <w:marTop w:val="0"/>
          <w:marBottom w:val="0"/>
          <w:divBdr>
            <w:top w:val="none" w:sz="0" w:space="0" w:color="auto"/>
            <w:left w:val="none" w:sz="0" w:space="0" w:color="auto"/>
            <w:bottom w:val="none" w:sz="0" w:space="0" w:color="auto"/>
            <w:right w:val="none" w:sz="0" w:space="0" w:color="auto"/>
          </w:divBdr>
        </w:div>
        <w:div w:id="1030566672">
          <w:marLeft w:val="0"/>
          <w:marRight w:val="0"/>
          <w:marTop w:val="0"/>
          <w:marBottom w:val="0"/>
          <w:divBdr>
            <w:top w:val="none" w:sz="0" w:space="0" w:color="auto"/>
            <w:left w:val="none" w:sz="0" w:space="0" w:color="auto"/>
            <w:bottom w:val="none" w:sz="0" w:space="0" w:color="auto"/>
            <w:right w:val="none" w:sz="0" w:space="0" w:color="auto"/>
          </w:divBdr>
        </w:div>
        <w:div w:id="1772358218">
          <w:marLeft w:val="0"/>
          <w:marRight w:val="0"/>
          <w:marTop w:val="0"/>
          <w:marBottom w:val="0"/>
          <w:divBdr>
            <w:top w:val="none" w:sz="0" w:space="0" w:color="auto"/>
            <w:left w:val="none" w:sz="0" w:space="0" w:color="auto"/>
            <w:bottom w:val="none" w:sz="0" w:space="0" w:color="auto"/>
            <w:right w:val="none" w:sz="0" w:space="0" w:color="auto"/>
          </w:divBdr>
        </w:div>
        <w:div w:id="1614089057">
          <w:marLeft w:val="0"/>
          <w:marRight w:val="0"/>
          <w:marTop w:val="0"/>
          <w:marBottom w:val="0"/>
          <w:divBdr>
            <w:top w:val="none" w:sz="0" w:space="0" w:color="auto"/>
            <w:left w:val="none" w:sz="0" w:space="0" w:color="auto"/>
            <w:bottom w:val="none" w:sz="0" w:space="0" w:color="auto"/>
            <w:right w:val="none" w:sz="0" w:space="0" w:color="auto"/>
          </w:divBdr>
        </w:div>
        <w:div w:id="2067333287">
          <w:marLeft w:val="0"/>
          <w:marRight w:val="0"/>
          <w:marTop w:val="0"/>
          <w:marBottom w:val="0"/>
          <w:divBdr>
            <w:top w:val="none" w:sz="0" w:space="0" w:color="auto"/>
            <w:left w:val="none" w:sz="0" w:space="0" w:color="auto"/>
            <w:bottom w:val="none" w:sz="0" w:space="0" w:color="auto"/>
            <w:right w:val="none" w:sz="0" w:space="0" w:color="auto"/>
          </w:divBdr>
        </w:div>
        <w:div w:id="834300768">
          <w:marLeft w:val="0"/>
          <w:marRight w:val="0"/>
          <w:marTop w:val="0"/>
          <w:marBottom w:val="0"/>
          <w:divBdr>
            <w:top w:val="none" w:sz="0" w:space="0" w:color="auto"/>
            <w:left w:val="none" w:sz="0" w:space="0" w:color="auto"/>
            <w:bottom w:val="none" w:sz="0" w:space="0" w:color="auto"/>
            <w:right w:val="none" w:sz="0" w:space="0" w:color="auto"/>
          </w:divBdr>
        </w:div>
        <w:div w:id="126632684">
          <w:marLeft w:val="0"/>
          <w:marRight w:val="0"/>
          <w:marTop w:val="0"/>
          <w:marBottom w:val="0"/>
          <w:divBdr>
            <w:top w:val="none" w:sz="0" w:space="0" w:color="auto"/>
            <w:left w:val="none" w:sz="0" w:space="0" w:color="auto"/>
            <w:bottom w:val="none" w:sz="0" w:space="0" w:color="auto"/>
            <w:right w:val="none" w:sz="0" w:space="0" w:color="auto"/>
          </w:divBdr>
        </w:div>
        <w:div w:id="1327398525">
          <w:marLeft w:val="0"/>
          <w:marRight w:val="0"/>
          <w:marTop w:val="0"/>
          <w:marBottom w:val="0"/>
          <w:divBdr>
            <w:top w:val="none" w:sz="0" w:space="0" w:color="auto"/>
            <w:left w:val="none" w:sz="0" w:space="0" w:color="auto"/>
            <w:bottom w:val="none" w:sz="0" w:space="0" w:color="auto"/>
            <w:right w:val="none" w:sz="0" w:space="0" w:color="auto"/>
          </w:divBdr>
        </w:div>
        <w:div w:id="1519807269">
          <w:marLeft w:val="0"/>
          <w:marRight w:val="0"/>
          <w:marTop w:val="0"/>
          <w:marBottom w:val="0"/>
          <w:divBdr>
            <w:top w:val="none" w:sz="0" w:space="0" w:color="auto"/>
            <w:left w:val="none" w:sz="0" w:space="0" w:color="auto"/>
            <w:bottom w:val="none" w:sz="0" w:space="0" w:color="auto"/>
            <w:right w:val="none" w:sz="0" w:space="0" w:color="auto"/>
          </w:divBdr>
        </w:div>
        <w:div w:id="1710687469">
          <w:marLeft w:val="0"/>
          <w:marRight w:val="0"/>
          <w:marTop w:val="0"/>
          <w:marBottom w:val="0"/>
          <w:divBdr>
            <w:top w:val="none" w:sz="0" w:space="0" w:color="auto"/>
            <w:left w:val="none" w:sz="0" w:space="0" w:color="auto"/>
            <w:bottom w:val="none" w:sz="0" w:space="0" w:color="auto"/>
            <w:right w:val="none" w:sz="0" w:space="0" w:color="auto"/>
          </w:divBdr>
        </w:div>
        <w:div w:id="62336430">
          <w:marLeft w:val="0"/>
          <w:marRight w:val="0"/>
          <w:marTop w:val="0"/>
          <w:marBottom w:val="0"/>
          <w:divBdr>
            <w:top w:val="none" w:sz="0" w:space="0" w:color="auto"/>
            <w:left w:val="none" w:sz="0" w:space="0" w:color="auto"/>
            <w:bottom w:val="none" w:sz="0" w:space="0" w:color="auto"/>
            <w:right w:val="none" w:sz="0" w:space="0" w:color="auto"/>
          </w:divBdr>
        </w:div>
        <w:div w:id="1609004759">
          <w:marLeft w:val="0"/>
          <w:marRight w:val="0"/>
          <w:marTop w:val="0"/>
          <w:marBottom w:val="0"/>
          <w:divBdr>
            <w:top w:val="none" w:sz="0" w:space="0" w:color="auto"/>
            <w:left w:val="none" w:sz="0" w:space="0" w:color="auto"/>
            <w:bottom w:val="none" w:sz="0" w:space="0" w:color="auto"/>
            <w:right w:val="none" w:sz="0" w:space="0" w:color="auto"/>
          </w:divBdr>
        </w:div>
        <w:div w:id="2100985102">
          <w:marLeft w:val="0"/>
          <w:marRight w:val="0"/>
          <w:marTop w:val="0"/>
          <w:marBottom w:val="0"/>
          <w:divBdr>
            <w:top w:val="none" w:sz="0" w:space="0" w:color="auto"/>
            <w:left w:val="none" w:sz="0" w:space="0" w:color="auto"/>
            <w:bottom w:val="none" w:sz="0" w:space="0" w:color="auto"/>
            <w:right w:val="none" w:sz="0" w:space="0" w:color="auto"/>
          </w:divBdr>
        </w:div>
        <w:div w:id="806821644">
          <w:marLeft w:val="0"/>
          <w:marRight w:val="0"/>
          <w:marTop w:val="0"/>
          <w:marBottom w:val="0"/>
          <w:divBdr>
            <w:top w:val="none" w:sz="0" w:space="0" w:color="auto"/>
            <w:left w:val="none" w:sz="0" w:space="0" w:color="auto"/>
            <w:bottom w:val="none" w:sz="0" w:space="0" w:color="auto"/>
            <w:right w:val="none" w:sz="0" w:space="0" w:color="auto"/>
          </w:divBdr>
        </w:div>
        <w:div w:id="633213499">
          <w:marLeft w:val="0"/>
          <w:marRight w:val="0"/>
          <w:marTop w:val="0"/>
          <w:marBottom w:val="0"/>
          <w:divBdr>
            <w:top w:val="none" w:sz="0" w:space="0" w:color="auto"/>
            <w:left w:val="none" w:sz="0" w:space="0" w:color="auto"/>
            <w:bottom w:val="none" w:sz="0" w:space="0" w:color="auto"/>
            <w:right w:val="none" w:sz="0" w:space="0" w:color="auto"/>
          </w:divBdr>
        </w:div>
        <w:div w:id="1178033310">
          <w:marLeft w:val="0"/>
          <w:marRight w:val="0"/>
          <w:marTop w:val="0"/>
          <w:marBottom w:val="0"/>
          <w:divBdr>
            <w:top w:val="none" w:sz="0" w:space="0" w:color="auto"/>
            <w:left w:val="none" w:sz="0" w:space="0" w:color="auto"/>
            <w:bottom w:val="none" w:sz="0" w:space="0" w:color="auto"/>
            <w:right w:val="none" w:sz="0" w:space="0" w:color="auto"/>
          </w:divBdr>
        </w:div>
        <w:div w:id="1359969949">
          <w:marLeft w:val="0"/>
          <w:marRight w:val="0"/>
          <w:marTop w:val="0"/>
          <w:marBottom w:val="0"/>
          <w:divBdr>
            <w:top w:val="none" w:sz="0" w:space="0" w:color="auto"/>
            <w:left w:val="none" w:sz="0" w:space="0" w:color="auto"/>
            <w:bottom w:val="none" w:sz="0" w:space="0" w:color="auto"/>
            <w:right w:val="none" w:sz="0" w:space="0" w:color="auto"/>
          </w:divBdr>
        </w:div>
        <w:div w:id="151072580">
          <w:marLeft w:val="0"/>
          <w:marRight w:val="0"/>
          <w:marTop w:val="0"/>
          <w:marBottom w:val="0"/>
          <w:divBdr>
            <w:top w:val="none" w:sz="0" w:space="0" w:color="auto"/>
            <w:left w:val="none" w:sz="0" w:space="0" w:color="auto"/>
            <w:bottom w:val="none" w:sz="0" w:space="0" w:color="auto"/>
            <w:right w:val="none" w:sz="0" w:space="0" w:color="auto"/>
          </w:divBdr>
        </w:div>
        <w:div w:id="765003790">
          <w:marLeft w:val="0"/>
          <w:marRight w:val="0"/>
          <w:marTop w:val="0"/>
          <w:marBottom w:val="0"/>
          <w:divBdr>
            <w:top w:val="none" w:sz="0" w:space="0" w:color="auto"/>
            <w:left w:val="none" w:sz="0" w:space="0" w:color="auto"/>
            <w:bottom w:val="none" w:sz="0" w:space="0" w:color="auto"/>
            <w:right w:val="none" w:sz="0" w:space="0" w:color="auto"/>
          </w:divBdr>
        </w:div>
        <w:div w:id="687951904">
          <w:marLeft w:val="0"/>
          <w:marRight w:val="0"/>
          <w:marTop w:val="0"/>
          <w:marBottom w:val="0"/>
          <w:divBdr>
            <w:top w:val="none" w:sz="0" w:space="0" w:color="auto"/>
            <w:left w:val="none" w:sz="0" w:space="0" w:color="auto"/>
            <w:bottom w:val="none" w:sz="0" w:space="0" w:color="auto"/>
            <w:right w:val="none" w:sz="0" w:space="0" w:color="auto"/>
          </w:divBdr>
        </w:div>
        <w:div w:id="1034304850">
          <w:marLeft w:val="0"/>
          <w:marRight w:val="0"/>
          <w:marTop w:val="0"/>
          <w:marBottom w:val="0"/>
          <w:divBdr>
            <w:top w:val="none" w:sz="0" w:space="0" w:color="auto"/>
            <w:left w:val="none" w:sz="0" w:space="0" w:color="auto"/>
            <w:bottom w:val="none" w:sz="0" w:space="0" w:color="auto"/>
            <w:right w:val="none" w:sz="0" w:space="0" w:color="auto"/>
          </w:divBdr>
        </w:div>
        <w:div w:id="118767845">
          <w:marLeft w:val="0"/>
          <w:marRight w:val="0"/>
          <w:marTop w:val="0"/>
          <w:marBottom w:val="0"/>
          <w:divBdr>
            <w:top w:val="none" w:sz="0" w:space="0" w:color="auto"/>
            <w:left w:val="none" w:sz="0" w:space="0" w:color="auto"/>
            <w:bottom w:val="none" w:sz="0" w:space="0" w:color="auto"/>
            <w:right w:val="none" w:sz="0" w:space="0" w:color="auto"/>
          </w:divBdr>
        </w:div>
        <w:div w:id="205221322">
          <w:marLeft w:val="0"/>
          <w:marRight w:val="0"/>
          <w:marTop w:val="0"/>
          <w:marBottom w:val="0"/>
          <w:divBdr>
            <w:top w:val="none" w:sz="0" w:space="0" w:color="auto"/>
            <w:left w:val="none" w:sz="0" w:space="0" w:color="auto"/>
            <w:bottom w:val="none" w:sz="0" w:space="0" w:color="auto"/>
            <w:right w:val="none" w:sz="0" w:space="0" w:color="auto"/>
          </w:divBdr>
        </w:div>
        <w:div w:id="40398479">
          <w:marLeft w:val="0"/>
          <w:marRight w:val="0"/>
          <w:marTop w:val="0"/>
          <w:marBottom w:val="0"/>
          <w:divBdr>
            <w:top w:val="none" w:sz="0" w:space="0" w:color="auto"/>
            <w:left w:val="none" w:sz="0" w:space="0" w:color="auto"/>
            <w:bottom w:val="none" w:sz="0" w:space="0" w:color="auto"/>
            <w:right w:val="none" w:sz="0" w:space="0" w:color="auto"/>
          </w:divBdr>
        </w:div>
        <w:div w:id="483814922">
          <w:marLeft w:val="0"/>
          <w:marRight w:val="0"/>
          <w:marTop w:val="0"/>
          <w:marBottom w:val="0"/>
          <w:divBdr>
            <w:top w:val="none" w:sz="0" w:space="0" w:color="auto"/>
            <w:left w:val="none" w:sz="0" w:space="0" w:color="auto"/>
            <w:bottom w:val="none" w:sz="0" w:space="0" w:color="auto"/>
            <w:right w:val="none" w:sz="0" w:space="0" w:color="auto"/>
          </w:divBdr>
        </w:div>
        <w:div w:id="778723752">
          <w:marLeft w:val="0"/>
          <w:marRight w:val="0"/>
          <w:marTop w:val="0"/>
          <w:marBottom w:val="0"/>
          <w:divBdr>
            <w:top w:val="none" w:sz="0" w:space="0" w:color="auto"/>
            <w:left w:val="none" w:sz="0" w:space="0" w:color="auto"/>
            <w:bottom w:val="none" w:sz="0" w:space="0" w:color="auto"/>
            <w:right w:val="none" w:sz="0" w:space="0" w:color="auto"/>
          </w:divBdr>
        </w:div>
        <w:div w:id="596015498">
          <w:marLeft w:val="0"/>
          <w:marRight w:val="0"/>
          <w:marTop w:val="0"/>
          <w:marBottom w:val="0"/>
          <w:divBdr>
            <w:top w:val="none" w:sz="0" w:space="0" w:color="auto"/>
            <w:left w:val="none" w:sz="0" w:space="0" w:color="auto"/>
            <w:bottom w:val="none" w:sz="0" w:space="0" w:color="auto"/>
            <w:right w:val="none" w:sz="0" w:space="0" w:color="auto"/>
          </w:divBdr>
        </w:div>
        <w:div w:id="707608008">
          <w:marLeft w:val="0"/>
          <w:marRight w:val="0"/>
          <w:marTop w:val="0"/>
          <w:marBottom w:val="0"/>
          <w:divBdr>
            <w:top w:val="none" w:sz="0" w:space="0" w:color="auto"/>
            <w:left w:val="none" w:sz="0" w:space="0" w:color="auto"/>
            <w:bottom w:val="none" w:sz="0" w:space="0" w:color="auto"/>
            <w:right w:val="none" w:sz="0" w:space="0" w:color="auto"/>
          </w:divBdr>
        </w:div>
        <w:div w:id="1445997333">
          <w:marLeft w:val="0"/>
          <w:marRight w:val="0"/>
          <w:marTop w:val="0"/>
          <w:marBottom w:val="0"/>
          <w:divBdr>
            <w:top w:val="none" w:sz="0" w:space="0" w:color="auto"/>
            <w:left w:val="none" w:sz="0" w:space="0" w:color="auto"/>
            <w:bottom w:val="none" w:sz="0" w:space="0" w:color="auto"/>
            <w:right w:val="none" w:sz="0" w:space="0" w:color="auto"/>
          </w:divBdr>
        </w:div>
        <w:div w:id="576062248">
          <w:marLeft w:val="0"/>
          <w:marRight w:val="0"/>
          <w:marTop w:val="0"/>
          <w:marBottom w:val="0"/>
          <w:divBdr>
            <w:top w:val="none" w:sz="0" w:space="0" w:color="auto"/>
            <w:left w:val="none" w:sz="0" w:space="0" w:color="auto"/>
            <w:bottom w:val="none" w:sz="0" w:space="0" w:color="auto"/>
            <w:right w:val="none" w:sz="0" w:space="0" w:color="auto"/>
          </w:divBdr>
        </w:div>
        <w:div w:id="1624577132">
          <w:marLeft w:val="0"/>
          <w:marRight w:val="0"/>
          <w:marTop w:val="0"/>
          <w:marBottom w:val="0"/>
          <w:divBdr>
            <w:top w:val="none" w:sz="0" w:space="0" w:color="auto"/>
            <w:left w:val="none" w:sz="0" w:space="0" w:color="auto"/>
            <w:bottom w:val="none" w:sz="0" w:space="0" w:color="auto"/>
            <w:right w:val="none" w:sz="0" w:space="0" w:color="auto"/>
          </w:divBdr>
        </w:div>
        <w:div w:id="17587056">
          <w:marLeft w:val="0"/>
          <w:marRight w:val="0"/>
          <w:marTop w:val="0"/>
          <w:marBottom w:val="0"/>
          <w:divBdr>
            <w:top w:val="none" w:sz="0" w:space="0" w:color="auto"/>
            <w:left w:val="none" w:sz="0" w:space="0" w:color="auto"/>
            <w:bottom w:val="none" w:sz="0" w:space="0" w:color="auto"/>
            <w:right w:val="none" w:sz="0" w:space="0" w:color="auto"/>
          </w:divBdr>
        </w:div>
      </w:divsChild>
    </w:div>
    <w:div w:id="384722729">
      <w:bodyDiv w:val="1"/>
      <w:marLeft w:val="0"/>
      <w:marRight w:val="0"/>
      <w:marTop w:val="0"/>
      <w:marBottom w:val="0"/>
      <w:divBdr>
        <w:top w:val="none" w:sz="0" w:space="0" w:color="auto"/>
        <w:left w:val="none" w:sz="0" w:space="0" w:color="auto"/>
        <w:bottom w:val="none" w:sz="0" w:space="0" w:color="auto"/>
        <w:right w:val="none" w:sz="0" w:space="0" w:color="auto"/>
      </w:divBdr>
    </w:div>
    <w:div w:id="384917612">
      <w:bodyDiv w:val="1"/>
      <w:marLeft w:val="0"/>
      <w:marRight w:val="0"/>
      <w:marTop w:val="0"/>
      <w:marBottom w:val="0"/>
      <w:divBdr>
        <w:top w:val="none" w:sz="0" w:space="0" w:color="auto"/>
        <w:left w:val="none" w:sz="0" w:space="0" w:color="auto"/>
        <w:bottom w:val="none" w:sz="0" w:space="0" w:color="auto"/>
        <w:right w:val="none" w:sz="0" w:space="0" w:color="auto"/>
      </w:divBdr>
    </w:div>
    <w:div w:id="385614008">
      <w:bodyDiv w:val="1"/>
      <w:marLeft w:val="0"/>
      <w:marRight w:val="0"/>
      <w:marTop w:val="0"/>
      <w:marBottom w:val="0"/>
      <w:divBdr>
        <w:top w:val="none" w:sz="0" w:space="0" w:color="auto"/>
        <w:left w:val="none" w:sz="0" w:space="0" w:color="auto"/>
        <w:bottom w:val="none" w:sz="0" w:space="0" w:color="auto"/>
        <w:right w:val="none" w:sz="0" w:space="0" w:color="auto"/>
      </w:divBdr>
    </w:div>
    <w:div w:id="385681990">
      <w:bodyDiv w:val="1"/>
      <w:marLeft w:val="0"/>
      <w:marRight w:val="0"/>
      <w:marTop w:val="0"/>
      <w:marBottom w:val="0"/>
      <w:divBdr>
        <w:top w:val="none" w:sz="0" w:space="0" w:color="auto"/>
        <w:left w:val="none" w:sz="0" w:space="0" w:color="auto"/>
        <w:bottom w:val="none" w:sz="0" w:space="0" w:color="auto"/>
        <w:right w:val="none" w:sz="0" w:space="0" w:color="auto"/>
      </w:divBdr>
    </w:div>
    <w:div w:id="385836765">
      <w:bodyDiv w:val="1"/>
      <w:marLeft w:val="0"/>
      <w:marRight w:val="0"/>
      <w:marTop w:val="0"/>
      <w:marBottom w:val="0"/>
      <w:divBdr>
        <w:top w:val="none" w:sz="0" w:space="0" w:color="auto"/>
        <w:left w:val="none" w:sz="0" w:space="0" w:color="auto"/>
        <w:bottom w:val="none" w:sz="0" w:space="0" w:color="auto"/>
        <w:right w:val="none" w:sz="0" w:space="0" w:color="auto"/>
      </w:divBdr>
    </w:div>
    <w:div w:id="385881052">
      <w:bodyDiv w:val="1"/>
      <w:marLeft w:val="0"/>
      <w:marRight w:val="0"/>
      <w:marTop w:val="0"/>
      <w:marBottom w:val="0"/>
      <w:divBdr>
        <w:top w:val="none" w:sz="0" w:space="0" w:color="auto"/>
        <w:left w:val="none" w:sz="0" w:space="0" w:color="auto"/>
        <w:bottom w:val="none" w:sz="0" w:space="0" w:color="auto"/>
        <w:right w:val="none" w:sz="0" w:space="0" w:color="auto"/>
      </w:divBdr>
    </w:div>
    <w:div w:id="386153508">
      <w:bodyDiv w:val="1"/>
      <w:marLeft w:val="0"/>
      <w:marRight w:val="0"/>
      <w:marTop w:val="0"/>
      <w:marBottom w:val="0"/>
      <w:divBdr>
        <w:top w:val="none" w:sz="0" w:space="0" w:color="auto"/>
        <w:left w:val="none" w:sz="0" w:space="0" w:color="auto"/>
        <w:bottom w:val="none" w:sz="0" w:space="0" w:color="auto"/>
        <w:right w:val="none" w:sz="0" w:space="0" w:color="auto"/>
      </w:divBdr>
    </w:div>
    <w:div w:id="386342361">
      <w:bodyDiv w:val="1"/>
      <w:marLeft w:val="0"/>
      <w:marRight w:val="0"/>
      <w:marTop w:val="0"/>
      <w:marBottom w:val="0"/>
      <w:divBdr>
        <w:top w:val="none" w:sz="0" w:space="0" w:color="auto"/>
        <w:left w:val="none" w:sz="0" w:space="0" w:color="auto"/>
        <w:bottom w:val="none" w:sz="0" w:space="0" w:color="auto"/>
        <w:right w:val="none" w:sz="0" w:space="0" w:color="auto"/>
      </w:divBdr>
    </w:div>
    <w:div w:id="386536364">
      <w:bodyDiv w:val="1"/>
      <w:marLeft w:val="0"/>
      <w:marRight w:val="0"/>
      <w:marTop w:val="0"/>
      <w:marBottom w:val="0"/>
      <w:divBdr>
        <w:top w:val="none" w:sz="0" w:space="0" w:color="auto"/>
        <w:left w:val="none" w:sz="0" w:space="0" w:color="auto"/>
        <w:bottom w:val="none" w:sz="0" w:space="0" w:color="auto"/>
        <w:right w:val="none" w:sz="0" w:space="0" w:color="auto"/>
      </w:divBdr>
    </w:div>
    <w:div w:id="386950284">
      <w:bodyDiv w:val="1"/>
      <w:marLeft w:val="0"/>
      <w:marRight w:val="0"/>
      <w:marTop w:val="0"/>
      <w:marBottom w:val="0"/>
      <w:divBdr>
        <w:top w:val="none" w:sz="0" w:space="0" w:color="auto"/>
        <w:left w:val="none" w:sz="0" w:space="0" w:color="auto"/>
        <w:bottom w:val="none" w:sz="0" w:space="0" w:color="auto"/>
        <w:right w:val="none" w:sz="0" w:space="0" w:color="auto"/>
      </w:divBdr>
    </w:div>
    <w:div w:id="387536729">
      <w:bodyDiv w:val="1"/>
      <w:marLeft w:val="0"/>
      <w:marRight w:val="0"/>
      <w:marTop w:val="0"/>
      <w:marBottom w:val="0"/>
      <w:divBdr>
        <w:top w:val="none" w:sz="0" w:space="0" w:color="auto"/>
        <w:left w:val="none" w:sz="0" w:space="0" w:color="auto"/>
        <w:bottom w:val="none" w:sz="0" w:space="0" w:color="auto"/>
        <w:right w:val="none" w:sz="0" w:space="0" w:color="auto"/>
      </w:divBdr>
    </w:div>
    <w:div w:id="387803498">
      <w:bodyDiv w:val="1"/>
      <w:marLeft w:val="0"/>
      <w:marRight w:val="0"/>
      <w:marTop w:val="0"/>
      <w:marBottom w:val="0"/>
      <w:divBdr>
        <w:top w:val="none" w:sz="0" w:space="0" w:color="auto"/>
        <w:left w:val="none" w:sz="0" w:space="0" w:color="auto"/>
        <w:bottom w:val="none" w:sz="0" w:space="0" w:color="auto"/>
        <w:right w:val="none" w:sz="0" w:space="0" w:color="auto"/>
      </w:divBdr>
    </w:div>
    <w:div w:id="388186369">
      <w:bodyDiv w:val="1"/>
      <w:marLeft w:val="0"/>
      <w:marRight w:val="0"/>
      <w:marTop w:val="0"/>
      <w:marBottom w:val="0"/>
      <w:divBdr>
        <w:top w:val="none" w:sz="0" w:space="0" w:color="auto"/>
        <w:left w:val="none" w:sz="0" w:space="0" w:color="auto"/>
        <w:bottom w:val="none" w:sz="0" w:space="0" w:color="auto"/>
        <w:right w:val="none" w:sz="0" w:space="0" w:color="auto"/>
      </w:divBdr>
    </w:div>
    <w:div w:id="388312670">
      <w:bodyDiv w:val="1"/>
      <w:marLeft w:val="0"/>
      <w:marRight w:val="0"/>
      <w:marTop w:val="0"/>
      <w:marBottom w:val="0"/>
      <w:divBdr>
        <w:top w:val="none" w:sz="0" w:space="0" w:color="auto"/>
        <w:left w:val="none" w:sz="0" w:space="0" w:color="auto"/>
        <w:bottom w:val="none" w:sz="0" w:space="0" w:color="auto"/>
        <w:right w:val="none" w:sz="0" w:space="0" w:color="auto"/>
      </w:divBdr>
    </w:div>
    <w:div w:id="388499093">
      <w:bodyDiv w:val="1"/>
      <w:marLeft w:val="0"/>
      <w:marRight w:val="0"/>
      <w:marTop w:val="0"/>
      <w:marBottom w:val="0"/>
      <w:divBdr>
        <w:top w:val="none" w:sz="0" w:space="0" w:color="auto"/>
        <w:left w:val="none" w:sz="0" w:space="0" w:color="auto"/>
        <w:bottom w:val="none" w:sz="0" w:space="0" w:color="auto"/>
        <w:right w:val="none" w:sz="0" w:space="0" w:color="auto"/>
      </w:divBdr>
    </w:div>
    <w:div w:id="389159801">
      <w:bodyDiv w:val="1"/>
      <w:marLeft w:val="0"/>
      <w:marRight w:val="0"/>
      <w:marTop w:val="0"/>
      <w:marBottom w:val="0"/>
      <w:divBdr>
        <w:top w:val="none" w:sz="0" w:space="0" w:color="auto"/>
        <w:left w:val="none" w:sz="0" w:space="0" w:color="auto"/>
        <w:bottom w:val="none" w:sz="0" w:space="0" w:color="auto"/>
        <w:right w:val="none" w:sz="0" w:space="0" w:color="auto"/>
      </w:divBdr>
    </w:div>
    <w:div w:id="389577526">
      <w:bodyDiv w:val="1"/>
      <w:marLeft w:val="0"/>
      <w:marRight w:val="0"/>
      <w:marTop w:val="0"/>
      <w:marBottom w:val="0"/>
      <w:divBdr>
        <w:top w:val="none" w:sz="0" w:space="0" w:color="auto"/>
        <w:left w:val="none" w:sz="0" w:space="0" w:color="auto"/>
        <w:bottom w:val="none" w:sz="0" w:space="0" w:color="auto"/>
        <w:right w:val="none" w:sz="0" w:space="0" w:color="auto"/>
      </w:divBdr>
    </w:div>
    <w:div w:id="389622146">
      <w:bodyDiv w:val="1"/>
      <w:marLeft w:val="0"/>
      <w:marRight w:val="0"/>
      <w:marTop w:val="0"/>
      <w:marBottom w:val="0"/>
      <w:divBdr>
        <w:top w:val="none" w:sz="0" w:space="0" w:color="auto"/>
        <w:left w:val="none" w:sz="0" w:space="0" w:color="auto"/>
        <w:bottom w:val="none" w:sz="0" w:space="0" w:color="auto"/>
        <w:right w:val="none" w:sz="0" w:space="0" w:color="auto"/>
      </w:divBdr>
    </w:div>
    <w:div w:id="389698069">
      <w:bodyDiv w:val="1"/>
      <w:marLeft w:val="0"/>
      <w:marRight w:val="0"/>
      <w:marTop w:val="0"/>
      <w:marBottom w:val="0"/>
      <w:divBdr>
        <w:top w:val="none" w:sz="0" w:space="0" w:color="auto"/>
        <w:left w:val="none" w:sz="0" w:space="0" w:color="auto"/>
        <w:bottom w:val="none" w:sz="0" w:space="0" w:color="auto"/>
        <w:right w:val="none" w:sz="0" w:space="0" w:color="auto"/>
      </w:divBdr>
    </w:div>
    <w:div w:id="390689332">
      <w:bodyDiv w:val="1"/>
      <w:marLeft w:val="0"/>
      <w:marRight w:val="0"/>
      <w:marTop w:val="0"/>
      <w:marBottom w:val="0"/>
      <w:divBdr>
        <w:top w:val="none" w:sz="0" w:space="0" w:color="auto"/>
        <w:left w:val="none" w:sz="0" w:space="0" w:color="auto"/>
        <w:bottom w:val="none" w:sz="0" w:space="0" w:color="auto"/>
        <w:right w:val="none" w:sz="0" w:space="0" w:color="auto"/>
      </w:divBdr>
    </w:div>
    <w:div w:id="391197082">
      <w:bodyDiv w:val="1"/>
      <w:marLeft w:val="0"/>
      <w:marRight w:val="0"/>
      <w:marTop w:val="0"/>
      <w:marBottom w:val="0"/>
      <w:divBdr>
        <w:top w:val="none" w:sz="0" w:space="0" w:color="auto"/>
        <w:left w:val="none" w:sz="0" w:space="0" w:color="auto"/>
        <w:bottom w:val="none" w:sz="0" w:space="0" w:color="auto"/>
        <w:right w:val="none" w:sz="0" w:space="0" w:color="auto"/>
      </w:divBdr>
    </w:div>
    <w:div w:id="391275108">
      <w:bodyDiv w:val="1"/>
      <w:marLeft w:val="0"/>
      <w:marRight w:val="0"/>
      <w:marTop w:val="0"/>
      <w:marBottom w:val="0"/>
      <w:divBdr>
        <w:top w:val="none" w:sz="0" w:space="0" w:color="auto"/>
        <w:left w:val="none" w:sz="0" w:space="0" w:color="auto"/>
        <w:bottom w:val="none" w:sz="0" w:space="0" w:color="auto"/>
        <w:right w:val="none" w:sz="0" w:space="0" w:color="auto"/>
      </w:divBdr>
    </w:div>
    <w:div w:id="391581547">
      <w:bodyDiv w:val="1"/>
      <w:marLeft w:val="0"/>
      <w:marRight w:val="0"/>
      <w:marTop w:val="0"/>
      <w:marBottom w:val="0"/>
      <w:divBdr>
        <w:top w:val="none" w:sz="0" w:space="0" w:color="auto"/>
        <w:left w:val="none" w:sz="0" w:space="0" w:color="auto"/>
        <w:bottom w:val="none" w:sz="0" w:space="0" w:color="auto"/>
        <w:right w:val="none" w:sz="0" w:space="0" w:color="auto"/>
      </w:divBdr>
    </w:div>
    <w:div w:id="392197931">
      <w:bodyDiv w:val="1"/>
      <w:marLeft w:val="0"/>
      <w:marRight w:val="0"/>
      <w:marTop w:val="0"/>
      <w:marBottom w:val="0"/>
      <w:divBdr>
        <w:top w:val="none" w:sz="0" w:space="0" w:color="auto"/>
        <w:left w:val="none" w:sz="0" w:space="0" w:color="auto"/>
        <w:bottom w:val="none" w:sz="0" w:space="0" w:color="auto"/>
        <w:right w:val="none" w:sz="0" w:space="0" w:color="auto"/>
      </w:divBdr>
    </w:div>
    <w:div w:id="392775060">
      <w:bodyDiv w:val="1"/>
      <w:marLeft w:val="0"/>
      <w:marRight w:val="0"/>
      <w:marTop w:val="0"/>
      <w:marBottom w:val="0"/>
      <w:divBdr>
        <w:top w:val="none" w:sz="0" w:space="0" w:color="auto"/>
        <w:left w:val="none" w:sz="0" w:space="0" w:color="auto"/>
        <w:bottom w:val="none" w:sz="0" w:space="0" w:color="auto"/>
        <w:right w:val="none" w:sz="0" w:space="0" w:color="auto"/>
      </w:divBdr>
    </w:div>
    <w:div w:id="393166682">
      <w:bodyDiv w:val="1"/>
      <w:marLeft w:val="0"/>
      <w:marRight w:val="0"/>
      <w:marTop w:val="0"/>
      <w:marBottom w:val="0"/>
      <w:divBdr>
        <w:top w:val="none" w:sz="0" w:space="0" w:color="auto"/>
        <w:left w:val="none" w:sz="0" w:space="0" w:color="auto"/>
        <w:bottom w:val="none" w:sz="0" w:space="0" w:color="auto"/>
        <w:right w:val="none" w:sz="0" w:space="0" w:color="auto"/>
      </w:divBdr>
    </w:div>
    <w:div w:id="393360035">
      <w:bodyDiv w:val="1"/>
      <w:marLeft w:val="0"/>
      <w:marRight w:val="0"/>
      <w:marTop w:val="0"/>
      <w:marBottom w:val="0"/>
      <w:divBdr>
        <w:top w:val="none" w:sz="0" w:space="0" w:color="auto"/>
        <w:left w:val="none" w:sz="0" w:space="0" w:color="auto"/>
        <w:bottom w:val="none" w:sz="0" w:space="0" w:color="auto"/>
        <w:right w:val="none" w:sz="0" w:space="0" w:color="auto"/>
      </w:divBdr>
    </w:div>
    <w:div w:id="394008220">
      <w:bodyDiv w:val="1"/>
      <w:marLeft w:val="0"/>
      <w:marRight w:val="0"/>
      <w:marTop w:val="0"/>
      <w:marBottom w:val="0"/>
      <w:divBdr>
        <w:top w:val="none" w:sz="0" w:space="0" w:color="auto"/>
        <w:left w:val="none" w:sz="0" w:space="0" w:color="auto"/>
        <w:bottom w:val="none" w:sz="0" w:space="0" w:color="auto"/>
        <w:right w:val="none" w:sz="0" w:space="0" w:color="auto"/>
      </w:divBdr>
    </w:div>
    <w:div w:id="394014542">
      <w:bodyDiv w:val="1"/>
      <w:marLeft w:val="0"/>
      <w:marRight w:val="0"/>
      <w:marTop w:val="0"/>
      <w:marBottom w:val="0"/>
      <w:divBdr>
        <w:top w:val="none" w:sz="0" w:space="0" w:color="auto"/>
        <w:left w:val="none" w:sz="0" w:space="0" w:color="auto"/>
        <w:bottom w:val="none" w:sz="0" w:space="0" w:color="auto"/>
        <w:right w:val="none" w:sz="0" w:space="0" w:color="auto"/>
      </w:divBdr>
    </w:div>
    <w:div w:id="394163105">
      <w:bodyDiv w:val="1"/>
      <w:marLeft w:val="0"/>
      <w:marRight w:val="0"/>
      <w:marTop w:val="0"/>
      <w:marBottom w:val="0"/>
      <w:divBdr>
        <w:top w:val="none" w:sz="0" w:space="0" w:color="auto"/>
        <w:left w:val="none" w:sz="0" w:space="0" w:color="auto"/>
        <w:bottom w:val="none" w:sz="0" w:space="0" w:color="auto"/>
        <w:right w:val="none" w:sz="0" w:space="0" w:color="auto"/>
      </w:divBdr>
    </w:div>
    <w:div w:id="394166064">
      <w:bodyDiv w:val="1"/>
      <w:marLeft w:val="0"/>
      <w:marRight w:val="0"/>
      <w:marTop w:val="0"/>
      <w:marBottom w:val="0"/>
      <w:divBdr>
        <w:top w:val="none" w:sz="0" w:space="0" w:color="auto"/>
        <w:left w:val="none" w:sz="0" w:space="0" w:color="auto"/>
        <w:bottom w:val="none" w:sz="0" w:space="0" w:color="auto"/>
        <w:right w:val="none" w:sz="0" w:space="0" w:color="auto"/>
      </w:divBdr>
    </w:div>
    <w:div w:id="394282471">
      <w:bodyDiv w:val="1"/>
      <w:marLeft w:val="0"/>
      <w:marRight w:val="0"/>
      <w:marTop w:val="0"/>
      <w:marBottom w:val="0"/>
      <w:divBdr>
        <w:top w:val="none" w:sz="0" w:space="0" w:color="auto"/>
        <w:left w:val="none" w:sz="0" w:space="0" w:color="auto"/>
        <w:bottom w:val="none" w:sz="0" w:space="0" w:color="auto"/>
        <w:right w:val="none" w:sz="0" w:space="0" w:color="auto"/>
      </w:divBdr>
    </w:div>
    <w:div w:id="394667612">
      <w:bodyDiv w:val="1"/>
      <w:marLeft w:val="0"/>
      <w:marRight w:val="0"/>
      <w:marTop w:val="0"/>
      <w:marBottom w:val="0"/>
      <w:divBdr>
        <w:top w:val="none" w:sz="0" w:space="0" w:color="auto"/>
        <w:left w:val="none" w:sz="0" w:space="0" w:color="auto"/>
        <w:bottom w:val="none" w:sz="0" w:space="0" w:color="auto"/>
        <w:right w:val="none" w:sz="0" w:space="0" w:color="auto"/>
      </w:divBdr>
    </w:div>
    <w:div w:id="394814116">
      <w:bodyDiv w:val="1"/>
      <w:marLeft w:val="0"/>
      <w:marRight w:val="0"/>
      <w:marTop w:val="0"/>
      <w:marBottom w:val="0"/>
      <w:divBdr>
        <w:top w:val="none" w:sz="0" w:space="0" w:color="auto"/>
        <w:left w:val="none" w:sz="0" w:space="0" w:color="auto"/>
        <w:bottom w:val="none" w:sz="0" w:space="0" w:color="auto"/>
        <w:right w:val="none" w:sz="0" w:space="0" w:color="auto"/>
      </w:divBdr>
      <w:divsChild>
        <w:div w:id="1456867308">
          <w:marLeft w:val="0"/>
          <w:marRight w:val="0"/>
          <w:marTop w:val="0"/>
          <w:marBottom w:val="0"/>
          <w:divBdr>
            <w:top w:val="none" w:sz="0" w:space="0" w:color="auto"/>
            <w:left w:val="none" w:sz="0" w:space="0" w:color="auto"/>
            <w:bottom w:val="none" w:sz="0" w:space="0" w:color="auto"/>
            <w:right w:val="none" w:sz="0" w:space="0" w:color="auto"/>
          </w:divBdr>
        </w:div>
        <w:div w:id="655844913">
          <w:marLeft w:val="0"/>
          <w:marRight w:val="0"/>
          <w:marTop w:val="0"/>
          <w:marBottom w:val="0"/>
          <w:divBdr>
            <w:top w:val="none" w:sz="0" w:space="0" w:color="auto"/>
            <w:left w:val="none" w:sz="0" w:space="0" w:color="auto"/>
            <w:bottom w:val="none" w:sz="0" w:space="0" w:color="auto"/>
            <w:right w:val="none" w:sz="0" w:space="0" w:color="auto"/>
          </w:divBdr>
        </w:div>
        <w:div w:id="269436034">
          <w:marLeft w:val="0"/>
          <w:marRight w:val="0"/>
          <w:marTop w:val="0"/>
          <w:marBottom w:val="0"/>
          <w:divBdr>
            <w:top w:val="none" w:sz="0" w:space="0" w:color="auto"/>
            <w:left w:val="none" w:sz="0" w:space="0" w:color="auto"/>
            <w:bottom w:val="none" w:sz="0" w:space="0" w:color="auto"/>
            <w:right w:val="none" w:sz="0" w:space="0" w:color="auto"/>
          </w:divBdr>
        </w:div>
        <w:div w:id="411632692">
          <w:marLeft w:val="0"/>
          <w:marRight w:val="0"/>
          <w:marTop w:val="0"/>
          <w:marBottom w:val="0"/>
          <w:divBdr>
            <w:top w:val="none" w:sz="0" w:space="0" w:color="auto"/>
            <w:left w:val="none" w:sz="0" w:space="0" w:color="auto"/>
            <w:bottom w:val="none" w:sz="0" w:space="0" w:color="auto"/>
            <w:right w:val="none" w:sz="0" w:space="0" w:color="auto"/>
          </w:divBdr>
        </w:div>
        <w:div w:id="309679847">
          <w:marLeft w:val="0"/>
          <w:marRight w:val="0"/>
          <w:marTop w:val="0"/>
          <w:marBottom w:val="0"/>
          <w:divBdr>
            <w:top w:val="none" w:sz="0" w:space="0" w:color="auto"/>
            <w:left w:val="none" w:sz="0" w:space="0" w:color="auto"/>
            <w:bottom w:val="none" w:sz="0" w:space="0" w:color="auto"/>
            <w:right w:val="none" w:sz="0" w:space="0" w:color="auto"/>
          </w:divBdr>
        </w:div>
        <w:div w:id="1736660635">
          <w:marLeft w:val="0"/>
          <w:marRight w:val="0"/>
          <w:marTop w:val="0"/>
          <w:marBottom w:val="0"/>
          <w:divBdr>
            <w:top w:val="none" w:sz="0" w:space="0" w:color="auto"/>
            <w:left w:val="none" w:sz="0" w:space="0" w:color="auto"/>
            <w:bottom w:val="none" w:sz="0" w:space="0" w:color="auto"/>
            <w:right w:val="none" w:sz="0" w:space="0" w:color="auto"/>
          </w:divBdr>
        </w:div>
        <w:div w:id="580145795">
          <w:marLeft w:val="0"/>
          <w:marRight w:val="0"/>
          <w:marTop w:val="0"/>
          <w:marBottom w:val="0"/>
          <w:divBdr>
            <w:top w:val="none" w:sz="0" w:space="0" w:color="auto"/>
            <w:left w:val="none" w:sz="0" w:space="0" w:color="auto"/>
            <w:bottom w:val="none" w:sz="0" w:space="0" w:color="auto"/>
            <w:right w:val="none" w:sz="0" w:space="0" w:color="auto"/>
          </w:divBdr>
        </w:div>
        <w:div w:id="1377506936">
          <w:marLeft w:val="0"/>
          <w:marRight w:val="0"/>
          <w:marTop w:val="0"/>
          <w:marBottom w:val="0"/>
          <w:divBdr>
            <w:top w:val="none" w:sz="0" w:space="0" w:color="auto"/>
            <w:left w:val="none" w:sz="0" w:space="0" w:color="auto"/>
            <w:bottom w:val="none" w:sz="0" w:space="0" w:color="auto"/>
            <w:right w:val="none" w:sz="0" w:space="0" w:color="auto"/>
          </w:divBdr>
        </w:div>
        <w:div w:id="1437141095">
          <w:marLeft w:val="0"/>
          <w:marRight w:val="0"/>
          <w:marTop w:val="0"/>
          <w:marBottom w:val="0"/>
          <w:divBdr>
            <w:top w:val="none" w:sz="0" w:space="0" w:color="auto"/>
            <w:left w:val="none" w:sz="0" w:space="0" w:color="auto"/>
            <w:bottom w:val="none" w:sz="0" w:space="0" w:color="auto"/>
            <w:right w:val="none" w:sz="0" w:space="0" w:color="auto"/>
          </w:divBdr>
        </w:div>
        <w:div w:id="320350011">
          <w:marLeft w:val="0"/>
          <w:marRight w:val="0"/>
          <w:marTop w:val="0"/>
          <w:marBottom w:val="0"/>
          <w:divBdr>
            <w:top w:val="none" w:sz="0" w:space="0" w:color="auto"/>
            <w:left w:val="none" w:sz="0" w:space="0" w:color="auto"/>
            <w:bottom w:val="none" w:sz="0" w:space="0" w:color="auto"/>
            <w:right w:val="none" w:sz="0" w:space="0" w:color="auto"/>
          </w:divBdr>
        </w:div>
        <w:div w:id="1351301875">
          <w:marLeft w:val="0"/>
          <w:marRight w:val="0"/>
          <w:marTop w:val="0"/>
          <w:marBottom w:val="0"/>
          <w:divBdr>
            <w:top w:val="none" w:sz="0" w:space="0" w:color="auto"/>
            <w:left w:val="none" w:sz="0" w:space="0" w:color="auto"/>
            <w:bottom w:val="none" w:sz="0" w:space="0" w:color="auto"/>
            <w:right w:val="none" w:sz="0" w:space="0" w:color="auto"/>
          </w:divBdr>
        </w:div>
        <w:div w:id="111947891">
          <w:marLeft w:val="0"/>
          <w:marRight w:val="0"/>
          <w:marTop w:val="0"/>
          <w:marBottom w:val="0"/>
          <w:divBdr>
            <w:top w:val="none" w:sz="0" w:space="0" w:color="auto"/>
            <w:left w:val="none" w:sz="0" w:space="0" w:color="auto"/>
            <w:bottom w:val="none" w:sz="0" w:space="0" w:color="auto"/>
            <w:right w:val="none" w:sz="0" w:space="0" w:color="auto"/>
          </w:divBdr>
        </w:div>
        <w:div w:id="132217055">
          <w:marLeft w:val="0"/>
          <w:marRight w:val="0"/>
          <w:marTop w:val="0"/>
          <w:marBottom w:val="0"/>
          <w:divBdr>
            <w:top w:val="none" w:sz="0" w:space="0" w:color="auto"/>
            <w:left w:val="none" w:sz="0" w:space="0" w:color="auto"/>
            <w:bottom w:val="none" w:sz="0" w:space="0" w:color="auto"/>
            <w:right w:val="none" w:sz="0" w:space="0" w:color="auto"/>
          </w:divBdr>
        </w:div>
        <w:div w:id="2083945009">
          <w:marLeft w:val="0"/>
          <w:marRight w:val="0"/>
          <w:marTop w:val="0"/>
          <w:marBottom w:val="0"/>
          <w:divBdr>
            <w:top w:val="none" w:sz="0" w:space="0" w:color="auto"/>
            <w:left w:val="none" w:sz="0" w:space="0" w:color="auto"/>
            <w:bottom w:val="none" w:sz="0" w:space="0" w:color="auto"/>
            <w:right w:val="none" w:sz="0" w:space="0" w:color="auto"/>
          </w:divBdr>
        </w:div>
        <w:div w:id="840656006">
          <w:marLeft w:val="0"/>
          <w:marRight w:val="0"/>
          <w:marTop w:val="0"/>
          <w:marBottom w:val="0"/>
          <w:divBdr>
            <w:top w:val="none" w:sz="0" w:space="0" w:color="auto"/>
            <w:left w:val="none" w:sz="0" w:space="0" w:color="auto"/>
            <w:bottom w:val="none" w:sz="0" w:space="0" w:color="auto"/>
            <w:right w:val="none" w:sz="0" w:space="0" w:color="auto"/>
          </w:divBdr>
        </w:div>
        <w:div w:id="1116756377">
          <w:marLeft w:val="0"/>
          <w:marRight w:val="0"/>
          <w:marTop w:val="0"/>
          <w:marBottom w:val="0"/>
          <w:divBdr>
            <w:top w:val="none" w:sz="0" w:space="0" w:color="auto"/>
            <w:left w:val="none" w:sz="0" w:space="0" w:color="auto"/>
            <w:bottom w:val="none" w:sz="0" w:space="0" w:color="auto"/>
            <w:right w:val="none" w:sz="0" w:space="0" w:color="auto"/>
          </w:divBdr>
        </w:div>
        <w:div w:id="1627810589">
          <w:marLeft w:val="0"/>
          <w:marRight w:val="0"/>
          <w:marTop w:val="0"/>
          <w:marBottom w:val="0"/>
          <w:divBdr>
            <w:top w:val="none" w:sz="0" w:space="0" w:color="auto"/>
            <w:left w:val="none" w:sz="0" w:space="0" w:color="auto"/>
            <w:bottom w:val="none" w:sz="0" w:space="0" w:color="auto"/>
            <w:right w:val="none" w:sz="0" w:space="0" w:color="auto"/>
          </w:divBdr>
        </w:div>
        <w:div w:id="1063257549">
          <w:marLeft w:val="0"/>
          <w:marRight w:val="0"/>
          <w:marTop w:val="0"/>
          <w:marBottom w:val="0"/>
          <w:divBdr>
            <w:top w:val="none" w:sz="0" w:space="0" w:color="auto"/>
            <w:left w:val="none" w:sz="0" w:space="0" w:color="auto"/>
            <w:bottom w:val="none" w:sz="0" w:space="0" w:color="auto"/>
            <w:right w:val="none" w:sz="0" w:space="0" w:color="auto"/>
          </w:divBdr>
        </w:div>
        <w:div w:id="983505672">
          <w:marLeft w:val="0"/>
          <w:marRight w:val="0"/>
          <w:marTop w:val="0"/>
          <w:marBottom w:val="0"/>
          <w:divBdr>
            <w:top w:val="none" w:sz="0" w:space="0" w:color="auto"/>
            <w:left w:val="none" w:sz="0" w:space="0" w:color="auto"/>
            <w:bottom w:val="none" w:sz="0" w:space="0" w:color="auto"/>
            <w:right w:val="none" w:sz="0" w:space="0" w:color="auto"/>
          </w:divBdr>
        </w:div>
        <w:div w:id="1549683144">
          <w:marLeft w:val="0"/>
          <w:marRight w:val="0"/>
          <w:marTop w:val="0"/>
          <w:marBottom w:val="0"/>
          <w:divBdr>
            <w:top w:val="none" w:sz="0" w:space="0" w:color="auto"/>
            <w:left w:val="none" w:sz="0" w:space="0" w:color="auto"/>
            <w:bottom w:val="none" w:sz="0" w:space="0" w:color="auto"/>
            <w:right w:val="none" w:sz="0" w:space="0" w:color="auto"/>
          </w:divBdr>
        </w:div>
        <w:div w:id="2010865788">
          <w:marLeft w:val="0"/>
          <w:marRight w:val="0"/>
          <w:marTop w:val="0"/>
          <w:marBottom w:val="0"/>
          <w:divBdr>
            <w:top w:val="none" w:sz="0" w:space="0" w:color="auto"/>
            <w:left w:val="none" w:sz="0" w:space="0" w:color="auto"/>
            <w:bottom w:val="none" w:sz="0" w:space="0" w:color="auto"/>
            <w:right w:val="none" w:sz="0" w:space="0" w:color="auto"/>
          </w:divBdr>
        </w:div>
        <w:div w:id="46808079">
          <w:marLeft w:val="0"/>
          <w:marRight w:val="0"/>
          <w:marTop w:val="0"/>
          <w:marBottom w:val="0"/>
          <w:divBdr>
            <w:top w:val="none" w:sz="0" w:space="0" w:color="auto"/>
            <w:left w:val="none" w:sz="0" w:space="0" w:color="auto"/>
            <w:bottom w:val="none" w:sz="0" w:space="0" w:color="auto"/>
            <w:right w:val="none" w:sz="0" w:space="0" w:color="auto"/>
          </w:divBdr>
        </w:div>
        <w:div w:id="300038212">
          <w:marLeft w:val="0"/>
          <w:marRight w:val="0"/>
          <w:marTop w:val="0"/>
          <w:marBottom w:val="0"/>
          <w:divBdr>
            <w:top w:val="none" w:sz="0" w:space="0" w:color="auto"/>
            <w:left w:val="none" w:sz="0" w:space="0" w:color="auto"/>
            <w:bottom w:val="none" w:sz="0" w:space="0" w:color="auto"/>
            <w:right w:val="none" w:sz="0" w:space="0" w:color="auto"/>
          </w:divBdr>
        </w:div>
        <w:div w:id="1720862426">
          <w:marLeft w:val="0"/>
          <w:marRight w:val="0"/>
          <w:marTop w:val="0"/>
          <w:marBottom w:val="0"/>
          <w:divBdr>
            <w:top w:val="none" w:sz="0" w:space="0" w:color="auto"/>
            <w:left w:val="none" w:sz="0" w:space="0" w:color="auto"/>
            <w:bottom w:val="none" w:sz="0" w:space="0" w:color="auto"/>
            <w:right w:val="none" w:sz="0" w:space="0" w:color="auto"/>
          </w:divBdr>
        </w:div>
        <w:div w:id="69500498">
          <w:marLeft w:val="0"/>
          <w:marRight w:val="0"/>
          <w:marTop w:val="0"/>
          <w:marBottom w:val="0"/>
          <w:divBdr>
            <w:top w:val="none" w:sz="0" w:space="0" w:color="auto"/>
            <w:left w:val="none" w:sz="0" w:space="0" w:color="auto"/>
            <w:bottom w:val="none" w:sz="0" w:space="0" w:color="auto"/>
            <w:right w:val="none" w:sz="0" w:space="0" w:color="auto"/>
          </w:divBdr>
        </w:div>
        <w:div w:id="1433356657">
          <w:marLeft w:val="0"/>
          <w:marRight w:val="0"/>
          <w:marTop w:val="0"/>
          <w:marBottom w:val="0"/>
          <w:divBdr>
            <w:top w:val="none" w:sz="0" w:space="0" w:color="auto"/>
            <w:left w:val="none" w:sz="0" w:space="0" w:color="auto"/>
            <w:bottom w:val="none" w:sz="0" w:space="0" w:color="auto"/>
            <w:right w:val="none" w:sz="0" w:space="0" w:color="auto"/>
          </w:divBdr>
        </w:div>
        <w:div w:id="426733864">
          <w:marLeft w:val="0"/>
          <w:marRight w:val="0"/>
          <w:marTop w:val="0"/>
          <w:marBottom w:val="0"/>
          <w:divBdr>
            <w:top w:val="none" w:sz="0" w:space="0" w:color="auto"/>
            <w:left w:val="none" w:sz="0" w:space="0" w:color="auto"/>
            <w:bottom w:val="none" w:sz="0" w:space="0" w:color="auto"/>
            <w:right w:val="none" w:sz="0" w:space="0" w:color="auto"/>
          </w:divBdr>
        </w:div>
        <w:div w:id="818500064">
          <w:marLeft w:val="0"/>
          <w:marRight w:val="0"/>
          <w:marTop w:val="0"/>
          <w:marBottom w:val="0"/>
          <w:divBdr>
            <w:top w:val="none" w:sz="0" w:space="0" w:color="auto"/>
            <w:left w:val="none" w:sz="0" w:space="0" w:color="auto"/>
            <w:bottom w:val="none" w:sz="0" w:space="0" w:color="auto"/>
            <w:right w:val="none" w:sz="0" w:space="0" w:color="auto"/>
          </w:divBdr>
        </w:div>
        <w:div w:id="1661930943">
          <w:marLeft w:val="0"/>
          <w:marRight w:val="0"/>
          <w:marTop w:val="0"/>
          <w:marBottom w:val="0"/>
          <w:divBdr>
            <w:top w:val="none" w:sz="0" w:space="0" w:color="auto"/>
            <w:left w:val="none" w:sz="0" w:space="0" w:color="auto"/>
            <w:bottom w:val="none" w:sz="0" w:space="0" w:color="auto"/>
            <w:right w:val="none" w:sz="0" w:space="0" w:color="auto"/>
          </w:divBdr>
        </w:div>
        <w:div w:id="205608708">
          <w:marLeft w:val="0"/>
          <w:marRight w:val="0"/>
          <w:marTop w:val="0"/>
          <w:marBottom w:val="0"/>
          <w:divBdr>
            <w:top w:val="none" w:sz="0" w:space="0" w:color="auto"/>
            <w:left w:val="none" w:sz="0" w:space="0" w:color="auto"/>
            <w:bottom w:val="none" w:sz="0" w:space="0" w:color="auto"/>
            <w:right w:val="none" w:sz="0" w:space="0" w:color="auto"/>
          </w:divBdr>
        </w:div>
        <w:div w:id="729504163">
          <w:marLeft w:val="0"/>
          <w:marRight w:val="0"/>
          <w:marTop w:val="0"/>
          <w:marBottom w:val="0"/>
          <w:divBdr>
            <w:top w:val="none" w:sz="0" w:space="0" w:color="auto"/>
            <w:left w:val="none" w:sz="0" w:space="0" w:color="auto"/>
            <w:bottom w:val="none" w:sz="0" w:space="0" w:color="auto"/>
            <w:right w:val="none" w:sz="0" w:space="0" w:color="auto"/>
          </w:divBdr>
        </w:div>
        <w:div w:id="477846099">
          <w:marLeft w:val="0"/>
          <w:marRight w:val="0"/>
          <w:marTop w:val="0"/>
          <w:marBottom w:val="0"/>
          <w:divBdr>
            <w:top w:val="none" w:sz="0" w:space="0" w:color="auto"/>
            <w:left w:val="none" w:sz="0" w:space="0" w:color="auto"/>
            <w:bottom w:val="none" w:sz="0" w:space="0" w:color="auto"/>
            <w:right w:val="none" w:sz="0" w:space="0" w:color="auto"/>
          </w:divBdr>
        </w:div>
        <w:div w:id="149561835">
          <w:marLeft w:val="0"/>
          <w:marRight w:val="0"/>
          <w:marTop w:val="0"/>
          <w:marBottom w:val="0"/>
          <w:divBdr>
            <w:top w:val="none" w:sz="0" w:space="0" w:color="auto"/>
            <w:left w:val="none" w:sz="0" w:space="0" w:color="auto"/>
            <w:bottom w:val="none" w:sz="0" w:space="0" w:color="auto"/>
            <w:right w:val="none" w:sz="0" w:space="0" w:color="auto"/>
          </w:divBdr>
        </w:div>
        <w:div w:id="464473637">
          <w:marLeft w:val="0"/>
          <w:marRight w:val="0"/>
          <w:marTop w:val="0"/>
          <w:marBottom w:val="0"/>
          <w:divBdr>
            <w:top w:val="none" w:sz="0" w:space="0" w:color="auto"/>
            <w:left w:val="none" w:sz="0" w:space="0" w:color="auto"/>
            <w:bottom w:val="none" w:sz="0" w:space="0" w:color="auto"/>
            <w:right w:val="none" w:sz="0" w:space="0" w:color="auto"/>
          </w:divBdr>
        </w:div>
        <w:div w:id="2012952834">
          <w:marLeft w:val="0"/>
          <w:marRight w:val="0"/>
          <w:marTop w:val="0"/>
          <w:marBottom w:val="0"/>
          <w:divBdr>
            <w:top w:val="none" w:sz="0" w:space="0" w:color="auto"/>
            <w:left w:val="none" w:sz="0" w:space="0" w:color="auto"/>
            <w:bottom w:val="none" w:sz="0" w:space="0" w:color="auto"/>
            <w:right w:val="none" w:sz="0" w:space="0" w:color="auto"/>
          </w:divBdr>
        </w:div>
        <w:div w:id="456796112">
          <w:marLeft w:val="0"/>
          <w:marRight w:val="0"/>
          <w:marTop w:val="0"/>
          <w:marBottom w:val="0"/>
          <w:divBdr>
            <w:top w:val="none" w:sz="0" w:space="0" w:color="auto"/>
            <w:left w:val="none" w:sz="0" w:space="0" w:color="auto"/>
            <w:bottom w:val="none" w:sz="0" w:space="0" w:color="auto"/>
            <w:right w:val="none" w:sz="0" w:space="0" w:color="auto"/>
          </w:divBdr>
        </w:div>
        <w:div w:id="1420833164">
          <w:marLeft w:val="0"/>
          <w:marRight w:val="0"/>
          <w:marTop w:val="0"/>
          <w:marBottom w:val="0"/>
          <w:divBdr>
            <w:top w:val="none" w:sz="0" w:space="0" w:color="auto"/>
            <w:left w:val="none" w:sz="0" w:space="0" w:color="auto"/>
            <w:bottom w:val="none" w:sz="0" w:space="0" w:color="auto"/>
            <w:right w:val="none" w:sz="0" w:space="0" w:color="auto"/>
          </w:divBdr>
        </w:div>
        <w:div w:id="888951530">
          <w:marLeft w:val="0"/>
          <w:marRight w:val="0"/>
          <w:marTop w:val="0"/>
          <w:marBottom w:val="0"/>
          <w:divBdr>
            <w:top w:val="none" w:sz="0" w:space="0" w:color="auto"/>
            <w:left w:val="none" w:sz="0" w:space="0" w:color="auto"/>
            <w:bottom w:val="none" w:sz="0" w:space="0" w:color="auto"/>
            <w:right w:val="none" w:sz="0" w:space="0" w:color="auto"/>
          </w:divBdr>
        </w:div>
        <w:div w:id="1468663018">
          <w:marLeft w:val="0"/>
          <w:marRight w:val="0"/>
          <w:marTop w:val="0"/>
          <w:marBottom w:val="0"/>
          <w:divBdr>
            <w:top w:val="none" w:sz="0" w:space="0" w:color="auto"/>
            <w:left w:val="none" w:sz="0" w:space="0" w:color="auto"/>
            <w:bottom w:val="none" w:sz="0" w:space="0" w:color="auto"/>
            <w:right w:val="none" w:sz="0" w:space="0" w:color="auto"/>
          </w:divBdr>
        </w:div>
        <w:div w:id="1775124573">
          <w:marLeft w:val="0"/>
          <w:marRight w:val="0"/>
          <w:marTop w:val="0"/>
          <w:marBottom w:val="0"/>
          <w:divBdr>
            <w:top w:val="none" w:sz="0" w:space="0" w:color="auto"/>
            <w:left w:val="none" w:sz="0" w:space="0" w:color="auto"/>
            <w:bottom w:val="none" w:sz="0" w:space="0" w:color="auto"/>
            <w:right w:val="none" w:sz="0" w:space="0" w:color="auto"/>
          </w:divBdr>
        </w:div>
        <w:div w:id="197670646">
          <w:marLeft w:val="0"/>
          <w:marRight w:val="0"/>
          <w:marTop w:val="0"/>
          <w:marBottom w:val="0"/>
          <w:divBdr>
            <w:top w:val="none" w:sz="0" w:space="0" w:color="auto"/>
            <w:left w:val="none" w:sz="0" w:space="0" w:color="auto"/>
            <w:bottom w:val="none" w:sz="0" w:space="0" w:color="auto"/>
            <w:right w:val="none" w:sz="0" w:space="0" w:color="auto"/>
          </w:divBdr>
        </w:div>
        <w:div w:id="364526115">
          <w:marLeft w:val="0"/>
          <w:marRight w:val="0"/>
          <w:marTop w:val="0"/>
          <w:marBottom w:val="0"/>
          <w:divBdr>
            <w:top w:val="none" w:sz="0" w:space="0" w:color="auto"/>
            <w:left w:val="none" w:sz="0" w:space="0" w:color="auto"/>
            <w:bottom w:val="none" w:sz="0" w:space="0" w:color="auto"/>
            <w:right w:val="none" w:sz="0" w:space="0" w:color="auto"/>
          </w:divBdr>
        </w:div>
        <w:div w:id="1593315615">
          <w:marLeft w:val="0"/>
          <w:marRight w:val="0"/>
          <w:marTop w:val="0"/>
          <w:marBottom w:val="0"/>
          <w:divBdr>
            <w:top w:val="none" w:sz="0" w:space="0" w:color="auto"/>
            <w:left w:val="none" w:sz="0" w:space="0" w:color="auto"/>
            <w:bottom w:val="none" w:sz="0" w:space="0" w:color="auto"/>
            <w:right w:val="none" w:sz="0" w:space="0" w:color="auto"/>
          </w:divBdr>
        </w:div>
        <w:div w:id="1050420348">
          <w:marLeft w:val="0"/>
          <w:marRight w:val="0"/>
          <w:marTop w:val="0"/>
          <w:marBottom w:val="0"/>
          <w:divBdr>
            <w:top w:val="none" w:sz="0" w:space="0" w:color="auto"/>
            <w:left w:val="none" w:sz="0" w:space="0" w:color="auto"/>
            <w:bottom w:val="none" w:sz="0" w:space="0" w:color="auto"/>
            <w:right w:val="none" w:sz="0" w:space="0" w:color="auto"/>
          </w:divBdr>
        </w:div>
        <w:div w:id="1511218352">
          <w:marLeft w:val="0"/>
          <w:marRight w:val="0"/>
          <w:marTop w:val="0"/>
          <w:marBottom w:val="0"/>
          <w:divBdr>
            <w:top w:val="none" w:sz="0" w:space="0" w:color="auto"/>
            <w:left w:val="none" w:sz="0" w:space="0" w:color="auto"/>
            <w:bottom w:val="none" w:sz="0" w:space="0" w:color="auto"/>
            <w:right w:val="none" w:sz="0" w:space="0" w:color="auto"/>
          </w:divBdr>
        </w:div>
        <w:div w:id="1745376544">
          <w:marLeft w:val="0"/>
          <w:marRight w:val="0"/>
          <w:marTop w:val="0"/>
          <w:marBottom w:val="0"/>
          <w:divBdr>
            <w:top w:val="none" w:sz="0" w:space="0" w:color="auto"/>
            <w:left w:val="none" w:sz="0" w:space="0" w:color="auto"/>
            <w:bottom w:val="none" w:sz="0" w:space="0" w:color="auto"/>
            <w:right w:val="none" w:sz="0" w:space="0" w:color="auto"/>
          </w:divBdr>
        </w:div>
        <w:div w:id="353656961">
          <w:marLeft w:val="0"/>
          <w:marRight w:val="0"/>
          <w:marTop w:val="0"/>
          <w:marBottom w:val="0"/>
          <w:divBdr>
            <w:top w:val="none" w:sz="0" w:space="0" w:color="auto"/>
            <w:left w:val="none" w:sz="0" w:space="0" w:color="auto"/>
            <w:bottom w:val="none" w:sz="0" w:space="0" w:color="auto"/>
            <w:right w:val="none" w:sz="0" w:space="0" w:color="auto"/>
          </w:divBdr>
        </w:div>
        <w:div w:id="1544320852">
          <w:marLeft w:val="0"/>
          <w:marRight w:val="0"/>
          <w:marTop w:val="0"/>
          <w:marBottom w:val="0"/>
          <w:divBdr>
            <w:top w:val="none" w:sz="0" w:space="0" w:color="auto"/>
            <w:left w:val="none" w:sz="0" w:space="0" w:color="auto"/>
            <w:bottom w:val="none" w:sz="0" w:space="0" w:color="auto"/>
            <w:right w:val="none" w:sz="0" w:space="0" w:color="auto"/>
          </w:divBdr>
        </w:div>
        <w:div w:id="492525462">
          <w:marLeft w:val="0"/>
          <w:marRight w:val="0"/>
          <w:marTop w:val="0"/>
          <w:marBottom w:val="0"/>
          <w:divBdr>
            <w:top w:val="none" w:sz="0" w:space="0" w:color="auto"/>
            <w:left w:val="none" w:sz="0" w:space="0" w:color="auto"/>
            <w:bottom w:val="none" w:sz="0" w:space="0" w:color="auto"/>
            <w:right w:val="none" w:sz="0" w:space="0" w:color="auto"/>
          </w:divBdr>
        </w:div>
        <w:div w:id="637036312">
          <w:marLeft w:val="0"/>
          <w:marRight w:val="0"/>
          <w:marTop w:val="0"/>
          <w:marBottom w:val="0"/>
          <w:divBdr>
            <w:top w:val="none" w:sz="0" w:space="0" w:color="auto"/>
            <w:left w:val="none" w:sz="0" w:space="0" w:color="auto"/>
            <w:bottom w:val="none" w:sz="0" w:space="0" w:color="auto"/>
            <w:right w:val="none" w:sz="0" w:space="0" w:color="auto"/>
          </w:divBdr>
        </w:div>
        <w:div w:id="1230068690">
          <w:marLeft w:val="0"/>
          <w:marRight w:val="0"/>
          <w:marTop w:val="0"/>
          <w:marBottom w:val="0"/>
          <w:divBdr>
            <w:top w:val="none" w:sz="0" w:space="0" w:color="auto"/>
            <w:left w:val="none" w:sz="0" w:space="0" w:color="auto"/>
            <w:bottom w:val="none" w:sz="0" w:space="0" w:color="auto"/>
            <w:right w:val="none" w:sz="0" w:space="0" w:color="auto"/>
          </w:divBdr>
        </w:div>
        <w:div w:id="983969456">
          <w:marLeft w:val="0"/>
          <w:marRight w:val="0"/>
          <w:marTop w:val="0"/>
          <w:marBottom w:val="0"/>
          <w:divBdr>
            <w:top w:val="none" w:sz="0" w:space="0" w:color="auto"/>
            <w:left w:val="none" w:sz="0" w:space="0" w:color="auto"/>
            <w:bottom w:val="none" w:sz="0" w:space="0" w:color="auto"/>
            <w:right w:val="none" w:sz="0" w:space="0" w:color="auto"/>
          </w:divBdr>
        </w:div>
        <w:div w:id="1078400688">
          <w:marLeft w:val="0"/>
          <w:marRight w:val="0"/>
          <w:marTop w:val="0"/>
          <w:marBottom w:val="0"/>
          <w:divBdr>
            <w:top w:val="none" w:sz="0" w:space="0" w:color="auto"/>
            <w:left w:val="none" w:sz="0" w:space="0" w:color="auto"/>
            <w:bottom w:val="none" w:sz="0" w:space="0" w:color="auto"/>
            <w:right w:val="none" w:sz="0" w:space="0" w:color="auto"/>
          </w:divBdr>
        </w:div>
        <w:div w:id="1200901784">
          <w:marLeft w:val="0"/>
          <w:marRight w:val="0"/>
          <w:marTop w:val="0"/>
          <w:marBottom w:val="0"/>
          <w:divBdr>
            <w:top w:val="none" w:sz="0" w:space="0" w:color="auto"/>
            <w:left w:val="none" w:sz="0" w:space="0" w:color="auto"/>
            <w:bottom w:val="none" w:sz="0" w:space="0" w:color="auto"/>
            <w:right w:val="none" w:sz="0" w:space="0" w:color="auto"/>
          </w:divBdr>
        </w:div>
        <w:div w:id="1055472969">
          <w:marLeft w:val="0"/>
          <w:marRight w:val="0"/>
          <w:marTop w:val="0"/>
          <w:marBottom w:val="0"/>
          <w:divBdr>
            <w:top w:val="none" w:sz="0" w:space="0" w:color="auto"/>
            <w:left w:val="none" w:sz="0" w:space="0" w:color="auto"/>
            <w:bottom w:val="none" w:sz="0" w:space="0" w:color="auto"/>
            <w:right w:val="none" w:sz="0" w:space="0" w:color="auto"/>
          </w:divBdr>
        </w:div>
        <w:div w:id="188032039">
          <w:marLeft w:val="0"/>
          <w:marRight w:val="0"/>
          <w:marTop w:val="0"/>
          <w:marBottom w:val="0"/>
          <w:divBdr>
            <w:top w:val="none" w:sz="0" w:space="0" w:color="auto"/>
            <w:left w:val="none" w:sz="0" w:space="0" w:color="auto"/>
            <w:bottom w:val="none" w:sz="0" w:space="0" w:color="auto"/>
            <w:right w:val="none" w:sz="0" w:space="0" w:color="auto"/>
          </w:divBdr>
        </w:div>
        <w:div w:id="1742874342">
          <w:marLeft w:val="0"/>
          <w:marRight w:val="0"/>
          <w:marTop w:val="0"/>
          <w:marBottom w:val="0"/>
          <w:divBdr>
            <w:top w:val="none" w:sz="0" w:space="0" w:color="auto"/>
            <w:left w:val="none" w:sz="0" w:space="0" w:color="auto"/>
            <w:bottom w:val="none" w:sz="0" w:space="0" w:color="auto"/>
            <w:right w:val="none" w:sz="0" w:space="0" w:color="auto"/>
          </w:divBdr>
        </w:div>
        <w:div w:id="2145344439">
          <w:marLeft w:val="0"/>
          <w:marRight w:val="0"/>
          <w:marTop w:val="0"/>
          <w:marBottom w:val="0"/>
          <w:divBdr>
            <w:top w:val="none" w:sz="0" w:space="0" w:color="auto"/>
            <w:left w:val="none" w:sz="0" w:space="0" w:color="auto"/>
            <w:bottom w:val="none" w:sz="0" w:space="0" w:color="auto"/>
            <w:right w:val="none" w:sz="0" w:space="0" w:color="auto"/>
          </w:divBdr>
        </w:div>
        <w:div w:id="1800688139">
          <w:marLeft w:val="0"/>
          <w:marRight w:val="0"/>
          <w:marTop w:val="0"/>
          <w:marBottom w:val="0"/>
          <w:divBdr>
            <w:top w:val="none" w:sz="0" w:space="0" w:color="auto"/>
            <w:left w:val="none" w:sz="0" w:space="0" w:color="auto"/>
            <w:bottom w:val="none" w:sz="0" w:space="0" w:color="auto"/>
            <w:right w:val="none" w:sz="0" w:space="0" w:color="auto"/>
          </w:divBdr>
        </w:div>
        <w:div w:id="413433430">
          <w:marLeft w:val="0"/>
          <w:marRight w:val="0"/>
          <w:marTop w:val="0"/>
          <w:marBottom w:val="0"/>
          <w:divBdr>
            <w:top w:val="none" w:sz="0" w:space="0" w:color="auto"/>
            <w:left w:val="none" w:sz="0" w:space="0" w:color="auto"/>
            <w:bottom w:val="none" w:sz="0" w:space="0" w:color="auto"/>
            <w:right w:val="none" w:sz="0" w:space="0" w:color="auto"/>
          </w:divBdr>
        </w:div>
        <w:div w:id="50463267">
          <w:marLeft w:val="0"/>
          <w:marRight w:val="0"/>
          <w:marTop w:val="0"/>
          <w:marBottom w:val="0"/>
          <w:divBdr>
            <w:top w:val="none" w:sz="0" w:space="0" w:color="auto"/>
            <w:left w:val="none" w:sz="0" w:space="0" w:color="auto"/>
            <w:bottom w:val="none" w:sz="0" w:space="0" w:color="auto"/>
            <w:right w:val="none" w:sz="0" w:space="0" w:color="auto"/>
          </w:divBdr>
        </w:div>
        <w:div w:id="477959580">
          <w:marLeft w:val="0"/>
          <w:marRight w:val="0"/>
          <w:marTop w:val="0"/>
          <w:marBottom w:val="0"/>
          <w:divBdr>
            <w:top w:val="none" w:sz="0" w:space="0" w:color="auto"/>
            <w:left w:val="none" w:sz="0" w:space="0" w:color="auto"/>
            <w:bottom w:val="none" w:sz="0" w:space="0" w:color="auto"/>
            <w:right w:val="none" w:sz="0" w:space="0" w:color="auto"/>
          </w:divBdr>
        </w:div>
        <w:div w:id="1845439411">
          <w:marLeft w:val="0"/>
          <w:marRight w:val="0"/>
          <w:marTop w:val="0"/>
          <w:marBottom w:val="0"/>
          <w:divBdr>
            <w:top w:val="none" w:sz="0" w:space="0" w:color="auto"/>
            <w:left w:val="none" w:sz="0" w:space="0" w:color="auto"/>
            <w:bottom w:val="none" w:sz="0" w:space="0" w:color="auto"/>
            <w:right w:val="none" w:sz="0" w:space="0" w:color="auto"/>
          </w:divBdr>
        </w:div>
        <w:div w:id="2143570842">
          <w:marLeft w:val="0"/>
          <w:marRight w:val="0"/>
          <w:marTop w:val="0"/>
          <w:marBottom w:val="0"/>
          <w:divBdr>
            <w:top w:val="none" w:sz="0" w:space="0" w:color="auto"/>
            <w:left w:val="none" w:sz="0" w:space="0" w:color="auto"/>
            <w:bottom w:val="none" w:sz="0" w:space="0" w:color="auto"/>
            <w:right w:val="none" w:sz="0" w:space="0" w:color="auto"/>
          </w:divBdr>
        </w:div>
        <w:div w:id="1350373892">
          <w:marLeft w:val="0"/>
          <w:marRight w:val="0"/>
          <w:marTop w:val="0"/>
          <w:marBottom w:val="0"/>
          <w:divBdr>
            <w:top w:val="none" w:sz="0" w:space="0" w:color="auto"/>
            <w:left w:val="none" w:sz="0" w:space="0" w:color="auto"/>
            <w:bottom w:val="none" w:sz="0" w:space="0" w:color="auto"/>
            <w:right w:val="none" w:sz="0" w:space="0" w:color="auto"/>
          </w:divBdr>
        </w:div>
        <w:div w:id="854655216">
          <w:marLeft w:val="0"/>
          <w:marRight w:val="0"/>
          <w:marTop w:val="0"/>
          <w:marBottom w:val="0"/>
          <w:divBdr>
            <w:top w:val="none" w:sz="0" w:space="0" w:color="auto"/>
            <w:left w:val="none" w:sz="0" w:space="0" w:color="auto"/>
            <w:bottom w:val="none" w:sz="0" w:space="0" w:color="auto"/>
            <w:right w:val="none" w:sz="0" w:space="0" w:color="auto"/>
          </w:divBdr>
        </w:div>
        <w:div w:id="160201076">
          <w:marLeft w:val="0"/>
          <w:marRight w:val="0"/>
          <w:marTop w:val="0"/>
          <w:marBottom w:val="0"/>
          <w:divBdr>
            <w:top w:val="none" w:sz="0" w:space="0" w:color="auto"/>
            <w:left w:val="none" w:sz="0" w:space="0" w:color="auto"/>
            <w:bottom w:val="none" w:sz="0" w:space="0" w:color="auto"/>
            <w:right w:val="none" w:sz="0" w:space="0" w:color="auto"/>
          </w:divBdr>
        </w:div>
        <w:div w:id="1858999351">
          <w:marLeft w:val="0"/>
          <w:marRight w:val="0"/>
          <w:marTop w:val="0"/>
          <w:marBottom w:val="0"/>
          <w:divBdr>
            <w:top w:val="none" w:sz="0" w:space="0" w:color="auto"/>
            <w:left w:val="none" w:sz="0" w:space="0" w:color="auto"/>
            <w:bottom w:val="none" w:sz="0" w:space="0" w:color="auto"/>
            <w:right w:val="none" w:sz="0" w:space="0" w:color="auto"/>
          </w:divBdr>
        </w:div>
        <w:div w:id="530848016">
          <w:marLeft w:val="0"/>
          <w:marRight w:val="0"/>
          <w:marTop w:val="0"/>
          <w:marBottom w:val="0"/>
          <w:divBdr>
            <w:top w:val="none" w:sz="0" w:space="0" w:color="auto"/>
            <w:left w:val="none" w:sz="0" w:space="0" w:color="auto"/>
            <w:bottom w:val="none" w:sz="0" w:space="0" w:color="auto"/>
            <w:right w:val="none" w:sz="0" w:space="0" w:color="auto"/>
          </w:divBdr>
        </w:div>
        <w:div w:id="111631082">
          <w:marLeft w:val="0"/>
          <w:marRight w:val="0"/>
          <w:marTop w:val="0"/>
          <w:marBottom w:val="0"/>
          <w:divBdr>
            <w:top w:val="none" w:sz="0" w:space="0" w:color="auto"/>
            <w:left w:val="none" w:sz="0" w:space="0" w:color="auto"/>
            <w:bottom w:val="none" w:sz="0" w:space="0" w:color="auto"/>
            <w:right w:val="none" w:sz="0" w:space="0" w:color="auto"/>
          </w:divBdr>
        </w:div>
        <w:div w:id="1218468969">
          <w:marLeft w:val="0"/>
          <w:marRight w:val="0"/>
          <w:marTop w:val="0"/>
          <w:marBottom w:val="0"/>
          <w:divBdr>
            <w:top w:val="none" w:sz="0" w:space="0" w:color="auto"/>
            <w:left w:val="none" w:sz="0" w:space="0" w:color="auto"/>
            <w:bottom w:val="none" w:sz="0" w:space="0" w:color="auto"/>
            <w:right w:val="none" w:sz="0" w:space="0" w:color="auto"/>
          </w:divBdr>
        </w:div>
        <w:div w:id="2075931936">
          <w:marLeft w:val="0"/>
          <w:marRight w:val="0"/>
          <w:marTop w:val="0"/>
          <w:marBottom w:val="0"/>
          <w:divBdr>
            <w:top w:val="none" w:sz="0" w:space="0" w:color="auto"/>
            <w:left w:val="none" w:sz="0" w:space="0" w:color="auto"/>
            <w:bottom w:val="none" w:sz="0" w:space="0" w:color="auto"/>
            <w:right w:val="none" w:sz="0" w:space="0" w:color="auto"/>
          </w:divBdr>
        </w:div>
        <w:div w:id="1504860903">
          <w:marLeft w:val="0"/>
          <w:marRight w:val="0"/>
          <w:marTop w:val="0"/>
          <w:marBottom w:val="0"/>
          <w:divBdr>
            <w:top w:val="none" w:sz="0" w:space="0" w:color="auto"/>
            <w:left w:val="none" w:sz="0" w:space="0" w:color="auto"/>
            <w:bottom w:val="none" w:sz="0" w:space="0" w:color="auto"/>
            <w:right w:val="none" w:sz="0" w:space="0" w:color="auto"/>
          </w:divBdr>
        </w:div>
        <w:div w:id="35665158">
          <w:marLeft w:val="0"/>
          <w:marRight w:val="0"/>
          <w:marTop w:val="0"/>
          <w:marBottom w:val="0"/>
          <w:divBdr>
            <w:top w:val="none" w:sz="0" w:space="0" w:color="auto"/>
            <w:left w:val="none" w:sz="0" w:space="0" w:color="auto"/>
            <w:bottom w:val="none" w:sz="0" w:space="0" w:color="auto"/>
            <w:right w:val="none" w:sz="0" w:space="0" w:color="auto"/>
          </w:divBdr>
        </w:div>
        <w:div w:id="1124692604">
          <w:marLeft w:val="0"/>
          <w:marRight w:val="0"/>
          <w:marTop w:val="0"/>
          <w:marBottom w:val="0"/>
          <w:divBdr>
            <w:top w:val="none" w:sz="0" w:space="0" w:color="auto"/>
            <w:left w:val="none" w:sz="0" w:space="0" w:color="auto"/>
            <w:bottom w:val="none" w:sz="0" w:space="0" w:color="auto"/>
            <w:right w:val="none" w:sz="0" w:space="0" w:color="auto"/>
          </w:divBdr>
        </w:div>
        <w:div w:id="302854366">
          <w:marLeft w:val="0"/>
          <w:marRight w:val="0"/>
          <w:marTop w:val="0"/>
          <w:marBottom w:val="0"/>
          <w:divBdr>
            <w:top w:val="none" w:sz="0" w:space="0" w:color="auto"/>
            <w:left w:val="none" w:sz="0" w:space="0" w:color="auto"/>
            <w:bottom w:val="none" w:sz="0" w:space="0" w:color="auto"/>
            <w:right w:val="none" w:sz="0" w:space="0" w:color="auto"/>
          </w:divBdr>
        </w:div>
        <w:div w:id="662897522">
          <w:marLeft w:val="0"/>
          <w:marRight w:val="0"/>
          <w:marTop w:val="0"/>
          <w:marBottom w:val="0"/>
          <w:divBdr>
            <w:top w:val="none" w:sz="0" w:space="0" w:color="auto"/>
            <w:left w:val="none" w:sz="0" w:space="0" w:color="auto"/>
            <w:bottom w:val="none" w:sz="0" w:space="0" w:color="auto"/>
            <w:right w:val="none" w:sz="0" w:space="0" w:color="auto"/>
          </w:divBdr>
        </w:div>
        <w:div w:id="959606180">
          <w:marLeft w:val="0"/>
          <w:marRight w:val="0"/>
          <w:marTop w:val="0"/>
          <w:marBottom w:val="0"/>
          <w:divBdr>
            <w:top w:val="none" w:sz="0" w:space="0" w:color="auto"/>
            <w:left w:val="none" w:sz="0" w:space="0" w:color="auto"/>
            <w:bottom w:val="none" w:sz="0" w:space="0" w:color="auto"/>
            <w:right w:val="none" w:sz="0" w:space="0" w:color="auto"/>
          </w:divBdr>
        </w:div>
        <w:div w:id="2111389341">
          <w:marLeft w:val="0"/>
          <w:marRight w:val="0"/>
          <w:marTop w:val="0"/>
          <w:marBottom w:val="0"/>
          <w:divBdr>
            <w:top w:val="none" w:sz="0" w:space="0" w:color="auto"/>
            <w:left w:val="none" w:sz="0" w:space="0" w:color="auto"/>
            <w:bottom w:val="none" w:sz="0" w:space="0" w:color="auto"/>
            <w:right w:val="none" w:sz="0" w:space="0" w:color="auto"/>
          </w:divBdr>
        </w:div>
        <w:div w:id="1401245547">
          <w:marLeft w:val="0"/>
          <w:marRight w:val="0"/>
          <w:marTop w:val="0"/>
          <w:marBottom w:val="0"/>
          <w:divBdr>
            <w:top w:val="none" w:sz="0" w:space="0" w:color="auto"/>
            <w:left w:val="none" w:sz="0" w:space="0" w:color="auto"/>
            <w:bottom w:val="none" w:sz="0" w:space="0" w:color="auto"/>
            <w:right w:val="none" w:sz="0" w:space="0" w:color="auto"/>
          </w:divBdr>
        </w:div>
        <w:div w:id="1299259746">
          <w:marLeft w:val="0"/>
          <w:marRight w:val="0"/>
          <w:marTop w:val="0"/>
          <w:marBottom w:val="0"/>
          <w:divBdr>
            <w:top w:val="none" w:sz="0" w:space="0" w:color="auto"/>
            <w:left w:val="none" w:sz="0" w:space="0" w:color="auto"/>
            <w:bottom w:val="none" w:sz="0" w:space="0" w:color="auto"/>
            <w:right w:val="none" w:sz="0" w:space="0" w:color="auto"/>
          </w:divBdr>
        </w:div>
        <w:div w:id="1087073063">
          <w:marLeft w:val="0"/>
          <w:marRight w:val="0"/>
          <w:marTop w:val="0"/>
          <w:marBottom w:val="0"/>
          <w:divBdr>
            <w:top w:val="none" w:sz="0" w:space="0" w:color="auto"/>
            <w:left w:val="none" w:sz="0" w:space="0" w:color="auto"/>
            <w:bottom w:val="none" w:sz="0" w:space="0" w:color="auto"/>
            <w:right w:val="none" w:sz="0" w:space="0" w:color="auto"/>
          </w:divBdr>
        </w:div>
        <w:div w:id="1211576168">
          <w:marLeft w:val="0"/>
          <w:marRight w:val="0"/>
          <w:marTop w:val="0"/>
          <w:marBottom w:val="0"/>
          <w:divBdr>
            <w:top w:val="none" w:sz="0" w:space="0" w:color="auto"/>
            <w:left w:val="none" w:sz="0" w:space="0" w:color="auto"/>
            <w:bottom w:val="none" w:sz="0" w:space="0" w:color="auto"/>
            <w:right w:val="none" w:sz="0" w:space="0" w:color="auto"/>
          </w:divBdr>
        </w:div>
        <w:div w:id="69742214">
          <w:marLeft w:val="0"/>
          <w:marRight w:val="0"/>
          <w:marTop w:val="0"/>
          <w:marBottom w:val="0"/>
          <w:divBdr>
            <w:top w:val="none" w:sz="0" w:space="0" w:color="auto"/>
            <w:left w:val="none" w:sz="0" w:space="0" w:color="auto"/>
            <w:bottom w:val="none" w:sz="0" w:space="0" w:color="auto"/>
            <w:right w:val="none" w:sz="0" w:space="0" w:color="auto"/>
          </w:divBdr>
        </w:div>
        <w:div w:id="1479766365">
          <w:marLeft w:val="0"/>
          <w:marRight w:val="0"/>
          <w:marTop w:val="0"/>
          <w:marBottom w:val="0"/>
          <w:divBdr>
            <w:top w:val="none" w:sz="0" w:space="0" w:color="auto"/>
            <w:left w:val="none" w:sz="0" w:space="0" w:color="auto"/>
            <w:bottom w:val="none" w:sz="0" w:space="0" w:color="auto"/>
            <w:right w:val="none" w:sz="0" w:space="0" w:color="auto"/>
          </w:divBdr>
        </w:div>
        <w:div w:id="1838228215">
          <w:marLeft w:val="0"/>
          <w:marRight w:val="0"/>
          <w:marTop w:val="0"/>
          <w:marBottom w:val="0"/>
          <w:divBdr>
            <w:top w:val="none" w:sz="0" w:space="0" w:color="auto"/>
            <w:left w:val="none" w:sz="0" w:space="0" w:color="auto"/>
            <w:bottom w:val="none" w:sz="0" w:space="0" w:color="auto"/>
            <w:right w:val="none" w:sz="0" w:space="0" w:color="auto"/>
          </w:divBdr>
        </w:div>
        <w:div w:id="124852552">
          <w:marLeft w:val="0"/>
          <w:marRight w:val="0"/>
          <w:marTop w:val="0"/>
          <w:marBottom w:val="0"/>
          <w:divBdr>
            <w:top w:val="none" w:sz="0" w:space="0" w:color="auto"/>
            <w:left w:val="none" w:sz="0" w:space="0" w:color="auto"/>
            <w:bottom w:val="none" w:sz="0" w:space="0" w:color="auto"/>
            <w:right w:val="none" w:sz="0" w:space="0" w:color="auto"/>
          </w:divBdr>
        </w:div>
        <w:div w:id="216669334">
          <w:marLeft w:val="0"/>
          <w:marRight w:val="0"/>
          <w:marTop w:val="0"/>
          <w:marBottom w:val="0"/>
          <w:divBdr>
            <w:top w:val="none" w:sz="0" w:space="0" w:color="auto"/>
            <w:left w:val="none" w:sz="0" w:space="0" w:color="auto"/>
            <w:bottom w:val="none" w:sz="0" w:space="0" w:color="auto"/>
            <w:right w:val="none" w:sz="0" w:space="0" w:color="auto"/>
          </w:divBdr>
        </w:div>
        <w:div w:id="1706363743">
          <w:marLeft w:val="0"/>
          <w:marRight w:val="0"/>
          <w:marTop w:val="0"/>
          <w:marBottom w:val="0"/>
          <w:divBdr>
            <w:top w:val="none" w:sz="0" w:space="0" w:color="auto"/>
            <w:left w:val="none" w:sz="0" w:space="0" w:color="auto"/>
            <w:bottom w:val="none" w:sz="0" w:space="0" w:color="auto"/>
            <w:right w:val="none" w:sz="0" w:space="0" w:color="auto"/>
          </w:divBdr>
        </w:div>
        <w:div w:id="344749374">
          <w:marLeft w:val="0"/>
          <w:marRight w:val="0"/>
          <w:marTop w:val="0"/>
          <w:marBottom w:val="0"/>
          <w:divBdr>
            <w:top w:val="none" w:sz="0" w:space="0" w:color="auto"/>
            <w:left w:val="none" w:sz="0" w:space="0" w:color="auto"/>
            <w:bottom w:val="none" w:sz="0" w:space="0" w:color="auto"/>
            <w:right w:val="none" w:sz="0" w:space="0" w:color="auto"/>
          </w:divBdr>
        </w:div>
        <w:div w:id="403919750">
          <w:marLeft w:val="0"/>
          <w:marRight w:val="0"/>
          <w:marTop w:val="0"/>
          <w:marBottom w:val="0"/>
          <w:divBdr>
            <w:top w:val="none" w:sz="0" w:space="0" w:color="auto"/>
            <w:left w:val="none" w:sz="0" w:space="0" w:color="auto"/>
            <w:bottom w:val="none" w:sz="0" w:space="0" w:color="auto"/>
            <w:right w:val="none" w:sz="0" w:space="0" w:color="auto"/>
          </w:divBdr>
        </w:div>
        <w:div w:id="1308706022">
          <w:marLeft w:val="0"/>
          <w:marRight w:val="0"/>
          <w:marTop w:val="0"/>
          <w:marBottom w:val="0"/>
          <w:divBdr>
            <w:top w:val="none" w:sz="0" w:space="0" w:color="auto"/>
            <w:left w:val="none" w:sz="0" w:space="0" w:color="auto"/>
            <w:bottom w:val="none" w:sz="0" w:space="0" w:color="auto"/>
            <w:right w:val="none" w:sz="0" w:space="0" w:color="auto"/>
          </w:divBdr>
        </w:div>
        <w:div w:id="233468337">
          <w:marLeft w:val="0"/>
          <w:marRight w:val="0"/>
          <w:marTop w:val="0"/>
          <w:marBottom w:val="0"/>
          <w:divBdr>
            <w:top w:val="none" w:sz="0" w:space="0" w:color="auto"/>
            <w:left w:val="none" w:sz="0" w:space="0" w:color="auto"/>
            <w:bottom w:val="none" w:sz="0" w:space="0" w:color="auto"/>
            <w:right w:val="none" w:sz="0" w:space="0" w:color="auto"/>
          </w:divBdr>
        </w:div>
        <w:div w:id="552157564">
          <w:marLeft w:val="0"/>
          <w:marRight w:val="0"/>
          <w:marTop w:val="0"/>
          <w:marBottom w:val="0"/>
          <w:divBdr>
            <w:top w:val="none" w:sz="0" w:space="0" w:color="auto"/>
            <w:left w:val="none" w:sz="0" w:space="0" w:color="auto"/>
            <w:bottom w:val="none" w:sz="0" w:space="0" w:color="auto"/>
            <w:right w:val="none" w:sz="0" w:space="0" w:color="auto"/>
          </w:divBdr>
        </w:div>
      </w:divsChild>
    </w:div>
    <w:div w:id="394857769">
      <w:bodyDiv w:val="1"/>
      <w:marLeft w:val="0"/>
      <w:marRight w:val="0"/>
      <w:marTop w:val="0"/>
      <w:marBottom w:val="0"/>
      <w:divBdr>
        <w:top w:val="none" w:sz="0" w:space="0" w:color="auto"/>
        <w:left w:val="none" w:sz="0" w:space="0" w:color="auto"/>
        <w:bottom w:val="none" w:sz="0" w:space="0" w:color="auto"/>
        <w:right w:val="none" w:sz="0" w:space="0" w:color="auto"/>
      </w:divBdr>
    </w:div>
    <w:div w:id="394934152">
      <w:bodyDiv w:val="1"/>
      <w:marLeft w:val="0"/>
      <w:marRight w:val="0"/>
      <w:marTop w:val="0"/>
      <w:marBottom w:val="0"/>
      <w:divBdr>
        <w:top w:val="none" w:sz="0" w:space="0" w:color="auto"/>
        <w:left w:val="none" w:sz="0" w:space="0" w:color="auto"/>
        <w:bottom w:val="none" w:sz="0" w:space="0" w:color="auto"/>
        <w:right w:val="none" w:sz="0" w:space="0" w:color="auto"/>
      </w:divBdr>
    </w:div>
    <w:div w:id="395082335">
      <w:bodyDiv w:val="1"/>
      <w:marLeft w:val="0"/>
      <w:marRight w:val="0"/>
      <w:marTop w:val="0"/>
      <w:marBottom w:val="0"/>
      <w:divBdr>
        <w:top w:val="none" w:sz="0" w:space="0" w:color="auto"/>
        <w:left w:val="none" w:sz="0" w:space="0" w:color="auto"/>
        <w:bottom w:val="none" w:sz="0" w:space="0" w:color="auto"/>
        <w:right w:val="none" w:sz="0" w:space="0" w:color="auto"/>
      </w:divBdr>
    </w:div>
    <w:div w:id="395779815">
      <w:bodyDiv w:val="1"/>
      <w:marLeft w:val="0"/>
      <w:marRight w:val="0"/>
      <w:marTop w:val="0"/>
      <w:marBottom w:val="0"/>
      <w:divBdr>
        <w:top w:val="none" w:sz="0" w:space="0" w:color="auto"/>
        <w:left w:val="none" w:sz="0" w:space="0" w:color="auto"/>
        <w:bottom w:val="none" w:sz="0" w:space="0" w:color="auto"/>
        <w:right w:val="none" w:sz="0" w:space="0" w:color="auto"/>
      </w:divBdr>
    </w:div>
    <w:div w:id="395858542">
      <w:bodyDiv w:val="1"/>
      <w:marLeft w:val="0"/>
      <w:marRight w:val="0"/>
      <w:marTop w:val="0"/>
      <w:marBottom w:val="0"/>
      <w:divBdr>
        <w:top w:val="none" w:sz="0" w:space="0" w:color="auto"/>
        <w:left w:val="none" w:sz="0" w:space="0" w:color="auto"/>
        <w:bottom w:val="none" w:sz="0" w:space="0" w:color="auto"/>
        <w:right w:val="none" w:sz="0" w:space="0" w:color="auto"/>
      </w:divBdr>
    </w:div>
    <w:div w:id="395979411">
      <w:bodyDiv w:val="1"/>
      <w:marLeft w:val="0"/>
      <w:marRight w:val="0"/>
      <w:marTop w:val="0"/>
      <w:marBottom w:val="0"/>
      <w:divBdr>
        <w:top w:val="none" w:sz="0" w:space="0" w:color="auto"/>
        <w:left w:val="none" w:sz="0" w:space="0" w:color="auto"/>
        <w:bottom w:val="none" w:sz="0" w:space="0" w:color="auto"/>
        <w:right w:val="none" w:sz="0" w:space="0" w:color="auto"/>
      </w:divBdr>
    </w:div>
    <w:div w:id="396250779">
      <w:bodyDiv w:val="1"/>
      <w:marLeft w:val="0"/>
      <w:marRight w:val="0"/>
      <w:marTop w:val="0"/>
      <w:marBottom w:val="0"/>
      <w:divBdr>
        <w:top w:val="none" w:sz="0" w:space="0" w:color="auto"/>
        <w:left w:val="none" w:sz="0" w:space="0" w:color="auto"/>
        <w:bottom w:val="none" w:sz="0" w:space="0" w:color="auto"/>
        <w:right w:val="none" w:sz="0" w:space="0" w:color="auto"/>
      </w:divBdr>
    </w:div>
    <w:div w:id="396590477">
      <w:bodyDiv w:val="1"/>
      <w:marLeft w:val="0"/>
      <w:marRight w:val="0"/>
      <w:marTop w:val="0"/>
      <w:marBottom w:val="0"/>
      <w:divBdr>
        <w:top w:val="none" w:sz="0" w:space="0" w:color="auto"/>
        <w:left w:val="none" w:sz="0" w:space="0" w:color="auto"/>
        <w:bottom w:val="none" w:sz="0" w:space="0" w:color="auto"/>
        <w:right w:val="none" w:sz="0" w:space="0" w:color="auto"/>
      </w:divBdr>
    </w:div>
    <w:div w:id="396897255">
      <w:bodyDiv w:val="1"/>
      <w:marLeft w:val="0"/>
      <w:marRight w:val="0"/>
      <w:marTop w:val="0"/>
      <w:marBottom w:val="0"/>
      <w:divBdr>
        <w:top w:val="none" w:sz="0" w:space="0" w:color="auto"/>
        <w:left w:val="none" w:sz="0" w:space="0" w:color="auto"/>
        <w:bottom w:val="none" w:sz="0" w:space="0" w:color="auto"/>
        <w:right w:val="none" w:sz="0" w:space="0" w:color="auto"/>
      </w:divBdr>
    </w:div>
    <w:div w:id="396974426">
      <w:bodyDiv w:val="1"/>
      <w:marLeft w:val="0"/>
      <w:marRight w:val="0"/>
      <w:marTop w:val="0"/>
      <w:marBottom w:val="0"/>
      <w:divBdr>
        <w:top w:val="none" w:sz="0" w:space="0" w:color="auto"/>
        <w:left w:val="none" w:sz="0" w:space="0" w:color="auto"/>
        <w:bottom w:val="none" w:sz="0" w:space="0" w:color="auto"/>
        <w:right w:val="none" w:sz="0" w:space="0" w:color="auto"/>
      </w:divBdr>
    </w:div>
    <w:div w:id="397747623">
      <w:bodyDiv w:val="1"/>
      <w:marLeft w:val="0"/>
      <w:marRight w:val="0"/>
      <w:marTop w:val="0"/>
      <w:marBottom w:val="0"/>
      <w:divBdr>
        <w:top w:val="none" w:sz="0" w:space="0" w:color="auto"/>
        <w:left w:val="none" w:sz="0" w:space="0" w:color="auto"/>
        <w:bottom w:val="none" w:sz="0" w:space="0" w:color="auto"/>
        <w:right w:val="none" w:sz="0" w:space="0" w:color="auto"/>
      </w:divBdr>
    </w:div>
    <w:div w:id="397829393">
      <w:bodyDiv w:val="1"/>
      <w:marLeft w:val="0"/>
      <w:marRight w:val="0"/>
      <w:marTop w:val="0"/>
      <w:marBottom w:val="0"/>
      <w:divBdr>
        <w:top w:val="none" w:sz="0" w:space="0" w:color="auto"/>
        <w:left w:val="none" w:sz="0" w:space="0" w:color="auto"/>
        <w:bottom w:val="none" w:sz="0" w:space="0" w:color="auto"/>
        <w:right w:val="none" w:sz="0" w:space="0" w:color="auto"/>
      </w:divBdr>
    </w:div>
    <w:div w:id="398014273">
      <w:bodyDiv w:val="1"/>
      <w:marLeft w:val="0"/>
      <w:marRight w:val="0"/>
      <w:marTop w:val="0"/>
      <w:marBottom w:val="0"/>
      <w:divBdr>
        <w:top w:val="none" w:sz="0" w:space="0" w:color="auto"/>
        <w:left w:val="none" w:sz="0" w:space="0" w:color="auto"/>
        <w:bottom w:val="none" w:sz="0" w:space="0" w:color="auto"/>
        <w:right w:val="none" w:sz="0" w:space="0" w:color="auto"/>
      </w:divBdr>
    </w:div>
    <w:div w:id="398210139">
      <w:bodyDiv w:val="1"/>
      <w:marLeft w:val="0"/>
      <w:marRight w:val="0"/>
      <w:marTop w:val="0"/>
      <w:marBottom w:val="0"/>
      <w:divBdr>
        <w:top w:val="none" w:sz="0" w:space="0" w:color="auto"/>
        <w:left w:val="none" w:sz="0" w:space="0" w:color="auto"/>
        <w:bottom w:val="none" w:sz="0" w:space="0" w:color="auto"/>
        <w:right w:val="none" w:sz="0" w:space="0" w:color="auto"/>
      </w:divBdr>
    </w:div>
    <w:div w:id="398290604">
      <w:bodyDiv w:val="1"/>
      <w:marLeft w:val="0"/>
      <w:marRight w:val="0"/>
      <w:marTop w:val="0"/>
      <w:marBottom w:val="0"/>
      <w:divBdr>
        <w:top w:val="none" w:sz="0" w:space="0" w:color="auto"/>
        <w:left w:val="none" w:sz="0" w:space="0" w:color="auto"/>
        <w:bottom w:val="none" w:sz="0" w:space="0" w:color="auto"/>
        <w:right w:val="none" w:sz="0" w:space="0" w:color="auto"/>
      </w:divBdr>
    </w:div>
    <w:div w:id="398674321">
      <w:bodyDiv w:val="1"/>
      <w:marLeft w:val="0"/>
      <w:marRight w:val="0"/>
      <w:marTop w:val="0"/>
      <w:marBottom w:val="0"/>
      <w:divBdr>
        <w:top w:val="none" w:sz="0" w:space="0" w:color="auto"/>
        <w:left w:val="none" w:sz="0" w:space="0" w:color="auto"/>
        <w:bottom w:val="none" w:sz="0" w:space="0" w:color="auto"/>
        <w:right w:val="none" w:sz="0" w:space="0" w:color="auto"/>
      </w:divBdr>
    </w:div>
    <w:div w:id="399207551">
      <w:bodyDiv w:val="1"/>
      <w:marLeft w:val="0"/>
      <w:marRight w:val="0"/>
      <w:marTop w:val="0"/>
      <w:marBottom w:val="0"/>
      <w:divBdr>
        <w:top w:val="none" w:sz="0" w:space="0" w:color="auto"/>
        <w:left w:val="none" w:sz="0" w:space="0" w:color="auto"/>
        <w:bottom w:val="none" w:sz="0" w:space="0" w:color="auto"/>
        <w:right w:val="none" w:sz="0" w:space="0" w:color="auto"/>
      </w:divBdr>
    </w:div>
    <w:div w:id="399332265">
      <w:bodyDiv w:val="1"/>
      <w:marLeft w:val="0"/>
      <w:marRight w:val="0"/>
      <w:marTop w:val="0"/>
      <w:marBottom w:val="0"/>
      <w:divBdr>
        <w:top w:val="none" w:sz="0" w:space="0" w:color="auto"/>
        <w:left w:val="none" w:sz="0" w:space="0" w:color="auto"/>
        <w:bottom w:val="none" w:sz="0" w:space="0" w:color="auto"/>
        <w:right w:val="none" w:sz="0" w:space="0" w:color="auto"/>
      </w:divBdr>
    </w:div>
    <w:div w:id="399670983">
      <w:bodyDiv w:val="1"/>
      <w:marLeft w:val="0"/>
      <w:marRight w:val="0"/>
      <w:marTop w:val="0"/>
      <w:marBottom w:val="0"/>
      <w:divBdr>
        <w:top w:val="none" w:sz="0" w:space="0" w:color="auto"/>
        <w:left w:val="none" w:sz="0" w:space="0" w:color="auto"/>
        <w:bottom w:val="none" w:sz="0" w:space="0" w:color="auto"/>
        <w:right w:val="none" w:sz="0" w:space="0" w:color="auto"/>
      </w:divBdr>
    </w:div>
    <w:div w:id="399913650">
      <w:bodyDiv w:val="1"/>
      <w:marLeft w:val="0"/>
      <w:marRight w:val="0"/>
      <w:marTop w:val="0"/>
      <w:marBottom w:val="0"/>
      <w:divBdr>
        <w:top w:val="none" w:sz="0" w:space="0" w:color="auto"/>
        <w:left w:val="none" w:sz="0" w:space="0" w:color="auto"/>
        <w:bottom w:val="none" w:sz="0" w:space="0" w:color="auto"/>
        <w:right w:val="none" w:sz="0" w:space="0" w:color="auto"/>
      </w:divBdr>
    </w:div>
    <w:div w:id="399984288">
      <w:bodyDiv w:val="1"/>
      <w:marLeft w:val="0"/>
      <w:marRight w:val="0"/>
      <w:marTop w:val="0"/>
      <w:marBottom w:val="0"/>
      <w:divBdr>
        <w:top w:val="none" w:sz="0" w:space="0" w:color="auto"/>
        <w:left w:val="none" w:sz="0" w:space="0" w:color="auto"/>
        <w:bottom w:val="none" w:sz="0" w:space="0" w:color="auto"/>
        <w:right w:val="none" w:sz="0" w:space="0" w:color="auto"/>
      </w:divBdr>
    </w:div>
    <w:div w:id="400446372">
      <w:bodyDiv w:val="1"/>
      <w:marLeft w:val="0"/>
      <w:marRight w:val="0"/>
      <w:marTop w:val="0"/>
      <w:marBottom w:val="0"/>
      <w:divBdr>
        <w:top w:val="none" w:sz="0" w:space="0" w:color="auto"/>
        <w:left w:val="none" w:sz="0" w:space="0" w:color="auto"/>
        <w:bottom w:val="none" w:sz="0" w:space="0" w:color="auto"/>
        <w:right w:val="none" w:sz="0" w:space="0" w:color="auto"/>
      </w:divBdr>
    </w:div>
    <w:div w:id="400836927">
      <w:bodyDiv w:val="1"/>
      <w:marLeft w:val="0"/>
      <w:marRight w:val="0"/>
      <w:marTop w:val="0"/>
      <w:marBottom w:val="0"/>
      <w:divBdr>
        <w:top w:val="none" w:sz="0" w:space="0" w:color="auto"/>
        <w:left w:val="none" w:sz="0" w:space="0" w:color="auto"/>
        <w:bottom w:val="none" w:sz="0" w:space="0" w:color="auto"/>
        <w:right w:val="none" w:sz="0" w:space="0" w:color="auto"/>
      </w:divBdr>
    </w:div>
    <w:div w:id="400949510">
      <w:bodyDiv w:val="1"/>
      <w:marLeft w:val="0"/>
      <w:marRight w:val="0"/>
      <w:marTop w:val="0"/>
      <w:marBottom w:val="0"/>
      <w:divBdr>
        <w:top w:val="none" w:sz="0" w:space="0" w:color="auto"/>
        <w:left w:val="none" w:sz="0" w:space="0" w:color="auto"/>
        <w:bottom w:val="none" w:sz="0" w:space="0" w:color="auto"/>
        <w:right w:val="none" w:sz="0" w:space="0" w:color="auto"/>
      </w:divBdr>
    </w:div>
    <w:div w:id="401100672">
      <w:bodyDiv w:val="1"/>
      <w:marLeft w:val="0"/>
      <w:marRight w:val="0"/>
      <w:marTop w:val="0"/>
      <w:marBottom w:val="0"/>
      <w:divBdr>
        <w:top w:val="none" w:sz="0" w:space="0" w:color="auto"/>
        <w:left w:val="none" w:sz="0" w:space="0" w:color="auto"/>
        <w:bottom w:val="none" w:sz="0" w:space="0" w:color="auto"/>
        <w:right w:val="none" w:sz="0" w:space="0" w:color="auto"/>
      </w:divBdr>
    </w:div>
    <w:div w:id="401488796">
      <w:bodyDiv w:val="1"/>
      <w:marLeft w:val="0"/>
      <w:marRight w:val="0"/>
      <w:marTop w:val="0"/>
      <w:marBottom w:val="0"/>
      <w:divBdr>
        <w:top w:val="none" w:sz="0" w:space="0" w:color="auto"/>
        <w:left w:val="none" w:sz="0" w:space="0" w:color="auto"/>
        <w:bottom w:val="none" w:sz="0" w:space="0" w:color="auto"/>
        <w:right w:val="none" w:sz="0" w:space="0" w:color="auto"/>
      </w:divBdr>
    </w:div>
    <w:div w:id="402148539">
      <w:bodyDiv w:val="1"/>
      <w:marLeft w:val="0"/>
      <w:marRight w:val="0"/>
      <w:marTop w:val="0"/>
      <w:marBottom w:val="0"/>
      <w:divBdr>
        <w:top w:val="none" w:sz="0" w:space="0" w:color="auto"/>
        <w:left w:val="none" w:sz="0" w:space="0" w:color="auto"/>
        <w:bottom w:val="none" w:sz="0" w:space="0" w:color="auto"/>
        <w:right w:val="none" w:sz="0" w:space="0" w:color="auto"/>
      </w:divBdr>
    </w:div>
    <w:div w:id="402415555">
      <w:bodyDiv w:val="1"/>
      <w:marLeft w:val="0"/>
      <w:marRight w:val="0"/>
      <w:marTop w:val="0"/>
      <w:marBottom w:val="0"/>
      <w:divBdr>
        <w:top w:val="none" w:sz="0" w:space="0" w:color="auto"/>
        <w:left w:val="none" w:sz="0" w:space="0" w:color="auto"/>
        <w:bottom w:val="none" w:sz="0" w:space="0" w:color="auto"/>
        <w:right w:val="none" w:sz="0" w:space="0" w:color="auto"/>
      </w:divBdr>
    </w:div>
    <w:div w:id="402487260">
      <w:bodyDiv w:val="1"/>
      <w:marLeft w:val="0"/>
      <w:marRight w:val="0"/>
      <w:marTop w:val="0"/>
      <w:marBottom w:val="0"/>
      <w:divBdr>
        <w:top w:val="none" w:sz="0" w:space="0" w:color="auto"/>
        <w:left w:val="none" w:sz="0" w:space="0" w:color="auto"/>
        <w:bottom w:val="none" w:sz="0" w:space="0" w:color="auto"/>
        <w:right w:val="none" w:sz="0" w:space="0" w:color="auto"/>
      </w:divBdr>
    </w:div>
    <w:div w:id="402534458">
      <w:bodyDiv w:val="1"/>
      <w:marLeft w:val="0"/>
      <w:marRight w:val="0"/>
      <w:marTop w:val="0"/>
      <w:marBottom w:val="0"/>
      <w:divBdr>
        <w:top w:val="none" w:sz="0" w:space="0" w:color="auto"/>
        <w:left w:val="none" w:sz="0" w:space="0" w:color="auto"/>
        <w:bottom w:val="none" w:sz="0" w:space="0" w:color="auto"/>
        <w:right w:val="none" w:sz="0" w:space="0" w:color="auto"/>
      </w:divBdr>
    </w:div>
    <w:div w:id="402726848">
      <w:bodyDiv w:val="1"/>
      <w:marLeft w:val="0"/>
      <w:marRight w:val="0"/>
      <w:marTop w:val="0"/>
      <w:marBottom w:val="0"/>
      <w:divBdr>
        <w:top w:val="none" w:sz="0" w:space="0" w:color="auto"/>
        <w:left w:val="none" w:sz="0" w:space="0" w:color="auto"/>
        <w:bottom w:val="none" w:sz="0" w:space="0" w:color="auto"/>
        <w:right w:val="none" w:sz="0" w:space="0" w:color="auto"/>
      </w:divBdr>
    </w:div>
    <w:div w:id="402921444">
      <w:bodyDiv w:val="1"/>
      <w:marLeft w:val="0"/>
      <w:marRight w:val="0"/>
      <w:marTop w:val="0"/>
      <w:marBottom w:val="0"/>
      <w:divBdr>
        <w:top w:val="none" w:sz="0" w:space="0" w:color="auto"/>
        <w:left w:val="none" w:sz="0" w:space="0" w:color="auto"/>
        <w:bottom w:val="none" w:sz="0" w:space="0" w:color="auto"/>
        <w:right w:val="none" w:sz="0" w:space="0" w:color="auto"/>
      </w:divBdr>
    </w:div>
    <w:div w:id="403183116">
      <w:bodyDiv w:val="1"/>
      <w:marLeft w:val="0"/>
      <w:marRight w:val="0"/>
      <w:marTop w:val="0"/>
      <w:marBottom w:val="0"/>
      <w:divBdr>
        <w:top w:val="none" w:sz="0" w:space="0" w:color="auto"/>
        <w:left w:val="none" w:sz="0" w:space="0" w:color="auto"/>
        <w:bottom w:val="none" w:sz="0" w:space="0" w:color="auto"/>
        <w:right w:val="none" w:sz="0" w:space="0" w:color="auto"/>
      </w:divBdr>
    </w:div>
    <w:div w:id="403573463">
      <w:bodyDiv w:val="1"/>
      <w:marLeft w:val="0"/>
      <w:marRight w:val="0"/>
      <w:marTop w:val="0"/>
      <w:marBottom w:val="0"/>
      <w:divBdr>
        <w:top w:val="none" w:sz="0" w:space="0" w:color="auto"/>
        <w:left w:val="none" w:sz="0" w:space="0" w:color="auto"/>
        <w:bottom w:val="none" w:sz="0" w:space="0" w:color="auto"/>
        <w:right w:val="none" w:sz="0" w:space="0" w:color="auto"/>
      </w:divBdr>
    </w:div>
    <w:div w:id="403836970">
      <w:bodyDiv w:val="1"/>
      <w:marLeft w:val="0"/>
      <w:marRight w:val="0"/>
      <w:marTop w:val="0"/>
      <w:marBottom w:val="0"/>
      <w:divBdr>
        <w:top w:val="none" w:sz="0" w:space="0" w:color="auto"/>
        <w:left w:val="none" w:sz="0" w:space="0" w:color="auto"/>
        <w:bottom w:val="none" w:sz="0" w:space="0" w:color="auto"/>
        <w:right w:val="none" w:sz="0" w:space="0" w:color="auto"/>
      </w:divBdr>
    </w:div>
    <w:div w:id="404183813">
      <w:bodyDiv w:val="1"/>
      <w:marLeft w:val="0"/>
      <w:marRight w:val="0"/>
      <w:marTop w:val="0"/>
      <w:marBottom w:val="0"/>
      <w:divBdr>
        <w:top w:val="none" w:sz="0" w:space="0" w:color="auto"/>
        <w:left w:val="none" w:sz="0" w:space="0" w:color="auto"/>
        <w:bottom w:val="none" w:sz="0" w:space="0" w:color="auto"/>
        <w:right w:val="none" w:sz="0" w:space="0" w:color="auto"/>
      </w:divBdr>
    </w:div>
    <w:div w:id="404255536">
      <w:bodyDiv w:val="1"/>
      <w:marLeft w:val="0"/>
      <w:marRight w:val="0"/>
      <w:marTop w:val="0"/>
      <w:marBottom w:val="0"/>
      <w:divBdr>
        <w:top w:val="none" w:sz="0" w:space="0" w:color="auto"/>
        <w:left w:val="none" w:sz="0" w:space="0" w:color="auto"/>
        <w:bottom w:val="none" w:sz="0" w:space="0" w:color="auto"/>
        <w:right w:val="none" w:sz="0" w:space="0" w:color="auto"/>
      </w:divBdr>
    </w:div>
    <w:div w:id="404767101">
      <w:bodyDiv w:val="1"/>
      <w:marLeft w:val="0"/>
      <w:marRight w:val="0"/>
      <w:marTop w:val="0"/>
      <w:marBottom w:val="0"/>
      <w:divBdr>
        <w:top w:val="none" w:sz="0" w:space="0" w:color="auto"/>
        <w:left w:val="none" w:sz="0" w:space="0" w:color="auto"/>
        <w:bottom w:val="none" w:sz="0" w:space="0" w:color="auto"/>
        <w:right w:val="none" w:sz="0" w:space="0" w:color="auto"/>
      </w:divBdr>
    </w:div>
    <w:div w:id="405105863">
      <w:bodyDiv w:val="1"/>
      <w:marLeft w:val="0"/>
      <w:marRight w:val="0"/>
      <w:marTop w:val="0"/>
      <w:marBottom w:val="0"/>
      <w:divBdr>
        <w:top w:val="none" w:sz="0" w:space="0" w:color="auto"/>
        <w:left w:val="none" w:sz="0" w:space="0" w:color="auto"/>
        <w:bottom w:val="none" w:sz="0" w:space="0" w:color="auto"/>
        <w:right w:val="none" w:sz="0" w:space="0" w:color="auto"/>
      </w:divBdr>
    </w:div>
    <w:div w:id="405150796">
      <w:bodyDiv w:val="1"/>
      <w:marLeft w:val="0"/>
      <w:marRight w:val="0"/>
      <w:marTop w:val="0"/>
      <w:marBottom w:val="0"/>
      <w:divBdr>
        <w:top w:val="none" w:sz="0" w:space="0" w:color="auto"/>
        <w:left w:val="none" w:sz="0" w:space="0" w:color="auto"/>
        <w:bottom w:val="none" w:sz="0" w:space="0" w:color="auto"/>
        <w:right w:val="none" w:sz="0" w:space="0" w:color="auto"/>
      </w:divBdr>
    </w:div>
    <w:div w:id="405223637">
      <w:bodyDiv w:val="1"/>
      <w:marLeft w:val="0"/>
      <w:marRight w:val="0"/>
      <w:marTop w:val="0"/>
      <w:marBottom w:val="0"/>
      <w:divBdr>
        <w:top w:val="none" w:sz="0" w:space="0" w:color="auto"/>
        <w:left w:val="none" w:sz="0" w:space="0" w:color="auto"/>
        <w:bottom w:val="none" w:sz="0" w:space="0" w:color="auto"/>
        <w:right w:val="none" w:sz="0" w:space="0" w:color="auto"/>
      </w:divBdr>
    </w:div>
    <w:div w:id="405228631">
      <w:bodyDiv w:val="1"/>
      <w:marLeft w:val="0"/>
      <w:marRight w:val="0"/>
      <w:marTop w:val="0"/>
      <w:marBottom w:val="0"/>
      <w:divBdr>
        <w:top w:val="none" w:sz="0" w:space="0" w:color="auto"/>
        <w:left w:val="none" w:sz="0" w:space="0" w:color="auto"/>
        <w:bottom w:val="none" w:sz="0" w:space="0" w:color="auto"/>
        <w:right w:val="none" w:sz="0" w:space="0" w:color="auto"/>
      </w:divBdr>
    </w:div>
    <w:div w:id="405300283">
      <w:bodyDiv w:val="1"/>
      <w:marLeft w:val="0"/>
      <w:marRight w:val="0"/>
      <w:marTop w:val="0"/>
      <w:marBottom w:val="0"/>
      <w:divBdr>
        <w:top w:val="none" w:sz="0" w:space="0" w:color="auto"/>
        <w:left w:val="none" w:sz="0" w:space="0" w:color="auto"/>
        <w:bottom w:val="none" w:sz="0" w:space="0" w:color="auto"/>
        <w:right w:val="none" w:sz="0" w:space="0" w:color="auto"/>
      </w:divBdr>
    </w:div>
    <w:div w:id="405344689">
      <w:bodyDiv w:val="1"/>
      <w:marLeft w:val="0"/>
      <w:marRight w:val="0"/>
      <w:marTop w:val="0"/>
      <w:marBottom w:val="0"/>
      <w:divBdr>
        <w:top w:val="none" w:sz="0" w:space="0" w:color="auto"/>
        <w:left w:val="none" w:sz="0" w:space="0" w:color="auto"/>
        <w:bottom w:val="none" w:sz="0" w:space="0" w:color="auto"/>
        <w:right w:val="none" w:sz="0" w:space="0" w:color="auto"/>
      </w:divBdr>
    </w:div>
    <w:div w:id="405538282">
      <w:bodyDiv w:val="1"/>
      <w:marLeft w:val="0"/>
      <w:marRight w:val="0"/>
      <w:marTop w:val="0"/>
      <w:marBottom w:val="0"/>
      <w:divBdr>
        <w:top w:val="none" w:sz="0" w:space="0" w:color="auto"/>
        <w:left w:val="none" w:sz="0" w:space="0" w:color="auto"/>
        <w:bottom w:val="none" w:sz="0" w:space="0" w:color="auto"/>
        <w:right w:val="none" w:sz="0" w:space="0" w:color="auto"/>
      </w:divBdr>
    </w:div>
    <w:div w:id="405735144">
      <w:bodyDiv w:val="1"/>
      <w:marLeft w:val="0"/>
      <w:marRight w:val="0"/>
      <w:marTop w:val="0"/>
      <w:marBottom w:val="0"/>
      <w:divBdr>
        <w:top w:val="none" w:sz="0" w:space="0" w:color="auto"/>
        <w:left w:val="none" w:sz="0" w:space="0" w:color="auto"/>
        <w:bottom w:val="none" w:sz="0" w:space="0" w:color="auto"/>
        <w:right w:val="none" w:sz="0" w:space="0" w:color="auto"/>
      </w:divBdr>
    </w:div>
    <w:div w:id="406071249">
      <w:bodyDiv w:val="1"/>
      <w:marLeft w:val="0"/>
      <w:marRight w:val="0"/>
      <w:marTop w:val="0"/>
      <w:marBottom w:val="0"/>
      <w:divBdr>
        <w:top w:val="none" w:sz="0" w:space="0" w:color="auto"/>
        <w:left w:val="none" w:sz="0" w:space="0" w:color="auto"/>
        <w:bottom w:val="none" w:sz="0" w:space="0" w:color="auto"/>
        <w:right w:val="none" w:sz="0" w:space="0" w:color="auto"/>
      </w:divBdr>
    </w:div>
    <w:div w:id="406146965">
      <w:bodyDiv w:val="1"/>
      <w:marLeft w:val="0"/>
      <w:marRight w:val="0"/>
      <w:marTop w:val="0"/>
      <w:marBottom w:val="0"/>
      <w:divBdr>
        <w:top w:val="none" w:sz="0" w:space="0" w:color="auto"/>
        <w:left w:val="none" w:sz="0" w:space="0" w:color="auto"/>
        <w:bottom w:val="none" w:sz="0" w:space="0" w:color="auto"/>
        <w:right w:val="none" w:sz="0" w:space="0" w:color="auto"/>
      </w:divBdr>
    </w:div>
    <w:div w:id="406192903">
      <w:bodyDiv w:val="1"/>
      <w:marLeft w:val="0"/>
      <w:marRight w:val="0"/>
      <w:marTop w:val="0"/>
      <w:marBottom w:val="0"/>
      <w:divBdr>
        <w:top w:val="none" w:sz="0" w:space="0" w:color="auto"/>
        <w:left w:val="none" w:sz="0" w:space="0" w:color="auto"/>
        <w:bottom w:val="none" w:sz="0" w:space="0" w:color="auto"/>
        <w:right w:val="none" w:sz="0" w:space="0" w:color="auto"/>
      </w:divBdr>
    </w:div>
    <w:div w:id="406224753">
      <w:bodyDiv w:val="1"/>
      <w:marLeft w:val="0"/>
      <w:marRight w:val="0"/>
      <w:marTop w:val="0"/>
      <w:marBottom w:val="0"/>
      <w:divBdr>
        <w:top w:val="none" w:sz="0" w:space="0" w:color="auto"/>
        <w:left w:val="none" w:sz="0" w:space="0" w:color="auto"/>
        <w:bottom w:val="none" w:sz="0" w:space="0" w:color="auto"/>
        <w:right w:val="none" w:sz="0" w:space="0" w:color="auto"/>
      </w:divBdr>
    </w:div>
    <w:div w:id="406535720">
      <w:bodyDiv w:val="1"/>
      <w:marLeft w:val="0"/>
      <w:marRight w:val="0"/>
      <w:marTop w:val="0"/>
      <w:marBottom w:val="0"/>
      <w:divBdr>
        <w:top w:val="none" w:sz="0" w:space="0" w:color="auto"/>
        <w:left w:val="none" w:sz="0" w:space="0" w:color="auto"/>
        <w:bottom w:val="none" w:sz="0" w:space="0" w:color="auto"/>
        <w:right w:val="none" w:sz="0" w:space="0" w:color="auto"/>
      </w:divBdr>
    </w:div>
    <w:div w:id="406608692">
      <w:bodyDiv w:val="1"/>
      <w:marLeft w:val="0"/>
      <w:marRight w:val="0"/>
      <w:marTop w:val="0"/>
      <w:marBottom w:val="0"/>
      <w:divBdr>
        <w:top w:val="none" w:sz="0" w:space="0" w:color="auto"/>
        <w:left w:val="none" w:sz="0" w:space="0" w:color="auto"/>
        <w:bottom w:val="none" w:sz="0" w:space="0" w:color="auto"/>
        <w:right w:val="none" w:sz="0" w:space="0" w:color="auto"/>
      </w:divBdr>
    </w:div>
    <w:div w:id="406659949">
      <w:bodyDiv w:val="1"/>
      <w:marLeft w:val="0"/>
      <w:marRight w:val="0"/>
      <w:marTop w:val="0"/>
      <w:marBottom w:val="0"/>
      <w:divBdr>
        <w:top w:val="none" w:sz="0" w:space="0" w:color="auto"/>
        <w:left w:val="none" w:sz="0" w:space="0" w:color="auto"/>
        <w:bottom w:val="none" w:sz="0" w:space="0" w:color="auto"/>
        <w:right w:val="none" w:sz="0" w:space="0" w:color="auto"/>
      </w:divBdr>
    </w:div>
    <w:div w:id="406734103">
      <w:bodyDiv w:val="1"/>
      <w:marLeft w:val="0"/>
      <w:marRight w:val="0"/>
      <w:marTop w:val="0"/>
      <w:marBottom w:val="0"/>
      <w:divBdr>
        <w:top w:val="none" w:sz="0" w:space="0" w:color="auto"/>
        <w:left w:val="none" w:sz="0" w:space="0" w:color="auto"/>
        <w:bottom w:val="none" w:sz="0" w:space="0" w:color="auto"/>
        <w:right w:val="none" w:sz="0" w:space="0" w:color="auto"/>
      </w:divBdr>
    </w:div>
    <w:div w:id="406923119">
      <w:bodyDiv w:val="1"/>
      <w:marLeft w:val="0"/>
      <w:marRight w:val="0"/>
      <w:marTop w:val="0"/>
      <w:marBottom w:val="0"/>
      <w:divBdr>
        <w:top w:val="none" w:sz="0" w:space="0" w:color="auto"/>
        <w:left w:val="none" w:sz="0" w:space="0" w:color="auto"/>
        <w:bottom w:val="none" w:sz="0" w:space="0" w:color="auto"/>
        <w:right w:val="none" w:sz="0" w:space="0" w:color="auto"/>
      </w:divBdr>
    </w:div>
    <w:div w:id="407189611">
      <w:bodyDiv w:val="1"/>
      <w:marLeft w:val="0"/>
      <w:marRight w:val="0"/>
      <w:marTop w:val="0"/>
      <w:marBottom w:val="0"/>
      <w:divBdr>
        <w:top w:val="none" w:sz="0" w:space="0" w:color="auto"/>
        <w:left w:val="none" w:sz="0" w:space="0" w:color="auto"/>
        <w:bottom w:val="none" w:sz="0" w:space="0" w:color="auto"/>
        <w:right w:val="none" w:sz="0" w:space="0" w:color="auto"/>
      </w:divBdr>
    </w:div>
    <w:div w:id="407266823">
      <w:bodyDiv w:val="1"/>
      <w:marLeft w:val="0"/>
      <w:marRight w:val="0"/>
      <w:marTop w:val="0"/>
      <w:marBottom w:val="0"/>
      <w:divBdr>
        <w:top w:val="none" w:sz="0" w:space="0" w:color="auto"/>
        <w:left w:val="none" w:sz="0" w:space="0" w:color="auto"/>
        <w:bottom w:val="none" w:sz="0" w:space="0" w:color="auto"/>
        <w:right w:val="none" w:sz="0" w:space="0" w:color="auto"/>
      </w:divBdr>
    </w:div>
    <w:div w:id="407386388">
      <w:bodyDiv w:val="1"/>
      <w:marLeft w:val="0"/>
      <w:marRight w:val="0"/>
      <w:marTop w:val="0"/>
      <w:marBottom w:val="0"/>
      <w:divBdr>
        <w:top w:val="none" w:sz="0" w:space="0" w:color="auto"/>
        <w:left w:val="none" w:sz="0" w:space="0" w:color="auto"/>
        <w:bottom w:val="none" w:sz="0" w:space="0" w:color="auto"/>
        <w:right w:val="none" w:sz="0" w:space="0" w:color="auto"/>
      </w:divBdr>
    </w:div>
    <w:div w:id="407583946">
      <w:bodyDiv w:val="1"/>
      <w:marLeft w:val="0"/>
      <w:marRight w:val="0"/>
      <w:marTop w:val="0"/>
      <w:marBottom w:val="0"/>
      <w:divBdr>
        <w:top w:val="none" w:sz="0" w:space="0" w:color="auto"/>
        <w:left w:val="none" w:sz="0" w:space="0" w:color="auto"/>
        <w:bottom w:val="none" w:sz="0" w:space="0" w:color="auto"/>
        <w:right w:val="none" w:sz="0" w:space="0" w:color="auto"/>
      </w:divBdr>
    </w:div>
    <w:div w:id="407653229">
      <w:bodyDiv w:val="1"/>
      <w:marLeft w:val="0"/>
      <w:marRight w:val="0"/>
      <w:marTop w:val="0"/>
      <w:marBottom w:val="0"/>
      <w:divBdr>
        <w:top w:val="none" w:sz="0" w:space="0" w:color="auto"/>
        <w:left w:val="none" w:sz="0" w:space="0" w:color="auto"/>
        <w:bottom w:val="none" w:sz="0" w:space="0" w:color="auto"/>
        <w:right w:val="none" w:sz="0" w:space="0" w:color="auto"/>
      </w:divBdr>
    </w:div>
    <w:div w:id="407701020">
      <w:bodyDiv w:val="1"/>
      <w:marLeft w:val="0"/>
      <w:marRight w:val="0"/>
      <w:marTop w:val="0"/>
      <w:marBottom w:val="0"/>
      <w:divBdr>
        <w:top w:val="none" w:sz="0" w:space="0" w:color="auto"/>
        <w:left w:val="none" w:sz="0" w:space="0" w:color="auto"/>
        <w:bottom w:val="none" w:sz="0" w:space="0" w:color="auto"/>
        <w:right w:val="none" w:sz="0" w:space="0" w:color="auto"/>
      </w:divBdr>
    </w:div>
    <w:div w:id="408159457">
      <w:bodyDiv w:val="1"/>
      <w:marLeft w:val="0"/>
      <w:marRight w:val="0"/>
      <w:marTop w:val="0"/>
      <w:marBottom w:val="0"/>
      <w:divBdr>
        <w:top w:val="none" w:sz="0" w:space="0" w:color="auto"/>
        <w:left w:val="none" w:sz="0" w:space="0" w:color="auto"/>
        <w:bottom w:val="none" w:sz="0" w:space="0" w:color="auto"/>
        <w:right w:val="none" w:sz="0" w:space="0" w:color="auto"/>
      </w:divBdr>
    </w:div>
    <w:div w:id="408233431">
      <w:bodyDiv w:val="1"/>
      <w:marLeft w:val="0"/>
      <w:marRight w:val="0"/>
      <w:marTop w:val="0"/>
      <w:marBottom w:val="0"/>
      <w:divBdr>
        <w:top w:val="none" w:sz="0" w:space="0" w:color="auto"/>
        <w:left w:val="none" w:sz="0" w:space="0" w:color="auto"/>
        <w:bottom w:val="none" w:sz="0" w:space="0" w:color="auto"/>
        <w:right w:val="none" w:sz="0" w:space="0" w:color="auto"/>
      </w:divBdr>
    </w:div>
    <w:div w:id="408308725">
      <w:bodyDiv w:val="1"/>
      <w:marLeft w:val="0"/>
      <w:marRight w:val="0"/>
      <w:marTop w:val="0"/>
      <w:marBottom w:val="0"/>
      <w:divBdr>
        <w:top w:val="none" w:sz="0" w:space="0" w:color="auto"/>
        <w:left w:val="none" w:sz="0" w:space="0" w:color="auto"/>
        <w:bottom w:val="none" w:sz="0" w:space="0" w:color="auto"/>
        <w:right w:val="none" w:sz="0" w:space="0" w:color="auto"/>
      </w:divBdr>
    </w:div>
    <w:div w:id="408356499">
      <w:bodyDiv w:val="1"/>
      <w:marLeft w:val="0"/>
      <w:marRight w:val="0"/>
      <w:marTop w:val="0"/>
      <w:marBottom w:val="0"/>
      <w:divBdr>
        <w:top w:val="none" w:sz="0" w:space="0" w:color="auto"/>
        <w:left w:val="none" w:sz="0" w:space="0" w:color="auto"/>
        <w:bottom w:val="none" w:sz="0" w:space="0" w:color="auto"/>
        <w:right w:val="none" w:sz="0" w:space="0" w:color="auto"/>
      </w:divBdr>
    </w:div>
    <w:div w:id="408387531">
      <w:bodyDiv w:val="1"/>
      <w:marLeft w:val="0"/>
      <w:marRight w:val="0"/>
      <w:marTop w:val="0"/>
      <w:marBottom w:val="0"/>
      <w:divBdr>
        <w:top w:val="none" w:sz="0" w:space="0" w:color="auto"/>
        <w:left w:val="none" w:sz="0" w:space="0" w:color="auto"/>
        <w:bottom w:val="none" w:sz="0" w:space="0" w:color="auto"/>
        <w:right w:val="none" w:sz="0" w:space="0" w:color="auto"/>
      </w:divBdr>
    </w:div>
    <w:div w:id="408499887">
      <w:bodyDiv w:val="1"/>
      <w:marLeft w:val="0"/>
      <w:marRight w:val="0"/>
      <w:marTop w:val="0"/>
      <w:marBottom w:val="0"/>
      <w:divBdr>
        <w:top w:val="none" w:sz="0" w:space="0" w:color="auto"/>
        <w:left w:val="none" w:sz="0" w:space="0" w:color="auto"/>
        <w:bottom w:val="none" w:sz="0" w:space="0" w:color="auto"/>
        <w:right w:val="none" w:sz="0" w:space="0" w:color="auto"/>
      </w:divBdr>
    </w:div>
    <w:div w:id="408692370">
      <w:bodyDiv w:val="1"/>
      <w:marLeft w:val="0"/>
      <w:marRight w:val="0"/>
      <w:marTop w:val="0"/>
      <w:marBottom w:val="0"/>
      <w:divBdr>
        <w:top w:val="none" w:sz="0" w:space="0" w:color="auto"/>
        <w:left w:val="none" w:sz="0" w:space="0" w:color="auto"/>
        <w:bottom w:val="none" w:sz="0" w:space="0" w:color="auto"/>
        <w:right w:val="none" w:sz="0" w:space="0" w:color="auto"/>
      </w:divBdr>
    </w:div>
    <w:div w:id="408770388">
      <w:bodyDiv w:val="1"/>
      <w:marLeft w:val="0"/>
      <w:marRight w:val="0"/>
      <w:marTop w:val="0"/>
      <w:marBottom w:val="0"/>
      <w:divBdr>
        <w:top w:val="none" w:sz="0" w:space="0" w:color="auto"/>
        <w:left w:val="none" w:sz="0" w:space="0" w:color="auto"/>
        <w:bottom w:val="none" w:sz="0" w:space="0" w:color="auto"/>
        <w:right w:val="none" w:sz="0" w:space="0" w:color="auto"/>
      </w:divBdr>
    </w:div>
    <w:div w:id="408818378">
      <w:bodyDiv w:val="1"/>
      <w:marLeft w:val="0"/>
      <w:marRight w:val="0"/>
      <w:marTop w:val="0"/>
      <w:marBottom w:val="0"/>
      <w:divBdr>
        <w:top w:val="none" w:sz="0" w:space="0" w:color="auto"/>
        <w:left w:val="none" w:sz="0" w:space="0" w:color="auto"/>
        <w:bottom w:val="none" w:sz="0" w:space="0" w:color="auto"/>
        <w:right w:val="none" w:sz="0" w:space="0" w:color="auto"/>
      </w:divBdr>
    </w:div>
    <w:div w:id="409163375">
      <w:bodyDiv w:val="1"/>
      <w:marLeft w:val="0"/>
      <w:marRight w:val="0"/>
      <w:marTop w:val="0"/>
      <w:marBottom w:val="0"/>
      <w:divBdr>
        <w:top w:val="none" w:sz="0" w:space="0" w:color="auto"/>
        <w:left w:val="none" w:sz="0" w:space="0" w:color="auto"/>
        <w:bottom w:val="none" w:sz="0" w:space="0" w:color="auto"/>
        <w:right w:val="none" w:sz="0" w:space="0" w:color="auto"/>
      </w:divBdr>
    </w:div>
    <w:div w:id="409278194">
      <w:bodyDiv w:val="1"/>
      <w:marLeft w:val="0"/>
      <w:marRight w:val="0"/>
      <w:marTop w:val="0"/>
      <w:marBottom w:val="0"/>
      <w:divBdr>
        <w:top w:val="none" w:sz="0" w:space="0" w:color="auto"/>
        <w:left w:val="none" w:sz="0" w:space="0" w:color="auto"/>
        <w:bottom w:val="none" w:sz="0" w:space="0" w:color="auto"/>
        <w:right w:val="none" w:sz="0" w:space="0" w:color="auto"/>
      </w:divBdr>
    </w:div>
    <w:div w:id="409547136">
      <w:bodyDiv w:val="1"/>
      <w:marLeft w:val="0"/>
      <w:marRight w:val="0"/>
      <w:marTop w:val="0"/>
      <w:marBottom w:val="0"/>
      <w:divBdr>
        <w:top w:val="none" w:sz="0" w:space="0" w:color="auto"/>
        <w:left w:val="none" w:sz="0" w:space="0" w:color="auto"/>
        <w:bottom w:val="none" w:sz="0" w:space="0" w:color="auto"/>
        <w:right w:val="none" w:sz="0" w:space="0" w:color="auto"/>
      </w:divBdr>
    </w:div>
    <w:div w:id="409622169">
      <w:bodyDiv w:val="1"/>
      <w:marLeft w:val="0"/>
      <w:marRight w:val="0"/>
      <w:marTop w:val="0"/>
      <w:marBottom w:val="0"/>
      <w:divBdr>
        <w:top w:val="none" w:sz="0" w:space="0" w:color="auto"/>
        <w:left w:val="none" w:sz="0" w:space="0" w:color="auto"/>
        <w:bottom w:val="none" w:sz="0" w:space="0" w:color="auto"/>
        <w:right w:val="none" w:sz="0" w:space="0" w:color="auto"/>
      </w:divBdr>
    </w:div>
    <w:div w:id="409811205">
      <w:bodyDiv w:val="1"/>
      <w:marLeft w:val="0"/>
      <w:marRight w:val="0"/>
      <w:marTop w:val="0"/>
      <w:marBottom w:val="0"/>
      <w:divBdr>
        <w:top w:val="none" w:sz="0" w:space="0" w:color="auto"/>
        <w:left w:val="none" w:sz="0" w:space="0" w:color="auto"/>
        <w:bottom w:val="none" w:sz="0" w:space="0" w:color="auto"/>
        <w:right w:val="none" w:sz="0" w:space="0" w:color="auto"/>
      </w:divBdr>
    </w:div>
    <w:div w:id="410082691">
      <w:bodyDiv w:val="1"/>
      <w:marLeft w:val="0"/>
      <w:marRight w:val="0"/>
      <w:marTop w:val="0"/>
      <w:marBottom w:val="0"/>
      <w:divBdr>
        <w:top w:val="none" w:sz="0" w:space="0" w:color="auto"/>
        <w:left w:val="none" w:sz="0" w:space="0" w:color="auto"/>
        <w:bottom w:val="none" w:sz="0" w:space="0" w:color="auto"/>
        <w:right w:val="none" w:sz="0" w:space="0" w:color="auto"/>
      </w:divBdr>
    </w:div>
    <w:div w:id="410468575">
      <w:bodyDiv w:val="1"/>
      <w:marLeft w:val="0"/>
      <w:marRight w:val="0"/>
      <w:marTop w:val="0"/>
      <w:marBottom w:val="0"/>
      <w:divBdr>
        <w:top w:val="none" w:sz="0" w:space="0" w:color="auto"/>
        <w:left w:val="none" w:sz="0" w:space="0" w:color="auto"/>
        <w:bottom w:val="none" w:sz="0" w:space="0" w:color="auto"/>
        <w:right w:val="none" w:sz="0" w:space="0" w:color="auto"/>
      </w:divBdr>
    </w:div>
    <w:div w:id="410735292">
      <w:bodyDiv w:val="1"/>
      <w:marLeft w:val="0"/>
      <w:marRight w:val="0"/>
      <w:marTop w:val="0"/>
      <w:marBottom w:val="0"/>
      <w:divBdr>
        <w:top w:val="none" w:sz="0" w:space="0" w:color="auto"/>
        <w:left w:val="none" w:sz="0" w:space="0" w:color="auto"/>
        <w:bottom w:val="none" w:sz="0" w:space="0" w:color="auto"/>
        <w:right w:val="none" w:sz="0" w:space="0" w:color="auto"/>
      </w:divBdr>
    </w:div>
    <w:div w:id="410779657">
      <w:bodyDiv w:val="1"/>
      <w:marLeft w:val="0"/>
      <w:marRight w:val="0"/>
      <w:marTop w:val="0"/>
      <w:marBottom w:val="0"/>
      <w:divBdr>
        <w:top w:val="none" w:sz="0" w:space="0" w:color="auto"/>
        <w:left w:val="none" w:sz="0" w:space="0" w:color="auto"/>
        <w:bottom w:val="none" w:sz="0" w:space="0" w:color="auto"/>
        <w:right w:val="none" w:sz="0" w:space="0" w:color="auto"/>
      </w:divBdr>
    </w:div>
    <w:div w:id="411202255">
      <w:bodyDiv w:val="1"/>
      <w:marLeft w:val="0"/>
      <w:marRight w:val="0"/>
      <w:marTop w:val="0"/>
      <w:marBottom w:val="0"/>
      <w:divBdr>
        <w:top w:val="none" w:sz="0" w:space="0" w:color="auto"/>
        <w:left w:val="none" w:sz="0" w:space="0" w:color="auto"/>
        <w:bottom w:val="none" w:sz="0" w:space="0" w:color="auto"/>
        <w:right w:val="none" w:sz="0" w:space="0" w:color="auto"/>
      </w:divBdr>
    </w:div>
    <w:div w:id="411238509">
      <w:bodyDiv w:val="1"/>
      <w:marLeft w:val="0"/>
      <w:marRight w:val="0"/>
      <w:marTop w:val="0"/>
      <w:marBottom w:val="0"/>
      <w:divBdr>
        <w:top w:val="none" w:sz="0" w:space="0" w:color="auto"/>
        <w:left w:val="none" w:sz="0" w:space="0" w:color="auto"/>
        <w:bottom w:val="none" w:sz="0" w:space="0" w:color="auto"/>
        <w:right w:val="none" w:sz="0" w:space="0" w:color="auto"/>
      </w:divBdr>
    </w:div>
    <w:div w:id="411239469">
      <w:bodyDiv w:val="1"/>
      <w:marLeft w:val="0"/>
      <w:marRight w:val="0"/>
      <w:marTop w:val="0"/>
      <w:marBottom w:val="0"/>
      <w:divBdr>
        <w:top w:val="none" w:sz="0" w:space="0" w:color="auto"/>
        <w:left w:val="none" w:sz="0" w:space="0" w:color="auto"/>
        <w:bottom w:val="none" w:sz="0" w:space="0" w:color="auto"/>
        <w:right w:val="none" w:sz="0" w:space="0" w:color="auto"/>
      </w:divBdr>
    </w:div>
    <w:div w:id="411244047">
      <w:bodyDiv w:val="1"/>
      <w:marLeft w:val="0"/>
      <w:marRight w:val="0"/>
      <w:marTop w:val="0"/>
      <w:marBottom w:val="0"/>
      <w:divBdr>
        <w:top w:val="none" w:sz="0" w:space="0" w:color="auto"/>
        <w:left w:val="none" w:sz="0" w:space="0" w:color="auto"/>
        <w:bottom w:val="none" w:sz="0" w:space="0" w:color="auto"/>
        <w:right w:val="none" w:sz="0" w:space="0" w:color="auto"/>
      </w:divBdr>
    </w:div>
    <w:div w:id="411388851">
      <w:bodyDiv w:val="1"/>
      <w:marLeft w:val="0"/>
      <w:marRight w:val="0"/>
      <w:marTop w:val="0"/>
      <w:marBottom w:val="0"/>
      <w:divBdr>
        <w:top w:val="none" w:sz="0" w:space="0" w:color="auto"/>
        <w:left w:val="none" w:sz="0" w:space="0" w:color="auto"/>
        <w:bottom w:val="none" w:sz="0" w:space="0" w:color="auto"/>
        <w:right w:val="none" w:sz="0" w:space="0" w:color="auto"/>
      </w:divBdr>
    </w:div>
    <w:div w:id="411511278">
      <w:bodyDiv w:val="1"/>
      <w:marLeft w:val="0"/>
      <w:marRight w:val="0"/>
      <w:marTop w:val="0"/>
      <w:marBottom w:val="0"/>
      <w:divBdr>
        <w:top w:val="none" w:sz="0" w:space="0" w:color="auto"/>
        <w:left w:val="none" w:sz="0" w:space="0" w:color="auto"/>
        <w:bottom w:val="none" w:sz="0" w:space="0" w:color="auto"/>
        <w:right w:val="none" w:sz="0" w:space="0" w:color="auto"/>
      </w:divBdr>
    </w:div>
    <w:div w:id="411661517">
      <w:bodyDiv w:val="1"/>
      <w:marLeft w:val="0"/>
      <w:marRight w:val="0"/>
      <w:marTop w:val="0"/>
      <w:marBottom w:val="0"/>
      <w:divBdr>
        <w:top w:val="none" w:sz="0" w:space="0" w:color="auto"/>
        <w:left w:val="none" w:sz="0" w:space="0" w:color="auto"/>
        <w:bottom w:val="none" w:sz="0" w:space="0" w:color="auto"/>
        <w:right w:val="none" w:sz="0" w:space="0" w:color="auto"/>
      </w:divBdr>
    </w:div>
    <w:div w:id="411663424">
      <w:bodyDiv w:val="1"/>
      <w:marLeft w:val="0"/>
      <w:marRight w:val="0"/>
      <w:marTop w:val="0"/>
      <w:marBottom w:val="0"/>
      <w:divBdr>
        <w:top w:val="none" w:sz="0" w:space="0" w:color="auto"/>
        <w:left w:val="none" w:sz="0" w:space="0" w:color="auto"/>
        <w:bottom w:val="none" w:sz="0" w:space="0" w:color="auto"/>
        <w:right w:val="none" w:sz="0" w:space="0" w:color="auto"/>
      </w:divBdr>
    </w:div>
    <w:div w:id="411784502">
      <w:bodyDiv w:val="1"/>
      <w:marLeft w:val="0"/>
      <w:marRight w:val="0"/>
      <w:marTop w:val="0"/>
      <w:marBottom w:val="0"/>
      <w:divBdr>
        <w:top w:val="none" w:sz="0" w:space="0" w:color="auto"/>
        <w:left w:val="none" w:sz="0" w:space="0" w:color="auto"/>
        <w:bottom w:val="none" w:sz="0" w:space="0" w:color="auto"/>
        <w:right w:val="none" w:sz="0" w:space="0" w:color="auto"/>
      </w:divBdr>
    </w:div>
    <w:div w:id="411901671">
      <w:bodyDiv w:val="1"/>
      <w:marLeft w:val="0"/>
      <w:marRight w:val="0"/>
      <w:marTop w:val="0"/>
      <w:marBottom w:val="0"/>
      <w:divBdr>
        <w:top w:val="none" w:sz="0" w:space="0" w:color="auto"/>
        <w:left w:val="none" w:sz="0" w:space="0" w:color="auto"/>
        <w:bottom w:val="none" w:sz="0" w:space="0" w:color="auto"/>
        <w:right w:val="none" w:sz="0" w:space="0" w:color="auto"/>
      </w:divBdr>
    </w:div>
    <w:div w:id="412047155">
      <w:bodyDiv w:val="1"/>
      <w:marLeft w:val="0"/>
      <w:marRight w:val="0"/>
      <w:marTop w:val="0"/>
      <w:marBottom w:val="0"/>
      <w:divBdr>
        <w:top w:val="none" w:sz="0" w:space="0" w:color="auto"/>
        <w:left w:val="none" w:sz="0" w:space="0" w:color="auto"/>
        <w:bottom w:val="none" w:sz="0" w:space="0" w:color="auto"/>
        <w:right w:val="none" w:sz="0" w:space="0" w:color="auto"/>
      </w:divBdr>
    </w:div>
    <w:div w:id="412168522">
      <w:bodyDiv w:val="1"/>
      <w:marLeft w:val="0"/>
      <w:marRight w:val="0"/>
      <w:marTop w:val="0"/>
      <w:marBottom w:val="0"/>
      <w:divBdr>
        <w:top w:val="none" w:sz="0" w:space="0" w:color="auto"/>
        <w:left w:val="none" w:sz="0" w:space="0" w:color="auto"/>
        <w:bottom w:val="none" w:sz="0" w:space="0" w:color="auto"/>
        <w:right w:val="none" w:sz="0" w:space="0" w:color="auto"/>
      </w:divBdr>
    </w:div>
    <w:div w:id="412775726">
      <w:bodyDiv w:val="1"/>
      <w:marLeft w:val="0"/>
      <w:marRight w:val="0"/>
      <w:marTop w:val="0"/>
      <w:marBottom w:val="0"/>
      <w:divBdr>
        <w:top w:val="none" w:sz="0" w:space="0" w:color="auto"/>
        <w:left w:val="none" w:sz="0" w:space="0" w:color="auto"/>
        <w:bottom w:val="none" w:sz="0" w:space="0" w:color="auto"/>
        <w:right w:val="none" w:sz="0" w:space="0" w:color="auto"/>
      </w:divBdr>
    </w:div>
    <w:div w:id="412820599">
      <w:bodyDiv w:val="1"/>
      <w:marLeft w:val="0"/>
      <w:marRight w:val="0"/>
      <w:marTop w:val="0"/>
      <w:marBottom w:val="0"/>
      <w:divBdr>
        <w:top w:val="none" w:sz="0" w:space="0" w:color="auto"/>
        <w:left w:val="none" w:sz="0" w:space="0" w:color="auto"/>
        <w:bottom w:val="none" w:sz="0" w:space="0" w:color="auto"/>
        <w:right w:val="none" w:sz="0" w:space="0" w:color="auto"/>
      </w:divBdr>
    </w:div>
    <w:div w:id="413167858">
      <w:bodyDiv w:val="1"/>
      <w:marLeft w:val="0"/>
      <w:marRight w:val="0"/>
      <w:marTop w:val="0"/>
      <w:marBottom w:val="0"/>
      <w:divBdr>
        <w:top w:val="none" w:sz="0" w:space="0" w:color="auto"/>
        <w:left w:val="none" w:sz="0" w:space="0" w:color="auto"/>
        <w:bottom w:val="none" w:sz="0" w:space="0" w:color="auto"/>
        <w:right w:val="none" w:sz="0" w:space="0" w:color="auto"/>
      </w:divBdr>
    </w:div>
    <w:div w:id="413360954">
      <w:bodyDiv w:val="1"/>
      <w:marLeft w:val="0"/>
      <w:marRight w:val="0"/>
      <w:marTop w:val="0"/>
      <w:marBottom w:val="0"/>
      <w:divBdr>
        <w:top w:val="none" w:sz="0" w:space="0" w:color="auto"/>
        <w:left w:val="none" w:sz="0" w:space="0" w:color="auto"/>
        <w:bottom w:val="none" w:sz="0" w:space="0" w:color="auto"/>
        <w:right w:val="none" w:sz="0" w:space="0" w:color="auto"/>
      </w:divBdr>
    </w:div>
    <w:div w:id="413551380">
      <w:bodyDiv w:val="1"/>
      <w:marLeft w:val="0"/>
      <w:marRight w:val="0"/>
      <w:marTop w:val="0"/>
      <w:marBottom w:val="0"/>
      <w:divBdr>
        <w:top w:val="none" w:sz="0" w:space="0" w:color="auto"/>
        <w:left w:val="none" w:sz="0" w:space="0" w:color="auto"/>
        <w:bottom w:val="none" w:sz="0" w:space="0" w:color="auto"/>
        <w:right w:val="none" w:sz="0" w:space="0" w:color="auto"/>
      </w:divBdr>
    </w:div>
    <w:div w:id="413623691">
      <w:bodyDiv w:val="1"/>
      <w:marLeft w:val="0"/>
      <w:marRight w:val="0"/>
      <w:marTop w:val="0"/>
      <w:marBottom w:val="0"/>
      <w:divBdr>
        <w:top w:val="none" w:sz="0" w:space="0" w:color="auto"/>
        <w:left w:val="none" w:sz="0" w:space="0" w:color="auto"/>
        <w:bottom w:val="none" w:sz="0" w:space="0" w:color="auto"/>
        <w:right w:val="none" w:sz="0" w:space="0" w:color="auto"/>
      </w:divBdr>
    </w:div>
    <w:div w:id="414211811">
      <w:bodyDiv w:val="1"/>
      <w:marLeft w:val="0"/>
      <w:marRight w:val="0"/>
      <w:marTop w:val="0"/>
      <w:marBottom w:val="0"/>
      <w:divBdr>
        <w:top w:val="none" w:sz="0" w:space="0" w:color="auto"/>
        <w:left w:val="none" w:sz="0" w:space="0" w:color="auto"/>
        <w:bottom w:val="none" w:sz="0" w:space="0" w:color="auto"/>
        <w:right w:val="none" w:sz="0" w:space="0" w:color="auto"/>
      </w:divBdr>
    </w:div>
    <w:div w:id="414909375">
      <w:bodyDiv w:val="1"/>
      <w:marLeft w:val="0"/>
      <w:marRight w:val="0"/>
      <w:marTop w:val="0"/>
      <w:marBottom w:val="0"/>
      <w:divBdr>
        <w:top w:val="none" w:sz="0" w:space="0" w:color="auto"/>
        <w:left w:val="none" w:sz="0" w:space="0" w:color="auto"/>
        <w:bottom w:val="none" w:sz="0" w:space="0" w:color="auto"/>
        <w:right w:val="none" w:sz="0" w:space="0" w:color="auto"/>
      </w:divBdr>
    </w:div>
    <w:div w:id="415202600">
      <w:bodyDiv w:val="1"/>
      <w:marLeft w:val="0"/>
      <w:marRight w:val="0"/>
      <w:marTop w:val="0"/>
      <w:marBottom w:val="0"/>
      <w:divBdr>
        <w:top w:val="none" w:sz="0" w:space="0" w:color="auto"/>
        <w:left w:val="none" w:sz="0" w:space="0" w:color="auto"/>
        <w:bottom w:val="none" w:sz="0" w:space="0" w:color="auto"/>
        <w:right w:val="none" w:sz="0" w:space="0" w:color="auto"/>
      </w:divBdr>
    </w:div>
    <w:div w:id="415443018">
      <w:bodyDiv w:val="1"/>
      <w:marLeft w:val="0"/>
      <w:marRight w:val="0"/>
      <w:marTop w:val="0"/>
      <w:marBottom w:val="0"/>
      <w:divBdr>
        <w:top w:val="none" w:sz="0" w:space="0" w:color="auto"/>
        <w:left w:val="none" w:sz="0" w:space="0" w:color="auto"/>
        <w:bottom w:val="none" w:sz="0" w:space="0" w:color="auto"/>
        <w:right w:val="none" w:sz="0" w:space="0" w:color="auto"/>
      </w:divBdr>
    </w:div>
    <w:div w:id="416513734">
      <w:bodyDiv w:val="1"/>
      <w:marLeft w:val="0"/>
      <w:marRight w:val="0"/>
      <w:marTop w:val="0"/>
      <w:marBottom w:val="0"/>
      <w:divBdr>
        <w:top w:val="none" w:sz="0" w:space="0" w:color="auto"/>
        <w:left w:val="none" w:sz="0" w:space="0" w:color="auto"/>
        <w:bottom w:val="none" w:sz="0" w:space="0" w:color="auto"/>
        <w:right w:val="none" w:sz="0" w:space="0" w:color="auto"/>
      </w:divBdr>
    </w:div>
    <w:div w:id="416900773">
      <w:bodyDiv w:val="1"/>
      <w:marLeft w:val="0"/>
      <w:marRight w:val="0"/>
      <w:marTop w:val="0"/>
      <w:marBottom w:val="0"/>
      <w:divBdr>
        <w:top w:val="none" w:sz="0" w:space="0" w:color="auto"/>
        <w:left w:val="none" w:sz="0" w:space="0" w:color="auto"/>
        <w:bottom w:val="none" w:sz="0" w:space="0" w:color="auto"/>
        <w:right w:val="none" w:sz="0" w:space="0" w:color="auto"/>
      </w:divBdr>
    </w:div>
    <w:div w:id="417529881">
      <w:bodyDiv w:val="1"/>
      <w:marLeft w:val="0"/>
      <w:marRight w:val="0"/>
      <w:marTop w:val="0"/>
      <w:marBottom w:val="0"/>
      <w:divBdr>
        <w:top w:val="none" w:sz="0" w:space="0" w:color="auto"/>
        <w:left w:val="none" w:sz="0" w:space="0" w:color="auto"/>
        <w:bottom w:val="none" w:sz="0" w:space="0" w:color="auto"/>
        <w:right w:val="none" w:sz="0" w:space="0" w:color="auto"/>
      </w:divBdr>
    </w:div>
    <w:div w:id="417529965">
      <w:bodyDiv w:val="1"/>
      <w:marLeft w:val="0"/>
      <w:marRight w:val="0"/>
      <w:marTop w:val="0"/>
      <w:marBottom w:val="0"/>
      <w:divBdr>
        <w:top w:val="none" w:sz="0" w:space="0" w:color="auto"/>
        <w:left w:val="none" w:sz="0" w:space="0" w:color="auto"/>
        <w:bottom w:val="none" w:sz="0" w:space="0" w:color="auto"/>
        <w:right w:val="none" w:sz="0" w:space="0" w:color="auto"/>
      </w:divBdr>
    </w:div>
    <w:div w:id="417678777">
      <w:bodyDiv w:val="1"/>
      <w:marLeft w:val="0"/>
      <w:marRight w:val="0"/>
      <w:marTop w:val="0"/>
      <w:marBottom w:val="0"/>
      <w:divBdr>
        <w:top w:val="none" w:sz="0" w:space="0" w:color="auto"/>
        <w:left w:val="none" w:sz="0" w:space="0" w:color="auto"/>
        <w:bottom w:val="none" w:sz="0" w:space="0" w:color="auto"/>
        <w:right w:val="none" w:sz="0" w:space="0" w:color="auto"/>
      </w:divBdr>
    </w:div>
    <w:div w:id="417943619">
      <w:bodyDiv w:val="1"/>
      <w:marLeft w:val="0"/>
      <w:marRight w:val="0"/>
      <w:marTop w:val="0"/>
      <w:marBottom w:val="0"/>
      <w:divBdr>
        <w:top w:val="none" w:sz="0" w:space="0" w:color="auto"/>
        <w:left w:val="none" w:sz="0" w:space="0" w:color="auto"/>
        <w:bottom w:val="none" w:sz="0" w:space="0" w:color="auto"/>
        <w:right w:val="none" w:sz="0" w:space="0" w:color="auto"/>
      </w:divBdr>
    </w:div>
    <w:div w:id="418336802">
      <w:bodyDiv w:val="1"/>
      <w:marLeft w:val="0"/>
      <w:marRight w:val="0"/>
      <w:marTop w:val="0"/>
      <w:marBottom w:val="0"/>
      <w:divBdr>
        <w:top w:val="none" w:sz="0" w:space="0" w:color="auto"/>
        <w:left w:val="none" w:sz="0" w:space="0" w:color="auto"/>
        <w:bottom w:val="none" w:sz="0" w:space="0" w:color="auto"/>
        <w:right w:val="none" w:sz="0" w:space="0" w:color="auto"/>
      </w:divBdr>
    </w:div>
    <w:div w:id="418647988">
      <w:bodyDiv w:val="1"/>
      <w:marLeft w:val="0"/>
      <w:marRight w:val="0"/>
      <w:marTop w:val="0"/>
      <w:marBottom w:val="0"/>
      <w:divBdr>
        <w:top w:val="none" w:sz="0" w:space="0" w:color="auto"/>
        <w:left w:val="none" w:sz="0" w:space="0" w:color="auto"/>
        <w:bottom w:val="none" w:sz="0" w:space="0" w:color="auto"/>
        <w:right w:val="none" w:sz="0" w:space="0" w:color="auto"/>
      </w:divBdr>
    </w:div>
    <w:div w:id="418671404">
      <w:bodyDiv w:val="1"/>
      <w:marLeft w:val="0"/>
      <w:marRight w:val="0"/>
      <w:marTop w:val="0"/>
      <w:marBottom w:val="0"/>
      <w:divBdr>
        <w:top w:val="none" w:sz="0" w:space="0" w:color="auto"/>
        <w:left w:val="none" w:sz="0" w:space="0" w:color="auto"/>
        <w:bottom w:val="none" w:sz="0" w:space="0" w:color="auto"/>
        <w:right w:val="none" w:sz="0" w:space="0" w:color="auto"/>
      </w:divBdr>
    </w:div>
    <w:div w:id="418866776">
      <w:bodyDiv w:val="1"/>
      <w:marLeft w:val="0"/>
      <w:marRight w:val="0"/>
      <w:marTop w:val="0"/>
      <w:marBottom w:val="0"/>
      <w:divBdr>
        <w:top w:val="none" w:sz="0" w:space="0" w:color="auto"/>
        <w:left w:val="none" w:sz="0" w:space="0" w:color="auto"/>
        <w:bottom w:val="none" w:sz="0" w:space="0" w:color="auto"/>
        <w:right w:val="none" w:sz="0" w:space="0" w:color="auto"/>
      </w:divBdr>
    </w:div>
    <w:div w:id="418867516">
      <w:bodyDiv w:val="1"/>
      <w:marLeft w:val="0"/>
      <w:marRight w:val="0"/>
      <w:marTop w:val="0"/>
      <w:marBottom w:val="0"/>
      <w:divBdr>
        <w:top w:val="none" w:sz="0" w:space="0" w:color="auto"/>
        <w:left w:val="none" w:sz="0" w:space="0" w:color="auto"/>
        <w:bottom w:val="none" w:sz="0" w:space="0" w:color="auto"/>
        <w:right w:val="none" w:sz="0" w:space="0" w:color="auto"/>
      </w:divBdr>
    </w:div>
    <w:div w:id="418908558">
      <w:bodyDiv w:val="1"/>
      <w:marLeft w:val="0"/>
      <w:marRight w:val="0"/>
      <w:marTop w:val="0"/>
      <w:marBottom w:val="0"/>
      <w:divBdr>
        <w:top w:val="none" w:sz="0" w:space="0" w:color="auto"/>
        <w:left w:val="none" w:sz="0" w:space="0" w:color="auto"/>
        <w:bottom w:val="none" w:sz="0" w:space="0" w:color="auto"/>
        <w:right w:val="none" w:sz="0" w:space="0" w:color="auto"/>
      </w:divBdr>
    </w:div>
    <w:div w:id="419107674">
      <w:bodyDiv w:val="1"/>
      <w:marLeft w:val="0"/>
      <w:marRight w:val="0"/>
      <w:marTop w:val="0"/>
      <w:marBottom w:val="0"/>
      <w:divBdr>
        <w:top w:val="none" w:sz="0" w:space="0" w:color="auto"/>
        <w:left w:val="none" w:sz="0" w:space="0" w:color="auto"/>
        <w:bottom w:val="none" w:sz="0" w:space="0" w:color="auto"/>
        <w:right w:val="none" w:sz="0" w:space="0" w:color="auto"/>
      </w:divBdr>
    </w:div>
    <w:div w:id="419177862">
      <w:bodyDiv w:val="1"/>
      <w:marLeft w:val="0"/>
      <w:marRight w:val="0"/>
      <w:marTop w:val="0"/>
      <w:marBottom w:val="0"/>
      <w:divBdr>
        <w:top w:val="none" w:sz="0" w:space="0" w:color="auto"/>
        <w:left w:val="none" w:sz="0" w:space="0" w:color="auto"/>
        <w:bottom w:val="none" w:sz="0" w:space="0" w:color="auto"/>
        <w:right w:val="none" w:sz="0" w:space="0" w:color="auto"/>
      </w:divBdr>
    </w:div>
    <w:div w:id="419258498">
      <w:bodyDiv w:val="1"/>
      <w:marLeft w:val="0"/>
      <w:marRight w:val="0"/>
      <w:marTop w:val="0"/>
      <w:marBottom w:val="0"/>
      <w:divBdr>
        <w:top w:val="none" w:sz="0" w:space="0" w:color="auto"/>
        <w:left w:val="none" w:sz="0" w:space="0" w:color="auto"/>
        <w:bottom w:val="none" w:sz="0" w:space="0" w:color="auto"/>
        <w:right w:val="none" w:sz="0" w:space="0" w:color="auto"/>
      </w:divBdr>
    </w:div>
    <w:div w:id="419840002">
      <w:bodyDiv w:val="1"/>
      <w:marLeft w:val="0"/>
      <w:marRight w:val="0"/>
      <w:marTop w:val="0"/>
      <w:marBottom w:val="0"/>
      <w:divBdr>
        <w:top w:val="none" w:sz="0" w:space="0" w:color="auto"/>
        <w:left w:val="none" w:sz="0" w:space="0" w:color="auto"/>
        <w:bottom w:val="none" w:sz="0" w:space="0" w:color="auto"/>
        <w:right w:val="none" w:sz="0" w:space="0" w:color="auto"/>
      </w:divBdr>
    </w:div>
    <w:div w:id="420026348">
      <w:bodyDiv w:val="1"/>
      <w:marLeft w:val="0"/>
      <w:marRight w:val="0"/>
      <w:marTop w:val="0"/>
      <w:marBottom w:val="0"/>
      <w:divBdr>
        <w:top w:val="none" w:sz="0" w:space="0" w:color="auto"/>
        <w:left w:val="none" w:sz="0" w:space="0" w:color="auto"/>
        <w:bottom w:val="none" w:sz="0" w:space="0" w:color="auto"/>
        <w:right w:val="none" w:sz="0" w:space="0" w:color="auto"/>
      </w:divBdr>
    </w:div>
    <w:div w:id="420221101">
      <w:bodyDiv w:val="1"/>
      <w:marLeft w:val="0"/>
      <w:marRight w:val="0"/>
      <w:marTop w:val="0"/>
      <w:marBottom w:val="0"/>
      <w:divBdr>
        <w:top w:val="none" w:sz="0" w:space="0" w:color="auto"/>
        <w:left w:val="none" w:sz="0" w:space="0" w:color="auto"/>
        <w:bottom w:val="none" w:sz="0" w:space="0" w:color="auto"/>
        <w:right w:val="none" w:sz="0" w:space="0" w:color="auto"/>
      </w:divBdr>
    </w:div>
    <w:div w:id="420225316">
      <w:bodyDiv w:val="1"/>
      <w:marLeft w:val="0"/>
      <w:marRight w:val="0"/>
      <w:marTop w:val="0"/>
      <w:marBottom w:val="0"/>
      <w:divBdr>
        <w:top w:val="none" w:sz="0" w:space="0" w:color="auto"/>
        <w:left w:val="none" w:sz="0" w:space="0" w:color="auto"/>
        <w:bottom w:val="none" w:sz="0" w:space="0" w:color="auto"/>
        <w:right w:val="none" w:sz="0" w:space="0" w:color="auto"/>
      </w:divBdr>
    </w:div>
    <w:div w:id="420295911">
      <w:bodyDiv w:val="1"/>
      <w:marLeft w:val="0"/>
      <w:marRight w:val="0"/>
      <w:marTop w:val="0"/>
      <w:marBottom w:val="0"/>
      <w:divBdr>
        <w:top w:val="none" w:sz="0" w:space="0" w:color="auto"/>
        <w:left w:val="none" w:sz="0" w:space="0" w:color="auto"/>
        <w:bottom w:val="none" w:sz="0" w:space="0" w:color="auto"/>
        <w:right w:val="none" w:sz="0" w:space="0" w:color="auto"/>
      </w:divBdr>
    </w:div>
    <w:div w:id="420570062">
      <w:bodyDiv w:val="1"/>
      <w:marLeft w:val="0"/>
      <w:marRight w:val="0"/>
      <w:marTop w:val="0"/>
      <w:marBottom w:val="0"/>
      <w:divBdr>
        <w:top w:val="none" w:sz="0" w:space="0" w:color="auto"/>
        <w:left w:val="none" w:sz="0" w:space="0" w:color="auto"/>
        <w:bottom w:val="none" w:sz="0" w:space="0" w:color="auto"/>
        <w:right w:val="none" w:sz="0" w:space="0" w:color="auto"/>
      </w:divBdr>
    </w:div>
    <w:div w:id="420571584">
      <w:bodyDiv w:val="1"/>
      <w:marLeft w:val="0"/>
      <w:marRight w:val="0"/>
      <w:marTop w:val="0"/>
      <w:marBottom w:val="0"/>
      <w:divBdr>
        <w:top w:val="none" w:sz="0" w:space="0" w:color="auto"/>
        <w:left w:val="none" w:sz="0" w:space="0" w:color="auto"/>
        <w:bottom w:val="none" w:sz="0" w:space="0" w:color="auto"/>
        <w:right w:val="none" w:sz="0" w:space="0" w:color="auto"/>
      </w:divBdr>
    </w:div>
    <w:div w:id="421340475">
      <w:bodyDiv w:val="1"/>
      <w:marLeft w:val="0"/>
      <w:marRight w:val="0"/>
      <w:marTop w:val="0"/>
      <w:marBottom w:val="0"/>
      <w:divBdr>
        <w:top w:val="none" w:sz="0" w:space="0" w:color="auto"/>
        <w:left w:val="none" w:sz="0" w:space="0" w:color="auto"/>
        <w:bottom w:val="none" w:sz="0" w:space="0" w:color="auto"/>
        <w:right w:val="none" w:sz="0" w:space="0" w:color="auto"/>
      </w:divBdr>
    </w:div>
    <w:div w:id="421536680">
      <w:bodyDiv w:val="1"/>
      <w:marLeft w:val="0"/>
      <w:marRight w:val="0"/>
      <w:marTop w:val="0"/>
      <w:marBottom w:val="0"/>
      <w:divBdr>
        <w:top w:val="none" w:sz="0" w:space="0" w:color="auto"/>
        <w:left w:val="none" w:sz="0" w:space="0" w:color="auto"/>
        <w:bottom w:val="none" w:sz="0" w:space="0" w:color="auto"/>
        <w:right w:val="none" w:sz="0" w:space="0" w:color="auto"/>
      </w:divBdr>
    </w:div>
    <w:div w:id="421806526">
      <w:bodyDiv w:val="1"/>
      <w:marLeft w:val="0"/>
      <w:marRight w:val="0"/>
      <w:marTop w:val="0"/>
      <w:marBottom w:val="0"/>
      <w:divBdr>
        <w:top w:val="none" w:sz="0" w:space="0" w:color="auto"/>
        <w:left w:val="none" w:sz="0" w:space="0" w:color="auto"/>
        <w:bottom w:val="none" w:sz="0" w:space="0" w:color="auto"/>
        <w:right w:val="none" w:sz="0" w:space="0" w:color="auto"/>
      </w:divBdr>
    </w:div>
    <w:div w:id="422187020">
      <w:bodyDiv w:val="1"/>
      <w:marLeft w:val="0"/>
      <w:marRight w:val="0"/>
      <w:marTop w:val="0"/>
      <w:marBottom w:val="0"/>
      <w:divBdr>
        <w:top w:val="none" w:sz="0" w:space="0" w:color="auto"/>
        <w:left w:val="none" w:sz="0" w:space="0" w:color="auto"/>
        <w:bottom w:val="none" w:sz="0" w:space="0" w:color="auto"/>
        <w:right w:val="none" w:sz="0" w:space="0" w:color="auto"/>
      </w:divBdr>
    </w:div>
    <w:div w:id="422192824">
      <w:bodyDiv w:val="1"/>
      <w:marLeft w:val="0"/>
      <w:marRight w:val="0"/>
      <w:marTop w:val="0"/>
      <w:marBottom w:val="0"/>
      <w:divBdr>
        <w:top w:val="none" w:sz="0" w:space="0" w:color="auto"/>
        <w:left w:val="none" w:sz="0" w:space="0" w:color="auto"/>
        <w:bottom w:val="none" w:sz="0" w:space="0" w:color="auto"/>
        <w:right w:val="none" w:sz="0" w:space="0" w:color="auto"/>
      </w:divBdr>
    </w:div>
    <w:div w:id="422339382">
      <w:bodyDiv w:val="1"/>
      <w:marLeft w:val="0"/>
      <w:marRight w:val="0"/>
      <w:marTop w:val="0"/>
      <w:marBottom w:val="0"/>
      <w:divBdr>
        <w:top w:val="none" w:sz="0" w:space="0" w:color="auto"/>
        <w:left w:val="none" w:sz="0" w:space="0" w:color="auto"/>
        <w:bottom w:val="none" w:sz="0" w:space="0" w:color="auto"/>
        <w:right w:val="none" w:sz="0" w:space="0" w:color="auto"/>
      </w:divBdr>
    </w:div>
    <w:div w:id="422341801">
      <w:bodyDiv w:val="1"/>
      <w:marLeft w:val="0"/>
      <w:marRight w:val="0"/>
      <w:marTop w:val="0"/>
      <w:marBottom w:val="0"/>
      <w:divBdr>
        <w:top w:val="none" w:sz="0" w:space="0" w:color="auto"/>
        <w:left w:val="none" w:sz="0" w:space="0" w:color="auto"/>
        <w:bottom w:val="none" w:sz="0" w:space="0" w:color="auto"/>
        <w:right w:val="none" w:sz="0" w:space="0" w:color="auto"/>
      </w:divBdr>
    </w:div>
    <w:div w:id="422916497">
      <w:bodyDiv w:val="1"/>
      <w:marLeft w:val="0"/>
      <w:marRight w:val="0"/>
      <w:marTop w:val="0"/>
      <w:marBottom w:val="0"/>
      <w:divBdr>
        <w:top w:val="none" w:sz="0" w:space="0" w:color="auto"/>
        <w:left w:val="none" w:sz="0" w:space="0" w:color="auto"/>
        <w:bottom w:val="none" w:sz="0" w:space="0" w:color="auto"/>
        <w:right w:val="none" w:sz="0" w:space="0" w:color="auto"/>
      </w:divBdr>
    </w:div>
    <w:div w:id="423111268">
      <w:bodyDiv w:val="1"/>
      <w:marLeft w:val="0"/>
      <w:marRight w:val="0"/>
      <w:marTop w:val="0"/>
      <w:marBottom w:val="0"/>
      <w:divBdr>
        <w:top w:val="none" w:sz="0" w:space="0" w:color="auto"/>
        <w:left w:val="none" w:sz="0" w:space="0" w:color="auto"/>
        <w:bottom w:val="none" w:sz="0" w:space="0" w:color="auto"/>
        <w:right w:val="none" w:sz="0" w:space="0" w:color="auto"/>
      </w:divBdr>
    </w:div>
    <w:div w:id="423452045">
      <w:bodyDiv w:val="1"/>
      <w:marLeft w:val="0"/>
      <w:marRight w:val="0"/>
      <w:marTop w:val="0"/>
      <w:marBottom w:val="0"/>
      <w:divBdr>
        <w:top w:val="none" w:sz="0" w:space="0" w:color="auto"/>
        <w:left w:val="none" w:sz="0" w:space="0" w:color="auto"/>
        <w:bottom w:val="none" w:sz="0" w:space="0" w:color="auto"/>
        <w:right w:val="none" w:sz="0" w:space="0" w:color="auto"/>
      </w:divBdr>
    </w:div>
    <w:div w:id="423498675">
      <w:bodyDiv w:val="1"/>
      <w:marLeft w:val="0"/>
      <w:marRight w:val="0"/>
      <w:marTop w:val="0"/>
      <w:marBottom w:val="0"/>
      <w:divBdr>
        <w:top w:val="none" w:sz="0" w:space="0" w:color="auto"/>
        <w:left w:val="none" w:sz="0" w:space="0" w:color="auto"/>
        <w:bottom w:val="none" w:sz="0" w:space="0" w:color="auto"/>
        <w:right w:val="none" w:sz="0" w:space="0" w:color="auto"/>
      </w:divBdr>
    </w:div>
    <w:div w:id="423649293">
      <w:bodyDiv w:val="1"/>
      <w:marLeft w:val="0"/>
      <w:marRight w:val="0"/>
      <w:marTop w:val="0"/>
      <w:marBottom w:val="0"/>
      <w:divBdr>
        <w:top w:val="none" w:sz="0" w:space="0" w:color="auto"/>
        <w:left w:val="none" w:sz="0" w:space="0" w:color="auto"/>
        <w:bottom w:val="none" w:sz="0" w:space="0" w:color="auto"/>
        <w:right w:val="none" w:sz="0" w:space="0" w:color="auto"/>
      </w:divBdr>
    </w:div>
    <w:div w:id="423769465">
      <w:bodyDiv w:val="1"/>
      <w:marLeft w:val="0"/>
      <w:marRight w:val="0"/>
      <w:marTop w:val="0"/>
      <w:marBottom w:val="0"/>
      <w:divBdr>
        <w:top w:val="none" w:sz="0" w:space="0" w:color="auto"/>
        <w:left w:val="none" w:sz="0" w:space="0" w:color="auto"/>
        <w:bottom w:val="none" w:sz="0" w:space="0" w:color="auto"/>
        <w:right w:val="none" w:sz="0" w:space="0" w:color="auto"/>
      </w:divBdr>
    </w:div>
    <w:div w:id="424035453">
      <w:bodyDiv w:val="1"/>
      <w:marLeft w:val="0"/>
      <w:marRight w:val="0"/>
      <w:marTop w:val="0"/>
      <w:marBottom w:val="0"/>
      <w:divBdr>
        <w:top w:val="none" w:sz="0" w:space="0" w:color="auto"/>
        <w:left w:val="none" w:sz="0" w:space="0" w:color="auto"/>
        <w:bottom w:val="none" w:sz="0" w:space="0" w:color="auto"/>
        <w:right w:val="none" w:sz="0" w:space="0" w:color="auto"/>
      </w:divBdr>
    </w:div>
    <w:div w:id="424083862">
      <w:bodyDiv w:val="1"/>
      <w:marLeft w:val="0"/>
      <w:marRight w:val="0"/>
      <w:marTop w:val="0"/>
      <w:marBottom w:val="0"/>
      <w:divBdr>
        <w:top w:val="none" w:sz="0" w:space="0" w:color="auto"/>
        <w:left w:val="none" w:sz="0" w:space="0" w:color="auto"/>
        <w:bottom w:val="none" w:sz="0" w:space="0" w:color="auto"/>
        <w:right w:val="none" w:sz="0" w:space="0" w:color="auto"/>
      </w:divBdr>
      <w:divsChild>
        <w:div w:id="1877154064">
          <w:marLeft w:val="0"/>
          <w:marRight w:val="0"/>
          <w:marTop w:val="0"/>
          <w:marBottom w:val="0"/>
          <w:divBdr>
            <w:top w:val="none" w:sz="0" w:space="0" w:color="auto"/>
            <w:left w:val="none" w:sz="0" w:space="0" w:color="auto"/>
            <w:bottom w:val="none" w:sz="0" w:space="0" w:color="auto"/>
            <w:right w:val="none" w:sz="0" w:space="0" w:color="auto"/>
          </w:divBdr>
        </w:div>
        <w:div w:id="566385295">
          <w:marLeft w:val="0"/>
          <w:marRight w:val="0"/>
          <w:marTop w:val="0"/>
          <w:marBottom w:val="0"/>
          <w:divBdr>
            <w:top w:val="none" w:sz="0" w:space="0" w:color="auto"/>
            <w:left w:val="none" w:sz="0" w:space="0" w:color="auto"/>
            <w:bottom w:val="none" w:sz="0" w:space="0" w:color="auto"/>
            <w:right w:val="none" w:sz="0" w:space="0" w:color="auto"/>
          </w:divBdr>
        </w:div>
        <w:div w:id="248390501">
          <w:marLeft w:val="0"/>
          <w:marRight w:val="0"/>
          <w:marTop w:val="0"/>
          <w:marBottom w:val="0"/>
          <w:divBdr>
            <w:top w:val="none" w:sz="0" w:space="0" w:color="auto"/>
            <w:left w:val="none" w:sz="0" w:space="0" w:color="auto"/>
            <w:bottom w:val="none" w:sz="0" w:space="0" w:color="auto"/>
            <w:right w:val="none" w:sz="0" w:space="0" w:color="auto"/>
          </w:divBdr>
        </w:div>
        <w:div w:id="517933967">
          <w:marLeft w:val="0"/>
          <w:marRight w:val="0"/>
          <w:marTop w:val="0"/>
          <w:marBottom w:val="0"/>
          <w:divBdr>
            <w:top w:val="none" w:sz="0" w:space="0" w:color="auto"/>
            <w:left w:val="none" w:sz="0" w:space="0" w:color="auto"/>
            <w:bottom w:val="none" w:sz="0" w:space="0" w:color="auto"/>
            <w:right w:val="none" w:sz="0" w:space="0" w:color="auto"/>
          </w:divBdr>
        </w:div>
        <w:div w:id="1797066649">
          <w:marLeft w:val="0"/>
          <w:marRight w:val="0"/>
          <w:marTop w:val="0"/>
          <w:marBottom w:val="0"/>
          <w:divBdr>
            <w:top w:val="none" w:sz="0" w:space="0" w:color="auto"/>
            <w:left w:val="none" w:sz="0" w:space="0" w:color="auto"/>
            <w:bottom w:val="none" w:sz="0" w:space="0" w:color="auto"/>
            <w:right w:val="none" w:sz="0" w:space="0" w:color="auto"/>
          </w:divBdr>
        </w:div>
        <w:div w:id="1916816525">
          <w:marLeft w:val="0"/>
          <w:marRight w:val="0"/>
          <w:marTop w:val="0"/>
          <w:marBottom w:val="0"/>
          <w:divBdr>
            <w:top w:val="none" w:sz="0" w:space="0" w:color="auto"/>
            <w:left w:val="none" w:sz="0" w:space="0" w:color="auto"/>
            <w:bottom w:val="none" w:sz="0" w:space="0" w:color="auto"/>
            <w:right w:val="none" w:sz="0" w:space="0" w:color="auto"/>
          </w:divBdr>
        </w:div>
        <w:div w:id="1708021002">
          <w:marLeft w:val="0"/>
          <w:marRight w:val="0"/>
          <w:marTop w:val="0"/>
          <w:marBottom w:val="0"/>
          <w:divBdr>
            <w:top w:val="none" w:sz="0" w:space="0" w:color="auto"/>
            <w:left w:val="none" w:sz="0" w:space="0" w:color="auto"/>
            <w:bottom w:val="none" w:sz="0" w:space="0" w:color="auto"/>
            <w:right w:val="none" w:sz="0" w:space="0" w:color="auto"/>
          </w:divBdr>
        </w:div>
        <w:div w:id="1000308347">
          <w:marLeft w:val="0"/>
          <w:marRight w:val="0"/>
          <w:marTop w:val="0"/>
          <w:marBottom w:val="0"/>
          <w:divBdr>
            <w:top w:val="none" w:sz="0" w:space="0" w:color="auto"/>
            <w:left w:val="none" w:sz="0" w:space="0" w:color="auto"/>
            <w:bottom w:val="none" w:sz="0" w:space="0" w:color="auto"/>
            <w:right w:val="none" w:sz="0" w:space="0" w:color="auto"/>
          </w:divBdr>
        </w:div>
        <w:div w:id="1637492294">
          <w:marLeft w:val="0"/>
          <w:marRight w:val="0"/>
          <w:marTop w:val="0"/>
          <w:marBottom w:val="0"/>
          <w:divBdr>
            <w:top w:val="none" w:sz="0" w:space="0" w:color="auto"/>
            <w:left w:val="none" w:sz="0" w:space="0" w:color="auto"/>
            <w:bottom w:val="none" w:sz="0" w:space="0" w:color="auto"/>
            <w:right w:val="none" w:sz="0" w:space="0" w:color="auto"/>
          </w:divBdr>
        </w:div>
        <w:div w:id="798762086">
          <w:marLeft w:val="0"/>
          <w:marRight w:val="0"/>
          <w:marTop w:val="0"/>
          <w:marBottom w:val="0"/>
          <w:divBdr>
            <w:top w:val="none" w:sz="0" w:space="0" w:color="auto"/>
            <w:left w:val="none" w:sz="0" w:space="0" w:color="auto"/>
            <w:bottom w:val="none" w:sz="0" w:space="0" w:color="auto"/>
            <w:right w:val="none" w:sz="0" w:space="0" w:color="auto"/>
          </w:divBdr>
        </w:div>
        <w:div w:id="1941596628">
          <w:marLeft w:val="0"/>
          <w:marRight w:val="0"/>
          <w:marTop w:val="0"/>
          <w:marBottom w:val="0"/>
          <w:divBdr>
            <w:top w:val="none" w:sz="0" w:space="0" w:color="auto"/>
            <w:left w:val="none" w:sz="0" w:space="0" w:color="auto"/>
            <w:bottom w:val="none" w:sz="0" w:space="0" w:color="auto"/>
            <w:right w:val="none" w:sz="0" w:space="0" w:color="auto"/>
          </w:divBdr>
        </w:div>
        <w:div w:id="640498647">
          <w:marLeft w:val="0"/>
          <w:marRight w:val="0"/>
          <w:marTop w:val="0"/>
          <w:marBottom w:val="0"/>
          <w:divBdr>
            <w:top w:val="none" w:sz="0" w:space="0" w:color="auto"/>
            <w:left w:val="none" w:sz="0" w:space="0" w:color="auto"/>
            <w:bottom w:val="none" w:sz="0" w:space="0" w:color="auto"/>
            <w:right w:val="none" w:sz="0" w:space="0" w:color="auto"/>
          </w:divBdr>
        </w:div>
        <w:div w:id="1357385931">
          <w:marLeft w:val="0"/>
          <w:marRight w:val="0"/>
          <w:marTop w:val="0"/>
          <w:marBottom w:val="0"/>
          <w:divBdr>
            <w:top w:val="none" w:sz="0" w:space="0" w:color="auto"/>
            <w:left w:val="none" w:sz="0" w:space="0" w:color="auto"/>
            <w:bottom w:val="none" w:sz="0" w:space="0" w:color="auto"/>
            <w:right w:val="none" w:sz="0" w:space="0" w:color="auto"/>
          </w:divBdr>
        </w:div>
        <w:div w:id="189464603">
          <w:marLeft w:val="0"/>
          <w:marRight w:val="0"/>
          <w:marTop w:val="0"/>
          <w:marBottom w:val="0"/>
          <w:divBdr>
            <w:top w:val="none" w:sz="0" w:space="0" w:color="auto"/>
            <w:left w:val="none" w:sz="0" w:space="0" w:color="auto"/>
            <w:bottom w:val="none" w:sz="0" w:space="0" w:color="auto"/>
            <w:right w:val="none" w:sz="0" w:space="0" w:color="auto"/>
          </w:divBdr>
        </w:div>
        <w:div w:id="1129397778">
          <w:marLeft w:val="0"/>
          <w:marRight w:val="0"/>
          <w:marTop w:val="0"/>
          <w:marBottom w:val="0"/>
          <w:divBdr>
            <w:top w:val="none" w:sz="0" w:space="0" w:color="auto"/>
            <w:left w:val="none" w:sz="0" w:space="0" w:color="auto"/>
            <w:bottom w:val="none" w:sz="0" w:space="0" w:color="auto"/>
            <w:right w:val="none" w:sz="0" w:space="0" w:color="auto"/>
          </w:divBdr>
        </w:div>
        <w:div w:id="573583955">
          <w:marLeft w:val="0"/>
          <w:marRight w:val="0"/>
          <w:marTop w:val="0"/>
          <w:marBottom w:val="0"/>
          <w:divBdr>
            <w:top w:val="none" w:sz="0" w:space="0" w:color="auto"/>
            <w:left w:val="none" w:sz="0" w:space="0" w:color="auto"/>
            <w:bottom w:val="none" w:sz="0" w:space="0" w:color="auto"/>
            <w:right w:val="none" w:sz="0" w:space="0" w:color="auto"/>
          </w:divBdr>
        </w:div>
        <w:div w:id="1975594842">
          <w:marLeft w:val="0"/>
          <w:marRight w:val="0"/>
          <w:marTop w:val="0"/>
          <w:marBottom w:val="0"/>
          <w:divBdr>
            <w:top w:val="none" w:sz="0" w:space="0" w:color="auto"/>
            <w:left w:val="none" w:sz="0" w:space="0" w:color="auto"/>
            <w:bottom w:val="none" w:sz="0" w:space="0" w:color="auto"/>
            <w:right w:val="none" w:sz="0" w:space="0" w:color="auto"/>
          </w:divBdr>
        </w:div>
        <w:div w:id="2109763764">
          <w:marLeft w:val="0"/>
          <w:marRight w:val="0"/>
          <w:marTop w:val="0"/>
          <w:marBottom w:val="0"/>
          <w:divBdr>
            <w:top w:val="none" w:sz="0" w:space="0" w:color="auto"/>
            <w:left w:val="none" w:sz="0" w:space="0" w:color="auto"/>
            <w:bottom w:val="none" w:sz="0" w:space="0" w:color="auto"/>
            <w:right w:val="none" w:sz="0" w:space="0" w:color="auto"/>
          </w:divBdr>
        </w:div>
        <w:div w:id="365637901">
          <w:marLeft w:val="0"/>
          <w:marRight w:val="0"/>
          <w:marTop w:val="0"/>
          <w:marBottom w:val="0"/>
          <w:divBdr>
            <w:top w:val="none" w:sz="0" w:space="0" w:color="auto"/>
            <w:left w:val="none" w:sz="0" w:space="0" w:color="auto"/>
            <w:bottom w:val="none" w:sz="0" w:space="0" w:color="auto"/>
            <w:right w:val="none" w:sz="0" w:space="0" w:color="auto"/>
          </w:divBdr>
        </w:div>
        <w:div w:id="1840459566">
          <w:marLeft w:val="0"/>
          <w:marRight w:val="0"/>
          <w:marTop w:val="0"/>
          <w:marBottom w:val="0"/>
          <w:divBdr>
            <w:top w:val="none" w:sz="0" w:space="0" w:color="auto"/>
            <w:left w:val="none" w:sz="0" w:space="0" w:color="auto"/>
            <w:bottom w:val="none" w:sz="0" w:space="0" w:color="auto"/>
            <w:right w:val="none" w:sz="0" w:space="0" w:color="auto"/>
          </w:divBdr>
        </w:div>
        <w:div w:id="735515118">
          <w:marLeft w:val="0"/>
          <w:marRight w:val="0"/>
          <w:marTop w:val="0"/>
          <w:marBottom w:val="0"/>
          <w:divBdr>
            <w:top w:val="none" w:sz="0" w:space="0" w:color="auto"/>
            <w:left w:val="none" w:sz="0" w:space="0" w:color="auto"/>
            <w:bottom w:val="none" w:sz="0" w:space="0" w:color="auto"/>
            <w:right w:val="none" w:sz="0" w:space="0" w:color="auto"/>
          </w:divBdr>
        </w:div>
        <w:div w:id="871188942">
          <w:marLeft w:val="0"/>
          <w:marRight w:val="0"/>
          <w:marTop w:val="0"/>
          <w:marBottom w:val="0"/>
          <w:divBdr>
            <w:top w:val="none" w:sz="0" w:space="0" w:color="auto"/>
            <w:left w:val="none" w:sz="0" w:space="0" w:color="auto"/>
            <w:bottom w:val="none" w:sz="0" w:space="0" w:color="auto"/>
            <w:right w:val="none" w:sz="0" w:space="0" w:color="auto"/>
          </w:divBdr>
        </w:div>
        <w:div w:id="1034117586">
          <w:marLeft w:val="0"/>
          <w:marRight w:val="0"/>
          <w:marTop w:val="0"/>
          <w:marBottom w:val="0"/>
          <w:divBdr>
            <w:top w:val="none" w:sz="0" w:space="0" w:color="auto"/>
            <w:left w:val="none" w:sz="0" w:space="0" w:color="auto"/>
            <w:bottom w:val="none" w:sz="0" w:space="0" w:color="auto"/>
            <w:right w:val="none" w:sz="0" w:space="0" w:color="auto"/>
          </w:divBdr>
        </w:div>
        <w:div w:id="492765346">
          <w:marLeft w:val="0"/>
          <w:marRight w:val="0"/>
          <w:marTop w:val="0"/>
          <w:marBottom w:val="0"/>
          <w:divBdr>
            <w:top w:val="none" w:sz="0" w:space="0" w:color="auto"/>
            <w:left w:val="none" w:sz="0" w:space="0" w:color="auto"/>
            <w:bottom w:val="none" w:sz="0" w:space="0" w:color="auto"/>
            <w:right w:val="none" w:sz="0" w:space="0" w:color="auto"/>
          </w:divBdr>
        </w:div>
        <w:div w:id="2008704109">
          <w:marLeft w:val="0"/>
          <w:marRight w:val="0"/>
          <w:marTop w:val="0"/>
          <w:marBottom w:val="0"/>
          <w:divBdr>
            <w:top w:val="none" w:sz="0" w:space="0" w:color="auto"/>
            <w:left w:val="none" w:sz="0" w:space="0" w:color="auto"/>
            <w:bottom w:val="none" w:sz="0" w:space="0" w:color="auto"/>
            <w:right w:val="none" w:sz="0" w:space="0" w:color="auto"/>
          </w:divBdr>
        </w:div>
        <w:div w:id="165444073">
          <w:marLeft w:val="0"/>
          <w:marRight w:val="0"/>
          <w:marTop w:val="0"/>
          <w:marBottom w:val="0"/>
          <w:divBdr>
            <w:top w:val="none" w:sz="0" w:space="0" w:color="auto"/>
            <w:left w:val="none" w:sz="0" w:space="0" w:color="auto"/>
            <w:bottom w:val="none" w:sz="0" w:space="0" w:color="auto"/>
            <w:right w:val="none" w:sz="0" w:space="0" w:color="auto"/>
          </w:divBdr>
        </w:div>
        <w:div w:id="2000687993">
          <w:marLeft w:val="0"/>
          <w:marRight w:val="0"/>
          <w:marTop w:val="0"/>
          <w:marBottom w:val="0"/>
          <w:divBdr>
            <w:top w:val="none" w:sz="0" w:space="0" w:color="auto"/>
            <w:left w:val="none" w:sz="0" w:space="0" w:color="auto"/>
            <w:bottom w:val="none" w:sz="0" w:space="0" w:color="auto"/>
            <w:right w:val="none" w:sz="0" w:space="0" w:color="auto"/>
          </w:divBdr>
        </w:div>
        <w:div w:id="1894927360">
          <w:marLeft w:val="0"/>
          <w:marRight w:val="0"/>
          <w:marTop w:val="0"/>
          <w:marBottom w:val="0"/>
          <w:divBdr>
            <w:top w:val="none" w:sz="0" w:space="0" w:color="auto"/>
            <w:left w:val="none" w:sz="0" w:space="0" w:color="auto"/>
            <w:bottom w:val="none" w:sz="0" w:space="0" w:color="auto"/>
            <w:right w:val="none" w:sz="0" w:space="0" w:color="auto"/>
          </w:divBdr>
        </w:div>
        <w:div w:id="1195576935">
          <w:marLeft w:val="0"/>
          <w:marRight w:val="0"/>
          <w:marTop w:val="0"/>
          <w:marBottom w:val="0"/>
          <w:divBdr>
            <w:top w:val="none" w:sz="0" w:space="0" w:color="auto"/>
            <w:left w:val="none" w:sz="0" w:space="0" w:color="auto"/>
            <w:bottom w:val="none" w:sz="0" w:space="0" w:color="auto"/>
            <w:right w:val="none" w:sz="0" w:space="0" w:color="auto"/>
          </w:divBdr>
        </w:div>
        <w:div w:id="326596298">
          <w:marLeft w:val="0"/>
          <w:marRight w:val="0"/>
          <w:marTop w:val="0"/>
          <w:marBottom w:val="0"/>
          <w:divBdr>
            <w:top w:val="none" w:sz="0" w:space="0" w:color="auto"/>
            <w:left w:val="none" w:sz="0" w:space="0" w:color="auto"/>
            <w:bottom w:val="none" w:sz="0" w:space="0" w:color="auto"/>
            <w:right w:val="none" w:sz="0" w:space="0" w:color="auto"/>
          </w:divBdr>
        </w:div>
        <w:div w:id="1853447594">
          <w:marLeft w:val="0"/>
          <w:marRight w:val="0"/>
          <w:marTop w:val="0"/>
          <w:marBottom w:val="0"/>
          <w:divBdr>
            <w:top w:val="none" w:sz="0" w:space="0" w:color="auto"/>
            <w:left w:val="none" w:sz="0" w:space="0" w:color="auto"/>
            <w:bottom w:val="none" w:sz="0" w:space="0" w:color="auto"/>
            <w:right w:val="none" w:sz="0" w:space="0" w:color="auto"/>
          </w:divBdr>
        </w:div>
        <w:div w:id="1535460498">
          <w:marLeft w:val="0"/>
          <w:marRight w:val="0"/>
          <w:marTop w:val="0"/>
          <w:marBottom w:val="0"/>
          <w:divBdr>
            <w:top w:val="none" w:sz="0" w:space="0" w:color="auto"/>
            <w:left w:val="none" w:sz="0" w:space="0" w:color="auto"/>
            <w:bottom w:val="none" w:sz="0" w:space="0" w:color="auto"/>
            <w:right w:val="none" w:sz="0" w:space="0" w:color="auto"/>
          </w:divBdr>
        </w:div>
        <w:div w:id="1818103837">
          <w:marLeft w:val="0"/>
          <w:marRight w:val="0"/>
          <w:marTop w:val="0"/>
          <w:marBottom w:val="0"/>
          <w:divBdr>
            <w:top w:val="none" w:sz="0" w:space="0" w:color="auto"/>
            <w:left w:val="none" w:sz="0" w:space="0" w:color="auto"/>
            <w:bottom w:val="none" w:sz="0" w:space="0" w:color="auto"/>
            <w:right w:val="none" w:sz="0" w:space="0" w:color="auto"/>
          </w:divBdr>
        </w:div>
        <w:div w:id="1492018294">
          <w:marLeft w:val="0"/>
          <w:marRight w:val="0"/>
          <w:marTop w:val="0"/>
          <w:marBottom w:val="0"/>
          <w:divBdr>
            <w:top w:val="none" w:sz="0" w:space="0" w:color="auto"/>
            <w:left w:val="none" w:sz="0" w:space="0" w:color="auto"/>
            <w:bottom w:val="none" w:sz="0" w:space="0" w:color="auto"/>
            <w:right w:val="none" w:sz="0" w:space="0" w:color="auto"/>
          </w:divBdr>
        </w:div>
        <w:div w:id="657685197">
          <w:marLeft w:val="0"/>
          <w:marRight w:val="0"/>
          <w:marTop w:val="0"/>
          <w:marBottom w:val="0"/>
          <w:divBdr>
            <w:top w:val="none" w:sz="0" w:space="0" w:color="auto"/>
            <w:left w:val="none" w:sz="0" w:space="0" w:color="auto"/>
            <w:bottom w:val="none" w:sz="0" w:space="0" w:color="auto"/>
            <w:right w:val="none" w:sz="0" w:space="0" w:color="auto"/>
          </w:divBdr>
        </w:div>
        <w:div w:id="1407067500">
          <w:marLeft w:val="0"/>
          <w:marRight w:val="0"/>
          <w:marTop w:val="0"/>
          <w:marBottom w:val="0"/>
          <w:divBdr>
            <w:top w:val="none" w:sz="0" w:space="0" w:color="auto"/>
            <w:left w:val="none" w:sz="0" w:space="0" w:color="auto"/>
            <w:bottom w:val="none" w:sz="0" w:space="0" w:color="auto"/>
            <w:right w:val="none" w:sz="0" w:space="0" w:color="auto"/>
          </w:divBdr>
        </w:div>
        <w:div w:id="997882701">
          <w:marLeft w:val="0"/>
          <w:marRight w:val="0"/>
          <w:marTop w:val="0"/>
          <w:marBottom w:val="0"/>
          <w:divBdr>
            <w:top w:val="none" w:sz="0" w:space="0" w:color="auto"/>
            <w:left w:val="none" w:sz="0" w:space="0" w:color="auto"/>
            <w:bottom w:val="none" w:sz="0" w:space="0" w:color="auto"/>
            <w:right w:val="none" w:sz="0" w:space="0" w:color="auto"/>
          </w:divBdr>
        </w:div>
        <w:div w:id="1596473744">
          <w:marLeft w:val="0"/>
          <w:marRight w:val="0"/>
          <w:marTop w:val="0"/>
          <w:marBottom w:val="0"/>
          <w:divBdr>
            <w:top w:val="none" w:sz="0" w:space="0" w:color="auto"/>
            <w:left w:val="none" w:sz="0" w:space="0" w:color="auto"/>
            <w:bottom w:val="none" w:sz="0" w:space="0" w:color="auto"/>
            <w:right w:val="none" w:sz="0" w:space="0" w:color="auto"/>
          </w:divBdr>
        </w:div>
        <w:div w:id="899755231">
          <w:marLeft w:val="0"/>
          <w:marRight w:val="0"/>
          <w:marTop w:val="0"/>
          <w:marBottom w:val="0"/>
          <w:divBdr>
            <w:top w:val="none" w:sz="0" w:space="0" w:color="auto"/>
            <w:left w:val="none" w:sz="0" w:space="0" w:color="auto"/>
            <w:bottom w:val="none" w:sz="0" w:space="0" w:color="auto"/>
            <w:right w:val="none" w:sz="0" w:space="0" w:color="auto"/>
          </w:divBdr>
        </w:div>
        <w:div w:id="1605457470">
          <w:marLeft w:val="0"/>
          <w:marRight w:val="0"/>
          <w:marTop w:val="0"/>
          <w:marBottom w:val="0"/>
          <w:divBdr>
            <w:top w:val="none" w:sz="0" w:space="0" w:color="auto"/>
            <w:left w:val="none" w:sz="0" w:space="0" w:color="auto"/>
            <w:bottom w:val="none" w:sz="0" w:space="0" w:color="auto"/>
            <w:right w:val="none" w:sz="0" w:space="0" w:color="auto"/>
          </w:divBdr>
        </w:div>
        <w:div w:id="1906451668">
          <w:marLeft w:val="0"/>
          <w:marRight w:val="0"/>
          <w:marTop w:val="0"/>
          <w:marBottom w:val="0"/>
          <w:divBdr>
            <w:top w:val="none" w:sz="0" w:space="0" w:color="auto"/>
            <w:left w:val="none" w:sz="0" w:space="0" w:color="auto"/>
            <w:bottom w:val="none" w:sz="0" w:space="0" w:color="auto"/>
            <w:right w:val="none" w:sz="0" w:space="0" w:color="auto"/>
          </w:divBdr>
        </w:div>
        <w:div w:id="1915436347">
          <w:marLeft w:val="0"/>
          <w:marRight w:val="0"/>
          <w:marTop w:val="0"/>
          <w:marBottom w:val="0"/>
          <w:divBdr>
            <w:top w:val="none" w:sz="0" w:space="0" w:color="auto"/>
            <w:left w:val="none" w:sz="0" w:space="0" w:color="auto"/>
            <w:bottom w:val="none" w:sz="0" w:space="0" w:color="auto"/>
            <w:right w:val="none" w:sz="0" w:space="0" w:color="auto"/>
          </w:divBdr>
        </w:div>
        <w:div w:id="705521378">
          <w:marLeft w:val="0"/>
          <w:marRight w:val="0"/>
          <w:marTop w:val="0"/>
          <w:marBottom w:val="0"/>
          <w:divBdr>
            <w:top w:val="none" w:sz="0" w:space="0" w:color="auto"/>
            <w:left w:val="none" w:sz="0" w:space="0" w:color="auto"/>
            <w:bottom w:val="none" w:sz="0" w:space="0" w:color="auto"/>
            <w:right w:val="none" w:sz="0" w:space="0" w:color="auto"/>
          </w:divBdr>
        </w:div>
        <w:div w:id="1892501387">
          <w:marLeft w:val="0"/>
          <w:marRight w:val="0"/>
          <w:marTop w:val="0"/>
          <w:marBottom w:val="0"/>
          <w:divBdr>
            <w:top w:val="none" w:sz="0" w:space="0" w:color="auto"/>
            <w:left w:val="none" w:sz="0" w:space="0" w:color="auto"/>
            <w:bottom w:val="none" w:sz="0" w:space="0" w:color="auto"/>
            <w:right w:val="none" w:sz="0" w:space="0" w:color="auto"/>
          </w:divBdr>
        </w:div>
        <w:div w:id="2030451295">
          <w:marLeft w:val="0"/>
          <w:marRight w:val="0"/>
          <w:marTop w:val="0"/>
          <w:marBottom w:val="0"/>
          <w:divBdr>
            <w:top w:val="none" w:sz="0" w:space="0" w:color="auto"/>
            <w:left w:val="none" w:sz="0" w:space="0" w:color="auto"/>
            <w:bottom w:val="none" w:sz="0" w:space="0" w:color="auto"/>
            <w:right w:val="none" w:sz="0" w:space="0" w:color="auto"/>
          </w:divBdr>
        </w:div>
        <w:div w:id="1006400159">
          <w:marLeft w:val="0"/>
          <w:marRight w:val="0"/>
          <w:marTop w:val="0"/>
          <w:marBottom w:val="0"/>
          <w:divBdr>
            <w:top w:val="none" w:sz="0" w:space="0" w:color="auto"/>
            <w:left w:val="none" w:sz="0" w:space="0" w:color="auto"/>
            <w:bottom w:val="none" w:sz="0" w:space="0" w:color="auto"/>
            <w:right w:val="none" w:sz="0" w:space="0" w:color="auto"/>
          </w:divBdr>
        </w:div>
        <w:div w:id="1065958766">
          <w:marLeft w:val="0"/>
          <w:marRight w:val="0"/>
          <w:marTop w:val="0"/>
          <w:marBottom w:val="0"/>
          <w:divBdr>
            <w:top w:val="none" w:sz="0" w:space="0" w:color="auto"/>
            <w:left w:val="none" w:sz="0" w:space="0" w:color="auto"/>
            <w:bottom w:val="none" w:sz="0" w:space="0" w:color="auto"/>
            <w:right w:val="none" w:sz="0" w:space="0" w:color="auto"/>
          </w:divBdr>
        </w:div>
        <w:div w:id="1077440905">
          <w:marLeft w:val="0"/>
          <w:marRight w:val="0"/>
          <w:marTop w:val="0"/>
          <w:marBottom w:val="0"/>
          <w:divBdr>
            <w:top w:val="none" w:sz="0" w:space="0" w:color="auto"/>
            <w:left w:val="none" w:sz="0" w:space="0" w:color="auto"/>
            <w:bottom w:val="none" w:sz="0" w:space="0" w:color="auto"/>
            <w:right w:val="none" w:sz="0" w:space="0" w:color="auto"/>
          </w:divBdr>
        </w:div>
        <w:div w:id="1090203720">
          <w:marLeft w:val="0"/>
          <w:marRight w:val="0"/>
          <w:marTop w:val="0"/>
          <w:marBottom w:val="0"/>
          <w:divBdr>
            <w:top w:val="none" w:sz="0" w:space="0" w:color="auto"/>
            <w:left w:val="none" w:sz="0" w:space="0" w:color="auto"/>
            <w:bottom w:val="none" w:sz="0" w:space="0" w:color="auto"/>
            <w:right w:val="none" w:sz="0" w:space="0" w:color="auto"/>
          </w:divBdr>
        </w:div>
        <w:div w:id="2134204366">
          <w:marLeft w:val="0"/>
          <w:marRight w:val="0"/>
          <w:marTop w:val="0"/>
          <w:marBottom w:val="0"/>
          <w:divBdr>
            <w:top w:val="none" w:sz="0" w:space="0" w:color="auto"/>
            <w:left w:val="none" w:sz="0" w:space="0" w:color="auto"/>
            <w:bottom w:val="none" w:sz="0" w:space="0" w:color="auto"/>
            <w:right w:val="none" w:sz="0" w:space="0" w:color="auto"/>
          </w:divBdr>
        </w:div>
        <w:div w:id="454102935">
          <w:marLeft w:val="0"/>
          <w:marRight w:val="0"/>
          <w:marTop w:val="0"/>
          <w:marBottom w:val="0"/>
          <w:divBdr>
            <w:top w:val="none" w:sz="0" w:space="0" w:color="auto"/>
            <w:left w:val="none" w:sz="0" w:space="0" w:color="auto"/>
            <w:bottom w:val="none" w:sz="0" w:space="0" w:color="auto"/>
            <w:right w:val="none" w:sz="0" w:space="0" w:color="auto"/>
          </w:divBdr>
        </w:div>
        <w:div w:id="752429531">
          <w:marLeft w:val="0"/>
          <w:marRight w:val="0"/>
          <w:marTop w:val="0"/>
          <w:marBottom w:val="0"/>
          <w:divBdr>
            <w:top w:val="none" w:sz="0" w:space="0" w:color="auto"/>
            <w:left w:val="none" w:sz="0" w:space="0" w:color="auto"/>
            <w:bottom w:val="none" w:sz="0" w:space="0" w:color="auto"/>
            <w:right w:val="none" w:sz="0" w:space="0" w:color="auto"/>
          </w:divBdr>
        </w:div>
        <w:div w:id="475876701">
          <w:marLeft w:val="0"/>
          <w:marRight w:val="0"/>
          <w:marTop w:val="0"/>
          <w:marBottom w:val="0"/>
          <w:divBdr>
            <w:top w:val="none" w:sz="0" w:space="0" w:color="auto"/>
            <w:left w:val="none" w:sz="0" w:space="0" w:color="auto"/>
            <w:bottom w:val="none" w:sz="0" w:space="0" w:color="auto"/>
            <w:right w:val="none" w:sz="0" w:space="0" w:color="auto"/>
          </w:divBdr>
        </w:div>
        <w:div w:id="1498185647">
          <w:marLeft w:val="0"/>
          <w:marRight w:val="0"/>
          <w:marTop w:val="0"/>
          <w:marBottom w:val="0"/>
          <w:divBdr>
            <w:top w:val="none" w:sz="0" w:space="0" w:color="auto"/>
            <w:left w:val="none" w:sz="0" w:space="0" w:color="auto"/>
            <w:bottom w:val="none" w:sz="0" w:space="0" w:color="auto"/>
            <w:right w:val="none" w:sz="0" w:space="0" w:color="auto"/>
          </w:divBdr>
        </w:div>
        <w:div w:id="1451317165">
          <w:marLeft w:val="0"/>
          <w:marRight w:val="0"/>
          <w:marTop w:val="0"/>
          <w:marBottom w:val="0"/>
          <w:divBdr>
            <w:top w:val="none" w:sz="0" w:space="0" w:color="auto"/>
            <w:left w:val="none" w:sz="0" w:space="0" w:color="auto"/>
            <w:bottom w:val="none" w:sz="0" w:space="0" w:color="auto"/>
            <w:right w:val="none" w:sz="0" w:space="0" w:color="auto"/>
          </w:divBdr>
        </w:div>
        <w:div w:id="1624190543">
          <w:marLeft w:val="0"/>
          <w:marRight w:val="0"/>
          <w:marTop w:val="0"/>
          <w:marBottom w:val="0"/>
          <w:divBdr>
            <w:top w:val="none" w:sz="0" w:space="0" w:color="auto"/>
            <w:left w:val="none" w:sz="0" w:space="0" w:color="auto"/>
            <w:bottom w:val="none" w:sz="0" w:space="0" w:color="auto"/>
            <w:right w:val="none" w:sz="0" w:space="0" w:color="auto"/>
          </w:divBdr>
        </w:div>
        <w:div w:id="1511405974">
          <w:marLeft w:val="0"/>
          <w:marRight w:val="0"/>
          <w:marTop w:val="0"/>
          <w:marBottom w:val="0"/>
          <w:divBdr>
            <w:top w:val="none" w:sz="0" w:space="0" w:color="auto"/>
            <w:left w:val="none" w:sz="0" w:space="0" w:color="auto"/>
            <w:bottom w:val="none" w:sz="0" w:space="0" w:color="auto"/>
            <w:right w:val="none" w:sz="0" w:space="0" w:color="auto"/>
          </w:divBdr>
        </w:div>
        <w:div w:id="1979992020">
          <w:marLeft w:val="0"/>
          <w:marRight w:val="0"/>
          <w:marTop w:val="0"/>
          <w:marBottom w:val="0"/>
          <w:divBdr>
            <w:top w:val="none" w:sz="0" w:space="0" w:color="auto"/>
            <w:left w:val="none" w:sz="0" w:space="0" w:color="auto"/>
            <w:bottom w:val="none" w:sz="0" w:space="0" w:color="auto"/>
            <w:right w:val="none" w:sz="0" w:space="0" w:color="auto"/>
          </w:divBdr>
        </w:div>
        <w:div w:id="71969691">
          <w:marLeft w:val="0"/>
          <w:marRight w:val="0"/>
          <w:marTop w:val="0"/>
          <w:marBottom w:val="0"/>
          <w:divBdr>
            <w:top w:val="none" w:sz="0" w:space="0" w:color="auto"/>
            <w:left w:val="none" w:sz="0" w:space="0" w:color="auto"/>
            <w:bottom w:val="none" w:sz="0" w:space="0" w:color="auto"/>
            <w:right w:val="none" w:sz="0" w:space="0" w:color="auto"/>
          </w:divBdr>
        </w:div>
        <w:div w:id="40329570">
          <w:marLeft w:val="0"/>
          <w:marRight w:val="0"/>
          <w:marTop w:val="0"/>
          <w:marBottom w:val="0"/>
          <w:divBdr>
            <w:top w:val="none" w:sz="0" w:space="0" w:color="auto"/>
            <w:left w:val="none" w:sz="0" w:space="0" w:color="auto"/>
            <w:bottom w:val="none" w:sz="0" w:space="0" w:color="auto"/>
            <w:right w:val="none" w:sz="0" w:space="0" w:color="auto"/>
          </w:divBdr>
        </w:div>
        <w:div w:id="1426805641">
          <w:marLeft w:val="0"/>
          <w:marRight w:val="0"/>
          <w:marTop w:val="0"/>
          <w:marBottom w:val="0"/>
          <w:divBdr>
            <w:top w:val="none" w:sz="0" w:space="0" w:color="auto"/>
            <w:left w:val="none" w:sz="0" w:space="0" w:color="auto"/>
            <w:bottom w:val="none" w:sz="0" w:space="0" w:color="auto"/>
            <w:right w:val="none" w:sz="0" w:space="0" w:color="auto"/>
          </w:divBdr>
        </w:div>
        <w:div w:id="1327975493">
          <w:marLeft w:val="0"/>
          <w:marRight w:val="0"/>
          <w:marTop w:val="0"/>
          <w:marBottom w:val="0"/>
          <w:divBdr>
            <w:top w:val="none" w:sz="0" w:space="0" w:color="auto"/>
            <w:left w:val="none" w:sz="0" w:space="0" w:color="auto"/>
            <w:bottom w:val="none" w:sz="0" w:space="0" w:color="auto"/>
            <w:right w:val="none" w:sz="0" w:space="0" w:color="auto"/>
          </w:divBdr>
        </w:div>
        <w:div w:id="1178539794">
          <w:marLeft w:val="0"/>
          <w:marRight w:val="0"/>
          <w:marTop w:val="0"/>
          <w:marBottom w:val="0"/>
          <w:divBdr>
            <w:top w:val="none" w:sz="0" w:space="0" w:color="auto"/>
            <w:left w:val="none" w:sz="0" w:space="0" w:color="auto"/>
            <w:bottom w:val="none" w:sz="0" w:space="0" w:color="auto"/>
            <w:right w:val="none" w:sz="0" w:space="0" w:color="auto"/>
          </w:divBdr>
        </w:div>
        <w:div w:id="958072124">
          <w:marLeft w:val="0"/>
          <w:marRight w:val="0"/>
          <w:marTop w:val="0"/>
          <w:marBottom w:val="0"/>
          <w:divBdr>
            <w:top w:val="none" w:sz="0" w:space="0" w:color="auto"/>
            <w:left w:val="none" w:sz="0" w:space="0" w:color="auto"/>
            <w:bottom w:val="none" w:sz="0" w:space="0" w:color="auto"/>
            <w:right w:val="none" w:sz="0" w:space="0" w:color="auto"/>
          </w:divBdr>
        </w:div>
        <w:div w:id="548683535">
          <w:marLeft w:val="0"/>
          <w:marRight w:val="0"/>
          <w:marTop w:val="0"/>
          <w:marBottom w:val="0"/>
          <w:divBdr>
            <w:top w:val="none" w:sz="0" w:space="0" w:color="auto"/>
            <w:left w:val="none" w:sz="0" w:space="0" w:color="auto"/>
            <w:bottom w:val="none" w:sz="0" w:space="0" w:color="auto"/>
            <w:right w:val="none" w:sz="0" w:space="0" w:color="auto"/>
          </w:divBdr>
        </w:div>
        <w:div w:id="907806651">
          <w:marLeft w:val="0"/>
          <w:marRight w:val="0"/>
          <w:marTop w:val="0"/>
          <w:marBottom w:val="0"/>
          <w:divBdr>
            <w:top w:val="none" w:sz="0" w:space="0" w:color="auto"/>
            <w:left w:val="none" w:sz="0" w:space="0" w:color="auto"/>
            <w:bottom w:val="none" w:sz="0" w:space="0" w:color="auto"/>
            <w:right w:val="none" w:sz="0" w:space="0" w:color="auto"/>
          </w:divBdr>
        </w:div>
        <w:div w:id="2100559889">
          <w:marLeft w:val="0"/>
          <w:marRight w:val="0"/>
          <w:marTop w:val="0"/>
          <w:marBottom w:val="0"/>
          <w:divBdr>
            <w:top w:val="none" w:sz="0" w:space="0" w:color="auto"/>
            <w:left w:val="none" w:sz="0" w:space="0" w:color="auto"/>
            <w:bottom w:val="none" w:sz="0" w:space="0" w:color="auto"/>
            <w:right w:val="none" w:sz="0" w:space="0" w:color="auto"/>
          </w:divBdr>
        </w:div>
        <w:div w:id="1238203480">
          <w:marLeft w:val="0"/>
          <w:marRight w:val="0"/>
          <w:marTop w:val="0"/>
          <w:marBottom w:val="0"/>
          <w:divBdr>
            <w:top w:val="none" w:sz="0" w:space="0" w:color="auto"/>
            <w:left w:val="none" w:sz="0" w:space="0" w:color="auto"/>
            <w:bottom w:val="none" w:sz="0" w:space="0" w:color="auto"/>
            <w:right w:val="none" w:sz="0" w:space="0" w:color="auto"/>
          </w:divBdr>
        </w:div>
        <w:div w:id="23094976">
          <w:marLeft w:val="0"/>
          <w:marRight w:val="0"/>
          <w:marTop w:val="0"/>
          <w:marBottom w:val="0"/>
          <w:divBdr>
            <w:top w:val="none" w:sz="0" w:space="0" w:color="auto"/>
            <w:left w:val="none" w:sz="0" w:space="0" w:color="auto"/>
            <w:bottom w:val="none" w:sz="0" w:space="0" w:color="auto"/>
            <w:right w:val="none" w:sz="0" w:space="0" w:color="auto"/>
          </w:divBdr>
        </w:div>
        <w:div w:id="391738120">
          <w:marLeft w:val="0"/>
          <w:marRight w:val="0"/>
          <w:marTop w:val="0"/>
          <w:marBottom w:val="0"/>
          <w:divBdr>
            <w:top w:val="none" w:sz="0" w:space="0" w:color="auto"/>
            <w:left w:val="none" w:sz="0" w:space="0" w:color="auto"/>
            <w:bottom w:val="none" w:sz="0" w:space="0" w:color="auto"/>
            <w:right w:val="none" w:sz="0" w:space="0" w:color="auto"/>
          </w:divBdr>
        </w:div>
        <w:div w:id="1328480332">
          <w:marLeft w:val="0"/>
          <w:marRight w:val="0"/>
          <w:marTop w:val="0"/>
          <w:marBottom w:val="0"/>
          <w:divBdr>
            <w:top w:val="none" w:sz="0" w:space="0" w:color="auto"/>
            <w:left w:val="none" w:sz="0" w:space="0" w:color="auto"/>
            <w:bottom w:val="none" w:sz="0" w:space="0" w:color="auto"/>
            <w:right w:val="none" w:sz="0" w:space="0" w:color="auto"/>
          </w:divBdr>
        </w:div>
        <w:div w:id="1344550161">
          <w:marLeft w:val="0"/>
          <w:marRight w:val="0"/>
          <w:marTop w:val="0"/>
          <w:marBottom w:val="0"/>
          <w:divBdr>
            <w:top w:val="none" w:sz="0" w:space="0" w:color="auto"/>
            <w:left w:val="none" w:sz="0" w:space="0" w:color="auto"/>
            <w:bottom w:val="none" w:sz="0" w:space="0" w:color="auto"/>
            <w:right w:val="none" w:sz="0" w:space="0" w:color="auto"/>
          </w:divBdr>
        </w:div>
        <w:div w:id="1053314308">
          <w:marLeft w:val="0"/>
          <w:marRight w:val="0"/>
          <w:marTop w:val="0"/>
          <w:marBottom w:val="0"/>
          <w:divBdr>
            <w:top w:val="none" w:sz="0" w:space="0" w:color="auto"/>
            <w:left w:val="none" w:sz="0" w:space="0" w:color="auto"/>
            <w:bottom w:val="none" w:sz="0" w:space="0" w:color="auto"/>
            <w:right w:val="none" w:sz="0" w:space="0" w:color="auto"/>
          </w:divBdr>
        </w:div>
        <w:div w:id="1224833647">
          <w:marLeft w:val="0"/>
          <w:marRight w:val="0"/>
          <w:marTop w:val="0"/>
          <w:marBottom w:val="0"/>
          <w:divBdr>
            <w:top w:val="none" w:sz="0" w:space="0" w:color="auto"/>
            <w:left w:val="none" w:sz="0" w:space="0" w:color="auto"/>
            <w:bottom w:val="none" w:sz="0" w:space="0" w:color="auto"/>
            <w:right w:val="none" w:sz="0" w:space="0" w:color="auto"/>
          </w:divBdr>
        </w:div>
        <w:div w:id="548155032">
          <w:marLeft w:val="0"/>
          <w:marRight w:val="0"/>
          <w:marTop w:val="0"/>
          <w:marBottom w:val="0"/>
          <w:divBdr>
            <w:top w:val="none" w:sz="0" w:space="0" w:color="auto"/>
            <w:left w:val="none" w:sz="0" w:space="0" w:color="auto"/>
            <w:bottom w:val="none" w:sz="0" w:space="0" w:color="auto"/>
            <w:right w:val="none" w:sz="0" w:space="0" w:color="auto"/>
          </w:divBdr>
        </w:div>
        <w:div w:id="1045636131">
          <w:marLeft w:val="0"/>
          <w:marRight w:val="0"/>
          <w:marTop w:val="0"/>
          <w:marBottom w:val="0"/>
          <w:divBdr>
            <w:top w:val="none" w:sz="0" w:space="0" w:color="auto"/>
            <w:left w:val="none" w:sz="0" w:space="0" w:color="auto"/>
            <w:bottom w:val="none" w:sz="0" w:space="0" w:color="auto"/>
            <w:right w:val="none" w:sz="0" w:space="0" w:color="auto"/>
          </w:divBdr>
        </w:div>
        <w:div w:id="851070161">
          <w:marLeft w:val="0"/>
          <w:marRight w:val="0"/>
          <w:marTop w:val="0"/>
          <w:marBottom w:val="0"/>
          <w:divBdr>
            <w:top w:val="none" w:sz="0" w:space="0" w:color="auto"/>
            <w:left w:val="none" w:sz="0" w:space="0" w:color="auto"/>
            <w:bottom w:val="none" w:sz="0" w:space="0" w:color="auto"/>
            <w:right w:val="none" w:sz="0" w:space="0" w:color="auto"/>
          </w:divBdr>
        </w:div>
        <w:div w:id="686833517">
          <w:marLeft w:val="0"/>
          <w:marRight w:val="0"/>
          <w:marTop w:val="0"/>
          <w:marBottom w:val="0"/>
          <w:divBdr>
            <w:top w:val="none" w:sz="0" w:space="0" w:color="auto"/>
            <w:left w:val="none" w:sz="0" w:space="0" w:color="auto"/>
            <w:bottom w:val="none" w:sz="0" w:space="0" w:color="auto"/>
            <w:right w:val="none" w:sz="0" w:space="0" w:color="auto"/>
          </w:divBdr>
        </w:div>
        <w:div w:id="1734815486">
          <w:marLeft w:val="0"/>
          <w:marRight w:val="0"/>
          <w:marTop w:val="0"/>
          <w:marBottom w:val="0"/>
          <w:divBdr>
            <w:top w:val="none" w:sz="0" w:space="0" w:color="auto"/>
            <w:left w:val="none" w:sz="0" w:space="0" w:color="auto"/>
            <w:bottom w:val="none" w:sz="0" w:space="0" w:color="auto"/>
            <w:right w:val="none" w:sz="0" w:space="0" w:color="auto"/>
          </w:divBdr>
        </w:div>
        <w:div w:id="546259322">
          <w:marLeft w:val="0"/>
          <w:marRight w:val="0"/>
          <w:marTop w:val="0"/>
          <w:marBottom w:val="0"/>
          <w:divBdr>
            <w:top w:val="none" w:sz="0" w:space="0" w:color="auto"/>
            <w:left w:val="none" w:sz="0" w:space="0" w:color="auto"/>
            <w:bottom w:val="none" w:sz="0" w:space="0" w:color="auto"/>
            <w:right w:val="none" w:sz="0" w:space="0" w:color="auto"/>
          </w:divBdr>
        </w:div>
        <w:div w:id="1470710702">
          <w:marLeft w:val="0"/>
          <w:marRight w:val="0"/>
          <w:marTop w:val="0"/>
          <w:marBottom w:val="0"/>
          <w:divBdr>
            <w:top w:val="none" w:sz="0" w:space="0" w:color="auto"/>
            <w:left w:val="none" w:sz="0" w:space="0" w:color="auto"/>
            <w:bottom w:val="none" w:sz="0" w:space="0" w:color="auto"/>
            <w:right w:val="none" w:sz="0" w:space="0" w:color="auto"/>
          </w:divBdr>
        </w:div>
        <w:div w:id="449058700">
          <w:marLeft w:val="0"/>
          <w:marRight w:val="0"/>
          <w:marTop w:val="0"/>
          <w:marBottom w:val="0"/>
          <w:divBdr>
            <w:top w:val="none" w:sz="0" w:space="0" w:color="auto"/>
            <w:left w:val="none" w:sz="0" w:space="0" w:color="auto"/>
            <w:bottom w:val="none" w:sz="0" w:space="0" w:color="auto"/>
            <w:right w:val="none" w:sz="0" w:space="0" w:color="auto"/>
          </w:divBdr>
        </w:div>
        <w:div w:id="1396051635">
          <w:marLeft w:val="0"/>
          <w:marRight w:val="0"/>
          <w:marTop w:val="0"/>
          <w:marBottom w:val="0"/>
          <w:divBdr>
            <w:top w:val="none" w:sz="0" w:space="0" w:color="auto"/>
            <w:left w:val="none" w:sz="0" w:space="0" w:color="auto"/>
            <w:bottom w:val="none" w:sz="0" w:space="0" w:color="auto"/>
            <w:right w:val="none" w:sz="0" w:space="0" w:color="auto"/>
          </w:divBdr>
        </w:div>
        <w:div w:id="1283070056">
          <w:marLeft w:val="0"/>
          <w:marRight w:val="0"/>
          <w:marTop w:val="0"/>
          <w:marBottom w:val="0"/>
          <w:divBdr>
            <w:top w:val="none" w:sz="0" w:space="0" w:color="auto"/>
            <w:left w:val="none" w:sz="0" w:space="0" w:color="auto"/>
            <w:bottom w:val="none" w:sz="0" w:space="0" w:color="auto"/>
            <w:right w:val="none" w:sz="0" w:space="0" w:color="auto"/>
          </w:divBdr>
        </w:div>
        <w:div w:id="2087418028">
          <w:marLeft w:val="0"/>
          <w:marRight w:val="0"/>
          <w:marTop w:val="0"/>
          <w:marBottom w:val="0"/>
          <w:divBdr>
            <w:top w:val="none" w:sz="0" w:space="0" w:color="auto"/>
            <w:left w:val="none" w:sz="0" w:space="0" w:color="auto"/>
            <w:bottom w:val="none" w:sz="0" w:space="0" w:color="auto"/>
            <w:right w:val="none" w:sz="0" w:space="0" w:color="auto"/>
          </w:divBdr>
        </w:div>
        <w:div w:id="1148782352">
          <w:marLeft w:val="0"/>
          <w:marRight w:val="0"/>
          <w:marTop w:val="0"/>
          <w:marBottom w:val="0"/>
          <w:divBdr>
            <w:top w:val="none" w:sz="0" w:space="0" w:color="auto"/>
            <w:left w:val="none" w:sz="0" w:space="0" w:color="auto"/>
            <w:bottom w:val="none" w:sz="0" w:space="0" w:color="auto"/>
            <w:right w:val="none" w:sz="0" w:space="0" w:color="auto"/>
          </w:divBdr>
        </w:div>
        <w:div w:id="924149833">
          <w:marLeft w:val="0"/>
          <w:marRight w:val="0"/>
          <w:marTop w:val="0"/>
          <w:marBottom w:val="0"/>
          <w:divBdr>
            <w:top w:val="none" w:sz="0" w:space="0" w:color="auto"/>
            <w:left w:val="none" w:sz="0" w:space="0" w:color="auto"/>
            <w:bottom w:val="none" w:sz="0" w:space="0" w:color="auto"/>
            <w:right w:val="none" w:sz="0" w:space="0" w:color="auto"/>
          </w:divBdr>
        </w:div>
        <w:div w:id="1267731335">
          <w:marLeft w:val="0"/>
          <w:marRight w:val="0"/>
          <w:marTop w:val="0"/>
          <w:marBottom w:val="0"/>
          <w:divBdr>
            <w:top w:val="none" w:sz="0" w:space="0" w:color="auto"/>
            <w:left w:val="none" w:sz="0" w:space="0" w:color="auto"/>
            <w:bottom w:val="none" w:sz="0" w:space="0" w:color="auto"/>
            <w:right w:val="none" w:sz="0" w:space="0" w:color="auto"/>
          </w:divBdr>
        </w:div>
        <w:div w:id="1624651781">
          <w:marLeft w:val="0"/>
          <w:marRight w:val="0"/>
          <w:marTop w:val="0"/>
          <w:marBottom w:val="0"/>
          <w:divBdr>
            <w:top w:val="none" w:sz="0" w:space="0" w:color="auto"/>
            <w:left w:val="none" w:sz="0" w:space="0" w:color="auto"/>
            <w:bottom w:val="none" w:sz="0" w:space="0" w:color="auto"/>
            <w:right w:val="none" w:sz="0" w:space="0" w:color="auto"/>
          </w:divBdr>
        </w:div>
        <w:div w:id="1437990954">
          <w:marLeft w:val="0"/>
          <w:marRight w:val="0"/>
          <w:marTop w:val="0"/>
          <w:marBottom w:val="0"/>
          <w:divBdr>
            <w:top w:val="none" w:sz="0" w:space="0" w:color="auto"/>
            <w:left w:val="none" w:sz="0" w:space="0" w:color="auto"/>
            <w:bottom w:val="none" w:sz="0" w:space="0" w:color="auto"/>
            <w:right w:val="none" w:sz="0" w:space="0" w:color="auto"/>
          </w:divBdr>
        </w:div>
        <w:div w:id="1587809949">
          <w:marLeft w:val="0"/>
          <w:marRight w:val="0"/>
          <w:marTop w:val="0"/>
          <w:marBottom w:val="0"/>
          <w:divBdr>
            <w:top w:val="none" w:sz="0" w:space="0" w:color="auto"/>
            <w:left w:val="none" w:sz="0" w:space="0" w:color="auto"/>
            <w:bottom w:val="none" w:sz="0" w:space="0" w:color="auto"/>
            <w:right w:val="none" w:sz="0" w:space="0" w:color="auto"/>
          </w:divBdr>
        </w:div>
        <w:div w:id="1805855931">
          <w:marLeft w:val="0"/>
          <w:marRight w:val="0"/>
          <w:marTop w:val="0"/>
          <w:marBottom w:val="0"/>
          <w:divBdr>
            <w:top w:val="none" w:sz="0" w:space="0" w:color="auto"/>
            <w:left w:val="none" w:sz="0" w:space="0" w:color="auto"/>
            <w:bottom w:val="none" w:sz="0" w:space="0" w:color="auto"/>
            <w:right w:val="none" w:sz="0" w:space="0" w:color="auto"/>
          </w:divBdr>
        </w:div>
        <w:div w:id="1420440363">
          <w:marLeft w:val="0"/>
          <w:marRight w:val="0"/>
          <w:marTop w:val="0"/>
          <w:marBottom w:val="0"/>
          <w:divBdr>
            <w:top w:val="none" w:sz="0" w:space="0" w:color="auto"/>
            <w:left w:val="none" w:sz="0" w:space="0" w:color="auto"/>
            <w:bottom w:val="none" w:sz="0" w:space="0" w:color="auto"/>
            <w:right w:val="none" w:sz="0" w:space="0" w:color="auto"/>
          </w:divBdr>
        </w:div>
        <w:div w:id="1997150092">
          <w:marLeft w:val="0"/>
          <w:marRight w:val="0"/>
          <w:marTop w:val="0"/>
          <w:marBottom w:val="0"/>
          <w:divBdr>
            <w:top w:val="none" w:sz="0" w:space="0" w:color="auto"/>
            <w:left w:val="none" w:sz="0" w:space="0" w:color="auto"/>
            <w:bottom w:val="none" w:sz="0" w:space="0" w:color="auto"/>
            <w:right w:val="none" w:sz="0" w:space="0" w:color="auto"/>
          </w:divBdr>
        </w:div>
      </w:divsChild>
    </w:div>
    <w:div w:id="424113598">
      <w:bodyDiv w:val="1"/>
      <w:marLeft w:val="0"/>
      <w:marRight w:val="0"/>
      <w:marTop w:val="0"/>
      <w:marBottom w:val="0"/>
      <w:divBdr>
        <w:top w:val="none" w:sz="0" w:space="0" w:color="auto"/>
        <w:left w:val="none" w:sz="0" w:space="0" w:color="auto"/>
        <w:bottom w:val="none" w:sz="0" w:space="0" w:color="auto"/>
        <w:right w:val="none" w:sz="0" w:space="0" w:color="auto"/>
      </w:divBdr>
    </w:div>
    <w:div w:id="424810054">
      <w:bodyDiv w:val="1"/>
      <w:marLeft w:val="0"/>
      <w:marRight w:val="0"/>
      <w:marTop w:val="0"/>
      <w:marBottom w:val="0"/>
      <w:divBdr>
        <w:top w:val="none" w:sz="0" w:space="0" w:color="auto"/>
        <w:left w:val="none" w:sz="0" w:space="0" w:color="auto"/>
        <w:bottom w:val="none" w:sz="0" w:space="0" w:color="auto"/>
        <w:right w:val="none" w:sz="0" w:space="0" w:color="auto"/>
      </w:divBdr>
      <w:divsChild>
        <w:div w:id="1316110927">
          <w:marLeft w:val="0"/>
          <w:marRight w:val="0"/>
          <w:marTop w:val="0"/>
          <w:marBottom w:val="0"/>
          <w:divBdr>
            <w:top w:val="none" w:sz="0" w:space="0" w:color="auto"/>
            <w:left w:val="none" w:sz="0" w:space="0" w:color="auto"/>
            <w:bottom w:val="none" w:sz="0" w:space="0" w:color="auto"/>
            <w:right w:val="none" w:sz="0" w:space="0" w:color="auto"/>
          </w:divBdr>
        </w:div>
        <w:div w:id="252666949">
          <w:marLeft w:val="0"/>
          <w:marRight w:val="0"/>
          <w:marTop w:val="0"/>
          <w:marBottom w:val="0"/>
          <w:divBdr>
            <w:top w:val="none" w:sz="0" w:space="0" w:color="auto"/>
            <w:left w:val="none" w:sz="0" w:space="0" w:color="auto"/>
            <w:bottom w:val="none" w:sz="0" w:space="0" w:color="auto"/>
            <w:right w:val="none" w:sz="0" w:space="0" w:color="auto"/>
          </w:divBdr>
        </w:div>
        <w:div w:id="181936736">
          <w:marLeft w:val="0"/>
          <w:marRight w:val="0"/>
          <w:marTop w:val="0"/>
          <w:marBottom w:val="0"/>
          <w:divBdr>
            <w:top w:val="none" w:sz="0" w:space="0" w:color="auto"/>
            <w:left w:val="none" w:sz="0" w:space="0" w:color="auto"/>
            <w:bottom w:val="none" w:sz="0" w:space="0" w:color="auto"/>
            <w:right w:val="none" w:sz="0" w:space="0" w:color="auto"/>
          </w:divBdr>
        </w:div>
        <w:div w:id="382601075">
          <w:marLeft w:val="0"/>
          <w:marRight w:val="0"/>
          <w:marTop w:val="0"/>
          <w:marBottom w:val="0"/>
          <w:divBdr>
            <w:top w:val="none" w:sz="0" w:space="0" w:color="auto"/>
            <w:left w:val="none" w:sz="0" w:space="0" w:color="auto"/>
            <w:bottom w:val="none" w:sz="0" w:space="0" w:color="auto"/>
            <w:right w:val="none" w:sz="0" w:space="0" w:color="auto"/>
          </w:divBdr>
        </w:div>
        <w:div w:id="1632130127">
          <w:marLeft w:val="0"/>
          <w:marRight w:val="0"/>
          <w:marTop w:val="0"/>
          <w:marBottom w:val="0"/>
          <w:divBdr>
            <w:top w:val="none" w:sz="0" w:space="0" w:color="auto"/>
            <w:left w:val="none" w:sz="0" w:space="0" w:color="auto"/>
            <w:bottom w:val="none" w:sz="0" w:space="0" w:color="auto"/>
            <w:right w:val="none" w:sz="0" w:space="0" w:color="auto"/>
          </w:divBdr>
        </w:div>
        <w:div w:id="692460873">
          <w:marLeft w:val="0"/>
          <w:marRight w:val="0"/>
          <w:marTop w:val="0"/>
          <w:marBottom w:val="0"/>
          <w:divBdr>
            <w:top w:val="none" w:sz="0" w:space="0" w:color="auto"/>
            <w:left w:val="none" w:sz="0" w:space="0" w:color="auto"/>
            <w:bottom w:val="none" w:sz="0" w:space="0" w:color="auto"/>
            <w:right w:val="none" w:sz="0" w:space="0" w:color="auto"/>
          </w:divBdr>
        </w:div>
        <w:div w:id="263654684">
          <w:marLeft w:val="0"/>
          <w:marRight w:val="0"/>
          <w:marTop w:val="0"/>
          <w:marBottom w:val="0"/>
          <w:divBdr>
            <w:top w:val="none" w:sz="0" w:space="0" w:color="auto"/>
            <w:left w:val="none" w:sz="0" w:space="0" w:color="auto"/>
            <w:bottom w:val="none" w:sz="0" w:space="0" w:color="auto"/>
            <w:right w:val="none" w:sz="0" w:space="0" w:color="auto"/>
          </w:divBdr>
        </w:div>
        <w:div w:id="1394884809">
          <w:marLeft w:val="0"/>
          <w:marRight w:val="0"/>
          <w:marTop w:val="0"/>
          <w:marBottom w:val="0"/>
          <w:divBdr>
            <w:top w:val="none" w:sz="0" w:space="0" w:color="auto"/>
            <w:left w:val="none" w:sz="0" w:space="0" w:color="auto"/>
            <w:bottom w:val="none" w:sz="0" w:space="0" w:color="auto"/>
            <w:right w:val="none" w:sz="0" w:space="0" w:color="auto"/>
          </w:divBdr>
        </w:div>
        <w:div w:id="1980568679">
          <w:marLeft w:val="0"/>
          <w:marRight w:val="0"/>
          <w:marTop w:val="0"/>
          <w:marBottom w:val="0"/>
          <w:divBdr>
            <w:top w:val="none" w:sz="0" w:space="0" w:color="auto"/>
            <w:left w:val="none" w:sz="0" w:space="0" w:color="auto"/>
            <w:bottom w:val="none" w:sz="0" w:space="0" w:color="auto"/>
            <w:right w:val="none" w:sz="0" w:space="0" w:color="auto"/>
          </w:divBdr>
        </w:div>
        <w:div w:id="904339782">
          <w:marLeft w:val="0"/>
          <w:marRight w:val="0"/>
          <w:marTop w:val="0"/>
          <w:marBottom w:val="0"/>
          <w:divBdr>
            <w:top w:val="none" w:sz="0" w:space="0" w:color="auto"/>
            <w:left w:val="none" w:sz="0" w:space="0" w:color="auto"/>
            <w:bottom w:val="none" w:sz="0" w:space="0" w:color="auto"/>
            <w:right w:val="none" w:sz="0" w:space="0" w:color="auto"/>
          </w:divBdr>
        </w:div>
        <w:div w:id="737363084">
          <w:marLeft w:val="0"/>
          <w:marRight w:val="0"/>
          <w:marTop w:val="0"/>
          <w:marBottom w:val="0"/>
          <w:divBdr>
            <w:top w:val="none" w:sz="0" w:space="0" w:color="auto"/>
            <w:left w:val="none" w:sz="0" w:space="0" w:color="auto"/>
            <w:bottom w:val="none" w:sz="0" w:space="0" w:color="auto"/>
            <w:right w:val="none" w:sz="0" w:space="0" w:color="auto"/>
          </w:divBdr>
        </w:div>
        <w:div w:id="2089840285">
          <w:marLeft w:val="0"/>
          <w:marRight w:val="0"/>
          <w:marTop w:val="0"/>
          <w:marBottom w:val="0"/>
          <w:divBdr>
            <w:top w:val="none" w:sz="0" w:space="0" w:color="auto"/>
            <w:left w:val="none" w:sz="0" w:space="0" w:color="auto"/>
            <w:bottom w:val="none" w:sz="0" w:space="0" w:color="auto"/>
            <w:right w:val="none" w:sz="0" w:space="0" w:color="auto"/>
          </w:divBdr>
        </w:div>
        <w:div w:id="1591960529">
          <w:marLeft w:val="0"/>
          <w:marRight w:val="0"/>
          <w:marTop w:val="0"/>
          <w:marBottom w:val="0"/>
          <w:divBdr>
            <w:top w:val="none" w:sz="0" w:space="0" w:color="auto"/>
            <w:left w:val="none" w:sz="0" w:space="0" w:color="auto"/>
            <w:bottom w:val="none" w:sz="0" w:space="0" w:color="auto"/>
            <w:right w:val="none" w:sz="0" w:space="0" w:color="auto"/>
          </w:divBdr>
        </w:div>
        <w:div w:id="513036239">
          <w:marLeft w:val="0"/>
          <w:marRight w:val="0"/>
          <w:marTop w:val="0"/>
          <w:marBottom w:val="0"/>
          <w:divBdr>
            <w:top w:val="none" w:sz="0" w:space="0" w:color="auto"/>
            <w:left w:val="none" w:sz="0" w:space="0" w:color="auto"/>
            <w:bottom w:val="none" w:sz="0" w:space="0" w:color="auto"/>
            <w:right w:val="none" w:sz="0" w:space="0" w:color="auto"/>
          </w:divBdr>
        </w:div>
        <w:div w:id="1075008643">
          <w:marLeft w:val="0"/>
          <w:marRight w:val="0"/>
          <w:marTop w:val="0"/>
          <w:marBottom w:val="0"/>
          <w:divBdr>
            <w:top w:val="none" w:sz="0" w:space="0" w:color="auto"/>
            <w:left w:val="none" w:sz="0" w:space="0" w:color="auto"/>
            <w:bottom w:val="none" w:sz="0" w:space="0" w:color="auto"/>
            <w:right w:val="none" w:sz="0" w:space="0" w:color="auto"/>
          </w:divBdr>
        </w:div>
        <w:div w:id="698970967">
          <w:marLeft w:val="0"/>
          <w:marRight w:val="0"/>
          <w:marTop w:val="0"/>
          <w:marBottom w:val="0"/>
          <w:divBdr>
            <w:top w:val="none" w:sz="0" w:space="0" w:color="auto"/>
            <w:left w:val="none" w:sz="0" w:space="0" w:color="auto"/>
            <w:bottom w:val="none" w:sz="0" w:space="0" w:color="auto"/>
            <w:right w:val="none" w:sz="0" w:space="0" w:color="auto"/>
          </w:divBdr>
        </w:div>
        <w:div w:id="964120715">
          <w:marLeft w:val="0"/>
          <w:marRight w:val="0"/>
          <w:marTop w:val="0"/>
          <w:marBottom w:val="0"/>
          <w:divBdr>
            <w:top w:val="none" w:sz="0" w:space="0" w:color="auto"/>
            <w:left w:val="none" w:sz="0" w:space="0" w:color="auto"/>
            <w:bottom w:val="none" w:sz="0" w:space="0" w:color="auto"/>
            <w:right w:val="none" w:sz="0" w:space="0" w:color="auto"/>
          </w:divBdr>
        </w:div>
        <w:div w:id="867370333">
          <w:marLeft w:val="0"/>
          <w:marRight w:val="0"/>
          <w:marTop w:val="0"/>
          <w:marBottom w:val="0"/>
          <w:divBdr>
            <w:top w:val="none" w:sz="0" w:space="0" w:color="auto"/>
            <w:left w:val="none" w:sz="0" w:space="0" w:color="auto"/>
            <w:bottom w:val="none" w:sz="0" w:space="0" w:color="auto"/>
            <w:right w:val="none" w:sz="0" w:space="0" w:color="auto"/>
          </w:divBdr>
        </w:div>
        <w:div w:id="594824562">
          <w:marLeft w:val="0"/>
          <w:marRight w:val="0"/>
          <w:marTop w:val="0"/>
          <w:marBottom w:val="0"/>
          <w:divBdr>
            <w:top w:val="none" w:sz="0" w:space="0" w:color="auto"/>
            <w:left w:val="none" w:sz="0" w:space="0" w:color="auto"/>
            <w:bottom w:val="none" w:sz="0" w:space="0" w:color="auto"/>
            <w:right w:val="none" w:sz="0" w:space="0" w:color="auto"/>
          </w:divBdr>
        </w:div>
        <w:div w:id="1281570910">
          <w:marLeft w:val="0"/>
          <w:marRight w:val="0"/>
          <w:marTop w:val="0"/>
          <w:marBottom w:val="0"/>
          <w:divBdr>
            <w:top w:val="none" w:sz="0" w:space="0" w:color="auto"/>
            <w:left w:val="none" w:sz="0" w:space="0" w:color="auto"/>
            <w:bottom w:val="none" w:sz="0" w:space="0" w:color="auto"/>
            <w:right w:val="none" w:sz="0" w:space="0" w:color="auto"/>
          </w:divBdr>
        </w:div>
        <w:div w:id="334266365">
          <w:marLeft w:val="0"/>
          <w:marRight w:val="0"/>
          <w:marTop w:val="0"/>
          <w:marBottom w:val="0"/>
          <w:divBdr>
            <w:top w:val="none" w:sz="0" w:space="0" w:color="auto"/>
            <w:left w:val="none" w:sz="0" w:space="0" w:color="auto"/>
            <w:bottom w:val="none" w:sz="0" w:space="0" w:color="auto"/>
            <w:right w:val="none" w:sz="0" w:space="0" w:color="auto"/>
          </w:divBdr>
        </w:div>
        <w:div w:id="1036005774">
          <w:marLeft w:val="0"/>
          <w:marRight w:val="0"/>
          <w:marTop w:val="0"/>
          <w:marBottom w:val="0"/>
          <w:divBdr>
            <w:top w:val="none" w:sz="0" w:space="0" w:color="auto"/>
            <w:left w:val="none" w:sz="0" w:space="0" w:color="auto"/>
            <w:bottom w:val="none" w:sz="0" w:space="0" w:color="auto"/>
            <w:right w:val="none" w:sz="0" w:space="0" w:color="auto"/>
          </w:divBdr>
        </w:div>
        <w:div w:id="1518230922">
          <w:marLeft w:val="0"/>
          <w:marRight w:val="0"/>
          <w:marTop w:val="0"/>
          <w:marBottom w:val="0"/>
          <w:divBdr>
            <w:top w:val="none" w:sz="0" w:space="0" w:color="auto"/>
            <w:left w:val="none" w:sz="0" w:space="0" w:color="auto"/>
            <w:bottom w:val="none" w:sz="0" w:space="0" w:color="auto"/>
            <w:right w:val="none" w:sz="0" w:space="0" w:color="auto"/>
          </w:divBdr>
        </w:div>
        <w:div w:id="1000424344">
          <w:marLeft w:val="0"/>
          <w:marRight w:val="0"/>
          <w:marTop w:val="0"/>
          <w:marBottom w:val="0"/>
          <w:divBdr>
            <w:top w:val="none" w:sz="0" w:space="0" w:color="auto"/>
            <w:left w:val="none" w:sz="0" w:space="0" w:color="auto"/>
            <w:bottom w:val="none" w:sz="0" w:space="0" w:color="auto"/>
            <w:right w:val="none" w:sz="0" w:space="0" w:color="auto"/>
          </w:divBdr>
        </w:div>
        <w:div w:id="164830038">
          <w:marLeft w:val="0"/>
          <w:marRight w:val="0"/>
          <w:marTop w:val="0"/>
          <w:marBottom w:val="0"/>
          <w:divBdr>
            <w:top w:val="none" w:sz="0" w:space="0" w:color="auto"/>
            <w:left w:val="none" w:sz="0" w:space="0" w:color="auto"/>
            <w:bottom w:val="none" w:sz="0" w:space="0" w:color="auto"/>
            <w:right w:val="none" w:sz="0" w:space="0" w:color="auto"/>
          </w:divBdr>
        </w:div>
        <w:div w:id="1343318396">
          <w:marLeft w:val="0"/>
          <w:marRight w:val="0"/>
          <w:marTop w:val="0"/>
          <w:marBottom w:val="0"/>
          <w:divBdr>
            <w:top w:val="none" w:sz="0" w:space="0" w:color="auto"/>
            <w:left w:val="none" w:sz="0" w:space="0" w:color="auto"/>
            <w:bottom w:val="none" w:sz="0" w:space="0" w:color="auto"/>
            <w:right w:val="none" w:sz="0" w:space="0" w:color="auto"/>
          </w:divBdr>
        </w:div>
        <w:div w:id="119686494">
          <w:marLeft w:val="0"/>
          <w:marRight w:val="0"/>
          <w:marTop w:val="0"/>
          <w:marBottom w:val="0"/>
          <w:divBdr>
            <w:top w:val="none" w:sz="0" w:space="0" w:color="auto"/>
            <w:left w:val="none" w:sz="0" w:space="0" w:color="auto"/>
            <w:bottom w:val="none" w:sz="0" w:space="0" w:color="auto"/>
            <w:right w:val="none" w:sz="0" w:space="0" w:color="auto"/>
          </w:divBdr>
        </w:div>
        <w:div w:id="1932858957">
          <w:marLeft w:val="0"/>
          <w:marRight w:val="0"/>
          <w:marTop w:val="0"/>
          <w:marBottom w:val="0"/>
          <w:divBdr>
            <w:top w:val="none" w:sz="0" w:space="0" w:color="auto"/>
            <w:left w:val="none" w:sz="0" w:space="0" w:color="auto"/>
            <w:bottom w:val="none" w:sz="0" w:space="0" w:color="auto"/>
            <w:right w:val="none" w:sz="0" w:space="0" w:color="auto"/>
          </w:divBdr>
        </w:div>
        <w:div w:id="1582567171">
          <w:marLeft w:val="0"/>
          <w:marRight w:val="0"/>
          <w:marTop w:val="0"/>
          <w:marBottom w:val="0"/>
          <w:divBdr>
            <w:top w:val="none" w:sz="0" w:space="0" w:color="auto"/>
            <w:left w:val="none" w:sz="0" w:space="0" w:color="auto"/>
            <w:bottom w:val="none" w:sz="0" w:space="0" w:color="auto"/>
            <w:right w:val="none" w:sz="0" w:space="0" w:color="auto"/>
          </w:divBdr>
        </w:div>
        <w:div w:id="1431388311">
          <w:marLeft w:val="0"/>
          <w:marRight w:val="0"/>
          <w:marTop w:val="0"/>
          <w:marBottom w:val="0"/>
          <w:divBdr>
            <w:top w:val="none" w:sz="0" w:space="0" w:color="auto"/>
            <w:left w:val="none" w:sz="0" w:space="0" w:color="auto"/>
            <w:bottom w:val="none" w:sz="0" w:space="0" w:color="auto"/>
            <w:right w:val="none" w:sz="0" w:space="0" w:color="auto"/>
          </w:divBdr>
        </w:div>
        <w:div w:id="701903552">
          <w:marLeft w:val="0"/>
          <w:marRight w:val="0"/>
          <w:marTop w:val="0"/>
          <w:marBottom w:val="0"/>
          <w:divBdr>
            <w:top w:val="none" w:sz="0" w:space="0" w:color="auto"/>
            <w:left w:val="none" w:sz="0" w:space="0" w:color="auto"/>
            <w:bottom w:val="none" w:sz="0" w:space="0" w:color="auto"/>
            <w:right w:val="none" w:sz="0" w:space="0" w:color="auto"/>
          </w:divBdr>
        </w:div>
        <w:div w:id="1292859710">
          <w:marLeft w:val="0"/>
          <w:marRight w:val="0"/>
          <w:marTop w:val="0"/>
          <w:marBottom w:val="0"/>
          <w:divBdr>
            <w:top w:val="none" w:sz="0" w:space="0" w:color="auto"/>
            <w:left w:val="none" w:sz="0" w:space="0" w:color="auto"/>
            <w:bottom w:val="none" w:sz="0" w:space="0" w:color="auto"/>
            <w:right w:val="none" w:sz="0" w:space="0" w:color="auto"/>
          </w:divBdr>
        </w:div>
        <w:div w:id="2145846027">
          <w:marLeft w:val="0"/>
          <w:marRight w:val="0"/>
          <w:marTop w:val="0"/>
          <w:marBottom w:val="0"/>
          <w:divBdr>
            <w:top w:val="none" w:sz="0" w:space="0" w:color="auto"/>
            <w:left w:val="none" w:sz="0" w:space="0" w:color="auto"/>
            <w:bottom w:val="none" w:sz="0" w:space="0" w:color="auto"/>
            <w:right w:val="none" w:sz="0" w:space="0" w:color="auto"/>
          </w:divBdr>
        </w:div>
        <w:div w:id="1291325795">
          <w:marLeft w:val="0"/>
          <w:marRight w:val="0"/>
          <w:marTop w:val="0"/>
          <w:marBottom w:val="0"/>
          <w:divBdr>
            <w:top w:val="none" w:sz="0" w:space="0" w:color="auto"/>
            <w:left w:val="none" w:sz="0" w:space="0" w:color="auto"/>
            <w:bottom w:val="none" w:sz="0" w:space="0" w:color="auto"/>
            <w:right w:val="none" w:sz="0" w:space="0" w:color="auto"/>
          </w:divBdr>
        </w:div>
        <w:div w:id="1272863651">
          <w:marLeft w:val="0"/>
          <w:marRight w:val="0"/>
          <w:marTop w:val="0"/>
          <w:marBottom w:val="0"/>
          <w:divBdr>
            <w:top w:val="none" w:sz="0" w:space="0" w:color="auto"/>
            <w:left w:val="none" w:sz="0" w:space="0" w:color="auto"/>
            <w:bottom w:val="none" w:sz="0" w:space="0" w:color="auto"/>
            <w:right w:val="none" w:sz="0" w:space="0" w:color="auto"/>
          </w:divBdr>
        </w:div>
        <w:div w:id="58141566">
          <w:marLeft w:val="0"/>
          <w:marRight w:val="0"/>
          <w:marTop w:val="0"/>
          <w:marBottom w:val="0"/>
          <w:divBdr>
            <w:top w:val="none" w:sz="0" w:space="0" w:color="auto"/>
            <w:left w:val="none" w:sz="0" w:space="0" w:color="auto"/>
            <w:bottom w:val="none" w:sz="0" w:space="0" w:color="auto"/>
            <w:right w:val="none" w:sz="0" w:space="0" w:color="auto"/>
          </w:divBdr>
        </w:div>
        <w:div w:id="1936090171">
          <w:marLeft w:val="0"/>
          <w:marRight w:val="0"/>
          <w:marTop w:val="0"/>
          <w:marBottom w:val="0"/>
          <w:divBdr>
            <w:top w:val="none" w:sz="0" w:space="0" w:color="auto"/>
            <w:left w:val="none" w:sz="0" w:space="0" w:color="auto"/>
            <w:bottom w:val="none" w:sz="0" w:space="0" w:color="auto"/>
            <w:right w:val="none" w:sz="0" w:space="0" w:color="auto"/>
          </w:divBdr>
        </w:div>
        <w:div w:id="472647806">
          <w:marLeft w:val="0"/>
          <w:marRight w:val="0"/>
          <w:marTop w:val="0"/>
          <w:marBottom w:val="0"/>
          <w:divBdr>
            <w:top w:val="none" w:sz="0" w:space="0" w:color="auto"/>
            <w:left w:val="none" w:sz="0" w:space="0" w:color="auto"/>
            <w:bottom w:val="none" w:sz="0" w:space="0" w:color="auto"/>
            <w:right w:val="none" w:sz="0" w:space="0" w:color="auto"/>
          </w:divBdr>
        </w:div>
        <w:div w:id="666903627">
          <w:marLeft w:val="0"/>
          <w:marRight w:val="0"/>
          <w:marTop w:val="0"/>
          <w:marBottom w:val="0"/>
          <w:divBdr>
            <w:top w:val="none" w:sz="0" w:space="0" w:color="auto"/>
            <w:left w:val="none" w:sz="0" w:space="0" w:color="auto"/>
            <w:bottom w:val="none" w:sz="0" w:space="0" w:color="auto"/>
            <w:right w:val="none" w:sz="0" w:space="0" w:color="auto"/>
          </w:divBdr>
        </w:div>
        <w:div w:id="1059598989">
          <w:marLeft w:val="0"/>
          <w:marRight w:val="0"/>
          <w:marTop w:val="0"/>
          <w:marBottom w:val="0"/>
          <w:divBdr>
            <w:top w:val="none" w:sz="0" w:space="0" w:color="auto"/>
            <w:left w:val="none" w:sz="0" w:space="0" w:color="auto"/>
            <w:bottom w:val="none" w:sz="0" w:space="0" w:color="auto"/>
            <w:right w:val="none" w:sz="0" w:space="0" w:color="auto"/>
          </w:divBdr>
        </w:div>
        <w:div w:id="1028601670">
          <w:marLeft w:val="0"/>
          <w:marRight w:val="0"/>
          <w:marTop w:val="0"/>
          <w:marBottom w:val="0"/>
          <w:divBdr>
            <w:top w:val="none" w:sz="0" w:space="0" w:color="auto"/>
            <w:left w:val="none" w:sz="0" w:space="0" w:color="auto"/>
            <w:bottom w:val="none" w:sz="0" w:space="0" w:color="auto"/>
            <w:right w:val="none" w:sz="0" w:space="0" w:color="auto"/>
          </w:divBdr>
        </w:div>
        <w:div w:id="248657642">
          <w:marLeft w:val="0"/>
          <w:marRight w:val="0"/>
          <w:marTop w:val="0"/>
          <w:marBottom w:val="0"/>
          <w:divBdr>
            <w:top w:val="none" w:sz="0" w:space="0" w:color="auto"/>
            <w:left w:val="none" w:sz="0" w:space="0" w:color="auto"/>
            <w:bottom w:val="none" w:sz="0" w:space="0" w:color="auto"/>
            <w:right w:val="none" w:sz="0" w:space="0" w:color="auto"/>
          </w:divBdr>
        </w:div>
        <w:div w:id="2012297527">
          <w:marLeft w:val="0"/>
          <w:marRight w:val="0"/>
          <w:marTop w:val="0"/>
          <w:marBottom w:val="0"/>
          <w:divBdr>
            <w:top w:val="none" w:sz="0" w:space="0" w:color="auto"/>
            <w:left w:val="none" w:sz="0" w:space="0" w:color="auto"/>
            <w:bottom w:val="none" w:sz="0" w:space="0" w:color="auto"/>
            <w:right w:val="none" w:sz="0" w:space="0" w:color="auto"/>
          </w:divBdr>
        </w:div>
        <w:div w:id="911350775">
          <w:marLeft w:val="0"/>
          <w:marRight w:val="0"/>
          <w:marTop w:val="0"/>
          <w:marBottom w:val="0"/>
          <w:divBdr>
            <w:top w:val="none" w:sz="0" w:space="0" w:color="auto"/>
            <w:left w:val="none" w:sz="0" w:space="0" w:color="auto"/>
            <w:bottom w:val="none" w:sz="0" w:space="0" w:color="auto"/>
            <w:right w:val="none" w:sz="0" w:space="0" w:color="auto"/>
          </w:divBdr>
        </w:div>
        <w:div w:id="1366172000">
          <w:marLeft w:val="0"/>
          <w:marRight w:val="0"/>
          <w:marTop w:val="0"/>
          <w:marBottom w:val="0"/>
          <w:divBdr>
            <w:top w:val="none" w:sz="0" w:space="0" w:color="auto"/>
            <w:left w:val="none" w:sz="0" w:space="0" w:color="auto"/>
            <w:bottom w:val="none" w:sz="0" w:space="0" w:color="auto"/>
            <w:right w:val="none" w:sz="0" w:space="0" w:color="auto"/>
          </w:divBdr>
        </w:div>
        <w:div w:id="671110032">
          <w:marLeft w:val="0"/>
          <w:marRight w:val="0"/>
          <w:marTop w:val="0"/>
          <w:marBottom w:val="0"/>
          <w:divBdr>
            <w:top w:val="none" w:sz="0" w:space="0" w:color="auto"/>
            <w:left w:val="none" w:sz="0" w:space="0" w:color="auto"/>
            <w:bottom w:val="none" w:sz="0" w:space="0" w:color="auto"/>
            <w:right w:val="none" w:sz="0" w:space="0" w:color="auto"/>
          </w:divBdr>
        </w:div>
        <w:div w:id="1762683168">
          <w:marLeft w:val="0"/>
          <w:marRight w:val="0"/>
          <w:marTop w:val="0"/>
          <w:marBottom w:val="0"/>
          <w:divBdr>
            <w:top w:val="none" w:sz="0" w:space="0" w:color="auto"/>
            <w:left w:val="none" w:sz="0" w:space="0" w:color="auto"/>
            <w:bottom w:val="none" w:sz="0" w:space="0" w:color="auto"/>
            <w:right w:val="none" w:sz="0" w:space="0" w:color="auto"/>
          </w:divBdr>
        </w:div>
        <w:div w:id="1623996514">
          <w:marLeft w:val="0"/>
          <w:marRight w:val="0"/>
          <w:marTop w:val="0"/>
          <w:marBottom w:val="0"/>
          <w:divBdr>
            <w:top w:val="none" w:sz="0" w:space="0" w:color="auto"/>
            <w:left w:val="none" w:sz="0" w:space="0" w:color="auto"/>
            <w:bottom w:val="none" w:sz="0" w:space="0" w:color="auto"/>
            <w:right w:val="none" w:sz="0" w:space="0" w:color="auto"/>
          </w:divBdr>
        </w:div>
        <w:div w:id="1231891793">
          <w:marLeft w:val="0"/>
          <w:marRight w:val="0"/>
          <w:marTop w:val="0"/>
          <w:marBottom w:val="0"/>
          <w:divBdr>
            <w:top w:val="none" w:sz="0" w:space="0" w:color="auto"/>
            <w:left w:val="none" w:sz="0" w:space="0" w:color="auto"/>
            <w:bottom w:val="none" w:sz="0" w:space="0" w:color="auto"/>
            <w:right w:val="none" w:sz="0" w:space="0" w:color="auto"/>
          </w:divBdr>
        </w:div>
        <w:div w:id="2105026487">
          <w:marLeft w:val="0"/>
          <w:marRight w:val="0"/>
          <w:marTop w:val="0"/>
          <w:marBottom w:val="0"/>
          <w:divBdr>
            <w:top w:val="none" w:sz="0" w:space="0" w:color="auto"/>
            <w:left w:val="none" w:sz="0" w:space="0" w:color="auto"/>
            <w:bottom w:val="none" w:sz="0" w:space="0" w:color="auto"/>
            <w:right w:val="none" w:sz="0" w:space="0" w:color="auto"/>
          </w:divBdr>
        </w:div>
        <w:div w:id="2067797090">
          <w:marLeft w:val="0"/>
          <w:marRight w:val="0"/>
          <w:marTop w:val="0"/>
          <w:marBottom w:val="0"/>
          <w:divBdr>
            <w:top w:val="none" w:sz="0" w:space="0" w:color="auto"/>
            <w:left w:val="none" w:sz="0" w:space="0" w:color="auto"/>
            <w:bottom w:val="none" w:sz="0" w:space="0" w:color="auto"/>
            <w:right w:val="none" w:sz="0" w:space="0" w:color="auto"/>
          </w:divBdr>
        </w:div>
        <w:div w:id="639726470">
          <w:marLeft w:val="0"/>
          <w:marRight w:val="0"/>
          <w:marTop w:val="0"/>
          <w:marBottom w:val="0"/>
          <w:divBdr>
            <w:top w:val="none" w:sz="0" w:space="0" w:color="auto"/>
            <w:left w:val="none" w:sz="0" w:space="0" w:color="auto"/>
            <w:bottom w:val="none" w:sz="0" w:space="0" w:color="auto"/>
            <w:right w:val="none" w:sz="0" w:space="0" w:color="auto"/>
          </w:divBdr>
        </w:div>
        <w:div w:id="1468162946">
          <w:marLeft w:val="0"/>
          <w:marRight w:val="0"/>
          <w:marTop w:val="0"/>
          <w:marBottom w:val="0"/>
          <w:divBdr>
            <w:top w:val="none" w:sz="0" w:space="0" w:color="auto"/>
            <w:left w:val="none" w:sz="0" w:space="0" w:color="auto"/>
            <w:bottom w:val="none" w:sz="0" w:space="0" w:color="auto"/>
            <w:right w:val="none" w:sz="0" w:space="0" w:color="auto"/>
          </w:divBdr>
        </w:div>
        <w:div w:id="1219438959">
          <w:marLeft w:val="0"/>
          <w:marRight w:val="0"/>
          <w:marTop w:val="0"/>
          <w:marBottom w:val="0"/>
          <w:divBdr>
            <w:top w:val="none" w:sz="0" w:space="0" w:color="auto"/>
            <w:left w:val="none" w:sz="0" w:space="0" w:color="auto"/>
            <w:bottom w:val="none" w:sz="0" w:space="0" w:color="auto"/>
            <w:right w:val="none" w:sz="0" w:space="0" w:color="auto"/>
          </w:divBdr>
        </w:div>
        <w:div w:id="654187156">
          <w:marLeft w:val="0"/>
          <w:marRight w:val="0"/>
          <w:marTop w:val="0"/>
          <w:marBottom w:val="0"/>
          <w:divBdr>
            <w:top w:val="none" w:sz="0" w:space="0" w:color="auto"/>
            <w:left w:val="none" w:sz="0" w:space="0" w:color="auto"/>
            <w:bottom w:val="none" w:sz="0" w:space="0" w:color="auto"/>
            <w:right w:val="none" w:sz="0" w:space="0" w:color="auto"/>
          </w:divBdr>
        </w:div>
        <w:div w:id="660543668">
          <w:marLeft w:val="0"/>
          <w:marRight w:val="0"/>
          <w:marTop w:val="0"/>
          <w:marBottom w:val="0"/>
          <w:divBdr>
            <w:top w:val="none" w:sz="0" w:space="0" w:color="auto"/>
            <w:left w:val="none" w:sz="0" w:space="0" w:color="auto"/>
            <w:bottom w:val="none" w:sz="0" w:space="0" w:color="auto"/>
            <w:right w:val="none" w:sz="0" w:space="0" w:color="auto"/>
          </w:divBdr>
        </w:div>
        <w:div w:id="1312783160">
          <w:marLeft w:val="0"/>
          <w:marRight w:val="0"/>
          <w:marTop w:val="0"/>
          <w:marBottom w:val="0"/>
          <w:divBdr>
            <w:top w:val="none" w:sz="0" w:space="0" w:color="auto"/>
            <w:left w:val="none" w:sz="0" w:space="0" w:color="auto"/>
            <w:bottom w:val="none" w:sz="0" w:space="0" w:color="auto"/>
            <w:right w:val="none" w:sz="0" w:space="0" w:color="auto"/>
          </w:divBdr>
        </w:div>
        <w:div w:id="1450467044">
          <w:marLeft w:val="0"/>
          <w:marRight w:val="0"/>
          <w:marTop w:val="0"/>
          <w:marBottom w:val="0"/>
          <w:divBdr>
            <w:top w:val="none" w:sz="0" w:space="0" w:color="auto"/>
            <w:left w:val="none" w:sz="0" w:space="0" w:color="auto"/>
            <w:bottom w:val="none" w:sz="0" w:space="0" w:color="auto"/>
            <w:right w:val="none" w:sz="0" w:space="0" w:color="auto"/>
          </w:divBdr>
        </w:div>
        <w:div w:id="2082942979">
          <w:marLeft w:val="0"/>
          <w:marRight w:val="0"/>
          <w:marTop w:val="0"/>
          <w:marBottom w:val="0"/>
          <w:divBdr>
            <w:top w:val="none" w:sz="0" w:space="0" w:color="auto"/>
            <w:left w:val="none" w:sz="0" w:space="0" w:color="auto"/>
            <w:bottom w:val="none" w:sz="0" w:space="0" w:color="auto"/>
            <w:right w:val="none" w:sz="0" w:space="0" w:color="auto"/>
          </w:divBdr>
        </w:div>
        <w:div w:id="118569747">
          <w:marLeft w:val="0"/>
          <w:marRight w:val="0"/>
          <w:marTop w:val="0"/>
          <w:marBottom w:val="0"/>
          <w:divBdr>
            <w:top w:val="none" w:sz="0" w:space="0" w:color="auto"/>
            <w:left w:val="none" w:sz="0" w:space="0" w:color="auto"/>
            <w:bottom w:val="none" w:sz="0" w:space="0" w:color="auto"/>
            <w:right w:val="none" w:sz="0" w:space="0" w:color="auto"/>
          </w:divBdr>
        </w:div>
        <w:div w:id="1120297474">
          <w:marLeft w:val="0"/>
          <w:marRight w:val="0"/>
          <w:marTop w:val="0"/>
          <w:marBottom w:val="0"/>
          <w:divBdr>
            <w:top w:val="none" w:sz="0" w:space="0" w:color="auto"/>
            <w:left w:val="none" w:sz="0" w:space="0" w:color="auto"/>
            <w:bottom w:val="none" w:sz="0" w:space="0" w:color="auto"/>
            <w:right w:val="none" w:sz="0" w:space="0" w:color="auto"/>
          </w:divBdr>
        </w:div>
        <w:div w:id="1980113224">
          <w:marLeft w:val="0"/>
          <w:marRight w:val="0"/>
          <w:marTop w:val="0"/>
          <w:marBottom w:val="0"/>
          <w:divBdr>
            <w:top w:val="none" w:sz="0" w:space="0" w:color="auto"/>
            <w:left w:val="none" w:sz="0" w:space="0" w:color="auto"/>
            <w:bottom w:val="none" w:sz="0" w:space="0" w:color="auto"/>
            <w:right w:val="none" w:sz="0" w:space="0" w:color="auto"/>
          </w:divBdr>
        </w:div>
        <w:div w:id="1272009200">
          <w:marLeft w:val="0"/>
          <w:marRight w:val="0"/>
          <w:marTop w:val="0"/>
          <w:marBottom w:val="0"/>
          <w:divBdr>
            <w:top w:val="none" w:sz="0" w:space="0" w:color="auto"/>
            <w:left w:val="none" w:sz="0" w:space="0" w:color="auto"/>
            <w:bottom w:val="none" w:sz="0" w:space="0" w:color="auto"/>
            <w:right w:val="none" w:sz="0" w:space="0" w:color="auto"/>
          </w:divBdr>
        </w:div>
        <w:div w:id="623928846">
          <w:marLeft w:val="0"/>
          <w:marRight w:val="0"/>
          <w:marTop w:val="0"/>
          <w:marBottom w:val="0"/>
          <w:divBdr>
            <w:top w:val="none" w:sz="0" w:space="0" w:color="auto"/>
            <w:left w:val="none" w:sz="0" w:space="0" w:color="auto"/>
            <w:bottom w:val="none" w:sz="0" w:space="0" w:color="auto"/>
            <w:right w:val="none" w:sz="0" w:space="0" w:color="auto"/>
          </w:divBdr>
        </w:div>
        <w:div w:id="590283406">
          <w:marLeft w:val="0"/>
          <w:marRight w:val="0"/>
          <w:marTop w:val="0"/>
          <w:marBottom w:val="0"/>
          <w:divBdr>
            <w:top w:val="none" w:sz="0" w:space="0" w:color="auto"/>
            <w:left w:val="none" w:sz="0" w:space="0" w:color="auto"/>
            <w:bottom w:val="none" w:sz="0" w:space="0" w:color="auto"/>
            <w:right w:val="none" w:sz="0" w:space="0" w:color="auto"/>
          </w:divBdr>
        </w:div>
        <w:div w:id="120459837">
          <w:marLeft w:val="0"/>
          <w:marRight w:val="0"/>
          <w:marTop w:val="0"/>
          <w:marBottom w:val="0"/>
          <w:divBdr>
            <w:top w:val="none" w:sz="0" w:space="0" w:color="auto"/>
            <w:left w:val="none" w:sz="0" w:space="0" w:color="auto"/>
            <w:bottom w:val="none" w:sz="0" w:space="0" w:color="auto"/>
            <w:right w:val="none" w:sz="0" w:space="0" w:color="auto"/>
          </w:divBdr>
        </w:div>
        <w:div w:id="1550648836">
          <w:marLeft w:val="0"/>
          <w:marRight w:val="0"/>
          <w:marTop w:val="0"/>
          <w:marBottom w:val="0"/>
          <w:divBdr>
            <w:top w:val="none" w:sz="0" w:space="0" w:color="auto"/>
            <w:left w:val="none" w:sz="0" w:space="0" w:color="auto"/>
            <w:bottom w:val="none" w:sz="0" w:space="0" w:color="auto"/>
            <w:right w:val="none" w:sz="0" w:space="0" w:color="auto"/>
          </w:divBdr>
        </w:div>
        <w:div w:id="45880793">
          <w:marLeft w:val="0"/>
          <w:marRight w:val="0"/>
          <w:marTop w:val="0"/>
          <w:marBottom w:val="0"/>
          <w:divBdr>
            <w:top w:val="none" w:sz="0" w:space="0" w:color="auto"/>
            <w:left w:val="none" w:sz="0" w:space="0" w:color="auto"/>
            <w:bottom w:val="none" w:sz="0" w:space="0" w:color="auto"/>
            <w:right w:val="none" w:sz="0" w:space="0" w:color="auto"/>
          </w:divBdr>
        </w:div>
        <w:div w:id="1506090310">
          <w:marLeft w:val="0"/>
          <w:marRight w:val="0"/>
          <w:marTop w:val="0"/>
          <w:marBottom w:val="0"/>
          <w:divBdr>
            <w:top w:val="none" w:sz="0" w:space="0" w:color="auto"/>
            <w:left w:val="none" w:sz="0" w:space="0" w:color="auto"/>
            <w:bottom w:val="none" w:sz="0" w:space="0" w:color="auto"/>
            <w:right w:val="none" w:sz="0" w:space="0" w:color="auto"/>
          </w:divBdr>
        </w:div>
        <w:div w:id="1341588640">
          <w:marLeft w:val="0"/>
          <w:marRight w:val="0"/>
          <w:marTop w:val="0"/>
          <w:marBottom w:val="0"/>
          <w:divBdr>
            <w:top w:val="none" w:sz="0" w:space="0" w:color="auto"/>
            <w:left w:val="none" w:sz="0" w:space="0" w:color="auto"/>
            <w:bottom w:val="none" w:sz="0" w:space="0" w:color="auto"/>
            <w:right w:val="none" w:sz="0" w:space="0" w:color="auto"/>
          </w:divBdr>
        </w:div>
        <w:div w:id="62146782">
          <w:marLeft w:val="0"/>
          <w:marRight w:val="0"/>
          <w:marTop w:val="0"/>
          <w:marBottom w:val="0"/>
          <w:divBdr>
            <w:top w:val="none" w:sz="0" w:space="0" w:color="auto"/>
            <w:left w:val="none" w:sz="0" w:space="0" w:color="auto"/>
            <w:bottom w:val="none" w:sz="0" w:space="0" w:color="auto"/>
            <w:right w:val="none" w:sz="0" w:space="0" w:color="auto"/>
          </w:divBdr>
        </w:div>
        <w:div w:id="1121803241">
          <w:marLeft w:val="0"/>
          <w:marRight w:val="0"/>
          <w:marTop w:val="0"/>
          <w:marBottom w:val="0"/>
          <w:divBdr>
            <w:top w:val="none" w:sz="0" w:space="0" w:color="auto"/>
            <w:left w:val="none" w:sz="0" w:space="0" w:color="auto"/>
            <w:bottom w:val="none" w:sz="0" w:space="0" w:color="auto"/>
            <w:right w:val="none" w:sz="0" w:space="0" w:color="auto"/>
          </w:divBdr>
        </w:div>
        <w:div w:id="537663690">
          <w:marLeft w:val="0"/>
          <w:marRight w:val="0"/>
          <w:marTop w:val="0"/>
          <w:marBottom w:val="0"/>
          <w:divBdr>
            <w:top w:val="none" w:sz="0" w:space="0" w:color="auto"/>
            <w:left w:val="none" w:sz="0" w:space="0" w:color="auto"/>
            <w:bottom w:val="none" w:sz="0" w:space="0" w:color="auto"/>
            <w:right w:val="none" w:sz="0" w:space="0" w:color="auto"/>
          </w:divBdr>
        </w:div>
        <w:div w:id="1306357124">
          <w:marLeft w:val="0"/>
          <w:marRight w:val="0"/>
          <w:marTop w:val="0"/>
          <w:marBottom w:val="0"/>
          <w:divBdr>
            <w:top w:val="none" w:sz="0" w:space="0" w:color="auto"/>
            <w:left w:val="none" w:sz="0" w:space="0" w:color="auto"/>
            <w:bottom w:val="none" w:sz="0" w:space="0" w:color="auto"/>
            <w:right w:val="none" w:sz="0" w:space="0" w:color="auto"/>
          </w:divBdr>
        </w:div>
        <w:div w:id="1437873221">
          <w:marLeft w:val="0"/>
          <w:marRight w:val="0"/>
          <w:marTop w:val="0"/>
          <w:marBottom w:val="0"/>
          <w:divBdr>
            <w:top w:val="none" w:sz="0" w:space="0" w:color="auto"/>
            <w:left w:val="none" w:sz="0" w:space="0" w:color="auto"/>
            <w:bottom w:val="none" w:sz="0" w:space="0" w:color="auto"/>
            <w:right w:val="none" w:sz="0" w:space="0" w:color="auto"/>
          </w:divBdr>
        </w:div>
        <w:div w:id="971135495">
          <w:marLeft w:val="0"/>
          <w:marRight w:val="0"/>
          <w:marTop w:val="0"/>
          <w:marBottom w:val="0"/>
          <w:divBdr>
            <w:top w:val="none" w:sz="0" w:space="0" w:color="auto"/>
            <w:left w:val="none" w:sz="0" w:space="0" w:color="auto"/>
            <w:bottom w:val="none" w:sz="0" w:space="0" w:color="auto"/>
            <w:right w:val="none" w:sz="0" w:space="0" w:color="auto"/>
          </w:divBdr>
        </w:div>
        <w:div w:id="1029992350">
          <w:marLeft w:val="0"/>
          <w:marRight w:val="0"/>
          <w:marTop w:val="0"/>
          <w:marBottom w:val="0"/>
          <w:divBdr>
            <w:top w:val="none" w:sz="0" w:space="0" w:color="auto"/>
            <w:left w:val="none" w:sz="0" w:space="0" w:color="auto"/>
            <w:bottom w:val="none" w:sz="0" w:space="0" w:color="auto"/>
            <w:right w:val="none" w:sz="0" w:space="0" w:color="auto"/>
          </w:divBdr>
        </w:div>
        <w:div w:id="552425738">
          <w:marLeft w:val="0"/>
          <w:marRight w:val="0"/>
          <w:marTop w:val="0"/>
          <w:marBottom w:val="0"/>
          <w:divBdr>
            <w:top w:val="none" w:sz="0" w:space="0" w:color="auto"/>
            <w:left w:val="none" w:sz="0" w:space="0" w:color="auto"/>
            <w:bottom w:val="none" w:sz="0" w:space="0" w:color="auto"/>
            <w:right w:val="none" w:sz="0" w:space="0" w:color="auto"/>
          </w:divBdr>
        </w:div>
        <w:div w:id="28074699">
          <w:marLeft w:val="0"/>
          <w:marRight w:val="0"/>
          <w:marTop w:val="0"/>
          <w:marBottom w:val="0"/>
          <w:divBdr>
            <w:top w:val="none" w:sz="0" w:space="0" w:color="auto"/>
            <w:left w:val="none" w:sz="0" w:space="0" w:color="auto"/>
            <w:bottom w:val="none" w:sz="0" w:space="0" w:color="auto"/>
            <w:right w:val="none" w:sz="0" w:space="0" w:color="auto"/>
          </w:divBdr>
        </w:div>
        <w:div w:id="1195384228">
          <w:marLeft w:val="0"/>
          <w:marRight w:val="0"/>
          <w:marTop w:val="0"/>
          <w:marBottom w:val="0"/>
          <w:divBdr>
            <w:top w:val="none" w:sz="0" w:space="0" w:color="auto"/>
            <w:left w:val="none" w:sz="0" w:space="0" w:color="auto"/>
            <w:bottom w:val="none" w:sz="0" w:space="0" w:color="auto"/>
            <w:right w:val="none" w:sz="0" w:space="0" w:color="auto"/>
          </w:divBdr>
        </w:div>
        <w:div w:id="1004167354">
          <w:marLeft w:val="0"/>
          <w:marRight w:val="0"/>
          <w:marTop w:val="0"/>
          <w:marBottom w:val="0"/>
          <w:divBdr>
            <w:top w:val="none" w:sz="0" w:space="0" w:color="auto"/>
            <w:left w:val="none" w:sz="0" w:space="0" w:color="auto"/>
            <w:bottom w:val="none" w:sz="0" w:space="0" w:color="auto"/>
            <w:right w:val="none" w:sz="0" w:space="0" w:color="auto"/>
          </w:divBdr>
        </w:div>
        <w:div w:id="1985311186">
          <w:marLeft w:val="0"/>
          <w:marRight w:val="0"/>
          <w:marTop w:val="0"/>
          <w:marBottom w:val="0"/>
          <w:divBdr>
            <w:top w:val="none" w:sz="0" w:space="0" w:color="auto"/>
            <w:left w:val="none" w:sz="0" w:space="0" w:color="auto"/>
            <w:bottom w:val="none" w:sz="0" w:space="0" w:color="auto"/>
            <w:right w:val="none" w:sz="0" w:space="0" w:color="auto"/>
          </w:divBdr>
        </w:div>
        <w:div w:id="1791124309">
          <w:marLeft w:val="0"/>
          <w:marRight w:val="0"/>
          <w:marTop w:val="0"/>
          <w:marBottom w:val="0"/>
          <w:divBdr>
            <w:top w:val="none" w:sz="0" w:space="0" w:color="auto"/>
            <w:left w:val="none" w:sz="0" w:space="0" w:color="auto"/>
            <w:bottom w:val="none" w:sz="0" w:space="0" w:color="auto"/>
            <w:right w:val="none" w:sz="0" w:space="0" w:color="auto"/>
          </w:divBdr>
        </w:div>
        <w:div w:id="1911841116">
          <w:marLeft w:val="0"/>
          <w:marRight w:val="0"/>
          <w:marTop w:val="0"/>
          <w:marBottom w:val="0"/>
          <w:divBdr>
            <w:top w:val="none" w:sz="0" w:space="0" w:color="auto"/>
            <w:left w:val="none" w:sz="0" w:space="0" w:color="auto"/>
            <w:bottom w:val="none" w:sz="0" w:space="0" w:color="auto"/>
            <w:right w:val="none" w:sz="0" w:space="0" w:color="auto"/>
          </w:divBdr>
        </w:div>
        <w:div w:id="149520307">
          <w:marLeft w:val="0"/>
          <w:marRight w:val="0"/>
          <w:marTop w:val="0"/>
          <w:marBottom w:val="0"/>
          <w:divBdr>
            <w:top w:val="none" w:sz="0" w:space="0" w:color="auto"/>
            <w:left w:val="none" w:sz="0" w:space="0" w:color="auto"/>
            <w:bottom w:val="none" w:sz="0" w:space="0" w:color="auto"/>
            <w:right w:val="none" w:sz="0" w:space="0" w:color="auto"/>
          </w:divBdr>
        </w:div>
        <w:div w:id="1725832361">
          <w:marLeft w:val="0"/>
          <w:marRight w:val="0"/>
          <w:marTop w:val="0"/>
          <w:marBottom w:val="0"/>
          <w:divBdr>
            <w:top w:val="none" w:sz="0" w:space="0" w:color="auto"/>
            <w:left w:val="none" w:sz="0" w:space="0" w:color="auto"/>
            <w:bottom w:val="none" w:sz="0" w:space="0" w:color="auto"/>
            <w:right w:val="none" w:sz="0" w:space="0" w:color="auto"/>
          </w:divBdr>
        </w:div>
        <w:div w:id="386533031">
          <w:marLeft w:val="0"/>
          <w:marRight w:val="0"/>
          <w:marTop w:val="0"/>
          <w:marBottom w:val="0"/>
          <w:divBdr>
            <w:top w:val="none" w:sz="0" w:space="0" w:color="auto"/>
            <w:left w:val="none" w:sz="0" w:space="0" w:color="auto"/>
            <w:bottom w:val="none" w:sz="0" w:space="0" w:color="auto"/>
            <w:right w:val="none" w:sz="0" w:space="0" w:color="auto"/>
          </w:divBdr>
        </w:div>
        <w:div w:id="2008508370">
          <w:marLeft w:val="0"/>
          <w:marRight w:val="0"/>
          <w:marTop w:val="0"/>
          <w:marBottom w:val="0"/>
          <w:divBdr>
            <w:top w:val="none" w:sz="0" w:space="0" w:color="auto"/>
            <w:left w:val="none" w:sz="0" w:space="0" w:color="auto"/>
            <w:bottom w:val="none" w:sz="0" w:space="0" w:color="auto"/>
            <w:right w:val="none" w:sz="0" w:space="0" w:color="auto"/>
          </w:divBdr>
        </w:div>
        <w:div w:id="5520543">
          <w:marLeft w:val="0"/>
          <w:marRight w:val="0"/>
          <w:marTop w:val="0"/>
          <w:marBottom w:val="0"/>
          <w:divBdr>
            <w:top w:val="none" w:sz="0" w:space="0" w:color="auto"/>
            <w:left w:val="none" w:sz="0" w:space="0" w:color="auto"/>
            <w:bottom w:val="none" w:sz="0" w:space="0" w:color="auto"/>
            <w:right w:val="none" w:sz="0" w:space="0" w:color="auto"/>
          </w:divBdr>
        </w:div>
        <w:div w:id="1290428482">
          <w:marLeft w:val="0"/>
          <w:marRight w:val="0"/>
          <w:marTop w:val="0"/>
          <w:marBottom w:val="0"/>
          <w:divBdr>
            <w:top w:val="none" w:sz="0" w:space="0" w:color="auto"/>
            <w:left w:val="none" w:sz="0" w:space="0" w:color="auto"/>
            <w:bottom w:val="none" w:sz="0" w:space="0" w:color="auto"/>
            <w:right w:val="none" w:sz="0" w:space="0" w:color="auto"/>
          </w:divBdr>
        </w:div>
        <w:div w:id="2030794017">
          <w:marLeft w:val="0"/>
          <w:marRight w:val="0"/>
          <w:marTop w:val="0"/>
          <w:marBottom w:val="0"/>
          <w:divBdr>
            <w:top w:val="none" w:sz="0" w:space="0" w:color="auto"/>
            <w:left w:val="none" w:sz="0" w:space="0" w:color="auto"/>
            <w:bottom w:val="none" w:sz="0" w:space="0" w:color="auto"/>
            <w:right w:val="none" w:sz="0" w:space="0" w:color="auto"/>
          </w:divBdr>
        </w:div>
        <w:div w:id="796142662">
          <w:marLeft w:val="0"/>
          <w:marRight w:val="0"/>
          <w:marTop w:val="0"/>
          <w:marBottom w:val="0"/>
          <w:divBdr>
            <w:top w:val="none" w:sz="0" w:space="0" w:color="auto"/>
            <w:left w:val="none" w:sz="0" w:space="0" w:color="auto"/>
            <w:bottom w:val="none" w:sz="0" w:space="0" w:color="auto"/>
            <w:right w:val="none" w:sz="0" w:space="0" w:color="auto"/>
          </w:divBdr>
        </w:div>
        <w:div w:id="1539704943">
          <w:marLeft w:val="0"/>
          <w:marRight w:val="0"/>
          <w:marTop w:val="0"/>
          <w:marBottom w:val="0"/>
          <w:divBdr>
            <w:top w:val="none" w:sz="0" w:space="0" w:color="auto"/>
            <w:left w:val="none" w:sz="0" w:space="0" w:color="auto"/>
            <w:bottom w:val="none" w:sz="0" w:space="0" w:color="auto"/>
            <w:right w:val="none" w:sz="0" w:space="0" w:color="auto"/>
          </w:divBdr>
        </w:div>
        <w:div w:id="1481310353">
          <w:marLeft w:val="0"/>
          <w:marRight w:val="0"/>
          <w:marTop w:val="0"/>
          <w:marBottom w:val="0"/>
          <w:divBdr>
            <w:top w:val="none" w:sz="0" w:space="0" w:color="auto"/>
            <w:left w:val="none" w:sz="0" w:space="0" w:color="auto"/>
            <w:bottom w:val="none" w:sz="0" w:space="0" w:color="auto"/>
            <w:right w:val="none" w:sz="0" w:space="0" w:color="auto"/>
          </w:divBdr>
        </w:div>
      </w:divsChild>
    </w:div>
    <w:div w:id="425002975">
      <w:bodyDiv w:val="1"/>
      <w:marLeft w:val="0"/>
      <w:marRight w:val="0"/>
      <w:marTop w:val="0"/>
      <w:marBottom w:val="0"/>
      <w:divBdr>
        <w:top w:val="none" w:sz="0" w:space="0" w:color="auto"/>
        <w:left w:val="none" w:sz="0" w:space="0" w:color="auto"/>
        <w:bottom w:val="none" w:sz="0" w:space="0" w:color="auto"/>
        <w:right w:val="none" w:sz="0" w:space="0" w:color="auto"/>
      </w:divBdr>
    </w:div>
    <w:div w:id="425007831">
      <w:bodyDiv w:val="1"/>
      <w:marLeft w:val="0"/>
      <w:marRight w:val="0"/>
      <w:marTop w:val="0"/>
      <w:marBottom w:val="0"/>
      <w:divBdr>
        <w:top w:val="none" w:sz="0" w:space="0" w:color="auto"/>
        <w:left w:val="none" w:sz="0" w:space="0" w:color="auto"/>
        <w:bottom w:val="none" w:sz="0" w:space="0" w:color="auto"/>
        <w:right w:val="none" w:sz="0" w:space="0" w:color="auto"/>
      </w:divBdr>
    </w:div>
    <w:div w:id="425076085">
      <w:bodyDiv w:val="1"/>
      <w:marLeft w:val="0"/>
      <w:marRight w:val="0"/>
      <w:marTop w:val="0"/>
      <w:marBottom w:val="0"/>
      <w:divBdr>
        <w:top w:val="none" w:sz="0" w:space="0" w:color="auto"/>
        <w:left w:val="none" w:sz="0" w:space="0" w:color="auto"/>
        <w:bottom w:val="none" w:sz="0" w:space="0" w:color="auto"/>
        <w:right w:val="none" w:sz="0" w:space="0" w:color="auto"/>
      </w:divBdr>
    </w:div>
    <w:div w:id="425617250">
      <w:bodyDiv w:val="1"/>
      <w:marLeft w:val="0"/>
      <w:marRight w:val="0"/>
      <w:marTop w:val="0"/>
      <w:marBottom w:val="0"/>
      <w:divBdr>
        <w:top w:val="none" w:sz="0" w:space="0" w:color="auto"/>
        <w:left w:val="none" w:sz="0" w:space="0" w:color="auto"/>
        <w:bottom w:val="none" w:sz="0" w:space="0" w:color="auto"/>
        <w:right w:val="none" w:sz="0" w:space="0" w:color="auto"/>
      </w:divBdr>
    </w:div>
    <w:div w:id="426387844">
      <w:bodyDiv w:val="1"/>
      <w:marLeft w:val="0"/>
      <w:marRight w:val="0"/>
      <w:marTop w:val="0"/>
      <w:marBottom w:val="0"/>
      <w:divBdr>
        <w:top w:val="none" w:sz="0" w:space="0" w:color="auto"/>
        <w:left w:val="none" w:sz="0" w:space="0" w:color="auto"/>
        <w:bottom w:val="none" w:sz="0" w:space="0" w:color="auto"/>
        <w:right w:val="none" w:sz="0" w:space="0" w:color="auto"/>
      </w:divBdr>
    </w:div>
    <w:div w:id="426536011">
      <w:bodyDiv w:val="1"/>
      <w:marLeft w:val="0"/>
      <w:marRight w:val="0"/>
      <w:marTop w:val="0"/>
      <w:marBottom w:val="0"/>
      <w:divBdr>
        <w:top w:val="none" w:sz="0" w:space="0" w:color="auto"/>
        <w:left w:val="none" w:sz="0" w:space="0" w:color="auto"/>
        <w:bottom w:val="none" w:sz="0" w:space="0" w:color="auto"/>
        <w:right w:val="none" w:sz="0" w:space="0" w:color="auto"/>
      </w:divBdr>
    </w:div>
    <w:div w:id="426654372">
      <w:bodyDiv w:val="1"/>
      <w:marLeft w:val="0"/>
      <w:marRight w:val="0"/>
      <w:marTop w:val="0"/>
      <w:marBottom w:val="0"/>
      <w:divBdr>
        <w:top w:val="none" w:sz="0" w:space="0" w:color="auto"/>
        <w:left w:val="none" w:sz="0" w:space="0" w:color="auto"/>
        <w:bottom w:val="none" w:sz="0" w:space="0" w:color="auto"/>
        <w:right w:val="none" w:sz="0" w:space="0" w:color="auto"/>
      </w:divBdr>
    </w:div>
    <w:div w:id="426733300">
      <w:bodyDiv w:val="1"/>
      <w:marLeft w:val="0"/>
      <w:marRight w:val="0"/>
      <w:marTop w:val="0"/>
      <w:marBottom w:val="0"/>
      <w:divBdr>
        <w:top w:val="none" w:sz="0" w:space="0" w:color="auto"/>
        <w:left w:val="none" w:sz="0" w:space="0" w:color="auto"/>
        <w:bottom w:val="none" w:sz="0" w:space="0" w:color="auto"/>
        <w:right w:val="none" w:sz="0" w:space="0" w:color="auto"/>
      </w:divBdr>
    </w:div>
    <w:div w:id="427311673">
      <w:bodyDiv w:val="1"/>
      <w:marLeft w:val="0"/>
      <w:marRight w:val="0"/>
      <w:marTop w:val="0"/>
      <w:marBottom w:val="0"/>
      <w:divBdr>
        <w:top w:val="none" w:sz="0" w:space="0" w:color="auto"/>
        <w:left w:val="none" w:sz="0" w:space="0" w:color="auto"/>
        <w:bottom w:val="none" w:sz="0" w:space="0" w:color="auto"/>
        <w:right w:val="none" w:sz="0" w:space="0" w:color="auto"/>
      </w:divBdr>
    </w:div>
    <w:div w:id="427434127">
      <w:bodyDiv w:val="1"/>
      <w:marLeft w:val="0"/>
      <w:marRight w:val="0"/>
      <w:marTop w:val="0"/>
      <w:marBottom w:val="0"/>
      <w:divBdr>
        <w:top w:val="none" w:sz="0" w:space="0" w:color="auto"/>
        <w:left w:val="none" w:sz="0" w:space="0" w:color="auto"/>
        <w:bottom w:val="none" w:sz="0" w:space="0" w:color="auto"/>
        <w:right w:val="none" w:sz="0" w:space="0" w:color="auto"/>
      </w:divBdr>
    </w:div>
    <w:div w:id="427578106">
      <w:bodyDiv w:val="1"/>
      <w:marLeft w:val="0"/>
      <w:marRight w:val="0"/>
      <w:marTop w:val="0"/>
      <w:marBottom w:val="0"/>
      <w:divBdr>
        <w:top w:val="none" w:sz="0" w:space="0" w:color="auto"/>
        <w:left w:val="none" w:sz="0" w:space="0" w:color="auto"/>
        <w:bottom w:val="none" w:sz="0" w:space="0" w:color="auto"/>
        <w:right w:val="none" w:sz="0" w:space="0" w:color="auto"/>
      </w:divBdr>
    </w:div>
    <w:div w:id="427585018">
      <w:bodyDiv w:val="1"/>
      <w:marLeft w:val="0"/>
      <w:marRight w:val="0"/>
      <w:marTop w:val="0"/>
      <w:marBottom w:val="0"/>
      <w:divBdr>
        <w:top w:val="none" w:sz="0" w:space="0" w:color="auto"/>
        <w:left w:val="none" w:sz="0" w:space="0" w:color="auto"/>
        <w:bottom w:val="none" w:sz="0" w:space="0" w:color="auto"/>
        <w:right w:val="none" w:sz="0" w:space="0" w:color="auto"/>
      </w:divBdr>
    </w:div>
    <w:div w:id="427970118">
      <w:bodyDiv w:val="1"/>
      <w:marLeft w:val="0"/>
      <w:marRight w:val="0"/>
      <w:marTop w:val="0"/>
      <w:marBottom w:val="0"/>
      <w:divBdr>
        <w:top w:val="none" w:sz="0" w:space="0" w:color="auto"/>
        <w:left w:val="none" w:sz="0" w:space="0" w:color="auto"/>
        <w:bottom w:val="none" w:sz="0" w:space="0" w:color="auto"/>
        <w:right w:val="none" w:sz="0" w:space="0" w:color="auto"/>
      </w:divBdr>
    </w:div>
    <w:div w:id="428161906">
      <w:bodyDiv w:val="1"/>
      <w:marLeft w:val="0"/>
      <w:marRight w:val="0"/>
      <w:marTop w:val="0"/>
      <w:marBottom w:val="0"/>
      <w:divBdr>
        <w:top w:val="none" w:sz="0" w:space="0" w:color="auto"/>
        <w:left w:val="none" w:sz="0" w:space="0" w:color="auto"/>
        <w:bottom w:val="none" w:sz="0" w:space="0" w:color="auto"/>
        <w:right w:val="none" w:sz="0" w:space="0" w:color="auto"/>
      </w:divBdr>
    </w:div>
    <w:div w:id="428164867">
      <w:bodyDiv w:val="1"/>
      <w:marLeft w:val="0"/>
      <w:marRight w:val="0"/>
      <w:marTop w:val="0"/>
      <w:marBottom w:val="0"/>
      <w:divBdr>
        <w:top w:val="none" w:sz="0" w:space="0" w:color="auto"/>
        <w:left w:val="none" w:sz="0" w:space="0" w:color="auto"/>
        <w:bottom w:val="none" w:sz="0" w:space="0" w:color="auto"/>
        <w:right w:val="none" w:sz="0" w:space="0" w:color="auto"/>
      </w:divBdr>
    </w:div>
    <w:div w:id="428740514">
      <w:bodyDiv w:val="1"/>
      <w:marLeft w:val="0"/>
      <w:marRight w:val="0"/>
      <w:marTop w:val="0"/>
      <w:marBottom w:val="0"/>
      <w:divBdr>
        <w:top w:val="none" w:sz="0" w:space="0" w:color="auto"/>
        <w:left w:val="none" w:sz="0" w:space="0" w:color="auto"/>
        <w:bottom w:val="none" w:sz="0" w:space="0" w:color="auto"/>
        <w:right w:val="none" w:sz="0" w:space="0" w:color="auto"/>
      </w:divBdr>
    </w:div>
    <w:div w:id="429351563">
      <w:bodyDiv w:val="1"/>
      <w:marLeft w:val="0"/>
      <w:marRight w:val="0"/>
      <w:marTop w:val="0"/>
      <w:marBottom w:val="0"/>
      <w:divBdr>
        <w:top w:val="none" w:sz="0" w:space="0" w:color="auto"/>
        <w:left w:val="none" w:sz="0" w:space="0" w:color="auto"/>
        <w:bottom w:val="none" w:sz="0" w:space="0" w:color="auto"/>
        <w:right w:val="none" w:sz="0" w:space="0" w:color="auto"/>
      </w:divBdr>
    </w:div>
    <w:div w:id="429663506">
      <w:bodyDiv w:val="1"/>
      <w:marLeft w:val="0"/>
      <w:marRight w:val="0"/>
      <w:marTop w:val="0"/>
      <w:marBottom w:val="0"/>
      <w:divBdr>
        <w:top w:val="none" w:sz="0" w:space="0" w:color="auto"/>
        <w:left w:val="none" w:sz="0" w:space="0" w:color="auto"/>
        <w:bottom w:val="none" w:sz="0" w:space="0" w:color="auto"/>
        <w:right w:val="none" w:sz="0" w:space="0" w:color="auto"/>
      </w:divBdr>
    </w:div>
    <w:div w:id="430006368">
      <w:bodyDiv w:val="1"/>
      <w:marLeft w:val="0"/>
      <w:marRight w:val="0"/>
      <w:marTop w:val="0"/>
      <w:marBottom w:val="0"/>
      <w:divBdr>
        <w:top w:val="none" w:sz="0" w:space="0" w:color="auto"/>
        <w:left w:val="none" w:sz="0" w:space="0" w:color="auto"/>
        <w:bottom w:val="none" w:sz="0" w:space="0" w:color="auto"/>
        <w:right w:val="none" w:sz="0" w:space="0" w:color="auto"/>
      </w:divBdr>
    </w:div>
    <w:div w:id="430052178">
      <w:bodyDiv w:val="1"/>
      <w:marLeft w:val="0"/>
      <w:marRight w:val="0"/>
      <w:marTop w:val="0"/>
      <w:marBottom w:val="0"/>
      <w:divBdr>
        <w:top w:val="none" w:sz="0" w:space="0" w:color="auto"/>
        <w:left w:val="none" w:sz="0" w:space="0" w:color="auto"/>
        <w:bottom w:val="none" w:sz="0" w:space="0" w:color="auto"/>
        <w:right w:val="none" w:sz="0" w:space="0" w:color="auto"/>
      </w:divBdr>
    </w:div>
    <w:div w:id="430201746">
      <w:bodyDiv w:val="1"/>
      <w:marLeft w:val="0"/>
      <w:marRight w:val="0"/>
      <w:marTop w:val="0"/>
      <w:marBottom w:val="0"/>
      <w:divBdr>
        <w:top w:val="none" w:sz="0" w:space="0" w:color="auto"/>
        <w:left w:val="none" w:sz="0" w:space="0" w:color="auto"/>
        <w:bottom w:val="none" w:sz="0" w:space="0" w:color="auto"/>
        <w:right w:val="none" w:sz="0" w:space="0" w:color="auto"/>
      </w:divBdr>
    </w:div>
    <w:div w:id="430321183">
      <w:bodyDiv w:val="1"/>
      <w:marLeft w:val="0"/>
      <w:marRight w:val="0"/>
      <w:marTop w:val="0"/>
      <w:marBottom w:val="0"/>
      <w:divBdr>
        <w:top w:val="none" w:sz="0" w:space="0" w:color="auto"/>
        <w:left w:val="none" w:sz="0" w:space="0" w:color="auto"/>
        <w:bottom w:val="none" w:sz="0" w:space="0" w:color="auto"/>
        <w:right w:val="none" w:sz="0" w:space="0" w:color="auto"/>
      </w:divBdr>
    </w:div>
    <w:div w:id="430397533">
      <w:bodyDiv w:val="1"/>
      <w:marLeft w:val="0"/>
      <w:marRight w:val="0"/>
      <w:marTop w:val="0"/>
      <w:marBottom w:val="0"/>
      <w:divBdr>
        <w:top w:val="none" w:sz="0" w:space="0" w:color="auto"/>
        <w:left w:val="none" w:sz="0" w:space="0" w:color="auto"/>
        <w:bottom w:val="none" w:sz="0" w:space="0" w:color="auto"/>
        <w:right w:val="none" w:sz="0" w:space="0" w:color="auto"/>
      </w:divBdr>
    </w:div>
    <w:div w:id="431516601">
      <w:bodyDiv w:val="1"/>
      <w:marLeft w:val="0"/>
      <w:marRight w:val="0"/>
      <w:marTop w:val="0"/>
      <w:marBottom w:val="0"/>
      <w:divBdr>
        <w:top w:val="none" w:sz="0" w:space="0" w:color="auto"/>
        <w:left w:val="none" w:sz="0" w:space="0" w:color="auto"/>
        <w:bottom w:val="none" w:sz="0" w:space="0" w:color="auto"/>
        <w:right w:val="none" w:sz="0" w:space="0" w:color="auto"/>
      </w:divBdr>
    </w:div>
    <w:div w:id="431822466">
      <w:bodyDiv w:val="1"/>
      <w:marLeft w:val="0"/>
      <w:marRight w:val="0"/>
      <w:marTop w:val="0"/>
      <w:marBottom w:val="0"/>
      <w:divBdr>
        <w:top w:val="none" w:sz="0" w:space="0" w:color="auto"/>
        <w:left w:val="none" w:sz="0" w:space="0" w:color="auto"/>
        <w:bottom w:val="none" w:sz="0" w:space="0" w:color="auto"/>
        <w:right w:val="none" w:sz="0" w:space="0" w:color="auto"/>
      </w:divBdr>
    </w:div>
    <w:div w:id="432022301">
      <w:bodyDiv w:val="1"/>
      <w:marLeft w:val="0"/>
      <w:marRight w:val="0"/>
      <w:marTop w:val="0"/>
      <w:marBottom w:val="0"/>
      <w:divBdr>
        <w:top w:val="none" w:sz="0" w:space="0" w:color="auto"/>
        <w:left w:val="none" w:sz="0" w:space="0" w:color="auto"/>
        <w:bottom w:val="none" w:sz="0" w:space="0" w:color="auto"/>
        <w:right w:val="none" w:sz="0" w:space="0" w:color="auto"/>
      </w:divBdr>
    </w:div>
    <w:div w:id="432165257">
      <w:bodyDiv w:val="1"/>
      <w:marLeft w:val="0"/>
      <w:marRight w:val="0"/>
      <w:marTop w:val="0"/>
      <w:marBottom w:val="0"/>
      <w:divBdr>
        <w:top w:val="none" w:sz="0" w:space="0" w:color="auto"/>
        <w:left w:val="none" w:sz="0" w:space="0" w:color="auto"/>
        <w:bottom w:val="none" w:sz="0" w:space="0" w:color="auto"/>
        <w:right w:val="none" w:sz="0" w:space="0" w:color="auto"/>
      </w:divBdr>
    </w:div>
    <w:div w:id="432557427">
      <w:bodyDiv w:val="1"/>
      <w:marLeft w:val="0"/>
      <w:marRight w:val="0"/>
      <w:marTop w:val="0"/>
      <w:marBottom w:val="0"/>
      <w:divBdr>
        <w:top w:val="none" w:sz="0" w:space="0" w:color="auto"/>
        <w:left w:val="none" w:sz="0" w:space="0" w:color="auto"/>
        <w:bottom w:val="none" w:sz="0" w:space="0" w:color="auto"/>
        <w:right w:val="none" w:sz="0" w:space="0" w:color="auto"/>
      </w:divBdr>
    </w:div>
    <w:div w:id="432625818">
      <w:bodyDiv w:val="1"/>
      <w:marLeft w:val="0"/>
      <w:marRight w:val="0"/>
      <w:marTop w:val="0"/>
      <w:marBottom w:val="0"/>
      <w:divBdr>
        <w:top w:val="none" w:sz="0" w:space="0" w:color="auto"/>
        <w:left w:val="none" w:sz="0" w:space="0" w:color="auto"/>
        <w:bottom w:val="none" w:sz="0" w:space="0" w:color="auto"/>
        <w:right w:val="none" w:sz="0" w:space="0" w:color="auto"/>
      </w:divBdr>
    </w:div>
    <w:div w:id="432823051">
      <w:bodyDiv w:val="1"/>
      <w:marLeft w:val="0"/>
      <w:marRight w:val="0"/>
      <w:marTop w:val="0"/>
      <w:marBottom w:val="0"/>
      <w:divBdr>
        <w:top w:val="none" w:sz="0" w:space="0" w:color="auto"/>
        <w:left w:val="none" w:sz="0" w:space="0" w:color="auto"/>
        <w:bottom w:val="none" w:sz="0" w:space="0" w:color="auto"/>
        <w:right w:val="none" w:sz="0" w:space="0" w:color="auto"/>
      </w:divBdr>
    </w:div>
    <w:div w:id="432944358">
      <w:bodyDiv w:val="1"/>
      <w:marLeft w:val="0"/>
      <w:marRight w:val="0"/>
      <w:marTop w:val="0"/>
      <w:marBottom w:val="0"/>
      <w:divBdr>
        <w:top w:val="none" w:sz="0" w:space="0" w:color="auto"/>
        <w:left w:val="none" w:sz="0" w:space="0" w:color="auto"/>
        <w:bottom w:val="none" w:sz="0" w:space="0" w:color="auto"/>
        <w:right w:val="none" w:sz="0" w:space="0" w:color="auto"/>
      </w:divBdr>
    </w:div>
    <w:div w:id="433130401">
      <w:bodyDiv w:val="1"/>
      <w:marLeft w:val="0"/>
      <w:marRight w:val="0"/>
      <w:marTop w:val="0"/>
      <w:marBottom w:val="0"/>
      <w:divBdr>
        <w:top w:val="none" w:sz="0" w:space="0" w:color="auto"/>
        <w:left w:val="none" w:sz="0" w:space="0" w:color="auto"/>
        <w:bottom w:val="none" w:sz="0" w:space="0" w:color="auto"/>
        <w:right w:val="none" w:sz="0" w:space="0" w:color="auto"/>
      </w:divBdr>
    </w:div>
    <w:div w:id="433327025">
      <w:bodyDiv w:val="1"/>
      <w:marLeft w:val="0"/>
      <w:marRight w:val="0"/>
      <w:marTop w:val="0"/>
      <w:marBottom w:val="0"/>
      <w:divBdr>
        <w:top w:val="none" w:sz="0" w:space="0" w:color="auto"/>
        <w:left w:val="none" w:sz="0" w:space="0" w:color="auto"/>
        <w:bottom w:val="none" w:sz="0" w:space="0" w:color="auto"/>
        <w:right w:val="none" w:sz="0" w:space="0" w:color="auto"/>
      </w:divBdr>
    </w:div>
    <w:div w:id="433479332">
      <w:bodyDiv w:val="1"/>
      <w:marLeft w:val="0"/>
      <w:marRight w:val="0"/>
      <w:marTop w:val="0"/>
      <w:marBottom w:val="0"/>
      <w:divBdr>
        <w:top w:val="none" w:sz="0" w:space="0" w:color="auto"/>
        <w:left w:val="none" w:sz="0" w:space="0" w:color="auto"/>
        <w:bottom w:val="none" w:sz="0" w:space="0" w:color="auto"/>
        <w:right w:val="none" w:sz="0" w:space="0" w:color="auto"/>
      </w:divBdr>
    </w:div>
    <w:div w:id="433936746">
      <w:bodyDiv w:val="1"/>
      <w:marLeft w:val="0"/>
      <w:marRight w:val="0"/>
      <w:marTop w:val="0"/>
      <w:marBottom w:val="0"/>
      <w:divBdr>
        <w:top w:val="none" w:sz="0" w:space="0" w:color="auto"/>
        <w:left w:val="none" w:sz="0" w:space="0" w:color="auto"/>
        <w:bottom w:val="none" w:sz="0" w:space="0" w:color="auto"/>
        <w:right w:val="none" w:sz="0" w:space="0" w:color="auto"/>
      </w:divBdr>
    </w:div>
    <w:div w:id="433983091">
      <w:bodyDiv w:val="1"/>
      <w:marLeft w:val="0"/>
      <w:marRight w:val="0"/>
      <w:marTop w:val="0"/>
      <w:marBottom w:val="0"/>
      <w:divBdr>
        <w:top w:val="none" w:sz="0" w:space="0" w:color="auto"/>
        <w:left w:val="none" w:sz="0" w:space="0" w:color="auto"/>
        <w:bottom w:val="none" w:sz="0" w:space="0" w:color="auto"/>
        <w:right w:val="none" w:sz="0" w:space="0" w:color="auto"/>
      </w:divBdr>
    </w:div>
    <w:div w:id="434179947">
      <w:bodyDiv w:val="1"/>
      <w:marLeft w:val="0"/>
      <w:marRight w:val="0"/>
      <w:marTop w:val="0"/>
      <w:marBottom w:val="0"/>
      <w:divBdr>
        <w:top w:val="none" w:sz="0" w:space="0" w:color="auto"/>
        <w:left w:val="none" w:sz="0" w:space="0" w:color="auto"/>
        <w:bottom w:val="none" w:sz="0" w:space="0" w:color="auto"/>
        <w:right w:val="none" w:sz="0" w:space="0" w:color="auto"/>
      </w:divBdr>
    </w:div>
    <w:div w:id="434639822">
      <w:bodyDiv w:val="1"/>
      <w:marLeft w:val="0"/>
      <w:marRight w:val="0"/>
      <w:marTop w:val="0"/>
      <w:marBottom w:val="0"/>
      <w:divBdr>
        <w:top w:val="none" w:sz="0" w:space="0" w:color="auto"/>
        <w:left w:val="none" w:sz="0" w:space="0" w:color="auto"/>
        <w:bottom w:val="none" w:sz="0" w:space="0" w:color="auto"/>
        <w:right w:val="none" w:sz="0" w:space="0" w:color="auto"/>
      </w:divBdr>
    </w:div>
    <w:div w:id="434710299">
      <w:bodyDiv w:val="1"/>
      <w:marLeft w:val="0"/>
      <w:marRight w:val="0"/>
      <w:marTop w:val="0"/>
      <w:marBottom w:val="0"/>
      <w:divBdr>
        <w:top w:val="none" w:sz="0" w:space="0" w:color="auto"/>
        <w:left w:val="none" w:sz="0" w:space="0" w:color="auto"/>
        <w:bottom w:val="none" w:sz="0" w:space="0" w:color="auto"/>
        <w:right w:val="none" w:sz="0" w:space="0" w:color="auto"/>
      </w:divBdr>
    </w:div>
    <w:div w:id="435060393">
      <w:bodyDiv w:val="1"/>
      <w:marLeft w:val="0"/>
      <w:marRight w:val="0"/>
      <w:marTop w:val="0"/>
      <w:marBottom w:val="0"/>
      <w:divBdr>
        <w:top w:val="none" w:sz="0" w:space="0" w:color="auto"/>
        <w:left w:val="none" w:sz="0" w:space="0" w:color="auto"/>
        <w:bottom w:val="none" w:sz="0" w:space="0" w:color="auto"/>
        <w:right w:val="none" w:sz="0" w:space="0" w:color="auto"/>
      </w:divBdr>
    </w:div>
    <w:div w:id="435298676">
      <w:bodyDiv w:val="1"/>
      <w:marLeft w:val="0"/>
      <w:marRight w:val="0"/>
      <w:marTop w:val="0"/>
      <w:marBottom w:val="0"/>
      <w:divBdr>
        <w:top w:val="none" w:sz="0" w:space="0" w:color="auto"/>
        <w:left w:val="none" w:sz="0" w:space="0" w:color="auto"/>
        <w:bottom w:val="none" w:sz="0" w:space="0" w:color="auto"/>
        <w:right w:val="none" w:sz="0" w:space="0" w:color="auto"/>
      </w:divBdr>
    </w:div>
    <w:div w:id="436294298">
      <w:bodyDiv w:val="1"/>
      <w:marLeft w:val="0"/>
      <w:marRight w:val="0"/>
      <w:marTop w:val="0"/>
      <w:marBottom w:val="0"/>
      <w:divBdr>
        <w:top w:val="none" w:sz="0" w:space="0" w:color="auto"/>
        <w:left w:val="none" w:sz="0" w:space="0" w:color="auto"/>
        <w:bottom w:val="none" w:sz="0" w:space="0" w:color="auto"/>
        <w:right w:val="none" w:sz="0" w:space="0" w:color="auto"/>
      </w:divBdr>
    </w:div>
    <w:div w:id="436411707">
      <w:bodyDiv w:val="1"/>
      <w:marLeft w:val="0"/>
      <w:marRight w:val="0"/>
      <w:marTop w:val="0"/>
      <w:marBottom w:val="0"/>
      <w:divBdr>
        <w:top w:val="none" w:sz="0" w:space="0" w:color="auto"/>
        <w:left w:val="none" w:sz="0" w:space="0" w:color="auto"/>
        <w:bottom w:val="none" w:sz="0" w:space="0" w:color="auto"/>
        <w:right w:val="none" w:sz="0" w:space="0" w:color="auto"/>
      </w:divBdr>
    </w:div>
    <w:div w:id="436802063">
      <w:bodyDiv w:val="1"/>
      <w:marLeft w:val="0"/>
      <w:marRight w:val="0"/>
      <w:marTop w:val="0"/>
      <w:marBottom w:val="0"/>
      <w:divBdr>
        <w:top w:val="none" w:sz="0" w:space="0" w:color="auto"/>
        <w:left w:val="none" w:sz="0" w:space="0" w:color="auto"/>
        <w:bottom w:val="none" w:sz="0" w:space="0" w:color="auto"/>
        <w:right w:val="none" w:sz="0" w:space="0" w:color="auto"/>
      </w:divBdr>
    </w:div>
    <w:div w:id="437064879">
      <w:bodyDiv w:val="1"/>
      <w:marLeft w:val="0"/>
      <w:marRight w:val="0"/>
      <w:marTop w:val="0"/>
      <w:marBottom w:val="0"/>
      <w:divBdr>
        <w:top w:val="none" w:sz="0" w:space="0" w:color="auto"/>
        <w:left w:val="none" w:sz="0" w:space="0" w:color="auto"/>
        <w:bottom w:val="none" w:sz="0" w:space="0" w:color="auto"/>
        <w:right w:val="none" w:sz="0" w:space="0" w:color="auto"/>
      </w:divBdr>
    </w:div>
    <w:div w:id="437068462">
      <w:bodyDiv w:val="1"/>
      <w:marLeft w:val="0"/>
      <w:marRight w:val="0"/>
      <w:marTop w:val="0"/>
      <w:marBottom w:val="0"/>
      <w:divBdr>
        <w:top w:val="none" w:sz="0" w:space="0" w:color="auto"/>
        <w:left w:val="none" w:sz="0" w:space="0" w:color="auto"/>
        <w:bottom w:val="none" w:sz="0" w:space="0" w:color="auto"/>
        <w:right w:val="none" w:sz="0" w:space="0" w:color="auto"/>
      </w:divBdr>
    </w:div>
    <w:div w:id="437797139">
      <w:bodyDiv w:val="1"/>
      <w:marLeft w:val="0"/>
      <w:marRight w:val="0"/>
      <w:marTop w:val="0"/>
      <w:marBottom w:val="0"/>
      <w:divBdr>
        <w:top w:val="none" w:sz="0" w:space="0" w:color="auto"/>
        <w:left w:val="none" w:sz="0" w:space="0" w:color="auto"/>
        <w:bottom w:val="none" w:sz="0" w:space="0" w:color="auto"/>
        <w:right w:val="none" w:sz="0" w:space="0" w:color="auto"/>
      </w:divBdr>
    </w:div>
    <w:div w:id="437798920">
      <w:bodyDiv w:val="1"/>
      <w:marLeft w:val="0"/>
      <w:marRight w:val="0"/>
      <w:marTop w:val="0"/>
      <w:marBottom w:val="0"/>
      <w:divBdr>
        <w:top w:val="none" w:sz="0" w:space="0" w:color="auto"/>
        <w:left w:val="none" w:sz="0" w:space="0" w:color="auto"/>
        <w:bottom w:val="none" w:sz="0" w:space="0" w:color="auto"/>
        <w:right w:val="none" w:sz="0" w:space="0" w:color="auto"/>
      </w:divBdr>
    </w:div>
    <w:div w:id="437989853">
      <w:bodyDiv w:val="1"/>
      <w:marLeft w:val="0"/>
      <w:marRight w:val="0"/>
      <w:marTop w:val="0"/>
      <w:marBottom w:val="0"/>
      <w:divBdr>
        <w:top w:val="none" w:sz="0" w:space="0" w:color="auto"/>
        <w:left w:val="none" w:sz="0" w:space="0" w:color="auto"/>
        <w:bottom w:val="none" w:sz="0" w:space="0" w:color="auto"/>
        <w:right w:val="none" w:sz="0" w:space="0" w:color="auto"/>
      </w:divBdr>
    </w:div>
    <w:div w:id="438183128">
      <w:bodyDiv w:val="1"/>
      <w:marLeft w:val="0"/>
      <w:marRight w:val="0"/>
      <w:marTop w:val="0"/>
      <w:marBottom w:val="0"/>
      <w:divBdr>
        <w:top w:val="none" w:sz="0" w:space="0" w:color="auto"/>
        <w:left w:val="none" w:sz="0" w:space="0" w:color="auto"/>
        <w:bottom w:val="none" w:sz="0" w:space="0" w:color="auto"/>
        <w:right w:val="none" w:sz="0" w:space="0" w:color="auto"/>
      </w:divBdr>
    </w:div>
    <w:div w:id="438525872">
      <w:bodyDiv w:val="1"/>
      <w:marLeft w:val="0"/>
      <w:marRight w:val="0"/>
      <w:marTop w:val="0"/>
      <w:marBottom w:val="0"/>
      <w:divBdr>
        <w:top w:val="none" w:sz="0" w:space="0" w:color="auto"/>
        <w:left w:val="none" w:sz="0" w:space="0" w:color="auto"/>
        <w:bottom w:val="none" w:sz="0" w:space="0" w:color="auto"/>
        <w:right w:val="none" w:sz="0" w:space="0" w:color="auto"/>
      </w:divBdr>
    </w:div>
    <w:div w:id="438567008">
      <w:bodyDiv w:val="1"/>
      <w:marLeft w:val="0"/>
      <w:marRight w:val="0"/>
      <w:marTop w:val="0"/>
      <w:marBottom w:val="0"/>
      <w:divBdr>
        <w:top w:val="none" w:sz="0" w:space="0" w:color="auto"/>
        <w:left w:val="none" w:sz="0" w:space="0" w:color="auto"/>
        <w:bottom w:val="none" w:sz="0" w:space="0" w:color="auto"/>
        <w:right w:val="none" w:sz="0" w:space="0" w:color="auto"/>
      </w:divBdr>
    </w:div>
    <w:div w:id="438839210">
      <w:bodyDiv w:val="1"/>
      <w:marLeft w:val="0"/>
      <w:marRight w:val="0"/>
      <w:marTop w:val="0"/>
      <w:marBottom w:val="0"/>
      <w:divBdr>
        <w:top w:val="none" w:sz="0" w:space="0" w:color="auto"/>
        <w:left w:val="none" w:sz="0" w:space="0" w:color="auto"/>
        <w:bottom w:val="none" w:sz="0" w:space="0" w:color="auto"/>
        <w:right w:val="none" w:sz="0" w:space="0" w:color="auto"/>
      </w:divBdr>
    </w:div>
    <w:div w:id="439027456">
      <w:bodyDiv w:val="1"/>
      <w:marLeft w:val="0"/>
      <w:marRight w:val="0"/>
      <w:marTop w:val="0"/>
      <w:marBottom w:val="0"/>
      <w:divBdr>
        <w:top w:val="none" w:sz="0" w:space="0" w:color="auto"/>
        <w:left w:val="none" w:sz="0" w:space="0" w:color="auto"/>
        <w:bottom w:val="none" w:sz="0" w:space="0" w:color="auto"/>
        <w:right w:val="none" w:sz="0" w:space="0" w:color="auto"/>
      </w:divBdr>
    </w:div>
    <w:div w:id="439223295">
      <w:bodyDiv w:val="1"/>
      <w:marLeft w:val="0"/>
      <w:marRight w:val="0"/>
      <w:marTop w:val="0"/>
      <w:marBottom w:val="0"/>
      <w:divBdr>
        <w:top w:val="none" w:sz="0" w:space="0" w:color="auto"/>
        <w:left w:val="none" w:sz="0" w:space="0" w:color="auto"/>
        <w:bottom w:val="none" w:sz="0" w:space="0" w:color="auto"/>
        <w:right w:val="none" w:sz="0" w:space="0" w:color="auto"/>
      </w:divBdr>
    </w:div>
    <w:div w:id="439423064">
      <w:bodyDiv w:val="1"/>
      <w:marLeft w:val="0"/>
      <w:marRight w:val="0"/>
      <w:marTop w:val="0"/>
      <w:marBottom w:val="0"/>
      <w:divBdr>
        <w:top w:val="none" w:sz="0" w:space="0" w:color="auto"/>
        <w:left w:val="none" w:sz="0" w:space="0" w:color="auto"/>
        <w:bottom w:val="none" w:sz="0" w:space="0" w:color="auto"/>
        <w:right w:val="none" w:sz="0" w:space="0" w:color="auto"/>
      </w:divBdr>
    </w:div>
    <w:div w:id="439490630">
      <w:bodyDiv w:val="1"/>
      <w:marLeft w:val="0"/>
      <w:marRight w:val="0"/>
      <w:marTop w:val="0"/>
      <w:marBottom w:val="0"/>
      <w:divBdr>
        <w:top w:val="none" w:sz="0" w:space="0" w:color="auto"/>
        <w:left w:val="none" w:sz="0" w:space="0" w:color="auto"/>
        <w:bottom w:val="none" w:sz="0" w:space="0" w:color="auto"/>
        <w:right w:val="none" w:sz="0" w:space="0" w:color="auto"/>
      </w:divBdr>
    </w:div>
    <w:div w:id="440298682">
      <w:bodyDiv w:val="1"/>
      <w:marLeft w:val="0"/>
      <w:marRight w:val="0"/>
      <w:marTop w:val="0"/>
      <w:marBottom w:val="0"/>
      <w:divBdr>
        <w:top w:val="none" w:sz="0" w:space="0" w:color="auto"/>
        <w:left w:val="none" w:sz="0" w:space="0" w:color="auto"/>
        <w:bottom w:val="none" w:sz="0" w:space="0" w:color="auto"/>
        <w:right w:val="none" w:sz="0" w:space="0" w:color="auto"/>
      </w:divBdr>
    </w:div>
    <w:div w:id="440414402">
      <w:bodyDiv w:val="1"/>
      <w:marLeft w:val="0"/>
      <w:marRight w:val="0"/>
      <w:marTop w:val="0"/>
      <w:marBottom w:val="0"/>
      <w:divBdr>
        <w:top w:val="none" w:sz="0" w:space="0" w:color="auto"/>
        <w:left w:val="none" w:sz="0" w:space="0" w:color="auto"/>
        <w:bottom w:val="none" w:sz="0" w:space="0" w:color="auto"/>
        <w:right w:val="none" w:sz="0" w:space="0" w:color="auto"/>
      </w:divBdr>
      <w:divsChild>
        <w:div w:id="668867733">
          <w:marLeft w:val="0"/>
          <w:marRight w:val="0"/>
          <w:marTop w:val="0"/>
          <w:marBottom w:val="0"/>
          <w:divBdr>
            <w:top w:val="none" w:sz="0" w:space="0" w:color="auto"/>
            <w:left w:val="none" w:sz="0" w:space="0" w:color="auto"/>
            <w:bottom w:val="none" w:sz="0" w:space="0" w:color="auto"/>
            <w:right w:val="none" w:sz="0" w:space="0" w:color="auto"/>
          </w:divBdr>
        </w:div>
        <w:div w:id="835536286">
          <w:marLeft w:val="0"/>
          <w:marRight w:val="0"/>
          <w:marTop w:val="0"/>
          <w:marBottom w:val="0"/>
          <w:divBdr>
            <w:top w:val="none" w:sz="0" w:space="0" w:color="auto"/>
            <w:left w:val="none" w:sz="0" w:space="0" w:color="auto"/>
            <w:bottom w:val="none" w:sz="0" w:space="0" w:color="auto"/>
            <w:right w:val="none" w:sz="0" w:space="0" w:color="auto"/>
          </w:divBdr>
        </w:div>
        <w:div w:id="1250769746">
          <w:marLeft w:val="0"/>
          <w:marRight w:val="0"/>
          <w:marTop w:val="0"/>
          <w:marBottom w:val="0"/>
          <w:divBdr>
            <w:top w:val="none" w:sz="0" w:space="0" w:color="auto"/>
            <w:left w:val="none" w:sz="0" w:space="0" w:color="auto"/>
            <w:bottom w:val="none" w:sz="0" w:space="0" w:color="auto"/>
            <w:right w:val="none" w:sz="0" w:space="0" w:color="auto"/>
          </w:divBdr>
        </w:div>
        <w:div w:id="1323194558">
          <w:marLeft w:val="0"/>
          <w:marRight w:val="0"/>
          <w:marTop w:val="0"/>
          <w:marBottom w:val="0"/>
          <w:divBdr>
            <w:top w:val="none" w:sz="0" w:space="0" w:color="auto"/>
            <w:left w:val="none" w:sz="0" w:space="0" w:color="auto"/>
            <w:bottom w:val="none" w:sz="0" w:space="0" w:color="auto"/>
            <w:right w:val="none" w:sz="0" w:space="0" w:color="auto"/>
          </w:divBdr>
        </w:div>
        <w:div w:id="1319382105">
          <w:marLeft w:val="0"/>
          <w:marRight w:val="0"/>
          <w:marTop w:val="0"/>
          <w:marBottom w:val="0"/>
          <w:divBdr>
            <w:top w:val="none" w:sz="0" w:space="0" w:color="auto"/>
            <w:left w:val="none" w:sz="0" w:space="0" w:color="auto"/>
            <w:bottom w:val="none" w:sz="0" w:space="0" w:color="auto"/>
            <w:right w:val="none" w:sz="0" w:space="0" w:color="auto"/>
          </w:divBdr>
        </w:div>
        <w:div w:id="1340541942">
          <w:marLeft w:val="0"/>
          <w:marRight w:val="0"/>
          <w:marTop w:val="0"/>
          <w:marBottom w:val="0"/>
          <w:divBdr>
            <w:top w:val="none" w:sz="0" w:space="0" w:color="auto"/>
            <w:left w:val="none" w:sz="0" w:space="0" w:color="auto"/>
            <w:bottom w:val="none" w:sz="0" w:space="0" w:color="auto"/>
            <w:right w:val="none" w:sz="0" w:space="0" w:color="auto"/>
          </w:divBdr>
        </w:div>
        <w:div w:id="1540701333">
          <w:marLeft w:val="0"/>
          <w:marRight w:val="0"/>
          <w:marTop w:val="0"/>
          <w:marBottom w:val="0"/>
          <w:divBdr>
            <w:top w:val="none" w:sz="0" w:space="0" w:color="auto"/>
            <w:left w:val="none" w:sz="0" w:space="0" w:color="auto"/>
            <w:bottom w:val="none" w:sz="0" w:space="0" w:color="auto"/>
            <w:right w:val="none" w:sz="0" w:space="0" w:color="auto"/>
          </w:divBdr>
        </w:div>
        <w:div w:id="1789470596">
          <w:marLeft w:val="0"/>
          <w:marRight w:val="0"/>
          <w:marTop w:val="0"/>
          <w:marBottom w:val="0"/>
          <w:divBdr>
            <w:top w:val="none" w:sz="0" w:space="0" w:color="auto"/>
            <w:left w:val="none" w:sz="0" w:space="0" w:color="auto"/>
            <w:bottom w:val="none" w:sz="0" w:space="0" w:color="auto"/>
            <w:right w:val="none" w:sz="0" w:space="0" w:color="auto"/>
          </w:divBdr>
        </w:div>
        <w:div w:id="889726509">
          <w:marLeft w:val="0"/>
          <w:marRight w:val="0"/>
          <w:marTop w:val="0"/>
          <w:marBottom w:val="0"/>
          <w:divBdr>
            <w:top w:val="none" w:sz="0" w:space="0" w:color="auto"/>
            <w:left w:val="none" w:sz="0" w:space="0" w:color="auto"/>
            <w:bottom w:val="none" w:sz="0" w:space="0" w:color="auto"/>
            <w:right w:val="none" w:sz="0" w:space="0" w:color="auto"/>
          </w:divBdr>
        </w:div>
        <w:div w:id="462043867">
          <w:marLeft w:val="0"/>
          <w:marRight w:val="0"/>
          <w:marTop w:val="0"/>
          <w:marBottom w:val="0"/>
          <w:divBdr>
            <w:top w:val="none" w:sz="0" w:space="0" w:color="auto"/>
            <w:left w:val="none" w:sz="0" w:space="0" w:color="auto"/>
            <w:bottom w:val="none" w:sz="0" w:space="0" w:color="auto"/>
            <w:right w:val="none" w:sz="0" w:space="0" w:color="auto"/>
          </w:divBdr>
        </w:div>
        <w:div w:id="515660034">
          <w:marLeft w:val="0"/>
          <w:marRight w:val="0"/>
          <w:marTop w:val="0"/>
          <w:marBottom w:val="0"/>
          <w:divBdr>
            <w:top w:val="none" w:sz="0" w:space="0" w:color="auto"/>
            <w:left w:val="none" w:sz="0" w:space="0" w:color="auto"/>
            <w:bottom w:val="none" w:sz="0" w:space="0" w:color="auto"/>
            <w:right w:val="none" w:sz="0" w:space="0" w:color="auto"/>
          </w:divBdr>
        </w:div>
        <w:div w:id="92408293">
          <w:marLeft w:val="0"/>
          <w:marRight w:val="0"/>
          <w:marTop w:val="0"/>
          <w:marBottom w:val="0"/>
          <w:divBdr>
            <w:top w:val="none" w:sz="0" w:space="0" w:color="auto"/>
            <w:left w:val="none" w:sz="0" w:space="0" w:color="auto"/>
            <w:bottom w:val="none" w:sz="0" w:space="0" w:color="auto"/>
            <w:right w:val="none" w:sz="0" w:space="0" w:color="auto"/>
          </w:divBdr>
        </w:div>
        <w:div w:id="1885866129">
          <w:marLeft w:val="0"/>
          <w:marRight w:val="0"/>
          <w:marTop w:val="0"/>
          <w:marBottom w:val="0"/>
          <w:divBdr>
            <w:top w:val="none" w:sz="0" w:space="0" w:color="auto"/>
            <w:left w:val="none" w:sz="0" w:space="0" w:color="auto"/>
            <w:bottom w:val="none" w:sz="0" w:space="0" w:color="auto"/>
            <w:right w:val="none" w:sz="0" w:space="0" w:color="auto"/>
          </w:divBdr>
        </w:div>
        <w:div w:id="1776751712">
          <w:marLeft w:val="0"/>
          <w:marRight w:val="0"/>
          <w:marTop w:val="0"/>
          <w:marBottom w:val="0"/>
          <w:divBdr>
            <w:top w:val="none" w:sz="0" w:space="0" w:color="auto"/>
            <w:left w:val="none" w:sz="0" w:space="0" w:color="auto"/>
            <w:bottom w:val="none" w:sz="0" w:space="0" w:color="auto"/>
            <w:right w:val="none" w:sz="0" w:space="0" w:color="auto"/>
          </w:divBdr>
        </w:div>
        <w:div w:id="367605556">
          <w:marLeft w:val="0"/>
          <w:marRight w:val="0"/>
          <w:marTop w:val="0"/>
          <w:marBottom w:val="0"/>
          <w:divBdr>
            <w:top w:val="none" w:sz="0" w:space="0" w:color="auto"/>
            <w:left w:val="none" w:sz="0" w:space="0" w:color="auto"/>
            <w:bottom w:val="none" w:sz="0" w:space="0" w:color="auto"/>
            <w:right w:val="none" w:sz="0" w:space="0" w:color="auto"/>
          </w:divBdr>
        </w:div>
        <w:div w:id="954285945">
          <w:marLeft w:val="0"/>
          <w:marRight w:val="0"/>
          <w:marTop w:val="0"/>
          <w:marBottom w:val="0"/>
          <w:divBdr>
            <w:top w:val="none" w:sz="0" w:space="0" w:color="auto"/>
            <w:left w:val="none" w:sz="0" w:space="0" w:color="auto"/>
            <w:bottom w:val="none" w:sz="0" w:space="0" w:color="auto"/>
            <w:right w:val="none" w:sz="0" w:space="0" w:color="auto"/>
          </w:divBdr>
        </w:div>
        <w:div w:id="1220749166">
          <w:marLeft w:val="0"/>
          <w:marRight w:val="0"/>
          <w:marTop w:val="0"/>
          <w:marBottom w:val="0"/>
          <w:divBdr>
            <w:top w:val="none" w:sz="0" w:space="0" w:color="auto"/>
            <w:left w:val="none" w:sz="0" w:space="0" w:color="auto"/>
            <w:bottom w:val="none" w:sz="0" w:space="0" w:color="auto"/>
            <w:right w:val="none" w:sz="0" w:space="0" w:color="auto"/>
          </w:divBdr>
        </w:div>
        <w:div w:id="1707564044">
          <w:marLeft w:val="0"/>
          <w:marRight w:val="0"/>
          <w:marTop w:val="0"/>
          <w:marBottom w:val="0"/>
          <w:divBdr>
            <w:top w:val="none" w:sz="0" w:space="0" w:color="auto"/>
            <w:left w:val="none" w:sz="0" w:space="0" w:color="auto"/>
            <w:bottom w:val="none" w:sz="0" w:space="0" w:color="auto"/>
            <w:right w:val="none" w:sz="0" w:space="0" w:color="auto"/>
          </w:divBdr>
        </w:div>
        <w:div w:id="297690722">
          <w:marLeft w:val="0"/>
          <w:marRight w:val="0"/>
          <w:marTop w:val="0"/>
          <w:marBottom w:val="0"/>
          <w:divBdr>
            <w:top w:val="none" w:sz="0" w:space="0" w:color="auto"/>
            <w:left w:val="none" w:sz="0" w:space="0" w:color="auto"/>
            <w:bottom w:val="none" w:sz="0" w:space="0" w:color="auto"/>
            <w:right w:val="none" w:sz="0" w:space="0" w:color="auto"/>
          </w:divBdr>
        </w:div>
        <w:div w:id="547029214">
          <w:marLeft w:val="0"/>
          <w:marRight w:val="0"/>
          <w:marTop w:val="0"/>
          <w:marBottom w:val="0"/>
          <w:divBdr>
            <w:top w:val="none" w:sz="0" w:space="0" w:color="auto"/>
            <w:left w:val="none" w:sz="0" w:space="0" w:color="auto"/>
            <w:bottom w:val="none" w:sz="0" w:space="0" w:color="auto"/>
            <w:right w:val="none" w:sz="0" w:space="0" w:color="auto"/>
          </w:divBdr>
        </w:div>
        <w:div w:id="1466921814">
          <w:marLeft w:val="0"/>
          <w:marRight w:val="0"/>
          <w:marTop w:val="0"/>
          <w:marBottom w:val="0"/>
          <w:divBdr>
            <w:top w:val="none" w:sz="0" w:space="0" w:color="auto"/>
            <w:left w:val="none" w:sz="0" w:space="0" w:color="auto"/>
            <w:bottom w:val="none" w:sz="0" w:space="0" w:color="auto"/>
            <w:right w:val="none" w:sz="0" w:space="0" w:color="auto"/>
          </w:divBdr>
        </w:div>
        <w:div w:id="1769158055">
          <w:marLeft w:val="0"/>
          <w:marRight w:val="0"/>
          <w:marTop w:val="0"/>
          <w:marBottom w:val="0"/>
          <w:divBdr>
            <w:top w:val="none" w:sz="0" w:space="0" w:color="auto"/>
            <w:left w:val="none" w:sz="0" w:space="0" w:color="auto"/>
            <w:bottom w:val="none" w:sz="0" w:space="0" w:color="auto"/>
            <w:right w:val="none" w:sz="0" w:space="0" w:color="auto"/>
          </w:divBdr>
        </w:div>
        <w:div w:id="1281492172">
          <w:marLeft w:val="0"/>
          <w:marRight w:val="0"/>
          <w:marTop w:val="0"/>
          <w:marBottom w:val="0"/>
          <w:divBdr>
            <w:top w:val="none" w:sz="0" w:space="0" w:color="auto"/>
            <w:left w:val="none" w:sz="0" w:space="0" w:color="auto"/>
            <w:bottom w:val="none" w:sz="0" w:space="0" w:color="auto"/>
            <w:right w:val="none" w:sz="0" w:space="0" w:color="auto"/>
          </w:divBdr>
        </w:div>
        <w:div w:id="220408748">
          <w:marLeft w:val="0"/>
          <w:marRight w:val="0"/>
          <w:marTop w:val="0"/>
          <w:marBottom w:val="0"/>
          <w:divBdr>
            <w:top w:val="none" w:sz="0" w:space="0" w:color="auto"/>
            <w:left w:val="none" w:sz="0" w:space="0" w:color="auto"/>
            <w:bottom w:val="none" w:sz="0" w:space="0" w:color="auto"/>
            <w:right w:val="none" w:sz="0" w:space="0" w:color="auto"/>
          </w:divBdr>
        </w:div>
        <w:div w:id="548765321">
          <w:marLeft w:val="0"/>
          <w:marRight w:val="0"/>
          <w:marTop w:val="0"/>
          <w:marBottom w:val="0"/>
          <w:divBdr>
            <w:top w:val="none" w:sz="0" w:space="0" w:color="auto"/>
            <w:left w:val="none" w:sz="0" w:space="0" w:color="auto"/>
            <w:bottom w:val="none" w:sz="0" w:space="0" w:color="auto"/>
            <w:right w:val="none" w:sz="0" w:space="0" w:color="auto"/>
          </w:divBdr>
        </w:div>
        <w:div w:id="219100428">
          <w:marLeft w:val="0"/>
          <w:marRight w:val="0"/>
          <w:marTop w:val="0"/>
          <w:marBottom w:val="0"/>
          <w:divBdr>
            <w:top w:val="none" w:sz="0" w:space="0" w:color="auto"/>
            <w:left w:val="none" w:sz="0" w:space="0" w:color="auto"/>
            <w:bottom w:val="none" w:sz="0" w:space="0" w:color="auto"/>
            <w:right w:val="none" w:sz="0" w:space="0" w:color="auto"/>
          </w:divBdr>
        </w:div>
        <w:div w:id="754937123">
          <w:marLeft w:val="0"/>
          <w:marRight w:val="0"/>
          <w:marTop w:val="0"/>
          <w:marBottom w:val="0"/>
          <w:divBdr>
            <w:top w:val="none" w:sz="0" w:space="0" w:color="auto"/>
            <w:left w:val="none" w:sz="0" w:space="0" w:color="auto"/>
            <w:bottom w:val="none" w:sz="0" w:space="0" w:color="auto"/>
            <w:right w:val="none" w:sz="0" w:space="0" w:color="auto"/>
          </w:divBdr>
        </w:div>
        <w:div w:id="2045013576">
          <w:marLeft w:val="0"/>
          <w:marRight w:val="0"/>
          <w:marTop w:val="0"/>
          <w:marBottom w:val="0"/>
          <w:divBdr>
            <w:top w:val="none" w:sz="0" w:space="0" w:color="auto"/>
            <w:left w:val="none" w:sz="0" w:space="0" w:color="auto"/>
            <w:bottom w:val="none" w:sz="0" w:space="0" w:color="auto"/>
            <w:right w:val="none" w:sz="0" w:space="0" w:color="auto"/>
          </w:divBdr>
        </w:div>
        <w:div w:id="1400325444">
          <w:marLeft w:val="0"/>
          <w:marRight w:val="0"/>
          <w:marTop w:val="0"/>
          <w:marBottom w:val="0"/>
          <w:divBdr>
            <w:top w:val="none" w:sz="0" w:space="0" w:color="auto"/>
            <w:left w:val="none" w:sz="0" w:space="0" w:color="auto"/>
            <w:bottom w:val="none" w:sz="0" w:space="0" w:color="auto"/>
            <w:right w:val="none" w:sz="0" w:space="0" w:color="auto"/>
          </w:divBdr>
        </w:div>
        <w:div w:id="2061325432">
          <w:marLeft w:val="0"/>
          <w:marRight w:val="0"/>
          <w:marTop w:val="0"/>
          <w:marBottom w:val="0"/>
          <w:divBdr>
            <w:top w:val="none" w:sz="0" w:space="0" w:color="auto"/>
            <w:left w:val="none" w:sz="0" w:space="0" w:color="auto"/>
            <w:bottom w:val="none" w:sz="0" w:space="0" w:color="auto"/>
            <w:right w:val="none" w:sz="0" w:space="0" w:color="auto"/>
          </w:divBdr>
        </w:div>
        <w:div w:id="871383105">
          <w:marLeft w:val="0"/>
          <w:marRight w:val="0"/>
          <w:marTop w:val="0"/>
          <w:marBottom w:val="0"/>
          <w:divBdr>
            <w:top w:val="none" w:sz="0" w:space="0" w:color="auto"/>
            <w:left w:val="none" w:sz="0" w:space="0" w:color="auto"/>
            <w:bottom w:val="none" w:sz="0" w:space="0" w:color="auto"/>
            <w:right w:val="none" w:sz="0" w:space="0" w:color="auto"/>
          </w:divBdr>
        </w:div>
        <w:div w:id="476530753">
          <w:marLeft w:val="0"/>
          <w:marRight w:val="0"/>
          <w:marTop w:val="0"/>
          <w:marBottom w:val="0"/>
          <w:divBdr>
            <w:top w:val="none" w:sz="0" w:space="0" w:color="auto"/>
            <w:left w:val="none" w:sz="0" w:space="0" w:color="auto"/>
            <w:bottom w:val="none" w:sz="0" w:space="0" w:color="auto"/>
            <w:right w:val="none" w:sz="0" w:space="0" w:color="auto"/>
          </w:divBdr>
        </w:div>
        <w:div w:id="152337039">
          <w:marLeft w:val="0"/>
          <w:marRight w:val="0"/>
          <w:marTop w:val="0"/>
          <w:marBottom w:val="0"/>
          <w:divBdr>
            <w:top w:val="none" w:sz="0" w:space="0" w:color="auto"/>
            <w:left w:val="none" w:sz="0" w:space="0" w:color="auto"/>
            <w:bottom w:val="none" w:sz="0" w:space="0" w:color="auto"/>
            <w:right w:val="none" w:sz="0" w:space="0" w:color="auto"/>
          </w:divBdr>
        </w:div>
        <w:div w:id="1274367423">
          <w:marLeft w:val="0"/>
          <w:marRight w:val="0"/>
          <w:marTop w:val="0"/>
          <w:marBottom w:val="0"/>
          <w:divBdr>
            <w:top w:val="none" w:sz="0" w:space="0" w:color="auto"/>
            <w:left w:val="none" w:sz="0" w:space="0" w:color="auto"/>
            <w:bottom w:val="none" w:sz="0" w:space="0" w:color="auto"/>
            <w:right w:val="none" w:sz="0" w:space="0" w:color="auto"/>
          </w:divBdr>
        </w:div>
        <w:div w:id="1629509022">
          <w:marLeft w:val="0"/>
          <w:marRight w:val="0"/>
          <w:marTop w:val="0"/>
          <w:marBottom w:val="0"/>
          <w:divBdr>
            <w:top w:val="none" w:sz="0" w:space="0" w:color="auto"/>
            <w:left w:val="none" w:sz="0" w:space="0" w:color="auto"/>
            <w:bottom w:val="none" w:sz="0" w:space="0" w:color="auto"/>
            <w:right w:val="none" w:sz="0" w:space="0" w:color="auto"/>
          </w:divBdr>
        </w:div>
        <w:div w:id="1828009750">
          <w:marLeft w:val="0"/>
          <w:marRight w:val="0"/>
          <w:marTop w:val="0"/>
          <w:marBottom w:val="0"/>
          <w:divBdr>
            <w:top w:val="none" w:sz="0" w:space="0" w:color="auto"/>
            <w:left w:val="none" w:sz="0" w:space="0" w:color="auto"/>
            <w:bottom w:val="none" w:sz="0" w:space="0" w:color="auto"/>
            <w:right w:val="none" w:sz="0" w:space="0" w:color="auto"/>
          </w:divBdr>
        </w:div>
        <w:div w:id="1306855056">
          <w:marLeft w:val="0"/>
          <w:marRight w:val="0"/>
          <w:marTop w:val="0"/>
          <w:marBottom w:val="0"/>
          <w:divBdr>
            <w:top w:val="none" w:sz="0" w:space="0" w:color="auto"/>
            <w:left w:val="none" w:sz="0" w:space="0" w:color="auto"/>
            <w:bottom w:val="none" w:sz="0" w:space="0" w:color="auto"/>
            <w:right w:val="none" w:sz="0" w:space="0" w:color="auto"/>
          </w:divBdr>
        </w:div>
        <w:div w:id="81293332">
          <w:marLeft w:val="0"/>
          <w:marRight w:val="0"/>
          <w:marTop w:val="0"/>
          <w:marBottom w:val="0"/>
          <w:divBdr>
            <w:top w:val="none" w:sz="0" w:space="0" w:color="auto"/>
            <w:left w:val="none" w:sz="0" w:space="0" w:color="auto"/>
            <w:bottom w:val="none" w:sz="0" w:space="0" w:color="auto"/>
            <w:right w:val="none" w:sz="0" w:space="0" w:color="auto"/>
          </w:divBdr>
        </w:div>
        <w:div w:id="449934683">
          <w:marLeft w:val="0"/>
          <w:marRight w:val="0"/>
          <w:marTop w:val="0"/>
          <w:marBottom w:val="0"/>
          <w:divBdr>
            <w:top w:val="none" w:sz="0" w:space="0" w:color="auto"/>
            <w:left w:val="none" w:sz="0" w:space="0" w:color="auto"/>
            <w:bottom w:val="none" w:sz="0" w:space="0" w:color="auto"/>
            <w:right w:val="none" w:sz="0" w:space="0" w:color="auto"/>
          </w:divBdr>
        </w:div>
        <w:div w:id="52779181">
          <w:marLeft w:val="0"/>
          <w:marRight w:val="0"/>
          <w:marTop w:val="0"/>
          <w:marBottom w:val="0"/>
          <w:divBdr>
            <w:top w:val="none" w:sz="0" w:space="0" w:color="auto"/>
            <w:left w:val="none" w:sz="0" w:space="0" w:color="auto"/>
            <w:bottom w:val="none" w:sz="0" w:space="0" w:color="auto"/>
            <w:right w:val="none" w:sz="0" w:space="0" w:color="auto"/>
          </w:divBdr>
        </w:div>
        <w:div w:id="390933570">
          <w:marLeft w:val="0"/>
          <w:marRight w:val="0"/>
          <w:marTop w:val="0"/>
          <w:marBottom w:val="0"/>
          <w:divBdr>
            <w:top w:val="none" w:sz="0" w:space="0" w:color="auto"/>
            <w:left w:val="none" w:sz="0" w:space="0" w:color="auto"/>
            <w:bottom w:val="none" w:sz="0" w:space="0" w:color="auto"/>
            <w:right w:val="none" w:sz="0" w:space="0" w:color="auto"/>
          </w:divBdr>
        </w:div>
        <w:div w:id="1682858503">
          <w:marLeft w:val="0"/>
          <w:marRight w:val="0"/>
          <w:marTop w:val="0"/>
          <w:marBottom w:val="0"/>
          <w:divBdr>
            <w:top w:val="none" w:sz="0" w:space="0" w:color="auto"/>
            <w:left w:val="none" w:sz="0" w:space="0" w:color="auto"/>
            <w:bottom w:val="none" w:sz="0" w:space="0" w:color="auto"/>
            <w:right w:val="none" w:sz="0" w:space="0" w:color="auto"/>
          </w:divBdr>
        </w:div>
        <w:div w:id="535701508">
          <w:marLeft w:val="0"/>
          <w:marRight w:val="0"/>
          <w:marTop w:val="0"/>
          <w:marBottom w:val="0"/>
          <w:divBdr>
            <w:top w:val="none" w:sz="0" w:space="0" w:color="auto"/>
            <w:left w:val="none" w:sz="0" w:space="0" w:color="auto"/>
            <w:bottom w:val="none" w:sz="0" w:space="0" w:color="auto"/>
            <w:right w:val="none" w:sz="0" w:space="0" w:color="auto"/>
          </w:divBdr>
        </w:div>
        <w:div w:id="748235125">
          <w:marLeft w:val="0"/>
          <w:marRight w:val="0"/>
          <w:marTop w:val="0"/>
          <w:marBottom w:val="0"/>
          <w:divBdr>
            <w:top w:val="none" w:sz="0" w:space="0" w:color="auto"/>
            <w:left w:val="none" w:sz="0" w:space="0" w:color="auto"/>
            <w:bottom w:val="none" w:sz="0" w:space="0" w:color="auto"/>
            <w:right w:val="none" w:sz="0" w:space="0" w:color="auto"/>
          </w:divBdr>
        </w:div>
        <w:div w:id="1787389260">
          <w:marLeft w:val="0"/>
          <w:marRight w:val="0"/>
          <w:marTop w:val="0"/>
          <w:marBottom w:val="0"/>
          <w:divBdr>
            <w:top w:val="none" w:sz="0" w:space="0" w:color="auto"/>
            <w:left w:val="none" w:sz="0" w:space="0" w:color="auto"/>
            <w:bottom w:val="none" w:sz="0" w:space="0" w:color="auto"/>
            <w:right w:val="none" w:sz="0" w:space="0" w:color="auto"/>
          </w:divBdr>
        </w:div>
        <w:div w:id="1239483681">
          <w:marLeft w:val="0"/>
          <w:marRight w:val="0"/>
          <w:marTop w:val="0"/>
          <w:marBottom w:val="0"/>
          <w:divBdr>
            <w:top w:val="none" w:sz="0" w:space="0" w:color="auto"/>
            <w:left w:val="none" w:sz="0" w:space="0" w:color="auto"/>
            <w:bottom w:val="none" w:sz="0" w:space="0" w:color="auto"/>
            <w:right w:val="none" w:sz="0" w:space="0" w:color="auto"/>
          </w:divBdr>
        </w:div>
        <w:div w:id="1702701110">
          <w:marLeft w:val="0"/>
          <w:marRight w:val="0"/>
          <w:marTop w:val="0"/>
          <w:marBottom w:val="0"/>
          <w:divBdr>
            <w:top w:val="none" w:sz="0" w:space="0" w:color="auto"/>
            <w:left w:val="none" w:sz="0" w:space="0" w:color="auto"/>
            <w:bottom w:val="none" w:sz="0" w:space="0" w:color="auto"/>
            <w:right w:val="none" w:sz="0" w:space="0" w:color="auto"/>
          </w:divBdr>
        </w:div>
        <w:div w:id="274602421">
          <w:marLeft w:val="0"/>
          <w:marRight w:val="0"/>
          <w:marTop w:val="0"/>
          <w:marBottom w:val="0"/>
          <w:divBdr>
            <w:top w:val="none" w:sz="0" w:space="0" w:color="auto"/>
            <w:left w:val="none" w:sz="0" w:space="0" w:color="auto"/>
            <w:bottom w:val="none" w:sz="0" w:space="0" w:color="auto"/>
            <w:right w:val="none" w:sz="0" w:space="0" w:color="auto"/>
          </w:divBdr>
        </w:div>
        <w:div w:id="2100981296">
          <w:marLeft w:val="0"/>
          <w:marRight w:val="0"/>
          <w:marTop w:val="0"/>
          <w:marBottom w:val="0"/>
          <w:divBdr>
            <w:top w:val="none" w:sz="0" w:space="0" w:color="auto"/>
            <w:left w:val="none" w:sz="0" w:space="0" w:color="auto"/>
            <w:bottom w:val="none" w:sz="0" w:space="0" w:color="auto"/>
            <w:right w:val="none" w:sz="0" w:space="0" w:color="auto"/>
          </w:divBdr>
        </w:div>
        <w:div w:id="2075659046">
          <w:marLeft w:val="0"/>
          <w:marRight w:val="0"/>
          <w:marTop w:val="0"/>
          <w:marBottom w:val="0"/>
          <w:divBdr>
            <w:top w:val="none" w:sz="0" w:space="0" w:color="auto"/>
            <w:left w:val="none" w:sz="0" w:space="0" w:color="auto"/>
            <w:bottom w:val="none" w:sz="0" w:space="0" w:color="auto"/>
            <w:right w:val="none" w:sz="0" w:space="0" w:color="auto"/>
          </w:divBdr>
        </w:div>
        <w:div w:id="1198927054">
          <w:marLeft w:val="0"/>
          <w:marRight w:val="0"/>
          <w:marTop w:val="0"/>
          <w:marBottom w:val="0"/>
          <w:divBdr>
            <w:top w:val="none" w:sz="0" w:space="0" w:color="auto"/>
            <w:left w:val="none" w:sz="0" w:space="0" w:color="auto"/>
            <w:bottom w:val="none" w:sz="0" w:space="0" w:color="auto"/>
            <w:right w:val="none" w:sz="0" w:space="0" w:color="auto"/>
          </w:divBdr>
        </w:div>
        <w:div w:id="1945308102">
          <w:marLeft w:val="0"/>
          <w:marRight w:val="0"/>
          <w:marTop w:val="0"/>
          <w:marBottom w:val="0"/>
          <w:divBdr>
            <w:top w:val="none" w:sz="0" w:space="0" w:color="auto"/>
            <w:left w:val="none" w:sz="0" w:space="0" w:color="auto"/>
            <w:bottom w:val="none" w:sz="0" w:space="0" w:color="auto"/>
            <w:right w:val="none" w:sz="0" w:space="0" w:color="auto"/>
          </w:divBdr>
        </w:div>
        <w:div w:id="514535868">
          <w:marLeft w:val="0"/>
          <w:marRight w:val="0"/>
          <w:marTop w:val="0"/>
          <w:marBottom w:val="0"/>
          <w:divBdr>
            <w:top w:val="none" w:sz="0" w:space="0" w:color="auto"/>
            <w:left w:val="none" w:sz="0" w:space="0" w:color="auto"/>
            <w:bottom w:val="none" w:sz="0" w:space="0" w:color="auto"/>
            <w:right w:val="none" w:sz="0" w:space="0" w:color="auto"/>
          </w:divBdr>
        </w:div>
        <w:div w:id="1704860313">
          <w:marLeft w:val="0"/>
          <w:marRight w:val="0"/>
          <w:marTop w:val="0"/>
          <w:marBottom w:val="0"/>
          <w:divBdr>
            <w:top w:val="none" w:sz="0" w:space="0" w:color="auto"/>
            <w:left w:val="none" w:sz="0" w:space="0" w:color="auto"/>
            <w:bottom w:val="none" w:sz="0" w:space="0" w:color="auto"/>
            <w:right w:val="none" w:sz="0" w:space="0" w:color="auto"/>
          </w:divBdr>
        </w:div>
        <w:div w:id="1468738171">
          <w:marLeft w:val="0"/>
          <w:marRight w:val="0"/>
          <w:marTop w:val="0"/>
          <w:marBottom w:val="0"/>
          <w:divBdr>
            <w:top w:val="none" w:sz="0" w:space="0" w:color="auto"/>
            <w:left w:val="none" w:sz="0" w:space="0" w:color="auto"/>
            <w:bottom w:val="none" w:sz="0" w:space="0" w:color="auto"/>
            <w:right w:val="none" w:sz="0" w:space="0" w:color="auto"/>
          </w:divBdr>
        </w:div>
        <w:div w:id="7829345">
          <w:marLeft w:val="0"/>
          <w:marRight w:val="0"/>
          <w:marTop w:val="0"/>
          <w:marBottom w:val="0"/>
          <w:divBdr>
            <w:top w:val="none" w:sz="0" w:space="0" w:color="auto"/>
            <w:left w:val="none" w:sz="0" w:space="0" w:color="auto"/>
            <w:bottom w:val="none" w:sz="0" w:space="0" w:color="auto"/>
            <w:right w:val="none" w:sz="0" w:space="0" w:color="auto"/>
          </w:divBdr>
        </w:div>
        <w:div w:id="201946073">
          <w:marLeft w:val="0"/>
          <w:marRight w:val="0"/>
          <w:marTop w:val="0"/>
          <w:marBottom w:val="0"/>
          <w:divBdr>
            <w:top w:val="none" w:sz="0" w:space="0" w:color="auto"/>
            <w:left w:val="none" w:sz="0" w:space="0" w:color="auto"/>
            <w:bottom w:val="none" w:sz="0" w:space="0" w:color="auto"/>
            <w:right w:val="none" w:sz="0" w:space="0" w:color="auto"/>
          </w:divBdr>
        </w:div>
        <w:div w:id="234096799">
          <w:marLeft w:val="0"/>
          <w:marRight w:val="0"/>
          <w:marTop w:val="0"/>
          <w:marBottom w:val="0"/>
          <w:divBdr>
            <w:top w:val="none" w:sz="0" w:space="0" w:color="auto"/>
            <w:left w:val="none" w:sz="0" w:space="0" w:color="auto"/>
            <w:bottom w:val="none" w:sz="0" w:space="0" w:color="auto"/>
            <w:right w:val="none" w:sz="0" w:space="0" w:color="auto"/>
          </w:divBdr>
        </w:div>
        <w:div w:id="387071263">
          <w:marLeft w:val="0"/>
          <w:marRight w:val="0"/>
          <w:marTop w:val="0"/>
          <w:marBottom w:val="0"/>
          <w:divBdr>
            <w:top w:val="none" w:sz="0" w:space="0" w:color="auto"/>
            <w:left w:val="none" w:sz="0" w:space="0" w:color="auto"/>
            <w:bottom w:val="none" w:sz="0" w:space="0" w:color="auto"/>
            <w:right w:val="none" w:sz="0" w:space="0" w:color="auto"/>
          </w:divBdr>
        </w:div>
        <w:div w:id="1682732955">
          <w:marLeft w:val="0"/>
          <w:marRight w:val="0"/>
          <w:marTop w:val="0"/>
          <w:marBottom w:val="0"/>
          <w:divBdr>
            <w:top w:val="none" w:sz="0" w:space="0" w:color="auto"/>
            <w:left w:val="none" w:sz="0" w:space="0" w:color="auto"/>
            <w:bottom w:val="none" w:sz="0" w:space="0" w:color="auto"/>
            <w:right w:val="none" w:sz="0" w:space="0" w:color="auto"/>
          </w:divBdr>
        </w:div>
        <w:div w:id="1749767125">
          <w:marLeft w:val="0"/>
          <w:marRight w:val="0"/>
          <w:marTop w:val="0"/>
          <w:marBottom w:val="0"/>
          <w:divBdr>
            <w:top w:val="none" w:sz="0" w:space="0" w:color="auto"/>
            <w:left w:val="none" w:sz="0" w:space="0" w:color="auto"/>
            <w:bottom w:val="none" w:sz="0" w:space="0" w:color="auto"/>
            <w:right w:val="none" w:sz="0" w:space="0" w:color="auto"/>
          </w:divBdr>
        </w:div>
        <w:div w:id="523322772">
          <w:marLeft w:val="0"/>
          <w:marRight w:val="0"/>
          <w:marTop w:val="0"/>
          <w:marBottom w:val="0"/>
          <w:divBdr>
            <w:top w:val="none" w:sz="0" w:space="0" w:color="auto"/>
            <w:left w:val="none" w:sz="0" w:space="0" w:color="auto"/>
            <w:bottom w:val="none" w:sz="0" w:space="0" w:color="auto"/>
            <w:right w:val="none" w:sz="0" w:space="0" w:color="auto"/>
          </w:divBdr>
        </w:div>
        <w:div w:id="2003120544">
          <w:marLeft w:val="0"/>
          <w:marRight w:val="0"/>
          <w:marTop w:val="0"/>
          <w:marBottom w:val="0"/>
          <w:divBdr>
            <w:top w:val="none" w:sz="0" w:space="0" w:color="auto"/>
            <w:left w:val="none" w:sz="0" w:space="0" w:color="auto"/>
            <w:bottom w:val="none" w:sz="0" w:space="0" w:color="auto"/>
            <w:right w:val="none" w:sz="0" w:space="0" w:color="auto"/>
          </w:divBdr>
        </w:div>
        <w:div w:id="1203787446">
          <w:marLeft w:val="0"/>
          <w:marRight w:val="0"/>
          <w:marTop w:val="0"/>
          <w:marBottom w:val="0"/>
          <w:divBdr>
            <w:top w:val="none" w:sz="0" w:space="0" w:color="auto"/>
            <w:left w:val="none" w:sz="0" w:space="0" w:color="auto"/>
            <w:bottom w:val="none" w:sz="0" w:space="0" w:color="auto"/>
            <w:right w:val="none" w:sz="0" w:space="0" w:color="auto"/>
          </w:divBdr>
        </w:div>
        <w:div w:id="2029408046">
          <w:marLeft w:val="0"/>
          <w:marRight w:val="0"/>
          <w:marTop w:val="0"/>
          <w:marBottom w:val="0"/>
          <w:divBdr>
            <w:top w:val="none" w:sz="0" w:space="0" w:color="auto"/>
            <w:left w:val="none" w:sz="0" w:space="0" w:color="auto"/>
            <w:bottom w:val="none" w:sz="0" w:space="0" w:color="auto"/>
            <w:right w:val="none" w:sz="0" w:space="0" w:color="auto"/>
          </w:divBdr>
        </w:div>
        <w:div w:id="979042311">
          <w:marLeft w:val="0"/>
          <w:marRight w:val="0"/>
          <w:marTop w:val="0"/>
          <w:marBottom w:val="0"/>
          <w:divBdr>
            <w:top w:val="none" w:sz="0" w:space="0" w:color="auto"/>
            <w:left w:val="none" w:sz="0" w:space="0" w:color="auto"/>
            <w:bottom w:val="none" w:sz="0" w:space="0" w:color="auto"/>
            <w:right w:val="none" w:sz="0" w:space="0" w:color="auto"/>
          </w:divBdr>
        </w:div>
        <w:div w:id="1445466718">
          <w:marLeft w:val="0"/>
          <w:marRight w:val="0"/>
          <w:marTop w:val="0"/>
          <w:marBottom w:val="0"/>
          <w:divBdr>
            <w:top w:val="none" w:sz="0" w:space="0" w:color="auto"/>
            <w:left w:val="none" w:sz="0" w:space="0" w:color="auto"/>
            <w:bottom w:val="none" w:sz="0" w:space="0" w:color="auto"/>
            <w:right w:val="none" w:sz="0" w:space="0" w:color="auto"/>
          </w:divBdr>
        </w:div>
        <w:div w:id="2024014120">
          <w:marLeft w:val="0"/>
          <w:marRight w:val="0"/>
          <w:marTop w:val="0"/>
          <w:marBottom w:val="0"/>
          <w:divBdr>
            <w:top w:val="none" w:sz="0" w:space="0" w:color="auto"/>
            <w:left w:val="none" w:sz="0" w:space="0" w:color="auto"/>
            <w:bottom w:val="none" w:sz="0" w:space="0" w:color="auto"/>
            <w:right w:val="none" w:sz="0" w:space="0" w:color="auto"/>
          </w:divBdr>
        </w:div>
        <w:div w:id="770276580">
          <w:marLeft w:val="0"/>
          <w:marRight w:val="0"/>
          <w:marTop w:val="0"/>
          <w:marBottom w:val="0"/>
          <w:divBdr>
            <w:top w:val="none" w:sz="0" w:space="0" w:color="auto"/>
            <w:left w:val="none" w:sz="0" w:space="0" w:color="auto"/>
            <w:bottom w:val="none" w:sz="0" w:space="0" w:color="auto"/>
            <w:right w:val="none" w:sz="0" w:space="0" w:color="auto"/>
          </w:divBdr>
        </w:div>
        <w:div w:id="510875054">
          <w:marLeft w:val="0"/>
          <w:marRight w:val="0"/>
          <w:marTop w:val="0"/>
          <w:marBottom w:val="0"/>
          <w:divBdr>
            <w:top w:val="none" w:sz="0" w:space="0" w:color="auto"/>
            <w:left w:val="none" w:sz="0" w:space="0" w:color="auto"/>
            <w:bottom w:val="none" w:sz="0" w:space="0" w:color="auto"/>
            <w:right w:val="none" w:sz="0" w:space="0" w:color="auto"/>
          </w:divBdr>
        </w:div>
        <w:div w:id="574316252">
          <w:marLeft w:val="0"/>
          <w:marRight w:val="0"/>
          <w:marTop w:val="0"/>
          <w:marBottom w:val="0"/>
          <w:divBdr>
            <w:top w:val="none" w:sz="0" w:space="0" w:color="auto"/>
            <w:left w:val="none" w:sz="0" w:space="0" w:color="auto"/>
            <w:bottom w:val="none" w:sz="0" w:space="0" w:color="auto"/>
            <w:right w:val="none" w:sz="0" w:space="0" w:color="auto"/>
          </w:divBdr>
        </w:div>
        <w:div w:id="141504130">
          <w:marLeft w:val="0"/>
          <w:marRight w:val="0"/>
          <w:marTop w:val="0"/>
          <w:marBottom w:val="0"/>
          <w:divBdr>
            <w:top w:val="none" w:sz="0" w:space="0" w:color="auto"/>
            <w:left w:val="none" w:sz="0" w:space="0" w:color="auto"/>
            <w:bottom w:val="none" w:sz="0" w:space="0" w:color="auto"/>
            <w:right w:val="none" w:sz="0" w:space="0" w:color="auto"/>
          </w:divBdr>
        </w:div>
        <w:div w:id="501242810">
          <w:marLeft w:val="0"/>
          <w:marRight w:val="0"/>
          <w:marTop w:val="0"/>
          <w:marBottom w:val="0"/>
          <w:divBdr>
            <w:top w:val="none" w:sz="0" w:space="0" w:color="auto"/>
            <w:left w:val="none" w:sz="0" w:space="0" w:color="auto"/>
            <w:bottom w:val="none" w:sz="0" w:space="0" w:color="auto"/>
            <w:right w:val="none" w:sz="0" w:space="0" w:color="auto"/>
          </w:divBdr>
        </w:div>
        <w:div w:id="581069024">
          <w:marLeft w:val="0"/>
          <w:marRight w:val="0"/>
          <w:marTop w:val="0"/>
          <w:marBottom w:val="0"/>
          <w:divBdr>
            <w:top w:val="none" w:sz="0" w:space="0" w:color="auto"/>
            <w:left w:val="none" w:sz="0" w:space="0" w:color="auto"/>
            <w:bottom w:val="none" w:sz="0" w:space="0" w:color="auto"/>
            <w:right w:val="none" w:sz="0" w:space="0" w:color="auto"/>
          </w:divBdr>
        </w:div>
        <w:div w:id="523057800">
          <w:marLeft w:val="0"/>
          <w:marRight w:val="0"/>
          <w:marTop w:val="0"/>
          <w:marBottom w:val="0"/>
          <w:divBdr>
            <w:top w:val="none" w:sz="0" w:space="0" w:color="auto"/>
            <w:left w:val="none" w:sz="0" w:space="0" w:color="auto"/>
            <w:bottom w:val="none" w:sz="0" w:space="0" w:color="auto"/>
            <w:right w:val="none" w:sz="0" w:space="0" w:color="auto"/>
          </w:divBdr>
        </w:div>
        <w:div w:id="1263955087">
          <w:marLeft w:val="0"/>
          <w:marRight w:val="0"/>
          <w:marTop w:val="0"/>
          <w:marBottom w:val="0"/>
          <w:divBdr>
            <w:top w:val="none" w:sz="0" w:space="0" w:color="auto"/>
            <w:left w:val="none" w:sz="0" w:space="0" w:color="auto"/>
            <w:bottom w:val="none" w:sz="0" w:space="0" w:color="auto"/>
            <w:right w:val="none" w:sz="0" w:space="0" w:color="auto"/>
          </w:divBdr>
        </w:div>
        <w:div w:id="1140416262">
          <w:marLeft w:val="0"/>
          <w:marRight w:val="0"/>
          <w:marTop w:val="0"/>
          <w:marBottom w:val="0"/>
          <w:divBdr>
            <w:top w:val="none" w:sz="0" w:space="0" w:color="auto"/>
            <w:left w:val="none" w:sz="0" w:space="0" w:color="auto"/>
            <w:bottom w:val="none" w:sz="0" w:space="0" w:color="auto"/>
            <w:right w:val="none" w:sz="0" w:space="0" w:color="auto"/>
          </w:divBdr>
        </w:div>
        <w:div w:id="646282577">
          <w:marLeft w:val="0"/>
          <w:marRight w:val="0"/>
          <w:marTop w:val="0"/>
          <w:marBottom w:val="0"/>
          <w:divBdr>
            <w:top w:val="none" w:sz="0" w:space="0" w:color="auto"/>
            <w:left w:val="none" w:sz="0" w:space="0" w:color="auto"/>
            <w:bottom w:val="none" w:sz="0" w:space="0" w:color="auto"/>
            <w:right w:val="none" w:sz="0" w:space="0" w:color="auto"/>
          </w:divBdr>
        </w:div>
        <w:div w:id="636883633">
          <w:marLeft w:val="0"/>
          <w:marRight w:val="0"/>
          <w:marTop w:val="0"/>
          <w:marBottom w:val="0"/>
          <w:divBdr>
            <w:top w:val="none" w:sz="0" w:space="0" w:color="auto"/>
            <w:left w:val="none" w:sz="0" w:space="0" w:color="auto"/>
            <w:bottom w:val="none" w:sz="0" w:space="0" w:color="auto"/>
            <w:right w:val="none" w:sz="0" w:space="0" w:color="auto"/>
          </w:divBdr>
        </w:div>
        <w:div w:id="1948002183">
          <w:marLeft w:val="0"/>
          <w:marRight w:val="0"/>
          <w:marTop w:val="0"/>
          <w:marBottom w:val="0"/>
          <w:divBdr>
            <w:top w:val="none" w:sz="0" w:space="0" w:color="auto"/>
            <w:left w:val="none" w:sz="0" w:space="0" w:color="auto"/>
            <w:bottom w:val="none" w:sz="0" w:space="0" w:color="auto"/>
            <w:right w:val="none" w:sz="0" w:space="0" w:color="auto"/>
          </w:divBdr>
        </w:div>
        <w:div w:id="1113551604">
          <w:marLeft w:val="0"/>
          <w:marRight w:val="0"/>
          <w:marTop w:val="0"/>
          <w:marBottom w:val="0"/>
          <w:divBdr>
            <w:top w:val="none" w:sz="0" w:space="0" w:color="auto"/>
            <w:left w:val="none" w:sz="0" w:space="0" w:color="auto"/>
            <w:bottom w:val="none" w:sz="0" w:space="0" w:color="auto"/>
            <w:right w:val="none" w:sz="0" w:space="0" w:color="auto"/>
          </w:divBdr>
        </w:div>
        <w:div w:id="435901718">
          <w:marLeft w:val="0"/>
          <w:marRight w:val="0"/>
          <w:marTop w:val="0"/>
          <w:marBottom w:val="0"/>
          <w:divBdr>
            <w:top w:val="none" w:sz="0" w:space="0" w:color="auto"/>
            <w:left w:val="none" w:sz="0" w:space="0" w:color="auto"/>
            <w:bottom w:val="none" w:sz="0" w:space="0" w:color="auto"/>
            <w:right w:val="none" w:sz="0" w:space="0" w:color="auto"/>
          </w:divBdr>
        </w:div>
        <w:div w:id="1506091984">
          <w:marLeft w:val="0"/>
          <w:marRight w:val="0"/>
          <w:marTop w:val="0"/>
          <w:marBottom w:val="0"/>
          <w:divBdr>
            <w:top w:val="none" w:sz="0" w:space="0" w:color="auto"/>
            <w:left w:val="none" w:sz="0" w:space="0" w:color="auto"/>
            <w:bottom w:val="none" w:sz="0" w:space="0" w:color="auto"/>
            <w:right w:val="none" w:sz="0" w:space="0" w:color="auto"/>
          </w:divBdr>
        </w:div>
        <w:div w:id="1462268939">
          <w:marLeft w:val="0"/>
          <w:marRight w:val="0"/>
          <w:marTop w:val="0"/>
          <w:marBottom w:val="0"/>
          <w:divBdr>
            <w:top w:val="none" w:sz="0" w:space="0" w:color="auto"/>
            <w:left w:val="none" w:sz="0" w:space="0" w:color="auto"/>
            <w:bottom w:val="none" w:sz="0" w:space="0" w:color="auto"/>
            <w:right w:val="none" w:sz="0" w:space="0" w:color="auto"/>
          </w:divBdr>
        </w:div>
        <w:div w:id="794836226">
          <w:marLeft w:val="0"/>
          <w:marRight w:val="0"/>
          <w:marTop w:val="0"/>
          <w:marBottom w:val="0"/>
          <w:divBdr>
            <w:top w:val="none" w:sz="0" w:space="0" w:color="auto"/>
            <w:left w:val="none" w:sz="0" w:space="0" w:color="auto"/>
            <w:bottom w:val="none" w:sz="0" w:space="0" w:color="auto"/>
            <w:right w:val="none" w:sz="0" w:space="0" w:color="auto"/>
          </w:divBdr>
        </w:div>
        <w:div w:id="473984574">
          <w:marLeft w:val="0"/>
          <w:marRight w:val="0"/>
          <w:marTop w:val="0"/>
          <w:marBottom w:val="0"/>
          <w:divBdr>
            <w:top w:val="none" w:sz="0" w:space="0" w:color="auto"/>
            <w:left w:val="none" w:sz="0" w:space="0" w:color="auto"/>
            <w:bottom w:val="none" w:sz="0" w:space="0" w:color="auto"/>
            <w:right w:val="none" w:sz="0" w:space="0" w:color="auto"/>
          </w:divBdr>
        </w:div>
        <w:div w:id="1278834140">
          <w:marLeft w:val="0"/>
          <w:marRight w:val="0"/>
          <w:marTop w:val="0"/>
          <w:marBottom w:val="0"/>
          <w:divBdr>
            <w:top w:val="none" w:sz="0" w:space="0" w:color="auto"/>
            <w:left w:val="none" w:sz="0" w:space="0" w:color="auto"/>
            <w:bottom w:val="none" w:sz="0" w:space="0" w:color="auto"/>
            <w:right w:val="none" w:sz="0" w:space="0" w:color="auto"/>
          </w:divBdr>
        </w:div>
        <w:div w:id="188639254">
          <w:marLeft w:val="0"/>
          <w:marRight w:val="0"/>
          <w:marTop w:val="0"/>
          <w:marBottom w:val="0"/>
          <w:divBdr>
            <w:top w:val="none" w:sz="0" w:space="0" w:color="auto"/>
            <w:left w:val="none" w:sz="0" w:space="0" w:color="auto"/>
            <w:bottom w:val="none" w:sz="0" w:space="0" w:color="auto"/>
            <w:right w:val="none" w:sz="0" w:space="0" w:color="auto"/>
          </w:divBdr>
        </w:div>
        <w:div w:id="1997881003">
          <w:marLeft w:val="0"/>
          <w:marRight w:val="0"/>
          <w:marTop w:val="0"/>
          <w:marBottom w:val="0"/>
          <w:divBdr>
            <w:top w:val="none" w:sz="0" w:space="0" w:color="auto"/>
            <w:left w:val="none" w:sz="0" w:space="0" w:color="auto"/>
            <w:bottom w:val="none" w:sz="0" w:space="0" w:color="auto"/>
            <w:right w:val="none" w:sz="0" w:space="0" w:color="auto"/>
          </w:divBdr>
        </w:div>
        <w:div w:id="2001804610">
          <w:marLeft w:val="0"/>
          <w:marRight w:val="0"/>
          <w:marTop w:val="0"/>
          <w:marBottom w:val="0"/>
          <w:divBdr>
            <w:top w:val="none" w:sz="0" w:space="0" w:color="auto"/>
            <w:left w:val="none" w:sz="0" w:space="0" w:color="auto"/>
            <w:bottom w:val="none" w:sz="0" w:space="0" w:color="auto"/>
            <w:right w:val="none" w:sz="0" w:space="0" w:color="auto"/>
          </w:divBdr>
        </w:div>
        <w:div w:id="1122533016">
          <w:marLeft w:val="0"/>
          <w:marRight w:val="0"/>
          <w:marTop w:val="0"/>
          <w:marBottom w:val="0"/>
          <w:divBdr>
            <w:top w:val="none" w:sz="0" w:space="0" w:color="auto"/>
            <w:left w:val="none" w:sz="0" w:space="0" w:color="auto"/>
            <w:bottom w:val="none" w:sz="0" w:space="0" w:color="auto"/>
            <w:right w:val="none" w:sz="0" w:space="0" w:color="auto"/>
          </w:divBdr>
        </w:div>
        <w:div w:id="101071680">
          <w:marLeft w:val="0"/>
          <w:marRight w:val="0"/>
          <w:marTop w:val="0"/>
          <w:marBottom w:val="0"/>
          <w:divBdr>
            <w:top w:val="none" w:sz="0" w:space="0" w:color="auto"/>
            <w:left w:val="none" w:sz="0" w:space="0" w:color="auto"/>
            <w:bottom w:val="none" w:sz="0" w:space="0" w:color="auto"/>
            <w:right w:val="none" w:sz="0" w:space="0" w:color="auto"/>
          </w:divBdr>
        </w:div>
        <w:div w:id="1850750694">
          <w:marLeft w:val="0"/>
          <w:marRight w:val="0"/>
          <w:marTop w:val="0"/>
          <w:marBottom w:val="0"/>
          <w:divBdr>
            <w:top w:val="none" w:sz="0" w:space="0" w:color="auto"/>
            <w:left w:val="none" w:sz="0" w:space="0" w:color="auto"/>
            <w:bottom w:val="none" w:sz="0" w:space="0" w:color="auto"/>
            <w:right w:val="none" w:sz="0" w:space="0" w:color="auto"/>
          </w:divBdr>
        </w:div>
        <w:div w:id="874924787">
          <w:marLeft w:val="0"/>
          <w:marRight w:val="0"/>
          <w:marTop w:val="0"/>
          <w:marBottom w:val="0"/>
          <w:divBdr>
            <w:top w:val="none" w:sz="0" w:space="0" w:color="auto"/>
            <w:left w:val="none" w:sz="0" w:space="0" w:color="auto"/>
            <w:bottom w:val="none" w:sz="0" w:space="0" w:color="auto"/>
            <w:right w:val="none" w:sz="0" w:space="0" w:color="auto"/>
          </w:divBdr>
        </w:div>
      </w:divsChild>
    </w:div>
    <w:div w:id="440497058">
      <w:bodyDiv w:val="1"/>
      <w:marLeft w:val="0"/>
      <w:marRight w:val="0"/>
      <w:marTop w:val="0"/>
      <w:marBottom w:val="0"/>
      <w:divBdr>
        <w:top w:val="none" w:sz="0" w:space="0" w:color="auto"/>
        <w:left w:val="none" w:sz="0" w:space="0" w:color="auto"/>
        <w:bottom w:val="none" w:sz="0" w:space="0" w:color="auto"/>
        <w:right w:val="none" w:sz="0" w:space="0" w:color="auto"/>
      </w:divBdr>
    </w:div>
    <w:div w:id="440732372">
      <w:bodyDiv w:val="1"/>
      <w:marLeft w:val="0"/>
      <w:marRight w:val="0"/>
      <w:marTop w:val="0"/>
      <w:marBottom w:val="0"/>
      <w:divBdr>
        <w:top w:val="none" w:sz="0" w:space="0" w:color="auto"/>
        <w:left w:val="none" w:sz="0" w:space="0" w:color="auto"/>
        <w:bottom w:val="none" w:sz="0" w:space="0" w:color="auto"/>
        <w:right w:val="none" w:sz="0" w:space="0" w:color="auto"/>
      </w:divBdr>
    </w:div>
    <w:div w:id="440878760">
      <w:bodyDiv w:val="1"/>
      <w:marLeft w:val="0"/>
      <w:marRight w:val="0"/>
      <w:marTop w:val="0"/>
      <w:marBottom w:val="0"/>
      <w:divBdr>
        <w:top w:val="none" w:sz="0" w:space="0" w:color="auto"/>
        <w:left w:val="none" w:sz="0" w:space="0" w:color="auto"/>
        <w:bottom w:val="none" w:sz="0" w:space="0" w:color="auto"/>
        <w:right w:val="none" w:sz="0" w:space="0" w:color="auto"/>
      </w:divBdr>
    </w:div>
    <w:div w:id="440995040">
      <w:bodyDiv w:val="1"/>
      <w:marLeft w:val="0"/>
      <w:marRight w:val="0"/>
      <w:marTop w:val="0"/>
      <w:marBottom w:val="0"/>
      <w:divBdr>
        <w:top w:val="none" w:sz="0" w:space="0" w:color="auto"/>
        <w:left w:val="none" w:sz="0" w:space="0" w:color="auto"/>
        <w:bottom w:val="none" w:sz="0" w:space="0" w:color="auto"/>
        <w:right w:val="none" w:sz="0" w:space="0" w:color="auto"/>
      </w:divBdr>
    </w:div>
    <w:div w:id="440997730">
      <w:bodyDiv w:val="1"/>
      <w:marLeft w:val="0"/>
      <w:marRight w:val="0"/>
      <w:marTop w:val="0"/>
      <w:marBottom w:val="0"/>
      <w:divBdr>
        <w:top w:val="none" w:sz="0" w:space="0" w:color="auto"/>
        <w:left w:val="none" w:sz="0" w:space="0" w:color="auto"/>
        <w:bottom w:val="none" w:sz="0" w:space="0" w:color="auto"/>
        <w:right w:val="none" w:sz="0" w:space="0" w:color="auto"/>
      </w:divBdr>
    </w:div>
    <w:div w:id="441531654">
      <w:bodyDiv w:val="1"/>
      <w:marLeft w:val="0"/>
      <w:marRight w:val="0"/>
      <w:marTop w:val="0"/>
      <w:marBottom w:val="0"/>
      <w:divBdr>
        <w:top w:val="none" w:sz="0" w:space="0" w:color="auto"/>
        <w:left w:val="none" w:sz="0" w:space="0" w:color="auto"/>
        <w:bottom w:val="none" w:sz="0" w:space="0" w:color="auto"/>
        <w:right w:val="none" w:sz="0" w:space="0" w:color="auto"/>
      </w:divBdr>
    </w:div>
    <w:div w:id="441925177">
      <w:bodyDiv w:val="1"/>
      <w:marLeft w:val="0"/>
      <w:marRight w:val="0"/>
      <w:marTop w:val="0"/>
      <w:marBottom w:val="0"/>
      <w:divBdr>
        <w:top w:val="none" w:sz="0" w:space="0" w:color="auto"/>
        <w:left w:val="none" w:sz="0" w:space="0" w:color="auto"/>
        <w:bottom w:val="none" w:sz="0" w:space="0" w:color="auto"/>
        <w:right w:val="none" w:sz="0" w:space="0" w:color="auto"/>
      </w:divBdr>
    </w:div>
    <w:div w:id="441993744">
      <w:bodyDiv w:val="1"/>
      <w:marLeft w:val="0"/>
      <w:marRight w:val="0"/>
      <w:marTop w:val="0"/>
      <w:marBottom w:val="0"/>
      <w:divBdr>
        <w:top w:val="none" w:sz="0" w:space="0" w:color="auto"/>
        <w:left w:val="none" w:sz="0" w:space="0" w:color="auto"/>
        <w:bottom w:val="none" w:sz="0" w:space="0" w:color="auto"/>
        <w:right w:val="none" w:sz="0" w:space="0" w:color="auto"/>
      </w:divBdr>
      <w:divsChild>
        <w:div w:id="1711101459">
          <w:marLeft w:val="0"/>
          <w:marRight w:val="0"/>
          <w:marTop w:val="0"/>
          <w:marBottom w:val="0"/>
          <w:divBdr>
            <w:top w:val="none" w:sz="0" w:space="0" w:color="auto"/>
            <w:left w:val="none" w:sz="0" w:space="0" w:color="auto"/>
            <w:bottom w:val="none" w:sz="0" w:space="0" w:color="auto"/>
            <w:right w:val="none" w:sz="0" w:space="0" w:color="auto"/>
          </w:divBdr>
        </w:div>
        <w:div w:id="1380861244">
          <w:marLeft w:val="0"/>
          <w:marRight w:val="0"/>
          <w:marTop w:val="0"/>
          <w:marBottom w:val="0"/>
          <w:divBdr>
            <w:top w:val="none" w:sz="0" w:space="0" w:color="auto"/>
            <w:left w:val="none" w:sz="0" w:space="0" w:color="auto"/>
            <w:bottom w:val="none" w:sz="0" w:space="0" w:color="auto"/>
            <w:right w:val="none" w:sz="0" w:space="0" w:color="auto"/>
          </w:divBdr>
        </w:div>
        <w:div w:id="1433626803">
          <w:marLeft w:val="0"/>
          <w:marRight w:val="0"/>
          <w:marTop w:val="0"/>
          <w:marBottom w:val="0"/>
          <w:divBdr>
            <w:top w:val="none" w:sz="0" w:space="0" w:color="auto"/>
            <w:left w:val="none" w:sz="0" w:space="0" w:color="auto"/>
            <w:bottom w:val="none" w:sz="0" w:space="0" w:color="auto"/>
            <w:right w:val="none" w:sz="0" w:space="0" w:color="auto"/>
          </w:divBdr>
        </w:div>
        <w:div w:id="260452276">
          <w:marLeft w:val="0"/>
          <w:marRight w:val="0"/>
          <w:marTop w:val="0"/>
          <w:marBottom w:val="0"/>
          <w:divBdr>
            <w:top w:val="none" w:sz="0" w:space="0" w:color="auto"/>
            <w:left w:val="none" w:sz="0" w:space="0" w:color="auto"/>
            <w:bottom w:val="none" w:sz="0" w:space="0" w:color="auto"/>
            <w:right w:val="none" w:sz="0" w:space="0" w:color="auto"/>
          </w:divBdr>
        </w:div>
        <w:div w:id="528032988">
          <w:marLeft w:val="0"/>
          <w:marRight w:val="0"/>
          <w:marTop w:val="0"/>
          <w:marBottom w:val="0"/>
          <w:divBdr>
            <w:top w:val="none" w:sz="0" w:space="0" w:color="auto"/>
            <w:left w:val="none" w:sz="0" w:space="0" w:color="auto"/>
            <w:bottom w:val="none" w:sz="0" w:space="0" w:color="auto"/>
            <w:right w:val="none" w:sz="0" w:space="0" w:color="auto"/>
          </w:divBdr>
        </w:div>
        <w:div w:id="288560346">
          <w:marLeft w:val="0"/>
          <w:marRight w:val="0"/>
          <w:marTop w:val="0"/>
          <w:marBottom w:val="0"/>
          <w:divBdr>
            <w:top w:val="none" w:sz="0" w:space="0" w:color="auto"/>
            <w:left w:val="none" w:sz="0" w:space="0" w:color="auto"/>
            <w:bottom w:val="none" w:sz="0" w:space="0" w:color="auto"/>
            <w:right w:val="none" w:sz="0" w:space="0" w:color="auto"/>
          </w:divBdr>
        </w:div>
        <w:div w:id="652828897">
          <w:marLeft w:val="0"/>
          <w:marRight w:val="0"/>
          <w:marTop w:val="0"/>
          <w:marBottom w:val="0"/>
          <w:divBdr>
            <w:top w:val="none" w:sz="0" w:space="0" w:color="auto"/>
            <w:left w:val="none" w:sz="0" w:space="0" w:color="auto"/>
            <w:bottom w:val="none" w:sz="0" w:space="0" w:color="auto"/>
            <w:right w:val="none" w:sz="0" w:space="0" w:color="auto"/>
          </w:divBdr>
        </w:div>
        <w:div w:id="146408645">
          <w:marLeft w:val="0"/>
          <w:marRight w:val="0"/>
          <w:marTop w:val="0"/>
          <w:marBottom w:val="0"/>
          <w:divBdr>
            <w:top w:val="none" w:sz="0" w:space="0" w:color="auto"/>
            <w:left w:val="none" w:sz="0" w:space="0" w:color="auto"/>
            <w:bottom w:val="none" w:sz="0" w:space="0" w:color="auto"/>
            <w:right w:val="none" w:sz="0" w:space="0" w:color="auto"/>
          </w:divBdr>
        </w:div>
        <w:div w:id="628510587">
          <w:marLeft w:val="0"/>
          <w:marRight w:val="0"/>
          <w:marTop w:val="0"/>
          <w:marBottom w:val="0"/>
          <w:divBdr>
            <w:top w:val="none" w:sz="0" w:space="0" w:color="auto"/>
            <w:left w:val="none" w:sz="0" w:space="0" w:color="auto"/>
            <w:bottom w:val="none" w:sz="0" w:space="0" w:color="auto"/>
            <w:right w:val="none" w:sz="0" w:space="0" w:color="auto"/>
          </w:divBdr>
        </w:div>
        <w:div w:id="2100251285">
          <w:marLeft w:val="0"/>
          <w:marRight w:val="0"/>
          <w:marTop w:val="0"/>
          <w:marBottom w:val="0"/>
          <w:divBdr>
            <w:top w:val="none" w:sz="0" w:space="0" w:color="auto"/>
            <w:left w:val="none" w:sz="0" w:space="0" w:color="auto"/>
            <w:bottom w:val="none" w:sz="0" w:space="0" w:color="auto"/>
            <w:right w:val="none" w:sz="0" w:space="0" w:color="auto"/>
          </w:divBdr>
        </w:div>
        <w:div w:id="466895313">
          <w:marLeft w:val="0"/>
          <w:marRight w:val="0"/>
          <w:marTop w:val="0"/>
          <w:marBottom w:val="0"/>
          <w:divBdr>
            <w:top w:val="none" w:sz="0" w:space="0" w:color="auto"/>
            <w:left w:val="none" w:sz="0" w:space="0" w:color="auto"/>
            <w:bottom w:val="none" w:sz="0" w:space="0" w:color="auto"/>
            <w:right w:val="none" w:sz="0" w:space="0" w:color="auto"/>
          </w:divBdr>
        </w:div>
        <w:div w:id="1442921056">
          <w:marLeft w:val="0"/>
          <w:marRight w:val="0"/>
          <w:marTop w:val="0"/>
          <w:marBottom w:val="0"/>
          <w:divBdr>
            <w:top w:val="none" w:sz="0" w:space="0" w:color="auto"/>
            <w:left w:val="none" w:sz="0" w:space="0" w:color="auto"/>
            <w:bottom w:val="none" w:sz="0" w:space="0" w:color="auto"/>
            <w:right w:val="none" w:sz="0" w:space="0" w:color="auto"/>
          </w:divBdr>
        </w:div>
        <w:div w:id="2050252866">
          <w:marLeft w:val="0"/>
          <w:marRight w:val="0"/>
          <w:marTop w:val="0"/>
          <w:marBottom w:val="0"/>
          <w:divBdr>
            <w:top w:val="none" w:sz="0" w:space="0" w:color="auto"/>
            <w:left w:val="none" w:sz="0" w:space="0" w:color="auto"/>
            <w:bottom w:val="none" w:sz="0" w:space="0" w:color="auto"/>
            <w:right w:val="none" w:sz="0" w:space="0" w:color="auto"/>
          </w:divBdr>
        </w:div>
        <w:div w:id="1568762939">
          <w:marLeft w:val="0"/>
          <w:marRight w:val="0"/>
          <w:marTop w:val="0"/>
          <w:marBottom w:val="0"/>
          <w:divBdr>
            <w:top w:val="none" w:sz="0" w:space="0" w:color="auto"/>
            <w:left w:val="none" w:sz="0" w:space="0" w:color="auto"/>
            <w:bottom w:val="none" w:sz="0" w:space="0" w:color="auto"/>
            <w:right w:val="none" w:sz="0" w:space="0" w:color="auto"/>
          </w:divBdr>
        </w:div>
        <w:div w:id="1196191038">
          <w:marLeft w:val="0"/>
          <w:marRight w:val="0"/>
          <w:marTop w:val="0"/>
          <w:marBottom w:val="0"/>
          <w:divBdr>
            <w:top w:val="none" w:sz="0" w:space="0" w:color="auto"/>
            <w:left w:val="none" w:sz="0" w:space="0" w:color="auto"/>
            <w:bottom w:val="none" w:sz="0" w:space="0" w:color="auto"/>
            <w:right w:val="none" w:sz="0" w:space="0" w:color="auto"/>
          </w:divBdr>
        </w:div>
        <w:div w:id="857080893">
          <w:marLeft w:val="0"/>
          <w:marRight w:val="0"/>
          <w:marTop w:val="0"/>
          <w:marBottom w:val="0"/>
          <w:divBdr>
            <w:top w:val="none" w:sz="0" w:space="0" w:color="auto"/>
            <w:left w:val="none" w:sz="0" w:space="0" w:color="auto"/>
            <w:bottom w:val="none" w:sz="0" w:space="0" w:color="auto"/>
            <w:right w:val="none" w:sz="0" w:space="0" w:color="auto"/>
          </w:divBdr>
        </w:div>
        <w:div w:id="519200760">
          <w:marLeft w:val="0"/>
          <w:marRight w:val="0"/>
          <w:marTop w:val="0"/>
          <w:marBottom w:val="0"/>
          <w:divBdr>
            <w:top w:val="none" w:sz="0" w:space="0" w:color="auto"/>
            <w:left w:val="none" w:sz="0" w:space="0" w:color="auto"/>
            <w:bottom w:val="none" w:sz="0" w:space="0" w:color="auto"/>
            <w:right w:val="none" w:sz="0" w:space="0" w:color="auto"/>
          </w:divBdr>
        </w:div>
        <w:div w:id="132212556">
          <w:marLeft w:val="0"/>
          <w:marRight w:val="0"/>
          <w:marTop w:val="0"/>
          <w:marBottom w:val="0"/>
          <w:divBdr>
            <w:top w:val="none" w:sz="0" w:space="0" w:color="auto"/>
            <w:left w:val="none" w:sz="0" w:space="0" w:color="auto"/>
            <w:bottom w:val="none" w:sz="0" w:space="0" w:color="auto"/>
            <w:right w:val="none" w:sz="0" w:space="0" w:color="auto"/>
          </w:divBdr>
        </w:div>
        <w:div w:id="1332877614">
          <w:marLeft w:val="0"/>
          <w:marRight w:val="0"/>
          <w:marTop w:val="0"/>
          <w:marBottom w:val="0"/>
          <w:divBdr>
            <w:top w:val="none" w:sz="0" w:space="0" w:color="auto"/>
            <w:left w:val="none" w:sz="0" w:space="0" w:color="auto"/>
            <w:bottom w:val="none" w:sz="0" w:space="0" w:color="auto"/>
            <w:right w:val="none" w:sz="0" w:space="0" w:color="auto"/>
          </w:divBdr>
        </w:div>
        <w:div w:id="17005768">
          <w:marLeft w:val="0"/>
          <w:marRight w:val="0"/>
          <w:marTop w:val="0"/>
          <w:marBottom w:val="0"/>
          <w:divBdr>
            <w:top w:val="none" w:sz="0" w:space="0" w:color="auto"/>
            <w:left w:val="none" w:sz="0" w:space="0" w:color="auto"/>
            <w:bottom w:val="none" w:sz="0" w:space="0" w:color="auto"/>
            <w:right w:val="none" w:sz="0" w:space="0" w:color="auto"/>
          </w:divBdr>
        </w:div>
        <w:div w:id="809251426">
          <w:marLeft w:val="0"/>
          <w:marRight w:val="0"/>
          <w:marTop w:val="0"/>
          <w:marBottom w:val="0"/>
          <w:divBdr>
            <w:top w:val="none" w:sz="0" w:space="0" w:color="auto"/>
            <w:left w:val="none" w:sz="0" w:space="0" w:color="auto"/>
            <w:bottom w:val="none" w:sz="0" w:space="0" w:color="auto"/>
            <w:right w:val="none" w:sz="0" w:space="0" w:color="auto"/>
          </w:divBdr>
        </w:div>
        <w:div w:id="1120687756">
          <w:marLeft w:val="0"/>
          <w:marRight w:val="0"/>
          <w:marTop w:val="0"/>
          <w:marBottom w:val="0"/>
          <w:divBdr>
            <w:top w:val="none" w:sz="0" w:space="0" w:color="auto"/>
            <w:left w:val="none" w:sz="0" w:space="0" w:color="auto"/>
            <w:bottom w:val="none" w:sz="0" w:space="0" w:color="auto"/>
            <w:right w:val="none" w:sz="0" w:space="0" w:color="auto"/>
          </w:divBdr>
        </w:div>
        <w:div w:id="1764060633">
          <w:marLeft w:val="0"/>
          <w:marRight w:val="0"/>
          <w:marTop w:val="0"/>
          <w:marBottom w:val="0"/>
          <w:divBdr>
            <w:top w:val="none" w:sz="0" w:space="0" w:color="auto"/>
            <w:left w:val="none" w:sz="0" w:space="0" w:color="auto"/>
            <w:bottom w:val="none" w:sz="0" w:space="0" w:color="auto"/>
            <w:right w:val="none" w:sz="0" w:space="0" w:color="auto"/>
          </w:divBdr>
        </w:div>
        <w:div w:id="216941212">
          <w:marLeft w:val="0"/>
          <w:marRight w:val="0"/>
          <w:marTop w:val="0"/>
          <w:marBottom w:val="0"/>
          <w:divBdr>
            <w:top w:val="none" w:sz="0" w:space="0" w:color="auto"/>
            <w:left w:val="none" w:sz="0" w:space="0" w:color="auto"/>
            <w:bottom w:val="none" w:sz="0" w:space="0" w:color="auto"/>
            <w:right w:val="none" w:sz="0" w:space="0" w:color="auto"/>
          </w:divBdr>
        </w:div>
        <w:div w:id="1508061492">
          <w:marLeft w:val="0"/>
          <w:marRight w:val="0"/>
          <w:marTop w:val="0"/>
          <w:marBottom w:val="0"/>
          <w:divBdr>
            <w:top w:val="none" w:sz="0" w:space="0" w:color="auto"/>
            <w:left w:val="none" w:sz="0" w:space="0" w:color="auto"/>
            <w:bottom w:val="none" w:sz="0" w:space="0" w:color="auto"/>
            <w:right w:val="none" w:sz="0" w:space="0" w:color="auto"/>
          </w:divBdr>
        </w:div>
        <w:div w:id="173956643">
          <w:marLeft w:val="0"/>
          <w:marRight w:val="0"/>
          <w:marTop w:val="0"/>
          <w:marBottom w:val="0"/>
          <w:divBdr>
            <w:top w:val="none" w:sz="0" w:space="0" w:color="auto"/>
            <w:left w:val="none" w:sz="0" w:space="0" w:color="auto"/>
            <w:bottom w:val="none" w:sz="0" w:space="0" w:color="auto"/>
            <w:right w:val="none" w:sz="0" w:space="0" w:color="auto"/>
          </w:divBdr>
        </w:div>
        <w:div w:id="1960333313">
          <w:marLeft w:val="0"/>
          <w:marRight w:val="0"/>
          <w:marTop w:val="0"/>
          <w:marBottom w:val="0"/>
          <w:divBdr>
            <w:top w:val="none" w:sz="0" w:space="0" w:color="auto"/>
            <w:left w:val="none" w:sz="0" w:space="0" w:color="auto"/>
            <w:bottom w:val="none" w:sz="0" w:space="0" w:color="auto"/>
            <w:right w:val="none" w:sz="0" w:space="0" w:color="auto"/>
          </w:divBdr>
        </w:div>
        <w:div w:id="1358584946">
          <w:marLeft w:val="0"/>
          <w:marRight w:val="0"/>
          <w:marTop w:val="0"/>
          <w:marBottom w:val="0"/>
          <w:divBdr>
            <w:top w:val="none" w:sz="0" w:space="0" w:color="auto"/>
            <w:left w:val="none" w:sz="0" w:space="0" w:color="auto"/>
            <w:bottom w:val="none" w:sz="0" w:space="0" w:color="auto"/>
            <w:right w:val="none" w:sz="0" w:space="0" w:color="auto"/>
          </w:divBdr>
        </w:div>
        <w:div w:id="2104909699">
          <w:marLeft w:val="0"/>
          <w:marRight w:val="0"/>
          <w:marTop w:val="0"/>
          <w:marBottom w:val="0"/>
          <w:divBdr>
            <w:top w:val="none" w:sz="0" w:space="0" w:color="auto"/>
            <w:left w:val="none" w:sz="0" w:space="0" w:color="auto"/>
            <w:bottom w:val="none" w:sz="0" w:space="0" w:color="auto"/>
            <w:right w:val="none" w:sz="0" w:space="0" w:color="auto"/>
          </w:divBdr>
        </w:div>
        <w:div w:id="2008097314">
          <w:marLeft w:val="0"/>
          <w:marRight w:val="0"/>
          <w:marTop w:val="0"/>
          <w:marBottom w:val="0"/>
          <w:divBdr>
            <w:top w:val="none" w:sz="0" w:space="0" w:color="auto"/>
            <w:left w:val="none" w:sz="0" w:space="0" w:color="auto"/>
            <w:bottom w:val="none" w:sz="0" w:space="0" w:color="auto"/>
            <w:right w:val="none" w:sz="0" w:space="0" w:color="auto"/>
          </w:divBdr>
        </w:div>
        <w:div w:id="1244291238">
          <w:marLeft w:val="0"/>
          <w:marRight w:val="0"/>
          <w:marTop w:val="0"/>
          <w:marBottom w:val="0"/>
          <w:divBdr>
            <w:top w:val="none" w:sz="0" w:space="0" w:color="auto"/>
            <w:left w:val="none" w:sz="0" w:space="0" w:color="auto"/>
            <w:bottom w:val="none" w:sz="0" w:space="0" w:color="auto"/>
            <w:right w:val="none" w:sz="0" w:space="0" w:color="auto"/>
          </w:divBdr>
        </w:div>
        <w:div w:id="2106997076">
          <w:marLeft w:val="0"/>
          <w:marRight w:val="0"/>
          <w:marTop w:val="0"/>
          <w:marBottom w:val="0"/>
          <w:divBdr>
            <w:top w:val="none" w:sz="0" w:space="0" w:color="auto"/>
            <w:left w:val="none" w:sz="0" w:space="0" w:color="auto"/>
            <w:bottom w:val="none" w:sz="0" w:space="0" w:color="auto"/>
            <w:right w:val="none" w:sz="0" w:space="0" w:color="auto"/>
          </w:divBdr>
        </w:div>
        <w:div w:id="1554344270">
          <w:marLeft w:val="0"/>
          <w:marRight w:val="0"/>
          <w:marTop w:val="0"/>
          <w:marBottom w:val="0"/>
          <w:divBdr>
            <w:top w:val="none" w:sz="0" w:space="0" w:color="auto"/>
            <w:left w:val="none" w:sz="0" w:space="0" w:color="auto"/>
            <w:bottom w:val="none" w:sz="0" w:space="0" w:color="auto"/>
            <w:right w:val="none" w:sz="0" w:space="0" w:color="auto"/>
          </w:divBdr>
        </w:div>
        <w:div w:id="915478562">
          <w:marLeft w:val="0"/>
          <w:marRight w:val="0"/>
          <w:marTop w:val="0"/>
          <w:marBottom w:val="0"/>
          <w:divBdr>
            <w:top w:val="none" w:sz="0" w:space="0" w:color="auto"/>
            <w:left w:val="none" w:sz="0" w:space="0" w:color="auto"/>
            <w:bottom w:val="none" w:sz="0" w:space="0" w:color="auto"/>
            <w:right w:val="none" w:sz="0" w:space="0" w:color="auto"/>
          </w:divBdr>
        </w:div>
        <w:div w:id="785123870">
          <w:marLeft w:val="0"/>
          <w:marRight w:val="0"/>
          <w:marTop w:val="0"/>
          <w:marBottom w:val="0"/>
          <w:divBdr>
            <w:top w:val="none" w:sz="0" w:space="0" w:color="auto"/>
            <w:left w:val="none" w:sz="0" w:space="0" w:color="auto"/>
            <w:bottom w:val="none" w:sz="0" w:space="0" w:color="auto"/>
            <w:right w:val="none" w:sz="0" w:space="0" w:color="auto"/>
          </w:divBdr>
        </w:div>
        <w:div w:id="109786833">
          <w:marLeft w:val="0"/>
          <w:marRight w:val="0"/>
          <w:marTop w:val="0"/>
          <w:marBottom w:val="0"/>
          <w:divBdr>
            <w:top w:val="none" w:sz="0" w:space="0" w:color="auto"/>
            <w:left w:val="none" w:sz="0" w:space="0" w:color="auto"/>
            <w:bottom w:val="none" w:sz="0" w:space="0" w:color="auto"/>
            <w:right w:val="none" w:sz="0" w:space="0" w:color="auto"/>
          </w:divBdr>
        </w:div>
        <w:div w:id="1855607273">
          <w:marLeft w:val="0"/>
          <w:marRight w:val="0"/>
          <w:marTop w:val="0"/>
          <w:marBottom w:val="0"/>
          <w:divBdr>
            <w:top w:val="none" w:sz="0" w:space="0" w:color="auto"/>
            <w:left w:val="none" w:sz="0" w:space="0" w:color="auto"/>
            <w:bottom w:val="none" w:sz="0" w:space="0" w:color="auto"/>
            <w:right w:val="none" w:sz="0" w:space="0" w:color="auto"/>
          </w:divBdr>
        </w:div>
        <w:div w:id="1204559985">
          <w:marLeft w:val="0"/>
          <w:marRight w:val="0"/>
          <w:marTop w:val="0"/>
          <w:marBottom w:val="0"/>
          <w:divBdr>
            <w:top w:val="none" w:sz="0" w:space="0" w:color="auto"/>
            <w:left w:val="none" w:sz="0" w:space="0" w:color="auto"/>
            <w:bottom w:val="none" w:sz="0" w:space="0" w:color="auto"/>
            <w:right w:val="none" w:sz="0" w:space="0" w:color="auto"/>
          </w:divBdr>
        </w:div>
        <w:div w:id="1751386886">
          <w:marLeft w:val="0"/>
          <w:marRight w:val="0"/>
          <w:marTop w:val="0"/>
          <w:marBottom w:val="0"/>
          <w:divBdr>
            <w:top w:val="none" w:sz="0" w:space="0" w:color="auto"/>
            <w:left w:val="none" w:sz="0" w:space="0" w:color="auto"/>
            <w:bottom w:val="none" w:sz="0" w:space="0" w:color="auto"/>
            <w:right w:val="none" w:sz="0" w:space="0" w:color="auto"/>
          </w:divBdr>
        </w:div>
        <w:div w:id="1994485279">
          <w:marLeft w:val="0"/>
          <w:marRight w:val="0"/>
          <w:marTop w:val="0"/>
          <w:marBottom w:val="0"/>
          <w:divBdr>
            <w:top w:val="none" w:sz="0" w:space="0" w:color="auto"/>
            <w:left w:val="none" w:sz="0" w:space="0" w:color="auto"/>
            <w:bottom w:val="none" w:sz="0" w:space="0" w:color="auto"/>
            <w:right w:val="none" w:sz="0" w:space="0" w:color="auto"/>
          </w:divBdr>
        </w:div>
        <w:div w:id="843283217">
          <w:marLeft w:val="0"/>
          <w:marRight w:val="0"/>
          <w:marTop w:val="0"/>
          <w:marBottom w:val="0"/>
          <w:divBdr>
            <w:top w:val="none" w:sz="0" w:space="0" w:color="auto"/>
            <w:left w:val="none" w:sz="0" w:space="0" w:color="auto"/>
            <w:bottom w:val="none" w:sz="0" w:space="0" w:color="auto"/>
            <w:right w:val="none" w:sz="0" w:space="0" w:color="auto"/>
          </w:divBdr>
        </w:div>
        <w:div w:id="1300644890">
          <w:marLeft w:val="0"/>
          <w:marRight w:val="0"/>
          <w:marTop w:val="0"/>
          <w:marBottom w:val="0"/>
          <w:divBdr>
            <w:top w:val="none" w:sz="0" w:space="0" w:color="auto"/>
            <w:left w:val="none" w:sz="0" w:space="0" w:color="auto"/>
            <w:bottom w:val="none" w:sz="0" w:space="0" w:color="auto"/>
            <w:right w:val="none" w:sz="0" w:space="0" w:color="auto"/>
          </w:divBdr>
        </w:div>
        <w:div w:id="2092460974">
          <w:marLeft w:val="0"/>
          <w:marRight w:val="0"/>
          <w:marTop w:val="0"/>
          <w:marBottom w:val="0"/>
          <w:divBdr>
            <w:top w:val="none" w:sz="0" w:space="0" w:color="auto"/>
            <w:left w:val="none" w:sz="0" w:space="0" w:color="auto"/>
            <w:bottom w:val="none" w:sz="0" w:space="0" w:color="auto"/>
            <w:right w:val="none" w:sz="0" w:space="0" w:color="auto"/>
          </w:divBdr>
        </w:div>
        <w:div w:id="605230316">
          <w:marLeft w:val="0"/>
          <w:marRight w:val="0"/>
          <w:marTop w:val="0"/>
          <w:marBottom w:val="0"/>
          <w:divBdr>
            <w:top w:val="none" w:sz="0" w:space="0" w:color="auto"/>
            <w:left w:val="none" w:sz="0" w:space="0" w:color="auto"/>
            <w:bottom w:val="none" w:sz="0" w:space="0" w:color="auto"/>
            <w:right w:val="none" w:sz="0" w:space="0" w:color="auto"/>
          </w:divBdr>
        </w:div>
        <w:div w:id="101148611">
          <w:marLeft w:val="0"/>
          <w:marRight w:val="0"/>
          <w:marTop w:val="0"/>
          <w:marBottom w:val="0"/>
          <w:divBdr>
            <w:top w:val="none" w:sz="0" w:space="0" w:color="auto"/>
            <w:left w:val="none" w:sz="0" w:space="0" w:color="auto"/>
            <w:bottom w:val="none" w:sz="0" w:space="0" w:color="auto"/>
            <w:right w:val="none" w:sz="0" w:space="0" w:color="auto"/>
          </w:divBdr>
        </w:div>
        <w:div w:id="1746369676">
          <w:marLeft w:val="0"/>
          <w:marRight w:val="0"/>
          <w:marTop w:val="0"/>
          <w:marBottom w:val="0"/>
          <w:divBdr>
            <w:top w:val="none" w:sz="0" w:space="0" w:color="auto"/>
            <w:left w:val="none" w:sz="0" w:space="0" w:color="auto"/>
            <w:bottom w:val="none" w:sz="0" w:space="0" w:color="auto"/>
            <w:right w:val="none" w:sz="0" w:space="0" w:color="auto"/>
          </w:divBdr>
        </w:div>
        <w:div w:id="1674917050">
          <w:marLeft w:val="0"/>
          <w:marRight w:val="0"/>
          <w:marTop w:val="0"/>
          <w:marBottom w:val="0"/>
          <w:divBdr>
            <w:top w:val="none" w:sz="0" w:space="0" w:color="auto"/>
            <w:left w:val="none" w:sz="0" w:space="0" w:color="auto"/>
            <w:bottom w:val="none" w:sz="0" w:space="0" w:color="auto"/>
            <w:right w:val="none" w:sz="0" w:space="0" w:color="auto"/>
          </w:divBdr>
        </w:div>
        <w:div w:id="1455245042">
          <w:marLeft w:val="0"/>
          <w:marRight w:val="0"/>
          <w:marTop w:val="0"/>
          <w:marBottom w:val="0"/>
          <w:divBdr>
            <w:top w:val="none" w:sz="0" w:space="0" w:color="auto"/>
            <w:left w:val="none" w:sz="0" w:space="0" w:color="auto"/>
            <w:bottom w:val="none" w:sz="0" w:space="0" w:color="auto"/>
            <w:right w:val="none" w:sz="0" w:space="0" w:color="auto"/>
          </w:divBdr>
        </w:div>
        <w:div w:id="253904003">
          <w:marLeft w:val="0"/>
          <w:marRight w:val="0"/>
          <w:marTop w:val="0"/>
          <w:marBottom w:val="0"/>
          <w:divBdr>
            <w:top w:val="none" w:sz="0" w:space="0" w:color="auto"/>
            <w:left w:val="none" w:sz="0" w:space="0" w:color="auto"/>
            <w:bottom w:val="none" w:sz="0" w:space="0" w:color="auto"/>
            <w:right w:val="none" w:sz="0" w:space="0" w:color="auto"/>
          </w:divBdr>
        </w:div>
        <w:div w:id="735277271">
          <w:marLeft w:val="0"/>
          <w:marRight w:val="0"/>
          <w:marTop w:val="0"/>
          <w:marBottom w:val="0"/>
          <w:divBdr>
            <w:top w:val="none" w:sz="0" w:space="0" w:color="auto"/>
            <w:left w:val="none" w:sz="0" w:space="0" w:color="auto"/>
            <w:bottom w:val="none" w:sz="0" w:space="0" w:color="auto"/>
            <w:right w:val="none" w:sz="0" w:space="0" w:color="auto"/>
          </w:divBdr>
        </w:div>
        <w:div w:id="373046965">
          <w:marLeft w:val="0"/>
          <w:marRight w:val="0"/>
          <w:marTop w:val="0"/>
          <w:marBottom w:val="0"/>
          <w:divBdr>
            <w:top w:val="none" w:sz="0" w:space="0" w:color="auto"/>
            <w:left w:val="none" w:sz="0" w:space="0" w:color="auto"/>
            <w:bottom w:val="none" w:sz="0" w:space="0" w:color="auto"/>
            <w:right w:val="none" w:sz="0" w:space="0" w:color="auto"/>
          </w:divBdr>
        </w:div>
        <w:div w:id="1972051440">
          <w:marLeft w:val="0"/>
          <w:marRight w:val="0"/>
          <w:marTop w:val="0"/>
          <w:marBottom w:val="0"/>
          <w:divBdr>
            <w:top w:val="none" w:sz="0" w:space="0" w:color="auto"/>
            <w:left w:val="none" w:sz="0" w:space="0" w:color="auto"/>
            <w:bottom w:val="none" w:sz="0" w:space="0" w:color="auto"/>
            <w:right w:val="none" w:sz="0" w:space="0" w:color="auto"/>
          </w:divBdr>
        </w:div>
        <w:div w:id="1746606366">
          <w:marLeft w:val="0"/>
          <w:marRight w:val="0"/>
          <w:marTop w:val="0"/>
          <w:marBottom w:val="0"/>
          <w:divBdr>
            <w:top w:val="none" w:sz="0" w:space="0" w:color="auto"/>
            <w:left w:val="none" w:sz="0" w:space="0" w:color="auto"/>
            <w:bottom w:val="none" w:sz="0" w:space="0" w:color="auto"/>
            <w:right w:val="none" w:sz="0" w:space="0" w:color="auto"/>
          </w:divBdr>
        </w:div>
        <w:div w:id="640424588">
          <w:marLeft w:val="0"/>
          <w:marRight w:val="0"/>
          <w:marTop w:val="0"/>
          <w:marBottom w:val="0"/>
          <w:divBdr>
            <w:top w:val="none" w:sz="0" w:space="0" w:color="auto"/>
            <w:left w:val="none" w:sz="0" w:space="0" w:color="auto"/>
            <w:bottom w:val="none" w:sz="0" w:space="0" w:color="auto"/>
            <w:right w:val="none" w:sz="0" w:space="0" w:color="auto"/>
          </w:divBdr>
        </w:div>
        <w:div w:id="599410647">
          <w:marLeft w:val="0"/>
          <w:marRight w:val="0"/>
          <w:marTop w:val="0"/>
          <w:marBottom w:val="0"/>
          <w:divBdr>
            <w:top w:val="none" w:sz="0" w:space="0" w:color="auto"/>
            <w:left w:val="none" w:sz="0" w:space="0" w:color="auto"/>
            <w:bottom w:val="none" w:sz="0" w:space="0" w:color="auto"/>
            <w:right w:val="none" w:sz="0" w:space="0" w:color="auto"/>
          </w:divBdr>
        </w:div>
        <w:div w:id="409237782">
          <w:marLeft w:val="0"/>
          <w:marRight w:val="0"/>
          <w:marTop w:val="0"/>
          <w:marBottom w:val="0"/>
          <w:divBdr>
            <w:top w:val="none" w:sz="0" w:space="0" w:color="auto"/>
            <w:left w:val="none" w:sz="0" w:space="0" w:color="auto"/>
            <w:bottom w:val="none" w:sz="0" w:space="0" w:color="auto"/>
            <w:right w:val="none" w:sz="0" w:space="0" w:color="auto"/>
          </w:divBdr>
        </w:div>
        <w:div w:id="137655361">
          <w:marLeft w:val="0"/>
          <w:marRight w:val="0"/>
          <w:marTop w:val="0"/>
          <w:marBottom w:val="0"/>
          <w:divBdr>
            <w:top w:val="none" w:sz="0" w:space="0" w:color="auto"/>
            <w:left w:val="none" w:sz="0" w:space="0" w:color="auto"/>
            <w:bottom w:val="none" w:sz="0" w:space="0" w:color="auto"/>
            <w:right w:val="none" w:sz="0" w:space="0" w:color="auto"/>
          </w:divBdr>
        </w:div>
        <w:div w:id="2014184706">
          <w:marLeft w:val="0"/>
          <w:marRight w:val="0"/>
          <w:marTop w:val="0"/>
          <w:marBottom w:val="0"/>
          <w:divBdr>
            <w:top w:val="none" w:sz="0" w:space="0" w:color="auto"/>
            <w:left w:val="none" w:sz="0" w:space="0" w:color="auto"/>
            <w:bottom w:val="none" w:sz="0" w:space="0" w:color="auto"/>
            <w:right w:val="none" w:sz="0" w:space="0" w:color="auto"/>
          </w:divBdr>
        </w:div>
        <w:div w:id="2000960302">
          <w:marLeft w:val="0"/>
          <w:marRight w:val="0"/>
          <w:marTop w:val="0"/>
          <w:marBottom w:val="0"/>
          <w:divBdr>
            <w:top w:val="none" w:sz="0" w:space="0" w:color="auto"/>
            <w:left w:val="none" w:sz="0" w:space="0" w:color="auto"/>
            <w:bottom w:val="none" w:sz="0" w:space="0" w:color="auto"/>
            <w:right w:val="none" w:sz="0" w:space="0" w:color="auto"/>
          </w:divBdr>
        </w:div>
        <w:div w:id="1550410309">
          <w:marLeft w:val="0"/>
          <w:marRight w:val="0"/>
          <w:marTop w:val="0"/>
          <w:marBottom w:val="0"/>
          <w:divBdr>
            <w:top w:val="none" w:sz="0" w:space="0" w:color="auto"/>
            <w:left w:val="none" w:sz="0" w:space="0" w:color="auto"/>
            <w:bottom w:val="none" w:sz="0" w:space="0" w:color="auto"/>
            <w:right w:val="none" w:sz="0" w:space="0" w:color="auto"/>
          </w:divBdr>
        </w:div>
        <w:div w:id="2072729172">
          <w:marLeft w:val="0"/>
          <w:marRight w:val="0"/>
          <w:marTop w:val="0"/>
          <w:marBottom w:val="0"/>
          <w:divBdr>
            <w:top w:val="none" w:sz="0" w:space="0" w:color="auto"/>
            <w:left w:val="none" w:sz="0" w:space="0" w:color="auto"/>
            <w:bottom w:val="none" w:sz="0" w:space="0" w:color="auto"/>
            <w:right w:val="none" w:sz="0" w:space="0" w:color="auto"/>
          </w:divBdr>
        </w:div>
        <w:div w:id="1513954723">
          <w:marLeft w:val="0"/>
          <w:marRight w:val="0"/>
          <w:marTop w:val="0"/>
          <w:marBottom w:val="0"/>
          <w:divBdr>
            <w:top w:val="none" w:sz="0" w:space="0" w:color="auto"/>
            <w:left w:val="none" w:sz="0" w:space="0" w:color="auto"/>
            <w:bottom w:val="none" w:sz="0" w:space="0" w:color="auto"/>
            <w:right w:val="none" w:sz="0" w:space="0" w:color="auto"/>
          </w:divBdr>
        </w:div>
        <w:div w:id="1677879390">
          <w:marLeft w:val="0"/>
          <w:marRight w:val="0"/>
          <w:marTop w:val="0"/>
          <w:marBottom w:val="0"/>
          <w:divBdr>
            <w:top w:val="none" w:sz="0" w:space="0" w:color="auto"/>
            <w:left w:val="none" w:sz="0" w:space="0" w:color="auto"/>
            <w:bottom w:val="none" w:sz="0" w:space="0" w:color="auto"/>
            <w:right w:val="none" w:sz="0" w:space="0" w:color="auto"/>
          </w:divBdr>
        </w:div>
        <w:div w:id="1363632779">
          <w:marLeft w:val="0"/>
          <w:marRight w:val="0"/>
          <w:marTop w:val="0"/>
          <w:marBottom w:val="0"/>
          <w:divBdr>
            <w:top w:val="none" w:sz="0" w:space="0" w:color="auto"/>
            <w:left w:val="none" w:sz="0" w:space="0" w:color="auto"/>
            <w:bottom w:val="none" w:sz="0" w:space="0" w:color="auto"/>
            <w:right w:val="none" w:sz="0" w:space="0" w:color="auto"/>
          </w:divBdr>
        </w:div>
        <w:div w:id="1048184759">
          <w:marLeft w:val="0"/>
          <w:marRight w:val="0"/>
          <w:marTop w:val="0"/>
          <w:marBottom w:val="0"/>
          <w:divBdr>
            <w:top w:val="none" w:sz="0" w:space="0" w:color="auto"/>
            <w:left w:val="none" w:sz="0" w:space="0" w:color="auto"/>
            <w:bottom w:val="none" w:sz="0" w:space="0" w:color="auto"/>
            <w:right w:val="none" w:sz="0" w:space="0" w:color="auto"/>
          </w:divBdr>
        </w:div>
        <w:div w:id="12735324">
          <w:marLeft w:val="0"/>
          <w:marRight w:val="0"/>
          <w:marTop w:val="0"/>
          <w:marBottom w:val="0"/>
          <w:divBdr>
            <w:top w:val="none" w:sz="0" w:space="0" w:color="auto"/>
            <w:left w:val="none" w:sz="0" w:space="0" w:color="auto"/>
            <w:bottom w:val="none" w:sz="0" w:space="0" w:color="auto"/>
            <w:right w:val="none" w:sz="0" w:space="0" w:color="auto"/>
          </w:divBdr>
        </w:div>
        <w:div w:id="250088284">
          <w:marLeft w:val="0"/>
          <w:marRight w:val="0"/>
          <w:marTop w:val="0"/>
          <w:marBottom w:val="0"/>
          <w:divBdr>
            <w:top w:val="none" w:sz="0" w:space="0" w:color="auto"/>
            <w:left w:val="none" w:sz="0" w:space="0" w:color="auto"/>
            <w:bottom w:val="none" w:sz="0" w:space="0" w:color="auto"/>
            <w:right w:val="none" w:sz="0" w:space="0" w:color="auto"/>
          </w:divBdr>
        </w:div>
        <w:div w:id="1608077887">
          <w:marLeft w:val="0"/>
          <w:marRight w:val="0"/>
          <w:marTop w:val="0"/>
          <w:marBottom w:val="0"/>
          <w:divBdr>
            <w:top w:val="none" w:sz="0" w:space="0" w:color="auto"/>
            <w:left w:val="none" w:sz="0" w:space="0" w:color="auto"/>
            <w:bottom w:val="none" w:sz="0" w:space="0" w:color="auto"/>
            <w:right w:val="none" w:sz="0" w:space="0" w:color="auto"/>
          </w:divBdr>
        </w:div>
        <w:div w:id="1083603067">
          <w:marLeft w:val="0"/>
          <w:marRight w:val="0"/>
          <w:marTop w:val="0"/>
          <w:marBottom w:val="0"/>
          <w:divBdr>
            <w:top w:val="none" w:sz="0" w:space="0" w:color="auto"/>
            <w:left w:val="none" w:sz="0" w:space="0" w:color="auto"/>
            <w:bottom w:val="none" w:sz="0" w:space="0" w:color="auto"/>
            <w:right w:val="none" w:sz="0" w:space="0" w:color="auto"/>
          </w:divBdr>
        </w:div>
        <w:div w:id="1484853654">
          <w:marLeft w:val="0"/>
          <w:marRight w:val="0"/>
          <w:marTop w:val="0"/>
          <w:marBottom w:val="0"/>
          <w:divBdr>
            <w:top w:val="none" w:sz="0" w:space="0" w:color="auto"/>
            <w:left w:val="none" w:sz="0" w:space="0" w:color="auto"/>
            <w:bottom w:val="none" w:sz="0" w:space="0" w:color="auto"/>
            <w:right w:val="none" w:sz="0" w:space="0" w:color="auto"/>
          </w:divBdr>
        </w:div>
        <w:div w:id="1627734214">
          <w:marLeft w:val="0"/>
          <w:marRight w:val="0"/>
          <w:marTop w:val="0"/>
          <w:marBottom w:val="0"/>
          <w:divBdr>
            <w:top w:val="none" w:sz="0" w:space="0" w:color="auto"/>
            <w:left w:val="none" w:sz="0" w:space="0" w:color="auto"/>
            <w:bottom w:val="none" w:sz="0" w:space="0" w:color="auto"/>
            <w:right w:val="none" w:sz="0" w:space="0" w:color="auto"/>
          </w:divBdr>
        </w:div>
        <w:div w:id="988629859">
          <w:marLeft w:val="0"/>
          <w:marRight w:val="0"/>
          <w:marTop w:val="0"/>
          <w:marBottom w:val="0"/>
          <w:divBdr>
            <w:top w:val="none" w:sz="0" w:space="0" w:color="auto"/>
            <w:left w:val="none" w:sz="0" w:space="0" w:color="auto"/>
            <w:bottom w:val="none" w:sz="0" w:space="0" w:color="auto"/>
            <w:right w:val="none" w:sz="0" w:space="0" w:color="auto"/>
          </w:divBdr>
        </w:div>
        <w:div w:id="1815412945">
          <w:marLeft w:val="0"/>
          <w:marRight w:val="0"/>
          <w:marTop w:val="0"/>
          <w:marBottom w:val="0"/>
          <w:divBdr>
            <w:top w:val="none" w:sz="0" w:space="0" w:color="auto"/>
            <w:left w:val="none" w:sz="0" w:space="0" w:color="auto"/>
            <w:bottom w:val="none" w:sz="0" w:space="0" w:color="auto"/>
            <w:right w:val="none" w:sz="0" w:space="0" w:color="auto"/>
          </w:divBdr>
        </w:div>
        <w:div w:id="316308366">
          <w:marLeft w:val="0"/>
          <w:marRight w:val="0"/>
          <w:marTop w:val="0"/>
          <w:marBottom w:val="0"/>
          <w:divBdr>
            <w:top w:val="none" w:sz="0" w:space="0" w:color="auto"/>
            <w:left w:val="none" w:sz="0" w:space="0" w:color="auto"/>
            <w:bottom w:val="none" w:sz="0" w:space="0" w:color="auto"/>
            <w:right w:val="none" w:sz="0" w:space="0" w:color="auto"/>
          </w:divBdr>
        </w:div>
        <w:div w:id="1352489698">
          <w:marLeft w:val="0"/>
          <w:marRight w:val="0"/>
          <w:marTop w:val="0"/>
          <w:marBottom w:val="0"/>
          <w:divBdr>
            <w:top w:val="none" w:sz="0" w:space="0" w:color="auto"/>
            <w:left w:val="none" w:sz="0" w:space="0" w:color="auto"/>
            <w:bottom w:val="none" w:sz="0" w:space="0" w:color="auto"/>
            <w:right w:val="none" w:sz="0" w:space="0" w:color="auto"/>
          </w:divBdr>
        </w:div>
        <w:div w:id="1095857231">
          <w:marLeft w:val="0"/>
          <w:marRight w:val="0"/>
          <w:marTop w:val="0"/>
          <w:marBottom w:val="0"/>
          <w:divBdr>
            <w:top w:val="none" w:sz="0" w:space="0" w:color="auto"/>
            <w:left w:val="none" w:sz="0" w:space="0" w:color="auto"/>
            <w:bottom w:val="none" w:sz="0" w:space="0" w:color="auto"/>
            <w:right w:val="none" w:sz="0" w:space="0" w:color="auto"/>
          </w:divBdr>
        </w:div>
        <w:div w:id="260993367">
          <w:marLeft w:val="0"/>
          <w:marRight w:val="0"/>
          <w:marTop w:val="0"/>
          <w:marBottom w:val="0"/>
          <w:divBdr>
            <w:top w:val="none" w:sz="0" w:space="0" w:color="auto"/>
            <w:left w:val="none" w:sz="0" w:space="0" w:color="auto"/>
            <w:bottom w:val="none" w:sz="0" w:space="0" w:color="auto"/>
            <w:right w:val="none" w:sz="0" w:space="0" w:color="auto"/>
          </w:divBdr>
        </w:div>
        <w:div w:id="1475563255">
          <w:marLeft w:val="0"/>
          <w:marRight w:val="0"/>
          <w:marTop w:val="0"/>
          <w:marBottom w:val="0"/>
          <w:divBdr>
            <w:top w:val="none" w:sz="0" w:space="0" w:color="auto"/>
            <w:left w:val="none" w:sz="0" w:space="0" w:color="auto"/>
            <w:bottom w:val="none" w:sz="0" w:space="0" w:color="auto"/>
            <w:right w:val="none" w:sz="0" w:space="0" w:color="auto"/>
          </w:divBdr>
        </w:div>
        <w:div w:id="1644193045">
          <w:marLeft w:val="0"/>
          <w:marRight w:val="0"/>
          <w:marTop w:val="0"/>
          <w:marBottom w:val="0"/>
          <w:divBdr>
            <w:top w:val="none" w:sz="0" w:space="0" w:color="auto"/>
            <w:left w:val="none" w:sz="0" w:space="0" w:color="auto"/>
            <w:bottom w:val="none" w:sz="0" w:space="0" w:color="auto"/>
            <w:right w:val="none" w:sz="0" w:space="0" w:color="auto"/>
          </w:divBdr>
        </w:div>
        <w:div w:id="1243685065">
          <w:marLeft w:val="0"/>
          <w:marRight w:val="0"/>
          <w:marTop w:val="0"/>
          <w:marBottom w:val="0"/>
          <w:divBdr>
            <w:top w:val="none" w:sz="0" w:space="0" w:color="auto"/>
            <w:left w:val="none" w:sz="0" w:space="0" w:color="auto"/>
            <w:bottom w:val="none" w:sz="0" w:space="0" w:color="auto"/>
            <w:right w:val="none" w:sz="0" w:space="0" w:color="auto"/>
          </w:divBdr>
        </w:div>
        <w:div w:id="18746439">
          <w:marLeft w:val="0"/>
          <w:marRight w:val="0"/>
          <w:marTop w:val="0"/>
          <w:marBottom w:val="0"/>
          <w:divBdr>
            <w:top w:val="none" w:sz="0" w:space="0" w:color="auto"/>
            <w:left w:val="none" w:sz="0" w:space="0" w:color="auto"/>
            <w:bottom w:val="none" w:sz="0" w:space="0" w:color="auto"/>
            <w:right w:val="none" w:sz="0" w:space="0" w:color="auto"/>
          </w:divBdr>
        </w:div>
        <w:div w:id="783311284">
          <w:marLeft w:val="0"/>
          <w:marRight w:val="0"/>
          <w:marTop w:val="0"/>
          <w:marBottom w:val="0"/>
          <w:divBdr>
            <w:top w:val="none" w:sz="0" w:space="0" w:color="auto"/>
            <w:left w:val="none" w:sz="0" w:space="0" w:color="auto"/>
            <w:bottom w:val="none" w:sz="0" w:space="0" w:color="auto"/>
            <w:right w:val="none" w:sz="0" w:space="0" w:color="auto"/>
          </w:divBdr>
        </w:div>
        <w:div w:id="245380173">
          <w:marLeft w:val="0"/>
          <w:marRight w:val="0"/>
          <w:marTop w:val="0"/>
          <w:marBottom w:val="0"/>
          <w:divBdr>
            <w:top w:val="none" w:sz="0" w:space="0" w:color="auto"/>
            <w:left w:val="none" w:sz="0" w:space="0" w:color="auto"/>
            <w:bottom w:val="none" w:sz="0" w:space="0" w:color="auto"/>
            <w:right w:val="none" w:sz="0" w:space="0" w:color="auto"/>
          </w:divBdr>
        </w:div>
        <w:div w:id="1591353324">
          <w:marLeft w:val="0"/>
          <w:marRight w:val="0"/>
          <w:marTop w:val="0"/>
          <w:marBottom w:val="0"/>
          <w:divBdr>
            <w:top w:val="none" w:sz="0" w:space="0" w:color="auto"/>
            <w:left w:val="none" w:sz="0" w:space="0" w:color="auto"/>
            <w:bottom w:val="none" w:sz="0" w:space="0" w:color="auto"/>
            <w:right w:val="none" w:sz="0" w:space="0" w:color="auto"/>
          </w:divBdr>
        </w:div>
        <w:div w:id="506363565">
          <w:marLeft w:val="0"/>
          <w:marRight w:val="0"/>
          <w:marTop w:val="0"/>
          <w:marBottom w:val="0"/>
          <w:divBdr>
            <w:top w:val="none" w:sz="0" w:space="0" w:color="auto"/>
            <w:left w:val="none" w:sz="0" w:space="0" w:color="auto"/>
            <w:bottom w:val="none" w:sz="0" w:space="0" w:color="auto"/>
            <w:right w:val="none" w:sz="0" w:space="0" w:color="auto"/>
          </w:divBdr>
        </w:div>
        <w:div w:id="1940673285">
          <w:marLeft w:val="0"/>
          <w:marRight w:val="0"/>
          <w:marTop w:val="0"/>
          <w:marBottom w:val="0"/>
          <w:divBdr>
            <w:top w:val="none" w:sz="0" w:space="0" w:color="auto"/>
            <w:left w:val="none" w:sz="0" w:space="0" w:color="auto"/>
            <w:bottom w:val="none" w:sz="0" w:space="0" w:color="auto"/>
            <w:right w:val="none" w:sz="0" w:space="0" w:color="auto"/>
          </w:divBdr>
        </w:div>
        <w:div w:id="1342470059">
          <w:marLeft w:val="0"/>
          <w:marRight w:val="0"/>
          <w:marTop w:val="0"/>
          <w:marBottom w:val="0"/>
          <w:divBdr>
            <w:top w:val="none" w:sz="0" w:space="0" w:color="auto"/>
            <w:left w:val="none" w:sz="0" w:space="0" w:color="auto"/>
            <w:bottom w:val="none" w:sz="0" w:space="0" w:color="auto"/>
            <w:right w:val="none" w:sz="0" w:space="0" w:color="auto"/>
          </w:divBdr>
        </w:div>
        <w:div w:id="1281649989">
          <w:marLeft w:val="0"/>
          <w:marRight w:val="0"/>
          <w:marTop w:val="0"/>
          <w:marBottom w:val="0"/>
          <w:divBdr>
            <w:top w:val="none" w:sz="0" w:space="0" w:color="auto"/>
            <w:left w:val="none" w:sz="0" w:space="0" w:color="auto"/>
            <w:bottom w:val="none" w:sz="0" w:space="0" w:color="auto"/>
            <w:right w:val="none" w:sz="0" w:space="0" w:color="auto"/>
          </w:divBdr>
        </w:div>
        <w:div w:id="374737061">
          <w:marLeft w:val="0"/>
          <w:marRight w:val="0"/>
          <w:marTop w:val="0"/>
          <w:marBottom w:val="0"/>
          <w:divBdr>
            <w:top w:val="none" w:sz="0" w:space="0" w:color="auto"/>
            <w:left w:val="none" w:sz="0" w:space="0" w:color="auto"/>
            <w:bottom w:val="none" w:sz="0" w:space="0" w:color="auto"/>
            <w:right w:val="none" w:sz="0" w:space="0" w:color="auto"/>
          </w:divBdr>
        </w:div>
        <w:div w:id="1686982693">
          <w:marLeft w:val="0"/>
          <w:marRight w:val="0"/>
          <w:marTop w:val="0"/>
          <w:marBottom w:val="0"/>
          <w:divBdr>
            <w:top w:val="none" w:sz="0" w:space="0" w:color="auto"/>
            <w:left w:val="none" w:sz="0" w:space="0" w:color="auto"/>
            <w:bottom w:val="none" w:sz="0" w:space="0" w:color="auto"/>
            <w:right w:val="none" w:sz="0" w:space="0" w:color="auto"/>
          </w:divBdr>
        </w:div>
        <w:div w:id="1006254285">
          <w:marLeft w:val="0"/>
          <w:marRight w:val="0"/>
          <w:marTop w:val="0"/>
          <w:marBottom w:val="0"/>
          <w:divBdr>
            <w:top w:val="none" w:sz="0" w:space="0" w:color="auto"/>
            <w:left w:val="none" w:sz="0" w:space="0" w:color="auto"/>
            <w:bottom w:val="none" w:sz="0" w:space="0" w:color="auto"/>
            <w:right w:val="none" w:sz="0" w:space="0" w:color="auto"/>
          </w:divBdr>
        </w:div>
        <w:div w:id="234438457">
          <w:marLeft w:val="0"/>
          <w:marRight w:val="0"/>
          <w:marTop w:val="0"/>
          <w:marBottom w:val="0"/>
          <w:divBdr>
            <w:top w:val="none" w:sz="0" w:space="0" w:color="auto"/>
            <w:left w:val="none" w:sz="0" w:space="0" w:color="auto"/>
            <w:bottom w:val="none" w:sz="0" w:space="0" w:color="auto"/>
            <w:right w:val="none" w:sz="0" w:space="0" w:color="auto"/>
          </w:divBdr>
        </w:div>
        <w:div w:id="801386549">
          <w:marLeft w:val="0"/>
          <w:marRight w:val="0"/>
          <w:marTop w:val="0"/>
          <w:marBottom w:val="0"/>
          <w:divBdr>
            <w:top w:val="none" w:sz="0" w:space="0" w:color="auto"/>
            <w:left w:val="none" w:sz="0" w:space="0" w:color="auto"/>
            <w:bottom w:val="none" w:sz="0" w:space="0" w:color="auto"/>
            <w:right w:val="none" w:sz="0" w:space="0" w:color="auto"/>
          </w:divBdr>
        </w:div>
        <w:div w:id="2034069103">
          <w:marLeft w:val="0"/>
          <w:marRight w:val="0"/>
          <w:marTop w:val="0"/>
          <w:marBottom w:val="0"/>
          <w:divBdr>
            <w:top w:val="none" w:sz="0" w:space="0" w:color="auto"/>
            <w:left w:val="none" w:sz="0" w:space="0" w:color="auto"/>
            <w:bottom w:val="none" w:sz="0" w:space="0" w:color="auto"/>
            <w:right w:val="none" w:sz="0" w:space="0" w:color="auto"/>
          </w:divBdr>
        </w:div>
      </w:divsChild>
    </w:div>
    <w:div w:id="442305756">
      <w:bodyDiv w:val="1"/>
      <w:marLeft w:val="0"/>
      <w:marRight w:val="0"/>
      <w:marTop w:val="0"/>
      <w:marBottom w:val="0"/>
      <w:divBdr>
        <w:top w:val="none" w:sz="0" w:space="0" w:color="auto"/>
        <w:left w:val="none" w:sz="0" w:space="0" w:color="auto"/>
        <w:bottom w:val="none" w:sz="0" w:space="0" w:color="auto"/>
        <w:right w:val="none" w:sz="0" w:space="0" w:color="auto"/>
      </w:divBdr>
    </w:div>
    <w:div w:id="442459927">
      <w:bodyDiv w:val="1"/>
      <w:marLeft w:val="0"/>
      <w:marRight w:val="0"/>
      <w:marTop w:val="0"/>
      <w:marBottom w:val="0"/>
      <w:divBdr>
        <w:top w:val="none" w:sz="0" w:space="0" w:color="auto"/>
        <w:left w:val="none" w:sz="0" w:space="0" w:color="auto"/>
        <w:bottom w:val="none" w:sz="0" w:space="0" w:color="auto"/>
        <w:right w:val="none" w:sz="0" w:space="0" w:color="auto"/>
      </w:divBdr>
    </w:div>
    <w:div w:id="442649202">
      <w:bodyDiv w:val="1"/>
      <w:marLeft w:val="0"/>
      <w:marRight w:val="0"/>
      <w:marTop w:val="0"/>
      <w:marBottom w:val="0"/>
      <w:divBdr>
        <w:top w:val="none" w:sz="0" w:space="0" w:color="auto"/>
        <w:left w:val="none" w:sz="0" w:space="0" w:color="auto"/>
        <w:bottom w:val="none" w:sz="0" w:space="0" w:color="auto"/>
        <w:right w:val="none" w:sz="0" w:space="0" w:color="auto"/>
      </w:divBdr>
    </w:div>
    <w:div w:id="442650049">
      <w:bodyDiv w:val="1"/>
      <w:marLeft w:val="0"/>
      <w:marRight w:val="0"/>
      <w:marTop w:val="0"/>
      <w:marBottom w:val="0"/>
      <w:divBdr>
        <w:top w:val="none" w:sz="0" w:space="0" w:color="auto"/>
        <w:left w:val="none" w:sz="0" w:space="0" w:color="auto"/>
        <w:bottom w:val="none" w:sz="0" w:space="0" w:color="auto"/>
        <w:right w:val="none" w:sz="0" w:space="0" w:color="auto"/>
      </w:divBdr>
    </w:div>
    <w:div w:id="442767462">
      <w:bodyDiv w:val="1"/>
      <w:marLeft w:val="0"/>
      <w:marRight w:val="0"/>
      <w:marTop w:val="0"/>
      <w:marBottom w:val="0"/>
      <w:divBdr>
        <w:top w:val="none" w:sz="0" w:space="0" w:color="auto"/>
        <w:left w:val="none" w:sz="0" w:space="0" w:color="auto"/>
        <w:bottom w:val="none" w:sz="0" w:space="0" w:color="auto"/>
        <w:right w:val="none" w:sz="0" w:space="0" w:color="auto"/>
      </w:divBdr>
    </w:div>
    <w:div w:id="443232092">
      <w:bodyDiv w:val="1"/>
      <w:marLeft w:val="0"/>
      <w:marRight w:val="0"/>
      <w:marTop w:val="0"/>
      <w:marBottom w:val="0"/>
      <w:divBdr>
        <w:top w:val="none" w:sz="0" w:space="0" w:color="auto"/>
        <w:left w:val="none" w:sz="0" w:space="0" w:color="auto"/>
        <w:bottom w:val="none" w:sz="0" w:space="0" w:color="auto"/>
        <w:right w:val="none" w:sz="0" w:space="0" w:color="auto"/>
      </w:divBdr>
    </w:div>
    <w:div w:id="443816079">
      <w:bodyDiv w:val="1"/>
      <w:marLeft w:val="0"/>
      <w:marRight w:val="0"/>
      <w:marTop w:val="0"/>
      <w:marBottom w:val="0"/>
      <w:divBdr>
        <w:top w:val="none" w:sz="0" w:space="0" w:color="auto"/>
        <w:left w:val="none" w:sz="0" w:space="0" w:color="auto"/>
        <w:bottom w:val="none" w:sz="0" w:space="0" w:color="auto"/>
        <w:right w:val="none" w:sz="0" w:space="0" w:color="auto"/>
      </w:divBdr>
    </w:div>
    <w:div w:id="443886399">
      <w:bodyDiv w:val="1"/>
      <w:marLeft w:val="0"/>
      <w:marRight w:val="0"/>
      <w:marTop w:val="0"/>
      <w:marBottom w:val="0"/>
      <w:divBdr>
        <w:top w:val="none" w:sz="0" w:space="0" w:color="auto"/>
        <w:left w:val="none" w:sz="0" w:space="0" w:color="auto"/>
        <w:bottom w:val="none" w:sz="0" w:space="0" w:color="auto"/>
        <w:right w:val="none" w:sz="0" w:space="0" w:color="auto"/>
      </w:divBdr>
    </w:div>
    <w:div w:id="444345776">
      <w:bodyDiv w:val="1"/>
      <w:marLeft w:val="0"/>
      <w:marRight w:val="0"/>
      <w:marTop w:val="0"/>
      <w:marBottom w:val="0"/>
      <w:divBdr>
        <w:top w:val="none" w:sz="0" w:space="0" w:color="auto"/>
        <w:left w:val="none" w:sz="0" w:space="0" w:color="auto"/>
        <w:bottom w:val="none" w:sz="0" w:space="0" w:color="auto"/>
        <w:right w:val="none" w:sz="0" w:space="0" w:color="auto"/>
      </w:divBdr>
    </w:div>
    <w:div w:id="444424075">
      <w:bodyDiv w:val="1"/>
      <w:marLeft w:val="0"/>
      <w:marRight w:val="0"/>
      <w:marTop w:val="0"/>
      <w:marBottom w:val="0"/>
      <w:divBdr>
        <w:top w:val="none" w:sz="0" w:space="0" w:color="auto"/>
        <w:left w:val="none" w:sz="0" w:space="0" w:color="auto"/>
        <w:bottom w:val="none" w:sz="0" w:space="0" w:color="auto"/>
        <w:right w:val="none" w:sz="0" w:space="0" w:color="auto"/>
      </w:divBdr>
    </w:div>
    <w:div w:id="444547292">
      <w:bodyDiv w:val="1"/>
      <w:marLeft w:val="0"/>
      <w:marRight w:val="0"/>
      <w:marTop w:val="0"/>
      <w:marBottom w:val="0"/>
      <w:divBdr>
        <w:top w:val="none" w:sz="0" w:space="0" w:color="auto"/>
        <w:left w:val="none" w:sz="0" w:space="0" w:color="auto"/>
        <w:bottom w:val="none" w:sz="0" w:space="0" w:color="auto"/>
        <w:right w:val="none" w:sz="0" w:space="0" w:color="auto"/>
      </w:divBdr>
    </w:div>
    <w:div w:id="444689175">
      <w:bodyDiv w:val="1"/>
      <w:marLeft w:val="0"/>
      <w:marRight w:val="0"/>
      <w:marTop w:val="0"/>
      <w:marBottom w:val="0"/>
      <w:divBdr>
        <w:top w:val="none" w:sz="0" w:space="0" w:color="auto"/>
        <w:left w:val="none" w:sz="0" w:space="0" w:color="auto"/>
        <w:bottom w:val="none" w:sz="0" w:space="0" w:color="auto"/>
        <w:right w:val="none" w:sz="0" w:space="0" w:color="auto"/>
      </w:divBdr>
    </w:div>
    <w:div w:id="444739384">
      <w:bodyDiv w:val="1"/>
      <w:marLeft w:val="0"/>
      <w:marRight w:val="0"/>
      <w:marTop w:val="0"/>
      <w:marBottom w:val="0"/>
      <w:divBdr>
        <w:top w:val="none" w:sz="0" w:space="0" w:color="auto"/>
        <w:left w:val="none" w:sz="0" w:space="0" w:color="auto"/>
        <w:bottom w:val="none" w:sz="0" w:space="0" w:color="auto"/>
        <w:right w:val="none" w:sz="0" w:space="0" w:color="auto"/>
      </w:divBdr>
    </w:div>
    <w:div w:id="445004239">
      <w:bodyDiv w:val="1"/>
      <w:marLeft w:val="0"/>
      <w:marRight w:val="0"/>
      <w:marTop w:val="0"/>
      <w:marBottom w:val="0"/>
      <w:divBdr>
        <w:top w:val="none" w:sz="0" w:space="0" w:color="auto"/>
        <w:left w:val="none" w:sz="0" w:space="0" w:color="auto"/>
        <w:bottom w:val="none" w:sz="0" w:space="0" w:color="auto"/>
        <w:right w:val="none" w:sz="0" w:space="0" w:color="auto"/>
      </w:divBdr>
    </w:div>
    <w:div w:id="445120658">
      <w:bodyDiv w:val="1"/>
      <w:marLeft w:val="0"/>
      <w:marRight w:val="0"/>
      <w:marTop w:val="0"/>
      <w:marBottom w:val="0"/>
      <w:divBdr>
        <w:top w:val="none" w:sz="0" w:space="0" w:color="auto"/>
        <w:left w:val="none" w:sz="0" w:space="0" w:color="auto"/>
        <w:bottom w:val="none" w:sz="0" w:space="0" w:color="auto"/>
        <w:right w:val="none" w:sz="0" w:space="0" w:color="auto"/>
      </w:divBdr>
    </w:div>
    <w:div w:id="445124161">
      <w:bodyDiv w:val="1"/>
      <w:marLeft w:val="0"/>
      <w:marRight w:val="0"/>
      <w:marTop w:val="0"/>
      <w:marBottom w:val="0"/>
      <w:divBdr>
        <w:top w:val="none" w:sz="0" w:space="0" w:color="auto"/>
        <w:left w:val="none" w:sz="0" w:space="0" w:color="auto"/>
        <w:bottom w:val="none" w:sz="0" w:space="0" w:color="auto"/>
        <w:right w:val="none" w:sz="0" w:space="0" w:color="auto"/>
      </w:divBdr>
    </w:div>
    <w:div w:id="445198855">
      <w:bodyDiv w:val="1"/>
      <w:marLeft w:val="0"/>
      <w:marRight w:val="0"/>
      <w:marTop w:val="0"/>
      <w:marBottom w:val="0"/>
      <w:divBdr>
        <w:top w:val="none" w:sz="0" w:space="0" w:color="auto"/>
        <w:left w:val="none" w:sz="0" w:space="0" w:color="auto"/>
        <w:bottom w:val="none" w:sz="0" w:space="0" w:color="auto"/>
        <w:right w:val="none" w:sz="0" w:space="0" w:color="auto"/>
      </w:divBdr>
    </w:div>
    <w:div w:id="445657669">
      <w:bodyDiv w:val="1"/>
      <w:marLeft w:val="0"/>
      <w:marRight w:val="0"/>
      <w:marTop w:val="0"/>
      <w:marBottom w:val="0"/>
      <w:divBdr>
        <w:top w:val="none" w:sz="0" w:space="0" w:color="auto"/>
        <w:left w:val="none" w:sz="0" w:space="0" w:color="auto"/>
        <w:bottom w:val="none" w:sz="0" w:space="0" w:color="auto"/>
        <w:right w:val="none" w:sz="0" w:space="0" w:color="auto"/>
      </w:divBdr>
    </w:div>
    <w:div w:id="446432257">
      <w:bodyDiv w:val="1"/>
      <w:marLeft w:val="0"/>
      <w:marRight w:val="0"/>
      <w:marTop w:val="0"/>
      <w:marBottom w:val="0"/>
      <w:divBdr>
        <w:top w:val="none" w:sz="0" w:space="0" w:color="auto"/>
        <w:left w:val="none" w:sz="0" w:space="0" w:color="auto"/>
        <w:bottom w:val="none" w:sz="0" w:space="0" w:color="auto"/>
        <w:right w:val="none" w:sz="0" w:space="0" w:color="auto"/>
      </w:divBdr>
    </w:div>
    <w:div w:id="446436411">
      <w:bodyDiv w:val="1"/>
      <w:marLeft w:val="0"/>
      <w:marRight w:val="0"/>
      <w:marTop w:val="0"/>
      <w:marBottom w:val="0"/>
      <w:divBdr>
        <w:top w:val="none" w:sz="0" w:space="0" w:color="auto"/>
        <w:left w:val="none" w:sz="0" w:space="0" w:color="auto"/>
        <w:bottom w:val="none" w:sz="0" w:space="0" w:color="auto"/>
        <w:right w:val="none" w:sz="0" w:space="0" w:color="auto"/>
      </w:divBdr>
    </w:div>
    <w:div w:id="446778381">
      <w:bodyDiv w:val="1"/>
      <w:marLeft w:val="0"/>
      <w:marRight w:val="0"/>
      <w:marTop w:val="0"/>
      <w:marBottom w:val="0"/>
      <w:divBdr>
        <w:top w:val="none" w:sz="0" w:space="0" w:color="auto"/>
        <w:left w:val="none" w:sz="0" w:space="0" w:color="auto"/>
        <w:bottom w:val="none" w:sz="0" w:space="0" w:color="auto"/>
        <w:right w:val="none" w:sz="0" w:space="0" w:color="auto"/>
      </w:divBdr>
    </w:div>
    <w:div w:id="446855772">
      <w:bodyDiv w:val="1"/>
      <w:marLeft w:val="0"/>
      <w:marRight w:val="0"/>
      <w:marTop w:val="0"/>
      <w:marBottom w:val="0"/>
      <w:divBdr>
        <w:top w:val="none" w:sz="0" w:space="0" w:color="auto"/>
        <w:left w:val="none" w:sz="0" w:space="0" w:color="auto"/>
        <w:bottom w:val="none" w:sz="0" w:space="0" w:color="auto"/>
        <w:right w:val="none" w:sz="0" w:space="0" w:color="auto"/>
      </w:divBdr>
    </w:div>
    <w:div w:id="447046921">
      <w:bodyDiv w:val="1"/>
      <w:marLeft w:val="0"/>
      <w:marRight w:val="0"/>
      <w:marTop w:val="0"/>
      <w:marBottom w:val="0"/>
      <w:divBdr>
        <w:top w:val="none" w:sz="0" w:space="0" w:color="auto"/>
        <w:left w:val="none" w:sz="0" w:space="0" w:color="auto"/>
        <w:bottom w:val="none" w:sz="0" w:space="0" w:color="auto"/>
        <w:right w:val="none" w:sz="0" w:space="0" w:color="auto"/>
      </w:divBdr>
    </w:div>
    <w:div w:id="447118208">
      <w:bodyDiv w:val="1"/>
      <w:marLeft w:val="0"/>
      <w:marRight w:val="0"/>
      <w:marTop w:val="0"/>
      <w:marBottom w:val="0"/>
      <w:divBdr>
        <w:top w:val="none" w:sz="0" w:space="0" w:color="auto"/>
        <w:left w:val="none" w:sz="0" w:space="0" w:color="auto"/>
        <w:bottom w:val="none" w:sz="0" w:space="0" w:color="auto"/>
        <w:right w:val="none" w:sz="0" w:space="0" w:color="auto"/>
      </w:divBdr>
    </w:div>
    <w:div w:id="447358454">
      <w:bodyDiv w:val="1"/>
      <w:marLeft w:val="0"/>
      <w:marRight w:val="0"/>
      <w:marTop w:val="0"/>
      <w:marBottom w:val="0"/>
      <w:divBdr>
        <w:top w:val="none" w:sz="0" w:space="0" w:color="auto"/>
        <w:left w:val="none" w:sz="0" w:space="0" w:color="auto"/>
        <w:bottom w:val="none" w:sz="0" w:space="0" w:color="auto"/>
        <w:right w:val="none" w:sz="0" w:space="0" w:color="auto"/>
      </w:divBdr>
    </w:div>
    <w:div w:id="447820478">
      <w:bodyDiv w:val="1"/>
      <w:marLeft w:val="0"/>
      <w:marRight w:val="0"/>
      <w:marTop w:val="0"/>
      <w:marBottom w:val="0"/>
      <w:divBdr>
        <w:top w:val="none" w:sz="0" w:space="0" w:color="auto"/>
        <w:left w:val="none" w:sz="0" w:space="0" w:color="auto"/>
        <w:bottom w:val="none" w:sz="0" w:space="0" w:color="auto"/>
        <w:right w:val="none" w:sz="0" w:space="0" w:color="auto"/>
      </w:divBdr>
    </w:div>
    <w:div w:id="448206301">
      <w:bodyDiv w:val="1"/>
      <w:marLeft w:val="0"/>
      <w:marRight w:val="0"/>
      <w:marTop w:val="0"/>
      <w:marBottom w:val="0"/>
      <w:divBdr>
        <w:top w:val="none" w:sz="0" w:space="0" w:color="auto"/>
        <w:left w:val="none" w:sz="0" w:space="0" w:color="auto"/>
        <w:bottom w:val="none" w:sz="0" w:space="0" w:color="auto"/>
        <w:right w:val="none" w:sz="0" w:space="0" w:color="auto"/>
      </w:divBdr>
    </w:div>
    <w:div w:id="448402850">
      <w:bodyDiv w:val="1"/>
      <w:marLeft w:val="0"/>
      <w:marRight w:val="0"/>
      <w:marTop w:val="0"/>
      <w:marBottom w:val="0"/>
      <w:divBdr>
        <w:top w:val="none" w:sz="0" w:space="0" w:color="auto"/>
        <w:left w:val="none" w:sz="0" w:space="0" w:color="auto"/>
        <w:bottom w:val="none" w:sz="0" w:space="0" w:color="auto"/>
        <w:right w:val="none" w:sz="0" w:space="0" w:color="auto"/>
      </w:divBdr>
    </w:div>
    <w:div w:id="448429062">
      <w:bodyDiv w:val="1"/>
      <w:marLeft w:val="0"/>
      <w:marRight w:val="0"/>
      <w:marTop w:val="0"/>
      <w:marBottom w:val="0"/>
      <w:divBdr>
        <w:top w:val="none" w:sz="0" w:space="0" w:color="auto"/>
        <w:left w:val="none" w:sz="0" w:space="0" w:color="auto"/>
        <w:bottom w:val="none" w:sz="0" w:space="0" w:color="auto"/>
        <w:right w:val="none" w:sz="0" w:space="0" w:color="auto"/>
      </w:divBdr>
    </w:div>
    <w:div w:id="448738830">
      <w:bodyDiv w:val="1"/>
      <w:marLeft w:val="0"/>
      <w:marRight w:val="0"/>
      <w:marTop w:val="0"/>
      <w:marBottom w:val="0"/>
      <w:divBdr>
        <w:top w:val="none" w:sz="0" w:space="0" w:color="auto"/>
        <w:left w:val="none" w:sz="0" w:space="0" w:color="auto"/>
        <w:bottom w:val="none" w:sz="0" w:space="0" w:color="auto"/>
        <w:right w:val="none" w:sz="0" w:space="0" w:color="auto"/>
      </w:divBdr>
    </w:div>
    <w:div w:id="449249672">
      <w:bodyDiv w:val="1"/>
      <w:marLeft w:val="0"/>
      <w:marRight w:val="0"/>
      <w:marTop w:val="0"/>
      <w:marBottom w:val="0"/>
      <w:divBdr>
        <w:top w:val="none" w:sz="0" w:space="0" w:color="auto"/>
        <w:left w:val="none" w:sz="0" w:space="0" w:color="auto"/>
        <w:bottom w:val="none" w:sz="0" w:space="0" w:color="auto"/>
        <w:right w:val="none" w:sz="0" w:space="0" w:color="auto"/>
      </w:divBdr>
    </w:div>
    <w:div w:id="449516143">
      <w:bodyDiv w:val="1"/>
      <w:marLeft w:val="0"/>
      <w:marRight w:val="0"/>
      <w:marTop w:val="0"/>
      <w:marBottom w:val="0"/>
      <w:divBdr>
        <w:top w:val="none" w:sz="0" w:space="0" w:color="auto"/>
        <w:left w:val="none" w:sz="0" w:space="0" w:color="auto"/>
        <w:bottom w:val="none" w:sz="0" w:space="0" w:color="auto"/>
        <w:right w:val="none" w:sz="0" w:space="0" w:color="auto"/>
      </w:divBdr>
    </w:div>
    <w:div w:id="449587813">
      <w:bodyDiv w:val="1"/>
      <w:marLeft w:val="0"/>
      <w:marRight w:val="0"/>
      <w:marTop w:val="0"/>
      <w:marBottom w:val="0"/>
      <w:divBdr>
        <w:top w:val="none" w:sz="0" w:space="0" w:color="auto"/>
        <w:left w:val="none" w:sz="0" w:space="0" w:color="auto"/>
        <w:bottom w:val="none" w:sz="0" w:space="0" w:color="auto"/>
        <w:right w:val="none" w:sz="0" w:space="0" w:color="auto"/>
      </w:divBdr>
    </w:div>
    <w:div w:id="450636379">
      <w:bodyDiv w:val="1"/>
      <w:marLeft w:val="0"/>
      <w:marRight w:val="0"/>
      <w:marTop w:val="0"/>
      <w:marBottom w:val="0"/>
      <w:divBdr>
        <w:top w:val="none" w:sz="0" w:space="0" w:color="auto"/>
        <w:left w:val="none" w:sz="0" w:space="0" w:color="auto"/>
        <w:bottom w:val="none" w:sz="0" w:space="0" w:color="auto"/>
        <w:right w:val="none" w:sz="0" w:space="0" w:color="auto"/>
      </w:divBdr>
    </w:div>
    <w:div w:id="450786090">
      <w:bodyDiv w:val="1"/>
      <w:marLeft w:val="0"/>
      <w:marRight w:val="0"/>
      <w:marTop w:val="0"/>
      <w:marBottom w:val="0"/>
      <w:divBdr>
        <w:top w:val="none" w:sz="0" w:space="0" w:color="auto"/>
        <w:left w:val="none" w:sz="0" w:space="0" w:color="auto"/>
        <w:bottom w:val="none" w:sz="0" w:space="0" w:color="auto"/>
        <w:right w:val="none" w:sz="0" w:space="0" w:color="auto"/>
      </w:divBdr>
    </w:div>
    <w:div w:id="451364846">
      <w:bodyDiv w:val="1"/>
      <w:marLeft w:val="0"/>
      <w:marRight w:val="0"/>
      <w:marTop w:val="0"/>
      <w:marBottom w:val="0"/>
      <w:divBdr>
        <w:top w:val="none" w:sz="0" w:space="0" w:color="auto"/>
        <w:left w:val="none" w:sz="0" w:space="0" w:color="auto"/>
        <w:bottom w:val="none" w:sz="0" w:space="0" w:color="auto"/>
        <w:right w:val="none" w:sz="0" w:space="0" w:color="auto"/>
      </w:divBdr>
    </w:div>
    <w:div w:id="451479636">
      <w:bodyDiv w:val="1"/>
      <w:marLeft w:val="0"/>
      <w:marRight w:val="0"/>
      <w:marTop w:val="0"/>
      <w:marBottom w:val="0"/>
      <w:divBdr>
        <w:top w:val="none" w:sz="0" w:space="0" w:color="auto"/>
        <w:left w:val="none" w:sz="0" w:space="0" w:color="auto"/>
        <w:bottom w:val="none" w:sz="0" w:space="0" w:color="auto"/>
        <w:right w:val="none" w:sz="0" w:space="0" w:color="auto"/>
      </w:divBdr>
    </w:div>
    <w:div w:id="452018538">
      <w:bodyDiv w:val="1"/>
      <w:marLeft w:val="0"/>
      <w:marRight w:val="0"/>
      <w:marTop w:val="0"/>
      <w:marBottom w:val="0"/>
      <w:divBdr>
        <w:top w:val="none" w:sz="0" w:space="0" w:color="auto"/>
        <w:left w:val="none" w:sz="0" w:space="0" w:color="auto"/>
        <w:bottom w:val="none" w:sz="0" w:space="0" w:color="auto"/>
        <w:right w:val="none" w:sz="0" w:space="0" w:color="auto"/>
      </w:divBdr>
    </w:div>
    <w:div w:id="452137634">
      <w:bodyDiv w:val="1"/>
      <w:marLeft w:val="0"/>
      <w:marRight w:val="0"/>
      <w:marTop w:val="0"/>
      <w:marBottom w:val="0"/>
      <w:divBdr>
        <w:top w:val="none" w:sz="0" w:space="0" w:color="auto"/>
        <w:left w:val="none" w:sz="0" w:space="0" w:color="auto"/>
        <w:bottom w:val="none" w:sz="0" w:space="0" w:color="auto"/>
        <w:right w:val="none" w:sz="0" w:space="0" w:color="auto"/>
      </w:divBdr>
    </w:div>
    <w:div w:id="452140118">
      <w:bodyDiv w:val="1"/>
      <w:marLeft w:val="0"/>
      <w:marRight w:val="0"/>
      <w:marTop w:val="0"/>
      <w:marBottom w:val="0"/>
      <w:divBdr>
        <w:top w:val="none" w:sz="0" w:space="0" w:color="auto"/>
        <w:left w:val="none" w:sz="0" w:space="0" w:color="auto"/>
        <w:bottom w:val="none" w:sz="0" w:space="0" w:color="auto"/>
        <w:right w:val="none" w:sz="0" w:space="0" w:color="auto"/>
      </w:divBdr>
    </w:div>
    <w:div w:id="452290676">
      <w:bodyDiv w:val="1"/>
      <w:marLeft w:val="0"/>
      <w:marRight w:val="0"/>
      <w:marTop w:val="0"/>
      <w:marBottom w:val="0"/>
      <w:divBdr>
        <w:top w:val="none" w:sz="0" w:space="0" w:color="auto"/>
        <w:left w:val="none" w:sz="0" w:space="0" w:color="auto"/>
        <w:bottom w:val="none" w:sz="0" w:space="0" w:color="auto"/>
        <w:right w:val="none" w:sz="0" w:space="0" w:color="auto"/>
      </w:divBdr>
    </w:div>
    <w:div w:id="452290775">
      <w:bodyDiv w:val="1"/>
      <w:marLeft w:val="0"/>
      <w:marRight w:val="0"/>
      <w:marTop w:val="0"/>
      <w:marBottom w:val="0"/>
      <w:divBdr>
        <w:top w:val="none" w:sz="0" w:space="0" w:color="auto"/>
        <w:left w:val="none" w:sz="0" w:space="0" w:color="auto"/>
        <w:bottom w:val="none" w:sz="0" w:space="0" w:color="auto"/>
        <w:right w:val="none" w:sz="0" w:space="0" w:color="auto"/>
      </w:divBdr>
    </w:div>
    <w:div w:id="452401626">
      <w:bodyDiv w:val="1"/>
      <w:marLeft w:val="0"/>
      <w:marRight w:val="0"/>
      <w:marTop w:val="0"/>
      <w:marBottom w:val="0"/>
      <w:divBdr>
        <w:top w:val="none" w:sz="0" w:space="0" w:color="auto"/>
        <w:left w:val="none" w:sz="0" w:space="0" w:color="auto"/>
        <w:bottom w:val="none" w:sz="0" w:space="0" w:color="auto"/>
        <w:right w:val="none" w:sz="0" w:space="0" w:color="auto"/>
      </w:divBdr>
    </w:div>
    <w:div w:id="452869681">
      <w:bodyDiv w:val="1"/>
      <w:marLeft w:val="0"/>
      <w:marRight w:val="0"/>
      <w:marTop w:val="0"/>
      <w:marBottom w:val="0"/>
      <w:divBdr>
        <w:top w:val="none" w:sz="0" w:space="0" w:color="auto"/>
        <w:left w:val="none" w:sz="0" w:space="0" w:color="auto"/>
        <w:bottom w:val="none" w:sz="0" w:space="0" w:color="auto"/>
        <w:right w:val="none" w:sz="0" w:space="0" w:color="auto"/>
      </w:divBdr>
    </w:div>
    <w:div w:id="453134386">
      <w:bodyDiv w:val="1"/>
      <w:marLeft w:val="0"/>
      <w:marRight w:val="0"/>
      <w:marTop w:val="0"/>
      <w:marBottom w:val="0"/>
      <w:divBdr>
        <w:top w:val="none" w:sz="0" w:space="0" w:color="auto"/>
        <w:left w:val="none" w:sz="0" w:space="0" w:color="auto"/>
        <w:bottom w:val="none" w:sz="0" w:space="0" w:color="auto"/>
        <w:right w:val="none" w:sz="0" w:space="0" w:color="auto"/>
      </w:divBdr>
    </w:div>
    <w:div w:id="453252030">
      <w:bodyDiv w:val="1"/>
      <w:marLeft w:val="0"/>
      <w:marRight w:val="0"/>
      <w:marTop w:val="0"/>
      <w:marBottom w:val="0"/>
      <w:divBdr>
        <w:top w:val="none" w:sz="0" w:space="0" w:color="auto"/>
        <w:left w:val="none" w:sz="0" w:space="0" w:color="auto"/>
        <w:bottom w:val="none" w:sz="0" w:space="0" w:color="auto"/>
        <w:right w:val="none" w:sz="0" w:space="0" w:color="auto"/>
      </w:divBdr>
    </w:div>
    <w:div w:id="453258234">
      <w:bodyDiv w:val="1"/>
      <w:marLeft w:val="0"/>
      <w:marRight w:val="0"/>
      <w:marTop w:val="0"/>
      <w:marBottom w:val="0"/>
      <w:divBdr>
        <w:top w:val="none" w:sz="0" w:space="0" w:color="auto"/>
        <w:left w:val="none" w:sz="0" w:space="0" w:color="auto"/>
        <w:bottom w:val="none" w:sz="0" w:space="0" w:color="auto"/>
        <w:right w:val="none" w:sz="0" w:space="0" w:color="auto"/>
      </w:divBdr>
    </w:div>
    <w:div w:id="453332436">
      <w:bodyDiv w:val="1"/>
      <w:marLeft w:val="0"/>
      <w:marRight w:val="0"/>
      <w:marTop w:val="0"/>
      <w:marBottom w:val="0"/>
      <w:divBdr>
        <w:top w:val="none" w:sz="0" w:space="0" w:color="auto"/>
        <w:left w:val="none" w:sz="0" w:space="0" w:color="auto"/>
        <w:bottom w:val="none" w:sz="0" w:space="0" w:color="auto"/>
        <w:right w:val="none" w:sz="0" w:space="0" w:color="auto"/>
      </w:divBdr>
    </w:div>
    <w:div w:id="453447346">
      <w:bodyDiv w:val="1"/>
      <w:marLeft w:val="0"/>
      <w:marRight w:val="0"/>
      <w:marTop w:val="0"/>
      <w:marBottom w:val="0"/>
      <w:divBdr>
        <w:top w:val="none" w:sz="0" w:space="0" w:color="auto"/>
        <w:left w:val="none" w:sz="0" w:space="0" w:color="auto"/>
        <w:bottom w:val="none" w:sz="0" w:space="0" w:color="auto"/>
        <w:right w:val="none" w:sz="0" w:space="0" w:color="auto"/>
      </w:divBdr>
    </w:div>
    <w:div w:id="453909011">
      <w:bodyDiv w:val="1"/>
      <w:marLeft w:val="0"/>
      <w:marRight w:val="0"/>
      <w:marTop w:val="0"/>
      <w:marBottom w:val="0"/>
      <w:divBdr>
        <w:top w:val="none" w:sz="0" w:space="0" w:color="auto"/>
        <w:left w:val="none" w:sz="0" w:space="0" w:color="auto"/>
        <w:bottom w:val="none" w:sz="0" w:space="0" w:color="auto"/>
        <w:right w:val="none" w:sz="0" w:space="0" w:color="auto"/>
      </w:divBdr>
    </w:div>
    <w:div w:id="454445458">
      <w:bodyDiv w:val="1"/>
      <w:marLeft w:val="0"/>
      <w:marRight w:val="0"/>
      <w:marTop w:val="0"/>
      <w:marBottom w:val="0"/>
      <w:divBdr>
        <w:top w:val="none" w:sz="0" w:space="0" w:color="auto"/>
        <w:left w:val="none" w:sz="0" w:space="0" w:color="auto"/>
        <w:bottom w:val="none" w:sz="0" w:space="0" w:color="auto"/>
        <w:right w:val="none" w:sz="0" w:space="0" w:color="auto"/>
      </w:divBdr>
    </w:div>
    <w:div w:id="454449786">
      <w:bodyDiv w:val="1"/>
      <w:marLeft w:val="0"/>
      <w:marRight w:val="0"/>
      <w:marTop w:val="0"/>
      <w:marBottom w:val="0"/>
      <w:divBdr>
        <w:top w:val="none" w:sz="0" w:space="0" w:color="auto"/>
        <w:left w:val="none" w:sz="0" w:space="0" w:color="auto"/>
        <w:bottom w:val="none" w:sz="0" w:space="0" w:color="auto"/>
        <w:right w:val="none" w:sz="0" w:space="0" w:color="auto"/>
      </w:divBdr>
    </w:div>
    <w:div w:id="454717019">
      <w:bodyDiv w:val="1"/>
      <w:marLeft w:val="0"/>
      <w:marRight w:val="0"/>
      <w:marTop w:val="0"/>
      <w:marBottom w:val="0"/>
      <w:divBdr>
        <w:top w:val="none" w:sz="0" w:space="0" w:color="auto"/>
        <w:left w:val="none" w:sz="0" w:space="0" w:color="auto"/>
        <w:bottom w:val="none" w:sz="0" w:space="0" w:color="auto"/>
        <w:right w:val="none" w:sz="0" w:space="0" w:color="auto"/>
      </w:divBdr>
    </w:div>
    <w:div w:id="454912515">
      <w:bodyDiv w:val="1"/>
      <w:marLeft w:val="0"/>
      <w:marRight w:val="0"/>
      <w:marTop w:val="0"/>
      <w:marBottom w:val="0"/>
      <w:divBdr>
        <w:top w:val="none" w:sz="0" w:space="0" w:color="auto"/>
        <w:left w:val="none" w:sz="0" w:space="0" w:color="auto"/>
        <w:bottom w:val="none" w:sz="0" w:space="0" w:color="auto"/>
        <w:right w:val="none" w:sz="0" w:space="0" w:color="auto"/>
      </w:divBdr>
    </w:div>
    <w:div w:id="455026776">
      <w:bodyDiv w:val="1"/>
      <w:marLeft w:val="0"/>
      <w:marRight w:val="0"/>
      <w:marTop w:val="0"/>
      <w:marBottom w:val="0"/>
      <w:divBdr>
        <w:top w:val="none" w:sz="0" w:space="0" w:color="auto"/>
        <w:left w:val="none" w:sz="0" w:space="0" w:color="auto"/>
        <w:bottom w:val="none" w:sz="0" w:space="0" w:color="auto"/>
        <w:right w:val="none" w:sz="0" w:space="0" w:color="auto"/>
      </w:divBdr>
    </w:div>
    <w:div w:id="456073190">
      <w:bodyDiv w:val="1"/>
      <w:marLeft w:val="0"/>
      <w:marRight w:val="0"/>
      <w:marTop w:val="0"/>
      <w:marBottom w:val="0"/>
      <w:divBdr>
        <w:top w:val="none" w:sz="0" w:space="0" w:color="auto"/>
        <w:left w:val="none" w:sz="0" w:space="0" w:color="auto"/>
        <w:bottom w:val="none" w:sz="0" w:space="0" w:color="auto"/>
        <w:right w:val="none" w:sz="0" w:space="0" w:color="auto"/>
      </w:divBdr>
    </w:div>
    <w:div w:id="456728093">
      <w:bodyDiv w:val="1"/>
      <w:marLeft w:val="0"/>
      <w:marRight w:val="0"/>
      <w:marTop w:val="0"/>
      <w:marBottom w:val="0"/>
      <w:divBdr>
        <w:top w:val="none" w:sz="0" w:space="0" w:color="auto"/>
        <w:left w:val="none" w:sz="0" w:space="0" w:color="auto"/>
        <w:bottom w:val="none" w:sz="0" w:space="0" w:color="auto"/>
        <w:right w:val="none" w:sz="0" w:space="0" w:color="auto"/>
      </w:divBdr>
    </w:div>
    <w:div w:id="456992000">
      <w:bodyDiv w:val="1"/>
      <w:marLeft w:val="0"/>
      <w:marRight w:val="0"/>
      <w:marTop w:val="0"/>
      <w:marBottom w:val="0"/>
      <w:divBdr>
        <w:top w:val="none" w:sz="0" w:space="0" w:color="auto"/>
        <w:left w:val="none" w:sz="0" w:space="0" w:color="auto"/>
        <w:bottom w:val="none" w:sz="0" w:space="0" w:color="auto"/>
        <w:right w:val="none" w:sz="0" w:space="0" w:color="auto"/>
      </w:divBdr>
    </w:div>
    <w:div w:id="457182151">
      <w:bodyDiv w:val="1"/>
      <w:marLeft w:val="0"/>
      <w:marRight w:val="0"/>
      <w:marTop w:val="0"/>
      <w:marBottom w:val="0"/>
      <w:divBdr>
        <w:top w:val="none" w:sz="0" w:space="0" w:color="auto"/>
        <w:left w:val="none" w:sz="0" w:space="0" w:color="auto"/>
        <w:bottom w:val="none" w:sz="0" w:space="0" w:color="auto"/>
        <w:right w:val="none" w:sz="0" w:space="0" w:color="auto"/>
      </w:divBdr>
    </w:div>
    <w:div w:id="457333788">
      <w:bodyDiv w:val="1"/>
      <w:marLeft w:val="0"/>
      <w:marRight w:val="0"/>
      <w:marTop w:val="0"/>
      <w:marBottom w:val="0"/>
      <w:divBdr>
        <w:top w:val="none" w:sz="0" w:space="0" w:color="auto"/>
        <w:left w:val="none" w:sz="0" w:space="0" w:color="auto"/>
        <w:bottom w:val="none" w:sz="0" w:space="0" w:color="auto"/>
        <w:right w:val="none" w:sz="0" w:space="0" w:color="auto"/>
      </w:divBdr>
    </w:div>
    <w:div w:id="457728425">
      <w:bodyDiv w:val="1"/>
      <w:marLeft w:val="0"/>
      <w:marRight w:val="0"/>
      <w:marTop w:val="0"/>
      <w:marBottom w:val="0"/>
      <w:divBdr>
        <w:top w:val="none" w:sz="0" w:space="0" w:color="auto"/>
        <w:left w:val="none" w:sz="0" w:space="0" w:color="auto"/>
        <w:bottom w:val="none" w:sz="0" w:space="0" w:color="auto"/>
        <w:right w:val="none" w:sz="0" w:space="0" w:color="auto"/>
      </w:divBdr>
    </w:div>
    <w:div w:id="458383878">
      <w:bodyDiv w:val="1"/>
      <w:marLeft w:val="0"/>
      <w:marRight w:val="0"/>
      <w:marTop w:val="0"/>
      <w:marBottom w:val="0"/>
      <w:divBdr>
        <w:top w:val="none" w:sz="0" w:space="0" w:color="auto"/>
        <w:left w:val="none" w:sz="0" w:space="0" w:color="auto"/>
        <w:bottom w:val="none" w:sz="0" w:space="0" w:color="auto"/>
        <w:right w:val="none" w:sz="0" w:space="0" w:color="auto"/>
      </w:divBdr>
    </w:div>
    <w:div w:id="458572121">
      <w:bodyDiv w:val="1"/>
      <w:marLeft w:val="0"/>
      <w:marRight w:val="0"/>
      <w:marTop w:val="0"/>
      <w:marBottom w:val="0"/>
      <w:divBdr>
        <w:top w:val="none" w:sz="0" w:space="0" w:color="auto"/>
        <w:left w:val="none" w:sz="0" w:space="0" w:color="auto"/>
        <w:bottom w:val="none" w:sz="0" w:space="0" w:color="auto"/>
        <w:right w:val="none" w:sz="0" w:space="0" w:color="auto"/>
      </w:divBdr>
    </w:div>
    <w:div w:id="458957515">
      <w:bodyDiv w:val="1"/>
      <w:marLeft w:val="0"/>
      <w:marRight w:val="0"/>
      <w:marTop w:val="0"/>
      <w:marBottom w:val="0"/>
      <w:divBdr>
        <w:top w:val="none" w:sz="0" w:space="0" w:color="auto"/>
        <w:left w:val="none" w:sz="0" w:space="0" w:color="auto"/>
        <w:bottom w:val="none" w:sz="0" w:space="0" w:color="auto"/>
        <w:right w:val="none" w:sz="0" w:space="0" w:color="auto"/>
      </w:divBdr>
    </w:div>
    <w:div w:id="459080177">
      <w:bodyDiv w:val="1"/>
      <w:marLeft w:val="0"/>
      <w:marRight w:val="0"/>
      <w:marTop w:val="0"/>
      <w:marBottom w:val="0"/>
      <w:divBdr>
        <w:top w:val="none" w:sz="0" w:space="0" w:color="auto"/>
        <w:left w:val="none" w:sz="0" w:space="0" w:color="auto"/>
        <w:bottom w:val="none" w:sz="0" w:space="0" w:color="auto"/>
        <w:right w:val="none" w:sz="0" w:space="0" w:color="auto"/>
      </w:divBdr>
    </w:div>
    <w:div w:id="459080921">
      <w:bodyDiv w:val="1"/>
      <w:marLeft w:val="0"/>
      <w:marRight w:val="0"/>
      <w:marTop w:val="0"/>
      <w:marBottom w:val="0"/>
      <w:divBdr>
        <w:top w:val="none" w:sz="0" w:space="0" w:color="auto"/>
        <w:left w:val="none" w:sz="0" w:space="0" w:color="auto"/>
        <w:bottom w:val="none" w:sz="0" w:space="0" w:color="auto"/>
        <w:right w:val="none" w:sz="0" w:space="0" w:color="auto"/>
      </w:divBdr>
    </w:div>
    <w:div w:id="459424588">
      <w:bodyDiv w:val="1"/>
      <w:marLeft w:val="0"/>
      <w:marRight w:val="0"/>
      <w:marTop w:val="0"/>
      <w:marBottom w:val="0"/>
      <w:divBdr>
        <w:top w:val="none" w:sz="0" w:space="0" w:color="auto"/>
        <w:left w:val="none" w:sz="0" w:space="0" w:color="auto"/>
        <w:bottom w:val="none" w:sz="0" w:space="0" w:color="auto"/>
        <w:right w:val="none" w:sz="0" w:space="0" w:color="auto"/>
      </w:divBdr>
    </w:div>
    <w:div w:id="460342899">
      <w:bodyDiv w:val="1"/>
      <w:marLeft w:val="0"/>
      <w:marRight w:val="0"/>
      <w:marTop w:val="0"/>
      <w:marBottom w:val="0"/>
      <w:divBdr>
        <w:top w:val="none" w:sz="0" w:space="0" w:color="auto"/>
        <w:left w:val="none" w:sz="0" w:space="0" w:color="auto"/>
        <w:bottom w:val="none" w:sz="0" w:space="0" w:color="auto"/>
        <w:right w:val="none" w:sz="0" w:space="0" w:color="auto"/>
      </w:divBdr>
    </w:div>
    <w:div w:id="460656506">
      <w:bodyDiv w:val="1"/>
      <w:marLeft w:val="0"/>
      <w:marRight w:val="0"/>
      <w:marTop w:val="0"/>
      <w:marBottom w:val="0"/>
      <w:divBdr>
        <w:top w:val="none" w:sz="0" w:space="0" w:color="auto"/>
        <w:left w:val="none" w:sz="0" w:space="0" w:color="auto"/>
        <w:bottom w:val="none" w:sz="0" w:space="0" w:color="auto"/>
        <w:right w:val="none" w:sz="0" w:space="0" w:color="auto"/>
      </w:divBdr>
    </w:div>
    <w:div w:id="460881518">
      <w:bodyDiv w:val="1"/>
      <w:marLeft w:val="0"/>
      <w:marRight w:val="0"/>
      <w:marTop w:val="0"/>
      <w:marBottom w:val="0"/>
      <w:divBdr>
        <w:top w:val="none" w:sz="0" w:space="0" w:color="auto"/>
        <w:left w:val="none" w:sz="0" w:space="0" w:color="auto"/>
        <w:bottom w:val="none" w:sz="0" w:space="0" w:color="auto"/>
        <w:right w:val="none" w:sz="0" w:space="0" w:color="auto"/>
      </w:divBdr>
    </w:div>
    <w:div w:id="460920067">
      <w:bodyDiv w:val="1"/>
      <w:marLeft w:val="0"/>
      <w:marRight w:val="0"/>
      <w:marTop w:val="0"/>
      <w:marBottom w:val="0"/>
      <w:divBdr>
        <w:top w:val="none" w:sz="0" w:space="0" w:color="auto"/>
        <w:left w:val="none" w:sz="0" w:space="0" w:color="auto"/>
        <w:bottom w:val="none" w:sz="0" w:space="0" w:color="auto"/>
        <w:right w:val="none" w:sz="0" w:space="0" w:color="auto"/>
      </w:divBdr>
    </w:div>
    <w:div w:id="461194546">
      <w:bodyDiv w:val="1"/>
      <w:marLeft w:val="0"/>
      <w:marRight w:val="0"/>
      <w:marTop w:val="0"/>
      <w:marBottom w:val="0"/>
      <w:divBdr>
        <w:top w:val="none" w:sz="0" w:space="0" w:color="auto"/>
        <w:left w:val="none" w:sz="0" w:space="0" w:color="auto"/>
        <w:bottom w:val="none" w:sz="0" w:space="0" w:color="auto"/>
        <w:right w:val="none" w:sz="0" w:space="0" w:color="auto"/>
      </w:divBdr>
    </w:div>
    <w:div w:id="461462894">
      <w:bodyDiv w:val="1"/>
      <w:marLeft w:val="0"/>
      <w:marRight w:val="0"/>
      <w:marTop w:val="0"/>
      <w:marBottom w:val="0"/>
      <w:divBdr>
        <w:top w:val="none" w:sz="0" w:space="0" w:color="auto"/>
        <w:left w:val="none" w:sz="0" w:space="0" w:color="auto"/>
        <w:bottom w:val="none" w:sz="0" w:space="0" w:color="auto"/>
        <w:right w:val="none" w:sz="0" w:space="0" w:color="auto"/>
      </w:divBdr>
    </w:div>
    <w:div w:id="461966646">
      <w:bodyDiv w:val="1"/>
      <w:marLeft w:val="0"/>
      <w:marRight w:val="0"/>
      <w:marTop w:val="0"/>
      <w:marBottom w:val="0"/>
      <w:divBdr>
        <w:top w:val="none" w:sz="0" w:space="0" w:color="auto"/>
        <w:left w:val="none" w:sz="0" w:space="0" w:color="auto"/>
        <w:bottom w:val="none" w:sz="0" w:space="0" w:color="auto"/>
        <w:right w:val="none" w:sz="0" w:space="0" w:color="auto"/>
      </w:divBdr>
    </w:div>
    <w:div w:id="462234977">
      <w:bodyDiv w:val="1"/>
      <w:marLeft w:val="0"/>
      <w:marRight w:val="0"/>
      <w:marTop w:val="0"/>
      <w:marBottom w:val="0"/>
      <w:divBdr>
        <w:top w:val="none" w:sz="0" w:space="0" w:color="auto"/>
        <w:left w:val="none" w:sz="0" w:space="0" w:color="auto"/>
        <w:bottom w:val="none" w:sz="0" w:space="0" w:color="auto"/>
        <w:right w:val="none" w:sz="0" w:space="0" w:color="auto"/>
      </w:divBdr>
    </w:div>
    <w:div w:id="462239638">
      <w:bodyDiv w:val="1"/>
      <w:marLeft w:val="0"/>
      <w:marRight w:val="0"/>
      <w:marTop w:val="0"/>
      <w:marBottom w:val="0"/>
      <w:divBdr>
        <w:top w:val="none" w:sz="0" w:space="0" w:color="auto"/>
        <w:left w:val="none" w:sz="0" w:space="0" w:color="auto"/>
        <w:bottom w:val="none" w:sz="0" w:space="0" w:color="auto"/>
        <w:right w:val="none" w:sz="0" w:space="0" w:color="auto"/>
      </w:divBdr>
    </w:div>
    <w:div w:id="462502060">
      <w:bodyDiv w:val="1"/>
      <w:marLeft w:val="0"/>
      <w:marRight w:val="0"/>
      <w:marTop w:val="0"/>
      <w:marBottom w:val="0"/>
      <w:divBdr>
        <w:top w:val="none" w:sz="0" w:space="0" w:color="auto"/>
        <w:left w:val="none" w:sz="0" w:space="0" w:color="auto"/>
        <w:bottom w:val="none" w:sz="0" w:space="0" w:color="auto"/>
        <w:right w:val="none" w:sz="0" w:space="0" w:color="auto"/>
      </w:divBdr>
    </w:div>
    <w:div w:id="462624288">
      <w:bodyDiv w:val="1"/>
      <w:marLeft w:val="0"/>
      <w:marRight w:val="0"/>
      <w:marTop w:val="0"/>
      <w:marBottom w:val="0"/>
      <w:divBdr>
        <w:top w:val="none" w:sz="0" w:space="0" w:color="auto"/>
        <w:left w:val="none" w:sz="0" w:space="0" w:color="auto"/>
        <w:bottom w:val="none" w:sz="0" w:space="0" w:color="auto"/>
        <w:right w:val="none" w:sz="0" w:space="0" w:color="auto"/>
      </w:divBdr>
    </w:div>
    <w:div w:id="463043577">
      <w:bodyDiv w:val="1"/>
      <w:marLeft w:val="0"/>
      <w:marRight w:val="0"/>
      <w:marTop w:val="0"/>
      <w:marBottom w:val="0"/>
      <w:divBdr>
        <w:top w:val="none" w:sz="0" w:space="0" w:color="auto"/>
        <w:left w:val="none" w:sz="0" w:space="0" w:color="auto"/>
        <w:bottom w:val="none" w:sz="0" w:space="0" w:color="auto"/>
        <w:right w:val="none" w:sz="0" w:space="0" w:color="auto"/>
      </w:divBdr>
    </w:div>
    <w:div w:id="463549965">
      <w:bodyDiv w:val="1"/>
      <w:marLeft w:val="0"/>
      <w:marRight w:val="0"/>
      <w:marTop w:val="0"/>
      <w:marBottom w:val="0"/>
      <w:divBdr>
        <w:top w:val="none" w:sz="0" w:space="0" w:color="auto"/>
        <w:left w:val="none" w:sz="0" w:space="0" w:color="auto"/>
        <w:bottom w:val="none" w:sz="0" w:space="0" w:color="auto"/>
        <w:right w:val="none" w:sz="0" w:space="0" w:color="auto"/>
      </w:divBdr>
    </w:div>
    <w:div w:id="463621788">
      <w:bodyDiv w:val="1"/>
      <w:marLeft w:val="0"/>
      <w:marRight w:val="0"/>
      <w:marTop w:val="0"/>
      <w:marBottom w:val="0"/>
      <w:divBdr>
        <w:top w:val="none" w:sz="0" w:space="0" w:color="auto"/>
        <w:left w:val="none" w:sz="0" w:space="0" w:color="auto"/>
        <w:bottom w:val="none" w:sz="0" w:space="0" w:color="auto"/>
        <w:right w:val="none" w:sz="0" w:space="0" w:color="auto"/>
      </w:divBdr>
    </w:div>
    <w:div w:id="463894478">
      <w:bodyDiv w:val="1"/>
      <w:marLeft w:val="0"/>
      <w:marRight w:val="0"/>
      <w:marTop w:val="0"/>
      <w:marBottom w:val="0"/>
      <w:divBdr>
        <w:top w:val="none" w:sz="0" w:space="0" w:color="auto"/>
        <w:left w:val="none" w:sz="0" w:space="0" w:color="auto"/>
        <w:bottom w:val="none" w:sz="0" w:space="0" w:color="auto"/>
        <w:right w:val="none" w:sz="0" w:space="0" w:color="auto"/>
      </w:divBdr>
    </w:div>
    <w:div w:id="464003956">
      <w:bodyDiv w:val="1"/>
      <w:marLeft w:val="0"/>
      <w:marRight w:val="0"/>
      <w:marTop w:val="0"/>
      <w:marBottom w:val="0"/>
      <w:divBdr>
        <w:top w:val="none" w:sz="0" w:space="0" w:color="auto"/>
        <w:left w:val="none" w:sz="0" w:space="0" w:color="auto"/>
        <w:bottom w:val="none" w:sz="0" w:space="0" w:color="auto"/>
        <w:right w:val="none" w:sz="0" w:space="0" w:color="auto"/>
      </w:divBdr>
    </w:div>
    <w:div w:id="464079150">
      <w:bodyDiv w:val="1"/>
      <w:marLeft w:val="0"/>
      <w:marRight w:val="0"/>
      <w:marTop w:val="0"/>
      <w:marBottom w:val="0"/>
      <w:divBdr>
        <w:top w:val="none" w:sz="0" w:space="0" w:color="auto"/>
        <w:left w:val="none" w:sz="0" w:space="0" w:color="auto"/>
        <w:bottom w:val="none" w:sz="0" w:space="0" w:color="auto"/>
        <w:right w:val="none" w:sz="0" w:space="0" w:color="auto"/>
      </w:divBdr>
    </w:div>
    <w:div w:id="465123657">
      <w:bodyDiv w:val="1"/>
      <w:marLeft w:val="0"/>
      <w:marRight w:val="0"/>
      <w:marTop w:val="0"/>
      <w:marBottom w:val="0"/>
      <w:divBdr>
        <w:top w:val="none" w:sz="0" w:space="0" w:color="auto"/>
        <w:left w:val="none" w:sz="0" w:space="0" w:color="auto"/>
        <w:bottom w:val="none" w:sz="0" w:space="0" w:color="auto"/>
        <w:right w:val="none" w:sz="0" w:space="0" w:color="auto"/>
      </w:divBdr>
    </w:div>
    <w:div w:id="465321362">
      <w:bodyDiv w:val="1"/>
      <w:marLeft w:val="0"/>
      <w:marRight w:val="0"/>
      <w:marTop w:val="0"/>
      <w:marBottom w:val="0"/>
      <w:divBdr>
        <w:top w:val="none" w:sz="0" w:space="0" w:color="auto"/>
        <w:left w:val="none" w:sz="0" w:space="0" w:color="auto"/>
        <w:bottom w:val="none" w:sz="0" w:space="0" w:color="auto"/>
        <w:right w:val="none" w:sz="0" w:space="0" w:color="auto"/>
      </w:divBdr>
    </w:div>
    <w:div w:id="465777713">
      <w:bodyDiv w:val="1"/>
      <w:marLeft w:val="0"/>
      <w:marRight w:val="0"/>
      <w:marTop w:val="0"/>
      <w:marBottom w:val="0"/>
      <w:divBdr>
        <w:top w:val="none" w:sz="0" w:space="0" w:color="auto"/>
        <w:left w:val="none" w:sz="0" w:space="0" w:color="auto"/>
        <w:bottom w:val="none" w:sz="0" w:space="0" w:color="auto"/>
        <w:right w:val="none" w:sz="0" w:space="0" w:color="auto"/>
      </w:divBdr>
    </w:div>
    <w:div w:id="465971535">
      <w:bodyDiv w:val="1"/>
      <w:marLeft w:val="0"/>
      <w:marRight w:val="0"/>
      <w:marTop w:val="0"/>
      <w:marBottom w:val="0"/>
      <w:divBdr>
        <w:top w:val="none" w:sz="0" w:space="0" w:color="auto"/>
        <w:left w:val="none" w:sz="0" w:space="0" w:color="auto"/>
        <w:bottom w:val="none" w:sz="0" w:space="0" w:color="auto"/>
        <w:right w:val="none" w:sz="0" w:space="0" w:color="auto"/>
      </w:divBdr>
    </w:div>
    <w:div w:id="466093624">
      <w:bodyDiv w:val="1"/>
      <w:marLeft w:val="0"/>
      <w:marRight w:val="0"/>
      <w:marTop w:val="0"/>
      <w:marBottom w:val="0"/>
      <w:divBdr>
        <w:top w:val="none" w:sz="0" w:space="0" w:color="auto"/>
        <w:left w:val="none" w:sz="0" w:space="0" w:color="auto"/>
        <w:bottom w:val="none" w:sz="0" w:space="0" w:color="auto"/>
        <w:right w:val="none" w:sz="0" w:space="0" w:color="auto"/>
      </w:divBdr>
    </w:div>
    <w:div w:id="466358170">
      <w:bodyDiv w:val="1"/>
      <w:marLeft w:val="0"/>
      <w:marRight w:val="0"/>
      <w:marTop w:val="0"/>
      <w:marBottom w:val="0"/>
      <w:divBdr>
        <w:top w:val="none" w:sz="0" w:space="0" w:color="auto"/>
        <w:left w:val="none" w:sz="0" w:space="0" w:color="auto"/>
        <w:bottom w:val="none" w:sz="0" w:space="0" w:color="auto"/>
        <w:right w:val="none" w:sz="0" w:space="0" w:color="auto"/>
      </w:divBdr>
    </w:div>
    <w:div w:id="466970468">
      <w:bodyDiv w:val="1"/>
      <w:marLeft w:val="0"/>
      <w:marRight w:val="0"/>
      <w:marTop w:val="0"/>
      <w:marBottom w:val="0"/>
      <w:divBdr>
        <w:top w:val="none" w:sz="0" w:space="0" w:color="auto"/>
        <w:left w:val="none" w:sz="0" w:space="0" w:color="auto"/>
        <w:bottom w:val="none" w:sz="0" w:space="0" w:color="auto"/>
        <w:right w:val="none" w:sz="0" w:space="0" w:color="auto"/>
      </w:divBdr>
    </w:div>
    <w:div w:id="466975034">
      <w:bodyDiv w:val="1"/>
      <w:marLeft w:val="0"/>
      <w:marRight w:val="0"/>
      <w:marTop w:val="0"/>
      <w:marBottom w:val="0"/>
      <w:divBdr>
        <w:top w:val="none" w:sz="0" w:space="0" w:color="auto"/>
        <w:left w:val="none" w:sz="0" w:space="0" w:color="auto"/>
        <w:bottom w:val="none" w:sz="0" w:space="0" w:color="auto"/>
        <w:right w:val="none" w:sz="0" w:space="0" w:color="auto"/>
      </w:divBdr>
    </w:div>
    <w:div w:id="467019554">
      <w:bodyDiv w:val="1"/>
      <w:marLeft w:val="0"/>
      <w:marRight w:val="0"/>
      <w:marTop w:val="0"/>
      <w:marBottom w:val="0"/>
      <w:divBdr>
        <w:top w:val="none" w:sz="0" w:space="0" w:color="auto"/>
        <w:left w:val="none" w:sz="0" w:space="0" w:color="auto"/>
        <w:bottom w:val="none" w:sz="0" w:space="0" w:color="auto"/>
        <w:right w:val="none" w:sz="0" w:space="0" w:color="auto"/>
      </w:divBdr>
    </w:div>
    <w:div w:id="467551551">
      <w:bodyDiv w:val="1"/>
      <w:marLeft w:val="0"/>
      <w:marRight w:val="0"/>
      <w:marTop w:val="0"/>
      <w:marBottom w:val="0"/>
      <w:divBdr>
        <w:top w:val="none" w:sz="0" w:space="0" w:color="auto"/>
        <w:left w:val="none" w:sz="0" w:space="0" w:color="auto"/>
        <w:bottom w:val="none" w:sz="0" w:space="0" w:color="auto"/>
        <w:right w:val="none" w:sz="0" w:space="0" w:color="auto"/>
      </w:divBdr>
    </w:div>
    <w:div w:id="467624514">
      <w:bodyDiv w:val="1"/>
      <w:marLeft w:val="0"/>
      <w:marRight w:val="0"/>
      <w:marTop w:val="0"/>
      <w:marBottom w:val="0"/>
      <w:divBdr>
        <w:top w:val="none" w:sz="0" w:space="0" w:color="auto"/>
        <w:left w:val="none" w:sz="0" w:space="0" w:color="auto"/>
        <w:bottom w:val="none" w:sz="0" w:space="0" w:color="auto"/>
        <w:right w:val="none" w:sz="0" w:space="0" w:color="auto"/>
      </w:divBdr>
      <w:divsChild>
        <w:div w:id="350649916">
          <w:marLeft w:val="0"/>
          <w:marRight w:val="0"/>
          <w:marTop w:val="0"/>
          <w:marBottom w:val="0"/>
          <w:divBdr>
            <w:top w:val="none" w:sz="0" w:space="0" w:color="auto"/>
            <w:left w:val="none" w:sz="0" w:space="0" w:color="auto"/>
            <w:bottom w:val="none" w:sz="0" w:space="0" w:color="auto"/>
            <w:right w:val="none" w:sz="0" w:space="0" w:color="auto"/>
          </w:divBdr>
        </w:div>
        <w:div w:id="530845213">
          <w:marLeft w:val="0"/>
          <w:marRight w:val="0"/>
          <w:marTop w:val="0"/>
          <w:marBottom w:val="0"/>
          <w:divBdr>
            <w:top w:val="none" w:sz="0" w:space="0" w:color="auto"/>
            <w:left w:val="none" w:sz="0" w:space="0" w:color="auto"/>
            <w:bottom w:val="none" w:sz="0" w:space="0" w:color="auto"/>
            <w:right w:val="none" w:sz="0" w:space="0" w:color="auto"/>
          </w:divBdr>
        </w:div>
        <w:div w:id="1727029927">
          <w:marLeft w:val="0"/>
          <w:marRight w:val="0"/>
          <w:marTop w:val="0"/>
          <w:marBottom w:val="0"/>
          <w:divBdr>
            <w:top w:val="none" w:sz="0" w:space="0" w:color="auto"/>
            <w:left w:val="none" w:sz="0" w:space="0" w:color="auto"/>
            <w:bottom w:val="none" w:sz="0" w:space="0" w:color="auto"/>
            <w:right w:val="none" w:sz="0" w:space="0" w:color="auto"/>
          </w:divBdr>
        </w:div>
        <w:div w:id="1596866756">
          <w:marLeft w:val="0"/>
          <w:marRight w:val="0"/>
          <w:marTop w:val="0"/>
          <w:marBottom w:val="0"/>
          <w:divBdr>
            <w:top w:val="none" w:sz="0" w:space="0" w:color="auto"/>
            <w:left w:val="none" w:sz="0" w:space="0" w:color="auto"/>
            <w:bottom w:val="none" w:sz="0" w:space="0" w:color="auto"/>
            <w:right w:val="none" w:sz="0" w:space="0" w:color="auto"/>
          </w:divBdr>
        </w:div>
        <w:div w:id="1523206297">
          <w:marLeft w:val="0"/>
          <w:marRight w:val="0"/>
          <w:marTop w:val="0"/>
          <w:marBottom w:val="0"/>
          <w:divBdr>
            <w:top w:val="none" w:sz="0" w:space="0" w:color="auto"/>
            <w:left w:val="none" w:sz="0" w:space="0" w:color="auto"/>
            <w:bottom w:val="none" w:sz="0" w:space="0" w:color="auto"/>
            <w:right w:val="none" w:sz="0" w:space="0" w:color="auto"/>
          </w:divBdr>
        </w:div>
        <w:div w:id="1128164489">
          <w:marLeft w:val="0"/>
          <w:marRight w:val="0"/>
          <w:marTop w:val="0"/>
          <w:marBottom w:val="0"/>
          <w:divBdr>
            <w:top w:val="none" w:sz="0" w:space="0" w:color="auto"/>
            <w:left w:val="none" w:sz="0" w:space="0" w:color="auto"/>
            <w:bottom w:val="none" w:sz="0" w:space="0" w:color="auto"/>
            <w:right w:val="none" w:sz="0" w:space="0" w:color="auto"/>
          </w:divBdr>
        </w:div>
        <w:div w:id="1934164403">
          <w:marLeft w:val="0"/>
          <w:marRight w:val="0"/>
          <w:marTop w:val="0"/>
          <w:marBottom w:val="0"/>
          <w:divBdr>
            <w:top w:val="none" w:sz="0" w:space="0" w:color="auto"/>
            <w:left w:val="none" w:sz="0" w:space="0" w:color="auto"/>
            <w:bottom w:val="none" w:sz="0" w:space="0" w:color="auto"/>
            <w:right w:val="none" w:sz="0" w:space="0" w:color="auto"/>
          </w:divBdr>
        </w:div>
        <w:div w:id="1587610598">
          <w:marLeft w:val="0"/>
          <w:marRight w:val="0"/>
          <w:marTop w:val="0"/>
          <w:marBottom w:val="0"/>
          <w:divBdr>
            <w:top w:val="none" w:sz="0" w:space="0" w:color="auto"/>
            <w:left w:val="none" w:sz="0" w:space="0" w:color="auto"/>
            <w:bottom w:val="none" w:sz="0" w:space="0" w:color="auto"/>
            <w:right w:val="none" w:sz="0" w:space="0" w:color="auto"/>
          </w:divBdr>
        </w:div>
        <w:div w:id="756055281">
          <w:marLeft w:val="0"/>
          <w:marRight w:val="0"/>
          <w:marTop w:val="0"/>
          <w:marBottom w:val="0"/>
          <w:divBdr>
            <w:top w:val="none" w:sz="0" w:space="0" w:color="auto"/>
            <w:left w:val="none" w:sz="0" w:space="0" w:color="auto"/>
            <w:bottom w:val="none" w:sz="0" w:space="0" w:color="auto"/>
            <w:right w:val="none" w:sz="0" w:space="0" w:color="auto"/>
          </w:divBdr>
        </w:div>
        <w:div w:id="1839729703">
          <w:marLeft w:val="0"/>
          <w:marRight w:val="0"/>
          <w:marTop w:val="0"/>
          <w:marBottom w:val="0"/>
          <w:divBdr>
            <w:top w:val="none" w:sz="0" w:space="0" w:color="auto"/>
            <w:left w:val="none" w:sz="0" w:space="0" w:color="auto"/>
            <w:bottom w:val="none" w:sz="0" w:space="0" w:color="auto"/>
            <w:right w:val="none" w:sz="0" w:space="0" w:color="auto"/>
          </w:divBdr>
        </w:div>
        <w:div w:id="1614744255">
          <w:marLeft w:val="0"/>
          <w:marRight w:val="0"/>
          <w:marTop w:val="0"/>
          <w:marBottom w:val="0"/>
          <w:divBdr>
            <w:top w:val="none" w:sz="0" w:space="0" w:color="auto"/>
            <w:left w:val="none" w:sz="0" w:space="0" w:color="auto"/>
            <w:bottom w:val="none" w:sz="0" w:space="0" w:color="auto"/>
            <w:right w:val="none" w:sz="0" w:space="0" w:color="auto"/>
          </w:divBdr>
        </w:div>
        <w:div w:id="287708343">
          <w:marLeft w:val="0"/>
          <w:marRight w:val="0"/>
          <w:marTop w:val="0"/>
          <w:marBottom w:val="0"/>
          <w:divBdr>
            <w:top w:val="none" w:sz="0" w:space="0" w:color="auto"/>
            <w:left w:val="none" w:sz="0" w:space="0" w:color="auto"/>
            <w:bottom w:val="none" w:sz="0" w:space="0" w:color="auto"/>
            <w:right w:val="none" w:sz="0" w:space="0" w:color="auto"/>
          </w:divBdr>
        </w:div>
        <w:div w:id="841162224">
          <w:marLeft w:val="0"/>
          <w:marRight w:val="0"/>
          <w:marTop w:val="0"/>
          <w:marBottom w:val="0"/>
          <w:divBdr>
            <w:top w:val="none" w:sz="0" w:space="0" w:color="auto"/>
            <w:left w:val="none" w:sz="0" w:space="0" w:color="auto"/>
            <w:bottom w:val="none" w:sz="0" w:space="0" w:color="auto"/>
            <w:right w:val="none" w:sz="0" w:space="0" w:color="auto"/>
          </w:divBdr>
        </w:div>
        <w:div w:id="2038306870">
          <w:marLeft w:val="0"/>
          <w:marRight w:val="0"/>
          <w:marTop w:val="0"/>
          <w:marBottom w:val="0"/>
          <w:divBdr>
            <w:top w:val="none" w:sz="0" w:space="0" w:color="auto"/>
            <w:left w:val="none" w:sz="0" w:space="0" w:color="auto"/>
            <w:bottom w:val="none" w:sz="0" w:space="0" w:color="auto"/>
            <w:right w:val="none" w:sz="0" w:space="0" w:color="auto"/>
          </w:divBdr>
        </w:div>
        <w:div w:id="312562269">
          <w:marLeft w:val="0"/>
          <w:marRight w:val="0"/>
          <w:marTop w:val="0"/>
          <w:marBottom w:val="0"/>
          <w:divBdr>
            <w:top w:val="none" w:sz="0" w:space="0" w:color="auto"/>
            <w:left w:val="none" w:sz="0" w:space="0" w:color="auto"/>
            <w:bottom w:val="none" w:sz="0" w:space="0" w:color="auto"/>
            <w:right w:val="none" w:sz="0" w:space="0" w:color="auto"/>
          </w:divBdr>
        </w:div>
        <w:div w:id="939216521">
          <w:marLeft w:val="0"/>
          <w:marRight w:val="0"/>
          <w:marTop w:val="0"/>
          <w:marBottom w:val="0"/>
          <w:divBdr>
            <w:top w:val="none" w:sz="0" w:space="0" w:color="auto"/>
            <w:left w:val="none" w:sz="0" w:space="0" w:color="auto"/>
            <w:bottom w:val="none" w:sz="0" w:space="0" w:color="auto"/>
            <w:right w:val="none" w:sz="0" w:space="0" w:color="auto"/>
          </w:divBdr>
        </w:div>
        <w:div w:id="1272325531">
          <w:marLeft w:val="0"/>
          <w:marRight w:val="0"/>
          <w:marTop w:val="0"/>
          <w:marBottom w:val="0"/>
          <w:divBdr>
            <w:top w:val="none" w:sz="0" w:space="0" w:color="auto"/>
            <w:left w:val="none" w:sz="0" w:space="0" w:color="auto"/>
            <w:bottom w:val="none" w:sz="0" w:space="0" w:color="auto"/>
            <w:right w:val="none" w:sz="0" w:space="0" w:color="auto"/>
          </w:divBdr>
        </w:div>
        <w:div w:id="1976787643">
          <w:marLeft w:val="0"/>
          <w:marRight w:val="0"/>
          <w:marTop w:val="0"/>
          <w:marBottom w:val="0"/>
          <w:divBdr>
            <w:top w:val="none" w:sz="0" w:space="0" w:color="auto"/>
            <w:left w:val="none" w:sz="0" w:space="0" w:color="auto"/>
            <w:bottom w:val="none" w:sz="0" w:space="0" w:color="auto"/>
            <w:right w:val="none" w:sz="0" w:space="0" w:color="auto"/>
          </w:divBdr>
        </w:div>
        <w:div w:id="1868326517">
          <w:marLeft w:val="0"/>
          <w:marRight w:val="0"/>
          <w:marTop w:val="0"/>
          <w:marBottom w:val="0"/>
          <w:divBdr>
            <w:top w:val="none" w:sz="0" w:space="0" w:color="auto"/>
            <w:left w:val="none" w:sz="0" w:space="0" w:color="auto"/>
            <w:bottom w:val="none" w:sz="0" w:space="0" w:color="auto"/>
            <w:right w:val="none" w:sz="0" w:space="0" w:color="auto"/>
          </w:divBdr>
        </w:div>
        <w:div w:id="100882542">
          <w:marLeft w:val="0"/>
          <w:marRight w:val="0"/>
          <w:marTop w:val="0"/>
          <w:marBottom w:val="0"/>
          <w:divBdr>
            <w:top w:val="none" w:sz="0" w:space="0" w:color="auto"/>
            <w:left w:val="none" w:sz="0" w:space="0" w:color="auto"/>
            <w:bottom w:val="none" w:sz="0" w:space="0" w:color="auto"/>
            <w:right w:val="none" w:sz="0" w:space="0" w:color="auto"/>
          </w:divBdr>
        </w:div>
        <w:div w:id="615916527">
          <w:marLeft w:val="0"/>
          <w:marRight w:val="0"/>
          <w:marTop w:val="0"/>
          <w:marBottom w:val="0"/>
          <w:divBdr>
            <w:top w:val="none" w:sz="0" w:space="0" w:color="auto"/>
            <w:left w:val="none" w:sz="0" w:space="0" w:color="auto"/>
            <w:bottom w:val="none" w:sz="0" w:space="0" w:color="auto"/>
            <w:right w:val="none" w:sz="0" w:space="0" w:color="auto"/>
          </w:divBdr>
        </w:div>
        <w:div w:id="1971082584">
          <w:marLeft w:val="0"/>
          <w:marRight w:val="0"/>
          <w:marTop w:val="0"/>
          <w:marBottom w:val="0"/>
          <w:divBdr>
            <w:top w:val="none" w:sz="0" w:space="0" w:color="auto"/>
            <w:left w:val="none" w:sz="0" w:space="0" w:color="auto"/>
            <w:bottom w:val="none" w:sz="0" w:space="0" w:color="auto"/>
            <w:right w:val="none" w:sz="0" w:space="0" w:color="auto"/>
          </w:divBdr>
        </w:div>
        <w:div w:id="163324724">
          <w:marLeft w:val="0"/>
          <w:marRight w:val="0"/>
          <w:marTop w:val="0"/>
          <w:marBottom w:val="0"/>
          <w:divBdr>
            <w:top w:val="none" w:sz="0" w:space="0" w:color="auto"/>
            <w:left w:val="none" w:sz="0" w:space="0" w:color="auto"/>
            <w:bottom w:val="none" w:sz="0" w:space="0" w:color="auto"/>
            <w:right w:val="none" w:sz="0" w:space="0" w:color="auto"/>
          </w:divBdr>
        </w:div>
        <w:div w:id="1372463128">
          <w:marLeft w:val="0"/>
          <w:marRight w:val="0"/>
          <w:marTop w:val="0"/>
          <w:marBottom w:val="0"/>
          <w:divBdr>
            <w:top w:val="none" w:sz="0" w:space="0" w:color="auto"/>
            <w:left w:val="none" w:sz="0" w:space="0" w:color="auto"/>
            <w:bottom w:val="none" w:sz="0" w:space="0" w:color="auto"/>
            <w:right w:val="none" w:sz="0" w:space="0" w:color="auto"/>
          </w:divBdr>
        </w:div>
        <w:div w:id="1693610898">
          <w:marLeft w:val="0"/>
          <w:marRight w:val="0"/>
          <w:marTop w:val="0"/>
          <w:marBottom w:val="0"/>
          <w:divBdr>
            <w:top w:val="none" w:sz="0" w:space="0" w:color="auto"/>
            <w:left w:val="none" w:sz="0" w:space="0" w:color="auto"/>
            <w:bottom w:val="none" w:sz="0" w:space="0" w:color="auto"/>
            <w:right w:val="none" w:sz="0" w:space="0" w:color="auto"/>
          </w:divBdr>
        </w:div>
        <w:div w:id="984554425">
          <w:marLeft w:val="0"/>
          <w:marRight w:val="0"/>
          <w:marTop w:val="0"/>
          <w:marBottom w:val="0"/>
          <w:divBdr>
            <w:top w:val="none" w:sz="0" w:space="0" w:color="auto"/>
            <w:left w:val="none" w:sz="0" w:space="0" w:color="auto"/>
            <w:bottom w:val="none" w:sz="0" w:space="0" w:color="auto"/>
            <w:right w:val="none" w:sz="0" w:space="0" w:color="auto"/>
          </w:divBdr>
        </w:div>
        <w:div w:id="906843903">
          <w:marLeft w:val="0"/>
          <w:marRight w:val="0"/>
          <w:marTop w:val="0"/>
          <w:marBottom w:val="0"/>
          <w:divBdr>
            <w:top w:val="none" w:sz="0" w:space="0" w:color="auto"/>
            <w:left w:val="none" w:sz="0" w:space="0" w:color="auto"/>
            <w:bottom w:val="none" w:sz="0" w:space="0" w:color="auto"/>
            <w:right w:val="none" w:sz="0" w:space="0" w:color="auto"/>
          </w:divBdr>
        </w:div>
        <w:div w:id="2091846050">
          <w:marLeft w:val="0"/>
          <w:marRight w:val="0"/>
          <w:marTop w:val="0"/>
          <w:marBottom w:val="0"/>
          <w:divBdr>
            <w:top w:val="none" w:sz="0" w:space="0" w:color="auto"/>
            <w:left w:val="none" w:sz="0" w:space="0" w:color="auto"/>
            <w:bottom w:val="none" w:sz="0" w:space="0" w:color="auto"/>
            <w:right w:val="none" w:sz="0" w:space="0" w:color="auto"/>
          </w:divBdr>
        </w:div>
        <w:div w:id="1515997980">
          <w:marLeft w:val="0"/>
          <w:marRight w:val="0"/>
          <w:marTop w:val="0"/>
          <w:marBottom w:val="0"/>
          <w:divBdr>
            <w:top w:val="none" w:sz="0" w:space="0" w:color="auto"/>
            <w:left w:val="none" w:sz="0" w:space="0" w:color="auto"/>
            <w:bottom w:val="none" w:sz="0" w:space="0" w:color="auto"/>
            <w:right w:val="none" w:sz="0" w:space="0" w:color="auto"/>
          </w:divBdr>
        </w:div>
        <w:div w:id="1631323361">
          <w:marLeft w:val="0"/>
          <w:marRight w:val="0"/>
          <w:marTop w:val="0"/>
          <w:marBottom w:val="0"/>
          <w:divBdr>
            <w:top w:val="none" w:sz="0" w:space="0" w:color="auto"/>
            <w:left w:val="none" w:sz="0" w:space="0" w:color="auto"/>
            <w:bottom w:val="none" w:sz="0" w:space="0" w:color="auto"/>
            <w:right w:val="none" w:sz="0" w:space="0" w:color="auto"/>
          </w:divBdr>
        </w:div>
        <w:div w:id="1313826321">
          <w:marLeft w:val="0"/>
          <w:marRight w:val="0"/>
          <w:marTop w:val="0"/>
          <w:marBottom w:val="0"/>
          <w:divBdr>
            <w:top w:val="none" w:sz="0" w:space="0" w:color="auto"/>
            <w:left w:val="none" w:sz="0" w:space="0" w:color="auto"/>
            <w:bottom w:val="none" w:sz="0" w:space="0" w:color="auto"/>
            <w:right w:val="none" w:sz="0" w:space="0" w:color="auto"/>
          </w:divBdr>
        </w:div>
        <w:div w:id="1054424311">
          <w:marLeft w:val="0"/>
          <w:marRight w:val="0"/>
          <w:marTop w:val="0"/>
          <w:marBottom w:val="0"/>
          <w:divBdr>
            <w:top w:val="none" w:sz="0" w:space="0" w:color="auto"/>
            <w:left w:val="none" w:sz="0" w:space="0" w:color="auto"/>
            <w:bottom w:val="none" w:sz="0" w:space="0" w:color="auto"/>
            <w:right w:val="none" w:sz="0" w:space="0" w:color="auto"/>
          </w:divBdr>
        </w:div>
        <w:div w:id="848524890">
          <w:marLeft w:val="0"/>
          <w:marRight w:val="0"/>
          <w:marTop w:val="0"/>
          <w:marBottom w:val="0"/>
          <w:divBdr>
            <w:top w:val="none" w:sz="0" w:space="0" w:color="auto"/>
            <w:left w:val="none" w:sz="0" w:space="0" w:color="auto"/>
            <w:bottom w:val="none" w:sz="0" w:space="0" w:color="auto"/>
            <w:right w:val="none" w:sz="0" w:space="0" w:color="auto"/>
          </w:divBdr>
        </w:div>
        <w:div w:id="2106269667">
          <w:marLeft w:val="0"/>
          <w:marRight w:val="0"/>
          <w:marTop w:val="0"/>
          <w:marBottom w:val="0"/>
          <w:divBdr>
            <w:top w:val="none" w:sz="0" w:space="0" w:color="auto"/>
            <w:left w:val="none" w:sz="0" w:space="0" w:color="auto"/>
            <w:bottom w:val="none" w:sz="0" w:space="0" w:color="auto"/>
            <w:right w:val="none" w:sz="0" w:space="0" w:color="auto"/>
          </w:divBdr>
        </w:div>
        <w:div w:id="540479390">
          <w:marLeft w:val="0"/>
          <w:marRight w:val="0"/>
          <w:marTop w:val="0"/>
          <w:marBottom w:val="0"/>
          <w:divBdr>
            <w:top w:val="none" w:sz="0" w:space="0" w:color="auto"/>
            <w:left w:val="none" w:sz="0" w:space="0" w:color="auto"/>
            <w:bottom w:val="none" w:sz="0" w:space="0" w:color="auto"/>
            <w:right w:val="none" w:sz="0" w:space="0" w:color="auto"/>
          </w:divBdr>
        </w:div>
        <w:div w:id="209611846">
          <w:marLeft w:val="0"/>
          <w:marRight w:val="0"/>
          <w:marTop w:val="0"/>
          <w:marBottom w:val="0"/>
          <w:divBdr>
            <w:top w:val="none" w:sz="0" w:space="0" w:color="auto"/>
            <w:left w:val="none" w:sz="0" w:space="0" w:color="auto"/>
            <w:bottom w:val="none" w:sz="0" w:space="0" w:color="auto"/>
            <w:right w:val="none" w:sz="0" w:space="0" w:color="auto"/>
          </w:divBdr>
        </w:div>
        <w:div w:id="1991205618">
          <w:marLeft w:val="0"/>
          <w:marRight w:val="0"/>
          <w:marTop w:val="0"/>
          <w:marBottom w:val="0"/>
          <w:divBdr>
            <w:top w:val="none" w:sz="0" w:space="0" w:color="auto"/>
            <w:left w:val="none" w:sz="0" w:space="0" w:color="auto"/>
            <w:bottom w:val="none" w:sz="0" w:space="0" w:color="auto"/>
            <w:right w:val="none" w:sz="0" w:space="0" w:color="auto"/>
          </w:divBdr>
        </w:div>
        <w:div w:id="202675">
          <w:marLeft w:val="0"/>
          <w:marRight w:val="0"/>
          <w:marTop w:val="0"/>
          <w:marBottom w:val="0"/>
          <w:divBdr>
            <w:top w:val="none" w:sz="0" w:space="0" w:color="auto"/>
            <w:left w:val="none" w:sz="0" w:space="0" w:color="auto"/>
            <w:bottom w:val="none" w:sz="0" w:space="0" w:color="auto"/>
            <w:right w:val="none" w:sz="0" w:space="0" w:color="auto"/>
          </w:divBdr>
        </w:div>
        <w:div w:id="708186730">
          <w:marLeft w:val="0"/>
          <w:marRight w:val="0"/>
          <w:marTop w:val="0"/>
          <w:marBottom w:val="0"/>
          <w:divBdr>
            <w:top w:val="none" w:sz="0" w:space="0" w:color="auto"/>
            <w:left w:val="none" w:sz="0" w:space="0" w:color="auto"/>
            <w:bottom w:val="none" w:sz="0" w:space="0" w:color="auto"/>
            <w:right w:val="none" w:sz="0" w:space="0" w:color="auto"/>
          </w:divBdr>
        </w:div>
        <w:div w:id="1555585283">
          <w:marLeft w:val="0"/>
          <w:marRight w:val="0"/>
          <w:marTop w:val="0"/>
          <w:marBottom w:val="0"/>
          <w:divBdr>
            <w:top w:val="none" w:sz="0" w:space="0" w:color="auto"/>
            <w:left w:val="none" w:sz="0" w:space="0" w:color="auto"/>
            <w:bottom w:val="none" w:sz="0" w:space="0" w:color="auto"/>
            <w:right w:val="none" w:sz="0" w:space="0" w:color="auto"/>
          </w:divBdr>
        </w:div>
        <w:div w:id="1903831282">
          <w:marLeft w:val="0"/>
          <w:marRight w:val="0"/>
          <w:marTop w:val="0"/>
          <w:marBottom w:val="0"/>
          <w:divBdr>
            <w:top w:val="none" w:sz="0" w:space="0" w:color="auto"/>
            <w:left w:val="none" w:sz="0" w:space="0" w:color="auto"/>
            <w:bottom w:val="none" w:sz="0" w:space="0" w:color="auto"/>
            <w:right w:val="none" w:sz="0" w:space="0" w:color="auto"/>
          </w:divBdr>
        </w:div>
        <w:div w:id="1224944744">
          <w:marLeft w:val="0"/>
          <w:marRight w:val="0"/>
          <w:marTop w:val="0"/>
          <w:marBottom w:val="0"/>
          <w:divBdr>
            <w:top w:val="none" w:sz="0" w:space="0" w:color="auto"/>
            <w:left w:val="none" w:sz="0" w:space="0" w:color="auto"/>
            <w:bottom w:val="none" w:sz="0" w:space="0" w:color="auto"/>
            <w:right w:val="none" w:sz="0" w:space="0" w:color="auto"/>
          </w:divBdr>
        </w:div>
        <w:div w:id="68577511">
          <w:marLeft w:val="0"/>
          <w:marRight w:val="0"/>
          <w:marTop w:val="0"/>
          <w:marBottom w:val="0"/>
          <w:divBdr>
            <w:top w:val="none" w:sz="0" w:space="0" w:color="auto"/>
            <w:left w:val="none" w:sz="0" w:space="0" w:color="auto"/>
            <w:bottom w:val="none" w:sz="0" w:space="0" w:color="auto"/>
            <w:right w:val="none" w:sz="0" w:space="0" w:color="auto"/>
          </w:divBdr>
        </w:div>
        <w:div w:id="1651980023">
          <w:marLeft w:val="0"/>
          <w:marRight w:val="0"/>
          <w:marTop w:val="0"/>
          <w:marBottom w:val="0"/>
          <w:divBdr>
            <w:top w:val="none" w:sz="0" w:space="0" w:color="auto"/>
            <w:left w:val="none" w:sz="0" w:space="0" w:color="auto"/>
            <w:bottom w:val="none" w:sz="0" w:space="0" w:color="auto"/>
            <w:right w:val="none" w:sz="0" w:space="0" w:color="auto"/>
          </w:divBdr>
        </w:div>
        <w:div w:id="1902251000">
          <w:marLeft w:val="0"/>
          <w:marRight w:val="0"/>
          <w:marTop w:val="0"/>
          <w:marBottom w:val="0"/>
          <w:divBdr>
            <w:top w:val="none" w:sz="0" w:space="0" w:color="auto"/>
            <w:left w:val="none" w:sz="0" w:space="0" w:color="auto"/>
            <w:bottom w:val="none" w:sz="0" w:space="0" w:color="auto"/>
            <w:right w:val="none" w:sz="0" w:space="0" w:color="auto"/>
          </w:divBdr>
        </w:div>
        <w:div w:id="1383868221">
          <w:marLeft w:val="0"/>
          <w:marRight w:val="0"/>
          <w:marTop w:val="0"/>
          <w:marBottom w:val="0"/>
          <w:divBdr>
            <w:top w:val="none" w:sz="0" w:space="0" w:color="auto"/>
            <w:left w:val="none" w:sz="0" w:space="0" w:color="auto"/>
            <w:bottom w:val="none" w:sz="0" w:space="0" w:color="auto"/>
            <w:right w:val="none" w:sz="0" w:space="0" w:color="auto"/>
          </w:divBdr>
        </w:div>
        <w:div w:id="1514412694">
          <w:marLeft w:val="0"/>
          <w:marRight w:val="0"/>
          <w:marTop w:val="0"/>
          <w:marBottom w:val="0"/>
          <w:divBdr>
            <w:top w:val="none" w:sz="0" w:space="0" w:color="auto"/>
            <w:left w:val="none" w:sz="0" w:space="0" w:color="auto"/>
            <w:bottom w:val="none" w:sz="0" w:space="0" w:color="auto"/>
            <w:right w:val="none" w:sz="0" w:space="0" w:color="auto"/>
          </w:divBdr>
        </w:div>
        <w:div w:id="1375541191">
          <w:marLeft w:val="0"/>
          <w:marRight w:val="0"/>
          <w:marTop w:val="0"/>
          <w:marBottom w:val="0"/>
          <w:divBdr>
            <w:top w:val="none" w:sz="0" w:space="0" w:color="auto"/>
            <w:left w:val="none" w:sz="0" w:space="0" w:color="auto"/>
            <w:bottom w:val="none" w:sz="0" w:space="0" w:color="auto"/>
            <w:right w:val="none" w:sz="0" w:space="0" w:color="auto"/>
          </w:divBdr>
        </w:div>
        <w:div w:id="1697972545">
          <w:marLeft w:val="0"/>
          <w:marRight w:val="0"/>
          <w:marTop w:val="0"/>
          <w:marBottom w:val="0"/>
          <w:divBdr>
            <w:top w:val="none" w:sz="0" w:space="0" w:color="auto"/>
            <w:left w:val="none" w:sz="0" w:space="0" w:color="auto"/>
            <w:bottom w:val="none" w:sz="0" w:space="0" w:color="auto"/>
            <w:right w:val="none" w:sz="0" w:space="0" w:color="auto"/>
          </w:divBdr>
        </w:div>
        <w:div w:id="662899398">
          <w:marLeft w:val="0"/>
          <w:marRight w:val="0"/>
          <w:marTop w:val="0"/>
          <w:marBottom w:val="0"/>
          <w:divBdr>
            <w:top w:val="none" w:sz="0" w:space="0" w:color="auto"/>
            <w:left w:val="none" w:sz="0" w:space="0" w:color="auto"/>
            <w:bottom w:val="none" w:sz="0" w:space="0" w:color="auto"/>
            <w:right w:val="none" w:sz="0" w:space="0" w:color="auto"/>
          </w:divBdr>
        </w:div>
        <w:div w:id="2114788249">
          <w:marLeft w:val="0"/>
          <w:marRight w:val="0"/>
          <w:marTop w:val="0"/>
          <w:marBottom w:val="0"/>
          <w:divBdr>
            <w:top w:val="none" w:sz="0" w:space="0" w:color="auto"/>
            <w:left w:val="none" w:sz="0" w:space="0" w:color="auto"/>
            <w:bottom w:val="none" w:sz="0" w:space="0" w:color="auto"/>
            <w:right w:val="none" w:sz="0" w:space="0" w:color="auto"/>
          </w:divBdr>
        </w:div>
        <w:div w:id="93718823">
          <w:marLeft w:val="0"/>
          <w:marRight w:val="0"/>
          <w:marTop w:val="0"/>
          <w:marBottom w:val="0"/>
          <w:divBdr>
            <w:top w:val="none" w:sz="0" w:space="0" w:color="auto"/>
            <w:left w:val="none" w:sz="0" w:space="0" w:color="auto"/>
            <w:bottom w:val="none" w:sz="0" w:space="0" w:color="auto"/>
            <w:right w:val="none" w:sz="0" w:space="0" w:color="auto"/>
          </w:divBdr>
        </w:div>
        <w:div w:id="1151403425">
          <w:marLeft w:val="0"/>
          <w:marRight w:val="0"/>
          <w:marTop w:val="0"/>
          <w:marBottom w:val="0"/>
          <w:divBdr>
            <w:top w:val="none" w:sz="0" w:space="0" w:color="auto"/>
            <w:left w:val="none" w:sz="0" w:space="0" w:color="auto"/>
            <w:bottom w:val="none" w:sz="0" w:space="0" w:color="auto"/>
            <w:right w:val="none" w:sz="0" w:space="0" w:color="auto"/>
          </w:divBdr>
        </w:div>
        <w:div w:id="436217005">
          <w:marLeft w:val="0"/>
          <w:marRight w:val="0"/>
          <w:marTop w:val="0"/>
          <w:marBottom w:val="0"/>
          <w:divBdr>
            <w:top w:val="none" w:sz="0" w:space="0" w:color="auto"/>
            <w:left w:val="none" w:sz="0" w:space="0" w:color="auto"/>
            <w:bottom w:val="none" w:sz="0" w:space="0" w:color="auto"/>
            <w:right w:val="none" w:sz="0" w:space="0" w:color="auto"/>
          </w:divBdr>
        </w:div>
        <w:div w:id="660235399">
          <w:marLeft w:val="0"/>
          <w:marRight w:val="0"/>
          <w:marTop w:val="0"/>
          <w:marBottom w:val="0"/>
          <w:divBdr>
            <w:top w:val="none" w:sz="0" w:space="0" w:color="auto"/>
            <w:left w:val="none" w:sz="0" w:space="0" w:color="auto"/>
            <w:bottom w:val="none" w:sz="0" w:space="0" w:color="auto"/>
            <w:right w:val="none" w:sz="0" w:space="0" w:color="auto"/>
          </w:divBdr>
        </w:div>
        <w:div w:id="1039237021">
          <w:marLeft w:val="0"/>
          <w:marRight w:val="0"/>
          <w:marTop w:val="0"/>
          <w:marBottom w:val="0"/>
          <w:divBdr>
            <w:top w:val="none" w:sz="0" w:space="0" w:color="auto"/>
            <w:left w:val="none" w:sz="0" w:space="0" w:color="auto"/>
            <w:bottom w:val="none" w:sz="0" w:space="0" w:color="auto"/>
            <w:right w:val="none" w:sz="0" w:space="0" w:color="auto"/>
          </w:divBdr>
        </w:div>
        <w:div w:id="281420053">
          <w:marLeft w:val="0"/>
          <w:marRight w:val="0"/>
          <w:marTop w:val="0"/>
          <w:marBottom w:val="0"/>
          <w:divBdr>
            <w:top w:val="none" w:sz="0" w:space="0" w:color="auto"/>
            <w:left w:val="none" w:sz="0" w:space="0" w:color="auto"/>
            <w:bottom w:val="none" w:sz="0" w:space="0" w:color="auto"/>
            <w:right w:val="none" w:sz="0" w:space="0" w:color="auto"/>
          </w:divBdr>
        </w:div>
        <w:div w:id="1705443371">
          <w:marLeft w:val="0"/>
          <w:marRight w:val="0"/>
          <w:marTop w:val="0"/>
          <w:marBottom w:val="0"/>
          <w:divBdr>
            <w:top w:val="none" w:sz="0" w:space="0" w:color="auto"/>
            <w:left w:val="none" w:sz="0" w:space="0" w:color="auto"/>
            <w:bottom w:val="none" w:sz="0" w:space="0" w:color="auto"/>
            <w:right w:val="none" w:sz="0" w:space="0" w:color="auto"/>
          </w:divBdr>
        </w:div>
        <w:div w:id="1085570776">
          <w:marLeft w:val="0"/>
          <w:marRight w:val="0"/>
          <w:marTop w:val="0"/>
          <w:marBottom w:val="0"/>
          <w:divBdr>
            <w:top w:val="none" w:sz="0" w:space="0" w:color="auto"/>
            <w:left w:val="none" w:sz="0" w:space="0" w:color="auto"/>
            <w:bottom w:val="none" w:sz="0" w:space="0" w:color="auto"/>
            <w:right w:val="none" w:sz="0" w:space="0" w:color="auto"/>
          </w:divBdr>
        </w:div>
        <w:div w:id="1181626067">
          <w:marLeft w:val="0"/>
          <w:marRight w:val="0"/>
          <w:marTop w:val="0"/>
          <w:marBottom w:val="0"/>
          <w:divBdr>
            <w:top w:val="none" w:sz="0" w:space="0" w:color="auto"/>
            <w:left w:val="none" w:sz="0" w:space="0" w:color="auto"/>
            <w:bottom w:val="none" w:sz="0" w:space="0" w:color="auto"/>
            <w:right w:val="none" w:sz="0" w:space="0" w:color="auto"/>
          </w:divBdr>
        </w:div>
        <w:div w:id="988635717">
          <w:marLeft w:val="0"/>
          <w:marRight w:val="0"/>
          <w:marTop w:val="0"/>
          <w:marBottom w:val="0"/>
          <w:divBdr>
            <w:top w:val="none" w:sz="0" w:space="0" w:color="auto"/>
            <w:left w:val="none" w:sz="0" w:space="0" w:color="auto"/>
            <w:bottom w:val="none" w:sz="0" w:space="0" w:color="auto"/>
            <w:right w:val="none" w:sz="0" w:space="0" w:color="auto"/>
          </w:divBdr>
        </w:div>
        <w:div w:id="732041669">
          <w:marLeft w:val="0"/>
          <w:marRight w:val="0"/>
          <w:marTop w:val="0"/>
          <w:marBottom w:val="0"/>
          <w:divBdr>
            <w:top w:val="none" w:sz="0" w:space="0" w:color="auto"/>
            <w:left w:val="none" w:sz="0" w:space="0" w:color="auto"/>
            <w:bottom w:val="none" w:sz="0" w:space="0" w:color="auto"/>
            <w:right w:val="none" w:sz="0" w:space="0" w:color="auto"/>
          </w:divBdr>
        </w:div>
        <w:div w:id="629089576">
          <w:marLeft w:val="0"/>
          <w:marRight w:val="0"/>
          <w:marTop w:val="0"/>
          <w:marBottom w:val="0"/>
          <w:divBdr>
            <w:top w:val="none" w:sz="0" w:space="0" w:color="auto"/>
            <w:left w:val="none" w:sz="0" w:space="0" w:color="auto"/>
            <w:bottom w:val="none" w:sz="0" w:space="0" w:color="auto"/>
            <w:right w:val="none" w:sz="0" w:space="0" w:color="auto"/>
          </w:divBdr>
        </w:div>
        <w:div w:id="1408959765">
          <w:marLeft w:val="0"/>
          <w:marRight w:val="0"/>
          <w:marTop w:val="0"/>
          <w:marBottom w:val="0"/>
          <w:divBdr>
            <w:top w:val="none" w:sz="0" w:space="0" w:color="auto"/>
            <w:left w:val="none" w:sz="0" w:space="0" w:color="auto"/>
            <w:bottom w:val="none" w:sz="0" w:space="0" w:color="auto"/>
            <w:right w:val="none" w:sz="0" w:space="0" w:color="auto"/>
          </w:divBdr>
        </w:div>
        <w:div w:id="1783567487">
          <w:marLeft w:val="0"/>
          <w:marRight w:val="0"/>
          <w:marTop w:val="0"/>
          <w:marBottom w:val="0"/>
          <w:divBdr>
            <w:top w:val="none" w:sz="0" w:space="0" w:color="auto"/>
            <w:left w:val="none" w:sz="0" w:space="0" w:color="auto"/>
            <w:bottom w:val="none" w:sz="0" w:space="0" w:color="auto"/>
            <w:right w:val="none" w:sz="0" w:space="0" w:color="auto"/>
          </w:divBdr>
        </w:div>
        <w:div w:id="900291969">
          <w:marLeft w:val="0"/>
          <w:marRight w:val="0"/>
          <w:marTop w:val="0"/>
          <w:marBottom w:val="0"/>
          <w:divBdr>
            <w:top w:val="none" w:sz="0" w:space="0" w:color="auto"/>
            <w:left w:val="none" w:sz="0" w:space="0" w:color="auto"/>
            <w:bottom w:val="none" w:sz="0" w:space="0" w:color="auto"/>
            <w:right w:val="none" w:sz="0" w:space="0" w:color="auto"/>
          </w:divBdr>
        </w:div>
        <w:div w:id="901719206">
          <w:marLeft w:val="0"/>
          <w:marRight w:val="0"/>
          <w:marTop w:val="0"/>
          <w:marBottom w:val="0"/>
          <w:divBdr>
            <w:top w:val="none" w:sz="0" w:space="0" w:color="auto"/>
            <w:left w:val="none" w:sz="0" w:space="0" w:color="auto"/>
            <w:bottom w:val="none" w:sz="0" w:space="0" w:color="auto"/>
            <w:right w:val="none" w:sz="0" w:space="0" w:color="auto"/>
          </w:divBdr>
        </w:div>
        <w:div w:id="758330093">
          <w:marLeft w:val="0"/>
          <w:marRight w:val="0"/>
          <w:marTop w:val="0"/>
          <w:marBottom w:val="0"/>
          <w:divBdr>
            <w:top w:val="none" w:sz="0" w:space="0" w:color="auto"/>
            <w:left w:val="none" w:sz="0" w:space="0" w:color="auto"/>
            <w:bottom w:val="none" w:sz="0" w:space="0" w:color="auto"/>
            <w:right w:val="none" w:sz="0" w:space="0" w:color="auto"/>
          </w:divBdr>
        </w:div>
        <w:div w:id="2033652785">
          <w:marLeft w:val="0"/>
          <w:marRight w:val="0"/>
          <w:marTop w:val="0"/>
          <w:marBottom w:val="0"/>
          <w:divBdr>
            <w:top w:val="none" w:sz="0" w:space="0" w:color="auto"/>
            <w:left w:val="none" w:sz="0" w:space="0" w:color="auto"/>
            <w:bottom w:val="none" w:sz="0" w:space="0" w:color="auto"/>
            <w:right w:val="none" w:sz="0" w:space="0" w:color="auto"/>
          </w:divBdr>
        </w:div>
        <w:div w:id="1811287102">
          <w:marLeft w:val="0"/>
          <w:marRight w:val="0"/>
          <w:marTop w:val="0"/>
          <w:marBottom w:val="0"/>
          <w:divBdr>
            <w:top w:val="none" w:sz="0" w:space="0" w:color="auto"/>
            <w:left w:val="none" w:sz="0" w:space="0" w:color="auto"/>
            <w:bottom w:val="none" w:sz="0" w:space="0" w:color="auto"/>
            <w:right w:val="none" w:sz="0" w:space="0" w:color="auto"/>
          </w:divBdr>
        </w:div>
        <w:div w:id="1648126801">
          <w:marLeft w:val="0"/>
          <w:marRight w:val="0"/>
          <w:marTop w:val="0"/>
          <w:marBottom w:val="0"/>
          <w:divBdr>
            <w:top w:val="none" w:sz="0" w:space="0" w:color="auto"/>
            <w:left w:val="none" w:sz="0" w:space="0" w:color="auto"/>
            <w:bottom w:val="none" w:sz="0" w:space="0" w:color="auto"/>
            <w:right w:val="none" w:sz="0" w:space="0" w:color="auto"/>
          </w:divBdr>
        </w:div>
        <w:div w:id="1063482426">
          <w:marLeft w:val="0"/>
          <w:marRight w:val="0"/>
          <w:marTop w:val="0"/>
          <w:marBottom w:val="0"/>
          <w:divBdr>
            <w:top w:val="none" w:sz="0" w:space="0" w:color="auto"/>
            <w:left w:val="none" w:sz="0" w:space="0" w:color="auto"/>
            <w:bottom w:val="none" w:sz="0" w:space="0" w:color="auto"/>
            <w:right w:val="none" w:sz="0" w:space="0" w:color="auto"/>
          </w:divBdr>
        </w:div>
        <w:div w:id="1835146575">
          <w:marLeft w:val="0"/>
          <w:marRight w:val="0"/>
          <w:marTop w:val="0"/>
          <w:marBottom w:val="0"/>
          <w:divBdr>
            <w:top w:val="none" w:sz="0" w:space="0" w:color="auto"/>
            <w:left w:val="none" w:sz="0" w:space="0" w:color="auto"/>
            <w:bottom w:val="none" w:sz="0" w:space="0" w:color="auto"/>
            <w:right w:val="none" w:sz="0" w:space="0" w:color="auto"/>
          </w:divBdr>
        </w:div>
        <w:div w:id="990645556">
          <w:marLeft w:val="0"/>
          <w:marRight w:val="0"/>
          <w:marTop w:val="0"/>
          <w:marBottom w:val="0"/>
          <w:divBdr>
            <w:top w:val="none" w:sz="0" w:space="0" w:color="auto"/>
            <w:left w:val="none" w:sz="0" w:space="0" w:color="auto"/>
            <w:bottom w:val="none" w:sz="0" w:space="0" w:color="auto"/>
            <w:right w:val="none" w:sz="0" w:space="0" w:color="auto"/>
          </w:divBdr>
        </w:div>
        <w:div w:id="854265671">
          <w:marLeft w:val="0"/>
          <w:marRight w:val="0"/>
          <w:marTop w:val="0"/>
          <w:marBottom w:val="0"/>
          <w:divBdr>
            <w:top w:val="none" w:sz="0" w:space="0" w:color="auto"/>
            <w:left w:val="none" w:sz="0" w:space="0" w:color="auto"/>
            <w:bottom w:val="none" w:sz="0" w:space="0" w:color="auto"/>
            <w:right w:val="none" w:sz="0" w:space="0" w:color="auto"/>
          </w:divBdr>
        </w:div>
        <w:div w:id="16473208">
          <w:marLeft w:val="0"/>
          <w:marRight w:val="0"/>
          <w:marTop w:val="0"/>
          <w:marBottom w:val="0"/>
          <w:divBdr>
            <w:top w:val="none" w:sz="0" w:space="0" w:color="auto"/>
            <w:left w:val="none" w:sz="0" w:space="0" w:color="auto"/>
            <w:bottom w:val="none" w:sz="0" w:space="0" w:color="auto"/>
            <w:right w:val="none" w:sz="0" w:space="0" w:color="auto"/>
          </w:divBdr>
        </w:div>
        <w:div w:id="282156939">
          <w:marLeft w:val="0"/>
          <w:marRight w:val="0"/>
          <w:marTop w:val="0"/>
          <w:marBottom w:val="0"/>
          <w:divBdr>
            <w:top w:val="none" w:sz="0" w:space="0" w:color="auto"/>
            <w:left w:val="none" w:sz="0" w:space="0" w:color="auto"/>
            <w:bottom w:val="none" w:sz="0" w:space="0" w:color="auto"/>
            <w:right w:val="none" w:sz="0" w:space="0" w:color="auto"/>
          </w:divBdr>
        </w:div>
        <w:div w:id="71395989">
          <w:marLeft w:val="0"/>
          <w:marRight w:val="0"/>
          <w:marTop w:val="0"/>
          <w:marBottom w:val="0"/>
          <w:divBdr>
            <w:top w:val="none" w:sz="0" w:space="0" w:color="auto"/>
            <w:left w:val="none" w:sz="0" w:space="0" w:color="auto"/>
            <w:bottom w:val="none" w:sz="0" w:space="0" w:color="auto"/>
            <w:right w:val="none" w:sz="0" w:space="0" w:color="auto"/>
          </w:divBdr>
        </w:div>
        <w:div w:id="1780568732">
          <w:marLeft w:val="0"/>
          <w:marRight w:val="0"/>
          <w:marTop w:val="0"/>
          <w:marBottom w:val="0"/>
          <w:divBdr>
            <w:top w:val="none" w:sz="0" w:space="0" w:color="auto"/>
            <w:left w:val="none" w:sz="0" w:space="0" w:color="auto"/>
            <w:bottom w:val="none" w:sz="0" w:space="0" w:color="auto"/>
            <w:right w:val="none" w:sz="0" w:space="0" w:color="auto"/>
          </w:divBdr>
        </w:div>
        <w:div w:id="1625847398">
          <w:marLeft w:val="0"/>
          <w:marRight w:val="0"/>
          <w:marTop w:val="0"/>
          <w:marBottom w:val="0"/>
          <w:divBdr>
            <w:top w:val="none" w:sz="0" w:space="0" w:color="auto"/>
            <w:left w:val="none" w:sz="0" w:space="0" w:color="auto"/>
            <w:bottom w:val="none" w:sz="0" w:space="0" w:color="auto"/>
            <w:right w:val="none" w:sz="0" w:space="0" w:color="auto"/>
          </w:divBdr>
        </w:div>
        <w:div w:id="1730373274">
          <w:marLeft w:val="0"/>
          <w:marRight w:val="0"/>
          <w:marTop w:val="0"/>
          <w:marBottom w:val="0"/>
          <w:divBdr>
            <w:top w:val="none" w:sz="0" w:space="0" w:color="auto"/>
            <w:left w:val="none" w:sz="0" w:space="0" w:color="auto"/>
            <w:bottom w:val="none" w:sz="0" w:space="0" w:color="auto"/>
            <w:right w:val="none" w:sz="0" w:space="0" w:color="auto"/>
          </w:divBdr>
        </w:div>
        <w:div w:id="92165376">
          <w:marLeft w:val="0"/>
          <w:marRight w:val="0"/>
          <w:marTop w:val="0"/>
          <w:marBottom w:val="0"/>
          <w:divBdr>
            <w:top w:val="none" w:sz="0" w:space="0" w:color="auto"/>
            <w:left w:val="none" w:sz="0" w:space="0" w:color="auto"/>
            <w:bottom w:val="none" w:sz="0" w:space="0" w:color="auto"/>
            <w:right w:val="none" w:sz="0" w:space="0" w:color="auto"/>
          </w:divBdr>
        </w:div>
        <w:div w:id="1199588147">
          <w:marLeft w:val="0"/>
          <w:marRight w:val="0"/>
          <w:marTop w:val="0"/>
          <w:marBottom w:val="0"/>
          <w:divBdr>
            <w:top w:val="none" w:sz="0" w:space="0" w:color="auto"/>
            <w:left w:val="none" w:sz="0" w:space="0" w:color="auto"/>
            <w:bottom w:val="none" w:sz="0" w:space="0" w:color="auto"/>
            <w:right w:val="none" w:sz="0" w:space="0" w:color="auto"/>
          </w:divBdr>
        </w:div>
        <w:div w:id="1542092669">
          <w:marLeft w:val="0"/>
          <w:marRight w:val="0"/>
          <w:marTop w:val="0"/>
          <w:marBottom w:val="0"/>
          <w:divBdr>
            <w:top w:val="none" w:sz="0" w:space="0" w:color="auto"/>
            <w:left w:val="none" w:sz="0" w:space="0" w:color="auto"/>
            <w:bottom w:val="none" w:sz="0" w:space="0" w:color="auto"/>
            <w:right w:val="none" w:sz="0" w:space="0" w:color="auto"/>
          </w:divBdr>
        </w:div>
        <w:div w:id="1515224338">
          <w:marLeft w:val="0"/>
          <w:marRight w:val="0"/>
          <w:marTop w:val="0"/>
          <w:marBottom w:val="0"/>
          <w:divBdr>
            <w:top w:val="none" w:sz="0" w:space="0" w:color="auto"/>
            <w:left w:val="none" w:sz="0" w:space="0" w:color="auto"/>
            <w:bottom w:val="none" w:sz="0" w:space="0" w:color="auto"/>
            <w:right w:val="none" w:sz="0" w:space="0" w:color="auto"/>
          </w:divBdr>
        </w:div>
        <w:div w:id="506868969">
          <w:marLeft w:val="0"/>
          <w:marRight w:val="0"/>
          <w:marTop w:val="0"/>
          <w:marBottom w:val="0"/>
          <w:divBdr>
            <w:top w:val="none" w:sz="0" w:space="0" w:color="auto"/>
            <w:left w:val="none" w:sz="0" w:space="0" w:color="auto"/>
            <w:bottom w:val="none" w:sz="0" w:space="0" w:color="auto"/>
            <w:right w:val="none" w:sz="0" w:space="0" w:color="auto"/>
          </w:divBdr>
        </w:div>
        <w:div w:id="1557012548">
          <w:marLeft w:val="0"/>
          <w:marRight w:val="0"/>
          <w:marTop w:val="0"/>
          <w:marBottom w:val="0"/>
          <w:divBdr>
            <w:top w:val="none" w:sz="0" w:space="0" w:color="auto"/>
            <w:left w:val="none" w:sz="0" w:space="0" w:color="auto"/>
            <w:bottom w:val="none" w:sz="0" w:space="0" w:color="auto"/>
            <w:right w:val="none" w:sz="0" w:space="0" w:color="auto"/>
          </w:divBdr>
        </w:div>
        <w:div w:id="1747264603">
          <w:marLeft w:val="0"/>
          <w:marRight w:val="0"/>
          <w:marTop w:val="0"/>
          <w:marBottom w:val="0"/>
          <w:divBdr>
            <w:top w:val="none" w:sz="0" w:space="0" w:color="auto"/>
            <w:left w:val="none" w:sz="0" w:space="0" w:color="auto"/>
            <w:bottom w:val="none" w:sz="0" w:space="0" w:color="auto"/>
            <w:right w:val="none" w:sz="0" w:space="0" w:color="auto"/>
          </w:divBdr>
        </w:div>
        <w:div w:id="618806033">
          <w:marLeft w:val="0"/>
          <w:marRight w:val="0"/>
          <w:marTop w:val="0"/>
          <w:marBottom w:val="0"/>
          <w:divBdr>
            <w:top w:val="none" w:sz="0" w:space="0" w:color="auto"/>
            <w:left w:val="none" w:sz="0" w:space="0" w:color="auto"/>
            <w:bottom w:val="none" w:sz="0" w:space="0" w:color="auto"/>
            <w:right w:val="none" w:sz="0" w:space="0" w:color="auto"/>
          </w:divBdr>
        </w:div>
        <w:div w:id="1571844635">
          <w:marLeft w:val="0"/>
          <w:marRight w:val="0"/>
          <w:marTop w:val="0"/>
          <w:marBottom w:val="0"/>
          <w:divBdr>
            <w:top w:val="none" w:sz="0" w:space="0" w:color="auto"/>
            <w:left w:val="none" w:sz="0" w:space="0" w:color="auto"/>
            <w:bottom w:val="none" w:sz="0" w:space="0" w:color="auto"/>
            <w:right w:val="none" w:sz="0" w:space="0" w:color="auto"/>
          </w:divBdr>
        </w:div>
        <w:div w:id="693767383">
          <w:marLeft w:val="0"/>
          <w:marRight w:val="0"/>
          <w:marTop w:val="0"/>
          <w:marBottom w:val="0"/>
          <w:divBdr>
            <w:top w:val="none" w:sz="0" w:space="0" w:color="auto"/>
            <w:left w:val="none" w:sz="0" w:space="0" w:color="auto"/>
            <w:bottom w:val="none" w:sz="0" w:space="0" w:color="auto"/>
            <w:right w:val="none" w:sz="0" w:space="0" w:color="auto"/>
          </w:divBdr>
        </w:div>
        <w:div w:id="1497695858">
          <w:marLeft w:val="0"/>
          <w:marRight w:val="0"/>
          <w:marTop w:val="0"/>
          <w:marBottom w:val="0"/>
          <w:divBdr>
            <w:top w:val="none" w:sz="0" w:space="0" w:color="auto"/>
            <w:left w:val="none" w:sz="0" w:space="0" w:color="auto"/>
            <w:bottom w:val="none" w:sz="0" w:space="0" w:color="auto"/>
            <w:right w:val="none" w:sz="0" w:space="0" w:color="auto"/>
          </w:divBdr>
        </w:div>
        <w:div w:id="1677339336">
          <w:marLeft w:val="0"/>
          <w:marRight w:val="0"/>
          <w:marTop w:val="0"/>
          <w:marBottom w:val="0"/>
          <w:divBdr>
            <w:top w:val="none" w:sz="0" w:space="0" w:color="auto"/>
            <w:left w:val="none" w:sz="0" w:space="0" w:color="auto"/>
            <w:bottom w:val="none" w:sz="0" w:space="0" w:color="auto"/>
            <w:right w:val="none" w:sz="0" w:space="0" w:color="auto"/>
          </w:divBdr>
        </w:div>
        <w:div w:id="628362559">
          <w:marLeft w:val="0"/>
          <w:marRight w:val="0"/>
          <w:marTop w:val="0"/>
          <w:marBottom w:val="0"/>
          <w:divBdr>
            <w:top w:val="none" w:sz="0" w:space="0" w:color="auto"/>
            <w:left w:val="none" w:sz="0" w:space="0" w:color="auto"/>
            <w:bottom w:val="none" w:sz="0" w:space="0" w:color="auto"/>
            <w:right w:val="none" w:sz="0" w:space="0" w:color="auto"/>
          </w:divBdr>
        </w:div>
      </w:divsChild>
    </w:div>
    <w:div w:id="467625317">
      <w:bodyDiv w:val="1"/>
      <w:marLeft w:val="0"/>
      <w:marRight w:val="0"/>
      <w:marTop w:val="0"/>
      <w:marBottom w:val="0"/>
      <w:divBdr>
        <w:top w:val="none" w:sz="0" w:space="0" w:color="auto"/>
        <w:left w:val="none" w:sz="0" w:space="0" w:color="auto"/>
        <w:bottom w:val="none" w:sz="0" w:space="0" w:color="auto"/>
        <w:right w:val="none" w:sz="0" w:space="0" w:color="auto"/>
      </w:divBdr>
    </w:div>
    <w:div w:id="468129417">
      <w:bodyDiv w:val="1"/>
      <w:marLeft w:val="0"/>
      <w:marRight w:val="0"/>
      <w:marTop w:val="0"/>
      <w:marBottom w:val="0"/>
      <w:divBdr>
        <w:top w:val="none" w:sz="0" w:space="0" w:color="auto"/>
        <w:left w:val="none" w:sz="0" w:space="0" w:color="auto"/>
        <w:bottom w:val="none" w:sz="0" w:space="0" w:color="auto"/>
        <w:right w:val="none" w:sz="0" w:space="0" w:color="auto"/>
      </w:divBdr>
    </w:div>
    <w:div w:id="468132055">
      <w:bodyDiv w:val="1"/>
      <w:marLeft w:val="0"/>
      <w:marRight w:val="0"/>
      <w:marTop w:val="0"/>
      <w:marBottom w:val="0"/>
      <w:divBdr>
        <w:top w:val="none" w:sz="0" w:space="0" w:color="auto"/>
        <w:left w:val="none" w:sz="0" w:space="0" w:color="auto"/>
        <w:bottom w:val="none" w:sz="0" w:space="0" w:color="auto"/>
        <w:right w:val="none" w:sz="0" w:space="0" w:color="auto"/>
      </w:divBdr>
    </w:div>
    <w:div w:id="468324960">
      <w:bodyDiv w:val="1"/>
      <w:marLeft w:val="0"/>
      <w:marRight w:val="0"/>
      <w:marTop w:val="0"/>
      <w:marBottom w:val="0"/>
      <w:divBdr>
        <w:top w:val="none" w:sz="0" w:space="0" w:color="auto"/>
        <w:left w:val="none" w:sz="0" w:space="0" w:color="auto"/>
        <w:bottom w:val="none" w:sz="0" w:space="0" w:color="auto"/>
        <w:right w:val="none" w:sz="0" w:space="0" w:color="auto"/>
      </w:divBdr>
    </w:div>
    <w:div w:id="468592965">
      <w:bodyDiv w:val="1"/>
      <w:marLeft w:val="0"/>
      <w:marRight w:val="0"/>
      <w:marTop w:val="0"/>
      <w:marBottom w:val="0"/>
      <w:divBdr>
        <w:top w:val="none" w:sz="0" w:space="0" w:color="auto"/>
        <w:left w:val="none" w:sz="0" w:space="0" w:color="auto"/>
        <w:bottom w:val="none" w:sz="0" w:space="0" w:color="auto"/>
        <w:right w:val="none" w:sz="0" w:space="0" w:color="auto"/>
      </w:divBdr>
    </w:div>
    <w:div w:id="468668232">
      <w:bodyDiv w:val="1"/>
      <w:marLeft w:val="0"/>
      <w:marRight w:val="0"/>
      <w:marTop w:val="0"/>
      <w:marBottom w:val="0"/>
      <w:divBdr>
        <w:top w:val="none" w:sz="0" w:space="0" w:color="auto"/>
        <w:left w:val="none" w:sz="0" w:space="0" w:color="auto"/>
        <w:bottom w:val="none" w:sz="0" w:space="0" w:color="auto"/>
        <w:right w:val="none" w:sz="0" w:space="0" w:color="auto"/>
      </w:divBdr>
    </w:div>
    <w:div w:id="468934486">
      <w:bodyDiv w:val="1"/>
      <w:marLeft w:val="0"/>
      <w:marRight w:val="0"/>
      <w:marTop w:val="0"/>
      <w:marBottom w:val="0"/>
      <w:divBdr>
        <w:top w:val="none" w:sz="0" w:space="0" w:color="auto"/>
        <w:left w:val="none" w:sz="0" w:space="0" w:color="auto"/>
        <w:bottom w:val="none" w:sz="0" w:space="0" w:color="auto"/>
        <w:right w:val="none" w:sz="0" w:space="0" w:color="auto"/>
      </w:divBdr>
    </w:div>
    <w:div w:id="470558372">
      <w:bodyDiv w:val="1"/>
      <w:marLeft w:val="0"/>
      <w:marRight w:val="0"/>
      <w:marTop w:val="0"/>
      <w:marBottom w:val="0"/>
      <w:divBdr>
        <w:top w:val="none" w:sz="0" w:space="0" w:color="auto"/>
        <w:left w:val="none" w:sz="0" w:space="0" w:color="auto"/>
        <w:bottom w:val="none" w:sz="0" w:space="0" w:color="auto"/>
        <w:right w:val="none" w:sz="0" w:space="0" w:color="auto"/>
      </w:divBdr>
    </w:div>
    <w:div w:id="470944261">
      <w:bodyDiv w:val="1"/>
      <w:marLeft w:val="0"/>
      <w:marRight w:val="0"/>
      <w:marTop w:val="0"/>
      <w:marBottom w:val="0"/>
      <w:divBdr>
        <w:top w:val="none" w:sz="0" w:space="0" w:color="auto"/>
        <w:left w:val="none" w:sz="0" w:space="0" w:color="auto"/>
        <w:bottom w:val="none" w:sz="0" w:space="0" w:color="auto"/>
        <w:right w:val="none" w:sz="0" w:space="0" w:color="auto"/>
      </w:divBdr>
    </w:div>
    <w:div w:id="470946095">
      <w:bodyDiv w:val="1"/>
      <w:marLeft w:val="0"/>
      <w:marRight w:val="0"/>
      <w:marTop w:val="0"/>
      <w:marBottom w:val="0"/>
      <w:divBdr>
        <w:top w:val="none" w:sz="0" w:space="0" w:color="auto"/>
        <w:left w:val="none" w:sz="0" w:space="0" w:color="auto"/>
        <w:bottom w:val="none" w:sz="0" w:space="0" w:color="auto"/>
        <w:right w:val="none" w:sz="0" w:space="0" w:color="auto"/>
      </w:divBdr>
    </w:div>
    <w:div w:id="471024351">
      <w:bodyDiv w:val="1"/>
      <w:marLeft w:val="0"/>
      <w:marRight w:val="0"/>
      <w:marTop w:val="0"/>
      <w:marBottom w:val="0"/>
      <w:divBdr>
        <w:top w:val="none" w:sz="0" w:space="0" w:color="auto"/>
        <w:left w:val="none" w:sz="0" w:space="0" w:color="auto"/>
        <w:bottom w:val="none" w:sz="0" w:space="0" w:color="auto"/>
        <w:right w:val="none" w:sz="0" w:space="0" w:color="auto"/>
      </w:divBdr>
    </w:div>
    <w:div w:id="471102425">
      <w:bodyDiv w:val="1"/>
      <w:marLeft w:val="0"/>
      <w:marRight w:val="0"/>
      <w:marTop w:val="0"/>
      <w:marBottom w:val="0"/>
      <w:divBdr>
        <w:top w:val="none" w:sz="0" w:space="0" w:color="auto"/>
        <w:left w:val="none" w:sz="0" w:space="0" w:color="auto"/>
        <w:bottom w:val="none" w:sz="0" w:space="0" w:color="auto"/>
        <w:right w:val="none" w:sz="0" w:space="0" w:color="auto"/>
      </w:divBdr>
      <w:divsChild>
        <w:div w:id="602689748">
          <w:marLeft w:val="0"/>
          <w:marRight w:val="0"/>
          <w:marTop w:val="0"/>
          <w:marBottom w:val="0"/>
          <w:divBdr>
            <w:top w:val="none" w:sz="0" w:space="0" w:color="auto"/>
            <w:left w:val="none" w:sz="0" w:space="0" w:color="auto"/>
            <w:bottom w:val="none" w:sz="0" w:space="0" w:color="auto"/>
            <w:right w:val="none" w:sz="0" w:space="0" w:color="auto"/>
          </w:divBdr>
        </w:div>
        <w:div w:id="1400327803">
          <w:marLeft w:val="0"/>
          <w:marRight w:val="0"/>
          <w:marTop w:val="0"/>
          <w:marBottom w:val="0"/>
          <w:divBdr>
            <w:top w:val="none" w:sz="0" w:space="0" w:color="auto"/>
            <w:left w:val="none" w:sz="0" w:space="0" w:color="auto"/>
            <w:bottom w:val="none" w:sz="0" w:space="0" w:color="auto"/>
            <w:right w:val="none" w:sz="0" w:space="0" w:color="auto"/>
          </w:divBdr>
        </w:div>
        <w:div w:id="711273441">
          <w:marLeft w:val="0"/>
          <w:marRight w:val="0"/>
          <w:marTop w:val="0"/>
          <w:marBottom w:val="0"/>
          <w:divBdr>
            <w:top w:val="none" w:sz="0" w:space="0" w:color="auto"/>
            <w:left w:val="none" w:sz="0" w:space="0" w:color="auto"/>
            <w:bottom w:val="none" w:sz="0" w:space="0" w:color="auto"/>
            <w:right w:val="none" w:sz="0" w:space="0" w:color="auto"/>
          </w:divBdr>
        </w:div>
        <w:div w:id="141892538">
          <w:marLeft w:val="0"/>
          <w:marRight w:val="0"/>
          <w:marTop w:val="0"/>
          <w:marBottom w:val="0"/>
          <w:divBdr>
            <w:top w:val="none" w:sz="0" w:space="0" w:color="auto"/>
            <w:left w:val="none" w:sz="0" w:space="0" w:color="auto"/>
            <w:bottom w:val="none" w:sz="0" w:space="0" w:color="auto"/>
            <w:right w:val="none" w:sz="0" w:space="0" w:color="auto"/>
          </w:divBdr>
        </w:div>
        <w:div w:id="456484166">
          <w:marLeft w:val="0"/>
          <w:marRight w:val="0"/>
          <w:marTop w:val="0"/>
          <w:marBottom w:val="0"/>
          <w:divBdr>
            <w:top w:val="none" w:sz="0" w:space="0" w:color="auto"/>
            <w:left w:val="none" w:sz="0" w:space="0" w:color="auto"/>
            <w:bottom w:val="none" w:sz="0" w:space="0" w:color="auto"/>
            <w:right w:val="none" w:sz="0" w:space="0" w:color="auto"/>
          </w:divBdr>
        </w:div>
        <w:div w:id="676687498">
          <w:marLeft w:val="0"/>
          <w:marRight w:val="0"/>
          <w:marTop w:val="0"/>
          <w:marBottom w:val="0"/>
          <w:divBdr>
            <w:top w:val="none" w:sz="0" w:space="0" w:color="auto"/>
            <w:left w:val="none" w:sz="0" w:space="0" w:color="auto"/>
            <w:bottom w:val="none" w:sz="0" w:space="0" w:color="auto"/>
            <w:right w:val="none" w:sz="0" w:space="0" w:color="auto"/>
          </w:divBdr>
        </w:div>
        <w:div w:id="1398281495">
          <w:marLeft w:val="0"/>
          <w:marRight w:val="0"/>
          <w:marTop w:val="0"/>
          <w:marBottom w:val="0"/>
          <w:divBdr>
            <w:top w:val="none" w:sz="0" w:space="0" w:color="auto"/>
            <w:left w:val="none" w:sz="0" w:space="0" w:color="auto"/>
            <w:bottom w:val="none" w:sz="0" w:space="0" w:color="auto"/>
            <w:right w:val="none" w:sz="0" w:space="0" w:color="auto"/>
          </w:divBdr>
        </w:div>
        <w:div w:id="1548026214">
          <w:marLeft w:val="0"/>
          <w:marRight w:val="0"/>
          <w:marTop w:val="0"/>
          <w:marBottom w:val="0"/>
          <w:divBdr>
            <w:top w:val="none" w:sz="0" w:space="0" w:color="auto"/>
            <w:left w:val="none" w:sz="0" w:space="0" w:color="auto"/>
            <w:bottom w:val="none" w:sz="0" w:space="0" w:color="auto"/>
            <w:right w:val="none" w:sz="0" w:space="0" w:color="auto"/>
          </w:divBdr>
        </w:div>
        <w:div w:id="1801337789">
          <w:marLeft w:val="0"/>
          <w:marRight w:val="0"/>
          <w:marTop w:val="0"/>
          <w:marBottom w:val="0"/>
          <w:divBdr>
            <w:top w:val="none" w:sz="0" w:space="0" w:color="auto"/>
            <w:left w:val="none" w:sz="0" w:space="0" w:color="auto"/>
            <w:bottom w:val="none" w:sz="0" w:space="0" w:color="auto"/>
            <w:right w:val="none" w:sz="0" w:space="0" w:color="auto"/>
          </w:divBdr>
        </w:div>
      </w:divsChild>
    </w:div>
    <w:div w:id="471216547">
      <w:bodyDiv w:val="1"/>
      <w:marLeft w:val="0"/>
      <w:marRight w:val="0"/>
      <w:marTop w:val="0"/>
      <w:marBottom w:val="0"/>
      <w:divBdr>
        <w:top w:val="none" w:sz="0" w:space="0" w:color="auto"/>
        <w:left w:val="none" w:sz="0" w:space="0" w:color="auto"/>
        <w:bottom w:val="none" w:sz="0" w:space="0" w:color="auto"/>
        <w:right w:val="none" w:sz="0" w:space="0" w:color="auto"/>
      </w:divBdr>
    </w:div>
    <w:div w:id="471217628">
      <w:bodyDiv w:val="1"/>
      <w:marLeft w:val="0"/>
      <w:marRight w:val="0"/>
      <w:marTop w:val="0"/>
      <w:marBottom w:val="0"/>
      <w:divBdr>
        <w:top w:val="none" w:sz="0" w:space="0" w:color="auto"/>
        <w:left w:val="none" w:sz="0" w:space="0" w:color="auto"/>
        <w:bottom w:val="none" w:sz="0" w:space="0" w:color="auto"/>
        <w:right w:val="none" w:sz="0" w:space="0" w:color="auto"/>
      </w:divBdr>
    </w:div>
    <w:div w:id="471948749">
      <w:bodyDiv w:val="1"/>
      <w:marLeft w:val="0"/>
      <w:marRight w:val="0"/>
      <w:marTop w:val="0"/>
      <w:marBottom w:val="0"/>
      <w:divBdr>
        <w:top w:val="none" w:sz="0" w:space="0" w:color="auto"/>
        <w:left w:val="none" w:sz="0" w:space="0" w:color="auto"/>
        <w:bottom w:val="none" w:sz="0" w:space="0" w:color="auto"/>
        <w:right w:val="none" w:sz="0" w:space="0" w:color="auto"/>
      </w:divBdr>
    </w:div>
    <w:div w:id="471992231">
      <w:bodyDiv w:val="1"/>
      <w:marLeft w:val="0"/>
      <w:marRight w:val="0"/>
      <w:marTop w:val="0"/>
      <w:marBottom w:val="0"/>
      <w:divBdr>
        <w:top w:val="none" w:sz="0" w:space="0" w:color="auto"/>
        <w:left w:val="none" w:sz="0" w:space="0" w:color="auto"/>
        <w:bottom w:val="none" w:sz="0" w:space="0" w:color="auto"/>
        <w:right w:val="none" w:sz="0" w:space="0" w:color="auto"/>
      </w:divBdr>
      <w:divsChild>
        <w:div w:id="1242568055">
          <w:marLeft w:val="0"/>
          <w:marRight w:val="0"/>
          <w:marTop w:val="0"/>
          <w:marBottom w:val="0"/>
          <w:divBdr>
            <w:top w:val="none" w:sz="0" w:space="0" w:color="auto"/>
            <w:left w:val="none" w:sz="0" w:space="0" w:color="auto"/>
            <w:bottom w:val="none" w:sz="0" w:space="0" w:color="auto"/>
            <w:right w:val="none" w:sz="0" w:space="0" w:color="auto"/>
          </w:divBdr>
        </w:div>
        <w:div w:id="695736577">
          <w:marLeft w:val="0"/>
          <w:marRight w:val="0"/>
          <w:marTop w:val="0"/>
          <w:marBottom w:val="0"/>
          <w:divBdr>
            <w:top w:val="none" w:sz="0" w:space="0" w:color="auto"/>
            <w:left w:val="none" w:sz="0" w:space="0" w:color="auto"/>
            <w:bottom w:val="none" w:sz="0" w:space="0" w:color="auto"/>
            <w:right w:val="none" w:sz="0" w:space="0" w:color="auto"/>
          </w:divBdr>
        </w:div>
        <w:div w:id="120225060">
          <w:marLeft w:val="0"/>
          <w:marRight w:val="0"/>
          <w:marTop w:val="0"/>
          <w:marBottom w:val="0"/>
          <w:divBdr>
            <w:top w:val="none" w:sz="0" w:space="0" w:color="auto"/>
            <w:left w:val="none" w:sz="0" w:space="0" w:color="auto"/>
            <w:bottom w:val="none" w:sz="0" w:space="0" w:color="auto"/>
            <w:right w:val="none" w:sz="0" w:space="0" w:color="auto"/>
          </w:divBdr>
        </w:div>
        <w:div w:id="128281299">
          <w:marLeft w:val="0"/>
          <w:marRight w:val="0"/>
          <w:marTop w:val="0"/>
          <w:marBottom w:val="0"/>
          <w:divBdr>
            <w:top w:val="none" w:sz="0" w:space="0" w:color="auto"/>
            <w:left w:val="none" w:sz="0" w:space="0" w:color="auto"/>
            <w:bottom w:val="none" w:sz="0" w:space="0" w:color="auto"/>
            <w:right w:val="none" w:sz="0" w:space="0" w:color="auto"/>
          </w:divBdr>
        </w:div>
        <w:div w:id="1575701929">
          <w:marLeft w:val="0"/>
          <w:marRight w:val="0"/>
          <w:marTop w:val="0"/>
          <w:marBottom w:val="0"/>
          <w:divBdr>
            <w:top w:val="none" w:sz="0" w:space="0" w:color="auto"/>
            <w:left w:val="none" w:sz="0" w:space="0" w:color="auto"/>
            <w:bottom w:val="none" w:sz="0" w:space="0" w:color="auto"/>
            <w:right w:val="none" w:sz="0" w:space="0" w:color="auto"/>
          </w:divBdr>
        </w:div>
        <w:div w:id="1588810153">
          <w:marLeft w:val="0"/>
          <w:marRight w:val="0"/>
          <w:marTop w:val="0"/>
          <w:marBottom w:val="0"/>
          <w:divBdr>
            <w:top w:val="none" w:sz="0" w:space="0" w:color="auto"/>
            <w:left w:val="none" w:sz="0" w:space="0" w:color="auto"/>
            <w:bottom w:val="none" w:sz="0" w:space="0" w:color="auto"/>
            <w:right w:val="none" w:sz="0" w:space="0" w:color="auto"/>
          </w:divBdr>
        </w:div>
        <w:div w:id="673915988">
          <w:marLeft w:val="0"/>
          <w:marRight w:val="0"/>
          <w:marTop w:val="0"/>
          <w:marBottom w:val="0"/>
          <w:divBdr>
            <w:top w:val="none" w:sz="0" w:space="0" w:color="auto"/>
            <w:left w:val="none" w:sz="0" w:space="0" w:color="auto"/>
            <w:bottom w:val="none" w:sz="0" w:space="0" w:color="auto"/>
            <w:right w:val="none" w:sz="0" w:space="0" w:color="auto"/>
          </w:divBdr>
        </w:div>
        <w:div w:id="248002737">
          <w:marLeft w:val="0"/>
          <w:marRight w:val="0"/>
          <w:marTop w:val="0"/>
          <w:marBottom w:val="0"/>
          <w:divBdr>
            <w:top w:val="none" w:sz="0" w:space="0" w:color="auto"/>
            <w:left w:val="none" w:sz="0" w:space="0" w:color="auto"/>
            <w:bottom w:val="none" w:sz="0" w:space="0" w:color="auto"/>
            <w:right w:val="none" w:sz="0" w:space="0" w:color="auto"/>
          </w:divBdr>
        </w:div>
        <w:div w:id="1792245306">
          <w:marLeft w:val="0"/>
          <w:marRight w:val="0"/>
          <w:marTop w:val="0"/>
          <w:marBottom w:val="0"/>
          <w:divBdr>
            <w:top w:val="none" w:sz="0" w:space="0" w:color="auto"/>
            <w:left w:val="none" w:sz="0" w:space="0" w:color="auto"/>
            <w:bottom w:val="none" w:sz="0" w:space="0" w:color="auto"/>
            <w:right w:val="none" w:sz="0" w:space="0" w:color="auto"/>
          </w:divBdr>
        </w:div>
        <w:div w:id="1777021526">
          <w:marLeft w:val="0"/>
          <w:marRight w:val="0"/>
          <w:marTop w:val="0"/>
          <w:marBottom w:val="0"/>
          <w:divBdr>
            <w:top w:val="none" w:sz="0" w:space="0" w:color="auto"/>
            <w:left w:val="none" w:sz="0" w:space="0" w:color="auto"/>
            <w:bottom w:val="none" w:sz="0" w:space="0" w:color="auto"/>
            <w:right w:val="none" w:sz="0" w:space="0" w:color="auto"/>
          </w:divBdr>
        </w:div>
        <w:div w:id="1003630693">
          <w:marLeft w:val="0"/>
          <w:marRight w:val="0"/>
          <w:marTop w:val="0"/>
          <w:marBottom w:val="0"/>
          <w:divBdr>
            <w:top w:val="none" w:sz="0" w:space="0" w:color="auto"/>
            <w:left w:val="none" w:sz="0" w:space="0" w:color="auto"/>
            <w:bottom w:val="none" w:sz="0" w:space="0" w:color="auto"/>
            <w:right w:val="none" w:sz="0" w:space="0" w:color="auto"/>
          </w:divBdr>
        </w:div>
        <w:div w:id="1791781553">
          <w:marLeft w:val="0"/>
          <w:marRight w:val="0"/>
          <w:marTop w:val="0"/>
          <w:marBottom w:val="0"/>
          <w:divBdr>
            <w:top w:val="none" w:sz="0" w:space="0" w:color="auto"/>
            <w:left w:val="none" w:sz="0" w:space="0" w:color="auto"/>
            <w:bottom w:val="none" w:sz="0" w:space="0" w:color="auto"/>
            <w:right w:val="none" w:sz="0" w:space="0" w:color="auto"/>
          </w:divBdr>
        </w:div>
        <w:div w:id="1715156125">
          <w:marLeft w:val="0"/>
          <w:marRight w:val="0"/>
          <w:marTop w:val="0"/>
          <w:marBottom w:val="0"/>
          <w:divBdr>
            <w:top w:val="none" w:sz="0" w:space="0" w:color="auto"/>
            <w:left w:val="none" w:sz="0" w:space="0" w:color="auto"/>
            <w:bottom w:val="none" w:sz="0" w:space="0" w:color="auto"/>
            <w:right w:val="none" w:sz="0" w:space="0" w:color="auto"/>
          </w:divBdr>
        </w:div>
        <w:div w:id="1697384807">
          <w:marLeft w:val="0"/>
          <w:marRight w:val="0"/>
          <w:marTop w:val="0"/>
          <w:marBottom w:val="0"/>
          <w:divBdr>
            <w:top w:val="none" w:sz="0" w:space="0" w:color="auto"/>
            <w:left w:val="none" w:sz="0" w:space="0" w:color="auto"/>
            <w:bottom w:val="none" w:sz="0" w:space="0" w:color="auto"/>
            <w:right w:val="none" w:sz="0" w:space="0" w:color="auto"/>
          </w:divBdr>
        </w:div>
        <w:div w:id="622079627">
          <w:marLeft w:val="0"/>
          <w:marRight w:val="0"/>
          <w:marTop w:val="0"/>
          <w:marBottom w:val="0"/>
          <w:divBdr>
            <w:top w:val="none" w:sz="0" w:space="0" w:color="auto"/>
            <w:left w:val="none" w:sz="0" w:space="0" w:color="auto"/>
            <w:bottom w:val="none" w:sz="0" w:space="0" w:color="auto"/>
            <w:right w:val="none" w:sz="0" w:space="0" w:color="auto"/>
          </w:divBdr>
        </w:div>
        <w:div w:id="87048608">
          <w:marLeft w:val="0"/>
          <w:marRight w:val="0"/>
          <w:marTop w:val="0"/>
          <w:marBottom w:val="0"/>
          <w:divBdr>
            <w:top w:val="none" w:sz="0" w:space="0" w:color="auto"/>
            <w:left w:val="none" w:sz="0" w:space="0" w:color="auto"/>
            <w:bottom w:val="none" w:sz="0" w:space="0" w:color="auto"/>
            <w:right w:val="none" w:sz="0" w:space="0" w:color="auto"/>
          </w:divBdr>
        </w:div>
        <w:div w:id="953244763">
          <w:marLeft w:val="0"/>
          <w:marRight w:val="0"/>
          <w:marTop w:val="0"/>
          <w:marBottom w:val="0"/>
          <w:divBdr>
            <w:top w:val="none" w:sz="0" w:space="0" w:color="auto"/>
            <w:left w:val="none" w:sz="0" w:space="0" w:color="auto"/>
            <w:bottom w:val="none" w:sz="0" w:space="0" w:color="auto"/>
            <w:right w:val="none" w:sz="0" w:space="0" w:color="auto"/>
          </w:divBdr>
        </w:div>
        <w:div w:id="580874046">
          <w:marLeft w:val="0"/>
          <w:marRight w:val="0"/>
          <w:marTop w:val="0"/>
          <w:marBottom w:val="0"/>
          <w:divBdr>
            <w:top w:val="none" w:sz="0" w:space="0" w:color="auto"/>
            <w:left w:val="none" w:sz="0" w:space="0" w:color="auto"/>
            <w:bottom w:val="none" w:sz="0" w:space="0" w:color="auto"/>
            <w:right w:val="none" w:sz="0" w:space="0" w:color="auto"/>
          </w:divBdr>
        </w:div>
        <w:div w:id="425884208">
          <w:marLeft w:val="0"/>
          <w:marRight w:val="0"/>
          <w:marTop w:val="0"/>
          <w:marBottom w:val="0"/>
          <w:divBdr>
            <w:top w:val="none" w:sz="0" w:space="0" w:color="auto"/>
            <w:left w:val="none" w:sz="0" w:space="0" w:color="auto"/>
            <w:bottom w:val="none" w:sz="0" w:space="0" w:color="auto"/>
            <w:right w:val="none" w:sz="0" w:space="0" w:color="auto"/>
          </w:divBdr>
        </w:div>
        <w:div w:id="1005327270">
          <w:marLeft w:val="0"/>
          <w:marRight w:val="0"/>
          <w:marTop w:val="0"/>
          <w:marBottom w:val="0"/>
          <w:divBdr>
            <w:top w:val="none" w:sz="0" w:space="0" w:color="auto"/>
            <w:left w:val="none" w:sz="0" w:space="0" w:color="auto"/>
            <w:bottom w:val="none" w:sz="0" w:space="0" w:color="auto"/>
            <w:right w:val="none" w:sz="0" w:space="0" w:color="auto"/>
          </w:divBdr>
        </w:div>
        <w:div w:id="243413508">
          <w:marLeft w:val="0"/>
          <w:marRight w:val="0"/>
          <w:marTop w:val="0"/>
          <w:marBottom w:val="0"/>
          <w:divBdr>
            <w:top w:val="none" w:sz="0" w:space="0" w:color="auto"/>
            <w:left w:val="none" w:sz="0" w:space="0" w:color="auto"/>
            <w:bottom w:val="none" w:sz="0" w:space="0" w:color="auto"/>
            <w:right w:val="none" w:sz="0" w:space="0" w:color="auto"/>
          </w:divBdr>
        </w:div>
        <w:div w:id="437991010">
          <w:marLeft w:val="0"/>
          <w:marRight w:val="0"/>
          <w:marTop w:val="0"/>
          <w:marBottom w:val="0"/>
          <w:divBdr>
            <w:top w:val="none" w:sz="0" w:space="0" w:color="auto"/>
            <w:left w:val="none" w:sz="0" w:space="0" w:color="auto"/>
            <w:bottom w:val="none" w:sz="0" w:space="0" w:color="auto"/>
            <w:right w:val="none" w:sz="0" w:space="0" w:color="auto"/>
          </w:divBdr>
        </w:div>
        <w:div w:id="617377935">
          <w:marLeft w:val="0"/>
          <w:marRight w:val="0"/>
          <w:marTop w:val="0"/>
          <w:marBottom w:val="0"/>
          <w:divBdr>
            <w:top w:val="none" w:sz="0" w:space="0" w:color="auto"/>
            <w:left w:val="none" w:sz="0" w:space="0" w:color="auto"/>
            <w:bottom w:val="none" w:sz="0" w:space="0" w:color="auto"/>
            <w:right w:val="none" w:sz="0" w:space="0" w:color="auto"/>
          </w:divBdr>
        </w:div>
        <w:div w:id="1331328601">
          <w:marLeft w:val="0"/>
          <w:marRight w:val="0"/>
          <w:marTop w:val="0"/>
          <w:marBottom w:val="0"/>
          <w:divBdr>
            <w:top w:val="none" w:sz="0" w:space="0" w:color="auto"/>
            <w:left w:val="none" w:sz="0" w:space="0" w:color="auto"/>
            <w:bottom w:val="none" w:sz="0" w:space="0" w:color="auto"/>
            <w:right w:val="none" w:sz="0" w:space="0" w:color="auto"/>
          </w:divBdr>
        </w:div>
        <w:div w:id="742223221">
          <w:marLeft w:val="0"/>
          <w:marRight w:val="0"/>
          <w:marTop w:val="0"/>
          <w:marBottom w:val="0"/>
          <w:divBdr>
            <w:top w:val="none" w:sz="0" w:space="0" w:color="auto"/>
            <w:left w:val="none" w:sz="0" w:space="0" w:color="auto"/>
            <w:bottom w:val="none" w:sz="0" w:space="0" w:color="auto"/>
            <w:right w:val="none" w:sz="0" w:space="0" w:color="auto"/>
          </w:divBdr>
        </w:div>
        <w:div w:id="256183928">
          <w:marLeft w:val="0"/>
          <w:marRight w:val="0"/>
          <w:marTop w:val="0"/>
          <w:marBottom w:val="0"/>
          <w:divBdr>
            <w:top w:val="none" w:sz="0" w:space="0" w:color="auto"/>
            <w:left w:val="none" w:sz="0" w:space="0" w:color="auto"/>
            <w:bottom w:val="none" w:sz="0" w:space="0" w:color="auto"/>
            <w:right w:val="none" w:sz="0" w:space="0" w:color="auto"/>
          </w:divBdr>
        </w:div>
        <w:div w:id="2003585193">
          <w:marLeft w:val="0"/>
          <w:marRight w:val="0"/>
          <w:marTop w:val="0"/>
          <w:marBottom w:val="0"/>
          <w:divBdr>
            <w:top w:val="none" w:sz="0" w:space="0" w:color="auto"/>
            <w:left w:val="none" w:sz="0" w:space="0" w:color="auto"/>
            <w:bottom w:val="none" w:sz="0" w:space="0" w:color="auto"/>
            <w:right w:val="none" w:sz="0" w:space="0" w:color="auto"/>
          </w:divBdr>
        </w:div>
        <w:div w:id="1323852424">
          <w:marLeft w:val="0"/>
          <w:marRight w:val="0"/>
          <w:marTop w:val="0"/>
          <w:marBottom w:val="0"/>
          <w:divBdr>
            <w:top w:val="none" w:sz="0" w:space="0" w:color="auto"/>
            <w:left w:val="none" w:sz="0" w:space="0" w:color="auto"/>
            <w:bottom w:val="none" w:sz="0" w:space="0" w:color="auto"/>
            <w:right w:val="none" w:sz="0" w:space="0" w:color="auto"/>
          </w:divBdr>
        </w:div>
        <w:div w:id="797988730">
          <w:marLeft w:val="0"/>
          <w:marRight w:val="0"/>
          <w:marTop w:val="0"/>
          <w:marBottom w:val="0"/>
          <w:divBdr>
            <w:top w:val="none" w:sz="0" w:space="0" w:color="auto"/>
            <w:left w:val="none" w:sz="0" w:space="0" w:color="auto"/>
            <w:bottom w:val="none" w:sz="0" w:space="0" w:color="auto"/>
            <w:right w:val="none" w:sz="0" w:space="0" w:color="auto"/>
          </w:divBdr>
        </w:div>
        <w:div w:id="1278369821">
          <w:marLeft w:val="0"/>
          <w:marRight w:val="0"/>
          <w:marTop w:val="0"/>
          <w:marBottom w:val="0"/>
          <w:divBdr>
            <w:top w:val="none" w:sz="0" w:space="0" w:color="auto"/>
            <w:left w:val="none" w:sz="0" w:space="0" w:color="auto"/>
            <w:bottom w:val="none" w:sz="0" w:space="0" w:color="auto"/>
            <w:right w:val="none" w:sz="0" w:space="0" w:color="auto"/>
          </w:divBdr>
        </w:div>
        <w:div w:id="379716461">
          <w:marLeft w:val="0"/>
          <w:marRight w:val="0"/>
          <w:marTop w:val="0"/>
          <w:marBottom w:val="0"/>
          <w:divBdr>
            <w:top w:val="none" w:sz="0" w:space="0" w:color="auto"/>
            <w:left w:val="none" w:sz="0" w:space="0" w:color="auto"/>
            <w:bottom w:val="none" w:sz="0" w:space="0" w:color="auto"/>
            <w:right w:val="none" w:sz="0" w:space="0" w:color="auto"/>
          </w:divBdr>
        </w:div>
        <w:div w:id="858666208">
          <w:marLeft w:val="0"/>
          <w:marRight w:val="0"/>
          <w:marTop w:val="0"/>
          <w:marBottom w:val="0"/>
          <w:divBdr>
            <w:top w:val="none" w:sz="0" w:space="0" w:color="auto"/>
            <w:left w:val="none" w:sz="0" w:space="0" w:color="auto"/>
            <w:bottom w:val="none" w:sz="0" w:space="0" w:color="auto"/>
            <w:right w:val="none" w:sz="0" w:space="0" w:color="auto"/>
          </w:divBdr>
        </w:div>
        <w:div w:id="1933930399">
          <w:marLeft w:val="0"/>
          <w:marRight w:val="0"/>
          <w:marTop w:val="0"/>
          <w:marBottom w:val="0"/>
          <w:divBdr>
            <w:top w:val="none" w:sz="0" w:space="0" w:color="auto"/>
            <w:left w:val="none" w:sz="0" w:space="0" w:color="auto"/>
            <w:bottom w:val="none" w:sz="0" w:space="0" w:color="auto"/>
            <w:right w:val="none" w:sz="0" w:space="0" w:color="auto"/>
          </w:divBdr>
        </w:div>
        <w:div w:id="1923104276">
          <w:marLeft w:val="0"/>
          <w:marRight w:val="0"/>
          <w:marTop w:val="0"/>
          <w:marBottom w:val="0"/>
          <w:divBdr>
            <w:top w:val="none" w:sz="0" w:space="0" w:color="auto"/>
            <w:left w:val="none" w:sz="0" w:space="0" w:color="auto"/>
            <w:bottom w:val="none" w:sz="0" w:space="0" w:color="auto"/>
            <w:right w:val="none" w:sz="0" w:space="0" w:color="auto"/>
          </w:divBdr>
        </w:div>
        <w:div w:id="1061056348">
          <w:marLeft w:val="0"/>
          <w:marRight w:val="0"/>
          <w:marTop w:val="0"/>
          <w:marBottom w:val="0"/>
          <w:divBdr>
            <w:top w:val="none" w:sz="0" w:space="0" w:color="auto"/>
            <w:left w:val="none" w:sz="0" w:space="0" w:color="auto"/>
            <w:bottom w:val="none" w:sz="0" w:space="0" w:color="auto"/>
            <w:right w:val="none" w:sz="0" w:space="0" w:color="auto"/>
          </w:divBdr>
        </w:div>
        <w:div w:id="1372876694">
          <w:marLeft w:val="0"/>
          <w:marRight w:val="0"/>
          <w:marTop w:val="0"/>
          <w:marBottom w:val="0"/>
          <w:divBdr>
            <w:top w:val="none" w:sz="0" w:space="0" w:color="auto"/>
            <w:left w:val="none" w:sz="0" w:space="0" w:color="auto"/>
            <w:bottom w:val="none" w:sz="0" w:space="0" w:color="auto"/>
            <w:right w:val="none" w:sz="0" w:space="0" w:color="auto"/>
          </w:divBdr>
        </w:div>
        <w:div w:id="1236666855">
          <w:marLeft w:val="0"/>
          <w:marRight w:val="0"/>
          <w:marTop w:val="0"/>
          <w:marBottom w:val="0"/>
          <w:divBdr>
            <w:top w:val="none" w:sz="0" w:space="0" w:color="auto"/>
            <w:left w:val="none" w:sz="0" w:space="0" w:color="auto"/>
            <w:bottom w:val="none" w:sz="0" w:space="0" w:color="auto"/>
            <w:right w:val="none" w:sz="0" w:space="0" w:color="auto"/>
          </w:divBdr>
        </w:div>
        <w:div w:id="768546950">
          <w:marLeft w:val="0"/>
          <w:marRight w:val="0"/>
          <w:marTop w:val="0"/>
          <w:marBottom w:val="0"/>
          <w:divBdr>
            <w:top w:val="none" w:sz="0" w:space="0" w:color="auto"/>
            <w:left w:val="none" w:sz="0" w:space="0" w:color="auto"/>
            <w:bottom w:val="none" w:sz="0" w:space="0" w:color="auto"/>
            <w:right w:val="none" w:sz="0" w:space="0" w:color="auto"/>
          </w:divBdr>
        </w:div>
        <w:div w:id="1716464458">
          <w:marLeft w:val="0"/>
          <w:marRight w:val="0"/>
          <w:marTop w:val="0"/>
          <w:marBottom w:val="0"/>
          <w:divBdr>
            <w:top w:val="none" w:sz="0" w:space="0" w:color="auto"/>
            <w:left w:val="none" w:sz="0" w:space="0" w:color="auto"/>
            <w:bottom w:val="none" w:sz="0" w:space="0" w:color="auto"/>
            <w:right w:val="none" w:sz="0" w:space="0" w:color="auto"/>
          </w:divBdr>
        </w:div>
        <w:div w:id="171452847">
          <w:marLeft w:val="0"/>
          <w:marRight w:val="0"/>
          <w:marTop w:val="0"/>
          <w:marBottom w:val="0"/>
          <w:divBdr>
            <w:top w:val="none" w:sz="0" w:space="0" w:color="auto"/>
            <w:left w:val="none" w:sz="0" w:space="0" w:color="auto"/>
            <w:bottom w:val="none" w:sz="0" w:space="0" w:color="auto"/>
            <w:right w:val="none" w:sz="0" w:space="0" w:color="auto"/>
          </w:divBdr>
        </w:div>
        <w:div w:id="577785234">
          <w:marLeft w:val="0"/>
          <w:marRight w:val="0"/>
          <w:marTop w:val="0"/>
          <w:marBottom w:val="0"/>
          <w:divBdr>
            <w:top w:val="none" w:sz="0" w:space="0" w:color="auto"/>
            <w:left w:val="none" w:sz="0" w:space="0" w:color="auto"/>
            <w:bottom w:val="none" w:sz="0" w:space="0" w:color="auto"/>
            <w:right w:val="none" w:sz="0" w:space="0" w:color="auto"/>
          </w:divBdr>
        </w:div>
        <w:div w:id="537746082">
          <w:marLeft w:val="0"/>
          <w:marRight w:val="0"/>
          <w:marTop w:val="0"/>
          <w:marBottom w:val="0"/>
          <w:divBdr>
            <w:top w:val="none" w:sz="0" w:space="0" w:color="auto"/>
            <w:left w:val="none" w:sz="0" w:space="0" w:color="auto"/>
            <w:bottom w:val="none" w:sz="0" w:space="0" w:color="auto"/>
            <w:right w:val="none" w:sz="0" w:space="0" w:color="auto"/>
          </w:divBdr>
        </w:div>
        <w:div w:id="1042630627">
          <w:marLeft w:val="0"/>
          <w:marRight w:val="0"/>
          <w:marTop w:val="0"/>
          <w:marBottom w:val="0"/>
          <w:divBdr>
            <w:top w:val="none" w:sz="0" w:space="0" w:color="auto"/>
            <w:left w:val="none" w:sz="0" w:space="0" w:color="auto"/>
            <w:bottom w:val="none" w:sz="0" w:space="0" w:color="auto"/>
            <w:right w:val="none" w:sz="0" w:space="0" w:color="auto"/>
          </w:divBdr>
        </w:div>
        <w:div w:id="1868787832">
          <w:marLeft w:val="0"/>
          <w:marRight w:val="0"/>
          <w:marTop w:val="0"/>
          <w:marBottom w:val="0"/>
          <w:divBdr>
            <w:top w:val="none" w:sz="0" w:space="0" w:color="auto"/>
            <w:left w:val="none" w:sz="0" w:space="0" w:color="auto"/>
            <w:bottom w:val="none" w:sz="0" w:space="0" w:color="auto"/>
            <w:right w:val="none" w:sz="0" w:space="0" w:color="auto"/>
          </w:divBdr>
        </w:div>
        <w:div w:id="1056703195">
          <w:marLeft w:val="0"/>
          <w:marRight w:val="0"/>
          <w:marTop w:val="0"/>
          <w:marBottom w:val="0"/>
          <w:divBdr>
            <w:top w:val="none" w:sz="0" w:space="0" w:color="auto"/>
            <w:left w:val="none" w:sz="0" w:space="0" w:color="auto"/>
            <w:bottom w:val="none" w:sz="0" w:space="0" w:color="auto"/>
            <w:right w:val="none" w:sz="0" w:space="0" w:color="auto"/>
          </w:divBdr>
        </w:div>
        <w:div w:id="1211459768">
          <w:marLeft w:val="0"/>
          <w:marRight w:val="0"/>
          <w:marTop w:val="0"/>
          <w:marBottom w:val="0"/>
          <w:divBdr>
            <w:top w:val="none" w:sz="0" w:space="0" w:color="auto"/>
            <w:left w:val="none" w:sz="0" w:space="0" w:color="auto"/>
            <w:bottom w:val="none" w:sz="0" w:space="0" w:color="auto"/>
            <w:right w:val="none" w:sz="0" w:space="0" w:color="auto"/>
          </w:divBdr>
        </w:div>
        <w:div w:id="1717314228">
          <w:marLeft w:val="0"/>
          <w:marRight w:val="0"/>
          <w:marTop w:val="0"/>
          <w:marBottom w:val="0"/>
          <w:divBdr>
            <w:top w:val="none" w:sz="0" w:space="0" w:color="auto"/>
            <w:left w:val="none" w:sz="0" w:space="0" w:color="auto"/>
            <w:bottom w:val="none" w:sz="0" w:space="0" w:color="auto"/>
            <w:right w:val="none" w:sz="0" w:space="0" w:color="auto"/>
          </w:divBdr>
        </w:div>
        <w:div w:id="1673795470">
          <w:marLeft w:val="0"/>
          <w:marRight w:val="0"/>
          <w:marTop w:val="0"/>
          <w:marBottom w:val="0"/>
          <w:divBdr>
            <w:top w:val="none" w:sz="0" w:space="0" w:color="auto"/>
            <w:left w:val="none" w:sz="0" w:space="0" w:color="auto"/>
            <w:bottom w:val="none" w:sz="0" w:space="0" w:color="auto"/>
            <w:right w:val="none" w:sz="0" w:space="0" w:color="auto"/>
          </w:divBdr>
        </w:div>
        <w:div w:id="859125082">
          <w:marLeft w:val="0"/>
          <w:marRight w:val="0"/>
          <w:marTop w:val="0"/>
          <w:marBottom w:val="0"/>
          <w:divBdr>
            <w:top w:val="none" w:sz="0" w:space="0" w:color="auto"/>
            <w:left w:val="none" w:sz="0" w:space="0" w:color="auto"/>
            <w:bottom w:val="none" w:sz="0" w:space="0" w:color="auto"/>
            <w:right w:val="none" w:sz="0" w:space="0" w:color="auto"/>
          </w:divBdr>
        </w:div>
        <w:div w:id="792284621">
          <w:marLeft w:val="0"/>
          <w:marRight w:val="0"/>
          <w:marTop w:val="0"/>
          <w:marBottom w:val="0"/>
          <w:divBdr>
            <w:top w:val="none" w:sz="0" w:space="0" w:color="auto"/>
            <w:left w:val="none" w:sz="0" w:space="0" w:color="auto"/>
            <w:bottom w:val="none" w:sz="0" w:space="0" w:color="auto"/>
            <w:right w:val="none" w:sz="0" w:space="0" w:color="auto"/>
          </w:divBdr>
        </w:div>
        <w:div w:id="445656803">
          <w:marLeft w:val="0"/>
          <w:marRight w:val="0"/>
          <w:marTop w:val="0"/>
          <w:marBottom w:val="0"/>
          <w:divBdr>
            <w:top w:val="none" w:sz="0" w:space="0" w:color="auto"/>
            <w:left w:val="none" w:sz="0" w:space="0" w:color="auto"/>
            <w:bottom w:val="none" w:sz="0" w:space="0" w:color="auto"/>
            <w:right w:val="none" w:sz="0" w:space="0" w:color="auto"/>
          </w:divBdr>
        </w:div>
        <w:div w:id="1094592445">
          <w:marLeft w:val="0"/>
          <w:marRight w:val="0"/>
          <w:marTop w:val="0"/>
          <w:marBottom w:val="0"/>
          <w:divBdr>
            <w:top w:val="none" w:sz="0" w:space="0" w:color="auto"/>
            <w:left w:val="none" w:sz="0" w:space="0" w:color="auto"/>
            <w:bottom w:val="none" w:sz="0" w:space="0" w:color="auto"/>
            <w:right w:val="none" w:sz="0" w:space="0" w:color="auto"/>
          </w:divBdr>
        </w:div>
        <w:div w:id="2077705546">
          <w:marLeft w:val="0"/>
          <w:marRight w:val="0"/>
          <w:marTop w:val="0"/>
          <w:marBottom w:val="0"/>
          <w:divBdr>
            <w:top w:val="none" w:sz="0" w:space="0" w:color="auto"/>
            <w:left w:val="none" w:sz="0" w:space="0" w:color="auto"/>
            <w:bottom w:val="none" w:sz="0" w:space="0" w:color="auto"/>
            <w:right w:val="none" w:sz="0" w:space="0" w:color="auto"/>
          </w:divBdr>
        </w:div>
        <w:div w:id="378631729">
          <w:marLeft w:val="0"/>
          <w:marRight w:val="0"/>
          <w:marTop w:val="0"/>
          <w:marBottom w:val="0"/>
          <w:divBdr>
            <w:top w:val="none" w:sz="0" w:space="0" w:color="auto"/>
            <w:left w:val="none" w:sz="0" w:space="0" w:color="auto"/>
            <w:bottom w:val="none" w:sz="0" w:space="0" w:color="auto"/>
            <w:right w:val="none" w:sz="0" w:space="0" w:color="auto"/>
          </w:divBdr>
        </w:div>
        <w:div w:id="1281448428">
          <w:marLeft w:val="0"/>
          <w:marRight w:val="0"/>
          <w:marTop w:val="0"/>
          <w:marBottom w:val="0"/>
          <w:divBdr>
            <w:top w:val="none" w:sz="0" w:space="0" w:color="auto"/>
            <w:left w:val="none" w:sz="0" w:space="0" w:color="auto"/>
            <w:bottom w:val="none" w:sz="0" w:space="0" w:color="auto"/>
            <w:right w:val="none" w:sz="0" w:space="0" w:color="auto"/>
          </w:divBdr>
        </w:div>
        <w:div w:id="1929457417">
          <w:marLeft w:val="0"/>
          <w:marRight w:val="0"/>
          <w:marTop w:val="0"/>
          <w:marBottom w:val="0"/>
          <w:divBdr>
            <w:top w:val="none" w:sz="0" w:space="0" w:color="auto"/>
            <w:left w:val="none" w:sz="0" w:space="0" w:color="auto"/>
            <w:bottom w:val="none" w:sz="0" w:space="0" w:color="auto"/>
            <w:right w:val="none" w:sz="0" w:space="0" w:color="auto"/>
          </w:divBdr>
        </w:div>
        <w:div w:id="856115278">
          <w:marLeft w:val="0"/>
          <w:marRight w:val="0"/>
          <w:marTop w:val="0"/>
          <w:marBottom w:val="0"/>
          <w:divBdr>
            <w:top w:val="none" w:sz="0" w:space="0" w:color="auto"/>
            <w:left w:val="none" w:sz="0" w:space="0" w:color="auto"/>
            <w:bottom w:val="none" w:sz="0" w:space="0" w:color="auto"/>
            <w:right w:val="none" w:sz="0" w:space="0" w:color="auto"/>
          </w:divBdr>
        </w:div>
        <w:div w:id="684597124">
          <w:marLeft w:val="0"/>
          <w:marRight w:val="0"/>
          <w:marTop w:val="0"/>
          <w:marBottom w:val="0"/>
          <w:divBdr>
            <w:top w:val="none" w:sz="0" w:space="0" w:color="auto"/>
            <w:left w:val="none" w:sz="0" w:space="0" w:color="auto"/>
            <w:bottom w:val="none" w:sz="0" w:space="0" w:color="auto"/>
            <w:right w:val="none" w:sz="0" w:space="0" w:color="auto"/>
          </w:divBdr>
        </w:div>
        <w:div w:id="768814494">
          <w:marLeft w:val="0"/>
          <w:marRight w:val="0"/>
          <w:marTop w:val="0"/>
          <w:marBottom w:val="0"/>
          <w:divBdr>
            <w:top w:val="none" w:sz="0" w:space="0" w:color="auto"/>
            <w:left w:val="none" w:sz="0" w:space="0" w:color="auto"/>
            <w:bottom w:val="none" w:sz="0" w:space="0" w:color="auto"/>
            <w:right w:val="none" w:sz="0" w:space="0" w:color="auto"/>
          </w:divBdr>
        </w:div>
        <w:div w:id="676813904">
          <w:marLeft w:val="0"/>
          <w:marRight w:val="0"/>
          <w:marTop w:val="0"/>
          <w:marBottom w:val="0"/>
          <w:divBdr>
            <w:top w:val="none" w:sz="0" w:space="0" w:color="auto"/>
            <w:left w:val="none" w:sz="0" w:space="0" w:color="auto"/>
            <w:bottom w:val="none" w:sz="0" w:space="0" w:color="auto"/>
            <w:right w:val="none" w:sz="0" w:space="0" w:color="auto"/>
          </w:divBdr>
        </w:div>
        <w:div w:id="1103651213">
          <w:marLeft w:val="0"/>
          <w:marRight w:val="0"/>
          <w:marTop w:val="0"/>
          <w:marBottom w:val="0"/>
          <w:divBdr>
            <w:top w:val="none" w:sz="0" w:space="0" w:color="auto"/>
            <w:left w:val="none" w:sz="0" w:space="0" w:color="auto"/>
            <w:bottom w:val="none" w:sz="0" w:space="0" w:color="auto"/>
            <w:right w:val="none" w:sz="0" w:space="0" w:color="auto"/>
          </w:divBdr>
        </w:div>
        <w:div w:id="605619616">
          <w:marLeft w:val="0"/>
          <w:marRight w:val="0"/>
          <w:marTop w:val="0"/>
          <w:marBottom w:val="0"/>
          <w:divBdr>
            <w:top w:val="none" w:sz="0" w:space="0" w:color="auto"/>
            <w:left w:val="none" w:sz="0" w:space="0" w:color="auto"/>
            <w:bottom w:val="none" w:sz="0" w:space="0" w:color="auto"/>
            <w:right w:val="none" w:sz="0" w:space="0" w:color="auto"/>
          </w:divBdr>
        </w:div>
        <w:div w:id="196160108">
          <w:marLeft w:val="0"/>
          <w:marRight w:val="0"/>
          <w:marTop w:val="0"/>
          <w:marBottom w:val="0"/>
          <w:divBdr>
            <w:top w:val="none" w:sz="0" w:space="0" w:color="auto"/>
            <w:left w:val="none" w:sz="0" w:space="0" w:color="auto"/>
            <w:bottom w:val="none" w:sz="0" w:space="0" w:color="auto"/>
            <w:right w:val="none" w:sz="0" w:space="0" w:color="auto"/>
          </w:divBdr>
        </w:div>
        <w:div w:id="271518115">
          <w:marLeft w:val="0"/>
          <w:marRight w:val="0"/>
          <w:marTop w:val="0"/>
          <w:marBottom w:val="0"/>
          <w:divBdr>
            <w:top w:val="none" w:sz="0" w:space="0" w:color="auto"/>
            <w:left w:val="none" w:sz="0" w:space="0" w:color="auto"/>
            <w:bottom w:val="none" w:sz="0" w:space="0" w:color="auto"/>
            <w:right w:val="none" w:sz="0" w:space="0" w:color="auto"/>
          </w:divBdr>
        </w:div>
        <w:div w:id="1412778778">
          <w:marLeft w:val="0"/>
          <w:marRight w:val="0"/>
          <w:marTop w:val="0"/>
          <w:marBottom w:val="0"/>
          <w:divBdr>
            <w:top w:val="none" w:sz="0" w:space="0" w:color="auto"/>
            <w:left w:val="none" w:sz="0" w:space="0" w:color="auto"/>
            <w:bottom w:val="none" w:sz="0" w:space="0" w:color="auto"/>
            <w:right w:val="none" w:sz="0" w:space="0" w:color="auto"/>
          </w:divBdr>
        </w:div>
        <w:div w:id="736514838">
          <w:marLeft w:val="0"/>
          <w:marRight w:val="0"/>
          <w:marTop w:val="0"/>
          <w:marBottom w:val="0"/>
          <w:divBdr>
            <w:top w:val="none" w:sz="0" w:space="0" w:color="auto"/>
            <w:left w:val="none" w:sz="0" w:space="0" w:color="auto"/>
            <w:bottom w:val="none" w:sz="0" w:space="0" w:color="auto"/>
            <w:right w:val="none" w:sz="0" w:space="0" w:color="auto"/>
          </w:divBdr>
        </w:div>
        <w:div w:id="1100369530">
          <w:marLeft w:val="0"/>
          <w:marRight w:val="0"/>
          <w:marTop w:val="0"/>
          <w:marBottom w:val="0"/>
          <w:divBdr>
            <w:top w:val="none" w:sz="0" w:space="0" w:color="auto"/>
            <w:left w:val="none" w:sz="0" w:space="0" w:color="auto"/>
            <w:bottom w:val="none" w:sz="0" w:space="0" w:color="auto"/>
            <w:right w:val="none" w:sz="0" w:space="0" w:color="auto"/>
          </w:divBdr>
        </w:div>
        <w:div w:id="1984849748">
          <w:marLeft w:val="0"/>
          <w:marRight w:val="0"/>
          <w:marTop w:val="0"/>
          <w:marBottom w:val="0"/>
          <w:divBdr>
            <w:top w:val="none" w:sz="0" w:space="0" w:color="auto"/>
            <w:left w:val="none" w:sz="0" w:space="0" w:color="auto"/>
            <w:bottom w:val="none" w:sz="0" w:space="0" w:color="auto"/>
            <w:right w:val="none" w:sz="0" w:space="0" w:color="auto"/>
          </w:divBdr>
        </w:div>
        <w:div w:id="559482612">
          <w:marLeft w:val="0"/>
          <w:marRight w:val="0"/>
          <w:marTop w:val="0"/>
          <w:marBottom w:val="0"/>
          <w:divBdr>
            <w:top w:val="none" w:sz="0" w:space="0" w:color="auto"/>
            <w:left w:val="none" w:sz="0" w:space="0" w:color="auto"/>
            <w:bottom w:val="none" w:sz="0" w:space="0" w:color="auto"/>
            <w:right w:val="none" w:sz="0" w:space="0" w:color="auto"/>
          </w:divBdr>
        </w:div>
        <w:div w:id="1918782999">
          <w:marLeft w:val="0"/>
          <w:marRight w:val="0"/>
          <w:marTop w:val="0"/>
          <w:marBottom w:val="0"/>
          <w:divBdr>
            <w:top w:val="none" w:sz="0" w:space="0" w:color="auto"/>
            <w:left w:val="none" w:sz="0" w:space="0" w:color="auto"/>
            <w:bottom w:val="none" w:sz="0" w:space="0" w:color="auto"/>
            <w:right w:val="none" w:sz="0" w:space="0" w:color="auto"/>
          </w:divBdr>
        </w:div>
        <w:div w:id="1238977376">
          <w:marLeft w:val="0"/>
          <w:marRight w:val="0"/>
          <w:marTop w:val="0"/>
          <w:marBottom w:val="0"/>
          <w:divBdr>
            <w:top w:val="none" w:sz="0" w:space="0" w:color="auto"/>
            <w:left w:val="none" w:sz="0" w:space="0" w:color="auto"/>
            <w:bottom w:val="none" w:sz="0" w:space="0" w:color="auto"/>
            <w:right w:val="none" w:sz="0" w:space="0" w:color="auto"/>
          </w:divBdr>
        </w:div>
        <w:div w:id="504826338">
          <w:marLeft w:val="0"/>
          <w:marRight w:val="0"/>
          <w:marTop w:val="0"/>
          <w:marBottom w:val="0"/>
          <w:divBdr>
            <w:top w:val="none" w:sz="0" w:space="0" w:color="auto"/>
            <w:left w:val="none" w:sz="0" w:space="0" w:color="auto"/>
            <w:bottom w:val="none" w:sz="0" w:space="0" w:color="auto"/>
            <w:right w:val="none" w:sz="0" w:space="0" w:color="auto"/>
          </w:divBdr>
        </w:div>
        <w:div w:id="1816951920">
          <w:marLeft w:val="0"/>
          <w:marRight w:val="0"/>
          <w:marTop w:val="0"/>
          <w:marBottom w:val="0"/>
          <w:divBdr>
            <w:top w:val="none" w:sz="0" w:space="0" w:color="auto"/>
            <w:left w:val="none" w:sz="0" w:space="0" w:color="auto"/>
            <w:bottom w:val="none" w:sz="0" w:space="0" w:color="auto"/>
            <w:right w:val="none" w:sz="0" w:space="0" w:color="auto"/>
          </w:divBdr>
        </w:div>
        <w:div w:id="1422985901">
          <w:marLeft w:val="0"/>
          <w:marRight w:val="0"/>
          <w:marTop w:val="0"/>
          <w:marBottom w:val="0"/>
          <w:divBdr>
            <w:top w:val="none" w:sz="0" w:space="0" w:color="auto"/>
            <w:left w:val="none" w:sz="0" w:space="0" w:color="auto"/>
            <w:bottom w:val="none" w:sz="0" w:space="0" w:color="auto"/>
            <w:right w:val="none" w:sz="0" w:space="0" w:color="auto"/>
          </w:divBdr>
        </w:div>
        <w:div w:id="381909341">
          <w:marLeft w:val="0"/>
          <w:marRight w:val="0"/>
          <w:marTop w:val="0"/>
          <w:marBottom w:val="0"/>
          <w:divBdr>
            <w:top w:val="none" w:sz="0" w:space="0" w:color="auto"/>
            <w:left w:val="none" w:sz="0" w:space="0" w:color="auto"/>
            <w:bottom w:val="none" w:sz="0" w:space="0" w:color="auto"/>
            <w:right w:val="none" w:sz="0" w:space="0" w:color="auto"/>
          </w:divBdr>
        </w:div>
        <w:div w:id="330569651">
          <w:marLeft w:val="0"/>
          <w:marRight w:val="0"/>
          <w:marTop w:val="0"/>
          <w:marBottom w:val="0"/>
          <w:divBdr>
            <w:top w:val="none" w:sz="0" w:space="0" w:color="auto"/>
            <w:left w:val="none" w:sz="0" w:space="0" w:color="auto"/>
            <w:bottom w:val="none" w:sz="0" w:space="0" w:color="auto"/>
            <w:right w:val="none" w:sz="0" w:space="0" w:color="auto"/>
          </w:divBdr>
        </w:div>
        <w:div w:id="1364670711">
          <w:marLeft w:val="0"/>
          <w:marRight w:val="0"/>
          <w:marTop w:val="0"/>
          <w:marBottom w:val="0"/>
          <w:divBdr>
            <w:top w:val="none" w:sz="0" w:space="0" w:color="auto"/>
            <w:left w:val="none" w:sz="0" w:space="0" w:color="auto"/>
            <w:bottom w:val="none" w:sz="0" w:space="0" w:color="auto"/>
            <w:right w:val="none" w:sz="0" w:space="0" w:color="auto"/>
          </w:divBdr>
        </w:div>
        <w:div w:id="1130128317">
          <w:marLeft w:val="0"/>
          <w:marRight w:val="0"/>
          <w:marTop w:val="0"/>
          <w:marBottom w:val="0"/>
          <w:divBdr>
            <w:top w:val="none" w:sz="0" w:space="0" w:color="auto"/>
            <w:left w:val="none" w:sz="0" w:space="0" w:color="auto"/>
            <w:bottom w:val="none" w:sz="0" w:space="0" w:color="auto"/>
            <w:right w:val="none" w:sz="0" w:space="0" w:color="auto"/>
          </w:divBdr>
        </w:div>
        <w:div w:id="1552301231">
          <w:marLeft w:val="0"/>
          <w:marRight w:val="0"/>
          <w:marTop w:val="0"/>
          <w:marBottom w:val="0"/>
          <w:divBdr>
            <w:top w:val="none" w:sz="0" w:space="0" w:color="auto"/>
            <w:left w:val="none" w:sz="0" w:space="0" w:color="auto"/>
            <w:bottom w:val="none" w:sz="0" w:space="0" w:color="auto"/>
            <w:right w:val="none" w:sz="0" w:space="0" w:color="auto"/>
          </w:divBdr>
        </w:div>
        <w:div w:id="1286232278">
          <w:marLeft w:val="0"/>
          <w:marRight w:val="0"/>
          <w:marTop w:val="0"/>
          <w:marBottom w:val="0"/>
          <w:divBdr>
            <w:top w:val="none" w:sz="0" w:space="0" w:color="auto"/>
            <w:left w:val="none" w:sz="0" w:space="0" w:color="auto"/>
            <w:bottom w:val="none" w:sz="0" w:space="0" w:color="auto"/>
            <w:right w:val="none" w:sz="0" w:space="0" w:color="auto"/>
          </w:divBdr>
        </w:div>
        <w:div w:id="2101290321">
          <w:marLeft w:val="0"/>
          <w:marRight w:val="0"/>
          <w:marTop w:val="0"/>
          <w:marBottom w:val="0"/>
          <w:divBdr>
            <w:top w:val="none" w:sz="0" w:space="0" w:color="auto"/>
            <w:left w:val="none" w:sz="0" w:space="0" w:color="auto"/>
            <w:bottom w:val="none" w:sz="0" w:space="0" w:color="auto"/>
            <w:right w:val="none" w:sz="0" w:space="0" w:color="auto"/>
          </w:divBdr>
        </w:div>
        <w:div w:id="412363985">
          <w:marLeft w:val="0"/>
          <w:marRight w:val="0"/>
          <w:marTop w:val="0"/>
          <w:marBottom w:val="0"/>
          <w:divBdr>
            <w:top w:val="none" w:sz="0" w:space="0" w:color="auto"/>
            <w:left w:val="none" w:sz="0" w:space="0" w:color="auto"/>
            <w:bottom w:val="none" w:sz="0" w:space="0" w:color="auto"/>
            <w:right w:val="none" w:sz="0" w:space="0" w:color="auto"/>
          </w:divBdr>
        </w:div>
        <w:div w:id="207381530">
          <w:marLeft w:val="0"/>
          <w:marRight w:val="0"/>
          <w:marTop w:val="0"/>
          <w:marBottom w:val="0"/>
          <w:divBdr>
            <w:top w:val="none" w:sz="0" w:space="0" w:color="auto"/>
            <w:left w:val="none" w:sz="0" w:space="0" w:color="auto"/>
            <w:bottom w:val="none" w:sz="0" w:space="0" w:color="auto"/>
            <w:right w:val="none" w:sz="0" w:space="0" w:color="auto"/>
          </w:divBdr>
        </w:div>
        <w:div w:id="2098675481">
          <w:marLeft w:val="0"/>
          <w:marRight w:val="0"/>
          <w:marTop w:val="0"/>
          <w:marBottom w:val="0"/>
          <w:divBdr>
            <w:top w:val="none" w:sz="0" w:space="0" w:color="auto"/>
            <w:left w:val="none" w:sz="0" w:space="0" w:color="auto"/>
            <w:bottom w:val="none" w:sz="0" w:space="0" w:color="auto"/>
            <w:right w:val="none" w:sz="0" w:space="0" w:color="auto"/>
          </w:divBdr>
        </w:div>
        <w:div w:id="1351295612">
          <w:marLeft w:val="0"/>
          <w:marRight w:val="0"/>
          <w:marTop w:val="0"/>
          <w:marBottom w:val="0"/>
          <w:divBdr>
            <w:top w:val="none" w:sz="0" w:space="0" w:color="auto"/>
            <w:left w:val="none" w:sz="0" w:space="0" w:color="auto"/>
            <w:bottom w:val="none" w:sz="0" w:space="0" w:color="auto"/>
            <w:right w:val="none" w:sz="0" w:space="0" w:color="auto"/>
          </w:divBdr>
        </w:div>
        <w:div w:id="2111315725">
          <w:marLeft w:val="0"/>
          <w:marRight w:val="0"/>
          <w:marTop w:val="0"/>
          <w:marBottom w:val="0"/>
          <w:divBdr>
            <w:top w:val="none" w:sz="0" w:space="0" w:color="auto"/>
            <w:left w:val="none" w:sz="0" w:space="0" w:color="auto"/>
            <w:bottom w:val="none" w:sz="0" w:space="0" w:color="auto"/>
            <w:right w:val="none" w:sz="0" w:space="0" w:color="auto"/>
          </w:divBdr>
        </w:div>
        <w:div w:id="1881356678">
          <w:marLeft w:val="0"/>
          <w:marRight w:val="0"/>
          <w:marTop w:val="0"/>
          <w:marBottom w:val="0"/>
          <w:divBdr>
            <w:top w:val="none" w:sz="0" w:space="0" w:color="auto"/>
            <w:left w:val="none" w:sz="0" w:space="0" w:color="auto"/>
            <w:bottom w:val="none" w:sz="0" w:space="0" w:color="auto"/>
            <w:right w:val="none" w:sz="0" w:space="0" w:color="auto"/>
          </w:divBdr>
        </w:div>
        <w:div w:id="916595837">
          <w:marLeft w:val="0"/>
          <w:marRight w:val="0"/>
          <w:marTop w:val="0"/>
          <w:marBottom w:val="0"/>
          <w:divBdr>
            <w:top w:val="none" w:sz="0" w:space="0" w:color="auto"/>
            <w:left w:val="none" w:sz="0" w:space="0" w:color="auto"/>
            <w:bottom w:val="none" w:sz="0" w:space="0" w:color="auto"/>
            <w:right w:val="none" w:sz="0" w:space="0" w:color="auto"/>
          </w:divBdr>
        </w:div>
        <w:div w:id="1292252124">
          <w:marLeft w:val="0"/>
          <w:marRight w:val="0"/>
          <w:marTop w:val="0"/>
          <w:marBottom w:val="0"/>
          <w:divBdr>
            <w:top w:val="none" w:sz="0" w:space="0" w:color="auto"/>
            <w:left w:val="none" w:sz="0" w:space="0" w:color="auto"/>
            <w:bottom w:val="none" w:sz="0" w:space="0" w:color="auto"/>
            <w:right w:val="none" w:sz="0" w:space="0" w:color="auto"/>
          </w:divBdr>
        </w:div>
        <w:div w:id="1968969204">
          <w:marLeft w:val="0"/>
          <w:marRight w:val="0"/>
          <w:marTop w:val="0"/>
          <w:marBottom w:val="0"/>
          <w:divBdr>
            <w:top w:val="none" w:sz="0" w:space="0" w:color="auto"/>
            <w:left w:val="none" w:sz="0" w:space="0" w:color="auto"/>
            <w:bottom w:val="none" w:sz="0" w:space="0" w:color="auto"/>
            <w:right w:val="none" w:sz="0" w:space="0" w:color="auto"/>
          </w:divBdr>
        </w:div>
        <w:div w:id="509373491">
          <w:marLeft w:val="0"/>
          <w:marRight w:val="0"/>
          <w:marTop w:val="0"/>
          <w:marBottom w:val="0"/>
          <w:divBdr>
            <w:top w:val="none" w:sz="0" w:space="0" w:color="auto"/>
            <w:left w:val="none" w:sz="0" w:space="0" w:color="auto"/>
            <w:bottom w:val="none" w:sz="0" w:space="0" w:color="auto"/>
            <w:right w:val="none" w:sz="0" w:space="0" w:color="auto"/>
          </w:divBdr>
        </w:div>
        <w:div w:id="1393042992">
          <w:marLeft w:val="0"/>
          <w:marRight w:val="0"/>
          <w:marTop w:val="0"/>
          <w:marBottom w:val="0"/>
          <w:divBdr>
            <w:top w:val="none" w:sz="0" w:space="0" w:color="auto"/>
            <w:left w:val="none" w:sz="0" w:space="0" w:color="auto"/>
            <w:bottom w:val="none" w:sz="0" w:space="0" w:color="auto"/>
            <w:right w:val="none" w:sz="0" w:space="0" w:color="auto"/>
          </w:divBdr>
        </w:div>
        <w:div w:id="785461894">
          <w:marLeft w:val="0"/>
          <w:marRight w:val="0"/>
          <w:marTop w:val="0"/>
          <w:marBottom w:val="0"/>
          <w:divBdr>
            <w:top w:val="none" w:sz="0" w:space="0" w:color="auto"/>
            <w:left w:val="none" w:sz="0" w:space="0" w:color="auto"/>
            <w:bottom w:val="none" w:sz="0" w:space="0" w:color="auto"/>
            <w:right w:val="none" w:sz="0" w:space="0" w:color="auto"/>
          </w:divBdr>
        </w:div>
        <w:div w:id="1992977499">
          <w:marLeft w:val="0"/>
          <w:marRight w:val="0"/>
          <w:marTop w:val="0"/>
          <w:marBottom w:val="0"/>
          <w:divBdr>
            <w:top w:val="none" w:sz="0" w:space="0" w:color="auto"/>
            <w:left w:val="none" w:sz="0" w:space="0" w:color="auto"/>
            <w:bottom w:val="none" w:sz="0" w:space="0" w:color="auto"/>
            <w:right w:val="none" w:sz="0" w:space="0" w:color="auto"/>
          </w:divBdr>
        </w:div>
      </w:divsChild>
    </w:div>
    <w:div w:id="472525975">
      <w:bodyDiv w:val="1"/>
      <w:marLeft w:val="0"/>
      <w:marRight w:val="0"/>
      <w:marTop w:val="0"/>
      <w:marBottom w:val="0"/>
      <w:divBdr>
        <w:top w:val="none" w:sz="0" w:space="0" w:color="auto"/>
        <w:left w:val="none" w:sz="0" w:space="0" w:color="auto"/>
        <w:bottom w:val="none" w:sz="0" w:space="0" w:color="auto"/>
        <w:right w:val="none" w:sz="0" w:space="0" w:color="auto"/>
      </w:divBdr>
    </w:div>
    <w:div w:id="472602712">
      <w:bodyDiv w:val="1"/>
      <w:marLeft w:val="0"/>
      <w:marRight w:val="0"/>
      <w:marTop w:val="0"/>
      <w:marBottom w:val="0"/>
      <w:divBdr>
        <w:top w:val="none" w:sz="0" w:space="0" w:color="auto"/>
        <w:left w:val="none" w:sz="0" w:space="0" w:color="auto"/>
        <w:bottom w:val="none" w:sz="0" w:space="0" w:color="auto"/>
        <w:right w:val="none" w:sz="0" w:space="0" w:color="auto"/>
      </w:divBdr>
    </w:div>
    <w:div w:id="472983957">
      <w:bodyDiv w:val="1"/>
      <w:marLeft w:val="0"/>
      <w:marRight w:val="0"/>
      <w:marTop w:val="0"/>
      <w:marBottom w:val="0"/>
      <w:divBdr>
        <w:top w:val="none" w:sz="0" w:space="0" w:color="auto"/>
        <w:left w:val="none" w:sz="0" w:space="0" w:color="auto"/>
        <w:bottom w:val="none" w:sz="0" w:space="0" w:color="auto"/>
        <w:right w:val="none" w:sz="0" w:space="0" w:color="auto"/>
      </w:divBdr>
    </w:div>
    <w:div w:id="473792176">
      <w:bodyDiv w:val="1"/>
      <w:marLeft w:val="0"/>
      <w:marRight w:val="0"/>
      <w:marTop w:val="0"/>
      <w:marBottom w:val="0"/>
      <w:divBdr>
        <w:top w:val="none" w:sz="0" w:space="0" w:color="auto"/>
        <w:left w:val="none" w:sz="0" w:space="0" w:color="auto"/>
        <w:bottom w:val="none" w:sz="0" w:space="0" w:color="auto"/>
        <w:right w:val="none" w:sz="0" w:space="0" w:color="auto"/>
      </w:divBdr>
    </w:div>
    <w:div w:id="473835846">
      <w:bodyDiv w:val="1"/>
      <w:marLeft w:val="0"/>
      <w:marRight w:val="0"/>
      <w:marTop w:val="0"/>
      <w:marBottom w:val="0"/>
      <w:divBdr>
        <w:top w:val="none" w:sz="0" w:space="0" w:color="auto"/>
        <w:left w:val="none" w:sz="0" w:space="0" w:color="auto"/>
        <w:bottom w:val="none" w:sz="0" w:space="0" w:color="auto"/>
        <w:right w:val="none" w:sz="0" w:space="0" w:color="auto"/>
      </w:divBdr>
    </w:div>
    <w:div w:id="473836181">
      <w:bodyDiv w:val="1"/>
      <w:marLeft w:val="0"/>
      <w:marRight w:val="0"/>
      <w:marTop w:val="0"/>
      <w:marBottom w:val="0"/>
      <w:divBdr>
        <w:top w:val="none" w:sz="0" w:space="0" w:color="auto"/>
        <w:left w:val="none" w:sz="0" w:space="0" w:color="auto"/>
        <w:bottom w:val="none" w:sz="0" w:space="0" w:color="auto"/>
        <w:right w:val="none" w:sz="0" w:space="0" w:color="auto"/>
      </w:divBdr>
    </w:div>
    <w:div w:id="473838454">
      <w:bodyDiv w:val="1"/>
      <w:marLeft w:val="0"/>
      <w:marRight w:val="0"/>
      <w:marTop w:val="0"/>
      <w:marBottom w:val="0"/>
      <w:divBdr>
        <w:top w:val="none" w:sz="0" w:space="0" w:color="auto"/>
        <w:left w:val="none" w:sz="0" w:space="0" w:color="auto"/>
        <w:bottom w:val="none" w:sz="0" w:space="0" w:color="auto"/>
        <w:right w:val="none" w:sz="0" w:space="0" w:color="auto"/>
      </w:divBdr>
    </w:div>
    <w:div w:id="474103343">
      <w:bodyDiv w:val="1"/>
      <w:marLeft w:val="0"/>
      <w:marRight w:val="0"/>
      <w:marTop w:val="0"/>
      <w:marBottom w:val="0"/>
      <w:divBdr>
        <w:top w:val="none" w:sz="0" w:space="0" w:color="auto"/>
        <w:left w:val="none" w:sz="0" w:space="0" w:color="auto"/>
        <w:bottom w:val="none" w:sz="0" w:space="0" w:color="auto"/>
        <w:right w:val="none" w:sz="0" w:space="0" w:color="auto"/>
      </w:divBdr>
    </w:div>
    <w:div w:id="474300037">
      <w:bodyDiv w:val="1"/>
      <w:marLeft w:val="0"/>
      <w:marRight w:val="0"/>
      <w:marTop w:val="0"/>
      <w:marBottom w:val="0"/>
      <w:divBdr>
        <w:top w:val="none" w:sz="0" w:space="0" w:color="auto"/>
        <w:left w:val="none" w:sz="0" w:space="0" w:color="auto"/>
        <w:bottom w:val="none" w:sz="0" w:space="0" w:color="auto"/>
        <w:right w:val="none" w:sz="0" w:space="0" w:color="auto"/>
      </w:divBdr>
    </w:div>
    <w:div w:id="474419072">
      <w:bodyDiv w:val="1"/>
      <w:marLeft w:val="0"/>
      <w:marRight w:val="0"/>
      <w:marTop w:val="0"/>
      <w:marBottom w:val="0"/>
      <w:divBdr>
        <w:top w:val="none" w:sz="0" w:space="0" w:color="auto"/>
        <w:left w:val="none" w:sz="0" w:space="0" w:color="auto"/>
        <w:bottom w:val="none" w:sz="0" w:space="0" w:color="auto"/>
        <w:right w:val="none" w:sz="0" w:space="0" w:color="auto"/>
      </w:divBdr>
    </w:div>
    <w:div w:id="474420552">
      <w:bodyDiv w:val="1"/>
      <w:marLeft w:val="0"/>
      <w:marRight w:val="0"/>
      <w:marTop w:val="0"/>
      <w:marBottom w:val="0"/>
      <w:divBdr>
        <w:top w:val="none" w:sz="0" w:space="0" w:color="auto"/>
        <w:left w:val="none" w:sz="0" w:space="0" w:color="auto"/>
        <w:bottom w:val="none" w:sz="0" w:space="0" w:color="auto"/>
        <w:right w:val="none" w:sz="0" w:space="0" w:color="auto"/>
      </w:divBdr>
    </w:div>
    <w:div w:id="474565598">
      <w:bodyDiv w:val="1"/>
      <w:marLeft w:val="0"/>
      <w:marRight w:val="0"/>
      <w:marTop w:val="0"/>
      <w:marBottom w:val="0"/>
      <w:divBdr>
        <w:top w:val="none" w:sz="0" w:space="0" w:color="auto"/>
        <w:left w:val="none" w:sz="0" w:space="0" w:color="auto"/>
        <w:bottom w:val="none" w:sz="0" w:space="0" w:color="auto"/>
        <w:right w:val="none" w:sz="0" w:space="0" w:color="auto"/>
      </w:divBdr>
    </w:div>
    <w:div w:id="474762352">
      <w:bodyDiv w:val="1"/>
      <w:marLeft w:val="0"/>
      <w:marRight w:val="0"/>
      <w:marTop w:val="0"/>
      <w:marBottom w:val="0"/>
      <w:divBdr>
        <w:top w:val="none" w:sz="0" w:space="0" w:color="auto"/>
        <w:left w:val="none" w:sz="0" w:space="0" w:color="auto"/>
        <w:bottom w:val="none" w:sz="0" w:space="0" w:color="auto"/>
        <w:right w:val="none" w:sz="0" w:space="0" w:color="auto"/>
      </w:divBdr>
    </w:div>
    <w:div w:id="474877526">
      <w:bodyDiv w:val="1"/>
      <w:marLeft w:val="0"/>
      <w:marRight w:val="0"/>
      <w:marTop w:val="0"/>
      <w:marBottom w:val="0"/>
      <w:divBdr>
        <w:top w:val="none" w:sz="0" w:space="0" w:color="auto"/>
        <w:left w:val="none" w:sz="0" w:space="0" w:color="auto"/>
        <w:bottom w:val="none" w:sz="0" w:space="0" w:color="auto"/>
        <w:right w:val="none" w:sz="0" w:space="0" w:color="auto"/>
      </w:divBdr>
    </w:div>
    <w:div w:id="475295285">
      <w:bodyDiv w:val="1"/>
      <w:marLeft w:val="0"/>
      <w:marRight w:val="0"/>
      <w:marTop w:val="0"/>
      <w:marBottom w:val="0"/>
      <w:divBdr>
        <w:top w:val="none" w:sz="0" w:space="0" w:color="auto"/>
        <w:left w:val="none" w:sz="0" w:space="0" w:color="auto"/>
        <w:bottom w:val="none" w:sz="0" w:space="0" w:color="auto"/>
        <w:right w:val="none" w:sz="0" w:space="0" w:color="auto"/>
      </w:divBdr>
    </w:div>
    <w:div w:id="475729285">
      <w:bodyDiv w:val="1"/>
      <w:marLeft w:val="0"/>
      <w:marRight w:val="0"/>
      <w:marTop w:val="0"/>
      <w:marBottom w:val="0"/>
      <w:divBdr>
        <w:top w:val="none" w:sz="0" w:space="0" w:color="auto"/>
        <w:left w:val="none" w:sz="0" w:space="0" w:color="auto"/>
        <w:bottom w:val="none" w:sz="0" w:space="0" w:color="auto"/>
        <w:right w:val="none" w:sz="0" w:space="0" w:color="auto"/>
      </w:divBdr>
    </w:div>
    <w:div w:id="475952921">
      <w:bodyDiv w:val="1"/>
      <w:marLeft w:val="0"/>
      <w:marRight w:val="0"/>
      <w:marTop w:val="0"/>
      <w:marBottom w:val="0"/>
      <w:divBdr>
        <w:top w:val="none" w:sz="0" w:space="0" w:color="auto"/>
        <w:left w:val="none" w:sz="0" w:space="0" w:color="auto"/>
        <w:bottom w:val="none" w:sz="0" w:space="0" w:color="auto"/>
        <w:right w:val="none" w:sz="0" w:space="0" w:color="auto"/>
      </w:divBdr>
    </w:div>
    <w:div w:id="476149345">
      <w:bodyDiv w:val="1"/>
      <w:marLeft w:val="0"/>
      <w:marRight w:val="0"/>
      <w:marTop w:val="0"/>
      <w:marBottom w:val="0"/>
      <w:divBdr>
        <w:top w:val="none" w:sz="0" w:space="0" w:color="auto"/>
        <w:left w:val="none" w:sz="0" w:space="0" w:color="auto"/>
        <w:bottom w:val="none" w:sz="0" w:space="0" w:color="auto"/>
        <w:right w:val="none" w:sz="0" w:space="0" w:color="auto"/>
      </w:divBdr>
    </w:div>
    <w:div w:id="476186091">
      <w:bodyDiv w:val="1"/>
      <w:marLeft w:val="0"/>
      <w:marRight w:val="0"/>
      <w:marTop w:val="0"/>
      <w:marBottom w:val="0"/>
      <w:divBdr>
        <w:top w:val="none" w:sz="0" w:space="0" w:color="auto"/>
        <w:left w:val="none" w:sz="0" w:space="0" w:color="auto"/>
        <w:bottom w:val="none" w:sz="0" w:space="0" w:color="auto"/>
        <w:right w:val="none" w:sz="0" w:space="0" w:color="auto"/>
      </w:divBdr>
    </w:div>
    <w:div w:id="476385440">
      <w:bodyDiv w:val="1"/>
      <w:marLeft w:val="0"/>
      <w:marRight w:val="0"/>
      <w:marTop w:val="0"/>
      <w:marBottom w:val="0"/>
      <w:divBdr>
        <w:top w:val="none" w:sz="0" w:space="0" w:color="auto"/>
        <w:left w:val="none" w:sz="0" w:space="0" w:color="auto"/>
        <w:bottom w:val="none" w:sz="0" w:space="0" w:color="auto"/>
        <w:right w:val="none" w:sz="0" w:space="0" w:color="auto"/>
      </w:divBdr>
    </w:div>
    <w:div w:id="476724838">
      <w:bodyDiv w:val="1"/>
      <w:marLeft w:val="0"/>
      <w:marRight w:val="0"/>
      <w:marTop w:val="0"/>
      <w:marBottom w:val="0"/>
      <w:divBdr>
        <w:top w:val="none" w:sz="0" w:space="0" w:color="auto"/>
        <w:left w:val="none" w:sz="0" w:space="0" w:color="auto"/>
        <w:bottom w:val="none" w:sz="0" w:space="0" w:color="auto"/>
        <w:right w:val="none" w:sz="0" w:space="0" w:color="auto"/>
      </w:divBdr>
    </w:div>
    <w:div w:id="476990832">
      <w:bodyDiv w:val="1"/>
      <w:marLeft w:val="0"/>
      <w:marRight w:val="0"/>
      <w:marTop w:val="0"/>
      <w:marBottom w:val="0"/>
      <w:divBdr>
        <w:top w:val="none" w:sz="0" w:space="0" w:color="auto"/>
        <w:left w:val="none" w:sz="0" w:space="0" w:color="auto"/>
        <w:bottom w:val="none" w:sz="0" w:space="0" w:color="auto"/>
        <w:right w:val="none" w:sz="0" w:space="0" w:color="auto"/>
      </w:divBdr>
    </w:div>
    <w:div w:id="477192249">
      <w:bodyDiv w:val="1"/>
      <w:marLeft w:val="0"/>
      <w:marRight w:val="0"/>
      <w:marTop w:val="0"/>
      <w:marBottom w:val="0"/>
      <w:divBdr>
        <w:top w:val="none" w:sz="0" w:space="0" w:color="auto"/>
        <w:left w:val="none" w:sz="0" w:space="0" w:color="auto"/>
        <w:bottom w:val="none" w:sz="0" w:space="0" w:color="auto"/>
        <w:right w:val="none" w:sz="0" w:space="0" w:color="auto"/>
      </w:divBdr>
    </w:div>
    <w:div w:id="477192920">
      <w:bodyDiv w:val="1"/>
      <w:marLeft w:val="0"/>
      <w:marRight w:val="0"/>
      <w:marTop w:val="0"/>
      <w:marBottom w:val="0"/>
      <w:divBdr>
        <w:top w:val="none" w:sz="0" w:space="0" w:color="auto"/>
        <w:left w:val="none" w:sz="0" w:space="0" w:color="auto"/>
        <w:bottom w:val="none" w:sz="0" w:space="0" w:color="auto"/>
        <w:right w:val="none" w:sz="0" w:space="0" w:color="auto"/>
      </w:divBdr>
    </w:div>
    <w:div w:id="477260844">
      <w:bodyDiv w:val="1"/>
      <w:marLeft w:val="0"/>
      <w:marRight w:val="0"/>
      <w:marTop w:val="0"/>
      <w:marBottom w:val="0"/>
      <w:divBdr>
        <w:top w:val="none" w:sz="0" w:space="0" w:color="auto"/>
        <w:left w:val="none" w:sz="0" w:space="0" w:color="auto"/>
        <w:bottom w:val="none" w:sz="0" w:space="0" w:color="auto"/>
        <w:right w:val="none" w:sz="0" w:space="0" w:color="auto"/>
      </w:divBdr>
    </w:div>
    <w:div w:id="477495872">
      <w:bodyDiv w:val="1"/>
      <w:marLeft w:val="0"/>
      <w:marRight w:val="0"/>
      <w:marTop w:val="0"/>
      <w:marBottom w:val="0"/>
      <w:divBdr>
        <w:top w:val="none" w:sz="0" w:space="0" w:color="auto"/>
        <w:left w:val="none" w:sz="0" w:space="0" w:color="auto"/>
        <w:bottom w:val="none" w:sz="0" w:space="0" w:color="auto"/>
        <w:right w:val="none" w:sz="0" w:space="0" w:color="auto"/>
      </w:divBdr>
    </w:div>
    <w:div w:id="477499448">
      <w:bodyDiv w:val="1"/>
      <w:marLeft w:val="0"/>
      <w:marRight w:val="0"/>
      <w:marTop w:val="0"/>
      <w:marBottom w:val="0"/>
      <w:divBdr>
        <w:top w:val="none" w:sz="0" w:space="0" w:color="auto"/>
        <w:left w:val="none" w:sz="0" w:space="0" w:color="auto"/>
        <w:bottom w:val="none" w:sz="0" w:space="0" w:color="auto"/>
        <w:right w:val="none" w:sz="0" w:space="0" w:color="auto"/>
      </w:divBdr>
    </w:div>
    <w:div w:id="477652514">
      <w:bodyDiv w:val="1"/>
      <w:marLeft w:val="0"/>
      <w:marRight w:val="0"/>
      <w:marTop w:val="0"/>
      <w:marBottom w:val="0"/>
      <w:divBdr>
        <w:top w:val="none" w:sz="0" w:space="0" w:color="auto"/>
        <w:left w:val="none" w:sz="0" w:space="0" w:color="auto"/>
        <w:bottom w:val="none" w:sz="0" w:space="0" w:color="auto"/>
        <w:right w:val="none" w:sz="0" w:space="0" w:color="auto"/>
      </w:divBdr>
    </w:div>
    <w:div w:id="478571176">
      <w:bodyDiv w:val="1"/>
      <w:marLeft w:val="0"/>
      <w:marRight w:val="0"/>
      <w:marTop w:val="0"/>
      <w:marBottom w:val="0"/>
      <w:divBdr>
        <w:top w:val="none" w:sz="0" w:space="0" w:color="auto"/>
        <w:left w:val="none" w:sz="0" w:space="0" w:color="auto"/>
        <w:bottom w:val="none" w:sz="0" w:space="0" w:color="auto"/>
        <w:right w:val="none" w:sz="0" w:space="0" w:color="auto"/>
      </w:divBdr>
    </w:div>
    <w:div w:id="479350257">
      <w:bodyDiv w:val="1"/>
      <w:marLeft w:val="0"/>
      <w:marRight w:val="0"/>
      <w:marTop w:val="0"/>
      <w:marBottom w:val="0"/>
      <w:divBdr>
        <w:top w:val="none" w:sz="0" w:space="0" w:color="auto"/>
        <w:left w:val="none" w:sz="0" w:space="0" w:color="auto"/>
        <w:bottom w:val="none" w:sz="0" w:space="0" w:color="auto"/>
        <w:right w:val="none" w:sz="0" w:space="0" w:color="auto"/>
      </w:divBdr>
    </w:div>
    <w:div w:id="479350447">
      <w:bodyDiv w:val="1"/>
      <w:marLeft w:val="0"/>
      <w:marRight w:val="0"/>
      <w:marTop w:val="0"/>
      <w:marBottom w:val="0"/>
      <w:divBdr>
        <w:top w:val="none" w:sz="0" w:space="0" w:color="auto"/>
        <w:left w:val="none" w:sz="0" w:space="0" w:color="auto"/>
        <w:bottom w:val="none" w:sz="0" w:space="0" w:color="auto"/>
        <w:right w:val="none" w:sz="0" w:space="0" w:color="auto"/>
      </w:divBdr>
    </w:div>
    <w:div w:id="479351978">
      <w:bodyDiv w:val="1"/>
      <w:marLeft w:val="0"/>
      <w:marRight w:val="0"/>
      <w:marTop w:val="0"/>
      <w:marBottom w:val="0"/>
      <w:divBdr>
        <w:top w:val="none" w:sz="0" w:space="0" w:color="auto"/>
        <w:left w:val="none" w:sz="0" w:space="0" w:color="auto"/>
        <w:bottom w:val="none" w:sz="0" w:space="0" w:color="auto"/>
        <w:right w:val="none" w:sz="0" w:space="0" w:color="auto"/>
      </w:divBdr>
    </w:div>
    <w:div w:id="479418694">
      <w:bodyDiv w:val="1"/>
      <w:marLeft w:val="0"/>
      <w:marRight w:val="0"/>
      <w:marTop w:val="0"/>
      <w:marBottom w:val="0"/>
      <w:divBdr>
        <w:top w:val="none" w:sz="0" w:space="0" w:color="auto"/>
        <w:left w:val="none" w:sz="0" w:space="0" w:color="auto"/>
        <w:bottom w:val="none" w:sz="0" w:space="0" w:color="auto"/>
        <w:right w:val="none" w:sz="0" w:space="0" w:color="auto"/>
      </w:divBdr>
    </w:div>
    <w:div w:id="479539242">
      <w:bodyDiv w:val="1"/>
      <w:marLeft w:val="0"/>
      <w:marRight w:val="0"/>
      <w:marTop w:val="0"/>
      <w:marBottom w:val="0"/>
      <w:divBdr>
        <w:top w:val="none" w:sz="0" w:space="0" w:color="auto"/>
        <w:left w:val="none" w:sz="0" w:space="0" w:color="auto"/>
        <w:bottom w:val="none" w:sz="0" w:space="0" w:color="auto"/>
        <w:right w:val="none" w:sz="0" w:space="0" w:color="auto"/>
      </w:divBdr>
    </w:div>
    <w:div w:id="480269239">
      <w:bodyDiv w:val="1"/>
      <w:marLeft w:val="0"/>
      <w:marRight w:val="0"/>
      <w:marTop w:val="0"/>
      <w:marBottom w:val="0"/>
      <w:divBdr>
        <w:top w:val="none" w:sz="0" w:space="0" w:color="auto"/>
        <w:left w:val="none" w:sz="0" w:space="0" w:color="auto"/>
        <w:bottom w:val="none" w:sz="0" w:space="0" w:color="auto"/>
        <w:right w:val="none" w:sz="0" w:space="0" w:color="auto"/>
      </w:divBdr>
    </w:div>
    <w:div w:id="480779769">
      <w:bodyDiv w:val="1"/>
      <w:marLeft w:val="0"/>
      <w:marRight w:val="0"/>
      <w:marTop w:val="0"/>
      <w:marBottom w:val="0"/>
      <w:divBdr>
        <w:top w:val="none" w:sz="0" w:space="0" w:color="auto"/>
        <w:left w:val="none" w:sz="0" w:space="0" w:color="auto"/>
        <w:bottom w:val="none" w:sz="0" w:space="0" w:color="auto"/>
        <w:right w:val="none" w:sz="0" w:space="0" w:color="auto"/>
      </w:divBdr>
    </w:div>
    <w:div w:id="481041969">
      <w:bodyDiv w:val="1"/>
      <w:marLeft w:val="0"/>
      <w:marRight w:val="0"/>
      <w:marTop w:val="0"/>
      <w:marBottom w:val="0"/>
      <w:divBdr>
        <w:top w:val="none" w:sz="0" w:space="0" w:color="auto"/>
        <w:left w:val="none" w:sz="0" w:space="0" w:color="auto"/>
        <w:bottom w:val="none" w:sz="0" w:space="0" w:color="auto"/>
        <w:right w:val="none" w:sz="0" w:space="0" w:color="auto"/>
      </w:divBdr>
    </w:div>
    <w:div w:id="481702307">
      <w:bodyDiv w:val="1"/>
      <w:marLeft w:val="0"/>
      <w:marRight w:val="0"/>
      <w:marTop w:val="0"/>
      <w:marBottom w:val="0"/>
      <w:divBdr>
        <w:top w:val="none" w:sz="0" w:space="0" w:color="auto"/>
        <w:left w:val="none" w:sz="0" w:space="0" w:color="auto"/>
        <w:bottom w:val="none" w:sz="0" w:space="0" w:color="auto"/>
        <w:right w:val="none" w:sz="0" w:space="0" w:color="auto"/>
      </w:divBdr>
    </w:div>
    <w:div w:id="481847929">
      <w:bodyDiv w:val="1"/>
      <w:marLeft w:val="0"/>
      <w:marRight w:val="0"/>
      <w:marTop w:val="0"/>
      <w:marBottom w:val="0"/>
      <w:divBdr>
        <w:top w:val="none" w:sz="0" w:space="0" w:color="auto"/>
        <w:left w:val="none" w:sz="0" w:space="0" w:color="auto"/>
        <w:bottom w:val="none" w:sz="0" w:space="0" w:color="auto"/>
        <w:right w:val="none" w:sz="0" w:space="0" w:color="auto"/>
      </w:divBdr>
    </w:div>
    <w:div w:id="482045393">
      <w:bodyDiv w:val="1"/>
      <w:marLeft w:val="0"/>
      <w:marRight w:val="0"/>
      <w:marTop w:val="0"/>
      <w:marBottom w:val="0"/>
      <w:divBdr>
        <w:top w:val="none" w:sz="0" w:space="0" w:color="auto"/>
        <w:left w:val="none" w:sz="0" w:space="0" w:color="auto"/>
        <w:bottom w:val="none" w:sz="0" w:space="0" w:color="auto"/>
        <w:right w:val="none" w:sz="0" w:space="0" w:color="auto"/>
      </w:divBdr>
    </w:div>
    <w:div w:id="482086845">
      <w:bodyDiv w:val="1"/>
      <w:marLeft w:val="0"/>
      <w:marRight w:val="0"/>
      <w:marTop w:val="0"/>
      <w:marBottom w:val="0"/>
      <w:divBdr>
        <w:top w:val="none" w:sz="0" w:space="0" w:color="auto"/>
        <w:left w:val="none" w:sz="0" w:space="0" w:color="auto"/>
        <w:bottom w:val="none" w:sz="0" w:space="0" w:color="auto"/>
        <w:right w:val="none" w:sz="0" w:space="0" w:color="auto"/>
      </w:divBdr>
    </w:div>
    <w:div w:id="482702963">
      <w:bodyDiv w:val="1"/>
      <w:marLeft w:val="0"/>
      <w:marRight w:val="0"/>
      <w:marTop w:val="0"/>
      <w:marBottom w:val="0"/>
      <w:divBdr>
        <w:top w:val="none" w:sz="0" w:space="0" w:color="auto"/>
        <w:left w:val="none" w:sz="0" w:space="0" w:color="auto"/>
        <w:bottom w:val="none" w:sz="0" w:space="0" w:color="auto"/>
        <w:right w:val="none" w:sz="0" w:space="0" w:color="auto"/>
      </w:divBdr>
    </w:div>
    <w:div w:id="482891118">
      <w:bodyDiv w:val="1"/>
      <w:marLeft w:val="0"/>
      <w:marRight w:val="0"/>
      <w:marTop w:val="0"/>
      <w:marBottom w:val="0"/>
      <w:divBdr>
        <w:top w:val="none" w:sz="0" w:space="0" w:color="auto"/>
        <w:left w:val="none" w:sz="0" w:space="0" w:color="auto"/>
        <w:bottom w:val="none" w:sz="0" w:space="0" w:color="auto"/>
        <w:right w:val="none" w:sz="0" w:space="0" w:color="auto"/>
      </w:divBdr>
    </w:div>
    <w:div w:id="483007263">
      <w:bodyDiv w:val="1"/>
      <w:marLeft w:val="0"/>
      <w:marRight w:val="0"/>
      <w:marTop w:val="0"/>
      <w:marBottom w:val="0"/>
      <w:divBdr>
        <w:top w:val="none" w:sz="0" w:space="0" w:color="auto"/>
        <w:left w:val="none" w:sz="0" w:space="0" w:color="auto"/>
        <w:bottom w:val="none" w:sz="0" w:space="0" w:color="auto"/>
        <w:right w:val="none" w:sz="0" w:space="0" w:color="auto"/>
      </w:divBdr>
    </w:div>
    <w:div w:id="483476628">
      <w:bodyDiv w:val="1"/>
      <w:marLeft w:val="0"/>
      <w:marRight w:val="0"/>
      <w:marTop w:val="0"/>
      <w:marBottom w:val="0"/>
      <w:divBdr>
        <w:top w:val="none" w:sz="0" w:space="0" w:color="auto"/>
        <w:left w:val="none" w:sz="0" w:space="0" w:color="auto"/>
        <w:bottom w:val="none" w:sz="0" w:space="0" w:color="auto"/>
        <w:right w:val="none" w:sz="0" w:space="0" w:color="auto"/>
      </w:divBdr>
    </w:div>
    <w:div w:id="483669042">
      <w:bodyDiv w:val="1"/>
      <w:marLeft w:val="0"/>
      <w:marRight w:val="0"/>
      <w:marTop w:val="0"/>
      <w:marBottom w:val="0"/>
      <w:divBdr>
        <w:top w:val="none" w:sz="0" w:space="0" w:color="auto"/>
        <w:left w:val="none" w:sz="0" w:space="0" w:color="auto"/>
        <w:bottom w:val="none" w:sz="0" w:space="0" w:color="auto"/>
        <w:right w:val="none" w:sz="0" w:space="0" w:color="auto"/>
      </w:divBdr>
    </w:div>
    <w:div w:id="483818969">
      <w:bodyDiv w:val="1"/>
      <w:marLeft w:val="0"/>
      <w:marRight w:val="0"/>
      <w:marTop w:val="0"/>
      <w:marBottom w:val="0"/>
      <w:divBdr>
        <w:top w:val="none" w:sz="0" w:space="0" w:color="auto"/>
        <w:left w:val="none" w:sz="0" w:space="0" w:color="auto"/>
        <w:bottom w:val="none" w:sz="0" w:space="0" w:color="auto"/>
        <w:right w:val="none" w:sz="0" w:space="0" w:color="auto"/>
      </w:divBdr>
    </w:div>
    <w:div w:id="483860422">
      <w:bodyDiv w:val="1"/>
      <w:marLeft w:val="0"/>
      <w:marRight w:val="0"/>
      <w:marTop w:val="0"/>
      <w:marBottom w:val="0"/>
      <w:divBdr>
        <w:top w:val="none" w:sz="0" w:space="0" w:color="auto"/>
        <w:left w:val="none" w:sz="0" w:space="0" w:color="auto"/>
        <w:bottom w:val="none" w:sz="0" w:space="0" w:color="auto"/>
        <w:right w:val="none" w:sz="0" w:space="0" w:color="auto"/>
      </w:divBdr>
    </w:div>
    <w:div w:id="484008241">
      <w:bodyDiv w:val="1"/>
      <w:marLeft w:val="0"/>
      <w:marRight w:val="0"/>
      <w:marTop w:val="0"/>
      <w:marBottom w:val="0"/>
      <w:divBdr>
        <w:top w:val="none" w:sz="0" w:space="0" w:color="auto"/>
        <w:left w:val="none" w:sz="0" w:space="0" w:color="auto"/>
        <w:bottom w:val="none" w:sz="0" w:space="0" w:color="auto"/>
        <w:right w:val="none" w:sz="0" w:space="0" w:color="auto"/>
      </w:divBdr>
    </w:div>
    <w:div w:id="484320485">
      <w:bodyDiv w:val="1"/>
      <w:marLeft w:val="0"/>
      <w:marRight w:val="0"/>
      <w:marTop w:val="0"/>
      <w:marBottom w:val="0"/>
      <w:divBdr>
        <w:top w:val="none" w:sz="0" w:space="0" w:color="auto"/>
        <w:left w:val="none" w:sz="0" w:space="0" w:color="auto"/>
        <w:bottom w:val="none" w:sz="0" w:space="0" w:color="auto"/>
        <w:right w:val="none" w:sz="0" w:space="0" w:color="auto"/>
      </w:divBdr>
    </w:div>
    <w:div w:id="484400633">
      <w:bodyDiv w:val="1"/>
      <w:marLeft w:val="0"/>
      <w:marRight w:val="0"/>
      <w:marTop w:val="0"/>
      <w:marBottom w:val="0"/>
      <w:divBdr>
        <w:top w:val="none" w:sz="0" w:space="0" w:color="auto"/>
        <w:left w:val="none" w:sz="0" w:space="0" w:color="auto"/>
        <w:bottom w:val="none" w:sz="0" w:space="0" w:color="auto"/>
        <w:right w:val="none" w:sz="0" w:space="0" w:color="auto"/>
      </w:divBdr>
    </w:div>
    <w:div w:id="484933297">
      <w:bodyDiv w:val="1"/>
      <w:marLeft w:val="0"/>
      <w:marRight w:val="0"/>
      <w:marTop w:val="0"/>
      <w:marBottom w:val="0"/>
      <w:divBdr>
        <w:top w:val="none" w:sz="0" w:space="0" w:color="auto"/>
        <w:left w:val="none" w:sz="0" w:space="0" w:color="auto"/>
        <w:bottom w:val="none" w:sz="0" w:space="0" w:color="auto"/>
        <w:right w:val="none" w:sz="0" w:space="0" w:color="auto"/>
      </w:divBdr>
    </w:div>
    <w:div w:id="484976667">
      <w:bodyDiv w:val="1"/>
      <w:marLeft w:val="0"/>
      <w:marRight w:val="0"/>
      <w:marTop w:val="0"/>
      <w:marBottom w:val="0"/>
      <w:divBdr>
        <w:top w:val="none" w:sz="0" w:space="0" w:color="auto"/>
        <w:left w:val="none" w:sz="0" w:space="0" w:color="auto"/>
        <w:bottom w:val="none" w:sz="0" w:space="0" w:color="auto"/>
        <w:right w:val="none" w:sz="0" w:space="0" w:color="auto"/>
      </w:divBdr>
    </w:div>
    <w:div w:id="485053511">
      <w:bodyDiv w:val="1"/>
      <w:marLeft w:val="0"/>
      <w:marRight w:val="0"/>
      <w:marTop w:val="0"/>
      <w:marBottom w:val="0"/>
      <w:divBdr>
        <w:top w:val="none" w:sz="0" w:space="0" w:color="auto"/>
        <w:left w:val="none" w:sz="0" w:space="0" w:color="auto"/>
        <w:bottom w:val="none" w:sz="0" w:space="0" w:color="auto"/>
        <w:right w:val="none" w:sz="0" w:space="0" w:color="auto"/>
      </w:divBdr>
    </w:div>
    <w:div w:id="485124482">
      <w:bodyDiv w:val="1"/>
      <w:marLeft w:val="0"/>
      <w:marRight w:val="0"/>
      <w:marTop w:val="0"/>
      <w:marBottom w:val="0"/>
      <w:divBdr>
        <w:top w:val="none" w:sz="0" w:space="0" w:color="auto"/>
        <w:left w:val="none" w:sz="0" w:space="0" w:color="auto"/>
        <w:bottom w:val="none" w:sz="0" w:space="0" w:color="auto"/>
        <w:right w:val="none" w:sz="0" w:space="0" w:color="auto"/>
      </w:divBdr>
    </w:div>
    <w:div w:id="485129750">
      <w:bodyDiv w:val="1"/>
      <w:marLeft w:val="0"/>
      <w:marRight w:val="0"/>
      <w:marTop w:val="0"/>
      <w:marBottom w:val="0"/>
      <w:divBdr>
        <w:top w:val="none" w:sz="0" w:space="0" w:color="auto"/>
        <w:left w:val="none" w:sz="0" w:space="0" w:color="auto"/>
        <w:bottom w:val="none" w:sz="0" w:space="0" w:color="auto"/>
        <w:right w:val="none" w:sz="0" w:space="0" w:color="auto"/>
      </w:divBdr>
    </w:div>
    <w:div w:id="485170515">
      <w:bodyDiv w:val="1"/>
      <w:marLeft w:val="0"/>
      <w:marRight w:val="0"/>
      <w:marTop w:val="0"/>
      <w:marBottom w:val="0"/>
      <w:divBdr>
        <w:top w:val="none" w:sz="0" w:space="0" w:color="auto"/>
        <w:left w:val="none" w:sz="0" w:space="0" w:color="auto"/>
        <w:bottom w:val="none" w:sz="0" w:space="0" w:color="auto"/>
        <w:right w:val="none" w:sz="0" w:space="0" w:color="auto"/>
      </w:divBdr>
    </w:div>
    <w:div w:id="485363794">
      <w:bodyDiv w:val="1"/>
      <w:marLeft w:val="0"/>
      <w:marRight w:val="0"/>
      <w:marTop w:val="0"/>
      <w:marBottom w:val="0"/>
      <w:divBdr>
        <w:top w:val="none" w:sz="0" w:space="0" w:color="auto"/>
        <w:left w:val="none" w:sz="0" w:space="0" w:color="auto"/>
        <w:bottom w:val="none" w:sz="0" w:space="0" w:color="auto"/>
        <w:right w:val="none" w:sz="0" w:space="0" w:color="auto"/>
      </w:divBdr>
    </w:div>
    <w:div w:id="485631969">
      <w:bodyDiv w:val="1"/>
      <w:marLeft w:val="0"/>
      <w:marRight w:val="0"/>
      <w:marTop w:val="0"/>
      <w:marBottom w:val="0"/>
      <w:divBdr>
        <w:top w:val="none" w:sz="0" w:space="0" w:color="auto"/>
        <w:left w:val="none" w:sz="0" w:space="0" w:color="auto"/>
        <w:bottom w:val="none" w:sz="0" w:space="0" w:color="auto"/>
        <w:right w:val="none" w:sz="0" w:space="0" w:color="auto"/>
      </w:divBdr>
    </w:div>
    <w:div w:id="485778186">
      <w:bodyDiv w:val="1"/>
      <w:marLeft w:val="0"/>
      <w:marRight w:val="0"/>
      <w:marTop w:val="0"/>
      <w:marBottom w:val="0"/>
      <w:divBdr>
        <w:top w:val="none" w:sz="0" w:space="0" w:color="auto"/>
        <w:left w:val="none" w:sz="0" w:space="0" w:color="auto"/>
        <w:bottom w:val="none" w:sz="0" w:space="0" w:color="auto"/>
        <w:right w:val="none" w:sz="0" w:space="0" w:color="auto"/>
      </w:divBdr>
    </w:div>
    <w:div w:id="485820242">
      <w:bodyDiv w:val="1"/>
      <w:marLeft w:val="0"/>
      <w:marRight w:val="0"/>
      <w:marTop w:val="0"/>
      <w:marBottom w:val="0"/>
      <w:divBdr>
        <w:top w:val="none" w:sz="0" w:space="0" w:color="auto"/>
        <w:left w:val="none" w:sz="0" w:space="0" w:color="auto"/>
        <w:bottom w:val="none" w:sz="0" w:space="0" w:color="auto"/>
        <w:right w:val="none" w:sz="0" w:space="0" w:color="auto"/>
      </w:divBdr>
    </w:div>
    <w:div w:id="486092530">
      <w:bodyDiv w:val="1"/>
      <w:marLeft w:val="0"/>
      <w:marRight w:val="0"/>
      <w:marTop w:val="0"/>
      <w:marBottom w:val="0"/>
      <w:divBdr>
        <w:top w:val="none" w:sz="0" w:space="0" w:color="auto"/>
        <w:left w:val="none" w:sz="0" w:space="0" w:color="auto"/>
        <w:bottom w:val="none" w:sz="0" w:space="0" w:color="auto"/>
        <w:right w:val="none" w:sz="0" w:space="0" w:color="auto"/>
      </w:divBdr>
    </w:div>
    <w:div w:id="486554088">
      <w:bodyDiv w:val="1"/>
      <w:marLeft w:val="0"/>
      <w:marRight w:val="0"/>
      <w:marTop w:val="0"/>
      <w:marBottom w:val="0"/>
      <w:divBdr>
        <w:top w:val="none" w:sz="0" w:space="0" w:color="auto"/>
        <w:left w:val="none" w:sz="0" w:space="0" w:color="auto"/>
        <w:bottom w:val="none" w:sz="0" w:space="0" w:color="auto"/>
        <w:right w:val="none" w:sz="0" w:space="0" w:color="auto"/>
      </w:divBdr>
    </w:div>
    <w:div w:id="486676941">
      <w:bodyDiv w:val="1"/>
      <w:marLeft w:val="0"/>
      <w:marRight w:val="0"/>
      <w:marTop w:val="0"/>
      <w:marBottom w:val="0"/>
      <w:divBdr>
        <w:top w:val="none" w:sz="0" w:space="0" w:color="auto"/>
        <w:left w:val="none" w:sz="0" w:space="0" w:color="auto"/>
        <w:bottom w:val="none" w:sz="0" w:space="0" w:color="auto"/>
        <w:right w:val="none" w:sz="0" w:space="0" w:color="auto"/>
      </w:divBdr>
    </w:div>
    <w:div w:id="486819514">
      <w:bodyDiv w:val="1"/>
      <w:marLeft w:val="0"/>
      <w:marRight w:val="0"/>
      <w:marTop w:val="0"/>
      <w:marBottom w:val="0"/>
      <w:divBdr>
        <w:top w:val="none" w:sz="0" w:space="0" w:color="auto"/>
        <w:left w:val="none" w:sz="0" w:space="0" w:color="auto"/>
        <w:bottom w:val="none" w:sz="0" w:space="0" w:color="auto"/>
        <w:right w:val="none" w:sz="0" w:space="0" w:color="auto"/>
      </w:divBdr>
    </w:div>
    <w:div w:id="487787256">
      <w:bodyDiv w:val="1"/>
      <w:marLeft w:val="0"/>
      <w:marRight w:val="0"/>
      <w:marTop w:val="0"/>
      <w:marBottom w:val="0"/>
      <w:divBdr>
        <w:top w:val="none" w:sz="0" w:space="0" w:color="auto"/>
        <w:left w:val="none" w:sz="0" w:space="0" w:color="auto"/>
        <w:bottom w:val="none" w:sz="0" w:space="0" w:color="auto"/>
        <w:right w:val="none" w:sz="0" w:space="0" w:color="auto"/>
      </w:divBdr>
    </w:div>
    <w:div w:id="487984382">
      <w:bodyDiv w:val="1"/>
      <w:marLeft w:val="0"/>
      <w:marRight w:val="0"/>
      <w:marTop w:val="0"/>
      <w:marBottom w:val="0"/>
      <w:divBdr>
        <w:top w:val="none" w:sz="0" w:space="0" w:color="auto"/>
        <w:left w:val="none" w:sz="0" w:space="0" w:color="auto"/>
        <w:bottom w:val="none" w:sz="0" w:space="0" w:color="auto"/>
        <w:right w:val="none" w:sz="0" w:space="0" w:color="auto"/>
      </w:divBdr>
    </w:div>
    <w:div w:id="488442026">
      <w:bodyDiv w:val="1"/>
      <w:marLeft w:val="0"/>
      <w:marRight w:val="0"/>
      <w:marTop w:val="0"/>
      <w:marBottom w:val="0"/>
      <w:divBdr>
        <w:top w:val="none" w:sz="0" w:space="0" w:color="auto"/>
        <w:left w:val="none" w:sz="0" w:space="0" w:color="auto"/>
        <w:bottom w:val="none" w:sz="0" w:space="0" w:color="auto"/>
        <w:right w:val="none" w:sz="0" w:space="0" w:color="auto"/>
      </w:divBdr>
    </w:div>
    <w:div w:id="488445797">
      <w:bodyDiv w:val="1"/>
      <w:marLeft w:val="0"/>
      <w:marRight w:val="0"/>
      <w:marTop w:val="0"/>
      <w:marBottom w:val="0"/>
      <w:divBdr>
        <w:top w:val="none" w:sz="0" w:space="0" w:color="auto"/>
        <w:left w:val="none" w:sz="0" w:space="0" w:color="auto"/>
        <w:bottom w:val="none" w:sz="0" w:space="0" w:color="auto"/>
        <w:right w:val="none" w:sz="0" w:space="0" w:color="auto"/>
      </w:divBdr>
    </w:div>
    <w:div w:id="488790574">
      <w:bodyDiv w:val="1"/>
      <w:marLeft w:val="0"/>
      <w:marRight w:val="0"/>
      <w:marTop w:val="0"/>
      <w:marBottom w:val="0"/>
      <w:divBdr>
        <w:top w:val="none" w:sz="0" w:space="0" w:color="auto"/>
        <w:left w:val="none" w:sz="0" w:space="0" w:color="auto"/>
        <w:bottom w:val="none" w:sz="0" w:space="0" w:color="auto"/>
        <w:right w:val="none" w:sz="0" w:space="0" w:color="auto"/>
      </w:divBdr>
    </w:div>
    <w:div w:id="489055328">
      <w:bodyDiv w:val="1"/>
      <w:marLeft w:val="0"/>
      <w:marRight w:val="0"/>
      <w:marTop w:val="0"/>
      <w:marBottom w:val="0"/>
      <w:divBdr>
        <w:top w:val="none" w:sz="0" w:space="0" w:color="auto"/>
        <w:left w:val="none" w:sz="0" w:space="0" w:color="auto"/>
        <w:bottom w:val="none" w:sz="0" w:space="0" w:color="auto"/>
        <w:right w:val="none" w:sz="0" w:space="0" w:color="auto"/>
      </w:divBdr>
    </w:div>
    <w:div w:id="489299508">
      <w:bodyDiv w:val="1"/>
      <w:marLeft w:val="0"/>
      <w:marRight w:val="0"/>
      <w:marTop w:val="0"/>
      <w:marBottom w:val="0"/>
      <w:divBdr>
        <w:top w:val="none" w:sz="0" w:space="0" w:color="auto"/>
        <w:left w:val="none" w:sz="0" w:space="0" w:color="auto"/>
        <w:bottom w:val="none" w:sz="0" w:space="0" w:color="auto"/>
        <w:right w:val="none" w:sz="0" w:space="0" w:color="auto"/>
      </w:divBdr>
    </w:div>
    <w:div w:id="489367567">
      <w:bodyDiv w:val="1"/>
      <w:marLeft w:val="0"/>
      <w:marRight w:val="0"/>
      <w:marTop w:val="0"/>
      <w:marBottom w:val="0"/>
      <w:divBdr>
        <w:top w:val="none" w:sz="0" w:space="0" w:color="auto"/>
        <w:left w:val="none" w:sz="0" w:space="0" w:color="auto"/>
        <w:bottom w:val="none" w:sz="0" w:space="0" w:color="auto"/>
        <w:right w:val="none" w:sz="0" w:space="0" w:color="auto"/>
      </w:divBdr>
    </w:div>
    <w:div w:id="489445167">
      <w:bodyDiv w:val="1"/>
      <w:marLeft w:val="0"/>
      <w:marRight w:val="0"/>
      <w:marTop w:val="0"/>
      <w:marBottom w:val="0"/>
      <w:divBdr>
        <w:top w:val="none" w:sz="0" w:space="0" w:color="auto"/>
        <w:left w:val="none" w:sz="0" w:space="0" w:color="auto"/>
        <w:bottom w:val="none" w:sz="0" w:space="0" w:color="auto"/>
        <w:right w:val="none" w:sz="0" w:space="0" w:color="auto"/>
      </w:divBdr>
    </w:div>
    <w:div w:id="489517093">
      <w:bodyDiv w:val="1"/>
      <w:marLeft w:val="0"/>
      <w:marRight w:val="0"/>
      <w:marTop w:val="0"/>
      <w:marBottom w:val="0"/>
      <w:divBdr>
        <w:top w:val="none" w:sz="0" w:space="0" w:color="auto"/>
        <w:left w:val="none" w:sz="0" w:space="0" w:color="auto"/>
        <w:bottom w:val="none" w:sz="0" w:space="0" w:color="auto"/>
        <w:right w:val="none" w:sz="0" w:space="0" w:color="auto"/>
      </w:divBdr>
    </w:div>
    <w:div w:id="489559711">
      <w:bodyDiv w:val="1"/>
      <w:marLeft w:val="0"/>
      <w:marRight w:val="0"/>
      <w:marTop w:val="0"/>
      <w:marBottom w:val="0"/>
      <w:divBdr>
        <w:top w:val="none" w:sz="0" w:space="0" w:color="auto"/>
        <w:left w:val="none" w:sz="0" w:space="0" w:color="auto"/>
        <w:bottom w:val="none" w:sz="0" w:space="0" w:color="auto"/>
        <w:right w:val="none" w:sz="0" w:space="0" w:color="auto"/>
      </w:divBdr>
    </w:div>
    <w:div w:id="490172240">
      <w:bodyDiv w:val="1"/>
      <w:marLeft w:val="0"/>
      <w:marRight w:val="0"/>
      <w:marTop w:val="0"/>
      <w:marBottom w:val="0"/>
      <w:divBdr>
        <w:top w:val="none" w:sz="0" w:space="0" w:color="auto"/>
        <w:left w:val="none" w:sz="0" w:space="0" w:color="auto"/>
        <w:bottom w:val="none" w:sz="0" w:space="0" w:color="auto"/>
        <w:right w:val="none" w:sz="0" w:space="0" w:color="auto"/>
      </w:divBdr>
    </w:div>
    <w:div w:id="490215489">
      <w:bodyDiv w:val="1"/>
      <w:marLeft w:val="0"/>
      <w:marRight w:val="0"/>
      <w:marTop w:val="0"/>
      <w:marBottom w:val="0"/>
      <w:divBdr>
        <w:top w:val="none" w:sz="0" w:space="0" w:color="auto"/>
        <w:left w:val="none" w:sz="0" w:space="0" w:color="auto"/>
        <w:bottom w:val="none" w:sz="0" w:space="0" w:color="auto"/>
        <w:right w:val="none" w:sz="0" w:space="0" w:color="auto"/>
      </w:divBdr>
    </w:div>
    <w:div w:id="490216089">
      <w:bodyDiv w:val="1"/>
      <w:marLeft w:val="0"/>
      <w:marRight w:val="0"/>
      <w:marTop w:val="0"/>
      <w:marBottom w:val="0"/>
      <w:divBdr>
        <w:top w:val="none" w:sz="0" w:space="0" w:color="auto"/>
        <w:left w:val="none" w:sz="0" w:space="0" w:color="auto"/>
        <w:bottom w:val="none" w:sz="0" w:space="0" w:color="auto"/>
        <w:right w:val="none" w:sz="0" w:space="0" w:color="auto"/>
      </w:divBdr>
    </w:div>
    <w:div w:id="490289233">
      <w:bodyDiv w:val="1"/>
      <w:marLeft w:val="0"/>
      <w:marRight w:val="0"/>
      <w:marTop w:val="0"/>
      <w:marBottom w:val="0"/>
      <w:divBdr>
        <w:top w:val="none" w:sz="0" w:space="0" w:color="auto"/>
        <w:left w:val="none" w:sz="0" w:space="0" w:color="auto"/>
        <w:bottom w:val="none" w:sz="0" w:space="0" w:color="auto"/>
        <w:right w:val="none" w:sz="0" w:space="0" w:color="auto"/>
      </w:divBdr>
    </w:div>
    <w:div w:id="490370268">
      <w:bodyDiv w:val="1"/>
      <w:marLeft w:val="0"/>
      <w:marRight w:val="0"/>
      <w:marTop w:val="0"/>
      <w:marBottom w:val="0"/>
      <w:divBdr>
        <w:top w:val="none" w:sz="0" w:space="0" w:color="auto"/>
        <w:left w:val="none" w:sz="0" w:space="0" w:color="auto"/>
        <w:bottom w:val="none" w:sz="0" w:space="0" w:color="auto"/>
        <w:right w:val="none" w:sz="0" w:space="0" w:color="auto"/>
      </w:divBdr>
    </w:div>
    <w:div w:id="490414788">
      <w:bodyDiv w:val="1"/>
      <w:marLeft w:val="0"/>
      <w:marRight w:val="0"/>
      <w:marTop w:val="0"/>
      <w:marBottom w:val="0"/>
      <w:divBdr>
        <w:top w:val="none" w:sz="0" w:space="0" w:color="auto"/>
        <w:left w:val="none" w:sz="0" w:space="0" w:color="auto"/>
        <w:bottom w:val="none" w:sz="0" w:space="0" w:color="auto"/>
        <w:right w:val="none" w:sz="0" w:space="0" w:color="auto"/>
      </w:divBdr>
    </w:div>
    <w:div w:id="490488628">
      <w:bodyDiv w:val="1"/>
      <w:marLeft w:val="0"/>
      <w:marRight w:val="0"/>
      <w:marTop w:val="0"/>
      <w:marBottom w:val="0"/>
      <w:divBdr>
        <w:top w:val="none" w:sz="0" w:space="0" w:color="auto"/>
        <w:left w:val="none" w:sz="0" w:space="0" w:color="auto"/>
        <w:bottom w:val="none" w:sz="0" w:space="0" w:color="auto"/>
        <w:right w:val="none" w:sz="0" w:space="0" w:color="auto"/>
      </w:divBdr>
    </w:div>
    <w:div w:id="490565347">
      <w:bodyDiv w:val="1"/>
      <w:marLeft w:val="0"/>
      <w:marRight w:val="0"/>
      <w:marTop w:val="0"/>
      <w:marBottom w:val="0"/>
      <w:divBdr>
        <w:top w:val="none" w:sz="0" w:space="0" w:color="auto"/>
        <w:left w:val="none" w:sz="0" w:space="0" w:color="auto"/>
        <w:bottom w:val="none" w:sz="0" w:space="0" w:color="auto"/>
        <w:right w:val="none" w:sz="0" w:space="0" w:color="auto"/>
      </w:divBdr>
    </w:div>
    <w:div w:id="490608593">
      <w:bodyDiv w:val="1"/>
      <w:marLeft w:val="0"/>
      <w:marRight w:val="0"/>
      <w:marTop w:val="0"/>
      <w:marBottom w:val="0"/>
      <w:divBdr>
        <w:top w:val="none" w:sz="0" w:space="0" w:color="auto"/>
        <w:left w:val="none" w:sz="0" w:space="0" w:color="auto"/>
        <w:bottom w:val="none" w:sz="0" w:space="0" w:color="auto"/>
        <w:right w:val="none" w:sz="0" w:space="0" w:color="auto"/>
      </w:divBdr>
    </w:div>
    <w:div w:id="490872133">
      <w:bodyDiv w:val="1"/>
      <w:marLeft w:val="0"/>
      <w:marRight w:val="0"/>
      <w:marTop w:val="0"/>
      <w:marBottom w:val="0"/>
      <w:divBdr>
        <w:top w:val="none" w:sz="0" w:space="0" w:color="auto"/>
        <w:left w:val="none" w:sz="0" w:space="0" w:color="auto"/>
        <w:bottom w:val="none" w:sz="0" w:space="0" w:color="auto"/>
        <w:right w:val="none" w:sz="0" w:space="0" w:color="auto"/>
      </w:divBdr>
    </w:div>
    <w:div w:id="490953007">
      <w:bodyDiv w:val="1"/>
      <w:marLeft w:val="0"/>
      <w:marRight w:val="0"/>
      <w:marTop w:val="0"/>
      <w:marBottom w:val="0"/>
      <w:divBdr>
        <w:top w:val="none" w:sz="0" w:space="0" w:color="auto"/>
        <w:left w:val="none" w:sz="0" w:space="0" w:color="auto"/>
        <w:bottom w:val="none" w:sz="0" w:space="0" w:color="auto"/>
        <w:right w:val="none" w:sz="0" w:space="0" w:color="auto"/>
      </w:divBdr>
    </w:div>
    <w:div w:id="491022216">
      <w:bodyDiv w:val="1"/>
      <w:marLeft w:val="0"/>
      <w:marRight w:val="0"/>
      <w:marTop w:val="0"/>
      <w:marBottom w:val="0"/>
      <w:divBdr>
        <w:top w:val="none" w:sz="0" w:space="0" w:color="auto"/>
        <w:left w:val="none" w:sz="0" w:space="0" w:color="auto"/>
        <w:bottom w:val="none" w:sz="0" w:space="0" w:color="auto"/>
        <w:right w:val="none" w:sz="0" w:space="0" w:color="auto"/>
      </w:divBdr>
    </w:div>
    <w:div w:id="491454688">
      <w:bodyDiv w:val="1"/>
      <w:marLeft w:val="0"/>
      <w:marRight w:val="0"/>
      <w:marTop w:val="0"/>
      <w:marBottom w:val="0"/>
      <w:divBdr>
        <w:top w:val="none" w:sz="0" w:space="0" w:color="auto"/>
        <w:left w:val="none" w:sz="0" w:space="0" w:color="auto"/>
        <w:bottom w:val="none" w:sz="0" w:space="0" w:color="auto"/>
        <w:right w:val="none" w:sz="0" w:space="0" w:color="auto"/>
      </w:divBdr>
    </w:div>
    <w:div w:id="491679436">
      <w:bodyDiv w:val="1"/>
      <w:marLeft w:val="0"/>
      <w:marRight w:val="0"/>
      <w:marTop w:val="0"/>
      <w:marBottom w:val="0"/>
      <w:divBdr>
        <w:top w:val="none" w:sz="0" w:space="0" w:color="auto"/>
        <w:left w:val="none" w:sz="0" w:space="0" w:color="auto"/>
        <w:bottom w:val="none" w:sz="0" w:space="0" w:color="auto"/>
        <w:right w:val="none" w:sz="0" w:space="0" w:color="auto"/>
      </w:divBdr>
    </w:div>
    <w:div w:id="491727043">
      <w:bodyDiv w:val="1"/>
      <w:marLeft w:val="0"/>
      <w:marRight w:val="0"/>
      <w:marTop w:val="0"/>
      <w:marBottom w:val="0"/>
      <w:divBdr>
        <w:top w:val="none" w:sz="0" w:space="0" w:color="auto"/>
        <w:left w:val="none" w:sz="0" w:space="0" w:color="auto"/>
        <w:bottom w:val="none" w:sz="0" w:space="0" w:color="auto"/>
        <w:right w:val="none" w:sz="0" w:space="0" w:color="auto"/>
      </w:divBdr>
    </w:div>
    <w:div w:id="492187644">
      <w:bodyDiv w:val="1"/>
      <w:marLeft w:val="0"/>
      <w:marRight w:val="0"/>
      <w:marTop w:val="0"/>
      <w:marBottom w:val="0"/>
      <w:divBdr>
        <w:top w:val="none" w:sz="0" w:space="0" w:color="auto"/>
        <w:left w:val="none" w:sz="0" w:space="0" w:color="auto"/>
        <w:bottom w:val="none" w:sz="0" w:space="0" w:color="auto"/>
        <w:right w:val="none" w:sz="0" w:space="0" w:color="auto"/>
      </w:divBdr>
    </w:div>
    <w:div w:id="492257007">
      <w:bodyDiv w:val="1"/>
      <w:marLeft w:val="0"/>
      <w:marRight w:val="0"/>
      <w:marTop w:val="0"/>
      <w:marBottom w:val="0"/>
      <w:divBdr>
        <w:top w:val="none" w:sz="0" w:space="0" w:color="auto"/>
        <w:left w:val="none" w:sz="0" w:space="0" w:color="auto"/>
        <w:bottom w:val="none" w:sz="0" w:space="0" w:color="auto"/>
        <w:right w:val="none" w:sz="0" w:space="0" w:color="auto"/>
      </w:divBdr>
    </w:div>
    <w:div w:id="492572945">
      <w:bodyDiv w:val="1"/>
      <w:marLeft w:val="0"/>
      <w:marRight w:val="0"/>
      <w:marTop w:val="0"/>
      <w:marBottom w:val="0"/>
      <w:divBdr>
        <w:top w:val="none" w:sz="0" w:space="0" w:color="auto"/>
        <w:left w:val="none" w:sz="0" w:space="0" w:color="auto"/>
        <w:bottom w:val="none" w:sz="0" w:space="0" w:color="auto"/>
        <w:right w:val="none" w:sz="0" w:space="0" w:color="auto"/>
      </w:divBdr>
    </w:div>
    <w:div w:id="493297917">
      <w:bodyDiv w:val="1"/>
      <w:marLeft w:val="0"/>
      <w:marRight w:val="0"/>
      <w:marTop w:val="0"/>
      <w:marBottom w:val="0"/>
      <w:divBdr>
        <w:top w:val="none" w:sz="0" w:space="0" w:color="auto"/>
        <w:left w:val="none" w:sz="0" w:space="0" w:color="auto"/>
        <w:bottom w:val="none" w:sz="0" w:space="0" w:color="auto"/>
        <w:right w:val="none" w:sz="0" w:space="0" w:color="auto"/>
      </w:divBdr>
    </w:div>
    <w:div w:id="493492573">
      <w:bodyDiv w:val="1"/>
      <w:marLeft w:val="0"/>
      <w:marRight w:val="0"/>
      <w:marTop w:val="0"/>
      <w:marBottom w:val="0"/>
      <w:divBdr>
        <w:top w:val="none" w:sz="0" w:space="0" w:color="auto"/>
        <w:left w:val="none" w:sz="0" w:space="0" w:color="auto"/>
        <w:bottom w:val="none" w:sz="0" w:space="0" w:color="auto"/>
        <w:right w:val="none" w:sz="0" w:space="0" w:color="auto"/>
      </w:divBdr>
    </w:div>
    <w:div w:id="493762655">
      <w:bodyDiv w:val="1"/>
      <w:marLeft w:val="0"/>
      <w:marRight w:val="0"/>
      <w:marTop w:val="0"/>
      <w:marBottom w:val="0"/>
      <w:divBdr>
        <w:top w:val="none" w:sz="0" w:space="0" w:color="auto"/>
        <w:left w:val="none" w:sz="0" w:space="0" w:color="auto"/>
        <w:bottom w:val="none" w:sz="0" w:space="0" w:color="auto"/>
        <w:right w:val="none" w:sz="0" w:space="0" w:color="auto"/>
      </w:divBdr>
    </w:div>
    <w:div w:id="493834158">
      <w:bodyDiv w:val="1"/>
      <w:marLeft w:val="0"/>
      <w:marRight w:val="0"/>
      <w:marTop w:val="0"/>
      <w:marBottom w:val="0"/>
      <w:divBdr>
        <w:top w:val="none" w:sz="0" w:space="0" w:color="auto"/>
        <w:left w:val="none" w:sz="0" w:space="0" w:color="auto"/>
        <w:bottom w:val="none" w:sz="0" w:space="0" w:color="auto"/>
        <w:right w:val="none" w:sz="0" w:space="0" w:color="auto"/>
      </w:divBdr>
    </w:div>
    <w:div w:id="494036360">
      <w:bodyDiv w:val="1"/>
      <w:marLeft w:val="0"/>
      <w:marRight w:val="0"/>
      <w:marTop w:val="0"/>
      <w:marBottom w:val="0"/>
      <w:divBdr>
        <w:top w:val="none" w:sz="0" w:space="0" w:color="auto"/>
        <w:left w:val="none" w:sz="0" w:space="0" w:color="auto"/>
        <w:bottom w:val="none" w:sz="0" w:space="0" w:color="auto"/>
        <w:right w:val="none" w:sz="0" w:space="0" w:color="auto"/>
      </w:divBdr>
    </w:div>
    <w:div w:id="494103050">
      <w:bodyDiv w:val="1"/>
      <w:marLeft w:val="0"/>
      <w:marRight w:val="0"/>
      <w:marTop w:val="0"/>
      <w:marBottom w:val="0"/>
      <w:divBdr>
        <w:top w:val="none" w:sz="0" w:space="0" w:color="auto"/>
        <w:left w:val="none" w:sz="0" w:space="0" w:color="auto"/>
        <w:bottom w:val="none" w:sz="0" w:space="0" w:color="auto"/>
        <w:right w:val="none" w:sz="0" w:space="0" w:color="auto"/>
      </w:divBdr>
    </w:div>
    <w:div w:id="494994599">
      <w:bodyDiv w:val="1"/>
      <w:marLeft w:val="0"/>
      <w:marRight w:val="0"/>
      <w:marTop w:val="0"/>
      <w:marBottom w:val="0"/>
      <w:divBdr>
        <w:top w:val="none" w:sz="0" w:space="0" w:color="auto"/>
        <w:left w:val="none" w:sz="0" w:space="0" w:color="auto"/>
        <w:bottom w:val="none" w:sz="0" w:space="0" w:color="auto"/>
        <w:right w:val="none" w:sz="0" w:space="0" w:color="auto"/>
      </w:divBdr>
    </w:div>
    <w:div w:id="495264658">
      <w:bodyDiv w:val="1"/>
      <w:marLeft w:val="0"/>
      <w:marRight w:val="0"/>
      <w:marTop w:val="0"/>
      <w:marBottom w:val="0"/>
      <w:divBdr>
        <w:top w:val="none" w:sz="0" w:space="0" w:color="auto"/>
        <w:left w:val="none" w:sz="0" w:space="0" w:color="auto"/>
        <w:bottom w:val="none" w:sz="0" w:space="0" w:color="auto"/>
        <w:right w:val="none" w:sz="0" w:space="0" w:color="auto"/>
      </w:divBdr>
    </w:div>
    <w:div w:id="495455837">
      <w:bodyDiv w:val="1"/>
      <w:marLeft w:val="0"/>
      <w:marRight w:val="0"/>
      <w:marTop w:val="0"/>
      <w:marBottom w:val="0"/>
      <w:divBdr>
        <w:top w:val="none" w:sz="0" w:space="0" w:color="auto"/>
        <w:left w:val="none" w:sz="0" w:space="0" w:color="auto"/>
        <w:bottom w:val="none" w:sz="0" w:space="0" w:color="auto"/>
        <w:right w:val="none" w:sz="0" w:space="0" w:color="auto"/>
      </w:divBdr>
    </w:div>
    <w:div w:id="495461415">
      <w:bodyDiv w:val="1"/>
      <w:marLeft w:val="0"/>
      <w:marRight w:val="0"/>
      <w:marTop w:val="0"/>
      <w:marBottom w:val="0"/>
      <w:divBdr>
        <w:top w:val="none" w:sz="0" w:space="0" w:color="auto"/>
        <w:left w:val="none" w:sz="0" w:space="0" w:color="auto"/>
        <w:bottom w:val="none" w:sz="0" w:space="0" w:color="auto"/>
        <w:right w:val="none" w:sz="0" w:space="0" w:color="auto"/>
      </w:divBdr>
    </w:div>
    <w:div w:id="495800937">
      <w:bodyDiv w:val="1"/>
      <w:marLeft w:val="0"/>
      <w:marRight w:val="0"/>
      <w:marTop w:val="0"/>
      <w:marBottom w:val="0"/>
      <w:divBdr>
        <w:top w:val="none" w:sz="0" w:space="0" w:color="auto"/>
        <w:left w:val="none" w:sz="0" w:space="0" w:color="auto"/>
        <w:bottom w:val="none" w:sz="0" w:space="0" w:color="auto"/>
        <w:right w:val="none" w:sz="0" w:space="0" w:color="auto"/>
      </w:divBdr>
    </w:div>
    <w:div w:id="495998909">
      <w:bodyDiv w:val="1"/>
      <w:marLeft w:val="0"/>
      <w:marRight w:val="0"/>
      <w:marTop w:val="0"/>
      <w:marBottom w:val="0"/>
      <w:divBdr>
        <w:top w:val="none" w:sz="0" w:space="0" w:color="auto"/>
        <w:left w:val="none" w:sz="0" w:space="0" w:color="auto"/>
        <w:bottom w:val="none" w:sz="0" w:space="0" w:color="auto"/>
        <w:right w:val="none" w:sz="0" w:space="0" w:color="auto"/>
      </w:divBdr>
    </w:div>
    <w:div w:id="496192585">
      <w:bodyDiv w:val="1"/>
      <w:marLeft w:val="0"/>
      <w:marRight w:val="0"/>
      <w:marTop w:val="0"/>
      <w:marBottom w:val="0"/>
      <w:divBdr>
        <w:top w:val="none" w:sz="0" w:space="0" w:color="auto"/>
        <w:left w:val="none" w:sz="0" w:space="0" w:color="auto"/>
        <w:bottom w:val="none" w:sz="0" w:space="0" w:color="auto"/>
        <w:right w:val="none" w:sz="0" w:space="0" w:color="auto"/>
      </w:divBdr>
    </w:div>
    <w:div w:id="496306300">
      <w:bodyDiv w:val="1"/>
      <w:marLeft w:val="0"/>
      <w:marRight w:val="0"/>
      <w:marTop w:val="0"/>
      <w:marBottom w:val="0"/>
      <w:divBdr>
        <w:top w:val="none" w:sz="0" w:space="0" w:color="auto"/>
        <w:left w:val="none" w:sz="0" w:space="0" w:color="auto"/>
        <w:bottom w:val="none" w:sz="0" w:space="0" w:color="auto"/>
        <w:right w:val="none" w:sz="0" w:space="0" w:color="auto"/>
      </w:divBdr>
    </w:div>
    <w:div w:id="496462665">
      <w:bodyDiv w:val="1"/>
      <w:marLeft w:val="0"/>
      <w:marRight w:val="0"/>
      <w:marTop w:val="0"/>
      <w:marBottom w:val="0"/>
      <w:divBdr>
        <w:top w:val="none" w:sz="0" w:space="0" w:color="auto"/>
        <w:left w:val="none" w:sz="0" w:space="0" w:color="auto"/>
        <w:bottom w:val="none" w:sz="0" w:space="0" w:color="auto"/>
        <w:right w:val="none" w:sz="0" w:space="0" w:color="auto"/>
      </w:divBdr>
    </w:div>
    <w:div w:id="496697962">
      <w:bodyDiv w:val="1"/>
      <w:marLeft w:val="0"/>
      <w:marRight w:val="0"/>
      <w:marTop w:val="0"/>
      <w:marBottom w:val="0"/>
      <w:divBdr>
        <w:top w:val="none" w:sz="0" w:space="0" w:color="auto"/>
        <w:left w:val="none" w:sz="0" w:space="0" w:color="auto"/>
        <w:bottom w:val="none" w:sz="0" w:space="0" w:color="auto"/>
        <w:right w:val="none" w:sz="0" w:space="0" w:color="auto"/>
      </w:divBdr>
    </w:div>
    <w:div w:id="496968115">
      <w:bodyDiv w:val="1"/>
      <w:marLeft w:val="0"/>
      <w:marRight w:val="0"/>
      <w:marTop w:val="0"/>
      <w:marBottom w:val="0"/>
      <w:divBdr>
        <w:top w:val="none" w:sz="0" w:space="0" w:color="auto"/>
        <w:left w:val="none" w:sz="0" w:space="0" w:color="auto"/>
        <w:bottom w:val="none" w:sz="0" w:space="0" w:color="auto"/>
        <w:right w:val="none" w:sz="0" w:space="0" w:color="auto"/>
      </w:divBdr>
    </w:div>
    <w:div w:id="497037997">
      <w:bodyDiv w:val="1"/>
      <w:marLeft w:val="0"/>
      <w:marRight w:val="0"/>
      <w:marTop w:val="0"/>
      <w:marBottom w:val="0"/>
      <w:divBdr>
        <w:top w:val="none" w:sz="0" w:space="0" w:color="auto"/>
        <w:left w:val="none" w:sz="0" w:space="0" w:color="auto"/>
        <w:bottom w:val="none" w:sz="0" w:space="0" w:color="auto"/>
        <w:right w:val="none" w:sz="0" w:space="0" w:color="auto"/>
      </w:divBdr>
    </w:div>
    <w:div w:id="497312034">
      <w:bodyDiv w:val="1"/>
      <w:marLeft w:val="0"/>
      <w:marRight w:val="0"/>
      <w:marTop w:val="0"/>
      <w:marBottom w:val="0"/>
      <w:divBdr>
        <w:top w:val="none" w:sz="0" w:space="0" w:color="auto"/>
        <w:left w:val="none" w:sz="0" w:space="0" w:color="auto"/>
        <w:bottom w:val="none" w:sz="0" w:space="0" w:color="auto"/>
        <w:right w:val="none" w:sz="0" w:space="0" w:color="auto"/>
      </w:divBdr>
    </w:div>
    <w:div w:id="497423668">
      <w:bodyDiv w:val="1"/>
      <w:marLeft w:val="0"/>
      <w:marRight w:val="0"/>
      <w:marTop w:val="0"/>
      <w:marBottom w:val="0"/>
      <w:divBdr>
        <w:top w:val="none" w:sz="0" w:space="0" w:color="auto"/>
        <w:left w:val="none" w:sz="0" w:space="0" w:color="auto"/>
        <w:bottom w:val="none" w:sz="0" w:space="0" w:color="auto"/>
        <w:right w:val="none" w:sz="0" w:space="0" w:color="auto"/>
      </w:divBdr>
    </w:div>
    <w:div w:id="497430128">
      <w:bodyDiv w:val="1"/>
      <w:marLeft w:val="0"/>
      <w:marRight w:val="0"/>
      <w:marTop w:val="0"/>
      <w:marBottom w:val="0"/>
      <w:divBdr>
        <w:top w:val="none" w:sz="0" w:space="0" w:color="auto"/>
        <w:left w:val="none" w:sz="0" w:space="0" w:color="auto"/>
        <w:bottom w:val="none" w:sz="0" w:space="0" w:color="auto"/>
        <w:right w:val="none" w:sz="0" w:space="0" w:color="auto"/>
      </w:divBdr>
    </w:div>
    <w:div w:id="497888585">
      <w:bodyDiv w:val="1"/>
      <w:marLeft w:val="0"/>
      <w:marRight w:val="0"/>
      <w:marTop w:val="0"/>
      <w:marBottom w:val="0"/>
      <w:divBdr>
        <w:top w:val="none" w:sz="0" w:space="0" w:color="auto"/>
        <w:left w:val="none" w:sz="0" w:space="0" w:color="auto"/>
        <w:bottom w:val="none" w:sz="0" w:space="0" w:color="auto"/>
        <w:right w:val="none" w:sz="0" w:space="0" w:color="auto"/>
      </w:divBdr>
    </w:div>
    <w:div w:id="497965544">
      <w:bodyDiv w:val="1"/>
      <w:marLeft w:val="0"/>
      <w:marRight w:val="0"/>
      <w:marTop w:val="0"/>
      <w:marBottom w:val="0"/>
      <w:divBdr>
        <w:top w:val="none" w:sz="0" w:space="0" w:color="auto"/>
        <w:left w:val="none" w:sz="0" w:space="0" w:color="auto"/>
        <w:bottom w:val="none" w:sz="0" w:space="0" w:color="auto"/>
        <w:right w:val="none" w:sz="0" w:space="0" w:color="auto"/>
      </w:divBdr>
    </w:div>
    <w:div w:id="498161533">
      <w:bodyDiv w:val="1"/>
      <w:marLeft w:val="0"/>
      <w:marRight w:val="0"/>
      <w:marTop w:val="0"/>
      <w:marBottom w:val="0"/>
      <w:divBdr>
        <w:top w:val="none" w:sz="0" w:space="0" w:color="auto"/>
        <w:left w:val="none" w:sz="0" w:space="0" w:color="auto"/>
        <w:bottom w:val="none" w:sz="0" w:space="0" w:color="auto"/>
        <w:right w:val="none" w:sz="0" w:space="0" w:color="auto"/>
      </w:divBdr>
      <w:divsChild>
        <w:div w:id="1705398979">
          <w:marLeft w:val="0"/>
          <w:marRight w:val="0"/>
          <w:marTop w:val="0"/>
          <w:marBottom w:val="0"/>
          <w:divBdr>
            <w:top w:val="none" w:sz="0" w:space="0" w:color="auto"/>
            <w:left w:val="none" w:sz="0" w:space="0" w:color="auto"/>
            <w:bottom w:val="none" w:sz="0" w:space="0" w:color="auto"/>
            <w:right w:val="none" w:sz="0" w:space="0" w:color="auto"/>
          </w:divBdr>
        </w:div>
        <w:div w:id="1189291493">
          <w:marLeft w:val="0"/>
          <w:marRight w:val="0"/>
          <w:marTop w:val="0"/>
          <w:marBottom w:val="0"/>
          <w:divBdr>
            <w:top w:val="none" w:sz="0" w:space="0" w:color="auto"/>
            <w:left w:val="none" w:sz="0" w:space="0" w:color="auto"/>
            <w:bottom w:val="none" w:sz="0" w:space="0" w:color="auto"/>
            <w:right w:val="none" w:sz="0" w:space="0" w:color="auto"/>
          </w:divBdr>
        </w:div>
        <w:div w:id="738017009">
          <w:marLeft w:val="0"/>
          <w:marRight w:val="0"/>
          <w:marTop w:val="0"/>
          <w:marBottom w:val="0"/>
          <w:divBdr>
            <w:top w:val="none" w:sz="0" w:space="0" w:color="auto"/>
            <w:left w:val="none" w:sz="0" w:space="0" w:color="auto"/>
            <w:bottom w:val="none" w:sz="0" w:space="0" w:color="auto"/>
            <w:right w:val="none" w:sz="0" w:space="0" w:color="auto"/>
          </w:divBdr>
        </w:div>
        <w:div w:id="1520922833">
          <w:marLeft w:val="0"/>
          <w:marRight w:val="0"/>
          <w:marTop w:val="0"/>
          <w:marBottom w:val="0"/>
          <w:divBdr>
            <w:top w:val="none" w:sz="0" w:space="0" w:color="auto"/>
            <w:left w:val="none" w:sz="0" w:space="0" w:color="auto"/>
            <w:bottom w:val="none" w:sz="0" w:space="0" w:color="auto"/>
            <w:right w:val="none" w:sz="0" w:space="0" w:color="auto"/>
          </w:divBdr>
        </w:div>
        <w:div w:id="1392581718">
          <w:marLeft w:val="0"/>
          <w:marRight w:val="0"/>
          <w:marTop w:val="0"/>
          <w:marBottom w:val="0"/>
          <w:divBdr>
            <w:top w:val="none" w:sz="0" w:space="0" w:color="auto"/>
            <w:left w:val="none" w:sz="0" w:space="0" w:color="auto"/>
            <w:bottom w:val="none" w:sz="0" w:space="0" w:color="auto"/>
            <w:right w:val="none" w:sz="0" w:space="0" w:color="auto"/>
          </w:divBdr>
        </w:div>
        <w:div w:id="1517424951">
          <w:marLeft w:val="0"/>
          <w:marRight w:val="0"/>
          <w:marTop w:val="0"/>
          <w:marBottom w:val="0"/>
          <w:divBdr>
            <w:top w:val="none" w:sz="0" w:space="0" w:color="auto"/>
            <w:left w:val="none" w:sz="0" w:space="0" w:color="auto"/>
            <w:bottom w:val="none" w:sz="0" w:space="0" w:color="auto"/>
            <w:right w:val="none" w:sz="0" w:space="0" w:color="auto"/>
          </w:divBdr>
        </w:div>
        <w:div w:id="388387476">
          <w:marLeft w:val="0"/>
          <w:marRight w:val="0"/>
          <w:marTop w:val="0"/>
          <w:marBottom w:val="0"/>
          <w:divBdr>
            <w:top w:val="none" w:sz="0" w:space="0" w:color="auto"/>
            <w:left w:val="none" w:sz="0" w:space="0" w:color="auto"/>
            <w:bottom w:val="none" w:sz="0" w:space="0" w:color="auto"/>
            <w:right w:val="none" w:sz="0" w:space="0" w:color="auto"/>
          </w:divBdr>
        </w:div>
        <w:div w:id="689378843">
          <w:marLeft w:val="0"/>
          <w:marRight w:val="0"/>
          <w:marTop w:val="0"/>
          <w:marBottom w:val="0"/>
          <w:divBdr>
            <w:top w:val="none" w:sz="0" w:space="0" w:color="auto"/>
            <w:left w:val="none" w:sz="0" w:space="0" w:color="auto"/>
            <w:bottom w:val="none" w:sz="0" w:space="0" w:color="auto"/>
            <w:right w:val="none" w:sz="0" w:space="0" w:color="auto"/>
          </w:divBdr>
        </w:div>
        <w:div w:id="1680497442">
          <w:marLeft w:val="0"/>
          <w:marRight w:val="0"/>
          <w:marTop w:val="0"/>
          <w:marBottom w:val="0"/>
          <w:divBdr>
            <w:top w:val="none" w:sz="0" w:space="0" w:color="auto"/>
            <w:left w:val="none" w:sz="0" w:space="0" w:color="auto"/>
            <w:bottom w:val="none" w:sz="0" w:space="0" w:color="auto"/>
            <w:right w:val="none" w:sz="0" w:space="0" w:color="auto"/>
          </w:divBdr>
        </w:div>
        <w:div w:id="1499925357">
          <w:marLeft w:val="0"/>
          <w:marRight w:val="0"/>
          <w:marTop w:val="0"/>
          <w:marBottom w:val="0"/>
          <w:divBdr>
            <w:top w:val="none" w:sz="0" w:space="0" w:color="auto"/>
            <w:left w:val="none" w:sz="0" w:space="0" w:color="auto"/>
            <w:bottom w:val="none" w:sz="0" w:space="0" w:color="auto"/>
            <w:right w:val="none" w:sz="0" w:space="0" w:color="auto"/>
          </w:divBdr>
        </w:div>
        <w:div w:id="1863349653">
          <w:marLeft w:val="0"/>
          <w:marRight w:val="0"/>
          <w:marTop w:val="0"/>
          <w:marBottom w:val="0"/>
          <w:divBdr>
            <w:top w:val="none" w:sz="0" w:space="0" w:color="auto"/>
            <w:left w:val="none" w:sz="0" w:space="0" w:color="auto"/>
            <w:bottom w:val="none" w:sz="0" w:space="0" w:color="auto"/>
            <w:right w:val="none" w:sz="0" w:space="0" w:color="auto"/>
          </w:divBdr>
        </w:div>
        <w:div w:id="1640308425">
          <w:marLeft w:val="0"/>
          <w:marRight w:val="0"/>
          <w:marTop w:val="0"/>
          <w:marBottom w:val="0"/>
          <w:divBdr>
            <w:top w:val="none" w:sz="0" w:space="0" w:color="auto"/>
            <w:left w:val="none" w:sz="0" w:space="0" w:color="auto"/>
            <w:bottom w:val="none" w:sz="0" w:space="0" w:color="auto"/>
            <w:right w:val="none" w:sz="0" w:space="0" w:color="auto"/>
          </w:divBdr>
        </w:div>
        <w:div w:id="2143888705">
          <w:marLeft w:val="0"/>
          <w:marRight w:val="0"/>
          <w:marTop w:val="0"/>
          <w:marBottom w:val="0"/>
          <w:divBdr>
            <w:top w:val="none" w:sz="0" w:space="0" w:color="auto"/>
            <w:left w:val="none" w:sz="0" w:space="0" w:color="auto"/>
            <w:bottom w:val="none" w:sz="0" w:space="0" w:color="auto"/>
            <w:right w:val="none" w:sz="0" w:space="0" w:color="auto"/>
          </w:divBdr>
        </w:div>
        <w:div w:id="1768119116">
          <w:marLeft w:val="0"/>
          <w:marRight w:val="0"/>
          <w:marTop w:val="0"/>
          <w:marBottom w:val="0"/>
          <w:divBdr>
            <w:top w:val="none" w:sz="0" w:space="0" w:color="auto"/>
            <w:left w:val="none" w:sz="0" w:space="0" w:color="auto"/>
            <w:bottom w:val="none" w:sz="0" w:space="0" w:color="auto"/>
            <w:right w:val="none" w:sz="0" w:space="0" w:color="auto"/>
          </w:divBdr>
        </w:div>
        <w:div w:id="1282955313">
          <w:marLeft w:val="0"/>
          <w:marRight w:val="0"/>
          <w:marTop w:val="0"/>
          <w:marBottom w:val="0"/>
          <w:divBdr>
            <w:top w:val="none" w:sz="0" w:space="0" w:color="auto"/>
            <w:left w:val="none" w:sz="0" w:space="0" w:color="auto"/>
            <w:bottom w:val="none" w:sz="0" w:space="0" w:color="auto"/>
            <w:right w:val="none" w:sz="0" w:space="0" w:color="auto"/>
          </w:divBdr>
        </w:div>
        <w:div w:id="178325221">
          <w:marLeft w:val="0"/>
          <w:marRight w:val="0"/>
          <w:marTop w:val="0"/>
          <w:marBottom w:val="0"/>
          <w:divBdr>
            <w:top w:val="none" w:sz="0" w:space="0" w:color="auto"/>
            <w:left w:val="none" w:sz="0" w:space="0" w:color="auto"/>
            <w:bottom w:val="none" w:sz="0" w:space="0" w:color="auto"/>
            <w:right w:val="none" w:sz="0" w:space="0" w:color="auto"/>
          </w:divBdr>
        </w:div>
        <w:div w:id="593591793">
          <w:marLeft w:val="0"/>
          <w:marRight w:val="0"/>
          <w:marTop w:val="0"/>
          <w:marBottom w:val="0"/>
          <w:divBdr>
            <w:top w:val="none" w:sz="0" w:space="0" w:color="auto"/>
            <w:left w:val="none" w:sz="0" w:space="0" w:color="auto"/>
            <w:bottom w:val="none" w:sz="0" w:space="0" w:color="auto"/>
            <w:right w:val="none" w:sz="0" w:space="0" w:color="auto"/>
          </w:divBdr>
        </w:div>
        <w:div w:id="937757434">
          <w:marLeft w:val="0"/>
          <w:marRight w:val="0"/>
          <w:marTop w:val="0"/>
          <w:marBottom w:val="0"/>
          <w:divBdr>
            <w:top w:val="none" w:sz="0" w:space="0" w:color="auto"/>
            <w:left w:val="none" w:sz="0" w:space="0" w:color="auto"/>
            <w:bottom w:val="none" w:sz="0" w:space="0" w:color="auto"/>
            <w:right w:val="none" w:sz="0" w:space="0" w:color="auto"/>
          </w:divBdr>
        </w:div>
        <w:div w:id="702167243">
          <w:marLeft w:val="0"/>
          <w:marRight w:val="0"/>
          <w:marTop w:val="0"/>
          <w:marBottom w:val="0"/>
          <w:divBdr>
            <w:top w:val="none" w:sz="0" w:space="0" w:color="auto"/>
            <w:left w:val="none" w:sz="0" w:space="0" w:color="auto"/>
            <w:bottom w:val="none" w:sz="0" w:space="0" w:color="auto"/>
            <w:right w:val="none" w:sz="0" w:space="0" w:color="auto"/>
          </w:divBdr>
        </w:div>
        <w:div w:id="1291977381">
          <w:marLeft w:val="0"/>
          <w:marRight w:val="0"/>
          <w:marTop w:val="0"/>
          <w:marBottom w:val="0"/>
          <w:divBdr>
            <w:top w:val="none" w:sz="0" w:space="0" w:color="auto"/>
            <w:left w:val="none" w:sz="0" w:space="0" w:color="auto"/>
            <w:bottom w:val="none" w:sz="0" w:space="0" w:color="auto"/>
            <w:right w:val="none" w:sz="0" w:space="0" w:color="auto"/>
          </w:divBdr>
        </w:div>
        <w:div w:id="73749073">
          <w:marLeft w:val="0"/>
          <w:marRight w:val="0"/>
          <w:marTop w:val="0"/>
          <w:marBottom w:val="0"/>
          <w:divBdr>
            <w:top w:val="none" w:sz="0" w:space="0" w:color="auto"/>
            <w:left w:val="none" w:sz="0" w:space="0" w:color="auto"/>
            <w:bottom w:val="none" w:sz="0" w:space="0" w:color="auto"/>
            <w:right w:val="none" w:sz="0" w:space="0" w:color="auto"/>
          </w:divBdr>
        </w:div>
        <w:div w:id="388920582">
          <w:marLeft w:val="0"/>
          <w:marRight w:val="0"/>
          <w:marTop w:val="0"/>
          <w:marBottom w:val="0"/>
          <w:divBdr>
            <w:top w:val="none" w:sz="0" w:space="0" w:color="auto"/>
            <w:left w:val="none" w:sz="0" w:space="0" w:color="auto"/>
            <w:bottom w:val="none" w:sz="0" w:space="0" w:color="auto"/>
            <w:right w:val="none" w:sz="0" w:space="0" w:color="auto"/>
          </w:divBdr>
        </w:div>
        <w:div w:id="1499539424">
          <w:marLeft w:val="0"/>
          <w:marRight w:val="0"/>
          <w:marTop w:val="0"/>
          <w:marBottom w:val="0"/>
          <w:divBdr>
            <w:top w:val="none" w:sz="0" w:space="0" w:color="auto"/>
            <w:left w:val="none" w:sz="0" w:space="0" w:color="auto"/>
            <w:bottom w:val="none" w:sz="0" w:space="0" w:color="auto"/>
            <w:right w:val="none" w:sz="0" w:space="0" w:color="auto"/>
          </w:divBdr>
        </w:div>
        <w:div w:id="1840385037">
          <w:marLeft w:val="0"/>
          <w:marRight w:val="0"/>
          <w:marTop w:val="0"/>
          <w:marBottom w:val="0"/>
          <w:divBdr>
            <w:top w:val="none" w:sz="0" w:space="0" w:color="auto"/>
            <w:left w:val="none" w:sz="0" w:space="0" w:color="auto"/>
            <w:bottom w:val="none" w:sz="0" w:space="0" w:color="auto"/>
            <w:right w:val="none" w:sz="0" w:space="0" w:color="auto"/>
          </w:divBdr>
        </w:div>
        <w:div w:id="1028801696">
          <w:marLeft w:val="0"/>
          <w:marRight w:val="0"/>
          <w:marTop w:val="0"/>
          <w:marBottom w:val="0"/>
          <w:divBdr>
            <w:top w:val="none" w:sz="0" w:space="0" w:color="auto"/>
            <w:left w:val="none" w:sz="0" w:space="0" w:color="auto"/>
            <w:bottom w:val="none" w:sz="0" w:space="0" w:color="auto"/>
            <w:right w:val="none" w:sz="0" w:space="0" w:color="auto"/>
          </w:divBdr>
        </w:div>
        <w:div w:id="622884669">
          <w:marLeft w:val="0"/>
          <w:marRight w:val="0"/>
          <w:marTop w:val="0"/>
          <w:marBottom w:val="0"/>
          <w:divBdr>
            <w:top w:val="none" w:sz="0" w:space="0" w:color="auto"/>
            <w:left w:val="none" w:sz="0" w:space="0" w:color="auto"/>
            <w:bottom w:val="none" w:sz="0" w:space="0" w:color="auto"/>
            <w:right w:val="none" w:sz="0" w:space="0" w:color="auto"/>
          </w:divBdr>
        </w:div>
        <w:div w:id="670062153">
          <w:marLeft w:val="0"/>
          <w:marRight w:val="0"/>
          <w:marTop w:val="0"/>
          <w:marBottom w:val="0"/>
          <w:divBdr>
            <w:top w:val="none" w:sz="0" w:space="0" w:color="auto"/>
            <w:left w:val="none" w:sz="0" w:space="0" w:color="auto"/>
            <w:bottom w:val="none" w:sz="0" w:space="0" w:color="auto"/>
            <w:right w:val="none" w:sz="0" w:space="0" w:color="auto"/>
          </w:divBdr>
        </w:div>
        <w:div w:id="1976181565">
          <w:marLeft w:val="0"/>
          <w:marRight w:val="0"/>
          <w:marTop w:val="0"/>
          <w:marBottom w:val="0"/>
          <w:divBdr>
            <w:top w:val="none" w:sz="0" w:space="0" w:color="auto"/>
            <w:left w:val="none" w:sz="0" w:space="0" w:color="auto"/>
            <w:bottom w:val="none" w:sz="0" w:space="0" w:color="auto"/>
            <w:right w:val="none" w:sz="0" w:space="0" w:color="auto"/>
          </w:divBdr>
        </w:div>
        <w:div w:id="1677341365">
          <w:marLeft w:val="0"/>
          <w:marRight w:val="0"/>
          <w:marTop w:val="0"/>
          <w:marBottom w:val="0"/>
          <w:divBdr>
            <w:top w:val="none" w:sz="0" w:space="0" w:color="auto"/>
            <w:left w:val="none" w:sz="0" w:space="0" w:color="auto"/>
            <w:bottom w:val="none" w:sz="0" w:space="0" w:color="auto"/>
            <w:right w:val="none" w:sz="0" w:space="0" w:color="auto"/>
          </w:divBdr>
        </w:div>
        <w:div w:id="881208448">
          <w:marLeft w:val="0"/>
          <w:marRight w:val="0"/>
          <w:marTop w:val="0"/>
          <w:marBottom w:val="0"/>
          <w:divBdr>
            <w:top w:val="none" w:sz="0" w:space="0" w:color="auto"/>
            <w:left w:val="none" w:sz="0" w:space="0" w:color="auto"/>
            <w:bottom w:val="none" w:sz="0" w:space="0" w:color="auto"/>
            <w:right w:val="none" w:sz="0" w:space="0" w:color="auto"/>
          </w:divBdr>
        </w:div>
        <w:div w:id="571084802">
          <w:marLeft w:val="0"/>
          <w:marRight w:val="0"/>
          <w:marTop w:val="0"/>
          <w:marBottom w:val="0"/>
          <w:divBdr>
            <w:top w:val="none" w:sz="0" w:space="0" w:color="auto"/>
            <w:left w:val="none" w:sz="0" w:space="0" w:color="auto"/>
            <w:bottom w:val="none" w:sz="0" w:space="0" w:color="auto"/>
            <w:right w:val="none" w:sz="0" w:space="0" w:color="auto"/>
          </w:divBdr>
        </w:div>
        <w:div w:id="876115359">
          <w:marLeft w:val="0"/>
          <w:marRight w:val="0"/>
          <w:marTop w:val="0"/>
          <w:marBottom w:val="0"/>
          <w:divBdr>
            <w:top w:val="none" w:sz="0" w:space="0" w:color="auto"/>
            <w:left w:val="none" w:sz="0" w:space="0" w:color="auto"/>
            <w:bottom w:val="none" w:sz="0" w:space="0" w:color="auto"/>
            <w:right w:val="none" w:sz="0" w:space="0" w:color="auto"/>
          </w:divBdr>
        </w:div>
        <w:div w:id="1699312920">
          <w:marLeft w:val="0"/>
          <w:marRight w:val="0"/>
          <w:marTop w:val="0"/>
          <w:marBottom w:val="0"/>
          <w:divBdr>
            <w:top w:val="none" w:sz="0" w:space="0" w:color="auto"/>
            <w:left w:val="none" w:sz="0" w:space="0" w:color="auto"/>
            <w:bottom w:val="none" w:sz="0" w:space="0" w:color="auto"/>
            <w:right w:val="none" w:sz="0" w:space="0" w:color="auto"/>
          </w:divBdr>
        </w:div>
        <w:div w:id="577207954">
          <w:marLeft w:val="0"/>
          <w:marRight w:val="0"/>
          <w:marTop w:val="0"/>
          <w:marBottom w:val="0"/>
          <w:divBdr>
            <w:top w:val="none" w:sz="0" w:space="0" w:color="auto"/>
            <w:left w:val="none" w:sz="0" w:space="0" w:color="auto"/>
            <w:bottom w:val="none" w:sz="0" w:space="0" w:color="auto"/>
            <w:right w:val="none" w:sz="0" w:space="0" w:color="auto"/>
          </w:divBdr>
        </w:div>
        <w:div w:id="1231191823">
          <w:marLeft w:val="0"/>
          <w:marRight w:val="0"/>
          <w:marTop w:val="0"/>
          <w:marBottom w:val="0"/>
          <w:divBdr>
            <w:top w:val="none" w:sz="0" w:space="0" w:color="auto"/>
            <w:left w:val="none" w:sz="0" w:space="0" w:color="auto"/>
            <w:bottom w:val="none" w:sz="0" w:space="0" w:color="auto"/>
            <w:right w:val="none" w:sz="0" w:space="0" w:color="auto"/>
          </w:divBdr>
        </w:div>
        <w:div w:id="697580633">
          <w:marLeft w:val="0"/>
          <w:marRight w:val="0"/>
          <w:marTop w:val="0"/>
          <w:marBottom w:val="0"/>
          <w:divBdr>
            <w:top w:val="none" w:sz="0" w:space="0" w:color="auto"/>
            <w:left w:val="none" w:sz="0" w:space="0" w:color="auto"/>
            <w:bottom w:val="none" w:sz="0" w:space="0" w:color="auto"/>
            <w:right w:val="none" w:sz="0" w:space="0" w:color="auto"/>
          </w:divBdr>
        </w:div>
        <w:div w:id="1679113273">
          <w:marLeft w:val="0"/>
          <w:marRight w:val="0"/>
          <w:marTop w:val="0"/>
          <w:marBottom w:val="0"/>
          <w:divBdr>
            <w:top w:val="none" w:sz="0" w:space="0" w:color="auto"/>
            <w:left w:val="none" w:sz="0" w:space="0" w:color="auto"/>
            <w:bottom w:val="none" w:sz="0" w:space="0" w:color="auto"/>
            <w:right w:val="none" w:sz="0" w:space="0" w:color="auto"/>
          </w:divBdr>
        </w:div>
        <w:div w:id="753622489">
          <w:marLeft w:val="0"/>
          <w:marRight w:val="0"/>
          <w:marTop w:val="0"/>
          <w:marBottom w:val="0"/>
          <w:divBdr>
            <w:top w:val="none" w:sz="0" w:space="0" w:color="auto"/>
            <w:left w:val="none" w:sz="0" w:space="0" w:color="auto"/>
            <w:bottom w:val="none" w:sz="0" w:space="0" w:color="auto"/>
            <w:right w:val="none" w:sz="0" w:space="0" w:color="auto"/>
          </w:divBdr>
        </w:div>
        <w:div w:id="642392922">
          <w:marLeft w:val="0"/>
          <w:marRight w:val="0"/>
          <w:marTop w:val="0"/>
          <w:marBottom w:val="0"/>
          <w:divBdr>
            <w:top w:val="none" w:sz="0" w:space="0" w:color="auto"/>
            <w:left w:val="none" w:sz="0" w:space="0" w:color="auto"/>
            <w:bottom w:val="none" w:sz="0" w:space="0" w:color="auto"/>
            <w:right w:val="none" w:sz="0" w:space="0" w:color="auto"/>
          </w:divBdr>
        </w:div>
        <w:div w:id="1950116419">
          <w:marLeft w:val="0"/>
          <w:marRight w:val="0"/>
          <w:marTop w:val="0"/>
          <w:marBottom w:val="0"/>
          <w:divBdr>
            <w:top w:val="none" w:sz="0" w:space="0" w:color="auto"/>
            <w:left w:val="none" w:sz="0" w:space="0" w:color="auto"/>
            <w:bottom w:val="none" w:sz="0" w:space="0" w:color="auto"/>
            <w:right w:val="none" w:sz="0" w:space="0" w:color="auto"/>
          </w:divBdr>
        </w:div>
        <w:div w:id="2130970126">
          <w:marLeft w:val="0"/>
          <w:marRight w:val="0"/>
          <w:marTop w:val="0"/>
          <w:marBottom w:val="0"/>
          <w:divBdr>
            <w:top w:val="none" w:sz="0" w:space="0" w:color="auto"/>
            <w:left w:val="none" w:sz="0" w:space="0" w:color="auto"/>
            <w:bottom w:val="none" w:sz="0" w:space="0" w:color="auto"/>
            <w:right w:val="none" w:sz="0" w:space="0" w:color="auto"/>
          </w:divBdr>
        </w:div>
        <w:div w:id="1245802306">
          <w:marLeft w:val="0"/>
          <w:marRight w:val="0"/>
          <w:marTop w:val="0"/>
          <w:marBottom w:val="0"/>
          <w:divBdr>
            <w:top w:val="none" w:sz="0" w:space="0" w:color="auto"/>
            <w:left w:val="none" w:sz="0" w:space="0" w:color="auto"/>
            <w:bottom w:val="none" w:sz="0" w:space="0" w:color="auto"/>
            <w:right w:val="none" w:sz="0" w:space="0" w:color="auto"/>
          </w:divBdr>
        </w:div>
        <w:div w:id="1096629401">
          <w:marLeft w:val="0"/>
          <w:marRight w:val="0"/>
          <w:marTop w:val="0"/>
          <w:marBottom w:val="0"/>
          <w:divBdr>
            <w:top w:val="none" w:sz="0" w:space="0" w:color="auto"/>
            <w:left w:val="none" w:sz="0" w:space="0" w:color="auto"/>
            <w:bottom w:val="none" w:sz="0" w:space="0" w:color="auto"/>
            <w:right w:val="none" w:sz="0" w:space="0" w:color="auto"/>
          </w:divBdr>
        </w:div>
        <w:div w:id="755324251">
          <w:marLeft w:val="0"/>
          <w:marRight w:val="0"/>
          <w:marTop w:val="0"/>
          <w:marBottom w:val="0"/>
          <w:divBdr>
            <w:top w:val="none" w:sz="0" w:space="0" w:color="auto"/>
            <w:left w:val="none" w:sz="0" w:space="0" w:color="auto"/>
            <w:bottom w:val="none" w:sz="0" w:space="0" w:color="auto"/>
            <w:right w:val="none" w:sz="0" w:space="0" w:color="auto"/>
          </w:divBdr>
        </w:div>
        <w:div w:id="181163273">
          <w:marLeft w:val="0"/>
          <w:marRight w:val="0"/>
          <w:marTop w:val="0"/>
          <w:marBottom w:val="0"/>
          <w:divBdr>
            <w:top w:val="none" w:sz="0" w:space="0" w:color="auto"/>
            <w:left w:val="none" w:sz="0" w:space="0" w:color="auto"/>
            <w:bottom w:val="none" w:sz="0" w:space="0" w:color="auto"/>
            <w:right w:val="none" w:sz="0" w:space="0" w:color="auto"/>
          </w:divBdr>
        </w:div>
        <w:div w:id="375010737">
          <w:marLeft w:val="0"/>
          <w:marRight w:val="0"/>
          <w:marTop w:val="0"/>
          <w:marBottom w:val="0"/>
          <w:divBdr>
            <w:top w:val="none" w:sz="0" w:space="0" w:color="auto"/>
            <w:left w:val="none" w:sz="0" w:space="0" w:color="auto"/>
            <w:bottom w:val="none" w:sz="0" w:space="0" w:color="auto"/>
            <w:right w:val="none" w:sz="0" w:space="0" w:color="auto"/>
          </w:divBdr>
        </w:div>
        <w:div w:id="486290137">
          <w:marLeft w:val="0"/>
          <w:marRight w:val="0"/>
          <w:marTop w:val="0"/>
          <w:marBottom w:val="0"/>
          <w:divBdr>
            <w:top w:val="none" w:sz="0" w:space="0" w:color="auto"/>
            <w:left w:val="none" w:sz="0" w:space="0" w:color="auto"/>
            <w:bottom w:val="none" w:sz="0" w:space="0" w:color="auto"/>
            <w:right w:val="none" w:sz="0" w:space="0" w:color="auto"/>
          </w:divBdr>
        </w:div>
        <w:div w:id="805664862">
          <w:marLeft w:val="0"/>
          <w:marRight w:val="0"/>
          <w:marTop w:val="0"/>
          <w:marBottom w:val="0"/>
          <w:divBdr>
            <w:top w:val="none" w:sz="0" w:space="0" w:color="auto"/>
            <w:left w:val="none" w:sz="0" w:space="0" w:color="auto"/>
            <w:bottom w:val="none" w:sz="0" w:space="0" w:color="auto"/>
            <w:right w:val="none" w:sz="0" w:space="0" w:color="auto"/>
          </w:divBdr>
        </w:div>
        <w:div w:id="1852598262">
          <w:marLeft w:val="0"/>
          <w:marRight w:val="0"/>
          <w:marTop w:val="0"/>
          <w:marBottom w:val="0"/>
          <w:divBdr>
            <w:top w:val="none" w:sz="0" w:space="0" w:color="auto"/>
            <w:left w:val="none" w:sz="0" w:space="0" w:color="auto"/>
            <w:bottom w:val="none" w:sz="0" w:space="0" w:color="auto"/>
            <w:right w:val="none" w:sz="0" w:space="0" w:color="auto"/>
          </w:divBdr>
        </w:div>
        <w:div w:id="1195921966">
          <w:marLeft w:val="0"/>
          <w:marRight w:val="0"/>
          <w:marTop w:val="0"/>
          <w:marBottom w:val="0"/>
          <w:divBdr>
            <w:top w:val="none" w:sz="0" w:space="0" w:color="auto"/>
            <w:left w:val="none" w:sz="0" w:space="0" w:color="auto"/>
            <w:bottom w:val="none" w:sz="0" w:space="0" w:color="auto"/>
            <w:right w:val="none" w:sz="0" w:space="0" w:color="auto"/>
          </w:divBdr>
        </w:div>
        <w:div w:id="1757050048">
          <w:marLeft w:val="0"/>
          <w:marRight w:val="0"/>
          <w:marTop w:val="0"/>
          <w:marBottom w:val="0"/>
          <w:divBdr>
            <w:top w:val="none" w:sz="0" w:space="0" w:color="auto"/>
            <w:left w:val="none" w:sz="0" w:space="0" w:color="auto"/>
            <w:bottom w:val="none" w:sz="0" w:space="0" w:color="auto"/>
            <w:right w:val="none" w:sz="0" w:space="0" w:color="auto"/>
          </w:divBdr>
        </w:div>
        <w:div w:id="425276379">
          <w:marLeft w:val="0"/>
          <w:marRight w:val="0"/>
          <w:marTop w:val="0"/>
          <w:marBottom w:val="0"/>
          <w:divBdr>
            <w:top w:val="none" w:sz="0" w:space="0" w:color="auto"/>
            <w:left w:val="none" w:sz="0" w:space="0" w:color="auto"/>
            <w:bottom w:val="none" w:sz="0" w:space="0" w:color="auto"/>
            <w:right w:val="none" w:sz="0" w:space="0" w:color="auto"/>
          </w:divBdr>
        </w:div>
        <w:div w:id="658920252">
          <w:marLeft w:val="0"/>
          <w:marRight w:val="0"/>
          <w:marTop w:val="0"/>
          <w:marBottom w:val="0"/>
          <w:divBdr>
            <w:top w:val="none" w:sz="0" w:space="0" w:color="auto"/>
            <w:left w:val="none" w:sz="0" w:space="0" w:color="auto"/>
            <w:bottom w:val="none" w:sz="0" w:space="0" w:color="auto"/>
            <w:right w:val="none" w:sz="0" w:space="0" w:color="auto"/>
          </w:divBdr>
        </w:div>
        <w:div w:id="1661809450">
          <w:marLeft w:val="0"/>
          <w:marRight w:val="0"/>
          <w:marTop w:val="0"/>
          <w:marBottom w:val="0"/>
          <w:divBdr>
            <w:top w:val="none" w:sz="0" w:space="0" w:color="auto"/>
            <w:left w:val="none" w:sz="0" w:space="0" w:color="auto"/>
            <w:bottom w:val="none" w:sz="0" w:space="0" w:color="auto"/>
            <w:right w:val="none" w:sz="0" w:space="0" w:color="auto"/>
          </w:divBdr>
        </w:div>
        <w:div w:id="846333204">
          <w:marLeft w:val="0"/>
          <w:marRight w:val="0"/>
          <w:marTop w:val="0"/>
          <w:marBottom w:val="0"/>
          <w:divBdr>
            <w:top w:val="none" w:sz="0" w:space="0" w:color="auto"/>
            <w:left w:val="none" w:sz="0" w:space="0" w:color="auto"/>
            <w:bottom w:val="none" w:sz="0" w:space="0" w:color="auto"/>
            <w:right w:val="none" w:sz="0" w:space="0" w:color="auto"/>
          </w:divBdr>
        </w:div>
        <w:div w:id="996228954">
          <w:marLeft w:val="0"/>
          <w:marRight w:val="0"/>
          <w:marTop w:val="0"/>
          <w:marBottom w:val="0"/>
          <w:divBdr>
            <w:top w:val="none" w:sz="0" w:space="0" w:color="auto"/>
            <w:left w:val="none" w:sz="0" w:space="0" w:color="auto"/>
            <w:bottom w:val="none" w:sz="0" w:space="0" w:color="auto"/>
            <w:right w:val="none" w:sz="0" w:space="0" w:color="auto"/>
          </w:divBdr>
        </w:div>
        <w:div w:id="1837040038">
          <w:marLeft w:val="0"/>
          <w:marRight w:val="0"/>
          <w:marTop w:val="0"/>
          <w:marBottom w:val="0"/>
          <w:divBdr>
            <w:top w:val="none" w:sz="0" w:space="0" w:color="auto"/>
            <w:left w:val="none" w:sz="0" w:space="0" w:color="auto"/>
            <w:bottom w:val="none" w:sz="0" w:space="0" w:color="auto"/>
            <w:right w:val="none" w:sz="0" w:space="0" w:color="auto"/>
          </w:divBdr>
        </w:div>
        <w:div w:id="653490026">
          <w:marLeft w:val="0"/>
          <w:marRight w:val="0"/>
          <w:marTop w:val="0"/>
          <w:marBottom w:val="0"/>
          <w:divBdr>
            <w:top w:val="none" w:sz="0" w:space="0" w:color="auto"/>
            <w:left w:val="none" w:sz="0" w:space="0" w:color="auto"/>
            <w:bottom w:val="none" w:sz="0" w:space="0" w:color="auto"/>
            <w:right w:val="none" w:sz="0" w:space="0" w:color="auto"/>
          </w:divBdr>
        </w:div>
        <w:div w:id="1620335197">
          <w:marLeft w:val="0"/>
          <w:marRight w:val="0"/>
          <w:marTop w:val="0"/>
          <w:marBottom w:val="0"/>
          <w:divBdr>
            <w:top w:val="none" w:sz="0" w:space="0" w:color="auto"/>
            <w:left w:val="none" w:sz="0" w:space="0" w:color="auto"/>
            <w:bottom w:val="none" w:sz="0" w:space="0" w:color="auto"/>
            <w:right w:val="none" w:sz="0" w:space="0" w:color="auto"/>
          </w:divBdr>
        </w:div>
        <w:div w:id="982738552">
          <w:marLeft w:val="0"/>
          <w:marRight w:val="0"/>
          <w:marTop w:val="0"/>
          <w:marBottom w:val="0"/>
          <w:divBdr>
            <w:top w:val="none" w:sz="0" w:space="0" w:color="auto"/>
            <w:left w:val="none" w:sz="0" w:space="0" w:color="auto"/>
            <w:bottom w:val="none" w:sz="0" w:space="0" w:color="auto"/>
            <w:right w:val="none" w:sz="0" w:space="0" w:color="auto"/>
          </w:divBdr>
        </w:div>
        <w:div w:id="1949192237">
          <w:marLeft w:val="0"/>
          <w:marRight w:val="0"/>
          <w:marTop w:val="0"/>
          <w:marBottom w:val="0"/>
          <w:divBdr>
            <w:top w:val="none" w:sz="0" w:space="0" w:color="auto"/>
            <w:left w:val="none" w:sz="0" w:space="0" w:color="auto"/>
            <w:bottom w:val="none" w:sz="0" w:space="0" w:color="auto"/>
            <w:right w:val="none" w:sz="0" w:space="0" w:color="auto"/>
          </w:divBdr>
        </w:div>
        <w:div w:id="993214956">
          <w:marLeft w:val="0"/>
          <w:marRight w:val="0"/>
          <w:marTop w:val="0"/>
          <w:marBottom w:val="0"/>
          <w:divBdr>
            <w:top w:val="none" w:sz="0" w:space="0" w:color="auto"/>
            <w:left w:val="none" w:sz="0" w:space="0" w:color="auto"/>
            <w:bottom w:val="none" w:sz="0" w:space="0" w:color="auto"/>
            <w:right w:val="none" w:sz="0" w:space="0" w:color="auto"/>
          </w:divBdr>
        </w:div>
        <w:div w:id="1764523068">
          <w:marLeft w:val="0"/>
          <w:marRight w:val="0"/>
          <w:marTop w:val="0"/>
          <w:marBottom w:val="0"/>
          <w:divBdr>
            <w:top w:val="none" w:sz="0" w:space="0" w:color="auto"/>
            <w:left w:val="none" w:sz="0" w:space="0" w:color="auto"/>
            <w:bottom w:val="none" w:sz="0" w:space="0" w:color="auto"/>
            <w:right w:val="none" w:sz="0" w:space="0" w:color="auto"/>
          </w:divBdr>
        </w:div>
        <w:div w:id="1338118148">
          <w:marLeft w:val="0"/>
          <w:marRight w:val="0"/>
          <w:marTop w:val="0"/>
          <w:marBottom w:val="0"/>
          <w:divBdr>
            <w:top w:val="none" w:sz="0" w:space="0" w:color="auto"/>
            <w:left w:val="none" w:sz="0" w:space="0" w:color="auto"/>
            <w:bottom w:val="none" w:sz="0" w:space="0" w:color="auto"/>
            <w:right w:val="none" w:sz="0" w:space="0" w:color="auto"/>
          </w:divBdr>
        </w:div>
        <w:div w:id="1383014603">
          <w:marLeft w:val="0"/>
          <w:marRight w:val="0"/>
          <w:marTop w:val="0"/>
          <w:marBottom w:val="0"/>
          <w:divBdr>
            <w:top w:val="none" w:sz="0" w:space="0" w:color="auto"/>
            <w:left w:val="none" w:sz="0" w:space="0" w:color="auto"/>
            <w:bottom w:val="none" w:sz="0" w:space="0" w:color="auto"/>
            <w:right w:val="none" w:sz="0" w:space="0" w:color="auto"/>
          </w:divBdr>
        </w:div>
        <w:div w:id="960889137">
          <w:marLeft w:val="0"/>
          <w:marRight w:val="0"/>
          <w:marTop w:val="0"/>
          <w:marBottom w:val="0"/>
          <w:divBdr>
            <w:top w:val="none" w:sz="0" w:space="0" w:color="auto"/>
            <w:left w:val="none" w:sz="0" w:space="0" w:color="auto"/>
            <w:bottom w:val="none" w:sz="0" w:space="0" w:color="auto"/>
            <w:right w:val="none" w:sz="0" w:space="0" w:color="auto"/>
          </w:divBdr>
        </w:div>
        <w:div w:id="1111825942">
          <w:marLeft w:val="0"/>
          <w:marRight w:val="0"/>
          <w:marTop w:val="0"/>
          <w:marBottom w:val="0"/>
          <w:divBdr>
            <w:top w:val="none" w:sz="0" w:space="0" w:color="auto"/>
            <w:left w:val="none" w:sz="0" w:space="0" w:color="auto"/>
            <w:bottom w:val="none" w:sz="0" w:space="0" w:color="auto"/>
            <w:right w:val="none" w:sz="0" w:space="0" w:color="auto"/>
          </w:divBdr>
        </w:div>
        <w:div w:id="415513076">
          <w:marLeft w:val="0"/>
          <w:marRight w:val="0"/>
          <w:marTop w:val="0"/>
          <w:marBottom w:val="0"/>
          <w:divBdr>
            <w:top w:val="none" w:sz="0" w:space="0" w:color="auto"/>
            <w:left w:val="none" w:sz="0" w:space="0" w:color="auto"/>
            <w:bottom w:val="none" w:sz="0" w:space="0" w:color="auto"/>
            <w:right w:val="none" w:sz="0" w:space="0" w:color="auto"/>
          </w:divBdr>
        </w:div>
        <w:div w:id="601960994">
          <w:marLeft w:val="0"/>
          <w:marRight w:val="0"/>
          <w:marTop w:val="0"/>
          <w:marBottom w:val="0"/>
          <w:divBdr>
            <w:top w:val="none" w:sz="0" w:space="0" w:color="auto"/>
            <w:left w:val="none" w:sz="0" w:space="0" w:color="auto"/>
            <w:bottom w:val="none" w:sz="0" w:space="0" w:color="auto"/>
            <w:right w:val="none" w:sz="0" w:space="0" w:color="auto"/>
          </w:divBdr>
        </w:div>
        <w:div w:id="1409383229">
          <w:marLeft w:val="0"/>
          <w:marRight w:val="0"/>
          <w:marTop w:val="0"/>
          <w:marBottom w:val="0"/>
          <w:divBdr>
            <w:top w:val="none" w:sz="0" w:space="0" w:color="auto"/>
            <w:left w:val="none" w:sz="0" w:space="0" w:color="auto"/>
            <w:bottom w:val="none" w:sz="0" w:space="0" w:color="auto"/>
            <w:right w:val="none" w:sz="0" w:space="0" w:color="auto"/>
          </w:divBdr>
        </w:div>
        <w:div w:id="242885011">
          <w:marLeft w:val="0"/>
          <w:marRight w:val="0"/>
          <w:marTop w:val="0"/>
          <w:marBottom w:val="0"/>
          <w:divBdr>
            <w:top w:val="none" w:sz="0" w:space="0" w:color="auto"/>
            <w:left w:val="none" w:sz="0" w:space="0" w:color="auto"/>
            <w:bottom w:val="none" w:sz="0" w:space="0" w:color="auto"/>
            <w:right w:val="none" w:sz="0" w:space="0" w:color="auto"/>
          </w:divBdr>
        </w:div>
        <w:div w:id="1646356935">
          <w:marLeft w:val="0"/>
          <w:marRight w:val="0"/>
          <w:marTop w:val="0"/>
          <w:marBottom w:val="0"/>
          <w:divBdr>
            <w:top w:val="none" w:sz="0" w:space="0" w:color="auto"/>
            <w:left w:val="none" w:sz="0" w:space="0" w:color="auto"/>
            <w:bottom w:val="none" w:sz="0" w:space="0" w:color="auto"/>
            <w:right w:val="none" w:sz="0" w:space="0" w:color="auto"/>
          </w:divBdr>
        </w:div>
        <w:div w:id="1232471384">
          <w:marLeft w:val="0"/>
          <w:marRight w:val="0"/>
          <w:marTop w:val="0"/>
          <w:marBottom w:val="0"/>
          <w:divBdr>
            <w:top w:val="none" w:sz="0" w:space="0" w:color="auto"/>
            <w:left w:val="none" w:sz="0" w:space="0" w:color="auto"/>
            <w:bottom w:val="none" w:sz="0" w:space="0" w:color="auto"/>
            <w:right w:val="none" w:sz="0" w:space="0" w:color="auto"/>
          </w:divBdr>
        </w:div>
        <w:div w:id="1162815079">
          <w:marLeft w:val="0"/>
          <w:marRight w:val="0"/>
          <w:marTop w:val="0"/>
          <w:marBottom w:val="0"/>
          <w:divBdr>
            <w:top w:val="none" w:sz="0" w:space="0" w:color="auto"/>
            <w:left w:val="none" w:sz="0" w:space="0" w:color="auto"/>
            <w:bottom w:val="none" w:sz="0" w:space="0" w:color="auto"/>
            <w:right w:val="none" w:sz="0" w:space="0" w:color="auto"/>
          </w:divBdr>
        </w:div>
        <w:div w:id="1515071511">
          <w:marLeft w:val="0"/>
          <w:marRight w:val="0"/>
          <w:marTop w:val="0"/>
          <w:marBottom w:val="0"/>
          <w:divBdr>
            <w:top w:val="none" w:sz="0" w:space="0" w:color="auto"/>
            <w:left w:val="none" w:sz="0" w:space="0" w:color="auto"/>
            <w:bottom w:val="none" w:sz="0" w:space="0" w:color="auto"/>
            <w:right w:val="none" w:sz="0" w:space="0" w:color="auto"/>
          </w:divBdr>
        </w:div>
        <w:div w:id="921644091">
          <w:marLeft w:val="0"/>
          <w:marRight w:val="0"/>
          <w:marTop w:val="0"/>
          <w:marBottom w:val="0"/>
          <w:divBdr>
            <w:top w:val="none" w:sz="0" w:space="0" w:color="auto"/>
            <w:left w:val="none" w:sz="0" w:space="0" w:color="auto"/>
            <w:bottom w:val="none" w:sz="0" w:space="0" w:color="auto"/>
            <w:right w:val="none" w:sz="0" w:space="0" w:color="auto"/>
          </w:divBdr>
        </w:div>
        <w:div w:id="787040714">
          <w:marLeft w:val="0"/>
          <w:marRight w:val="0"/>
          <w:marTop w:val="0"/>
          <w:marBottom w:val="0"/>
          <w:divBdr>
            <w:top w:val="none" w:sz="0" w:space="0" w:color="auto"/>
            <w:left w:val="none" w:sz="0" w:space="0" w:color="auto"/>
            <w:bottom w:val="none" w:sz="0" w:space="0" w:color="auto"/>
            <w:right w:val="none" w:sz="0" w:space="0" w:color="auto"/>
          </w:divBdr>
        </w:div>
        <w:div w:id="1462923736">
          <w:marLeft w:val="0"/>
          <w:marRight w:val="0"/>
          <w:marTop w:val="0"/>
          <w:marBottom w:val="0"/>
          <w:divBdr>
            <w:top w:val="none" w:sz="0" w:space="0" w:color="auto"/>
            <w:left w:val="none" w:sz="0" w:space="0" w:color="auto"/>
            <w:bottom w:val="none" w:sz="0" w:space="0" w:color="auto"/>
            <w:right w:val="none" w:sz="0" w:space="0" w:color="auto"/>
          </w:divBdr>
        </w:div>
        <w:div w:id="80570922">
          <w:marLeft w:val="0"/>
          <w:marRight w:val="0"/>
          <w:marTop w:val="0"/>
          <w:marBottom w:val="0"/>
          <w:divBdr>
            <w:top w:val="none" w:sz="0" w:space="0" w:color="auto"/>
            <w:left w:val="none" w:sz="0" w:space="0" w:color="auto"/>
            <w:bottom w:val="none" w:sz="0" w:space="0" w:color="auto"/>
            <w:right w:val="none" w:sz="0" w:space="0" w:color="auto"/>
          </w:divBdr>
        </w:div>
        <w:div w:id="580219828">
          <w:marLeft w:val="0"/>
          <w:marRight w:val="0"/>
          <w:marTop w:val="0"/>
          <w:marBottom w:val="0"/>
          <w:divBdr>
            <w:top w:val="none" w:sz="0" w:space="0" w:color="auto"/>
            <w:left w:val="none" w:sz="0" w:space="0" w:color="auto"/>
            <w:bottom w:val="none" w:sz="0" w:space="0" w:color="auto"/>
            <w:right w:val="none" w:sz="0" w:space="0" w:color="auto"/>
          </w:divBdr>
        </w:div>
        <w:div w:id="349642369">
          <w:marLeft w:val="0"/>
          <w:marRight w:val="0"/>
          <w:marTop w:val="0"/>
          <w:marBottom w:val="0"/>
          <w:divBdr>
            <w:top w:val="none" w:sz="0" w:space="0" w:color="auto"/>
            <w:left w:val="none" w:sz="0" w:space="0" w:color="auto"/>
            <w:bottom w:val="none" w:sz="0" w:space="0" w:color="auto"/>
            <w:right w:val="none" w:sz="0" w:space="0" w:color="auto"/>
          </w:divBdr>
        </w:div>
        <w:div w:id="2042510735">
          <w:marLeft w:val="0"/>
          <w:marRight w:val="0"/>
          <w:marTop w:val="0"/>
          <w:marBottom w:val="0"/>
          <w:divBdr>
            <w:top w:val="none" w:sz="0" w:space="0" w:color="auto"/>
            <w:left w:val="none" w:sz="0" w:space="0" w:color="auto"/>
            <w:bottom w:val="none" w:sz="0" w:space="0" w:color="auto"/>
            <w:right w:val="none" w:sz="0" w:space="0" w:color="auto"/>
          </w:divBdr>
        </w:div>
        <w:div w:id="1999384874">
          <w:marLeft w:val="0"/>
          <w:marRight w:val="0"/>
          <w:marTop w:val="0"/>
          <w:marBottom w:val="0"/>
          <w:divBdr>
            <w:top w:val="none" w:sz="0" w:space="0" w:color="auto"/>
            <w:left w:val="none" w:sz="0" w:space="0" w:color="auto"/>
            <w:bottom w:val="none" w:sz="0" w:space="0" w:color="auto"/>
            <w:right w:val="none" w:sz="0" w:space="0" w:color="auto"/>
          </w:divBdr>
        </w:div>
        <w:div w:id="1866405294">
          <w:marLeft w:val="0"/>
          <w:marRight w:val="0"/>
          <w:marTop w:val="0"/>
          <w:marBottom w:val="0"/>
          <w:divBdr>
            <w:top w:val="none" w:sz="0" w:space="0" w:color="auto"/>
            <w:left w:val="none" w:sz="0" w:space="0" w:color="auto"/>
            <w:bottom w:val="none" w:sz="0" w:space="0" w:color="auto"/>
            <w:right w:val="none" w:sz="0" w:space="0" w:color="auto"/>
          </w:divBdr>
        </w:div>
        <w:div w:id="1741519105">
          <w:marLeft w:val="0"/>
          <w:marRight w:val="0"/>
          <w:marTop w:val="0"/>
          <w:marBottom w:val="0"/>
          <w:divBdr>
            <w:top w:val="none" w:sz="0" w:space="0" w:color="auto"/>
            <w:left w:val="none" w:sz="0" w:space="0" w:color="auto"/>
            <w:bottom w:val="none" w:sz="0" w:space="0" w:color="auto"/>
            <w:right w:val="none" w:sz="0" w:space="0" w:color="auto"/>
          </w:divBdr>
        </w:div>
        <w:div w:id="533926103">
          <w:marLeft w:val="0"/>
          <w:marRight w:val="0"/>
          <w:marTop w:val="0"/>
          <w:marBottom w:val="0"/>
          <w:divBdr>
            <w:top w:val="none" w:sz="0" w:space="0" w:color="auto"/>
            <w:left w:val="none" w:sz="0" w:space="0" w:color="auto"/>
            <w:bottom w:val="none" w:sz="0" w:space="0" w:color="auto"/>
            <w:right w:val="none" w:sz="0" w:space="0" w:color="auto"/>
          </w:divBdr>
        </w:div>
        <w:div w:id="1346788625">
          <w:marLeft w:val="0"/>
          <w:marRight w:val="0"/>
          <w:marTop w:val="0"/>
          <w:marBottom w:val="0"/>
          <w:divBdr>
            <w:top w:val="none" w:sz="0" w:space="0" w:color="auto"/>
            <w:left w:val="none" w:sz="0" w:space="0" w:color="auto"/>
            <w:bottom w:val="none" w:sz="0" w:space="0" w:color="auto"/>
            <w:right w:val="none" w:sz="0" w:space="0" w:color="auto"/>
          </w:divBdr>
        </w:div>
        <w:div w:id="875699429">
          <w:marLeft w:val="0"/>
          <w:marRight w:val="0"/>
          <w:marTop w:val="0"/>
          <w:marBottom w:val="0"/>
          <w:divBdr>
            <w:top w:val="none" w:sz="0" w:space="0" w:color="auto"/>
            <w:left w:val="none" w:sz="0" w:space="0" w:color="auto"/>
            <w:bottom w:val="none" w:sz="0" w:space="0" w:color="auto"/>
            <w:right w:val="none" w:sz="0" w:space="0" w:color="auto"/>
          </w:divBdr>
        </w:div>
        <w:div w:id="905384334">
          <w:marLeft w:val="0"/>
          <w:marRight w:val="0"/>
          <w:marTop w:val="0"/>
          <w:marBottom w:val="0"/>
          <w:divBdr>
            <w:top w:val="none" w:sz="0" w:space="0" w:color="auto"/>
            <w:left w:val="none" w:sz="0" w:space="0" w:color="auto"/>
            <w:bottom w:val="none" w:sz="0" w:space="0" w:color="auto"/>
            <w:right w:val="none" w:sz="0" w:space="0" w:color="auto"/>
          </w:divBdr>
        </w:div>
        <w:div w:id="148908600">
          <w:marLeft w:val="0"/>
          <w:marRight w:val="0"/>
          <w:marTop w:val="0"/>
          <w:marBottom w:val="0"/>
          <w:divBdr>
            <w:top w:val="none" w:sz="0" w:space="0" w:color="auto"/>
            <w:left w:val="none" w:sz="0" w:space="0" w:color="auto"/>
            <w:bottom w:val="none" w:sz="0" w:space="0" w:color="auto"/>
            <w:right w:val="none" w:sz="0" w:space="0" w:color="auto"/>
          </w:divBdr>
        </w:div>
        <w:div w:id="518928335">
          <w:marLeft w:val="0"/>
          <w:marRight w:val="0"/>
          <w:marTop w:val="0"/>
          <w:marBottom w:val="0"/>
          <w:divBdr>
            <w:top w:val="none" w:sz="0" w:space="0" w:color="auto"/>
            <w:left w:val="none" w:sz="0" w:space="0" w:color="auto"/>
            <w:bottom w:val="none" w:sz="0" w:space="0" w:color="auto"/>
            <w:right w:val="none" w:sz="0" w:space="0" w:color="auto"/>
          </w:divBdr>
        </w:div>
        <w:div w:id="996420830">
          <w:marLeft w:val="0"/>
          <w:marRight w:val="0"/>
          <w:marTop w:val="0"/>
          <w:marBottom w:val="0"/>
          <w:divBdr>
            <w:top w:val="none" w:sz="0" w:space="0" w:color="auto"/>
            <w:left w:val="none" w:sz="0" w:space="0" w:color="auto"/>
            <w:bottom w:val="none" w:sz="0" w:space="0" w:color="auto"/>
            <w:right w:val="none" w:sz="0" w:space="0" w:color="auto"/>
          </w:divBdr>
        </w:div>
        <w:div w:id="968511917">
          <w:marLeft w:val="0"/>
          <w:marRight w:val="0"/>
          <w:marTop w:val="0"/>
          <w:marBottom w:val="0"/>
          <w:divBdr>
            <w:top w:val="none" w:sz="0" w:space="0" w:color="auto"/>
            <w:left w:val="none" w:sz="0" w:space="0" w:color="auto"/>
            <w:bottom w:val="none" w:sz="0" w:space="0" w:color="auto"/>
            <w:right w:val="none" w:sz="0" w:space="0" w:color="auto"/>
          </w:divBdr>
        </w:div>
        <w:div w:id="835194884">
          <w:marLeft w:val="0"/>
          <w:marRight w:val="0"/>
          <w:marTop w:val="0"/>
          <w:marBottom w:val="0"/>
          <w:divBdr>
            <w:top w:val="none" w:sz="0" w:space="0" w:color="auto"/>
            <w:left w:val="none" w:sz="0" w:space="0" w:color="auto"/>
            <w:bottom w:val="none" w:sz="0" w:space="0" w:color="auto"/>
            <w:right w:val="none" w:sz="0" w:space="0" w:color="auto"/>
          </w:divBdr>
        </w:div>
      </w:divsChild>
    </w:div>
    <w:div w:id="498233630">
      <w:bodyDiv w:val="1"/>
      <w:marLeft w:val="0"/>
      <w:marRight w:val="0"/>
      <w:marTop w:val="0"/>
      <w:marBottom w:val="0"/>
      <w:divBdr>
        <w:top w:val="none" w:sz="0" w:space="0" w:color="auto"/>
        <w:left w:val="none" w:sz="0" w:space="0" w:color="auto"/>
        <w:bottom w:val="none" w:sz="0" w:space="0" w:color="auto"/>
        <w:right w:val="none" w:sz="0" w:space="0" w:color="auto"/>
      </w:divBdr>
    </w:div>
    <w:div w:id="498471369">
      <w:bodyDiv w:val="1"/>
      <w:marLeft w:val="0"/>
      <w:marRight w:val="0"/>
      <w:marTop w:val="0"/>
      <w:marBottom w:val="0"/>
      <w:divBdr>
        <w:top w:val="none" w:sz="0" w:space="0" w:color="auto"/>
        <w:left w:val="none" w:sz="0" w:space="0" w:color="auto"/>
        <w:bottom w:val="none" w:sz="0" w:space="0" w:color="auto"/>
        <w:right w:val="none" w:sz="0" w:space="0" w:color="auto"/>
      </w:divBdr>
    </w:div>
    <w:div w:id="498472044">
      <w:bodyDiv w:val="1"/>
      <w:marLeft w:val="0"/>
      <w:marRight w:val="0"/>
      <w:marTop w:val="0"/>
      <w:marBottom w:val="0"/>
      <w:divBdr>
        <w:top w:val="none" w:sz="0" w:space="0" w:color="auto"/>
        <w:left w:val="none" w:sz="0" w:space="0" w:color="auto"/>
        <w:bottom w:val="none" w:sz="0" w:space="0" w:color="auto"/>
        <w:right w:val="none" w:sz="0" w:space="0" w:color="auto"/>
      </w:divBdr>
    </w:div>
    <w:div w:id="498622782">
      <w:bodyDiv w:val="1"/>
      <w:marLeft w:val="0"/>
      <w:marRight w:val="0"/>
      <w:marTop w:val="0"/>
      <w:marBottom w:val="0"/>
      <w:divBdr>
        <w:top w:val="none" w:sz="0" w:space="0" w:color="auto"/>
        <w:left w:val="none" w:sz="0" w:space="0" w:color="auto"/>
        <w:bottom w:val="none" w:sz="0" w:space="0" w:color="auto"/>
        <w:right w:val="none" w:sz="0" w:space="0" w:color="auto"/>
      </w:divBdr>
    </w:div>
    <w:div w:id="499005054">
      <w:bodyDiv w:val="1"/>
      <w:marLeft w:val="0"/>
      <w:marRight w:val="0"/>
      <w:marTop w:val="0"/>
      <w:marBottom w:val="0"/>
      <w:divBdr>
        <w:top w:val="none" w:sz="0" w:space="0" w:color="auto"/>
        <w:left w:val="none" w:sz="0" w:space="0" w:color="auto"/>
        <w:bottom w:val="none" w:sz="0" w:space="0" w:color="auto"/>
        <w:right w:val="none" w:sz="0" w:space="0" w:color="auto"/>
      </w:divBdr>
    </w:div>
    <w:div w:id="499202875">
      <w:bodyDiv w:val="1"/>
      <w:marLeft w:val="0"/>
      <w:marRight w:val="0"/>
      <w:marTop w:val="0"/>
      <w:marBottom w:val="0"/>
      <w:divBdr>
        <w:top w:val="none" w:sz="0" w:space="0" w:color="auto"/>
        <w:left w:val="none" w:sz="0" w:space="0" w:color="auto"/>
        <w:bottom w:val="none" w:sz="0" w:space="0" w:color="auto"/>
        <w:right w:val="none" w:sz="0" w:space="0" w:color="auto"/>
      </w:divBdr>
    </w:div>
    <w:div w:id="499582091">
      <w:bodyDiv w:val="1"/>
      <w:marLeft w:val="0"/>
      <w:marRight w:val="0"/>
      <w:marTop w:val="0"/>
      <w:marBottom w:val="0"/>
      <w:divBdr>
        <w:top w:val="none" w:sz="0" w:space="0" w:color="auto"/>
        <w:left w:val="none" w:sz="0" w:space="0" w:color="auto"/>
        <w:bottom w:val="none" w:sz="0" w:space="0" w:color="auto"/>
        <w:right w:val="none" w:sz="0" w:space="0" w:color="auto"/>
      </w:divBdr>
    </w:div>
    <w:div w:id="500198228">
      <w:bodyDiv w:val="1"/>
      <w:marLeft w:val="0"/>
      <w:marRight w:val="0"/>
      <w:marTop w:val="0"/>
      <w:marBottom w:val="0"/>
      <w:divBdr>
        <w:top w:val="none" w:sz="0" w:space="0" w:color="auto"/>
        <w:left w:val="none" w:sz="0" w:space="0" w:color="auto"/>
        <w:bottom w:val="none" w:sz="0" w:space="0" w:color="auto"/>
        <w:right w:val="none" w:sz="0" w:space="0" w:color="auto"/>
      </w:divBdr>
    </w:div>
    <w:div w:id="500238437">
      <w:bodyDiv w:val="1"/>
      <w:marLeft w:val="0"/>
      <w:marRight w:val="0"/>
      <w:marTop w:val="0"/>
      <w:marBottom w:val="0"/>
      <w:divBdr>
        <w:top w:val="none" w:sz="0" w:space="0" w:color="auto"/>
        <w:left w:val="none" w:sz="0" w:space="0" w:color="auto"/>
        <w:bottom w:val="none" w:sz="0" w:space="0" w:color="auto"/>
        <w:right w:val="none" w:sz="0" w:space="0" w:color="auto"/>
      </w:divBdr>
    </w:div>
    <w:div w:id="500464366">
      <w:bodyDiv w:val="1"/>
      <w:marLeft w:val="0"/>
      <w:marRight w:val="0"/>
      <w:marTop w:val="0"/>
      <w:marBottom w:val="0"/>
      <w:divBdr>
        <w:top w:val="none" w:sz="0" w:space="0" w:color="auto"/>
        <w:left w:val="none" w:sz="0" w:space="0" w:color="auto"/>
        <w:bottom w:val="none" w:sz="0" w:space="0" w:color="auto"/>
        <w:right w:val="none" w:sz="0" w:space="0" w:color="auto"/>
      </w:divBdr>
    </w:div>
    <w:div w:id="500585227">
      <w:bodyDiv w:val="1"/>
      <w:marLeft w:val="0"/>
      <w:marRight w:val="0"/>
      <w:marTop w:val="0"/>
      <w:marBottom w:val="0"/>
      <w:divBdr>
        <w:top w:val="none" w:sz="0" w:space="0" w:color="auto"/>
        <w:left w:val="none" w:sz="0" w:space="0" w:color="auto"/>
        <w:bottom w:val="none" w:sz="0" w:space="0" w:color="auto"/>
        <w:right w:val="none" w:sz="0" w:space="0" w:color="auto"/>
      </w:divBdr>
    </w:div>
    <w:div w:id="500858500">
      <w:bodyDiv w:val="1"/>
      <w:marLeft w:val="0"/>
      <w:marRight w:val="0"/>
      <w:marTop w:val="0"/>
      <w:marBottom w:val="0"/>
      <w:divBdr>
        <w:top w:val="none" w:sz="0" w:space="0" w:color="auto"/>
        <w:left w:val="none" w:sz="0" w:space="0" w:color="auto"/>
        <w:bottom w:val="none" w:sz="0" w:space="0" w:color="auto"/>
        <w:right w:val="none" w:sz="0" w:space="0" w:color="auto"/>
      </w:divBdr>
    </w:div>
    <w:div w:id="500900221">
      <w:bodyDiv w:val="1"/>
      <w:marLeft w:val="0"/>
      <w:marRight w:val="0"/>
      <w:marTop w:val="0"/>
      <w:marBottom w:val="0"/>
      <w:divBdr>
        <w:top w:val="none" w:sz="0" w:space="0" w:color="auto"/>
        <w:left w:val="none" w:sz="0" w:space="0" w:color="auto"/>
        <w:bottom w:val="none" w:sz="0" w:space="0" w:color="auto"/>
        <w:right w:val="none" w:sz="0" w:space="0" w:color="auto"/>
      </w:divBdr>
    </w:div>
    <w:div w:id="501285139">
      <w:bodyDiv w:val="1"/>
      <w:marLeft w:val="0"/>
      <w:marRight w:val="0"/>
      <w:marTop w:val="0"/>
      <w:marBottom w:val="0"/>
      <w:divBdr>
        <w:top w:val="none" w:sz="0" w:space="0" w:color="auto"/>
        <w:left w:val="none" w:sz="0" w:space="0" w:color="auto"/>
        <w:bottom w:val="none" w:sz="0" w:space="0" w:color="auto"/>
        <w:right w:val="none" w:sz="0" w:space="0" w:color="auto"/>
      </w:divBdr>
    </w:div>
    <w:div w:id="501314286">
      <w:bodyDiv w:val="1"/>
      <w:marLeft w:val="0"/>
      <w:marRight w:val="0"/>
      <w:marTop w:val="0"/>
      <w:marBottom w:val="0"/>
      <w:divBdr>
        <w:top w:val="none" w:sz="0" w:space="0" w:color="auto"/>
        <w:left w:val="none" w:sz="0" w:space="0" w:color="auto"/>
        <w:bottom w:val="none" w:sz="0" w:space="0" w:color="auto"/>
        <w:right w:val="none" w:sz="0" w:space="0" w:color="auto"/>
      </w:divBdr>
    </w:div>
    <w:div w:id="501437462">
      <w:bodyDiv w:val="1"/>
      <w:marLeft w:val="0"/>
      <w:marRight w:val="0"/>
      <w:marTop w:val="0"/>
      <w:marBottom w:val="0"/>
      <w:divBdr>
        <w:top w:val="none" w:sz="0" w:space="0" w:color="auto"/>
        <w:left w:val="none" w:sz="0" w:space="0" w:color="auto"/>
        <w:bottom w:val="none" w:sz="0" w:space="0" w:color="auto"/>
        <w:right w:val="none" w:sz="0" w:space="0" w:color="auto"/>
      </w:divBdr>
    </w:div>
    <w:div w:id="501507539">
      <w:bodyDiv w:val="1"/>
      <w:marLeft w:val="0"/>
      <w:marRight w:val="0"/>
      <w:marTop w:val="0"/>
      <w:marBottom w:val="0"/>
      <w:divBdr>
        <w:top w:val="none" w:sz="0" w:space="0" w:color="auto"/>
        <w:left w:val="none" w:sz="0" w:space="0" w:color="auto"/>
        <w:bottom w:val="none" w:sz="0" w:space="0" w:color="auto"/>
        <w:right w:val="none" w:sz="0" w:space="0" w:color="auto"/>
      </w:divBdr>
    </w:div>
    <w:div w:id="502358249">
      <w:bodyDiv w:val="1"/>
      <w:marLeft w:val="0"/>
      <w:marRight w:val="0"/>
      <w:marTop w:val="0"/>
      <w:marBottom w:val="0"/>
      <w:divBdr>
        <w:top w:val="none" w:sz="0" w:space="0" w:color="auto"/>
        <w:left w:val="none" w:sz="0" w:space="0" w:color="auto"/>
        <w:bottom w:val="none" w:sz="0" w:space="0" w:color="auto"/>
        <w:right w:val="none" w:sz="0" w:space="0" w:color="auto"/>
      </w:divBdr>
    </w:div>
    <w:div w:id="502862547">
      <w:bodyDiv w:val="1"/>
      <w:marLeft w:val="0"/>
      <w:marRight w:val="0"/>
      <w:marTop w:val="0"/>
      <w:marBottom w:val="0"/>
      <w:divBdr>
        <w:top w:val="none" w:sz="0" w:space="0" w:color="auto"/>
        <w:left w:val="none" w:sz="0" w:space="0" w:color="auto"/>
        <w:bottom w:val="none" w:sz="0" w:space="0" w:color="auto"/>
        <w:right w:val="none" w:sz="0" w:space="0" w:color="auto"/>
      </w:divBdr>
    </w:div>
    <w:div w:id="503084248">
      <w:bodyDiv w:val="1"/>
      <w:marLeft w:val="0"/>
      <w:marRight w:val="0"/>
      <w:marTop w:val="0"/>
      <w:marBottom w:val="0"/>
      <w:divBdr>
        <w:top w:val="none" w:sz="0" w:space="0" w:color="auto"/>
        <w:left w:val="none" w:sz="0" w:space="0" w:color="auto"/>
        <w:bottom w:val="none" w:sz="0" w:space="0" w:color="auto"/>
        <w:right w:val="none" w:sz="0" w:space="0" w:color="auto"/>
      </w:divBdr>
    </w:div>
    <w:div w:id="503085423">
      <w:bodyDiv w:val="1"/>
      <w:marLeft w:val="0"/>
      <w:marRight w:val="0"/>
      <w:marTop w:val="0"/>
      <w:marBottom w:val="0"/>
      <w:divBdr>
        <w:top w:val="none" w:sz="0" w:space="0" w:color="auto"/>
        <w:left w:val="none" w:sz="0" w:space="0" w:color="auto"/>
        <w:bottom w:val="none" w:sz="0" w:space="0" w:color="auto"/>
        <w:right w:val="none" w:sz="0" w:space="0" w:color="auto"/>
      </w:divBdr>
    </w:div>
    <w:div w:id="503709777">
      <w:bodyDiv w:val="1"/>
      <w:marLeft w:val="0"/>
      <w:marRight w:val="0"/>
      <w:marTop w:val="0"/>
      <w:marBottom w:val="0"/>
      <w:divBdr>
        <w:top w:val="none" w:sz="0" w:space="0" w:color="auto"/>
        <w:left w:val="none" w:sz="0" w:space="0" w:color="auto"/>
        <w:bottom w:val="none" w:sz="0" w:space="0" w:color="auto"/>
        <w:right w:val="none" w:sz="0" w:space="0" w:color="auto"/>
      </w:divBdr>
    </w:div>
    <w:div w:id="503982148">
      <w:bodyDiv w:val="1"/>
      <w:marLeft w:val="0"/>
      <w:marRight w:val="0"/>
      <w:marTop w:val="0"/>
      <w:marBottom w:val="0"/>
      <w:divBdr>
        <w:top w:val="none" w:sz="0" w:space="0" w:color="auto"/>
        <w:left w:val="none" w:sz="0" w:space="0" w:color="auto"/>
        <w:bottom w:val="none" w:sz="0" w:space="0" w:color="auto"/>
        <w:right w:val="none" w:sz="0" w:space="0" w:color="auto"/>
      </w:divBdr>
    </w:div>
    <w:div w:id="504054347">
      <w:bodyDiv w:val="1"/>
      <w:marLeft w:val="0"/>
      <w:marRight w:val="0"/>
      <w:marTop w:val="0"/>
      <w:marBottom w:val="0"/>
      <w:divBdr>
        <w:top w:val="none" w:sz="0" w:space="0" w:color="auto"/>
        <w:left w:val="none" w:sz="0" w:space="0" w:color="auto"/>
        <w:bottom w:val="none" w:sz="0" w:space="0" w:color="auto"/>
        <w:right w:val="none" w:sz="0" w:space="0" w:color="auto"/>
      </w:divBdr>
    </w:div>
    <w:div w:id="504125534">
      <w:bodyDiv w:val="1"/>
      <w:marLeft w:val="0"/>
      <w:marRight w:val="0"/>
      <w:marTop w:val="0"/>
      <w:marBottom w:val="0"/>
      <w:divBdr>
        <w:top w:val="none" w:sz="0" w:space="0" w:color="auto"/>
        <w:left w:val="none" w:sz="0" w:space="0" w:color="auto"/>
        <w:bottom w:val="none" w:sz="0" w:space="0" w:color="auto"/>
        <w:right w:val="none" w:sz="0" w:space="0" w:color="auto"/>
      </w:divBdr>
    </w:div>
    <w:div w:id="504128296">
      <w:bodyDiv w:val="1"/>
      <w:marLeft w:val="0"/>
      <w:marRight w:val="0"/>
      <w:marTop w:val="0"/>
      <w:marBottom w:val="0"/>
      <w:divBdr>
        <w:top w:val="none" w:sz="0" w:space="0" w:color="auto"/>
        <w:left w:val="none" w:sz="0" w:space="0" w:color="auto"/>
        <w:bottom w:val="none" w:sz="0" w:space="0" w:color="auto"/>
        <w:right w:val="none" w:sz="0" w:space="0" w:color="auto"/>
      </w:divBdr>
    </w:div>
    <w:div w:id="504512252">
      <w:bodyDiv w:val="1"/>
      <w:marLeft w:val="0"/>
      <w:marRight w:val="0"/>
      <w:marTop w:val="0"/>
      <w:marBottom w:val="0"/>
      <w:divBdr>
        <w:top w:val="none" w:sz="0" w:space="0" w:color="auto"/>
        <w:left w:val="none" w:sz="0" w:space="0" w:color="auto"/>
        <w:bottom w:val="none" w:sz="0" w:space="0" w:color="auto"/>
        <w:right w:val="none" w:sz="0" w:space="0" w:color="auto"/>
      </w:divBdr>
    </w:div>
    <w:div w:id="504905440">
      <w:bodyDiv w:val="1"/>
      <w:marLeft w:val="0"/>
      <w:marRight w:val="0"/>
      <w:marTop w:val="0"/>
      <w:marBottom w:val="0"/>
      <w:divBdr>
        <w:top w:val="none" w:sz="0" w:space="0" w:color="auto"/>
        <w:left w:val="none" w:sz="0" w:space="0" w:color="auto"/>
        <w:bottom w:val="none" w:sz="0" w:space="0" w:color="auto"/>
        <w:right w:val="none" w:sz="0" w:space="0" w:color="auto"/>
      </w:divBdr>
    </w:div>
    <w:div w:id="505243136">
      <w:bodyDiv w:val="1"/>
      <w:marLeft w:val="0"/>
      <w:marRight w:val="0"/>
      <w:marTop w:val="0"/>
      <w:marBottom w:val="0"/>
      <w:divBdr>
        <w:top w:val="none" w:sz="0" w:space="0" w:color="auto"/>
        <w:left w:val="none" w:sz="0" w:space="0" w:color="auto"/>
        <w:bottom w:val="none" w:sz="0" w:space="0" w:color="auto"/>
        <w:right w:val="none" w:sz="0" w:space="0" w:color="auto"/>
      </w:divBdr>
    </w:div>
    <w:div w:id="505705533">
      <w:bodyDiv w:val="1"/>
      <w:marLeft w:val="0"/>
      <w:marRight w:val="0"/>
      <w:marTop w:val="0"/>
      <w:marBottom w:val="0"/>
      <w:divBdr>
        <w:top w:val="none" w:sz="0" w:space="0" w:color="auto"/>
        <w:left w:val="none" w:sz="0" w:space="0" w:color="auto"/>
        <w:bottom w:val="none" w:sz="0" w:space="0" w:color="auto"/>
        <w:right w:val="none" w:sz="0" w:space="0" w:color="auto"/>
      </w:divBdr>
    </w:div>
    <w:div w:id="507253361">
      <w:bodyDiv w:val="1"/>
      <w:marLeft w:val="0"/>
      <w:marRight w:val="0"/>
      <w:marTop w:val="0"/>
      <w:marBottom w:val="0"/>
      <w:divBdr>
        <w:top w:val="none" w:sz="0" w:space="0" w:color="auto"/>
        <w:left w:val="none" w:sz="0" w:space="0" w:color="auto"/>
        <w:bottom w:val="none" w:sz="0" w:space="0" w:color="auto"/>
        <w:right w:val="none" w:sz="0" w:space="0" w:color="auto"/>
      </w:divBdr>
    </w:div>
    <w:div w:id="507329267">
      <w:bodyDiv w:val="1"/>
      <w:marLeft w:val="0"/>
      <w:marRight w:val="0"/>
      <w:marTop w:val="0"/>
      <w:marBottom w:val="0"/>
      <w:divBdr>
        <w:top w:val="none" w:sz="0" w:space="0" w:color="auto"/>
        <w:left w:val="none" w:sz="0" w:space="0" w:color="auto"/>
        <w:bottom w:val="none" w:sz="0" w:space="0" w:color="auto"/>
        <w:right w:val="none" w:sz="0" w:space="0" w:color="auto"/>
      </w:divBdr>
    </w:div>
    <w:div w:id="507329593">
      <w:bodyDiv w:val="1"/>
      <w:marLeft w:val="0"/>
      <w:marRight w:val="0"/>
      <w:marTop w:val="0"/>
      <w:marBottom w:val="0"/>
      <w:divBdr>
        <w:top w:val="none" w:sz="0" w:space="0" w:color="auto"/>
        <w:left w:val="none" w:sz="0" w:space="0" w:color="auto"/>
        <w:bottom w:val="none" w:sz="0" w:space="0" w:color="auto"/>
        <w:right w:val="none" w:sz="0" w:space="0" w:color="auto"/>
      </w:divBdr>
    </w:div>
    <w:div w:id="508183288">
      <w:bodyDiv w:val="1"/>
      <w:marLeft w:val="0"/>
      <w:marRight w:val="0"/>
      <w:marTop w:val="0"/>
      <w:marBottom w:val="0"/>
      <w:divBdr>
        <w:top w:val="none" w:sz="0" w:space="0" w:color="auto"/>
        <w:left w:val="none" w:sz="0" w:space="0" w:color="auto"/>
        <w:bottom w:val="none" w:sz="0" w:space="0" w:color="auto"/>
        <w:right w:val="none" w:sz="0" w:space="0" w:color="auto"/>
      </w:divBdr>
    </w:div>
    <w:div w:id="508494538">
      <w:bodyDiv w:val="1"/>
      <w:marLeft w:val="0"/>
      <w:marRight w:val="0"/>
      <w:marTop w:val="0"/>
      <w:marBottom w:val="0"/>
      <w:divBdr>
        <w:top w:val="none" w:sz="0" w:space="0" w:color="auto"/>
        <w:left w:val="none" w:sz="0" w:space="0" w:color="auto"/>
        <w:bottom w:val="none" w:sz="0" w:space="0" w:color="auto"/>
        <w:right w:val="none" w:sz="0" w:space="0" w:color="auto"/>
      </w:divBdr>
    </w:div>
    <w:div w:id="508562111">
      <w:bodyDiv w:val="1"/>
      <w:marLeft w:val="0"/>
      <w:marRight w:val="0"/>
      <w:marTop w:val="0"/>
      <w:marBottom w:val="0"/>
      <w:divBdr>
        <w:top w:val="none" w:sz="0" w:space="0" w:color="auto"/>
        <w:left w:val="none" w:sz="0" w:space="0" w:color="auto"/>
        <w:bottom w:val="none" w:sz="0" w:space="0" w:color="auto"/>
        <w:right w:val="none" w:sz="0" w:space="0" w:color="auto"/>
      </w:divBdr>
    </w:div>
    <w:div w:id="508713175">
      <w:bodyDiv w:val="1"/>
      <w:marLeft w:val="0"/>
      <w:marRight w:val="0"/>
      <w:marTop w:val="0"/>
      <w:marBottom w:val="0"/>
      <w:divBdr>
        <w:top w:val="none" w:sz="0" w:space="0" w:color="auto"/>
        <w:left w:val="none" w:sz="0" w:space="0" w:color="auto"/>
        <w:bottom w:val="none" w:sz="0" w:space="0" w:color="auto"/>
        <w:right w:val="none" w:sz="0" w:space="0" w:color="auto"/>
      </w:divBdr>
    </w:div>
    <w:div w:id="508717303">
      <w:bodyDiv w:val="1"/>
      <w:marLeft w:val="0"/>
      <w:marRight w:val="0"/>
      <w:marTop w:val="0"/>
      <w:marBottom w:val="0"/>
      <w:divBdr>
        <w:top w:val="none" w:sz="0" w:space="0" w:color="auto"/>
        <w:left w:val="none" w:sz="0" w:space="0" w:color="auto"/>
        <w:bottom w:val="none" w:sz="0" w:space="0" w:color="auto"/>
        <w:right w:val="none" w:sz="0" w:space="0" w:color="auto"/>
      </w:divBdr>
    </w:div>
    <w:div w:id="509179529">
      <w:bodyDiv w:val="1"/>
      <w:marLeft w:val="0"/>
      <w:marRight w:val="0"/>
      <w:marTop w:val="0"/>
      <w:marBottom w:val="0"/>
      <w:divBdr>
        <w:top w:val="none" w:sz="0" w:space="0" w:color="auto"/>
        <w:left w:val="none" w:sz="0" w:space="0" w:color="auto"/>
        <w:bottom w:val="none" w:sz="0" w:space="0" w:color="auto"/>
        <w:right w:val="none" w:sz="0" w:space="0" w:color="auto"/>
      </w:divBdr>
    </w:div>
    <w:div w:id="510145909">
      <w:bodyDiv w:val="1"/>
      <w:marLeft w:val="0"/>
      <w:marRight w:val="0"/>
      <w:marTop w:val="0"/>
      <w:marBottom w:val="0"/>
      <w:divBdr>
        <w:top w:val="none" w:sz="0" w:space="0" w:color="auto"/>
        <w:left w:val="none" w:sz="0" w:space="0" w:color="auto"/>
        <w:bottom w:val="none" w:sz="0" w:space="0" w:color="auto"/>
        <w:right w:val="none" w:sz="0" w:space="0" w:color="auto"/>
      </w:divBdr>
    </w:div>
    <w:div w:id="510216385">
      <w:bodyDiv w:val="1"/>
      <w:marLeft w:val="0"/>
      <w:marRight w:val="0"/>
      <w:marTop w:val="0"/>
      <w:marBottom w:val="0"/>
      <w:divBdr>
        <w:top w:val="none" w:sz="0" w:space="0" w:color="auto"/>
        <w:left w:val="none" w:sz="0" w:space="0" w:color="auto"/>
        <w:bottom w:val="none" w:sz="0" w:space="0" w:color="auto"/>
        <w:right w:val="none" w:sz="0" w:space="0" w:color="auto"/>
      </w:divBdr>
    </w:div>
    <w:div w:id="510217846">
      <w:bodyDiv w:val="1"/>
      <w:marLeft w:val="0"/>
      <w:marRight w:val="0"/>
      <w:marTop w:val="0"/>
      <w:marBottom w:val="0"/>
      <w:divBdr>
        <w:top w:val="none" w:sz="0" w:space="0" w:color="auto"/>
        <w:left w:val="none" w:sz="0" w:space="0" w:color="auto"/>
        <w:bottom w:val="none" w:sz="0" w:space="0" w:color="auto"/>
        <w:right w:val="none" w:sz="0" w:space="0" w:color="auto"/>
      </w:divBdr>
    </w:div>
    <w:div w:id="510265450">
      <w:bodyDiv w:val="1"/>
      <w:marLeft w:val="0"/>
      <w:marRight w:val="0"/>
      <w:marTop w:val="0"/>
      <w:marBottom w:val="0"/>
      <w:divBdr>
        <w:top w:val="none" w:sz="0" w:space="0" w:color="auto"/>
        <w:left w:val="none" w:sz="0" w:space="0" w:color="auto"/>
        <w:bottom w:val="none" w:sz="0" w:space="0" w:color="auto"/>
        <w:right w:val="none" w:sz="0" w:space="0" w:color="auto"/>
      </w:divBdr>
    </w:div>
    <w:div w:id="510460436">
      <w:bodyDiv w:val="1"/>
      <w:marLeft w:val="0"/>
      <w:marRight w:val="0"/>
      <w:marTop w:val="0"/>
      <w:marBottom w:val="0"/>
      <w:divBdr>
        <w:top w:val="none" w:sz="0" w:space="0" w:color="auto"/>
        <w:left w:val="none" w:sz="0" w:space="0" w:color="auto"/>
        <w:bottom w:val="none" w:sz="0" w:space="0" w:color="auto"/>
        <w:right w:val="none" w:sz="0" w:space="0" w:color="auto"/>
      </w:divBdr>
    </w:div>
    <w:div w:id="510529201">
      <w:bodyDiv w:val="1"/>
      <w:marLeft w:val="0"/>
      <w:marRight w:val="0"/>
      <w:marTop w:val="0"/>
      <w:marBottom w:val="0"/>
      <w:divBdr>
        <w:top w:val="none" w:sz="0" w:space="0" w:color="auto"/>
        <w:left w:val="none" w:sz="0" w:space="0" w:color="auto"/>
        <w:bottom w:val="none" w:sz="0" w:space="0" w:color="auto"/>
        <w:right w:val="none" w:sz="0" w:space="0" w:color="auto"/>
      </w:divBdr>
    </w:div>
    <w:div w:id="511068463">
      <w:bodyDiv w:val="1"/>
      <w:marLeft w:val="0"/>
      <w:marRight w:val="0"/>
      <w:marTop w:val="0"/>
      <w:marBottom w:val="0"/>
      <w:divBdr>
        <w:top w:val="none" w:sz="0" w:space="0" w:color="auto"/>
        <w:left w:val="none" w:sz="0" w:space="0" w:color="auto"/>
        <w:bottom w:val="none" w:sz="0" w:space="0" w:color="auto"/>
        <w:right w:val="none" w:sz="0" w:space="0" w:color="auto"/>
      </w:divBdr>
    </w:div>
    <w:div w:id="511145302">
      <w:bodyDiv w:val="1"/>
      <w:marLeft w:val="0"/>
      <w:marRight w:val="0"/>
      <w:marTop w:val="0"/>
      <w:marBottom w:val="0"/>
      <w:divBdr>
        <w:top w:val="none" w:sz="0" w:space="0" w:color="auto"/>
        <w:left w:val="none" w:sz="0" w:space="0" w:color="auto"/>
        <w:bottom w:val="none" w:sz="0" w:space="0" w:color="auto"/>
        <w:right w:val="none" w:sz="0" w:space="0" w:color="auto"/>
      </w:divBdr>
    </w:div>
    <w:div w:id="511526907">
      <w:bodyDiv w:val="1"/>
      <w:marLeft w:val="0"/>
      <w:marRight w:val="0"/>
      <w:marTop w:val="0"/>
      <w:marBottom w:val="0"/>
      <w:divBdr>
        <w:top w:val="none" w:sz="0" w:space="0" w:color="auto"/>
        <w:left w:val="none" w:sz="0" w:space="0" w:color="auto"/>
        <w:bottom w:val="none" w:sz="0" w:space="0" w:color="auto"/>
        <w:right w:val="none" w:sz="0" w:space="0" w:color="auto"/>
      </w:divBdr>
    </w:div>
    <w:div w:id="511604100">
      <w:bodyDiv w:val="1"/>
      <w:marLeft w:val="0"/>
      <w:marRight w:val="0"/>
      <w:marTop w:val="0"/>
      <w:marBottom w:val="0"/>
      <w:divBdr>
        <w:top w:val="none" w:sz="0" w:space="0" w:color="auto"/>
        <w:left w:val="none" w:sz="0" w:space="0" w:color="auto"/>
        <w:bottom w:val="none" w:sz="0" w:space="0" w:color="auto"/>
        <w:right w:val="none" w:sz="0" w:space="0" w:color="auto"/>
      </w:divBdr>
    </w:div>
    <w:div w:id="512454200">
      <w:bodyDiv w:val="1"/>
      <w:marLeft w:val="0"/>
      <w:marRight w:val="0"/>
      <w:marTop w:val="0"/>
      <w:marBottom w:val="0"/>
      <w:divBdr>
        <w:top w:val="none" w:sz="0" w:space="0" w:color="auto"/>
        <w:left w:val="none" w:sz="0" w:space="0" w:color="auto"/>
        <w:bottom w:val="none" w:sz="0" w:space="0" w:color="auto"/>
        <w:right w:val="none" w:sz="0" w:space="0" w:color="auto"/>
      </w:divBdr>
    </w:div>
    <w:div w:id="512644712">
      <w:bodyDiv w:val="1"/>
      <w:marLeft w:val="0"/>
      <w:marRight w:val="0"/>
      <w:marTop w:val="0"/>
      <w:marBottom w:val="0"/>
      <w:divBdr>
        <w:top w:val="none" w:sz="0" w:space="0" w:color="auto"/>
        <w:left w:val="none" w:sz="0" w:space="0" w:color="auto"/>
        <w:bottom w:val="none" w:sz="0" w:space="0" w:color="auto"/>
        <w:right w:val="none" w:sz="0" w:space="0" w:color="auto"/>
      </w:divBdr>
    </w:div>
    <w:div w:id="512764631">
      <w:bodyDiv w:val="1"/>
      <w:marLeft w:val="0"/>
      <w:marRight w:val="0"/>
      <w:marTop w:val="0"/>
      <w:marBottom w:val="0"/>
      <w:divBdr>
        <w:top w:val="none" w:sz="0" w:space="0" w:color="auto"/>
        <w:left w:val="none" w:sz="0" w:space="0" w:color="auto"/>
        <w:bottom w:val="none" w:sz="0" w:space="0" w:color="auto"/>
        <w:right w:val="none" w:sz="0" w:space="0" w:color="auto"/>
      </w:divBdr>
    </w:div>
    <w:div w:id="512961403">
      <w:bodyDiv w:val="1"/>
      <w:marLeft w:val="0"/>
      <w:marRight w:val="0"/>
      <w:marTop w:val="0"/>
      <w:marBottom w:val="0"/>
      <w:divBdr>
        <w:top w:val="none" w:sz="0" w:space="0" w:color="auto"/>
        <w:left w:val="none" w:sz="0" w:space="0" w:color="auto"/>
        <w:bottom w:val="none" w:sz="0" w:space="0" w:color="auto"/>
        <w:right w:val="none" w:sz="0" w:space="0" w:color="auto"/>
      </w:divBdr>
    </w:div>
    <w:div w:id="513805853">
      <w:bodyDiv w:val="1"/>
      <w:marLeft w:val="0"/>
      <w:marRight w:val="0"/>
      <w:marTop w:val="0"/>
      <w:marBottom w:val="0"/>
      <w:divBdr>
        <w:top w:val="none" w:sz="0" w:space="0" w:color="auto"/>
        <w:left w:val="none" w:sz="0" w:space="0" w:color="auto"/>
        <w:bottom w:val="none" w:sz="0" w:space="0" w:color="auto"/>
        <w:right w:val="none" w:sz="0" w:space="0" w:color="auto"/>
      </w:divBdr>
    </w:div>
    <w:div w:id="513809427">
      <w:bodyDiv w:val="1"/>
      <w:marLeft w:val="0"/>
      <w:marRight w:val="0"/>
      <w:marTop w:val="0"/>
      <w:marBottom w:val="0"/>
      <w:divBdr>
        <w:top w:val="none" w:sz="0" w:space="0" w:color="auto"/>
        <w:left w:val="none" w:sz="0" w:space="0" w:color="auto"/>
        <w:bottom w:val="none" w:sz="0" w:space="0" w:color="auto"/>
        <w:right w:val="none" w:sz="0" w:space="0" w:color="auto"/>
      </w:divBdr>
    </w:div>
    <w:div w:id="513883971">
      <w:bodyDiv w:val="1"/>
      <w:marLeft w:val="0"/>
      <w:marRight w:val="0"/>
      <w:marTop w:val="0"/>
      <w:marBottom w:val="0"/>
      <w:divBdr>
        <w:top w:val="none" w:sz="0" w:space="0" w:color="auto"/>
        <w:left w:val="none" w:sz="0" w:space="0" w:color="auto"/>
        <w:bottom w:val="none" w:sz="0" w:space="0" w:color="auto"/>
        <w:right w:val="none" w:sz="0" w:space="0" w:color="auto"/>
      </w:divBdr>
    </w:div>
    <w:div w:id="514347214">
      <w:bodyDiv w:val="1"/>
      <w:marLeft w:val="0"/>
      <w:marRight w:val="0"/>
      <w:marTop w:val="0"/>
      <w:marBottom w:val="0"/>
      <w:divBdr>
        <w:top w:val="none" w:sz="0" w:space="0" w:color="auto"/>
        <w:left w:val="none" w:sz="0" w:space="0" w:color="auto"/>
        <w:bottom w:val="none" w:sz="0" w:space="0" w:color="auto"/>
        <w:right w:val="none" w:sz="0" w:space="0" w:color="auto"/>
      </w:divBdr>
    </w:div>
    <w:div w:id="514349515">
      <w:bodyDiv w:val="1"/>
      <w:marLeft w:val="0"/>
      <w:marRight w:val="0"/>
      <w:marTop w:val="0"/>
      <w:marBottom w:val="0"/>
      <w:divBdr>
        <w:top w:val="none" w:sz="0" w:space="0" w:color="auto"/>
        <w:left w:val="none" w:sz="0" w:space="0" w:color="auto"/>
        <w:bottom w:val="none" w:sz="0" w:space="0" w:color="auto"/>
        <w:right w:val="none" w:sz="0" w:space="0" w:color="auto"/>
      </w:divBdr>
    </w:div>
    <w:div w:id="514728141">
      <w:bodyDiv w:val="1"/>
      <w:marLeft w:val="0"/>
      <w:marRight w:val="0"/>
      <w:marTop w:val="0"/>
      <w:marBottom w:val="0"/>
      <w:divBdr>
        <w:top w:val="none" w:sz="0" w:space="0" w:color="auto"/>
        <w:left w:val="none" w:sz="0" w:space="0" w:color="auto"/>
        <w:bottom w:val="none" w:sz="0" w:space="0" w:color="auto"/>
        <w:right w:val="none" w:sz="0" w:space="0" w:color="auto"/>
      </w:divBdr>
    </w:div>
    <w:div w:id="515191806">
      <w:bodyDiv w:val="1"/>
      <w:marLeft w:val="0"/>
      <w:marRight w:val="0"/>
      <w:marTop w:val="0"/>
      <w:marBottom w:val="0"/>
      <w:divBdr>
        <w:top w:val="none" w:sz="0" w:space="0" w:color="auto"/>
        <w:left w:val="none" w:sz="0" w:space="0" w:color="auto"/>
        <w:bottom w:val="none" w:sz="0" w:space="0" w:color="auto"/>
        <w:right w:val="none" w:sz="0" w:space="0" w:color="auto"/>
      </w:divBdr>
    </w:div>
    <w:div w:id="515584027">
      <w:bodyDiv w:val="1"/>
      <w:marLeft w:val="0"/>
      <w:marRight w:val="0"/>
      <w:marTop w:val="0"/>
      <w:marBottom w:val="0"/>
      <w:divBdr>
        <w:top w:val="none" w:sz="0" w:space="0" w:color="auto"/>
        <w:left w:val="none" w:sz="0" w:space="0" w:color="auto"/>
        <w:bottom w:val="none" w:sz="0" w:space="0" w:color="auto"/>
        <w:right w:val="none" w:sz="0" w:space="0" w:color="auto"/>
      </w:divBdr>
    </w:div>
    <w:div w:id="515659781">
      <w:bodyDiv w:val="1"/>
      <w:marLeft w:val="0"/>
      <w:marRight w:val="0"/>
      <w:marTop w:val="0"/>
      <w:marBottom w:val="0"/>
      <w:divBdr>
        <w:top w:val="none" w:sz="0" w:space="0" w:color="auto"/>
        <w:left w:val="none" w:sz="0" w:space="0" w:color="auto"/>
        <w:bottom w:val="none" w:sz="0" w:space="0" w:color="auto"/>
        <w:right w:val="none" w:sz="0" w:space="0" w:color="auto"/>
      </w:divBdr>
    </w:div>
    <w:div w:id="515921678">
      <w:bodyDiv w:val="1"/>
      <w:marLeft w:val="0"/>
      <w:marRight w:val="0"/>
      <w:marTop w:val="0"/>
      <w:marBottom w:val="0"/>
      <w:divBdr>
        <w:top w:val="none" w:sz="0" w:space="0" w:color="auto"/>
        <w:left w:val="none" w:sz="0" w:space="0" w:color="auto"/>
        <w:bottom w:val="none" w:sz="0" w:space="0" w:color="auto"/>
        <w:right w:val="none" w:sz="0" w:space="0" w:color="auto"/>
      </w:divBdr>
    </w:div>
    <w:div w:id="516047258">
      <w:bodyDiv w:val="1"/>
      <w:marLeft w:val="0"/>
      <w:marRight w:val="0"/>
      <w:marTop w:val="0"/>
      <w:marBottom w:val="0"/>
      <w:divBdr>
        <w:top w:val="none" w:sz="0" w:space="0" w:color="auto"/>
        <w:left w:val="none" w:sz="0" w:space="0" w:color="auto"/>
        <w:bottom w:val="none" w:sz="0" w:space="0" w:color="auto"/>
        <w:right w:val="none" w:sz="0" w:space="0" w:color="auto"/>
      </w:divBdr>
    </w:div>
    <w:div w:id="516583368">
      <w:bodyDiv w:val="1"/>
      <w:marLeft w:val="0"/>
      <w:marRight w:val="0"/>
      <w:marTop w:val="0"/>
      <w:marBottom w:val="0"/>
      <w:divBdr>
        <w:top w:val="none" w:sz="0" w:space="0" w:color="auto"/>
        <w:left w:val="none" w:sz="0" w:space="0" w:color="auto"/>
        <w:bottom w:val="none" w:sz="0" w:space="0" w:color="auto"/>
        <w:right w:val="none" w:sz="0" w:space="0" w:color="auto"/>
      </w:divBdr>
    </w:div>
    <w:div w:id="516892729">
      <w:bodyDiv w:val="1"/>
      <w:marLeft w:val="0"/>
      <w:marRight w:val="0"/>
      <w:marTop w:val="0"/>
      <w:marBottom w:val="0"/>
      <w:divBdr>
        <w:top w:val="none" w:sz="0" w:space="0" w:color="auto"/>
        <w:left w:val="none" w:sz="0" w:space="0" w:color="auto"/>
        <w:bottom w:val="none" w:sz="0" w:space="0" w:color="auto"/>
        <w:right w:val="none" w:sz="0" w:space="0" w:color="auto"/>
      </w:divBdr>
    </w:div>
    <w:div w:id="517013636">
      <w:bodyDiv w:val="1"/>
      <w:marLeft w:val="0"/>
      <w:marRight w:val="0"/>
      <w:marTop w:val="0"/>
      <w:marBottom w:val="0"/>
      <w:divBdr>
        <w:top w:val="none" w:sz="0" w:space="0" w:color="auto"/>
        <w:left w:val="none" w:sz="0" w:space="0" w:color="auto"/>
        <w:bottom w:val="none" w:sz="0" w:space="0" w:color="auto"/>
        <w:right w:val="none" w:sz="0" w:space="0" w:color="auto"/>
      </w:divBdr>
    </w:div>
    <w:div w:id="517037539">
      <w:bodyDiv w:val="1"/>
      <w:marLeft w:val="0"/>
      <w:marRight w:val="0"/>
      <w:marTop w:val="0"/>
      <w:marBottom w:val="0"/>
      <w:divBdr>
        <w:top w:val="none" w:sz="0" w:space="0" w:color="auto"/>
        <w:left w:val="none" w:sz="0" w:space="0" w:color="auto"/>
        <w:bottom w:val="none" w:sz="0" w:space="0" w:color="auto"/>
        <w:right w:val="none" w:sz="0" w:space="0" w:color="auto"/>
      </w:divBdr>
    </w:div>
    <w:div w:id="517040985">
      <w:bodyDiv w:val="1"/>
      <w:marLeft w:val="0"/>
      <w:marRight w:val="0"/>
      <w:marTop w:val="0"/>
      <w:marBottom w:val="0"/>
      <w:divBdr>
        <w:top w:val="none" w:sz="0" w:space="0" w:color="auto"/>
        <w:left w:val="none" w:sz="0" w:space="0" w:color="auto"/>
        <w:bottom w:val="none" w:sz="0" w:space="0" w:color="auto"/>
        <w:right w:val="none" w:sz="0" w:space="0" w:color="auto"/>
      </w:divBdr>
    </w:div>
    <w:div w:id="517088526">
      <w:bodyDiv w:val="1"/>
      <w:marLeft w:val="0"/>
      <w:marRight w:val="0"/>
      <w:marTop w:val="0"/>
      <w:marBottom w:val="0"/>
      <w:divBdr>
        <w:top w:val="none" w:sz="0" w:space="0" w:color="auto"/>
        <w:left w:val="none" w:sz="0" w:space="0" w:color="auto"/>
        <w:bottom w:val="none" w:sz="0" w:space="0" w:color="auto"/>
        <w:right w:val="none" w:sz="0" w:space="0" w:color="auto"/>
      </w:divBdr>
    </w:div>
    <w:div w:id="517163552">
      <w:bodyDiv w:val="1"/>
      <w:marLeft w:val="0"/>
      <w:marRight w:val="0"/>
      <w:marTop w:val="0"/>
      <w:marBottom w:val="0"/>
      <w:divBdr>
        <w:top w:val="none" w:sz="0" w:space="0" w:color="auto"/>
        <w:left w:val="none" w:sz="0" w:space="0" w:color="auto"/>
        <w:bottom w:val="none" w:sz="0" w:space="0" w:color="auto"/>
        <w:right w:val="none" w:sz="0" w:space="0" w:color="auto"/>
      </w:divBdr>
    </w:div>
    <w:div w:id="517431117">
      <w:bodyDiv w:val="1"/>
      <w:marLeft w:val="0"/>
      <w:marRight w:val="0"/>
      <w:marTop w:val="0"/>
      <w:marBottom w:val="0"/>
      <w:divBdr>
        <w:top w:val="none" w:sz="0" w:space="0" w:color="auto"/>
        <w:left w:val="none" w:sz="0" w:space="0" w:color="auto"/>
        <w:bottom w:val="none" w:sz="0" w:space="0" w:color="auto"/>
        <w:right w:val="none" w:sz="0" w:space="0" w:color="auto"/>
      </w:divBdr>
    </w:div>
    <w:div w:id="517699375">
      <w:bodyDiv w:val="1"/>
      <w:marLeft w:val="0"/>
      <w:marRight w:val="0"/>
      <w:marTop w:val="0"/>
      <w:marBottom w:val="0"/>
      <w:divBdr>
        <w:top w:val="none" w:sz="0" w:space="0" w:color="auto"/>
        <w:left w:val="none" w:sz="0" w:space="0" w:color="auto"/>
        <w:bottom w:val="none" w:sz="0" w:space="0" w:color="auto"/>
        <w:right w:val="none" w:sz="0" w:space="0" w:color="auto"/>
      </w:divBdr>
    </w:div>
    <w:div w:id="517887002">
      <w:bodyDiv w:val="1"/>
      <w:marLeft w:val="0"/>
      <w:marRight w:val="0"/>
      <w:marTop w:val="0"/>
      <w:marBottom w:val="0"/>
      <w:divBdr>
        <w:top w:val="none" w:sz="0" w:space="0" w:color="auto"/>
        <w:left w:val="none" w:sz="0" w:space="0" w:color="auto"/>
        <w:bottom w:val="none" w:sz="0" w:space="0" w:color="auto"/>
        <w:right w:val="none" w:sz="0" w:space="0" w:color="auto"/>
      </w:divBdr>
    </w:div>
    <w:div w:id="517891877">
      <w:bodyDiv w:val="1"/>
      <w:marLeft w:val="0"/>
      <w:marRight w:val="0"/>
      <w:marTop w:val="0"/>
      <w:marBottom w:val="0"/>
      <w:divBdr>
        <w:top w:val="none" w:sz="0" w:space="0" w:color="auto"/>
        <w:left w:val="none" w:sz="0" w:space="0" w:color="auto"/>
        <w:bottom w:val="none" w:sz="0" w:space="0" w:color="auto"/>
        <w:right w:val="none" w:sz="0" w:space="0" w:color="auto"/>
      </w:divBdr>
    </w:div>
    <w:div w:id="517892891">
      <w:bodyDiv w:val="1"/>
      <w:marLeft w:val="0"/>
      <w:marRight w:val="0"/>
      <w:marTop w:val="0"/>
      <w:marBottom w:val="0"/>
      <w:divBdr>
        <w:top w:val="none" w:sz="0" w:space="0" w:color="auto"/>
        <w:left w:val="none" w:sz="0" w:space="0" w:color="auto"/>
        <w:bottom w:val="none" w:sz="0" w:space="0" w:color="auto"/>
        <w:right w:val="none" w:sz="0" w:space="0" w:color="auto"/>
      </w:divBdr>
    </w:div>
    <w:div w:id="518664297">
      <w:bodyDiv w:val="1"/>
      <w:marLeft w:val="0"/>
      <w:marRight w:val="0"/>
      <w:marTop w:val="0"/>
      <w:marBottom w:val="0"/>
      <w:divBdr>
        <w:top w:val="none" w:sz="0" w:space="0" w:color="auto"/>
        <w:left w:val="none" w:sz="0" w:space="0" w:color="auto"/>
        <w:bottom w:val="none" w:sz="0" w:space="0" w:color="auto"/>
        <w:right w:val="none" w:sz="0" w:space="0" w:color="auto"/>
      </w:divBdr>
    </w:div>
    <w:div w:id="518854355">
      <w:bodyDiv w:val="1"/>
      <w:marLeft w:val="0"/>
      <w:marRight w:val="0"/>
      <w:marTop w:val="0"/>
      <w:marBottom w:val="0"/>
      <w:divBdr>
        <w:top w:val="none" w:sz="0" w:space="0" w:color="auto"/>
        <w:left w:val="none" w:sz="0" w:space="0" w:color="auto"/>
        <w:bottom w:val="none" w:sz="0" w:space="0" w:color="auto"/>
        <w:right w:val="none" w:sz="0" w:space="0" w:color="auto"/>
      </w:divBdr>
    </w:div>
    <w:div w:id="519245729">
      <w:bodyDiv w:val="1"/>
      <w:marLeft w:val="0"/>
      <w:marRight w:val="0"/>
      <w:marTop w:val="0"/>
      <w:marBottom w:val="0"/>
      <w:divBdr>
        <w:top w:val="none" w:sz="0" w:space="0" w:color="auto"/>
        <w:left w:val="none" w:sz="0" w:space="0" w:color="auto"/>
        <w:bottom w:val="none" w:sz="0" w:space="0" w:color="auto"/>
        <w:right w:val="none" w:sz="0" w:space="0" w:color="auto"/>
      </w:divBdr>
    </w:div>
    <w:div w:id="519319357">
      <w:bodyDiv w:val="1"/>
      <w:marLeft w:val="0"/>
      <w:marRight w:val="0"/>
      <w:marTop w:val="0"/>
      <w:marBottom w:val="0"/>
      <w:divBdr>
        <w:top w:val="none" w:sz="0" w:space="0" w:color="auto"/>
        <w:left w:val="none" w:sz="0" w:space="0" w:color="auto"/>
        <w:bottom w:val="none" w:sz="0" w:space="0" w:color="auto"/>
        <w:right w:val="none" w:sz="0" w:space="0" w:color="auto"/>
      </w:divBdr>
    </w:div>
    <w:div w:id="519395102">
      <w:bodyDiv w:val="1"/>
      <w:marLeft w:val="0"/>
      <w:marRight w:val="0"/>
      <w:marTop w:val="0"/>
      <w:marBottom w:val="0"/>
      <w:divBdr>
        <w:top w:val="none" w:sz="0" w:space="0" w:color="auto"/>
        <w:left w:val="none" w:sz="0" w:space="0" w:color="auto"/>
        <w:bottom w:val="none" w:sz="0" w:space="0" w:color="auto"/>
        <w:right w:val="none" w:sz="0" w:space="0" w:color="auto"/>
      </w:divBdr>
    </w:div>
    <w:div w:id="519465517">
      <w:bodyDiv w:val="1"/>
      <w:marLeft w:val="0"/>
      <w:marRight w:val="0"/>
      <w:marTop w:val="0"/>
      <w:marBottom w:val="0"/>
      <w:divBdr>
        <w:top w:val="none" w:sz="0" w:space="0" w:color="auto"/>
        <w:left w:val="none" w:sz="0" w:space="0" w:color="auto"/>
        <w:bottom w:val="none" w:sz="0" w:space="0" w:color="auto"/>
        <w:right w:val="none" w:sz="0" w:space="0" w:color="auto"/>
      </w:divBdr>
    </w:div>
    <w:div w:id="519710114">
      <w:bodyDiv w:val="1"/>
      <w:marLeft w:val="0"/>
      <w:marRight w:val="0"/>
      <w:marTop w:val="0"/>
      <w:marBottom w:val="0"/>
      <w:divBdr>
        <w:top w:val="none" w:sz="0" w:space="0" w:color="auto"/>
        <w:left w:val="none" w:sz="0" w:space="0" w:color="auto"/>
        <w:bottom w:val="none" w:sz="0" w:space="0" w:color="auto"/>
        <w:right w:val="none" w:sz="0" w:space="0" w:color="auto"/>
      </w:divBdr>
    </w:div>
    <w:div w:id="519778149">
      <w:bodyDiv w:val="1"/>
      <w:marLeft w:val="0"/>
      <w:marRight w:val="0"/>
      <w:marTop w:val="0"/>
      <w:marBottom w:val="0"/>
      <w:divBdr>
        <w:top w:val="none" w:sz="0" w:space="0" w:color="auto"/>
        <w:left w:val="none" w:sz="0" w:space="0" w:color="auto"/>
        <w:bottom w:val="none" w:sz="0" w:space="0" w:color="auto"/>
        <w:right w:val="none" w:sz="0" w:space="0" w:color="auto"/>
      </w:divBdr>
    </w:div>
    <w:div w:id="520046945">
      <w:bodyDiv w:val="1"/>
      <w:marLeft w:val="0"/>
      <w:marRight w:val="0"/>
      <w:marTop w:val="0"/>
      <w:marBottom w:val="0"/>
      <w:divBdr>
        <w:top w:val="none" w:sz="0" w:space="0" w:color="auto"/>
        <w:left w:val="none" w:sz="0" w:space="0" w:color="auto"/>
        <w:bottom w:val="none" w:sz="0" w:space="0" w:color="auto"/>
        <w:right w:val="none" w:sz="0" w:space="0" w:color="auto"/>
      </w:divBdr>
    </w:div>
    <w:div w:id="520320793">
      <w:bodyDiv w:val="1"/>
      <w:marLeft w:val="0"/>
      <w:marRight w:val="0"/>
      <w:marTop w:val="0"/>
      <w:marBottom w:val="0"/>
      <w:divBdr>
        <w:top w:val="none" w:sz="0" w:space="0" w:color="auto"/>
        <w:left w:val="none" w:sz="0" w:space="0" w:color="auto"/>
        <w:bottom w:val="none" w:sz="0" w:space="0" w:color="auto"/>
        <w:right w:val="none" w:sz="0" w:space="0" w:color="auto"/>
      </w:divBdr>
    </w:div>
    <w:div w:id="520709363">
      <w:bodyDiv w:val="1"/>
      <w:marLeft w:val="0"/>
      <w:marRight w:val="0"/>
      <w:marTop w:val="0"/>
      <w:marBottom w:val="0"/>
      <w:divBdr>
        <w:top w:val="none" w:sz="0" w:space="0" w:color="auto"/>
        <w:left w:val="none" w:sz="0" w:space="0" w:color="auto"/>
        <w:bottom w:val="none" w:sz="0" w:space="0" w:color="auto"/>
        <w:right w:val="none" w:sz="0" w:space="0" w:color="auto"/>
      </w:divBdr>
    </w:div>
    <w:div w:id="520779372">
      <w:bodyDiv w:val="1"/>
      <w:marLeft w:val="0"/>
      <w:marRight w:val="0"/>
      <w:marTop w:val="0"/>
      <w:marBottom w:val="0"/>
      <w:divBdr>
        <w:top w:val="none" w:sz="0" w:space="0" w:color="auto"/>
        <w:left w:val="none" w:sz="0" w:space="0" w:color="auto"/>
        <w:bottom w:val="none" w:sz="0" w:space="0" w:color="auto"/>
        <w:right w:val="none" w:sz="0" w:space="0" w:color="auto"/>
      </w:divBdr>
    </w:div>
    <w:div w:id="521088589">
      <w:bodyDiv w:val="1"/>
      <w:marLeft w:val="0"/>
      <w:marRight w:val="0"/>
      <w:marTop w:val="0"/>
      <w:marBottom w:val="0"/>
      <w:divBdr>
        <w:top w:val="none" w:sz="0" w:space="0" w:color="auto"/>
        <w:left w:val="none" w:sz="0" w:space="0" w:color="auto"/>
        <w:bottom w:val="none" w:sz="0" w:space="0" w:color="auto"/>
        <w:right w:val="none" w:sz="0" w:space="0" w:color="auto"/>
      </w:divBdr>
    </w:div>
    <w:div w:id="521164587">
      <w:bodyDiv w:val="1"/>
      <w:marLeft w:val="0"/>
      <w:marRight w:val="0"/>
      <w:marTop w:val="0"/>
      <w:marBottom w:val="0"/>
      <w:divBdr>
        <w:top w:val="none" w:sz="0" w:space="0" w:color="auto"/>
        <w:left w:val="none" w:sz="0" w:space="0" w:color="auto"/>
        <w:bottom w:val="none" w:sz="0" w:space="0" w:color="auto"/>
        <w:right w:val="none" w:sz="0" w:space="0" w:color="auto"/>
      </w:divBdr>
    </w:div>
    <w:div w:id="521864387">
      <w:bodyDiv w:val="1"/>
      <w:marLeft w:val="0"/>
      <w:marRight w:val="0"/>
      <w:marTop w:val="0"/>
      <w:marBottom w:val="0"/>
      <w:divBdr>
        <w:top w:val="none" w:sz="0" w:space="0" w:color="auto"/>
        <w:left w:val="none" w:sz="0" w:space="0" w:color="auto"/>
        <w:bottom w:val="none" w:sz="0" w:space="0" w:color="auto"/>
        <w:right w:val="none" w:sz="0" w:space="0" w:color="auto"/>
      </w:divBdr>
    </w:div>
    <w:div w:id="522205024">
      <w:bodyDiv w:val="1"/>
      <w:marLeft w:val="0"/>
      <w:marRight w:val="0"/>
      <w:marTop w:val="0"/>
      <w:marBottom w:val="0"/>
      <w:divBdr>
        <w:top w:val="none" w:sz="0" w:space="0" w:color="auto"/>
        <w:left w:val="none" w:sz="0" w:space="0" w:color="auto"/>
        <w:bottom w:val="none" w:sz="0" w:space="0" w:color="auto"/>
        <w:right w:val="none" w:sz="0" w:space="0" w:color="auto"/>
      </w:divBdr>
    </w:div>
    <w:div w:id="522592914">
      <w:bodyDiv w:val="1"/>
      <w:marLeft w:val="0"/>
      <w:marRight w:val="0"/>
      <w:marTop w:val="0"/>
      <w:marBottom w:val="0"/>
      <w:divBdr>
        <w:top w:val="none" w:sz="0" w:space="0" w:color="auto"/>
        <w:left w:val="none" w:sz="0" w:space="0" w:color="auto"/>
        <w:bottom w:val="none" w:sz="0" w:space="0" w:color="auto"/>
        <w:right w:val="none" w:sz="0" w:space="0" w:color="auto"/>
      </w:divBdr>
    </w:div>
    <w:div w:id="523179551">
      <w:bodyDiv w:val="1"/>
      <w:marLeft w:val="0"/>
      <w:marRight w:val="0"/>
      <w:marTop w:val="0"/>
      <w:marBottom w:val="0"/>
      <w:divBdr>
        <w:top w:val="none" w:sz="0" w:space="0" w:color="auto"/>
        <w:left w:val="none" w:sz="0" w:space="0" w:color="auto"/>
        <w:bottom w:val="none" w:sz="0" w:space="0" w:color="auto"/>
        <w:right w:val="none" w:sz="0" w:space="0" w:color="auto"/>
      </w:divBdr>
    </w:div>
    <w:div w:id="523250743">
      <w:bodyDiv w:val="1"/>
      <w:marLeft w:val="0"/>
      <w:marRight w:val="0"/>
      <w:marTop w:val="0"/>
      <w:marBottom w:val="0"/>
      <w:divBdr>
        <w:top w:val="none" w:sz="0" w:space="0" w:color="auto"/>
        <w:left w:val="none" w:sz="0" w:space="0" w:color="auto"/>
        <w:bottom w:val="none" w:sz="0" w:space="0" w:color="auto"/>
        <w:right w:val="none" w:sz="0" w:space="0" w:color="auto"/>
      </w:divBdr>
    </w:div>
    <w:div w:id="523324259">
      <w:bodyDiv w:val="1"/>
      <w:marLeft w:val="0"/>
      <w:marRight w:val="0"/>
      <w:marTop w:val="0"/>
      <w:marBottom w:val="0"/>
      <w:divBdr>
        <w:top w:val="none" w:sz="0" w:space="0" w:color="auto"/>
        <w:left w:val="none" w:sz="0" w:space="0" w:color="auto"/>
        <w:bottom w:val="none" w:sz="0" w:space="0" w:color="auto"/>
        <w:right w:val="none" w:sz="0" w:space="0" w:color="auto"/>
      </w:divBdr>
    </w:div>
    <w:div w:id="523599399">
      <w:bodyDiv w:val="1"/>
      <w:marLeft w:val="0"/>
      <w:marRight w:val="0"/>
      <w:marTop w:val="0"/>
      <w:marBottom w:val="0"/>
      <w:divBdr>
        <w:top w:val="none" w:sz="0" w:space="0" w:color="auto"/>
        <w:left w:val="none" w:sz="0" w:space="0" w:color="auto"/>
        <w:bottom w:val="none" w:sz="0" w:space="0" w:color="auto"/>
        <w:right w:val="none" w:sz="0" w:space="0" w:color="auto"/>
      </w:divBdr>
    </w:div>
    <w:div w:id="524440715">
      <w:bodyDiv w:val="1"/>
      <w:marLeft w:val="0"/>
      <w:marRight w:val="0"/>
      <w:marTop w:val="0"/>
      <w:marBottom w:val="0"/>
      <w:divBdr>
        <w:top w:val="none" w:sz="0" w:space="0" w:color="auto"/>
        <w:left w:val="none" w:sz="0" w:space="0" w:color="auto"/>
        <w:bottom w:val="none" w:sz="0" w:space="0" w:color="auto"/>
        <w:right w:val="none" w:sz="0" w:space="0" w:color="auto"/>
      </w:divBdr>
    </w:div>
    <w:div w:id="524490778">
      <w:bodyDiv w:val="1"/>
      <w:marLeft w:val="0"/>
      <w:marRight w:val="0"/>
      <w:marTop w:val="0"/>
      <w:marBottom w:val="0"/>
      <w:divBdr>
        <w:top w:val="none" w:sz="0" w:space="0" w:color="auto"/>
        <w:left w:val="none" w:sz="0" w:space="0" w:color="auto"/>
        <w:bottom w:val="none" w:sz="0" w:space="0" w:color="auto"/>
        <w:right w:val="none" w:sz="0" w:space="0" w:color="auto"/>
      </w:divBdr>
    </w:div>
    <w:div w:id="524556673">
      <w:bodyDiv w:val="1"/>
      <w:marLeft w:val="0"/>
      <w:marRight w:val="0"/>
      <w:marTop w:val="0"/>
      <w:marBottom w:val="0"/>
      <w:divBdr>
        <w:top w:val="none" w:sz="0" w:space="0" w:color="auto"/>
        <w:left w:val="none" w:sz="0" w:space="0" w:color="auto"/>
        <w:bottom w:val="none" w:sz="0" w:space="0" w:color="auto"/>
        <w:right w:val="none" w:sz="0" w:space="0" w:color="auto"/>
      </w:divBdr>
    </w:div>
    <w:div w:id="524713641">
      <w:bodyDiv w:val="1"/>
      <w:marLeft w:val="0"/>
      <w:marRight w:val="0"/>
      <w:marTop w:val="0"/>
      <w:marBottom w:val="0"/>
      <w:divBdr>
        <w:top w:val="none" w:sz="0" w:space="0" w:color="auto"/>
        <w:left w:val="none" w:sz="0" w:space="0" w:color="auto"/>
        <w:bottom w:val="none" w:sz="0" w:space="0" w:color="auto"/>
        <w:right w:val="none" w:sz="0" w:space="0" w:color="auto"/>
      </w:divBdr>
    </w:div>
    <w:div w:id="524829661">
      <w:bodyDiv w:val="1"/>
      <w:marLeft w:val="0"/>
      <w:marRight w:val="0"/>
      <w:marTop w:val="0"/>
      <w:marBottom w:val="0"/>
      <w:divBdr>
        <w:top w:val="none" w:sz="0" w:space="0" w:color="auto"/>
        <w:left w:val="none" w:sz="0" w:space="0" w:color="auto"/>
        <w:bottom w:val="none" w:sz="0" w:space="0" w:color="auto"/>
        <w:right w:val="none" w:sz="0" w:space="0" w:color="auto"/>
      </w:divBdr>
    </w:div>
    <w:div w:id="525097770">
      <w:bodyDiv w:val="1"/>
      <w:marLeft w:val="0"/>
      <w:marRight w:val="0"/>
      <w:marTop w:val="0"/>
      <w:marBottom w:val="0"/>
      <w:divBdr>
        <w:top w:val="none" w:sz="0" w:space="0" w:color="auto"/>
        <w:left w:val="none" w:sz="0" w:space="0" w:color="auto"/>
        <w:bottom w:val="none" w:sz="0" w:space="0" w:color="auto"/>
        <w:right w:val="none" w:sz="0" w:space="0" w:color="auto"/>
      </w:divBdr>
    </w:div>
    <w:div w:id="525213203">
      <w:bodyDiv w:val="1"/>
      <w:marLeft w:val="0"/>
      <w:marRight w:val="0"/>
      <w:marTop w:val="0"/>
      <w:marBottom w:val="0"/>
      <w:divBdr>
        <w:top w:val="none" w:sz="0" w:space="0" w:color="auto"/>
        <w:left w:val="none" w:sz="0" w:space="0" w:color="auto"/>
        <w:bottom w:val="none" w:sz="0" w:space="0" w:color="auto"/>
        <w:right w:val="none" w:sz="0" w:space="0" w:color="auto"/>
      </w:divBdr>
    </w:div>
    <w:div w:id="525408529">
      <w:bodyDiv w:val="1"/>
      <w:marLeft w:val="0"/>
      <w:marRight w:val="0"/>
      <w:marTop w:val="0"/>
      <w:marBottom w:val="0"/>
      <w:divBdr>
        <w:top w:val="none" w:sz="0" w:space="0" w:color="auto"/>
        <w:left w:val="none" w:sz="0" w:space="0" w:color="auto"/>
        <w:bottom w:val="none" w:sz="0" w:space="0" w:color="auto"/>
        <w:right w:val="none" w:sz="0" w:space="0" w:color="auto"/>
      </w:divBdr>
    </w:div>
    <w:div w:id="525410955">
      <w:bodyDiv w:val="1"/>
      <w:marLeft w:val="0"/>
      <w:marRight w:val="0"/>
      <w:marTop w:val="0"/>
      <w:marBottom w:val="0"/>
      <w:divBdr>
        <w:top w:val="none" w:sz="0" w:space="0" w:color="auto"/>
        <w:left w:val="none" w:sz="0" w:space="0" w:color="auto"/>
        <w:bottom w:val="none" w:sz="0" w:space="0" w:color="auto"/>
        <w:right w:val="none" w:sz="0" w:space="0" w:color="auto"/>
      </w:divBdr>
    </w:div>
    <w:div w:id="525488825">
      <w:bodyDiv w:val="1"/>
      <w:marLeft w:val="0"/>
      <w:marRight w:val="0"/>
      <w:marTop w:val="0"/>
      <w:marBottom w:val="0"/>
      <w:divBdr>
        <w:top w:val="none" w:sz="0" w:space="0" w:color="auto"/>
        <w:left w:val="none" w:sz="0" w:space="0" w:color="auto"/>
        <w:bottom w:val="none" w:sz="0" w:space="0" w:color="auto"/>
        <w:right w:val="none" w:sz="0" w:space="0" w:color="auto"/>
      </w:divBdr>
    </w:div>
    <w:div w:id="525603708">
      <w:bodyDiv w:val="1"/>
      <w:marLeft w:val="0"/>
      <w:marRight w:val="0"/>
      <w:marTop w:val="0"/>
      <w:marBottom w:val="0"/>
      <w:divBdr>
        <w:top w:val="none" w:sz="0" w:space="0" w:color="auto"/>
        <w:left w:val="none" w:sz="0" w:space="0" w:color="auto"/>
        <w:bottom w:val="none" w:sz="0" w:space="0" w:color="auto"/>
        <w:right w:val="none" w:sz="0" w:space="0" w:color="auto"/>
      </w:divBdr>
    </w:div>
    <w:div w:id="525876536">
      <w:bodyDiv w:val="1"/>
      <w:marLeft w:val="0"/>
      <w:marRight w:val="0"/>
      <w:marTop w:val="0"/>
      <w:marBottom w:val="0"/>
      <w:divBdr>
        <w:top w:val="none" w:sz="0" w:space="0" w:color="auto"/>
        <w:left w:val="none" w:sz="0" w:space="0" w:color="auto"/>
        <w:bottom w:val="none" w:sz="0" w:space="0" w:color="auto"/>
        <w:right w:val="none" w:sz="0" w:space="0" w:color="auto"/>
      </w:divBdr>
    </w:div>
    <w:div w:id="525943881">
      <w:bodyDiv w:val="1"/>
      <w:marLeft w:val="0"/>
      <w:marRight w:val="0"/>
      <w:marTop w:val="0"/>
      <w:marBottom w:val="0"/>
      <w:divBdr>
        <w:top w:val="none" w:sz="0" w:space="0" w:color="auto"/>
        <w:left w:val="none" w:sz="0" w:space="0" w:color="auto"/>
        <w:bottom w:val="none" w:sz="0" w:space="0" w:color="auto"/>
        <w:right w:val="none" w:sz="0" w:space="0" w:color="auto"/>
      </w:divBdr>
    </w:div>
    <w:div w:id="526060929">
      <w:bodyDiv w:val="1"/>
      <w:marLeft w:val="0"/>
      <w:marRight w:val="0"/>
      <w:marTop w:val="0"/>
      <w:marBottom w:val="0"/>
      <w:divBdr>
        <w:top w:val="none" w:sz="0" w:space="0" w:color="auto"/>
        <w:left w:val="none" w:sz="0" w:space="0" w:color="auto"/>
        <w:bottom w:val="none" w:sz="0" w:space="0" w:color="auto"/>
        <w:right w:val="none" w:sz="0" w:space="0" w:color="auto"/>
      </w:divBdr>
    </w:div>
    <w:div w:id="526409302">
      <w:bodyDiv w:val="1"/>
      <w:marLeft w:val="0"/>
      <w:marRight w:val="0"/>
      <w:marTop w:val="0"/>
      <w:marBottom w:val="0"/>
      <w:divBdr>
        <w:top w:val="none" w:sz="0" w:space="0" w:color="auto"/>
        <w:left w:val="none" w:sz="0" w:space="0" w:color="auto"/>
        <w:bottom w:val="none" w:sz="0" w:space="0" w:color="auto"/>
        <w:right w:val="none" w:sz="0" w:space="0" w:color="auto"/>
      </w:divBdr>
    </w:div>
    <w:div w:id="526647745">
      <w:bodyDiv w:val="1"/>
      <w:marLeft w:val="0"/>
      <w:marRight w:val="0"/>
      <w:marTop w:val="0"/>
      <w:marBottom w:val="0"/>
      <w:divBdr>
        <w:top w:val="none" w:sz="0" w:space="0" w:color="auto"/>
        <w:left w:val="none" w:sz="0" w:space="0" w:color="auto"/>
        <w:bottom w:val="none" w:sz="0" w:space="0" w:color="auto"/>
        <w:right w:val="none" w:sz="0" w:space="0" w:color="auto"/>
      </w:divBdr>
    </w:div>
    <w:div w:id="526675151">
      <w:bodyDiv w:val="1"/>
      <w:marLeft w:val="0"/>
      <w:marRight w:val="0"/>
      <w:marTop w:val="0"/>
      <w:marBottom w:val="0"/>
      <w:divBdr>
        <w:top w:val="none" w:sz="0" w:space="0" w:color="auto"/>
        <w:left w:val="none" w:sz="0" w:space="0" w:color="auto"/>
        <w:bottom w:val="none" w:sz="0" w:space="0" w:color="auto"/>
        <w:right w:val="none" w:sz="0" w:space="0" w:color="auto"/>
      </w:divBdr>
    </w:div>
    <w:div w:id="526792447">
      <w:bodyDiv w:val="1"/>
      <w:marLeft w:val="0"/>
      <w:marRight w:val="0"/>
      <w:marTop w:val="0"/>
      <w:marBottom w:val="0"/>
      <w:divBdr>
        <w:top w:val="none" w:sz="0" w:space="0" w:color="auto"/>
        <w:left w:val="none" w:sz="0" w:space="0" w:color="auto"/>
        <w:bottom w:val="none" w:sz="0" w:space="0" w:color="auto"/>
        <w:right w:val="none" w:sz="0" w:space="0" w:color="auto"/>
      </w:divBdr>
    </w:div>
    <w:div w:id="527762417">
      <w:bodyDiv w:val="1"/>
      <w:marLeft w:val="0"/>
      <w:marRight w:val="0"/>
      <w:marTop w:val="0"/>
      <w:marBottom w:val="0"/>
      <w:divBdr>
        <w:top w:val="none" w:sz="0" w:space="0" w:color="auto"/>
        <w:left w:val="none" w:sz="0" w:space="0" w:color="auto"/>
        <w:bottom w:val="none" w:sz="0" w:space="0" w:color="auto"/>
        <w:right w:val="none" w:sz="0" w:space="0" w:color="auto"/>
      </w:divBdr>
    </w:div>
    <w:div w:id="527833165">
      <w:bodyDiv w:val="1"/>
      <w:marLeft w:val="0"/>
      <w:marRight w:val="0"/>
      <w:marTop w:val="0"/>
      <w:marBottom w:val="0"/>
      <w:divBdr>
        <w:top w:val="none" w:sz="0" w:space="0" w:color="auto"/>
        <w:left w:val="none" w:sz="0" w:space="0" w:color="auto"/>
        <w:bottom w:val="none" w:sz="0" w:space="0" w:color="auto"/>
        <w:right w:val="none" w:sz="0" w:space="0" w:color="auto"/>
      </w:divBdr>
    </w:div>
    <w:div w:id="528640112">
      <w:bodyDiv w:val="1"/>
      <w:marLeft w:val="0"/>
      <w:marRight w:val="0"/>
      <w:marTop w:val="0"/>
      <w:marBottom w:val="0"/>
      <w:divBdr>
        <w:top w:val="none" w:sz="0" w:space="0" w:color="auto"/>
        <w:left w:val="none" w:sz="0" w:space="0" w:color="auto"/>
        <w:bottom w:val="none" w:sz="0" w:space="0" w:color="auto"/>
        <w:right w:val="none" w:sz="0" w:space="0" w:color="auto"/>
      </w:divBdr>
    </w:div>
    <w:div w:id="528756907">
      <w:bodyDiv w:val="1"/>
      <w:marLeft w:val="0"/>
      <w:marRight w:val="0"/>
      <w:marTop w:val="0"/>
      <w:marBottom w:val="0"/>
      <w:divBdr>
        <w:top w:val="none" w:sz="0" w:space="0" w:color="auto"/>
        <w:left w:val="none" w:sz="0" w:space="0" w:color="auto"/>
        <w:bottom w:val="none" w:sz="0" w:space="0" w:color="auto"/>
        <w:right w:val="none" w:sz="0" w:space="0" w:color="auto"/>
      </w:divBdr>
    </w:div>
    <w:div w:id="528950680">
      <w:bodyDiv w:val="1"/>
      <w:marLeft w:val="0"/>
      <w:marRight w:val="0"/>
      <w:marTop w:val="0"/>
      <w:marBottom w:val="0"/>
      <w:divBdr>
        <w:top w:val="none" w:sz="0" w:space="0" w:color="auto"/>
        <w:left w:val="none" w:sz="0" w:space="0" w:color="auto"/>
        <w:bottom w:val="none" w:sz="0" w:space="0" w:color="auto"/>
        <w:right w:val="none" w:sz="0" w:space="0" w:color="auto"/>
      </w:divBdr>
    </w:div>
    <w:div w:id="529226117">
      <w:bodyDiv w:val="1"/>
      <w:marLeft w:val="0"/>
      <w:marRight w:val="0"/>
      <w:marTop w:val="0"/>
      <w:marBottom w:val="0"/>
      <w:divBdr>
        <w:top w:val="none" w:sz="0" w:space="0" w:color="auto"/>
        <w:left w:val="none" w:sz="0" w:space="0" w:color="auto"/>
        <w:bottom w:val="none" w:sz="0" w:space="0" w:color="auto"/>
        <w:right w:val="none" w:sz="0" w:space="0" w:color="auto"/>
      </w:divBdr>
    </w:div>
    <w:div w:id="529343075">
      <w:bodyDiv w:val="1"/>
      <w:marLeft w:val="0"/>
      <w:marRight w:val="0"/>
      <w:marTop w:val="0"/>
      <w:marBottom w:val="0"/>
      <w:divBdr>
        <w:top w:val="none" w:sz="0" w:space="0" w:color="auto"/>
        <w:left w:val="none" w:sz="0" w:space="0" w:color="auto"/>
        <w:bottom w:val="none" w:sz="0" w:space="0" w:color="auto"/>
        <w:right w:val="none" w:sz="0" w:space="0" w:color="auto"/>
      </w:divBdr>
    </w:div>
    <w:div w:id="529344784">
      <w:bodyDiv w:val="1"/>
      <w:marLeft w:val="0"/>
      <w:marRight w:val="0"/>
      <w:marTop w:val="0"/>
      <w:marBottom w:val="0"/>
      <w:divBdr>
        <w:top w:val="none" w:sz="0" w:space="0" w:color="auto"/>
        <w:left w:val="none" w:sz="0" w:space="0" w:color="auto"/>
        <w:bottom w:val="none" w:sz="0" w:space="0" w:color="auto"/>
        <w:right w:val="none" w:sz="0" w:space="0" w:color="auto"/>
      </w:divBdr>
    </w:div>
    <w:div w:id="529609431">
      <w:bodyDiv w:val="1"/>
      <w:marLeft w:val="0"/>
      <w:marRight w:val="0"/>
      <w:marTop w:val="0"/>
      <w:marBottom w:val="0"/>
      <w:divBdr>
        <w:top w:val="none" w:sz="0" w:space="0" w:color="auto"/>
        <w:left w:val="none" w:sz="0" w:space="0" w:color="auto"/>
        <w:bottom w:val="none" w:sz="0" w:space="0" w:color="auto"/>
        <w:right w:val="none" w:sz="0" w:space="0" w:color="auto"/>
      </w:divBdr>
    </w:div>
    <w:div w:id="530147761">
      <w:bodyDiv w:val="1"/>
      <w:marLeft w:val="0"/>
      <w:marRight w:val="0"/>
      <w:marTop w:val="0"/>
      <w:marBottom w:val="0"/>
      <w:divBdr>
        <w:top w:val="none" w:sz="0" w:space="0" w:color="auto"/>
        <w:left w:val="none" w:sz="0" w:space="0" w:color="auto"/>
        <w:bottom w:val="none" w:sz="0" w:space="0" w:color="auto"/>
        <w:right w:val="none" w:sz="0" w:space="0" w:color="auto"/>
      </w:divBdr>
    </w:div>
    <w:div w:id="530413435">
      <w:bodyDiv w:val="1"/>
      <w:marLeft w:val="0"/>
      <w:marRight w:val="0"/>
      <w:marTop w:val="0"/>
      <w:marBottom w:val="0"/>
      <w:divBdr>
        <w:top w:val="none" w:sz="0" w:space="0" w:color="auto"/>
        <w:left w:val="none" w:sz="0" w:space="0" w:color="auto"/>
        <w:bottom w:val="none" w:sz="0" w:space="0" w:color="auto"/>
        <w:right w:val="none" w:sz="0" w:space="0" w:color="auto"/>
      </w:divBdr>
    </w:div>
    <w:div w:id="530414771">
      <w:bodyDiv w:val="1"/>
      <w:marLeft w:val="0"/>
      <w:marRight w:val="0"/>
      <w:marTop w:val="0"/>
      <w:marBottom w:val="0"/>
      <w:divBdr>
        <w:top w:val="none" w:sz="0" w:space="0" w:color="auto"/>
        <w:left w:val="none" w:sz="0" w:space="0" w:color="auto"/>
        <w:bottom w:val="none" w:sz="0" w:space="0" w:color="auto"/>
        <w:right w:val="none" w:sz="0" w:space="0" w:color="auto"/>
      </w:divBdr>
    </w:div>
    <w:div w:id="530454608">
      <w:bodyDiv w:val="1"/>
      <w:marLeft w:val="0"/>
      <w:marRight w:val="0"/>
      <w:marTop w:val="0"/>
      <w:marBottom w:val="0"/>
      <w:divBdr>
        <w:top w:val="none" w:sz="0" w:space="0" w:color="auto"/>
        <w:left w:val="none" w:sz="0" w:space="0" w:color="auto"/>
        <w:bottom w:val="none" w:sz="0" w:space="0" w:color="auto"/>
        <w:right w:val="none" w:sz="0" w:space="0" w:color="auto"/>
      </w:divBdr>
    </w:div>
    <w:div w:id="530458595">
      <w:bodyDiv w:val="1"/>
      <w:marLeft w:val="0"/>
      <w:marRight w:val="0"/>
      <w:marTop w:val="0"/>
      <w:marBottom w:val="0"/>
      <w:divBdr>
        <w:top w:val="none" w:sz="0" w:space="0" w:color="auto"/>
        <w:left w:val="none" w:sz="0" w:space="0" w:color="auto"/>
        <w:bottom w:val="none" w:sz="0" w:space="0" w:color="auto"/>
        <w:right w:val="none" w:sz="0" w:space="0" w:color="auto"/>
      </w:divBdr>
    </w:div>
    <w:div w:id="530606898">
      <w:bodyDiv w:val="1"/>
      <w:marLeft w:val="0"/>
      <w:marRight w:val="0"/>
      <w:marTop w:val="0"/>
      <w:marBottom w:val="0"/>
      <w:divBdr>
        <w:top w:val="none" w:sz="0" w:space="0" w:color="auto"/>
        <w:left w:val="none" w:sz="0" w:space="0" w:color="auto"/>
        <w:bottom w:val="none" w:sz="0" w:space="0" w:color="auto"/>
        <w:right w:val="none" w:sz="0" w:space="0" w:color="auto"/>
      </w:divBdr>
    </w:div>
    <w:div w:id="530724667">
      <w:bodyDiv w:val="1"/>
      <w:marLeft w:val="0"/>
      <w:marRight w:val="0"/>
      <w:marTop w:val="0"/>
      <w:marBottom w:val="0"/>
      <w:divBdr>
        <w:top w:val="none" w:sz="0" w:space="0" w:color="auto"/>
        <w:left w:val="none" w:sz="0" w:space="0" w:color="auto"/>
        <w:bottom w:val="none" w:sz="0" w:space="0" w:color="auto"/>
        <w:right w:val="none" w:sz="0" w:space="0" w:color="auto"/>
      </w:divBdr>
    </w:div>
    <w:div w:id="530873627">
      <w:bodyDiv w:val="1"/>
      <w:marLeft w:val="0"/>
      <w:marRight w:val="0"/>
      <w:marTop w:val="0"/>
      <w:marBottom w:val="0"/>
      <w:divBdr>
        <w:top w:val="none" w:sz="0" w:space="0" w:color="auto"/>
        <w:left w:val="none" w:sz="0" w:space="0" w:color="auto"/>
        <w:bottom w:val="none" w:sz="0" w:space="0" w:color="auto"/>
        <w:right w:val="none" w:sz="0" w:space="0" w:color="auto"/>
      </w:divBdr>
    </w:div>
    <w:div w:id="531261048">
      <w:bodyDiv w:val="1"/>
      <w:marLeft w:val="0"/>
      <w:marRight w:val="0"/>
      <w:marTop w:val="0"/>
      <w:marBottom w:val="0"/>
      <w:divBdr>
        <w:top w:val="none" w:sz="0" w:space="0" w:color="auto"/>
        <w:left w:val="none" w:sz="0" w:space="0" w:color="auto"/>
        <w:bottom w:val="none" w:sz="0" w:space="0" w:color="auto"/>
        <w:right w:val="none" w:sz="0" w:space="0" w:color="auto"/>
      </w:divBdr>
    </w:div>
    <w:div w:id="531461136">
      <w:bodyDiv w:val="1"/>
      <w:marLeft w:val="0"/>
      <w:marRight w:val="0"/>
      <w:marTop w:val="0"/>
      <w:marBottom w:val="0"/>
      <w:divBdr>
        <w:top w:val="none" w:sz="0" w:space="0" w:color="auto"/>
        <w:left w:val="none" w:sz="0" w:space="0" w:color="auto"/>
        <w:bottom w:val="none" w:sz="0" w:space="0" w:color="auto"/>
        <w:right w:val="none" w:sz="0" w:space="0" w:color="auto"/>
      </w:divBdr>
    </w:div>
    <w:div w:id="531724170">
      <w:bodyDiv w:val="1"/>
      <w:marLeft w:val="0"/>
      <w:marRight w:val="0"/>
      <w:marTop w:val="0"/>
      <w:marBottom w:val="0"/>
      <w:divBdr>
        <w:top w:val="none" w:sz="0" w:space="0" w:color="auto"/>
        <w:left w:val="none" w:sz="0" w:space="0" w:color="auto"/>
        <w:bottom w:val="none" w:sz="0" w:space="0" w:color="auto"/>
        <w:right w:val="none" w:sz="0" w:space="0" w:color="auto"/>
      </w:divBdr>
    </w:div>
    <w:div w:id="531961924">
      <w:bodyDiv w:val="1"/>
      <w:marLeft w:val="0"/>
      <w:marRight w:val="0"/>
      <w:marTop w:val="0"/>
      <w:marBottom w:val="0"/>
      <w:divBdr>
        <w:top w:val="none" w:sz="0" w:space="0" w:color="auto"/>
        <w:left w:val="none" w:sz="0" w:space="0" w:color="auto"/>
        <w:bottom w:val="none" w:sz="0" w:space="0" w:color="auto"/>
        <w:right w:val="none" w:sz="0" w:space="0" w:color="auto"/>
      </w:divBdr>
    </w:div>
    <w:div w:id="532037291">
      <w:bodyDiv w:val="1"/>
      <w:marLeft w:val="0"/>
      <w:marRight w:val="0"/>
      <w:marTop w:val="0"/>
      <w:marBottom w:val="0"/>
      <w:divBdr>
        <w:top w:val="none" w:sz="0" w:space="0" w:color="auto"/>
        <w:left w:val="none" w:sz="0" w:space="0" w:color="auto"/>
        <w:bottom w:val="none" w:sz="0" w:space="0" w:color="auto"/>
        <w:right w:val="none" w:sz="0" w:space="0" w:color="auto"/>
      </w:divBdr>
    </w:div>
    <w:div w:id="532423634">
      <w:bodyDiv w:val="1"/>
      <w:marLeft w:val="0"/>
      <w:marRight w:val="0"/>
      <w:marTop w:val="0"/>
      <w:marBottom w:val="0"/>
      <w:divBdr>
        <w:top w:val="none" w:sz="0" w:space="0" w:color="auto"/>
        <w:left w:val="none" w:sz="0" w:space="0" w:color="auto"/>
        <w:bottom w:val="none" w:sz="0" w:space="0" w:color="auto"/>
        <w:right w:val="none" w:sz="0" w:space="0" w:color="auto"/>
      </w:divBdr>
    </w:div>
    <w:div w:id="532574476">
      <w:bodyDiv w:val="1"/>
      <w:marLeft w:val="0"/>
      <w:marRight w:val="0"/>
      <w:marTop w:val="0"/>
      <w:marBottom w:val="0"/>
      <w:divBdr>
        <w:top w:val="none" w:sz="0" w:space="0" w:color="auto"/>
        <w:left w:val="none" w:sz="0" w:space="0" w:color="auto"/>
        <w:bottom w:val="none" w:sz="0" w:space="0" w:color="auto"/>
        <w:right w:val="none" w:sz="0" w:space="0" w:color="auto"/>
      </w:divBdr>
    </w:div>
    <w:div w:id="532764511">
      <w:bodyDiv w:val="1"/>
      <w:marLeft w:val="0"/>
      <w:marRight w:val="0"/>
      <w:marTop w:val="0"/>
      <w:marBottom w:val="0"/>
      <w:divBdr>
        <w:top w:val="none" w:sz="0" w:space="0" w:color="auto"/>
        <w:left w:val="none" w:sz="0" w:space="0" w:color="auto"/>
        <w:bottom w:val="none" w:sz="0" w:space="0" w:color="auto"/>
        <w:right w:val="none" w:sz="0" w:space="0" w:color="auto"/>
      </w:divBdr>
    </w:div>
    <w:div w:id="532963976">
      <w:bodyDiv w:val="1"/>
      <w:marLeft w:val="0"/>
      <w:marRight w:val="0"/>
      <w:marTop w:val="0"/>
      <w:marBottom w:val="0"/>
      <w:divBdr>
        <w:top w:val="none" w:sz="0" w:space="0" w:color="auto"/>
        <w:left w:val="none" w:sz="0" w:space="0" w:color="auto"/>
        <w:bottom w:val="none" w:sz="0" w:space="0" w:color="auto"/>
        <w:right w:val="none" w:sz="0" w:space="0" w:color="auto"/>
      </w:divBdr>
    </w:div>
    <w:div w:id="533075205">
      <w:bodyDiv w:val="1"/>
      <w:marLeft w:val="0"/>
      <w:marRight w:val="0"/>
      <w:marTop w:val="0"/>
      <w:marBottom w:val="0"/>
      <w:divBdr>
        <w:top w:val="none" w:sz="0" w:space="0" w:color="auto"/>
        <w:left w:val="none" w:sz="0" w:space="0" w:color="auto"/>
        <w:bottom w:val="none" w:sz="0" w:space="0" w:color="auto"/>
        <w:right w:val="none" w:sz="0" w:space="0" w:color="auto"/>
      </w:divBdr>
    </w:div>
    <w:div w:id="533151528">
      <w:bodyDiv w:val="1"/>
      <w:marLeft w:val="0"/>
      <w:marRight w:val="0"/>
      <w:marTop w:val="0"/>
      <w:marBottom w:val="0"/>
      <w:divBdr>
        <w:top w:val="none" w:sz="0" w:space="0" w:color="auto"/>
        <w:left w:val="none" w:sz="0" w:space="0" w:color="auto"/>
        <w:bottom w:val="none" w:sz="0" w:space="0" w:color="auto"/>
        <w:right w:val="none" w:sz="0" w:space="0" w:color="auto"/>
      </w:divBdr>
    </w:div>
    <w:div w:id="533157300">
      <w:bodyDiv w:val="1"/>
      <w:marLeft w:val="0"/>
      <w:marRight w:val="0"/>
      <w:marTop w:val="0"/>
      <w:marBottom w:val="0"/>
      <w:divBdr>
        <w:top w:val="none" w:sz="0" w:space="0" w:color="auto"/>
        <w:left w:val="none" w:sz="0" w:space="0" w:color="auto"/>
        <w:bottom w:val="none" w:sz="0" w:space="0" w:color="auto"/>
        <w:right w:val="none" w:sz="0" w:space="0" w:color="auto"/>
      </w:divBdr>
    </w:div>
    <w:div w:id="533276316">
      <w:bodyDiv w:val="1"/>
      <w:marLeft w:val="0"/>
      <w:marRight w:val="0"/>
      <w:marTop w:val="0"/>
      <w:marBottom w:val="0"/>
      <w:divBdr>
        <w:top w:val="none" w:sz="0" w:space="0" w:color="auto"/>
        <w:left w:val="none" w:sz="0" w:space="0" w:color="auto"/>
        <w:bottom w:val="none" w:sz="0" w:space="0" w:color="auto"/>
        <w:right w:val="none" w:sz="0" w:space="0" w:color="auto"/>
      </w:divBdr>
    </w:div>
    <w:div w:id="533347848">
      <w:bodyDiv w:val="1"/>
      <w:marLeft w:val="0"/>
      <w:marRight w:val="0"/>
      <w:marTop w:val="0"/>
      <w:marBottom w:val="0"/>
      <w:divBdr>
        <w:top w:val="none" w:sz="0" w:space="0" w:color="auto"/>
        <w:left w:val="none" w:sz="0" w:space="0" w:color="auto"/>
        <w:bottom w:val="none" w:sz="0" w:space="0" w:color="auto"/>
        <w:right w:val="none" w:sz="0" w:space="0" w:color="auto"/>
      </w:divBdr>
    </w:div>
    <w:div w:id="533540912">
      <w:bodyDiv w:val="1"/>
      <w:marLeft w:val="0"/>
      <w:marRight w:val="0"/>
      <w:marTop w:val="0"/>
      <w:marBottom w:val="0"/>
      <w:divBdr>
        <w:top w:val="none" w:sz="0" w:space="0" w:color="auto"/>
        <w:left w:val="none" w:sz="0" w:space="0" w:color="auto"/>
        <w:bottom w:val="none" w:sz="0" w:space="0" w:color="auto"/>
        <w:right w:val="none" w:sz="0" w:space="0" w:color="auto"/>
      </w:divBdr>
    </w:div>
    <w:div w:id="533737305">
      <w:bodyDiv w:val="1"/>
      <w:marLeft w:val="0"/>
      <w:marRight w:val="0"/>
      <w:marTop w:val="0"/>
      <w:marBottom w:val="0"/>
      <w:divBdr>
        <w:top w:val="none" w:sz="0" w:space="0" w:color="auto"/>
        <w:left w:val="none" w:sz="0" w:space="0" w:color="auto"/>
        <w:bottom w:val="none" w:sz="0" w:space="0" w:color="auto"/>
        <w:right w:val="none" w:sz="0" w:space="0" w:color="auto"/>
      </w:divBdr>
    </w:div>
    <w:div w:id="534150415">
      <w:bodyDiv w:val="1"/>
      <w:marLeft w:val="0"/>
      <w:marRight w:val="0"/>
      <w:marTop w:val="0"/>
      <w:marBottom w:val="0"/>
      <w:divBdr>
        <w:top w:val="none" w:sz="0" w:space="0" w:color="auto"/>
        <w:left w:val="none" w:sz="0" w:space="0" w:color="auto"/>
        <w:bottom w:val="none" w:sz="0" w:space="0" w:color="auto"/>
        <w:right w:val="none" w:sz="0" w:space="0" w:color="auto"/>
      </w:divBdr>
    </w:div>
    <w:div w:id="534315704">
      <w:bodyDiv w:val="1"/>
      <w:marLeft w:val="0"/>
      <w:marRight w:val="0"/>
      <w:marTop w:val="0"/>
      <w:marBottom w:val="0"/>
      <w:divBdr>
        <w:top w:val="none" w:sz="0" w:space="0" w:color="auto"/>
        <w:left w:val="none" w:sz="0" w:space="0" w:color="auto"/>
        <w:bottom w:val="none" w:sz="0" w:space="0" w:color="auto"/>
        <w:right w:val="none" w:sz="0" w:space="0" w:color="auto"/>
      </w:divBdr>
    </w:div>
    <w:div w:id="534315840">
      <w:bodyDiv w:val="1"/>
      <w:marLeft w:val="0"/>
      <w:marRight w:val="0"/>
      <w:marTop w:val="0"/>
      <w:marBottom w:val="0"/>
      <w:divBdr>
        <w:top w:val="none" w:sz="0" w:space="0" w:color="auto"/>
        <w:left w:val="none" w:sz="0" w:space="0" w:color="auto"/>
        <w:bottom w:val="none" w:sz="0" w:space="0" w:color="auto"/>
        <w:right w:val="none" w:sz="0" w:space="0" w:color="auto"/>
      </w:divBdr>
    </w:div>
    <w:div w:id="534581661">
      <w:bodyDiv w:val="1"/>
      <w:marLeft w:val="0"/>
      <w:marRight w:val="0"/>
      <w:marTop w:val="0"/>
      <w:marBottom w:val="0"/>
      <w:divBdr>
        <w:top w:val="none" w:sz="0" w:space="0" w:color="auto"/>
        <w:left w:val="none" w:sz="0" w:space="0" w:color="auto"/>
        <w:bottom w:val="none" w:sz="0" w:space="0" w:color="auto"/>
        <w:right w:val="none" w:sz="0" w:space="0" w:color="auto"/>
      </w:divBdr>
    </w:div>
    <w:div w:id="534588023">
      <w:bodyDiv w:val="1"/>
      <w:marLeft w:val="0"/>
      <w:marRight w:val="0"/>
      <w:marTop w:val="0"/>
      <w:marBottom w:val="0"/>
      <w:divBdr>
        <w:top w:val="none" w:sz="0" w:space="0" w:color="auto"/>
        <w:left w:val="none" w:sz="0" w:space="0" w:color="auto"/>
        <w:bottom w:val="none" w:sz="0" w:space="0" w:color="auto"/>
        <w:right w:val="none" w:sz="0" w:space="0" w:color="auto"/>
      </w:divBdr>
    </w:div>
    <w:div w:id="534805409">
      <w:bodyDiv w:val="1"/>
      <w:marLeft w:val="0"/>
      <w:marRight w:val="0"/>
      <w:marTop w:val="0"/>
      <w:marBottom w:val="0"/>
      <w:divBdr>
        <w:top w:val="none" w:sz="0" w:space="0" w:color="auto"/>
        <w:left w:val="none" w:sz="0" w:space="0" w:color="auto"/>
        <w:bottom w:val="none" w:sz="0" w:space="0" w:color="auto"/>
        <w:right w:val="none" w:sz="0" w:space="0" w:color="auto"/>
      </w:divBdr>
    </w:div>
    <w:div w:id="536085682">
      <w:bodyDiv w:val="1"/>
      <w:marLeft w:val="0"/>
      <w:marRight w:val="0"/>
      <w:marTop w:val="0"/>
      <w:marBottom w:val="0"/>
      <w:divBdr>
        <w:top w:val="none" w:sz="0" w:space="0" w:color="auto"/>
        <w:left w:val="none" w:sz="0" w:space="0" w:color="auto"/>
        <w:bottom w:val="none" w:sz="0" w:space="0" w:color="auto"/>
        <w:right w:val="none" w:sz="0" w:space="0" w:color="auto"/>
      </w:divBdr>
    </w:div>
    <w:div w:id="536354742">
      <w:bodyDiv w:val="1"/>
      <w:marLeft w:val="0"/>
      <w:marRight w:val="0"/>
      <w:marTop w:val="0"/>
      <w:marBottom w:val="0"/>
      <w:divBdr>
        <w:top w:val="none" w:sz="0" w:space="0" w:color="auto"/>
        <w:left w:val="none" w:sz="0" w:space="0" w:color="auto"/>
        <w:bottom w:val="none" w:sz="0" w:space="0" w:color="auto"/>
        <w:right w:val="none" w:sz="0" w:space="0" w:color="auto"/>
      </w:divBdr>
    </w:div>
    <w:div w:id="536503196">
      <w:bodyDiv w:val="1"/>
      <w:marLeft w:val="0"/>
      <w:marRight w:val="0"/>
      <w:marTop w:val="0"/>
      <w:marBottom w:val="0"/>
      <w:divBdr>
        <w:top w:val="none" w:sz="0" w:space="0" w:color="auto"/>
        <w:left w:val="none" w:sz="0" w:space="0" w:color="auto"/>
        <w:bottom w:val="none" w:sz="0" w:space="0" w:color="auto"/>
        <w:right w:val="none" w:sz="0" w:space="0" w:color="auto"/>
      </w:divBdr>
    </w:div>
    <w:div w:id="536704995">
      <w:bodyDiv w:val="1"/>
      <w:marLeft w:val="0"/>
      <w:marRight w:val="0"/>
      <w:marTop w:val="0"/>
      <w:marBottom w:val="0"/>
      <w:divBdr>
        <w:top w:val="none" w:sz="0" w:space="0" w:color="auto"/>
        <w:left w:val="none" w:sz="0" w:space="0" w:color="auto"/>
        <w:bottom w:val="none" w:sz="0" w:space="0" w:color="auto"/>
        <w:right w:val="none" w:sz="0" w:space="0" w:color="auto"/>
      </w:divBdr>
    </w:div>
    <w:div w:id="537162726">
      <w:bodyDiv w:val="1"/>
      <w:marLeft w:val="0"/>
      <w:marRight w:val="0"/>
      <w:marTop w:val="0"/>
      <w:marBottom w:val="0"/>
      <w:divBdr>
        <w:top w:val="none" w:sz="0" w:space="0" w:color="auto"/>
        <w:left w:val="none" w:sz="0" w:space="0" w:color="auto"/>
        <w:bottom w:val="none" w:sz="0" w:space="0" w:color="auto"/>
        <w:right w:val="none" w:sz="0" w:space="0" w:color="auto"/>
      </w:divBdr>
    </w:div>
    <w:div w:id="538401933">
      <w:bodyDiv w:val="1"/>
      <w:marLeft w:val="0"/>
      <w:marRight w:val="0"/>
      <w:marTop w:val="0"/>
      <w:marBottom w:val="0"/>
      <w:divBdr>
        <w:top w:val="none" w:sz="0" w:space="0" w:color="auto"/>
        <w:left w:val="none" w:sz="0" w:space="0" w:color="auto"/>
        <w:bottom w:val="none" w:sz="0" w:space="0" w:color="auto"/>
        <w:right w:val="none" w:sz="0" w:space="0" w:color="auto"/>
      </w:divBdr>
    </w:div>
    <w:div w:id="538473423">
      <w:bodyDiv w:val="1"/>
      <w:marLeft w:val="0"/>
      <w:marRight w:val="0"/>
      <w:marTop w:val="0"/>
      <w:marBottom w:val="0"/>
      <w:divBdr>
        <w:top w:val="none" w:sz="0" w:space="0" w:color="auto"/>
        <w:left w:val="none" w:sz="0" w:space="0" w:color="auto"/>
        <w:bottom w:val="none" w:sz="0" w:space="0" w:color="auto"/>
        <w:right w:val="none" w:sz="0" w:space="0" w:color="auto"/>
      </w:divBdr>
    </w:div>
    <w:div w:id="538787737">
      <w:bodyDiv w:val="1"/>
      <w:marLeft w:val="0"/>
      <w:marRight w:val="0"/>
      <w:marTop w:val="0"/>
      <w:marBottom w:val="0"/>
      <w:divBdr>
        <w:top w:val="none" w:sz="0" w:space="0" w:color="auto"/>
        <w:left w:val="none" w:sz="0" w:space="0" w:color="auto"/>
        <w:bottom w:val="none" w:sz="0" w:space="0" w:color="auto"/>
        <w:right w:val="none" w:sz="0" w:space="0" w:color="auto"/>
      </w:divBdr>
    </w:div>
    <w:div w:id="539126444">
      <w:bodyDiv w:val="1"/>
      <w:marLeft w:val="0"/>
      <w:marRight w:val="0"/>
      <w:marTop w:val="0"/>
      <w:marBottom w:val="0"/>
      <w:divBdr>
        <w:top w:val="none" w:sz="0" w:space="0" w:color="auto"/>
        <w:left w:val="none" w:sz="0" w:space="0" w:color="auto"/>
        <w:bottom w:val="none" w:sz="0" w:space="0" w:color="auto"/>
        <w:right w:val="none" w:sz="0" w:space="0" w:color="auto"/>
      </w:divBdr>
    </w:div>
    <w:div w:id="539245624">
      <w:bodyDiv w:val="1"/>
      <w:marLeft w:val="0"/>
      <w:marRight w:val="0"/>
      <w:marTop w:val="0"/>
      <w:marBottom w:val="0"/>
      <w:divBdr>
        <w:top w:val="none" w:sz="0" w:space="0" w:color="auto"/>
        <w:left w:val="none" w:sz="0" w:space="0" w:color="auto"/>
        <w:bottom w:val="none" w:sz="0" w:space="0" w:color="auto"/>
        <w:right w:val="none" w:sz="0" w:space="0" w:color="auto"/>
      </w:divBdr>
    </w:div>
    <w:div w:id="539436310">
      <w:bodyDiv w:val="1"/>
      <w:marLeft w:val="0"/>
      <w:marRight w:val="0"/>
      <w:marTop w:val="0"/>
      <w:marBottom w:val="0"/>
      <w:divBdr>
        <w:top w:val="none" w:sz="0" w:space="0" w:color="auto"/>
        <w:left w:val="none" w:sz="0" w:space="0" w:color="auto"/>
        <w:bottom w:val="none" w:sz="0" w:space="0" w:color="auto"/>
        <w:right w:val="none" w:sz="0" w:space="0" w:color="auto"/>
      </w:divBdr>
    </w:div>
    <w:div w:id="539513883">
      <w:bodyDiv w:val="1"/>
      <w:marLeft w:val="0"/>
      <w:marRight w:val="0"/>
      <w:marTop w:val="0"/>
      <w:marBottom w:val="0"/>
      <w:divBdr>
        <w:top w:val="none" w:sz="0" w:space="0" w:color="auto"/>
        <w:left w:val="none" w:sz="0" w:space="0" w:color="auto"/>
        <w:bottom w:val="none" w:sz="0" w:space="0" w:color="auto"/>
        <w:right w:val="none" w:sz="0" w:space="0" w:color="auto"/>
      </w:divBdr>
    </w:div>
    <w:div w:id="539703464">
      <w:bodyDiv w:val="1"/>
      <w:marLeft w:val="0"/>
      <w:marRight w:val="0"/>
      <w:marTop w:val="0"/>
      <w:marBottom w:val="0"/>
      <w:divBdr>
        <w:top w:val="none" w:sz="0" w:space="0" w:color="auto"/>
        <w:left w:val="none" w:sz="0" w:space="0" w:color="auto"/>
        <w:bottom w:val="none" w:sz="0" w:space="0" w:color="auto"/>
        <w:right w:val="none" w:sz="0" w:space="0" w:color="auto"/>
      </w:divBdr>
    </w:div>
    <w:div w:id="539826091">
      <w:bodyDiv w:val="1"/>
      <w:marLeft w:val="0"/>
      <w:marRight w:val="0"/>
      <w:marTop w:val="0"/>
      <w:marBottom w:val="0"/>
      <w:divBdr>
        <w:top w:val="none" w:sz="0" w:space="0" w:color="auto"/>
        <w:left w:val="none" w:sz="0" w:space="0" w:color="auto"/>
        <w:bottom w:val="none" w:sz="0" w:space="0" w:color="auto"/>
        <w:right w:val="none" w:sz="0" w:space="0" w:color="auto"/>
      </w:divBdr>
    </w:div>
    <w:div w:id="539902855">
      <w:bodyDiv w:val="1"/>
      <w:marLeft w:val="0"/>
      <w:marRight w:val="0"/>
      <w:marTop w:val="0"/>
      <w:marBottom w:val="0"/>
      <w:divBdr>
        <w:top w:val="none" w:sz="0" w:space="0" w:color="auto"/>
        <w:left w:val="none" w:sz="0" w:space="0" w:color="auto"/>
        <w:bottom w:val="none" w:sz="0" w:space="0" w:color="auto"/>
        <w:right w:val="none" w:sz="0" w:space="0" w:color="auto"/>
      </w:divBdr>
    </w:div>
    <w:div w:id="539903011">
      <w:bodyDiv w:val="1"/>
      <w:marLeft w:val="0"/>
      <w:marRight w:val="0"/>
      <w:marTop w:val="0"/>
      <w:marBottom w:val="0"/>
      <w:divBdr>
        <w:top w:val="none" w:sz="0" w:space="0" w:color="auto"/>
        <w:left w:val="none" w:sz="0" w:space="0" w:color="auto"/>
        <w:bottom w:val="none" w:sz="0" w:space="0" w:color="auto"/>
        <w:right w:val="none" w:sz="0" w:space="0" w:color="auto"/>
      </w:divBdr>
    </w:div>
    <w:div w:id="540094479">
      <w:bodyDiv w:val="1"/>
      <w:marLeft w:val="0"/>
      <w:marRight w:val="0"/>
      <w:marTop w:val="0"/>
      <w:marBottom w:val="0"/>
      <w:divBdr>
        <w:top w:val="none" w:sz="0" w:space="0" w:color="auto"/>
        <w:left w:val="none" w:sz="0" w:space="0" w:color="auto"/>
        <w:bottom w:val="none" w:sz="0" w:space="0" w:color="auto"/>
        <w:right w:val="none" w:sz="0" w:space="0" w:color="auto"/>
      </w:divBdr>
    </w:div>
    <w:div w:id="540365522">
      <w:bodyDiv w:val="1"/>
      <w:marLeft w:val="0"/>
      <w:marRight w:val="0"/>
      <w:marTop w:val="0"/>
      <w:marBottom w:val="0"/>
      <w:divBdr>
        <w:top w:val="none" w:sz="0" w:space="0" w:color="auto"/>
        <w:left w:val="none" w:sz="0" w:space="0" w:color="auto"/>
        <w:bottom w:val="none" w:sz="0" w:space="0" w:color="auto"/>
        <w:right w:val="none" w:sz="0" w:space="0" w:color="auto"/>
      </w:divBdr>
    </w:div>
    <w:div w:id="540436927">
      <w:bodyDiv w:val="1"/>
      <w:marLeft w:val="0"/>
      <w:marRight w:val="0"/>
      <w:marTop w:val="0"/>
      <w:marBottom w:val="0"/>
      <w:divBdr>
        <w:top w:val="none" w:sz="0" w:space="0" w:color="auto"/>
        <w:left w:val="none" w:sz="0" w:space="0" w:color="auto"/>
        <w:bottom w:val="none" w:sz="0" w:space="0" w:color="auto"/>
        <w:right w:val="none" w:sz="0" w:space="0" w:color="auto"/>
      </w:divBdr>
    </w:div>
    <w:div w:id="540632995">
      <w:bodyDiv w:val="1"/>
      <w:marLeft w:val="0"/>
      <w:marRight w:val="0"/>
      <w:marTop w:val="0"/>
      <w:marBottom w:val="0"/>
      <w:divBdr>
        <w:top w:val="none" w:sz="0" w:space="0" w:color="auto"/>
        <w:left w:val="none" w:sz="0" w:space="0" w:color="auto"/>
        <w:bottom w:val="none" w:sz="0" w:space="0" w:color="auto"/>
        <w:right w:val="none" w:sz="0" w:space="0" w:color="auto"/>
      </w:divBdr>
    </w:div>
    <w:div w:id="540938809">
      <w:bodyDiv w:val="1"/>
      <w:marLeft w:val="0"/>
      <w:marRight w:val="0"/>
      <w:marTop w:val="0"/>
      <w:marBottom w:val="0"/>
      <w:divBdr>
        <w:top w:val="none" w:sz="0" w:space="0" w:color="auto"/>
        <w:left w:val="none" w:sz="0" w:space="0" w:color="auto"/>
        <w:bottom w:val="none" w:sz="0" w:space="0" w:color="auto"/>
        <w:right w:val="none" w:sz="0" w:space="0" w:color="auto"/>
      </w:divBdr>
    </w:div>
    <w:div w:id="541140227">
      <w:bodyDiv w:val="1"/>
      <w:marLeft w:val="0"/>
      <w:marRight w:val="0"/>
      <w:marTop w:val="0"/>
      <w:marBottom w:val="0"/>
      <w:divBdr>
        <w:top w:val="none" w:sz="0" w:space="0" w:color="auto"/>
        <w:left w:val="none" w:sz="0" w:space="0" w:color="auto"/>
        <w:bottom w:val="none" w:sz="0" w:space="0" w:color="auto"/>
        <w:right w:val="none" w:sz="0" w:space="0" w:color="auto"/>
      </w:divBdr>
    </w:div>
    <w:div w:id="541551063">
      <w:bodyDiv w:val="1"/>
      <w:marLeft w:val="0"/>
      <w:marRight w:val="0"/>
      <w:marTop w:val="0"/>
      <w:marBottom w:val="0"/>
      <w:divBdr>
        <w:top w:val="none" w:sz="0" w:space="0" w:color="auto"/>
        <w:left w:val="none" w:sz="0" w:space="0" w:color="auto"/>
        <w:bottom w:val="none" w:sz="0" w:space="0" w:color="auto"/>
        <w:right w:val="none" w:sz="0" w:space="0" w:color="auto"/>
      </w:divBdr>
    </w:div>
    <w:div w:id="542596782">
      <w:bodyDiv w:val="1"/>
      <w:marLeft w:val="0"/>
      <w:marRight w:val="0"/>
      <w:marTop w:val="0"/>
      <w:marBottom w:val="0"/>
      <w:divBdr>
        <w:top w:val="none" w:sz="0" w:space="0" w:color="auto"/>
        <w:left w:val="none" w:sz="0" w:space="0" w:color="auto"/>
        <w:bottom w:val="none" w:sz="0" w:space="0" w:color="auto"/>
        <w:right w:val="none" w:sz="0" w:space="0" w:color="auto"/>
      </w:divBdr>
    </w:div>
    <w:div w:id="542638827">
      <w:bodyDiv w:val="1"/>
      <w:marLeft w:val="0"/>
      <w:marRight w:val="0"/>
      <w:marTop w:val="0"/>
      <w:marBottom w:val="0"/>
      <w:divBdr>
        <w:top w:val="none" w:sz="0" w:space="0" w:color="auto"/>
        <w:left w:val="none" w:sz="0" w:space="0" w:color="auto"/>
        <w:bottom w:val="none" w:sz="0" w:space="0" w:color="auto"/>
        <w:right w:val="none" w:sz="0" w:space="0" w:color="auto"/>
      </w:divBdr>
    </w:div>
    <w:div w:id="542641775">
      <w:bodyDiv w:val="1"/>
      <w:marLeft w:val="0"/>
      <w:marRight w:val="0"/>
      <w:marTop w:val="0"/>
      <w:marBottom w:val="0"/>
      <w:divBdr>
        <w:top w:val="none" w:sz="0" w:space="0" w:color="auto"/>
        <w:left w:val="none" w:sz="0" w:space="0" w:color="auto"/>
        <w:bottom w:val="none" w:sz="0" w:space="0" w:color="auto"/>
        <w:right w:val="none" w:sz="0" w:space="0" w:color="auto"/>
      </w:divBdr>
    </w:div>
    <w:div w:id="542716453">
      <w:bodyDiv w:val="1"/>
      <w:marLeft w:val="0"/>
      <w:marRight w:val="0"/>
      <w:marTop w:val="0"/>
      <w:marBottom w:val="0"/>
      <w:divBdr>
        <w:top w:val="none" w:sz="0" w:space="0" w:color="auto"/>
        <w:left w:val="none" w:sz="0" w:space="0" w:color="auto"/>
        <w:bottom w:val="none" w:sz="0" w:space="0" w:color="auto"/>
        <w:right w:val="none" w:sz="0" w:space="0" w:color="auto"/>
      </w:divBdr>
    </w:div>
    <w:div w:id="542988585">
      <w:bodyDiv w:val="1"/>
      <w:marLeft w:val="0"/>
      <w:marRight w:val="0"/>
      <w:marTop w:val="0"/>
      <w:marBottom w:val="0"/>
      <w:divBdr>
        <w:top w:val="none" w:sz="0" w:space="0" w:color="auto"/>
        <w:left w:val="none" w:sz="0" w:space="0" w:color="auto"/>
        <w:bottom w:val="none" w:sz="0" w:space="0" w:color="auto"/>
        <w:right w:val="none" w:sz="0" w:space="0" w:color="auto"/>
      </w:divBdr>
    </w:div>
    <w:div w:id="545412189">
      <w:bodyDiv w:val="1"/>
      <w:marLeft w:val="0"/>
      <w:marRight w:val="0"/>
      <w:marTop w:val="0"/>
      <w:marBottom w:val="0"/>
      <w:divBdr>
        <w:top w:val="none" w:sz="0" w:space="0" w:color="auto"/>
        <w:left w:val="none" w:sz="0" w:space="0" w:color="auto"/>
        <w:bottom w:val="none" w:sz="0" w:space="0" w:color="auto"/>
        <w:right w:val="none" w:sz="0" w:space="0" w:color="auto"/>
      </w:divBdr>
    </w:div>
    <w:div w:id="545681961">
      <w:bodyDiv w:val="1"/>
      <w:marLeft w:val="0"/>
      <w:marRight w:val="0"/>
      <w:marTop w:val="0"/>
      <w:marBottom w:val="0"/>
      <w:divBdr>
        <w:top w:val="none" w:sz="0" w:space="0" w:color="auto"/>
        <w:left w:val="none" w:sz="0" w:space="0" w:color="auto"/>
        <w:bottom w:val="none" w:sz="0" w:space="0" w:color="auto"/>
        <w:right w:val="none" w:sz="0" w:space="0" w:color="auto"/>
      </w:divBdr>
    </w:div>
    <w:div w:id="545798242">
      <w:bodyDiv w:val="1"/>
      <w:marLeft w:val="0"/>
      <w:marRight w:val="0"/>
      <w:marTop w:val="0"/>
      <w:marBottom w:val="0"/>
      <w:divBdr>
        <w:top w:val="none" w:sz="0" w:space="0" w:color="auto"/>
        <w:left w:val="none" w:sz="0" w:space="0" w:color="auto"/>
        <w:bottom w:val="none" w:sz="0" w:space="0" w:color="auto"/>
        <w:right w:val="none" w:sz="0" w:space="0" w:color="auto"/>
      </w:divBdr>
    </w:div>
    <w:div w:id="546647542">
      <w:bodyDiv w:val="1"/>
      <w:marLeft w:val="0"/>
      <w:marRight w:val="0"/>
      <w:marTop w:val="0"/>
      <w:marBottom w:val="0"/>
      <w:divBdr>
        <w:top w:val="none" w:sz="0" w:space="0" w:color="auto"/>
        <w:left w:val="none" w:sz="0" w:space="0" w:color="auto"/>
        <w:bottom w:val="none" w:sz="0" w:space="0" w:color="auto"/>
        <w:right w:val="none" w:sz="0" w:space="0" w:color="auto"/>
      </w:divBdr>
    </w:div>
    <w:div w:id="546914905">
      <w:bodyDiv w:val="1"/>
      <w:marLeft w:val="0"/>
      <w:marRight w:val="0"/>
      <w:marTop w:val="0"/>
      <w:marBottom w:val="0"/>
      <w:divBdr>
        <w:top w:val="none" w:sz="0" w:space="0" w:color="auto"/>
        <w:left w:val="none" w:sz="0" w:space="0" w:color="auto"/>
        <w:bottom w:val="none" w:sz="0" w:space="0" w:color="auto"/>
        <w:right w:val="none" w:sz="0" w:space="0" w:color="auto"/>
      </w:divBdr>
    </w:div>
    <w:div w:id="547109835">
      <w:bodyDiv w:val="1"/>
      <w:marLeft w:val="0"/>
      <w:marRight w:val="0"/>
      <w:marTop w:val="0"/>
      <w:marBottom w:val="0"/>
      <w:divBdr>
        <w:top w:val="none" w:sz="0" w:space="0" w:color="auto"/>
        <w:left w:val="none" w:sz="0" w:space="0" w:color="auto"/>
        <w:bottom w:val="none" w:sz="0" w:space="0" w:color="auto"/>
        <w:right w:val="none" w:sz="0" w:space="0" w:color="auto"/>
      </w:divBdr>
    </w:div>
    <w:div w:id="547110197">
      <w:bodyDiv w:val="1"/>
      <w:marLeft w:val="0"/>
      <w:marRight w:val="0"/>
      <w:marTop w:val="0"/>
      <w:marBottom w:val="0"/>
      <w:divBdr>
        <w:top w:val="none" w:sz="0" w:space="0" w:color="auto"/>
        <w:left w:val="none" w:sz="0" w:space="0" w:color="auto"/>
        <w:bottom w:val="none" w:sz="0" w:space="0" w:color="auto"/>
        <w:right w:val="none" w:sz="0" w:space="0" w:color="auto"/>
      </w:divBdr>
    </w:div>
    <w:div w:id="548303669">
      <w:bodyDiv w:val="1"/>
      <w:marLeft w:val="0"/>
      <w:marRight w:val="0"/>
      <w:marTop w:val="0"/>
      <w:marBottom w:val="0"/>
      <w:divBdr>
        <w:top w:val="none" w:sz="0" w:space="0" w:color="auto"/>
        <w:left w:val="none" w:sz="0" w:space="0" w:color="auto"/>
        <w:bottom w:val="none" w:sz="0" w:space="0" w:color="auto"/>
        <w:right w:val="none" w:sz="0" w:space="0" w:color="auto"/>
      </w:divBdr>
    </w:div>
    <w:div w:id="548807272">
      <w:bodyDiv w:val="1"/>
      <w:marLeft w:val="0"/>
      <w:marRight w:val="0"/>
      <w:marTop w:val="0"/>
      <w:marBottom w:val="0"/>
      <w:divBdr>
        <w:top w:val="none" w:sz="0" w:space="0" w:color="auto"/>
        <w:left w:val="none" w:sz="0" w:space="0" w:color="auto"/>
        <w:bottom w:val="none" w:sz="0" w:space="0" w:color="auto"/>
        <w:right w:val="none" w:sz="0" w:space="0" w:color="auto"/>
      </w:divBdr>
    </w:div>
    <w:div w:id="548808448">
      <w:bodyDiv w:val="1"/>
      <w:marLeft w:val="0"/>
      <w:marRight w:val="0"/>
      <w:marTop w:val="0"/>
      <w:marBottom w:val="0"/>
      <w:divBdr>
        <w:top w:val="none" w:sz="0" w:space="0" w:color="auto"/>
        <w:left w:val="none" w:sz="0" w:space="0" w:color="auto"/>
        <w:bottom w:val="none" w:sz="0" w:space="0" w:color="auto"/>
        <w:right w:val="none" w:sz="0" w:space="0" w:color="auto"/>
      </w:divBdr>
    </w:div>
    <w:div w:id="548956658">
      <w:bodyDiv w:val="1"/>
      <w:marLeft w:val="0"/>
      <w:marRight w:val="0"/>
      <w:marTop w:val="0"/>
      <w:marBottom w:val="0"/>
      <w:divBdr>
        <w:top w:val="none" w:sz="0" w:space="0" w:color="auto"/>
        <w:left w:val="none" w:sz="0" w:space="0" w:color="auto"/>
        <w:bottom w:val="none" w:sz="0" w:space="0" w:color="auto"/>
        <w:right w:val="none" w:sz="0" w:space="0" w:color="auto"/>
      </w:divBdr>
    </w:div>
    <w:div w:id="549146232">
      <w:bodyDiv w:val="1"/>
      <w:marLeft w:val="0"/>
      <w:marRight w:val="0"/>
      <w:marTop w:val="0"/>
      <w:marBottom w:val="0"/>
      <w:divBdr>
        <w:top w:val="none" w:sz="0" w:space="0" w:color="auto"/>
        <w:left w:val="none" w:sz="0" w:space="0" w:color="auto"/>
        <w:bottom w:val="none" w:sz="0" w:space="0" w:color="auto"/>
        <w:right w:val="none" w:sz="0" w:space="0" w:color="auto"/>
      </w:divBdr>
    </w:div>
    <w:div w:id="549800607">
      <w:bodyDiv w:val="1"/>
      <w:marLeft w:val="0"/>
      <w:marRight w:val="0"/>
      <w:marTop w:val="0"/>
      <w:marBottom w:val="0"/>
      <w:divBdr>
        <w:top w:val="none" w:sz="0" w:space="0" w:color="auto"/>
        <w:left w:val="none" w:sz="0" w:space="0" w:color="auto"/>
        <w:bottom w:val="none" w:sz="0" w:space="0" w:color="auto"/>
        <w:right w:val="none" w:sz="0" w:space="0" w:color="auto"/>
      </w:divBdr>
    </w:div>
    <w:div w:id="549851973">
      <w:bodyDiv w:val="1"/>
      <w:marLeft w:val="0"/>
      <w:marRight w:val="0"/>
      <w:marTop w:val="0"/>
      <w:marBottom w:val="0"/>
      <w:divBdr>
        <w:top w:val="none" w:sz="0" w:space="0" w:color="auto"/>
        <w:left w:val="none" w:sz="0" w:space="0" w:color="auto"/>
        <w:bottom w:val="none" w:sz="0" w:space="0" w:color="auto"/>
        <w:right w:val="none" w:sz="0" w:space="0" w:color="auto"/>
      </w:divBdr>
    </w:div>
    <w:div w:id="549920723">
      <w:bodyDiv w:val="1"/>
      <w:marLeft w:val="0"/>
      <w:marRight w:val="0"/>
      <w:marTop w:val="0"/>
      <w:marBottom w:val="0"/>
      <w:divBdr>
        <w:top w:val="none" w:sz="0" w:space="0" w:color="auto"/>
        <w:left w:val="none" w:sz="0" w:space="0" w:color="auto"/>
        <w:bottom w:val="none" w:sz="0" w:space="0" w:color="auto"/>
        <w:right w:val="none" w:sz="0" w:space="0" w:color="auto"/>
      </w:divBdr>
    </w:div>
    <w:div w:id="550072262">
      <w:bodyDiv w:val="1"/>
      <w:marLeft w:val="0"/>
      <w:marRight w:val="0"/>
      <w:marTop w:val="0"/>
      <w:marBottom w:val="0"/>
      <w:divBdr>
        <w:top w:val="none" w:sz="0" w:space="0" w:color="auto"/>
        <w:left w:val="none" w:sz="0" w:space="0" w:color="auto"/>
        <w:bottom w:val="none" w:sz="0" w:space="0" w:color="auto"/>
        <w:right w:val="none" w:sz="0" w:space="0" w:color="auto"/>
      </w:divBdr>
    </w:div>
    <w:div w:id="550074710">
      <w:bodyDiv w:val="1"/>
      <w:marLeft w:val="0"/>
      <w:marRight w:val="0"/>
      <w:marTop w:val="0"/>
      <w:marBottom w:val="0"/>
      <w:divBdr>
        <w:top w:val="none" w:sz="0" w:space="0" w:color="auto"/>
        <w:left w:val="none" w:sz="0" w:space="0" w:color="auto"/>
        <w:bottom w:val="none" w:sz="0" w:space="0" w:color="auto"/>
        <w:right w:val="none" w:sz="0" w:space="0" w:color="auto"/>
      </w:divBdr>
    </w:div>
    <w:div w:id="550193682">
      <w:bodyDiv w:val="1"/>
      <w:marLeft w:val="0"/>
      <w:marRight w:val="0"/>
      <w:marTop w:val="0"/>
      <w:marBottom w:val="0"/>
      <w:divBdr>
        <w:top w:val="none" w:sz="0" w:space="0" w:color="auto"/>
        <w:left w:val="none" w:sz="0" w:space="0" w:color="auto"/>
        <w:bottom w:val="none" w:sz="0" w:space="0" w:color="auto"/>
        <w:right w:val="none" w:sz="0" w:space="0" w:color="auto"/>
      </w:divBdr>
    </w:div>
    <w:div w:id="550456289">
      <w:bodyDiv w:val="1"/>
      <w:marLeft w:val="0"/>
      <w:marRight w:val="0"/>
      <w:marTop w:val="0"/>
      <w:marBottom w:val="0"/>
      <w:divBdr>
        <w:top w:val="none" w:sz="0" w:space="0" w:color="auto"/>
        <w:left w:val="none" w:sz="0" w:space="0" w:color="auto"/>
        <w:bottom w:val="none" w:sz="0" w:space="0" w:color="auto"/>
        <w:right w:val="none" w:sz="0" w:space="0" w:color="auto"/>
      </w:divBdr>
    </w:div>
    <w:div w:id="550503012">
      <w:bodyDiv w:val="1"/>
      <w:marLeft w:val="0"/>
      <w:marRight w:val="0"/>
      <w:marTop w:val="0"/>
      <w:marBottom w:val="0"/>
      <w:divBdr>
        <w:top w:val="none" w:sz="0" w:space="0" w:color="auto"/>
        <w:left w:val="none" w:sz="0" w:space="0" w:color="auto"/>
        <w:bottom w:val="none" w:sz="0" w:space="0" w:color="auto"/>
        <w:right w:val="none" w:sz="0" w:space="0" w:color="auto"/>
      </w:divBdr>
    </w:div>
    <w:div w:id="550845397">
      <w:bodyDiv w:val="1"/>
      <w:marLeft w:val="0"/>
      <w:marRight w:val="0"/>
      <w:marTop w:val="0"/>
      <w:marBottom w:val="0"/>
      <w:divBdr>
        <w:top w:val="none" w:sz="0" w:space="0" w:color="auto"/>
        <w:left w:val="none" w:sz="0" w:space="0" w:color="auto"/>
        <w:bottom w:val="none" w:sz="0" w:space="0" w:color="auto"/>
        <w:right w:val="none" w:sz="0" w:space="0" w:color="auto"/>
      </w:divBdr>
    </w:div>
    <w:div w:id="551306398">
      <w:bodyDiv w:val="1"/>
      <w:marLeft w:val="0"/>
      <w:marRight w:val="0"/>
      <w:marTop w:val="0"/>
      <w:marBottom w:val="0"/>
      <w:divBdr>
        <w:top w:val="none" w:sz="0" w:space="0" w:color="auto"/>
        <w:left w:val="none" w:sz="0" w:space="0" w:color="auto"/>
        <w:bottom w:val="none" w:sz="0" w:space="0" w:color="auto"/>
        <w:right w:val="none" w:sz="0" w:space="0" w:color="auto"/>
      </w:divBdr>
    </w:div>
    <w:div w:id="551386326">
      <w:bodyDiv w:val="1"/>
      <w:marLeft w:val="0"/>
      <w:marRight w:val="0"/>
      <w:marTop w:val="0"/>
      <w:marBottom w:val="0"/>
      <w:divBdr>
        <w:top w:val="none" w:sz="0" w:space="0" w:color="auto"/>
        <w:left w:val="none" w:sz="0" w:space="0" w:color="auto"/>
        <w:bottom w:val="none" w:sz="0" w:space="0" w:color="auto"/>
        <w:right w:val="none" w:sz="0" w:space="0" w:color="auto"/>
      </w:divBdr>
    </w:div>
    <w:div w:id="551620399">
      <w:bodyDiv w:val="1"/>
      <w:marLeft w:val="0"/>
      <w:marRight w:val="0"/>
      <w:marTop w:val="0"/>
      <w:marBottom w:val="0"/>
      <w:divBdr>
        <w:top w:val="none" w:sz="0" w:space="0" w:color="auto"/>
        <w:left w:val="none" w:sz="0" w:space="0" w:color="auto"/>
        <w:bottom w:val="none" w:sz="0" w:space="0" w:color="auto"/>
        <w:right w:val="none" w:sz="0" w:space="0" w:color="auto"/>
      </w:divBdr>
    </w:div>
    <w:div w:id="551622233">
      <w:bodyDiv w:val="1"/>
      <w:marLeft w:val="0"/>
      <w:marRight w:val="0"/>
      <w:marTop w:val="0"/>
      <w:marBottom w:val="0"/>
      <w:divBdr>
        <w:top w:val="none" w:sz="0" w:space="0" w:color="auto"/>
        <w:left w:val="none" w:sz="0" w:space="0" w:color="auto"/>
        <w:bottom w:val="none" w:sz="0" w:space="0" w:color="auto"/>
        <w:right w:val="none" w:sz="0" w:space="0" w:color="auto"/>
      </w:divBdr>
    </w:div>
    <w:div w:id="551695267">
      <w:bodyDiv w:val="1"/>
      <w:marLeft w:val="0"/>
      <w:marRight w:val="0"/>
      <w:marTop w:val="0"/>
      <w:marBottom w:val="0"/>
      <w:divBdr>
        <w:top w:val="none" w:sz="0" w:space="0" w:color="auto"/>
        <w:left w:val="none" w:sz="0" w:space="0" w:color="auto"/>
        <w:bottom w:val="none" w:sz="0" w:space="0" w:color="auto"/>
        <w:right w:val="none" w:sz="0" w:space="0" w:color="auto"/>
      </w:divBdr>
    </w:div>
    <w:div w:id="551892257">
      <w:bodyDiv w:val="1"/>
      <w:marLeft w:val="0"/>
      <w:marRight w:val="0"/>
      <w:marTop w:val="0"/>
      <w:marBottom w:val="0"/>
      <w:divBdr>
        <w:top w:val="none" w:sz="0" w:space="0" w:color="auto"/>
        <w:left w:val="none" w:sz="0" w:space="0" w:color="auto"/>
        <w:bottom w:val="none" w:sz="0" w:space="0" w:color="auto"/>
        <w:right w:val="none" w:sz="0" w:space="0" w:color="auto"/>
      </w:divBdr>
    </w:div>
    <w:div w:id="551964711">
      <w:bodyDiv w:val="1"/>
      <w:marLeft w:val="0"/>
      <w:marRight w:val="0"/>
      <w:marTop w:val="0"/>
      <w:marBottom w:val="0"/>
      <w:divBdr>
        <w:top w:val="none" w:sz="0" w:space="0" w:color="auto"/>
        <w:left w:val="none" w:sz="0" w:space="0" w:color="auto"/>
        <w:bottom w:val="none" w:sz="0" w:space="0" w:color="auto"/>
        <w:right w:val="none" w:sz="0" w:space="0" w:color="auto"/>
      </w:divBdr>
    </w:div>
    <w:div w:id="552424822">
      <w:bodyDiv w:val="1"/>
      <w:marLeft w:val="0"/>
      <w:marRight w:val="0"/>
      <w:marTop w:val="0"/>
      <w:marBottom w:val="0"/>
      <w:divBdr>
        <w:top w:val="none" w:sz="0" w:space="0" w:color="auto"/>
        <w:left w:val="none" w:sz="0" w:space="0" w:color="auto"/>
        <w:bottom w:val="none" w:sz="0" w:space="0" w:color="auto"/>
        <w:right w:val="none" w:sz="0" w:space="0" w:color="auto"/>
      </w:divBdr>
    </w:div>
    <w:div w:id="552615168">
      <w:bodyDiv w:val="1"/>
      <w:marLeft w:val="0"/>
      <w:marRight w:val="0"/>
      <w:marTop w:val="0"/>
      <w:marBottom w:val="0"/>
      <w:divBdr>
        <w:top w:val="none" w:sz="0" w:space="0" w:color="auto"/>
        <w:left w:val="none" w:sz="0" w:space="0" w:color="auto"/>
        <w:bottom w:val="none" w:sz="0" w:space="0" w:color="auto"/>
        <w:right w:val="none" w:sz="0" w:space="0" w:color="auto"/>
      </w:divBdr>
    </w:div>
    <w:div w:id="552692859">
      <w:bodyDiv w:val="1"/>
      <w:marLeft w:val="0"/>
      <w:marRight w:val="0"/>
      <w:marTop w:val="0"/>
      <w:marBottom w:val="0"/>
      <w:divBdr>
        <w:top w:val="none" w:sz="0" w:space="0" w:color="auto"/>
        <w:left w:val="none" w:sz="0" w:space="0" w:color="auto"/>
        <w:bottom w:val="none" w:sz="0" w:space="0" w:color="auto"/>
        <w:right w:val="none" w:sz="0" w:space="0" w:color="auto"/>
      </w:divBdr>
    </w:div>
    <w:div w:id="553472216">
      <w:bodyDiv w:val="1"/>
      <w:marLeft w:val="0"/>
      <w:marRight w:val="0"/>
      <w:marTop w:val="0"/>
      <w:marBottom w:val="0"/>
      <w:divBdr>
        <w:top w:val="none" w:sz="0" w:space="0" w:color="auto"/>
        <w:left w:val="none" w:sz="0" w:space="0" w:color="auto"/>
        <w:bottom w:val="none" w:sz="0" w:space="0" w:color="auto"/>
        <w:right w:val="none" w:sz="0" w:space="0" w:color="auto"/>
      </w:divBdr>
    </w:div>
    <w:div w:id="553928536">
      <w:bodyDiv w:val="1"/>
      <w:marLeft w:val="0"/>
      <w:marRight w:val="0"/>
      <w:marTop w:val="0"/>
      <w:marBottom w:val="0"/>
      <w:divBdr>
        <w:top w:val="none" w:sz="0" w:space="0" w:color="auto"/>
        <w:left w:val="none" w:sz="0" w:space="0" w:color="auto"/>
        <w:bottom w:val="none" w:sz="0" w:space="0" w:color="auto"/>
        <w:right w:val="none" w:sz="0" w:space="0" w:color="auto"/>
      </w:divBdr>
    </w:div>
    <w:div w:id="553930375">
      <w:bodyDiv w:val="1"/>
      <w:marLeft w:val="0"/>
      <w:marRight w:val="0"/>
      <w:marTop w:val="0"/>
      <w:marBottom w:val="0"/>
      <w:divBdr>
        <w:top w:val="none" w:sz="0" w:space="0" w:color="auto"/>
        <w:left w:val="none" w:sz="0" w:space="0" w:color="auto"/>
        <w:bottom w:val="none" w:sz="0" w:space="0" w:color="auto"/>
        <w:right w:val="none" w:sz="0" w:space="0" w:color="auto"/>
      </w:divBdr>
    </w:div>
    <w:div w:id="554587912">
      <w:bodyDiv w:val="1"/>
      <w:marLeft w:val="0"/>
      <w:marRight w:val="0"/>
      <w:marTop w:val="0"/>
      <w:marBottom w:val="0"/>
      <w:divBdr>
        <w:top w:val="none" w:sz="0" w:space="0" w:color="auto"/>
        <w:left w:val="none" w:sz="0" w:space="0" w:color="auto"/>
        <w:bottom w:val="none" w:sz="0" w:space="0" w:color="auto"/>
        <w:right w:val="none" w:sz="0" w:space="0" w:color="auto"/>
      </w:divBdr>
    </w:div>
    <w:div w:id="554782718">
      <w:bodyDiv w:val="1"/>
      <w:marLeft w:val="0"/>
      <w:marRight w:val="0"/>
      <w:marTop w:val="0"/>
      <w:marBottom w:val="0"/>
      <w:divBdr>
        <w:top w:val="none" w:sz="0" w:space="0" w:color="auto"/>
        <w:left w:val="none" w:sz="0" w:space="0" w:color="auto"/>
        <w:bottom w:val="none" w:sz="0" w:space="0" w:color="auto"/>
        <w:right w:val="none" w:sz="0" w:space="0" w:color="auto"/>
      </w:divBdr>
    </w:div>
    <w:div w:id="554858400">
      <w:bodyDiv w:val="1"/>
      <w:marLeft w:val="0"/>
      <w:marRight w:val="0"/>
      <w:marTop w:val="0"/>
      <w:marBottom w:val="0"/>
      <w:divBdr>
        <w:top w:val="none" w:sz="0" w:space="0" w:color="auto"/>
        <w:left w:val="none" w:sz="0" w:space="0" w:color="auto"/>
        <w:bottom w:val="none" w:sz="0" w:space="0" w:color="auto"/>
        <w:right w:val="none" w:sz="0" w:space="0" w:color="auto"/>
      </w:divBdr>
    </w:div>
    <w:div w:id="554896522">
      <w:bodyDiv w:val="1"/>
      <w:marLeft w:val="0"/>
      <w:marRight w:val="0"/>
      <w:marTop w:val="0"/>
      <w:marBottom w:val="0"/>
      <w:divBdr>
        <w:top w:val="none" w:sz="0" w:space="0" w:color="auto"/>
        <w:left w:val="none" w:sz="0" w:space="0" w:color="auto"/>
        <w:bottom w:val="none" w:sz="0" w:space="0" w:color="auto"/>
        <w:right w:val="none" w:sz="0" w:space="0" w:color="auto"/>
      </w:divBdr>
    </w:div>
    <w:div w:id="554976209">
      <w:bodyDiv w:val="1"/>
      <w:marLeft w:val="0"/>
      <w:marRight w:val="0"/>
      <w:marTop w:val="0"/>
      <w:marBottom w:val="0"/>
      <w:divBdr>
        <w:top w:val="none" w:sz="0" w:space="0" w:color="auto"/>
        <w:left w:val="none" w:sz="0" w:space="0" w:color="auto"/>
        <w:bottom w:val="none" w:sz="0" w:space="0" w:color="auto"/>
        <w:right w:val="none" w:sz="0" w:space="0" w:color="auto"/>
      </w:divBdr>
    </w:div>
    <w:div w:id="555050056">
      <w:bodyDiv w:val="1"/>
      <w:marLeft w:val="0"/>
      <w:marRight w:val="0"/>
      <w:marTop w:val="0"/>
      <w:marBottom w:val="0"/>
      <w:divBdr>
        <w:top w:val="none" w:sz="0" w:space="0" w:color="auto"/>
        <w:left w:val="none" w:sz="0" w:space="0" w:color="auto"/>
        <w:bottom w:val="none" w:sz="0" w:space="0" w:color="auto"/>
        <w:right w:val="none" w:sz="0" w:space="0" w:color="auto"/>
      </w:divBdr>
    </w:div>
    <w:div w:id="555094976">
      <w:bodyDiv w:val="1"/>
      <w:marLeft w:val="0"/>
      <w:marRight w:val="0"/>
      <w:marTop w:val="0"/>
      <w:marBottom w:val="0"/>
      <w:divBdr>
        <w:top w:val="none" w:sz="0" w:space="0" w:color="auto"/>
        <w:left w:val="none" w:sz="0" w:space="0" w:color="auto"/>
        <w:bottom w:val="none" w:sz="0" w:space="0" w:color="auto"/>
        <w:right w:val="none" w:sz="0" w:space="0" w:color="auto"/>
      </w:divBdr>
      <w:divsChild>
        <w:div w:id="1892495552">
          <w:marLeft w:val="0"/>
          <w:marRight w:val="0"/>
          <w:marTop w:val="0"/>
          <w:marBottom w:val="0"/>
          <w:divBdr>
            <w:top w:val="none" w:sz="0" w:space="0" w:color="auto"/>
            <w:left w:val="none" w:sz="0" w:space="0" w:color="auto"/>
            <w:bottom w:val="none" w:sz="0" w:space="0" w:color="auto"/>
            <w:right w:val="none" w:sz="0" w:space="0" w:color="auto"/>
          </w:divBdr>
        </w:div>
        <w:div w:id="560482064">
          <w:marLeft w:val="0"/>
          <w:marRight w:val="0"/>
          <w:marTop w:val="0"/>
          <w:marBottom w:val="0"/>
          <w:divBdr>
            <w:top w:val="none" w:sz="0" w:space="0" w:color="auto"/>
            <w:left w:val="none" w:sz="0" w:space="0" w:color="auto"/>
            <w:bottom w:val="none" w:sz="0" w:space="0" w:color="auto"/>
            <w:right w:val="none" w:sz="0" w:space="0" w:color="auto"/>
          </w:divBdr>
        </w:div>
        <w:div w:id="468940605">
          <w:marLeft w:val="0"/>
          <w:marRight w:val="0"/>
          <w:marTop w:val="0"/>
          <w:marBottom w:val="0"/>
          <w:divBdr>
            <w:top w:val="none" w:sz="0" w:space="0" w:color="auto"/>
            <w:left w:val="none" w:sz="0" w:space="0" w:color="auto"/>
            <w:bottom w:val="none" w:sz="0" w:space="0" w:color="auto"/>
            <w:right w:val="none" w:sz="0" w:space="0" w:color="auto"/>
          </w:divBdr>
        </w:div>
        <w:div w:id="1104883582">
          <w:marLeft w:val="0"/>
          <w:marRight w:val="0"/>
          <w:marTop w:val="0"/>
          <w:marBottom w:val="0"/>
          <w:divBdr>
            <w:top w:val="none" w:sz="0" w:space="0" w:color="auto"/>
            <w:left w:val="none" w:sz="0" w:space="0" w:color="auto"/>
            <w:bottom w:val="none" w:sz="0" w:space="0" w:color="auto"/>
            <w:right w:val="none" w:sz="0" w:space="0" w:color="auto"/>
          </w:divBdr>
        </w:div>
        <w:div w:id="587622027">
          <w:marLeft w:val="0"/>
          <w:marRight w:val="0"/>
          <w:marTop w:val="0"/>
          <w:marBottom w:val="0"/>
          <w:divBdr>
            <w:top w:val="none" w:sz="0" w:space="0" w:color="auto"/>
            <w:left w:val="none" w:sz="0" w:space="0" w:color="auto"/>
            <w:bottom w:val="none" w:sz="0" w:space="0" w:color="auto"/>
            <w:right w:val="none" w:sz="0" w:space="0" w:color="auto"/>
          </w:divBdr>
        </w:div>
        <w:div w:id="1907448498">
          <w:marLeft w:val="0"/>
          <w:marRight w:val="0"/>
          <w:marTop w:val="0"/>
          <w:marBottom w:val="0"/>
          <w:divBdr>
            <w:top w:val="none" w:sz="0" w:space="0" w:color="auto"/>
            <w:left w:val="none" w:sz="0" w:space="0" w:color="auto"/>
            <w:bottom w:val="none" w:sz="0" w:space="0" w:color="auto"/>
            <w:right w:val="none" w:sz="0" w:space="0" w:color="auto"/>
          </w:divBdr>
        </w:div>
        <w:div w:id="867181700">
          <w:marLeft w:val="0"/>
          <w:marRight w:val="0"/>
          <w:marTop w:val="0"/>
          <w:marBottom w:val="0"/>
          <w:divBdr>
            <w:top w:val="none" w:sz="0" w:space="0" w:color="auto"/>
            <w:left w:val="none" w:sz="0" w:space="0" w:color="auto"/>
            <w:bottom w:val="none" w:sz="0" w:space="0" w:color="auto"/>
            <w:right w:val="none" w:sz="0" w:space="0" w:color="auto"/>
          </w:divBdr>
        </w:div>
        <w:div w:id="1995142085">
          <w:marLeft w:val="0"/>
          <w:marRight w:val="0"/>
          <w:marTop w:val="0"/>
          <w:marBottom w:val="0"/>
          <w:divBdr>
            <w:top w:val="none" w:sz="0" w:space="0" w:color="auto"/>
            <w:left w:val="none" w:sz="0" w:space="0" w:color="auto"/>
            <w:bottom w:val="none" w:sz="0" w:space="0" w:color="auto"/>
            <w:right w:val="none" w:sz="0" w:space="0" w:color="auto"/>
          </w:divBdr>
        </w:div>
        <w:div w:id="1695812572">
          <w:marLeft w:val="0"/>
          <w:marRight w:val="0"/>
          <w:marTop w:val="0"/>
          <w:marBottom w:val="0"/>
          <w:divBdr>
            <w:top w:val="none" w:sz="0" w:space="0" w:color="auto"/>
            <w:left w:val="none" w:sz="0" w:space="0" w:color="auto"/>
            <w:bottom w:val="none" w:sz="0" w:space="0" w:color="auto"/>
            <w:right w:val="none" w:sz="0" w:space="0" w:color="auto"/>
          </w:divBdr>
        </w:div>
        <w:div w:id="1683434744">
          <w:marLeft w:val="0"/>
          <w:marRight w:val="0"/>
          <w:marTop w:val="0"/>
          <w:marBottom w:val="0"/>
          <w:divBdr>
            <w:top w:val="none" w:sz="0" w:space="0" w:color="auto"/>
            <w:left w:val="none" w:sz="0" w:space="0" w:color="auto"/>
            <w:bottom w:val="none" w:sz="0" w:space="0" w:color="auto"/>
            <w:right w:val="none" w:sz="0" w:space="0" w:color="auto"/>
          </w:divBdr>
        </w:div>
        <w:div w:id="2103451329">
          <w:marLeft w:val="0"/>
          <w:marRight w:val="0"/>
          <w:marTop w:val="0"/>
          <w:marBottom w:val="0"/>
          <w:divBdr>
            <w:top w:val="none" w:sz="0" w:space="0" w:color="auto"/>
            <w:left w:val="none" w:sz="0" w:space="0" w:color="auto"/>
            <w:bottom w:val="none" w:sz="0" w:space="0" w:color="auto"/>
            <w:right w:val="none" w:sz="0" w:space="0" w:color="auto"/>
          </w:divBdr>
        </w:div>
        <w:div w:id="463474187">
          <w:marLeft w:val="0"/>
          <w:marRight w:val="0"/>
          <w:marTop w:val="0"/>
          <w:marBottom w:val="0"/>
          <w:divBdr>
            <w:top w:val="none" w:sz="0" w:space="0" w:color="auto"/>
            <w:left w:val="none" w:sz="0" w:space="0" w:color="auto"/>
            <w:bottom w:val="none" w:sz="0" w:space="0" w:color="auto"/>
            <w:right w:val="none" w:sz="0" w:space="0" w:color="auto"/>
          </w:divBdr>
        </w:div>
        <w:div w:id="720982364">
          <w:marLeft w:val="0"/>
          <w:marRight w:val="0"/>
          <w:marTop w:val="0"/>
          <w:marBottom w:val="0"/>
          <w:divBdr>
            <w:top w:val="none" w:sz="0" w:space="0" w:color="auto"/>
            <w:left w:val="none" w:sz="0" w:space="0" w:color="auto"/>
            <w:bottom w:val="none" w:sz="0" w:space="0" w:color="auto"/>
            <w:right w:val="none" w:sz="0" w:space="0" w:color="auto"/>
          </w:divBdr>
        </w:div>
        <w:div w:id="2123110304">
          <w:marLeft w:val="0"/>
          <w:marRight w:val="0"/>
          <w:marTop w:val="0"/>
          <w:marBottom w:val="0"/>
          <w:divBdr>
            <w:top w:val="none" w:sz="0" w:space="0" w:color="auto"/>
            <w:left w:val="none" w:sz="0" w:space="0" w:color="auto"/>
            <w:bottom w:val="none" w:sz="0" w:space="0" w:color="auto"/>
            <w:right w:val="none" w:sz="0" w:space="0" w:color="auto"/>
          </w:divBdr>
        </w:div>
        <w:div w:id="1665232573">
          <w:marLeft w:val="0"/>
          <w:marRight w:val="0"/>
          <w:marTop w:val="0"/>
          <w:marBottom w:val="0"/>
          <w:divBdr>
            <w:top w:val="none" w:sz="0" w:space="0" w:color="auto"/>
            <w:left w:val="none" w:sz="0" w:space="0" w:color="auto"/>
            <w:bottom w:val="none" w:sz="0" w:space="0" w:color="auto"/>
            <w:right w:val="none" w:sz="0" w:space="0" w:color="auto"/>
          </w:divBdr>
        </w:div>
        <w:div w:id="89205353">
          <w:marLeft w:val="0"/>
          <w:marRight w:val="0"/>
          <w:marTop w:val="0"/>
          <w:marBottom w:val="0"/>
          <w:divBdr>
            <w:top w:val="none" w:sz="0" w:space="0" w:color="auto"/>
            <w:left w:val="none" w:sz="0" w:space="0" w:color="auto"/>
            <w:bottom w:val="none" w:sz="0" w:space="0" w:color="auto"/>
            <w:right w:val="none" w:sz="0" w:space="0" w:color="auto"/>
          </w:divBdr>
        </w:div>
        <w:div w:id="1456872334">
          <w:marLeft w:val="0"/>
          <w:marRight w:val="0"/>
          <w:marTop w:val="0"/>
          <w:marBottom w:val="0"/>
          <w:divBdr>
            <w:top w:val="none" w:sz="0" w:space="0" w:color="auto"/>
            <w:left w:val="none" w:sz="0" w:space="0" w:color="auto"/>
            <w:bottom w:val="none" w:sz="0" w:space="0" w:color="auto"/>
            <w:right w:val="none" w:sz="0" w:space="0" w:color="auto"/>
          </w:divBdr>
        </w:div>
        <w:div w:id="1279993384">
          <w:marLeft w:val="0"/>
          <w:marRight w:val="0"/>
          <w:marTop w:val="0"/>
          <w:marBottom w:val="0"/>
          <w:divBdr>
            <w:top w:val="none" w:sz="0" w:space="0" w:color="auto"/>
            <w:left w:val="none" w:sz="0" w:space="0" w:color="auto"/>
            <w:bottom w:val="none" w:sz="0" w:space="0" w:color="auto"/>
            <w:right w:val="none" w:sz="0" w:space="0" w:color="auto"/>
          </w:divBdr>
        </w:div>
        <w:div w:id="1431968681">
          <w:marLeft w:val="0"/>
          <w:marRight w:val="0"/>
          <w:marTop w:val="0"/>
          <w:marBottom w:val="0"/>
          <w:divBdr>
            <w:top w:val="none" w:sz="0" w:space="0" w:color="auto"/>
            <w:left w:val="none" w:sz="0" w:space="0" w:color="auto"/>
            <w:bottom w:val="none" w:sz="0" w:space="0" w:color="auto"/>
            <w:right w:val="none" w:sz="0" w:space="0" w:color="auto"/>
          </w:divBdr>
        </w:div>
        <w:div w:id="1384527159">
          <w:marLeft w:val="0"/>
          <w:marRight w:val="0"/>
          <w:marTop w:val="0"/>
          <w:marBottom w:val="0"/>
          <w:divBdr>
            <w:top w:val="none" w:sz="0" w:space="0" w:color="auto"/>
            <w:left w:val="none" w:sz="0" w:space="0" w:color="auto"/>
            <w:bottom w:val="none" w:sz="0" w:space="0" w:color="auto"/>
            <w:right w:val="none" w:sz="0" w:space="0" w:color="auto"/>
          </w:divBdr>
        </w:div>
        <w:div w:id="1239555205">
          <w:marLeft w:val="0"/>
          <w:marRight w:val="0"/>
          <w:marTop w:val="0"/>
          <w:marBottom w:val="0"/>
          <w:divBdr>
            <w:top w:val="none" w:sz="0" w:space="0" w:color="auto"/>
            <w:left w:val="none" w:sz="0" w:space="0" w:color="auto"/>
            <w:bottom w:val="none" w:sz="0" w:space="0" w:color="auto"/>
            <w:right w:val="none" w:sz="0" w:space="0" w:color="auto"/>
          </w:divBdr>
        </w:div>
        <w:div w:id="827480385">
          <w:marLeft w:val="0"/>
          <w:marRight w:val="0"/>
          <w:marTop w:val="0"/>
          <w:marBottom w:val="0"/>
          <w:divBdr>
            <w:top w:val="none" w:sz="0" w:space="0" w:color="auto"/>
            <w:left w:val="none" w:sz="0" w:space="0" w:color="auto"/>
            <w:bottom w:val="none" w:sz="0" w:space="0" w:color="auto"/>
            <w:right w:val="none" w:sz="0" w:space="0" w:color="auto"/>
          </w:divBdr>
        </w:div>
        <w:div w:id="884025458">
          <w:marLeft w:val="0"/>
          <w:marRight w:val="0"/>
          <w:marTop w:val="0"/>
          <w:marBottom w:val="0"/>
          <w:divBdr>
            <w:top w:val="none" w:sz="0" w:space="0" w:color="auto"/>
            <w:left w:val="none" w:sz="0" w:space="0" w:color="auto"/>
            <w:bottom w:val="none" w:sz="0" w:space="0" w:color="auto"/>
            <w:right w:val="none" w:sz="0" w:space="0" w:color="auto"/>
          </w:divBdr>
        </w:div>
        <w:div w:id="400566556">
          <w:marLeft w:val="0"/>
          <w:marRight w:val="0"/>
          <w:marTop w:val="0"/>
          <w:marBottom w:val="0"/>
          <w:divBdr>
            <w:top w:val="none" w:sz="0" w:space="0" w:color="auto"/>
            <w:left w:val="none" w:sz="0" w:space="0" w:color="auto"/>
            <w:bottom w:val="none" w:sz="0" w:space="0" w:color="auto"/>
            <w:right w:val="none" w:sz="0" w:space="0" w:color="auto"/>
          </w:divBdr>
        </w:div>
        <w:div w:id="561216054">
          <w:marLeft w:val="0"/>
          <w:marRight w:val="0"/>
          <w:marTop w:val="0"/>
          <w:marBottom w:val="0"/>
          <w:divBdr>
            <w:top w:val="none" w:sz="0" w:space="0" w:color="auto"/>
            <w:left w:val="none" w:sz="0" w:space="0" w:color="auto"/>
            <w:bottom w:val="none" w:sz="0" w:space="0" w:color="auto"/>
            <w:right w:val="none" w:sz="0" w:space="0" w:color="auto"/>
          </w:divBdr>
        </w:div>
        <w:div w:id="249972301">
          <w:marLeft w:val="0"/>
          <w:marRight w:val="0"/>
          <w:marTop w:val="0"/>
          <w:marBottom w:val="0"/>
          <w:divBdr>
            <w:top w:val="none" w:sz="0" w:space="0" w:color="auto"/>
            <w:left w:val="none" w:sz="0" w:space="0" w:color="auto"/>
            <w:bottom w:val="none" w:sz="0" w:space="0" w:color="auto"/>
            <w:right w:val="none" w:sz="0" w:space="0" w:color="auto"/>
          </w:divBdr>
        </w:div>
        <w:div w:id="907232755">
          <w:marLeft w:val="0"/>
          <w:marRight w:val="0"/>
          <w:marTop w:val="0"/>
          <w:marBottom w:val="0"/>
          <w:divBdr>
            <w:top w:val="none" w:sz="0" w:space="0" w:color="auto"/>
            <w:left w:val="none" w:sz="0" w:space="0" w:color="auto"/>
            <w:bottom w:val="none" w:sz="0" w:space="0" w:color="auto"/>
            <w:right w:val="none" w:sz="0" w:space="0" w:color="auto"/>
          </w:divBdr>
        </w:div>
        <w:div w:id="1142766832">
          <w:marLeft w:val="0"/>
          <w:marRight w:val="0"/>
          <w:marTop w:val="0"/>
          <w:marBottom w:val="0"/>
          <w:divBdr>
            <w:top w:val="none" w:sz="0" w:space="0" w:color="auto"/>
            <w:left w:val="none" w:sz="0" w:space="0" w:color="auto"/>
            <w:bottom w:val="none" w:sz="0" w:space="0" w:color="auto"/>
            <w:right w:val="none" w:sz="0" w:space="0" w:color="auto"/>
          </w:divBdr>
        </w:div>
        <w:div w:id="2001879995">
          <w:marLeft w:val="0"/>
          <w:marRight w:val="0"/>
          <w:marTop w:val="0"/>
          <w:marBottom w:val="0"/>
          <w:divBdr>
            <w:top w:val="none" w:sz="0" w:space="0" w:color="auto"/>
            <w:left w:val="none" w:sz="0" w:space="0" w:color="auto"/>
            <w:bottom w:val="none" w:sz="0" w:space="0" w:color="auto"/>
            <w:right w:val="none" w:sz="0" w:space="0" w:color="auto"/>
          </w:divBdr>
        </w:div>
        <w:div w:id="1735813303">
          <w:marLeft w:val="0"/>
          <w:marRight w:val="0"/>
          <w:marTop w:val="0"/>
          <w:marBottom w:val="0"/>
          <w:divBdr>
            <w:top w:val="none" w:sz="0" w:space="0" w:color="auto"/>
            <w:left w:val="none" w:sz="0" w:space="0" w:color="auto"/>
            <w:bottom w:val="none" w:sz="0" w:space="0" w:color="auto"/>
            <w:right w:val="none" w:sz="0" w:space="0" w:color="auto"/>
          </w:divBdr>
        </w:div>
        <w:div w:id="1471094753">
          <w:marLeft w:val="0"/>
          <w:marRight w:val="0"/>
          <w:marTop w:val="0"/>
          <w:marBottom w:val="0"/>
          <w:divBdr>
            <w:top w:val="none" w:sz="0" w:space="0" w:color="auto"/>
            <w:left w:val="none" w:sz="0" w:space="0" w:color="auto"/>
            <w:bottom w:val="none" w:sz="0" w:space="0" w:color="auto"/>
            <w:right w:val="none" w:sz="0" w:space="0" w:color="auto"/>
          </w:divBdr>
        </w:div>
        <w:div w:id="87971891">
          <w:marLeft w:val="0"/>
          <w:marRight w:val="0"/>
          <w:marTop w:val="0"/>
          <w:marBottom w:val="0"/>
          <w:divBdr>
            <w:top w:val="none" w:sz="0" w:space="0" w:color="auto"/>
            <w:left w:val="none" w:sz="0" w:space="0" w:color="auto"/>
            <w:bottom w:val="none" w:sz="0" w:space="0" w:color="auto"/>
            <w:right w:val="none" w:sz="0" w:space="0" w:color="auto"/>
          </w:divBdr>
        </w:div>
        <w:div w:id="385834241">
          <w:marLeft w:val="0"/>
          <w:marRight w:val="0"/>
          <w:marTop w:val="0"/>
          <w:marBottom w:val="0"/>
          <w:divBdr>
            <w:top w:val="none" w:sz="0" w:space="0" w:color="auto"/>
            <w:left w:val="none" w:sz="0" w:space="0" w:color="auto"/>
            <w:bottom w:val="none" w:sz="0" w:space="0" w:color="auto"/>
            <w:right w:val="none" w:sz="0" w:space="0" w:color="auto"/>
          </w:divBdr>
        </w:div>
        <w:div w:id="1036738520">
          <w:marLeft w:val="0"/>
          <w:marRight w:val="0"/>
          <w:marTop w:val="0"/>
          <w:marBottom w:val="0"/>
          <w:divBdr>
            <w:top w:val="none" w:sz="0" w:space="0" w:color="auto"/>
            <w:left w:val="none" w:sz="0" w:space="0" w:color="auto"/>
            <w:bottom w:val="none" w:sz="0" w:space="0" w:color="auto"/>
            <w:right w:val="none" w:sz="0" w:space="0" w:color="auto"/>
          </w:divBdr>
        </w:div>
        <w:div w:id="1266884612">
          <w:marLeft w:val="0"/>
          <w:marRight w:val="0"/>
          <w:marTop w:val="0"/>
          <w:marBottom w:val="0"/>
          <w:divBdr>
            <w:top w:val="none" w:sz="0" w:space="0" w:color="auto"/>
            <w:left w:val="none" w:sz="0" w:space="0" w:color="auto"/>
            <w:bottom w:val="none" w:sz="0" w:space="0" w:color="auto"/>
            <w:right w:val="none" w:sz="0" w:space="0" w:color="auto"/>
          </w:divBdr>
        </w:div>
        <w:div w:id="169639360">
          <w:marLeft w:val="0"/>
          <w:marRight w:val="0"/>
          <w:marTop w:val="0"/>
          <w:marBottom w:val="0"/>
          <w:divBdr>
            <w:top w:val="none" w:sz="0" w:space="0" w:color="auto"/>
            <w:left w:val="none" w:sz="0" w:space="0" w:color="auto"/>
            <w:bottom w:val="none" w:sz="0" w:space="0" w:color="auto"/>
            <w:right w:val="none" w:sz="0" w:space="0" w:color="auto"/>
          </w:divBdr>
        </w:div>
        <w:div w:id="352539386">
          <w:marLeft w:val="0"/>
          <w:marRight w:val="0"/>
          <w:marTop w:val="0"/>
          <w:marBottom w:val="0"/>
          <w:divBdr>
            <w:top w:val="none" w:sz="0" w:space="0" w:color="auto"/>
            <w:left w:val="none" w:sz="0" w:space="0" w:color="auto"/>
            <w:bottom w:val="none" w:sz="0" w:space="0" w:color="auto"/>
            <w:right w:val="none" w:sz="0" w:space="0" w:color="auto"/>
          </w:divBdr>
        </w:div>
        <w:div w:id="1512837197">
          <w:marLeft w:val="0"/>
          <w:marRight w:val="0"/>
          <w:marTop w:val="0"/>
          <w:marBottom w:val="0"/>
          <w:divBdr>
            <w:top w:val="none" w:sz="0" w:space="0" w:color="auto"/>
            <w:left w:val="none" w:sz="0" w:space="0" w:color="auto"/>
            <w:bottom w:val="none" w:sz="0" w:space="0" w:color="auto"/>
            <w:right w:val="none" w:sz="0" w:space="0" w:color="auto"/>
          </w:divBdr>
        </w:div>
        <w:div w:id="1750421986">
          <w:marLeft w:val="0"/>
          <w:marRight w:val="0"/>
          <w:marTop w:val="0"/>
          <w:marBottom w:val="0"/>
          <w:divBdr>
            <w:top w:val="none" w:sz="0" w:space="0" w:color="auto"/>
            <w:left w:val="none" w:sz="0" w:space="0" w:color="auto"/>
            <w:bottom w:val="none" w:sz="0" w:space="0" w:color="auto"/>
            <w:right w:val="none" w:sz="0" w:space="0" w:color="auto"/>
          </w:divBdr>
        </w:div>
        <w:div w:id="1921520868">
          <w:marLeft w:val="0"/>
          <w:marRight w:val="0"/>
          <w:marTop w:val="0"/>
          <w:marBottom w:val="0"/>
          <w:divBdr>
            <w:top w:val="none" w:sz="0" w:space="0" w:color="auto"/>
            <w:left w:val="none" w:sz="0" w:space="0" w:color="auto"/>
            <w:bottom w:val="none" w:sz="0" w:space="0" w:color="auto"/>
            <w:right w:val="none" w:sz="0" w:space="0" w:color="auto"/>
          </w:divBdr>
        </w:div>
        <w:div w:id="1058675581">
          <w:marLeft w:val="0"/>
          <w:marRight w:val="0"/>
          <w:marTop w:val="0"/>
          <w:marBottom w:val="0"/>
          <w:divBdr>
            <w:top w:val="none" w:sz="0" w:space="0" w:color="auto"/>
            <w:left w:val="none" w:sz="0" w:space="0" w:color="auto"/>
            <w:bottom w:val="none" w:sz="0" w:space="0" w:color="auto"/>
            <w:right w:val="none" w:sz="0" w:space="0" w:color="auto"/>
          </w:divBdr>
        </w:div>
        <w:div w:id="129397881">
          <w:marLeft w:val="0"/>
          <w:marRight w:val="0"/>
          <w:marTop w:val="0"/>
          <w:marBottom w:val="0"/>
          <w:divBdr>
            <w:top w:val="none" w:sz="0" w:space="0" w:color="auto"/>
            <w:left w:val="none" w:sz="0" w:space="0" w:color="auto"/>
            <w:bottom w:val="none" w:sz="0" w:space="0" w:color="auto"/>
            <w:right w:val="none" w:sz="0" w:space="0" w:color="auto"/>
          </w:divBdr>
        </w:div>
        <w:div w:id="2027319240">
          <w:marLeft w:val="0"/>
          <w:marRight w:val="0"/>
          <w:marTop w:val="0"/>
          <w:marBottom w:val="0"/>
          <w:divBdr>
            <w:top w:val="none" w:sz="0" w:space="0" w:color="auto"/>
            <w:left w:val="none" w:sz="0" w:space="0" w:color="auto"/>
            <w:bottom w:val="none" w:sz="0" w:space="0" w:color="auto"/>
            <w:right w:val="none" w:sz="0" w:space="0" w:color="auto"/>
          </w:divBdr>
        </w:div>
        <w:div w:id="1285188905">
          <w:marLeft w:val="0"/>
          <w:marRight w:val="0"/>
          <w:marTop w:val="0"/>
          <w:marBottom w:val="0"/>
          <w:divBdr>
            <w:top w:val="none" w:sz="0" w:space="0" w:color="auto"/>
            <w:left w:val="none" w:sz="0" w:space="0" w:color="auto"/>
            <w:bottom w:val="none" w:sz="0" w:space="0" w:color="auto"/>
            <w:right w:val="none" w:sz="0" w:space="0" w:color="auto"/>
          </w:divBdr>
        </w:div>
        <w:div w:id="297538855">
          <w:marLeft w:val="0"/>
          <w:marRight w:val="0"/>
          <w:marTop w:val="0"/>
          <w:marBottom w:val="0"/>
          <w:divBdr>
            <w:top w:val="none" w:sz="0" w:space="0" w:color="auto"/>
            <w:left w:val="none" w:sz="0" w:space="0" w:color="auto"/>
            <w:bottom w:val="none" w:sz="0" w:space="0" w:color="auto"/>
            <w:right w:val="none" w:sz="0" w:space="0" w:color="auto"/>
          </w:divBdr>
        </w:div>
        <w:div w:id="1581913168">
          <w:marLeft w:val="0"/>
          <w:marRight w:val="0"/>
          <w:marTop w:val="0"/>
          <w:marBottom w:val="0"/>
          <w:divBdr>
            <w:top w:val="none" w:sz="0" w:space="0" w:color="auto"/>
            <w:left w:val="none" w:sz="0" w:space="0" w:color="auto"/>
            <w:bottom w:val="none" w:sz="0" w:space="0" w:color="auto"/>
            <w:right w:val="none" w:sz="0" w:space="0" w:color="auto"/>
          </w:divBdr>
        </w:div>
        <w:div w:id="1107194971">
          <w:marLeft w:val="0"/>
          <w:marRight w:val="0"/>
          <w:marTop w:val="0"/>
          <w:marBottom w:val="0"/>
          <w:divBdr>
            <w:top w:val="none" w:sz="0" w:space="0" w:color="auto"/>
            <w:left w:val="none" w:sz="0" w:space="0" w:color="auto"/>
            <w:bottom w:val="none" w:sz="0" w:space="0" w:color="auto"/>
            <w:right w:val="none" w:sz="0" w:space="0" w:color="auto"/>
          </w:divBdr>
        </w:div>
        <w:div w:id="1483814791">
          <w:marLeft w:val="0"/>
          <w:marRight w:val="0"/>
          <w:marTop w:val="0"/>
          <w:marBottom w:val="0"/>
          <w:divBdr>
            <w:top w:val="none" w:sz="0" w:space="0" w:color="auto"/>
            <w:left w:val="none" w:sz="0" w:space="0" w:color="auto"/>
            <w:bottom w:val="none" w:sz="0" w:space="0" w:color="auto"/>
            <w:right w:val="none" w:sz="0" w:space="0" w:color="auto"/>
          </w:divBdr>
        </w:div>
        <w:div w:id="829247798">
          <w:marLeft w:val="0"/>
          <w:marRight w:val="0"/>
          <w:marTop w:val="0"/>
          <w:marBottom w:val="0"/>
          <w:divBdr>
            <w:top w:val="none" w:sz="0" w:space="0" w:color="auto"/>
            <w:left w:val="none" w:sz="0" w:space="0" w:color="auto"/>
            <w:bottom w:val="none" w:sz="0" w:space="0" w:color="auto"/>
            <w:right w:val="none" w:sz="0" w:space="0" w:color="auto"/>
          </w:divBdr>
        </w:div>
        <w:div w:id="1862546001">
          <w:marLeft w:val="0"/>
          <w:marRight w:val="0"/>
          <w:marTop w:val="0"/>
          <w:marBottom w:val="0"/>
          <w:divBdr>
            <w:top w:val="none" w:sz="0" w:space="0" w:color="auto"/>
            <w:left w:val="none" w:sz="0" w:space="0" w:color="auto"/>
            <w:bottom w:val="none" w:sz="0" w:space="0" w:color="auto"/>
            <w:right w:val="none" w:sz="0" w:space="0" w:color="auto"/>
          </w:divBdr>
        </w:div>
        <w:div w:id="986278608">
          <w:marLeft w:val="0"/>
          <w:marRight w:val="0"/>
          <w:marTop w:val="0"/>
          <w:marBottom w:val="0"/>
          <w:divBdr>
            <w:top w:val="none" w:sz="0" w:space="0" w:color="auto"/>
            <w:left w:val="none" w:sz="0" w:space="0" w:color="auto"/>
            <w:bottom w:val="none" w:sz="0" w:space="0" w:color="auto"/>
            <w:right w:val="none" w:sz="0" w:space="0" w:color="auto"/>
          </w:divBdr>
        </w:div>
        <w:div w:id="1579898700">
          <w:marLeft w:val="0"/>
          <w:marRight w:val="0"/>
          <w:marTop w:val="0"/>
          <w:marBottom w:val="0"/>
          <w:divBdr>
            <w:top w:val="none" w:sz="0" w:space="0" w:color="auto"/>
            <w:left w:val="none" w:sz="0" w:space="0" w:color="auto"/>
            <w:bottom w:val="none" w:sz="0" w:space="0" w:color="auto"/>
            <w:right w:val="none" w:sz="0" w:space="0" w:color="auto"/>
          </w:divBdr>
        </w:div>
        <w:div w:id="111563089">
          <w:marLeft w:val="0"/>
          <w:marRight w:val="0"/>
          <w:marTop w:val="0"/>
          <w:marBottom w:val="0"/>
          <w:divBdr>
            <w:top w:val="none" w:sz="0" w:space="0" w:color="auto"/>
            <w:left w:val="none" w:sz="0" w:space="0" w:color="auto"/>
            <w:bottom w:val="none" w:sz="0" w:space="0" w:color="auto"/>
            <w:right w:val="none" w:sz="0" w:space="0" w:color="auto"/>
          </w:divBdr>
        </w:div>
        <w:div w:id="1915435617">
          <w:marLeft w:val="0"/>
          <w:marRight w:val="0"/>
          <w:marTop w:val="0"/>
          <w:marBottom w:val="0"/>
          <w:divBdr>
            <w:top w:val="none" w:sz="0" w:space="0" w:color="auto"/>
            <w:left w:val="none" w:sz="0" w:space="0" w:color="auto"/>
            <w:bottom w:val="none" w:sz="0" w:space="0" w:color="auto"/>
            <w:right w:val="none" w:sz="0" w:space="0" w:color="auto"/>
          </w:divBdr>
        </w:div>
        <w:div w:id="1120951303">
          <w:marLeft w:val="0"/>
          <w:marRight w:val="0"/>
          <w:marTop w:val="0"/>
          <w:marBottom w:val="0"/>
          <w:divBdr>
            <w:top w:val="none" w:sz="0" w:space="0" w:color="auto"/>
            <w:left w:val="none" w:sz="0" w:space="0" w:color="auto"/>
            <w:bottom w:val="none" w:sz="0" w:space="0" w:color="auto"/>
            <w:right w:val="none" w:sz="0" w:space="0" w:color="auto"/>
          </w:divBdr>
        </w:div>
        <w:div w:id="172690863">
          <w:marLeft w:val="0"/>
          <w:marRight w:val="0"/>
          <w:marTop w:val="0"/>
          <w:marBottom w:val="0"/>
          <w:divBdr>
            <w:top w:val="none" w:sz="0" w:space="0" w:color="auto"/>
            <w:left w:val="none" w:sz="0" w:space="0" w:color="auto"/>
            <w:bottom w:val="none" w:sz="0" w:space="0" w:color="auto"/>
            <w:right w:val="none" w:sz="0" w:space="0" w:color="auto"/>
          </w:divBdr>
        </w:div>
        <w:div w:id="1688867848">
          <w:marLeft w:val="0"/>
          <w:marRight w:val="0"/>
          <w:marTop w:val="0"/>
          <w:marBottom w:val="0"/>
          <w:divBdr>
            <w:top w:val="none" w:sz="0" w:space="0" w:color="auto"/>
            <w:left w:val="none" w:sz="0" w:space="0" w:color="auto"/>
            <w:bottom w:val="none" w:sz="0" w:space="0" w:color="auto"/>
            <w:right w:val="none" w:sz="0" w:space="0" w:color="auto"/>
          </w:divBdr>
        </w:div>
        <w:div w:id="1802993120">
          <w:marLeft w:val="0"/>
          <w:marRight w:val="0"/>
          <w:marTop w:val="0"/>
          <w:marBottom w:val="0"/>
          <w:divBdr>
            <w:top w:val="none" w:sz="0" w:space="0" w:color="auto"/>
            <w:left w:val="none" w:sz="0" w:space="0" w:color="auto"/>
            <w:bottom w:val="none" w:sz="0" w:space="0" w:color="auto"/>
            <w:right w:val="none" w:sz="0" w:space="0" w:color="auto"/>
          </w:divBdr>
        </w:div>
        <w:div w:id="228536123">
          <w:marLeft w:val="0"/>
          <w:marRight w:val="0"/>
          <w:marTop w:val="0"/>
          <w:marBottom w:val="0"/>
          <w:divBdr>
            <w:top w:val="none" w:sz="0" w:space="0" w:color="auto"/>
            <w:left w:val="none" w:sz="0" w:space="0" w:color="auto"/>
            <w:bottom w:val="none" w:sz="0" w:space="0" w:color="auto"/>
            <w:right w:val="none" w:sz="0" w:space="0" w:color="auto"/>
          </w:divBdr>
        </w:div>
        <w:div w:id="413936971">
          <w:marLeft w:val="0"/>
          <w:marRight w:val="0"/>
          <w:marTop w:val="0"/>
          <w:marBottom w:val="0"/>
          <w:divBdr>
            <w:top w:val="none" w:sz="0" w:space="0" w:color="auto"/>
            <w:left w:val="none" w:sz="0" w:space="0" w:color="auto"/>
            <w:bottom w:val="none" w:sz="0" w:space="0" w:color="auto"/>
            <w:right w:val="none" w:sz="0" w:space="0" w:color="auto"/>
          </w:divBdr>
        </w:div>
        <w:div w:id="1987201627">
          <w:marLeft w:val="0"/>
          <w:marRight w:val="0"/>
          <w:marTop w:val="0"/>
          <w:marBottom w:val="0"/>
          <w:divBdr>
            <w:top w:val="none" w:sz="0" w:space="0" w:color="auto"/>
            <w:left w:val="none" w:sz="0" w:space="0" w:color="auto"/>
            <w:bottom w:val="none" w:sz="0" w:space="0" w:color="auto"/>
            <w:right w:val="none" w:sz="0" w:space="0" w:color="auto"/>
          </w:divBdr>
        </w:div>
        <w:div w:id="1286162104">
          <w:marLeft w:val="0"/>
          <w:marRight w:val="0"/>
          <w:marTop w:val="0"/>
          <w:marBottom w:val="0"/>
          <w:divBdr>
            <w:top w:val="none" w:sz="0" w:space="0" w:color="auto"/>
            <w:left w:val="none" w:sz="0" w:space="0" w:color="auto"/>
            <w:bottom w:val="none" w:sz="0" w:space="0" w:color="auto"/>
            <w:right w:val="none" w:sz="0" w:space="0" w:color="auto"/>
          </w:divBdr>
        </w:div>
        <w:div w:id="1206059025">
          <w:marLeft w:val="0"/>
          <w:marRight w:val="0"/>
          <w:marTop w:val="0"/>
          <w:marBottom w:val="0"/>
          <w:divBdr>
            <w:top w:val="none" w:sz="0" w:space="0" w:color="auto"/>
            <w:left w:val="none" w:sz="0" w:space="0" w:color="auto"/>
            <w:bottom w:val="none" w:sz="0" w:space="0" w:color="auto"/>
            <w:right w:val="none" w:sz="0" w:space="0" w:color="auto"/>
          </w:divBdr>
        </w:div>
        <w:div w:id="2137334088">
          <w:marLeft w:val="0"/>
          <w:marRight w:val="0"/>
          <w:marTop w:val="0"/>
          <w:marBottom w:val="0"/>
          <w:divBdr>
            <w:top w:val="none" w:sz="0" w:space="0" w:color="auto"/>
            <w:left w:val="none" w:sz="0" w:space="0" w:color="auto"/>
            <w:bottom w:val="none" w:sz="0" w:space="0" w:color="auto"/>
            <w:right w:val="none" w:sz="0" w:space="0" w:color="auto"/>
          </w:divBdr>
        </w:div>
        <w:div w:id="351959465">
          <w:marLeft w:val="0"/>
          <w:marRight w:val="0"/>
          <w:marTop w:val="0"/>
          <w:marBottom w:val="0"/>
          <w:divBdr>
            <w:top w:val="none" w:sz="0" w:space="0" w:color="auto"/>
            <w:left w:val="none" w:sz="0" w:space="0" w:color="auto"/>
            <w:bottom w:val="none" w:sz="0" w:space="0" w:color="auto"/>
            <w:right w:val="none" w:sz="0" w:space="0" w:color="auto"/>
          </w:divBdr>
        </w:div>
        <w:div w:id="759522685">
          <w:marLeft w:val="0"/>
          <w:marRight w:val="0"/>
          <w:marTop w:val="0"/>
          <w:marBottom w:val="0"/>
          <w:divBdr>
            <w:top w:val="none" w:sz="0" w:space="0" w:color="auto"/>
            <w:left w:val="none" w:sz="0" w:space="0" w:color="auto"/>
            <w:bottom w:val="none" w:sz="0" w:space="0" w:color="auto"/>
            <w:right w:val="none" w:sz="0" w:space="0" w:color="auto"/>
          </w:divBdr>
        </w:div>
        <w:div w:id="1261061522">
          <w:marLeft w:val="0"/>
          <w:marRight w:val="0"/>
          <w:marTop w:val="0"/>
          <w:marBottom w:val="0"/>
          <w:divBdr>
            <w:top w:val="none" w:sz="0" w:space="0" w:color="auto"/>
            <w:left w:val="none" w:sz="0" w:space="0" w:color="auto"/>
            <w:bottom w:val="none" w:sz="0" w:space="0" w:color="auto"/>
            <w:right w:val="none" w:sz="0" w:space="0" w:color="auto"/>
          </w:divBdr>
        </w:div>
        <w:div w:id="915171902">
          <w:marLeft w:val="0"/>
          <w:marRight w:val="0"/>
          <w:marTop w:val="0"/>
          <w:marBottom w:val="0"/>
          <w:divBdr>
            <w:top w:val="none" w:sz="0" w:space="0" w:color="auto"/>
            <w:left w:val="none" w:sz="0" w:space="0" w:color="auto"/>
            <w:bottom w:val="none" w:sz="0" w:space="0" w:color="auto"/>
            <w:right w:val="none" w:sz="0" w:space="0" w:color="auto"/>
          </w:divBdr>
        </w:div>
        <w:div w:id="100028326">
          <w:marLeft w:val="0"/>
          <w:marRight w:val="0"/>
          <w:marTop w:val="0"/>
          <w:marBottom w:val="0"/>
          <w:divBdr>
            <w:top w:val="none" w:sz="0" w:space="0" w:color="auto"/>
            <w:left w:val="none" w:sz="0" w:space="0" w:color="auto"/>
            <w:bottom w:val="none" w:sz="0" w:space="0" w:color="auto"/>
            <w:right w:val="none" w:sz="0" w:space="0" w:color="auto"/>
          </w:divBdr>
        </w:div>
        <w:div w:id="845873694">
          <w:marLeft w:val="0"/>
          <w:marRight w:val="0"/>
          <w:marTop w:val="0"/>
          <w:marBottom w:val="0"/>
          <w:divBdr>
            <w:top w:val="none" w:sz="0" w:space="0" w:color="auto"/>
            <w:left w:val="none" w:sz="0" w:space="0" w:color="auto"/>
            <w:bottom w:val="none" w:sz="0" w:space="0" w:color="auto"/>
            <w:right w:val="none" w:sz="0" w:space="0" w:color="auto"/>
          </w:divBdr>
        </w:div>
        <w:div w:id="974532203">
          <w:marLeft w:val="0"/>
          <w:marRight w:val="0"/>
          <w:marTop w:val="0"/>
          <w:marBottom w:val="0"/>
          <w:divBdr>
            <w:top w:val="none" w:sz="0" w:space="0" w:color="auto"/>
            <w:left w:val="none" w:sz="0" w:space="0" w:color="auto"/>
            <w:bottom w:val="none" w:sz="0" w:space="0" w:color="auto"/>
            <w:right w:val="none" w:sz="0" w:space="0" w:color="auto"/>
          </w:divBdr>
        </w:div>
        <w:div w:id="1685012179">
          <w:marLeft w:val="0"/>
          <w:marRight w:val="0"/>
          <w:marTop w:val="0"/>
          <w:marBottom w:val="0"/>
          <w:divBdr>
            <w:top w:val="none" w:sz="0" w:space="0" w:color="auto"/>
            <w:left w:val="none" w:sz="0" w:space="0" w:color="auto"/>
            <w:bottom w:val="none" w:sz="0" w:space="0" w:color="auto"/>
            <w:right w:val="none" w:sz="0" w:space="0" w:color="auto"/>
          </w:divBdr>
        </w:div>
        <w:div w:id="95946673">
          <w:marLeft w:val="0"/>
          <w:marRight w:val="0"/>
          <w:marTop w:val="0"/>
          <w:marBottom w:val="0"/>
          <w:divBdr>
            <w:top w:val="none" w:sz="0" w:space="0" w:color="auto"/>
            <w:left w:val="none" w:sz="0" w:space="0" w:color="auto"/>
            <w:bottom w:val="none" w:sz="0" w:space="0" w:color="auto"/>
            <w:right w:val="none" w:sz="0" w:space="0" w:color="auto"/>
          </w:divBdr>
        </w:div>
        <w:div w:id="1956937158">
          <w:marLeft w:val="0"/>
          <w:marRight w:val="0"/>
          <w:marTop w:val="0"/>
          <w:marBottom w:val="0"/>
          <w:divBdr>
            <w:top w:val="none" w:sz="0" w:space="0" w:color="auto"/>
            <w:left w:val="none" w:sz="0" w:space="0" w:color="auto"/>
            <w:bottom w:val="none" w:sz="0" w:space="0" w:color="auto"/>
            <w:right w:val="none" w:sz="0" w:space="0" w:color="auto"/>
          </w:divBdr>
        </w:div>
        <w:div w:id="1621572143">
          <w:marLeft w:val="0"/>
          <w:marRight w:val="0"/>
          <w:marTop w:val="0"/>
          <w:marBottom w:val="0"/>
          <w:divBdr>
            <w:top w:val="none" w:sz="0" w:space="0" w:color="auto"/>
            <w:left w:val="none" w:sz="0" w:space="0" w:color="auto"/>
            <w:bottom w:val="none" w:sz="0" w:space="0" w:color="auto"/>
            <w:right w:val="none" w:sz="0" w:space="0" w:color="auto"/>
          </w:divBdr>
        </w:div>
        <w:div w:id="1554852513">
          <w:marLeft w:val="0"/>
          <w:marRight w:val="0"/>
          <w:marTop w:val="0"/>
          <w:marBottom w:val="0"/>
          <w:divBdr>
            <w:top w:val="none" w:sz="0" w:space="0" w:color="auto"/>
            <w:left w:val="none" w:sz="0" w:space="0" w:color="auto"/>
            <w:bottom w:val="none" w:sz="0" w:space="0" w:color="auto"/>
            <w:right w:val="none" w:sz="0" w:space="0" w:color="auto"/>
          </w:divBdr>
        </w:div>
        <w:div w:id="592276635">
          <w:marLeft w:val="0"/>
          <w:marRight w:val="0"/>
          <w:marTop w:val="0"/>
          <w:marBottom w:val="0"/>
          <w:divBdr>
            <w:top w:val="none" w:sz="0" w:space="0" w:color="auto"/>
            <w:left w:val="none" w:sz="0" w:space="0" w:color="auto"/>
            <w:bottom w:val="none" w:sz="0" w:space="0" w:color="auto"/>
            <w:right w:val="none" w:sz="0" w:space="0" w:color="auto"/>
          </w:divBdr>
        </w:div>
        <w:div w:id="210267995">
          <w:marLeft w:val="0"/>
          <w:marRight w:val="0"/>
          <w:marTop w:val="0"/>
          <w:marBottom w:val="0"/>
          <w:divBdr>
            <w:top w:val="none" w:sz="0" w:space="0" w:color="auto"/>
            <w:left w:val="none" w:sz="0" w:space="0" w:color="auto"/>
            <w:bottom w:val="none" w:sz="0" w:space="0" w:color="auto"/>
            <w:right w:val="none" w:sz="0" w:space="0" w:color="auto"/>
          </w:divBdr>
        </w:div>
        <w:div w:id="1106190569">
          <w:marLeft w:val="0"/>
          <w:marRight w:val="0"/>
          <w:marTop w:val="0"/>
          <w:marBottom w:val="0"/>
          <w:divBdr>
            <w:top w:val="none" w:sz="0" w:space="0" w:color="auto"/>
            <w:left w:val="none" w:sz="0" w:space="0" w:color="auto"/>
            <w:bottom w:val="none" w:sz="0" w:space="0" w:color="auto"/>
            <w:right w:val="none" w:sz="0" w:space="0" w:color="auto"/>
          </w:divBdr>
        </w:div>
        <w:div w:id="1971931904">
          <w:marLeft w:val="0"/>
          <w:marRight w:val="0"/>
          <w:marTop w:val="0"/>
          <w:marBottom w:val="0"/>
          <w:divBdr>
            <w:top w:val="none" w:sz="0" w:space="0" w:color="auto"/>
            <w:left w:val="none" w:sz="0" w:space="0" w:color="auto"/>
            <w:bottom w:val="none" w:sz="0" w:space="0" w:color="auto"/>
            <w:right w:val="none" w:sz="0" w:space="0" w:color="auto"/>
          </w:divBdr>
        </w:div>
        <w:div w:id="601651118">
          <w:marLeft w:val="0"/>
          <w:marRight w:val="0"/>
          <w:marTop w:val="0"/>
          <w:marBottom w:val="0"/>
          <w:divBdr>
            <w:top w:val="none" w:sz="0" w:space="0" w:color="auto"/>
            <w:left w:val="none" w:sz="0" w:space="0" w:color="auto"/>
            <w:bottom w:val="none" w:sz="0" w:space="0" w:color="auto"/>
            <w:right w:val="none" w:sz="0" w:space="0" w:color="auto"/>
          </w:divBdr>
        </w:div>
        <w:div w:id="73941461">
          <w:marLeft w:val="0"/>
          <w:marRight w:val="0"/>
          <w:marTop w:val="0"/>
          <w:marBottom w:val="0"/>
          <w:divBdr>
            <w:top w:val="none" w:sz="0" w:space="0" w:color="auto"/>
            <w:left w:val="none" w:sz="0" w:space="0" w:color="auto"/>
            <w:bottom w:val="none" w:sz="0" w:space="0" w:color="auto"/>
            <w:right w:val="none" w:sz="0" w:space="0" w:color="auto"/>
          </w:divBdr>
        </w:div>
        <w:div w:id="711612575">
          <w:marLeft w:val="0"/>
          <w:marRight w:val="0"/>
          <w:marTop w:val="0"/>
          <w:marBottom w:val="0"/>
          <w:divBdr>
            <w:top w:val="none" w:sz="0" w:space="0" w:color="auto"/>
            <w:left w:val="none" w:sz="0" w:space="0" w:color="auto"/>
            <w:bottom w:val="none" w:sz="0" w:space="0" w:color="auto"/>
            <w:right w:val="none" w:sz="0" w:space="0" w:color="auto"/>
          </w:divBdr>
        </w:div>
        <w:div w:id="23865594">
          <w:marLeft w:val="0"/>
          <w:marRight w:val="0"/>
          <w:marTop w:val="0"/>
          <w:marBottom w:val="0"/>
          <w:divBdr>
            <w:top w:val="none" w:sz="0" w:space="0" w:color="auto"/>
            <w:left w:val="none" w:sz="0" w:space="0" w:color="auto"/>
            <w:bottom w:val="none" w:sz="0" w:space="0" w:color="auto"/>
            <w:right w:val="none" w:sz="0" w:space="0" w:color="auto"/>
          </w:divBdr>
        </w:div>
        <w:div w:id="131868943">
          <w:marLeft w:val="0"/>
          <w:marRight w:val="0"/>
          <w:marTop w:val="0"/>
          <w:marBottom w:val="0"/>
          <w:divBdr>
            <w:top w:val="none" w:sz="0" w:space="0" w:color="auto"/>
            <w:left w:val="none" w:sz="0" w:space="0" w:color="auto"/>
            <w:bottom w:val="none" w:sz="0" w:space="0" w:color="auto"/>
            <w:right w:val="none" w:sz="0" w:space="0" w:color="auto"/>
          </w:divBdr>
        </w:div>
        <w:div w:id="1221550889">
          <w:marLeft w:val="0"/>
          <w:marRight w:val="0"/>
          <w:marTop w:val="0"/>
          <w:marBottom w:val="0"/>
          <w:divBdr>
            <w:top w:val="none" w:sz="0" w:space="0" w:color="auto"/>
            <w:left w:val="none" w:sz="0" w:space="0" w:color="auto"/>
            <w:bottom w:val="none" w:sz="0" w:space="0" w:color="auto"/>
            <w:right w:val="none" w:sz="0" w:space="0" w:color="auto"/>
          </w:divBdr>
        </w:div>
        <w:div w:id="595869840">
          <w:marLeft w:val="0"/>
          <w:marRight w:val="0"/>
          <w:marTop w:val="0"/>
          <w:marBottom w:val="0"/>
          <w:divBdr>
            <w:top w:val="none" w:sz="0" w:space="0" w:color="auto"/>
            <w:left w:val="none" w:sz="0" w:space="0" w:color="auto"/>
            <w:bottom w:val="none" w:sz="0" w:space="0" w:color="auto"/>
            <w:right w:val="none" w:sz="0" w:space="0" w:color="auto"/>
          </w:divBdr>
        </w:div>
        <w:div w:id="274292223">
          <w:marLeft w:val="0"/>
          <w:marRight w:val="0"/>
          <w:marTop w:val="0"/>
          <w:marBottom w:val="0"/>
          <w:divBdr>
            <w:top w:val="none" w:sz="0" w:space="0" w:color="auto"/>
            <w:left w:val="none" w:sz="0" w:space="0" w:color="auto"/>
            <w:bottom w:val="none" w:sz="0" w:space="0" w:color="auto"/>
            <w:right w:val="none" w:sz="0" w:space="0" w:color="auto"/>
          </w:divBdr>
        </w:div>
        <w:div w:id="603609371">
          <w:marLeft w:val="0"/>
          <w:marRight w:val="0"/>
          <w:marTop w:val="0"/>
          <w:marBottom w:val="0"/>
          <w:divBdr>
            <w:top w:val="none" w:sz="0" w:space="0" w:color="auto"/>
            <w:left w:val="none" w:sz="0" w:space="0" w:color="auto"/>
            <w:bottom w:val="none" w:sz="0" w:space="0" w:color="auto"/>
            <w:right w:val="none" w:sz="0" w:space="0" w:color="auto"/>
          </w:divBdr>
        </w:div>
        <w:div w:id="466513616">
          <w:marLeft w:val="0"/>
          <w:marRight w:val="0"/>
          <w:marTop w:val="0"/>
          <w:marBottom w:val="0"/>
          <w:divBdr>
            <w:top w:val="none" w:sz="0" w:space="0" w:color="auto"/>
            <w:left w:val="none" w:sz="0" w:space="0" w:color="auto"/>
            <w:bottom w:val="none" w:sz="0" w:space="0" w:color="auto"/>
            <w:right w:val="none" w:sz="0" w:space="0" w:color="auto"/>
          </w:divBdr>
        </w:div>
        <w:div w:id="124742273">
          <w:marLeft w:val="0"/>
          <w:marRight w:val="0"/>
          <w:marTop w:val="0"/>
          <w:marBottom w:val="0"/>
          <w:divBdr>
            <w:top w:val="none" w:sz="0" w:space="0" w:color="auto"/>
            <w:left w:val="none" w:sz="0" w:space="0" w:color="auto"/>
            <w:bottom w:val="none" w:sz="0" w:space="0" w:color="auto"/>
            <w:right w:val="none" w:sz="0" w:space="0" w:color="auto"/>
          </w:divBdr>
        </w:div>
        <w:div w:id="1601327400">
          <w:marLeft w:val="0"/>
          <w:marRight w:val="0"/>
          <w:marTop w:val="0"/>
          <w:marBottom w:val="0"/>
          <w:divBdr>
            <w:top w:val="none" w:sz="0" w:space="0" w:color="auto"/>
            <w:left w:val="none" w:sz="0" w:space="0" w:color="auto"/>
            <w:bottom w:val="none" w:sz="0" w:space="0" w:color="auto"/>
            <w:right w:val="none" w:sz="0" w:space="0" w:color="auto"/>
          </w:divBdr>
        </w:div>
        <w:div w:id="301155403">
          <w:marLeft w:val="0"/>
          <w:marRight w:val="0"/>
          <w:marTop w:val="0"/>
          <w:marBottom w:val="0"/>
          <w:divBdr>
            <w:top w:val="none" w:sz="0" w:space="0" w:color="auto"/>
            <w:left w:val="none" w:sz="0" w:space="0" w:color="auto"/>
            <w:bottom w:val="none" w:sz="0" w:space="0" w:color="auto"/>
            <w:right w:val="none" w:sz="0" w:space="0" w:color="auto"/>
          </w:divBdr>
        </w:div>
        <w:div w:id="1894005336">
          <w:marLeft w:val="0"/>
          <w:marRight w:val="0"/>
          <w:marTop w:val="0"/>
          <w:marBottom w:val="0"/>
          <w:divBdr>
            <w:top w:val="none" w:sz="0" w:space="0" w:color="auto"/>
            <w:left w:val="none" w:sz="0" w:space="0" w:color="auto"/>
            <w:bottom w:val="none" w:sz="0" w:space="0" w:color="auto"/>
            <w:right w:val="none" w:sz="0" w:space="0" w:color="auto"/>
          </w:divBdr>
        </w:div>
      </w:divsChild>
    </w:div>
    <w:div w:id="555121299">
      <w:bodyDiv w:val="1"/>
      <w:marLeft w:val="0"/>
      <w:marRight w:val="0"/>
      <w:marTop w:val="0"/>
      <w:marBottom w:val="0"/>
      <w:divBdr>
        <w:top w:val="none" w:sz="0" w:space="0" w:color="auto"/>
        <w:left w:val="none" w:sz="0" w:space="0" w:color="auto"/>
        <w:bottom w:val="none" w:sz="0" w:space="0" w:color="auto"/>
        <w:right w:val="none" w:sz="0" w:space="0" w:color="auto"/>
      </w:divBdr>
    </w:div>
    <w:div w:id="555161374">
      <w:bodyDiv w:val="1"/>
      <w:marLeft w:val="0"/>
      <w:marRight w:val="0"/>
      <w:marTop w:val="0"/>
      <w:marBottom w:val="0"/>
      <w:divBdr>
        <w:top w:val="none" w:sz="0" w:space="0" w:color="auto"/>
        <w:left w:val="none" w:sz="0" w:space="0" w:color="auto"/>
        <w:bottom w:val="none" w:sz="0" w:space="0" w:color="auto"/>
        <w:right w:val="none" w:sz="0" w:space="0" w:color="auto"/>
      </w:divBdr>
    </w:div>
    <w:div w:id="555316953">
      <w:bodyDiv w:val="1"/>
      <w:marLeft w:val="0"/>
      <w:marRight w:val="0"/>
      <w:marTop w:val="0"/>
      <w:marBottom w:val="0"/>
      <w:divBdr>
        <w:top w:val="none" w:sz="0" w:space="0" w:color="auto"/>
        <w:left w:val="none" w:sz="0" w:space="0" w:color="auto"/>
        <w:bottom w:val="none" w:sz="0" w:space="0" w:color="auto"/>
        <w:right w:val="none" w:sz="0" w:space="0" w:color="auto"/>
      </w:divBdr>
    </w:div>
    <w:div w:id="555623105">
      <w:bodyDiv w:val="1"/>
      <w:marLeft w:val="0"/>
      <w:marRight w:val="0"/>
      <w:marTop w:val="0"/>
      <w:marBottom w:val="0"/>
      <w:divBdr>
        <w:top w:val="none" w:sz="0" w:space="0" w:color="auto"/>
        <w:left w:val="none" w:sz="0" w:space="0" w:color="auto"/>
        <w:bottom w:val="none" w:sz="0" w:space="0" w:color="auto"/>
        <w:right w:val="none" w:sz="0" w:space="0" w:color="auto"/>
      </w:divBdr>
    </w:div>
    <w:div w:id="555746474">
      <w:bodyDiv w:val="1"/>
      <w:marLeft w:val="0"/>
      <w:marRight w:val="0"/>
      <w:marTop w:val="0"/>
      <w:marBottom w:val="0"/>
      <w:divBdr>
        <w:top w:val="none" w:sz="0" w:space="0" w:color="auto"/>
        <w:left w:val="none" w:sz="0" w:space="0" w:color="auto"/>
        <w:bottom w:val="none" w:sz="0" w:space="0" w:color="auto"/>
        <w:right w:val="none" w:sz="0" w:space="0" w:color="auto"/>
      </w:divBdr>
    </w:div>
    <w:div w:id="556204695">
      <w:bodyDiv w:val="1"/>
      <w:marLeft w:val="0"/>
      <w:marRight w:val="0"/>
      <w:marTop w:val="0"/>
      <w:marBottom w:val="0"/>
      <w:divBdr>
        <w:top w:val="none" w:sz="0" w:space="0" w:color="auto"/>
        <w:left w:val="none" w:sz="0" w:space="0" w:color="auto"/>
        <w:bottom w:val="none" w:sz="0" w:space="0" w:color="auto"/>
        <w:right w:val="none" w:sz="0" w:space="0" w:color="auto"/>
      </w:divBdr>
    </w:div>
    <w:div w:id="556402248">
      <w:bodyDiv w:val="1"/>
      <w:marLeft w:val="0"/>
      <w:marRight w:val="0"/>
      <w:marTop w:val="0"/>
      <w:marBottom w:val="0"/>
      <w:divBdr>
        <w:top w:val="none" w:sz="0" w:space="0" w:color="auto"/>
        <w:left w:val="none" w:sz="0" w:space="0" w:color="auto"/>
        <w:bottom w:val="none" w:sz="0" w:space="0" w:color="auto"/>
        <w:right w:val="none" w:sz="0" w:space="0" w:color="auto"/>
      </w:divBdr>
    </w:div>
    <w:div w:id="556472165">
      <w:bodyDiv w:val="1"/>
      <w:marLeft w:val="0"/>
      <w:marRight w:val="0"/>
      <w:marTop w:val="0"/>
      <w:marBottom w:val="0"/>
      <w:divBdr>
        <w:top w:val="none" w:sz="0" w:space="0" w:color="auto"/>
        <w:left w:val="none" w:sz="0" w:space="0" w:color="auto"/>
        <w:bottom w:val="none" w:sz="0" w:space="0" w:color="auto"/>
        <w:right w:val="none" w:sz="0" w:space="0" w:color="auto"/>
      </w:divBdr>
    </w:div>
    <w:div w:id="556819835">
      <w:bodyDiv w:val="1"/>
      <w:marLeft w:val="0"/>
      <w:marRight w:val="0"/>
      <w:marTop w:val="0"/>
      <w:marBottom w:val="0"/>
      <w:divBdr>
        <w:top w:val="none" w:sz="0" w:space="0" w:color="auto"/>
        <w:left w:val="none" w:sz="0" w:space="0" w:color="auto"/>
        <w:bottom w:val="none" w:sz="0" w:space="0" w:color="auto"/>
        <w:right w:val="none" w:sz="0" w:space="0" w:color="auto"/>
      </w:divBdr>
    </w:div>
    <w:div w:id="557014111">
      <w:bodyDiv w:val="1"/>
      <w:marLeft w:val="0"/>
      <w:marRight w:val="0"/>
      <w:marTop w:val="0"/>
      <w:marBottom w:val="0"/>
      <w:divBdr>
        <w:top w:val="none" w:sz="0" w:space="0" w:color="auto"/>
        <w:left w:val="none" w:sz="0" w:space="0" w:color="auto"/>
        <w:bottom w:val="none" w:sz="0" w:space="0" w:color="auto"/>
        <w:right w:val="none" w:sz="0" w:space="0" w:color="auto"/>
      </w:divBdr>
    </w:div>
    <w:div w:id="557084382">
      <w:bodyDiv w:val="1"/>
      <w:marLeft w:val="0"/>
      <w:marRight w:val="0"/>
      <w:marTop w:val="0"/>
      <w:marBottom w:val="0"/>
      <w:divBdr>
        <w:top w:val="none" w:sz="0" w:space="0" w:color="auto"/>
        <w:left w:val="none" w:sz="0" w:space="0" w:color="auto"/>
        <w:bottom w:val="none" w:sz="0" w:space="0" w:color="auto"/>
        <w:right w:val="none" w:sz="0" w:space="0" w:color="auto"/>
      </w:divBdr>
    </w:div>
    <w:div w:id="557520305">
      <w:bodyDiv w:val="1"/>
      <w:marLeft w:val="0"/>
      <w:marRight w:val="0"/>
      <w:marTop w:val="0"/>
      <w:marBottom w:val="0"/>
      <w:divBdr>
        <w:top w:val="none" w:sz="0" w:space="0" w:color="auto"/>
        <w:left w:val="none" w:sz="0" w:space="0" w:color="auto"/>
        <w:bottom w:val="none" w:sz="0" w:space="0" w:color="auto"/>
        <w:right w:val="none" w:sz="0" w:space="0" w:color="auto"/>
      </w:divBdr>
    </w:div>
    <w:div w:id="557788171">
      <w:bodyDiv w:val="1"/>
      <w:marLeft w:val="0"/>
      <w:marRight w:val="0"/>
      <w:marTop w:val="0"/>
      <w:marBottom w:val="0"/>
      <w:divBdr>
        <w:top w:val="none" w:sz="0" w:space="0" w:color="auto"/>
        <w:left w:val="none" w:sz="0" w:space="0" w:color="auto"/>
        <w:bottom w:val="none" w:sz="0" w:space="0" w:color="auto"/>
        <w:right w:val="none" w:sz="0" w:space="0" w:color="auto"/>
      </w:divBdr>
    </w:div>
    <w:div w:id="557858617">
      <w:bodyDiv w:val="1"/>
      <w:marLeft w:val="0"/>
      <w:marRight w:val="0"/>
      <w:marTop w:val="0"/>
      <w:marBottom w:val="0"/>
      <w:divBdr>
        <w:top w:val="none" w:sz="0" w:space="0" w:color="auto"/>
        <w:left w:val="none" w:sz="0" w:space="0" w:color="auto"/>
        <w:bottom w:val="none" w:sz="0" w:space="0" w:color="auto"/>
        <w:right w:val="none" w:sz="0" w:space="0" w:color="auto"/>
      </w:divBdr>
    </w:div>
    <w:div w:id="558173798">
      <w:bodyDiv w:val="1"/>
      <w:marLeft w:val="0"/>
      <w:marRight w:val="0"/>
      <w:marTop w:val="0"/>
      <w:marBottom w:val="0"/>
      <w:divBdr>
        <w:top w:val="none" w:sz="0" w:space="0" w:color="auto"/>
        <w:left w:val="none" w:sz="0" w:space="0" w:color="auto"/>
        <w:bottom w:val="none" w:sz="0" w:space="0" w:color="auto"/>
        <w:right w:val="none" w:sz="0" w:space="0" w:color="auto"/>
      </w:divBdr>
    </w:div>
    <w:div w:id="558398145">
      <w:bodyDiv w:val="1"/>
      <w:marLeft w:val="0"/>
      <w:marRight w:val="0"/>
      <w:marTop w:val="0"/>
      <w:marBottom w:val="0"/>
      <w:divBdr>
        <w:top w:val="none" w:sz="0" w:space="0" w:color="auto"/>
        <w:left w:val="none" w:sz="0" w:space="0" w:color="auto"/>
        <w:bottom w:val="none" w:sz="0" w:space="0" w:color="auto"/>
        <w:right w:val="none" w:sz="0" w:space="0" w:color="auto"/>
      </w:divBdr>
    </w:div>
    <w:div w:id="558438679">
      <w:bodyDiv w:val="1"/>
      <w:marLeft w:val="0"/>
      <w:marRight w:val="0"/>
      <w:marTop w:val="0"/>
      <w:marBottom w:val="0"/>
      <w:divBdr>
        <w:top w:val="none" w:sz="0" w:space="0" w:color="auto"/>
        <w:left w:val="none" w:sz="0" w:space="0" w:color="auto"/>
        <w:bottom w:val="none" w:sz="0" w:space="0" w:color="auto"/>
        <w:right w:val="none" w:sz="0" w:space="0" w:color="auto"/>
      </w:divBdr>
    </w:div>
    <w:div w:id="558521739">
      <w:bodyDiv w:val="1"/>
      <w:marLeft w:val="0"/>
      <w:marRight w:val="0"/>
      <w:marTop w:val="0"/>
      <w:marBottom w:val="0"/>
      <w:divBdr>
        <w:top w:val="none" w:sz="0" w:space="0" w:color="auto"/>
        <w:left w:val="none" w:sz="0" w:space="0" w:color="auto"/>
        <w:bottom w:val="none" w:sz="0" w:space="0" w:color="auto"/>
        <w:right w:val="none" w:sz="0" w:space="0" w:color="auto"/>
      </w:divBdr>
    </w:div>
    <w:div w:id="558633851">
      <w:bodyDiv w:val="1"/>
      <w:marLeft w:val="0"/>
      <w:marRight w:val="0"/>
      <w:marTop w:val="0"/>
      <w:marBottom w:val="0"/>
      <w:divBdr>
        <w:top w:val="none" w:sz="0" w:space="0" w:color="auto"/>
        <w:left w:val="none" w:sz="0" w:space="0" w:color="auto"/>
        <w:bottom w:val="none" w:sz="0" w:space="0" w:color="auto"/>
        <w:right w:val="none" w:sz="0" w:space="0" w:color="auto"/>
      </w:divBdr>
    </w:div>
    <w:div w:id="559093490">
      <w:bodyDiv w:val="1"/>
      <w:marLeft w:val="0"/>
      <w:marRight w:val="0"/>
      <w:marTop w:val="0"/>
      <w:marBottom w:val="0"/>
      <w:divBdr>
        <w:top w:val="none" w:sz="0" w:space="0" w:color="auto"/>
        <w:left w:val="none" w:sz="0" w:space="0" w:color="auto"/>
        <w:bottom w:val="none" w:sz="0" w:space="0" w:color="auto"/>
        <w:right w:val="none" w:sz="0" w:space="0" w:color="auto"/>
      </w:divBdr>
    </w:div>
    <w:div w:id="559484238">
      <w:bodyDiv w:val="1"/>
      <w:marLeft w:val="0"/>
      <w:marRight w:val="0"/>
      <w:marTop w:val="0"/>
      <w:marBottom w:val="0"/>
      <w:divBdr>
        <w:top w:val="none" w:sz="0" w:space="0" w:color="auto"/>
        <w:left w:val="none" w:sz="0" w:space="0" w:color="auto"/>
        <w:bottom w:val="none" w:sz="0" w:space="0" w:color="auto"/>
        <w:right w:val="none" w:sz="0" w:space="0" w:color="auto"/>
      </w:divBdr>
    </w:div>
    <w:div w:id="559748458">
      <w:bodyDiv w:val="1"/>
      <w:marLeft w:val="0"/>
      <w:marRight w:val="0"/>
      <w:marTop w:val="0"/>
      <w:marBottom w:val="0"/>
      <w:divBdr>
        <w:top w:val="none" w:sz="0" w:space="0" w:color="auto"/>
        <w:left w:val="none" w:sz="0" w:space="0" w:color="auto"/>
        <w:bottom w:val="none" w:sz="0" w:space="0" w:color="auto"/>
        <w:right w:val="none" w:sz="0" w:space="0" w:color="auto"/>
      </w:divBdr>
    </w:div>
    <w:div w:id="560409863">
      <w:bodyDiv w:val="1"/>
      <w:marLeft w:val="0"/>
      <w:marRight w:val="0"/>
      <w:marTop w:val="0"/>
      <w:marBottom w:val="0"/>
      <w:divBdr>
        <w:top w:val="none" w:sz="0" w:space="0" w:color="auto"/>
        <w:left w:val="none" w:sz="0" w:space="0" w:color="auto"/>
        <w:bottom w:val="none" w:sz="0" w:space="0" w:color="auto"/>
        <w:right w:val="none" w:sz="0" w:space="0" w:color="auto"/>
      </w:divBdr>
    </w:div>
    <w:div w:id="560557480">
      <w:bodyDiv w:val="1"/>
      <w:marLeft w:val="0"/>
      <w:marRight w:val="0"/>
      <w:marTop w:val="0"/>
      <w:marBottom w:val="0"/>
      <w:divBdr>
        <w:top w:val="none" w:sz="0" w:space="0" w:color="auto"/>
        <w:left w:val="none" w:sz="0" w:space="0" w:color="auto"/>
        <w:bottom w:val="none" w:sz="0" w:space="0" w:color="auto"/>
        <w:right w:val="none" w:sz="0" w:space="0" w:color="auto"/>
      </w:divBdr>
    </w:div>
    <w:div w:id="560747602">
      <w:bodyDiv w:val="1"/>
      <w:marLeft w:val="0"/>
      <w:marRight w:val="0"/>
      <w:marTop w:val="0"/>
      <w:marBottom w:val="0"/>
      <w:divBdr>
        <w:top w:val="none" w:sz="0" w:space="0" w:color="auto"/>
        <w:left w:val="none" w:sz="0" w:space="0" w:color="auto"/>
        <w:bottom w:val="none" w:sz="0" w:space="0" w:color="auto"/>
        <w:right w:val="none" w:sz="0" w:space="0" w:color="auto"/>
      </w:divBdr>
    </w:div>
    <w:div w:id="561064833">
      <w:bodyDiv w:val="1"/>
      <w:marLeft w:val="0"/>
      <w:marRight w:val="0"/>
      <w:marTop w:val="0"/>
      <w:marBottom w:val="0"/>
      <w:divBdr>
        <w:top w:val="none" w:sz="0" w:space="0" w:color="auto"/>
        <w:left w:val="none" w:sz="0" w:space="0" w:color="auto"/>
        <w:bottom w:val="none" w:sz="0" w:space="0" w:color="auto"/>
        <w:right w:val="none" w:sz="0" w:space="0" w:color="auto"/>
      </w:divBdr>
    </w:div>
    <w:div w:id="561214992">
      <w:bodyDiv w:val="1"/>
      <w:marLeft w:val="0"/>
      <w:marRight w:val="0"/>
      <w:marTop w:val="0"/>
      <w:marBottom w:val="0"/>
      <w:divBdr>
        <w:top w:val="none" w:sz="0" w:space="0" w:color="auto"/>
        <w:left w:val="none" w:sz="0" w:space="0" w:color="auto"/>
        <w:bottom w:val="none" w:sz="0" w:space="0" w:color="auto"/>
        <w:right w:val="none" w:sz="0" w:space="0" w:color="auto"/>
      </w:divBdr>
    </w:div>
    <w:div w:id="561254504">
      <w:bodyDiv w:val="1"/>
      <w:marLeft w:val="0"/>
      <w:marRight w:val="0"/>
      <w:marTop w:val="0"/>
      <w:marBottom w:val="0"/>
      <w:divBdr>
        <w:top w:val="none" w:sz="0" w:space="0" w:color="auto"/>
        <w:left w:val="none" w:sz="0" w:space="0" w:color="auto"/>
        <w:bottom w:val="none" w:sz="0" w:space="0" w:color="auto"/>
        <w:right w:val="none" w:sz="0" w:space="0" w:color="auto"/>
      </w:divBdr>
    </w:div>
    <w:div w:id="561872758">
      <w:bodyDiv w:val="1"/>
      <w:marLeft w:val="0"/>
      <w:marRight w:val="0"/>
      <w:marTop w:val="0"/>
      <w:marBottom w:val="0"/>
      <w:divBdr>
        <w:top w:val="none" w:sz="0" w:space="0" w:color="auto"/>
        <w:left w:val="none" w:sz="0" w:space="0" w:color="auto"/>
        <w:bottom w:val="none" w:sz="0" w:space="0" w:color="auto"/>
        <w:right w:val="none" w:sz="0" w:space="0" w:color="auto"/>
      </w:divBdr>
    </w:div>
    <w:div w:id="562329950">
      <w:bodyDiv w:val="1"/>
      <w:marLeft w:val="0"/>
      <w:marRight w:val="0"/>
      <w:marTop w:val="0"/>
      <w:marBottom w:val="0"/>
      <w:divBdr>
        <w:top w:val="none" w:sz="0" w:space="0" w:color="auto"/>
        <w:left w:val="none" w:sz="0" w:space="0" w:color="auto"/>
        <w:bottom w:val="none" w:sz="0" w:space="0" w:color="auto"/>
        <w:right w:val="none" w:sz="0" w:space="0" w:color="auto"/>
      </w:divBdr>
    </w:div>
    <w:div w:id="562521900">
      <w:bodyDiv w:val="1"/>
      <w:marLeft w:val="0"/>
      <w:marRight w:val="0"/>
      <w:marTop w:val="0"/>
      <w:marBottom w:val="0"/>
      <w:divBdr>
        <w:top w:val="none" w:sz="0" w:space="0" w:color="auto"/>
        <w:left w:val="none" w:sz="0" w:space="0" w:color="auto"/>
        <w:bottom w:val="none" w:sz="0" w:space="0" w:color="auto"/>
        <w:right w:val="none" w:sz="0" w:space="0" w:color="auto"/>
      </w:divBdr>
    </w:div>
    <w:div w:id="562565531">
      <w:bodyDiv w:val="1"/>
      <w:marLeft w:val="0"/>
      <w:marRight w:val="0"/>
      <w:marTop w:val="0"/>
      <w:marBottom w:val="0"/>
      <w:divBdr>
        <w:top w:val="none" w:sz="0" w:space="0" w:color="auto"/>
        <w:left w:val="none" w:sz="0" w:space="0" w:color="auto"/>
        <w:bottom w:val="none" w:sz="0" w:space="0" w:color="auto"/>
        <w:right w:val="none" w:sz="0" w:space="0" w:color="auto"/>
      </w:divBdr>
    </w:div>
    <w:div w:id="562982528">
      <w:bodyDiv w:val="1"/>
      <w:marLeft w:val="0"/>
      <w:marRight w:val="0"/>
      <w:marTop w:val="0"/>
      <w:marBottom w:val="0"/>
      <w:divBdr>
        <w:top w:val="none" w:sz="0" w:space="0" w:color="auto"/>
        <w:left w:val="none" w:sz="0" w:space="0" w:color="auto"/>
        <w:bottom w:val="none" w:sz="0" w:space="0" w:color="auto"/>
        <w:right w:val="none" w:sz="0" w:space="0" w:color="auto"/>
      </w:divBdr>
    </w:div>
    <w:div w:id="563180259">
      <w:bodyDiv w:val="1"/>
      <w:marLeft w:val="0"/>
      <w:marRight w:val="0"/>
      <w:marTop w:val="0"/>
      <w:marBottom w:val="0"/>
      <w:divBdr>
        <w:top w:val="none" w:sz="0" w:space="0" w:color="auto"/>
        <w:left w:val="none" w:sz="0" w:space="0" w:color="auto"/>
        <w:bottom w:val="none" w:sz="0" w:space="0" w:color="auto"/>
        <w:right w:val="none" w:sz="0" w:space="0" w:color="auto"/>
      </w:divBdr>
    </w:div>
    <w:div w:id="563417475">
      <w:bodyDiv w:val="1"/>
      <w:marLeft w:val="0"/>
      <w:marRight w:val="0"/>
      <w:marTop w:val="0"/>
      <w:marBottom w:val="0"/>
      <w:divBdr>
        <w:top w:val="none" w:sz="0" w:space="0" w:color="auto"/>
        <w:left w:val="none" w:sz="0" w:space="0" w:color="auto"/>
        <w:bottom w:val="none" w:sz="0" w:space="0" w:color="auto"/>
        <w:right w:val="none" w:sz="0" w:space="0" w:color="auto"/>
      </w:divBdr>
    </w:div>
    <w:div w:id="563682786">
      <w:bodyDiv w:val="1"/>
      <w:marLeft w:val="0"/>
      <w:marRight w:val="0"/>
      <w:marTop w:val="0"/>
      <w:marBottom w:val="0"/>
      <w:divBdr>
        <w:top w:val="none" w:sz="0" w:space="0" w:color="auto"/>
        <w:left w:val="none" w:sz="0" w:space="0" w:color="auto"/>
        <w:bottom w:val="none" w:sz="0" w:space="0" w:color="auto"/>
        <w:right w:val="none" w:sz="0" w:space="0" w:color="auto"/>
      </w:divBdr>
    </w:div>
    <w:div w:id="563836555">
      <w:bodyDiv w:val="1"/>
      <w:marLeft w:val="0"/>
      <w:marRight w:val="0"/>
      <w:marTop w:val="0"/>
      <w:marBottom w:val="0"/>
      <w:divBdr>
        <w:top w:val="none" w:sz="0" w:space="0" w:color="auto"/>
        <w:left w:val="none" w:sz="0" w:space="0" w:color="auto"/>
        <w:bottom w:val="none" w:sz="0" w:space="0" w:color="auto"/>
        <w:right w:val="none" w:sz="0" w:space="0" w:color="auto"/>
      </w:divBdr>
      <w:divsChild>
        <w:div w:id="1203400376">
          <w:marLeft w:val="0"/>
          <w:marRight w:val="0"/>
          <w:marTop w:val="0"/>
          <w:marBottom w:val="0"/>
          <w:divBdr>
            <w:top w:val="none" w:sz="0" w:space="0" w:color="auto"/>
            <w:left w:val="none" w:sz="0" w:space="0" w:color="auto"/>
            <w:bottom w:val="none" w:sz="0" w:space="0" w:color="auto"/>
            <w:right w:val="none" w:sz="0" w:space="0" w:color="auto"/>
          </w:divBdr>
        </w:div>
        <w:div w:id="1695575666">
          <w:marLeft w:val="0"/>
          <w:marRight w:val="0"/>
          <w:marTop w:val="0"/>
          <w:marBottom w:val="0"/>
          <w:divBdr>
            <w:top w:val="none" w:sz="0" w:space="0" w:color="auto"/>
            <w:left w:val="none" w:sz="0" w:space="0" w:color="auto"/>
            <w:bottom w:val="none" w:sz="0" w:space="0" w:color="auto"/>
            <w:right w:val="none" w:sz="0" w:space="0" w:color="auto"/>
          </w:divBdr>
        </w:div>
        <w:div w:id="1649817566">
          <w:marLeft w:val="0"/>
          <w:marRight w:val="0"/>
          <w:marTop w:val="0"/>
          <w:marBottom w:val="0"/>
          <w:divBdr>
            <w:top w:val="none" w:sz="0" w:space="0" w:color="auto"/>
            <w:left w:val="none" w:sz="0" w:space="0" w:color="auto"/>
            <w:bottom w:val="none" w:sz="0" w:space="0" w:color="auto"/>
            <w:right w:val="none" w:sz="0" w:space="0" w:color="auto"/>
          </w:divBdr>
        </w:div>
        <w:div w:id="650447363">
          <w:marLeft w:val="0"/>
          <w:marRight w:val="0"/>
          <w:marTop w:val="0"/>
          <w:marBottom w:val="0"/>
          <w:divBdr>
            <w:top w:val="none" w:sz="0" w:space="0" w:color="auto"/>
            <w:left w:val="none" w:sz="0" w:space="0" w:color="auto"/>
            <w:bottom w:val="none" w:sz="0" w:space="0" w:color="auto"/>
            <w:right w:val="none" w:sz="0" w:space="0" w:color="auto"/>
          </w:divBdr>
        </w:div>
        <w:div w:id="1814254048">
          <w:marLeft w:val="0"/>
          <w:marRight w:val="0"/>
          <w:marTop w:val="0"/>
          <w:marBottom w:val="0"/>
          <w:divBdr>
            <w:top w:val="none" w:sz="0" w:space="0" w:color="auto"/>
            <w:left w:val="none" w:sz="0" w:space="0" w:color="auto"/>
            <w:bottom w:val="none" w:sz="0" w:space="0" w:color="auto"/>
            <w:right w:val="none" w:sz="0" w:space="0" w:color="auto"/>
          </w:divBdr>
        </w:div>
        <w:div w:id="44910621">
          <w:marLeft w:val="0"/>
          <w:marRight w:val="0"/>
          <w:marTop w:val="0"/>
          <w:marBottom w:val="0"/>
          <w:divBdr>
            <w:top w:val="none" w:sz="0" w:space="0" w:color="auto"/>
            <w:left w:val="none" w:sz="0" w:space="0" w:color="auto"/>
            <w:bottom w:val="none" w:sz="0" w:space="0" w:color="auto"/>
            <w:right w:val="none" w:sz="0" w:space="0" w:color="auto"/>
          </w:divBdr>
        </w:div>
        <w:div w:id="1784686634">
          <w:marLeft w:val="0"/>
          <w:marRight w:val="0"/>
          <w:marTop w:val="0"/>
          <w:marBottom w:val="0"/>
          <w:divBdr>
            <w:top w:val="none" w:sz="0" w:space="0" w:color="auto"/>
            <w:left w:val="none" w:sz="0" w:space="0" w:color="auto"/>
            <w:bottom w:val="none" w:sz="0" w:space="0" w:color="auto"/>
            <w:right w:val="none" w:sz="0" w:space="0" w:color="auto"/>
          </w:divBdr>
        </w:div>
        <w:div w:id="1031613160">
          <w:marLeft w:val="0"/>
          <w:marRight w:val="0"/>
          <w:marTop w:val="0"/>
          <w:marBottom w:val="0"/>
          <w:divBdr>
            <w:top w:val="none" w:sz="0" w:space="0" w:color="auto"/>
            <w:left w:val="none" w:sz="0" w:space="0" w:color="auto"/>
            <w:bottom w:val="none" w:sz="0" w:space="0" w:color="auto"/>
            <w:right w:val="none" w:sz="0" w:space="0" w:color="auto"/>
          </w:divBdr>
        </w:div>
        <w:div w:id="914708348">
          <w:marLeft w:val="0"/>
          <w:marRight w:val="0"/>
          <w:marTop w:val="0"/>
          <w:marBottom w:val="0"/>
          <w:divBdr>
            <w:top w:val="none" w:sz="0" w:space="0" w:color="auto"/>
            <w:left w:val="none" w:sz="0" w:space="0" w:color="auto"/>
            <w:bottom w:val="none" w:sz="0" w:space="0" w:color="auto"/>
            <w:right w:val="none" w:sz="0" w:space="0" w:color="auto"/>
          </w:divBdr>
        </w:div>
        <w:div w:id="1642609528">
          <w:marLeft w:val="0"/>
          <w:marRight w:val="0"/>
          <w:marTop w:val="0"/>
          <w:marBottom w:val="0"/>
          <w:divBdr>
            <w:top w:val="none" w:sz="0" w:space="0" w:color="auto"/>
            <w:left w:val="none" w:sz="0" w:space="0" w:color="auto"/>
            <w:bottom w:val="none" w:sz="0" w:space="0" w:color="auto"/>
            <w:right w:val="none" w:sz="0" w:space="0" w:color="auto"/>
          </w:divBdr>
        </w:div>
        <w:div w:id="1666014903">
          <w:marLeft w:val="0"/>
          <w:marRight w:val="0"/>
          <w:marTop w:val="0"/>
          <w:marBottom w:val="0"/>
          <w:divBdr>
            <w:top w:val="none" w:sz="0" w:space="0" w:color="auto"/>
            <w:left w:val="none" w:sz="0" w:space="0" w:color="auto"/>
            <w:bottom w:val="none" w:sz="0" w:space="0" w:color="auto"/>
            <w:right w:val="none" w:sz="0" w:space="0" w:color="auto"/>
          </w:divBdr>
        </w:div>
        <w:div w:id="209077902">
          <w:marLeft w:val="0"/>
          <w:marRight w:val="0"/>
          <w:marTop w:val="0"/>
          <w:marBottom w:val="0"/>
          <w:divBdr>
            <w:top w:val="none" w:sz="0" w:space="0" w:color="auto"/>
            <w:left w:val="none" w:sz="0" w:space="0" w:color="auto"/>
            <w:bottom w:val="none" w:sz="0" w:space="0" w:color="auto"/>
            <w:right w:val="none" w:sz="0" w:space="0" w:color="auto"/>
          </w:divBdr>
        </w:div>
        <w:div w:id="95365767">
          <w:marLeft w:val="0"/>
          <w:marRight w:val="0"/>
          <w:marTop w:val="0"/>
          <w:marBottom w:val="0"/>
          <w:divBdr>
            <w:top w:val="none" w:sz="0" w:space="0" w:color="auto"/>
            <w:left w:val="none" w:sz="0" w:space="0" w:color="auto"/>
            <w:bottom w:val="none" w:sz="0" w:space="0" w:color="auto"/>
            <w:right w:val="none" w:sz="0" w:space="0" w:color="auto"/>
          </w:divBdr>
        </w:div>
        <w:div w:id="842474259">
          <w:marLeft w:val="0"/>
          <w:marRight w:val="0"/>
          <w:marTop w:val="0"/>
          <w:marBottom w:val="0"/>
          <w:divBdr>
            <w:top w:val="none" w:sz="0" w:space="0" w:color="auto"/>
            <w:left w:val="none" w:sz="0" w:space="0" w:color="auto"/>
            <w:bottom w:val="none" w:sz="0" w:space="0" w:color="auto"/>
            <w:right w:val="none" w:sz="0" w:space="0" w:color="auto"/>
          </w:divBdr>
        </w:div>
        <w:div w:id="763304861">
          <w:marLeft w:val="0"/>
          <w:marRight w:val="0"/>
          <w:marTop w:val="0"/>
          <w:marBottom w:val="0"/>
          <w:divBdr>
            <w:top w:val="none" w:sz="0" w:space="0" w:color="auto"/>
            <w:left w:val="none" w:sz="0" w:space="0" w:color="auto"/>
            <w:bottom w:val="none" w:sz="0" w:space="0" w:color="auto"/>
            <w:right w:val="none" w:sz="0" w:space="0" w:color="auto"/>
          </w:divBdr>
        </w:div>
        <w:div w:id="1659990648">
          <w:marLeft w:val="0"/>
          <w:marRight w:val="0"/>
          <w:marTop w:val="0"/>
          <w:marBottom w:val="0"/>
          <w:divBdr>
            <w:top w:val="none" w:sz="0" w:space="0" w:color="auto"/>
            <w:left w:val="none" w:sz="0" w:space="0" w:color="auto"/>
            <w:bottom w:val="none" w:sz="0" w:space="0" w:color="auto"/>
            <w:right w:val="none" w:sz="0" w:space="0" w:color="auto"/>
          </w:divBdr>
        </w:div>
        <w:div w:id="1193032859">
          <w:marLeft w:val="0"/>
          <w:marRight w:val="0"/>
          <w:marTop w:val="0"/>
          <w:marBottom w:val="0"/>
          <w:divBdr>
            <w:top w:val="none" w:sz="0" w:space="0" w:color="auto"/>
            <w:left w:val="none" w:sz="0" w:space="0" w:color="auto"/>
            <w:bottom w:val="none" w:sz="0" w:space="0" w:color="auto"/>
            <w:right w:val="none" w:sz="0" w:space="0" w:color="auto"/>
          </w:divBdr>
        </w:div>
        <w:div w:id="999312173">
          <w:marLeft w:val="0"/>
          <w:marRight w:val="0"/>
          <w:marTop w:val="0"/>
          <w:marBottom w:val="0"/>
          <w:divBdr>
            <w:top w:val="none" w:sz="0" w:space="0" w:color="auto"/>
            <w:left w:val="none" w:sz="0" w:space="0" w:color="auto"/>
            <w:bottom w:val="none" w:sz="0" w:space="0" w:color="auto"/>
            <w:right w:val="none" w:sz="0" w:space="0" w:color="auto"/>
          </w:divBdr>
        </w:div>
        <w:div w:id="929778152">
          <w:marLeft w:val="0"/>
          <w:marRight w:val="0"/>
          <w:marTop w:val="0"/>
          <w:marBottom w:val="0"/>
          <w:divBdr>
            <w:top w:val="none" w:sz="0" w:space="0" w:color="auto"/>
            <w:left w:val="none" w:sz="0" w:space="0" w:color="auto"/>
            <w:bottom w:val="none" w:sz="0" w:space="0" w:color="auto"/>
            <w:right w:val="none" w:sz="0" w:space="0" w:color="auto"/>
          </w:divBdr>
        </w:div>
        <w:div w:id="529219144">
          <w:marLeft w:val="0"/>
          <w:marRight w:val="0"/>
          <w:marTop w:val="0"/>
          <w:marBottom w:val="0"/>
          <w:divBdr>
            <w:top w:val="none" w:sz="0" w:space="0" w:color="auto"/>
            <w:left w:val="none" w:sz="0" w:space="0" w:color="auto"/>
            <w:bottom w:val="none" w:sz="0" w:space="0" w:color="auto"/>
            <w:right w:val="none" w:sz="0" w:space="0" w:color="auto"/>
          </w:divBdr>
        </w:div>
        <w:div w:id="359011811">
          <w:marLeft w:val="0"/>
          <w:marRight w:val="0"/>
          <w:marTop w:val="0"/>
          <w:marBottom w:val="0"/>
          <w:divBdr>
            <w:top w:val="none" w:sz="0" w:space="0" w:color="auto"/>
            <w:left w:val="none" w:sz="0" w:space="0" w:color="auto"/>
            <w:bottom w:val="none" w:sz="0" w:space="0" w:color="auto"/>
            <w:right w:val="none" w:sz="0" w:space="0" w:color="auto"/>
          </w:divBdr>
        </w:div>
        <w:div w:id="1835760061">
          <w:marLeft w:val="0"/>
          <w:marRight w:val="0"/>
          <w:marTop w:val="0"/>
          <w:marBottom w:val="0"/>
          <w:divBdr>
            <w:top w:val="none" w:sz="0" w:space="0" w:color="auto"/>
            <w:left w:val="none" w:sz="0" w:space="0" w:color="auto"/>
            <w:bottom w:val="none" w:sz="0" w:space="0" w:color="auto"/>
            <w:right w:val="none" w:sz="0" w:space="0" w:color="auto"/>
          </w:divBdr>
        </w:div>
        <w:div w:id="760486989">
          <w:marLeft w:val="0"/>
          <w:marRight w:val="0"/>
          <w:marTop w:val="0"/>
          <w:marBottom w:val="0"/>
          <w:divBdr>
            <w:top w:val="none" w:sz="0" w:space="0" w:color="auto"/>
            <w:left w:val="none" w:sz="0" w:space="0" w:color="auto"/>
            <w:bottom w:val="none" w:sz="0" w:space="0" w:color="auto"/>
            <w:right w:val="none" w:sz="0" w:space="0" w:color="auto"/>
          </w:divBdr>
        </w:div>
        <w:div w:id="1493597314">
          <w:marLeft w:val="0"/>
          <w:marRight w:val="0"/>
          <w:marTop w:val="0"/>
          <w:marBottom w:val="0"/>
          <w:divBdr>
            <w:top w:val="none" w:sz="0" w:space="0" w:color="auto"/>
            <w:left w:val="none" w:sz="0" w:space="0" w:color="auto"/>
            <w:bottom w:val="none" w:sz="0" w:space="0" w:color="auto"/>
            <w:right w:val="none" w:sz="0" w:space="0" w:color="auto"/>
          </w:divBdr>
        </w:div>
        <w:div w:id="1208299146">
          <w:marLeft w:val="0"/>
          <w:marRight w:val="0"/>
          <w:marTop w:val="0"/>
          <w:marBottom w:val="0"/>
          <w:divBdr>
            <w:top w:val="none" w:sz="0" w:space="0" w:color="auto"/>
            <w:left w:val="none" w:sz="0" w:space="0" w:color="auto"/>
            <w:bottom w:val="none" w:sz="0" w:space="0" w:color="auto"/>
            <w:right w:val="none" w:sz="0" w:space="0" w:color="auto"/>
          </w:divBdr>
        </w:div>
        <w:div w:id="1285429886">
          <w:marLeft w:val="0"/>
          <w:marRight w:val="0"/>
          <w:marTop w:val="0"/>
          <w:marBottom w:val="0"/>
          <w:divBdr>
            <w:top w:val="none" w:sz="0" w:space="0" w:color="auto"/>
            <w:left w:val="none" w:sz="0" w:space="0" w:color="auto"/>
            <w:bottom w:val="none" w:sz="0" w:space="0" w:color="auto"/>
            <w:right w:val="none" w:sz="0" w:space="0" w:color="auto"/>
          </w:divBdr>
        </w:div>
        <w:div w:id="523322396">
          <w:marLeft w:val="0"/>
          <w:marRight w:val="0"/>
          <w:marTop w:val="0"/>
          <w:marBottom w:val="0"/>
          <w:divBdr>
            <w:top w:val="none" w:sz="0" w:space="0" w:color="auto"/>
            <w:left w:val="none" w:sz="0" w:space="0" w:color="auto"/>
            <w:bottom w:val="none" w:sz="0" w:space="0" w:color="auto"/>
            <w:right w:val="none" w:sz="0" w:space="0" w:color="auto"/>
          </w:divBdr>
        </w:div>
        <w:div w:id="2039231249">
          <w:marLeft w:val="0"/>
          <w:marRight w:val="0"/>
          <w:marTop w:val="0"/>
          <w:marBottom w:val="0"/>
          <w:divBdr>
            <w:top w:val="none" w:sz="0" w:space="0" w:color="auto"/>
            <w:left w:val="none" w:sz="0" w:space="0" w:color="auto"/>
            <w:bottom w:val="none" w:sz="0" w:space="0" w:color="auto"/>
            <w:right w:val="none" w:sz="0" w:space="0" w:color="auto"/>
          </w:divBdr>
        </w:div>
        <w:div w:id="188836800">
          <w:marLeft w:val="0"/>
          <w:marRight w:val="0"/>
          <w:marTop w:val="0"/>
          <w:marBottom w:val="0"/>
          <w:divBdr>
            <w:top w:val="none" w:sz="0" w:space="0" w:color="auto"/>
            <w:left w:val="none" w:sz="0" w:space="0" w:color="auto"/>
            <w:bottom w:val="none" w:sz="0" w:space="0" w:color="auto"/>
            <w:right w:val="none" w:sz="0" w:space="0" w:color="auto"/>
          </w:divBdr>
        </w:div>
        <w:div w:id="314190257">
          <w:marLeft w:val="0"/>
          <w:marRight w:val="0"/>
          <w:marTop w:val="0"/>
          <w:marBottom w:val="0"/>
          <w:divBdr>
            <w:top w:val="none" w:sz="0" w:space="0" w:color="auto"/>
            <w:left w:val="none" w:sz="0" w:space="0" w:color="auto"/>
            <w:bottom w:val="none" w:sz="0" w:space="0" w:color="auto"/>
            <w:right w:val="none" w:sz="0" w:space="0" w:color="auto"/>
          </w:divBdr>
        </w:div>
        <w:div w:id="1227447272">
          <w:marLeft w:val="0"/>
          <w:marRight w:val="0"/>
          <w:marTop w:val="0"/>
          <w:marBottom w:val="0"/>
          <w:divBdr>
            <w:top w:val="none" w:sz="0" w:space="0" w:color="auto"/>
            <w:left w:val="none" w:sz="0" w:space="0" w:color="auto"/>
            <w:bottom w:val="none" w:sz="0" w:space="0" w:color="auto"/>
            <w:right w:val="none" w:sz="0" w:space="0" w:color="auto"/>
          </w:divBdr>
        </w:div>
        <w:div w:id="1603807272">
          <w:marLeft w:val="0"/>
          <w:marRight w:val="0"/>
          <w:marTop w:val="0"/>
          <w:marBottom w:val="0"/>
          <w:divBdr>
            <w:top w:val="none" w:sz="0" w:space="0" w:color="auto"/>
            <w:left w:val="none" w:sz="0" w:space="0" w:color="auto"/>
            <w:bottom w:val="none" w:sz="0" w:space="0" w:color="auto"/>
            <w:right w:val="none" w:sz="0" w:space="0" w:color="auto"/>
          </w:divBdr>
        </w:div>
        <w:div w:id="1714574589">
          <w:marLeft w:val="0"/>
          <w:marRight w:val="0"/>
          <w:marTop w:val="0"/>
          <w:marBottom w:val="0"/>
          <w:divBdr>
            <w:top w:val="none" w:sz="0" w:space="0" w:color="auto"/>
            <w:left w:val="none" w:sz="0" w:space="0" w:color="auto"/>
            <w:bottom w:val="none" w:sz="0" w:space="0" w:color="auto"/>
            <w:right w:val="none" w:sz="0" w:space="0" w:color="auto"/>
          </w:divBdr>
        </w:div>
        <w:div w:id="1292401791">
          <w:marLeft w:val="0"/>
          <w:marRight w:val="0"/>
          <w:marTop w:val="0"/>
          <w:marBottom w:val="0"/>
          <w:divBdr>
            <w:top w:val="none" w:sz="0" w:space="0" w:color="auto"/>
            <w:left w:val="none" w:sz="0" w:space="0" w:color="auto"/>
            <w:bottom w:val="none" w:sz="0" w:space="0" w:color="auto"/>
            <w:right w:val="none" w:sz="0" w:space="0" w:color="auto"/>
          </w:divBdr>
        </w:div>
        <w:div w:id="1047022871">
          <w:marLeft w:val="0"/>
          <w:marRight w:val="0"/>
          <w:marTop w:val="0"/>
          <w:marBottom w:val="0"/>
          <w:divBdr>
            <w:top w:val="none" w:sz="0" w:space="0" w:color="auto"/>
            <w:left w:val="none" w:sz="0" w:space="0" w:color="auto"/>
            <w:bottom w:val="none" w:sz="0" w:space="0" w:color="auto"/>
            <w:right w:val="none" w:sz="0" w:space="0" w:color="auto"/>
          </w:divBdr>
        </w:div>
        <w:div w:id="1937325517">
          <w:marLeft w:val="0"/>
          <w:marRight w:val="0"/>
          <w:marTop w:val="0"/>
          <w:marBottom w:val="0"/>
          <w:divBdr>
            <w:top w:val="none" w:sz="0" w:space="0" w:color="auto"/>
            <w:left w:val="none" w:sz="0" w:space="0" w:color="auto"/>
            <w:bottom w:val="none" w:sz="0" w:space="0" w:color="auto"/>
            <w:right w:val="none" w:sz="0" w:space="0" w:color="auto"/>
          </w:divBdr>
        </w:div>
        <w:div w:id="935669254">
          <w:marLeft w:val="0"/>
          <w:marRight w:val="0"/>
          <w:marTop w:val="0"/>
          <w:marBottom w:val="0"/>
          <w:divBdr>
            <w:top w:val="none" w:sz="0" w:space="0" w:color="auto"/>
            <w:left w:val="none" w:sz="0" w:space="0" w:color="auto"/>
            <w:bottom w:val="none" w:sz="0" w:space="0" w:color="auto"/>
            <w:right w:val="none" w:sz="0" w:space="0" w:color="auto"/>
          </w:divBdr>
        </w:div>
        <w:div w:id="885525737">
          <w:marLeft w:val="0"/>
          <w:marRight w:val="0"/>
          <w:marTop w:val="0"/>
          <w:marBottom w:val="0"/>
          <w:divBdr>
            <w:top w:val="none" w:sz="0" w:space="0" w:color="auto"/>
            <w:left w:val="none" w:sz="0" w:space="0" w:color="auto"/>
            <w:bottom w:val="none" w:sz="0" w:space="0" w:color="auto"/>
            <w:right w:val="none" w:sz="0" w:space="0" w:color="auto"/>
          </w:divBdr>
        </w:div>
        <w:div w:id="23333143">
          <w:marLeft w:val="0"/>
          <w:marRight w:val="0"/>
          <w:marTop w:val="0"/>
          <w:marBottom w:val="0"/>
          <w:divBdr>
            <w:top w:val="none" w:sz="0" w:space="0" w:color="auto"/>
            <w:left w:val="none" w:sz="0" w:space="0" w:color="auto"/>
            <w:bottom w:val="none" w:sz="0" w:space="0" w:color="auto"/>
            <w:right w:val="none" w:sz="0" w:space="0" w:color="auto"/>
          </w:divBdr>
        </w:div>
        <w:div w:id="439689478">
          <w:marLeft w:val="0"/>
          <w:marRight w:val="0"/>
          <w:marTop w:val="0"/>
          <w:marBottom w:val="0"/>
          <w:divBdr>
            <w:top w:val="none" w:sz="0" w:space="0" w:color="auto"/>
            <w:left w:val="none" w:sz="0" w:space="0" w:color="auto"/>
            <w:bottom w:val="none" w:sz="0" w:space="0" w:color="auto"/>
            <w:right w:val="none" w:sz="0" w:space="0" w:color="auto"/>
          </w:divBdr>
        </w:div>
        <w:div w:id="1749645836">
          <w:marLeft w:val="0"/>
          <w:marRight w:val="0"/>
          <w:marTop w:val="0"/>
          <w:marBottom w:val="0"/>
          <w:divBdr>
            <w:top w:val="none" w:sz="0" w:space="0" w:color="auto"/>
            <w:left w:val="none" w:sz="0" w:space="0" w:color="auto"/>
            <w:bottom w:val="none" w:sz="0" w:space="0" w:color="auto"/>
            <w:right w:val="none" w:sz="0" w:space="0" w:color="auto"/>
          </w:divBdr>
        </w:div>
        <w:div w:id="642125348">
          <w:marLeft w:val="0"/>
          <w:marRight w:val="0"/>
          <w:marTop w:val="0"/>
          <w:marBottom w:val="0"/>
          <w:divBdr>
            <w:top w:val="none" w:sz="0" w:space="0" w:color="auto"/>
            <w:left w:val="none" w:sz="0" w:space="0" w:color="auto"/>
            <w:bottom w:val="none" w:sz="0" w:space="0" w:color="auto"/>
            <w:right w:val="none" w:sz="0" w:space="0" w:color="auto"/>
          </w:divBdr>
        </w:div>
        <w:div w:id="1360666194">
          <w:marLeft w:val="0"/>
          <w:marRight w:val="0"/>
          <w:marTop w:val="0"/>
          <w:marBottom w:val="0"/>
          <w:divBdr>
            <w:top w:val="none" w:sz="0" w:space="0" w:color="auto"/>
            <w:left w:val="none" w:sz="0" w:space="0" w:color="auto"/>
            <w:bottom w:val="none" w:sz="0" w:space="0" w:color="auto"/>
            <w:right w:val="none" w:sz="0" w:space="0" w:color="auto"/>
          </w:divBdr>
        </w:div>
        <w:div w:id="757093358">
          <w:marLeft w:val="0"/>
          <w:marRight w:val="0"/>
          <w:marTop w:val="0"/>
          <w:marBottom w:val="0"/>
          <w:divBdr>
            <w:top w:val="none" w:sz="0" w:space="0" w:color="auto"/>
            <w:left w:val="none" w:sz="0" w:space="0" w:color="auto"/>
            <w:bottom w:val="none" w:sz="0" w:space="0" w:color="auto"/>
            <w:right w:val="none" w:sz="0" w:space="0" w:color="auto"/>
          </w:divBdr>
        </w:div>
        <w:div w:id="1454977507">
          <w:marLeft w:val="0"/>
          <w:marRight w:val="0"/>
          <w:marTop w:val="0"/>
          <w:marBottom w:val="0"/>
          <w:divBdr>
            <w:top w:val="none" w:sz="0" w:space="0" w:color="auto"/>
            <w:left w:val="none" w:sz="0" w:space="0" w:color="auto"/>
            <w:bottom w:val="none" w:sz="0" w:space="0" w:color="auto"/>
            <w:right w:val="none" w:sz="0" w:space="0" w:color="auto"/>
          </w:divBdr>
        </w:div>
        <w:div w:id="1672879100">
          <w:marLeft w:val="0"/>
          <w:marRight w:val="0"/>
          <w:marTop w:val="0"/>
          <w:marBottom w:val="0"/>
          <w:divBdr>
            <w:top w:val="none" w:sz="0" w:space="0" w:color="auto"/>
            <w:left w:val="none" w:sz="0" w:space="0" w:color="auto"/>
            <w:bottom w:val="none" w:sz="0" w:space="0" w:color="auto"/>
            <w:right w:val="none" w:sz="0" w:space="0" w:color="auto"/>
          </w:divBdr>
        </w:div>
        <w:div w:id="2095465534">
          <w:marLeft w:val="0"/>
          <w:marRight w:val="0"/>
          <w:marTop w:val="0"/>
          <w:marBottom w:val="0"/>
          <w:divBdr>
            <w:top w:val="none" w:sz="0" w:space="0" w:color="auto"/>
            <w:left w:val="none" w:sz="0" w:space="0" w:color="auto"/>
            <w:bottom w:val="none" w:sz="0" w:space="0" w:color="auto"/>
            <w:right w:val="none" w:sz="0" w:space="0" w:color="auto"/>
          </w:divBdr>
        </w:div>
        <w:div w:id="1984040788">
          <w:marLeft w:val="0"/>
          <w:marRight w:val="0"/>
          <w:marTop w:val="0"/>
          <w:marBottom w:val="0"/>
          <w:divBdr>
            <w:top w:val="none" w:sz="0" w:space="0" w:color="auto"/>
            <w:left w:val="none" w:sz="0" w:space="0" w:color="auto"/>
            <w:bottom w:val="none" w:sz="0" w:space="0" w:color="auto"/>
            <w:right w:val="none" w:sz="0" w:space="0" w:color="auto"/>
          </w:divBdr>
        </w:div>
        <w:div w:id="753085954">
          <w:marLeft w:val="0"/>
          <w:marRight w:val="0"/>
          <w:marTop w:val="0"/>
          <w:marBottom w:val="0"/>
          <w:divBdr>
            <w:top w:val="none" w:sz="0" w:space="0" w:color="auto"/>
            <w:left w:val="none" w:sz="0" w:space="0" w:color="auto"/>
            <w:bottom w:val="none" w:sz="0" w:space="0" w:color="auto"/>
            <w:right w:val="none" w:sz="0" w:space="0" w:color="auto"/>
          </w:divBdr>
        </w:div>
        <w:div w:id="10106946">
          <w:marLeft w:val="0"/>
          <w:marRight w:val="0"/>
          <w:marTop w:val="0"/>
          <w:marBottom w:val="0"/>
          <w:divBdr>
            <w:top w:val="none" w:sz="0" w:space="0" w:color="auto"/>
            <w:left w:val="none" w:sz="0" w:space="0" w:color="auto"/>
            <w:bottom w:val="none" w:sz="0" w:space="0" w:color="auto"/>
            <w:right w:val="none" w:sz="0" w:space="0" w:color="auto"/>
          </w:divBdr>
        </w:div>
        <w:div w:id="2088189019">
          <w:marLeft w:val="0"/>
          <w:marRight w:val="0"/>
          <w:marTop w:val="0"/>
          <w:marBottom w:val="0"/>
          <w:divBdr>
            <w:top w:val="none" w:sz="0" w:space="0" w:color="auto"/>
            <w:left w:val="none" w:sz="0" w:space="0" w:color="auto"/>
            <w:bottom w:val="none" w:sz="0" w:space="0" w:color="auto"/>
            <w:right w:val="none" w:sz="0" w:space="0" w:color="auto"/>
          </w:divBdr>
        </w:div>
        <w:div w:id="1201360226">
          <w:marLeft w:val="0"/>
          <w:marRight w:val="0"/>
          <w:marTop w:val="0"/>
          <w:marBottom w:val="0"/>
          <w:divBdr>
            <w:top w:val="none" w:sz="0" w:space="0" w:color="auto"/>
            <w:left w:val="none" w:sz="0" w:space="0" w:color="auto"/>
            <w:bottom w:val="none" w:sz="0" w:space="0" w:color="auto"/>
            <w:right w:val="none" w:sz="0" w:space="0" w:color="auto"/>
          </w:divBdr>
        </w:div>
        <w:div w:id="1103651498">
          <w:marLeft w:val="0"/>
          <w:marRight w:val="0"/>
          <w:marTop w:val="0"/>
          <w:marBottom w:val="0"/>
          <w:divBdr>
            <w:top w:val="none" w:sz="0" w:space="0" w:color="auto"/>
            <w:left w:val="none" w:sz="0" w:space="0" w:color="auto"/>
            <w:bottom w:val="none" w:sz="0" w:space="0" w:color="auto"/>
            <w:right w:val="none" w:sz="0" w:space="0" w:color="auto"/>
          </w:divBdr>
        </w:div>
        <w:div w:id="460654205">
          <w:marLeft w:val="0"/>
          <w:marRight w:val="0"/>
          <w:marTop w:val="0"/>
          <w:marBottom w:val="0"/>
          <w:divBdr>
            <w:top w:val="none" w:sz="0" w:space="0" w:color="auto"/>
            <w:left w:val="none" w:sz="0" w:space="0" w:color="auto"/>
            <w:bottom w:val="none" w:sz="0" w:space="0" w:color="auto"/>
            <w:right w:val="none" w:sz="0" w:space="0" w:color="auto"/>
          </w:divBdr>
        </w:div>
        <w:div w:id="1639215154">
          <w:marLeft w:val="0"/>
          <w:marRight w:val="0"/>
          <w:marTop w:val="0"/>
          <w:marBottom w:val="0"/>
          <w:divBdr>
            <w:top w:val="none" w:sz="0" w:space="0" w:color="auto"/>
            <w:left w:val="none" w:sz="0" w:space="0" w:color="auto"/>
            <w:bottom w:val="none" w:sz="0" w:space="0" w:color="auto"/>
            <w:right w:val="none" w:sz="0" w:space="0" w:color="auto"/>
          </w:divBdr>
        </w:div>
        <w:div w:id="1715232779">
          <w:marLeft w:val="0"/>
          <w:marRight w:val="0"/>
          <w:marTop w:val="0"/>
          <w:marBottom w:val="0"/>
          <w:divBdr>
            <w:top w:val="none" w:sz="0" w:space="0" w:color="auto"/>
            <w:left w:val="none" w:sz="0" w:space="0" w:color="auto"/>
            <w:bottom w:val="none" w:sz="0" w:space="0" w:color="auto"/>
            <w:right w:val="none" w:sz="0" w:space="0" w:color="auto"/>
          </w:divBdr>
        </w:div>
        <w:div w:id="1812403456">
          <w:marLeft w:val="0"/>
          <w:marRight w:val="0"/>
          <w:marTop w:val="0"/>
          <w:marBottom w:val="0"/>
          <w:divBdr>
            <w:top w:val="none" w:sz="0" w:space="0" w:color="auto"/>
            <w:left w:val="none" w:sz="0" w:space="0" w:color="auto"/>
            <w:bottom w:val="none" w:sz="0" w:space="0" w:color="auto"/>
            <w:right w:val="none" w:sz="0" w:space="0" w:color="auto"/>
          </w:divBdr>
        </w:div>
        <w:div w:id="1379477027">
          <w:marLeft w:val="0"/>
          <w:marRight w:val="0"/>
          <w:marTop w:val="0"/>
          <w:marBottom w:val="0"/>
          <w:divBdr>
            <w:top w:val="none" w:sz="0" w:space="0" w:color="auto"/>
            <w:left w:val="none" w:sz="0" w:space="0" w:color="auto"/>
            <w:bottom w:val="none" w:sz="0" w:space="0" w:color="auto"/>
            <w:right w:val="none" w:sz="0" w:space="0" w:color="auto"/>
          </w:divBdr>
        </w:div>
        <w:div w:id="1268007701">
          <w:marLeft w:val="0"/>
          <w:marRight w:val="0"/>
          <w:marTop w:val="0"/>
          <w:marBottom w:val="0"/>
          <w:divBdr>
            <w:top w:val="none" w:sz="0" w:space="0" w:color="auto"/>
            <w:left w:val="none" w:sz="0" w:space="0" w:color="auto"/>
            <w:bottom w:val="none" w:sz="0" w:space="0" w:color="auto"/>
            <w:right w:val="none" w:sz="0" w:space="0" w:color="auto"/>
          </w:divBdr>
        </w:div>
        <w:div w:id="1960183266">
          <w:marLeft w:val="0"/>
          <w:marRight w:val="0"/>
          <w:marTop w:val="0"/>
          <w:marBottom w:val="0"/>
          <w:divBdr>
            <w:top w:val="none" w:sz="0" w:space="0" w:color="auto"/>
            <w:left w:val="none" w:sz="0" w:space="0" w:color="auto"/>
            <w:bottom w:val="none" w:sz="0" w:space="0" w:color="auto"/>
            <w:right w:val="none" w:sz="0" w:space="0" w:color="auto"/>
          </w:divBdr>
        </w:div>
        <w:div w:id="618033448">
          <w:marLeft w:val="0"/>
          <w:marRight w:val="0"/>
          <w:marTop w:val="0"/>
          <w:marBottom w:val="0"/>
          <w:divBdr>
            <w:top w:val="none" w:sz="0" w:space="0" w:color="auto"/>
            <w:left w:val="none" w:sz="0" w:space="0" w:color="auto"/>
            <w:bottom w:val="none" w:sz="0" w:space="0" w:color="auto"/>
            <w:right w:val="none" w:sz="0" w:space="0" w:color="auto"/>
          </w:divBdr>
        </w:div>
        <w:div w:id="416245600">
          <w:marLeft w:val="0"/>
          <w:marRight w:val="0"/>
          <w:marTop w:val="0"/>
          <w:marBottom w:val="0"/>
          <w:divBdr>
            <w:top w:val="none" w:sz="0" w:space="0" w:color="auto"/>
            <w:left w:val="none" w:sz="0" w:space="0" w:color="auto"/>
            <w:bottom w:val="none" w:sz="0" w:space="0" w:color="auto"/>
            <w:right w:val="none" w:sz="0" w:space="0" w:color="auto"/>
          </w:divBdr>
        </w:div>
        <w:div w:id="737438903">
          <w:marLeft w:val="0"/>
          <w:marRight w:val="0"/>
          <w:marTop w:val="0"/>
          <w:marBottom w:val="0"/>
          <w:divBdr>
            <w:top w:val="none" w:sz="0" w:space="0" w:color="auto"/>
            <w:left w:val="none" w:sz="0" w:space="0" w:color="auto"/>
            <w:bottom w:val="none" w:sz="0" w:space="0" w:color="auto"/>
            <w:right w:val="none" w:sz="0" w:space="0" w:color="auto"/>
          </w:divBdr>
        </w:div>
        <w:div w:id="1331906955">
          <w:marLeft w:val="0"/>
          <w:marRight w:val="0"/>
          <w:marTop w:val="0"/>
          <w:marBottom w:val="0"/>
          <w:divBdr>
            <w:top w:val="none" w:sz="0" w:space="0" w:color="auto"/>
            <w:left w:val="none" w:sz="0" w:space="0" w:color="auto"/>
            <w:bottom w:val="none" w:sz="0" w:space="0" w:color="auto"/>
            <w:right w:val="none" w:sz="0" w:space="0" w:color="auto"/>
          </w:divBdr>
        </w:div>
        <w:div w:id="1769890633">
          <w:marLeft w:val="0"/>
          <w:marRight w:val="0"/>
          <w:marTop w:val="0"/>
          <w:marBottom w:val="0"/>
          <w:divBdr>
            <w:top w:val="none" w:sz="0" w:space="0" w:color="auto"/>
            <w:left w:val="none" w:sz="0" w:space="0" w:color="auto"/>
            <w:bottom w:val="none" w:sz="0" w:space="0" w:color="auto"/>
            <w:right w:val="none" w:sz="0" w:space="0" w:color="auto"/>
          </w:divBdr>
        </w:div>
        <w:div w:id="1298560600">
          <w:marLeft w:val="0"/>
          <w:marRight w:val="0"/>
          <w:marTop w:val="0"/>
          <w:marBottom w:val="0"/>
          <w:divBdr>
            <w:top w:val="none" w:sz="0" w:space="0" w:color="auto"/>
            <w:left w:val="none" w:sz="0" w:space="0" w:color="auto"/>
            <w:bottom w:val="none" w:sz="0" w:space="0" w:color="auto"/>
            <w:right w:val="none" w:sz="0" w:space="0" w:color="auto"/>
          </w:divBdr>
        </w:div>
        <w:div w:id="4480566">
          <w:marLeft w:val="0"/>
          <w:marRight w:val="0"/>
          <w:marTop w:val="0"/>
          <w:marBottom w:val="0"/>
          <w:divBdr>
            <w:top w:val="none" w:sz="0" w:space="0" w:color="auto"/>
            <w:left w:val="none" w:sz="0" w:space="0" w:color="auto"/>
            <w:bottom w:val="none" w:sz="0" w:space="0" w:color="auto"/>
            <w:right w:val="none" w:sz="0" w:space="0" w:color="auto"/>
          </w:divBdr>
        </w:div>
        <w:div w:id="661666448">
          <w:marLeft w:val="0"/>
          <w:marRight w:val="0"/>
          <w:marTop w:val="0"/>
          <w:marBottom w:val="0"/>
          <w:divBdr>
            <w:top w:val="none" w:sz="0" w:space="0" w:color="auto"/>
            <w:left w:val="none" w:sz="0" w:space="0" w:color="auto"/>
            <w:bottom w:val="none" w:sz="0" w:space="0" w:color="auto"/>
            <w:right w:val="none" w:sz="0" w:space="0" w:color="auto"/>
          </w:divBdr>
        </w:div>
        <w:div w:id="363140829">
          <w:marLeft w:val="0"/>
          <w:marRight w:val="0"/>
          <w:marTop w:val="0"/>
          <w:marBottom w:val="0"/>
          <w:divBdr>
            <w:top w:val="none" w:sz="0" w:space="0" w:color="auto"/>
            <w:left w:val="none" w:sz="0" w:space="0" w:color="auto"/>
            <w:bottom w:val="none" w:sz="0" w:space="0" w:color="auto"/>
            <w:right w:val="none" w:sz="0" w:space="0" w:color="auto"/>
          </w:divBdr>
        </w:div>
        <w:div w:id="528106607">
          <w:marLeft w:val="0"/>
          <w:marRight w:val="0"/>
          <w:marTop w:val="0"/>
          <w:marBottom w:val="0"/>
          <w:divBdr>
            <w:top w:val="none" w:sz="0" w:space="0" w:color="auto"/>
            <w:left w:val="none" w:sz="0" w:space="0" w:color="auto"/>
            <w:bottom w:val="none" w:sz="0" w:space="0" w:color="auto"/>
            <w:right w:val="none" w:sz="0" w:space="0" w:color="auto"/>
          </w:divBdr>
        </w:div>
        <w:div w:id="2039163167">
          <w:marLeft w:val="0"/>
          <w:marRight w:val="0"/>
          <w:marTop w:val="0"/>
          <w:marBottom w:val="0"/>
          <w:divBdr>
            <w:top w:val="none" w:sz="0" w:space="0" w:color="auto"/>
            <w:left w:val="none" w:sz="0" w:space="0" w:color="auto"/>
            <w:bottom w:val="none" w:sz="0" w:space="0" w:color="auto"/>
            <w:right w:val="none" w:sz="0" w:space="0" w:color="auto"/>
          </w:divBdr>
        </w:div>
        <w:div w:id="1117261182">
          <w:marLeft w:val="0"/>
          <w:marRight w:val="0"/>
          <w:marTop w:val="0"/>
          <w:marBottom w:val="0"/>
          <w:divBdr>
            <w:top w:val="none" w:sz="0" w:space="0" w:color="auto"/>
            <w:left w:val="none" w:sz="0" w:space="0" w:color="auto"/>
            <w:bottom w:val="none" w:sz="0" w:space="0" w:color="auto"/>
            <w:right w:val="none" w:sz="0" w:space="0" w:color="auto"/>
          </w:divBdr>
        </w:div>
        <w:div w:id="868105120">
          <w:marLeft w:val="0"/>
          <w:marRight w:val="0"/>
          <w:marTop w:val="0"/>
          <w:marBottom w:val="0"/>
          <w:divBdr>
            <w:top w:val="none" w:sz="0" w:space="0" w:color="auto"/>
            <w:left w:val="none" w:sz="0" w:space="0" w:color="auto"/>
            <w:bottom w:val="none" w:sz="0" w:space="0" w:color="auto"/>
            <w:right w:val="none" w:sz="0" w:space="0" w:color="auto"/>
          </w:divBdr>
        </w:div>
        <w:div w:id="470560570">
          <w:marLeft w:val="0"/>
          <w:marRight w:val="0"/>
          <w:marTop w:val="0"/>
          <w:marBottom w:val="0"/>
          <w:divBdr>
            <w:top w:val="none" w:sz="0" w:space="0" w:color="auto"/>
            <w:left w:val="none" w:sz="0" w:space="0" w:color="auto"/>
            <w:bottom w:val="none" w:sz="0" w:space="0" w:color="auto"/>
            <w:right w:val="none" w:sz="0" w:space="0" w:color="auto"/>
          </w:divBdr>
        </w:div>
        <w:div w:id="1027170819">
          <w:marLeft w:val="0"/>
          <w:marRight w:val="0"/>
          <w:marTop w:val="0"/>
          <w:marBottom w:val="0"/>
          <w:divBdr>
            <w:top w:val="none" w:sz="0" w:space="0" w:color="auto"/>
            <w:left w:val="none" w:sz="0" w:space="0" w:color="auto"/>
            <w:bottom w:val="none" w:sz="0" w:space="0" w:color="auto"/>
            <w:right w:val="none" w:sz="0" w:space="0" w:color="auto"/>
          </w:divBdr>
        </w:div>
        <w:div w:id="1700623106">
          <w:marLeft w:val="0"/>
          <w:marRight w:val="0"/>
          <w:marTop w:val="0"/>
          <w:marBottom w:val="0"/>
          <w:divBdr>
            <w:top w:val="none" w:sz="0" w:space="0" w:color="auto"/>
            <w:left w:val="none" w:sz="0" w:space="0" w:color="auto"/>
            <w:bottom w:val="none" w:sz="0" w:space="0" w:color="auto"/>
            <w:right w:val="none" w:sz="0" w:space="0" w:color="auto"/>
          </w:divBdr>
        </w:div>
        <w:div w:id="1085877953">
          <w:marLeft w:val="0"/>
          <w:marRight w:val="0"/>
          <w:marTop w:val="0"/>
          <w:marBottom w:val="0"/>
          <w:divBdr>
            <w:top w:val="none" w:sz="0" w:space="0" w:color="auto"/>
            <w:left w:val="none" w:sz="0" w:space="0" w:color="auto"/>
            <w:bottom w:val="none" w:sz="0" w:space="0" w:color="auto"/>
            <w:right w:val="none" w:sz="0" w:space="0" w:color="auto"/>
          </w:divBdr>
        </w:div>
        <w:div w:id="411047236">
          <w:marLeft w:val="0"/>
          <w:marRight w:val="0"/>
          <w:marTop w:val="0"/>
          <w:marBottom w:val="0"/>
          <w:divBdr>
            <w:top w:val="none" w:sz="0" w:space="0" w:color="auto"/>
            <w:left w:val="none" w:sz="0" w:space="0" w:color="auto"/>
            <w:bottom w:val="none" w:sz="0" w:space="0" w:color="auto"/>
            <w:right w:val="none" w:sz="0" w:space="0" w:color="auto"/>
          </w:divBdr>
        </w:div>
        <w:div w:id="983705009">
          <w:marLeft w:val="0"/>
          <w:marRight w:val="0"/>
          <w:marTop w:val="0"/>
          <w:marBottom w:val="0"/>
          <w:divBdr>
            <w:top w:val="none" w:sz="0" w:space="0" w:color="auto"/>
            <w:left w:val="none" w:sz="0" w:space="0" w:color="auto"/>
            <w:bottom w:val="none" w:sz="0" w:space="0" w:color="auto"/>
            <w:right w:val="none" w:sz="0" w:space="0" w:color="auto"/>
          </w:divBdr>
        </w:div>
        <w:div w:id="1970620786">
          <w:marLeft w:val="0"/>
          <w:marRight w:val="0"/>
          <w:marTop w:val="0"/>
          <w:marBottom w:val="0"/>
          <w:divBdr>
            <w:top w:val="none" w:sz="0" w:space="0" w:color="auto"/>
            <w:left w:val="none" w:sz="0" w:space="0" w:color="auto"/>
            <w:bottom w:val="none" w:sz="0" w:space="0" w:color="auto"/>
            <w:right w:val="none" w:sz="0" w:space="0" w:color="auto"/>
          </w:divBdr>
        </w:div>
        <w:div w:id="283463037">
          <w:marLeft w:val="0"/>
          <w:marRight w:val="0"/>
          <w:marTop w:val="0"/>
          <w:marBottom w:val="0"/>
          <w:divBdr>
            <w:top w:val="none" w:sz="0" w:space="0" w:color="auto"/>
            <w:left w:val="none" w:sz="0" w:space="0" w:color="auto"/>
            <w:bottom w:val="none" w:sz="0" w:space="0" w:color="auto"/>
            <w:right w:val="none" w:sz="0" w:space="0" w:color="auto"/>
          </w:divBdr>
        </w:div>
        <w:div w:id="772825033">
          <w:marLeft w:val="0"/>
          <w:marRight w:val="0"/>
          <w:marTop w:val="0"/>
          <w:marBottom w:val="0"/>
          <w:divBdr>
            <w:top w:val="none" w:sz="0" w:space="0" w:color="auto"/>
            <w:left w:val="none" w:sz="0" w:space="0" w:color="auto"/>
            <w:bottom w:val="none" w:sz="0" w:space="0" w:color="auto"/>
            <w:right w:val="none" w:sz="0" w:space="0" w:color="auto"/>
          </w:divBdr>
        </w:div>
        <w:div w:id="1173257246">
          <w:marLeft w:val="0"/>
          <w:marRight w:val="0"/>
          <w:marTop w:val="0"/>
          <w:marBottom w:val="0"/>
          <w:divBdr>
            <w:top w:val="none" w:sz="0" w:space="0" w:color="auto"/>
            <w:left w:val="none" w:sz="0" w:space="0" w:color="auto"/>
            <w:bottom w:val="none" w:sz="0" w:space="0" w:color="auto"/>
            <w:right w:val="none" w:sz="0" w:space="0" w:color="auto"/>
          </w:divBdr>
        </w:div>
        <w:div w:id="1266419916">
          <w:marLeft w:val="0"/>
          <w:marRight w:val="0"/>
          <w:marTop w:val="0"/>
          <w:marBottom w:val="0"/>
          <w:divBdr>
            <w:top w:val="none" w:sz="0" w:space="0" w:color="auto"/>
            <w:left w:val="none" w:sz="0" w:space="0" w:color="auto"/>
            <w:bottom w:val="none" w:sz="0" w:space="0" w:color="auto"/>
            <w:right w:val="none" w:sz="0" w:space="0" w:color="auto"/>
          </w:divBdr>
        </w:div>
        <w:div w:id="1296831307">
          <w:marLeft w:val="0"/>
          <w:marRight w:val="0"/>
          <w:marTop w:val="0"/>
          <w:marBottom w:val="0"/>
          <w:divBdr>
            <w:top w:val="none" w:sz="0" w:space="0" w:color="auto"/>
            <w:left w:val="none" w:sz="0" w:space="0" w:color="auto"/>
            <w:bottom w:val="none" w:sz="0" w:space="0" w:color="auto"/>
            <w:right w:val="none" w:sz="0" w:space="0" w:color="auto"/>
          </w:divBdr>
        </w:div>
        <w:div w:id="2103791202">
          <w:marLeft w:val="0"/>
          <w:marRight w:val="0"/>
          <w:marTop w:val="0"/>
          <w:marBottom w:val="0"/>
          <w:divBdr>
            <w:top w:val="none" w:sz="0" w:space="0" w:color="auto"/>
            <w:left w:val="none" w:sz="0" w:space="0" w:color="auto"/>
            <w:bottom w:val="none" w:sz="0" w:space="0" w:color="auto"/>
            <w:right w:val="none" w:sz="0" w:space="0" w:color="auto"/>
          </w:divBdr>
        </w:div>
        <w:div w:id="934704185">
          <w:marLeft w:val="0"/>
          <w:marRight w:val="0"/>
          <w:marTop w:val="0"/>
          <w:marBottom w:val="0"/>
          <w:divBdr>
            <w:top w:val="none" w:sz="0" w:space="0" w:color="auto"/>
            <w:left w:val="none" w:sz="0" w:space="0" w:color="auto"/>
            <w:bottom w:val="none" w:sz="0" w:space="0" w:color="auto"/>
            <w:right w:val="none" w:sz="0" w:space="0" w:color="auto"/>
          </w:divBdr>
        </w:div>
        <w:div w:id="74785056">
          <w:marLeft w:val="0"/>
          <w:marRight w:val="0"/>
          <w:marTop w:val="0"/>
          <w:marBottom w:val="0"/>
          <w:divBdr>
            <w:top w:val="none" w:sz="0" w:space="0" w:color="auto"/>
            <w:left w:val="none" w:sz="0" w:space="0" w:color="auto"/>
            <w:bottom w:val="none" w:sz="0" w:space="0" w:color="auto"/>
            <w:right w:val="none" w:sz="0" w:space="0" w:color="auto"/>
          </w:divBdr>
        </w:div>
        <w:div w:id="54547481">
          <w:marLeft w:val="0"/>
          <w:marRight w:val="0"/>
          <w:marTop w:val="0"/>
          <w:marBottom w:val="0"/>
          <w:divBdr>
            <w:top w:val="none" w:sz="0" w:space="0" w:color="auto"/>
            <w:left w:val="none" w:sz="0" w:space="0" w:color="auto"/>
            <w:bottom w:val="none" w:sz="0" w:space="0" w:color="auto"/>
            <w:right w:val="none" w:sz="0" w:space="0" w:color="auto"/>
          </w:divBdr>
        </w:div>
        <w:div w:id="1378899200">
          <w:marLeft w:val="0"/>
          <w:marRight w:val="0"/>
          <w:marTop w:val="0"/>
          <w:marBottom w:val="0"/>
          <w:divBdr>
            <w:top w:val="none" w:sz="0" w:space="0" w:color="auto"/>
            <w:left w:val="none" w:sz="0" w:space="0" w:color="auto"/>
            <w:bottom w:val="none" w:sz="0" w:space="0" w:color="auto"/>
            <w:right w:val="none" w:sz="0" w:space="0" w:color="auto"/>
          </w:divBdr>
        </w:div>
        <w:div w:id="2132167423">
          <w:marLeft w:val="0"/>
          <w:marRight w:val="0"/>
          <w:marTop w:val="0"/>
          <w:marBottom w:val="0"/>
          <w:divBdr>
            <w:top w:val="none" w:sz="0" w:space="0" w:color="auto"/>
            <w:left w:val="none" w:sz="0" w:space="0" w:color="auto"/>
            <w:bottom w:val="none" w:sz="0" w:space="0" w:color="auto"/>
            <w:right w:val="none" w:sz="0" w:space="0" w:color="auto"/>
          </w:divBdr>
        </w:div>
        <w:div w:id="1610509285">
          <w:marLeft w:val="0"/>
          <w:marRight w:val="0"/>
          <w:marTop w:val="0"/>
          <w:marBottom w:val="0"/>
          <w:divBdr>
            <w:top w:val="none" w:sz="0" w:space="0" w:color="auto"/>
            <w:left w:val="none" w:sz="0" w:space="0" w:color="auto"/>
            <w:bottom w:val="none" w:sz="0" w:space="0" w:color="auto"/>
            <w:right w:val="none" w:sz="0" w:space="0" w:color="auto"/>
          </w:divBdr>
        </w:div>
        <w:div w:id="281767816">
          <w:marLeft w:val="0"/>
          <w:marRight w:val="0"/>
          <w:marTop w:val="0"/>
          <w:marBottom w:val="0"/>
          <w:divBdr>
            <w:top w:val="none" w:sz="0" w:space="0" w:color="auto"/>
            <w:left w:val="none" w:sz="0" w:space="0" w:color="auto"/>
            <w:bottom w:val="none" w:sz="0" w:space="0" w:color="auto"/>
            <w:right w:val="none" w:sz="0" w:space="0" w:color="auto"/>
          </w:divBdr>
        </w:div>
        <w:div w:id="116804203">
          <w:marLeft w:val="0"/>
          <w:marRight w:val="0"/>
          <w:marTop w:val="0"/>
          <w:marBottom w:val="0"/>
          <w:divBdr>
            <w:top w:val="none" w:sz="0" w:space="0" w:color="auto"/>
            <w:left w:val="none" w:sz="0" w:space="0" w:color="auto"/>
            <w:bottom w:val="none" w:sz="0" w:space="0" w:color="auto"/>
            <w:right w:val="none" w:sz="0" w:space="0" w:color="auto"/>
          </w:divBdr>
        </w:div>
      </w:divsChild>
    </w:div>
    <w:div w:id="564999154">
      <w:bodyDiv w:val="1"/>
      <w:marLeft w:val="0"/>
      <w:marRight w:val="0"/>
      <w:marTop w:val="0"/>
      <w:marBottom w:val="0"/>
      <w:divBdr>
        <w:top w:val="none" w:sz="0" w:space="0" w:color="auto"/>
        <w:left w:val="none" w:sz="0" w:space="0" w:color="auto"/>
        <w:bottom w:val="none" w:sz="0" w:space="0" w:color="auto"/>
        <w:right w:val="none" w:sz="0" w:space="0" w:color="auto"/>
      </w:divBdr>
    </w:div>
    <w:div w:id="565144166">
      <w:bodyDiv w:val="1"/>
      <w:marLeft w:val="0"/>
      <w:marRight w:val="0"/>
      <w:marTop w:val="0"/>
      <w:marBottom w:val="0"/>
      <w:divBdr>
        <w:top w:val="none" w:sz="0" w:space="0" w:color="auto"/>
        <w:left w:val="none" w:sz="0" w:space="0" w:color="auto"/>
        <w:bottom w:val="none" w:sz="0" w:space="0" w:color="auto"/>
        <w:right w:val="none" w:sz="0" w:space="0" w:color="auto"/>
      </w:divBdr>
    </w:div>
    <w:div w:id="565379833">
      <w:bodyDiv w:val="1"/>
      <w:marLeft w:val="0"/>
      <w:marRight w:val="0"/>
      <w:marTop w:val="0"/>
      <w:marBottom w:val="0"/>
      <w:divBdr>
        <w:top w:val="none" w:sz="0" w:space="0" w:color="auto"/>
        <w:left w:val="none" w:sz="0" w:space="0" w:color="auto"/>
        <w:bottom w:val="none" w:sz="0" w:space="0" w:color="auto"/>
        <w:right w:val="none" w:sz="0" w:space="0" w:color="auto"/>
      </w:divBdr>
    </w:div>
    <w:div w:id="565802547">
      <w:bodyDiv w:val="1"/>
      <w:marLeft w:val="0"/>
      <w:marRight w:val="0"/>
      <w:marTop w:val="0"/>
      <w:marBottom w:val="0"/>
      <w:divBdr>
        <w:top w:val="none" w:sz="0" w:space="0" w:color="auto"/>
        <w:left w:val="none" w:sz="0" w:space="0" w:color="auto"/>
        <w:bottom w:val="none" w:sz="0" w:space="0" w:color="auto"/>
        <w:right w:val="none" w:sz="0" w:space="0" w:color="auto"/>
      </w:divBdr>
    </w:div>
    <w:div w:id="565992550">
      <w:bodyDiv w:val="1"/>
      <w:marLeft w:val="0"/>
      <w:marRight w:val="0"/>
      <w:marTop w:val="0"/>
      <w:marBottom w:val="0"/>
      <w:divBdr>
        <w:top w:val="none" w:sz="0" w:space="0" w:color="auto"/>
        <w:left w:val="none" w:sz="0" w:space="0" w:color="auto"/>
        <w:bottom w:val="none" w:sz="0" w:space="0" w:color="auto"/>
        <w:right w:val="none" w:sz="0" w:space="0" w:color="auto"/>
      </w:divBdr>
    </w:div>
    <w:div w:id="566111237">
      <w:bodyDiv w:val="1"/>
      <w:marLeft w:val="0"/>
      <w:marRight w:val="0"/>
      <w:marTop w:val="0"/>
      <w:marBottom w:val="0"/>
      <w:divBdr>
        <w:top w:val="none" w:sz="0" w:space="0" w:color="auto"/>
        <w:left w:val="none" w:sz="0" w:space="0" w:color="auto"/>
        <w:bottom w:val="none" w:sz="0" w:space="0" w:color="auto"/>
        <w:right w:val="none" w:sz="0" w:space="0" w:color="auto"/>
      </w:divBdr>
    </w:div>
    <w:div w:id="566649207">
      <w:bodyDiv w:val="1"/>
      <w:marLeft w:val="0"/>
      <w:marRight w:val="0"/>
      <w:marTop w:val="0"/>
      <w:marBottom w:val="0"/>
      <w:divBdr>
        <w:top w:val="none" w:sz="0" w:space="0" w:color="auto"/>
        <w:left w:val="none" w:sz="0" w:space="0" w:color="auto"/>
        <w:bottom w:val="none" w:sz="0" w:space="0" w:color="auto"/>
        <w:right w:val="none" w:sz="0" w:space="0" w:color="auto"/>
      </w:divBdr>
    </w:div>
    <w:div w:id="566650331">
      <w:bodyDiv w:val="1"/>
      <w:marLeft w:val="0"/>
      <w:marRight w:val="0"/>
      <w:marTop w:val="0"/>
      <w:marBottom w:val="0"/>
      <w:divBdr>
        <w:top w:val="none" w:sz="0" w:space="0" w:color="auto"/>
        <w:left w:val="none" w:sz="0" w:space="0" w:color="auto"/>
        <w:bottom w:val="none" w:sz="0" w:space="0" w:color="auto"/>
        <w:right w:val="none" w:sz="0" w:space="0" w:color="auto"/>
      </w:divBdr>
    </w:div>
    <w:div w:id="566770721">
      <w:bodyDiv w:val="1"/>
      <w:marLeft w:val="0"/>
      <w:marRight w:val="0"/>
      <w:marTop w:val="0"/>
      <w:marBottom w:val="0"/>
      <w:divBdr>
        <w:top w:val="none" w:sz="0" w:space="0" w:color="auto"/>
        <w:left w:val="none" w:sz="0" w:space="0" w:color="auto"/>
        <w:bottom w:val="none" w:sz="0" w:space="0" w:color="auto"/>
        <w:right w:val="none" w:sz="0" w:space="0" w:color="auto"/>
      </w:divBdr>
    </w:div>
    <w:div w:id="567425779">
      <w:bodyDiv w:val="1"/>
      <w:marLeft w:val="0"/>
      <w:marRight w:val="0"/>
      <w:marTop w:val="0"/>
      <w:marBottom w:val="0"/>
      <w:divBdr>
        <w:top w:val="none" w:sz="0" w:space="0" w:color="auto"/>
        <w:left w:val="none" w:sz="0" w:space="0" w:color="auto"/>
        <w:bottom w:val="none" w:sz="0" w:space="0" w:color="auto"/>
        <w:right w:val="none" w:sz="0" w:space="0" w:color="auto"/>
      </w:divBdr>
    </w:div>
    <w:div w:id="567497211">
      <w:bodyDiv w:val="1"/>
      <w:marLeft w:val="0"/>
      <w:marRight w:val="0"/>
      <w:marTop w:val="0"/>
      <w:marBottom w:val="0"/>
      <w:divBdr>
        <w:top w:val="none" w:sz="0" w:space="0" w:color="auto"/>
        <w:left w:val="none" w:sz="0" w:space="0" w:color="auto"/>
        <w:bottom w:val="none" w:sz="0" w:space="0" w:color="auto"/>
        <w:right w:val="none" w:sz="0" w:space="0" w:color="auto"/>
      </w:divBdr>
    </w:div>
    <w:div w:id="567960106">
      <w:bodyDiv w:val="1"/>
      <w:marLeft w:val="0"/>
      <w:marRight w:val="0"/>
      <w:marTop w:val="0"/>
      <w:marBottom w:val="0"/>
      <w:divBdr>
        <w:top w:val="none" w:sz="0" w:space="0" w:color="auto"/>
        <w:left w:val="none" w:sz="0" w:space="0" w:color="auto"/>
        <w:bottom w:val="none" w:sz="0" w:space="0" w:color="auto"/>
        <w:right w:val="none" w:sz="0" w:space="0" w:color="auto"/>
      </w:divBdr>
    </w:div>
    <w:div w:id="568341549">
      <w:bodyDiv w:val="1"/>
      <w:marLeft w:val="0"/>
      <w:marRight w:val="0"/>
      <w:marTop w:val="0"/>
      <w:marBottom w:val="0"/>
      <w:divBdr>
        <w:top w:val="none" w:sz="0" w:space="0" w:color="auto"/>
        <w:left w:val="none" w:sz="0" w:space="0" w:color="auto"/>
        <w:bottom w:val="none" w:sz="0" w:space="0" w:color="auto"/>
        <w:right w:val="none" w:sz="0" w:space="0" w:color="auto"/>
      </w:divBdr>
    </w:div>
    <w:div w:id="568732253">
      <w:bodyDiv w:val="1"/>
      <w:marLeft w:val="0"/>
      <w:marRight w:val="0"/>
      <w:marTop w:val="0"/>
      <w:marBottom w:val="0"/>
      <w:divBdr>
        <w:top w:val="none" w:sz="0" w:space="0" w:color="auto"/>
        <w:left w:val="none" w:sz="0" w:space="0" w:color="auto"/>
        <w:bottom w:val="none" w:sz="0" w:space="0" w:color="auto"/>
        <w:right w:val="none" w:sz="0" w:space="0" w:color="auto"/>
      </w:divBdr>
    </w:div>
    <w:div w:id="568811837">
      <w:bodyDiv w:val="1"/>
      <w:marLeft w:val="0"/>
      <w:marRight w:val="0"/>
      <w:marTop w:val="0"/>
      <w:marBottom w:val="0"/>
      <w:divBdr>
        <w:top w:val="none" w:sz="0" w:space="0" w:color="auto"/>
        <w:left w:val="none" w:sz="0" w:space="0" w:color="auto"/>
        <w:bottom w:val="none" w:sz="0" w:space="0" w:color="auto"/>
        <w:right w:val="none" w:sz="0" w:space="0" w:color="auto"/>
      </w:divBdr>
    </w:div>
    <w:div w:id="569190356">
      <w:bodyDiv w:val="1"/>
      <w:marLeft w:val="0"/>
      <w:marRight w:val="0"/>
      <w:marTop w:val="0"/>
      <w:marBottom w:val="0"/>
      <w:divBdr>
        <w:top w:val="none" w:sz="0" w:space="0" w:color="auto"/>
        <w:left w:val="none" w:sz="0" w:space="0" w:color="auto"/>
        <w:bottom w:val="none" w:sz="0" w:space="0" w:color="auto"/>
        <w:right w:val="none" w:sz="0" w:space="0" w:color="auto"/>
      </w:divBdr>
    </w:div>
    <w:div w:id="569390519">
      <w:bodyDiv w:val="1"/>
      <w:marLeft w:val="0"/>
      <w:marRight w:val="0"/>
      <w:marTop w:val="0"/>
      <w:marBottom w:val="0"/>
      <w:divBdr>
        <w:top w:val="none" w:sz="0" w:space="0" w:color="auto"/>
        <w:left w:val="none" w:sz="0" w:space="0" w:color="auto"/>
        <w:bottom w:val="none" w:sz="0" w:space="0" w:color="auto"/>
        <w:right w:val="none" w:sz="0" w:space="0" w:color="auto"/>
      </w:divBdr>
    </w:div>
    <w:div w:id="569392990">
      <w:bodyDiv w:val="1"/>
      <w:marLeft w:val="0"/>
      <w:marRight w:val="0"/>
      <w:marTop w:val="0"/>
      <w:marBottom w:val="0"/>
      <w:divBdr>
        <w:top w:val="none" w:sz="0" w:space="0" w:color="auto"/>
        <w:left w:val="none" w:sz="0" w:space="0" w:color="auto"/>
        <w:bottom w:val="none" w:sz="0" w:space="0" w:color="auto"/>
        <w:right w:val="none" w:sz="0" w:space="0" w:color="auto"/>
      </w:divBdr>
    </w:div>
    <w:div w:id="569464289">
      <w:bodyDiv w:val="1"/>
      <w:marLeft w:val="0"/>
      <w:marRight w:val="0"/>
      <w:marTop w:val="0"/>
      <w:marBottom w:val="0"/>
      <w:divBdr>
        <w:top w:val="none" w:sz="0" w:space="0" w:color="auto"/>
        <w:left w:val="none" w:sz="0" w:space="0" w:color="auto"/>
        <w:bottom w:val="none" w:sz="0" w:space="0" w:color="auto"/>
        <w:right w:val="none" w:sz="0" w:space="0" w:color="auto"/>
      </w:divBdr>
    </w:div>
    <w:div w:id="569778841">
      <w:bodyDiv w:val="1"/>
      <w:marLeft w:val="0"/>
      <w:marRight w:val="0"/>
      <w:marTop w:val="0"/>
      <w:marBottom w:val="0"/>
      <w:divBdr>
        <w:top w:val="none" w:sz="0" w:space="0" w:color="auto"/>
        <w:left w:val="none" w:sz="0" w:space="0" w:color="auto"/>
        <w:bottom w:val="none" w:sz="0" w:space="0" w:color="auto"/>
        <w:right w:val="none" w:sz="0" w:space="0" w:color="auto"/>
      </w:divBdr>
    </w:div>
    <w:div w:id="569922033">
      <w:bodyDiv w:val="1"/>
      <w:marLeft w:val="0"/>
      <w:marRight w:val="0"/>
      <w:marTop w:val="0"/>
      <w:marBottom w:val="0"/>
      <w:divBdr>
        <w:top w:val="none" w:sz="0" w:space="0" w:color="auto"/>
        <w:left w:val="none" w:sz="0" w:space="0" w:color="auto"/>
        <w:bottom w:val="none" w:sz="0" w:space="0" w:color="auto"/>
        <w:right w:val="none" w:sz="0" w:space="0" w:color="auto"/>
      </w:divBdr>
    </w:div>
    <w:div w:id="570120722">
      <w:bodyDiv w:val="1"/>
      <w:marLeft w:val="0"/>
      <w:marRight w:val="0"/>
      <w:marTop w:val="0"/>
      <w:marBottom w:val="0"/>
      <w:divBdr>
        <w:top w:val="none" w:sz="0" w:space="0" w:color="auto"/>
        <w:left w:val="none" w:sz="0" w:space="0" w:color="auto"/>
        <w:bottom w:val="none" w:sz="0" w:space="0" w:color="auto"/>
        <w:right w:val="none" w:sz="0" w:space="0" w:color="auto"/>
      </w:divBdr>
    </w:div>
    <w:div w:id="570427836">
      <w:bodyDiv w:val="1"/>
      <w:marLeft w:val="0"/>
      <w:marRight w:val="0"/>
      <w:marTop w:val="0"/>
      <w:marBottom w:val="0"/>
      <w:divBdr>
        <w:top w:val="none" w:sz="0" w:space="0" w:color="auto"/>
        <w:left w:val="none" w:sz="0" w:space="0" w:color="auto"/>
        <w:bottom w:val="none" w:sz="0" w:space="0" w:color="auto"/>
        <w:right w:val="none" w:sz="0" w:space="0" w:color="auto"/>
      </w:divBdr>
    </w:div>
    <w:div w:id="570770233">
      <w:bodyDiv w:val="1"/>
      <w:marLeft w:val="0"/>
      <w:marRight w:val="0"/>
      <w:marTop w:val="0"/>
      <w:marBottom w:val="0"/>
      <w:divBdr>
        <w:top w:val="none" w:sz="0" w:space="0" w:color="auto"/>
        <w:left w:val="none" w:sz="0" w:space="0" w:color="auto"/>
        <w:bottom w:val="none" w:sz="0" w:space="0" w:color="auto"/>
        <w:right w:val="none" w:sz="0" w:space="0" w:color="auto"/>
      </w:divBdr>
    </w:div>
    <w:div w:id="570773287">
      <w:bodyDiv w:val="1"/>
      <w:marLeft w:val="0"/>
      <w:marRight w:val="0"/>
      <w:marTop w:val="0"/>
      <w:marBottom w:val="0"/>
      <w:divBdr>
        <w:top w:val="none" w:sz="0" w:space="0" w:color="auto"/>
        <w:left w:val="none" w:sz="0" w:space="0" w:color="auto"/>
        <w:bottom w:val="none" w:sz="0" w:space="0" w:color="auto"/>
        <w:right w:val="none" w:sz="0" w:space="0" w:color="auto"/>
      </w:divBdr>
    </w:div>
    <w:div w:id="571240626">
      <w:bodyDiv w:val="1"/>
      <w:marLeft w:val="0"/>
      <w:marRight w:val="0"/>
      <w:marTop w:val="0"/>
      <w:marBottom w:val="0"/>
      <w:divBdr>
        <w:top w:val="none" w:sz="0" w:space="0" w:color="auto"/>
        <w:left w:val="none" w:sz="0" w:space="0" w:color="auto"/>
        <w:bottom w:val="none" w:sz="0" w:space="0" w:color="auto"/>
        <w:right w:val="none" w:sz="0" w:space="0" w:color="auto"/>
      </w:divBdr>
    </w:div>
    <w:div w:id="571619510">
      <w:bodyDiv w:val="1"/>
      <w:marLeft w:val="0"/>
      <w:marRight w:val="0"/>
      <w:marTop w:val="0"/>
      <w:marBottom w:val="0"/>
      <w:divBdr>
        <w:top w:val="none" w:sz="0" w:space="0" w:color="auto"/>
        <w:left w:val="none" w:sz="0" w:space="0" w:color="auto"/>
        <w:bottom w:val="none" w:sz="0" w:space="0" w:color="auto"/>
        <w:right w:val="none" w:sz="0" w:space="0" w:color="auto"/>
      </w:divBdr>
    </w:div>
    <w:div w:id="571623728">
      <w:bodyDiv w:val="1"/>
      <w:marLeft w:val="0"/>
      <w:marRight w:val="0"/>
      <w:marTop w:val="0"/>
      <w:marBottom w:val="0"/>
      <w:divBdr>
        <w:top w:val="none" w:sz="0" w:space="0" w:color="auto"/>
        <w:left w:val="none" w:sz="0" w:space="0" w:color="auto"/>
        <w:bottom w:val="none" w:sz="0" w:space="0" w:color="auto"/>
        <w:right w:val="none" w:sz="0" w:space="0" w:color="auto"/>
      </w:divBdr>
    </w:div>
    <w:div w:id="572013867">
      <w:bodyDiv w:val="1"/>
      <w:marLeft w:val="0"/>
      <w:marRight w:val="0"/>
      <w:marTop w:val="0"/>
      <w:marBottom w:val="0"/>
      <w:divBdr>
        <w:top w:val="none" w:sz="0" w:space="0" w:color="auto"/>
        <w:left w:val="none" w:sz="0" w:space="0" w:color="auto"/>
        <w:bottom w:val="none" w:sz="0" w:space="0" w:color="auto"/>
        <w:right w:val="none" w:sz="0" w:space="0" w:color="auto"/>
      </w:divBdr>
    </w:div>
    <w:div w:id="572811660">
      <w:bodyDiv w:val="1"/>
      <w:marLeft w:val="0"/>
      <w:marRight w:val="0"/>
      <w:marTop w:val="0"/>
      <w:marBottom w:val="0"/>
      <w:divBdr>
        <w:top w:val="none" w:sz="0" w:space="0" w:color="auto"/>
        <w:left w:val="none" w:sz="0" w:space="0" w:color="auto"/>
        <w:bottom w:val="none" w:sz="0" w:space="0" w:color="auto"/>
        <w:right w:val="none" w:sz="0" w:space="0" w:color="auto"/>
      </w:divBdr>
    </w:div>
    <w:div w:id="572855035">
      <w:bodyDiv w:val="1"/>
      <w:marLeft w:val="0"/>
      <w:marRight w:val="0"/>
      <w:marTop w:val="0"/>
      <w:marBottom w:val="0"/>
      <w:divBdr>
        <w:top w:val="none" w:sz="0" w:space="0" w:color="auto"/>
        <w:left w:val="none" w:sz="0" w:space="0" w:color="auto"/>
        <w:bottom w:val="none" w:sz="0" w:space="0" w:color="auto"/>
        <w:right w:val="none" w:sz="0" w:space="0" w:color="auto"/>
      </w:divBdr>
    </w:div>
    <w:div w:id="572860242">
      <w:bodyDiv w:val="1"/>
      <w:marLeft w:val="0"/>
      <w:marRight w:val="0"/>
      <w:marTop w:val="0"/>
      <w:marBottom w:val="0"/>
      <w:divBdr>
        <w:top w:val="none" w:sz="0" w:space="0" w:color="auto"/>
        <w:left w:val="none" w:sz="0" w:space="0" w:color="auto"/>
        <w:bottom w:val="none" w:sz="0" w:space="0" w:color="auto"/>
        <w:right w:val="none" w:sz="0" w:space="0" w:color="auto"/>
      </w:divBdr>
    </w:div>
    <w:div w:id="573010678">
      <w:bodyDiv w:val="1"/>
      <w:marLeft w:val="0"/>
      <w:marRight w:val="0"/>
      <w:marTop w:val="0"/>
      <w:marBottom w:val="0"/>
      <w:divBdr>
        <w:top w:val="none" w:sz="0" w:space="0" w:color="auto"/>
        <w:left w:val="none" w:sz="0" w:space="0" w:color="auto"/>
        <w:bottom w:val="none" w:sz="0" w:space="0" w:color="auto"/>
        <w:right w:val="none" w:sz="0" w:space="0" w:color="auto"/>
      </w:divBdr>
    </w:div>
    <w:div w:id="573198674">
      <w:bodyDiv w:val="1"/>
      <w:marLeft w:val="0"/>
      <w:marRight w:val="0"/>
      <w:marTop w:val="0"/>
      <w:marBottom w:val="0"/>
      <w:divBdr>
        <w:top w:val="none" w:sz="0" w:space="0" w:color="auto"/>
        <w:left w:val="none" w:sz="0" w:space="0" w:color="auto"/>
        <w:bottom w:val="none" w:sz="0" w:space="0" w:color="auto"/>
        <w:right w:val="none" w:sz="0" w:space="0" w:color="auto"/>
      </w:divBdr>
    </w:div>
    <w:div w:id="573206133">
      <w:bodyDiv w:val="1"/>
      <w:marLeft w:val="0"/>
      <w:marRight w:val="0"/>
      <w:marTop w:val="0"/>
      <w:marBottom w:val="0"/>
      <w:divBdr>
        <w:top w:val="none" w:sz="0" w:space="0" w:color="auto"/>
        <w:left w:val="none" w:sz="0" w:space="0" w:color="auto"/>
        <w:bottom w:val="none" w:sz="0" w:space="0" w:color="auto"/>
        <w:right w:val="none" w:sz="0" w:space="0" w:color="auto"/>
      </w:divBdr>
    </w:div>
    <w:div w:id="573592642">
      <w:bodyDiv w:val="1"/>
      <w:marLeft w:val="0"/>
      <w:marRight w:val="0"/>
      <w:marTop w:val="0"/>
      <w:marBottom w:val="0"/>
      <w:divBdr>
        <w:top w:val="none" w:sz="0" w:space="0" w:color="auto"/>
        <w:left w:val="none" w:sz="0" w:space="0" w:color="auto"/>
        <w:bottom w:val="none" w:sz="0" w:space="0" w:color="auto"/>
        <w:right w:val="none" w:sz="0" w:space="0" w:color="auto"/>
      </w:divBdr>
    </w:div>
    <w:div w:id="573703699">
      <w:bodyDiv w:val="1"/>
      <w:marLeft w:val="0"/>
      <w:marRight w:val="0"/>
      <w:marTop w:val="0"/>
      <w:marBottom w:val="0"/>
      <w:divBdr>
        <w:top w:val="none" w:sz="0" w:space="0" w:color="auto"/>
        <w:left w:val="none" w:sz="0" w:space="0" w:color="auto"/>
        <w:bottom w:val="none" w:sz="0" w:space="0" w:color="auto"/>
        <w:right w:val="none" w:sz="0" w:space="0" w:color="auto"/>
      </w:divBdr>
    </w:div>
    <w:div w:id="574819119">
      <w:bodyDiv w:val="1"/>
      <w:marLeft w:val="0"/>
      <w:marRight w:val="0"/>
      <w:marTop w:val="0"/>
      <w:marBottom w:val="0"/>
      <w:divBdr>
        <w:top w:val="none" w:sz="0" w:space="0" w:color="auto"/>
        <w:left w:val="none" w:sz="0" w:space="0" w:color="auto"/>
        <w:bottom w:val="none" w:sz="0" w:space="0" w:color="auto"/>
        <w:right w:val="none" w:sz="0" w:space="0" w:color="auto"/>
      </w:divBdr>
    </w:div>
    <w:div w:id="574824907">
      <w:bodyDiv w:val="1"/>
      <w:marLeft w:val="0"/>
      <w:marRight w:val="0"/>
      <w:marTop w:val="0"/>
      <w:marBottom w:val="0"/>
      <w:divBdr>
        <w:top w:val="none" w:sz="0" w:space="0" w:color="auto"/>
        <w:left w:val="none" w:sz="0" w:space="0" w:color="auto"/>
        <w:bottom w:val="none" w:sz="0" w:space="0" w:color="auto"/>
        <w:right w:val="none" w:sz="0" w:space="0" w:color="auto"/>
      </w:divBdr>
    </w:div>
    <w:div w:id="574827517">
      <w:bodyDiv w:val="1"/>
      <w:marLeft w:val="0"/>
      <w:marRight w:val="0"/>
      <w:marTop w:val="0"/>
      <w:marBottom w:val="0"/>
      <w:divBdr>
        <w:top w:val="none" w:sz="0" w:space="0" w:color="auto"/>
        <w:left w:val="none" w:sz="0" w:space="0" w:color="auto"/>
        <w:bottom w:val="none" w:sz="0" w:space="0" w:color="auto"/>
        <w:right w:val="none" w:sz="0" w:space="0" w:color="auto"/>
      </w:divBdr>
    </w:div>
    <w:div w:id="574899860">
      <w:bodyDiv w:val="1"/>
      <w:marLeft w:val="0"/>
      <w:marRight w:val="0"/>
      <w:marTop w:val="0"/>
      <w:marBottom w:val="0"/>
      <w:divBdr>
        <w:top w:val="none" w:sz="0" w:space="0" w:color="auto"/>
        <w:left w:val="none" w:sz="0" w:space="0" w:color="auto"/>
        <w:bottom w:val="none" w:sz="0" w:space="0" w:color="auto"/>
        <w:right w:val="none" w:sz="0" w:space="0" w:color="auto"/>
      </w:divBdr>
    </w:div>
    <w:div w:id="575433148">
      <w:bodyDiv w:val="1"/>
      <w:marLeft w:val="0"/>
      <w:marRight w:val="0"/>
      <w:marTop w:val="0"/>
      <w:marBottom w:val="0"/>
      <w:divBdr>
        <w:top w:val="none" w:sz="0" w:space="0" w:color="auto"/>
        <w:left w:val="none" w:sz="0" w:space="0" w:color="auto"/>
        <w:bottom w:val="none" w:sz="0" w:space="0" w:color="auto"/>
        <w:right w:val="none" w:sz="0" w:space="0" w:color="auto"/>
      </w:divBdr>
    </w:div>
    <w:div w:id="575630184">
      <w:bodyDiv w:val="1"/>
      <w:marLeft w:val="0"/>
      <w:marRight w:val="0"/>
      <w:marTop w:val="0"/>
      <w:marBottom w:val="0"/>
      <w:divBdr>
        <w:top w:val="none" w:sz="0" w:space="0" w:color="auto"/>
        <w:left w:val="none" w:sz="0" w:space="0" w:color="auto"/>
        <w:bottom w:val="none" w:sz="0" w:space="0" w:color="auto"/>
        <w:right w:val="none" w:sz="0" w:space="0" w:color="auto"/>
      </w:divBdr>
    </w:div>
    <w:div w:id="575939880">
      <w:bodyDiv w:val="1"/>
      <w:marLeft w:val="0"/>
      <w:marRight w:val="0"/>
      <w:marTop w:val="0"/>
      <w:marBottom w:val="0"/>
      <w:divBdr>
        <w:top w:val="none" w:sz="0" w:space="0" w:color="auto"/>
        <w:left w:val="none" w:sz="0" w:space="0" w:color="auto"/>
        <w:bottom w:val="none" w:sz="0" w:space="0" w:color="auto"/>
        <w:right w:val="none" w:sz="0" w:space="0" w:color="auto"/>
      </w:divBdr>
    </w:div>
    <w:div w:id="576018923">
      <w:bodyDiv w:val="1"/>
      <w:marLeft w:val="0"/>
      <w:marRight w:val="0"/>
      <w:marTop w:val="0"/>
      <w:marBottom w:val="0"/>
      <w:divBdr>
        <w:top w:val="none" w:sz="0" w:space="0" w:color="auto"/>
        <w:left w:val="none" w:sz="0" w:space="0" w:color="auto"/>
        <w:bottom w:val="none" w:sz="0" w:space="0" w:color="auto"/>
        <w:right w:val="none" w:sz="0" w:space="0" w:color="auto"/>
      </w:divBdr>
    </w:div>
    <w:div w:id="576130358">
      <w:bodyDiv w:val="1"/>
      <w:marLeft w:val="0"/>
      <w:marRight w:val="0"/>
      <w:marTop w:val="0"/>
      <w:marBottom w:val="0"/>
      <w:divBdr>
        <w:top w:val="none" w:sz="0" w:space="0" w:color="auto"/>
        <w:left w:val="none" w:sz="0" w:space="0" w:color="auto"/>
        <w:bottom w:val="none" w:sz="0" w:space="0" w:color="auto"/>
        <w:right w:val="none" w:sz="0" w:space="0" w:color="auto"/>
      </w:divBdr>
    </w:div>
    <w:div w:id="576284081">
      <w:bodyDiv w:val="1"/>
      <w:marLeft w:val="0"/>
      <w:marRight w:val="0"/>
      <w:marTop w:val="0"/>
      <w:marBottom w:val="0"/>
      <w:divBdr>
        <w:top w:val="none" w:sz="0" w:space="0" w:color="auto"/>
        <w:left w:val="none" w:sz="0" w:space="0" w:color="auto"/>
        <w:bottom w:val="none" w:sz="0" w:space="0" w:color="auto"/>
        <w:right w:val="none" w:sz="0" w:space="0" w:color="auto"/>
      </w:divBdr>
    </w:div>
    <w:div w:id="577135542">
      <w:bodyDiv w:val="1"/>
      <w:marLeft w:val="0"/>
      <w:marRight w:val="0"/>
      <w:marTop w:val="0"/>
      <w:marBottom w:val="0"/>
      <w:divBdr>
        <w:top w:val="none" w:sz="0" w:space="0" w:color="auto"/>
        <w:left w:val="none" w:sz="0" w:space="0" w:color="auto"/>
        <w:bottom w:val="none" w:sz="0" w:space="0" w:color="auto"/>
        <w:right w:val="none" w:sz="0" w:space="0" w:color="auto"/>
      </w:divBdr>
    </w:div>
    <w:div w:id="577204615">
      <w:bodyDiv w:val="1"/>
      <w:marLeft w:val="0"/>
      <w:marRight w:val="0"/>
      <w:marTop w:val="0"/>
      <w:marBottom w:val="0"/>
      <w:divBdr>
        <w:top w:val="none" w:sz="0" w:space="0" w:color="auto"/>
        <w:left w:val="none" w:sz="0" w:space="0" w:color="auto"/>
        <w:bottom w:val="none" w:sz="0" w:space="0" w:color="auto"/>
        <w:right w:val="none" w:sz="0" w:space="0" w:color="auto"/>
      </w:divBdr>
    </w:div>
    <w:div w:id="577326425">
      <w:bodyDiv w:val="1"/>
      <w:marLeft w:val="0"/>
      <w:marRight w:val="0"/>
      <w:marTop w:val="0"/>
      <w:marBottom w:val="0"/>
      <w:divBdr>
        <w:top w:val="none" w:sz="0" w:space="0" w:color="auto"/>
        <w:left w:val="none" w:sz="0" w:space="0" w:color="auto"/>
        <w:bottom w:val="none" w:sz="0" w:space="0" w:color="auto"/>
        <w:right w:val="none" w:sz="0" w:space="0" w:color="auto"/>
      </w:divBdr>
    </w:div>
    <w:div w:id="577595772">
      <w:bodyDiv w:val="1"/>
      <w:marLeft w:val="0"/>
      <w:marRight w:val="0"/>
      <w:marTop w:val="0"/>
      <w:marBottom w:val="0"/>
      <w:divBdr>
        <w:top w:val="none" w:sz="0" w:space="0" w:color="auto"/>
        <w:left w:val="none" w:sz="0" w:space="0" w:color="auto"/>
        <w:bottom w:val="none" w:sz="0" w:space="0" w:color="auto"/>
        <w:right w:val="none" w:sz="0" w:space="0" w:color="auto"/>
      </w:divBdr>
    </w:div>
    <w:div w:id="577901923">
      <w:bodyDiv w:val="1"/>
      <w:marLeft w:val="0"/>
      <w:marRight w:val="0"/>
      <w:marTop w:val="0"/>
      <w:marBottom w:val="0"/>
      <w:divBdr>
        <w:top w:val="none" w:sz="0" w:space="0" w:color="auto"/>
        <w:left w:val="none" w:sz="0" w:space="0" w:color="auto"/>
        <w:bottom w:val="none" w:sz="0" w:space="0" w:color="auto"/>
        <w:right w:val="none" w:sz="0" w:space="0" w:color="auto"/>
      </w:divBdr>
    </w:div>
    <w:div w:id="578443353">
      <w:bodyDiv w:val="1"/>
      <w:marLeft w:val="0"/>
      <w:marRight w:val="0"/>
      <w:marTop w:val="0"/>
      <w:marBottom w:val="0"/>
      <w:divBdr>
        <w:top w:val="none" w:sz="0" w:space="0" w:color="auto"/>
        <w:left w:val="none" w:sz="0" w:space="0" w:color="auto"/>
        <w:bottom w:val="none" w:sz="0" w:space="0" w:color="auto"/>
        <w:right w:val="none" w:sz="0" w:space="0" w:color="auto"/>
      </w:divBdr>
    </w:div>
    <w:div w:id="578827137">
      <w:bodyDiv w:val="1"/>
      <w:marLeft w:val="0"/>
      <w:marRight w:val="0"/>
      <w:marTop w:val="0"/>
      <w:marBottom w:val="0"/>
      <w:divBdr>
        <w:top w:val="none" w:sz="0" w:space="0" w:color="auto"/>
        <w:left w:val="none" w:sz="0" w:space="0" w:color="auto"/>
        <w:bottom w:val="none" w:sz="0" w:space="0" w:color="auto"/>
        <w:right w:val="none" w:sz="0" w:space="0" w:color="auto"/>
      </w:divBdr>
    </w:div>
    <w:div w:id="578907605">
      <w:bodyDiv w:val="1"/>
      <w:marLeft w:val="0"/>
      <w:marRight w:val="0"/>
      <w:marTop w:val="0"/>
      <w:marBottom w:val="0"/>
      <w:divBdr>
        <w:top w:val="none" w:sz="0" w:space="0" w:color="auto"/>
        <w:left w:val="none" w:sz="0" w:space="0" w:color="auto"/>
        <w:bottom w:val="none" w:sz="0" w:space="0" w:color="auto"/>
        <w:right w:val="none" w:sz="0" w:space="0" w:color="auto"/>
      </w:divBdr>
    </w:div>
    <w:div w:id="578910730">
      <w:bodyDiv w:val="1"/>
      <w:marLeft w:val="0"/>
      <w:marRight w:val="0"/>
      <w:marTop w:val="0"/>
      <w:marBottom w:val="0"/>
      <w:divBdr>
        <w:top w:val="none" w:sz="0" w:space="0" w:color="auto"/>
        <w:left w:val="none" w:sz="0" w:space="0" w:color="auto"/>
        <w:bottom w:val="none" w:sz="0" w:space="0" w:color="auto"/>
        <w:right w:val="none" w:sz="0" w:space="0" w:color="auto"/>
      </w:divBdr>
    </w:div>
    <w:div w:id="579027989">
      <w:bodyDiv w:val="1"/>
      <w:marLeft w:val="0"/>
      <w:marRight w:val="0"/>
      <w:marTop w:val="0"/>
      <w:marBottom w:val="0"/>
      <w:divBdr>
        <w:top w:val="none" w:sz="0" w:space="0" w:color="auto"/>
        <w:left w:val="none" w:sz="0" w:space="0" w:color="auto"/>
        <w:bottom w:val="none" w:sz="0" w:space="0" w:color="auto"/>
        <w:right w:val="none" w:sz="0" w:space="0" w:color="auto"/>
      </w:divBdr>
    </w:div>
    <w:div w:id="579556433">
      <w:bodyDiv w:val="1"/>
      <w:marLeft w:val="0"/>
      <w:marRight w:val="0"/>
      <w:marTop w:val="0"/>
      <w:marBottom w:val="0"/>
      <w:divBdr>
        <w:top w:val="none" w:sz="0" w:space="0" w:color="auto"/>
        <w:left w:val="none" w:sz="0" w:space="0" w:color="auto"/>
        <w:bottom w:val="none" w:sz="0" w:space="0" w:color="auto"/>
        <w:right w:val="none" w:sz="0" w:space="0" w:color="auto"/>
      </w:divBdr>
    </w:div>
    <w:div w:id="579675349">
      <w:bodyDiv w:val="1"/>
      <w:marLeft w:val="0"/>
      <w:marRight w:val="0"/>
      <w:marTop w:val="0"/>
      <w:marBottom w:val="0"/>
      <w:divBdr>
        <w:top w:val="none" w:sz="0" w:space="0" w:color="auto"/>
        <w:left w:val="none" w:sz="0" w:space="0" w:color="auto"/>
        <w:bottom w:val="none" w:sz="0" w:space="0" w:color="auto"/>
        <w:right w:val="none" w:sz="0" w:space="0" w:color="auto"/>
      </w:divBdr>
    </w:div>
    <w:div w:id="579827971">
      <w:bodyDiv w:val="1"/>
      <w:marLeft w:val="0"/>
      <w:marRight w:val="0"/>
      <w:marTop w:val="0"/>
      <w:marBottom w:val="0"/>
      <w:divBdr>
        <w:top w:val="none" w:sz="0" w:space="0" w:color="auto"/>
        <w:left w:val="none" w:sz="0" w:space="0" w:color="auto"/>
        <w:bottom w:val="none" w:sz="0" w:space="0" w:color="auto"/>
        <w:right w:val="none" w:sz="0" w:space="0" w:color="auto"/>
      </w:divBdr>
    </w:div>
    <w:div w:id="579876202">
      <w:bodyDiv w:val="1"/>
      <w:marLeft w:val="0"/>
      <w:marRight w:val="0"/>
      <w:marTop w:val="0"/>
      <w:marBottom w:val="0"/>
      <w:divBdr>
        <w:top w:val="none" w:sz="0" w:space="0" w:color="auto"/>
        <w:left w:val="none" w:sz="0" w:space="0" w:color="auto"/>
        <w:bottom w:val="none" w:sz="0" w:space="0" w:color="auto"/>
        <w:right w:val="none" w:sz="0" w:space="0" w:color="auto"/>
      </w:divBdr>
    </w:div>
    <w:div w:id="579993655">
      <w:bodyDiv w:val="1"/>
      <w:marLeft w:val="0"/>
      <w:marRight w:val="0"/>
      <w:marTop w:val="0"/>
      <w:marBottom w:val="0"/>
      <w:divBdr>
        <w:top w:val="none" w:sz="0" w:space="0" w:color="auto"/>
        <w:left w:val="none" w:sz="0" w:space="0" w:color="auto"/>
        <w:bottom w:val="none" w:sz="0" w:space="0" w:color="auto"/>
        <w:right w:val="none" w:sz="0" w:space="0" w:color="auto"/>
      </w:divBdr>
    </w:div>
    <w:div w:id="580026125">
      <w:bodyDiv w:val="1"/>
      <w:marLeft w:val="0"/>
      <w:marRight w:val="0"/>
      <w:marTop w:val="0"/>
      <w:marBottom w:val="0"/>
      <w:divBdr>
        <w:top w:val="none" w:sz="0" w:space="0" w:color="auto"/>
        <w:left w:val="none" w:sz="0" w:space="0" w:color="auto"/>
        <w:bottom w:val="none" w:sz="0" w:space="0" w:color="auto"/>
        <w:right w:val="none" w:sz="0" w:space="0" w:color="auto"/>
      </w:divBdr>
    </w:div>
    <w:div w:id="580069400">
      <w:bodyDiv w:val="1"/>
      <w:marLeft w:val="0"/>
      <w:marRight w:val="0"/>
      <w:marTop w:val="0"/>
      <w:marBottom w:val="0"/>
      <w:divBdr>
        <w:top w:val="none" w:sz="0" w:space="0" w:color="auto"/>
        <w:left w:val="none" w:sz="0" w:space="0" w:color="auto"/>
        <w:bottom w:val="none" w:sz="0" w:space="0" w:color="auto"/>
        <w:right w:val="none" w:sz="0" w:space="0" w:color="auto"/>
      </w:divBdr>
    </w:div>
    <w:div w:id="580221357">
      <w:bodyDiv w:val="1"/>
      <w:marLeft w:val="0"/>
      <w:marRight w:val="0"/>
      <w:marTop w:val="0"/>
      <w:marBottom w:val="0"/>
      <w:divBdr>
        <w:top w:val="none" w:sz="0" w:space="0" w:color="auto"/>
        <w:left w:val="none" w:sz="0" w:space="0" w:color="auto"/>
        <w:bottom w:val="none" w:sz="0" w:space="0" w:color="auto"/>
        <w:right w:val="none" w:sz="0" w:space="0" w:color="auto"/>
      </w:divBdr>
    </w:div>
    <w:div w:id="580412107">
      <w:bodyDiv w:val="1"/>
      <w:marLeft w:val="0"/>
      <w:marRight w:val="0"/>
      <w:marTop w:val="0"/>
      <w:marBottom w:val="0"/>
      <w:divBdr>
        <w:top w:val="none" w:sz="0" w:space="0" w:color="auto"/>
        <w:left w:val="none" w:sz="0" w:space="0" w:color="auto"/>
        <w:bottom w:val="none" w:sz="0" w:space="0" w:color="auto"/>
        <w:right w:val="none" w:sz="0" w:space="0" w:color="auto"/>
      </w:divBdr>
    </w:div>
    <w:div w:id="580481520">
      <w:bodyDiv w:val="1"/>
      <w:marLeft w:val="0"/>
      <w:marRight w:val="0"/>
      <w:marTop w:val="0"/>
      <w:marBottom w:val="0"/>
      <w:divBdr>
        <w:top w:val="none" w:sz="0" w:space="0" w:color="auto"/>
        <w:left w:val="none" w:sz="0" w:space="0" w:color="auto"/>
        <w:bottom w:val="none" w:sz="0" w:space="0" w:color="auto"/>
        <w:right w:val="none" w:sz="0" w:space="0" w:color="auto"/>
      </w:divBdr>
    </w:div>
    <w:div w:id="580525066">
      <w:bodyDiv w:val="1"/>
      <w:marLeft w:val="0"/>
      <w:marRight w:val="0"/>
      <w:marTop w:val="0"/>
      <w:marBottom w:val="0"/>
      <w:divBdr>
        <w:top w:val="none" w:sz="0" w:space="0" w:color="auto"/>
        <w:left w:val="none" w:sz="0" w:space="0" w:color="auto"/>
        <w:bottom w:val="none" w:sz="0" w:space="0" w:color="auto"/>
        <w:right w:val="none" w:sz="0" w:space="0" w:color="auto"/>
      </w:divBdr>
    </w:div>
    <w:div w:id="581065194">
      <w:bodyDiv w:val="1"/>
      <w:marLeft w:val="0"/>
      <w:marRight w:val="0"/>
      <w:marTop w:val="0"/>
      <w:marBottom w:val="0"/>
      <w:divBdr>
        <w:top w:val="none" w:sz="0" w:space="0" w:color="auto"/>
        <w:left w:val="none" w:sz="0" w:space="0" w:color="auto"/>
        <w:bottom w:val="none" w:sz="0" w:space="0" w:color="auto"/>
        <w:right w:val="none" w:sz="0" w:space="0" w:color="auto"/>
      </w:divBdr>
    </w:div>
    <w:div w:id="581137828">
      <w:bodyDiv w:val="1"/>
      <w:marLeft w:val="0"/>
      <w:marRight w:val="0"/>
      <w:marTop w:val="0"/>
      <w:marBottom w:val="0"/>
      <w:divBdr>
        <w:top w:val="none" w:sz="0" w:space="0" w:color="auto"/>
        <w:left w:val="none" w:sz="0" w:space="0" w:color="auto"/>
        <w:bottom w:val="none" w:sz="0" w:space="0" w:color="auto"/>
        <w:right w:val="none" w:sz="0" w:space="0" w:color="auto"/>
      </w:divBdr>
    </w:div>
    <w:div w:id="581724536">
      <w:bodyDiv w:val="1"/>
      <w:marLeft w:val="0"/>
      <w:marRight w:val="0"/>
      <w:marTop w:val="0"/>
      <w:marBottom w:val="0"/>
      <w:divBdr>
        <w:top w:val="none" w:sz="0" w:space="0" w:color="auto"/>
        <w:left w:val="none" w:sz="0" w:space="0" w:color="auto"/>
        <w:bottom w:val="none" w:sz="0" w:space="0" w:color="auto"/>
        <w:right w:val="none" w:sz="0" w:space="0" w:color="auto"/>
      </w:divBdr>
    </w:div>
    <w:div w:id="581991738">
      <w:bodyDiv w:val="1"/>
      <w:marLeft w:val="0"/>
      <w:marRight w:val="0"/>
      <w:marTop w:val="0"/>
      <w:marBottom w:val="0"/>
      <w:divBdr>
        <w:top w:val="none" w:sz="0" w:space="0" w:color="auto"/>
        <w:left w:val="none" w:sz="0" w:space="0" w:color="auto"/>
        <w:bottom w:val="none" w:sz="0" w:space="0" w:color="auto"/>
        <w:right w:val="none" w:sz="0" w:space="0" w:color="auto"/>
      </w:divBdr>
    </w:div>
    <w:div w:id="582373200">
      <w:bodyDiv w:val="1"/>
      <w:marLeft w:val="0"/>
      <w:marRight w:val="0"/>
      <w:marTop w:val="0"/>
      <w:marBottom w:val="0"/>
      <w:divBdr>
        <w:top w:val="none" w:sz="0" w:space="0" w:color="auto"/>
        <w:left w:val="none" w:sz="0" w:space="0" w:color="auto"/>
        <w:bottom w:val="none" w:sz="0" w:space="0" w:color="auto"/>
        <w:right w:val="none" w:sz="0" w:space="0" w:color="auto"/>
      </w:divBdr>
    </w:div>
    <w:div w:id="583105422">
      <w:bodyDiv w:val="1"/>
      <w:marLeft w:val="0"/>
      <w:marRight w:val="0"/>
      <w:marTop w:val="0"/>
      <w:marBottom w:val="0"/>
      <w:divBdr>
        <w:top w:val="none" w:sz="0" w:space="0" w:color="auto"/>
        <w:left w:val="none" w:sz="0" w:space="0" w:color="auto"/>
        <w:bottom w:val="none" w:sz="0" w:space="0" w:color="auto"/>
        <w:right w:val="none" w:sz="0" w:space="0" w:color="auto"/>
      </w:divBdr>
    </w:div>
    <w:div w:id="583490013">
      <w:bodyDiv w:val="1"/>
      <w:marLeft w:val="0"/>
      <w:marRight w:val="0"/>
      <w:marTop w:val="0"/>
      <w:marBottom w:val="0"/>
      <w:divBdr>
        <w:top w:val="none" w:sz="0" w:space="0" w:color="auto"/>
        <w:left w:val="none" w:sz="0" w:space="0" w:color="auto"/>
        <w:bottom w:val="none" w:sz="0" w:space="0" w:color="auto"/>
        <w:right w:val="none" w:sz="0" w:space="0" w:color="auto"/>
      </w:divBdr>
    </w:div>
    <w:div w:id="583808594">
      <w:bodyDiv w:val="1"/>
      <w:marLeft w:val="0"/>
      <w:marRight w:val="0"/>
      <w:marTop w:val="0"/>
      <w:marBottom w:val="0"/>
      <w:divBdr>
        <w:top w:val="none" w:sz="0" w:space="0" w:color="auto"/>
        <w:left w:val="none" w:sz="0" w:space="0" w:color="auto"/>
        <w:bottom w:val="none" w:sz="0" w:space="0" w:color="auto"/>
        <w:right w:val="none" w:sz="0" w:space="0" w:color="auto"/>
      </w:divBdr>
    </w:div>
    <w:div w:id="583876687">
      <w:bodyDiv w:val="1"/>
      <w:marLeft w:val="0"/>
      <w:marRight w:val="0"/>
      <w:marTop w:val="0"/>
      <w:marBottom w:val="0"/>
      <w:divBdr>
        <w:top w:val="none" w:sz="0" w:space="0" w:color="auto"/>
        <w:left w:val="none" w:sz="0" w:space="0" w:color="auto"/>
        <w:bottom w:val="none" w:sz="0" w:space="0" w:color="auto"/>
        <w:right w:val="none" w:sz="0" w:space="0" w:color="auto"/>
      </w:divBdr>
    </w:div>
    <w:div w:id="584190211">
      <w:bodyDiv w:val="1"/>
      <w:marLeft w:val="0"/>
      <w:marRight w:val="0"/>
      <w:marTop w:val="0"/>
      <w:marBottom w:val="0"/>
      <w:divBdr>
        <w:top w:val="none" w:sz="0" w:space="0" w:color="auto"/>
        <w:left w:val="none" w:sz="0" w:space="0" w:color="auto"/>
        <w:bottom w:val="none" w:sz="0" w:space="0" w:color="auto"/>
        <w:right w:val="none" w:sz="0" w:space="0" w:color="auto"/>
      </w:divBdr>
    </w:div>
    <w:div w:id="584219628">
      <w:bodyDiv w:val="1"/>
      <w:marLeft w:val="0"/>
      <w:marRight w:val="0"/>
      <w:marTop w:val="0"/>
      <w:marBottom w:val="0"/>
      <w:divBdr>
        <w:top w:val="none" w:sz="0" w:space="0" w:color="auto"/>
        <w:left w:val="none" w:sz="0" w:space="0" w:color="auto"/>
        <w:bottom w:val="none" w:sz="0" w:space="0" w:color="auto"/>
        <w:right w:val="none" w:sz="0" w:space="0" w:color="auto"/>
      </w:divBdr>
    </w:div>
    <w:div w:id="584922330">
      <w:bodyDiv w:val="1"/>
      <w:marLeft w:val="0"/>
      <w:marRight w:val="0"/>
      <w:marTop w:val="0"/>
      <w:marBottom w:val="0"/>
      <w:divBdr>
        <w:top w:val="none" w:sz="0" w:space="0" w:color="auto"/>
        <w:left w:val="none" w:sz="0" w:space="0" w:color="auto"/>
        <w:bottom w:val="none" w:sz="0" w:space="0" w:color="auto"/>
        <w:right w:val="none" w:sz="0" w:space="0" w:color="auto"/>
      </w:divBdr>
    </w:div>
    <w:div w:id="584923866">
      <w:bodyDiv w:val="1"/>
      <w:marLeft w:val="0"/>
      <w:marRight w:val="0"/>
      <w:marTop w:val="0"/>
      <w:marBottom w:val="0"/>
      <w:divBdr>
        <w:top w:val="none" w:sz="0" w:space="0" w:color="auto"/>
        <w:left w:val="none" w:sz="0" w:space="0" w:color="auto"/>
        <w:bottom w:val="none" w:sz="0" w:space="0" w:color="auto"/>
        <w:right w:val="none" w:sz="0" w:space="0" w:color="auto"/>
      </w:divBdr>
    </w:div>
    <w:div w:id="584993074">
      <w:bodyDiv w:val="1"/>
      <w:marLeft w:val="0"/>
      <w:marRight w:val="0"/>
      <w:marTop w:val="0"/>
      <w:marBottom w:val="0"/>
      <w:divBdr>
        <w:top w:val="none" w:sz="0" w:space="0" w:color="auto"/>
        <w:left w:val="none" w:sz="0" w:space="0" w:color="auto"/>
        <w:bottom w:val="none" w:sz="0" w:space="0" w:color="auto"/>
        <w:right w:val="none" w:sz="0" w:space="0" w:color="auto"/>
      </w:divBdr>
    </w:div>
    <w:div w:id="585112117">
      <w:bodyDiv w:val="1"/>
      <w:marLeft w:val="0"/>
      <w:marRight w:val="0"/>
      <w:marTop w:val="0"/>
      <w:marBottom w:val="0"/>
      <w:divBdr>
        <w:top w:val="none" w:sz="0" w:space="0" w:color="auto"/>
        <w:left w:val="none" w:sz="0" w:space="0" w:color="auto"/>
        <w:bottom w:val="none" w:sz="0" w:space="0" w:color="auto"/>
        <w:right w:val="none" w:sz="0" w:space="0" w:color="auto"/>
      </w:divBdr>
    </w:div>
    <w:div w:id="585263720">
      <w:bodyDiv w:val="1"/>
      <w:marLeft w:val="0"/>
      <w:marRight w:val="0"/>
      <w:marTop w:val="0"/>
      <w:marBottom w:val="0"/>
      <w:divBdr>
        <w:top w:val="none" w:sz="0" w:space="0" w:color="auto"/>
        <w:left w:val="none" w:sz="0" w:space="0" w:color="auto"/>
        <w:bottom w:val="none" w:sz="0" w:space="0" w:color="auto"/>
        <w:right w:val="none" w:sz="0" w:space="0" w:color="auto"/>
      </w:divBdr>
    </w:div>
    <w:div w:id="585458342">
      <w:bodyDiv w:val="1"/>
      <w:marLeft w:val="0"/>
      <w:marRight w:val="0"/>
      <w:marTop w:val="0"/>
      <w:marBottom w:val="0"/>
      <w:divBdr>
        <w:top w:val="none" w:sz="0" w:space="0" w:color="auto"/>
        <w:left w:val="none" w:sz="0" w:space="0" w:color="auto"/>
        <w:bottom w:val="none" w:sz="0" w:space="0" w:color="auto"/>
        <w:right w:val="none" w:sz="0" w:space="0" w:color="auto"/>
      </w:divBdr>
    </w:div>
    <w:div w:id="585651295">
      <w:bodyDiv w:val="1"/>
      <w:marLeft w:val="0"/>
      <w:marRight w:val="0"/>
      <w:marTop w:val="0"/>
      <w:marBottom w:val="0"/>
      <w:divBdr>
        <w:top w:val="none" w:sz="0" w:space="0" w:color="auto"/>
        <w:left w:val="none" w:sz="0" w:space="0" w:color="auto"/>
        <w:bottom w:val="none" w:sz="0" w:space="0" w:color="auto"/>
        <w:right w:val="none" w:sz="0" w:space="0" w:color="auto"/>
      </w:divBdr>
    </w:div>
    <w:div w:id="586233510">
      <w:bodyDiv w:val="1"/>
      <w:marLeft w:val="0"/>
      <w:marRight w:val="0"/>
      <w:marTop w:val="0"/>
      <w:marBottom w:val="0"/>
      <w:divBdr>
        <w:top w:val="none" w:sz="0" w:space="0" w:color="auto"/>
        <w:left w:val="none" w:sz="0" w:space="0" w:color="auto"/>
        <w:bottom w:val="none" w:sz="0" w:space="0" w:color="auto"/>
        <w:right w:val="none" w:sz="0" w:space="0" w:color="auto"/>
      </w:divBdr>
    </w:div>
    <w:div w:id="586378028">
      <w:bodyDiv w:val="1"/>
      <w:marLeft w:val="0"/>
      <w:marRight w:val="0"/>
      <w:marTop w:val="0"/>
      <w:marBottom w:val="0"/>
      <w:divBdr>
        <w:top w:val="none" w:sz="0" w:space="0" w:color="auto"/>
        <w:left w:val="none" w:sz="0" w:space="0" w:color="auto"/>
        <w:bottom w:val="none" w:sz="0" w:space="0" w:color="auto"/>
        <w:right w:val="none" w:sz="0" w:space="0" w:color="auto"/>
      </w:divBdr>
    </w:div>
    <w:div w:id="586770982">
      <w:bodyDiv w:val="1"/>
      <w:marLeft w:val="0"/>
      <w:marRight w:val="0"/>
      <w:marTop w:val="0"/>
      <w:marBottom w:val="0"/>
      <w:divBdr>
        <w:top w:val="none" w:sz="0" w:space="0" w:color="auto"/>
        <w:left w:val="none" w:sz="0" w:space="0" w:color="auto"/>
        <w:bottom w:val="none" w:sz="0" w:space="0" w:color="auto"/>
        <w:right w:val="none" w:sz="0" w:space="0" w:color="auto"/>
      </w:divBdr>
    </w:div>
    <w:div w:id="587227968">
      <w:bodyDiv w:val="1"/>
      <w:marLeft w:val="0"/>
      <w:marRight w:val="0"/>
      <w:marTop w:val="0"/>
      <w:marBottom w:val="0"/>
      <w:divBdr>
        <w:top w:val="none" w:sz="0" w:space="0" w:color="auto"/>
        <w:left w:val="none" w:sz="0" w:space="0" w:color="auto"/>
        <w:bottom w:val="none" w:sz="0" w:space="0" w:color="auto"/>
        <w:right w:val="none" w:sz="0" w:space="0" w:color="auto"/>
      </w:divBdr>
    </w:div>
    <w:div w:id="587468018">
      <w:bodyDiv w:val="1"/>
      <w:marLeft w:val="0"/>
      <w:marRight w:val="0"/>
      <w:marTop w:val="0"/>
      <w:marBottom w:val="0"/>
      <w:divBdr>
        <w:top w:val="none" w:sz="0" w:space="0" w:color="auto"/>
        <w:left w:val="none" w:sz="0" w:space="0" w:color="auto"/>
        <w:bottom w:val="none" w:sz="0" w:space="0" w:color="auto"/>
        <w:right w:val="none" w:sz="0" w:space="0" w:color="auto"/>
      </w:divBdr>
    </w:div>
    <w:div w:id="587810704">
      <w:bodyDiv w:val="1"/>
      <w:marLeft w:val="0"/>
      <w:marRight w:val="0"/>
      <w:marTop w:val="0"/>
      <w:marBottom w:val="0"/>
      <w:divBdr>
        <w:top w:val="none" w:sz="0" w:space="0" w:color="auto"/>
        <w:left w:val="none" w:sz="0" w:space="0" w:color="auto"/>
        <w:bottom w:val="none" w:sz="0" w:space="0" w:color="auto"/>
        <w:right w:val="none" w:sz="0" w:space="0" w:color="auto"/>
      </w:divBdr>
    </w:div>
    <w:div w:id="588194756">
      <w:bodyDiv w:val="1"/>
      <w:marLeft w:val="0"/>
      <w:marRight w:val="0"/>
      <w:marTop w:val="0"/>
      <w:marBottom w:val="0"/>
      <w:divBdr>
        <w:top w:val="none" w:sz="0" w:space="0" w:color="auto"/>
        <w:left w:val="none" w:sz="0" w:space="0" w:color="auto"/>
        <w:bottom w:val="none" w:sz="0" w:space="0" w:color="auto"/>
        <w:right w:val="none" w:sz="0" w:space="0" w:color="auto"/>
      </w:divBdr>
    </w:div>
    <w:div w:id="588346687">
      <w:bodyDiv w:val="1"/>
      <w:marLeft w:val="0"/>
      <w:marRight w:val="0"/>
      <w:marTop w:val="0"/>
      <w:marBottom w:val="0"/>
      <w:divBdr>
        <w:top w:val="none" w:sz="0" w:space="0" w:color="auto"/>
        <w:left w:val="none" w:sz="0" w:space="0" w:color="auto"/>
        <w:bottom w:val="none" w:sz="0" w:space="0" w:color="auto"/>
        <w:right w:val="none" w:sz="0" w:space="0" w:color="auto"/>
      </w:divBdr>
    </w:div>
    <w:div w:id="588782013">
      <w:bodyDiv w:val="1"/>
      <w:marLeft w:val="0"/>
      <w:marRight w:val="0"/>
      <w:marTop w:val="0"/>
      <w:marBottom w:val="0"/>
      <w:divBdr>
        <w:top w:val="none" w:sz="0" w:space="0" w:color="auto"/>
        <w:left w:val="none" w:sz="0" w:space="0" w:color="auto"/>
        <w:bottom w:val="none" w:sz="0" w:space="0" w:color="auto"/>
        <w:right w:val="none" w:sz="0" w:space="0" w:color="auto"/>
      </w:divBdr>
    </w:div>
    <w:div w:id="588973458">
      <w:bodyDiv w:val="1"/>
      <w:marLeft w:val="0"/>
      <w:marRight w:val="0"/>
      <w:marTop w:val="0"/>
      <w:marBottom w:val="0"/>
      <w:divBdr>
        <w:top w:val="none" w:sz="0" w:space="0" w:color="auto"/>
        <w:left w:val="none" w:sz="0" w:space="0" w:color="auto"/>
        <w:bottom w:val="none" w:sz="0" w:space="0" w:color="auto"/>
        <w:right w:val="none" w:sz="0" w:space="0" w:color="auto"/>
      </w:divBdr>
    </w:div>
    <w:div w:id="589043726">
      <w:bodyDiv w:val="1"/>
      <w:marLeft w:val="0"/>
      <w:marRight w:val="0"/>
      <w:marTop w:val="0"/>
      <w:marBottom w:val="0"/>
      <w:divBdr>
        <w:top w:val="none" w:sz="0" w:space="0" w:color="auto"/>
        <w:left w:val="none" w:sz="0" w:space="0" w:color="auto"/>
        <w:bottom w:val="none" w:sz="0" w:space="0" w:color="auto"/>
        <w:right w:val="none" w:sz="0" w:space="0" w:color="auto"/>
      </w:divBdr>
    </w:div>
    <w:div w:id="589239445">
      <w:bodyDiv w:val="1"/>
      <w:marLeft w:val="0"/>
      <w:marRight w:val="0"/>
      <w:marTop w:val="0"/>
      <w:marBottom w:val="0"/>
      <w:divBdr>
        <w:top w:val="none" w:sz="0" w:space="0" w:color="auto"/>
        <w:left w:val="none" w:sz="0" w:space="0" w:color="auto"/>
        <w:bottom w:val="none" w:sz="0" w:space="0" w:color="auto"/>
        <w:right w:val="none" w:sz="0" w:space="0" w:color="auto"/>
      </w:divBdr>
    </w:div>
    <w:div w:id="589316591">
      <w:bodyDiv w:val="1"/>
      <w:marLeft w:val="0"/>
      <w:marRight w:val="0"/>
      <w:marTop w:val="0"/>
      <w:marBottom w:val="0"/>
      <w:divBdr>
        <w:top w:val="none" w:sz="0" w:space="0" w:color="auto"/>
        <w:left w:val="none" w:sz="0" w:space="0" w:color="auto"/>
        <w:bottom w:val="none" w:sz="0" w:space="0" w:color="auto"/>
        <w:right w:val="none" w:sz="0" w:space="0" w:color="auto"/>
      </w:divBdr>
    </w:div>
    <w:div w:id="589583703">
      <w:bodyDiv w:val="1"/>
      <w:marLeft w:val="0"/>
      <w:marRight w:val="0"/>
      <w:marTop w:val="0"/>
      <w:marBottom w:val="0"/>
      <w:divBdr>
        <w:top w:val="none" w:sz="0" w:space="0" w:color="auto"/>
        <w:left w:val="none" w:sz="0" w:space="0" w:color="auto"/>
        <w:bottom w:val="none" w:sz="0" w:space="0" w:color="auto"/>
        <w:right w:val="none" w:sz="0" w:space="0" w:color="auto"/>
      </w:divBdr>
    </w:div>
    <w:div w:id="589697136">
      <w:bodyDiv w:val="1"/>
      <w:marLeft w:val="0"/>
      <w:marRight w:val="0"/>
      <w:marTop w:val="0"/>
      <w:marBottom w:val="0"/>
      <w:divBdr>
        <w:top w:val="none" w:sz="0" w:space="0" w:color="auto"/>
        <w:left w:val="none" w:sz="0" w:space="0" w:color="auto"/>
        <w:bottom w:val="none" w:sz="0" w:space="0" w:color="auto"/>
        <w:right w:val="none" w:sz="0" w:space="0" w:color="auto"/>
      </w:divBdr>
    </w:div>
    <w:div w:id="590049230">
      <w:bodyDiv w:val="1"/>
      <w:marLeft w:val="0"/>
      <w:marRight w:val="0"/>
      <w:marTop w:val="0"/>
      <w:marBottom w:val="0"/>
      <w:divBdr>
        <w:top w:val="none" w:sz="0" w:space="0" w:color="auto"/>
        <w:left w:val="none" w:sz="0" w:space="0" w:color="auto"/>
        <w:bottom w:val="none" w:sz="0" w:space="0" w:color="auto"/>
        <w:right w:val="none" w:sz="0" w:space="0" w:color="auto"/>
      </w:divBdr>
    </w:div>
    <w:div w:id="590164634">
      <w:bodyDiv w:val="1"/>
      <w:marLeft w:val="0"/>
      <w:marRight w:val="0"/>
      <w:marTop w:val="0"/>
      <w:marBottom w:val="0"/>
      <w:divBdr>
        <w:top w:val="none" w:sz="0" w:space="0" w:color="auto"/>
        <w:left w:val="none" w:sz="0" w:space="0" w:color="auto"/>
        <w:bottom w:val="none" w:sz="0" w:space="0" w:color="auto"/>
        <w:right w:val="none" w:sz="0" w:space="0" w:color="auto"/>
      </w:divBdr>
    </w:div>
    <w:div w:id="590545761">
      <w:bodyDiv w:val="1"/>
      <w:marLeft w:val="0"/>
      <w:marRight w:val="0"/>
      <w:marTop w:val="0"/>
      <w:marBottom w:val="0"/>
      <w:divBdr>
        <w:top w:val="none" w:sz="0" w:space="0" w:color="auto"/>
        <w:left w:val="none" w:sz="0" w:space="0" w:color="auto"/>
        <w:bottom w:val="none" w:sz="0" w:space="0" w:color="auto"/>
        <w:right w:val="none" w:sz="0" w:space="0" w:color="auto"/>
      </w:divBdr>
    </w:div>
    <w:div w:id="590747169">
      <w:bodyDiv w:val="1"/>
      <w:marLeft w:val="0"/>
      <w:marRight w:val="0"/>
      <w:marTop w:val="0"/>
      <w:marBottom w:val="0"/>
      <w:divBdr>
        <w:top w:val="none" w:sz="0" w:space="0" w:color="auto"/>
        <w:left w:val="none" w:sz="0" w:space="0" w:color="auto"/>
        <w:bottom w:val="none" w:sz="0" w:space="0" w:color="auto"/>
        <w:right w:val="none" w:sz="0" w:space="0" w:color="auto"/>
      </w:divBdr>
    </w:div>
    <w:div w:id="590747218">
      <w:bodyDiv w:val="1"/>
      <w:marLeft w:val="0"/>
      <w:marRight w:val="0"/>
      <w:marTop w:val="0"/>
      <w:marBottom w:val="0"/>
      <w:divBdr>
        <w:top w:val="none" w:sz="0" w:space="0" w:color="auto"/>
        <w:left w:val="none" w:sz="0" w:space="0" w:color="auto"/>
        <w:bottom w:val="none" w:sz="0" w:space="0" w:color="auto"/>
        <w:right w:val="none" w:sz="0" w:space="0" w:color="auto"/>
      </w:divBdr>
    </w:div>
    <w:div w:id="591010660">
      <w:bodyDiv w:val="1"/>
      <w:marLeft w:val="0"/>
      <w:marRight w:val="0"/>
      <w:marTop w:val="0"/>
      <w:marBottom w:val="0"/>
      <w:divBdr>
        <w:top w:val="none" w:sz="0" w:space="0" w:color="auto"/>
        <w:left w:val="none" w:sz="0" w:space="0" w:color="auto"/>
        <w:bottom w:val="none" w:sz="0" w:space="0" w:color="auto"/>
        <w:right w:val="none" w:sz="0" w:space="0" w:color="auto"/>
      </w:divBdr>
    </w:div>
    <w:div w:id="591202409">
      <w:bodyDiv w:val="1"/>
      <w:marLeft w:val="0"/>
      <w:marRight w:val="0"/>
      <w:marTop w:val="0"/>
      <w:marBottom w:val="0"/>
      <w:divBdr>
        <w:top w:val="none" w:sz="0" w:space="0" w:color="auto"/>
        <w:left w:val="none" w:sz="0" w:space="0" w:color="auto"/>
        <w:bottom w:val="none" w:sz="0" w:space="0" w:color="auto"/>
        <w:right w:val="none" w:sz="0" w:space="0" w:color="auto"/>
      </w:divBdr>
    </w:div>
    <w:div w:id="591470100">
      <w:bodyDiv w:val="1"/>
      <w:marLeft w:val="0"/>
      <w:marRight w:val="0"/>
      <w:marTop w:val="0"/>
      <w:marBottom w:val="0"/>
      <w:divBdr>
        <w:top w:val="none" w:sz="0" w:space="0" w:color="auto"/>
        <w:left w:val="none" w:sz="0" w:space="0" w:color="auto"/>
        <w:bottom w:val="none" w:sz="0" w:space="0" w:color="auto"/>
        <w:right w:val="none" w:sz="0" w:space="0" w:color="auto"/>
      </w:divBdr>
    </w:div>
    <w:div w:id="591858803">
      <w:bodyDiv w:val="1"/>
      <w:marLeft w:val="0"/>
      <w:marRight w:val="0"/>
      <w:marTop w:val="0"/>
      <w:marBottom w:val="0"/>
      <w:divBdr>
        <w:top w:val="none" w:sz="0" w:space="0" w:color="auto"/>
        <w:left w:val="none" w:sz="0" w:space="0" w:color="auto"/>
        <w:bottom w:val="none" w:sz="0" w:space="0" w:color="auto"/>
        <w:right w:val="none" w:sz="0" w:space="0" w:color="auto"/>
      </w:divBdr>
    </w:div>
    <w:div w:id="592082469">
      <w:bodyDiv w:val="1"/>
      <w:marLeft w:val="0"/>
      <w:marRight w:val="0"/>
      <w:marTop w:val="0"/>
      <w:marBottom w:val="0"/>
      <w:divBdr>
        <w:top w:val="none" w:sz="0" w:space="0" w:color="auto"/>
        <w:left w:val="none" w:sz="0" w:space="0" w:color="auto"/>
        <w:bottom w:val="none" w:sz="0" w:space="0" w:color="auto"/>
        <w:right w:val="none" w:sz="0" w:space="0" w:color="auto"/>
      </w:divBdr>
      <w:divsChild>
        <w:div w:id="484664458">
          <w:marLeft w:val="0"/>
          <w:marRight w:val="0"/>
          <w:marTop w:val="0"/>
          <w:marBottom w:val="0"/>
          <w:divBdr>
            <w:top w:val="none" w:sz="0" w:space="0" w:color="auto"/>
            <w:left w:val="none" w:sz="0" w:space="0" w:color="auto"/>
            <w:bottom w:val="none" w:sz="0" w:space="0" w:color="auto"/>
            <w:right w:val="none" w:sz="0" w:space="0" w:color="auto"/>
          </w:divBdr>
        </w:div>
        <w:div w:id="1667710608">
          <w:marLeft w:val="0"/>
          <w:marRight w:val="0"/>
          <w:marTop w:val="0"/>
          <w:marBottom w:val="0"/>
          <w:divBdr>
            <w:top w:val="none" w:sz="0" w:space="0" w:color="auto"/>
            <w:left w:val="none" w:sz="0" w:space="0" w:color="auto"/>
            <w:bottom w:val="none" w:sz="0" w:space="0" w:color="auto"/>
            <w:right w:val="none" w:sz="0" w:space="0" w:color="auto"/>
          </w:divBdr>
        </w:div>
        <w:div w:id="363408916">
          <w:marLeft w:val="0"/>
          <w:marRight w:val="0"/>
          <w:marTop w:val="0"/>
          <w:marBottom w:val="0"/>
          <w:divBdr>
            <w:top w:val="none" w:sz="0" w:space="0" w:color="auto"/>
            <w:left w:val="none" w:sz="0" w:space="0" w:color="auto"/>
            <w:bottom w:val="none" w:sz="0" w:space="0" w:color="auto"/>
            <w:right w:val="none" w:sz="0" w:space="0" w:color="auto"/>
          </w:divBdr>
        </w:div>
        <w:div w:id="1190489959">
          <w:marLeft w:val="0"/>
          <w:marRight w:val="0"/>
          <w:marTop w:val="0"/>
          <w:marBottom w:val="0"/>
          <w:divBdr>
            <w:top w:val="none" w:sz="0" w:space="0" w:color="auto"/>
            <w:left w:val="none" w:sz="0" w:space="0" w:color="auto"/>
            <w:bottom w:val="none" w:sz="0" w:space="0" w:color="auto"/>
            <w:right w:val="none" w:sz="0" w:space="0" w:color="auto"/>
          </w:divBdr>
        </w:div>
        <w:div w:id="1972903730">
          <w:marLeft w:val="0"/>
          <w:marRight w:val="0"/>
          <w:marTop w:val="0"/>
          <w:marBottom w:val="0"/>
          <w:divBdr>
            <w:top w:val="none" w:sz="0" w:space="0" w:color="auto"/>
            <w:left w:val="none" w:sz="0" w:space="0" w:color="auto"/>
            <w:bottom w:val="none" w:sz="0" w:space="0" w:color="auto"/>
            <w:right w:val="none" w:sz="0" w:space="0" w:color="auto"/>
          </w:divBdr>
        </w:div>
        <w:div w:id="1145732805">
          <w:marLeft w:val="0"/>
          <w:marRight w:val="0"/>
          <w:marTop w:val="0"/>
          <w:marBottom w:val="0"/>
          <w:divBdr>
            <w:top w:val="none" w:sz="0" w:space="0" w:color="auto"/>
            <w:left w:val="none" w:sz="0" w:space="0" w:color="auto"/>
            <w:bottom w:val="none" w:sz="0" w:space="0" w:color="auto"/>
            <w:right w:val="none" w:sz="0" w:space="0" w:color="auto"/>
          </w:divBdr>
        </w:div>
        <w:div w:id="1805078257">
          <w:marLeft w:val="0"/>
          <w:marRight w:val="0"/>
          <w:marTop w:val="0"/>
          <w:marBottom w:val="0"/>
          <w:divBdr>
            <w:top w:val="none" w:sz="0" w:space="0" w:color="auto"/>
            <w:left w:val="none" w:sz="0" w:space="0" w:color="auto"/>
            <w:bottom w:val="none" w:sz="0" w:space="0" w:color="auto"/>
            <w:right w:val="none" w:sz="0" w:space="0" w:color="auto"/>
          </w:divBdr>
        </w:div>
        <w:div w:id="178854797">
          <w:marLeft w:val="0"/>
          <w:marRight w:val="0"/>
          <w:marTop w:val="0"/>
          <w:marBottom w:val="0"/>
          <w:divBdr>
            <w:top w:val="none" w:sz="0" w:space="0" w:color="auto"/>
            <w:left w:val="none" w:sz="0" w:space="0" w:color="auto"/>
            <w:bottom w:val="none" w:sz="0" w:space="0" w:color="auto"/>
            <w:right w:val="none" w:sz="0" w:space="0" w:color="auto"/>
          </w:divBdr>
        </w:div>
        <w:div w:id="2041080801">
          <w:marLeft w:val="0"/>
          <w:marRight w:val="0"/>
          <w:marTop w:val="0"/>
          <w:marBottom w:val="0"/>
          <w:divBdr>
            <w:top w:val="none" w:sz="0" w:space="0" w:color="auto"/>
            <w:left w:val="none" w:sz="0" w:space="0" w:color="auto"/>
            <w:bottom w:val="none" w:sz="0" w:space="0" w:color="auto"/>
            <w:right w:val="none" w:sz="0" w:space="0" w:color="auto"/>
          </w:divBdr>
        </w:div>
        <w:div w:id="1874803061">
          <w:marLeft w:val="0"/>
          <w:marRight w:val="0"/>
          <w:marTop w:val="0"/>
          <w:marBottom w:val="0"/>
          <w:divBdr>
            <w:top w:val="none" w:sz="0" w:space="0" w:color="auto"/>
            <w:left w:val="none" w:sz="0" w:space="0" w:color="auto"/>
            <w:bottom w:val="none" w:sz="0" w:space="0" w:color="auto"/>
            <w:right w:val="none" w:sz="0" w:space="0" w:color="auto"/>
          </w:divBdr>
        </w:div>
        <w:div w:id="787235658">
          <w:marLeft w:val="0"/>
          <w:marRight w:val="0"/>
          <w:marTop w:val="0"/>
          <w:marBottom w:val="0"/>
          <w:divBdr>
            <w:top w:val="none" w:sz="0" w:space="0" w:color="auto"/>
            <w:left w:val="none" w:sz="0" w:space="0" w:color="auto"/>
            <w:bottom w:val="none" w:sz="0" w:space="0" w:color="auto"/>
            <w:right w:val="none" w:sz="0" w:space="0" w:color="auto"/>
          </w:divBdr>
        </w:div>
        <w:div w:id="6366405">
          <w:marLeft w:val="0"/>
          <w:marRight w:val="0"/>
          <w:marTop w:val="0"/>
          <w:marBottom w:val="0"/>
          <w:divBdr>
            <w:top w:val="none" w:sz="0" w:space="0" w:color="auto"/>
            <w:left w:val="none" w:sz="0" w:space="0" w:color="auto"/>
            <w:bottom w:val="none" w:sz="0" w:space="0" w:color="auto"/>
            <w:right w:val="none" w:sz="0" w:space="0" w:color="auto"/>
          </w:divBdr>
        </w:div>
        <w:div w:id="1554198344">
          <w:marLeft w:val="0"/>
          <w:marRight w:val="0"/>
          <w:marTop w:val="0"/>
          <w:marBottom w:val="0"/>
          <w:divBdr>
            <w:top w:val="none" w:sz="0" w:space="0" w:color="auto"/>
            <w:left w:val="none" w:sz="0" w:space="0" w:color="auto"/>
            <w:bottom w:val="none" w:sz="0" w:space="0" w:color="auto"/>
            <w:right w:val="none" w:sz="0" w:space="0" w:color="auto"/>
          </w:divBdr>
        </w:div>
        <w:div w:id="1409234825">
          <w:marLeft w:val="0"/>
          <w:marRight w:val="0"/>
          <w:marTop w:val="0"/>
          <w:marBottom w:val="0"/>
          <w:divBdr>
            <w:top w:val="none" w:sz="0" w:space="0" w:color="auto"/>
            <w:left w:val="none" w:sz="0" w:space="0" w:color="auto"/>
            <w:bottom w:val="none" w:sz="0" w:space="0" w:color="auto"/>
            <w:right w:val="none" w:sz="0" w:space="0" w:color="auto"/>
          </w:divBdr>
        </w:div>
        <w:div w:id="1945571366">
          <w:marLeft w:val="0"/>
          <w:marRight w:val="0"/>
          <w:marTop w:val="0"/>
          <w:marBottom w:val="0"/>
          <w:divBdr>
            <w:top w:val="none" w:sz="0" w:space="0" w:color="auto"/>
            <w:left w:val="none" w:sz="0" w:space="0" w:color="auto"/>
            <w:bottom w:val="none" w:sz="0" w:space="0" w:color="auto"/>
            <w:right w:val="none" w:sz="0" w:space="0" w:color="auto"/>
          </w:divBdr>
        </w:div>
        <w:div w:id="91359770">
          <w:marLeft w:val="0"/>
          <w:marRight w:val="0"/>
          <w:marTop w:val="0"/>
          <w:marBottom w:val="0"/>
          <w:divBdr>
            <w:top w:val="none" w:sz="0" w:space="0" w:color="auto"/>
            <w:left w:val="none" w:sz="0" w:space="0" w:color="auto"/>
            <w:bottom w:val="none" w:sz="0" w:space="0" w:color="auto"/>
            <w:right w:val="none" w:sz="0" w:space="0" w:color="auto"/>
          </w:divBdr>
        </w:div>
        <w:div w:id="2069573275">
          <w:marLeft w:val="0"/>
          <w:marRight w:val="0"/>
          <w:marTop w:val="0"/>
          <w:marBottom w:val="0"/>
          <w:divBdr>
            <w:top w:val="none" w:sz="0" w:space="0" w:color="auto"/>
            <w:left w:val="none" w:sz="0" w:space="0" w:color="auto"/>
            <w:bottom w:val="none" w:sz="0" w:space="0" w:color="auto"/>
            <w:right w:val="none" w:sz="0" w:space="0" w:color="auto"/>
          </w:divBdr>
        </w:div>
        <w:div w:id="1876502508">
          <w:marLeft w:val="0"/>
          <w:marRight w:val="0"/>
          <w:marTop w:val="0"/>
          <w:marBottom w:val="0"/>
          <w:divBdr>
            <w:top w:val="none" w:sz="0" w:space="0" w:color="auto"/>
            <w:left w:val="none" w:sz="0" w:space="0" w:color="auto"/>
            <w:bottom w:val="none" w:sz="0" w:space="0" w:color="auto"/>
            <w:right w:val="none" w:sz="0" w:space="0" w:color="auto"/>
          </w:divBdr>
        </w:div>
        <w:div w:id="89812600">
          <w:marLeft w:val="0"/>
          <w:marRight w:val="0"/>
          <w:marTop w:val="0"/>
          <w:marBottom w:val="0"/>
          <w:divBdr>
            <w:top w:val="none" w:sz="0" w:space="0" w:color="auto"/>
            <w:left w:val="none" w:sz="0" w:space="0" w:color="auto"/>
            <w:bottom w:val="none" w:sz="0" w:space="0" w:color="auto"/>
            <w:right w:val="none" w:sz="0" w:space="0" w:color="auto"/>
          </w:divBdr>
        </w:div>
        <w:div w:id="1363438895">
          <w:marLeft w:val="0"/>
          <w:marRight w:val="0"/>
          <w:marTop w:val="0"/>
          <w:marBottom w:val="0"/>
          <w:divBdr>
            <w:top w:val="none" w:sz="0" w:space="0" w:color="auto"/>
            <w:left w:val="none" w:sz="0" w:space="0" w:color="auto"/>
            <w:bottom w:val="none" w:sz="0" w:space="0" w:color="auto"/>
            <w:right w:val="none" w:sz="0" w:space="0" w:color="auto"/>
          </w:divBdr>
        </w:div>
        <w:div w:id="846480044">
          <w:marLeft w:val="0"/>
          <w:marRight w:val="0"/>
          <w:marTop w:val="0"/>
          <w:marBottom w:val="0"/>
          <w:divBdr>
            <w:top w:val="none" w:sz="0" w:space="0" w:color="auto"/>
            <w:left w:val="none" w:sz="0" w:space="0" w:color="auto"/>
            <w:bottom w:val="none" w:sz="0" w:space="0" w:color="auto"/>
            <w:right w:val="none" w:sz="0" w:space="0" w:color="auto"/>
          </w:divBdr>
        </w:div>
        <w:div w:id="193659780">
          <w:marLeft w:val="0"/>
          <w:marRight w:val="0"/>
          <w:marTop w:val="0"/>
          <w:marBottom w:val="0"/>
          <w:divBdr>
            <w:top w:val="none" w:sz="0" w:space="0" w:color="auto"/>
            <w:left w:val="none" w:sz="0" w:space="0" w:color="auto"/>
            <w:bottom w:val="none" w:sz="0" w:space="0" w:color="auto"/>
            <w:right w:val="none" w:sz="0" w:space="0" w:color="auto"/>
          </w:divBdr>
        </w:div>
        <w:div w:id="331184344">
          <w:marLeft w:val="0"/>
          <w:marRight w:val="0"/>
          <w:marTop w:val="0"/>
          <w:marBottom w:val="0"/>
          <w:divBdr>
            <w:top w:val="none" w:sz="0" w:space="0" w:color="auto"/>
            <w:left w:val="none" w:sz="0" w:space="0" w:color="auto"/>
            <w:bottom w:val="none" w:sz="0" w:space="0" w:color="auto"/>
            <w:right w:val="none" w:sz="0" w:space="0" w:color="auto"/>
          </w:divBdr>
        </w:div>
        <w:div w:id="1955399116">
          <w:marLeft w:val="0"/>
          <w:marRight w:val="0"/>
          <w:marTop w:val="0"/>
          <w:marBottom w:val="0"/>
          <w:divBdr>
            <w:top w:val="none" w:sz="0" w:space="0" w:color="auto"/>
            <w:left w:val="none" w:sz="0" w:space="0" w:color="auto"/>
            <w:bottom w:val="none" w:sz="0" w:space="0" w:color="auto"/>
            <w:right w:val="none" w:sz="0" w:space="0" w:color="auto"/>
          </w:divBdr>
        </w:div>
        <w:div w:id="1943295486">
          <w:marLeft w:val="0"/>
          <w:marRight w:val="0"/>
          <w:marTop w:val="0"/>
          <w:marBottom w:val="0"/>
          <w:divBdr>
            <w:top w:val="none" w:sz="0" w:space="0" w:color="auto"/>
            <w:left w:val="none" w:sz="0" w:space="0" w:color="auto"/>
            <w:bottom w:val="none" w:sz="0" w:space="0" w:color="auto"/>
            <w:right w:val="none" w:sz="0" w:space="0" w:color="auto"/>
          </w:divBdr>
        </w:div>
        <w:div w:id="223298912">
          <w:marLeft w:val="0"/>
          <w:marRight w:val="0"/>
          <w:marTop w:val="0"/>
          <w:marBottom w:val="0"/>
          <w:divBdr>
            <w:top w:val="none" w:sz="0" w:space="0" w:color="auto"/>
            <w:left w:val="none" w:sz="0" w:space="0" w:color="auto"/>
            <w:bottom w:val="none" w:sz="0" w:space="0" w:color="auto"/>
            <w:right w:val="none" w:sz="0" w:space="0" w:color="auto"/>
          </w:divBdr>
        </w:div>
        <w:div w:id="705562723">
          <w:marLeft w:val="0"/>
          <w:marRight w:val="0"/>
          <w:marTop w:val="0"/>
          <w:marBottom w:val="0"/>
          <w:divBdr>
            <w:top w:val="none" w:sz="0" w:space="0" w:color="auto"/>
            <w:left w:val="none" w:sz="0" w:space="0" w:color="auto"/>
            <w:bottom w:val="none" w:sz="0" w:space="0" w:color="auto"/>
            <w:right w:val="none" w:sz="0" w:space="0" w:color="auto"/>
          </w:divBdr>
        </w:div>
        <w:div w:id="86578744">
          <w:marLeft w:val="0"/>
          <w:marRight w:val="0"/>
          <w:marTop w:val="0"/>
          <w:marBottom w:val="0"/>
          <w:divBdr>
            <w:top w:val="none" w:sz="0" w:space="0" w:color="auto"/>
            <w:left w:val="none" w:sz="0" w:space="0" w:color="auto"/>
            <w:bottom w:val="none" w:sz="0" w:space="0" w:color="auto"/>
            <w:right w:val="none" w:sz="0" w:space="0" w:color="auto"/>
          </w:divBdr>
        </w:div>
        <w:div w:id="218833671">
          <w:marLeft w:val="0"/>
          <w:marRight w:val="0"/>
          <w:marTop w:val="0"/>
          <w:marBottom w:val="0"/>
          <w:divBdr>
            <w:top w:val="none" w:sz="0" w:space="0" w:color="auto"/>
            <w:left w:val="none" w:sz="0" w:space="0" w:color="auto"/>
            <w:bottom w:val="none" w:sz="0" w:space="0" w:color="auto"/>
            <w:right w:val="none" w:sz="0" w:space="0" w:color="auto"/>
          </w:divBdr>
        </w:div>
        <w:div w:id="236088899">
          <w:marLeft w:val="0"/>
          <w:marRight w:val="0"/>
          <w:marTop w:val="0"/>
          <w:marBottom w:val="0"/>
          <w:divBdr>
            <w:top w:val="none" w:sz="0" w:space="0" w:color="auto"/>
            <w:left w:val="none" w:sz="0" w:space="0" w:color="auto"/>
            <w:bottom w:val="none" w:sz="0" w:space="0" w:color="auto"/>
            <w:right w:val="none" w:sz="0" w:space="0" w:color="auto"/>
          </w:divBdr>
        </w:div>
        <w:div w:id="907417348">
          <w:marLeft w:val="0"/>
          <w:marRight w:val="0"/>
          <w:marTop w:val="0"/>
          <w:marBottom w:val="0"/>
          <w:divBdr>
            <w:top w:val="none" w:sz="0" w:space="0" w:color="auto"/>
            <w:left w:val="none" w:sz="0" w:space="0" w:color="auto"/>
            <w:bottom w:val="none" w:sz="0" w:space="0" w:color="auto"/>
            <w:right w:val="none" w:sz="0" w:space="0" w:color="auto"/>
          </w:divBdr>
        </w:div>
        <w:div w:id="1432623608">
          <w:marLeft w:val="0"/>
          <w:marRight w:val="0"/>
          <w:marTop w:val="0"/>
          <w:marBottom w:val="0"/>
          <w:divBdr>
            <w:top w:val="none" w:sz="0" w:space="0" w:color="auto"/>
            <w:left w:val="none" w:sz="0" w:space="0" w:color="auto"/>
            <w:bottom w:val="none" w:sz="0" w:space="0" w:color="auto"/>
            <w:right w:val="none" w:sz="0" w:space="0" w:color="auto"/>
          </w:divBdr>
        </w:div>
        <w:div w:id="1268922909">
          <w:marLeft w:val="0"/>
          <w:marRight w:val="0"/>
          <w:marTop w:val="0"/>
          <w:marBottom w:val="0"/>
          <w:divBdr>
            <w:top w:val="none" w:sz="0" w:space="0" w:color="auto"/>
            <w:left w:val="none" w:sz="0" w:space="0" w:color="auto"/>
            <w:bottom w:val="none" w:sz="0" w:space="0" w:color="auto"/>
            <w:right w:val="none" w:sz="0" w:space="0" w:color="auto"/>
          </w:divBdr>
        </w:div>
        <w:div w:id="1912888840">
          <w:marLeft w:val="0"/>
          <w:marRight w:val="0"/>
          <w:marTop w:val="0"/>
          <w:marBottom w:val="0"/>
          <w:divBdr>
            <w:top w:val="none" w:sz="0" w:space="0" w:color="auto"/>
            <w:left w:val="none" w:sz="0" w:space="0" w:color="auto"/>
            <w:bottom w:val="none" w:sz="0" w:space="0" w:color="auto"/>
            <w:right w:val="none" w:sz="0" w:space="0" w:color="auto"/>
          </w:divBdr>
        </w:div>
        <w:div w:id="1583641021">
          <w:marLeft w:val="0"/>
          <w:marRight w:val="0"/>
          <w:marTop w:val="0"/>
          <w:marBottom w:val="0"/>
          <w:divBdr>
            <w:top w:val="none" w:sz="0" w:space="0" w:color="auto"/>
            <w:left w:val="none" w:sz="0" w:space="0" w:color="auto"/>
            <w:bottom w:val="none" w:sz="0" w:space="0" w:color="auto"/>
            <w:right w:val="none" w:sz="0" w:space="0" w:color="auto"/>
          </w:divBdr>
        </w:div>
        <w:div w:id="1130586845">
          <w:marLeft w:val="0"/>
          <w:marRight w:val="0"/>
          <w:marTop w:val="0"/>
          <w:marBottom w:val="0"/>
          <w:divBdr>
            <w:top w:val="none" w:sz="0" w:space="0" w:color="auto"/>
            <w:left w:val="none" w:sz="0" w:space="0" w:color="auto"/>
            <w:bottom w:val="none" w:sz="0" w:space="0" w:color="auto"/>
            <w:right w:val="none" w:sz="0" w:space="0" w:color="auto"/>
          </w:divBdr>
        </w:div>
        <w:div w:id="323628685">
          <w:marLeft w:val="0"/>
          <w:marRight w:val="0"/>
          <w:marTop w:val="0"/>
          <w:marBottom w:val="0"/>
          <w:divBdr>
            <w:top w:val="none" w:sz="0" w:space="0" w:color="auto"/>
            <w:left w:val="none" w:sz="0" w:space="0" w:color="auto"/>
            <w:bottom w:val="none" w:sz="0" w:space="0" w:color="auto"/>
            <w:right w:val="none" w:sz="0" w:space="0" w:color="auto"/>
          </w:divBdr>
        </w:div>
        <w:div w:id="119736388">
          <w:marLeft w:val="0"/>
          <w:marRight w:val="0"/>
          <w:marTop w:val="0"/>
          <w:marBottom w:val="0"/>
          <w:divBdr>
            <w:top w:val="none" w:sz="0" w:space="0" w:color="auto"/>
            <w:left w:val="none" w:sz="0" w:space="0" w:color="auto"/>
            <w:bottom w:val="none" w:sz="0" w:space="0" w:color="auto"/>
            <w:right w:val="none" w:sz="0" w:space="0" w:color="auto"/>
          </w:divBdr>
        </w:div>
        <w:div w:id="1141267223">
          <w:marLeft w:val="0"/>
          <w:marRight w:val="0"/>
          <w:marTop w:val="0"/>
          <w:marBottom w:val="0"/>
          <w:divBdr>
            <w:top w:val="none" w:sz="0" w:space="0" w:color="auto"/>
            <w:left w:val="none" w:sz="0" w:space="0" w:color="auto"/>
            <w:bottom w:val="none" w:sz="0" w:space="0" w:color="auto"/>
            <w:right w:val="none" w:sz="0" w:space="0" w:color="auto"/>
          </w:divBdr>
        </w:div>
        <w:div w:id="1772894219">
          <w:marLeft w:val="0"/>
          <w:marRight w:val="0"/>
          <w:marTop w:val="0"/>
          <w:marBottom w:val="0"/>
          <w:divBdr>
            <w:top w:val="none" w:sz="0" w:space="0" w:color="auto"/>
            <w:left w:val="none" w:sz="0" w:space="0" w:color="auto"/>
            <w:bottom w:val="none" w:sz="0" w:space="0" w:color="auto"/>
            <w:right w:val="none" w:sz="0" w:space="0" w:color="auto"/>
          </w:divBdr>
        </w:div>
        <w:div w:id="1462263005">
          <w:marLeft w:val="0"/>
          <w:marRight w:val="0"/>
          <w:marTop w:val="0"/>
          <w:marBottom w:val="0"/>
          <w:divBdr>
            <w:top w:val="none" w:sz="0" w:space="0" w:color="auto"/>
            <w:left w:val="none" w:sz="0" w:space="0" w:color="auto"/>
            <w:bottom w:val="none" w:sz="0" w:space="0" w:color="auto"/>
            <w:right w:val="none" w:sz="0" w:space="0" w:color="auto"/>
          </w:divBdr>
        </w:div>
        <w:div w:id="1674261409">
          <w:marLeft w:val="0"/>
          <w:marRight w:val="0"/>
          <w:marTop w:val="0"/>
          <w:marBottom w:val="0"/>
          <w:divBdr>
            <w:top w:val="none" w:sz="0" w:space="0" w:color="auto"/>
            <w:left w:val="none" w:sz="0" w:space="0" w:color="auto"/>
            <w:bottom w:val="none" w:sz="0" w:space="0" w:color="auto"/>
            <w:right w:val="none" w:sz="0" w:space="0" w:color="auto"/>
          </w:divBdr>
        </w:div>
        <w:div w:id="1121459264">
          <w:marLeft w:val="0"/>
          <w:marRight w:val="0"/>
          <w:marTop w:val="0"/>
          <w:marBottom w:val="0"/>
          <w:divBdr>
            <w:top w:val="none" w:sz="0" w:space="0" w:color="auto"/>
            <w:left w:val="none" w:sz="0" w:space="0" w:color="auto"/>
            <w:bottom w:val="none" w:sz="0" w:space="0" w:color="auto"/>
            <w:right w:val="none" w:sz="0" w:space="0" w:color="auto"/>
          </w:divBdr>
        </w:div>
        <w:div w:id="1370110469">
          <w:marLeft w:val="0"/>
          <w:marRight w:val="0"/>
          <w:marTop w:val="0"/>
          <w:marBottom w:val="0"/>
          <w:divBdr>
            <w:top w:val="none" w:sz="0" w:space="0" w:color="auto"/>
            <w:left w:val="none" w:sz="0" w:space="0" w:color="auto"/>
            <w:bottom w:val="none" w:sz="0" w:space="0" w:color="auto"/>
            <w:right w:val="none" w:sz="0" w:space="0" w:color="auto"/>
          </w:divBdr>
        </w:div>
        <w:div w:id="1540315588">
          <w:marLeft w:val="0"/>
          <w:marRight w:val="0"/>
          <w:marTop w:val="0"/>
          <w:marBottom w:val="0"/>
          <w:divBdr>
            <w:top w:val="none" w:sz="0" w:space="0" w:color="auto"/>
            <w:left w:val="none" w:sz="0" w:space="0" w:color="auto"/>
            <w:bottom w:val="none" w:sz="0" w:space="0" w:color="auto"/>
            <w:right w:val="none" w:sz="0" w:space="0" w:color="auto"/>
          </w:divBdr>
        </w:div>
        <w:div w:id="1895970598">
          <w:marLeft w:val="0"/>
          <w:marRight w:val="0"/>
          <w:marTop w:val="0"/>
          <w:marBottom w:val="0"/>
          <w:divBdr>
            <w:top w:val="none" w:sz="0" w:space="0" w:color="auto"/>
            <w:left w:val="none" w:sz="0" w:space="0" w:color="auto"/>
            <w:bottom w:val="none" w:sz="0" w:space="0" w:color="auto"/>
            <w:right w:val="none" w:sz="0" w:space="0" w:color="auto"/>
          </w:divBdr>
        </w:div>
        <w:div w:id="1008093243">
          <w:marLeft w:val="0"/>
          <w:marRight w:val="0"/>
          <w:marTop w:val="0"/>
          <w:marBottom w:val="0"/>
          <w:divBdr>
            <w:top w:val="none" w:sz="0" w:space="0" w:color="auto"/>
            <w:left w:val="none" w:sz="0" w:space="0" w:color="auto"/>
            <w:bottom w:val="none" w:sz="0" w:space="0" w:color="auto"/>
            <w:right w:val="none" w:sz="0" w:space="0" w:color="auto"/>
          </w:divBdr>
        </w:div>
        <w:div w:id="706493548">
          <w:marLeft w:val="0"/>
          <w:marRight w:val="0"/>
          <w:marTop w:val="0"/>
          <w:marBottom w:val="0"/>
          <w:divBdr>
            <w:top w:val="none" w:sz="0" w:space="0" w:color="auto"/>
            <w:left w:val="none" w:sz="0" w:space="0" w:color="auto"/>
            <w:bottom w:val="none" w:sz="0" w:space="0" w:color="auto"/>
            <w:right w:val="none" w:sz="0" w:space="0" w:color="auto"/>
          </w:divBdr>
        </w:div>
        <w:div w:id="138421518">
          <w:marLeft w:val="0"/>
          <w:marRight w:val="0"/>
          <w:marTop w:val="0"/>
          <w:marBottom w:val="0"/>
          <w:divBdr>
            <w:top w:val="none" w:sz="0" w:space="0" w:color="auto"/>
            <w:left w:val="none" w:sz="0" w:space="0" w:color="auto"/>
            <w:bottom w:val="none" w:sz="0" w:space="0" w:color="auto"/>
            <w:right w:val="none" w:sz="0" w:space="0" w:color="auto"/>
          </w:divBdr>
        </w:div>
        <w:div w:id="245070460">
          <w:marLeft w:val="0"/>
          <w:marRight w:val="0"/>
          <w:marTop w:val="0"/>
          <w:marBottom w:val="0"/>
          <w:divBdr>
            <w:top w:val="none" w:sz="0" w:space="0" w:color="auto"/>
            <w:left w:val="none" w:sz="0" w:space="0" w:color="auto"/>
            <w:bottom w:val="none" w:sz="0" w:space="0" w:color="auto"/>
            <w:right w:val="none" w:sz="0" w:space="0" w:color="auto"/>
          </w:divBdr>
        </w:div>
        <w:div w:id="799222898">
          <w:marLeft w:val="0"/>
          <w:marRight w:val="0"/>
          <w:marTop w:val="0"/>
          <w:marBottom w:val="0"/>
          <w:divBdr>
            <w:top w:val="none" w:sz="0" w:space="0" w:color="auto"/>
            <w:left w:val="none" w:sz="0" w:space="0" w:color="auto"/>
            <w:bottom w:val="none" w:sz="0" w:space="0" w:color="auto"/>
            <w:right w:val="none" w:sz="0" w:space="0" w:color="auto"/>
          </w:divBdr>
        </w:div>
        <w:div w:id="1114252951">
          <w:marLeft w:val="0"/>
          <w:marRight w:val="0"/>
          <w:marTop w:val="0"/>
          <w:marBottom w:val="0"/>
          <w:divBdr>
            <w:top w:val="none" w:sz="0" w:space="0" w:color="auto"/>
            <w:left w:val="none" w:sz="0" w:space="0" w:color="auto"/>
            <w:bottom w:val="none" w:sz="0" w:space="0" w:color="auto"/>
            <w:right w:val="none" w:sz="0" w:space="0" w:color="auto"/>
          </w:divBdr>
        </w:div>
        <w:div w:id="618529556">
          <w:marLeft w:val="0"/>
          <w:marRight w:val="0"/>
          <w:marTop w:val="0"/>
          <w:marBottom w:val="0"/>
          <w:divBdr>
            <w:top w:val="none" w:sz="0" w:space="0" w:color="auto"/>
            <w:left w:val="none" w:sz="0" w:space="0" w:color="auto"/>
            <w:bottom w:val="none" w:sz="0" w:space="0" w:color="auto"/>
            <w:right w:val="none" w:sz="0" w:space="0" w:color="auto"/>
          </w:divBdr>
        </w:div>
        <w:div w:id="2118745116">
          <w:marLeft w:val="0"/>
          <w:marRight w:val="0"/>
          <w:marTop w:val="0"/>
          <w:marBottom w:val="0"/>
          <w:divBdr>
            <w:top w:val="none" w:sz="0" w:space="0" w:color="auto"/>
            <w:left w:val="none" w:sz="0" w:space="0" w:color="auto"/>
            <w:bottom w:val="none" w:sz="0" w:space="0" w:color="auto"/>
            <w:right w:val="none" w:sz="0" w:space="0" w:color="auto"/>
          </w:divBdr>
        </w:div>
        <w:div w:id="262537343">
          <w:marLeft w:val="0"/>
          <w:marRight w:val="0"/>
          <w:marTop w:val="0"/>
          <w:marBottom w:val="0"/>
          <w:divBdr>
            <w:top w:val="none" w:sz="0" w:space="0" w:color="auto"/>
            <w:left w:val="none" w:sz="0" w:space="0" w:color="auto"/>
            <w:bottom w:val="none" w:sz="0" w:space="0" w:color="auto"/>
            <w:right w:val="none" w:sz="0" w:space="0" w:color="auto"/>
          </w:divBdr>
        </w:div>
        <w:div w:id="139732408">
          <w:marLeft w:val="0"/>
          <w:marRight w:val="0"/>
          <w:marTop w:val="0"/>
          <w:marBottom w:val="0"/>
          <w:divBdr>
            <w:top w:val="none" w:sz="0" w:space="0" w:color="auto"/>
            <w:left w:val="none" w:sz="0" w:space="0" w:color="auto"/>
            <w:bottom w:val="none" w:sz="0" w:space="0" w:color="auto"/>
            <w:right w:val="none" w:sz="0" w:space="0" w:color="auto"/>
          </w:divBdr>
        </w:div>
        <w:div w:id="639306534">
          <w:marLeft w:val="0"/>
          <w:marRight w:val="0"/>
          <w:marTop w:val="0"/>
          <w:marBottom w:val="0"/>
          <w:divBdr>
            <w:top w:val="none" w:sz="0" w:space="0" w:color="auto"/>
            <w:left w:val="none" w:sz="0" w:space="0" w:color="auto"/>
            <w:bottom w:val="none" w:sz="0" w:space="0" w:color="auto"/>
            <w:right w:val="none" w:sz="0" w:space="0" w:color="auto"/>
          </w:divBdr>
        </w:div>
        <w:div w:id="1939630264">
          <w:marLeft w:val="0"/>
          <w:marRight w:val="0"/>
          <w:marTop w:val="0"/>
          <w:marBottom w:val="0"/>
          <w:divBdr>
            <w:top w:val="none" w:sz="0" w:space="0" w:color="auto"/>
            <w:left w:val="none" w:sz="0" w:space="0" w:color="auto"/>
            <w:bottom w:val="none" w:sz="0" w:space="0" w:color="auto"/>
            <w:right w:val="none" w:sz="0" w:space="0" w:color="auto"/>
          </w:divBdr>
        </w:div>
        <w:div w:id="742609327">
          <w:marLeft w:val="0"/>
          <w:marRight w:val="0"/>
          <w:marTop w:val="0"/>
          <w:marBottom w:val="0"/>
          <w:divBdr>
            <w:top w:val="none" w:sz="0" w:space="0" w:color="auto"/>
            <w:left w:val="none" w:sz="0" w:space="0" w:color="auto"/>
            <w:bottom w:val="none" w:sz="0" w:space="0" w:color="auto"/>
            <w:right w:val="none" w:sz="0" w:space="0" w:color="auto"/>
          </w:divBdr>
        </w:div>
        <w:div w:id="86884">
          <w:marLeft w:val="0"/>
          <w:marRight w:val="0"/>
          <w:marTop w:val="0"/>
          <w:marBottom w:val="0"/>
          <w:divBdr>
            <w:top w:val="none" w:sz="0" w:space="0" w:color="auto"/>
            <w:left w:val="none" w:sz="0" w:space="0" w:color="auto"/>
            <w:bottom w:val="none" w:sz="0" w:space="0" w:color="auto"/>
            <w:right w:val="none" w:sz="0" w:space="0" w:color="auto"/>
          </w:divBdr>
        </w:div>
        <w:div w:id="259727174">
          <w:marLeft w:val="0"/>
          <w:marRight w:val="0"/>
          <w:marTop w:val="0"/>
          <w:marBottom w:val="0"/>
          <w:divBdr>
            <w:top w:val="none" w:sz="0" w:space="0" w:color="auto"/>
            <w:left w:val="none" w:sz="0" w:space="0" w:color="auto"/>
            <w:bottom w:val="none" w:sz="0" w:space="0" w:color="auto"/>
            <w:right w:val="none" w:sz="0" w:space="0" w:color="auto"/>
          </w:divBdr>
        </w:div>
        <w:div w:id="160197594">
          <w:marLeft w:val="0"/>
          <w:marRight w:val="0"/>
          <w:marTop w:val="0"/>
          <w:marBottom w:val="0"/>
          <w:divBdr>
            <w:top w:val="none" w:sz="0" w:space="0" w:color="auto"/>
            <w:left w:val="none" w:sz="0" w:space="0" w:color="auto"/>
            <w:bottom w:val="none" w:sz="0" w:space="0" w:color="auto"/>
            <w:right w:val="none" w:sz="0" w:space="0" w:color="auto"/>
          </w:divBdr>
        </w:div>
        <w:div w:id="2023700740">
          <w:marLeft w:val="0"/>
          <w:marRight w:val="0"/>
          <w:marTop w:val="0"/>
          <w:marBottom w:val="0"/>
          <w:divBdr>
            <w:top w:val="none" w:sz="0" w:space="0" w:color="auto"/>
            <w:left w:val="none" w:sz="0" w:space="0" w:color="auto"/>
            <w:bottom w:val="none" w:sz="0" w:space="0" w:color="auto"/>
            <w:right w:val="none" w:sz="0" w:space="0" w:color="auto"/>
          </w:divBdr>
        </w:div>
        <w:div w:id="625818005">
          <w:marLeft w:val="0"/>
          <w:marRight w:val="0"/>
          <w:marTop w:val="0"/>
          <w:marBottom w:val="0"/>
          <w:divBdr>
            <w:top w:val="none" w:sz="0" w:space="0" w:color="auto"/>
            <w:left w:val="none" w:sz="0" w:space="0" w:color="auto"/>
            <w:bottom w:val="none" w:sz="0" w:space="0" w:color="auto"/>
            <w:right w:val="none" w:sz="0" w:space="0" w:color="auto"/>
          </w:divBdr>
        </w:div>
        <w:div w:id="1107390689">
          <w:marLeft w:val="0"/>
          <w:marRight w:val="0"/>
          <w:marTop w:val="0"/>
          <w:marBottom w:val="0"/>
          <w:divBdr>
            <w:top w:val="none" w:sz="0" w:space="0" w:color="auto"/>
            <w:left w:val="none" w:sz="0" w:space="0" w:color="auto"/>
            <w:bottom w:val="none" w:sz="0" w:space="0" w:color="auto"/>
            <w:right w:val="none" w:sz="0" w:space="0" w:color="auto"/>
          </w:divBdr>
        </w:div>
        <w:div w:id="1376084221">
          <w:marLeft w:val="0"/>
          <w:marRight w:val="0"/>
          <w:marTop w:val="0"/>
          <w:marBottom w:val="0"/>
          <w:divBdr>
            <w:top w:val="none" w:sz="0" w:space="0" w:color="auto"/>
            <w:left w:val="none" w:sz="0" w:space="0" w:color="auto"/>
            <w:bottom w:val="none" w:sz="0" w:space="0" w:color="auto"/>
            <w:right w:val="none" w:sz="0" w:space="0" w:color="auto"/>
          </w:divBdr>
        </w:div>
        <w:div w:id="776094504">
          <w:marLeft w:val="0"/>
          <w:marRight w:val="0"/>
          <w:marTop w:val="0"/>
          <w:marBottom w:val="0"/>
          <w:divBdr>
            <w:top w:val="none" w:sz="0" w:space="0" w:color="auto"/>
            <w:left w:val="none" w:sz="0" w:space="0" w:color="auto"/>
            <w:bottom w:val="none" w:sz="0" w:space="0" w:color="auto"/>
            <w:right w:val="none" w:sz="0" w:space="0" w:color="auto"/>
          </w:divBdr>
        </w:div>
        <w:div w:id="1623003343">
          <w:marLeft w:val="0"/>
          <w:marRight w:val="0"/>
          <w:marTop w:val="0"/>
          <w:marBottom w:val="0"/>
          <w:divBdr>
            <w:top w:val="none" w:sz="0" w:space="0" w:color="auto"/>
            <w:left w:val="none" w:sz="0" w:space="0" w:color="auto"/>
            <w:bottom w:val="none" w:sz="0" w:space="0" w:color="auto"/>
            <w:right w:val="none" w:sz="0" w:space="0" w:color="auto"/>
          </w:divBdr>
        </w:div>
        <w:div w:id="1601065353">
          <w:marLeft w:val="0"/>
          <w:marRight w:val="0"/>
          <w:marTop w:val="0"/>
          <w:marBottom w:val="0"/>
          <w:divBdr>
            <w:top w:val="none" w:sz="0" w:space="0" w:color="auto"/>
            <w:left w:val="none" w:sz="0" w:space="0" w:color="auto"/>
            <w:bottom w:val="none" w:sz="0" w:space="0" w:color="auto"/>
            <w:right w:val="none" w:sz="0" w:space="0" w:color="auto"/>
          </w:divBdr>
        </w:div>
        <w:div w:id="1492715010">
          <w:marLeft w:val="0"/>
          <w:marRight w:val="0"/>
          <w:marTop w:val="0"/>
          <w:marBottom w:val="0"/>
          <w:divBdr>
            <w:top w:val="none" w:sz="0" w:space="0" w:color="auto"/>
            <w:left w:val="none" w:sz="0" w:space="0" w:color="auto"/>
            <w:bottom w:val="none" w:sz="0" w:space="0" w:color="auto"/>
            <w:right w:val="none" w:sz="0" w:space="0" w:color="auto"/>
          </w:divBdr>
        </w:div>
        <w:div w:id="560409668">
          <w:marLeft w:val="0"/>
          <w:marRight w:val="0"/>
          <w:marTop w:val="0"/>
          <w:marBottom w:val="0"/>
          <w:divBdr>
            <w:top w:val="none" w:sz="0" w:space="0" w:color="auto"/>
            <w:left w:val="none" w:sz="0" w:space="0" w:color="auto"/>
            <w:bottom w:val="none" w:sz="0" w:space="0" w:color="auto"/>
            <w:right w:val="none" w:sz="0" w:space="0" w:color="auto"/>
          </w:divBdr>
        </w:div>
        <w:div w:id="842355790">
          <w:marLeft w:val="0"/>
          <w:marRight w:val="0"/>
          <w:marTop w:val="0"/>
          <w:marBottom w:val="0"/>
          <w:divBdr>
            <w:top w:val="none" w:sz="0" w:space="0" w:color="auto"/>
            <w:left w:val="none" w:sz="0" w:space="0" w:color="auto"/>
            <w:bottom w:val="none" w:sz="0" w:space="0" w:color="auto"/>
            <w:right w:val="none" w:sz="0" w:space="0" w:color="auto"/>
          </w:divBdr>
        </w:div>
        <w:div w:id="1178160421">
          <w:marLeft w:val="0"/>
          <w:marRight w:val="0"/>
          <w:marTop w:val="0"/>
          <w:marBottom w:val="0"/>
          <w:divBdr>
            <w:top w:val="none" w:sz="0" w:space="0" w:color="auto"/>
            <w:left w:val="none" w:sz="0" w:space="0" w:color="auto"/>
            <w:bottom w:val="none" w:sz="0" w:space="0" w:color="auto"/>
            <w:right w:val="none" w:sz="0" w:space="0" w:color="auto"/>
          </w:divBdr>
        </w:div>
        <w:div w:id="655188214">
          <w:marLeft w:val="0"/>
          <w:marRight w:val="0"/>
          <w:marTop w:val="0"/>
          <w:marBottom w:val="0"/>
          <w:divBdr>
            <w:top w:val="none" w:sz="0" w:space="0" w:color="auto"/>
            <w:left w:val="none" w:sz="0" w:space="0" w:color="auto"/>
            <w:bottom w:val="none" w:sz="0" w:space="0" w:color="auto"/>
            <w:right w:val="none" w:sz="0" w:space="0" w:color="auto"/>
          </w:divBdr>
        </w:div>
        <w:div w:id="771557443">
          <w:marLeft w:val="0"/>
          <w:marRight w:val="0"/>
          <w:marTop w:val="0"/>
          <w:marBottom w:val="0"/>
          <w:divBdr>
            <w:top w:val="none" w:sz="0" w:space="0" w:color="auto"/>
            <w:left w:val="none" w:sz="0" w:space="0" w:color="auto"/>
            <w:bottom w:val="none" w:sz="0" w:space="0" w:color="auto"/>
            <w:right w:val="none" w:sz="0" w:space="0" w:color="auto"/>
          </w:divBdr>
        </w:div>
        <w:div w:id="1980919224">
          <w:marLeft w:val="0"/>
          <w:marRight w:val="0"/>
          <w:marTop w:val="0"/>
          <w:marBottom w:val="0"/>
          <w:divBdr>
            <w:top w:val="none" w:sz="0" w:space="0" w:color="auto"/>
            <w:left w:val="none" w:sz="0" w:space="0" w:color="auto"/>
            <w:bottom w:val="none" w:sz="0" w:space="0" w:color="auto"/>
            <w:right w:val="none" w:sz="0" w:space="0" w:color="auto"/>
          </w:divBdr>
        </w:div>
        <w:div w:id="1203056449">
          <w:marLeft w:val="0"/>
          <w:marRight w:val="0"/>
          <w:marTop w:val="0"/>
          <w:marBottom w:val="0"/>
          <w:divBdr>
            <w:top w:val="none" w:sz="0" w:space="0" w:color="auto"/>
            <w:left w:val="none" w:sz="0" w:space="0" w:color="auto"/>
            <w:bottom w:val="none" w:sz="0" w:space="0" w:color="auto"/>
            <w:right w:val="none" w:sz="0" w:space="0" w:color="auto"/>
          </w:divBdr>
        </w:div>
        <w:div w:id="1675181500">
          <w:marLeft w:val="0"/>
          <w:marRight w:val="0"/>
          <w:marTop w:val="0"/>
          <w:marBottom w:val="0"/>
          <w:divBdr>
            <w:top w:val="none" w:sz="0" w:space="0" w:color="auto"/>
            <w:left w:val="none" w:sz="0" w:space="0" w:color="auto"/>
            <w:bottom w:val="none" w:sz="0" w:space="0" w:color="auto"/>
            <w:right w:val="none" w:sz="0" w:space="0" w:color="auto"/>
          </w:divBdr>
        </w:div>
        <w:div w:id="1693143254">
          <w:marLeft w:val="0"/>
          <w:marRight w:val="0"/>
          <w:marTop w:val="0"/>
          <w:marBottom w:val="0"/>
          <w:divBdr>
            <w:top w:val="none" w:sz="0" w:space="0" w:color="auto"/>
            <w:left w:val="none" w:sz="0" w:space="0" w:color="auto"/>
            <w:bottom w:val="none" w:sz="0" w:space="0" w:color="auto"/>
            <w:right w:val="none" w:sz="0" w:space="0" w:color="auto"/>
          </w:divBdr>
        </w:div>
        <w:div w:id="149562879">
          <w:marLeft w:val="0"/>
          <w:marRight w:val="0"/>
          <w:marTop w:val="0"/>
          <w:marBottom w:val="0"/>
          <w:divBdr>
            <w:top w:val="none" w:sz="0" w:space="0" w:color="auto"/>
            <w:left w:val="none" w:sz="0" w:space="0" w:color="auto"/>
            <w:bottom w:val="none" w:sz="0" w:space="0" w:color="auto"/>
            <w:right w:val="none" w:sz="0" w:space="0" w:color="auto"/>
          </w:divBdr>
        </w:div>
        <w:div w:id="301813809">
          <w:marLeft w:val="0"/>
          <w:marRight w:val="0"/>
          <w:marTop w:val="0"/>
          <w:marBottom w:val="0"/>
          <w:divBdr>
            <w:top w:val="none" w:sz="0" w:space="0" w:color="auto"/>
            <w:left w:val="none" w:sz="0" w:space="0" w:color="auto"/>
            <w:bottom w:val="none" w:sz="0" w:space="0" w:color="auto"/>
            <w:right w:val="none" w:sz="0" w:space="0" w:color="auto"/>
          </w:divBdr>
        </w:div>
        <w:div w:id="1610745093">
          <w:marLeft w:val="0"/>
          <w:marRight w:val="0"/>
          <w:marTop w:val="0"/>
          <w:marBottom w:val="0"/>
          <w:divBdr>
            <w:top w:val="none" w:sz="0" w:space="0" w:color="auto"/>
            <w:left w:val="none" w:sz="0" w:space="0" w:color="auto"/>
            <w:bottom w:val="none" w:sz="0" w:space="0" w:color="auto"/>
            <w:right w:val="none" w:sz="0" w:space="0" w:color="auto"/>
          </w:divBdr>
        </w:div>
        <w:div w:id="328404894">
          <w:marLeft w:val="0"/>
          <w:marRight w:val="0"/>
          <w:marTop w:val="0"/>
          <w:marBottom w:val="0"/>
          <w:divBdr>
            <w:top w:val="none" w:sz="0" w:space="0" w:color="auto"/>
            <w:left w:val="none" w:sz="0" w:space="0" w:color="auto"/>
            <w:bottom w:val="none" w:sz="0" w:space="0" w:color="auto"/>
            <w:right w:val="none" w:sz="0" w:space="0" w:color="auto"/>
          </w:divBdr>
        </w:div>
        <w:div w:id="566305520">
          <w:marLeft w:val="0"/>
          <w:marRight w:val="0"/>
          <w:marTop w:val="0"/>
          <w:marBottom w:val="0"/>
          <w:divBdr>
            <w:top w:val="none" w:sz="0" w:space="0" w:color="auto"/>
            <w:left w:val="none" w:sz="0" w:space="0" w:color="auto"/>
            <w:bottom w:val="none" w:sz="0" w:space="0" w:color="auto"/>
            <w:right w:val="none" w:sz="0" w:space="0" w:color="auto"/>
          </w:divBdr>
        </w:div>
        <w:div w:id="74668661">
          <w:marLeft w:val="0"/>
          <w:marRight w:val="0"/>
          <w:marTop w:val="0"/>
          <w:marBottom w:val="0"/>
          <w:divBdr>
            <w:top w:val="none" w:sz="0" w:space="0" w:color="auto"/>
            <w:left w:val="none" w:sz="0" w:space="0" w:color="auto"/>
            <w:bottom w:val="none" w:sz="0" w:space="0" w:color="auto"/>
            <w:right w:val="none" w:sz="0" w:space="0" w:color="auto"/>
          </w:divBdr>
        </w:div>
        <w:div w:id="642583976">
          <w:marLeft w:val="0"/>
          <w:marRight w:val="0"/>
          <w:marTop w:val="0"/>
          <w:marBottom w:val="0"/>
          <w:divBdr>
            <w:top w:val="none" w:sz="0" w:space="0" w:color="auto"/>
            <w:left w:val="none" w:sz="0" w:space="0" w:color="auto"/>
            <w:bottom w:val="none" w:sz="0" w:space="0" w:color="auto"/>
            <w:right w:val="none" w:sz="0" w:space="0" w:color="auto"/>
          </w:divBdr>
        </w:div>
        <w:div w:id="1632787824">
          <w:marLeft w:val="0"/>
          <w:marRight w:val="0"/>
          <w:marTop w:val="0"/>
          <w:marBottom w:val="0"/>
          <w:divBdr>
            <w:top w:val="none" w:sz="0" w:space="0" w:color="auto"/>
            <w:left w:val="none" w:sz="0" w:space="0" w:color="auto"/>
            <w:bottom w:val="none" w:sz="0" w:space="0" w:color="auto"/>
            <w:right w:val="none" w:sz="0" w:space="0" w:color="auto"/>
          </w:divBdr>
        </w:div>
        <w:div w:id="185681981">
          <w:marLeft w:val="0"/>
          <w:marRight w:val="0"/>
          <w:marTop w:val="0"/>
          <w:marBottom w:val="0"/>
          <w:divBdr>
            <w:top w:val="none" w:sz="0" w:space="0" w:color="auto"/>
            <w:left w:val="none" w:sz="0" w:space="0" w:color="auto"/>
            <w:bottom w:val="none" w:sz="0" w:space="0" w:color="auto"/>
            <w:right w:val="none" w:sz="0" w:space="0" w:color="auto"/>
          </w:divBdr>
        </w:div>
        <w:div w:id="1971855991">
          <w:marLeft w:val="0"/>
          <w:marRight w:val="0"/>
          <w:marTop w:val="0"/>
          <w:marBottom w:val="0"/>
          <w:divBdr>
            <w:top w:val="none" w:sz="0" w:space="0" w:color="auto"/>
            <w:left w:val="none" w:sz="0" w:space="0" w:color="auto"/>
            <w:bottom w:val="none" w:sz="0" w:space="0" w:color="auto"/>
            <w:right w:val="none" w:sz="0" w:space="0" w:color="auto"/>
          </w:divBdr>
        </w:div>
        <w:div w:id="1897618218">
          <w:marLeft w:val="0"/>
          <w:marRight w:val="0"/>
          <w:marTop w:val="0"/>
          <w:marBottom w:val="0"/>
          <w:divBdr>
            <w:top w:val="none" w:sz="0" w:space="0" w:color="auto"/>
            <w:left w:val="none" w:sz="0" w:space="0" w:color="auto"/>
            <w:bottom w:val="none" w:sz="0" w:space="0" w:color="auto"/>
            <w:right w:val="none" w:sz="0" w:space="0" w:color="auto"/>
          </w:divBdr>
        </w:div>
        <w:div w:id="1169639296">
          <w:marLeft w:val="0"/>
          <w:marRight w:val="0"/>
          <w:marTop w:val="0"/>
          <w:marBottom w:val="0"/>
          <w:divBdr>
            <w:top w:val="none" w:sz="0" w:space="0" w:color="auto"/>
            <w:left w:val="none" w:sz="0" w:space="0" w:color="auto"/>
            <w:bottom w:val="none" w:sz="0" w:space="0" w:color="auto"/>
            <w:right w:val="none" w:sz="0" w:space="0" w:color="auto"/>
          </w:divBdr>
        </w:div>
        <w:div w:id="1217208017">
          <w:marLeft w:val="0"/>
          <w:marRight w:val="0"/>
          <w:marTop w:val="0"/>
          <w:marBottom w:val="0"/>
          <w:divBdr>
            <w:top w:val="none" w:sz="0" w:space="0" w:color="auto"/>
            <w:left w:val="none" w:sz="0" w:space="0" w:color="auto"/>
            <w:bottom w:val="none" w:sz="0" w:space="0" w:color="auto"/>
            <w:right w:val="none" w:sz="0" w:space="0" w:color="auto"/>
          </w:divBdr>
        </w:div>
        <w:div w:id="1548683991">
          <w:marLeft w:val="0"/>
          <w:marRight w:val="0"/>
          <w:marTop w:val="0"/>
          <w:marBottom w:val="0"/>
          <w:divBdr>
            <w:top w:val="none" w:sz="0" w:space="0" w:color="auto"/>
            <w:left w:val="none" w:sz="0" w:space="0" w:color="auto"/>
            <w:bottom w:val="none" w:sz="0" w:space="0" w:color="auto"/>
            <w:right w:val="none" w:sz="0" w:space="0" w:color="auto"/>
          </w:divBdr>
        </w:div>
        <w:div w:id="1147669815">
          <w:marLeft w:val="0"/>
          <w:marRight w:val="0"/>
          <w:marTop w:val="0"/>
          <w:marBottom w:val="0"/>
          <w:divBdr>
            <w:top w:val="none" w:sz="0" w:space="0" w:color="auto"/>
            <w:left w:val="none" w:sz="0" w:space="0" w:color="auto"/>
            <w:bottom w:val="none" w:sz="0" w:space="0" w:color="auto"/>
            <w:right w:val="none" w:sz="0" w:space="0" w:color="auto"/>
          </w:divBdr>
        </w:div>
      </w:divsChild>
    </w:div>
    <w:div w:id="592475749">
      <w:bodyDiv w:val="1"/>
      <w:marLeft w:val="0"/>
      <w:marRight w:val="0"/>
      <w:marTop w:val="0"/>
      <w:marBottom w:val="0"/>
      <w:divBdr>
        <w:top w:val="none" w:sz="0" w:space="0" w:color="auto"/>
        <w:left w:val="none" w:sz="0" w:space="0" w:color="auto"/>
        <w:bottom w:val="none" w:sz="0" w:space="0" w:color="auto"/>
        <w:right w:val="none" w:sz="0" w:space="0" w:color="auto"/>
      </w:divBdr>
    </w:div>
    <w:div w:id="592515669">
      <w:bodyDiv w:val="1"/>
      <w:marLeft w:val="0"/>
      <w:marRight w:val="0"/>
      <w:marTop w:val="0"/>
      <w:marBottom w:val="0"/>
      <w:divBdr>
        <w:top w:val="none" w:sz="0" w:space="0" w:color="auto"/>
        <w:left w:val="none" w:sz="0" w:space="0" w:color="auto"/>
        <w:bottom w:val="none" w:sz="0" w:space="0" w:color="auto"/>
        <w:right w:val="none" w:sz="0" w:space="0" w:color="auto"/>
      </w:divBdr>
    </w:div>
    <w:div w:id="592665375">
      <w:bodyDiv w:val="1"/>
      <w:marLeft w:val="0"/>
      <w:marRight w:val="0"/>
      <w:marTop w:val="0"/>
      <w:marBottom w:val="0"/>
      <w:divBdr>
        <w:top w:val="none" w:sz="0" w:space="0" w:color="auto"/>
        <w:left w:val="none" w:sz="0" w:space="0" w:color="auto"/>
        <w:bottom w:val="none" w:sz="0" w:space="0" w:color="auto"/>
        <w:right w:val="none" w:sz="0" w:space="0" w:color="auto"/>
      </w:divBdr>
    </w:div>
    <w:div w:id="593169853">
      <w:bodyDiv w:val="1"/>
      <w:marLeft w:val="0"/>
      <w:marRight w:val="0"/>
      <w:marTop w:val="0"/>
      <w:marBottom w:val="0"/>
      <w:divBdr>
        <w:top w:val="none" w:sz="0" w:space="0" w:color="auto"/>
        <w:left w:val="none" w:sz="0" w:space="0" w:color="auto"/>
        <w:bottom w:val="none" w:sz="0" w:space="0" w:color="auto"/>
        <w:right w:val="none" w:sz="0" w:space="0" w:color="auto"/>
      </w:divBdr>
    </w:div>
    <w:div w:id="593323353">
      <w:bodyDiv w:val="1"/>
      <w:marLeft w:val="0"/>
      <w:marRight w:val="0"/>
      <w:marTop w:val="0"/>
      <w:marBottom w:val="0"/>
      <w:divBdr>
        <w:top w:val="none" w:sz="0" w:space="0" w:color="auto"/>
        <w:left w:val="none" w:sz="0" w:space="0" w:color="auto"/>
        <w:bottom w:val="none" w:sz="0" w:space="0" w:color="auto"/>
        <w:right w:val="none" w:sz="0" w:space="0" w:color="auto"/>
      </w:divBdr>
    </w:div>
    <w:div w:id="593393483">
      <w:bodyDiv w:val="1"/>
      <w:marLeft w:val="0"/>
      <w:marRight w:val="0"/>
      <w:marTop w:val="0"/>
      <w:marBottom w:val="0"/>
      <w:divBdr>
        <w:top w:val="none" w:sz="0" w:space="0" w:color="auto"/>
        <w:left w:val="none" w:sz="0" w:space="0" w:color="auto"/>
        <w:bottom w:val="none" w:sz="0" w:space="0" w:color="auto"/>
        <w:right w:val="none" w:sz="0" w:space="0" w:color="auto"/>
      </w:divBdr>
    </w:div>
    <w:div w:id="594167580">
      <w:bodyDiv w:val="1"/>
      <w:marLeft w:val="0"/>
      <w:marRight w:val="0"/>
      <w:marTop w:val="0"/>
      <w:marBottom w:val="0"/>
      <w:divBdr>
        <w:top w:val="none" w:sz="0" w:space="0" w:color="auto"/>
        <w:left w:val="none" w:sz="0" w:space="0" w:color="auto"/>
        <w:bottom w:val="none" w:sz="0" w:space="0" w:color="auto"/>
        <w:right w:val="none" w:sz="0" w:space="0" w:color="auto"/>
      </w:divBdr>
    </w:div>
    <w:div w:id="594173311">
      <w:bodyDiv w:val="1"/>
      <w:marLeft w:val="0"/>
      <w:marRight w:val="0"/>
      <w:marTop w:val="0"/>
      <w:marBottom w:val="0"/>
      <w:divBdr>
        <w:top w:val="none" w:sz="0" w:space="0" w:color="auto"/>
        <w:left w:val="none" w:sz="0" w:space="0" w:color="auto"/>
        <w:bottom w:val="none" w:sz="0" w:space="0" w:color="auto"/>
        <w:right w:val="none" w:sz="0" w:space="0" w:color="auto"/>
      </w:divBdr>
    </w:div>
    <w:div w:id="594283646">
      <w:bodyDiv w:val="1"/>
      <w:marLeft w:val="0"/>
      <w:marRight w:val="0"/>
      <w:marTop w:val="0"/>
      <w:marBottom w:val="0"/>
      <w:divBdr>
        <w:top w:val="none" w:sz="0" w:space="0" w:color="auto"/>
        <w:left w:val="none" w:sz="0" w:space="0" w:color="auto"/>
        <w:bottom w:val="none" w:sz="0" w:space="0" w:color="auto"/>
        <w:right w:val="none" w:sz="0" w:space="0" w:color="auto"/>
      </w:divBdr>
    </w:div>
    <w:div w:id="594483009">
      <w:bodyDiv w:val="1"/>
      <w:marLeft w:val="0"/>
      <w:marRight w:val="0"/>
      <w:marTop w:val="0"/>
      <w:marBottom w:val="0"/>
      <w:divBdr>
        <w:top w:val="none" w:sz="0" w:space="0" w:color="auto"/>
        <w:left w:val="none" w:sz="0" w:space="0" w:color="auto"/>
        <w:bottom w:val="none" w:sz="0" w:space="0" w:color="auto"/>
        <w:right w:val="none" w:sz="0" w:space="0" w:color="auto"/>
      </w:divBdr>
    </w:div>
    <w:div w:id="594677045">
      <w:bodyDiv w:val="1"/>
      <w:marLeft w:val="0"/>
      <w:marRight w:val="0"/>
      <w:marTop w:val="0"/>
      <w:marBottom w:val="0"/>
      <w:divBdr>
        <w:top w:val="none" w:sz="0" w:space="0" w:color="auto"/>
        <w:left w:val="none" w:sz="0" w:space="0" w:color="auto"/>
        <w:bottom w:val="none" w:sz="0" w:space="0" w:color="auto"/>
        <w:right w:val="none" w:sz="0" w:space="0" w:color="auto"/>
      </w:divBdr>
    </w:div>
    <w:div w:id="595093209">
      <w:bodyDiv w:val="1"/>
      <w:marLeft w:val="0"/>
      <w:marRight w:val="0"/>
      <w:marTop w:val="0"/>
      <w:marBottom w:val="0"/>
      <w:divBdr>
        <w:top w:val="none" w:sz="0" w:space="0" w:color="auto"/>
        <w:left w:val="none" w:sz="0" w:space="0" w:color="auto"/>
        <w:bottom w:val="none" w:sz="0" w:space="0" w:color="auto"/>
        <w:right w:val="none" w:sz="0" w:space="0" w:color="auto"/>
      </w:divBdr>
    </w:div>
    <w:div w:id="595863762">
      <w:bodyDiv w:val="1"/>
      <w:marLeft w:val="0"/>
      <w:marRight w:val="0"/>
      <w:marTop w:val="0"/>
      <w:marBottom w:val="0"/>
      <w:divBdr>
        <w:top w:val="none" w:sz="0" w:space="0" w:color="auto"/>
        <w:left w:val="none" w:sz="0" w:space="0" w:color="auto"/>
        <w:bottom w:val="none" w:sz="0" w:space="0" w:color="auto"/>
        <w:right w:val="none" w:sz="0" w:space="0" w:color="auto"/>
      </w:divBdr>
    </w:div>
    <w:div w:id="596601699">
      <w:bodyDiv w:val="1"/>
      <w:marLeft w:val="0"/>
      <w:marRight w:val="0"/>
      <w:marTop w:val="0"/>
      <w:marBottom w:val="0"/>
      <w:divBdr>
        <w:top w:val="none" w:sz="0" w:space="0" w:color="auto"/>
        <w:left w:val="none" w:sz="0" w:space="0" w:color="auto"/>
        <w:bottom w:val="none" w:sz="0" w:space="0" w:color="auto"/>
        <w:right w:val="none" w:sz="0" w:space="0" w:color="auto"/>
      </w:divBdr>
    </w:div>
    <w:div w:id="596793986">
      <w:bodyDiv w:val="1"/>
      <w:marLeft w:val="0"/>
      <w:marRight w:val="0"/>
      <w:marTop w:val="0"/>
      <w:marBottom w:val="0"/>
      <w:divBdr>
        <w:top w:val="none" w:sz="0" w:space="0" w:color="auto"/>
        <w:left w:val="none" w:sz="0" w:space="0" w:color="auto"/>
        <w:bottom w:val="none" w:sz="0" w:space="0" w:color="auto"/>
        <w:right w:val="none" w:sz="0" w:space="0" w:color="auto"/>
      </w:divBdr>
    </w:div>
    <w:div w:id="597061134">
      <w:bodyDiv w:val="1"/>
      <w:marLeft w:val="0"/>
      <w:marRight w:val="0"/>
      <w:marTop w:val="0"/>
      <w:marBottom w:val="0"/>
      <w:divBdr>
        <w:top w:val="none" w:sz="0" w:space="0" w:color="auto"/>
        <w:left w:val="none" w:sz="0" w:space="0" w:color="auto"/>
        <w:bottom w:val="none" w:sz="0" w:space="0" w:color="auto"/>
        <w:right w:val="none" w:sz="0" w:space="0" w:color="auto"/>
      </w:divBdr>
    </w:div>
    <w:div w:id="597257146">
      <w:bodyDiv w:val="1"/>
      <w:marLeft w:val="0"/>
      <w:marRight w:val="0"/>
      <w:marTop w:val="0"/>
      <w:marBottom w:val="0"/>
      <w:divBdr>
        <w:top w:val="none" w:sz="0" w:space="0" w:color="auto"/>
        <w:left w:val="none" w:sz="0" w:space="0" w:color="auto"/>
        <w:bottom w:val="none" w:sz="0" w:space="0" w:color="auto"/>
        <w:right w:val="none" w:sz="0" w:space="0" w:color="auto"/>
      </w:divBdr>
    </w:div>
    <w:div w:id="597298452">
      <w:bodyDiv w:val="1"/>
      <w:marLeft w:val="0"/>
      <w:marRight w:val="0"/>
      <w:marTop w:val="0"/>
      <w:marBottom w:val="0"/>
      <w:divBdr>
        <w:top w:val="none" w:sz="0" w:space="0" w:color="auto"/>
        <w:left w:val="none" w:sz="0" w:space="0" w:color="auto"/>
        <w:bottom w:val="none" w:sz="0" w:space="0" w:color="auto"/>
        <w:right w:val="none" w:sz="0" w:space="0" w:color="auto"/>
      </w:divBdr>
    </w:div>
    <w:div w:id="597324547">
      <w:bodyDiv w:val="1"/>
      <w:marLeft w:val="0"/>
      <w:marRight w:val="0"/>
      <w:marTop w:val="0"/>
      <w:marBottom w:val="0"/>
      <w:divBdr>
        <w:top w:val="none" w:sz="0" w:space="0" w:color="auto"/>
        <w:left w:val="none" w:sz="0" w:space="0" w:color="auto"/>
        <w:bottom w:val="none" w:sz="0" w:space="0" w:color="auto"/>
        <w:right w:val="none" w:sz="0" w:space="0" w:color="auto"/>
      </w:divBdr>
    </w:div>
    <w:div w:id="597639835">
      <w:bodyDiv w:val="1"/>
      <w:marLeft w:val="0"/>
      <w:marRight w:val="0"/>
      <w:marTop w:val="0"/>
      <w:marBottom w:val="0"/>
      <w:divBdr>
        <w:top w:val="none" w:sz="0" w:space="0" w:color="auto"/>
        <w:left w:val="none" w:sz="0" w:space="0" w:color="auto"/>
        <w:bottom w:val="none" w:sz="0" w:space="0" w:color="auto"/>
        <w:right w:val="none" w:sz="0" w:space="0" w:color="auto"/>
      </w:divBdr>
    </w:div>
    <w:div w:id="597754148">
      <w:bodyDiv w:val="1"/>
      <w:marLeft w:val="0"/>
      <w:marRight w:val="0"/>
      <w:marTop w:val="0"/>
      <w:marBottom w:val="0"/>
      <w:divBdr>
        <w:top w:val="none" w:sz="0" w:space="0" w:color="auto"/>
        <w:left w:val="none" w:sz="0" w:space="0" w:color="auto"/>
        <w:bottom w:val="none" w:sz="0" w:space="0" w:color="auto"/>
        <w:right w:val="none" w:sz="0" w:space="0" w:color="auto"/>
      </w:divBdr>
    </w:div>
    <w:div w:id="598175542">
      <w:bodyDiv w:val="1"/>
      <w:marLeft w:val="0"/>
      <w:marRight w:val="0"/>
      <w:marTop w:val="0"/>
      <w:marBottom w:val="0"/>
      <w:divBdr>
        <w:top w:val="none" w:sz="0" w:space="0" w:color="auto"/>
        <w:left w:val="none" w:sz="0" w:space="0" w:color="auto"/>
        <w:bottom w:val="none" w:sz="0" w:space="0" w:color="auto"/>
        <w:right w:val="none" w:sz="0" w:space="0" w:color="auto"/>
      </w:divBdr>
    </w:div>
    <w:div w:id="598224270">
      <w:bodyDiv w:val="1"/>
      <w:marLeft w:val="0"/>
      <w:marRight w:val="0"/>
      <w:marTop w:val="0"/>
      <w:marBottom w:val="0"/>
      <w:divBdr>
        <w:top w:val="none" w:sz="0" w:space="0" w:color="auto"/>
        <w:left w:val="none" w:sz="0" w:space="0" w:color="auto"/>
        <w:bottom w:val="none" w:sz="0" w:space="0" w:color="auto"/>
        <w:right w:val="none" w:sz="0" w:space="0" w:color="auto"/>
      </w:divBdr>
    </w:div>
    <w:div w:id="598441793">
      <w:bodyDiv w:val="1"/>
      <w:marLeft w:val="0"/>
      <w:marRight w:val="0"/>
      <w:marTop w:val="0"/>
      <w:marBottom w:val="0"/>
      <w:divBdr>
        <w:top w:val="none" w:sz="0" w:space="0" w:color="auto"/>
        <w:left w:val="none" w:sz="0" w:space="0" w:color="auto"/>
        <w:bottom w:val="none" w:sz="0" w:space="0" w:color="auto"/>
        <w:right w:val="none" w:sz="0" w:space="0" w:color="auto"/>
      </w:divBdr>
    </w:div>
    <w:div w:id="598638214">
      <w:bodyDiv w:val="1"/>
      <w:marLeft w:val="0"/>
      <w:marRight w:val="0"/>
      <w:marTop w:val="0"/>
      <w:marBottom w:val="0"/>
      <w:divBdr>
        <w:top w:val="none" w:sz="0" w:space="0" w:color="auto"/>
        <w:left w:val="none" w:sz="0" w:space="0" w:color="auto"/>
        <w:bottom w:val="none" w:sz="0" w:space="0" w:color="auto"/>
        <w:right w:val="none" w:sz="0" w:space="0" w:color="auto"/>
      </w:divBdr>
    </w:div>
    <w:div w:id="598953786">
      <w:bodyDiv w:val="1"/>
      <w:marLeft w:val="0"/>
      <w:marRight w:val="0"/>
      <w:marTop w:val="0"/>
      <w:marBottom w:val="0"/>
      <w:divBdr>
        <w:top w:val="none" w:sz="0" w:space="0" w:color="auto"/>
        <w:left w:val="none" w:sz="0" w:space="0" w:color="auto"/>
        <w:bottom w:val="none" w:sz="0" w:space="0" w:color="auto"/>
        <w:right w:val="none" w:sz="0" w:space="0" w:color="auto"/>
      </w:divBdr>
    </w:div>
    <w:div w:id="599218288">
      <w:bodyDiv w:val="1"/>
      <w:marLeft w:val="0"/>
      <w:marRight w:val="0"/>
      <w:marTop w:val="0"/>
      <w:marBottom w:val="0"/>
      <w:divBdr>
        <w:top w:val="none" w:sz="0" w:space="0" w:color="auto"/>
        <w:left w:val="none" w:sz="0" w:space="0" w:color="auto"/>
        <w:bottom w:val="none" w:sz="0" w:space="0" w:color="auto"/>
        <w:right w:val="none" w:sz="0" w:space="0" w:color="auto"/>
      </w:divBdr>
    </w:div>
    <w:div w:id="599266030">
      <w:bodyDiv w:val="1"/>
      <w:marLeft w:val="0"/>
      <w:marRight w:val="0"/>
      <w:marTop w:val="0"/>
      <w:marBottom w:val="0"/>
      <w:divBdr>
        <w:top w:val="none" w:sz="0" w:space="0" w:color="auto"/>
        <w:left w:val="none" w:sz="0" w:space="0" w:color="auto"/>
        <w:bottom w:val="none" w:sz="0" w:space="0" w:color="auto"/>
        <w:right w:val="none" w:sz="0" w:space="0" w:color="auto"/>
      </w:divBdr>
    </w:div>
    <w:div w:id="599870528">
      <w:bodyDiv w:val="1"/>
      <w:marLeft w:val="0"/>
      <w:marRight w:val="0"/>
      <w:marTop w:val="0"/>
      <w:marBottom w:val="0"/>
      <w:divBdr>
        <w:top w:val="none" w:sz="0" w:space="0" w:color="auto"/>
        <w:left w:val="none" w:sz="0" w:space="0" w:color="auto"/>
        <w:bottom w:val="none" w:sz="0" w:space="0" w:color="auto"/>
        <w:right w:val="none" w:sz="0" w:space="0" w:color="auto"/>
      </w:divBdr>
    </w:div>
    <w:div w:id="600264070">
      <w:bodyDiv w:val="1"/>
      <w:marLeft w:val="0"/>
      <w:marRight w:val="0"/>
      <w:marTop w:val="0"/>
      <w:marBottom w:val="0"/>
      <w:divBdr>
        <w:top w:val="none" w:sz="0" w:space="0" w:color="auto"/>
        <w:left w:val="none" w:sz="0" w:space="0" w:color="auto"/>
        <w:bottom w:val="none" w:sz="0" w:space="0" w:color="auto"/>
        <w:right w:val="none" w:sz="0" w:space="0" w:color="auto"/>
      </w:divBdr>
    </w:div>
    <w:div w:id="600376327">
      <w:bodyDiv w:val="1"/>
      <w:marLeft w:val="0"/>
      <w:marRight w:val="0"/>
      <w:marTop w:val="0"/>
      <w:marBottom w:val="0"/>
      <w:divBdr>
        <w:top w:val="none" w:sz="0" w:space="0" w:color="auto"/>
        <w:left w:val="none" w:sz="0" w:space="0" w:color="auto"/>
        <w:bottom w:val="none" w:sz="0" w:space="0" w:color="auto"/>
        <w:right w:val="none" w:sz="0" w:space="0" w:color="auto"/>
      </w:divBdr>
    </w:div>
    <w:div w:id="600726129">
      <w:bodyDiv w:val="1"/>
      <w:marLeft w:val="0"/>
      <w:marRight w:val="0"/>
      <w:marTop w:val="0"/>
      <w:marBottom w:val="0"/>
      <w:divBdr>
        <w:top w:val="none" w:sz="0" w:space="0" w:color="auto"/>
        <w:left w:val="none" w:sz="0" w:space="0" w:color="auto"/>
        <w:bottom w:val="none" w:sz="0" w:space="0" w:color="auto"/>
        <w:right w:val="none" w:sz="0" w:space="0" w:color="auto"/>
      </w:divBdr>
    </w:div>
    <w:div w:id="601573248">
      <w:bodyDiv w:val="1"/>
      <w:marLeft w:val="0"/>
      <w:marRight w:val="0"/>
      <w:marTop w:val="0"/>
      <w:marBottom w:val="0"/>
      <w:divBdr>
        <w:top w:val="none" w:sz="0" w:space="0" w:color="auto"/>
        <w:left w:val="none" w:sz="0" w:space="0" w:color="auto"/>
        <w:bottom w:val="none" w:sz="0" w:space="0" w:color="auto"/>
        <w:right w:val="none" w:sz="0" w:space="0" w:color="auto"/>
      </w:divBdr>
    </w:div>
    <w:div w:id="601885042">
      <w:bodyDiv w:val="1"/>
      <w:marLeft w:val="0"/>
      <w:marRight w:val="0"/>
      <w:marTop w:val="0"/>
      <w:marBottom w:val="0"/>
      <w:divBdr>
        <w:top w:val="none" w:sz="0" w:space="0" w:color="auto"/>
        <w:left w:val="none" w:sz="0" w:space="0" w:color="auto"/>
        <w:bottom w:val="none" w:sz="0" w:space="0" w:color="auto"/>
        <w:right w:val="none" w:sz="0" w:space="0" w:color="auto"/>
      </w:divBdr>
    </w:div>
    <w:div w:id="602224224">
      <w:bodyDiv w:val="1"/>
      <w:marLeft w:val="0"/>
      <w:marRight w:val="0"/>
      <w:marTop w:val="0"/>
      <w:marBottom w:val="0"/>
      <w:divBdr>
        <w:top w:val="none" w:sz="0" w:space="0" w:color="auto"/>
        <w:left w:val="none" w:sz="0" w:space="0" w:color="auto"/>
        <w:bottom w:val="none" w:sz="0" w:space="0" w:color="auto"/>
        <w:right w:val="none" w:sz="0" w:space="0" w:color="auto"/>
      </w:divBdr>
    </w:div>
    <w:div w:id="602229127">
      <w:bodyDiv w:val="1"/>
      <w:marLeft w:val="0"/>
      <w:marRight w:val="0"/>
      <w:marTop w:val="0"/>
      <w:marBottom w:val="0"/>
      <w:divBdr>
        <w:top w:val="none" w:sz="0" w:space="0" w:color="auto"/>
        <w:left w:val="none" w:sz="0" w:space="0" w:color="auto"/>
        <w:bottom w:val="none" w:sz="0" w:space="0" w:color="auto"/>
        <w:right w:val="none" w:sz="0" w:space="0" w:color="auto"/>
      </w:divBdr>
    </w:div>
    <w:div w:id="602299923">
      <w:bodyDiv w:val="1"/>
      <w:marLeft w:val="0"/>
      <w:marRight w:val="0"/>
      <w:marTop w:val="0"/>
      <w:marBottom w:val="0"/>
      <w:divBdr>
        <w:top w:val="none" w:sz="0" w:space="0" w:color="auto"/>
        <w:left w:val="none" w:sz="0" w:space="0" w:color="auto"/>
        <w:bottom w:val="none" w:sz="0" w:space="0" w:color="auto"/>
        <w:right w:val="none" w:sz="0" w:space="0" w:color="auto"/>
      </w:divBdr>
    </w:div>
    <w:div w:id="602418620">
      <w:bodyDiv w:val="1"/>
      <w:marLeft w:val="0"/>
      <w:marRight w:val="0"/>
      <w:marTop w:val="0"/>
      <w:marBottom w:val="0"/>
      <w:divBdr>
        <w:top w:val="none" w:sz="0" w:space="0" w:color="auto"/>
        <w:left w:val="none" w:sz="0" w:space="0" w:color="auto"/>
        <w:bottom w:val="none" w:sz="0" w:space="0" w:color="auto"/>
        <w:right w:val="none" w:sz="0" w:space="0" w:color="auto"/>
      </w:divBdr>
    </w:div>
    <w:div w:id="602499812">
      <w:bodyDiv w:val="1"/>
      <w:marLeft w:val="0"/>
      <w:marRight w:val="0"/>
      <w:marTop w:val="0"/>
      <w:marBottom w:val="0"/>
      <w:divBdr>
        <w:top w:val="none" w:sz="0" w:space="0" w:color="auto"/>
        <w:left w:val="none" w:sz="0" w:space="0" w:color="auto"/>
        <w:bottom w:val="none" w:sz="0" w:space="0" w:color="auto"/>
        <w:right w:val="none" w:sz="0" w:space="0" w:color="auto"/>
      </w:divBdr>
    </w:div>
    <w:div w:id="602878684">
      <w:bodyDiv w:val="1"/>
      <w:marLeft w:val="0"/>
      <w:marRight w:val="0"/>
      <w:marTop w:val="0"/>
      <w:marBottom w:val="0"/>
      <w:divBdr>
        <w:top w:val="none" w:sz="0" w:space="0" w:color="auto"/>
        <w:left w:val="none" w:sz="0" w:space="0" w:color="auto"/>
        <w:bottom w:val="none" w:sz="0" w:space="0" w:color="auto"/>
        <w:right w:val="none" w:sz="0" w:space="0" w:color="auto"/>
      </w:divBdr>
    </w:div>
    <w:div w:id="603270569">
      <w:bodyDiv w:val="1"/>
      <w:marLeft w:val="0"/>
      <w:marRight w:val="0"/>
      <w:marTop w:val="0"/>
      <w:marBottom w:val="0"/>
      <w:divBdr>
        <w:top w:val="none" w:sz="0" w:space="0" w:color="auto"/>
        <w:left w:val="none" w:sz="0" w:space="0" w:color="auto"/>
        <w:bottom w:val="none" w:sz="0" w:space="0" w:color="auto"/>
        <w:right w:val="none" w:sz="0" w:space="0" w:color="auto"/>
      </w:divBdr>
    </w:div>
    <w:div w:id="603347556">
      <w:bodyDiv w:val="1"/>
      <w:marLeft w:val="0"/>
      <w:marRight w:val="0"/>
      <w:marTop w:val="0"/>
      <w:marBottom w:val="0"/>
      <w:divBdr>
        <w:top w:val="none" w:sz="0" w:space="0" w:color="auto"/>
        <w:left w:val="none" w:sz="0" w:space="0" w:color="auto"/>
        <w:bottom w:val="none" w:sz="0" w:space="0" w:color="auto"/>
        <w:right w:val="none" w:sz="0" w:space="0" w:color="auto"/>
      </w:divBdr>
    </w:div>
    <w:div w:id="603881096">
      <w:bodyDiv w:val="1"/>
      <w:marLeft w:val="0"/>
      <w:marRight w:val="0"/>
      <w:marTop w:val="0"/>
      <w:marBottom w:val="0"/>
      <w:divBdr>
        <w:top w:val="none" w:sz="0" w:space="0" w:color="auto"/>
        <w:left w:val="none" w:sz="0" w:space="0" w:color="auto"/>
        <w:bottom w:val="none" w:sz="0" w:space="0" w:color="auto"/>
        <w:right w:val="none" w:sz="0" w:space="0" w:color="auto"/>
      </w:divBdr>
    </w:div>
    <w:div w:id="604122015">
      <w:bodyDiv w:val="1"/>
      <w:marLeft w:val="0"/>
      <w:marRight w:val="0"/>
      <w:marTop w:val="0"/>
      <w:marBottom w:val="0"/>
      <w:divBdr>
        <w:top w:val="none" w:sz="0" w:space="0" w:color="auto"/>
        <w:left w:val="none" w:sz="0" w:space="0" w:color="auto"/>
        <w:bottom w:val="none" w:sz="0" w:space="0" w:color="auto"/>
        <w:right w:val="none" w:sz="0" w:space="0" w:color="auto"/>
      </w:divBdr>
    </w:div>
    <w:div w:id="604458545">
      <w:bodyDiv w:val="1"/>
      <w:marLeft w:val="0"/>
      <w:marRight w:val="0"/>
      <w:marTop w:val="0"/>
      <w:marBottom w:val="0"/>
      <w:divBdr>
        <w:top w:val="none" w:sz="0" w:space="0" w:color="auto"/>
        <w:left w:val="none" w:sz="0" w:space="0" w:color="auto"/>
        <w:bottom w:val="none" w:sz="0" w:space="0" w:color="auto"/>
        <w:right w:val="none" w:sz="0" w:space="0" w:color="auto"/>
      </w:divBdr>
    </w:div>
    <w:div w:id="604505929">
      <w:bodyDiv w:val="1"/>
      <w:marLeft w:val="0"/>
      <w:marRight w:val="0"/>
      <w:marTop w:val="0"/>
      <w:marBottom w:val="0"/>
      <w:divBdr>
        <w:top w:val="none" w:sz="0" w:space="0" w:color="auto"/>
        <w:left w:val="none" w:sz="0" w:space="0" w:color="auto"/>
        <w:bottom w:val="none" w:sz="0" w:space="0" w:color="auto"/>
        <w:right w:val="none" w:sz="0" w:space="0" w:color="auto"/>
      </w:divBdr>
    </w:div>
    <w:div w:id="604576514">
      <w:bodyDiv w:val="1"/>
      <w:marLeft w:val="0"/>
      <w:marRight w:val="0"/>
      <w:marTop w:val="0"/>
      <w:marBottom w:val="0"/>
      <w:divBdr>
        <w:top w:val="none" w:sz="0" w:space="0" w:color="auto"/>
        <w:left w:val="none" w:sz="0" w:space="0" w:color="auto"/>
        <w:bottom w:val="none" w:sz="0" w:space="0" w:color="auto"/>
        <w:right w:val="none" w:sz="0" w:space="0" w:color="auto"/>
      </w:divBdr>
    </w:div>
    <w:div w:id="604770414">
      <w:bodyDiv w:val="1"/>
      <w:marLeft w:val="0"/>
      <w:marRight w:val="0"/>
      <w:marTop w:val="0"/>
      <w:marBottom w:val="0"/>
      <w:divBdr>
        <w:top w:val="none" w:sz="0" w:space="0" w:color="auto"/>
        <w:left w:val="none" w:sz="0" w:space="0" w:color="auto"/>
        <w:bottom w:val="none" w:sz="0" w:space="0" w:color="auto"/>
        <w:right w:val="none" w:sz="0" w:space="0" w:color="auto"/>
      </w:divBdr>
    </w:div>
    <w:div w:id="605040722">
      <w:bodyDiv w:val="1"/>
      <w:marLeft w:val="0"/>
      <w:marRight w:val="0"/>
      <w:marTop w:val="0"/>
      <w:marBottom w:val="0"/>
      <w:divBdr>
        <w:top w:val="none" w:sz="0" w:space="0" w:color="auto"/>
        <w:left w:val="none" w:sz="0" w:space="0" w:color="auto"/>
        <w:bottom w:val="none" w:sz="0" w:space="0" w:color="auto"/>
        <w:right w:val="none" w:sz="0" w:space="0" w:color="auto"/>
      </w:divBdr>
    </w:div>
    <w:div w:id="605187635">
      <w:bodyDiv w:val="1"/>
      <w:marLeft w:val="0"/>
      <w:marRight w:val="0"/>
      <w:marTop w:val="0"/>
      <w:marBottom w:val="0"/>
      <w:divBdr>
        <w:top w:val="none" w:sz="0" w:space="0" w:color="auto"/>
        <w:left w:val="none" w:sz="0" w:space="0" w:color="auto"/>
        <w:bottom w:val="none" w:sz="0" w:space="0" w:color="auto"/>
        <w:right w:val="none" w:sz="0" w:space="0" w:color="auto"/>
      </w:divBdr>
    </w:div>
    <w:div w:id="605192181">
      <w:bodyDiv w:val="1"/>
      <w:marLeft w:val="0"/>
      <w:marRight w:val="0"/>
      <w:marTop w:val="0"/>
      <w:marBottom w:val="0"/>
      <w:divBdr>
        <w:top w:val="none" w:sz="0" w:space="0" w:color="auto"/>
        <w:left w:val="none" w:sz="0" w:space="0" w:color="auto"/>
        <w:bottom w:val="none" w:sz="0" w:space="0" w:color="auto"/>
        <w:right w:val="none" w:sz="0" w:space="0" w:color="auto"/>
      </w:divBdr>
    </w:div>
    <w:div w:id="605230249">
      <w:bodyDiv w:val="1"/>
      <w:marLeft w:val="0"/>
      <w:marRight w:val="0"/>
      <w:marTop w:val="0"/>
      <w:marBottom w:val="0"/>
      <w:divBdr>
        <w:top w:val="none" w:sz="0" w:space="0" w:color="auto"/>
        <w:left w:val="none" w:sz="0" w:space="0" w:color="auto"/>
        <w:bottom w:val="none" w:sz="0" w:space="0" w:color="auto"/>
        <w:right w:val="none" w:sz="0" w:space="0" w:color="auto"/>
      </w:divBdr>
    </w:div>
    <w:div w:id="605774401">
      <w:bodyDiv w:val="1"/>
      <w:marLeft w:val="0"/>
      <w:marRight w:val="0"/>
      <w:marTop w:val="0"/>
      <w:marBottom w:val="0"/>
      <w:divBdr>
        <w:top w:val="none" w:sz="0" w:space="0" w:color="auto"/>
        <w:left w:val="none" w:sz="0" w:space="0" w:color="auto"/>
        <w:bottom w:val="none" w:sz="0" w:space="0" w:color="auto"/>
        <w:right w:val="none" w:sz="0" w:space="0" w:color="auto"/>
      </w:divBdr>
    </w:div>
    <w:div w:id="605891752">
      <w:bodyDiv w:val="1"/>
      <w:marLeft w:val="0"/>
      <w:marRight w:val="0"/>
      <w:marTop w:val="0"/>
      <w:marBottom w:val="0"/>
      <w:divBdr>
        <w:top w:val="none" w:sz="0" w:space="0" w:color="auto"/>
        <w:left w:val="none" w:sz="0" w:space="0" w:color="auto"/>
        <w:bottom w:val="none" w:sz="0" w:space="0" w:color="auto"/>
        <w:right w:val="none" w:sz="0" w:space="0" w:color="auto"/>
      </w:divBdr>
    </w:div>
    <w:div w:id="606082186">
      <w:bodyDiv w:val="1"/>
      <w:marLeft w:val="0"/>
      <w:marRight w:val="0"/>
      <w:marTop w:val="0"/>
      <w:marBottom w:val="0"/>
      <w:divBdr>
        <w:top w:val="none" w:sz="0" w:space="0" w:color="auto"/>
        <w:left w:val="none" w:sz="0" w:space="0" w:color="auto"/>
        <w:bottom w:val="none" w:sz="0" w:space="0" w:color="auto"/>
        <w:right w:val="none" w:sz="0" w:space="0" w:color="auto"/>
      </w:divBdr>
    </w:div>
    <w:div w:id="606083252">
      <w:bodyDiv w:val="1"/>
      <w:marLeft w:val="0"/>
      <w:marRight w:val="0"/>
      <w:marTop w:val="0"/>
      <w:marBottom w:val="0"/>
      <w:divBdr>
        <w:top w:val="none" w:sz="0" w:space="0" w:color="auto"/>
        <w:left w:val="none" w:sz="0" w:space="0" w:color="auto"/>
        <w:bottom w:val="none" w:sz="0" w:space="0" w:color="auto"/>
        <w:right w:val="none" w:sz="0" w:space="0" w:color="auto"/>
      </w:divBdr>
    </w:div>
    <w:div w:id="606156366">
      <w:bodyDiv w:val="1"/>
      <w:marLeft w:val="0"/>
      <w:marRight w:val="0"/>
      <w:marTop w:val="0"/>
      <w:marBottom w:val="0"/>
      <w:divBdr>
        <w:top w:val="none" w:sz="0" w:space="0" w:color="auto"/>
        <w:left w:val="none" w:sz="0" w:space="0" w:color="auto"/>
        <w:bottom w:val="none" w:sz="0" w:space="0" w:color="auto"/>
        <w:right w:val="none" w:sz="0" w:space="0" w:color="auto"/>
      </w:divBdr>
    </w:div>
    <w:div w:id="606616874">
      <w:bodyDiv w:val="1"/>
      <w:marLeft w:val="0"/>
      <w:marRight w:val="0"/>
      <w:marTop w:val="0"/>
      <w:marBottom w:val="0"/>
      <w:divBdr>
        <w:top w:val="none" w:sz="0" w:space="0" w:color="auto"/>
        <w:left w:val="none" w:sz="0" w:space="0" w:color="auto"/>
        <w:bottom w:val="none" w:sz="0" w:space="0" w:color="auto"/>
        <w:right w:val="none" w:sz="0" w:space="0" w:color="auto"/>
      </w:divBdr>
    </w:div>
    <w:div w:id="606733851">
      <w:bodyDiv w:val="1"/>
      <w:marLeft w:val="0"/>
      <w:marRight w:val="0"/>
      <w:marTop w:val="0"/>
      <w:marBottom w:val="0"/>
      <w:divBdr>
        <w:top w:val="none" w:sz="0" w:space="0" w:color="auto"/>
        <w:left w:val="none" w:sz="0" w:space="0" w:color="auto"/>
        <w:bottom w:val="none" w:sz="0" w:space="0" w:color="auto"/>
        <w:right w:val="none" w:sz="0" w:space="0" w:color="auto"/>
      </w:divBdr>
    </w:div>
    <w:div w:id="606810519">
      <w:bodyDiv w:val="1"/>
      <w:marLeft w:val="0"/>
      <w:marRight w:val="0"/>
      <w:marTop w:val="0"/>
      <w:marBottom w:val="0"/>
      <w:divBdr>
        <w:top w:val="none" w:sz="0" w:space="0" w:color="auto"/>
        <w:left w:val="none" w:sz="0" w:space="0" w:color="auto"/>
        <w:bottom w:val="none" w:sz="0" w:space="0" w:color="auto"/>
        <w:right w:val="none" w:sz="0" w:space="0" w:color="auto"/>
      </w:divBdr>
    </w:div>
    <w:div w:id="607546199">
      <w:bodyDiv w:val="1"/>
      <w:marLeft w:val="0"/>
      <w:marRight w:val="0"/>
      <w:marTop w:val="0"/>
      <w:marBottom w:val="0"/>
      <w:divBdr>
        <w:top w:val="none" w:sz="0" w:space="0" w:color="auto"/>
        <w:left w:val="none" w:sz="0" w:space="0" w:color="auto"/>
        <w:bottom w:val="none" w:sz="0" w:space="0" w:color="auto"/>
        <w:right w:val="none" w:sz="0" w:space="0" w:color="auto"/>
      </w:divBdr>
    </w:div>
    <w:div w:id="607741370">
      <w:bodyDiv w:val="1"/>
      <w:marLeft w:val="0"/>
      <w:marRight w:val="0"/>
      <w:marTop w:val="0"/>
      <w:marBottom w:val="0"/>
      <w:divBdr>
        <w:top w:val="none" w:sz="0" w:space="0" w:color="auto"/>
        <w:left w:val="none" w:sz="0" w:space="0" w:color="auto"/>
        <w:bottom w:val="none" w:sz="0" w:space="0" w:color="auto"/>
        <w:right w:val="none" w:sz="0" w:space="0" w:color="auto"/>
      </w:divBdr>
    </w:div>
    <w:div w:id="608002979">
      <w:bodyDiv w:val="1"/>
      <w:marLeft w:val="0"/>
      <w:marRight w:val="0"/>
      <w:marTop w:val="0"/>
      <w:marBottom w:val="0"/>
      <w:divBdr>
        <w:top w:val="none" w:sz="0" w:space="0" w:color="auto"/>
        <w:left w:val="none" w:sz="0" w:space="0" w:color="auto"/>
        <w:bottom w:val="none" w:sz="0" w:space="0" w:color="auto"/>
        <w:right w:val="none" w:sz="0" w:space="0" w:color="auto"/>
      </w:divBdr>
      <w:divsChild>
        <w:div w:id="1970166215">
          <w:marLeft w:val="0"/>
          <w:marRight w:val="0"/>
          <w:marTop w:val="0"/>
          <w:marBottom w:val="0"/>
          <w:divBdr>
            <w:top w:val="none" w:sz="0" w:space="0" w:color="auto"/>
            <w:left w:val="none" w:sz="0" w:space="0" w:color="auto"/>
            <w:bottom w:val="none" w:sz="0" w:space="0" w:color="auto"/>
            <w:right w:val="none" w:sz="0" w:space="0" w:color="auto"/>
          </w:divBdr>
        </w:div>
        <w:div w:id="712466243">
          <w:marLeft w:val="0"/>
          <w:marRight w:val="0"/>
          <w:marTop w:val="0"/>
          <w:marBottom w:val="0"/>
          <w:divBdr>
            <w:top w:val="none" w:sz="0" w:space="0" w:color="auto"/>
            <w:left w:val="none" w:sz="0" w:space="0" w:color="auto"/>
            <w:bottom w:val="none" w:sz="0" w:space="0" w:color="auto"/>
            <w:right w:val="none" w:sz="0" w:space="0" w:color="auto"/>
          </w:divBdr>
        </w:div>
        <w:div w:id="2117560138">
          <w:marLeft w:val="0"/>
          <w:marRight w:val="0"/>
          <w:marTop w:val="0"/>
          <w:marBottom w:val="0"/>
          <w:divBdr>
            <w:top w:val="none" w:sz="0" w:space="0" w:color="auto"/>
            <w:left w:val="none" w:sz="0" w:space="0" w:color="auto"/>
            <w:bottom w:val="none" w:sz="0" w:space="0" w:color="auto"/>
            <w:right w:val="none" w:sz="0" w:space="0" w:color="auto"/>
          </w:divBdr>
        </w:div>
        <w:div w:id="1946035325">
          <w:marLeft w:val="0"/>
          <w:marRight w:val="0"/>
          <w:marTop w:val="0"/>
          <w:marBottom w:val="0"/>
          <w:divBdr>
            <w:top w:val="none" w:sz="0" w:space="0" w:color="auto"/>
            <w:left w:val="none" w:sz="0" w:space="0" w:color="auto"/>
            <w:bottom w:val="none" w:sz="0" w:space="0" w:color="auto"/>
            <w:right w:val="none" w:sz="0" w:space="0" w:color="auto"/>
          </w:divBdr>
        </w:div>
        <w:div w:id="747463196">
          <w:marLeft w:val="0"/>
          <w:marRight w:val="0"/>
          <w:marTop w:val="0"/>
          <w:marBottom w:val="0"/>
          <w:divBdr>
            <w:top w:val="none" w:sz="0" w:space="0" w:color="auto"/>
            <w:left w:val="none" w:sz="0" w:space="0" w:color="auto"/>
            <w:bottom w:val="none" w:sz="0" w:space="0" w:color="auto"/>
            <w:right w:val="none" w:sz="0" w:space="0" w:color="auto"/>
          </w:divBdr>
        </w:div>
        <w:div w:id="1943755151">
          <w:marLeft w:val="0"/>
          <w:marRight w:val="0"/>
          <w:marTop w:val="0"/>
          <w:marBottom w:val="0"/>
          <w:divBdr>
            <w:top w:val="none" w:sz="0" w:space="0" w:color="auto"/>
            <w:left w:val="none" w:sz="0" w:space="0" w:color="auto"/>
            <w:bottom w:val="none" w:sz="0" w:space="0" w:color="auto"/>
            <w:right w:val="none" w:sz="0" w:space="0" w:color="auto"/>
          </w:divBdr>
        </w:div>
        <w:div w:id="1003699266">
          <w:marLeft w:val="0"/>
          <w:marRight w:val="0"/>
          <w:marTop w:val="0"/>
          <w:marBottom w:val="0"/>
          <w:divBdr>
            <w:top w:val="none" w:sz="0" w:space="0" w:color="auto"/>
            <w:left w:val="none" w:sz="0" w:space="0" w:color="auto"/>
            <w:bottom w:val="none" w:sz="0" w:space="0" w:color="auto"/>
            <w:right w:val="none" w:sz="0" w:space="0" w:color="auto"/>
          </w:divBdr>
        </w:div>
        <w:div w:id="2136487828">
          <w:marLeft w:val="0"/>
          <w:marRight w:val="0"/>
          <w:marTop w:val="0"/>
          <w:marBottom w:val="0"/>
          <w:divBdr>
            <w:top w:val="none" w:sz="0" w:space="0" w:color="auto"/>
            <w:left w:val="none" w:sz="0" w:space="0" w:color="auto"/>
            <w:bottom w:val="none" w:sz="0" w:space="0" w:color="auto"/>
            <w:right w:val="none" w:sz="0" w:space="0" w:color="auto"/>
          </w:divBdr>
        </w:div>
        <w:div w:id="22679602">
          <w:marLeft w:val="0"/>
          <w:marRight w:val="0"/>
          <w:marTop w:val="0"/>
          <w:marBottom w:val="0"/>
          <w:divBdr>
            <w:top w:val="none" w:sz="0" w:space="0" w:color="auto"/>
            <w:left w:val="none" w:sz="0" w:space="0" w:color="auto"/>
            <w:bottom w:val="none" w:sz="0" w:space="0" w:color="auto"/>
            <w:right w:val="none" w:sz="0" w:space="0" w:color="auto"/>
          </w:divBdr>
        </w:div>
        <w:div w:id="43990197">
          <w:marLeft w:val="0"/>
          <w:marRight w:val="0"/>
          <w:marTop w:val="0"/>
          <w:marBottom w:val="0"/>
          <w:divBdr>
            <w:top w:val="none" w:sz="0" w:space="0" w:color="auto"/>
            <w:left w:val="none" w:sz="0" w:space="0" w:color="auto"/>
            <w:bottom w:val="none" w:sz="0" w:space="0" w:color="auto"/>
            <w:right w:val="none" w:sz="0" w:space="0" w:color="auto"/>
          </w:divBdr>
        </w:div>
        <w:div w:id="168712922">
          <w:marLeft w:val="0"/>
          <w:marRight w:val="0"/>
          <w:marTop w:val="0"/>
          <w:marBottom w:val="0"/>
          <w:divBdr>
            <w:top w:val="none" w:sz="0" w:space="0" w:color="auto"/>
            <w:left w:val="none" w:sz="0" w:space="0" w:color="auto"/>
            <w:bottom w:val="none" w:sz="0" w:space="0" w:color="auto"/>
            <w:right w:val="none" w:sz="0" w:space="0" w:color="auto"/>
          </w:divBdr>
        </w:div>
        <w:div w:id="1733115260">
          <w:marLeft w:val="0"/>
          <w:marRight w:val="0"/>
          <w:marTop w:val="0"/>
          <w:marBottom w:val="0"/>
          <w:divBdr>
            <w:top w:val="none" w:sz="0" w:space="0" w:color="auto"/>
            <w:left w:val="none" w:sz="0" w:space="0" w:color="auto"/>
            <w:bottom w:val="none" w:sz="0" w:space="0" w:color="auto"/>
            <w:right w:val="none" w:sz="0" w:space="0" w:color="auto"/>
          </w:divBdr>
        </w:div>
        <w:div w:id="851728550">
          <w:marLeft w:val="0"/>
          <w:marRight w:val="0"/>
          <w:marTop w:val="0"/>
          <w:marBottom w:val="0"/>
          <w:divBdr>
            <w:top w:val="none" w:sz="0" w:space="0" w:color="auto"/>
            <w:left w:val="none" w:sz="0" w:space="0" w:color="auto"/>
            <w:bottom w:val="none" w:sz="0" w:space="0" w:color="auto"/>
            <w:right w:val="none" w:sz="0" w:space="0" w:color="auto"/>
          </w:divBdr>
        </w:div>
        <w:div w:id="1014916327">
          <w:marLeft w:val="0"/>
          <w:marRight w:val="0"/>
          <w:marTop w:val="0"/>
          <w:marBottom w:val="0"/>
          <w:divBdr>
            <w:top w:val="none" w:sz="0" w:space="0" w:color="auto"/>
            <w:left w:val="none" w:sz="0" w:space="0" w:color="auto"/>
            <w:bottom w:val="none" w:sz="0" w:space="0" w:color="auto"/>
            <w:right w:val="none" w:sz="0" w:space="0" w:color="auto"/>
          </w:divBdr>
        </w:div>
        <w:div w:id="796800370">
          <w:marLeft w:val="0"/>
          <w:marRight w:val="0"/>
          <w:marTop w:val="0"/>
          <w:marBottom w:val="0"/>
          <w:divBdr>
            <w:top w:val="none" w:sz="0" w:space="0" w:color="auto"/>
            <w:left w:val="none" w:sz="0" w:space="0" w:color="auto"/>
            <w:bottom w:val="none" w:sz="0" w:space="0" w:color="auto"/>
            <w:right w:val="none" w:sz="0" w:space="0" w:color="auto"/>
          </w:divBdr>
        </w:div>
        <w:div w:id="17050342">
          <w:marLeft w:val="0"/>
          <w:marRight w:val="0"/>
          <w:marTop w:val="0"/>
          <w:marBottom w:val="0"/>
          <w:divBdr>
            <w:top w:val="none" w:sz="0" w:space="0" w:color="auto"/>
            <w:left w:val="none" w:sz="0" w:space="0" w:color="auto"/>
            <w:bottom w:val="none" w:sz="0" w:space="0" w:color="auto"/>
            <w:right w:val="none" w:sz="0" w:space="0" w:color="auto"/>
          </w:divBdr>
        </w:div>
        <w:div w:id="72700323">
          <w:marLeft w:val="0"/>
          <w:marRight w:val="0"/>
          <w:marTop w:val="0"/>
          <w:marBottom w:val="0"/>
          <w:divBdr>
            <w:top w:val="none" w:sz="0" w:space="0" w:color="auto"/>
            <w:left w:val="none" w:sz="0" w:space="0" w:color="auto"/>
            <w:bottom w:val="none" w:sz="0" w:space="0" w:color="auto"/>
            <w:right w:val="none" w:sz="0" w:space="0" w:color="auto"/>
          </w:divBdr>
        </w:div>
        <w:div w:id="695156071">
          <w:marLeft w:val="0"/>
          <w:marRight w:val="0"/>
          <w:marTop w:val="0"/>
          <w:marBottom w:val="0"/>
          <w:divBdr>
            <w:top w:val="none" w:sz="0" w:space="0" w:color="auto"/>
            <w:left w:val="none" w:sz="0" w:space="0" w:color="auto"/>
            <w:bottom w:val="none" w:sz="0" w:space="0" w:color="auto"/>
            <w:right w:val="none" w:sz="0" w:space="0" w:color="auto"/>
          </w:divBdr>
        </w:div>
        <w:div w:id="1913924028">
          <w:marLeft w:val="0"/>
          <w:marRight w:val="0"/>
          <w:marTop w:val="0"/>
          <w:marBottom w:val="0"/>
          <w:divBdr>
            <w:top w:val="none" w:sz="0" w:space="0" w:color="auto"/>
            <w:left w:val="none" w:sz="0" w:space="0" w:color="auto"/>
            <w:bottom w:val="none" w:sz="0" w:space="0" w:color="auto"/>
            <w:right w:val="none" w:sz="0" w:space="0" w:color="auto"/>
          </w:divBdr>
        </w:div>
        <w:div w:id="2069961586">
          <w:marLeft w:val="0"/>
          <w:marRight w:val="0"/>
          <w:marTop w:val="0"/>
          <w:marBottom w:val="0"/>
          <w:divBdr>
            <w:top w:val="none" w:sz="0" w:space="0" w:color="auto"/>
            <w:left w:val="none" w:sz="0" w:space="0" w:color="auto"/>
            <w:bottom w:val="none" w:sz="0" w:space="0" w:color="auto"/>
            <w:right w:val="none" w:sz="0" w:space="0" w:color="auto"/>
          </w:divBdr>
        </w:div>
        <w:div w:id="774667340">
          <w:marLeft w:val="0"/>
          <w:marRight w:val="0"/>
          <w:marTop w:val="0"/>
          <w:marBottom w:val="0"/>
          <w:divBdr>
            <w:top w:val="none" w:sz="0" w:space="0" w:color="auto"/>
            <w:left w:val="none" w:sz="0" w:space="0" w:color="auto"/>
            <w:bottom w:val="none" w:sz="0" w:space="0" w:color="auto"/>
            <w:right w:val="none" w:sz="0" w:space="0" w:color="auto"/>
          </w:divBdr>
        </w:div>
        <w:div w:id="559245222">
          <w:marLeft w:val="0"/>
          <w:marRight w:val="0"/>
          <w:marTop w:val="0"/>
          <w:marBottom w:val="0"/>
          <w:divBdr>
            <w:top w:val="none" w:sz="0" w:space="0" w:color="auto"/>
            <w:left w:val="none" w:sz="0" w:space="0" w:color="auto"/>
            <w:bottom w:val="none" w:sz="0" w:space="0" w:color="auto"/>
            <w:right w:val="none" w:sz="0" w:space="0" w:color="auto"/>
          </w:divBdr>
        </w:div>
        <w:div w:id="1838575265">
          <w:marLeft w:val="0"/>
          <w:marRight w:val="0"/>
          <w:marTop w:val="0"/>
          <w:marBottom w:val="0"/>
          <w:divBdr>
            <w:top w:val="none" w:sz="0" w:space="0" w:color="auto"/>
            <w:left w:val="none" w:sz="0" w:space="0" w:color="auto"/>
            <w:bottom w:val="none" w:sz="0" w:space="0" w:color="auto"/>
            <w:right w:val="none" w:sz="0" w:space="0" w:color="auto"/>
          </w:divBdr>
        </w:div>
        <w:div w:id="1897621066">
          <w:marLeft w:val="0"/>
          <w:marRight w:val="0"/>
          <w:marTop w:val="0"/>
          <w:marBottom w:val="0"/>
          <w:divBdr>
            <w:top w:val="none" w:sz="0" w:space="0" w:color="auto"/>
            <w:left w:val="none" w:sz="0" w:space="0" w:color="auto"/>
            <w:bottom w:val="none" w:sz="0" w:space="0" w:color="auto"/>
            <w:right w:val="none" w:sz="0" w:space="0" w:color="auto"/>
          </w:divBdr>
        </w:div>
        <w:div w:id="1368021934">
          <w:marLeft w:val="0"/>
          <w:marRight w:val="0"/>
          <w:marTop w:val="0"/>
          <w:marBottom w:val="0"/>
          <w:divBdr>
            <w:top w:val="none" w:sz="0" w:space="0" w:color="auto"/>
            <w:left w:val="none" w:sz="0" w:space="0" w:color="auto"/>
            <w:bottom w:val="none" w:sz="0" w:space="0" w:color="auto"/>
            <w:right w:val="none" w:sz="0" w:space="0" w:color="auto"/>
          </w:divBdr>
        </w:div>
        <w:div w:id="123231996">
          <w:marLeft w:val="0"/>
          <w:marRight w:val="0"/>
          <w:marTop w:val="0"/>
          <w:marBottom w:val="0"/>
          <w:divBdr>
            <w:top w:val="none" w:sz="0" w:space="0" w:color="auto"/>
            <w:left w:val="none" w:sz="0" w:space="0" w:color="auto"/>
            <w:bottom w:val="none" w:sz="0" w:space="0" w:color="auto"/>
            <w:right w:val="none" w:sz="0" w:space="0" w:color="auto"/>
          </w:divBdr>
        </w:div>
        <w:div w:id="1427269553">
          <w:marLeft w:val="0"/>
          <w:marRight w:val="0"/>
          <w:marTop w:val="0"/>
          <w:marBottom w:val="0"/>
          <w:divBdr>
            <w:top w:val="none" w:sz="0" w:space="0" w:color="auto"/>
            <w:left w:val="none" w:sz="0" w:space="0" w:color="auto"/>
            <w:bottom w:val="none" w:sz="0" w:space="0" w:color="auto"/>
            <w:right w:val="none" w:sz="0" w:space="0" w:color="auto"/>
          </w:divBdr>
        </w:div>
        <w:div w:id="669479282">
          <w:marLeft w:val="0"/>
          <w:marRight w:val="0"/>
          <w:marTop w:val="0"/>
          <w:marBottom w:val="0"/>
          <w:divBdr>
            <w:top w:val="none" w:sz="0" w:space="0" w:color="auto"/>
            <w:left w:val="none" w:sz="0" w:space="0" w:color="auto"/>
            <w:bottom w:val="none" w:sz="0" w:space="0" w:color="auto"/>
            <w:right w:val="none" w:sz="0" w:space="0" w:color="auto"/>
          </w:divBdr>
        </w:div>
        <w:div w:id="1954896671">
          <w:marLeft w:val="0"/>
          <w:marRight w:val="0"/>
          <w:marTop w:val="0"/>
          <w:marBottom w:val="0"/>
          <w:divBdr>
            <w:top w:val="none" w:sz="0" w:space="0" w:color="auto"/>
            <w:left w:val="none" w:sz="0" w:space="0" w:color="auto"/>
            <w:bottom w:val="none" w:sz="0" w:space="0" w:color="auto"/>
            <w:right w:val="none" w:sz="0" w:space="0" w:color="auto"/>
          </w:divBdr>
        </w:div>
        <w:div w:id="1203639107">
          <w:marLeft w:val="0"/>
          <w:marRight w:val="0"/>
          <w:marTop w:val="0"/>
          <w:marBottom w:val="0"/>
          <w:divBdr>
            <w:top w:val="none" w:sz="0" w:space="0" w:color="auto"/>
            <w:left w:val="none" w:sz="0" w:space="0" w:color="auto"/>
            <w:bottom w:val="none" w:sz="0" w:space="0" w:color="auto"/>
            <w:right w:val="none" w:sz="0" w:space="0" w:color="auto"/>
          </w:divBdr>
        </w:div>
        <w:div w:id="1679120530">
          <w:marLeft w:val="0"/>
          <w:marRight w:val="0"/>
          <w:marTop w:val="0"/>
          <w:marBottom w:val="0"/>
          <w:divBdr>
            <w:top w:val="none" w:sz="0" w:space="0" w:color="auto"/>
            <w:left w:val="none" w:sz="0" w:space="0" w:color="auto"/>
            <w:bottom w:val="none" w:sz="0" w:space="0" w:color="auto"/>
            <w:right w:val="none" w:sz="0" w:space="0" w:color="auto"/>
          </w:divBdr>
        </w:div>
        <w:div w:id="1091655969">
          <w:marLeft w:val="0"/>
          <w:marRight w:val="0"/>
          <w:marTop w:val="0"/>
          <w:marBottom w:val="0"/>
          <w:divBdr>
            <w:top w:val="none" w:sz="0" w:space="0" w:color="auto"/>
            <w:left w:val="none" w:sz="0" w:space="0" w:color="auto"/>
            <w:bottom w:val="none" w:sz="0" w:space="0" w:color="auto"/>
            <w:right w:val="none" w:sz="0" w:space="0" w:color="auto"/>
          </w:divBdr>
        </w:div>
        <w:div w:id="1048920967">
          <w:marLeft w:val="0"/>
          <w:marRight w:val="0"/>
          <w:marTop w:val="0"/>
          <w:marBottom w:val="0"/>
          <w:divBdr>
            <w:top w:val="none" w:sz="0" w:space="0" w:color="auto"/>
            <w:left w:val="none" w:sz="0" w:space="0" w:color="auto"/>
            <w:bottom w:val="none" w:sz="0" w:space="0" w:color="auto"/>
            <w:right w:val="none" w:sz="0" w:space="0" w:color="auto"/>
          </w:divBdr>
        </w:div>
        <w:div w:id="867183299">
          <w:marLeft w:val="0"/>
          <w:marRight w:val="0"/>
          <w:marTop w:val="0"/>
          <w:marBottom w:val="0"/>
          <w:divBdr>
            <w:top w:val="none" w:sz="0" w:space="0" w:color="auto"/>
            <w:left w:val="none" w:sz="0" w:space="0" w:color="auto"/>
            <w:bottom w:val="none" w:sz="0" w:space="0" w:color="auto"/>
            <w:right w:val="none" w:sz="0" w:space="0" w:color="auto"/>
          </w:divBdr>
        </w:div>
        <w:div w:id="1694377989">
          <w:marLeft w:val="0"/>
          <w:marRight w:val="0"/>
          <w:marTop w:val="0"/>
          <w:marBottom w:val="0"/>
          <w:divBdr>
            <w:top w:val="none" w:sz="0" w:space="0" w:color="auto"/>
            <w:left w:val="none" w:sz="0" w:space="0" w:color="auto"/>
            <w:bottom w:val="none" w:sz="0" w:space="0" w:color="auto"/>
            <w:right w:val="none" w:sz="0" w:space="0" w:color="auto"/>
          </w:divBdr>
        </w:div>
        <w:div w:id="319310373">
          <w:marLeft w:val="0"/>
          <w:marRight w:val="0"/>
          <w:marTop w:val="0"/>
          <w:marBottom w:val="0"/>
          <w:divBdr>
            <w:top w:val="none" w:sz="0" w:space="0" w:color="auto"/>
            <w:left w:val="none" w:sz="0" w:space="0" w:color="auto"/>
            <w:bottom w:val="none" w:sz="0" w:space="0" w:color="auto"/>
            <w:right w:val="none" w:sz="0" w:space="0" w:color="auto"/>
          </w:divBdr>
        </w:div>
        <w:div w:id="1426226325">
          <w:marLeft w:val="0"/>
          <w:marRight w:val="0"/>
          <w:marTop w:val="0"/>
          <w:marBottom w:val="0"/>
          <w:divBdr>
            <w:top w:val="none" w:sz="0" w:space="0" w:color="auto"/>
            <w:left w:val="none" w:sz="0" w:space="0" w:color="auto"/>
            <w:bottom w:val="none" w:sz="0" w:space="0" w:color="auto"/>
            <w:right w:val="none" w:sz="0" w:space="0" w:color="auto"/>
          </w:divBdr>
        </w:div>
        <w:div w:id="1158183818">
          <w:marLeft w:val="0"/>
          <w:marRight w:val="0"/>
          <w:marTop w:val="0"/>
          <w:marBottom w:val="0"/>
          <w:divBdr>
            <w:top w:val="none" w:sz="0" w:space="0" w:color="auto"/>
            <w:left w:val="none" w:sz="0" w:space="0" w:color="auto"/>
            <w:bottom w:val="none" w:sz="0" w:space="0" w:color="auto"/>
            <w:right w:val="none" w:sz="0" w:space="0" w:color="auto"/>
          </w:divBdr>
        </w:div>
        <w:div w:id="648361091">
          <w:marLeft w:val="0"/>
          <w:marRight w:val="0"/>
          <w:marTop w:val="0"/>
          <w:marBottom w:val="0"/>
          <w:divBdr>
            <w:top w:val="none" w:sz="0" w:space="0" w:color="auto"/>
            <w:left w:val="none" w:sz="0" w:space="0" w:color="auto"/>
            <w:bottom w:val="none" w:sz="0" w:space="0" w:color="auto"/>
            <w:right w:val="none" w:sz="0" w:space="0" w:color="auto"/>
          </w:divBdr>
        </w:div>
        <w:div w:id="400324838">
          <w:marLeft w:val="0"/>
          <w:marRight w:val="0"/>
          <w:marTop w:val="0"/>
          <w:marBottom w:val="0"/>
          <w:divBdr>
            <w:top w:val="none" w:sz="0" w:space="0" w:color="auto"/>
            <w:left w:val="none" w:sz="0" w:space="0" w:color="auto"/>
            <w:bottom w:val="none" w:sz="0" w:space="0" w:color="auto"/>
            <w:right w:val="none" w:sz="0" w:space="0" w:color="auto"/>
          </w:divBdr>
        </w:div>
        <w:div w:id="1796946642">
          <w:marLeft w:val="0"/>
          <w:marRight w:val="0"/>
          <w:marTop w:val="0"/>
          <w:marBottom w:val="0"/>
          <w:divBdr>
            <w:top w:val="none" w:sz="0" w:space="0" w:color="auto"/>
            <w:left w:val="none" w:sz="0" w:space="0" w:color="auto"/>
            <w:bottom w:val="none" w:sz="0" w:space="0" w:color="auto"/>
            <w:right w:val="none" w:sz="0" w:space="0" w:color="auto"/>
          </w:divBdr>
        </w:div>
        <w:div w:id="1652758884">
          <w:marLeft w:val="0"/>
          <w:marRight w:val="0"/>
          <w:marTop w:val="0"/>
          <w:marBottom w:val="0"/>
          <w:divBdr>
            <w:top w:val="none" w:sz="0" w:space="0" w:color="auto"/>
            <w:left w:val="none" w:sz="0" w:space="0" w:color="auto"/>
            <w:bottom w:val="none" w:sz="0" w:space="0" w:color="auto"/>
            <w:right w:val="none" w:sz="0" w:space="0" w:color="auto"/>
          </w:divBdr>
        </w:div>
        <w:div w:id="478351652">
          <w:marLeft w:val="0"/>
          <w:marRight w:val="0"/>
          <w:marTop w:val="0"/>
          <w:marBottom w:val="0"/>
          <w:divBdr>
            <w:top w:val="none" w:sz="0" w:space="0" w:color="auto"/>
            <w:left w:val="none" w:sz="0" w:space="0" w:color="auto"/>
            <w:bottom w:val="none" w:sz="0" w:space="0" w:color="auto"/>
            <w:right w:val="none" w:sz="0" w:space="0" w:color="auto"/>
          </w:divBdr>
        </w:div>
        <w:div w:id="243493892">
          <w:marLeft w:val="0"/>
          <w:marRight w:val="0"/>
          <w:marTop w:val="0"/>
          <w:marBottom w:val="0"/>
          <w:divBdr>
            <w:top w:val="none" w:sz="0" w:space="0" w:color="auto"/>
            <w:left w:val="none" w:sz="0" w:space="0" w:color="auto"/>
            <w:bottom w:val="none" w:sz="0" w:space="0" w:color="auto"/>
            <w:right w:val="none" w:sz="0" w:space="0" w:color="auto"/>
          </w:divBdr>
        </w:div>
        <w:div w:id="1962371354">
          <w:marLeft w:val="0"/>
          <w:marRight w:val="0"/>
          <w:marTop w:val="0"/>
          <w:marBottom w:val="0"/>
          <w:divBdr>
            <w:top w:val="none" w:sz="0" w:space="0" w:color="auto"/>
            <w:left w:val="none" w:sz="0" w:space="0" w:color="auto"/>
            <w:bottom w:val="none" w:sz="0" w:space="0" w:color="auto"/>
            <w:right w:val="none" w:sz="0" w:space="0" w:color="auto"/>
          </w:divBdr>
        </w:div>
        <w:div w:id="781656974">
          <w:marLeft w:val="0"/>
          <w:marRight w:val="0"/>
          <w:marTop w:val="0"/>
          <w:marBottom w:val="0"/>
          <w:divBdr>
            <w:top w:val="none" w:sz="0" w:space="0" w:color="auto"/>
            <w:left w:val="none" w:sz="0" w:space="0" w:color="auto"/>
            <w:bottom w:val="none" w:sz="0" w:space="0" w:color="auto"/>
            <w:right w:val="none" w:sz="0" w:space="0" w:color="auto"/>
          </w:divBdr>
        </w:div>
        <w:div w:id="2041517065">
          <w:marLeft w:val="0"/>
          <w:marRight w:val="0"/>
          <w:marTop w:val="0"/>
          <w:marBottom w:val="0"/>
          <w:divBdr>
            <w:top w:val="none" w:sz="0" w:space="0" w:color="auto"/>
            <w:left w:val="none" w:sz="0" w:space="0" w:color="auto"/>
            <w:bottom w:val="none" w:sz="0" w:space="0" w:color="auto"/>
            <w:right w:val="none" w:sz="0" w:space="0" w:color="auto"/>
          </w:divBdr>
        </w:div>
        <w:div w:id="1859614154">
          <w:marLeft w:val="0"/>
          <w:marRight w:val="0"/>
          <w:marTop w:val="0"/>
          <w:marBottom w:val="0"/>
          <w:divBdr>
            <w:top w:val="none" w:sz="0" w:space="0" w:color="auto"/>
            <w:left w:val="none" w:sz="0" w:space="0" w:color="auto"/>
            <w:bottom w:val="none" w:sz="0" w:space="0" w:color="auto"/>
            <w:right w:val="none" w:sz="0" w:space="0" w:color="auto"/>
          </w:divBdr>
        </w:div>
        <w:div w:id="375088046">
          <w:marLeft w:val="0"/>
          <w:marRight w:val="0"/>
          <w:marTop w:val="0"/>
          <w:marBottom w:val="0"/>
          <w:divBdr>
            <w:top w:val="none" w:sz="0" w:space="0" w:color="auto"/>
            <w:left w:val="none" w:sz="0" w:space="0" w:color="auto"/>
            <w:bottom w:val="none" w:sz="0" w:space="0" w:color="auto"/>
            <w:right w:val="none" w:sz="0" w:space="0" w:color="auto"/>
          </w:divBdr>
        </w:div>
        <w:div w:id="1281491770">
          <w:marLeft w:val="0"/>
          <w:marRight w:val="0"/>
          <w:marTop w:val="0"/>
          <w:marBottom w:val="0"/>
          <w:divBdr>
            <w:top w:val="none" w:sz="0" w:space="0" w:color="auto"/>
            <w:left w:val="none" w:sz="0" w:space="0" w:color="auto"/>
            <w:bottom w:val="none" w:sz="0" w:space="0" w:color="auto"/>
            <w:right w:val="none" w:sz="0" w:space="0" w:color="auto"/>
          </w:divBdr>
        </w:div>
        <w:div w:id="1288241203">
          <w:marLeft w:val="0"/>
          <w:marRight w:val="0"/>
          <w:marTop w:val="0"/>
          <w:marBottom w:val="0"/>
          <w:divBdr>
            <w:top w:val="none" w:sz="0" w:space="0" w:color="auto"/>
            <w:left w:val="none" w:sz="0" w:space="0" w:color="auto"/>
            <w:bottom w:val="none" w:sz="0" w:space="0" w:color="auto"/>
            <w:right w:val="none" w:sz="0" w:space="0" w:color="auto"/>
          </w:divBdr>
        </w:div>
        <w:div w:id="1027877644">
          <w:marLeft w:val="0"/>
          <w:marRight w:val="0"/>
          <w:marTop w:val="0"/>
          <w:marBottom w:val="0"/>
          <w:divBdr>
            <w:top w:val="none" w:sz="0" w:space="0" w:color="auto"/>
            <w:left w:val="none" w:sz="0" w:space="0" w:color="auto"/>
            <w:bottom w:val="none" w:sz="0" w:space="0" w:color="auto"/>
            <w:right w:val="none" w:sz="0" w:space="0" w:color="auto"/>
          </w:divBdr>
        </w:div>
        <w:div w:id="1766152315">
          <w:marLeft w:val="0"/>
          <w:marRight w:val="0"/>
          <w:marTop w:val="0"/>
          <w:marBottom w:val="0"/>
          <w:divBdr>
            <w:top w:val="none" w:sz="0" w:space="0" w:color="auto"/>
            <w:left w:val="none" w:sz="0" w:space="0" w:color="auto"/>
            <w:bottom w:val="none" w:sz="0" w:space="0" w:color="auto"/>
            <w:right w:val="none" w:sz="0" w:space="0" w:color="auto"/>
          </w:divBdr>
        </w:div>
        <w:div w:id="1135173709">
          <w:marLeft w:val="0"/>
          <w:marRight w:val="0"/>
          <w:marTop w:val="0"/>
          <w:marBottom w:val="0"/>
          <w:divBdr>
            <w:top w:val="none" w:sz="0" w:space="0" w:color="auto"/>
            <w:left w:val="none" w:sz="0" w:space="0" w:color="auto"/>
            <w:bottom w:val="none" w:sz="0" w:space="0" w:color="auto"/>
            <w:right w:val="none" w:sz="0" w:space="0" w:color="auto"/>
          </w:divBdr>
        </w:div>
        <w:div w:id="816992670">
          <w:marLeft w:val="0"/>
          <w:marRight w:val="0"/>
          <w:marTop w:val="0"/>
          <w:marBottom w:val="0"/>
          <w:divBdr>
            <w:top w:val="none" w:sz="0" w:space="0" w:color="auto"/>
            <w:left w:val="none" w:sz="0" w:space="0" w:color="auto"/>
            <w:bottom w:val="none" w:sz="0" w:space="0" w:color="auto"/>
            <w:right w:val="none" w:sz="0" w:space="0" w:color="auto"/>
          </w:divBdr>
        </w:div>
        <w:div w:id="1241256975">
          <w:marLeft w:val="0"/>
          <w:marRight w:val="0"/>
          <w:marTop w:val="0"/>
          <w:marBottom w:val="0"/>
          <w:divBdr>
            <w:top w:val="none" w:sz="0" w:space="0" w:color="auto"/>
            <w:left w:val="none" w:sz="0" w:space="0" w:color="auto"/>
            <w:bottom w:val="none" w:sz="0" w:space="0" w:color="auto"/>
            <w:right w:val="none" w:sz="0" w:space="0" w:color="auto"/>
          </w:divBdr>
        </w:div>
        <w:div w:id="416363893">
          <w:marLeft w:val="0"/>
          <w:marRight w:val="0"/>
          <w:marTop w:val="0"/>
          <w:marBottom w:val="0"/>
          <w:divBdr>
            <w:top w:val="none" w:sz="0" w:space="0" w:color="auto"/>
            <w:left w:val="none" w:sz="0" w:space="0" w:color="auto"/>
            <w:bottom w:val="none" w:sz="0" w:space="0" w:color="auto"/>
            <w:right w:val="none" w:sz="0" w:space="0" w:color="auto"/>
          </w:divBdr>
        </w:div>
        <w:div w:id="1927567287">
          <w:marLeft w:val="0"/>
          <w:marRight w:val="0"/>
          <w:marTop w:val="0"/>
          <w:marBottom w:val="0"/>
          <w:divBdr>
            <w:top w:val="none" w:sz="0" w:space="0" w:color="auto"/>
            <w:left w:val="none" w:sz="0" w:space="0" w:color="auto"/>
            <w:bottom w:val="none" w:sz="0" w:space="0" w:color="auto"/>
            <w:right w:val="none" w:sz="0" w:space="0" w:color="auto"/>
          </w:divBdr>
        </w:div>
        <w:div w:id="1455558497">
          <w:marLeft w:val="0"/>
          <w:marRight w:val="0"/>
          <w:marTop w:val="0"/>
          <w:marBottom w:val="0"/>
          <w:divBdr>
            <w:top w:val="none" w:sz="0" w:space="0" w:color="auto"/>
            <w:left w:val="none" w:sz="0" w:space="0" w:color="auto"/>
            <w:bottom w:val="none" w:sz="0" w:space="0" w:color="auto"/>
            <w:right w:val="none" w:sz="0" w:space="0" w:color="auto"/>
          </w:divBdr>
        </w:div>
        <w:div w:id="524944216">
          <w:marLeft w:val="0"/>
          <w:marRight w:val="0"/>
          <w:marTop w:val="0"/>
          <w:marBottom w:val="0"/>
          <w:divBdr>
            <w:top w:val="none" w:sz="0" w:space="0" w:color="auto"/>
            <w:left w:val="none" w:sz="0" w:space="0" w:color="auto"/>
            <w:bottom w:val="none" w:sz="0" w:space="0" w:color="auto"/>
            <w:right w:val="none" w:sz="0" w:space="0" w:color="auto"/>
          </w:divBdr>
        </w:div>
        <w:div w:id="640965763">
          <w:marLeft w:val="0"/>
          <w:marRight w:val="0"/>
          <w:marTop w:val="0"/>
          <w:marBottom w:val="0"/>
          <w:divBdr>
            <w:top w:val="none" w:sz="0" w:space="0" w:color="auto"/>
            <w:left w:val="none" w:sz="0" w:space="0" w:color="auto"/>
            <w:bottom w:val="none" w:sz="0" w:space="0" w:color="auto"/>
            <w:right w:val="none" w:sz="0" w:space="0" w:color="auto"/>
          </w:divBdr>
        </w:div>
        <w:div w:id="297535164">
          <w:marLeft w:val="0"/>
          <w:marRight w:val="0"/>
          <w:marTop w:val="0"/>
          <w:marBottom w:val="0"/>
          <w:divBdr>
            <w:top w:val="none" w:sz="0" w:space="0" w:color="auto"/>
            <w:left w:val="none" w:sz="0" w:space="0" w:color="auto"/>
            <w:bottom w:val="none" w:sz="0" w:space="0" w:color="auto"/>
            <w:right w:val="none" w:sz="0" w:space="0" w:color="auto"/>
          </w:divBdr>
        </w:div>
        <w:div w:id="970014732">
          <w:marLeft w:val="0"/>
          <w:marRight w:val="0"/>
          <w:marTop w:val="0"/>
          <w:marBottom w:val="0"/>
          <w:divBdr>
            <w:top w:val="none" w:sz="0" w:space="0" w:color="auto"/>
            <w:left w:val="none" w:sz="0" w:space="0" w:color="auto"/>
            <w:bottom w:val="none" w:sz="0" w:space="0" w:color="auto"/>
            <w:right w:val="none" w:sz="0" w:space="0" w:color="auto"/>
          </w:divBdr>
        </w:div>
        <w:div w:id="1386682753">
          <w:marLeft w:val="0"/>
          <w:marRight w:val="0"/>
          <w:marTop w:val="0"/>
          <w:marBottom w:val="0"/>
          <w:divBdr>
            <w:top w:val="none" w:sz="0" w:space="0" w:color="auto"/>
            <w:left w:val="none" w:sz="0" w:space="0" w:color="auto"/>
            <w:bottom w:val="none" w:sz="0" w:space="0" w:color="auto"/>
            <w:right w:val="none" w:sz="0" w:space="0" w:color="auto"/>
          </w:divBdr>
        </w:div>
        <w:div w:id="775487741">
          <w:marLeft w:val="0"/>
          <w:marRight w:val="0"/>
          <w:marTop w:val="0"/>
          <w:marBottom w:val="0"/>
          <w:divBdr>
            <w:top w:val="none" w:sz="0" w:space="0" w:color="auto"/>
            <w:left w:val="none" w:sz="0" w:space="0" w:color="auto"/>
            <w:bottom w:val="none" w:sz="0" w:space="0" w:color="auto"/>
            <w:right w:val="none" w:sz="0" w:space="0" w:color="auto"/>
          </w:divBdr>
        </w:div>
        <w:div w:id="1707677386">
          <w:marLeft w:val="0"/>
          <w:marRight w:val="0"/>
          <w:marTop w:val="0"/>
          <w:marBottom w:val="0"/>
          <w:divBdr>
            <w:top w:val="none" w:sz="0" w:space="0" w:color="auto"/>
            <w:left w:val="none" w:sz="0" w:space="0" w:color="auto"/>
            <w:bottom w:val="none" w:sz="0" w:space="0" w:color="auto"/>
            <w:right w:val="none" w:sz="0" w:space="0" w:color="auto"/>
          </w:divBdr>
        </w:div>
        <w:div w:id="86654327">
          <w:marLeft w:val="0"/>
          <w:marRight w:val="0"/>
          <w:marTop w:val="0"/>
          <w:marBottom w:val="0"/>
          <w:divBdr>
            <w:top w:val="none" w:sz="0" w:space="0" w:color="auto"/>
            <w:left w:val="none" w:sz="0" w:space="0" w:color="auto"/>
            <w:bottom w:val="none" w:sz="0" w:space="0" w:color="auto"/>
            <w:right w:val="none" w:sz="0" w:space="0" w:color="auto"/>
          </w:divBdr>
        </w:div>
        <w:div w:id="1529757080">
          <w:marLeft w:val="0"/>
          <w:marRight w:val="0"/>
          <w:marTop w:val="0"/>
          <w:marBottom w:val="0"/>
          <w:divBdr>
            <w:top w:val="none" w:sz="0" w:space="0" w:color="auto"/>
            <w:left w:val="none" w:sz="0" w:space="0" w:color="auto"/>
            <w:bottom w:val="none" w:sz="0" w:space="0" w:color="auto"/>
            <w:right w:val="none" w:sz="0" w:space="0" w:color="auto"/>
          </w:divBdr>
        </w:div>
        <w:div w:id="1059673947">
          <w:marLeft w:val="0"/>
          <w:marRight w:val="0"/>
          <w:marTop w:val="0"/>
          <w:marBottom w:val="0"/>
          <w:divBdr>
            <w:top w:val="none" w:sz="0" w:space="0" w:color="auto"/>
            <w:left w:val="none" w:sz="0" w:space="0" w:color="auto"/>
            <w:bottom w:val="none" w:sz="0" w:space="0" w:color="auto"/>
            <w:right w:val="none" w:sz="0" w:space="0" w:color="auto"/>
          </w:divBdr>
        </w:div>
        <w:div w:id="1443306013">
          <w:marLeft w:val="0"/>
          <w:marRight w:val="0"/>
          <w:marTop w:val="0"/>
          <w:marBottom w:val="0"/>
          <w:divBdr>
            <w:top w:val="none" w:sz="0" w:space="0" w:color="auto"/>
            <w:left w:val="none" w:sz="0" w:space="0" w:color="auto"/>
            <w:bottom w:val="none" w:sz="0" w:space="0" w:color="auto"/>
            <w:right w:val="none" w:sz="0" w:space="0" w:color="auto"/>
          </w:divBdr>
        </w:div>
        <w:div w:id="747772343">
          <w:marLeft w:val="0"/>
          <w:marRight w:val="0"/>
          <w:marTop w:val="0"/>
          <w:marBottom w:val="0"/>
          <w:divBdr>
            <w:top w:val="none" w:sz="0" w:space="0" w:color="auto"/>
            <w:left w:val="none" w:sz="0" w:space="0" w:color="auto"/>
            <w:bottom w:val="none" w:sz="0" w:space="0" w:color="auto"/>
            <w:right w:val="none" w:sz="0" w:space="0" w:color="auto"/>
          </w:divBdr>
        </w:div>
        <w:div w:id="677343430">
          <w:marLeft w:val="0"/>
          <w:marRight w:val="0"/>
          <w:marTop w:val="0"/>
          <w:marBottom w:val="0"/>
          <w:divBdr>
            <w:top w:val="none" w:sz="0" w:space="0" w:color="auto"/>
            <w:left w:val="none" w:sz="0" w:space="0" w:color="auto"/>
            <w:bottom w:val="none" w:sz="0" w:space="0" w:color="auto"/>
            <w:right w:val="none" w:sz="0" w:space="0" w:color="auto"/>
          </w:divBdr>
        </w:div>
        <w:div w:id="1511334004">
          <w:marLeft w:val="0"/>
          <w:marRight w:val="0"/>
          <w:marTop w:val="0"/>
          <w:marBottom w:val="0"/>
          <w:divBdr>
            <w:top w:val="none" w:sz="0" w:space="0" w:color="auto"/>
            <w:left w:val="none" w:sz="0" w:space="0" w:color="auto"/>
            <w:bottom w:val="none" w:sz="0" w:space="0" w:color="auto"/>
            <w:right w:val="none" w:sz="0" w:space="0" w:color="auto"/>
          </w:divBdr>
        </w:div>
        <w:div w:id="1013335805">
          <w:marLeft w:val="0"/>
          <w:marRight w:val="0"/>
          <w:marTop w:val="0"/>
          <w:marBottom w:val="0"/>
          <w:divBdr>
            <w:top w:val="none" w:sz="0" w:space="0" w:color="auto"/>
            <w:left w:val="none" w:sz="0" w:space="0" w:color="auto"/>
            <w:bottom w:val="none" w:sz="0" w:space="0" w:color="auto"/>
            <w:right w:val="none" w:sz="0" w:space="0" w:color="auto"/>
          </w:divBdr>
        </w:div>
        <w:div w:id="817040933">
          <w:marLeft w:val="0"/>
          <w:marRight w:val="0"/>
          <w:marTop w:val="0"/>
          <w:marBottom w:val="0"/>
          <w:divBdr>
            <w:top w:val="none" w:sz="0" w:space="0" w:color="auto"/>
            <w:left w:val="none" w:sz="0" w:space="0" w:color="auto"/>
            <w:bottom w:val="none" w:sz="0" w:space="0" w:color="auto"/>
            <w:right w:val="none" w:sz="0" w:space="0" w:color="auto"/>
          </w:divBdr>
        </w:div>
        <w:div w:id="326130887">
          <w:marLeft w:val="0"/>
          <w:marRight w:val="0"/>
          <w:marTop w:val="0"/>
          <w:marBottom w:val="0"/>
          <w:divBdr>
            <w:top w:val="none" w:sz="0" w:space="0" w:color="auto"/>
            <w:left w:val="none" w:sz="0" w:space="0" w:color="auto"/>
            <w:bottom w:val="none" w:sz="0" w:space="0" w:color="auto"/>
            <w:right w:val="none" w:sz="0" w:space="0" w:color="auto"/>
          </w:divBdr>
        </w:div>
        <w:div w:id="373385584">
          <w:marLeft w:val="0"/>
          <w:marRight w:val="0"/>
          <w:marTop w:val="0"/>
          <w:marBottom w:val="0"/>
          <w:divBdr>
            <w:top w:val="none" w:sz="0" w:space="0" w:color="auto"/>
            <w:left w:val="none" w:sz="0" w:space="0" w:color="auto"/>
            <w:bottom w:val="none" w:sz="0" w:space="0" w:color="auto"/>
            <w:right w:val="none" w:sz="0" w:space="0" w:color="auto"/>
          </w:divBdr>
        </w:div>
        <w:div w:id="1838498975">
          <w:marLeft w:val="0"/>
          <w:marRight w:val="0"/>
          <w:marTop w:val="0"/>
          <w:marBottom w:val="0"/>
          <w:divBdr>
            <w:top w:val="none" w:sz="0" w:space="0" w:color="auto"/>
            <w:left w:val="none" w:sz="0" w:space="0" w:color="auto"/>
            <w:bottom w:val="none" w:sz="0" w:space="0" w:color="auto"/>
            <w:right w:val="none" w:sz="0" w:space="0" w:color="auto"/>
          </w:divBdr>
        </w:div>
        <w:div w:id="1169440447">
          <w:marLeft w:val="0"/>
          <w:marRight w:val="0"/>
          <w:marTop w:val="0"/>
          <w:marBottom w:val="0"/>
          <w:divBdr>
            <w:top w:val="none" w:sz="0" w:space="0" w:color="auto"/>
            <w:left w:val="none" w:sz="0" w:space="0" w:color="auto"/>
            <w:bottom w:val="none" w:sz="0" w:space="0" w:color="auto"/>
            <w:right w:val="none" w:sz="0" w:space="0" w:color="auto"/>
          </w:divBdr>
        </w:div>
        <w:div w:id="738283552">
          <w:marLeft w:val="0"/>
          <w:marRight w:val="0"/>
          <w:marTop w:val="0"/>
          <w:marBottom w:val="0"/>
          <w:divBdr>
            <w:top w:val="none" w:sz="0" w:space="0" w:color="auto"/>
            <w:left w:val="none" w:sz="0" w:space="0" w:color="auto"/>
            <w:bottom w:val="none" w:sz="0" w:space="0" w:color="auto"/>
            <w:right w:val="none" w:sz="0" w:space="0" w:color="auto"/>
          </w:divBdr>
        </w:div>
        <w:div w:id="249314989">
          <w:marLeft w:val="0"/>
          <w:marRight w:val="0"/>
          <w:marTop w:val="0"/>
          <w:marBottom w:val="0"/>
          <w:divBdr>
            <w:top w:val="none" w:sz="0" w:space="0" w:color="auto"/>
            <w:left w:val="none" w:sz="0" w:space="0" w:color="auto"/>
            <w:bottom w:val="none" w:sz="0" w:space="0" w:color="auto"/>
            <w:right w:val="none" w:sz="0" w:space="0" w:color="auto"/>
          </w:divBdr>
        </w:div>
        <w:div w:id="228466611">
          <w:marLeft w:val="0"/>
          <w:marRight w:val="0"/>
          <w:marTop w:val="0"/>
          <w:marBottom w:val="0"/>
          <w:divBdr>
            <w:top w:val="none" w:sz="0" w:space="0" w:color="auto"/>
            <w:left w:val="none" w:sz="0" w:space="0" w:color="auto"/>
            <w:bottom w:val="none" w:sz="0" w:space="0" w:color="auto"/>
            <w:right w:val="none" w:sz="0" w:space="0" w:color="auto"/>
          </w:divBdr>
        </w:div>
        <w:div w:id="1638098091">
          <w:marLeft w:val="0"/>
          <w:marRight w:val="0"/>
          <w:marTop w:val="0"/>
          <w:marBottom w:val="0"/>
          <w:divBdr>
            <w:top w:val="none" w:sz="0" w:space="0" w:color="auto"/>
            <w:left w:val="none" w:sz="0" w:space="0" w:color="auto"/>
            <w:bottom w:val="none" w:sz="0" w:space="0" w:color="auto"/>
            <w:right w:val="none" w:sz="0" w:space="0" w:color="auto"/>
          </w:divBdr>
        </w:div>
        <w:div w:id="1048528745">
          <w:marLeft w:val="0"/>
          <w:marRight w:val="0"/>
          <w:marTop w:val="0"/>
          <w:marBottom w:val="0"/>
          <w:divBdr>
            <w:top w:val="none" w:sz="0" w:space="0" w:color="auto"/>
            <w:left w:val="none" w:sz="0" w:space="0" w:color="auto"/>
            <w:bottom w:val="none" w:sz="0" w:space="0" w:color="auto"/>
            <w:right w:val="none" w:sz="0" w:space="0" w:color="auto"/>
          </w:divBdr>
        </w:div>
        <w:div w:id="192809804">
          <w:marLeft w:val="0"/>
          <w:marRight w:val="0"/>
          <w:marTop w:val="0"/>
          <w:marBottom w:val="0"/>
          <w:divBdr>
            <w:top w:val="none" w:sz="0" w:space="0" w:color="auto"/>
            <w:left w:val="none" w:sz="0" w:space="0" w:color="auto"/>
            <w:bottom w:val="none" w:sz="0" w:space="0" w:color="auto"/>
            <w:right w:val="none" w:sz="0" w:space="0" w:color="auto"/>
          </w:divBdr>
        </w:div>
        <w:div w:id="845052057">
          <w:marLeft w:val="0"/>
          <w:marRight w:val="0"/>
          <w:marTop w:val="0"/>
          <w:marBottom w:val="0"/>
          <w:divBdr>
            <w:top w:val="none" w:sz="0" w:space="0" w:color="auto"/>
            <w:left w:val="none" w:sz="0" w:space="0" w:color="auto"/>
            <w:bottom w:val="none" w:sz="0" w:space="0" w:color="auto"/>
            <w:right w:val="none" w:sz="0" w:space="0" w:color="auto"/>
          </w:divBdr>
        </w:div>
        <w:div w:id="2000577217">
          <w:marLeft w:val="0"/>
          <w:marRight w:val="0"/>
          <w:marTop w:val="0"/>
          <w:marBottom w:val="0"/>
          <w:divBdr>
            <w:top w:val="none" w:sz="0" w:space="0" w:color="auto"/>
            <w:left w:val="none" w:sz="0" w:space="0" w:color="auto"/>
            <w:bottom w:val="none" w:sz="0" w:space="0" w:color="auto"/>
            <w:right w:val="none" w:sz="0" w:space="0" w:color="auto"/>
          </w:divBdr>
        </w:div>
        <w:div w:id="871113468">
          <w:marLeft w:val="0"/>
          <w:marRight w:val="0"/>
          <w:marTop w:val="0"/>
          <w:marBottom w:val="0"/>
          <w:divBdr>
            <w:top w:val="none" w:sz="0" w:space="0" w:color="auto"/>
            <w:left w:val="none" w:sz="0" w:space="0" w:color="auto"/>
            <w:bottom w:val="none" w:sz="0" w:space="0" w:color="auto"/>
            <w:right w:val="none" w:sz="0" w:space="0" w:color="auto"/>
          </w:divBdr>
        </w:div>
        <w:div w:id="1365595049">
          <w:marLeft w:val="0"/>
          <w:marRight w:val="0"/>
          <w:marTop w:val="0"/>
          <w:marBottom w:val="0"/>
          <w:divBdr>
            <w:top w:val="none" w:sz="0" w:space="0" w:color="auto"/>
            <w:left w:val="none" w:sz="0" w:space="0" w:color="auto"/>
            <w:bottom w:val="none" w:sz="0" w:space="0" w:color="auto"/>
            <w:right w:val="none" w:sz="0" w:space="0" w:color="auto"/>
          </w:divBdr>
        </w:div>
        <w:div w:id="879324551">
          <w:marLeft w:val="0"/>
          <w:marRight w:val="0"/>
          <w:marTop w:val="0"/>
          <w:marBottom w:val="0"/>
          <w:divBdr>
            <w:top w:val="none" w:sz="0" w:space="0" w:color="auto"/>
            <w:left w:val="none" w:sz="0" w:space="0" w:color="auto"/>
            <w:bottom w:val="none" w:sz="0" w:space="0" w:color="auto"/>
            <w:right w:val="none" w:sz="0" w:space="0" w:color="auto"/>
          </w:divBdr>
        </w:div>
        <w:div w:id="1541474281">
          <w:marLeft w:val="0"/>
          <w:marRight w:val="0"/>
          <w:marTop w:val="0"/>
          <w:marBottom w:val="0"/>
          <w:divBdr>
            <w:top w:val="none" w:sz="0" w:space="0" w:color="auto"/>
            <w:left w:val="none" w:sz="0" w:space="0" w:color="auto"/>
            <w:bottom w:val="none" w:sz="0" w:space="0" w:color="auto"/>
            <w:right w:val="none" w:sz="0" w:space="0" w:color="auto"/>
          </w:divBdr>
        </w:div>
        <w:div w:id="2061397408">
          <w:marLeft w:val="0"/>
          <w:marRight w:val="0"/>
          <w:marTop w:val="0"/>
          <w:marBottom w:val="0"/>
          <w:divBdr>
            <w:top w:val="none" w:sz="0" w:space="0" w:color="auto"/>
            <w:left w:val="none" w:sz="0" w:space="0" w:color="auto"/>
            <w:bottom w:val="none" w:sz="0" w:space="0" w:color="auto"/>
            <w:right w:val="none" w:sz="0" w:space="0" w:color="auto"/>
          </w:divBdr>
        </w:div>
        <w:div w:id="204566147">
          <w:marLeft w:val="0"/>
          <w:marRight w:val="0"/>
          <w:marTop w:val="0"/>
          <w:marBottom w:val="0"/>
          <w:divBdr>
            <w:top w:val="none" w:sz="0" w:space="0" w:color="auto"/>
            <w:left w:val="none" w:sz="0" w:space="0" w:color="auto"/>
            <w:bottom w:val="none" w:sz="0" w:space="0" w:color="auto"/>
            <w:right w:val="none" w:sz="0" w:space="0" w:color="auto"/>
          </w:divBdr>
        </w:div>
        <w:div w:id="847600275">
          <w:marLeft w:val="0"/>
          <w:marRight w:val="0"/>
          <w:marTop w:val="0"/>
          <w:marBottom w:val="0"/>
          <w:divBdr>
            <w:top w:val="none" w:sz="0" w:space="0" w:color="auto"/>
            <w:left w:val="none" w:sz="0" w:space="0" w:color="auto"/>
            <w:bottom w:val="none" w:sz="0" w:space="0" w:color="auto"/>
            <w:right w:val="none" w:sz="0" w:space="0" w:color="auto"/>
          </w:divBdr>
        </w:div>
      </w:divsChild>
    </w:div>
    <w:div w:id="608046734">
      <w:bodyDiv w:val="1"/>
      <w:marLeft w:val="0"/>
      <w:marRight w:val="0"/>
      <w:marTop w:val="0"/>
      <w:marBottom w:val="0"/>
      <w:divBdr>
        <w:top w:val="none" w:sz="0" w:space="0" w:color="auto"/>
        <w:left w:val="none" w:sz="0" w:space="0" w:color="auto"/>
        <w:bottom w:val="none" w:sz="0" w:space="0" w:color="auto"/>
        <w:right w:val="none" w:sz="0" w:space="0" w:color="auto"/>
      </w:divBdr>
    </w:div>
    <w:div w:id="608195567">
      <w:bodyDiv w:val="1"/>
      <w:marLeft w:val="0"/>
      <w:marRight w:val="0"/>
      <w:marTop w:val="0"/>
      <w:marBottom w:val="0"/>
      <w:divBdr>
        <w:top w:val="none" w:sz="0" w:space="0" w:color="auto"/>
        <w:left w:val="none" w:sz="0" w:space="0" w:color="auto"/>
        <w:bottom w:val="none" w:sz="0" w:space="0" w:color="auto"/>
        <w:right w:val="none" w:sz="0" w:space="0" w:color="auto"/>
      </w:divBdr>
    </w:div>
    <w:div w:id="608315430">
      <w:bodyDiv w:val="1"/>
      <w:marLeft w:val="0"/>
      <w:marRight w:val="0"/>
      <w:marTop w:val="0"/>
      <w:marBottom w:val="0"/>
      <w:divBdr>
        <w:top w:val="none" w:sz="0" w:space="0" w:color="auto"/>
        <w:left w:val="none" w:sz="0" w:space="0" w:color="auto"/>
        <w:bottom w:val="none" w:sz="0" w:space="0" w:color="auto"/>
        <w:right w:val="none" w:sz="0" w:space="0" w:color="auto"/>
      </w:divBdr>
    </w:div>
    <w:div w:id="608665317">
      <w:bodyDiv w:val="1"/>
      <w:marLeft w:val="0"/>
      <w:marRight w:val="0"/>
      <w:marTop w:val="0"/>
      <w:marBottom w:val="0"/>
      <w:divBdr>
        <w:top w:val="none" w:sz="0" w:space="0" w:color="auto"/>
        <w:left w:val="none" w:sz="0" w:space="0" w:color="auto"/>
        <w:bottom w:val="none" w:sz="0" w:space="0" w:color="auto"/>
        <w:right w:val="none" w:sz="0" w:space="0" w:color="auto"/>
      </w:divBdr>
    </w:div>
    <w:div w:id="608852189">
      <w:bodyDiv w:val="1"/>
      <w:marLeft w:val="0"/>
      <w:marRight w:val="0"/>
      <w:marTop w:val="0"/>
      <w:marBottom w:val="0"/>
      <w:divBdr>
        <w:top w:val="none" w:sz="0" w:space="0" w:color="auto"/>
        <w:left w:val="none" w:sz="0" w:space="0" w:color="auto"/>
        <w:bottom w:val="none" w:sz="0" w:space="0" w:color="auto"/>
        <w:right w:val="none" w:sz="0" w:space="0" w:color="auto"/>
      </w:divBdr>
    </w:div>
    <w:div w:id="608897489">
      <w:bodyDiv w:val="1"/>
      <w:marLeft w:val="0"/>
      <w:marRight w:val="0"/>
      <w:marTop w:val="0"/>
      <w:marBottom w:val="0"/>
      <w:divBdr>
        <w:top w:val="none" w:sz="0" w:space="0" w:color="auto"/>
        <w:left w:val="none" w:sz="0" w:space="0" w:color="auto"/>
        <w:bottom w:val="none" w:sz="0" w:space="0" w:color="auto"/>
        <w:right w:val="none" w:sz="0" w:space="0" w:color="auto"/>
      </w:divBdr>
    </w:div>
    <w:div w:id="609320586">
      <w:bodyDiv w:val="1"/>
      <w:marLeft w:val="0"/>
      <w:marRight w:val="0"/>
      <w:marTop w:val="0"/>
      <w:marBottom w:val="0"/>
      <w:divBdr>
        <w:top w:val="none" w:sz="0" w:space="0" w:color="auto"/>
        <w:left w:val="none" w:sz="0" w:space="0" w:color="auto"/>
        <w:bottom w:val="none" w:sz="0" w:space="0" w:color="auto"/>
        <w:right w:val="none" w:sz="0" w:space="0" w:color="auto"/>
      </w:divBdr>
    </w:div>
    <w:div w:id="609436652">
      <w:bodyDiv w:val="1"/>
      <w:marLeft w:val="0"/>
      <w:marRight w:val="0"/>
      <w:marTop w:val="0"/>
      <w:marBottom w:val="0"/>
      <w:divBdr>
        <w:top w:val="none" w:sz="0" w:space="0" w:color="auto"/>
        <w:left w:val="none" w:sz="0" w:space="0" w:color="auto"/>
        <w:bottom w:val="none" w:sz="0" w:space="0" w:color="auto"/>
        <w:right w:val="none" w:sz="0" w:space="0" w:color="auto"/>
      </w:divBdr>
    </w:div>
    <w:div w:id="609704746">
      <w:bodyDiv w:val="1"/>
      <w:marLeft w:val="0"/>
      <w:marRight w:val="0"/>
      <w:marTop w:val="0"/>
      <w:marBottom w:val="0"/>
      <w:divBdr>
        <w:top w:val="none" w:sz="0" w:space="0" w:color="auto"/>
        <w:left w:val="none" w:sz="0" w:space="0" w:color="auto"/>
        <w:bottom w:val="none" w:sz="0" w:space="0" w:color="auto"/>
        <w:right w:val="none" w:sz="0" w:space="0" w:color="auto"/>
      </w:divBdr>
    </w:div>
    <w:div w:id="610165330">
      <w:bodyDiv w:val="1"/>
      <w:marLeft w:val="0"/>
      <w:marRight w:val="0"/>
      <w:marTop w:val="0"/>
      <w:marBottom w:val="0"/>
      <w:divBdr>
        <w:top w:val="none" w:sz="0" w:space="0" w:color="auto"/>
        <w:left w:val="none" w:sz="0" w:space="0" w:color="auto"/>
        <w:bottom w:val="none" w:sz="0" w:space="0" w:color="auto"/>
        <w:right w:val="none" w:sz="0" w:space="0" w:color="auto"/>
      </w:divBdr>
    </w:div>
    <w:div w:id="610213030">
      <w:bodyDiv w:val="1"/>
      <w:marLeft w:val="0"/>
      <w:marRight w:val="0"/>
      <w:marTop w:val="0"/>
      <w:marBottom w:val="0"/>
      <w:divBdr>
        <w:top w:val="none" w:sz="0" w:space="0" w:color="auto"/>
        <w:left w:val="none" w:sz="0" w:space="0" w:color="auto"/>
        <w:bottom w:val="none" w:sz="0" w:space="0" w:color="auto"/>
        <w:right w:val="none" w:sz="0" w:space="0" w:color="auto"/>
      </w:divBdr>
    </w:div>
    <w:div w:id="610357654">
      <w:bodyDiv w:val="1"/>
      <w:marLeft w:val="0"/>
      <w:marRight w:val="0"/>
      <w:marTop w:val="0"/>
      <w:marBottom w:val="0"/>
      <w:divBdr>
        <w:top w:val="none" w:sz="0" w:space="0" w:color="auto"/>
        <w:left w:val="none" w:sz="0" w:space="0" w:color="auto"/>
        <w:bottom w:val="none" w:sz="0" w:space="0" w:color="auto"/>
        <w:right w:val="none" w:sz="0" w:space="0" w:color="auto"/>
      </w:divBdr>
    </w:div>
    <w:div w:id="610746570">
      <w:bodyDiv w:val="1"/>
      <w:marLeft w:val="0"/>
      <w:marRight w:val="0"/>
      <w:marTop w:val="0"/>
      <w:marBottom w:val="0"/>
      <w:divBdr>
        <w:top w:val="none" w:sz="0" w:space="0" w:color="auto"/>
        <w:left w:val="none" w:sz="0" w:space="0" w:color="auto"/>
        <w:bottom w:val="none" w:sz="0" w:space="0" w:color="auto"/>
        <w:right w:val="none" w:sz="0" w:space="0" w:color="auto"/>
      </w:divBdr>
    </w:div>
    <w:div w:id="611129985">
      <w:bodyDiv w:val="1"/>
      <w:marLeft w:val="0"/>
      <w:marRight w:val="0"/>
      <w:marTop w:val="0"/>
      <w:marBottom w:val="0"/>
      <w:divBdr>
        <w:top w:val="none" w:sz="0" w:space="0" w:color="auto"/>
        <w:left w:val="none" w:sz="0" w:space="0" w:color="auto"/>
        <w:bottom w:val="none" w:sz="0" w:space="0" w:color="auto"/>
        <w:right w:val="none" w:sz="0" w:space="0" w:color="auto"/>
      </w:divBdr>
    </w:div>
    <w:div w:id="611132912">
      <w:bodyDiv w:val="1"/>
      <w:marLeft w:val="0"/>
      <w:marRight w:val="0"/>
      <w:marTop w:val="0"/>
      <w:marBottom w:val="0"/>
      <w:divBdr>
        <w:top w:val="none" w:sz="0" w:space="0" w:color="auto"/>
        <w:left w:val="none" w:sz="0" w:space="0" w:color="auto"/>
        <w:bottom w:val="none" w:sz="0" w:space="0" w:color="auto"/>
        <w:right w:val="none" w:sz="0" w:space="0" w:color="auto"/>
      </w:divBdr>
    </w:div>
    <w:div w:id="611208283">
      <w:bodyDiv w:val="1"/>
      <w:marLeft w:val="0"/>
      <w:marRight w:val="0"/>
      <w:marTop w:val="0"/>
      <w:marBottom w:val="0"/>
      <w:divBdr>
        <w:top w:val="none" w:sz="0" w:space="0" w:color="auto"/>
        <w:left w:val="none" w:sz="0" w:space="0" w:color="auto"/>
        <w:bottom w:val="none" w:sz="0" w:space="0" w:color="auto"/>
        <w:right w:val="none" w:sz="0" w:space="0" w:color="auto"/>
      </w:divBdr>
    </w:div>
    <w:div w:id="611396652">
      <w:bodyDiv w:val="1"/>
      <w:marLeft w:val="0"/>
      <w:marRight w:val="0"/>
      <w:marTop w:val="0"/>
      <w:marBottom w:val="0"/>
      <w:divBdr>
        <w:top w:val="none" w:sz="0" w:space="0" w:color="auto"/>
        <w:left w:val="none" w:sz="0" w:space="0" w:color="auto"/>
        <w:bottom w:val="none" w:sz="0" w:space="0" w:color="auto"/>
        <w:right w:val="none" w:sz="0" w:space="0" w:color="auto"/>
      </w:divBdr>
    </w:div>
    <w:div w:id="611473119">
      <w:bodyDiv w:val="1"/>
      <w:marLeft w:val="0"/>
      <w:marRight w:val="0"/>
      <w:marTop w:val="0"/>
      <w:marBottom w:val="0"/>
      <w:divBdr>
        <w:top w:val="none" w:sz="0" w:space="0" w:color="auto"/>
        <w:left w:val="none" w:sz="0" w:space="0" w:color="auto"/>
        <w:bottom w:val="none" w:sz="0" w:space="0" w:color="auto"/>
        <w:right w:val="none" w:sz="0" w:space="0" w:color="auto"/>
      </w:divBdr>
    </w:div>
    <w:div w:id="611591408">
      <w:bodyDiv w:val="1"/>
      <w:marLeft w:val="0"/>
      <w:marRight w:val="0"/>
      <w:marTop w:val="0"/>
      <w:marBottom w:val="0"/>
      <w:divBdr>
        <w:top w:val="none" w:sz="0" w:space="0" w:color="auto"/>
        <w:left w:val="none" w:sz="0" w:space="0" w:color="auto"/>
        <w:bottom w:val="none" w:sz="0" w:space="0" w:color="auto"/>
        <w:right w:val="none" w:sz="0" w:space="0" w:color="auto"/>
      </w:divBdr>
    </w:div>
    <w:div w:id="611597778">
      <w:bodyDiv w:val="1"/>
      <w:marLeft w:val="0"/>
      <w:marRight w:val="0"/>
      <w:marTop w:val="0"/>
      <w:marBottom w:val="0"/>
      <w:divBdr>
        <w:top w:val="none" w:sz="0" w:space="0" w:color="auto"/>
        <w:left w:val="none" w:sz="0" w:space="0" w:color="auto"/>
        <w:bottom w:val="none" w:sz="0" w:space="0" w:color="auto"/>
        <w:right w:val="none" w:sz="0" w:space="0" w:color="auto"/>
      </w:divBdr>
    </w:div>
    <w:div w:id="611865668">
      <w:bodyDiv w:val="1"/>
      <w:marLeft w:val="0"/>
      <w:marRight w:val="0"/>
      <w:marTop w:val="0"/>
      <w:marBottom w:val="0"/>
      <w:divBdr>
        <w:top w:val="none" w:sz="0" w:space="0" w:color="auto"/>
        <w:left w:val="none" w:sz="0" w:space="0" w:color="auto"/>
        <w:bottom w:val="none" w:sz="0" w:space="0" w:color="auto"/>
        <w:right w:val="none" w:sz="0" w:space="0" w:color="auto"/>
      </w:divBdr>
    </w:div>
    <w:div w:id="611936343">
      <w:bodyDiv w:val="1"/>
      <w:marLeft w:val="0"/>
      <w:marRight w:val="0"/>
      <w:marTop w:val="0"/>
      <w:marBottom w:val="0"/>
      <w:divBdr>
        <w:top w:val="none" w:sz="0" w:space="0" w:color="auto"/>
        <w:left w:val="none" w:sz="0" w:space="0" w:color="auto"/>
        <w:bottom w:val="none" w:sz="0" w:space="0" w:color="auto"/>
        <w:right w:val="none" w:sz="0" w:space="0" w:color="auto"/>
      </w:divBdr>
    </w:div>
    <w:div w:id="611939975">
      <w:bodyDiv w:val="1"/>
      <w:marLeft w:val="0"/>
      <w:marRight w:val="0"/>
      <w:marTop w:val="0"/>
      <w:marBottom w:val="0"/>
      <w:divBdr>
        <w:top w:val="none" w:sz="0" w:space="0" w:color="auto"/>
        <w:left w:val="none" w:sz="0" w:space="0" w:color="auto"/>
        <w:bottom w:val="none" w:sz="0" w:space="0" w:color="auto"/>
        <w:right w:val="none" w:sz="0" w:space="0" w:color="auto"/>
      </w:divBdr>
    </w:div>
    <w:div w:id="612057718">
      <w:bodyDiv w:val="1"/>
      <w:marLeft w:val="0"/>
      <w:marRight w:val="0"/>
      <w:marTop w:val="0"/>
      <w:marBottom w:val="0"/>
      <w:divBdr>
        <w:top w:val="none" w:sz="0" w:space="0" w:color="auto"/>
        <w:left w:val="none" w:sz="0" w:space="0" w:color="auto"/>
        <w:bottom w:val="none" w:sz="0" w:space="0" w:color="auto"/>
        <w:right w:val="none" w:sz="0" w:space="0" w:color="auto"/>
      </w:divBdr>
    </w:div>
    <w:div w:id="612831000">
      <w:bodyDiv w:val="1"/>
      <w:marLeft w:val="0"/>
      <w:marRight w:val="0"/>
      <w:marTop w:val="0"/>
      <w:marBottom w:val="0"/>
      <w:divBdr>
        <w:top w:val="none" w:sz="0" w:space="0" w:color="auto"/>
        <w:left w:val="none" w:sz="0" w:space="0" w:color="auto"/>
        <w:bottom w:val="none" w:sz="0" w:space="0" w:color="auto"/>
        <w:right w:val="none" w:sz="0" w:space="0" w:color="auto"/>
      </w:divBdr>
    </w:div>
    <w:div w:id="612833553">
      <w:bodyDiv w:val="1"/>
      <w:marLeft w:val="0"/>
      <w:marRight w:val="0"/>
      <w:marTop w:val="0"/>
      <w:marBottom w:val="0"/>
      <w:divBdr>
        <w:top w:val="none" w:sz="0" w:space="0" w:color="auto"/>
        <w:left w:val="none" w:sz="0" w:space="0" w:color="auto"/>
        <w:bottom w:val="none" w:sz="0" w:space="0" w:color="auto"/>
        <w:right w:val="none" w:sz="0" w:space="0" w:color="auto"/>
      </w:divBdr>
    </w:div>
    <w:div w:id="612857969">
      <w:bodyDiv w:val="1"/>
      <w:marLeft w:val="0"/>
      <w:marRight w:val="0"/>
      <w:marTop w:val="0"/>
      <w:marBottom w:val="0"/>
      <w:divBdr>
        <w:top w:val="none" w:sz="0" w:space="0" w:color="auto"/>
        <w:left w:val="none" w:sz="0" w:space="0" w:color="auto"/>
        <w:bottom w:val="none" w:sz="0" w:space="0" w:color="auto"/>
        <w:right w:val="none" w:sz="0" w:space="0" w:color="auto"/>
      </w:divBdr>
    </w:div>
    <w:div w:id="613098152">
      <w:bodyDiv w:val="1"/>
      <w:marLeft w:val="0"/>
      <w:marRight w:val="0"/>
      <w:marTop w:val="0"/>
      <w:marBottom w:val="0"/>
      <w:divBdr>
        <w:top w:val="none" w:sz="0" w:space="0" w:color="auto"/>
        <w:left w:val="none" w:sz="0" w:space="0" w:color="auto"/>
        <w:bottom w:val="none" w:sz="0" w:space="0" w:color="auto"/>
        <w:right w:val="none" w:sz="0" w:space="0" w:color="auto"/>
      </w:divBdr>
    </w:div>
    <w:div w:id="613369247">
      <w:bodyDiv w:val="1"/>
      <w:marLeft w:val="0"/>
      <w:marRight w:val="0"/>
      <w:marTop w:val="0"/>
      <w:marBottom w:val="0"/>
      <w:divBdr>
        <w:top w:val="none" w:sz="0" w:space="0" w:color="auto"/>
        <w:left w:val="none" w:sz="0" w:space="0" w:color="auto"/>
        <w:bottom w:val="none" w:sz="0" w:space="0" w:color="auto"/>
        <w:right w:val="none" w:sz="0" w:space="0" w:color="auto"/>
      </w:divBdr>
    </w:div>
    <w:div w:id="613636806">
      <w:bodyDiv w:val="1"/>
      <w:marLeft w:val="0"/>
      <w:marRight w:val="0"/>
      <w:marTop w:val="0"/>
      <w:marBottom w:val="0"/>
      <w:divBdr>
        <w:top w:val="none" w:sz="0" w:space="0" w:color="auto"/>
        <w:left w:val="none" w:sz="0" w:space="0" w:color="auto"/>
        <w:bottom w:val="none" w:sz="0" w:space="0" w:color="auto"/>
        <w:right w:val="none" w:sz="0" w:space="0" w:color="auto"/>
      </w:divBdr>
    </w:div>
    <w:div w:id="614562825">
      <w:bodyDiv w:val="1"/>
      <w:marLeft w:val="0"/>
      <w:marRight w:val="0"/>
      <w:marTop w:val="0"/>
      <w:marBottom w:val="0"/>
      <w:divBdr>
        <w:top w:val="none" w:sz="0" w:space="0" w:color="auto"/>
        <w:left w:val="none" w:sz="0" w:space="0" w:color="auto"/>
        <w:bottom w:val="none" w:sz="0" w:space="0" w:color="auto"/>
        <w:right w:val="none" w:sz="0" w:space="0" w:color="auto"/>
      </w:divBdr>
    </w:div>
    <w:div w:id="614754039">
      <w:bodyDiv w:val="1"/>
      <w:marLeft w:val="0"/>
      <w:marRight w:val="0"/>
      <w:marTop w:val="0"/>
      <w:marBottom w:val="0"/>
      <w:divBdr>
        <w:top w:val="none" w:sz="0" w:space="0" w:color="auto"/>
        <w:left w:val="none" w:sz="0" w:space="0" w:color="auto"/>
        <w:bottom w:val="none" w:sz="0" w:space="0" w:color="auto"/>
        <w:right w:val="none" w:sz="0" w:space="0" w:color="auto"/>
      </w:divBdr>
    </w:div>
    <w:div w:id="614825575">
      <w:bodyDiv w:val="1"/>
      <w:marLeft w:val="0"/>
      <w:marRight w:val="0"/>
      <w:marTop w:val="0"/>
      <w:marBottom w:val="0"/>
      <w:divBdr>
        <w:top w:val="none" w:sz="0" w:space="0" w:color="auto"/>
        <w:left w:val="none" w:sz="0" w:space="0" w:color="auto"/>
        <w:bottom w:val="none" w:sz="0" w:space="0" w:color="auto"/>
        <w:right w:val="none" w:sz="0" w:space="0" w:color="auto"/>
      </w:divBdr>
    </w:div>
    <w:div w:id="615407893">
      <w:bodyDiv w:val="1"/>
      <w:marLeft w:val="0"/>
      <w:marRight w:val="0"/>
      <w:marTop w:val="0"/>
      <w:marBottom w:val="0"/>
      <w:divBdr>
        <w:top w:val="none" w:sz="0" w:space="0" w:color="auto"/>
        <w:left w:val="none" w:sz="0" w:space="0" w:color="auto"/>
        <w:bottom w:val="none" w:sz="0" w:space="0" w:color="auto"/>
        <w:right w:val="none" w:sz="0" w:space="0" w:color="auto"/>
      </w:divBdr>
    </w:div>
    <w:div w:id="615645617">
      <w:bodyDiv w:val="1"/>
      <w:marLeft w:val="0"/>
      <w:marRight w:val="0"/>
      <w:marTop w:val="0"/>
      <w:marBottom w:val="0"/>
      <w:divBdr>
        <w:top w:val="none" w:sz="0" w:space="0" w:color="auto"/>
        <w:left w:val="none" w:sz="0" w:space="0" w:color="auto"/>
        <w:bottom w:val="none" w:sz="0" w:space="0" w:color="auto"/>
        <w:right w:val="none" w:sz="0" w:space="0" w:color="auto"/>
      </w:divBdr>
    </w:div>
    <w:div w:id="615671533">
      <w:bodyDiv w:val="1"/>
      <w:marLeft w:val="0"/>
      <w:marRight w:val="0"/>
      <w:marTop w:val="0"/>
      <w:marBottom w:val="0"/>
      <w:divBdr>
        <w:top w:val="none" w:sz="0" w:space="0" w:color="auto"/>
        <w:left w:val="none" w:sz="0" w:space="0" w:color="auto"/>
        <w:bottom w:val="none" w:sz="0" w:space="0" w:color="auto"/>
        <w:right w:val="none" w:sz="0" w:space="0" w:color="auto"/>
      </w:divBdr>
    </w:div>
    <w:div w:id="615912988">
      <w:bodyDiv w:val="1"/>
      <w:marLeft w:val="0"/>
      <w:marRight w:val="0"/>
      <w:marTop w:val="0"/>
      <w:marBottom w:val="0"/>
      <w:divBdr>
        <w:top w:val="none" w:sz="0" w:space="0" w:color="auto"/>
        <w:left w:val="none" w:sz="0" w:space="0" w:color="auto"/>
        <w:bottom w:val="none" w:sz="0" w:space="0" w:color="auto"/>
        <w:right w:val="none" w:sz="0" w:space="0" w:color="auto"/>
      </w:divBdr>
    </w:div>
    <w:div w:id="615915314">
      <w:bodyDiv w:val="1"/>
      <w:marLeft w:val="0"/>
      <w:marRight w:val="0"/>
      <w:marTop w:val="0"/>
      <w:marBottom w:val="0"/>
      <w:divBdr>
        <w:top w:val="none" w:sz="0" w:space="0" w:color="auto"/>
        <w:left w:val="none" w:sz="0" w:space="0" w:color="auto"/>
        <w:bottom w:val="none" w:sz="0" w:space="0" w:color="auto"/>
        <w:right w:val="none" w:sz="0" w:space="0" w:color="auto"/>
      </w:divBdr>
    </w:div>
    <w:div w:id="615987547">
      <w:bodyDiv w:val="1"/>
      <w:marLeft w:val="0"/>
      <w:marRight w:val="0"/>
      <w:marTop w:val="0"/>
      <w:marBottom w:val="0"/>
      <w:divBdr>
        <w:top w:val="none" w:sz="0" w:space="0" w:color="auto"/>
        <w:left w:val="none" w:sz="0" w:space="0" w:color="auto"/>
        <w:bottom w:val="none" w:sz="0" w:space="0" w:color="auto"/>
        <w:right w:val="none" w:sz="0" w:space="0" w:color="auto"/>
      </w:divBdr>
    </w:div>
    <w:div w:id="616178671">
      <w:bodyDiv w:val="1"/>
      <w:marLeft w:val="0"/>
      <w:marRight w:val="0"/>
      <w:marTop w:val="0"/>
      <w:marBottom w:val="0"/>
      <w:divBdr>
        <w:top w:val="none" w:sz="0" w:space="0" w:color="auto"/>
        <w:left w:val="none" w:sz="0" w:space="0" w:color="auto"/>
        <w:bottom w:val="none" w:sz="0" w:space="0" w:color="auto"/>
        <w:right w:val="none" w:sz="0" w:space="0" w:color="auto"/>
      </w:divBdr>
    </w:div>
    <w:div w:id="616524281">
      <w:bodyDiv w:val="1"/>
      <w:marLeft w:val="0"/>
      <w:marRight w:val="0"/>
      <w:marTop w:val="0"/>
      <w:marBottom w:val="0"/>
      <w:divBdr>
        <w:top w:val="none" w:sz="0" w:space="0" w:color="auto"/>
        <w:left w:val="none" w:sz="0" w:space="0" w:color="auto"/>
        <w:bottom w:val="none" w:sz="0" w:space="0" w:color="auto"/>
        <w:right w:val="none" w:sz="0" w:space="0" w:color="auto"/>
      </w:divBdr>
    </w:div>
    <w:div w:id="616723035">
      <w:bodyDiv w:val="1"/>
      <w:marLeft w:val="0"/>
      <w:marRight w:val="0"/>
      <w:marTop w:val="0"/>
      <w:marBottom w:val="0"/>
      <w:divBdr>
        <w:top w:val="none" w:sz="0" w:space="0" w:color="auto"/>
        <w:left w:val="none" w:sz="0" w:space="0" w:color="auto"/>
        <w:bottom w:val="none" w:sz="0" w:space="0" w:color="auto"/>
        <w:right w:val="none" w:sz="0" w:space="0" w:color="auto"/>
      </w:divBdr>
    </w:div>
    <w:div w:id="616838149">
      <w:bodyDiv w:val="1"/>
      <w:marLeft w:val="0"/>
      <w:marRight w:val="0"/>
      <w:marTop w:val="0"/>
      <w:marBottom w:val="0"/>
      <w:divBdr>
        <w:top w:val="none" w:sz="0" w:space="0" w:color="auto"/>
        <w:left w:val="none" w:sz="0" w:space="0" w:color="auto"/>
        <w:bottom w:val="none" w:sz="0" w:space="0" w:color="auto"/>
        <w:right w:val="none" w:sz="0" w:space="0" w:color="auto"/>
      </w:divBdr>
    </w:div>
    <w:div w:id="616916302">
      <w:bodyDiv w:val="1"/>
      <w:marLeft w:val="0"/>
      <w:marRight w:val="0"/>
      <w:marTop w:val="0"/>
      <w:marBottom w:val="0"/>
      <w:divBdr>
        <w:top w:val="none" w:sz="0" w:space="0" w:color="auto"/>
        <w:left w:val="none" w:sz="0" w:space="0" w:color="auto"/>
        <w:bottom w:val="none" w:sz="0" w:space="0" w:color="auto"/>
        <w:right w:val="none" w:sz="0" w:space="0" w:color="auto"/>
      </w:divBdr>
    </w:div>
    <w:div w:id="617028228">
      <w:bodyDiv w:val="1"/>
      <w:marLeft w:val="0"/>
      <w:marRight w:val="0"/>
      <w:marTop w:val="0"/>
      <w:marBottom w:val="0"/>
      <w:divBdr>
        <w:top w:val="none" w:sz="0" w:space="0" w:color="auto"/>
        <w:left w:val="none" w:sz="0" w:space="0" w:color="auto"/>
        <w:bottom w:val="none" w:sz="0" w:space="0" w:color="auto"/>
        <w:right w:val="none" w:sz="0" w:space="0" w:color="auto"/>
      </w:divBdr>
    </w:div>
    <w:div w:id="617302129">
      <w:bodyDiv w:val="1"/>
      <w:marLeft w:val="0"/>
      <w:marRight w:val="0"/>
      <w:marTop w:val="0"/>
      <w:marBottom w:val="0"/>
      <w:divBdr>
        <w:top w:val="none" w:sz="0" w:space="0" w:color="auto"/>
        <w:left w:val="none" w:sz="0" w:space="0" w:color="auto"/>
        <w:bottom w:val="none" w:sz="0" w:space="0" w:color="auto"/>
        <w:right w:val="none" w:sz="0" w:space="0" w:color="auto"/>
      </w:divBdr>
    </w:div>
    <w:div w:id="617568791">
      <w:bodyDiv w:val="1"/>
      <w:marLeft w:val="0"/>
      <w:marRight w:val="0"/>
      <w:marTop w:val="0"/>
      <w:marBottom w:val="0"/>
      <w:divBdr>
        <w:top w:val="none" w:sz="0" w:space="0" w:color="auto"/>
        <w:left w:val="none" w:sz="0" w:space="0" w:color="auto"/>
        <w:bottom w:val="none" w:sz="0" w:space="0" w:color="auto"/>
        <w:right w:val="none" w:sz="0" w:space="0" w:color="auto"/>
      </w:divBdr>
    </w:div>
    <w:div w:id="617956237">
      <w:bodyDiv w:val="1"/>
      <w:marLeft w:val="0"/>
      <w:marRight w:val="0"/>
      <w:marTop w:val="0"/>
      <w:marBottom w:val="0"/>
      <w:divBdr>
        <w:top w:val="none" w:sz="0" w:space="0" w:color="auto"/>
        <w:left w:val="none" w:sz="0" w:space="0" w:color="auto"/>
        <w:bottom w:val="none" w:sz="0" w:space="0" w:color="auto"/>
        <w:right w:val="none" w:sz="0" w:space="0" w:color="auto"/>
      </w:divBdr>
    </w:div>
    <w:div w:id="618027751">
      <w:bodyDiv w:val="1"/>
      <w:marLeft w:val="0"/>
      <w:marRight w:val="0"/>
      <w:marTop w:val="0"/>
      <w:marBottom w:val="0"/>
      <w:divBdr>
        <w:top w:val="none" w:sz="0" w:space="0" w:color="auto"/>
        <w:left w:val="none" w:sz="0" w:space="0" w:color="auto"/>
        <w:bottom w:val="none" w:sz="0" w:space="0" w:color="auto"/>
        <w:right w:val="none" w:sz="0" w:space="0" w:color="auto"/>
      </w:divBdr>
    </w:div>
    <w:div w:id="618073610">
      <w:bodyDiv w:val="1"/>
      <w:marLeft w:val="0"/>
      <w:marRight w:val="0"/>
      <w:marTop w:val="0"/>
      <w:marBottom w:val="0"/>
      <w:divBdr>
        <w:top w:val="none" w:sz="0" w:space="0" w:color="auto"/>
        <w:left w:val="none" w:sz="0" w:space="0" w:color="auto"/>
        <w:bottom w:val="none" w:sz="0" w:space="0" w:color="auto"/>
        <w:right w:val="none" w:sz="0" w:space="0" w:color="auto"/>
      </w:divBdr>
    </w:div>
    <w:div w:id="618266759">
      <w:bodyDiv w:val="1"/>
      <w:marLeft w:val="0"/>
      <w:marRight w:val="0"/>
      <w:marTop w:val="0"/>
      <w:marBottom w:val="0"/>
      <w:divBdr>
        <w:top w:val="none" w:sz="0" w:space="0" w:color="auto"/>
        <w:left w:val="none" w:sz="0" w:space="0" w:color="auto"/>
        <w:bottom w:val="none" w:sz="0" w:space="0" w:color="auto"/>
        <w:right w:val="none" w:sz="0" w:space="0" w:color="auto"/>
      </w:divBdr>
    </w:div>
    <w:div w:id="619069363">
      <w:bodyDiv w:val="1"/>
      <w:marLeft w:val="0"/>
      <w:marRight w:val="0"/>
      <w:marTop w:val="0"/>
      <w:marBottom w:val="0"/>
      <w:divBdr>
        <w:top w:val="none" w:sz="0" w:space="0" w:color="auto"/>
        <w:left w:val="none" w:sz="0" w:space="0" w:color="auto"/>
        <w:bottom w:val="none" w:sz="0" w:space="0" w:color="auto"/>
        <w:right w:val="none" w:sz="0" w:space="0" w:color="auto"/>
      </w:divBdr>
    </w:div>
    <w:div w:id="619145944">
      <w:bodyDiv w:val="1"/>
      <w:marLeft w:val="0"/>
      <w:marRight w:val="0"/>
      <w:marTop w:val="0"/>
      <w:marBottom w:val="0"/>
      <w:divBdr>
        <w:top w:val="none" w:sz="0" w:space="0" w:color="auto"/>
        <w:left w:val="none" w:sz="0" w:space="0" w:color="auto"/>
        <w:bottom w:val="none" w:sz="0" w:space="0" w:color="auto"/>
        <w:right w:val="none" w:sz="0" w:space="0" w:color="auto"/>
      </w:divBdr>
    </w:div>
    <w:div w:id="619147245">
      <w:bodyDiv w:val="1"/>
      <w:marLeft w:val="0"/>
      <w:marRight w:val="0"/>
      <w:marTop w:val="0"/>
      <w:marBottom w:val="0"/>
      <w:divBdr>
        <w:top w:val="none" w:sz="0" w:space="0" w:color="auto"/>
        <w:left w:val="none" w:sz="0" w:space="0" w:color="auto"/>
        <w:bottom w:val="none" w:sz="0" w:space="0" w:color="auto"/>
        <w:right w:val="none" w:sz="0" w:space="0" w:color="auto"/>
      </w:divBdr>
    </w:div>
    <w:div w:id="619185599">
      <w:bodyDiv w:val="1"/>
      <w:marLeft w:val="0"/>
      <w:marRight w:val="0"/>
      <w:marTop w:val="0"/>
      <w:marBottom w:val="0"/>
      <w:divBdr>
        <w:top w:val="none" w:sz="0" w:space="0" w:color="auto"/>
        <w:left w:val="none" w:sz="0" w:space="0" w:color="auto"/>
        <w:bottom w:val="none" w:sz="0" w:space="0" w:color="auto"/>
        <w:right w:val="none" w:sz="0" w:space="0" w:color="auto"/>
      </w:divBdr>
    </w:div>
    <w:div w:id="619188815">
      <w:bodyDiv w:val="1"/>
      <w:marLeft w:val="0"/>
      <w:marRight w:val="0"/>
      <w:marTop w:val="0"/>
      <w:marBottom w:val="0"/>
      <w:divBdr>
        <w:top w:val="none" w:sz="0" w:space="0" w:color="auto"/>
        <w:left w:val="none" w:sz="0" w:space="0" w:color="auto"/>
        <w:bottom w:val="none" w:sz="0" w:space="0" w:color="auto"/>
        <w:right w:val="none" w:sz="0" w:space="0" w:color="auto"/>
      </w:divBdr>
    </w:div>
    <w:div w:id="619190575">
      <w:bodyDiv w:val="1"/>
      <w:marLeft w:val="0"/>
      <w:marRight w:val="0"/>
      <w:marTop w:val="0"/>
      <w:marBottom w:val="0"/>
      <w:divBdr>
        <w:top w:val="none" w:sz="0" w:space="0" w:color="auto"/>
        <w:left w:val="none" w:sz="0" w:space="0" w:color="auto"/>
        <w:bottom w:val="none" w:sz="0" w:space="0" w:color="auto"/>
        <w:right w:val="none" w:sz="0" w:space="0" w:color="auto"/>
      </w:divBdr>
    </w:div>
    <w:div w:id="619336957">
      <w:bodyDiv w:val="1"/>
      <w:marLeft w:val="0"/>
      <w:marRight w:val="0"/>
      <w:marTop w:val="0"/>
      <w:marBottom w:val="0"/>
      <w:divBdr>
        <w:top w:val="none" w:sz="0" w:space="0" w:color="auto"/>
        <w:left w:val="none" w:sz="0" w:space="0" w:color="auto"/>
        <w:bottom w:val="none" w:sz="0" w:space="0" w:color="auto"/>
        <w:right w:val="none" w:sz="0" w:space="0" w:color="auto"/>
      </w:divBdr>
    </w:div>
    <w:div w:id="619647689">
      <w:bodyDiv w:val="1"/>
      <w:marLeft w:val="0"/>
      <w:marRight w:val="0"/>
      <w:marTop w:val="0"/>
      <w:marBottom w:val="0"/>
      <w:divBdr>
        <w:top w:val="none" w:sz="0" w:space="0" w:color="auto"/>
        <w:left w:val="none" w:sz="0" w:space="0" w:color="auto"/>
        <w:bottom w:val="none" w:sz="0" w:space="0" w:color="auto"/>
        <w:right w:val="none" w:sz="0" w:space="0" w:color="auto"/>
      </w:divBdr>
    </w:div>
    <w:div w:id="619730671">
      <w:bodyDiv w:val="1"/>
      <w:marLeft w:val="0"/>
      <w:marRight w:val="0"/>
      <w:marTop w:val="0"/>
      <w:marBottom w:val="0"/>
      <w:divBdr>
        <w:top w:val="none" w:sz="0" w:space="0" w:color="auto"/>
        <w:left w:val="none" w:sz="0" w:space="0" w:color="auto"/>
        <w:bottom w:val="none" w:sz="0" w:space="0" w:color="auto"/>
        <w:right w:val="none" w:sz="0" w:space="0" w:color="auto"/>
      </w:divBdr>
    </w:div>
    <w:div w:id="619839581">
      <w:bodyDiv w:val="1"/>
      <w:marLeft w:val="0"/>
      <w:marRight w:val="0"/>
      <w:marTop w:val="0"/>
      <w:marBottom w:val="0"/>
      <w:divBdr>
        <w:top w:val="none" w:sz="0" w:space="0" w:color="auto"/>
        <w:left w:val="none" w:sz="0" w:space="0" w:color="auto"/>
        <w:bottom w:val="none" w:sz="0" w:space="0" w:color="auto"/>
        <w:right w:val="none" w:sz="0" w:space="0" w:color="auto"/>
      </w:divBdr>
    </w:div>
    <w:div w:id="620309884">
      <w:bodyDiv w:val="1"/>
      <w:marLeft w:val="0"/>
      <w:marRight w:val="0"/>
      <w:marTop w:val="0"/>
      <w:marBottom w:val="0"/>
      <w:divBdr>
        <w:top w:val="none" w:sz="0" w:space="0" w:color="auto"/>
        <w:left w:val="none" w:sz="0" w:space="0" w:color="auto"/>
        <w:bottom w:val="none" w:sz="0" w:space="0" w:color="auto"/>
        <w:right w:val="none" w:sz="0" w:space="0" w:color="auto"/>
      </w:divBdr>
    </w:div>
    <w:div w:id="620460943">
      <w:bodyDiv w:val="1"/>
      <w:marLeft w:val="0"/>
      <w:marRight w:val="0"/>
      <w:marTop w:val="0"/>
      <w:marBottom w:val="0"/>
      <w:divBdr>
        <w:top w:val="none" w:sz="0" w:space="0" w:color="auto"/>
        <w:left w:val="none" w:sz="0" w:space="0" w:color="auto"/>
        <w:bottom w:val="none" w:sz="0" w:space="0" w:color="auto"/>
        <w:right w:val="none" w:sz="0" w:space="0" w:color="auto"/>
      </w:divBdr>
    </w:div>
    <w:div w:id="620957399">
      <w:bodyDiv w:val="1"/>
      <w:marLeft w:val="0"/>
      <w:marRight w:val="0"/>
      <w:marTop w:val="0"/>
      <w:marBottom w:val="0"/>
      <w:divBdr>
        <w:top w:val="none" w:sz="0" w:space="0" w:color="auto"/>
        <w:left w:val="none" w:sz="0" w:space="0" w:color="auto"/>
        <w:bottom w:val="none" w:sz="0" w:space="0" w:color="auto"/>
        <w:right w:val="none" w:sz="0" w:space="0" w:color="auto"/>
      </w:divBdr>
    </w:div>
    <w:div w:id="620962651">
      <w:bodyDiv w:val="1"/>
      <w:marLeft w:val="0"/>
      <w:marRight w:val="0"/>
      <w:marTop w:val="0"/>
      <w:marBottom w:val="0"/>
      <w:divBdr>
        <w:top w:val="none" w:sz="0" w:space="0" w:color="auto"/>
        <w:left w:val="none" w:sz="0" w:space="0" w:color="auto"/>
        <w:bottom w:val="none" w:sz="0" w:space="0" w:color="auto"/>
        <w:right w:val="none" w:sz="0" w:space="0" w:color="auto"/>
      </w:divBdr>
    </w:div>
    <w:div w:id="621110675">
      <w:bodyDiv w:val="1"/>
      <w:marLeft w:val="0"/>
      <w:marRight w:val="0"/>
      <w:marTop w:val="0"/>
      <w:marBottom w:val="0"/>
      <w:divBdr>
        <w:top w:val="none" w:sz="0" w:space="0" w:color="auto"/>
        <w:left w:val="none" w:sz="0" w:space="0" w:color="auto"/>
        <w:bottom w:val="none" w:sz="0" w:space="0" w:color="auto"/>
        <w:right w:val="none" w:sz="0" w:space="0" w:color="auto"/>
      </w:divBdr>
    </w:div>
    <w:div w:id="621425219">
      <w:bodyDiv w:val="1"/>
      <w:marLeft w:val="0"/>
      <w:marRight w:val="0"/>
      <w:marTop w:val="0"/>
      <w:marBottom w:val="0"/>
      <w:divBdr>
        <w:top w:val="none" w:sz="0" w:space="0" w:color="auto"/>
        <w:left w:val="none" w:sz="0" w:space="0" w:color="auto"/>
        <w:bottom w:val="none" w:sz="0" w:space="0" w:color="auto"/>
        <w:right w:val="none" w:sz="0" w:space="0" w:color="auto"/>
      </w:divBdr>
    </w:div>
    <w:div w:id="622612884">
      <w:bodyDiv w:val="1"/>
      <w:marLeft w:val="0"/>
      <w:marRight w:val="0"/>
      <w:marTop w:val="0"/>
      <w:marBottom w:val="0"/>
      <w:divBdr>
        <w:top w:val="none" w:sz="0" w:space="0" w:color="auto"/>
        <w:left w:val="none" w:sz="0" w:space="0" w:color="auto"/>
        <w:bottom w:val="none" w:sz="0" w:space="0" w:color="auto"/>
        <w:right w:val="none" w:sz="0" w:space="0" w:color="auto"/>
      </w:divBdr>
    </w:div>
    <w:div w:id="622854451">
      <w:bodyDiv w:val="1"/>
      <w:marLeft w:val="0"/>
      <w:marRight w:val="0"/>
      <w:marTop w:val="0"/>
      <w:marBottom w:val="0"/>
      <w:divBdr>
        <w:top w:val="none" w:sz="0" w:space="0" w:color="auto"/>
        <w:left w:val="none" w:sz="0" w:space="0" w:color="auto"/>
        <w:bottom w:val="none" w:sz="0" w:space="0" w:color="auto"/>
        <w:right w:val="none" w:sz="0" w:space="0" w:color="auto"/>
      </w:divBdr>
    </w:div>
    <w:div w:id="622885929">
      <w:bodyDiv w:val="1"/>
      <w:marLeft w:val="0"/>
      <w:marRight w:val="0"/>
      <w:marTop w:val="0"/>
      <w:marBottom w:val="0"/>
      <w:divBdr>
        <w:top w:val="none" w:sz="0" w:space="0" w:color="auto"/>
        <w:left w:val="none" w:sz="0" w:space="0" w:color="auto"/>
        <w:bottom w:val="none" w:sz="0" w:space="0" w:color="auto"/>
        <w:right w:val="none" w:sz="0" w:space="0" w:color="auto"/>
      </w:divBdr>
    </w:div>
    <w:div w:id="622927739">
      <w:bodyDiv w:val="1"/>
      <w:marLeft w:val="0"/>
      <w:marRight w:val="0"/>
      <w:marTop w:val="0"/>
      <w:marBottom w:val="0"/>
      <w:divBdr>
        <w:top w:val="none" w:sz="0" w:space="0" w:color="auto"/>
        <w:left w:val="none" w:sz="0" w:space="0" w:color="auto"/>
        <w:bottom w:val="none" w:sz="0" w:space="0" w:color="auto"/>
        <w:right w:val="none" w:sz="0" w:space="0" w:color="auto"/>
      </w:divBdr>
    </w:div>
    <w:div w:id="623271448">
      <w:bodyDiv w:val="1"/>
      <w:marLeft w:val="0"/>
      <w:marRight w:val="0"/>
      <w:marTop w:val="0"/>
      <w:marBottom w:val="0"/>
      <w:divBdr>
        <w:top w:val="none" w:sz="0" w:space="0" w:color="auto"/>
        <w:left w:val="none" w:sz="0" w:space="0" w:color="auto"/>
        <w:bottom w:val="none" w:sz="0" w:space="0" w:color="auto"/>
        <w:right w:val="none" w:sz="0" w:space="0" w:color="auto"/>
      </w:divBdr>
    </w:div>
    <w:div w:id="623393693">
      <w:bodyDiv w:val="1"/>
      <w:marLeft w:val="0"/>
      <w:marRight w:val="0"/>
      <w:marTop w:val="0"/>
      <w:marBottom w:val="0"/>
      <w:divBdr>
        <w:top w:val="none" w:sz="0" w:space="0" w:color="auto"/>
        <w:left w:val="none" w:sz="0" w:space="0" w:color="auto"/>
        <w:bottom w:val="none" w:sz="0" w:space="0" w:color="auto"/>
        <w:right w:val="none" w:sz="0" w:space="0" w:color="auto"/>
      </w:divBdr>
    </w:div>
    <w:div w:id="623467907">
      <w:bodyDiv w:val="1"/>
      <w:marLeft w:val="0"/>
      <w:marRight w:val="0"/>
      <w:marTop w:val="0"/>
      <w:marBottom w:val="0"/>
      <w:divBdr>
        <w:top w:val="none" w:sz="0" w:space="0" w:color="auto"/>
        <w:left w:val="none" w:sz="0" w:space="0" w:color="auto"/>
        <w:bottom w:val="none" w:sz="0" w:space="0" w:color="auto"/>
        <w:right w:val="none" w:sz="0" w:space="0" w:color="auto"/>
      </w:divBdr>
    </w:div>
    <w:div w:id="623850938">
      <w:bodyDiv w:val="1"/>
      <w:marLeft w:val="0"/>
      <w:marRight w:val="0"/>
      <w:marTop w:val="0"/>
      <w:marBottom w:val="0"/>
      <w:divBdr>
        <w:top w:val="none" w:sz="0" w:space="0" w:color="auto"/>
        <w:left w:val="none" w:sz="0" w:space="0" w:color="auto"/>
        <w:bottom w:val="none" w:sz="0" w:space="0" w:color="auto"/>
        <w:right w:val="none" w:sz="0" w:space="0" w:color="auto"/>
      </w:divBdr>
    </w:div>
    <w:div w:id="623929626">
      <w:bodyDiv w:val="1"/>
      <w:marLeft w:val="0"/>
      <w:marRight w:val="0"/>
      <w:marTop w:val="0"/>
      <w:marBottom w:val="0"/>
      <w:divBdr>
        <w:top w:val="none" w:sz="0" w:space="0" w:color="auto"/>
        <w:left w:val="none" w:sz="0" w:space="0" w:color="auto"/>
        <w:bottom w:val="none" w:sz="0" w:space="0" w:color="auto"/>
        <w:right w:val="none" w:sz="0" w:space="0" w:color="auto"/>
      </w:divBdr>
    </w:div>
    <w:div w:id="624315123">
      <w:bodyDiv w:val="1"/>
      <w:marLeft w:val="0"/>
      <w:marRight w:val="0"/>
      <w:marTop w:val="0"/>
      <w:marBottom w:val="0"/>
      <w:divBdr>
        <w:top w:val="none" w:sz="0" w:space="0" w:color="auto"/>
        <w:left w:val="none" w:sz="0" w:space="0" w:color="auto"/>
        <w:bottom w:val="none" w:sz="0" w:space="0" w:color="auto"/>
        <w:right w:val="none" w:sz="0" w:space="0" w:color="auto"/>
      </w:divBdr>
    </w:div>
    <w:div w:id="624386905">
      <w:bodyDiv w:val="1"/>
      <w:marLeft w:val="0"/>
      <w:marRight w:val="0"/>
      <w:marTop w:val="0"/>
      <w:marBottom w:val="0"/>
      <w:divBdr>
        <w:top w:val="none" w:sz="0" w:space="0" w:color="auto"/>
        <w:left w:val="none" w:sz="0" w:space="0" w:color="auto"/>
        <w:bottom w:val="none" w:sz="0" w:space="0" w:color="auto"/>
        <w:right w:val="none" w:sz="0" w:space="0" w:color="auto"/>
      </w:divBdr>
    </w:div>
    <w:div w:id="624502430">
      <w:bodyDiv w:val="1"/>
      <w:marLeft w:val="0"/>
      <w:marRight w:val="0"/>
      <w:marTop w:val="0"/>
      <w:marBottom w:val="0"/>
      <w:divBdr>
        <w:top w:val="none" w:sz="0" w:space="0" w:color="auto"/>
        <w:left w:val="none" w:sz="0" w:space="0" w:color="auto"/>
        <w:bottom w:val="none" w:sz="0" w:space="0" w:color="auto"/>
        <w:right w:val="none" w:sz="0" w:space="0" w:color="auto"/>
      </w:divBdr>
    </w:div>
    <w:div w:id="624625851">
      <w:bodyDiv w:val="1"/>
      <w:marLeft w:val="0"/>
      <w:marRight w:val="0"/>
      <w:marTop w:val="0"/>
      <w:marBottom w:val="0"/>
      <w:divBdr>
        <w:top w:val="none" w:sz="0" w:space="0" w:color="auto"/>
        <w:left w:val="none" w:sz="0" w:space="0" w:color="auto"/>
        <w:bottom w:val="none" w:sz="0" w:space="0" w:color="auto"/>
        <w:right w:val="none" w:sz="0" w:space="0" w:color="auto"/>
      </w:divBdr>
    </w:div>
    <w:div w:id="624695768">
      <w:bodyDiv w:val="1"/>
      <w:marLeft w:val="0"/>
      <w:marRight w:val="0"/>
      <w:marTop w:val="0"/>
      <w:marBottom w:val="0"/>
      <w:divBdr>
        <w:top w:val="none" w:sz="0" w:space="0" w:color="auto"/>
        <w:left w:val="none" w:sz="0" w:space="0" w:color="auto"/>
        <w:bottom w:val="none" w:sz="0" w:space="0" w:color="auto"/>
        <w:right w:val="none" w:sz="0" w:space="0" w:color="auto"/>
      </w:divBdr>
    </w:div>
    <w:div w:id="625235863">
      <w:bodyDiv w:val="1"/>
      <w:marLeft w:val="0"/>
      <w:marRight w:val="0"/>
      <w:marTop w:val="0"/>
      <w:marBottom w:val="0"/>
      <w:divBdr>
        <w:top w:val="none" w:sz="0" w:space="0" w:color="auto"/>
        <w:left w:val="none" w:sz="0" w:space="0" w:color="auto"/>
        <w:bottom w:val="none" w:sz="0" w:space="0" w:color="auto"/>
        <w:right w:val="none" w:sz="0" w:space="0" w:color="auto"/>
      </w:divBdr>
    </w:div>
    <w:div w:id="625310647">
      <w:bodyDiv w:val="1"/>
      <w:marLeft w:val="0"/>
      <w:marRight w:val="0"/>
      <w:marTop w:val="0"/>
      <w:marBottom w:val="0"/>
      <w:divBdr>
        <w:top w:val="none" w:sz="0" w:space="0" w:color="auto"/>
        <w:left w:val="none" w:sz="0" w:space="0" w:color="auto"/>
        <w:bottom w:val="none" w:sz="0" w:space="0" w:color="auto"/>
        <w:right w:val="none" w:sz="0" w:space="0" w:color="auto"/>
      </w:divBdr>
    </w:div>
    <w:div w:id="625543735">
      <w:bodyDiv w:val="1"/>
      <w:marLeft w:val="0"/>
      <w:marRight w:val="0"/>
      <w:marTop w:val="0"/>
      <w:marBottom w:val="0"/>
      <w:divBdr>
        <w:top w:val="none" w:sz="0" w:space="0" w:color="auto"/>
        <w:left w:val="none" w:sz="0" w:space="0" w:color="auto"/>
        <w:bottom w:val="none" w:sz="0" w:space="0" w:color="auto"/>
        <w:right w:val="none" w:sz="0" w:space="0" w:color="auto"/>
      </w:divBdr>
    </w:div>
    <w:div w:id="625545127">
      <w:bodyDiv w:val="1"/>
      <w:marLeft w:val="0"/>
      <w:marRight w:val="0"/>
      <w:marTop w:val="0"/>
      <w:marBottom w:val="0"/>
      <w:divBdr>
        <w:top w:val="none" w:sz="0" w:space="0" w:color="auto"/>
        <w:left w:val="none" w:sz="0" w:space="0" w:color="auto"/>
        <w:bottom w:val="none" w:sz="0" w:space="0" w:color="auto"/>
        <w:right w:val="none" w:sz="0" w:space="0" w:color="auto"/>
      </w:divBdr>
    </w:div>
    <w:div w:id="625626324">
      <w:bodyDiv w:val="1"/>
      <w:marLeft w:val="0"/>
      <w:marRight w:val="0"/>
      <w:marTop w:val="0"/>
      <w:marBottom w:val="0"/>
      <w:divBdr>
        <w:top w:val="none" w:sz="0" w:space="0" w:color="auto"/>
        <w:left w:val="none" w:sz="0" w:space="0" w:color="auto"/>
        <w:bottom w:val="none" w:sz="0" w:space="0" w:color="auto"/>
        <w:right w:val="none" w:sz="0" w:space="0" w:color="auto"/>
      </w:divBdr>
    </w:div>
    <w:div w:id="625738835">
      <w:bodyDiv w:val="1"/>
      <w:marLeft w:val="0"/>
      <w:marRight w:val="0"/>
      <w:marTop w:val="0"/>
      <w:marBottom w:val="0"/>
      <w:divBdr>
        <w:top w:val="none" w:sz="0" w:space="0" w:color="auto"/>
        <w:left w:val="none" w:sz="0" w:space="0" w:color="auto"/>
        <w:bottom w:val="none" w:sz="0" w:space="0" w:color="auto"/>
        <w:right w:val="none" w:sz="0" w:space="0" w:color="auto"/>
      </w:divBdr>
    </w:div>
    <w:div w:id="626014505">
      <w:bodyDiv w:val="1"/>
      <w:marLeft w:val="0"/>
      <w:marRight w:val="0"/>
      <w:marTop w:val="0"/>
      <w:marBottom w:val="0"/>
      <w:divBdr>
        <w:top w:val="none" w:sz="0" w:space="0" w:color="auto"/>
        <w:left w:val="none" w:sz="0" w:space="0" w:color="auto"/>
        <w:bottom w:val="none" w:sz="0" w:space="0" w:color="auto"/>
        <w:right w:val="none" w:sz="0" w:space="0" w:color="auto"/>
      </w:divBdr>
    </w:div>
    <w:div w:id="626282954">
      <w:bodyDiv w:val="1"/>
      <w:marLeft w:val="0"/>
      <w:marRight w:val="0"/>
      <w:marTop w:val="0"/>
      <w:marBottom w:val="0"/>
      <w:divBdr>
        <w:top w:val="none" w:sz="0" w:space="0" w:color="auto"/>
        <w:left w:val="none" w:sz="0" w:space="0" w:color="auto"/>
        <w:bottom w:val="none" w:sz="0" w:space="0" w:color="auto"/>
        <w:right w:val="none" w:sz="0" w:space="0" w:color="auto"/>
      </w:divBdr>
    </w:div>
    <w:div w:id="626787377">
      <w:bodyDiv w:val="1"/>
      <w:marLeft w:val="0"/>
      <w:marRight w:val="0"/>
      <w:marTop w:val="0"/>
      <w:marBottom w:val="0"/>
      <w:divBdr>
        <w:top w:val="none" w:sz="0" w:space="0" w:color="auto"/>
        <w:left w:val="none" w:sz="0" w:space="0" w:color="auto"/>
        <w:bottom w:val="none" w:sz="0" w:space="0" w:color="auto"/>
        <w:right w:val="none" w:sz="0" w:space="0" w:color="auto"/>
      </w:divBdr>
    </w:div>
    <w:div w:id="626787899">
      <w:bodyDiv w:val="1"/>
      <w:marLeft w:val="0"/>
      <w:marRight w:val="0"/>
      <w:marTop w:val="0"/>
      <w:marBottom w:val="0"/>
      <w:divBdr>
        <w:top w:val="none" w:sz="0" w:space="0" w:color="auto"/>
        <w:left w:val="none" w:sz="0" w:space="0" w:color="auto"/>
        <w:bottom w:val="none" w:sz="0" w:space="0" w:color="auto"/>
        <w:right w:val="none" w:sz="0" w:space="0" w:color="auto"/>
      </w:divBdr>
    </w:div>
    <w:div w:id="627205229">
      <w:bodyDiv w:val="1"/>
      <w:marLeft w:val="0"/>
      <w:marRight w:val="0"/>
      <w:marTop w:val="0"/>
      <w:marBottom w:val="0"/>
      <w:divBdr>
        <w:top w:val="none" w:sz="0" w:space="0" w:color="auto"/>
        <w:left w:val="none" w:sz="0" w:space="0" w:color="auto"/>
        <w:bottom w:val="none" w:sz="0" w:space="0" w:color="auto"/>
        <w:right w:val="none" w:sz="0" w:space="0" w:color="auto"/>
      </w:divBdr>
    </w:div>
    <w:div w:id="627400331">
      <w:bodyDiv w:val="1"/>
      <w:marLeft w:val="0"/>
      <w:marRight w:val="0"/>
      <w:marTop w:val="0"/>
      <w:marBottom w:val="0"/>
      <w:divBdr>
        <w:top w:val="none" w:sz="0" w:space="0" w:color="auto"/>
        <w:left w:val="none" w:sz="0" w:space="0" w:color="auto"/>
        <w:bottom w:val="none" w:sz="0" w:space="0" w:color="auto"/>
        <w:right w:val="none" w:sz="0" w:space="0" w:color="auto"/>
      </w:divBdr>
      <w:divsChild>
        <w:div w:id="950018966">
          <w:marLeft w:val="0"/>
          <w:marRight w:val="0"/>
          <w:marTop w:val="0"/>
          <w:marBottom w:val="0"/>
          <w:divBdr>
            <w:top w:val="none" w:sz="0" w:space="0" w:color="auto"/>
            <w:left w:val="none" w:sz="0" w:space="0" w:color="auto"/>
            <w:bottom w:val="none" w:sz="0" w:space="0" w:color="auto"/>
            <w:right w:val="none" w:sz="0" w:space="0" w:color="auto"/>
          </w:divBdr>
        </w:div>
        <w:div w:id="1266841972">
          <w:marLeft w:val="0"/>
          <w:marRight w:val="0"/>
          <w:marTop w:val="0"/>
          <w:marBottom w:val="0"/>
          <w:divBdr>
            <w:top w:val="none" w:sz="0" w:space="0" w:color="auto"/>
            <w:left w:val="none" w:sz="0" w:space="0" w:color="auto"/>
            <w:bottom w:val="none" w:sz="0" w:space="0" w:color="auto"/>
            <w:right w:val="none" w:sz="0" w:space="0" w:color="auto"/>
          </w:divBdr>
        </w:div>
        <w:div w:id="284849118">
          <w:marLeft w:val="0"/>
          <w:marRight w:val="0"/>
          <w:marTop w:val="0"/>
          <w:marBottom w:val="0"/>
          <w:divBdr>
            <w:top w:val="none" w:sz="0" w:space="0" w:color="auto"/>
            <w:left w:val="none" w:sz="0" w:space="0" w:color="auto"/>
            <w:bottom w:val="none" w:sz="0" w:space="0" w:color="auto"/>
            <w:right w:val="none" w:sz="0" w:space="0" w:color="auto"/>
          </w:divBdr>
        </w:div>
        <w:div w:id="1603370017">
          <w:marLeft w:val="0"/>
          <w:marRight w:val="0"/>
          <w:marTop w:val="0"/>
          <w:marBottom w:val="0"/>
          <w:divBdr>
            <w:top w:val="none" w:sz="0" w:space="0" w:color="auto"/>
            <w:left w:val="none" w:sz="0" w:space="0" w:color="auto"/>
            <w:bottom w:val="none" w:sz="0" w:space="0" w:color="auto"/>
            <w:right w:val="none" w:sz="0" w:space="0" w:color="auto"/>
          </w:divBdr>
        </w:div>
        <w:div w:id="1502966829">
          <w:marLeft w:val="0"/>
          <w:marRight w:val="0"/>
          <w:marTop w:val="0"/>
          <w:marBottom w:val="0"/>
          <w:divBdr>
            <w:top w:val="none" w:sz="0" w:space="0" w:color="auto"/>
            <w:left w:val="none" w:sz="0" w:space="0" w:color="auto"/>
            <w:bottom w:val="none" w:sz="0" w:space="0" w:color="auto"/>
            <w:right w:val="none" w:sz="0" w:space="0" w:color="auto"/>
          </w:divBdr>
        </w:div>
        <w:div w:id="75055142">
          <w:marLeft w:val="0"/>
          <w:marRight w:val="0"/>
          <w:marTop w:val="0"/>
          <w:marBottom w:val="0"/>
          <w:divBdr>
            <w:top w:val="none" w:sz="0" w:space="0" w:color="auto"/>
            <w:left w:val="none" w:sz="0" w:space="0" w:color="auto"/>
            <w:bottom w:val="none" w:sz="0" w:space="0" w:color="auto"/>
            <w:right w:val="none" w:sz="0" w:space="0" w:color="auto"/>
          </w:divBdr>
        </w:div>
        <w:div w:id="80421459">
          <w:marLeft w:val="0"/>
          <w:marRight w:val="0"/>
          <w:marTop w:val="0"/>
          <w:marBottom w:val="0"/>
          <w:divBdr>
            <w:top w:val="none" w:sz="0" w:space="0" w:color="auto"/>
            <w:left w:val="none" w:sz="0" w:space="0" w:color="auto"/>
            <w:bottom w:val="none" w:sz="0" w:space="0" w:color="auto"/>
            <w:right w:val="none" w:sz="0" w:space="0" w:color="auto"/>
          </w:divBdr>
        </w:div>
        <w:div w:id="915744468">
          <w:marLeft w:val="0"/>
          <w:marRight w:val="0"/>
          <w:marTop w:val="0"/>
          <w:marBottom w:val="0"/>
          <w:divBdr>
            <w:top w:val="none" w:sz="0" w:space="0" w:color="auto"/>
            <w:left w:val="none" w:sz="0" w:space="0" w:color="auto"/>
            <w:bottom w:val="none" w:sz="0" w:space="0" w:color="auto"/>
            <w:right w:val="none" w:sz="0" w:space="0" w:color="auto"/>
          </w:divBdr>
        </w:div>
        <w:div w:id="778178935">
          <w:marLeft w:val="0"/>
          <w:marRight w:val="0"/>
          <w:marTop w:val="0"/>
          <w:marBottom w:val="0"/>
          <w:divBdr>
            <w:top w:val="none" w:sz="0" w:space="0" w:color="auto"/>
            <w:left w:val="none" w:sz="0" w:space="0" w:color="auto"/>
            <w:bottom w:val="none" w:sz="0" w:space="0" w:color="auto"/>
            <w:right w:val="none" w:sz="0" w:space="0" w:color="auto"/>
          </w:divBdr>
        </w:div>
        <w:div w:id="10759980">
          <w:marLeft w:val="0"/>
          <w:marRight w:val="0"/>
          <w:marTop w:val="0"/>
          <w:marBottom w:val="0"/>
          <w:divBdr>
            <w:top w:val="none" w:sz="0" w:space="0" w:color="auto"/>
            <w:left w:val="none" w:sz="0" w:space="0" w:color="auto"/>
            <w:bottom w:val="none" w:sz="0" w:space="0" w:color="auto"/>
            <w:right w:val="none" w:sz="0" w:space="0" w:color="auto"/>
          </w:divBdr>
        </w:div>
        <w:div w:id="113328053">
          <w:marLeft w:val="0"/>
          <w:marRight w:val="0"/>
          <w:marTop w:val="0"/>
          <w:marBottom w:val="0"/>
          <w:divBdr>
            <w:top w:val="none" w:sz="0" w:space="0" w:color="auto"/>
            <w:left w:val="none" w:sz="0" w:space="0" w:color="auto"/>
            <w:bottom w:val="none" w:sz="0" w:space="0" w:color="auto"/>
            <w:right w:val="none" w:sz="0" w:space="0" w:color="auto"/>
          </w:divBdr>
        </w:div>
        <w:div w:id="439571397">
          <w:marLeft w:val="0"/>
          <w:marRight w:val="0"/>
          <w:marTop w:val="0"/>
          <w:marBottom w:val="0"/>
          <w:divBdr>
            <w:top w:val="none" w:sz="0" w:space="0" w:color="auto"/>
            <w:left w:val="none" w:sz="0" w:space="0" w:color="auto"/>
            <w:bottom w:val="none" w:sz="0" w:space="0" w:color="auto"/>
            <w:right w:val="none" w:sz="0" w:space="0" w:color="auto"/>
          </w:divBdr>
        </w:div>
        <w:div w:id="794565395">
          <w:marLeft w:val="0"/>
          <w:marRight w:val="0"/>
          <w:marTop w:val="0"/>
          <w:marBottom w:val="0"/>
          <w:divBdr>
            <w:top w:val="none" w:sz="0" w:space="0" w:color="auto"/>
            <w:left w:val="none" w:sz="0" w:space="0" w:color="auto"/>
            <w:bottom w:val="none" w:sz="0" w:space="0" w:color="auto"/>
            <w:right w:val="none" w:sz="0" w:space="0" w:color="auto"/>
          </w:divBdr>
        </w:div>
        <w:div w:id="1601640194">
          <w:marLeft w:val="0"/>
          <w:marRight w:val="0"/>
          <w:marTop w:val="0"/>
          <w:marBottom w:val="0"/>
          <w:divBdr>
            <w:top w:val="none" w:sz="0" w:space="0" w:color="auto"/>
            <w:left w:val="none" w:sz="0" w:space="0" w:color="auto"/>
            <w:bottom w:val="none" w:sz="0" w:space="0" w:color="auto"/>
            <w:right w:val="none" w:sz="0" w:space="0" w:color="auto"/>
          </w:divBdr>
        </w:div>
        <w:div w:id="42605971">
          <w:marLeft w:val="0"/>
          <w:marRight w:val="0"/>
          <w:marTop w:val="0"/>
          <w:marBottom w:val="0"/>
          <w:divBdr>
            <w:top w:val="none" w:sz="0" w:space="0" w:color="auto"/>
            <w:left w:val="none" w:sz="0" w:space="0" w:color="auto"/>
            <w:bottom w:val="none" w:sz="0" w:space="0" w:color="auto"/>
            <w:right w:val="none" w:sz="0" w:space="0" w:color="auto"/>
          </w:divBdr>
        </w:div>
        <w:div w:id="1022394100">
          <w:marLeft w:val="0"/>
          <w:marRight w:val="0"/>
          <w:marTop w:val="0"/>
          <w:marBottom w:val="0"/>
          <w:divBdr>
            <w:top w:val="none" w:sz="0" w:space="0" w:color="auto"/>
            <w:left w:val="none" w:sz="0" w:space="0" w:color="auto"/>
            <w:bottom w:val="none" w:sz="0" w:space="0" w:color="auto"/>
            <w:right w:val="none" w:sz="0" w:space="0" w:color="auto"/>
          </w:divBdr>
        </w:div>
        <w:div w:id="1311010445">
          <w:marLeft w:val="0"/>
          <w:marRight w:val="0"/>
          <w:marTop w:val="0"/>
          <w:marBottom w:val="0"/>
          <w:divBdr>
            <w:top w:val="none" w:sz="0" w:space="0" w:color="auto"/>
            <w:left w:val="none" w:sz="0" w:space="0" w:color="auto"/>
            <w:bottom w:val="none" w:sz="0" w:space="0" w:color="auto"/>
            <w:right w:val="none" w:sz="0" w:space="0" w:color="auto"/>
          </w:divBdr>
        </w:div>
        <w:div w:id="2055696192">
          <w:marLeft w:val="0"/>
          <w:marRight w:val="0"/>
          <w:marTop w:val="0"/>
          <w:marBottom w:val="0"/>
          <w:divBdr>
            <w:top w:val="none" w:sz="0" w:space="0" w:color="auto"/>
            <w:left w:val="none" w:sz="0" w:space="0" w:color="auto"/>
            <w:bottom w:val="none" w:sz="0" w:space="0" w:color="auto"/>
            <w:right w:val="none" w:sz="0" w:space="0" w:color="auto"/>
          </w:divBdr>
        </w:div>
        <w:div w:id="487401101">
          <w:marLeft w:val="0"/>
          <w:marRight w:val="0"/>
          <w:marTop w:val="0"/>
          <w:marBottom w:val="0"/>
          <w:divBdr>
            <w:top w:val="none" w:sz="0" w:space="0" w:color="auto"/>
            <w:left w:val="none" w:sz="0" w:space="0" w:color="auto"/>
            <w:bottom w:val="none" w:sz="0" w:space="0" w:color="auto"/>
            <w:right w:val="none" w:sz="0" w:space="0" w:color="auto"/>
          </w:divBdr>
        </w:div>
        <w:div w:id="160895800">
          <w:marLeft w:val="0"/>
          <w:marRight w:val="0"/>
          <w:marTop w:val="0"/>
          <w:marBottom w:val="0"/>
          <w:divBdr>
            <w:top w:val="none" w:sz="0" w:space="0" w:color="auto"/>
            <w:left w:val="none" w:sz="0" w:space="0" w:color="auto"/>
            <w:bottom w:val="none" w:sz="0" w:space="0" w:color="auto"/>
            <w:right w:val="none" w:sz="0" w:space="0" w:color="auto"/>
          </w:divBdr>
        </w:div>
        <w:div w:id="507065392">
          <w:marLeft w:val="0"/>
          <w:marRight w:val="0"/>
          <w:marTop w:val="0"/>
          <w:marBottom w:val="0"/>
          <w:divBdr>
            <w:top w:val="none" w:sz="0" w:space="0" w:color="auto"/>
            <w:left w:val="none" w:sz="0" w:space="0" w:color="auto"/>
            <w:bottom w:val="none" w:sz="0" w:space="0" w:color="auto"/>
            <w:right w:val="none" w:sz="0" w:space="0" w:color="auto"/>
          </w:divBdr>
        </w:div>
        <w:div w:id="286745397">
          <w:marLeft w:val="0"/>
          <w:marRight w:val="0"/>
          <w:marTop w:val="0"/>
          <w:marBottom w:val="0"/>
          <w:divBdr>
            <w:top w:val="none" w:sz="0" w:space="0" w:color="auto"/>
            <w:left w:val="none" w:sz="0" w:space="0" w:color="auto"/>
            <w:bottom w:val="none" w:sz="0" w:space="0" w:color="auto"/>
            <w:right w:val="none" w:sz="0" w:space="0" w:color="auto"/>
          </w:divBdr>
        </w:div>
        <w:div w:id="916745635">
          <w:marLeft w:val="0"/>
          <w:marRight w:val="0"/>
          <w:marTop w:val="0"/>
          <w:marBottom w:val="0"/>
          <w:divBdr>
            <w:top w:val="none" w:sz="0" w:space="0" w:color="auto"/>
            <w:left w:val="none" w:sz="0" w:space="0" w:color="auto"/>
            <w:bottom w:val="none" w:sz="0" w:space="0" w:color="auto"/>
            <w:right w:val="none" w:sz="0" w:space="0" w:color="auto"/>
          </w:divBdr>
        </w:div>
        <w:div w:id="1325663213">
          <w:marLeft w:val="0"/>
          <w:marRight w:val="0"/>
          <w:marTop w:val="0"/>
          <w:marBottom w:val="0"/>
          <w:divBdr>
            <w:top w:val="none" w:sz="0" w:space="0" w:color="auto"/>
            <w:left w:val="none" w:sz="0" w:space="0" w:color="auto"/>
            <w:bottom w:val="none" w:sz="0" w:space="0" w:color="auto"/>
            <w:right w:val="none" w:sz="0" w:space="0" w:color="auto"/>
          </w:divBdr>
        </w:div>
        <w:div w:id="612053006">
          <w:marLeft w:val="0"/>
          <w:marRight w:val="0"/>
          <w:marTop w:val="0"/>
          <w:marBottom w:val="0"/>
          <w:divBdr>
            <w:top w:val="none" w:sz="0" w:space="0" w:color="auto"/>
            <w:left w:val="none" w:sz="0" w:space="0" w:color="auto"/>
            <w:bottom w:val="none" w:sz="0" w:space="0" w:color="auto"/>
            <w:right w:val="none" w:sz="0" w:space="0" w:color="auto"/>
          </w:divBdr>
        </w:div>
        <w:div w:id="2040158373">
          <w:marLeft w:val="0"/>
          <w:marRight w:val="0"/>
          <w:marTop w:val="0"/>
          <w:marBottom w:val="0"/>
          <w:divBdr>
            <w:top w:val="none" w:sz="0" w:space="0" w:color="auto"/>
            <w:left w:val="none" w:sz="0" w:space="0" w:color="auto"/>
            <w:bottom w:val="none" w:sz="0" w:space="0" w:color="auto"/>
            <w:right w:val="none" w:sz="0" w:space="0" w:color="auto"/>
          </w:divBdr>
        </w:div>
        <w:div w:id="1281767789">
          <w:marLeft w:val="0"/>
          <w:marRight w:val="0"/>
          <w:marTop w:val="0"/>
          <w:marBottom w:val="0"/>
          <w:divBdr>
            <w:top w:val="none" w:sz="0" w:space="0" w:color="auto"/>
            <w:left w:val="none" w:sz="0" w:space="0" w:color="auto"/>
            <w:bottom w:val="none" w:sz="0" w:space="0" w:color="auto"/>
            <w:right w:val="none" w:sz="0" w:space="0" w:color="auto"/>
          </w:divBdr>
        </w:div>
        <w:div w:id="75398749">
          <w:marLeft w:val="0"/>
          <w:marRight w:val="0"/>
          <w:marTop w:val="0"/>
          <w:marBottom w:val="0"/>
          <w:divBdr>
            <w:top w:val="none" w:sz="0" w:space="0" w:color="auto"/>
            <w:left w:val="none" w:sz="0" w:space="0" w:color="auto"/>
            <w:bottom w:val="none" w:sz="0" w:space="0" w:color="auto"/>
            <w:right w:val="none" w:sz="0" w:space="0" w:color="auto"/>
          </w:divBdr>
        </w:div>
        <w:div w:id="822161685">
          <w:marLeft w:val="0"/>
          <w:marRight w:val="0"/>
          <w:marTop w:val="0"/>
          <w:marBottom w:val="0"/>
          <w:divBdr>
            <w:top w:val="none" w:sz="0" w:space="0" w:color="auto"/>
            <w:left w:val="none" w:sz="0" w:space="0" w:color="auto"/>
            <w:bottom w:val="none" w:sz="0" w:space="0" w:color="auto"/>
            <w:right w:val="none" w:sz="0" w:space="0" w:color="auto"/>
          </w:divBdr>
        </w:div>
        <w:div w:id="96144560">
          <w:marLeft w:val="0"/>
          <w:marRight w:val="0"/>
          <w:marTop w:val="0"/>
          <w:marBottom w:val="0"/>
          <w:divBdr>
            <w:top w:val="none" w:sz="0" w:space="0" w:color="auto"/>
            <w:left w:val="none" w:sz="0" w:space="0" w:color="auto"/>
            <w:bottom w:val="none" w:sz="0" w:space="0" w:color="auto"/>
            <w:right w:val="none" w:sz="0" w:space="0" w:color="auto"/>
          </w:divBdr>
        </w:div>
        <w:div w:id="1340278021">
          <w:marLeft w:val="0"/>
          <w:marRight w:val="0"/>
          <w:marTop w:val="0"/>
          <w:marBottom w:val="0"/>
          <w:divBdr>
            <w:top w:val="none" w:sz="0" w:space="0" w:color="auto"/>
            <w:left w:val="none" w:sz="0" w:space="0" w:color="auto"/>
            <w:bottom w:val="none" w:sz="0" w:space="0" w:color="auto"/>
            <w:right w:val="none" w:sz="0" w:space="0" w:color="auto"/>
          </w:divBdr>
        </w:div>
        <w:div w:id="1323504614">
          <w:marLeft w:val="0"/>
          <w:marRight w:val="0"/>
          <w:marTop w:val="0"/>
          <w:marBottom w:val="0"/>
          <w:divBdr>
            <w:top w:val="none" w:sz="0" w:space="0" w:color="auto"/>
            <w:left w:val="none" w:sz="0" w:space="0" w:color="auto"/>
            <w:bottom w:val="none" w:sz="0" w:space="0" w:color="auto"/>
            <w:right w:val="none" w:sz="0" w:space="0" w:color="auto"/>
          </w:divBdr>
        </w:div>
        <w:div w:id="2029871814">
          <w:marLeft w:val="0"/>
          <w:marRight w:val="0"/>
          <w:marTop w:val="0"/>
          <w:marBottom w:val="0"/>
          <w:divBdr>
            <w:top w:val="none" w:sz="0" w:space="0" w:color="auto"/>
            <w:left w:val="none" w:sz="0" w:space="0" w:color="auto"/>
            <w:bottom w:val="none" w:sz="0" w:space="0" w:color="auto"/>
            <w:right w:val="none" w:sz="0" w:space="0" w:color="auto"/>
          </w:divBdr>
        </w:div>
        <w:div w:id="2030721305">
          <w:marLeft w:val="0"/>
          <w:marRight w:val="0"/>
          <w:marTop w:val="0"/>
          <w:marBottom w:val="0"/>
          <w:divBdr>
            <w:top w:val="none" w:sz="0" w:space="0" w:color="auto"/>
            <w:left w:val="none" w:sz="0" w:space="0" w:color="auto"/>
            <w:bottom w:val="none" w:sz="0" w:space="0" w:color="auto"/>
            <w:right w:val="none" w:sz="0" w:space="0" w:color="auto"/>
          </w:divBdr>
        </w:div>
        <w:div w:id="1144932092">
          <w:marLeft w:val="0"/>
          <w:marRight w:val="0"/>
          <w:marTop w:val="0"/>
          <w:marBottom w:val="0"/>
          <w:divBdr>
            <w:top w:val="none" w:sz="0" w:space="0" w:color="auto"/>
            <w:left w:val="none" w:sz="0" w:space="0" w:color="auto"/>
            <w:bottom w:val="none" w:sz="0" w:space="0" w:color="auto"/>
            <w:right w:val="none" w:sz="0" w:space="0" w:color="auto"/>
          </w:divBdr>
        </w:div>
        <w:div w:id="959072590">
          <w:marLeft w:val="0"/>
          <w:marRight w:val="0"/>
          <w:marTop w:val="0"/>
          <w:marBottom w:val="0"/>
          <w:divBdr>
            <w:top w:val="none" w:sz="0" w:space="0" w:color="auto"/>
            <w:left w:val="none" w:sz="0" w:space="0" w:color="auto"/>
            <w:bottom w:val="none" w:sz="0" w:space="0" w:color="auto"/>
            <w:right w:val="none" w:sz="0" w:space="0" w:color="auto"/>
          </w:divBdr>
        </w:div>
        <w:div w:id="1998530869">
          <w:marLeft w:val="0"/>
          <w:marRight w:val="0"/>
          <w:marTop w:val="0"/>
          <w:marBottom w:val="0"/>
          <w:divBdr>
            <w:top w:val="none" w:sz="0" w:space="0" w:color="auto"/>
            <w:left w:val="none" w:sz="0" w:space="0" w:color="auto"/>
            <w:bottom w:val="none" w:sz="0" w:space="0" w:color="auto"/>
            <w:right w:val="none" w:sz="0" w:space="0" w:color="auto"/>
          </w:divBdr>
        </w:div>
        <w:div w:id="1431197396">
          <w:marLeft w:val="0"/>
          <w:marRight w:val="0"/>
          <w:marTop w:val="0"/>
          <w:marBottom w:val="0"/>
          <w:divBdr>
            <w:top w:val="none" w:sz="0" w:space="0" w:color="auto"/>
            <w:left w:val="none" w:sz="0" w:space="0" w:color="auto"/>
            <w:bottom w:val="none" w:sz="0" w:space="0" w:color="auto"/>
            <w:right w:val="none" w:sz="0" w:space="0" w:color="auto"/>
          </w:divBdr>
        </w:div>
        <w:div w:id="1034647901">
          <w:marLeft w:val="0"/>
          <w:marRight w:val="0"/>
          <w:marTop w:val="0"/>
          <w:marBottom w:val="0"/>
          <w:divBdr>
            <w:top w:val="none" w:sz="0" w:space="0" w:color="auto"/>
            <w:left w:val="none" w:sz="0" w:space="0" w:color="auto"/>
            <w:bottom w:val="none" w:sz="0" w:space="0" w:color="auto"/>
            <w:right w:val="none" w:sz="0" w:space="0" w:color="auto"/>
          </w:divBdr>
        </w:div>
        <w:div w:id="1480152100">
          <w:marLeft w:val="0"/>
          <w:marRight w:val="0"/>
          <w:marTop w:val="0"/>
          <w:marBottom w:val="0"/>
          <w:divBdr>
            <w:top w:val="none" w:sz="0" w:space="0" w:color="auto"/>
            <w:left w:val="none" w:sz="0" w:space="0" w:color="auto"/>
            <w:bottom w:val="none" w:sz="0" w:space="0" w:color="auto"/>
            <w:right w:val="none" w:sz="0" w:space="0" w:color="auto"/>
          </w:divBdr>
        </w:div>
        <w:div w:id="1270041144">
          <w:marLeft w:val="0"/>
          <w:marRight w:val="0"/>
          <w:marTop w:val="0"/>
          <w:marBottom w:val="0"/>
          <w:divBdr>
            <w:top w:val="none" w:sz="0" w:space="0" w:color="auto"/>
            <w:left w:val="none" w:sz="0" w:space="0" w:color="auto"/>
            <w:bottom w:val="none" w:sz="0" w:space="0" w:color="auto"/>
            <w:right w:val="none" w:sz="0" w:space="0" w:color="auto"/>
          </w:divBdr>
        </w:div>
        <w:div w:id="114176502">
          <w:marLeft w:val="0"/>
          <w:marRight w:val="0"/>
          <w:marTop w:val="0"/>
          <w:marBottom w:val="0"/>
          <w:divBdr>
            <w:top w:val="none" w:sz="0" w:space="0" w:color="auto"/>
            <w:left w:val="none" w:sz="0" w:space="0" w:color="auto"/>
            <w:bottom w:val="none" w:sz="0" w:space="0" w:color="auto"/>
            <w:right w:val="none" w:sz="0" w:space="0" w:color="auto"/>
          </w:divBdr>
        </w:div>
        <w:div w:id="1057321995">
          <w:marLeft w:val="0"/>
          <w:marRight w:val="0"/>
          <w:marTop w:val="0"/>
          <w:marBottom w:val="0"/>
          <w:divBdr>
            <w:top w:val="none" w:sz="0" w:space="0" w:color="auto"/>
            <w:left w:val="none" w:sz="0" w:space="0" w:color="auto"/>
            <w:bottom w:val="none" w:sz="0" w:space="0" w:color="auto"/>
            <w:right w:val="none" w:sz="0" w:space="0" w:color="auto"/>
          </w:divBdr>
        </w:div>
        <w:div w:id="617955870">
          <w:marLeft w:val="0"/>
          <w:marRight w:val="0"/>
          <w:marTop w:val="0"/>
          <w:marBottom w:val="0"/>
          <w:divBdr>
            <w:top w:val="none" w:sz="0" w:space="0" w:color="auto"/>
            <w:left w:val="none" w:sz="0" w:space="0" w:color="auto"/>
            <w:bottom w:val="none" w:sz="0" w:space="0" w:color="auto"/>
            <w:right w:val="none" w:sz="0" w:space="0" w:color="auto"/>
          </w:divBdr>
        </w:div>
        <w:div w:id="1314480577">
          <w:marLeft w:val="0"/>
          <w:marRight w:val="0"/>
          <w:marTop w:val="0"/>
          <w:marBottom w:val="0"/>
          <w:divBdr>
            <w:top w:val="none" w:sz="0" w:space="0" w:color="auto"/>
            <w:left w:val="none" w:sz="0" w:space="0" w:color="auto"/>
            <w:bottom w:val="none" w:sz="0" w:space="0" w:color="auto"/>
            <w:right w:val="none" w:sz="0" w:space="0" w:color="auto"/>
          </w:divBdr>
        </w:div>
        <w:div w:id="1254169223">
          <w:marLeft w:val="0"/>
          <w:marRight w:val="0"/>
          <w:marTop w:val="0"/>
          <w:marBottom w:val="0"/>
          <w:divBdr>
            <w:top w:val="none" w:sz="0" w:space="0" w:color="auto"/>
            <w:left w:val="none" w:sz="0" w:space="0" w:color="auto"/>
            <w:bottom w:val="none" w:sz="0" w:space="0" w:color="auto"/>
            <w:right w:val="none" w:sz="0" w:space="0" w:color="auto"/>
          </w:divBdr>
        </w:div>
        <w:div w:id="492065688">
          <w:marLeft w:val="0"/>
          <w:marRight w:val="0"/>
          <w:marTop w:val="0"/>
          <w:marBottom w:val="0"/>
          <w:divBdr>
            <w:top w:val="none" w:sz="0" w:space="0" w:color="auto"/>
            <w:left w:val="none" w:sz="0" w:space="0" w:color="auto"/>
            <w:bottom w:val="none" w:sz="0" w:space="0" w:color="auto"/>
            <w:right w:val="none" w:sz="0" w:space="0" w:color="auto"/>
          </w:divBdr>
        </w:div>
        <w:div w:id="522675596">
          <w:marLeft w:val="0"/>
          <w:marRight w:val="0"/>
          <w:marTop w:val="0"/>
          <w:marBottom w:val="0"/>
          <w:divBdr>
            <w:top w:val="none" w:sz="0" w:space="0" w:color="auto"/>
            <w:left w:val="none" w:sz="0" w:space="0" w:color="auto"/>
            <w:bottom w:val="none" w:sz="0" w:space="0" w:color="auto"/>
            <w:right w:val="none" w:sz="0" w:space="0" w:color="auto"/>
          </w:divBdr>
        </w:div>
        <w:div w:id="1651980787">
          <w:marLeft w:val="0"/>
          <w:marRight w:val="0"/>
          <w:marTop w:val="0"/>
          <w:marBottom w:val="0"/>
          <w:divBdr>
            <w:top w:val="none" w:sz="0" w:space="0" w:color="auto"/>
            <w:left w:val="none" w:sz="0" w:space="0" w:color="auto"/>
            <w:bottom w:val="none" w:sz="0" w:space="0" w:color="auto"/>
            <w:right w:val="none" w:sz="0" w:space="0" w:color="auto"/>
          </w:divBdr>
        </w:div>
        <w:div w:id="554513606">
          <w:marLeft w:val="0"/>
          <w:marRight w:val="0"/>
          <w:marTop w:val="0"/>
          <w:marBottom w:val="0"/>
          <w:divBdr>
            <w:top w:val="none" w:sz="0" w:space="0" w:color="auto"/>
            <w:left w:val="none" w:sz="0" w:space="0" w:color="auto"/>
            <w:bottom w:val="none" w:sz="0" w:space="0" w:color="auto"/>
            <w:right w:val="none" w:sz="0" w:space="0" w:color="auto"/>
          </w:divBdr>
        </w:div>
        <w:div w:id="1405225873">
          <w:marLeft w:val="0"/>
          <w:marRight w:val="0"/>
          <w:marTop w:val="0"/>
          <w:marBottom w:val="0"/>
          <w:divBdr>
            <w:top w:val="none" w:sz="0" w:space="0" w:color="auto"/>
            <w:left w:val="none" w:sz="0" w:space="0" w:color="auto"/>
            <w:bottom w:val="none" w:sz="0" w:space="0" w:color="auto"/>
            <w:right w:val="none" w:sz="0" w:space="0" w:color="auto"/>
          </w:divBdr>
        </w:div>
        <w:div w:id="2027320559">
          <w:marLeft w:val="0"/>
          <w:marRight w:val="0"/>
          <w:marTop w:val="0"/>
          <w:marBottom w:val="0"/>
          <w:divBdr>
            <w:top w:val="none" w:sz="0" w:space="0" w:color="auto"/>
            <w:left w:val="none" w:sz="0" w:space="0" w:color="auto"/>
            <w:bottom w:val="none" w:sz="0" w:space="0" w:color="auto"/>
            <w:right w:val="none" w:sz="0" w:space="0" w:color="auto"/>
          </w:divBdr>
        </w:div>
        <w:div w:id="306398205">
          <w:marLeft w:val="0"/>
          <w:marRight w:val="0"/>
          <w:marTop w:val="0"/>
          <w:marBottom w:val="0"/>
          <w:divBdr>
            <w:top w:val="none" w:sz="0" w:space="0" w:color="auto"/>
            <w:left w:val="none" w:sz="0" w:space="0" w:color="auto"/>
            <w:bottom w:val="none" w:sz="0" w:space="0" w:color="auto"/>
            <w:right w:val="none" w:sz="0" w:space="0" w:color="auto"/>
          </w:divBdr>
        </w:div>
        <w:div w:id="1890726723">
          <w:marLeft w:val="0"/>
          <w:marRight w:val="0"/>
          <w:marTop w:val="0"/>
          <w:marBottom w:val="0"/>
          <w:divBdr>
            <w:top w:val="none" w:sz="0" w:space="0" w:color="auto"/>
            <w:left w:val="none" w:sz="0" w:space="0" w:color="auto"/>
            <w:bottom w:val="none" w:sz="0" w:space="0" w:color="auto"/>
            <w:right w:val="none" w:sz="0" w:space="0" w:color="auto"/>
          </w:divBdr>
        </w:div>
        <w:div w:id="302733122">
          <w:marLeft w:val="0"/>
          <w:marRight w:val="0"/>
          <w:marTop w:val="0"/>
          <w:marBottom w:val="0"/>
          <w:divBdr>
            <w:top w:val="none" w:sz="0" w:space="0" w:color="auto"/>
            <w:left w:val="none" w:sz="0" w:space="0" w:color="auto"/>
            <w:bottom w:val="none" w:sz="0" w:space="0" w:color="auto"/>
            <w:right w:val="none" w:sz="0" w:space="0" w:color="auto"/>
          </w:divBdr>
        </w:div>
        <w:div w:id="1187056635">
          <w:marLeft w:val="0"/>
          <w:marRight w:val="0"/>
          <w:marTop w:val="0"/>
          <w:marBottom w:val="0"/>
          <w:divBdr>
            <w:top w:val="none" w:sz="0" w:space="0" w:color="auto"/>
            <w:left w:val="none" w:sz="0" w:space="0" w:color="auto"/>
            <w:bottom w:val="none" w:sz="0" w:space="0" w:color="auto"/>
            <w:right w:val="none" w:sz="0" w:space="0" w:color="auto"/>
          </w:divBdr>
        </w:div>
        <w:div w:id="1429737195">
          <w:marLeft w:val="0"/>
          <w:marRight w:val="0"/>
          <w:marTop w:val="0"/>
          <w:marBottom w:val="0"/>
          <w:divBdr>
            <w:top w:val="none" w:sz="0" w:space="0" w:color="auto"/>
            <w:left w:val="none" w:sz="0" w:space="0" w:color="auto"/>
            <w:bottom w:val="none" w:sz="0" w:space="0" w:color="auto"/>
            <w:right w:val="none" w:sz="0" w:space="0" w:color="auto"/>
          </w:divBdr>
        </w:div>
        <w:div w:id="1742872612">
          <w:marLeft w:val="0"/>
          <w:marRight w:val="0"/>
          <w:marTop w:val="0"/>
          <w:marBottom w:val="0"/>
          <w:divBdr>
            <w:top w:val="none" w:sz="0" w:space="0" w:color="auto"/>
            <w:left w:val="none" w:sz="0" w:space="0" w:color="auto"/>
            <w:bottom w:val="none" w:sz="0" w:space="0" w:color="auto"/>
            <w:right w:val="none" w:sz="0" w:space="0" w:color="auto"/>
          </w:divBdr>
        </w:div>
        <w:div w:id="845903254">
          <w:marLeft w:val="0"/>
          <w:marRight w:val="0"/>
          <w:marTop w:val="0"/>
          <w:marBottom w:val="0"/>
          <w:divBdr>
            <w:top w:val="none" w:sz="0" w:space="0" w:color="auto"/>
            <w:left w:val="none" w:sz="0" w:space="0" w:color="auto"/>
            <w:bottom w:val="none" w:sz="0" w:space="0" w:color="auto"/>
            <w:right w:val="none" w:sz="0" w:space="0" w:color="auto"/>
          </w:divBdr>
        </w:div>
        <w:div w:id="2137675168">
          <w:marLeft w:val="0"/>
          <w:marRight w:val="0"/>
          <w:marTop w:val="0"/>
          <w:marBottom w:val="0"/>
          <w:divBdr>
            <w:top w:val="none" w:sz="0" w:space="0" w:color="auto"/>
            <w:left w:val="none" w:sz="0" w:space="0" w:color="auto"/>
            <w:bottom w:val="none" w:sz="0" w:space="0" w:color="auto"/>
            <w:right w:val="none" w:sz="0" w:space="0" w:color="auto"/>
          </w:divBdr>
        </w:div>
        <w:div w:id="643315288">
          <w:marLeft w:val="0"/>
          <w:marRight w:val="0"/>
          <w:marTop w:val="0"/>
          <w:marBottom w:val="0"/>
          <w:divBdr>
            <w:top w:val="none" w:sz="0" w:space="0" w:color="auto"/>
            <w:left w:val="none" w:sz="0" w:space="0" w:color="auto"/>
            <w:bottom w:val="none" w:sz="0" w:space="0" w:color="auto"/>
            <w:right w:val="none" w:sz="0" w:space="0" w:color="auto"/>
          </w:divBdr>
        </w:div>
        <w:div w:id="665670768">
          <w:marLeft w:val="0"/>
          <w:marRight w:val="0"/>
          <w:marTop w:val="0"/>
          <w:marBottom w:val="0"/>
          <w:divBdr>
            <w:top w:val="none" w:sz="0" w:space="0" w:color="auto"/>
            <w:left w:val="none" w:sz="0" w:space="0" w:color="auto"/>
            <w:bottom w:val="none" w:sz="0" w:space="0" w:color="auto"/>
            <w:right w:val="none" w:sz="0" w:space="0" w:color="auto"/>
          </w:divBdr>
        </w:div>
        <w:div w:id="1167597065">
          <w:marLeft w:val="0"/>
          <w:marRight w:val="0"/>
          <w:marTop w:val="0"/>
          <w:marBottom w:val="0"/>
          <w:divBdr>
            <w:top w:val="none" w:sz="0" w:space="0" w:color="auto"/>
            <w:left w:val="none" w:sz="0" w:space="0" w:color="auto"/>
            <w:bottom w:val="none" w:sz="0" w:space="0" w:color="auto"/>
            <w:right w:val="none" w:sz="0" w:space="0" w:color="auto"/>
          </w:divBdr>
        </w:div>
        <w:div w:id="1343436504">
          <w:marLeft w:val="0"/>
          <w:marRight w:val="0"/>
          <w:marTop w:val="0"/>
          <w:marBottom w:val="0"/>
          <w:divBdr>
            <w:top w:val="none" w:sz="0" w:space="0" w:color="auto"/>
            <w:left w:val="none" w:sz="0" w:space="0" w:color="auto"/>
            <w:bottom w:val="none" w:sz="0" w:space="0" w:color="auto"/>
            <w:right w:val="none" w:sz="0" w:space="0" w:color="auto"/>
          </w:divBdr>
        </w:div>
        <w:div w:id="1385366929">
          <w:marLeft w:val="0"/>
          <w:marRight w:val="0"/>
          <w:marTop w:val="0"/>
          <w:marBottom w:val="0"/>
          <w:divBdr>
            <w:top w:val="none" w:sz="0" w:space="0" w:color="auto"/>
            <w:left w:val="none" w:sz="0" w:space="0" w:color="auto"/>
            <w:bottom w:val="none" w:sz="0" w:space="0" w:color="auto"/>
            <w:right w:val="none" w:sz="0" w:space="0" w:color="auto"/>
          </w:divBdr>
        </w:div>
        <w:div w:id="791748385">
          <w:marLeft w:val="0"/>
          <w:marRight w:val="0"/>
          <w:marTop w:val="0"/>
          <w:marBottom w:val="0"/>
          <w:divBdr>
            <w:top w:val="none" w:sz="0" w:space="0" w:color="auto"/>
            <w:left w:val="none" w:sz="0" w:space="0" w:color="auto"/>
            <w:bottom w:val="none" w:sz="0" w:space="0" w:color="auto"/>
            <w:right w:val="none" w:sz="0" w:space="0" w:color="auto"/>
          </w:divBdr>
        </w:div>
        <w:div w:id="2137720757">
          <w:marLeft w:val="0"/>
          <w:marRight w:val="0"/>
          <w:marTop w:val="0"/>
          <w:marBottom w:val="0"/>
          <w:divBdr>
            <w:top w:val="none" w:sz="0" w:space="0" w:color="auto"/>
            <w:left w:val="none" w:sz="0" w:space="0" w:color="auto"/>
            <w:bottom w:val="none" w:sz="0" w:space="0" w:color="auto"/>
            <w:right w:val="none" w:sz="0" w:space="0" w:color="auto"/>
          </w:divBdr>
        </w:div>
        <w:div w:id="230621332">
          <w:marLeft w:val="0"/>
          <w:marRight w:val="0"/>
          <w:marTop w:val="0"/>
          <w:marBottom w:val="0"/>
          <w:divBdr>
            <w:top w:val="none" w:sz="0" w:space="0" w:color="auto"/>
            <w:left w:val="none" w:sz="0" w:space="0" w:color="auto"/>
            <w:bottom w:val="none" w:sz="0" w:space="0" w:color="auto"/>
            <w:right w:val="none" w:sz="0" w:space="0" w:color="auto"/>
          </w:divBdr>
        </w:div>
        <w:div w:id="1006130344">
          <w:marLeft w:val="0"/>
          <w:marRight w:val="0"/>
          <w:marTop w:val="0"/>
          <w:marBottom w:val="0"/>
          <w:divBdr>
            <w:top w:val="none" w:sz="0" w:space="0" w:color="auto"/>
            <w:left w:val="none" w:sz="0" w:space="0" w:color="auto"/>
            <w:bottom w:val="none" w:sz="0" w:space="0" w:color="auto"/>
            <w:right w:val="none" w:sz="0" w:space="0" w:color="auto"/>
          </w:divBdr>
        </w:div>
        <w:div w:id="912278076">
          <w:marLeft w:val="0"/>
          <w:marRight w:val="0"/>
          <w:marTop w:val="0"/>
          <w:marBottom w:val="0"/>
          <w:divBdr>
            <w:top w:val="none" w:sz="0" w:space="0" w:color="auto"/>
            <w:left w:val="none" w:sz="0" w:space="0" w:color="auto"/>
            <w:bottom w:val="none" w:sz="0" w:space="0" w:color="auto"/>
            <w:right w:val="none" w:sz="0" w:space="0" w:color="auto"/>
          </w:divBdr>
        </w:div>
        <w:div w:id="1068962243">
          <w:marLeft w:val="0"/>
          <w:marRight w:val="0"/>
          <w:marTop w:val="0"/>
          <w:marBottom w:val="0"/>
          <w:divBdr>
            <w:top w:val="none" w:sz="0" w:space="0" w:color="auto"/>
            <w:left w:val="none" w:sz="0" w:space="0" w:color="auto"/>
            <w:bottom w:val="none" w:sz="0" w:space="0" w:color="auto"/>
            <w:right w:val="none" w:sz="0" w:space="0" w:color="auto"/>
          </w:divBdr>
        </w:div>
        <w:div w:id="766391396">
          <w:marLeft w:val="0"/>
          <w:marRight w:val="0"/>
          <w:marTop w:val="0"/>
          <w:marBottom w:val="0"/>
          <w:divBdr>
            <w:top w:val="none" w:sz="0" w:space="0" w:color="auto"/>
            <w:left w:val="none" w:sz="0" w:space="0" w:color="auto"/>
            <w:bottom w:val="none" w:sz="0" w:space="0" w:color="auto"/>
            <w:right w:val="none" w:sz="0" w:space="0" w:color="auto"/>
          </w:divBdr>
        </w:div>
        <w:div w:id="1342664629">
          <w:marLeft w:val="0"/>
          <w:marRight w:val="0"/>
          <w:marTop w:val="0"/>
          <w:marBottom w:val="0"/>
          <w:divBdr>
            <w:top w:val="none" w:sz="0" w:space="0" w:color="auto"/>
            <w:left w:val="none" w:sz="0" w:space="0" w:color="auto"/>
            <w:bottom w:val="none" w:sz="0" w:space="0" w:color="auto"/>
            <w:right w:val="none" w:sz="0" w:space="0" w:color="auto"/>
          </w:divBdr>
        </w:div>
        <w:div w:id="152263452">
          <w:marLeft w:val="0"/>
          <w:marRight w:val="0"/>
          <w:marTop w:val="0"/>
          <w:marBottom w:val="0"/>
          <w:divBdr>
            <w:top w:val="none" w:sz="0" w:space="0" w:color="auto"/>
            <w:left w:val="none" w:sz="0" w:space="0" w:color="auto"/>
            <w:bottom w:val="none" w:sz="0" w:space="0" w:color="auto"/>
            <w:right w:val="none" w:sz="0" w:space="0" w:color="auto"/>
          </w:divBdr>
        </w:div>
        <w:div w:id="1208182304">
          <w:marLeft w:val="0"/>
          <w:marRight w:val="0"/>
          <w:marTop w:val="0"/>
          <w:marBottom w:val="0"/>
          <w:divBdr>
            <w:top w:val="none" w:sz="0" w:space="0" w:color="auto"/>
            <w:left w:val="none" w:sz="0" w:space="0" w:color="auto"/>
            <w:bottom w:val="none" w:sz="0" w:space="0" w:color="auto"/>
            <w:right w:val="none" w:sz="0" w:space="0" w:color="auto"/>
          </w:divBdr>
        </w:div>
        <w:div w:id="197084940">
          <w:marLeft w:val="0"/>
          <w:marRight w:val="0"/>
          <w:marTop w:val="0"/>
          <w:marBottom w:val="0"/>
          <w:divBdr>
            <w:top w:val="none" w:sz="0" w:space="0" w:color="auto"/>
            <w:left w:val="none" w:sz="0" w:space="0" w:color="auto"/>
            <w:bottom w:val="none" w:sz="0" w:space="0" w:color="auto"/>
            <w:right w:val="none" w:sz="0" w:space="0" w:color="auto"/>
          </w:divBdr>
        </w:div>
        <w:div w:id="104472018">
          <w:marLeft w:val="0"/>
          <w:marRight w:val="0"/>
          <w:marTop w:val="0"/>
          <w:marBottom w:val="0"/>
          <w:divBdr>
            <w:top w:val="none" w:sz="0" w:space="0" w:color="auto"/>
            <w:left w:val="none" w:sz="0" w:space="0" w:color="auto"/>
            <w:bottom w:val="none" w:sz="0" w:space="0" w:color="auto"/>
            <w:right w:val="none" w:sz="0" w:space="0" w:color="auto"/>
          </w:divBdr>
        </w:div>
        <w:div w:id="1612594223">
          <w:marLeft w:val="0"/>
          <w:marRight w:val="0"/>
          <w:marTop w:val="0"/>
          <w:marBottom w:val="0"/>
          <w:divBdr>
            <w:top w:val="none" w:sz="0" w:space="0" w:color="auto"/>
            <w:left w:val="none" w:sz="0" w:space="0" w:color="auto"/>
            <w:bottom w:val="none" w:sz="0" w:space="0" w:color="auto"/>
            <w:right w:val="none" w:sz="0" w:space="0" w:color="auto"/>
          </w:divBdr>
        </w:div>
        <w:div w:id="2105029291">
          <w:marLeft w:val="0"/>
          <w:marRight w:val="0"/>
          <w:marTop w:val="0"/>
          <w:marBottom w:val="0"/>
          <w:divBdr>
            <w:top w:val="none" w:sz="0" w:space="0" w:color="auto"/>
            <w:left w:val="none" w:sz="0" w:space="0" w:color="auto"/>
            <w:bottom w:val="none" w:sz="0" w:space="0" w:color="auto"/>
            <w:right w:val="none" w:sz="0" w:space="0" w:color="auto"/>
          </w:divBdr>
        </w:div>
        <w:div w:id="1318798115">
          <w:marLeft w:val="0"/>
          <w:marRight w:val="0"/>
          <w:marTop w:val="0"/>
          <w:marBottom w:val="0"/>
          <w:divBdr>
            <w:top w:val="none" w:sz="0" w:space="0" w:color="auto"/>
            <w:left w:val="none" w:sz="0" w:space="0" w:color="auto"/>
            <w:bottom w:val="none" w:sz="0" w:space="0" w:color="auto"/>
            <w:right w:val="none" w:sz="0" w:space="0" w:color="auto"/>
          </w:divBdr>
        </w:div>
        <w:div w:id="1764300297">
          <w:marLeft w:val="0"/>
          <w:marRight w:val="0"/>
          <w:marTop w:val="0"/>
          <w:marBottom w:val="0"/>
          <w:divBdr>
            <w:top w:val="none" w:sz="0" w:space="0" w:color="auto"/>
            <w:left w:val="none" w:sz="0" w:space="0" w:color="auto"/>
            <w:bottom w:val="none" w:sz="0" w:space="0" w:color="auto"/>
            <w:right w:val="none" w:sz="0" w:space="0" w:color="auto"/>
          </w:divBdr>
        </w:div>
        <w:div w:id="2063139169">
          <w:marLeft w:val="0"/>
          <w:marRight w:val="0"/>
          <w:marTop w:val="0"/>
          <w:marBottom w:val="0"/>
          <w:divBdr>
            <w:top w:val="none" w:sz="0" w:space="0" w:color="auto"/>
            <w:left w:val="none" w:sz="0" w:space="0" w:color="auto"/>
            <w:bottom w:val="none" w:sz="0" w:space="0" w:color="auto"/>
            <w:right w:val="none" w:sz="0" w:space="0" w:color="auto"/>
          </w:divBdr>
        </w:div>
        <w:div w:id="1091240988">
          <w:marLeft w:val="0"/>
          <w:marRight w:val="0"/>
          <w:marTop w:val="0"/>
          <w:marBottom w:val="0"/>
          <w:divBdr>
            <w:top w:val="none" w:sz="0" w:space="0" w:color="auto"/>
            <w:left w:val="none" w:sz="0" w:space="0" w:color="auto"/>
            <w:bottom w:val="none" w:sz="0" w:space="0" w:color="auto"/>
            <w:right w:val="none" w:sz="0" w:space="0" w:color="auto"/>
          </w:divBdr>
        </w:div>
        <w:div w:id="1091508023">
          <w:marLeft w:val="0"/>
          <w:marRight w:val="0"/>
          <w:marTop w:val="0"/>
          <w:marBottom w:val="0"/>
          <w:divBdr>
            <w:top w:val="none" w:sz="0" w:space="0" w:color="auto"/>
            <w:left w:val="none" w:sz="0" w:space="0" w:color="auto"/>
            <w:bottom w:val="none" w:sz="0" w:space="0" w:color="auto"/>
            <w:right w:val="none" w:sz="0" w:space="0" w:color="auto"/>
          </w:divBdr>
        </w:div>
        <w:div w:id="1372538115">
          <w:marLeft w:val="0"/>
          <w:marRight w:val="0"/>
          <w:marTop w:val="0"/>
          <w:marBottom w:val="0"/>
          <w:divBdr>
            <w:top w:val="none" w:sz="0" w:space="0" w:color="auto"/>
            <w:left w:val="none" w:sz="0" w:space="0" w:color="auto"/>
            <w:bottom w:val="none" w:sz="0" w:space="0" w:color="auto"/>
            <w:right w:val="none" w:sz="0" w:space="0" w:color="auto"/>
          </w:divBdr>
        </w:div>
        <w:div w:id="663581514">
          <w:marLeft w:val="0"/>
          <w:marRight w:val="0"/>
          <w:marTop w:val="0"/>
          <w:marBottom w:val="0"/>
          <w:divBdr>
            <w:top w:val="none" w:sz="0" w:space="0" w:color="auto"/>
            <w:left w:val="none" w:sz="0" w:space="0" w:color="auto"/>
            <w:bottom w:val="none" w:sz="0" w:space="0" w:color="auto"/>
            <w:right w:val="none" w:sz="0" w:space="0" w:color="auto"/>
          </w:divBdr>
        </w:div>
        <w:div w:id="1129322446">
          <w:marLeft w:val="0"/>
          <w:marRight w:val="0"/>
          <w:marTop w:val="0"/>
          <w:marBottom w:val="0"/>
          <w:divBdr>
            <w:top w:val="none" w:sz="0" w:space="0" w:color="auto"/>
            <w:left w:val="none" w:sz="0" w:space="0" w:color="auto"/>
            <w:bottom w:val="none" w:sz="0" w:space="0" w:color="auto"/>
            <w:right w:val="none" w:sz="0" w:space="0" w:color="auto"/>
          </w:divBdr>
        </w:div>
        <w:div w:id="1229611701">
          <w:marLeft w:val="0"/>
          <w:marRight w:val="0"/>
          <w:marTop w:val="0"/>
          <w:marBottom w:val="0"/>
          <w:divBdr>
            <w:top w:val="none" w:sz="0" w:space="0" w:color="auto"/>
            <w:left w:val="none" w:sz="0" w:space="0" w:color="auto"/>
            <w:bottom w:val="none" w:sz="0" w:space="0" w:color="auto"/>
            <w:right w:val="none" w:sz="0" w:space="0" w:color="auto"/>
          </w:divBdr>
        </w:div>
        <w:div w:id="176234406">
          <w:marLeft w:val="0"/>
          <w:marRight w:val="0"/>
          <w:marTop w:val="0"/>
          <w:marBottom w:val="0"/>
          <w:divBdr>
            <w:top w:val="none" w:sz="0" w:space="0" w:color="auto"/>
            <w:left w:val="none" w:sz="0" w:space="0" w:color="auto"/>
            <w:bottom w:val="none" w:sz="0" w:space="0" w:color="auto"/>
            <w:right w:val="none" w:sz="0" w:space="0" w:color="auto"/>
          </w:divBdr>
        </w:div>
        <w:div w:id="1597639880">
          <w:marLeft w:val="0"/>
          <w:marRight w:val="0"/>
          <w:marTop w:val="0"/>
          <w:marBottom w:val="0"/>
          <w:divBdr>
            <w:top w:val="none" w:sz="0" w:space="0" w:color="auto"/>
            <w:left w:val="none" w:sz="0" w:space="0" w:color="auto"/>
            <w:bottom w:val="none" w:sz="0" w:space="0" w:color="auto"/>
            <w:right w:val="none" w:sz="0" w:space="0" w:color="auto"/>
          </w:divBdr>
        </w:div>
        <w:div w:id="359010205">
          <w:marLeft w:val="0"/>
          <w:marRight w:val="0"/>
          <w:marTop w:val="0"/>
          <w:marBottom w:val="0"/>
          <w:divBdr>
            <w:top w:val="none" w:sz="0" w:space="0" w:color="auto"/>
            <w:left w:val="none" w:sz="0" w:space="0" w:color="auto"/>
            <w:bottom w:val="none" w:sz="0" w:space="0" w:color="auto"/>
            <w:right w:val="none" w:sz="0" w:space="0" w:color="auto"/>
          </w:divBdr>
        </w:div>
        <w:div w:id="1330527164">
          <w:marLeft w:val="0"/>
          <w:marRight w:val="0"/>
          <w:marTop w:val="0"/>
          <w:marBottom w:val="0"/>
          <w:divBdr>
            <w:top w:val="none" w:sz="0" w:space="0" w:color="auto"/>
            <w:left w:val="none" w:sz="0" w:space="0" w:color="auto"/>
            <w:bottom w:val="none" w:sz="0" w:space="0" w:color="auto"/>
            <w:right w:val="none" w:sz="0" w:space="0" w:color="auto"/>
          </w:divBdr>
        </w:div>
        <w:div w:id="329068848">
          <w:marLeft w:val="0"/>
          <w:marRight w:val="0"/>
          <w:marTop w:val="0"/>
          <w:marBottom w:val="0"/>
          <w:divBdr>
            <w:top w:val="none" w:sz="0" w:space="0" w:color="auto"/>
            <w:left w:val="none" w:sz="0" w:space="0" w:color="auto"/>
            <w:bottom w:val="none" w:sz="0" w:space="0" w:color="auto"/>
            <w:right w:val="none" w:sz="0" w:space="0" w:color="auto"/>
          </w:divBdr>
        </w:div>
        <w:div w:id="1039208148">
          <w:marLeft w:val="0"/>
          <w:marRight w:val="0"/>
          <w:marTop w:val="0"/>
          <w:marBottom w:val="0"/>
          <w:divBdr>
            <w:top w:val="none" w:sz="0" w:space="0" w:color="auto"/>
            <w:left w:val="none" w:sz="0" w:space="0" w:color="auto"/>
            <w:bottom w:val="none" w:sz="0" w:space="0" w:color="auto"/>
            <w:right w:val="none" w:sz="0" w:space="0" w:color="auto"/>
          </w:divBdr>
        </w:div>
      </w:divsChild>
    </w:div>
    <w:div w:id="627787344">
      <w:bodyDiv w:val="1"/>
      <w:marLeft w:val="0"/>
      <w:marRight w:val="0"/>
      <w:marTop w:val="0"/>
      <w:marBottom w:val="0"/>
      <w:divBdr>
        <w:top w:val="none" w:sz="0" w:space="0" w:color="auto"/>
        <w:left w:val="none" w:sz="0" w:space="0" w:color="auto"/>
        <w:bottom w:val="none" w:sz="0" w:space="0" w:color="auto"/>
        <w:right w:val="none" w:sz="0" w:space="0" w:color="auto"/>
      </w:divBdr>
    </w:div>
    <w:div w:id="627979835">
      <w:bodyDiv w:val="1"/>
      <w:marLeft w:val="0"/>
      <w:marRight w:val="0"/>
      <w:marTop w:val="0"/>
      <w:marBottom w:val="0"/>
      <w:divBdr>
        <w:top w:val="none" w:sz="0" w:space="0" w:color="auto"/>
        <w:left w:val="none" w:sz="0" w:space="0" w:color="auto"/>
        <w:bottom w:val="none" w:sz="0" w:space="0" w:color="auto"/>
        <w:right w:val="none" w:sz="0" w:space="0" w:color="auto"/>
      </w:divBdr>
    </w:div>
    <w:div w:id="627980279">
      <w:bodyDiv w:val="1"/>
      <w:marLeft w:val="0"/>
      <w:marRight w:val="0"/>
      <w:marTop w:val="0"/>
      <w:marBottom w:val="0"/>
      <w:divBdr>
        <w:top w:val="none" w:sz="0" w:space="0" w:color="auto"/>
        <w:left w:val="none" w:sz="0" w:space="0" w:color="auto"/>
        <w:bottom w:val="none" w:sz="0" w:space="0" w:color="auto"/>
        <w:right w:val="none" w:sz="0" w:space="0" w:color="auto"/>
      </w:divBdr>
    </w:div>
    <w:div w:id="628321676">
      <w:bodyDiv w:val="1"/>
      <w:marLeft w:val="0"/>
      <w:marRight w:val="0"/>
      <w:marTop w:val="0"/>
      <w:marBottom w:val="0"/>
      <w:divBdr>
        <w:top w:val="none" w:sz="0" w:space="0" w:color="auto"/>
        <w:left w:val="none" w:sz="0" w:space="0" w:color="auto"/>
        <w:bottom w:val="none" w:sz="0" w:space="0" w:color="auto"/>
        <w:right w:val="none" w:sz="0" w:space="0" w:color="auto"/>
      </w:divBdr>
    </w:div>
    <w:div w:id="628584170">
      <w:bodyDiv w:val="1"/>
      <w:marLeft w:val="0"/>
      <w:marRight w:val="0"/>
      <w:marTop w:val="0"/>
      <w:marBottom w:val="0"/>
      <w:divBdr>
        <w:top w:val="none" w:sz="0" w:space="0" w:color="auto"/>
        <w:left w:val="none" w:sz="0" w:space="0" w:color="auto"/>
        <w:bottom w:val="none" w:sz="0" w:space="0" w:color="auto"/>
        <w:right w:val="none" w:sz="0" w:space="0" w:color="auto"/>
      </w:divBdr>
    </w:div>
    <w:div w:id="628779159">
      <w:bodyDiv w:val="1"/>
      <w:marLeft w:val="0"/>
      <w:marRight w:val="0"/>
      <w:marTop w:val="0"/>
      <w:marBottom w:val="0"/>
      <w:divBdr>
        <w:top w:val="none" w:sz="0" w:space="0" w:color="auto"/>
        <w:left w:val="none" w:sz="0" w:space="0" w:color="auto"/>
        <w:bottom w:val="none" w:sz="0" w:space="0" w:color="auto"/>
        <w:right w:val="none" w:sz="0" w:space="0" w:color="auto"/>
      </w:divBdr>
    </w:div>
    <w:div w:id="628899038">
      <w:bodyDiv w:val="1"/>
      <w:marLeft w:val="0"/>
      <w:marRight w:val="0"/>
      <w:marTop w:val="0"/>
      <w:marBottom w:val="0"/>
      <w:divBdr>
        <w:top w:val="none" w:sz="0" w:space="0" w:color="auto"/>
        <w:left w:val="none" w:sz="0" w:space="0" w:color="auto"/>
        <w:bottom w:val="none" w:sz="0" w:space="0" w:color="auto"/>
        <w:right w:val="none" w:sz="0" w:space="0" w:color="auto"/>
      </w:divBdr>
    </w:div>
    <w:div w:id="628974231">
      <w:bodyDiv w:val="1"/>
      <w:marLeft w:val="0"/>
      <w:marRight w:val="0"/>
      <w:marTop w:val="0"/>
      <w:marBottom w:val="0"/>
      <w:divBdr>
        <w:top w:val="none" w:sz="0" w:space="0" w:color="auto"/>
        <w:left w:val="none" w:sz="0" w:space="0" w:color="auto"/>
        <w:bottom w:val="none" w:sz="0" w:space="0" w:color="auto"/>
        <w:right w:val="none" w:sz="0" w:space="0" w:color="auto"/>
      </w:divBdr>
    </w:div>
    <w:div w:id="628977769">
      <w:bodyDiv w:val="1"/>
      <w:marLeft w:val="0"/>
      <w:marRight w:val="0"/>
      <w:marTop w:val="0"/>
      <w:marBottom w:val="0"/>
      <w:divBdr>
        <w:top w:val="none" w:sz="0" w:space="0" w:color="auto"/>
        <w:left w:val="none" w:sz="0" w:space="0" w:color="auto"/>
        <w:bottom w:val="none" w:sz="0" w:space="0" w:color="auto"/>
        <w:right w:val="none" w:sz="0" w:space="0" w:color="auto"/>
      </w:divBdr>
    </w:div>
    <w:div w:id="629627625">
      <w:bodyDiv w:val="1"/>
      <w:marLeft w:val="0"/>
      <w:marRight w:val="0"/>
      <w:marTop w:val="0"/>
      <w:marBottom w:val="0"/>
      <w:divBdr>
        <w:top w:val="none" w:sz="0" w:space="0" w:color="auto"/>
        <w:left w:val="none" w:sz="0" w:space="0" w:color="auto"/>
        <w:bottom w:val="none" w:sz="0" w:space="0" w:color="auto"/>
        <w:right w:val="none" w:sz="0" w:space="0" w:color="auto"/>
      </w:divBdr>
    </w:div>
    <w:div w:id="629670441">
      <w:bodyDiv w:val="1"/>
      <w:marLeft w:val="0"/>
      <w:marRight w:val="0"/>
      <w:marTop w:val="0"/>
      <w:marBottom w:val="0"/>
      <w:divBdr>
        <w:top w:val="none" w:sz="0" w:space="0" w:color="auto"/>
        <w:left w:val="none" w:sz="0" w:space="0" w:color="auto"/>
        <w:bottom w:val="none" w:sz="0" w:space="0" w:color="auto"/>
        <w:right w:val="none" w:sz="0" w:space="0" w:color="auto"/>
      </w:divBdr>
    </w:div>
    <w:div w:id="630865616">
      <w:bodyDiv w:val="1"/>
      <w:marLeft w:val="0"/>
      <w:marRight w:val="0"/>
      <w:marTop w:val="0"/>
      <w:marBottom w:val="0"/>
      <w:divBdr>
        <w:top w:val="none" w:sz="0" w:space="0" w:color="auto"/>
        <w:left w:val="none" w:sz="0" w:space="0" w:color="auto"/>
        <w:bottom w:val="none" w:sz="0" w:space="0" w:color="auto"/>
        <w:right w:val="none" w:sz="0" w:space="0" w:color="auto"/>
      </w:divBdr>
    </w:div>
    <w:div w:id="631060847">
      <w:bodyDiv w:val="1"/>
      <w:marLeft w:val="0"/>
      <w:marRight w:val="0"/>
      <w:marTop w:val="0"/>
      <w:marBottom w:val="0"/>
      <w:divBdr>
        <w:top w:val="none" w:sz="0" w:space="0" w:color="auto"/>
        <w:left w:val="none" w:sz="0" w:space="0" w:color="auto"/>
        <w:bottom w:val="none" w:sz="0" w:space="0" w:color="auto"/>
        <w:right w:val="none" w:sz="0" w:space="0" w:color="auto"/>
      </w:divBdr>
    </w:div>
    <w:div w:id="631130553">
      <w:bodyDiv w:val="1"/>
      <w:marLeft w:val="0"/>
      <w:marRight w:val="0"/>
      <w:marTop w:val="0"/>
      <w:marBottom w:val="0"/>
      <w:divBdr>
        <w:top w:val="none" w:sz="0" w:space="0" w:color="auto"/>
        <w:left w:val="none" w:sz="0" w:space="0" w:color="auto"/>
        <w:bottom w:val="none" w:sz="0" w:space="0" w:color="auto"/>
        <w:right w:val="none" w:sz="0" w:space="0" w:color="auto"/>
      </w:divBdr>
    </w:div>
    <w:div w:id="631331696">
      <w:bodyDiv w:val="1"/>
      <w:marLeft w:val="0"/>
      <w:marRight w:val="0"/>
      <w:marTop w:val="0"/>
      <w:marBottom w:val="0"/>
      <w:divBdr>
        <w:top w:val="none" w:sz="0" w:space="0" w:color="auto"/>
        <w:left w:val="none" w:sz="0" w:space="0" w:color="auto"/>
        <w:bottom w:val="none" w:sz="0" w:space="0" w:color="auto"/>
        <w:right w:val="none" w:sz="0" w:space="0" w:color="auto"/>
      </w:divBdr>
    </w:div>
    <w:div w:id="631405358">
      <w:bodyDiv w:val="1"/>
      <w:marLeft w:val="0"/>
      <w:marRight w:val="0"/>
      <w:marTop w:val="0"/>
      <w:marBottom w:val="0"/>
      <w:divBdr>
        <w:top w:val="none" w:sz="0" w:space="0" w:color="auto"/>
        <w:left w:val="none" w:sz="0" w:space="0" w:color="auto"/>
        <w:bottom w:val="none" w:sz="0" w:space="0" w:color="auto"/>
        <w:right w:val="none" w:sz="0" w:space="0" w:color="auto"/>
      </w:divBdr>
    </w:div>
    <w:div w:id="631520896">
      <w:bodyDiv w:val="1"/>
      <w:marLeft w:val="0"/>
      <w:marRight w:val="0"/>
      <w:marTop w:val="0"/>
      <w:marBottom w:val="0"/>
      <w:divBdr>
        <w:top w:val="none" w:sz="0" w:space="0" w:color="auto"/>
        <w:left w:val="none" w:sz="0" w:space="0" w:color="auto"/>
        <w:bottom w:val="none" w:sz="0" w:space="0" w:color="auto"/>
        <w:right w:val="none" w:sz="0" w:space="0" w:color="auto"/>
      </w:divBdr>
    </w:div>
    <w:div w:id="631909551">
      <w:bodyDiv w:val="1"/>
      <w:marLeft w:val="0"/>
      <w:marRight w:val="0"/>
      <w:marTop w:val="0"/>
      <w:marBottom w:val="0"/>
      <w:divBdr>
        <w:top w:val="none" w:sz="0" w:space="0" w:color="auto"/>
        <w:left w:val="none" w:sz="0" w:space="0" w:color="auto"/>
        <w:bottom w:val="none" w:sz="0" w:space="0" w:color="auto"/>
        <w:right w:val="none" w:sz="0" w:space="0" w:color="auto"/>
      </w:divBdr>
    </w:div>
    <w:div w:id="632061149">
      <w:bodyDiv w:val="1"/>
      <w:marLeft w:val="0"/>
      <w:marRight w:val="0"/>
      <w:marTop w:val="0"/>
      <w:marBottom w:val="0"/>
      <w:divBdr>
        <w:top w:val="none" w:sz="0" w:space="0" w:color="auto"/>
        <w:left w:val="none" w:sz="0" w:space="0" w:color="auto"/>
        <w:bottom w:val="none" w:sz="0" w:space="0" w:color="auto"/>
        <w:right w:val="none" w:sz="0" w:space="0" w:color="auto"/>
      </w:divBdr>
    </w:div>
    <w:div w:id="632061916">
      <w:bodyDiv w:val="1"/>
      <w:marLeft w:val="0"/>
      <w:marRight w:val="0"/>
      <w:marTop w:val="0"/>
      <w:marBottom w:val="0"/>
      <w:divBdr>
        <w:top w:val="none" w:sz="0" w:space="0" w:color="auto"/>
        <w:left w:val="none" w:sz="0" w:space="0" w:color="auto"/>
        <w:bottom w:val="none" w:sz="0" w:space="0" w:color="auto"/>
        <w:right w:val="none" w:sz="0" w:space="0" w:color="auto"/>
      </w:divBdr>
    </w:div>
    <w:div w:id="632099801">
      <w:bodyDiv w:val="1"/>
      <w:marLeft w:val="0"/>
      <w:marRight w:val="0"/>
      <w:marTop w:val="0"/>
      <w:marBottom w:val="0"/>
      <w:divBdr>
        <w:top w:val="none" w:sz="0" w:space="0" w:color="auto"/>
        <w:left w:val="none" w:sz="0" w:space="0" w:color="auto"/>
        <w:bottom w:val="none" w:sz="0" w:space="0" w:color="auto"/>
        <w:right w:val="none" w:sz="0" w:space="0" w:color="auto"/>
      </w:divBdr>
    </w:div>
    <w:div w:id="632908133">
      <w:bodyDiv w:val="1"/>
      <w:marLeft w:val="0"/>
      <w:marRight w:val="0"/>
      <w:marTop w:val="0"/>
      <w:marBottom w:val="0"/>
      <w:divBdr>
        <w:top w:val="none" w:sz="0" w:space="0" w:color="auto"/>
        <w:left w:val="none" w:sz="0" w:space="0" w:color="auto"/>
        <w:bottom w:val="none" w:sz="0" w:space="0" w:color="auto"/>
        <w:right w:val="none" w:sz="0" w:space="0" w:color="auto"/>
      </w:divBdr>
    </w:div>
    <w:div w:id="633020531">
      <w:bodyDiv w:val="1"/>
      <w:marLeft w:val="0"/>
      <w:marRight w:val="0"/>
      <w:marTop w:val="0"/>
      <w:marBottom w:val="0"/>
      <w:divBdr>
        <w:top w:val="none" w:sz="0" w:space="0" w:color="auto"/>
        <w:left w:val="none" w:sz="0" w:space="0" w:color="auto"/>
        <w:bottom w:val="none" w:sz="0" w:space="0" w:color="auto"/>
        <w:right w:val="none" w:sz="0" w:space="0" w:color="auto"/>
      </w:divBdr>
    </w:div>
    <w:div w:id="633100835">
      <w:bodyDiv w:val="1"/>
      <w:marLeft w:val="0"/>
      <w:marRight w:val="0"/>
      <w:marTop w:val="0"/>
      <w:marBottom w:val="0"/>
      <w:divBdr>
        <w:top w:val="none" w:sz="0" w:space="0" w:color="auto"/>
        <w:left w:val="none" w:sz="0" w:space="0" w:color="auto"/>
        <w:bottom w:val="none" w:sz="0" w:space="0" w:color="auto"/>
        <w:right w:val="none" w:sz="0" w:space="0" w:color="auto"/>
      </w:divBdr>
    </w:div>
    <w:div w:id="633144240">
      <w:bodyDiv w:val="1"/>
      <w:marLeft w:val="0"/>
      <w:marRight w:val="0"/>
      <w:marTop w:val="0"/>
      <w:marBottom w:val="0"/>
      <w:divBdr>
        <w:top w:val="none" w:sz="0" w:space="0" w:color="auto"/>
        <w:left w:val="none" w:sz="0" w:space="0" w:color="auto"/>
        <w:bottom w:val="none" w:sz="0" w:space="0" w:color="auto"/>
        <w:right w:val="none" w:sz="0" w:space="0" w:color="auto"/>
      </w:divBdr>
    </w:div>
    <w:div w:id="633294979">
      <w:bodyDiv w:val="1"/>
      <w:marLeft w:val="0"/>
      <w:marRight w:val="0"/>
      <w:marTop w:val="0"/>
      <w:marBottom w:val="0"/>
      <w:divBdr>
        <w:top w:val="none" w:sz="0" w:space="0" w:color="auto"/>
        <w:left w:val="none" w:sz="0" w:space="0" w:color="auto"/>
        <w:bottom w:val="none" w:sz="0" w:space="0" w:color="auto"/>
        <w:right w:val="none" w:sz="0" w:space="0" w:color="auto"/>
      </w:divBdr>
    </w:div>
    <w:div w:id="633680107">
      <w:bodyDiv w:val="1"/>
      <w:marLeft w:val="0"/>
      <w:marRight w:val="0"/>
      <w:marTop w:val="0"/>
      <w:marBottom w:val="0"/>
      <w:divBdr>
        <w:top w:val="none" w:sz="0" w:space="0" w:color="auto"/>
        <w:left w:val="none" w:sz="0" w:space="0" w:color="auto"/>
        <w:bottom w:val="none" w:sz="0" w:space="0" w:color="auto"/>
        <w:right w:val="none" w:sz="0" w:space="0" w:color="auto"/>
      </w:divBdr>
    </w:div>
    <w:div w:id="634337621">
      <w:bodyDiv w:val="1"/>
      <w:marLeft w:val="0"/>
      <w:marRight w:val="0"/>
      <w:marTop w:val="0"/>
      <w:marBottom w:val="0"/>
      <w:divBdr>
        <w:top w:val="none" w:sz="0" w:space="0" w:color="auto"/>
        <w:left w:val="none" w:sz="0" w:space="0" w:color="auto"/>
        <w:bottom w:val="none" w:sz="0" w:space="0" w:color="auto"/>
        <w:right w:val="none" w:sz="0" w:space="0" w:color="auto"/>
      </w:divBdr>
    </w:div>
    <w:div w:id="634408507">
      <w:bodyDiv w:val="1"/>
      <w:marLeft w:val="0"/>
      <w:marRight w:val="0"/>
      <w:marTop w:val="0"/>
      <w:marBottom w:val="0"/>
      <w:divBdr>
        <w:top w:val="none" w:sz="0" w:space="0" w:color="auto"/>
        <w:left w:val="none" w:sz="0" w:space="0" w:color="auto"/>
        <w:bottom w:val="none" w:sz="0" w:space="0" w:color="auto"/>
        <w:right w:val="none" w:sz="0" w:space="0" w:color="auto"/>
      </w:divBdr>
    </w:div>
    <w:div w:id="635139235">
      <w:bodyDiv w:val="1"/>
      <w:marLeft w:val="0"/>
      <w:marRight w:val="0"/>
      <w:marTop w:val="0"/>
      <w:marBottom w:val="0"/>
      <w:divBdr>
        <w:top w:val="none" w:sz="0" w:space="0" w:color="auto"/>
        <w:left w:val="none" w:sz="0" w:space="0" w:color="auto"/>
        <w:bottom w:val="none" w:sz="0" w:space="0" w:color="auto"/>
        <w:right w:val="none" w:sz="0" w:space="0" w:color="auto"/>
      </w:divBdr>
    </w:div>
    <w:div w:id="635263516">
      <w:bodyDiv w:val="1"/>
      <w:marLeft w:val="0"/>
      <w:marRight w:val="0"/>
      <w:marTop w:val="0"/>
      <w:marBottom w:val="0"/>
      <w:divBdr>
        <w:top w:val="none" w:sz="0" w:space="0" w:color="auto"/>
        <w:left w:val="none" w:sz="0" w:space="0" w:color="auto"/>
        <w:bottom w:val="none" w:sz="0" w:space="0" w:color="auto"/>
        <w:right w:val="none" w:sz="0" w:space="0" w:color="auto"/>
      </w:divBdr>
    </w:div>
    <w:div w:id="635642066">
      <w:bodyDiv w:val="1"/>
      <w:marLeft w:val="0"/>
      <w:marRight w:val="0"/>
      <w:marTop w:val="0"/>
      <w:marBottom w:val="0"/>
      <w:divBdr>
        <w:top w:val="none" w:sz="0" w:space="0" w:color="auto"/>
        <w:left w:val="none" w:sz="0" w:space="0" w:color="auto"/>
        <w:bottom w:val="none" w:sz="0" w:space="0" w:color="auto"/>
        <w:right w:val="none" w:sz="0" w:space="0" w:color="auto"/>
      </w:divBdr>
    </w:div>
    <w:div w:id="635722938">
      <w:bodyDiv w:val="1"/>
      <w:marLeft w:val="0"/>
      <w:marRight w:val="0"/>
      <w:marTop w:val="0"/>
      <w:marBottom w:val="0"/>
      <w:divBdr>
        <w:top w:val="none" w:sz="0" w:space="0" w:color="auto"/>
        <w:left w:val="none" w:sz="0" w:space="0" w:color="auto"/>
        <w:bottom w:val="none" w:sz="0" w:space="0" w:color="auto"/>
        <w:right w:val="none" w:sz="0" w:space="0" w:color="auto"/>
      </w:divBdr>
    </w:div>
    <w:div w:id="635766094">
      <w:bodyDiv w:val="1"/>
      <w:marLeft w:val="0"/>
      <w:marRight w:val="0"/>
      <w:marTop w:val="0"/>
      <w:marBottom w:val="0"/>
      <w:divBdr>
        <w:top w:val="none" w:sz="0" w:space="0" w:color="auto"/>
        <w:left w:val="none" w:sz="0" w:space="0" w:color="auto"/>
        <w:bottom w:val="none" w:sz="0" w:space="0" w:color="auto"/>
        <w:right w:val="none" w:sz="0" w:space="0" w:color="auto"/>
      </w:divBdr>
    </w:div>
    <w:div w:id="635961736">
      <w:bodyDiv w:val="1"/>
      <w:marLeft w:val="0"/>
      <w:marRight w:val="0"/>
      <w:marTop w:val="0"/>
      <w:marBottom w:val="0"/>
      <w:divBdr>
        <w:top w:val="none" w:sz="0" w:space="0" w:color="auto"/>
        <w:left w:val="none" w:sz="0" w:space="0" w:color="auto"/>
        <w:bottom w:val="none" w:sz="0" w:space="0" w:color="auto"/>
        <w:right w:val="none" w:sz="0" w:space="0" w:color="auto"/>
      </w:divBdr>
    </w:div>
    <w:div w:id="636180592">
      <w:bodyDiv w:val="1"/>
      <w:marLeft w:val="0"/>
      <w:marRight w:val="0"/>
      <w:marTop w:val="0"/>
      <w:marBottom w:val="0"/>
      <w:divBdr>
        <w:top w:val="none" w:sz="0" w:space="0" w:color="auto"/>
        <w:left w:val="none" w:sz="0" w:space="0" w:color="auto"/>
        <w:bottom w:val="none" w:sz="0" w:space="0" w:color="auto"/>
        <w:right w:val="none" w:sz="0" w:space="0" w:color="auto"/>
      </w:divBdr>
    </w:div>
    <w:div w:id="636301255">
      <w:bodyDiv w:val="1"/>
      <w:marLeft w:val="0"/>
      <w:marRight w:val="0"/>
      <w:marTop w:val="0"/>
      <w:marBottom w:val="0"/>
      <w:divBdr>
        <w:top w:val="none" w:sz="0" w:space="0" w:color="auto"/>
        <w:left w:val="none" w:sz="0" w:space="0" w:color="auto"/>
        <w:bottom w:val="none" w:sz="0" w:space="0" w:color="auto"/>
        <w:right w:val="none" w:sz="0" w:space="0" w:color="auto"/>
      </w:divBdr>
    </w:div>
    <w:div w:id="636449632">
      <w:bodyDiv w:val="1"/>
      <w:marLeft w:val="0"/>
      <w:marRight w:val="0"/>
      <w:marTop w:val="0"/>
      <w:marBottom w:val="0"/>
      <w:divBdr>
        <w:top w:val="none" w:sz="0" w:space="0" w:color="auto"/>
        <w:left w:val="none" w:sz="0" w:space="0" w:color="auto"/>
        <w:bottom w:val="none" w:sz="0" w:space="0" w:color="auto"/>
        <w:right w:val="none" w:sz="0" w:space="0" w:color="auto"/>
      </w:divBdr>
    </w:div>
    <w:div w:id="636497146">
      <w:bodyDiv w:val="1"/>
      <w:marLeft w:val="0"/>
      <w:marRight w:val="0"/>
      <w:marTop w:val="0"/>
      <w:marBottom w:val="0"/>
      <w:divBdr>
        <w:top w:val="none" w:sz="0" w:space="0" w:color="auto"/>
        <w:left w:val="none" w:sz="0" w:space="0" w:color="auto"/>
        <w:bottom w:val="none" w:sz="0" w:space="0" w:color="auto"/>
        <w:right w:val="none" w:sz="0" w:space="0" w:color="auto"/>
      </w:divBdr>
    </w:div>
    <w:div w:id="636573152">
      <w:bodyDiv w:val="1"/>
      <w:marLeft w:val="0"/>
      <w:marRight w:val="0"/>
      <w:marTop w:val="0"/>
      <w:marBottom w:val="0"/>
      <w:divBdr>
        <w:top w:val="none" w:sz="0" w:space="0" w:color="auto"/>
        <w:left w:val="none" w:sz="0" w:space="0" w:color="auto"/>
        <w:bottom w:val="none" w:sz="0" w:space="0" w:color="auto"/>
        <w:right w:val="none" w:sz="0" w:space="0" w:color="auto"/>
      </w:divBdr>
    </w:div>
    <w:div w:id="636688745">
      <w:bodyDiv w:val="1"/>
      <w:marLeft w:val="0"/>
      <w:marRight w:val="0"/>
      <w:marTop w:val="0"/>
      <w:marBottom w:val="0"/>
      <w:divBdr>
        <w:top w:val="none" w:sz="0" w:space="0" w:color="auto"/>
        <w:left w:val="none" w:sz="0" w:space="0" w:color="auto"/>
        <w:bottom w:val="none" w:sz="0" w:space="0" w:color="auto"/>
        <w:right w:val="none" w:sz="0" w:space="0" w:color="auto"/>
      </w:divBdr>
    </w:div>
    <w:div w:id="636761658">
      <w:bodyDiv w:val="1"/>
      <w:marLeft w:val="0"/>
      <w:marRight w:val="0"/>
      <w:marTop w:val="0"/>
      <w:marBottom w:val="0"/>
      <w:divBdr>
        <w:top w:val="none" w:sz="0" w:space="0" w:color="auto"/>
        <w:left w:val="none" w:sz="0" w:space="0" w:color="auto"/>
        <w:bottom w:val="none" w:sz="0" w:space="0" w:color="auto"/>
        <w:right w:val="none" w:sz="0" w:space="0" w:color="auto"/>
      </w:divBdr>
    </w:div>
    <w:div w:id="637149126">
      <w:bodyDiv w:val="1"/>
      <w:marLeft w:val="0"/>
      <w:marRight w:val="0"/>
      <w:marTop w:val="0"/>
      <w:marBottom w:val="0"/>
      <w:divBdr>
        <w:top w:val="none" w:sz="0" w:space="0" w:color="auto"/>
        <w:left w:val="none" w:sz="0" w:space="0" w:color="auto"/>
        <w:bottom w:val="none" w:sz="0" w:space="0" w:color="auto"/>
        <w:right w:val="none" w:sz="0" w:space="0" w:color="auto"/>
      </w:divBdr>
    </w:div>
    <w:div w:id="637297150">
      <w:bodyDiv w:val="1"/>
      <w:marLeft w:val="0"/>
      <w:marRight w:val="0"/>
      <w:marTop w:val="0"/>
      <w:marBottom w:val="0"/>
      <w:divBdr>
        <w:top w:val="none" w:sz="0" w:space="0" w:color="auto"/>
        <w:left w:val="none" w:sz="0" w:space="0" w:color="auto"/>
        <w:bottom w:val="none" w:sz="0" w:space="0" w:color="auto"/>
        <w:right w:val="none" w:sz="0" w:space="0" w:color="auto"/>
      </w:divBdr>
    </w:div>
    <w:div w:id="637876526">
      <w:bodyDiv w:val="1"/>
      <w:marLeft w:val="0"/>
      <w:marRight w:val="0"/>
      <w:marTop w:val="0"/>
      <w:marBottom w:val="0"/>
      <w:divBdr>
        <w:top w:val="none" w:sz="0" w:space="0" w:color="auto"/>
        <w:left w:val="none" w:sz="0" w:space="0" w:color="auto"/>
        <w:bottom w:val="none" w:sz="0" w:space="0" w:color="auto"/>
        <w:right w:val="none" w:sz="0" w:space="0" w:color="auto"/>
      </w:divBdr>
    </w:div>
    <w:div w:id="638152227">
      <w:bodyDiv w:val="1"/>
      <w:marLeft w:val="0"/>
      <w:marRight w:val="0"/>
      <w:marTop w:val="0"/>
      <w:marBottom w:val="0"/>
      <w:divBdr>
        <w:top w:val="none" w:sz="0" w:space="0" w:color="auto"/>
        <w:left w:val="none" w:sz="0" w:space="0" w:color="auto"/>
        <w:bottom w:val="none" w:sz="0" w:space="0" w:color="auto"/>
        <w:right w:val="none" w:sz="0" w:space="0" w:color="auto"/>
      </w:divBdr>
    </w:div>
    <w:div w:id="638346313">
      <w:bodyDiv w:val="1"/>
      <w:marLeft w:val="0"/>
      <w:marRight w:val="0"/>
      <w:marTop w:val="0"/>
      <w:marBottom w:val="0"/>
      <w:divBdr>
        <w:top w:val="none" w:sz="0" w:space="0" w:color="auto"/>
        <w:left w:val="none" w:sz="0" w:space="0" w:color="auto"/>
        <w:bottom w:val="none" w:sz="0" w:space="0" w:color="auto"/>
        <w:right w:val="none" w:sz="0" w:space="0" w:color="auto"/>
      </w:divBdr>
    </w:div>
    <w:div w:id="638459480">
      <w:bodyDiv w:val="1"/>
      <w:marLeft w:val="0"/>
      <w:marRight w:val="0"/>
      <w:marTop w:val="0"/>
      <w:marBottom w:val="0"/>
      <w:divBdr>
        <w:top w:val="none" w:sz="0" w:space="0" w:color="auto"/>
        <w:left w:val="none" w:sz="0" w:space="0" w:color="auto"/>
        <w:bottom w:val="none" w:sz="0" w:space="0" w:color="auto"/>
        <w:right w:val="none" w:sz="0" w:space="0" w:color="auto"/>
      </w:divBdr>
    </w:div>
    <w:div w:id="638876522">
      <w:bodyDiv w:val="1"/>
      <w:marLeft w:val="0"/>
      <w:marRight w:val="0"/>
      <w:marTop w:val="0"/>
      <w:marBottom w:val="0"/>
      <w:divBdr>
        <w:top w:val="none" w:sz="0" w:space="0" w:color="auto"/>
        <w:left w:val="none" w:sz="0" w:space="0" w:color="auto"/>
        <w:bottom w:val="none" w:sz="0" w:space="0" w:color="auto"/>
        <w:right w:val="none" w:sz="0" w:space="0" w:color="auto"/>
      </w:divBdr>
    </w:div>
    <w:div w:id="638996108">
      <w:bodyDiv w:val="1"/>
      <w:marLeft w:val="0"/>
      <w:marRight w:val="0"/>
      <w:marTop w:val="0"/>
      <w:marBottom w:val="0"/>
      <w:divBdr>
        <w:top w:val="none" w:sz="0" w:space="0" w:color="auto"/>
        <w:left w:val="none" w:sz="0" w:space="0" w:color="auto"/>
        <w:bottom w:val="none" w:sz="0" w:space="0" w:color="auto"/>
        <w:right w:val="none" w:sz="0" w:space="0" w:color="auto"/>
      </w:divBdr>
    </w:div>
    <w:div w:id="639194283">
      <w:bodyDiv w:val="1"/>
      <w:marLeft w:val="0"/>
      <w:marRight w:val="0"/>
      <w:marTop w:val="0"/>
      <w:marBottom w:val="0"/>
      <w:divBdr>
        <w:top w:val="none" w:sz="0" w:space="0" w:color="auto"/>
        <w:left w:val="none" w:sz="0" w:space="0" w:color="auto"/>
        <w:bottom w:val="none" w:sz="0" w:space="0" w:color="auto"/>
        <w:right w:val="none" w:sz="0" w:space="0" w:color="auto"/>
      </w:divBdr>
    </w:div>
    <w:div w:id="639262822">
      <w:bodyDiv w:val="1"/>
      <w:marLeft w:val="0"/>
      <w:marRight w:val="0"/>
      <w:marTop w:val="0"/>
      <w:marBottom w:val="0"/>
      <w:divBdr>
        <w:top w:val="none" w:sz="0" w:space="0" w:color="auto"/>
        <w:left w:val="none" w:sz="0" w:space="0" w:color="auto"/>
        <w:bottom w:val="none" w:sz="0" w:space="0" w:color="auto"/>
        <w:right w:val="none" w:sz="0" w:space="0" w:color="auto"/>
      </w:divBdr>
    </w:div>
    <w:div w:id="639775466">
      <w:bodyDiv w:val="1"/>
      <w:marLeft w:val="0"/>
      <w:marRight w:val="0"/>
      <w:marTop w:val="0"/>
      <w:marBottom w:val="0"/>
      <w:divBdr>
        <w:top w:val="none" w:sz="0" w:space="0" w:color="auto"/>
        <w:left w:val="none" w:sz="0" w:space="0" w:color="auto"/>
        <w:bottom w:val="none" w:sz="0" w:space="0" w:color="auto"/>
        <w:right w:val="none" w:sz="0" w:space="0" w:color="auto"/>
      </w:divBdr>
    </w:div>
    <w:div w:id="639918518">
      <w:bodyDiv w:val="1"/>
      <w:marLeft w:val="0"/>
      <w:marRight w:val="0"/>
      <w:marTop w:val="0"/>
      <w:marBottom w:val="0"/>
      <w:divBdr>
        <w:top w:val="none" w:sz="0" w:space="0" w:color="auto"/>
        <w:left w:val="none" w:sz="0" w:space="0" w:color="auto"/>
        <w:bottom w:val="none" w:sz="0" w:space="0" w:color="auto"/>
        <w:right w:val="none" w:sz="0" w:space="0" w:color="auto"/>
      </w:divBdr>
    </w:div>
    <w:div w:id="640581167">
      <w:bodyDiv w:val="1"/>
      <w:marLeft w:val="0"/>
      <w:marRight w:val="0"/>
      <w:marTop w:val="0"/>
      <w:marBottom w:val="0"/>
      <w:divBdr>
        <w:top w:val="none" w:sz="0" w:space="0" w:color="auto"/>
        <w:left w:val="none" w:sz="0" w:space="0" w:color="auto"/>
        <w:bottom w:val="none" w:sz="0" w:space="0" w:color="auto"/>
        <w:right w:val="none" w:sz="0" w:space="0" w:color="auto"/>
      </w:divBdr>
    </w:div>
    <w:div w:id="640960611">
      <w:bodyDiv w:val="1"/>
      <w:marLeft w:val="0"/>
      <w:marRight w:val="0"/>
      <w:marTop w:val="0"/>
      <w:marBottom w:val="0"/>
      <w:divBdr>
        <w:top w:val="none" w:sz="0" w:space="0" w:color="auto"/>
        <w:left w:val="none" w:sz="0" w:space="0" w:color="auto"/>
        <w:bottom w:val="none" w:sz="0" w:space="0" w:color="auto"/>
        <w:right w:val="none" w:sz="0" w:space="0" w:color="auto"/>
      </w:divBdr>
    </w:div>
    <w:div w:id="641080854">
      <w:bodyDiv w:val="1"/>
      <w:marLeft w:val="0"/>
      <w:marRight w:val="0"/>
      <w:marTop w:val="0"/>
      <w:marBottom w:val="0"/>
      <w:divBdr>
        <w:top w:val="none" w:sz="0" w:space="0" w:color="auto"/>
        <w:left w:val="none" w:sz="0" w:space="0" w:color="auto"/>
        <w:bottom w:val="none" w:sz="0" w:space="0" w:color="auto"/>
        <w:right w:val="none" w:sz="0" w:space="0" w:color="auto"/>
      </w:divBdr>
    </w:div>
    <w:div w:id="641429003">
      <w:bodyDiv w:val="1"/>
      <w:marLeft w:val="0"/>
      <w:marRight w:val="0"/>
      <w:marTop w:val="0"/>
      <w:marBottom w:val="0"/>
      <w:divBdr>
        <w:top w:val="none" w:sz="0" w:space="0" w:color="auto"/>
        <w:left w:val="none" w:sz="0" w:space="0" w:color="auto"/>
        <w:bottom w:val="none" w:sz="0" w:space="0" w:color="auto"/>
        <w:right w:val="none" w:sz="0" w:space="0" w:color="auto"/>
      </w:divBdr>
    </w:div>
    <w:div w:id="641538564">
      <w:bodyDiv w:val="1"/>
      <w:marLeft w:val="0"/>
      <w:marRight w:val="0"/>
      <w:marTop w:val="0"/>
      <w:marBottom w:val="0"/>
      <w:divBdr>
        <w:top w:val="none" w:sz="0" w:space="0" w:color="auto"/>
        <w:left w:val="none" w:sz="0" w:space="0" w:color="auto"/>
        <w:bottom w:val="none" w:sz="0" w:space="0" w:color="auto"/>
        <w:right w:val="none" w:sz="0" w:space="0" w:color="auto"/>
      </w:divBdr>
    </w:div>
    <w:div w:id="641690451">
      <w:bodyDiv w:val="1"/>
      <w:marLeft w:val="0"/>
      <w:marRight w:val="0"/>
      <w:marTop w:val="0"/>
      <w:marBottom w:val="0"/>
      <w:divBdr>
        <w:top w:val="none" w:sz="0" w:space="0" w:color="auto"/>
        <w:left w:val="none" w:sz="0" w:space="0" w:color="auto"/>
        <w:bottom w:val="none" w:sz="0" w:space="0" w:color="auto"/>
        <w:right w:val="none" w:sz="0" w:space="0" w:color="auto"/>
      </w:divBdr>
    </w:div>
    <w:div w:id="642539582">
      <w:bodyDiv w:val="1"/>
      <w:marLeft w:val="0"/>
      <w:marRight w:val="0"/>
      <w:marTop w:val="0"/>
      <w:marBottom w:val="0"/>
      <w:divBdr>
        <w:top w:val="none" w:sz="0" w:space="0" w:color="auto"/>
        <w:left w:val="none" w:sz="0" w:space="0" w:color="auto"/>
        <w:bottom w:val="none" w:sz="0" w:space="0" w:color="auto"/>
        <w:right w:val="none" w:sz="0" w:space="0" w:color="auto"/>
      </w:divBdr>
    </w:div>
    <w:div w:id="642658538">
      <w:bodyDiv w:val="1"/>
      <w:marLeft w:val="0"/>
      <w:marRight w:val="0"/>
      <w:marTop w:val="0"/>
      <w:marBottom w:val="0"/>
      <w:divBdr>
        <w:top w:val="none" w:sz="0" w:space="0" w:color="auto"/>
        <w:left w:val="none" w:sz="0" w:space="0" w:color="auto"/>
        <w:bottom w:val="none" w:sz="0" w:space="0" w:color="auto"/>
        <w:right w:val="none" w:sz="0" w:space="0" w:color="auto"/>
      </w:divBdr>
    </w:div>
    <w:div w:id="642740505">
      <w:bodyDiv w:val="1"/>
      <w:marLeft w:val="0"/>
      <w:marRight w:val="0"/>
      <w:marTop w:val="0"/>
      <w:marBottom w:val="0"/>
      <w:divBdr>
        <w:top w:val="none" w:sz="0" w:space="0" w:color="auto"/>
        <w:left w:val="none" w:sz="0" w:space="0" w:color="auto"/>
        <w:bottom w:val="none" w:sz="0" w:space="0" w:color="auto"/>
        <w:right w:val="none" w:sz="0" w:space="0" w:color="auto"/>
      </w:divBdr>
    </w:div>
    <w:div w:id="643123239">
      <w:bodyDiv w:val="1"/>
      <w:marLeft w:val="0"/>
      <w:marRight w:val="0"/>
      <w:marTop w:val="0"/>
      <w:marBottom w:val="0"/>
      <w:divBdr>
        <w:top w:val="none" w:sz="0" w:space="0" w:color="auto"/>
        <w:left w:val="none" w:sz="0" w:space="0" w:color="auto"/>
        <w:bottom w:val="none" w:sz="0" w:space="0" w:color="auto"/>
        <w:right w:val="none" w:sz="0" w:space="0" w:color="auto"/>
      </w:divBdr>
    </w:div>
    <w:div w:id="643200982">
      <w:bodyDiv w:val="1"/>
      <w:marLeft w:val="0"/>
      <w:marRight w:val="0"/>
      <w:marTop w:val="0"/>
      <w:marBottom w:val="0"/>
      <w:divBdr>
        <w:top w:val="none" w:sz="0" w:space="0" w:color="auto"/>
        <w:left w:val="none" w:sz="0" w:space="0" w:color="auto"/>
        <w:bottom w:val="none" w:sz="0" w:space="0" w:color="auto"/>
        <w:right w:val="none" w:sz="0" w:space="0" w:color="auto"/>
      </w:divBdr>
    </w:div>
    <w:div w:id="643315604">
      <w:bodyDiv w:val="1"/>
      <w:marLeft w:val="0"/>
      <w:marRight w:val="0"/>
      <w:marTop w:val="0"/>
      <w:marBottom w:val="0"/>
      <w:divBdr>
        <w:top w:val="none" w:sz="0" w:space="0" w:color="auto"/>
        <w:left w:val="none" w:sz="0" w:space="0" w:color="auto"/>
        <w:bottom w:val="none" w:sz="0" w:space="0" w:color="auto"/>
        <w:right w:val="none" w:sz="0" w:space="0" w:color="auto"/>
      </w:divBdr>
    </w:div>
    <w:div w:id="643510848">
      <w:bodyDiv w:val="1"/>
      <w:marLeft w:val="0"/>
      <w:marRight w:val="0"/>
      <w:marTop w:val="0"/>
      <w:marBottom w:val="0"/>
      <w:divBdr>
        <w:top w:val="none" w:sz="0" w:space="0" w:color="auto"/>
        <w:left w:val="none" w:sz="0" w:space="0" w:color="auto"/>
        <w:bottom w:val="none" w:sz="0" w:space="0" w:color="auto"/>
        <w:right w:val="none" w:sz="0" w:space="0" w:color="auto"/>
      </w:divBdr>
    </w:div>
    <w:div w:id="643780385">
      <w:bodyDiv w:val="1"/>
      <w:marLeft w:val="0"/>
      <w:marRight w:val="0"/>
      <w:marTop w:val="0"/>
      <w:marBottom w:val="0"/>
      <w:divBdr>
        <w:top w:val="none" w:sz="0" w:space="0" w:color="auto"/>
        <w:left w:val="none" w:sz="0" w:space="0" w:color="auto"/>
        <w:bottom w:val="none" w:sz="0" w:space="0" w:color="auto"/>
        <w:right w:val="none" w:sz="0" w:space="0" w:color="auto"/>
      </w:divBdr>
    </w:div>
    <w:div w:id="643851196">
      <w:bodyDiv w:val="1"/>
      <w:marLeft w:val="0"/>
      <w:marRight w:val="0"/>
      <w:marTop w:val="0"/>
      <w:marBottom w:val="0"/>
      <w:divBdr>
        <w:top w:val="none" w:sz="0" w:space="0" w:color="auto"/>
        <w:left w:val="none" w:sz="0" w:space="0" w:color="auto"/>
        <w:bottom w:val="none" w:sz="0" w:space="0" w:color="auto"/>
        <w:right w:val="none" w:sz="0" w:space="0" w:color="auto"/>
      </w:divBdr>
    </w:div>
    <w:div w:id="643970111">
      <w:bodyDiv w:val="1"/>
      <w:marLeft w:val="0"/>
      <w:marRight w:val="0"/>
      <w:marTop w:val="0"/>
      <w:marBottom w:val="0"/>
      <w:divBdr>
        <w:top w:val="none" w:sz="0" w:space="0" w:color="auto"/>
        <w:left w:val="none" w:sz="0" w:space="0" w:color="auto"/>
        <w:bottom w:val="none" w:sz="0" w:space="0" w:color="auto"/>
        <w:right w:val="none" w:sz="0" w:space="0" w:color="auto"/>
      </w:divBdr>
    </w:div>
    <w:div w:id="644049239">
      <w:bodyDiv w:val="1"/>
      <w:marLeft w:val="0"/>
      <w:marRight w:val="0"/>
      <w:marTop w:val="0"/>
      <w:marBottom w:val="0"/>
      <w:divBdr>
        <w:top w:val="none" w:sz="0" w:space="0" w:color="auto"/>
        <w:left w:val="none" w:sz="0" w:space="0" w:color="auto"/>
        <w:bottom w:val="none" w:sz="0" w:space="0" w:color="auto"/>
        <w:right w:val="none" w:sz="0" w:space="0" w:color="auto"/>
      </w:divBdr>
    </w:div>
    <w:div w:id="644237559">
      <w:bodyDiv w:val="1"/>
      <w:marLeft w:val="0"/>
      <w:marRight w:val="0"/>
      <w:marTop w:val="0"/>
      <w:marBottom w:val="0"/>
      <w:divBdr>
        <w:top w:val="none" w:sz="0" w:space="0" w:color="auto"/>
        <w:left w:val="none" w:sz="0" w:space="0" w:color="auto"/>
        <w:bottom w:val="none" w:sz="0" w:space="0" w:color="auto"/>
        <w:right w:val="none" w:sz="0" w:space="0" w:color="auto"/>
      </w:divBdr>
    </w:div>
    <w:div w:id="644315765">
      <w:bodyDiv w:val="1"/>
      <w:marLeft w:val="0"/>
      <w:marRight w:val="0"/>
      <w:marTop w:val="0"/>
      <w:marBottom w:val="0"/>
      <w:divBdr>
        <w:top w:val="none" w:sz="0" w:space="0" w:color="auto"/>
        <w:left w:val="none" w:sz="0" w:space="0" w:color="auto"/>
        <w:bottom w:val="none" w:sz="0" w:space="0" w:color="auto"/>
        <w:right w:val="none" w:sz="0" w:space="0" w:color="auto"/>
      </w:divBdr>
    </w:div>
    <w:div w:id="644509338">
      <w:bodyDiv w:val="1"/>
      <w:marLeft w:val="0"/>
      <w:marRight w:val="0"/>
      <w:marTop w:val="0"/>
      <w:marBottom w:val="0"/>
      <w:divBdr>
        <w:top w:val="none" w:sz="0" w:space="0" w:color="auto"/>
        <w:left w:val="none" w:sz="0" w:space="0" w:color="auto"/>
        <w:bottom w:val="none" w:sz="0" w:space="0" w:color="auto"/>
        <w:right w:val="none" w:sz="0" w:space="0" w:color="auto"/>
      </w:divBdr>
    </w:div>
    <w:div w:id="644773808">
      <w:bodyDiv w:val="1"/>
      <w:marLeft w:val="0"/>
      <w:marRight w:val="0"/>
      <w:marTop w:val="0"/>
      <w:marBottom w:val="0"/>
      <w:divBdr>
        <w:top w:val="none" w:sz="0" w:space="0" w:color="auto"/>
        <w:left w:val="none" w:sz="0" w:space="0" w:color="auto"/>
        <w:bottom w:val="none" w:sz="0" w:space="0" w:color="auto"/>
        <w:right w:val="none" w:sz="0" w:space="0" w:color="auto"/>
      </w:divBdr>
    </w:div>
    <w:div w:id="644966152">
      <w:bodyDiv w:val="1"/>
      <w:marLeft w:val="0"/>
      <w:marRight w:val="0"/>
      <w:marTop w:val="0"/>
      <w:marBottom w:val="0"/>
      <w:divBdr>
        <w:top w:val="none" w:sz="0" w:space="0" w:color="auto"/>
        <w:left w:val="none" w:sz="0" w:space="0" w:color="auto"/>
        <w:bottom w:val="none" w:sz="0" w:space="0" w:color="auto"/>
        <w:right w:val="none" w:sz="0" w:space="0" w:color="auto"/>
      </w:divBdr>
    </w:div>
    <w:div w:id="645159351">
      <w:bodyDiv w:val="1"/>
      <w:marLeft w:val="0"/>
      <w:marRight w:val="0"/>
      <w:marTop w:val="0"/>
      <w:marBottom w:val="0"/>
      <w:divBdr>
        <w:top w:val="none" w:sz="0" w:space="0" w:color="auto"/>
        <w:left w:val="none" w:sz="0" w:space="0" w:color="auto"/>
        <w:bottom w:val="none" w:sz="0" w:space="0" w:color="auto"/>
        <w:right w:val="none" w:sz="0" w:space="0" w:color="auto"/>
      </w:divBdr>
    </w:div>
    <w:div w:id="645285334">
      <w:bodyDiv w:val="1"/>
      <w:marLeft w:val="0"/>
      <w:marRight w:val="0"/>
      <w:marTop w:val="0"/>
      <w:marBottom w:val="0"/>
      <w:divBdr>
        <w:top w:val="none" w:sz="0" w:space="0" w:color="auto"/>
        <w:left w:val="none" w:sz="0" w:space="0" w:color="auto"/>
        <w:bottom w:val="none" w:sz="0" w:space="0" w:color="auto"/>
        <w:right w:val="none" w:sz="0" w:space="0" w:color="auto"/>
      </w:divBdr>
    </w:div>
    <w:div w:id="645866021">
      <w:bodyDiv w:val="1"/>
      <w:marLeft w:val="0"/>
      <w:marRight w:val="0"/>
      <w:marTop w:val="0"/>
      <w:marBottom w:val="0"/>
      <w:divBdr>
        <w:top w:val="none" w:sz="0" w:space="0" w:color="auto"/>
        <w:left w:val="none" w:sz="0" w:space="0" w:color="auto"/>
        <w:bottom w:val="none" w:sz="0" w:space="0" w:color="auto"/>
        <w:right w:val="none" w:sz="0" w:space="0" w:color="auto"/>
      </w:divBdr>
    </w:div>
    <w:div w:id="645940055">
      <w:bodyDiv w:val="1"/>
      <w:marLeft w:val="0"/>
      <w:marRight w:val="0"/>
      <w:marTop w:val="0"/>
      <w:marBottom w:val="0"/>
      <w:divBdr>
        <w:top w:val="none" w:sz="0" w:space="0" w:color="auto"/>
        <w:left w:val="none" w:sz="0" w:space="0" w:color="auto"/>
        <w:bottom w:val="none" w:sz="0" w:space="0" w:color="auto"/>
        <w:right w:val="none" w:sz="0" w:space="0" w:color="auto"/>
      </w:divBdr>
    </w:div>
    <w:div w:id="646130799">
      <w:bodyDiv w:val="1"/>
      <w:marLeft w:val="0"/>
      <w:marRight w:val="0"/>
      <w:marTop w:val="0"/>
      <w:marBottom w:val="0"/>
      <w:divBdr>
        <w:top w:val="none" w:sz="0" w:space="0" w:color="auto"/>
        <w:left w:val="none" w:sz="0" w:space="0" w:color="auto"/>
        <w:bottom w:val="none" w:sz="0" w:space="0" w:color="auto"/>
        <w:right w:val="none" w:sz="0" w:space="0" w:color="auto"/>
      </w:divBdr>
    </w:div>
    <w:div w:id="646206964">
      <w:bodyDiv w:val="1"/>
      <w:marLeft w:val="0"/>
      <w:marRight w:val="0"/>
      <w:marTop w:val="0"/>
      <w:marBottom w:val="0"/>
      <w:divBdr>
        <w:top w:val="none" w:sz="0" w:space="0" w:color="auto"/>
        <w:left w:val="none" w:sz="0" w:space="0" w:color="auto"/>
        <w:bottom w:val="none" w:sz="0" w:space="0" w:color="auto"/>
        <w:right w:val="none" w:sz="0" w:space="0" w:color="auto"/>
      </w:divBdr>
    </w:div>
    <w:div w:id="646282612">
      <w:bodyDiv w:val="1"/>
      <w:marLeft w:val="0"/>
      <w:marRight w:val="0"/>
      <w:marTop w:val="0"/>
      <w:marBottom w:val="0"/>
      <w:divBdr>
        <w:top w:val="none" w:sz="0" w:space="0" w:color="auto"/>
        <w:left w:val="none" w:sz="0" w:space="0" w:color="auto"/>
        <w:bottom w:val="none" w:sz="0" w:space="0" w:color="auto"/>
        <w:right w:val="none" w:sz="0" w:space="0" w:color="auto"/>
      </w:divBdr>
    </w:div>
    <w:div w:id="646396614">
      <w:bodyDiv w:val="1"/>
      <w:marLeft w:val="0"/>
      <w:marRight w:val="0"/>
      <w:marTop w:val="0"/>
      <w:marBottom w:val="0"/>
      <w:divBdr>
        <w:top w:val="none" w:sz="0" w:space="0" w:color="auto"/>
        <w:left w:val="none" w:sz="0" w:space="0" w:color="auto"/>
        <w:bottom w:val="none" w:sz="0" w:space="0" w:color="auto"/>
        <w:right w:val="none" w:sz="0" w:space="0" w:color="auto"/>
      </w:divBdr>
    </w:div>
    <w:div w:id="647172515">
      <w:bodyDiv w:val="1"/>
      <w:marLeft w:val="0"/>
      <w:marRight w:val="0"/>
      <w:marTop w:val="0"/>
      <w:marBottom w:val="0"/>
      <w:divBdr>
        <w:top w:val="none" w:sz="0" w:space="0" w:color="auto"/>
        <w:left w:val="none" w:sz="0" w:space="0" w:color="auto"/>
        <w:bottom w:val="none" w:sz="0" w:space="0" w:color="auto"/>
        <w:right w:val="none" w:sz="0" w:space="0" w:color="auto"/>
      </w:divBdr>
    </w:div>
    <w:div w:id="647396710">
      <w:bodyDiv w:val="1"/>
      <w:marLeft w:val="0"/>
      <w:marRight w:val="0"/>
      <w:marTop w:val="0"/>
      <w:marBottom w:val="0"/>
      <w:divBdr>
        <w:top w:val="none" w:sz="0" w:space="0" w:color="auto"/>
        <w:left w:val="none" w:sz="0" w:space="0" w:color="auto"/>
        <w:bottom w:val="none" w:sz="0" w:space="0" w:color="auto"/>
        <w:right w:val="none" w:sz="0" w:space="0" w:color="auto"/>
      </w:divBdr>
    </w:div>
    <w:div w:id="647638087">
      <w:bodyDiv w:val="1"/>
      <w:marLeft w:val="0"/>
      <w:marRight w:val="0"/>
      <w:marTop w:val="0"/>
      <w:marBottom w:val="0"/>
      <w:divBdr>
        <w:top w:val="none" w:sz="0" w:space="0" w:color="auto"/>
        <w:left w:val="none" w:sz="0" w:space="0" w:color="auto"/>
        <w:bottom w:val="none" w:sz="0" w:space="0" w:color="auto"/>
        <w:right w:val="none" w:sz="0" w:space="0" w:color="auto"/>
      </w:divBdr>
    </w:div>
    <w:div w:id="647976091">
      <w:bodyDiv w:val="1"/>
      <w:marLeft w:val="0"/>
      <w:marRight w:val="0"/>
      <w:marTop w:val="0"/>
      <w:marBottom w:val="0"/>
      <w:divBdr>
        <w:top w:val="none" w:sz="0" w:space="0" w:color="auto"/>
        <w:left w:val="none" w:sz="0" w:space="0" w:color="auto"/>
        <w:bottom w:val="none" w:sz="0" w:space="0" w:color="auto"/>
        <w:right w:val="none" w:sz="0" w:space="0" w:color="auto"/>
      </w:divBdr>
    </w:div>
    <w:div w:id="647982092">
      <w:bodyDiv w:val="1"/>
      <w:marLeft w:val="0"/>
      <w:marRight w:val="0"/>
      <w:marTop w:val="0"/>
      <w:marBottom w:val="0"/>
      <w:divBdr>
        <w:top w:val="none" w:sz="0" w:space="0" w:color="auto"/>
        <w:left w:val="none" w:sz="0" w:space="0" w:color="auto"/>
        <w:bottom w:val="none" w:sz="0" w:space="0" w:color="auto"/>
        <w:right w:val="none" w:sz="0" w:space="0" w:color="auto"/>
      </w:divBdr>
    </w:div>
    <w:div w:id="648872166">
      <w:bodyDiv w:val="1"/>
      <w:marLeft w:val="0"/>
      <w:marRight w:val="0"/>
      <w:marTop w:val="0"/>
      <w:marBottom w:val="0"/>
      <w:divBdr>
        <w:top w:val="none" w:sz="0" w:space="0" w:color="auto"/>
        <w:left w:val="none" w:sz="0" w:space="0" w:color="auto"/>
        <w:bottom w:val="none" w:sz="0" w:space="0" w:color="auto"/>
        <w:right w:val="none" w:sz="0" w:space="0" w:color="auto"/>
      </w:divBdr>
    </w:div>
    <w:div w:id="648897148">
      <w:bodyDiv w:val="1"/>
      <w:marLeft w:val="0"/>
      <w:marRight w:val="0"/>
      <w:marTop w:val="0"/>
      <w:marBottom w:val="0"/>
      <w:divBdr>
        <w:top w:val="none" w:sz="0" w:space="0" w:color="auto"/>
        <w:left w:val="none" w:sz="0" w:space="0" w:color="auto"/>
        <w:bottom w:val="none" w:sz="0" w:space="0" w:color="auto"/>
        <w:right w:val="none" w:sz="0" w:space="0" w:color="auto"/>
      </w:divBdr>
    </w:div>
    <w:div w:id="648897921">
      <w:bodyDiv w:val="1"/>
      <w:marLeft w:val="0"/>
      <w:marRight w:val="0"/>
      <w:marTop w:val="0"/>
      <w:marBottom w:val="0"/>
      <w:divBdr>
        <w:top w:val="none" w:sz="0" w:space="0" w:color="auto"/>
        <w:left w:val="none" w:sz="0" w:space="0" w:color="auto"/>
        <w:bottom w:val="none" w:sz="0" w:space="0" w:color="auto"/>
        <w:right w:val="none" w:sz="0" w:space="0" w:color="auto"/>
      </w:divBdr>
    </w:div>
    <w:div w:id="649022249">
      <w:bodyDiv w:val="1"/>
      <w:marLeft w:val="0"/>
      <w:marRight w:val="0"/>
      <w:marTop w:val="0"/>
      <w:marBottom w:val="0"/>
      <w:divBdr>
        <w:top w:val="none" w:sz="0" w:space="0" w:color="auto"/>
        <w:left w:val="none" w:sz="0" w:space="0" w:color="auto"/>
        <w:bottom w:val="none" w:sz="0" w:space="0" w:color="auto"/>
        <w:right w:val="none" w:sz="0" w:space="0" w:color="auto"/>
      </w:divBdr>
    </w:div>
    <w:div w:id="649746967">
      <w:bodyDiv w:val="1"/>
      <w:marLeft w:val="0"/>
      <w:marRight w:val="0"/>
      <w:marTop w:val="0"/>
      <w:marBottom w:val="0"/>
      <w:divBdr>
        <w:top w:val="none" w:sz="0" w:space="0" w:color="auto"/>
        <w:left w:val="none" w:sz="0" w:space="0" w:color="auto"/>
        <w:bottom w:val="none" w:sz="0" w:space="0" w:color="auto"/>
        <w:right w:val="none" w:sz="0" w:space="0" w:color="auto"/>
      </w:divBdr>
    </w:div>
    <w:div w:id="649821040">
      <w:bodyDiv w:val="1"/>
      <w:marLeft w:val="0"/>
      <w:marRight w:val="0"/>
      <w:marTop w:val="0"/>
      <w:marBottom w:val="0"/>
      <w:divBdr>
        <w:top w:val="none" w:sz="0" w:space="0" w:color="auto"/>
        <w:left w:val="none" w:sz="0" w:space="0" w:color="auto"/>
        <w:bottom w:val="none" w:sz="0" w:space="0" w:color="auto"/>
        <w:right w:val="none" w:sz="0" w:space="0" w:color="auto"/>
      </w:divBdr>
    </w:div>
    <w:div w:id="650014567">
      <w:bodyDiv w:val="1"/>
      <w:marLeft w:val="0"/>
      <w:marRight w:val="0"/>
      <w:marTop w:val="0"/>
      <w:marBottom w:val="0"/>
      <w:divBdr>
        <w:top w:val="none" w:sz="0" w:space="0" w:color="auto"/>
        <w:left w:val="none" w:sz="0" w:space="0" w:color="auto"/>
        <w:bottom w:val="none" w:sz="0" w:space="0" w:color="auto"/>
        <w:right w:val="none" w:sz="0" w:space="0" w:color="auto"/>
      </w:divBdr>
    </w:div>
    <w:div w:id="650595996">
      <w:bodyDiv w:val="1"/>
      <w:marLeft w:val="0"/>
      <w:marRight w:val="0"/>
      <w:marTop w:val="0"/>
      <w:marBottom w:val="0"/>
      <w:divBdr>
        <w:top w:val="none" w:sz="0" w:space="0" w:color="auto"/>
        <w:left w:val="none" w:sz="0" w:space="0" w:color="auto"/>
        <w:bottom w:val="none" w:sz="0" w:space="0" w:color="auto"/>
        <w:right w:val="none" w:sz="0" w:space="0" w:color="auto"/>
      </w:divBdr>
    </w:div>
    <w:div w:id="650797047">
      <w:bodyDiv w:val="1"/>
      <w:marLeft w:val="0"/>
      <w:marRight w:val="0"/>
      <w:marTop w:val="0"/>
      <w:marBottom w:val="0"/>
      <w:divBdr>
        <w:top w:val="none" w:sz="0" w:space="0" w:color="auto"/>
        <w:left w:val="none" w:sz="0" w:space="0" w:color="auto"/>
        <w:bottom w:val="none" w:sz="0" w:space="0" w:color="auto"/>
        <w:right w:val="none" w:sz="0" w:space="0" w:color="auto"/>
      </w:divBdr>
    </w:div>
    <w:div w:id="650869102">
      <w:bodyDiv w:val="1"/>
      <w:marLeft w:val="0"/>
      <w:marRight w:val="0"/>
      <w:marTop w:val="0"/>
      <w:marBottom w:val="0"/>
      <w:divBdr>
        <w:top w:val="none" w:sz="0" w:space="0" w:color="auto"/>
        <w:left w:val="none" w:sz="0" w:space="0" w:color="auto"/>
        <w:bottom w:val="none" w:sz="0" w:space="0" w:color="auto"/>
        <w:right w:val="none" w:sz="0" w:space="0" w:color="auto"/>
      </w:divBdr>
    </w:div>
    <w:div w:id="650906973">
      <w:bodyDiv w:val="1"/>
      <w:marLeft w:val="0"/>
      <w:marRight w:val="0"/>
      <w:marTop w:val="0"/>
      <w:marBottom w:val="0"/>
      <w:divBdr>
        <w:top w:val="none" w:sz="0" w:space="0" w:color="auto"/>
        <w:left w:val="none" w:sz="0" w:space="0" w:color="auto"/>
        <w:bottom w:val="none" w:sz="0" w:space="0" w:color="auto"/>
        <w:right w:val="none" w:sz="0" w:space="0" w:color="auto"/>
      </w:divBdr>
    </w:div>
    <w:div w:id="650910199">
      <w:bodyDiv w:val="1"/>
      <w:marLeft w:val="0"/>
      <w:marRight w:val="0"/>
      <w:marTop w:val="0"/>
      <w:marBottom w:val="0"/>
      <w:divBdr>
        <w:top w:val="none" w:sz="0" w:space="0" w:color="auto"/>
        <w:left w:val="none" w:sz="0" w:space="0" w:color="auto"/>
        <w:bottom w:val="none" w:sz="0" w:space="0" w:color="auto"/>
        <w:right w:val="none" w:sz="0" w:space="0" w:color="auto"/>
      </w:divBdr>
    </w:div>
    <w:div w:id="651174129">
      <w:bodyDiv w:val="1"/>
      <w:marLeft w:val="0"/>
      <w:marRight w:val="0"/>
      <w:marTop w:val="0"/>
      <w:marBottom w:val="0"/>
      <w:divBdr>
        <w:top w:val="none" w:sz="0" w:space="0" w:color="auto"/>
        <w:left w:val="none" w:sz="0" w:space="0" w:color="auto"/>
        <w:bottom w:val="none" w:sz="0" w:space="0" w:color="auto"/>
        <w:right w:val="none" w:sz="0" w:space="0" w:color="auto"/>
      </w:divBdr>
    </w:div>
    <w:div w:id="651252854">
      <w:bodyDiv w:val="1"/>
      <w:marLeft w:val="0"/>
      <w:marRight w:val="0"/>
      <w:marTop w:val="0"/>
      <w:marBottom w:val="0"/>
      <w:divBdr>
        <w:top w:val="none" w:sz="0" w:space="0" w:color="auto"/>
        <w:left w:val="none" w:sz="0" w:space="0" w:color="auto"/>
        <w:bottom w:val="none" w:sz="0" w:space="0" w:color="auto"/>
        <w:right w:val="none" w:sz="0" w:space="0" w:color="auto"/>
      </w:divBdr>
    </w:div>
    <w:div w:id="651257122">
      <w:bodyDiv w:val="1"/>
      <w:marLeft w:val="0"/>
      <w:marRight w:val="0"/>
      <w:marTop w:val="0"/>
      <w:marBottom w:val="0"/>
      <w:divBdr>
        <w:top w:val="none" w:sz="0" w:space="0" w:color="auto"/>
        <w:left w:val="none" w:sz="0" w:space="0" w:color="auto"/>
        <w:bottom w:val="none" w:sz="0" w:space="0" w:color="auto"/>
        <w:right w:val="none" w:sz="0" w:space="0" w:color="auto"/>
      </w:divBdr>
    </w:div>
    <w:div w:id="651639193">
      <w:bodyDiv w:val="1"/>
      <w:marLeft w:val="0"/>
      <w:marRight w:val="0"/>
      <w:marTop w:val="0"/>
      <w:marBottom w:val="0"/>
      <w:divBdr>
        <w:top w:val="none" w:sz="0" w:space="0" w:color="auto"/>
        <w:left w:val="none" w:sz="0" w:space="0" w:color="auto"/>
        <w:bottom w:val="none" w:sz="0" w:space="0" w:color="auto"/>
        <w:right w:val="none" w:sz="0" w:space="0" w:color="auto"/>
      </w:divBdr>
    </w:div>
    <w:div w:id="651981575">
      <w:bodyDiv w:val="1"/>
      <w:marLeft w:val="0"/>
      <w:marRight w:val="0"/>
      <w:marTop w:val="0"/>
      <w:marBottom w:val="0"/>
      <w:divBdr>
        <w:top w:val="none" w:sz="0" w:space="0" w:color="auto"/>
        <w:left w:val="none" w:sz="0" w:space="0" w:color="auto"/>
        <w:bottom w:val="none" w:sz="0" w:space="0" w:color="auto"/>
        <w:right w:val="none" w:sz="0" w:space="0" w:color="auto"/>
      </w:divBdr>
    </w:div>
    <w:div w:id="652028422">
      <w:bodyDiv w:val="1"/>
      <w:marLeft w:val="0"/>
      <w:marRight w:val="0"/>
      <w:marTop w:val="0"/>
      <w:marBottom w:val="0"/>
      <w:divBdr>
        <w:top w:val="none" w:sz="0" w:space="0" w:color="auto"/>
        <w:left w:val="none" w:sz="0" w:space="0" w:color="auto"/>
        <w:bottom w:val="none" w:sz="0" w:space="0" w:color="auto"/>
        <w:right w:val="none" w:sz="0" w:space="0" w:color="auto"/>
      </w:divBdr>
    </w:div>
    <w:div w:id="652148743">
      <w:bodyDiv w:val="1"/>
      <w:marLeft w:val="0"/>
      <w:marRight w:val="0"/>
      <w:marTop w:val="0"/>
      <w:marBottom w:val="0"/>
      <w:divBdr>
        <w:top w:val="none" w:sz="0" w:space="0" w:color="auto"/>
        <w:left w:val="none" w:sz="0" w:space="0" w:color="auto"/>
        <w:bottom w:val="none" w:sz="0" w:space="0" w:color="auto"/>
        <w:right w:val="none" w:sz="0" w:space="0" w:color="auto"/>
      </w:divBdr>
    </w:div>
    <w:div w:id="652220695">
      <w:bodyDiv w:val="1"/>
      <w:marLeft w:val="0"/>
      <w:marRight w:val="0"/>
      <w:marTop w:val="0"/>
      <w:marBottom w:val="0"/>
      <w:divBdr>
        <w:top w:val="none" w:sz="0" w:space="0" w:color="auto"/>
        <w:left w:val="none" w:sz="0" w:space="0" w:color="auto"/>
        <w:bottom w:val="none" w:sz="0" w:space="0" w:color="auto"/>
        <w:right w:val="none" w:sz="0" w:space="0" w:color="auto"/>
      </w:divBdr>
    </w:div>
    <w:div w:id="652224680">
      <w:bodyDiv w:val="1"/>
      <w:marLeft w:val="0"/>
      <w:marRight w:val="0"/>
      <w:marTop w:val="0"/>
      <w:marBottom w:val="0"/>
      <w:divBdr>
        <w:top w:val="none" w:sz="0" w:space="0" w:color="auto"/>
        <w:left w:val="none" w:sz="0" w:space="0" w:color="auto"/>
        <w:bottom w:val="none" w:sz="0" w:space="0" w:color="auto"/>
        <w:right w:val="none" w:sz="0" w:space="0" w:color="auto"/>
      </w:divBdr>
    </w:div>
    <w:div w:id="652607526">
      <w:bodyDiv w:val="1"/>
      <w:marLeft w:val="0"/>
      <w:marRight w:val="0"/>
      <w:marTop w:val="0"/>
      <w:marBottom w:val="0"/>
      <w:divBdr>
        <w:top w:val="none" w:sz="0" w:space="0" w:color="auto"/>
        <w:left w:val="none" w:sz="0" w:space="0" w:color="auto"/>
        <w:bottom w:val="none" w:sz="0" w:space="0" w:color="auto"/>
        <w:right w:val="none" w:sz="0" w:space="0" w:color="auto"/>
      </w:divBdr>
    </w:div>
    <w:div w:id="652680207">
      <w:bodyDiv w:val="1"/>
      <w:marLeft w:val="0"/>
      <w:marRight w:val="0"/>
      <w:marTop w:val="0"/>
      <w:marBottom w:val="0"/>
      <w:divBdr>
        <w:top w:val="none" w:sz="0" w:space="0" w:color="auto"/>
        <w:left w:val="none" w:sz="0" w:space="0" w:color="auto"/>
        <w:bottom w:val="none" w:sz="0" w:space="0" w:color="auto"/>
        <w:right w:val="none" w:sz="0" w:space="0" w:color="auto"/>
      </w:divBdr>
    </w:div>
    <w:div w:id="653097984">
      <w:bodyDiv w:val="1"/>
      <w:marLeft w:val="0"/>
      <w:marRight w:val="0"/>
      <w:marTop w:val="0"/>
      <w:marBottom w:val="0"/>
      <w:divBdr>
        <w:top w:val="none" w:sz="0" w:space="0" w:color="auto"/>
        <w:left w:val="none" w:sz="0" w:space="0" w:color="auto"/>
        <w:bottom w:val="none" w:sz="0" w:space="0" w:color="auto"/>
        <w:right w:val="none" w:sz="0" w:space="0" w:color="auto"/>
      </w:divBdr>
    </w:div>
    <w:div w:id="653340316">
      <w:bodyDiv w:val="1"/>
      <w:marLeft w:val="0"/>
      <w:marRight w:val="0"/>
      <w:marTop w:val="0"/>
      <w:marBottom w:val="0"/>
      <w:divBdr>
        <w:top w:val="none" w:sz="0" w:space="0" w:color="auto"/>
        <w:left w:val="none" w:sz="0" w:space="0" w:color="auto"/>
        <w:bottom w:val="none" w:sz="0" w:space="0" w:color="auto"/>
        <w:right w:val="none" w:sz="0" w:space="0" w:color="auto"/>
      </w:divBdr>
    </w:div>
    <w:div w:id="653416535">
      <w:bodyDiv w:val="1"/>
      <w:marLeft w:val="0"/>
      <w:marRight w:val="0"/>
      <w:marTop w:val="0"/>
      <w:marBottom w:val="0"/>
      <w:divBdr>
        <w:top w:val="none" w:sz="0" w:space="0" w:color="auto"/>
        <w:left w:val="none" w:sz="0" w:space="0" w:color="auto"/>
        <w:bottom w:val="none" w:sz="0" w:space="0" w:color="auto"/>
        <w:right w:val="none" w:sz="0" w:space="0" w:color="auto"/>
      </w:divBdr>
    </w:div>
    <w:div w:id="653486026">
      <w:bodyDiv w:val="1"/>
      <w:marLeft w:val="0"/>
      <w:marRight w:val="0"/>
      <w:marTop w:val="0"/>
      <w:marBottom w:val="0"/>
      <w:divBdr>
        <w:top w:val="none" w:sz="0" w:space="0" w:color="auto"/>
        <w:left w:val="none" w:sz="0" w:space="0" w:color="auto"/>
        <w:bottom w:val="none" w:sz="0" w:space="0" w:color="auto"/>
        <w:right w:val="none" w:sz="0" w:space="0" w:color="auto"/>
      </w:divBdr>
    </w:div>
    <w:div w:id="653684925">
      <w:bodyDiv w:val="1"/>
      <w:marLeft w:val="0"/>
      <w:marRight w:val="0"/>
      <w:marTop w:val="0"/>
      <w:marBottom w:val="0"/>
      <w:divBdr>
        <w:top w:val="none" w:sz="0" w:space="0" w:color="auto"/>
        <w:left w:val="none" w:sz="0" w:space="0" w:color="auto"/>
        <w:bottom w:val="none" w:sz="0" w:space="0" w:color="auto"/>
        <w:right w:val="none" w:sz="0" w:space="0" w:color="auto"/>
      </w:divBdr>
    </w:div>
    <w:div w:id="653920283">
      <w:bodyDiv w:val="1"/>
      <w:marLeft w:val="0"/>
      <w:marRight w:val="0"/>
      <w:marTop w:val="0"/>
      <w:marBottom w:val="0"/>
      <w:divBdr>
        <w:top w:val="none" w:sz="0" w:space="0" w:color="auto"/>
        <w:left w:val="none" w:sz="0" w:space="0" w:color="auto"/>
        <w:bottom w:val="none" w:sz="0" w:space="0" w:color="auto"/>
        <w:right w:val="none" w:sz="0" w:space="0" w:color="auto"/>
      </w:divBdr>
    </w:div>
    <w:div w:id="654064713">
      <w:bodyDiv w:val="1"/>
      <w:marLeft w:val="0"/>
      <w:marRight w:val="0"/>
      <w:marTop w:val="0"/>
      <w:marBottom w:val="0"/>
      <w:divBdr>
        <w:top w:val="none" w:sz="0" w:space="0" w:color="auto"/>
        <w:left w:val="none" w:sz="0" w:space="0" w:color="auto"/>
        <w:bottom w:val="none" w:sz="0" w:space="0" w:color="auto"/>
        <w:right w:val="none" w:sz="0" w:space="0" w:color="auto"/>
      </w:divBdr>
    </w:div>
    <w:div w:id="654145073">
      <w:bodyDiv w:val="1"/>
      <w:marLeft w:val="0"/>
      <w:marRight w:val="0"/>
      <w:marTop w:val="0"/>
      <w:marBottom w:val="0"/>
      <w:divBdr>
        <w:top w:val="none" w:sz="0" w:space="0" w:color="auto"/>
        <w:left w:val="none" w:sz="0" w:space="0" w:color="auto"/>
        <w:bottom w:val="none" w:sz="0" w:space="0" w:color="auto"/>
        <w:right w:val="none" w:sz="0" w:space="0" w:color="auto"/>
      </w:divBdr>
    </w:div>
    <w:div w:id="654265635">
      <w:bodyDiv w:val="1"/>
      <w:marLeft w:val="0"/>
      <w:marRight w:val="0"/>
      <w:marTop w:val="0"/>
      <w:marBottom w:val="0"/>
      <w:divBdr>
        <w:top w:val="none" w:sz="0" w:space="0" w:color="auto"/>
        <w:left w:val="none" w:sz="0" w:space="0" w:color="auto"/>
        <w:bottom w:val="none" w:sz="0" w:space="0" w:color="auto"/>
        <w:right w:val="none" w:sz="0" w:space="0" w:color="auto"/>
      </w:divBdr>
    </w:div>
    <w:div w:id="654604848">
      <w:bodyDiv w:val="1"/>
      <w:marLeft w:val="0"/>
      <w:marRight w:val="0"/>
      <w:marTop w:val="0"/>
      <w:marBottom w:val="0"/>
      <w:divBdr>
        <w:top w:val="none" w:sz="0" w:space="0" w:color="auto"/>
        <w:left w:val="none" w:sz="0" w:space="0" w:color="auto"/>
        <w:bottom w:val="none" w:sz="0" w:space="0" w:color="auto"/>
        <w:right w:val="none" w:sz="0" w:space="0" w:color="auto"/>
      </w:divBdr>
    </w:div>
    <w:div w:id="655231794">
      <w:bodyDiv w:val="1"/>
      <w:marLeft w:val="0"/>
      <w:marRight w:val="0"/>
      <w:marTop w:val="0"/>
      <w:marBottom w:val="0"/>
      <w:divBdr>
        <w:top w:val="none" w:sz="0" w:space="0" w:color="auto"/>
        <w:left w:val="none" w:sz="0" w:space="0" w:color="auto"/>
        <w:bottom w:val="none" w:sz="0" w:space="0" w:color="auto"/>
        <w:right w:val="none" w:sz="0" w:space="0" w:color="auto"/>
      </w:divBdr>
    </w:div>
    <w:div w:id="656034050">
      <w:bodyDiv w:val="1"/>
      <w:marLeft w:val="0"/>
      <w:marRight w:val="0"/>
      <w:marTop w:val="0"/>
      <w:marBottom w:val="0"/>
      <w:divBdr>
        <w:top w:val="none" w:sz="0" w:space="0" w:color="auto"/>
        <w:left w:val="none" w:sz="0" w:space="0" w:color="auto"/>
        <w:bottom w:val="none" w:sz="0" w:space="0" w:color="auto"/>
        <w:right w:val="none" w:sz="0" w:space="0" w:color="auto"/>
      </w:divBdr>
    </w:div>
    <w:div w:id="656081632">
      <w:bodyDiv w:val="1"/>
      <w:marLeft w:val="0"/>
      <w:marRight w:val="0"/>
      <w:marTop w:val="0"/>
      <w:marBottom w:val="0"/>
      <w:divBdr>
        <w:top w:val="none" w:sz="0" w:space="0" w:color="auto"/>
        <w:left w:val="none" w:sz="0" w:space="0" w:color="auto"/>
        <w:bottom w:val="none" w:sz="0" w:space="0" w:color="auto"/>
        <w:right w:val="none" w:sz="0" w:space="0" w:color="auto"/>
      </w:divBdr>
    </w:div>
    <w:div w:id="656422272">
      <w:bodyDiv w:val="1"/>
      <w:marLeft w:val="0"/>
      <w:marRight w:val="0"/>
      <w:marTop w:val="0"/>
      <w:marBottom w:val="0"/>
      <w:divBdr>
        <w:top w:val="none" w:sz="0" w:space="0" w:color="auto"/>
        <w:left w:val="none" w:sz="0" w:space="0" w:color="auto"/>
        <w:bottom w:val="none" w:sz="0" w:space="0" w:color="auto"/>
        <w:right w:val="none" w:sz="0" w:space="0" w:color="auto"/>
      </w:divBdr>
    </w:div>
    <w:div w:id="656496451">
      <w:bodyDiv w:val="1"/>
      <w:marLeft w:val="0"/>
      <w:marRight w:val="0"/>
      <w:marTop w:val="0"/>
      <w:marBottom w:val="0"/>
      <w:divBdr>
        <w:top w:val="none" w:sz="0" w:space="0" w:color="auto"/>
        <w:left w:val="none" w:sz="0" w:space="0" w:color="auto"/>
        <w:bottom w:val="none" w:sz="0" w:space="0" w:color="auto"/>
        <w:right w:val="none" w:sz="0" w:space="0" w:color="auto"/>
      </w:divBdr>
    </w:div>
    <w:div w:id="657226353">
      <w:bodyDiv w:val="1"/>
      <w:marLeft w:val="0"/>
      <w:marRight w:val="0"/>
      <w:marTop w:val="0"/>
      <w:marBottom w:val="0"/>
      <w:divBdr>
        <w:top w:val="none" w:sz="0" w:space="0" w:color="auto"/>
        <w:left w:val="none" w:sz="0" w:space="0" w:color="auto"/>
        <w:bottom w:val="none" w:sz="0" w:space="0" w:color="auto"/>
        <w:right w:val="none" w:sz="0" w:space="0" w:color="auto"/>
      </w:divBdr>
    </w:div>
    <w:div w:id="657467643">
      <w:bodyDiv w:val="1"/>
      <w:marLeft w:val="0"/>
      <w:marRight w:val="0"/>
      <w:marTop w:val="0"/>
      <w:marBottom w:val="0"/>
      <w:divBdr>
        <w:top w:val="none" w:sz="0" w:space="0" w:color="auto"/>
        <w:left w:val="none" w:sz="0" w:space="0" w:color="auto"/>
        <w:bottom w:val="none" w:sz="0" w:space="0" w:color="auto"/>
        <w:right w:val="none" w:sz="0" w:space="0" w:color="auto"/>
      </w:divBdr>
    </w:div>
    <w:div w:id="657613804">
      <w:bodyDiv w:val="1"/>
      <w:marLeft w:val="0"/>
      <w:marRight w:val="0"/>
      <w:marTop w:val="0"/>
      <w:marBottom w:val="0"/>
      <w:divBdr>
        <w:top w:val="none" w:sz="0" w:space="0" w:color="auto"/>
        <w:left w:val="none" w:sz="0" w:space="0" w:color="auto"/>
        <w:bottom w:val="none" w:sz="0" w:space="0" w:color="auto"/>
        <w:right w:val="none" w:sz="0" w:space="0" w:color="auto"/>
      </w:divBdr>
    </w:div>
    <w:div w:id="657735788">
      <w:bodyDiv w:val="1"/>
      <w:marLeft w:val="0"/>
      <w:marRight w:val="0"/>
      <w:marTop w:val="0"/>
      <w:marBottom w:val="0"/>
      <w:divBdr>
        <w:top w:val="none" w:sz="0" w:space="0" w:color="auto"/>
        <w:left w:val="none" w:sz="0" w:space="0" w:color="auto"/>
        <w:bottom w:val="none" w:sz="0" w:space="0" w:color="auto"/>
        <w:right w:val="none" w:sz="0" w:space="0" w:color="auto"/>
      </w:divBdr>
    </w:div>
    <w:div w:id="657804999">
      <w:bodyDiv w:val="1"/>
      <w:marLeft w:val="0"/>
      <w:marRight w:val="0"/>
      <w:marTop w:val="0"/>
      <w:marBottom w:val="0"/>
      <w:divBdr>
        <w:top w:val="none" w:sz="0" w:space="0" w:color="auto"/>
        <w:left w:val="none" w:sz="0" w:space="0" w:color="auto"/>
        <w:bottom w:val="none" w:sz="0" w:space="0" w:color="auto"/>
        <w:right w:val="none" w:sz="0" w:space="0" w:color="auto"/>
      </w:divBdr>
    </w:div>
    <w:div w:id="657920702">
      <w:bodyDiv w:val="1"/>
      <w:marLeft w:val="0"/>
      <w:marRight w:val="0"/>
      <w:marTop w:val="0"/>
      <w:marBottom w:val="0"/>
      <w:divBdr>
        <w:top w:val="none" w:sz="0" w:space="0" w:color="auto"/>
        <w:left w:val="none" w:sz="0" w:space="0" w:color="auto"/>
        <w:bottom w:val="none" w:sz="0" w:space="0" w:color="auto"/>
        <w:right w:val="none" w:sz="0" w:space="0" w:color="auto"/>
      </w:divBdr>
    </w:div>
    <w:div w:id="658464196">
      <w:bodyDiv w:val="1"/>
      <w:marLeft w:val="0"/>
      <w:marRight w:val="0"/>
      <w:marTop w:val="0"/>
      <w:marBottom w:val="0"/>
      <w:divBdr>
        <w:top w:val="none" w:sz="0" w:space="0" w:color="auto"/>
        <w:left w:val="none" w:sz="0" w:space="0" w:color="auto"/>
        <w:bottom w:val="none" w:sz="0" w:space="0" w:color="auto"/>
        <w:right w:val="none" w:sz="0" w:space="0" w:color="auto"/>
      </w:divBdr>
    </w:div>
    <w:div w:id="659113158">
      <w:bodyDiv w:val="1"/>
      <w:marLeft w:val="0"/>
      <w:marRight w:val="0"/>
      <w:marTop w:val="0"/>
      <w:marBottom w:val="0"/>
      <w:divBdr>
        <w:top w:val="none" w:sz="0" w:space="0" w:color="auto"/>
        <w:left w:val="none" w:sz="0" w:space="0" w:color="auto"/>
        <w:bottom w:val="none" w:sz="0" w:space="0" w:color="auto"/>
        <w:right w:val="none" w:sz="0" w:space="0" w:color="auto"/>
      </w:divBdr>
    </w:div>
    <w:div w:id="659816490">
      <w:bodyDiv w:val="1"/>
      <w:marLeft w:val="0"/>
      <w:marRight w:val="0"/>
      <w:marTop w:val="0"/>
      <w:marBottom w:val="0"/>
      <w:divBdr>
        <w:top w:val="none" w:sz="0" w:space="0" w:color="auto"/>
        <w:left w:val="none" w:sz="0" w:space="0" w:color="auto"/>
        <w:bottom w:val="none" w:sz="0" w:space="0" w:color="auto"/>
        <w:right w:val="none" w:sz="0" w:space="0" w:color="auto"/>
      </w:divBdr>
    </w:div>
    <w:div w:id="660426895">
      <w:bodyDiv w:val="1"/>
      <w:marLeft w:val="0"/>
      <w:marRight w:val="0"/>
      <w:marTop w:val="0"/>
      <w:marBottom w:val="0"/>
      <w:divBdr>
        <w:top w:val="none" w:sz="0" w:space="0" w:color="auto"/>
        <w:left w:val="none" w:sz="0" w:space="0" w:color="auto"/>
        <w:bottom w:val="none" w:sz="0" w:space="0" w:color="auto"/>
        <w:right w:val="none" w:sz="0" w:space="0" w:color="auto"/>
      </w:divBdr>
    </w:div>
    <w:div w:id="660889505">
      <w:bodyDiv w:val="1"/>
      <w:marLeft w:val="0"/>
      <w:marRight w:val="0"/>
      <w:marTop w:val="0"/>
      <w:marBottom w:val="0"/>
      <w:divBdr>
        <w:top w:val="none" w:sz="0" w:space="0" w:color="auto"/>
        <w:left w:val="none" w:sz="0" w:space="0" w:color="auto"/>
        <w:bottom w:val="none" w:sz="0" w:space="0" w:color="auto"/>
        <w:right w:val="none" w:sz="0" w:space="0" w:color="auto"/>
      </w:divBdr>
    </w:div>
    <w:div w:id="661156229">
      <w:bodyDiv w:val="1"/>
      <w:marLeft w:val="0"/>
      <w:marRight w:val="0"/>
      <w:marTop w:val="0"/>
      <w:marBottom w:val="0"/>
      <w:divBdr>
        <w:top w:val="none" w:sz="0" w:space="0" w:color="auto"/>
        <w:left w:val="none" w:sz="0" w:space="0" w:color="auto"/>
        <w:bottom w:val="none" w:sz="0" w:space="0" w:color="auto"/>
        <w:right w:val="none" w:sz="0" w:space="0" w:color="auto"/>
      </w:divBdr>
    </w:div>
    <w:div w:id="661354846">
      <w:bodyDiv w:val="1"/>
      <w:marLeft w:val="0"/>
      <w:marRight w:val="0"/>
      <w:marTop w:val="0"/>
      <w:marBottom w:val="0"/>
      <w:divBdr>
        <w:top w:val="none" w:sz="0" w:space="0" w:color="auto"/>
        <w:left w:val="none" w:sz="0" w:space="0" w:color="auto"/>
        <w:bottom w:val="none" w:sz="0" w:space="0" w:color="auto"/>
        <w:right w:val="none" w:sz="0" w:space="0" w:color="auto"/>
      </w:divBdr>
    </w:div>
    <w:div w:id="661470711">
      <w:bodyDiv w:val="1"/>
      <w:marLeft w:val="0"/>
      <w:marRight w:val="0"/>
      <w:marTop w:val="0"/>
      <w:marBottom w:val="0"/>
      <w:divBdr>
        <w:top w:val="none" w:sz="0" w:space="0" w:color="auto"/>
        <w:left w:val="none" w:sz="0" w:space="0" w:color="auto"/>
        <w:bottom w:val="none" w:sz="0" w:space="0" w:color="auto"/>
        <w:right w:val="none" w:sz="0" w:space="0" w:color="auto"/>
      </w:divBdr>
    </w:div>
    <w:div w:id="661548786">
      <w:bodyDiv w:val="1"/>
      <w:marLeft w:val="0"/>
      <w:marRight w:val="0"/>
      <w:marTop w:val="0"/>
      <w:marBottom w:val="0"/>
      <w:divBdr>
        <w:top w:val="none" w:sz="0" w:space="0" w:color="auto"/>
        <w:left w:val="none" w:sz="0" w:space="0" w:color="auto"/>
        <w:bottom w:val="none" w:sz="0" w:space="0" w:color="auto"/>
        <w:right w:val="none" w:sz="0" w:space="0" w:color="auto"/>
      </w:divBdr>
    </w:div>
    <w:div w:id="661549674">
      <w:bodyDiv w:val="1"/>
      <w:marLeft w:val="0"/>
      <w:marRight w:val="0"/>
      <w:marTop w:val="0"/>
      <w:marBottom w:val="0"/>
      <w:divBdr>
        <w:top w:val="none" w:sz="0" w:space="0" w:color="auto"/>
        <w:left w:val="none" w:sz="0" w:space="0" w:color="auto"/>
        <w:bottom w:val="none" w:sz="0" w:space="0" w:color="auto"/>
        <w:right w:val="none" w:sz="0" w:space="0" w:color="auto"/>
      </w:divBdr>
    </w:div>
    <w:div w:id="661663188">
      <w:bodyDiv w:val="1"/>
      <w:marLeft w:val="0"/>
      <w:marRight w:val="0"/>
      <w:marTop w:val="0"/>
      <w:marBottom w:val="0"/>
      <w:divBdr>
        <w:top w:val="none" w:sz="0" w:space="0" w:color="auto"/>
        <w:left w:val="none" w:sz="0" w:space="0" w:color="auto"/>
        <w:bottom w:val="none" w:sz="0" w:space="0" w:color="auto"/>
        <w:right w:val="none" w:sz="0" w:space="0" w:color="auto"/>
      </w:divBdr>
    </w:div>
    <w:div w:id="661784508">
      <w:bodyDiv w:val="1"/>
      <w:marLeft w:val="0"/>
      <w:marRight w:val="0"/>
      <w:marTop w:val="0"/>
      <w:marBottom w:val="0"/>
      <w:divBdr>
        <w:top w:val="none" w:sz="0" w:space="0" w:color="auto"/>
        <w:left w:val="none" w:sz="0" w:space="0" w:color="auto"/>
        <w:bottom w:val="none" w:sz="0" w:space="0" w:color="auto"/>
        <w:right w:val="none" w:sz="0" w:space="0" w:color="auto"/>
      </w:divBdr>
    </w:div>
    <w:div w:id="661929644">
      <w:bodyDiv w:val="1"/>
      <w:marLeft w:val="0"/>
      <w:marRight w:val="0"/>
      <w:marTop w:val="0"/>
      <w:marBottom w:val="0"/>
      <w:divBdr>
        <w:top w:val="none" w:sz="0" w:space="0" w:color="auto"/>
        <w:left w:val="none" w:sz="0" w:space="0" w:color="auto"/>
        <w:bottom w:val="none" w:sz="0" w:space="0" w:color="auto"/>
        <w:right w:val="none" w:sz="0" w:space="0" w:color="auto"/>
      </w:divBdr>
    </w:div>
    <w:div w:id="661931260">
      <w:bodyDiv w:val="1"/>
      <w:marLeft w:val="0"/>
      <w:marRight w:val="0"/>
      <w:marTop w:val="0"/>
      <w:marBottom w:val="0"/>
      <w:divBdr>
        <w:top w:val="none" w:sz="0" w:space="0" w:color="auto"/>
        <w:left w:val="none" w:sz="0" w:space="0" w:color="auto"/>
        <w:bottom w:val="none" w:sz="0" w:space="0" w:color="auto"/>
        <w:right w:val="none" w:sz="0" w:space="0" w:color="auto"/>
      </w:divBdr>
    </w:div>
    <w:div w:id="662126048">
      <w:bodyDiv w:val="1"/>
      <w:marLeft w:val="0"/>
      <w:marRight w:val="0"/>
      <w:marTop w:val="0"/>
      <w:marBottom w:val="0"/>
      <w:divBdr>
        <w:top w:val="none" w:sz="0" w:space="0" w:color="auto"/>
        <w:left w:val="none" w:sz="0" w:space="0" w:color="auto"/>
        <w:bottom w:val="none" w:sz="0" w:space="0" w:color="auto"/>
        <w:right w:val="none" w:sz="0" w:space="0" w:color="auto"/>
      </w:divBdr>
    </w:div>
    <w:div w:id="662199838">
      <w:bodyDiv w:val="1"/>
      <w:marLeft w:val="0"/>
      <w:marRight w:val="0"/>
      <w:marTop w:val="0"/>
      <w:marBottom w:val="0"/>
      <w:divBdr>
        <w:top w:val="none" w:sz="0" w:space="0" w:color="auto"/>
        <w:left w:val="none" w:sz="0" w:space="0" w:color="auto"/>
        <w:bottom w:val="none" w:sz="0" w:space="0" w:color="auto"/>
        <w:right w:val="none" w:sz="0" w:space="0" w:color="auto"/>
      </w:divBdr>
    </w:div>
    <w:div w:id="662201132">
      <w:bodyDiv w:val="1"/>
      <w:marLeft w:val="0"/>
      <w:marRight w:val="0"/>
      <w:marTop w:val="0"/>
      <w:marBottom w:val="0"/>
      <w:divBdr>
        <w:top w:val="none" w:sz="0" w:space="0" w:color="auto"/>
        <w:left w:val="none" w:sz="0" w:space="0" w:color="auto"/>
        <w:bottom w:val="none" w:sz="0" w:space="0" w:color="auto"/>
        <w:right w:val="none" w:sz="0" w:space="0" w:color="auto"/>
      </w:divBdr>
    </w:div>
    <w:div w:id="662202691">
      <w:bodyDiv w:val="1"/>
      <w:marLeft w:val="0"/>
      <w:marRight w:val="0"/>
      <w:marTop w:val="0"/>
      <w:marBottom w:val="0"/>
      <w:divBdr>
        <w:top w:val="none" w:sz="0" w:space="0" w:color="auto"/>
        <w:left w:val="none" w:sz="0" w:space="0" w:color="auto"/>
        <w:bottom w:val="none" w:sz="0" w:space="0" w:color="auto"/>
        <w:right w:val="none" w:sz="0" w:space="0" w:color="auto"/>
      </w:divBdr>
    </w:div>
    <w:div w:id="662393320">
      <w:bodyDiv w:val="1"/>
      <w:marLeft w:val="0"/>
      <w:marRight w:val="0"/>
      <w:marTop w:val="0"/>
      <w:marBottom w:val="0"/>
      <w:divBdr>
        <w:top w:val="none" w:sz="0" w:space="0" w:color="auto"/>
        <w:left w:val="none" w:sz="0" w:space="0" w:color="auto"/>
        <w:bottom w:val="none" w:sz="0" w:space="0" w:color="auto"/>
        <w:right w:val="none" w:sz="0" w:space="0" w:color="auto"/>
      </w:divBdr>
    </w:div>
    <w:div w:id="662586485">
      <w:bodyDiv w:val="1"/>
      <w:marLeft w:val="0"/>
      <w:marRight w:val="0"/>
      <w:marTop w:val="0"/>
      <w:marBottom w:val="0"/>
      <w:divBdr>
        <w:top w:val="none" w:sz="0" w:space="0" w:color="auto"/>
        <w:left w:val="none" w:sz="0" w:space="0" w:color="auto"/>
        <w:bottom w:val="none" w:sz="0" w:space="0" w:color="auto"/>
        <w:right w:val="none" w:sz="0" w:space="0" w:color="auto"/>
      </w:divBdr>
    </w:div>
    <w:div w:id="662659009">
      <w:bodyDiv w:val="1"/>
      <w:marLeft w:val="0"/>
      <w:marRight w:val="0"/>
      <w:marTop w:val="0"/>
      <w:marBottom w:val="0"/>
      <w:divBdr>
        <w:top w:val="none" w:sz="0" w:space="0" w:color="auto"/>
        <w:left w:val="none" w:sz="0" w:space="0" w:color="auto"/>
        <w:bottom w:val="none" w:sz="0" w:space="0" w:color="auto"/>
        <w:right w:val="none" w:sz="0" w:space="0" w:color="auto"/>
      </w:divBdr>
    </w:div>
    <w:div w:id="662663479">
      <w:bodyDiv w:val="1"/>
      <w:marLeft w:val="0"/>
      <w:marRight w:val="0"/>
      <w:marTop w:val="0"/>
      <w:marBottom w:val="0"/>
      <w:divBdr>
        <w:top w:val="none" w:sz="0" w:space="0" w:color="auto"/>
        <w:left w:val="none" w:sz="0" w:space="0" w:color="auto"/>
        <w:bottom w:val="none" w:sz="0" w:space="0" w:color="auto"/>
        <w:right w:val="none" w:sz="0" w:space="0" w:color="auto"/>
      </w:divBdr>
    </w:div>
    <w:div w:id="663238356">
      <w:bodyDiv w:val="1"/>
      <w:marLeft w:val="0"/>
      <w:marRight w:val="0"/>
      <w:marTop w:val="0"/>
      <w:marBottom w:val="0"/>
      <w:divBdr>
        <w:top w:val="none" w:sz="0" w:space="0" w:color="auto"/>
        <w:left w:val="none" w:sz="0" w:space="0" w:color="auto"/>
        <w:bottom w:val="none" w:sz="0" w:space="0" w:color="auto"/>
        <w:right w:val="none" w:sz="0" w:space="0" w:color="auto"/>
      </w:divBdr>
    </w:div>
    <w:div w:id="663313668">
      <w:bodyDiv w:val="1"/>
      <w:marLeft w:val="0"/>
      <w:marRight w:val="0"/>
      <w:marTop w:val="0"/>
      <w:marBottom w:val="0"/>
      <w:divBdr>
        <w:top w:val="none" w:sz="0" w:space="0" w:color="auto"/>
        <w:left w:val="none" w:sz="0" w:space="0" w:color="auto"/>
        <w:bottom w:val="none" w:sz="0" w:space="0" w:color="auto"/>
        <w:right w:val="none" w:sz="0" w:space="0" w:color="auto"/>
      </w:divBdr>
    </w:div>
    <w:div w:id="663320728">
      <w:bodyDiv w:val="1"/>
      <w:marLeft w:val="0"/>
      <w:marRight w:val="0"/>
      <w:marTop w:val="0"/>
      <w:marBottom w:val="0"/>
      <w:divBdr>
        <w:top w:val="none" w:sz="0" w:space="0" w:color="auto"/>
        <w:left w:val="none" w:sz="0" w:space="0" w:color="auto"/>
        <w:bottom w:val="none" w:sz="0" w:space="0" w:color="auto"/>
        <w:right w:val="none" w:sz="0" w:space="0" w:color="auto"/>
      </w:divBdr>
    </w:div>
    <w:div w:id="663433059">
      <w:bodyDiv w:val="1"/>
      <w:marLeft w:val="0"/>
      <w:marRight w:val="0"/>
      <w:marTop w:val="0"/>
      <w:marBottom w:val="0"/>
      <w:divBdr>
        <w:top w:val="none" w:sz="0" w:space="0" w:color="auto"/>
        <w:left w:val="none" w:sz="0" w:space="0" w:color="auto"/>
        <w:bottom w:val="none" w:sz="0" w:space="0" w:color="auto"/>
        <w:right w:val="none" w:sz="0" w:space="0" w:color="auto"/>
      </w:divBdr>
    </w:div>
    <w:div w:id="663553117">
      <w:bodyDiv w:val="1"/>
      <w:marLeft w:val="0"/>
      <w:marRight w:val="0"/>
      <w:marTop w:val="0"/>
      <w:marBottom w:val="0"/>
      <w:divBdr>
        <w:top w:val="none" w:sz="0" w:space="0" w:color="auto"/>
        <w:left w:val="none" w:sz="0" w:space="0" w:color="auto"/>
        <w:bottom w:val="none" w:sz="0" w:space="0" w:color="auto"/>
        <w:right w:val="none" w:sz="0" w:space="0" w:color="auto"/>
      </w:divBdr>
    </w:div>
    <w:div w:id="663700851">
      <w:bodyDiv w:val="1"/>
      <w:marLeft w:val="0"/>
      <w:marRight w:val="0"/>
      <w:marTop w:val="0"/>
      <w:marBottom w:val="0"/>
      <w:divBdr>
        <w:top w:val="none" w:sz="0" w:space="0" w:color="auto"/>
        <w:left w:val="none" w:sz="0" w:space="0" w:color="auto"/>
        <w:bottom w:val="none" w:sz="0" w:space="0" w:color="auto"/>
        <w:right w:val="none" w:sz="0" w:space="0" w:color="auto"/>
      </w:divBdr>
    </w:div>
    <w:div w:id="663900092">
      <w:bodyDiv w:val="1"/>
      <w:marLeft w:val="0"/>
      <w:marRight w:val="0"/>
      <w:marTop w:val="0"/>
      <w:marBottom w:val="0"/>
      <w:divBdr>
        <w:top w:val="none" w:sz="0" w:space="0" w:color="auto"/>
        <w:left w:val="none" w:sz="0" w:space="0" w:color="auto"/>
        <w:bottom w:val="none" w:sz="0" w:space="0" w:color="auto"/>
        <w:right w:val="none" w:sz="0" w:space="0" w:color="auto"/>
      </w:divBdr>
    </w:div>
    <w:div w:id="663968366">
      <w:bodyDiv w:val="1"/>
      <w:marLeft w:val="0"/>
      <w:marRight w:val="0"/>
      <w:marTop w:val="0"/>
      <w:marBottom w:val="0"/>
      <w:divBdr>
        <w:top w:val="none" w:sz="0" w:space="0" w:color="auto"/>
        <w:left w:val="none" w:sz="0" w:space="0" w:color="auto"/>
        <w:bottom w:val="none" w:sz="0" w:space="0" w:color="auto"/>
        <w:right w:val="none" w:sz="0" w:space="0" w:color="auto"/>
      </w:divBdr>
    </w:div>
    <w:div w:id="663970164">
      <w:bodyDiv w:val="1"/>
      <w:marLeft w:val="0"/>
      <w:marRight w:val="0"/>
      <w:marTop w:val="0"/>
      <w:marBottom w:val="0"/>
      <w:divBdr>
        <w:top w:val="none" w:sz="0" w:space="0" w:color="auto"/>
        <w:left w:val="none" w:sz="0" w:space="0" w:color="auto"/>
        <w:bottom w:val="none" w:sz="0" w:space="0" w:color="auto"/>
        <w:right w:val="none" w:sz="0" w:space="0" w:color="auto"/>
      </w:divBdr>
    </w:div>
    <w:div w:id="663973281">
      <w:bodyDiv w:val="1"/>
      <w:marLeft w:val="0"/>
      <w:marRight w:val="0"/>
      <w:marTop w:val="0"/>
      <w:marBottom w:val="0"/>
      <w:divBdr>
        <w:top w:val="none" w:sz="0" w:space="0" w:color="auto"/>
        <w:left w:val="none" w:sz="0" w:space="0" w:color="auto"/>
        <w:bottom w:val="none" w:sz="0" w:space="0" w:color="auto"/>
        <w:right w:val="none" w:sz="0" w:space="0" w:color="auto"/>
      </w:divBdr>
    </w:div>
    <w:div w:id="664094063">
      <w:bodyDiv w:val="1"/>
      <w:marLeft w:val="0"/>
      <w:marRight w:val="0"/>
      <w:marTop w:val="0"/>
      <w:marBottom w:val="0"/>
      <w:divBdr>
        <w:top w:val="none" w:sz="0" w:space="0" w:color="auto"/>
        <w:left w:val="none" w:sz="0" w:space="0" w:color="auto"/>
        <w:bottom w:val="none" w:sz="0" w:space="0" w:color="auto"/>
        <w:right w:val="none" w:sz="0" w:space="0" w:color="auto"/>
      </w:divBdr>
    </w:div>
    <w:div w:id="664359908">
      <w:bodyDiv w:val="1"/>
      <w:marLeft w:val="0"/>
      <w:marRight w:val="0"/>
      <w:marTop w:val="0"/>
      <w:marBottom w:val="0"/>
      <w:divBdr>
        <w:top w:val="none" w:sz="0" w:space="0" w:color="auto"/>
        <w:left w:val="none" w:sz="0" w:space="0" w:color="auto"/>
        <w:bottom w:val="none" w:sz="0" w:space="0" w:color="auto"/>
        <w:right w:val="none" w:sz="0" w:space="0" w:color="auto"/>
      </w:divBdr>
    </w:div>
    <w:div w:id="664476928">
      <w:bodyDiv w:val="1"/>
      <w:marLeft w:val="0"/>
      <w:marRight w:val="0"/>
      <w:marTop w:val="0"/>
      <w:marBottom w:val="0"/>
      <w:divBdr>
        <w:top w:val="none" w:sz="0" w:space="0" w:color="auto"/>
        <w:left w:val="none" w:sz="0" w:space="0" w:color="auto"/>
        <w:bottom w:val="none" w:sz="0" w:space="0" w:color="auto"/>
        <w:right w:val="none" w:sz="0" w:space="0" w:color="auto"/>
      </w:divBdr>
    </w:div>
    <w:div w:id="664481748">
      <w:bodyDiv w:val="1"/>
      <w:marLeft w:val="0"/>
      <w:marRight w:val="0"/>
      <w:marTop w:val="0"/>
      <w:marBottom w:val="0"/>
      <w:divBdr>
        <w:top w:val="none" w:sz="0" w:space="0" w:color="auto"/>
        <w:left w:val="none" w:sz="0" w:space="0" w:color="auto"/>
        <w:bottom w:val="none" w:sz="0" w:space="0" w:color="auto"/>
        <w:right w:val="none" w:sz="0" w:space="0" w:color="auto"/>
      </w:divBdr>
    </w:div>
    <w:div w:id="664554476">
      <w:bodyDiv w:val="1"/>
      <w:marLeft w:val="0"/>
      <w:marRight w:val="0"/>
      <w:marTop w:val="0"/>
      <w:marBottom w:val="0"/>
      <w:divBdr>
        <w:top w:val="none" w:sz="0" w:space="0" w:color="auto"/>
        <w:left w:val="none" w:sz="0" w:space="0" w:color="auto"/>
        <w:bottom w:val="none" w:sz="0" w:space="0" w:color="auto"/>
        <w:right w:val="none" w:sz="0" w:space="0" w:color="auto"/>
      </w:divBdr>
    </w:div>
    <w:div w:id="664630049">
      <w:bodyDiv w:val="1"/>
      <w:marLeft w:val="0"/>
      <w:marRight w:val="0"/>
      <w:marTop w:val="0"/>
      <w:marBottom w:val="0"/>
      <w:divBdr>
        <w:top w:val="none" w:sz="0" w:space="0" w:color="auto"/>
        <w:left w:val="none" w:sz="0" w:space="0" w:color="auto"/>
        <w:bottom w:val="none" w:sz="0" w:space="0" w:color="auto"/>
        <w:right w:val="none" w:sz="0" w:space="0" w:color="auto"/>
      </w:divBdr>
    </w:div>
    <w:div w:id="665011613">
      <w:bodyDiv w:val="1"/>
      <w:marLeft w:val="0"/>
      <w:marRight w:val="0"/>
      <w:marTop w:val="0"/>
      <w:marBottom w:val="0"/>
      <w:divBdr>
        <w:top w:val="none" w:sz="0" w:space="0" w:color="auto"/>
        <w:left w:val="none" w:sz="0" w:space="0" w:color="auto"/>
        <w:bottom w:val="none" w:sz="0" w:space="0" w:color="auto"/>
        <w:right w:val="none" w:sz="0" w:space="0" w:color="auto"/>
      </w:divBdr>
    </w:div>
    <w:div w:id="665086285">
      <w:bodyDiv w:val="1"/>
      <w:marLeft w:val="0"/>
      <w:marRight w:val="0"/>
      <w:marTop w:val="0"/>
      <w:marBottom w:val="0"/>
      <w:divBdr>
        <w:top w:val="none" w:sz="0" w:space="0" w:color="auto"/>
        <w:left w:val="none" w:sz="0" w:space="0" w:color="auto"/>
        <w:bottom w:val="none" w:sz="0" w:space="0" w:color="auto"/>
        <w:right w:val="none" w:sz="0" w:space="0" w:color="auto"/>
      </w:divBdr>
    </w:div>
    <w:div w:id="665091365">
      <w:bodyDiv w:val="1"/>
      <w:marLeft w:val="0"/>
      <w:marRight w:val="0"/>
      <w:marTop w:val="0"/>
      <w:marBottom w:val="0"/>
      <w:divBdr>
        <w:top w:val="none" w:sz="0" w:space="0" w:color="auto"/>
        <w:left w:val="none" w:sz="0" w:space="0" w:color="auto"/>
        <w:bottom w:val="none" w:sz="0" w:space="0" w:color="auto"/>
        <w:right w:val="none" w:sz="0" w:space="0" w:color="auto"/>
      </w:divBdr>
    </w:div>
    <w:div w:id="665281748">
      <w:bodyDiv w:val="1"/>
      <w:marLeft w:val="0"/>
      <w:marRight w:val="0"/>
      <w:marTop w:val="0"/>
      <w:marBottom w:val="0"/>
      <w:divBdr>
        <w:top w:val="none" w:sz="0" w:space="0" w:color="auto"/>
        <w:left w:val="none" w:sz="0" w:space="0" w:color="auto"/>
        <w:bottom w:val="none" w:sz="0" w:space="0" w:color="auto"/>
        <w:right w:val="none" w:sz="0" w:space="0" w:color="auto"/>
      </w:divBdr>
    </w:div>
    <w:div w:id="665283280">
      <w:bodyDiv w:val="1"/>
      <w:marLeft w:val="0"/>
      <w:marRight w:val="0"/>
      <w:marTop w:val="0"/>
      <w:marBottom w:val="0"/>
      <w:divBdr>
        <w:top w:val="none" w:sz="0" w:space="0" w:color="auto"/>
        <w:left w:val="none" w:sz="0" w:space="0" w:color="auto"/>
        <w:bottom w:val="none" w:sz="0" w:space="0" w:color="auto"/>
        <w:right w:val="none" w:sz="0" w:space="0" w:color="auto"/>
      </w:divBdr>
    </w:div>
    <w:div w:id="665287352">
      <w:bodyDiv w:val="1"/>
      <w:marLeft w:val="0"/>
      <w:marRight w:val="0"/>
      <w:marTop w:val="0"/>
      <w:marBottom w:val="0"/>
      <w:divBdr>
        <w:top w:val="none" w:sz="0" w:space="0" w:color="auto"/>
        <w:left w:val="none" w:sz="0" w:space="0" w:color="auto"/>
        <w:bottom w:val="none" w:sz="0" w:space="0" w:color="auto"/>
        <w:right w:val="none" w:sz="0" w:space="0" w:color="auto"/>
      </w:divBdr>
    </w:div>
    <w:div w:id="665667416">
      <w:bodyDiv w:val="1"/>
      <w:marLeft w:val="0"/>
      <w:marRight w:val="0"/>
      <w:marTop w:val="0"/>
      <w:marBottom w:val="0"/>
      <w:divBdr>
        <w:top w:val="none" w:sz="0" w:space="0" w:color="auto"/>
        <w:left w:val="none" w:sz="0" w:space="0" w:color="auto"/>
        <w:bottom w:val="none" w:sz="0" w:space="0" w:color="auto"/>
        <w:right w:val="none" w:sz="0" w:space="0" w:color="auto"/>
      </w:divBdr>
    </w:div>
    <w:div w:id="665786401">
      <w:bodyDiv w:val="1"/>
      <w:marLeft w:val="0"/>
      <w:marRight w:val="0"/>
      <w:marTop w:val="0"/>
      <w:marBottom w:val="0"/>
      <w:divBdr>
        <w:top w:val="none" w:sz="0" w:space="0" w:color="auto"/>
        <w:left w:val="none" w:sz="0" w:space="0" w:color="auto"/>
        <w:bottom w:val="none" w:sz="0" w:space="0" w:color="auto"/>
        <w:right w:val="none" w:sz="0" w:space="0" w:color="auto"/>
      </w:divBdr>
    </w:div>
    <w:div w:id="665937964">
      <w:bodyDiv w:val="1"/>
      <w:marLeft w:val="0"/>
      <w:marRight w:val="0"/>
      <w:marTop w:val="0"/>
      <w:marBottom w:val="0"/>
      <w:divBdr>
        <w:top w:val="none" w:sz="0" w:space="0" w:color="auto"/>
        <w:left w:val="none" w:sz="0" w:space="0" w:color="auto"/>
        <w:bottom w:val="none" w:sz="0" w:space="0" w:color="auto"/>
        <w:right w:val="none" w:sz="0" w:space="0" w:color="auto"/>
      </w:divBdr>
    </w:div>
    <w:div w:id="666054114">
      <w:bodyDiv w:val="1"/>
      <w:marLeft w:val="0"/>
      <w:marRight w:val="0"/>
      <w:marTop w:val="0"/>
      <w:marBottom w:val="0"/>
      <w:divBdr>
        <w:top w:val="none" w:sz="0" w:space="0" w:color="auto"/>
        <w:left w:val="none" w:sz="0" w:space="0" w:color="auto"/>
        <w:bottom w:val="none" w:sz="0" w:space="0" w:color="auto"/>
        <w:right w:val="none" w:sz="0" w:space="0" w:color="auto"/>
      </w:divBdr>
    </w:div>
    <w:div w:id="666054425">
      <w:bodyDiv w:val="1"/>
      <w:marLeft w:val="0"/>
      <w:marRight w:val="0"/>
      <w:marTop w:val="0"/>
      <w:marBottom w:val="0"/>
      <w:divBdr>
        <w:top w:val="none" w:sz="0" w:space="0" w:color="auto"/>
        <w:left w:val="none" w:sz="0" w:space="0" w:color="auto"/>
        <w:bottom w:val="none" w:sz="0" w:space="0" w:color="auto"/>
        <w:right w:val="none" w:sz="0" w:space="0" w:color="auto"/>
      </w:divBdr>
    </w:div>
    <w:div w:id="666060101">
      <w:bodyDiv w:val="1"/>
      <w:marLeft w:val="0"/>
      <w:marRight w:val="0"/>
      <w:marTop w:val="0"/>
      <w:marBottom w:val="0"/>
      <w:divBdr>
        <w:top w:val="none" w:sz="0" w:space="0" w:color="auto"/>
        <w:left w:val="none" w:sz="0" w:space="0" w:color="auto"/>
        <w:bottom w:val="none" w:sz="0" w:space="0" w:color="auto"/>
        <w:right w:val="none" w:sz="0" w:space="0" w:color="auto"/>
      </w:divBdr>
    </w:div>
    <w:div w:id="666127697">
      <w:bodyDiv w:val="1"/>
      <w:marLeft w:val="0"/>
      <w:marRight w:val="0"/>
      <w:marTop w:val="0"/>
      <w:marBottom w:val="0"/>
      <w:divBdr>
        <w:top w:val="none" w:sz="0" w:space="0" w:color="auto"/>
        <w:left w:val="none" w:sz="0" w:space="0" w:color="auto"/>
        <w:bottom w:val="none" w:sz="0" w:space="0" w:color="auto"/>
        <w:right w:val="none" w:sz="0" w:space="0" w:color="auto"/>
      </w:divBdr>
    </w:div>
    <w:div w:id="666513799">
      <w:bodyDiv w:val="1"/>
      <w:marLeft w:val="0"/>
      <w:marRight w:val="0"/>
      <w:marTop w:val="0"/>
      <w:marBottom w:val="0"/>
      <w:divBdr>
        <w:top w:val="none" w:sz="0" w:space="0" w:color="auto"/>
        <w:left w:val="none" w:sz="0" w:space="0" w:color="auto"/>
        <w:bottom w:val="none" w:sz="0" w:space="0" w:color="auto"/>
        <w:right w:val="none" w:sz="0" w:space="0" w:color="auto"/>
      </w:divBdr>
    </w:div>
    <w:div w:id="666598445">
      <w:bodyDiv w:val="1"/>
      <w:marLeft w:val="0"/>
      <w:marRight w:val="0"/>
      <w:marTop w:val="0"/>
      <w:marBottom w:val="0"/>
      <w:divBdr>
        <w:top w:val="none" w:sz="0" w:space="0" w:color="auto"/>
        <w:left w:val="none" w:sz="0" w:space="0" w:color="auto"/>
        <w:bottom w:val="none" w:sz="0" w:space="0" w:color="auto"/>
        <w:right w:val="none" w:sz="0" w:space="0" w:color="auto"/>
      </w:divBdr>
    </w:div>
    <w:div w:id="666715236">
      <w:bodyDiv w:val="1"/>
      <w:marLeft w:val="0"/>
      <w:marRight w:val="0"/>
      <w:marTop w:val="0"/>
      <w:marBottom w:val="0"/>
      <w:divBdr>
        <w:top w:val="none" w:sz="0" w:space="0" w:color="auto"/>
        <w:left w:val="none" w:sz="0" w:space="0" w:color="auto"/>
        <w:bottom w:val="none" w:sz="0" w:space="0" w:color="auto"/>
        <w:right w:val="none" w:sz="0" w:space="0" w:color="auto"/>
      </w:divBdr>
    </w:div>
    <w:div w:id="666985075">
      <w:bodyDiv w:val="1"/>
      <w:marLeft w:val="0"/>
      <w:marRight w:val="0"/>
      <w:marTop w:val="0"/>
      <w:marBottom w:val="0"/>
      <w:divBdr>
        <w:top w:val="none" w:sz="0" w:space="0" w:color="auto"/>
        <w:left w:val="none" w:sz="0" w:space="0" w:color="auto"/>
        <w:bottom w:val="none" w:sz="0" w:space="0" w:color="auto"/>
        <w:right w:val="none" w:sz="0" w:space="0" w:color="auto"/>
      </w:divBdr>
    </w:div>
    <w:div w:id="667095926">
      <w:bodyDiv w:val="1"/>
      <w:marLeft w:val="0"/>
      <w:marRight w:val="0"/>
      <w:marTop w:val="0"/>
      <w:marBottom w:val="0"/>
      <w:divBdr>
        <w:top w:val="none" w:sz="0" w:space="0" w:color="auto"/>
        <w:left w:val="none" w:sz="0" w:space="0" w:color="auto"/>
        <w:bottom w:val="none" w:sz="0" w:space="0" w:color="auto"/>
        <w:right w:val="none" w:sz="0" w:space="0" w:color="auto"/>
      </w:divBdr>
    </w:div>
    <w:div w:id="667097734">
      <w:bodyDiv w:val="1"/>
      <w:marLeft w:val="0"/>
      <w:marRight w:val="0"/>
      <w:marTop w:val="0"/>
      <w:marBottom w:val="0"/>
      <w:divBdr>
        <w:top w:val="none" w:sz="0" w:space="0" w:color="auto"/>
        <w:left w:val="none" w:sz="0" w:space="0" w:color="auto"/>
        <w:bottom w:val="none" w:sz="0" w:space="0" w:color="auto"/>
        <w:right w:val="none" w:sz="0" w:space="0" w:color="auto"/>
      </w:divBdr>
    </w:div>
    <w:div w:id="667292066">
      <w:bodyDiv w:val="1"/>
      <w:marLeft w:val="0"/>
      <w:marRight w:val="0"/>
      <w:marTop w:val="0"/>
      <w:marBottom w:val="0"/>
      <w:divBdr>
        <w:top w:val="none" w:sz="0" w:space="0" w:color="auto"/>
        <w:left w:val="none" w:sz="0" w:space="0" w:color="auto"/>
        <w:bottom w:val="none" w:sz="0" w:space="0" w:color="auto"/>
        <w:right w:val="none" w:sz="0" w:space="0" w:color="auto"/>
      </w:divBdr>
    </w:div>
    <w:div w:id="667563213">
      <w:bodyDiv w:val="1"/>
      <w:marLeft w:val="0"/>
      <w:marRight w:val="0"/>
      <w:marTop w:val="0"/>
      <w:marBottom w:val="0"/>
      <w:divBdr>
        <w:top w:val="none" w:sz="0" w:space="0" w:color="auto"/>
        <w:left w:val="none" w:sz="0" w:space="0" w:color="auto"/>
        <w:bottom w:val="none" w:sz="0" w:space="0" w:color="auto"/>
        <w:right w:val="none" w:sz="0" w:space="0" w:color="auto"/>
      </w:divBdr>
    </w:div>
    <w:div w:id="667637532">
      <w:bodyDiv w:val="1"/>
      <w:marLeft w:val="0"/>
      <w:marRight w:val="0"/>
      <w:marTop w:val="0"/>
      <w:marBottom w:val="0"/>
      <w:divBdr>
        <w:top w:val="none" w:sz="0" w:space="0" w:color="auto"/>
        <w:left w:val="none" w:sz="0" w:space="0" w:color="auto"/>
        <w:bottom w:val="none" w:sz="0" w:space="0" w:color="auto"/>
        <w:right w:val="none" w:sz="0" w:space="0" w:color="auto"/>
      </w:divBdr>
    </w:div>
    <w:div w:id="667943810">
      <w:bodyDiv w:val="1"/>
      <w:marLeft w:val="0"/>
      <w:marRight w:val="0"/>
      <w:marTop w:val="0"/>
      <w:marBottom w:val="0"/>
      <w:divBdr>
        <w:top w:val="none" w:sz="0" w:space="0" w:color="auto"/>
        <w:left w:val="none" w:sz="0" w:space="0" w:color="auto"/>
        <w:bottom w:val="none" w:sz="0" w:space="0" w:color="auto"/>
        <w:right w:val="none" w:sz="0" w:space="0" w:color="auto"/>
      </w:divBdr>
    </w:div>
    <w:div w:id="668143921">
      <w:bodyDiv w:val="1"/>
      <w:marLeft w:val="0"/>
      <w:marRight w:val="0"/>
      <w:marTop w:val="0"/>
      <w:marBottom w:val="0"/>
      <w:divBdr>
        <w:top w:val="none" w:sz="0" w:space="0" w:color="auto"/>
        <w:left w:val="none" w:sz="0" w:space="0" w:color="auto"/>
        <w:bottom w:val="none" w:sz="0" w:space="0" w:color="auto"/>
        <w:right w:val="none" w:sz="0" w:space="0" w:color="auto"/>
      </w:divBdr>
    </w:div>
    <w:div w:id="668755352">
      <w:bodyDiv w:val="1"/>
      <w:marLeft w:val="0"/>
      <w:marRight w:val="0"/>
      <w:marTop w:val="0"/>
      <w:marBottom w:val="0"/>
      <w:divBdr>
        <w:top w:val="none" w:sz="0" w:space="0" w:color="auto"/>
        <w:left w:val="none" w:sz="0" w:space="0" w:color="auto"/>
        <w:bottom w:val="none" w:sz="0" w:space="0" w:color="auto"/>
        <w:right w:val="none" w:sz="0" w:space="0" w:color="auto"/>
      </w:divBdr>
    </w:div>
    <w:div w:id="668875800">
      <w:bodyDiv w:val="1"/>
      <w:marLeft w:val="0"/>
      <w:marRight w:val="0"/>
      <w:marTop w:val="0"/>
      <w:marBottom w:val="0"/>
      <w:divBdr>
        <w:top w:val="none" w:sz="0" w:space="0" w:color="auto"/>
        <w:left w:val="none" w:sz="0" w:space="0" w:color="auto"/>
        <w:bottom w:val="none" w:sz="0" w:space="0" w:color="auto"/>
        <w:right w:val="none" w:sz="0" w:space="0" w:color="auto"/>
      </w:divBdr>
    </w:div>
    <w:div w:id="669795586">
      <w:bodyDiv w:val="1"/>
      <w:marLeft w:val="0"/>
      <w:marRight w:val="0"/>
      <w:marTop w:val="0"/>
      <w:marBottom w:val="0"/>
      <w:divBdr>
        <w:top w:val="none" w:sz="0" w:space="0" w:color="auto"/>
        <w:left w:val="none" w:sz="0" w:space="0" w:color="auto"/>
        <w:bottom w:val="none" w:sz="0" w:space="0" w:color="auto"/>
        <w:right w:val="none" w:sz="0" w:space="0" w:color="auto"/>
      </w:divBdr>
    </w:div>
    <w:div w:id="669916157">
      <w:bodyDiv w:val="1"/>
      <w:marLeft w:val="0"/>
      <w:marRight w:val="0"/>
      <w:marTop w:val="0"/>
      <w:marBottom w:val="0"/>
      <w:divBdr>
        <w:top w:val="none" w:sz="0" w:space="0" w:color="auto"/>
        <w:left w:val="none" w:sz="0" w:space="0" w:color="auto"/>
        <w:bottom w:val="none" w:sz="0" w:space="0" w:color="auto"/>
        <w:right w:val="none" w:sz="0" w:space="0" w:color="auto"/>
      </w:divBdr>
    </w:div>
    <w:div w:id="669987015">
      <w:bodyDiv w:val="1"/>
      <w:marLeft w:val="0"/>
      <w:marRight w:val="0"/>
      <w:marTop w:val="0"/>
      <w:marBottom w:val="0"/>
      <w:divBdr>
        <w:top w:val="none" w:sz="0" w:space="0" w:color="auto"/>
        <w:left w:val="none" w:sz="0" w:space="0" w:color="auto"/>
        <w:bottom w:val="none" w:sz="0" w:space="0" w:color="auto"/>
        <w:right w:val="none" w:sz="0" w:space="0" w:color="auto"/>
      </w:divBdr>
    </w:div>
    <w:div w:id="670106436">
      <w:bodyDiv w:val="1"/>
      <w:marLeft w:val="0"/>
      <w:marRight w:val="0"/>
      <w:marTop w:val="0"/>
      <w:marBottom w:val="0"/>
      <w:divBdr>
        <w:top w:val="none" w:sz="0" w:space="0" w:color="auto"/>
        <w:left w:val="none" w:sz="0" w:space="0" w:color="auto"/>
        <w:bottom w:val="none" w:sz="0" w:space="0" w:color="auto"/>
        <w:right w:val="none" w:sz="0" w:space="0" w:color="auto"/>
      </w:divBdr>
    </w:div>
    <w:div w:id="670329721">
      <w:bodyDiv w:val="1"/>
      <w:marLeft w:val="0"/>
      <w:marRight w:val="0"/>
      <w:marTop w:val="0"/>
      <w:marBottom w:val="0"/>
      <w:divBdr>
        <w:top w:val="none" w:sz="0" w:space="0" w:color="auto"/>
        <w:left w:val="none" w:sz="0" w:space="0" w:color="auto"/>
        <w:bottom w:val="none" w:sz="0" w:space="0" w:color="auto"/>
        <w:right w:val="none" w:sz="0" w:space="0" w:color="auto"/>
      </w:divBdr>
    </w:div>
    <w:div w:id="670333558">
      <w:bodyDiv w:val="1"/>
      <w:marLeft w:val="0"/>
      <w:marRight w:val="0"/>
      <w:marTop w:val="0"/>
      <w:marBottom w:val="0"/>
      <w:divBdr>
        <w:top w:val="none" w:sz="0" w:space="0" w:color="auto"/>
        <w:left w:val="none" w:sz="0" w:space="0" w:color="auto"/>
        <w:bottom w:val="none" w:sz="0" w:space="0" w:color="auto"/>
        <w:right w:val="none" w:sz="0" w:space="0" w:color="auto"/>
      </w:divBdr>
    </w:div>
    <w:div w:id="670564461">
      <w:bodyDiv w:val="1"/>
      <w:marLeft w:val="0"/>
      <w:marRight w:val="0"/>
      <w:marTop w:val="0"/>
      <w:marBottom w:val="0"/>
      <w:divBdr>
        <w:top w:val="none" w:sz="0" w:space="0" w:color="auto"/>
        <w:left w:val="none" w:sz="0" w:space="0" w:color="auto"/>
        <w:bottom w:val="none" w:sz="0" w:space="0" w:color="auto"/>
        <w:right w:val="none" w:sz="0" w:space="0" w:color="auto"/>
      </w:divBdr>
    </w:div>
    <w:div w:id="670718938">
      <w:bodyDiv w:val="1"/>
      <w:marLeft w:val="0"/>
      <w:marRight w:val="0"/>
      <w:marTop w:val="0"/>
      <w:marBottom w:val="0"/>
      <w:divBdr>
        <w:top w:val="none" w:sz="0" w:space="0" w:color="auto"/>
        <w:left w:val="none" w:sz="0" w:space="0" w:color="auto"/>
        <w:bottom w:val="none" w:sz="0" w:space="0" w:color="auto"/>
        <w:right w:val="none" w:sz="0" w:space="0" w:color="auto"/>
      </w:divBdr>
    </w:div>
    <w:div w:id="671226994">
      <w:bodyDiv w:val="1"/>
      <w:marLeft w:val="0"/>
      <w:marRight w:val="0"/>
      <w:marTop w:val="0"/>
      <w:marBottom w:val="0"/>
      <w:divBdr>
        <w:top w:val="none" w:sz="0" w:space="0" w:color="auto"/>
        <w:left w:val="none" w:sz="0" w:space="0" w:color="auto"/>
        <w:bottom w:val="none" w:sz="0" w:space="0" w:color="auto"/>
        <w:right w:val="none" w:sz="0" w:space="0" w:color="auto"/>
      </w:divBdr>
    </w:div>
    <w:div w:id="671419804">
      <w:bodyDiv w:val="1"/>
      <w:marLeft w:val="0"/>
      <w:marRight w:val="0"/>
      <w:marTop w:val="0"/>
      <w:marBottom w:val="0"/>
      <w:divBdr>
        <w:top w:val="none" w:sz="0" w:space="0" w:color="auto"/>
        <w:left w:val="none" w:sz="0" w:space="0" w:color="auto"/>
        <w:bottom w:val="none" w:sz="0" w:space="0" w:color="auto"/>
        <w:right w:val="none" w:sz="0" w:space="0" w:color="auto"/>
      </w:divBdr>
    </w:div>
    <w:div w:id="671567061">
      <w:bodyDiv w:val="1"/>
      <w:marLeft w:val="0"/>
      <w:marRight w:val="0"/>
      <w:marTop w:val="0"/>
      <w:marBottom w:val="0"/>
      <w:divBdr>
        <w:top w:val="none" w:sz="0" w:space="0" w:color="auto"/>
        <w:left w:val="none" w:sz="0" w:space="0" w:color="auto"/>
        <w:bottom w:val="none" w:sz="0" w:space="0" w:color="auto"/>
        <w:right w:val="none" w:sz="0" w:space="0" w:color="auto"/>
      </w:divBdr>
    </w:div>
    <w:div w:id="672074795">
      <w:bodyDiv w:val="1"/>
      <w:marLeft w:val="0"/>
      <w:marRight w:val="0"/>
      <w:marTop w:val="0"/>
      <w:marBottom w:val="0"/>
      <w:divBdr>
        <w:top w:val="none" w:sz="0" w:space="0" w:color="auto"/>
        <w:left w:val="none" w:sz="0" w:space="0" w:color="auto"/>
        <w:bottom w:val="none" w:sz="0" w:space="0" w:color="auto"/>
        <w:right w:val="none" w:sz="0" w:space="0" w:color="auto"/>
      </w:divBdr>
    </w:div>
    <w:div w:id="672270269">
      <w:bodyDiv w:val="1"/>
      <w:marLeft w:val="0"/>
      <w:marRight w:val="0"/>
      <w:marTop w:val="0"/>
      <w:marBottom w:val="0"/>
      <w:divBdr>
        <w:top w:val="none" w:sz="0" w:space="0" w:color="auto"/>
        <w:left w:val="none" w:sz="0" w:space="0" w:color="auto"/>
        <w:bottom w:val="none" w:sz="0" w:space="0" w:color="auto"/>
        <w:right w:val="none" w:sz="0" w:space="0" w:color="auto"/>
      </w:divBdr>
    </w:div>
    <w:div w:id="672415275">
      <w:bodyDiv w:val="1"/>
      <w:marLeft w:val="0"/>
      <w:marRight w:val="0"/>
      <w:marTop w:val="0"/>
      <w:marBottom w:val="0"/>
      <w:divBdr>
        <w:top w:val="none" w:sz="0" w:space="0" w:color="auto"/>
        <w:left w:val="none" w:sz="0" w:space="0" w:color="auto"/>
        <w:bottom w:val="none" w:sz="0" w:space="0" w:color="auto"/>
        <w:right w:val="none" w:sz="0" w:space="0" w:color="auto"/>
      </w:divBdr>
    </w:div>
    <w:div w:id="672489758">
      <w:bodyDiv w:val="1"/>
      <w:marLeft w:val="0"/>
      <w:marRight w:val="0"/>
      <w:marTop w:val="0"/>
      <w:marBottom w:val="0"/>
      <w:divBdr>
        <w:top w:val="none" w:sz="0" w:space="0" w:color="auto"/>
        <w:left w:val="none" w:sz="0" w:space="0" w:color="auto"/>
        <w:bottom w:val="none" w:sz="0" w:space="0" w:color="auto"/>
        <w:right w:val="none" w:sz="0" w:space="0" w:color="auto"/>
      </w:divBdr>
    </w:div>
    <w:div w:id="672492775">
      <w:bodyDiv w:val="1"/>
      <w:marLeft w:val="0"/>
      <w:marRight w:val="0"/>
      <w:marTop w:val="0"/>
      <w:marBottom w:val="0"/>
      <w:divBdr>
        <w:top w:val="none" w:sz="0" w:space="0" w:color="auto"/>
        <w:left w:val="none" w:sz="0" w:space="0" w:color="auto"/>
        <w:bottom w:val="none" w:sz="0" w:space="0" w:color="auto"/>
        <w:right w:val="none" w:sz="0" w:space="0" w:color="auto"/>
      </w:divBdr>
    </w:div>
    <w:div w:id="672538316">
      <w:bodyDiv w:val="1"/>
      <w:marLeft w:val="0"/>
      <w:marRight w:val="0"/>
      <w:marTop w:val="0"/>
      <w:marBottom w:val="0"/>
      <w:divBdr>
        <w:top w:val="none" w:sz="0" w:space="0" w:color="auto"/>
        <w:left w:val="none" w:sz="0" w:space="0" w:color="auto"/>
        <w:bottom w:val="none" w:sz="0" w:space="0" w:color="auto"/>
        <w:right w:val="none" w:sz="0" w:space="0" w:color="auto"/>
      </w:divBdr>
    </w:div>
    <w:div w:id="672998122">
      <w:bodyDiv w:val="1"/>
      <w:marLeft w:val="0"/>
      <w:marRight w:val="0"/>
      <w:marTop w:val="0"/>
      <w:marBottom w:val="0"/>
      <w:divBdr>
        <w:top w:val="none" w:sz="0" w:space="0" w:color="auto"/>
        <w:left w:val="none" w:sz="0" w:space="0" w:color="auto"/>
        <w:bottom w:val="none" w:sz="0" w:space="0" w:color="auto"/>
        <w:right w:val="none" w:sz="0" w:space="0" w:color="auto"/>
      </w:divBdr>
    </w:div>
    <w:div w:id="673073288">
      <w:bodyDiv w:val="1"/>
      <w:marLeft w:val="0"/>
      <w:marRight w:val="0"/>
      <w:marTop w:val="0"/>
      <w:marBottom w:val="0"/>
      <w:divBdr>
        <w:top w:val="none" w:sz="0" w:space="0" w:color="auto"/>
        <w:left w:val="none" w:sz="0" w:space="0" w:color="auto"/>
        <w:bottom w:val="none" w:sz="0" w:space="0" w:color="auto"/>
        <w:right w:val="none" w:sz="0" w:space="0" w:color="auto"/>
      </w:divBdr>
    </w:div>
    <w:div w:id="673142664">
      <w:bodyDiv w:val="1"/>
      <w:marLeft w:val="0"/>
      <w:marRight w:val="0"/>
      <w:marTop w:val="0"/>
      <w:marBottom w:val="0"/>
      <w:divBdr>
        <w:top w:val="none" w:sz="0" w:space="0" w:color="auto"/>
        <w:left w:val="none" w:sz="0" w:space="0" w:color="auto"/>
        <w:bottom w:val="none" w:sz="0" w:space="0" w:color="auto"/>
        <w:right w:val="none" w:sz="0" w:space="0" w:color="auto"/>
      </w:divBdr>
    </w:div>
    <w:div w:id="673649364">
      <w:bodyDiv w:val="1"/>
      <w:marLeft w:val="0"/>
      <w:marRight w:val="0"/>
      <w:marTop w:val="0"/>
      <w:marBottom w:val="0"/>
      <w:divBdr>
        <w:top w:val="none" w:sz="0" w:space="0" w:color="auto"/>
        <w:left w:val="none" w:sz="0" w:space="0" w:color="auto"/>
        <w:bottom w:val="none" w:sz="0" w:space="0" w:color="auto"/>
        <w:right w:val="none" w:sz="0" w:space="0" w:color="auto"/>
      </w:divBdr>
    </w:div>
    <w:div w:id="674693516">
      <w:bodyDiv w:val="1"/>
      <w:marLeft w:val="0"/>
      <w:marRight w:val="0"/>
      <w:marTop w:val="0"/>
      <w:marBottom w:val="0"/>
      <w:divBdr>
        <w:top w:val="none" w:sz="0" w:space="0" w:color="auto"/>
        <w:left w:val="none" w:sz="0" w:space="0" w:color="auto"/>
        <w:bottom w:val="none" w:sz="0" w:space="0" w:color="auto"/>
        <w:right w:val="none" w:sz="0" w:space="0" w:color="auto"/>
      </w:divBdr>
    </w:div>
    <w:div w:id="674765143">
      <w:bodyDiv w:val="1"/>
      <w:marLeft w:val="0"/>
      <w:marRight w:val="0"/>
      <w:marTop w:val="0"/>
      <w:marBottom w:val="0"/>
      <w:divBdr>
        <w:top w:val="none" w:sz="0" w:space="0" w:color="auto"/>
        <w:left w:val="none" w:sz="0" w:space="0" w:color="auto"/>
        <w:bottom w:val="none" w:sz="0" w:space="0" w:color="auto"/>
        <w:right w:val="none" w:sz="0" w:space="0" w:color="auto"/>
      </w:divBdr>
    </w:div>
    <w:div w:id="675377451">
      <w:bodyDiv w:val="1"/>
      <w:marLeft w:val="0"/>
      <w:marRight w:val="0"/>
      <w:marTop w:val="0"/>
      <w:marBottom w:val="0"/>
      <w:divBdr>
        <w:top w:val="none" w:sz="0" w:space="0" w:color="auto"/>
        <w:left w:val="none" w:sz="0" w:space="0" w:color="auto"/>
        <w:bottom w:val="none" w:sz="0" w:space="0" w:color="auto"/>
        <w:right w:val="none" w:sz="0" w:space="0" w:color="auto"/>
      </w:divBdr>
    </w:div>
    <w:div w:id="675498823">
      <w:bodyDiv w:val="1"/>
      <w:marLeft w:val="0"/>
      <w:marRight w:val="0"/>
      <w:marTop w:val="0"/>
      <w:marBottom w:val="0"/>
      <w:divBdr>
        <w:top w:val="none" w:sz="0" w:space="0" w:color="auto"/>
        <w:left w:val="none" w:sz="0" w:space="0" w:color="auto"/>
        <w:bottom w:val="none" w:sz="0" w:space="0" w:color="auto"/>
        <w:right w:val="none" w:sz="0" w:space="0" w:color="auto"/>
      </w:divBdr>
    </w:div>
    <w:div w:id="675688570">
      <w:bodyDiv w:val="1"/>
      <w:marLeft w:val="0"/>
      <w:marRight w:val="0"/>
      <w:marTop w:val="0"/>
      <w:marBottom w:val="0"/>
      <w:divBdr>
        <w:top w:val="none" w:sz="0" w:space="0" w:color="auto"/>
        <w:left w:val="none" w:sz="0" w:space="0" w:color="auto"/>
        <w:bottom w:val="none" w:sz="0" w:space="0" w:color="auto"/>
        <w:right w:val="none" w:sz="0" w:space="0" w:color="auto"/>
      </w:divBdr>
    </w:div>
    <w:div w:id="675815310">
      <w:bodyDiv w:val="1"/>
      <w:marLeft w:val="0"/>
      <w:marRight w:val="0"/>
      <w:marTop w:val="0"/>
      <w:marBottom w:val="0"/>
      <w:divBdr>
        <w:top w:val="none" w:sz="0" w:space="0" w:color="auto"/>
        <w:left w:val="none" w:sz="0" w:space="0" w:color="auto"/>
        <w:bottom w:val="none" w:sz="0" w:space="0" w:color="auto"/>
        <w:right w:val="none" w:sz="0" w:space="0" w:color="auto"/>
      </w:divBdr>
    </w:div>
    <w:div w:id="676152390">
      <w:bodyDiv w:val="1"/>
      <w:marLeft w:val="0"/>
      <w:marRight w:val="0"/>
      <w:marTop w:val="0"/>
      <w:marBottom w:val="0"/>
      <w:divBdr>
        <w:top w:val="none" w:sz="0" w:space="0" w:color="auto"/>
        <w:left w:val="none" w:sz="0" w:space="0" w:color="auto"/>
        <w:bottom w:val="none" w:sz="0" w:space="0" w:color="auto"/>
        <w:right w:val="none" w:sz="0" w:space="0" w:color="auto"/>
      </w:divBdr>
    </w:div>
    <w:div w:id="676343881">
      <w:bodyDiv w:val="1"/>
      <w:marLeft w:val="0"/>
      <w:marRight w:val="0"/>
      <w:marTop w:val="0"/>
      <w:marBottom w:val="0"/>
      <w:divBdr>
        <w:top w:val="none" w:sz="0" w:space="0" w:color="auto"/>
        <w:left w:val="none" w:sz="0" w:space="0" w:color="auto"/>
        <w:bottom w:val="none" w:sz="0" w:space="0" w:color="auto"/>
        <w:right w:val="none" w:sz="0" w:space="0" w:color="auto"/>
      </w:divBdr>
    </w:div>
    <w:div w:id="676422159">
      <w:bodyDiv w:val="1"/>
      <w:marLeft w:val="0"/>
      <w:marRight w:val="0"/>
      <w:marTop w:val="0"/>
      <w:marBottom w:val="0"/>
      <w:divBdr>
        <w:top w:val="none" w:sz="0" w:space="0" w:color="auto"/>
        <w:left w:val="none" w:sz="0" w:space="0" w:color="auto"/>
        <w:bottom w:val="none" w:sz="0" w:space="0" w:color="auto"/>
        <w:right w:val="none" w:sz="0" w:space="0" w:color="auto"/>
      </w:divBdr>
    </w:div>
    <w:div w:id="676544444">
      <w:bodyDiv w:val="1"/>
      <w:marLeft w:val="0"/>
      <w:marRight w:val="0"/>
      <w:marTop w:val="0"/>
      <w:marBottom w:val="0"/>
      <w:divBdr>
        <w:top w:val="none" w:sz="0" w:space="0" w:color="auto"/>
        <w:left w:val="none" w:sz="0" w:space="0" w:color="auto"/>
        <w:bottom w:val="none" w:sz="0" w:space="0" w:color="auto"/>
        <w:right w:val="none" w:sz="0" w:space="0" w:color="auto"/>
      </w:divBdr>
    </w:div>
    <w:div w:id="676544492">
      <w:bodyDiv w:val="1"/>
      <w:marLeft w:val="0"/>
      <w:marRight w:val="0"/>
      <w:marTop w:val="0"/>
      <w:marBottom w:val="0"/>
      <w:divBdr>
        <w:top w:val="none" w:sz="0" w:space="0" w:color="auto"/>
        <w:left w:val="none" w:sz="0" w:space="0" w:color="auto"/>
        <w:bottom w:val="none" w:sz="0" w:space="0" w:color="auto"/>
        <w:right w:val="none" w:sz="0" w:space="0" w:color="auto"/>
      </w:divBdr>
    </w:div>
    <w:div w:id="676613525">
      <w:bodyDiv w:val="1"/>
      <w:marLeft w:val="0"/>
      <w:marRight w:val="0"/>
      <w:marTop w:val="0"/>
      <w:marBottom w:val="0"/>
      <w:divBdr>
        <w:top w:val="none" w:sz="0" w:space="0" w:color="auto"/>
        <w:left w:val="none" w:sz="0" w:space="0" w:color="auto"/>
        <w:bottom w:val="none" w:sz="0" w:space="0" w:color="auto"/>
        <w:right w:val="none" w:sz="0" w:space="0" w:color="auto"/>
      </w:divBdr>
    </w:div>
    <w:div w:id="676619348">
      <w:bodyDiv w:val="1"/>
      <w:marLeft w:val="0"/>
      <w:marRight w:val="0"/>
      <w:marTop w:val="0"/>
      <w:marBottom w:val="0"/>
      <w:divBdr>
        <w:top w:val="none" w:sz="0" w:space="0" w:color="auto"/>
        <w:left w:val="none" w:sz="0" w:space="0" w:color="auto"/>
        <w:bottom w:val="none" w:sz="0" w:space="0" w:color="auto"/>
        <w:right w:val="none" w:sz="0" w:space="0" w:color="auto"/>
      </w:divBdr>
    </w:div>
    <w:div w:id="676660510">
      <w:bodyDiv w:val="1"/>
      <w:marLeft w:val="0"/>
      <w:marRight w:val="0"/>
      <w:marTop w:val="0"/>
      <w:marBottom w:val="0"/>
      <w:divBdr>
        <w:top w:val="none" w:sz="0" w:space="0" w:color="auto"/>
        <w:left w:val="none" w:sz="0" w:space="0" w:color="auto"/>
        <w:bottom w:val="none" w:sz="0" w:space="0" w:color="auto"/>
        <w:right w:val="none" w:sz="0" w:space="0" w:color="auto"/>
      </w:divBdr>
    </w:div>
    <w:div w:id="676931467">
      <w:bodyDiv w:val="1"/>
      <w:marLeft w:val="0"/>
      <w:marRight w:val="0"/>
      <w:marTop w:val="0"/>
      <w:marBottom w:val="0"/>
      <w:divBdr>
        <w:top w:val="none" w:sz="0" w:space="0" w:color="auto"/>
        <w:left w:val="none" w:sz="0" w:space="0" w:color="auto"/>
        <w:bottom w:val="none" w:sz="0" w:space="0" w:color="auto"/>
        <w:right w:val="none" w:sz="0" w:space="0" w:color="auto"/>
      </w:divBdr>
    </w:div>
    <w:div w:id="677077161">
      <w:bodyDiv w:val="1"/>
      <w:marLeft w:val="0"/>
      <w:marRight w:val="0"/>
      <w:marTop w:val="0"/>
      <w:marBottom w:val="0"/>
      <w:divBdr>
        <w:top w:val="none" w:sz="0" w:space="0" w:color="auto"/>
        <w:left w:val="none" w:sz="0" w:space="0" w:color="auto"/>
        <w:bottom w:val="none" w:sz="0" w:space="0" w:color="auto"/>
        <w:right w:val="none" w:sz="0" w:space="0" w:color="auto"/>
      </w:divBdr>
    </w:div>
    <w:div w:id="677392881">
      <w:bodyDiv w:val="1"/>
      <w:marLeft w:val="0"/>
      <w:marRight w:val="0"/>
      <w:marTop w:val="0"/>
      <w:marBottom w:val="0"/>
      <w:divBdr>
        <w:top w:val="none" w:sz="0" w:space="0" w:color="auto"/>
        <w:left w:val="none" w:sz="0" w:space="0" w:color="auto"/>
        <w:bottom w:val="none" w:sz="0" w:space="0" w:color="auto"/>
        <w:right w:val="none" w:sz="0" w:space="0" w:color="auto"/>
      </w:divBdr>
    </w:div>
    <w:div w:id="677777095">
      <w:bodyDiv w:val="1"/>
      <w:marLeft w:val="0"/>
      <w:marRight w:val="0"/>
      <w:marTop w:val="0"/>
      <w:marBottom w:val="0"/>
      <w:divBdr>
        <w:top w:val="none" w:sz="0" w:space="0" w:color="auto"/>
        <w:left w:val="none" w:sz="0" w:space="0" w:color="auto"/>
        <w:bottom w:val="none" w:sz="0" w:space="0" w:color="auto"/>
        <w:right w:val="none" w:sz="0" w:space="0" w:color="auto"/>
      </w:divBdr>
    </w:div>
    <w:div w:id="677848405">
      <w:bodyDiv w:val="1"/>
      <w:marLeft w:val="0"/>
      <w:marRight w:val="0"/>
      <w:marTop w:val="0"/>
      <w:marBottom w:val="0"/>
      <w:divBdr>
        <w:top w:val="none" w:sz="0" w:space="0" w:color="auto"/>
        <w:left w:val="none" w:sz="0" w:space="0" w:color="auto"/>
        <w:bottom w:val="none" w:sz="0" w:space="0" w:color="auto"/>
        <w:right w:val="none" w:sz="0" w:space="0" w:color="auto"/>
      </w:divBdr>
    </w:div>
    <w:div w:id="678048024">
      <w:bodyDiv w:val="1"/>
      <w:marLeft w:val="0"/>
      <w:marRight w:val="0"/>
      <w:marTop w:val="0"/>
      <w:marBottom w:val="0"/>
      <w:divBdr>
        <w:top w:val="none" w:sz="0" w:space="0" w:color="auto"/>
        <w:left w:val="none" w:sz="0" w:space="0" w:color="auto"/>
        <w:bottom w:val="none" w:sz="0" w:space="0" w:color="auto"/>
        <w:right w:val="none" w:sz="0" w:space="0" w:color="auto"/>
      </w:divBdr>
    </w:div>
    <w:div w:id="678317469">
      <w:bodyDiv w:val="1"/>
      <w:marLeft w:val="0"/>
      <w:marRight w:val="0"/>
      <w:marTop w:val="0"/>
      <w:marBottom w:val="0"/>
      <w:divBdr>
        <w:top w:val="none" w:sz="0" w:space="0" w:color="auto"/>
        <w:left w:val="none" w:sz="0" w:space="0" w:color="auto"/>
        <w:bottom w:val="none" w:sz="0" w:space="0" w:color="auto"/>
        <w:right w:val="none" w:sz="0" w:space="0" w:color="auto"/>
      </w:divBdr>
    </w:div>
    <w:div w:id="678701807">
      <w:bodyDiv w:val="1"/>
      <w:marLeft w:val="0"/>
      <w:marRight w:val="0"/>
      <w:marTop w:val="0"/>
      <w:marBottom w:val="0"/>
      <w:divBdr>
        <w:top w:val="none" w:sz="0" w:space="0" w:color="auto"/>
        <w:left w:val="none" w:sz="0" w:space="0" w:color="auto"/>
        <w:bottom w:val="none" w:sz="0" w:space="0" w:color="auto"/>
        <w:right w:val="none" w:sz="0" w:space="0" w:color="auto"/>
      </w:divBdr>
    </w:div>
    <w:div w:id="679281427">
      <w:bodyDiv w:val="1"/>
      <w:marLeft w:val="0"/>
      <w:marRight w:val="0"/>
      <w:marTop w:val="0"/>
      <w:marBottom w:val="0"/>
      <w:divBdr>
        <w:top w:val="none" w:sz="0" w:space="0" w:color="auto"/>
        <w:left w:val="none" w:sz="0" w:space="0" w:color="auto"/>
        <w:bottom w:val="none" w:sz="0" w:space="0" w:color="auto"/>
        <w:right w:val="none" w:sz="0" w:space="0" w:color="auto"/>
      </w:divBdr>
    </w:div>
    <w:div w:id="679426185">
      <w:bodyDiv w:val="1"/>
      <w:marLeft w:val="0"/>
      <w:marRight w:val="0"/>
      <w:marTop w:val="0"/>
      <w:marBottom w:val="0"/>
      <w:divBdr>
        <w:top w:val="none" w:sz="0" w:space="0" w:color="auto"/>
        <w:left w:val="none" w:sz="0" w:space="0" w:color="auto"/>
        <w:bottom w:val="none" w:sz="0" w:space="0" w:color="auto"/>
        <w:right w:val="none" w:sz="0" w:space="0" w:color="auto"/>
      </w:divBdr>
    </w:div>
    <w:div w:id="679505711">
      <w:bodyDiv w:val="1"/>
      <w:marLeft w:val="0"/>
      <w:marRight w:val="0"/>
      <w:marTop w:val="0"/>
      <w:marBottom w:val="0"/>
      <w:divBdr>
        <w:top w:val="none" w:sz="0" w:space="0" w:color="auto"/>
        <w:left w:val="none" w:sz="0" w:space="0" w:color="auto"/>
        <w:bottom w:val="none" w:sz="0" w:space="0" w:color="auto"/>
        <w:right w:val="none" w:sz="0" w:space="0" w:color="auto"/>
      </w:divBdr>
    </w:div>
    <w:div w:id="679622544">
      <w:bodyDiv w:val="1"/>
      <w:marLeft w:val="0"/>
      <w:marRight w:val="0"/>
      <w:marTop w:val="0"/>
      <w:marBottom w:val="0"/>
      <w:divBdr>
        <w:top w:val="none" w:sz="0" w:space="0" w:color="auto"/>
        <w:left w:val="none" w:sz="0" w:space="0" w:color="auto"/>
        <w:bottom w:val="none" w:sz="0" w:space="0" w:color="auto"/>
        <w:right w:val="none" w:sz="0" w:space="0" w:color="auto"/>
      </w:divBdr>
    </w:div>
    <w:div w:id="679622883">
      <w:bodyDiv w:val="1"/>
      <w:marLeft w:val="0"/>
      <w:marRight w:val="0"/>
      <w:marTop w:val="0"/>
      <w:marBottom w:val="0"/>
      <w:divBdr>
        <w:top w:val="none" w:sz="0" w:space="0" w:color="auto"/>
        <w:left w:val="none" w:sz="0" w:space="0" w:color="auto"/>
        <w:bottom w:val="none" w:sz="0" w:space="0" w:color="auto"/>
        <w:right w:val="none" w:sz="0" w:space="0" w:color="auto"/>
      </w:divBdr>
    </w:div>
    <w:div w:id="679696684">
      <w:bodyDiv w:val="1"/>
      <w:marLeft w:val="0"/>
      <w:marRight w:val="0"/>
      <w:marTop w:val="0"/>
      <w:marBottom w:val="0"/>
      <w:divBdr>
        <w:top w:val="none" w:sz="0" w:space="0" w:color="auto"/>
        <w:left w:val="none" w:sz="0" w:space="0" w:color="auto"/>
        <w:bottom w:val="none" w:sz="0" w:space="0" w:color="auto"/>
        <w:right w:val="none" w:sz="0" w:space="0" w:color="auto"/>
      </w:divBdr>
    </w:div>
    <w:div w:id="679937654">
      <w:bodyDiv w:val="1"/>
      <w:marLeft w:val="0"/>
      <w:marRight w:val="0"/>
      <w:marTop w:val="0"/>
      <w:marBottom w:val="0"/>
      <w:divBdr>
        <w:top w:val="none" w:sz="0" w:space="0" w:color="auto"/>
        <w:left w:val="none" w:sz="0" w:space="0" w:color="auto"/>
        <w:bottom w:val="none" w:sz="0" w:space="0" w:color="auto"/>
        <w:right w:val="none" w:sz="0" w:space="0" w:color="auto"/>
      </w:divBdr>
    </w:div>
    <w:div w:id="680548796">
      <w:bodyDiv w:val="1"/>
      <w:marLeft w:val="0"/>
      <w:marRight w:val="0"/>
      <w:marTop w:val="0"/>
      <w:marBottom w:val="0"/>
      <w:divBdr>
        <w:top w:val="none" w:sz="0" w:space="0" w:color="auto"/>
        <w:left w:val="none" w:sz="0" w:space="0" w:color="auto"/>
        <w:bottom w:val="none" w:sz="0" w:space="0" w:color="auto"/>
        <w:right w:val="none" w:sz="0" w:space="0" w:color="auto"/>
      </w:divBdr>
    </w:div>
    <w:div w:id="680593680">
      <w:bodyDiv w:val="1"/>
      <w:marLeft w:val="0"/>
      <w:marRight w:val="0"/>
      <w:marTop w:val="0"/>
      <w:marBottom w:val="0"/>
      <w:divBdr>
        <w:top w:val="none" w:sz="0" w:space="0" w:color="auto"/>
        <w:left w:val="none" w:sz="0" w:space="0" w:color="auto"/>
        <w:bottom w:val="none" w:sz="0" w:space="0" w:color="auto"/>
        <w:right w:val="none" w:sz="0" w:space="0" w:color="auto"/>
      </w:divBdr>
    </w:div>
    <w:div w:id="680621538">
      <w:bodyDiv w:val="1"/>
      <w:marLeft w:val="0"/>
      <w:marRight w:val="0"/>
      <w:marTop w:val="0"/>
      <w:marBottom w:val="0"/>
      <w:divBdr>
        <w:top w:val="none" w:sz="0" w:space="0" w:color="auto"/>
        <w:left w:val="none" w:sz="0" w:space="0" w:color="auto"/>
        <w:bottom w:val="none" w:sz="0" w:space="0" w:color="auto"/>
        <w:right w:val="none" w:sz="0" w:space="0" w:color="auto"/>
      </w:divBdr>
    </w:div>
    <w:div w:id="681203639">
      <w:bodyDiv w:val="1"/>
      <w:marLeft w:val="0"/>
      <w:marRight w:val="0"/>
      <w:marTop w:val="0"/>
      <w:marBottom w:val="0"/>
      <w:divBdr>
        <w:top w:val="none" w:sz="0" w:space="0" w:color="auto"/>
        <w:left w:val="none" w:sz="0" w:space="0" w:color="auto"/>
        <w:bottom w:val="none" w:sz="0" w:space="0" w:color="auto"/>
        <w:right w:val="none" w:sz="0" w:space="0" w:color="auto"/>
      </w:divBdr>
    </w:div>
    <w:div w:id="681276983">
      <w:bodyDiv w:val="1"/>
      <w:marLeft w:val="0"/>
      <w:marRight w:val="0"/>
      <w:marTop w:val="0"/>
      <w:marBottom w:val="0"/>
      <w:divBdr>
        <w:top w:val="none" w:sz="0" w:space="0" w:color="auto"/>
        <w:left w:val="none" w:sz="0" w:space="0" w:color="auto"/>
        <w:bottom w:val="none" w:sz="0" w:space="0" w:color="auto"/>
        <w:right w:val="none" w:sz="0" w:space="0" w:color="auto"/>
      </w:divBdr>
    </w:div>
    <w:div w:id="681932678">
      <w:bodyDiv w:val="1"/>
      <w:marLeft w:val="0"/>
      <w:marRight w:val="0"/>
      <w:marTop w:val="0"/>
      <w:marBottom w:val="0"/>
      <w:divBdr>
        <w:top w:val="none" w:sz="0" w:space="0" w:color="auto"/>
        <w:left w:val="none" w:sz="0" w:space="0" w:color="auto"/>
        <w:bottom w:val="none" w:sz="0" w:space="0" w:color="auto"/>
        <w:right w:val="none" w:sz="0" w:space="0" w:color="auto"/>
      </w:divBdr>
    </w:div>
    <w:div w:id="682316998">
      <w:bodyDiv w:val="1"/>
      <w:marLeft w:val="0"/>
      <w:marRight w:val="0"/>
      <w:marTop w:val="0"/>
      <w:marBottom w:val="0"/>
      <w:divBdr>
        <w:top w:val="none" w:sz="0" w:space="0" w:color="auto"/>
        <w:left w:val="none" w:sz="0" w:space="0" w:color="auto"/>
        <w:bottom w:val="none" w:sz="0" w:space="0" w:color="auto"/>
        <w:right w:val="none" w:sz="0" w:space="0" w:color="auto"/>
      </w:divBdr>
    </w:div>
    <w:div w:id="683016837">
      <w:bodyDiv w:val="1"/>
      <w:marLeft w:val="0"/>
      <w:marRight w:val="0"/>
      <w:marTop w:val="0"/>
      <w:marBottom w:val="0"/>
      <w:divBdr>
        <w:top w:val="none" w:sz="0" w:space="0" w:color="auto"/>
        <w:left w:val="none" w:sz="0" w:space="0" w:color="auto"/>
        <w:bottom w:val="none" w:sz="0" w:space="0" w:color="auto"/>
        <w:right w:val="none" w:sz="0" w:space="0" w:color="auto"/>
      </w:divBdr>
    </w:div>
    <w:div w:id="683022840">
      <w:bodyDiv w:val="1"/>
      <w:marLeft w:val="0"/>
      <w:marRight w:val="0"/>
      <w:marTop w:val="0"/>
      <w:marBottom w:val="0"/>
      <w:divBdr>
        <w:top w:val="none" w:sz="0" w:space="0" w:color="auto"/>
        <w:left w:val="none" w:sz="0" w:space="0" w:color="auto"/>
        <w:bottom w:val="none" w:sz="0" w:space="0" w:color="auto"/>
        <w:right w:val="none" w:sz="0" w:space="0" w:color="auto"/>
      </w:divBdr>
    </w:div>
    <w:div w:id="683243847">
      <w:bodyDiv w:val="1"/>
      <w:marLeft w:val="0"/>
      <w:marRight w:val="0"/>
      <w:marTop w:val="0"/>
      <w:marBottom w:val="0"/>
      <w:divBdr>
        <w:top w:val="none" w:sz="0" w:space="0" w:color="auto"/>
        <w:left w:val="none" w:sz="0" w:space="0" w:color="auto"/>
        <w:bottom w:val="none" w:sz="0" w:space="0" w:color="auto"/>
        <w:right w:val="none" w:sz="0" w:space="0" w:color="auto"/>
      </w:divBdr>
    </w:div>
    <w:div w:id="683286478">
      <w:bodyDiv w:val="1"/>
      <w:marLeft w:val="0"/>
      <w:marRight w:val="0"/>
      <w:marTop w:val="0"/>
      <w:marBottom w:val="0"/>
      <w:divBdr>
        <w:top w:val="none" w:sz="0" w:space="0" w:color="auto"/>
        <w:left w:val="none" w:sz="0" w:space="0" w:color="auto"/>
        <w:bottom w:val="none" w:sz="0" w:space="0" w:color="auto"/>
        <w:right w:val="none" w:sz="0" w:space="0" w:color="auto"/>
      </w:divBdr>
    </w:div>
    <w:div w:id="683480342">
      <w:bodyDiv w:val="1"/>
      <w:marLeft w:val="0"/>
      <w:marRight w:val="0"/>
      <w:marTop w:val="0"/>
      <w:marBottom w:val="0"/>
      <w:divBdr>
        <w:top w:val="none" w:sz="0" w:space="0" w:color="auto"/>
        <w:left w:val="none" w:sz="0" w:space="0" w:color="auto"/>
        <w:bottom w:val="none" w:sz="0" w:space="0" w:color="auto"/>
        <w:right w:val="none" w:sz="0" w:space="0" w:color="auto"/>
      </w:divBdr>
    </w:div>
    <w:div w:id="683555806">
      <w:bodyDiv w:val="1"/>
      <w:marLeft w:val="0"/>
      <w:marRight w:val="0"/>
      <w:marTop w:val="0"/>
      <w:marBottom w:val="0"/>
      <w:divBdr>
        <w:top w:val="none" w:sz="0" w:space="0" w:color="auto"/>
        <w:left w:val="none" w:sz="0" w:space="0" w:color="auto"/>
        <w:bottom w:val="none" w:sz="0" w:space="0" w:color="auto"/>
        <w:right w:val="none" w:sz="0" w:space="0" w:color="auto"/>
      </w:divBdr>
    </w:div>
    <w:div w:id="684088357">
      <w:bodyDiv w:val="1"/>
      <w:marLeft w:val="0"/>
      <w:marRight w:val="0"/>
      <w:marTop w:val="0"/>
      <w:marBottom w:val="0"/>
      <w:divBdr>
        <w:top w:val="none" w:sz="0" w:space="0" w:color="auto"/>
        <w:left w:val="none" w:sz="0" w:space="0" w:color="auto"/>
        <w:bottom w:val="none" w:sz="0" w:space="0" w:color="auto"/>
        <w:right w:val="none" w:sz="0" w:space="0" w:color="auto"/>
      </w:divBdr>
    </w:div>
    <w:div w:id="684404910">
      <w:bodyDiv w:val="1"/>
      <w:marLeft w:val="0"/>
      <w:marRight w:val="0"/>
      <w:marTop w:val="0"/>
      <w:marBottom w:val="0"/>
      <w:divBdr>
        <w:top w:val="none" w:sz="0" w:space="0" w:color="auto"/>
        <w:left w:val="none" w:sz="0" w:space="0" w:color="auto"/>
        <w:bottom w:val="none" w:sz="0" w:space="0" w:color="auto"/>
        <w:right w:val="none" w:sz="0" w:space="0" w:color="auto"/>
      </w:divBdr>
    </w:div>
    <w:div w:id="684481810">
      <w:bodyDiv w:val="1"/>
      <w:marLeft w:val="0"/>
      <w:marRight w:val="0"/>
      <w:marTop w:val="0"/>
      <w:marBottom w:val="0"/>
      <w:divBdr>
        <w:top w:val="none" w:sz="0" w:space="0" w:color="auto"/>
        <w:left w:val="none" w:sz="0" w:space="0" w:color="auto"/>
        <w:bottom w:val="none" w:sz="0" w:space="0" w:color="auto"/>
        <w:right w:val="none" w:sz="0" w:space="0" w:color="auto"/>
      </w:divBdr>
    </w:div>
    <w:div w:id="684553336">
      <w:bodyDiv w:val="1"/>
      <w:marLeft w:val="0"/>
      <w:marRight w:val="0"/>
      <w:marTop w:val="0"/>
      <w:marBottom w:val="0"/>
      <w:divBdr>
        <w:top w:val="none" w:sz="0" w:space="0" w:color="auto"/>
        <w:left w:val="none" w:sz="0" w:space="0" w:color="auto"/>
        <w:bottom w:val="none" w:sz="0" w:space="0" w:color="auto"/>
        <w:right w:val="none" w:sz="0" w:space="0" w:color="auto"/>
      </w:divBdr>
    </w:div>
    <w:div w:id="684671951">
      <w:bodyDiv w:val="1"/>
      <w:marLeft w:val="0"/>
      <w:marRight w:val="0"/>
      <w:marTop w:val="0"/>
      <w:marBottom w:val="0"/>
      <w:divBdr>
        <w:top w:val="none" w:sz="0" w:space="0" w:color="auto"/>
        <w:left w:val="none" w:sz="0" w:space="0" w:color="auto"/>
        <w:bottom w:val="none" w:sz="0" w:space="0" w:color="auto"/>
        <w:right w:val="none" w:sz="0" w:space="0" w:color="auto"/>
      </w:divBdr>
    </w:div>
    <w:div w:id="685063790">
      <w:bodyDiv w:val="1"/>
      <w:marLeft w:val="0"/>
      <w:marRight w:val="0"/>
      <w:marTop w:val="0"/>
      <w:marBottom w:val="0"/>
      <w:divBdr>
        <w:top w:val="none" w:sz="0" w:space="0" w:color="auto"/>
        <w:left w:val="none" w:sz="0" w:space="0" w:color="auto"/>
        <w:bottom w:val="none" w:sz="0" w:space="0" w:color="auto"/>
        <w:right w:val="none" w:sz="0" w:space="0" w:color="auto"/>
      </w:divBdr>
    </w:div>
    <w:div w:id="685138451">
      <w:bodyDiv w:val="1"/>
      <w:marLeft w:val="0"/>
      <w:marRight w:val="0"/>
      <w:marTop w:val="0"/>
      <w:marBottom w:val="0"/>
      <w:divBdr>
        <w:top w:val="none" w:sz="0" w:space="0" w:color="auto"/>
        <w:left w:val="none" w:sz="0" w:space="0" w:color="auto"/>
        <w:bottom w:val="none" w:sz="0" w:space="0" w:color="auto"/>
        <w:right w:val="none" w:sz="0" w:space="0" w:color="auto"/>
      </w:divBdr>
    </w:div>
    <w:div w:id="685330590">
      <w:bodyDiv w:val="1"/>
      <w:marLeft w:val="0"/>
      <w:marRight w:val="0"/>
      <w:marTop w:val="0"/>
      <w:marBottom w:val="0"/>
      <w:divBdr>
        <w:top w:val="none" w:sz="0" w:space="0" w:color="auto"/>
        <w:left w:val="none" w:sz="0" w:space="0" w:color="auto"/>
        <w:bottom w:val="none" w:sz="0" w:space="0" w:color="auto"/>
        <w:right w:val="none" w:sz="0" w:space="0" w:color="auto"/>
      </w:divBdr>
    </w:div>
    <w:div w:id="685405128">
      <w:bodyDiv w:val="1"/>
      <w:marLeft w:val="0"/>
      <w:marRight w:val="0"/>
      <w:marTop w:val="0"/>
      <w:marBottom w:val="0"/>
      <w:divBdr>
        <w:top w:val="none" w:sz="0" w:space="0" w:color="auto"/>
        <w:left w:val="none" w:sz="0" w:space="0" w:color="auto"/>
        <w:bottom w:val="none" w:sz="0" w:space="0" w:color="auto"/>
        <w:right w:val="none" w:sz="0" w:space="0" w:color="auto"/>
      </w:divBdr>
    </w:div>
    <w:div w:id="685405591">
      <w:bodyDiv w:val="1"/>
      <w:marLeft w:val="0"/>
      <w:marRight w:val="0"/>
      <w:marTop w:val="0"/>
      <w:marBottom w:val="0"/>
      <w:divBdr>
        <w:top w:val="none" w:sz="0" w:space="0" w:color="auto"/>
        <w:left w:val="none" w:sz="0" w:space="0" w:color="auto"/>
        <w:bottom w:val="none" w:sz="0" w:space="0" w:color="auto"/>
        <w:right w:val="none" w:sz="0" w:space="0" w:color="auto"/>
      </w:divBdr>
    </w:div>
    <w:div w:id="685863083">
      <w:bodyDiv w:val="1"/>
      <w:marLeft w:val="0"/>
      <w:marRight w:val="0"/>
      <w:marTop w:val="0"/>
      <w:marBottom w:val="0"/>
      <w:divBdr>
        <w:top w:val="none" w:sz="0" w:space="0" w:color="auto"/>
        <w:left w:val="none" w:sz="0" w:space="0" w:color="auto"/>
        <w:bottom w:val="none" w:sz="0" w:space="0" w:color="auto"/>
        <w:right w:val="none" w:sz="0" w:space="0" w:color="auto"/>
      </w:divBdr>
    </w:div>
    <w:div w:id="686175834">
      <w:bodyDiv w:val="1"/>
      <w:marLeft w:val="0"/>
      <w:marRight w:val="0"/>
      <w:marTop w:val="0"/>
      <w:marBottom w:val="0"/>
      <w:divBdr>
        <w:top w:val="none" w:sz="0" w:space="0" w:color="auto"/>
        <w:left w:val="none" w:sz="0" w:space="0" w:color="auto"/>
        <w:bottom w:val="none" w:sz="0" w:space="0" w:color="auto"/>
        <w:right w:val="none" w:sz="0" w:space="0" w:color="auto"/>
      </w:divBdr>
    </w:div>
    <w:div w:id="686522317">
      <w:bodyDiv w:val="1"/>
      <w:marLeft w:val="0"/>
      <w:marRight w:val="0"/>
      <w:marTop w:val="0"/>
      <w:marBottom w:val="0"/>
      <w:divBdr>
        <w:top w:val="none" w:sz="0" w:space="0" w:color="auto"/>
        <w:left w:val="none" w:sz="0" w:space="0" w:color="auto"/>
        <w:bottom w:val="none" w:sz="0" w:space="0" w:color="auto"/>
        <w:right w:val="none" w:sz="0" w:space="0" w:color="auto"/>
      </w:divBdr>
    </w:div>
    <w:div w:id="686830781">
      <w:bodyDiv w:val="1"/>
      <w:marLeft w:val="0"/>
      <w:marRight w:val="0"/>
      <w:marTop w:val="0"/>
      <w:marBottom w:val="0"/>
      <w:divBdr>
        <w:top w:val="none" w:sz="0" w:space="0" w:color="auto"/>
        <w:left w:val="none" w:sz="0" w:space="0" w:color="auto"/>
        <w:bottom w:val="none" w:sz="0" w:space="0" w:color="auto"/>
        <w:right w:val="none" w:sz="0" w:space="0" w:color="auto"/>
      </w:divBdr>
    </w:div>
    <w:div w:id="687220535">
      <w:bodyDiv w:val="1"/>
      <w:marLeft w:val="0"/>
      <w:marRight w:val="0"/>
      <w:marTop w:val="0"/>
      <w:marBottom w:val="0"/>
      <w:divBdr>
        <w:top w:val="none" w:sz="0" w:space="0" w:color="auto"/>
        <w:left w:val="none" w:sz="0" w:space="0" w:color="auto"/>
        <w:bottom w:val="none" w:sz="0" w:space="0" w:color="auto"/>
        <w:right w:val="none" w:sz="0" w:space="0" w:color="auto"/>
      </w:divBdr>
    </w:div>
    <w:div w:id="687366701">
      <w:bodyDiv w:val="1"/>
      <w:marLeft w:val="0"/>
      <w:marRight w:val="0"/>
      <w:marTop w:val="0"/>
      <w:marBottom w:val="0"/>
      <w:divBdr>
        <w:top w:val="none" w:sz="0" w:space="0" w:color="auto"/>
        <w:left w:val="none" w:sz="0" w:space="0" w:color="auto"/>
        <w:bottom w:val="none" w:sz="0" w:space="0" w:color="auto"/>
        <w:right w:val="none" w:sz="0" w:space="0" w:color="auto"/>
      </w:divBdr>
    </w:div>
    <w:div w:id="687368222">
      <w:bodyDiv w:val="1"/>
      <w:marLeft w:val="0"/>
      <w:marRight w:val="0"/>
      <w:marTop w:val="0"/>
      <w:marBottom w:val="0"/>
      <w:divBdr>
        <w:top w:val="none" w:sz="0" w:space="0" w:color="auto"/>
        <w:left w:val="none" w:sz="0" w:space="0" w:color="auto"/>
        <w:bottom w:val="none" w:sz="0" w:space="0" w:color="auto"/>
        <w:right w:val="none" w:sz="0" w:space="0" w:color="auto"/>
      </w:divBdr>
    </w:div>
    <w:div w:id="687567350">
      <w:bodyDiv w:val="1"/>
      <w:marLeft w:val="0"/>
      <w:marRight w:val="0"/>
      <w:marTop w:val="0"/>
      <w:marBottom w:val="0"/>
      <w:divBdr>
        <w:top w:val="none" w:sz="0" w:space="0" w:color="auto"/>
        <w:left w:val="none" w:sz="0" w:space="0" w:color="auto"/>
        <w:bottom w:val="none" w:sz="0" w:space="0" w:color="auto"/>
        <w:right w:val="none" w:sz="0" w:space="0" w:color="auto"/>
      </w:divBdr>
    </w:div>
    <w:div w:id="687608761">
      <w:bodyDiv w:val="1"/>
      <w:marLeft w:val="0"/>
      <w:marRight w:val="0"/>
      <w:marTop w:val="0"/>
      <w:marBottom w:val="0"/>
      <w:divBdr>
        <w:top w:val="none" w:sz="0" w:space="0" w:color="auto"/>
        <w:left w:val="none" w:sz="0" w:space="0" w:color="auto"/>
        <w:bottom w:val="none" w:sz="0" w:space="0" w:color="auto"/>
        <w:right w:val="none" w:sz="0" w:space="0" w:color="auto"/>
      </w:divBdr>
    </w:div>
    <w:div w:id="687609962">
      <w:bodyDiv w:val="1"/>
      <w:marLeft w:val="0"/>
      <w:marRight w:val="0"/>
      <w:marTop w:val="0"/>
      <w:marBottom w:val="0"/>
      <w:divBdr>
        <w:top w:val="none" w:sz="0" w:space="0" w:color="auto"/>
        <w:left w:val="none" w:sz="0" w:space="0" w:color="auto"/>
        <w:bottom w:val="none" w:sz="0" w:space="0" w:color="auto"/>
        <w:right w:val="none" w:sz="0" w:space="0" w:color="auto"/>
      </w:divBdr>
    </w:div>
    <w:div w:id="687752148">
      <w:bodyDiv w:val="1"/>
      <w:marLeft w:val="0"/>
      <w:marRight w:val="0"/>
      <w:marTop w:val="0"/>
      <w:marBottom w:val="0"/>
      <w:divBdr>
        <w:top w:val="none" w:sz="0" w:space="0" w:color="auto"/>
        <w:left w:val="none" w:sz="0" w:space="0" w:color="auto"/>
        <w:bottom w:val="none" w:sz="0" w:space="0" w:color="auto"/>
        <w:right w:val="none" w:sz="0" w:space="0" w:color="auto"/>
      </w:divBdr>
    </w:div>
    <w:div w:id="687801340">
      <w:bodyDiv w:val="1"/>
      <w:marLeft w:val="0"/>
      <w:marRight w:val="0"/>
      <w:marTop w:val="0"/>
      <w:marBottom w:val="0"/>
      <w:divBdr>
        <w:top w:val="none" w:sz="0" w:space="0" w:color="auto"/>
        <w:left w:val="none" w:sz="0" w:space="0" w:color="auto"/>
        <w:bottom w:val="none" w:sz="0" w:space="0" w:color="auto"/>
        <w:right w:val="none" w:sz="0" w:space="0" w:color="auto"/>
      </w:divBdr>
    </w:div>
    <w:div w:id="688138568">
      <w:bodyDiv w:val="1"/>
      <w:marLeft w:val="0"/>
      <w:marRight w:val="0"/>
      <w:marTop w:val="0"/>
      <w:marBottom w:val="0"/>
      <w:divBdr>
        <w:top w:val="none" w:sz="0" w:space="0" w:color="auto"/>
        <w:left w:val="none" w:sz="0" w:space="0" w:color="auto"/>
        <w:bottom w:val="none" w:sz="0" w:space="0" w:color="auto"/>
        <w:right w:val="none" w:sz="0" w:space="0" w:color="auto"/>
      </w:divBdr>
    </w:div>
    <w:div w:id="688140669">
      <w:bodyDiv w:val="1"/>
      <w:marLeft w:val="0"/>
      <w:marRight w:val="0"/>
      <w:marTop w:val="0"/>
      <w:marBottom w:val="0"/>
      <w:divBdr>
        <w:top w:val="none" w:sz="0" w:space="0" w:color="auto"/>
        <w:left w:val="none" w:sz="0" w:space="0" w:color="auto"/>
        <w:bottom w:val="none" w:sz="0" w:space="0" w:color="auto"/>
        <w:right w:val="none" w:sz="0" w:space="0" w:color="auto"/>
      </w:divBdr>
    </w:div>
    <w:div w:id="688795406">
      <w:bodyDiv w:val="1"/>
      <w:marLeft w:val="0"/>
      <w:marRight w:val="0"/>
      <w:marTop w:val="0"/>
      <w:marBottom w:val="0"/>
      <w:divBdr>
        <w:top w:val="none" w:sz="0" w:space="0" w:color="auto"/>
        <w:left w:val="none" w:sz="0" w:space="0" w:color="auto"/>
        <w:bottom w:val="none" w:sz="0" w:space="0" w:color="auto"/>
        <w:right w:val="none" w:sz="0" w:space="0" w:color="auto"/>
      </w:divBdr>
    </w:div>
    <w:div w:id="688918566">
      <w:bodyDiv w:val="1"/>
      <w:marLeft w:val="0"/>
      <w:marRight w:val="0"/>
      <w:marTop w:val="0"/>
      <w:marBottom w:val="0"/>
      <w:divBdr>
        <w:top w:val="none" w:sz="0" w:space="0" w:color="auto"/>
        <w:left w:val="none" w:sz="0" w:space="0" w:color="auto"/>
        <w:bottom w:val="none" w:sz="0" w:space="0" w:color="auto"/>
        <w:right w:val="none" w:sz="0" w:space="0" w:color="auto"/>
      </w:divBdr>
    </w:div>
    <w:div w:id="689334654">
      <w:bodyDiv w:val="1"/>
      <w:marLeft w:val="0"/>
      <w:marRight w:val="0"/>
      <w:marTop w:val="0"/>
      <w:marBottom w:val="0"/>
      <w:divBdr>
        <w:top w:val="none" w:sz="0" w:space="0" w:color="auto"/>
        <w:left w:val="none" w:sz="0" w:space="0" w:color="auto"/>
        <w:bottom w:val="none" w:sz="0" w:space="0" w:color="auto"/>
        <w:right w:val="none" w:sz="0" w:space="0" w:color="auto"/>
      </w:divBdr>
    </w:div>
    <w:div w:id="689528673">
      <w:bodyDiv w:val="1"/>
      <w:marLeft w:val="0"/>
      <w:marRight w:val="0"/>
      <w:marTop w:val="0"/>
      <w:marBottom w:val="0"/>
      <w:divBdr>
        <w:top w:val="none" w:sz="0" w:space="0" w:color="auto"/>
        <w:left w:val="none" w:sz="0" w:space="0" w:color="auto"/>
        <w:bottom w:val="none" w:sz="0" w:space="0" w:color="auto"/>
        <w:right w:val="none" w:sz="0" w:space="0" w:color="auto"/>
      </w:divBdr>
    </w:div>
    <w:div w:id="689721155">
      <w:bodyDiv w:val="1"/>
      <w:marLeft w:val="0"/>
      <w:marRight w:val="0"/>
      <w:marTop w:val="0"/>
      <w:marBottom w:val="0"/>
      <w:divBdr>
        <w:top w:val="none" w:sz="0" w:space="0" w:color="auto"/>
        <w:left w:val="none" w:sz="0" w:space="0" w:color="auto"/>
        <w:bottom w:val="none" w:sz="0" w:space="0" w:color="auto"/>
        <w:right w:val="none" w:sz="0" w:space="0" w:color="auto"/>
      </w:divBdr>
    </w:div>
    <w:div w:id="690182233">
      <w:bodyDiv w:val="1"/>
      <w:marLeft w:val="0"/>
      <w:marRight w:val="0"/>
      <w:marTop w:val="0"/>
      <w:marBottom w:val="0"/>
      <w:divBdr>
        <w:top w:val="none" w:sz="0" w:space="0" w:color="auto"/>
        <w:left w:val="none" w:sz="0" w:space="0" w:color="auto"/>
        <w:bottom w:val="none" w:sz="0" w:space="0" w:color="auto"/>
        <w:right w:val="none" w:sz="0" w:space="0" w:color="auto"/>
      </w:divBdr>
    </w:div>
    <w:div w:id="690297927">
      <w:bodyDiv w:val="1"/>
      <w:marLeft w:val="0"/>
      <w:marRight w:val="0"/>
      <w:marTop w:val="0"/>
      <w:marBottom w:val="0"/>
      <w:divBdr>
        <w:top w:val="none" w:sz="0" w:space="0" w:color="auto"/>
        <w:left w:val="none" w:sz="0" w:space="0" w:color="auto"/>
        <w:bottom w:val="none" w:sz="0" w:space="0" w:color="auto"/>
        <w:right w:val="none" w:sz="0" w:space="0" w:color="auto"/>
      </w:divBdr>
    </w:div>
    <w:div w:id="690380081">
      <w:bodyDiv w:val="1"/>
      <w:marLeft w:val="0"/>
      <w:marRight w:val="0"/>
      <w:marTop w:val="0"/>
      <w:marBottom w:val="0"/>
      <w:divBdr>
        <w:top w:val="none" w:sz="0" w:space="0" w:color="auto"/>
        <w:left w:val="none" w:sz="0" w:space="0" w:color="auto"/>
        <w:bottom w:val="none" w:sz="0" w:space="0" w:color="auto"/>
        <w:right w:val="none" w:sz="0" w:space="0" w:color="auto"/>
      </w:divBdr>
    </w:div>
    <w:div w:id="690380996">
      <w:bodyDiv w:val="1"/>
      <w:marLeft w:val="0"/>
      <w:marRight w:val="0"/>
      <w:marTop w:val="0"/>
      <w:marBottom w:val="0"/>
      <w:divBdr>
        <w:top w:val="none" w:sz="0" w:space="0" w:color="auto"/>
        <w:left w:val="none" w:sz="0" w:space="0" w:color="auto"/>
        <w:bottom w:val="none" w:sz="0" w:space="0" w:color="auto"/>
        <w:right w:val="none" w:sz="0" w:space="0" w:color="auto"/>
      </w:divBdr>
    </w:div>
    <w:div w:id="690840521">
      <w:bodyDiv w:val="1"/>
      <w:marLeft w:val="0"/>
      <w:marRight w:val="0"/>
      <w:marTop w:val="0"/>
      <w:marBottom w:val="0"/>
      <w:divBdr>
        <w:top w:val="none" w:sz="0" w:space="0" w:color="auto"/>
        <w:left w:val="none" w:sz="0" w:space="0" w:color="auto"/>
        <w:bottom w:val="none" w:sz="0" w:space="0" w:color="auto"/>
        <w:right w:val="none" w:sz="0" w:space="0" w:color="auto"/>
      </w:divBdr>
    </w:div>
    <w:div w:id="691153205">
      <w:bodyDiv w:val="1"/>
      <w:marLeft w:val="0"/>
      <w:marRight w:val="0"/>
      <w:marTop w:val="0"/>
      <w:marBottom w:val="0"/>
      <w:divBdr>
        <w:top w:val="none" w:sz="0" w:space="0" w:color="auto"/>
        <w:left w:val="none" w:sz="0" w:space="0" w:color="auto"/>
        <w:bottom w:val="none" w:sz="0" w:space="0" w:color="auto"/>
        <w:right w:val="none" w:sz="0" w:space="0" w:color="auto"/>
      </w:divBdr>
    </w:div>
    <w:div w:id="691539694">
      <w:bodyDiv w:val="1"/>
      <w:marLeft w:val="0"/>
      <w:marRight w:val="0"/>
      <w:marTop w:val="0"/>
      <w:marBottom w:val="0"/>
      <w:divBdr>
        <w:top w:val="none" w:sz="0" w:space="0" w:color="auto"/>
        <w:left w:val="none" w:sz="0" w:space="0" w:color="auto"/>
        <w:bottom w:val="none" w:sz="0" w:space="0" w:color="auto"/>
        <w:right w:val="none" w:sz="0" w:space="0" w:color="auto"/>
      </w:divBdr>
    </w:div>
    <w:div w:id="691610479">
      <w:bodyDiv w:val="1"/>
      <w:marLeft w:val="0"/>
      <w:marRight w:val="0"/>
      <w:marTop w:val="0"/>
      <w:marBottom w:val="0"/>
      <w:divBdr>
        <w:top w:val="none" w:sz="0" w:space="0" w:color="auto"/>
        <w:left w:val="none" w:sz="0" w:space="0" w:color="auto"/>
        <w:bottom w:val="none" w:sz="0" w:space="0" w:color="auto"/>
        <w:right w:val="none" w:sz="0" w:space="0" w:color="auto"/>
      </w:divBdr>
    </w:div>
    <w:div w:id="691610788">
      <w:bodyDiv w:val="1"/>
      <w:marLeft w:val="0"/>
      <w:marRight w:val="0"/>
      <w:marTop w:val="0"/>
      <w:marBottom w:val="0"/>
      <w:divBdr>
        <w:top w:val="none" w:sz="0" w:space="0" w:color="auto"/>
        <w:left w:val="none" w:sz="0" w:space="0" w:color="auto"/>
        <w:bottom w:val="none" w:sz="0" w:space="0" w:color="auto"/>
        <w:right w:val="none" w:sz="0" w:space="0" w:color="auto"/>
      </w:divBdr>
    </w:div>
    <w:div w:id="691687309">
      <w:bodyDiv w:val="1"/>
      <w:marLeft w:val="0"/>
      <w:marRight w:val="0"/>
      <w:marTop w:val="0"/>
      <w:marBottom w:val="0"/>
      <w:divBdr>
        <w:top w:val="none" w:sz="0" w:space="0" w:color="auto"/>
        <w:left w:val="none" w:sz="0" w:space="0" w:color="auto"/>
        <w:bottom w:val="none" w:sz="0" w:space="0" w:color="auto"/>
        <w:right w:val="none" w:sz="0" w:space="0" w:color="auto"/>
      </w:divBdr>
    </w:div>
    <w:div w:id="691876735">
      <w:bodyDiv w:val="1"/>
      <w:marLeft w:val="0"/>
      <w:marRight w:val="0"/>
      <w:marTop w:val="0"/>
      <w:marBottom w:val="0"/>
      <w:divBdr>
        <w:top w:val="none" w:sz="0" w:space="0" w:color="auto"/>
        <w:left w:val="none" w:sz="0" w:space="0" w:color="auto"/>
        <w:bottom w:val="none" w:sz="0" w:space="0" w:color="auto"/>
        <w:right w:val="none" w:sz="0" w:space="0" w:color="auto"/>
      </w:divBdr>
    </w:div>
    <w:div w:id="691957673">
      <w:bodyDiv w:val="1"/>
      <w:marLeft w:val="0"/>
      <w:marRight w:val="0"/>
      <w:marTop w:val="0"/>
      <w:marBottom w:val="0"/>
      <w:divBdr>
        <w:top w:val="none" w:sz="0" w:space="0" w:color="auto"/>
        <w:left w:val="none" w:sz="0" w:space="0" w:color="auto"/>
        <w:bottom w:val="none" w:sz="0" w:space="0" w:color="auto"/>
        <w:right w:val="none" w:sz="0" w:space="0" w:color="auto"/>
      </w:divBdr>
    </w:div>
    <w:div w:id="692069768">
      <w:bodyDiv w:val="1"/>
      <w:marLeft w:val="0"/>
      <w:marRight w:val="0"/>
      <w:marTop w:val="0"/>
      <w:marBottom w:val="0"/>
      <w:divBdr>
        <w:top w:val="none" w:sz="0" w:space="0" w:color="auto"/>
        <w:left w:val="none" w:sz="0" w:space="0" w:color="auto"/>
        <w:bottom w:val="none" w:sz="0" w:space="0" w:color="auto"/>
        <w:right w:val="none" w:sz="0" w:space="0" w:color="auto"/>
      </w:divBdr>
    </w:div>
    <w:div w:id="692075898">
      <w:bodyDiv w:val="1"/>
      <w:marLeft w:val="0"/>
      <w:marRight w:val="0"/>
      <w:marTop w:val="0"/>
      <w:marBottom w:val="0"/>
      <w:divBdr>
        <w:top w:val="none" w:sz="0" w:space="0" w:color="auto"/>
        <w:left w:val="none" w:sz="0" w:space="0" w:color="auto"/>
        <w:bottom w:val="none" w:sz="0" w:space="0" w:color="auto"/>
        <w:right w:val="none" w:sz="0" w:space="0" w:color="auto"/>
      </w:divBdr>
    </w:div>
    <w:div w:id="692195662">
      <w:bodyDiv w:val="1"/>
      <w:marLeft w:val="0"/>
      <w:marRight w:val="0"/>
      <w:marTop w:val="0"/>
      <w:marBottom w:val="0"/>
      <w:divBdr>
        <w:top w:val="none" w:sz="0" w:space="0" w:color="auto"/>
        <w:left w:val="none" w:sz="0" w:space="0" w:color="auto"/>
        <w:bottom w:val="none" w:sz="0" w:space="0" w:color="auto"/>
        <w:right w:val="none" w:sz="0" w:space="0" w:color="auto"/>
      </w:divBdr>
    </w:div>
    <w:div w:id="692533156">
      <w:bodyDiv w:val="1"/>
      <w:marLeft w:val="0"/>
      <w:marRight w:val="0"/>
      <w:marTop w:val="0"/>
      <w:marBottom w:val="0"/>
      <w:divBdr>
        <w:top w:val="none" w:sz="0" w:space="0" w:color="auto"/>
        <w:left w:val="none" w:sz="0" w:space="0" w:color="auto"/>
        <w:bottom w:val="none" w:sz="0" w:space="0" w:color="auto"/>
        <w:right w:val="none" w:sz="0" w:space="0" w:color="auto"/>
      </w:divBdr>
    </w:div>
    <w:div w:id="692806606">
      <w:bodyDiv w:val="1"/>
      <w:marLeft w:val="0"/>
      <w:marRight w:val="0"/>
      <w:marTop w:val="0"/>
      <w:marBottom w:val="0"/>
      <w:divBdr>
        <w:top w:val="none" w:sz="0" w:space="0" w:color="auto"/>
        <w:left w:val="none" w:sz="0" w:space="0" w:color="auto"/>
        <w:bottom w:val="none" w:sz="0" w:space="0" w:color="auto"/>
        <w:right w:val="none" w:sz="0" w:space="0" w:color="auto"/>
      </w:divBdr>
    </w:div>
    <w:div w:id="692996603">
      <w:bodyDiv w:val="1"/>
      <w:marLeft w:val="0"/>
      <w:marRight w:val="0"/>
      <w:marTop w:val="0"/>
      <w:marBottom w:val="0"/>
      <w:divBdr>
        <w:top w:val="none" w:sz="0" w:space="0" w:color="auto"/>
        <w:left w:val="none" w:sz="0" w:space="0" w:color="auto"/>
        <w:bottom w:val="none" w:sz="0" w:space="0" w:color="auto"/>
        <w:right w:val="none" w:sz="0" w:space="0" w:color="auto"/>
      </w:divBdr>
    </w:div>
    <w:div w:id="693188988">
      <w:bodyDiv w:val="1"/>
      <w:marLeft w:val="0"/>
      <w:marRight w:val="0"/>
      <w:marTop w:val="0"/>
      <w:marBottom w:val="0"/>
      <w:divBdr>
        <w:top w:val="none" w:sz="0" w:space="0" w:color="auto"/>
        <w:left w:val="none" w:sz="0" w:space="0" w:color="auto"/>
        <w:bottom w:val="none" w:sz="0" w:space="0" w:color="auto"/>
        <w:right w:val="none" w:sz="0" w:space="0" w:color="auto"/>
      </w:divBdr>
    </w:div>
    <w:div w:id="693502242">
      <w:bodyDiv w:val="1"/>
      <w:marLeft w:val="0"/>
      <w:marRight w:val="0"/>
      <w:marTop w:val="0"/>
      <w:marBottom w:val="0"/>
      <w:divBdr>
        <w:top w:val="none" w:sz="0" w:space="0" w:color="auto"/>
        <w:left w:val="none" w:sz="0" w:space="0" w:color="auto"/>
        <w:bottom w:val="none" w:sz="0" w:space="0" w:color="auto"/>
        <w:right w:val="none" w:sz="0" w:space="0" w:color="auto"/>
      </w:divBdr>
    </w:div>
    <w:div w:id="694380844">
      <w:bodyDiv w:val="1"/>
      <w:marLeft w:val="0"/>
      <w:marRight w:val="0"/>
      <w:marTop w:val="0"/>
      <w:marBottom w:val="0"/>
      <w:divBdr>
        <w:top w:val="none" w:sz="0" w:space="0" w:color="auto"/>
        <w:left w:val="none" w:sz="0" w:space="0" w:color="auto"/>
        <w:bottom w:val="none" w:sz="0" w:space="0" w:color="auto"/>
        <w:right w:val="none" w:sz="0" w:space="0" w:color="auto"/>
      </w:divBdr>
    </w:div>
    <w:div w:id="694382198">
      <w:bodyDiv w:val="1"/>
      <w:marLeft w:val="0"/>
      <w:marRight w:val="0"/>
      <w:marTop w:val="0"/>
      <w:marBottom w:val="0"/>
      <w:divBdr>
        <w:top w:val="none" w:sz="0" w:space="0" w:color="auto"/>
        <w:left w:val="none" w:sz="0" w:space="0" w:color="auto"/>
        <w:bottom w:val="none" w:sz="0" w:space="0" w:color="auto"/>
        <w:right w:val="none" w:sz="0" w:space="0" w:color="auto"/>
      </w:divBdr>
    </w:div>
    <w:div w:id="694620335">
      <w:bodyDiv w:val="1"/>
      <w:marLeft w:val="0"/>
      <w:marRight w:val="0"/>
      <w:marTop w:val="0"/>
      <w:marBottom w:val="0"/>
      <w:divBdr>
        <w:top w:val="none" w:sz="0" w:space="0" w:color="auto"/>
        <w:left w:val="none" w:sz="0" w:space="0" w:color="auto"/>
        <w:bottom w:val="none" w:sz="0" w:space="0" w:color="auto"/>
        <w:right w:val="none" w:sz="0" w:space="0" w:color="auto"/>
      </w:divBdr>
    </w:div>
    <w:div w:id="694622114">
      <w:bodyDiv w:val="1"/>
      <w:marLeft w:val="0"/>
      <w:marRight w:val="0"/>
      <w:marTop w:val="0"/>
      <w:marBottom w:val="0"/>
      <w:divBdr>
        <w:top w:val="none" w:sz="0" w:space="0" w:color="auto"/>
        <w:left w:val="none" w:sz="0" w:space="0" w:color="auto"/>
        <w:bottom w:val="none" w:sz="0" w:space="0" w:color="auto"/>
        <w:right w:val="none" w:sz="0" w:space="0" w:color="auto"/>
      </w:divBdr>
    </w:div>
    <w:div w:id="695275742">
      <w:bodyDiv w:val="1"/>
      <w:marLeft w:val="0"/>
      <w:marRight w:val="0"/>
      <w:marTop w:val="0"/>
      <w:marBottom w:val="0"/>
      <w:divBdr>
        <w:top w:val="none" w:sz="0" w:space="0" w:color="auto"/>
        <w:left w:val="none" w:sz="0" w:space="0" w:color="auto"/>
        <w:bottom w:val="none" w:sz="0" w:space="0" w:color="auto"/>
        <w:right w:val="none" w:sz="0" w:space="0" w:color="auto"/>
      </w:divBdr>
    </w:div>
    <w:div w:id="695543716">
      <w:bodyDiv w:val="1"/>
      <w:marLeft w:val="0"/>
      <w:marRight w:val="0"/>
      <w:marTop w:val="0"/>
      <w:marBottom w:val="0"/>
      <w:divBdr>
        <w:top w:val="none" w:sz="0" w:space="0" w:color="auto"/>
        <w:left w:val="none" w:sz="0" w:space="0" w:color="auto"/>
        <w:bottom w:val="none" w:sz="0" w:space="0" w:color="auto"/>
        <w:right w:val="none" w:sz="0" w:space="0" w:color="auto"/>
      </w:divBdr>
    </w:div>
    <w:div w:id="695621121">
      <w:bodyDiv w:val="1"/>
      <w:marLeft w:val="0"/>
      <w:marRight w:val="0"/>
      <w:marTop w:val="0"/>
      <w:marBottom w:val="0"/>
      <w:divBdr>
        <w:top w:val="none" w:sz="0" w:space="0" w:color="auto"/>
        <w:left w:val="none" w:sz="0" w:space="0" w:color="auto"/>
        <w:bottom w:val="none" w:sz="0" w:space="0" w:color="auto"/>
        <w:right w:val="none" w:sz="0" w:space="0" w:color="auto"/>
      </w:divBdr>
    </w:div>
    <w:div w:id="695812820">
      <w:bodyDiv w:val="1"/>
      <w:marLeft w:val="0"/>
      <w:marRight w:val="0"/>
      <w:marTop w:val="0"/>
      <w:marBottom w:val="0"/>
      <w:divBdr>
        <w:top w:val="none" w:sz="0" w:space="0" w:color="auto"/>
        <w:left w:val="none" w:sz="0" w:space="0" w:color="auto"/>
        <w:bottom w:val="none" w:sz="0" w:space="0" w:color="auto"/>
        <w:right w:val="none" w:sz="0" w:space="0" w:color="auto"/>
      </w:divBdr>
    </w:div>
    <w:div w:id="696542284">
      <w:bodyDiv w:val="1"/>
      <w:marLeft w:val="0"/>
      <w:marRight w:val="0"/>
      <w:marTop w:val="0"/>
      <w:marBottom w:val="0"/>
      <w:divBdr>
        <w:top w:val="none" w:sz="0" w:space="0" w:color="auto"/>
        <w:left w:val="none" w:sz="0" w:space="0" w:color="auto"/>
        <w:bottom w:val="none" w:sz="0" w:space="0" w:color="auto"/>
        <w:right w:val="none" w:sz="0" w:space="0" w:color="auto"/>
      </w:divBdr>
    </w:div>
    <w:div w:id="696545588">
      <w:bodyDiv w:val="1"/>
      <w:marLeft w:val="0"/>
      <w:marRight w:val="0"/>
      <w:marTop w:val="0"/>
      <w:marBottom w:val="0"/>
      <w:divBdr>
        <w:top w:val="none" w:sz="0" w:space="0" w:color="auto"/>
        <w:left w:val="none" w:sz="0" w:space="0" w:color="auto"/>
        <w:bottom w:val="none" w:sz="0" w:space="0" w:color="auto"/>
        <w:right w:val="none" w:sz="0" w:space="0" w:color="auto"/>
      </w:divBdr>
    </w:div>
    <w:div w:id="697201915">
      <w:bodyDiv w:val="1"/>
      <w:marLeft w:val="0"/>
      <w:marRight w:val="0"/>
      <w:marTop w:val="0"/>
      <w:marBottom w:val="0"/>
      <w:divBdr>
        <w:top w:val="none" w:sz="0" w:space="0" w:color="auto"/>
        <w:left w:val="none" w:sz="0" w:space="0" w:color="auto"/>
        <w:bottom w:val="none" w:sz="0" w:space="0" w:color="auto"/>
        <w:right w:val="none" w:sz="0" w:space="0" w:color="auto"/>
      </w:divBdr>
    </w:div>
    <w:div w:id="697971539">
      <w:bodyDiv w:val="1"/>
      <w:marLeft w:val="0"/>
      <w:marRight w:val="0"/>
      <w:marTop w:val="0"/>
      <w:marBottom w:val="0"/>
      <w:divBdr>
        <w:top w:val="none" w:sz="0" w:space="0" w:color="auto"/>
        <w:left w:val="none" w:sz="0" w:space="0" w:color="auto"/>
        <w:bottom w:val="none" w:sz="0" w:space="0" w:color="auto"/>
        <w:right w:val="none" w:sz="0" w:space="0" w:color="auto"/>
      </w:divBdr>
    </w:div>
    <w:div w:id="698121859">
      <w:bodyDiv w:val="1"/>
      <w:marLeft w:val="0"/>
      <w:marRight w:val="0"/>
      <w:marTop w:val="0"/>
      <w:marBottom w:val="0"/>
      <w:divBdr>
        <w:top w:val="none" w:sz="0" w:space="0" w:color="auto"/>
        <w:left w:val="none" w:sz="0" w:space="0" w:color="auto"/>
        <w:bottom w:val="none" w:sz="0" w:space="0" w:color="auto"/>
        <w:right w:val="none" w:sz="0" w:space="0" w:color="auto"/>
      </w:divBdr>
    </w:div>
    <w:div w:id="698316089">
      <w:bodyDiv w:val="1"/>
      <w:marLeft w:val="0"/>
      <w:marRight w:val="0"/>
      <w:marTop w:val="0"/>
      <w:marBottom w:val="0"/>
      <w:divBdr>
        <w:top w:val="none" w:sz="0" w:space="0" w:color="auto"/>
        <w:left w:val="none" w:sz="0" w:space="0" w:color="auto"/>
        <w:bottom w:val="none" w:sz="0" w:space="0" w:color="auto"/>
        <w:right w:val="none" w:sz="0" w:space="0" w:color="auto"/>
      </w:divBdr>
    </w:div>
    <w:div w:id="698548992">
      <w:bodyDiv w:val="1"/>
      <w:marLeft w:val="0"/>
      <w:marRight w:val="0"/>
      <w:marTop w:val="0"/>
      <w:marBottom w:val="0"/>
      <w:divBdr>
        <w:top w:val="none" w:sz="0" w:space="0" w:color="auto"/>
        <w:left w:val="none" w:sz="0" w:space="0" w:color="auto"/>
        <w:bottom w:val="none" w:sz="0" w:space="0" w:color="auto"/>
        <w:right w:val="none" w:sz="0" w:space="0" w:color="auto"/>
      </w:divBdr>
    </w:div>
    <w:div w:id="698748987">
      <w:bodyDiv w:val="1"/>
      <w:marLeft w:val="0"/>
      <w:marRight w:val="0"/>
      <w:marTop w:val="0"/>
      <w:marBottom w:val="0"/>
      <w:divBdr>
        <w:top w:val="none" w:sz="0" w:space="0" w:color="auto"/>
        <w:left w:val="none" w:sz="0" w:space="0" w:color="auto"/>
        <w:bottom w:val="none" w:sz="0" w:space="0" w:color="auto"/>
        <w:right w:val="none" w:sz="0" w:space="0" w:color="auto"/>
      </w:divBdr>
    </w:div>
    <w:div w:id="698891292">
      <w:bodyDiv w:val="1"/>
      <w:marLeft w:val="0"/>
      <w:marRight w:val="0"/>
      <w:marTop w:val="0"/>
      <w:marBottom w:val="0"/>
      <w:divBdr>
        <w:top w:val="none" w:sz="0" w:space="0" w:color="auto"/>
        <w:left w:val="none" w:sz="0" w:space="0" w:color="auto"/>
        <w:bottom w:val="none" w:sz="0" w:space="0" w:color="auto"/>
        <w:right w:val="none" w:sz="0" w:space="0" w:color="auto"/>
      </w:divBdr>
    </w:div>
    <w:div w:id="699010979">
      <w:bodyDiv w:val="1"/>
      <w:marLeft w:val="0"/>
      <w:marRight w:val="0"/>
      <w:marTop w:val="0"/>
      <w:marBottom w:val="0"/>
      <w:divBdr>
        <w:top w:val="none" w:sz="0" w:space="0" w:color="auto"/>
        <w:left w:val="none" w:sz="0" w:space="0" w:color="auto"/>
        <w:bottom w:val="none" w:sz="0" w:space="0" w:color="auto"/>
        <w:right w:val="none" w:sz="0" w:space="0" w:color="auto"/>
      </w:divBdr>
    </w:div>
    <w:div w:id="699016940">
      <w:bodyDiv w:val="1"/>
      <w:marLeft w:val="0"/>
      <w:marRight w:val="0"/>
      <w:marTop w:val="0"/>
      <w:marBottom w:val="0"/>
      <w:divBdr>
        <w:top w:val="none" w:sz="0" w:space="0" w:color="auto"/>
        <w:left w:val="none" w:sz="0" w:space="0" w:color="auto"/>
        <w:bottom w:val="none" w:sz="0" w:space="0" w:color="auto"/>
        <w:right w:val="none" w:sz="0" w:space="0" w:color="auto"/>
      </w:divBdr>
    </w:div>
    <w:div w:id="699205417">
      <w:bodyDiv w:val="1"/>
      <w:marLeft w:val="0"/>
      <w:marRight w:val="0"/>
      <w:marTop w:val="0"/>
      <w:marBottom w:val="0"/>
      <w:divBdr>
        <w:top w:val="none" w:sz="0" w:space="0" w:color="auto"/>
        <w:left w:val="none" w:sz="0" w:space="0" w:color="auto"/>
        <w:bottom w:val="none" w:sz="0" w:space="0" w:color="auto"/>
        <w:right w:val="none" w:sz="0" w:space="0" w:color="auto"/>
      </w:divBdr>
    </w:div>
    <w:div w:id="699353093">
      <w:bodyDiv w:val="1"/>
      <w:marLeft w:val="0"/>
      <w:marRight w:val="0"/>
      <w:marTop w:val="0"/>
      <w:marBottom w:val="0"/>
      <w:divBdr>
        <w:top w:val="none" w:sz="0" w:space="0" w:color="auto"/>
        <w:left w:val="none" w:sz="0" w:space="0" w:color="auto"/>
        <w:bottom w:val="none" w:sz="0" w:space="0" w:color="auto"/>
        <w:right w:val="none" w:sz="0" w:space="0" w:color="auto"/>
      </w:divBdr>
    </w:div>
    <w:div w:id="699356553">
      <w:bodyDiv w:val="1"/>
      <w:marLeft w:val="0"/>
      <w:marRight w:val="0"/>
      <w:marTop w:val="0"/>
      <w:marBottom w:val="0"/>
      <w:divBdr>
        <w:top w:val="none" w:sz="0" w:space="0" w:color="auto"/>
        <w:left w:val="none" w:sz="0" w:space="0" w:color="auto"/>
        <w:bottom w:val="none" w:sz="0" w:space="0" w:color="auto"/>
        <w:right w:val="none" w:sz="0" w:space="0" w:color="auto"/>
      </w:divBdr>
    </w:div>
    <w:div w:id="699431230">
      <w:bodyDiv w:val="1"/>
      <w:marLeft w:val="0"/>
      <w:marRight w:val="0"/>
      <w:marTop w:val="0"/>
      <w:marBottom w:val="0"/>
      <w:divBdr>
        <w:top w:val="none" w:sz="0" w:space="0" w:color="auto"/>
        <w:left w:val="none" w:sz="0" w:space="0" w:color="auto"/>
        <w:bottom w:val="none" w:sz="0" w:space="0" w:color="auto"/>
        <w:right w:val="none" w:sz="0" w:space="0" w:color="auto"/>
      </w:divBdr>
    </w:div>
    <w:div w:id="699622727">
      <w:bodyDiv w:val="1"/>
      <w:marLeft w:val="0"/>
      <w:marRight w:val="0"/>
      <w:marTop w:val="0"/>
      <w:marBottom w:val="0"/>
      <w:divBdr>
        <w:top w:val="none" w:sz="0" w:space="0" w:color="auto"/>
        <w:left w:val="none" w:sz="0" w:space="0" w:color="auto"/>
        <w:bottom w:val="none" w:sz="0" w:space="0" w:color="auto"/>
        <w:right w:val="none" w:sz="0" w:space="0" w:color="auto"/>
      </w:divBdr>
    </w:div>
    <w:div w:id="699822286">
      <w:bodyDiv w:val="1"/>
      <w:marLeft w:val="0"/>
      <w:marRight w:val="0"/>
      <w:marTop w:val="0"/>
      <w:marBottom w:val="0"/>
      <w:divBdr>
        <w:top w:val="none" w:sz="0" w:space="0" w:color="auto"/>
        <w:left w:val="none" w:sz="0" w:space="0" w:color="auto"/>
        <w:bottom w:val="none" w:sz="0" w:space="0" w:color="auto"/>
        <w:right w:val="none" w:sz="0" w:space="0" w:color="auto"/>
      </w:divBdr>
    </w:div>
    <w:div w:id="700783182">
      <w:bodyDiv w:val="1"/>
      <w:marLeft w:val="0"/>
      <w:marRight w:val="0"/>
      <w:marTop w:val="0"/>
      <w:marBottom w:val="0"/>
      <w:divBdr>
        <w:top w:val="none" w:sz="0" w:space="0" w:color="auto"/>
        <w:left w:val="none" w:sz="0" w:space="0" w:color="auto"/>
        <w:bottom w:val="none" w:sz="0" w:space="0" w:color="auto"/>
        <w:right w:val="none" w:sz="0" w:space="0" w:color="auto"/>
      </w:divBdr>
    </w:div>
    <w:div w:id="701587171">
      <w:bodyDiv w:val="1"/>
      <w:marLeft w:val="0"/>
      <w:marRight w:val="0"/>
      <w:marTop w:val="0"/>
      <w:marBottom w:val="0"/>
      <w:divBdr>
        <w:top w:val="none" w:sz="0" w:space="0" w:color="auto"/>
        <w:left w:val="none" w:sz="0" w:space="0" w:color="auto"/>
        <w:bottom w:val="none" w:sz="0" w:space="0" w:color="auto"/>
        <w:right w:val="none" w:sz="0" w:space="0" w:color="auto"/>
      </w:divBdr>
    </w:div>
    <w:div w:id="702098005">
      <w:bodyDiv w:val="1"/>
      <w:marLeft w:val="0"/>
      <w:marRight w:val="0"/>
      <w:marTop w:val="0"/>
      <w:marBottom w:val="0"/>
      <w:divBdr>
        <w:top w:val="none" w:sz="0" w:space="0" w:color="auto"/>
        <w:left w:val="none" w:sz="0" w:space="0" w:color="auto"/>
        <w:bottom w:val="none" w:sz="0" w:space="0" w:color="auto"/>
        <w:right w:val="none" w:sz="0" w:space="0" w:color="auto"/>
      </w:divBdr>
    </w:div>
    <w:div w:id="702249772">
      <w:bodyDiv w:val="1"/>
      <w:marLeft w:val="0"/>
      <w:marRight w:val="0"/>
      <w:marTop w:val="0"/>
      <w:marBottom w:val="0"/>
      <w:divBdr>
        <w:top w:val="none" w:sz="0" w:space="0" w:color="auto"/>
        <w:left w:val="none" w:sz="0" w:space="0" w:color="auto"/>
        <w:bottom w:val="none" w:sz="0" w:space="0" w:color="auto"/>
        <w:right w:val="none" w:sz="0" w:space="0" w:color="auto"/>
      </w:divBdr>
    </w:div>
    <w:div w:id="702250039">
      <w:bodyDiv w:val="1"/>
      <w:marLeft w:val="0"/>
      <w:marRight w:val="0"/>
      <w:marTop w:val="0"/>
      <w:marBottom w:val="0"/>
      <w:divBdr>
        <w:top w:val="none" w:sz="0" w:space="0" w:color="auto"/>
        <w:left w:val="none" w:sz="0" w:space="0" w:color="auto"/>
        <w:bottom w:val="none" w:sz="0" w:space="0" w:color="auto"/>
        <w:right w:val="none" w:sz="0" w:space="0" w:color="auto"/>
      </w:divBdr>
    </w:div>
    <w:div w:id="702824764">
      <w:bodyDiv w:val="1"/>
      <w:marLeft w:val="0"/>
      <w:marRight w:val="0"/>
      <w:marTop w:val="0"/>
      <w:marBottom w:val="0"/>
      <w:divBdr>
        <w:top w:val="none" w:sz="0" w:space="0" w:color="auto"/>
        <w:left w:val="none" w:sz="0" w:space="0" w:color="auto"/>
        <w:bottom w:val="none" w:sz="0" w:space="0" w:color="auto"/>
        <w:right w:val="none" w:sz="0" w:space="0" w:color="auto"/>
      </w:divBdr>
    </w:div>
    <w:div w:id="702946956">
      <w:bodyDiv w:val="1"/>
      <w:marLeft w:val="0"/>
      <w:marRight w:val="0"/>
      <w:marTop w:val="0"/>
      <w:marBottom w:val="0"/>
      <w:divBdr>
        <w:top w:val="none" w:sz="0" w:space="0" w:color="auto"/>
        <w:left w:val="none" w:sz="0" w:space="0" w:color="auto"/>
        <w:bottom w:val="none" w:sz="0" w:space="0" w:color="auto"/>
        <w:right w:val="none" w:sz="0" w:space="0" w:color="auto"/>
      </w:divBdr>
    </w:div>
    <w:div w:id="703017704">
      <w:bodyDiv w:val="1"/>
      <w:marLeft w:val="0"/>
      <w:marRight w:val="0"/>
      <w:marTop w:val="0"/>
      <w:marBottom w:val="0"/>
      <w:divBdr>
        <w:top w:val="none" w:sz="0" w:space="0" w:color="auto"/>
        <w:left w:val="none" w:sz="0" w:space="0" w:color="auto"/>
        <w:bottom w:val="none" w:sz="0" w:space="0" w:color="auto"/>
        <w:right w:val="none" w:sz="0" w:space="0" w:color="auto"/>
      </w:divBdr>
    </w:div>
    <w:div w:id="703361942">
      <w:bodyDiv w:val="1"/>
      <w:marLeft w:val="0"/>
      <w:marRight w:val="0"/>
      <w:marTop w:val="0"/>
      <w:marBottom w:val="0"/>
      <w:divBdr>
        <w:top w:val="none" w:sz="0" w:space="0" w:color="auto"/>
        <w:left w:val="none" w:sz="0" w:space="0" w:color="auto"/>
        <w:bottom w:val="none" w:sz="0" w:space="0" w:color="auto"/>
        <w:right w:val="none" w:sz="0" w:space="0" w:color="auto"/>
      </w:divBdr>
    </w:div>
    <w:div w:id="703479348">
      <w:bodyDiv w:val="1"/>
      <w:marLeft w:val="0"/>
      <w:marRight w:val="0"/>
      <w:marTop w:val="0"/>
      <w:marBottom w:val="0"/>
      <w:divBdr>
        <w:top w:val="none" w:sz="0" w:space="0" w:color="auto"/>
        <w:left w:val="none" w:sz="0" w:space="0" w:color="auto"/>
        <w:bottom w:val="none" w:sz="0" w:space="0" w:color="auto"/>
        <w:right w:val="none" w:sz="0" w:space="0" w:color="auto"/>
      </w:divBdr>
    </w:div>
    <w:div w:id="703672217">
      <w:bodyDiv w:val="1"/>
      <w:marLeft w:val="0"/>
      <w:marRight w:val="0"/>
      <w:marTop w:val="0"/>
      <w:marBottom w:val="0"/>
      <w:divBdr>
        <w:top w:val="none" w:sz="0" w:space="0" w:color="auto"/>
        <w:left w:val="none" w:sz="0" w:space="0" w:color="auto"/>
        <w:bottom w:val="none" w:sz="0" w:space="0" w:color="auto"/>
        <w:right w:val="none" w:sz="0" w:space="0" w:color="auto"/>
      </w:divBdr>
    </w:div>
    <w:div w:id="703872724">
      <w:bodyDiv w:val="1"/>
      <w:marLeft w:val="0"/>
      <w:marRight w:val="0"/>
      <w:marTop w:val="0"/>
      <w:marBottom w:val="0"/>
      <w:divBdr>
        <w:top w:val="none" w:sz="0" w:space="0" w:color="auto"/>
        <w:left w:val="none" w:sz="0" w:space="0" w:color="auto"/>
        <w:bottom w:val="none" w:sz="0" w:space="0" w:color="auto"/>
        <w:right w:val="none" w:sz="0" w:space="0" w:color="auto"/>
      </w:divBdr>
    </w:div>
    <w:div w:id="704062679">
      <w:bodyDiv w:val="1"/>
      <w:marLeft w:val="0"/>
      <w:marRight w:val="0"/>
      <w:marTop w:val="0"/>
      <w:marBottom w:val="0"/>
      <w:divBdr>
        <w:top w:val="none" w:sz="0" w:space="0" w:color="auto"/>
        <w:left w:val="none" w:sz="0" w:space="0" w:color="auto"/>
        <w:bottom w:val="none" w:sz="0" w:space="0" w:color="auto"/>
        <w:right w:val="none" w:sz="0" w:space="0" w:color="auto"/>
      </w:divBdr>
    </w:div>
    <w:div w:id="704250833">
      <w:bodyDiv w:val="1"/>
      <w:marLeft w:val="0"/>
      <w:marRight w:val="0"/>
      <w:marTop w:val="0"/>
      <w:marBottom w:val="0"/>
      <w:divBdr>
        <w:top w:val="none" w:sz="0" w:space="0" w:color="auto"/>
        <w:left w:val="none" w:sz="0" w:space="0" w:color="auto"/>
        <w:bottom w:val="none" w:sz="0" w:space="0" w:color="auto"/>
        <w:right w:val="none" w:sz="0" w:space="0" w:color="auto"/>
      </w:divBdr>
    </w:div>
    <w:div w:id="704257613">
      <w:bodyDiv w:val="1"/>
      <w:marLeft w:val="0"/>
      <w:marRight w:val="0"/>
      <w:marTop w:val="0"/>
      <w:marBottom w:val="0"/>
      <w:divBdr>
        <w:top w:val="none" w:sz="0" w:space="0" w:color="auto"/>
        <w:left w:val="none" w:sz="0" w:space="0" w:color="auto"/>
        <w:bottom w:val="none" w:sz="0" w:space="0" w:color="auto"/>
        <w:right w:val="none" w:sz="0" w:space="0" w:color="auto"/>
      </w:divBdr>
    </w:div>
    <w:div w:id="704406745">
      <w:bodyDiv w:val="1"/>
      <w:marLeft w:val="0"/>
      <w:marRight w:val="0"/>
      <w:marTop w:val="0"/>
      <w:marBottom w:val="0"/>
      <w:divBdr>
        <w:top w:val="none" w:sz="0" w:space="0" w:color="auto"/>
        <w:left w:val="none" w:sz="0" w:space="0" w:color="auto"/>
        <w:bottom w:val="none" w:sz="0" w:space="0" w:color="auto"/>
        <w:right w:val="none" w:sz="0" w:space="0" w:color="auto"/>
      </w:divBdr>
    </w:div>
    <w:div w:id="704411158">
      <w:bodyDiv w:val="1"/>
      <w:marLeft w:val="0"/>
      <w:marRight w:val="0"/>
      <w:marTop w:val="0"/>
      <w:marBottom w:val="0"/>
      <w:divBdr>
        <w:top w:val="none" w:sz="0" w:space="0" w:color="auto"/>
        <w:left w:val="none" w:sz="0" w:space="0" w:color="auto"/>
        <w:bottom w:val="none" w:sz="0" w:space="0" w:color="auto"/>
        <w:right w:val="none" w:sz="0" w:space="0" w:color="auto"/>
      </w:divBdr>
    </w:div>
    <w:div w:id="704522299">
      <w:bodyDiv w:val="1"/>
      <w:marLeft w:val="0"/>
      <w:marRight w:val="0"/>
      <w:marTop w:val="0"/>
      <w:marBottom w:val="0"/>
      <w:divBdr>
        <w:top w:val="none" w:sz="0" w:space="0" w:color="auto"/>
        <w:left w:val="none" w:sz="0" w:space="0" w:color="auto"/>
        <w:bottom w:val="none" w:sz="0" w:space="0" w:color="auto"/>
        <w:right w:val="none" w:sz="0" w:space="0" w:color="auto"/>
      </w:divBdr>
    </w:div>
    <w:div w:id="704715318">
      <w:bodyDiv w:val="1"/>
      <w:marLeft w:val="0"/>
      <w:marRight w:val="0"/>
      <w:marTop w:val="0"/>
      <w:marBottom w:val="0"/>
      <w:divBdr>
        <w:top w:val="none" w:sz="0" w:space="0" w:color="auto"/>
        <w:left w:val="none" w:sz="0" w:space="0" w:color="auto"/>
        <w:bottom w:val="none" w:sz="0" w:space="0" w:color="auto"/>
        <w:right w:val="none" w:sz="0" w:space="0" w:color="auto"/>
      </w:divBdr>
    </w:div>
    <w:div w:id="705371718">
      <w:bodyDiv w:val="1"/>
      <w:marLeft w:val="0"/>
      <w:marRight w:val="0"/>
      <w:marTop w:val="0"/>
      <w:marBottom w:val="0"/>
      <w:divBdr>
        <w:top w:val="none" w:sz="0" w:space="0" w:color="auto"/>
        <w:left w:val="none" w:sz="0" w:space="0" w:color="auto"/>
        <w:bottom w:val="none" w:sz="0" w:space="0" w:color="auto"/>
        <w:right w:val="none" w:sz="0" w:space="0" w:color="auto"/>
      </w:divBdr>
    </w:div>
    <w:div w:id="705981615">
      <w:bodyDiv w:val="1"/>
      <w:marLeft w:val="0"/>
      <w:marRight w:val="0"/>
      <w:marTop w:val="0"/>
      <w:marBottom w:val="0"/>
      <w:divBdr>
        <w:top w:val="none" w:sz="0" w:space="0" w:color="auto"/>
        <w:left w:val="none" w:sz="0" w:space="0" w:color="auto"/>
        <w:bottom w:val="none" w:sz="0" w:space="0" w:color="auto"/>
        <w:right w:val="none" w:sz="0" w:space="0" w:color="auto"/>
      </w:divBdr>
    </w:div>
    <w:div w:id="706102540">
      <w:bodyDiv w:val="1"/>
      <w:marLeft w:val="0"/>
      <w:marRight w:val="0"/>
      <w:marTop w:val="0"/>
      <w:marBottom w:val="0"/>
      <w:divBdr>
        <w:top w:val="none" w:sz="0" w:space="0" w:color="auto"/>
        <w:left w:val="none" w:sz="0" w:space="0" w:color="auto"/>
        <w:bottom w:val="none" w:sz="0" w:space="0" w:color="auto"/>
        <w:right w:val="none" w:sz="0" w:space="0" w:color="auto"/>
      </w:divBdr>
    </w:div>
    <w:div w:id="706150903">
      <w:bodyDiv w:val="1"/>
      <w:marLeft w:val="0"/>
      <w:marRight w:val="0"/>
      <w:marTop w:val="0"/>
      <w:marBottom w:val="0"/>
      <w:divBdr>
        <w:top w:val="none" w:sz="0" w:space="0" w:color="auto"/>
        <w:left w:val="none" w:sz="0" w:space="0" w:color="auto"/>
        <w:bottom w:val="none" w:sz="0" w:space="0" w:color="auto"/>
        <w:right w:val="none" w:sz="0" w:space="0" w:color="auto"/>
      </w:divBdr>
    </w:div>
    <w:div w:id="706177275">
      <w:bodyDiv w:val="1"/>
      <w:marLeft w:val="0"/>
      <w:marRight w:val="0"/>
      <w:marTop w:val="0"/>
      <w:marBottom w:val="0"/>
      <w:divBdr>
        <w:top w:val="none" w:sz="0" w:space="0" w:color="auto"/>
        <w:left w:val="none" w:sz="0" w:space="0" w:color="auto"/>
        <w:bottom w:val="none" w:sz="0" w:space="0" w:color="auto"/>
        <w:right w:val="none" w:sz="0" w:space="0" w:color="auto"/>
      </w:divBdr>
    </w:div>
    <w:div w:id="706180124">
      <w:bodyDiv w:val="1"/>
      <w:marLeft w:val="0"/>
      <w:marRight w:val="0"/>
      <w:marTop w:val="0"/>
      <w:marBottom w:val="0"/>
      <w:divBdr>
        <w:top w:val="none" w:sz="0" w:space="0" w:color="auto"/>
        <w:left w:val="none" w:sz="0" w:space="0" w:color="auto"/>
        <w:bottom w:val="none" w:sz="0" w:space="0" w:color="auto"/>
        <w:right w:val="none" w:sz="0" w:space="0" w:color="auto"/>
      </w:divBdr>
    </w:div>
    <w:div w:id="706293111">
      <w:bodyDiv w:val="1"/>
      <w:marLeft w:val="0"/>
      <w:marRight w:val="0"/>
      <w:marTop w:val="0"/>
      <w:marBottom w:val="0"/>
      <w:divBdr>
        <w:top w:val="none" w:sz="0" w:space="0" w:color="auto"/>
        <w:left w:val="none" w:sz="0" w:space="0" w:color="auto"/>
        <w:bottom w:val="none" w:sz="0" w:space="0" w:color="auto"/>
        <w:right w:val="none" w:sz="0" w:space="0" w:color="auto"/>
      </w:divBdr>
    </w:div>
    <w:div w:id="706300770">
      <w:bodyDiv w:val="1"/>
      <w:marLeft w:val="0"/>
      <w:marRight w:val="0"/>
      <w:marTop w:val="0"/>
      <w:marBottom w:val="0"/>
      <w:divBdr>
        <w:top w:val="none" w:sz="0" w:space="0" w:color="auto"/>
        <w:left w:val="none" w:sz="0" w:space="0" w:color="auto"/>
        <w:bottom w:val="none" w:sz="0" w:space="0" w:color="auto"/>
        <w:right w:val="none" w:sz="0" w:space="0" w:color="auto"/>
      </w:divBdr>
    </w:div>
    <w:div w:id="706562668">
      <w:bodyDiv w:val="1"/>
      <w:marLeft w:val="0"/>
      <w:marRight w:val="0"/>
      <w:marTop w:val="0"/>
      <w:marBottom w:val="0"/>
      <w:divBdr>
        <w:top w:val="none" w:sz="0" w:space="0" w:color="auto"/>
        <w:left w:val="none" w:sz="0" w:space="0" w:color="auto"/>
        <w:bottom w:val="none" w:sz="0" w:space="0" w:color="auto"/>
        <w:right w:val="none" w:sz="0" w:space="0" w:color="auto"/>
      </w:divBdr>
    </w:div>
    <w:div w:id="706640436">
      <w:bodyDiv w:val="1"/>
      <w:marLeft w:val="0"/>
      <w:marRight w:val="0"/>
      <w:marTop w:val="0"/>
      <w:marBottom w:val="0"/>
      <w:divBdr>
        <w:top w:val="none" w:sz="0" w:space="0" w:color="auto"/>
        <w:left w:val="none" w:sz="0" w:space="0" w:color="auto"/>
        <w:bottom w:val="none" w:sz="0" w:space="0" w:color="auto"/>
        <w:right w:val="none" w:sz="0" w:space="0" w:color="auto"/>
      </w:divBdr>
    </w:div>
    <w:div w:id="707071541">
      <w:bodyDiv w:val="1"/>
      <w:marLeft w:val="0"/>
      <w:marRight w:val="0"/>
      <w:marTop w:val="0"/>
      <w:marBottom w:val="0"/>
      <w:divBdr>
        <w:top w:val="none" w:sz="0" w:space="0" w:color="auto"/>
        <w:left w:val="none" w:sz="0" w:space="0" w:color="auto"/>
        <w:bottom w:val="none" w:sz="0" w:space="0" w:color="auto"/>
        <w:right w:val="none" w:sz="0" w:space="0" w:color="auto"/>
      </w:divBdr>
    </w:div>
    <w:div w:id="707529055">
      <w:bodyDiv w:val="1"/>
      <w:marLeft w:val="0"/>
      <w:marRight w:val="0"/>
      <w:marTop w:val="0"/>
      <w:marBottom w:val="0"/>
      <w:divBdr>
        <w:top w:val="none" w:sz="0" w:space="0" w:color="auto"/>
        <w:left w:val="none" w:sz="0" w:space="0" w:color="auto"/>
        <w:bottom w:val="none" w:sz="0" w:space="0" w:color="auto"/>
        <w:right w:val="none" w:sz="0" w:space="0" w:color="auto"/>
      </w:divBdr>
    </w:div>
    <w:div w:id="707681141">
      <w:bodyDiv w:val="1"/>
      <w:marLeft w:val="0"/>
      <w:marRight w:val="0"/>
      <w:marTop w:val="0"/>
      <w:marBottom w:val="0"/>
      <w:divBdr>
        <w:top w:val="none" w:sz="0" w:space="0" w:color="auto"/>
        <w:left w:val="none" w:sz="0" w:space="0" w:color="auto"/>
        <w:bottom w:val="none" w:sz="0" w:space="0" w:color="auto"/>
        <w:right w:val="none" w:sz="0" w:space="0" w:color="auto"/>
      </w:divBdr>
    </w:div>
    <w:div w:id="707726095">
      <w:bodyDiv w:val="1"/>
      <w:marLeft w:val="0"/>
      <w:marRight w:val="0"/>
      <w:marTop w:val="0"/>
      <w:marBottom w:val="0"/>
      <w:divBdr>
        <w:top w:val="none" w:sz="0" w:space="0" w:color="auto"/>
        <w:left w:val="none" w:sz="0" w:space="0" w:color="auto"/>
        <w:bottom w:val="none" w:sz="0" w:space="0" w:color="auto"/>
        <w:right w:val="none" w:sz="0" w:space="0" w:color="auto"/>
      </w:divBdr>
    </w:div>
    <w:div w:id="708457988">
      <w:bodyDiv w:val="1"/>
      <w:marLeft w:val="0"/>
      <w:marRight w:val="0"/>
      <w:marTop w:val="0"/>
      <w:marBottom w:val="0"/>
      <w:divBdr>
        <w:top w:val="none" w:sz="0" w:space="0" w:color="auto"/>
        <w:left w:val="none" w:sz="0" w:space="0" w:color="auto"/>
        <w:bottom w:val="none" w:sz="0" w:space="0" w:color="auto"/>
        <w:right w:val="none" w:sz="0" w:space="0" w:color="auto"/>
      </w:divBdr>
    </w:div>
    <w:div w:id="708535663">
      <w:bodyDiv w:val="1"/>
      <w:marLeft w:val="0"/>
      <w:marRight w:val="0"/>
      <w:marTop w:val="0"/>
      <w:marBottom w:val="0"/>
      <w:divBdr>
        <w:top w:val="none" w:sz="0" w:space="0" w:color="auto"/>
        <w:left w:val="none" w:sz="0" w:space="0" w:color="auto"/>
        <w:bottom w:val="none" w:sz="0" w:space="0" w:color="auto"/>
        <w:right w:val="none" w:sz="0" w:space="0" w:color="auto"/>
      </w:divBdr>
    </w:div>
    <w:div w:id="708646726">
      <w:bodyDiv w:val="1"/>
      <w:marLeft w:val="0"/>
      <w:marRight w:val="0"/>
      <w:marTop w:val="0"/>
      <w:marBottom w:val="0"/>
      <w:divBdr>
        <w:top w:val="none" w:sz="0" w:space="0" w:color="auto"/>
        <w:left w:val="none" w:sz="0" w:space="0" w:color="auto"/>
        <w:bottom w:val="none" w:sz="0" w:space="0" w:color="auto"/>
        <w:right w:val="none" w:sz="0" w:space="0" w:color="auto"/>
      </w:divBdr>
    </w:div>
    <w:div w:id="708916739">
      <w:bodyDiv w:val="1"/>
      <w:marLeft w:val="0"/>
      <w:marRight w:val="0"/>
      <w:marTop w:val="0"/>
      <w:marBottom w:val="0"/>
      <w:divBdr>
        <w:top w:val="none" w:sz="0" w:space="0" w:color="auto"/>
        <w:left w:val="none" w:sz="0" w:space="0" w:color="auto"/>
        <w:bottom w:val="none" w:sz="0" w:space="0" w:color="auto"/>
        <w:right w:val="none" w:sz="0" w:space="0" w:color="auto"/>
      </w:divBdr>
    </w:div>
    <w:div w:id="709035271">
      <w:bodyDiv w:val="1"/>
      <w:marLeft w:val="0"/>
      <w:marRight w:val="0"/>
      <w:marTop w:val="0"/>
      <w:marBottom w:val="0"/>
      <w:divBdr>
        <w:top w:val="none" w:sz="0" w:space="0" w:color="auto"/>
        <w:left w:val="none" w:sz="0" w:space="0" w:color="auto"/>
        <w:bottom w:val="none" w:sz="0" w:space="0" w:color="auto"/>
        <w:right w:val="none" w:sz="0" w:space="0" w:color="auto"/>
      </w:divBdr>
    </w:div>
    <w:div w:id="709036976">
      <w:bodyDiv w:val="1"/>
      <w:marLeft w:val="0"/>
      <w:marRight w:val="0"/>
      <w:marTop w:val="0"/>
      <w:marBottom w:val="0"/>
      <w:divBdr>
        <w:top w:val="none" w:sz="0" w:space="0" w:color="auto"/>
        <w:left w:val="none" w:sz="0" w:space="0" w:color="auto"/>
        <w:bottom w:val="none" w:sz="0" w:space="0" w:color="auto"/>
        <w:right w:val="none" w:sz="0" w:space="0" w:color="auto"/>
      </w:divBdr>
    </w:div>
    <w:div w:id="709305674">
      <w:bodyDiv w:val="1"/>
      <w:marLeft w:val="0"/>
      <w:marRight w:val="0"/>
      <w:marTop w:val="0"/>
      <w:marBottom w:val="0"/>
      <w:divBdr>
        <w:top w:val="none" w:sz="0" w:space="0" w:color="auto"/>
        <w:left w:val="none" w:sz="0" w:space="0" w:color="auto"/>
        <w:bottom w:val="none" w:sz="0" w:space="0" w:color="auto"/>
        <w:right w:val="none" w:sz="0" w:space="0" w:color="auto"/>
      </w:divBdr>
    </w:div>
    <w:div w:id="709376951">
      <w:bodyDiv w:val="1"/>
      <w:marLeft w:val="0"/>
      <w:marRight w:val="0"/>
      <w:marTop w:val="0"/>
      <w:marBottom w:val="0"/>
      <w:divBdr>
        <w:top w:val="none" w:sz="0" w:space="0" w:color="auto"/>
        <w:left w:val="none" w:sz="0" w:space="0" w:color="auto"/>
        <w:bottom w:val="none" w:sz="0" w:space="0" w:color="auto"/>
        <w:right w:val="none" w:sz="0" w:space="0" w:color="auto"/>
      </w:divBdr>
    </w:div>
    <w:div w:id="709917177">
      <w:bodyDiv w:val="1"/>
      <w:marLeft w:val="0"/>
      <w:marRight w:val="0"/>
      <w:marTop w:val="0"/>
      <w:marBottom w:val="0"/>
      <w:divBdr>
        <w:top w:val="none" w:sz="0" w:space="0" w:color="auto"/>
        <w:left w:val="none" w:sz="0" w:space="0" w:color="auto"/>
        <w:bottom w:val="none" w:sz="0" w:space="0" w:color="auto"/>
        <w:right w:val="none" w:sz="0" w:space="0" w:color="auto"/>
      </w:divBdr>
    </w:div>
    <w:div w:id="709960193">
      <w:bodyDiv w:val="1"/>
      <w:marLeft w:val="0"/>
      <w:marRight w:val="0"/>
      <w:marTop w:val="0"/>
      <w:marBottom w:val="0"/>
      <w:divBdr>
        <w:top w:val="none" w:sz="0" w:space="0" w:color="auto"/>
        <w:left w:val="none" w:sz="0" w:space="0" w:color="auto"/>
        <w:bottom w:val="none" w:sz="0" w:space="0" w:color="auto"/>
        <w:right w:val="none" w:sz="0" w:space="0" w:color="auto"/>
      </w:divBdr>
    </w:div>
    <w:div w:id="710151165">
      <w:bodyDiv w:val="1"/>
      <w:marLeft w:val="0"/>
      <w:marRight w:val="0"/>
      <w:marTop w:val="0"/>
      <w:marBottom w:val="0"/>
      <w:divBdr>
        <w:top w:val="none" w:sz="0" w:space="0" w:color="auto"/>
        <w:left w:val="none" w:sz="0" w:space="0" w:color="auto"/>
        <w:bottom w:val="none" w:sz="0" w:space="0" w:color="auto"/>
        <w:right w:val="none" w:sz="0" w:space="0" w:color="auto"/>
      </w:divBdr>
    </w:div>
    <w:div w:id="710493045">
      <w:bodyDiv w:val="1"/>
      <w:marLeft w:val="0"/>
      <w:marRight w:val="0"/>
      <w:marTop w:val="0"/>
      <w:marBottom w:val="0"/>
      <w:divBdr>
        <w:top w:val="none" w:sz="0" w:space="0" w:color="auto"/>
        <w:left w:val="none" w:sz="0" w:space="0" w:color="auto"/>
        <w:bottom w:val="none" w:sz="0" w:space="0" w:color="auto"/>
        <w:right w:val="none" w:sz="0" w:space="0" w:color="auto"/>
      </w:divBdr>
    </w:div>
    <w:div w:id="711199040">
      <w:bodyDiv w:val="1"/>
      <w:marLeft w:val="0"/>
      <w:marRight w:val="0"/>
      <w:marTop w:val="0"/>
      <w:marBottom w:val="0"/>
      <w:divBdr>
        <w:top w:val="none" w:sz="0" w:space="0" w:color="auto"/>
        <w:left w:val="none" w:sz="0" w:space="0" w:color="auto"/>
        <w:bottom w:val="none" w:sz="0" w:space="0" w:color="auto"/>
        <w:right w:val="none" w:sz="0" w:space="0" w:color="auto"/>
      </w:divBdr>
    </w:div>
    <w:div w:id="711542390">
      <w:bodyDiv w:val="1"/>
      <w:marLeft w:val="0"/>
      <w:marRight w:val="0"/>
      <w:marTop w:val="0"/>
      <w:marBottom w:val="0"/>
      <w:divBdr>
        <w:top w:val="none" w:sz="0" w:space="0" w:color="auto"/>
        <w:left w:val="none" w:sz="0" w:space="0" w:color="auto"/>
        <w:bottom w:val="none" w:sz="0" w:space="0" w:color="auto"/>
        <w:right w:val="none" w:sz="0" w:space="0" w:color="auto"/>
      </w:divBdr>
    </w:div>
    <w:div w:id="711542849">
      <w:bodyDiv w:val="1"/>
      <w:marLeft w:val="0"/>
      <w:marRight w:val="0"/>
      <w:marTop w:val="0"/>
      <w:marBottom w:val="0"/>
      <w:divBdr>
        <w:top w:val="none" w:sz="0" w:space="0" w:color="auto"/>
        <w:left w:val="none" w:sz="0" w:space="0" w:color="auto"/>
        <w:bottom w:val="none" w:sz="0" w:space="0" w:color="auto"/>
        <w:right w:val="none" w:sz="0" w:space="0" w:color="auto"/>
      </w:divBdr>
    </w:div>
    <w:div w:id="711687997">
      <w:bodyDiv w:val="1"/>
      <w:marLeft w:val="0"/>
      <w:marRight w:val="0"/>
      <w:marTop w:val="0"/>
      <w:marBottom w:val="0"/>
      <w:divBdr>
        <w:top w:val="none" w:sz="0" w:space="0" w:color="auto"/>
        <w:left w:val="none" w:sz="0" w:space="0" w:color="auto"/>
        <w:bottom w:val="none" w:sz="0" w:space="0" w:color="auto"/>
        <w:right w:val="none" w:sz="0" w:space="0" w:color="auto"/>
      </w:divBdr>
    </w:div>
    <w:div w:id="711883925">
      <w:bodyDiv w:val="1"/>
      <w:marLeft w:val="0"/>
      <w:marRight w:val="0"/>
      <w:marTop w:val="0"/>
      <w:marBottom w:val="0"/>
      <w:divBdr>
        <w:top w:val="none" w:sz="0" w:space="0" w:color="auto"/>
        <w:left w:val="none" w:sz="0" w:space="0" w:color="auto"/>
        <w:bottom w:val="none" w:sz="0" w:space="0" w:color="auto"/>
        <w:right w:val="none" w:sz="0" w:space="0" w:color="auto"/>
      </w:divBdr>
    </w:div>
    <w:div w:id="711922957">
      <w:bodyDiv w:val="1"/>
      <w:marLeft w:val="0"/>
      <w:marRight w:val="0"/>
      <w:marTop w:val="0"/>
      <w:marBottom w:val="0"/>
      <w:divBdr>
        <w:top w:val="none" w:sz="0" w:space="0" w:color="auto"/>
        <w:left w:val="none" w:sz="0" w:space="0" w:color="auto"/>
        <w:bottom w:val="none" w:sz="0" w:space="0" w:color="auto"/>
        <w:right w:val="none" w:sz="0" w:space="0" w:color="auto"/>
      </w:divBdr>
    </w:div>
    <w:div w:id="711928518">
      <w:bodyDiv w:val="1"/>
      <w:marLeft w:val="0"/>
      <w:marRight w:val="0"/>
      <w:marTop w:val="0"/>
      <w:marBottom w:val="0"/>
      <w:divBdr>
        <w:top w:val="none" w:sz="0" w:space="0" w:color="auto"/>
        <w:left w:val="none" w:sz="0" w:space="0" w:color="auto"/>
        <w:bottom w:val="none" w:sz="0" w:space="0" w:color="auto"/>
        <w:right w:val="none" w:sz="0" w:space="0" w:color="auto"/>
      </w:divBdr>
    </w:div>
    <w:div w:id="712079050">
      <w:bodyDiv w:val="1"/>
      <w:marLeft w:val="0"/>
      <w:marRight w:val="0"/>
      <w:marTop w:val="0"/>
      <w:marBottom w:val="0"/>
      <w:divBdr>
        <w:top w:val="none" w:sz="0" w:space="0" w:color="auto"/>
        <w:left w:val="none" w:sz="0" w:space="0" w:color="auto"/>
        <w:bottom w:val="none" w:sz="0" w:space="0" w:color="auto"/>
        <w:right w:val="none" w:sz="0" w:space="0" w:color="auto"/>
      </w:divBdr>
    </w:div>
    <w:div w:id="712116530">
      <w:bodyDiv w:val="1"/>
      <w:marLeft w:val="0"/>
      <w:marRight w:val="0"/>
      <w:marTop w:val="0"/>
      <w:marBottom w:val="0"/>
      <w:divBdr>
        <w:top w:val="none" w:sz="0" w:space="0" w:color="auto"/>
        <w:left w:val="none" w:sz="0" w:space="0" w:color="auto"/>
        <w:bottom w:val="none" w:sz="0" w:space="0" w:color="auto"/>
        <w:right w:val="none" w:sz="0" w:space="0" w:color="auto"/>
      </w:divBdr>
    </w:div>
    <w:div w:id="712467054">
      <w:bodyDiv w:val="1"/>
      <w:marLeft w:val="0"/>
      <w:marRight w:val="0"/>
      <w:marTop w:val="0"/>
      <w:marBottom w:val="0"/>
      <w:divBdr>
        <w:top w:val="none" w:sz="0" w:space="0" w:color="auto"/>
        <w:left w:val="none" w:sz="0" w:space="0" w:color="auto"/>
        <w:bottom w:val="none" w:sz="0" w:space="0" w:color="auto"/>
        <w:right w:val="none" w:sz="0" w:space="0" w:color="auto"/>
      </w:divBdr>
    </w:div>
    <w:div w:id="712773640">
      <w:bodyDiv w:val="1"/>
      <w:marLeft w:val="0"/>
      <w:marRight w:val="0"/>
      <w:marTop w:val="0"/>
      <w:marBottom w:val="0"/>
      <w:divBdr>
        <w:top w:val="none" w:sz="0" w:space="0" w:color="auto"/>
        <w:left w:val="none" w:sz="0" w:space="0" w:color="auto"/>
        <w:bottom w:val="none" w:sz="0" w:space="0" w:color="auto"/>
        <w:right w:val="none" w:sz="0" w:space="0" w:color="auto"/>
      </w:divBdr>
    </w:div>
    <w:div w:id="712921677">
      <w:bodyDiv w:val="1"/>
      <w:marLeft w:val="0"/>
      <w:marRight w:val="0"/>
      <w:marTop w:val="0"/>
      <w:marBottom w:val="0"/>
      <w:divBdr>
        <w:top w:val="none" w:sz="0" w:space="0" w:color="auto"/>
        <w:left w:val="none" w:sz="0" w:space="0" w:color="auto"/>
        <w:bottom w:val="none" w:sz="0" w:space="0" w:color="auto"/>
        <w:right w:val="none" w:sz="0" w:space="0" w:color="auto"/>
      </w:divBdr>
    </w:div>
    <w:div w:id="713311507">
      <w:bodyDiv w:val="1"/>
      <w:marLeft w:val="0"/>
      <w:marRight w:val="0"/>
      <w:marTop w:val="0"/>
      <w:marBottom w:val="0"/>
      <w:divBdr>
        <w:top w:val="none" w:sz="0" w:space="0" w:color="auto"/>
        <w:left w:val="none" w:sz="0" w:space="0" w:color="auto"/>
        <w:bottom w:val="none" w:sz="0" w:space="0" w:color="auto"/>
        <w:right w:val="none" w:sz="0" w:space="0" w:color="auto"/>
      </w:divBdr>
    </w:div>
    <w:div w:id="713386133">
      <w:bodyDiv w:val="1"/>
      <w:marLeft w:val="0"/>
      <w:marRight w:val="0"/>
      <w:marTop w:val="0"/>
      <w:marBottom w:val="0"/>
      <w:divBdr>
        <w:top w:val="none" w:sz="0" w:space="0" w:color="auto"/>
        <w:left w:val="none" w:sz="0" w:space="0" w:color="auto"/>
        <w:bottom w:val="none" w:sz="0" w:space="0" w:color="auto"/>
        <w:right w:val="none" w:sz="0" w:space="0" w:color="auto"/>
      </w:divBdr>
    </w:div>
    <w:div w:id="713425592">
      <w:bodyDiv w:val="1"/>
      <w:marLeft w:val="0"/>
      <w:marRight w:val="0"/>
      <w:marTop w:val="0"/>
      <w:marBottom w:val="0"/>
      <w:divBdr>
        <w:top w:val="none" w:sz="0" w:space="0" w:color="auto"/>
        <w:left w:val="none" w:sz="0" w:space="0" w:color="auto"/>
        <w:bottom w:val="none" w:sz="0" w:space="0" w:color="auto"/>
        <w:right w:val="none" w:sz="0" w:space="0" w:color="auto"/>
      </w:divBdr>
    </w:div>
    <w:div w:id="713499985">
      <w:bodyDiv w:val="1"/>
      <w:marLeft w:val="0"/>
      <w:marRight w:val="0"/>
      <w:marTop w:val="0"/>
      <w:marBottom w:val="0"/>
      <w:divBdr>
        <w:top w:val="none" w:sz="0" w:space="0" w:color="auto"/>
        <w:left w:val="none" w:sz="0" w:space="0" w:color="auto"/>
        <w:bottom w:val="none" w:sz="0" w:space="0" w:color="auto"/>
        <w:right w:val="none" w:sz="0" w:space="0" w:color="auto"/>
      </w:divBdr>
    </w:div>
    <w:div w:id="713845848">
      <w:bodyDiv w:val="1"/>
      <w:marLeft w:val="0"/>
      <w:marRight w:val="0"/>
      <w:marTop w:val="0"/>
      <w:marBottom w:val="0"/>
      <w:divBdr>
        <w:top w:val="none" w:sz="0" w:space="0" w:color="auto"/>
        <w:left w:val="none" w:sz="0" w:space="0" w:color="auto"/>
        <w:bottom w:val="none" w:sz="0" w:space="0" w:color="auto"/>
        <w:right w:val="none" w:sz="0" w:space="0" w:color="auto"/>
      </w:divBdr>
    </w:div>
    <w:div w:id="713963009">
      <w:bodyDiv w:val="1"/>
      <w:marLeft w:val="0"/>
      <w:marRight w:val="0"/>
      <w:marTop w:val="0"/>
      <w:marBottom w:val="0"/>
      <w:divBdr>
        <w:top w:val="none" w:sz="0" w:space="0" w:color="auto"/>
        <w:left w:val="none" w:sz="0" w:space="0" w:color="auto"/>
        <w:bottom w:val="none" w:sz="0" w:space="0" w:color="auto"/>
        <w:right w:val="none" w:sz="0" w:space="0" w:color="auto"/>
      </w:divBdr>
    </w:div>
    <w:div w:id="714161573">
      <w:bodyDiv w:val="1"/>
      <w:marLeft w:val="0"/>
      <w:marRight w:val="0"/>
      <w:marTop w:val="0"/>
      <w:marBottom w:val="0"/>
      <w:divBdr>
        <w:top w:val="none" w:sz="0" w:space="0" w:color="auto"/>
        <w:left w:val="none" w:sz="0" w:space="0" w:color="auto"/>
        <w:bottom w:val="none" w:sz="0" w:space="0" w:color="auto"/>
        <w:right w:val="none" w:sz="0" w:space="0" w:color="auto"/>
      </w:divBdr>
    </w:div>
    <w:div w:id="714163790">
      <w:bodyDiv w:val="1"/>
      <w:marLeft w:val="0"/>
      <w:marRight w:val="0"/>
      <w:marTop w:val="0"/>
      <w:marBottom w:val="0"/>
      <w:divBdr>
        <w:top w:val="none" w:sz="0" w:space="0" w:color="auto"/>
        <w:left w:val="none" w:sz="0" w:space="0" w:color="auto"/>
        <w:bottom w:val="none" w:sz="0" w:space="0" w:color="auto"/>
        <w:right w:val="none" w:sz="0" w:space="0" w:color="auto"/>
      </w:divBdr>
    </w:div>
    <w:div w:id="714234023">
      <w:bodyDiv w:val="1"/>
      <w:marLeft w:val="0"/>
      <w:marRight w:val="0"/>
      <w:marTop w:val="0"/>
      <w:marBottom w:val="0"/>
      <w:divBdr>
        <w:top w:val="none" w:sz="0" w:space="0" w:color="auto"/>
        <w:left w:val="none" w:sz="0" w:space="0" w:color="auto"/>
        <w:bottom w:val="none" w:sz="0" w:space="0" w:color="auto"/>
        <w:right w:val="none" w:sz="0" w:space="0" w:color="auto"/>
      </w:divBdr>
    </w:div>
    <w:div w:id="715007091">
      <w:bodyDiv w:val="1"/>
      <w:marLeft w:val="0"/>
      <w:marRight w:val="0"/>
      <w:marTop w:val="0"/>
      <w:marBottom w:val="0"/>
      <w:divBdr>
        <w:top w:val="none" w:sz="0" w:space="0" w:color="auto"/>
        <w:left w:val="none" w:sz="0" w:space="0" w:color="auto"/>
        <w:bottom w:val="none" w:sz="0" w:space="0" w:color="auto"/>
        <w:right w:val="none" w:sz="0" w:space="0" w:color="auto"/>
      </w:divBdr>
      <w:divsChild>
        <w:div w:id="1842817404">
          <w:marLeft w:val="0"/>
          <w:marRight w:val="0"/>
          <w:marTop w:val="0"/>
          <w:marBottom w:val="0"/>
          <w:divBdr>
            <w:top w:val="none" w:sz="0" w:space="0" w:color="auto"/>
            <w:left w:val="none" w:sz="0" w:space="0" w:color="auto"/>
            <w:bottom w:val="none" w:sz="0" w:space="0" w:color="auto"/>
            <w:right w:val="none" w:sz="0" w:space="0" w:color="auto"/>
          </w:divBdr>
        </w:div>
        <w:div w:id="787745442">
          <w:marLeft w:val="0"/>
          <w:marRight w:val="0"/>
          <w:marTop w:val="0"/>
          <w:marBottom w:val="0"/>
          <w:divBdr>
            <w:top w:val="none" w:sz="0" w:space="0" w:color="auto"/>
            <w:left w:val="none" w:sz="0" w:space="0" w:color="auto"/>
            <w:bottom w:val="none" w:sz="0" w:space="0" w:color="auto"/>
            <w:right w:val="none" w:sz="0" w:space="0" w:color="auto"/>
          </w:divBdr>
        </w:div>
        <w:div w:id="9063560">
          <w:marLeft w:val="0"/>
          <w:marRight w:val="0"/>
          <w:marTop w:val="0"/>
          <w:marBottom w:val="0"/>
          <w:divBdr>
            <w:top w:val="none" w:sz="0" w:space="0" w:color="auto"/>
            <w:left w:val="none" w:sz="0" w:space="0" w:color="auto"/>
            <w:bottom w:val="none" w:sz="0" w:space="0" w:color="auto"/>
            <w:right w:val="none" w:sz="0" w:space="0" w:color="auto"/>
          </w:divBdr>
        </w:div>
        <w:div w:id="2012557898">
          <w:marLeft w:val="0"/>
          <w:marRight w:val="0"/>
          <w:marTop w:val="0"/>
          <w:marBottom w:val="0"/>
          <w:divBdr>
            <w:top w:val="none" w:sz="0" w:space="0" w:color="auto"/>
            <w:left w:val="none" w:sz="0" w:space="0" w:color="auto"/>
            <w:bottom w:val="none" w:sz="0" w:space="0" w:color="auto"/>
            <w:right w:val="none" w:sz="0" w:space="0" w:color="auto"/>
          </w:divBdr>
        </w:div>
        <w:div w:id="2004164236">
          <w:marLeft w:val="0"/>
          <w:marRight w:val="0"/>
          <w:marTop w:val="0"/>
          <w:marBottom w:val="0"/>
          <w:divBdr>
            <w:top w:val="none" w:sz="0" w:space="0" w:color="auto"/>
            <w:left w:val="none" w:sz="0" w:space="0" w:color="auto"/>
            <w:bottom w:val="none" w:sz="0" w:space="0" w:color="auto"/>
            <w:right w:val="none" w:sz="0" w:space="0" w:color="auto"/>
          </w:divBdr>
        </w:div>
        <w:div w:id="467213321">
          <w:marLeft w:val="0"/>
          <w:marRight w:val="0"/>
          <w:marTop w:val="0"/>
          <w:marBottom w:val="0"/>
          <w:divBdr>
            <w:top w:val="none" w:sz="0" w:space="0" w:color="auto"/>
            <w:left w:val="none" w:sz="0" w:space="0" w:color="auto"/>
            <w:bottom w:val="none" w:sz="0" w:space="0" w:color="auto"/>
            <w:right w:val="none" w:sz="0" w:space="0" w:color="auto"/>
          </w:divBdr>
        </w:div>
        <w:div w:id="1254044814">
          <w:marLeft w:val="0"/>
          <w:marRight w:val="0"/>
          <w:marTop w:val="0"/>
          <w:marBottom w:val="0"/>
          <w:divBdr>
            <w:top w:val="none" w:sz="0" w:space="0" w:color="auto"/>
            <w:left w:val="none" w:sz="0" w:space="0" w:color="auto"/>
            <w:bottom w:val="none" w:sz="0" w:space="0" w:color="auto"/>
            <w:right w:val="none" w:sz="0" w:space="0" w:color="auto"/>
          </w:divBdr>
        </w:div>
        <w:div w:id="1284073309">
          <w:marLeft w:val="0"/>
          <w:marRight w:val="0"/>
          <w:marTop w:val="0"/>
          <w:marBottom w:val="0"/>
          <w:divBdr>
            <w:top w:val="none" w:sz="0" w:space="0" w:color="auto"/>
            <w:left w:val="none" w:sz="0" w:space="0" w:color="auto"/>
            <w:bottom w:val="none" w:sz="0" w:space="0" w:color="auto"/>
            <w:right w:val="none" w:sz="0" w:space="0" w:color="auto"/>
          </w:divBdr>
        </w:div>
        <w:div w:id="1551378647">
          <w:marLeft w:val="0"/>
          <w:marRight w:val="0"/>
          <w:marTop w:val="0"/>
          <w:marBottom w:val="0"/>
          <w:divBdr>
            <w:top w:val="none" w:sz="0" w:space="0" w:color="auto"/>
            <w:left w:val="none" w:sz="0" w:space="0" w:color="auto"/>
            <w:bottom w:val="none" w:sz="0" w:space="0" w:color="auto"/>
            <w:right w:val="none" w:sz="0" w:space="0" w:color="auto"/>
          </w:divBdr>
        </w:div>
        <w:div w:id="885599844">
          <w:marLeft w:val="0"/>
          <w:marRight w:val="0"/>
          <w:marTop w:val="0"/>
          <w:marBottom w:val="0"/>
          <w:divBdr>
            <w:top w:val="none" w:sz="0" w:space="0" w:color="auto"/>
            <w:left w:val="none" w:sz="0" w:space="0" w:color="auto"/>
            <w:bottom w:val="none" w:sz="0" w:space="0" w:color="auto"/>
            <w:right w:val="none" w:sz="0" w:space="0" w:color="auto"/>
          </w:divBdr>
        </w:div>
        <w:div w:id="197400015">
          <w:marLeft w:val="0"/>
          <w:marRight w:val="0"/>
          <w:marTop w:val="0"/>
          <w:marBottom w:val="0"/>
          <w:divBdr>
            <w:top w:val="none" w:sz="0" w:space="0" w:color="auto"/>
            <w:left w:val="none" w:sz="0" w:space="0" w:color="auto"/>
            <w:bottom w:val="none" w:sz="0" w:space="0" w:color="auto"/>
            <w:right w:val="none" w:sz="0" w:space="0" w:color="auto"/>
          </w:divBdr>
        </w:div>
        <w:div w:id="1300652974">
          <w:marLeft w:val="0"/>
          <w:marRight w:val="0"/>
          <w:marTop w:val="0"/>
          <w:marBottom w:val="0"/>
          <w:divBdr>
            <w:top w:val="none" w:sz="0" w:space="0" w:color="auto"/>
            <w:left w:val="none" w:sz="0" w:space="0" w:color="auto"/>
            <w:bottom w:val="none" w:sz="0" w:space="0" w:color="auto"/>
            <w:right w:val="none" w:sz="0" w:space="0" w:color="auto"/>
          </w:divBdr>
        </w:div>
        <w:div w:id="578710194">
          <w:marLeft w:val="0"/>
          <w:marRight w:val="0"/>
          <w:marTop w:val="0"/>
          <w:marBottom w:val="0"/>
          <w:divBdr>
            <w:top w:val="none" w:sz="0" w:space="0" w:color="auto"/>
            <w:left w:val="none" w:sz="0" w:space="0" w:color="auto"/>
            <w:bottom w:val="none" w:sz="0" w:space="0" w:color="auto"/>
            <w:right w:val="none" w:sz="0" w:space="0" w:color="auto"/>
          </w:divBdr>
        </w:div>
        <w:div w:id="2093426422">
          <w:marLeft w:val="0"/>
          <w:marRight w:val="0"/>
          <w:marTop w:val="0"/>
          <w:marBottom w:val="0"/>
          <w:divBdr>
            <w:top w:val="none" w:sz="0" w:space="0" w:color="auto"/>
            <w:left w:val="none" w:sz="0" w:space="0" w:color="auto"/>
            <w:bottom w:val="none" w:sz="0" w:space="0" w:color="auto"/>
            <w:right w:val="none" w:sz="0" w:space="0" w:color="auto"/>
          </w:divBdr>
        </w:div>
        <w:div w:id="518590253">
          <w:marLeft w:val="0"/>
          <w:marRight w:val="0"/>
          <w:marTop w:val="0"/>
          <w:marBottom w:val="0"/>
          <w:divBdr>
            <w:top w:val="none" w:sz="0" w:space="0" w:color="auto"/>
            <w:left w:val="none" w:sz="0" w:space="0" w:color="auto"/>
            <w:bottom w:val="none" w:sz="0" w:space="0" w:color="auto"/>
            <w:right w:val="none" w:sz="0" w:space="0" w:color="auto"/>
          </w:divBdr>
        </w:div>
        <w:div w:id="1648320386">
          <w:marLeft w:val="0"/>
          <w:marRight w:val="0"/>
          <w:marTop w:val="0"/>
          <w:marBottom w:val="0"/>
          <w:divBdr>
            <w:top w:val="none" w:sz="0" w:space="0" w:color="auto"/>
            <w:left w:val="none" w:sz="0" w:space="0" w:color="auto"/>
            <w:bottom w:val="none" w:sz="0" w:space="0" w:color="auto"/>
            <w:right w:val="none" w:sz="0" w:space="0" w:color="auto"/>
          </w:divBdr>
        </w:div>
        <w:div w:id="1674453878">
          <w:marLeft w:val="0"/>
          <w:marRight w:val="0"/>
          <w:marTop w:val="0"/>
          <w:marBottom w:val="0"/>
          <w:divBdr>
            <w:top w:val="none" w:sz="0" w:space="0" w:color="auto"/>
            <w:left w:val="none" w:sz="0" w:space="0" w:color="auto"/>
            <w:bottom w:val="none" w:sz="0" w:space="0" w:color="auto"/>
            <w:right w:val="none" w:sz="0" w:space="0" w:color="auto"/>
          </w:divBdr>
        </w:div>
        <w:div w:id="748503923">
          <w:marLeft w:val="0"/>
          <w:marRight w:val="0"/>
          <w:marTop w:val="0"/>
          <w:marBottom w:val="0"/>
          <w:divBdr>
            <w:top w:val="none" w:sz="0" w:space="0" w:color="auto"/>
            <w:left w:val="none" w:sz="0" w:space="0" w:color="auto"/>
            <w:bottom w:val="none" w:sz="0" w:space="0" w:color="auto"/>
            <w:right w:val="none" w:sz="0" w:space="0" w:color="auto"/>
          </w:divBdr>
        </w:div>
        <w:div w:id="1814449622">
          <w:marLeft w:val="0"/>
          <w:marRight w:val="0"/>
          <w:marTop w:val="0"/>
          <w:marBottom w:val="0"/>
          <w:divBdr>
            <w:top w:val="none" w:sz="0" w:space="0" w:color="auto"/>
            <w:left w:val="none" w:sz="0" w:space="0" w:color="auto"/>
            <w:bottom w:val="none" w:sz="0" w:space="0" w:color="auto"/>
            <w:right w:val="none" w:sz="0" w:space="0" w:color="auto"/>
          </w:divBdr>
        </w:div>
        <w:div w:id="1988196984">
          <w:marLeft w:val="0"/>
          <w:marRight w:val="0"/>
          <w:marTop w:val="0"/>
          <w:marBottom w:val="0"/>
          <w:divBdr>
            <w:top w:val="none" w:sz="0" w:space="0" w:color="auto"/>
            <w:left w:val="none" w:sz="0" w:space="0" w:color="auto"/>
            <w:bottom w:val="none" w:sz="0" w:space="0" w:color="auto"/>
            <w:right w:val="none" w:sz="0" w:space="0" w:color="auto"/>
          </w:divBdr>
        </w:div>
        <w:div w:id="153112073">
          <w:marLeft w:val="0"/>
          <w:marRight w:val="0"/>
          <w:marTop w:val="0"/>
          <w:marBottom w:val="0"/>
          <w:divBdr>
            <w:top w:val="none" w:sz="0" w:space="0" w:color="auto"/>
            <w:left w:val="none" w:sz="0" w:space="0" w:color="auto"/>
            <w:bottom w:val="none" w:sz="0" w:space="0" w:color="auto"/>
            <w:right w:val="none" w:sz="0" w:space="0" w:color="auto"/>
          </w:divBdr>
        </w:div>
        <w:div w:id="2036885568">
          <w:marLeft w:val="0"/>
          <w:marRight w:val="0"/>
          <w:marTop w:val="0"/>
          <w:marBottom w:val="0"/>
          <w:divBdr>
            <w:top w:val="none" w:sz="0" w:space="0" w:color="auto"/>
            <w:left w:val="none" w:sz="0" w:space="0" w:color="auto"/>
            <w:bottom w:val="none" w:sz="0" w:space="0" w:color="auto"/>
            <w:right w:val="none" w:sz="0" w:space="0" w:color="auto"/>
          </w:divBdr>
        </w:div>
        <w:div w:id="1374505183">
          <w:marLeft w:val="0"/>
          <w:marRight w:val="0"/>
          <w:marTop w:val="0"/>
          <w:marBottom w:val="0"/>
          <w:divBdr>
            <w:top w:val="none" w:sz="0" w:space="0" w:color="auto"/>
            <w:left w:val="none" w:sz="0" w:space="0" w:color="auto"/>
            <w:bottom w:val="none" w:sz="0" w:space="0" w:color="auto"/>
            <w:right w:val="none" w:sz="0" w:space="0" w:color="auto"/>
          </w:divBdr>
        </w:div>
        <w:div w:id="958268555">
          <w:marLeft w:val="0"/>
          <w:marRight w:val="0"/>
          <w:marTop w:val="0"/>
          <w:marBottom w:val="0"/>
          <w:divBdr>
            <w:top w:val="none" w:sz="0" w:space="0" w:color="auto"/>
            <w:left w:val="none" w:sz="0" w:space="0" w:color="auto"/>
            <w:bottom w:val="none" w:sz="0" w:space="0" w:color="auto"/>
            <w:right w:val="none" w:sz="0" w:space="0" w:color="auto"/>
          </w:divBdr>
        </w:div>
        <w:div w:id="236210435">
          <w:marLeft w:val="0"/>
          <w:marRight w:val="0"/>
          <w:marTop w:val="0"/>
          <w:marBottom w:val="0"/>
          <w:divBdr>
            <w:top w:val="none" w:sz="0" w:space="0" w:color="auto"/>
            <w:left w:val="none" w:sz="0" w:space="0" w:color="auto"/>
            <w:bottom w:val="none" w:sz="0" w:space="0" w:color="auto"/>
            <w:right w:val="none" w:sz="0" w:space="0" w:color="auto"/>
          </w:divBdr>
        </w:div>
        <w:div w:id="216431328">
          <w:marLeft w:val="0"/>
          <w:marRight w:val="0"/>
          <w:marTop w:val="0"/>
          <w:marBottom w:val="0"/>
          <w:divBdr>
            <w:top w:val="none" w:sz="0" w:space="0" w:color="auto"/>
            <w:left w:val="none" w:sz="0" w:space="0" w:color="auto"/>
            <w:bottom w:val="none" w:sz="0" w:space="0" w:color="auto"/>
            <w:right w:val="none" w:sz="0" w:space="0" w:color="auto"/>
          </w:divBdr>
        </w:div>
        <w:div w:id="41289456">
          <w:marLeft w:val="0"/>
          <w:marRight w:val="0"/>
          <w:marTop w:val="0"/>
          <w:marBottom w:val="0"/>
          <w:divBdr>
            <w:top w:val="none" w:sz="0" w:space="0" w:color="auto"/>
            <w:left w:val="none" w:sz="0" w:space="0" w:color="auto"/>
            <w:bottom w:val="none" w:sz="0" w:space="0" w:color="auto"/>
            <w:right w:val="none" w:sz="0" w:space="0" w:color="auto"/>
          </w:divBdr>
        </w:div>
        <w:div w:id="470832300">
          <w:marLeft w:val="0"/>
          <w:marRight w:val="0"/>
          <w:marTop w:val="0"/>
          <w:marBottom w:val="0"/>
          <w:divBdr>
            <w:top w:val="none" w:sz="0" w:space="0" w:color="auto"/>
            <w:left w:val="none" w:sz="0" w:space="0" w:color="auto"/>
            <w:bottom w:val="none" w:sz="0" w:space="0" w:color="auto"/>
            <w:right w:val="none" w:sz="0" w:space="0" w:color="auto"/>
          </w:divBdr>
        </w:div>
        <w:div w:id="513808809">
          <w:marLeft w:val="0"/>
          <w:marRight w:val="0"/>
          <w:marTop w:val="0"/>
          <w:marBottom w:val="0"/>
          <w:divBdr>
            <w:top w:val="none" w:sz="0" w:space="0" w:color="auto"/>
            <w:left w:val="none" w:sz="0" w:space="0" w:color="auto"/>
            <w:bottom w:val="none" w:sz="0" w:space="0" w:color="auto"/>
            <w:right w:val="none" w:sz="0" w:space="0" w:color="auto"/>
          </w:divBdr>
        </w:div>
        <w:div w:id="1623146004">
          <w:marLeft w:val="0"/>
          <w:marRight w:val="0"/>
          <w:marTop w:val="0"/>
          <w:marBottom w:val="0"/>
          <w:divBdr>
            <w:top w:val="none" w:sz="0" w:space="0" w:color="auto"/>
            <w:left w:val="none" w:sz="0" w:space="0" w:color="auto"/>
            <w:bottom w:val="none" w:sz="0" w:space="0" w:color="auto"/>
            <w:right w:val="none" w:sz="0" w:space="0" w:color="auto"/>
          </w:divBdr>
        </w:div>
        <w:div w:id="1723291871">
          <w:marLeft w:val="0"/>
          <w:marRight w:val="0"/>
          <w:marTop w:val="0"/>
          <w:marBottom w:val="0"/>
          <w:divBdr>
            <w:top w:val="none" w:sz="0" w:space="0" w:color="auto"/>
            <w:left w:val="none" w:sz="0" w:space="0" w:color="auto"/>
            <w:bottom w:val="none" w:sz="0" w:space="0" w:color="auto"/>
            <w:right w:val="none" w:sz="0" w:space="0" w:color="auto"/>
          </w:divBdr>
        </w:div>
        <w:div w:id="1248029">
          <w:marLeft w:val="0"/>
          <w:marRight w:val="0"/>
          <w:marTop w:val="0"/>
          <w:marBottom w:val="0"/>
          <w:divBdr>
            <w:top w:val="none" w:sz="0" w:space="0" w:color="auto"/>
            <w:left w:val="none" w:sz="0" w:space="0" w:color="auto"/>
            <w:bottom w:val="none" w:sz="0" w:space="0" w:color="auto"/>
            <w:right w:val="none" w:sz="0" w:space="0" w:color="auto"/>
          </w:divBdr>
        </w:div>
        <w:div w:id="1896965507">
          <w:marLeft w:val="0"/>
          <w:marRight w:val="0"/>
          <w:marTop w:val="0"/>
          <w:marBottom w:val="0"/>
          <w:divBdr>
            <w:top w:val="none" w:sz="0" w:space="0" w:color="auto"/>
            <w:left w:val="none" w:sz="0" w:space="0" w:color="auto"/>
            <w:bottom w:val="none" w:sz="0" w:space="0" w:color="auto"/>
            <w:right w:val="none" w:sz="0" w:space="0" w:color="auto"/>
          </w:divBdr>
        </w:div>
        <w:div w:id="1805611892">
          <w:marLeft w:val="0"/>
          <w:marRight w:val="0"/>
          <w:marTop w:val="0"/>
          <w:marBottom w:val="0"/>
          <w:divBdr>
            <w:top w:val="none" w:sz="0" w:space="0" w:color="auto"/>
            <w:left w:val="none" w:sz="0" w:space="0" w:color="auto"/>
            <w:bottom w:val="none" w:sz="0" w:space="0" w:color="auto"/>
            <w:right w:val="none" w:sz="0" w:space="0" w:color="auto"/>
          </w:divBdr>
        </w:div>
        <w:div w:id="790561581">
          <w:marLeft w:val="0"/>
          <w:marRight w:val="0"/>
          <w:marTop w:val="0"/>
          <w:marBottom w:val="0"/>
          <w:divBdr>
            <w:top w:val="none" w:sz="0" w:space="0" w:color="auto"/>
            <w:left w:val="none" w:sz="0" w:space="0" w:color="auto"/>
            <w:bottom w:val="none" w:sz="0" w:space="0" w:color="auto"/>
            <w:right w:val="none" w:sz="0" w:space="0" w:color="auto"/>
          </w:divBdr>
        </w:div>
        <w:div w:id="1391612253">
          <w:marLeft w:val="0"/>
          <w:marRight w:val="0"/>
          <w:marTop w:val="0"/>
          <w:marBottom w:val="0"/>
          <w:divBdr>
            <w:top w:val="none" w:sz="0" w:space="0" w:color="auto"/>
            <w:left w:val="none" w:sz="0" w:space="0" w:color="auto"/>
            <w:bottom w:val="none" w:sz="0" w:space="0" w:color="auto"/>
            <w:right w:val="none" w:sz="0" w:space="0" w:color="auto"/>
          </w:divBdr>
        </w:div>
        <w:div w:id="1937781752">
          <w:marLeft w:val="0"/>
          <w:marRight w:val="0"/>
          <w:marTop w:val="0"/>
          <w:marBottom w:val="0"/>
          <w:divBdr>
            <w:top w:val="none" w:sz="0" w:space="0" w:color="auto"/>
            <w:left w:val="none" w:sz="0" w:space="0" w:color="auto"/>
            <w:bottom w:val="none" w:sz="0" w:space="0" w:color="auto"/>
            <w:right w:val="none" w:sz="0" w:space="0" w:color="auto"/>
          </w:divBdr>
        </w:div>
        <w:div w:id="1573466220">
          <w:marLeft w:val="0"/>
          <w:marRight w:val="0"/>
          <w:marTop w:val="0"/>
          <w:marBottom w:val="0"/>
          <w:divBdr>
            <w:top w:val="none" w:sz="0" w:space="0" w:color="auto"/>
            <w:left w:val="none" w:sz="0" w:space="0" w:color="auto"/>
            <w:bottom w:val="none" w:sz="0" w:space="0" w:color="auto"/>
            <w:right w:val="none" w:sz="0" w:space="0" w:color="auto"/>
          </w:divBdr>
        </w:div>
        <w:div w:id="31854190">
          <w:marLeft w:val="0"/>
          <w:marRight w:val="0"/>
          <w:marTop w:val="0"/>
          <w:marBottom w:val="0"/>
          <w:divBdr>
            <w:top w:val="none" w:sz="0" w:space="0" w:color="auto"/>
            <w:left w:val="none" w:sz="0" w:space="0" w:color="auto"/>
            <w:bottom w:val="none" w:sz="0" w:space="0" w:color="auto"/>
            <w:right w:val="none" w:sz="0" w:space="0" w:color="auto"/>
          </w:divBdr>
        </w:div>
        <w:div w:id="150800842">
          <w:marLeft w:val="0"/>
          <w:marRight w:val="0"/>
          <w:marTop w:val="0"/>
          <w:marBottom w:val="0"/>
          <w:divBdr>
            <w:top w:val="none" w:sz="0" w:space="0" w:color="auto"/>
            <w:left w:val="none" w:sz="0" w:space="0" w:color="auto"/>
            <w:bottom w:val="none" w:sz="0" w:space="0" w:color="auto"/>
            <w:right w:val="none" w:sz="0" w:space="0" w:color="auto"/>
          </w:divBdr>
        </w:div>
        <w:div w:id="212041239">
          <w:marLeft w:val="0"/>
          <w:marRight w:val="0"/>
          <w:marTop w:val="0"/>
          <w:marBottom w:val="0"/>
          <w:divBdr>
            <w:top w:val="none" w:sz="0" w:space="0" w:color="auto"/>
            <w:left w:val="none" w:sz="0" w:space="0" w:color="auto"/>
            <w:bottom w:val="none" w:sz="0" w:space="0" w:color="auto"/>
            <w:right w:val="none" w:sz="0" w:space="0" w:color="auto"/>
          </w:divBdr>
        </w:div>
        <w:div w:id="594754147">
          <w:marLeft w:val="0"/>
          <w:marRight w:val="0"/>
          <w:marTop w:val="0"/>
          <w:marBottom w:val="0"/>
          <w:divBdr>
            <w:top w:val="none" w:sz="0" w:space="0" w:color="auto"/>
            <w:left w:val="none" w:sz="0" w:space="0" w:color="auto"/>
            <w:bottom w:val="none" w:sz="0" w:space="0" w:color="auto"/>
            <w:right w:val="none" w:sz="0" w:space="0" w:color="auto"/>
          </w:divBdr>
        </w:div>
        <w:div w:id="1468354770">
          <w:marLeft w:val="0"/>
          <w:marRight w:val="0"/>
          <w:marTop w:val="0"/>
          <w:marBottom w:val="0"/>
          <w:divBdr>
            <w:top w:val="none" w:sz="0" w:space="0" w:color="auto"/>
            <w:left w:val="none" w:sz="0" w:space="0" w:color="auto"/>
            <w:bottom w:val="none" w:sz="0" w:space="0" w:color="auto"/>
            <w:right w:val="none" w:sz="0" w:space="0" w:color="auto"/>
          </w:divBdr>
        </w:div>
        <w:div w:id="2086027270">
          <w:marLeft w:val="0"/>
          <w:marRight w:val="0"/>
          <w:marTop w:val="0"/>
          <w:marBottom w:val="0"/>
          <w:divBdr>
            <w:top w:val="none" w:sz="0" w:space="0" w:color="auto"/>
            <w:left w:val="none" w:sz="0" w:space="0" w:color="auto"/>
            <w:bottom w:val="none" w:sz="0" w:space="0" w:color="auto"/>
            <w:right w:val="none" w:sz="0" w:space="0" w:color="auto"/>
          </w:divBdr>
        </w:div>
        <w:div w:id="848955772">
          <w:marLeft w:val="0"/>
          <w:marRight w:val="0"/>
          <w:marTop w:val="0"/>
          <w:marBottom w:val="0"/>
          <w:divBdr>
            <w:top w:val="none" w:sz="0" w:space="0" w:color="auto"/>
            <w:left w:val="none" w:sz="0" w:space="0" w:color="auto"/>
            <w:bottom w:val="none" w:sz="0" w:space="0" w:color="auto"/>
            <w:right w:val="none" w:sz="0" w:space="0" w:color="auto"/>
          </w:divBdr>
        </w:div>
        <w:div w:id="665522082">
          <w:marLeft w:val="0"/>
          <w:marRight w:val="0"/>
          <w:marTop w:val="0"/>
          <w:marBottom w:val="0"/>
          <w:divBdr>
            <w:top w:val="none" w:sz="0" w:space="0" w:color="auto"/>
            <w:left w:val="none" w:sz="0" w:space="0" w:color="auto"/>
            <w:bottom w:val="none" w:sz="0" w:space="0" w:color="auto"/>
            <w:right w:val="none" w:sz="0" w:space="0" w:color="auto"/>
          </w:divBdr>
        </w:div>
        <w:div w:id="1587298837">
          <w:marLeft w:val="0"/>
          <w:marRight w:val="0"/>
          <w:marTop w:val="0"/>
          <w:marBottom w:val="0"/>
          <w:divBdr>
            <w:top w:val="none" w:sz="0" w:space="0" w:color="auto"/>
            <w:left w:val="none" w:sz="0" w:space="0" w:color="auto"/>
            <w:bottom w:val="none" w:sz="0" w:space="0" w:color="auto"/>
            <w:right w:val="none" w:sz="0" w:space="0" w:color="auto"/>
          </w:divBdr>
        </w:div>
        <w:div w:id="1016469534">
          <w:marLeft w:val="0"/>
          <w:marRight w:val="0"/>
          <w:marTop w:val="0"/>
          <w:marBottom w:val="0"/>
          <w:divBdr>
            <w:top w:val="none" w:sz="0" w:space="0" w:color="auto"/>
            <w:left w:val="none" w:sz="0" w:space="0" w:color="auto"/>
            <w:bottom w:val="none" w:sz="0" w:space="0" w:color="auto"/>
            <w:right w:val="none" w:sz="0" w:space="0" w:color="auto"/>
          </w:divBdr>
        </w:div>
        <w:div w:id="649363206">
          <w:marLeft w:val="0"/>
          <w:marRight w:val="0"/>
          <w:marTop w:val="0"/>
          <w:marBottom w:val="0"/>
          <w:divBdr>
            <w:top w:val="none" w:sz="0" w:space="0" w:color="auto"/>
            <w:left w:val="none" w:sz="0" w:space="0" w:color="auto"/>
            <w:bottom w:val="none" w:sz="0" w:space="0" w:color="auto"/>
            <w:right w:val="none" w:sz="0" w:space="0" w:color="auto"/>
          </w:divBdr>
        </w:div>
        <w:div w:id="606153899">
          <w:marLeft w:val="0"/>
          <w:marRight w:val="0"/>
          <w:marTop w:val="0"/>
          <w:marBottom w:val="0"/>
          <w:divBdr>
            <w:top w:val="none" w:sz="0" w:space="0" w:color="auto"/>
            <w:left w:val="none" w:sz="0" w:space="0" w:color="auto"/>
            <w:bottom w:val="none" w:sz="0" w:space="0" w:color="auto"/>
            <w:right w:val="none" w:sz="0" w:space="0" w:color="auto"/>
          </w:divBdr>
        </w:div>
        <w:div w:id="648825788">
          <w:marLeft w:val="0"/>
          <w:marRight w:val="0"/>
          <w:marTop w:val="0"/>
          <w:marBottom w:val="0"/>
          <w:divBdr>
            <w:top w:val="none" w:sz="0" w:space="0" w:color="auto"/>
            <w:left w:val="none" w:sz="0" w:space="0" w:color="auto"/>
            <w:bottom w:val="none" w:sz="0" w:space="0" w:color="auto"/>
            <w:right w:val="none" w:sz="0" w:space="0" w:color="auto"/>
          </w:divBdr>
        </w:div>
        <w:div w:id="1124810113">
          <w:marLeft w:val="0"/>
          <w:marRight w:val="0"/>
          <w:marTop w:val="0"/>
          <w:marBottom w:val="0"/>
          <w:divBdr>
            <w:top w:val="none" w:sz="0" w:space="0" w:color="auto"/>
            <w:left w:val="none" w:sz="0" w:space="0" w:color="auto"/>
            <w:bottom w:val="none" w:sz="0" w:space="0" w:color="auto"/>
            <w:right w:val="none" w:sz="0" w:space="0" w:color="auto"/>
          </w:divBdr>
        </w:div>
        <w:div w:id="584534925">
          <w:marLeft w:val="0"/>
          <w:marRight w:val="0"/>
          <w:marTop w:val="0"/>
          <w:marBottom w:val="0"/>
          <w:divBdr>
            <w:top w:val="none" w:sz="0" w:space="0" w:color="auto"/>
            <w:left w:val="none" w:sz="0" w:space="0" w:color="auto"/>
            <w:bottom w:val="none" w:sz="0" w:space="0" w:color="auto"/>
            <w:right w:val="none" w:sz="0" w:space="0" w:color="auto"/>
          </w:divBdr>
        </w:div>
        <w:div w:id="499740464">
          <w:marLeft w:val="0"/>
          <w:marRight w:val="0"/>
          <w:marTop w:val="0"/>
          <w:marBottom w:val="0"/>
          <w:divBdr>
            <w:top w:val="none" w:sz="0" w:space="0" w:color="auto"/>
            <w:left w:val="none" w:sz="0" w:space="0" w:color="auto"/>
            <w:bottom w:val="none" w:sz="0" w:space="0" w:color="auto"/>
            <w:right w:val="none" w:sz="0" w:space="0" w:color="auto"/>
          </w:divBdr>
        </w:div>
        <w:div w:id="1684473516">
          <w:marLeft w:val="0"/>
          <w:marRight w:val="0"/>
          <w:marTop w:val="0"/>
          <w:marBottom w:val="0"/>
          <w:divBdr>
            <w:top w:val="none" w:sz="0" w:space="0" w:color="auto"/>
            <w:left w:val="none" w:sz="0" w:space="0" w:color="auto"/>
            <w:bottom w:val="none" w:sz="0" w:space="0" w:color="auto"/>
            <w:right w:val="none" w:sz="0" w:space="0" w:color="auto"/>
          </w:divBdr>
        </w:div>
        <w:div w:id="2119568720">
          <w:marLeft w:val="0"/>
          <w:marRight w:val="0"/>
          <w:marTop w:val="0"/>
          <w:marBottom w:val="0"/>
          <w:divBdr>
            <w:top w:val="none" w:sz="0" w:space="0" w:color="auto"/>
            <w:left w:val="none" w:sz="0" w:space="0" w:color="auto"/>
            <w:bottom w:val="none" w:sz="0" w:space="0" w:color="auto"/>
            <w:right w:val="none" w:sz="0" w:space="0" w:color="auto"/>
          </w:divBdr>
        </w:div>
        <w:div w:id="1813403687">
          <w:marLeft w:val="0"/>
          <w:marRight w:val="0"/>
          <w:marTop w:val="0"/>
          <w:marBottom w:val="0"/>
          <w:divBdr>
            <w:top w:val="none" w:sz="0" w:space="0" w:color="auto"/>
            <w:left w:val="none" w:sz="0" w:space="0" w:color="auto"/>
            <w:bottom w:val="none" w:sz="0" w:space="0" w:color="auto"/>
            <w:right w:val="none" w:sz="0" w:space="0" w:color="auto"/>
          </w:divBdr>
        </w:div>
        <w:div w:id="1884094939">
          <w:marLeft w:val="0"/>
          <w:marRight w:val="0"/>
          <w:marTop w:val="0"/>
          <w:marBottom w:val="0"/>
          <w:divBdr>
            <w:top w:val="none" w:sz="0" w:space="0" w:color="auto"/>
            <w:left w:val="none" w:sz="0" w:space="0" w:color="auto"/>
            <w:bottom w:val="none" w:sz="0" w:space="0" w:color="auto"/>
            <w:right w:val="none" w:sz="0" w:space="0" w:color="auto"/>
          </w:divBdr>
        </w:div>
        <w:div w:id="1753550122">
          <w:marLeft w:val="0"/>
          <w:marRight w:val="0"/>
          <w:marTop w:val="0"/>
          <w:marBottom w:val="0"/>
          <w:divBdr>
            <w:top w:val="none" w:sz="0" w:space="0" w:color="auto"/>
            <w:left w:val="none" w:sz="0" w:space="0" w:color="auto"/>
            <w:bottom w:val="none" w:sz="0" w:space="0" w:color="auto"/>
            <w:right w:val="none" w:sz="0" w:space="0" w:color="auto"/>
          </w:divBdr>
        </w:div>
        <w:div w:id="1309168266">
          <w:marLeft w:val="0"/>
          <w:marRight w:val="0"/>
          <w:marTop w:val="0"/>
          <w:marBottom w:val="0"/>
          <w:divBdr>
            <w:top w:val="none" w:sz="0" w:space="0" w:color="auto"/>
            <w:left w:val="none" w:sz="0" w:space="0" w:color="auto"/>
            <w:bottom w:val="none" w:sz="0" w:space="0" w:color="auto"/>
            <w:right w:val="none" w:sz="0" w:space="0" w:color="auto"/>
          </w:divBdr>
        </w:div>
        <w:div w:id="471946198">
          <w:marLeft w:val="0"/>
          <w:marRight w:val="0"/>
          <w:marTop w:val="0"/>
          <w:marBottom w:val="0"/>
          <w:divBdr>
            <w:top w:val="none" w:sz="0" w:space="0" w:color="auto"/>
            <w:left w:val="none" w:sz="0" w:space="0" w:color="auto"/>
            <w:bottom w:val="none" w:sz="0" w:space="0" w:color="auto"/>
            <w:right w:val="none" w:sz="0" w:space="0" w:color="auto"/>
          </w:divBdr>
        </w:div>
        <w:div w:id="1228564342">
          <w:marLeft w:val="0"/>
          <w:marRight w:val="0"/>
          <w:marTop w:val="0"/>
          <w:marBottom w:val="0"/>
          <w:divBdr>
            <w:top w:val="none" w:sz="0" w:space="0" w:color="auto"/>
            <w:left w:val="none" w:sz="0" w:space="0" w:color="auto"/>
            <w:bottom w:val="none" w:sz="0" w:space="0" w:color="auto"/>
            <w:right w:val="none" w:sz="0" w:space="0" w:color="auto"/>
          </w:divBdr>
        </w:div>
        <w:div w:id="1194536718">
          <w:marLeft w:val="0"/>
          <w:marRight w:val="0"/>
          <w:marTop w:val="0"/>
          <w:marBottom w:val="0"/>
          <w:divBdr>
            <w:top w:val="none" w:sz="0" w:space="0" w:color="auto"/>
            <w:left w:val="none" w:sz="0" w:space="0" w:color="auto"/>
            <w:bottom w:val="none" w:sz="0" w:space="0" w:color="auto"/>
            <w:right w:val="none" w:sz="0" w:space="0" w:color="auto"/>
          </w:divBdr>
        </w:div>
        <w:div w:id="485126461">
          <w:marLeft w:val="0"/>
          <w:marRight w:val="0"/>
          <w:marTop w:val="0"/>
          <w:marBottom w:val="0"/>
          <w:divBdr>
            <w:top w:val="none" w:sz="0" w:space="0" w:color="auto"/>
            <w:left w:val="none" w:sz="0" w:space="0" w:color="auto"/>
            <w:bottom w:val="none" w:sz="0" w:space="0" w:color="auto"/>
            <w:right w:val="none" w:sz="0" w:space="0" w:color="auto"/>
          </w:divBdr>
        </w:div>
        <w:div w:id="687097103">
          <w:marLeft w:val="0"/>
          <w:marRight w:val="0"/>
          <w:marTop w:val="0"/>
          <w:marBottom w:val="0"/>
          <w:divBdr>
            <w:top w:val="none" w:sz="0" w:space="0" w:color="auto"/>
            <w:left w:val="none" w:sz="0" w:space="0" w:color="auto"/>
            <w:bottom w:val="none" w:sz="0" w:space="0" w:color="auto"/>
            <w:right w:val="none" w:sz="0" w:space="0" w:color="auto"/>
          </w:divBdr>
        </w:div>
        <w:div w:id="659503918">
          <w:marLeft w:val="0"/>
          <w:marRight w:val="0"/>
          <w:marTop w:val="0"/>
          <w:marBottom w:val="0"/>
          <w:divBdr>
            <w:top w:val="none" w:sz="0" w:space="0" w:color="auto"/>
            <w:left w:val="none" w:sz="0" w:space="0" w:color="auto"/>
            <w:bottom w:val="none" w:sz="0" w:space="0" w:color="auto"/>
            <w:right w:val="none" w:sz="0" w:space="0" w:color="auto"/>
          </w:divBdr>
        </w:div>
        <w:div w:id="19818150">
          <w:marLeft w:val="0"/>
          <w:marRight w:val="0"/>
          <w:marTop w:val="0"/>
          <w:marBottom w:val="0"/>
          <w:divBdr>
            <w:top w:val="none" w:sz="0" w:space="0" w:color="auto"/>
            <w:left w:val="none" w:sz="0" w:space="0" w:color="auto"/>
            <w:bottom w:val="none" w:sz="0" w:space="0" w:color="auto"/>
            <w:right w:val="none" w:sz="0" w:space="0" w:color="auto"/>
          </w:divBdr>
        </w:div>
        <w:div w:id="1855997962">
          <w:marLeft w:val="0"/>
          <w:marRight w:val="0"/>
          <w:marTop w:val="0"/>
          <w:marBottom w:val="0"/>
          <w:divBdr>
            <w:top w:val="none" w:sz="0" w:space="0" w:color="auto"/>
            <w:left w:val="none" w:sz="0" w:space="0" w:color="auto"/>
            <w:bottom w:val="none" w:sz="0" w:space="0" w:color="auto"/>
            <w:right w:val="none" w:sz="0" w:space="0" w:color="auto"/>
          </w:divBdr>
        </w:div>
        <w:div w:id="1533415227">
          <w:marLeft w:val="0"/>
          <w:marRight w:val="0"/>
          <w:marTop w:val="0"/>
          <w:marBottom w:val="0"/>
          <w:divBdr>
            <w:top w:val="none" w:sz="0" w:space="0" w:color="auto"/>
            <w:left w:val="none" w:sz="0" w:space="0" w:color="auto"/>
            <w:bottom w:val="none" w:sz="0" w:space="0" w:color="auto"/>
            <w:right w:val="none" w:sz="0" w:space="0" w:color="auto"/>
          </w:divBdr>
        </w:div>
        <w:div w:id="1210649935">
          <w:marLeft w:val="0"/>
          <w:marRight w:val="0"/>
          <w:marTop w:val="0"/>
          <w:marBottom w:val="0"/>
          <w:divBdr>
            <w:top w:val="none" w:sz="0" w:space="0" w:color="auto"/>
            <w:left w:val="none" w:sz="0" w:space="0" w:color="auto"/>
            <w:bottom w:val="none" w:sz="0" w:space="0" w:color="auto"/>
            <w:right w:val="none" w:sz="0" w:space="0" w:color="auto"/>
          </w:divBdr>
        </w:div>
        <w:div w:id="2098745">
          <w:marLeft w:val="0"/>
          <w:marRight w:val="0"/>
          <w:marTop w:val="0"/>
          <w:marBottom w:val="0"/>
          <w:divBdr>
            <w:top w:val="none" w:sz="0" w:space="0" w:color="auto"/>
            <w:left w:val="none" w:sz="0" w:space="0" w:color="auto"/>
            <w:bottom w:val="none" w:sz="0" w:space="0" w:color="auto"/>
            <w:right w:val="none" w:sz="0" w:space="0" w:color="auto"/>
          </w:divBdr>
        </w:div>
        <w:div w:id="1667634715">
          <w:marLeft w:val="0"/>
          <w:marRight w:val="0"/>
          <w:marTop w:val="0"/>
          <w:marBottom w:val="0"/>
          <w:divBdr>
            <w:top w:val="none" w:sz="0" w:space="0" w:color="auto"/>
            <w:left w:val="none" w:sz="0" w:space="0" w:color="auto"/>
            <w:bottom w:val="none" w:sz="0" w:space="0" w:color="auto"/>
            <w:right w:val="none" w:sz="0" w:space="0" w:color="auto"/>
          </w:divBdr>
        </w:div>
        <w:div w:id="493958353">
          <w:marLeft w:val="0"/>
          <w:marRight w:val="0"/>
          <w:marTop w:val="0"/>
          <w:marBottom w:val="0"/>
          <w:divBdr>
            <w:top w:val="none" w:sz="0" w:space="0" w:color="auto"/>
            <w:left w:val="none" w:sz="0" w:space="0" w:color="auto"/>
            <w:bottom w:val="none" w:sz="0" w:space="0" w:color="auto"/>
            <w:right w:val="none" w:sz="0" w:space="0" w:color="auto"/>
          </w:divBdr>
        </w:div>
        <w:div w:id="47725362">
          <w:marLeft w:val="0"/>
          <w:marRight w:val="0"/>
          <w:marTop w:val="0"/>
          <w:marBottom w:val="0"/>
          <w:divBdr>
            <w:top w:val="none" w:sz="0" w:space="0" w:color="auto"/>
            <w:left w:val="none" w:sz="0" w:space="0" w:color="auto"/>
            <w:bottom w:val="none" w:sz="0" w:space="0" w:color="auto"/>
            <w:right w:val="none" w:sz="0" w:space="0" w:color="auto"/>
          </w:divBdr>
        </w:div>
        <w:div w:id="933898824">
          <w:marLeft w:val="0"/>
          <w:marRight w:val="0"/>
          <w:marTop w:val="0"/>
          <w:marBottom w:val="0"/>
          <w:divBdr>
            <w:top w:val="none" w:sz="0" w:space="0" w:color="auto"/>
            <w:left w:val="none" w:sz="0" w:space="0" w:color="auto"/>
            <w:bottom w:val="none" w:sz="0" w:space="0" w:color="auto"/>
            <w:right w:val="none" w:sz="0" w:space="0" w:color="auto"/>
          </w:divBdr>
        </w:div>
        <w:div w:id="1681079891">
          <w:marLeft w:val="0"/>
          <w:marRight w:val="0"/>
          <w:marTop w:val="0"/>
          <w:marBottom w:val="0"/>
          <w:divBdr>
            <w:top w:val="none" w:sz="0" w:space="0" w:color="auto"/>
            <w:left w:val="none" w:sz="0" w:space="0" w:color="auto"/>
            <w:bottom w:val="none" w:sz="0" w:space="0" w:color="auto"/>
            <w:right w:val="none" w:sz="0" w:space="0" w:color="auto"/>
          </w:divBdr>
        </w:div>
        <w:div w:id="1767118706">
          <w:marLeft w:val="0"/>
          <w:marRight w:val="0"/>
          <w:marTop w:val="0"/>
          <w:marBottom w:val="0"/>
          <w:divBdr>
            <w:top w:val="none" w:sz="0" w:space="0" w:color="auto"/>
            <w:left w:val="none" w:sz="0" w:space="0" w:color="auto"/>
            <w:bottom w:val="none" w:sz="0" w:space="0" w:color="auto"/>
            <w:right w:val="none" w:sz="0" w:space="0" w:color="auto"/>
          </w:divBdr>
        </w:div>
        <w:div w:id="52168004">
          <w:marLeft w:val="0"/>
          <w:marRight w:val="0"/>
          <w:marTop w:val="0"/>
          <w:marBottom w:val="0"/>
          <w:divBdr>
            <w:top w:val="none" w:sz="0" w:space="0" w:color="auto"/>
            <w:left w:val="none" w:sz="0" w:space="0" w:color="auto"/>
            <w:bottom w:val="none" w:sz="0" w:space="0" w:color="auto"/>
            <w:right w:val="none" w:sz="0" w:space="0" w:color="auto"/>
          </w:divBdr>
        </w:div>
        <w:div w:id="1449205553">
          <w:marLeft w:val="0"/>
          <w:marRight w:val="0"/>
          <w:marTop w:val="0"/>
          <w:marBottom w:val="0"/>
          <w:divBdr>
            <w:top w:val="none" w:sz="0" w:space="0" w:color="auto"/>
            <w:left w:val="none" w:sz="0" w:space="0" w:color="auto"/>
            <w:bottom w:val="none" w:sz="0" w:space="0" w:color="auto"/>
            <w:right w:val="none" w:sz="0" w:space="0" w:color="auto"/>
          </w:divBdr>
        </w:div>
        <w:div w:id="1884441910">
          <w:marLeft w:val="0"/>
          <w:marRight w:val="0"/>
          <w:marTop w:val="0"/>
          <w:marBottom w:val="0"/>
          <w:divBdr>
            <w:top w:val="none" w:sz="0" w:space="0" w:color="auto"/>
            <w:left w:val="none" w:sz="0" w:space="0" w:color="auto"/>
            <w:bottom w:val="none" w:sz="0" w:space="0" w:color="auto"/>
            <w:right w:val="none" w:sz="0" w:space="0" w:color="auto"/>
          </w:divBdr>
        </w:div>
        <w:div w:id="821775900">
          <w:marLeft w:val="0"/>
          <w:marRight w:val="0"/>
          <w:marTop w:val="0"/>
          <w:marBottom w:val="0"/>
          <w:divBdr>
            <w:top w:val="none" w:sz="0" w:space="0" w:color="auto"/>
            <w:left w:val="none" w:sz="0" w:space="0" w:color="auto"/>
            <w:bottom w:val="none" w:sz="0" w:space="0" w:color="auto"/>
            <w:right w:val="none" w:sz="0" w:space="0" w:color="auto"/>
          </w:divBdr>
        </w:div>
        <w:div w:id="1029140330">
          <w:marLeft w:val="0"/>
          <w:marRight w:val="0"/>
          <w:marTop w:val="0"/>
          <w:marBottom w:val="0"/>
          <w:divBdr>
            <w:top w:val="none" w:sz="0" w:space="0" w:color="auto"/>
            <w:left w:val="none" w:sz="0" w:space="0" w:color="auto"/>
            <w:bottom w:val="none" w:sz="0" w:space="0" w:color="auto"/>
            <w:right w:val="none" w:sz="0" w:space="0" w:color="auto"/>
          </w:divBdr>
        </w:div>
        <w:div w:id="34237611">
          <w:marLeft w:val="0"/>
          <w:marRight w:val="0"/>
          <w:marTop w:val="0"/>
          <w:marBottom w:val="0"/>
          <w:divBdr>
            <w:top w:val="none" w:sz="0" w:space="0" w:color="auto"/>
            <w:left w:val="none" w:sz="0" w:space="0" w:color="auto"/>
            <w:bottom w:val="none" w:sz="0" w:space="0" w:color="auto"/>
            <w:right w:val="none" w:sz="0" w:space="0" w:color="auto"/>
          </w:divBdr>
        </w:div>
        <w:div w:id="2045058153">
          <w:marLeft w:val="0"/>
          <w:marRight w:val="0"/>
          <w:marTop w:val="0"/>
          <w:marBottom w:val="0"/>
          <w:divBdr>
            <w:top w:val="none" w:sz="0" w:space="0" w:color="auto"/>
            <w:left w:val="none" w:sz="0" w:space="0" w:color="auto"/>
            <w:bottom w:val="none" w:sz="0" w:space="0" w:color="auto"/>
            <w:right w:val="none" w:sz="0" w:space="0" w:color="auto"/>
          </w:divBdr>
        </w:div>
        <w:div w:id="1888250871">
          <w:marLeft w:val="0"/>
          <w:marRight w:val="0"/>
          <w:marTop w:val="0"/>
          <w:marBottom w:val="0"/>
          <w:divBdr>
            <w:top w:val="none" w:sz="0" w:space="0" w:color="auto"/>
            <w:left w:val="none" w:sz="0" w:space="0" w:color="auto"/>
            <w:bottom w:val="none" w:sz="0" w:space="0" w:color="auto"/>
            <w:right w:val="none" w:sz="0" w:space="0" w:color="auto"/>
          </w:divBdr>
        </w:div>
        <w:div w:id="1033379545">
          <w:marLeft w:val="0"/>
          <w:marRight w:val="0"/>
          <w:marTop w:val="0"/>
          <w:marBottom w:val="0"/>
          <w:divBdr>
            <w:top w:val="none" w:sz="0" w:space="0" w:color="auto"/>
            <w:left w:val="none" w:sz="0" w:space="0" w:color="auto"/>
            <w:bottom w:val="none" w:sz="0" w:space="0" w:color="auto"/>
            <w:right w:val="none" w:sz="0" w:space="0" w:color="auto"/>
          </w:divBdr>
        </w:div>
        <w:div w:id="1710914130">
          <w:marLeft w:val="0"/>
          <w:marRight w:val="0"/>
          <w:marTop w:val="0"/>
          <w:marBottom w:val="0"/>
          <w:divBdr>
            <w:top w:val="none" w:sz="0" w:space="0" w:color="auto"/>
            <w:left w:val="none" w:sz="0" w:space="0" w:color="auto"/>
            <w:bottom w:val="none" w:sz="0" w:space="0" w:color="auto"/>
            <w:right w:val="none" w:sz="0" w:space="0" w:color="auto"/>
          </w:divBdr>
        </w:div>
        <w:div w:id="1390879914">
          <w:marLeft w:val="0"/>
          <w:marRight w:val="0"/>
          <w:marTop w:val="0"/>
          <w:marBottom w:val="0"/>
          <w:divBdr>
            <w:top w:val="none" w:sz="0" w:space="0" w:color="auto"/>
            <w:left w:val="none" w:sz="0" w:space="0" w:color="auto"/>
            <w:bottom w:val="none" w:sz="0" w:space="0" w:color="auto"/>
            <w:right w:val="none" w:sz="0" w:space="0" w:color="auto"/>
          </w:divBdr>
        </w:div>
        <w:div w:id="249581311">
          <w:marLeft w:val="0"/>
          <w:marRight w:val="0"/>
          <w:marTop w:val="0"/>
          <w:marBottom w:val="0"/>
          <w:divBdr>
            <w:top w:val="none" w:sz="0" w:space="0" w:color="auto"/>
            <w:left w:val="none" w:sz="0" w:space="0" w:color="auto"/>
            <w:bottom w:val="none" w:sz="0" w:space="0" w:color="auto"/>
            <w:right w:val="none" w:sz="0" w:space="0" w:color="auto"/>
          </w:divBdr>
        </w:div>
        <w:div w:id="1633898679">
          <w:marLeft w:val="0"/>
          <w:marRight w:val="0"/>
          <w:marTop w:val="0"/>
          <w:marBottom w:val="0"/>
          <w:divBdr>
            <w:top w:val="none" w:sz="0" w:space="0" w:color="auto"/>
            <w:left w:val="none" w:sz="0" w:space="0" w:color="auto"/>
            <w:bottom w:val="none" w:sz="0" w:space="0" w:color="auto"/>
            <w:right w:val="none" w:sz="0" w:space="0" w:color="auto"/>
          </w:divBdr>
        </w:div>
        <w:div w:id="1859999381">
          <w:marLeft w:val="0"/>
          <w:marRight w:val="0"/>
          <w:marTop w:val="0"/>
          <w:marBottom w:val="0"/>
          <w:divBdr>
            <w:top w:val="none" w:sz="0" w:space="0" w:color="auto"/>
            <w:left w:val="none" w:sz="0" w:space="0" w:color="auto"/>
            <w:bottom w:val="none" w:sz="0" w:space="0" w:color="auto"/>
            <w:right w:val="none" w:sz="0" w:space="0" w:color="auto"/>
          </w:divBdr>
        </w:div>
        <w:div w:id="827672150">
          <w:marLeft w:val="0"/>
          <w:marRight w:val="0"/>
          <w:marTop w:val="0"/>
          <w:marBottom w:val="0"/>
          <w:divBdr>
            <w:top w:val="none" w:sz="0" w:space="0" w:color="auto"/>
            <w:left w:val="none" w:sz="0" w:space="0" w:color="auto"/>
            <w:bottom w:val="none" w:sz="0" w:space="0" w:color="auto"/>
            <w:right w:val="none" w:sz="0" w:space="0" w:color="auto"/>
          </w:divBdr>
        </w:div>
        <w:div w:id="1074931050">
          <w:marLeft w:val="0"/>
          <w:marRight w:val="0"/>
          <w:marTop w:val="0"/>
          <w:marBottom w:val="0"/>
          <w:divBdr>
            <w:top w:val="none" w:sz="0" w:space="0" w:color="auto"/>
            <w:left w:val="none" w:sz="0" w:space="0" w:color="auto"/>
            <w:bottom w:val="none" w:sz="0" w:space="0" w:color="auto"/>
            <w:right w:val="none" w:sz="0" w:space="0" w:color="auto"/>
          </w:divBdr>
        </w:div>
        <w:div w:id="1362049031">
          <w:marLeft w:val="0"/>
          <w:marRight w:val="0"/>
          <w:marTop w:val="0"/>
          <w:marBottom w:val="0"/>
          <w:divBdr>
            <w:top w:val="none" w:sz="0" w:space="0" w:color="auto"/>
            <w:left w:val="none" w:sz="0" w:space="0" w:color="auto"/>
            <w:bottom w:val="none" w:sz="0" w:space="0" w:color="auto"/>
            <w:right w:val="none" w:sz="0" w:space="0" w:color="auto"/>
          </w:divBdr>
        </w:div>
      </w:divsChild>
    </w:div>
    <w:div w:id="715085770">
      <w:bodyDiv w:val="1"/>
      <w:marLeft w:val="0"/>
      <w:marRight w:val="0"/>
      <w:marTop w:val="0"/>
      <w:marBottom w:val="0"/>
      <w:divBdr>
        <w:top w:val="none" w:sz="0" w:space="0" w:color="auto"/>
        <w:left w:val="none" w:sz="0" w:space="0" w:color="auto"/>
        <w:bottom w:val="none" w:sz="0" w:space="0" w:color="auto"/>
        <w:right w:val="none" w:sz="0" w:space="0" w:color="auto"/>
      </w:divBdr>
    </w:div>
    <w:div w:id="715202744">
      <w:bodyDiv w:val="1"/>
      <w:marLeft w:val="0"/>
      <w:marRight w:val="0"/>
      <w:marTop w:val="0"/>
      <w:marBottom w:val="0"/>
      <w:divBdr>
        <w:top w:val="none" w:sz="0" w:space="0" w:color="auto"/>
        <w:left w:val="none" w:sz="0" w:space="0" w:color="auto"/>
        <w:bottom w:val="none" w:sz="0" w:space="0" w:color="auto"/>
        <w:right w:val="none" w:sz="0" w:space="0" w:color="auto"/>
      </w:divBdr>
    </w:div>
    <w:div w:id="715353418">
      <w:bodyDiv w:val="1"/>
      <w:marLeft w:val="0"/>
      <w:marRight w:val="0"/>
      <w:marTop w:val="0"/>
      <w:marBottom w:val="0"/>
      <w:divBdr>
        <w:top w:val="none" w:sz="0" w:space="0" w:color="auto"/>
        <w:left w:val="none" w:sz="0" w:space="0" w:color="auto"/>
        <w:bottom w:val="none" w:sz="0" w:space="0" w:color="auto"/>
        <w:right w:val="none" w:sz="0" w:space="0" w:color="auto"/>
      </w:divBdr>
    </w:div>
    <w:div w:id="715664855">
      <w:bodyDiv w:val="1"/>
      <w:marLeft w:val="0"/>
      <w:marRight w:val="0"/>
      <w:marTop w:val="0"/>
      <w:marBottom w:val="0"/>
      <w:divBdr>
        <w:top w:val="none" w:sz="0" w:space="0" w:color="auto"/>
        <w:left w:val="none" w:sz="0" w:space="0" w:color="auto"/>
        <w:bottom w:val="none" w:sz="0" w:space="0" w:color="auto"/>
        <w:right w:val="none" w:sz="0" w:space="0" w:color="auto"/>
      </w:divBdr>
    </w:div>
    <w:div w:id="715785030">
      <w:bodyDiv w:val="1"/>
      <w:marLeft w:val="0"/>
      <w:marRight w:val="0"/>
      <w:marTop w:val="0"/>
      <w:marBottom w:val="0"/>
      <w:divBdr>
        <w:top w:val="none" w:sz="0" w:space="0" w:color="auto"/>
        <w:left w:val="none" w:sz="0" w:space="0" w:color="auto"/>
        <w:bottom w:val="none" w:sz="0" w:space="0" w:color="auto"/>
        <w:right w:val="none" w:sz="0" w:space="0" w:color="auto"/>
      </w:divBdr>
    </w:div>
    <w:div w:id="715852418">
      <w:bodyDiv w:val="1"/>
      <w:marLeft w:val="0"/>
      <w:marRight w:val="0"/>
      <w:marTop w:val="0"/>
      <w:marBottom w:val="0"/>
      <w:divBdr>
        <w:top w:val="none" w:sz="0" w:space="0" w:color="auto"/>
        <w:left w:val="none" w:sz="0" w:space="0" w:color="auto"/>
        <w:bottom w:val="none" w:sz="0" w:space="0" w:color="auto"/>
        <w:right w:val="none" w:sz="0" w:space="0" w:color="auto"/>
      </w:divBdr>
    </w:div>
    <w:div w:id="715856357">
      <w:bodyDiv w:val="1"/>
      <w:marLeft w:val="0"/>
      <w:marRight w:val="0"/>
      <w:marTop w:val="0"/>
      <w:marBottom w:val="0"/>
      <w:divBdr>
        <w:top w:val="none" w:sz="0" w:space="0" w:color="auto"/>
        <w:left w:val="none" w:sz="0" w:space="0" w:color="auto"/>
        <w:bottom w:val="none" w:sz="0" w:space="0" w:color="auto"/>
        <w:right w:val="none" w:sz="0" w:space="0" w:color="auto"/>
      </w:divBdr>
    </w:div>
    <w:div w:id="716389913">
      <w:bodyDiv w:val="1"/>
      <w:marLeft w:val="0"/>
      <w:marRight w:val="0"/>
      <w:marTop w:val="0"/>
      <w:marBottom w:val="0"/>
      <w:divBdr>
        <w:top w:val="none" w:sz="0" w:space="0" w:color="auto"/>
        <w:left w:val="none" w:sz="0" w:space="0" w:color="auto"/>
        <w:bottom w:val="none" w:sz="0" w:space="0" w:color="auto"/>
        <w:right w:val="none" w:sz="0" w:space="0" w:color="auto"/>
      </w:divBdr>
    </w:div>
    <w:div w:id="717243558">
      <w:bodyDiv w:val="1"/>
      <w:marLeft w:val="0"/>
      <w:marRight w:val="0"/>
      <w:marTop w:val="0"/>
      <w:marBottom w:val="0"/>
      <w:divBdr>
        <w:top w:val="none" w:sz="0" w:space="0" w:color="auto"/>
        <w:left w:val="none" w:sz="0" w:space="0" w:color="auto"/>
        <w:bottom w:val="none" w:sz="0" w:space="0" w:color="auto"/>
        <w:right w:val="none" w:sz="0" w:space="0" w:color="auto"/>
      </w:divBdr>
    </w:div>
    <w:div w:id="717440857">
      <w:bodyDiv w:val="1"/>
      <w:marLeft w:val="0"/>
      <w:marRight w:val="0"/>
      <w:marTop w:val="0"/>
      <w:marBottom w:val="0"/>
      <w:divBdr>
        <w:top w:val="none" w:sz="0" w:space="0" w:color="auto"/>
        <w:left w:val="none" w:sz="0" w:space="0" w:color="auto"/>
        <w:bottom w:val="none" w:sz="0" w:space="0" w:color="auto"/>
        <w:right w:val="none" w:sz="0" w:space="0" w:color="auto"/>
      </w:divBdr>
    </w:div>
    <w:div w:id="717515072">
      <w:bodyDiv w:val="1"/>
      <w:marLeft w:val="0"/>
      <w:marRight w:val="0"/>
      <w:marTop w:val="0"/>
      <w:marBottom w:val="0"/>
      <w:divBdr>
        <w:top w:val="none" w:sz="0" w:space="0" w:color="auto"/>
        <w:left w:val="none" w:sz="0" w:space="0" w:color="auto"/>
        <w:bottom w:val="none" w:sz="0" w:space="0" w:color="auto"/>
        <w:right w:val="none" w:sz="0" w:space="0" w:color="auto"/>
      </w:divBdr>
    </w:div>
    <w:div w:id="717972146">
      <w:bodyDiv w:val="1"/>
      <w:marLeft w:val="0"/>
      <w:marRight w:val="0"/>
      <w:marTop w:val="0"/>
      <w:marBottom w:val="0"/>
      <w:divBdr>
        <w:top w:val="none" w:sz="0" w:space="0" w:color="auto"/>
        <w:left w:val="none" w:sz="0" w:space="0" w:color="auto"/>
        <w:bottom w:val="none" w:sz="0" w:space="0" w:color="auto"/>
        <w:right w:val="none" w:sz="0" w:space="0" w:color="auto"/>
      </w:divBdr>
    </w:div>
    <w:div w:id="718092691">
      <w:bodyDiv w:val="1"/>
      <w:marLeft w:val="0"/>
      <w:marRight w:val="0"/>
      <w:marTop w:val="0"/>
      <w:marBottom w:val="0"/>
      <w:divBdr>
        <w:top w:val="none" w:sz="0" w:space="0" w:color="auto"/>
        <w:left w:val="none" w:sz="0" w:space="0" w:color="auto"/>
        <w:bottom w:val="none" w:sz="0" w:space="0" w:color="auto"/>
        <w:right w:val="none" w:sz="0" w:space="0" w:color="auto"/>
      </w:divBdr>
    </w:div>
    <w:div w:id="718237802">
      <w:bodyDiv w:val="1"/>
      <w:marLeft w:val="0"/>
      <w:marRight w:val="0"/>
      <w:marTop w:val="0"/>
      <w:marBottom w:val="0"/>
      <w:divBdr>
        <w:top w:val="none" w:sz="0" w:space="0" w:color="auto"/>
        <w:left w:val="none" w:sz="0" w:space="0" w:color="auto"/>
        <w:bottom w:val="none" w:sz="0" w:space="0" w:color="auto"/>
        <w:right w:val="none" w:sz="0" w:space="0" w:color="auto"/>
      </w:divBdr>
    </w:div>
    <w:div w:id="718239278">
      <w:bodyDiv w:val="1"/>
      <w:marLeft w:val="0"/>
      <w:marRight w:val="0"/>
      <w:marTop w:val="0"/>
      <w:marBottom w:val="0"/>
      <w:divBdr>
        <w:top w:val="none" w:sz="0" w:space="0" w:color="auto"/>
        <w:left w:val="none" w:sz="0" w:space="0" w:color="auto"/>
        <w:bottom w:val="none" w:sz="0" w:space="0" w:color="auto"/>
        <w:right w:val="none" w:sz="0" w:space="0" w:color="auto"/>
      </w:divBdr>
      <w:divsChild>
        <w:div w:id="1680230638">
          <w:marLeft w:val="0"/>
          <w:marRight w:val="0"/>
          <w:marTop w:val="0"/>
          <w:marBottom w:val="0"/>
          <w:divBdr>
            <w:top w:val="none" w:sz="0" w:space="0" w:color="auto"/>
            <w:left w:val="none" w:sz="0" w:space="0" w:color="auto"/>
            <w:bottom w:val="none" w:sz="0" w:space="0" w:color="auto"/>
            <w:right w:val="none" w:sz="0" w:space="0" w:color="auto"/>
          </w:divBdr>
        </w:div>
        <w:div w:id="718018491">
          <w:marLeft w:val="0"/>
          <w:marRight w:val="0"/>
          <w:marTop w:val="0"/>
          <w:marBottom w:val="0"/>
          <w:divBdr>
            <w:top w:val="none" w:sz="0" w:space="0" w:color="auto"/>
            <w:left w:val="none" w:sz="0" w:space="0" w:color="auto"/>
            <w:bottom w:val="none" w:sz="0" w:space="0" w:color="auto"/>
            <w:right w:val="none" w:sz="0" w:space="0" w:color="auto"/>
          </w:divBdr>
        </w:div>
        <w:div w:id="1430659102">
          <w:marLeft w:val="0"/>
          <w:marRight w:val="0"/>
          <w:marTop w:val="0"/>
          <w:marBottom w:val="0"/>
          <w:divBdr>
            <w:top w:val="none" w:sz="0" w:space="0" w:color="auto"/>
            <w:left w:val="none" w:sz="0" w:space="0" w:color="auto"/>
            <w:bottom w:val="none" w:sz="0" w:space="0" w:color="auto"/>
            <w:right w:val="none" w:sz="0" w:space="0" w:color="auto"/>
          </w:divBdr>
        </w:div>
        <w:div w:id="1553810949">
          <w:marLeft w:val="0"/>
          <w:marRight w:val="0"/>
          <w:marTop w:val="0"/>
          <w:marBottom w:val="0"/>
          <w:divBdr>
            <w:top w:val="none" w:sz="0" w:space="0" w:color="auto"/>
            <w:left w:val="none" w:sz="0" w:space="0" w:color="auto"/>
            <w:bottom w:val="none" w:sz="0" w:space="0" w:color="auto"/>
            <w:right w:val="none" w:sz="0" w:space="0" w:color="auto"/>
          </w:divBdr>
        </w:div>
        <w:div w:id="861477739">
          <w:marLeft w:val="0"/>
          <w:marRight w:val="0"/>
          <w:marTop w:val="0"/>
          <w:marBottom w:val="0"/>
          <w:divBdr>
            <w:top w:val="none" w:sz="0" w:space="0" w:color="auto"/>
            <w:left w:val="none" w:sz="0" w:space="0" w:color="auto"/>
            <w:bottom w:val="none" w:sz="0" w:space="0" w:color="auto"/>
            <w:right w:val="none" w:sz="0" w:space="0" w:color="auto"/>
          </w:divBdr>
        </w:div>
        <w:div w:id="1548374210">
          <w:marLeft w:val="0"/>
          <w:marRight w:val="0"/>
          <w:marTop w:val="0"/>
          <w:marBottom w:val="0"/>
          <w:divBdr>
            <w:top w:val="none" w:sz="0" w:space="0" w:color="auto"/>
            <w:left w:val="none" w:sz="0" w:space="0" w:color="auto"/>
            <w:bottom w:val="none" w:sz="0" w:space="0" w:color="auto"/>
            <w:right w:val="none" w:sz="0" w:space="0" w:color="auto"/>
          </w:divBdr>
        </w:div>
        <w:div w:id="1441992268">
          <w:marLeft w:val="0"/>
          <w:marRight w:val="0"/>
          <w:marTop w:val="0"/>
          <w:marBottom w:val="0"/>
          <w:divBdr>
            <w:top w:val="none" w:sz="0" w:space="0" w:color="auto"/>
            <w:left w:val="none" w:sz="0" w:space="0" w:color="auto"/>
            <w:bottom w:val="none" w:sz="0" w:space="0" w:color="auto"/>
            <w:right w:val="none" w:sz="0" w:space="0" w:color="auto"/>
          </w:divBdr>
        </w:div>
        <w:div w:id="343363699">
          <w:marLeft w:val="0"/>
          <w:marRight w:val="0"/>
          <w:marTop w:val="0"/>
          <w:marBottom w:val="0"/>
          <w:divBdr>
            <w:top w:val="none" w:sz="0" w:space="0" w:color="auto"/>
            <w:left w:val="none" w:sz="0" w:space="0" w:color="auto"/>
            <w:bottom w:val="none" w:sz="0" w:space="0" w:color="auto"/>
            <w:right w:val="none" w:sz="0" w:space="0" w:color="auto"/>
          </w:divBdr>
        </w:div>
        <w:div w:id="403143092">
          <w:marLeft w:val="0"/>
          <w:marRight w:val="0"/>
          <w:marTop w:val="0"/>
          <w:marBottom w:val="0"/>
          <w:divBdr>
            <w:top w:val="none" w:sz="0" w:space="0" w:color="auto"/>
            <w:left w:val="none" w:sz="0" w:space="0" w:color="auto"/>
            <w:bottom w:val="none" w:sz="0" w:space="0" w:color="auto"/>
            <w:right w:val="none" w:sz="0" w:space="0" w:color="auto"/>
          </w:divBdr>
        </w:div>
        <w:div w:id="1040476400">
          <w:marLeft w:val="0"/>
          <w:marRight w:val="0"/>
          <w:marTop w:val="0"/>
          <w:marBottom w:val="0"/>
          <w:divBdr>
            <w:top w:val="none" w:sz="0" w:space="0" w:color="auto"/>
            <w:left w:val="none" w:sz="0" w:space="0" w:color="auto"/>
            <w:bottom w:val="none" w:sz="0" w:space="0" w:color="auto"/>
            <w:right w:val="none" w:sz="0" w:space="0" w:color="auto"/>
          </w:divBdr>
        </w:div>
        <w:div w:id="1072968707">
          <w:marLeft w:val="0"/>
          <w:marRight w:val="0"/>
          <w:marTop w:val="0"/>
          <w:marBottom w:val="0"/>
          <w:divBdr>
            <w:top w:val="none" w:sz="0" w:space="0" w:color="auto"/>
            <w:left w:val="none" w:sz="0" w:space="0" w:color="auto"/>
            <w:bottom w:val="none" w:sz="0" w:space="0" w:color="auto"/>
            <w:right w:val="none" w:sz="0" w:space="0" w:color="auto"/>
          </w:divBdr>
        </w:div>
        <w:div w:id="1197043647">
          <w:marLeft w:val="0"/>
          <w:marRight w:val="0"/>
          <w:marTop w:val="0"/>
          <w:marBottom w:val="0"/>
          <w:divBdr>
            <w:top w:val="none" w:sz="0" w:space="0" w:color="auto"/>
            <w:left w:val="none" w:sz="0" w:space="0" w:color="auto"/>
            <w:bottom w:val="none" w:sz="0" w:space="0" w:color="auto"/>
            <w:right w:val="none" w:sz="0" w:space="0" w:color="auto"/>
          </w:divBdr>
        </w:div>
        <w:div w:id="97457240">
          <w:marLeft w:val="0"/>
          <w:marRight w:val="0"/>
          <w:marTop w:val="0"/>
          <w:marBottom w:val="0"/>
          <w:divBdr>
            <w:top w:val="none" w:sz="0" w:space="0" w:color="auto"/>
            <w:left w:val="none" w:sz="0" w:space="0" w:color="auto"/>
            <w:bottom w:val="none" w:sz="0" w:space="0" w:color="auto"/>
            <w:right w:val="none" w:sz="0" w:space="0" w:color="auto"/>
          </w:divBdr>
        </w:div>
        <w:div w:id="1402369947">
          <w:marLeft w:val="0"/>
          <w:marRight w:val="0"/>
          <w:marTop w:val="0"/>
          <w:marBottom w:val="0"/>
          <w:divBdr>
            <w:top w:val="none" w:sz="0" w:space="0" w:color="auto"/>
            <w:left w:val="none" w:sz="0" w:space="0" w:color="auto"/>
            <w:bottom w:val="none" w:sz="0" w:space="0" w:color="auto"/>
            <w:right w:val="none" w:sz="0" w:space="0" w:color="auto"/>
          </w:divBdr>
        </w:div>
        <w:div w:id="794493502">
          <w:marLeft w:val="0"/>
          <w:marRight w:val="0"/>
          <w:marTop w:val="0"/>
          <w:marBottom w:val="0"/>
          <w:divBdr>
            <w:top w:val="none" w:sz="0" w:space="0" w:color="auto"/>
            <w:left w:val="none" w:sz="0" w:space="0" w:color="auto"/>
            <w:bottom w:val="none" w:sz="0" w:space="0" w:color="auto"/>
            <w:right w:val="none" w:sz="0" w:space="0" w:color="auto"/>
          </w:divBdr>
        </w:div>
        <w:div w:id="1980382377">
          <w:marLeft w:val="0"/>
          <w:marRight w:val="0"/>
          <w:marTop w:val="0"/>
          <w:marBottom w:val="0"/>
          <w:divBdr>
            <w:top w:val="none" w:sz="0" w:space="0" w:color="auto"/>
            <w:left w:val="none" w:sz="0" w:space="0" w:color="auto"/>
            <w:bottom w:val="none" w:sz="0" w:space="0" w:color="auto"/>
            <w:right w:val="none" w:sz="0" w:space="0" w:color="auto"/>
          </w:divBdr>
        </w:div>
        <w:div w:id="1257252923">
          <w:marLeft w:val="0"/>
          <w:marRight w:val="0"/>
          <w:marTop w:val="0"/>
          <w:marBottom w:val="0"/>
          <w:divBdr>
            <w:top w:val="none" w:sz="0" w:space="0" w:color="auto"/>
            <w:left w:val="none" w:sz="0" w:space="0" w:color="auto"/>
            <w:bottom w:val="none" w:sz="0" w:space="0" w:color="auto"/>
            <w:right w:val="none" w:sz="0" w:space="0" w:color="auto"/>
          </w:divBdr>
        </w:div>
        <w:div w:id="917322709">
          <w:marLeft w:val="0"/>
          <w:marRight w:val="0"/>
          <w:marTop w:val="0"/>
          <w:marBottom w:val="0"/>
          <w:divBdr>
            <w:top w:val="none" w:sz="0" w:space="0" w:color="auto"/>
            <w:left w:val="none" w:sz="0" w:space="0" w:color="auto"/>
            <w:bottom w:val="none" w:sz="0" w:space="0" w:color="auto"/>
            <w:right w:val="none" w:sz="0" w:space="0" w:color="auto"/>
          </w:divBdr>
        </w:div>
        <w:div w:id="1938556986">
          <w:marLeft w:val="0"/>
          <w:marRight w:val="0"/>
          <w:marTop w:val="0"/>
          <w:marBottom w:val="0"/>
          <w:divBdr>
            <w:top w:val="none" w:sz="0" w:space="0" w:color="auto"/>
            <w:left w:val="none" w:sz="0" w:space="0" w:color="auto"/>
            <w:bottom w:val="none" w:sz="0" w:space="0" w:color="auto"/>
            <w:right w:val="none" w:sz="0" w:space="0" w:color="auto"/>
          </w:divBdr>
        </w:div>
        <w:div w:id="1835299066">
          <w:marLeft w:val="0"/>
          <w:marRight w:val="0"/>
          <w:marTop w:val="0"/>
          <w:marBottom w:val="0"/>
          <w:divBdr>
            <w:top w:val="none" w:sz="0" w:space="0" w:color="auto"/>
            <w:left w:val="none" w:sz="0" w:space="0" w:color="auto"/>
            <w:bottom w:val="none" w:sz="0" w:space="0" w:color="auto"/>
            <w:right w:val="none" w:sz="0" w:space="0" w:color="auto"/>
          </w:divBdr>
        </w:div>
        <w:div w:id="1129935897">
          <w:marLeft w:val="0"/>
          <w:marRight w:val="0"/>
          <w:marTop w:val="0"/>
          <w:marBottom w:val="0"/>
          <w:divBdr>
            <w:top w:val="none" w:sz="0" w:space="0" w:color="auto"/>
            <w:left w:val="none" w:sz="0" w:space="0" w:color="auto"/>
            <w:bottom w:val="none" w:sz="0" w:space="0" w:color="auto"/>
            <w:right w:val="none" w:sz="0" w:space="0" w:color="auto"/>
          </w:divBdr>
        </w:div>
        <w:div w:id="388573391">
          <w:marLeft w:val="0"/>
          <w:marRight w:val="0"/>
          <w:marTop w:val="0"/>
          <w:marBottom w:val="0"/>
          <w:divBdr>
            <w:top w:val="none" w:sz="0" w:space="0" w:color="auto"/>
            <w:left w:val="none" w:sz="0" w:space="0" w:color="auto"/>
            <w:bottom w:val="none" w:sz="0" w:space="0" w:color="auto"/>
            <w:right w:val="none" w:sz="0" w:space="0" w:color="auto"/>
          </w:divBdr>
        </w:div>
        <w:div w:id="1828593453">
          <w:marLeft w:val="0"/>
          <w:marRight w:val="0"/>
          <w:marTop w:val="0"/>
          <w:marBottom w:val="0"/>
          <w:divBdr>
            <w:top w:val="none" w:sz="0" w:space="0" w:color="auto"/>
            <w:left w:val="none" w:sz="0" w:space="0" w:color="auto"/>
            <w:bottom w:val="none" w:sz="0" w:space="0" w:color="auto"/>
            <w:right w:val="none" w:sz="0" w:space="0" w:color="auto"/>
          </w:divBdr>
        </w:div>
        <w:div w:id="2038695436">
          <w:marLeft w:val="0"/>
          <w:marRight w:val="0"/>
          <w:marTop w:val="0"/>
          <w:marBottom w:val="0"/>
          <w:divBdr>
            <w:top w:val="none" w:sz="0" w:space="0" w:color="auto"/>
            <w:left w:val="none" w:sz="0" w:space="0" w:color="auto"/>
            <w:bottom w:val="none" w:sz="0" w:space="0" w:color="auto"/>
            <w:right w:val="none" w:sz="0" w:space="0" w:color="auto"/>
          </w:divBdr>
        </w:div>
        <w:div w:id="709191238">
          <w:marLeft w:val="0"/>
          <w:marRight w:val="0"/>
          <w:marTop w:val="0"/>
          <w:marBottom w:val="0"/>
          <w:divBdr>
            <w:top w:val="none" w:sz="0" w:space="0" w:color="auto"/>
            <w:left w:val="none" w:sz="0" w:space="0" w:color="auto"/>
            <w:bottom w:val="none" w:sz="0" w:space="0" w:color="auto"/>
            <w:right w:val="none" w:sz="0" w:space="0" w:color="auto"/>
          </w:divBdr>
        </w:div>
        <w:div w:id="2057772206">
          <w:marLeft w:val="0"/>
          <w:marRight w:val="0"/>
          <w:marTop w:val="0"/>
          <w:marBottom w:val="0"/>
          <w:divBdr>
            <w:top w:val="none" w:sz="0" w:space="0" w:color="auto"/>
            <w:left w:val="none" w:sz="0" w:space="0" w:color="auto"/>
            <w:bottom w:val="none" w:sz="0" w:space="0" w:color="auto"/>
            <w:right w:val="none" w:sz="0" w:space="0" w:color="auto"/>
          </w:divBdr>
        </w:div>
        <w:div w:id="514538325">
          <w:marLeft w:val="0"/>
          <w:marRight w:val="0"/>
          <w:marTop w:val="0"/>
          <w:marBottom w:val="0"/>
          <w:divBdr>
            <w:top w:val="none" w:sz="0" w:space="0" w:color="auto"/>
            <w:left w:val="none" w:sz="0" w:space="0" w:color="auto"/>
            <w:bottom w:val="none" w:sz="0" w:space="0" w:color="auto"/>
            <w:right w:val="none" w:sz="0" w:space="0" w:color="auto"/>
          </w:divBdr>
        </w:div>
        <w:div w:id="1669022170">
          <w:marLeft w:val="0"/>
          <w:marRight w:val="0"/>
          <w:marTop w:val="0"/>
          <w:marBottom w:val="0"/>
          <w:divBdr>
            <w:top w:val="none" w:sz="0" w:space="0" w:color="auto"/>
            <w:left w:val="none" w:sz="0" w:space="0" w:color="auto"/>
            <w:bottom w:val="none" w:sz="0" w:space="0" w:color="auto"/>
            <w:right w:val="none" w:sz="0" w:space="0" w:color="auto"/>
          </w:divBdr>
        </w:div>
        <w:div w:id="852956984">
          <w:marLeft w:val="0"/>
          <w:marRight w:val="0"/>
          <w:marTop w:val="0"/>
          <w:marBottom w:val="0"/>
          <w:divBdr>
            <w:top w:val="none" w:sz="0" w:space="0" w:color="auto"/>
            <w:left w:val="none" w:sz="0" w:space="0" w:color="auto"/>
            <w:bottom w:val="none" w:sz="0" w:space="0" w:color="auto"/>
            <w:right w:val="none" w:sz="0" w:space="0" w:color="auto"/>
          </w:divBdr>
        </w:div>
        <w:div w:id="972908520">
          <w:marLeft w:val="0"/>
          <w:marRight w:val="0"/>
          <w:marTop w:val="0"/>
          <w:marBottom w:val="0"/>
          <w:divBdr>
            <w:top w:val="none" w:sz="0" w:space="0" w:color="auto"/>
            <w:left w:val="none" w:sz="0" w:space="0" w:color="auto"/>
            <w:bottom w:val="none" w:sz="0" w:space="0" w:color="auto"/>
            <w:right w:val="none" w:sz="0" w:space="0" w:color="auto"/>
          </w:divBdr>
        </w:div>
        <w:div w:id="649873127">
          <w:marLeft w:val="0"/>
          <w:marRight w:val="0"/>
          <w:marTop w:val="0"/>
          <w:marBottom w:val="0"/>
          <w:divBdr>
            <w:top w:val="none" w:sz="0" w:space="0" w:color="auto"/>
            <w:left w:val="none" w:sz="0" w:space="0" w:color="auto"/>
            <w:bottom w:val="none" w:sz="0" w:space="0" w:color="auto"/>
            <w:right w:val="none" w:sz="0" w:space="0" w:color="auto"/>
          </w:divBdr>
        </w:div>
        <w:div w:id="2029330769">
          <w:marLeft w:val="0"/>
          <w:marRight w:val="0"/>
          <w:marTop w:val="0"/>
          <w:marBottom w:val="0"/>
          <w:divBdr>
            <w:top w:val="none" w:sz="0" w:space="0" w:color="auto"/>
            <w:left w:val="none" w:sz="0" w:space="0" w:color="auto"/>
            <w:bottom w:val="none" w:sz="0" w:space="0" w:color="auto"/>
            <w:right w:val="none" w:sz="0" w:space="0" w:color="auto"/>
          </w:divBdr>
        </w:div>
        <w:div w:id="1137381675">
          <w:marLeft w:val="0"/>
          <w:marRight w:val="0"/>
          <w:marTop w:val="0"/>
          <w:marBottom w:val="0"/>
          <w:divBdr>
            <w:top w:val="none" w:sz="0" w:space="0" w:color="auto"/>
            <w:left w:val="none" w:sz="0" w:space="0" w:color="auto"/>
            <w:bottom w:val="none" w:sz="0" w:space="0" w:color="auto"/>
            <w:right w:val="none" w:sz="0" w:space="0" w:color="auto"/>
          </w:divBdr>
        </w:div>
        <w:div w:id="543444634">
          <w:marLeft w:val="0"/>
          <w:marRight w:val="0"/>
          <w:marTop w:val="0"/>
          <w:marBottom w:val="0"/>
          <w:divBdr>
            <w:top w:val="none" w:sz="0" w:space="0" w:color="auto"/>
            <w:left w:val="none" w:sz="0" w:space="0" w:color="auto"/>
            <w:bottom w:val="none" w:sz="0" w:space="0" w:color="auto"/>
            <w:right w:val="none" w:sz="0" w:space="0" w:color="auto"/>
          </w:divBdr>
        </w:div>
        <w:div w:id="1835880212">
          <w:marLeft w:val="0"/>
          <w:marRight w:val="0"/>
          <w:marTop w:val="0"/>
          <w:marBottom w:val="0"/>
          <w:divBdr>
            <w:top w:val="none" w:sz="0" w:space="0" w:color="auto"/>
            <w:left w:val="none" w:sz="0" w:space="0" w:color="auto"/>
            <w:bottom w:val="none" w:sz="0" w:space="0" w:color="auto"/>
            <w:right w:val="none" w:sz="0" w:space="0" w:color="auto"/>
          </w:divBdr>
        </w:div>
        <w:div w:id="1890415189">
          <w:marLeft w:val="0"/>
          <w:marRight w:val="0"/>
          <w:marTop w:val="0"/>
          <w:marBottom w:val="0"/>
          <w:divBdr>
            <w:top w:val="none" w:sz="0" w:space="0" w:color="auto"/>
            <w:left w:val="none" w:sz="0" w:space="0" w:color="auto"/>
            <w:bottom w:val="none" w:sz="0" w:space="0" w:color="auto"/>
            <w:right w:val="none" w:sz="0" w:space="0" w:color="auto"/>
          </w:divBdr>
        </w:div>
        <w:div w:id="947086286">
          <w:marLeft w:val="0"/>
          <w:marRight w:val="0"/>
          <w:marTop w:val="0"/>
          <w:marBottom w:val="0"/>
          <w:divBdr>
            <w:top w:val="none" w:sz="0" w:space="0" w:color="auto"/>
            <w:left w:val="none" w:sz="0" w:space="0" w:color="auto"/>
            <w:bottom w:val="none" w:sz="0" w:space="0" w:color="auto"/>
            <w:right w:val="none" w:sz="0" w:space="0" w:color="auto"/>
          </w:divBdr>
        </w:div>
        <w:div w:id="770013229">
          <w:marLeft w:val="0"/>
          <w:marRight w:val="0"/>
          <w:marTop w:val="0"/>
          <w:marBottom w:val="0"/>
          <w:divBdr>
            <w:top w:val="none" w:sz="0" w:space="0" w:color="auto"/>
            <w:left w:val="none" w:sz="0" w:space="0" w:color="auto"/>
            <w:bottom w:val="none" w:sz="0" w:space="0" w:color="auto"/>
            <w:right w:val="none" w:sz="0" w:space="0" w:color="auto"/>
          </w:divBdr>
        </w:div>
        <w:div w:id="65957508">
          <w:marLeft w:val="0"/>
          <w:marRight w:val="0"/>
          <w:marTop w:val="0"/>
          <w:marBottom w:val="0"/>
          <w:divBdr>
            <w:top w:val="none" w:sz="0" w:space="0" w:color="auto"/>
            <w:left w:val="none" w:sz="0" w:space="0" w:color="auto"/>
            <w:bottom w:val="none" w:sz="0" w:space="0" w:color="auto"/>
            <w:right w:val="none" w:sz="0" w:space="0" w:color="auto"/>
          </w:divBdr>
        </w:div>
        <w:div w:id="539636365">
          <w:marLeft w:val="0"/>
          <w:marRight w:val="0"/>
          <w:marTop w:val="0"/>
          <w:marBottom w:val="0"/>
          <w:divBdr>
            <w:top w:val="none" w:sz="0" w:space="0" w:color="auto"/>
            <w:left w:val="none" w:sz="0" w:space="0" w:color="auto"/>
            <w:bottom w:val="none" w:sz="0" w:space="0" w:color="auto"/>
            <w:right w:val="none" w:sz="0" w:space="0" w:color="auto"/>
          </w:divBdr>
        </w:div>
        <w:div w:id="839395560">
          <w:marLeft w:val="0"/>
          <w:marRight w:val="0"/>
          <w:marTop w:val="0"/>
          <w:marBottom w:val="0"/>
          <w:divBdr>
            <w:top w:val="none" w:sz="0" w:space="0" w:color="auto"/>
            <w:left w:val="none" w:sz="0" w:space="0" w:color="auto"/>
            <w:bottom w:val="none" w:sz="0" w:space="0" w:color="auto"/>
            <w:right w:val="none" w:sz="0" w:space="0" w:color="auto"/>
          </w:divBdr>
        </w:div>
        <w:div w:id="1910311439">
          <w:marLeft w:val="0"/>
          <w:marRight w:val="0"/>
          <w:marTop w:val="0"/>
          <w:marBottom w:val="0"/>
          <w:divBdr>
            <w:top w:val="none" w:sz="0" w:space="0" w:color="auto"/>
            <w:left w:val="none" w:sz="0" w:space="0" w:color="auto"/>
            <w:bottom w:val="none" w:sz="0" w:space="0" w:color="auto"/>
            <w:right w:val="none" w:sz="0" w:space="0" w:color="auto"/>
          </w:divBdr>
        </w:div>
        <w:div w:id="1962764149">
          <w:marLeft w:val="0"/>
          <w:marRight w:val="0"/>
          <w:marTop w:val="0"/>
          <w:marBottom w:val="0"/>
          <w:divBdr>
            <w:top w:val="none" w:sz="0" w:space="0" w:color="auto"/>
            <w:left w:val="none" w:sz="0" w:space="0" w:color="auto"/>
            <w:bottom w:val="none" w:sz="0" w:space="0" w:color="auto"/>
            <w:right w:val="none" w:sz="0" w:space="0" w:color="auto"/>
          </w:divBdr>
        </w:div>
        <w:div w:id="621037269">
          <w:marLeft w:val="0"/>
          <w:marRight w:val="0"/>
          <w:marTop w:val="0"/>
          <w:marBottom w:val="0"/>
          <w:divBdr>
            <w:top w:val="none" w:sz="0" w:space="0" w:color="auto"/>
            <w:left w:val="none" w:sz="0" w:space="0" w:color="auto"/>
            <w:bottom w:val="none" w:sz="0" w:space="0" w:color="auto"/>
            <w:right w:val="none" w:sz="0" w:space="0" w:color="auto"/>
          </w:divBdr>
        </w:div>
        <w:div w:id="297610884">
          <w:marLeft w:val="0"/>
          <w:marRight w:val="0"/>
          <w:marTop w:val="0"/>
          <w:marBottom w:val="0"/>
          <w:divBdr>
            <w:top w:val="none" w:sz="0" w:space="0" w:color="auto"/>
            <w:left w:val="none" w:sz="0" w:space="0" w:color="auto"/>
            <w:bottom w:val="none" w:sz="0" w:space="0" w:color="auto"/>
            <w:right w:val="none" w:sz="0" w:space="0" w:color="auto"/>
          </w:divBdr>
        </w:div>
        <w:div w:id="2093812823">
          <w:marLeft w:val="0"/>
          <w:marRight w:val="0"/>
          <w:marTop w:val="0"/>
          <w:marBottom w:val="0"/>
          <w:divBdr>
            <w:top w:val="none" w:sz="0" w:space="0" w:color="auto"/>
            <w:left w:val="none" w:sz="0" w:space="0" w:color="auto"/>
            <w:bottom w:val="none" w:sz="0" w:space="0" w:color="auto"/>
            <w:right w:val="none" w:sz="0" w:space="0" w:color="auto"/>
          </w:divBdr>
        </w:div>
        <w:div w:id="999503592">
          <w:marLeft w:val="0"/>
          <w:marRight w:val="0"/>
          <w:marTop w:val="0"/>
          <w:marBottom w:val="0"/>
          <w:divBdr>
            <w:top w:val="none" w:sz="0" w:space="0" w:color="auto"/>
            <w:left w:val="none" w:sz="0" w:space="0" w:color="auto"/>
            <w:bottom w:val="none" w:sz="0" w:space="0" w:color="auto"/>
            <w:right w:val="none" w:sz="0" w:space="0" w:color="auto"/>
          </w:divBdr>
        </w:div>
        <w:div w:id="708186482">
          <w:marLeft w:val="0"/>
          <w:marRight w:val="0"/>
          <w:marTop w:val="0"/>
          <w:marBottom w:val="0"/>
          <w:divBdr>
            <w:top w:val="none" w:sz="0" w:space="0" w:color="auto"/>
            <w:left w:val="none" w:sz="0" w:space="0" w:color="auto"/>
            <w:bottom w:val="none" w:sz="0" w:space="0" w:color="auto"/>
            <w:right w:val="none" w:sz="0" w:space="0" w:color="auto"/>
          </w:divBdr>
        </w:div>
        <w:div w:id="1840079221">
          <w:marLeft w:val="0"/>
          <w:marRight w:val="0"/>
          <w:marTop w:val="0"/>
          <w:marBottom w:val="0"/>
          <w:divBdr>
            <w:top w:val="none" w:sz="0" w:space="0" w:color="auto"/>
            <w:left w:val="none" w:sz="0" w:space="0" w:color="auto"/>
            <w:bottom w:val="none" w:sz="0" w:space="0" w:color="auto"/>
            <w:right w:val="none" w:sz="0" w:space="0" w:color="auto"/>
          </w:divBdr>
        </w:div>
        <w:div w:id="1455707018">
          <w:marLeft w:val="0"/>
          <w:marRight w:val="0"/>
          <w:marTop w:val="0"/>
          <w:marBottom w:val="0"/>
          <w:divBdr>
            <w:top w:val="none" w:sz="0" w:space="0" w:color="auto"/>
            <w:left w:val="none" w:sz="0" w:space="0" w:color="auto"/>
            <w:bottom w:val="none" w:sz="0" w:space="0" w:color="auto"/>
            <w:right w:val="none" w:sz="0" w:space="0" w:color="auto"/>
          </w:divBdr>
        </w:div>
        <w:div w:id="1221787674">
          <w:marLeft w:val="0"/>
          <w:marRight w:val="0"/>
          <w:marTop w:val="0"/>
          <w:marBottom w:val="0"/>
          <w:divBdr>
            <w:top w:val="none" w:sz="0" w:space="0" w:color="auto"/>
            <w:left w:val="none" w:sz="0" w:space="0" w:color="auto"/>
            <w:bottom w:val="none" w:sz="0" w:space="0" w:color="auto"/>
            <w:right w:val="none" w:sz="0" w:space="0" w:color="auto"/>
          </w:divBdr>
        </w:div>
        <w:div w:id="95291043">
          <w:marLeft w:val="0"/>
          <w:marRight w:val="0"/>
          <w:marTop w:val="0"/>
          <w:marBottom w:val="0"/>
          <w:divBdr>
            <w:top w:val="none" w:sz="0" w:space="0" w:color="auto"/>
            <w:left w:val="none" w:sz="0" w:space="0" w:color="auto"/>
            <w:bottom w:val="none" w:sz="0" w:space="0" w:color="auto"/>
            <w:right w:val="none" w:sz="0" w:space="0" w:color="auto"/>
          </w:divBdr>
        </w:div>
        <w:div w:id="232080428">
          <w:marLeft w:val="0"/>
          <w:marRight w:val="0"/>
          <w:marTop w:val="0"/>
          <w:marBottom w:val="0"/>
          <w:divBdr>
            <w:top w:val="none" w:sz="0" w:space="0" w:color="auto"/>
            <w:left w:val="none" w:sz="0" w:space="0" w:color="auto"/>
            <w:bottom w:val="none" w:sz="0" w:space="0" w:color="auto"/>
            <w:right w:val="none" w:sz="0" w:space="0" w:color="auto"/>
          </w:divBdr>
        </w:div>
        <w:div w:id="106781115">
          <w:marLeft w:val="0"/>
          <w:marRight w:val="0"/>
          <w:marTop w:val="0"/>
          <w:marBottom w:val="0"/>
          <w:divBdr>
            <w:top w:val="none" w:sz="0" w:space="0" w:color="auto"/>
            <w:left w:val="none" w:sz="0" w:space="0" w:color="auto"/>
            <w:bottom w:val="none" w:sz="0" w:space="0" w:color="auto"/>
            <w:right w:val="none" w:sz="0" w:space="0" w:color="auto"/>
          </w:divBdr>
        </w:div>
        <w:div w:id="180975383">
          <w:marLeft w:val="0"/>
          <w:marRight w:val="0"/>
          <w:marTop w:val="0"/>
          <w:marBottom w:val="0"/>
          <w:divBdr>
            <w:top w:val="none" w:sz="0" w:space="0" w:color="auto"/>
            <w:left w:val="none" w:sz="0" w:space="0" w:color="auto"/>
            <w:bottom w:val="none" w:sz="0" w:space="0" w:color="auto"/>
            <w:right w:val="none" w:sz="0" w:space="0" w:color="auto"/>
          </w:divBdr>
        </w:div>
        <w:div w:id="6449838">
          <w:marLeft w:val="0"/>
          <w:marRight w:val="0"/>
          <w:marTop w:val="0"/>
          <w:marBottom w:val="0"/>
          <w:divBdr>
            <w:top w:val="none" w:sz="0" w:space="0" w:color="auto"/>
            <w:left w:val="none" w:sz="0" w:space="0" w:color="auto"/>
            <w:bottom w:val="none" w:sz="0" w:space="0" w:color="auto"/>
            <w:right w:val="none" w:sz="0" w:space="0" w:color="auto"/>
          </w:divBdr>
        </w:div>
        <w:div w:id="68626185">
          <w:marLeft w:val="0"/>
          <w:marRight w:val="0"/>
          <w:marTop w:val="0"/>
          <w:marBottom w:val="0"/>
          <w:divBdr>
            <w:top w:val="none" w:sz="0" w:space="0" w:color="auto"/>
            <w:left w:val="none" w:sz="0" w:space="0" w:color="auto"/>
            <w:bottom w:val="none" w:sz="0" w:space="0" w:color="auto"/>
            <w:right w:val="none" w:sz="0" w:space="0" w:color="auto"/>
          </w:divBdr>
        </w:div>
        <w:div w:id="691880700">
          <w:marLeft w:val="0"/>
          <w:marRight w:val="0"/>
          <w:marTop w:val="0"/>
          <w:marBottom w:val="0"/>
          <w:divBdr>
            <w:top w:val="none" w:sz="0" w:space="0" w:color="auto"/>
            <w:left w:val="none" w:sz="0" w:space="0" w:color="auto"/>
            <w:bottom w:val="none" w:sz="0" w:space="0" w:color="auto"/>
            <w:right w:val="none" w:sz="0" w:space="0" w:color="auto"/>
          </w:divBdr>
        </w:div>
        <w:div w:id="1010793850">
          <w:marLeft w:val="0"/>
          <w:marRight w:val="0"/>
          <w:marTop w:val="0"/>
          <w:marBottom w:val="0"/>
          <w:divBdr>
            <w:top w:val="none" w:sz="0" w:space="0" w:color="auto"/>
            <w:left w:val="none" w:sz="0" w:space="0" w:color="auto"/>
            <w:bottom w:val="none" w:sz="0" w:space="0" w:color="auto"/>
            <w:right w:val="none" w:sz="0" w:space="0" w:color="auto"/>
          </w:divBdr>
        </w:div>
        <w:div w:id="1989362358">
          <w:marLeft w:val="0"/>
          <w:marRight w:val="0"/>
          <w:marTop w:val="0"/>
          <w:marBottom w:val="0"/>
          <w:divBdr>
            <w:top w:val="none" w:sz="0" w:space="0" w:color="auto"/>
            <w:left w:val="none" w:sz="0" w:space="0" w:color="auto"/>
            <w:bottom w:val="none" w:sz="0" w:space="0" w:color="auto"/>
            <w:right w:val="none" w:sz="0" w:space="0" w:color="auto"/>
          </w:divBdr>
        </w:div>
        <w:div w:id="463933261">
          <w:marLeft w:val="0"/>
          <w:marRight w:val="0"/>
          <w:marTop w:val="0"/>
          <w:marBottom w:val="0"/>
          <w:divBdr>
            <w:top w:val="none" w:sz="0" w:space="0" w:color="auto"/>
            <w:left w:val="none" w:sz="0" w:space="0" w:color="auto"/>
            <w:bottom w:val="none" w:sz="0" w:space="0" w:color="auto"/>
            <w:right w:val="none" w:sz="0" w:space="0" w:color="auto"/>
          </w:divBdr>
        </w:div>
        <w:div w:id="1564174941">
          <w:marLeft w:val="0"/>
          <w:marRight w:val="0"/>
          <w:marTop w:val="0"/>
          <w:marBottom w:val="0"/>
          <w:divBdr>
            <w:top w:val="none" w:sz="0" w:space="0" w:color="auto"/>
            <w:left w:val="none" w:sz="0" w:space="0" w:color="auto"/>
            <w:bottom w:val="none" w:sz="0" w:space="0" w:color="auto"/>
            <w:right w:val="none" w:sz="0" w:space="0" w:color="auto"/>
          </w:divBdr>
        </w:div>
        <w:div w:id="564342489">
          <w:marLeft w:val="0"/>
          <w:marRight w:val="0"/>
          <w:marTop w:val="0"/>
          <w:marBottom w:val="0"/>
          <w:divBdr>
            <w:top w:val="none" w:sz="0" w:space="0" w:color="auto"/>
            <w:left w:val="none" w:sz="0" w:space="0" w:color="auto"/>
            <w:bottom w:val="none" w:sz="0" w:space="0" w:color="auto"/>
            <w:right w:val="none" w:sz="0" w:space="0" w:color="auto"/>
          </w:divBdr>
        </w:div>
        <w:div w:id="259291644">
          <w:marLeft w:val="0"/>
          <w:marRight w:val="0"/>
          <w:marTop w:val="0"/>
          <w:marBottom w:val="0"/>
          <w:divBdr>
            <w:top w:val="none" w:sz="0" w:space="0" w:color="auto"/>
            <w:left w:val="none" w:sz="0" w:space="0" w:color="auto"/>
            <w:bottom w:val="none" w:sz="0" w:space="0" w:color="auto"/>
            <w:right w:val="none" w:sz="0" w:space="0" w:color="auto"/>
          </w:divBdr>
        </w:div>
        <w:div w:id="1605336392">
          <w:marLeft w:val="0"/>
          <w:marRight w:val="0"/>
          <w:marTop w:val="0"/>
          <w:marBottom w:val="0"/>
          <w:divBdr>
            <w:top w:val="none" w:sz="0" w:space="0" w:color="auto"/>
            <w:left w:val="none" w:sz="0" w:space="0" w:color="auto"/>
            <w:bottom w:val="none" w:sz="0" w:space="0" w:color="auto"/>
            <w:right w:val="none" w:sz="0" w:space="0" w:color="auto"/>
          </w:divBdr>
        </w:div>
        <w:div w:id="1091050400">
          <w:marLeft w:val="0"/>
          <w:marRight w:val="0"/>
          <w:marTop w:val="0"/>
          <w:marBottom w:val="0"/>
          <w:divBdr>
            <w:top w:val="none" w:sz="0" w:space="0" w:color="auto"/>
            <w:left w:val="none" w:sz="0" w:space="0" w:color="auto"/>
            <w:bottom w:val="none" w:sz="0" w:space="0" w:color="auto"/>
            <w:right w:val="none" w:sz="0" w:space="0" w:color="auto"/>
          </w:divBdr>
        </w:div>
        <w:div w:id="774515525">
          <w:marLeft w:val="0"/>
          <w:marRight w:val="0"/>
          <w:marTop w:val="0"/>
          <w:marBottom w:val="0"/>
          <w:divBdr>
            <w:top w:val="none" w:sz="0" w:space="0" w:color="auto"/>
            <w:left w:val="none" w:sz="0" w:space="0" w:color="auto"/>
            <w:bottom w:val="none" w:sz="0" w:space="0" w:color="auto"/>
            <w:right w:val="none" w:sz="0" w:space="0" w:color="auto"/>
          </w:divBdr>
        </w:div>
        <w:div w:id="141889905">
          <w:marLeft w:val="0"/>
          <w:marRight w:val="0"/>
          <w:marTop w:val="0"/>
          <w:marBottom w:val="0"/>
          <w:divBdr>
            <w:top w:val="none" w:sz="0" w:space="0" w:color="auto"/>
            <w:left w:val="none" w:sz="0" w:space="0" w:color="auto"/>
            <w:bottom w:val="none" w:sz="0" w:space="0" w:color="auto"/>
            <w:right w:val="none" w:sz="0" w:space="0" w:color="auto"/>
          </w:divBdr>
        </w:div>
        <w:div w:id="25107058">
          <w:marLeft w:val="0"/>
          <w:marRight w:val="0"/>
          <w:marTop w:val="0"/>
          <w:marBottom w:val="0"/>
          <w:divBdr>
            <w:top w:val="none" w:sz="0" w:space="0" w:color="auto"/>
            <w:left w:val="none" w:sz="0" w:space="0" w:color="auto"/>
            <w:bottom w:val="none" w:sz="0" w:space="0" w:color="auto"/>
            <w:right w:val="none" w:sz="0" w:space="0" w:color="auto"/>
          </w:divBdr>
        </w:div>
        <w:div w:id="1884630680">
          <w:marLeft w:val="0"/>
          <w:marRight w:val="0"/>
          <w:marTop w:val="0"/>
          <w:marBottom w:val="0"/>
          <w:divBdr>
            <w:top w:val="none" w:sz="0" w:space="0" w:color="auto"/>
            <w:left w:val="none" w:sz="0" w:space="0" w:color="auto"/>
            <w:bottom w:val="none" w:sz="0" w:space="0" w:color="auto"/>
            <w:right w:val="none" w:sz="0" w:space="0" w:color="auto"/>
          </w:divBdr>
        </w:div>
        <w:div w:id="1477142909">
          <w:marLeft w:val="0"/>
          <w:marRight w:val="0"/>
          <w:marTop w:val="0"/>
          <w:marBottom w:val="0"/>
          <w:divBdr>
            <w:top w:val="none" w:sz="0" w:space="0" w:color="auto"/>
            <w:left w:val="none" w:sz="0" w:space="0" w:color="auto"/>
            <w:bottom w:val="none" w:sz="0" w:space="0" w:color="auto"/>
            <w:right w:val="none" w:sz="0" w:space="0" w:color="auto"/>
          </w:divBdr>
        </w:div>
        <w:div w:id="1826048135">
          <w:marLeft w:val="0"/>
          <w:marRight w:val="0"/>
          <w:marTop w:val="0"/>
          <w:marBottom w:val="0"/>
          <w:divBdr>
            <w:top w:val="none" w:sz="0" w:space="0" w:color="auto"/>
            <w:left w:val="none" w:sz="0" w:space="0" w:color="auto"/>
            <w:bottom w:val="none" w:sz="0" w:space="0" w:color="auto"/>
            <w:right w:val="none" w:sz="0" w:space="0" w:color="auto"/>
          </w:divBdr>
        </w:div>
        <w:div w:id="1645699555">
          <w:marLeft w:val="0"/>
          <w:marRight w:val="0"/>
          <w:marTop w:val="0"/>
          <w:marBottom w:val="0"/>
          <w:divBdr>
            <w:top w:val="none" w:sz="0" w:space="0" w:color="auto"/>
            <w:left w:val="none" w:sz="0" w:space="0" w:color="auto"/>
            <w:bottom w:val="none" w:sz="0" w:space="0" w:color="auto"/>
            <w:right w:val="none" w:sz="0" w:space="0" w:color="auto"/>
          </w:divBdr>
        </w:div>
        <w:div w:id="1636639760">
          <w:marLeft w:val="0"/>
          <w:marRight w:val="0"/>
          <w:marTop w:val="0"/>
          <w:marBottom w:val="0"/>
          <w:divBdr>
            <w:top w:val="none" w:sz="0" w:space="0" w:color="auto"/>
            <w:left w:val="none" w:sz="0" w:space="0" w:color="auto"/>
            <w:bottom w:val="none" w:sz="0" w:space="0" w:color="auto"/>
            <w:right w:val="none" w:sz="0" w:space="0" w:color="auto"/>
          </w:divBdr>
        </w:div>
        <w:div w:id="1854105607">
          <w:marLeft w:val="0"/>
          <w:marRight w:val="0"/>
          <w:marTop w:val="0"/>
          <w:marBottom w:val="0"/>
          <w:divBdr>
            <w:top w:val="none" w:sz="0" w:space="0" w:color="auto"/>
            <w:left w:val="none" w:sz="0" w:space="0" w:color="auto"/>
            <w:bottom w:val="none" w:sz="0" w:space="0" w:color="auto"/>
            <w:right w:val="none" w:sz="0" w:space="0" w:color="auto"/>
          </w:divBdr>
        </w:div>
        <w:div w:id="53628224">
          <w:marLeft w:val="0"/>
          <w:marRight w:val="0"/>
          <w:marTop w:val="0"/>
          <w:marBottom w:val="0"/>
          <w:divBdr>
            <w:top w:val="none" w:sz="0" w:space="0" w:color="auto"/>
            <w:left w:val="none" w:sz="0" w:space="0" w:color="auto"/>
            <w:bottom w:val="none" w:sz="0" w:space="0" w:color="auto"/>
            <w:right w:val="none" w:sz="0" w:space="0" w:color="auto"/>
          </w:divBdr>
        </w:div>
        <w:div w:id="304316209">
          <w:marLeft w:val="0"/>
          <w:marRight w:val="0"/>
          <w:marTop w:val="0"/>
          <w:marBottom w:val="0"/>
          <w:divBdr>
            <w:top w:val="none" w:sz="0" w:space="0" w:color="auto"/>
            <w:left w:val="none" w:sz="0" w:space="0" w:color="auto"/>
            <w:bottom w:val="none" w:sz="0" w:space="0" w:color="auto"/>
            <w:right w:val="none" w:sz="0" w:space="0" w:color="auto"/>
          </w:divBdr>
        </w:div>
        <w:div w:id="1572277658">
          <w:marLeft w:val="0"/>
          <w:marRight w:val="0"/>
          <w:marTop w:val="0"/>
          <w:marBottom w:val="0"/>
          <w:divBdr>
            <w:top w:val="none" w:sz="0" w:space="0" w:color="auto"/>
            <w:left w:val="none" w:sz="0" w:space="0" w:color="auto"/>
            <w:bottom w:val="none" w:sz="0" w:space="0" w:color="auto"/>
            <w:right w:val="none" w:sz="0" w:space="0" w:color="auto"/>
          </w:divBdr>
        </w:div>
        <w:div w:id="2081753657">
          <w:marLeft w:val="0"/>
          <w:marRight w:val="0"/>
          <w:marTop w:val="0"/>
          <w:marBottom w:val="0"/>
          <w:divBdr>
            <w:top w:val="none" w:sz="0" w:space="0" w:color="auto"/>
            <w:left w:val="none" w:sz="0" w:space="0" w:color="auto"/>
            <w:bottom w:val="none" w:sz="0" w:space="0" w:color="auto"/>
            <w:right w:val="none" w:sz="0" w:space="0" w:color="auto"/>
          </w:divBdr>
        </w:div>
        <w:div w:id="1240867158">
          <w:marLeft w:val="0"/>
          <w:marRight w:val="0"/>
          <w:marTop w:val="0"/>
          <w:marBottom w:val="0"/>
          <w:divBdr>
            <w:top w:val="none" w:sz="0" w:space="0" w:color="auto"/>
            <w:left w:val="none" w:sz="0" w:space="0" w:color="auto"/>
            <w:bottom w:val="none" w:sz="0" w:space="0" w:color="auto"/>
            <w:right w:val="none" w:sz="0" w:space="0" w:color="auto"/>
          </w:divBdr>
        </w:div>
        <w:div w:id="1034886772">
          <w:marLeft w:val="0"/>
          <w:marRight w:val="0"/>
          <w:marTop w:val="0"/>
          <w:marBottom w:val="0"/>
          <w:divBdr>
            <w:top w:val="none" w:sz="0" w:space="0" w:color="auto"/>
            <w:left w:val="none" w:sz="0" w:space="0" w:color="auto"/>
            <w:bottom w:val="none" w:sz="0" w:space="0" w:color="auto"/>
            <w:right w:val="none" w:sz="0" w:space="0" w:color="auto"/>
          </w:divBdr>
        </w:div>
        <w:div w:id="2002584476">
          <w:marLeft w:val="0"/>
          <w:marRight w:val="0"/>
          <w:marTop w:val="0"/>
          <w:marBottom w:val="0"/>
          <w:divBdr>
            <w:top w:val="none" w:sz="0" w:space="0" w:color="auto"/>
            <w:left w:val="none" w:sz="0" w:space="0" w:color="auto"/>
            <w:bottom w:val="none" w:sz="0" w:space="0" w:color="auto"/>
            <w:right w:val="none" w:sz="0" w:space="0" w:color="auto"/>
          </w:divBdr>
        </w:div>
        <w:div w:id="1524396978">
          <w:marLeft w:val="0"/>
          <w:marRight w:val="0"/>
          <w:marTop w:val="0"/>
          <w:marBottom w:val="0"/>
          <w:divBdr>
            <w:top w:val="none" w:sz="0" w:space="0" w:color="auto"/>
            <w:left w:val="none" w:sz="0" w:space="0" w:color="auto"/>
            <w:bottom w:val="none" w:sz="0" w:space="0" w:color="auto"/>
            <w:right w:val="none" w:sz="0" w:space="0" w:color="auto"/>
          </w:divBdr>
        </w:div>
        <w:div w:id="750660716">
          <w:marLeft w:val="0"/>
          <w:marRight w:val="0"/>
          <w:marTop w:val="0"/>
          <w:marBottom w:val="0"/>
          <w:divBdr>
            <w:top w:val="none" w:sz="0" w:space="0" w:color="auto"/>
            <w:left w:val="none" w:sz="0" w:space="0" w:color="auto"/>
            <w:bottom w:val="none" w:sz="0" w:space="0" w:color="auto"/>
            <w:right w:val="none" w:sz="0" w:space="0" w:color="auto"/>
          </w:divBdr>
        </w:div>
        <w:div w:id="1737362447">
          <w:marLeft w:val="0"/>
          <w:marRight w:val="0"/>
          <w:marTop w:val="0"/>
          <w:marBottom w:val="0"/>
          <w:divBdr>
            <w:top w:val="none" w:sz="0" w:space="0" w:color="auto"/>
            <w:left w:val="none" w:sz="0" w:space="0" w:color="auto"/>
            <w:bottom w:val="none" w:sz="0" w:space="0" w:color="auto"/>
            <w:right w:val="none" w:sz="0" w:space="0" w:color="auto"/>
          </w:divBdr>
        </w:div>
        <w:div w:id="913471990">
          <w:marLeft w:val="0"/>
          <w:marRight w:val="0"/>
          <w:marTop w:val="0"/>
          <w:marBottom w:val="0"/>
          <w:divBdr>
            <w:top w:val="none" w:sz="0" w:space="0" w:color="auto"/>
            <w:left w:val="none" w:sz="0" w:space="0" w:color="auto"/>
            <w:bottom w:val="none" w:sz="0" w:space="0" w:color="auto"/>
            <w:right w:val="none" w:sz="0" w:space="0" w:color="auto"/>
          </w:divBdr>
        </w:div>
        <w:div w:id="386341518">
          <w:marLeft w:val="0"/>
          <w:marRight w:val="0"/>
          <w:marTop w:val="0"/>
          <w:marBottom w:val="0"/>
          <w:divBdr>
            <w:top w:val="none" w:sz="0" w:space="0" w:color="auto"/>
            <w:left w:val="none" w:sz="0" w:space="0" w:color="auto"/>
            <w:bottom w:val="none" w:sz="0" w:space="0" w:color="auto"/>
            <w:right w:val="none" w:sz="0" w:space="0" w:color="auto"/>
          </w:divBdr>
        </w:div>
        <w:div w:id="1793589808">
          <w:marLeft w:val="0"/>
          <w:marRight w:val="0"/>
          <w:marTop w:val="0"/>
          <w:marBottom w:val="0"/>
          <w:divBdr>
            <w:top w:val="none" w:sz="0" w:space="0" w:color="auto"/>
            <w:left w:val="none" w:sz="0" w:space="0" w:color="auto"/>
            <w:bottom w:val="none" w:sz="0" w:space="0" w:color="auto"/>
            <w:right w:val="none" w:sz="0" w:space="0" w:color="auto"/>
          </w:divBdr>
        </w:div>
        <w:div w:id="1994336108">
          <w:marLeft w:val="0"/>
          <w:marRight w:val="0"/>
          <w:marTop w:val="0"/>
          <w:marBottom w:val="0"/>
          <w:divBdr>
            <w:top w:val="none" w:sz="0" w:space="0" w:color="auto"/>
            <w:left w:val="none" w:sz="0" w:space="0" w:color="auto"/>
            <w:bottom w:val="none" w:sz="0" w:space="0" w:color="auto"/>
            <w:right w:val="none" w:sz="0" w:space="0" w:color="auto"/>
          </w:divBdr>
        </w:div>
        <w:div w:id="1251936764">
          <w:marLeft w:val="0"/>
          <w:marRight w:val="0"/>
          <w:marTop w:val="0"/>
          <w:marBottom w:val="0"/>
          <w:divBdr>
            <w:top w:val="none" w:sz="0" w:space="0" w:color="auto"/>
            <w:left w:val="none" w:sz="0" w:space="0" w:color="auto"/>
            <w:bottom w:val="none" w:sz="0" w:space="0" w:color="auto"/>
            <w:right w:val="none" w:sz="0" w:space="0" w:color="auto"/>
          </w:divBdr>
        </w:div>
        <w:div w:id="911891569">
          <w:marLeft w:val="0"/>
          <w:marRight w:val="0"/>
          <w:marTop w:val="0"/>
          <w:marBottom w:val="0"/>
          <w:divBdr>
            <w:top w:val="none" w:sz="0" w:space="0" w:color="auto"/>
            <w:left w:val="none" w:sz="0" w:space="0" w:color="auto"/>
            <w:bottom w:val="none" w:sz="0" w:space="0" w:color="auto"/>
            <w:right w:val="none" w:sz="0" w:space="0" w:color="auto"/>
          </w:divBdr>
        </w:div>
        <w:div w:id="871069024">
          <w:marLeft w:val="0"/>
          <w:marRight w:val="0"/>
          <w:marTop w:val="0"/>
          <w:marBottom w:val="0"/>
          <w:divBdr>
            <w:top w:val="none" w:sz="0" w:space="0" w:color="auto"/>
            <w:left w:val="none" w:sz="0" w:space="0" w:color="auto"/>
            <w:bottom w:val="none" w:sz="0" w:space="0" w:color="auto"/>
            <w:right w:val="none" w:sz="0" w:space="0" w:color="auto"/>
          </w:divBdr>
        </w:div>
        <w:div w:id="1653365303">
          <w:marLeft w:val="0"/>
          <w:marRight w:val="0"/>
          <w:marTop w:val="0"/>
          <w:marBottom w:val="0"/>
          <w:divBdr>
            <w:top w:val="none" w:sz="0" w:space="0" w:color="auto"/>
            <w:left w:val="none" w:sz="0" w:space="0" w:color="auto"/>
            <w:bottom w:val="none" w:sz="0" w:space="0" w:color="auto"/>
            <w:right w:val="none" w:sz="0" w:space="0" w:color="auto"/>
          </w:divBdr>
        </w:div>
      </w:divsChild>
    </w:div>
    <w:div w:id="718357479">
      <w:bodyDiv w:val="1"/>
      <w:marLeft w:val="0"/>
      <w:marRight w:val="0"/>
      <w:marTop w:val="0"/>
      <w:marBottom w:val="0"/>
      <w:divBdr>
        <w:top w:val="none" w:sz="0" w:space="0" w:color="auto"/>
        <w:left w:val="none" w:sz="0" w:space="0" w:color="auto"/>
        <w:bottom w:val="none" w:sz="0" w:space="0" w:color="auto"/>
        <w:right w:val="none" w:sz="0" w:space="0" w:color="auto"/>
      </w:divBdr>
    </w:div>
    <w:div w:id="718364254">
      <w:bodyDiv w:val="1"/>
      <w:marLeft w:val="0"/>
      <w:marRight w:val="0"/>
      <w:marTop w:val="0"/>
      <w:marBottom w:val="0"/>
      <w:divBdr>
        <w:top w:val="none" w:sz="0" w:space="0" w:color="auto"/>
        <w:left w:val="none" w:sz="0" w:space="0" w:color="auto"/>
        <w:bottom w:val="none" w:sz="0" w:space="0" w:color="auto"/>
        <w:right w:val="none" w:sz="0" w:space="0" w:color="auto"/>
      </w:divBdr>
    </w:div>
    <w:div w:id="718406955">
      <w:bodyDiv w:val="1"/>
      <w:marLeft w:val="0"/>
      <w:marRight w:val="0"/>
      <w:marTop w:val="0"/>
      <w:marBottom w:val="0"/>
      <w:divBdr>
        <w:top w:val="none" w:sz="0" w:space="0" w:color="auto"/>
        <w:left w:val="none" w:sz="0" w:space="0" w:color="auto"/>
        <w:bottom w:val="none" w:sz="0" w:space="0" w:color="auto"/>
        <w:right w:val="none" w:sz="0" w:space="0" w:color="auto"/>
      </w:divBdr>
    </w:div>
    <w:div w:id="718479728">
      <w:bodyDiv w:val="1"/>
      <w:marLeft w:val="0"/>
      <w:marRight w:val="0"/>
      <w:marTop w:val="0"/>
      <w:marBottom w:val="0"/>
      <w:divBdr>
        <w:top w:val="none" w:sz="0" w:space="0" w:color="auto"/>
        <w:left w:val="none" w:sz="0" w:space="0" w:color="auto"/>
        <w:bottom w:val="none" w:sz="0" w:space="0" w:color="auto"/>
        <w:right w:val="none" w:sz="0" w:space="0" w:color="auto"/>
      </w:divBdr>
    </w:div>
    <w:div w:id="718745417">
      <w:bodyDiv w:val="1"/>
      <w:marLeft w:val="0"/>
      <w:marRight w:val="0"/>
      <w:marTop w:val="0"/>
      <w:marBottom w:val="0"/>
      <w:divBdr>
        <w:top w:val="none" w:sz="0" w:space="0" w:color="auto"/>
        <w:left w:val="none" w:sz="0" w:space="0" w:color="auto"/>
        <w:bottom w:val="none" w:sz="0" w:space="0" w:color="auto"/>
        <w:right w:val="none" w:sz="0" w:space="0" w:color="auto"/>
      </w:divBdr>
    </w:div>
    <w:div w:id="719288990">
      <w:bodyDiv w:val="1"/>
      <w:marLeft w:val="0"/>
      <w:marRight w:val="0"/>
      <w:marTop w:val="0"/>
      <w:marBottom w:val="0"/>
      <w:divBdr>
        <w:top w:val="none" w:sz="0" w:space="0" w:color="auto"/>
        <w:left w:val="none" w:sz="0" w:space="0" w:color="auto"/>
        <w:bottom w:val="none" w:sz="0" w:space="0" w:color="auto"/>
        <w:right w:val="none" w:sz="0" w:space="0" w:color="auto"/>
      </w:divBdr>
    </w:div>
    <w:div w:id="719786967">
      <w:bodyDiv w:val="1"/>
      <w:marLeft w:val="0"/>
      <w:marRight w:val="0"/>
      <w:marTop w:val="0"/>
      <w:marBottom w:val="0"/>
      <w:divBdr>
        <w:top w:val="none" w:sz="0" w:space="0" w:color="auto"/>
        <w:left w:val="none" w:sz="0" w:space="0" w:color="auto"/>
        <w:bottom w:val="none" w:sz="0" w:space="0" w:color="auto"/>
        <w:right w:val="none" w:sz="0" w:space="0" w:color="auto"/>
      </w:divBdr>
    </w:div>
    <w:div w:id="719859827">
      <w:bodyDiv w:val="1"/>
      <w:marLeft w:val="0"/>
      <w:marRight w:val="0"/>
      <w:marTop w:val="0"/>
      <w:marBottom w:val="0"/>
      <w:divBdr>
        <w:top w:val="none" w:sz="0" w:space="0" w:color="auto"/>
        <w:left w:val="none" w:sz="0" w:space="0" w:color="auto"/>
        <w:bottom w:val="none" w:sz="0" w:space="0" w:color="auto"/>
        <w:right w:val="none" w:sz="0" w:space="0" w:color="auto"/>
      </w:divBdr>
    </w:div>
    <w:div w:id="720058499">
      <w:bodyDiv w:val="1"/>
      <w:marLeft w:val="0"/>
      <w:marRight w:val="0"/>
      <w:marTop w:val="0"/>
      <w:marBottom w:val="0"/>
      <w:divBdr>
        <w:top w:val="none" w:sz="0" w:space="0" w:color="auto"/>
        <w:left w:val="none" w:sz="0" w:space="0" w:color="auto"/>
        <w:bottom w:val="none" w:sz="0" w:space="0" w:color="auto"/>
        <w:right w:val="none" w:sz="0" w:space="0" w:color="auto"/>
      </w:divBdr>
    </w:div>
    <w:div w:id="720060479">
      <w:bodyDiv w:val="1"/>
      <w:marLeft w:val="0"/>
      <w:marRight w:val="0"/>
      <w:marTop w:val="0"/>
      <w:marBottom w:val="0"/>
      <w:divBdr>
        <w:top w:val="none" w:sz="0" w:space="0" w:color="auto"/>
        <w:left w:val="none" w:sz="0" w:space="0" w:color="auto"/>
        <w:bottom w:val="none" w:sz="0" w:space="0" w:color="auto"/>
        <w:right w:val="none" w:sz="0" w:space="0" w:color="auto"/>
      </w:divBdr>
    </w:div>
    <w:div w:id="720439884">
      <w:bodyDiv w:val="1"/>
      <w:marLeft w:val="0"/>
      <w:marRight w:val="0"/>
      <w:marTop w:val="0"/>
      <w:marBottom w:val="0"/>
      <w:divBdr>
        <w:top w:val="none" w:sz="0" w:space="0" w:color="auto"/>
        <w:left w:val="none" w:sz="0" w:space="0" w:color="auto"/>
        <w:bottom w:val="none" w:sz="0" w:space="0" w:color="auto"/>
        <w:right w:val="none" w:sz="0" w:space="0" w:color="auto"/>
      </w:divBdr>
    </w:div>
    <w:div w:id="720446223">
      <w:bodyDiv w:val="1"/>
      <w:marLeft w:val="0"/>
      <w:marRight w:val="0"/>
      <w:marTop w:val="0"/>
      <w:marBottom w:val="0"/>
      <w:divBdr>
        <w:top w:val="none" w:sz="0" w:space="0" w:color="auto"/>
        <w:left w:val="none" w:sz="0" w:space="0" w:color="auto"/>
        <w:bottom w:val="none" w:sz="0" w:space="0" w:color="auto"/>
        <w:right w:val="none" w:sz="0" w:space="0" w:color="auto"/>
      </w:divBdr>
    </w:div>
    <w:div w:id="721102424">
      <w:bodyDiv w:val="1"/>
      <w:marLeft w:val="0"/>
      <w:marRight w:val="0"/>
      <w:marTop w:val="0"/>
      <w:marBottom w:val="0"/>
      <w:divBdr>
        <w:top w:val="none" w:sz="0" w:space="0" w:color="auto"/>
        <w:left w:val="none" w:sz="0" w:space="0" w:color="auto"/>
        <w:bottom w:val="none" w:sz="0" w:space="0" w:color="auto"/>
        <w:right w:val="none" w:sz="0" w:space="0" w:color="auto"/>
      </w:divBdr>
    </w:div>
    <w:div w:id="721909682">
      <w:bodyDiv w:val="1"/>
      <w:marLeft w:val="0"/>
      <w:marRight w:val="0"/>
      <w:marTop w:val="0"/>
      <w:marBottom w:val="0"/>
      <w:divBdr>
        <w:top w:val="none" w:sz="0" w:space="0" w:color="auto"/>
        <w:left w:val="none" w:sz="0" w:space="0" w:color="auto"/>
        <w:bottom w:val="none" w:sz="0" w:space="0" w:color="auto"/>
        <w:right w:val="none" w:sz="0" w:space="0" w:color="auto"/>
      </w:divBdr>
    </w:div>
    <w:div w:id="722102727">
      <w:bodyDiv w:val="1"/>
      <w:marLeft w:val="0"/>
      <w:marRight w:val="0"/>
      <w:marTop w:val="0"/>
      <w:marBottom w:val="0"/>
      <w:divBdr>
        <w:top w:val="none" w:sz="0" w:space="0" w:color="auto"/>
        <w:left w:val="none" w:sz="0" w:space="0" w:color="auto"/>
        <w:bottom w:val="none" w:sz="0" w:space="0" w:color="auto"/>
        <w:right w:val="none" w:sz="0" w:space="0" w:color="auto"/>
      </w:divBdr>
    </w:div>
    <w:div w:id="722219151">
      <w:bodyDiv w:val="1"/>
      <w:marLeft w:val="0"/>
      <w:marRight w:val="0"/>
      <w:marTop w:val="0"/>
      <w:marBottom w:val="0"/>
      <w:divBdr>
        <w:top w:val="none" w:sz="0" w:space="0" w:color="auto"/>
        <w:left w:val="none" w:sz="0" w:space="0" w:color="auto"/>
        <w:bottom w:val="none" w:sz="0" w:space="0" w:color="auto"/>
        <w:right w:val="none" w:sz="0" w:space="0" w:color="auto"/>
      </w:divBdr>
    </w:div>
    <w:div w:id="722674180">
      <w:bodyDiv w:val="1"/>
      <w:marLeft w:val="0"/>
      <w:marRight w:val="0"/>
      <w:marTop w:val="0"/>
      <w:marBottom w:val="0"/>
      <w:divBdr>
        <w:top w:val="none" w:sz="0" w:space="0" w:color="auto"/>
        <w:left w:val="none" w:sz="0" w:space="0" w:color="auto"/>
        <w:bottom w:val="none" w:sz="0" w:space="0" w:color="auto"/>
        <w:right w:val="none" w:sz="0" w:space="0" w:color="auto"/>
      </w:divBdr>
    </w:div>
    <w:div w:id="722680064">
      <w:bodyDiv w:val="1"/>
      <w:marLeft w:val="0"/>
      <w:marRight w:val="0"/>
      <w:marTop w:val="0"/>
      <w:marBottom w:val="0"/>
      <w:divBdr>
        <w:top w:val="none" w:sz="0" w:space="0" w:color="auto"/>
        <w:left w:val="none" w:sz="0" w:space="0" w:color="auto"/>
        <w:bottom w:val="none" w:sz="0" w:space="0" w:color="auto"/>
        <w:right w:val="none" w:sz="0" w:space="0" w:color="auto"/>
      </w:divBdr>
    </w:div>
    <w:div w:id="722825638">
      <w:bodyDiv w:val="1"/>
      <w:marLeft w:val="0"/>
      <w:marRight w:val="0"/>
      <w:marTop w:val="0"/>
      <w:marBottom w:val="0"/>
      <w:divBdr>
        <w:top w:val="none" w:sz="0" w:space="0" w:color="auto"/>
        <w:left w:val="none" w:sz="0" w:space="0" w:color="auto"/>
        <w:bottom w:val="none" w:sz="0" w:space="0" w:color="auto"/>
        <w:right w:val="none" w:sz="0" w:space="0" w:color="auto"/>
      </w:divBdr>
    </w:div>
    <w:div w:id="723603059">
      <w:bodyDiv w:val="1"/>
      <w:marLeft w:val="0"/>
      <w:marRight w:val="0"/>
      <w:marTop w:val="0"/>
      <w:marBottom w:val="0"/>
      <w:divBdr>
        <w:top w:val="none" w:sz="0" w:space="0" w:color="auto"/>
        <w:left w:val="none" w:sz="0" w:space="0" w:color="auto"/>
        <w:bottom w:val="none" w:sz="0" w:space="0" w:color="auto"/>
        <w:right w:val="none" w:sz="0" w:space="0" w:color="auto"/>
      </w:divBdr>
    </w:div>
    <w:div w:id="723680061">
      <w:bodyDiv w:val="1"/>
      <w:marLeft w:val="0"/>
      <w:marRight w:val="0"/>
      <w:marTop w:val="0"/>
      <w:marBottom w:val="0"/>
      <w:divBdr>
        <w:top w:val="none" w:sz="0" w:space="0" w:color="auto"/>
        <w:left w:val="none" w:sz="0" w:space="0" w:color="auto"/>
        <w:bottom w:val="none" w:sz="0" w:space="0" w:color="auto"/>
        <w:right w:val="none" w:sz="0" w:space="0" w:color="auto"/>
      </w:divBdr>
    </w:div>
    <w:div w:id="723795171">
      <w:bodyDiv w:val="1"/>
      <w:marLeft w:val="0"/>
      <w:marRight w:val="0"/>
      <w:marTop w:val="0"/>
      <w:marBottom w:val="0"/>
      <w:divBdr>
        <w:top w:val="none" w:sz="0" w:space="0" w:color="auto"/>
        <w:left w:val="none" w:sz="0" w:space="0" w:color="auto"/>
        <w:bottom w:val="none" w:sz="0" w:space="0" w:color="auto"/>
        <w:right w:val="none" w:sz="0" w:space="0" w:color="auto"/>
      </w:divBdr>
    </w:div>
    <w:div w:id="724137129">
      <w:bodyDiv w:val="1"/>
      <w:marLeft w:val="0"/>
      <w:marRight w:val="0"/>
      <w:marTop w:val="0"/>
      <w:marBottom w:val="0"/>
      <w:divBdr>
        <w:top w:val="none" w:sz="0" w:space="0" w:color="auto"/>
        <w:left w:val="none" w:sz="0" w:space="0" w:color="auto"/>
        <w:bottom w:val="none" w:sz="0" w:space="0" w:color="auto"/>
        <w:right w:val="none" w:sz="0" w:space="0" w:color="auto"/>
      </w:divBdr>
    </w:div>
    <w:div w:id="724448318">
      <w:bodyDiv w:val="1"/>
      <w:marLeft w:val="0"/>
      <w:marRight w:val="0"/>
      <w:marTop w:val="0"/>
      <w:marBottom w:val="0"/>
      <w:divBdr>
        <w:top w:val="none" w:sz="0" w:space="0" w:color="auto"/>
        <w:left w:val="none" w:sz="0" w:space="0" w:color="auto"/>
        <w:bottom w:val="none" w:sz="0" w:space="0" w:color="auto"/>
        <w:right w:val="none" w:sz="0" w:space="0" w:color="auto"/>
      </w:divBdr>
    </w:div>
    <w:div w:id="724451619">
      <w:bodyDiv w:val="1"/>
      <w:marLeft w:val="0"/>
      <w:marRight w:val="0"/>
      <w:marTop w:val="0"/>
      <w:marBottom w:val="0"/>
      <w:divBdr>
        <w:top w:val="none" w:sz="0" w:space="0" w:color="auto"/>
        <w:left w:val="none" w:sz="0" w:space="0" w:color="auto"/>
        <w:bottom w:val="none" w:sz="0" w:space="0" w:color="auto"/>
        <w:right w:val="none" w:sz="0" w:space="0" w:color="auto"/>
      </w:divBdr>
    </w:div>
    <w:div w:id="724718050">
      <w:bodyDiv w:val="1"/>
      <w:marLeft w:val="0"/>
      <w:marRight w:val="0"/>
      <w:marTop w:val="0"/>
      <w:marBottom w:val="0"/>
      <w:divBdr>
        <w:top w:val="none" w:sz="0" w:space="0" w:color="auto"/>
        <w:left w:val="none" w:sz="0" w:space="0" w:color="auto"/>
        <w:bottom w:val="none" w:sz="0" w:space="0" w:color="auto"/>
        <w:right w:val="none" w:sz="0" w:space="0" w:color="auto"/>
      </w:divBdr>
    </w:div>
    <w:div w:id="724724557">
      <w:bodyDiv w:val="1"/>
      <w:marLeft w:val="0"/>
      <w:marRight w:val="0"/>
      <w:marTop w:val="0"/>
      <w:marBottom w:val="0"/>
      <w:divBdr>
        <w:top w:val="none" w:sz="0" w:space="0" w:color="auto"/>
        <w:left w:val="none" w:sz="0" w:space="0" w:color="auto"/>
        <w:bottom w:val="none" w:sz="0" w:space="0" w:color="auto"/>
        <w:right w:val="none" w:sz="0" w:space="0" w:color="auto"/>
      </w:divBdr>
    </w:div>
    <w:div w:id="724913632">
      <w:bodyDiv w:val="1"/>
      <w:marLeft w:val="0"/>
      <w:marRight w:val="0"/>
      <w:marTop w:val="0"/>
      <w:marBottom w:val="0"/>
      <w:divBdr>
        <w:top w:val="none" w:sz="0" w:space="0" w:color="auto"/>
        <w:left w:val="none" w:sz="0" w:space="0" w:color="auto"/>
        <w:bottom w:val="none" w:sz="0" w:space="0" w:color="auto"/>
        <w:right w:val="none" w:sz="0" w:space="0" w:color="auto"/>
      </w:divBdr>
    </w:div>
    <w:div w:id="725035093">
      <w:bodyDiv w:val="1"/>
      <w:marLeft w:val="0"/>
      <w:marRight w:val="0"/>
      <w:marTop w:val="0"/>
      <w:marBottom w:val="0"/>
      <w:divBdr>
        <w:top w:val="none" w:sz="0" w:space="0" w:color="auto"/>
        <w:left w:val="none" w:sz="0" w:space="0" w:color="auto"/>
        <w:bottom w:val="none" w:sz="0" w:space="0" w:color="auto"/>
        <w:right w:val="none" w:sz="0" w:space="0" w:color="auto"/>
      </w:divBdr>
    </w:div>
    <w:div w:id="725180836">
      <w:bodyDiv w:val="1"/>
      <w:marLeft w:val="0"/>
      <w:marRight w:val="0"/>
      <w:marTop w:val="0"/>
      <w:marBottom w:val="0"/>
      <w:divBdr>
        <w:top w:val="none" w:sz="0" w:space="0" w:color="auto"/>
        <w:left w:val="none" w:sz="0" w:space="0" w:color="auto"/>
        <w:bottom w:val="none" w:sz="0" w:space="0" w:color="auto"/>
        <w:right w:val="none" w:sz="0" w:space="0" w:color="auto"/>
      </w:divBdr>
    </w:div>
    <w:div w:id="725421817">
      <w:bodyDiv w:val="1"/>
      <w:marLeft w:val="0"/>
      <w:marRight w:val="0"/>
      <w:marTop w:val="0"/>
      <w:marBottom w:val="0"/>
      <w:divBdr>
        <w:top w:val="none" w:sz="0" w:space="0" w:color="auto"/>
        <w:left w:val="none" w:sz="0" w:space="0" w:color="auto"/>
        <w:bottom w:val="none" w:sz="0" w:space="0" w:color="auto"/>
        <w:right w:val="none" w:sz="0" w:space="0" w:color="auto"/>
      </w:divBdr>
    </w:div>
    <w:div w:id="725644241">
      <w:bodyDiv w:val="1"/>
      <w:marLeft w:val="0"/>
      <w:marRight w:val="0"/>
      <w:marTop w:val="0"/>
      <w:marBottom w:val="0"/>
      <w:divBdr>
        <w:top w:val="none" w:sz="0" w:space="0" w:color="auto"/>
        <w:left w:val="none" w:sz="0" w:space="0" w:color="auto"/>
        <w:bottom w:val="none" w:sz="0" w:space="0" w:color="auto"/>
        <w:right w:val="none" w:sz="0" w:space="0" w:color="auto"/>
      </w:divBdr>
    </w:div>
    <w:div w:id="725682801">
      <w:bodyDiv w:val="1"/>
      <w:marLeft w:val="0"/>
      <w:marRight w:val="0"/>
      <w:marTop w:val="0"/>
      <w:marBottom w:val="0"/>
      <w:divBdr>
        <w:top w:val="none" w:sz="0" w:space="0" w:color="auto"/>
        <w:left w:val="none" w:sz="0" w:space="0" w:color="auto"/>
        <w:bottom w:val="none" w:sz="0" w:space="0" w:color="auto"/>
        <w:right w:val="none" w:sz="0" w:space="0" w:color="auto"/>
      </w:divBdr>
    </w:div>
    <w:div w:id="725832667">
      <w:bodyDiv w:val="1"/>
      <w:marLeft w:val="0"/>
      <w:marRight w:val="0"/>
      <w:marTop w:val="0"/>
      <w:marBottom w:val="0"/>
      <w:divBdr>
        <w:top w:val="none" w:sz="0" w:space="0" w:color="auto"/>
        <w:left w:val="none" w:sz="0" w:space="0" w:color="auto"/>
        <w:bottom w:val="none" w:sz="0" w:space="0" w:color="auto"/>
        <w:right w:val="none" w:sz="0" w:space="0" w:color="auto"/>
      </w:divBdr>
    </w:div>
    <w:div w:id="725881241">
      <w:bodyDiv w:val="1"/>
      <w:marLeft w:val="0"/>
      <w:marRight w:val="0"/>
      <w:marTop w:val="0"/>
      <w:marBottom w:val="0"/>
      <w:divBdr>
        <w:top w:val="none" w:sz="0" w:space="0" w:color="auto"/>
        <w:left w:val="none" w:sz="0" w:space="0" w:color="auto"/>
        <w:bottom w:val="none" w:sz="0" w:space="0" w:color="auto"/>
        <w:right w:val="none" w:sz="0" w:space="0" w:color="auto"/>
      </w:divBdr>
    </w:div>
    <w:div w:id="726294248">
      <w:bodyDiv w:val="1"/>
      <w:marLeft w:val="0"/>
      <w:marRight w:val="0"/>
      <w:marTop w:val="0"/>
      <w:marBottom w:val="0"/>
      <w:divBdr>
        <w:top w:val="none" w:sz="0" w:space="0" w:color="auto"/>
        <w:left w:val="none" w:sz="0" w:space="0" w:color="auto"/>
        <w:bottom w:val="none" w:sz="0" w:space="0" w:color="auto"/>
        <w:right w:val="none" w:sz="0" w:space="0" w:color="auto"/>
      </w:divBdr>
    </w:div>
    <w:div w:id="726340978">
      <w:bodyDiv w:val="1"/>
      <w:marLeft w:val="0"/>
      <w:marRight w:val="0"/>
      <w:marTop w:val="0"/>
      <w:marBottom w:val="0"/>
      <w:divBdr>
        <w:top w:val="none" w:sz="0" w:space="0" w:color="auto"/>
        <w:left w:val="none" w:sz="0" w:space="0" w:color="auto"/>
        <w:bottom w:val="none" w:sz="0" w:space="0" w:color="auto"/>
        <w:right w:val="none" w:sz="0" w:space="0" w:color="auto"/>
      </w:divBdr>
    </w:div>
    <w:div w:id="726342361">
      <w:bodyDiv w:val="1"/>
      <w:marLeft w:val="0"/>
      <w:marRight w:val="0"/>
      <w:marTop w:val="0"/>
      <w:marBottom w:val="0"/>
      <w:divBdr>
        <w:top w:val="none" w:sz="0" w:space="0" w:color="auto"/>
        <w:left w:val="none" w:sz="0" w:space="0" w:color="auto"/>
        <w:bottom w:val="none" w:sz="0" w:space="0" w:color="auto"/>
        <w:right w:val="none" w:sz="0" w:space="0" w:color="auto"/>
      </w:divBdr>
    </w:div>
    <w:div w:id="726607424">
      <w:bodyDiv w:val="1"/>
      <w:marLeft w:val="0"/>
      <w:marRight w:val="0"/>
      <w:marTop w:val="0"/>
      <w:marBottom w:val="0"/>
      <w:divBdr>
        <w:top w:val="none" w:sz="0" w:space="0" w:color="auto"/>
        <w:left w:val="none" w:sz="0" w:space="0" w:color="auto"/>
        <w:bottom w:val="none" w:sz="0" w:space="0" w:color="auto"/>
        <w:right w:val="none" w:sz="0" w:space="0" w:color="auto"/>
      </w:divBdr>
    </w:div>
    <w:div w:id="726760310">
      <w:bodyDiv w:val="1"/>
      <w:marLeft w:val="0"/>
      <w:marRight w:val="0"/>
      <w:marTop w:val="0"/>
      <w:marBottom w:val="0"/>
      <w:divBdr>
        <w:top w:val="none" w:sz="0" w:space="0" w:color="auto"/>
        <w:left w:val="none" w:sz="0" w:space="0" w:color="auto"/>
        <w:bottom w:val="none" w:sz="0" w:space="0" w:color="auto"/>
        <w:right w:val="none" w:sz="0" w:space="0" w:color="auto"/>
      </w:divBdr>
    </w:div>
    <w:div w:id="727536818">
      <w:bodyDiv w:val="1"/>
      <w:marLeft w:val="0"/>
      <w:marRight w:val="0"/>
      <w:marTop w:val="0"/>
      <w:marBottom w:val="0"/>
      <w:divBdr>
        <w:top w:val="none" w:sz="0" w:space="0" w:color="auto"/>
        <w:left w:val="none" w:sz="0" w:space="0" w:color="auto"/>
        <w:bottom w:val="none" w:sz="0" w:space="0" w:color="auto"/>
        <w:right w:val="none" w:sz="0" w:space="0" w:color="auto"/>
      </w:divBdr>
    </w:div>
    <w:div w:id="727800125">
      <w:bodyDiv w:val="1"/>
      <w:marLeft w:val="0"/>
      <w:marRight w:val="0"/>
      <w:marTop w:val="0"/>
      <w:marBottom w:val="0"/>
      <w:divBdr>
        <w:top w:val="none" w:sz="0" w:space="0" w:color="auto"/>
        <w:left w:val="none" w:sz="0" w:space="0" w:color="auto"/>
        <w:bottom w:val="none" w:sz="0" w:space="0" w:color="auto"/>
        <w:right w:val="none" w:sz="0" w:space="0" w:color="auto"/>
      </w:divBdr>
    </w:div>
    <w:div w:id="728267163">
      <w:bodyDiv w:val="1"/>
      <w:marLeft w:val="0"/>
      <w:marRight w:val="0"/>
      <w:marTop w:val="0"/>
      <w:marBottom w:val="0"/>
      <w:divBdr>
        <w:top w:val="none" w:sz="0" w:space="0" w:color="auto"/>
        <w:left w:val="none" w:sz="0" w:space="0" w:color="auto"/>
        <w:bottom w:val="none" w:sz="0" w:space="0" w:color="auto"/>
        <w:right w:val="none" w:sz="0" w:space="0" w:color="auto"/>
      </w:divBdr>
    </w:div>
    <w:div w:id="728649202">
      <w:bodyDiv w:val="1"/>
      <w:marLeft w:val="0"/>
      <w:marRight w:val="0"/>
      <w:marTop w:val="0"/>
      <w:marBottom w:val="0"/>
      <w:divBdr>
        <w:top w:val="none" w:sz="0" w:space="0" w:color="auto"/>
        <w:left w:val="none" w:sz="0" w:space="0" w:color="auto"/>
        <w:bottom w:val="none" w:sz="0" w:space="0" w:color="auto"/>
        <w:right w:val="none" w:sz="0" w:space="0" w:color="auto"/>
      </w:divBdr>
    </w:div>
    <w:div w:id="728696356">
      <w:bodyDiv w:val="1"/>
      <w:marLeft w:val="0"/>
      <w:marRight w:val="0"/>
      <w:marTop w:val="0"/>
      <w:marBottom w:val="0"/>
      <w:divBdr>
        <w:top w:val="none" w:sz="0" w:space="0" w:color="auto"/>
        <w:left w:val="none" w:sz="0" w:space="0" w:color="auto"/>
        <w:bottom w:val="none" w:sz="0" w:space="0" w:color="auto"/>
        <w:right w:val="none" w:sz="0" w:space="0" w:color="auto"/>
      </w:divBdr>
    </w:div>
    <w:div w:id="728725588">
      <w:bodyDiv w:val="1"/>
      <w:marLeft w:val="0"/>
      <w:marRight w:val="0"/>
      <w:marTop w:val="0"/>
      <w:marBottom w:val="0"/>
      <w:divBdr>
        <w:top w:val="none" w:sz="0" w:space="0" w:color="auto"/>
        <w:left w:val="none" w:sz="0" w:space="0" w:color="auto"/>
        <w:bottom w:val="none" w:sz="0" w:space="0" w:color="auto"/>
        <w:right w:val="none" w:sz="0" w:space="0" w:color="auto"/>
      </w:divBdr>
    </w:div>
    <w:div w:id="728891672">
      <w:bodyDiv w:val="1"/>
      <w:marLeft w:val="0"/>
      <w:marRight w:val="0"/>
      <w:marTop w:val="0"/>
      <w:marBottom w:val="0"/>
      <w:divBdr>
        <w:top w:val="none" w:sz="0" w:space="0" w:color="auto"/>
        <w:left w:val="none" w:sz="0" w:space="0" w:color="auto"/>
        <w:bottom w:val="none" w:sz="0" w:space="0" w:color="auto"/>
        <w:right w:val="none" w:sz="0" w:space="0" w:color="auto"/>
      </w:divBdr>
    </w:div>
    <w:div w:id="728958056">
      <w:bodyDiv w:val="1"/>
      <w:marLeft w:val="0"/>
      <w:marRight w:val="0"/>
      <w:marTop w:val="0"/>
      <w:marBottom w:val="0"/>
      <w:divBdr>
        <w:top w:val="none" w:sz="0" w:space="0" w:color="auto"/>
        <w:left w:val="none" w:sz="0" w:space="0" w:color="auto"/>
        <w:bottom w:val="none" w:sz="0" w:space="0" w:color="auto"/>
        <w:right w:val="none" w:sz="0" w:space="0" w:color="auto"/>
      </w:divBdr>
    </w:div>
    <w:div w:id="729114059">
      <w:bodyDiv w:val="1"/>
      <w:marLeft w:val="0"/>
      <w:marRight w:val="0"/>
      <w:marTop w:val="0"/>
      <w:marBottom w:val="0"/>
      <w:divBdr>
        <w:top w:val="none" w:sz="0" w:space="0" w:color="auto"/>
        <w:left w:val="none" w:sz="0" w:space="0" w:color="auto"/>
        <w:bottom w:val="none" w:sz="0" w:space="0" w:color="auto"/>
        <w:right w:val="none" w:sz="0" w:space="0" w:color="auto"/>
      </w:divBdr>
    </w:div>
    <w:div w:id="729691895">
      <w:bodyDiv w:val="1"/>
      <w:marLeft w:val="0"/>
      <w:marRight w:val="0"/>
      <w:marTop w:val="0"/>
      <w:marBottom w:val="0"/>
      <w:divBdr>
        <w:top w:val="none" w:sz="0" w:space="0" w:color="auto"/>
        <w:left w:val="none" w:sz="0" w:space="0" w:color="auto"/>
        <w:bottom w:val="none" w:sz="0" w:space="0" w:color="auto"/>
        <w:right w:val="none" w:sz="0" w:space="0" w:color="auto"/>
      </w:divBdr>
    </w:div>
    <w:div w:id="730464373">
      <w:bodyDiv w:val="1"/>
      <w:marLeft w:val="0"/>
      <w:marRight w:val="0"/>
      <w:marTop w:val="0"/>
      <w:marBottom w:val="0"/>
      <w:divBdr>
        <w:top w:val="none" w:sz="0" w:space="0" w:color="auto"/>
        <w:left w:val="none" w:sz="0" w:space="0" w:color="auto"/>
        <w:bottom w:val="none" w:sz="0" w:space="0" w:color="auto"/>
        <w:right w:val="none" w:sz="0" w:space="0" w:color="auto"/>
      </w:divBdr>
    </w:div>
    <w:div w:id="730928715">
      <w:bodyDiv w:val="1"/>
      <w:marLeft w:val="0"/>
      <w:marRight w:val="0"/>
      <w:marTop w:val="0"/>
      <w:marBottom w:val="0"/>
      <w:divBdr>
        <w:top w:val="none" w:sz="0" w:space="0" w:color="auto"/>
        <w:left w:val="none" w:sz="0" w:space="0" w:color="auto"/>
        <w:bottom w:val="none" w:sz="0" w:space="0" w:color="auto"/>
        <w:right w:val="none" w:sz="0" w:space="0" w:color="auto"/>
      </w:divBdr>
    </w:div>
    <w:div w:id="731123506">
      <w:bodyDiv w:val="1"/>
      <w:marLeft w:val="0"/>
      <w:marRight w:val="0"/>
      <w:marTop w:val="0"/>
      <w:marBottom w:val="0"/>
      <w:divBdr>
        <w:top w:val="none" w:sz="0" w:space="0" w:color="auto"/>
        <w:left w:val="none" w:sz="0" w:space="0" w:color="auto"/>
        <w:bottom w:val="none" w:sz="0" w:space="0" w:color="auto"/>
        <w:right w:val="none" w:sz="0" w:space="0" w:color="auto"/>
      </w:divBdr>
    </w:div>
    <w:div w:id="731150091">
      <w:bodyDiv w:val="1"/>
      <w:marLeft w:val="0"/>
      <w:marRight w:val="0"/>
      <w:marTop w:val="0"/>
      <w:marBottom w:val="0"/>
      <w:divBdr>
        <w:top w:val="none" w:sz="0" w:space="0" w:color="auto"/>
        <w:left w:val="none" w:sz="0" w:space="0" w:color="auto"/>
        <w:bottom w:val="none" w:sz="0" w:space="0" w:color="auto"/>
        <w:right w:val="none" w:sz="0" w:space="0" w:color="auto"/>
      </w:divBdr>
    </w:div>
    <w:div w:id="731197799">
      <w:bodyDiv w:val="1"/>
      <w:marLeft w:val="0"/>
      <w:marRight w:val="0"/>
      <w:marTop w:val="0"/>
      <w:marBottom w:val="0"/>
      <w:divBdr>
        <w:top w:val="none" w:sz="0" w:space="0" w:color="auto"/>
        <w:left w:val="none" w:sz="0" w:space="0" w:color="auto"/>
        <w:bottom w:val="none" w:sz="0" w:space="0" w:color="auto"/>
        <w:right w:val="none" w:sz="0" w:space="0" w:color="auto"/>
      </w:divBdr>
    </w:div>
    <w:div w:id="731924871">
      <w:bodyDiv w:val="1"/>
      <w:marLeft w:val="0"/>
      <w:marRight w:val="0"/>
      <w:marTop w:val="0"/>
      <w:marBottom w:val="0"/>
      <w:divBdr>
        <w:top w:val="none" w:sz="0" w:space="0" w:color="auto"/>
        <w:left w:val="none" w:sz="0" w:space="0" w:color="auto"/>
        <w:bottom w:val="none" w:sz="0" w:space="0" w:color="auto"/>
        <w:right w:val="none" w:sz="0" w:space="0" w:color="auto"/>
      </w:divBdr>
    </w:div>
    <w:div w:id="731925925">
      <w:bodyDiv w:val="1"/>
      <w:marLeft w:val="0"/>
      <w:marRight w:val="0"/>
      <w:marTop w:val="0"/>
      <w:marBottom w:val="0"/>
      <w:divBdr>
        <w:top w:val="none" w:sz="0" w:space="0" w:color="auto"/>
        <w:left w:val="none" w:sz="0" w:space="0" w:color="auto"/>
        <w:bottom w:val="none" w:sz="0" w:space="0" w:color="auto"/>
        <w:right w:val="none" w:sz="0" w:space="0" w:color="auto"/>
      </w:divBdr>
    </w:div>
    <w:div w:id="732197956">
      <w:bodyDiv w:val="1"/>
      <w:marLeft w:val="0"/>
      <w:marRight w:val="0"/>
      <w:marTop w:val="0"/>
      <w:marBottom w:val="0"/>
      <w:divBdr>
        <w:top w:val="none" w:sz="0" w:space="0" w:color="auto"/>
        <w:left w:val="none" w:sz="0" w:space="0" w:color="auto"/>
        <w:bottom w:val="none" w:sz="0" w:space="0" w:color="auto"/>
        <w:right w:val="none" w:sz="0" w:space="0" w:color="auto"/>
      </w:divBdr>
    </w:div>
    <w:div w:id="732776804">
      <w:bodyDiv w:val="1"/>
      <w:marLeft w:val="0"/>
      <w:marRight w:val="0"/>
      <w:marTop w:val="0"/>
      <w:marBottom w:val="0"/>
      <w:divBdr>
        <w:top w:val="none" w:sz="0" w:space="0" w:color="auto"/>
        <w:left w:val="none" w:sz="0" w:space="0" w:color="auto"/>
        <w:bottom w:val="none" w:sz="0" w:space="0" w:color="auto"/>
        <w:right w:val="none" w:sz="0" w:space="0" w:color="auto"/>
      </w:divBdr>
    </w:div>
    <w:div w:id="733161462">
      <w:bodyDiv w:val="1"/>
      <w:marLeft w:val="0"/>
      <w:marRight w:val="0"/>
      <w:marTop w:val="0"/>
      <w:marBottom w:val="0"/>
      <w:divBdr>
        <w:top w:val="none" w:sz="0" w:space="0" w:color="auto"/>
        <w:left w:val="none" w:sz="0" w:space="0" w:color="auto"/>
        <w:bottom w:val="none" w:sz="0" w:space="0" w:color="auto"/>
        <w:right w:val="none" w:sz="0" w:space="0" w:color="auto"/>
      </w:divBdr>
    </w:div>
    <w:div w:id="733234605">
      <w:bodyDiv w:val="1"/>
      <w:marLeft w:val="0"/>
      <w:marRight w:val="0"/>
      <w:marTop w:val="0"/>
      <w:marBottom w:val="0"/>
      <w:divBdr>
        <w:top w:val="none" w:sz="0" w:space="0" w:color="auto"/>
        <w:left w:val="none" w:sz="0" w:space="0" w:color="auto"/>
        <w:bottom w:val="none" w:sz="0" w:space="0" w:color="auto"/>
        <w:right w:val="none" w:sz="0" w:space="0" w:color="auto"/>
      </w:divBdr>
    </w:div>
    <w:div w:id="733234725">
      <w:bodyDiv w:val="1"/>
      <w:marLeft w:val="0"/>
      <w:marRight w:val="0"/>
      <w:marTop w:val="0"/>
      <w:marBottom w:val="0"/>
      <w:divBdr>
        <w:top w:val="none" w:sz="0" w:space="0" w:color="auto"/>
        <w:left w:val="none" w:sz="0" w:space="0" w:color="auto"/>
        <w:bottom w:val="none" w:sz="0" w:space="0" w:color="auto"/>
        <w:right w:val="none" w:sz="0" w:space="0" w:color="auto"/>
      </w:divBdr>
    </w:div>
    <w:div w:id="733546283">
      <w:bodyDiv w:val="1"/>
      <w:marLeft w:val="0"/>
      <w:marRight w:val="0"/>
      <w:marTop w:val="0"/>
      <w:marBottom w:val="0"/>
      <w:divBdr>
        <w:top w:val="none" w:sz="0" w:space="0" w:color="auto"/>
        <w:left w:val="none" w:sz="0" w:space="0" w:color="auto"/>
        <w:bottom w:val="none" w:sz="0" w:space="0" w:color="auto"/>
        <w:right w:val="none" w:sz="0" w:space="0" w:color="auto"/>
      </w:divBdr>
    </w:div>
    <w:div w:id="733940020">
      <w:bodyDiv w:val="1"/>
      <w:marLeft w:val="0"/>
      <w:marRight w:val="0"/>
      <w:marTop w:val="0"/>
      <w:marBottom w:val="0"/>
      <w:divBdr>
        <w:top w:val="none" w:sz="0" w:space="0" w:color="auto"/>
        <w:left w:val="none" w:sz="0" w:space="0" w:color="auto"/>
        <w:bottom w:val="none" w:sz="0" w:space="0" w:color="auto"/>
        <w:right w:val="none" w:sz="0" w:space="0" w:color="auto"/>
      </w:divBdr>
    </w:div>
    <w:div w:id="734165330">
      <w:bodyDiv w:val="1"/>
      <w:marLeft w:val="0"/>
      <w:marRight w:val="0"/>
      <w:marTop w:val="0"/>
      <w:marBottom w:val="0"/>
      <w:divBdr>
        <w:top w:val="none" w:sz="0" w:space="0" w:color="auto"/>
        <w:left w:val="none" w:sz="0" w:space="0" w:color="auto"/>
        <w:bottom w:val="none" w:sz="0" w:space="0" w:color="auto"/>
        <w:right w:val="none" w:sz="0" w:space="0" w:color="auto"/>
      </w:divBdr>
    </w:div>
    <w:div w:id="734400121">
      <w:bodyDiv w:val="1"/>
      <w:marLeft w:val="0"/>
      <w:marRight w:val="0"/>
      <w:marTop w:val="0"/>
      <w:marBottom w:val="0"/>
      <w:divBdr>
        <w:top w:val="none" w:sz="0" w:space="0" w:color="auto"/>
        <w:left w:val="none" w:sz="0" w:space="0" w:color="auto"/>
        <w:bottom w:val="none" w:sz="0" w:space="0" w:color="auto"/>
        <w:right w:val="none" w:sz="0" w:space="0" w:color="auto"/>
      </w:divBdr>
    </w:div>
    <w:div w:id="734553549">
      <w:bodyDiv w:val="1"/>
      <w:marLeft w:val="0"/>
      <w:marRight w:val="0"/>
      <w:marTop w:val="0"/>
      <w:marBottom w:val="0"/>
      <w:divBdr>
        <w:top w:val="none" w:sz="0" w:space="0" w:color="auto"/>
        <w:left w:val="none" w:sz="0" w:space="0" w:color="auto"/>
        <w:bottom w:val="none" w:sz="0" w:space="0" w:color="auto"/>
        <w:right w:val="none" w:sz="0" w:space="0" w:color="auto"/>
      </w:divBdr>
    </w:div>
    <w:div w:id="735249607">
      <w:bodyDiv w:val="1"/>
      <w:marLeft w:val="0"/>
      <w:marRight w:val="0"/>
      <w:marTop w:val="0"/>
      <w:marBottom w:val="0"/>
      <w:divBdr>
        <w:top w:val="none" w:sz="0" w:space="0" w:color="auto"/>
        <w:left w:val="none" w:sz="0" w:space="0" w:color="auto"/>
        <w:bottom w:val="none" w:sz="0" w:space="0" w:color="auto"/>
        <w:right w:val="none" w:sz="0" w:space="0" w:color="auto"/>
      </w:divBdr>
    </w:div>
    <w:div w:id="735400022">
      <w:bodyDiv w:val="1"/>
      <w:marLeft w:val="0"/>
      <w:marRight w:val="0"/>
      <w:marTop w:val="0"/>
      <w:marBottom w:val="0"/>
      <w:divBdr>
        <w:top w:val="none" w:sz="0" w:space="0" w:color="auto"/>
        <w:left w:val="none" w:sz="0" w:space="0" w:color="auto"/>
        <w:bottom w:val="none" w:sz="0" w:space="0" w:color="auto"/>
        <w:right w:val="none" w:sz="0" w:space="0" w:color="auto"/>
      </w:divBdr>
    </w:div>
    <w:div w:id="735519010">
      <w:bodyDiv w:val="1"/>
      <w:marLeft w:val="0"/>
      <w:marRight w:val="0"/>
      <w:marTop w:val="0"/>
      <w:marBottom w:val="0"/>
      <w:divBdr>
        <w:top w:val="none" w:sz="0" w:space="0" w:color="auto"/>
        <w:left w:val="none" w:sz="0" w:space="0" w:color="auto"/>
        <w:bottom w:val="none" w:sz="0" w:space="0" w:color="auto"/>
        <w:right w:val="none" w:sz="0" w:space="0" w:color="auto"/>
      </w:divBdr>
    </w:div>
    <w:div w:id="735588254">
      <w:bodyDiv w:val="1"/>
      <w:marLeft w:val="0"/>
      <w:marRight w:val="0"/>
      <w:marTop w:val="0"/>
      <w:marBottom w:val="0"/>
      <w:divBdr>
        <w:top w:val="none" w:sz="0" w:space="0" w:color="auto"/>
        <w:left w:val="none" w:sz="0" w:space="0" w:color="auto"/>
        <w:bottom w:val="none" w:sz="0" w:space="0" w:color="auto"/>
        <w:right w:val="none" w:sz="0" w:space="0" w:color="auto"/>
      </w:divBdr>
    </w:div>
    <w:div w:id="735588506">
      <w:bodyDiv w:val="1"/>
      <w:marLeft w:val="0"/>
      <w:marRight w:val="0"/>
      <w:marTop w:val="0"/>
      <w:marBottom w:val="0"/>
      <w:divBdr>
        <w:top w:val="none" w:sz="0" w:space="0" w:color="auto"/>
        <w:left w:val="none" w:sz="0" w:space="0" w:color="auto"/>
        <w:bottom w:val="none" w:sz="0" w:space="0" w:color="auto"/>
        <w:right w:val="none" w:sz="0" w:space="0" w:color="auto"/>
      </w:divBdr>
    </w:div>
    <w:div w:id="736047951">
      <w:bodyDiv w:val="1"/>
      <w:marLeft w:val="0"/>
      <w:marRight w:val="0"/>
      <w:marTop w:val="0"/>
      <w:marBottom w:val="0"/>
      <w:divBdr>
        <w:top w:val="none" w:sz="0" w:space="0" w:color="auto"/>
        <w:left w:val="none" w:sz="0" w:space="0" w:color="auto"/>
        <w:bottom w:val="none" w:sz="0" w:space="0" w:color="auto"/>
        <w:right w:val="none" w:sz="0" w:space="0" w:color="auto"/>
      </w:divBdr>
    </w:div>
    <w:div w:id="736049360">
      <w:bodyDiv w:val="1"/>
      <w:marLeft w:val="0"/>
      <w:marRight w:val="0"/>
      <w:marTop w:val="0"/>
      <w:marBottom w:val="0"/>
      <w:divBdr>
        <w:top w:val="none" w:sz="0" w:space="0" w:color="auto"/>
        <w:left w:val="none" w:sz="0" w:space="0" w:color="auto"/>
        <w:bottom w:val="none" w:sz="0" w:space="0" w:color="auto"/>
        <w:right w:val="none" w:sz="0" w:space="0" w:color="auto"/>
      </w:divBdr>
    </w:div>
    <w:div w:id="736244956">
      <w:bodyDiv w:val="1"/>
      <w:marLeft w:val="0"/>
      <w:marRight w:val="0"/>
      <w:marTop w:val="0"/>
      <w:marBottom w:val="0"/>
      <w:divBdr>
        <w:top w:val="none" w:sz="0" w:space="0" w:color="auto"/>
        <w:left w:val="none" w:sz="0" w:space="0" w:color="auto"/>
        <w:bottom w:val="none" w:sz="0" w:space="0" w:color="auto"/>
        <w:right w:val="none" w:sz="0" w:space="0" w:color="auto"/>
      </w:divBdr>
    </w:div>
    <w:div w:id="736707336">
      <w:bodyDiv w:val="1"/>
      <w:marLeft w:val="0"/>
      <w:marRight w:val="0"/>
      <w:marTop w:val="0"/>
      <w:marBottom w:val="0"/>
      <w:divBdr>
        <w:top w:val="none" w:sz="0" w:space="0" w:color="auto"/>
        <w:left w:val="none" w:sz="0" w:space="0" w:color="auto"/>
        <w:bottom w:val="none" w:sz="0" w:space="0" w:color="auto"/>
        <w:right w:val="none" w:sz="0" w:space="0" w:color="auto"/>
      </w:divBdr>
    </w:div>
    <w:div w:id="736712551">
      <w:bodyDiv w:val="1"/>
      <w:marLeft w:val="0"/>
      <w:marRight w:val="0"/>
      <w:marTop w:val="0"/>
      <w:marBottom w:val="0"/>
      <w:divBdr>
        <w:top w:val="none" w:sz="0" w:space="0" w:color="auto"/>
        <w:left w:val="none" w:sz="0" w:space="0" w:color="auto"/>
        <w:bottom w:val="none" w:sz="0" w:space="0" w:color="auto"/>
        <w:right w:val="none" w:sz="0" w:space="0" w:color="auto"/>
      </w:divBdr>
    </w:div>
    <w:div w:id="736830224">
      <w:bodyDiv w:val="1"/>
      <w:marLeft w:val="0"/>
      <w:marRight w:val="0"/>
      <w:marTop w:val="0"/>
      <w:marBottom w:val="0"/>
      <w:divBdr>
        <w:top w:val="none" w:sz="0" w:space="0" w:color="auto"/>
        <w:left w:val="none" w:sz="0" w:space="0" w:color="auto"/>
        <w:bottom w:val="none" w:sz="0" w:space="0" w:color="auto"/>
        <w:right w:val="none" w:sz="0" w:space="0" w:color="auto"/>
      </w:divBdr>
    </w:div>
    <w:div w:id="736905747">
      <w:bodyDiv w:val="1"/>
      <w:marLeft w:val="0"/>
      <w:marRight w:val="0"/>
      <w:marTop w:val="0"/>
      <w:marBottom w:val="0"/>
      <w:divBdr>
        <w:top w:val="none" w:sz="0" w:space="0" w:color="auto"/>
        <w:left w:val="none" w:sz="0" w:space="0" w:color="auto"/>
        <w:bottom w:val="none" w:sz="0" w:space="0" w:color="auto"/>
        <w:right w:val="none" w:sz="0" w:space="0" w:color="auto"/>
      </w:divBdr>
    </w:div>
    <w:div w:id="737167200">
      <w:bodyDiv w:val="1"/>
      <w:marLeft w:val="0"/>
      <w:marRight w:val="0"/>
      <w:marTop w:val="0"/>
      <w:marBottom w:val="0"/>
      <w:divBdr>
        <w:top w:val="none" w:sz="0" w:space="0" w:color="auto"/>
        <w:left w:val="none" w:sz="0" w:space="0" w:color="auto"/>
        <w:bottom w:val="none" w:sz="0" w:space="0" w:color="auto"/>
        <w:right w:val="none" w:sz="0" w:space="0" w:color="auto"/>
      </w:divBdr>
    </w:div>
    <w:div w:id="737437031">
      <w:bodyDiv w:val="1"/>
      <w:marLeft w:val="0"/>
      <w:marRight w:val="0"/>
      <w:marTop w:val="0"/>
      <w:marBottom w:val="0"/>
      <w:divBdr>
        <w:top w:val="none" w:sz="0" w:space="0" w:color="auto"/>
        <w:left w:val="none" w:sz="0" w:space="0" w:color="auto"/>
        <w:bottom w:val="none" w:sz="0" w:space="0" w:color="auto"/>
        <w:right w:val="none" w:sz="0" w:space="0" w:color="auto"/>
      </w:divBdr>
    </w:div>
    <w:div w:id="737551603">
      <w:bodyDiv w:val="1"/>
      <w:marLeft w:val="0"/>
      <w:marRight w:val="0"/>
      <w:marTop w:val="0"/>
      <w:marBottom w:val="0"/>
      <w:divBdr>
        <w:top w:val="none" w:sz="0" w:space="0" w:color="auto"/>
        <w:left w:val="none" w:sz="0" w:space="0" w:color="auto"/>
        <w:bottom w:val="none" w:sz="0" w:space="0" w:color="auto"/>
        <w:right w:val="none" w:sz="0" w:space="0" w:color="auto"/>
      </w:divBdr>
    </w:div>
    <w:div w:id="737702627">
      <w:bodyDiv w:val="1"/>
      <w:marLeft w:val="0"/>
      <w:marRight w:val="0"/>
      <w:marTop w:val="0"/>
      <w:marBottom w:val="0"/>
      <w:divBdr>
        <w:top w:val="none" w:sz="0" w:space="0" w:color="auto"/>
        <w:left w:val="none" w:sz="0" w:space="0" w:color="auto"/>
        <w:bottom w:val="none" w:sz="0" w:space="0" w:color="auto"/>
        <w:right w:val="none" w:sz="0" w:space="0" w:color="auto"/>
      </w:divBdr>
    </w:div>
    <w:div w:id="738285900">
      <w:bodyDiv w:val="1"/>
      <w:marLeft w:val="0"/>
      <w:marRight w:val="0"/>
      <w:marTop w:val="0"/>
      <w:marBottom w:val="0"/>
      <w:divBdr>
        <w:top w:val="none" w:sz="0" w:space="0" w:color="auto"/>
        <w:left w:val="none" w:sz="0" w:space="0" w:color="auto"/>
        <w:bottom w:val="none" w:sz="0" w:space="0" w:color="auto"/>
        <w:right w:val="none" w:sz="0" w:space="0" w:color="auto"/>
      </w:divBdr>
    </w:div>
    <w:div w:id="738985717">
      <w:bodyDiv w:val="1"/>
      <w:marLeft w:val="0"/>
      <w:marRight w:val="0"/>
      <w:marTop w:val="0"/>
      <w:marBottom w:val="0"/>
      <w:divBdr>
        <w:top w:val="none" w:sz="0" w:space="0" w:color="auto"/>
        <w:left w:val="none" w:sz="0" w:space="0" w:color="auto"/>
        <w:bottom w:val="none" w:sz="0" w:space="0" w:color="auto"/>
        <w:right w:val="none" w:sz="0" w:space="0" w:color="auto"/>
      </w:divBdr>
    </w:div>
    <w:div w:id="738986321">
      <w:bodyDiv w:val="1"/>
      <w:marLeft w:val="0"/>
      <w:marRight w:val="0"/>
      <w:marTop w:val="0"/>
      <w:marBottom w:val="0"/>
      <w:divBdr>
        <w:top w:val="none" w:sz="0" w:space="0" w:color="auto"/>
        <w:left w:val="none" w:sz="0" w:space="0" w:color="auto"/>
        <w:bottom w:val="none" w:sz="0" w:space="0" w:color="auto"/>
        <w:right w:val="none" w:sz="0" w:space="0" w:color="auto"/>
      </w:divBdr>
    </w:div>
    <w:div w:id="738989422">
      <w:bodyDiv w:val="1"/>
      <w:marLeft w:val="0"/>
      <w:marRight w:val="0"/>
      <w:marTop w:val="0"/>
      <w:marBottom w:val="0"/>
      <w:divBdr>
        <w:top w:val="none" w:sz="0" w:space="0" w:color="auto"/>
        <w:left w:val="none" w:sz="0" w:space="0" w:color="auto"/>
        <w:bottom w:val="none" w:sz="0" w:space="0" w:color="auto"/>
        <w:right w:val="none" w:sz="0" w:space="0" w:color="auto"/>
      </w:divBdr>
    </w:div>
    <w:div w:id="739131450">
      <w:bodyDiv w:val="1"/>
      <w:marLeft w:val="0"/>
      <w:marRight w:val="0"/>
      <w:marTop w:val="0"/>
      <w:marBottom w:val="0"/>
      <w:divBdr>
        <w:top w:val="none" w:sz="0" w:space="0" w:color="auto"/>
        <w:left w:val="none" w:sz="0" w:space="0" w:color="auto"/>
        <w:bottom w:val="none" w:sz="0" w:space="0" w:color="auto"/>
        <w:right w:val="none" w:sz="0" w:space="0" w:color="auto"/>
      </w:divBdr>
    </w:div>
    <w:div w:id="739593870">
      <w:bodyDiv w:val="1"/>
      <w:marLeft w:val="0"/>
      <w:marRight w:val="0"/>
      <w:marTop w:val="0"/>
      <w:marBottom w:val="0"/>
      <w:divBdr>
        <w:top w:val="none" w:sz="0" w:space="0" w:color="auto"/>
        <w:left w:val="none" w:sz="0" w:space="0" w:color="auto"/>
        <w:bottom w:val="none" w:sz="0" w:space="0" w:color="auto"/>
        <w:right w:val="none" w:sz="0" w:space="0" w:color="auto"/>
      </w:divBdr>
    </w:div>
    <w:div w:id="739793134">
      <w:bodyDiv w:val="1"/>
      <w:marLeft w:val="0"/>
      <w:marRight w:val="0"/>
      <w:marTop w:val="0"/>
      <w:marBottom w:val="0"/>
      <w:divBdr>
        <w:top w:val="none" w:sz="0" w:space="0" w:color="auto"/>
        <w:left w:val="none" w:sz="0" w:space="0" w:color="auto"/>
        <w:bottom w:val="none" w:sz="0" w:space="0" w:color="auto"/>
        <w:right w:val="none" w:sz="0" w:space="0" w:color="auto"/>
      </w:divBdr>
    </w:div>
    <w:div w:id="740180561">
      <w:bodyDiv w:val="1"/>
      <w:marLeft w:val="0"/>
      <w:marRight w:val="0"/>
      <w:marTop w:val="0"/>
      <w:marBottom w:val="0"/>
      <w:divBdr>
        <w:top w:val="none" w:sz="0" w:space="0" w:color="auto"/>
        <w:left w:val="none" w:sz="0" w:space="0" w:color="auto"/>
        <w:bottom w:val="none" w:sz="0" w:space="0" w:color="auto"/>
        <w:right w:val="none" w:sz="0" w:space="0" w:color="auto"/>
      </w:divBdr>
    </w:div>
    <w:div w:id="740522012">
      <w:bodyDiv w:val="1"/>
      <w:marLeft w:val="0"/>
      <w:marRight w:val="0"/>
      <w:marTop w:val="0"/>
      <w:marBottom w:val="0"/>
      <w:divBdr>
        <w:top w:val="none" w:sz="0" w:space="0" w:color="auto"/>
        <w:left w:val="none" w:sz="0" w:space="0" w:color="auto"/>
        <w:bottom w:val="none" w:sz="0" w:space="0" w:color="auto"/>
        <w:right w:val="none" w:sz="0" w:space="0" w:color="auto"/>
      </w:divBdr>
    </w:div>
    <w:div w:id="740903577">
      <w:bodyDiv w:val="1"/>
      <w:marLeft w:val="0"/>
      <w:marRight w:val="0"/>
      <w:marTop w:val="0"/>
      <w:marBottom w:val="0"/>
      <w:divBdr>
        <w:top w:val="none" w:sz="0" w:space="0" w:color="auto"/>
        <w:left w:val="none" w:sz="0" w:space="0" w:color="auto"/>
        <w:bottom w:val="none" w:sz="0" w:space="0" w:color="auto"/>
        <w:right w:val="none" w:sz="0" w:space="0" w:color="auto"/>
      </w:divBdr>
    </w:div>
    <w:div w:id="740951543">
      <w:bodyDiv w:val="1"/>
      <w:marLeft w:val="0"/>
      <w:marRight w:val="0"/>
      <w:marTop w:val="0"/>
      <w:marBottom w:val="0"/>
      <w:divBdr>
        <w:top w:val="none" w:sz="0" w:space="0" w:color="auto"/>
        <w:left w:val="none" w:sz="0" w:space="0" w:color="auto"/>
        <w:bottom w:val="none" w:sz="0" w:space="0" w:color="auto"/>
        <w:right w:val="none" w:sz="0" w:space="0" w:color="auto"/>
      </w:divBdr>
    </w:div>
    <w:div w:id="741027933">
      <w:bodyDiv w:val="1"/>
      <w:marLeft w:val="0"/>
      <w:marRight w:val="0"/>
      <w:marTop w:val="0"/>
      <w:marBottom w:val="0"/>
      <w:divBdr>
        <w:top w:val="none" w:sz="0" w:space="0" w:color="auto"/>
        <w:left w:val="none" w:sz="0" w:space="0" w:color="auto"/>
        <w:bottom w:val="none" w:sz="0" w:space="0" w:color="auto"/>
        <w:right w:val="none" w:sz="0" w:space="0" w:color="auto"/>
      </w:divBdr>
    </w:div>
    <w:div w:id="741103679">
      <w:bodyDiv w:val="1"/>
      <w:marLeft w:val="0"/>
      <w:marRight w:val="0"/>
      <w:marTop w:val="0"/>
      <w:marBottom w:val="0"/>
      <w:divBdr>
        <w:top w:val="none" w:sz="0" w:space="0" w:color="auto"/>
        <w:left w:val="none" w:sz="0" w:space="0" w:color="auto"/>
        <w:bottom w:val="none" w:sz="0" w:space="0" w:color="auto"/>
        <w:right w:val="none" w:sz="0" w:space="0" w:color="auto"/>
      </w:divBdr>
    </w:div>
    <w:div w:id="741146968">
      <w:bodyDiv w:val="1"/>
      <w:marLeft w:val="0"/>
      <w:marRight w:val="0"/>
      <w:marTop w:val="0"/>
      <w:marBottom w:val="0"/>
      <w:divBdr>
        <w:top w:val="none" w:sz="0" w:space="0" w:color="auto"/>
        <w:left w:val="none" w:sz="0" w:space="0" w:color="auto"/>
        <w:bottom w:val="none" w:sz="0" w:space="0" w:color="auto"/>
        <w:right w:val="none" w:sz="0" w:space="0" w:color="auto"/>
      </w:divBdr>
    </w:div>
    <w:div w:id="741298946">
      <w:bodyDiv w:val="1"/>
      <w:marLeft w:val="0"/>
      <w:marRight w:val="0"/>
      <w:marTop w:val="0"/>
      <w:marBottom w:val="0"/>
      <w:divBdr>
        <w:top w:val="none" w:sz="0" w:space="0" w:color="auto"/>
        <w:left w:val="none" w:sz="0" w:space="0" w:color="auto"/>
        <w:bottom w:val="none" w:sz="0" w:space="0" w:color="auto"/>
        <w:right w:val="none" w:sz="0" w:space="0" w:color="auto"/>
      </w:divBdr>
    </w:div>
    <w:div w:id="741828933">
      <w:bodyDiv w:val="1"/>
      <w:marLeft w:val="0"/>
      <w:marRight w:val="0"/>
      <w:marTop w:val="0"/>
      <w:marBottom w:val="0"/>
      <w:divBdr>
        <w:top w:val="none" w:sz="0" w:space="0" w:color="auto"/>
        <w:left w:val="none" w:sz="0" w:space="0" w:color="auto"/>
        <w:bottom w:val="none" w:sz="0" w:space="0" w:color="auto"/>
        <w:right w:val="none" w:sz="0" w:space="0" w:color="auto"/>
      </w:divBdr>
    </w:div>
    <w:div w:id="742265857">
      <w:bodyDiv w:val="1"/>
      <w:marLeft w:val="0"/>
      <w:marRight w:val="0"/>
      <w:marTop w:val="0"/>
      <w:marBottom w:val="0"/>
      <w:divBdr>
        <w:top w:val="none" w:sz="0" w:space="0" w:color="auto"/>
        <w:left w:val="none" w:sz="0" w:space="0" w:color="auto"/>
        <w:bottom w:val="none" w:sz="0" w:space="0" w:color="auto"/>
        <w:right w:val="none" w:sz="0" w:space="0" w:color="auto"/>
      </w:divBdr>
    </w:div>
    <w:div w:id="742416789">
      <w:bodyDiv w:val="1"/>
      <w:marLeft w:val="0"/>
      <w:marRight w:val="0"/>
      <w:marTop w:val="0"/>
      <w:marBottom w:val="0"/>
      <w:divBdr>
        <w:top w:val="none" w:sz="0" w:space="0" w:color="auto"/>
        <w:left w:val="none" w:sz="0" w:space="0" w:color="auto"/>
        <w:bottom w:val="none" w:sz="0" w:space="0" w:color="auto"/>
        <w:right w:val="none" w:sz="0" w:space="0" w:color="auto"/>
      </w:divBdr>
    </w:div>
    <w:div w:id="742458959">
      <w:bodyDiv w:val="1"/>
      <w:marLeft w:val="0"/>
      <w:marRight w:val="0"/>
      <w:marTop w:val="0"/>
      <w:marBottom w:val="0"/>
      <w:divBdr>
        <w:top w:val="none" w:sz="0" w:space="0" w:color="auto"/>
        <w:left w:val="none" w:sz="0" w:space="0" w:color="auto"/>
        <w:bottom w:val="none" w:sz="0" w:space="0" w:color="auto"/>
        <w:right w:val="none" w:sz="0" w:space="0" w:color="auto"/>
      </w:divBdr>
    </w:div>
    <w:div w:id="742527466">
      <w:bodyDiv w:val="1"/>
      <w:marLeft w:val="0"/>
      <w:marRight w:val="0"/>
      <w:marTop w:val="0"/>
      <w:marBottom w:val="0"/>
      <w:divBdr>
        <w:top w:val="none" w:sz="0" w:space="0" w:color="auto"/>
        <w:left w:val="none" w:sz="0" w:space="0" w:color="auto"/>
        <w:bottom w:val="none" w:sz="0" w:space="0" w:color="auto"/>
        <w:right w:val="none" w:sz="0" w:space="0" w:color="auto"/>
      </w:divBdr>
    </w:div>
    <w:div w:id="742795788">
      <w:bodyDiv w:val="1"/>
      <w:marLeft w:val="0"/>
      <w:marRight w:val="0"/>
      <w:marTop w:val="0"/>
      <w:marBottom w:val="0"/>
      <w:divBdr>
        <w:top w:val="none" w:sz="0" w:space="0" w:color="auto"/>
        <w:left w:val="none" w:sz="0" w:space="0" w:color="auto"/>
        <w:bottom w:val="none" w:sz="0" w:space="0" w:color="auto"/>
        <w:right w:val="none" w:sz="0" w:space="0" w:color="auto"/>
      </w:divBdr>
    </w:div>
    <w:div w:id="742989969">
      <w:bodyDiv w:val="1"/>
      <w:marLeft w:val="0"/>
      <w:marRight w:val="0"/>
      <w:marTop w:val="0"/>
      <w:marBottom w:val="0"/>
      <w:divBdr>
        <w:top w:val="none" w:sz="0" w:space="0" w:color="auto"/>
        <w:left w:val="none" w:sz="0" w:space="0" w:color="auto"/>
        <w:bottom w:val="none" w:sz="0" w:space="0" w:color="auto"/>
        <w:right w:val="none" w:sz="0" w:space="0" w:color="auto"/>
      </w:divBdr>
    </w:div>
    <w:div w:id="743525296">
      <w:bodyDiv w:val="1"/>
      <w:marLeft w:val="0"/>
      <w:marRight w:val="0"/>
      <w:marTop w:val="0"/>
      <w:marBottom w:val="0"/>
      <w:divBdr>
        <w:top w:val="none" w:sz="0" w:space="0" w:color="auto"/>
        <w:left w:val="none" w:sz="0" w:space="0" w:color="auto"/>
        <w:bottom w:val="none" w:sz="0" w:space="0" w:color="auto"/>
        <w:right w:val="none" w:sz="0" w:space="0" w:color="auto"/>
      </w:divBdr>
    </w:div>
    <w:div w:id="743529195">
      <w:bodyDiv w:val="1"/>
      <w:marLeft w:val="0"/>
      <w:marRight w:val="0"/>
      <w:marTop w:val="0"/>
      <w:marBottom w:val="0"/>
      <w:divBdr>
        <w:top w:val="none" w:sz="0" w:space="0" w:color="auto"/>
        <w:left w:val="none" w:sz="0" w:space="0" w:color="auto"/>
        <w:bottom w:val="none" w:sz="0" w:space="0" w:color="auto"/>
        <w:right w:val="none" w:sz="0" w:space="0" w:color="auto"/>
      </w:divBdr>
    </w:div>
    <w:div w:id="743603404">
      <w:bodyDiv w:val="1"/>
      <w:marLeft w:val="0"/>
      <w:marRight w:val="0"/>
      <w:marTop w:val="0"/>
      <w:marBottom w:val="0"/>
      <w:divBdr>
        <w:top w:val="none" w:sz="0" w:space="0" w:color="auto"/>
        <w:left w:val="none" w:sz="0" w:space="0" w:color="auto"/>
        <w:bottom w:val="none" w:sz="0" w:space="0" w:color="auto"/>
        <w:right w:val="none" w:sz="0" w:space="0" w:color="auto"/>
      </w:divBdr>
    </w:div>
    <w:div w:id="744034933">
      <w:bodyDiv w:val="1"/>
      <w:marLeft w:val="0"/>
      <w:marRight w:val="0"/>
      <w:marTop w:val="0"/>
      <w:marBottom w:val="0"/>
      <w:divBdr>
        <w:top w:val="none" w:sz="0" w:space="0" w:color="auto"/>
        <w:left w:val="none" w:sz="0" w:space="0" w:color="auto"/>
        <w:bottom w:val="none" w:sz="0" w:space="0" w:color="auto"/>
        <w:right w:val="none" w:sz="0" w:space="0" w:color="auto"/>
      </w:divBdr>
    </w:div>
    <w:div w:id="744107713">
      <w:bodyDiv w:val="1"/>
      <w:marLeft w:val="0"/>
      <w:marRight w:val="0"/>
      <w:marTop w:val="0"/>
      <w:marBottom w:val="0"/>
      <w:divBdr>
        <w:top w:val="none" w:sz="0" w:space="0" w:color="auto"/>
        <w:left w:val="none" w:sz="0" w:space="0" w:color="auto"/>
        <w:bottom w:val="none" w:sz="0" w:space="0" w:color="auto"/>
        <w:right w:val="none" w:sz="0" w:space="0" w:color="auto"/>
      </w:divBdr>
    </w:div>
    <w:div w:id="744111426">
      <w:bodyDiv w:val="1"/>
      <w:marLeft w:val="0"/>
      <w:marRight w:val="0"/>
      <w:marTop w:val="0"/>
      <w:marBottom w:val="0"/>
      <w:divBdr>
        <w:top w:val="none" w:sz="0" w:space="0" w:color="auto"/>
        <w:left w:val="none" w:sz="0" w:space="0" w:color="auto"/>
        <w:bottom w:val="none" w:sz="0" w:space="0" w:color="auto"/>
        <w:right w:val="none" w:sz="0" w:space="0" w:color="auto"/>
      </w:divBdr>
    </w:div>
    <w:div w:id="744764666">
      <w:bodyDiv w:val="1"/>
      <w:marLeft w:val="0"/>
      <w:marRight w:val="0"/>
      <w:marTop w:val="0"/>
      <w:marBottom w:val="0"/>
      <w:divBdr>
        <w:top w:val="none" w:sz="0" w:space="0" w:color="auto"/>
        <w:left w:val="none" w:sz="0" w:space="0" w:color="auto"/>
        <w:bottom w:val="none" w:sz="0" w:space="0" w:color="auto"/>
        <w:right w:val="none" w:sz="0" w:space="0" w:color="auto"/>
      </w:divBdr>
    </w:div>
    <w:div w:id="744843183">
      <w:bodyDiv w:val="1"/>
      <w:marLeft w:val="0"/>
      <w:marRight w:val="0"/>
      <w:marTop w:val="0"/>
      <w:marBottom w:val="0"/>
      <w:divBdr>
        <w:top w:val="none" w:sz="0" w:space="0" w:color="auto"/>
        <w:left w:val="none" w:sz="0" w:space="0" w:color="auto"/>
        <w:bottom w:val="none" w:sz="0" w:space="0" w:color="auto"/>
        <w:right w:val="none" w:sz="0" w:space="0" w:color="auto"/>
      </w:divBdr>
    </w:div>
    <w:div w:id="745104301">
      <w:bodyDiv w:val="1"/>
      <w:marLeft w:val="0"/>
      <w:marRight w:val="0"/>
      <w:marTop w:val="0"/>
      <w:marBottom w:val="0"/>
      <w:divBdr>
        <w:top w:val="none" w:sz="0" w:space="0" w:color="auto"/>
        <w:left w:val="none" w:sz="0" w:space="0" w:color="auto"/>
        <w:bottom w:val="none" w:sz="0" w:space="0" w:color="auto"/>
        <w:right w:val="none" w:sz="0" w:space="0" w:color="auto"/>
      </w:divBdr>
    </w:div>
    <w:div w:id="745343527">
      <w:bodyDiv w:val="1"/>
      <w:marLeft w:val="0"/>
      <w:marRight w:val="0"/>
      <w:marTop w:val="0"/>
      <w:marBottom w:val="0"/>
      <w:divBdr>
        <w:top w:val="none" w:sz="0" w:space="0" w:color="auto"/>
        <w:left w:val="none" w:sz="0" w:space="0" w:color="auto"/>
        <w:bottom w:val="none" w:sz="0" w:space="0" w:color="auto"/>
        <w:right w:val="none" w:sz="0" w:space="0" w:color="auto"/>
      </w:divBdr>
    </w:div>
    <w:div w:id="745348299">
      <w:bodyDiv w:val="1"/>
      <w:marLeft w:val="0"/>
      <w:marRight w:val="0"/>
      <w:marTop w:val="0"/>
      <w:marBottom w:val="0"/>
      <w:divBdr>
        <w:top w:val="none" w:sz="0" w:space="0" w:color="auto"/>
        <w:left w:val="none" w:sz="0" w:space="0" w:color="auto"/>
        <w:bottom w:val="none" w:sz="0" w:space="0" w:color="auto"/>
        <w:right w:val="none" w:sz="0" w:space="0" w:color="auto"/>
      </w:divBdr>
    </w:div>
    <w:div w:id="745415787">
      <w:bodyDiv w:val="1"/>
      <w:marLeft w:val="0"/>
      <w:marRight w:val="0"/>
      <w:marTop w:val="0"/>
      <w:marBottom w:val="0"/>
      <w:divBdr>
        <w:top w:val="none" w:sz="0" w:space="0" w:color="auto"/>
        <w:left w:val="none" w:sz="0" w:space="0" w:color="auto"/>
        <w:bottom w:val="none" w:sz="0" w:space="0" w:color="auto"/>
        <w:right w:val="none" w:sz="0" w:space="0" w:color="auto"/>
      </w:divBdr>
    </w:div>
    <w:div w:id="746343858">
      <w:bodyDiv w:val="1"/>
      <w:marLeft w:val="0"/>
      <w:marRight w:val="0"/>
      <w:marTop w:val="0"/>
      <w:marBottom w:val="0"/>
      <w:divBdr>
        <w:top w:val="none" w:sz="0" w:space="0" w:color="auto"/>
        <w:left w:val="none" w:sz="0" w:space="0" w:color="auto"/>
        <w:bottom w:val="none" w:sz="0" w:space="0" w:color="auto"/>
        <w:right w:val="none" w:sz="0" w:space="0" w:color="auto"/>
      </w:divBdr>
    </w:div>
    <w:div w:id="746462758">
      <w:bodyDiv w:val="1"/>
      <w:marLeft w:val="0"/>
      <w:marRight w:val="0"/>
      <w:marTop w:val="0"/>
      <w:marBottom w:val="0"/>
      <w:divBdr>
        <w:top w:val="none" w:sz="0" w:space="0" w:color="auto"/>
        <w:left w:val="none" w:sz="0" w:space="0" w:color="auto"/>
        <w:bottom w:val="none" w:sz="0" w:space="0" w:color="auto"/>
        <w:right w:val="none" w:sz="0" w:space="0" w:color="auto"/>
      </w:divBdr>
    </w:div>
    <w:div w:id="747191148">
      <w:bodyDiv w:val="1"/>
      <w:marLeft w:val="0"/>
      <w:marRight w:val="0"/>
      <w:marTop w:val="0"/>
      <w:marBottom w:val="0"/>
      <w:divBdr>
        <w:top w:val="none" w:sz="0" w:space="0" w:color="auto"/>
        <w:left w:val="none" w:sz="0" w:space="0" w:color="auto"/>
        <w:bottom w:val="none" w:sz="0" w:space="0" w:color="auto"/>
        <w:right w:val="none" w:sz="0" w:space="0" w:color="auto"/>
      </w:divBdr>
    </w:div>
    <w:div w:id="747456611">
      <w:bodyDiv w:val="1"/>
      <w:marLeft w:val="0"/>
      <w:marRight w:val="0"/>
      <w:marTop w:val="0"/>
      <w:marBottom w:val="0"/>
      <w:divBdr>
        <w:top w:val="none" w:sz="0" w:space="0" w:color="auto"/>
        <w:left w:val="none" w:sz="0" w:space="0" w:color="auto"/>
        <w:bottom w:val="none" w:sz="0" w:space="0" w:color="auto"/>
        <w:right w:val="none" w:sz="0" w:space="0" w:color="auto"/>
      </w:divBdr>
    </w:div>
    <w:div w:id="747852295">
      <w:bodyDiv w:val="1"/>
      <w:marLeft w:val="0"/>
      <w:marRight w:val="0"/>
      <w:marTop w:val="0"/>
      <w:marBottom w:val="0"/>
      <w:divBdr>
        <w:top w:val="none" w:sz="0" w:space="0" w:color="auto"/>
        <w:left w:val="none" w:sz="0" w:space="0" w:color="auto"/>
        <w:bottom w:val="none" w:sz="0" w:space="0" w:color="auto"/>
        <w:right w:val="none" w:sz="0" w:space="0" w:color="auto"/>
      </w:divBdr>
    </w:div>
    <w:div w:id="748386936">
      <w:bodyDiv w:val="1"/>
      <w:marLeft w:val="0"/>
      <w:marRight w:val="0"/>
      <w:marTop w:val="0"/>
      <w:marBottom w:val="0"/>
      <w:divBdr>
        <w:top w:val="none" w:sz="0" w:space="0" w:color="auto"/>
        <w:left w:val="none" w:sz="0" w:space="0" w:color="auto"/>
        <w:bottom w:val="none" w:sz="0" w:space="0" w:color="auto"/>
        <w:right w:val="none" w:sz="0" w:space="0" w:color="auto"/>
      </w:divBdr>
    </w:div>
    <w:div w:id="748422758">
      <w:bodyDiv w:val="1"/>
      <w:marLeft w:val="0"/>
      <w:marRight w:val="0"/>
      <w:marTop w:val="0"/>
      <w:marBottom w:val="0"/>
      <w:divBdr>
        <w:top w:val="none" w:sz="0" w:space="0" w:color="auto"/>
        <w:left w:val="none" w:sz="0" w:space="0" w:color="auto"/>
        <w:bottom w:val="none" w:sz="0" w:space="0" w:color="auto"/>
        <w:right w:val="none" w:sz="0" w:space="0" w:color="auto"/>
      </w:divBdr>
    </w:div>
    <w:div w:id="748624118">
      <w:bodyDiv w:val="1"/>
      <w:marLeft w:val="0"/>
      <w:marRight w:val="0"/>
      <w:marTop w:val="0"/>
      <w:marBottom w:val="0"/>
      <w:divBdr>
        <w:top w:val="none" w:sz="0" w:space="0" w:color="auto"/>
        <w:left w:val="none" w:sz="0" w:space="0" w:color="auto"/>
        <w:bottom w:val="none" w:sz="0" w:space="0" w:color="auto"/>
        <w:right w:val="none" w:sz="0" w:space="0" w:color="auto"/>
      </w:divBdr>
    </w:div>
    <w:div w:id="748817523">
      <w:bodyDiv w:val="1"/>
      <w:marLeft w:val="0"/>
      <w:marRight w:val="0"/>
      <w:marTop w:val="0"/>
      <w:marBottom w:val="0"/>
      <w:divBdr>
        <w:top w:val="none" w:sz="0" w:space="0" w:color="auto"/>
        <w:left w:val="none" w:sz="0" w:space="0" w:color="auto"/>
        <w:bottom w:val="none" w:sz="0" w:space="0" w:color="auto"/>
        <w:right w:val="none" w:sz="0" w:space="0" w:color="auto"/>
      </w:divBdr>
    </w:div>
    <w:div w:id="748887692">
      <w:bodyDiv w:val="1"/>
      <w:marLeft w:val="0"/>
      <w:marRight w:val="0"/>
      <w:marTop w:val="0"/>
      <w:marBottom w:val="0"/>
      <w:divBdr>
        <w:top w:val="none" w:sz="0" w:space="0" w:color="auto"/>
        <w:left w:val="none" w:sz="0" w:space="0" w:color="auto"/>
        <w:bottom w:val="none" w:sz="0" w:space="0" w:color="auto"/>
        <w:right w:val="none" w:sz="0" w:space="0" w:color="auto"/>
      </w:divBdr>
    </w:div>
    <w:div w:id="749083002">
      <w:bodyDiv w:val="1"/>
      <w:marLeft w:val="0"/>
      <w:marRight w:val="0"/>
      <w:marTop w:val="0"/>
      <w:marBottom w:val="0"/>
      <w:divBdr>
        <w:top w:val="none" w:sz="0" w:space="0" w:color="auto"/>
        <w:left w:val="none" w:sz="0" w:space="0" w:color="auto"/>
        <w:bottom w:val="none" w:sz="0" w:space="0" w:color="auto"/>
        <w:right w:val="none" w:sz="0" w:space="0" w:color="auto"/>
      </w:divBdr>
    </w:div>
    <w:div w:id="749154627">
      <w:bodyDiv w:val="1"/>
      <w:marLeft w:val="0"/>
      <w:marRight w:val="0"/>
      <w:marTop w:val="0"/>
      <w:marBottom w:val="0"/>
      <w:divBdr>
        <w:top w:val="none" w:sz="0" w:space="0" w:color="auto"/>
        <w:left w:val="none" w:sz="0" w:space="0" w:color="auto"/>
        <w:bottom w:val="none" w:sz="0" w:space="0" w:color="auto"/>
        <w:right w:val="none" w:sz="0" w:space="0" w:color="auto"/>
      </w:divBdr>
    </w:div>
    <w:div w:id="749159830">
      <w:bodyDiv w:val="1"/>
      <w:marLeft w:val="0"/>
      <w:marRight w:val="0"/>
      <w:marTop w:val="0"/>
      <w:marBottom w:val="0"/>
      <w:divBdr>
        <w:top w:val="none" w:sz="0" w:space="0" w:color="auto"/>
        <w:left w:val="none" w:sz="0" w:space="0" w:color="auto"/>
        <w:bottom w:val="none" w:sz="0" w:space="0" w:color="auto"/>
        <w:right w:val="none" w:sz="0" w:space="0" w:color="auto"/>
      </w:divBdr>
    </w:div>
    <w:div w:id="749235032">
      <w:bodyDiv w:val="1"/>
      <w:marLeft w:val="0"/>
      <w:marRight w:val="0"/>
      <w:marTop w:val="0"/>
      <w:marBottom w:val="0"/>
      <w:divBdr>
        <w:top w:val="none" w:sz="0" w:space="0" w:color="auto"/>
        <w:left w:val="none" w:sz="0" w:space="0" w:color="auto"/>
        <w:bottom w:val="none" w:sz="0" w:space="0" w:color="auto"/>
        <w:right w:val="none" w:sz="0" w:space="0" w:color="auto"/>
      </w:divBdr>
    </w:div>
    <w:div w:id="749352134">
      <w:bodyDiv w:val="1"/>
      <w:marLeft w:val="0"/>
      <w:marRight w:val="0"/>
      <w:marTop w:val="0"/>
      <w:marBottom w:val="0"/>
      <w:divBdr>
        <w:top w:val="none" w:sz="0" w:space="0" w:color="auto"/>
        <w:left w:val="none" w:sz="0" w:space="0" w:color="auto"/>
        <w:bottom w:val="none" w:sz="0" w:space="0" w:color="auto"/>
        <w:right w:val="none" w:sz="0" w:space="0" w:color="auto"/>
      </w:divBdr>
    </w:div>
    <w:div w:id="749549162">
      <w:bodyDiv w:val="1"/>
      <w:marLeft w:val="0"/>
      <w:marRight w:val="0"/>
      <w:marTop w:val="0"/>
      <w:marBottom w:val="0"/>
      <w:divBdr>
        <w:top w:val="none" w:sz="0" w:space="0" w:color="auto"/>
        <w:left w:val="none" w:sz="0" w:space="0" w:color="auto"/>
        <w:bottom w:val="none" w:sz="0" w:space="0" w:color="auto"/>
        <w:right w:val="none" w:sz="0" w:space="0" w:color="auto"/>
      </w:divBdr>
    </w:div>
    <w:div w:id="749619939">
      <w:bodyDiv w:val="1"/>
      <w:marLeft w:val="0"/>
      <w:marRight w:val="0"/>
      <w:marTop w:val="0"/>
      <w:marBottom w:val="0"/>
      <w:divBdr>
        <w:top w:val="none" w:sz="0" w:space="0" w:color="auto"/>
        <w:left w:val="none" w:sz="0" w:space="0" w:color="auto"/>
        <w:bottom w:val="none" w:sz="0" w:space="0" w:color="auto"/>
        <w:right w:val="none" w:sz="0" w:space="0" w:color="auto"/>
      </w:divBdr>
    </w:div>
    <w:div w:id="749622313">
      <w:bodyDiv w:val="1"/>
      <w:marLeft w:val="0"/>
      <w:marRight w:val="0"/>
      <w:marTop w:val="0"/>
      <w:marBottom w:val="0"/>
      <w:divBdr>
        <w:top w:val="none" w:sz="0" w:space="0" w:color="auto"/>
        <w:left w:val="none" w:sz="0" w:space="0" w:color="auto"/>
        <w:bottom w:val="none" w:sz="0" w:space="0" w:color="auto"/>
        <w:right w:val="none" w:sz="0" w:space="0" w:color="auto"/>
      </w:divBdr>
    </w:div>
    <w:div w:id="750077315">
      <w:bodyDiv w:val="1"/>
      <w:marLeft w:val="0"/>
      <w:marRight w:val="0"/>
      <w:marTop w:val="0"/>
      <w:marBottom w:val="0"/>
      <w:divBdr>
        <w:top w:val="none" w:sz="0" w:space="0" w:color="auto"/>
        <w:left w:val="none" w:sz="0" w:space="0" w:color="auto"/>
        <w:bottom w:val="none" w:sz="0" w:space="0" w:color="auto"/>
        <w:right w:val="none" w:sz="0" w:space="0" w:color="auto"/>
      </w:divBdr>
    </w:div>
    <w:div w:id="750467067">
      <w:bodyDiv w:val="1"/>
      <w:marLeft w:val="0"/>
      <w:marRight w:val="0"/>
      <w:marTop w:val="0"/>
      <w:marBottom w:val="0"/>
      <w:divBdr>
        <w:top w:val="none" w:sz="0" w:space="0" w:color="auto"/>
        <w:left w:val="none" w:sz="0" w:space="0" w:color="auto"/>
        <w:bottom w:val="none" w:sz="0" w:space="0" w:color="auto"/>
        <w:right w:val="none" w:sz="0" w:space="0" w:color="auto"/>
      </w:divBdr>
    </w:div>
    <w:div w:id="750587617">
      <w:bodyDiv w:val="1"/>
      <w:marLeft w:val="0"/>
      <w:marRight w:val="0"/>
      <w:marTop w:val="0"/>
      <w:marBottom w:val="0"/>
      <w:divBdr>
        <w:top w:val="none" w:sz="0" w:space="0" w:color="auto"/>
        <w:left w:val="none" w:sz="0" w:space="0" w:color="auto"/>
        <w:bottom w:val="none" w:sz="0" w:space="0" w:color="auto"/>
        <w:right w:val="none" w:sz="0" w:space="0" w:color="auto"/>
      </w:divBdr>
    </w:div>
    <w:div w:id="750857993">
      <w:bodyDiv w:val="1"/>
      <w:marLeft w:val="0"/>
      <w:marRight w:val="0"/>
      <w:marTop w:val="0"/>
      <w:marBottom w:val="0"/>
      <w:divBdr>
        <w:top w:val="none" w:sz="0" w:space="0" w:color="auto"/>
        <w:left w:val="none" w:sz="0" w:space="0" w:color="auto"/>
        <w:bottom w:val="none" w:sz="0" w:space="0" w:color="auto"/>
        <w:right w:val="none" w:sz="0" w:space="0" w:color="auto"/>
      </w:divBdr>
      <w:divsChild>
        <w:div w:id="748120964">
          <w:marLeft w:val="0"/>
          <w:marRight w:val="0"/>
          <w:marTop w:val="0"/>
          <w:marBottom w:val="0"/>
          <w:divBdr>
            <w:top w:val="none" w:sz="0" w:space="0" w:color="auto"/>
            <w:left w:val="none" w:sz="0" w:space="0" w:color="auto"/>
            <w:bottom w:val="none" w:sz="0" w:space="0" w:color="auto"/>
            <w:right w:val="none" w:sz="0" w:space="0" w:color="auto"/>
          </w:divBdr>
        </w:div>
        <w:div w:id="558057275">
          <w:marLeft w:val="0"/>
          <w:marRight w:val="0"/>
          <w:marTop w:val="0"/>
          <w:marBottom w:val="0"/>
          <w:divBdr>
            <w:top w:val="none" w:sz="0" w:space="0" w:color="auto"/>
            <w:left w:val="none" w:sz="0" w:space="0" w:color="auto"/>
            <w:bottom w:val="none" w:sz="0" w:space="0" w:color="auto"/>
            <w:right w:val="none" w:sz="0" w:space="0" w:color="auto"/>
          </w:divBdr>
        </w:div>
        <w:div w:id="426737434">
          <w:marLeft w:val="0"/>
          <w:marRight w:val="0"/>
          <w:marTop w:val="0"/>
          <w:marBottom w:val="0"/>
          <w:divBdr>
            <w:top w:val="none" w:sz="0" w:space="0" w:color="auto"/>
            <w:left w:val="none" w:sz="0" w:space="0" w:color="auto"/>
            <w:bottom w:val="none" w:sz="0" w:space="0" w:color="auto"/>
            <w:right w:val="none" w:sz="0" w:space="0" w:color="auto"/>
          </w:divBdr>
        </w:div>
        <w:div w:id="250041878">
          <w:marLeft w:val="0"/>
          <w:marRight w:val="0"/>
          <w:marTop w:val="0"/>
          <w:marBottom w:val="0"/>
          <w:divBdr>
            <w:top w:val="none" w:sz="0" w:space="0" w:color="auto"/>
            <w:left w:val="none" w:sz="0" w:space="0" w:color="auto"/>
            <w:bottom w:val="none" w:sz="0" w:space="0" w:color="auto"/>
            <w:right w:val="none" w:sz="0" w:space="0" w:color="auto"/>
          </w:divBdr>
        </w:div>
        <w:div w:id="1115713407">
          <w:marLeft w:val="0"/>
          <w:marRight w:val="0"/>
          <w:marTop w:val="0"/>
          <w:marBottom w:val="0"/>
          <w:divBdr>
            <w:top w:val="none" w:sz="0" w:space="0" w:color="auto"/>
            <w:left w:val="none" w:sz="0" w:space="0" w:color="auto"/>
            <w:bottom w:val="none" w:sz="0" w:space="0" w:color="auto"/>
            <w:right w:val="none" w:sz="0" w:space="0" w:color="auto"/>
          </w:divBdr>
        </w:div>
        <w:div w:id="1590579230">
          <w:marLeft w:val="0"/>
          <w:marRight w:val="0"/>
          <w:marTop w:val="0"/>
          <w:marBottom w:val="0"/>
          <w:divBdr>
            <w:top w:val="none" w:sz="0" w:space="0" w:color="auto"/>
            <w:left w:val="none" w:sz="0" w:space="0" w:color="auto"/>
            <w:bottom w:val="none" w:sz="0" w:space="0" w:color="auto"/>
            <w:right w:val="none" w:sz="0" w:space="0" w:color="auto"/>
          </w:divBdr>
        </w:div>
        <w:div w:id="654260454">
          <w:marLeft w:val="0"/>
          <w:marRight w:val="0"/>
          <w:marTop w:val="0"/>
          <w:marBottom w:val="0"/>
          <w:divBdr>
            <w:top w:val="none" w:sz="0" w:space="0" w:color="auto"/>
            <w:left w:val="none" w:sz="0" w:space="0" w:color="auto"/>
            <w:bottom w:val="none" w:sz="0" w:space="0" w:color="auto"/>
            <w:right w:val="none" w:sz="0" w:space="0" w:color="auto"/>
          </w:divBdr>
        </w:div>
        <w:div w:id="1686050417">
          <w:marLeft w:val="0"/>
          <w:marRight w:val="0"/>
          <w:marTop w:val="0"/>
          <w:marBottom w:val="0"/>
          <w:divBdr>
            <w:top w:val="none" w:sz="0" w:space="0" w:color="auto"/>
            <w:left w:val="none" w:sz="0" w:space="0" w:color="auto"/>
            <w:bottom w:val="none" w:sz="0" w:space="0" w:color="auto"/>
            <w:right w:val="none" w:sz="0" w:space="0" w:color="auto"/>
          </w:divBdr>
        </w:div>
        <w:div w:id="1566185564">
          <w:marLeft w:val="0"/>
          <w:marRight w:val="0"/>
          <w:marTop w:val="0"/>
          <w:marBottom w:val="0"/>
          <w:divBdr>
            <w:top w:val="none" w:sz="0" w:space="0" w:color="auto"/>
            <w:left w:val="none" w:sz="0" w:space="0" w:color="auto"/>
            <w:bottom w:val="none" w:sz="0" w:space="0" w:color="auto"/>
            <w:right w:val="none" w:sz="0" w:space="0" w:color="auto"/>
          </w:divBdr>
        </w:div>
        <w:div w:id="1733231027">
          <w:marLeft w:val="0"/>
          <w:marRight w:val="0"/>
          <w:marTop w:val="0"/>
          <w:marBottom w:val="0"/>
          <w:divBdr>
            <w:top w:val="none" w:sz="0" w:space="0" w:color="auto"/>
            <w:left w:val="none" w:sz="0" w:space="0" w:color="auto"/>
            <w:bottom w:val="none" w:sz="0" w:space="0" w:color="auto"/>
            <w:right w:val="none" w:sz="0" w:space="0" w:color="auto"/>
          </w:divBdr>
        </w:div>
        <w:div w:id="834417798">
          <w:marLeft w:val="0"/>
          <w:marRight w:val="0"/>
          <w:marTop w:val="0"/>
          <w:marBottom w:val="0"/>
          <w:divBdr>
            <w:top w:val="none" w:sz="0" w:space="0" w:color="auto"/>
            <w:left w:val="none" w:sz="0" w:space="0" w:color="auto"/>
            <w:bottom w:val="none" w:sz="0" w:space="0" w:color="auto"/>
            <w:right w:val="none" w:sz="0" w:space="0" w:color="auto"/>
          </w:divBdr>
        </w:div>
        <w:div w:id="1848129431">
          <w:marLeft w:val="0"/>
          <w:marRight w:val="0"/>
          <w:marTop w:val="0"/>
          <w:marBottom w:val="0"/>
          <w:divBdr>
            <w:top w:val="none" w:sz="0" w:space="0" w:color="auto"/>
            <w:left w:val="none" w:sz="0" w:space="0" w:color="auto"/>
            <w:bottom w:val="none" w:sz="0" w:space="0" w:color="auto"/>
            <w:right w:val="none" w:sz="0" w:space="0" w:color="auto"/>
          </w:divBdr>
        </w:div>
        <w:div w:id="1596210677">
          <w:marLeft w:val="0"/>
          <w:marRight w:val="0"/>
          <w:marTop w:val="0"/>
          <w:marBottom w:val="0"/>
          <w:divBdr>
            <w:top w:val="none" w:sz="0" w:space="0" w:color="auto"/>
            <w:left w:val="none" w:sz="0" w:space="0" w:color="auto"/>
            <w:bottom w:val="none" w:sz="0" w:space="0" w:color="auto"/>
            <w:right w:val="none" w:sz="0" w:space="0" w:color="auto"/>
          </w:divBdr>
        </w:div>
        <w:div w:id="1050305000">
          <w:marLeft w:val="0"/>
          <w:marRight w:val="0"/>
          <w:marTop w:val="0"/>
          <w:marBottom w:val="0"/>
          <w:divBdr>
            <w:top w:val="none" w:sz="0" w:space="0" w:color="auto"/>
            <w:left w:val="none" w:sz="0" w:space="0" w:color="auto"/>
            <w:bottom w:val="none" w:sz="0" w:space="0" w:color="auto"/>
            <w:right w:val="none" w:sz="0" w:space="0" w:color="auto"/>
          </w:divBdr>
        </w:div>
        <w:div w:id="72751500">
          <w:marLeft w:val="0"/>
          <w:marRight w:val="0"/>
          <w:marTop w:val="0"/>
          <w:marBottom w:val="0"/>
          <w:divBdr>
            <w:top w:val="none" w:sz="0" w:space="0" w:color="auto"/>
            <w:left w:val="none" w:sz="0" w:space="0" w:color="auto"/>
            <w:bottom w:val="none" w:sz="0" w:space="0" w:color="auto"/>
            <w:right w:val="none" w:sz="0" w:space="0" w:color="auto"/>
          </w:divBdr>
        </w:div>
        <w:div w:id="1581476326">
          <w:marLeft w:val="0"/>
          <w:marRight w:val="0"/>
          <w:marTop w:val="0"/>
          <w:marBottom w:val="0"/>
          <w:divBdr>
            <w:top w:val="none" w:sz="0" w:space="0" w:color="auto"/>
            <w:left w:val="none" w:sz="0" w:space="0" w:color="auto"/>
            <w:bottom w:val="none" w:sz="0" w:space="0" w:color="auto"/>
            <w:right w:val="none" w:sz="0" w:space="0" w:color="auto"/>
          </w:divBdr>
        </w:div>
        <w:div w:id="392120770">
          <w:marLeft w:val="0"/>
          <w:marRight w:val="0"/>
          <w:marTop w:val="0"/>
          <w:marBottom w:val="0"/>
          <w:divBdr>
            <w:top w:val="none" w:sz="0" w:space="0" w:color="auto"/>
            <w:left w:val="none" w:sz="0" w:space="0" w:color="auto"/>
            <w:bottom w:val="none" w:sz="0" w:space="0" w:color="auto"/>
            <w:right w:val="none" w:sz="0" w:space="0" w:color="auto"/>
          </w:divBdr>
        </w:div>
        <w:div w:id="1221089276">
          <w:marLeft w:val="0"/>
          <w:marRight w:val="0"/>
          <w:marTop w:val="0"/>
          <w:marBottom w:val="0"/>
          <w:divBdr>
            <w:top w:val="none" w:sz="0" w:space="0" w:color="auto"/>
            <w:left w:val="none" w:sz="0" w:space="0" w:color="auto"/>
            <w:bottom w:val="none" w:sz="0" w:space="0" w:color="auto"/>
            <w:right w:val="none" w:sz="0" w:space="0" w:color="auto"/>
          </w:divBdr>
        </w:div>
        <w:div w:id="641271360">
          <w:marLeft w:val="0"/>
          <w:marRight w:val="0"/>
          <w:marTop w:val="0"/>
          <w:marBottom w:val="0"/>
          <w:divBdr>
            <w:top w:val="none" w:sz="0" w:space="0" w:color="auto"/>
            <w:left w:val="none" w:sz="0" w:space="0" w:color="auto"/>
            <w:bottom w:val="none" w:sz="0" w:space="0" w:color="auto"/>
            <w:right w:val="none" w:sz="0" w:space="0" w:color="auto"/>
          </w:divBdr>
        </w:div>
        <w:div w:id="817458662">
          <w:marLeft w:val="0"/>
          <w:marRight w:val="0"/>
          <w:marTop w:val="0"/>
          <w:marBottom w:val="0"/>
          <w:divBdr>
            <w:top w:val="none" w:sz="0" w:space="0" w:color="auto"/>
            <w:left w:val="none" w:sz="0" w:space="0" w:color="auto"/>
            <w:bottom w:val="none" w:sz="0" w:space="0" w:color="auto"/>
            <w:right w:val="none" w:sz="0" w:space="0" w:color="auto"/>
          </w:divBdr>
        </w:div>
        <w:div w:id="1563833999">
          <w:marLeft w:val="0"/>
          <w:marRight w:val="0"/>
          <w:marTop w:val="0"/>
          <w:marBottom w:val="0"/>
          <w:divBdr>
            <w:top w:val="none" w:sz="0" w:space="0" w:color="auto"/>
            <w:left w:val="none" w:sz="0" w:space="0" w:color="auto"/>
            <w:bottom w:val="none" w:sz="0" w:space="0" w:color="auto"/>
            <w:right w:val="none" w:sz="0" w:space="0" w:color="auto"/>
          </w:divBdr>
        </w:div>
        <w:div w:id="228537146">
          <w:marLeft w:val="0"/>
          <w:marRight w:val="0"/>
          <w:marTop w:val="0"/>
          <w:marBottom w:val="0"/>
          <w:divBdr>
            <w:top w:val="none" w:sz="0" w:space="0" w:color="auto"/>
            <w:left w:val="none" w:sz="0" w:space="0" w:color="auto"/>
            <w:bottom w:val="none" w:sz="0" w:space="0" w:color="auto"/>
            <w:right w:val="none" w:sz="0" w:space="0" w:color="auto"/>
          </w:divBdr>
        </w:div>
        <w:div w:id="865992727">
          <w:marLeft w:val="0"/>
          <w:marRight w:val="0"/>
          <w:marTop w:val="0"/>
          <w:marBottom w:val="0"/>
          <w:divBdr>
            <w:top w:val="none" w:sz="0" w:space="0" w:color="auto"/>
            <w:left w:val="none" w:sz="0" w:space="0" w:color="auto"/>
            <w:bottom w:val="none" w:sz="0" w:space="0" w:color="auto"/>
            <w:right w:val="none" w:sz="0" w:space="0" w:color="auto"/>
          </w:divBdr>
        </w:div>
        <w:div w:id="1671370104">
          <w:marLeft w:val="0"/>
          <w:marRight w:val="0"/>
          <w:marTop w:val="0"/>
          <w:marBottom w:val="0"/>
          <w:divBdr>
            <w:top w:val="none" w:sz="0" w:space="0" w:color="auto"/>
            <w:left w:val="none" w:sz="0" w:space="0" w:color="auto"/>
            <w:bottom w:val="none" w:sz="0" w:space="0" w:color="auto"/>
            <w:right w:val="none" w:sz="0" w:space="0" w:color="auto"/>
          </w:divBdr>
        </w:div>
        <w:div w:id="1302538707">
          <w:marLeft w:val="0"/>
          <w:marRight w:val="0"/>
          <w:marTop w:val="0"/>
          <w:marBottom w:val="0"/>
          <w:divBdr>
            <w:top w:val="none" w:sz="0" w:space="0" w:color="auto"/>
            <w:left w:val="none" w:sz="0" w:space="0" w:color="auto"/>
            <w:bottom w:val="none" w:sz="0" w:space="0" w:color="auto"/>
            <w:right w:val="none" w:sz="0" w:space="0" w:color="auto"/>
          </w:divBdr>
        </w:div>
        <w:div w:id="901984250">
          <w:marLeft w:val="0"/>
          <w:marRight w:val="0"/>
          <w:marTop w:val="0"/>
          <w:marBottom w:val="0"/>
          <w:divBdr>
            <w:top w:val="none" w:sz="0" w:space="0" w:color="auto"/>
            <w:left w:val="none" w:sz="0" w:space="0" w:color="auto"/>
            <w:bottom w:val="none" w:sz="0" w:space="0" w:color="auto"/>
            <w:right w:val="none" w:sz="0" w:space="0" w:color="auto"/>
          </w:divBdr>
        </w:div>
        <w:div w:id="1153988889">
          <w:marLeft w:val="0"/>
          <w:marRight w:val="0"/>
          <w:marTop w:val="0"/>
          <w:marBottom w:val="0"/>
          <w:divBdr>
            <w:top w:val="none" w:sz="0" w:space="0" w:color="auto"/>
            <w:left w:val="none" w:sz="0" w:space="0" w:color="auto"/>
            <w:bottom w:val="none" w:sz="0" w:space="0" w:color="auto"/>
            <w:right w:val="none" w:sz="0" w:space="0" w:color="auto"/>
          </w:divBdr>
        </w:div>
        <w:div w:id="1679692103">
          <w:marLeft w:val="0"/>
          <w:marRight w:val="0"/>
          <w:marTop w:val="0"/>
          <w:marBottom w:val="0"/>
          <w:divBdr>
            <w:top w:val="none" w:sz="0" w:space="0" w:color="auto"/>
            <w:left w:val="none" w:sz="0" w:space="0" w:color="auto"/>
            <w:bottom w:val="none" w:sz="0" w:space="0" w:color="auto"/>
            <w:right w:val="none" w:sz="0" w:space="0" w:color="auto"/>
          </w:divBdr>
        </w:div>
        <w:div w:id="1638991494">
          <w:marLeft w:val="0"/>
          <w:marRight w:val="0"/>
          <w:marTop w:val="0"/>
          <w:marBottom w:val="0"/>
          <w:divBdr>
            <w:top w:val="none" w:sz="0" w:space="0" w:color="auto"/>
            <w:left w:val="none" w:sz="0" w:space="0" w:color="auto"/>
            <w:bottom w:val="none" w:sz="0" w:space="0" w:color="auto"/>
            <w:right w:val="none" w:sz="0" w:space="0" w:color="auto"/>
          </w:divBdr>
        </w:div>
        <w:div w:id="407266408">
          <w:marLeft w:val="0"/>
          <w:marRight w:val="0"/>
          <w:marTop w:val="0"/>
          <w:marBottom w:val="0"/>
          <w:divBdr>
            <w:top w:val="none" w:sz="0" w:space="0" w:color="auto"/>
            <w:left w:val="none" w:sz="0" w:space="0" w:color="auto"/>
            <w:bottom w:val="none" w:sz="0" w:space="0" w:color="auto"/>
            <w:right w:val="none" w:sz="0" w:space="0" w:color="auto"/>
          </w:divBdr>
        </w:div>
        <w:div w:id="1140418282">
          <w:marLeft w:val="0"/>
          <w:marRight w:val="0"/>
          <w:marTop w:val="0"/>
          <w:marBottom w:val="0"/>
          <w:divBdr>
            <w:top w:val="none" w:sz="0" w:space="0" w:color="auto"/>
            <w:left w:val="none" w:sz="0" w:space="0" w:color="auto"/>
            <w:bottom w:val="none" w:sz="0" w:space="0" w:color="auto"/>
            <w:right w:val="none" w:sz="0" w:space="0" w:color="auto"/>
          </w:divBdr>
        </w:div>
        <w:div w:id="1439451922">
          <w:marLeft w:val="0"/>
          <w:marRight w:val="0"/>
          <w:marTop w:val="0"/>
          <w:marBottom w:val="0"/>
          <w:divBdr>
            <w:top w:val="none" w:sz="0" w:space="0" w:color="auto"/>
            <w:left w:val="none" w:sz="0" w:space="0" w:color="auto"/>
            <w:bottom w:val="none" w:sz="0" w:space="0" w:color="auto"/>
            <w:right w:val="none" w:sz="0" w:space="0" w:color="auto"/>
          </w:divBdr>
        </w:div>
        <w:div w:id="1935740907">
          <w:marLeft w:val="0"/>
          <w:marRight w:val="0"/>
          <w:marTop w:val="0"/>
          <w:marBottom w:val="0"/>
          <w:divBdr>
            <w:top w:val="none" w:sz="0" w:space="0" w:color="auto"/>
            <w:left w:val="none" w:sz="0" w:space="0" w:color="auto"/>
            <w:bottom w:val="none" w:sz="0" w:space="0" w:color="auto"/>
            <w:right w:val="none" w:sz="0" w:space="0" w:color="auto"/>
          </w:divBdr>
        </w:div>
        <w:div w:id="850528273">
          <w:marLeft w:val="0"/>
          <w:marRight w:val="0"/>
          <w:marTop w:val="0"/>
          <w:marBottom w:val="0"/>
          <w:divBdr>
            <w:top w:val="none" w:sz="0" w:space="0" w:color="auto"/>
            <w:left w:val="none" w:sz="0" w:space="0" w:color="auto"/>
            <w:bottom w:val="none" w:sz="0" w:space="0" w:color="auto"/>
            <w:right w:val="none" w:sz="0" w:space="0" w:color="auto"/>
          </w:divBdr>
        </w:div>
        <w:div w:id="391075341">
          <w:marLeft w:val="0"/>
          <w:marRight w:val="0"/>
          <w:marTop w:val="0"/>
          <w:marBottom w:val="0"/>
          <w:divBdr>
            <w:top w:val="none" w:sz="0" w:space="0" w:color="auto"/>
            <w:left w:val="none" w:sz="0" w:space="0" w:color="auto"/>
            <w:bottom w:val="none" w:sz="0" w:space="0" w:color="auto"/>
            <w:right w:val="none" w:sz="0" w:space="0" w:color="auto"/>
          </w:divBdr>
        </w:div>
        <w:div w:id="2094467111">
          <w:marLeft w:val="0"/>
          <w:marRight w:val="0"/>
          <w:marTop w:val="0"/>
          <w:marBottom w:val="0"/>
          <w:divBdr>
            <w:top w:val="none" w:sz="0" w:space="0" w:color="auto"/>
            <w:left w:val="none" w:sz="0" w:space="0" w:color="auto"/>
            <w:bottom w:val="none" w:sz="0" w:space="0" w:color="auto"/>
            <w:right w:val="none" w:sz="0" w:space="0" w:color="auto"/>
          </w:divBdr>
        </w:div>
        <w:div w:id="983042421">
          <w:marLeft w:val="0"/>
          <w:marRight w:val="0"/>
          <w:marTop w:val="0"/>
          <w:marBottom w:val="0"/>
          <w:divBdr>
            <w:top w:val="none" w:sz="0" w:space="0" w:color="auto"/>
            <w:left w:val="none" w:sz="0" w:space="0" w:color="auto"/>
            <w:bottom w:val="none" w:sz="0" w:space="0" w:color="auto"/>
            <w:right w:val="none" w:sz="0" w:space="0" w:color="auto"/>
          </w:divBdr>
        </w:div>
        <w:div w:id="380789802">
          <w:marLeft w:val="0"/>
          <w:marRight w:val="0"/>
          <w:marTop w:val="0"/>
          <w:marBottom w:val="0"/>
          <w:divBdr>
            <w:top w:val="none" w:sz="0" w:space="0" w:color="auto"/>
            <w:left w:val="none" w:sz="0" w:space="0" w:color="auto"/>
            <w:bottom w:val="none" w:sz="0" w:space="0" w:color="auto"/>
            <w:right w:val="none" w:sz="0" w:space="0" w:color="auto"/>
          </w:divBdr>
        </w:div>
        <w:div w:id="983970043">
          <w:marLeft w:val="0"/>
          <w:marRight w:val="0"/>
          <w:marTop w:val="0"/>
          <w:marBottom w:val="0"/>
          <w:divBdr>
            <w:top w:val="none" w:sz="0" w:space="0" w:color="auto"/>
            <w:left w:val="none" w:sz="0" w:space="0" w:color="auto"/>
            <w:bottom w:val="none" w:sz="0" w:space="0" w:color="auto"/>
            <w:right w:val="none" w:sz="0" w:space="0" w:color="auto"/>
          </w:divBdr>
        </w:div>
        <w:div w:id="1857770958">
          <w:marLeft w:val="0"/>
          <w:marRight w:val="0"/>
          <w:marTop w:val="0"/>
          <w:marBottom w:val="0"/>
          <w:divBdr>
            <w:top w:val="none" w:sz="0" w:space="0" w:color="auto"/>
            <w:left w:val="none" w:sz="0" w:space="0" w:color="auto"/>
            <w:bottom w:val="none" w:sz="0" w:space="0" w:color="auto"/>
            <w:right w:val="none" w:sz="0" w:space="0" w:color="auto"/>
          </w:divBdr>
        </w:div>
        <w:div w:id="674917826">
          <w:marLeft w:val="0"/>
          <w:marRight w:val="0"/>
          <w:marTop w:val="0"/>
          <w:marBottom w:val="0"/>
          <w:divBdr>
            <w:top w:val="none" w:sz="0" w:space="0" w:color="auto"/>
            <w:left w:val="none" w:sz="0" w:space="0" w:color="auto"/>
            <w:bottom w:val="none" w:sz="0" w:space="0" w:color="auto"/>
            <w:right w:val="none" w:sz="0" w:space="0" w:color="auto"/>
          </w:divBdr>
        </w:div>
        <w:div w:id="138621562">
          <w:marLeft w:val="0"/>
          <w:marRight w:val="0"/>
          <w:marTop w:val="0"/>
          <w:marBottom w:val="0"/>
          <w:divBdr>
            <w:top w:val="none" w:sz="0" w:space="0" w:color="auto"/>
            <w:left w:val="none" w:sz="0" w:space="0" w:color="auto"/>
            <w:bottom w:val="none" w:sz="0" w:space="0" w:color="auto"/>
            <w:right w:val="none" w:sz="0" w:space="0" w:color="auto"/>
          </w:divBdr>
        </w:div>
        <w:div w:id="1746803946">
          <w:marLeft w:val="0"/>
          <w:marRight w:val="0"/>
          <w:marTop w:val="0"/>
          <w:marBottom w:val="0"/>
          <w:divBdr>
            <w:top w:val="none" w:sz="0" w:space="0" w:color="auto"/>
            <w:left w:val="none" w:sz="0" w:space="0" w:color="auto"/>
            <w:bottom w:val="none" w:sz="0" w:space="0" w:color="auto"/>
            <w:right w:val="none" w:sz="0" w:space="0" w:color="auto"/>
          </w:divBdr>
        </w:div>
        <w:div w:id="1669864611">
          <w:marLeft w:val="0"/>
          <w:marRight w:val="0"/>
          <w:marTop w:val="0"/>
          <w:marBottom w:val="0"/>
          <w:divBdr>
            <w:top w:val="none" w:sz="0" w:space="0" w:color="auto"/>
            <w:left w:val="none" w:sz="0" w:space="0" w:color="auto"/>
            <w:bottom w:val="none" w:sz="0" w:space="0" w:color="auto"/>
            <w:right w:val="none" w:sz="0" w:space="0" w:color="auto"/>
          </w:divBdr>
        </w:div>
        <w:div w:id="1477797907">
          <w:marLeft w:val="0"/>
          <w:marRight w:val="0"/>
          <w:marTop w:val="0"/>
          <w:marBottom w:val="0"/>
          <w:divBdr>
            <w:top w:val="none" w:sz="0" w:space="0" w:color="auto"/>
            <w:left w:val="none" w:sz="0" w:space="0" w:color="auto"/>
            <w:bottom w:val="none" w:sz="0" w:space="0" w:color="auto"/>
            <w:right w:val="none" w:sz="0" w:space="0" w:color="auto"/>
          </w:divBdr>
        </w:div>
        <w:div w:id="1051854125">
          <w:marLeft w:val="0"/>
          <w:marRight w:val="0"/>
          <w:marTop w:val="0"/>
          <w:marBottom w:val="0"/>
          <w:divBdr>
            <w:top w:val="none" w:sz="0" w:space="0" w:color="auto"/>
            <w:left w:val="none" w:sz="0" w:space="0" w:color="auto"/>
            <w:bottom w:val="none" w:sz="0" w:space="0" w:color="auto"/>
            <w:right w:val="none" w:sz="0" w:space="0" w:color="auto"/>
          </w:divBdr>
        </w:div>
        <w:div w:id="147324999">
          <w:marLeft w:val="0"/>
          <w:marRight w:val="0"/>
          <w:marTop w:val="0"/>
          <w:marBottom w:val="0"/>
          <w:divBdr>
            <w:top w:val="none" w:sz="0" w:space="0" w:color="auto"/>
            <w:left w:val="none" w:sz="0" w:space="0" w:color="auto"/>
            <w:bottom w:val="none" w:sz="0" w:space="0" w:color="auto"/>
            <w:right w:val="none" w:sz="0" w:space="0" w:color="auto"/>
          </w:divBdr>
        </w:div>
        <w:div w:id="97262617">
          <w:marLeft w:val="0"/>
          <w:marRight w:val="0"/>
          <w:marTop w:val="0"/>
          <w:marBottom w:val="0"/>
          <w:divBdr>
            <w:top w:val="none" w:sz="0" w:space="0" w:color="auto"/>
            <w:left w:val="none" w:sz="0" w:space="0" w:color="auto"/>
            <w:bottom w:val="none" w:sz="0" w:space="0" w:color="auto"/>
            <w:right w:val="none" w:sz="0" w:space="0" w:color="auto"/>
          </w:divBdr>
        </w:div>
        <w:div w:id="522747774">
          <w:marLeft w:val="0"/>
          <w:marRight w:val="0"/>
          <w:marTop w:val="0"/>
          <w:marBottom w:val="0"/>
          <w:divBdr>
            <w:top w:val="none" w:sz="0" w:space="0" w:color="auto"/>
            <w:left w:val="none" w:sz="0" w:space="0" w:color="auto"/>
            <w:bottom w:val="none" w:sz="0" w:space="0" w:color="auto"/>
            <w:right w:val="none" w:sz="0" w:space="0" w:color="auto"/>
          </w:divBdr>
        </w:div>
        <w:div w:id="296375520">
          <w:marLeft w:val="0"/>
          <w:marRight w:val="0"/>
          <w:marTop w:val="0"/>
          <w:marBottom w:val="0"/>
          <w:divBdr>
            <w:top w:val="none" w:sz="0" w:space="0" w:color="auto"/>
            <w:left w:val="none" w:sz="0" w:space="0" w:color="auto"/>
            <w:bottom w:val="none" w:sz="0" w:space="0" w:color="auto"/>
            <w:right w:val="none" w:sz="0" w:space="0" w:color="auto"/>
          </w:divBdr>
        </w:div>
        <w:div w:id="681014465">
          <w:marLeft w:val="0"/>
          <w:marRight w:val="0"/>
          <w:marTop w:val="0"/>
          <w:marBottom w:val="0"/>
          <w:divBdr>
            <w:top w:val="none" w:sz="0" w:space="0" w:color="auto"/>
            <w:left w:val="none" w:sz="0" w:space="0" w:color="auto"/>
            <w:bottom w:val="none" w:sz="0" w:space="0" w:color="auto"/>
            <w:right w:val="none" w:sz="0" w:space="0" w:color="auto"/>
          </w:divBdr>
        </w:div>
        <w:div w:id="804931801">
          <w:marLeft w:val="0"/>
          <w:marRight w:val="0"/>
          <w:marTop w:val="0"/>
          <w:marBottom w:val="0"/>
          <w:divBdr>
            <w:top w:val="none" w:sz="0" w:space="0" w:color="auto"/>
            <w:left w:val="none" w:sz="0" w:space="0" w:color="auto"/>
            <w:bottom w:val="none" w:sz="0" w:space="0" w:color="auto"/>
            <w:right w:val="none" w:sz="0" w:space="0" w:color="auto"/>
          </w:divBdr>
        </w:div>
        <w:div w:id="392236402">
          <w:marLeft w:val="0"/>
          <w:marRight w:val="0"/>
          <w:marTop w:val="0"/>
          <w:marBottom w:val="0"/>
          <w:divBdr>
            <w:top w:val="none" w:sz="0" w:space="0" w:color="auto"/>
            <w:left w:val="none" w:sz="0" w:space="0" w:color="auto"/>
            <w:bottom w:val="none" w:sz="0" w:space="0" w:color="auto"/>
            <w:right w:val="none" w:sz="0" w:space="0" w:color="auto"/>
          </w:divBdr>
        </w:div>
        <w:div w:id="613051769">
          <w:marLeft w:val="0"/>
          <w:marRight w:val="0"/>
          <w:marTop w:val="0"/>
          <w:marBottom w:val="0"/>
          <w:divBdr>
            <w:top w:val="none" w:sz="0" w:space="0" w:color="auto"/>
            <w:left w:val="none" w:sz="0" w:space="0" w:color="auto"/>
            <w:bottom w:val="none" w:sz="0" w:space="0" w:color="auto"/>
            <w:right w:val="none" w:sz="0" w:space="0" w:color="auto"/>
          </w:divBdr>
        </w:div>
        <w:div w:id="64374779">
          <w:marLeft w:val="0"/>
          <w:marRight w:val="0"/>
          <w:marTop w:val="0"/>
          <w:marBottom w:val="0"/>
          <w:divBdr>
            <w:top w:val="none" w:sz="0" w:space="0" w:color="auto"/>
            <w:left w:val="none" w:sz="0" w:space="0" w:color="auto"/>
            <w:bottom w:val="none" w:sz="0" w:space="0" w:color="auto"/>
            <w:right w:val="none" w:sz="0" w:space="0" w:color="auto"/>
          </w:divBdr>
        </w:div>
        <w:div w:id="1523275116">
          <w:marLeft w:val="0"/>
          <w:marRight w:val="0"/>
          <w:marTop w:val="0"/>
          <w:marBottom w:val="0"/>
          <w:divBdr>
            <w:top w:val="none" w:sz="0" w:space="0" w:color="auto"/>
            <w:left w:val="none" w:sz="0" w:space="0" w:color="auto"/>
            <w:bottom w:val="none" w:sz="0" w:space="0" w:color="auto"/>
            <w:right w:val="none" w:sz="0" w:space="0" w:color="auto"/>
          </w:divBdr>
        </w:div>
        <w:div w:id="329792493">
          <w:marLeft w:val="0"/>
          <w:marRight w:val="0"/>
          <w:marTop w:val="0"/>
          <w:marBottom w:val="0"/>
          <w:divBdr>
            <w:top w:val="none" w:sz="0" w:space="0" w:color="auto"/>
            <w:left w:val="none" w:sz="0" w:space="0" w:color="auto"/>
            <w:bottom w:val="none" w:sz="0" w:space="0" w:color="auto"/>
            <w:right w:val="none" w:sz="0" w:space="0" w:color="auto"/>
          </w:divBdr>
        </w:div>
        <w:div w:id="1009522604">
          <w:marLeft w:val="0"/>
          <w:marRight w:val="0"/>
          <w:marTop w:val="0"/>
          <w:marBottom w:val="0"/>
          <w:divBdr>
            <w:top w:val="none" w:sz="0" w:space="0" w:color="auto"/>
            <w:left w:val="none" w:sz="0" w:space="0" w:color="auto"/>
            <w:bottom w:val="none" w:sz="0" w:space="0" w:color="auto"/>
            <w:right w:val="none" w:sz="0" w:space="0" w:color="auto"/>
          </w:divBdr>
        </w:div>
        <w:div w:id="1472163817">
          <w:marLeft w:val="0"/>
          <w:marRight w:val="0"/>
          <w:marTop w:val="0"/>
          <w:marBottom w:val="0"/>
          <w:divBdr>
            <w:top w:val="none" w:sz="0" w:space="0" w:color="auto"/>
            <w:left w:val="none" w:sz="0" w:space="0" w:color="auto"/>
            <w:bottom w:val="none" w:sz="0" w:space="0" w:color="auto"/>
            <w:right w:val="none" w:sz="0" w:space="0" w:color="auto"/>
          </w:divBdr>
        </w:div>
        <w:div w:id="1884713404">
          <w:marLeft w:val="0"/>
          <w:marRight w:val="0"/>
          <w:marTop w:val="0"/>
          <w:marBottom w:val="0"/>
          <w:divBdr>
            <w:top w:val="none" w:sz="0" w:space="0" w:color="auto"/>
            <w:left w:val="none" w:sz="0" w:space="0" w:color="auto"/>
            <w:bottom w:val="none" w:sz="0" w:space="0" w:color="auto"/>
            <w:right w:val="none" w:sz="0" w:space="0" w:color="auto"/>
          </w:divBdr>
        </w:div>
        <w:div w:id="251351794">
          <w:marLeft w:val="0"/>
          <w:marRight w:val="0"/>
          <w:marTop w:val="0"/>
          <w:marBottom w:val="0"/>
          <w:divBdr>
            <w:top w:val="none" w:sz="0" w:space="0" w:color="auto"/>
            <w:left w:val="none" w:sz="0" w:space="0" w:color="auto"/>
            <w:bottom w:val="none" w:sz="0" w:space="0" w:color="auto"/>
            <w:right w:val="none" w:sz="0" w:space="0" w:color="auto"/>
          </w:divBdr>
        </w:div>
        <w:div w:id="1119186250">
          <w:marLeft w:val="0"/>
          <w:marRight w:val="0"/>
          <w:marTop w:val="0"/>
          <w:marBottom w:val="0"/>
          <w:divBdr>
            <w:top w:val="none" w:sz="0" w:space="0" w:color="auto"/>
            <w:left w:val="none" w:sz="0" w:space="0" w:color="auto"/>
            <w:bottom w:val="none" w:sz="0" w:space="0" w:color="auto"/>
            <w:right w:val="none" w:sz="0" w:space="0" w:color="auto"/>
          </w:divBdr>
        </w:div>
        <w:div w:id="1617371756">
          <w:marLeft w:val="0"/>
          <w:marRight w:val="0"/>
          <w:marTop w:val="0"/>
          <w:marBottom w:val="0"/>
          <w:divBdr>
            <w:top w:val="none" w:sz="0" w:space="0" w:color="auto"/>
            <w:left w:val="none" w:sz="0" w:space="0" w:color="auto"/>
            <w:bottom w:val="none" w:sz="0" w:space="0" w:color="auto"/>
            <w:right w:val="none" w:sz="0" w:space="0" w:color="auto"/>
          </w:divBdr>
        </w:div>
        <w:div w:id="1110590019">
          <w:marLeft w:val="0"/>
          <w:marRight w:val="0"/>
          <w:marTop w:val="0"/>
          <w:marBottom w:val="0"/>
          <w:divBdr>
            <w:top w:val="none" w:sz="0" w:space="0" w:color="auto"/>
            <w:left w:val="none" w:sz="0" w:space="0" w:color="auto"/>
            <w:bottom w:val="none" w:sz="0" w:space="0" w:color="auto"/>
            <w:right w:val="none" w:sz="0" w:space="0" w:color="auto"/>
          </w:divBdr>
        </w:div>
        <w:div w:id="884027893">
          <w:marLeft w:val="0"/>
          <w:marRight w:val="0"/>
          <w:marTop w:val="0"/>
          <w:marBottom w:val="0"/>
          <w:divBdr>
            <w:top w:val="none" w:sz="0" w:space="0" w:color="auto"/>
            <w:left w:val="none" w:sz="0" w:space="0" w:color="auto"/>
            <w:bottom w:val="none" w:sz="0" w:space="0" w:color="auto"/>
            <w:right w:val="none" w:sz="0" w:space="0" w:color="auto"/>
          </w:divBdr>
        </w:div>
        <w:div w:id="625741768">
          <w:marLeft w:val="0"/>
          <w:marRight w:val="0"/>
          <w:marTop w:val="0"/>
          <w:marBottom w:val="0"/>
          <w:divBdr>
            <w:top w:val="none" w:sz="0" w:space="0" w:color="auto"/>
            <w:left w:val="none" w:sz="0" w:space="0" w:color="auto"/>
            <w:bottom w:val="none" w:sz="0" w:space="0" w:color="auto"/>
            <w:right w:val="none" w:sz="0" w:space="0" w:color="auto"/>
          </w:divBdr>
        </w:div>
        <w:div w:id="88042677">
          <w:marLeft w:val="0"/>
          <w:marRight w:val="0"/>
          <w:marTop w:val="0"/>
          <w:marBottom w:val="0"/>
          <w:divBdr>
            <w:top w:val="none" w:sz="0" w:space="0" w:color="auto"/>
            <w:left w:val="none" w:sz="0" w:space="0" w:color="auto"/>
            <w:bottom w:val="none" w:sz="0" w:space="0" w:color="auto"/>
            <w:right w:val="none" w:sz="0" w:space="0" w:color="auto"/>
          </w:divBdr>
        </w:div>
        <w:div w:id="1378167824">
          <w:marLeft w:val="0"/>
          <w:marRight w:val="0"/>
          <w:marTop w:val="0"/>
          <w:marBottom w:val="0"/>
          <w:divBdr>
            <w:top w:val="none" w:sz="0" w:space="0" w:color="auto"/>
            <w:left w:val="none" w:sz="0" w:space="0" w:color="auto"/>
            <w:bottom w:val="none" w:sz="0" w:space="0" w:color="auto"/>
            <w:right w:val="none" w:sz="0" w:space="0" w:color="auto"/>
          </w:divBdr>
        </w:div>
        <w:div w:id="1127507016">
          <w:marLeft w:val="0"/>
          <w:marRight w:val="0"/>
          <w:marTop w:val="0"/>
          <w:marBottom w:val="0"/>
          <w:divBdr>
            <w:top w:val="none" w:sz="0" w:space="0" w:color="auto"/>
            <w:left w:val="none" w:sz="0" w:space="0" w:color="auto"/>
            <w:bottom w:val="none" w:sz="0" w:space="0" w:color="auto"/>
            <w:right w:val="none" w:sz="0" w:space="0" w:color="auto"/>
          </w:divBdr>
        </w:div>
        <w:div w:id="865602490">
          <w:marLeft w:val="0"/>
          <w:marRight w:val="0"/>
          <w:marTop w:val="0"/>
          <w:marBottom w:val="0"/>
          <w:divBdr>
            <w:top w:val="none" w:sz="0" w:space="0" w:color="auto"/>
            <w:left w:val="none" w:sz="0" w:space="0" w:color="auto"/>
            <w:bottom w:val="none" w:sz="0" w:space="0" w:color="auto"/>
            <w:right w:val="none" w:sz="0" w:space="0" w:color="auto"/>
          </w:divBdr>
        </w:div>
        <w:div w:id="323046509">
          <w:marLeft w:val="0"/>
          <w:marRight w:val="0"/>
          <w:marTop w:val="0"/>
          <w:marBottom w:val="0"/>
          <w:divBdr>
            <w:top w:val="none" w:sz="0" w:space="0" w:color="auto"/>
            <w:left w:val="none" w:sz="0" w:space="0" w:color="auto"/>
            <w:bottom w:val="none" w:sz="0" w:space="0" w:color="auto"/>
            <w:right w:val="none" w:sz="0" w:space="0" w:color="auto"/>
          </w:divBdr>
        </w:div>
        <w:div w:id="926310654">
          <w:marLeft w:val="0"/>
          <w:marRight w:val="0"/>
          <w:marTop w:val="0"/>
          <w:marBottom w:val="0"/>
          <w:divBdr>
            <w:top w:val="none" w:sz="0" w:space="0" w:color="auto"/>
            <w:left w:val="none" w:sz="0" w:space="0" w:color="auto"/>
            <w:bottom w:val="none" w:sz="0" w:space="0" w:color="auto"/>
            <w:right w:val="none" w:sz="0" w:space="0" w:color="auto"/>
          </w:divBdr>
        </w:div>
        <w:div w:id="1581450402">
          <w:marLeft w:val="0"/>
          <w:marRight w:val="0"/>
          <w:marTop w:val="0"/>
          <w:marBottom w:val="0"/>
          <w:divBdr>
            <w:top w:val="none" w:sz="0" w:space="0" w:color="auto"/>
            <w:left w:val="none" w:sz="0" w:space="0" w:color="auto"/>
            <w:bottom w:val="none" w:sz="0" w:space="0" w:color="auto"/>
            <w:right w:val="none" w:sz="0" w:space="0" w:color="auto"/>
          </w:divBdr>
        </w:div>
        <w:div w:id="419370894">
          <w:marLeft w:val="0"/>
          <w:marRight w:val="0"/>
          <w:marTop w:val="0"/>
          <w:marBottom w:val="0"/>
          <w:divBdr>
            <w:top w:val="none" w:sz="0" w:space="0" w:color="auto"/>
            <w:left w:val="none" w:sz="0" w:space="0" w:color="auto"/>
            <w:bottom w:val="none" w:sz="0" w:space="0" w:color="auto"/>
            <w:right w:val="none" w:sz="0" w:space="0" w:color="auto"/>
          </w:divBdr>
        </w:div>
        <w:div w:id="95759158">
          <w:marLeft w:val="0"/>
          <w:marRight w:val="0"/>
          <w:marTop w:val="0"/>
          <w:marBottom w:val="0"/>
          <w:divBdr>
            <w:top w:val="none" w:sz="0" w:space="0" w:color="auto"/>
            <w:left w:val="none" w:sz="0" w:space="0" w:color="auto"/>
            <w:bottom w:val="none" w:sz="0" w:space="0" w:color="auto"/>
            <w:right w:val="none" w:sz="0" w:space="0" w:color="auto"/>
          </w:divBdr>
        </w:div>
        <w:div w:id="1893689851">
          <w:marLeft w:val="0"/>
          <w:marRight w:val="0"/>
          <w:marTop w:val="0"/>
          <w:marBottom w:val="0"/>
          <w:divBdr>
            <w:top w:val="none" w:sz="0" w:space="0" w:color="auto"/>
            <w:left w:val="none" w:sz="0" w:space="0" w:color="auto"/>
            <w:bottom w:val="none" w:sz="0" w:space="0" w:color="auto"/>
            <w:right w:val="none" w:sz="0" w:space="0" w:color="auto"/>
          </w:divBdr>
        </w:div>
        <w:div w:id="1196625747">
          <w:marLeft w:val="0"/>
          <w:marRight w:val="0"/>
          <w:marTop w:val="0"/>
          <w:marBottom w:val="0"/>
          <w:divBdr>
            <w:top w:val="none" w:sz="0" w:space="0" w:color="auto"/>
            <w:left w:val="none" w:sz="0" w:space="0" w:color="auto"/>
            <w:bottom w:val="none" w:sz="0" w:space="0" w:color="auto"/>
            <w:right w:val="none" w:sz="0" w:space="0" w:color="auto"/>
          </w:divBdr>
        </w:div>
        <w:div w:id="436413049">
          <w:marLeft w:val="0"/>
          <w:marRight w:val="0"/>
          <w:marTop w:val="0"/>
          <w:marBottom w:val="0"/>
          <w:divBdr>
            <w:top w:val="none" w:sz="0" w:space="0" w:color="auto"/>
            <w:left w:val="none" w:sz="0" w:space="0" w:color="auto"/>
            <w:bottom w:val="none" w:sz="0" w:space="0" w:color="auto"/>
            <w:right w:val="none" w:sz="0" w:space="0" w:color="auto"/>
          </w:divBdr>
        </w:div>
        <w:div w:id="701639366">
          <w:marLeft w:val="0"/>
          <w:marRight w:val="0"/>
          <w:marTop w:val="0"/>
          <w:marBottom w:val="0"/>
          <w:divBdr>
            <w:top w:val="none" w:sz="0" w:space="0" w:color="auto"/>
            <w:left w:val="none" w:sz="0" w:space="0" w:color="auto"/>
            <w:bottom w:val="none" w:sz="0" w:space="0" w:color="auto"/>
            <w:right w:val="none" w:sz="0" w:space="0" w:color="auto"/>
          </w:divBdr>
        </w:div>
        <w:div w:id="349990759">
          <w:marLeft w:val="0"/>
          <w:marRight w:val="0"/>
          <w:marTop w:val="0"/>
          <w:marBottom w:val="0"/>
          <w:divBdr>
            <w:top w:val="none" w:sz="0" w:space="0" w:color="auto"/>
            <w:left w:val="none" w:sz="0" w:space="0" w:color="auto"/>
            <w:bottom w:val="none" w:sz="0" w:space="0" w:color="auto"/>
            <w:right w:val="none" w:sz="0" w:space="0" w:color="auto"/>
          </w:divBdr>
        </w:div>
        <w:div w:id="1458985963">
          <w:marLeft w:val="0"/>
          <w:marRight w:val="0"/>
          <w:marTop w:val="0"/>
          <w:marBottom w:val="0"/>
          <w:divBdr>
            <w:top w:val="none" w:sz="0" w:space="0" w:color="auto"/>
            <w:left w:val="none" w:sz="0" w:space="0" w:color="auto"/>
            <w:bottom w:val="none" w:sz="0" w:space="0" w:color="auto"/>
            <w:right w:val="none" w:sz="0" w:space="0" w:color="auto"/>
          </w:divBdr>
        </w:div>
        <w:div w:id="2033798775">
          <w:marLeft w:val="0"/>
          <w:marRight w:val="0"/>
          <w:marTop w:val="0"/>
          <w:marBottom w:val="0"/>
          <w:divBdr>
            <w:top w:val="none" w:sz="0" w:space="0" w:color="auto"/>
            <w:left w:val="none" w:sz="0" w:space="0" w:color="auto"/>
            <w:bottom w:val="none" w:sz="0" w:space="0" w:color="auto"/>
            <w:right w:val="none" w:sz="0" w:space="0" w:color="auto"/>
          </w:divBdr>
        </w:div>
        <w:div w:id="341705289">
          <w:marLeft w:val="0"/>
          <w:marRight w:val="0"/>
          <w:marTop w:val="0"/>
          <w:marBottom w:val="0"/>
          <w:divBdr>
            <w:top w:val="none" w:sz="0" w:space="0" w:color="auto"/>
            <w:left w:val="none" w:sz="0" w:space="0" w:color="auto"/>
            <w:bottom w:val="none" w:sz="0" w:space="0" w:color="auto"/>
            <w:right w:val="none" w:sz="0" w:space="0" w:color="auto"/>
          </w:divBdr>
        </w:div>
        <w:div w:id="246308374">
          <w:marLeft w:val="0"/>
          <w:marRight w:val="0"/>
          <w:marTop w:val="0"/>
          <w:marBottom w:val="0"/>
          <w:divBdr>
            <w:top w:val="none" w:sz="0" w:space="0" w:color="auto"/>
            <w:left w:val="none" w:sz="0" w:space="0" w:color="auto"/>
            <w:bottom w:val="none" w:sz="0" w:space="0" w:color="auto"/>
            <w:right w:val="none" w:sz="0" w:space="0" w:color="auto"/>
          </w:divBdr>
        </w:div>
        <w:div w:id="607784903">
          <w:marLeft w:val="0"/>
          <w:marRight w:val="0"/>
          <w:marTop w:val="0"/>
          <w:marBottom w:val="0"/>
          <w:divBdr>
            <w:top w:val="none" w:sz="0" w:space="0" w:color="auto"/>
            <w:left w:val="none" w:sz="0" w:space="0" w:color="auto"/>
            <w:bottom w:val="none" w:sz="0" w:space="0" w:color="auto"/>
            <w:right w:val="none" w:sz="0" w:space="0" w:color="auto"/>
          </w:divBdr>
        </w:div>
        <w:div w:id="627467080">
          <w:marLeft w:val="0"/>
          <w:marRight w:val="0"/>
          <w:marTop w:val="0"/>
          <w:marBottom w:val="0"/>
          <w:divBdr>
            <w:top w:val="none" w:sz="0" w:space="0" w:color="auto"/>
            <w:left w:val="none" w:sz="0" w:space="0" w:color="auto"/>
            <w:bottom w:val="none" w:sz="0" w:space="0" w:color="auto"/>
            <w:right w:val="none" w:sz="0" w:space="0" w:color="auto"/>
          </w:divBdr>
        </w:div>
        <w:div w:id="128204306">
          <w:marLeft w:val="0"/>
          <w:marRight w:val="0"/>
          <w:marTop w:val="0"/>
          <w:marBottom w:val="0"/>
          <w:divBdr>
            <w:top w:val="none" w:sz="0" w:space="0" w:color="auto"/>
            <w:left w:val="none" w:sz="0" w:space="0" w:color="auto"/>
            <w:bottom w:val="none" w:sz="0" w:space="0" w:color="auto"/>
            <w:right w:val="none" w:sz="0" w:space="0" w:color="auto"/>
          </w:divBdr>
        </w:div>
        <w:div w:id="1468741565">
          <w:marLeft w:val="0"/>
          <w:marRight w:val="0"/>
          <w:marTop w:val="0"/>
          <w:marBottom w:val="0"/>
          <w:divBdr>
            <w:top w:val="none" w:sz="0" w:space="0" w:color="auto"/>
            <w:left w:val="none" w:sz="0" w:space="0" w:color="auto"/>
            <w:bottom w:val="none" w:sz="0" w:space="0" w:color="auto"/>
            <w:right w:val="none" w:sz="0" w:space="0" w:color="auto"/>
          </w:divBdr>
        </w:div>
        <w:div w:id="300775088">
          <w:marLeft w:val="0"/>
          <w:marRight w:val="0"/>
          <w:marTop w:val="0"/>
          <w:marBottom w:val="0"/>
          <w:divBdr>
            <w:top w:val="none" w:sz="0" w:space="0" w:color="auto"/>
            <w:left w:val="none" w:sz="0" w:space="0" w:color="auto"/>
            <w:bottom w:val="none" w:sz="0" w:space="0" w:color="auto"/>
            <w:right w:val="none" w:sz="0" w:space="0" w:color="auto"/>
          </w:divBdr>
        </w:div>
        <w:div w:id="1772894401">
          <w:marLeft w:val="0"/>
          <w:marRight w:val="0"/>
          <w:marTop w:val="0"/>
          <w:marBottom w:val="0"/>
          <w:divBdr>
            <w:top w:val="none" w:sz="0" w:space="0" w:color="auto"/>
            <w:left w:val="none" w:sz="0" w:space="0" w:color="auto"/>
            <w:bottom w:val="none" w:sz="0" w:space="0" w:color="auto"/>
            <w:right w:val="none" w:sz="0" w:space="0" w:color="auto"/>
          </w:divBdr>
        </w:div>
        <w:div w:id="1408531546">
          <w:marLeft w:val="0"/>
          <w:marRight w:val="0"/>
          <w:marTop w:val="0"/>
          <w:marBottom w:val="0"/>
          <w:divBdr>
            <w:top w:val="none" w:sz="0" w:space="0" w:color="auto"/>
            <w:left w:val="none" w:sz="0" w:space="0" w:color="auto"/>
            <w:bottom w:val="none" w:sz="0" w:space="0" w:color="auto"/>
            <w:right w:val="none" w:sz="0" w:space="0" w:color="auto"/>
          </w:divBdr>
        </w:div>
        <w:div w:id="988902365">
          <w:marLeft w:val="0"/>
          <w:marRight w:val="0"/>
          <w:marTop w:val="0"/>
          <w:marBottom w:val="0"/>
          <w:divBdr>
            <w:top w:val="none" w:sz="0" w:space="0" w:color="auto"/>
            <w:left w:val="none" w:sz="0" w:space="0" w:color="auto"/>
            <w:bottom w:val="none" w:sz="0" w:space="0" w:color="auto"/>
            <w:right w:val="none" w:sz="0" w:space="0" w:color="auto"/>
          </w:divBdr>
        </w:div>
        <w:div w:id="932208033">
          <w:marLeft w:val="0"/>
          <w:marRight w:val="0"/>
          <w:marTop w:val="0"/>
          <w:marBottom w:val="0"/>
          <w:divBdr>
            <w:top w:val="none" w:sz="0" w:space="0" w:color="auto"/>
            <w:left w:val="none" w:sz="0" w:space="0" w:color="auto"/>
            <w:bottom w:val="none" w:sz="0" w:space="0" w:color="auto"/>
            <w:right w:val="none" w:sz="0" w:space="0" w:color="auto"/>
          </w:divBdr>
        </w:div>
        <w:div w:id="1898197109">
          <w:marLeft w:val="0"/>
          <w:marRight w:val="0"/>
          <w:marTop w:val="0"/>
          <w:marBottom w:val="0"/>
          <w:divBdr>
            <w:top w:val="none" w:sz="0" w:space="0" w:color="auto"/>
            <w:left w:val="none" w:sz="0" w:space="0" w:color="auto"/>
            <w:bottom w:val="none" w:sz="0" w:space="0" w:color="auto"/>
            <w:right w:val="none" w:sz="0" w:space="0" w:color="auto"/>
          </w:divBdr>
        </w:div>
      </w:divsChild>
    </w:div>
    <w:div w:id="751512167">
      <w:bodyDiv w:val="1"/>
      <w:marLeft w:val="0"/>
      <w:marRight w:val="0"/>
      <w:marTop w:val="0"/>
      <w:marBottom w:val="0"/>
      <w:divBdr>
        <w:top w:val="none" w:sz="0" w:space="0" w:color="auto"/>
        <w:left w:val="none" w:sz="0" w:space="0" w:color="auto"/>
        <w:bottom w:val="none" w:sz="0" w:space="0" w:color="auto"/>
        <w:right w:val="none" w:sz="0" w:space="0" w:color="auto"/>
      </w:divBdr>
    </w:div>
    <w:div w:id="751657555">
      <w:bodyDiv w:val="1"/>
      <w:marLeft w:val="0"/>
      <w:marRight w:val="0"/>
      <w:marTop w:val="0"/>
      <w:marBottom w:val="0"/>
      <w:divBdr>
        <w:top w:val="none" w:sz="0" w:space="0" w:color="auto"/>
        <w:left w:val="none" w:sz="0" w:space="0" w:color="auto"/>
        <w:bottom w:val="none" w:sz="0" w:space="0" w:color="auto"/>
        <w:right w:val="none" w:sz="0" w:space="0" w:color="auto"/>
      </w:divBdr>
    </w:div>
    <w:div w:id="752045021">
      <w:bodyDiv w:val="1"/>
      <w:marLeft w:val="0"/>
      <w:marRight w:val="0"/>
      <w:marTop w:val="0"/>
      <w:marBottom w:val="0"/>
      <w:divBdr>
        <w:top w:val="none" w:sz="0" w:space="0" w:color="auto"/>
        <w:left w:val="none" w:sz="0" w:space="0" w:color="auto"/>
        <w:bottom w:val="none" w:sz="0" w:space="0" w:color="auto"/>
        <w:right w:val="none" w:sz="0" w:space="0" w:color="auto"/>
      </w:divBdr>
    </w:div>
    <w:div w:id="752122174">
      <w:bodyDiv w:val="1"/>
      <w:marLeft w:val="0"/>
      <w:marRight w:val="0"/>
      <w:marTop w:val="0"/>
      <w:marBottom w:val="0"/>
      <w:divBdr>
        <w:top w:val="none" w:sz="0" w:space="0" w:color="auto"/>
        <w:left w:val="none" w:sz="0" w:space="0" w:color="auto"/>
        <w:bottom w:val="none" w:sz="0" w:space="0" w:color="auto"/>
        <w:right w:val="none" w:sz="0" w:space="0" w:color="auto"/>
      </w:divBdr>
    </w:div>
    <w:div w:id="752288018">
      <w:bodyDiv w:val="1"/>
      <w:marLeft w:val="0"/>
      <w:marRight w:val="0"/>
      <w:marTop w:val="0"/>
      <w:marBottom w:val="0"/>
      <w:divBdr>
        <w:top w:val="none" w:sz="0" w:space="0" w:color="auto"/>
        <w:left w:val="none" w:sz="0" w:space="0" w:color="auto"/>
        <w:bottom w:val="none" w:sz="0" w:space="0" w:color="auto"/>
        <w:right w:val="none" w:sz="0" w:space="0" w:color="auto"/>
      </w:divBdr>
    </w:div>
    <w:div w:id="752509808">
      <w:bodyDiv w:val="1"/>
      <w:marLeft w:val="0"/>
      <w:marRight w:val="0"/>
      <w:marTop w:val="0"/>
      <w:marBottom w:val="0"/>
      <w:divBdr>
        <w:top w:val="none" w:sz="0" w:space="0" w:color="auto"/>
        <w:left w:val="none" w:sz="0" w:space="0" w:color="auto"/>
        <w:bottom w:val="none" w:sz="0" w:space="0" w:color="auto"/>
        <w:right w:val="none" w:sz="0" w:space="0" w:color="auto"/>
      </w:divBdr>
    </w:div>
    <w:div w:id="752554996">
      <w:bodyDiv w:val="1"/>
      <w:marLeft w:val="0"/>
      <w:marRight w:val="0"/>
      <w:marTop w:val="0"/>
      <w:marBottom w:val="0"/>
      <w:divBdr>
        <w:top w:val="none" w:sz="0" w:space="0" w:color="auto"/>
        <w:left w:val="none" w:sz="0" w:space="0" w:color="auto"/>
        <w:bottom w:val="none" w:sz="0" w:space="0" w:color="auto"/>
        <w:right w:val="none" w:sz="0" w:space="0" w:color="auto"/>
      </w:divBdr>
    </w:div>
    <w:div w:id="752898259">
      <w:bodyDiv w:val="1"/>
      <w:marLeft w:val="0"/>
      <w:marRight w:val="0"/>
      <w:marTop w:val="0"/>
      <w:marBottom w:val="0"/>
      <w:divBdr>
        <w:top w:val="none" w:sz="0" w:space="0" w:color="auto"/>
        <w:left w:val="none" w:sz="0" w:space="0" w:color="auto"/>
        <w:bottom w:val="none" w:sz="0" w:space="0" w:color="auto"/>
        <w:right w:val="none" w:sz="0" w:space="0" w:color="auto"/>
      </w:divBdr>
    </w:div>
    <w:div w:id="753010919">
      <w:bodyDiv w:val="1"/>
      <w:marLeft w:val="0"/>
      <w:marRight w:val="0"/>
      <w:marTop w:val="0"/>
      <w:marBottom w:val="0"/>
      <w:divBdr>
        <w:top w:val="none" w:sz="0" w:space="0" w:color="auto"/>
        <w:left w:val="none" w:sz="0" w:space="0" w:color="auto"/>
        <w:bottom w:val="none" w:sz="0" w:space="0" w:color="auto"/>
        <w:right w:val="none" w:sz="0" w:space="0" w:color="auto"/>
      </w:divBdr>
    </w:div>
    <w:div w:id="753093930">
      <w:bodyDiv w:val="1"/>
      <w:marLeft w:val="0"/>
      <w:marRight w:val="0"/>
      <w:marTop w:val="0"/>
      <w:marBottom w:val="0"/>
      <w:divBdr>
        <w:top w:val="none" w:sz="0" w:space="0" w:color="auto"/>
        <w:left w:val="none" w:sz="0" w:space="0" w:color="auto"/>
        <w:bottom w:val="none" w:sz="0" w:space="0" w:color="auto"/>
        <w:right w:val="none" w:sz="0" w:space="0" w:color="auto"/>
      </w:divBdr>
    </w:div>
    <w:div w:id="753742595">
      <w:bodyDiv w:val="1"/>
      <w:marLeft w:val="0"/>
      <w:marRight w:val="0"/>
      <w:marTop w:val="0"/>
      <w:marBottom w:val="0"/>
      <w:divBdr>
        <w:top w:val="none" w:sz="0" w:space="0" w:color="auto"/>
        <w:left w:val="none" w:sz="0" w:space="0" w:color="auto"/>
        <w:bottom w:val="none" w:sz="0" w:space="0" w:color="auto"/>
        <w:right w:val="none" w:sz="0" w:space="0" w:color="auto"/>
      </w:divBdr>
    </w:div>
    <w:div w:id="753745825">
      <w:bodyDiv w:val="1"/>
      <w:marLeft w:val="0"/>
      <w:marRight w:val="0"/>
      <w:marTop w:val="0"/>
      <w:marBottom w:val="0"/>
      <w:divBdr>
        <w:top w:val="none" w:sz="0" w:space="0" w:color="auto"/>
        <w:left w:val="none" w:sz="0" w:space="0" w:color="auto"/>
        <w:bottom w:val="none" w:sz="0" w:space="0" w:color="auto"/>
        <w:right w:val="none" w:sz="0" w:space="0" w:color="auto"/>
      </w:divBdr>
    </w:div>
    <w:div w:id="753936420">
      <w:bodyDiv w:val="1"/>
      <w:marLeft w:val="0"/>
      <w:marRight w:val="0"/>
      <w:marTop w:val="0"/>
      <w:marBottom w:val="0"/>
      <w:divBdr>
        <w:top w:val="none" w:sz="0" w:space="0" w:color="auto"/>
        <w:left w:val="none" w:sz="0" w:space="0" w:color="auto"/>
        <w:bottom w:val="none" w:sz="0" w:space="0" w:color="auto"/>
        <w:right w:val="none" w:sz="0" w:space="0" w:color="auto"/>
      </w:divBdr>
    </w:div>
    <w:div w:id="754013673">
      <w:bodyDiv w:val="1"/>
      <w:marLeft w:val="0"/>
      <w:marRight w:val="0"/>
      <w:marTop w:val="0"/>
      <w:marBottom w:val="0"/>
      <w:divBdr>
        <w:top w:val="none" w:sz="0" w:space="0" w:color="auto"/>
        <w:left w:val="none" w:sz="0" w:space="0" w:color="auto"/>
        <w:bottom w:val="none" w:sz="0" w:space="0" w:color="auto"/>
        <w:right w:val="none" w:sz="0" w:space="0" w:color="auto"/>
      </w:divBdr>
    </w:div>
    <w:div w:id="754713546">
      <w:bodyDiv w:val="1"/>
      <w:marLeft w:val="0"/>
      <w:marRight w:val="0"/>
      <w:marTop w:val="0"/>
      <w:marBottom w:val="0"/>
      <w:divBdr>
        <w:top w:val="none" w:sz="0" w:space="0" w:color="auto"/>
        <w:left w:val="none" w:sz="0" w:space="0" w:color="auto"/>
        <w:bottom w:val="none" w:sz="0" w:space="0" w:color="auto"/>
        <w:right w:val="none" w:sz="0" w:space="0" w:color="auto"/>
      </w:divBdr>
    </w:div>
    <w:div w:id="755633290">
      <w:bodyDiv w:val="1"/>
      <w:marLeft w:val="0"/>
      <w:marRight w:val="0"/>
      <w:marTop w:val="0"/>
      <w:marBottom w:val="0"/>
      <w:divBdr>
        <w:top w:val="none" w:sz="0" w:space="0" w:color="auto"/>
        <w:left w:val="none" w:sz="0" w:space="0" w:color="auto"/>
        <w:bottom w:val="none" w:sz="0" w:space="0" w:color="auto"/>
        <w:right w:val="none" w:sz="0" w:space="0" w:color="auto"/>
      </w:divBdr>
    </w:div>
    <w:div w:id="755904093">
      <w:bodyDiv w:val="1"/>
      <w:marLeft w:val="0"/>
      <w:marRight w:val="0"/>
      <w:marTop w:val="0"/>
      <w:marBottom w:val="0"/>
      <w:divBdr>
        <w:top w:val="none" w:sz="0" w:space="0" w:color="auto"/>
        <w:left w:val="none" w:sz="0" w:space="0" w:color="auto"/>
        <w:bottom w:val="none" w:sz="0" w:space="0" w:color="auto"/>
        <w:right w:val="none" w:sz="0" w:space="0" w:color="auto"/>
      </w:divBdr>
    </w:div>
    <w:div w:id="755974415">
      <w:bodyDiv w:val="1"/>
      <w:marLeft w:val="0"/>
      <w:marRight w:val="0"/>
      <w:marTop w:val="0"/>
      <w:marBottom w:val="0"/>
      <w:divBdr>
        <w:top w:val="none" w:sz="0" w:space="0" w:color="auto"/>
        <w:left w:val="none" w:sz="0" w:space="0" w:color="auto"/>
        <w:bottom w:val="none" w:sz="0" w:space="0" w:color="auto"/>
        <w:right w:val="none" w:sz="0" w:space="0" w:color="auto"/>
      </w:divBdr>
    </w:div>
    <w:div w:id="755976551">
      <w:bodyDiv w:val="1"/>
      <w:marLeft w:val="0"/>
      <w:marRight w:val="0"/>
      <w:marTop w:val="0"/>
      <w:marBottom w:val="0"/>
      <w:divBdr>
        <w:top w:val="none" w:sz="0" w:space="0" w:color="auto"/>
        <w:left w:val="none" w:sz="0" w:space="0" w:color="auto"/>
        <w:bottom w:val="none" w:sz="0" w:space="0" w:color="auto"/>
        <w:right w:val="none" w:sz="0" w:space="0" w:color="auto"/>
      </w:divBdr>
    </w:div>
    <w:div w:id="756244156">
      <w:bodyDiv w:val="1"/>
      <w:marLeft w:val="0"/>
      <w:marRight w:val="0"/>
      <w:marTop w:val="0"/>
      <w:marBottom w:val="0"/>
      <w:divBdr>
        <w:top w:val="none" w:sz="0" w:space="0" w:color="auto"/>
        <w:left w:val="none" w:sz="0" w:space="0" w:color="auto"/>
        <w:bottom w:val="none" w:sz="0" w:space="0" w:color="auto"/>
        <w:right w:val="none" w:sz="0" w:space="0" w:color="auto"/>
      </w:divBdr>
    </w:div>
    <w:div w:id="756286519">
      <w:bodyDiv w:val="1"/>
      <w:marLeft w:val="0"/>
      <w:marRight w:val="0"/>
      <w:marTop w:val="0"/>
      <w:marBottom w:val="0"/>
      <w:divBdr>
        <w:top w:val="none" w:sz="0" w:space="0" w:color="auto"/>
        <w:left w:val="none" w:sz="0" w:space="0" w:color="auto"/>
        <w:bottom w:val="none" w:sz="0" w:space="0" w:color="auto"/>
        <w:right w:val="none" w:sz="0" w:space="0" w:color="auto"/>
      </w:divBdr>
    </w:div>
    <w:div w:id="756361527">
      <w:bodyDiv w:val="1"/>
      <w:marLeft w:val="0"/>
      <w:marRight w:val="0"/>
      <w:marTop w:val="0"/>
      <w:marBottom w:val="0"/>
      <w:divBdr>
        <w:top w:val="none" w:sz="0" w:space="0" w:color="auto"/>
        <w:left w:val="none" w:sz="0" w:space="0" w:color="auto"/>
        <w:bottom w:val="none" w:sz="0" w:space="0" w:color="auto"/>
        <w:right w:val="none" w:sz="0" w:space="0" w:color="auto"/>
      </w:divBdr>
    </w:div>
    <w:div w:id="757597879">
      <w:bodyDiv w:val="1"/>
      <w:marLeft w:val="0"/>
      <w:marRight w:val="0"/>
      <w:marTop w:val="0"/>
      <w:marBottom w:val="0"/>
      <w:divBdr>
        <w:top w:val="none" w:sz="0" w:space="0" w:color="auto"/>
        <w:left w:val="none" w:sz="0" w:space="0" w:color="auto"/>
        <w:bottom w:val="none" w:sz="0" w:space="0" w:color="auto"/>
        <w:right w:val="none" w:sz="0" w:space="0" w:color="auto"/>
      </w:divBdr>
    </w:div>
    <w:div w:id="757599379">
      <w:bodyDiv w:val="1"/>
      <w:marLeft w:val="0"/>
      <w:marRight w:val="0"/>
      <w:marTop w:val="0"/>
      <w:marBottom w:val="0"/>
      <w:divBdr>
        <w:top w:val="none" w:sz="0" w:space="0" w:color="auto"/>
        <w:left w:val="none" w:sz="0" w:space="0" w:color="auto"/>
        <w:bottom w:val="none" w:sz="0" w:space="0" w:color="auto"/>
        <w:right w:val="none" w:sz="0" w:space="0" w:color="auto"/>
      </w:divBdr>
    </w:div>
    <w:div w:id="757672080">
      <w:bodyDiv w:val="1"/>
      <w:marLeft w:val="0"/>
      <w:marRight w:val="0"/>
      <w:marTop w:val="0"/>
      <w:marBottom w:val="0"/>
      <w:divBdr>
        <w:top w:val="none" w:sz="0" w:space="0" w:color="auto"/>
        <w:left w:val="none" w:sz="0" w:space="0" w:color="auto"/>
        <w:bottom w:val="none" w:sz="0" w:space="0" w:color="auto"/>
        <w:right w:val="none" w:sz="0" w:space="0" w:color="auto"/>
      </w:divBdr>
    </w:div>
    <w:div w:id="757680780">
      <w:bodyDiv w:val="1"/>
      <w:marLeft w:val="0"/>
      <w:marRight w:val="0"/>
      <w:marTop w:val="0"/>
      <w:marBottom w:val="0"/>
      <w:divBdr>
        <w:top w:val="none" w:sz="0" w:space="0" w:color="auto"/>
        <w:left w:val="none" w:sz="0" w:space="0" w:color="auto"/>
        <w:bottom w:val="none" w:sz="0" w:space="0" w:color="auto"/>
        <w:right w:val="none" w:sz="0" w:space="0" w:color="auto"/>
      </w:divBdr>
    </w:div>
    <w:div w:id="757823625">
      <w:bodyDiv w:val="1"/>
      <w:marLeft w:val="0"/>
      <w:marRight w:val="0"/>
      <w:marTop w:val="0"/>
      <w:marBottom w:val="0"/>
      <w:divBdr>
        <w:top w:val="none" w:sz="0" w:space="0" w:color="auto"/>
        <w:left w:val="none" w:sz="0" w:space="0" w:color="auto"/>
        <w:bottom w:val="none" w:sz="0" w:space="0" w:color="auto"/>
        <w:right w:val="none" w:sz="0" w:space="0" w:color="auto"/>
      </w:divBdr>
    </w:div>
    <w:div w:id="757947113">
      <w:bodyDiv w:val="1"/>
      <w:marLeft w:val="0"/>
      <w:marRight w:val="0"/>
      <w:marTop w:val="0"/>
      <w:marBottom w:val="0"/>
      <w:divBdr>
        <w:top w:val="none" w:sz="0" w:space="0" w:color="auto"/>
        <w:left w:val="none" w:sz="0" w:space="0" w:color="auto"/>
        <w:bottom w:val="none" w:sz="0" w:space="0" w:color="auto"/>
        <w:right w:val="none" w:sz="0" w:space="0" w:color="auto"/>
      </w:divBdr>
    </w:div>
    <w:div w:id="757949776">
      <w:bodyDiv w:val="1"/>
      <w:marLeft w:val="0"/>
      <w:marRight w:val="0"/>
      <w:marTop w:val="0"/>
      <w:marBottom w:val="0"/>
      <w:divBdr>
        <w:top w:val="none" w:sz="0" w:space="0" w:color="auto"/>
        <w:left w:val="none" w:sz="0" w:space="0" w:color="auto"/>
        <w:bottom w:val="none" w:sz="0" w:space="0" w:color="auto"/>
        <w:right w:val="none" w:sz="0" w:space="0" w:color="auto"/>
      </w:divBdr>
    </w:div>
    <w:div w:id="758211199">
      <w:bodyDiv w:val="1"/>
      <w:marLeft w:val="0"/>
      <w:marRight w:val="0"/>
      <w:marTop w:val="0"/>
      <w:marBottom w:val="0"/>
      <w:divBdr>
        <w:top w:val="none" w:sz="0" w:space="0" w:color="auto"/>
        <w:left w:val="none" w:sz="0" w:space="0" w:color="auto"/>
        <w:bottom w:val="none" w:sz="0" w:space="0" w:color="auto"/>
        <w:right w:val="none" w:sz="0" w:space="0" w:color="auto"/>
      </w:divBdr>
    </w:div>
    <w:div w:id="758410591">
      <w:bodyDiv w:val="1"/>
      <w:marLeft w:val="0"/>
      <w:marRight w:val="0"/>
      <w:marTop w:val="0"/>
      <w:marBottom w:val="0"/>
      <w:divBdr>
        <w:top w:val="none" w:sz="0" w:space="0" w:color="auto"/>
        <w:left w:val="none" w:sz="0" w:space="0" w:color="auto"/>
        <w:bottom w:val="none" w:sz="0" w:space="0" w:color="auto"/>
        <w:right w:val="none" w:sz="0" w:space="0" w:color="auto"/>
      </w:divBdr>
    </w:div>
    <w:div w:id="758525790">
      <w:bodyDiv w:val="1"/>
      <w:marLeft w:val="0"/>
      <w:marRight w:val="0"/>
      <w:marTop w:val="0"/>
      <w:marBottom w:val="0"/>
      <w:divBdr>
        <w:top w:val="none" w:sz="0" w:space="0" w:color="auto"/>
        <w:left w:val="none" w:sz="0" w:space="0" w:color="auto"/>
        <w:bottom w:val="none" w:sz="0" w:space="0" w:color="auto"/>
        <w:right w:val="none" w:sz="0" w:space="0" w:color="auto"/>
      </w:divBdr>
    </w:div>
    <w:div w:id="758719983">
      <w:bodyDiv w:val="1"/>
      <w:marLeft w:val="0"/>
      <w:marRight w:val="0"/>
      <w:marTop w:val="0"/>
      <w:marBottom w:val="0"/>
      <w:divBdr>
        <w:top w:val="none" w:sz="0" w:space="0" w:color="auto"/>
        <w:left w:val="none" w:sz="0" w:space="0" w:color="auto"/>
        <w:bottom w:val="none" w:sz="0" w:space="0" w:color="auto"/>
        <w:right w:val="none" w:sz="0" w:space="0" w:color="auto"/>
      </w:divBdr>
    </w:div>
    <w:div w:id="758790965">
      <w:bodyDiv w:val="1"/>
      <w:marLeft w:val="0"/>
      <w:marRight w:val="0"/>
      <w:marTop w:val="0"/>
      <w:marBottom w:val="0"/>
      <w:divBdr>
        <w:top w:val="none" w:sz="0" w:space="0" w:color="auto"/>
        <w:left w:val="none" w:sz="0" w:space="0" w:color="auto"/>
        <w:bottom w:val="none" w:sz="0" w:space="0" w:color="auto"/>
        <w:right w:val="none" w:sz="0" w:space="0" w:color="auto"/>
      </w:divBdr>
    </w:div>
    <w:div w:id="758793211">
      <w:bodyDiv w:val="1"/>
      <w:marLeft w:val="0"/>
      <w:marRight w:val="0"/>
      <w:marTop w:val="0"/>
      <w:marBottom w:val="0"/>
      <w:divBdr>
        <w:top w:val="none" w:sz="0" w:space="0" w:color="auto"/>
        <w:left w:val="none" w:sz="0" w:space="0" w:color="auto"/>
        <w:bottom w:val="none" w:sz="0" w:space="0" w:color="auto"/>
        <w:right w:val="none" w:sz="0" w:space="0" w:color="auto"/>
      </w:divBdr>
    </w:div>
    <w:div w:id="759104125">
      <w:bodyDiv w:val="1"/>
      <w:marLeft w:val="0"/>
      <w:marRight w:val="0"/>
      <w:marTop w:val="0"/>
      <w:marBottom w:val="0"/>
      <w:divBdr>
        <w:top w:val="none" w:sz="0" w:space="0" w:color="auto"/>
        <w:left w:val="none" w:sz="0" w:space="0" w:color="auto"/>
        <w:bottom w:val="none" w:sz="0" w:space="0" w:color="auto"/>
        <w:right w:val="none" w:sz="0" w:space="0" w:color="auto"/>
      </w:divBdr>
    </w:div>
    <w:div w:id="759133989">
      <w:bodyDiv w:val="1"/>
      <w:marLeft w:val="0"/>
      <w:marRight w:val="0"/>
      <w:marTop w:val="0"/>
      <w:marBottom w:val="0"/>
      <w:divBdr>
        <w:top w:val="none" w:sz="0" w:space="0" w:color="auto"/>
        <w:left w:val="none" w:sz="0" w:space="0" w:color="auto"/>
        <w:bottom w:val="none" w:sz="0" w:space="0" w:color="auto"/>
        <w:right w:val="none" w:sz="0" w:space="0" w:color="auto"/>
      </w:divBdr>
    </w:div>
    <w:div w:id="759374878">
      <w:bodyDiv w:val="1"/>
      <w:marLeft w:val="0"/>
      <w:marRight w:val="0"/>
      <w:marTop w:val="0"/>
      <w:marBottom w:val="0"/>
      <w:divBdr>
        <w:top w:val="none" w:sz="0" w:space="0" w:color="auto"/>
        <w:left w:val="none" w:sz="0" w:space="0" w:color="auto"/>
        <w:bottom w:val="none" w:sz="0" w:space="0" w:color="auto"/>
        <w:right w:val="none" w:sz="0" w:space="0" w:color="auto"/>
      </w:divBdr>
    </w:div>
    <w:div w:id="759524513">
      <w:bodyDiv w:val="1"/>
      <w:marLeft w:val="0"/>
      <w:marRight w:val="0"/>
      <w:marTop w:val="0"/>
      <w:marBottom w:val="0"/>
      <w:divBdr>
        <w:top w:val="none" w:sz="0" w:space="0" w:color="auto"/>
        <w:left w:val="none" w:sz="0" w:space="0" w:color="auto"/>
        <w:bottom w:val="none" w:sz="0" w:space="0" w:color="auto"/>
        <w:right w:val="none" w:sz="0" w:space="0" w:color="auto"/>
      </w:divBdr>
    </w:div>
    <w:div w:id="759524572">
      <w:bodyDiv w:val="1"/>
      <w:marLeft w:val="0"/>
      <w:marRight w:val="0"/>
      <w:marTop w:val="0"/>
      <w:marBottom w:val="0"/>
      <w:divBdr>
        <w:top w:val="none" w:sz="0" w:space="0" w:color="auto"/>
        <w:left w:val="none" w:sz="0" w:space="0" w:color="auto"/>
        <w:bottom w:val="none" w:sz="0" w:space="0" w:color="auto"/>
        <w:right w:val="none" w:sz="0" w:space="0" w:color="auto"/>
      </w:divBdr>
    </w:div>
    <w:div w:id="759569527">
      <w:bodyDiv w:val="1"/>
      <w:marLeft w:val="0"/>
      <w:marRight w:val="0"/>
      <w:marTop w:val="0"/>
      <w:marBottom w:val="0"/>
      <w:divBdr>
        <w:top w:val="none" w:sz="0" w:space="0" w:color="auto"/>
        <w:left w:val="none" w:sz="0" w:space="0" w:color="auto"/>
        <w:bottom w:val="none" w:sz="0" w:space="0" w:color="auto"/>
        <w:right w:val="none" w:sz="0" w:space="0" w:color="auto"/>
      </w:divBdr>
    </w:div>
    <w:div w:id="759761497">
      <w:bodyDiv w:val="1"/>
      <w:marLeft w:val="0"/>
      <w:marRight w:val="0"/>
      <w:marTop w:val="0"/>
      <w:marBottom w:val="0"/>
      <w:divBdr>
        <w:top w:val="none" w:sz="0" w:space="0" w:color="auto"/>
        <w:left w:val="none" w:sz="0" w:space="0" w:color="auto"/>
        <w:bottom w:val="none" w:sz="0" w:space="0" w:color="auto"/>
        <w:right w:val="none" w:sz="0" w:space="0" w:color="auto"/>
      </w:divBdr>
    </w:div>
    <w:div w:id="760492569">
      <w:bodyDiv w:val="1"/>
      <w:marLeft w:val="0"/>
      <w:marRight w:val="0"/>
      <w:marTop w:val="0"/>
      <w:marBottom w:val="0"/>
      <w:divBdr>
        <w:top w:val="none" w:sz="0" w:space="0" w:color="auto"/>
        <w:left w:val="none" w:sz="0" w:space="0" w:color="auto"/>
        <w:bottom w:val="none" w:sz="0" w:space="0" w:color="auto"/>
        <w:right w:val="none" w:sz="0" w:space="0" w:color="auto"/>
      </w:divBdr>
    </w:div>
    <w:div w:id="760688153">
      <w:bodyDiv w:val="1"/>
      <w:marLeft w:val="0"/>
      <w:marRight w:val="0"/>
      <w:marTop w:val="0"/>
      <w:marBottom w:val="0"/>
      <w:divBdr>
        <w:top w:val="none" w:sz="0" w:space="0" w:color="auto"/>
        <w:left w:val="none" w:sz="0" w:space="0" w:color="auto"/>
        <w:bottom w:val="none" w:sz="0" w:space="0" w:color="auto"/>
        <w:right w:val="none" w:sz="0" w:space="0" w:color="auto"/>
      </w:divBdr>
    </w:div>
    <w:div w:id="760760536">
      <w:bodyDiv w:val="1"/>
      <w:marLeft w:val="0"/>
      <w:marRight w:val="0"/>
      <w:marTop w:val="0"/>
      <w:marBottom w:val="0"/>
      <w:divBdr>
        <w:top w:val="none" w:sz="0" w:space="0" w:color="auto"/>
        <w:left w:val="none" w:sz="0" w:space="0" w:color="auto"/>
        <w:bottom w:val="none" w:sz="0" w:space="0" w:color="auto"/>
        <w:right w:val="none" w:sz="0" w:space="0" w:color="auto"/>
      </w:divBdr>
    </w:div>
    <w:div w:id="760873547">
      <w:bodyDiv w:val="1"/>
      <w:marLeft w:val="0"/>
      <w:marRight w:val="0"/>
      <w:marTop w:val="0"/>
      <w:marBottom w:val="0"/>
      <w:divBdr>
        <w:top w:val="none" w:sz="0" w:space="0" w:color="auto"/>
        <w:left w:val="none" w:sz="0" w:space="0" w:color="auto"/>
        <w:bottom w:val="none" w:sz="0" w:space="0" w:color="auto"/>
        <w:right w:val="none" w:sz="0" w:space="0" w:color="auto"/>
      </w:divBdr>
    </w:div>
    <w:div w:id="761030218">
      <w:bodyDiv w:val="1"/>
      <w:marLeft w:val="0"/>
      <w:marRight w:val="0"/>
      <w:marTop w:val="0"/>
      <w:marBottom w:val="0"/>
      <w:divBdr>
        <w:top w:val="none" w:sz="0" w:space="0" w:color="auto"/>
        <w:left w:val="none" w:sz="0" w:space="0" w:color="auto"/>
        <w:bottom w:val="none" w:sz="0" w:space="0" w:color="auto"/>
        <w:right w:val="none" w:sz="0" w:space="0" w:color="auto"/>
      </w:divBdr>
    </w:div>
    <w:div w:id="761143464">
      <w:bodyDiv w:val="1"/>
      <w:marLeft w:val="0"/>
      <w:marRight w:val="0"/>
      <w:marTop w:val="0"/>
      <w:marBottom w:val="0"/>
      <w:divBdr>
        <w:top w:val="none" w:sz="0" w:space="0" w:color="auto"/>
        <w:left w:val="none" w:sz="0" w:space="0" w:color="auto"/>
        <w:bottom w:val="none" w:sz="0" w:space="0" w:color="auto"/>
        <w:right w:val="none" w:sz="0" w:space="0" w:color="auto"/>
      </w:divBdr>
    </w:div>
    <w:div w:id="761293841">
      <w:bodyDiv w:val="1"/>
      <w:marLeft w:val="0"/>
      <w:marRight w:val="0"/>
      <w:marTop w:val="0"/>
      <w:marBottom w:val="0"/>
      <w:divBdr>
        <w:top w:val="none" w:sz="0" w:space="0" w:color="auto"/>
        <w:left w:val="none" w:sz="0" w:space="0" w:color="auto"/>
        <w:bottom w:val="none" w:sz="0" w:space="0" w:color="auto"/>
        <w:right w:val="none" w:sz="0" w:space="0" w:color="auto"/>
      </w:divBdr>
    </w:div>
    <w:div w:id="761296081">
      <w:bodyDiv w:val="1"/>
      <w:marLeft w:val="0"/>
      <w:marRight w:val="0"/>
      <w:marTop w:val="0"/>
      <w:marBottom w:val="0"/>
      <w:divBdr>
        <w:top w:val="none" w:sz="0" w:space="0" w:color="auto"/>
        <w:left w:val="none" w:sz="0" w:space="0" w:color="auto"/>
        <w:bottom w:val="none" w:sz="0" w:space="0" w:color="auto"/>
        <w:right w:val="none" w:sz="0" w:space="0" w:color="auto"/>
      </w:divBdr>
    </w:div>
    <w:div w:id="761341827">
      <w:bodyDiv w:val="1"/>
      <w:marLeft w:val="0"/>
      <w:marRight w:val="0"/>
      <w:marTop w:val="0"/>
      <w:marBottom w:val="0"/>
      <w:divBdr>
        <w:top w:val="none" w:sz="0" w:space="0" w:color="auto"/>
        <w:left w:val="none" w:sz="0" w:space="0" w:color="auto"/>
        <w:bottom w:val="none" w:sz="0" w:space="0" w:color="auto"/>
        <w:right w:val="none" w:sz="0" w:space="0" w:color="auto"/>
      </w:divBdr>
    </w:div>
    <w:div w:id="761492875">
      <w:bodyDiv w:val="1"/>
      <w:marLeft w:val="0"/>
      <w:marRight w:val="0"/>
      <w:marTop w:val="0"/>
      <w:marBottom w:val="0"/>
      <w:divBdr>
        <w:top w:val="none" w:sz="0" w:space="0" w:color="auto"/>
        <w:left w:val="none" w:sz="0" w:space="0" w:color="auto"/>
        <w:bottom w:val="none" w:sz="0" w:space="0" w:color="auto"/>
        <w:right w:val="none" w:sz="0" w:space="0" w:color="auto"/>
      </w:divBdr>
    </w:div>
    <w:div w:id="761492985">
      <w:bodyDiv w:val="1"/>
      <w:marLeft w:val="0"/>
      <w:marRight w:val="0"/>
      <w:marTop w:val="0"/>
      <w:marBottom w:val="0"/>
      <w:divBdr>
        <w:top w:val="none" w:sz="0" w:space="0" w:color="auto"/>
        <w:left w:val="none" w:sz="0" w:space="0" w:color="auto"/>
        <w:bottom w:val="none" w:sz="0" w:space="0" w:color="auto"/>
        <w:right w:val="none" w:sz="0" w:space="0" w:color="auto"/>
      </w:divBdr>
    </w:div>
    <w:div w:id="761530978">
      <w:bodyDiv w:val="1"/>
      <w:marLeft w:val="0"/>
      <w:marRight w:val="0"/>
      <w:marTop w:val="0"/>
      <w:marBottom w:val="0"/>
      <w:divBdr>
        <w:top w:val="none" w:sz="0" w:space="0" w:color="auto"/>
        <w:left w:val="none" w:sz="0" w:space="0" w:color="auto"/>
        <w:bottom w:val="none" w:sz="0" w:space="0" w:color="auto"/>
        <w:right w:val="none" w:sz="0" w:space="0" w:color="auto"/>
      </w:divBdr>
    </w:div>
    <w:div w:id="761534374">
      <w:bodyDiv w:val="1"/>
      <w:marLeft w:val="0"/>
      <w:marRight w:val="0"/>
      <w:marTop w:val="0"/>
      <w:marBottom w:val="0"/>
      <w:divBdr>
        <w:top w:val="none" w:sz="0" w:space="0" w:color="auto"/>
        <w:left w:val="none" w:sz="0" w:space="0" w:color="auto"/>
        <w:bottom w:val="none" w:sz="0" w:space="0" w:color="auto"/>
        <w:right w:val="none" w:sz="0" w:space="0" w:color="auto"/>
      </w:divBdr>
    </w:div>
    <w:div w:id="761536688">
      <w:bodyDiv w:val="1"/>
      <w:marLeft w:val="0"/>
      <w:marRight w:val="0"/>
      <w:marTop w:val="0"/>
      <w:marBottom w:val="0"/>
      <w:divBdr>
        <w:top w:val="none" w:sz="0" w:space="0" w:color="auto"/>
        <w:left w:val="none" w:sz="0" w:space="0" w:color="auto"/>
        <w:bottom w:val="none" w:sz="0" w:space="0" w:color="auto"/>
        <w:right w:val="none" w:sz="0" w:space="0" w:color="auto"/>
      </w:divBdr>
    </w:div>
    <w:div w:id="761604503">
      <w:bodyDiv w:val="1"/>
      <w:marLeft w:val="0"/>
      <w:marRight w:val="0"/>
      <w:marTop w:val="0"/>
      <w:marBottom w:val="0"/>
      <w:divBdr>
        <w:top w:val="none" w:sz="0" w:space="0" w:color="auto"/>
        <w:left w:val="none" w:sz="0" w:space="0" w:color="auto"/>
        <w:bottom w:val="none" w:sz="0" w:space="0" w:color="auto"/>
        <w:right w:val="none" w:sz="0" w:space="0" w:color="auto"/>
      </w:divBdr>
    </w:div>
    <w:div w:id="762577510">
      <w:bodyDiv w:val="1"/>
      <w:marLeft w:val="0"/>
      <w:marRight w:val="0"/>
      <w:marTop w:val="0"/>
      <w:marBottom w:val="0"/>
      <w:divBdr>
        <w:top w:val="none" w:sz="0" w:space="0" w:color="auto"/>
        <w:left w:val="none" w:sz="0" w:space="0" w:color="auto"/>
        <w:bottom w:val="none" w:sz="0" w:space="0" w:color="auto"/>
        <w:right w:val="none" w:sz="0" w:space="0" w:color="auto"/>
      </w:divBdr>
      <w:divsChild>
        <w:div w:id="1866867235">
          <w:marLeft w:val="0"/>
          <w:marRight w:val="0"/>
          <w:marTop w:val="0"/>
          <w:marBottom w:val="0"/>
          <w:divBdr>
            <w:top w:val="none" w:sz="0" w:space="0" w:color="auto"/>
            <w:left w:val="none" w:sz="0" w:space="0" w:color="auto"/>
            <w:bottom w:val="none" w:sz="0" w:space="0" w:color="auto"/>
            <w:right w:val="none" w:sz="0" w:space="0" w:color="auto"/>
          </w:divBdr>
        </w:div>
        <w:div w:id="1105926114">
          <w:marLeft w:val="0"/>
          <w:marRight w:val="0"/>
          <w:marTop w:val="0"/>
          <w:marBottom w:val="0"/>
          <w:divBdr>
            <w:top w:val="none" w:sz="0" w:space="0" w:color="auto"/>
            <w:left w:val="none" w:sz="0" w:space="0" w:color="auto"/>
            <w:bottom w:val="none" w:sz="0" w:space="0" w:color="auto"/>
            <w:right w:val="none" w:sz="0" w:space="0" w:color="auto"/>
          </w:divBdr>
        </w:div>
        <w:div w:id="1051422044">
          <w:marLeft w:val="0"/>
          <w:marRight w:val="0"/>
          <w:marTop w:val="0"/>
          <w:marBottom w:val="0"/>
          <w:divBdr>
            <w:top w:val="none" w:sz="0" w:space="0" w:color="auto"/>
            <w:left w:val="none" w:sz="0" w:space="0" w:color="auto"/>
            <w:bottom w:val="none" w:sz="0" w:space="0" w:color="auto"/>
            <w:right w:val="none" w:sz="0" w:space="0" w:color="auto"/>
          </w:divBdr>
        </w:div>
        <w:div w:id="45688157">
          <w:marLeft w:val="0"/>
          <w:marRight w:val="0"/>
          <w:marTop w:val="0"/>
          <w:marBottom w:val="0"/>
          <w:divBdr>
            <w:top w:val="none" w:sz="0" w:space="0" w:color="auto"/>
            <w:left w:val="none" w:sz="0" w:space="0" w:color="auto"/>
            <w:bottom w:val="none" w:sz="0" w:space="0" w:color="auto"/>
            <w:right w:val="none" w:sz="0" w:space="0" w:color="auto"/>
          </w:divBdr>
        </w:div>
        <w:div w:id="925454171">
          <w:marLeft w:val="0"/>
          <w:marRight w:val="0"/>
          <w:marTop w:val="0"/>
          <w:marBottom w:val="0"/>
          <w:divBdr>
            <w:top w:val="none" w:sz="0" w:space="0" w:color="auto"/>
            <w:left w:val="none" w:sz="0" w:space="0" w:color="auto"/>
            <w:bottom w:val="none" w:sz="0" w:space="0" w:color="auto"/>
            <w:right w:val="none" w:sz="0" w:space="0" w:color="auto"/>
          </w:divBdr>
        </w:div>
        <w:div w:id="298072538">
          <w:marLeft w:val="0"/>
          <w:marRight w:val="0"/>
          <w:marTop w:val="0"/>
          <w:marBottom w:val="0"/>
          <w:divBdr>
            <w:top w:val="none" w:sz="0" w:space="0" w:color="auto"/>
            <w:left w:val="none" w:sz="0" w:space="0" w:color="auto"/>
            <w:bottom w:val="none" w:sz="0" w:space="0" w:color="auto"/>
            <w:right w:val="none" w:sz="0" w:space="0" w:color="auto"/>
          </w:divBdr>
        </w:div>
        <w:div w:id="1159269139">
          <w:marLeft w:val="0"/>
          <w:marRight w:val="0"/>
          <w:marTop w:val="0"/>
          <w:marBottom w:val="0"/>
          <w:divBdr>
            <w:top w:val="none" w:sz="0" w:space="0" w:color="auto"/>
            <w:left w:val="none" w:sz="0" w:space="0" w:color="auto"/>
            <w:bottom w:val="none" w:sz="0" w:space="0" w:color="auto"/>
            <w:right w:val="none" w:sz="0" w:space="0" w:color="auto"/>
          </w:divBdr>
        </w:div>
        <w:div w:id="280768993">
          <w:marLeft w:val="0"/>
          <w:marRight w:val="0"/>
          <w:marTop w:val="0"/>
          <w:marBottom w:val="0"/>
          <w:divBdr>
            <w:top w:val="none" w:sz="0" w:space="0" w:color="auto"/>
            <w:left w:val="none" w:sz="0" w:space="0" w:color="auto"/>
            <w:bottom w:val="none" w:sz="0" w:space="0" w:color="auto"/>
            <w:right w:val="none" w:sz="0" w:space="0" w:color="auto"/>
          </w:divBdr>
        </w:div>
        <w:div w:id="1228150940">
          <w:marLeft w:val="0"/>
          <w:marRight w:val="0"/>
          <w:marTop w:val="0"/>
          <w:marBottom w:val="0"/>
          <w:divBdr>
            <w:top w:val="none" w:sz="0" w:space="0" w:color="auto"/>
            <w:left w:val="none" w:sz="0" w:space="0" w:color="auto"/>
            <w:bottom w:val="none" w:sz="0" w:space="0" w:color="auto"/>
            <w:right w:val="none" w:sz="0" w:space="0" w:color="auto"/>
          </w:divBdr>
        </w:div>
        <w:div w:id="1247499357">
          <w:marLeft w:val="0"/>
          <w:marRight w:val="0"/>
          <w:marTop w:val="0"/>
          <w:marBottom w:val="0"/>
          <w:divBdr>
            <w:top w:val="none" w:sz="0" w:space="0" w:color="auto"/>
            <w:left w:val="none" w:sz="0" w:space="0" w:color="auto"/>
            <w:bottom w:val="none" w:sz="0" w:space="0" w:color="auto"/>
            <w:right w:val="none" w:sz="0" w:space="0" w:color="auto"/>
          </w:divBdr>
        </w:div>
        <w:div w:id="1070930364">
          <w:marLeft w:val="0"/>
          <w:marRight w:val="0"/>
          <w:marTop w:val="0"/>
          <w:marBottom w:val="0"/>
          <w:divBdr>
            <w:top w:val="none" w:sz="0" w:space="0" w:color="auto"/>
            <w:left w:val="none" w:sz="0" w:space="0" w:color="auto"/>
            <w:bottom w:val="none" w:sz="0" w:space="0" w:color="auto"/>
            <w:right w:val="none" w:sz="0" w:space="0" w:color="auto"/>
          </w:divBdr>
        </w:div>
        <w:div w:id="158348382">
          <w:marLeft w:val="0"/>
          <w:marRight w:val="0"/>
          <w:marTop w:val="0"/>
          <w:marBottom w:val="0"/>
          <w:divBdr>
            <w:top w:val="none" w:sz="0" w:space="0" w:color="auto"/>
            <w:left w:val="none" w:sz="0" w:space="0" w:color="auto"/>
            <w:bottom w:val="none" w:sz="0" w:space="0" w:color="auto"/>
            <w:right w:val="none" w:sz="0" w:space="0" w:color="auto"/>
          </w:divBdr>
        </w:div>
        <w:div w:id="305740896">
          <w:marLeft w:val="0"/>
          <w:marRight w:val="0"/>
          <w:marTop w:val="0"/>
          <w:marBottom w:val="0"/>
          <w:divBdr>
            <w:top w:val="none" w:sz="0" w:space="0" w:color="auto"/>
            <w:left w:val="none" w:sz="0" w:space="0" w:color="auto"/>
            <w:bottom w:val="none" w:sz="0" w:space="0" w:color="auto"/>
            <w:right w:val="none" w:sz="0" w:space="0" w:color="auto"/>
          </w:divBdr>
        </w:div>
        <w:div w:id="2039087739">
          <w:marLeft w:val="0"/>
          <w:marRight w:val="0"/>
          <w:marTop w:val="0"/>
          <w:marBottom w:val="0"/>
          <w:divBdr>
            <w:top w:val="none" w:sz="0" w:space="0" w:color="auto"/>
            <w:left w:val="none" w:sz="0" w:space="0" w:color="auto"/>
            <w:bottom w:val="none" w:sz="0" w:space="0" w:color="auto"/>
            <w:right w:val="none" w:sz="0" w:space="0" w:color="auto"/>
          </w:divBdr>
        </w:div>
        <w:div w:id="1225601308">
          <w:marLeft w:val="0"/>
          <w:marRight w:val="0"/>
          <w:marTop w:val="0"/>
          <w:marBottom w:val="0"/>
          <w:divBdr>
            <w:top w:val="none" w:sz="0" w:space="0" w:color="auto"/>
            <w:left w:val="none" w:sz="0" w:space="0" w:color="auto"/>
            <w:bottom w:val="none" w:sz="0" w:space="0" w:color="auto"/>
            <w:right w:val="none" w:sz="0" w:space="0" w:color="auto"/>
          </w:divBdr>
        </w:div>
        <w:div w:id="332415219">
          <w:marLeft w:val="0"/>
          <w:marRight w:val="0"/>
          <w:marTop w:val="0"/>
          <w:marBottom w:val="0"/>
          <w:divBdr>
            <w:top w:val="none" w:sz="0" w:space="0" w:color="auto"/>
            <w:left w:val="none" w:sz="0" w:space="0" w:color="auto"/>
            <w:bottom w:val="none" w:sz="0" w:space="0" w:color="auto"/>
            <w:right w:val="none" w:sz="0" w:space="0" w:color="auto"/>
          </w:divBdr>
        </w:div>
        <w:div w:id="162821679">
          <w:marLeft w:val="0"/>
          <w:marRight w:val="0"/>
          <w:marTop w:val="0"/>
          <w:marBottom w:val="0"/>
          <w:divBdr>
            <w:top w:val="none" w:sz="0" w:space="0" w:color="auto"/>
            <w:left w:val="none" w:sz="0" w:space="0" w:color="auto"/>
            <w:bottom w:val="none" w:sz="0" w:space="0" w:color="auto"/>
            <w:right w:val="none" w:sz="0" w:space="0" w:color="auto"/>
          </w:divBdr>
        </w:div>
        <w:div w:id="1222717624">
          <w:marLeft w:val="0"/>
          <w:marRight w:val="0"/>
          <w:marTop w:val="0"/>
          <w:marBottom w:val="0"/>
          <w:divBdr>
            <w:top w:val="none" w:sz="0" w:space="0" w:color="auto"/>
            <w:left w:val="none" w:sz="0" w:space="0" w:color="auto"/>
            <w:bottom w:val="none" w:sz="0" w:space="0" w:color="auto"/>
            <w:right w:val="none" w:sz="0" w:space="0" w:color="auto"/>
          </w:divBdr>
        </w:div>
        <w:div w:id="1324353412">
          <w:marLeft w:val="0"/>
          <w:marRight w:val="0"/>
          <w:marTop w:val="0"/>
          <w:marBottom w:val="0"/>
          <w:divBdr>
            <w:top w:val="none" w:sz="0" w:space="0" w:color="auto"/>
            <w:left w:val="none" w:sz="0" w:space="0" w:color="auto"/>
            <w:bottom w:val="none" w:sz="0" w:space="0" w:color="auto"/>
            <w:right w:val="none" w:sz="0" w:space="0" w:color="auto"/>
          </w:divBdr>
        </w:div>
        <w:div w:id="427119166">
          <w:marLeft w:val="0"/>
          <w:marRight w:val="0"/>
          <w:marTop w:val="0"/>
          <w:marBottom w:val="0"/>
          <w:divBdr>
            <w:top w:val="none" w:sz="0" w:space="0" w:color="auto"/>
            <w:left w:val="none" w:sz="0" w:space="0" w:color="auto"/>
            <w:bottom w:val="none" w:sz="0" w:space="0" w:color="auto"/>
            <w:right w:val="none" w:sz="0" w:space="0" w:color="auto"/>
          </w:divBdr>
        </w:div>
        <w:div w:id="1432238226">
          <w:marLeft w:val="0"/>
          <w:marRight w:val="0"/>
          <w:marTop w:val="0"/>
          <w:marBottom w:val="0"/>
          <w:divBdr>
            <w:top w:val="none" w:sz="0" w:space="0" w:color="auto"/>
            <w:left w:val="none" w:sz="0" w:space="0" w:color="auto"/>
            <w:bottom w:val="none" w:sz="0" w:space="0" w:color="auto"/>
            <w:right w:val="none" w:sz="0" w:space="0" w:color="auto"/>
          </w:divBdr>
        </w:div>
        <w:div w:id="1293629267">
          <w:marLeft w:val="0"/>
          <w:marRight w:val="0"/>
          <w:marTop w:val="0"/>
          <w:marBottom w:val="0"/>
          <w:divBdr>
            <w:top w:val="none" w:sz="0" w:space="0" w:color="auto"/>
            <w:left w:val="none" w:sz="0" w:space="0" w:color="auto"/>
            <w:bottom w:val="none" w:sz="0" w:space="0" w:color="auto"/>
            <w:right w:val="none" w:sz="0" w:space="0" w:color="auto"/>
          </w:divBdr>
        </w:div>
        <w:div w:id="2092775410">
          <w:marLeft w:val="0"/>
          <w:marRight w:val="0"/>
          <w:marTop w:val="0"/>
          <w:marBottom w:val="0"/>
          <w:divBdr>
            <w:top w:val="none" w:sz="0" w:space="0" w:color="auto"/>
            <w:left w:val="none" w:sz="0" w:space="0" w:color="auto"/>
            <w:bottom w:val="none" w:sz="0" w:space="0" w:color="auto"/>
            <w:right w:val="none" w:sz="0" w:space="0" w:color="auto"/>
          </w:divBdr>
        </w:div>
        <w:div w:id="1045060605">
          <w:marLeft w:val="0"/>
          <w:marRight w:val="0"/>
          <w:marTop w:val="0"/>
          <w:marBottom w:val="0"/>
          <w:divBdr>
            <w:top w:val="none" w:sz="0" w:space="0" w:color="auto"/>
            <w:left w:val="none" w:sz="0" w:space="0" w:color="auto"/>
            <w:bottom w:val="none" w:sz="0" w:space="0" w:color="auto"/>
            <w:right w:val="none" w:sz="0" w:space="0" w:color="auto"/>
          </w:divBdr>
        </w:div>
        <w:div w:id="246694948">
          <w:marLeft w:val="0"/>
          <w:marRight w:val="0"/>
          <w:marTop w:val="0"/>
          <w:marBottom w:val="0"/>
          <w:divBdr>
            <w:top w:val="none" w:sz="0" w:space="0" w:color="auto"/>
            <w:left w:val="none" w:sz="0" w:space="0" w:color="auto"/>
            <w:bottom w:val="none" w:sz="0" w:space="0" w:color="auto"/>
            <w:right w:val="none" w:sz="0" w:space="0" w:color="auto"/>
          </w:divBdr>
        </w:div>
        <w:div w:id="608044718">
          <w:marLeft w:val="0"/>
          <w:marRight w:val="0"/>
          <w:marTop w:val="0"/>
          <w:marBottom w:val="0"/>
          <w:divBdr>
            <w:top w:val="none" w:sz="0" w:space="0" w:color="auto"/>
            <w:left w:val="none" w:sz="0" w:space="0" w:color="auto"/>
            <w:bottom w:val="none" w:sz="0" w:space="0" w:color="auto"/>
            <w:right w:val="none" w:sz="0" w:space="0" w:color="auto"/>
          </w:divBdr>
        </w:div>
        <w:div w:id="1755589577">
          <w:marLeft w:val="0"/>
          <w:marRight w:val="0"/>
          <w:marTop w:val="0"/>
          <w:marBottom w:val="0"/>
          <w:divBdr>
            <w:top w:val="none" w:sz="0" w:space="0" w:color="auto"/>
            <w:left w:val="none" w:sz="0" w:space="0" w:color="auto"/>
            <w:bottom w:val="none" w:sz="0" w:space="0" w:color="auto"/>
            <w:right w:val="none" w:sz="0" w:space="0" w:color="auto"/>
          </w:divBdr>
        </w:div>
        <w:div w:id="1847554631">
          <w:marLeft w:val="0"/>
          <w:marRight w:val="0"/>
          <w:marTop w:val="0"/>
          <w:marBottom w:val="0"/>
          <w:divBdr>
            <w:top w:val="none" w:sz="0" w:space="0" w:color="auto"/>
            <w:left w:val="none" w:sz="0" w:space="0" w:color="auto"/>
            <w:bottom w:val="none" w:sz="0" w:space="0" w:color="auto"/>
            <w:right w:val="none" w:sz="0" w:space="0" w:color="auto"/>
          </w:divBdr>
        </w:div>
        <w:div w:id="1868061112">
          <w:marLeft w:val="0"/>
          <w:marRight w:val="0"/>
          <w:marTop w:val="0"/>
          <w:marBottom w:val="0"/>
          <w:divBdr>
            <w:top w:val="none" w:sz="0" w:space="0" w:color="auto"/>
            <w:left w:val="none" w:sz="0" w:space="0" w:color="auto"/>
            <w:bottom w:val="none" w:sz="0" w:space="0" w:color="auto"/>
            <w:right w:val="none" w:sz="0" w:space="0" w:color="auto"/>
          </w:divBdr>
        </w:div>
        <w:div w:id="1639528101">
          <w:marLeft w:val="0"/>
          <w:marRight w:val="0"/>
          <w:marTop w:val="0"/>
          <w:marBottom w:val="0"/>
          <w:divBdr>
            <w:top w:val="none" w:sz="0" w:space="0" w:color="auto"/>
            <w:left w:val="none" w:sz="0" w:space="0" w:color="auto"/>
            <w:bottom w:val="none" w:sz="0" w:space="0" w:color="auto"/>
            <w:right w:val="none" w:sz="0" w:space="0" w:color="auto"/>
          </w:divBdr>
        </w:div>
        <w:div w:id="1375739162">
          <w:marLeft w:val="0"/>
          <w:marRight w:val="0"/>
          <w:marTop w:val="0"/>
          <w:marBottom w:val="0"/>
          <w:divBdr>
            <w:top w:val="none" w:sz="0" w:space="0" w:color="auto"/>
            <w:left w:val="none" w:sz="0" w:space="0" w:color="auto"/>
            <w:bottom w:val="none" w:sz="0" w:space="0" w:color="auto"/>
            <w:right w:val="none" w:sz="0" w:space="0" w:color="auto"/>
          </w:divBdr>
        </w:div>
        <w:div w:id="121700535">
          <w:marLeft w:val="0"/>
          <w:marRight w:val="0"/>
          <w:marTop w:val="0"/>
          <w:marBottom w:val="0"/>
          <w:divBdr>
            <w:top w:val="none" w:sz="0" w:space="0" w:color="auto"/>
            <w:left w:val="none" w:sz="0" w:space="0" w:color="auto"/>
            <w:bottom w:val="none" w:sz="0" w:space="0" w:color="auto"/>
            <w:right w:val="none" w:sz="0" w:space="0" w:color="auto"/>
          </w:divBdr>
        </w:div>
        <w:div w:id="2084908446">
          <w:marLeft w:val="0"/>
          <w:marRight w:val="0"/>
          <w:marTop w:val="0"/>
          <w:marBottom w:val="0"/>
          <w:divBdr>
            <w:top w:val="none" w:sz="0" w:space="0" w:color="auto"/>
            <w:left w:val="none" w:sz="0" w:space="0" w:color="auto"/>
            <w:bottom w:val="none" w:sz="0" w:space="0" w:color="auto"/>
            <w:right w:val="none" w:sz="0" w:space="0" w:color="auto"/>
          </w:divBdr>
        </w:div>
        <w:div w:id="832113151">
          <w:marLeft w:val="0"/>
          <w:marRight w:val="0"/>
          <w:marTop w:val="0"/>
          <w:marBottom w:val="0"/>
          <w:divBdr>
            <w:top w:val="none" w:sz="0" w:space="0" w:color="auto"/>
            <w:left w:val="none" w:sz="0" w:space="0" w:color="auto"/>
            <w:bottom w:val="none" w:sz="0" w:space="0" w:color="auto"/>
            <w:right w:val="none" w:sz="0" w:space="0" w:color="auto"/>
          </w:divBdr>
        </w:div>
        <w:div w:id="1441098129">
          <w:marLeft w:val="0"/>
          <w:marRight w:val="0"/>
          <w:marTop w:val="0"/>
          <w:marBottom w:val="0"/>
          <w:divBdr>
            <w:top w:val="none" w:sz="0" w:space="0" w:color="auto"/>
            <w:left w:val="none" w:sz="0" w:space="0" w:color="auto"/>
            <w:bottom w:val="none" w:sz="0" w:space="0" w:color="auto"/>
            <w:right w:val="none" w:sz="0" w:space="0" w:color="auto"/>
          </w:divBdr>
        </w:div>
        <w:div w:id="278297622">
          <w:marLeft w:val="0"/>
          <w:marRight w:val="0"/>
          <w:marTop w:val="0"/>
          <w:marBottom w:val="0"/>
          <w:divBdr>
            <w:top w:val="none" w:sz="0" w:space="0" w:color="auto"/>
            <w:left w:val="none" w:sz="0" w:space="0" w:color="auto"/>
            <w:bottom w:val="none" w:sz="0" w:space="0" w:color="auto"/>
            <w:right w:val="none" w:sz="0" w:space="0" w:color="auto"/>
          </w:divBdr>
        </w:div>
        <w:div w:id="1792284210">
          <w:marLeft w:val="0"/>
          <w:marRight w:val="0"/>
          <w:marTop w:val="0"/>
          <w:marBottom w:val="0"/>
          <w:divBdr>
            <w:top w:val="none" w:sz="0" w:space="0" w:color="auto"/>
            <w:left w:val="none" w:sz="0" w:space="0" w:color="auto"/>
            <w:bottom w:val="none" w:sz="0" w:space="0" w:color="auto"/>
            <w:right w:val="none" w:sz="0" w:space="0" w:color="auto"/>
          </w:divBdr>
        </w:div>
        <w:div w:id="282926295">
          <w:marLeft w:val="0"/>
          <w:marRight w:val="0"/>
          <w:marTop w:val="0"/>
          <w:marBottom w:val="0"/>
          <w:divBdr>
            <w:top w:val="none" w:sz="0" w:space="0" w:color="auto"/>
            <w:left w:val="none" w:sz="0" w:space="0" w:color="auto"/>
            <w:bottom w:val="none" w:sz="0" w:space="0" w:color="auto"/>
            <w:right w:val="none" w:sz="0" w:space="0" w:color="auto"/>
          </w:divBdr>
        </w:div>
        <w:div w:id="264461084">
          <w:marLeft w:val="0"/>
          <w:marRight w:val="0"/>
          <w:marTop w:val="0"/>
          <w:marBottom w:val="0"/>
          <w:divBdr>
            <w:top w:val="none" w:sz="0" w:space="0" w:color="auto"/>
            <w:left w:val="none" w:sz="0" w:space="0" w:color="auto"/>
            <w:bottom w:val="none" w:sz="0" w:space="0" w:color="auto"/>
            <w:right w:val="none" w:sz="0" w:space="0" w:color="auto"/>
          </w:divBdr>
        </w:div>
        <w:div w:id="599411225">
          <w:marLeft w:val="0"/>
          <w:marRight w:val="0"/>
          <w:marTop w:val="0"/>
          <w:marBottom w:val="0"/>
          <w:divBdr>
            <w:top w:val="none" w:sz="0" w:space="0" w:color="auto"/>
            <w:left w:val="none" w:sz="0" w:space="0" w:color="auto"/>
            <w:bottom w:val="none" w:sz="0" w:space="0" w:color="auto"/>
            <w:right w:val="none" w:sz="0" w:space="0" w:color="auto"/>
          </w:divBdr>
        </w:div>
        <w:div w:id="816067470">
          <w:marLeft w:val="0"/>
          <w:marRight w:val="0"/>
          <w:marTop w:val="0"/>
          <w:marBottom w:val="0"/>
          <w:divBdr>
            <w:top w:val="none" w:sz="0" w:space="0" w:color="auto"/>
            <w:left w:val="none" w:sz="0" w:space="0" w:color="auto"/>
            <w:bottom w:val="none" w:sz="0" w:space="0" w:color="auto"/>
            <w:right w:val="none" w:sz="0" w:space="0" w:color="auto"/>
          </w:divBdr>
        </w:div>
        <w:div w:id="1896349856">
          <w:marLeft w:val="0"/>
          <w:marRight w:val="0"/>
          <w:marTop w:val="0"/>
          <w:marBottom w:val="0"/>
          <w:divBdr>
            <w:top w:val="none" w:sz="0" w:space="0" w:color="auto"/>
            <w:left w:val="none" w:sz="0" w:space="0" w:color="auto"/>
            <w:bottom w:val="none" w:sz="0" w:space="0" w:color="auto"/>
            <w:right w:val="none" w:sz="0" w:space="0" w:color="auto"/>
          </w:divBdr>
        </w:div>
        <w:div w:id="1768960461">
          <w:marLeft w:val="0"/>
          <w:marRight w:val="0"/>
          <w:marTop w:val="0"/>
          <w:marBottom w:val="0"/>
          <w:divBdr>
            <w:top w:val="none" w:sz="0" w:space="0" w:color="auto"/>
            <w:left w:val="none" w:sz="0" w:space="0" w:color="auto"/>
            <w:bottom w:val="none" w:sz="0" w:space="0" w:color="auto"/>
            <w:right w:val="none" w:sz="0" w:space="0" w:color="auto"/>
          </w:divBdr>
        </w:div>
        <w:div w:id="845902524">
          <w:marLeft w:val="0"/>
          <w:marRight w:val="0"/>
          <w:marTop w:val="0"/>
          <w:marBottom w:val="0"/>
          <w:divBdr>
            <w:top w:val="none" w:sz="0" w:space="0" w:color="auto"/>
            <w:left w:val="none" w:sz="0" w:space="0" w:color="auto"/>
            <w:bottom w:val="none" w:sz="0" w:space="0" w:color="auto"/>
            <w:right w:val="none" w:sz="0" w:space="0" w:color="auto"/>
          </w:divBdr>
        </w:div>
        <w:div w:id="2138260543">
          <w:marLeft w:val="0"/>
          <w:marRight w:val="0"/>
          <w:marTop w:val="0"/>
          <w:marBottom w:val="0"/>
          <w:divBdr>
            <w:top w:val="none" w:sz="0" w:space="0" w:color="auto"/>
            <w:left w:val="none" w:sz="0" w:space="0" w:color="auto"/>
            <w:bottom w:val="none" w:sz="0" w:space="0" w:color="auto"/>
            <w:right w:val="none" w:sz="0" w:space="0" w:color="auto"/>
          </w:divBdr>
        </w:div>
        <w:div w:id="2029676463">
          <w:marLeft w:val="0"/>
          <w:marRight w:val="0"/>
          <w:marTop w:val="0"/>
          <w:marBottom w:val="0"/>
          <w:divBdr>
            <w:top w:val="none" w:sz="0" w:space="0" w:color="auto"/>
            <w:left w:val="none" w:sz="0" w:space="0" w:color="auto"/>
            <w:bottom w:val="none" w:sz="0" w:space="0" w:color="auto"/>
            <w:right w:val="none" w:sz="0" w:space="0" w:color="auto"/>
          </w:divBdr>
        </w:div>
        <w:div w:id="1491170770">
          <w:marLeft w:val="0"/>
          <w:marRight w:val="0"/>
          <w:marTop w:val="0"/>
          <w:marBottom w:val="0"/>
          <w:divBdr>
            <w:top w:val="none" w:sz="0" w:space="0" w:color="auto"/>
            <w:left w:val="none" w:sz="0" w:space="0" w:color="auto"/>
            <w:bottom w:val="none" w:sz="0" w:space="0" w:color="auto"/>
            <w:right w:val="none" w:sz="0" w:space="0" w:color="auto"/>
          </w:divBdr>
        </w:div>
        <w:div w:id="1207178464">
          <w:marLeft w:val="0"/>
          <w:marRight w:val="0"/>
          <w:marTop w:val="0"/>
          <w:marBottom w:val="0"/>
          <w:divBdr>
            <w:top w:val="none" w:sz="0" w:space="0" w:color="auto"/>
            <w:left w:val="none" w:sz="0" w:space="0" w:color="auto"/>
            <w:bottom w:val="none" w:sz="0" w:space="0" w:color="auto"/>
            <w:right w:val="none" w:sz="0" w:space="0" w:color="auto"/>
          </w:divBdr>
        </w:div>
        <w:div w:id="1770391082">
          <w:marLeft w:val="0"/>
          <w:marRight w:val="0"/>
          <w:marTop w:val="0"/>
          <w:marBottom w:val="0"/>
          <w:divBdr>
            <w:top w:val="none" w:sz="0" w:space="0" w:color="auto"/>
            <w:left w:val="none" w:sz="0" w:space="0" w:color="auto"/>
            <w:bottom w:val="none" w:sz="0" w:space="0" w:color="auto"/>
            <w:right w:val="none" w:sz="0" w:space="0" w:color="auto"/>
          </w:divBdr>
        </w:div>
        <w:div w:id="553934468">
          <w:marLeft w:val="0"/>
          <w:marRight w:val="0"/>
          <w:marTop w:val="0"/>
          <w:marBottom w:val="0"/>
          <w:divBdr>
            <w:top w:val="none" w:sz="0" w:space="0" w:color="auto"/>
            <w:left w:val="none" w:sz="0" w:space="0" w:color="auto"/>
            <w:bottom w:val="none" w:sz="0" w:space="0" w:color="auto"/>
            <w:right w:val="none" w:sz="0" w:space="0" w:color="auto"/>
          </w:divBdr>
        </w:div>
        <w:div w:id="176504283">
          <w:marLeft w:val="0"/>
          <w:marRight w:val="0"/>
          <w:marTop w:val="0"/>
          <w:marBottom w:val="0"/>
          <w:divBdr>
            <w:top w:val="none" w:sz="0" w:space="0" w:color="auto"/>
            <w:left w:val="none" w:sz="0" w:space="0" w:color="auto"/>
            <w:bottom w:val="none" w:sz="0" w:space="0" w:color="auto"/>
            <w:right w:val="none" w:sz="0" w:space="0" w:color="auto"/>
          </w:divBdr>
        </w:div>
        <w:div w:id="880941052">
          <w:marLeft w:val="0"/>
          <w:marRight w:val="0"/>
          <w:marTop w:val="0"/>
          <w:marBottom w:val="0"/>
          <w:divBdr>
            <w:top w:val="none" w:sz="0" w:space="0" w:color="auto"/>
            <w:left w:val="none" w:sz="0" w:space="0" w:color="auto"/>
            <w:bottom w:val="none" w:sz="0" w:space="0" w:color="auto"/>
            <w:right w:val="none" w:sz="0" w:space="0" w:color="auto"/>
          </w:divBdr>
        </w:div>
        <w:div w:id="1206403549">
          <w:marLeft w:val="0"/>
          <w:marRight w:val="0"/>
          <w:marTop w:val="0"/>
          <w:marBottom w:val="0"/>
          <w:divBdr>
            <w:top w:val="none" w:sz="0" w:space="0" w:color="auto"/>
            <w:left w:val="none" w:sz="0" w:space="0" w:color="auto"/>
            <w:bottom w:val="none" w:sz="0" w:space="0" w:color="auto"/>
            <w:right w:val="none" w:sz="0" w:space="0" w:color="auto"/>
          </w:divBdr>
        </w:div>
        <w:div w:id="1711566937">
          <w:marLeft w:val="0"/>
          <w:marRight w:val="0"/>
          <w:marTop w:val="0"/>
          <w:marBottom w:val="0"/>
          <w:divBdr>
            <w:top w:val="none" w:sz="0" w:space="0" w:color="auto"/>
            <w:left w:val="none" w:sz="0" w:space="0" w:color="auto"/>
            <w:bottom w:val="none" w:sz="0" w:space="0" w:color="auto"/>
            <w:right w:val="none" w:sz="0" w:space="0" w:color="auto"/>
          </w:divBdr>
        </w:div>
        <w:div w:id="20136568">
          <w:marLeft w:val="0"/>
          <w:marRight w:val="0"/>
          <w:marTop w:val="0"/>
          <w:marBottom w:val="0"/>
          <w:divBdr>
            <w:top w:val="none" w:sz="0" w:space="0" w:color="auto"/>
            <w:left w:val="none" w:sz="0" w:space="0" w:color="auto"/>
            <w:bottom w:val="none" w:sz="0" w:space="0" w:color="auto"/>
            <w:right w:val="none" w:sz="0" w:space="0" w:color="auto"/>
          </w:divBdr>
        </w:div>
        <w:div w:id="222906583">
          <w:marLeft w:val="0"/>
          <w:marRight w:val="0"/>
          <w:marTop w:val="0"/>
          <w:marBottom w:val="0"/>
          <w:divBdr>
            <w:top w:val="none" w:sz="0" w:space="0" w:color="auto"/>
            <w:left w:val="none" w:sz="0" w:space="0" w:color="auto"/>
            <w:bottom w:val="none" w:sz="0" w:space="0" w:color="auto"/>
            <w:right w:val="none" w:sz="0" w:space="0" w:color="auto"/>
          </w:divBdr>
        </w:div>
        <w:div w:id="372773852">
          <w:marLeft w:val="0"/>
          <w:marRight w:val="0"/>
          <w:marTop w:val="0"/>
          <w:marBottom w:val="0"/>
          <w:divBdr>
            <w:top w:val="none" w:sz="0" w:space="0" w:color="auto"/>
            <w:left w:val="none" w:sz="0" w:space="0" w:color="auto"/>
            <w:bottom w:val="none" w:sz="0" w:space="0" w:color="auto"/>
            <w:right w:val="none" w:sz="0" w:space="0" w:color="auto"/>
          </w:divBdr>
        </w:div>
        <w:div w:id="1105423617">
          <w:marLeft w:val="0"/>
          <w:marRight w:val="0"/>
          <w:marTop w:val="0"/>
          <w:marBottom w:val="0"/>
          <w:divBdr>
            <w:top w:val="none" w:sz="0" w:space="0" w:color="auto"/>
            <w:left w:val="none" w:sz="0" w:space="0" w:color="auto"/>
            <w:bottom w:val="none" w:sz="0" w:space="0" w:color="auto"/>
            <w:right w:val="none" w:sz="0" w:space="0" w:color="auto"/>
          </w:divBdr>
        </w:div>
        <w:div w:id="243496481">
          <w:marLeft w:val="0"/>
          <w:marRight w:val="0"/>
          <w:marTop w:val="0"/>
          <w:marBottom w:val="0"/>
          <w:divBdr>
            <w:top w:val="none" w:sz="0" w:space="0" w:color="auto"/>
            <w:left w:val="none" w:sz="0" w:space="0" w:color="auto"/>
            <w:bottom w:val="none" w:sz="0" w:space="0" w:color="auto"/>
            <w:right w:val="none" w:sz="0" w:space="0" w:color="auto"/>
          </w:divBdr>
        </w:div>
        <w:div w:id="1682009026">
          <w:marLeft w:val="0"/>
          <w:marRight w:val="0"/>
          <w:marTop w:val="0"/>
          <w:marBottom w:val="0"/>
          <w:divBdr>
            <w:top w:val="none" w:sz="0" w:space="0" w:color="auto"/>
            <w:left w:val="none" w:sz="0" w:space="0" w:color="auto"/>
            <w:bottom w:val="none" w:sz="0" w:space="0" w:color="auto"/>
            <w:right w:val="none" w:sz="0" w:space="0" w:color="auto"/>
          </w:divBdr>
        </w:div>
        <w:div w:id="1487238045">
          <w:marLeft w:val="0"/>
          <w:marRight w:val="0"/>
          <w:marTop w:val="0"/>
          <w:marBottom w:val="0"/>
          <w:divBdr>
            <w:top w:val="none" w:sz="0" w:space="0" w:color="auto"/>
            <w:left w:val="none" w:sz="0" w:space="0" w:color="auto"/>
            <w:bottom w:val="none" w:sz="0" w:space="0" w:color="auto"/>
            <w:right w:val="none" w:sz="0" w:space="0" w:color="auto"/>
          </w:divBdr>
        </w:div>
        <w:div w:id="1718965884">
          <w:marLeft w:val="0"/>
          <w:marRight w:val="0"/>
          <w:marTop w:val="0"/>
          <w:marBottom w:val="0"/>
          <w:divBdr>
            <w:top w:val="none" w:sz="0" w:space="0" w:color="auto"/>
            <w:left w:val="none" w:sz="0" w:space="0" w:color="auto"/>
            <w:bottom w:val="none" w:sz="0" w:space="0" w:color="auto"/>
            <w:right w:val="none" w:sz="0" w:space="0" w:color="auto"/>
          </w:divBdr>
        </w:div>
        <w:div w:id="2115396294">
          <w:marLeft w:val="0"/>
          <w:marRight w:val="0"/>
          <w:marTop w:val="0"/>
          <w:marBottom w:val="0"/>
          <w:divBdr>
            <w:top w:val="none" w:sz="0" w:space="0" w:color="auto"/>
            <w:left w:val="none" w:sz="0" w:space="0" w:color="auto"/>
            <w:bottom w:val="none" w:sz="0" w:space="0" w:color="auto"/>
            <w:right w:val="none" w:sz="0" w:space="0" w:color="auto"/>
          </w:divBdr>
        </w:div>
        <w:div w:id="125201723">
          <w:marLeft w:val="0"/>
          <w:marRight w:val="0"/>
          <w:marTop w:val="0"/>
          <w:marBottom w:val="0"/>
          <w:divBdr>
            <w:top w:val="none" w:sz="0" w:space="0" w:color="auto"/>
            <w:left w:val="none" w:sz="0" w:space="0" w:color="auto"/>
            <w:bottom w:val="none" w:sz="0" w:space="0" w:color="auto"/>
            <w:right w:val="none" w:sz="0" w:space="0" w:color="auto"/>
          </w:divBdr>
        </w:div>
        <w:div w:id="1291591834">
          <w:marLeft w:val="0"/>
          <w:marRight w:val="0"/>
          <w:marTop w:val="0"/>
          <w:marBottom w:val="0"/>
          <w:divBdr>
            <w:top w:val="none" w:sz="0" w:space="0" w:color="auto"/>
            <w:left w:val="none" w:sz="0" w:space="0" w:color="auto"/>
            <w:bottom w:val="none" w:sz="0" w:space="0" w:color="auto"/>
            <w:right w:val="none" w:sz="0" w:space="0" w:color="auto"/>
          </w:divBdr>
        </w:div>
        <w:div w:id="180900319">
          <w:marLeft w:val="0"/>
          <w:marRight w:val="0"/>
          <w:marTop w:val="0"/>
          <w:marBottom w:val="0"/>
          <w:divBdr>
            <w:top w:val="none" w:sz="0" w:space="0" w:color="auto"/>
            <w:left w:val="none" w:sz="0" w:space="0" w:color="auto"/>
            <w:bottom w:val="none" w:sz="0" w:space="0" w:color="auto"/>
            <w:right w:val="none" w:sz="0" w:space="0" w:color="auto"/>
          </w:divBdr>
        </w:div>
        <w:div w:id="1435979355">
          <w:marLeft w:val="0"/>
          <w:marRight w:val="0"/>
          <w:marTop w:val="0"/>
          <w:marBottom w:val="0"/>
          <w:divBdr>
            <w:top w:val="none" w:sz="0" w:space="0" w:color="auto"/>
            <w:left w:val="none" w:sz="0" w:space="0" w:color="auto"/>
            <w:bottom w:val="none" w:sz="0" w:space="0" w:color="auto"/>
            <w:right w:val="none" w:sz="0" w:space="0" w:color="auto"/>
          </w:divBdr>
        </w:div>
        <w:div w:id="1500805294">
          <w:marLeft w:val="0"/>
          <w:marRight w:val="0"/>
          <w:marTop w:val="0"/>
          <w:marBottom w:val="0"/>
          <w:divBdr>
            <w:top w:val="none" w:sz="0" w:space="0" w:color="auto"/>
            <w:left w:val="none" w:sz="0" w:space="0" w:color="auto"/>
            <w:bottom w:val="none" w:sz="0" w:space="0" w:color="auto"/>
            <w:right w:val="none" w:sz="0" w:space="0" w:color="auto"/>
          </w:divBdr>
        </w:div>
        <w:div w:id="1263222745">
          <w:marLeft w:val="0"/>
          <w:marRight w:val="0"/>
          <w:marTop w:val="0"/>
          <w:marBottom w:val="0"/>
          <w:divBdr>
            <w:top w:val="none" w:sz="0" w:space="0" w:color="auto"/>
            <w:left w:val="none" w:sz="0" w:space="0" w:color="auto"/>
            <w:bottom w:val="none" w:sz="0" w:space="0" w:color="auto"/>
            <w:right w:val="none" w:sz="0" w:space="0" w:color="auto"/>
          </w:divBdr>
        </w:div>
        <w:div w:id="41953320">
          <w:marLeft w:val="0"/>
          <w:marRight w:val="0"/>
          <w:marTop w:val="0"/>
          <w:marBottom w:val="0"/>
          <w:divBdr>
            <w:top w:val="none" w:sz="0" w:space="0" w:color="auto"/>
            <w:left w:val="none" w:sz="0" w:space="0" w:color="auto"/>
            <w:bottom w:val="none" w:sz="0" w:space="0" w:color="auto"/>
            <w:right w:val="none" w:sz="0" w:space="0" w:color="auto"/>
          </w:divBdr>
        </w:div>
        <w:div w:id="416027107">
          <w:marLeft w:val="0"/>
          <w:marRight w:val="0"/>
          <w:marTop w:val="0"/>
          <w:marBottom w:val="0"/>
          <w:divBdr>
            <w:top w:val="none" w:sz="0" w:space="0" w:color="auto"/>
            <w:left w:val="none" w:sz="0" w:space="0" w:color="auto"/>
            <w:bottom w:val="none" w:sz="0" w:space="0" w:color="auto"/>
            <w:right w:val="none" w:sz="0" w:space="0" w:color="auto"/>
          </w:divBdr>
        </w:div>
        <w:div w:id="485319975">
          <w:marLeft w:val="0"/>
          <w:marRight w:val="0"/>
          <w:marTop w:val="0"/>
          <w:marBottom w:val="0"/>
          <w:divBdr>
            <w:top w:val="none" w:sz="0" w:space="0" w:color="auto"/>
            <w:left w:val="none" w:sz="0" w:space="0" w:color="auto"/>
            <w:bottom w:val="none" w:sz="0" w:space="0" w:color="auto"/>
            <w:right w:val="none" w:sz="0" w:space="0" w:color="auto"/>
          </w:divBdr>
        </w:div>
        <w:div w:id="1852716801">
          <w:marLeft w:val="0"/>
          <w:marRight w:val="0"/>
          <w:marTop w:val="0"/>
          <w:marBottom w:val="0"/>
          <w:divBdr>
            <w:top w:val="none" w:sz="0" w:space="0" w:color="auto"/>
            <w:left w:val="none" w:sz="0" w:space="0" w:color="auto"/>
            <w:bottom w:val="none" w:sz="0" w:space="0" w:color="auto"/>
            <w:right w:val="none" w:sz="0" w:space="0" w:color="auto"/>
          </w:divBdr>
        </w:div>
        <w:div w:id="946275629">
          <w:marLeft w:val="0"/>
          <w:marRight w:val="0"/>
          <w:marTop w:val="0"/>
          <w:marBottom w:val="0"/>
          <w:divBdr>
            <w:top w:val="none" w:sz="0" w:space="0" w:color="auto"/>
            <w:left w:val="none" w:sz="0" w:space="0" w:color="auto"/>
            <w:bottom w:val="none" w:sz="0" w:space="0" w:color="auto"/>
            <w:right w:val="none" w:sz="0" w:space="0" w:color="auto"/>
          </w:divBdr>
        </w:div>
        <w:div w:id="975375083">
          <w:marLeft w:val="0"/>
          <w:marRight w:val="0"/>
          <w:marTop w:val="0"/>
          <w:marBottom w:val="0"/>
          <w:divBdr>
            <w:top w:val="none" w:sz="0" w:space="0" w:color="auto"/>
            <w:left w:val="none" w:sz="0" w:space="0" w:color="auto"/>
            <w:bottom w:val="none" w:sz="0" w:space="0" w:color="auto"/>
            <w:right w:val="none" w:sz="0" w:space="0" w:color="auto"/>
          </w:divBdr>
        </w:div>
        <w:div w:id="545676787">
          <w:marLeft w:val="0"/>
          <w:marRight w:val="0"/>
          <w:marTop w:val="0"/>
          <w:marBottom w:val="0"/>
          <w:divBdr>
            <w:top w:val="none" w:sz="0" w:space="0" w:color="auto"/>
            <w:left w:val="none" w:sz="0" w:space="0" w:color="auto"/>
            <w:bottom w:val="none" w:sz="0" w:space="0" w:color="auto"/>
            <w:right w:val="none" w:sz="0" w:space="0" w:color="auto"/>
          </w:divBdr>
        </w:div>
        <w:div w:id="2040272550">
          <w:marLeft w:val="0"/>
          <w:marRight w:val="0"/>
          <w:marTop w:val="0"/>
          <w:marBottom w:val="0"/>
          <w:divBdr>
            <w:top w:val="none" w:sz="0" w:space="0" w:color="auto"/>
            <w:left w:val="none" w:sz="0" w:space="0" w:color="auto"/>
            <w:bottom w:val="none" w:sz="0" w:space="0" w:color="auto"/>
            <w:right w:val="none" w:sz="0" w:space="0" w:color="auto"/>
          </w:divBdr>
        </w:div>
        <w:div w:id="454637737">
          <w:marLeft w:val="0"/>
          <w:marRight w:val="0"/>
          <w:marTop w:val="0"/>
          <w:marBottom w:val="0"/>
          <w:divBdr>
            <w:top w:val="none" w:sz="0" w:space="0" w:color="auto"/>
            <w:left w:val="none" w:sz="0" w:space="0" w:color="auto"/>
            <w:bottom w:val="none" w:sz="0" w:space="0" w:color="auto"/>
            <w:right w:val="none" w:sz="0" w:space="0" w:color="auto"/>
          </w:divBdr>
        </w:div>
        <w:div w:id="891381055">
          <w:marLeft w:val="0"/>
          <w:marRight w:val="0"/>
          <w:marTop w:val="0"/>
          <w:marBottom w:val="0"/>
          <w:divBdr>
            <w:top w:val="none" w:sz="0" w:space="0" w:color="auto"/>
            <w:left w:val="none" w:sz="0" w:space="0" w:color="auto"/>
            <w:bottom w:val="none" w:sz="0" w:space="0" w:color="auto"/>
            <w:right w:val="none" w:sz="0" w:space="0" w:color="auto"/>
          </w:divBdr>
        </w:div>
        <w:div w:id="1529025670">
          <w:marLeft w:val="0"/>
          <w:marRight w:val="0"/>
          <w:marTop w:val="0"/>
          <w:marBottom w:val="0"/>
          <w:divBdr>
            <w:top w:val="none" w:sz="0" w:space="0" w:color="auto"/>
            <w:left w:val="none" w:sz="0" w:space="0" w:color="auto"/>
            <w:bottom w:val="none" w:sz="0" w:space="0" w:color="auto"/>
            <w:right w:val="none" w:sz="0" w:space="0" w:color="auto"/>
          </w:divBdr>
        </w:div>
        <w:div w:id="87234428">
          <w:marLeft w:val="0"/>
          <w:marRight w:val="0"/>
          <w:marTop w:val="0"/>
          <w:marBottom w:val="0"/>
          <w:divBdr>
            <w:top w:val="none" w:sz="0" w:space="0" w:color="auto"/>
            <w:left w:val="none" w:sz="0" w:space="0" w:color="auto"/>
            <w:bottom w:val="none" w:sz="0" w:space="0" w:color="auto"/>
            <w:right w:val="none" w:sz="0" w:space="0" w:color="auto"/>
          </w:divBdr>
        </w:div>
        <w:div w:id="1511333212">
          <w:marLeft w:val="0"/>
          <w:marRight w:val="0"/>
          <w:marTop w:val="0"/>
          <w:marBottom w:val="0"/>
          <w:divBdr>
            <w:top w:val="none" w:sz="0" w:space="0" w:color="auto"/>
            <w:left w:val="none" w:sz="0" w:space="0" w:color="auto"/>
            <w:bottom w:val="none" w:sz="0" w:space="0" w:color="auto"/>
            <w:right w:val="none" w:sz="0" w:space="0" w:color="auto"/>
          </w:divBdr>
        </w:div>
        <w:div w:id="1246722932">
          <w:marLeft w:val="0"/>
          <w:marRight w:val="0"/>
          <w:marTop w:val="0"/>
          <w:marBottom w:val="0"/>
          <w:divBdr>
            <w:top w:val="none" w:sz="0" w:space="0" w:color="auto"/>
            <w:left w:val="none" w:sz="0" w:space="0" w:color="auto"/>
            <w:bottom w:val="none" w:sz="0" w:space="0" w:color="auto"/>
            <w:right w:val="none" w:sz="0" w:space="0" w:color="auto"/>
          </w:divBdr>
        </w:div>
        <w:div w:id="1932856055">
          <w:marLeft w:val="0"/>
          <w:marRight w:val="0"/>
          <w:marTop w:val="0"/>
          <w:marBottom w:val="0"/>
          <w:divBdr>
            <w:top w:val="none" w:sz="0" w:space="0" w:color="auto"/>
            <w:left w:val="none" w:sz="0" w:space="0" w:color="auto"/>
            <w:bottom w:val="none" w:sz="0" w:space="0" w:color="auto"/>
            <w:right w:val="none" w:sz="0" w:space="0" w:color="auto"/>
          </w:divBdr>
        </w:div>
        <w:div w:id="274142656">
          <w:marLeft w:val="0"/>
          <w:marRight w:val="0"/>
          <w:marTop w:val="0"/>
          <w:marBottom w:val="0"/>
          <w:divBdr>
            <w:top w:val="none" w:sz="0" w:space="0" w:color="auto"/>
            <w:left w:val="none" w:sz="0" w:space="0" w:color="auto"/>
            <w:bottom w:val="none" w:sz="0" w:space="0" w:color="auto"/>
            <w:right w:val="none" w:sz="0" w:space="0" w:color="auto"/>
          </w:divBdr>
        </w:div>
        <w:div w:id="1522738352">
          <w:marLeft w:val="0"/>
          <w:marRight w:val="0"/>
          <w:marTop w:val="0"/>
          <w:marBottom w:val="0"/>
          <w:divBdr>
            <w:top w:val="none" w:sz="0" w:space="0" w:color="auto"/>
            <w:left w:val="none" w:sz="0" w:space="0" w:color="auto"/>
            <w:bottom w:val="none" w:sz="0" w:space="0" w:color="auto"/>
            <w:right w:val="none" w:sz="0" w:space="0" w:color="auto"/>
          </w:divBdr>
        </w:div>
        <w:div w:id="2108503574">
          <w:marLeft w:val="0"/>
          <w:marRight w:val="0"/>
          <w:marTop w:val="0"/>
          <w:marBottom w:val="0"/>
          <w:divBdr>
            <w:top w:val="none" w:sz="0" w:space="0" w:color="auto"/>
            <w:left w:val="none" w:sz="0" w:space="0" w:color="auto"/>
            <w:bottom w:val="none" w:sz="0" w:space="0" w:color="auto"/>
            <w:right w:val="none" w:sz="0" w:space="0" w:color="auto"/>
          </w:divBdr>
        </w:div>
        <w:div w:id="734089202">
          <w:marLeft w:val="0"/>
          <w:marRight w:val="0"/>
          <w:marTop w:val="0"/>
          <w:marBottom w:val="0"/>
          <w:divBdr>
            <w:top w:val="none" w:sz="0" w:space="0" w:color="auto"/>
            <w:left w:val="none" w:sz="0" w:space="0" w:color="auto"/>
            <w:bottom w:val="none" w:sz="0" w:space="0" w:color="auto"/>
            <w:right w:val="none" w:sz="0" w:space="0" w:color="auto"/>
          </w:divBdr>
        </w:div>
        <w:div w:id="1667131900">
          <w:marLeft w:val="0"/>
          <w:marRight w:val="0"/>
          <w:marTop w:val="0"/>
          <w:marBottom w:val="0"/>
          <w:divBdr>
            <w:top w:val="none" w:sz="0" w:space="0" w:color="auto"/>
            <w:left w:val="none" w:sz="0" w:space="0" w:color="auto"/>
            <w:bottom w:val="none" w:sz="0" w:space="0" w:color="auto"/>
            <w:right w:val="none" w:sz="0" w:space="0" w:color="auto"/>
          </w:divBdr>
        </w:div>
        <w:div w:id="385186694">
          <w:marLeft w:val="0"/>
          <w:marRight w:val="0"/>
          <w:marTop w:val="0"/>
          <w:marBottom w:val="0"/>
          <w:divBdr>
            <w:top w:val="none" w:sz="0" w:space="0" w:color="auto"/>
            <w:left w:val="none" w:sz="0" w:space="0" w:color="auto"/>
            <w:bottom w:val="none" w:sz="0" w:space="0" w:color="auto"/>
            <w:right w:val="none" w:sz="0" w:space="0" w:color="auto"/>
          </w:divBdr>
        </w:div>
        <w:div w:id="1693608832">
          <w:marLeft w:val="0"/>
          <w:marRight w:val="0"/>
          <w:marTop w:val="0"/>
          <w:marBottom w:val="0"/>
          <w:divBdr>
            <w:top w:val="none" w:sz="0" w:space="0" w:color="auto"/>
            <w:left w:val="none" w:sz="0" w:space="0" w:color="auto"/>
            <w:bottom w:val="none" w:sz="0" w:space="0" w:color="auto"/>
            <w:right w:val="none" w:sz="0" w:space="0" w:color="auto"/>
          </w:divBdr>
        </w:div>
        <w:div w:id="96566532">
          <w:marLeft w:val="0"/>
          <w:marRight w:val="0"/>
          <w:marTop w:val="0"/>
          <w:marBottom w:val="0"/>
          <w:divBdr>
            <w:top w:val="none" w:sz="0" w:space="0" w:color="auto"/>
            <w:left w:val="none" w:sz="0" w:space="0" w:color="auto"/>
            <w:bottom w:val="none" w:sz="0" w:space="0" w:color="auto"/>
            <w:right w:val="none" w:sz="0" w:space="0" w:color="auto"/>
          </w:divBdr>
        </w:div>
        <w:div w:id="1123963257">
          <w:marLeft w:val="0"/>
          <w:marRight w:val="0"/>
          <w:marTop w:val="0"/>
          <w:marBottom w:val="0"/>
          <w:divBdr>
            <w:top w:val="none" w:sz="0" w:space="0" w:color="auto"/>
            <w:left w:val="none" w:sz="0" w:space="0" w:color="auto"/>
            <w:bottom w:val="none" w:sz="0" w:space="0" w:color="auto"/>
            <w:right w:val="none" w:sz="0" w:space="0" w:color="auto"/>
          </w:divBdr>
        </w:div>
        <w:div w:id="191309862">
          <w:marLeft w:val="0"/>
          <w:marRight w:val="0"/>
          <w:marTop w:val="0"/>
          <w:marBottom w:val="0"/>
          <w:divBdr>
            <w:top w:val="none" w:sz="0" w:space="0" w:color="auto"/>
            <w:left w:val="none" w:sz="0" w:space="0" w:color="auto"/>
            <w:bottom w:val="none" w:sz="0" w:space="0" w:color="auto"/>
            <w:right w:val="none" w:sz="0" w:space="0" w:color="auto"/>
          </w:divBdr>
        </w:div>
      </w:divsChild>
    </w:div>
    <w:div w:id="762608973">
      <w:bodyDiv w:val="1"/>
      <w:marLeft w:val="0"/>
      <w:marRight w:val="0"/>
      <w:marTop w:val="0"/>
      <w:marBottom w:val="0"/>
      <w:divBdr>
        <w:top w:val="none" w:sz="0" w:space="0" w:color="auto"/>
        <w:left w:val="none" w:sz="0" w:space="0" w:color="auto"/>
        <w:bottom w:val="none" w:sz="0" w:space="0" w:color="auto"/>
        <w:right w:val="none" w:sz="0" w:space="0" w:color="auto"/>
      </w:divBdr>
    </w:div>
    <w:div w:id="762647147">
      <w:bodyDiv w:val="1"/>
      <w:marLeft w:val="0"/>
      <w:marRight w:val="0"/>
      <w:marTop w:val="0"/>
      <w:marBottom w:val="0"/>
      <w:divBdr>
        <w:top w:val="none" w:sz="0" w:space="0" w:color="auto"/>
        <w:left w:val="none" w:sz="0" w:space="0" w:color="auto"/>
        <w:bottom w:val="none" w:sz="0" w:space="0" w:color="auto"/>
        <w:right w:val="none" w:sz="0" w:space="0" w:color="auto"/>
      </w:divBdr>
    </w:div>
    <w:div w:id="762720594">
      <w:bodyDiv w:val="1"/>
      <w:marLeft w:val="0"/>
      <w:marRight w:val="0"/>
      <w:marTop w:val="0"/>
      <w:marBottom w:val="0"/>
      <w:divBdr>
        <w:top w:val="none" w:sz="0" w:space="0" w:color="auto"/>
        <w:left w:val="none" w:sz="0" w:space="0" w:color="auto"/>
        <w:bottom w:val="none" w:sz="0" w:space="0" w:color="auto"/>
        <w:right w:val="none" w:sz="0" w:space="0" w:color="auto"/>
      </w:divBdr>
    </w:div>
    <w:div w:id="762796378">
      <w:bodyDiv w:val="1"/>
      <w:marLeft w:val="0"/>
      <w:marRight w:val="0"/>
      <w:marTop w:val="0"/>
      <w:marBottom w:val="0"/>
      <w:divBdr>
        <w:top w:val="none" w:sz="0" w:space="0" w:color="auto"/>
        <w:left w:val="none" w:sz="0" w:space="0" w:color="auto"/>
        <w:bottom w:val="none" w:sz="0" w:space="0" w:color="auto"/>
        <w:right w:val="none" w:sz="0" w:space="0" w:color="auto"/>
      </w:divBdr>
    </w:div>
    <w:div w:id="762803182">
      <w:bodyDiv w:val="1"/>
      <w:marLeft w:val="0"/>
      <w:marRight w:val="0"/>
      <w:marTop w:val="0"/>
      <w:marBottom w:val="0"/>
      <w:divBdr>
        <w:top w:val="none" w:sz="0" w:space="0" w:color="auto"/>
        <w:left w:val="none" w:sz="0" w:space="0" w:color="auto"/>
        <w:bottom w:val="none" w:sz="0" w:space="0" w:color="auto"/>
        <w:right w:val="none" w:sz="0" w:space="0" w:color="auto"/>
      </w:divBdr>
    </w:div>
    <w:div w:id="763037684">
      <w:bodyDiv w:val="1"/>
      <w:marLeft w:val="0"/>
      <w:marRight w:val="0"/>
      <w:marTop w:val="0"/>
      <w:marBottom w:val="0"/>
      <w:divBdr>
        <w:top w:val="none" w:sz="0" w:space="0" w:color="auto"/>
        <w:left w:val="none" w:sz="0" w:space="0" w:color="auto"/>
        <w:bottom w:val="none" w:sz="0" w:space="0" w:color="auto"/>
        <w:right w:val="none" w:sz="0" w:space="0" w:color="auto"/>
      </w:divBdr>
    </w:div>
    <w:div w:id="763116181">
      <w:bodyDiv w:val="1"/>
      <w:marLeft w:val="0"/>
      <w:marRight w:val="0"/>
      <w:marTop w:val="0"/>
      <w:marBottom w:val="0"/>
      <w:divBdr>
        <w:top w:val="none" w:sz="0" w:space="0" w:color="auto"/>
        <w:left w:val="none" w:sz="0" w:space="0" w:color="auto"/>
        <w:bottom w:val="none" w:sz="0" w:space="0" w:color="auto"/>
        <w:right w:val="none" w:sz="0" w:space="0" w:color="auto"/>
      </w:divBdr>
    </w:div>
    <w:div w:id="763190670">
      <w:bodyDiv w:val="1"/>
      <w:marLeft w:val="0"/>
      <w:marRight w:val="0"/>
      <w:marTop w:val="0"/>
      <w:marBottom w:val="0"/>
      <w:divBdr>
        <w:top w:val="none" w:sz="0" w:space="0" w:color="auto"/>
        <w:left w:val="none" w:sz="0" w:space="0" w:color="auto"/>
        <w:bottom w:val="none" w:sz="0" w:space="0" w:color="auto"/>
        <w:right w:val="none" w:sz="0" w:space="0" w:color="auto"/>
      </w:divBdr>
    </w:div>
    <w:div w:id="763300859">
      <w:bodyDiv w:val="1"/>
      <w:marLeft w:val="0"/>
      <w:marRight w:val="0"/>
      <w:marTop w:val="0"/>
      <w:marBottom w:val="0"/>
      <w:divBdr>
        <w:top w:val="none" w:sz="0" w:space="0" w:color="auto"/>
        <w:left w:val="none" w:sz="0" w:space="0" w:color="auto"/>
        <w:bottom w:val="none" w:sz="0" w:space="0" w:color="auto"/>
        <w:right w:val="none" w:sz="0" w:space="0" w:color="auto"/>
      </w:divBdr>
    </w:div>
    <w:div w:id="763458750">
      <w:bodyDiv w:val="1"/>
      <w:marLeft w:val="0"/>
      <w:marRight w:val="0"/>
      <w:marTop w:val="0"/>
      <w:marBottom w:val="0"/>
      <w:divBdr>
        <w:top w:val="none" w:sz="0" w:space="0" w:color="auto"/>
        <w:left w:val="none" w:sz="0" w:space="0" w:color="auto"/>
        <w:bottom w:val="none" w:sz="0" w:space="0" w:color="auto"/>
        <w:right w:val="none" w:sz="0" w:space="0" w:color="auto"/>
      </w:divBdr>
    </w:div>
    <w:div w:id="763649795">
      <w:bodyDiv w:val="1"/>
      <w:marLeft w:val="0"/>
      <w:marRight w:val="0"/>
      <w:marTop w:val="0"/>
      <w:marBottom w:val="0"/>
      <w:divBdr>
        <w:top w:val="none" w:sz="0" w:space="0" w:color="auto"/>
        <w:left w:val="none" w:sz="0" w:space="0" w:color="auto"/>
        <w:bottom w:val="none" w:sz="0" w:space="0" w:color="auto"/>
        <w:right w:val="none" w:sz="0" w:space="0" w:color="auto"/>
      </w:divBdr>
    </w:div>
    <w:div w:id="764568827">
      <w:bodyDiv w:val="1"/>
      <w:marLeft w:val="0"/>
      <w:marRight w:val="0"/>
      <w:marTop w:val="0"/>
      <w:marBottom w:val="0"/>
      <w:divBdr>
        <w:top w:val="none" w:sz="0" w:space="0" w:color="auto"/>
        <w:left w:val="none" w:sz="0" w:space="0" w:color="auto"/>
        <w:bottom w:val="none" w:sz="0" w:space="0" w:color="auto"/>
        <w:right w:val="none" w:sz="0" w:space="0" w:color="auto"/>
      </w:divBdr>
    </w:div>
    <w:div w:id="765854199">
      <w:bodyDiv w:val="1"/>
      <w:marLeft w:val="0"/>
      <w:marRight w:val="0"/>
      <w:marTop w:val="0"/>
      <w:marBottom w:val="0"/>
      <w:divBdr>
        <w:top w:val="none" w:sz="0" w:space="0" w:color="auto"/>
        <w:left w:val="none" w:sz="0" w:space="0" w:color="auto"/>
        <w:bottom w:val="none" w:sz="0" w:space="0" w:color="auto"/>
        <w:right w:val="none" w:sz="0" w:space="0" w:color="auto"/>
      </w:divBdr>
    </w:div>
    <w:div w:id="765930531">
      <w:bodyDiv w:val="1"/>
      <w:marLeft w:val="0"/>
      <w:marRight w:val="0"/>
      <w:marTop w:val="0"/>
      <w:marBottom w:val="0"/>
      <w:divBdr>
        <w:top w:val="none" w:sz="0" w:space="0" w:color="auto"/>
        <w:left w:val="none" w:sz="0" w:space="0" w:color="auto"/>
        <w:bottom w:val="none" w:sz="0" w:space="0" w:color="auto"/>
        <w:right w:val="none" w:sz="0" w:space="0" w:color="auto"/>
      </w:divBdr>
    </w:div>
    <w:div w:id="766315154">
      <w:bodyDiv w:val="1"/>
      <w:marLeft w:val="0"/>
      <w:marRight w:val="0"/>
      <w:marTop w:val="0"/>
      <w:marBottom w:val="0"/>
      <w:divBdr>
        <w:top w:val="none" w:sz="0" w:space="0" w:color="auto"/>
        <w:left w:val="none" w:sz="0" w:space="0" w:color="auto"/>
        <w:bottom w:val="none" w:sz="0" w:space="0" w:color="auto"/>
        <w:right w:val="none" w:sz="0" w:space="0" w:color="auto"/>
      </w:divBdr>
    </w:div>
    <w:div w:id="766465031">
      <w:bodyDiv w:val="1"/>
      <w:marLeft w:val="0"/>
      <w:marRight w:val="0"/>
      <w:marTop w:val="0"/>
      <w:marBottom w:val="0"/>
      <w:divBdr>
        <w:top w:val="none" w:sz="0" w:space="0" w:color="auto"/>
        <w:left w:val="none" w:sz="0" w:space="0" w:color="auto"/>
        <w:bottom w:val="none" w:sz="0" w:space="0" w:color="auto"/>
        <w:right w:val="none" w:sz="0" w:space="0" w:color="auto"/>
      </w:divBdr>
    </w:div>
    <w:div w:id="766777884">
      <w:bodyDiv w:val="1"/>
      <w:marLeft w:val="0"/>
      <w:marRight w:val="0"/>
      <w:marTop w:val="0"/>
      <w:marBottom w:val="0"/>
      <w:divBdr>
        <w:top w:val="none" w:sz="0" w:space="0" w:color="auto"/>
        <w:left w:val="none" w:sz="0" w:space="0" w:color="auto"/>
        <w:bottom w:val="none" w:sz="0" w:space="0" w:color="auto"/>
        <w:right w:val="none" w:sz="0" w:space="0" w:color="auto"/>
      </w:divBdr>
    </w:div>
    <w:div w:id="767121166">
      <w:bodyDiv w:val="1"/>
      <w:marLeft w:val="0"/>
      <w:marRight w:val="0"/>
      <w:marTop w:val="0"/>
      <w:marBottom w:val="0"/>
      <w:divBdr>
        <w:top w:val="none" w:sz="0" w:space="0" w:color="auto"/>
        <w:left w:val="none" w:sz="0" w:space="0" w:color="auto"/>
        <w:bottom w:val="none" w:sz="0" w:space="0" w:color="auto"/>
        <w:right w:val="none" w:sz="0" w:space="0" w:color="auto"/>
      </w:divBdr>
    </w:div>
    <w:div w:id="767852455">
      <w:bodyDiv w:val="1"/>
      <w:marLeft w:val="0"/>
      <w:marRight w:val="0"/>
      <w:marTop w:val="0"/>
      <w:marBottom w:val="0"/>
      <w:divBdr>
        <w:top w:val="none" w:sz="0" w:space="0" w:color="auto"/>
        <w:left w:val="none" w:sz="0" w:space="0" w:color="auto"/>
        <w:bottom w:val="none" w:sz="0" w:space="0" w:color="auto"/>
        <w:right w:val="none" w:sz="0" w:space="0" w:color="auto"/>
      </w:divBdr>
    </w:div>
    <w:div w:id="768307554">
      <w:bodyDiv w:val="1"/>
      <w:marLeft w:val="0"/>
      <w:marRight w:val="0"/>
      <w:marTop w:val="0"/>
      <w:marBottom w:val="0"/>
      <w:divBdr>
        <w:top w:val="none" w:sz="0" w:space="0" w:color="auto"/>
        <w:left w:val="none" w:sz="0" w:space="0" w:color="auto"/>
        <w:bottom w:val="none" w:sz="0" w:space="0" w:color="auto"/>
        <w:right w:val="none" w:sz="0" w:space="0" w:color="auto"/>
      </w:divBdr>
    </w:div>
    <w:div w:id="768428101">
      <w:bodyDiv w:val="1"/>
      <w:marLeft w:val="0"/>
      <w:marRight w:val="0"/>
      <w:marTop w:val="0"/>
      <w:marBottom w:val="0"/>
      <w:divBdr>
        <w:top w:val="none" w:sz="0" w:space="0" w:color="auto"/>
        <w:left w:val="none" w:sz="0" w:space="0" w:color="auto"/>
        <w:bottom w:val="none" w:sz="0" w:space="0" w:color="auto"/>
        <w:right w:val="none" w:sz="0" w:space="0" w:color="auto"/>
      </w:divBdr>
    </w:div>
    <w:div w:id="768431305">
      <w:bodyDiv w:val="1"/>
      <w:marLeft w:val="0"/>
      <w:marRight w:val="0"/>
      <w:marTop w:val="0"/>
      <w:marBottom w:val="0"/>
      <w:divBdr>
        <w:top w:val="none" w:sz="0" w:space="0" w:color="auto"/>
        <w:left w:val="none" w:sz="0" w:space="0" w:color="auto"/>
        <w:bottom w:val="none" w:sz="0" w:space="0" w:color="auto"/>
        <w:right w:val="none" w:sz="0" w:space="0" w:color="auto"/>
      </w:divBdr>
    </w:div>
    <w:div w:id="768816125">
      <w:bodyDiv w:val="1"/>
      <w:marLeft w:val="0"/>
      <w:marRight w:val="0"/>
      <w:marTop w:val="0"/>
      <w:marBottom w:val="0"/>
      <w:divBdr>
        <w:top w:val="none" w:sz="0" w:space="0" w:color="auto"/>
        <w:left w:val="none" w:sz="0" w:space="0" w:color="auto"/>
        <w:bottom w:val="none" w:sz="0" w:space="0" w:color="auto"/>
        <w:right w:val="none" w:sz="0" w:space="0" w:color="auto"/>
      </w:divBdr>
    </w:div>
    <w:div w:id="769399404">
      <w:bodyDiv w:val="1"/>
      <w:marLeft w:val="0"/>
      <w:marRight w:val="0"/>
      <w:marTop w:val="0"/>
      <w:marBottom w:val="0"/>
      <w:divBdr>
        <w:top w:val="none" w:sz="0" w:space="0" w:color="auto"/>
        <w:left w:val="none" w:sz="0" w:space="0" w:color="auto"/>
        <w:bottom w:val="none" w:sz="0" w:space="0" w:color="auto"/>
        <w:right w:val="none" w:sz="0" w:space="0" w:color="auto"/>
      </w:divBdr>
      <w:divsChild>
        <w:div w:id="1688025019">
          <w:marLeft w:val="0"/>
          <w:marRight w:val="0"/>
          <w:marTop w:val="0"/>
          <w:marBottom w:val="0"/>
          <w:divBdr>
            <w:top w:val="none" w:sz="0" w:space="0" w:color="auto"/>
            <w:left w:val="none" w:sz="0" w:space="0" w:color="auto"/>
            <w:bottom w:val="none" w:sz="0" w:space="0" w:color="auto"/>
            <w:right w:val="none" w:sz="0" w:space="0" w:color="auto"/>
          </w:divBdr>
        </w:div>
        <w:div w:id="45104576">
          <w:marLeft w:val="0"/>
          <w:marRight w:val="0"/>
          <w:marTop w:val="0"/>
          <w:marBottom w:val="0"/>
          <w:divBdr>
            <w:top w:val="none" w:sz="0" w:space="0" w:color="auto"/>
            <w:left w:val="none" w:sz="0" w:space="0" w:color="auto"/>
            <w:bottom w:val="none" w:sz="0" w:space="0" w:color="auto"/>
            <w:right w:val="none" w:sz="0" w:space="0" w:color="auto"/>
          </w:divBdr>
        </w:div>
        <w:div w:id="767429830">
          <w:marLeft w:val="0"/>
          <w:marRight w:val="0"/>
          <w:marTop w:val="0"/>
          <w:marBottom w:val="0"/>
          <w:divBdr>
            <w:top w:val="none" w:sz="0" w:space="0" w:color="auto"/>
            <w:left w:val="none" w:sz="0" w:space="0" w:color="auto"/>
            <w:bottom w:val="none" w:sz="0" w:space="0" w:color="auto"/>
            <w:right w:val="none" w:sz="0" w:space="0" w:color="auto"/>
          </w:divBdr>
        </w:div>
        <w:div w:id="1017391818">
          <w:marLeft w:val="0"/>
          <w:marRight w:val="0"/>
          <w:marTop w:val="0"/>
          <w:marBottom w:val="0"/>
          <w:divBdr>
            <w:top w:val="none" w:sz="0" w:space="0" w:color="auto"/>
            <w:left w:val="none" w:sz="0" w:space="0" w:color="auto"/>
            <w:bottom w:val="none" w:sz="0" w:space="0" w:color="auto"/>
            <w:right w:val="none" w:sz="0" w:space="0" w:color="auto"/>
          </w:divBdr>
        </w:div>
        <w:div w:id="467362293">
          <w:marLeft w:val="0"/>
          <w:marRight w:val="0"/>
          <w:marTop w:val="0"/>
          <w:marBottom w:val="0"/>
          <w:divBdr>
            <w:top w:val="none" w:sz="0" w:space="0" w:color="auto"/>
            <w:left w:val="none" w:sz="0" w:space="0" w:color="auto"/>
            <w:bottom w:val="none" w:sz="0" w:space="0" w:color="auto"/>
            <w:right w:val="none" w:sz="0" w:space="0" w:color="auto"/>
          </w:divBdr>
        </w:div>
        <w:div w:id="258370038">
          <w:marLeft w:val="0"/>
          <w:marRight w:val="0"/>
          <w:marTop w:val="0"/>
          <w:marBottom w:val="0"/>
          <w:divBdr>
            <w:top w:val="none" w:sz="0" w:space="0" w:color="auto"/>
            <w:left w:val="none" w:sz="0" w:space="0" w:color="auto"/>
            <w:bottom w:val="none" w:sz="0" w:space="0" w:color="auto"/>
            <w:right w:val="none" w:sz="0" w:space="0" w:color="auto"/>
          </w:divBdr>
        </w:div>
        <w:div w:id="257563702">
          <w:marLeft w:val="0"/>
          <w:marRight w:val="0"/>
          <w:marTop w:val="0"/>
          <w:marBottom w:val="0"/>
          <w:divBdr>
            <w:top w:val="none" w:sz="0" w:space="0" w:color="auto"/>
            <w:left w:val="none" w:sz="0" w:space="0" w:color="auto"/>
            <w:bottom w:val="none" w:sz="0" w:space="0" w:color="auto"/>
            <w:right w:val="none" w:sz="0" w:space="0" w:color="auto"/>
          </w:divBdr>
        </w:div>
        <w:div w:id="527643094">
          <w:marLeft w:val="0"/>
          <w:marRight w:val="0"/>
          <w:marTop w:val="0"/>
          <w:marBottom w:val="0"/>
          <w:divBdr>
            <w:top w:val="none" w:sz="0" w:space="0" w:color="auto"/>
            <w:left w:val="none" w:sz="0" w:space="0" w:color="auto"/>
            <w:bottom w:val="none" w:sz="0" w:space="0" w:color="auto"/>
            <w:right w:val="none" w:sz="0" w:space="0" w:color="auto"/>
          </w:divBdr>
        </w:div>
        <w:div w:id="741100236">
          <w:marLeft w:val="0"/>
          <w:marRight w:val="0"/>
          <w:marTop w:val="0"/>
          <w:marBottom w:val="0"/>
          <w:divBdr>
            <w:top w:val="none" w:sz="0" w:space="0" w:color="auto"/>
            <w:left w:val="none" w:sz="0" w:space="0" w:color="auto"/>
            <w:bottom w:val="none" w:sz="0" w:space="0" w:color="auto"/>
            <w:right w:val="none" w:sz="0" w:space="0" w:color="auto"/>
          </w:divBdr>
        </w:div>
        <w:div w:id="2036224602">
          <w:marLeft w:val="0"/>
          <w:marRight w:val="0"/>
          <w:marTop w:val="0"/>
          <w:marBottom w:val="0"/>
          <w:divBdr>
            <w:top w:val="none" w:sz="0" w:space="0" w:color="auto"/>
            <w:left w:val="none" w:sz="0" w:space="0" w:color="auto"/>
            <w:bottom w:val="none" w:sz="0" w:space="0" w:color="auto"/>
            <w:right w:val="none" w:sz="0" w:space="0" w:color="auto"/>
          </w:divBdr>
        </w:div>
        <w:div w:id="71465818">
          <w:marLeft w:val="0"/>
          <w:marRight w:val="0"/>
          <w:marTop w:val="0"/>
          <w:marBottom w:val="0"/>
          <w:divBdr>
            <w:top w:val="none" w:sz="0" w:space="0" w:color="auto"/>
            <w:left w:val="none" w:sz="0" w:space="0" w:color="auto"/>
            <w:bottom w:val="none" w:sz="0" w:space="0" w:color="auto"/>
            <w:right w:val="none" w:sz="0" w:space="0" w:color="auto"/>
          </w:divBdr>
        </w:div>
        <w:div w:id="1960070095">
          <w:marLeft w:val="0"/>
          <w:marRight w:val="0"/>
          <w:marTop w:val="0"/>
          <w:marBottom w:val="0"/>
          <w:divBdr>
            <w:top w:val="none" w:sz="0" w:space="0" w:color="auto"/>
            <w:left w:val="none" w:sz="0" w:space="0" w:color="auto"/>
            <w:bottom w:val="none" w:sz="0" w:space="0" w:color="auto"/>
            <w:right w:val="none" w:sz="0" w:space="0" w:color="auto"/>
          </w:divBdr>
        </w:div>
        <w:div w:id="224687149">
          <w:marLeft w:val="0"/>
          <w:marRight w:val="0"/>
          <w:marTop w:val="0"/>
          <w:marBottom w:val="0"/>
          <w:divBdr>
            <w:top w:val="none" w:sz="0" w:space="0" w:color="auto"/>
            <w:left w:val="none" w:sz="0" w:space="0" w:color="auto"/>
            <w:bottom w:val="none" w:sz="0" w:space="0" w:color="auto"/>
            <w:right w:val="none" w:sz="0" w:space="0" w:color="auto"/>
          </w:divBdr>
        </w:div>
        <w:div w:id="739787434">
          <w:marLeft w:val="0"/>
          <w:marRight w:val="0"/>
          <w:marTop w:val="0"/>
          <w:marBottom w:val="0"/>
          <w:divBdr>
            <w:top w:val="none" w:sz="0" w:space="0" w:color="auto"/>
            <w:left w:val="none" w:sz="0" w:space="0" w:color="auto"/>
            <w:bottom w:val="none" w:sz="0" w:space="0" w:color="auto"/>
            <w:right w:val="none" w:sz="0" w:space="0" w:color="auto"/>
          </w:divBdr>
        </w:div>
        <w:div w:id="487746944">
          <w:marLeft w:val="0"/>
          <w:marRight w:val="0"/>
          <w:marTop w:val="0"/>
          <w:marBottom w:val="0"/>
          <w:divBdr>
            <w:top w:val="none" w:sz="0" w:space="0" w:color="auto"/>
            <w:left w:val="none" w:sz="0" w:space="0" w:color="auto"/>
            <w:bottom w:val="none" w:sz="0" w:space="0" w:color="auto"/>
            <w:right w:val="none" w:sz="0" w:space="0" w:color="auto"/>
          </w:divBdr>
        </w:div>
        <w:div w:id="1781299803">
          <w:marLeft w:val="0"/>
          <w:marRight w:val="0"/>
          <w:marTop w:val="0"/>
          <w:marBottom w:val="0"/>
          <w:divBdr>
            <w:top w:val="none" w:sz="0" w:space="0" w:color="auto"/>
            <w:left w:val="none" w:sz="0" w:space="0" w:color="auto"/>
            <w:bottom w:val="none" w:sz="0" w:space="0" w:color="auto"/>
            <w:right w:val="none" w:sz="0" w:space="0" w:color="auto"/>
          </w:divBdr>
        </w:div>
        <w:div w:id="795875741">
          <w:marLeft w:val="0"/>
          <w:marRight w:val="0"/>
          <w:marTop w:val="0"/>
          <w:marBottom w:val="0"/>
          <w:divBdr>
            <w:top w:val="none" w:sz="0" w:space="0" w:color="auto"/>
            <w:left w:val="none" w:sz="0" w:space="0" w:color="auto"/>
            <w:bottom w:val="none" w:sz="0" w:space="0" w:color="auto"/>
            <w:right w:val="none" w:sz="0" w:space="0" w:color="auto"/>
          </w:divBdr>
        </w:div>
        <w:div w:id="1003430726">
          <w:marLeft w:val="0"/>
          <w:marRight w:val="0"/>
          <w:marTop w:val="0"/>
          <w:marBottom w:val="0"/>
          <w:divBdr>
            <w:top w:val="none" w:sz="0" w:space="0" w:color="auto"/>
            <w:left w:val="none" w:sz="0" w:space="0" w:color="auto"/>
            <w:bottom w:val="none" w:sz="0" w:space="0" w:color="auto"/>
            <w:right w:val="none" w:sz="0" w:space="0" w:color="auto"/>
          </w:divBdr>
        </w:div>
        <w:div w:id="494104368">
          <w:marLeft w:val="0"/>
          <w:marRight w:val="0"/>
          <w:marTop w:val="0"/>
          <w:marBottom w:val="0"/>
          <w:divBdr>
            <w:top w:val="none" w:sz="0" w:space="0" w:color="auto"/>
            <w:left w:val="none" w:sz="0" w:space="0" w:color="auto"/>
            <w:bottom w:val="none" w:sz="0" w:space="0" w:color="auto"/>
            <w:right w:val="none" w:sz="0" w:space="0" w:color="auto"/>
          </w:divBdr>
        </w:div>
        <w:div w:id="1749616913">
          <w:marLeft w:val="0"/>
          <w:marRight w:val="0"/>
          <w:marTop w:val="0"/>
          <w:marBottom w:val="0"/>
          <w:divBdr>
            <w:top w:val="none" w:sz="0" w:space="0" w:color="auto"/>
            <w:left w:val="none" w:sz="0" w:space="0" w:color="auto"/>
            <w:bottom w:val="none" w:sz="0" w:space="0" w:color="auto"/>
            <w:right w:val="none" w:sz="0" w:space="0" w:color="auto"/>
          </w:divBdr>
        </w:div>
        <w:div w:id="492793035">
          <w:marLeft w:val="0"/>
          <w:marRight w:val="0"/>
          <w:marTop w:val="0"/>
          <w:marBottom w:val="0"/>
          <w:divBdr>
            <w:top w:val="none" w:sz="0" w:space="0" w:color="auto"/>
            <w:left w:val="none" w:sz="0" w:space="0" w:color="auto"/>
            <w:bottom w:val="none" w:sz="0" w:space="0" w:color="auto"/>
            <w:right w:val="none" w:sz="0" w:space="0" w:color="auto"/>
          </w:divBdr>
        </w:div>
        <w:div w:id="973825550">
          <w:marLeft w:val="0"/>
          <w:marRight w:val="0"/>
          <w:marTop w:val="0"/>
          <w:marBottom w:val="0"/>
          <w:divBdr>
            <w:top w:val="none" w:sz="0" w:space="0" w:color="auto"/>
            <w:left w:val="none" w:sz="0" w:space="0" w:color="auto"/>
            <w:bottom w:val="none" w:sz="0" w:space="0" w:color="auto"/>
            <w:right w:val="none" w:sz="0" w:space="0" w:color="auto"/>
          </w:divBdr>
        </w:div>
        <w:div w:id="1351221289">
          <w:marLeft w:val="0"/>
          <w:marRight w:val="0"/>
          <w:marTop w:val="0"/>
          <w:marBottom w:val="0"/>
          <w:divBdr>
            <w:top w:val="none" w:sz="0" w:space="0" w:color="auto"/>
            <w:left w:val="none" w:sz="0" w:space="0" w:color="auto"/>
            <w:bottom w:val="none" w:sz="0" w:space="0" w:color="auto"/>
            <w:right w:val="none" w:sz="0" w:space="0" w:color="auto"/>
          </w:divBdr>
        </w:div>
        <w:div w:id="688914986">
          <w:marLeft w:val="0"/>
          <w:marRight w:val="0"/>
          <w:marTop w:val="0"/>
          <w:marBottom w:val="0"/>
          <w:divBdr>
            <w:top w:val="none" w:sz="0" w:space="0" w:color="auto"/>
            <w:left w:val="none" w:sz="0" w:space="0" w:color="auto"/>
            <w:bottom w:val="none" w:sz="0" w:space="0" w:color="auto"/>
            <w:right w:val="none" w:sz="0" w:space="0" w:color="auto"/>
          </w:divBdr>
        </w:div>
        <w:div w:id="1150446267">
          <w:marLeft w:val="0"/>
          <w:marRight w:val="0"/>
          <w:marTop w:val="0"/>
          <w:marBottom w:val="0"/>
          <w:divBdr>
            <w:top w:val="none" w:sz="0" w:space="0" w:color="auto"/>
            <w:left w:val="none" w:sz="0" w:space="0" w:color="auto"/>
            <w:bottom w:val="none" w:sz="0" w:space="0" w:color="auto"/>
            <w:right w:val="none" w:sz="0" w:space="0" w:color="auto"/>
          </w:divBdr>
        </w:div>
        <w:div w:id="73865151">
          <w:marLeft w:val="0"/>
          <w:marRight w:val="0"/>
          <w:marTop w:val="0"/>
          <w:marBottom w:val="0"/>
          <w:divBdr>
            <w:top w:val="none" w:sz="0" w:space="0" w:color="auto"/>
            <w:left w:val="none" w:sz="0" w:space="0" w:color="auto"/>
            <w:bottom w:val="none" w:sz="0" w:space="0" w:color="auto"/>
            <w:right w:val="none" w:sz="0" w:space="0" w:color="auto"/>
          </w:divBdr>
        </w:div>
        <w:div w:id="1550604041">
          <w:marLeft w:val="0"/>
          <w:marRight w:val="0"/>
          <w:marTop w:val="0"/>
          <w:marBottom w:val="0"/>
          <w:divBdr>
            <w:top w:val="none" w:sz="0" w:space="0" w:color="auto"/>
            <w:left w:val="none" w:sz="0" w:space="0" w:color="auto"/>
            <w:bottom w:val="none" w:sz="0" w:space="0" w:color="auto"/>
            <w:right w:val="none" w:sz="0" w:space="0" w:color="auto"/>
          </w:divBdr>
        </w:div>
        <w:div w:id="1668316181">
          <w:marLeft w:val="0"/>
          <w:marRight w:val="0"/>
          <w:marTop w:val="0"/>
          <w:marBottom w:val="0"/>
          <w:divBdr>
            <w:top w:val="none" w:sz="0" w:space="0" w:color="auto"/>
            <w:left w:val="none" w:sz="0" w:space="0" w:color="auto"/>
            <w:bottom w:val="none" w:sz="0" w:space="0" w:color="auto"/>
            <w:right w:val="none" w:sz="0" w:space="0" w:color="auto"/>
          </w:divBdr>
        </w:div>
        <w:div w:id="848182277">
          <w:marLeft w:val="0"/>
          <w:marRight w:val="0"/>
          <w:marTop w:val="0"/>
          <w:marBottom w:val="0"/>
          <w:divBdr>
            <w:top w:val="none" w:sz="0" w:space="0" w:color="auto"/>
            <w:left w:val="none" w:sz="0" w:space="0" w:color="auto"/>
            <w:bottom w:val="none" w:sz="0" w:space="0" w:color="auto"/>
            <w:right w:val="none" w:sz="0" w:space="0" w:color="auto"/>
          </w:divBdr>
        </w:div>
        <w:div w:id="1017587261">
          <w:marLeft w:val="0"/>
          <w:marRight w:val="0"/>
          <w:marTop w:val="0"/>
          <w:marBottom w:val="0"/>
          <w:divBdr>
            <w:top w:val="none" w:sz="0" w:space="0" w:color="auto"/>
            <w:left w:val="none" w:sz="0" w:space="0" w:color="auto"/>
            <w:bottom w:val="none" w:sz="0" w:space="0" w:color="auto"/>
            <w:right w:val="none" w:sz="0" w:space="0" w:color="auto"/>
          </w:divBdr>
        </w:div>
        <w:div w:id="1029066416">
          <w:marLeft w:val="0"/>
          <w:marRight w:val="0"/>
          <w:marTop w:val="0"/>
          <w:marBottom w:val="0"/>
          <w:divBdr>
            <w:top w:val="none" w:sz="0" w:space="0" w:color="auto"/>
            <w:left w:val="none" w:sz="0" w:space="0" w:color="auto"/>
            <w:bottom w:val="none" w:sz="0" w:space="0" w:color="auto"/>
            <w:right w:val="none" w:sz="0" w:space="0" w:color="auto"/>
          </w:divBdr>
        </w:div>
        <w:div w:id="75175227">
          <w:marLeft w:val="0"/>
          <w:marRight w:val="0"/>
          <w:marTop w:val="0"/>
          <w:marBottom w:val="0"/>
          <w:divBdr>
            <w:top w:val="none" w:sz="0" w:space="0" w:color="auto"/>
            <w:left w:val="none" w:sz="0" w:space="0" w:color="auto"/>
            <w:bottom w:val="none" w:sz="0" w:space="0" w:color="auto"/>
            <w:right w:val="none" w:sz="0" w:space="0" w:color="auto"/>
          </w:divBdr>
        </w:div>
        <w:div w:id="1897282375">
          <w:marLeft w:val="0"/>
          <w:marRight w:val="0"/>
          <w:marTop w:val="0"/>
          <w:marBottom w:val="0"/>
          <w:divBdr>
            <w:top w:val="none" w:sz="0" w:space="0" w:color="auto"/>
            <w:left w:val="none" w:sz="0" w:space="0" w:color="auto"/>
            <w:bottom w:val="none" w:sz="0" w:space="0" w:color="auto"/>
            <w:right w:val="none" w:sz="0" w:space="0" w:color="auto"/>
          </w:divBdr>
        </w:div>
        <w:div w:id="1223054974">
          <w:marLeft w:val="0"/>
          <w:marRight w:val="0"/>
          <w:marTop w:val="0"/>
          <w:marBottom w:val="0"/>
          <w:divBdr>
            <w:top w:val="none" w:sz="0" w:space="0" w:color="auto"/>
            <w:left w:val="none" w:sz="0" w:space="0" w:color="auto"/>
            <w:bottom w:val="none" w:sz="0" w:space="0" w:color="auto"/>
            <w:right w:val="none" w:sz="0" w:space="0" w:color="auto"/>
          </w:divBdr>
        </w:div>
        <w:div w:id="720130406">
          <w:marLeft w:val="0"/>
          <w:marRight w:val="0"/>
          <w:marTop w:val="0"/>
          <w:marBottom w:val="0"/>
          <w:divBdr>
            <w:top w:val="none" w:sz="0" w:space="0" w:color="auto"/>
            <w:left w:val="none" w:sz="0" w:space="0" w:color="auto"/>
            <w:bottom w:val="none" w:sz="0" w:space="0" w:color="auto"/>
            <w:right w:val="none" w:sz="0" w:space="0" w:color="auto"/>
          </w:divBdr>
        </w:div>
        <w:div w:id="1693798721">
          <w:marLeft w:val="0"/>
          <w:marRight w:val="0"/>
          <w:marTop w:val="0"/>
          <w:marBottom w:val="0"/>
          <w:divBdr>
            <w:top w:val="none" w:sz="0" w:space="0" w:color="auto"/>
            <w:left w:val="none" w:sz="0" w:space="0" w:color="auto"/>
            <w:bottom w:val="none" w:sz="0" w:space="0" w:color="auto"/>
            <w:right w:val="none" w:sz="0" w:space="0" w:color="auto"/>
          </w:divBdr>
        </w:div>
        <w:div w:id="1969168829">
          <w:marLeft w:val="0"/>
          <w:marRight w:val="0"/>
          <w:marTop w:val="0"/>
          <w:marBottom w:val="0"/>
          <w:divBdr>
            <w:top w:val="none" w:sz="0" w:space="0" w:color="auto"/>
            <w:left w:val="none" w:sz="0" w:space="0" w:color="auto"/>
            <w:bottom w:val="none" w:sz="0" w:space="0" w:color="auto"/>
            <w:right w:val="none" w:sz="0" w:space="0" w:color="auto"/>
          </w:divBdr>
        </w:div>
        <w:div w:id="2130976048">
          <w:marLeft w:val="0"/>
          <w:marRight w:val="0"/>
          <w:marTop w:val="0"/>
          <w:marBottom w:val="0"/>
          <w:divBdr>
            <w:top w:val="none" w:sz="0" w:space="0" w:color="auto"/>
            <w:left w:val="none" w:sz="0" w:space="0" w:color="auto"/>
            <w:bottom w:val="none" w:sz="0" w:space="0" w:color="auto"/>
            <w:right w:val="none" w:sz="0" w:space="0" w:color="auto"/>
          </w:divBdr>
        </w:div>
        <w:div w:id="1112552094">
          <w:marLeft w:val="0"/>
          <w:marRight w:val="0"/>
          <w:marTop w:val="0"/>
          <w:marBottom w:val="0"/>
          <w:divBdr>
            <w:top w:val="none" w:sz="0" w:space="0" w:color="auto"/>
            <w:left w:val="none" w:sz="0" w:space="0" w:color="auto"/>
            <w:bottom w:val="none" w:sz="0" w:space="0" w:color="auto"/>
            <w:right w:val="none" w:sz="0" w:space="0" w:color="auto"/>
          </w:divBdr>
        </w:div>
        <w:div w:id="1867868839">
          <w:marLeft w:val="0"/>
          <w:marRight w:val="0"/>
          <w:marTop w:val="0"/>
          <w:marBottom w:val="0"/>
          <w:divBdr>
            <w:top w:val="none" w:sz="0" w:space="0" w:color="auto"/>
            <w:left w:val="none" w:sz="0" w:space="0" w:color="auto"/>
            <w:bottom w:val="none" w:sz="0" w:space="0" w:color="auto"/>
            <w:right w:val="none" w:sz="0" w:space="0" w:color="auto"/>
          </w:divBdr>
        </w:div>
        <w:div w:id="1713459877">
          <w:marLeft w:val="0"/>
          <w:marRight w:val="0"/>
          <w:marTop w:val="0"/>
          <w:marBottom w:val="0"/>
          <w:divBdr>
            <w:top w:val="none" w:sz="0" w:space="0" w:color="auto"/>
            <w:left w:val="none" w:sz="0" w:space="0" w:color="auto"/>
            <w:bottom w:val="none" w:sz="0" w:space="0" w:color="auto"/>
            <w:right w:val="none" w:sz="0" w:space="0" w:color="auto"/>
          </w:divBdr>
        </w:div>
        <w:div w:id="1917207474">
          <w:marLeft w:val="0"/>
          <w:marRight w:val="0"/>
          <w:marTop w:val="0"/>
          <w:marBottom w:val="0"/>
          <w:divBdr>
            <w:top w:val="none" w:sz="0" w:space="0" w:color="auto"/>
            <w:left w:val="none" w:sz="0" w:space="0" w:color="auto"/>
            <w:bottom w:val="none" w:sz="0" w:space="0" w:color="auto"/>
            <w:right w:val="none" w:sz="0" w:space="0" w:color="auto"/>
          </w:divBdr>
        </w:div>
        <w:div w:id="1657682499">
          <w:marLeft w:val="0"/>
          <w:marRight w:val="0"/>
          <w:marTop w:val="0"/>
          <w:marBottom w:val="0"/>
          <w:divBdr>
            <w:top w:val="none" w:sz="0" w:space="0" w:color="auto"/>
            <w:left w:val="none" w:sz="0" w:space="0" w:color="auto"/>
            <w:bottom w:val="none" w:sz="0" w:space="0" w:color="auto"/>
            <w:right w:val="none" w:sz="0" w:space="0" w:color="auto"/>
          </w:divBdr>
        </w:div>
        <w:div w:id="948246441">
          <w:marLeft w:val="0"/>
          <w:marRight w:val="0"/>
          <w:marTop w:val="0"/>
          <w:marBottom w:val="0"/>
          <w:divBdr>
            <w:top w:val="none" w:sz="0" w:space="0" w:color="auto"/>
            <w:left w:val="none" w:sz="0" w:space="0" w:color="auto"/>
            <w:bottom w:val="none" w:sz="0" w:space="0" w:color="auto"/>
            <w:right w:val="none" w:sz="0" w:space="0" w:color="auto"/>
          </w:divBdr>
        </w:div>
        <w:div w:id="1283608960">
          <w:marLeft w:val="0"/>
          <w:marRight w:val="0"/>
          <w:marTop w:val="0"/>
          <w:marBottom w:val="0"/>
          <w:divBdr>
            <w:top w:val="none" w:sz="0" w:space="0" w:color="auto"/>
            <w:left w:val="none" w:sz="0" w:space="0" w:color="auto"/>
            <w:bottom w:val="none" w:sz="0" w:space="0" w:color="auto"/>
            <w:right w:val="none" w:sz="0" w:space="0" w:color="auto"/>
          </w:divBdr>
        </w:div>
        <w:div w:id="466094532">
          <w:marLeft w:val="0"/>
          <w:marRight w:val="0"/>
          <w:marTop w:val="0"/>
          <w:marBottom w:val="0"/>
          <w:divBdr>
            <w:top w:val="none" w:sz="0" w:space="0" w:color="auto"/>
            <w:left w:val="none" w:sz="0" w:space="0" w:color="auto"/>
            <w:bottom w:val="none" w:sz="0" w:space="0" w:color="auto"/>
            <w:right w:val="none" w:sz="0" w:space="0" w:color="auto"/>
          </w:divBdr>
        </w:div>
        <w:div w:id="269094249">
          <w:marLeft w:val="0"/>
          <w:marRight w:val="0"/>
          <w:marTop w:val="0"/>
          <w:marBottom w:val="0"/>
          <w:divBdr>
            <w:top w:val="none" w:sz="0" w:space="0" w:color="auto"/>
            <w:left w:val="none" w:sz="0" w:space="0" w:color="auto"/>
            <w:bottom w:val="none" w:sz="0" w:space="0" w:color="auto"/>
            <w:right w:val="none" w:sz="0" w:space="0" w:color="auto"/>
          </w:divBdr>
        </w:div>
        <w:div w:id="1447580614">
          <w:marLeft w:val="0"/>
          <w:marRight w:val="0"/>
          <w:marTop w:val="0"/>
          <w:marBottom w:val="0"/>
          <w:divBdr>
            <w:top w:val="none" w:sz="0" w:space="0" w:color="auto"/>
            <w:left w:val="none" w:sz="0" w:space="0" w:color="auto"/>
            <w:bottom w:val="none" w:sz="0" w:space="0" w:color="auto"/>
            <w:right w:val="none" w:sz="0" w:space="0" w:color="auto"/>
          </w:divBdr>
        </w:div>
        <w:div w:id="1010185097">
          <w:marLeft w:val="0"/>
          <w:marRight w:val="0"/>
          <w:marTop w:val="0"/>
          <w:marBottom w:val="0"/>
          <w:divBdr>
            <w:top w:val="none" w:sz="0" w:space="0" w:color="auto"/>
            <w:left w:val="none" w:sz="0" w:space="0" w:color="auto"/>
            <w:bottom w:val="none" w:sz="0" w:space="0" w:color="auto"/>
            <w:right w:val="none" w:sz="0" w:space="0" w:color="auto"/>
          </w:divBdr>
        </w:div>
        <w:div w:id="1638340433">
          <w:marLeft w:val="0"/>
          <w:marRight w:val="0"/>
          <w:marTop w:val="0"/>
          <w:marBottom w:val="0"/>
          <w:divBdr>
            <w:top w:val="none" w:sz="0" w:space="0" w:color="auto"/>
            <w:left w:val="none" w:sz="0" w:space="0" w:color="auto"/>
            <w:bottom w:val="none" w:sz="0" w:space="0" w:color="auto"/>
            <w:right w:val="none" w:sz="0" w:space="0" w:color="auto"/>
          </w:divBdr>
        </w:div>
        <w:div w:id="1973436223">
          <w:marLeft w:val="0"/>
          <w:marRight w:val="0"/>
          <w:marTop w:val="0"/>
          <w:marBottom w:val="0"/>
          <w:divBdr>
            <w:top w:val="none" w:sz="0" w:space="0" w:color="auto"/>
            <w:left w:val="none" w:sz="0" w:space="0" w:color="auto"/>
            <w:bottom w:val="none" w:sz="0" w:space="0" w:color="auto"/>
            <w:right w:val="none" w:sz="0" w:space="0" w:color="auto"/>
          </w:divBdr>
        </w:div>
        <w:div w:id="1155997081">
          <w:marLeft w:val="0"/>
          <w:marRight w:val="0"/>
          <w:marTop w:val="0"/>
          <w:marBottom w:val="0"/>
          <w:divBdr>
            <w:top w:val="none" w:sz="0" w:space="0" w:color="auto"/>
            <w:left w:val="none" w:sz="0" w:space="0" w:color="auto"/>
            <w:bottom w:val="none" w:sz="0" w:space="0" w:color="auto"/>
            <w:right w:val="none" w:sz="0" w:space="0" w:color="auto"/>
          </w:divBdr>
        </w:div>
        <w:div w:id="981470459">
          <w:marLeft w:val="0"/>
          <w:marRight w:val="0"/>
          <w:marTop w:val="0"/>
          <w:marBottom w:val="0"/>
          <w:divBdr>
            <w:top w:val="none" w:sz="0" w:space="0" w:color="auto"/>
            <w:left w:val="none" w:sz="0" w:space="0" w:color="auto"/>
            <w:bottom w:val="none" w:sz="0" w:space="0" w:color="auto"/>
            <w:right w:val="none" w:sz="0" w:space="0" w:color="auto"/>
          </w:divBdr>
        </w:div>
        <w:div w:id="833641063">
          <w:marLeft w:val="0"/>
          <w:marRight w:val="0"/>
          <w:marTop w:val="0"/>
          <w:marBottom w:val="0"/>
          <w:divBdr>
            <w:top w:val="none" w:sz="0" w:space="0" w:color="auto"/>
            <w:left w:val="none" w:sz="0" w:space="0" w:color="auto"/>
            <w:bottom w:val="none" w:sz="0" w:space="0" w:color="auto"/>
            <w:right w:val="none" w:sz="0" w:space="0" w:color="auto"/>
          </w:divBdr>
        </w:div>
        <w:div w:id="621418993">
          <w:marLeft w:val="0"/>
          <w:marRight w:val="0"/>
          <w:marTop w:val="0"/>
          <w:marBottom w:val="0"/>
          <w:divBdr>
            <w:top w:val="none" w:sz="0" w:space="0" w:color="auto"/>
            <w:left w:val="none" w:sz="0" w:space="0" w:color="auto"/>
            <w:bottom w:val="none" w:sz="0" w:space="0" w:color="auto"/>
            <w:right w:val="none" w:sz="0" w:space="0" w:color="auto"/>
          </w:divBdr>
        </w:div>
        <w:div w:id="975794202">
          <w:marLeft w:val="0"/>
          <w:marRight w:val="0"/>
          <w:marTop w:val="0"/>
          <w:marBottom w:val="0"/>
          <w:divBdr>
            <w:top w:val="none" w:sz="0" w:space="0" w:color="auto"/>
            <w:left w:val="none" w:sz="0" w:space="0" w:color="auto"/>
            <w:bottom w:val="none" w:sz="0" w:space="0" w:color="auto"/>
            <w:right w:val="none" w:sz="0" w:space="0" w:color="auto"/>
          </w:divBdr>
        </w:div>
        <w:div w:id="1269198532">
          <w:marLeft w:val="0"/>
          <w:marRight w:val="0"/>
          <w:marTop w:val="0"/>
          <w:marBottom w:val="0"/>
          <w:divBdr>
            <w:top w:val="none" w:sz="0" w:space="0" w:color="auto"/>
            <w:left w:val="none" w:sz="0" w:space="0" w:color="auto"/>
            <w:bottom w:val="none" w:sz="0" w:space="0" w:color="auto"/>
            <w:right w:val="none" w:sz="0" w:space="0" w:color="auto"/>
          </w:divBdr>
        </w:div>
        <w:div w:id="1035614303">
          <w:marLeft w:val="0"/>
          <w:marRight w:val="0"/>
          <w:marTop w:val="0"/>
          <w:marBottom w:val="0"/>
          <w:divBdr>
            <w:top w:val="none" w:sz="0" w:space="0" w:color="auto"/>
            <w:left w:val="none" w:sz="0" w:space="0" w:color="auto"/>
            <w:bottom w:val="none" w:sz="0" w:space="0" w:color="auto"/>
            <w:right w:val="none" w:sz="0" w:space="0" w:color="auto"/>
          </w:divBdr>
        </w:div>
        <w:div w:id="869219778">
          <w:marLeft w:val="0"/>
          <w:marRight w:val="0"/>
          <w:marTop w:val="0"/>
          <w:marBottom w:val="0"/>
          <w:divBdr>
            <w:top w:val="none" w:sz="0" w:space="0" w:color="auto"/>
            <w:left w:val="none" w:sz="0" w:space="0" w:color="auto"/>
            <w:bottom w:val="none" w:sz="0" w:space="0" w:color="auto"/>
            <w:right w:val="none" w:sz="0" w:space="0" w:color="auto"/>
          </w:divBdr>
        </w:div>
        <w:div w:id="1049572947">
          <w:marLeft w:val="0"/>
          <w:marRight w:val="0"/>
          <w:marTop w:val="0"/>
          <w:marBottom w:val="0"/>
          <w:divBdr>
            <w:top w:val="none" w:sz="0" w:space="0" w:color="auto"/>
            <w:left w:val="none" w:sz="0" w:space="0" w:color="auto"/>
            <w:bottom w:val="none" w:sz="0" w:space="0" w:color="auto"/>
            <w:right w:val="none" w:sz="0" w:space="0" w:color="auto"/>
          </w:divBdr>
        </w:div>
        <w:div w:id="1286040438">
          <w:marLeft w:val="0"/>
          <w:marRight w:val="0"/>
          <w:marTop w:val="0"/>
          <w:marBottom w:val="0"/>
          <w:divBdr>
            <w:top w:val="none" w:sz="0" w:space="0" w:color="auto"/>
            <w:left w:val="none" w:sz="0" w:space="0" w:color="auto"/>
            <w:bottom w:val="none" w:sz="0" w:space="0" w:color="auto"/>
            <w:right w:val="none" w:sz="0" w:space="0" w:color="auto"/>
          </w:divBdr>
        </w:div>
        <w:div w:id="1520044752">
          <w:marLeft w:val="0"/>
          <w:marRight w:val="0"/>
          <w:marTop w:val="0"/>
          <w:marBottom w:val="0"/>
          <w:divBdr>
            <w:top w:val="none" w:sz="0" w:space="0" w:color="auto"/>
            <w:left w:val="none" w:sz="0" w:space="0" w:color="auto"/>
            <w:bottom w:val="none" w:sz="0" w:space="0" w:color="auto"/>
            <w:right w:val="none" w:sz="0" w:space="0" w:color="auto"/>
          </w:divBdr>
        </w:div>
        <w:div w:id="2100565805">
          <w:marLeft w:val="0"/>
          <w:marRight w:val="0"/>
          <w:marTop w:val="0"/>
          <w:marBottom w:val="0"/>
          <w:divBdr>
            <w:top w:val="none" w:sz="0" w:space="0" w:color="auto"/>
            <w:left w:val="none" w:sz="0" w:space="0" w:color="auto"/>
            <w:bottom w:val="none" w:sz="0" w:space="0" w:color="auto"/>
            <w:right w:val="none" w:sz="0" w:space="0" w:color="auto"/>
          </w:divBdr>
        </w:div>
        <w:div w:id="2070837732">
          <w:marLeft w:val="0"/>
          <w:marRight w:val="0"/>
          <w:marTop w:val="0"/>
          <w:marBottom w:val="0"/>
          <w:divBdr>
            <w:top w:val="none" w:sz="0" w:space="0" w:color="auto"/>
            <w:left w:val="none" w:sz="0" w:space="0" w:color="auto"/>
            <w:bottom w:val="none" w:sz="0" w:space="0" w:color="auto"/>
            <w:right w:val="none" w:sz="0" w:space="0" w:color="auto"/>
          </w:divBdr>
        </w:div>
        <w:div w:id="59208294">
          <w:marLeft w:val="0"/>
          <w:marRight w:val="0"/>
          <w:marTop w:val="0"/>
          <w:marBottom w:val="0"/>
          <w:divBdr>
            <w:top w:val="none" w:sz="0" w:space="0" w:color="auto"/>
            <w:left w:val="none" w:sz="0" w:space="0" w:color="auto"/>
            <w:bottom w:val="none" w:sz="0" w:space="0" w:color="auto"/>
            <w:right w:val="none" w:sz="0" w:space="0" w:color="auto"/>
          </w:divBdr>
        </w:div>
        <w:div w:id="41296757">
          <w:marLeft w:val="0"/>
          <w:marRight w:val="0"/>
          <w:marTop w:val="0"/>
          <w:marBottom w:val="0"/>
          <w:divBdr>
            <w:top w:val="none" w:sz="0" w:space="0" w:color="auto"/>
            <w:left w:val="none" w:sz="0" w:space="0" w:color="auto"/>
            <w:bottom w:val="none" w:sz="0" w:space="0" w:color="auto"/>
            <w:right w:val="none" w:sz="0" w:space="0" w:color="auto"/>
          </w:divBdr>
        </w:div>
        <w:div w:id="1357191932">
          <w:marLeft w:val="0"/>
          <w:marRight w:val="0"/>
          <w:marTop w:val="0"/>
          <w:marBottom w:val="0"/>
          <w:divBdr>
            <w:top w:val="none" w:sz="0" w:space="0" w:color="auto"/>
            <w:left w:val="none" w:sz="0" w:space="0" w:color="auto"/>
            <w:bottom w:val="none" w:sz="0" w:space="0" w:color="auto"/>
            <w:right w:val="none" w:sz="0" w:space="0" w:color="auto"/>
          </w:divBdr>
        </w:div>
        <w:div w:id="1095437966">
          <w:marLeft w:val="0"/>
          <w:marRight w:val="0"/>
          <w:marTop w:val="0"/>
          <w:marBottom w:val="0"/>
          <w:divBdr>
            <w:top w:val="none" w:sz="0" w:space="0" w:color="auto"/>
            <w:left w:val="none" w:sz="0" w:space="0" w:color="auto"/>
            <w:bottom w:val="none" w:sz="0" w:space="0" w:color="auto"/>
            <w:right w:val="none" w:sz="0" w:space="0" w:color="auto"/>
          </w:divBdr>
        </w:div>
        <w:div w:id="225385865">
          <w:marLeft w:val="0"/>
          <w:marRight w:val="0"/>
          <w:marTop w:val="0"/>
          <w:marBottom w:val="0"/>
          <w:divBdr>
            <w:top w:val="none" w:sz="0" w:space="0" w:color="auto"/>
            <w:left w:val="none" w:sz="0" w:space="0" w:color="auto"/>
            <w:bottom w:val="none" w:sz="0" w:space="0" w:color="auto"/>
            <w:right w:val="none" w:sz="0" w:space="0" w:color="auto"/>
          </w:divBdr>
        </w:div>
        <w:div w:id="525488881">
          <w:marLeft w:val="0"/>
          <w:marRight w:val="0"/>
          <w:marTop w:val="0"/>
          <w:marBottom w:val="0"/>
          <w:divBdr>
            <w:top w:val="none" w:sz="0" w:space="0" w:color="auto"/>
            <w:left w:val="none" w:sz="0" w:space="0" w:color="auto"/>
            <w:bottom w:val="none" w:sz="0" w:space="0" w:color="auto"/>
            <w:right w:val="none" w:sz="0" w:space="0" w:color="auto"/>
          </w:divBdr>
        </w:div>
        <w:div w:id="75060116">
          <w:marLeft w:val="0"/>
          <w:marRight w:val="0"/>
          <w:marTop w:val="0"/>
          <w:marBottom w:val="0"/>
          <w:divBdr>
            <w:top w:val="none" w:sz="0" w:space="0" w:color="auto"/>
            <w:left w:val="none" w:sz="0" w:space="0" w:color="auto"/>
            <w:bottom w:val="none" w:sz="0" w:space="0" w:color="auto"/>
            <w:right w:val="none" w:sz="0" w:space="0" w:color="auto"/>
          </w:divBdr>
        </w:div>
        <w:div w:id="44062000">
          <w:marLeft w:val="0"/>
          <w:marRight w:val="0"/>
          <w:marTop w:val="0"/>
          <w:marBottom w:val="0"/>
          <w:divBdr>
            <w:top w:val="none" w:sz="0" w:space="0" w:color="auto"/>
            <w:left w:val="none" w:sz="0" w:space="0" w:color="auto"/>
            <w:bottom w:val="none" w:sz="0" w:space="0" w:color="auto"/>
            <w:right w:val="none" w:sz="0" w:space="0" w:color="auto"/>
          </w:divBdr>
        </w:div>
        <w:div w:id="402795723">
          <w:marLeft w:val="0"/>
          <w:marRight w:val="0"/>
          <w:marTop w:val="0"/>
          <w:marBottom w:val="0"/>
          <w:divBdr>
            <w:top w:val="none" w:sz="0" w:space="0" w:color="auto"/>
            <w:left w:val="none" w:sz="0" w:space="0" w:color="auto"/>
            <w:bottom w:val="none" w:sz="0" w:space="0" w:color="auto"/>
            <w:right w:val="none" w:sz="0" w:space="0" w:color="auto"/>
          </w:divBdr>
        </w:div>
        <w:div w:id="1393121130">
          <w:marLeft w:val="0"/>
          <w:marRight w:val="0"/>
          <w:marTop w:val="0"/>
          <w:marBottom w:val="0"/>
          <w:divBdr>
            <w:top w:val="none" w:sz="0" w:space="0" w:color="auto"/>
            <w:left w:val="none" w:sz="0" w:space="0" w:color="auto"/>
            <w:bottom w:val="none" w:sz="0" w:space="0" w:color="auto"/>
            <w:right w:val="none" w:sz="0" w:space="0" w:color="auto"/>
          </w:divBdr>
        </w:div>
        <w:div w:id="439303032">
          <w:marLeft w:val="0"/>
          <w:marRight w:val="0"/>
          <w:marTop w:val="0"/>
          <w:marBottom w:val="0"/>
          <w:divBdr>
            <w:top w:val="none" w:sz="0" w:space="0" w:color="auto"/>
            <w:left w:val="none" w:sz="0" w:space="0" w:color="auto"/>
            <w:bottom w:val="none" w:sz="0" w:space="0" w:color="auto"/>
            <w:right w:val="none" w:sz="0" w:space="0" w:color="auto"/>
          </w:divBdr>
        </w:div>
        <w:div w:id="1556506995">
          <w:marLeft w:val="0"/>
          <w:marRight w:val="0"/>
          <w:marTop w:val="0"/>
          <w:marBottom w:val="0"/>
          <w:divBdr>
            <w:top w:val="none" w:sz="0" w:space="0" w:color="auto"/>
            <w:left w:val="none" w:sz="0" w:space="0" w:color="auto"/>
            <w:bottom w:val="none" w:sz="0" w:space="0" w:color="auto"/>
            <w:right w:val="none" w:sz="0" w:space="0" w:color="auto"/>
          </w:divBdr>
        </w:div>
        <w:div w:id="1989363729">
          <w:marLeft w:val="0"/>
          <w:marRight w:val="0"/>
          <w:marTop w:val="0"/>
          <w:marBottom w:val="0"/>
          <w:divBdr>
            <w:top w:val="none" w:sz="0" w:space="0" w:color="auto"/>
            <w:left w:val="none" w:sz="0" w:space="0" w:color="auto"/>
            <w:bottom w:val="none" w:sz="0" w:space="0" w:color="auto"/>
            <w:right w:val="none" w:sz="0" w:space="0" w:color="auto"/>
          </w:divBdr>
        </w:div>
        <w:div w:id="130294063">
          <w:marLeft w:val="0"/>
          <w:marRight w:val="0"/>
          <w:marTop w:val="0"/>
          <w:marBottom w:val="0"/>
          <w:divBdr>
            <w:top w:val="none" w:sz="0" w:space="0" w:color="auto"/>
            <w:left w:val="none" w:sz="0" w:space="0" w:color="auto"/>
            <w:bottom w:val="none" w:sz="0" w:space="0" w:color="auto"/>
            <w:right w:val="none" w:sz="0" w:space="0" w:color="auto"/>
          </w:divBdr>
        </w:div>
        <w:div w:id="1758551762">
          <w:marLeft w:val="0"/>
          <w:marRight w:val="0"/>
          <w:marTop w:val="0"/>
          <w:marBottom w:val="0"/>
          <w:divBdr>
            <w:top w:val="none" w:sz="0" w:space="0" w:color="auto"/>
            <w:left w:val="none" w:sz="0" w:space="0" w:color="auto"/>
            <w:bottom w:val="none" w:sz="0" w:space="0" w:color="auto"/>
            <w:right w:val="none" w:sz="0" w:space="0" w:color="auto"/>
          </w:divBdr>
        </w:div>
        <w:div w:id="1128939154">
          <w:marLeft w:val="0"/>
          <w:marRight w:val="0"/>
          <w:marTop w:val="0"/>
          <w:marBottom w:val="0"/>
          <w:divBdr>
            <w:top w:val="none" w:sz="0" w:space="0" w:color="auto"/>
            <w:left w:val="none" w:sz="0" w:space="0" w:color="auto"/>
            <w:bottom w:val="none" w:sz="0" w:space="0" w:color="auto"/>
            <w:right w:val="none" w:sz="0" w:space="0" w:color="auto"/>
          </w:divBdr>
        </w:div>
        <w:div w:id="1566525901">
          <w:marLeft w:val="0"/>
          <w:marRight w:val="0"/>
          <w:marTop w:val="0"/>
          <w:marBottom w:val="0"/>
          <w:divBdr>
            <w:top w:val="none" w:sz="0" w:space="0" w:color="auto"/>
            <w:left w:val="none" w:sz="0" w:space="0" w:color="auto"/>
            <w:bottom w:val="none" w:sz="0" w:space="0" w:color="auto"/>
            <w:right w:val="none" w:sz="0" w:space="0" w:color="auto"/>
          </w:divBdr>
        </w:div>
        <w:div w:id="503325802">
          <w:marLeft w:val="0"/>
          <w:marRight w:val="0"/>
          <w:marTop w:val="0"/>
          <w:marBottom w:val="0"/>
          <w:divBdr>
            <w:top w:val="none" w:sz="0" w:space="0" w:color="auto"/>
            <w:left w:val="none" w:sz="0" w:space="0" w:color="auto"/>
            <w:bottom w:val="none" w:sz="0" w:space="0" w:color="auto"/>
            <w:right w:val="none" w:sz="0" w:space="0" w:color="auto"/>
          </w:divBdr>
        </w:div>
        <w:div w:id="337000807">
          <w:marLeft w:val="0"/>
          <w:marRight w:val="0"/>
          <w:marTop w:val="0"/>
          <w:marBottom w:val="0"/>
          <w:divBdr>
            <w:top w:val="none" w:sz="0" w:space="0" w:color="auto"/>
            <w:left w:val="none" w:sz="0" w:space="0" w:color="auto"/>
            <w:bottom w:val="none" w:sz="0" w:space="0" w:color="auto"/>
            <w:right w:val="none" w:sz="0" w:space="0" w:color="auto"/>
          </w:divBdr>
        </w:div>
        <w:div w:id="783155684">
          <w:marLeft w:val="0"/>
          <w:marRight w:val="0"/>
          <w:marTop w:val="0"/>
          <w:marBottom w:val="0"/>
          <w:divBdr>
            <w:top w:val="none" w:sz="0" w:space="0" w:color="auto"/>
            <w:left w:val="none" w:sz="0" w:space="0" w:color="auto"/>
            <w:bottom w:val="none" w:sz="0" w:space="0" w:color="auto"/>
            <w:right w:val="none" w:sz="0" w:space="0" w:color="auto"/>
          </w:divBdr>
        </w:div>
        <w:div w:id="935481921">
          <w:marLeft w:val="0"/>
          <w:marRight w:val="0"/>
          <w:marTop w:val="0"/>
          <w:marBottom w:val="0"/>
          <w:divBdr>
            <w:top w:val="none" w:sz="0" w:space="0" w:color="auto"/>
            <w:left w:val="none" w:sz="0" w:space="0" w:color="auto"/>
            <w:bottom w:val="none" w:sz="0" w:space="0" w:color="auto"/>
            <w:right w:val="none" w:sz="0" w:space="0" w:color="auto"/>
          </w:divBdr>
        </w:div>
        <w:div w:id="1762480855">
          <w:marLeft w:val="0"/>
          <w:marRight w:val="0"/>
          <w:marTop w:val="0"/>
          <w:marBottom w:val="0"/>
          <w:divBdr>
            <w:top w:val="none" w:sz="0" w:space="0" w:color="auto"/>
            <w:left w:val="none" w:sz="0" w:space="0" w:color="auto"/>
            <w:bottom w:val="none" w:sz="0" w:space="0" w:color="auto"/>
            <w:right w:val="none" w:sz="0" w:space="0" w:color="auto"/>
          </w:divBdr>
        </w:div>
        <w:div w:id="1518612569">
          <w:marLeft w:val="0"/>
          <w:marRight w:val="0"/>
          <w:marTop w:val="0"/>
          <w:marBottom w:val="0"/>
          <w:divBdr>
            <w:top w:val="none" w:sz="0" w:space="0" w:color="auto"/>
            <w:left w:val="none" w:sz="0" w:space="0" w:color="auto"/>
            <w:bottom w:val="none" w:sz="0" w:space="0" w:color="auto"/>
            <w:right w:val="none" w:sz="0" w:space="0" w:color="auto"/>
          </w:divBdr>
        </w:div>
        <w:div w:id="334843464">
          <w:marLeft w:val="0"/>
          <w:marRight w:val="0"/>
          <w:marTop w:val="0"/>
          <w:marBottom w:val="0"/>
          <w:divBdr>
            <w:top w:val="none" w:sz="0" w:space="0" w:color="auto"/>
            <w:left w:val="none" w:sz="0" w:space="0" w:color="auto"/>
            <w:bottom w:val="none" w:sz="0" w:space="0" w:color="auto"/>
            <w:right w:val="none" w:sz="0" w:space="0" w:color="auto"/>
          </w:divBdr>
        </w:div>
        <w:div w:id="1018430911">
          <w:marLeft w:val="0"/>
          <w:marRight w:val="0"/>
          <w:marTop w:val="0"/>
          <w:marBottom w:val="0"/>
          <w:divBdr>
            <w:top w:val="none" w:sz="0" w:space="0" w:color="auto"/>
            <w:left w:val="none" w:sz="0" w:space="0" w:color="auto"/>
            <w:bottom w:val="none" w:sz="0" w:space="0" w:color="auto"/>
            <w:right w:val="none" w:sz="0" w:space="0" w:color="auto"/>
          </w:divBdr>
        </w:div>
        <w:div w:id="189227539">
          <w:marLeft w:val="0"/>
          <w:marRight w:val="0"/>
          <w:marTop w:val="0"/>
          <w:marBottom w:val="0"/>
          <w:divBdr>
            <w:top w:val="none" w:sz="0" w:space="0" w:color="auto"/>
            <w:left w:val="none" w:sz="0" w:space="0" w:color="auto"/>
            <w:bottom w:val="none" w:sz="0" w:space="0" w:color="auto"/>
            <w:right w:val="none" w:sz="0" w:space="0" w:color="auto"/>
          </w:divBdr>
        </w:div>
        <w:div w:id="1852911895">
          <w:marLeft w:val="0"/>
          <w:marRight w:val="0"/>
          <w:marTop w:val="0"/>
          <w:marBottom w:val="0"/>
          <w:divBdr>
            <w:top w:val="none" w:sz="0" w:space="0" w:color="auto"/>
            <w:left w:val="none" w:sz="0" w:space="0" w:color="auto"/>
            <w:bottom w:val="none" w:sz="0" w:space="0" w:color="auto"/>
            <w:right w:val="none" w:sz="0" w:space="0" w:color="auto"/>
          </w:divBdr>
        </w:div>
        <w:div w:id="1419249098">
          <w:marLeft w:val="0"/>
          <w:marRight w:val="0"/>
          <w:marTop w:val="0"/>
          <w:marBottom w:val="0"/>
          <w:divBdr>
            <w:top w:val="none" w:sz="0" w:space="0" w:color="auto"/>
            <w:left w:val="none" w:sz="0" w:space="0" w:color="auto"/>
            <w:bottom w:val="none" w:sz="0" w:space="0" w:color="auto"/>
            <w:right w:val="none" w:sz="0" w:space="0" w:color="auto"/>
          </w:divBdr>
        </w:div>
        <w:div w:id="698970251">
          <w:marLeft w:val="0"/>
          <w:marRight w:val="0"/>
          <w:marTop w:val="0"/>
          <w:marBottom w:val="0"/>
          <w:divBdr>
            <w:top w:val="none" w:sz="0" w:space="0" w:color="auto"/>
            <w:left w:val="none" w:sz="0" w:space="0" w:color="auto"/>
            <w:bottom w:val="none" w:sz="0" w:space="0" w:color="auto"/>
            <w:right w:val="none" w:sz="0" w:space="0" w:color="auto"/>
          </w:divBdr>
        </w:div>
        <w:div w:id="1875384726">
          <w:marLeft w:val="0"/>
          <w:marRight w:val="0"/>
          <w:marTop w:val="0"/>
          <w:marBottom w:val="0"/>
          <w:divBdr>
            <w:top w:val="none" w:sz="0" w:space="0" w:color="auto"/>
            <w:left w:val="none" w:sz="0" w:space="0" w:color="auto"/>
            <w:bottom w:val="none" w:sz="0" w:space="0" w:color="auto"/>
            <w:right w:val="none" w:sz="0" w:space="0" w:color="auto"/>
          </w:divBdr>
        </w:div>
      </w:divsChild>
    </w:div>
    <w:div w:id="769664684">
      <w:bodyDiv w:val="1"/>
      <w:marLeft w:val="0"/>
      <w:marRight w:val="0"/>
      <w:marTop w:val="0"/>
      <w:marBottom w:val="0"/>
      <w:divBdr>
        <w:top w:val="none" w:sz="0" w:space="0" w:color="auto"/>
        <w:left w:val="none" w:sz="0" w:space="0" w:color="auto"/>
        <w:bottom w:val="none" w:sz="0" w:space="0" w:color="auto"/>
        <w:right w:val="none" w:sz="0" w:space="0" w:color="auto"/>
      </w:divBdr>
    </w:div>
    <w:div w:id="769741918">
      <w:bodyDiv w:val="1"/>
      <w:marLeft w:val="0"/>
      <w:marRight w:val="0"/>
      <w:marTop w:val="0"/>
      <w:marBottom w:val="0"/>
      <w:divBdr>
        <w:top w:val="none" w:sz="0" w:space="0" w:color="auto"/>
        <w:left w:val="none" w:sz="0" w:space="0" w:color="auto"/>
        <w:bottom w:val="none" w:sz="0" w:space="0" w:color="auto"/>
        <w:right w:val="none" w:sz="0" w:space="0" w:color="auto"/>
      </w:divBdr>
    </w:div>
    <w:div w:id="770009011">
      <w:bodyDiv w:val="1"/>
      <w:marLeft w:val="0"/>
      <w:marRight w:val="0"/>
      <w:marTop w:val="0"/>
      <w:marBottom w:val="0"/>
      <w:divBdr>
        <w:top w:val="none" w:sz="0" w:space="0" w:color="auto"/>
        <w:left w:val="none" w:sz="0" w:space="0" w:color="auto"/>
        <w:bottom w:val="none" w:sz="0" w:space="0" w:color="auto"/>
        <w:right w:val="none" w:sz="0" w:space="0" w:color="auto"/>
      </w:divBdr>
    </w:div>
    <w:div w:id="770130772">
      <w:bodyDiv w:val="1"/>
      <w:marLeft w:val="0"/>
      <w:marRight w:val="0"/>
      <w:marTop w:val="0"/>
      <w:marBottom w:val="0"/>
      <w:divBdr>
        <w:top w:val="none" w:sz="0" w:space="0" w:color="auto"/>
        <w:left w:val="none" w:sz="0" w:space="0" w:color="auto"/>
        <w:bottom w:val="none" w:sz="0" w:space="0" w:color="auto"/>
        <w:right w:val="none" w:sz="0" w:space="0" w:color="auto"/>
      </w:divBdr>
    </w:div>
    <w:div w:id="770199751">
      <w:bodyDiv w:val="1"/>
      <w:marLeft w:val="0"/>
      <w:marRight w:val="0"/>
      <w:marTop w:val="0"/>
      <w:marBottom w:val="0"/>
      <w:divBdr>
        <w:top w:val="none" w:sz="0" w:space="0" w:color="auto"/>
        <w:left w:val="none" w:sz="0" w:space="0" w:color="auto"/>
        <w:bottom w:val="none" w:sz="0" w:space="0" w:color="auto"/>
        <w:right w:val="none" w:sz="0" w:space="0" w:color="auto"/>
      </w:divBdr>
    </w:div>
    <w:div w:id="770668754">
      <w:bodyDiv w:val="1"/>
      <w:marLeft w:val="0"/>
      <w:marRight w:val="0"/>
      <w:marTop w:val="0"/>
      <w:marBottom w:val="0"/>
      <w:divBdr>
        <w:top w:val="none" w:sz="0" w:space="0" w:color="auto"/>
        <w:left w:val="none" w:sz="0" w:space="0" w:color="auto"/>
        <w:bottom w:val="none" w:sz="0" w:space="0" w:color="auto"/>
        <w:right w:val="none" w:sz="0" w:space="0" w:color="auto"/>
      </w:divBdr>
    </w:div>
    <w:div w:id="770854904">
      <w:bodyDiv w:val="1"/>
      <w:marLeft w:val="0"/>
      <w:marRight w:val="0"/>
      <w:marTop w:val="0"/>
      <w:marBottom w:val="0"/>
      <w:divBdr>
        <w:top w:val="none" w:sz="0" w:space="0" w:color="auto"/>
        <w:left w:val="none" w:sz="0" w:space="0" w:color="auto"/>
        <w:bottom w:val="none" w:sz="0" w:space="0" w:color="auto"/>
        <w:right w:val="none" w:sz="0" w:space="0" w:color="auto"/>
      </w:divBdr>
    </w:div>
    <w:div w:id="770900786">
      <w:bodyDiv w:val="1"/>
      <w:marLeft w:val="0"/>
      <w:marRight w:val="0"/>
      <w:marTop w:val="0"/>
      <w:marBottom w:val="0"/>
      <w:divBdr>
        <w:top w:val="none" w:sz="0" w:space="0" w:color="auto"/>
        <w:left w:val="none" w:sz="0" w:space="0" w:color="auto"/>
        <w:bottom w:val="none" w:sz="0" w:space="0" w:color="auto"/>
        <w:right w:val="none" w:sz="0" w:space="0" w:color="auto"/>
      </w:divBdr>
    </w:div>
    <w:div w:id="770977225">
      <w:bodyDiv w:val="1"/>
      <w:marLeft w:val="0"/>
      <w:marRight w:val="0"/>
      <w:marTop w:val="0"/>
      <w:marBottom w:val="0"/>
      <w:divBdr>
        <w:top w:val="none" w:sz="0" w:space="0" w:color="auto"/>
        <w:left w:val="none" w:sz="0" w:space="0" w:color="auto"/>
        <w:bottom w:val="none" w:sz="0" w:space="0" w:color="auto"/>
        <w:right w:val="none" w:sz="0" w:space="0" w:color="auto"/>
      </w:divBdr>
    </w:div>
    <w:div w:id="771361419">
      <w:bodyDiv w:val="1"/>
      <w:marLeft w:val="0"/>
      <w:marRight w:val="0"/>
      <w:marTop w:val="0"/>
      <w:marBottom w:val="0"/>
      <w:divBdr>
        <w:top w:val="none" w:sz="0" w:space="0" w:color="auto"/>
        <w:left w:val="none" w:sz="0" w:space="0" w:color="auto"/>
        <w:bottom w:val="none" w:sz="0" w:space="0" w:color="auto"/>
        <w:right w:val="none" w:sz="0" w:space="0" w:color="auto"/>
      </w:divBdr>
    </w:div>
    <w:div w:id="771434755">
      <w:bodyDiv w:val="1"/>
      <w:marLeft w:val="0"/>
      <w:marRight w:val="0"/>
      <w:marTop w:val="0"/>
      <w:marBottom w:val="0"/>
      <w:divBdr>
        <w:top w:val="none" w:sz="0" w:space="0" w:color="auto"/>
        <w:left w:val="none" w:sz="0" w:space="0" w:color="auto"/>
        <w:bottom w:val="none" w:sz="0" w:space="0" w:color="auto"/>
        <w:right w:val="none" w:sz="0" w:space="0" w:color="auto"/>
      </w:divBdr>
    </w:div>
    <w:div w:id="771513429">
      <w:bodyDiv w:val="1"/>
      <w:marLeft w:val="0"/>
      <w:marRight w:val="0"/>
      <w:marTop w:val="0"/>
      <w:marBottom w:val="0"/>
      <w:divBdr>
        <w:top w:val="none" w:sz="0" w:space="0" w:color="auto"/>
        <w:left w:val="none" w:sz="0" w:space="0" w:color="auto"/>
        <w:bottom w:val="none" w:sz="0" w:space="0" w:color="auto"/>
        <w:right w:val="none" w:sz="0" w:space="0" w:color="auto"/>
      </w:divBdr>
    </w:div>
    <w:div w:id="771516200">
      <w:bodyDiv w:val="1"/>
      <w:marLeft w:val="0"/>
      <w:marRight w:val="0"/>
      <w:marTop w:val="0"/>
      <w:marBottom w:val="0"/>
      <w:divBdr>
        <w:top w:val="none" w:sz="0" w:space="0" w:color="auto"/>
        <w:left w:val="none" w:sz="0" w:space="0" w:color="auto"/>
        <w:bottom w:val="none" w:sz="0" w:space="0" w:color="auto"/>
        <w:right w:val="none" w:sz="0" w:space="0" w:color="auto"/>
      </w:divBdr>
    </w:div>
    <w:div w:id="771625654">
      <w:bodyDiv w:val="1"/>
      <w:marLeft w:val="0"/>
      <w:marRight w:val="0"/>
      <w:marTop w:val="0"/>
      <w:marBottom w:val="0"/>
      <w:divBdr>
        <w:top w:val="none" w:sz="0" w:space="0" w:color="auto"/>
        <w:left w:val="none" w:sz="0" w:space="0" w:color="auto"/>
        <w:bottom w:val="none" w:sz="0" w:space="0" w:color="auto"/>
        <w:right w:val="none" w:sz="0" w:space="0" w:color="auto"/>
      </w:divBdr>
    </w:div>
    <w:div w:id="771627820">
      <w:bodyDiv w:val="1"/>
      <w:marLeft w:val="0"/>
      <w:marRight w:val="0"/>
      <w:marTop w:val="0"/>
      <w:marBottom w:val="0"/>
      <w:divBdr>
        <w:top w:val="none" w:sz="0" w:space="0" w:color="auto"/>
        <w:left w:val="none" w:sz="0" w:space="0" w:color="auto"/>
        <w:bottom w:val="none" w:sz="0" w:space="0" w:color="auto"/>
        <w:right w:val="none" w:sz="0" w:space="0" w:color="auto"/>
      </w:divBdr>
    </w:div>
    <w:div w:id="771707151">
      <w:bodyDiv w:val="1"/>
      <w:marLeft w:val="0"/>
      <w:marRight w:val="0"/>
      <w:marTop w:val="0"/>
      <w:marBottom w:val="0"/>
      <w:divBdr>
        <w:top w:val="none" w:sz="0" w:space="0" w:color="auto"/>
        <w:left w:val="none" w:sz="0" w:space="0" w:color="auto"/>
        <w:bottom w:val="none" w:sz="0" w:space="0" w:color="auto"/>
        <w:right w:val="none" w:sz="0" w:space="0" w:color="auto"/>
      </w:divBdr>
    </w:div>
    <w:div w:id="772089768">
      <w:bodyDiv w:val="1"/>
      <w:marLeft w:val="0"/>
      <w:marRight w:val="0"/>
      <w:marTop w:val="0"/>
      <w:marBottom w:val="0"/>
      <w:divBdr>
        <w:top w:val="none" w:sz="0" w:space="0" w:color="auto"/>
        <w:left w:val="none" w:sz="0" w:space="0" w:color="auto"/>
        <w:bottom w:val="none" w:sz="0" w:space="0" w:color="auto"/>
        <w:right w:val="none" w:sz="0" w:space="0" w:color="auto"/>
      </w:divBdr>
    </w:div>
    <w:div w:id="772097112">
      <w:bodyDiv w:val="1"/>
      <w:marLeft w:val="0"/>
      <w:marRight w:val="0"/>
      <w:marTop w:val="0"/>
      <w:marBottom w:val="0"/>
      <w:divBdr>
        <w:top w:val="none" w:sz="0" w:space="0" w:color="auto"/>
        <w:left w:val="none" w:sz="0" w:space="0" w:color="auto"/>
        <w:bottom w:val="none" w:sz="0" w:space="0" w:color="auto"/>
        <w:right w:val="none" w:sz="0" w:space="0" w:color="auto"/>
      </w:divBdr>
    </w:div>
    <w:div w:id="772165886">
      <w:bodyDiv w:val="1"/>
      <w:marLeft w:val="0"/>
      <w:marRight w:val="0"/>
      <w:marTop w:val="0"/>
      <w:marBottom w:val="0"/>
      <w:divBdr>
        <w:top w:val="none" w:sz="0" w:space="0" w:color="auto"/>
        <w:left w:val="none" w:sz="0" w:space="0" w:color="auto"/>
        <w:bottom w:val="none" w:sz="0" w:space="0" w:color="auto"/>
        <w:right w:val="none" w:sz="0" w:space="0" w:color="auto"/>
      </w:divBdr>
    </w:div>
    <w:div w:id="772167518">
      <w:bodyDiv w:val="1"/>
      <w:marLeft w:val="0"/>
      <w:marRight w:val="0"/>
      <w:marTop w:val="0"/>
      <w:marBottom w:val="0"/>
      <w:divBdr>
        <w:top w:val="none" w:sz="0" w:space="0" w:color="auto"/>
        <w:left w:val="none" w:sz="0" w:space="0" w:color="auto"/>
        <w:bottom w:val="none" w:sz="0" w:space="0" w:color="auto"/>
        <w:right w:val="none" w:sz="0" w:space="0" w:color="auto"/>
      </w:divBdr>
      <w:divsChild>
        <w:div w:id="884215077">
          <w:marLeft w:val="0"/>
          <w:marRight w:val="0"/>
          <w:marTop w:val="0"/>
          <w:marBottom w:val="0"/>
          <w:divBdr>
            <w:top w:val="none" w:sz="0" w:space="0" w:color="auto"/>
            <w:left w:val="none" w:sz="0" w:space="0" w:color="auto"/>
            <w:bottom w:val="none" w:sz="0" w:space="0" w:color="auto"/>
            <w:right w:val="none" w:sz="0" w:space="0" w:color="auto"/>
          </w:divBdr>
        </w:div>
        <w:div w:id="1240478923">
          <w:marLeft w:val="0"/>
          <w:marRight w:val="0"/>
          <w:marTop w:val="0"/>
          <w:marBottom w:val="0"/>
          <w:divBdr>
            <w:top w:val="none" w:sz="0" w:space="0" w:color="auto"/>
            <w:left w:val="none" w:sz="0" w:space="0" w:color="auto"/>
            <w:bottom w:val="none" w:sz="0" w:space="0" w:color="auto"/>
            <w:right w:val="none" w:sz="0" w:space="0" w:color="auto"/>
          </w:divBdr>
        </w:div>
        <w:div w:id="24907455">
          <w:marLeft w:val="0"/>
          <w:marRight w:val="0"/>
          <w:marTop w:val="0"/>
          <w:marBottom w:val="0"/>
          <w:divBdr>
            <w:top w:val="none" w:sz="0" w:space="0" w:color="auto"/>
            <w:left w:val="none" w:sz="0" w:space="0" w:color="auto"/>
            <w:bottom w:val="none" w:sz="0" w:space="0" w:color="auto"/>
            <w:right w:val="none" w:sz="0" w:space="0" w:color="auto"/>
          </w:divBdr>
        </w:div>
        <w:div w:id="1193029107">
          <w:marLeft w:val="0"/>
          <w:marRight w:val="0"/>
          <w:marTop w:val="0"/>
          <w:marBottom w:val="0"/>
          <w:divBdr>
            <w:top w:val="none" w:sz="0" w:space="0" w:color="auto"/>
            <w:left w:val="none" w:sz="0" w:space="0" w:color="auto"/>
            <w:bottom w:val="none" w:sz="0" w:space="0" w:color="auto"/>
            <w:right w:val="none" w:sz="0" w:space="0" w:color="auto"/>
          </w:divBdr>
        </w:div>
        <w:div w:id="2024933109">
          <w:marLeft w:val="0"/>
          <w:marRight w:val="0"/>
          <w:marTop w:val="0"/>
          <w:marBottom w:val="0"/>
          <w:divBdr>
            <w:top w:val="none" w:sz="0" w:space="0" w:color="auto"/>
            <w:left w:val="none" w:sz="0" w:space="0" w:color="auto"/>
            <w:bottom w:val="none" w:sz="0" w:space="0" w:color="auto"/>
            <w:right w:val="none" w:sz="0" w:space="0" w:color="auto"/>
          </w:divBdr>
        </w:div>
        <w:div w:id="1582981119">
          <w:marLeft w:val="0"/>
          <w:marRight w:val="0"/>
          <w:marTop w:val="0"/>
          <w:marBottom w:val="0"/>
          <w:divBdr>
            <w:top w:val="none" w:sz="0" w:space="0" w:color="auto"/>
            <w:left w:val="none" w:sz="0" w:space="0" w:color="auto"/>
            <w:bottom w:val="none" w:sz="0" w:space="0" w:color="auto"/>
            <w:right w:val="none" w:sz="0" w:space="0" w:color="auto"/>
          </w:divBdr>
        </w:div>
        <w:div w:id="1781559666">
          <w:marLeft w:val="0"/>
          <w:marRight w:val="0"/>
          <w:marTop w:val="0"/>
          <w:marBottom w:val="0"/>
          <w:divBdr>
            <w:top w:val="none" w:sz="0" w:space="0" w:color="auto"/>
            <w:left w:val="none" w:sz="0" w:space="0" w:color="auto"/>
            <w:bottom w:val="none" w:sz="0" w:space="0" w:color="auto"/>
            <w:right w:val="none" w:sz="0" w:space="0" w:color="auto"/>
          </w:divBdr>
        </w:div>
        <w:div w:id="885144428">
          <w:marLeft w:val="0"/>
          <w:marRight w:val="0"/>
          <w:marTop w:val="0"/>
          <w:marBottom w:val="0"/>
          <w:divBdr>
            <w:top w:val="none" w:sz="0" w:space="0" w:color="auto"/>
            <w:left w:val="none" w:sz="0" w:space="0" w:color="auto"/>
            <w:bottom w:val="none" w:sz="0" w:space="0" w:color="auto"/>
            <w:right w:val="none" w:sz="0" w:space="0" w:color="auto"/>
          </w:divBdr>
        </w:div>
        <w:div w:id="401029088">
          <w:marLeft w:val="0"/>
          <w:marRight w:val="0"/>
          <w:marTop w:val="0"/>
          <w:marBottom w:val="0"/>
          <w:divBdr>
            <w:top w:val="none" w:sz="0" w:space="0" w:color="auto"/>
            <w:left w:val="none" w:sz="0" w:space="0" w:color="auto"/>
            <w:bottom w:val="none" w:sz="0" w:space="0" w:color="auto"/>
            <w:right w:val="none" w:sz="0" w:space="0" w:color="auto"/>
          </w:divBdr>
        </w:div>
        <w:div w:id="1059592986">
          <w:marLeft w:val="0"/>
          <w:marRight w:val="0"/>
          <w:marTop w:val="0"/>
          <w:marBottom w:val="0"/>
          <w:divBdr>
            <w:top w:val="none" w:sz="0" w:space="0" w:color="auto"/>
            <w:left w:val="none" w:sz="0" w:space="0" w:color="auto"/>
            <w:bottom w:val="none" w:sz="0" w:space="0" w:color="auto"/>
            <w:right w:val="none" w:sz="0" w:space="0" w:color="auto"/>
          </w:divBdr>
        </w:div>
        <w:div w:id="759329891">
          <w:marLeft w:val="0"/>
          <w:marRight w:val="0"/>
          <w:marTop w:val="0"/>
          <w:marBottom w:val="0"/>
          <w:divBdr>
            <w:top w:val="none" w:sz="0" w:space="0" w:color="auto"/>
            <w:left w:val="none" w:sz="0" w:space="0" w:color="auto"/>
            <w:bottom w:val="none" w:sz="0" w:space="0" w:color="auto"/>
            <w:right w:val="none" w:sz="0" w:space="0" w:color="auto"/>
          </w:divBdr>
        </w:div>
        <w:div w:id="1297876584">
          <w:marLeft w:val="0"/>
          <w:marRight w:val="0"/>
          <w:marTop w:val="0"/>
          <w:marBottom w:val="0"/>
          <w:divBdr>
            <w:top w:val="none" w:sz="0" w:space="0" w:color="auto"/>
            <w:left w:val="none" w:sz="0" w:space="0" w:color="auto"/>
            <w:bottom w:val="none" w:sz="0" w:space="0" w:color="auto"/>
            <w:right w:val="none" w:sz="0" w:space="0" w:color="auto"/>
          </w:divBdr>
        </w:div>
        <w:div w:id="1682707237">
          <w:marLeft w:val="0"/>
          <w:marRight w:val="0"/>
          <w:marTop w:val="0"/>
          <w:marBottom w:val="0"/>
          <w:divBdr>
            <w:top w:val="none" w:sz="0" w:space="0" w:color="auto"/>
            <w:left w:val="none" w:sz="0" w:space="0" w:color="auto"/>
            <w:bottom w:val="none" w:sz="0" w:space="0" w:color="auto"/>
            <w:right w:val="none" w:sz="0" w:space="0" w:color="auto"/>
          </w:divBdr>
        </w:div>
        <w:div w:id="483935481">
          <w:marLeft w:val="0"/>
          <w:marRight w:val="0"/>
          <w:marTop w:val="0"/>
          <w:marBottom w:val="0"/>
          <w:divBdr>
            <w:top w:val="none" w:sz="0" w:space="0" w:color="auto"/>
            <w:left w:val="none" w:sz="0" w:space="0" w:color="auto"/>
            <w:bottom w:val="none" w:sz="0" w:space="0" w:color="auto"/>
            <w:right w:val="none" w:sz="0" w:space="0" w:color="auto"/>
          </w:divBdr>
        </w:div>
        <w:div w:id="2017490247">
          <w:marLeft w:val="0"/>
          <w:marRight w:val="0"/>
          <w:marTop w:val="0"/>
          <w:marBottom w:val="0"/>
          <w:divBdr>
            <w:top w:val="none" w:sz="0" w:space="0" w:color="auto"/>
            <w:left w:val="none" w:sz="0" w:space="0" w:color="auto"/>
            <w:bottom w:val="none" w:sz="0" w:space="0" w:color="auto"/>
            <w:right w:val="none" w:sz="0" w:space="0" w:color="auto"/>
          </w:divBdr>
        </w:div>
        <w:div w:id="718942571">
          <w:marLeft w:val="0"/>
          <w:marRight w:val="0"/>
          <w:marTop w:val="0"/>
          <w:marBottom w:val="0"/>
          <w:divBdr>
            <w:top w:val="none" w:sz="0" w:space="0" w:color="auto"/>
            <w:left w:val="none" w:sz="0" w:space="0" w:color="auto"/>
            <w:bottom w:val="none" w:sz="0" w:space="0" w:color="auto"/>
            <w:right w:val="none" w:sz="0" w:space="0" w:color="auto"/>
          </w:divBdr>
        </w:div>
        <w:div w:id="1181046214">
          <w:marLeft w:val="0"/>
          <w:marRight w:val="0"/>
          <w:marTop w:val="0"/>
          <w:marBottom w:val="0"/>
          <w:divBdr>
            <w:top w:val="none" w:sz="0" w:space="0" w:color="auto"/>
            <w:left w:val="none" w:sz="0" w:space="0" w:color="auto"/>
            <w:bottom w:val="none" w:sz="0" w:space="0" w:color="auto"/>
            <w:right w:val="none" w:sz="0" w:space="0" w:color="auto"/>
          </w:divBdr>
        </w:div>
        <w:div w:id="441193660">
          <w:marLeft w:val="0"/>
          <w:marRight w:val="0"/>
          <w:marTop w:val="0"/>
          <w:marBottom w:val="0"/>
          <w:divBdr>
            <w:top w:val="none" w:sz="0" w:space="0" w:color="auto"/>
            <w:left w:val="none" w:sz="0" w:space="0" w:color="auto"/>
            <w:bottom w:val="none" w:sz="0" w:space="0" w:color="auto"/>
            <w:right w:val="none" w:sz="0" w:space="0" w:color="auto"/>
          </w:divBdr>
        </w:div>
        <w:div w:id="1995257481">
          <w:marLeft w:val="0"/>
          <w:marRight w:val="0"/>
          <w:marTop w:val="0"/>
          <w:marBottom w:val="0"/>
          <w:divBdr>
            <w:top w:val="none" w:sz="0" w:space="0" w:color="auto"/>
            <w:left w:val="none" w:sz="0" w:space="0" w:color="auto"/>
            <w:bottom w:val="none" w:sz="0" w:space="0" w:color="auto"/>
            <w:right w:val="none" w:sz="0" w:space="0" w:color="auto"/>
          </w:divBdr>
        </w:div>
        <w:div w:id="944120562">
          <w:marLeft w:val="0"/>
          <w:marRight w:val="0"/>
          <w:marTop w:val="0"/>
          <w:marBottom w:val="0"/>
          <w:divBdr>
            <w:top w:val="none" w:sz="0" w:space="0" w:color="auto"/>
            <w:left w:val="none" w:sz="0" w:space="0" w:color="auto"/>
            <w:bottom w:val="none" w:sz="0" w:space="0" w:color="auto"/>
            <w:right w:val="none" w:sz="0" w:space="0" w:color="auto"/>
          </w:divBdr>
        </w:div>
        <w:div w:id="858276345">
          <w:marLeft w:val="0"/>
          <w:marRight w:val="0"/>
          <w:marTop w:val="0"/>
          <w:marBottom w:val="0"/>
          <w:divBdr>
            <w:top w:val="none" w:sz="0" w:space="0" w:color="auto"/>
            <w:left w:val="none" w:sz="0" w:space="0" w:color="auto"/>
            <w:bottom w:val="none" w:sz="0" w:space="0" w:color="auto"/>
            <w:right w:val="none" w:sz="0" w:space="0" w:color="auto"/>
          </w:divBdr>
        </w:div>
        <w:div w:id="1019894776">
          <w:marLeft w:val="0"/>
          <w:marRight w:val="0"/>
          <w:marTop w:val="0"/>
          <w:marBottom w:val="0"/>
          <w:divBdr>
            <w:top w:val="none" w:sz="0" w:space="0" w:color="auto"/>
            <w:left w:val="none" w:sz="0" w:space="0" w:color="auto"/>
            <w:bottom w:val="none" w:sz="0" w:space="0" w:color="auto"/>
            <w:right w:val="none" w:sz="0" w:space="0" w:color="auto"/>
          </w:divBdr>
        </w:div>
        <w:div w:id="1751736000">
          <w:marLeft w:val="0"/>
          <w:marRight w:val="0"/>
          <w:marTop w:val="0"/>
          <w:marBottom w:val="0"/>
          <w:divBdr>
            <w:top w:val="none" w:sz="0" w:space="0" w:color="auto"/>
            <w:left w:val="none" w:sz="0" w:space="0" w:color="auto"/>
            <w:bottom w:val="none" w:sz="0" w:space="0" w:color="auto"/>
            <w:right w:val="none" w:sz="0" w:space="0" w:color="auto"/>
          </w:divBdr>
        </w:div>
        <w:div w:id="2103256431">
          <w:marLeft w:val="0"/>
          <w:marRight w:val="0"/>
          <w:marTop w:val="0"/>
          <w:marBottom w:val="0"/>
          <w:divBdr>
            <w:top w:val="none" w:sz="0" w:space="0" w:color="auto"/>
            <w:left w:val="none" w:sz="0" w:space="0" w:color="auto"/>
            <w:bottom w:val="none" w:sz="0" w:space="0" w:color="auto"/>
            <w:right w:val="none" w:sz="0" w:space="0" w:color="auto"/>
          </w:divBdr>
        </w:div>
        <w:div w:id="517735184">
          <w:marLeft w:val="0"/>
          <w:marRight w:val="0"/>
          <w:marTop w:val="0"/>
          <w:marBottom w:val="0"/>
          <w:divBdr>
            <w:top w:val="none" w:sz="0" w:space="0" w:color="auto"/>
            <w:left w:val="none" w:sz="0" w:space="0" w:color="auto"/>
            <w:bottom w:val="none" w:sz="0" w:space="0" w:color="auto"/>
            <w:right w:val="none" w:sz="0" w:space="0" w:color="auto"/>
          </w:divBdr>
        </w:div>
        <w:div w:id="337004471">
          <w:marLeft w:val="0"/>
          <w:marRight w:val="0"/>
          <w:marTop w:val="0"/>
          <w:marBottom w:val="0"/>
          <w:divBdr>
            <w:top w:val="none" w:sz="0" w:space="0" w:color="auto"/>
            <w:left w:val="none" w:sz="0" w:space="0" w:color="auto"/>
            <w:bottom w:val="none" w:sz="0" w:space="0" w:color="auto"/>
            <w:right w:val="none" w:sz="0" w:space="0" w:color="auto"/>
          </w:divBdr>
        </w:div>
        <w:div w:id="998075204">
          <w:marLeft w:val="0"/>
          <w:marRight w:val="0"/>
          <w:marTop w:val="0"/>
          <w:marBottom w:val="0"/>
          <w:divBdr>
            <w:top w:val="none" w:sz="0" w:space="0" w:color="auto"/>
            <w:left w:val="none" w:sz="0" w:space="0" w:color="auto"/>
            <w:bottom w:val="none" w:sz="0" w:space="0" w:color="auto"/>
            <w:right w:val="none" w:sz="0" w:space="0" w:color="auto"/>
          </w:divBdr>
        </w:div>
        <w:div w:id="1984507830">
          <w:marLeft w:val="0"/>
          <w:marRight w:val="0"/>
          <w:marTop w:val="0"/>
          <w:marBottom w:val="0"/>
          <w:divBdr>
            <w:top w:val="none" w:sz="0" w:space="0" w:color="auto"/>
            <w:left w:val="none" w:sz="0" w:space="0" w:color="auto"/>
            <w:bottom w:val="none" w:sz="0" w:space="0" w:color="auto"/>
            <w:right w:val="none" w:sz="0" w:space="0" w:color="auto"/>
          </w:divBdr>
        </w:div>
        <w:div w:id="1443920675">
          <w:marLeft w:val="0"/>
          <w:marRight w:val="0"/>
          <w:marTop w:val="0"/>
          <w:marBottom w:val="0"/>
          <w:divBdr>
            <w:top w:val="none" w:sz="0" w:space="0" w:color="auto"/>
            <w:left w:val="none" w:sz="0" w:space="0" w:color="auto"/>
            <w:bottom w:val="none" w:sz="0" w:space="0" w:color="auto"/>
            <w:right w:val="none" w:sz="0" w:space="0" w:color="auto"/>
          </w:divBdr>
        </w:div>
        <w:div w:id="1632633903">
          <w:marLeft w:val="0"/>
          <w:marRight w:val="0"/>
          <w:marTop w:val="0"/>
          <w:marBottom w:val="0"/>
          <w:divBdr>
            <w:top w:val="none" w:sz="0" w:space="0" w:color="auto"/>
            <w:left w:val="none" w:sz="0" w:space="0" w:color="auto"/>
            <w:bottom w:val="none" w:sz="0" w:space="0" w:color="auto"/>
            <w:right w:val="none" w:sz="0" w:space="0" w:color="auto"/>
          </w:divBdr>
        </w:div>
        <w:div w:id="771824762">
          <w:marLeft w:val="0"/>
          <w:marRight w:val="0"/>
          <w:marTop w:val="0"/>
          <w:marBottom w:val="0"/>
          <w:divBdr>
            <w:top w:val="none" w:sz="0" w:space="0" w:color="auto"/>
            <w:left w:val="none" w:sz="0" w:space="0" w:color="auto"/>
            <w:bottom w:val="none" w:sz="0" w:space="0" w:color="auto"/>
            <w:right w:val="none" w:sz="0" w:space="0" w:color="auto"/>
          </w:divBdr>
        </w:div>
        <w:div w:id="826703777">
          <w:marLeft w:val="0"/>
          <w:marRight w:val="0"/>
          <w:marTop w:val="0"/>
          <w:marBottom w:val="0"/>
          <w:divBdr>
            <w:top w:val="none" w:sz="0" w:space="0" w:color="auto"/>
            <w:left w:val="none" w:sz="0" w:space="0" w:color="auto"/>
            <w:bottom w:val="none" w:sz="0" w:space="0" w:color="auto"/>
            <w:right w:val="none" w:sz="0" w:space="0" w:color="auto"/>
          </w:divBdr>
        </w:div>
        <w:div w:id="1346010182">
          <w:marLeft w:val="0"/>
          <w:marRight w:val="0"/>
          <w:marTop w:val="0"/>
          <w:marBottom w:val="0"/>
          <w:divBdr>
            <w:top w:val="none" w:sz="0" w:space="0" w:color="auto"/>
            <w:left w:val="none" w:sz="0" w:space="0" w:color="auto"/>
            <w:bottom w:val="none" w:sz="0" w:space="0" w:color="auto"/>
            <w:right w:val="none" w:sz="0" w:space="0" w:color="auto"/>
          </w:divBdr>
        </w:div>
        <w:div w:id="914515072">
          <w:marLeft w:val="0"/>
          <w:marRight w:val="0"/>
          <w:marTop w:val="0"/>
          <w:marBottom w:val="0"/>
          <w:divBdr>
            <w:top w:val="none" w:sz="0" w:space="0" w:color="auto"/>
            <w:left w:val="none" w:sz="0" w:space="0" w:color="auto"/>
            <w:bottom w:val="none" w:sz="0" w:space="0" w:color="auto"/>
            <w:right w:val="none" w:sz="0" w:space="0" w:color="auto"/>
          </w:divBdr>
        </w:div>
        <w:div w:id="1856966833">
          <w:marLeft w:val="0"/>
          <w:marRight w:val="0"/>
          <w:marTop w:val="0"/>
          <w:marBottom w:val="0"/>
          <w:divBdr>
            <w:top w:val="none" w:sz="0" w:space="0" w:color="auto"/>
            <w:left w:val="none" w:sz="0" w:space="0" w:color="auto"/>
            <w:bottom w:val="none" w:sz="0" w:space="0" w:color="auto"/>
            <w:right w:val="none" w:sz="0" w:space="0" w:color="auto"/>
          </w:divBdr>
        </w:div>
        <w:div w:id="1710378826">
          <w:marLeft w:val="0"/>
          <w:marRight w:val="0"/>
          <w:marTop w:val="0"/>
          <w:marBottom w:val="0"/>
          <w:divBdr>
            <w:top w:val="none" w:sz="0" w:space="0" w:color="auto"/>
            <w:left w:val="none" w:sz="0" w:space="0" w:color="auto"/>
            <w:bottom w:val="none" w:sz="0" w:space="0" w:color="auto"/>
            <w:right w:val="none" w:sz="0" w:space="0" w:color="auto"/>
          </w:divBdr>
        </w:div>
        <w:div w:id="101921188">
          <w:marLeft w:val="0"/>
          <w:marRight w:val="0"/>
          <w:marTop w:val="0"/>
          <w:marBottom w:val="0"/>
          <w:divBdr>
            <w:top w:val="none" w:sz="0" w:space="0" w:color="auto"/>
            <w:left w:val="none" w:sz="0" w:space="0" w:color="auto"/>
            <w:bottom w:val="none" w:sz="0" w:space="0" w:color="auto"/>
            <w:right w:val="none" w:sz="0" w:space="0" w:color="auto"/>
          </w:divBdr>
        </w:div>
        <w:div w:id="37172822">
          <w:marLeft w:val="0"/>
          <w:marRight w:val="0"/>
          <w:marTop w:val="0"/>
          <w:marBottom w:val="0"/>
          <w:divBdr>
            <w:top w:val="none" w:sz="0" w:space="0" w:color="auto"/>
            <w:left w:val="none" w:sz="0" w:space="0" w:color="auto"/>
            <w:bottom w:val="none" w:sz="0" w:space="0" w:color="auto"/>
            <w:right w:val="none" w:sz="0" w:space="0" w:color="auto"/>
          </w:divBdr>
        </w:div>
        <w:div w:id="558631976">
          <w:marLeft w:val="0"/>
          <w:marRight w:val="0"/>
          <w:marTop w:val="0"/>
          <w:marBottom w:val="0"/>
          <w:divBdr>
            <w:top w:val="none" w:sz="0" w:space="0" w:color="auto"/>
            <w:left w:val="none" w:sz="0" w:space="0" w:color="auto"/>
            <w:bottom w:val="none" w:sz="0" w:space="0" w:color="auto"/>
            <w:right w:val="none" w:sz="0" w:space="0" w:color="auto"/>
          </w:divBdr>
        </w:div>
        <w:div w:id="1489443827">
          <w:marLeft w:val="0"/>
          <w:marRight w:val="0"/>
          <w:marTop w:val="0"/>
          <w:marBottom w:val="0"/>
          <w:divBdr>
            <w:top w:val="none" w:sz="0" w:space="0" w:color="auto"/>
            <w:left w:val="none" w:sz="0" w:space="0" w:color="auto"/>
            <w:bottom w:val="none" w:sz="0" w:space="0" w:color="auto"/>
            <w:right w:val="none" w:sz="0" w:space="0" w:color="auto"/>
          </w:divBdr>
        </w:div>
        <w:div w:id="887768623">
          <w:marLeft w:val="0"/>
          <w:marRight w:val="0"/>
          <w:marTop w:val="0"/>
          <w:marBottom w:val="0"/>
          <w:divBdr>
            <w:top w:val="none" w:sz="0" w:space="0" w:color="auto"/>
            <w:left w:val="none" w:sz="0" w:space="0" w:color="auto"/>
            <w:bottom w:val="none" w:sz="0" w:space="0" w:color="auto"/>
            <w:right w:val="none" w:sz="0" w:space="0" w:color="auto"/>
          </w:divBdr>
        </w:div>
        <w:div w:id="825438407">
          <w:marLeft w:val="0"/>
          <w:marRight w:val="0"/>
          <w:marTop w:val="0"/>
          <w:marBottom w:val="0"/>
          <w:divBdr>
            <w:top w:val="none" w:sz="0" w:space="0" w:color="auto"/>
            <w:left w:val="none" w:sz="0" w:space="0" w:color="auto"/>
            <w:bottom w:val="none" w:sz="0" w:space="0" w:color="auto"/>
            <w:right w:val="none" w:sz="0" w:space="0" w:color="auto"/>
          </w:divBdr>
        </w:div>
        <w:div w:id="179854052">
          <w:marLeft w:val="0"/>
          <w:marRight w:val="0"/>
          <w:marTop w:val="0"/>
          <w:marBottom w:val="0"/>
          <w:divBdr>
            <w:top w:val="none" w:sz="0" w:space="0" w:color="auto"/>
            <w:left w:val="none" w:sz="0" w:space="0" w:color="auto"/>
            <w:bottom w:val="none" w:sz="0" w:space="0" w:color="auto"/>
            <w:right w:val="none" w:sz="0" w:space="0" w:color="auto"/>
          </w:divBdr>
        </w:div>
        <w:div w:id="2114786565">
          <w:marLeft w:val="0"/>
          <w:marRight w:val="0"/>
          <w:marTop w:val="0"/>
          <w:marBottom w:val="0"/>
          <w:divBdr>
            <w:top w:val="none" w:sz="0" w:space="0" w:color="auto"/>
            <w:left w:val="none" w:sz="0" w:space="0" w:color="auto"/>
            <w:bottom w:val="none" w:sz="0" w:space="0" w:color="auto"/>
            <w:right w:val="none" w:sz="0" w:space="0" w:color="auto"/>
          </w:divBdr>
        </w:div>
        <w:div w:id="1537693793">
          <w:marLeft w:val="0"/>
          <w:marRight w:val="0"/>
          <w:marTop w:val="0"/>
          <w:marBottom w:val="0"/>
          <w:divBdr>
            <w:top w:val="none" w:sz="0" w:space="0" w:color="auto"/>
            <w:left w:val="none" w:sz="0" w:space="0" w:color="auto"/>
            <w:bottom w:val="none" w:sz="0" w:space="0" w:color="auto"/>
            <w:right w:val="none" w:sz="0" w:space="0" w:color="auto"/>
          </w:divBdr>
        </w:div>
        <w:div w:id="274363430">
          <w:marLeft w:val="0"/>
          <w:marRight w:val="0"/>
          <w:marTop w:val="0"/>
          <w:marBottom w:val="0"/>
          <w:divBdr>
            <w:top w:val="none" w:sz="0" w:space="0" w:color="auto"/>
            <w:left w:val="none" w:sz="0" w:space="0" w:color="auto"/>
            <w:bottom w:val="none" w:sz="0" w:space="0" w:color="auto"/>
            <w:right w:val="none" w:sz="0" w:space="0" w:color="auto"/>
          </w:divBdr>
        </w:div>
        <w:div w:id="1123688820">
          <w:marLeft w:val="0"/>
          <w:marRight w:val="0"/>
          <w:marTop w:val="0"/>
          <w:marBottom w:val="0"/>
          <w:divBdr>
            <w:top w:val="none" w:sz="0" w:space="0" w:color="auto"/>
            <w:left w:val="none" w:sz="0" w:space="0" w:color="auto"/>
            <w:bottom w:val="none" w:sz="0" w:space="0" w:color="auto"/>
            <w:right w:val="none" w:sz="0" w:space="0" w:color="auto"/>
          </w:divBdr>
        </w:div>
        <w:div w:id="238292277">
          <w:marLeft w:val="0"/>
          <w:marRight w:val="0"/>
          <w:marTop w:val="0"/>
          <w:marBottom w:val="0"/>
          <w:divBdr>
            <w:top w:val="none" w:sz="0" w:space="0" w:color="auto"/>
            <w:left w:val="none" w:sz="0" w:space="0" w:color="auto"/>
            <w:bottom w:val="none" w:sz="0" w:space="0" w:color="auto"/>
            <w:right w:val="none" w:sz="0" w:space="0" w:color="auto"/>
          </w:divBdr>
        </w:div>
        <w:div w:id="1248999124">
          <w:marLeft w:val="0"/>
          <w:marRight w:val="0"/>
          <w:marTop w:val="0"/>
          <w:marBottom w:val="0"/>
          <w:divBdr>
            <w:top w:val="none" w:sz="0" w:space="0" w:color="auto"/>
            <w:left w:val="none" w:sz="0" w:space="0" w:color="auto"/>
            <w:bottom w:val="none" w:sz="0" w:space="0" w:color="auto"/>
            <w:right w:val="none" w:sz="0" w:space="0" w:color="auto"/>
          </w:divBdr>
        </w:div>
        <w:div w:id="361902522">
          <w:marLeft w:val="0"/>
          <w:marRight w:val="0"/>
          <w:marTop w:val="0"/>
          <w:marBottom w:val="0"/>
          <w:divBdr>
            <w:top w:val="none" w:sz="0" w:space="0" w:color="auto"/>
            <w:left w:val="none" w:sz="0" w:space="0" w:color="auto"/>
            <w:bottom w:val="none" w:sz="0" w:space="0" w:color="auto"/>
            <w:right w:val="none" w:sz="0" w:space="0" w:color="auto"/>
          </w:divBdr>
        </w:div>
        <w:div w:id="870261570">
          <w:marLeft w:val="0"/>
          <w:marRight w:val="0"/>
          <w:marTop w:val="0"/>
          <w:marBottom w:val="0"/>
          <w:divBdr>
            <w:top w:val="none" w:sz="0" w:space="0" w:color="auto"/>
            <w:left w:val="none" w:sz="0" w:space="0" w:color="auto"/>
            <w:bottom w:val="none" w:sz="0" w:space="0" w:color="auto"/>
            <w:right w:val="none" w:sz="0" w:space="0" w:color="auto"/>
          </w:divBdr>
        </w:div>
        <w:div w:id="648900360">
          <w:marLeft w:val="0"/>
          <w:marRight w:val="0"/>
          <w:marTop w:val="0"/>
          <w:marBottom w:val="0"/>
          <w:divBdr>
            <w:top w:val="none" w:sz="0" w:space="0" w:color="auto"/>
            <w:left w:val="none" w:sz="0" w:space="0" w:color="auto"/>
            <w:bottom w:val="none" w:sz="0" w:space="0" w:color="auto"/>
            <w:right w:val="none" w:sz="0" w:space="0" w:color="auto"/>
          </w:divBdr>
        </w:div>
        <w:div w:id="1792899172">
          <w:marLeft w:val="0"/>
          <w:marRight w:val="0"/>
          <w:marTop w:val="0"/>
          <w:marBottom w:val="0"/>
          <w:divBdr>
            <w:top w:val="none" w:sz="0" w:space="0" w:color="auto"/>
            <w:left w:val="none" w:sz="0" w:space="0" w:color="auto"/>
            <w:bottom w:val="none" w:sz="0" w:space="0" w:color="auto"/>
            <w:right w:val="none" w:sz="0" w:space="0" w:color="auto"/>
          </w:divBdr>
        </w:div>
        <w:div w:id="2072384925">
          <w:marLeft w:val="0"/>
          <w:marRight w:val="0"/>
          <w:marTop w:val="0"/>
          <w:marBottom w:val="0"/>
          <w:divBdr>
            <w:top w:val="none" w:sz="0" w:space="0" w:color="auto"/>
            <w:left w:val="none" w:sz="0" w:space="0" w:color="auto"/>
            <w:bottom w:val="none" w:sz="0" w:space="0" w:color="auto"/>
            <w:right w:val="none" w:sz="0" w:space="0" w:color="auto"/>
          </w:divBdr>
        </w:div>
        <w:div w:id="803276340">
          <w:marLeft w:val="0"/>
          <w:marRight w:val="0"/>
          <w:marTop w:val="0"/>
          <w:marBottom w:val="0"/>
          <w:divBdr>
            <w:top w:val="none" w:sz="0" w:space="0" w:color="auto"/>
            <w:left w:val="none" w:sz="0" w:space="0" w:color="auto"/>
            <w:bottom w:val="none" w:sz="0" w:space="0" w:color="auto"/>
            <w:right w:val="none" w:sz="0" w:space="0" w:color="auto"/>
          </w:divBdr>
        </w:div>
        <w:div w:id="866482762">
          <w:marLeft w:val="0"/>
          <w:marRight w:val="0"/>
          <w:marTop w:val="0"/>
          <w:marBottom w:val="0"/>
          <w:divBdr>
            <w:top w:val="none" w:sz="0" w:space="0" w:color="auto"/>
            <w:left w:val="none" w:sz="0" w:space="0" w:color="auto"/>
            <w:bottom w:val="none" w:sz="0" w:space="0" w:color="auto"/>
            <w:right w:val="none" w:sz="0" w:space="0" w:color="auto"/>
          </w:divBdr>
        </w:div>
        <w:div w:id="738403077">
          <w:marLeft w:val="0"/>
          <w:marRight w:val="0"/>
          <w:marTop w:val="0"/>
          <w:marBottom w:val="0"/>
          <w:divBdr>
            <w:top w:val="none" w:sz="0" w:space="0" w:color="auto"/>
            <w:left w:val="none" w:sz="0" w:space="0" w:color="auto"/>
            <w:bottom w:val="none" w:sz="0" w:space="0" w:color="auto"/>
            <w:right w:val="none" w:sz="0" w:space="0" w:color="auto"/>
          </w:divBdr>
        </w:div>
        <w:div w:id="22291744">
          <w:marLeft w:val="0"/>
          <w:marRight w:val="0"/>
          <w:marTop w:val="0"/>
          <w:marBottom w:val="0"/>
          <w:divBdr>
            <w:top w:val="none" w:sz="0" w:space="0" w:color="auto"/>
            <w:left w:val="none" w:sz="0" w:space="0" w:color="auto"/>
            <w:bottom w:val="none" w:sz="0" w:space="0" w:color="auto"/>
            <w:right w:val="none" w:sz="0" w:space="0" w:color="auto"/>
          </w:divBdr>
        </w:div>
        <w:div w:id="1029070050">
          <w:marLeft w:val="0"/>
          <w:marRight w:val="0"/>
          <w:marTop w:val="0"/>
          <w:marBottom w:val="0"/>
          <w:divBdr>
            <w:top w:val="none" w:sz="0" w:space="0" w:color="auto"/>
            <w:left w:val="none" w:sz="0" w:space="0" w:color="auto"/>
            <w:bottom w:val="none" w:sz="0" w:space="0" w:color="auto"/>
            <w:right w:val="none" w:sz="0" w:space="0" w:color="auto"/>
          </w:divBdr>
        </w:div>
        <w:div w:id="773864916">
          <w:marLeft w:val="0"/>
          <w:marRight w:val="0"/>
          <w:marTop w:val="0"/>
          <w:marBottom w:val="0"/>
          <w:divBdr>
            <w:top w:val="none" w:sz="0" w:space="0" w:color="auto"/>
            <w:left w:val="none" w:sz="0" w:space="0" w:color="auto"/>
            <w:bottom w:val="none" w:sz="0" w:space="0" w:color="auto"/>
            <w:right w:val="none" w:sz="0" w:space="0" w:color="auto"/>
          </w:divBdr>
        </w:div>
        <w:div w:id="45447681">
          <w:marLeft w:val="0"/>
          <w:marRight w:val="0"/>
          <w:marTop w:val="0"/>
          <w:marBottom w:val="0"/>
          <w:divBdr>
            <w:top w:val="none" w:sz="0" w:space="0" w:color="auto"/>
            <w:left w:val="none" w:sz="0" w:space="0" w:color="auto"/>
            <w:bottom w:val="none" w:sz="0" w:space="0" w:color="auto"/>
            <w:right w:val="none" w:sz="0" w:space="0" w:color="auto"/>
          </w:divBdr>
        </w:div>
        <w:div w:id="252275902">
          <w:marLeft w:val="0"/>
          <w:marRight w:val="0"/>
          <w:marTop w:val="0"/>
          <w:marBottom w:val="0"/>
          <w:divBdr>
            <w:top w:val="none" w:sz="0" w:space="0" w:color="auto"/>
            <w:left w:val="none" w:sz="0" w:space="0" w:color="auto"/>
            <w:bottom w:val="none" w:sz="0" w:space="0" w:color="auto"/>
            <w:right w:val="none" w:sz="0" w:space="0" w:color="auto"/>
          </w:divBdr>
        </w:div>
        <w:div w:id="1936816725">
          <w:marLeft w:val="0"/>
          <w:marRight w:val="0"/>
          <w:marTop w:val="0"/>
          <w:marBottom w:val="0"/>
          <w:divBdr>
            <w:top w:val="none" w:sz="0" w:space="0" w:color="auto"/>
            <w:left w:val="none" w:sz="0" w:space="0" w:color="auto"/>
            <w:bottom w:val="none" w:sz="0" w:space="0" w:color="auto"/>
            <w:right w:val="none" w:sz="0" w:space="0" w:color="auto"/>
          </w:divBdr>
        </w:div>
        <w:div w:id="1703287024">
          <w:marLeft w:val="0"/>
          <w:marRight w:val="0"/>
          <w:marTop w:val="0"/>
          <w:marBottom w:val="0"/>
          <w:divBdr>
            <w:top w:val="none" w:sz="0" w:space="0" w:color="auto"/>
            <w:left w:val="none" w:sz="0" w:space="0" w:color="auto"/>
            <w:bottom w:val="none" w:sz="0" w:space="0" w:color="auto"/>
            <w:right w:val="none" w:sz="0" w:space="0" w:color="auto"/>
          </w:divBdr>
        </w:div>
        <w:div w:id="1223642861">
          <w:marLeft w:val="0"/>
          <w:marRight w:val="0"/>
          <w:marTop w:val="0"/>
          <w:marBottom w:val="0"/>
          <w:divBdr>
            <w:top w:val="none" w:sz="0" w:space="0" w:color="auto"/>
            <w:left w:val="none" w:sz="0" w:space="0" w:color="auto"/>
            <w:bottom w:val="none" w:sz="0" w:space="0" w:color="auto"/>
            <w:right w:val="none" w:sz="0" w:space="0" w:color="auto"/>
          </w:divBdr>
        </w:div>
        <w:div w:id="217086055">
          <w:marLeft w:val="0"/>
          <w:marRight w:val="0"/>
          <w:marTop w:val="0"/>
          <w:marBottom w:val="0"/>
          <w:divBdr>
            <w:top w:val="none" w:sz="0" w:space="0" w:color="auto"/>
            <w:left w:val="none" w:sz="0" w:space="0" w:color="auto"/>
            <w:bottom w:val="none" w:sz="0" w:space="0" w:color="auto"/>
            <w:right w:val="none" w:sz="0" w:space="0" w:color="auto"/>
          </w:divBdr>
        </w:div>
        <w:div w:id="349719600">
          <w:marLeft w:val="0"/>
          <w:marRight w:val="0"/>
          <w:marTop w:val="0"/>
          <w:marBottom w:val="0"/>
          <w:divBdr>
            <w:top w:val="none" w:sz="0" w:space="0" w:color="auto"/>
            <w:left w:val="none" w:sz="0" w:space="0" w:color="auto"/>
            <w:bottom w:val="none" w:sz="0" w:space="0" w:color="auto"/>
            <w:right w:val="none" w:sz="0" w:space="0" w:color="auto"/>
          </w:divBdr>
        </w:div>
        <w:div w:id="1778985891">
          <w:marLeft w:val="0"/>
          <w:marRight w:val="0"/>
          <w:marTop w:val="0"/>
          <w:marBottom w:val="0"/>
          <w:divBdr>
            <w:top w:val="none" w:sz="0" w:space="0" w:color="auto"/>
            <w:left w:val="none" w:sz="0" w:space="0" w:color="auto"/>
            <w:bottom w:val="none" w:sz="0" w:space="0" w:color="auto"/>
            <w:right w:val="none" w:sz="0" w:space="0" w:color="auto"/>
          </w:divBdr>
        </w:div>
        <w:div w:id="1353146285">
          <w:marLeft w:val="0"/>
          <w:marRight w:val="0"/>
          <w:marTop w:val="0"/>
          <w:marBottom w:val="0"/>
          <w:divBdr>
            <w:top w:val="none" w:sz="0" w:space="0" w:color="auto"/>
            <w:left w:val="none" w:sz="0" w:space="0" w:color="auto"/>
            <w:bottom w:val="none" w:sz="0" w:space="0" w:color="auto"/>
            <w:right w:val="none" w:sz="0" w:space="0" w:color="auto"/>
          </w:divBdr>
        </w:div>
        <w:div w:id="140660958">
          <w:marLeft w:val="0"/>
          <w:marRight w:val="0"/>
          <w:marTop w:val="0"/>
          <w:marBottom w:val="0"/>
          <w:divBdr>
            <w:top w:val="none" w:sz="0" w:space="0" w:color="auto"/>
            <w:left w:val="none" w:sz="0" w:space="0" w:color="auto"/>
            <w:bottom w:val="none" w:sz="0" w:space="0" w:color="auto"/>
            <w:right w:val="none" w:sz="0" w:space="0" w:color="auto"/>
          </w:divBdr>
        </w:div>
        <w:div w:id="1311179332">
          <w:marLeft w:val="0"/>
          <w:marRight w:val="0"/>
          <w:marTop w:val="0"/>
          <w:marBottom w:val="0"/>
          <w:divBdr>
            <w:top w:val="none" w:sz="0" w:space="0" w:color="auto"/>
            <w:left w:val="none" w:sz="0" w:space="0" w:color="auto"/>
            <w:bottom w:val="none" w:sz="0" w:space="0" w:color="auto"/>
            <w:right w:val="none" w:sz="0" w:space="0" w:color="auto"/>
          </w:divBdr>
        </w:div>
        <w:div w:id="1172136942">
          <w:marLeft w:val="0"/>
          <w:marRight w:val="0"/>
          <w:marTop w:val="0"/>
          <w:marBottom w:val="0"/>
          <w:divBdr>
            <w:top w:val="none" w:sz="0" w:space="0" w:color="auto"/>
            <w:left w:val="none" w:sz="0" w:space="0" w:color="auto"/>
            <w:bottom w:val="none" w:sz="0" w:space="0" w:color="auto"/>
            <w:right w:val="none" w:sz="0" w:space="0" w:color="auto"/>
          </w:divBdr>
        </w:div>
        <w:div w:id="1785078081">
          <w:marLeft w:val="0"/>
          <w:marRight w:val="0"/>
          <w:marTop w:val="0"/>
          <w:marBottom w:val="0"/>
          <w:divBdr>
            <w:top w:val="none" w:sz="0" w:space="0" w:color="auto"/>
            <w:left w:val="none" w:sz="0" w:space="0" w:color="auto"/>
            <w:bottom w:val="none" w:sz="0" w:space="0" w:color="auto"/>
            <w:right w:val="none" w:sz="0" w:space="0" w:color="auto"/>
          </w:divBdr>
        </w:div>
        <w:div w:id="2118476565">
          <w:marLeft w:val="0"/>
          <w:marRight w:val="0"/>
          <w:marTop w:val="0"/>
          <w:marBottom w:val="0"/>
          <w:divBdr>
            <w:top w:val="none" w:sz="0" w:space="0" w:color="auto"/>
            <w:left w:val="none" w:sz="0" w:space="0" w:color="auto"/>
            <w:bottom w:val="none" w:sz="0" w:space="0" w:color="auto"/>
            <w:right w:val="none" w:sz="0" w:space="0" w:color="auto"/>
          </w:divBdr>
        </w:div>
        <w:div w:id="214196510">
          <w:marLeft w:val="0"/>
          <w:marRight w:val="0"/>
          <w:marTop w:val="0"/>
          <w:marBottom w:val="0"/>
          <w:divBdr>
            <w:top w:val="none" w:sz="0" w:space="0" w:color="auto"/>
            <w:left w:val="none" w:sz="0" w:space="0" w:color="auto"/>
            <w:bottom w:val="none" w:sz="0" w:space="0" w:color="auto"/>
            <w:right w:val="none" w:sz="0" w:space="0" w:color="auto"/>
          </w:divBdr>
        </w:div>
        <w:div w:id="808400681">
          <w:marLeft w:val="0"/>
          <w:marRight w:val="0"/>
          <w:marTop w:val="0"/>
          <w:marBottom w:val="0"/>
          <w:divBdr>
            <w:top w:val="none" w:sz="0" w:space="0" w:color="auto"/>
            <w:left w:val="none" w:sz="0" w:space="0" w:color="auto"/>
            <w:bottom w:val="none" w:sz="0" w:space="0" w:color="auto"/>
            <w:right w:val="none" w:sz="0" w:space="0" w:color="auto"/>
          </w:divBdr>
        </w:div>
        <w:div w:id="340939478">
          <w:marLeft w:val="0"/>
          <w:marRight w:val="0"/>
          <w:marTop w:val="0"/>
          <w:marBottom w:val="0"/>
          <w:divBdr>
            <w:top w:val="none" w:sz="0" w:space="0" w:color="auto"/>
            <w:left w:val="none" w:sz="0" w:space="0" w:color="auto"/>
            <w:bottom w:val="none" w:sz="0" w:space="0" w:color="auto"/>
            <w:right w:val="none" w:sz="0" w:space="0" w:color="auto"/>
          </w:divBdr>
        </w:div>
        <w:div w:id="1145664658">
          <w:marLeft w:val="0"/>
          <w:marRight w:val="0"/>
          <w:marTop w:val="0"/>
          <w:marBottom w:val="0"/>
          <w:divBdr>
            <w:top w:val="none" w:sz="0" w:space="0" w:color="auto"/>
            <w:left w:val="none" w:sz="0" w:space="0" w:color="auto"/>
            <w:bottom w:val="none" w:sz="0" w:space="0" w:color="auto"/>
            <w:right w:val="none" w:sz="0" w:space="0" w:color="auto"/>
          </w:divBdr>
        </w:div>
        <w:div w:id="2045445189">
          <w:marLeft w:val="0"/>
          <w:marRight w:val="0"/>
          <w:marTop w:val="0"/>
          <w:marBottom w:val="0"/>
          <w:divBdr>
            <w:top w:val="none" w:sz="0" w:space="0" w:color="auto"/>
            <w:left w:val="none" w:sz="0" w:space="0" w:color="auto"/>
            <w:bottom w:val="none" w:sz="0" w:space="0" w:color="auto"/>
            <w:right w:val="none" w:sz="0" w:space="0" w:color="auto"/>
          </w:divBdr>
        </w:div>
        <w:div w:id="42601597">
          <w:marLeft w:val="0"/>
          <w:marRight w:val="0"/>
          <w:marTop w:val="0"/>
          <w:marBottom w:val="0"/>
          <w:divBdr>
            <w:top w:val="none" w:sz="0" w:space="0" w:color="auto"/>
            <w:left w:val="none" w:sz="0" w:space="0" w:color="auto"/>
            <w:bottom w:val="none" w:sz="0" w:space="0" w:color="auto"/>
            <w:right w:val="none" w:sz="0" w:space="0" w:color="auto"/>
          </w:divBdr>
        </w:div>
        <w:div w:id="1151288097">
          <w:marLeft w:val="0"/>
          <w:marRight w:val="0"/>
          <w:marTop w:val="0"/>
          <w:marBottom w:val="0"/>
          <w:divBdr>
            <w:top w:val="none" w:sz="0" w:space="0" w:color="auto"/>
            <w:left w:val="none" w:sz="0" w:space="0" w:color="auto"/>
            <w:bottom w:val="none" w:sz="0" w:space="0" w:color="auto"/>
            <w:right w:val="none" w:sz="0" w:space="0" w:color="auto"/>
          </w:divBdr>
        </w:div>
        <w:div w:id="1000816495">
          <w:marLeft w:val="0"/>
          <w:marRight w:val="0"/>
          <w:marTop w:val="0"/>
          <w:marBottom w:val="0"/>
          <w:divBdr>
            <w:top w:val="none" w:sz="0" w:space="0" w:color="auto"/>
            <w:left w:val="none" w:sz="0" w:space="0" w:color="auto"/>
            <w:bottom w:val="none" w:sz="0" w:space="0" w:color="auto"/>
            <w:right w:val="none" w:sz="0" w:space="0" w:color="auto"/>
          </w:divBdr>
        </w:div>
        <w:div w:id="558907639">
          <w:marLeft w:val="0"/>
          <w:marRight w:val="0"/>
          <w:marTop w:val="0"/>
          <w:marBottom w:val="0"/>
          <w:divBdr>
            <w:top w:val="none" w:sz="0" w:space="0" w:color="auto"/>
            <w:left w:val="none" w:sz="0" w:space="0" w:color="auto"/>
            <w:bottom w:val="none" w:sz="0" w:space="0" w:color="auto"/>
            <w:right w:val="none" w:sz="0" w:space="0" w:color="auto"/>
          </w:divBdr>
        </w:div>
        <w:div w:id="1197432148">
          <w:marLeft w:val="0"/>
          <w:marRight w:val="0"/>
          <w:marTop w:val="0"/>
          <w:marBottom w:val="0"/>
          <w:divBdr>
            <w:top w:val="none" w:sz="0" w:space="0" w:color="auto"/>
            <w:left w:val="none" w:sz="0" w:space="0" w:color="auto"/>
            <w:bottom w:val="none" w:sz="0" w:space="0" w:color="auto"/>
            <w:right w:val="none" w:sz="0" w:space="0" w:color="auto"/>
          </w:divBdr>
        </w:div>
        <w:div w:id="1582524015">
          <w:marLeft w:val="0"/>
          <w:marRight w:val="0"/>
          <w:marTop w:val="0"/>
          <w:marBottom w:val="0"/>
          <w:divBdr>
            <w:top w:val="none" w:sz="0" w:space="0" w:color="auto"/>
            <w:left w:val="none" w:sz="0" w:space="0" w:color="auto"/>
            <w:bottom w:val="none" w:sz="0" w:space="0" w:color="auto"/>
            <w:right w:val="none" w:sz="0" w:space="0" w:color="auto"/>
          </w:divBdr>
        </w:div>
        <w:div w:id="551305032">
          <w:marLeft w:val="0"/>
          <w:marRight w:val="0"/>
          <w:marTop w:val="0"/>
          <w:marBottom w:val="0"/>
          <w:divBdr>
            <w:top w:val="none" w:sz="0" w:space="0" w:color="auto"/>
            <w:left w:val="none" w:sz="0" w:space="0" w:color="auto"/>
            <w:bottom w:val="none" w:sz="0" w:space="0" w:color="auto"/>
            <w:right w:val="none" w:sz="0" w:space="0" w:color="auto"/>
          </w:divBdr>
        </w:div>
        <w:div w:id="227573127">
          <w:marLeft w:val="0"/>
          <w:marRight w:val="0"/>
          <w:marTop w:val="0"/>
          <w:marBottom w:val="0"/>
          <w:divBdr>
            <w:top w:val="none" w:sz="0" w:space="0" w:color="auto"/>
            <w:left w:val="none" w:sz="0" w:space="0" w:color="auto"/>
            <w:bottom w:val="none" w:sz="0" w:space="0" w:color="auto"/>
            <w:right w:val="none" w:sz="0" w:space="0" w:color="auto"/>
          </w:divBdr>
        </w:div>
        <w:div w:id="1750544794">
          <w:marLeft w:val="0"/>
          <w:marRight w:val="0"/>
          <w:marTop w:val="0"/>
          <w:marBottom w:val="0"/>
          <w:divBdr>
            <w:top w:val="none" w:sz="0" w:space="0" w:color="auto"/>
            <w:left w:val="none" w:sz="0" w:space="0" w:color="auto"/>
            <w:bottom w:val="none" w:sz="0" w:space="0" w:color="auto"/>
            <w:right w:val="none" w:sz="0" w:space="0" w:color="auto"/>
          </w:divBdr>
        </w:div>
        <w:div w:id="330179642">
          <w:marLeft w:val="0"/>
          <w:marRight w:val="0"/>
          <w:marTop w:val="0"/>
          <w:marBottom w:val="0"/>
          <w:divBdr>
            <w:top w:val="none" w:sz="0" w:space="0" w:color="auto"/>
            <w:left w:val="none" w:sz="0" w:space="0" w:color="auto"/>
            <w:bottom w:val="none" w:sz="0" w:space="0" w:color="auto"/>
            <w:right w:val="none" w:sz="0" w:space="0" w:color="auto"/>
          </w:divBdr>
        </w:div>
        <w:div w:id="1356805188">
          <w:marLeft w:val="0"/>
          <w:marRight w:val="0"/>
          <w:marTop w:val="0"/>
          <w:marBottom w:val="0"/>
          <w:divBdr>
            <w:top w:val="none" w:sz="0" w:space="0" w:color="auto"/>
            <w:left w:val="none" w:sz="0" w:space="0" w:color="auto"/>
            <w:bottom w:val="none" w:sz="0" w:space="0" w:color="auto"/>
            <w:right w:val="none" w:sz="0" w:space="0" w:color="auto"/>
          </w:divBdr>
        </w:div>
        <w:div w:id="1261987208">
          <w:marLeft w:val="0"/>
          <w:marRight w:val="0"/>
          <w:marTop w:val="0"/>
          <w:marBottom w:val="0"/>
          <w:divBdr>
            <w:top w:val="none" w:sz="0" w:space="0" w:color="auto"/>
            <w:left w:val="none" w:sz="0" w:space="0" w:color="auto"/>
            <w:bottom w:val="none" w:sz="0" w:space="0" w:color="auto"/>
            <w:right w:val="none" w:sz="0" w:space="0" w:color="auto"/>
          </w:divBdr>
        </w:div>
        <w:div w:id="513344629">
          <w:marLeft w:val="0"/>
          <w:marRight w:val="0"/>
          <w:marTop w:val="0"/>
          <w:marBottom w:val="0"/>
          <w:divBdr>
            <w:top w:val="none" w:sz="0" w:space="0" w:color="auto"/>
            <w:left w:val="none" w:sz="0" w:space="0" w:color="auto"/>
            <w:bottom w:val="none" w:sz="0" w:space="0" w:color="auto"/>
            <w:right w:val="none" w:sz="0" w:space="0" w:color="auto"/>
          </w:divBdr>
        </w:div>
        <w:div w:id="517162494">
          <w:marLeft w:val="0"/>
          <w:marRight w:val="0"/>
          <w:marTop w:val="0"/>
          <w:marBottom w:val="0"/>
          <w:divBdr>
            <w:top w:val="none" w:sz="0" w:space="0" w:color="auto"/>
            <w:left w:val="none" w:sz="0" w:space="0" w:color="auto"/>
            <w:bottom w:val="none" w:sz="0" w:space="0" w:color="auto"/>
            <w:right w:val="none" w:sz="0" w:space="0" w:color="auto"/>
          </w:divBdr>
        </w:div>
        <w:div w:id="166335255">
          <w:marLeft w:val="0"/>
          <w:marRight w:val="0"/>
          <w:marTop w:val="0"/>
          <w:marBottom w:val="0"/>
          <w:divBdr>
            <w:top w:val="none" w:sz="0" w:space="0" w:color="auto"/>
            <w:left w:val="none" w:sz="0" w:space="0" w:color="auto"/>
            <w:bottom w:val="none" w:sz="0" w:space="0" w:color="auto"/>
            <w:right w:val="none" w:sz="0" w:space="0" w:color="auto"/>
          </w:divBdr>
        </w:div>
      </w:divsChild>
    </w:div>
    <w:div w:id="772283329">
      <w:bodyDiv w:val="1"/>
      <w:marLeft w:val="0"/>
      <w:marRight w:val="0"/>
      <w:marTop w:val="0"/>
      <w:marBottom w:val="0"/>
      <w:divBdr>
        <w:top w:val="none" w:sz="0" w:space="0" w:color="auto"/>
        <w:left w:val="none" w:sz="0" w:space="0" w:color="auto"/>
        <w:bottom w:val="none" w:sz="0" w:space="0" w:color="auto"/>
        <w:right w:val="none" w:sz="0" w:space="0" w:color="auto"/>
      </w:divBdr>
    </w:div>
    <w:div w:id="772356575">
      <w:bodyDiv w:val="1"/>
      <w:marLeft w:val="0"/>
      <w:marRight w:val="0"/>
      <w:marTop w:val="0"/>
      <w:marBottom w:val="0"/>
      <w:divBdr>
        <w:top w:val="none" w:sz="0" w:space="0" w:color="auto"/>
        <w:left w:val="none" w:sz="0" w:space="0" w:color="auto"/>
        <w:bottom w:val="none" w:sz="0" w:space="0" w:color="auto"/>
        <w:right w:val="none" w:sz="0" w:space="0" w:color="auto"/>
      </w:divBdr>
    </w:div>
    <w:div w:id="772474462">
      <w:bodyDiv w:val="1"/>
      <w:marLeft w:val="0"/>
      <w:marRight w:val="0"/>
      <w:marTop w:val="0"/>
      <w:marBottom w:val="0"/>
      <w:divBdr>
        <w:top w:val="none" w:sz="0" w:space="0" w:color="auto"/>
        <w:left w:val="none" w:sz="0" w:space="0" w:color="auto"/>
        <w:bottom w:val="none" w:sz="0" w:space="0" w:color="auto"/>
        <w:right w:val="none" w:sz="0" w:space="0" w:color="auto"/>
      </w:divBdr>
    </w:div>
    <w:div w:id="772474556">
      <w:bodyDiv w:val="1"/>
      <w:marLeft w:val="0"/>
      <w:marRight w:val="0"/>
      <w:marTop w:val="0"/>
      <w:marBottom w:val="0"/>
      <w:divBdr>
        <w:top w:val="none" w:sz="0" w:space="0" w:color="auto"/>
        <w:left w:val="none" w:sz="0" w:space="0" w:color="auto"/>
        <w:bottom w:val="none" w:sz="0" w:space="0" w:color="auto"/>
        <w:right w:val="none" w:sz="0" w:space="0" w:color="auto"/>
      </w:divBdr>
    </w:div>
    <w:div w:id="772483336">
      <w:bodyDiv w:val="1"/>
      <w:marLeft w:val="0"/>
      <w:marRight w:val="0"/>
      <w:marTop w:val="0"/>
      <w:marBottom w:val="0"/>
      <w:divBdr>
        <w:top w:val="none" w:sz="0" w:space="0" w:color="auto"/>
        <w:left w:val="none" w:sz="0" w:space="0" w:color="auto"/>
        <w:bottom w:val="none" w:sz="0" w:space="0" w:color="auto"/>
        <w:right w:val="none" w:sz="0" w:space="0" w:color="auto"/>
      </w:divBdr>
    </w:div>
    <w:div w:id="772555269">
      <w:bodyDiv w:val="1"/>
      <w:marLeft w:val="0"/>
      <w:marRight w:val="0"/>
      <w:marTop w:val="0"/>
      <w:marBottom w:val="0"/>
      <w:divBdr>
        <w:top w:val="none" w:sz="0" w:space="0" w:color="auto"/>
        <w:left w:val="none" w:sz="0" w:space="0" w:color="auto"/>
        <w:bottom w:val="none" w:sz="0" w:space="0" w:color="auto"/>
        <w:right w:val="none" w:sz="0" w:space="0" w:color="auto"/>
      </w:divBdr>
    </w:div>
    <w:div w:id="772555482">
      <w:bodyDiv w:val="1"/>
      <w:marLeft w:val="0"/>
      <w:marRight w:val="0"/>
      <w:marTop w:val="0"/>
      <w:marBottom w:val="0"/>
      <w:divBdr>
        <w:top w:val="none" w:sz="0" w:space="0" w:color="auto"/>
        <w:left w:val="none" w:sz="0" w:space="0" w:color="auto"/>
        <w:bottom w:val="none" w:sz="0" w:space="0" w:color="auto"/>
        <w:right w:val="none" w:sz="0" w:space="0" w:color="auto"/>
      </w:divBdr>
    </w:div>
    <w:div w:id="772627589">
      <w:bodyDiv w:val="1"/>
      <w:marLeft w:val="0"/>
      <w:marRight w:val="0"/>
      <w:marTop w:val="0"/>
      <w:marBottom w:val="0"/>
      <w:divBdr>
        <w:top w:val="none" w:sz="0" w:space="0" w:color="auto"/>
        <w:left w:val="none" w:sz="0" w:space="0" w:color="auto"/>
        <w:bottom w:val="none" w:sz="0" w:space="0" w:color="auto"/>
        <w:right w:val="none" w:sz="0" w:space="0" w:color="auto"/>
      </w:divBdr>
    </w:div>
    <w:div w:id="772743856">
      <w:bodyDiv w:val="1"/>
      <w:marLeft w:val="0"/>
      <w:marRight w:val="0"/>
      <w:marTop w:val="0"/>
      <w:marBottom w:val="0"/>
      <w:divBdr>
        <w:top w:val="none" w:sz="0" w:space="0" w:color="auto"/>
        <w:left w:val="none" w:sz="0" w:space="0" w:color="auto"/>
        <w:bottom w:val="none" w:sz="0" w:space="0" w:color="auto"/>
        <w:right w:val="none" w:sz="0" w:space="0" w:color="auto"/>
      </w:divBdr>
    </w:div>
    <w:div w:id="773205610">
      <w:bodyDiv w:val="1"/>
      <w:marLeft w:val="0"/>
      <w:marRight w:val="0"/>
      <w:marTop w:val="0"/>
      <w:marBottom w:val="0"/>
      <w:divBdr>
        <w:top w:val="none" w:sz="0" w:space="0" w:color="auto"/>
        <w:left w:val="none" w:sz="0" w:space="0" w:color="auto"/>
        <w:bottom w:val="none" w:sz="0" w:space="0" w:color="auto"/>
        <w:right w:val="none" w:sz="0" w:space="0" w:color="auto"/>
      </w:divBdr>
    </w:div>
    <w:div w:id="773325048">
      <w:bodyDiv w:val="1"/>
      <w:marLeft w:val="0"/>
      <w:marRight w:val="0"/>
      <w:marTop w:val="0"/>
      <w:marBottom w:val="0"/>
      <w:divBdr>
        <w:top w:val="none" w:sz="0" w:space="0" w:color="auto"/>
        <w:left w:val="none" w:sz="0" w:space="0" w:color="auto"/>
        <w:bottom w:val="none" w:sz="0" w:space="0" w:color="auto"/>
        <w:right w:val="none" w:sz="0" w:space="0" w:color="auto"/>
      </w:divBdr>
    </w:div>
    <w:div w:id="773521979">
      <w:bodyDiv w:val="1"/>
      <w:marLeft w:val="0"/>
      <w:marRight w:val="0"/>
      <w:marTop w:val="0"/>
      <w:marBottom w:val="0"/>
      <w:divBdr>
        <w:top w:val="none" w:sz="0" w:space="0" w:color="auto"/>
        <w:left w:val="none" w:sz="0" w:space="0" w:color="auto"/>
        <w:bottom w:val="none" w:sz="0" w:space="0" w:color="auto"/>
        <w:right w:val="none" w:sz="0" w:space="0" w:color="auto"/>
      </w:divBdr>
    </w:div>
    <w:div w:id="773552896">
      <w:bodyDiv w:val="1"/>
      <w:marLeft w:val="0"/>
      <w:marRight w:val="0"/>
      <w:marTop w:val="0"/>
      <w:marBottom w:val="0"/>
      <w:divBdr>
        <w:top w:val="none" w:sz="0" w:space="0" w:color="auto"/>
        <w:left w:val="none" w:sz="0" w:space="0" w:color="auto"/>
        <w:bottom w:val="none" w:sz="0" w:space="0" w:color="auto"/>
        <w:right w:val="none" w:sz="0" w:space="0" w:color="auto"/>
      </w:divBdr>
    </w:div>
    <w:div w:id="773600657">
      <w:bodyDiv w:val="1"/>
      <w:marLeft w:val="0"/>
      <w:marRight w:val="0"/>
      <w:marTop w:val="0"/>
      <w:marBottom w:val="0"/>
      <w:divBdr>
        <w:top w:val="none" w:sz="0" w:space="0" w:color="auto"/>
        <w:left w:val="none" w:sz="0" w:space="0" w:color="auto"/>
        <w:bottom w:val="none" w:sz="0" w:space="0" w:color="auto"/>
        <w:right w:val="none" w:sz="0" w:space="0" w:color="auto"/>
      </w:divBdr>
    </w:div>
    <w:div w:id="773750296">
      <w:bodyDiv w:val="1"/>
      <w:marLeft w:val="0"/>
      <w:marRight w:val="0"/>
      <w:marTop w:val="0"/>
      <w:marBottom w:val="0"/>
      <w:divBdr>
        <w:top w:val="none" w:sz="0" w:space="0" w:color="auto"/>
        <w:left w:val="none" w:sz="0" w:space="0" w:color="auto"/>
        <w:bottom w:val="none" w:sz="0" w:space="0" w:color="auto"/>
        <w:right w:val="none" w:sz="0" w:space="0" w:color="auto"/>
      </w:divBdr>
    </w:div>
    <w:div w:id="773939415">
      <w:bodyDiv w:val="1"/>
      <w:marLeft w:val="0"/>
      <w:marRight w:val="0"/>
      <w:marTop w:val="0"/>
      <w:marBottom w:val="0"/>
      <w:divBdr>
        <w:top w:val="none" w:sz="0" w:space="0" w:color="auto"/>
        <w:left w:val="none" w:sz="0" w:space="0" w:color="auto"/>
        <w:bottom w:val="none" w:sz="0" w:space="0" w:color="auto"/>
        <w:right w:val="none" w:sz="0" w:space="0" w:color="auto"/>
      </w:divBdr>
    </w:div>
    <w:div w:id="773983213">
      <w:bodyDiv w:val="1"/>
      <w:marLeft w:val="0"/>
      <w:marRight w:val="0"/>
      <w:marTop w:val="0"/>
      <w:marBottom w:val="0"/>
      <w:divBdr>
        <w:top w:val="none" w:sz="0" w:space="0" w:color="auto"/>
        <w:left w:val="none" w:sz="0" w:space="0" w:color="auto"/>
        <w:bottom w:val="none" w:sz="0" w:space="0" w:color="auto"/>
        <w:right w:val="none" w:sz="0" w:space="0" w:color="auto"/>
      </w:divBdr>
    </w:div>
    <w:div w:id="774246761">
      <w:bodyDiv w:val="1"/>
      <w:marLeft w:val="0"/>
      <w:marRight w:val="0"/>
      <w:marTop w:val="0"/>
      <w:marBottom w:val="0"/>
      <w:divBdr>
        <w:top w:val="none" w:sz="0" w:space="0" w:color="auto"/>
        <w:left w:val="none" w:sz="0" w:space="0" w:color="auto"/>
        <w:bottom w:val="none" w:sz="0" w:space="0" w:color="auto"/>
        <w:right w:val="none" w:sz="0" w:space="0" w:color="auto"/>
      </w:divBdr>
    </w:div>
    <w:div w:id="774449154">
      <w:bodyDiv w:val="1"/>
      <w:marLeft w:val="0"/>
      <w:marRight w:val="0"/>
      <w:marTop w:val="0"/>
      <w:marBottom w:val="0"/>
      <w:divBdr>
        <w:top w:val="none" w:sz="0" w:space="0" w:color="auto"/>
        <w:left w:val="none" w:sz="0" w:space="0" w:color="auto"/>
        <w:bottom w:val="none" w:sz="0" w:space="0" w:color="auto"/>
        <w:right w:val="none" w:sz="0" w:space="0" w:color="auto"/>
      </w:divBdr>
    </w:div>
    <w:div w:id="774519348">
      <w:bodyDiv w:val="1"/>
      <w:marLeft w:val="0"/>
      <w:marRight w:val="0"/>
      <w:marTop w:val="0"/>
      <w:marBottom w:val="0"/>
      <w:divBdr>
        <w:top w:val="none" w:sz="0" w:space="0" w:color="auto"/>
        <w:left w:val="none" w:sz="0" w:space="0" w:color="auto"/>
        <w:bottom w:val="none" w:sz="0" w:space="0" w:color="auto"/>
        <w:right w:val="none" w:sz="0" w:space="0" w:color="auto"/>
      </w:divBdr>
    </w:div>
    <w:div w:id="775445426">
      <w:bodyDiv w:val="1"/>
      <w:marLeft w:val="0"/>
      <w:marRight w:val="0"/>
      <w:marTop w:val="0"/>
      <w:marBottom w:val="0"/>
      <w:divBdr>
        <w:top w:val="none" w:sz="0" w:space="0" w:color="auto"/>
        <w:left w:val="none" w:sz="0" w:space="0" w:color="auto"/>
        <w:bottom w:val="none" w:sz="0" w:space="0" w:color="auto"/>
        <w:right w:val="none" w:sz="0" w:space="0" w:color="auto"/>
      </w:divBdr>
    </w:div>
    <w:div w:id="775639201">
      <w:bodyDiv w:val="1"/>
      <w:marLeft w:val="0"/>
      <w:marRight w:val="0"/>
      <w:marTop w:val="0"/>
      <w:marBottom w:val="0"/>
      <w:divBdr>
        <w:top w:val="none" w:sz="0" w:space="0" w:color="auto"/>
        <w:left w:val="none" w:sz="0" w:space="0" w:color="auto"/>
        <w:bottom w:val="none" w:sz="0" w:space="0" w:color="auto"/>
        <w:right w:val="none" w:sz="0" w:space="0" w:color="auto"/>
      </w:divBdr>
    </w:div>
    <w:div w:id="775641180">
      <w:bodyDiv w:val="1"/>
      <w:marLeft w:val="0"/>
      <w:marRight w:val="0"/>
      <w:marTop w:val="0"/>
      <w:marBottom w:val="0"/>
      <w:divBdr>
        <w:top w:val="none" w:sz="0" w:space="0" w:color="auto"/>
        <w:left w:val="none" w:sz="0" w:space="0" w:color="auto"/>
        <w:bottom w:val="none" w:sz="0" w:space="0" w:color="auto"/>
        <w:right w:val="none" w:sz="0" w:space="0" w:color="auto"/>
      </w:divBdr>
    </w:div>
    <w:div w:id="776021968">
      <w:bodyDiv w:val="1"/>
      <w:marLeft w:val="0"/>
      <w:marRight w:val="0"/>
      <w:marTop w:val="0"/>
      <w:marBottom w:val="0"/>
      <w:divBdr>
        <w:top w:val="none" w:sz="0" w:space="0" w:color="auto"/>
        <w:left w:val="none" w:sz="0" w:space="0" w:color="auto"/>
        <w:bottom w:val="none" w:sz="0" w:space="0" w:color="auto"/>
        <w:right w:val="none" w:sz="0" w:space="0" w:color="auto"/>
      </w:divBdr>
    </w:div>
    <w:div w:id="776022553">
      <w:bodyDiv w:val="1"/>
      <w:marLeft w:val="0"/>
      <w:marRight w:val="0"/>
      <w:marTop w:val="0"/>
      <w:marBottom w:val="0"/>
      <w:divBdr>
        <w:top w:val="none" w:sz="0" w:space="0" w:color="auto"/>
        <w:left w:val="none" w:sz="0" w:space="0" w:color="auto"/>
        <w:bottom w:val="none" w:sz="0" w:space="0" w:color="auto"/>
        <w:right w:val="none" w:sz="0" w:space="0" w:color="auto"/>
      </w:divBdr>
    </w:div>
    <w:div w:id="776100897">
      <w:bodyDiv w:val="1"/>
      <w:marLeft w:val="0"/>
      <w:marRight w:val="0"/>
      <w:marTop w:val="0"/>
      <w:marBottom w:val="0"/>
      <w:divBdr>
        <w:top w:val="none" w:sz="0" w:space="0" w:color="auto"/>
        <w:left w:val="none" w:sz="0" w:space="0" w:color="auto"/>
        <w:bottom w:val="none" w:sz="0" w:space="0" w:color="auto"/>
        <w:right w:val="none" w:sz="0" w:space="0" w:color="auto"/>
      </w:divBdr>
    </w:div>
    <w:div w:id="776291246">
      <w:bodyDiv w:val="1"/>
      <w:marLeft w:val="0"/>
      <w:marRight w:val="0"/>
      <w:marTop w:val="0"/>
      <w:marBottom w:val="0"/>
      <w:divBdr>
        <w:top w:val="none" w:sz="0" w:space="0" w:color="auto"/>
        <w:left w:val="none" w:sz="0" w:space="0" w:color="auto"/>
        <w:bottom w:val="none" w:sz="0" w:space="0" w:color="auto"/>
        <w:right w:val="none" w:sz="0" w:space="0" w:color="auto"/>
      </w:divBdr>
    </w:div>
    <w:div w:id="776557608">
      <w:bodyDiv w:val="1"/>
      <w:marLeft w:val="0"/>
      <w:marRight w:val="0"/>
      <w:marTop w:val="0"/>
      <w:marBottom w:val="0"/>
      <w:divBdr>
        <w:top w:val="none" w:sz="0" w:space="0" w:color="auto"/>
        <w:left w:val="none" w:sz="0" w:space="0" w:color="auto"/>
        <w:bottom w:val="none" w:sz="0" w:space="0" w:color="auto"/>
        <w:right w:val="none" w:sz="0" w:space="0" w:color="auto"/>
      </w:divBdr>
    </w:div>
    <w:div w:id="776559143">
      <w:bodyDiv w:val="1"/>
      <w:marLeft w:val="0"/>
      <w:marRight w:val="0"/>
      <w:marTop w:val="0"/>
      <w:marBottom w:val="0"/>
      <w:divBdr>
        <w:top w:val="none" w:sz="0" w:space="0" w:color="auto"/>
        <w:left w:val="none" w:sz="0" w:space="0" w:color="auto"/>
        <w:bottom w:val="none" w:sz="0" w:space="0" w:color="auto"/>
        <w:right w:val="none" w:sz="0" w:space="0" w:color="auto"/>
      </w:divBdr>
    </w:div>
    <w:div w:id="776951879">
      <w:bodyDiv w:val="1"/>
      <w:marLeft w:val="0"/>
      <w:marRight w:val="0"/>
      <w:marTop w:val="0"/>
      <w:marBottom w:val="0"/>
      <w:divBdr>
        <w:top w:val="none" w:sz="0" w:space="0" w:color="auto"/>
        <w:left w:val="none" w:sz="0" w:space="0" w:color="auto"/>
        <w:bottom w:val="none" w:sz="0" w:space="0" w:color="auto"/>
        <w:right w:val="none" w:sz="0" w:space="0" w:color="auto"/>
      </w:divBdr>
    </w:div>
    <w:div w:id="777068831">
      <w:bodyDiv w:val="1"/>
      <w:marLeft w:val="0"/>
      <w:marRight w:val="0"/>
      <w:marTop w:val="0"/>
      <w:marBottom w:val="0"/>
      <w:divBdr>
        <w:top w:val="none" w:sz="0" w:space="0" w:color="auto"/>
        <w:left w:val="none" w:sz="0" w:space="0" w:color="auto"/>
        <w:bottom w:val="none" w:sz="0" w:space="0" w:color="auto"/>
        <w:right w:val="none" w:sz="0" w:space="0" w:color="auto"/>
      </w:divBdr>
    </w:div>
    <w:div w:id="777143149">
      <w:bodyDiv w:val="1"/>
      <w:marLeft w:val="0"/>
      <w:marRight w:val="0"/>
      <w:marTop w:val="0"/>
      <w:marBottom w:val="0"/>
      <w:divBdr>
        <w:top w:val="none" w:sz="0" w:space="0" w:color="auto"/>
        <w:left w:val="none" w:sz="0" w:space="0" w:color="auto"/>
        <w:bottom w:val="none" w:sz="0" w:space="0" w:color="auto"/>
        <w:right w:val="none" w:sz="0" w:space="0" w:color="auto"/>
      </w:divBdr>
    </w:div>
    <w:div w:id="777334563">
      <w:bodyDiv w:val="1"/>
      <w:marLeft w:val="0"/>
      <w:marRight w:val="0"/>
      <w:marTop w:val="0"/>
      <w:marBottom w:val="0"/>
      <w:divBdr>
        <w:top w:val="none" w:sz="0" w:space="0" w:color="auto"/>
        <w:left w:val="none" w:sz="0" w:space="0" w:color="auto"/>
        <w:bottom w:val="none" w:sz="0" w:space="0" w:color="auto"/>
        <w:right w:val="none" w:sz="0" w:space="0" w:color="auto"/>
      </w:divBdr>
    </w:div>
    <w:div w:id="777334959">
      <w:bodyDiv w:val="1"/>
      <w:marLeft w:val="0"/>
      <w:marRight w:val="0"/>
      <w:marTop w:val="0"/>
      <w:marBottom w:val="0"/>
      <w:divBdr>
        <w:top w:val="none" w:sz="0" w:space="0" w:color="auto"/>
        <w:left w:val="none" w:sz="0" w:space="0" w:color="auto"/>
        <w:bottom w:val="none" w:sz="0" w:space="0" w:color="auto"/>
        <w:right w:val="none" w:sz="0" w:space="0" w:color="auto"/>
      </w:divBdr>
    </w:div>
    <w:div w:id="777720541">
      <w:bodyDiv w:val="1"/>
      <w:marLeft w:val="0"/>
      <w:marRight w:val="0"/>
      <w:marTop w:val="0"/>
      <w:marBottom w:val="0"/>
      <w:divBdr>
        <w:top w:val="none" w:sz="0" w:space="0" w:color="auto"/>
        <w:left w:val="none" w:sz="0" w:space="0" w:color="auto"/>
        <w:bottom w:val="none" w:sz="0" w:space="0" w:color="auto"/>
        <w:right w:val="none" w:sz="0" w:space="0" w:color="auto"/>
      </w:divBdr>
    </w:div>
    <w:div w:id="777867621">
      <w:bodyDiv w:val="1"/>
      <w:marLeft w:val="0"/>
      <w:marRight w:val="0"/>
      <w:marTop w:val="0"/>
      <w:marBottom w:val="0"/>
      <w:divBdr>
        <w:top w:val="none" w:sz="0" w:space="0" w:color="auto"/>
        <w:left w:val="none" w:sz="0" w:space="0" w:color="auto"/>
        <w:bottom w:val="none" w:sz="0" w:space="0" w:color="auto"/>
        <w:right w:val="none" w:sz="0" w:space="0" w:color="auto"/>
      </w:divBdr>
    </w:div>
    <w:div w:id="777917033">
      <w:bodyDiv w:val="1"/>
      <w:marLeft w:val="0"/>
      <w:marRight w:val="0"/>
      <w:marTop w:val="0"/>
      <w:marBottom w:val="0"/>
      <w:divBdr>
        <w:top w:val="none" w:sz="0" w:space="0" w:color="auto"/>
        <w:left w:val="none" w:sz="0" w:space="0" w:color="auto"/>
        <w:bottom w:val="none" w:sz="0" w:space="0" w:color="auto"/>
        <w:right w:val="none" w:sz="0" w:space="0" w:color="auto"/>
      </w:divBdr>
    </w:div>
    <w:div w:id="777944221">
      <w:bodyDiv w:val="1"/>
      <w:marLeft w:val="0"/>
      <w:marRight w:val="0"/>
      <w:marTop w:val="0"/>
      <w:marBottom w:val="0"/>
      <w:divBdr>
        <w:top w:val="none" w:sz="0" w:space="0" w:color="auto"/>
        <w:left w:val="none" w:sz="0" w:space="0" w:color="auto"/>
        <w:bottom w:val="none" w:sz="0" w:space="0" w:color="auto"/>
        <w:right w:val="none" w:sz="0" w:space="0" w:color="auto"/>
      </w:divBdr>
    </w:div>
    <w:div w:id="778179895">
      <w:bodyDiv w:val="1"/>
      <w:marLeft w:val="0"/>
      <w:marRight w:val="0"/>
      <w:marTop w:val="0"/>
      <w:marBottom w:val="0"/>
      <w:divBdr>
        <w:top w:val="none" w:sz="0" w:space="0" w:color="auto"/>
        <w:left w:val="none" w:sz="0" w:space="0" w:color="auto"/>
        <w:bottom w:val="none" w:sz="0" w:space="0" w:color="auto"/>
        <w:right w:val="none" w:sz="0" w:space="0" w:color="auto"/>
      </w:divBdr>
    </w:div>
    <w:div w:id="778181962">
      <w:bodyDiv w:val="1"/>
      <w:marLeft w:val="0"/>
      <w:marRight w:val="0"/>
      <w:marTop w:val="0"/>
      <w:marBottom w:val="0"/>
      <w:divBdr>
        <w:top w:val="none" w:sz="0" w:space="0" w:color="auto"/>
        <w:left w:val="none" w:sz="0" w:space="0" w:color="auto"/>
        <w:bottom w:val="none" w:sz="0" w:space="0" w:color="auto"/>
        <w:right w:val="none" w:sz="0" w:space="0" w:color="auto"/>
      </w:divBdr>
    </w:div>
    <w:div w:id="778568371">
      <w:bodyDiv w:val="1"/>
      <w:marLeft w:val="0"/>
      <w:marRight w:val="0"/>
      <w:marTop w:val="0"/>
      <w:marBottom w:val="0"/>
      <w:divBdr>
        <w:top w:val="none" w:sz="0" w:space="0" w:color="auto"/>
        <w:left w:val="none" w:sz="0" w:space="0" w:color="auto"/>
        <w:bottom w:val="none" w:sz="0" w:space="0" w:color="auto"/>
        <w:right w:val="none" w:sz="0" w:space="0" w:color="auto"/>
      </w:divBdr>
    </w:div>
    <w:div w:id="778795385">
      <w:bodyDiv w:val="1"/>
      <w:marLeft w:val="0"/>
      <w:marRight w:val="0"/>
      <w:marTop w:val="0"/>
      <w:marBottom w:val="0"/>
      <w:divBdr>
        <w:top w:val="none" w:sz="0" w:space="0" w:color="auto"/>
        <w:left w:val="none" w:sz="0" w:space="0" w:color="auto"/>
        <w:bottom w:val="none" w:sz="0" w:space="0" w:color="auto"/>
        <w:right w:val="none" w:sz="0" w:space="0" w:color="auto"/>
      </w:divBdr>
    </w:div>
    <w:div w:id="778796841">
      <w:bodyDiv w:val="1"/>
      <w:marLeft w:val="0"/>
      <w:marRight w:val="0"/>
      <w:marTop w:val="0"/>
      <w:marBottom w:val="0"/>
      <w:divBdr>
        <w:top w:val="none" w:sz="0" w:space="0" w:color="auto"/>
        <w:left w:val="none" w:sz="0" w:space="0" w:color="auto"/>
        <w:bottom w:val="none" w:sz="0" w:space="0" w:color="auto"/>
        <w:right w:val="none" w:sz="0" w:space="0" w:color="auto"/>
      </w:divBdr>
    </w:div>
    <w:div w:id="779450874">
      <w:bodyDiv w:val="1"/>
      <w:marLeft w:val="0"/>
      <w:marRight w:val="0"/>
      <w:marTop w:val="0"/>
      <w:marBottom w:val="0"/>
      <w:divBdr>
        <w:top w:val="none" w:sz="0" w:space="0" w:color="auto"/>
        <w:left w:val="none" w:sz="0" w:space="0" w:color="auto"/>
        <w:bottom w:val="none" w:sz="0" w:space="0" w:color="auto"/>
        <w:right w:val="none" w:sz="0" w:space="0" w:color="auto"/>
      </w:divBdr>
    </w:div>
    <w:div w:id="779489950">
      <w:bodyDiv w:val="1"/>
      <w:marLeft w:val="0"/>
      <w:marRight w:val="0"/>
      <w:marTop w:val="0"/>
      <w:marBottom w:val="0"/>
      <w:divBdr>
        <w:top w:val="none" w:sz="0" w:space="0" w:color="auto"/>
        <w:left w:val="none" w:sz="0" w:space="0" w:color="auto"/>
        <w:bottom w:val="none" w:sz="0" w:space="0" w:color="auto"/>
        <w:right w:val="none" w:sz="0" w:space="0" w:color="auto"/>
      </w:divBdr>
    </w:div>
    <w:div w:id="779568176">
      <w:bodyDiv w:val="1"/>
      <w:marLeft w:val="0"/>
      <w:marRight w:val="0"/>
      <w:marTop w:val="0"/>
      <w:marBottom w:val="0"/>
      <w:divBdr>
        <w:top w:val="none" w:sz="0" w:space="0" w:color="auto"/>
        <w:left w:val="none" w:sz="0" w:space="0" w:color="auto"/>
        <w:bottom w:val="none" w:sz="0" w:space="0" w:color="auto"/>
        <w:right w:val="none" w:sz="0" w:space="0" w:color="auto"/>
      </w:divBdr>
    </w:div>
    <w:div w:id="779572360">
      <w:bodyDiv w:val="1"/>
      <w:marLeft w:val="0"/>
      <w:marRight w:val="0"/>
      <w:marTop w:val="0"/>
      <w:marBottom w:val="0"/>
      <w:divBdr>
        <w:top w:val="none" w:sz="0" w:space="0" w:color="auto"/>
        <w:left w:val="none" w:sz="0" w:space="0" w:color="auto"/>
        <w:bottom w:val="none" w:sz="0" w:space="0" w:color="auto"/>
        <w:right w:val="none" w:sz="0" w:space="0" w:color="auto"/>
      </w:divBdr>
    </w:div>
    <w:div w:id="779685507">
      <w:bodyDiv w:val="1"/>
      <w:marLeft w:val="0"/>
      <w:marRight w:val="0"/>
      <w:marTop w:val="0"/>
      <w:marBottom w:val="0"/>
      <w:divBdr>
        <w:top w:val="none" w:sz="0" w:space="0" w:color="auto"/>
        <w:left w:val="none" w:sz="0" w:space="0" w:color="auto"/>
        <w:bottom w:val="none" w:sz="0" w:space="0" w:color="auto"/>
        <w:right w:val="none" w:sz="0" w:space="0" w:color="auto"/>
      </w:divBdr>
    </w:div>
    <w:div w:id="780078127">
      <w:bodyDiv w:val="1"/>
      <w:marLeft w:val="0"/>
      <w:marRight w:val="0"/>
      <w:marTop w:val="0"/>
      <w:marBottom w:val="0"/>
      <w:divBdr>
        <w:top w:val="none" w:sz="0" w:space="0" w:color="auto"/>
        <w:left w:val="none" w:sz="0" w:space="0" w:color="auto"/>
        <w:bottom w:val="none" w:sz="0" w:space="0" w:color="auto"/>
        <w:right w:val="none" w:sz="0" w:space="0" w:color="auto"/>
      </w:divBdr>
    </w:div>
    <w:div w:id="780300638">
      <w:bodyDiv w:val="1"/>
      <w:marLeft w:val="0"/>
      <w:marRight w:val="0"/>
      <w:marTop w:val="0"/>
      <w:marBottom w:val="0"/>
      <w:divBdr>
        <w:top w:val="none" w:sz="0" w:space="0" w:color="auto"/>
        <w:left w:val="none" w:sz="0" w:space="0" w:color="auto"/>
        <w:bottom w:val="none" w:sz="0" w:space="0" w:color="auto"/>
        <w:right w:val="none" w:sz="0" w:space="0" w:color="auto"/>
      </w:divBdr>
    </w:div>
    <w:div w:id="780880453">
      <w:bodyDiv w:val="1"/>
      <w:marLeft w:val="0"/>
      <w:marRight w:val="0"/>
      <w:marTop w:val="0"/>
      <w:marBottom w:val="0"/>
      <w:divBdr>
        <w:top w:val="none" w:sz="0" w:space="0" w:color="auto"/>
        <w:left w:val="none" w:sz="0" w:space="0" w:color="auto"/>
        <w:bottom w:val="none" w:sz="0" w:space="0" w:color="auto"/>
        <w:right w:val="none" w:sz="0" w:space="0" w:color="auto"/>
      </w:divBdr>
    </w:div>
    <w:div w:id="780953699">
      <w:bodyDiv w:val="1"/>
      <w:marLeft w:val="0"/>
      <w:marRight w:val="0"/>
      <w:marTop w:val="0"/>
      <w:marBottom w:val="0"/>
      <w:divBdr>
        <w:top w:val="none" w:sz="0" w:space="0" w:color="auto"/>
        <w:left w:val="none" w:sz="0" w:space="0" w:color="auto"/>
        <w:bottom w:val="none" w:sz="0" w:space="0" w:color="auto"/>
        <w:right w:val="none" w:sz="0" w:space="0" w:color="auto"/>
      </w:divBdr>
    </w:div>
    <w:div w:id="780956075">
      <w:bodyDiv w:val="1"/>
      <w:marLeft w:val="0"/>
      <w:marRight w:val="0"/>
      <w:marTop w:val="0"/>
      <w:marBottom w:val="0"/>
      <w:divBdr>
        <w:top w:val="none" w:sz="0" w:space="0" w:color="auto"/>
        <w:left w:val="none" w:sz="0" w:space="0" w:color="auto"/>
        <w:bottom w:val="none" w:sz="0" w:space="0" w:color="auto"/>
        <w:right w:val="none" w:sz="0" w:space="0" w:color="auto"/>
      </w:divBdr>
    </w:div>
    <w:div w:id="781194386">
      <w:bodyDiv w:val="1"/>
      <w:marLeft w:val="0"/>
      <w:marRight w:val="0"/>
      <w:marTop w:val="0"/>
      <w:marBottom w:val="0"/>
      <w:divBdr>
        <w:top w:val="none" w:sz="0" w:space="0" w:color="auto"/>
        <w:left w:val="none" w:sz="0" w:space="0" w:color="auto"/>
        <w:bottom w:val="none" w:sz="0" w:space="0" w:color="auto"/>
        <w:right w:val="none" w:sz="0" w:space="0" w:color="auto"/>
      </w:divBdr>
    </w:div>
    <w:div w:id="781345221">
      <w:bodyDiv w:val="1"/>
      <w:marLeft w:val="0"/>
      <w:marRight w:val="0"/>
      <w:marTop w:val="0"/>
      <w:marBottom w:val="0"/>
      <w:divBdr>
        <w:top w:val="none" w:sz="0" w:space="0" w:color="auto"/>
        <w:left w:val="none" w:sz="0" w:space="0" w:color="auto"/>
        <w:bottom w:val="none" w:sz="0" w:space="0" w:color="auto"/>
        <w:right w:val="none" w:sz="0" w:space="0" w:color="auto"/>
      </w:divBdr>
    </w:div>
    <w:div w:id="781609637">
      <w:bodyDiv w:val="1"/>
      <w:marLeft w:val="0"/>
      <w:marRight w:val="0"/>
      <w:marTop w:val="0"/>
      <w:marBottom w:val="0"/>
      <w:divBdr>
        <w:top w:val="none" w:sz="0" w:space="0" w:color="auto"/>
        <w:left w:val="none" w:sz="0" w:space="0" w:color="auto"/>
        <w:bottom w:val="none" w:sz="0" w:space="0" w:color="auto"/>
        <w:right w:val="none" w:sz="0" w:space="0" w:color="auto"/>
      </w:divBdr>
    </w:div>
    <w:div w:id="782110678">
      <w:bodyDiv w:val="1"/>
      <w:marLeft w:val="0"/>
      <w:marRight w:val="0"/>
      <w:marTop w:val="0"/>
      <w:marBottom w:val="0"/>
      <w:divBdr>
        <w:top w:val="none" w:sz="0" w:space="0" w:color="auto"/>
        <w:left w:val="none" w:sz="0" w:space="0" w:color="auto"/>
        <w:bottom w:val="none" w:sz="0" w:space="0" w:color="auto"/>
        <w:right w:val="none" w:sz="0" w:space="0" w:color="auto"/>
      </w:divBdr>
    </w:div>
    <w:div w:id="782189061">
      <w:bodyDiv w:val="1"/>
      <w:marLeft w:val="0"/>
      <w:marRight w:val="0"/>
      <w:marTop w:val="0"/>
      <w:marBottom w:val="0"/>
      <w:divBdr>
        <w:top w:val="none" w:sz="0" w:space="0" w:color="auto"/>
        <w:left w:val="none" w:sz="0" w:space="0" w:color="auto"/>
        <w:bottom w:val="none" w:sz="0" w:space="0" w:color="auto"/>
        <w:right w:val="none" w:sz="0" w:space="0" w:color="auto"/>
      </w:divBdr>
    </w:div>
    <w:div w:id="782263415">
      <w:bodyDiv w:val="1"/>
      <w:marLeft w:val="0"/>
      <w:marRight w:val="0"/>
      <w:marTop w:val="0"/>
      <w:marBottom w:val="0"/>
      <w:divBdr>
        <w:top w:val="none" w:sz="0" w:space="0" w:color="auto"/>
        <w:left w:val="none" w:sz="0" w:space="0" w:color="auto"/>
        <w:bottom w:val="none" w:sz="0" w:space="0" w:color="auto"/>
        <w:right w:val="none" w:sz="0" w:space="0" w:color="auto"/>
      </w:divBdr>
    </w:div>
    <w:div w:id="782387363">
      <w:bodyDiv w:val="1"/>
      <w:marLeft w:val="0"/>
      <w:marRight w:val="0"/>
      <w:marTop w:val="0"/>
      <w:marBottom w:val="0"/>
      <w:divBdr>
        <w:top w:val="none" w:sz="0" w:space="0" w:color="auto"/>
        <w:left w:val="none" w:sz="0" w:space="0" w:color="auto"/>
        <w:bottom w:val="none" w:sz="0" w:space="0" w:color="auto"/>
        <w:right w:val="none" w:sz="0" w:space="0" w:color="auto"/>
      </w:divBdr>
    </w:div>
    <w:div w:id="782458521">
      <w:bodyDiv w:val="1"/>
      <w:marLeft w:val="0"/>
      <w:marRight w:val="0"/>
      <w:marTop w:val="0"/>
      <w:marBottom w:val="0"/>
      <w:divBdr>
        <w:top w:val="none" w:sz="0" w:space="0" w:color="auto"/>
        <w:left w:val="none" w:sz="0" w:space="0" w:color="auto"/>
        <w:bottom w:val="none" w:sz="0" w:space="0" w:color="auto"/>
        <w:right w:val="none" w:sz="0" w:space="0" w:color="auto"/>
      </w:divBdr>
    </w:div>
    <w:div w:id="782918379">
      <w:bodyDiv w:val="1"/>
      <w:marLeft w:val="0"/>
      <w:marRight w:val="0"/>
      <w:marTop w:val="0"/>
      <w:marBottom w:val="0"/>
      <w:divBdr>
        <w:top w:val="none" w:sz="0" w:space="0" w:color="auto"/>
        <w:left w:val="none" w:sz="0" w:space="0" w:color="auto"/>
        <w:bottom w:val="none" w:sz="0" w:space="0" w:color="auto"/>
        <w:right w:val="none" w:sz="0" w:space="0" w:color="auto"/>
      </w:divBdr>
    </w:div>
    <w:div w:id="782923018">
      <w:bodyDiv w:val="1"/>
      <w:marLeft w:val="0"/>
      <w:marRight w:val="0"/>
      <w:marTop w:val="0"/>
      <w:marBottom w:val="0"/>
      <w:divBdr>
        <w:top w:val="none" w:sz="0" w:space="0" w:color="auto"/>
        <w:left w:val="none" w:sz="0" w:space="0" w:color="auto"/>
        <w:bottom w:val="none" w:sz="0" w:space="0" w:color="auto"/>
        <w:right w:val="none" w:sz="0" w:space="0" w:color="auto"/>
      </w:divBdr>
    </w:div>
    <w:div w:id="783035333">
      <w:bodyDiv w:val="1"/>
      <w:marLeft w:val="0"/>
      <w:marRight w:val="0"/>
      <w:marTop w:val="0"/>
      <w:marBottom w:val="0"/>
      <w:divBdr>
        <w:top w:val="none" w:sz="0" w:space="0" w:color="auto"/>
        <w:left w:val="none" w:sz="0" w:space="0" w:color="auto"/>
        <w:bottom w:val="none" w:sz="0" w:space="0" w:color="auto"/>
        <w:right w:val="none" w:sz="0" w:space="0" w:color="auto"/>
      </w:divBdr>
    </w:div>
    <w:div w:id="783036763">
      <w:bodyDiv w:val="1"/>
      <w:marLeft w:val="0"/>
      <w:marRight w:val="0"/>
      <w:marTop w:val="0"/>
      <w:marBottom w:val="0"/>
      <w:divBdr>
        <w:top w:val="none" w:sz="0" w:space="0" w:color="auto"/>
        <w:left w:val="none" w:sz="0" w:space="0" w:color="auto"/>
        <w:bottom w:val="none" w:sz="0" w:space="0" w:color="auto"/>
        <w:right w:val="none" w:sz="0" w:space="0" w:color="auto"/>
      </w:divBdr>
    </w:div>
    <w:div w:id="783116771">
      <w:bodyDiv w:val="1"/>
      <w:marLeft w:val="0"/>
      <w:marRight w:val="0"/>
      <w:marTop w:val="0"/>
      <w:marBottom w:val="0"/>
      <w:divBdr>
        <w:top w:val="none" w:sz="0" w:space="0" w:color="auto"/>
        <w:left w:val="none" w:sz="0" w:space="0" w:color="auto"/>
        <w:bottom w:val="none" w:sz="0" w:space="0" w:color="auto"/>
        <w:right w:val="none" w:sz="0" w:space="0" w:color="auto"/>
      </w:divBdr>
    </w:div>
    <w:div w:id="783499559">
      <w:bodyDiv w:val="1"/>
      <w:marLeft w:val="0"/>
      <w:marRight w:val="0"/>
      <w:marTop w:val="0"/>
      <w:marBottom w:val="0"/>
      <w:divBdr>
        <w:top w:val="none" w:sz="0" w:space="0" w:color="auto"/>
        <w:left w:val="none" w:sz="0" w:space="0" w:color="auto"/>
        <w:bottom w:val="none" w:sz="0" w:space="0" w:color="auto"/>
        <w:right w:val="none" w:sz="0" w:space="0" w:color="auto"/>
      </w:divBdr>
    </w:div>
    <w:div w:id="783810636">
      <w:bodyDiv w:val="1"/>
      <w:marLeft w:val="0"/>
      <w:marRight w:val="0"/>
      <w:marTop w:val="0"/>
      <w:marBottom w:val="0"/>
      <w:divBdr>
        <w:top w:val="none" w:sz="0" w:space="0" w:color="auto"/>
        <w:left w:val="none" w:sz="0" w:space="0" w:color="auto"/>
        <w:bottom w:val="none" w:sz="0" w:space="0" w:color="auto"/>
        <w:right w:val="none" w:sz="0" w:space="0" w:color="auto"/>
      </w:divBdr>
    </w:div>
    <w:div w:id="783890830">
      <w:bodyDiv w:val="1"/>
      <w:marLeft w:val="0"/>
      <w:marRight w:val="0"/>
      <w:marTop w:val="0"/>
      <w:marBottom w:val="0"/>
      <w:divBdr>
        <w:top w:val="none" w:sz="0" w:space="0" w:color="auto"/>
        <w:left w:val="none" w:sz="0" w:space="0" w:color="auto"/>
        <w:bottom w:val="none" w:sz="0" w:space="0" w:color="auto"/>
        <w:right w:val="none" w:sz="0" w:space="0" w:color="auto"/>
      </w:divBdr>
    </w:div>
    <w:div w:id="783957679">
      <w:bodyDiv w:val="1"/>
      <w:marLeft w:val="0"/>
      <w:marRight w:val="0"/>
      <w:marTop w:val="0"/>
      <w:marBottom w:val="0"/>
      <w:divBdr>
        <w:top w:val="none" w:sz="0" w:space="0" w:color="auto"/>
        <w:left w:val="none" w:sz="0" w:space="0" w:color="auto"/>
        <w:bottom w:val="none" w:sz="0" w:space="0" w:color="auto"/>
        <w:right w:val="none" w:sz="0" w:space="0" w:color="auto"/>
      </w:divBdr>
    </w:div>
    <w:div w:id="784346504">
      <w:bodyDiv w:val="1"/>
      <w:marLeft w:val="0"/>
      <w:marRight w:val="0"/>
      <w:marTop w:val="0"/>
      <w:marBottom w:val="0"/>
      <w:divBdr>
        <w:top w:val="none" w:sz="0" w:space="0" w:color="auto"/>
        <w:left w:val="none" w:sz="0" w:space="0" w:color="auto"/>
        <w:bottom w:val="none" w:sz="0" w:space="0" w:color="auto"/>
        <w:right w:val="none" w:sz="0" w:space="0" w:color="auto"/>
      </w:divBdr>
    </w:div>
    <w:div w:id="784471606">
      <w:bodyDiv w:val="1"/>
      <w:marLeft w:val="0"/>
      <w:marRight w:val="0"/>
      <w:marTop w:val="0"/>
      <w:marBottom w:val="0"/>
      <w:divBdr>
        <w:top w:val="none" w:sz="0" w:space="0" w:color="auto"/>
        <w:left w:val="none" w:sz="0" w:space="0" w:color="auto"/>
        <w:bottom w:val="none" w:sz="0" w:space="0" w:color="auto"/>
        <w:right w:val="none" w:sz="0" w:space="0" w:color="auto"/>
      </w:divBdr>
    </w:div>
    <w:div w:id="785076049">
      <w:bodyDiv w:val="1"/>
      <w:marLeft w:val="0"/>
      <w:marRight w:val="0"/>
      <w:marTop w:val="0"/>
      <w:marBottom w:val="0"/>
      <w:divBdr>
        <w:top w:val="none" w:sz="0" w:space="0" w:color="auto"/>
        <w:left w:val="none" w:sz="0" w:space="0" w:color="auto"/>
        <w:bottom w:val="none" w:sz="0" w:space="0" w:color="auto"/>
        <w:right w:val="none" w:sz="0" w:space="0" w:color="auto"/>
      </w:divBdr>
    </w:div>
    <w:div w:id="785151007">
      <w:bodyDiv w:val="1"/>
      <w:marLeft w:val="0"/>
      <w:marRight w:val="0"/>
      <w:marTop w:val="0"/>
      <w:marBottom w:val="0"/>
      <w:divBdr>
        <w:top w:val="none" w:sz="0" w:space="0" w:color="auto"/>
        <w:left w:val="none" w:sz="0" w:space="0" w:color="auto"/>
        <w:bottom w:val="none" w:sz="0" w:space="0" w:color="auto"/>
        <w:right w:val="none" w:sz="0" w:space="0" w:color="auto"/>
      </w:divBdr>
    </w:div>
    <w:div w:id="785734828">
      <w:bodyDiv w:val="1"/>
      <w:marLeft w:val="0"/>
      <w:marRight w:val="0"/>
      <w:marTop w:val="0"/>
      <w:marBottom w:val="0"/>
      <w:divBdr>
        <w:top w:val="none" w:sz="0" w:space="0" w:color="auto"/>
        <w:left w:val="none" w:sz="0" w:space="0" w:color="auto"/>
        <w:bottom w:val="none" w:sz="0" w:space="0" w:color="auto"/>
        <w:right w:val="none" w:sz="0" w:space="0" w:color="auto"/>
      </w:divBdr>
    </w:div>
    <w:div w:id="785853328">
      <w:bodyDiv w:val="1"/>
      <w:marLeft w:val="0"/>
      <w:marRight w:val="0"/>
      <w:marTop w:val="0"/>
      <w:marBottom w:val="0"/>
      <w:divBdr>
        <w:top w:val="none" w:sz="0" w:space="0" w:color="auto"/>
        <w:left w:val="none" w:sz="0" w:space="0" w:color="auto"/>
        <w:bottom w:val="none" w:sz="0" w:space="0" w:color="auto"/>
        <w:right w:val="none" w:sz="0" w:space="0" w:color="auto"/>
      </w:divBdr>
    </w:div>
    <w:div w:id="786436432">
      <w:bodyDiv w:val="1"/>
      <w:marLeft w:val="0"/>
      <w:marRight w:val="0"/>
      <w:marTop w:val="0"/>
      <w:marBottom w:val="0"/>
      <w:divBdr>
        <w:top w:val="none" w:sz="0" w:space="0" w:color="auto"/>
        <w:left w:val="none" w:sz="0" w:space="0" w:color="auto"/>
        <w:bottom w:val="none" w:sz="0" w:space="0" w:color="auto"/>
        <w:right w:val="none" w:sz="0" w:space="0" w:color="auto"/>
      </w:divBdr>
    </w:div>
    <w:div w:id="786965761">
      <w:bodyDiv w:val="1"/>
      <w:marLeft w:val="0"/>
      <w:marRight w:val="0"/>
      <w:marTop w:val="0"/>
      <w:marBottom w:val="0"/>
      <w:divBdr>
        <w:top w:val="none" w:sz="0" w:space="0" w:color="auto"/>
        <w:left w:val="none" w:sz="0" w:space="0" w:color="auto"/>
        <w:bottom w:val="none" w:sz="0" w:space="0" w:color="auto"/>
        <w:right w:val="none" w:sz="0" w:space="0" w:color="auto"/>
      </w:divBdr>
    </w:div>
    <w:div w:id="787240227">
      <w:bodyDiv w:val="1"/>
      <w:marLeft w:val="0"/>
      <w:marRight w:val="0"/>
      <w:marTop w:val="0"/>
      <w:marBottom w:val="0"/>
      <w:divBdr>
        <w:top w:val="none" w:sz="0" w:space="0" w:color="auto"/>
        <w:left w:val="none" w:sz="0" w:space="0" w:color="auto"/>
        <w:bottom w:val="none" w:sz="0" w:space="0" w:color="auto"/>
        <w:right w:val="none" w:sz="0" w:space="0" w:color="auto"/>
      </w:divBdr>
    </w:div>
    <w:div w:id="787352704">
      <w:bodyDiv w:val="1"/>
      <w:marLeft w:val="0"/>
      <w:marRight w:val="0"/>
      <w:marTop w:val="0"/>
      <w:marBottom w:val="0"/>
      <w:divBdr>
        <w:top w:val="none" w:sz="0" w:space="0" w:color="auto"/>
        <w:left w:val="none" w:sz="0" w:space="0" w:color="auto"/>
        <w:bottom w:val="none" w:sz="0" w:space="0" w:color="auto"/>
        <w:right w:val="none" w:sz="0" w:space="0" w:color="auto"/>
      </w:divBdr>
    </w:div>
    <w:div w:id="787771553">
      <w:bodyDiv w:val="1"/>
      <w:marLeft w:val="0"/>
      <w:marRight w:val="0"/>
      <w:marTop w:val="0"/>
      <w:marBottom w:val="0"/>
      <w:divBdr>
        <w:top w:val="none" w:sz="0" w:space="0" w:color="auto"/>
        <w:left w:val="none" w:sz="0" w:space="0" w:color="auto"/>
        <w:bottom w:val="none" w:sz="0" w:space="0" w:color="auto"/>
        <w:right w:val="none" w:sz="0" w:space="0" w:color="auto"/>
      </w:divBdr>
    </w:div>
    <w:div w:id="788088817">
      <w:bodyDiv w:val="1"/>
      <w:marLeft w:val="0"/>
      <w:marRight w:val="0"/>
      <w:marTop w:val="0"/>
      <w:marBottom w:val="0"/>
      <w:divBdr>
        <w:top w:val="none" w:sz="0" w:space="0" w:color="auto"/>
        <w:left w:val="none" w:sz="0" w:space="0" w:color="auto"/>
        <w:bottom w:val="none" w:sz="0" w:space="0" w:color="auto"/>
        <w:right w:val="none" w:sz="0" w:space="0" w:color="auto"/>
      </w:divBdr>
    </w:div>
    <w:div w:id="788399568">
      <w:bodyDiv w:val="1"/>
      <w:marLeft w:val="0"/>
      <w:marRight w:val="0"/>
      <w:marTop w:val="0"/>
      <w:marBottom w:val="0"/>
      <w:divBdr>
        <w:top w:val="none" w:sz="0" w:space="0" w:color="auto"/>
        <w:left w:val="none" w:sz="0" w:space="0" w:color="auto"/>
        <w:bottom w:val="none" w:sz="0" w:space="0" w:color="auto"/>
        <w:right w:val="none" w:sz="0" w:space="0" w:color="auto"/>
      </w:divBdr>
    </w:div>
    <w:div w:id="788427241">
      <w:bodyDiv w:val="1"/>
      <w:marLeft w:val="0"/>
      <w:marRight w:val="0"/>
      <w:marTop w:val="0"/>
      <w:marBottom w:val="0"/>
      <w:divBdr>
        <w:top w:val="none" w:sz="0" w:space="0" w:color="auto"/>
        <w:left w:val="none" w:sz="0" w:space="0" w:color="auto"/>
        <w:bottom w:val="none" w:sz="0" w:space="0" w:color="auto"/>
        <w:right w:val="none" w:sz="0" w:space="0" w:color="auto"/>
      </w:divBdr>
    </w:div>
    <w:div w:id="788817400">
      <w:bodyDiv w:val="1"/>
      <w:marLeft w:val="0"/>
      <w:marRight w:val="0"/>
      <w:marTop w:val="0"/>
      <w:marBottom w:val="0"/>
      <w:divBdr>
        <w:top w:val="none" w:sz="0" w:space="0" w:color="auto"/>
        <w:left w:val="none" w:sz="0" w:space="0" w:color="auto"/>
        <w:bottom w:val="none" w:sz="0" w:space="0" w:color="auto"/>
        <w:right w:val="none" w:sz="0" w:space="0" w:color="auto"/>
      </w:divBdr>
    </w:div>
    <w:div w:id="788864466">
      <w:bodyDiv w:val="1"/>
      <w:marLeft w:val="0"/>
      <w:marRight w:val="0"/>
      <w:marTop w:val="0"/>
      <w:marBottom w:val="0"/>
      <w:divBdr>
        <w:top w:val="none" w:sz="0" w:space="0" w:color="auto"/>
        <w:left w:val="none" w:sz="0" w:space="0" w:color="auto"/>
        <w:bottom w:val="none" w:sz="0" w:space="0" w:color="auto"/>
        <w:right w:val="none" w:sz="0" w:space="0" w:color="auto"/>
      </w:divBdr>
    </w:div>
    <w:div w:id="788864693">
      <w:bodyDiv w:val="1"/>
      <w:marLeft w:val="0"/>
      <w:marRight w:val="0"/>
      <w:marTop w:val="0"/>
      <w:marBottom w:val="0"/>
      <w:divBdr>
        <w:top w:val="none" w:sz="0" w:space="0" w:color="auto"/>
        <w:left w:val="none" w:sz="0" w:space="0" w:color="auto"/>
        <w:bottom w:val="none" w:sz="0" w:space="0" w:color="auto"/>
        <w:right w:val="none" w:sz="0" w:space="0" w:color="auto"/>
      </w:divBdr>
    </w:div>
    <w:div w:id="789007813">
      <w:bodyDiv w:val="1"/>
      <w:marLeft w:val="0"/>
      <w:marRight w:val="0"/>
      <w:marTop w:val="0"/>
      <w:marBottom w:val="0"/>
      <w:divBdr>
        <w:top w:val="none" w:sz="0" w:space="0" w:color="auto"/>
        <w:left w:val="none" w:sz="0" w:space="0" w:color="auto"/>
        <w:bottom w:val="none" w:sz="0" w:space="0" w:color="auto"/>
        <w:right w:val="none" w:sz="0" w:space="0" w:color="auto"/>
      </w:divBdr>
    </w:div>
    <w:div w:id="789470022">
      <w:bodyDiv w:val="1"/>
      <w:marLeft w:val="0"/>
      <w:marRight w:val="0"/>
      <w:marTop w:val="0"/>
      <w:marBottom w:val="0"/>
      <w:divBdr>
        <w:top w:val="none" w:sz="0" w:space="0" w:color="auto"/>
        <w:left w:val="none" w:sz="0" w:space="0" w:color="auto"/>
        <w:bottom w:val="none" w:sz="0" w:space="0" w:color="auto"/>
        <w:right w:val="none" w:sz="0" w:space="0" w:color="auto"/>
      </w:divBdr>
    </w:div>
    <w:div w:id="789515274">
      <w:bodyDiv w:val="1"/>
      <w:marLeft w:val="0"/>
      <w:marRight w:val="0"/>
      <w:marTop w:val="0"/>
      <w:marBottom w:val="0"/>
      <w:divBdr>
        <w:top w:val="none" w:sz="0" w:space="0" w:color="auto"/>
        <w:left w:val="none" w:sz="0" w:space="0" w:color="auto"/>
        <w:bottom w:val="none" w:sz="0" w:space="0" w:color="auto"/>
        <w:right w:val="none" w:sz="0" w:space="0" w:color="auto"/>
      </w:divBdr>
    </w:div>
    <w:div w:id="789663693">
      <w:bodyDiv w:val="1"/>
      <w:marLeft w:val="0"/>
      <w:marRight w:val="0"/>
      <w:marTop w:val="0"/>
      <w:marBottom w:val="0"/>
      <w:divBdr>
        <w:top w:val="none" w:sz="0" w:space="0" w:color="auto"/>
        <w:left w:val="none" w:sz="0" w:space="0" w:color="auto"/>
        <w:bottom w:val="none" w:sz="0" w:space="0" w:color="auto"/>
        <w:right w:val="none" w:sz="0" w:space="0" w:color="auto"/>
      </w:divBdr>
    </w:div>
    <w:div w:id="789981153">
      <w:bodyDiv w:val="1"/>
      <w:marLeft w:val="0"/>
      <w:marRight w:val="0"/>
      <w:marTop w:val="0"/>
      <w:marBottom w:val="0"/>
      <w:divBdr>
        <w:top w:val="none" w:sz="0" w:space="0" w:color="auto"/>
        <w:left w:val="none" w:sz="0" w:space="0" w:color="auto"/>
        <w:bottom w:val="none" w:sz="0" w:space="0" w:color="auto"/>
        <w:right w:val="none" w:sz="0" w:space="0" w:color="auto"/>
      </w:divBdr>
    </w:div>
    <w:div w:id="790588162">
      <w:bodyDiv w:val="1"/>
      <w:marLeft w:val="0"/>
      <w:marRight w:val="0"/>
      <w:marTop w:val="0"/>
      <w:marBottom w:val="0"/>
      <w:divBdr>
        <w:top w:val="none" w:sz="0" w:space="0" w:color="auto"/>
        <w:left w:val="none" w:sz="0" w:space="0" w:color="auto"/>
        <w:bottom w:val="none" w:sz="0" w:space="0" w:color="auto"/>
        <w:right w:val="none" w:sz="0" w:space="0" w:color="auto"/>
      </w:divBdr>
    </w:div>
    <w:div w:id="790591503">
      <w:bodyDiv w:val="1"/>
      <w:marLeft w:val="0"/>
      <w:marRight w:val="0"/>
      <w:marTop w:val="0"/>
      <w:marBottom w:val="0"/>
      <w:divBdr>
        <w:top w:val="none" w:sz="0" w:space="0" w:color="auto"/>
        <w:left w:val="none" w:sz="0" w:space="0" w:color="auto"/>
        <w:bottom w:val="none" w:sz="0" w:space="0" w:color="auto"/>
        <w:right w:val="none" w:sz="0" w:space="0" w:color="auto"/>
      </w:divBdr>
    </w:div>
    <w:div w:id="790899839">
      <w:bodyDiv w:val="1"/>
      <w:marLeft w:val="0"/>
      <w:marRight w:val="0"/>
      <w:marTop w:val="0"/>
      <w:marBottom w:val="0"/>
      <w:divBdr>
        <w:top w:val="none" w:sz="0" w:space="0" w:color="auto"/>
        <w:left w:val="none" w:sz="0" w:space="0" w:color="auto"/>
        <w:bottom w:val="none" w:sz="0" w:space="0" w:color="auto"/>
        <w:right w:val="none" w:sz="0" w:space="0" w:color="auto"/>
      </w:divBdr>
    </w:div>
    <w:div w:id="791168080">
      <w:bodyDiv w:val="1"/>
      <w:marLeft w:val="0"/>
      <w:marRight w:val="0"/>
      <w:marTop w:val="0"/>
      <w:marBottom w:val="0"/>
      <w:divBdr>
        <w:top w:val="none" w:sz="0" w:space="0" w:color="auto"/>
        <w:left w:val="none" w:sz="0" w:space="0" w:color="auto"/>
        <w:bottom w:val="none" w:sz="0" w:space="0" w:color="auto"/>
        <w:right w:val="none" w:sz="0" w:space="0" w:color="auto"/>
      </w:divBdr>
    </w:div>
    <w:div w:id="791171920">
      <w:bodyDiv w:val="1"/>
      <w:marLeft w:val="0"/>
      <w:marRight w:val="0"/>
      <w:marTop w:val="0"/>
      <w:marBottom w:val="0"/>
      <w:divBdr>
        <w:top w:val="none" w:sz="0" w:space="0" w:color="auto"/>
        <w:left w:val="none" w:sz="0" w:space="0" w:color="auto"/>
        <w:bottom w:val="none" w:sz="0" w:space="0" w:color="auto"/>
        <w:right w:val="none" w:sz="0" w:space="0" w:color="auto"/>
      </w:divBdr>
    </w:div>
    <w:div w:id="791216705">
      <w:bodyDiv w:val="1"/>
      <w:marLeft w:val="0"/>
      <w:marRight w:val="0"/>
      <w:marTop w:val="0"/>
      <w:marBottom w:val="0"/>
      <w:divBdr>
        <w:top w:val="none" w:sz="0" w:space="0" w:color="auto"/>
        <w:left w:val="none" w:sz="0" w:space="0" w:color="auto"/>
        <w:bottom w:val="none" w:sz="0" w:space="0" w:color="auto"/>
        <w:right w:val="none" w:sz="0" w:space="0" w:color="auto"/>
      </w:divBdr>
    </w:div>
    <w:div w:id="791244687">
      <w:bodyDiv w:val="1"/>
      <w:marLeft w:val="0"/>
      <w:marRight w:val="0"/>
      <w:marTop w:val="0"/>
      <w:marBottom w:val="0"/>
      <w:divBdr>
        <w:top w:val="none" w:sz="0" w:space="0" w:color="auto"/>
        <w:left w:val="none" w:sz="0" w:space="0" w:color="auto"/>
        <w:bottom w:val="none" w:sz="0" w:space="0" w:color="auto"/>
        <w:right w:val="none" w:sz="0" w:space="0" w:color="auto"/>
      </w:divBdr>
    </w:div>
    <w:div w:id="791367506">
      <w:bodyDiv w:val="1"/>
      <w:marLeft w:val="0"/>
      <w:marRight w:val="0"/>
      <w:marTop w:val="0"/>
      <w:marBottom w:val="0"/>
      <w:divBdr>
        <w:top w:val="none" w:sz="0" w:space="0" w:color="auto"/>
        <w:left w:val="none" w:sz="0" w:space="0" w:color="auto"/>
        <w:bottom w:val="none" w:sz="0" w:space="0" w:color="auto"/>
        <w:right w:val="none" w:sz="0" w:space="0" w:color="auto"/>
      </w:divBdr>
    </w:div>
    <w:div w:id="791482731">
      <w:bodyDiv w:val="1"/>
      <w:marLeft w:val="0"/>
      <w:marRight w:val="0"/>
      <w:marTop w:val="0"/>
      <w:marBottom w:val="0"/>
      <w:divBdr>
        <w:top w:val="none" w:sz="0" w:space="0" w:color="auto"/>
        <w:left w:val="none" w:sz="0" w:space="0" w:color="auto"/>
        <w:bottom w:val="none" w:sz="0" w:space="0" w:color="auto"/>
        <w:right w:val="none" w:sz="0" w:space="0" w:color="auto"/>
      </w:divBdr>
    </w:div>
    <w:div w:id="791745940">
      <w:bodyDiv w:val="1"/>
      <w:marLeft w:val="0"/>
      <w:marRight w:val="0"/>
      <w:marTop w:val="0"/>
      <w:marBottom w:val="0"/>
      <w:divBdr>
        <w:top w:val="none" w:sz="0" w:space="0" w:color="auto"/>
        <w:left w:val="none" w:sz="0" w:space="0" w:color="auto"/>
        <w:bottom w:val="none" w:sz="0" w:space="0" w:color="auto"/>
        <w:right w:val="none" w:sz="0" w:space="0" w:color="auto"/>
      </w:divBdr>
    </w:div>
    <w:div w:id="791749811">
      <w:bodyDiv w:val="1"/>
      <w:marLeft w:val="0"/>
      <w:marRight w:val="0"/>
      <w:marTop w:val="0"/>
      <w:marBottom w:val="0"/>
      <w:divBdr>
        <w:top w:val="none" w:sz="0" w:space="0" w:color="auto"/>
        <w:left w:val="none" w:sz="0" w:space="0" w:color="auto"/>
        <w:bottom w:val="none" w:sz="0" w:space="0" w:color="auto"/>
        <w:right w:val="none" w:sz="0" w:space="0" w:color="auto"/>
      </w:divBdr>
    </w:div>
    <w:div w:id="791899086">
      <w:bodyDiv w:val="1"/>
      <w:marLeft w:val="0"/>
      <w:marRight w:val="0"/>
      <w:marTop w:val="0"/>
      <w:marBottom w:val="0"/>
      <w:divBdr>
        <w:top w:val="none" w:sz="0" w:space="0" w:color="auto"/>
        <w:left w:val="none" w:sz="0" w:space="0" w:color="auto"/>
        <w:bottom w:val="none" w:sz="0" w:space="0" w:color="auto"/>
        <w:right w:val="none" w:sz="0" w:space="0" w:color="auto"/>
      </w:divBdr>
    </w:div>
    <w:div w:id="792015318">
      <w:bodyDiv w:val="1"/>
      <w:marLeft w:val="0"/>
      <w:marRight w:val="0"/>
      <w:marTop w:val="0"/>
      <w:marBottom w:val="0"/>
      <w:divBdr>
        <w:top w:val="none" w:sz="0" w:space="0" w:color="auto"/>
        <w:left w:val="none" w:sz="0" w:space="0" w:color="auto"/>
        <w:bottom w:val="none" w:sz="0" w:space="0" w:color="auto"/>
        <w:right w:val="none" w:sz="0" w:space="0" w:color="auto"/>
      </w:divBdr>
    </w:div>
    <w:div w:id="792135550">
      <w:bodyDiv w:val="1"/>
      <w:marLeft w:val="0"/>
      <w:marRight w:val="0"/>
      <w:marTop w:val="0"/>
      <w:marBottom w:val="0"/>
      <w:divBdr>
        <w:top w:val="none" w:sz="0" w:space="0" w:color="auto"/>
        <w:left w:val="none" w:sz="0" w:space="0" w:color="auto"/>
        <w:bottom w:val="none" w:sz="0" w:space="0" w:color="auto"/>
        <w:right w:val="none" w:sz="0" w:space="0" w:color="auto"/>
      </w:divBdr>
    </w:div>
    <w:div w:id="792285538">
      <w:bodyDiv w:val="1"/>
      <w:marLeft w:val="0"/>
      <w:marRight w:val="0"/>
      <w:marTop w:val="0"/>
      <w:marBottom w:val="0"/>
      <w:divBdr>
        <w:top w:val="none" w:sz="0" w:space="0" w:color="auto"/>
        <w:left w:val="none" w:sz="0" w:space="0" w:color="auto"/>
        <w:bottom w:val="none" w:sz="0" w:space="0" w:color="auto"/>
        <w:right w:val="none" w:sz="0" w:space="0" w:color="auto"/>
      </w:divBdr>
    </w:div>
    <w:div w:id="792745173">
      <w:bodyDiv w:val="1"/>
      <w:marLeft w:val="0"/>
      <w:marRight w:val="0"/>
      <w:marTop w:val="0"/>
      <w:marBottom w:val="0"/>
      <w:divBdr>
        <w:top w:val="none" w:sz="0" w:space="0" w:color="auto"/>
        <w:left w:val="none" w:sz="0" w:space="0" w:color="auto"/>
        <w:bottom w:val="none" w:sz="0" w:space="0" w:color="auto"/>
        <w:right w:val="none" w:sz="0" w:space="0" w:color="auto"/>
      </w:divBdr>
    </w:div>
    <w:div w:id="792752203">
      <w:bodyDiv w:val="1"/>
      <w:marLeft w:val="0"/>
      <w:marRight w:val="0"/>
      <w:marTop w:val="0"/>
      <w:marBottom w:val="0"/>
      <w:divBdr>
        <w:top w:val="none" w:sz="0" w:space="0" w:color="auto"/>
        <w:left w:val="none" w:sz="0" w:space="0" w:color="auto"/>
        <w:bottom w:val="none" w:sz="0" w:space="0" w:color="auto"/>
        <w:right w:val="none" w:sz="0" w:space="0" w:color="auto"/>
      </w:divBdr>
    </w:div>
    <w:div w:id="793062430">
      <w:bodyDiv w:val="1"/>
      <w:marLeft w:val="0"/>
      <w:marRight w:val="0"/>
      <w:marTop w:val="0"/>
      <w:marBottom w:val="0"/>
      <w:divBdr>
        <w:top w:val="none" w:sz="0" w:space="0" w:color="auto"/>
        <w:left w:val="none" w:sz="0" w:space="0" w:color="auto"/>
        <w:bottom w:val="none" w:sz="0" w:space="0" w:color="auto"/>
        <w:right w:val="none" w:sz="0" w:space="0" w:color="auto"/>
      </w:divBdr>
    </w:div>
    <w:div w:id="793134518">
      <w:bodyDiv w:val="1"/>
      <w:marLeft w:val="0"/>
      <w:marRight w:val="0"/>
      <w:marTop w:val="0"/>
      <w:marBottom w:val="0"/>
      <w:divBdr>
        <w:top w:val="none" w:sz="0" w:space="0" w:color="auto"/>
        <w:left w:val="none" w:sz="0" w:space="0" w:color="auto"/>
        <w:bottom w:val="none" w:sz="0" w:space="0" w:color="auto"/>
        <w:right w:val="none" w:sz="0" w:space="0" w:color="auto"/>
      </w:divBdr>
    </w:div>
    <w:div w:id="793251911">
      <w:bodyDiv w:val="1"/>
      <w:marLeft w:val="0"/>
      <w:marRight w:val="0"/>
      <w:marTop w:val="0"/>
      <w:marBottom w:val="0"/>
      <w:divBdr>
        <w:top w:val="none" w:sz="0" w:space="0" w:color="auto"/>
        <w:left w:val="none" w:sz="0" w:space="0" w:color="auto"/>
        <w:bottom w:val="none" w:sz="0" w:space="0" w:color="auto"/>
        <w:right w:val="none" w:sz="0" w:space="0" w:color="auto"/>
      </w:divBdr>
    </w:div>
    <w:div w:id="793476223">
      <w:bodyDiv w:val="1"/>
      <w:marLeft w:val="0"/>
      <w:marRight w:val="0"/>
      <w:marTop w:val="0"/>
      <w:marBottom w:val="0"/>
      <w:divBdr>
        <w:top w:val="none" w:sz="0" w:space="0" w:color="auto"/>
        <w:left w:val="none" w:sz="0" w:space="0" w:color="auto"/>
        <w:bottom w:val="none" w:sz="0" w:space="0" w:color="auto"/>
        <w:right w:val="none" w:sz="0" w:space="0" w:color="auto"/>
      </w:divBdr>
    </w:div>
    <w:div w:id="794175742">
      <w:bodyDiv w:val="1"/>
      <w:marLeft w:val="0"/>
      <w:marRight w:val="0"/>
      <w:marTop w:val="0"/>
      <w:marBottom w:val="0"/>
      <w:divBdr>
        <w:top w:val="none" w:sz="0" w:space="0" w:color="auto"/>
        <w:left w:val="none" w:sz="0" w:space="0" w:color="auto"/>
        <w:bottom w:val="none" w:sz="0" w:space="0" w:color="auto"/>
        <w:right w:val="none" w:sz="0" w:space="0" w:color="auto"/>
      </w:divBdr>
    </w:div>
    <w:div w:id="794326855">
      <w:bodyDiv w:val="1"/>
      <w:marLeft w:val="0"/>
      <w:marRight w:val="0"/>
      <w:marTop w:val="0"/>
      <w:marBottom w:val="0"/>
      <w:divBdr>
        <w:top w:val="none" w:sz="0" w:space="0" w:color="auto"/>
        <w:left w:val="none" w:sz="0" w:space="0" w:color="auto"/>
        <w:bottom w:val="none" w:sz="0" w:space="0" w:color="auto"/>
        <w:right w:val="none" w:sz="0" w:space="0" w:color="auto"/>
      </w:divBdr>
    </w:div>
    <w:div w:id="794373510">
      <w:bodyDiv w:val="1"/>
      <w:marLeft w:val="0"/>
      <w:marRight w:val="0"/>
      <w:marTop w:val="0"/>
      <w:marBottom w:val="0"/>
      <w:divBdr>
        <w:top w:val="none" w:sz="0" w:space="0" w:color="auto"/>
        <w:left w:val="none" w:sz="0" w:space="0" w:color="auto"/>
        <w:bottom w:val="none" w:sz="0" w:space="0" w:color="auto"/>
        <w:right w:val="none" w:sz="0" w:space="0" w:color="auto"/>
      </w:divBdr>
    </w:div>
    <w:div w:id="794719258">
      <w:bodyDiv w:val="1"/>
      <w:marLeft w:val="0"/>
      <w:marRight w:val="0"/>
      <w:marTop w:val="0"/>
      <w:marBottom w:val="0"/>
      <w:divBdr>
        <w:top w:val="none" w:sz="0" w:space="0" w:color="auto"/>
        <w:left w:val="none" w:sz="0" w:space="0" w:color="auto"/>
        <w:bottom w:val="none" w:sz="0" w:space="0" w:color="auto"/>
        <w:right w:val="none" w:sz="0" w:space="0" w:color="auto"/>
      </w:divBdr>
    </w:div>
    <w:div w:id="794756300">
      <w:bodyDiv w:val="1"/>
      <w:marLeft w:val="0"/>
      <w:marRight w:val="0"/>
      <w:marTop w:val="0"/>
      <w:marBottom w:val="0"/>
      <w:divBdr>
        <w:top w:val="none" w:sz="0" w:space="0" w:color="auto"/>
        <w:left w:val="none" w:sz="0" w:space="0" w:color="auto"/>
        <w:bottom w:val="none" w:sz="0" w:space="0" w:color="auto"/>
        <w:right w:val="none" w:sz="0" w:space="0" w:color="auto"/>
      </w:divBdr>
    </w:div>
    <w:div w:id="795375503">
      <w:bodyDiv w:val="1"/>
      <w:marLeft w:val="0"/>
      <w:marRight w:val="0"/>
      <w:marTop w:val="0"/>
      <w:marBottom w:val="0"/>
      <w:divBdr>
        <w:top w:val="none" w:sz="0" w:space="0" w:color="auto"/>
        <w:left w:val="none" w:sz="0" w:space="0" w:color="auto"/>
        <w:bottom w:val="none" w:sz="0" w:space="0" w:color="auto"/>
        <w:right w:val="none" w:sz="0" w:space="0" w:color="auto"/>
      </w:divBdr>
    </w:div>
    <w:div w:id="795492122">
      <w:bodyDiv w:val="1"/>
      <w:marLeft w:val="0"/>
      <w:marRight w:val="0"/>
      <w:marTop w:val="0"/>
      <w:marBottom w:val="0"/>
      <w:divBdr>
        <w:top w:val="none" w:sz="0" w:space="0" w:color="auto"/>
        <w:left w:val="none" w:sz="0" w:space="0" w:color="auto"/>
        <w:bottom w:val="none" w:sz="0" w:space="0" w:color="auto"/>
        <w:right w:val="none" w:sz="0" w:space="0" w:color="auto"/>
      </w:divBdr>
    </w:div>
    <w:div w:id="795760102">
      <w:bodyDiv w:val="1"/>
      <w:marLeft w:val="0"/>
      <w:marRight w:val="0"/>
      <w:marTop w:val="0"/>
      <w:marBottom w:val="0"/>
      <w:divBdr>
        <w:top w:val="none" w:sz="0" w:space="0" w:color="auto"/>
        <w:left w:val="none" w:sz="0" w:space="0" w:color="auto"/>
        <w:bottom w:val="none" w:sz="0" w:space="0" w:color="auto"/>
        <w:right w:val="none" w:sz="0" w:space="0" w:color="auto"/>
      </w:divBdr>
    </w:div>
    <w:div w:id="795948264">
      <w:bodyDiv w:val="1"/>
      <w:marLeft w:val="0"/>
      <w:marRight w:val="0"/>
      <w:marTop w:val="0"/>
      <w:marBottom w:val="0"/>
      <w:divBdr>
        <w:top w:val="none" w:sz="0" w:space="0" w:color="auto"/>
        <w:left w:val="none" w:sz="0" w:space="0" w:color="auto"/>
        <w:bottom w:val="none" w:sz="0" w:space="0" w:color="auto"/>
        <w:right w:val="none" w:sz="0" w:space="0" w:color="auto"/>
      </w:divBdr>
    </w:div>
    <w:div w:id="795955593">
      <w:bodyDiv w:val="1"/>
      <w:marLeft w:val="0"/>
      <w:marRight w:val="0"/>
      <w:marTop w:val="0"/>
      <w:marBottom w:val="0"/>
      <w:divBdr>
        <w:top w:val="none" w:sz="0" w:space="0" w:color="auto"/>
        <w:left w:val="none" w:sz="0" w:space="0" w:color="auto"/>
        <w:bottom w:val="none" w:sz="0" w:space="0" w:color="auto"/>
        <w:right w:val="none" w:sz="0" w:space="0" w:color="auto"/>
      </w:divBdr>
    </w:div>
    <w:div w:id="796147385">
      <w:bodyDiv w:val="1"/>
      <w:marLeft w:val="0"/>
      <w:marRight w:val="0"/>
      <w:marTop w:val="0"/>
      <w:marBottom w:val="0"/>
      <w:divBdr>
        <w:top w:val="none" w:sz="0" w:space="0" w:color="auto"/>
        <w:left w:val="none" w:sz="0" w:space="0" w:color="auto"/>
        <w:bottom w:val="none" w:sz="0" w:space="0" w:color="auto"/>
        <w:right w:val="none" w:sz="0" w:space="0" w:color="auto"/>
      </w:divBdr>
    </w:div>
    <w:div w:id="796677119">
      <w:bodyDiv w:val="1"/>
      <w:marLeft w:val="0"/>
      <w:marRight w:val="0"/>
      <w:marTop w:val="0"/>
      <w:marBottom w:val="0"/>
      <w:divBdr>
        <w:top w:val="none" w:sz="0" w:space="0" w:color="auto"/>
        <w:left w:val="none" w:sz="0" w:space="0" w:color="auto"/>
        <w:bottom w:val="none" w:sz="0" w:space="0" w:color="auto"/>
        <w:right w:val="none" w:sz="0" w:space="0" w:color="auto"/>
      </w:divBdr>
    </w:div>
    <w:div w:id="796728595">
      <w:bodyDiv w:val="1"/>
      <w:marLeft w:val="0"/>
      <w:marRight w:val="0"/>
      <w:marTop w:val="0"/>
      <w:marBottom w:val="0"/>
      <w:divBdr>
        <w:top w:val="none" w:sz="0" w:space="0" w:color="auto"/>
        <w:left w:val="none" w:sz="0" w:space="0" w:color="auto"/>
        <w:bottom w:val="none" w:sz="0" w:space="0" w:color="auto"/>
        <w:right w:val="none" w:sz="0" w:space="0" w:color="auto"/>
      </w:divBdr>
    </w:div>
    <w:div w:id="796920542">
      <w:bodyDiv w:val="1"/>
      <w:marLeft w:val="0"/>
      <w:marRight w:val="0"/>
      <w:marTop w:val="0"/>
      <w:marBottom w:val="0"/>
      <w:divBdr>
        <w:top w:val="none" w:sz="0" w:space="0" w:color="auto"/>
        <w:left w:val="none" w:sz="0" w:space="0" w:color="auto"/>
        <w:bottom w:val="none" w:sz="0" w:space="0" w:color="auto"/>
        <w:right w:val="none" w:sz="0" w:space="0" w:color="auto"/>
      </w:divBdr>
    </w:div>
    <w:div w:id="797064654">
      <w:bodyDiv w:val="1"/>
      <w:marLeft w:val="0"/>
      <w:marRight w:val="0"/>
      <w:marTop w:val="0"/>
      <w:marBottom w:val="0"/>
      <w:divBdr>
        <w:top w:val="none" w:sz="0" w:space="0" w:color="auto"/>
        <w:left w:val="none" w:sz="0" w:space="0" w:color="auto"/>
        <w:bottom w:val="none" w:sz="0" w:space="0" w:color="auto"/>
        <w:right w:val="none" w:sz="0" w:space="0" w:color="auto"/>
      </w:divBdr>
    </w:div>
    <w:div w:id="797647861">
      <w:bodyDiv w:val="1"/>
      <w:marLeft w:val="0"/>
      <w:marRight w:val="0"/>
      <w:marTop w:val="0"/>
      <w:marBottom w:val="0"/>
      <w:divBdr>
        <w:top w:val="none" w:sz="0" w:space="0" w:color="auto"/>
        <w:left w:val="none" w:sz="0" w:space="0" w:color="auto"/>
        <w:bottom w:val="none" w:sz="0" w:space="0" w:color="auto"/>
        <w:right w:val="none" w:sz="0" w:space="0" w:color="auto"/>
      </w:divBdr>
    </w:div>
    <w:div w:id="797724250">
      <w:bodyDiv w:val="1"/>
      <w:marLeft w:val="0"/>
      <w:marRight w:val="0"/>
      <w:marTop w:val="0"/>
      <w:marBottom w:val="0"/>
      <w:divBdr>
        <w:top w:val="none" w:sz="0" w:space="0" w:color="auto"/>
        <w:left w:val="none" w:sz="0" w:space="0" w:color="auto"/>
        <w:bottom w:val="none" w:sz="0" w:space="0" w:color="auto"/>
        <w:right w:val="none" w:sz="0" w:space="0" w:color="auto"/>
      </w:divBdr>
    </w:div>
    <w:div w:id="798229618">
      <w:bodyDiv w:val="1"/>
      <w:marLeft w:val="0"/>
      <w:marRight w:val="0"/>
      <w:marTop w:val="0"/>
      <w:marBottom w:val="0"/>
      <w:divBdr>
        <w:top w:val="none" w:sz="0" w:space="0" w:color="auto"/>
        <w:left w:val="none" w:sz="0" w:space="0" w:color="auto"/>
        <w:bottom w:val="none" w:sz="0" w:space="0" w:color="auto"/>
        <w:right w:val="none" w:sz="0" w:space="0" w:color="auto"/>
      </w:divBdr>
    </w:div>
    <w:div w:id="798885884">
      <w:bodyDiv w:val="1"/>
      <w:marLeft w:val="0"/>
      <w:marRight w:val="0"/>
      <w:marTop w:val="0"/>
      <w:marBottom w:val="0"/>
      <w:divBdr>
        <w:top w:val="none" w:sz="0" w:space="0" w:color="auto"/>
        <w:left w:val="none" w:sz="0" w:space="0" w:color="auto"/>
        <w:bottom w:val="none" w:sz="0" w:space="0" w:color="auto"/>
        <w:right w:val="none" w:sz="0" w:space="0" w:color="auto"/>
      </w:divBdr>
    </w:div>
    <w:div w:id="799148376">
      <w:bodyDiv w:val="1"/>
      <w:marLeft w:val="0"/>
      <w:marRight w:val="0"/>
      <w:marTop w:val="0"/>
      <w:marBottom w:val="0"/>
      <w:divBdr>
        <w:top w:val="none" w:sz="0" w:space="0" w:color="auto"/>
        <w:left w:val="none" w:sz="0" w:space="0" w:color="auto"/>
        <w:bottom w:val="none" w:sz="0" w:space="0" w:color="auto"/>
        <w:right w:val="none" w:sz="0" w:space="0" w:color="auto"/>
      </w:divBdr>
    </w:div>
    <w:div w:id="799692337">
      <w:bodyDiv w:val="1"/>
      <w:marLeft w:val="0"/>
      <w:marRight w:val="0"/>
      <w:marTop w:val="0"/>
      <w:marBottom w:val="0"/>
      <w:divBdr>
        <w:top w:val="none" w:sz="0" w:space="0" w:color="auto"/>
        <w:left w:val="none" w:sz="0" w:space="0" w:color="auto"/>
        <w:bottom w:val="none" w:sz="0" w:space="0" w:color="auto"/>
        <w:right w:val="none" w:sz="0" w:space="0" w:color="auto"/>
      </w:divBdr>
    </w:div>
    <w:div w:id="800462825">
      <w:bodyDiv w:val="1"/>
      <w:marLeft w:val="0"/>
      <w:marRight w:val="0"/>
      <w:marTop w:val="0"/>
      <w:marBottom w:val="0"/>
      <w:divBdr>
        <w:top w:val="none" w:sz="0" w:space="0" w:color="auto"/>
        <w:left w:val="none" w:sz="0" w:space="0" w:color="auto"/>
        <w:bottom w:val="none" w:sz="0" w:space="0" w:color="auto"/>
        <w:right w:val="none" w:sz="0" w:space="0" w:color="auto"/>
      </w:divBdr>
    </w:div>
    <w:div w:id="800533811">
      <w:bodyDiv w:val="1"/>
      <w:marLeft w:val="0"/>
      <w:marRight w:val="0"/>
      <w:marTop w:val="0"/>
      <w:marBottom w:val="0"/>
      <w:divBdr>
        <w:top w:val="none" w:sz="0" w:space="0" w:color="auto"/>
        <w:left w:val="none" w:sz="0" w:space="0" w:color="auto"/>
        <w:bottom w:val="none" w:sz="0" w:space="0" w:color="auto"/>
        <w:right w:val="none" w:sz="0" w:space="0" w:color="auto"/>
      </w:divBdr>
    </w:div>
    <w:div w:id="800536213">
      <w:bodyDiv w:val="1"/>
      <w:marLeft w:val="0"/>
      <w:marRight w:val="0"/>
      <w:marTop w:val="0"/>
      <w:marBottom w:val="0"/>
      <w:divBdr>
        <w:top w:val="none" w:sz="0" w:space="0" w:color="auto"/>
        <w:left w:val="none" w:sz="0" w:space="0" w:color="auto"/>
        <w:bottom w:val="none" w:sz="0" w:space="0" w:color="auto"/>
        <w:right w:val="none" w:sz="0" w:space="0" w:color="auto"/>
      </w:divBdr>
    </w:div>
    <w:div w:id="800852826">
      <w:bodyDiv w:val="1"/>
      <w:marLeft w:val="0"/>
      <w:marRight w:val="0"/>
      <w:marTop w:val="0"/>
      <w:marBottom w:val="0"/>
      <w:divBdr>
        <w:top w:val="none" w:sz="0" w:space="0" w:color="auto"/>
        <w:left w:val="none" w:sz="0" w:space="0" w:color="auto"/>
        <w:bottom w:val="none" w:sz="0" w:space="0" w:color="auto"/>
        <w:right w:val="none" w:sz="0" w:space="0" w:color="auto"/>
      </w:divBdr>
    </w:div>
    <w:div w:id="801001494">
      <w:bodyDiv w:val="1"/>
      <w:marLeft w:val="0"/>
      <w:marRight w:val="0"/>
      <w:marTop w:val="0"/>
      <w:marBottom w:val="0"/>
      <w:divBdr>
        <w:top w:val="none" w:sz="0" w:space="0" w:color="auto"/>
        <w:left w:val="none" w:sz="0" w:space="0" w:color="auto"/>
        <w:bottom w:val="none" w:sz="0" w:space="0" w:color="auto"/>
        <w:right w:val="none" w:sz="0" w:space="0" w:color="auto"/>
      </w:divBdr>
    </w:div>
    <w:div w:id="801313996">
      <w:bodyDiv w:val="1"/>
      <w:marLeft w:val="0"/>
      <w:marRight w:val="0"/>
      <w:marTop w:val="0"/>
      <w:marBottom w:val="0"/>
      <w:divBdr>
        <w:top w:val="none" w:sz="0" w:space="0" w:color="auto"/>
        <w:left w:val="none" w:sz="0" w:space="0" w:color="auto"/>
        <w:bottom w:val="none" w:sz="0" w:space="0" w:color="auto"/>
        <w:right w:val="none" w:sz="0" w:space="0" w:color="auto"/>
      </w:divBdr>
    </w:div>
    <w:div w:id="801381986">
      <w:bodyDiv w:val="1"/>
      <w:marLeft w:val="0"/>
      <w:marRight w:val="0"/>
      <w:marTop w:val="0"/>
      <w:marBottom w:val="0"/>
      <w:divBdr>
        <w:top w:val="none" w:sz="0" w:space="0" w:color="auto"/>
        <w:left w:val="none" w:sz="0" w:space="0" w:color="auto"/>
        <w:bottom w:val="none" w:sz="0" w:space="0" w:color="auto"/>
        <w:right w:val="none" w:sz="0" w:space="0" w:color="auto"/>
      </w:divBdr>
    </w:div>
    <w:div w:id="801390491">
      <w:bodyDiv w:val="1"/>
      <w:marLeft w:val="0"/>
      <w:marRight w:val="0"/>
      <w:marTop w:val="0"/>
      <w:marBottom w:val="0"/>
      <w:divBdr>
        <w:top w:val="none" w:sz="0" w:space="0" w:color="auto"/>
        <w:left w:val="none" w:sz="0" w:space="0" w:color="auto"/>
        <w:bottom w:val="none" w:sz="0" w:space="0" w:color="auto"/>
        <w:right w:val="none" w:sz="0" w:space="0" w:color="auto"/>
      </w:divBdr>
    </w:div>
    <w:div w:id="801532048">
      <w:bodyDiv w:val="1"/>
      <w:marLeft w:val="0"/>
      <w:marRight w:val="0"/>
      <w:marTop w:val="0"/>
      <w:marBottom w:val="0"/>
      <w:divBdr>
        <w:top w:val="none" w:sz="0" w:space="0" w:color="auto"/>
        <w:left w:val="none" w:sz="0" w:space="0" w:color="auto"/>
        <w:bottom w:val="none" w:sz="0" w:space="0" w:color="auto"/>
        <w:right w:val="none" w:sz="0" w:space="0" w:color="auto"/>
      </w:divBdr>
    </w:div>
    <w:div w:id="801848818">
      <w:bodyDiv w:val="1"/>
      <w:marLeft w:val="0"/>
      <w:marRight w:val="0"/>
      <w:marTop w:val="0"/>
      <w:marBottom w:val="0"/>
      <w:divBdr>
        <w:top w:val="none" w:sz="0" w:space="0" w:color="auto"/>
        <w:left w:val="none" w:sz="0" w:space="0" w:color="auto"/>
        <w:bottom w:val="none" w:sz="0" w:space="0" w:color="auto"/>
        <w:right w:val="none" w:sz="0" w:space="0" w:color="auto"/>
      </w:divBdr>
    </w:div>
    <w:div w:id="802161550">
      <w:bodyDiv w:val="1"/>
      <w:marLeft w:val="0"/>
      <w:marRight w:val="0"/>
      <w:marTop w:val="0"/>
      <w:marBottom w:val="0"/>
      <w:divBdr>
        <w:top w:val="none" w:sz="0" w:space="0" w:color="auto"/>
        <w:left w:val="none" w:sz="0" w:space="0" w:color="auto"/>
        <w:bottom w:val="none" w:sz="0" w:space="0" w:color="auto"/>
        <w:right w:val="none" w:sz="0" w:space="0" w:color="auto"/>
      </w:divBdr>
    </w:div>
    <w:div w:id="802190461">
      <w:bodyDiv w:val="1"/>
      <w:marLeft w:val="0"/>
      <w:marRight w:val="0"/>
      <w:marTop w:val="0"/>
      <w:marBottom w:val="0"/>
      <w:divBdr>
        <w:top w:val="none" w:sz="0" w:space="0" w:color="auto"/>
        <w:left w:val="none" w:sz="0" w:space="0" w:color="auto"/>
        <w:bottom w:val="none" w:sz="0" w:space="0" w:color="auto"/>
        <w:right w:val="none" w:sz="0" w:space="0" w:color="auto"/>
      </w:divBdr>
    </w:div>
    <w:div w:id="802191876">
      <w:bodyDiv w:val="1"/>
      <w:marLeft w:val="0"/>
      <w:marRight w:val="0"/>
      <w:marTop w:val="0"/>
      <w:marBottom w:val="0"/>
      <w:divBdr>
        <w:top w:val="none" w:sz="0" w:space="0" w:color="auto"/>
        <w:left w:val="none" w:sz="0" w:space="0" w:color="auto"/>
        <w:bottom w:val="none" w:sz="0" w:space="0" w:color="auto"/>
        <w:right w:val="none" w:sz="0" w:space="0" w:color="auto"/>
      </w:divBdr>
    </w:div>
    <w:div w:id="802389093">
      <w:bodyDiv w:val="1"/>
      <w:marLeft w:val="0"/>
      <w:marRight w:val="0"/>
      <w:marTop w:val="0"/>
      <w:marBottom w:val="0"/>
      <w:divBdr>
        <w:top w:val="none" w:sz="0" w:space="0" w:color="auto"/>
        <w:left w:val="none" w:sz="0" w:space="0" w:color="auto"/>
        <w:bottom w:val="none" w:sz="0" w:space="0" w:color="auto"/>
        <w:right w:val="none" w:sz="0" w:space="0" w:color="auto"/>
      </w:divBdr>
    </w:div>
    <w:div w:id="803041818">
      <w:bodyDiv w:val="1"/>
      <w:marLeft w:val="0"/>
      <w:marRight w:val="0"/>
      <w:marTop w:val="0"/>
      <w:marBottom w:val="0"/>
      <w:divBdr>
        <w:top w:val="none" w:sz="0" w:space="0" w:color="auto"/>
        <w:left w:val="none" w:sz="0" w:space="0" w:color="auto"/>
        <w:bottom w:val="none" w:sz="0" w:space="0" w:color="auto"/>
        <w:right w:val="none" w:sz="0" w:space="0" w:color="auto"/>
      </w:divBdr>
    </w:div>
    <w:div w:id="803083196">
      <w:bodyDiv w:val="1"/>
      <w:marLeft w:val="0"/>
      <w:marRight w:val="0"/>
      <w:marTop w:val="0"/>
      <w:marBottom w:val="0"/>
      <w:divBdr>
        <w:top w:val="none" w:sz="0" w:space="0" w:color="auto"/>
        <w:left w:val="none" w:sz="0" w:space="0" w:color="auto"/>
        <w:bottom w:val="none" w:sz="0" w:space="0" w:color="auto"/>
        <w:right w:val="none" w:sz="0" w:space="0" w:color="auto"/>
      </w:divBdr>
    </w:div>
    <w:div w:id="803432136">
      <w:bodyDiv w:val="1"/>
      <w:marLeft w:val="0"/>
      <w:marRight w:val="0"/>
      <w:marTop w:val="0"/>
      <w:marBottom w:val="0"/>
      <w:divBdr>
        <w:top w:val="none" w:sz="0" w:space="0" w:color="auto"/>
        <w:left w:val="none" w:sz="0" w:space="0" w:color="auto"/>
        <w:bottom w:val="none" w:sz="0" w:space="0" w:color="auto"/>
        <w:right w:val="none" w:sz="0" w:space="0" w:color="auto"/>
      </w:divBdr>
    </w:div>
    <w:div w:id="803549333">
      <w:bodyDiv w:val="1"/>
      <w:marLeft w:val="0"/>
      <w:marRight w:val="0"/>
      <w:marTop w:val="0"/>
      <w:marBottom w:val="0"/>
      <w:divBdr>
        <w:top w:val="none" w:sz="0" w:space="0" w:color="auto"/>
        <w:left w:val="none" w:sz="0" w:space="0" w:color="auto"/>
        <w:bottom w:val="none" w:sz="0" w:space="0" w:color="auto"/>
        <w:right w:val="none" w:sz="0" w:space="0" w:color="auto"/>
      </w:divBdr>
    </w:div>
    <w:div w:id="803617846">
      <w:bodyDiv w:val="1"/>
      <w:marLeft w:val="0"/>
      <w:marRight w:val="0"/>
      <w:marTop w:val="0"/>
      <w:marBottom w:val="0"/>
      <w:divBdr>
        <w:top w:val="none" w:sz="0" w:space="0" w:color="auto"/>
        <w:left w:val="none" w:sz="0" w:space="0" w:color="auto"/>
        <w:bottom w:val="none" w:sz="0" w:space="0" w:color="auto"/>
        <w:right w:val="none" w:sz="0" w:space="0" w:color="auto"/>
      </w:divBdr>
    </w:div>
    <w:div w:id="803619041">
      <w:bodyDiv w:val="1"/>
      <w:marLeft w:val="0"/>
      <w:marRight w:val="0"/>
      <w:marTop w:val="0"/>
      <w:marBottom w:val="0"/>
      <w:divBdr>
        <w:top w:val="none" w:sz="0" w:space="0" w:color="auto"/>
        <w:left w:val="none" w:sz="0" w:space="0" w:color="auto"/>
        <w:bottom w:val="none" w:sz="0" w:space="0" w:color="auto"/>
        <w:right w:val="none" w:sz="0" w:space="0" w:color="auto"/>
      </w:divBdr>
    </w:div>
    <w:div w:id="804277859">
      <w:bodyDiv w:val="1"/>
      <w:marLeft w:val="0"/>
      <w:marRight w:val="0"/>
      <w:marTop w:val="0"/>
      <w:marBottom w:val="0"/>
      <w:divBdr>
        <w:top w:val="none" w:sz="0" w:space="0" w:color="auto"/>
        <w:left w:val="none" w:sz="0" w:space="0" w:color="auto"/>
        <w:bottom w:val="none" w:sz="0" w:space="0" w:color="auto"/>
        <w:right w:val="none" w:sz="0" w:space="0" w:color="auto"/>
      </w:divBdr>
    </w:div>
    <w:div w:id="804588649">
      <w:bodyDiv w:val="1"/>
      <w:marLeft w:val="0"/>
      <w:marRight w:val="0"/>
      <w:marTop w:val="0"/>
      <w:marBottom w:val="0"/>
      <w:divBdr>
        <w:top w:val="none" w:sz="0" w:space="0" w:color="auto"/>
        <w:left w:val="none" w:sz="0" w:space="0" w:color="auto"/>
        <w:bottom w:val="none" w:sz="0" w:space="0" w:color="auto"/>
        <w:right w:val="none" w:sz="0" w:space="0" w:color="auto"/>
      </w:divBdr>
    </w:div>
    <w:div w:id="804615192">
      <w:bodyDiv w:val="1"/>
      <w:marLeft w:val="0"/>
      <w:marRight w:val="0"/>
      <w:marTop w:val="0"/>
      <w:marBottom w:val="0"/>
      <w:divBdr>
        <w:top w:val="none" w:sz="0" w:space="0" w:color="auto"/>
        <w:left w:val="none" w:sz="0" w:space="0" w:color="auto"/>
        <w:bottom w:val="none" w:sz="0" w:space="0" w:color="auto"/>
        <w:right w:val="none" w:sz="0" w:space="0" w:color="auto"/>
      </w:divBdr>
    </w:div>
    <w:div w:id="804660855">
      <w:bodyDiv w:val="1"/>
      <w:marLeft w:val="0"/>
      <w:marRight w:val="0"/>
      <w:marTop w:val="0"/>
      <w:marBottom w:val="0"/>
      <w:divBdr>
        <w:top w:val="none" w:sz="0" w:space="0" w:color="auto"/>
        <w:left w:val="none" w:sz="0" w:space="0" w:color="auto"/>
        <w:bottom w:val="none" w:sz="0" w:space="0" w:color="auto"/>
        <w:right w:val="none" w:sz="0" w:space="0" w:color="auto"/>
      </w:divBdr>
    </w:div>
    <w:div w:id="805196087">
      <w:bodyDiv w:val="1"/>
      <w:marLeft w:val="0"/>
      <w:marRight w:val="0"/>
      <w:marTop w:val="0"/>
      <w:marBottom w:val="0"/>
      <w:divBdr>
        <w:top w:val="none" w:sz="0" w:space="0" w:color="auto"/>
        <w:left w:val="none" w:sz="0" w:space="0" w:color="auto"/>
        <w:bottom w:val="none" w:sz="0" w:space="0" w:color="auto"/>
        <w:right w:val="none" w:sz="0" w:space="0" w:color="auto"/>
      </w:divBdr>
    </w:div>
    <w:div w:id="805515178">
      <w:bodyDiv w:val="1"/>
      <w:marLeft w:val="0"/>
      <w:marRight w:val="0"/>
      <w:marTop w:val="0"/>
      <w:marBottom w:val="0"/>
      <w:divBdr>
        <w:top w:val="none" w:sz="0" w:space="0" w:color="auto"/>
        <w:left w:val="none" w:sz="0" w:space="0" w:color="auto"/>
        <w:bottom w:val="none" w:sz="0" w:space="0" w:color="auto"/>
        <w:right w:val="none" w:sz="0" w:space="0" w:color="auto"/>
      </w:divBdr>
    </w:div>
    <w:div w:id="805971641">
      <w:bodyDiv w:val="1"/>
      <w:marLeft w:val="0"/>
      <w:marRight w:val="0"/>
      <w:marTop w:val="0"/>
      <w:marBottom w:val="0"/>
      <w:divBdr>
        <w:top w:val="none" w:sz="0" w:space="0" w:color="auto"/>
        <w:left w:val="none" w:sz="0" w:space="0" w:color="auto"/>
        <w:bottom w:val="none" w:sz="0" w:space="0" w:color="auto"/>
        <w:right w:val="none" w:sz="0" w:space="0" w:color="auto"/>
      </w:divBdr>
    </w:div>
    <w:div w:id="806049895">
      <w:bodyDiv w:val="1"/>
      <w:marLeft w:val="0"/>
      <w:marRight w:val="0"/>
      <w:marTop w:val="0"/>
      <w:marBottom w:val="0"/>
      <w:divBdr>
        <w:top w:val="none" w:sz="0" w:space="0" w:color="auto"/>
        <w:left w:val="none" w:sz="0" w:space="0" w:color="auto"/>
        <w:bottom w:val="none" w:sz="0" w:space="0" w:color="auto"/>
        <w:right w:val="none" w:sz="0" w:space="0" w:color="auto"/>
      </w:divBdr>
    </w:div>
    <w:div w:id="806094360">
      <w:bodyDiv w:val="1"/>
      <w:marLeft w:val="0"/>
      <w:marRight w:val="0"/>
      <w:marTop w:val="0"/>
      <w:marBottom w:val="0"/>
      <w:divBdr>
        <w:top w:val="none" w:sz="0" w:space="0" w:color="auto"/>
        <w:left w:val="none" w:sz="0" w:space="0" w:color="auto"/>
        <w:bottom w:val="none" w:sz="0" w:space="0" w:color="auto"/>
        <w:right w:val="none" w:sz="0" w:space="0" w:color="auto"/>
      </w:divBdr>
    </w:div>
    <w:div w:id="807473721">
      <w:bodyDiv w:val="1"/>
      <w:marLeft w:val="0"/>
      <w:marRight w:val="0"/>
      <w:marTop w:val="0"/>
      <w:marBottom w:val="0"/>
      <w:divBdr>
        <w:top w:val="none" w:sz="0" w:space="0" w:color="auto"/>
        <w:left w:val="none" w:sz="0" w:space="0" w:color="auto"/>
        <w:bottom w:val="none" w:sz="0" w:space="0" w:color="auto"/>
        <w:right w:val="none" w:sz="0" w:space="0" w:color="auto"/>
      </w:divBdr>
    </w:div>
    <w:div w:id="807892707">
      <w:bodyDiv w:val="1"/>
      <w:marLeft w:val="0"/>
      <w:marRight w:val="0"/>
      <w:marTop w:val="0"/>
      <w:marBottom w:val="0"/>
      <w:divBdr>
        <w:top w:val="none" w:sz="0" w:space="0" w:color="auto"/>
        <w:left w:val="none" w:sz="0" w:space="0" w:color="auto"/>
        <w:bottom w:val="none" w:sz="0" w:space="0" w:color="auto"/>
        <w:right w:val="none" w:sz="0" w:space="0" w:color="auto"/>
      </w:divBdr>
    </w:div>
    <w:div w:id="808861035">
      <w:bodyDiv w:val="1"/>
      <w:marLeft w:val="0"/>
      <w:marRight w:val="0"/>
      <w:marTop w:val="0"/>
      <w:marBottom w:val="0"/>
      <w:divBdr>
        <w:top w:val="none" w:sz="0" w:space="0" w:color="auto"/>
        <w:left w:val="none" w:sz="0" w:space="0" w:color="auto"/>
        <w:bottom w:val="none" w:sz="0" w:space="0" w:color="auto"/>
        <w:right w:val="none" w:sz="0" w:space="0" w:color="auto"/>
      </w:divBdr>
    </w:div>
    <w:div w:id="808933299">
      <w:bodyDiv w:val="1"/>
      <w:marLeft w:val="0"/>
      <w:marRight w:val="0"/>
      <w:marTop w:val="0"/>
      <w:marBottom w:val="0"/>
      <w:divBdr>
        <w:top w:val="none" w:sz="0" w:space="0" w:color="auto"/>
        <w:left w:val="none" w:sz="0" w:space="0" w:color="auto"/>
        <w:bottom w:val="none" w:sz="0" w:space="0" w:color="auto"/>
        <w:right w:val="none" w:sz="0" w:space="0" w:color="auto"/>
      </w:divBdr>
    </w:div>
    <w:div w:id="808983506">
      <w:bodyDiv w:val="1"/>
      <w:marLeft w:val="0"/>
      <w:marRight w:val="0"/>
      <w:marTop w:val="0"/>
      <w:marBottom w:val="0"/>
      <w:divBdr>
        <w:top w:val="none" w:sz="0" w:space="0" w:color="auto"/>
        <w:left w:val="none" w:sz="0" w:space="0" w:color="auto"/>
        <w:bottom w:val="none" w:sz="0" w:space="0" w:color="auto"/>
        <w:right w:val="none" w:sz="0" w:space="0" w:color="auto"/>
      </w:divBdr>
    </w:div>
    <w:div w:id="809442317">
      <w:bodyDiv w:val="1"/>
      <w:marLeft w:val="0"/>
      <w:marRight w:val="0"/>
      <w:marTop w:val="0"/>
      <w:marBottom w:val="0"/>
      <w:divBdr>
        <w:top w:val="none" w:sz="0" w:space="0" w:color="auto"/>
        <w:left w:val="none" w:sz="0" w:space="0" w:color="auto"/>
        <w:bottom w:val="none" w:sz="0" w:space="0" w:color="auto"/>
        <w:right w:val="none" w:sz="0" w:space="0" w:color="auto"/>
      </w:divBdr>
    </w:div>
    <w:div w:id="809833604">
      <w:bodyDiv w:val="1"/>
      <w:marLeft w:val="0"/>
      <w:marRight w:val="0"/>
      <w:marTop w:val="0"/>
      <w:marBottom w:val="0"/>
      <w:divBdr>
        <w:top w:val="none" w:sz="0" w:space="0" w:color="auto"/>
        <w:left w:val="none" w:sz="0" w:space="0" w:color="auto"/>
        <w:bottom w:val="none" w:sz="0" w:space="0" w:color="auto"/>
        <w:right w:val="none" w:sz="0" w:space="0" w:color="auto"/>
      </w:divBdr>
    </w:div>
    <w:div w:id="810441940">
      <w:bodyDiv w:val="1"/>
      <w:marLeft w:val="0"/>
      <w:marRight w:val="0"/>
      <w:marTop w:val="0"/>
      <w:marBottom w:val="0"/>
      <w:divBdr>
        <w:top w:val="none" w:sz="0" w:space="0" w:color="auto"/>
        <w:left w:val="none" w:sz="0" w:space="0" w:color="auto"/>
        <w:bottom w:val="none" w:sz="0" w:space="0" w:color="auto"/>
        <w:right w:val="none" w:sz="0" w:space="0" w:color="auto"/>
      </w:divBdr>
    </w:div>
    <w:div w:id="810750613">
      <w:bodyDiv w:val="1"/>
      <w:marLeft w:val="0"/>
      <w:marRight w:val="0"/>
      <w:marTop w:val="0"/>
      <w:marBottom w:val="0"/>
      <w:divBdr>
        <w:top w:val="none" w:sz="0" w:space="0" w:color="auto"/>
        <w:left w:val="none" w:sz="0" w:space="0" w:color="auto"/>
        <w:bottom w:val="none" w:sz="0" w:space="0" w:color="auto"/>
        <w:right w:val="none" w:sz="0" w:space="0" w:color="auto"/>
      </w:divBdr>
    </w:div>
    <w:div w:id="810830452">
      <w:bodyDiv w:val="1"/>
      <w:marLeft w:val="0"/>
      <w:marRight w:val="0"/>
      <w:marTop w:val="0"/>
      <w:marBottom w:val="0"/>
      <w:divBdr>
        <w:top w:val="none" w:sz="0" w:space="0" w:color="auto"/>
        <w:left w:val="none" w:sz="0" w:space="0" w:color="auto"/>
        <w:bottom w:val="none" w:sz="0" w:space="0" w:color="auto"/>
        <w:right w:val="none" w:sz="0" w:space="0" w:color="auto"/>
      </w:divBdr>
    </w:div>
    <w:div w:id="810902813">
      <w:bodyDiv w:val="1"/>
      <w:marLeft w:val="0"/>
      <w:marRight w:val="0"/>
      <w:marTop w:val="0"/>
      <w:marBottom w:val="0"/>
      <w:divBdr>
        <w:top w:val="none" w:sz="0" w:space="0" w:color="auto"/>
        <w:left w:val="none" w:sz="0" w:space="0" w:color="auto"/>
        <w:bottom w:val="none" w:sz="0" w:space="0" w:color="auto"/>
        <w:right w:val="none" w:sz="0" w:space="0" w:color="auto"/>
      </w:divBdr>
    </w:div>
    <w:div w:id="810947989">
      <w:bodyDiv w:val="1"/>
      <w:marLeft w:val="0"/>
      <w:marRight w:val="0"/>
      <w:marTop w:val="0"/>
      <w:marBottom w:val="0"/>
      <w:divBdr>
        <w:top w:val="none" w:sz="0" w:space="0" w:color="auto"/>
        <w:left w:val="none" w:sz="0" w:space="0" w:color="auto"/>
        <w:bottom w:val="none" w:sz="0" w:space="0" w:color="auto"/>
        <w:right w:val="none" w:sz="0" w:space="0" w:color="auto"/>
      </w:divBdr>
    </w:div>
    <w:div w:id="811024874">
      <w:bodyDiv w:val="1"/>
      <w:marLeft w:val="0"/>
      <w:marRight w:val="0"/>
      <w:marTop w:val="0"/>
      <w:marBottom w:val="0"/>
      <w:divBdr>
        <w:top w:val="none" w:sz="0" w:space="0" w:color="auto"/>
        <w:left w:val="none" w:sz="0" w:space="0" w:color="auto"/>
        <w:bottom w:val="none" w:sz="0" w:space="0" w:color="auto"/>
        <w:right w:val="none" w:sz="0" w:space="0" w:color="auto"/>
      </w:divBdr>
    </w:div>
    <w:div w:id="811094983">
      <w:bodyDiv w:val="1"/>
      <w:marLeft w:val="0"/>
      <w:marRight w:val="0"/>
      <w:marTop w:val="0"/>
      <w:marBottom w:val="0"/>
      <w:divBdr>
        <w:top w:val="none" w:sz="0" w:space="0" w:color="auto"/>
        <w:left w:val="none" w:sz="0" w:space="0" w:color="auto"/>
        <w:bottom w:val="none" w:sz="0" w:space="0" w:color="auto"/>
        <w:right w:val="none" w:sz="0" w:space="0" w:color="auto"/>
      </w:divBdr>
    </w:div>
    <w:div w:id="811098909">
      <w:bodyDiv w:val="1"/>
      <w:marLeft w:val="0"/>
      <w:marRight w:val="0"/>
      <w:marTop w:val="0"/>
      <w:marBottom w:val="0"/>
      <w:divBdr>
        <w:top w:val="none" w:sz="0" w:space="0" w:color="auto"/>
        <w:left w:val="none" w:sz="0" w:space="0" w:color="auto"/>
        <w:bottom w:val="none" w:sz="0" w:space="0" w:color="auto"/>
        <w:right w:val="none" w:sz="0" w:space="0" w:color="auto"/>
      </w:divBdr>
    </w:div>
    <w:div w:id="811404338">
      <w:bodyDiv w:val="1"/>
      <w:marLeft w:val="0"/>
      <w:marRight w:val="0"/>
      <w:marTop w:val="0"/>
      <w:marBottom w:val="0"/>
      <w:divBdr>
        <w:top w:val="none" w:sz="0" w:space="0" w:color="auto"/>
        <w:left w:val="none" w:sz="0" w:space="0" w:color="auto"/>
        <w:bottom w:val="none" w:sz="0" w:space="0" w:color="auto"/>
        <w:right w:val="none" w:sz="0" w:space="0" w:color="auto"/>
      </w:divBdr>
    </w:div>
    <w:div w:id="811406640">
      <w:bodyDiv w:val="1"/>
      <w:marLeft w:val="0"/>
      <w:marRight w:val="0"/>
      <w:marTop w:val="0"/>
      <w:marBottom w:val="0"/>
      <w:divBdr>
        <w:top w:val="none" w:sz="0" w:space="0" w:color="auto"/>
        <w:left w:val="none" w:sz="0" w:space="0" w:color="auto"/>
        <w:bottom w:val="none" w:sz="0" w:space="0" w:color="auto"/>
        <w:right w:val="none" w:sz="0" w:space="0" w:color="auto"/>
      </w:divBdr>
    </w:div>
    <w:div w:id="811599754">
      <w:bodyDiv w:val="1"/>
      <w:marLeft w:val="0"/>
      <w:marRight w:val="0"/>
      <w:marTop w:val="0"/>
      <w:marBottom w:val="0"/>
      <w:divBdr>
        <w:top w:val="none" w:sz="0" w:space="0" w:color="auto"/>
        <w:left w:val="none" w:sz="0" w:space="0" w:color="auto"/>
        <w:bottom w:val="none" w:sz="0" w:space="0" w:color="auto"/>
        <w:right w:val="none" w:sz="0" w:space="0" w:color="auto"/>
      </w:divBdr>
    </w:div>
    <w:div w:id="811604737">
      <w:bodyDiv w:val="1"/>
      <w:marLeft w:val="0"/>
      <w:marRight w:val="0"/>
      <w:marTop w:val="0"/>
      <w:marBottom w:val="0"/>
      <w:divBdr>
        <w:top w:val="none" w:sz="0" w:space="0" w:color="auto"/>
        <w:left w:val="none" w:sz="0" w:space="0" w:color="auto"/>
        <w:bottom w:val="none" w:sz="0" w:space="0" w:color="auto"/>
        <w:right w:val="none" w:sz="0" w:space="0" w:color="auto"/>
      </w:divBdr>
    </w:div>
    <w:div w:id="811605425">
      <w:bodyDiv w:val="1"/>
      <w:marLeft w:val="0"/>
      <w:marRight w:val="0"/>
      <w:marTop w:val="0"/>
      <w:marBottom w:val="0"/>
      <w:divBdr>
        <w:top w:val="none" w:sz="0" w:space="0" w:color="auto"/>
        <w:left w:val="none" w:sz="0" w:space="0" w:color="auto"/>
        <w:bottom w:val="none" w:sz="0" w:space="0" w:color="auto"/>
        <w:right w:val="none" w:sz="0" w:space="0" w:color="auto"/>
      </w:divBdr>
    </w:div>
    <w:div w:id="812214358">
      <w:bodyDiv w:val="1"/>
      <w:marLeft w:val="0"/>
      <w:marRight w:val="0"/>
      <w:marTop w:val="0"/>
      <w:marBottom w:val="0"/>
      <w:divBdr>
        <w:top w:val="none" w:sz="0" w:space="0" w:color="auto"/>
        <w:left w:val="none" w:sz="0" w:space="0" w:color="auto"/>
        <w:bottom w:val="none" w:sz="0" w:space="0" w:color="auto"/>
        <w:right w:val="none" w:sz="0" w:space="0" w:color="auto"/>
      </w:divBdr>
    </w:div>
    <w:div w:id="812330066">
      <w:bodyDiv w:val="1"/>
      <w:marLeft w:val="0"/>
      <w:marRight w:val="0"/>
      <w:marTop w:val="0"/>
      <w:marBottom w:val="0"/>
      <w:divBdr>
        <w:top w:val="none" w:sz="0" w:space="0" w:color="auto"/>
        <w:left w:val="none" w:sz="0" w:space="0" w:color="auto"/>
        <w:bottom w:val="none" w:sz="0" w:space="0" w:color="auto"/>
        <w:right w:val="none" w:sz="0" w:space="0" w:color="auto"/>
      </w:divBdr>
    </w:div>
    <w:div w:id="812333426">
      <w:bodyDiv w:val="1"/>
      <w:marLeft w:val="0"/>
      <w:marRight w:val="0"/>
      <w:marTop w:val="0"/>
      <w:marBottom w:val="0"/>
      <w:divBdr>
        <w:top w:val="none" w:sz="0" w:space="0" w:color="auto"/>
        <w:left w:val="none" w:sz="0" w:space="0" w:color="auto"/>
        <w:bottom w:val="none" w:sz="0" w:space="0" w:color="auto"/>
        <w:right w:val="none" w:sz="0" w:space="0" w:color="auto"/>
      </w:divBdr>
    </w:div>
    <w:div w:id="812451286">
      <w:bodyDiv w:val="1"/>
      <w:marLeft w:val="0"/>
      <w:marRight w:val="0"/>
      <w:marTop w:val="0"/>
      <w:marBottom w:val="0"/>
      <w:divBdr>
        <w:top w:val="none" w:sz="0" w:space="0" w:color="auto"/>
        <w:left w:val="none" w:sz="0" w:space="0" w:color="auto"/>
        <w:bottom w:val="none" w:sz="0" w:space="0" w:color="auto"/>
        <w:right w:val="none" w:sz="0" w:space="0" w:color="auto"/>
      </w:divBdr>
    </w:div>
    <w:div w:id="812647922">
      <w:bodyDiv w:val="1"/>
      <w:marLeft w:val="0"/>
      <w:marRight w:val="0"/>
      <w:marTop w:val="0"/>
      <w:marBottom w:val="0"/>
      <w:divBdr>
        <w:top w:val="none" w:sz="0" w:space="0" w:color="auto"/>
        <w:left w:val="none" w:sz="0" w:space="0" w:color="auto"/>
        <w:bottom w:val="none" w:sz="0" w:space="0" w:color="auto"/>
        <w:right w:val="none" w:sz="0" w:space="0" w:color="auto"/>
      </w:divBdr>
    </w:div>
    <w:div w:id="812988713">
      <w:bodyDiv w:val="1"/>
      <w:marLeft w:val="0"/>
      <w:marRight w:val="0"/>
      <w:marTop w:val="0"/>
      <w:marBottom w:val="0"/>
      <w:divBdr>
        <w:top w:val="none" w:sz="0" w:space="0" w:color="auto"/>
        <w:left w:val="none" w:sz="0" w:space="0" w:color="auto"/>
        <w:bottom w:val="none" w:sz="0" w:space="0" w:color="auto"/>
        <w:right w:val="none" w:sz="0" w:space="0" w:color="auto"/>
      </w:divBdr>
    </w:div>
    <w:div w:id="812991047">
      <w:bodyDiv w:val="1"/>
      <w:marLeft w:val="0"/>
      <w:marRight w:val="0"/>
      <w:marTop w:val="0"/>
      <w:marBottom w:val="0"/>
      <w:divBdr>
        <w:top w:val="none" w:sz="0" w:space="0" w:color="auto"/>
        <w:left w:val="none" w:sz="0" w:space="0" w:color="auto"/>
        <w:bottom w:val="none" w:sz="0" w:space="0" w:color="auto"/>
        <w:right w:val="none" w:sz="0" w:space="0" w:color="auto"/>
      </w:divBdr>
    </w:div>
    <w:div w:id="813066592">
      <w:bodyDiv w:val="1"/>
      <w:marLeft w:val="0"/>
      <w:marRight w:val="0"/>
      <w:marTop w:val="0"/>
      <w:marBottom w:val="0"/>
      <w:divBdr>
        <w:top w:val="none" w:sz="0" w:space="0" w:color="auto"/>
        <w:left w:val="none" w:sz="0" w:space="0" w:color="auto"/>
        <w:bottom w:val="none" w:sz="0" w:space="0" w:color="auto"/>
        <w:right w:val="none" w:sz="0" w:space="0" w:color="auto"/>
      </w:divBdr>
    </w:div>
    <w:div w:id="813255220">
      <w:bodyDiv w:val="1"/>
      <w:marLeft w:val="0"/>
      <w:marRight w:val="0"/>
      <w:marTop w:val="0"/>
      <w:marBottom w:val="0"/>
      <w:divBdr>
        <w:top w:val="none" w:sz="0" w:space="0" w:color="auto"/>
        <w:left w:val="none" w:sz="0" w:space="0" w:color="auto"/>
        <w:bottom w:val="none" w:sz="0" w:space="0" w:color="auto"/>
        <w:right w:val="none" w:sz="0" w:space="0" w:color="auto"/>
      </w:divBdr>
    </w:div>
    <w:div w:id="813525963">
      <w:bodyDiv w:val="1"/>
      <w:marLeft w:val="0"/>
      <w:marRight w:val="0"/>
      <w:marTop w:val="0"/>
      <w:marBottom w:val="0"/>
      <w:divBdr>
        <w:top w:val="none" w:sz="0" w:space="0" w:color="auto"/>
        <w:left w:val="none" w:sz="0" w:space="0" w:color="auto"/>
        <w:bottom w:val="none" w:sz="0" w:space="0" w:color="auto"/>
        <w:right w:val="none" w:sz="0" w:space="0" w:color="auto"/>
      </w:divBdr>
    </w:div>
    <w:div w:id="814176740">
      <w:bodyDiv w:val="1"/>
      <w:marLeft w:val="0"/>
      <w:marRight w:val="0"/>
      <w:marTop w:val="0"/>
      <w:marBottom w:val="0"/>
      <w:divBdr>
        <w:top w:val="none" w:sz="0" w:space="0" w:color="auto"/>
        <w:left w:val="none" w:sz="0" w:space="0" w:color="auto"/>
        <w:bottom w:val="none" w:sz="0" w:space="0" w:color="auto"/>
        <w:right w:val="none" w:sz="0" w:space="0" w:color="auto"/>
      </w:divBdr>
    </w:div>
    <w:div w:id="814178398">
      <w:bodyDiv w:val="1"/>
      <w:marLeft w:val="0"/>
      <w:marRight w:val="0"/>
      <w:marTop w:val="0"/>
      <w:marBottom w:val="0"/>
      <w:divBdr>
        <w:top w:val="none" w:sz="0" w:space="0" w:color="auto"/>
        <w:left w:val="none" w:sz="0" w:space="0" w:color="auto"/>
        <w:bottom w:val="none" w:sz="0" w:space="0" w:color="auto"/>
        <w:right w:val="none" w:sz="0" w:space="0" w:color="auto"/>
      </w:divBdr>
    </w:div>
    <w:div w:id="814179260">
      <w:bodyDiv w:val="1"/>
      <w:marLeft w:val="0"/>
      <w:marRight w:val="0"/>
      <w:marTop w:val="0"/>
      <w:marBottom w:val="0"/>
      <w:divBdr>
        <w:top w:val="none" w:sz="0" w:space="0" w:color="auto"/>
        <w:left w:val="none" w:sz="0" w:space="0" w:color="auto"/>
        <w:bottom w:val="none" w:sz="0" w:space="0" w:color="auto"/>
        <w:right w:val="none" w:sz="0" w:space="0" w:color="auto"/>
      </w:divBdr>
    </w:div>
    <w:div w:id="814445012">
      <w:bodyDiv w:val="1"/>
      <w:marLeft w:val="0"/>
      <w:marRight w:val="0"/>
      <w:marTop w:val="0"/>
      <w:marBottom w:val="0"/>
      <w:divBdr>
        <w:top w:val="none" w:sz="0" w:space="0" w:color="auto"/>
        <w:left w:val="none" w:sz="0" w:space="0" w:color="auto"/>
        <w:bottom w:val="none" w:sz="0" w:space="0" w:color="auto"/>
        <w:right w:val="none" w:sz="0" w:space="0" w:color="auto"/>
      </w:divBdr>
    </w:div>
    <w:div w:id="814638642">
      <w:bodyDiv w:val="1"/>
      <w:marLeft w:val="0"/>
      <w:marRight w:val="0"/>
      <w:marTop w:val="0"/>
      <w:marBottom w:val="0"/>
      <w:divBdr>
        <w:top w:val="none" w:sz="0" w:space="0" w:color="auto"/>
        <w:left w:val="none" w:sz="0" w:space="0" w:color="auto"/>
        <w:bottom w:val="none" w:sz="0" w:space="0" w:color="auto"/>
        <w:right w:val="none" w:sz="0" w:space="0" w:color="auto"/>
      </w:divBdr>
    </w:div>
    <w:div w:id="814952565">
      <w:bodyDiv w:val="1"/>
      <w:marLeft w:val="0"/>
      <w:marRight w:val="0"/>
      <w:marTop w:val="0"/>
      <w:marBottom w:val="0"/>
      <w:divBdr>
        <w:top w:val="none" w:sz="0" w:space="0" w:color="auto"/>
        <w:left w:val="none" w:sz="0" w:space="0" w:color="auto"/>
        <w:bottom w:val="none" w:sz="0" w:space="0" w:color="auto"/>
        <w:right w:val="none" w:sz="0" w:space="0" w:color="auto"/>
      </w:divBdr>
    </w:div>
    <w:div w:id="815151486">
      <w:bodyDiv w:val="1"/>
      <w:marLeft w:val="0"/>
      <w:marRight w:val="0"/>
      <w:marTop w:val="0"/>
      <w:marBottom w:val="0"/>
      <w:divBdr>
        <w:top w:val="none" w:sz="0" w:space="0" w:color="auto"/>
        <w:left w:val="none" w:sz="0" w:space="0" w:color="auto"/>
        <w:bottom w:val="none" w:sz="0" w:space="0" w:color="auto"/>
        <w:right w:val="none" w:sz="0" w:space="0" w:color="auto"/>
      </w:divBdr>
    </w:div>
    <w:div w:id="815219696">
      <w:bodyDiv w:val="1"/>
      <w:marLeft w:val="0"/>
      <w:marRight w:val="0"/>
      <w:marTop w:val="0"/>
      <w:marBottom w:val="0"/>
      <w:divBdr>
        <w:top w:val="none" w:sz="0" w:space="0" w:color="auto"/>
        <w:left w:val="none" w:sz="0" w:space="0" w:color="auto"/>
        <w:bottom w:val="none" w:sz="0" w:space="0" w:color="auto"/>
        <w:right w:val="none" w:sz="0" w:space="0" w:color="auto"/>
      </w:divBdr>
    </w:div>
    <w:div w:id="815683939">
      <w:bodyDiv w:val="1"/>
      <w:marLeft w:val="0"/>
      <w:marRight w:val="0"/>
      <w:marTop w:val="0"/>
      <w:marBottom w:val="0"/>
      <w:divBdr>
        <w:top w:val="none" w:sz="0" w:space="0" w:color="auto"/>
        <w:left w:val="none" w:sz="0" w:space="0" w:color="auto"/>
        <w:bottom w:val="none" w:sz="0" w:space="0" w:color="auto"/>
        <w:right w:val="none" w:sz="0" w:space="0" w:color="auto"/>
      </w:divBdr>
    </w:div>
    <w:div w:id="816141524">
      <w:bodyDiv w:val="1"/>
      <w:marLeft w:val="0"/>
      <w:marRight w:val="0"/>
      <w:marTop w:val="0"/>
      <w:marBottom w:val="0"/>
      <w:divBdr>
        <w:top w:val="none" w:sz="0" w:space="0" w:color="auto"/>
        <w:left w:val="none" w:sz="0" w:space="0" w:color="auto"/>
        <w:bottom w:val="none" w:sz="0" w:space="0" w:color="auto"/>
        <w:right w:val="none" w:sz="0" w:space="0" w:color="auto"/>
      </w:divBdr>
    </w:div>
    <w:div w:id="816142603">
      <w:bodyDiv w:val="1"/>
      <w:marLeft w:val="0"/>
      <w:marRight w:val="0"/>
      <w:marTop w:val="0"/>
      <w:marBottom w:val="0"/>
      <w:divBdr>
        <w:top w:val="none" w:sz="0" w:space="0" w:color="auto"/>
        <w:left w:val="none" w:sz="0" w:space="0" w:color="auto"/>
        <w:bottom w:val="none" w:sz="0" w:space="0" w:color="auto"/>
        <w:right w:val="none" w:sz="0" w:space="0" w:color="auto"/>
      </w:divBdr>
    </w:div>
    <w:div w:id="816144231">
      <w:bodyDiv w:val="1"/>
      <w:marLeft w:val="0"/>
      <w:marRight w:val="0"/>
      <w:marTop w:val="0"/>
      <w:marBottom w:val="0"/>
      <w:divBdr>
        <w:top w:val="none" w:sz="0" w:space="0" w:color="auto"/>
        <w:left w:val="none" w:sz="0" w:space="0" w:color="auto"/>
        <w:bottom w:val="none" w:sz="0" w:space="0" w:color="auto"/>
        <w:right w:val="none" w:sz="0" w:space="0" w:color="auto"/>
      </w:divBdr>
    </w:div>
    <w:div w:id="817116493">
      <w:bodyDiv w:val="1"/>
      <w:marLeft w:val="0"/>
      <w:marRight w:val="0"/>
      <w:marTop w:val="0"/>
      <w:marBottom w:val="0"/>
      <w:divBdr>
        <w:top w:val="none" w:sz="0" w:space="0" w:color="auto"/>
        <w:left w:val="none" w:sz="0" w:space="0" w:color="auto"/>
        <w:bottom w:val="none" w:sz="0" w:space="0" w:color="auto"/>
        <w:right w:val="none" w:sz="0" w:space="0" w:color="auto"/>
      </w:divBdr>
    </w:div>
    <w:div w:id="817185422">
      <w:bodyDiv w:val="1"/>
      <w:marLeft w:val="0"/>
      <w:marRight w:val="0"/>
      <w:marTop w:val="0"/>
      <w:marBottom w:val="0"/>
      <w:divBdr>
        <w:top w:val="none" w:sz="0" w:space="0" w:color="auto"/>
        <w:left w:val="none" w:sz="0" w:space="0" w:color="auto"/>
        <w:bottom w:val="none" w:sz="0" w:space="0" w:color="auto"/>
        <w:right w:val="none" w:sz="0" w:space="0" w:color="auto"/>
      </w:divBdr>
    </w:div>
    <w:div w:id="817260241">
      <w:bodyDiv w:val="1"/>
      <w:marLeft w:val="0"/>
      <w:marRight w:val="0"/>
      <w:marTop w:val="0"/>
      <w:marBottom w:val="0"/>
      <w:divBdr>
        <w:top w:val="none" w:sz="0" w:space="0" w:color="auto"/>
        <w:left w:val="none" w:sz="0" w:space="0" w:color="auto"/>
        <w:bottom w:val="none" w:sz="0" w:space="0" w:color="auto"/>
        <w:right w:val="none" w:sz="0" w:space="0" w:color="auto"/>
      </w:divBdr>
    </w:div>
    <w:div w:id="817963989">
      <w:bodyDiv w:val="1"/>
      <w:marLeft w:val="0"/>
      <w:marRight w:val="0"/>
      <w:marTop w:val="0"/>
      <w:marBottom w:val="0"/>
      <w:divBdr>
        <w:top w:val="none" w:sz="0" w:space="0" w:color="auto"/>
        <w:left w:val="none" w:sz="0" w:space="0" w:color="auto"/>
        <w:bottom w:val="none" w:sz="0" w:space="0" w:color="auto"/>
        <w:right w:val="none" w:sz="0" w:space="0" w:color="auto"/>
      </w:divBdr>
      <w:divsChild>
        <w:div w:id="829440099">
          <w:marLeft w:val="0"/>
          <w:marRight w:val="0"/>
          <w:marTop w:val="0"/>
          <w:marBottom w:val="0"/>
          <w:divBdr>
            <w:top w:val="none" w:sz="0" w:space="0" w:color="auto"/>
            <w:left w:val="none" w:sz="0" w:space="0" w:color="auto"/>
            <w:bottom w:val="none" w:sz="0" w:space="0" w:color="auto"/>
            <w:right w:val="none" w:sz="0" w:space="0" w:color="auto"/>
          </w:divBdr>
        </w:div>
        <w:div w:id="98454387">
          <w:marLeft w:val="0"/>
          <w:marRight w:val="0"/>
          <w:marTop w:val="0"/>
          <w:marBottom w:val="0"/>
          <w:divBdr>
            <w:top w:val="none" w:sz="0" w:space="0" w:color="auto"/>
            <w:left w:val="none" w:sz="0" w:space="0" w:color="auto"/>
            <w:bottom w:val="none" w:sz="0" w:space="0" w:color="auto"/>
            <w:right w:val="none" w:sz="0" w:space="0" w:color="auto"/>
          </w:divBdr>
        </w:div>
        <w:div w:id="560599730">
          <w:marLeft w:val="0"/>
          <w:marRight w:val="0"/>
          <w:marTop w:val="0"/>
          <w:marBottom w:val="0"/>
          <w:divBdr>
            <w:top w:val="none" w:sz="0" w:space="0" w:color="auto"/>
            <w:left w:val="none" w:sz="0" w:space="0" w:color="auto"/>
            <w:bottom w:val="none" w:sz="0" w:space="0" w:color="auto"/>
            <w:right w:val="none" w:sz="0" w:space="0" w:color="auto"/>
          </w:divBdr>
        </w:div>
        <w:div w:id="1402021290">
          <w:marLeft w:val="0"/>
          <w:marRight w:val="0"/>
          <w:marTop w:val="0"/>
          <w:marBottom w:val="0"/>
          <w:divBdr>
            <w:top w:val="none" w:sz="0" w:space="0" w:color="auto"/>
            <w:left w:val="none" w:sz="0" w:space="0" w:color="auto"/>
            <w:bottom w:val="none" w:sz="0" w:space="0" w:color="auto"/>
            <w:right w:val="none" w:sz="0" w:space="0" w:color="auto"/>
          </w:divBdr>
        </w:div>
        <w:div w:id="1353261017">
          <w:marLeft w:val="0"/>
          <w:marRight w:val="0"/>
          <w:marTop w:val="0"/>
          <w:marBottom w:val="0"/>
          <w:divBdr>
            <w:top w:val="none" w:sz="0" w:space="0" w:color="auto"/>
            <w:left w:val="none" w:sz="0" w:space="0" w:color="auto"/>
            <w:bottom w:val="none" w:sz="0" w:space="0" w:color="auto"/>
            <w:right w:val="none" w:sz="0" w:space="0" w:color="auto"/>
          </w:divBdr>
        </w:div>
        <w:div w:id="7223791">
          <w:marLeft w:val="0"/>
          <w:marRight w:val="0"/>
          <w:marTop w:val="0"/>
          <w:marBottom w:val="0"/>
          <w:divBdr>
            <w:top w:val="none" w:sz="0" w:space="0" w:color="auto"/>
            <w:left w:val="none" w:sz="0" w:space="0" w:color="auto"/>
            <w:bottom w:val="none" w:sz="0" w:space="0" w:color="auto"/>
            <w:right w:val="none" w:sz="0" w:space="0" w:color="auto"/>
          </w:divBdr>
        </w:div>
        <w:div w:id="459571118">
          <w:marLeft w:val="0"/>
          <w:marRight w:val="0"/>
          <w:marTop w:val="0"/>
          <w:marBottom w:val="0"/>
          <w:divBdr>
            <w:top w:val="none" w:sz="0" w:space="0" w:color="auto"/>
            <w:left w:val="none" w:sz="0" w:space="0" w:color="auto"/>
            <w:bottom w:val="none" w:sz="0" w:space="0" w:color="auto"/>
            <w:right w:val="none" w:sz="0" w:space="0" w:color="auto"/>
          </w:divBdr>
        </w:div>
        <w:div w:id="326130244">
          <w:marLeft w:val="0"/>
          <w:marRight w:val="0"/>
          <w:marTop w:val="0"/>
          <w:marBottom w:val="0"/>
          <w:divBdr>
            <w:top w:val="none" w:sz="0" w:space="0" w:color="auto"/>
            <w:left w:val="none" w:sz="0" w:space="0" w:color="auto"/>
            <w:bottom w:val="none" w:sz="0" w:space="0" w:color="auto"/>
            <w:right w:val="none" w:sz="0" w:space="0" w:color="auto"/>
          </w:divBdr>
        </w:div>
        <w:div w:id="1424954688">
          <w:marLeft w:val="0"/>
          <w:marRight w:val="0"/>
          <w:marTop w:val="0"/>
          <w:marBottom w:val="0"/>
          <w:divBdr>
            <w:top w:val="none" w:sz="0" w:space="0" w:color="auto"/>
            <w:left w:val="none" w:sz="0" w:space="0" w:color="auto"/>
            <w:bottom w:val="none" w:sz="0" w:space="0" w:color="auto"/>
            <w:right w:val="none" w:sz="0" w:space="0" w:color="auto"/>
          </w:divBdr>
        </w:div>
        <w:div w:id="1156073734">
          <w:marLeft w:val="0"/>
          <w:marRight w:val="0"/>
          <w:marTop w:val="0"/>
          <w:marBottom w:val="0"/>
          <w:divBdr>
            <w:top w:val="none" w:sz="0" w:space="0" w:color="auto"/>
            <w:left w:val="none" w:sz="0" w:space="0" w:color="auto"/>
            <w:bottom w:val="none" w:sz="0" w:space="0" w:color="auto"/>
            <w:right w:val="none" w:sz="0" w:space="0" w:color="auto"/>
          </w:divBdr>
        </w:div>
        <w:div w:id="937787222">
          <w:marLeft w:val="0"/>
          <w:marRight w:val="0"/>
          <w:marTop w:val="0"/>
          <w:marBottom w:val="0"/>
          <w:divBdr>
            <w:top w:val="none" w:sz="0" w:space="0" w:color="auto"/>
            <w:left w:val="none" w:sz="0" w:space="0" w:color="auto"/>
            <w:bottom w:val="none" w:sz="0" w:space="0" w:color="auto"/>
            <w:right w:val="none" w:sz="0" w:space="0" w:color="auto"/>
          </w:divBdr>
        </w:div>
        <w:div w:id="1149400196">
          <w:marLeft w:val="0"/>
          <w:marRight w:val="0"/>
          <w:marTop w:val="0"/>
          <w:marBottom w:val="0"/>
          <w:divBdr>
            <w:top w:val="none" w:sz="0" w:space="0" w:color="auto"/>
            <w:left w:val="none" w:sz="0" w:space="0" w:color="auto"/>
            <w:bottom w:val="none" w:sz="0" w:space="0" w:color="auto"/>
            <w:right w:val="none" w:sz="0" w:space="0" w:color="auto"/>
          </w:divBdr>
        </w:div>
        <w:div w:id="1392921116">
          <w:marLeft w:val="0"/>
          <w:marRight w:val="0"/>
          <w:marTop w:val="0"/>
          <w:marBottom w:val="0"/>
          <w:divBdr>
            <w:top w:val="none" w:sz="0" w:space="0" w:color="auto"/>
            <w:left w:val="none" w:sz="0" w:space="0" w:color="auto"/>
            <w:bottom w:val="none" w:sz="0" w:space="0" w:color="auto"/>
            <w:right w:val="none" w:sz="0" w:space="0" w:color="auto"/>
          </w:divBdr>
        </w:div>
        <w:div w:id="441582497">
          <w:marLeft w:val="0"/>
          <w:marRight w:val="0"/>
          <w:marTop w:val="0"/>
          <w:marBottom w:val="0"/>
          <w:divBdr>
            <w:top w:val="none" w:sz="0" w:space="0" w:color="auto"/>
            <w:left w:val="none" w:sz="0" w:space="0" w:color="auto"/>
            <w:bottom w:val="none" w:sz="0" w:space="0" w:color="auto"/>
            <w:right w:val="none" w:sz="0" w:space="0" w:color="auto"/>
          </w:divBdr>
        </w:div>
        <w:div w:id="575239587">
          <w:marLeft w:val="0"/>
          <w:marRight w:val="0"/>
          <w:marTop w:val="0"/>
          <w:marBottom w:val="0"/>
          <w:divBdr>
            <w:top w:val="none" w:sz="0" w:space="0" w:color="auto"/>
            <w:left w:val="none" w:sz="0" w:space="0" w:color="auto"/>
            <w:bottom w:val="none" w:sz="0" w:space="0" w:color="auto"/>
            <w:right w:val="none" w:sz="0" w:space="0" w:color="auto"/>
          </w:divBdr>
        </w:div>
        <w:div w:id="1068653194">
          <w:marLeft w:val="0"/>
          <w:marRight w:val="0"/>
          <w:marTop w:val="0"/>
          <w:marBottom w:val="0"/>
          <w:divBdr>
            <w:top w:val="none" w:sz="0" w:space="0" w:color="auto"/>
            <w:left w:val="none" w:sz="0" w:space="0" w:color="auto"/>
            <w:bottom w:val="none" w:sz="0" w:space="0" w:color="auto"/>
            <w:right w:val="none" w:sz="0" w:space="0" w:color="auto"/>
          </w:divBdr>
        </w:div>
        <w:div w:id="1487209953">
          <w:marLeft w:val="0"/>
          <w:marRight w:val="0"/>
          <w:marTop w:val="0"/>
          <w:marBottom w:val="0"/>
          <w:divBdr>
            <w:top w:val="none" w:sz="0" w:space="0" w:color="auto"/>
            <w:left w:val="none" w:sz="0" w:space="0" w:color="auto"/>
            <w:bottom w:val="none" w:sz="0" w:space="0" w:color="auto"/>
            <w:right w:val="none" w:sz="0" w:space="0" w:color="auto"/>
          </w:divBdr>
        </w:div>
        <w:div w:id="657617436">
          <w:marLeft w:val="0"/>
          <w:marRight w:val="0"/>
          <w:marTop w:val="0"/>
          <w:marBottom w:val="0"/>
          <w:divBdr>
            <w:top w:val="none" w:sz="0" w:space="0" w:color="auto"/>
            <w:left w:val="none" w:sz="0" w:space="0" w:color="auto"/>
            <w:bottom w:val="none" w:sz="0" w:space="0" w:color="auto"/>
            <w:right w:val="none" w:sz="0" w:space="0" w:color="auto"/>
          </w:divBdr>
        </w:div>
        <w:div w:id="722171495">
          <w:marLeft w:val="0"/>
          <w:marRight w:val="0"/>
          <w:marTop w:val="0"/>
          <w:marBottom w:val="0"/>
          <w:divBdr>
            <w:top w:val="none" w:sz="0" w:space="0" w:color="auto"/>
            <w:left w:val="none" w:sz="0" w:space="0" w:color="auto"/>
            <w:bottom w:val="none" w:sz="0" w:space="0" w:color="auto"/>
            <w:right w:val="none" w:sz="0" w:space="0" w:color="auto"/>
          </w:divBdr>
        </w:div>
        <w:div w:id="1185482795">
          <w:marLeft w:val="0"/>
          <w:marRight w:val="0"/>
          <w:marTop w:val="0"/>
          <w:marBottom w:val="0"/>
          <w:divBdr>
            <w:top w:val="none" w:sz="0" w:space="0" w:color="auto"/>
            <w:left w:val="none" w:sz="0" w:space="0" w:color="auto"/>
            <w:bottom w:val="none" w:sz="0" w:space="0" w:color="auto"/>
            <w:right w:val="none" w:sz="0" w:space="0" w:color="auto"/>
          </w:divBdr>
        </w:div>
        <w:div w:id="1489978578">
          <w:marLeft w:val="0"/>
          <w:marRight w:val="0"/>
          <w:marTop w:val="0"/>
          <w:marBottom w:val="0"/>
          <w:divBdr>
            <w:top w:val="none" w:sz="0" w:space="0" w:color="auto"/>
            <w:left w:val="none" w:sz="0" w:space="0" w:color="auto"/>
            <w:bottom w:val="none" w:sz="0" w:space="0" w:color="auto"/>
            <w:right w:val="none" w:sz="0" w:space="0" w:color="auto"/>
          </w:divBdr>
        </w:div>
        <w:div w:id="26686416">
          <w:marLeft w:val="0"/>
          <w:marRight w:val="0"/>
          <w:marTop w:val="0"/>
          <w:marBottom w:val="0"/>
          <w:divBdr>
            <w:top w:val="none" w:sz="0" w:space="0" w:color="auto"/>
            <w:left w:val="none" w:sz="0" w:space="0" w:color="auto"/>
            <w:bottom w:val="none" w:sz="0" w:space="0" w:color="auto"/>
            <w:right w:val="none" w:sz="0" w:space="0" w:color="auto"/>
          </w:divBdr>
        </w:div>
        <w:div w:id="1148589540">
          <w:marLeft w:val="0"/>
          <w:marRight w:val="0"/>
          <w:marTop w:val="0"/>
          <w:marBottom w:val="0"/>
          <w:divBdr>
            <w:top w:val="none" w:sz="0" w:space="0" w:color="auto"/>
            <w:left w:val="none" w:sz="0" w:space="0" w:color="auto"/>
            <w:bottom w:val="none" w:sz="0" w:space="0" w:color="auto"/>
            <w:right w:val="none" w:sz="0" w:space="0" w:color="auto"/>
          </w:divBdr>
        </w:div>
        <w:div w:id="732199616">
          <w:marLeft w:val="0"/>
          <w:marRight w:val="0"/>
          <w:marTop w:val="0"/>
          <w:marBottom w:val="0"/>
          <w:divBdr>
            <w:top w:val="none" w:sz="0" w:space="0" w:color="auto"/>
            <w:left w:val="none" w:sz="0" w:space="0" w:color="auto"/>
            <w:bottom w:val="none" w:sz="0" w:space="0" w:color="auto"/>
            <w:right w:val="none" w:sz="0" w:space="0" w:color="auto"/>
          </w:divBdr>
        </w:div>
        <w:div w:id="695233200">
          <w:marLeft w:val="0"/>
          <w:marRight w:val="0"/>
          <w:marTop w:val="0"/>
          <w:marBottom w:val="0"/>
          <w:divBdr>
            <w:top w:val="none" w:sz="0" w:space="0" w:color="auto"/>
            <w:left w:val="none" w:sz="0" w:space="0" w:color="auto"/>
            <w:bottom w:val="none" w:sz="0" w:space="0" w:color="auto"/>
            <w:right w:val="none" w:sz="0" w:space="0" w:color="auto"/>
          </w:divBdr>
        </w:div>
        <w:div w:id="1822111481">
          <w:marLeft w:val="0"/>
          <w:marRight w:val="0"/>
          <w:marTop w:val="0"/>
          <w:marBottom w:val="0"/>
          <w:divBdr>
            <w:top w:val="none" w:sz="0" w:space="0" w:color="auto"/>
            <w:left w:val="none" w:sz="0" w:space="0" w:color="auto"/>
            <w:bottom w:val="none" w:sz="0" w:space="0" w:color="auto"/>
            <w:right w:val="none" w:sz="0" w:space="0" w:color="auto"/>
          </w:divBdr>
        </w:div>
        <w:div w:id="1016271462">
          <w:marLeft w:val="0"/>
          <w:marRight w:val="0"/>
          <w:marTop w:val="0"/>
          <w:marBottom w:val="0"/>
          <w:divBdr>
            <w:top w:val="none" w:sz="0" w:space="0" w:color="auto"/>
            <w:left w:val="none" w:sz="0" w:space="0" w:color="auto"/>
            <w:bottom w:val="none" w:sz="0" w:space="0" w:color="auto"/>
            <w:right w:val="none" w:sz="0" w:space="0" w:color="auto"/>
          </w:divBdr>
        </w:div>
        <w:div w:id="958337308">
          <w:marLeft w:val="0"/>
          <w:marRight w:val="0"/>
          <w:marTop w:val="0"/>
          <w:marBottom w:val="0"/>
          <w:divBdr>
            <w:top w:val="none" w:sz="0" w:space="0" w:color="auto"/>
            <w:left w:val="none" w:sz="0" w:space="0" w:color="auto"/>
            <w:bottom w:val="none" w:sz="0" w:space="0" w:color="auto"/>
            <w:right w:val="none" w:sz="0" w:space="0" w:color="auto"/>
          </w:divBdr>
        </w:div>
        <w:div w:id="343291437">
          <w:marLeft w:val="0"/>
          <w:marRight w:val="0"/>
          <w:marTop w:val="0"/>
          <w:marBottom w:val="0"/>
          <w:divBdr>
            <w:top w:val="none" w:sz="0" w:space="0" w:color="auto"/>
            <w:left w:val="none" w:sz="0" w:space="0" w:color="auto"/>
            <w:bottom w:val="none" w:sz="0" w:space="0" w:color="auto"/>
            <w:right w:val="none" w:sz="0" w:space="0" w:color="auto"/>
          </w:divBdr>
        </w:div>
        <w:div w:id="1875187520">
          <w:marLeft w:val="0"/>
          <w:marRight w:val="0"/>
          <w:marTop w:val="0"/>
          <w:marBottom w:val="0"/>
          <w:divBdr>
            <w:top w:val="none" w:sz="0" w:space="0" w:color="auto"/>
            <w:left w:val="none" w:sz="0" w:space="0" w:color="auto"/>
            <w:bottom w:val="none" w:sz="0" w:space="0" w:color="auto"/>
            <w:right w:val="none" w:sz="0" w:space="0" w:color="auto"/>
          </w:divBdr>
        </w:div>
        <w:div w:id="596400773">
          <w:marLeft w:val="0"/>
          <w:marRight w:val="0"/>
          <w:marTop w:val="0"/>
          <w:marBottom w:val="0"/>
          <w:divBdr>
            <w:top w:val="none" w:sz="0" w:space="0" w:color="auto"/>
            <w:left w:val="none" w:sz="0" w:space="0" w:color="auto"/>
            <w:bottom w:val="none" w:sz="0" w:space="0" w:color="auto"/>
            <w:right w:val="none" w:sz="0" w:space="0" w:color="auto"/>
          </w:divBdr>
        </w:div>
        <w:div w:id="1709917463">
          <w:marLeft w:val="0"/>
          <w:marRight w:val="0"/>
          <w:marTop w:val="0"/>
          <w:marBottom w:val="0"/>
          <w:divBdr>
            <w:top w:val="none" w:sz="0" w:space="0" w:color="auto"/>
            <w:left w:val="none" w:sz="0" w:space="0" w:color="auto"/>
            <w:bottom w:val="none" w:sz="0" w:space="0" w:color="auto"/>
            <w:right w:val="none" w:sz="0" w:space="0" w:color="auto"/>
          </w:divBdr>
        </w:div>
        <w:div w:id="1207833320">
          <w:marLeft w:val="0"/>
          <w:marRight w:val="0"/>
          <w:marTop w:val="0"/>
          <w:marBottom w:val="0"/>
          <w:divBdr>
            <w:top w:val="none" w:sz="0" w:space="0" w:color="auto"/>
            <w:left w:val="none" w:sz="0" w:space="0" w:color="auto"/>
            <w:bottom w:val="none" w:sz="0" w:space="0" w:color="auto"/>
            <w:right w:val="none" w:sz="0" w:space="0" w:color="auto"/>
          </w:divBdr>
        </w:div>
        <w:div w:id="265843920">
          <w:marLeft w:val="0"/>
          <w:marRight w:val="0"/>
          <w:marTop w:val="0"/>
          <w:marBottom w:val="0"/>
          <w:divBdr>
            <w:top w:val="none" w:sz="0" w:space="0" w:color="auto"/>
            <w:left w:val="none" w:sz="0" w:space="0" w:color="auto"/>
            <w:bottom w:val="none" w:sz="0" w:space="0" w:color="auto"/>
            <w:right w:val="none" w:sz="0" w:space="0" w:color="auto"/>
          </w:divBdr>
        </w:div>
        <w:div w:id="1270506481">
          <w:marLeft w:val="0"/>
          <w:marRight w:val="0"/>
          <w:marTop w:val="0"/>
          <w:marBottom w:val="0"/>
          <w:divBdr>
            <w:top w:val="none" w:sz="0" w:space="0" w:color="auto"/>
            <w:left w:val="none" w:sz="0" w:space="0" w:color="auto"/>
            <w:bottom w:val="none" w:sz="0" w:space="0" w:color="auto"/>
            <w:right w:val="none" w:sz="0" w:space="0" w:color="auto"/>
          </w:divBdr>
        </w:div>
        <w:div w:id="466708915">
          <w:marLeft w:val="0"/>
          <w:marRight w:val="0"/>
          <w:marTop w:val="0"/>
          <w:marBottom w:val="0"/>
          <w:divBdr>
            <w:top w:val="none" w:sz="0" w:space="0" w:color="auto"/>
            <w:left w:val="none" w:sz="0" w:space="0" w:color="auto"/>
            <w:bottom w:val="none" w:sz="0" w:space="0" w:color="auto"/>
            <w:right w:val="none" w:sz="0" w:space="0" w:color="auto"/>
          </w:divBdr>
        </w:div>
        <w:div w:id="1531336962">
          <w:marLeft w:val="0"/>
          <w:marRight w:val="0"/>
          <w:marTop w:val="0"/>
          <w:marBottom w:val="0"/>
          <w:divBdr>
            <w:top w:val="none" w:sz="0" w:space="0" w:color="auto"/>
            <w:left w:val="none" w:sz="0" w:space="0" w:color="auto"/>
            <w:bottom w:val="none" w:sz="0" w:space="0" w:color="auto"/>
            <w:right w:val="none" w:sz="0" w:space="0" w:color="auto"/>
          </w:divBdr>
        </w:div>
        <w:div w:id="1717315402">
          <w:marLeft w:val="0"/>
          <w:marRight w:val="0"/>
          <w:marTop w:val="0"/>
          <w:marBottom w:val="0"/>
          <w:divBdr>
            <w:top w:val="none" w:sz="0" w:space="0" w:color="auto"/>
            <w:left w:val="none" w:sz="0" w:space="0" w:color="auto"/>
            <w:bottom w:val="none" w:sz="0" w:space="0" w:color="auto"/>
            <w:right w:val="none" w:sz="0" w:space="0" w:color="auto"/>
          </w:divBdr>
        </w:div>
        <w:div w:id="1697653191">
          <w:marLeft w:val="0"/>
          <w:marRight w:val="0"/>
          <w:marTop w:val="0"/>
          <w:marBottom w:val="0"/>
          <w:divBdr>
            <w:top w:val="none" w:sz="0" w:space="0" w:color="auto"/>
            <w:left w:val="none" w:sz="0" w:space="0" w:color="auto"/>
            <w:bottom w:val="none" w:sz="0" w:space="0" w:color="auto"/>
            <w:right w:val="none" w:sz="0" w:space="0" w:color="auto"/>
          </w:divBdr>
        </w:div>
        <w:div w:id="326902813">
          <w:marLeft w:val="0"/>
          <w:marRight w:val="0"/>
          <w:marTop w:val="0"/>
          <w:marBottom w:val="0"/>
          <w:divBdr>
            <w:top w:val="none" w:sz="0" w:space="0" w:color="auto"/>
            <w:left w:val="none" w:sz="0" w:space="0" w:color="auto"/>
            <w:bottom w:val="none" w:sz="0" w:space="0" w:color="auto"/>
            <w:right w:val="none" w:sz="0" w:space="0" w:color="auto"/>
          </w:divBdr>
        </w:div>
        <w:div w:id="1089698275">
          <w:marLeft w:val="0"/>
          <w:marRight w:val="0"/>
          <w:marTop w:val="0"/>
          <w:marBottom w:val="0"/>
          <w:divBdr>
            <w:top w:val="none" w:sz="0" w:space="0" w:color="auto"/>
            <w:left w:val="none" w:sz="0" w:space="0" w:color="auto"/>
            <w:bottom w:val="none" w:sz="0" w:space="0" w:color="auto"/>
            <w:right w:val="none" w:sz="0" w:space="0" w:color="auto"/>
          </w:divBdr>
        </w:div>
        <w:div w:id="1668823257">
          <w:marLeft w:val="0"/>
          <w:marRight w:val="0"/>
          <w:marTop w:val="0"/>
          <w:marBottom w:val="0"/>
          <w:divBdr>
            <w:top w:val="none" w:sz="0" w:space="0" w:color="auto"/>
            <w:left w:val="none" w:sz="0" w:space="0" w:color="auto"/>
            <w:bottom w:val="none" w:sz="0" w:space="0" w:color="auto"/>
            <w:right w:val="none" w:sz="0" w:space="0" w:color="auto"/>
          </w:divBdr>
        </w:div>
        <w:div w:id="94837195">
          <w:marLeft w:val="0"/>
          <w:marRight w:val="0"/>
          <w:marTop w:val="0"/>
          <w:marBottom w:val="0"/>
          <w:divBdr>
            <w:top w:val="none" w:sz="0" w:space="0" w:color="auto"/>
            <w:left w:val="none" w:sz="0" w:space="0" w:color="auto"/>
            <w:bottom w:val="none" w:sz="0" w:space="0" w:color="auto"/>
            <w:right w:val="none" w:sz="0" w:space="0" w:color="auto"/>
          </w:divBdr>
        </w:div>
        <w:div w:id="198008979">
          <w:marLeft w:val="0"/>
          <w:marRight w:val="0"/>
          <w:marTop w:val="0"/>
          <w:marBottom w:val="0"/>
          <w:divBdr>
            <w:top w:val="none" w:sz="0" w:space="0" w:color="auto"/>
            <w:left w:val="none" w:sz="0" w:space="0" w:color="auto"/>
            <w:bottom w:val="none" w:sz="0" w:space="0" w:color="auto"/>
            <w:right w:val="none" w:sz="0" w:space="0" w:color="auto"/>
          </w:divBdr>
        </w:div>
        <w:div w:id="509489513">
          <w:marLeft w:val="0"/>
          <w:marRight w:val="0"/>
          <w:marTop w:val="0"/>
          <w:marBottom w:val="0"/>
          <w:divBdr>
            <w:top w:val="none" w:sz="0" w:space="0" w:color="auto"/>
            <w:left w:val="none" w:sz="0" w:space="0" w:color="auto"/>
            <w:bottom w:val="none" w:sz="0" w:space="0" w:color="auto"/>
            <w:right w:val="none" w:sz="0" w:space="0" w:color="auto"/>
          </w:divBdr>
        </w:div>
        <w:div w:id="998386837">
          <w:marLeft w:val="0"/>
          <w:marRight w:val="0"/>
          <w:marTop w:val="0"/>
          <w:marBottom w:val="0"/>
          <w:divBdr>
            <w:top w:val="none" w:sz="0" w:space="0" w:color="auto"/>
            <w:left w:val="none" w:sz="0" w:space="0" w:color="auto"/>
            <w:bottom w:val="none" w:sz="0" w:space="0" w:color="auto"/>
            <w:right w:val="none" w:sz="0" w:space="0" w:color="auto"/>
          </w:divBdr>
        </w:div>
        <w:div w:id="1388987659">
          <w:marLeft w:val="0"/>
          <w:marRight w:val="0"/>
          <w:marTop w:val="0"/>
          <w:marBottom w:val="0"/>
          <w:divBdr>
            <w:top w:val="none" w:sz="0" w:space="0" w:color="auto"/>
            <w:left w:val="none" w:sz="0" w:space="0" w:color="auto"/>
            <w:bottom w:val="none" w:sz="0" w:space="0" w:color="auto"/>
            <w:right w:val="none" w:sz="0" w:space="0" w:color="auto"/>
          </w:divBdr>
        </w:div>
        <w:div w:id="109664429">
          <w:marLeft w:val="0"/>
          <w:marRight w:val="0"/>
          <w:marTop w:val="0"/>
          <w:marBottom w:val="0"/>
          <w:divBdr>
            <w:top w:val="none" w:sz="0" w:space="0" w:color="auto"/>
            <w:left w:val="none" w:sz="0" w:space="0" w:color="auto"/>
            <w:bottom w:val="none" w:sz="0" w:space="0" w:color="auto"/>
            <w:right w:val="none" w:sz="0" w:space="0" w:color="auto"/>
          </w:divBdr>
        </w:div>
        <w:div w:id="1080370429">
          <w:marLeft w:val="0"/>
          <w:marRight w:val="0"/>
          <w:marTop w:val="0"/>
          <w:marBottom w:val="0"/>
          <w:divBdr>
            <w:top w:val="none" w:sz="0" w:space="0" w:color="auto"/>
            <w:left w:val="none" w:sz="0" w:space="0" w:color="auto"/>
            <w:bottom w:val="none" w:sz="0" w:space="0" w:color="auto"/>
            <w:right w:val="none" w:sz="0" w:space="0" w:color="auto"/>
          </w:divBdr>
        </w:div>
        <w:div w:id="441801596">
          <w:marLeft w:val="0"/>
          <w:marRight w:val="0"/>
          <w:marTop w:val="0"/>
          <w:marBottom w:val="0"/>
          <w:divBdr>
            <w:top w:val="none" w:sz="0" w:space="0" w:color="auto"/>
            <w:left w:val="none" w:sz="0" w:space="0" w:color="auto"/>
            <w:bottom w:val="none" w:sz="0" w:space="0" w:color="auto"/>
            <w:right w:val="none" w:sz="0" w:space="0" w:color="auto"/>
          </w:divBdr>
        </w:div>
        <w:div w:id="1484931266">
          <w:marLeft w:val="0"/>
          <w:marRight w:val="0"/>
          <w:marTop w:val="0"/>
          <w:marBottom w:val="0"/>
          <w:divBdr>
            <w:top w:val="none" w:sz="0" w:space="0" w:color="auto"/>
            <w:left w:val="none" w:sz="0" w:space="0" w:color="auto"/>
            <w:bottom w:val="none" w:sz="0" w:space="0" w:color="auto"/>
            <w:right w:val="none" w:sz="0" w:space="0" w:color="auto"/>
          </w:divBdr>
        </w:div>
        <w:div w:id="80950332">
          <w:marLeft w:val="0"/>
          <w:marRight w:val="0"/>
          <w:marTop w:val="0"/>
          <w:marBottom w:val="0"/>
          <w:divBdr>
            <w:top w:val="none" w:sz="0" w:space="0" w:color="auto"/>
            <w:left w:val="none" w:sz="0" w:space="0" w:color="auto"/>
            <w:bottom w:val="none" w:sz="0" w:space="0" w:color="auto"/>
            <w:right w:val="none" w:sz="0" w:space="0" w:color="auto"/>
          </w:divBdr>
        </w:div>
        <w:div w:id="260721802">
          <w:marLeft w:val="0"/>
          <w:marRight w:val="0"/>
          <w:marTop w:val="0"/>
          <w:marBottom w:val="0"/>
          <w:divBdr>
            <w:top w:val="none" w:sz="0" w:space="0" w:color="auto"/>
            <w:left w:val="none" w:sz="0" w:space="0" w:color="auto"/>
            <w:bottom w:val="none" w:sz="0" w:space="0" w:color="auto"/>
            <w:right w:val="none" w:sz="0" w:space="0" w:color="auto"/>
          </w:divBdr>
        </w:div>
        <w:div w:id="71853942">
          <w:marLeft w:val="0"/>
          <w:marRight w:val="0"/>
          <w:marTop w:val="0"/>
          <w:marBottom w:val="0"/>
          <w:divBdr>
            <w:top w:val="none" w:sz="0" w:space="0" w:color="auto"/>
            <w:left w:val="none" w:sz="0" w:space="0" w:color="auto"/>
            <w:bottom w:val="none" w:sz="0" w:space="0" w:color="auto"/>
            <w:right w:val="none" w:sz="0" w:space="0" w:color="auto"/>
          </w:divBdr>
        </w:div>
        <w:div w:id="707413648">
          <w:marLeft w:val="0"/>
          <w:marRight w:val="0"/>
          <w:marTop w:val="0"/>
          <w:marBottom w:val="0"/>
          <w:divBdr>
            <w:top w:val="none" w:sz="0" w:space="0" w:color="auto"/>
            <w:left w:val="none" w:sz="0" w:space="0" w:color="auto"/>
            <w:bottom w:val="none" w:sz="0" w:space="0" w:color="auto"/>
            <w:right w:val="none" w:sz="0" w:space="0" w:color="auto"/>
          </w:divBdr>
        </w:div>
        <w:div w:id="342516189">
          <w:marLeft w:val="0"/>
          <w:marRight w:val="0"/>
          <w:marTop w:val="0"/>
          <w:marBottom w:val="0"/>
          <w:divBdr>
            <w:top w:val="none" w:sz="0" w:space="0" w:color="auto"/>
            <w:left w:val="none" w:sz="0" w:space="0" w:color="auto"/>
            <w:bottom w:val="none" w:sz="0" w:space="0" w:color="auto"/>
            <w:right w:val="none" w:sz="0" w:space="0" w:color="auto"/>
          </w:divBdr>
        </w:div>
        <w:div w:id="2015765572">
          <w:marLeft w:val="0"/>
          <w:marRight w:val="0"/>
          <w:marTop w:val="0"/>
          <w:marBottom w:val="0"/>
          <w:divBdr>
            <w:top w:val="none" w:sz="0" w:space="0" w:color="auto"/>
            <w:left w:val="none" w:sz="0" w:space="0" w:color="auto"/>
            <w:bottom w:val="none" w:sz="0" w:space="0" w:color="auto"/>
            <w:right w:val="none" w:sz="0" w:space="0" w:color="auto"/>
          </w:divBdr>
        </w:div>
        <w:div w:id="156069342">
          <w:marLeft w:val="0"/>
          <w:marRight w:val="0"/>
          <w:marTop w:val="0"/>
          <w:marBottom w:val="0"/>
          <w:divBdr>
            <w:top w:val="none" w:sz="0" w:space="0" w:color="auto"/>
            <w:left w:val="none" w:sz="0" w:space="0" w:color="auto"/>
            <w:bottom w:val="none" w:sz="0" w:space="0" w:color="auto"/>
            <w:right w:val="none" w:sz="0" w:space="0" w:color="auto"/>
          </w:divBdr>
        </w:div>
        <w:div w:id="74011102">
          <w:marLeft w:val="0"/>
          <w:marRight w:val="0"/>
          <w:marTop w:val="0"/>
          <w:marBottom w:val="0"/>
          <w:divBdr>
            <w:top w:val="none" w:sz="0" w:space="0" w:color="auto"/>
            <w:left w:val="none" w:sz="0" w:space="0" w:color="auto"/>
            <w:bottom w:val="none" w:sz="0" w:space="0" w:color="auto"/>
            <w:right w:val="none" w:sz="0" w:space="0" w:color="auto"/>
          </w:divBdr>
        </w:div>
        <w:div w:id="444663891">
          <w:marLeft w:val="0"/>
          <w:marRight w:val="0"/>
          <w:marTop w:val="0"/>
          <w:marBottom w:val="0"/>
          <w:divBdr>
            <w:top w:val="none" w:sz="0" w:space="0" w:color="auto"/>
            <w:left w:val="none" w:sz="0" w:space="0" w:color="auto"/>
            <w:bottom w:val="none" w:sz="0" w:space="0" w:color="auto"/>
            <w:right w:val="none" w:sz="0" w:space="0" w:color="auto"/>
          </w:divBdr>
        </w:div>
        <w:div w:id="1299338359">
          <w:marLeft w:val="0"/>
          <w:marRight w:val="0"/>
          <w:marTop w:val="0"/>
          <w:marBottom w:val="0"/>
          <w:divBdr>
            <w:top w:val="none" w:sz="0" w:space="0" w:color="auto"/>
            <w:left w:val="none" w:sz="0" w:space="0" w:color="auto"/>
            <w:bottom w:val="none" w:sz="0" w:space="0" w:color="auto"/>
            <w:right w:val="none" w:sz="0" w:space="0" w:color="auto"/>
          </w:divBdr>
        </w:div>
        <w:div w:id="841622722">
          <w:marLeft w:val="0"/>
          <w:marRight w:val="0"/>
          <w:marTop w:val="0"/>
          <w:marBottom w:val="0"/>
          <w:divBdr>
            <w:top w:val="none" w:sz="0" w:space="0" w:color="auto"/>
            <w:left w:val="none" w:sz="0" w:space="0" w:color="auto"/>
            <w:bottom w:val="none" w:sz="0" w:space="0" w:color="auto"/>
            <w:right w:val="none" w:sz="0" w:space="0" w:color="auto"/>
          </w:divBdr>
        </w:div>
        <w:div w:id="2138134104">
          <w:marLeft w:val="0"/>
          <w:marRight w:val="0"/>
          <w:marTop w:val="0"/>
          <w:marBottom w:val="0"/>
          <w:divBdr>
            <w:top w:val="none" w:sz="0" w:space="0" w:color="auto"/>
            <w:left w:val="none" w:sz="0" w:space="0" w:color="auto"/>
            <w:bottom w:val="none" w:sz="0" w:space="0" w:color="auto"/>
            <w:right w:val="none" w:sz="0" w:space="0" w:color="auto"/>
          </w:divBdr>
        </w:div>
        <w:div w:id="775563520">
          <w:marLeft w:val="0"/>
          <w:marRight w:val="0"/>
          <w:marTop w:val="0"/>
          <w:marBottom w:val="0"/>
          <w:divBdr>
            <w:top w:val="none" w:sz="0" w:space="0" w:color="auto"/>
            <w:left w:val="none" w:sz="0" w:space="0" w:color="auto"/>
            <w:bottom w:val="none" w:sz="0" w:space="0" w:color="auto"/>
            <w:right w:val="none" w:sz="0" w:space="0" w:color="auto"/>
          </w:divBdr>
        </w:div>
        <w:div w:id="62143640">
          <w:marLeft w:val="0"/>
          <w:marRight w:val="0"/>
          <w:marTop w:val="0"/>
          <w:marBottom w:val="0"/>
          <w:divBdr>
            <w:top w:val="none" w:sz="0" w:space="0" w:color="auto"/>
            <w:left w:val="none" w:sz="0" w:space="0" w:color="auto"/>
            <w:bottom w:val="none" w:sz="0" w:space="0" w:color="auto"/>
            <w:right w:val="none" w:sz="0" w:space="0" w:color="auto"/>
          </w:divBdr>
        </w:div>
        <w:div w:id="1212881339">
          <w:marLeft w:val="0"/>
          <w:marRight w:val="0"/>
          <w:marTop w:val="0"/>
          <w:marBottom w:val="0"/>
          <w:divBdr>
            <w:top w:val="none" w:sz="0" w:space="0" w:color="auto"/>
            <w:left w:val="none" w:sz="0" w:space="0" w:color="auto"/>
            <w:bottom w:val="none" w:sz="0" w:space="0" w:color="auto"/>
            <w:right w:val="none" w:sz="0" w:space="0" w:color="auto"/>
          </w:divBdr>
        </w:div>
        <w:div w:id="1675692619">
          <w:marLeft w:val="0"/>
          <w:marRight w:val="0"/>
          <w:marTop w:val="0"/>
          <w:marBottom w:val="0"/>
          <w:divBdr>
            <w:top w:val="none" w:sz="0" w:space="0" w:color="auto"/>
            <w:left w:val="none" w:sz="0" w:space="0" w:color="auto"/>
            <w:bottom w:val="none" w:sz="0" w:space="0" w:color="auto"/>
            <w:right w:val="none" w:sz="0" w:space="0" w:color="auto"/>
          </w:divBdr>
        </w:div>
        <w:div w:id="1765345868">
          <w:marLeft w:val="0"/>
          <w:marRight w:val="0"/>
          <w:marTop w:val="0"/>
          <w:marBottom w:val="0"/>
          <w:divBdr>
            <w:top w:val="none" w:sz="0" w:space="0" w:color="auto"/>
            <w:left w:val="none" w:sz="0" w:space="0" w:color="auto"/>
            <w:bottom w:val="none" w:sz="0" w:space="0" w:color="auto"/>
            <w:right w:val="none" w:sz="0" w:space="0" w:color="auto"/>
          </w:divBdr>
        </w:div>
        <w:div w:id="2131317052">
          <w:marLeft w:val="0"/>
          <w:marRight w:val="0"/>
          <w:marTop w:val="0"/>
          <w:marBottom w:val="0"/>
          <w:divBdr>
            <w:top w:val="none" w:sz="0" w:space="0" w:color="auto"/>
            <w:left w:val="none" w:sz="0" w:space="0" w:color="auto"/>
            <w:bottom w:val="none" w:sz="0" w:space="0" w:color="auto"/>
            <w:right w:val="none" w:sz="0" w:space="0" w:color="auto"/>
          </w:divBdr>
        </w:div>
        <w:div w:id="1321347533">
          <w:marLeft w:val="0"/>
          <w:marRight w:val="0"/>
          <w:marTop w:val="0"/>
          <w:marBottom w:val="0"/>
          <w:divBdr>
            <w:top w:val="none" w:sz="0" w:space="0" w:color="auto"/>
            <w:left w:val="none" w:sz="0" w:space="0" w:color="auto"/>
            <w:bottom w:val="none" w:sz="0" w:space="0" w:color="auto"/>
            <w:right w:val="none" w:sz="0" w:space="0" w:color="auto"/>
          </w:divBdr>
        </w:div>
        <w:div w:id="930697722">
          <w:marLeft w:val="0"/>
          <w:marRight w:val="0"/>
          <w:marTop w:val="0"/>
          <w:marBottom w:val="0"/>
          <w:divBdr>
            <w:top w:val="none" w:sz="0" w:space="0" w:color="auto"/>
            <w:left w:val="none" w:sz="0" w:space="0" w:color="auto"/>
            <w:bottom w:val="none" w:sz="0" w:space="0" w:color="auto"/>
            <w:right w:val="none" w:sz="0" w:space="0" w:color="auto"/>
          </w:divBdr>
        </w:div>
        <w:div w:id="487408843">
          <w:marLeft w:val="0"/>
          <w:marRight w:val="0"/>
          <w:marTop w:val="0"/>
          <w:marBottom w:val="0"/>
          <w:divBdr>
            <w:top w:val="none" w:sz="0" w:space="0" w:color="auto"/>
            <w:left w:val="none" w:sz="0" w:space="0" w:color="auto"/>
            <w:bottom w:val="none" w:sz="0" w:space="0" w:color="auto"/>
            <w:right w:val="none" w:sz="0" w:space="0" w:color="auto"/>
          </w:divBdr>
        </w:div>
        <w:div w:id="1011571041">
          <w:marLeft w:val="0"/>
          <w:marRight w:val="0"/>
          <w:marTop w:val="0"/>
          <w:marBottom w:val="0"/>
          <w:divBdr>
            <w:top w:val="none" w:sz="0" w:space="0" w:color="auto"/>
            <w:left w:val="none" w:sz="0" w:space="0" w:color="auto"/>
            <w:bottom w:val="none" w:sz="0" w:space="0" w:color="auto"/>
            <w:right w:val="none" w:sz="0" w:space="0" w:color="auto"/>
          </w:divBdr>
        </w:div>
        <w:div w:id="1087533118">
          <w:marLeft w:val="0"/>
          <w:marRight w:val="0"/>
          <w:marTop w:val="0"/>
          <w:marBottom w:val="0"/>
          <w:divBdr>
            <w:top w:val="none" w:sz="0" w:space="0" w:color="auto"/>
            <w:left w:val="none" w:sz="0" w:space="0" w:color="auto"/>
            <w:bottom w:val="none" w:sz="0" w:space="0" w:color="auto"/>
            <w:right w:val="none" w:sz="0" w:space="0" w:color="auto"/>
          </w:divBdr>
        </w:div>
        <w:div w:id="643386778">
          <w:marLeft w:val="0"/>
          <w:marRight w:val="0"/>
          <w:marTop w:val="0"/>
          <w:marBottom w:val="0"/>
          <w:divBdr>
            <w:top w:val="none" w:sz="0" w:space="0" w:color="auto"/>
            <w:left w:val="none" w:sz="0" w:space="0" w:color="auto"/>
            <w:bottom w:val="none" w:sz="0" w:space="0" w:color="auto"/>
            <w:right w:val="none" w:sz="0" w:space="0" w:color="auto"/>
          </w:divBdr>
        </w:div>
        <w:div w:id="332295117">
          <w:marLeft w:val="0"/>
          <w:marRight w:val="0"/>
          <w:marTop w:val="0"/>
          <w:marBottom w:val="0"/>
          <w:divBdr>
            <w:top w:val="none" w:sz="0" w:space="0" w:color="auto"/>
            <w:left w:val="none" w:sz="0" w:space="0" w:color="auto"/>
            <w:bottom w:val="none" w:sz="0" w:space="0" w:color="auto"/>
            <w:right w:val="none" w:sz="0" w:space="0" w:color="auto"/>
          </w:divBdr>
        </w:div>
        <w:div w:id="80612143">
          <w:marLeft w:val="0"/>
          <w:marRight w:val="0"/>
          <w:marTop w:val="0"/>
          <w:marBottom w:val="0"/>
          <w:divBdr>
            <w:top w:val="none" w:sz="0" w:space="0" w:color="auto"/>
            <w:left w:val="none" w:sz="0" w:space="0" w:color="auto"/>
            <w:bottom w:val="none" w:sz="0" w:space="0" w:color="auto"/>
            <w:right w:val="none" w:sz="0" w:space="0" w:color="auto"/>
          </w:divBdr>
        </w:div>
        <w:div w:id="754980045">
          <w:marLeft w:val="0"/>
          <w:marRight w:val="0"/>
          <w:marTop w:val="0"/>
          <w:marBottom w:val="0"/>
          <w:divBdr>
            <w:top w:val="none" w:sz="0" w:space="0" w:color="auto"/>
            <w:left w:val="none" w:sz="0" w:space="0" w:color="auto"/>
            <w:bottom w:val="none" w:sz="0" w:space="0" w:color="auto"/>
            <w:right w:val="none" w:sz="0" w:space="0" w:color="auto"/>
          </w:divBdr>
        </w:div>
        <w:div w:id="13925632">
          <w:marLeft w:val="0"/>
          <w:marRight w:val="0"/>
          <w:marTop w:val="0"/>
          <w:marBottom w:val="0"/>
          <w:divBdr>
            <w:top w:val="none" w:sz="0" w:space="0" w:color="auto"/>
            <w:left w:val="none" w:sz="0" w:space="0" w:color="auto"/>
            <w:bottom w:val="none" w:sz="0" w:space="0" w:color="auto"/>
            <w:right w:val="none" w:sz="0" w:space="0" w:color="auto"/>
          </w:divBdr>
        </w:div>
        <w:div w:id="25298612">
          <w:marLeft w:val="0"/>
          <w:marRight w:val="0"/>
          <w:marTop w:val="0"/>
          <w:marBottom w:val="0"/>
          <w:divBdr>
            <w:top w:val="none" w:sz="0" w:space="0" w:color="auto"/>
            <w:left w:val="none" w:sz="0" w:space="0" w:color="auto"/>
            <w:bottom w:val="none" w:sz="0" w:space="0" w:color="auto"/>
            <w:right w:val="none" w:sz="0" w:space="0" w:color="auto"/>
          </w:divBdr>
        </w:div>
        <w:div w:id="1152721359">
          <w:marLeft w:val="0"/>
          <w:marRight w:val="0"/>
          <w:marTop w:val="0"/>
          <w:marBottom w:val="0"/>
          <w:divBdr>
            <w:top w:val="none" w:sz="0" w:space="0" w:color="auto"/>
            <w:left w:val="none" w:sz="0" w:space="0" w:color="auto"/>
            <w:bottom w:val="none" w:sz="0" w:space="0" w:color="auto"/>
            <w:right w:val="none" w:sz="0" w:space="0" w:color="auto"/>
          </w:divBdr>
        </w:div>
        <w:div w:id="91244207">
          <w:marLeft w:val="0"/>
          <w:marRight w:val="0"/>
          <w:marTop w:val="0"/>
          <w:marBottom w:val="0"/>
          <w:divBdr>
            <w:top w:val="none" w:sz="0" w:space="0" w:color="auto"/>
            <w:left w:val="none" w:sz="0" w:space="0" w:color="auto"/>
            <w:bottom w:val="none" w:sz="0" w:space="0" w:color="auto"/>
            <w:right w:val="none" w:sz="0" w:space="0" w:color="auto"/>
          </w:divBdr>
        </w:div>
        <w:div w:id="1967538811">
          <w:marLeft w:val="0"/>
          <w:marRight w:val="0"/>
          <w:marTop w:val="0"/>
          <w:marBottom w:val="0"/>
          <w:divBdr>
            <w:top w:val="none" w:sz="0" w:space="0" w:color="auto"/>
            <w:left w:val="none" w:sz="0" w:space="0" w:color="auto"/>
            <w:bottom w:val="none" w:sz="0" w:space="0" w:color="auto"/>
            <w:right w:val="none" w:sz="0" w:space="0" w:color="auto"/>
          </w:divBdr>
        </w:div>
        <w:div w:id="1494642509">
          <w:marLeft w:val="0"/>
          <w:marRight w:val="0"/>
          <w:marTop w:val="0"/>
          <w:marBottom w:val="0"/>
          <w:divBdr>
            <w:top w:val="none" w:sz="0" w:space="0" w:color="auto"/>
            <w:left w:val="none" w:sz="0" w:space="0" w:color="auto"/>
            <w:bottom w:val="none" w:sz="0" w:space="0" w:color="auto"/>
            <w:right w:val="none" w:sz="0" w:space="0" w:color="auto"/>
          </w:divBdr>
        </w:div>
        <w:div w:id="27416375">
          <w:marLeft w:val="0"/>
          <w:marRight w:val="0"/>
          <w:marTop w:val="0"/>
          <w:marBottom w:val="0"/>
          <w:divBdr>
            <w:top w:val="none" w:sz="0" w:space="0" w:color="auto"/>
            <w:left w:val="none" w:sz="0" w:space="0" w:color="auto"/>
            <w:bottom w:val="none" w:sz="0" w:space="0" w:color="auto"/>
            <w:right w:val="none" w:sz="0" w:space="0" w:color="auto"/>
          </w:divBdr>
        </w:div>
        <w:div w:id="315961781">
          <w:marLeft w:val="0"/>
          <w:marRight w:val="0"/>
          <w:marTop w:val="0"/>
          <w:marBottom w:val="0"/>
          <w:divBdr>
            <w:top w:val="none" w:sz="0" w:space="0" w:color="auto"/>
            <w:left w:val="none" w:sz="0" w:space="0" w:color="auto"/>
            <w:bottom w:val="none" w:sz="0" w:space="0" w:color="auto"/>
            <w:right w:val="none" w:sz="0" w:space="0" w:color="auto"/>
          </w:divBdr>
        </w:div>
        <w:div w:id="1878929517">
          <w:marLeft w:val="0"/>
          <w:marRight w:val="0"/>
          <w:marTop w:val="0"/>
          <w:marBottom w:val="0"/>
          <w:divBdr>
            <w:top w:val="none" w:sz="0" w:space="0" w:color="auto"/>
            <w:left w:val="none" w:sz="0" w:space="0" w:color="auto"/>
            <w:bottom w:val="none" w:sz="0" w:space="0" w:color="auto"/>
            <w:right w:val="none" w:sz="0" w:space="0" w:color="auto"/>
          </w:divBdr>
        </w:div>
        <w:div w:id="493497943">
          <w:marLeft w:val="0"/>
          <w:marRight w:val="0"/>
          <w:marTop w:val="0"/>
          <w:marBottom w:val="0"/>
          <w:divBdr>
            <w:top w:val="none" w:sz="0" w:space="0" w:color="auto"/>
            <w:left w:val="none" w:sz="0" w:space="0" w:color="auto"/>
            <w:bottom w:val="none" w:sz="0" w:space="0" w:color="auto"/>
            <w:right w:val="none" w:sz="0" w:space="0" w:color="auto"/>
          </w:divBdr>
        </w:div>
        <w:div w:id="1041591366">
          <w:marLeft w:val="0"/>
          <w:marRight w:val="0"/>
          <w:marTop w:val="0"/>
          <w:marBottom w:val="0"/>
          <w:divBdr>
            <w:top w:val="none" w:sz="0" w:space="0" w:color="auto"/>
            <w:left w:val="none" w:sz="0" w:space="0" w:color="auto"/>
            <w:bottom w:val="none" w:sz="0" w:space="0" w:color="auto"/>
            <w:right w:val="none" w:sz="0" w:space="0" w:color="auto"/>
          </w:divBdr>
        </w:div>
        <w:div w:id="1785268917">
          <w:marLeft w:val="0"/>
          <w:marRight w:val="0"/>
          <w:marTop w:val="0"/>
          <w:marBottom w:val="0"/>
          <w:divBdr>
            <w:top w:val="none" w:sz="0" w:space="0" w:color="auto"/>
            <w:left w:val="none" w:sz="0" w:space="0" w:color="auto"/>
            <w:bottom w:val="none" w:sz="0" w:space="0" w:color="auto"/>
            <w:right w:val="none" w:sz="0" w:space="0" w:color="auto"/>
          </w:divBdr>
        </w:div>
        <w:div w:id="398554494">
          <w:marLeft w:val="0"/>
          <w:marRight w:val="0"/>
          <w:marTop w:val="0"/>
          <w:marBottom w:val="0"/>
          <w:divBdr>
            <w:top w:val="none" w:sz="0" w:space="0" w:color="auto"/>
            <w:left w:val="none" w:sz="0" w:space="0" w:color="auto"/>
            <w:bottom w:val="none" w:sz="0" w:space="0" w:color="auto"/>
            <w:right w:val="none" w:sz="0" w:space="0" w:color="auto"/>
          </w:divBdr>
        </w:div>
        <w:div w:id="1631863583">
          <w:marLeft w:val="0"/>
          <w:marRight w:val="0"/>
          <w:marTop w:val="0"/>
          <w:marBottom w:val="0"/>
          <w:divBdr>
            <w:top w:val="none" w:sz="0" w:space="0" w:color="auto"/>
            <w:left w:val="none" w:sz="0" w:space="0" w:color="auto"/>
            <w:bottom w:val="none" w:sz="0" w:space="0" w:color="auto"/>
            <w:right w:val="none" w:sz="0" w:space="0" w:color="auto"/>
          </w:divBdr>
        </w:div>
        <w:div w:id="1525905245">
          <w:marLeft w:val="0"/>
          <w:marRight w:val="0"/>
          <w:marTop w:val="0"/>
          <w:marBottom w:val="0"/>
          <w:divBdr>
            <w:top w:val="none" w:sz="0" w:space="0" w:color="auto"/>
            <w:left w:val="none" w:sz="0" w:space="0" w:color="auto"/>
            <w:bottom w:val="none" w:sz="0" w:space="0" w:color="auto"/>
            <w:right w:val="none" w:sz="0" w:space="0" w:color="auto"/>
          </w:divBdr>
        </w:div>
        <w:div w:id="1961719012">
          <w:marLeft w:val="0"/>
          <w:marRight w:val="0"/>
          <w:marTop w:val="0"/>
          <w:marBottom w:val="0"/>
          <w:divBdr>
            <w:top w:val="none" w:sz="0" w:space="0" w:color="auto"/>
            <w:left w:val="none" w:sz="0" w:space="0" w:color="auto"/>
            <w:bottom w:val="none" w:sz="0" w:space="0" w:color="auto"/>
            <w:right w:val="none" w:sz="0" w:space="0" w:color="auto"/>
          </w:divBdr>
        </w:div>
      </w:divsChild>
    </w:div>
    <w:div w:id="818153858">
      <w:bodyDiv w:val="1"/>
      <w:marLeft w:val="0"/>
      <w:marRight w:val="0"/>
      <w:marTop w:val="0"/>
      <w:marBottom w:val="0"/>
      <w:divBdr>
        <w:top w:val="none" w:sz="0" w:space="0" w:color="auto"/>
        <w:left w:val="none" w:sz="0" w:space="0" w:color="auto"/>
        <w:bottom w:val="none" w:sz="0" w:space="0" w:color="auto"/>
        <w:right w:val="none" w:sz="0" w:space="0" w:color="auto"/>
      </w:divBdr>
    </w:div>
    <w:div w:id="818501184">
      <w:bodyDiv w:val="1"/>
      <w:marLeft w:val="0"/>
      <w:marRight w:val="0"/>
      <w:marTop w:val="0"/>
      <w:marBottom w:val="0"/>
      <w:divBdr>
        <w:top w:val="none" w:sz="0" w:space="0" w:color="auto"/>
        <w:left w:val="none" w:sz="0" w:space="0" w:color="auto"/>
        <w:bottom w:val="none" w:sz="0" w:space="0" w:color="auto"/>
        <w:right w:val="none" w:sz="0" w:space="0" w:color="auto"/>
      </w:divBdr>
    </w:div>
    <w:div w:id="818615198">
      <w:bodyDiv w:val="1"/>
      <w:marLeft w:val="0"/>
      <w:marRight w:val="0"/>
      <w:marTop w:val="0"/>
      <w:marBottom w:val="0"/>
      <w:divBdr>
        <w:top w:val="none" w:sz="0" w:space="0" w:color="auto"/>
        <w:left w:val="none" w:sz="0" w:space="0" w:color="auto"/>
        <w:bottom w:val="none" w:sz="0" w:space="0" w:color="auto"/>
        <w:right w:val="none" w:sz="0" w:space="0" w:color="auto"/>
      </w:divBdr>
    </w:div>
    <w:div w:id="818839470">
      <w:bodyDiv w:val="1"/>
      <w:marLeft w:val="0"/>
      <w:marRight w:val="0"/>
      <w:marTop w:val="0"/>
      <w:marBottom w:val="0"/>
      <w:divBdr>
        <w:top w:val="none" w:sz="0" w:space="0" w:color="auto"/>
        <w:left w:val="none" w:sz="0" w:space="0" w:color="auto"/>
        <w:bottom w:val="none" w:sz="0" w:space="0" w:color="auto"/>
        <w:right w:val="none" w:sz="0" w:space="0" w:color="auto"/>
      </w:divBdr>
    </w:div>
    <w:div w:id="819275220">
      <w:bodyDiv w:val="1"/>
      <w:marLeft w:val="0"/>
      <w:marRight w:val="0"/>
      <w:marTop w:val="0"/>
      <w:marBottom w:val="0"/>
      <w:divBdr>
        <w:top w:val="none" w:sz="0" w:space="0" w:color="auto"/>
        <w:left w:val="none" w:sz="0" w:space="0" w:color="auto"/>
        <w:bottom w:val="none" w:sz="0" w:space="0" w:color="auto"/>
        <w:right w:val="none" w:sz="0" w:space="0" w:color="auto"/>
      </w:divBdr>
    </w:div>
    <w:div w:id="819347079">
      <w:bodyDiv w:val="1"/>
      <w:marLeft w:val="0"/>
      <w:marRight w:val="0"/>
      <w:marTop w:val="0"/>
      <w:marBottom w:val="0"/>
      <w:divBdr>
        <w:top w:val="none" w:sz="0" w:space="0" w:color="auto"/>
        <w:left w:val="none" w:sz="0" w:space="0" w:color="auto"/>
        <w:bottom w:val="none" w:sz="0" w:space="0" w:color="auto"/>
        <w:right w:val="none" w:sz="0" w:space="0" w:color="auto"/>
      </w:divBdr>
    </w:div>
    <w:div w:id="819494322">
      <w:bodyDiv w:val="1"/>
      <w:marLeft w:val="0"/>
      <w:marRight w:val="0"/>
      <w:marTop w:val="0"/>
      <w:marBottom w:val="0"/>
      <w:divBdr>
        <w:top w:val="none" w:sz="0" w:space="0" w:color="auto"/>
        <w:left w:val="none" w:sz="0" w:space="0" w:color="auto"/>
        <w:bottom w:val="none" w:sz="0" w:space="0" w:color="auto"/>
        <w:right w:val="none" w:sz="0" w:space="0" w:color="auto"/>
      </w:divBdr>
    </w:div>
    <w:div w:id="819689316">
      <w:bodyDiv w:val="1"/>
      <w:marLeft w:val="0"/>
      <w:marRight w:val="0"/>
      <w:marTop w:val="0"/>
      <w:marBottom w:val="0"/>
      <w:divBdr>
        <w:top w:val="none" w:sz="0" w:space="0" w:color="auto"/>
        <w:left w:val="none" w:sz="0" w:space="0" w:color="auto"/>
        <w:bottom w:val="none" w:sz="0" w:space="0" w:color="auto"/>
        <w:right w:val="none" w:sz="0" w:space="0" w:color="auto"/>
      </w:divBdr>
    </w:div>
    <w:div w:id="819736815">
      <w:bodyDiv w:val="1"/>
      <w:marLeft w:val="0"/>
      <w:marRight w:val="0"/>
      <w:marTop w:val="0"/>
      <w:marBottom w:val="0"/>
      <w:divBdr>
        <w:top w:val="none" w:sz="0" w:space="0" w:color="auto"/>
        <w:left w:val="none" w:sz="0" w:space="0" w:color="auto"/>
        <w:bottom w:val="none" w:sz="0" w:space="0" w:color="auto"/>
        <w:right w:val="none" w:sz="0" w:space="0" w:color="auto"/>
      </w:divBdr>
    </w:div>
    <w:div w:id="820267428">
      <w:bodyDiv w:val="1"/>
      <w:marLeft w:val="0"/>
      <w:marRight w:val="0"/>
      <w:marTop w:val="0"/>
      <w:marBottom w:val="0"/>
      <w:divBdr>
        <w:top w:val="none" w:sz="0" w:space="0" w:color="auto"/>
        <w:left w:val="none" w:sz="0" w:space="0" w:color="auto"/>
        <w:bottom w:val="none" w:sz="0" w:space="0" w:color="auto"/>
        <w:right w:val="none" w:sz="0" w:space="0" w:color="auto"/>
      </w:divBdr>
    </w:div>
    <w:div w:id="820462762">
      <w:bodyDiv w:val="1"/>
      <w:marLeft w:val="0"/>
      <w:marRight w:val="0"/>
      <w:marTop w:val="0"/>
      <w:marBottom w:val="0"/>
      <w:divBdr>
        <w:top w:val="none" w:sz="0" w:space="0" w:color="auto"/>
        <w:left w:val="none" w:sz="0" w:space="0" w:color="auto"/>
        <w:bottom w:val="none" w:sz="0" w:space="0" w:color="auto"/>
        <w:right w:val="none" w:sz="0" w:space="0" w:color="auto"/>
      </w:divBdr>
    </w:div>
    <w:div w:id="820468569">
      <w:bodyDiv w:val="1"/>
      <w:marLeft w:val="0"/>
      <w:marRight w:val="0"/>
      <w:marTop w:val="0"/>
      <w:marBottom w:val="0"/>
      <w:divBdr>
        <w:top w:val="none" w:sz="0" w:space="0" w:color="auto"/>
        <w:left w:val="none" w:sz="0" w:space="0" w:color="auto"/>
        <w:bottom w:val="none" w:sz="0" w:space="0" w:color="auto"/>
        <w:right w:val="none" w:sz="0" w:space="0" w:color="auto"/>
      </w:divBdr>
    </w:div>
    <w:div w:id="822166216">
      <w:bodyDiv w:val="1"/>
      <w:marLeft w:val="0"/>
      <w:marRight w:val="0"/>
      <w:marTop w:val="0"/>
      <w:marBottom w:val="0"/>
      <w:divBdr>
        <w:top w:val="none" w:sz="0" w:space="0" w:color="auto"/>
        <w:left w:val="none" w:sz="0" w:space="0" w:color="auto"/>
        <w:bottom w:val="none" w:sz="0" w:space="0" w:color="auto"/>
        <w:right w:val="none" w:sz="0" w:space="0" w:color="auto"/>
      </w:divBdr>
    </w:div>
    <w:div w:id="822547873">
      <w:bodyDiv w:val="1"/>
      <w:marLeft w:val="0"/>
      <w:marRight w:val="0"/>
      <w:marTop w:val="0"/>
      <w:marBottom w:val="0"/>
      <w:divBdr>
        <w:top w:val="none" w:sz="0" w:space="0" w:color="auto"/>
        <w:left w:val="none" w:sz="0" w:space="0" w:color="auto"/>
        <w:bottom w:val="none" w:sz="0" w:space="0" w:color="auto"/>
        <w:right w:val="none" w:sz="0" w:space="0" w:color="auto"/>
      </w:divBdr>
    </w:div>
    <w:div w:id="822623973">
      <w:bodyDiv w:val="1"/>
      <w:marLeft w:val="0"/>
      <w:marRight w:val="0"/>
      <w:marTop w:val="0"/>
      <w:marBottom w:val="0"/>
      <w:divBdr>
        <w:top w:val="none" w:sz="0" w:space="0" w:color="auto"/>
        <w:left w:val="none" w:sz="0" w:space="0" w:color="auto"/>
        <w:bottom w:val="none" w:sz="0" w:space="0" w:color="auto"/>
        <w:right w:val="none" w:sz="0" w:space="0" w:color="auto"/>
      </w:divBdr>
    </w:div>
    <w:div w:id="823355267">
      <w:bodyDiv w:val="1"/>
      <w:marLeft w:val="0"/>
      <w:marRight w:val="0"/>
      <w:marTop w:val="0"/>
      <w:marBottom w:val="0"/>
      <w:divBdr>
        <w:top w:val="none" w:sz="0" w:space="0" w:color="auto"/>
        <w:left w:val="none" w:sz="0" w:space="0" w:color="auto"/>
        <w:bottom w:val="none" w:sz="0" w:space="0" w:color="auto"/>
        <w:right w:val="none" w:sz="0" w:space="0" w:color="auto"/>
      </w:divBdr>
    </w:div>
    <w:div w:id="823620942">
      <w:bodyDiv w:val="1"/>
      <w:marLeft w:val="0"/>
      <w:marRight w:val="0"/>
      <w:marTop w:val="0"/>
      <w:marBottom w:val="0"/>
      <w:divBdr>
        <w:top w:val="none" w:sz="0" w:space="0" w:color="auto"/>
        <w:left w:val="none" w:sz="0" w:space="0" w:color="auto"/>
        <w:bottom w:val="none" w:sz="0" w:space="0" w:color="auto"/>
        <w:right w:val="none" w:sz="0" w:space="0" w:color="auto"/>
      </w:divBdr>
    </w:div>
    <w:div w:id="823622255">
      <w:bodyDiv w:val="1"/>
      <w:marLeft w:val="0"/>
      <w:marRight w:val="0"/>
      <w:marTop w:val="0"/>
      <w:marBottom w:val="0"/>
      <w:divBdr>
        <w:top w:val="none" w:sz="0" w:space="0" w:color="auto"/>
        <w:left w:val="none" w:sz="0" w:space="0" w:color="auto"/>
        <w:bottom w:val="none" w:sz="0" w:space="0" w:color="auto"/>
        <w:right w:val="none" w:sz="0" w:space="0" w:color="auto"/>
      </w:divBdr>
    </w:div>
    <w:div w:id="823660845">
      <w:bodyDiv w:val="1"/>
      <w:marLeft w:val="0"/>
      <w:marRight w:val="0"/>
      <w:marTop w:val="0"/>
      <w:marBottom w:val="0"/>
      <w:divBdr>
        <w:top w:val="none" w:sz="0" w:space="0" w:color="auto"/>
        <w:left w:val="none" w:sz="0" w:space="0" w:color="auto"/>
        <w:bottom w:val="none" w:sz="0" w:space="0" w:color="auto"/>
        <w:right w:val="none" w:sz="0" w:space="0" w:color="auto"/>
      </w:divBdr>
    </w:div>
    <w:div w:id="823860004">
      <w:bodyDiv w:val="1"/>
      <w:marLeft w:val="0"/>
      <w:marRight w:val="0"/>
      <w:marTop w:val="0"/>
      <w:marBottom w:val="0"/>
      <w:divBdr>
        <w:top w:val="none" w:sz="0" w:space="0" w:color="auto"/>
        <w:left w:val="none" w:sz="0" w:space="0" w:color="auto"/>
        <w:bottom w:val="none" w:sz="0" w:space="0" w:color="auto"/>
        <w:right w:val="none" w:sz="0" w:space="0" w:color="auto"/>
      </w:divBdr>
    </w:div>
    <w:div w:id="823863479">
      <w:bodyDiv w:val="1"/>
      <w:marLeft w:val="0"/>
      <w:marRight w:val="0"/>
      <w:marTop w:val="0"/>
      <w:marBottom w:val="0"/>
      <w:divBdr>
        <w:top w:val="none" w:sz="0" w:space="0" w:color="auto"/>
        <w:left w:val="none" w:sz="0" w:space="0" w:color="auto"/>
        <w:bottom w:val="none" w:sz="0" w:space="0" w:color="auto"/>
        <w:right w:val="none" w:sz="0" w:space="0" w:color="auto"/>
      </w:divBdr>
    </w:div>
    <w:div w:id="824051035">
      <w:bodyDiv w:val="1"/>
      <w:marLeft w:val="0"/>
      <w:marRight w:val="0"/>
      <w:marTop w:val="0"/>
      <w:marBottom w:val="0"/>
      <w:divBdr>
        <w:top w:val="none" w:sz="0" w:space="0" w:color="auto"/>
        <w:left w:val="none" w:sz="0" w:space="0" w:color="auto"/>
        <w:bottom w:val="none" w:sz="0" w:space="0" w:color="auto"/>
        <w:right w:val="none" w:sz="0" w:space="0" w:color="auto"/>
      </w:divBdr>
    </w:div>
    <w:div w:id="824201423">
      <w:bodyDiv w:val="1"/>
      <w:marLeft w:val="0"/>
      <w:marRight w:val="0"/>
      <w:marTop w:val="0"/>
      <w:marBottom w:val="0"/>
      <w:divBdr>
        <w:top w:val="none" w:sz="0" w:space="0" w:color="auto"/>
        <w:left w:val="none" w:sz="0" w:space="0" w:color="auto"/>
        <w:bottom w:val="none" w:sz="0" w:space="0" w:color="auto"/>
        <w:right w:val="none" w:sz="0" w:space="0" w:color="auto"/>
      </w:divBdr>
    </w:div>
    <w:div w:id="824247510">
      <w:bodyDiv w:val="1"/>
      <w:marLeft w:val="0"/>
      <w:marRight w:val="0"/>
      <w:marTop w:val="0"/>
      <w:marBottom w:val="0"/>
      <w:divBdr>
        <w:top w:val="none" w:sz="0" w:space="0" w:color="auto"/>
        <w:left w:val="none" w:sz="0" w:space="0" w:color="auto"/>
        <w:bottom w:val="none" w:sz="0" w:space="0" w:color="auto"/>
        <w:right w:val="none" w:sz="0" w:space="0" w:color="auto"/>
      </w:divBdr>
    </w:div>
    <w:div w:id="824901930">
      <w:bodyDiv w:val="1"/>
      <w:marLeft w:val="0"/>
      <w:marRight w:val="0"/>
      <w:marTop w:val="0"/>
      <w:marBottom w:val="0"/>
      <w:divBdr>
        <w:top w:val="none" w:sz="0" w:space="0" w:color="auto"/>
        <w:left w:val="none" w:sz="0" w:space="0" w:color="auto"/>
        <w:bottom w:val="none" w:sz="0" w:space="0" w:color="auto"/>
        <w:right w:val="none" w:sz="0" w:space="0" w:color="auto"/>
      </w:divBdr>
    </w:div>
    <w:div w:id="824973543">
      <w:bodyDiv w:val="1"/>
      <w:marLeft w:val="0"/>
      <w:marRight w:val="0"/>
      <w:marTop w:val="0"/>
      <w:marBottom w:val="0"/>
      <w:divBdr>
        <w:top w:val="none" w:sz="0" w:space="0" w:color="auto"/>
        <w:left w:val="none" w:sz="0" w:space="0" w:color="auto"/>
        <w:bottom w:val="none" w:sz="0" w:space="0" w:color="auto"/>
        <w:right w:val="none" w:sz="0" w:space="0" w:color="auto"/>
      </w:divBdr>
    </w:div>
    <w:div w:id="824975452">
      <w:bodyDiv w:val="1"/>
      <w:marLeft w:val="0"/>
      <w:marRight w:val="0"/>
      <w:marTop w:val="0"/>
      <w:marBottom w:val="0"/>
      <w:divBdr>
        <w:top w:val="none" w:sz="0" w:space="0" w:color="auto"/>
        <w:left w:val="none" w:sz="0" w:space="0" w:color="auto"/>
        <w:bottom w:val="none" w:sz="0" w:space="0" w:color="auto"/>
        <w:right w:val="none" w:sz="0" w:space="0" w:color="auto"/>
      </w:divBdr>
    </w:div>
    <w:div w:id="825783760">
      <w:bodyDiv w:val="1"/>
      <w:marLeft w:val="0"/>
      <w:marRight w:val="0"/>
      <w:marTop w:val="0"/>
      <w:marBottom w:val="0"/>
      <w:divBdr>
        <w:top w:val="none" w:sz="0" w:space="0" w:color="auto"/>
        <w:left w:val="none" w:sz="0" w:space="0" w:color="auto"/>
        <w:bottom w:val="none" w:sz="0" w:space="0" w:color="auto"/>
        <w:right w:val="none" w:sz="0" w:space="0" w:color="auto"/>
      </w:divBdr>
    </w:div>
    <w:div w:id="825977777">
      <w:bodyDiv w:val="1"/>
      <w:marLeft w:val="0"/>
      <w:marRight w:val="0"/>
      <w:marTop w:val="0"/>
      <w:marBottom w:val="0"/>
      <w:divBdr>
        <w:top w:val="none" w:sz="0" w:space="0" w:color="auto"/>
        <w:left w:val="none" w:sz="0" w:space="0" w:color="auto"/>
        <w:bottom w:val="none" w:sz="0" w:space="0" w:color="auto"/>
        <w:right w:val="none" w:sz="0" w:space="0" w:color="auto"/>
      </w:divBdr>
    </w:div>
    <w:div w:id="826020340">
      <w:bodyDiv w:val="1"/>
      <w:marLeft w:val="0"/>
      <w:marRight w:val="0"/>
      <w:marTop w:val="0"/>
      <w:marBottom w:val="0"/>
      <w:divBdr>
        <w:top w:val="none" w:sz="0" w:space="0" w:color="auto"/>
        <w:left w:val="none" w:sz="0" w:space="0" w:color="auto"/>
        <w:bottom w:val="none" w:sz="0" w:space="0" w:color="auto"/>
        <w:right w:val="none" w:sz="0" w:space="0" w:color="auto"/>
      </w:divBdr>
    </w:div>
    <w:div w:id="826819810">
      <w:bodyDiv w:val="1"/>
      <w:marLeft w:val="0"/>
      <w:marRight w:val="0"/>
      <w:marTop w:val="0"/>
      <w:marBottom w:val="0"/>
      <w:divBdr>
        <w:top w:val="none" w:sz="0" w:space="0" w:color="auto"/>
        <w:left w:val="none" w:sz="0" w:space="0" w:color="auto"/>
        <w:bottom w:val="none" w:sz="0" w:space="0" w:color="auto"/>
        <w:right w:val="none" w:sz="0" w:space="0" w:color="auto"/>
      </w:divBdr>
    </w:div>
    <w:div w:id="826939480">
      <w:bodyDiv w:val="1"/>
      <w:marLeft w:val="0"/>
      <w:marRight w:val="0"/>
      <w:marTop w:val="0"/>
      <w:marBottom w:val="0"/>
      <w:divBdr>
        <w:top w:val="none" w:sz="0" w:space="0" w:color="auto"/>
        <w:left w:val="none" w:sz="0" w:space="0" w:color="auto"/>
        <w:bottom w:val="none" w:sz="0" w:space="0" w:color="auto"/>
        <w:right w:val="none" w:sz="0" w:space="0" w:color="auto"/>
      </w:divBdr>
    </w:div>
    <w:div w:id="826942327">
      <w:bodyDiv w:val="1"/>
      <w:marLeft w:val="0"/>
      <w:marRight w:val="0"/>
      <w:marTop w:val="0"/>
      <w:marBottom w:val="0"/>
      <w:divBdr>
        <w:top w:val="none" w:sz="0" w:space="0" w:color="auto"/>
        <w:left w:val="none" w:sz="0" w:space="0" w:color="auto"/>
        <w:bottom w:val="none" w:sz="0" w:space="0" w:color="auto"/>
        <w:right w:val="none" w:sz="0" w:space="0" w:color="auto"/>
      </w:divBdr>
    </w:div>
    <w:div w:id="827091999">
      <w:bodyDiv w:val="1"/>
      <w:marLeft w:val="0"/>
      <w:marRight w:val="0"/>
      <w:marTop w:val="0"/>
      <w:marBottom w:val="0"/>
      <w:divBdr>
        <w:top w:val="none" w:sz="0" w:space="0" w:color="auto"/>
        <w:left w:val="none" w:sz="0" w:space="0" w:color="auto"/>
        <w:bottom w:val="none" w:sz="0" w:space="0" w:color="auto"/>
        <w:right w:val="none" w:sz="0" w:space="0" w:color="auto"/>
      </w:divBdr>
    </w:div>
    <w:div w:id="827211379">
      <w:bodyDiv w:val="1"/>
      <w:marLeft w:val="0"/>
      <w:marRight w:val="0"/>
      <w:marTop w:val="0"/>
      <w:marBottom w:val="0"/>
      <w:divBdr>
        <w:top w:val="none" w:sz="0" w:space="0" w:color="auto"/>
        <w:left w:val="none" w:sz="0" w:space="0" w:color="auto"/>
        <w:bottom w:val="none" w:sz="0" w:space="0" w:color="auto"/>
        <w:right w:val="none" w:sz="0" w:space="0" w:color="auto"/>
      </w:divBdr>
    </w:div>
    <w:div w:id="827476337">
      <w:bodyDiv w:val="1"/>
      <w:marLeft w:val="0"/>
      <w:marRight w:val="0"/>
      <w:marTop w:val="0"/>
      <w:marBottom w:val="0"/>
      <w:divBdr>
        <w:top w:val="none" w:sz="0" w:space="0" w:color="auto"/>
        <w:left w:val="none" w:sz="0" w:space="0" w:color="auto"/>
        <w:bottom w:val="none" w:sz="0" w:space="0" w:color="auto"/>
        <w:right w:val="none" w:sz="0" w:space="0" w:color="auto"/>
      </w:divBdr>
    </w:div>
    <w:div w:id="827478794">
      <w:bodyDiv w:val="1"/>
      <w:marLeft w:val="0"/>
      <w:marRight w:val="0"/>
      <w:marTop w:val="0"/>
      <w:marBottom w:val="0"/>
      <w:divBdr>
        <w:top w:val="none" w:sz="0" w:space="0" w:color="auto"/>
        <w:left w:val="none" w:sz="0" w:space="0" w:color="auto"/>
        <w:bottom w:val="none" w:sz="0" w:space="0" w:color="auto"/>
        <w:right w:val="none" w:sz="0" w:space="0" w:color="auto"/>
      </w:divBdr>
    </w:div>
    <w:div w:id="827552909">
      <w:bodyDiv w:val="1"/>
      <w:marLeft w:val="0"/>
      <w:marRight w:val="0"/>
      <w:marTop w:val="0"/>
      <w:marBottom w:val="0"/>
      <w:divBdr>
        <w:top w:val="none" w:sz="0" w:space="0" w:color="auto"/>
        <w:left w:val="none" w:sz="0" w:space="0" w:color="auto"/>
        <w:bottom w:val="none" w:sz="0" w:space="0" w:color="auto"/>
        <w:right w:val="none" w:sz="0" w:space="0" w:color="auto"/>
      </w:divBdr>
    </w:div>
    <w:div w:id="828254802">
      <w:bodyDiv w:val="1"/>
      <w:marLeft w:val="0"/>
      <w:marRight w:val="0"/>
      <w:marTop w:val="0"/>
      <w:marBottom w:val="0"/>
      <w:divBdr>
        <w:top w:val="none" w:sz="0" w:space="0" w:color="auto"/>
        <w:left w:val="none" w:sz="0" w:space="0" w:color="auto"/>
        <w:bottom w:val="none" w:sz="0" w:space="0" w:color="auto"/>
        <w:right w:val="none" w:sz="0" w:space="0" w:color="auto"/>
      </w:divBdr>
    </w:div>
    <w:div w:id="828326778">
      <w:bodyDiv w:val="1"/>
      <w:marLeft w:val="0"/>
      <w:marRight w:val="0"/>
      <w:marTop w:val="0"/>
      <w:marBottom w:val="0"/>
      <w:divBdr>
        <w:top w:val="none" w:sz="0" w:space="0" w:color="auto"/>
        <w:left w:val="none" w:sz="0" w:space="0" w:color="auto"/>
        <w:bottom w:val="none" w:sz="0" w:space="0" w:color="auto"/>
        <w:right w:val="none" w:sz="0" w:space="0" w:color="auto"/>
      </w:divBdr>
    </w:div>
    <w:div w:id="828445872">
      <w:bodyDiv w:val="1"/>
      <w:marLeft w:val="0"/>
      <w:marRight w:val="0"/>
      <w:marTop w:val="0"/>
      <w:marBottom w:val="0"/>
      <w:divBdr>
        <w:top w:val="none" w:sz="0" w:space="0" w:color="auto"/>
        <w:left w:val="none" w:sz="0" w:space="0" w:color="auto"/>
        <w:bottom w:val="none" w:sz="0" w:space="0" w:color="auto"/>
        <w:right w:val="none" w:sz="0" w:space="0" w:color="auto"/>
      </w:divBdr>
    </w:div>
    <w:div w:id="828714769">
      <w:bodyDiv w:val="1"/>
      <w:marLeft w:val="0"/>
      <w:marRight w:val="0"/>
      <w:marTop w:val="0"/>
      <w:marBottom w:val="0"/>
      <w:divBdr>
        <w:top w:val="none" w:sz="0" w:space="0" w:color="auto"/>
        <w:left w:val="none" w:sz="0" w:space="0" w:color="auto"/>
        <w:bottom w:val="none" w:sz="0" w:space="0" w:color="auto"/>
        <w:right w:val="none" w:sz="0" w:space="0" w:color="auto"/>
      </w:divBdr>
    </w:div>
    <w:div w:id="828905440">
      <w:bodyDiv w:val="1"/>
      <w:marLeft w:val="0"/>
      <w:marRight w:val="0"/>
      <w:marTop w:val="0"/>
      <w:marBottom w:val="0"/>
      <w:divBdr>
        <w:top w:val="none" w:sz="0" w:space="0" w:color="auto"/>
        <w:left w:val="none" w:sz="0" w:space="0" w:color="auto"/>
        <w:bottom w:val="none" w:sz="0" w:space="0" w:color="auto"/>
        <w:right w:val="none" w:sz="0" w:space="0" w:color="auto"/>
      </w:divBdr>
    </w:div>
    <w:div w:id="829179722">
      <w:bodyDiv w:val="1"/>
      <w:marLeft w:val="0"/>
      <w:marRight w:val="0"/>
      <w:marTop w:val="0"/>
      <w:marBottom w:val="0"/>
      <w:divBdr>
        <w:top w:val="none" w:sz="0" w:space="0" w:color="auto"/>
        <w:left w:val="none" w:sz="0" w:space="0" w:color="auto"/>
        <w:bottom w:val="none" w:sz="0" w:space="0" w:color="auto"/>
        <w:right w:val="none" w:sz="0" w:space="0" w:color="auto"/>
      </w:divBdr>
    </w:div>
    <w:div w:id="829254409">
      <w:bodyDiv w:val="1"/>
      <w:marLeft w:val="0"/>
      <w:marRight w:val="0"/>
      <w:marTop w:val="0"/>
      <w:marBottom w:val="0"/>
      <w:divBdr>
        <w:top w:val="none" w:sz="0" w:space="0" w:color="auto"/>
        <w:left w:val="none" w:sz="0" w:space="0" w:color="auto"/>
        <w:bottom w:val="none" w:sz="0" w:space="0" w:color="auto"/>
        <w:right w:val="none" w:sz="0" w:space="0" w:color="auto"/>
      </w:divBdr>
    </w:div>
    <w:div w:id="829519081">
      <w:bodyDiv w:val="1"/>
      <w:marLeft w:val="0"/>
      <w:marRight w:val="0"/>
      <w:marTop w:val="0"/>
      <w:marBottom w:val="0"/>
      <w:divBdr>
        <w:top w:val="none" w:sz="0" w:space="0" w:color="auto"/>
        <w:left w:val="none" w:sz="0" w:space="0" w:color="auto"/>
        <w:bottom w:val="none" w:sz="0" w:space="0" w:color="auto"/>
        <w:right w:val="none" w:sz="0" w:space="0" w:color="auto"/>
      </w:divBdr>
    </w:div>
    <w:div w:id="829565675">
      <w:bodyDiv w:val="1"/>
      <w:marLeft w:val="0"/>
      <w:marRight w:val="0"/>
      <w:marTop w:val="0"/>
      <w:marBottom w:val="0"/>
      <w:divBdr>
        <w:top w:val="none" w:sz="0" w:space="0" w:color="auto"/>
        <w:left w:val="none" w:sz="0" w:space="0" w:color="auto"/>
        <w:bottom w:val="none" w:sz="0" w:space="0" w:color="auto"/>
        <w:right w:val="none" w:sz="0" w:space="0" w:color="auto"/>
      </w:divBdr>
    </w:div>
    <w:div w:id="829760142">
      <w:bodyDiv w:val="1"/>
      <w:marLeft w:val="0"/>
      <w:marRight w:val="0"/>
      <w:marTop w:val="0"/>
      <w:marBottom w:val="0"/>
      <w:divBdr>
        <w:top w:val="none" w:sz="0" w:space="0" w:color="auto"/>
        <w:left w:val="none" w:sz="0" w:space="0" w:color="auto"/>
        <w:bottom w:val="none" w:sz="0" w:space="0" w:color="auto"/>
        <w:right w:val="none" w:sz="0" w:space="0" w:color="auto"/>
      </w:divBdr>
    </w:div>
    <w:div w:id="829830523">
      <w:bodyDiv w:val="1"/>
      <w:marLeft w:val="0"/>
      <w:marRight w:val="0"/>
      <w:marTop w:val="0"/>
      <w:marBottom w:val="0"/>
      <w:divBdr>
        <w:top w:val="none" w:sz="0" w:space="0" w:color="auto"/>
        <w:left w:val="none" w:sz="0" w:space="0" w:color="auto"/>
        <w:bottom w:val="none" w:sz="0" w:space="0" w:color="auto"/>
        <w:right w:val="none" w:sz="0" w:space="0" w:color="auto"/>
      </w:divBdr>
    </w:div>
    <w:div w:id="830293659">
      <w:bodyDiv w:val="1"/>
      <w:marLeft w:val="0"/>
      <w:marRight w:val="0"/>
      <w:marTop w:val="0"/>
      <w:marBottom w:val="0"/>
      <w:divBdr>
        <w:top w:val="none" w:sz="0" w:space="0" w:color="auto"/>
        <w:left w:val="none" w:sz="0" w:space="0" w:color="auto"/>
        <w:bottom w:val="none" w:sz="0" w:space="0" w:color="auto"/>
        <w:right w:val="none" w:sz="0" w:space="0" w:color="auto"/>
      </w:divBdr>
    </w:div>
    <w:div w:id="830407932">
      <w:bodyDiv w:val="1"/>
      <w:marLeft w:val="0"/>
      <w:marRight w:val="0"/>
      <w:marTop w:val="0"/>
      <w:marBottom w:val="0"/>
      <w:divBdr>
        <w:top w:val="none" w:sz="0" w:space="0" w:color="auto"/>
        <w:left w:val="none" w:sz="0" w:space="0" w:color="auto"/>
        <w:bottom w:val="none" w:sz="0" w:space="0" w:color="auto"/>
        <w:right w:val="none" w:sz="0" w:space="0" w:color="auto"/>
      </w:divBdr>
    </w:div>
    <w:div w:id="830675418">
      <w:bodyDiv w:val="1"/>
      <w:marLeft w:val="0"/>
      <w:marRight w:val="0"/>
      <w:marTop w:val="0"/>
      <w:marBottom w:val="0"/>
      <w:divBdr>
        <w:top w:val="none" w:sz="0" w:space="0" w:color="auto"/>
        <w:left w:val="none" w:sz="0" w:space="0" w:color="auto"/>
        <w:bottom w:val="none" w:sz="0" w:space="0" w:color="auto"/>
        <w:right w:val="none" w:sz="0" w:space="0" w:color="auto"/>
      </w:divBdr>
    </w:div>
    <w:div w:id="831066629">
      <w:bodyDiv w:val="1"/>
      <w:marLeft w:val="0"/>
      <w:marRight w:val="0"/>
      <w:marTop w:val="0"/>
      <w:marBottom w:val="0"/>
      <w:divBdr>
        <w:top w:val="none" w:sz="0" w:space="0" w:color="auto"/>
        <w:left w:val="none" w:sz="0" w:space="0" w:color="auto"/>
        <w:bottom w:val="none" w:sz="0" w:space="0" w:color="auto"/>
        <w:right w:val="none" w:sz="0" w:space="0" w:color="auto"/>
      </w:divBdr>
    </w:div>
    <w:div w:id="831143614">
      <w:bodyDiv w:val="1"/>
      <w:marLeft w:val="0"/>
      <w:marRight w:val="0"/>
      <w:marTop w:val="0"/>
      <w:marBottom w:val="0"/>
      <w:divBdr>
        <w:top w:val="none" w:sz="0" w:space="0" w:color="auto"/>
        <w:left w:val="none" w:sz="0" w:space="0" w:color="auto"/>
        <w:bottom w:val="none" w:sz="0" w:space="0" w:color="auto"/>
        <w:right w:val="none" w:sz="0" w:space="0" w:color="auto"/>
      </w:divBdr>
    </w:div>
    <w:div w:id="831407559">
      <w:bodyDiv w:val="1"/>
      <w:marLeft w:val="0"/>
      <w:marRight w:val="0"/>
      <w:marTop w:val="0"/>
      <w:marBottom w:val="0"/>
      <w:divBdr>
        <w:top w:val="none" w:sz="0" w:space="0" w:color="auto"/>
        <w:left w:val="none" w:sz="0" w:space="0" w:color="auto"/>
        <w:bottom w:val="none" w:sz="0" w:space="0" w:color="auto"/>
        <w:right w:val="none" w:sz="0" w:space="0" w:color="auto"/>
      </w:divBdr>
    </w:div>
    <w:div w:id="831680540">
      <w:bodyDiv w:val="1"/>
      <w:marLeft w:val="0"/>
      <w:marRight w:val="0"/>
      <w:marTop w:val="0"/>
      <w:marBottom w:val="0"/>
      <w:divBdr>
        <w:top w:val="none" w:sz="0" w:space="0" w:color="auto"/>
        <w:left w:val="none" w:sz="0" w:space="0" w:color="auto"/>
        <w:bottom w:val="none" w:sz="0" w:space="0" w:color="auto"/>
        <w:right w:val="none" w:sz="0" w:space="0" w:color="auto"/>
      </w:divBdr>
    </w:div>
    <w:div w:id="831722258">
      <w:bodyDiv w:val="1"/>
      <w:marLeft w:val="0"/>
      <w:marRight w:val="0"/>
      <w:marTop w:val="0"/>
      <w:marBottom w:val="0"/>
      <w:divBdr>
        <w:top w:val="none" w:sz="0" w:space="0" w:color="auto"/>
        <w:left w:val="none" w:sz="0" w:space="0" w:color="auto"/>
        <w:bottom w:val="none" w:sz="0" w:space="0" w:color="auto"/>
        <w:right w:val="none" w:sz="0" w:space="0" w:color="auto"/>
      </w:divBdr>
      <w:divsChild>
        <w:div w:id="498229682">
          <w:marLeft w:val="0"/>
          <w:marRight w:val="0"/>
          <w:marTop w:val="0"/>
          <w:marBottom w:val="0"/>
          <w:divBdr>
            <w:top w:val="none" w:sz="0" w:space="0" w:color="auto"/>
            <w:left w:val="none" w:sz="0" w:space="0" w:color="auto"/>
            <w:bottom w:val="none" w:sz="0" w:space="0" w:color="auto"/>
            <w:right w:val="none" w:sz="0" w:space="0" w:color="auto"/>
          </w:divBdr>
        </w:div>
        <w:div w:id="1126002971">
          <w:marLeft w:val="0"/>
          <w:marRight w:val="0"/>
          <w:marTop w:val="0"/>
          <w:marBottom w:val="0"/>
          <w:divBdr>
            <w:top w:val="none" w:sz="0" w:space="0" w:color="auto"/>
            <w:left w:val="none" w:sz="0" w:space="0" w:color="auto"/>
            <w:bottom w:val="none" w:sz="0" w:space="0" w:color="auto"/>
            <w:right w:val="none" w:sz="0" w:space="0" w:color="auto"/>
          </w:divBdr>
        </w:div>
        <w:div w:id="1572426727">
          <w:marLeft w:val="0"/>
          <w:marRight w:val="0"/>
          <w:marTop w:val="0"/>
          <w:marBottom w:val="0"/>
          <w:divBdr>
            <w:top w:val="none" w:sz="0" w:space="0" w:color="auto"/>
            <w:left w:val="none" w:sz="0" w:space="0" w:color="auto"/>
            <w:bottom w:val="none" w:sz="0" w:space="0" w:color="auto"/>
            <w:right w:val="none" w:sz="0" w:space="0" w:color="auto"/>
          </w:divBdr>
        </w:div>
        <w:div w:id="1774015857">
          <w:marLeft w:val="0"/>
          <w:marRight w:val="0"/>
          <w:marTop w:val="0"/>
          <w:marBottom w:val="0"/>
          <w:divBdr>
            <w:top w:val="none" w:sz="0" w:space="0" w:color="auto"/>
            <w:left w:val="none" w:sz="0" w:space="0" w:color="auto"/>
            <w:bottom w:val="none" w:sz="0" w:space="0" w:color="auto"/>
            <w:right w:val="none" w:sz="0" w:space="0" w:color="auto"/>
          </w:divBdr>
        </w:div>
        <w:div w:id="665397634">
          <w:marLeft w:val="0"/>
          <w:marRight w:val="0"/>
          <w:marTop w:val="0"/>
          <w:marBottom w:val="0"/>
          <w:divBdr>
            <w:top w:val="none" w:sz="0" w:space="0" w:color="auto"/>
            <w:left w:val="none" w:sz="0" w:space="0" w:color="auto"/>
            <w:bottom w:val="none" w:sz="0" w:space="0" w:color="auto"/>
            <w:right w:val="none" w:sz="0" w:space="0" w:color="auto"/>
          </w:divBdr>
        </w:div>
        <w:div w:id="1596552988">
          <w:marLeft w:val="0"/>
          <w:marRight w:val="0"/>
          <w:marTop w:val="0"/>
          <w:marBottom w:val="0"/>
          <w:divBdr>
            <w:top w:val="none" w:sz="0" w:space="0" w:color="auto"/>
            <w:left w:val="none" w:sz="0" w:space="0" w:color="auto"/>
            <w:bottom w:val="none" w:sz="0" w:space="0" w:color="auto"/>
            <w:right w:val="none" w:sz="0" w:space="0" w:color="auto"/>
          </w:divBdr>
        </w:div>
        <w:div w:id="475102821">
          <w:marLeft w:val="0"/>
          <w:marRight w:val="0"/>
          <w:marTop w:val="0"/>
          <w:marBottom w:val="0"/>
          <w:divBdr>
            <w:top w:val="none" w:sz="0" w:space="0" w:color="auto"/>
            <w:left w:val="none" w:sz="0" w:space="0" w:color="auto"/>
            <w:bottom w:val="none" w:sz="0" w:space="0" w:color="auto"/>
            <w:right w:val="none" w:sz="0" w:space="0" w:color="auto"/>
          </w:divBdr>
        </w:div>
        <w:div w:id="511534672">
          <w:marLeft w:val="0"/>
          <w:marRight w:val="0"/>
          <w:marTop w:val="0"/>
          <w:marBottom w:val="0"/>
          <w:divBdr>
            <w:top w:val="none" w:sz="0" w:space="0" w:color="auto"/>
            <w:left w:val="none" w:sz="0" w:space="0" w:color="auto"/>
            <w:bottom w:val="none" w:sz="0" w:space="0" w:color="auto"/>
            <w:right w:val="none" w:sz="0" w:space="0" w:color="auto"/>
          </w:divBdr>
        </w:div>
        <w:div w:id="1651399281">
          <w:marLeft w:val="0"/>
          <w:marRight w:val="0"/>
          <w:marTop w:val="0"/>
          <w:marBottom w:val="0"/>
          <w:divBdr>
            <w:top w:val="none" w:sz="0" w:space="0" w:color="auto"/>
            <w:left w:val="none" w:sz="0" w:space="0" w:color="auto"/>
            <w:bottom w:val="none" w:sz="0" w:space="0" w:color="auto"/>
            <w:right w:val="none" w:sz="0" w:space="0" w:color="auto"/>
          </w:divBdr>
        </w:div>
        <w:div w:id="10225493">
          <w:marLeft w:val="0"/>
          <w:marRight w:val="0"/>
          <w:marTop w:val="0"/>
          <w:marBottom w:val="0"/>
          <w:divBdr>
            <w:top w:val="none" w:sz="0" w:space="0" w:color="auto"/>
            <w:left w:val="none" w:sz="0" w:space="0" w:color="auto"/>
            <w:bottom w:val="none" w:sz="0" w:space="0" w:color="auto"/>
            <w:right w:val="none" w:sz="0" w:space="0" w:color="auto"/>
          </w:divBdr>
        </w:div>
        <w:div w:id="388265035">
          <w:marLeft w:val="0"/>
          <w:marRight w:val="0"/>
          <w:marTop w:val="0"/>
          <w:marBottom w:val="0"/>
          <w:divBdr>
            <w:top w:val="none" w:sz="0" w:space="0" w:color="auto"/>
            <w:left w:val="none" w:sz="0" w:space="0" w:color="auto"/>
            <w:bottom w:val="none" w:sz="0" w:space="0" w:color="auto"/>
            <w:right w:val="none" w:sz="0" w:space="0" w:color="auto"/>
          </w:divBdr>
        </w:div>
        <w:div w:id="2071726581">
          <w:marLeft w:val="0"/>
          <w:marRight w:val="0"/>
          <w:marTop w:val="0"/>
          <w:marBottom w:val="0"/>
          <w:divBdr>
            <w:top w:val="none" w:sz="0" w:space="0" w:color="auto"/>
            <w:left w:val="none" w:sz="0" w:space="0" w:color="auto"/>
            <w:bottom w:val="none" w:sz="0" w:space="0" w:color="auto"/>
            <w:right w:val="none" w:sz="0" w:space="0" w:color="auto"/>
          </w:divBdr>
        </w:div>
        <w:div w:id="1581788220">
          <w:marLeft w:val="0"/>
          <w:marRight w:val="0"/>
          <w:marTop w:val="0"/>
          <w:marBottom w:val="0"/>
          <w:divBdr>
            <w:top w:val="none" w:sz="0" w:space="0" w:color="auto"/>
            <w:left w:val="none" w:sz="0" w:space="0" w:color="auto"/>
            <w:bottom w:val="none" w:sz="0" w:space="0" w:color="auto"/>
            <w:right w:val="none" w:sz="0" w:space="0" w:color="auto"/>
          </w:divBdr>
        </w:div>
        <w:div w:id="520239551">
          <w:marLeft w:val="0"/>
          <w:marRight w:val="0"/>
          <w:marTop w:val="0"/>
          <w:marBottom w:val="0"/>
          <w:divBdr>
            <w:top w:val="none" w:sz="0" w:space="0" w:color="auto"/>
            <w:left w:val="none" w:sz="0" w:space="0" w:color="auto"/>
            <w:bottom w:val="none" w:sz="0" w:space="0" w:color="auto"/>
            <w:right w:val="none" w:sz="0" w:space="0" w:color="auto"/>
          </w:divBdr>
        </w:div>
        <w:div w:id="1185822606">
          <w:marLeft w:val="0"/>
          <w:marRight w:val="0"/>
          <w:marTop w:val="0"/>
          <w:marBottom w:val="0"/>
          <w:divBdr>
            <w:top w:val="none" w:sz="0" w:space="0" w:color="auto"/>
            <w:left w:val="none" w:sz="0" w:space="0" w:color="auto"/>
            <w:bottom w:val="none" w:sz="0" w:space="0" w:color="auto"/>
            <w:right w:val="none" w:sz="0" w:space="0" w:color="auto"/>
          </w:divBdr>
        </w:div>
        <w:div w:id="568884084">
          <w:marLeft w:val="0"/>
          <w:marRight w:val="0"/>
          <w:marTop w:val="0"/>
          <w:marBottom w:val="0"/>
          <w:divBdr>
            <w:top w:val="none" w:sz="0" w:space="0" w:color="auto"/>
            <w:left w:val="none" w:sz="0" w:space="0" w:color="auto"/>
            <w:bottom w:val="none" w:sz="0" w:space="0" w:color="auto"/>
            <w:right w:val="none" w:sz="0" w:space="0" w:color="auto"/>
          </w:divBdr>
        </w:div>
        <w:div w:id="717432951">
          <w:marLeft w:val="0"/>
          <w:marRight w:val="0"/>
          <w:marTop w:val="0"/>
          <w:marBottom w:val="0"/>
          <w:divBdr>
            <w:top w:val="none" w:sz="0" w:space="0" w:color="auto"/>
            <w:left w:val="none" w:sz="0" w:space="0" w:color="auto"/>
            <w:bottom w:val="none" w:sz="0" w:space="0" w:color="auto"/>
            <w:right w:val="none" w:sz="0" w:space="0" w:color="auto"/>
          </w:divBdr>
        </w:div>
        <w:div w:id="1099914993">
          <w:marLeft w:val="0"/>
          <w:marRight w:val="0"/>
          <w:marTop w:val="0"/>
          <w:marBottom w:val="0"/>
          <w:divBdr>
            <w:top w:val="none" w:sz="0" w:space="0" w:color="auto"/>
            <w:left w:val="none" w:sz="0" w:space="0" w:color="auto"/>
            <w:bottom w:val="none" w:sz="0" w:space="0" w:color="auto"/>
            <w:right w:val="none" w:sz="0" w:space="0" w:color="auto"/>
          </w:divBdr>
        </w:div>
        <w:div w:id="302665202">
          <w:marLeft w:val="0"/>
          <w:marRight w:val="0"/>
          <w:marTop w:val="0"/>
          <w:marBottom w:val="0"/>
          <w:divBdr>
            <w:top w:val="none" w:sz="0" w:space="0" w:color="auto"/>
            <w:left w:val="none" w:sz="0" w:space="0" w:color="auto"/>
            <w:bottom w:val="none" w:sz="0" w:space="0" w:color="auto"/>
            <w:right w:val="none" w:sz="0" w:space="0" w:color="auto"/>
          </w:divBdr>
        </w:div>
        <w:div w:id="1377194387">
          <w:marLeft w:val="0"/>
          <w:marRight w:val="0"/>
          <w:marTop w:val="0"/>
          <w:marBottom w:val="0"/>
          <w:divBdr>
            <w:top w:val="none" w:sz="0" w:space="0" w:color="auto"/>
            <w:left w:val="none" w:sz="0" w:space="0" w:color="auto"/>
            <w:bottom w:val="none" w:sz="0" w:space="0" w:color="auto"/>
            <w:right w:val="none" w:sz="0" w:space="0" w:color="auto"/>
          </w:divBdr>
        </w:div>
        <w:div w:id="1600942336">
          <w:marLeft w:val="0"/>
          <w:marRight w:val="0"/>
          <w:marTop w:val="0"/>
          <w:marBottom w:val="0"/>
          <w:divBdr>
            <w:top w:val="none" w:sz="0" w:space="0" w:color="auto"/>
            <w:left w:val="none" w:sz="0" w:space="0" w:color="auto"/>
            <w:bottom w:val="none" w:sz="0" w:space="0" w:color="auto"/>
            <w:right w:val="none" w:sz="0" w:space="0" w:color="auto"/>
          </w:divBdr>
        </w:div>
        <w:div w:id="138036954">
          <w:marLeft w:val="0"/>
          <w:marRight w:val="0"/>
          <w:marTop w:val="0"/>
          <w:marBottom w:val="0"/>
          <w:divBdr>
            <w:top w:val="none" w:sz="0" w:space="0" w:color="auto"/>
            <w:left w:val="none" w:sz="0" w:space="0" w:color="auto"/>
            <w:bottom w:val="none" w:sz="0" w:space="0" w:color="auto"/>
            <w:right w:val="none" w:sz="0" w:space="0" w:color="auto"/>
          </w:divBdr>
        </w:div>
        <w:div w:id="517355675">
          <w:marLeft w:val="0"/>
          <w:marRight w:val="0"/>
          <w:marTop w:val="0"/>
          <w:marBottom w:val="0"/>
          <w:divBdr>
            <w:top w:val="none" w:sz="0" w:space="0" w:color="auto"/>
            <w:left w:val="none" w:sz="0" w:space="0" w:color="auto"/>
            <w:bottom w:val="none" w:sz="0" w:space="0" w:color="auto"/>
            <w:right w:val="none" w:sz="0" w:space="0" w:color="auto"/>
          </w:divBdr>
        </w:div>
        <w:div w:id="1337537285">
          <w:marLeft w:val="0"/>
          <w:marRight w:val="0"/>
          <w:marTop w:val="0"/>
          <w:marBottom w:val="0"/>
          <w:divBdr>
            <w:top w:val="none" w:sz="0" w:space="0" w:color="auto"/>
            <w:left w:val="none" w:sz="0" w:space="0" w:color="auto"/>
            <w:bottom w:val="none" w:sz="0" w:space="0" w:color="auto"/>
            <w:right w:val="none" w:sz="0" w:space="0" w:color="auto"/>
          </w:divBdr>
        </w:div>
        <w:div w:id="1095589660">
          <w:marLeft w:val="0"/>
          <w:marRight w:val="0"/>
          <w:marTop w:val="0"/>
          <w:marBottom w:val="0"/>
          <w:divBdr>
            <w:top w:val="none" w:sz="0" w:space="0" w:color="auto"/>
            <w:left w:val="none" w:sz="0" w:space="0" w:color="auto"/>
            <w:bottom w:val="none" w:sz="0" w:space="0" w:color="auto"/>
            <w:right w:val="none" w:sz="0" w:space="0" w:color="auto"/>
          </w:divBdr>
        </w:div>
        <w:div w:id="1839733530">
          <w:marLeft w:val="0"/>
          <w:marRight w:val="0"/>
          <w:marTop w:val="0"/>
          <w:marBottom w:val="0"/>
          <w:divBdr>
            <w:top w:val="none" w:sz="0" w:space="0" w:color="auto"/>
            <w:left w:val="none" w:sz="0" w:space="0" w:color="auto"/>
            <w:bottom w:val="none" w:sz="0" w:space="0" w:color="auto"/>
            <w:right w:val="none" w:sz="0" w:space="0" w:color="auto"/>
          </w:divBdr>
        </w:div>
        <w:div w:id="1176961517">
          <w:marLeft w:val="0"/>
          <w:marRight w:val="0"/>
          <w:marTop w:val="0"/>
          <w:marBottom w:val="0"/>
          <w:divBdr>
            <w:top w:val="none" w:sz="0" w:space="0" w:color="auto"/>
            <w:left w:val="none" w:sz="0" w:space="0" w:color="auto"/>
            <w:bottom w:val="none" w:sz="0" w:space="0" w:color="auto"/>
            <w:right w:val="none" w:sz="0" w:space="0" w:color="auto"/>
          </w:divBdr>
        </w:div>
        <w:div w:id="1539857675">
          <w:marLeft w:val="0"/>
          <w:marRight w:val="0"/>
          <w:marTop w:val="0"/>
          <w:marBottom w:val="0"/>
          <w:divBdr>
            <w:top w:val="none" w:sz="0" w:space="0" w:color="auto"/>
            <w:left w:val="none" w:sz="0" w:space="0" w:color="auto"/>
            <w:bottom w:val="none" w:sz="0" w:space="0" w:color="auto"/>
            <w:right w:val="none" w:sz="0" w:space="0" w:color="auto"/>
          </w:divBdr>
        </w:div>
        <w:div w:id="75246575">
          <w:marLeft w:val="0"/>
          <w:marRight w:val="0"/>
          <w:marTop w:val="0"/>
          <w:marBottom w:val="0"/>
          <w:divBdr>
            <w:top w:val="none" w:sz="0" w:space="0" w:color="auto"/>
            <w:left w:val="none" w:sz="0" w:space="0" w:color="auto"/>
            <w:bottom w:val="none" w:sz="0" w:space="0" w:color="auto"/>
            <w:right w:val="none" w:sz="0" w:space="0" w:color="auto"/>
          </w:divBdr>
        </w:div>
        <w:div w:id="922759642">
          <w:marLeft w:val="0"/>
          <w:marRight w:val="0"/>
          <w:marTop w:val="0"/>
          <w:marBottom w:val="0"/>
          <w:divBdr>
            <w:top w:val="none" w:sz="0" w:space="0" w:color="auto"/>
            <w:left w:val="none" w:sz="0" w:space="0" w:color="auto"/>
            <w:bottom w:val="none" w:sz="0" w:space="0" w:color="auto"/>
            <w:right w:val="none" w:sz="0" w:space="0" w:color="auto"/>
          </w:divBdr>
        </w:div>
        <w:div w:id="32581452">
          <w:marLeft w:val="0"/>
          <w:marRight w:val="0"/>
          <w:marTop w:val="0"/>
          <w:marBottom w:val="0"/>
          <w:divBdr>
            <w:top w:val="none" w:sz="0" w:space="0" w:color="auto"/>
            <w:left w:val="none" w:sz="0" w:space="0" w:color="auto"/>
            <w:bottom w:val="none" w:sz="0" w:space="0" w:color="auto"/>
            <w:right w:val="none" w:sz="0" w:space="0" w:color="auto"/>
          </w:divBdr>
        </w:div>
        <w:div w:id="1168251353">
          <w:marLeft w:val="0"/>
          <w:marRight w:val="0"/>
          <w:marTop w:val="0"/>
          <w:marBottom w:val="0"/>
          <w:divBdr>
            <w:top w:val="none" w:sz="0" w:space="0" w:color="auto"/>
            <w:left w:val="none" w:sz="0" w:space="0" w:color="auto"/>
            <w:bottom w:val="none" w:sz="0" w:space="0" w:color="auto"/>
            <w:right w:val="none" w:sz="0" w:space="0" w:color="auto"/>
          </w:divBdr>
        </w:div>
        <w:div w:id="1824615614">
          <w:marLeft w:val="0"/>
          <w:marRight w:val="0"/>
          <w:marTop w:val="0"/>
          <w:marBottom w:val="0"/>
          <w:divBdr>
            <w:top w:val="none" w:sz="0" w:space="0" w:color="auto"/>
            <w:left w:val="none" w:sz="0" w:space="0" w:color="auto"/>
            <w:bottom w:val="none" w:sz="0" w:space="0" w:color="auto"/>
            <w:right w:val="none" w:sz="0" w:space="0" w:color="auto"/>
          </w:divBdr>
        </w:div>
        <w:div w:id="77025897">
          <w:marLeft w:val="0"/>
          <w:marRight w:val="0"/>
          <w:marTop w:val="0"/>
          <w:marBottom w:val="0"/>
          <w:divBdr>
            <w:top w:val="none" w:sz="0" w:space="0" w:color="auto"/>
            <w:left w:val="none" w:sz="0" w:space="0" w:color="auto"/>
            <w:bottom w:val="none" w:sz="0" w:space="0" w:color="auto"/>
            <w:right w:val="none" w:sz="0" w:space="0" w:color="auto"/>
          </w:divBdr>
        </w:div>
        <w:div w:id="530193146">
          <w:marLeft w:val="0"/>
          <w:marRight w:val="0"/>
          <w:marTop w:val="0"/>
          <w:marBottom w:val="0"/>
          <w:divBdr>
            <w:top w:val="none" w:sz="0" w:space="0" w:color="auto"/>
            <w:left w:val="none" w:sz="0" w:space="0" w:color="auto"/>
            <w:bottom w:val="none" w:sz="0" w:space="0" w:color="auto"/>
            <w:right w:val="none" w:sz="0" w:space="0" w:color="auto"/>
          </w:divBdr>
        </w:div>
        <w:div w:id="1673026111">
          <w:marLeft w:val="0"/>
          <w:marRight w:val="0"/>
          <w:marTop w:val="0"/>
          <w:marBottom w:val="0"/>
          <w:divBdr>
            <w:top w:val="none" w:sz="0" w:space="0" w:color="auto"/>
            <w:left w:val="none" w:sz="0" w:space="0" w:color="auto"/>
            <w:bottom w:val="none" w:sz="0" w:space="0" w:color="auto"/>
            <w:right w:val="none" w:sz="0" w:space="0" w:color="auto"/>
          </w:divBdr>
        </w:div>
        <w:div w:id="2097633914">
          <w:marLeft w:val="0"/>
          <w:marRight w:val="0"/>
          <w:marTop w:val="0"/>
          <w:marBottom w:val="0"/>
          <w:divBdr>
            <w:top w:val="none" w:sz="0" w:space="0" w:color="auto"/>
            <w:left w:val="none" w:sz="0" w:space="0" w:color="auto"/>
            <w:bottom w:val="none" w:sz="0" w:space="0" w:color="auto"/>
            <w:right w:val="none" w:sz="0" w:space="0" w:color="auto"/>
          </w:divBdr>
        </w:div>
        <w:div w:id="1579901110">
          <w:marLeft w:val="0"/>
          <w:marRight w:val="0"/>
          <w:marTop w:val="0"/>
          <w:marBottom w:val="0"/>
          <w:divBdr>
            <w:top w:val="none" w:sz="0" w:space="0" w:color="auto"/>
            <w:left w:val="none" w:sz="0" w:space="0" w:color="auto"/>
            <w:bottom w:val="none" w:sz="0" w:space="0" w:color="auto"/>
            <w:right w:val="none" w:sz="0" w:space="0" w:color="auto"/>
          </w:divBdr>
        </w:div>
        <w:div w:id="167791728">
          <w:marLeft w:val="0"/>
          <w:marRight w:val="0"/>
          <w:marTop w:val="0"/>
          <w:marBottom w:val="0"/>
          <w:divBdr>
            <w:top w:val="none" w:sz="0" w:space="0" w:color="auto"/>
            <w:left w:val="none" w:sz="0" w:space="0" w:color="auto"/>
            <w:bottom w:val="none" w:sz="0" w:space="0" w:color="auto"/>
            <w:right w:val="none" w:sz="0" w:space="0" w:color="auto"/>
          </w:divBdr>
        </w:div>
        <w:div w:id="1665086818">
          <w:marLeft w:val="0"/>
          <w:marRight w:val="0"/>
          <w:marTop w:val="0"/>
          <w:marBottom w:val="0"/>
          <w:divBdr>
            <w:top w:val="none" w:sz="0" w:space="0" w:color="auto"/>
            <w:left w:val="none" w:sz="0" w:space="0" w:color="auto"/>
            <w:bottom w:val="none" w:sz="0" w:space="0" w:color="auto"/>
            <w:right w:val="none" w:sz="0" w:space="0" w:color="auto"/>
          </w:divBdr>
        </w:div>
        <w:div w:id="1145851482">
          <w:marLeft w:val="0"/>
          <w:marRight w:val="0"/>
          <w:marTop w:val="0"/>
          <w:marBottom w:val="0"/>
          <w:divBdr>
            <w:top w:val="none" w:sz="0" w:space="0" w:color="auto"/>
            <w:left w:val="none" w:sz="0" w:space="0" w:color="auto"/>
            <w:bottom w:val="none" w:sz="0" w:space="0" w:color="auto"/>
            <w:right w:val="none" w:sz="0" w:space="0" w:color="auto"/>
          </w:divBdr>
        </w:div>
        <w:div w:id="977685843">
          <w:marLeft w:val="0"/>
          <w:marRight w:val="0"/>
          <w:marTop w:val="0"/>
          <w:marBottom w:val="0"/>
          <w:divBdr>
            <w:top w:val="none" w:sz="0" w:space="0" w:color="auto"/>
            <w:left w:val="none" w:sz="0" w:space="0" w:color="auto"/>
            <w:bottom w:val="none" w:sz="0" w:space="0" w:color="auto"/>
            <w:right w:val="none" w:sz="0" w:space="0" w:color="auto"/>
          </w:divBdr>
        </w:div>
        <w:div w:id="1617636953">
          <w:marLeft w:val="0"/>
          <w:marRight w:val="0"/>
          <w:marTop w:val="0"/>
          <w:marBottom w:val="0"/>
          <w:divBdr>
            <w:top w:val="none" w:sz="0" w:space="0" w:color="auto"/>
            <w:left w:val="none" w:sz="0" w:space="0" w:color="auto"/>
            <w:bottom w:val="none" w:sz="0" w:space="0" w:color="auto"/>
            <w:right w:val="none" w:sz="0" w:space="0" w:color="auto"/>
          </w:divBdr>
        </w:div>
        <w:div w:id="1191718488">
          <w:marLeft w:val="0"/>
          <w:marRight w:val="0"/>
          <w:marTop w:val="0"/>
          <w:marBottom w:val="0"/>
          <w:divBdr>
            <w:top w:val="none" w:sz="0" w:space="0" w:color="auto"/>
            <w:left w:val="none" w:sz="0" w:space="0" w:color="auto"/>
            <w:bottom w:val="none" w:sz="0" w:space="0" w:color="auto"/>
            <w:right w:val="none" w:sz="0" w:space="0" w:color="auto"/>
          </w:divBdr>
        </w:div>
        <w:div w:id="1155028599">
          <w:marLeft w:val="0"/>
          <w:marRight w:val="0"/>
          <w:marTop w:val="0"/>
          <w:marBottom w:val="0"/>
          <w:divBdr>
            <w:top w:val="none" w:sz="0" w:space="0" w:color="auto"/>
            <w:left w:val="none" w:sz="0" w:space="0" w:color="auto"/>
            <w:bottom w:val="none" w:sz="0" w:space="0" w:color="auto"/>
            <w:right w:val="none" w:sz="0" w:space="0" w:color="auto"/>
          </w:divBdr>
        </w:div>
        <w:div w:id="891582264">
          <w:marLeft w:val="0"/>
          <w:marRight w:val="0"/>
          <w:marTop w:val="0"/>
          <w:marBottom w:val="0"/>
          <w:divBdr>
            <w:top w:val="none" w:sz="0" w:space="0" w:color="auto"/>
            <w:left w:val="none" w:sz="0" w:space="0" w:color="auto"/>
            <w:bottom w:val="none" w:sz="0" w:space="0" w:color="auto"/>
            <w:right w:val="none" w:sz="0" w:space="0" w:color="auto"/>
          </w:divBdr>
        </w:div>
        <w:div w:id="9843100">
          <w:marLeft w:val="0"/>
          <w:marRight w:val="0"/>
          <w:marTop w:val="0"/>
          <w:marBottom w:val="0"/>
          <w:divBdr>
            <w:top w:val="none" w:sz="0" w:space="0" w:color="auto"/>
            <w:left w:val="none" w:sz="0" w:space="0" w:color="auto"/>
            <w:bottom w:val="none" w:sz="0" w:space="0" w:color="auto"/>
            <w:right w:val="none" w:sz="0" w:space="0" w:color="auto"/>
          </w:divBdr>
        </w:div>
        <w:div w:id="1856918488">
          <w:marLeft w:val="0"/>
          <w:marRight w:val="0"/>
          <w:marTop w:val="0"/>
          <w:marBottom w:val="0"/>
          <w:divBdr>
            <w:top w:val="none" w:sz="0" w:space="0" w:color="auto"/>
            <w:left w:val="none" w:sz="0" w:space="0" w:color="auto"/>
            <w:bottom w:val="none" w:sz="0" w:space="0" w:color="auto"/>
            <w:right w:val="none" w:sz="0" w:space="0" w:color="auto"/>
          </w:divBdr>
        </w:div>
        <w:div w:id="552737002">
          <w:marLeft w:val="0"/>
          <w:marRight w:val="0"/>
          <w:marTop w:val="0"/>
          <w:marBottom w:val="0"/>
          <w:divBdr>
            <w:top w:val="none" w:sz="0" w:space="0" w:color="auto"/>
            <w:left w:val="none" w:sz="0" w:space="0" w:color="auto"/>
            <w:bottom w:val="none" w:sz="0" w:space="0" w:color="auto"/>
            <w:right w:val="none" w:sz="0" w:space="0" w:color="auto"/>
          </w:divBdr>
        </w:div>
        <w:div w:id="485434498">
          <w:marLeft w:val="0"/>
          <w:marRight w:val="0"/>
          <w:marTop w:val="0"/>
          <w:marBottom w:val="0"/>
          <w:divBdr>
            <w:top w:val="none" w:sz="0" w:space="0" w:color="auto"/>
            <w:left w:val="none" w:sz="0" w:space="0" w:color="auto"/>
            <w:bottom w:val="none" w:sz="0" w:space="0" w:color="auto"/>
            <w:right w:val="none" w:sz="0" w:space="0" w:color="auto"/>
          </w:divBdr>
        </w:div>
        <w:div w:id="369961480">
          <w:marLeft w:val="0"/>
          <w:marRight w:val="0"/>
          <w:marTop w:val="0"/>
          <w:marBottom w:val="0"/>
          <w:divBdr>
            <w:top w:val="none" w:sz="0" w:space="0" w:color="auto"/>
            <w:left w:val="none" w:sz="0" w:space="0" w:color="auto"/>
            <w:bottom w:val="none" w:sz="0" w:space="0" w:color="auto"/>
            <w:right w:val="none" w:sz="0" w:space="0" w:color="auto"/>
          </w:divBdr>
        </w:div>
        <w:div w:id="754982807">
          <w:marLeft w:val="0"/>
          <w:marRight w:val="0"/>
          <w:marTop w:val="0"/>
          <w:marBottom w:val="0"/>
          <w:divBdr>
            <w:top w:val="none" w:sz="0" w:space="0" w:color="auto"/>
            <w:left w:val="none" w:sz="0" w:space="0" w:color="auto"/>
            <w:bottom w:val="none" w:sz="0" w:space="0" w:color="auto"/>
            <w:right w:val="none" w:sz="0" w:space="0" w:color="auto"/>
          </w:divBdr>
        </w:div>
        <w:div w:id="847066548">
          <w:marLeft w:val="0"/>
          <w:marRight w:val="0"/>
          <w:marTop w:val="0"/>
          <w:marBottom w:val="0"/>
          <w:divBdr>
            <w:top w:val="none" w:sz="0" w:space="0" w:color="auto"/>
            <w:left w:val="none" w:sz="0" w:space="0" w:color="auto"/>
            <w:bottom w:val="none" w:sz="0" w:space="0" w:color="auto"/>
            <w:right w:val="none" w:sz="0" w:space="0" w:color="auto"/>
          </w:divBdr>
        </w:div>
        <w:div w:id="988217844">
          <w:marLeft w:val="0"/>
          <w:marRight w:val="0"/>
          <w:marTop w:val="0"/>
          <w:marBottom w:val="0"/>
          <w:divBdr>
            <w:top w:val="none" w:sz="0" w:space="0" w:color="auto"/>
            <w:left w:val="none" w:sz="0" w:space="0" w:color="auto"/>
            <w:bottom w:val="none" w:sz="0" w:space="0" w:color="auto"/>
            <w:right w:val="none" w:sz="0" w:space="0" w:color="auto"/>
          </w:divBdr>
        </w:div>
        <w:div w:id="731318387">
          <w:marLeft w:val="0"/>
          <w:marRight w:val="0"/>
          <w:marTop w:val="0"/>
          <w:marBottom w:val="0"/>
          <w:divBdr>
            <w:top w:val="none" w:sz="0" w:space="0" w:color="auto"/>
            <w:left w:val="none" w:sz="0" w:space="0" w:color="auto"/>
            <w:bottom w:val="none" w:sz="0" w:space="0" w:color="auto"/>
            <w:right w:val="none" w:sz="0" w:space="0" w:color="auto"/>
          </w:divBdr>
        </w:div>
        <w:div w:id="8680130">
          <w:marLeft w:val="0"/>
          <w:marRight w:val="0"/>
          <w:marTop w:val="0"/>
          <w:marBottom w:val="0"/>
          <w:divBdr>
            <w:top w:val="none" w:sz="0" w:space="0" w:color="auto"/>
            <w:left w:val="none" w:sz="0" w:space="0" w:color="auto"/>
            <w:bottom w:val="none" w:sz="0" w:space="0" w:color="auto"/>
            <w:right w:val="none" w:sz="0" w:space="0" w:color="auto"/>
          </w:divBdr>
        </w:div>
        <w:div w:id="1929385033">
          <w:marLeft w:val="0"/>
          <w:marRight w:val="0"/>
          <w:marTop w:val="0"/>
          <w:marBottom w:val="0"/>
          <w:divBdr>
            <w:top w:val="none" w:sz="0" w:space="0" w:color="auto"/>
            <w:left w:val="none" w:sz="0" w:space="0" w:color="auto"/>
            <w:bottom w:val="none" w:sz="0" w:space="0" w:color="auto"/>
            <w:right w:val="none" w:sz="0" w:space="0" w:color="auto"/>
          </w:divBdr>
        </w:div>
        <w:div w:id="667631772">
          <w:marLeft w:val="0"/>
          <w:marRight w:val="0"/>
          <w:marTop w:val="0"/>
          <w:marBottom w:val="0"/>
          <w:divBdr>
            <w:top w:val="none" w:sz="0" w:space="0" w:color="auto"/>
            <w:left w:val="none" w:sz="0" w:space="0" w:color="auto"/>
            <w:bottom w:val="none" w:sz="0" w:space="0" w:color="auto"/>
            <w:right w:val="none" w:sz="0" w:space="0" w:color="auto"/>
          </w:divBdr>
        </w:div>
        <w:div w:id="527909518">
          <w:marLeft w:val="0"/>
          <w:marRight w:val="0"/>
          <w:marTop w:val="0"/>
          <w:marBottom w:val="0"/>
          <w:divBdr>
            <w:top w:val="none" w:sz="0" w:space="0" w:color="auto"/>
            <w:left w:val="none" w:sz="0" w:space="0" w:color="auto"/>
            <w:bottom w:val="none" w:sz="0" w:space="0" w:color="auto"/>
            <w:right w:val="none" w:sz="0" w:space="0" w:color="auto"/>
          </w:divBdr>
        </w:div>
        <w:div w:id="2017878660">
          <w:marLeft w:val="0"/>
          <w:marRight w:val="0"/>
          <w:marTop w:val="0"/>
          <w:marBottom w:val="0"/>
          <w:divBdr>
            <w:top w:val="none" w:sz="0" w:space="0" w:color="auto"/>
            <w:left w:val="none" w:sz="0" w:space="0" w:color="auto"/>
            <w:bottom w:val="none" w:sz="0" w:space="0" w:color="auto"/>
            <w:right w:val="none" w:sz="0" w:space="0" w:color="auto"/>
          </w:divBdr>
        </w:div>
        <w:div w:id="598298696">
          <w:marLeft w:val="0"/>
          <w:marRight w:val="0"/>
          <w:marTop w:val="0"/>
          <w:marBottom w:val="0"/>
          <w:divBdr>
            <w:top w:val="none" w:sz="0" w:space="0" w:color="auto"/>
            <w:left w:val="none" w:sz="0" w:space="0" w:color="auto"/>
            <w:bottom w:val="none" w:sz="0" w:space="0" w:color="auto"/>
            <w:right w:val="none" w:sz="0" w:space="0" w:color="auto"/>
          </w:divBdr>
        </w:div>
        <w:div w:id="958561551">
          <w:marLeft w:val="0"/>
          <w:marRight w:val="0"/>
          <w:marTop w:val="0"/>
          <w:marBottom w:val="0"/>
          <w:divBdr>
            <w:top w:val="none" w:sz="0" w:space="0" w:color="auto"/>
            <w:left w:val="none" w:sz="0" w:space="0" w:color="auto"/>
            <w:bottom w:val="none" w:sz="0" w:space="0" w:color="auto"/>
            <w:right w:val="none" w:sz="0" w:space="0" w:color="auto"/>
          </w:divBdr>
        </w:div>
        <w:div w:id="1887907982">
          <w:marLeft w:val="0"/>
          <w:marRight w:val="0"/>
          <w:marTop w:val="0"/>
          <w:marBottom w:val="0"/>
          <w:divBdr>
            <w:top w:val="none" w:sz="0" w:space="0" w:color="auto"/>
            <w:left w:val="none" w:sz="0" w:space="0" w:color="auto"/>
            <w:bottom w:val="none" w:sz="0" w:space="0" w:color="auto"/>
            <w:right w:val="none" w:sz="0" w:space="0" w:color="auto"/>
          </w:divBdr>
        </w:div>
        <w:div w:id="913703752">
          <w:marLeft w:val="0"/>
          <w:marRight w:val="0"/>
          <w:marTop w:val="0"/>
          <w:marBottom w:val="0"/>
          <w:divBdr>
            <w:top w:val="none" w:sz="0" w:space="0" w:color="auto"/>
            <w:left w:val="none" w:sz="0" w:space="0" w:color="auto"/>
            <w:bottom w:val="none" w:sz="0" w:space="0" w:color="auto"/>
            <w:right w:val="none" w:sz="0" w:space="0" w:color="auto"/>
          </w:divBdr>
        </w:div>
        <w:div w:id="1766538289">
          <w:marLeft w:val="0"/>
          <w:marRight w:val="0"/>
          <w:marTop w:val="0"/>
          <w:marBottom w:val="0"/>
          <w:divBdr>
            <w:top w:val="none" w:sz="0" w:space="0" w:color="auto"/>
            <w:left w:val="none" w:sz="0" w:space="0" w:color="auto"/>
            <w:bottom w:val="none" w:sz="0" w:space="0" w:color="auto"/>
            <w:right w:val="none" w:sz="0" w:space="0" w:color="auto"/>
          </w:divBdr>
        </w:div>
        <w:div w:id="883443633">
          <w:marLeft w:val="0"/>
          <w:marRight w:val="0"/>
          <w:marTop w:val="0"/>
          <w:marBottom w:val="0"/>
          <w:divBdr>
            <w:top w:val="none" w:sz="0" w:space="0" w:color="auto"/>
            <w:left w:val="none" w:sz="0" w:space="0" w:color="auto"/>
            <w:bottom w:val="none" w:sz="0" w:space="0" w:color="auto"/>
            <w:right w:val="none" w:sz="0" w:space="0" w:color="auto"/>
          </w:divBdr>
        </w:div>
        <w:div w:id="531847537">
          <w:marLeft w:val="0"/>
          <w:marRight w:val="0"/>
          <w:marTop w:val="0"/>
          <w:marBottom w:val="0"/>
          <w:divBdr>
            <w:top w:val="none" w:sz="0" w:space="0" w:color="auto"/>
            <w:left w:val="none" w:sz="0" w:space="0" w:color="auto"/>
            <w:bottom w:val="none" w:sz="0" w:space="0" w:color="auto"/>
            <w:right w:val="none" w:sz="0" w:space="0" w:color="auto"/>
          </w:divBdr>
        </w:div>
        <w:div w:id="294876721">
          <w:marLeft w:val="0"/>
          <w:marRight w:val="0"/>
          <w:marTop w:val="0"/>
          <w:marBottom w:val="0"/>
          <w:divBdr>
            <w:top w:val="none" w:sz="0" w:space="0" w:color="auto"/>
            <w:left w:val="none" w:sz="0" w:space="0" w:color="auto"/>
            <w:bottom w:val="none" w:sz="0" w:space="0" w:color="auto"/>
            <w:right w:val="none" w:sz="0" w:space="0" w:color="auto"/>
          </w:divBdr>
        </w:div>
        <w:div w:id="1232230755">
          <w:marLeft w:val="0"/>
          <w:marRight w:val="0"/>
          <w:marTop w:val="0"/>
          <w:marBottom w:val="0"/>
          <w:divBdr>
            <w:top w:val="none" w:sz="0" w:space="0" w:color="auto"/>
            <w:left w:val="none" w:sz="0" w:space="0" w:color="auto"/>
            <w:bottom w:val="none" w:sz="0" w:space="0" w:color="auto"/>
            <w:right w:val="none" w:sz="0" w:space="0" w:color="auto"/>
          </w:divBdr>
        </w:div>
        <w:div w:id="1029180897">
          <w:marLeft w:val="0"/>
          <w:marRight w:val="0"/>
          <w:marTop w:val="0"/>
          <w:marBottom w:val="0"/>
          <w:divBdr>
            <w:top w:val="none" w:sz="0" w:space="0" w:color="auto"/>
            <w:left w:val="none" w:sz="0" w:space="0" w:color="auto"/>
            <w:bottom w:val="none" w:sz="0" w:space="0" w:color="auto"/>
            <w:right w:val="none" w:sz="0" w:space="0" w:color="auto"/>
          </w:divBdr>
        </w:div>
        <w:div w:id="1791125415">
          <w:marLeft w:val="0"/>
          <w:marRight w:val="0"/>
          <w:marTop w:val="0"/>
          <w:marBottom w:val="0"/>
          <w:divBdr>
            <w:top w:val="none" w:sz="0" w:space="0" w:color="auto"/>
            <w:left w:val="none" w:sz="0" w:space="0" w:color="auto"/>
            <w:bottom w:val="none" w:sz="0" w:space="0" w:color="auto"/>
            <w:right w:val="none" w:sz="0" w:space="0" w:color="auto"/>
          </w:divBdr>
        </w:div>
        <w:div w:id="23408254">
          <w:marLeft w:val="0"/>
          <w:marRight w:val="0"/>
          <w:marTop w:val="0"/>
          <w:marBottom w:val="0"/>
          <w:divBdr>
            <w:top w:val="none" w:sz="0" w:space="0" w:color="auto"/>
            <w:left w:val="none" w:sz="0" w:space="0" w:color="auto"/>
            <w:bottom w:val="none" w:sz="0" w:space="0" w:color="auto"/>
            <w:right w:val="none" w:sz="0" w:space="0" w:color="auto"/>
          </w:divBdr>
        </w:div>
        <w:div w:id="132451492">
          <w:marLeft w:val="0"/>
          <w:marRight w:val="0"/>
          <w:marTop w:val="0"/>
          <w:marBottom w:val="0"/>
          <w:divBdr>
            <w:top w:val="none" w:sz="0" w:space="0" w:color="auto"/>
            <w:left w:val="none" w:sz="0" w:space="0" w:color="auto"/>
            <w:bottom w:val="none" w:sz="0" w:space="0" w:color="auto"/>
            <w:right w:val="none" w:sz="0" w:space="0" w:color="auto"/>
          </w:divBdr>
        </w:div>
        <w:div w:id="422183804">
          <w:marLeft w:val="0"/>
          <w:marRight w:val="0"/>
          <w:marTop w:val="0"/>
          <w:marBottom w:val="0"/>
          <w:divBdr>
            <w:top w:val="none" w:sz="0" w:space="0" w:color="auto"/>
            <w:left w:val="none" w:sz="0" w:space="0" w:color="auto"/>
            <w:bottom w:val="none" w:sz="0" w:space="0" w:color="auto"/>
            <w:right w:val="none" w:sz="0" w:space="0" w:color="auto"/>
          </w:divBdr>
        </w:div>
        <w:div w:id="402605494">
          <w:marLeft w:val="0"/>
          <w:marRight w:val="0"/>
          <w:marTop w:val="0"/>
          <w:marBottom w:val="0"/>
          <w:divBdr>
            <w:top w:val="none" w:sz="0" w:space="0" w:color="auto"/>
            <w:left w:val="none" w:sz="0" w:space="0" w:color="auto"/>
            <w:bottom w:val="none" w:sz="0" w:space="0" w:color="auto"/>
            <w:right w:val="none" w:sz="0" w:space="0" w:color="auto"/>
          </w:divBdr>
        </w:div>
        <w:div w:id="991720130">
          <w:marLeft w:val="0"/>
          <w:marRight w:val="0"/>
          <w:marTop w:val="0"/>
          <w:marBottom w:val="0"/>
          <w:divBdr>
            <w:top w:val="none" w:sz="0" w:space="0" w:color="auto"/>
            <w:left w:val="none" w:sz="0" w:space="0" w:color="auto"/>
            <w:bottom w:val="none" w:sz="0" w:space="0" w:color="auto"/>
            <w:right w:val="none" w:sz="0" w:space="0" w:color="auto"/>
          </w:divBdr>
        </w:div>
        <w:div w:id="1556355655">
          <w:marLeft w:val="0"/>
          <w:marRight w:val="0"/>
          <w:marTop w:val="0"/>
          <w:marBottom w:val="0"/>
          <w:divBdr>
            <w:top w:val="none" w:sz="0" w:space="0" w:color="auto"/>
            <w:left w:val="none" w:sz="0" w:space="0" w:color="auto"/>
            <w:bottom w:val="none" w:sz="0" w:space="0" w:color="auto"/>
            <w:right w:val="none" w:sz="0" w:space="0" w:color="auto"/>
          </w:divBdr>
        </w:div>
        <w:div w:id="659189031">
          <w:marLeft w:val="0"/>
          <w:marRight w:val="0"/>
          <w:marTop w:val="0"/>
          <w:marBottom w:val="0"/>
          <w:divBdr>
            <w:top w:val="none" w:sz="0" w:space="0" w:color="auto"/>
            <w:left w:val="none" w:sz="0" w:space="0" w:color="auto"/>
            <w:bottom w:val="none" w:sz="0" w:space="0" w:color="auto"/>
            <w:right w:val="none" w:sz="0" w:space="0" w:color="auto"/>
          </w:divBdr>
        </w:div>
        <w:div w:id="1428035331">
          <w:marLeft w:val="0"/>
          <w:marRight w:val="0"/>
          <w:marTop w:val="0"/>
          <w:marBottom w:val="0"/>
          <w:divBdr>
            <w:top w:val="none" w:sz="0" w:space="0" w:color="auto"/>
            <w:left w:val="none" w:sz="0" w:space="0" w:color="auto"/>
            <w:bottom w:val="none" w:sz="0" w:space="0" w:color="auto"/>
            <w:right w:val="none" w:sz="0" w:space="0" w:color="auto"/>
          </w:divBdr>
        </w:div>
        <w:div w:id="2116363877">
          <w:marLeft w:val="0"/>
          <w:marRight w:val="0"/>
          <w:marTop w:val="0"/>
          <w:marBottom w:val="0"/>
          <w:divBdr>
            <w:top w:val="none" w:sz="0" w:space="0" w:color="auto"/>
            <w:left w:val="none" w:sz="0" w:space="0" w:color="auto"/>
            <w:bottom w:val="none" w:sz="0" w:space="0" w:color="auto"/>
            <w:right w:val="none" w:sz="0" w:space="0" w:color="auto"/>
          </w:divBdr>
        </w:div>
        <w:div w:id="1612663004">
          <w:marLeft w:val="0"/>
          <w:marRight w:val="0"/>
          <w:marTop w:val="0"/>
          <w:marBottom w:val="0"/>
          <w:divBdr>
            <w:top w:val="none" w:sz="0" w:space="0" w:color="auto"/>
            <w:left w:val="none" w:sz="0" w:space="0" w:color="auto"/>
            <w:bottom w:val="none" w:sz="0" w:space="0" w:color="auto"/>
            <w:right w:val="none" w:sz="0" w:space="0" w:color="auto"/>
          </w:divBdr>
        </w:div>
        <w:div w:id="1700357143">
          <w:marLeft w:val="0"/>
          <w:marRight w:val="0"/>
          <w:marTop w:val="0"/>
          <w:marBottom w:val="0"/>
          <w:divBdr>
            <w:top w:val="none" w:sz="0" w:space="0" w:color="auto"/>
            <w:left w:val="none" w:sz="0" w:space="0" w:color="auto"/>
            <w:bottom w:val="none" w:sz="0" w:space="0" w:color="auto"/>
            <w:right w:val="none" w:sz="0" w:space="0" w:color="auto"/>
          </w:divBdr>
        </w:div>
        <w:div w:id="221522459">
          <w:marLeft w:val="0"/>
          <w:marRight w:val="0"/>
          <w:marTop w:val="0"/>
          <w:marBottom w:val="0"/>
          <w:divBdr>
            <w:top w:val="none" w:sz="0" w:space="0" w:color="auto"/>
            <w:left w:val="none" w:sz="0" w:space="0" w:color="auto"/>
            <w:bottom w:val="none" w:sz="0" w:space="0" w:color="auto"/>
            <w:right w:val="none" w:sz="0" w:space="0" w:color="auto"/>
          </w:divBdr>
        </w:div>
        <w:div w:id="1019968451">
          <w:marLeft w:val="0"/>
          <w:marRight w:val="0"/>
          <w:marTop w:val="0"/>
          <w:marBottom w:val="0"/>
          <w:divBdr>
            <w:top w:val="none" w:sz="0" w:space="0" w:color="auto"/>
            <w:left w:val="none" w:sz="0" w:space="0" w:color="auto"/>
            <w:bottom w:val="none" w:sz="0" w:space="0" w:color="auto"/>
            <w:right w:val="none" w:sz="0" w:space="0" w:color="auto"/>
          </w:divBdr>
        </w:div>
        <w:div w:id="1990742300">
          <w:marLeft w:val="0"/>
          <w:marRight w:val="0"/>
          <w:marTop w:val="0"/>
          <w:marBottom w:val="0"/>
          <w:divBdr>
            <w:top w:val="none" w:sz="0" w:space="0" w:color="auto"/>
            <w:left w:val="none" w:sz="0" w:space="0" w:color="auto"/>
            <w:bottom w:val="none" w:sz="0" w:space="0" w:color="auto"/>
            <w:right w:val="none" w:sz="0" w:space="0" w:color="auto"/>
          </w:divBdr>
        </w:div>
        <w:div w:id="719790468">
          <w:marLeft w:val="0"/>
          <w:marRight w:val="0"/>
          <w:marTop w:val="0"/>
          <w:marBottom w:val="0"/>
          <w:divBdr>
            <w:top w:val="none" w:sz="0" w:space="0" w:color="auto"/>
            <w:left w:val="none" w:sz="0" w:space="0" w:color="auto"/>
            <w:bottom w:val="none" w:sz="0" w:space="0" w:color="auto"/>
            <w:right w:val="none" w:sz="0" w:space="0" w:color="auto"/>
          </w:divBdr>
        </w:div>
        <w:div w:id="1279796295">
          <w:marLeft w:val="0"/>
          <w:marRight w:val="0"/>
          <w:marTop w:val="0"/>
          <w:marBottom w:val="0"/>
          <w:divBdr>
            <w:top w:val="none" w:sz="0" w:space="0" w:color="auto"/>
            <w:left w:val="none" w:sz="0" w:space="0" w:color="auto"/>
            <w:bottom w:val="none" w:sz="0" w:space="0" w:color="auto"/>
            <w:right w:val="none" w:sz="0" w:space="0" w:color="auto"/>
          </w:divBdr>
        </w:div>
        <w:div w:id="1402173787">
          <w:marLeft w:val="0"/>
          <w:marRight w:val="0"/>
          <w:marTop w:val="0"/>
          <w:marBottom w:val="0"/>
          <w:divBdr>
            <w:top w:val="none" w:sz="0" w:space="0" w:color="auto"/>
            <w:left w:val="none" w:sz="0" w:space="0" w:color="auto"/>
            <w:bottom w:val="none" w:sz="0" w:space="0" w:color="auto"/>
            <w:right w:val="none" w:sz="0" w:space="0" w:color="auto"/>
          </w:divBdr>
        </w:div>
        <w:div w:id="1370837057">
          <w:marLeft w:val="0"/>
          <w:marRight w:val="0"/>
          <w:marTop w:val="0"/>
          <w:marBottom w:val="0"/>
          <w:divBdr>
            <w:top w:val="none" w:sz="0" w:space="0" w:color="auto"/>
            <w:left w:val="none" w:sz="0" w:space="0" w:color="auto"/>
            <w:bottom w:val="none" w:sz="0" w:space="0" w:color="auto"/>
            <w:right w:val="none" w:sz="0" w:space="0" w:color="auto"/>
          </w:divBdr>
        </w:div>
        <w:div w:id="1354962296">
          <w:marLeft w:val="0"/>
          <w:marRight w:val="0"/>
          <w:marTop w:val="0"/>
          <w:marBottom w:val="0"/>
          <w:divBdr>
            <w:top w:val="none" w:sz="0" w:space="0" w:color="auto"/>
            <w:left w:val="none" w:sz="0" w:space="0" w:color="auto"/>
            <w:bottom w:val="none" w:sz="0" w:space="0" w:color="auto"/>
            <w:right w:val="none" w:sz="0" w:space="0" w:color="auto"/>
          </w:divBdr>
        </w:div>
        <w:div w:id="1121607239">
          <w:marLeft w:val="0"/>
          <w:marRight w:val="0"/>
          <w:marTop w:val="0"/>
          <w:marBottom w:val="0"/>
          <w:divBdr>
            <w:top w:val="none" w:sz="0" w:space="0" w:color="auto"/>
            <w:left w:val="none" w:sz="0" w:space="0" w:color="auto"/>
            <w:bottom w:val="none" w:sz="0" w:space="0" w:color="auto"/>
            <w:right w:val="none" w:sz="0" w:space="0" w:color="auto"/>
          </w:divBdr>
        </w:div>
        <w:div w:id="1534658388">
          <w:marLeft w:val="0"/>
          <w:marRight w:val="0"/>
          <w:marTop w:val="0"/>
          <w:marBottom w:val="0"/>
          <w:divBdr>
            <w:top w:val="none" w:sz="0" w:space="0" w:color="auto"/>
            <w:left w:val="none" w:sz="0" w:space="0" w:color="auto"/>
            <w:bottom w:val="none" w:sz="0" w:space="0" w:color="auto"/>
            <w:right w:val="none" w:sz="0" w:space="0" w:color="auto"/>
          </w:divBdr>
        </w:div>
        <w:div w:id="1876966222">
          <w:marLeft w:val="0"/>
          <w:marRight w:val="0"/>
          <w:marTop w:val="0"/>
          <w:marBottom w:val="0"/>
          <w:divBdr>
            <w:top w:val="none" w:sz="0" w:space="0" w:color="auto"/>
            <w:left w:val="none" w:sz="0" w:space="0" w:color="auto"/>
            <w:bottom w:val="none" w:sz="0" w:space="0" w:color="auto"/>
            <w:right w:val="none" w:sz="0" w:space="0" w:color="auto"/>
          </w:divBdr>
        </w:div>
        <w:div w:id="331447949">
          <w:marLeft w:val="0"/>
          <w:marRight w:val="0"/>
          <w:marTop w:val="0"/>
          <w:marBottom w:val="0"/>
          <w:divBdr>
            <w:top w:val="none" w:sz="0" w:space="0" w:color="auto"/>
            <w:left w:val="none" w:sz="0" w:space="0" w:color="auto"/>
            <w:bottom w:val="none" w:sz="0" w:space="0" w:color="auto"/>
            <w:right w:val="none" w:sz="0" w:space="0" w:color="auto"/>
          </w:divBdr>
        </w:div>
      </w:divsChild>
    </w:div>
    <w:div w:id="831722936">
      <w:bodyDiv w:val="1"/>
      <w:marLeft w:val="0"/>
      <w:marRight w:val="0"/>
      <w:marTop w:val="0"/>
      <w:marBottom w:val="0"/>
      <w:divBdr>
        <w:top w:val="none" w:sz="0" w:space="0" w:color="auto"/>
        <w:left w:val="none" w:sz="0" w:space="0" w:color="auto"/>
        <w:bottom w:val="none" w:sz="0" w:space="0" w:color="auto"/>
        <w:right w:val="none" w:sz="0" w:space="0" w:color="auto"/>
      </w:divBdr>
    </w:div>
    <w:div w:id="832380353">
      <w:bodyDiv w:val="1"/>
      <w:marLeft w:val="0"/>
      <w:marRight w:val="0"/>
      <w:marTop w:val="0"/>
      <w:marBottom w:val="0"/>
      <w:divBdr>
        <w:top w:val="none" w:sz="0" w:space="0" w:color="auto"/>
        <w:left w:val="none" w:sz="0" w:space="0" w:color="auto"/>
        <w:bottom w:val="none" w:sz="0" w:space="0" w:color="auto"/>
        <w:right w:val="none" w:sz="0" w:space="0" w:color="auto"/>
      </w:divBdr>
    </w:div>
    <w:div w:id="832721081">
      <w:bodyDiv w:val="1"/>
      <w:marLeft w:val="0"/>
      <w:marRight w:val="0"/>
      <w:marTop w:val="0"/>
      <w:marBottom w:val="0"/>
      <w:divBdr>
        <w:top w:val="none" w:sz="0" w:space="0" w:color="auto"/>
        <w:left w:val="none" w:sz="0" w:space="0" w:color="auto"/>
        <w:bottom w:val="none" w:sz="0" w:space="0" w:color="auto"/>
        <w:right w:val="none" w:sz="0" w:space="0" w:color="auto"/>
      </w:divBdr>
    </w:div>
    <w:div w:id="832768094">
      <w:bodyDiv w:val="1"/>
      <w:marLeft w:val="0"/>
      <w:marRight w:val="0"/>
      <w:marTop w:val="0"/>
      <w:marBottom w:val="0"/>
      <w:divBdr>
        <w:top w:val="none" w:sz="0" w:space="0" w:color="auto"/>
        <w:left w:val="none" w:sz="0" w:space="0" w:color="auto"/>
        <w:bottom w:val="none" w:sz="0" w:space="0" w:color="auto"/>
        <w:right w:val="none" w:sz="0" w:space="0" w:color="auto"/>
      </w:divBdr>
    </w:div>
    <w:div w:id="832911109">
      <w:bodyDiv w:val="1"/>
      <w:marLeft w:val="0"/>
      <w:marRight w:val="0"/>
      <w:marTop w:val="0"/>
      <w:marBottom w:val="0"/>
      <w:divBdr>
        <w:top w:val="none" w:sz="0" w:space="0" w:color="auto"/>
        <w:left w:val="none" w:sz="0" w:space="0" w:color="auto"/>
        <w:bottom w:val="none" w:sz="0" w:space="0" w:color="auto"/>
        <w:right w:val="none" w:sz="0" w:space="0" w:color="auto"/>
      </w:divBdr>
    </w:div>
    <w:div w:id="832917332">
      <w:bodyDiv w:val="1"/>
      <w:marLeft w:val="0"/>
      <w:marRight w:val="0"/>
      <w:marTop w:val="0"/>
      <w:marBottom w:val="0"/>
      <w:divBdr>
        <w:top w:val="none" w:sz="0" w:space="0" w:color="auto"/>
        <w:left w:val="none" w:sz="0" w:space="0" w:color="auto"/>
        <w:bottom w:val="none" w:sz="0" w:space="0" w:color="auto"/>
        <w:right w:val="none" w:sz="0" w:space="0" w:color="auto"/>
      </w:divBdr>
    </w:div>
    <w:div w:id="833301432">
      <w:bodyDiv w:val="1"/>
      <w:marLeft w:val="0"/>
      <w:marRight w:val="0"/>
      <w:marTop w:val="0"/>
      <w:marBottom w:val="0"/>
      <w:divBdr>
        <w:top w:val="none" w:sz="0" w:space="0" w:color="auto"/>
        <w:left w:val="none" w:sz="0" w:space="0" w:color="auto"/>
        <w:bottom w:val="none" w:sz="0" w:space="0" w:color="auto"/>
        <w:right w:val="none" w:sz="0" w:space="0" w:color="auto"/>
      </w:divBdr>
    </w:div>
    <w:div w:id="833423763">
      <w:bodyDiv w:val="1"/>
      <w:marLeft w:val="0"/>
      <w:marRight w:val="0"/>
      <w:marTop w:val="0"/>
      <w:marBottom w:val="0"/>
      <w:divBdr>
        <w:top w:val="none" w:sz="0" w:space="0" w:color="auto"/>
        <w:left w:val="none" w:sz="0" w:space="0" w:color="auto"/>
        <w:bottom w:val="none" w:sz="0" w:space="0" w:color="auto"/>
        <w:right w:val="none" w:sz="0" w:space="0" w:color="auto"/>
      </w:divBdr>
    </w:div>
    <w:div w:id="833764753">
      <w:bodyDiv w:val="1"/>
      <w:marLeft w:val="0"/>
      <w:marRight w:val="0"/>
      <w:marTop w:val="0"/>
      <w:marBottom w:val="0"/>
      <w:divBdr>
        <w:top w:val="none" w:sz="0" w:space="0" w:color="auto"/>
        <w:left w:val="none" w:sz="0" w:space="0" w:color="auto"/>
        <w:bottom w:val="none" w:sz="0" w:space="0" w:color="auto"/>
        <w:right w:val="none" w:sz="0" w:space="0" w:color="auto"/>
      </w:divBdr>
    </w:div>
    <w:div w:id="833883630">
      <w:bodyDiv w:val="1"/>
      <w:marLeft w:val="0"/>
      <w:marRight w:val="0"/>
      <w:marTop w:val="0"/>
      <w:marBottom w:val="0"/>
      <w:divBdr>
        <w:top w:val="none" w:sz="0" w:space="0" w:color="auto"/>
        <w:left w:val="none" w:sz="0" w:space="0" w:color="auto"/>
        <w:bottom w:val="none" w:sz="0" w:space="0" w:color="auto"/>
        <w:right w:val="none" w:sz="0" w:space="0" w:color="auto"/>
      </w:divBdr>
    </w:div>
    <w:div w:id="834103422">
      <w:bodyDiv w:val="1"/>
      <w:marLeft w:val="0"/>
      <w:marRight w:val="0"/>
      <w:marTop w:val="0"/>
      <w:marBottom w:val="0"/>
      <w:divBdr>
        <w:top w:val="none" w:sz="0" w:space="0" w:color="auto"/>
        <w:left w:val="none" w:sz="0" w:space="0" w:color="auto"/>
        <w:bottom w:val="none" w:sz="0" w:space="0" w:color="auto"/>
        <w:right w:val="none" w:sz="0" w:space="0" w:color="auto"/>
      </w:divBdr>
    </w:div>
    <w:div w:id="834221831">
      <w:bodyDiv w:val="1"/>
      <w:marLeft w:val="0"/>
      <w:marRight w:val="0"/>
      <w:marTop w:val="0"/>
      <w:marBottom w:val="0"/>
      <w:divBdr>
        <w:top w:val="none" w:sz="0" w:space="0" w:color="auto"/>
        <w:left w:val="none" w:sz="0" w:space="0" w:color="auto"/>
        <w:bottom w:val="none" w:sz="0" w:space="0" w:color="auto"/>
        <w:right w:val="none" w:sz="0" w:space="0" w:color="auto"/>
      </w:divBdr>
    </w:div>
    <w:div w:id="834611224">
      <w:bodyDiv w:val="1"/>
      <w:marLeft w:val="0"/>
      <w:marRight w:val="0"/>
      <w:marTop w:val="0"/>
      <w:marBottom w:val="0"/>
      <w:divBdr>
        <w:top w:val="none" w:sz="0" w:space="0" w:color="auto"/>
        <w:left w:val="none" w:sz="0" w:space="0" w:color="auto"/>
        <w:bottom w:val="none" w:sz="0" w:space="0" w:color="auto"/>
        <w:right w:val="none" w:sz="0" w:space="0" w:color="auto"/>
      </w:divBdr>
    </w:div>
    <w:div w:id="834687619">
      <w:bodyDiv w:val="1"/>
      <w:marLeft w:val="0"/>
      <w:marRight w:val="0"/>
      <w:marTop w:val="0"/>
      <w:marBottom w:val="0"/>
      <w:divBdr>
        <w:top w:val="none" w:sz="0" w:space="0" w:color="auto"/>
        <w:left w:val="none" w:sz="0" w:space="0" w:color="auto"/>
        <w:bottom w:val="none" w:sz="0" w:space="0" w:color="auto"/>
        <w:right w:val="none" w:sz="0" w:space="0" w:color="auto"/>
      </w:divBdr>
    </w:div>
    <w:div w:id="834732329">
      <w:bodyDiv w:val="1"/>
      <w:marLeft w:val="0"/>
      <w:marRight w:val="0"/>
      <w:marTop w:val="0"/>
      <w:marBottom w:val="0"/>
      <w:divBdr>
        <w:top w:val="none" w:sz="0" w:space="0" w:color="auto"/>
        <w:left w:val="none" w:sz="0" w:space="0" w:color="auto"/>
        <w:bottom w:val="none" w:sz="0" w:space="0" w:color="auto"/>
        <w:right w:val="none" w:sz="0" w:space="0" w:color="auto"/>
      </w:divBdr>
    </w:div>
    <w:div w:id="834733208">
      <w:bodyDiv w:val="1"/>
      <w:marLeft w:val="0"/>
      <w:marRight w:val="0"/>
      <w:marTop w:val="0"/>
      <w:marBottom w:val="0"/>
      <w:divBdr>
        <w:top w:val="none" w:sz="0" w:space="0" w:color="auto"/>
        <w:left w:val="none" w:sz="0" w:space="0" w:color="auto"/>
        <w:bottom w:val="none" w:sz="0" w:space="0" w:color="auto"/>
        <w:right w:val="none" w:sz="0" w:space="0" w:color="auto"/>
      </w:divBdr>
    </w:div>
    <w:div w:id="834952757">
      <w:bodyDiv w:val="1"/>
      <w:marLeft w:val="0"/>
      <w:marRight w:val="0"/>
      <w:marTop w:val="0"/>
      <w:marBottom w:val="0"/>
      <w:divBdr>
        <w:top w:val="none" w:sz="0" w:space="0" w:color="auto"/>
        <w:left w:val="none" w:sz="0" w:space="0" w:color="auto"/>
        <w:bottom w:val="none" w:sz="0" w:space="0" w:color="auto"/>
        <w:right w:val="none" w:sz="0" w:space="0" w:color="auto"/>
      </w:divBdr>
    </w:div>
    <w:div w:id="835610852">
      <w:bodyDiv w:val="1"/>
      <w:marLeft w:val="0"/>
      <w:marRight w:val="0"/>
      <w:marTop w:val="0"/>
      <w:marBottom w:val="0"/>
      <w:divBdr>
        <w:top w:val="none" w:sz="0" w:space="0" w:color="auto"/>
        <w:left w:val="none" w:sz="0" w:space="0" w:color="auto"/>
        <w:bottom w:val="none" w:sz="0" w:space="0" w:color="auto"/>
        <w:right w:val="none" w:sz="0" w:space="0" w:color="auto"/>
      </w:divBdr>
    </w:div>
    <w:div w:id="835656218">
      <w:bodyDiv w:val="1"/>
      <w:marLeft w:val="0"/>
      <w:marRight w:val="0"/>
      <w:marTop w:val="0"/>
      <w:marBottom w:val="0"/>
      <w:divBdr>
        <w:top w:val="none" w:sz="0" w:space="0" w:color="auto"/>
        <w:left w:val="none" w:sz="0" w:space="0" w:color="auto"/>
        <w:bottom w:val="none" w:sz="0" w:space="0" w:color="auto"/>
        <w:right w:val="none" w:sz="0" w:space="0" w:color="auto"/>
      </w:divBdr>
    </w:div>
    <w:div w:id="836270925">
      <w:bodyDiv w:val="1"/>
      <w:marLeft w:val="0"/>
      <w:marRight w:val="0"/>
      <w:marTop w:val="0"/>
      <w:marBottom w:val="0"/>
      <w:divBdr>
        <w:top w:val="none" w:sz="0" w:space="0" w:color="auto"/>
        <w:left w:val="none" w:sz="0" w:space="0" w:color="auto"/>
        <w:bottom w:val="none" w:sz="0" w:space="0" w:color="auto"/>
        <w:right w:val="none" w:sz="0" w:space="0" w:color="auto"/>
      </w:divBdr>
    </w:div>
    <w:div w:id="836308396">
      <w:bodyDiv w:val="1"/>
      <w:marLeft w:val="0"/>
      <w:marRight w:val="0"/>
      <w:marTop w:val="0"/>
      <w:marBottom w:val="0"/>
      <w:divBdr>
        <w:top w:val="none" w:sz="0" w:space="0" w:color="auto"/>
        <w:left w:val="none" w:sz="0" w:space="0" w:color="auto"/>
        <w:bottom w:val="none" w:sz="0" w:space="0" w:color="auto"/>
        <w:right w:val="none" w:sz="0" w:space="0" w:color="auto"/>
      </w:divBdr>
    </w:div>
    <w:div w:id="836337186">
      <w:bodyDiv w:val="1"/>
      <w:marLeft w:val="0"/>
      <w:marRight w:val="0"/>
      <w:marTop w:val="0"/>
      <w:marBottom w:val="0"/>
      <w:divBdr>
        <w:top w:val="none" w:sz="0" w:space="0" w:color="auto"/>
        <w:left w:val="none" w:sz="0" w:space="0" w:color="auto"/>
        <w:bottom w:val="none" w:sz="0" w:space="0" w:color="auto"/>
        <w:right w:val="none" w:sz="0" w:space="0" w:color="auto"/>
      </w:divBdr>
    </w:div>
    <w:div w:id="836729480">
      <w:bodyDiv w:val="1"/>
      <w:marLeft w:val="0"/>
      <w:marRight w:val="0"/>
      <w:marTop w:val="0"/>
      <w:marBottom w:val="0"/>
      <w:divBdr>
        <w:top w:val="none" w:sz="0" w:space="0" w:color="auto"/>
        <w:left w:val="none" w:sz="0" w:space="0" w:color="auto"/>
        <w:bottom w:val="none" w:sz="0" w:space="0" w:color="auto"/>
        <w:right w:val="none" w:sz="0" w:space="0" w:color="auto"/>
      </w:divBdr>
    </w:div>
    <w:div w:id="836769087">
      <w:bodyDiv w:val="1"/>
      <w:marLeft w:val="0"/>
      <w:marRight w:val="0"/>
      <w:marTop w:val="0"/>
      <w:marBottom w:val="0"/>
      <w:divBdr>
        <w:top w:val="none" w:sz="0" w:space="0" w:color="auto"/>
        <w:left w:val="none" w:sz="0" w:space="0" w:color="auto"/>
        <w:bottom w:val="none" w:sz="0" w:space="0" w:color="auto"/>
        <w:right w:val="none" w:sz="0" w:space="0" w:color="auto"/>
      </w:divBdr>
    </w:div>
    <w:div w:id="836771454">
      <w:bodyDiv w:val="1"/>
      <w:marLeft w:val="0"/>
      <w:marRight w:val="0"/>
      <w:marTop w:val="0"/>
      <w:marBottom w:val="0"/>
      <w:divBdr>
        <w:top w:val="none" w:sz="0" w:space="0" w:color="auto"/>
        <w:left w:val="none" w:sz="0" w:space="0" w:color="auto"/>
        <w:bottom w:val="none" w:sz="0" w:space="0" w:color="auto"/>
        <w:right w:val="none" w:sz="0" w:space="0" w:color="auto"/>
      </w:divBdr>
    </w:div>
    <w:div w:id="836842646">
      <w:bodyDiv w:val="1"/>
      <w:marLeft w:val="0"/>
      <w:marRight w:val="0"/>
      <w:marTop w:val="0"/>
      <w:marBottom w:val="0"/>
      <w:divBdr>
        <w:top w:val="none" w:sz="0" w:space="0" w:color="auto"/>
        <w:left w:val="none" w:sz="0" w:space="0" w:color="auto"/>
        <w:bottom w:val="none" w:sz="0" w:space="0" w:color="auto"/>
        <w:right w:val="none" w:sz="0" w:space="0" w:color="auto"/>
      </w:divBdr>
    </w:div>
    <w:div w:id="837114670">
      <w:bodyDiv w:val="1"/>
      <w:marLeft w:val="0"/>
      <w:marRight w:val="0"/>
      <w:marTop w:val="0"/>
      <w:marBottom w:val="0"/>
      <w:divBdr>
        <w:top w:val="none" w:sz="0" w:space="0" w:color="auto"/>
        <w:left w:val="none" w:sz="0" w:space="0" w:color="auto"/>
        <w:bottom w:val="none" w:sz="0" w:space="0" w:color="auto"/>
        <w:right w:val="none" w:sz="0" w:space="0" w:color="auto"/>
      </w:divBdr>
    </w:div>
    <w:div w:id="837499279">
      <w:bodyDiv w:val="1"/>
      <w:marLeft w:val="0"/>
      <w:marRight w:val="0"/>
      <w:marTop w:val="0"/>
      <w:marBottom w:val="0"/>
      <w:divBdr>
        <w:top w:val="none" w:sz="0" w:space="0" w:color="auto"/>
        <w:left w:val="none" w:sz="0" w:space="0" w:color="auto"/>
        <w:bottom w:val="none" w:sz="0" w:space="0" w:color="auto"/>
        <w:right w:val="none" w:sz="0" w:space="0" w:color="auto"/>
      </w:divBdr>
    </w:div>
    <w:div w:id="837815119">
      <w:bodyDiv w:val="1"/>
      <w:marLeft w:val="0"/>
      <w:marRight w:val="0"/>
      <w:marTop w:val="0"/>
      <w:marBottom w:val="0"/>
      <w:divBdr>
        <w:top w:val="none" w:sz="0" w:space="0" w:color="auto"/>
        <w:left w:val="none" w:sz="0" w:space="0" w:color="auto"/>
        <w:bottom w:val="none" w:sz="0" w:space="0" w:color="auto"/>
        <w:right w:val="none" w:sz="0" w:space="0" w:color="auto"/>
      </w:divBdr>
    </w:div>
    <w:div w:id="837884570">
      <w:bodyDiv w:val="1"/>
      <w:marLeft w:val="0"/>
      <w:marRight w:val="0"/>
      <w:marTop w:val="0"/>
      <w:marBottom w:val="0"/>
      <w:divBdr>
        <w:top w:val="none" w:sz="0" w:space="0" w:color="auto"/>
        <w:left w:val="none" w:sz="0" w:space="0" w:color="auto"/>
        <w:bottom w:val="none" w:sz="0" w:space="0" w:color="auto"/>
        <w:right w:val="none" w:sz="0" w:space="0" w:color="auto"/>
      </w:divBdr>
    </w:div>
    <w:div w:id="838346679">
      <w:bodyDiv w:val="1"/>
      <w:marLeft w:val="0"/>
      <w:marRight w:val="0"/>
      <w:marTop w:val="0"/>
      <w:marBottom w:val="0"/>
      <w:divBdr>
        <w:top w:val="none" w:sz="0" w:space="0" w:color="auto"/>
        <w:left w:val="none" w:sz="0" w:space="0" w:color="auto"/>
        <w:bottom w:val="none" w:sz="0" w:space="0" w:color="auto"/>
        <w:right w:val="none" w:sz="0" w:space="0" w:color="auto"/>
      </w:divBdr>
    </w:div>
    <w:div w:id="838349919">
      <w:bodyDiv w:val="1"/>
      <w:marLeft w:val="0"/>
      <w:marRight w:val="0"/>
      <w:marTop w:val="0"/>
      <w:marBottom w:val="0"/>
      <w:divBdr>
        <w:top w:val="none" w:sz="0" w:space="0" w:color="auto"/>
        <w:left w:val="none" w:sz="0" w:space="0" w:color="auto"/>
        <w:bottom w:val="none" w:sz="0" w:space="0" w:color="auto"/>
        <w:right w:val="none" w:sz="0" w:space="0" w:color="auto"/>
      </w:divBdr>
    </w:div>
    <w:div w:id="838614185">
      <w:bodyDiv w:val="1"/>
      <w:marLeft w:val="0"/>
      <w:marRight w:val="0"/>
      <w:marTop w:val="0"/>
      <w:marBottom w:val="0"/>
      <w:divBdr>
        <w:top w:val="none" w:sz="0" w:space="0" w:color="auto"/>
        <w:left w:val="none" w:sz="0" w:space="0" w:color="auto"/>
        <w:bottom w:val="none" w:sz="0" w:space="0" w:color="auto"/>
        <w:right w:val="none" w:sz="0" w:space="0" w:color="auto"/>
      </w:divBdr>
    </w:div>
    <w:div w:id="838885157">
      <w:bodyDiv w:val="1"/>
      <w:marLeft w:val="0"/>
      <w:marRight w:val="0"/>
      <w:marTop w:val="0"/>
      <w:marBottom w:val="0"/>
      <w:divBdr>
        <w:top w:val="none" w:sz="0" w:space="0" w:color="auto"/>
        <w:left w:val="none" w:sz="0" w:space="0" w:color="auto"/>
        <w:bottom w:val="none" w:sz="0" w:space="0" w:color="auto"/>
        <w:right w:val="none" w:sz="0" w:space="0" w:color="auto"/>
      </w:divBdr>
    </w:div>
    <w:div w:id="839352028">
      <w:bodyDiv w:val="1"/>
      <w:marLeft w:val="0"/>
      <w:marRight w:val="0"/>
      <w:marTop w:val="0"/>
      <w:marBottom w:val="0"/>
      <w:divBdr>
        <w:top w:val="none" w:sz="0" w:space="0" w:color="auto"/>
        <w:left w:val="none" w:sz="0" w:space="0" w:color="auto"/>
        <w:bottom w:val="none" w:sz="0" w:space="0" w:color="auto"/>
        <w:right w:val="none" w:sz="0" w:space="0" w:color="auto"/>
      </w:divBdr>
    </w:div>
    <w:div w:id="839471427">
      <w:bodyDiv w:val="1"/>
      <w:marLeft w:val="0"/>
      <w:marRight w:val="0"/>
      <w:marTop w:val="0"/>
      <w:marBottom w:val="0"/>
      <w:divBdr>
        <w:top w:val="none" w:sz="0" w:space="0" w:color="auto"/>
        <w:left w:val="none" w:sz="0" w:space="0" w:color="auto"/>
        <w:bottom w:val="none" w:sz="0" w:space="0" w:color="auto"/>
        <w:right w:val="none" w:sz="0" w:space="0" w:color="auto"/>
      </w:divBdr>
    </w:div>
    <w:div w:id="839613366">
      <w:bodyDiv w:val="1"/>
      <w:marLeft w:val="0"/>
      <w:marRight w:val="0"/>
      <w:marTop w:val="0"/>
      <w:marBottom w:val="0"/>
      <w:divBdr>
        <w:top w:val="none" w:sz="0" w:space="0" w:color="auto"/>
        <w:left w:val="none" w:sz="0" w:space="0" w:color="auto"/>
        <w:bottom w:val="none" w:sz="0" w:space="0" w:color="auto"/>
        <w:right w:val="none" w:sz="0" w:space="0" w:color="auto"/>
      </w:divBdr>
    </w:div>
    <w:div w:id="839932869">
      <w:bodyDiv w:val="1"/>
      <w:marLeft w:val="0"/>
      <w:marRight w:val="0"/>
      <w:marTop w:val="0"/>
      <w:marBottom w:val="0"/>
      <w:divBdr>
        <w:top w:val="none" w:sz="0" w:space="0" w:color="auto"/>
        <w:left w:val="none" w:sz="0" w:space="0" w:color="auto"/>
        <w:bottom w:val="none" w:sz="0" w:space="0" w:color="auto"/>
        <w:right w:val="none" w:sz="0" w:space="0" w:color="auto"/>
      </w:divBdr>
    </w:div>
    <w:div w:id="840002989">
      <w:bodyDiv w:val="1"/>
      <w:marLeft w:val="0"/>
      <w:marRight w:val="0"/>
      <w:marTop w:val="0"/>
      <w:marBottom w:val="0"/>
      <w:divBdr>
        <w:top w:val="none" w:sz="0" w:space="0" w:color="auto"/>
        <w:left w:val="none" w:sz="0" w:space="0" w:color="auto"/>
        <w:bottom w:val="none" w:sz="0" w:space="0" w:color="auto"/>
        <w:right w:val="none" w:sz="0" w:space="0" w:color="auto"/>
      </w:divBdr>
    </w:div>
    <w:div w:id="840243181">
      <w:bodyDiv w:val="1"/>
      <w:marLeft w:val="0"/>
      <w:marRight w:val="0"/>
      <w:marTop w:val="0"/>
      <w:marBottom w:val="0"/>
      <w:divBdr>
        <w:top w:val="none" w:sz="0" w:space="0" w:color="auto"/>
        <w:left w:val="none" w:sz="0" w:space="0" w:color="auto"/>
        <w:bottom w:val="none" w:sz="0" w:space="0" w:color="auto"/>
        <w:right w:val="none" w:sz="0" w:space="0" w:color="auto"/>
      </w:divBdr>
    </w:div>
    <w:div w:id="840434358">
      <w:bodyDiv w:val="1"/>
      <w:marLeft w:val="0"/>
      <w:marRight w:val="0"/>
      <w:marTop w:val="0"/>
      <w:marBottom w:val="0"/>
      <w:divBdr>
        <w:top w:val="none" w:sz="0" w:space="0" w:color="auto"/>
        <w:left w:val="none" w:sz="0" w:space="0" w:color="auto"/>
        <w:bottom w:val="none" w:sz="0" w:space="0" w:color="auto"/>
        <w:right w:val="none" w:sz="0" w:space="0" w:color="auto"/>
      </w:divBdr>
    </w:div>
    <w:div w:id="840583874">
      <w:bodyDiv w:val="1"/>
      <w:marLeft w:val="0"/>
      <w:marRight w:val="0"/>
      <w:marTop w:val="0"/>
      <w:marBottom w:val="0"/>
      <w:divBdr>
        <w:top w:val="none" w:sz="0" w:space="0" w:color="auto"/>
        <w:left w:val="none" w:sz="0" w:space="0" w:color="auto"/>
        <w:bottom w:val="none" w:sz="0" w:space="0" w:color="auto"/>
        <w:right w:val="none" w:sz="0" w:space="0" w:color="auto"/>
      </w:divBdr>
    </w:div>
    <w:div w:id="840657478">
      <w:bodyDiv w:val="1"/>
      <w:marLeft w:val="0"/>
      <w:marRight w:val="0"/>
      <w:marTop w:val="0"/>
      <w:marBottom w:val="0"/>
      <w:divBdr>
        <w:top w:val="none" w:sz="0" w:space="0" w:color="auto"/>
        <w:left w:val="none" w:sz="0" w:space="0" w:color="auto"/>
        <w:bottom w:val="none" w:sz="0" w:space="0" w:color="auto"/>
        <w:right w:val="none" w:sz="0" w:space="0" w:color="auto"/>
      </w:divBdr>
    </w:div>
    <w:div w:id="840703751">
      <w:bodyDiv w:val="1"/>
      <w:marLeft w:val="0"/>
      <w:marRight w:val="0"/>
      <w:marTop w:val="0"/>
      <w:marBottom w:val="0"/>
      <w:divBdr>
        <w:top w:val="none" w:sz="0" w:space="0" w:color="auto"/>
        <w:left w:val="none" w:sz="0" w:space="0" w:color="auto"/>
        <w:bottom w:val="none" w:sz="0" w:space="0" w:color="auto"/>
        <w:right w:val="none" w:sz="0" w:space="0" w:color="auto"/>
      </w:divBdr>
    </w:div>
    <w:div w:id="841628723">
      <w:bodyDiv w:val="1"/>
      <w:marLeft w:val="0"/>
      <w:marRight w:val="0"/>
      <w:marTop w:val="0"/>
      <w:marBottom w:val="0"/>
      <w:divBdr>
        <w:top w:val="none" w:sz="0" w:space="0" w:color="auto"/>
        <w:left w:val="none" w:sz="0" w:space="0" w:color="auto"/>
        <w:bottom w:val="none" w:sz="0" w:space="0" w:color="auto"/>
        <w:right w:val="none" w:sz="0" w:space="0" w:color="auto"/>
      </w:divBdr>
    </w:div>
    <w:div w:id="841629031">
      <w:bodyDiv w:val="1"/>
      <w:marLeft w:val="0"/>
      <w:marRight w:val="0"/>
      <w:marTop w:val="0"/>
      <w:marBottom w:val="0"/>
      <w:divBdr>
        <w:top w:val="none" w:sz="0" w:space="0" w:color="auto"/>
        <w:left w:val="none" w:sz="0" w:space="0" w:color="auto"/>
        <w:bottom w:val="none" w:sz="0" w:space="0" w:color="auto"/>
        <w:right w:val="none" w:sz="0" w:space="0" w:color="auto"/>
      </w:divBdr>
    </w:div>
    <w:div w:id="842087841">
      <w:bodyDiv w:val="1"/>
      <w:marLeft w:val="0"/>
      <w:marRight w:val="0"/>
      <w:marTop w:val="0"/>
      <w:marBottom w:val="0"/>
      <w:divBdr>
        <w:top w:val="none" w:sz="0" w:space="0" w:color="auto"/>
        <w:left w:val="none" w:sz="0" w:space="0" w:color="auto"/>
        <w:bottom w:val="none" w:sz="0" w:space="0" w:color="auto"/>
        <w:right w:val="none" w:sz="0" w:space="0" w:color="auto"/>
      </w:divBdr>
    </w:div>
    <w:div w:id="842283154">
      <w:bodyDiv w:val="1"/>
      <w:marLeft w:val="0"/>
      <w:marRight w:val="0"/>
      <w:marTop w:val="0"/>
      <w:marBottom w:val="0"/>
      <w:divBdr>
        <w:top w:val="none" w:sz="0" w:space="0" w:color="auto"/>
        <w:left w:val="none" w:sz="0" w:space="0" w:color="auto"/>
        <w:bottom w:val="none" w:sz="0" w:space="0" w:color="auto"/>
        <w:right w:val="none" w:sz="0" w:space="0" w:color="auto"/>
      </w:divBdr>
    </w:div>
    <w:div w:id="842285996">
      <w:bodyDiv w:val="1"/>
      <w:marLeft w:val="0"/>
      <w:marRight w:val="0"/>
      <w:marTop w:val="0"/>
      <w:marBottom w:val="0"/>
      <w:divBdr>
        <w:top w:val="none" w:sz="0" w:space="0" w:color="auto"/>
        <w:left w:val="none" w:sz="0" w:space="0" w:color="auto"/>
        <w:bottom w:val="none" w:sz="0" w:space="0" w:color="auto"/>
        <w:right w:val="none" w:sz="0" w:space="0" w:color="auto"/>
      </w:divBdr>
    </w:div>
    <w:div w:id="842286172">
      <w:bodyDiv w:val="1"/>
      <w:marLeft w:val="0"/>
      <w:marRight w:val="0"/>
      <w:marTop w:val="0"/>
      <w:marBottom w:val="0"/>
      <w:divBdr>
        <w:top w:val="none" w:sz="0" w:space="0" w:color="auto"/>
        <w:left w:val="none" w:sz="0" w:space="0" w:color="auto"/>
        <w:bottom w:val="none" w:sz="0" w:space="0" w:color="auto"/>
        <w:right w:val="none" w:sz="0" w:space="0" w:color="auto"/>
      </w:divBdr>
      <w:divsChild>
        <w:div w:id="943418558">
          <w:marLeft w:val="0"/>
          <w:marRight w:val="0"/>
          <w:marTop w:val="0"/>
          <w:marBottom w:val="0"/>
          <w:divBdr>
            <w:top w:val="none" w:sz="0" w:space="0" w:color="auto"/>
            <w:left w:val="none" w:sz="0" w:space="0" w:color="auto"/>
            <w:bottom w:val="none" w:sz="0" w:space="0" w:color="auto"/>
            <w:right w:val="none" w:sz="0" w:space="0" w:color="auto"/>
          </w:divBdr>
        </w:div>
        <w:div w:id="1548368766">
          <w:marLeft w:val="0"/>
          <w:marRight w:val="0"/>
          <w:marTop w:val="0"/>
          <w:marBottom w:val="0"/>
          <w:divBdr>
            <w:top w:val="none" w:sz="0" w:space="0" w:color="auto"/>
            <w:left w:val="none" w:sz="0" w:space="0" w:color="auto"/>
            <w:bottom w:val="none" w:sz="0" w:space="0" w:color="auto"/>
            <w:right w:val="none" w:sz="0" w:space="0" w:color="auto"/>
          </w:divBdr>
        </w:div>
        <w:div w:id="1791967845">
          <w:marLeft w:val="0"/>
          <w:marRight w:val="0"/>
          <w:marTop w:val="0"/>
          <w:marBottom w:val="0"/>
          <w:divBdr>
            <w:top w:val="none" w:sz="0" w:space="0" w:color="auto"/>
            <w:left w:val="none" w:sz="0" w:space="0" w:color="auto"/>
            <w:bottom w:val="none" w:sz="0" w:space="0" w:color="auto"/>
            <w:right w:val="none" w:sz="0" w:space="0" w:color="auto"/>
          </w:divBdr>
        </w:div>
        <w:div w:id="997733703">
          <w:marLeft w:val="0"/>
          <w:marRight w:val="0"/>
          <w:marTop w:val="0"/>
          <w:marBottom w:val="0"/>
          <w:divBdr>
            <w:top w:val="none" w:sz="0" w:space="0" w:color="auto"/>
            <w:left w:val="none" w:sz="0" w:space="0" w:color="auto"/>
            <w:bottom w:val="none" w:sz="0" w:space="0" w:color="auto"/>
            <w:right w:val="none" w:sz="0" w:space="0" w:color="auto"/>
          </w:divBdr>
        </w:div>
        <w:div w:id="474031490">
          <w:marLeft w:val="0"/>
          <w:marRight w:val="0"/>
          <w:marTop w:val="0"/>
          <w:marBottom w:val="0"/>
          <w:divBdr>
            <w:top w:val="none" w:sz="0" w:space="0" w:color="auto"/>
            <w:left w:val="none" w:sz="0" w:space="0" w:color="auto"/>
            <w:bottom w:val="none" w:sz="0" w:space="0" w:color="auto"/>
            <w:right w:val="none" w:sz="0" w:space="0" w:color="auto"/>
          </w:divBdr>
        </w:div>
        <w:div w:id="145904331">
          <w:marLeft w:val="0"/>
          <w:marRight w:val="0"/>
          <w:marTop w:val="0"/>
          <w:marBottom w:val="0"/>
          <w:divBdr>
            <w:top w:val="none" w:sz="0" w:space="0" w:color="auto"/>
            <w:left w:val="none" w:sz="0" w:space="0" w:color="auto"/>
            <w:bottom w:val="none" w:sz="0" w:space="0" w:color="auto"/>
            <w:right w:val="none" w:sz="0" w:space="0" w:color="auto"/>
          </w:divBdr>
        </w:div>
        <w:div w:id="1755276925">
          <w:marLeft w:val="0"/>
          <w:marRight w:val="0"/>
          <w:marTop w:val="0"/>
          <w:marBottom w:val="0"/>
          <w:divBdr>
            <w:top w:val="none" w:sz="0" w:space="0" w:color="auto"/>
            <w:left w:val="none" w:sz="0" w:space="0" w:color="auto"/>
            <w:bottom w:val="none" w:sz="0" w:space="0" w:color="auto"/>
            <w:right w:val="none" w:sz="0" w:space="0" w:color="auto"/>
          </w:divBdr>
        </w:div>
        <w:div w:id="1001158906">
          <w:marLeft w:val="0"/>
          <w:marRight w:val="0"/>
          <w:marTop w:val="0"/>
          <w:marBottom w:val="0"/>
          <w:divBdr>
            <w:top w:val="none" w:sz="0" w:space="0" w:color="auto"/>
            <w:left w:val="none" w:sz="0" w:space="0" w:color="auto"/>
            <w:bottom w:val="none" w:sz="0" w:space="0" w:color="auto"/>
            <w:right w:val="none" w:sz="0" w:space="0" w:color="auto"/>
          </w:divBdr>
        </w:div>
        <w:div w:id="217130847">
          <w:marLeft w:val="0"/>
          <w:marRight w:val="0"/>
          <w:marTop w:val="0"/>
          <w:marBottom w:val="0"/>
          <w:divBdr>
            <w:top w:val="none" w:sz="0" w:space="0" w:color="auto"/>
            <w:left w:val="none" w:sz="0" w:space="0" w:color="auto"/>
            <w:bottom w:val="none" w:sz="0" w:space="0" w:color="auto"/>
            <w:right w:val="none" w:sz="0" w:space="0" w:color="auto"/>
          </w:divBdr>
        </w:div>
        <w:div w:id="222451109">
          <w:marLeft w:val="0"/>
          <w:marRight w:val="0"/>
          <w:marTop w:val="0"/>
          <w:marBottom w:val="0"/>
          <w:divBdr>
            <w:top w:val="none" w:sz="0" w:space="0" w:color="auto"/>
            <w:left w:val="none" w:sz="0" w:space="0" w:color="auto"/>
            <w:bottom w:val="none" w:sz="0" w:space="0" w:color="auto"/>
            <w:right w:val="none" w:sz="0" w:space="0" w:color="auto"/>
          </w:divBdr>
        </w:div>
        <w:div w:id="422843932">
          <w:marLeft w:val="0"/>
          <w:marRight w:val="0"/>
          <w:marTop w:val="0"/>
          <w:marBottom w:val="0"/>
          <w:divBdr>
            <w:top w:val="none" w:sz="0" w:space="0" w:color="auto"/>
            <w:left w:val="none" w:sz="0" w:space="0" w:color="auto"/>
            <w:bottom w:val="none" w:sz="0" w:space="0" w:color="auto"/>
            <w:right w:val="none" w:sz="0" w:space="0" w:color="auto"/>
          </w:divBdr>
        </w:div>
        <w:div w:id="59521872">
          <w:marLeft w:val="0"/>
          <w:marRight w:val="0"/>
          <w:marTop w:val="0"/>
          <w:marBottom w:val="0"/>
          <w:divBdr>
            <w:top w:val="none" w:sz="0" w:space="0" w:color="auto"/>
            <w:left w:val="none" w:sz="0" w:space="0" w:color="auto"/>
            <w:bottom w:val="none" w:sz="0" w:space="0" w:color="auto"/>
            <w:right w:val="none" w:sz="0" w:space="0" w:color="auto"/>
          </w:divBdr>
        </w:div>
        <w:div w:id="598829442">
          <w:marLeft w:val="0"/>
          <w:marRight w:val="0"/>
          <w:marTop w:val="0"/>
          <w:marBottom w:val="0"/>
          <w:divBdr>
            <w:top w:val="none" w:sz="0" w:space="0" w:color="auto"/>
            <w:left w:val="none" w:sz="0" w:space="0" w:color="auto"/>
            <w:bottom w:val="none" w:sz="0" w:space="0" w:color="auto"/>
            <w:right w:val="none" w:sz="0" w:space="0" w:color="auto"/>
          </w:divBdr>
        </w:div>
        <w:div w:id="210119131">
          <w:marLeft w:val="0"/>
          <w:marRight w:val="0"/>
          <w:marTop w:val="0"/>
          <w:marBottom w:val="0"/>
          <w:divBdr>
            <w:top w:val="none" w:sz="0" w:space="0" w:color="auto"/>
            <w:left w:val="none" w:sz="0" w:space="0" w:color="auto"/>
            <w:bottom w:val="none" w:sz="0" w:space="0" w:color="auto"/>
            <w:right w:val="none" w:sz="0" w:space="0" w:color="auto"/>
          </w:divBdr>
        </w:div>
        <w:div w:id="292758401">
          <w:marLeft w:val="0"/>
          <w:marRight w:val="0"/>
          <w:marTop w:val="0"/>
          <w:marBottom w:val="0"/>
          <w:divBdr>
            <w:top w:val="none" w:sz="0" w:space="0" w:color="auto"/>
            <w:left w:val="none" w:sz="0" w:space="0" w:color="auto"/>
            <w:bottom w:val="none" w:sz="0" w:space="0" w:color="auto"/>
            <w:right w:val="none" w:sz="0" w:space="0" w:color="auto"/>
          </w:divBdr>
        </w:div>
        <w:div w:id="1847672147">
          <w:marLeft w:val="0"/>
          <w:marRight w:val="0"/>
          <w:marTop w:val="0"/>
          <w:marBottom w:val="0"/>
          <w:divBdr>
            <w:top w:val="none" w:sz="0" w:space="0" w:color="auto"/>
            <w:left w:val="none" w:sz="0" w:space="0" w:color="auto"/>
            <w:bottom w:val="none" w:sz="0" w:space="0" w:color="auto"/>
            <w:right w:val="none" w:sz="0" w:space="0" w:color="auto"/>
          </w:divBdr>
        </w:div>
        <w:div w:id="1683358704">
          <w:marLeft w:val="0"/>
          <w:marRight w:val="0"/>
          <w:marTop w:val="0"/>
          <w:marBottom w:val="0"/>
          <w:divBdr>
            <w:top w:val="none" w:sz="0" w:space="0" w:color="auto"/>
            <w:left w:val="none" w:sz="0" w:space="0" w:color="auto"/>
            <w:bottom w:val="none" w:sz="0" w:space="0" w:color="auto"/>
            <w:right w:val="none" w:sz="0" w:space="0" w:color="auto"/>
          </w:divBdr>
        </w:div>
        <w:div w:id="277949134">
          <w:marLeft w:val="0"/>
          <w:marRight w:val="0"/>
          <w:marTop w:val="0"/>
          <w:marBottom w:val="0"/>
          <w:divBdr>
            <w:top w:val="none" w:sz="0" w:space="0" w:color="auto"/>
            <w:left w:val="none" w:sz="0" w:space="0" w:color="auto"/>
            <w:bottom w:val="none" w:sz="0" w:space="0" w:color="auto"/>
            <w:right w:val="none" w:sz="0" w:space="0" w:color="auto"/>
          </w:divBdr>
        </w:div>
        <w:div w:id="1274829239">
          <w:marLeft w:val="0"/>
          <w:marRight w:val="0"/>
          <w:marTop w:val="0"/>
          <w:marBottom w:val="0"/>
          <w:divBdr>
            <w:top w:val="none" w:sz="0" w:space="0" w:color="auto"/>
            <w:left w:val="none" w:sz="0" w:space="0" w:color="auto"/>
            <w:bottom w:val="none" w:sz="0" w:space="0" w:color="auto"/>
            <w:right w:val="none" w:sz="0" w:space="0" w:color="auto"/>
          </w:divBdr>
        </w:div>
        <w:div w:id="409347758">
          <w:marLeft w:val="0"/>
          <w:marRight w:val="0"/>
          <w:marTop w:val="0"/>
          <w:marBottom w:val="0"/>
          <w:divBdr>
            <w:top w:val="none" w:sz="0" w:space="0" w:color="auto"/>
            <w:left w:val="none" w:sz="0" w:space="0" w:color="auto"/>
            <w:bottom w:val="none" w:sz="0" w:space="0" w:color="auto"/>
            <w:right w:val="none" w:sz="0" w:space="0" w:color="auto"/>
          </w:divBdr>
        </w:div>
        <w:div w:id="558520741">
          <w:marLeft w:val="0"/>
          <w:marRight w:val="0"/>
          <w:marTop w:val="0"/>
          <w:marBottom w:val="0"/>
          <w:divBdr>
            <w:top w:val="none" w:sz="0" w:space="0" w:color="auto"/>
            <w:left w:val="none" w:sz="0" w:space="0" w:color="auto"/>
            <w:bottom w:val="none" w:sz="0" w:space="0" w:color="auto"/>
            <w:right w:val="none" w:sz="0" w:space="0" w:color="auto"/>
          </w:divBdr>
        </w:div>
        <w:div w:id="238178770">
          <w:marLeft w:val="0"/>
          <w:marRight w:val="0"/>
          <w:marTop w:val="0"/>
          <w:marBottom w:val="0"/>
          <w:divBdr>
            <w:top w:val="none" w:sz="0" w:space="0" w:color="auto"/>
            <w:left w:val="none" w:sz="0" w:space="0" w:color="auto"/>
            <w:bottom w:val="none" w:sz="0" w:space="0" w:color="auto"/>
            <w:right w:val="none" w:sz="0" w:space="0" w:color="auto"/>
          </w:divBdr>
        </w:div>
        <w:div w:id="1453355503">
          <w:marLeft w:val="0"/>
          <w:marRight w:val="0"/>
          <w:marTop w:val="0"/>
          <w:marBottom w:val="0"/>
          <w:divBdr>
            <w:top w:val="none" w:sz="0" w:space="0" w:color="auto"/>
            <w:left w:val="none" w:sz="0" w:space="0" w:color="auto"/>
            <w:bottom w:val="none" w:sz="0" w:space="0" w:color="auto"/>
            <w:right w:val="none" w:sz="0" w:space="0" w:color="auto"/>
          </w:divBdr>
        </w:div>
        <w:div w:id="139621201">
          <w:marLeft w:val="0"/>
          <w:marRight w:val="0"/>
          <w:marTop w:val="0"/>
          <w:marBottom w:val="0"/>
          <w:divBdr>
            <w:top w:val="none" w:sz="0" w:space="0" w:color="auto"/>
            <w:left w:val="none" w:sz="0" w:space="0" w:color="auto"/>
            <w:bottom w:val="none" w:sz="0" w:space="0" w:color="auto"/>
            <w:right w:val="none" w:sz="0" w:space="0" w:color="auto"/>
          </w:divBdr>
        </w:div>
        <w:div w:id="925460430">
          <w:marLeft w:val="0"/>
          <w:marRight w:val="0"/>
          <w:marTop w:val="0"/>
          <w:marBottom w:val="0"/>
          <w:divBdr>
            <w:top w:val="none" w:sz="0" w:space="0" w:color="auto"/>
            <w:left w:val="none" w:sz="0" w:space="0" w:color="auto"/>
            <w:bottom w:val="none" w:sz="0" w:space="0" w:color="auto"/>
            <w:right w:val="none" w:sz="0" w:space="0" w:color="auto"/>
          </w:divBdr>
        </w:div>
        <w:div w:id="1771970530">
          <w:marLeft w:val="0"/>
          <w:marRight w:val="0"/>
          <w:marTop w:val="0"/>
          <w:marBottom w:val="0"/>
          <w:divBdr>
            <w:top w:val="none" w:sz="0" w:space="0" w:color="auto"/>
            <w:left w:val="none" w:sz="0" w:space="0" w:color="auto"/>
            <w:bottom w:val="none" w:sz="0" w:space="0" w:color="auto"/>
            <w:right w:val="none" w:sz="0" w:space="0" w:color="auto"/>
          </w:divBdr>
        </w:div>
        <w:div w:id="1489637143">
          <w:marLeft w:val="0"/>
          <w:marRight w:val="0"/>
          <w:marTop w:val="0"/>
          <w:marBottom w:val="0"/>
          <w:divBdr>
            <w:top w:val="none" w:sz="0" w:space="0" w:color="auto"/>
            <w:left w:val="none" w:sz="0" w:space="0" w:color="auto"/>
            <w:bottom w:val="none" w:sz="0" w:space="0" w:color="auto"/>
            <w:right w:val="none" w:sz="0" w:space="0" w:color="auto"/>
          </w:divBdr>
        </w:div>
        <w:div w:id="1590967998">
          <w:marLeft w:val="0"/>
          <w:marRight w:val="0"/>
          <w:marTop w:val="0"/>
          <w:marBottom w:val="0"/>
          <w:divBdr>
            <w:top w:val="none" w:sz="0" w:space="0" w:color="auto"/>
            <w:left w:val="none" w:sz="0" w:space="0" w:color="auto"/>
            <w:bottom w:val="none" w:sz="0" w:space="0" w:color="auto"/>
            <w:right w:val="none" w:sz="0" w:space="0" w:color="auto"/>
          </w:divBdr>
        </w:div>
        <w:div w:id="1596355831">
          <w:marLeft w:val="0"/>
          <w:marRight w:val="0"/>
          <w:marTop w:val="0"/>
          <w:marBottom w:val="0"/>
          <w:divBdr>
            <w:top w:val="none" w:sz="0" w:space="0" w:color="auto"/>
            <w:left w:val="none" w:sz="0" w:space="0" w:color="auto"/>
            <w:bottom w:val="none" w:sz="0" w:space="0" w:color="auto"/>
            <w:right w:val="none" w:sz="0" w:space="0" w:color="auto"/>
          </w:divBdr>
        </w:div>
        <w:div w:id="1901744643">
          <w:marLeft w:val="0"/>
          <w:marRight w:val="0"/>
          <w:marTop w:val="0"/>
          <w:marBottom w:val="0"/>
          <w:divBdr>
            <w:top w:val="none" w:sz="0" w:space="0" w:color="auto"/>
            <w:left w:val="none" w:sz="0" w:space="0" w:color="auto"/>
            <w:bottom w:val="none" w:sz="0" w:space="0" w:color="auto"/>
            <w:right w:val="none" w:sz="0" w:space="0" w:color="auto"/>
          </w:divBdr>
        </w:div>
        <w:div w:id="1898777287">
          <w:marLeft w:val="0"/>
          <w:marRight w:val="0"/>
          <w:marTop w:val="0"/>
          <w:marBottom w:val="0"/>
          <w:divBdr>
            <w:top w:val="none" w:sz="0" w:space="0" w:color="auto"/>
            <w:left w:val="none" w:sz="0" w:space="0" w:color="auto"/>
            <w:bottom w:val="none" w:sz="0" w:space="0" w:color="auto"/>
            <w:right w:val="none" w:sz="0" w:space="0" w:color="auto"/>
          </w:divBdr>
        </w:div>
        <w:div w:id="1243292633">
          <w:marLeft w:val="0"/>
          <w:marRight w:val="0"/>
          <w:marTop w:val="0"/>
          <w:marBottom w:val="0"/>
          <w:divBdr>
            <w:top w:val="none" w:sz="0" w:space="0" w:color="auto"/>
            <w:left w:val="none" w:sz="0" w:space="0" w:color="auto"/>
            <w:bottom w:val="none" w:sz="0" w:space="0" w:color="auto"/>
            <w:right w:val="none" w:sz="0" w:space="0" w:color="auto"/>
          </w:divBdr>
        </w:div>
        <w:div w:id="1654679240">
          <w:marLeft w:val="0"/>
          <w:marRight w:val="0"/>
          <w:marTop w:val="0"/>
          <w:marBottom w:val="0"/>
          <w:divBdr>
            <w:top w:val="none" w:sz="0" w:space="0" w:color="auto"/>
            <w:left w:val="none" w:sz="0" w:space="0" w:color="auto"/>
            <w:bottom w:val="none" w:sz="0" w:space="0" w:color="auto"/>
            <w:right w:val="none" w:sz="0" w:space="0" w:color="auto"/>
          </w:divBdr>
        </w:div>
        <w:div w:id="266040637">
          <w:marLeft w:val="0"/>
          <w:marRight w:val="0"/>
          <w:marTop w:val="0"/>
          <w:marBottom w:val="0"/>
          <w:divBdr>
            <w:top w:val="none" w:sz="0" w:space="0" w:color="auto"/>
            <w:left w:val="none" w:sz="0" w:space="0" w:color="auto"/>
            <w:bottom w:val="none" w:sz="0" w:space="0" w:color="auto"/>
            <w:right w:val="none" w:sz="0" w:space="0" w:color="auto"/>
          </w:divBdr>
        </w:div>
        <w:div w:id="2050645625">
          <w:marLeft w:val="0"/>
          <w:marRight w:val="0"/>
          <w:marTop w:val="0"/>
          <w:marBottom w:val="0"/>
          <w:divBdr>
            <w:top w:val="none" w:sz="0" w:space="0" w:color="auto"/>
            <w:left w:val="none" w:sz="0" w:space="0" w:color="auto"/>
            <w:bottom w:val="none" w:sz="0" w:space="0" w:color="auto"/>
            <w:right w:val="none" w:sz="0" w:space="0" w:color="auto"/>
          </w:divBdr>
        </w:div>
        <w:div w:id="707997220">
          <w:marLeft w:val="0"/>
          <w:marRight w:val="0"/>
          <w:marTop w:val="0"/>
          <w:marBottom w:val="0"/>
          <w:divBdr>
            <w:top w:val="none" w:sz="0" w:space="0" w:color="auto"/>
            <w:left w:val="none" w:sz="0" w:space="0" w:color="auto"/>
            <w:bottom w:val="none" w:sz="0" w:space="0" w:color="auto"/>
            <w:right w:val="none" w:sz="0" w:space="0" w:color="auto"/>
          </w:divBdr>
        </w:div>
        <w:div w:id="1250889241">
          <w:marLeft w:val="0"/>
          <w:marRight w:val="0"/>
          <w:marTop w:val="0"/>
          <w:marBottom w:val="0"/>
          <w:divBdr>
            <w:top w:val="none" w:sz="0" w:space="0" w:color="auto"/>
            <w:left w:val="none" w:sz="0" w:space="0" w:color="auto"/>
            <w:bottom w:val="none" w:sz="0" w:space="0" w:color="auto"/>
            <w:right w:val="none" w:sz="0" w:space="0" w:color="auto"/>
          </w:divBdr>
        </w:div>
        <w:div w:id="1198346589">
          <w:marLeft w:val="0"/>
          <w:marRight w:val="0"/>
          <w:marTop w:val="0"/>
          <w:marBottom w:val="0"/>
          <w:divBdr>
            <w:top w:val="none" w:sz="0" w:space="0" w:color="auto"/>
            <w:left w:val="none" w:sz="0" w:space="0" w:color="auto"/>
            <w:bottom w:val="none" w:sz="0" w:space="0" w:color="auto"/>
            <w:right w:val="none" w:sz="0" w:space="0" w:color="auto"/>
          </w:divBdr>
        </w:div>
        <w:div w:id="243153576">
          <w:marLeft w:val="0"/>
          <w:marRight w:val="0"/>
          <w:marTop w:val="0"/>
          <w:marBottom w:val="0"/>
          <w:divBdr>
            <w:top w:val="none" w:sz="0" w:space="0" w:color="auto"/>
            <w:left w:val="none" w:sz="0" w:space="0" w:color="auto"/>
            <w:bottom w:val="none" w:sz="0" w:space="0" w:color="auto"/>
            <w:right w:val="none" w:sz="0" w:space="0" w:color="auto"/>
          </w:divBdr>
        </w:div>
        <w:div w:id="1757945184">
          <w:marLeft w:val="0"/>
          <w:marRight w:val="0"/>
          <w:marTop w:val="0"/>
          <w:marBottom w:val="0"/>
          <w:divBdr>
            <w:top w:val="none" w:sz="0" w:space="0" w:color="auto"/>
            <w:left w:val="none" w:sz="0" w:space="0" w:color="auto"/>
            <w:bottom w:val="none" w:sz="0" w:space="0" w:color="auto"/>
            <w:right w:val="none" w:sz="0" w:space="0" w:color="auto"/>
          </w:divBdr>
        </w:div>
        <w:div w:id="1637682143">
          <w:marLeft w:val="0"/>
          <w:marRight w:val="0"/>
          <w:marTop w:val="0"/>
          <w:marBottom w:val="0"/>
          <w:divBdr>
            <w:top w:val="none" w:sz="0" w:space="0" w:color="auto"/>
            <w:left w:val="none" w:sz="0" w:space="0" w:color="auto"/>
            <w:bottom w:val="none" w:sz="0" w:space="0" w:color="auto"/>
            <w:right w:val="none" w:sz="0" w:space="0" w:color="auto"/>
          </w:divBdr>
        </w:div>
        <w:div w:id="962544565">
          <w:marLeft w:val="0"/>
          <w:marRight w:val="0"/>
          <w:marTop w:val="0"/>
          <w:marBottom w:val="0"/>
          <w:divBdr>
            <w:top w:val="none" w:sz="0" w:space="0" w:color="auto"/>
            <w:left w:val="none" w:sz="0" w:space="0" w:color="auto"/>
            <w:bottom w:val="none" w:sz="0" w:space="0" w:color="auto"/>
            <w:right w:val="none" w:sz="0" w:space="0" w:color="auto"/>
          </w:divBdr>
        </w:div>
        <w:div w:id="1869483713">
          <w:marLeft w:val="0"/>
          <w:marRight w:val="0"/>
          <w:marTop w:val="0"/>
          <w:marBottom w:val="0"/>
          <w:divBdr>
            <w:top w:val="none" w:sz="0" w:space="0" w:color="auto"/>
            <w:left w:val="none" w:sz="0" w:space="0" w:color="auto"/>
            <w:bottom w:val="none" w:sz="0" w:space="0" w:color="auto"/>
            <w:right w:val="none" w:sz="0" w:space="0" w:color="auto"/>
          </w:divBdr>
        </w:div>
        <w:div w:id="1260988707">
          <w:marLeft w:val="0"/>
          <w:marRight w:val="0"/>
          <w:marTop w:val="0"/>
          <w:marBottom w:val="0"/>
          <w:divBdr>
            <w:top w:val="none" w:sz="0" w:space="0" w:color="auto"/>
            <w:left w:val="none" w:sz="0" w:space="0" w:color="auto"/>
            <w:bottom w:val="none" w:sz="0" w:space="0" w:color="auto"/>
            <w:right w:val="none" w:sz="0" w:space="0" w:color="auto"/>
          </w:divBdr>
        </w:div>
        <w:div w:id="408890111">
          <w:marLeft w:val="0"/>
          <w:marRight w:val="0"/>
          <w:marTop w:val="0"/>
          <w:marBottom w:val="0"/>
          <w:divBdr>
            <w:top w:val="none" w:sz="0" w:space="0" w:color="auto"/>
            <w:left w:val="none" w:sz="0" w:space="0" w:color="auto"/>
            <w:bottom w:val="none" w:sz="0" w:space="0" w:color="auto"/>
            <w:right w:val="none" w:sz="0" w:space="0" w:color="auto"/>
          </w:divBdr>
        </w:div>
        <w:div w:id="1156335366">
          <w:marLeft w:val="0"/>
          <w:marRight w:val="0"/>
          <w:marTop w:val="0"/>
          <w:marBottom w:val="0"/>
          <w:divBdr>
            <w:top w:val="none" w:sz="0" w:space="0" w:color="auto"/>
            <w:left w:val="none" w:sz="0" w:space="0" w:color="auto"/>
            <w:bottom w:val="none" w:sz="0" w:space="0" w:color="auto"/>
            <w:right w:val="none" w:sz="0" w:space="0" w:color="auto"/>
          </w:divBdr>
        </w:div>
        <w:div w:id="1483084585">
          <w:marLeft w:val="0"/>
          <w:marRight w:val="0"/>
          <w:marTop w:val="0"/>
          <w:marBottom w:val="0"/>
          <w:divBdr>
            <w:top w:val="none" w:sz="0" w:space="0" w:color="auto"/>
            <w:left w:val="none" w:sz="0" w:space="0" w:color="auto"/>
            <w:bottom w:val="none" w:sz="0" w:space="0" w:color="auto"/>
            <w:right w:val="none" w:sz="0" w:space="0" w:color="auto"/>
          </w:divBdr>
        </w:div>
        <w:div w:id="1355959105">
          <w:marLeft w:val="0"/>
          <w:marRight w:val="0"/>
          <w:marTop w:val="0"/>
          <w:marBottom w:val="0"/>
          <w:divBdr>
            <w:top w:val="none" w:sz="0" w:space="0" w:color="auto"/>
            <w:left w:val="none" w:sz="0" w:space="0" w:color="auto"/>
            <w:bottom w:val="none" w:sz="0" w:space="0" w:color="auto"/>
            <w:right w:val="none" w:sz="0" w:space="0" w:color="auto"/>
          </w:divBdr>
        </w:div>
        <w:div w:id="1754277887">
          <w:marLeft w:val="0"/>
          <w:marRight w:val="0"/>
          <w:marTop w:val="0"/>
          <w:marBottom w:val="0"/>
          <w:divBdr>
            <w:top w:val="none" w:sz="0" w:space="0" w:color="auto"/>
            <w:left w:val="none" w:sz="0" w:space="0" w:color="auto"/>
            <w:bottom w:val="none" w:sz="0" w:space="0" w:color="auto"/>
            <w:right w:val="none" w:sz="0" w:space="0" w:color="auto"/>
          </w:divBdr>
        </w:div>
        <w:div w:id="153955668">
          <w:marLeft w:val="0"/>
          <w:marRight w:val="0"/>
          <w:marTop w:val="0"/>
          <w:marBottom w:val="0"/>
          <w:divBdr>
            <w:top w:val="none" w:sz="0" w:space="0" w:color="auto"/>
            <w:left w:val="none" w:sz="0" w:space="0" w:color="auto"/>
            <w:bottom w:val="none" w:sz="0" w:space="0" w:color="auto"/>
            <w:right w:val="none" w:sz="0" w:space="0" w:color="auto"/>
          </w:divBdr>
        </w:div>
        <w:div w:id="1557742351">
          <w:marLeft w:val="0"/>
          <w:marRight w:val="0"/>
          <w:marTop w:val="0"/>
          <w:marBottom w:val="0"/>
          <w:divBdr>
            <w:top w:val="none" w:sz="0" w:space="0" w:color="auto"/>
            <w:left w:val="none" w:sz="0" w:space="0" w:color="auto"/>
            <w:bottom w:val="none" w:sz="0" w:space="0" w:color="auto"/>
            <w:right w:val="none" w:sz="0" w:space="0" w:color="auto"/>
          </w:divBdr>
        </w:div>
        <w:div w:id="1478648350">
          <w:marLeft w:val="0"/>
          <w:marRight w:val="0"/>
          <w:marTop w:val="0"/>
          <w:marBottom w:val="0"/>
          <w:divBdr>
            <w:top w:val="none" w:sz="0" w:space="0" w:color="auto"/>
            <w:left w:val="none" w:sz="0" w:space="0" w:color="auto"/>
            <w:bottom w:val="none" w:sz="0" w:space="0" w:color="auto"/>
            <w:right w:val="none" w:sz="0" w:space="0" w:color="auto"/>
          </w:divBdr>
        </w:div>
        <w:div w:id="31393913">
          <w:marLeft w:val="0"/>
          <w:marRight w:val="0"/>
          <w:marTop w:val="0"/>
          <w:marBottom w:val="0"/>
          <w:divBdr>
            <w:top w:val="none" w:sz="0" w:space="0" w:color="auto"/>
            <w:left w:val="none" w:sz="0" w:space="0" w:color="auto"/>
            <w:bottom w:val="none" w:sz="0" w:space="0" w:color="auto"/>
            <w:right w:val="none" w:sz="0" w:space="0" w:color="auto"/>
          </w:divBdr>
        </w:div>
        <w:div w:id="847719141">
          <w:marLeft w:val="0"/>
          <w:marRight w:val="0"/>
          <w:marTop w:val="0"/>
          <w:marBottom w:val="0"/>
          <w:divBdr>
            <w:top w:val="none" w:sz="0" w:space="0" w:color="auto"/>
            <w:left w:val="none" w:sz="0" w:space="0" w:color="auto"/>
            <w:bottom w:val="none" w:sz="0" w:space="0" w:color="auto"/>
            <w:right w:val="none" w:sz="0" w:space="0" w:color="auto"/>
          </w:divBdr>
        </w:div>
        <w:div w:id="1379935799">
          <w:marLeft w:val="0"/>
          <w:marRight w:val="0"/>
          <w:marTop w:val="0"/>
          <w:marBottom w:val="0"/>
          <w:divBdr>
            <w:top w:val="none" w:sz="0" w:space="0" w:color="auto"/>
            <w:left w:val="none" w:sz="0" w:space="0" w:color="auto"/>
            <w:bottom w:val="none" w:sz="0" w:space="0" w:color="auto"/>
            <w:right w:val="none" w:sz="0" w:space="0" w:color="auto"/>
          </w:divBdr>
        </w:div>
        <w:div w:id="166288210">
          <w:marLeft w:val="0"/>
          <w:marRight w:val="0"/>
          <w:marTop w:val="0"/>
          <w:marBottom w:val="0"/>
          <w:divBdr>
            <w:top w:val="none" w:sz="0" w:space="0" w:color="auto"/>
            <w:left w:val="none" w:sz="0" w:space="0" w:color="auto"/>
            <w:bottom w:val="none" w:sz="0" w:space="0" w:color="auto"/>
            <w:right w:val="none" w:sz="0" w:space="0" w:color="auto"/>
          </w:divBdr>
        </w:div>
        <w:div w:id="1742173440">
          <w:marLeft w:val="0"/>
          <w:marRight w:val="0"/>
          <w:marTop w:val="0"/>
          <w:marBottom w:val="0"/>
          <w:divBdr>
            <w:top w:val="none" w:sz="0" w:space="0" w:color="auto"/>
            <w:left w:val="none" w:sz="0" w:space="0" w:color="auto"/>
            <w:bottom w:val="none" w:sz="0" w:space="0" w:color="auto"/>
            <w:right w:val="none" w:sz="0" w:space="0" w:color="auto"/>
          </w:divBdr>
        </w:div>
        <w:div w:id="1275862152">
          <w:marLeft w:val="0"/>
          <w:marRight w:val="0"/>
          <w:marTop w:val="0"/>
          <w:marBottom w:val="0"/>
          <w:divBdr>
            <w:top w:val="none" w:sz="0" w:space="0" w:color="auto"/>
            <w:left w:val="none" w:sz="0" w:space="0" w:color="auto"/>
            <w:bottom w:val="none" w:sz="0" w:space="0" w:color="auto"/>
            <w:right w:val="none" w:sz="0" w:space="0" w:color="auto"/>
          </w:divBdr>
        </w:div>
        <w:div w:id="1636716832">
          <w:marLeft w:val="0"/>
          <w:marRight w:val="0"/>
          <w:marTop w:val="0"/>
          <w:marBottom w:val="0"/>
          <w:divBdr>
            <w:top w:val="none" w:sz="0" w:space="0" w:color="auto"/>
            <w:left w:val="none" w:sz="0" w:space="0" w:color="auto"/>
            <w:bottom w:val="none" w:sz="0" w:space="0" w:color="auto"/>
            <w:right w:val="none" w:sz="0" w:space="0" w:color="auto"/>
          </w:divBdr>
        </w:div>
        <w:div w:id="118956024">
          <w:marLeft w:val="0"/>
          <w:marRight w:val="0"/>
          <w:marTop w:val="0"/>
          <w:marBottom w:val="0"/>
          <w:divBdr>
            <w:top w:val="none" w:sz="0" w:space="0" w:color="auto"/>
            <w:left w:val="none" w:sz="0" w:space="0" w:color="auto"/>
            <w:bottom w:val="none" w:sz="0" w:space="0" w:color="auto"/>
            <w:right w:val="none" w:sz="0" w:space="0" w:color="auto"/>
          </w:divBdr>
        </w:div>
        <w:div w:id="1892761518">
          <w:marLeft w:val="0"/>
          <w:marRight w:val="0"/>
          <w:marTop w:val="0"/>
          <w:marBottom w:val="0"/>
          <w:divBdr>
            <w:top w:val="none" w:sz="0" w:space="0" w:color="auto"/>
            <w:left w:val="none" w:sz="0" w:space="0" w:color="auto"/>
            <w:bottom w:val="none" w:sz="0" w:space="0" w:color="auto"/>
            <w:right w:val="none" w:sz="0" w:space="0" w:color="auto"/>
          </w:divBdr>
        </w:div>
        <w:div w:id="1120957280">
          <w:marLeft w:val="0"/>
          <w:marRight w:val="0"/>
          <w:marTop w:val="0"/>
          <w:marBottom w:val="0"/>
          <w:divBdr>
            <w:top w:val="none" w:sz="0" w:space="0" w:color="auto"/>
            <w:left w:val="none" w:sz="0" w:space="0" w:color="auto"/>
            <w:bottom w:val="none" w:sz="0" w:space="0" w:color="auto"/>
            <w:right w:val="none" w:sz="0" w:space="0" w:color="auto"/>
          </w:divBdr>
        </w:div>
        <w:div w:id="640230381">
          <w:marLeft w:val="0"/>
          <w:marRight w:val="0"/>
          <w:marTop w:val="0"/>
          <w:marBottom w:val="0"/>
          <w:divBdr>
            <w:top w:val="none" w:sz="0" w:space="0" w:color="auto"/>
            <w:left w:val="none" w:sz="0" w:space="0" w:color="auto"/>
            <w:bottom w:val="none" w:sz="0" w:space="0" w:color="auto"/>
            <w:right w:val="none" w:sz="0" w:space="0" w:color="auto"/>
          </w:divBdr>
        </w:div>
        <w:div w:id="1543008211">
          <w:marLeft w:val="0"/>
          <w:marRight w:val="0"/>
          <w:marTop w:val="0"/>
          <w:marBottom w:val="0"/>
          <w:divBdr>
            <w:top w:val="none" w:sz="0" w:space="0" w:color="auto"/>
            <w:left w:val="none" w:sz="0" w:space="0" w:color="auto"/>
            <w:bottom w:val="none" w:sz="0" w:space="0" w:color="auto"/>
            <w:right w:val="none" w:sz="0" w:space="0" w:color="auto"/>
          </w:divBdr>
        </w:div>
        <w:div w:id="749667046">
          <w:marLeft w:val="0"/>
          <w:marRight w:val="0"/>
          <w:marTop w:val="0"/>
          <w:marBottom w:val="0"/>
          <w:divBdr>
            <w:top w:val="none" w:sz="0" w:space="0" w:color="auto"/>
            <w:left w:val="none" w:sz="0" w:space="0" w:color="auto"/>
            <w:bottom w:val="none" w:sz="0" w:space="0" w:color="auto"/>
            <w:right w:val="none" w:sz="0" w:space="0" w:color="auto"/>
          </w:divBdr>
        </w:div>
        <w:div w:id="1214462007">
          <w:marLeft w:val="0"/>
          <w:marRight w:val="0"/>
          <w:marTop w:val="0"/>
          <w:marBottom w:val="0"/>
          <w:divBdr>
            <w:top w:val="none" w:sz="0" w:space="0" w:color="auto"/>
            <w:left w:val="none" w:sz="0" w:space="0" w:color="auto"/>
            <w:bottom w:val="none" w:sz="0" w:space="0" w:color="auto"/>
            <w:right w:val="none" w:sz="0" w:space="0" w:color="auto"/>
          </w:divBdr>
        </w:div>
        <w:div w:id="1986428048">
          <w:marLeft w:val="0"/>
          <w:marRight w:val="0"/>
          <w:marTop w:val="0"/>
          <w:marBottom w:val="0"/>
          <w:divBdr>
            <w:top w:val="none" w:sz="0" w:space="0" w:color="auto"/>
            <w:left w:val="none" w:sz="0" w:space="0" w:color="auto"/>
            <w:bottom w:val="none" w:sz="0" w:space="0" w:color="auto"/>
            <w:right w:val="none" w:sz="0" w:space="0" w:color="auto"/>
          </w:divBdr>
        </w:div>
        <w:div w:id="2033915193">
          <w:marLeft w:val="0"/>
          <w:marRight w:val="0"/>
          <w:marTop w:val="0"/>
          <w:marBottom w:val="0"/>
          <w:divBdr>
            <w:top w:val="none" w:sz="0" w:space="0" w:color="auto"/>
            <w:left w:val="none" w:sz="0" w:space="0" w:color="auto"/>
            <w:bottom w:val="none" w:sz="0" w:space="0" w:color="auto"/>
            <w:right w:val="none" w:sz="0" w:space="0" w:color="auto"/>
          </w:divBdr>
        </w:div>
        <w:div w:id="282227149">
          <w:marLeft w:val="0"/>
          <w:marRight w:val="0"/>
          <w:marTop w:val="0"/>
          <w:marBottom w:val="0"/>
          <w:divBdr>
            <w:top w:val="none" w:sz="0" w:space="0" w:color="auto"/>
            <w:left w:val="none" w:sz="0" w:space="0" w:color="auto"/>
            <w:bottom w:val="none" w:sz="0" w:space="0" w:color="auto"/>
            <w:right w:val="none" w:sz="0" w:space="0" w:color="auto"/>
          </w:divBdr>
        </w:div>
        <w:div w:id="461726629">
          <w:marLeft w:val="0"/>
          <w:marRight w:val="0"/>
          <w:marTop w:val="0"/>
          <w:marBottom w:val="0"/>
          <w:divBdr>
            <w:top w:val="none" w:sz="0" w:space="0" w:color="auto"/>
            <w:left w:val="none" w:sz="0" w:space="0" w:color="auto"/>
            <w:bottom w:val="none" w:sz="0" w:space="0" w:color="auto"/>
            <w:right w:val="none" w:sz="0" w:space="0" w:color="auto"/>
          </w:divBdr>
        </w:div>
        <w:div w:id="494491739">
          <w:marLeft w:val="0"/>
          <w:marRight w:val="0"/>
          <w:marTop w:val="0"/>
          <w:marBottom w:val="0"/>
          <w:divBdr>
            <w:top w:val="none" w:sz="0" w:space="0" w:color="auto"/>
            <w:left w:val="none" w:sz="0" w:space="0" w:color="auto"/>
            <w:bottom w:val="none" w:sz="0" w:space="0" w:color="auto"/>
            <w:right w:val="none" w:sz="0" w:space="0" w:color="auto"/>
          </w:divBdr>
        </w:div>
        <w:div w:id="896598302">
          <w:marLeft w:val="0"/>
          <w:marRight w:val="0"/>
          <w:marTop w:val="0"/>
          <w:marBottom w:val="0"/>
          <w:divBdr>
            <w:top w:val="none" w:sz="0" w:space="0" w:color="auto"/>
            <w:left w:val="none" w:sz="0" w:space="0" w:color="auto"/>
            <w:bottom w:val="none" w:sz="0" w:space="0" w:color="auto"/>
            <w:right w:val="none" w:sz="0" w:space="0" w:color="auto"/>
          </w:divBdr>
        </w:div>
        <w:div w:id="1199393356">
          <w:marLeft w:val="0"/>
          <w:marRight w:val="0"/>
          <w:marTop w:val="0"/>
          <w:marBottom w:val="0"/>
          <w:divBdr>
            <w:top w:val="none" w:sz="0" w:space="0" w:color="auto"/>
            <w:left w:val="none" w:sz="0" w:space="0" w:color="auto"/>
            <w:bottom w:val="none" w:sz="0" w:space="0" w:color="auto"/>
            <w:right w:val="none" w:sz="0" w:space="0" w:color="auto"/>
          </w:divBdr>
        </w:div>
        <w:div w:id="1013266058">
          <w:marLeft w:val="0"/>
          <w:marRight w:val="0"/>
          <w:marTop w:val="0"/>
          <w:marBottom w:val="0"/>
          <w:divBdr>
            <w:top w:val="none" w:sz="0" w:space="0" w:color="auto"/>
            <w:left w:val="none" w:sz="0" w:space="0" w:color="auto"/>
            <w:bottom w:val="none" w:sz="0" w:space="0" w:color="auto"/>
            <w:right w:val="none" w:sz="0" w:space="0" w:color="auto"/>
          </w:divBdr>
        </w:div>
        <w:div w:id="1453598718">
          <w:marLeft w:val="0"/>
          <w:marRight w:val="0"/>
          <w:marTop w:val="0"/>
          <w:marBottom w:val="0"/>
          <w:divBdr>
            <w:top w:val="none" w:sz="0" w:space="0" w:color="auto"/>
            <w:left w:val="none" w:sz="0" w:space="0" w:color="auto"/>
            <w:bottom w:val="none" w:sz="0" w:space="0" w:color="auto"/>
            <w:right w:val="none" w:sz="0" w:space="0" w:color="auto"/>
          </w:divBdr>
        </w:div>
        <w:div w:id="1444033454">
          <w:marLeft w:val="0"/>
          <w:marRight w:val="0"/>
          <w:marTop w:val="0"/>
          <w:marBottom w:val="0"/>
          <w:divBdr>
            <w:top w:val="none" w:sz="0" w:space="0" w:color="auto"/>
            <w:left w:val="none" w:sz="0" w:space="0" w:color="auto"/>
            <w:bottom w:val="none" w:sz="0" w:space="0" w:color="auto"/>
            <w:right w:val="none" w:sz="0" w:space="0" w:color="auto"/>
          </w:divBdr>
        </w:div>
        <w:div w:id="331103170">
          <w:marLeft w:val="0"/>
          <w:marRight w:val="0"/>
          <w:marTop w:val="0"/>
          <w:marBottom w:val="0"/>
          <w:divBdr>
            <w:top w:val="none" w:sz="0" w:space="0" w:color="auto"/>
            <w:left w:val="none" w:sz="0" w:space="0" w:color="auto"/>
            <w:bottom w:val="none" w:sz="0" w:space="0" w:color="auto"/>
            <w:right w:val="none" w:sz="0" w:space="0" w:color="auto"/>
          </w:divBdr>
        </w:div>
        <w:div w:id="1846479281">
          <w:marLeft w:val="0"/>
          <w:marRight w:val="0"/>
          <w:marTop w:val="0"/>
          <w:marBottom w:val="0"/>
          <w:divBdr>
            <w:top w:val="none" w:sz="0" w:space="0" w:color="auto"/>
            <w:left w:val="none" w:sz="0" w:space="0" w:color="auto"/>
            <w:bottom w:val="none" w:sz="0" w:space="0" w:color="auto"/>
            <w:right w:val="none" w:sz="0" w:space="0" w:color="auto"/>
          </w:divBdr>
        </w:div>
        <w:div w:id="879048151">
          <w:marLeft w:val="0"/>
          <w:marRight w:val="0"/>
          <w:marTop w:val="0"/>
          <w:marBottom w:val="0"/>
          <w:divBdr>
            <w:top w:val="none" w:sz="0" w:space="0" w:color="auto"/>
            <w:left w:val="none" w:sz="0" w:space="0" w:color="auto"/>
            <w:bottom w:val="none" w:sz="0" w:space="0" w:color="auto"/>
            <w:right w:val="none" w:sz="0" w:space="0" w:color="auto"/>
          </w:divBdr>
        </w:div>
        <w:div w:id="50733384">
          <w:marLeft w:val="0"/>
          <w:marRight w:val="0"/>
          <w:marTop w:val="0"/>
          <w:marBottom w:val="0"/>
          <w:divBdr>
            <w:top w:val="none" w:sz="0" w:space="0" w:color="auto"/>
            <w:left w:val="none" w:sz="0" w:space="0" w:color="auto"/>
            <w:bottom w:val="none" w:sz="0" w:space="0" w:color="auto"/>
            <w:right w:val="none" w:sz="0" w:space="0" w:color="auto"/>
          </w:divBdr>
        </w:div>
        <w:div w:id="1308392765">
          <w:marLeft w:val="0"/>
          <w:marRight w:val="0"/>
          <w:marTop w:val="0"/>
          <w:marBottom w:val="0"/>
          <w:divBdr>
            <w:top w:val="none" w:sz="0" w:space="0" w:color="auto"/>
            <w:left w:val="none" w:sz="0" w:space="0" w:color="auto"/>
            <w:bottom w:val="none" w:sz="0" w:space="0" w:color="auto"/>
            <w:right w:val="none" w:sz="0" w:space="0" w:color="auto"/>
          </w:divBdr>
        </w:div>
        <w:div w:id="695469277">
          <w:marLeft w:val="0"/>
          <w:marRight w:val="0"/>
          <w:marTop w:val="0"/>
          <w:marBottom w:val="0"/>
          <w:divBdr>
            <w:top w:val="none" w:sz="0" w:space="0" w:color="auto"/>
            <w:left w:val="none" w:sz="0" w:space="0" w:color="auto"/>
            <w:bottom w:val="none" w:sz="0" w:space="0" w:color="auto"/>
            <w:right w:val="none" w:sz="0" w:space="0" w:color="auto"/>
          </w:divBdr>
        </w:div>
        <w:div w:id="1157913557">
          <w:marLeft w:val="0"/>
          <w:marRight w:val="0"/>
          <w:marTop w:val="0"/>
          <w:marBottom w:val="0"/>
          <w:divBdr>
            <w:top w:val="none" w:sz="0" w:space="0" w:color="auto"/>
            <w:left w:val="none" w:sz="0" w:space="0" w:color="auto"/>
            <w:bottom w:val="none" w:sz="0" w:space="0" w:color="auto"/>
            <w:right w:val="none" w:sz="0" w:space="0" w:color="auto"/>
          </w:divBdr>
        </w:div>
        <w:div w:id="611975908">
          <w:marLeft w:val="0"/>
          <w:marRight w:val="0"/>
          <w:marTop w:val="0"/>
          <w:marBottom w:val="0"/>
          <w:divBdr>
            <w:top w:val="none" w:sz="0" w:space="0" w:color="auto"/>
            <w:left w:val="none" w:sz="0" w:space="0" w:color="auto"/>
            <w:bottom w:val="none" w:sz="0" w:space="0" w:color="auto"/>
            <w:right w:val="none" w:sz="0" w:space="0" w:color="auto"/>
          </w:divBdr>
        </w:div>
        <w:div w:id="1619951380">
          <w:marLeft w:val="0"/>
          <w:marRight w:val="0"/>
          <w:marTop w:val="0"/>
          <w:marBottom w:val="0"/>
          <w:divBdr>
            <w:top w:val="none" w:sz="0" w:space="0" w:color="auto"/>
            <w:left w:val="none" w:sz="0" w:space="0" w:color="auto"/>
            <w:bottom w:val="none" w:sz="0" w:space="0" w:color="auto"/>
            <w:right w:val="none" w:sz="0" w:space="0" w:color="auto"/>
          </w:divBdr>
        </w:div>
        <w:div w:id="1284464265">
          <w:marLeft w:val="0"/>
          <w:marRight w:val="0"/>
          <w:marTop w:val="0"/>
          <w:marBottom w:val="0"/>
          <w:divBdr>
            <w:top w:val="none" w:sz="0" w:space="0" w:color="auto"/>
            <w:left w:val="none" w:sz="0" w:space="0" w:color="auto"/>
            <w:bottom w:val="none" w:sz="0" w:space="0" w:color="auto"/>
            <w:right w:val="none" w:sz="0" w:space="0" w:color="auto"/>
          </w:divBdr>
        </w:div>
        <w:div w:id="1562903375">
          <w:marLeft w:val="0"/>
          <w:marRight w:val="0"/>
          <w:marTop w:val="0"/>
          <w:marBottom w:val="0"/>
          <w:divBdr>
            <w:top w:val="none" w:sz="0" w:space="0" w:color="auto"/>
            <w:left w:val="none" w:sz="0" w:space="0" w:color="auto"/>
            <w:bottom w:val="none" w:sz="0" w:space="0" w:color="auto"/>
            <w:right w:val="none" w:sz="0" w:space="0" w:color="auto"/>
          </w:divBdr>
        </w:div>
        <w:div w:id="1679500292">
          <w:marLeft w:val="0"/>
          <w:marRight w:val="0"/>
          <w:marTop w:val="0"/>
          <w:marBottom w:val="0"/>
          <w:divBdr>
            <w:top w:val="none" w:sz="0" w:space="0" w:color="auto"/>
            <w:left w:val="none" w:sz="0" w:space="0" w:color="auto"/>
            <w:bottom w:val="none" w:sz="0" w:space="0" w:color="auto"/>
            <w:right w:val="none" w:sz="0" w:space="0" w:color="auto"/>
          </w:divBdr>
        </w:div>
        <w:div w:id="944000197">
          <w:marLeft w:val="0"/>
          <w:marRight w:val="0"/>
          <w:marTop w:val="0"/>
          <w:marBottom w:val="0"/>
          <w:divBdr>
            <w:top w:val="none" w:sz="0" w:space="0" w:color="auto"/>
            <w:left w:val="none" w:sz="0" w:space="0" w:color="auto"/>
            <w:bottom w:val="none" w:sz="0" w:space="0" w:color="auto"/>
            <w:right w:val="none" w:sz="0" w:space="0" w:color="auto"/>
          </w:divBdr>
        </w:div>
        <w:div w:id="1851289379">
          <w:marLeft w:val="0"/>
          <w:marRight w:val="0"/>
          <w:marTop w:val="0"/>
          <w:marBottom w:val="0"/>
          <w:divBdr>
            <w:top w:val="none" w:sz="0" w:space="0" w:color="auto"/>
            <w:left w:val="none" w:sz="0" w:space="0" w:color="auto"/>
            <w:bottom w:val="none" w:sz="0" w:space="0" w:color="auto"/>
            <w:right w:val="none" w:sz="0" w:space="0" w:color="auto"/>
          </w:divBdr>
        </w:div>
        <w:div w:id="1371564566">
          <w:marLeft w:val="0"/>
          <w:marRight w:val="0"/>
          <w:marTop w:val="0"/>
          <w:marBottom w:val="0"/>
          <w:divBdr>
            <w:top w:val="none" w:sz="0" w:space="0" w:color="auto"/>
            <w:left w:val="none" w:sz="0" w:space="0" w:color="auto"/>
            <w:bottom w:val="none" w:sz="0" w:space="0" w:color="auto"/>
            <w:right w:val="none" w:sz="0" w:space="0" w:color="auto"/>
          </w:divBdr>
        </w:div>
        <w:div w:id="1211918124">
          <w:marLeft w:val="0"/>
          <w:marRight w:val="0"/>
          <w:marTop w:val="0"/>
          <w:marBottom w:val="0"/>
          <w:divBdr>
            <w:top w:val="none" w:sz="0" w:space="0" w:color="auto"/>
            <w:left w:val="none" w:sz="0" w:space="0" w:color="auto"/>
            <w:bottom w:val="none" w:sz="0" w:space="0" w:color="auto"/>
            <w:right w:val="none" w:sz="0" w:space="0" w:color="auto"/>
          </w:divBdr>
        </w:div>
        <w:div w:id="211623451">
          <w:marLeft w:val="0"/>
          <w:marRight w:val="0"/>
          <w:marTop w:val="0"/>
          <w:marBottom w:val="0"/>
          <w:divBdr>
            <w:top w:val="none" w:sz="0" w:space="0" w:color="auto"/>
            <w:left w:val="none" w:sz="0" w:space="0" w:color="auto"/>
            <w:bottom w:val="none" w:sz="0" w:space="0" w:color="auto"/>
            <w:right w:val="none" w:sz="0" w:space="0" w:color="auto"/>
          </w:divBdr>
        </w:div>
        <w:div w:id="71047881">
          <w:marLeft w:val="0"/>
          <w:marRight w:val="0"/>
          <w:marTop w:val="0"/>
          <w:marBottom w:val="0"/>
          <w:divBdr>
            <w:top w:val="none" w:sz="0" w:space="0" w:color="auto"/>
            <w:left w:val="none" w:sz="0" w:space="0" w:color="auto"/>
            <w:bottom w:val="none" w:sz="0" w:space="0" w:color="auto"/>
            <w:right w:val="none" w:sz="0" w:space="0" w:color="auto"/>
          </w:divBdr>
        </w:div>
      </w:divsChild>
    </w:div>
    <w:div w:id="842740730">
      <w:bodyDiv w:val="1"/>
      <w:marLeft w:val="0"/>
      <w:marRight w:val="0"/>
      <w:marTop w:val="0"/>
      <w:marBottom w:val="0"/>
      <w:divBdr>
        <w:top w:val="none" w:sz="0" w:space="0" w:color="auto"/>
        <w:left w:val="none" w:sz="0" w:space="0" w:color="auto"/>
        <w:bottom w:val="none" w:sz="0" w:space="0" w:color="auto"/>
        <w:right w:val="none" w:sz="0" w:space="0" w:color="auto"/>
      </w:divBdr>
    </w:div>
    <w:div w:id="843134677">
      <w:bodyDiv w:val="1"/>
      <w:marLeft w:val="0"/>
      <w:marRight w:val="0"/>
      <w:marTop w:val="0"/>
      <w:marBottom w:val="0"/>
      <w:divBdr>
        <w:top w:val="none" w:sz="0" w:space="0" w:color="auto"/>
        <w:left w:val="none" w:sz="0" w:space="0" w:color="auto"/>
        <w:bottom w:val="none" w:sz="0" w:space="0" w:color="auto"/>
        <w:right w:val="none" w:sz="0" w:space="0" w:color="auto"/>
      </w:divBdr>
    </w:div>
    <w:div w:id="843980312">
      <w:bodyDiv w:val="1"/>
      <w:marLeft w:val="0"/>
      <w:marRight w:val="0"/>
      <w:marTop w:val="0"/>
      <w:marBottom w:val="0"/>
      <w:divBdr>
        <w:top w:val="none" w:sz="0" w:space="0" w:color="auto"/>
        <w:left w:val="none" w:sz="0" w:space="0" w:color="auto"/>
        <w:bottom w:val="none" w:sz="0" w:space="0" w:color="auto"/>
        <w:right w:val="none" w:sz="0" w:space="0" w:color="auto"/>
      </w:divBdr>
    </w:div>
    <w:div w:id="844131449">
      <w:bodyDiv w:val="1"/>
      <w:marLeft w:val="0"/>
      <w:marRight w:val="0"/>
      <w:marTop w:val="0"/>
      <w:marBottom w:val="0"/>
      <w:divBdr>
        <w:top w:val="none" w:sz="0" w:space="0" w:color="auto"/>
        <w:left w:val="none" w:sz="0" w:space="0" w:color="auto"/>
        <w:bottom w:val="none" w:sz="0" w:space="0" w:color="auto"/>
        <w:right w:val="none" w:sz="0" w:space="0" w:color="auto"/>
      </w:divBdr>
    </w:div>
    <w:div w:id="844366442">
      <w:bodyDiv w:val="1"/>
      <w:marLeft w:val="0"/>
      <w:marRight w:val="0"/>
      <w:marTop w:val="0"/>
      <w:marBottom w:val="0"/>
      <w:divBdr>
        <w:top w:val="none" w:sz="0" w:space="0" w:color="auto"/>
        <w:left w:val="none" w:sz="0" w:space="0" w:color="auto"/>
        <w:bottom w:val="none" w:sz="0" w:space="0" w:color="auto"/>
        <w:right w:val="none" w:sz="0" w:space="0" w:color="auto"/>
      </w:divBdr>
    </w:div>
    <w:div w:id="844368523">
      <w:bodyDiv w:val="1"/>
      <w:marLeft w:val="0"/>
      <w:marRight w:val="0"/>
      <w:marTop w:val="0"/>
      <w:marBottom w:val="0"/>
      <w:divBdr>
        <w:top w:val="none" w:sz="0" w:space="0" w:color="auto"/>
        <w:left w:val="none" w:sz="0" w:space="0" w:color="auto"/>
        <w:bottom w:val="none" w:sz="0" w:space="0" w:color="auto"/>
        <w:right w:val="none" w:sz="0" w:space="0" w:color="auto"/>
      </w:divBdr>
    </w:div>
    <w:div w:id="844435731">
      <w:bodyDiv w:val="1"/>
      <w:marLeft w:val="0"/>
      <w:marRight w:val="0"/>
      <w:marTop w:val="0"/>
      <w:marBottom w:val="0"/>
      <w:divBdr>
        <w:top w:val="none" w:sz="0" w:space="0" w:color="auto"/>
        <w:left w:val="none" w:sz="0" w:space="0" w:color="auto"/>
        <w:bottom w:val="none" w:sz="0" w:space="0" w:color="auto"/>
        <w:right w:val="none" w:sz="0" w:space="0" w:color="auto"/>
      </w:divBdr>
    </w:div>
    <w:div w:id="844563311">
      <w:bodyDiv w:val="1"/>
      <w:marLeft w:val="0"/>
      <w:marRight w:val="0"/>
      <w:marTop w:val="0"/>
      <w:marBottom w:val="0"/>
      <w:divBdr>
        <w:top w:val="none" w:sz="0" w:space="0" w:color="auto"/>
        <w:left w:val="none" w:sz="0" w:space="0" w:color="auto"/>
        <w:bottom w:val="none" w:sz="0" w:space="0" w:color="auto"/>
        <w:right w:val="none" w:sz="0" w:space="0" w:color="auto"/>
      </w:divBdr>
    </w:div>
    <w:div w:id="844826980">
      <w:bodyDiv w:val="1"/>
      <w:marLeft w:val="0"/>
      <w:marRight w:val="0"/>
      <w:marTop w:val="0"/>
      <w:marBottom w:val="0"/>
      <w:divBdr>
        <w:top w:val="none" w:sz="0" w:space="0" w:color="auto"/>
        <w:left w:val="none" w:sz="0" w:space="0" w:color="auto"/>
        <w:bottom w:val="none" w:sz="0" w:space="0" w:color="auto"/>
        <w:right w:val="none" w:sz="0" w:space="0" w:color="auto"/>
      </w:divBdr>
    </w:div>
    <w:div w:id="844904011">
      <w:bodyDiv w:val="1"/>
      <w:marLeft w:val="0"/>
      <w:marRight w:val="0"/>
      <w:marTop w:val="0"/>
      <w:marBottom w:val="0"/>
      <w:divBdr>
        <w:top w:val="none" w:sz="0" w:space="0" w:color="auto"/>
        <w:left w:val="none" w:sz="0" w:space="0" w:color="auto"/>
        <w:bottom w:val="none" w:sz="0" w:space="0" w:color="auto"/>
        <w:right w:val="none" w:sz="0" w:space="0" w:color="auto"/>
      </w:divBdr>
    </w:div>
    <w:div w:id="845248463">
      <w:bodyDiv w:val="1"/>
      <w:marLeft w:val="0"/>
      <w:marRight w:val="0"/>
      <w:marTop w:val="0"/>
      <w:marBottom w:val="0"/>
      <w:divBdr>
        <w:top w:val="none" w:sz="0" w:space="0" w:color="auto"/>
        <w:left w:val="none" w:sz="0" w:space="0" w:color="auto"/>
        <w:bottom w:val="none" w:sz="0" w:space="0" w:color="auto"/>
        <w:right w:val="none" w:sz="0" w:space="0" w:color="auto"/>
      </w:divBdr>
    </w:div>
    <w:div w:id="845440218">
      <w:bodyDiv w:val="1"/>
      <w:marLeft w:val="0"/>
      <w:marRight w:val="0"/>
      <w:marTop w:val="0"/>
      <w:marBottom w:val="0"/>
      <w:divBdr>
        <w:top w:val="none" w:sz="0" w:space="0" w:color="auto"/>
        <w:left w:val="none" w:sz="0" w:space="0" w:color="auto"/>
        <w:bottom w:val="none" w:sz="0" w:space="0" w:color="auto"/>
        <w:right w:val="none" w:sz="0" w:space="0" w:color="auto"/>
      </w:divBdr>
    </w:div>
    <w:div w:id="845948700">
      <w:bodyDiv w:val="1"/>
      <w:marLeft w:val="0"/>
      <w:marRight w:val="0"/>
      <w:marTop w:val="0"/>
      <w:marBottom w:val="0"/>
      <w:divBdr>
        <w:top w:val="none" w:sz="0" w:space="0" w:color="auto"/>
        <w:left w:val="none" w:sz="0" w:space="0" w:color="auto"/>
        <w:bottom w:val="none" w:sz="0" w:space="0" w:color="auto"/>
        <w:right w:val="none" w:sz="0" w:space="0" w:color="auto"/>
      </w:divBdr>
    </w:div>
    <w:div w:id="846015014">
      <w:bodyDiv w:val="1"/>
      <w:marLeft w:val="0"/>
      <w:marRight w:val="0"/>
      <w:marTop w:val="0"/>
      <w:marBottom w:val="0"/>
      <w:divBdr>
        <w:top w:val="none" w:sz="0" w:space="0" w:color="auto"/>
        <w:left w:val="none" w:sz="0" w:space="0" w:color="auto"/>
        <w:bottom w:val="none" w:sz="0" w:space="0" w:color="auto"/>
        <w:right w:val="none" w:sz="0" w:space="0" w:color="auto"/>
      </w:divBdr>
    </w:div>
    <w:div w:id="846020675">
      <w:bodyDiv w:val="1"/>
      <w:marLeft w:val="0"/>
      <w:marRight w:val="0"/>
      <w:marTop w:val="0"/>
      <w:marBottom w:val="0"/>
      <w:divBdr>
        <w:top w:val="none" w:sz="0" w:space="0" w:color="auto"/>
        <w:left w:val="none" w:sz="0" w:space="0" w:color="auto"/>
        <w:bottom w:val="none" w:sz="0" w:space="0" w:color="auto"/>
        <w:right w:val="none" w:sz="0" w:space="0" w:color="auto"/>
      </w:divBdr>
    </w:div>
    <w:div w:id="846095870">
      <w:bodyDiv w:val="1"/>
      <w:marLeft w:val="0"/>
      <w:marRight w:val="0"/>
      <w:marTop w:val="0"/>
      <w:marBottom w:val="0"/>
      <w:divBdr>
        <w:top w:val="none" w:sz="0" w:space="0" w:color="auto"/>
        <w:left w:val="none" w:sz="0" w:space="0" w:color="auto"/>
        <w:bottom w:val="none" w:sz="0" w:space="0" w:color="auto"/>
        <w:right w:val="none" w:sz="0" w:space="0" w:color="auto"/>
      </w:divBdr>
    </w:div>
    <w:div w:id="846212633">
      <w:bodyDiv w:val="1"/>
      <w:marLeft w:val="0"/>
      <w:marRight w:val="0"/>
      <w:marTop w:val="0"/>
      <w:marBottom w:val="0"/>
      <w:divBdr>
        <w:top w:val="none" w:sz="0" w:space="0" w:color="auto"/>
        <w:left w:val="none" w:sz="0" w:space="0" w:color="auto"/>
        <w:bottom w:val="none" w:sz="0" w:space="0" w:color="auto"/>
        <w:right w:val="none" w:sz="0" w:space="0" w:color="auto"/>
      </w:divBdr>
    </w:div>
    <w:div w:id="846943792">
      <w:bodyDiv w:val="1"/>
      <w:marLeft w:val="0"/>
      <w:marRight w:val="0"/>
      <w:marTop w:val="0"/>
      <w:marBottom w:val="0"/>
      <w:divBdr>
        <w:top w:val="none" w:sz="0" w:space="0" w:color="auto"/>
        <w:left w:val="none" w:sz="0" w:space="0" w:color="auto"/>
        <w:bottom w:val="none" w:sz="0" w:space="0" w:color="auto"/>
        <w:right w:val="none" w:sz="0" w:space="0" w:color="auto"/>
      </w:divBdr>
    </w:div>
    <w:div w:id="846946720">
      <w:bodyDiv w:val="1"/>
      <w:marLeft w:val="0"/>
      <w:marRight w:val="0"/>
      <w:marTop w:val="0"/>
      <w:marBottom w:val="0"/>
      <w:divBdr>
        <w:top w:val="none" w:sz="0" w:space="0" w:color="auto"/>
        <w:left w:val="none" w:sz="0" w:space="0" w:color="auto"/>
        <w:bottom w:val="none" w:sz="0" w:space="0" w:color="auto"/>
        <w:right w:val="none" w:sz="0" w:space="0" w:color="auto"/>
      </w:divBdr>
    </w:div>
    <w:div w:id="846990268">
      <w:bodyDiv w:val="1"/>
      <w:marLeft w:val="0"/>
      <w:marRight w:val="0"/>
      <w:marTop w:val="0"/>
      <w:marBottom w:val="0"/>
      <w:divBdr>
        <w:top w:val="none" w:sz="0" w:space="0" w:color="auto"/>
        <w:left w:val="none" w:sz="0" w:space="0" w:color="auto"/>
        <w:bottom w:val="none" w:sz="0" w:space="0" w:color="auto"/>
        <w:right w:val="none" w:sz="0" w:space="0" w:color="auto"/>
      </w:divBdr>
    </w:div>
    <w:div w:id="847015249">
      <w:bodyDiv w:val="1"/>
      <w:marLeft w:val="0"/>
      <w:marRight w:val="0"/>
      <w:marTop w:val="0"/>
      <w:marBottom w:val="0"/>
      <w:divBdr>
        <w:top w:val="none" w:sz="0" w:space="0" w:color="auto"/>
        <w:left w:val="none" w:sz="0" w:space="0" w:color="auto"/>
        <w:bottom w:val="none" w:sz="0" w:space="0" w:color="auto"/>
        <w:right w:val="none" w:sz="0" w:space="0" w:color="auto"/>
      </w:divBdr>
    </w:div>
    <w:div w:id="847057670">
      <w:bodyDiv w:val="1"/>
      <w:marLeft w:val="0"/>
      <w:marRight w:val="0"/>
      <w:marTop w:val="0"/>
      <w:marBottom w:val="0"/>
      <w:divBdr>
        <w:top w:val="none" w:sz="0" w:space="0" w:color="auto"/>
        <w:left w:val="none" w:sz="0" w:space="0" w:color="auto"/>
        <w:bottom w:val="none" w:sz="0" w:space="0" w:color="auto"/>
        <w:right w:val="none" w:sz="0" w:space="0" w:color="auto"/>
      </w:divBdr>
    </w:div>
    <w:div w:id="847207843">
      <w:bodyDiv w:val="1"/>
      <w:marLeft w:val="0"/>
      <w:marRight w:val="0"/>
      <w:marTop w:val="0"/>
      <w:marBottom w:val="0"/>
      <w:divBdr>
        <w:top w:val="none" w:sz="0" w:space="0" w:color="auto"/>
        <w:left w:val="none" w:sz="0" w:space="0" w:color="auto"/>
        <w:bottom w:val="none" w:sz="0" w:space="0" w:color="auto"/>
        <w:right w:val="none" w:sz="0" w:space="0" w:color="auto"/>
      </w:divBdr>
    </w:div>
    <w:div w:id="847717500">
      <w:bodyDiv w:val="1"/>
      <w:marLeft w:val="0"/>
      <w:marRight w:val="0"/>
      <w:marTop w:val="0"/>
      <w:marBottom w:val="0"/>
      <w:divBdr>
        <w:top w:val="none" w:sz="0" w:space="0" w:color="auto"/>
        <w:left w:val="none" w:sz="0" w:space="0" w:color="auto"/>
        <w:bottom w:val="none" w:sz="0" w:space="0" w:color="auto"/>
        <w:right w:val="none" w:sz="0" w:space="0" w:color="auto"/>
      </w:divBdr>
    </w:div>
    <w:div w:id="848837364">
      <w:bodyDiv w:val="1"/>
      <w:marLeft w:val="0"/>
      <w:marRight w:val="0"/>
      <w:marTop w:val="0"/>
      <w:marBottom w:val="0"/>
      <w:divBdr>
        <w:top w:val="none" w:sz="0" w:space="0" w:color="auto"/>
        <w:left w:val="none" w:sz="0" w:space="0" w:color="auto"/>
        <w:bottom w:val="none" w:sz="0" w:space="0" w:color="auto"/>
        <w:right w:val="none" w:sz="0" w:space="0" w:color="auto"/>
      </w:divBdr>
    </w:div>
    <w:div w:id="848909269">
      <w:bodyDiv w:val="1"/>
      <w:marLeft w:val="0"/>
      <w:marRight w:val="0"/>
      <w:marTop w:val="0"/>
      <w:marBottom w:val="0"/>
      <w:divBdr>
        <w:top w:val="none" w:sz="0" w:space="0" w:color="auto"/>
        <w:left w:val="none" w:sz="0" w:space="0" w:color="auto"/>
        <w:bottom w:val="none" w:sz="0" w:space="0" w:color="auto"/>
        <w:right w:val="none" w:sz="0" w:space="0" w:color="auto"/>
      </w:divBdr>
    </w:div>
    <w:div w:id="849297502">
      <w:bodyDiv w:val="1"/>
      <w:marLeft w:val="0"/>
      <w:marRight w:val="0"/>
      <w:marTop w:val="0"/>
      <w:marBottom w:val="0"/>
      <w:divBdr>
        <w:top w:val="none" w:sz="0" w:space="0" w:color="auto"/>
        <w:left w:val="none" w:sz="0" w:space="0" w:color="auto"/>
        <w:bottom w:val="none" w:sz="0" w:space="0" w:color="auto"/>
        <w:right w:val="none" w:sz="0" w:space="0" w:color="auto"/>
      </w:divBdr>
    </w:div>
    <w:div w:id="849638648">
      <w:bodyDiv w:val="1"/>
      <w:marLeft w:val="0"/>
      <w:marRight w:val="0"/>
      <w:marTop w:val="0"/>
      <w:marBottom w:val="0"/>
      <w:divBdr>
        <w:top w:val="none" w:sz="0" w:space="0" w:color="auto"/>
        <w:left w:val="none" w:sz="0" w:space="0" w:color="auto"/>
        <w:bottom w:val="none" w:sz="0" w:space="0" w:color="auto"/>
        <w:right w:val="none" w:sz="0" w:space="0" w:color="auto"/>
      </w:divBdr>
    </w:div>
    <w:div w:id="849679126">
      <w:bodyDiv w:val="1"/>
      <w:marLeft w:val="0"/>
      <w:marRight w:val="0"/>
      <w:marTop w:val="0"/>
      <w:marBottom w:val="0"/>
      <w:divBdr>
        <w:top w:val="none" w:sz="0" w:space="0" w:color="auto"/>
        <w:left w:val="none" w:sz="0" w:space="0" w:color="auto"/>
        <w:bottom w:val="none" w:sz="0" w:space="0" w:color="auto"/>
        <w:right w:val="none" w:sz="0" w:space="0" w:color="auto"/>
      </w:divBdr>
    </w:div>
    <w:div w:id="850221180">
      <w:bodyDiv w:val="1"/>
      <w:marLeft w:val="0"/>
      <w:marRight w:val="0"/>
      <w:marTop w:val="0"/>
      <w:marBottom w:val="0"/>
      <w:divBdr>
        <w:top w:val="none" w:sz="0" w:space="0" w:color="auto"/>
        <w:left w:val="none" w:sz="0" w:space="0" w:color="auto"/>
        <w:bottom w:val="none" w:sz="0" w:space="0" w:color="auto"/>
        <w:right w:val="none" w:sz="0" w:space="0" w:color="auto"/>
      </w:divBdr>
    </w:div>
    <w:div w:id="850342400">
      <w:bodyDiv w:val="1"/>
      <w:marLeft w:val="0"/>
      <w:marRight w:val="0"/>
      <w:marTop w:val="0"/>
      <w:marBottom w:val="0"/>
      <w:divBdr>
        <w:top w:val="none" w:sz="0" w:space="0" w:color="auto"/>
        <w:left w:val="none" w:sz="0" w:space="0" w:color="auto"/>
        <w:bottom w:val="none" w:sz="0" w:space="0" w:color="auto"/>
        <w:right w:val="none" w:sz="0" w:space="0" w:color="auto"/>
      </w:divBdr>
    </w:div>
    <w:div w:id="850606823">
      <w:bodyDiv w:val="1"/>
      <w:marLeft w:val="0"/>
      <w:marRight w:val="0"/>
      <w:marTop w:val="0"/>
      <w:marBottom w:val="0"/>
      <w:divBdr>
        <w:top w:val="none" w:sz="0" w:space="0" w:color="auto"/>
        <w:left w:val="none" w:sz="0" w:space="0" w:color="auto"/>
        <w:bottom w:val="none" w:sz="0" w:space="0" w:color="auto"/>
        <w:right w:val="none" w:sz="0" w:space="0" w:color="auto"/>
      </w:divBdr>
    </w:div>
    <w:div w:id="850609892">
      <w:bodyDiv w:val="1"/>
      <w:marLeft w:val="0"/>
      <w:marRight w:val="0"/>
      <w:marTop w:val="0"/>
      <w:marBottom w:val="0"/>
      <w:divBdr>
        <w:top w:val="none" w:sz="0" w:space="0" w:color="auto"/>
        <w:left w:val="none" w:sz="0" w:space="0" w:color="auto"/>
        <w:bottom w:val="none" w:sz="0" w:space="0" w:color="auto"/>
        <w:right w:val="none" w:sz="0" w:space="0" w:color="auto"/>
      </w:divBdr>
    </w:div>
    <w:div w:id="850800542">
      <w:bodyDiv w:val="1"/>
      <w:marLeft w:val="0"/>
      <w:marRight w:val="0"/>
      <w:marTop w:val="0"/>
      <w:marBottom w:val="0"/>
      <w:divBdr>
        <w:top w:val="none" w:sz="0" w:space="0" w:color="auto"/>
        <w:left w:val="none" w:sz="0" w:space="0" w:color="auto"/>
        <w:bottom w:val="none" w:sz="0" w:space="0" w:color="auto"/>
        <w:right w:val="none" w:sz="0" w:space="0" w:color="auto"/>
      </w:divBdr>
    </w:div>
    <w:div w:id="850994248">
      <w:bodyDiv w:val="1"/>
      <w:marLeft w:val="0"/>
      <w:marRight w:val="0"/>
      <w:marTop w:val="0"/>
      <w:marBottom w:val="0"/>
      <w:divBdr>
        <w:top w:val="none" w:sz="0" w:space="0" w:color="auto"/>
        <w:left w:val="none" w:sz="0" w:space="0" w:color="auto"/>
        <w:bottom w:val="none" w:sz="0" w:space="0" w:color="auto"/>
        <w:right w:val="none" w:sz="0" w:space="0" w:color="auto"/>
      </w:divBdr>
    </w:div>
    <w:div w:id="851182935">
      <w:bodyDiv w:val="1"/>
      <w:marLeft w:val="0"/>
      <w:marRight w:val="0"/>
      <w:marTop w:val="0"/>
      <w:marBottom w:val="0"/>
      <w:divBdr>
        <w:top w:val="none" w:sz="0" w:space="0" w:color="auto"/>
        <w:left w:val="none" w:sz="0" w:space="0" w:color="auto"/>
        <w:bottom w:val="none" w:sz="0" w:space="0" w:color="auto"/>
        <w:right w:val="none" w:sz="0" w:space="0" w:color="auto"/>
      </w:divBdr>
    </w:div>
    <w:div w:id="851183074">
      <w:bodyDiv w:val="1"/>
      <w:marLeft w:val="0"/>
      <w:marRight w:val="0"/>
      <w:marTop w:val="0"/>
      <w:marBottom w:val="0"/>
      <w:divBdr>
        <w:top w:val="none" w:sz="0" w:space="0" w:color="auto"/>
        <w:left w:val="none" w:sz="0" w:space="0" w:color="auto"/>
        <w:bottom w:val="none" w:sz="0" w:space="0" w:color="auto"/>
        <w:right w:val="none" w:sz="0" w:space="0" w:color="auto"/>
      </w:divBdr>
    </w:div>
    <w:div w:id="851185692">
      <w:bodyDiv w:val="1"/>
      <w:marLeft w:val="0"/>
      <w:marRight w:val="0"/>
      <w:marTop w:val="0"/>
      <w:marBottom w:val="0"/>
      <w:divBdr>
        <w:top w:val="none" w:sz="0" w:space="0" w:color="auto"/>
        <w:left w:val="none" w:sz="0" w:space="0" w:color="auto"/>
        <w:bottom w:val="none" w:sz="0" w:space="0" w:color="auto"/>
        <w:right w:val="none" w:sz="0" w:space="0" w:color="auto"/>
      </w:divBdr>
    </w:div>
    <w:div w:id="851257928">
      <w:bodyDiv w:val="1"/>
      <w:marLeft w:val="0"/>
      <w:marRight w:val="0"/>
      <w:marTop w:val="0"/>
      <w:marBottom w:val="0"/>
      <w:divBdr>
        <w:top w:val="none" w:sz="0" w:space="0" w:color="auto"/>
        <w:left w:val="none" w:sz="0" w:space="0" w:color="auto"/>
        <w:bottom w:val="none" w:sz="0" w:space="0" w:color="auto"/>
        <w:right w:val="none" w:sz="0" w:space="0" w:color="auto"/>
      </w:divBdr>
      <w:divsChild>
        <w:div w:id="72624013">
          <w:marLeft w:val="0"/>
          <w:marRight w:val="0"/>
          <w:marTop w:val="0"/>
          <w:marBottom w:val="0"/>
          <w:divBdr>
            <w:top w:val="none" w:sz="0" w:space="0" w:color="auto"/>
            <w:left w:val="none" w:sz="0" w:space="0" w:color="auto"/>
            <w:bottom w:val="none" w:sz="0" w:space="0" w:color="auto"/>
            <w:right w:val="none" w:sz="0" w:space="0" w:color="auto"/>
          </w:divBdr>
        </w:div>
        <w:div w:id="75445110">
          <w:marLeft w:val="0"/>
          <w:marRight w:val="0"/>
          <w:marTop w:val="0"/>
          <w:marBottom w:val="0"/>
          <w:divBdr>
            <w:top w:val="none" w:sz="0" w:space="0" w:color="auto"/>
            <w:left w:val="none" w:sz="0" w:space="0" w:color="auto"/>
            <w:bottom w:val="none" w:sz="0" w:space="0" w:color="auto"/>
            <w:right w:val="none" w:sz="0" w:space="0" w:color="auto"/>
          </w:divBdr>
        </w:div>
        <w:div w:id="1134833792">
          <w:marLeft w:val="0"/>
          <w:marRight w:val="0"/>
          <w:marTop w:val="0"/>
          <w:marBottom w:val="0"/>
          <w:divBdr>
            <w:top w:val="none" w:sz="0" w:space="0" w:color="auto"/>
            <w:left w:val="none" w:sz="0" w:space="0" w:color="auto"/>
            <w:bottom w:val="none" w:sz="0" w:space="0" w:color="auto"/>
            <w:right w:val="none" w:sz="0" w:space="0" w:color="auto"/>
          </w:divBdr>
        </w:div>
        <w:div w:id="1474716582">
          <w:marLeft w:val="0"/>
          <w:marRight w:val="0"/>
          <w:marTop w:val="0"/>
          <w:marBottom w:val="0"/>
          <w:divBdr>
            <w:top w:val="none" w:sz="0" w:space="0" w:color="auto"/>
            <w:left w:val="none" w:sz="0" w:space="0" w:color="auto"/>
            <w:bottom w:val="none" w:sz="0" w:space="0" w:color="auto"/>
            <w:right w:val="none" w:sz="0" w:space="0" w:color="auto"/>
          </w:divBdr>
        </w:div>
        <w:div w:id="350111459">
          <w:marLeft w:val="0"/>
          <w:marRight w:val="0"/>
          <w:marTop w:val="0"/>
          <w:marBottom w:val="0"/>
          <w:divBdr>
            <w:top w:val="none" w:sz="0" w:space="0" w:color="auto"/>
            <w:left w:val="none" w:sz="0" w:space="0" w:color="auto"/>
            <w:bottom w:val="none" w:sz="0" w:space="0" w:color="auto"/>
            <w:right w:val="none" w:sz="0" w:space="0" w:color="auto"/>
          </w:divBdr>
        </w:div>
        <w:div w:id="1518228674">
          <w:marLeft w:val="0"/>
          <w:marRight w:val="0"/>
          <w:marTop w:val="0"/>
          <w:marBottom w:val="0"/>
          <w:divBdr>
            <w:top w:val="none" w:sz="0" w:space="0" w:color="auto"/>
            <w:left w:val="none" w:sz="0" w:space="0" w:color="auto"/>
            <w:bottom w:val="none" w:sz="0" w:space="0" w:color="auto"/>
            <w:right w:val="none" w:sz="0" w:space="0" w:color="auto"/>
          </w:divBdr>
        </w:div>
        <w:div w:id="546992958">
          <w:marLeft w:val="0"/>
          <w:marRight w:val="0"/>
          <w:marTop w:val="0"/>
          <w:marBottom w:val="0"/>
          <w:divBdr>
            <w:top w:val="none" w:sz="0" w:space="0" w:color="auto"/>
            <w:left w:val="none" w:sz="0" w:space="0" w:color="auto"/>
            <w:bottom w:val="none" w:sz="0" w:space="0" w:color="auto"/>
            <w:right w:val="none" w:sz="0" w:space="0" w:color="auto"/>
          </w:divBdr>
        </w:div>
        <w:div w:id="1276673346">
          <w:marLeft w:val="0"/>
          <w:marRight w:val="0"/>
          <w:marTop w:val="0"/>
          <w:marBottom w:val="0"/>
          <w:divBdr>
            <w:top w:val="none" w:sz="0" w:space="0" w:color="auto"/>
            <w:left w:val="none" w:sz="0" w:space="0" w:color="auto"/>
            <w:bottom w:val="none" w:sz="0" w:space="0" w:color="auto"/>
            <w:right w:val="none" w:sz="0" w:space="0" w:color="auto"/>
          </w:divBdr>
        </w:div>
        <w:div w:id="1518346910">
          <w:marLeft w:val="0"/>
          <w:marRight w:val="0"/>
          <w:marTop w:val="0"/>
          <w:marBottom w:val="0"/>
          <w:divBdr>
            <w:top w:val="none" w:sz="0" w:space="0" w:color="auto"/>
            <w:left w:val="none" w:sz="0" w:space="0" w:color="auto"/>
            <w:bottom w:val="none" w:sz="0" w:space="0" w:color="auto"/>
            <w:right w:val="none" w:sz="0" w:space="0" w:color="auto"/>
          </w:divBdr>
        </w:div>
        <w:div w:id="1277130705">
          <w:marLeft w:val="0"/>
          <w:marRight w:val="0"/>
          <w:marTop w:val="0"/>
          <w:marBottom w:val="0"/>
          <w:divBdr>
            <w:top w:val="none" w:sz="0" w:space="0" w:color="auto"/>
            <w:left w:val="none" w:sz="0" w:space="0" w:color="auto"/>
            <w:bottom w:val="none" w:sz="0" w:space="0" w:color="auto"/>
            <w:right w:val="none" w:sz="0" w:space="0" w:color="auto"/>
          </w:divBdr>
        </w:div>
        <w:div w:id="1884709183">
          <w:marLeft w:val="0"/>
          <w:marRight w:val="0"/>
          <w:marTop w:val="0"/>
          <w:marBottom w:val="0"/>
          <w:divBdr>
            <w:top w:val="none" w:sz="0" w:space="0" w:color="auto"/>
            <w:left w:val="none" w:sz="0" w:space="0" w:color="auto"/>
            <w:bottom w:val="none" w:sz="0" w:space="0" w:color="auto"/>
            <w:right w:val="none" w:sz="0" w:space="0" w:color="auto"/>
          </w:divBdr>
        </w:div>
        <w:div w:id="1493718830">
          <w:marLeft w:val="0"/>
          <w:marRight w:val="0"/>
          <w:marTop w:val="0"/>
          <w:marBottom w:val="0"/>
          <w:divBdr>
            <w:top w:val="none" w:sz="0" w:space="0" w:color="auto"/>
            <w:left w:val="none" w:sz="0" w:space="0" w:color="auto"/>
            <w:bottom w:val="none" w:sz="0" w:space="0" w:color="auto"/>
            <w:right w:val="none" w:sz="0" w:space="0" w:color="auto"/>
          </w:divBdr>
        </w:div>
        <w:div w:id="1057317447">
          <w:marLeft w:val="0"/>
          <w:marRight w:val="0"/>
          <w:marTop w:val="0"/>
          <w:marBottom w:val="0"/>
          <w:divBdr>
            <w:top w:val="none" w:sz="0" w:space="0" w:color="auto"/>
            <w:left w:val="none" w:sz="0" w:space="0" w:color="auto"/>
            <w:bottom w:val="none" w:sz="0" w:space="0" w:color="auto"/>
            <w:right w:val="none" w:sz="0" w:space="0" w:color="auto"/>
          </w:divBdr>
        </w:div>
        <w:div w:id="1022511843">
          <w:marLeft w:val="0"/>
          <w:marRight w:val="0"/>
          <w:marTop w:val="0"/>
          <w:marBottom w:val="0"/>
          <w:divBdr>
            <w:top w:val="none" w:sz="0" w:space="0" w:color="auto"/>
            <w:left w:val="none" w:sz="0" w:space="0" w:color="auto"/>
            <w:bottom w:val="none" w:sz="0" w:space="0" w:color="auto"/>
            <w:right w:val="none" w:sz="0" w:space="0" w:color="auto"/>
          </w:divBdr>
        </w:div>
        <w:div w:id="637146438">
          <w:marLeft w:val="0"/>
          <w:marRight w:val="0"/>
          <w:marTop w:val="0"/>
          <w:marBottom w:val="0"/>
          <w:divBdr>
            <w:top w:val="none" w:sz="0" w:space="0" w:color="auto"/>
            <w:left w:val="none" w:sz="0" w:space="0" w:color="auto"/>
            <w:bottom w:val="none" w:sz="0" w:space="0" w:color="auto"/>
            <w:right w:val="none" w:sz="0" w:space="0" w:color="auto"/>
          </w:divBdr>
        </w:div>
        <w:div w:id="1062144519">
          <w:marLeft w:val="0"/>
          <w:marRight w:val="0"/>
          <w:marTop w:val="0"/>
          <w:marBottom w:val="0"/>
          <w:divBdr>
            <w:top w:val="none" w:sz="0" w:space="0" w:color="auto"/>
            <w:left w:val="none" w:sz="0" w:space="0" w:color="auto"/>
            <w:bottom w:val="none" w:sz="0" w:space="0" w:color="auto"/>
            <w:right w:val="none" w:sz="0" w:space="0" w:color="auto"/>
          </w:divBdr>
        </w:div>
        <w:div w:id="1244604587">
          <w:marLeft w:val="0"/>
          <w:marRight w:val="0"/>
          <w:marTop w:val="0"/>
          <w:marBottom w:val="0"/>
          <w:divBdr>
            <w:top w:val="none" w:sz="0" w:space="0" w:color="auto"/>
            <w:left w:val="none" w:sz="0" w:space="0" w:color="auto"/>
            <w:bottom w:val="none" w:sz="0" w:space="0" w:color="auto"/>
            <w:right w:val="none" w:sz="0" w:space="0" w:color="auto"/>
          </w:divBdr>
        </w:div>
        <w:div w:id="34237128">
          <w:marLeft w:val="0"/>
          <w:marRight w:val="0"/>
          <w:marTop w:val="0"/>
          <w:marBottom w:val="0"/>
          <w:divBdr>
            <w:top w:val="none" w:sz="0" w:space="0" w:color="auto"/>
            <w:left w:val="none" w:sz="0" w:space="0" w:color="auto"/>
            <w:bottom w:val="none" w:sz="0" w:space="0" w:color="auto"/>
            <w:right w:val="none" w:sz="0" w:space="0" w:color="auto"/>
          </w:divBdr>
        </w:div>
        <w:div w:id="136844218">
          <w:marLeft w:val="0"/>
          <w:marRight w:val="0"/>
          <w:marTop w:val="0"/>
          <w:marBottom w:val="0"/>
          <w:divBdr>
            <w:top w:val="none" w:sz="0" w:space="0" w:color="auto"/>
            <w:left w:val="none" w:sz="0" w:space="0" w:color="auto"/>
            <w:bottom w:val="none" w:sz="0" w:space="0" w:color="auto"/>
            <w:right w:val="none" w:sz="0" w:space="0" w:color="auto"/>
          </w:divBdr>
        </w:div>
        <w:div w:id="978608708">
          <w:marLeft w:val="0"/>
          <w:marRight w:val="0"/>
          <w:marTop w:val="0"/>
          <w:marBottom w:val="0"/>
          <w:divBdr>
            <w:top w:val="none" w:sz="0" w:space="0" w:color="auto"/>
            <w:left w:val="none" w:sz="0" w:space="0" w:color="auto"/>
            <w:bottom w:val="none" w:sz="0" w:space="0" w:color="auto"/>
            <w:right w:val="none" w:sz="0" w:space="0" w:color="auto"/>
          </w:divBdr>
        </w:div>
        <w:div w:id="2133132676">
          <w:marLeft w:val="0"/>
          <w:marRight w:val="0"/>
          <w:marTop w:val="0"/>
          <w:marBottom w:val="0"/>
          <w:divBdr>
            <w:top w:val="none" w:sz="0" w:space="0" w:color="auto"/>
            <w:left w:val="none" w:sz="0" w:space="0" w:color="auto"/>
            <w:bottom w:val="none" w:sz="0" w:space="0" w:color="auto"/>
            <w:right w:val="none" w:sz="0" w:space="0" w:color="auto"/>
          </w:divBdr>
        </w:div>
        <w:div w:id="301466295">
          <w:marLeft w:val="0"/>
          <w:marRight w:val="0"/>
          <w:marTop w:val="0"/>
          <w:marBottom w:val="0"/>
          <w:divBdr>
            <w:top w:val="none" w:sz="0" w:space="0" w:color="auto"/>
            <w:left w:val="none" w:sz="0" w:space="0" w:color="auto"/>
            <w:bottom w:val="none" w:sz="0" w:space="0" w:color="auto"/>
            <w:right w:val="none" w:sz="0" w:space="0" w:color="auto"/>
          </w:divBdr>
        </w:div>
        <w:div w:id="1225293767">
          <w:marLeft w:val="0"/>
          <w:marRight w:val="0"/>
          <w:marTop w:val="0"/>
          <w:marBottom w:val="0"/>
          <w:divBdr>
            <w:top w:val="none" w:sz="0" w:space="0" w:color="auto"/>
            <w:left w:val="none" w:sz="0" w:space="0" w:color="auto"/>
            <w:bottom w:val="none" w:sz="0" w:space="0" w:color="auto"/>
            <w:right w:val="none" w:sz="0" w:space="0" w:color="auto"/>
          </w:divBdr>
        </w:div>
        <w:div w:id="67382548">
          <w:marLeft w:val="0"/>
          <w:marRight w:val="0"/>
          <w:marTop w:val="0"/>
          <w:marBottom w:val="0"/>
          <w:divBdr>
            <w:top w:val="none" w:sz="0" w:space="0" w:color="auto"/>
            <w:left w:val="none" w:sz="0" w:space="0" w:color="auto"/>
            <w:bottom w:val="none" w:sz="0" w:space="0" w:color="auto"/>
            <w:right w:val="none" w:sz="0" w:space="0" w:color="auto"/>
          </w:divBdr>
        </w:div>
        <w:div w:id="2033267110">
          <w:marLeft w:val="0"/>
          <w:marRight w:val="0"/>
          <w:marTop w:val="0"/>
          <w:marBottom w:val="0"/>
          <w:divBdr>
            <w:top w:val="none" w:sz="0" w:space="0" w:color="auto"/>
            <w:left w:val="none" w:sz="0" w:space="0" w:color="auto"/>
            <w:bottom w:val="none" w:sz="0" w:space="0" w:color="auto"/>
            <w:right w:val="none" w:sz="0" w:space="0" w:color="auto"/>
          </w:divBdr>
        </w:div>
        <w:div w:id="1341734739">
          <w:marLeft w:val="0"/>
          <w:marRight w:val="0"/>
          <w:marTop w:val="0"/>
          <w:marBottom w:val="0"/>
          <w:divBdr>
            <w:top w:val="none" w:sz="0" w:space="0" w:color="auto"/>
            <w:left w:val="none" w:sz="0" w:space="0" w:color="auto"/>
            <w:bottom w:val="none" w:sz="0" w:space="0" w:color="auto"/>
            <w:right w:val="none" w:sz="0" w:space="0" w:color="auto"/>
          </w:divBdr>
        </w:div>
        <w:div w:id="227960848">
          <w:marLeft w:val="0"/>
          <w:marRight w:val="0"/>
          <w:marTop w:val="0"/>
          <w:marBottom w:val="0"/>
          <w:divBdr>
            <w:top w:val="none" w:sz="0" w:space="0" w:color="auto"/>
            <w:left w:val="none" w:sz="0" w:space="0" w:color="auto"/>
            <w:bottom w:val="none" w:sz="0" w:space="0" w:color="auto"/>
            <w:right w:val="none" w:sz="0" w:space="0" w:color="auto"/>
          </w:divBdr>
        </w:div>
        <w:div w:id="788620615">
          <w:marLeft w:val="0"/>
          <w:marRight w:val="0"/>
          <w:marTop w:val="0"/>
          <w:marBottom w:val="0"/>
          <w:divBdr>
            <w:top w:val="none" w:sz="0" w:space="0" w:color="auto"/>
            <w:left w:val="none" w:sz="0" w:space="0" w:color="auto"/>
            <w:bottom w:val="none" w:sz="0" w:space="0" w:color="auto"/>
            <w:right w:val="none" w:sz="0" w:space="0" w:color="auto"/>
          </w:divBdr>
        </w:div>
        <w:div w:id="17702798">
          <w:marLeft w:val="0"/>
          <w:marRight w:val="0"/>
          <w:marTop w:val="0"/>
          <w:marBottom w:val="0"/>
          <w:divBdr>
            <w:top w:val="none" w:sz="0" w:space="0" w:color="auto"/>
            <w:left w:val="none" w:sz="0" w:space="0" w:color="auto"/>
            <w:bottom w:val="none" w:sz="0" w:space="0" w:color="auto"/>
            <w:right w:val="none" w:sz="0" w:space="0" w:color="auto"/>
          </w:divBdr>
        </w:div>
        <w:div w:id="1943949763">
          <w:marLeft w:val="0"/>
          <w:marRight w:val="0"/>
          <w:marTop w:val="0"/>
          <w:marBottom w:val="0"/>
          <w:divBdr>
            <w:top w:val="none" w:sz="0" w:space="0" w:color="auto"/>
            <w:left w:val="none" w:sz="0" w:space="0" w:color="auto"/>
            <w:bottom w:val="none" w:sz="0" w:space="0" w:color="auto"/>
            <w:right w:val="none" w:sz="0" w:space="0" w:color="auto"/>
          </w:divBdr>
        </w:div>
        <w:div w:id="98567748">
          <w:marLeft w:val="0"/>
          <w:marRight w:val="0"/>
          <w:marTop w:val="0"/>
          <w:marBottom w:val="0"/>
          <w:divBdr>
            <w:top w:val="none" w:sz="0" w:space="0" w:color="auto"/>
            <w:left w:val="none" w:sz="0" w:space="0" w:color="auto"/>
            <w:bottom w:val="none" w:sz="0" w:space="0" w:color="auto"/>
            <w:right w:val="none" w:sz="0" w:space="0" w:color="auto"/>
          </w:divBdr>
        </w:div>
        <w:div w:id="852378094">
          <w:marLeft w:val="0"/>
          <w:marRight w:val="0"/>
          <w:marTop w:val="0"/>
          <w:marBottom w:val="0"/>
          <w:divBdr>
            <w:top w:val="none" w:sz="0" w:space="0" w:color="auto"/>
            <w:left w:val="none" w:sz="0" w:space="0" w:color="auto"/>
            <w:bottom w:val="none" w:sz="0" w:space="0" w:color="auto"/>
            <w:right w:val="none" w:sz="0" w:space="0" w:color="auto"/>
          </w:divBdr>
        </w:div>
        <w:div w:id="508298195">
          <w:marLeft w:val="0"/>
          <w:marRight w:val="0"/>
          <w:marTop w:val="0"/>
          <w:marBottom w:val="0"/>
          <w:divBdr>
            <w:top w:val="none" w:sz="0" w:space="0" w:color="auto"/>
            <w:left w:val="none" w:sz="0" w:space="0" w:color="auto"/>
            <w:bottom w:val="none" w:sz="0" w:space="0" w:color="auto"/>
            <w:right w:val="none" w:sz="0" w:space="0" w:color="auto"/>
          </w:divBdr>
        </w:div>
        <w:div w:id="465317091">
          <w:marLeft w:val="0"/>
          <w:marRight w:val="0"/>
          <w:marTop w:val="0"/>
          <w:marBottom w:val="0"/>
          <w:divBdr>
            <w:top w:val="none" w:sz="0" w:space="0" w:color="auto"/>
            <w:left w:val="none" w:sz="0" w:space="0" w:color="auto"/>
            <w:bottom w:val="none" w:sz="0" w:space="0" w:color="auto"/>
            <w:right w:val="none" w:sz="0" w:space="0" w:color="auto"/>
          </w:divBdr>
        </w:div>
        <w:div w:id="860821320">
          <w:marLeft w:val="0"/>
          <w:marRight w:val="0"/>
          <w:marTop w:val="0"/>
          <w:marBottom w:val="0"/>
          <w:divBdr>
            <w:top w:val="none" w:sz="0" w:space="0" w:color="auto"/>
            <w:left w:val="none" w:sz="0" w:space="0" w:color="auto"/>
            <w:bottom w:val="none" w:sz="0" w:space="0" w:color="auto"/>
            <w:right w:val="none" w:sz="0" w:space="0" w:color="auto"/>
          </w:divBdr>
        </w:div>
        <w:div w:id="2121412472">
          <w:marLeft w:val="0"/>
          <w:marRight w:val="0"/>
          <w:marTop w:val="0"/>
          <w:marBottom w:val="0"/>
          <w:divBdr>
            <w:top w:val="none" w:sz="0" w:space="0" w:color="auto"/>
            <w:left w:val="none" w:sz="0" w:space="0" w:color="auto"/>
            <w:bottom w:val="none" w:sz="0" w:space="0" w:color="auto"/>
            <w:right w:val="none" w:sz="0" w:space="0" w:color="auto"/>
          </w:divBdr>
        </w:div>
        <w:div w:id="1999455878">
          <w:marLeft w:val="0"/>
          <w:marRight w:val="0"/>
          <w:marTop w:val="0"/>
          <w:marBottom w:val="0"/>
          <w:divBdr>
            <w:top w:val="none" w:sz="0" w:space="0" w:color="auto"/>
            <w:left w:val="none" w:sz="0" w:space="0" w:color="auto"/>
            <w:bottom w:val="none" w:sz="0" w:space="0" w:color="auto"/>
            <w:right w:val="none" w:sz="0" w:space="0" w:color="auto"/>
          </w:divBdr>
        </w:div>
        <w:div w:id="1688750634">
          <w:marLeft w:val="0"/>
          <w:marRight w:val="0"/>
          <w:marTop w:val="0"/>
          <w:marBottom w:val="0"/>
          <w:divBdr>
            <w:top w:val="none" w:sz="0" w:space="0" w:color="auto"/>
            <w:left w:val="none" w:sz="0" w:space="0" w:color="auto"/>
            <w:bottom w:val="none" w:sz="0" w:space="0" w:color="auto"/>
            <w:right w:val="none" w:sz="0" w:space="0" w:color="auto"/>
          </w:divBdr>
        </w:div>
        <w:div w:id="2083792782">
          <w:marLeft w:val="0"/>
          <w:marRight w:val="0"/>
          <w:marTop w:val="0"/>
          <w:marBottom w:val="0"/>
          <w:divBdr>
            <w:top w:val="none" w:sz="0" w:space="0" w:color="auto"/>
            <w:left w:val="none" w:sz="0" w:space="0" w:color="auto"/>
            <w:bottom w:val="none" w:sz="0" w:space="0" w:color="auto"/>
            <w:right w:val="none" w:sz="0" w:space="0" w:color="auto"/>
          </w:divBdr>
        </w:div>
        <w:div w:id="405541043">
          <w:marLeft w:val="0"/>
          <w:marRight w:val="0"/>
          <w:marTop w:val="0"/>
          <w:marBottom w:val="0"/>
          <w:divBdr>
            <w:top w:val="none" w:sz="0" w:space="0" w:color="auto"/>
            <w:left w:val="none" w:sz="0" w:space="0" w:color="auto"/>
            <w:bottom w:val="none" w:sz="0" w:space="0" w:color="auto"/>
            <w:right w:val="none" w:sz="0" w:space="0" w:color="auto"/>
          </w:divBdr>
        </w:div>
        <w:div w:id="494762670">
          <w:marLeft w:val="0"/>
          <w:marRight w:val="0"/>
          <w:marTop w:val="0"/>
          <w:marBottom w:val="0"/>
          <w:divBdr>
            <w:top w:val="none" w:sz="0" w:space="0" w:color="auto"/>
            <w:left w:val="none" w:sz="0" w:space="0" w:color="auto"/>
            <w:bottom w:val="none" w:sz="0" w:space="0" w:color="auto"/>
            <w:right w:val="none" w:sz="0" w:space="0" w:color="auto"/>
          </w:divBdr>
        </w:div>
        <w:div w:id="970943951">
          <w:marLeft w:val="0"/>
          <w:marRight w:val="0"/>
          <w:marTop w:val="0"/>
          <w:marBottom w:val="0"/>
          <w:divBdr>
            <w:top w:val="none" w:sz="0" w:space="0" w:color="auto"/>
            <w:left w:val="none" w:sz="0" w:space="0" w:color="auto"/>
            <w:bottom w:val="none" w:sz="0" w:space="0" w:color="auto"/>
            <w:right w:val="none" w:sz="0" w:space="0" w:color="auto"/>
          </w:divBdr>
        </w:div>
        <w:div w:id="1103380565">
          <w:marLeft w:val="0"/>
          <w:marRight w:val="0"/>
          <w:marTop w:val="0"/>
          <w:marBottom w:val="0"/>
          <w:divBdr>
            <w:top w:val="none" w:sz="0" w:space="0" w:color="auto"/>
            <w:left w:val="none" w:sz="0" w:space="0" w:color="auto"/>
            <w:bottom w:val="none" w:sz="0" w:space="0" w:color="auto"/>
            <w:right w:val="none" w:sz="0" w:space="0" w:color="auto"/>
          </w:divBdr>
        </w:div>
        <w:div w:id="589243853">
          <w:marLeft w:val="0"/>
          <w:marRight w:val="0"/>
          <w:marTop w:val="0"/>
          <w:marBottom w:val="0"/>
          <w:divBdr>
            <w:top w:val="none" w:sz="0" w:space="0" w:color="auto"/>
            <w:left w:val="none" w:sz="0" w:space="0" w:color="auto"/>
            <w:bottom w:val="none" w:sz="0" w:space="0" w:color="auto"/>
            <w:right w:val="none" w:sz="0" w:space="0" w:color="auto"/>
          </w:divBdr>
        </w:div>
        <w:div w:id="477841215">
          <w:marLeft w:val="0"/>
          <w:marRight w:val="0"/>
          <w:marTop w:val="0"/>
          <w:marBottom w:val="0"/>
          <w:divBdr>
            <w:top w:val="none" w:sz="0" w:space="0" w:color="auto"/>
            <w:left w:val="none" w:sz="0" w:space="0" w:color="auto"/>
            <w:bottom w:val="none" w:sz="0" w:space="0" w:color="auto"/>
            <w:right w:val="none" w:sz="0" w:space="0" w:color="auto"/>
          </w:divBdr>
        </w:div>
        <w:div w:id="1386492088">
          <w:marLeft w:val="0"/>
          <w:marRight w:val="0"/>
          <w:marTop w:val="0"/>
          <w:marBottom w:val="0"/>
          <w:divBdr>
            <w:top w:val="none" w:sz="0" w:space="0" w:color="auto"/>
            <w:left w:val="none" w:sz="0" w:space="0" w:color="auto"/>
            <w:bottom w:val="none" w:sz="0" w:space="0" w:color="auto"/>
            <w:right w:val="none" w:sz="0" w:space="0" w:color="auto"/>
          </w:divBdr>
        </w:div>
        <w:div w:id="1825048235">
          <w:marLeft w:val="0"/>
          <w:marRight w:val="0"/>
          <w:marTop w:val="0"/>
          <w:marBottom w:val="0"/>
          <w:divBdr>
            <w:top w:val="none" w:sz="0" w:space="0" w:color="auto"/>
            <w:left w:val="none" w:sz="0" w:space="0" w:color="auto"/>
            <w:bottom w:val="none" w:sz="0" w:space="0" w:color="auto"/>
            <w:right w:val="none" w:sz="0" w:space="0" w:color="auto"/>
          </w:divBdr>
        </w:div>
        <w:div w:id="1810591917">
          <w:marLeft w:val="0"/>
          <w:marRight w:val="0"/>
          <w:marTop w:val="0"/>
          <w:marBottom w:val="0"/>
          <w:divBdr>
            <w:top w:val="none" w:sz="0" w:space="0" w:color="auto"/>
            <w:left w:val="none" w:sz="0" w:space="0" w:color="auto"/>
            <w:bottom w:val="none" w:sz="0" w:space="0" w:color="auto"/>
            <w:right w:val="none" w:sz="0" w:space="0" w:color="auto"/>
          </w:divBdr>
        </w:div>
        <w:div w:id="1073744726">
          <w:marLeft w:val="0"/>
          <w:marRight w:val="0"/>
          <w:marTop w:val="0"/>
          <w:marBottom w:val="0"/>
          <w:divBdr>
            <w:top w:val="none" w:sz="0" w:space="0" w:color="auto"/>
            <w:left w:val="none" w:sz="0" w:space="0" w:color="auto"/>
            <w:bottom w:val="none" w:sz="0" w:space="0" w:color="auto"/>
            <w:right w:val="none" w:sz="0" w:space="0" w:color="auto"/>
          </w:divBdr>
        </w:div>
        <w:div w:id="1756241925">
          <w:marLeft w:val="0"/>
          <w:marRight w:val="0"/>
          <w:marTop w:val="0"/>
          <w:marBottom w:val="0"/>
          <w:divBdr>
            <w:top w:val="none" w:sz="0" w:space="0" w:color="auto"/>
            <w:left w:val="none" w:sz="0" w:space="0" w:color="auto"/>
            <w:bottom w:val="none" w:sz="0" w:space="0" w:color="auto"/>
            <w:right w:val="none" w:sz="0" w:space="0" w:color="auto"/>
          </w:divBdr>
        </w:div>
        <w:div w:id="1365520178">
          <w:marLeft w:val="0"/>
          <w:marRight w:val="0"/>
          <w:marTop w:val="0"/>
          <w:marBottom w:val="0"/>
          <w:divBdr>
            <w:top w:val="none" w:sz="0" w:space="0" w:color="auto"/>
            <w:left w:val="none" w:sz="0" w:space="0" w:color="auto"/>
            <w:bottom w:val="none" w:sz="0" w:space="0" w:color="auto"/>
            <w:right w:val="none" w:sz="0" w:space="0" w:color="auto"/>
          </w:divBdr>
        </w:div>
        <w:div w:id="300231899">
          <w:marLeft w:val="0"/>
          <w:marRight w:val="0"/>
          <w:marTop w:val="0"/>
          <w:marBottom w:val="0"/>
          <w:divBdr>
            <w:top w:val="none" w:sz="0" w:space="0" w:color="auto"/>
            <w:left w:val="none" w:sz="0" w:space="0" w:color="auto"/>
            <w:bottom w:val="none" w:sz="0" w:space="0" w:color="auto"/>
            <w:right w:val="none" w:sz="0" w:space="0" w:color="auto"/>
          </w:divBdr>
        </w:div>
        <w:div w:id="1088580681">
          <w:marLeft w:val="0"/>
          <w:marRight w:val="0"/>
          <w:marTop w:val="0"/>
          <w:marBottom w:val="0"/>
          <w:divBdr>
            <w:top w:val="none" w:sz="0" w:space="0" w:color="auto"/>
            <w:left w:val="none" w:sz="0" w:space="0" w:color="auto"/>
            <w:bottom w:val="none" w:sz="0" w:space="0" w:color="auto"/>
            <w:right w:val="none" w:sz="0" w:space="0" w:color="auto"/>
          </w:divBdr>
        </w:div>
        <w:div w:id="783616891">
          <w:marLeft w:val="0"/>
          <w:marRight w:val="0"/>
          <w:marTop w:val="0"/>
          <w:marBottom w:val="0"/>
          <w:divBdr>
            <w:top w:val="none" w:sz="0" w:space="0" w:color="auto"/>
            <w:left w:val="none" w:sz="0" w:space="0" w:color="auto"/>
            <w:bottom w:val="none" w:sz="0" w:space="0" w:color="auto"/>
            <w:right w:val="none" w:sz="0" w:space="0" w:color="auto"/>
          </w:divBdr>
        </w:div>
        <w:div w:id="1902401018">
          <w:marLeft w:val="0"/>
          <w:marRight w:val="0"/>
          <w:marTop w:val="0"/>
          <w:marBottom w:val="0"/>
          <w:divBdr>
            <w:top w:val="none" w:sz="0" w:space="0" w:color="auto"/>
            <w:left w:val="none" w:sz="0" w:space="0" w:color="auto"/>
            <w:bottom w:val="none" w:sz="0" w:space="0" w:color="auto"/>
            <w:right w:val="none" w:sz="0" w:space="0" w:color="auto"/>
          </w:divBdr>
        </w:div>
        <w:div w:id="95712728">
          <w:marLeft w:val="0"/>
          <w:marRight w:val="0"/>
          <w:marTop w:val="0"/>
          <w:marBottom w:val="0"/>
          <w:divBdr>
            <w:top w:val="none" w:sz="0" w:space="0" w:color="auto"/>
            <w:left w:val="none" w:sz="0" w:space="0" w:color="auto"/>
            <w:bottom w:val="none" w:sz="0" w:space="0" w:color="auto"/>
            <w:right w:val="none" w:sz="0" w:space="0" w:color="auto"/>
          </w:divBdr>
        </w:div>
        <w:div w:id="218396205">
          <w:marLeft w:val="0"/>
          <w:marRight w:val="0"/>
          <w:marTop w:val="0"/>
          <w:marBottom w:val="0"/>
          <w:divBdr>
            <w:top w:val="none" w:sz="0" w:space="0" w:color="auto"/>
            <w:left w:val="none" w:sz="0" w:space="0" w:color="auto"/>
            <w:bottom w:val="none" w:sz="0" w:space="0" w:color="auto"/>
            <w:right w:val="none" w:sz="0" w:space="0" w:color="auto"/>
          </w:divBdr>
        </w:div>
        <w:div w:id="607935171">
          <w:marLeft w:val="0"/>
          <w:marRight w:val="0"/>
          <w:marTop w:val="0"/>
          <w:marBottom w:val="0"/>
          <w:divBdr>
            <w:top w:val="none" w:sz="0" w:space="0" w:color="auto"/>
            <w:left w:val="none" w:sz="0" w:space="0" w:color="auto"/>
            <w:bottom w:val="none" w:sz="0" w:space="0" w:color="auto"/>
            <w:right w:val="none" w:sz="0" w:space="0" w:color="auto"/>
          </w:divBdr>
        </w:div>
        <w:div w:id="798038351">
          <w:marLeft w:val="0"/>
          <w:marRight w:val="0"/>
          <w:marTop w:val="0"/>
          <w:marBottom w:val="0"/>
          <w:divBdr>
            <w:top w:val="none" w:sz="0" w:space="0" w:color="auto"/>
            <w:left w:val="none" w:sz="0" w:space="0" w:color="auto"/>
            <w:bottom w:val="none" w:sz="0" w:space="0" w:color="auto"/>
            <w:right w:val="none" w:sz="0" w:space="0" w:color="auto"/>
          </w:divBdr>
        </w:div>
        <w:div w:id="1764835459">
          <w:marLeft w:val="0"/>
          <w:marRight w:val="0"/>
          <w:marTop w:val="0"/>
          <w:marBottom w:val="0"/>
          <w:divBdr>
            <w:top w:val="none" w:sz="0" w:space="0" w:color="auto"/>
            <w:left w:val="none" w:sz="0" w:space="0" w:color="auto"/>
            <w:bottom w:val="none" w:sz="0" w:space="0" w:color="auto"/>
            <w:right w:val="none" w:sz="0" w:space="0" w:color="auto"/>
          </w:divBdr>
        </w:div>
        <w:div w:id="1257251831">
          <w:marLeft w:val="0"/>
          <w:marRight w:val="0"/>
          <w:marTop w:val="0"/>
          <w:marBottom w:val="0"/>
          <w:divBdr>
            <w:top w:val="none" w:sz="0" w:space="0" w:color="auto"/>
            <w:left w:val="none" w:sz="0" w:space="0" w:color="auto"/>
            <w:bottom w:val="none" w:sz="0" w:space="0" w:color="auto"/>
            <w:right w:val="none" w:sz="0" w:space="0" w:color="auto"/>
          </w:divBdr>
        </w:div>
        <w:div w:id="507133760">
          <w:marLeft w:val="0"/>
          <w:marRight w:val="0"/>
          <w:marTop w:val="0"/>
          <w:marBottom w:val="0"/>
          <w:divBdr>
            <w:top w:val="none" w:sz="0" w:space="0" w:color="auto"/>
            <w:left w:val="none" w:sz="0" w:space="0" w:color="auto"/>
            <w:bottom w:val="none" w:sz="0" w:space="0" w:color="auto"/>
            <w:right w:val="none" w:sz="0" w:space="0" w:color="auto"/>
          </w:divBdr>
        </w:div>
        <w:div w:id="986475239">
          <w:marLeft w:val="0"/>
          <w:marRight w:val="0"/>
          <w:marTop w:val="0"/>
          <w:marBottom w:val="0"/>
          <w:divBdr>
            <w:top w:val="none" w:sz="0" w:space="0" w:color="auto"/>
            <w:left w:val="none" w:sz="0" w:space="0" w:color="auto"/>
            <w:bottom w:val="none" w:sz="0" w:space="0" w:color="auto"/>
            <w:right w:val="none" w:sz="0" w:space="0" w:color="auto"/>
          </w:divBdr>
        </w:div>
        <w:div w:id="239947905">
          <w:marLeft w:val="0"/>
          <w:marRight w:val="0"/>
          <w:marTop w:val="0"/>
          <w:marBottom w:val="0"/>
          <w:divBdr>
            <w:top w:val="none" w:sz="0" w:space="0" w:color="auto"/>
            <w:left w:val="none" w:sz="0" w:space="0" w:color="auto"/>
            <w:bottom w:val="none" w:sz="0" w:space="0" w:color="auto"/>
            <w:right w:val="none" w:sz="0" w:space="0" w:color="auto"/>
          </w:divBdr>
        </w:div>
        <w:div w:id="2035035616">
          <w:marLeft w:val="0"/>
          <w:marRight w:val="0"/>
          <w:marTop w:val="0"/>
          <w:marBottom w:val="0"/>
          <w:divBdr>
            <w:top w:val="none" w:sz="0" w:space="0" w:color="auto"/>
            <w:left w:val="none" w:sz="0" w:space="0" w:color="auto"/>
            <w:bottom w:val="none" w:sz="0" w:space="0" w:color="auto"/>
            <w:right w:val="none" w:sz="0" w:space="0" w:color="auto"/>
          </w:divBdr>
        </w:div>
        <w:div w:id="355354876">
          <w:marLeft w:val="0"/>
          <w:marRight w:val="0"/>
          <w:marTop w:val="0"/>
          <w:marBottom w:val="0"/>
          <w:divBdr>
            <w:top w:val="none" w:sz="0" w:space="0" w:color="auto"/>
            <w:left w:val="none" w:sz="0" w:space="0" w:color="auto"/>
            <w:bottom w:val="none" w:sz="0" w:space="0" w:color="auto"/>
            <w:right w:val="none" w:sz="0" w:space="0" w:color="auto"/>
          </w:divBdr>
        </w:div>
        <w:div w:id="762721125">
          <w:marLeft w:val="0"/>
          <w:marRight w:val="0"/>
          <w:marTop w:val="0"/>
          <w:marBottom w:val="0"/>
          <w:divBdr>
            <w:top w:val="none" w:sz="0" w:space="0" w:color="auto"/>
            <w:left w:val="none" w:sz="0" w:space="0" w:color="auto"/>
            <w:bottom w:val="none" w:sz="0" w:space="0" w:color="auto"/>
            <w:right w:val="none" w:sz="0" w:space="0" w:color="auto"/>
          </w:divBdr>
        </w:div>
        <w:div w:id="571476595">
          <w:marLeft w:val="0"/>
          <w:marRight w:val="0"/>
          <w:marTop w:val="0"/>
          <w:marBottom w:val="0"/>
          <w:divBdr>
            <w:top w:val="none" w:sz="0" w:space="0" w:color="auto"/>
            <w:left w:val="none" w:sz="0" w:space="0" w:color="auto"/>
            <w:bottom w:val="none" w:sz="0" w:space="0" w:color="auto"/>
            <w:right w:val="none" w:sz="0" w:space="0" w:color="auto"/>
          </w:divBdr>
        </w:div>
        <w:div w:id="1230920417">
          <w:marLeft w:val="0"/>
          <w:marRight w:val="0"/>
          <w:marTop w:val="0"/>
          <w:marBottom w:val="0"/>
          <w:divBdr>
            <w:top w:val="none" w:sz="0" w:space="0" w:color="auto"/>
            <w:left w:val="none" w:sz="0" w:space="0" w:color="auto"/>
            <w:bottom w:val="none" w:sz="0" w:space="0" w:color="auto"/>
            <w:right w:val="none" w:sz="0" w:space="0" w:color="auto"/>
          </w:divBdr>
        </w:div>
        <w:div w:id="793135647">
          <w:marLeft w:val="0"/>
          <w:marRight w:val="0"/>
          <w:marTop w:val="0"/>
          <w:marBottom w:val="0"/>
          <w:divBdr>
            <w:top w:val="none" w:sz="0" w:space="0" w:color="auto"/>
            <w:left w:val="none" w:sz="0" w:space="0" w:color="auto"/>
            <w:bottom w:val="none" w:sz="0" w:space="0" w:color="auto"/>
            <w:right w:val="none" w:sz="0" w:space="0" w:color="auto"/>
          </w:divBdr>
        </w:div>
        <w:div w:id="399522548">
          <w:marLeft w:val="0"/>
          <w:marRight w:val="0"/>
          <w:marTop w:val="0"/>
          <w:marBottom w:val="0"/>
          <w:divBdr>
            <w:top w:val="none" w:sz="0" w:space="0" w:color="auto"/>
            <w:left w:val="none" w:sz="0" w:space="0" w:color="auto"/>
            <w:bottom w:val="none" w:sz="0" w:space="0" w:color="auto"/>
            <w:right w:val="none" w:sz="0" w:space="0" w:color="auto"/>
          </w:divBdr>
        </w:div>
        <w:div w:id="2114978360">
          <w:marLeft w:val="0"/>
          <w:marRight w:val="0"/>
          <w:marTop w:val="0"/>
          <w:marBottom w:val="0"/>
          <w:divBdr>
            <w:top w:val="none" w:sz="0" w:space="0" w:color="auto"/>
            <w:left w:val="none" w:sz="0" w:space="0" w:color="auto"/>
            <w:bottom w:val="none" w:sz="0" w:space="0" w:color="auto"/>
            <w:right w:val="none" w:sz="0" w:space="0" w:color="auto"/>
          </w:divBdr>
        </w:div>
        <w:div w:id="1505894624">
          <w:marLeft w:val="0"/>
          <w:marRight w:val="0"/>
          <w:marTop w:val="0"/>
          <w:marBottom w:val="0"/>
          <w:divBdr>
            <w:top w:val="none" w:sz="0" w:space="0" w:color="auto"/>
            <w:left w:val="none" w:sz="0" w:space="0" w:color="auto"/>
            <w:bottom w:val="none" w:sz="0" w:space="0" w:color="auto"/>
            <w:right w:val="none" w:sz="0" w:space="0" w:color="auto"/>
          </w:divBdr>
        </w:div>
        <w:div w:id="2114082225">
          <w:marLeft w:val="0"/>
          <w:marRight w:val="0"/>
          <w:marTop w:val="0"/>
          <w:marBottom w:val="0"/>
          <w:divBdr>
            <w:top w:val="none" w:sz="0" w:space="0" w:color="auto"/>
            <w:left w:val="none" w:sz="0" w:space="0" w:color="auto"/>
            <w:bottom w:val="none" w:sz="0" w:space="0" w:color="auto"/>
            <w:right w:val="none" w:sz="0" w:space="0" w:color="auto"/>
          </w:divBdr>
        </w:div>
        <w:div w:id="487290676">
          <w:marLeft w:val="0"/>
          <w:marRight w:val="0"/>
          <w:marTop w:val="0"/>
          <w:marBottom w:val="0"/>
          <w:divBdr>
            <w:top w:val="none" w:sz="0" w:space="0" w:color="auto"/>
            <w:left w:val="none" w:sz="0" w:space="0" w:color="auto"/>
            <w:bottom w:val="none" w:sz="0" w:space="0" w:color="auto"/>
            <w:right w:val="none" w:sz="0" w:space="0" w:color="auto"/>
          </w:divBdr>
        </w:div>
        <w:div w:id="1949964399">
          <w:marLeft w:val="0"/>
          <w:marRight w:val="0"/>
          <w:marTop w:val="0"/>
          <w:marBottom w:val="0"/>
          <w:divBdr>
            <w:top w:val="none" w:sz="0" w:space="0" w:color="auto"/>
            <w:left w:val="none" w:sz="0" w:space="0" w:color="auto"/>
            <w:bottom w:val="none" w:sz="0" w:space="0" w:color="auto"/>
            <w:right w:val="none" w:sz="0" w:space="0" w:color="auto"/>
          </w:divBdr>
        </w:div>
        <w:div w:id="937255310">
          <w:marLeft w:val="0"/>
          <w:marRight w:val="0"/>
          <w:marTop w:val="0"/>
          <w:marBottom w:val="0"/>
          <w:divBdr>
            <w:top w:val="none" w:sz="0" w:space="0" w:color="auto"/>
            <w:left w:val="none" w:sz="0" w:space="0" w:color="auto"/>
            <w:bottom w:val="none" w:sz="0" w:space="0" w:color="auto"/>
            <w:right w:val="none" w:sz="0" w:space="0" w:color="auto"/>
          </w:divBdr>
        </w:div>
        <w:div w:id="729501702">
          <w:marLeft w:val="0"/>
          <w:marRight w:val="0"/>
          <w:marTop w:val="0"/>
          <w:marBottom w:val="0"/>
          <w:divBdr>
            <w:top w:val="none" w:sz="0" w:space="0" w:color="auto"/>
            <w:left w:val="none" w:sz="0" w:space="0" w:color="auto"/>
            <w:bottom w:val="none" w:sz="0" w:space="0" w:color="auto"/>
            <w:right w:val="none" w:sz="0" w:space="0" w:color="auto"/>
          </w:divBdr>
        </w:div>
        <w:div w:id="1125192715">
          <w:marLeft w:val="0"/>
          <w:marRight w:val="0"/>
          <w:marTop w:val="0"/>
          <w:marBottom w:val="0"/>
          <w:divBdr>
            <w:top w:val="none" w:sz="0" w:space="0" w:color="auto"/>
            <w:left w:val="none" w:sz="0" w:space="0" w:color="auto"/>
            <w:bottom w:val="none" w:sz="0" w:space="0" w:color="auto"/>
            <w:right w:val="none" w:sz="0" w:space="0" w:color="auto"/>
          </w:divBdr>
        </w:div>
        <w:div w:id="285089934">
          <w:marLeft w:val="0"/>
          <w:marRight w:val="0"/>
          <w:marTop w:val="0"/>
          <w:marBottom w:val="0"/>
          <w:divBdr>
            <w:top w:val="none" w:sz="0" w:space="0" w:color="auto"/>
            <w:left w:val="none" w:sz="0" w:space="0" w:color="auto"/>
            <w:bottom w:val="none" w:sz="0" w:space="0" w:color="auto"/>
            <w:right w:val="none" w:sz="0" w:space="0" w:color="auto"/>
          </w:divBdr>
        </w:div>
        <w:div w:id="904922642">
          <w:marLeft w:val="0"/>
          <w:marRight w:val="0"/>
          <w:marTop w:val="0"/>
          <w:marBottom w:val="0"/>
          <w:divBdr>
            <w:top w:val="none" w:sz="0" w:space="0" w:color="auto"/>
            <w:left w:val="none" w:sz="0" w:space="0" w:color="auto"/>
            <w:bottom w:val="none" w:sz="0" w:space="0" w:color="auto"/>
            <w:right w:val="none" w:sz="0" w:space="0" w:color="auto"/>
          </w:divBdr>
        </w:div>
        <w:div w:id="1588032563">
          <w:marLeft w:val="0"/>
          <w:marRight w:val="0"/>
          <w:marTop w:val="0"/>
          <w:marBottom w:val="0"/>
          <w:divBdr>
            <w:top w:val="none" w:sz="0" w:space="0" w:color="auto"/>
            <w:left w:val="none" w:sz="0" w:space="0" w:color="auto"/>
            <w:bottom w:val="none" w:sz="0" w:space="0" w:color="auto"/>
            <w:right w:val="none" w:sz="0" w:space="0" w:color="auto"/>
          </w:divBdr>
        </w:div>
        <w:div w:id="933128089">
          <w:marLeft w:val="0"/>
          <w:marRight w:val="0"/>
          <w:marTop w:val="0"/>
          <w:marBottom w:val="0"/>
          <w:divBdr>
            <w:top w:val="none" w:sz="0" w:space="0" w:color="auto"/>
            <w:left w:val="none" w:sz="0" w:space="0" w:color="auto"/>
            <w:bottom w:val="none" w:sz="0" w:space="0" w:color="auto"/>
            <w:right w:val="none" w:sz="0" w:space="0" w:color="auto"/>
          </w:divBdr>
        </w:div>
        <w:div w:id="2003698531">
          <w:marLeft w:val="0"/>
          <w:marRight w:val="0"/>
          <w:marTop w:val="0"/>
          <w:marBottom w:val="0"/>
          <w:divBdr>
            <w:top w:val="none" w:sz="0" w:space="0" w:color="auto"/>
            <w:left w:val="none" w:sz="0" w:space="0" w:color="auto"/>
            <w:bottom w:val="none" w:sz="0" w:space="0" w:color="auto"/>
            <w:right w:val="none" w:sz="0" w:space="0" w:color="auto"/>
          </w:divBdr>
        </w:div>
        <w:div w:id="1430390502">
          <w:marLeft w:val="0"/>
          <w:marRight w:val="0"/>
          <w:marTop w:val="0"/>
          <w:marBottom w:val="0"/>
          <w:divBdr>
            <w:top w:val="none" w:sz="0" w:space="0" w:color="auto"/>
            <w:left w:val="none" w:sz="0" w:space="0" w:color="auto"/>
            <w:bottom w:val="none" w:sz="0" w:space="0" w:color="auto"/>
            <w:right w:val="none" w:sz="0" w:space="0" w:color="auto"/>
          </w:divBdr>
        </w:div>
        <w:div w:id="1692954684">
          <w:marLeft w:val="0"/>
          <w:marRight w:val="0"/>
          <w:marTop w:val="0"/>
          <w:marBottom w:val="0"/>
          <w:divBdr>
            <w:top w:val="none" w:sz="0" w:space="0" w:color="auto"/>
            <w:left w:val="none" w:sz="0" w:space="0" w:color="auto"/>
            <w:bottom w:val="none" w:sz="0" w:space="0" w:color="auto"/>
            <w:right w:val="none" w:sz="0" w:space="0" w:color="auto"/>
          </w:divBdr>
        </w:div>
        <w:div w:id="1251279247">
          <w:marLeft w:val="0"/>
          <w:marRight w:val="0"/>
          <w:marTop w:val="0"/>
          <w:marBottom w:val="0"/>
          <w:divBdr>
            <w:top w:val="none" w:sz="0" w:space="0" w:color="auto"/>
            <w:left w:val="none" w:sz="0" w:space="0" w:color="auto"/>
            <w:bottom w:val="none" w:sz="0" w:space="0" w:color="auto"/>
            <w:right w:val="none" w:sz="0" w:space="0" w:color="auto"/>
          </w:divBdr>
        </w:div>
        <w:div w:id="731201496">
          <w:marLeft w:val="0"/>
          <w:marRight w:val="0"/>
          <w:marTop w:val="0"/>
          <w:marBottom w:val="0"/>
          <w:divBdr>
            <w:top w:val="none" w:sz="0" w:space="0" w:color="auto"/>
            <w:left w:val="none" w:sz="0" w:space="0" w:color="auto"/>
            <w:bottom w:val="none" w:sz="0" w:space="0" w:color="auto"/>
            <w:right w:val="none" w:sz="0" w:space="0" w:color="auto"/>
          </w:divBdr>
        </w:div>
        <w:div w:id="235824134">
          <w:marLeft w:val="0"/>
          <w:marRight w:val="0"/>
          <w:marTop w:val="0"/>
          <w:marBottom w:val="0"/>
          <w:divBdr>
            <w:top w:val="none" w:sz="0" w:space="0" w:color="auto"/>
            <w:left w:val="none" w:sz="0" w:space="0" w:color="auto"/>
            <w:bottom w:val="none" w:sz="0" w:space="0" w:color="auto"/>
            <w:right w:val="none" w:sz="0" w:space="0" w:color="auto"/>
          </w:divBdr>
        </w:div>
        <w:div w:id="1930037906">
          <w:marLeft w:val="0"/>
          <w:marRight w:val="0"/>
          <w:marTop w:val="0"/>
          <w:marBottom w:val="0"/>
          <w:divBdr>
            <w:top w:val="none" w:sz="0" w:space="0" w:color="auto"/>
            <w:left w:val="none" w:sz="0" w:space="0" w:color="auto"/>
            <w:bottom w:val="none" w:sz="0" w:space="0" w:color="auto"/>
            <w:right w:val="none" w:sz="0" w:space="0" w:color="auto"/>
          </w:divBdr>
        </w:div>
        <w:div w:id="2094618137">
          <w:marLeft w:val="0"/>
          <w:marRight w:val="0"/>
          <w:marTop w:val="0"/>
          <w:marBottom w:val="0"/>
          <w:divBdr>
            <w:top w:val="none" w:sz="0" w:space="0" w:color="auto"/>
            <w:left w:val="none" w:sz="0" w:space="0" w:color="auto"/>
            <w:bottom w:val="none" w:sz="0" w:space="0" w:color="auto"/>
            <w:right w:val="none" w:sz="0" w:space="0" w:color="auto"/>
          </w:divBdr>
        </w:div>
        <w:div w:id="2035691699">
          <w:marLeft w:val="0"/>
          <w:marRight w:val="0"/>
          <w:marTop w:val="0"/>
          <w:marBottom w:val="0"/>
          <w:divBdr>
            <w:top w:val="none" w:sz="0" w:space="0" w:color="auto"/>
            <w:left w:val="none" w:sz="0" w:space="0" w:color="auto"/>
            <w:bottom w:val="none" w:sz="0" w:space="0" w:color="auto"/>
            <w:right w:val="none" w:sz="0" w:space="0" w:color="auto"/>
          </w:divBdr>
        </w:div>
        <w:div w:id="540744988">
          <w:marLeft w:val="0"/>
          <w:marRight w:val="0"/>
          <w:marTop w:val="0"/>
          <w:marBottom w:val="0"/>
          <w:divBdr>
            <w:top w:val="none" w:sz="0" w:space="0" w:color="auto"/>
            <w:left w:val="none" w:sz="0" w:space="0" w:color="auto"/>
            <w:bottom w:val="none" w:sz="0" w:space="0" w:color="auto"/>
            <w:right w:val="none" w:sz="0" w:space="0" w:color="auto"/>
          </w:divBdr>
        </w:div>
        <w:div w:id="2065371695">
          <w:marLeft w:val="0"/>
          <w:marRight w:val="0"/>
          <w:marTop w:val="0"/>
          <w:marBottom w:val="0"/>
          <w:divBdr>
            <w:top w:val="none" w:sz="0" w:space="0" w:color="auto"/>
            <w:left w:val="none" w:sz="0" w:space="0" w:color="auto"/>
            <w:bottom w:val="none" w:sz="0" w:space="0" w:color="auto"/>
            <w:right w:val="none" w:sz="0" w:space="0" w:color="auto"/>
          </w:divBdr>
        </w:div>
      </w:divsChild>
    </w:div>
    <w:div w:id="851260756">
      <w:bodyDiv w:val="1"/>
      <w:marLeft w:val="0"/>
      <w:marRight w:val="0"/>
      <w:marTop w:val="0"/>
      <w:marBottom w:val="0"/>
      <w:divBdr>
        <w:top w:val="none" w:sz="0" w:space="0" w:color="auto"/>
        <w:left w:val="none" w:sz="0" w:space="0" w:color="auto"/>
        <w:bottom w:val="none" w:sz="0" w:space="0" w:color="auto"/>
        <w:right w:val="none" w:sz="0" w:space="0" w:color="auto"/>
      </w:divBdr>
    </w:div>
    <w:div w:id="852496753">
      <w:bodyDiv w:val="1"/>
      <w:marLeft w:val="0"/>
      <w:marRight w:val="0"/>
      <w:marTop w:val="0"/>
      <w:marBottom w:val="0"/>
      <w:divBdr>
        <w:top w:val="none" w:sz="0" w:space="0" w:color="auto"/>
        <w:left w:val="none" w:sz="0" w:space="0" w:color="auto"/>
        <w:bottom w:val="none" w:sz="0" w:space="0" w:color="auto"/>
        <w:right w:val="none" w:sz="0" w:space="0" w:color="auto"/>
      </w:divBdr>
    </w:div>
    <w:div w:id="852498422">
      <w:bodyDiv w:val="1"/>
      <w:marLeft w:val="0"/>
      <w:marRight w:val="0"/>
      <w:marTop w:val="0"/>
      <w:marBottom w:val="0"/>
      <w:divBdr>
        <w:top w:val="none" w:sz="0" w:space="0" w:color="auto"/>
        <w:left w:val="none" w:sz="0" w:space="0" w:color="auto"/>
        <w:bottom w:val="none" w:sz="0" w:space="0" w:color="auto"/>
        <w:right w:val="none" w:sz="0" w:space="0" w:color="auto"/>
      </w:divBdr>
    </w:div>
    <w:div w:id="852650454">
      <w:bodyDiv w:val="1"/>
      <w:marLeft w:val="0"/>
      <w:marRight w:val="0"/>
      <w:marTop w:val="0"/>
      <w:marBottom w:val="0"/>
      <w:divBdr>
        <w:top w:val="none" w:sz="0" w:space="0" w:color="auto"/>
        <w:left w:val="none" w:sz="0" w:space="0" w:color="auto"/>
        <w:bottom w:val="none" w:sz="0" w:space="0" w:color="auto"/>
        <w:right w:val="none" w:sz="0" w:space="0" w:color="auto"/>
      </w:divBdr>
    </w:div>
    <w:div w:id="852690719">
      <w:bodyDiv w:val="1"/>
      <w:marLeft w:val="0"/>
      <w:marRight w:val="0"/>
      <w:marTop w:val="0"/>
      <w:marBottom w:val="0"/>
      <w:divBdr>
        <w:top w:val="none" w:sz="0" w:space="0" w:color="auto"/>
        <w:left w:val="none" w:sz="0" w:space="0" w:color="auto"/>
        <w:bottom w:val="none" w:sz="0" w:space="0" w:color="auto"/>
        <w:right w:val="none" w:sz="0" w:space="0" w:color="auto"/>
      </w:divBdr>
    </w:div>
    <w:div w:id="852761748">
      <w:bodyDiv w:val="1"/>
      <w:marLeft w:val="0"/>
      <w:marRight w:val="0"/>
      <w:marTop w:val="0"/>
      <w:marBottom w:val="0"/>
      <w:divBdr>
        <w:top w:val="none" w:sz="0" w:space="0" w:color="auto"/>
        <w:left w:val="none" w:sz="0" w:space="0" w:color="auto"/>
        <w:bottom w:val="none" w:sz="0" w:space="0" w:color="auto"/>
        <w:right w:val="none" w:sz="0" w:space="0" w:color="auto"/>
      </w:divBdr>
    </w:div>
    <w:div w:id="852838731">
      <w:bodyDiv w:val="1"/>
      <w:marLeft w:val="0"/>
      <w:marRight w:val="0"/>
      <w:marTop w:val="0"/>
      <w:marBottom w:val="0"/>
      <w:divBdr>
        <w:top w:val="none" w:sz="0" w:space="0" w:color="auto"/>
        <w:left w:val="none" w:sz="0" w:space="0" w:color="auto"/>
        <w:bottom w:val="none" w:sz="0" w:space="0" w:color="auto"/>
        <w:right w:val="none" w:sz="0" w:space="0" w:color="auto"/>
      </w:divBdr>
    </w:div>
    <w:div w:id="853037008">
      <w:bodyDiv w:val="1"/>
      <w:marLeft w:val="0"/>
      <w:marRight w:val="0"/>
      <w:marTop w:val="0"/>
      <w:marBottom w:val="0"/>
      <w:divBdr>
        <w:top w:val="none" w:sz="0" w:space="0" w:color="auto"/>
        <w:left w:val="none" w:sz="0" w:space="0" w:color="auto"/>
        <w:bottom w:val="none" w:sz="0" w:space="0" w:color="auto"/>
        <w:right w:val="none" w:sz="0" w:space="0" w:color="auto"/>
      </w:divBdr>
    </w:div>
    <w:div w:id="853110387">
      <w:bodyDiv w:val="1"/>
      <w:marLeft w:val="0"/>
      <w:marRight w:val="0"/>
      <w:marTop w:val="0"/>
      <w:marBottom w:val="0"/>
      <w:divBdr>
        <w:top w:val="none" w:sz="0" w:space="0" w:color="auto"/>
        <w:left w:val="none" w:sz="0" w:space="0" w:color="auto"/>
        <w:bottom w:val="none" w:sz="0" w:space="0" w:color="auto"/>
        <w:right w:val="none" w:sz="0" w:space="0" w:color="auto"/>
      </w:divBdr>
    </w:div>
    <w:div w:id="853301173">
      <w:bodyDiv w:val="1"/>
      <w:marLeft w:val="0"/>
      <w:marRight w:val="0"/>
      <w:marTop w:val="0"/>
      <w:marBottom w:val="0"/>
      <w:divBdr>
        <w:top w:val="none" w:sz="0" w:space="0" w:color="auto"/>
        <w:left w:val="none" w:sz="0" w:space="0" w:color="auto"/>
        <w:bottom w:val="none" w:sz="0" w:space="0" w:color="auto"/>
        <w:right w:val="none" w:sz="0" w:space="0" w:color="auto"/>
      </w:divBdr>
    </w:div>
    <w:div w:id="853493046">
      <w:bodyDiv w:val="1"/>
      <w:marLeft w:val="0"/>
      <w:marRight w:val="0"/>
      <w:marTop w:val="0"/>
      <w:marBottom w:val="0"/>
      <w:divBdr>
        <w:top w:val="none" w:sz="0" w:space="0" w:color="auto"/>
        <w:left w:val="none" w:sz="0" w:space="0" w:color="auto"/>
        <w:bottom w:val="none" w:sz="0" w:space="0" w:color="auto"/>
        <w:right w:val="none" w:sz="0" w:space="0" w:color="auto"/>
      </w:divBdr>
    </w:div>
    <w:div w:id="854153987">
      <w:bodyDiv w:val="1"/>
      <w:marLeft w:val="0"/>
      <w:marRight w:val="0"/>
      <w:marTop w:val="0"/>
      <w:marBottom w:val="0"/>
      <w:divBdr>
        <w:top w:val="none" w:sz="0" w:space="0" w:color="auto"/>
        <w:left w:val="none" w:sz="0" w:space="0" w:color="auto"/>
        <w:bottom w:val="none" w:sz="0" w:space="0" w:color="auto"/>
        <w:right w:val="none" w:sz="0" w:space="0" w:color="auto"/>
      </w:divBdr>
    </w:div>
    <w:div w:id="854617102">
      <w:bodyDiv w:val="1"/>
      <w:marLeft w:val="0"/>
      <w:marRight w:val="0"/>
      <w:marTop w:val="0"/>
      <w:marBottom w:val="0"/>
      <w:divBdr>
        <w:top w:val="none" w:sz="0" w:space="0" w:color="auto"/>
        <w:left w:val="none" w:sz="0" w:space="0" w:color="auto"/>
        <w:bottom w:val="none" w:sz="0" w:space="0" w:color="auto"/>
        <w:right w:val="none" w:sz="0" w:space="0" w:color="auto"/>
      </w:divBdr>
    </w:div>
    <w:div w:id="854882922">
      <w:bodyDiv w:val="1"/>
      <w:marLeft w:val="0"/>
      <w:marRight w:val="0"/>
      <w:marTop w:val="0"/>
      <w:marBottom w:val="0"/>
      <w:divBdr>
        <w:top w:val="none" w:sz="0" w:space="0" w:color="auto"/>
        <w:left w:val="none" w:sz="0" w:space="0" w:color="auto"/>
        <w:bottom w:val="none" w:sz="0" w:space="0" w:color="auto"/>
        <w:right w:val="none" w:sz="0" w:space="0" w:color="auto"/>
      </w:divBdr>
    </w:div>
    <w:div w:id="855191529">
      <w:bodyDiv w:val="1"/>
      <w:marLeft w:val="0"/>
      <w:marRight w:val="0"/>
      <w:marTop w:val="0"/>
      <w:marBottom w:val="0"/>
      <w:divBdr>
        <w:top w:val="none" w:sz="0" w:space="0" w:color="auto"/>
        <w:left w:val="none" w:sz="0" w:space="0" w:color="auto"/>
        <w:bottom w:val="none" w:sz="0" w:space="0" w:color="auto"/>
        <w:right w:val="none" w:sz="0" w:space="0" w:color="auto"/>
      </w:divBdr>
    </w:div>
    <w:div w:id="855731475">
      <w:bodyDiv w:val="1"/>
      <w:marLeft w:val="0"/>
      <w:marRight w:val="0"/>
      <w:marTop w:val="0"/>
      <w:marBottom w:val="0"/>
      <w:divBdr>
        <w:top w:val="none" w:sz="0" w:space="0" w:color="auto"/>
        <w:left w:val="none" w:sz="0" w:space="0" w:color="auto"/>
        <w:bottom w:val="none" w:sz="0" w:space="0" w:color="auto"/>
        <w:right w:val="none" w:sz="0" w:space="0" w:color="auto"/>
      </w:divBdr>
    </w:div>
    <w:div w:id="855774631">
      <w:bodyDiv w:val="1"/>
      <w:marLeft w:val="0"/>
      <w:marRight w:val="0"/>
      <w:marTop w:val="0"/>
      <w:marBottom w:val="0"/>
      <w:divBdr>
        <w:top w:val="none" w:sz="0" w:space="0" w:color="auto"/>
        <w:left w:val="none" w:sz="0" w:space="0" w:color="auto"/>
        <w:bottom w:val="none" w:sz="0" w:space="0" w:color="auto"/>
        <w:right w:val="none" w:sz="0" w:space="0" w:color="auto"/>
      </w:divBdr>
    </w:div>
    <w:div w:id="856041737">
      <w:bodyDiv w:val="1"/>
      <w:marLeft w:val="0"/>
      <w:marRight w:val="0"/>
      <w:marTop w:val="0"/>
      <w:marBottom w:val="0"/>
      <w:divBdr>
        <w:top w:val="none" w:sz="0" w:space="0" w:color="auto"/>
        <w:left w:val="none" w:sz="0" w:space="0" w:color="auto"/>
        <w:bottom w:val="none" w:sz="0" w:space="0" w:color="auto"/>
        <w:right w:val="none" w:sz="0" w:space="0" w:color="auto"/>
      </w:divBdr>
    </w:div>
    <w:div w:id="856309484">
      <w:bodyDiv w:val="1"/>
      <w:marLeft w:val="0"/>
      <w:marRight w:val="0"/>
      <w:marTop w:val="0"/>
      <w:marBottom w:val="0"/>
      <w:divBdr>
        <w:top w:val="none" w:sz="0" w:space="0" w:color="auto"/>
        <w:left w:val="none" w:sz="0" w:space="0" w:color="auto"/>
        <w:bottom w:val="none" w:sz="0" w:space="0" w:color="auto"/>
        <w:right w:val="none" w:sz="0" w:space="0" w:color="auto"/>
      </w:divBdr>
    </w:div>
    <w:div w:id="856819801">
      <w:bodyDiv w:val="1"/>
      <w:marLeft w:val="0"/>
      <w:marRight w:val="0"/>
      <w:marTop w:val="0"/>
      <w:marBottom w:val="0"/>
      <w:divBdr>
        <w:top w:val="none" w:sz="0" w:space="0" w:color="auto"/>
        <w:left w:val="none" w:sz="0" w:space="0" w:color="auto"/>
        <w:bottom w:val="none" w:sz="0" w:space="0" w:color="auto"/>
        <w:right w:val="none" w:sz="0" w:space="0" w:color="auto"/>
      </w:divBdr>
    </w:div>
    <w:div w:id="857036628">
      <w:bodyDiv w:val="1"/>
      <w:marLeft w:val="0"/>
      <w:marRight w:val="0"/>
      <w:marTop w:val="0"/>
      <w:marBottom w:val="0"/>
      <w:divBdr>
        <w:top w:val="none" w:sz="0" w:space="0" w:color="auto"/>
        <w:left w:val="none" w:sz="0" w:space="0" w:color="auto"/>
        <w:bottom w:val="none" w:sz="0" w:space="0" w:color="auto"/>
        <w:right w:val="none" w:sz="0" w:space="0" w:color="auto"/>
      </w:divBdr>
    </w:div>
    <w:div w:id="857038979">
      <w:bodyDiv w:val="1"/>
      <w:marLeft w:val="0"/>
      <w:marRight w:val="0"/>
      <w:marTop w:val="0"/>
      <w:marBottom w:val="0"/>
      <w:divBdr>
        <w:top w:val="none" w:sz="0" w:space="0" w:color="auto"/>
        <w:left w:val="none" w:sz="0" w:space="0" w:color="auto"/>
        <w:bottom w:val="none" w:sz="0" w:space="0" w:color="auto"/>
        <w:right w:val="none" w:sz="0" w:space="0" w:color="auto"/>
      </w:divBdr>
    </w:div>
    <w:div w:id="857617999">
      <w:bodyDiv w:val="1"/>
      <w:marLeft w:val="0"/>
      <w:marRight w:val="0"/>
      <w:marTop w:val="0"/>
      <w:marBottom w:val="0"/>
      <w:divBdr>
        <w:top w:val="none" w:sz="0" w:space="0" w:color="auto"/>
        <w:left w:val="none" w:sz="0" w:space="0" w:color="auto"/>
        <w:bottom w:val="none" w:sz="0" w:space="0" w:color="auto"/>
        <w:right w:val="none" w:sz="0" w:space="0" w:color="auto"/>
      </w:divBdr>
    </w:div>
    <w:div w:id="857619981">
      <w:bodyDiv w:val="1"/>
      <w:marLeft w:val="0"/>
      <w:marRight w:val="0"/>
      <w:marTop w:val="0"/>
      <w:marBottom w:val="0"/>
      <w:divBdr>
        <w:top w:val="none" w:sz="0" w:space="0" w:color="auto"/>
        <w:left w:val="none" w:sz="0" w:space="0" w:color="auto"/>
        <w:bottom w:val="none" w:sz="0" w:space="0" w:color="auto"/>
        <w:right w:val="none" w:sz="0" w:space="0" w:color="auto"/>
      </w:divBdr>
    </w:div>
    <w:div w:id="857691991">
      <w:bodyDiv w:val="1"/>
      <w:marLeft w:val="0"/>
      <w:marRight w:val="0"/>
      <w:marTop w:val="0"/>
      <w:marBottom w:val="0"/>
      <w:divBdr>
        <w:top w:val="none" w:sz="0" w:space="0" w:color="auto"/>
        <w:left w:val="none" w:sz="0" w:space="0" w:color="auto"/>
        <w:bottom w:val="none" w:sz="0" w:space="0" w:color="auto"/>
        <w:right w:val="none" w:sz="0" w:space="0" w:color="auto"/>
      </w:divBdr>
    </w:div>
    <w:div w:id="857894415">
      <w:bodyDiv w:val="1"/>
      <w:marLeft w:val="0"/>
      <w:marRight w:val="0"/>
      <w:marTop w:val="0"/>
      <w:marBottom w:val="0"/>
      <w:divBdr>
        <w:top w:val="none" w:sz="0" w:space="0" w:color="auto"/>
        <w:left w:val="none" w:sz="0" w:space="0" w:color="auto"/>
        <w:bottom w:val="none" w:sz="0" w:space="0" w:color="auto"/>
        <w:right w:val="none" w:sz="0" w:space="0" w:color="auto"/>
      </w:divBdr>
    </w:div>
    <w:div w:id="858129706">
      <w:bodyDiv w:val="1"/>
      <w:marLeft w:val="0"/>
      <w:marRight w:val="0"/>
      <w:marTop w:val="0"/>
      <w:marBottom w:val="0"/>
      <w:divBdr>
        <w:top w:val="none" w:sz="0" w:space="0" w:color="auto"/>
        <w:left w:val="none" w:sz="0" w:space="0" w:color="auto"/>
        <w:bottom w:val="none" w:sz="0" w:space="0" w:color="auto"/>
        <w:right w:val="none" w:sz="0" w:space="0" w:color="auto"/>
      </w:divBdr>
    </w:div>
    <w:div w:id="858349878">
      <w:bodyDiv w:val="1"/>
      <w:marLeft w:val="0"/>
      <w:marRight w:val="0"/>
      <w:marTop w:val="0"/>
      <w:marBottom w:val="0"/>
      <w:divBdr>
        <w:top w:val="none" w:sz="0" w:space="0" w:color="auto"/>
        <w:left w:val="none" w:sz="0" w:space="0" w:color="auto"/>
        <w:bottom w:val="none" w:sz="0" w:space="0" w:color="auto"/>
        <w:right w:val="none" w:sz="0" w:space="0" w:color="auto"/>
      </w:divBdr>
    </w:div>
    <w:div w:id="858544364">
      <w:bodyDiv w:val="1"/>
      <w:marLeft w:val="0"/>
      <w:marRight w:val="0"/>
      <w:marTop w:val="0"/>
      <w:marBottom w:val="0"/>
      <w:divBdr>
        <w:top w:val="none" w:sz="0" w:space="0" w:color="auto"/>
        <w:left w:val="none" w:sz="0" w:space="0" w:color="auto"/>
        <w:bottom w:val="none" w:sz="0" w:space="0" w:color="auto"/>
        <w:right w:val="none" w:sz="0" w:space="0" w:color="auto"/>
      </w:divBdr>
    </w:div>
    <w:div w:id="858809253">
      <w:bodyDiv w:val="1"/>
      <w:marLeft w:val="0"/>
      <w:marRight w:val="0"/>
      <w:marTop w:val="0"/>
      <w:marBottom w:val="0"/>
      <w:divBdr>
        <w:top w:val="none" w:sz="0" w:space="0" w:color="auto"/>
        <w:left w:val="none" w:sz="0" w:space="0" w:color="auto"/>
        <w:bottom w:val="none" w:sz="0" w:space="0" w:color="auto"/>
        <w:right w:val="none" w:sz="0" w:space="0" w:color="auto"/>
      </w:divBdr>
    </w:div>
    <w:div w:id="858933532">
      <w:bodyDiv w:val="1"/>
      <w:marLeft w:val="0"/>
      <w:marRight w:val="0"/>
      <w:marTop w:val="0"/>
      <w:marBottom w:val="0"/>
      <w:divBdr>
        <w:top w:val="none" w:sz="0" w:space="0" w:color="auto"/>
        <w:left w:val="none" w:sz="0" w:space="0" w:color="auto"/>
        <w:bottom w:val="none" w:sz="0" w:space="0" w:color="auto"/>
        <w:right w:val="none" w:sz="0" w:space="0" w:color="auto"/>
      </w:divBdr>
    </w:div>
    <w:div w:id="859005051">
      <w:bodyDiv w:val="1"/>
      <w:marLeft w:val="0"/>
      <w:marRight w:val="0"/>
      <w:marTop w:val="0"/>
      <w:marBottom w:val="0"/>
      <w:divBdr>
        <w:top w:val="none" w:sz="0" w:space="0" w:color="auto"/>
        <w:left w:val="none" w:sz="0" w:space="0" w:color="auto"/>
        <w:bottom w:val="none" w:sz="0" w:space="0" w:color="auto"/>
        <w:right w:val="none" w:sz="0" w:space="0" w:color="auto"/>
      </w:divBdr>
    </w:div>
    <w:div w:id="859126682">
      <w:bodyDiv w:val="1"/>
      <w:marLeft w:val="0"/>
      <w:marRight w:val="0"/>
      <w:marTop w:val="0"/>
      <w:marBottom w:val="0"/>
      <w:divBdr>
        <w:top w:val="none" w:sz="0" w:space="0" w:color="auto"/>
        <w:left w:val="none" w:sz="0" w:space="0" w:color="auto"/>
        <w:bottom w:val="none" w:sz="0" w:space="0" w:color="auto"/>
        <w:right w:val="none" w:sz="0" w:space="0" w:color="auto"/>
      </w:divBdr>
    </w:div>
    <w:div w:id="859247220">
      <w:bodyDiv w:val="1"/>
      <w:marLeft w:val="0"/>
      <w:marRight w:val="0"/>
      <w:marTop w:val="0"/>
      <w:marBottom w:val="0"/>
      <w:divBdr>
        <w:top w:val="none" w:sz="0" w:space="0" w:color="auto"/>
        <w:left w:val="none" w:sz="0" w:space="0" w:color="auto"/>
        <w:bottom w:val="none" w:sz="0" w:space="0" w:color="auto"/>
        <w:right w:val="none" w:sz="0" w:space="0" w:color="auto"/>
      </w:divBdr>
    </w:div>
    <w:div w:id="859320398">
      <w:bodyDiv w:val="1"/>
      <w:marLeft w:val="0"/>
      <w:marRight w:val="0"/>
      <w:marTop w:val="0"/>
      <w:marBottom w:val="0"/>
      <w:divBdr>
        <w:top w:val="none" w:sz="0" w:space="0" w:color="auto"/>
        <w:left w:val="none" w:sz="0" w:space="0" w:color="auto"/>
        <w:bottom w:val="none" w:sz="0" w:space="0" w:color="auto"/>
        <w:right w:val="none" w:sz="0" w:space="0" w:color="auto"/>
      </w:divBdr>
    </w:div>
    <w:div w:id="859396146">
      <w:bodyDiv w:val="1"/>
      <w:marLeft w:val="0"/>
      <w:marRight w:val="0"/>
      <w:marTop w:val="0"/>
      <w:marBottom w:val="0"/>
      <w:divBdr>
        <w:top w:val="none" w:sz="0" w:space="0" w:color="auto"/>
        <w:left w:val="none" w:sz="0" w:space="0" w:color="auto"/>
        <w:bottom w:val="none" w:sz="0" w:space="0" w:color="auto"/>
        <w:right w:val="none" w:sz="0" w:space="0" w:color="auto"/>
      </w:divBdr>
    </w:div>
    <w:div w:id="859509453">
      <w:bodyDiv w:val="1"/>
      <w:marLeft w:val="0"/>
      <w:marRight w:val="0"/>
      <w:marTop w:val="0"/>
      <w:marBottom w:val="0"/>
      <w:divBdr>
        <w:top w:val="none" w:sz="0" w:space="0" w:color="auto"/>
        <w:left w:val="none" w:sz="0" w:space="0" w:color="auto"/>
        <w:bottom w:val="none" w:sz="0" w:space="0" w:color="auto"/>
        <w:right w:val="none" w:sz="0" w:space="0" w:color="auto"/>
      </w:divBdr>
    </w:div>
    <w:div w:id="859515858">
      <w:bodyDiv w:val="1"/>
      <w:marLeft w:val="0"/>
      <w:marRight w:val="0"/>
      <w:marTop w:val="0"/>
      <w:marBottom w:val="0"/>
      <w:divBdr>
        <w:top w:val="none" w:sz="0" w:space="0" w:color="auto"/>
        <w:left w:val="none" w:sz="0" w:space="0" w:color="auto"/>
        <w:bottom w:val="none" w:sz="0" w:space="0" w:color="auto"/>
        <w:right w:val="none" w:sz="0" w:space="0" w:color="auto"/>
      </w:divBdr>
    </w:div>
    <w:div w:id="859586745">
      <w:bodyDiv w:val="1"/>
      <w:marLeft w:val="0"/>
      <w:marRight w:val="0"/>
      <w:marTop w:val="0"/>
      <w:marBottom w:val="0"/>
      <w:divBdr>
        <w:top w:val="none" w:sz="0" w:space="0" w:color="auto"/>
        <w:left w:val="none" w:sz="0" w:space="0" w:color="auto"/>
        <w:bottom w:val="none" w:sz="0" w:space="0" w:color="auto"/>
        <w:right w:val="none" w:sz="0" w:space="0" w:color="auto"/>
      </w:divBdr>
    </w:div>
    <w:div w:id="859900535">
      <w:bodyDiv w:val="1"/>
      <w:marLeft w:val="0"/>
      <w:marRight w:val="0"/>
      <w:marTop w:val="0"/>
      <w:marBottom w:val="0"/>
      <w:divBdr>
        <w:top w:val="none" w:sz="0" w:space="0" w:color="auto"/>
        <w:left w:val="none" w:sz="0" w:space="0" w:color="auto"/>
        <w:bottom w:val="none" w:sz="0" w:space="0" w:color="auto"/>
        <w:right w:val="none" w:sz="0" w:space="0" w:color="auto"/>
      </w:divBdr>
    </w:div>
    <w:div w:id="860313837">
      <w:bodyDiv w:val="1"/>
      <w:marLeft w:val="0"/>
      <w:marRight w:val="0"/>
      <w:marTop w:val="0"/>
      <w:marBottom w:val="0"/>
      <w:divBdr>
        <w:top w:val="none" w:sz="0" w:space="0" w:color="auto"/>
        <w:left w:val="none" w:sz="0" w:space="0" w:color="auto"/>
        <w:bottom w:val="none" w:sz="0" w:space="0" w:color="auto"/>
        <w:right w:val="none" w:sz="0" w:space="0" w:color="auto"/>
      </w:divBdr>
    </w:div>
    <w:div w:id="860363714">
      <w:bodyDiv w:val="1"/>
      <w:marLeft w:val="0"/>
      <w:marRight w:val="0"/>
      <w:marTop w:val="0"/>
      <w:marBottom w:val="0"/>
      <w:divBdr>
        <w:top w:val="none" w:sz="0" w:space="0" w:color="auto"/>
        <w:left w:val="none" w:sz="0" w:space="0" w:color="auto"/>
        <w:bottom w:val="none" w:sz="0" w:space="0" w:color="auto"/>
        <w:right w:val="none" w:sz="0" w:space="0" w:color="auto"/>
      </w:divBdr>
    </w:div>
    <w:div w:id="860583624">
      <w:bodyDiv w:val="1"/>
      <w:marLeft w:val="0"/>
      <w:marRight w:val="0"/>
      <w:marTop w:val="0"/>
      <w:marBottom w:val="0"/>
      <w:divBdr>
        <w:top w:val="none" w:sz="0" w:space="0" w:color="auto"/>
        <w:left w:val="none" w:sz="0" w:space="0" w:color="auto"/>
        <w:bottom w:val="none" w:sz="0" w:space="0" w:color="auto"/>
        <w:right w:val="none" w:sz="0" w:space="0" w:color="auto"/>
      </w:divBdr>
    </w:div>
    <w:div w:id="860706091">
      <w:bodyDiv w:val="1"/>
      <w:marLeft w:val="0"/>
      <w:marRight w:val="0"/>
      <w:marTop w:val="0"/>
      <w:marBottom w:val="0"/>
      <w:divBdr>
        <w:top w:val="none" w:sz="0" w:space="0" w:color="auto"/>
        <w:left w:val="none" w:sz="0" w:space="0" w:color="auto"/>
        <w:bottom w:val="none" w:sz="0" w:space="0" w:color="auto"/>
        <w:right w:val="none" w:sz="0" w:space="0" w:color="auto"/>
      </w:divBdr>
    </w:div>
    <w:div w:id="861163770">
      <w:bodyDiv w:val="1"/>
      <w:marLeft w:val="0"/>
      <w:marRight w:val="0"/>
      <w:marTop w:val="0"/>
      <w:marBottom w:val="0"/>
      <w:divBdr>
        <w:top w:val="none" w:sz="0" w:space="0" w:color="auto"/>
        <w:left w:val="none" w:sz="0" w:space="0" w:color="auto"/>
        <w:bottom w:val="none" w:sz="0" w:space="0" w:color="auto"/>
        <w:right w:val="none" w:sz="0" w:space="0" w:color="auto"/>
      </w:divBdr>
    </w:div>
    <w:div w:id="861355111">
      <w:bodyDiv w:val="1"/>
      <w:marLeft w:val="0"/>
      <w:marRight w:val="0"/>
      <w:marTop w:val="0"/>
      <w:marBottom w:val="0"/>
      <w:divBdr>
        <w:top w:val="none" w:sz="0" w:space="0" w:color="auto"/>
        <w:left w:val="none" w:sz="0" w:space="0" w:color="auto"/>
        <w:bottom w:val="none" w:sz="0" w:space="0" w:color="auto"/>
        <w:right w:val="none" w:sz="0" w:space="0" w:color="auto"/>
      </w:divBdr>
    </w:div>
    <w:div w:id="861554790">
      <w:bodyDiv w:val="1"/>
      <w:marLeft w:val="0"/>
      <w:marRight w:val="0"/>
      <w:marTop w:val="0"/>
      <w:marBottom w:val="0"/>
      <w:divBdr>
        <w:top w:val="none" w:sz="0" w:space="0" w:color="auto"/>
        <w:left w:val="none" w:sz="0" w:space="0" w:color="auto"/>
        <w:bottom w:val="none" w:sz="0" w:space="0" w:color="auto"/>
        <w:right w:val="none" w:sz="0" w:space="0" w:color="auto"/>
      </w:divBdr>
    </w:div>
    <w:div w:id="861934755">
      <w:bodyDiv w:val="1"/>
      <w:marLeft w:val="0"/>
      <w:marRight w:val="0"/>
      <w:marTop w:val="0"/>
      <w:marBottom w:val="0"/>
      <w:divBdr>
        <w:top w:val="none" w:sz="0" w:space="0" w:color="auto"/>
        <w:left w:val="none" w:sz="0" w:space="0" w:color="auto"/>
        <w:bottom w:val="none" w:sz="0" w:space="0" w:color="auto"/>
        <w:right w:val="none" w:sz="0" w:space="0" w:color="auto"/>
      </w:divBdr>
    </w:div>
    <w:div w:id="861938415">
      <w:bodyDiv w:val="1"/>
      <w:marLeft w:val="0"/>
      <w:marRight w:val="0"/>
      <w:marTop w:val="0"/>
      <w:marBottom w:val="0"/>
      <w:divBdr>
        <w:top w:val="none" w:sz="0" w:space="0" w:color="auto"/>
        <w:left w:val="none" w:sz="0" w:space="0" w:color="auto"/>
        <w:bottom w:val="none" w:sz="0" w:space="0" w:color="auto"/>
        <w:right w:val="none" w:sz="0" w:space="0" w:color="auto"/>
      </w:divBdr>
    </w:div>
    <w:div w:id="862137658">
      <w:bodyDiv w:val="1"/>
      <w:marLeft w:val="0"/>
      <w:marRight w:val="0"/>
      <w:marTop w:val="0"/>
      <w:marBottom w:val="0"/>
      <w:divBdr>
        <w:top w:val="none" w:sz="0" w:space="0" w:color="auto"/>
        <w:left w:val="none" w:sz="0" w:space="0" w:color="auto"/>
        <w:bottom w:val="none" w:sz="0" w:space="0" w:color="auto"/>
        <w:right w:val="none" w:sz="0" w:space="0" w:color="auto"/>
      </w:divBdr>
    </w:div>
    <w:div w:id="862282030">
      <w:bodyDiv w:val="1"/>
      <w:marLeft w:val="0"/>
      <w:marRight w:val="0"/>
      <w:marTop w:val="0"/>
      <w:marBottom w:val="0"/>
      <w:divBdr>
        <w:top w:val="none" w:sz="0" w:space="0" w:color="auto"/>
        <w:left w:val="none" w:sz="0" w:space="0" w:color="auto"/>
        <w:bottom w:val="none" w:sz="0" w:space="0" w:color="auto"/>
        <w:right w:val="none" w:sz="0" w:space="0" w:color="auto"/>
      </w:divBdr>
    </w:div>
    <w:div w:id="862519545">
      <w:bodyDiv w:val="1"/>
      <w:marLeft w:val="0"/>
      <w:marRight w:val="0"/>
      <w:marTop w:val="0"/>
      <w:marBottom w:val="0"/>
      <w:divBdr>
        <w:top w:val="none" w:sz="0" w:space="0" w:color="auto"/>
        <w:left w:val="none" w:sz="0" w:space="0" w:color="auto"/>
        <w:bottom w:val="none" w:sz="0" w:space="0" w:color="auto"/>
        <w:right w:val="none" w:sz="0" w:space="0" w:color="auto"/>
      </w:divBdr>
      <w:divsChild>
        <w:div w:id="773941280">
          <w:marLeft w:val="0"/>
          <w:marRight w:val="0"/>
          <w:marTop w:val="0"/>
          <w:marBottom w:val="0"/>
          <w:divBdr>
            <w:top w:val="none" w:sz="0" w:space="0" w:color="auto"/>
            <w:left w:val="none" w:sz="0" w:space="0" w:color="auto"/>
            <w:bottom w:val="none" w:sz="0" w:space="0" w:color="auto"/>
            <w:right w:val="none" w:sz="0" w:space="0" w:color="auto"/>
          </w:divBdr>
        </w:div>
        <w:div w:id="629018751">
          <w:marLeft w:val="0"/>
          <w:marRight w:val="0"/>
          <w:marTop w:val="0"/>
          <w:marBottom w:val="0"/>
          <w:divBdr>
            <w:top w:val="none" w:sz="0" w:space="0" w:color="auto"/>
            <w:left w:val="none" w:sz="0" w:space="0" w:color="auto"/>
            <w:bottom w:val="none" w:sz="0" w:space="0" w:color="auto"/>
            <w:right w:val="none" w:sz="0" w:space="0" w:color="auto"/>
          </w:divBdr>
        </w:div>
        <w:div w:id="1038512943">
          <w:marLeft w:val="0"/>
          <w:marRight w:val="0"/>
          <w:marTop w:val="0"/>
          <w:marBottom w:val="0"/>
          <w:divBdr>
            <w:top w:val="none" w:sz="0" w:space="0" w:color="auto"/>
            <w:left w:val="none" w:sz="0" w:space="0" w:color="auto"/>
            <w:bottom w:val="none" w:sz="0" w:space="0" w:color="auto"/>
            <w:right w:val="none" w:sz="0" w:space="0" w:color="auto"/>
          </w:divBdr>
        </w:div>
        <w:div w:id="1388264464">
          <w:marLeft w:val="0"/>
          <w:marRight w:val="0"/>
          <w:marTop w:val="0"/>
          <w:marBottom w:val="0"/>
          <w:divBdr>
            <w:top w:val="none" w:sz="0" w:space="0" w:color="auto"/>
            <w:left w:val="none" w:sz="0" w:space="0" w:color="auto"/>
            <w:bottom w:val="none" w:sz="0" w:space="0" w:color="auto"/>
            <w:right w:val="none" w:sz="0" w:space="0" w:color="auto"/>
          </w:divBdr>
        </w:div>
        <w:div w:id="1114983369">
          <w:marLeft w:val="0"/>
          <w:marRight w:val="0"/>
          <w:marTop w:val="0"/>
          <w:marBottom w:val="0"/>
          <w:divBdr>
            <w:top w:val="none" w:sz="0" w:space="0" w:color="auto"/>
            <w:left w:val="none" w:sz="0" w:space="0" w:color="auto"/>
            <w:bottom w:val="none" w:sz="0" w:space="0" w:color="auto"/>
            <w:right w:val="none" w:sz="0" w:space="0" w:color="auto"/>
          </w:divBdr>
        </w:div>
        <w:div w:id="1293515583">
          <w:marLeft w:val="0"/>
          <w:marRight w:val="0"/>
          <w:marTop w:val="0"/>
          <w:marBottom w:val="0"/>
          <w:divBdr>
            <w:top w:val="none" w:sz="0" w:space="0" w:color="auto"/>
            <w:left w:val="none" w:sz="0" w:space="0" w:color="auto"/>
            <w:bottom w:val="none" w:sz="0" w:space="0" w:color="auto"/>
            <w:right w:val="none" w:sz="0" w:space="0" w:color="auto"/>
          </w:divBdr>
        </w:div>
        <w:div w:id="330136110">
          <w:marLeft w:val="0"/>
          <w:marRight w:val="0"/>
          <w:marTop w:val="0"/>
          <w:marBottom w:val="0"/>
          <w:divBdr>
            <w:top w:val="none" w:sz="0" w:space="0" w:color="auto"/>
            <w:left w:val="none" w:sz="0" w:space="0" w:color="auto"/>
            <w:bottom w:val="none" w:sz="0" w:space="0" w:color="auto"/>
            <w:right w:val="none" w:sz="0" w:space="0" w:color="auto"/>
          </w:divBdr>
        </w:div>
        <w:div w:id="1737439520">
          <w:marLeft w:val="0"/>
          <w:marRight w:val="0"/>
          <w:marTop w:val="0"/>
          <w:marBottom w:val="0"/>
          <w:divBdr>
            <w:top w:val="none" w:sz="0" w:space="0" w:color="auto"/>
            <w:left w:val="none" w:sz="0" w:space="0" w:color="auto"/>
            <w:bottom w:val="none" w:sz="0" w:space="0" w:color="auto"/>
            <w:right w:val="none" w:sz="0" w:space="0" w:color="auto"/>
          </w:divBdr>
        </w:div>
        <w:div w:id="1393851859">
          <w:marLeft w:val="0"/>
          <w:marRight w:val="0"/>
          <w:marTop w:val="0"/>
          <w:marBottom w:val="0"/>
          <w:divBdr>
            <w:top w:val="none" w:sz="0" w:space="0" w:color="auto"/>
            <w:left w:val="none" w:sz="0" w:space="0" w:color="auto"/>
            <w:bottom w:val="none" w:sz="0" w:space="0" w:color="auto"/>
            <w:right w:val="none" w:sz="0" w:space="0" w:color="auto"/>
          </w:divBdr>
        </w:div>
        <w:div w:id="901138799">
          <w:marLeft w:val="0"/>
          <w:marRight w:val="0"/>
          <w:marTop w:val="0"/>
          <w:marBottom w:val="0"/>
          <w:divBdr>
            <w:top w:val="none" w:sz="0" w:space="0" w:color="auto"/>
            <w:left w:val="none" w:sz="0" w:space="0" w:color="auto"/>
            <w:bottom w:val="none" w:sz="0" w:space="0" w:color="auto"/>
            <w:right w:val="none" w:sz="0" w:space="0" w:color="auto"/>
          </w:divBdr>
        </w:div>
        <w:div w:id="876547079">
          <w:marLeft w:val="0"/>
          <w:marRight w:val="0"/>
          <w:marTop w:val="0"/>
          <w:marBottom w:val="0"/>
          <w:divBdr>
            <w:top w:val="none" w:sz="0" w:space="0" w:color="auto"/>
            <w:left w:val="none" w:sz="0" w:space="0" w:color="auto"/>
            <w:bottom w:val="none" w:sz="0" w:space="0" w:color="auto"/>
            <w:right w:val="none" w:sz="0" w:space="0" w:color="auto"/>
          </w:divBdr>
        </w:div>
        <w:div w:id="1104036927">
          <w:marLeft w:val="0"/>
          <w:marRight w:val="0"/>
          <w:marTop w:val="0"/>
          <w:marBottom w:val="0"/>
          <w:divBdr>
            <w:top w:val="none" w:sz="0" w:space="0" w:color="auto"/>
            <w:left w:val="none" w:sz="0" w:space="0" w:color="auto"/>
            <w:bottom w:val="none" w:sz="0" w:space="0" w:color="auto"/>
            <w:right w:val="none" w:sz="0" w:space="0" w:color="auto"/>
          </w:divBdr>
        </w:div>
        <w:div w:id="1895695561">
          <w:marLeft w:val="0"/>
          <w:marRight w:val="0"/>
          <w:marTop w:val="0"/>
          <w:marBottom w:val="0"/>
          <w:divBdr>
            <w:top w:val="none" w:sz="0" w:space="0" w:color="auto"/>
            <w:left w:val="none" w:sz="0" w:space="0" w:color="auto"/>
            <w:bottom w:val="none" w:sz="0" w:space="0" w:color="auto"/>
            <w:right w:val="none" w:sz="0" w:space="0" w:color="auto"/>
          </w:divBdr>
        </w:div>
        <w:div w:id="2132895589">
          <w:marLeft w:val="0"/>
          <w:marRight w:val="0"/>
          <w:marTop w:val="0"/>
          <w:marBottom w:val="0"/>
          <w:divBdr>
            <w:top w:val="none" w:sz="0" w:space="0" w:color="auto"/>
            <w:left w:val="none" w:sz="0" w:space="0" w:color="auto"/>
            <w:bottom w:val="none" w:sz="0" w:space="0" w:color="auto"/>
            <w:right w:val="none" w:sz="0" w:space="0" w:color="auto"/>
          </w:divBdr>
        </w:div>
        <w:div w:id="2007247849">
          <w:marLeft w:val="0"/>
          <w:marRight w:val="0"/>
          <w:marTop w:val="0"/>
          <w:marBottom w:val="0"/>
          <w:divBdr>
            <w:top w:val="none" w:sz="0" w:space="0" w:color="auto"/>
            <w:left w:val="none" w:sz="0" w:space="0" w:color="auto"/>
            <w:bottom w:val="none" w:sz="0" w:space="0" w:color="auto"/>
            <w:right w:val="none" w:sz="0" w:space="0" w:color="auto"/>
          </w:divBdr>
        </w:div>
        <w:div w:id="815418390">
          <w:marLeft w:val="0"/>
          <w:marRight w:val="0"/>
          <w:marTop w:val="0"/>
          <w:marBottom w:val="0"/>
          <w:divBdr>
            <w:top w:val="none" w:sz="0" w:space="0" w:color="auto"/>
            <w:left w:val="none" w:sz="0" w:space="0" w:color="auto"/>
            <w:bottom w:val="none" w:sz="0" w:space="0" w:color="auto"/>
            <w:right w:val="none" w:sz="0" w:space="0" w:color="auto"/>
          </w:divBdr>
        </w:div>
        <w:div w:id="1225331908">
          <w:marLeft w:val="0"/>
          <w:marRight w:val="0"/>
          <w:marTop w:val="0"/>
          <w:marBottom w:val="0"/>
          <w:divBdr>
            <w:top w:val="none" w:sz="0" w:space="0" w:color="auto"/>
            <w:left w:val="none" w:sz="0" w:space="0" w:color="auto"/>
            <w:bottom w:val="none" w:sz="0" w:space="0" w:color="auto"/>
            <w:right w:val="none" w:sz="0" w:space="0" w:color="auto"/>
          </w:divBdr>
        </w:div>
        <w:div w:id="1360814401">
          <w:marLeft w:val="0"/>
          <w:marRight w:val="0"/>
          <w:marTop w:val="0"/>
          <w:marBottom w:val="0"/>
          <w:divBdr>
            <w:top w:val="none" w:sz="0" w:space="0" w:color="auto"/>
            <w:left w:val="none" w:sz="0" w:space="0" w:color="auto"/>
            <w:bottom w:val="none" w:sz="0" w:space="0" w:color="auto"/>
            <w:right w:val="none" w:sz="0" w:space="0" w:color="auto"/>
          </w:divBdr>
        </w:div>
        <w:div w:id="857818570">
          <w:marLeft w:val="0"/>
          <w:marRight w:val="0"/>
          <w:marTop w:val="0"/>
          <w:marBottom w:val="0"/>
          <w:divBdr>
            <w:top w:val="none" w:sz="0" w:space="0" w:color="auto"/>
            <w:left w:val="none" w:sz="0" w:space="0" w:color="auto"/>
            <w:bottom w:val="none" w:sz="0" w:space="0" w:color="auto"/>
            <w:right w:val="none" w:sz="0" w:space="0" w:color="auto"/>
          </w:divBdr>
        </w:div>
        <w:div w:id="2024435280">
          <w:marLeft w:val="0"/>
          <w:marRight w:val="0"/>
          <w:marTop w:val="0"/>
          <w:marBottom w:val="0"/>
          <w:divBdr>
            <w:top w:val="none" w:sz="0" w:space="0" w:color="auto"/>
            <w:left w:val="none" w:sz="0" w:space="0" w:color="auto"/>
            <w:bottom w:val="none" w:sz="0" w:space="0" w:color="auto"/>
            <w:right w:val="none" w:sz="0" w:space="0" w:color="auto"/>
          </w:divBdr>
        </w:div>
        <w:div w:id="1398432597">
          <w:marLeft w:val="0"/>
          <w:marRight w:val="0"/>
          <w:marTop w:val="0"/>
          <w:marBottom w:val="0"/>
          <w:divBdr>
            <w:top w:val="none" w:sz="0" w:space="0" w:color="auto"/>
            <w:left w:val="none" w:sz="0" w:space="0" w:color="auto"/>
            <w:bottom w:val="none" w:sz="0" w:space="0" w:color="auto"/>
            <w:right w:val="none" w:sz="0" w:space="0" w:color="auto"/>
          </w:divBdr>
        </w:div>
        <w:div w:id="798228558">
          <w:marLeft w:val="0"/>
          <w:marRight w:val="0"/>
          <w:marTop w:val="0"/>
          <w:marBottom w:val="0"/>
          <w:divBdr>
            <w:top w:val="none" w:sz="0" w:space="0" w:color="auto"/>
            <w:left w:val="none" w:sz="0" w:space="0" w:color="auto"/>
            <w:bottom w:val="none" w:sz="0" w:space="0" w:color="auto"/>
            <w:right w:val="none" w:sz="0" w:space="0" w:color="auto"/>
          </w:divBdr>
        </w:div>
        <w:div w:id="533034013">
          <w:marLeft w:val="0"/>
          <w:marRight w:val="0"/>
          <w:marTop w:val="0"/>
          <w:marBottom w:val="0"/>
          <w:divBdr>
            <w:top w:val="none" w:sz="0" w:space="0" w:color="auto"/>
            <w:left w:val="none" w:sz="0" w:space="0" w:color="auto"/>
            <w:bottom w:val="none" w:sz="0" w:space="0" w:color="auto"/>
            <w:right w:val="none" w:sz="0" w:space="0" w:color="auto"/>
          </w:divBdr>
        </w:div>
        <w:div w:id="1922451475">
          <w:marLeft w:val="0"/>
          <w:marRight w:val="0"/>
          <w:marTop w:val="0"/>
          <w:marBottom w:val="0"/>
          <w:divBdr>
            <w:top w:val="none" w:sz="0" w:space="0" w:color="auto"/>
            <w:left w:val="none" w:sz="0" w:space="0" w:color="auto"/>
            <w:bottom w:val="none" w:sz="0" w:space="0" w:color="auto"/>
            <w:right w:val="none" w:sz="0" w:space="0" w:color="auto"/>
          </w:divBdr>
        </w:div>
        <w:div w:id="969703173">
          <w:marLeft w:val="0"/>
          <w:marRight w:val="0"/>
          <w:marTop w:val="0"/>
          <w:marBottom w:val="0"/>
          <w:divBdr>
            <w:top w:val="none" w:sz="0" w:space="0" w:color="auto"/>
            <w:left w:val="none" w:sz="0" w:space="0" w:color="auto"/>
            <w:bottom w:val="none" w:sz="0" w:space="0" w:color="auto"/>
            <w:right w:val="none" w:sz="0" w:space="0" w:color="auto"/>
          </w:divBdr>
        </w:div>
        <w:div w:id="2026863955">
          <w:marLeft w:val="0"/>
          <w:marRight w:val="0"/>
          <w:marTop w:val="0"/>
          <w:marBottom w:val="0"/>
          <w:divBdr>
            <w:top w:val="none" w:sz="0" w:space="0" w:color="auto"/>
            <w:left w:val="none" w:sz="0" w:space="0" w:color="auto"/>
            <w:bottom w:val="none" w:sz="0" w:space="0" w:color="auto"/>
            <w:right w:val="none" w:sz="0" w:space="0" w:color="auto"/>
          </w:divBdr>
        </w:div>
        <w:div w:id="1425760557">
          <w:marLeft w:val="0"/>
          <w:marRight w:val="0"/>
          <w:marTop w:val="0"/>
          <w:marBottom w:val="0"/>
          <w:divBdr>
            <w:top w:val="none" w:sz="0" w:space="0" w:color="auto"/>
            <w:left w:val="none" w:sz="0" w:space="0" w:color="auto"/>
            <w:bottom w:val="none" w:sz="0" w:space="0" w:color="auto"/>
            <w:right w:val="none" w:sz="0" w:space="0" w:color="auto"/>
          </w:divBdr>
        </w:div>
        <w:div w:id="1288048215">
          <w:marLeft w:val="0"/>
          <w:marRight w:val="0"/>
          <w:marTop w:val="0"/>
          <w:marBottom w:val="0"/>
          <w:divBdr>
            <w:top w:val="none" w:sz="0" w:space="0" w:color="auto"/>
            <w:left w:val="none" w:sz="0" w:space="0" w:color="auto"/>
            <w:bottom w:val="none" w:sz="0" w:space="0" w:color="auto"/>
            <w:right w:val="none" w:sz="0" w:space="0" w:color="auto"/>
          </w:divBdr>
        </w:div>
        <w:div w:id="1318804020">
          <w:marLeft w:val="0"/>
          <w:marRight w:val="0"/>
          <w:marTop w:val="0"/>
          <w:marBottom w:val="0"/>
          <w:divBdr>
            <w:top w:val="none" w:sz="0" w:space="0" w:color="auto"/>
            <w:left w:val="none" w:sz="0" w:space="0" w:color="auto"/>
            <w:bottom w:val="none" w:sz="0" w:space="0" w:color="auto"/>
            <w:right w:val="none" w:sz="0" w:space="0" w:color="auto"/>
          </w:divBdr>
        </w:div>
        <w:div w:id="1445080024">
          <w:marLeft w:val="0"/>
          <w:marRight w:val="0"/>
          <w:marTop w:val="0"/>
          <w:marBottom w:val="0"/>
          <w:divBdr>
            <w:top w:val="none" w:sz="0" w:space="0" w:color="auto"/>
            <w:left w:val="none" w:sz="0" w:space="0" w:color="auto"/>
            <w:bottom w:val="none" w:sz="0" w:space="0" w:color="auto"/>
            <w:right w:val="none" w:sz="0" w:space="0" w:color="auto"/>
          </w:divBdr>
        </w:div>
        <w:div w:id="1869172839">
          <w:marLeft w:val="0"/>
          <w:marRight w:val="0"/>
          <w:marTop w:val="0"/>
          <w:marBottom w:val="0"/>
          <w:divBdr>
            <w:top w:val="none" w:sz="0" w:space="0" w:color="auto"/>
            <w:left w:val="none" w:sz="0" w:space="0" w:color="auto"/>
            <w:bottom w:val="none" w:sz="0" w:space="0" w:color="auto"/>
            <w:right w:val="none" w:sz="0" w:space="0" w:color="auto"/>
          </w:divBdr>
        </w:div>
        <w:div w:id="1155804550">
          <w:marLeft w:val="0"/>
          <w:marRight w:val="0"/>
          <w:marTop w:val="0"/>
          <w:marBottom w:val="0"/>
          <w:divBdr>
            <w:top w:val="none" w:sz="0" w:space="0" w:color="auto"/>
            <w:left w:val="none" w:sz="0" w:space="0" w:color="auto"/>
            <w:bottom w:val="none" w:sz="0" w:space="0" w:color="auto"/>
            <w:right w:val="none" w:sz="0" w:space="0" w:color="auto"/>
          </w:divBdr>
        </w:div>
        <w:div w:id="865213027">
          <w:marLeft w:val="0"/>
          <w:marRight w:val="0"/>
          <w:marTop w:val="0"/>
          <w:marBottom w:val="0"/>
          <w:divBdr>
            <w:top w:val="none" w:sz="0" w:space="0" w:color="auto"/>
            <w:left w:val="none" w:sz="0" w:space="0" w:color="auto"/>
            <w:bottom w:val="none" w:sz="0" w:space="0" w:color="auto"/>
            <w:right w:val="none" w:sz="0" w:space="0" w:color="auto"/>
          </w:divBdr>
        </w:div>
        <w:div w:id="2018538992">
          <w:marLeft w:val="0"/>
          <w:marRight w:val="0"/>
          <w:marTop w:val="0"/>
          <w:marBottom w:val="0"/>
          <w:divBdr>
            <w:top w:val="none" w:sz="0" w:space="0" w:color="auto"/>
            <w:left w:val="none" w:sz="0" w:space="0" w:color="auto"/>
            <w:bottom w:val="none" w:sz="0" w:space="0" w:color="auto"/>
            <w:right w:val="none" w:sz="0" w:space="0" w:color="auto"/>
          </w:divBdr>
        </w:div>
        <w:div w:id="1446921573">
          <w:marLeft w:val="0"/>
          <w:marRight w:val="0"/>
          <w:marTop w:val="0"/>
          <w:marBottom w:val="0"/>
          <w:divBdr>
            <w:top w:val="none" w:sz="0" w:space="0" w:color="auto"/>
            <w:left w:val="none" w:sz="0" w:space="0" w:color="auto"/>
            <w:bottom w:val="none" w:sz="0" w:space="0" w:color="auto"/>
            <w:right w:val="none" w:sz="0" w:space="0" w:color="auto"/>
          </w:divBdr>
        </w:div>
        <w:div w:id="1386878888">
          <w:marLeft w:val="0"/>
          <w:marRight w:val="0"/>
          <w:marTop w:val="0"/>
          <w:marBottom w:val="0"/>
          <w:divBdr>
            <w:top w:val="none" w:sz="0" w:space="0" w:color="auto"/>
            <w:left w:val="none" w:sz="0" w:space="0" w:color="auto"/>
            <w:bottom w:val="none" w:sz="0" w:space="0" w:color="auto"/>
            <w:right w:val="none" w:sz="0" w:space="0" w:color="auto"/>
          </w:divBdr>
        </w:div>
        <w:div w:id="302082657">
          <w:marLeft w:val="0"/>
          <w:marRight w:val="0"/>
          <w:marTop w:val="0"/>
          <w:marBottom w:val="0"/>
          <w:divBdr>
            <w:top w:val="none" w:sz="0" w:space="0" w:color="auto"/>
            <w:left w:val="none" w:sz="0" w:space="0" w:color="auto"/>
            <w:bottom w:val="none" w:sz="0" w:space="0" w:color="auto"/>
            <w:right w:val="none" w:sz="0" w:space="0" w:color="auto"/>
          </w:divBdr>
        </w:div>
        <w:div w:id="172764970">
          <w:marLeft w:val="0"/>
          <w:marRight w:val="0"/>
          <w:marTop w:val="0"/>
          <w:marBottom w:val="0"/>
          <w:divBdr>
            <w:top w:val="none" w:sz="0" w:space="0" w:color="auto"/>
            <w:left w:val="none" w:sz="0" w:space="0" w:color="auto"/>
            <w:bottom w:val="none" w:sz="0" w:space="0" w:color="auto"/>
            <w:right w:val="none" w:sz="0" w:space="0" w:color="auto"/>
          </w:divBdr>
        </w:div>
        <w:div w:id="923731640">
          <w:marLeft w:val="0"/>
          <w:marRight w:val="0"/>
          <w:marTop w:val="0"/>
          <w:marBottom w:val="0"/>
          <w:divBdr>
            <w:top w:val="none" w:sz="0" w:space="0" w:color="auto"/>
            <w:left w:val="none" w:sz="0" w:space="0" w:color="auto"/>
            <w:bottom w:val="none" w:sz="0" w:space="0" w:color="auto"/>
            <w:right w:val="none" w:sz="0" w:space="0" w:color="auto"/>
          </w:divBdr>
        </w:div>
        <w:div w:id="2105808244">
          <w:marLeft w:val="0"/>
          <w:marRight w:val="0"/>
          <w:marTop w:val="0"/>
          <w:marBottom w:val="0"/>
          <w:divBdr>
            <w:top w:val="none" w:sz="0" w:space="0" w:color="auto"/>
            <w:left w:val="none" w:sz="0" w:space="0" w:color="auto"/>
            <w:bottom w:val="none" w:sz="0" w:space="0" w:color="auto"/>
            <w:right w:val="none" w:sz="0" w:space="0" w:color="auto"/>
          </w:divBdr>
        </w:div>
        <w:div w:id="498883038">
          <w:marLeft w:val="0"/>
          <w:marRight w:val="0"/>
          <w:marTop w:val="0"/>
          <w:marBottom w:val="0"/>
          <w:divBdr>
            <w:top w:val="none" w:sz="0" w:space="0" w:color="auto"/>
            <w:left w:val="none" w:sz="0" w:space="0" w:color="auto"/>
            <w:bottom w:val="none" w:sz="0" w:space="0" w:color="auto"/>
            <w:right w:val="none" w:sz="0" w:space="0" w:color="auto"/>
          </w:divBdr>
        </w:div>
        <w:div w:id="1109665597">
          <w:marLeft w:val="0"/>
          <w:marRight w:val="0"/>
          <w:marTop w:val="0"/>
          <w:marBottom w:val="0"/>
          <w:divBdr>
            <w:top w:val="none" w:sz="0" w:space="0" w:color="auto"/>
            <w:left w:val="none" w:sz="0" w:space="0" w:color="auto"/>
            <w:bottom w:val="none" w:sz="0" w:space="0" w:color="auto"/>
            <w:right w:val="none" w:sz="0" w:space="0" w:color="auto"/>
          </w:divBdr>
        </w:div>
        <w:div w:id="295765776">
          <w:marLeft w:val="0"/>
          <w:marRight w:val="0"/>
          <w:marTop w:val="0"/>
          <w:marBottom w:val="0"/>
          <w:divBdr>
            <w:top w:val="none" w:sz="0" w:space="0" w:color="auto"/>
            <w:left w:val="none" w:sz="0" w:space="0" w:color="auto"/>
            <w:bottom w:val="none" w:sz="0" w:space="0" w:color="auto"/>
            <w:right w:val="none" w:sz="0" w:space="0" w:color="auto"/>
          </w:divBdr>
        </w:div>
        <w:div w:id="1201625928">
          <w:marLeft w:val="0"/>
          <w:marRight w:val="0"/>
          <w:marTop w:val="0"/>
          <w:marBottom w:val="0"/>
          <w:divBdr>
            <w:top w:val="none" w:sz="0" w:space="0" w:color="auto"/>
            <w:left w:val="none" w:sz="0" w:space="0" w:color="auto"/>
            <w:bottom w:val="none" w:sz="0" w:space="0" w:color="auto"/>
            <w:right w:val="none" w:sz="0" w:space="0" w:color="auto"/>
          </w:divBdr>
        </w:div>
        <w:div w:id="1796632816">
          <w:marLeft w:val="0"/>
          <w:marRight w:val="0"/>
          <w:marTop w:val="0"/>
          <w:marBottom w:val="0"/>
          <w:divBdr>
            <w:top w:val="none" w:sz="0" w:space="0" w:color="auto"/>
            <w:left w:val="none" w:sz="0" w:space="0" w:color="auto"/>
            <w:bottom w:val="none" w:sz="0" w:space="0" w:color="auto"/>
            <w:right w:val="none" w:sz="0" w:space="0" w:color="auto"/>
          </w:divBdr>
        </w:div>
        <w:div w:id="1273170329">
          <w:marLeft w:val="0"/>
          <w:marRight w:val="0"/>
          <w:marTop w:val="0"/>
          <w:marBottom w:val="0"/>
          <w:divBdr>
            <w:top w:val="none" w:sz="0" w:space="0" w:color="auto"/>
            <w:left w:val="none" w:sz="0" w:space="0" w:color="auto"/>
            <w:bottom w:val="none" w:sz="0" w:space="0" w:color="auto"/>
            <w:right w:val="none" w:sz="0" w:space="0" w:color="auto"/>
          </w:divBdr>
        </w:div>
        <w:div w:id="1029725747">
          <w:marLeft w:val="0"/>
          <w:marRight w:val="0"/>
          <w:marTop w:val="0"/>
          <w:marBottom w:val="0"/>
          <w:divBdr>
            <w:top w:val="none" w:sz="0" w:space="0" w:color="auto"/>
            <w:left w:val="none" w:sz="0" w:space="0" w:color="auto"/>
            <w:bottom w:val="none" w:sz="0" w:space="0" w:color="auto"/>
            <w:right w:val="none" w:sz="0" w:space="0" w:color="auto"/>
          </w:divBdr>
        </w:div>
        <w:div w:id="255483770">
          <w:marLeft w:val="0"/>
          <w:marRight w:val="0"/>
          <w:marTop w:val="0"/>
          <w:marBottom w:val="0"/>
          <w:divBdr>
            <w:top w:val="none" w:sz="0" w:space="0" w:color="auto"/>
            <w:left w:val="none" w:sz="0" w:space="0" w:color="auto"/>
            <w:bottom w:val="none" w:sz="0" w:space="0" w:color="auto"/>
            <w:right w:val="none" w:sz="0" w:space="0" w:color="auto"/>
          </w:divBdr>
        </w:div>
        <w:div w:id="17435966">
          <w:marLeft w:val="0"/>
          <w:marRight w:val="0"/>
          <w:marTop w:val="0"/>
          <w:marBottom w:val="0"/>
          <w:divBdr>
            <w:top w:val="none" w:sz="0" w:space="0" w:color="auto"/>
            <w:left w:val="none" w:sz="0" w:space="0" w:color="auto"/>
            <w:bottom w:val="none" w:sz="0" w:space="0" w:color="auto"/>
            <w:right w:val="none" w:sz="0" w:space="0" w:color="auto"/>
          </w:divBdr>
        </w:div>
        <w:div w:id="270165184">
          <w:marLeft w:val="0"/>
          <w:marRight w:val="0"/>
          <w:marTop w:val="0"/>
          <w:marBottom w:val="0"/>
          <w:divBdr>
            <w:top w:val="none" w:sz="0" w:space="0" w:color="auto"/>
            <w:left w:val="none" w:sz="0" w:space="0" w:color="auto"/>
            <w:bottom w:val="none" w:sz="0" w:space="0" w:color="auto"/>
            <w:right w:val="none" w:sz="0" w:space="0" w:color="auto"/>
          </w:divBdr>
        </w:div>
        <w:div w:id="84885107">
          <w:marLeft w:val="0"/>
          <w:marRight w:val="0"/>
          <w:marTop w:val="0"/>
          <w:marBottom w:val="0"/>
          <w:divBdr>
            <w:top w:val="none" w:sz="0" w:space="0" w:color="auto"/>
            <w:left w:val="none" w:sz="0" w:space="0" w:color="auto"/>
            <w:bottom w:val="none" w:sz="0" w:space="0" w:color="auto"/>
            <w:right w:val="none" w:sz="0" w:space="0" w:color="auto"/>
          </w:divBdr>
        </w:div>
        <w:div w:id="625083129">
          <w:marLeft w:val="0"/>
          <w:marRight w:val="0"/>
          <w:marTop w:val="0"/>
          <w:marBottom w:val="0"/>
          <w:divBdr>
            <w:top w:val="none" w:sz="0" w:space="0" w:color="auto"/>
            <w:left w:val="none" w:sz="0" w:space="0" w:color="auto"/>
            <w:bottom w:val="none" w:sz="0" w:space="0" w:color="auto"/>
            <w:right w:val="none" w:sz="0" w:space="0" w:color="auto"/>
          </w:divBdr>
        </w:div>
        <w:div w:id="885411122">
          <w:marLeft w:val="0"/>
          <w:marRight w:val="0"/>
          <w:marTop w:val="0"/>
          <w:marBottom w:val="0"/>
          <w:divBdr>
            <w:top w:val="none" w:sz="0" w:space="0" w:color="auto"/>
            <w:left w:val="none" w:sz="0" w:space="0" w:color="auto"/>
            <w:bottom w:val="none" w:sz="0" w:space="0" w:color="auto"/>
            <w:right w:val="none" w:sz="0" w:space="0" w:color="auto"/>
          </w:divBdr>
        </w:div>
        <w:div w:id="61686418">
          <w:marLeft w:val="0"/>
          <w:marRight w:val="0"/>
          <w:marTop w:val="0"/>
          <w:marBottom w:val="0"/>
          <w:divBdr>
            <w:top w:val="none" w:sz="0" w:space="0" w:color="auto"/>
            <w:left w:val="none" w:sz="0" w:space="0" w:color="auto"/>
            <w:bottom w:val="none" w:sz="0" w:space="0" w:color="auto"/>
            <w:right w:val="none" w:sz="0" w:space="0" w:color="auto"/>
          </w:divBdr>
        </w:div>
        <w:div w:id="1915817948">
          <w:marLeft w:val="0"/>
          <w:marRight w:val="0"/>
          <w:marTop w:val="0"/>
          <w:marBottom w:val="0"/>
          <w:divBdr>
            <w:top w:val="none" w:sz="0" w:space="0" w:color="auto"/>
            <w:left w:val="none" w:sz="0" w:space="0" w:color="auto"/>
            <w:bottom w:val="none" w:sz="0" w:space="0" w:color="auto"/>
            <w:right w:val="none" w:sz="0" w:space="0" w:color="auto"/>
          </w:divBdr>
        </w:div>
        <w:div w:id="2061441832">
          <w:marLeft w:val="0"/>
          <w:marRight w:val="0"/>
          <w:marTop w:val="0"/>
          <w:marBottom w:val="0"/>
          <w:divBdr>
            <w:top w:val="none" w:sz="0" w:space="0" w:color="auto"/>
            <w:left w:val="none" w:sz="0" w:space="0" w:color="auto"/>
            <w:bottom w:val="none" w:sz="0" w:space="0" w:color="auto"/>
            <w:right w:val="none" w:sz="0" w:space="0" w:color="auto"/>
          </w:divBdr>
        </w:div>
        <w:div w:id="2138642269">
          <w:marLeft w:val="0"/>
          <w:marRight w:val="0"/>
          <w:marTop w:val="0"/>
          <w:marBottom w:val="0"/>
          <w:divBdr>
            <w:top w:val="none" w:sz="0" w:space="0" w:color="auto"/>
            <w:left w:val="none" w:sz="0" w:space="0" w:color="auto"/>
            <w:bottom w:val="none" w:sz="0" w:space="0" w:color="auto"/>
            <w:right w:val="none" w:sz="0" w:space="0" w:color="auto"/>
          </w:divBdr>
        </w:div>
        <w:div w:id="1557818182">
          <w:marLeft w:val="0"/>
          <w:marRight w:val="0"/>
          <w:marTop w:val="0"/>
          <w:marBottom w:val="0"/>
          <w:divBdr>
            <w:top w:val="none" w:sz="0" w:space="0" w:color="auto"/>
            <w:left w:val="none" w:sz="0" w:space="0" w:color="auto"/>
            <w:bottom w:val="none" w:sz="0" w:space="0" w:color="auto"/>
            <w:right w:val="none" w:sz="0" w:space="0" w:color="auto"/>
          </w:divBdr>
        </w:div>
        <w:div w:id="1397779986">
          <w:marLeft w:val="0"/>
          <w:marRight w:val="0"/>
          <w:marTop w:val="0"/>
          <w:marBottom w:val="0"/>
          <w:divBdr>
            <w:top w:val="none" w:sz="0" w:space="0" w:color="auto"/>
            <w:left w:val="none" w:sz="0" w:space="0" w:color="auto"/>
            <w:bottom w:val="none" w:sz="0" w:space="0" w:color="auto"/>
            <w:right w:val="none" w:sz="0" w:space="0" w:color="auto"/>
          </w:divBdr>
        </w:div>
        <w:div w:id="298532820">
          <w:marLeft w:val="0"/>
          <w:marRight w:val="0"/>
          <w:marTop w:val="0"/>
          <w:marBottom w:val="0"/>
          <w:divBdr>
            <w:top w:val="none" w:sz="0" w:space="0" w:color="auto"/>
            <w:left w:val="none" w:sz="0" w:space="0" w:color="auto"/>
            <w:bottom w:val="none" w:sz="0" w:space="0" w:color="auto"/>
            <w:right w:val="none" w:sz="0" w:space="0" w:color="auto"/>
          </w:divBdr>
        </w:div>
        <w:div w:id="238103340">
          <w:marLeft w:val="0"/>
          <w:marRight w:val="0"/>
          <w:marTop w:val="0"/>
          <w:marBottom w:val="0"/>
          <w:divBdr>
            <w:top w:val="none" w:sz="0" w:space="0" w:color="auto"/>
            <w:left w:val="none" w:sz="0" w:space="0" w:color="auto"/>
            <w:bottom w:val="none" w:sz="0" w:space="0" w:color="auto"/>
            <w:right w:val="none" w:sz="0" w:space="0" w:color="auto"/>
          </w:divBdr>
        </w:div>
        <w:div w:id="852259890">
          <w:marLeft w:val="0"/>
          <w:marRight w:val="0"/>
          <w:marTop w:val="0"/>
          <w:marBottom w:val="0"/>
          <w:divBdr>
            <w:top w:val="none" w:sz="0" w:space="0" w:color="auto"/>
            <w:left w:val="none" w:sz="0" w:space="0" w:color="auto"/>
            <w:bottom w:val="none" w:sz="0" w:space="0" w:color="auto"/>
            <w:right w:val="none" w:sz="0" w:space="0" w:color="auto"/>
          </w:divBdr>
        </w:div>
        <w:div w:id="1455051966">
          <w:marLeft w:val="0"/>
          <w:marRight w:val="0"/>
          <w:marTop w:val="0"/>
          <w:marBottom w:val="0"/>
          <w:divBdr>
            <w:top w:val="none" w:sz="0" w:space="0" w:color="auto"/>
            <w:left w:val="none" w:sz="0" w:space="0" w:color="auto"/>
            <w:bottom w:val="none" w:sz="0" w:space="0" w:color="auto"/>
            <w:right w:val="none" w:sz="0" w:space="0" w:color="auto"/>
          </w:divBdr>
        </w:div>
        <w:div w:id="1398044902">
          <w:marLeft w:val="0"/>
          <w:marRight w:val="0"/>
          <w:marTop w:val="0"/>
          <w:marBottom w:val="0"/>
          <w:divBdr>
            <w:top w:val="none" w:sz="0" w:space="0" w:color="auto"/>
            <w:left w:val="none" w:sz="0" w:space="0" w:color="auto"/>
            <w:bottom w:val="none" w:sz="0" w:space="0" w:color="auto"/>
            <w:right w:val="none" w:sz="0" w:space="0" w:color="auto"/>
          </w:divBdr>
        </w:div>
        <w:div w:id="263273992">
          <w:marLeft w:val="0"/>
          <w:marRight w:val="0"/>
          <w:marTop w:val="0"/>
          <w:marBottom w:val="0"/>
          <w:divBdr>
            <w:top w:val="none" w:sz="0" w:space="0" w:color="auto"/>
            <w:left w:val="none" w:sz="0" w:space="0" w:color="auto"/>
            <w:bottom w:val="none" w:sz="0" w:space="0" w:color="auto"/>
            <w:right w:val="none" w:sz="0" w:space="0" w:color="auto"/>
          </w:divBdr>
        </w:div>
        <w:div w:id="1251354538">
          <w:marLeft w:val="0"/>
          <w:marRight w:val="0"/>
          <w:marTop w:val="0"/>
          <w:marBottom w:val="0"/>
          <w:divBdr>
            <w:top w:val="none" w:sz="0" w:space="0" w:color="auto"/>
            <w:left w:val="none" w:sz="0" w:space="0" w:color="auto"/>
            <w:bottom w:val="none" w:sz="0" w:space="0" w:color="auto"/>
            <w:right w:val="none" w:sz="0" w:space="0" w:color="auto"/>
          </w:divBdr>
        </w:div>
        <w:div w:id="1430809103">
          <w:marLeft w:val="0"/>
          <w:marRight w:val="0"/>
          <w:marTop w:val="0"/>
          <w:marBottom w:val="0"/>
          <w:divBdr>
            <w:top w:val="none" w:sz="0" w:space="0" w:color="auto"/>
            <w:left w:val="none" w:sz="0" w:space="0" w:color="auto"/>
            <w:bottom w:val="none" w:sz="0" w:space="0" w:color="auto"/>
            <w:right w:val="none" w:sz="0" w:space="0" w:color="auto"/>
          </w:divBdr>
        </w:div>
        <w:div w:id="66417091">
          <w:marLeft w:val="0"/>
          <w:marRight w:val="0"/>
          <w:marTop w:val="0"/>
          <w:marBottom w:val="0"/>
          <w:divBdr>
            <w:top w:val="none" w:sz="0" w:space="0" w:color="auto"/>
            <w:left w:val="none" w:sz="0" w:space="0" w:color="auto"/>
            <w:bottom w:val="none" w:sz="0" w:space="0" w:color="auto"/>
            <w:right w:val="none" w:sz="0" w:space="0" w:color="auto"/>
          </w:divBdr>
        </w:div>
        <w:div w:id="369763949">
          <w:marLeft w:val="0"/>
          <w:marRight w:val="0"/>
          <w:marTop w:val="0"/>
          <w:marBottom w:val="0"/>
          <w:divBdr>
            <w:top w:val="none" w:sz="0" w:space="0" w:color="auto"/>
            <w:left w:val="none" w:sz="0" w:space="0" w:color="auto"/>
            <w:bottom w:val="none" w:sz="0" w:space="0" w:color="auto"/>
            <w:right w:val="none" w:sz="0" w:space="0" w:color="auto"/>
          </w:divBdr>
        </w:div>
        <w:div w:id="1893812729">
          <w:marLeft w:val="0"/>
          <w:marRight w:val="0"/>
          <w:marTop w:val="0"/>
          <w:marBottom w:val="0"/>
          <w:divBdr>
            <w:top w:val="none" w:sz="0" w:space="0" w:color="auto"/>
            <w:left w:val="none" w:sz="0" w:space="0" w:color="auto"/>
            <w:bottom w:val="none" w:sz="0" w:space="0" w:color="auto"/>
            <w:right w:val="none" w:sz="0" w:space="0" w:color="auto"/>
          </w:divBdr>
        </w:div>
        <w:div w:id="725762275">
          <w:marLeft w:val="0"/>
          <w:marRight w:val="0"/>
          <w:marTop w:val="0"/>
          <w:marBottom w:val="0"/>
          <w:divBdr>
            <w:top w:val="none" w:sz="0" w:space="0" w:color="auto"/>
            <w:left w:val="none" w:sz="0" w:space="0" w:color="auto"/>
            <w:bottom w:val="none" w:sz="0" w:space="0" w:color="auto"/>
            <w:right w:val="none" w:sz="0" w:space="0" w:color="auto"/>
          </w:divBdr>
        </w:div>
        <w:div w:id="1762339055">
          <w:marLeft w:val="0"/>
          <w:marRight w:val="0"/>
          <w:marTop w:val="0"/>
          <w:marBottom w:val="0"/>
          <w:divBdr>
            <w:top w:val="none" w:sz="0" w:space="0" w:color="auto"/>
            <w:left w:val="none" w:sz="0" w:space="0" w:color="auto"/>
            <w:bottom w:val="none" w:sz="0" w:space="0" w:color="auto"/>
            <w:right w:val="none" w:sz="0" w:space="0" w:color="auto"/>
          </w:divBdr>
        </w:div>
        <w:div w:id="524516368">
          <w:marLeft w:val="0"/>
          <w:marRight w:val="0"/>
          <w:marTop w:val="0"/>
          <w:marBottom w:val="0"/>
          <w:divBdr>
            <w:top w:val="none" w:sz="0" w:space="0" w:color="auto"/>
            <w:left w:val="none" w:sz="0" w:space="0" w:color="auto"/>
            <w:bottom w:val="none" w:sz="0" w:space="0" w:color="auto"/>
            <w:right w:val="none" w:sz="0" w:space="0" w:color="auto"/>
          </w:divBdr>
        </w:div>
        <w:div w:id="228225786">
          <w:marLeft w:val="0"/>
          <w:marRight w:val="0"/>
          <w:marTop w:val="0"/>
          <w:marBottom w:val="0"/>
          <w:divBdr>
            <w:top w:val="none" w:sz="0" w:space="0" w:color="auto"/>
            <w:left w:val="none" w:sz="0" w:space="0" w:color="auto"/>
            <w:bottom w:val="none" w:sz="0" w:space="0" w:color="auto"/>
            <w:right w:val="none" w:sz="0" w:space="0" w:color="auto"/>
          </w:divBdr>
        </w:div>
        <w:div w:id="1739280207">
          <w:marLeft w:val="0"/>
          <w:marRight w:val="0"/>
          <w:marTop w:val="0"/>
          <w:marBottom w:val="0"/>
          <w:divBdr>
            <w:top w:val="none" w:sz="0" w:space="0" w:color="auto"/>
            <w:left w:val="none" w:sz="0" w:space="0" w:color="auto"/>
            <w:bottom w:val="none" w:sz="0" w:space="0" w:color="auto"/>
            <w:right w:val="none" w:sz="0" w:space="0" w:color="auto"/>
          </w:divBdr>
        </w:div>
        <w:div w:id="873419472">
          <w:marLeft w:val="0"/>
          <w:marRight w:val="0"/>
          <w:marTop w:val="0"/>
          <w:marBottom w:val="0"/>
          <w:divBdr>
            <w:top w:val="none" w:sz="0" w:space="0" w:color="auto"/>
            <w:left w:val="none" w:sz="0" w:space="0" w:color="auto"/>
            <w:bottom w:val="none" w:sz="0" w:space="0" w:color="auto"/>
            <w:right w:val="none" w:sz="0" w:space="0" w:color="auto"/>
          </w:divBdr>
        </w:div>
        <w:div w:id="339553328">
          <w:marLeft w:val="0"/>
          <w:marRight w:val="0"/>
          <w:marTop w:val="0"/>
          <w:marBottom w:val="0"/>
          <w:divBdr>
            <w:top w:val="none" w:sz="0" w:space="0" w:color="auto"/>
            <w:left w:val="none" w:sz="0" w:space="0" w:color="auto"/>
            <w:bottom w:val="none" w:sz="0" w:space="0" w:color="auto"/>
            <w:right w:val="none" w:sz="0" w:space="0" w:color="auto"/>
          </w:divBdr>
        </w:div>
        <w:div w:id="1789935596">
          <w:marLeft w:val="0"/>
          <w:marRight w:val="0"/>
          <w:marTop w:val="0"/>
          <w:marBottom w:val="0"/>
          <w:divBdr>
            <w:top w:val="none" w:sz="0" w:space="0" w:color="auto"/>
            <w:left w:val="none" w:sz="0" w:space="0" w:color="auto"/>
            <w:bottom w:val="none" w:sz="0" w:space="0" w:color="auto"/>
            <w:right w:val="none" w:sz="0" w:space="0" w:color="auto"/>
          </w:divBdr>
        </w:div>
        <w:div w:id="1207596637">
          <w:marLeft w:val="0"/>
          <w:marRight w:val="0"/>
          <w:marTop w:val="0"/>
          <w:marBottom w:val="0"/>
          <w:divBdr>
            <w:top w:val="none" w:sz="0" w:space="0" w:color="auto"/>
            <w:left w:val="none" w:sz="0" w:space="0" w:color="auto"/>
            <w:bottom w:val="none" w:sz="0" w:space="0" w:color="auto"/>
            <w:right w:val="none" w:sz="0" w:space="0" w:color="auto"/>
          </w:divBdr>
        </w:div>
        <w:div w:id="231354369">
          <w:marLeft w:val="0"/>
          <w:marRight w:val="0"/>
          <w:marTop w:val="0"/>
          <w:marBottom w:val="0"/>
          <w:divBdr>
            <w:top w:val="none" w:sz="0" w:space="0" w:color="auto"/>
            <w:left w:val="none" w:sz="0" w:space="0" w:color="auto"/>
            <w:bottom w:val="none" w:sz="0" w:space="0" w:color="auto"/>
            <w:right w:val="none" w:sz="0" w:space="0" w:color="auto"/>
          </w:divBdr>
        </w:div>
        <w:div w:id="2050035666">
          <w:marLeft w:val="0"/>
          <w:marRight w:val="0"/>
          <w:marTop w:val="0"/>
          <w:marBottom w:val="0"/>
          <w:divBdr>
            <w:top w:val="none" w:sz="0" w:space="0" w:color="auto"/>
            <w:left w:val="none" w:sz="0" w:space="0" w:color="auto"/>
            <w:bottom w:val="none" w:sz="0" w:space="0" w:color="auto"/>
            <w:right w:val="none" w:sz="0" w:space="0" w:color="auto"/>
          </w:divBdr>
        </w:div>
        <w:div w:id="1814443887">
          <w:marLeft w:val="0"/>
          <w:marRight w:val="0"/>
          <w:marTop w:val="0"/>
          <w:marBottom w:val="0"/>
          <w:divBdr>
            <w:top w:val="none" w:sz="0" w:space="0" w:color="auto"/>
            <w:left w:val="none" w:sz="0" w:space="0" w:color="auto"/>
            <w:bottom w:val="none" w:sz="0" w:space="0" w:color="auto"/>
            <w:right w:val="none" w:sz="0" w:space="0" w:color="auto"/>
          </w:divBdr>
        </w:div>
        <w:div w:id="507865432">
          <w:marLeft w:val="0"/>
          <w:marRight w:val="0"/>
          <w:marTop w:val="0"/>
          <w:marBottom w:val="0"/>
          <w:divBdr>
            <w:top w:val="none" w:sz="0" w:space="0" w:color="auto"/>
            <w:left w:val="none" w:sz="0" w:space="0" w:color="auto"/>
            <w:bottom w:val="none" w:sz="0" w:space="0" w:color="auto"/>
            <w:right w:val="none" w:sz="0" w:space="0" w:color="auto"/>
          </w:divBdr>
        </w:div>
        <w:div w:id="1466243032">
          <w:marLeft w:val="0"/>
          <w:marRight w:val="0"/>
          <w:marTop w:val="0"/>
          <w:marBottom w:val="0"/>
          <w:divBdr>
            <w:top w:val="none" w:sz="0" w:space="0" w:color="auto"/>
            <w:left w:val="none" w:sz="0" w:space="0" w:color="auto"/>
            <w:bottom w:val="none" w:sz="0" w:space="0" w:color="auto"/>
            <w:right w:val="none" w:sz="0" w:space="0" w:color="auto"/>
          </w:divBdr>
        </w:div>
        <w:div w:id="818889736">
          <w:marLeft w:val="0"/>
          <w:marRight w:val="0"/>
          <w:marTop w:val="0"/>
          <w:marBottom w:val="0"/>
          <w:divBdr>
            <w:top w:val="none" w:sz="0" w:space="0" w:color="auto"/>
            <w:left w:val="none" w:sz="0" w:space="0" w:color="auto"/>
            <w:bottom w:val="none" w:sz="0" w:space="0" w:color="auto"/>
            <w:right w:val="none" w:sz="0" w:space="0" w:color="auto"/>
          </w:divBdr>
        </w:div>
        <w:div w:id="393509374">
          <w:marLeft w:val="0"/>
          <w:marRight w:val="0"/>
          <w:marTop w:val="0"/>
          <w:marBottom w:val="0"/>
          <w:divBdr>
            <w:top w:val="none" w:sz="0" w:space="0" w:color="auto"/>
            <w:left w:val="none" w:sz="0" w:space="0" w:color="auto"/>
            <w:bottom w:val="none" w:sz="0" w:space="0" w:color="auto"/>
            <w:right w:val="none" w:sz="0" w:space="0" w:color="auto"/>
          </w:divBdr>
        </w:div>
        <w:div w:id="1685789840">
          <w:marLeft w:val="0"/>
          <w:marRight w:val="0"/>
          <w:marTop w:val="0"/>
          <w:marBottom w:val="0"/>
          <w:divBdr>
            <w:top w:val="none" w:sz="0" w:space="0" w:color="auto"/>
            <w:left w:val="none" w:sz="0" w:space="0" w:color="auto"/>
            <w:bottom w:val="none" w:sz="0" w:space="0" w:color="auto"/>
            <w:right w:val="none" w:sz="0" w:space="0" w:color="auto"/>
          </w:divBdr>
        </w:div>
        <w:div w:id="1729499357">
          <w:marLeft w:val="0"/>
          <w:marRight w:val="0"/>
          <w:marTop w:val="0"/>
          <w:marBottom w:val="0"/>
          <w:divBdr>
            <w:top w:val="none" w:sz="0" w:space="0" w:color="auto"/>
            <w:left w:val="none" w:sz="0" w:space="0" w:color="auto"/>
            <w:bottom w:val="none" w:sz="0" w:space="0" w:color="auto"/>
            <w:right w:val="none" w:sz="0" w:space="0" w:color="auto"/>
          </w:divBdr>
        </w:div>
        <w:div w:id="2066369695">
          <w:marLeft w:val="0"/>
          <w:marRight w:val="0"/>
          <w:marTop w:val="0"/>
          <w:marBottom w:val="0"/>
          <w:divBdr>
            <w:top w:val="none" w:sz="0" w:space="0" w:color="auto"/>
            <w:left w:val="none" w:sz="0" w:space="0" w:color="auto"/>
            <w:bottom w:val="none" w:sz="0" w:space="0" w:color="auto"/>
            <w:right w:val="none" w:sz="0" w:space="0" w:color="auto"/>
          </w:divBdr>
        </w:div>
        <w:div w:id="658533424">
          <w:marLeft w:val="0"/>
          <w:marRight w:val="0"/>
          <w:marTop w:val="0"/>
          <w:marBottom w:val="0"/>
          <w:divBdr>
            <w:top w:val="none" w:sz="0" w:space="0" w:color="auto"/>
            <w:left w:val="none" w:sz="0" w:space="0" w:color="auto"/>
            <w:bottom w:val="none" w:sz="0" w:space="0" w:color="auto"/>
            <w:right w:val="none" w:sz="0" w:space="0" w:color="auto"/>
          </w:divBdr>
        </w:div>
        <w:div w:id="1940214254">
          <w:marLeft w:val="0"/>
          <w:marRight w:val="0"/>
          <w:marTop w:val="0"/>
          <w:marBottom w:val="0"/>
          <w:divBdr>
            <w:top w:val="none" w:sz="0" w:space="0" w:color="auto"/>
            <w:left w:val="none" w:sz="0" w:space="0" w:color="auto"/>
            <w:bottom w:val="none" w:sz="0" w:space="0" w:color="auto"/>
            <w:right w:val="none" w:sz="0" w:space="0" w:color="auto"/>
          </w:divBdr>
        </w:div>
        <w:div w:id="141123320">
          <w:marLeft w:val="0"/>
          <w:marRight w:val="0"/>
          <w:marTop w:val="0"/>
          <w:marBottom w:val="0"/>
          <w:divBdr>
            <w:top w:val="none" w:sz="0" w:space="0" w:color="auto"/>
            <w:left w:val="none" w:sz="0" w:space="0" w:color="auto"/>
            <w:bottom w:val="none" w:sz="0" w:space="0" w:color="auto"/>
            <w:right w:val="none" w:sz="0" w:space="0" w:color="auto"/>
          </w:divBdr>
        </w:div>
        <w:div w:id="2079093123">
          <w:marLeft w:val="0"/>
          <w:marRight w:val="0"/>
          <w:marTop w:val="0"/>
          <w:marBottom w:val="0"/>
          <w:divBdr>
            <w:top w:val="none" w:sz="0" w:space="0" w:color="auto"/>
            <w:left w:val="none" w:sz="0" w:space="0" w:color="auto"/>
            <w:bottom w:val="none" w:sz="0" w:space="0" w:color="auto"/>
            <w:right w:val="none" w:sz="0" w:space="0" w:color="auto"/>
          </w:divBdr>
        </w:div>
        <w:div w:id="268850753">
          <w:marLeft w:val="0"/>
          <w:marRight w:val="0"/>
          <w:marTop w:val="0"/>
          <w:marBottom w:val="0"/>
          <w:divBdr>
            <w:top w:val="none" w:sz="0" w:space="0" w:color="auto"/>
            <w:left w:val="none" w:sz="0" w:space="0" w:color="auto"/>
            <w:bottom w:val="none" w:sz="0" w:space="0" w:color="auto"/>
            <w:right w:val="none" w:sz="0" w:space="0" w:color="auto"/>
          </w:divBdr>
        </w:div>
      </w:divsChild>
    </w:div>
    <w:div w:id="862590763">
      <w:bodyDiv w:val="1"/>
      <w:marLeft w:val="0"/>
      <w:marRight w:val="0"/>
      <w:marTop w:val="0"/>
      <w:marBottom w:val="0"/>
      <w:divBdr>
        <w:top w:val="none" w:sz="0" w:space="0" w:color="auto"/>
        <w:left w:val="none" w:sz="0" w:space="0" w:color="auto"/>
        <w:bottom w:val="none" w:sz="0" w:space="0" w:color="auto"/>
        <w:right w:val="none" w:sz="0" w:space="0" w:color="auto"/>
      </w:divBdr>
    </w:div>
    <w:div w:id="863129648">
      <w:bodyDiv w:val="1"/>
      <w:marLeft w:val="0"/>
      <w:marRight w:val="0"/>
      <w:marTop w:val="0"/>
      <w:marBottom w:val="0"/>
      <w:divBdr>
        <w:top w:val="none" w:sz="0" w:space="0" w:color="auto"/>
        <w:left w:val="none" w:sz="0" w:space="0" w:color="auto"/>
        <w:bottom w:val="none" w:sz="0" w:space="0" w:color="auto"/>
        <w:right w:val="none" w:sz="0" w:space="0" w:color="auto"/>
      </w:divBdr>
    </w:div>
    <w:div w:id="863178016">
      <w:bodyDiv w:val="1"/>
      <w:marLeft w:val="0"/>
      <w:marRight w:val="0"/>
      <w:marTop w:val="0"/>
      <w:marBottom w:val="0"/>
      <w:divBdr>
        <w:top w:val="none" w:sz="0" w:space="0" w:color="auto"/>
        <w:left w:val="none" w:sz="0" w:space="0" w:color="auto"/>
        <w:bottom w:val="none" w:sz="0" w:space="0" w:color="auto"/>
        <w:right w:val="none" w:sz="0" w:space="0" w:color="auto"/>
      </w:divBdr>
    </w:div>
    <w:div w:id="863447762">
      <w:bodyDiv w:val="1"/>
      <w:marLeft w:val="0"/>
      <w:marRight w:val="0"/>
      <w:marTop w:val="0"/>
      <w:marBottom w:val="0"/>
      <w:divBdr>
        <w:top w:val="none" w:sz="0" w:space="0" w:color="auto"/>
        <w:left w:val="none" w:sz="0" w:space="0" w:color="auto"/>
        <w:bottom w:val="none" w:sz="0" w:space="0" w:color="auto"/>
        <w:right w:val="none" w:sz="0" w:space="0" w:color="auto"/>
      </w:divBdr>
    </w:div>
    <w:div w:id="863598755">
      <w:bodyDiv w:val="1"/>
      <w:marLeft w:val="0"/>
      <w:marRight w:val="0"/>
      <w:marTop w:val="0"/>
      <w:marBottom w:val="0"/>
      <w:divBdr>
        <w:top w:val="none" w:sz="0" w:space="0" w:color="auto"/>
        <w:left w:val="none" w:sz="0" w:space="0" w:color="auto"/>
        <w:bottom w:val="none" w:sz="0" w:space="0" w:color="auto"/>
        <w:right w:val="none" w:sz="0" w:space="0" w:color="auto"/>
      </w:divBdr>
    </w:div>
    <w:div w:id="863902877">
      <w:bodyDiv w:val="1"/>
      <w:marLeft w:val="0"/>
      <w:marRight w:val="0"/>
      <w:marTop w:val="0"/>
      <w:marBottom w:val="0"/>
      <w:divBdr>
        <w:top w:val="none" w:sz="0" w:space="0" w:color="auto"/>
        <w:left w:val="none" w:sz="0" w:space="0" w:color="auto"/>
        <w:bottom w:val="none" w:sz="0" w:space="0" w:color="auto"/>
        <w:right w:val="none" w:sz="0" w:space="0" w:color="auto"/>
      </w:divBdr>
    </w:div>
    <w:div w:id="864051496">
      <w:bodyDiv w:val="1"/>
      <w:marLeft w:val="0"/>
      <w:marRight w:val="0"/>
      <w:marTop w:val="0"/>
      <w:marBottom w:val="0"/>
      <w:divBdr>
        <w:top w:val="none" w:sz="0" w:space="0" w:color="auto"/>
        <w:left w:val="none" w:sz="0" w:space="0" w:color="auto"/>
        <w:bottom w:val="none" w:sz="0" w:space="0" w:color="auto"/>
        <w:right w:val="none" w:sz="0" w:space="0" w:color="auto"/>
      </w:divBdr>
    </w:div>
    <w:div w:id="864100895">
      <w:bodyDiv w:val="1"/>
      <w:marLeft w:val="0"/>
      <w:marRight w:val="0"/>
      <w:marTop w:val="0"/>
      <w:marBottom w:val="0"/>
      <w:divBdr>
        <w:top w:val="none" w:sz="0" w:space="0" w:color="auto"/>
        <w:left w:val="none" w:sz="0" w:space="0" w:color="auto"/>
        <w:bottom w:val="none" w:sz="0" w:space="0" w:color="auto"/>
        <w:right w:val="none" w:sz="0" w:space="0" w:color="auto"/>
      </w:divBdr>
    </w:div>
    <w:div w:id="864289094">
      <w:bodyDiv w:val="1"/>
      <w:marLeft w:val="0"/>
      <w:marRight w:val="0"/>
      <w:marTop w:val="0"/>
      <w:marBottom w:val="0"/>
      <w:divBdr>
        <w:top w:val="none" w:sz="0" w:space="0" w:color="auto"/>
        <w:left w:val="none" w:sz="0" w:space="0" w:color="auto"/>
        <w:bottom w:val="none" w:sz="0" w:space="0" w:color="auto"/>
        <w:right w:val="none" w:sz="0" w:space="0" w:color="auto"/>
      </w:divBdr>
    </w:div>
    <w:div w:id="864290616">
      <w:bodyDiv w:val="1"/>
      <w:marLeft w:val="0"/>
      <w:marRight w:val="0"/>
      <w:marTop w:val="0"/>
      <w:marBottom w:val="0"/>
      <w:divBdr>
        <w:top w:val="none" w:sz="0" w:space="0" w:color="auto"/>
        <w:left w:val="none" w:sz="0" w:space="0" w:color="auto"/>
        <w:bottom w:val="none" w:sz="0" w:space="0" w:color="auto"/>
        <w:right w:val="none" w:sz="0" w:space="0" w:color="auto"/>
      </w:divBdr>
    </w:div>
    <w:div w:id="864443649">
      <w:bodyDiv w:val="1"/>
      <w:marLeft w:val="0"/>
      <w:marRight w:val="0"/>
      <w:marTop w:val="0"/>
      <w:marBottom w:val="0"/>
      <w:divBdr>
        <w:top w:val="none" w:sz="0" w:space="0" w:color="auto"/>
        <w:left w:val="none" w:sz="0" w:space="0" w:color="auto"/>
        <w:bottom w:val="none" w:sz="0" w:space="0" w:color="auto"/>
        <w:right w:val="none" w:sz="0" w:space="0" w:color="auto"/>
      </w:divBdr>
    </w:div>
    <w:div w:id="864824466">
      <w:bodyDiv w:val="1"/>
      <w:marLeft w:val="0"/>
      <w:marRight w:val="0"/>
      <w:marTop w:val="0"/>
      <w:marBottom w:val="0"/>
      <w:divBdr>
        <w:top w:val="none" w:sz="0" w:space="0" w:color="auto"/>
        <w:left w:val="none" w:sz="0" w:space="0" w:color="auto"/>
        <w:bottom w:val="none" w:sz="0" w:space="0" w:color="auto"/>
        <w:right w:val="none" w:sz="0" w:space="0" w:color="auto"/>
      </w:divBdr>
    </w:div>
    <w:div w:id="865868994">
      <w:bodyDiv w:val="1"/>
      <w:marLeft w:val="0"/>
      <w:marRight w:val="0"/>
      <w:marTop w:val="0"/>
      <w:marBottom w:val="0"/>
      <w:divBdr>
        <w:top w:val="none" w:sz="0" w:space="0" w:color="auto"/>
        <w:left w:val="none" w:sz="0" w:space="0" w:color="auto"/>
        <w:bottom w:val="none" w:sz="0" w:space="0" w:color="auto"/>
        <w:right w:val="none" w:sz="0" w:space="0" w:color="auto"/>
      </w:divBdr>
    </w:div>
    <w:div w:id="865870171">
      <w:bodyDiv w:val="1"/>
      <w:marLeft w:val="0"/>
      <w:marRight w:val="0"/>
      <w:marTop w:val="0"/>
      <w:marBottom w:val="0"/>
      <w:divBdr>
        <w:top w:val="none" w:sz="0" w:space="0" w:color="auto"/>
        <w:left w:val="none" w:sz="0" w:space="0" w:color="auto"/>
        <w:bottom w:val="none" w:sz="0" w:space="0" w:color="auto"/>
        <w:right w:val="none" w:sz="0" w:space="0" w:color="auto"/>
      </w:divBdr>
    </w:div>
    <w:div w:id="866136025">
      <w:bodyDiv w:val="1"/>
      <w:marLeft w:val="0"/>
      <w:marRight w:val="0"/>
      <w:marTop w:val="0"/>
      <w:marBottom w:val="0"/>
      <w:divBdr>
        <w:top w:val="none" w:sz="0" w:space="0" w:color="auto"/>
        <w:left w:val="none" w:sz="0" w:space="0" w:color="auto"/>
        <w:bottom w:val="none" w:sz="0" w:space="0" w:color="auto"/>
        <w:right w:val="none" w:sz="0" w:space="0" w:color="auto"/>
      </w:divBdr>
    </w:div>
    <w:div w:id="866141254">
      <w:bodyDiv w:val="1"/>
      <w:marLeft w:val="0"/>
      <w:marRight w:val="0"/>
      <w:marTop w:val="0"/>
      <w:marBottom w:val="0"/>
      <w:divBdr>
        <w:top w:val="none" w:sz="0" w:space="0" w:color="auto"/>
        <w:left w:val="none" w:sz="0" w:space="0" w:color="auto"/>
        <w:bottom w:val="none" w:sz="0" w:space="0" w:color="auto"/>
        <w:right w:val="none" w:sz="0" w:space="0" w:color="auto"/>
      </w:divBdr>
    </w:div>
    <w:div w:id="866678947">
      <w:bodyDiv w:val="1"/>
      <w:marLeft w:val="0"/>
      <w:marRight w:val="0"/>
      <w:marTop w:val="0"/>
      <w:marBottom w:val="0"/>
      <w:divBdr>
        <w:top w:val="none" w:sz="0" w:space="0" w:color="auto"/>
        <w:left w:val="none" w:sz="0" w:space="0" w:color="auto"/>
        <w:bottom w:val="none" w:sz="0" w:space="0" w:color="auto"/>
        <w:right w:val="none" w:sz="0" w:space="0" w:color="auto"/>
      </w:divBdr>
    </w:div>
    <w:div w:id="866795530">
      <w:bodyDiv w:val="1"/>
      <w:marLeft w:val="0"/>
      <w:marRight w:val="0"/>
      <w:marTop w:val="0"/>
      <w:marBottom w:val="0"/>
      <w:divBdr>
        <w:top w:val="none" w:sz="0" w:space="0" w:color="auto"/>
        <w:left w:val="none" w:sz="0" w:space="0" w:color="auto"/>
        <w:bottom w:val="none" w:sz="0" w:space="0" w:color="auto"/>
        <w:right w:val="none" w:sz="0" w:space="0" w:color="auto"/>
      </w:divBdr>
    </w:div>
    <w:div w:id="866868146">
      <w:bodyDiv w:val="1"/>
      <w:marLeft w:val="0"/>
      <w:marRight w:val="0"/>
      <w:marTop w:val="0"/>
      <w:marBottom w:val="0"/>
      <w:divBdr>
        <w:top w:val="none" w:sz="0" w:space="0" w:color="auto"/>
        <w:left w:val="none" w:sz="0" w:space="0" w:color="auto"/>
        <w:bottom w:val="none" w:sz="0" w:space="0" w:color="auto"/>
        <w:right w:val="none" w:sz="0" w:space="0" w:color="auto"/>
      </w:divBdr>
    </w:div>
    <w:div w:id="867327622">
      <w:bodyDiv w:val="1"/>
      <w:marLeft w:val="0"/>
      <w:marRight w:val="0"/>
      <w:marTop w:val="0"/>
      <w:marBottom w:val="0"/>
      <w:divBdr>
        <w:top w:val="none" w:sz="0" w:space="0" w:color="auto"/>
        <w:left w:val="none" w:sz="0" w:space="0" w:color="auto"/>
        <w:bottom w:val="none" w:sz="0" w:space="0" w:color="auto"/>
        <w:right w:val="none" w:sz="0" w:space="0" w:color="auto"/>
      </w:divBdr>
    </w:div>
    <w:div w:id="867379896">
      <w:bodyDiv w:val="1"/>
      <w:marLeft w:val="0"/>
      <w:marRight w:val="0"/>
      <w:marTop w:val="0"/>
      <w:marBottom w:val="0"/>
      <w:divBdr>
        <w:top w:val="none" w:sz="0" w:space="0" w:color="auto"/>
        <w:left w:val="none" w:sz="0" w:space="0" w:color="auto"/>
        <w:bottom w:val="none" w:sz="0" w:space="0" w:color="auto"/>
        <w:right w:val="none" w:sz="0" w:space="0" w:color="auto"/>
      </w:divBdr>
    </w:div>
    <w:div w:id="867566729">
      <w:bodyDiv w:val="1"/>
      <w:marLeft w:val="0"/>
      <w:marRight w:val="0"/>
      <w:marTop w:val="0"/>
      <w:marBottom w:val="0"/>
      <w:divBdr>
        <w:top w:val="none" w:sz="0" w:space="0" w:color="auto"/>
        <w:left w:val="none" w:sz="0" w:space="0" w:color="auto"/>
        <w:bottom w:val="none" w:sz="0" w:space="0" w:color="auto"/>
        <w:right w:val="none" w:sz="0" w:space="0" w:color="auto"/>
      </w:divBdr>
    </w:div>
    <w:div w:id="867570230">
      <w:bodyDiv w:val="1"/>
      <w:marLeft w:val="0"/>
      <w:marRight w:val="0"/>
      <w:marTop w:val="0"/>
      <w:marBottom w:val="0"/>
      <w:divBdr>
        <w:top w:val="none" w:sz="0" w:space="0" w:color="auto"/>
        <w:left w:val="none" w:sz="0" w:space="0" w:color="auto"/>
        <w:bottom w:val="none" w:sz="0" w:space="0" w:color="auto"/>
        <w:right w:val="none" w:sz="0" w:space="0" w:color="auto"/>
      </w:divBdr>
    </w:div>
    <w:div w:id="867597912">
      <w:bodyDiv w:val="1"/>
      <w:marLeft w:val="0"/>
      <w:marRight w:val="0"/>
      <w:marTop w:val="0"/>
      <w:marBottom w:val="0"/>
      <w:divBdr>
        <w:top w:val="none" w:sz="0" w:space="0" w:color="auto"/>
        <w:left w:val="none" w:sz="0" w:space="0" w:color="auto"/>
        <w:bottom w:val="none" w:sz="0" w:space="0" w:color="auto"/>
        <w:right w:val="none" w:sz="0" w:space="0" w:color="auto"/>
      </w:divBdr>
    </w:div>
    <w:div w:id="867794393">
      <w:bodyDiv w:val="1"/>
      <w:marLeft w:val="0"/>
      <w:marRight w:val="0"/>
      <w:marTop w:val="0"/>
      <w:marBottom w:val="0"/>
      <w:divBdr>
        <w:top w:val="none" w:sz="0" w:space="0" w:color="auto"/>
        <w:left w:val="none" w:sz="0" w:space="0" w:color="auto"/>
        <w:bottom w:val="none" w:sz="0" w:space="0" w:color="auto"/>
        <w:right w:val="none" w:sz="0" w:space="0" w:color="auto"/>
      </w:divBdr>
    </w:div>
    <w:div w:id="868377483">
      <w:bodyDiv w:val="1"/>
      <w:marLeft w:val="0"/>
      <w:marRight w:val="0"/>
      <w:marTop w:val="0"/>
      <w:marBottom w:val="0"/>
      <w:divBdr>
        <w:top w:val="none" w:sz="0" w:space="0" w:color="auto"/>
        <w:left w:val="none" w:sz="0" w:space="0" w:color="auto"/>
        <w:bottom w:val="none" w:sz="0" w:space="0" w:color="auto"/>
        <w:right w:val="none" w:sz="0" w:space="0" w:color="auto"/>
      </w:divBdr>
    </w:div>
    <w:div w:id="868447410">
      <w:bodyDiv w:val="1"/>
      <w:marLeft w:val="0"/>
      <w:marRight w:val="0"/>
      <w:marTop w:val="0"/>
      <w:marBottom w:val="0"/>
      <w:divBdr>
        <w:top w:val="none" w:sz="0" w:space="0" w:color="auto"/>
        <w:left w:val="none" w:sz="0" w:space="0" w:color="auto"/>
        <w:bottom w:val="none" w:sz="0" w:space="0" w:color="auto"/>
        <w:right w:val="none" w:sz="0" w:space="0" w:color="auto"/>
      </w:divBdr>
    </w:div>
    <w:div w:id="868496144">
      <w:bodyDiv w:val="1"/>
      <w:marLeft w:val="0"/>
      <w:marRight w:val="0"/>
      <w:marTop w:val="0"/>
      <w:marBottom w:val="0"/>
      <w:divBdr>
        <w:top w:val="none" w:sz="0" w:space="0" w:color="auto"/>
        <w:left w:val="none" w:sz="0" w:space="0" w:color="auto"/>
        <w:bottom w:val="none" w:sz="0" w:space="0" w:color="auto"/>
        <w:right w:val="none" w:sz="0" w:space="0" w:color="auto"/>
      </w:divBdr>
    </w:div>
    <w:div w:id="868756256">
      <w:bodyDiv w:val="1"/>
      <w:marLeft w:val="0"/>
      <w:marRight w:val="0"/>
      <w:marTop w:val="0"/>
      <w:marBottom w:val="0"/>
      <w:divBdr>
        <w:top w:val="none" w:sz="0" w:space="0" w:color="auto"/>
        <w:left w:val="none" w:sz="0" w:space="0" w:color="auto"/>
        <w:bottom w:val="none" w:sz="0" w:space="0" w:color="auto"/>
        <w:right w:val="none" w:sz="0" w:space="0" w:color="auto"/>
      </w:divBdr>
    </w:div>
    <w:div w:id="868764385">
      <w:bodyDiv w:val="1"/>
      <w:marLeft w:val="0"/>
      <w:marRight w:val="0"/>
      <w:marTop w:val="0"/>
      <w:marBottom w:val="0"/>
      <w:divBdr>
        <w:top w:val="none" w:sz="0" w:space="0" w:color="auto"/>
        <w:left w:val="none" w:sz="0" w:space="0" w:color="auto"/>
        <w:bottom w:val="none" w:sz="0" w:space="0" w:color="auto"/>
        <w:right w:val="none" w:sz="0" w:space="0" w:color="auto"/>
      </w:divBdr>
    </w:div>
    <w:div w:id="869143764">
      <w:bodyDiv w:val="1"/>
      <w:marLeft w:val="0"/>
      <w:marRight w:val="0"/>
      <w:marTop w:val="0"/>
      <w:marBottom w:val="0"/>
      <w:divBdr>
        <w:top w:val="none" w:sz="0" w:space="0" w:color="auto"/>
        <w:left w:val="none" w:sz="0" w:space="0" w:color="auto"/>
        <w:bottom w:val="none" w:sz="0" w:space="0" w:color="auto"/>
        <w:right w:val="none" w:sz="0" w:space="0" w:color="auto"/>
      </w:divBdr>
    </w:div>
    <w:div w:id="869219209">
      <w:bodyDiv w:val="1"/>
      <w:marLeft w:val="0"/>
      <w:marRight w:val="0"/>
      <w:marTop w:val="0"/>
      <w:marBottom w:val="0"/>
      <w:divBdr>
        <w:top w:val="none" w:sz="0" w:space="0" w:color="auto"/>
        <w:left w:val="none" w:sz="0" w:space="0" w:color="auto"/>
        <w:bottom w:val="none" w:sz="0" w:space="0" w:color="auto"/>
        <w:right w:val="none" w:sz="0" w:space="0" w:color="auto"/>
      </w:divBdr>
    </w:div>
    <w:div w:id="869536330">
      <w:bodyDiv w:val="1"/>
      <w:marLeft w:val="0"/>
      <w:marRight w:val="0"/>
      <w:marTop w:val="0"/>
      <w:marBottom w:val="0"/>
      <w:divBdr>
        <w:top w:val="none" w:sz="0" w:space="0" w:color="auto"/>
        <w:left w:val="none" w:sz="0" w:space="0" w:color="auto"/>
        <w:bottom w:val="none" w:sz="0" w:space="0" w:color="auto"/>
        <w:right w:val="none" w:sz="0" w:space="0" w:color="auto"/>
      </w:divBdr>
    </w:div>
    <w:div w:id="869607923">
      <w:bodyDiv w:val="1"/>
      <w:marLeft w:val="0"/>
      <w:marRight w:val="0"/>
      <w:marTop w:val="0"/>
      <w:marBottom w:val="0"/>
      <w:divBdr>
        <w:top w:val="none" w:sz="0" w:space="0" w:color="auto"/>
        <w:left w:val="none" w:sz="0" w:space="0" w:color="auto"/>
        <w:bottom w:val="none" w:sz="0" w:space="0" w:color="auto"/>
        <w:right w:val="none" w:sz="0" w:space="0" w:color="auto"/>
      </w:divBdr>
    </w:div>
    <w:div w:id="869689168">
      <w:bodyDiv w:val="1"/>
      <w:marLeft w:val="0"/>
      <w:marRight w:val="0"/>
      <w:marTop w:val="0"/>
      <w:marBottom w:val="0"/>
      <w:divBdr>
        <w:top w:val="none" w:sz="0" w:space="0" w:color="auto"/>
        <w:left w:val="none" w:sz="0" w:space="0" w:color="auto"/>
        <w:bottom w:val="none" w:sz="0" w:space="0" w:color="auto"/>
        <w:right w:val="none" w:sz="0" w:space="0" w:color="auto"/>
      </w:divBdr>
    </w:div>
    <w:div w:id="869729713">
      <w:bodyDiv w:val="1"/>
      <w:marLeft w:val="0"/>
      <w:marRight w:val="0"/>
      <w:marTop w:val="0"/>
      <w:marBottom w:val="0"/>
      <w:divBdr>
        <w:top w:val="none" w:sz="0" w:space="0" w:color="auto"/>
        <w:left w:val="none" w:sz="0" w:space="0" w:color="auto"/>
        <w:bottom w:val="none" w:sz="0" w:space="0" w:color="auto"/>
        <w:right w:val="none" w:sz="0" w:space="0" w:color="auto"/>
      </w:divBdr>
    </w:div>
    <w:div w:id="869873442">
      <w:bodyDiv w:val="1"/>
      <w:marLeft w:val="0"/>
      <w:marRight w:val="0"/>
      <w:marTop w:val="0"/>
      <w:marBottom w:val="0"/>
      <w:divBdr>
        <w:top w:val="none" w:sz="0" w:space="0" w:color="auto"/>
        <w:left w:val="none" w:sz="0" w:space="0" w:color="auto"/>
        <w:bottom w:val="none" w:sz="0" w:space="0" w:color="auto"/>
        <w:right w:val="none" w:sz="0" w:space="0" w:color="auto"/>
      </w:divBdr>
    </w:div>
    <w:div w:id="870339559">
      <w:bodyDiv w:val="1"/>
      <w:marLeft w:val="0"/>
      <w:marRight w:val="0"/>
      <w:marTop w:val="0"/>
      <w:marBottom w:val="0"/>
      <w:divBdr>
        <w:top w:val="none" w:sz="0" w:space="0" w:color="auto"/>
        <w:left w:val="none" w:sz="0" w:space="0" w:color="auto"/>
        <w:bottom w:val="none" w:sz="0" w:space="0" w:color="auto"/>
        <w:right w:val="none" w:sz="0" w:space="0" w:color="auto"/>
      </w:divBdr>
    </w:div>
    <w:div w:id="870384684">
      <w:bodyDiv w:val="1"/>
      <w:marLeft w:val="0"/>
      <w:marRight w:val="0"/>
      <w:marTop w:val="0"/>
      <w:marBottom w:val="0"/>
      <w:divBdr>
        <w:top w:val="none" w:sz="0" w:space="0" w:color="auto"/>
        <w:left w:val="none" w:sz="0" w:space="0" w:color="auto"/>
        <w:bottom w:val="none" w:sz="0" w:space="0" w:color="auto"/>
        <w:right w:val="none" w:sz="0" w:space="0" w:color="auto"/>
      </w:divBdr>
    </w:div>
    <w:div w:id="870609488">
      <w:bodyDiv w:val="1"/>
      <w:marLeft w:val="0"/>
      <w:marRight w:val="0"/>
      <w:marTop w:val="0"/>
      <w:marBottom w:val="0"/>
      <w:divBdr>
        <w:top w:val="none" w:sz="0" w:space="0" w:color="auto"/>
        <w:left w:val="none" w:sz="0" w:space="0" w:color="auto"/>
        <w:bottom w:val="none" w:sz="0" w:space="0" w:color="auto"/>
        <w:right w:val="none" w:sz="0" w:space="0" w:color="auto"/>
      </w:divBdr>
    </w:div>
    <w:div w:id="870806081">
      <w:bodyDiv w:val="1"/>
      <w:marLeft w:val="0"/>
      <w:marRight w:val="0"/>
      <w:marTop w:val="0"/>
      <w:marBottom w:val="0"/>
      <w:divBdr>
        <w:top w:val="none" w:sz="0" w:space="0" w:color="auto"/>
        <w:left w:val="none" w:sz="0" w:space="0" w:color="auto"/>
        <w:bottom w:val="none" w:sz="0" w:space="0" w:color="auto"/>
        <w:right w:val="none" w:sz="0" w:space="0" w:color="auto"/>
      </w:divBdr>
    </w:div>
    <w:div w:id="870846457">
      <w:bodyDiv w:val="1"/>
      <w:marLeft w:val="0"/>
      <w:marRight w:val="0"/>
      <w:marTop w:val="0"/>
      <w:marBottom w:val="0"/>
      <w:divBdr>
        <w:top w:val="none" w:sz="0" w:space="0" w:color="auto"/>
        <w:left w:val="none" w:sz="0" w:space="0" w:color="auto"/>
        <w:bottom w:val="none" w:sz="0" w:space="0" w:color="auto"/>
        <w:right w:val="none" w:sz="0" w:space="0" w:color="auto"/>
      </w:divBdr>
    </w:div>
    <w:div w:id="871039343">
      <w:bodyDiv w:val="1"/>
      <w:marLeft w:val="0"/>
      <w:marRight w:val="0"/>
      <w:marTop w:val="0"/>
      <w:marBottom w:val="0"/>
      <w:divBdr>
        <w:top w:val="none" w:sz="0" w:space="0" w:color="auto"/>
        <w:left w:val="none" w:sz="0" w:space="0" w:color="auto"/>
        <w:bottom w:val="none" w:sz="0" w:space="0" w:color="auto"/>
        <w:right w:val="none" w:sz="0" w:space="0" w:color="auto"/>
      </w:divBdr>
    </w:div>
    <w:div w:id="871185449">
      <w:bodyDiv w:val="1"/>
      <w:marLeft w:val="0"/>
      <w:marRight w:val="0"/>
      <w:marTop w:val="0"/>
      <w:marBottom w:val="0"/>
      <w:divBdr>
        <w:top w:val="none" w:sz="0" w:space="0" w:color="auto"/>
        <w:left w:val="none" w:sz="0" w:space="0" w:color="auto"/>
        <w:bottom w:val="none" w:sz="0" w:space="0" w:color="auto"/>
        <w:right w:val="none" w:sz="0" w:space="0" w:color="auto"/>
      </w:divBdr>
    </w:div>
    <w:div w:id="871192791">
      <w:bodyDiv w:val="1"/>
      <w:marLeft w:val="0"/>
      <w:marRight w:val="0"/>
      <w:marTop w:val="0"/>
      <w:marBottom w:val="0"/>
      <w:divBdr>
        <w:top w:val="none" w:sz="0" w:space="0" w:color="auto"/>
        <w:left w:val="none" w:sz="0" w:space="0" w:color="auto"/>
        <w:bottom w:val="none" w:sz="0" w:space="0" w:color="auto"/>
        <w:right w:val="none" w:sz="0" w:space="0" w:color="auto"/>
      </w:divBdr>
    </w:div>
    <w:div w:id="871923155">
      <w:bodyDiv w:val="1"/>
      <w:marLeft w:val="0"/>
      <w:marRight w:val="0"/>
      <w:marTop w:val="0"/>
      <w:marBottom w:val="0"/>
      <w:divBdr>
        <w:top w:val="none" w:sz="0" w:space="0" w:color="auto"/>
        <w:left w:val="none" w:sz="0" w:space="0" w:color="auto"/>
        <w:bottom w:val="none" w:sz="0" w:space="0" w:color="auto"/>
        <w:right w:val="none" w:sz="0" w:space="0" w:color="auto"/>
      </w:divBdr>
    </w:div>
    <w:div w:id="871961865">
      <w:bodyDiv w:val="1"/>
      <w:marLeft w:val="0"/>
      <w:marRight w:val="0"/>
      <w:marTop w:val="0"/>
      <w:marBottom w:val="0"/>
      <w:divBdr>
        <w:top w:val="none" w:sz="0" w:space="0" w:color="auto"/>
        <w:left w:val="none" w:sz="0" w:space="0" w:color="auto"/>
        <w:bottom w:val="none" w:sz="0" w:space="0" w:color="auto"/>
        <w:right w:val="none" w:sz="0" w:space="0" w:color="auto"/>
      </w:divBdr>
    </w:div>
    <w:div w:id="872502722">
      <w:bodyDiv w:val="1"/>
      <w:marLeft w:val="0"/>
      <w:marRight w:val="0"/>
      <w:marTop w:val="0"/>
      <w:marBottom w:val="0"/>
      <w:divBdr>
        <w:top w:val="none" w:sz="0" w:space="0" w:color="auto"/>
        <w:left w:val="none" w:sz="0" w:space="0" w:color="auto"/>
        <w:bottom w:val="none" w:sz="0" w:space="0" w:color="auto"/>
        <w:right w:val="none" w:sz="0" w:space="0" w:color="auto"/>
      </w:divBdr>
    </w:div>
    <w:div w:id="872573181">
      <w:bodyDiv w:val="1"/>
      <w:marLeft w:val="0"/>
      <w:marRight w:val="0"/>
      <w:marTop w:val="0"/>
      <w:marBottom w:val="0"/>
      <w:divBdr>
        <w:top w:val="none" w:sz="0" w:space="0" w:color="auto"/>
        <w:left w:val="none" w:sz="0" w:space="0" w:color="auto"/>
        <w:bottom w:val="none" w:sz="0" w:space="0" w:color="auto"/>
        <w:right w:val="none" w:sz="0" w:space="0" w:color="auto"/>
      </w:divBdr>
    </w:div>
    <w:div w:id="872614965">
      <w:bodyDiv w:val="1"/>
      <w:marLeft w:val="0"/>
      <w:marRight w:val="0"/>
      <w:marTop w:val="0"/>
      <w:marBottom w:val="0"/>
      <w:divBdr>
        <w:top w:val="none" w:sz="0" w:space="0" w:color="auto"/>
        <w:left w:val="none" w:sz="0" w:space="0" w:color="auto"/>
        <w:bottom w:val="none" w:sz="0" w:space="0" w:color="auto"/>
        <w:right w:val="none" w:sz="0" w:space="0" w:color="auto"/>
      </w:divBdr>
    </w:div>
    <w:div w:id="872693741">
      <w:bodyDiv w:val="1"/>
      <w:marLeft w:val="0"/>
      <w:marRight w:val="0"/>
      <w:marTop w:val="0"/>
      <w:marBottom w:val="0"/>
      <w:divBdr>
        <w:top w:val="none" w:sz="0" w:space="0" w:color="auto"/>
        <w:left w:val="none" w:sz="0" w:space="0" w:color="auto"/>
        <w:bottom w:val="none" w:sz="0" w:space="0" w:color="auto"/>
        <w:right w:val="none" w:sz="0" w:space="0" w:color="auto"/>
      </w:divBdr>
    </w:div>
    <w:div w:id="872808620">
      <w:bodyDiv w:val="1"/>
      <w:marLeft w:val="0"/>
      <w:marRight w:val="0"/>
      <w:marTop w:val="0"/>
      <w:marBottom w:val="0"/>
      <w:divBdr>
        <w:top w:val="none" w:sz="0" w:space="0" w:color="auto"/>
        <w:left w:val="none" w:sz="0" w:space="0" w:color="auto"/>
        <w:bottom w:val="none" w:sz="0" w:space="0" w:color="auto"/>
        <w:right w:val="none" w:sz="0" w:space="0" w:color="auto"/>
      </w:divBdr>
    </w:div>
    <w:div w:id="872813980">
      <w:bodyDiv w:val="1"/>
      <w:marLeft w:val="0"/>
      <w:marRight w:val="0"/>
      <w:marTop w:val="0"/>
      <w:marBottom w:val="0"/>
      <w:divBdr>
        <w:top w:val="none" w:sz="0" w:space="0" w:color="auto"/>
        <w:left w:val="none" w:sz="0" w:space="0" w:color="auto"/>
        <w:bottom w:val="none" w:sz="0" w:space="0" w:color="auto"/>
        <w:right w:val="none" w:sz="0" w:space="0" w:color="auto"/>
      </w:divBdr>
    </w:div>
    <w:div w:id="872886951">
      <w:bodyDiv w:val="1"/>
      <w:marLeft w:val="0"/>
      <w:marRight w:val="0"/>
      <w:marTop w:val="0"/>
      <w:marBottom w:val="0"/>
      <w:divBdr>
        <w:top w:val="none" w:sz="0" w:space="0" w:color="auto"/>
        <w:left w:val="none" w:sz="0" w:space="0" w:color="auto"/>
        <w:bottom w:val="none" w:sz="0" w:space="0" w:color="auto"/>
        <w:right w:val="none" w:sz="0" w:space="0" w:color="auto"/>
      </w:divBdr>
    </w:div>
    <w:div w:id="873272470">
      <w:bodyDiv w:val="1"/>
      <w:marLeft w:val="0"/>
      <w:marRight w:val="0"/>
      <w:marTop w:val="0"/>
      <w:marBottom w:val="0"/>
      <w:divBdr>
        <w:top w:val="none" w:sz="0" w:space="0" w:color="auto"/>
        <w:left w:val="none" w:sz="0" w:space="0" w:color="auto"/>
        <w:bottom w:val="none" w:sz="0" w:space="0" w:color="auto"/>
        <w:right w:val="none" w:sz="0" w:space="0" w:color="auto"/>
      </w:divBdr>
    </w:div>
    <w:div w:id="873420180">
      <w:bodyDiv w:val="1"/>
      <w:marLeft w:val="0"/>
      <w:marRight w:val="0"/>
      <w:marTop w:val="0"/>
      <w:marBottom w:val="0"/>
      <w:divBdr>
        <w:top w:val="none" w:sz="0" w:space="0" w:color="auto"/>
        <w:left w:val="none" w:sz="0" w:space="0" w:color="auto"/>
        <w:bottom w:val="none" w:sz="0" w:space="0" w:color="auto"/>
        <w:right w:val="none" w:sz="0" w:space="0" w:color="auto"/>
      </w:divBdr>
    </w:div>
    <w:div w:id="873423474">
      <w:bodyDiv w:val="1"/>
      <w:marLeft w:val="0"/>
      <w:marRight w:val="0"/>
      <w:marTop w:val="0"/>
      <w:marBottom w:val="0"/>
      <w:divBdr>
        <w:top w:val="none" w:sz="0" w:space="0" w:color="auto"/>
        <w:left w:val="none" w:sz="0" w:space="0" w:color="auto"/>
        <w:bottom w:val="none" w:sz="0" w:space="0" w:color="auto"/>
        <w:right w:val="none" w:sz="0" w:space="0" w:color="auto"/>
      </w:divBdr>
    </w:div>
    <w:div w:id="873617995">
      <w:bodyDiv w:val="1"/>
      <w:marLeft w:val="0"/>
      <w:marRight w:val="0"/>
      <w:marTop w:val="0"/>
      <w:marBottom w:val="0"/>
      <w:divBdr>
        <w:top w:val="none" w:sz="0" w:space="0" w:color="auto"/>
        <w:left w:val="none" w:sz="0" w:space="0" w:color="auto"/>
        <w:bottom w:val="none" w:sz="0" w:space="0" w:color="auto"/>
        <w:right w:val="none" w:sz="0" w:space="0" w:color="auto"/>
      </w:divBdr>
    </w:div>
    <w:div w:id="873734231">
      <w:bodyDiv w:val="1"/>
      <w:marLeft w:val="0"/>
      <w:marRight w:val="0"/>
      <w:marTop w:val="0"/>
      <w:marBottom w:val="0"/>
      <w:divBdr>
        <w:top w:val="none" w:sz="0" w:space="0" w:color="auto"/>
        <w:left w:val="none" w:sz="0" w:space="0" w:color="auto"/>
        <w:bottom w:val="none" w:sz="0" w:space="0" w:color="auto"/>
        <w:right w:val="none" w:sz="0" w:space="0" w:color="auto"/>
      </w:divBdr>
    </w:div>
    <w:div w:id="874078521">
      <w:bodyDiv w:val="1"/>
      <w:marLeft w:val="0"/>
      <w:marRight w:val="0"/>
      <w:marTop w:val="0"/>
      <w:marBottom w:val="0"/>
      <w:divBdr>
        <w:top w:val="none" w:sz="0" w:space="0" w:color="auto"/>
        <w:left w:val="none" w:sz="0" w:space="0" w:color="auto"/>
        <w:bottom w:val="none" w:sz="0" w:space="0" w:color="auto"/>
        <w:right w:val="none" w:sz="0" w:space="0" w:color="auto"/>
      </w:divBdr>
    </w:div>
    <w:div w:id="874149786">
      <w:bodyDiv w:val="1"/>
      <w:marLeft w:val="0"/>
      <w:marRight w:val="0"/>
      <w:marTop w:val="0"/>
      <w:marBottom w:val="0"/>
      <w:divBdr>
        <w:top w:val="none" w:sz="0" w:space="0" w:color="auto"/>
        <w:left w:val="none" w:sz="0" w:space="0" w:color="auto"/>
        <w:bottom w:val="none" w:sz="0" w:space="0" w:color="auto"/>
        <w:right w:val="none" w:sz="0" w:space="0" w:color="auto"/>
      </w:divBdr>
    </w:div>
    <w:div w:id="874196269">
      <w:bodyDiv w:val="1"/>
      <w:marLeft w:val="0"/>
      <w:marRight w:val="0"/>
      <w:marTop w:val="0"/>
      <w:marBottom w:val="0"/>
      <w:divBdr>
        <w:top w:val="none" w:sz="0" w:space="0" w:color="auto"/>
        <w:left w:val="none" w:sz="0" w:space="0" w:color="auto"/>
        <w:bottom w:val="none" w:sz="0" w:space="0" w:color="auto"/>
        <w:right w:val="none" w:sz="0" w:space="0" w:color="auto"/>
      </w:divBdr>
    </w:div>
    <w:div w:id="874345494">
      <w:bodyDiv w:val="1"/>
      <w:marLeft w:val="0"/>
      <w:marRight w:val="0"/>
      <w:marTop w:val="0"/>
      <w:marBottom w:val="0"/>
      <w:divBdr>
        <w:top w:val="none" w:sz="0" w:space="0" w:color="auto"/>
        <w:left w:val="none" w:sz="0" w:space="0" w:color="auto"/>
        <w:bottom w:val="none" w:sz="0" w:space="0" w:color="auto"/>
        <w:right w:val="none" w:sz="0" w:space="0" w:color="auto"/>
      </w:divBdr>
    </w:div>
    <w:div w:id="874345517">
      <w:bodyDiv w:val="1"/>
      <w:marLeft w:val="0"/>
      <w:marRight w:val="0"/>
      <w:marTop w:val="0"/>
      <w:marBottom w:val="0"/>
      <w:divBdr>
        <w:top w:val="none" w:sz="0" w:space="0" w:color="auto"/>
        <w:left w:val="none" w:sz="0" w:space="0" w:color="auto"/>
        <w:bottom w:val="none" w:sz="0" w:space="0" w:color="auto"/>
        <w:right w:val="none" w:sz="0" w:space="0" w:color="auto"/>
      </w:divBdr>
    </w:div>
    <w:div w:id="874736615">
      <w:bodyDiv w:val="1"/>
      <w:marLeft w:val="0"/>
      <w:marRight w:val="0"/>
      <w:marTop w:val="0"/>
      <w:marBottom w:val="0"/>
      <w:divBdr>
        <w:top w:val="none" w:sz="0" w:space="0" w:color="auto"/>
        <w:left w:val="none" w:sz="0" w:space="0" w:color="auto"/>
        <w:bottom w:val="none" w:sz="0" w:space="0" w:color="auto"/>
        <w:right w:val="none" w:sz="0" w:space="0" w:color="auto"/>
      </w:divBdr>
    </w:div>
    <w:div w:id="874806702">
      <w:bodyDiv w:val="1"/>
      <w:marLeft w:val="0"/>
      <w:marRight w:val="0"/>
      <w:marTop w:val="0"/>
      <w:marBottom w:val="0"/>
      <w:divBdr>
        <w:top w:val="none" w:sz="0" w:space="0" w:color="auto"/>
        <w:left w:val="none" w:sz="0" w:space="0" w:color="auto"/>
        <w:bottom w:val="none" w:sz="0" w:space="0" w:color="auto"/>
        <w:right w:val="none" w:sz="0" w:space="0" w:color="auto"/>
      </w:divBdr>
    </w:div>
    <w:div w:id="875048510">
      <w:bodyDiv w:val="1"/>
      <w:marLeft w:val="0"/>
      <w:marRight w:val="0"/>
      <w:marTop w:val="0"/>
      <w:marBottom w:val="0"/>
      <w:divBdr>
        <w:top w:val="none" w:sz="0" w:space="0" w:color="auto"/>
        <w:left w:val="none" w:sz="0" w:space="0" w:color="auto"/>
        <w:bottom w:val="none" w:sz="0" w:space="0" w:color="auto"/>
        <w:right w:val="none" w:sz="0" w:space="0" w:color="auto"/>
      </w:divBdr>
    </w:div>
    <w:div w:id="875049819">
      <w:bodyDiv w:val="1"/>
      <w:marLeft w:val="0"/>
      <w:marRight w:val="0"/>
      <w:marTop w:val="0"/>
      <w:marBottom w:val="0"/>
      <w:divBdr>
        <w:top w:val="none" w:sz="0" w:space="0" w:color="auto"/>
        <w:left w:val="none" w:sz="0" w:space="0" w:color="auto"/>
        <w:bottom w:val="none" w:sz="0" w:space="0" w:color="auto"/>
        <w:right w:val="none" w:sz="0" w:space="0" w:color="auto"/>
      </w:divBdr>
    </w:div>
    <w:div w:id="875653087">
      <w:bodyDiv w:val="1"/>
      <w:marLeft w:val="0"/>
      <w:marRight w:val="0"/>
      <w:marTop w:val="0"/>
      <w:marBottom w:val="0"/>
      <w:divBdr>
        <w:top w:val="none" w:sz="0" w:space="0" w:color="auto"/>
        <w:left w:val="none" w:sz="0" w:space="0" w:color="auto"/>
        <w:bottom w:val="none" w:sz="0" w:space="0" w:color="auto"/>
        <w:right w:val="none" w:sz="0" w:space="0" w:color="auto"/>
      </w:divBdr>
    </w:div>
    <w:div w:id="875778536">
      <w:bodyDiv w:val="1"/>
      <w:marLeft w:val="0"/>
      <w:marRight w:val="0"/>
      <w:marTop w:val="0"/>
      <w:marBottom w:val="0"/>
      <w:divBdr>
        <w:top w:val="none" w:sz="0" w:space="0" w:color="auto"/>
        <w:left w:val="none" w:sz="0" w:space="0" w:color="auto"/>
        <w:bottom w:val="none" w:sz="0" w:space="0" w:color="auto"/>
        <w:right w:val="none" w:sz="0" w:space="0" w:color="auto"/>
      </w:divBdr>
    </w:div>
    <w:div w:id="876355280">
      <w:bodyDiv w:val="1"/>
      <w:marLeft w:val="0"/>
      <w:marRight w:val="0"/>
      <w:marTop w:val="0"/>
      <w:marBottom w:val="0"/>
      <w:divBdr>
        <w:top w:val="none" w:sz="0" w:space="0" w:color="auto"/>
        <w:left w:val="none" w:sz="0" w:space="0" w:color="auto"/>
        <w:bottom w:val="none" w:sz="0" w:space="0" w:color="auto"/>
        <w:right w:val="none" w:sz="0" w:space="0" w:color="auto"/>
      </w:divBdr>
    </w:div>
    <w:div w:id="877279033">
      <w:bodyDiv w:val="1"/>
      <w:marLeft w:val="0"/>
      <w:marRight w:val="0"/>
      <w:marTop w:val="0"/>
      <w:marBottom w:val="0"/>
      <w:divBdr>
        <w:top w:val="none" w:sz="0" w:space="0" w:color="auto"/>
        <w:left w:val="none" w:sz="0" w:space="0" w:color="auto"/>
        <w:bottom w:val="none" w:sz="0" w:space="0" w:color="auto"/>
        <w:right w:val="none" w:sz="0" w:space="0" w:color="auto"/>
      </w:divBdr>
    </w:div>
    <w:div w:id="877281345">
      <w:bodyDiv w:val="1"/>
      <w:marLeft w:val="0"/>
      <w:marRight w:val="0"/>
      <w:marTop w:val="0"/>
      <w:marBottom w:val="0"/>
      <w:divBdr>
        <w:top w:val="none" w:sz="0" w:space="0" w:color="auto"/>
        <w:left w:val="none" w:sz="0" w:space="0" w:color="auto"/>
        <w:bottom w:val="none" w:sz="0" w:space="0" w:color="auto"/>
        <w:right w:val="none" w:sz="0" w:space="0" w:color="auto"/>
      </w:divBdr>
    </w:div>
    <w:div w:id="877593989">
      <w:bodyDiv w:val="1"/>
      <w:marLeft w:val="0"/>
      <w:marRight w:val="0"/>
      <w:marTop w:val="0"/>
      <w:marBottom w:val="0"/>
      <w:divBdr>
        <w:top w:val="none" w:sz="0" w:space="0" w:color="auto"/>
        <w:left w:val="none" w:sz="0" w:space="0" w:color="auto"/>
        <w:bottom w:val="none" w:sz="0" w:space="0" w:color="auto"/>
        <w:right w:val="none" w:sz="0" w:space="0" w:color="auto"/>
      </w:divBdr>
    </w:div>
    <w:div w:id="877815818">
      <w:bodyDiv w:val="1"/>
      <w:marLeft w:val="0"/>
      <w:marRight w:val="0"/>
      <w:marTop w:val="0"/>
      <w:marBottom w:val="0"/>
      <w:divBdr>
        <w:top w:val="none" w:sz="0" w:space="0" w:color="auto"/>
        <w:left w:val="none" w:sz="0" w:space="0" w:color="auto"/>
        <w:bottom w:val="none" w:sz="0" w:space="0" w:color="auto"/>
        <w:right w:val="none" w:sz="0" w:space="0" w:color="auto"/>
      </w:divBdr>
    </w:div>
    <w:div w:id="878009206">
      <w:bodyDiv w:val="1"/>
      <w:marLeft w:val="0"/>
      <w:marRight w:val="0"/>
      <w:marTop w:val="0"/>
      <w:marBottom w:val="0"/>
      <w:divBdr>
        <w:top w:val="none" w:sz="0" w:space="0" w:color="auto"/>
        <w:left w:val="none" w:sz="0" w:space="0" w:color="auto"/>
        <w:bottom w:val="none" w:sz="0" w:space="0" w:color="auto"/>
        <w:right w:val="none" w:sz="0" w:space="0" w:color="auto"/>
      </w:divBdr>
    </w:div>
    <w:div w:id="878124920">
      <w:bodyDiv w:val="1"/>
      <w:marLeft w:val="0"/>
      <w:marRight w:val="0"/>
      <w:marTop w:val="0"/>
      <w:marBottom w:val="0"/>
      <w:divBdr>
        <w:top w:val="none" w:sz="0" w:space="0" w:color="auto"/>
        <w:left w:val="none" w:sz="0" w:space="0" w:color="auto"/>
        <w:bottom w:val="none" w:sz="0" w:space="0" w:color="auto"/>
        <w:right w:val="none" w:sz="0" w:space="0" w:color="auto"/>
      </w:divBdr>
    </w:div>
    <w:div w:id="878323384">
      <w:bodyDiv w:val="1"/>
      <w:marLeft w:val="0"/>
      <w:marRight w:val="0"/>
      <w:marTop w:val="0"/>
      <w:marBottom w:val="0"/>
      <w:divBdr>
        <w:top w:val="none" w:sz="0" w:space="0" w:color="auto"/>
        <w:left w:val="none" w:sz="0" w:space="0" w:color="auto"/>
        <w:bottom w:val="none" w:sz="0" w:space="0" w:color="auto"/>
        <w:right w:val="none" w:sz="0" w:space="0" w:color="auto"/>
      </w:divBdr>
    </w:div>
    <w:div w:id="878512812">
      <w:bodyDiv w:val="1"/>
      <w:marLeft w:val="0"/>
      <w:marRight w:val="0"/>
      <w:marTop w:val="0"/>
      <w:marBottom w:val="0"/>
      <w:divBdr>
        <w:top w:val="none" w:sz="0" w:space="0" w:color="auto"/>
        <w:left w:val="none" w:sz="0" w:space="0" w:color="auto"/>
        <w:bottom w:val="none" w:sz="0" w:space="0" w:color="auto"/>
        <w:right w:val="none" w:sz="0" w:space="0" w:color="auto"/>
      </w:divBdr>
    </w:div>
    <w:div w:id="878668436">
      <w:bodyDiv w:val="1"/>
      <w:marLeft w:val="0"/>
      <w:marRight w:val="0"/>
      <w:marTop w:val="0"/>
      <w:marBottom w:val="0"/>
      <w:divBdr>
        <w:top w:val="none" w:sz="0" w:space="0" w:color="auto"/>
        <w:left w:val="none" w:sz="0" w:space="0" w:color="auto"/>
        <w:bottom w:val="none" w:sz="0" w:space="0" w:color="auto"/>
        <w:right w:val="none" w:sz="0" w:space="0" w:color="auto"/>
      </w:divBdr>
    </w:div>
    <w:div w:id="878712564">
      <w:bodyDiv w:val="1"/>
      <w:marLeft w:val="0"/>
      <w:marRight w:val="0"/>
      <w:marTop w:val="0"/>
      <w:marBottom w:val="0"/>
      <w:divBdr>
        <w:top w:val="none" w:sz="0" w:space="0" w:color="auto"/>
        <w:left w:val="none" w:sz="0" w:space="0" w:color="auto"/>
        <w:bottom w:val="none" w:sz="0" w:space="0" w:color="auto"/>
        <w:right w:val="none" w:sz="0" w:space="0" w:color="auto"/>
      </w:divBdr>
    </w:div>
    <w:div w:id="878712725">
      <w:bodyDiv w:val="1"/>
      <w:marLeft w:val="0"/>
      <w:marRight w:val="0"/>
      <w:marTop w:val="0"/>
      <w:marBottom w:val="0"/>
      <w:divBdr>
        <w:top w:val="none" w:sz="0" w:space="0" w:color="auto"/>
        <w:left w:val="none" w:sz="0" w:space="0" w:color="auto"/>
        <w:bottom w:val="none" w:sz="0" w:space="0" w:color="auto"/>
        <w:right w:val="none" w:sz="0" w:space="0" w:color="auto"/>
      </w:divBdr>
    </w:div>
    <w:div w:id="879324803">
      <w:bodyDiv w:val="1"/>
      <w:marLeft w:val="0"/>
      <w:marRight w:val="0"/>
      <w:marTop w:val="0"/>
      <w:marBottom w:val="0"/>
      <w:divBdr>
        <w:top w:val="none" w:sz="0" w:space="0" w:color="auto"/>
        <w:left w:val="none" w:sz="0" w:space="0" w:color="auto"/>
        <w:bottom w:val="none" w:sz="0" w:space="0" w:color="auto"/>
        <w:right w:val="none" w:sz="0" w:space="0" w:color="auto"/>
      </w:divBdr>
    </w:div>
    <w:div w:id="879585723">
      <w:bodyDiv w:val="1"/>
      <w:marLeft w:val="0"/>
      <w:marRight w:val="0"/>
      <w:marTop w:val="0"/>
      <w:marBottom w:val="0"/>
      <w:divBdr>
        <w:top w:val="none" w:sz="0" w:space="0" w:color="auto"/>
        <w:left w:val="none" w:sz="0" w:space="0" w:color="auto"/>
        <w:bottom w:val="none" w:sz="0" w:space="0" w:color="auto"/>
        <w:right w:val="none" w:sz="0" w:space="0" w:color="auto"/>
      </w:divBdr>
    </w:div>
    <w:div w:id="879829552">
      <w:bodyDiv w:val="1"/>
      <w:marLeft w:val="0"/>
      <w:marRight w:val="0"/>
      <w:marTop w:val="0"/>
      <w:marBottom w:val="0"/>
      <w:divBdr>
        <w:top w:val="none" w:sz="0" w:space="0" w:color="auto"/>
        <w:left w:val="none" w:sz="0" w:space="0" w:color="auto"/>
        <w:bottom w:val="none" w:sz="0" w:space="0" w:color="auto"/>
        <w:right w:val="none" w:sz="0" w:space="0" w:color="auto"/>
      </w:divBdr>
    </w:div>
    <w:div w:id="879896648">
      <w:bodyDiv w:val="1"/>
      <w:marLeft w:val="0"/>
      <w:marRight w:val="0"/>
      <w:marTop w:val="0"/>
      <w:marBottom w:val="0"/>
      <w:divBdr>
        <w:top w:val="none" w:sz="0" w:space="0" w:color="auto"/>
        <w:left w:val="none" w:sz="0" w:space="0" w:color="auto"/>
        <w:bottom w:val="none" w:sz="0" w:space="0" w:color="auto"/>
        <w:right w:val="none" w:sz="0" w:space="0" w:color="auto"/>
      </w:divBdr>
    </w:div>
    <w:div w:id="880285014">
      <w:bodyDiv w:val="1"/>
      <w:marLeft w:val="0"/>
      <w:marRight w:val="0"/>
      <w:marTop w:val="0"/>
      <w:marBottom w:val="0"/>
      <w:divBdr>
        <w:top w:val="none" w:sz="0" w:space="0" w:color="auto"/>
        <w:left w:val="none" w:sz="0" w:space="0" w:color="auto"/>
        <w:bottom w:val="none" w:sz="0" w:space="0" w:color="auto"/>
        <w:right w:val="none" w:sz="0" w:space="0" w:color="auto"/>
      </w:divBdr>
    </w:div>
    <w:div w:id="880508449">
      <w:bodyDiv w:val="1"/>
      <w:marLeft w:val="0"/>
      <w:marRight w:val="0"/>
      <w:marTop w:val="0"/>
      <w:marBottom w:val="0"/>
      <w:divBdr>
        <w:top w:val="none" w:sz="0" w:space="0" w:color="auto"/>
        <w:left w:val="none" w:sz="0" w:space="0" w:color="auto"/>
        <w:bottom w:val="none" w:sz="0" w:space="0" w:color="auto"/>
        <w:right w:val="none" w:sz="0" w:space="0" w:color="auto"/>
      </w:divBdr>
    </w:div>
    <w:div w:id="880556115">
      <w:bodyDiv w:val="1"/>
      <w:marLeft w:val="0"/>
      <w:marRight w:val="0"/>
      <w:marTop w:val="0"/>
      <w:marBottom w:val="0"/>
      <w:divBdr>
        <w:top w:val="none" w:sz="0" w:space="0" w:color="auto"/>
        <w:left w:val="none" w:sz="0" w:space="0" w:color="auto"/>
        <w:bottom w:val="none" w:sz="0" w:space="0" w:color="auto"/>
        <w:right w:val="none" w:sz="0" w:space="0" w:color="auto"/>
      </w:divBdr>
    </w:div>
    <w:div w:id="880635489">
      <w:bodyDiv w:val="1"/>
      <w:marLeft w:val="0"/>
      <w:marRight w:val="0"/>
      <w:marTop w:val="0"/>
      <w:marBottom w:val="0"/>
      <w:divBdr>
        <w:top w:val="none" w:sz="0" w:space="0" w:color="auto"/>
        <w:left w:val="none" w:sz="0" w:space="0" w:color="auto"/>
        <w:bottom w:val="none" w:sz="0" w:space="0" w:color="auto"/>
        <w:right w:val="none" w:sz="0" w:space="0" w:color="auto"/>
      </w:divBdr>
    </w:div>
    <w:div w:id="880702377">
      <w:bodyDiv w:val="1"/>
      <w:marLeft w:val="0"/>
      <w:marRight w:val="0"/>
      <w:marTop w:val="0"/>
      <w:marBottom w:val="0"/>
      <w:divBdr>
        <w:top w:val="none" w:sz="0" w:space="0" w:color="auto"/>
        <w:left w:val="none" w:sz="0" w:space="0" w:color="auto"/>
        <w:bottom w:val="none" w:sz="0" w:space="0" w:color="auto"/>
        <w:right w:val="none" w:sz="0" w:space="0" w:color="auto"/>
      </w:divBdr>
    </w:div>
    <w:div w:id="880827020">
      <w:bodyDiv w:val="1"/>
      <w:marLeft w:val="0"/>
      <w:marRight w:val="0"/>
      <w:marTop w:val="0"/>
      <w:marBottom w:val="0"/>
      <w:divBdr>
        <w:top w:val="none" w:sz="0" w:space="0" w:color="auto"/>
        <w:left w:val="none" w:sz="0" w:space="0" w:color="auto"/>
        <w:bottom w:val="none" w:sz="0" w:space="0" w:color="auto"/>
        <w:right w:val="none" w:sz="0" w:space="0" w:color="auto"/>
      </w:divBdr>
    </w:div>
    <w:div w:id="881016112">
      <w:bodyDiv w:val="1"/>
      <w:marLeft w:val="0"/>
      <w:marRight w:val="0"/>
      <w:marTop w:val="0"/>
      <w:marBottom w:val="0"/>
      <w:divBdr>
        <w:top w:val="none" w:sz="0" w:space="0" w:color="auto"/>
        <w:left w:val="none" w:sz="0" w:space="0" w:color="auto"/>
        <w:bottom w:val="none" w:sz="0" w:space="0" w:color="auto"/>
        <w:right w:val="none" w:sz="0" w:space="0" w:color="auto"/>
      </w:divBdr>
    </w:div>
    <w:div w:id="881133572">
      <w:bodyDiv w:val="1"/>
      <w:marLeft w:val="0"/>
      <w:marRight w:val="0"/>
      <w:marTop w:val="0"/>
      <w:marBottom w:val="0"/>
      <w:divBdr>
        <w:top w:val="none" w:sz="0" w:space="0" w:color="auto"/>
        <w:left w:val="none" w:sz="0" w:space="0" w:color="auto"/>
        <w:bottom w:val="none" w:sz="0" w:space="0" w:color="auto"/>
        <w:right w:val="none" w:sz="0" w:space="0" w:color="auto"/>
      </w:divBdr>
    </w:div>
    <w:div w:id="881209143">
      <w:bodyDiv w:val="1"/>
      <w:marLeft w:val="0"/>
      <w:marRight w:val="0"/>
      <w:marTop w:val="0"/>
      <w:marBottom w:val="0"/>
      <w:divBdr>
        <w:top w:val="none" w:sz="0" w:space="0" w:color="auto"/>
        <w:left w:val="none" w:sz="0" w:space="0" w:color="auto"/>
        <w:bottom w:val="none" w:sz="0" w:space="0" w:color="auto"/>
        <w:right w:val="none" w:sz="0" w:space="0" w:color="auto"/>
      </w:divBdr>
    </w:div>
    <w:div w:id="881404329">
      <w:bodyDiv w:val="1"/>
      <w:marLeft w:val="0"/>
      <w:marRight w:val="0"/>
      <w:marTop w:val="0"/>
      <w:marBottom w:val="0"/>
      <w:divBdr>
        <w:top w:val="none" w:sz="0" w:space="0" w:color="auto"/>
        <w:left w:val="none" w:sz="0" w:space="0" w:color="auto"/>
        <w:bottom w:val="none" w:sz="0" w:space="0" w:color="auto"/>
        <w:right w:val="none" w:sz="0" w:space="0" w:color="auto"/>
      </w:divBdr>
    </w:div>
    <w:div w:id="881479938">
      <w:bodyDiv w:val="1"/>
      <w:marLeft w:val="0"/>
      <w:marRight w:val="0"/>
      <w:marTop w:val="0"/>
      <w:marBottom w:val="0"/>
      <w:divBdr>
        <w:top w:val="none" w:sz="0" w:space="0" w:color="auto"/>
        <w:left w:val="none" w:sz="0" w:space="0" w:color="auto"/>
        <w:bottom w:val="none" w:sz="0" w:space="0" w:color="auto"/>
        <w:right w:val="none" w:sz="0" w:space="0" w:color="auto"/>
      </w:divBdr>
    </w:div>
    <w:div w:id="881552012">
      <w:bodyDiv w:val="1"/>
      <w:marLeft w:val="0"/>
      <w:marRight w:val="0"/>
      <w:marTop w:val="0"/>
      <w:marBottom w:val="0"/>
      <w:divBdr>
        <w:top w:val="none" w:sz="0" w:space="0" w:color="auto"/>
        <w:left w:val="none" w:sz="0" w:space="0" w:color="auto"/>
        <w:bottom w:val="none" w:sz="0" w:space="0" w:color="auto"/>
        <w:right w:val="none" w:sz="0" w:space="0" w:color="auto"/>
      </w:divBdr>
    </w:div>
    <w:div w:id="881750168">
      <w:bodyDiv w:val="1"/>
      <w:marLeft w:val="0"/>
      <w:marRight w:val="0"/>
      <w:marTop w:val="0"/>
      <w:marBottom w:val="0"/>
      <w:divBdr>
        <w:top w:val="none" w:sz="0" w:space="0" w:color="auto"/>
        <w:left w:val="none" w:sz="0" w:space="0" w:color="auto"/>
        <w:bottom w:val="none" w:sz="0" w:space="0" w:color="auto"/>
        <w:right w:val="none" w:sz="0" w:space="0" w:color="auto"/>
      </w:divBdr>
      <w:divsChild>
        <w:div w:id="716777710">
          <w:marLeft w:val="0"/>
          <w:marRight w:val="0"/>
          <w:marTop w:val="0"/>
          <w:marBottom w:val="0"/>
          <w:divBdr>
            <w:top w:val="none" w:sz="0" w:space="0" w:color="auto"/>
            <w:left w:val="none" w:sz="0" w:space="0" w:color="auto"/>
            <w:bottom w:val="none" w:sz="0" w:space="0" w:color="auto"/>
            <w:right w:val="none" w:sz="0" w:space="0" w:color="auto"/>
          </w:divBdr>
        </w:div>
        <w:div w:id="423497333">
          <w:marLeft w:val="0"/>
          <w:marRight w:val="0"/>
          <w:marTop w:val="0"/>
          <w:marBottom w:val="0"/>
          <w:divBdr>
            <w:top w:val="none" w:sz="0" w:space="0" w:color="auto"/>
            <w:left w:val="none" w:sz="0" w:space="0" w:color="auto"/>
            <w:bottom w:val="none" w:sz="0" w:space="0" w:color="auto"/>
            <w:right w:val="none" w:sz="0" w:space="0" w:color="auto"/>
          </w:divBdr>
        </w:div>
        <w:div w:id="421142556">
          <w:marLeft w:val="0"/>
          <w:marRight w:val="0"/>
          <w:marTop w:val="0"/>
          <w:marBottom w:val="0"/>
          <w:divBdr>
            <w:top w:val="none" w:sz="0" w:space="0" w:color="auto"/>
            <w:left w:val="none" w:sz="0" w:space="0" w:color="auto"/>
            <w:bottom w:val="none" w:sz="0" w:space="0" w:color="auto"/>
            <w:right w:val="none" w:sz="0" w:space="0" w:color="auto"/>
          </w:divBdr>
        </w:div>
        <w:div w:id="811366524">
          <w:marLeft w:val="0"/>
          <w:marRight w:val="0"/>
          <w:marTop w:val="0"/>
          <w:marBottom w:val="0"/>
          <w:divBdr>
            <w:top w:val="none" w:sz="0" w:space="0" w:color="auto"/>
            <w:left w:val="none" w:sz="0" w:space="0" w:color="auto"/>
            <w:bottom w:val="none" w:sz="0" w:space="0" w:color="auto"/>
            <w:right w:val="none" w:sz="0" w:space="0" w:color="auto"/>
          </w:divBdr>
        </w:div>
        <w:div w:id="283922454">
          <w:marLeft w:val="0"/>
          <w:marRight w:val="0"/>
          <w:marTop w:val="0"/>
          <w:marBottom w:val="0"/>
          <w:divBdr>
            <w:top w:val="none" w:sz="0" w:space="0" w:color="auto"/>
            <w:left w:val="none" w:sz="0" w:space="0" w:color="auto"/>
            <w:bottom w:val="none" w:sz="0" w:space="0" w:color="auto"/>
            <w:right w:val="none" w:sz="0" w:space="0" w:color="auto"/>
          </w:divBdr>
        </w:div>
        <w:div w:id="1903715447">
          <w:marLeft w:val="0"/>
          <w:marRight w:val="0"/>
          <w:marTop w:val="0"/>
          <w:marBottom w:val="0"/>
          <w:divBdr>
            <w:top w:val="none" w:sz="0" w:space="0" w:color="auto"/>
            <w:left w:val="none" w:sz="0" w:space="0" w:color="auto"/>
            <w:bottom w:val="none" w:sz="0" w:space="0" w:color="auto"/>
            <w:right w:val="none" w:sz="0" w:space="0" w:color="auto"/>
          </w:divBdr>
        </w:div>
        <w:div w:id="1912422474">
          <w:marLeft w:val="0"/>
          <w:marRight w:val="0"/>
          <w:marTop w:val="0"/>
          <w:marBottom w:val="0"/>
          <w:divBdr>
            <w:top w:val="none" w:sz="0" w:space="0" w:color="auto"/>
            <w:left w:val="none" w:sz="0" w:space="0" w:color="auto"/>
            <w:bottom w:val="none" w:sz="0" w:space="0" w:color="auto"/>
            <w:right w:val="none" w:sz="0" w:space="0" w:color="auto"/>
          </w:divBdr>
        </w:div>
        <w:div w:id="133064547">
          <w:marLeft w:val="0"/>
          <w:marRight w:val="0"/>
          <w:marTop w:val="0"/>
          <w:marBottom w:val="0"/>
          <w:divBdr>
            <w:top w:val="none" w:sz="0" w:space="0" w:color="auto"/>
            <w:left w:val="none" w:sz="0" w:space="0" w:color="auto"/>
            <w:bottom w:val="none" w:sz="0" w:space="0" w:color="auto"/>
            <w:right w:val="none" w:sz="0" w:space="0" w:color="auto"/>
          </w:divBdr>
        </w:div>
        <w:div w:id="1329554475">
          <w:marLeft w:val="0"/>
          <w:marRight w:val="0"/>
          <w:marTop w:val="0"/>
          <w:marBottom w:val="0"/>
          <w:divBdr>
            <w:top w:val="none" w:sz="0" w:space="0" w:color="auto"/>
            <w:left w:val="none" w:sz="0" w:space="0" w:color="auto"/>
            <w:bottom w:val="none" w:sz="0" w:space="0" w:color="auto"/>
            <w:right w:val="none" w:sz="0" w:space="0" w:color="auto"/>
          </w:divBdr>
        </w:div>
        <w:div w:id="1222251333">
          <w:marLeft w:val="0"/>
          <w:marRight w:val="0"/>
          <w:marTop w:val="0"/>
          <w:marBottom w:val="0"/>
          <w:divBdr>
            <w:top w:val="none" w:sz="0" w:space="0" w:color="auto"/>
            <w:left w:val="none" w:sz="0" w:space="0" w:color="auto"/>
            <w:bottom w:val="none" w:sz="0" w:space="0" w:color="auto"/>
            <w:right w:val="none" w:sz="0" w:space="0" w:color="auto"/>
          </w:divBdr>
        </w:div>
        <w:div w:id="1446190777">
          <w:marLeft w:val="0"/>
          <w:marRight w:val="0"/>
          <w:marTop w:val="0"/>
          <w:marBottom w:val="0"/>
          <w:divBdr>
            <w:top w:val="none" w:sz="0" w:space="0" w:color="auto"/>
            <w:left w:val="none" w:sz="0" w:space="0" w:color="auto"/>
            <w:bottom w:val="none" w:sz="0" w:space="0" w:color="auto"/>
            <w:right w:val="none" w:sz="0" w:space="0" w:color="auto"/>
          </w:divBdr>
        </w:div>
        <w:div w:id="2973321">
          <w:marLeft w:val="0"/>
          <w:marRight w:val="0"/>
          <w:marTop w:val="0"/>
          <w:marBottom w:val="0"/>
          <w:divBdr>
            <w:top w:val="none" w:sz="0" w:space="0" w:color="auto"/>
            <w:left w:val="none" w:sz="0" w:space="0" w:color="auto"/>
            <w:bottom w:val="none" w:sz="0" w:space="0" w:color="auto"/>
            <w:right w:val="none" w:sz="0" w:space="0" w:color="auto"/>
          </w:divBdr>
        </w:div>
        <w:div w:id="782457873">
          <w:marLeft w:val="0"/>
          <w:marRight w:val="0"/>
          <w:marTop w:val="0"/>
          <w:marBottom w:val="0"/>
          <w:divBdr>
            <w:top w:val="none" w:sz="0" w:space="0" w:color="auto"/>
            <w:left w:val="none" w:sz="0" w:space="0" w:color="auto"/>
            <w:bottom w:val="none" w:sz="0" w:space="0" w:color="auto"/>
            <w:right w:val="none" w:sz="0" w:space="0" w:color="auto"/>
          </w:divBdr>
        </w:div>
        <w:div w:id="1880699029">
          <w:marLeft w:val="0"/>
          <w:marRight w:val="0"/>
          <w:marTop w:val="0"/>
          <w:marBottom w:val="0"/>
          <w:divBdr>
            <w:top w:val="none" w:sz="0" w:space="0" w:color="auto"/>
            <w:left w:val="none" w:sz="0" w:space="0" w:color="auto"/>
            <w:bottom w:val="none" w:sz="0" w:space="0" w:color="auto"/>
            <w:right w:val="none" w:sz="0" w:space="0" w:color="auto"/>
          </w:divBdr>
        </w:div>
        <w:div w:id="1257641606">
          <w:marLeft w:val="0"/>
          <w:marRight w:val="0"/>
          <w:marTop w:val="0"/>
          <w:marBottom w:val="0"/>
          <w:divBdr>
            <w:top w:val="none" w:sz="0" w:space="0" w:color="auto"/>
            <w:left w:val="none" w:sz="0" w:space="0" w:color="auto"/>
            <w:bottom w:val="none" w:sz="0" w:space="0" w:color="auto"/>
            <w:right w:val="none" w:sz="0" w:space="0" w:color="auto"/>
          </w:divBdr>
        </w:div>
        <w:div w:id="666905479">
          <w:marLeft w:val="0"/>
          <w:marRight w:val="0"/>
          <w:marTop w:val="0"/>
          <w:marBottom w:val="0"/>
          <w:divBdr>
            <w:top w:val="none" w:sz="0" w:space="0" w:color="auto"/>
            <w:left w:val="none" w:sz="0" w:space="0" w:color="auto"/>
            <w:bottom w:val="none" w:sz="0" w:space="0" w:color="auto"/>
            <w:right w:val="none" w:sz="0" w:space="0" w:color="auto"/>
          </w:divBdr>
        </w:div>
        <w:div w:id="1366907716">
          <w:marLeft w:val="0"/>
          <w:marRight w:val="0"/>
          <w:marTop w:val="0"/>
          <w:marBottom w:val="0"/>
          <w:divBdr>
            <w:top w:val="none" w:sz="0" w:space="0" w:color="auto"/>
            <w:left w:val="none" w:sz="0" w:space="0" w:color="auto"/>
            <w:bottom w:val="none" w:sz="0" w:space="0" w:color="auto"/>
            <w:right w:val="none" w:sz="0" w:space="0" w:color="auto"/>
          </w:divBdr>
        </w:div>
        <w:div w:id="2062170853">
          <w:marLeft w:val="0"/>
          <w:marRight w:val="0"/>
          <w:marTop w:val="0"/>
          <w:marBottom w:val="0"/>
          <w:divBdr>
            <w:top w:val="none" w:sz="0" w:space="0" w:color="auto"/>
            <w:left w:val="none" w:sz="0" w:space="0" w:color="auto"/>
            <w:bottom w:val="none" w:sz="0" w:space="0" w:color="auto"/>
            <w:right w:val="none" w:sz="0" w:space="0" w:color="auto"/>
          </w:divBdr>
        </w:div>
        <w:div w:id="968710291">
          <w:marLeft w:val="0"/>
          <w:marRight w:val="0"/>
          <w:marTop w:val="0"/>
          <w:marBottom w:val="0"/>
          <w:divBdr>
            <w:top w:val="none" w:sz="0" w:space="0" w:color="auto"/>
            <w:left w:val="none" w:sz="0" w:space="0" w:color="auto"/>
            <w:bottom w:val="none" w:sz="0" w:space="0" w:color="auto"/>
            <w:right w:val="none" w:sz="0" w:space="0" w:color="auto"/>
          </w:divBdr>
        </w:div>
        <w:div w:id="1836601738">
          <w:marLeft w:val="0"/>
          <w:marRight w:val="0"/>
          <w:marTop w:val="0"/>
          <w:marBottom w:val="0"/>
          <w:divBdr>
            <w:top w:val="none" w:sz="0" w:space="0" w:color="auto"/>
            <w:left w:val="none" w:sz="0" w:space="0" w:color="auto"/>
            <w:bottom w:val="none" w:sz="0" w:space="0" w:color="auto"/>
            <w:right w:val="none" w:sz="0" w:space="0" w:color="auto"/>
          </w:divBdr>
        </w:div>
        <w:div w:id="2036038220">
          <w:marLeft w:val="0"/>
          <w:marRight w:val="0"/>
          <w:marTop w:val="0"/>
          <w:marBottom w:val="0"/>
          <w:divBdr>
            <w:top w:val="none" w:sz="0" w:space="0" w:color="auto"/>
            <w:left w:val="none" w:sz="0" w:space="0" w:color="auto"/>
            <w:bottom w:val="none" w:sz="0" w:space="0" w:color="auto"/>
            <w:right w:val="none" w:sz="0" w:space="0" w:color="auto"/>
          </w:divBdr>
        </w:div>
        <w:div w:id="220674099">
          <w:marLeft w:val="0"/>
          <w:marRight w:val="0"/>
          <w:marTop w:val="0"/>
          <w:marBottom w:val="0"/>
          <w:divBdr>
            <w:top w:val="none" w:sz="0" w:space="0" w:color="auto"/>
            <w:left w:val="none" w:sz="0" w:space="0" w:color="auto"/>
            <w:bottom w:val="none" w:sz="0" w:space="0" w:color="auto"/>
            <w:right w:val="none" w:sz="0" w:space="0" w:color="auto"/>
          </w:divBdr>
        </w:div>
        <w:div w:id="1815945112">
          <w:marLeft w:val="0"/>
          <w:marRight w:val="0"/>
          <w:marTop w:val="0"/>
          <w:marBottom w:val="0"/>
          <w:divBdr>
            <w:top w:val="none" w:sz="0" w:space="0" w:color="auto"/>
            <w:left w:val="none" w:sz="0" w:space="0" w:color="auto"/>
            <w:bottom w:val="none" w:sz="0" w:space="0" w:color="auto"/>
            <w:right w:val="none" w:sz="0" w:space="0" w:color="auto"/>
          </w:divBdr>
        </w:div>
        <w:div w:id="545920747">
          <w:marLeft w:val="0"/>
          <w:marRight w:val="0"/>
          <w:marTop w:val="0"/>
          <w:marBottom w:val="0"/>
          <w:divBdr>
            <w:top w:val="none" w:sz="0" w:space="0" w:color="auto"/>
            <w:left w:val="none" w:sz="0" w:space="0" w:color="auto"/>
            <w:bottom w:val="none" w:sz="0" w:space="0" w:color="auto"/>
            <w:right w:val="none" w:sz="0" w:space="0" w:color="auto"/>
          </w:divBdr>
        </w:div>
        <w:div w:id="1412120368">
          <w:marLeft w:val="0"/>
          <w:marRight w:val="0"/>
          <w:marTop w:val="0"/>
          <w:marBottom w:val="0"/>
          <w:divBdr>
            <w:top w:val="none" w:sz="0" w:space="0" w:color="auto"/>
            <w:left w:val="none" w:sz="0" w:space="0" w:color="auto"/>
            <w:bottom w:val="none" w:sz="0" w:space="0" w:color="auto"/>
            <w:right w:val="none" w:sz="0" w:space="0" w:color="auto"/>
          </w:divBdr>
        </w:div>
        <w:div w:id="2031368574">
          <w:marLeft w:val="0"/>
          <w:marRight w:val="0"/>
          <w:marTop w:val="0"/>
          <w:marBottom w:val="0"/>
          <w:divBdr>
            <w:top w:val="none" w:sz="0" w:space="0" w:color="auto"/>
            <w:left w:val="none" w:sz="0" w:space="0" w:color="auto"/>
            <w:bottom w:val="none" w:sz="0" w:space="0" w:color="auto"/>
            <w:right w:val="none" w:sz="0" w:space="0" w:color="auto"/>
          </w:divBdr>
        </w:div>
        <w:div w:id="697197680">
          <w:marLeft w:val="0"/>
          <w:marRight w:val="0"/>
          <w:marTop w:val="0"/>
          <w:marBottom w:val="0"/>
          <w:divBdr>
            <w:top w:val="none" w:sz="0" w:space="0" w:color="auto"/>
            <w:left w:val="none" w:sz="0" w:space="0" w:color="auto"/>
            <w:bottom w:val="none" w:sz="0" w:space="0" w:color="auto"/>
            <w:right w:val="none" w:sz="0" w:space="0" w:color="auto"/>
          </w:divBdr>
        </w:div>
        <w:div w:id="842864260">
          <w:marLeft w:val="0"/>
          <w:marRight w:val="0"/>
          <w:marTop w:val="0"/>
          <w:marBottom w:val="0"/>
          <w:divBdr>
            <w:top w:val="none" w:sz="0" w:space="0" w:color="auto"/>
            <w:left w:val="none" w:sz="0" w:space="0" w:color="auto"/>
            <w:bottom w:val="none" w:sz="0" w:space="0" w:color="auto"/>
            <w:right w:val="none" w:sz="0" w:space="0" w:color="auto"/>
          </w:divBdr>
        </w:div>
        <w:div w:id="2084332325">
          <w:marLeft w:val="0"/>
          <w:marRight w:val="0"/>
          <w:marTop w:val="0"/>
          <w:marBottom w:val="0"/>
          <w:divBdr>
            <w:top w:val="none" w:sz="0" w:space="0" w:color="auto"/>
            <w:left w:val="none" w:sz="0" w:space="0" w:color="auto"/>
            <w:bottom w:val="none" w:sz="0" w:space="0" w:color="auto"/>
            <w:right w:val="none" w:sz="0" w:space="0" w:color="auto"/>
          </w:divBdr>
        </w:div>
        <w:div w:id="297607879">
          <w:marLeft w:val="0"/>
          <w:marRight w:val="0"/>
          <w:marTop w:val="0"/>
          <w:marBottom w:val="0"/>
          <w:divBdr>
            <w:top w:val="none" w:sz="0" w:space="0" w:color="auto"/>
            <w:left w:val="none" w:sz="0" w:space="0" w:color="auto"/>
            <w:bottom w:val="none" w:sz="0" w:space="0" w:color="auto"/>
            <w:right w:val="none" w:sz="0" w:space="0" w:color="auto"/>
          </w:divBdr>
        </w:div>
        <w:div w:id="2060282065">
          <w:marLeft w:val="0"/>
          <w:marRight w:val="0"/>
          <w:marTop w:val="0"/>
          <w:marBottom w:val="0"/>
          <w:divBdr>
            <w:top w:val="none" w:sz="0" w:space="0" w:color="auto"/>
            <w:left w:val="none" w:sz="0" w:space="0" w:color="auto"/>
            <w:bottom w:val="none" w:sz="0" w:space="0" w:color="auto"/>
            <w:right w:val="none" w:sz="0" w:space="0" w:color="auto"/>
          </w:divBdr>
        </w:div>
        <w:div w:id="762605964">
          <w:marLeft w:val="0"/>
          <w:marRight w:val="0"/>
          <w:marTop w:val="0"/>
          <w:marBottom w:val="0"/>
          <w:divBdr>
            <w:top w:val="none" w:sz="0" w:space="0" w:color="auto"/>
            <w:left w:val="none" w:sz="0" w:space="0" w:color="auto"/>
            <w:bottom w:val="none" w:sz="0" w:space="0" w:color="auto"/>
            <w:right w:val="none" w:sz="0" w:space="0" w:color="auto"/>
          </w:divBdr>
        </w:div>
        <w:div w:id="716511381">
          <w:marLeft w:val="0"/>
          <w:marRight w:val="0"/>
          <w:marTop w:val="0"/>
          <w:marBottom w:val="0"/>
          <w:divBdr>
            <w:top w:val="none" w:sz="0" w:space="0" w:color="auto"/>
            <w:left w:val="none" w:sz="0" w:space="0" w:color="auto"/>
            <w:bottom w:val="none" w:sz="0" w:space="0" w:color="auto"/>
            <w:right w:val="none" w:sz="0" w:space="0" w:color="auto"/>
          </w:divBdr>
        </w:div>
        <w:div w:id="1889492584">
          <w:marLeft w:val="0"/>
          <w:marRight w:val="0"/>
          <w:marTop w:val="0"/>
          <w:marBottom w:val="0"/>
          <w:divBdr>
            <w:top w:val="none" w:sz="0" w:space="0" w:color="auto"/>
            <w:left w:val="none" w:sz="0" w:space="0" w:color="auto"/>
            <w:bottom w:val="none" w:sz="0" w:space="0" w:color="auto"/>
            <w:right w:val="none" w:sz="0" w:space="0" w:color="auto"/>
          </w:divBdr>
        </w:div>
        <w:div w:id="1436294099">
          <w:marLeft w:val="0"/>
          <w:marRight w:val="0"/>
          <w:marTop w:val="0"/>
          <w:marBottom w:val="0"/>
          <w:divBdr>
            <w:top w:val="none" w:sz="0" w:space="0" w:color="auto"/>
            <w:left w:val="none" w:sz="0" w:space="0" w:color="auto"/>
            <w:bottom w:val="none" w:sz="0" w:space="0" w:color="auto"/>
            <w:right w:val="none" w:sz="0" w:space="0" w:color="auto"/>
          </w:divBdr>
        </w:div>
        <w:div w:id="1576697046">
          <w:marLeft w:val="0"/>
          <w:marRight w:val="0"/>
          <w:marTop w:val="0"/>
          <w:marBottom w:val="0"/>
          <w:divBdr>
            <w:top w:val="none" w:sz="0" w:space="0" w:color="auto"/>
            <w:left w:val="none" w:sz="0" w:space="0" w:color="auto"/>
            <w:bottom w:val="none" w:sz="0" w:space="0" w:color="auto"/>
            <w:right w:val="none" w:sz="0" w:space="0" w:color="auto"/>
          </w:divBdr>
        </w:div>
        <w:div w:id="1051728240">
          <w:marLeft w:val="0"/>
          <w:marRight w:val="0"/>
          <w:marTop w:val="0"/>
          <w:marBottom w:val="0"/>
          <w:divBdr>
            <w:top w:val="none" w:sz="0" w:space="0" w:color="auto"/>
            <w:left w:val="none" w:sz="0" w:space="0" w:color="auto"/>
            <w:bottom w:val="none" w:sz="0" w:space="0" w:color="auto"/>
            <w:right w:val="none" w:sz="0" w:space="0" w:color="auto"/>
          </w:divBdr>
        </w:div>
        <w:div w:id="2089497272">
          <w:marLeft w:val="0"/>
          <w:marRight w:val="0"/>
          <w:marTop w:val="0"/>
          <w:marBottom w:val="0"/>
          <w:divBdr>
            <w:top w:val="none" w:sz="0" w:space="0" w:color="auto"/>
            <w:left w:val="none" w:sz="0" w:space="0" w:color="auto"/>
            <w:bottom w:val="none" w:sz="0" w:space="0" w:color="auto"/>
            <w:right w:val="none" w:sz="0" w:space="0" w:color="auto"/>
          </w:divBdr>
        </w:div>
        <w:div w:id="1082333532">
          <w:marLeft w:val="0"/>
          <w:marRight w:val="0"/>
          <w:marTop w:val="0"/>
          <w:marBottom w:val="0"/>
          <w:divBdr>
            <w:top w:val="none" w:sz="0" w:space="0" w:color="auto"/>
            <w:left w:val="none" w:sz="0" w:space="0" w:color="auto"/>
            <w:bottom w:val="none" w:sz="0" w:space="0" w:color="auto"/>
            <w:right w:val="none" w:sz="0" w:space="0" w:color="auto"/>
          </w:divBdr>
        </w:div>
        <w:div w:id="566574787">
          <w:marLeft w:val="0"/>
          <w:marRight w:val="0"/>
          <w:marTop w:val="0"/>
          <w:marBottom w:val="0"/>
          <w:divBdr>
            <w:top w:val="none" w:sz="0" w:space="0" w:color="auto"/>
            <w:left w:val="none" w:sz="0" w:space="0" w:color="auto"/>
            <w:bottom w:val="none" w:sz="0" w:space="0" w:color="auto"/>
            <w:right w:val="none" w:sz="0" w:space="0" w:color="auto"/>
          </w:divBdr>
        </w:div>
        <w:div w:id="1778023273">
          <w:marLeft w:val="0"/>
          <w:marRight w:val="0"/>
          <w:marTop w:val="0"/>
          <w:marBottom w:val="0"/>
          <w:divBdr>
            <w:top w:val="none" w:sz="0" w:space="0" w:color="auto"/>
            <w:left w:val="none" w:sz="0" w:space="0" w:color="auto"/>
            <w:bottom w:val="none" w:sz="0" w:space="0" w:color="auto"/>
            <w:right w:val="none" w:sz="0" w:space="0" w:color="auto"/>
          </w:divBdr>
        </w:div>
        <w:div w:id="1344748715">
          <w:marLeft w:val="0"/>
          <w:marRight w:val="0"/>
          <w:marTop w:val="0"/>
          <w:marBottom w:val="0"/>
          <w:divBdr>
            <w:top w:val="none" w:sz="0" w:space="0" w:color="auto"/>
            <w:left w:val="none" w:sz="0" w:space="0" w:color="auto"/>
            <w:bottom w:val="none" w:sz="0" w:space="0" w:color="auto"/>
            <w:right w:val="none" w:sz="0" w:space="0" w:color="auto"/>
          </w:divBdr>
        </w:div>
        <w:div w:id="424032717">
          <w:marLeft w:val="0"/>
          <w:marRight w:val="0"/>
          <w:marTop w:val="0"/>
          <w:marBottom w:val="0"/>
          <w:divBdr>
            <w:top w:val="none" w:sz="0" w:space="0" w:color="auto"/>
            <w:left w:val="none" w:sz="0" w:space="0" w:color="auto"/>
            <w:bottom w:val="none" w:sz="0" w:space="0" w:color="auto"/>
            <w:right w:val="none" w:sz="0" w:space="0" w:color="auto"/>
          </w:divBdr>
        </w:div>
        <w:div w:id="552620115">
          <w:marLeft w:val="0"/>
          <w:marRight w:val="0"/>
          <w:marTop w:val="0"/>
          <w:marBottom w:val="0"/>
          <w:divBdr>
            <w:top w:val="none" w:sz="0" w:space="0" w:color="auto"/>
            <w:left w:val="none" w:sz="0" w:space="0" w:color="auto"/>
            <w:bottom w:val="none" w:sz="0" w:space="0" w:color="auto"/>
            <w:right w:val="none" w:sz="0" w:space="0" w:color="auto"/>
          </w:divBdr>
        </w:div>
        <w:div w:id="1848858813">
          <w:marLeft w:val="0"/>
          <w:marRight w:val="0"/>
          <w:marTop w:val="0"/>
          <w:marBottom w:val="0"/>
          <w:divBdr>
            <w:top w:val="none" w:sz="0" w:space="0" w:color="auto"/>
            <w:left w:val="none" w:sz="0" w:space="0" w:color="auto"/>
            <w:bottom w:val="none" w:sz="0" w:space="0" w:color="auto"/>
            <w:right w:val="none" w:sz="0" w:space="0" w:color="auto"/>
          </w:divBdr>
        </w:div>
        <w:div w:id="2133131807">
          <w:marLeft w:val="0"/>
          <w:marRight w:val="0"/>
          <w:marTop w:val="0"/>
          <w:marBottom w:val="0"/>
          <w:divBdr>
            <w:top w:val="none" w:sz="0" w:space="0" w:color="auto"/>
            <w:left w:val="none" w:sz="0" w:space="0" w:color="auto"/>
            <w:bottom w:val="none" w:sz="0" w:space="0" w:color="auto"/>
            <w:right w:val="none" w:sz="0" w:space="0" w:color="auto"/>
          </w:divBdr>
        </w:div>
        <w:div w:id="158624421">
          <w:marLeft w:val="0"/>
          <w:marRight w:val="0"/>
          <w:marTop w:val="0"/>
          <w:marBottom w:val="0"/>
          <w:divBdr>
            <w:top w:val="none" w:sz="0" w:space="0" w:color="auto"/>
            <w:left w:val="none" w:sz="0" w:space="0" w:color="auto"/>
            <w:bottom w:val="none" w:sz="0" w:space="0" w:color="auto"/>
            <w:right w:val="none" w:sz="0" w:space="0" w:color="auto"/>
          </w:divBdr>
        </w:div>
        <w:div w:id="1345937326">
          <w:marLeft w:val="0"/>
          <w:marRight w:val="0"/>
          <w:marTop w:val="0"/>
          <w:marBottom w:val="0"/>
          <w:divBdr>
            <w:top w:val="none" w:sz="0" w:space="0" w:color="auto"/>
            <w:left w:val="none" w:sz="0" w:space="0" w:color="auto"/>
            <w:bottom w:val="none" w:sz="0" w:space="0" w:color="auto"/>
            <w:right w:val="none" w:sz="0" w:space="0" w:color="auto"/>
          </w:divBdr>
        </w:div>
        <w:div w:id="1741445464">
          <w:marLeft w:val="0"/>
          <w:marRight w:val="0"/>
          <w:marTop w:val="0"/>
          <w:marBottom w:val="0"/>
          <w:divBdr>
            <w:top w:val="none" w:sz="0" w:space="0" w:color="auto"/>
            <w:left w:val="none" w:sz="0" w:space="0" w:color="auto"/>
            <w:bottom w:val="none" w:sz="0" w:space="0" w:color="auto"/>
            <w:right w:val="none" w:sz="0" w:space="0" w:color="auto"/>
          </w:divBdr>
        </w:div>
        <w:div w:id="1349597042">
          <w:marLeft w:val="0"/>
          <w:marRight w:val="0"/>
          <w:marTop w:val="0"/>
          <w:marBottom w:val="0"/>
          <w:divBdr>
            <w:top w:val="none" w:sz="0" w:space="0" w:color="auto"/>
            <w:left w:val="none" w:sz="0" w:space="0" w:color="auto"/>
            <w:bottom w:val="none" w:sz="0" w:space="0" w:color="auto"/>
            <w:right w:val="none" w:sz="0" w:space="0" w:color="auto"/>
          </w:divBdr>
        </w:div>
        <w:div w:id="819886728">
          <w:marLeft w:val="0"/>
          <w:marRight w:val="0"/>
          <w:marTop w:val="0"/>
          <w:marBottom w:val="0"/>
          <w:divBdr>
            <w:top w:val="none" w:sz="0" w:space="0" w:color="auto"/>
            <w:left w:val="none" w:sz="0" w:space="0" w:color="auto"/>
            <w:bottom w:val="none" w:sz="0" w:space="0" w:color="auto"/>
            <w:right w:val="none" w:sz="0" w:space="0" w:color="auto"/>
          </w:divBdr>
        </w:div>
        <w:div w:id="1227031020">
          <w:marLeft w:val="0"/>
          <w:marRight w:val="0"/>
          <w:marTop w:val="0"/>
          <w:marBottom w:val="0"/>
          <w:divBdr>
            <w:top w:val="none" w:sz="0" w:space="0" w:color="auto"/>
            <w:left w:val="none" w:sz="0" w:space="0" w:color="auto"/>
            <w:bottom w:val="none" w:sz="0" w:space="0" w:color="auto"/>
            <w:right w:val="none" w:sz="0" w:space="0" w:color="auto"/>
          </w:divBdr>
        </w:div>
        <w:div w:id="199316939">
          <w:marLeft w:val="0"/>
          <w:marRight w:val="0"/>
          <w:marTop w:val="0"/>
          <w:marBottom w:val="0"/>
          <w:divBdr>
            <w:top w:val="none" w:sz="0" w:space="0" w:color="auto"/>
            <w:left w:val="none" w:sz="0" w:space="0" w:color="auto"/>
            <w:bottom w:val="none" w:sz="0" w:space="0" w:color="auto"/>
            <w:right w:val="none" w:sz="0" w:space="0" w:color="auto"/>
          </w:divBdr>
        </w:div>
        <w:div w:id="271015001">
          <w:marLeft w:val="0"/>
          <w:marRight w:val="0"/>
          <w:marTop w:val="0"/>
          <w:marBottom w:val="0"/>
          <w:divBdr>
            <w:top w:val="none" w:sz="0" w:space="0" w:color="auto"/>
            <w:left w:val="none" w:sz="0" w:space="0" w:color="auto"/>
            <w:bottom w:val="none" w:sz="0" w:space="0" w:color="auto"/>
            <w:right w:val="none" w:sz="0" w:space="0" w:color="auto"/>
          </w:divBdr>
        </w:div>
        <w:div w:id="1698891330">
          <w:marLeft w:val="0"/>
          <w:marRight w:val="0"/>
          <w:marTop w:val="0"/>
          <w:marBottom w:val="0"/>
          <w:divBdr>
            <w:top w:val="none" w:sz="0" w:space="0" w:color="auto"/>
            <w:left w:val="none" w:sz="0" w:space="0" w:color="auto"/>
            <w:bottom w:val="none" w:sz="0" w:space="0" w:color="auto"/>
            <w:right w:val="none" w:sz="0" w:space="0" w:color="auto"/>
          </w:divBdr>
        </w:div>
        <w:div w:id="189223175">
          <w:marLeft w:val="0"/>
          <w:marRight w:val="0"/>
          <w:marTop w:val="0"/>
          <w:marBottom w:val="0"/>
          <w:divBdr>
            <w:top w:val="none" w:sz="0" w:space="0" w:color="auto"/>
            <w:left w:val="none" w:sz="0" w:space="0" w:color="auto"/>
            <w:bottom w:val="none" w:sz="0" w:space="0" w:color="auto"/>
            <w:right w:val="none" w:sz="0" w:space="0" w:color="auto"/>
          </w:divBdr>
        </w:div>
        <w:div w:id="1099912728">
          <w:marLeft w:val="0"/>
          <w:marRight w:val="0"/>
          <w:marTop w:val="0"/>
          <w:marBottom w:val="0"/>
          <w:divBdr>
            <w:top w:val="none" w:sz="0" w:space="0" w:color="auto"/>
            <w:left w:val="none" w:sz="0" w:space="0" w:color="auto"/>
            <w:bottom w:val="none" w:sz="0" w:space="0" w:color="auto"/>
            <w:right w:val="none" w:sz="0" w:space="0" w:color="auto"/>
          </w:divBdr>
        </w:div>
        <w:div w:id="329795517">
          <w:marLeft w:val="0"/>
          <w:marRight w:val="0"/>
          <w:marTop w:val="0"/>
          <w:marBottom w:val="0"/>
          <w:divBdr>
            <w:top w:val="none" w:sz="0" w:space="0" w:color="auto"/>
            <w:left w:val="none" w:sz="0" w:space="0" w:color="auto"/>
            <w:bottom w:val="none" w:sz="0" w:space="0" w:color="auto"/>
            <w:right w:val="none" w:sz="0" w:space="0" w:color="auto"/>
          </w:divBdr>
        </w:div>
        <w:div w:id="116263704">
          <w:marLeft w:val="0"/>
          <w:marRight w:val="0"/>
          <w:marTop w:val="0"/>
          <w:marBottom w:val="0"/>
          <w:divBdr>
            <w:top w:val="none" w:sz="0" w:space="0" w:color="auto"/>
            <w:left w:val="none" w:sz="0" w:space="0" w:color="auto"/>
            <w:bottom w:val="none" w:sz="0" w:space="0" w:color="auto"/>
            <w:right w:val="none" w:sz="0" w:space="0" w:color="auto"/>
          </w:divBdr>
        </w:div>
        <w:div w:id="410930939">
          <w:marLeft w:val="0"/>
          <w:marRight w:val="0"/>
          <w:marTop w:val="0"/>
          <w:marBottom w:val="0"/>
          <w:divBdr>
            <w:top w:val="none" w:sz="0" w:space="0" w:color="auto"/>
            <w:left w:val="none" w:sz="0" w:space="0" w:color="auto"/>
            <w:bottom w:val="none" w:sz="0" w:space="0" w:color="auto"/>
            <w:right w:val="none" w:sz="0" w:space="0" w:color="auto"/>
          </w:divBdr>
        </w:div>
        <w:div w:id="2104564084">
          <w:marLeft w:val="0"/>
          <w:marRight w:val="0"/>
          <w:marTop w:val="0"/>
          <w:marBottom w:val="0"/>
          <w:divBdr>
            <w:top w:val="none" w:sz="0" w:space="0" w:color="auto"/>
            <w:left w:val="none" w:sz="0" w:space="0" w:color="auto"/>
            <w:bottom w:val="none" w:sz="0" w:space="0" w:color="auto"/>
            <w:right w:val="none" w:sz="0" w:space="0" w:color="auto"/>
          </w:divBdr>
        </w:div>
        <w:div w:id="1755008221">
          <w:marLeft w:val="0"/>
          <w:marRight w:val="0"/>
          <w:marTop w:val="0"/>
          <w:marBottom w:val="0"/>
          <w:divBdr>
            <w:top w:val="none" w:sz="0" w:space="0" w:color="auto"/>
            <w:left w:val="none" w:sz="0" w:space="0" w:color="auto"/>
            <w:bottom w:val="none" w:sz="0" w:space="0" w:color="auto"/>
            <w:right w:val="none" w:sz="0" w:space="0" w:color="auto"/>
          </w:divBdr>
        </w:div>
        <w:div w:id="489253346">
          <w:marLeft w:val="0"/>
          <w:marRight w:val="0"/>
          <w:marTop w:val="0"/>
          <w:marBottom w:val="0"/>
          <w:divBdr>
            <w:top w:val="none" w:sz="0" w:space="0" w:color="auto"/>
            <w:left w:val="none" w:sz="0" w:space="0" w:color="auto"/>
            <w:bottom w:val="none" w:sz="0" w:space="0" w:color="auto"/>
            <w:right w:val="none" w:sz="0" w:space="0" w:color="auto"/>
          </w:divBdr>
        </w:div>
        <w:div w:id="921908647">
          <w:marLeft w:val="0"/>
          <w:marRight w:val="0"/>
          <w:marTop w:val="0"/>
          <w:marBottom w:val="0"/>
          <w:divBdr>
            <w:top w:val="none" w:sz="0" w:space="0" w:color="auto"/>
            <w:left w:val="none" w:sz="0" w:space="0" w:color="auto"/>
            <w:bottom w:val="none" w:sz="0" w:space="0" w:color="auto"/>
            <w:right w:val="none" w:sz="0" w:space="0" w:color="auto"/>
          </w:divBdr>
        </w:div>
        <w:div w:id="1180465460">
          <w:marLeft w:val="0"/>
          <w:marRight w:val="0"/>
          <w:marTop w:val="0"/>
          <w:marBottom w:val="0"/>
          <w:divBdr>
            <w:top w:val="none" w:sz="0" w:space="0" w:color="auto"/>
            <w:left w:val="none" w:sz="0" w:space="0" w:color="auto"/>
            <w:bottom w:val="none" w:sz="0" w:space="0" w:color="auto"/>
            <w:right w:val="none" w:sz="0" w:space="0" w:color="auto"/>
          </w:divBdr>
        </w:div>
        <w:div w:id="2127775028">
          <w:marLeft w:val="0"/>
          <w:marRight w:val="0"/>
          <w:marTop w:val="0"/>
          <w:marBottom w:val="0"/>
          <w:divBdr>
            <w:top w:val="none" w:sz="0" w:space="0" w:color="auto"/>
            <w:left w:val="none" w:sz="0" w:space="0" w:color="auto"/>
            <w:bottom w:val="none" w:sz="0" w:space="0" w:color="auto"/>
            <w:right w:val="none" w:sz="0" w:space="0" w:color="auto"/>
          </w:divBdr>
        </w:div>
        <w:div w:id="394201041">
          <w:marLeft w:val="0"/>
          <w:marRight w:val="0"/>
          <w:marTop w:val="0"/>
          <w:marBottom w:val="0"/>
          <w:divBdr>
            <w:top w:val="none" w:sz="0" w:space="0" w:color="auto"/>
            <w:left w:val="none" w:sz="0" w:space="0" w:color="auto"/>
            <w:bottom w:val="none" w:sz="0" w:space="0" w:color="auto"/>
            <w:right w:val="none" w:sz="0" w:space="0" w:color="auto"/>
          </w:divBdr>
        </w:div>
        <w:div w:id="265116672">
          <w:marLeft w:val="0"/>
          <w:marRight w:val="0"/>
          <w:marTop w:val="0"/>
          <w:marBottom w:val="0"/>
          <w:divBdr>
            <w:top w:val="none" w:sz="0" w:space="0" w:color="auto"/>
            <w:left w:val="none" w:sz="0" w:space="0" w:color="auto"/>
            <w:bottom w:val="none" w:sz="0" w:space="0" w:color="auto"/>
            <w:right w:val="none" w:sz="0" w:space="0" w:color="auto"/>
          </w:divBdr>
        </w:div>
        <w:div w:id="941837129">
          <w:marLeft w:val="0"/>
          <w:marRight w:val="0"/>
          <w:marTop w:val="0"/>
          <w:marBottom w:val="0"/>
          <w:divBdr>
            <w:top w:val="none" w:sz="0" w:space="0" w:color="auto"/>
            <w:left w:val="none" w:sz="0" w:space="0" w:color="auto"/>
            <w:bottom w:val="none" w:sz="0" w:space="0" w:color="auto"/>
            <w:right w:val="none" w:sz="0" w:space="0" w:color="auto"/>
          </w:divBdr>
        </w:div>
        <w:div w:id="819737352">
          <w:marLeft w:val="0"/>
          <w:marRight w:val="0"/>
          <w:marTop w:val="0"/>
          <w:marBottom w:val="0"/>
          <w:divBdr>
            <w:top w:val="none" w:sz="0" w:space="0" w:color="auto"/>
            <w:left w:val="none" w:sz="0" w:space="0" w:color="auto"/>
            <w:bottom w:val="none" w:sz="0" w:space="0" w:color="auto"/>
            <w:right w:val="none" w:sz="0" w:space="0" w:color="auto"/>
          </w:divBdr>
        </w:div>
        <w:div w:id="182862365">
          <w:marLeft w:val="0"/>
          <w:marRight w:val="0"/>
          <w:marTop w:val="0"/>
          <w:marBottom w:val="0"/>
          <w:divBdr>
            <w:top w:val="none" w:sz="0" w:space="0" w:color="auto"/>
            <w:left w:val="none" w:sz="0" w:space="0" w:color="auto"/>
            <w:bottom w:val="none" w:sz="0" w:space="0" w:color="auto"/>
            <w:right w:val="none" w:sz="0" w:space="0" w:color="auto"/>
          </w:divBdr>
        </w:div>
        <w:div w:id="2041196762">
          <w:marLeft w:val="0"/>
          <w:marRight w:val="0"/>
          <w:marTop w:val="0"/>
          <w:marBottom w:val="0"/>
          <w:divBdr>
            <w:top w:val="none" w:sz="0" w:space="0" w:color="auto"/>
            <w:left w:val="none" w:sz="0" w:space="0" w:color="auto"/>
            <w:bottom w:val="none" w:sz="0" w:space="0" w:color="auto"/>
            <w:right w:val="none" w:sz="0" w:space="0" w:color="auto"/>
          </w:divBdr>
        </w:div>
        <w:div w:id="2126193355">
          <w:marLeft w:val="0"/>
          <w:marRight w:val="0"/>
          <w:marTop w:val="0"/>
          <w:marBottom w:val="0"/>
          <w:divBdr>
            <w:top w:val="none" w:sz="0" w:space="0" w:color="auto"/>
            <w:left w:val="none" w:sz="0" w:space="0" w:color="auto"/>
            <w:bottom w:val="none" w:sz="0" w:space="0" w:color="auto"/>
            <w:right w:val="none" w:sz="0" w:space="0" w:color="auto"/>
          </w:divBdr>
        </w:div>
        <w:div w:id="732656204">
          <w:marLeft w:val="0"/>
          <w:marRight w:val="0"/>
          <w:marTop w:val="0"/>
          <w:marBottom w:val="0"/>
          <w:divBdr>
            <w:top w:val="none" w:sz="0" w:space="0" w:color="auto"/>
            <w:left w:val="none" w:sz="0" w:space="0" w:color="auto"/>
            <w:bottom w:val="none" w:sz="0" w:space="0" w:color="auto"/>
            <w:right w:val="none" w:sz="0" w:space="0" w:color="auto"/>
          </w:divBdr>
        </w:div>
        <w:div w:id="1600140808">
          <w:marLeft w:val="0"/>
          <w:marRight w:val="0"/>
          <w:marTop w:val="0"/>
          <w:marBottom w:val="0"/>
          <w:divBdr>
            <w:top w:val="none" w:sz="0" w:space="0" w:color="auto"/>
            <w:left w:val="none" w:sz="0" w:space="0" w:color="auto"/>
            <w:bottom w:val="none" w:sz="0" w:space="0" w:color="auto"/>
            <w:right w:val="none" w:sz="0" w:space="0" w:color="auto"/>
          </w:divBdr>
        </w:div>
        <w:div w:id="822813292">
          <w:marLeft w:val="0"/>
          <w:marRight w:val="0"/>
          <w:marTop w:val="0"/>
          <w:marBottom w:val="0"/>
          <w:divBdr>
            <w:top w:val="none" w:sz="0" w:space="0" w:color="auto"/>
            <w:left w:val="none" w:sz="0" w:space="0" w:color="auto"/>
            <w:bottom w:val="none" w:sz="0" w:space="0" w:color="auto"/>
            <w:right w:val="none" w:sz="0" w:space="0" w:color="auto"/>
          </w:divBdr>
        </w:div>
        <w:div w:id="638463183">
          <w:marLeft w:val="0"/>
          <w:marRight w:val="0"/>
          <w:marTop w:val="0"/>
          <w:marBottom w:val="0"/>
          <w:divBdr>
            <w:top w:val="none" w:sz="0" w:space="0" w:color="auto"/>
            <w:left w:val="none" w:sz="0" w:space="0" w:color="auto"/>
            <w:bottom w:val="none" w:sz="0" w:space="0" w:color="auto"/>
            <w:right w:val="none" w:sz="0" w:space="0" w:color="auto"/>
          </w:divBdr>
        </w:div>
        <w:div w:id="301884173">
          <w:marLeft w:val="0"/>
          <w:marRight w:val="0"/>
          <w:marTop w:val="0"/>
          <w:marBottom w:val="0"/>
          <w:divBdr>
            <w:top w:val="none" w:sz="0" w:space="0" w:color="auto"/>
            <w:left w:val="none" w:sz="0" w:space="0" w:color="auto"/>
            <w:bottom w:val="none" w:sz="0" w:space="0" w:color="auto"/>
            <w:right w:val="none" w:sz="0" w:space="0" w:color="auto"/>
          </w:divBdr>
        </w:div>
        <w:div w:id="20129521">
          <w:marLeft w:val="0"/>
          <w:marRight w:val="0"/>
          <w:marTop w:val="0"/>
          <w:marBottom w:val="0"/>
          <w:divBdr>
            <w:top w:val="none" w:sz="0" w:space="0" w:color="auto"/>
            <w:left w:val="none" w:sz="0" w:space="0" w:color="auto"/>
            <w:bottom w:val="none" w:sz="0" w:space="0" w:color="auto"/>
            <w:right w:val="none" w:sz="0" w:space="0" w:color="auto"/>
          </w:divBdr>
        </w:div>
        <w:div w:id="2060088562">
          <w:marLeft w:val="0"/>
          <w:marRight w:val="0"/>
          <w:marTop w:val="0"/>
          <w:marBottom w:val="0"/>
          <w:divBdr>
            <w:top w:val="none" w:sz="0" w:space="0" w:color="auto"/>
            <w:left w:val="none" w:sz="0" w:space="0" w:color="auto"/>
            <w:bottom w:val="none" w:sz="0" w:space="0" w:color="auto"/>
            <w:right w:val="none" w:sz="0" w:space="0" w:color="auto"/>
          </w:divBdr>
        </w:div>
        <w:div w:id="769742339">
          <w:marLeft w:val="0"/>
          <w:marRight w:val="0"/>
          <w:marTop w:val="0"/>
          <w:marBottom w:val="0"/>
          <w:divBdr>
            <w:top w:val="none" w:sz="0" w:space="0" w:color="auto"/>
            <w:left w:val="none" w:sz="0" w:space="0" w:color="auto"/>
            <w:bottom w:val="none" w:sz="0" w:space="0" w:color="auto"/>
            <w:right w:val="none" w:sz="0" w:space="0" w:color="auto"/>
          </w:divBdr>
        </w:div>
        <w:div w:id="1440371418">
          <w:marLeft w:val="0"/>
          <w:marRight w:val="0"/>
          <w:marTop w:val="0"/>
          <w:marBottom w:val="0"/>
          <w:divBdr>
            <w:top w:val="none" w:sz="0" w:space="0" w:color="auto"/>
            <w:left w:val="none" w:sz="0" w:space="0" w:color="auto"/>
            <w:bottom w:val="none" w:sz="0" w:space="0" w:color="auto"/>
            <w:right w:val="none" w:sz="0" w:space="0" w:color="auto"/>
          </w:divBdr>
        </w:div>
        <w:div w:id="1110277396">
          <w:marLeft w:val="0"/>
          <w:marRight w:val="0"/>
          <w:marTop w:val="0"/>
          <w:marBottom w:val="0"/>
          <w:divBdr>
            <w:top w:val="none" w:sz="0" w:space="0" w:color="auto"/>
            <w:left w:val="none" w:sz="0" w:space="0" w:color="auto"/>
            <w:bottom w:val="none" w:sz="0" w:space="0" w:color="auto"/>
            <w:right w:val="none" w:sz="0" w:space="0" w:color="auto"/>
          </w:divBdr>
        </w:div>
        <w:div w:id="1541355478">
          <w:marLeft w:val="0"/>
          <w:marRight w:val="0"/>
          <w:marTop w:val="0"/>
          <w:marBottom w:val="0"/>
          <w:divBdr>
            <w:top w:val="none" w:sz="0" w:space="0" w:color="auto"/>
            <w:left w:val="none" w:sz="0" w:space="0" w:color="auto"/>
            <w:bottom w:val="none" w:sz="0" w:space="0" w:color="auto"/>
            <w:right w:val="none" w:sz="0" w:space="0" w:color="auto"/>
          </w:divBdr>
        </w:div>
        <w:div w:id="811099795">
          <w:marLeft w:val="0"/>
          <w:marRight w:val="0"/>
          <w:marTop w:val="0"/>
          <w:marBottom w:val="0"/>
          <w:divBdr>
            <w:top w:val="none" w:sz="0" w:space="0" w:color="auto"/>
            <w:left w:val="none" w:sz="0" w:space="0" w:color="auto"/>
            <w:bottom w:val="none" w:sz="0" w:space="0" w:color="auto"/>
            <w:right w:val="none" w:sz="0" w:space="0" w:color="auto"/>
          </w:divBdr>
        </w:div>
        <w:div w:id="733546078">
          <w:marLeft w:val="0"/>
          <w:marRight w:val="0"/>
          <w:marTop w:val="0"/>
          <w:marBottom w:val="0"/>
          <w:divBdr>
            <w:top w:val="none" w:sz="0" w:space="0" w:color="auto"/>
            <w:left w:val="none" w:sz="0" w:space="0" w:color="auto"/>
            <w:bottom w:val="none" w:sz="0" w:space="0" w:color="auto"/>
            <w:right w:val="none" w:sz="0" w:space="0" w:color="auto"/>
          </w:divBdr>
        </w:div>
        <w:div w:id="892812105">
          <w:marLeft w:val="0"/>
          <w:marRight w:val="0"/>
          <w:marTop w:val="0"/>
          <w:marBottom w:val="0"/>
          <w:divBdr>
            <w:top w:val="none" w:sz="0" w:space="0" w:color="auto"/>
            <w:left w:val="none" w:sz="0" w:space="0" w:color="auto"/>
            <w:bottom w:val="none" w:sz="0" w:space="0" w:color="auto"/>
            <w:right w:val="none" w:sz="0" w:space="0" w:color="auto"/>
          </w:divBdr>
        </w:div>
        <w:div w:id="1022317712">
          <w:marLeft w:val="0"/>
          <w:marRight w:val="0"/>
          <w:marTop w:val="0"/>
          <w:marBottom w:val="0"/>
          <w:divBdr>
            <w:top w:val="none" w:sz="0" w:space="0" w:color="auto"/>
            <w:left w:val="none" w:sz="0" w:space="0" w:color="auto"/>
            <w:bottom w:val="none" w:sz="0" w:space="0" w:color="auto"/>
            <w:right w:val="none" w:sz="0" w:space="0" w:color="auto"/>
          </w:divBdr>
        </w:div>
        <w:div w:id="1660688471">
          <w:marLeft w:val="0"/>
          <w:marRight w:val="0"/>
          <w:marTop w:val="0"/>
          <w:marBottom w:val="0"/>
          <w:divBdr>
            <w:top w:val="none" w:sz="0" w:space="0" w:color="auto"/>
            <w:left w:val="none" w:sz="0" w:space="0" w:color="auto"/>
            <w:bottom w:val="none" w:sz="0" w:space="0" w:color="auto"/>
            <w:right w:val="none" w:sz="0" w:space="0" w:color="auto"/>
          </w:divBdr>
        </w:div>
        <w:div w:id="2127653932">
          <w:marLeft w:val="0"/>
          <w:marRight w:val="0"/>
          <w:marTop w:val="0"/>
          <w:marBottom w:val="0"/>
          <w:divBdr>
            <w:top w:val="none" w:sz="0" w:space="0" w:color="auto"/>
            <w:left w:val="none" w:sz="0" w:space="0" w:color="auto"/>
            <w:bottom w:val="none" w:sz="0" w:space="0" w:color="auto"/>
            <w:right w:val="none" w:sz="0" w:space="0" w:color="auto"/>
          </w:divBdr>
        </w:div>
        <w:div w:id="578444757">
          <w:marLeft w:val="0"/>
          <w:marRight w:val="0"/>
          <w:marTop w:val="0"/>
          <w:marBottom w:val="0"/>
          <w:divBdr>
            <w:top w:val="none" w:sz="0" w:space="0" w:color="auto"/>
            <w:left w:val="none" w:sz="0" w:space="0" w:color="auto"/>
            <w:bottom w:val="none" w:sz="0" w:space="0" w:color="auto"/>
            <w:right w:val="none" w:sz="0" w:space="0" w:color="auto"/>
          </w:divBdr>
        </w:div>
        <w:div w:id="1849905761">
          <w:marLeft w:val="0"/>
          <w:marRight w:val="0"/>
          <w:marTop w:val="0"/>
          <w:marBottom w:val="0"/>
          <w:divBdr>
            <w:top w:val="none" w:sz="0" w:space="0" w:color="auto"/>
            <w:left w:val="none" w:sz="0" w:space="0" w:color="auto"/>
            <w:bottom w:val="none" w:sz="0" w:space="0" w:color="auto"/>
            <w:right w:val="none" w:sz="0" w:space="0" w:color="auto"/>
          </w:divBdr>
        </w:div>
        <w:div w:id="610017139">
          <w:marLeft w:val="0"/>
          <w:marRight w:val="0"/>
          <w:marTop w:val="0"/>
          <w:marBottom w:val="0"/>
          <w:divBdr>
            <w:top w:val="none" w:sz="0" w:space="0" w:color="auto"/>
            <w:left w:val="none" w:sz="0" w:space="0" w:color="auto"/>
            <w:bottom w:val="none" w:sz="0" w:space="0" w:color="auto"/>
            <w:right w:val="none" w:sz="0" w:space="0" w:color="auto"/>
          </w:divBdr>
        </w:div>
        <w:div w:id="1928609023">
          <w:marLeft w:val="0"/>
          <w:marRight w:val="0"/>
          <w:marTop w:val="0"/>
          <w:marBottom w:val="0"/>
          <w:divBdr>
            <w:top w:val="none" w:sz="0" w:space="0" w:color="auto"/>
            <w:left w:val="none" w:sz="0" w:space="0" w:color="auto"/>
            <w:bottom w:val="none" w:sz="0" w:space="0" w:color="auto"/>
            <w:right w:val="none" w:sz="0" w:space="0" w:color="auto"/>
          </w:divBdr>
        </w:div>
      </w:divsChild>
    </w:div>
    <w:div w:id="882403365">
      <w:bodyDiv w:val="1"/>
      <w:marLeft w:val="0"/>
      <w:marRight w:val="0"/>
      <w:marTop w:val="0"/>
      <w:marBottom w:val="0"/>
      <w:divBdr>
        <w:top w:val="none" w:sz="0" w:space="0" w:color="auto"/>
        <w:left w:val="none" w:sz="0" w:space="0" w:color="auto"/>
        <w:bottom w:val="none" w:sz="0" w:space="0" w:color="auto"/>
        <w:right w:val="none" w:sz="0" w:space="0" w:color="auto"/>
      </w:divBdr>
    </w:div>
    <w:div w:id="882792324">
      <w:bodyDiv w:val="1"/>
      <w:marLeft w:val="0"/>
      <w:marRight w:val="0"/>
      <w:marTop w:val="0"/>
      <w:marBottom w:val="0"/>
      <w:divBdr>
        <w:top w:val="none" w:sz="0" w:space="0" w:color="auto"/>
        <w:left w:val="none" w:sz="0" w:space="0" w:color="auto"/>
        <w:bottom w:val="none" w:sz="0" w:space="0" w:color="auto"/>
        <w:right w:val="none" w:sz="0" w:space="0" w:color="auto"/>
      </w:divBdr>
    </w:div>
    <w:div w:id="882906626">
      <w:bodyDiv w:val="1"/>
      <w:marLeft w:val="0"/>
      <w:marRight w:val="0"/>
      <w:marTop w:val="0"/>
      <w:marBottom w:val="0"/>
      <w:divBdr>
        <w:top w:val="none" w:sz="0" w:space="0" w:color="auto"/>
        <w:left w:val="none" w:sz="0" w:space="0" w:color="auto"/>
        <w:bottom w:val="none" w:sz="0" w:space="0" w:color="auto"/>
        <w:right w:val="none" w:sz="0" w:space="0" w:color="auto"/>
      </w:divBdr>
    </w:div>
    <w:div w:id="882985635">
      <w:bodyDiv w:val="1"/>
      <w:marLeft w:val="0"/>
      <w:marRight w:val="0"/>
      <w:marTop w:val="0"/>
      <w:marBottom w:val="0"/>
      <w:divBdr>
        <w:top w:val="none" w:sz="0" w:space="0" w:color="auto"/>
        <w:left w:val="none" w:sz="0" w:space="0" w:color="auto"/>
        <w:bottom w:val="none" w:sz="0" w:space="0" w:color="auto"/>
        <w:right w:val="none" w:sz="0" w:space="0" w:color="auto"/>
      </w:divBdr>
    </w:div>
    <w:div w:id="884148273">
      <w:bodyDiv w:val="1"/>
      <w:marLeft w:val="0"/>
      <w:marRight w:val="0"/>
      <w:marTop w:val="0"/>
      <w:marBottom w:val="0"/>
      <w:divBdr>
        <w:top w:val="none" w:sz="0" w:space="0" w:color="auto"/>
        <w:left w:val="none" w:sz="0" w:space="0" w:color="auto"/>
        <w:bottom w:val="none" w:sz="0" w:space="0" w:color="auto"/>
        <w:right w:val="none" w:sz="0" w:space="0" w:color="auto"/>
      </w:divBdr>
    </w:div>
    <w:div w:id="884177510">
      <w:bodyDiv w:val="1"/>
      <w:marLeft w:val="0"/>
      <w:marRight w:val="0"/>
      <w:marTop w:val="0"/>
      <w:marBottom w:val="0"/>
      <w:divBdr>
        <w:top w:val="none" w:sz="0" w:space="0" w:color="auto"/>
        <w:left w:val="none" w:sz="0" w:space="0" w:color="auto"/>
        <w:bottom w:val="none" w:sz="0" w:space="0" w:color="auto"/>
        <w:right w:val="none" w:sz="0" w:space="0" w:color="auto"/>
      </w:divBdr>
    </w:div>
    <w:div w:id="884222206">
      <w:bodyDiv w:val="1"/>
      <w:marLeft w:val="0"/>
      <w:marRight w:val="0"/>
      <w:marTop w:val="0"/>
      <w:marBottom w:val="0"/>
      <w:divBdr>
        <w:top w:val="none" w:sz="0" w:space="0" w:color="auto"/>
        <w:left w:val="none" w:sz="0" w:space="0" w:color="auto"/>
        <w:bottom w:val="none" w:sz="0" w:space="0" w:color="auto"/>
        <w:right w:val="none" w:sz="0" w:space="0" w:color="auto"/>
      </w:divBdr>
    </w:div>
    <w:div w:id="884297828">
      <w:bodyDiv w:val="1"/>
      <w:marLeft w:val="0"/>
      <w:marRight w:val="0"/>
      <w:marTop w:val="0"/>
      <w:marBottom w:val="0"/>
      <w:divBdr>
        <w:top w:val="none" w:sz="0" w:space="0" w:color="auto"/>
        <w:left w:val="none" w:sz="0" w:space="0" w:color="auto"/>
        <w:bottom w:val="none" w:sz="0" w:space="0" w:color="auto"/>
        <w:right w:val="none" w:sz="0" w:space="0" w:color="auto"/>
      </w:divBdr>
    </w:div>
    <w:div w:id="884413565">
      <w:bodyDiv w:val="1"/>
      <w:marLeft w:val="0"/>
      <w:marRight w:val="0"/>
      <w:marTop w:val="0"/>
      <w:marBottom w:val="0"/>
      <w:divBdr>
        <w:top w:val="none" w:sz="0" w:space="0" w:color="auto"/>
        <w:left w:val="none" w:sz="0" w:space="0" w:color="auto"/>
        <w:bottom w:val="none" w:sz="0" w:space="0" w:color="auto"/>
        <w:right w:val="none" w:sz="0" w:space="0" w:color="auto"/>
      </w:divBdr>
    </w:div>
    <w:div w:id="884608696">
      <w:bodyDiv w:val="1"/>
      <w:marLeft w:val="0"/>
      <w:marRight w:val="0"/>
      <w:marTop w:val="0"/>
      <w:marBottom w:val="0"/>
      <w:divBdr>
        <w:top w:val="none" w:sz="0" w:space="0" w:color="auto"/>
        <w:left w:val="none" w:sz="0" w:space="0" w:color="auto"/>
        <w:bottom w:val="none" w:sz="0" w:space="0" w:color="auto"/>
        <w:right w:val="none" w:sz="0" w:space="0" w:color="auto"/>
      </w:divBdr>
    </w:div>
    <w:div w:id="884870784">
      <w:bodyDiv w:val="1"/>
      <w:marLeft w:val="0"/>
      <w:marRight w:val="0"/>
      <w:marTop w:val="0"/>
      <w:marBottom w:val="0"/>
      <w:divBdr>
        <w:top w:val="none" w:sz="0" w:space="0" w:color="auto"/>
        <w:left w:val="none" w:sz="0" w:space="0" w:color="auto"/>
        <w:bottom w:val="none" w:sz="0" w:space="0" w:color="auto"/>
        <w:right w:val="none" w:sz="0" w:space="0" w:color="auto"/>
      </w:divBdr>
    </w:div>
    <w:div w:id="885139775">
      <w:bodyDiv w:val="1"/>
      <w:marLeft w:val="0"/>
      <w:marRight w:val="0"/>
      <w:marTop w:val="0"/>
      <w:marBottom w:val="0"/>
      <w:divBdr>
        <w:top w:val="none" w:sz="0" w:space="0" w:color="auto"/>
        <w:left w:val="none" w:sz="0" w:space="0" w:color="auto"/>
        <w:bottom w:val="none" w:sz="0" w:space="0" w:color="auto"/>
        <w:right w:val="none" w:sz="0" w:space="0" w:color="auto"/>
      </w:divBdr>
    </w:div>
    <w:div w:id="885264642">
      <w:bodyDiv w:val="1"/>
      <w:marLeft w:val="0"/>
      <w:marRight w:val="0"/>
      <w:marTop w:val="0"/>
      <w:marBottom w:val="0"/>
      <w:divBdr>
        <w:top w:val="none" w:sz="0" w:space="0" w:color="auto"/>
        <w:left w:val="none" w:sz="0" w:space="0" w:color="auto"/>
        <w:bottom w:val="none" w:sz="0" w:space="0" w:color="auto"/>
        <w:right w:val="none" w:sz="0" w:space="0" w:color="auto"/>
      </w:divBdr>
    </w:div>
    <w:div w:id="885265305">
      <w:bodyDiv w:val="1"/>
      <w:marLeft w:val="0"/>
      <w:marRight w:val="0"/>
      <w:marTop w:val="0"/>
      <w:marBottom w:val="0"/>
      <w:divBdr>
        <w:top w:val="none" w:sz="0" w:space="0" w:color="auto"/>
        <w:left w:val="none" w:sz="0" w:space="0" w:color="auto"/>
        <w:bottom w:val="none" w:sz="0" w:space="0" w:color="auto"/>
        <w:right w:val="none" w:sz="0" w:space="0" w:color="auto"/>
      </w:divBdr>
    </w:div>
    <w:div w:id="885332634">
      <w:bodyDiv w:val="1"/>
      <w:marLeft w:val="0"/>
      <w:marRight w:val="0"/>
      <w:marTop w:val="0"/>
      <w:marBottom w:val="0"/>
      <w:divBdr>
        <w:top w:val="none" w:sz="0" w:space="0" w:color="auto"/>
        <w:left w:val="none" w:sz="0" w:space="0" w:color="auto"/>
        <w:bottom w:val="none" w:sz="0" w:space="0" w:color="auto"/>
        <w:right w:val="none" w:sz="0" w:space="0" w:color="auto"/>
      </w:divBdr>
    </w:div>
    <w:div w:id="885600620">
      <w:bodyDiv w:val="1"/>
      <w:marLeft w:val="0"/>
      <w:marRight w:val="0"/>
      <w:marTop w:val="0"/>
      <w:marBottom w:val="0"/>
      <w:divBdr>
        <w:top w:val="none" w:sz="0" w:space="0" w:color="auto"/>
        <w:left w:val="none" w:sz="0" w:space="0" w:color="auto"/>
        <w:bottom w:val="none" w:sz="0" w:space="0" w:color="auto"/>
        <w:right w:val="none" w:sz="0" w:space="0" w:color="auto"/>
      </w:divBdr>
    </w:div>
    <w:div w:id="885677581">
      <w:bodyDiv w:val="1"/>
      <w:marLeft w:val="0"/>
      <w:marRight w:val="0"/>
      <w:marTop w:val="0"/>
      <w:marBottom w:val="0"/>
      <w:divBdr>
        <w:top w:val="none" w:sz="0" w:space="0" w:color="auto"/>
        <w:left w:val="none" w:sz="0" w:space="0" w:color="auto"/>
        <w:bottom w:val="none" w:sz="0" w:space="0" w:color="auto"/>
        <w:right w:val="none" w:sz="0" w:space="0" w:color="auto"/>
      </w:divBdr>
    </w:div>
    <w:div w:id="886066204">
      <w:bodyDiv w:val="1"/>
      <w:marLeft w:val="0"/>
      <w:marRight w:val="0"/>
      <w:marTop w:val="0"/>
      <w:marBottom w:val="0"/>
      <w:divBdr>
        <w:top w:val="none" w:sz="0" w:space="0" w:color="auto"/>
        <w:left w:val="none" w:sz="0" w:space="0" w:color="auto"/>
        <w:bottom w:val="none" w:sz="0" w:space="0" w:color="auto"/>
        <w:right w:val="none" w:sz="0" w:space="0" w:color="auto"/>
      </w:divBdr>
    </w:div>
    <w:div w:id="886141870">
      <w:bodyDiv w:val="1"/>
      <w:marLeft w:val="0"/>
      <w:marRight w:val="0"/>
      <w:marTop w:val="0"/>
      <w:marBottom w:val="0"/>
      <w:divBdr>
        <w:top w:val="none" w:sz="0" w:space="0" w:color="auto"/>
        <w:left w:val="none" w:sz="0" w:space="0" w:color="auto"/>
        <w:bottom w:val="none" w:sz="0" w:space="0" w:color="auto"/>
        <w:right w:val="none" w:sz="0" w:space="0" w:color="auto"/>
      </w:divBdr>
    </w:div>
    <w:div w:id="886142902">
      <w:bodyDiv w:val="1"/>
      <w:marLeft w:val="0"/>
      <w:marRight w:val="0"/>
      <w:marTop w:val="0"/>
      <w:marBottom w:val="0"/>
      <w:divBdr>
        <w:top w:val="none" w:sz="0" w:space="0" w:color="auto"/>
        <w:left w:val="none" w:sz="0" w:space="0" w:color="auto"/>
        <w:bottom w:val="none" w:sz="0" w:space="0" w:color="auto"/>
        <w:right w:val="none" w:sz="0" w:space="0" w:color="auto"/>
      </w:divBdr>
    </w:div>
    <w:div w:id="886256508">
      <w:bodyDiv w:val="1"/>
      <w:marLeft w:val="0"/>
      <w:marRight w:val="0"/>
      <w:marTop w:val="0"/>
      <w:marBottom w:val="0"/>
      <w:divBdr>
        <w:top w:val="none" w:sz="0" w:space="0" w:color="auto"/>
        <w:left w:val="none" w:sz="0" w:space="0" w:color="auto"/>
        <w:bottom w:val="none" w:sz="0" w:space="0" w:color="auto"/>
        <w:right w:val="none" w:sz="0" w:space="0" w:color="auto"/>
      </w:divBdr>
    </w:div>
    <w:div w:id="886263843">
      <w:bodyDiv w:val="1"/>
      <w:marLeft w:val="0"/>
      <w:marRight w:val="0"/>
      <w:marTop w:val="0"/>
      <w:marBottom w:val="0"/>
      <w:divBdr>
        <w:top w:val="none" w:sz="0" w:space="0" w:color="auto"/>
        <w:left w:val="none" w:sz="0" w:space="0" w:color="auto"/>
        <w:bottom w:val="none" w:sz="0" w:space="0" w:color="auto"/>
        <w:right w:val="none" w:sz="0" w:space="0" w:color="auto"/>
      </w:divBdr>
    </w:div>
    <w:div w:id="886331956">
      <w:bodyDiv w:val="1"/>
      <w:marLeft w:val="0"/>
      <w:marRight w:val="0"/>
      <w:marTop w:val="0"/>
      <w:marBottom w:val="0"/>
      <w:divBdr>
        <w:top w:val="none" w:sz="0" w:space="0" w:color="auto"/>
        <w:left w:val="none" w:sz="0" w:space="0" w:color="auto"/>
        <w:bottom w:val="none" w:sz="0" w:space="0" w:color="auto"/>
        <w:right w:val="none" w:sz="0" w:space="0" w:color="auto"/>
      </w:divBdr>
    </w:div>
    <w:div w:id="887179678">
      <w:bodyDiv w:val="1"/>
      <w:marLeft w:val="0"/>
      <w:marRight w:val="0"/>
      <w:marTop w:val="0"/>
      <w:marBottom w:val="0"/>
      <w:divBdr>
        <w:top w:val="none" w:sz="0" w:space="0" w:color="auto"/>
        <w:left w:val="none" w:sz="0" w:space="0" w:color="auto"/>
        <w:bottom w:val="none" w:sz="0" w:space="0" w:color="auto"/>
        <w:right w:val="none" w:sz="0" w:space="0" w:color="auto"/>
      </w:divBdr>
    </w:div>
    <w:div w:id="887450800">
      <w:bodyDiv w:val="1"/>
      <w:marLeft w:val="0"/>
      <w:marRight w:val="0"/>
      <w:marTop w:val="0"/>
      <w:marBottom w:val="0"/>
      <w:divBdr>
        <w:top w:val="none" w:sz="0" w:space="0" w:color="auto"/>
        <w:left w:val="none" w:sz="0" w:space="0" w:color="auto"/>
        <w:bottom w:val="none" w:sz="0" w:space="0" w:color="auto"/>
        <w:right w:val="none" w:sz="0" w:space="0" w:color="auto"/>
      </w:divBdr>
    </w:div>
    <w:div w:id="887491706">
      <w:bodyDiv w:val="1"/>
      <w:marLeft w:val="0"/>
      <w:marRight w:val="0"/>
      <w:marTop w:val="0"/>
      <w:marBottom w:val="0"/>
      <w:divBdr>
        <w:top w:val="none" w:sz="0" w:space="0" w:color="auto"/>
        <w:left w:val="none" w:sz="0" w:space="0" w:color="auto"/>
        <w:bottom w:val="none" w:sz="0" w:space="0" w:color="auto"/>
        <w:right w:val="none" w:sz="0" w:space="0" w:color="auto"/>
      </w:divBdr>
    </w:div>
    <w:div w:id="888297777">
      <w:bodyDiv w:val="1"/>
      <w:marLeft w:val="0"/>
      <w:marRight w:val="0"/>
      <w:marTop w:val="0"/>
      <w:marBottom w:val="0"/>
      <w:divBdr>
        <w:top w:val="none" w:sz="0" w:space="0" w:color="auto"/>
        <w:left w:val="none" w:sz="0" w:space="0" w:color="auto"/>
        <w:bottom w:val="none" w:sz="0" w:space="0" w:color="auto"/>
        <w:right w:val="none" w:sz="0" w:space="0" w:color="auto"/>
      </w:divBdr>
    </w:div>
    <w:div w:id="888998546">
      <w:bodyDiv w:val="1"/>
      <w:marLeft w:val="0"/>
      <w:marRight w:val="0"/>
      <w:marTop w:val="0"/>
      <w:marBottom w:val="0"/>
      <w:divBdr>
        <w:top w:val="none" w:sz="0" w:space="0" w:color="auto"/>
        <w:left w:val="none" w:sz="0" w:space="0" w:color="auto"/>
        <w:bottom w:val="none" w:sz="0" w:space="0" w:color="auto"/>
        <w:right w:val="none" w:sz="0" w:space="0" w:color="auto"/>
      </w:divBdr>
    </w:div>
    <w:div w:id="889076116">
      <w:bodyDiv w:val="1"/>
      <w:marLeft w:val="0"/>
      <w:marRight w:val="0"/>
      <w:marTop w:val="0"/>
      <w:marBottom w:val="0"/>
      <w:divBdr>
        <w:top w:val="none" w:sz="0" w:space="0" w:color="auto"/>
        <w:left w:val="none" w:sz="0" w:space="0" w:color="auto"/>
        <w:bottom w:val="none" w:sz="0" w:space="0" w:color="auto"/>
        <w:right w:val="none" w:sz="0" w:space="0" w:color="auto"/>
      </w:divBdr>
    </w:div>
    <w:div w:id="889417723">
      <w:bodyDiv w:val="1"/>
      <w:marLeft w:val="0"/>
      <w:marRight w:val="0"/>
      <w:marTop w:val="0"/>
      <w:marBottom w:val="0"/>
      <w:divBdr>
        <w:top w:val="none" w:sz="0" w:space="0" w:color="auto"/>
        <w:left w:val="none" w:sz="0" w:space="0" w:color="auto"/>
        <w:bottom w:val="none" w:sz="0" w:space="0" w:color="auto"/>
        <w:right w:val="none" w:sz="0" w:space="0" w:color="auto"/>
      </w:divBdr>
    </w:div>
    <w:div w:id="889609169">
      <w:bodyDiv w:val="1"/>
      <w:marLeft w:val="0"/>
      <w:marRight w:val="0"/>
      <w:marTop w:val="0"/>
      <w:marBottom w:val="0"/>
      <w:divBdr>
        <w:top w:val="none" w:sz="0" w:space="0" w:color="auto"/>
        <w:left w:val="none" w:sz="0" w:space="0" w:color="auto"/>
        <w:bottom w:val="none" w:sz="0" w:space="0" w:color="auto"/>
        <w:right w:val="none" w:sz="0" w:space="0" w:color="auto"/>
      </w:divBdr>
    </w:div>
    <w:div w:id="889732934">
      <w:bodyDiv w:val="1"/>
      <w:marLeft w:val="0"/>
      <w:marRight w:val="0"/>
      <w:marTop w:val="0"/>
      <w:marBottom w:val="0"/>
      <w:divBdr>
        <w:top w:val="none" w:sz="0" w:space="0" w:color="auto"/>
        <w:left w:val="none" w:sz="0" w:space="0" w:color="auto"/>
        <w:bottom w:val="none" w:sz="0" w:space="0" w:color="auto"/>
        <w:right w:val="none" w:sz="0" w:space="0" w:color="auto"/>
      </w:divBdr>
    </w:div>
    <w:div w:id="889733700">
      <w:bodyDiv w:val="1"/>
      <w:marLeft w:val="0"/>
      <w:marRight w:val="0"/>
      <w:marTop w:val="0"/>
      <w:marBottom w:val="0"/>
      <w:divBdr>
        <w:top w:val="none" w:sz="0" w:space="0" w:color="auto"/>
        <w:left w:val="none" w:sz="0" w:space="0" w:color="auto"/>
        <w:bottom w:val="none" w:sz="0" w:space="0" w:color="auto"/>
        <w:right w:val="none" w:sz="0" w:space="0" w:color="auto"/>
      </w:divBdr>
    </w:div>
    <w:div w:id="889803710">
      <w:bodyDiv w:val="1"/>
      <w:marLeft w:val="0"/>
      <w:marRight w:val="0"/>
      <w:marTop w:val="0"/>
      <w:marBottom w:val="0"/>
      <w:divBdr>
        <w:top w:val="none" w:sz="0" w:space="0" w:color="auto"/>
        <w:left w:val="none" w:sz="0" w:space="0" w:color="auto"/>
        <w:bottom w:val="none" w:sz="0" w:space="0" w:color="auto"/>
        <w:right w:val="none" w:sz="0" w:space="0" w:color="auto"/>
      </w:divBdr>
    </w:div>
    <w:div w:id="889926848">
      <w:bodyDiv w:val="1"/>
      <w:marLeft w:val="0"/>
      <w:marRight w:val="0"/>
      <w:marTop w:val="0"/>
      <w:marBottom w:val="0"/>
      <w:divBdr>
        <w:top w:val="none" w:sz="0" w:space="0" w:color="auto"/>
        <w:left w:val="none" w:sz="0" w:space="0" w:color="auto"/>
        <w:bottom w:val="none" w:sz="0" w:space="0" w:color="auto"/>
        <w:right w:val="none" w:sz="0" w:space="0" w:color="auto"/>
      </w:divBdr>
    </w:div>
    <w:div w:id="890116577">
      <w:bodyDiv w:val="1"/>
      <w:marLeft w:val="0"/>
      <w:marRight w:val="0"/>
      <w:marTop w:val="0"/>
      <w:marBottom w:val="0"/>
      <w:divBdr>
        <w:top w:val="none" w:sz="0" w:space="0" w:color="auto"/>
        <w:left w:val="none" w:sz="0" w:space="0" w:color="auto"/>
        <w:bottom w:val="none" w:sz="0" w:space="0" w:color="auto"/>
        <w:right w:val="none" w:sz="0" w:space="0" w:color="auto"/>
      </w:divBdr>
    </w:div>
    <w:div w:id="890651207">
      <w:bodyDiv w:val="1"/>
      <w:marLeft w:val="0"/>
      <w:marRight w:val="0"/>
      <w:marTop w:val="0"/>
      <w:marBottom w:val="0"/>
      <w:divBdr>
        <w:top w:val="none" w:sz="0" w:space="0" w:color="auto"/>
        <w:left w:val="none" w:sz="0" w:space="0" w:color="auto"/>
        <w:bottom w:val="none" w:sz="0" w:space="0" w:color="auto"/>
        <w:right w:val="none" w:sz="0" w:space="0" w:color="auto"/>
      </w:divBdr>
    </w:div>
    <w:div w:id="890699929">
      <w:bodyDiv w:val="1"/>
      <w:marLeft w:val="0"/>
      <w:marRight w:val="0"/>
      <w:marTop w:val="0"/>
      <w:marBottom w:val="0"/>
      <w:divBdr>
        <w:top w:val="none" w:sz="0" w:space="0" w:color="auto"/>
        <w:left w:val="none" w:sz="0" w:space="0" w:color="auto"/>
        <w:bottom w:val="none" w:sz="0" w:space="0" w:color="auto"/>
        <w:right w:val="none" w:sz="0" w:space="0" w:color="auto"/>
      </w:divBdr>
    </w:div>
    <w:div w:id="890919618">
      <w:bodyDiv w:val="1"/>
      <w:marLeft w:val="0"/>
      <w:marRight w:val="0"/>
      <w:marTop w:val="0"/>
      <w:marBottom w:val="0"/>
      <w:divBdr>
        <w:top w:val="none" w:sz="0" w:space="0" w:color="auto"/>
        <w:left w:val="none" w:sz="0" w:space="0" w:color="auto"/>
        <w:bottom w:val="none" w:sz="0" w:space="0" w:color="auto"/>
        <w:right w:val="none" w:sz="0" w:space="0" w:color="auto"/>
      </w:divBdr>
    </w:div>
    <w:div w:id="890920791">
      <w:bodyDiv w:val="1"/>
      <w:marLeft w:val="0"/>
      <w:marRight w:val="0"/>
      <w:marTop w:val="0"/>
      <w:marBottom w:val="0"/>
      <w:divBdr>
        <w:top w:val="none" w:sz="0" w:space="0" w:color="auto"/>
        <w:left w:val="none" w:sz="0" w:space="0" w:color="auto"/>
        <w:bottom w:val="none" w:sz="0" w:space="0" w:color="auto"/>
        <w:right w:val="none" w:sz="0" w:space="0" w:color="auto"/>
      </w:divBdr>
    </w:div>
    <w:div w:id="890921468">
      <w:bodyDiv w:val="1"/>
      <w:marLeft w:val="0"/>
      <w:marRight w:val="0"/>
      <w:marTop w:val="0"/>
      <w:marBottom w:val="0"/>
      <w:divBdr>
        <w:top w:val="none" w:sz="0" w:space="0" w:color="auto"/>
        <w:left w:val="none" w:sz="0" w:space="0" w:color="auto"/>
        <w:bottom w:val="none" w:sz="0" w:space="0" w:color="auto"/>
        <w:right w:val="none" w:sz="0" w:space="0" w:color="auto"/>
      </w:divBdr>
    </w:div>
    <w:div w:id="891112192">
      <w:bodyDiv w:val="1"/>
      <w:marLeft w:val="0"/>
      <w:marRight w:val="0"/>
      <w:marTop w:val="0"/>
      <w:marBottom w:val="0"/>
      <w:divBdr>
        <w:top w:val="none" w:sz="0" w:space="0" w:color="auto"/>
        <w:left w:val="none" w:sz="0" w:space="0" w:color="auto"/>
        <w:bottom w:val="none" w:sz="0" w:space="0" w:color="auto"/>
        <w:right w:val="none" w:sz="0" w:space="0" w:color="auto"/>
      </w:divBdr>
    </w:div>
    <w:div w:id="891116024">
      <w:bodyDiv w:val="1"/>
      <w:marLeft w:val="0"/>
      <w:marRight w:val="0"/>
      <w:marTop w:val="0"/>
      <w:marBottom w:val="0"/>
      <w:divBdr>
        <w:top w:val="none" w:sz="0" w:space="0" w:color="auto"/>
        <w:left w:val="none" w:sz="0" w:space="0" w:color="auto"/>
        <w:bottom w:val="none" w:sz="0" w:space="0" w:color="auto"/>
        <w:right w:val="none" w:sz="0" w:space="0" w:color="auto"/>
      </w:divBdr>
    </w:div>
    <w:div w:id="891310708">
      <w:bodyDiv w:val="1"/>
      <w:marLeft w:val="0"/>
      <w:marRight w:val="0"/>
      <w:marTop w:val="0"/>
      <w:marBottom w:val="0"/>
      <w:divBdr>
        <w:top w:val="none" w:sz="0" w:space="0" w:color="auto"/>
        <w:left w:val="none" w:sz="0" w:space="0" w:color="auto"/>
        <w:bottom w:val="none" w:sz="0" w:space="0" w:color="auto"/>
        <w:right w:val="none" w:sz="0" w:space="0" w:color="auto"/>
      </w:divBdr>
    </w:div>
    <w:div w:id="891355573">
      <w:bodyDiv w:val="1"/>
      <w:marLeft w:val="0"/>
      <w:marRight w:val="0"/>
      <w:marTop w:val="0"/>
      <w:marBottom w:val="0"/>
      <w:divBdr>
        <w:top w:val="none" w:sz="0" w:space="0" w:color="auto"/>
        <w:left w:val="none" w:sz="0" w:space="0" w:color="auto"/>
        <w:bottom w:val="none" w:sz="0" w:space="0" w:color="auto"/>
        <w:right w:val="none" w:sz="0" w:space="0" w:color="auto"/>
      </w:divBdr>
    </w:div>
    <w:div w:id="891382424">
      <w:bodyDiv w:val="1"/>
      <w:marLeft w:val="0"/>
      <w:marRight w:val="0"/>
      <w:marTop w:val="0"/>
      <w:marBottom w:val="0"/>
      <w:divBdr>
        <w:top w:val="none" w:sz="0" w:space="0" w:color="auto"/>
        <w:left w:val="none" w:sz="0" w:space="0" w:color="auto"/>
        <w:bottom w:val="none" w:sz="0" w:space="0" w:color="auto"/>
        <w:right w:val="none" w:sz="0" w:space="0" w:color="auto"/>
      </w:divBdr>
    </w:div>
    <w:div w:id="891422238">
      <w:bodyDiv w:val="1"/>
      <w:marLeft w:val="0"/>
      <w:marRight w:val="0"/>
      <w:marTop w:val="0"/>
      <w:marBottom w:val="0"/>
      <w:divBdr>
        <w:top w:val="none" w:sz="0" w:space="0" w:color="auto"/>
        <w:left w:val="none" w:sz="0" w:space="0" w:color="auto"/>
        <w:bottom w:val="none" w:sz="0" w:space="0" w:color="auto"/>
        <w:right w:val="none" w:sz="0" w:space="0" w:color="auto"/>
      </w:divBdr>
    </w:div>
    <w:div w:id="892152925">
      <w:bodyDiv w:val="1"/>
      <w:marLeft w:val="0"/>
      <w:marRight w:val="0"/>
      <w:marTop w:val="0"/>
      <w:marBottom w:val="0"/>
      <w:divBdr>
        <w:top w:val="none" w:sz="0" w:space="0" w:color="auto"/>
        <w:left w:val="none" w:sz="0" w:space="0" w:color="auto"/>
        <w:bottom w:val="none" w:sz="0" w:space="0" w:color="auto"/>
        <w:right w:val="none" w:sz="0" w:space="0" w:color="auto"/>
      </w:divBdr>
    </w:div>
    <w:div w:id="892345919">
      <w:bodyDiv w:val="1"/>
      <w:marLeft w:val="0"/>
      <w:marRight w:val="0"/>
      <w:marTop w:val="0"/>
      <w:marBottom w:val="0"/>
      <w:divBdr>
        <w:top w:val="none" w:sz="0" w:space="0" w:color="auto"/>
        <w:left w:val="none" w:sz="0" w:space="0" w:color="auto"/>
        <w:bottom w:val="none" w:sz="0" w:space="0" w:color="auto"/>
        <w:right w:val="none" w:sz="0" w:space="0" w:color="auto"/>
      </w:divBdr>
    </w:div>
    <w:div w:id="892346901">
      <w:bodyDiv w:val="1"/>
      <w:marLeft w:val="0"/>
      <w:marRight w:val="0"/>
      <w:marTop w:val="0"/>
      <w:marBottom w:val="0"/>
      <w:divBdr>
        <w:top w:val="none" w:sz="0" w:space="0" w:color="auto"/>
        <w:left w:val="none" w:sz="0" w:space="0" w:color="auto"/>
        <w:bottom w:val="none" w:sz="0" w:space="0" w:color="auto"/>
        <w:right w:val="none" w:sz="0" w:space="0" w:color="auto"/>
      </w:divBdr>
    </w:div>
    <w:div w:id="892741934">
      <w:bodyDiv w:val="1"/>
      <w:marLeft w:val="0"/>
      <w:marRight w:val="0"/>
      <w:marTop w:val="0"/>
      <w:marBottom w:val="0"/>
      <w:divBdr>
        <w:top w:val="none" w:sz="0" w:space="0" w:color="auto"/>
        <w:left w:val="none" w:sz="0" w:space="0" w:color="auto"/>
        <w:bottom w:val="none" w:sz="0" w:space="0" w:color="auto"/>
        <w:right w:val="none" w:sz="0" w:space="0" w:color="auto"/>
      </w:divBdr>
    </w:div>
    <w:div w:id="892815206">
      <w:bodyDiv w:val="1"/>
      <w:marLeft w:val="0"/>
      <w:marRight w:val="0"/>
      <w:marTop w:val="0"/>
      <w:marBottom w:val="0"/>
      <w:divBdr>
        <w:top w:val="none" w:sz="0" w:space="0" w:color="auto"/>
        <w:left w:val="none" w:sz="0" w:space="0" w:color="auto"/>
        <w:bottom w:val="none" w:sz="0" w:space="0" w:color="auto"/>
        <w:right w:val="none" w:sz="0" w:space="0" w:color="auto"/>
      </w:divBdr>
    </w:div>
    <w:div w:id="893391599">
      <w:bodyDiv w:val="1"/>
      <w:marLeft w:val="0"/>
      <w:marRight w:val="0"/>
      <w:marTop w:val="0"/>
      <w:marBottom w:val="0"/>
      <w:divBdr>
        <w:top w:val="none" w:sz="0" w:space="0" w:color="auto"/>
        <w:left w:val="none" w:sz="0" w:space="0" w:color="auto"/>
        <w:bottom w:val="none" w:sz="0" w:space="0" w:color="auto"/>
        <w:right w:val="none" w:sz="0" w:space="0" w:color="auto"/>
      </w:divBdr>
    </w:div>
    <w:div w:id="893735736">
      <w:bodyDiv w:val="1"/>
      <w:marLeft w:val="0"/>
      <w:marRight w:val="0"/>
      <w:marTop w:val="0"/>
      <w:marBottom w:val="0"/>
      <w:divBdr>
        <w:top w:val="none" w:sz="0" w:space="0" w:color="auto"/>
        <w:left w:val="none" w:sz="0" w:space="0" w:color="auto"/>
        <w:bottom w:val="none" w:sz="0" w:space="0" w:color="auto"/>
        <w:right w:val="none" w:sz="0" w:space="0" w:color="auto"/>
      </w:divBdr>
    </w:div>
    <w:div w:id="893738209">
      <w:bodyDiv w:val="1"/>
      <w:marLeft w:val="0"/>
      <w:marRight w:val="0"/>
      <w:marTop w:val="0"/>
      <w:marBottom w:val="0"/>
      <w:divBdr>
        <w:top w:val="none" w:sz="0" w:space="0" w:color="auto"/>
        <w:left w:val="none" w:sz="0" w:space="0" w:color="auto"/>
        <w:bottom w:val="none" w:sz="0" w:space="0" w:color="auto"/>
        <w:right w:val="none" w:sz="0" w:space="0" w:color="auto"/>
      </w:divBdr>
    </w:div>
    <w:div w:id="893934296">
      <w:bodyDiv w:val="1"/>
      <w:marLeft w:val="0"/>
      <w:marRight w:val="0"/>
      <w:marTop w:val="0"/>
      <w:marBottom w:val="0"/>
      <w:divBdr>
        <w:top w:val="none" w:sz="0" w:space="0" w:color="auto"/>
        <w:left w:val="none" w:sz="0" w:space="0" w:color="auto"/>
        <w:bottom w:val="none" w:sz="0" w:space="0" w:color="auto"/>
        <w:right w:val="none" w:sz="0" w:space="0" w:color="auto"/>
      </w:divBdr>
    </w:div>
    <w:div w:id="894004089">
      <w:bodyDiv w:val="1"/>
      <w:marLeft w:val="0"/>
      <w:marRight w:val="0"/>
      <w:marTop w:val="0"/>
      <w:marBottom w:val="0"/>
      <w:divBdr>
        <w:top w:val="none" w:sz="0" w:space="0" w:color="auto"/>
        <w:left w:val="none" w:sz="0" w:space="0" w:color="auto"/>
        <w:bottom w:val="none" w:sz="0" w:space="0" w:color="auto"/>
        <w:right w:val="none" w:sz="0" w:space="0" w:color="auto"/>
      </w:divBdr>
    </w:div>
    <w:div w:id="894245335">
      <w:bodyDiv w:val="1"/>
      <w:marLeft w:val="0"/>
      <w:marRight w:val="0"/>
      <w:marTop w:val="0"/>
      <w:marBottom w:val="0"/>
      <w:divBdr>
        <w:top w:val="none" w:sz="0" w:space="0" w:color="auto"/>
        <w:left w:val="none" w:sz="0" w:space="0" w:color="auto"/>
        <w:bottom w:val="none" w:sz="0" w:space="0" w:color="auto"/>
        <w:right w:val="none" w:sz="0" w:space="0" w:color="auto"/>
      </w:divBdr>
    </w:div>
    <w:div w:id="894312571">
      <w:bodyDiv w:val="1"/>
      <w:marLeft w:val="0"/>
      <w:marRight w:val="0"/>
      <w:marTop w:val="0"/>
      <w:marBottom w:val="0"/>
      <w:divBdr>
        <w:top w:val="none" w:sz="0" w:space="0" w:color="auto"/>
        <w:left w:val="none" w:sz="0" w:space="0" w:color="auto"/>
        <w:bottom w:val="none" w:sz="0" w:space="0" w:color="auto"/>
        <w:right w:val="none" w:sz="0" w:space="0" w:color="auto"/>
      </w:divBdr>
    </w:div>
    <w:div w:id="894386994">
      <w:bodyDiv w:val="1"/>
      <w:marLeft w:val="0"/>
      <w:marRight w:val="0"/>
      <w:marTop w:val="0"/>
      <w:marBottom w:val="0"/>
      <w:divBdr>
        <w:top w:val="none" w:sz="0" w:space="0" w:color="auto"/>
        <w:left w:val="none" w:sz="0" w:space="0" w:color="auto"/>
        <w:bottom w:val="none" w:sz="0" w:space="0" w:color="auto"/>
        <w:right w:val="none" w:sz="0" w:space="0" w:color="auto"/>
      </w:divBdr>
    </w:div>
    <w:div w:id="894393413">
      <w:bodyDiv w:val="1"/>
      <w:marLeft w:val="0"/>
      <w:marRight w:val="0"/>
      <w:marTop w:val="0"/>
      <w:marBottom w:val="0"/>
      <w:divBdr>
        <w:top w:val="none" w:sz="0" w:space="0" w:color="auto"/>
        <w:left w:val="none" w:sz="0" w:space="0" w:color="auto"/>
        <w:bottom w:val="none" w:sz="0" w:space="0" w:color="auto"/>
        <w:right w:val="none" w:sz="0" w:space="0" w:color="auto"/>
      </w:divBdr>
    </w:div>
    <w:div w:id="894505602">
      <w:bodyDiv w:val="1"/>
      <w:marLeft w:val="0"/>
      <w:marRight w:val="0"/>
      <w:marTop w:val="0"/>
      <w:marBottom w:val="0"/>
      <w:divBdr>
        <w:top w:val="none" w:sz="0" w:space="0" w:color="auto"/>
        <w:left w:val="none" w:sz="0" w:space="0" w:color="auto"/>
        <w:bottom w:val="none" w:sz="0" w:space="0" w:color="auto"/>
        <w:right w:val="none" w:sz="0" w:space="0" w:color="auto"/>
      </w:divBdr>
    </w:div>
    <w:div w:id="894777817">
      <w:bodyDiv w:val="1"/>
      <w:marLeft w:val="0"/>
      <w:marRight w:val="0"/>
      <w:marTop w:val="0"/>
      <w:marBottom w:val="0"/>
      <w:divBdr>
        <w:top w:val="none" w:sz="0" w:space="0" w:color="auto"/>
        <w:left w:val="none" w:sz="0" w:space="0" w:color="auto"/>
        <w:bottom w:val="none" w:sz="0" w:space="0" w:color="auto"/>
        <w:right w:val="none" w:sz="0" w:space="0" w:color="auto"/>
      </w:divBdr>
    </w:div>
    <w:div w:id="894900248">
      <w:bodyDiv w:val="1"/>
      <w:marLeft w:val="0"/>
      <w:marRight w:val="0"/>
      <w:marTop w:val="0"/>
      <w:marBottom w:val="0"/>
      <w:divBdr>
        <w:top w:val="none" w:sz="0" w:space="0" w:color="auto"/>
        <w:left w:val="none" w:sz="0" w:space="0" w:color="auto"/>
        <w:bottom w:val="none" w:sz="0" w:space="0" w:color="auto"/>
        <w:right w:val="none" w:sz="0" w:space="0" w:color="auto"/>
      </w:divBdr>
    </w:div>
    <w:div w:id="894974030">
      <w:bodyDiv w:val="1"/>
      <w:marLeft w:val="0"/>
      <w:marRight w:val="0"/>
      <w:marTop w:val="0"/>
      <w:marBottom w:val="0"/>
      <w:divBdr>
        <w:top w:val="none" w:sz="0" w:space="0" w:color="auto"/>
        <w:left w:val="none" w:sz="0" w:space="0" w:color="auto"/>
        <w:bottom w:val="none" w:sz="0" w:space="0" w:color="auto"/>
        <w:right w:val="none" w:sz="0" w:space="0" w:color="auto"/>
      </w:divBdr>
    </w:div>
    <w:div w:id="896015649">
      <w:bodyDiv w:val="1"/>
      <w:marLeft w:val="0"/>
      <w:marRight w:val="0"/>
      <w:marTop w:val="0"/>
      <w:marBottom w:val="0"/>
      <w:divBdr>
        <w:top w:val="none" w:sz="0" w:space="0" w:color="auto"/>
        <w:left w:val="none" w:sz="0" w:space="0" w:color="auto"/>
        <w:bottom w:val="none" w:sz="0" w:space="0" w:color="auto"/>
        <w:right w:val="none" w:sz="0" w:space="0" w:color="auto"/>
      </w:divBdr>
    </w:div>
    <w:div w:id="896942239">
      <w:bodyDiv w:val="1"/>
      <w:marLeft w:val="0"/>
      <w:marRight w:val="0"/>
      <w:marTop w:val="0"/>
      <w:marBottom w:val="0"/>
      <w:divBdr>
        <w:top w:val="none" w:sz="0" w:space="0" w:color="auto"/>
        <w:left w:val="none" w:sz="0" w:space="0" w:color="auto"/>
        <w:bottom w:val="none" w:sz="0" w:space="0" w:color="auto"/>
        <w:right w:val="none" w:sz="0" w:space="0" w:color="auto"/>
      </w:divBdr>
    </w:div>
    <w:div w:id="897059008">
      <w:bodyDiv w:val="1"/>
      <w:marLeft w:val="0"/>
      <w:marRight w:val="0"/>
      <w:marTop w:val="0"/>
      <w:marBottom w:val="0"/>
      <w:divBdr>
        <w:top w:val="none" w:sz="0" w:space="0" w:color="auto"/>
        <w:left w:val="none" w:sz="0" w:space="0" w:color="auto"/>
        <w:bottom w:val="none" w:sz="0" w:space="0" w:color="auto"/>
        <w:right w:val="none" w:sz="0" w:space="0" w:color="auto"/>
      </w:divBdr>
    </w:div>
    <w:div w:id="897129164">
      <w:bodyDiv w:val="1"/>
      <w:marLeft w:val="0"/>
      <w:marRight w:val="0"/>
      <w:marTop w:val="0"/>
      <w:marBottom w:val="0"/>
      <w:divBdr>
        <w:top w:val="none" w:sz="0" w:space="0" w:color="auto"/>
        <w:left w:val="none" w:sz="0" w:space="0" w:color="auto"/>
        <w:bottom w:val="none" w:sz="0" w:space="0" w:color="auto"/>
        <w:right w:val="none" w:sz="0" w:space="0" w:color="auto"/>
      </w:divBdr>
    </w:div>
    <w:div w:id="897478077">
      <w:bodyDiv w:val="1"/>
      <w:marLeft w:val="0"/>
      <w:marRight w:val="0"/>
      <w:marTop w:val="0"/>
      <w:marBottom w:val="0"/>
      <w:divBdr>
        <w:top w:val="none" w:sz="0" w:space="0" w:color="auto"/>
        <w:left w:val="none" w:sz="0" w:space="0" w:color="auto"/>
        <w:bottom w:val="none" w:sz="0" w:space="0" w:color="auto"/>
        <w:right w:val="none" w:sz="0" w:space="0" w:color="auto"/>
      </w:divBdr>
    </w:div>
    <w:div w:id="897516976">
      <w:bodyDiv w:val="1"/>
      <w:marLeft w:val="0"/>
      <w:marRight w:val="0"/>
      <w:marTop w:val="0"/>
      <w:marBottom w:val="0"/>
      <w:divBdr>
        <w:top w:val="none" w:sz="0" w:space="0" w:color="auto"/>
        <w:left w:val="none" w:sz="0" w:space="0" w:color="auto"/>
        <w:bottom w:val="none" w:sz="0" w:space="0" w:color="auto"/>
        <w:right w:val="none" w:sz="0" w:space="0" w:color="auto"/>
      </w:divBdr>
    </w:div>
    <w:div w:id="897715287">
      <w:bodyDiv w:val="1"/>
      <w:marLeft w:val="0"/>
      <w:marRight w:val="0"/>
      <w:marTop w:val="0"/>
      <w:marBottom w:val="0"/>
      <w:divBdr>
        <w:top w:val="none" w:sz="0" w:space="0" w:color="auto"/>
        <w:left w:val="none" w:sz="0" w:space="0" w:color="auto"/>
        <w:bottom w:val="none" w:sz="0" w:space="0" w:color="auto"/>
        <w:right w:val="none" w:sz="0" w:space="0" w:color="auto"/>
      </w:divBdr>
    </w:div>
    <w:div w:id="897856934">
      <w:bodyDiv w:val="1"/>
      <w:marLeft w:val="0"/>
      <w:marRight w:val="0"/>
      <w:marTop w:val="0"/>
      <w:marBottom w:val="0"/>
      <w:divBdr>
        <w:top w:val="none" w:sz="0" w:space="0" w:color="auto"/>
        <w:left w:val="none" w:sz="0" w:space="0" w:color="auto"/>
        <w:bottom w:val="none" w:sz="0" w:space="0" w:color="auto"/>
        <w:right w:val="none" w:sz="0" w:space="0" w:color="auto"/>
      </w:divBdr>
    </w:div>
    <w:div w:id="897983597">
      <w:bodyDiv w:val="1"/>
      <w:marLeft w:val="0"/>
      <w:marRight w:val="0"/>
      <w:marTop w:val="0"/>
      <w:marBottom w:val="0"/>
      <w:divBdr>
        <w:top w:val="none" w:sz="0" w:space="0" w:color="auto"/>
        <w:left w:val="none" w:sz="0" w:space="0" w:color="auto"/>
        <w:bottom w:val="none" w:sz="0" w:space="0" w:color="auto"/>
        <w:right w:val="none" w:sz="0" w:space="0" w:color="auto"/>
      </w:divBdr>
    </w:div>
    <w:div w:id="898059635">
      <w:bodyDiv w:val="1"/>
      <w:marLeft w:val="0"/>
      <w:marRight w:val="0"/>
      <w:marTop w:val="0"/>
      <w:marBottom w:val="0"/>
      <w:divBdr>
        <w:top w:val="none" w:sz="0" w:space="0" w:color="auto"/>
        <w:left w:val="none" w:sz="0" w:space="0" w:color="auto"/>
        <w:bottom w:val="none" w:sz="0" w:space="0" w:color="auto"/>
        <w:right w:val="none" w:sz="0" w:space="0" w:color="auto"/>
      </w:divBdr>
    </w:div>
    <w:div w:id="898325845">
      <w:bodyDiv w:val="1"/>
      <w:marLeft w:val="0"/>
      <w:marRight w:val="0"/>
      <w:marTop w:val="0"/>
      <w:marBottom w:val="0"/>
      <w:divBdr>
        <w:top w:val="none" w:sz="0" w:space="0" w:color="auto"/>
        <w:left w:val="none" w:sz="0" w:space="0" w:color="auto"/>
        <w:bottom w:val="none" w:sz="0" w:space="0" w:color="auto"/>
        <w:right w:val="none" w:sz="0" w:space="0" w:color="auto"/>
      </w:divBdr>
    </w:div>
    <w:div w:id="898516887">
      <w:bodyDiv w:val="1"/>
      <w:marLeft w:val="0"/>
      <w:marRight w:val="0"/>
      <w:marTop w:val="0"/>
      <w:marBottom w:val="0"/>
      <w:divBdr>
        <w:top w:val="none" w:sz="0" w:space="0" w:color="auto"/>
        <w:left w:val="none" w:sz="0" w:space="0" w:color="auto"/>
        <w:bottom w:val="none" w:sz="0" w:space="0" w:color="auto"/>
        <w:right w:val="none" w:sz="0" w:space="0" w:color="auto"/>
      </w:divBdr>
    </w:div>
    <w:div w:id="898788346">
      <w:bodyDiv w:val="1"/>
      <w:marLeft w:val="0"/>
      <w:marRight w:val="0"/>
      <w:marTop w:val="0"/>
      <w:marBottom w:val="0"/>
      <w:divBdr>
        <w:top w:val="none" w:sz="0" w:space="0" w:color="auto"/>
        <w:left w:val="none" w:sz="0" w:space="0" w:color="auto"/>
        <w:bottom w:val="none" w:sz="0" w:space="0" w:color="auto"/>
        <w:right w:val="none" w:sz="0" w:space="0" w:color="auto"/>
      </w:divBdr>
    </w:div>
    <w:div w:id="898789560">
      <w:bodyDiv w:val="1"/>
      <w:marLeft w:val="0"/>
      <w:marRight w:val="0"/>
      <w:marTop w:val="0"/>
      <w:marBottom w:val="0"/>
      <w:divBdr>
        <w:top w:val="none" w:sz="0" w:space="0" w:color="auto"/>
        <w:left w:val="none" w:sz="0" w:space="0" w:color="auto"/>
        <w:bottom w:val="none" w:sz="0" w:space="0" w:color="auto"/>
        <w:right w:val="none" w:sz="0" w:space="0" w:color="auto"/>
      </w:divBdr>
    </w:div>
    <w:div w:id="898856934">
      <w:bodyDiv w:val="1"/>
      <w:marLeft w:val="0"/>
      <w:marRight w:val="0"/>
      <w:marTop w:val="0"/>
      <w:marBottom w:val="0"/>
      <w:divBdr>
        <w:top w:val="none" w:sz="0" w:space="0" w:color="auto"/>
        <w:left w:val="none" w:sz="0" w:space="0" w:color="auto"/>
        <w:bottom w:val="none" w:sz="0" w:space="0" w:color="auto"/>
        <w:right w:val="none" w:sz="0" w:space="0" w:color="auto"/>
      </w:divBdr>
    </w:div>
    <w:div w:id="899100143">
      <w:bodyDiv w:val="1"/>
      <w:marLeft w:val="0"/>
      <w:marRight w:val="0"/>
      <w:marTop w:val="0"/>
      <w:marBottom w:val="0"/>
      <w:divBdr>
        <w:top w:val="none" w:sz="0" w:space="0" w:color="auto"/>
        <w:left w:val="none" w:sz="0" w:space="0" w:color="auto"/>
        <w:bottom w:val="none" w:sz="0" w:space="0" w:color="auto"/>
        <w:right w:val="none" w:sz="0" w:space="0" w:color="auto"/>
      </w:divBdr>
    </w:div>
    <w:div w:id="899444358">
      <w:bodyDiv w:val="1"/>
      <w:marLeft w:val="0"/>
      <w:marRight w:val="0"/>
      <w:marTop w:val="0"/>
      <w:marBottom w:val="0"/>
      <w:divBdr>
        <w:top w:val="none" w:sz="0" w:space="0" w:color="auto"/>
        <w:left w:val="none" w:sz="0" w:space="0" w:color="auto"/>
        <w:bottom w:val="none" w:sz="0" w:space="0" w:color="auto"/>
        <w:right w:val="none" w:sz="0" w:space="0" w:color="auto"/>
      </w:divBdr>
    </w:div>
    <w:div w:id="899555032">
      <w:bodyDiv w:val="1"/>
      <w:marLeft w:val="0"/>
      <w:marRight w:val="0"/>
      <w:marTop w:val="0"/>
      <w:marBottom w:val="0"/>
      <w:divBdr>
        <w:top w:val="none" w:sz="0" w:space="0" w:color="auto"/>
        <w:left w:val="none" w:sz="0" w:space="0" w:color="auto"/>
        <w:bottom w:val="none" w:sz="0" w:space="0" w:color="auto"/>
        <w:right w:val="none" w:sz="0" w:space="0" w:color="auto"/>
      </w:divBdr>
    </w:div>
    <w:div w:id="899904112">
      <w:bodyDiv w:val="1"/>
      <w:marLeft w:val="0"/>
      <w:marRight w:val="0"/>
      <w:marTop w:val="0"/>
      <w:marBottom w:val="0"/>
      <w:divBdr>
        <w:top w:val="none" w:sz="0" w:space="0" w:color="auto"/>
        <w:left w:val="none" w:sz="0" w:space="0" w:color="auto"/>
        <w:bottom w:val="none" w:sz="0" w:space="0" w:color="auto"/>
        <w:right w:val="none" w:sz="0" w:space="0" w:color="auto"/>
      </w:divBdr>
    </w:div>
    <w:div w:id="900143059">
      <w:bodyDiv w:val="1"/>
      <w:marLeft w:val="0"/>
      <w:marRight w:val="0"/>
      <w:marTop w:val="0"/>
      <w:marBottom w:val="0"/>
      <w:divBdr>
        <w:top w:val="none" w:sz="0" w:space="0" w:color="auto"/>
        <w:left w:val="none" w:sz="0" w:space="0" w:color="auto"/>
        <w:bottom w:val="none" w:sz="0" w:space="0" w:color="auto"/>
        <w:right w:val="none" w:sz="0" w:space="0" w:color="auto"/>
      </w:divBdr>
    </w:div>
    <w:div w:id="900477841">
      <w:bodyDiv w:val="1"/>
      <w:marLeft w:val="0"/>
      <w:marRight w:val="0"/>
      <w:marTop w:val="0"/>
      <w:marBottom w:val="0"/>
      <w:divBdr>
        <w:top w:val="none" w:sz="0" w:space="0" w:color="auto"/>
        <w:left w:val="none" w:sz="0" w:space="0" w:color="auto"/>
        <w:bottom w:val="none" w:sz="0" w:space="0" w:color="auto"/>
        <w:right w:val="none" w:sz="0" w:space="0" w:color="auto"/>
      </w:divBdr>
    </w:div>
    <w:div w:id="900679991">
      <w:bodyDiv w:val="1"/>
      <w:marLeft w:val="0"/>
      <w:marRight w:val="0"/>
      <w:marTop w:val="0"/>
      <w:marBottom w:val="0"/>
      <w:divBdr>
        <w:top w:val="none" w:sz="0" w:space="0" w:color="auto"/>
        <w:left w:val="none" w:sz="0" w:space="0" w:color="auto"/>
        <w:bottom w:val="none" w:sz="0" w:space="0" w:color="auto"/>
        <w:right w:val="none" w:sz="0" w:space="0" w:color="auto"/>
      </w:divBdr>
    </w:div>
    <w:div w:id="900795167">
      <w:bodyDiv w:val="1"/>
      <w:marLeft w:val="0"/>
      <w:marRight w:val="0"/>
      <w:marTop w:val="0"/>
      <w:marBottom w:val="0"/>
      <w:divBdr>
        <w:top w:val="none" w:sz="0" w:space="0" w:color="auto"/>
        <w:left w:val="none" w:sz="0" w:space="0" w:color="auto"/>
        <w:bottom w:val="none" w:sz="0" w:space="0" w:color="auto"/>
        <w:right w:val="none" w:sz="0" w:space="0" w:color="auto"/>
      </w:divBdr>
    </w:div>
    <w:div w:id="900941751">
      <w:bodyDiv w:val="1"/>
      <w:marLeft w:val="0"/>
      <w:marRight w:val="0"/>
      <w:marTop w:val="0"/>
      <w:marBottom w:val="0"/>
      <w:divBdr>
        <w:top w:val="none" w:sz="0" w:space="0" w:color="auto"/>
        <w:left w:val="none" w:sz="0" w:space="0" w:color="auto"/>
        <w:bottom w:val="none" w:sz="0" w:space="0" w:color="auto"/>
        <w:right w:val="none" w:sz="0" w:space="0" w:color="auto"/>
      </w:divBdr>
    </w:div>
    <w:div w:id="900948333">
      <w:bodyDiv w:val="1"/>
      <w:marLeft w:val="0"/>
      <w:marRight w:val="0"/>
      <w:marTop w:val="0"/>
      <w:marBottom w:val="0"/>
      <w:divBdr>
        <w:top w:val="none" w:sz="0" w:space="0" w:color="auto"/>
        <w:left w:val="none" w:sz="0" w:space="0" w:color="auto"/>
        <w:bottom w:val="none" w:sz="0" w:space="0" w:color="auto"/>
        <w:right w:val="none" w:sz="0" w:space="0" w:color="auto"/>
      </w:divBdr>
    </w:div>
    <w:div w:id="901407598">
      <w:bodyDiv w:val="1"/>
      <w:marLeft w:val="0"/>
      <w:marRight w:val="0"/>
      <w:marTop w:val="0"/>
      <w:marBottom w:val="0"/>
      <w:divBdr>
        <w:top w:val="none" w:sz="0" w:space="0" w:color="auto"/>
        <w:left w:val="none" w:sz="0" w:space="0" w:color="auto"/>
        <w:bottom w:val="none" w:sz="0" w:space="0" w:color="auto"/>
        <w:right w:val="none" w:sz="0" w:space="0" w:color="auto"/>
      </w:divBdr>
    </w:div>
    <w:div w:id="901600936">
      <w:bodyDiv w:val="1"/>
      <w:marLeft w:val="0"/>
      <w:marRight w:val="0"/>
      <w:marTop w:val="0"/>
      <w:marBottom w:val="0"/>
      <w:divBdr>
        <w:top w:val="none" w:sz="0" w:space="0" w:color="auto"/>
        <w:left w:val="none" w:sz="0" w:space="0" w:color="auto"/>
        <w:bottom w:val="none" w:sz="0" w:space="0" w:color="auto"/>
        <w:right w:val="none" w:sz="0" w:space="0" w:color="auto"/>
      </w:divBdr>
    </w:div>
    <w:div w:id="901602266">
      <w:bodyDiv w:val="1"/>
      <w:marLeft w:val="0"/>
      <w:marRight w:val="0"/>
      <w:marTop w:val="0"/>
      <w:marBottom w:val="0"/>
      <w:divBdr>
        <w:top w:val="none" w:sz="0" w:space="0" w:color="auto"/>
        <w:left w:val="none" w:sz="0" w:space="0" w:color="auto"/>
        <w:bottom w:val="none" w:sz="0" w:space="0" w:color="auto"/>
        <w:right w:val="none" w:sz="0" w:space="0" w:color="auto"/>
      </w:divBdr>
    </w:div>
    <w:div w:id="901676187">
      <w:bodyDiv w:val="1"/>
      <w:marLeft w:val="0"/>
      <w:marRight w:val="0"/>
      <w:marTop w:val="0"/>
      <w:marBottom w:val="0"/>
      <w:divBdr>
        <w:top w:val="none" w:sz="0" w:space="0" w:color="auto"/>
        <w:left w:val="none" w:sz="0" w:space="0" w:color="auto"/>
        <w:bottom w:val="none" w:sz="0" w:space="0" w:color="auto"/>
        <w:right w:val="none" w:sz="0" w:space="0" w:color="auto"/>
      </w:divBdr>
    </w:div>
    <w:div w:id="901718532">
      <w:bodyDiv w:val="1"/>
      <w:marLeft w:val="0"/>
      <w:marRight w:val="0"/>
      <w:marTop w:val="0"/>
      <w:marBottom w:val="0"/>
      <w:divBdr>
        <w:top w:val="none" w:sz="0" w:space="0" w:color="auto"/>
        <w:left w:val="none" w:sz="0" w:space="0" w:color="auto"/>
        <w:bottom w:val="none" w:sz="0" w:space="0" w:color="auto"/>
        <w:right w:val="none" w:sz="0" w:space="0" w:color="auto"/>
      </w:divBdr>
    </w:div>
    <w:div w:id="902368560">
      <w:bodyDiv w:val="1"/>
      <w:marLeft w:val="0"/>
      <w:marRight w:val="0"/>
      <w:marTop w:val="0"/>
      <w:marBottom w:val="0"/>
      <w:divBdr>
        <w:top w:val="none" w:sz="0" w:space="0" w:color="auto"/>
        <w:left w:val="none" w:sz="0" w:space="0" w:color="auto"/>
        <w:bottom w:val="none" w:sz="0" w:space="0" w:color="auto"/>
        <w:right w:val="none" w:sz="0" w:space="0" w:color="auto"/>
      </w:divBdr>
    </w:div>
    <w:div w:id="903028145">
      <w:bodyDiv w:val="1"/>
      <w:marLeft w:val="0"/>
      <w:marRight w:val="0"/>
      <w:marTop w:val="0"/>
      <w:marBottom w:val="0"/>
      <w:divBdr>
        <w:top w:val="none" w:sz="0" w:space="0" w:color="auto"/>
        <w:left w:val="none" w:sz="0" w:space="0" w:color="auto"/>
        <w:bottom w:val="none" w:sz="0" w:space="0" w:color="auto"/>
        <w:right w:val="none" w:sz="0" w:space="0" w:color="auto"/>
      </w:divBdr>
    </w:div>
    <w:div w:id="903368067">
      <w:bodyDiv w:val="1"/>
      <w:marLeft w:val="0"/>
      <w:marRight w:val="0"/>
      <w:marTop w:val="0"/>
      <w:marBottom w:val="0"/>
      <w:divBdr>
        <w:top w:val="none" w:sz="0" w:space="0" w:color="auto"/>
        <w:left w:val="none" w:sz="0" w:space="0" w:color="auto"/>
        <w:bottom w:val="none" w:sz="0" w:space="0" w:color="auto"/>
        <w:right w:val="none" w:sz="0" w:space="0" w:color="auto"/>
      </w:divBdr>
    </w:div>
    <w:div w:id="903442977">
      <w:bodyDiv w:val="1"/>
      <w:marLeft w:val="0"/>
      <w:marRight w:val="0"/>
      <w:marTop w:val="0"/>
      <w:marBottom w:val="0"/>
      <w:divBdr>
        <w:top w:val="none" w:sz="0" w:space="0" w:color="auto"/>
        <w:left w:val="none" w:sz="0" w:space="0" w:color="auto"/>
        <w:bottom w:val="none" w:sz="0" w:space="0" w:color="auto"/>
        <w:right w:val="none" w:sz="0" w:space="0" w:color="auto"/>
      </w:divBdr>
    </w:div>
    <w:div w:id="903948058">
      <w:bodyDiv w:val="1"/>
      <w:marLeft w:val="0"/>
      <w:marRight w:val="0"/>
      <w:marTop w:val="0"/>
      <w:marBottom w:val="0"/>
      <w:divBdr>
        <w:top w:val="none" w:sz="0" w:space="0" w:color="auto"/>
        <w:left w:val="none" w:sz="0" w:space="0" w:color="auto"/>
        <w:bottom w:val="none" w:sz="0" w:space="0" w:color="auto"/>
        <w:right w:val="none" w:sz="0" w:space="0" w:color="auto"/>
      </w:divBdr>
    </w:div>
    <w:div w:id="903952233">
      <w:bodyDiv w:val="1"/>
      <w:marLeft w:val="0"/>
      <w:marRight w:val="0"/>
      <w:marTop w:val="0"/>
      <w:marBottom w:val="0"/>
      <w:divBdr>
        <w:top w:val="none" w:sz="0" w:space="0" w:color="auto"/>
        <w:left w:val="none" w:sz="0" w:space="0" w:color="auto"/>
        <w:bottom w:val="none" w:sz="0" w:space="0" w:color="auto"/>
        <w:right w:val="none" w:sz="0" w:space="0" w:color="auto"/>
      </w:divBdr>
    </w:div>
    <w:div w:id="904221356">
      <w:bodyDiv w:val="1"/>
      <w:marLeft w:val="0"/>
      <w:marRight w:val="0"/>
      <w:marTop w:val="0"/>
      <w:marBottom w:val="0"/>
      <w:divBdr>
        <w:top w:val="none" w:sz="0" w:space="0" w:color="auto"/>
        <w:left w:val="none" w:sz="0" w:space="0" w:color="auto"/>
        <w:bottom w:val="none" w:sz="0" w:space="0" w:color="auto"/>
        <w:right w:val="none" w:sz="0" w:space="0" w:color="auto"/>
      </w:divBdr>
    </w:div>
    <w:div w:id="904411685">
      <w:bodyDiv w:val="1"/>
      <w:marLeft w:val="0"/>
      <w:marRight w:val="0"/>
      <w:marTop w:val="0"/>
      <w:marBottom w:val="0"/>
      <w:divBdr>
        <w:top w:val="none" w:sz="0" w:space="0" w:color="auto"/>
        <w:left w:val="none" w:sz="0" w:space="0" w:color="auto"/>
        <w:bottom w:val="none" w:sz="0" w:space="0" w:color="auto"/>
        <w:right w:val="none" w:sz="0" w:space="0" w:color="auto"/>
      </w:divBdr>
    </w:div>
    <w:div w:id="904756542">
      <w:bodyDiv w:val="1"/>
      <w:marLeft w:val="0"/>
      <w:marRight w:val="0"/>
      <w:marTop w:val="0"/>
      <w:marBottom w:val="0"/>
      <w:divBdr>
        <w:top w:val="none" w:sz="0" w:space="0" w:color="auto"/>
        <w:left w:val="none" w:sz="0" w:space="0" w:color="auto"/>
        <w:bottom w:val="none" w:sz="0" w:space="0" w:color="auto"/>
        <w:right w:val="none" w:sz="0" w:space="0" w:color="auto"/>
      </w:divBdr>
    </w:div>
    <w:div w:id="904953510">
      <w:bodyDiv w:val="1"/>
      <w:marLeft w:val="0"/>
      <w:marRight w:val="0"/>
      <w:marTop w:val="0"/>
      <w:marBottom w:val="0"/>
      <w:divBdr>
        <w:top w:val="none" w:sz="0" w:space="0" w:color="auto"/>
        <w:left w:val="none" w:sz="0" w:space="0" w:color="auto"/>
        <w:bottom w:val="none" w:sz="0" w:space="0" w:color="auto"/>
        <w:right w:val="none" w:sz="0" w:space="0" w:color="auto"/>
      </w:divBdr>
    </w:div>
    <w:div w:id="905411153">
      <w:bodyDiv w:val="1"/>
      <w:marLeft w:val="0"/>
      <w:marRight w:val="0"/>
      <w:marTop w:val="0"/>
      <w:marBottom w:val="0"/>
      <w:divBdr>
        <w:top w:val="none" w:sz="0" w:space="0" w:color="auto"/>
        <w:left w:val="none" w:sz="0" w:space="0" w:color="auto"/>
        <w:bottom w:val="none" w:sz="0" w:space="0" w:color="auto"/>
        <w:right w:val="none" w:sz="0" w:space="0" w:color="auto"/>
      </w:divBdr>
    </w:div>
    <w:div w:id="905454785">
      <w:bodyDiv w:val="1"/>
      <w:marLeft w:val="0"/>
      <w:marRight w:val="0"/>
      <w:marTop w:val="0"/>
      <w:marBottom w:val="0"/>
      <w:divBdr>
        <w:top w:val="none" w:sz="0" w:space="0" w:color="auto"/>
        <w:left w:val="none" w:sz="0" w:space="0" w:color="auto"/>
        <w:bottom w:val="none" w:sz="0" w:space="0" w:color="auto"/>
        <w:right w:val="none" w:sz="0" w:space="0" w:color="auto"/>
      </w:divBdr>
    </w:div>
    <w:div w:id="905796289">
      <w:bodyDiv w:val="1"/>
      <w:marLeft w:val="0"/>
      <w:marRight w:val="0"/>
      <w:marTop w:val="0"/>
      <w:marBottom w:val="0"/>
      <w:divBdr>
        <w:top w:val="none" w:sz="0" w:space="0" w:color="auto"/>
        <w:left w:val="none" w:sz="0" w:space="0" w:color="auto"/>
        <w:bottom w:val="none" w:sz="0" w:space="0" w:color="auto"/>
        <w:right w:val="none" w:sz="0" w:space="0" w:color="auto"/>
      </w:divBdr>
    </w:div>
    <w:div w:id="906187011">
      <w:bodyDiv w:val="1"/>
      <w:marLeft w:val="0"/>
      <w:marRight w:val="0"/>
      <w:marTop w:val="0"/>
      <w:marBottom w:val="0"/>
      <w:divBdr>
        <w:top w:val="none" w:sz="0" w:space="0" w:color="auto"/>
        <w:left w:val="none" w:sz="0" w:space="0" w:color="auto"/>
        <w:bottom w:val="none" w:sz="0" w:space="0" w:color="auto"/>
        <w:right w:val="none" w:sz="0" w:space="0" w:color="auto"/>
      </w:divBdr>
    </w:div>
    <w:div w:id="906377039">
      <w:bodyDiv w:val="1"/>
      <w:marLeft w:val="0"/>
      <w:marRight w:val="0"/>
      <w:marTop w:val="0"/>
      <w:marBottom w:val="0"/>
      <w:divBdr>
        <w:top w:val="none" w:sz="0" w:space="0" w:color="auto"/>
        <w:left w:val="none" w:sz="0" w:space="0" w:color="auto"/>
        <w:bottom w:val="none" w:sz="0" w:space="0" w:color="auto"/>
        <w:right w:val="none" w:sz="0" w:space="0" w:color="auto"/>
      </w:divBdr>
    </w:div>
    <w:div w:id="906961729">
      <w:bodyDiv w:val="1"/>
      <w:marLeft w:val="0"/>
      <w:marRight w:val="0"/>
      <w:marTop w:val="0"/>
      <w:marBottom w:val="0"/>
      <w:divBdr>
        <w:top w:val="none" w:sz="0" w:space="0" w:color="auto"/>
        <w:left w:val="none" w:sz="0" w:space="0" w:color="auto"/>
        <w:bottom w:val="none" w:sz="0" w:space="0" w:color="auto"/>
        <w:right w:val="none" w:sz="0" w:space="0" w:color="auto"/>
      </w:divBdr>
    </w:div>
    <w:div w:id="907375768">
      <w:bodyDiv w:val="1"/>
      <w:marLeft w:val="0"/>
      <w:marRight w:val="0"/>
      <w:marTop w:val="0"/>
      <w:marBottom w:val="0"/>
      <w:divBdr>
        <w:top w:val="none" w:sz="0" w:space="0" w:color="auto"/>
        <w:left w:val="none" w:sz="0" w:space="0" w:color="auto"/>
        <w:bottom w:val="none" w:sz="0" w:space="0" w:color="auto"/>
        <w:right w:val="none" w:sz="0" w:space="0" w:color="auto"/>
      </w:divBdr>
    </w:div>
    <w:div w:id="907574855">
      <w:bodyDiv w:val="1"/>
      <w:marLeft w:val="0"/>
      <w:marRight w:val="0"/>
      <w:marTop w:val="0"/>
      <w:marBottom w:val="0"/>
      <w:divBdr>
        <w:top w:val="none" w:sz="0" w:space="0" w:color="auto"/>
        <w:left w:val="none" w:sz="0" w:space="0" w:color="auto"/>
        <w:bottom w:val="none" w:sz="0" w:space="0" w:color="auto"/>
        <w:right w:val="none" w:sz="0" w:space="0" w:color="auto"/>
      </w:divBdr>
    </w:div>
    <w:div w:id="908344199">
      <w:bodyDiv w:val="1"/>
      <w:marLeft w:val="0"/>
      <w:marRight w:val="0"/>
      <w:marTop w:val="0"/>
      <w:marBottom w:val="0"/>
      <w:divBdr>
        <w:top w:val="none" w:sz="0" w:space="0" w:color="auto"/>
        <w:left w:val="none" w:sz="0" w:space="0" w:color="auto"/>
        <w:bottom w:val="none" w:sz="0" w:space="0" w:color="auto"/>
        <w:right w:val="none" w:sz="0" w:space="0" w:color="auto"/>
      </w:divBdr>
    </w:div>
    <w:div w:id="908345081">
      <w:bodyDiv w:val="1"/>
      <w:marLeft w:val="0"/>
      <w:marRight w:val="0"/>
      <w:marTop w:val="0"/>
      <w:marBottom w:val="0"/>
      <w:divBdr>
        <w:top w:val="none" w:sz="0" w:space="0" w:color="auto"/>
        <w:left w:val="none" w:sz="0" w:space="0" w:color="auto"/>
        <w:bottom w:val="none" w:sz="0" w:space="0" w:color="auto"/>
        <w:right w:val="none" w:sz="0" w:space="0" w:color="auto"/>
      </w:divBdr>
    </w:div>
    <w:div w:id="908420771">
      <w:bodyDiv w:val="1"/>
      <w:marLeft w:val="0"/>
      <w:marRight w:val="0"/>
      <w:marTop w:val="0"/>
      <w:marBottom w:val="0"/>
      <w:divBdr>
        <w:top w:val="none" w:sz="0" w:space="0" w:color="auto"/>
        <w:left w:val="none" w:sz="0" w:space="0" w:color="auto"/>
        <w:bottom w:val="none" w:sz="0" w:space="0" w:color="auto"/>
        <w:right w:val="none" w:sz="0" w:space="0" w:color="auto"/>
      </w:divBdr>
    </w:div>
    <w:div w:id="909002422">
      <w:bodyDiv w:val="1"/>
      <w:marLeft w:val="0"/>
      <w:marRight w:val="0"/>
      <w:marTop w:val="0"/>
      <w:marBottom w:val="0"/>
      <w:divBdr>
        <w:top w:val="none" w:sz="0" w:space="0" w:color="auto"/>
        <w:left w:val="none" w:sz="0" w:space="0" w:color="auto"/>
        <w:bottom w:val="none" w:sz="0" w:space="0" w:color="auto"/>
        <w:right w:val="none" w:sz="0" w:space="0" w:color="auto"/>
      </w:divBdr>
    </w:div>
    <w:div w:id="909122464">
      <w:bodyDiv w:val="1"/>
      <w:marLeft w:val="0"/>
      <w:marRight w:val="0"/>
      <w:marTop w:val="0"/>
      <w:marBottom w:val="0"/>
      <w:divBdr>
        <w:top w:val="none" w:sz="0" w:space="0" w:color="auto"/>
        <w:left w:val="none" w:sz="0" w:space="0" w:color="auto"/>
        <w:bottom w:val="none" w:sz="0" w:space="0" w:color="auto"/>
        <w:right w:val="none" w:sz="0" w:space="0" w:color="auto"/>
      </w:divBdr>
    </w:div>
    <w:div w:id="909777754">
      <w:bodyDiv w:val="1"/>
      <w:marLeft w:val="0"/>
      <w:marRight w:val="0"/>
      <w:marTop w:val="0"/>
      <w:marBottom w:val="0"/>
      <w:divBdr>
        <w:top w:val="none" w:sz="0" w:space="0" w:color="auto"/>
        <w:left w:val="none" w:sz="0" w:space="0" w:color="auto"/>
        <w:bottom w:val="none" w:sz="0" w:space="0" w:color="auto"/>
        <w:right w:val="none" w:sz="0" w:space="0" w:color="auto"/>
      </w:divBdr>
    </w:div>
    <w:div w:id="909845322">
      <w:bodyDiv w:val="1"/>
      <w:marLeft w:val="0"/>
      <w:marRight w:val="0"/>
      <w:marTop w:val="0"/>
      <w:marBottom w:val="0"/>
      <w:divBdr>
        <w:top w:val="none" w:sz="0" w:space="0" w:color="auto"/>
        <w:left w:val="none" w:sz="0" w:space="0" w:color="auto"/>
        <w:bottom w:val="none" w:sz="0" w:space="0" w:color="auto"/>
        <w:right w:val="none" w:sz="0" w:space="0" w:color="auto"/>
      </w:divBdr>
    </w:div>
    <w:div w:id="910045953">
      <w:bodyDiv w:val="1"/>
      <w:marLeft w:val="0"/>
      <w:marRight w:val="0"/>
      <w:marTop w:val="0"/>
      <w:marBottom w:val="0"/>
      <w:divBdr>
        <w:top w:val="none" w:sz="0" w:space="0" w:color="auto"/>
        <w:left w:val="none" w:sz="0" w:space="0" w:color="auto"/>
        <w:bottom w:val="none" w:sz="0" w:space="0" w:color="auto"/>
        <w:right w:val="none" w:sz="0" w:space="0" w:color="auto"/>
      </w:divBdr>
    </w:div>
    <w:div w:id="910194050">
      <w:bodyDiv w:val="1"/>
      <w:marLeft w:val="0"/>
      <w:marRight w:val="0"/>
      <w:marTop w:val="0"/>
      <w:marBottom w:val="0"/>
      <w:divBdr>
        <w:top w:val="none" w:sz="0" w:space="0" w:color="auto"/>
        <w:left w:val="none" w:sz="0" w:space="0" w:color="auto"/>
        <w:bottom w:val="none" w:sz="0" w:space="0" w:color="auto"/>
        <w:right w:val="none" w:sz="0" w:space="0" w:color="auto"/>
      </w:divBdr>
    </w:div>
    <w:div w:id="910235738">
      <w:bodyDiv w:val="1"/>
      <w:marLeft w:val="0"/>
      <w:marRight w:val="0"/>
      <w:marTop w:val="0"/>
      <w:marBottom w:val="0"/>
      <w:divBdr>
        <w:top w:val="none" w:sz="0" w:space="0" w:color="auto"/>
        <w:left w:val="none" w:sz="0" w:space="0" w:color="auto"/>
        <w:bottom w:val="none" w:sz="0" w:space="0" w:color="auto"/>
        <w:right w:val="none" w:sz="0" w:space="0" w:color="auto"/>
      </w:divBdr>
    </w:div>
    <w:div w:id="910582168">
      <w:bodyDiv w:val="1"/>
      <w:marLeft w:val="0"/>
      <w:marRight w:val="0"/>
      <w:marTop w:val="0"/>
      <w:marBottom w:val="0"/>
      <w:divBdr>
        <w:top w:val="none" w:sz="0" w:space="0" w:color="auto"/>
        <w:left w:val="none" w:sz="0" w:space="0" w:color="auto"/>
        <w:bottom w:val="none" w:sz="0" w:space="0" w:color="auto"/>
        <w:right w:val="none" w:sz="0" w:space="0" w:color="auto"/>
      </w:divBdr>
    </w:div>
    <w:div w:id="910968552">
      <w:bodyDiv w:val="1"/>
      <w:marLeft w:val="0"/>
      <w:marRight w:val="0"/>
      <w:marTop w:val="0"/>
      <w:marBottom w:val="0"/>
      <w:divBdr>
        <w:top w:val="none" w:sz="0" w:space="0" w:color="auto"/>
        <w:left w:val="none" w:sz="0" w:space="0" w:color="auto"/>
        <w:bottom w:val="none" w:sz="0" w:space="0" w:color="auto"/>
        <w:right w:val="none" w:sz="0" w:space="0" w:color="auto"/>
      </w:divBdr>
    </w:div>
    <w:div w:id="911043078">
      <w:bodyDiv w:val="1"/>
      <w:marLeft w:val="0"/>
      <w:marRight w:val="0"/>
      <w:marTop w:val="0"/>
      <w:marBottom w:val="0"/>
      <w:divBdr>
        <w:top w:val="none" w:sz="0" w:space="0" w:color="auto"/>
        <w:left w:val="none" w:sz="0" w:space="0" w:color="auto"/>
        <w:bottom w:val="none" w:sz="0" w:space="0" w:color="auto"/>
        <w:right w:val="none" w:sz="0" w:space="0" w:color="auto"/>
      </w:divBdr>
    </w:div>
    <w:div w:id="911113745">
      <w:bodyDiv w:val="1"/>
      <w:marLeft w:val="0"/>
      <w:marRight w:val="0"/>
      <w:marTop w:val="0"/>
      <w:marBottom w:val="0"/>
      <w:divBdr>
        <w:top w:val="none" w:sz="0" w:space="0" w:color="auto"/>
        <w:left w:val="none" w:sz="0" w:space="0" w:color="auto"/>
        <w:bottom w:val="none" w:sz="0" w:space="0" w:color="auto"/>
        <w:right w:val="none" w:sz="0" w:space="0" w:color="auto"/>
      </w:divBdr>
    </w:div>
    <w:div w:id="911157143">
      <w:bodyDiv w:val="1"/>
      <w:marLeft w:val="0"/>
      <w:marRight w:val="0"/>
      <w:marTop w:val="0"/>
      <w:marBottom w:val="0"/>
      <w:divBdr>
        <w:top w:val="none" w:sz="0" w:space="0" w:color="auto"/>
        <w:left w:val="none" w:sz="0" w:space="0" w:color="auto"/>
        <w:bottom w:val="none" w:sz="0" w:space="0" w:color="auto"/>
        <w:right w:val="none" w:sz="0" w:space="0" w:color="auto"/>
      </w:divBdr>
    </w:div>
    <w:div w:id="911162947">
      <w:bodyDiv w:val="1"/>
      <w:marLeft w:val="0"/>
      <w:marRight w:val="0"/>
      <w:marTop w:val="0"/>
      <w:marBottom w:val="0"/>
      <w:divBdr>
        <w:top w:val="none" w:sz="0" w:space="0" w:color="auto"/>
        <w:left w:val="none" w:sz="0" w:space="0" w:color="auto"/>
        <w:bottom w:val="none" w:sz="0" w:space="0" w:color="auto"/>
        <w:right w:val="none" w:sz="0" w:space="0" w:color="auto"/>
      </w:divBdr>
    </w:div>
    <w:div w:id="911235193">
      <w:bodyDiv w:val="1"/>
      <w:marLeft w:val="0"/>
      <w:marRight w:val="0"/>
      <w:marTop w:val="0"/>
      <w:marBottom w:val="0"/>
      <w:divBdr>
        <w:top w:val="none" w:sz="0" w:space="0" w:color="auto"/>
        <w:left w:val="none" w:sz="0" w:space="0" w:color="auto"/>
        <w:bottom w:val="none" w:sz="0" w:space="0" w:color="auto"/>
        <w:right w:val="none" w:sz="0" w:space="0" w:color="auto"/>
      </w:divBdr>
    </w:div>
    <w:div w:id="911239352">
      <w:bodyDiv w:val="1"/>
      <w:marLeft w:val="0"/>
      <w:marRight w:val="0"/>
      <w:marTop w:val="0"/>
      <w:marBottom w:val="0"/>
      <w:divBdr>
        <w:top w:val="none" w:sz="0" w:space="0" w:color="auto"/>
        <w:left w:val="none" w:sz="0" w:space="0" w:color="auto"/>
        <w:bottom w:val="none" w:sz="0" w:space="0" w:color="auto"/>
        <w:right w:val="none" w:sz="0" w:space="0" w:color="auto"/>
      </w:divBdr>
    </w:div>
    <w:div w:id="911278580">
      <w:bodyDiv w:val="1"/>
      <w:marLeft w:val="0"/>
      <w:marRight w:val="0"/>
      <w:marTop w:val="0"/>
      <w:marBottom w:val="0"/>
      <w:divBdr>
        <w:top w:val="none" w:sz="0" w:space="0" w:color="auto"/>
        <w:left w:val="none" w:sz="0" w:space="0" w:color="auto"/>
        <w:bottom w:val="none" w:sz="0" w:space="0" w:color="auto"/>
        <w:right w:val="none" w:sz="0" w:space="0" w:color="auto"/>
      </w:divBdr>
    </w:div>
    <w:div w:id="911308840">
      <w:bodyDiv w:val="1"/>
      <w:marLeft w:val="0"/>
      <w:marRight w:val="0"/>
      <w:marTop w:val="0"/>
      <w:marBottom w:val="0"/>
      <w:divBdr>
        <w:top w:val="none" w:sz="0" w:space="0" w:color="auto"/>
        <w:left w:val="none" w:sz="0" w:space="0" w:color="auto"/>
        <w:bottom w:val="none" w:sz="0" w:space="0" w:color="auto"/>
        <w:right w:val="none" w:sz="0" w:space="0" w:color="auto"/>
      </w:divBdr>
    </w:div>
    <w:div w:id="911349098">
      <w:bodyDiv w:val="1"/>
      <w:marLeft w:val="0"/>
      <w:marRight w:val="0"/>
      <w:marTop w:val="0"/>
      <w:marBottom w:val="0"/>
      <w:divBdr>
        <w:top w:val="none" w:sz="0" w:space="0" w:color="auto"/>
        <w:left w:val="none" w:sz="0" w:space="0" w:color="auto"/>
        <w:bottom w:val="none" w:sz="0" w:space="0" w:color="auto"/>
        <w:right w:val="none" w:sz="0" w:space="0" w:color="auto"/>
      </w:divBdr>
    </w:div>
    <w:div w:id="911353737">
      <w:bodyDiv w:val="1"/>
      <w:marLeft w:val="0"/>
      <w:marRight w:val="0"/>
      <w:marTop w:val="0"/>
      <w:marBottom w:val="0"/>
      <w:divBdr>
        <w:top w:val="none" w:sz="0" w:space="0" w:color="auto"/>
        <w:left w:val="none" w:sz="0" w:space="0" w:color="auto"/>
        <w:bottom w:val="none" w:sz="0" w:space="0" w:color="auto"/>
        <w:right w:val="none" w:sz="0" w:space="0" w:color="auto"/>
      </w:divBdr>
    </w:div>
    <w:div w:id="911357450">
      <w:bodyDiv w:val="1"/>
      <w:marLeft w:val="0"/>
      <w:marRight w:val="0"/>
      <w:marTop w:val="0"/>
      <w:marBottom w:val="0"/>
      <w:divBdr>
        <w:top w:val="none" w:sz="0" w:space="0" w:color="auto"/>
        <w:left w:val="none" w:sz="0" w:space="0" w:color="auto"/>
        <w:bottom w:val="none" w:sz="0" w:space="0" w:color="auto"/>
        <w:right w:val="none" w:sz="0" w:space="0" w:color="auto"/>
      </w:divBdr>
    </w:div>
    <w:div w:id="911429224">
      <w:bodyDiv w:val="1"/>
      <w:marLeft w:val="0"/>
      <w:marRight w:val="0"/>
      <w:marTop w:val="0"/>
      <w:marBottom w:val="0"/>
      <w:divBdr>
        <w:top w:val="none" w:sz="0" w:space="0" w:color="auto"/>
        <w:left w:val="none" w:sz="0" w:space="0" w:color="auto"/>
        <w:bottom w:val="none" w:sz="0" w:space="0" w:color="auto"/>
        <w:right w:val="none" w:sz="0" w:space="0" w:color="auto"/>
      </w:divBdr>
    </w:div>
    <w:div w:id="911617466">
      <w:bodyDiv w:val="1"/>
      <w:marLeft w:val="0"/>
      <w:marRight w:val="0"/>
      <w:marTop w:val="0"/>
      <w:marBottom w:val="0"/>
      <w:divBdr>
        <w:top w:val="none" w:sz="0" w:space="0" w:color="auto"/>
        <w:left w:val="none" w:sz="0" w:space="0" w:color="auto"/>
        <w:bottom w:val="none" w:sz="0" w:space="0" w:color="auto"/>
        <w:right w:val="none" w:sz="0" w:space="0" w:color="auto"/>
      </w:divBdr>
    </w:div>
    <w:div w:id="911694699">
      <w:bodyDiv w:val="1"/>
      <w:marLeft w:val="0"/>
      <w:marRight w:val="0"/>
      <w:marTop w:val="0"/>
      <w:marBottom w:val="0"/>
      <w:divBdr>
        <w:top w:val="none" w:sz="0" w:space="0" w:color="auto"/>
        <w:left w:val="none" w:sz="0" w:space="0" w:color="auto"/>
        <w:bottom w:val="none" w:sz="0" w:space="0" w:color="auto"/>
        <w:right w:val="none" w:sz="0" w:space="0" w:color="auto"/>
      </w:divBdr>
    </w:div>
    <w:div w:id="911935567">
      <w:bodyDiv w:val="1"/>
      <w:marLeft w:val="0"/>
      <w:marRight w:val="0"/>
      <w:marTop w:val="0"/>
      <w:marBottom w:val="0"/>
      <w:divBdr>
        <w:top w:val="none" w:sz="0" w:space="0" w:color="auto"/>
        <w:left w:val="none" w:sz="0" w:space="0" w:color="auto"/>
        <w:bottom w:val="none" w:sz="0" w:space="0" w:color="auto"/>
        <w:right w:val="none" w:sz="0" w:space="0" w:color="auto"/>
      </w:divBdr>
    </w:div>
    <w:div w:id="912007734">
      <w:bodyDiv w:val="1"/>
      <w:marLeft w:val="0"/>
      <w:marRight w:val="0"/>
      <w:marTop w:val="0"/>
      <w:marBottom w:val="0"/>
      <w:divBdr>
        <w:top w:val="none" w:sz="0" w:space="0" w:color="auto"/>
        <w:left w:val="none" w:sz="0" w:space="0" w:color="auto"/>
        <w:bottom w:val="none" w:sz="0" w:space="0" w:color="auto"/>
        <w:right w:val="none" w:sz="0" w:space="0" w:color="auto"/>
      </w:divBdr>
    </w:div>
    <w:div w:id="912161399">
      <w:bodyDiv w:val="1"/>
      <w:marLeft w:val="0"/>
      <w:marRight w:val="0"/>
      <w:marTop w:val="0"/>
      <w:marBottom w:val="0"/>
      <w:divBdr>
        <w:top w:val="none" w:sz="0" w:space="0" w:color="auto"/>
        <w:left w:val="none" w:sz="0" w:space="0" w:color="auto"/>
        <w:bottom w:val="none" w:sz="0" w:space="0" w:color="auto"/>
        <w:right w:val="none" w:sz="0" w:space="0" w:color="auto"/>
      </w:divBdr>
    </w:div>
    <w:div w:id="912740846">
      <w:bodyDiv w:val="1"/>
      <w:marLeft w:val="0"/>
      <w:marRight w:val="0"/>
      <w:marTop w:val="0"/>
      <w:marBottom w:val="0"/>
      <w:divBdr>
        <w:top w:val="none" w:sz="0" w:space="0" w:color="auto"/>
        <w:left w:val="none" w:sz="0" w:space="0" w:color="auto"/>
        <w:bottom w:val="none" w:sz="0" w:space="0" w:color="auto"/>
        <w:right w:val="none" w:sz="0" w:space="0" w:color="auto"/>
      </w:divBdr>
    </w:div>
    <w:div w:id="913322883">
      <w:bodyDiv w:val="1"/>
      <w:marLeft w:val="0"/>
      <w:marRight w:val="0"/>
      <w:marTop w:val="0"/>
      <w:marBottom w:val="0"/>
      <w:divBdr>
        <w:top w:val="none" w:sz="0" w:space="0" w:color="auto"/>
        <w:left w:val="none" w:sz="0" w:space="0" w:color="auto"/>
        <w:bottom w:val="none" w:sz="0" w:space="0" w:color="auto"/>
        <w:right w:val="none" w:sz="0" w:space="0" w:color="auto"/>
      </w:divBdr>
    </w:div>
    <w:div w:id="913973028">
      <w:bodyDiv w:val="1"/>
      <w:marLeft w:val="0"/>
      <w:marRight w:val="0"/>
      <w:marTop w:val="0"/>
      <w:marBottom w:val="0"/>
      <w:divBdr>
        <w:top w:val="none" w:sz="0" w:space="0" w:color="auto"/>
        <w:left w:val="none" w:sz="0" w:space="0" w:color="auto"/>
        <w:bottom w:val="none" w:sz="0" w:space="0" w:color="auto"/>
        <w:right w:val="none" w:sz="0" w:space="0" w:color="auto"/>
      </w:divBdr>
    </w:div>
    <w:div w:id="914432375">
      <w:bodyDiv w:val="1"/>
      <w:marLeft w:val="0"/>
      <w:marRight w:val="0"/>
      <w:marTop w:val="0"/>
      <w:marBottom w:val="0"/>
      <w:divBdr>
        <w:top w:val="none" w:sz="0" w:space="0" w:color="auto"/>
        <w:left w:val="none" w:sz="0" w:space="0" w:color="auto"/>
        <w:bottom w:val="none" w:sz="0" w:space="0" w:color="auto"/>
        <w:right w:val="none" w:sz="0" w:space="0" w:color="auto"/>
      </w:divBdr>
    </w:div>
    <w:div w:id="915013774">
      <w:bodyDiv w:val="1"/>
      <w:marLeft w:val="0"/>
      <w:marRight w:val="0"/>
      <w:marTop w:val="0"/>
      <w:marBottom w:val="0"/>
      <w:divBdr>
        <w:top w:val="none" w:sz="0" w:space="0" w:color="auto"/>
        <w:left w:val="none" w:sz="0" w:space="0" w:color="auto"/>
        <w:bottom w:val="none" w:sz="0" w:space="0" w:color="auto"/>
        <w:right w:val="none" w:sz="0" w:space="0" w:color="auto"/>
      </w:divBdr>
    </w:div>
    <w:div w:id="915550238">
      <w:bodyDiv w:val="1"/>
      <w:marLeft w:val="0"/>
      <w:marRight w:val="0"/>
      <w:marTop w:val="0"/>
      <w:marBottom w:val="0"/>
      <w:divBdr>
        <w:top w:val="none" w:sz="0" w:space="0" w:color="auto"/>
        <w:left w:val="none" w:sz="0" w:space="0" w:color="auto"/>
        <w:bottom w:val="none" w:sz="0" w:space="0" w:color="auto"/>
        <w:right w:val="none" w:sz="0" w:space="0" w:color="auto"/>
      </w:divBdr>
    </w:div>
    <w:div w:id="915628526">
      <w:bodyDiv w:val="1"/>
      <w:marLeft w:val="0"/>
      <w:marRight w:val="0"/>
      <w:marTop w:val="0"/>
      <w:marBottom w:val="0"/>
      <w:divBdr>
        <w:top w:val="none" w:sz="0" w:space="0" w:color="auto"/>
        <w:left w:val="none" w:sz="0" w:space="0" w:color="auto"/>
        <w:bottom w:val="none" w:sz="0" w:space="0" w:color="auto"/>
        <w:right w:val="none" w:sz="0" w:space="0" w:color="auto"/>
      </w:divBdr>
    </w:div>
    <w:div w:id="915895685">
      <w:bodyDiv w:val="1"/>
      <w:marLeft w:val="0"/>
      <w:marRight w:val="0"/>
      <w:marTop w:val="0"/>
      <w:marBottom w:val="0"/>
      <w:divBdr>
        <w:top w:val="none" w:sz="0" w:space="0" w:color="auto"/>
        <w:left w:val="none" w:sz="0" w:space="0" w:color="auto"/>
        <w:bottom w:val="none" w:sz="0" w:space="0" w:color="auto"/>
        <w:right w:val="none" w:sz="0" w:space="0" w:color="auto"/>
      </w:divBdr>
    </w:div>
    <w:div w:id="916282489">
      <w:bodyDiv w:val="1"/>
      <w:marLeft w:val="0"/>
      <w:marRight w:val="0"/>
      <w:marTop w:val="0"/>
      <w:marBottom w:val="0"/>
      <w:divBdr>
        <w:top w:val="none" w:sz="0" w:space="0" w:color="auto"/>
        <w:left w:val="none" w:sz="0" w:space="0" w:color="auto"/>
        <w:bottom w:val="none" w:sz="0" w:space="0" w:color="auto"/>
        <w:right w:val="none" w:sz="0" w:space="0" w:color="auto"/>
      </w:divBdr>
    </w:div>
    <w:div w:id="916551958">
      <w:bodyDiv w:val="1"/>
      <w:marLeft w:val="0"/>
      <w:marRight w:val="0"/>
      <w:marTop w:val="0"/>
      <w:marBottom w:val="0"/>
      <w:divBdr>
        <w:top w:val="none" w:sz="0" w:space="0" w:color="auto"/>
        <w:left w:val="none" w:sz="0" w:space="0" w:color="auto"/>
        <w:bottom w:val="none" w:sz="0" w:space="0" w:color="auto"/>
        <w:right w:val="none" w:sz="0" w:space="0" w:color="auto"/>
      </w:divBdr>
    </w:div>
    <w:div w:id="916863634">
      <w:bodyDiv w:val="1"/>
      <w:marLeft w:val="0"/>
      <w:marRight w:val="0"/>
      <w:marTop w:val="0"/>
      <w:marBottom w:val="0"/>
      <w:divBdr>
        <w:top w:val="none" w:sz="0" w:space="0" w:color="auto"/>
        <w:left w:val="none" w:sz="0" w:space="0" w:color="auto"/>
        <w:bottom w:val="none" w:sz="0" w:space="0" w:color="auto"/>
        <w:right w:val="none" w:sz="0" w:space="0" w:color="auto"/>
      </w:divBdr>
    </w:div>
    <w:div w:id="916938692">
      <w:bodyDiv w:val="1"/>
      <w:marLeft w:val="0"/>
      <w:marRight w:val="0"/>
      <w:marTop w:val="0"/>
      <w:marBottom w:val="0"/>
      <w:divBdr>
        <w:top w:val="none" w:sz="0" w:space="0" w:color="auto"/>
        <w:left w:val="none" w:sz="0" w:space="0" w:color="auto"/>
        <w:bottom w:val="none" w:sz="0" w:space="0" w:color="auto"/>
        <w:right w:val="none" w:sz="0" w:space="0" w:color="auto"/>
      </w:divBdr>
    </w:div>
    <w:div w:id="916939905">
      <w:bodyDiv w:val="1"/>
      <w:marLeft w:val="0"/>
      <w:marRight w:val="0"/>
      <w:marTop w:val="0"/>
      <w:marBottom w:val="0"/>
      <w:divBdr>
        <w:top w:val="none" w:sz="0" w:space="0" w:color="auto"/>
        <w:left w:val="none" w:sz="0" w:space="0" w:color="auto"/>
        <w:bottom w:val="none" w:sz="0" w:space="0" w:color="auto"/>
        <w:right w:val="none" w:sz="0" w:space="0" w:color="auto"/>
      </w:divBdr>
    </w:div>
    <w:div w:id="917011227">
      <w:bodyDiv w:val="1"/>
      <w:marLeft w:val="0"/>
      <w:marRight w:val="0"/>
      <w:marTop w:val="0"/>
      <w:marBottom w:val="0"/>
      <w:divBdr>
        <w:top w:val="none" w:sz="0" w:space="0" w:color="auto"/>
        <w:left w:val="none" w:sz="0" w:space="0" w:color="auto"/>
        <w:bottom w:val="none" w:sz="0" w:space="0" w:color="auto"/>
        <w:right w:val="none" w:sz="0" w:space="0" w:color="auto"/>
      </w:divBdr>
    </w:div>
    <w:div w:id="917054215">
      <w:bodyDiv w:val="1"/>
      <w:marLeft w:val="0"/>
      <w:marRight w:val="0"/>
      <w:marTop w:val="0"/>
      <w:marBottom w:val="0"/>
      <w:divBdr>
        <w:top w:val="none" w:sz="0" w:space="0" w:color="auto"/>
        <w:left w:val="none" w:sz="0" w:space="0" w:color="auto"/>
        <w:bottom w:val="none" w:sz="0" w:space="0" w:color="auto"/>
        <w:right w:val="none" w:sz="0" w:space="0" w:color="auto"/>
      </w:divBdr>
    </w:div>
    <w:div w:id="917205297">
      <w:bodyDiv w:val="1"/>
      <w:marLeft w:val="0"/>
      <w:marRight w:val="0"/>
      <w:marTop w:val="0"/>
      <w:marBottom w:val="0"/>
      <w:divBdr>
        <w:top w:val="none" w:sz="0" w:space="0" w:color="auto"/>
        <w:left w:val="none" w:sz="0" w:space="0" w:color="auto"/>
        <w:bottom w:val="none" w:sz="0" w:space="0" w:color="auto"/>
        <w:right w:val="none" w:sz="0" w:space="0" w:color="auto"/>
      </w:divBdr>
    </w:div>
    <w:div w:id="917448636">
      <w:bodyDiv w:val="1"/>
      <w:marLeft w:val="0"/>
      <w:marRight w:val="0"/>
      <w:marTop w:val="0"/>
      <w:marBottom w:val="0"/>
      <w:divBdr>
        <w:top w:val="none" w:sz="0" w:space="0" w:color="auto"/>
        <w:left w:val="none" w:sz="0" w:space="0" w:color="auto"/>
        <w:bottom w:val="none" w:sz="0" w:space="0" w:color="auto"/>
        <w:right w:val="none" w:sz="0" w:space="0" w:color="auto"/>
      </w:divBdr>
    </w:div>
    <w:div w:id="917863338">
      <w:bodyDiv w:val="1"/>
      <w:marLeft w:val="0"/>
      <w:marRight w:val="0"/>
      <w:marTop w:val="0"/>
      <w:marBottom w:val="0"/>
      <w:divBdr>
        <w:top w:val="none" w:sz="0" w:space="0" w:color="auto"/>
        <w:left w:val="none" w:sz="0" w:space="0" w:color="auto"/>
        <w:bottom w:val="none" w:sz="0" w:space="0" w:color="auto"/>
        <w:right w:val="none" w:sz="0" w:space="0" w:color="auto"/>
      </w:divBdr>
    </w:div>
    <w:div w:id="918490813">
      <w:bodyDiv w:val="1"/>
      <w:marLeft w:val="0"/>
      <w:marRight w:val="0"/>
      <w:marTop w:val="0"/>
      <w:marBottom w:val="0"/>
      <w:divBdr>
        <w:top w:val="none" w:sz="0" w:space="0" w:color="auto"/>
        <w:left w:val="none" w:sz="0" w:space="0" w:color="auto"/>
        <w:bottom w:val="none" w:sz="0" w:space="0" w:color="auto"/>
        <w:right w:val="none" w:sz="0" w:space="0" w:color="auto"/>
      </w:divBdr>
    </w:div>
    <w:div w:id="918562841">
      <w:bodyDiv w:val="1"/>
      <w:marLeft w:val="0"/>
      <w:marRight w:val="0"/>
      <w:marTop w:val="0"/>
      <w:marBottom w:val="0"/>
      <w:divBdr>
        <w:top w:val="none" w:sz="0" w:space="0" w:color="auto"/>
        <w:left w:val="none" w:sz="0" w:space="0" w:color="auto"/>
        <w:bottom w:val="none" w:sz="0" w:space="0" w:color="auto"/>
        <w:right w:val="none" w:sz="0" w:space="0" w:color="auto"/>
      </w:divBdr>
    </w:div>
    <w:div w:id="918636196">
      <w:bodyDiv w:val="1"/>
      <w:marLeft w:val="0"/>
      <w:marRight w:val="0"/>
      <w:marTop w:val="0"/>
      <w:marBottom w:val="0"/>
      <w:divBdr>
        <w:top w:val="none" w:sz="0" w:space="0" w:color="auto"/>
        <w:left w:val="none" w:sz="0" w:space="0" w:color="auto"/>
        <w:bottom w:val="none" w:sz="0" w:space="0" w:color="auto"/>
        <w:right w:val="none" w:sz="0" w:space="0" w:color="auto"/>
      </w:divBdr>
    </w:div>
    <w:div w:id="919024198">
      <w:bodyDiv w:val="1"/>
      <w:marLeft w:val="0"/>
      <w:marRight w:val="0"/>
      <w:marTop w:val="0"/>
      <w:marBottom w:val="0"/>
      <w:divBdr>
        <w:top w:val="none" w:sz="0" w:space="0" w:color="auto"/>
        <w:left w:val="none" w:sz="0" w:space="0" w:color="auto"/>
        <w:bottom w:val="none" w:sz="0" w:space="0" w:color="auto"/>
        <w:right w:val="none" w:sz="0" w:space="0" w:color="auto"/>
      </w:divBdr>
    </w:div>
    <w:div w:id="919099041">
      <w:bodyDiv w:val="1"/>
      <w:marLeft w:val="0"/>
      <w:marRight w:val="0"/>
      <w:marTop w:val="0"/>
      <w:marBottom w:val="0"/>
      <w:divBdr>
        <w:top w:val="none" w:sz="0" w:space="0" w:color="auto"/>
        <w:left w:val="none" w:sz="0" w:space="0" w:color="auto"/>
        <w:bottom w:val="none" w:sz="0" w:space="0" w:color="auto"/>
        <w:right w:val="none" w:sz="0" w:space="0" w:color="auto"/>
      </w:divBdr>
    </w:div>
    <w:div w:id="919366147">
      <w:bodyDiv w:val="1"/>
      <w:marLeft w:val="0"/>
      <w:marRight w:val="0"/>
      <w:marTop w:val="0"/>
      <w:marBottom w:val="0"/>
      <w:divBdr>
        <w:top w:val="none" w:sz="0" w:space="0" w:color="auto"/>
        <w:left w:val="none" w:sz="0" w:space="0" w:color="auto"/>
        <w:bottom w:val="none" w:sz="0" w:space="0" w:color="auto"/>
        <w:right w:val="none" w:sz="0" w:space="0" w:color="auto"/>
      </w:divBdr>
    </w:div>
    <w:div w:id="919607455">
      <w:bodyDiv w:val="1"/>
      <w:marLeft w:val="0"/>
      <w:marRight w:val="0"/>
      <w:marTop w:val="0"/>
      <w:marBottom w:val="0"/>
      <w:divBdr>
        <w:top w:val="none" w:sz="0" w:space="0" w:color="auto"/>
        <w:left w:val="none" w:sz="0" w:space="0" w:color="auto"/>
        <w:bottom w:val="none" w:sz="0" w:space="0" w:color="auto"/>
        <w:right w:val="none" w:sz="0" w:space="0" w:color="auto"/>
      </w:divBdr>
    </w:div>
    <w:div w:id="919871790">
      <w:bodyDiv w:val="1"/>
      <w:marLeft w:val="0"/>
      <w:marRight w:val="0"/>
      <w:marTop w:val="0"/>
      <w:marBottom w:val="0"/>
      <w:divBdr>
        <w:top w:val="none" w:sz="0" w:space="0" w:color="auto"/>
        <w:left w:val="none" w:sz="0" w:space="0" w:color="auto"/>
        <w:bottom w:val="none" w:sz="0" w:space="0" w:color="auto"/>
        <w:right w:val="none" w:sz="0" w:space="0" w:color="auto"/>
      </w:divBdr>
    </w:div>
    <w:div w:id="920018195">
      <w:bodyDiv w:val="1"/>
      <w:marLeft w:val="0"/>
      <w:marRight w:val="0"/>
      <w:marTop w:val="0"/>
      <w:marBottom w:val="0"/>
      <w:divBdr>
        <w:top w:val="none" w:sz="0" w:space="0" w:color="auto"/>
        <w:left w:val="none" w:sz="0" w:space="0" w:color="auto"/>
        <w:bottom w:val="none" w:sz="0" w:space="0" w:color="auto"/>
        <w:right w:val="none" w:sz="0" w:space="0" w:color="auto"/>
      </w:divBdr>
    </w:div>
    <w:div w:id="920219711">
      <w:bodyDiv w:val="1"/>
      <w:marLeft w:val="0"/>
      <w:marRight w:val="0"/>
      <w:marTop w:val="0"/>
      <w:marBottom w:val="0"/>
      <w:divBdr>
        <w:top w:val="none" w:sz="0" w:space="0" w:color="auto"/>
        <w:left w:val="none" w:sz="0" w:space="0" w:color="auto"/>
        <w:bottom w:val="none" w:sz="0" w:space="0" w:color="auto"/>
        <w:right w:val="none" w:sz="0" w:space="0" w:color="auto"/>
      </w:divBdr>
    </w:div>
    <w:div w:id="920409492">
      <w:bodyDiv w:val="1"/>
      <w:marLeft w:val="0"/>
      <w:marRight w:val="0"/>
      <w:marTop w:val="0"/>
      <w:marBottom w:val="0"/>
      <w:divBdr>
        <w:top w:val="none" w:sz="0" w:space="0" w:color="auto"/>
        <w:left w:val="none" w:sz="0" w:space="0" w:color="auto"/>
        <w:bottom w:val="none" w:sz="0" w:space="0" w:color="auto"/>
        <w:right w:val="none" w:sz="0" w:space="0" w:color="auto"/>
      </w:divBdr>
    </w:div>
    <w:div w:id="920529033">
      <w:bodyDiv w:val="1"/>
      <w:marLeft w:val="0"/>
      <w:marRight w:val="0"/>
      <w:marTop w:val="0"/>
      <w:marBottom w:val="0"/>
      <w:divBdr>
        <w:top w:val="none" w:sz="0" w:space="0" w:color="auto"/>
        <w:left w:val="none" w:sz="0" w:space="0" w:color="auto"/>
        <w:bottom w:val="none" w:sz="0" w:space="0" w:color="auto"/>
        <w:right w:val="none" w:sz="0" w:space="0" w:color="auto"/>
      </w:divBdr>
    </w:div>
    <w:div w:id="920604204">
      <w:bodyDiv w:val="1"/>
      <w:marLeft w:val="0"/>
      <w:marRight w:val="0"/>
      <w:marTop w:val="0"/>
      <w:marBottom w:val="0"/>
      <w:divBdr>
        <w:top w:val="none" w:sz="0" w:space="0" w:color="auto"/>
        <w:left w:val="none" w:sz="0" w:space="0" w:color="auto"/>
        <w:bottom w:val="none" w:sz="0" w:space="0" w:color="auto"/>
        <w:right w:val="none" w:sz="0" w:space="0" w:color="auto"/>
      </w:divBdr>
    </w:div>
    <w:div w:id="920676892">
      <w:bodyDiv w:val="1"/>
      <w:marLeft w:val="0"/>
      <w:marRight w:val="0"/>
      <w:marTop w:val="0"/>
      <w:marBottom w:val="0"/>
      <w:divBdr>
        <w:top w:val="none" w:sz="0" w:space="0" w:color="auto"/>
        <w:left w:val="none" w:sz="0" w:space="0" w:color="auto"/>
        <w:bottom w:val="none" w:sz="0" w:space="0" w:color="auto"/>
        <w:right w:val="none" w:sz="0" w:space="0" w:color="auto"/>
      </w:divBdr>
    </w:div>
    <w:div w:id="920871375">
      <w:bodyDiv w:val="1"/>
      <w:marLeft w:val="0"/>
      <w:marRight w:val="0"/>
      <w:marTop w:val="0"/>
      <w:marBottom w:val="0"/>
      <w:divBdr>
        <w:top w:val="none" w:sz="0" w:space="0" w:color="auto"/>
        <w:left w:val="none" w:sz="0" w:space="0" w:color="auto"/>
        <w:bottom w:val="none" w:sz="0" w:space="0" w:color="auto"/>
        <w:right w:val="none" w:sz="0" w:space="0" w:color="auto"/>
      </w:divBdr>
    </w:div>
    <w:div w:id="920912903">
      <w:bodyDiv w:val="1"/>
      <w:marLeft w:val="0"/>
      <w:marRight w:val="0"/>
      <w:marTop w:val="0"/>
      <w:marBottom w:val="0"/>
      <w:divBdr>
        <w:top w:val="none" w:sz="0" w:space="0" w:color="auto"/>
        <w:left w:val="none" w:sz="0" w:space="0" w:color="auto"/>
        <w:bottom w:val="none" w:sz="0" w:space="0" w:color="auto"/>
        <w:right w:val="none" w:sz="0" w:space="0" w:color="auto"/>
      </w:divBdr>
    </w:div>
    <w:div w:id="921181033">
      <w:bodyDiv w:val="1"/>
      <w:marLeft w:val="0"/>
      <w:marRight w:val="0"/>
      <w:marTop w:val="0"/>
      <w:marBottom w:val="0"/>
      <w:divBdr>
        <w:top w:val="none" w:sz="0" w:space="0" w:color="auto"/>
        <w:left w:val="none" w:sz="0" w:space="0" w:color="auto"/>
        <w:bottom w:val="none" w:sz="0" w:space="0" w:color="auto"/>
        <w:right w:val="none" w:sz="0" w:space="0" w:color="auto"/>
      </w:divBdr>
    </w:div>
    <w:div w:id="921258083">
      <w:bodyDiv w:val="1"/>
      <w:marLeft w:val="0"/>
      <w:marRight w:val="0"/>
      <w:marTop w:val="0"/>
      <w:marBottom w:val="0"/>
      <w:divBdr>
        <w:top w:val="none" w:sz="0" w:space="0" w:color="auto"/>
        <w:left w:val="none" w:sz="0" w:space="0" w:color="auto"/>
        <w:bottom w:val="none" w:sz="0" w:space="0" w:color="auto"/>
        <w:right w:val="none" w:sz="0" w:space="0" w:color="auto"/>
      </w:divBdr>
    </w:div>
    <w:div w:id="921523564">
      <w:bodyDiv w:val="1"/>
      <w:marLeft w:val="0"/>
      <w:marRight w:val="0"/>
      <w:marTop w:val="0"/>
      <w:marBottom w:val="0"/>
      <w:divBdr>
        <w:top w:val="none" w:sz="0" w:space="0" w:color="auto"/>
        <w:left w:val="none" w:sz="0" w:space="0" w:color="auto"/>
        <w:bottom w:val="none" w:sz="0" w:space="0" w:color="auto"/>
        <w:right w:val="none" w:sz="0" w:space="0" w:color="auto"/>
      </w:divBdr>
    </w:div>
    <w:div w:id="921598936">
      <w:bodyDiv w:val="1"/>
      <w:marLeft w:val="0"/>
      <w:marRight w:val="0"/>
      <w:marTop w:val="0"/>
      <w:marBottom w:val="0"/>
      <w:divBdr>
        <w:top w:val="none" w:sz="0" w:space="0" w:color="auto"/>
        <w:left w:val="none" w:sz="0" w:space="0" w:color="auto"/>
        <w:bottom w:val="none" w:sz="0" w:space="0" w:color="auto"/>
        <w:right w:val="none" w:sz="0" w:space="0" w:color="auto"/>
      </w:divBdr>
    </w:div>
    <w:div w:id="921717228">
      <w:bodyDiv w:val="1"/>
      <w:marLeft w:val="0"/>
      <w:marRight w:val="0"/>
      <w:marTop w:val="0"/>
      <w:marBottom w:val="0"/>
      <w:divBdr>
        <w:top w:val="none" w:sz="0" w:space="0" w:color="auto"/>
        <w:left w:val="none" w:sz="0" w:space="0" w:color="auto"/>
        <w:bottom w:val="none" w:sz="0" w:space="0" w:color="auto"/>
        <w:right w:val="none" w:sz="0" w:space="0" w:color="auto"/>
      </w:divBdr>
    </w:div>
    <w:div w:id="921837181">
      <w:bodyDiv w:val="1"/>
      <w:marLeft w:val="0"/>
      <w:marRight w:val="0"/>
      <w:marTop w:val="0"/>
      <w:marBottom w:val="0"/>
      <w:divBdr>
        <w:top w:val="none" w:sz="0" w:space="0" w:color="auto"/>
        <w:left w:val="none" w:sz="0" w:space="0" w:color="auto"/>
        <w:bottom w:val="none" w:sz="0" w:space="0" w:color="auto"/>
        <w:right w:val="none" w:sz="0" w:space="0" w:color="auto"/>
      </w:divBdr>
    </w:div>
    <w:div w:id="921841673">
      <w:bodyDiv w:val="1"/>
      <w:marLeft w:val="0"/>
      <w:marRight w:val="0"/>
      <w:marTop w:val="0"/>
      <w:marBottom w:val="0"/>
      <w:divBdr>
        <w:top w:val="none" w:sz="0" w:space="0" w:color="auto"/>
        <w:left w:val="none" w:sz="0" w:space="0" w:color="auto"/>
        <w:bottom w:val="none" w:sz="0" w:space="0" w:color="auto"/>
        <w:right w:val="none" w:sz="0" w:space="0" w:color="auto"/>
      </w:divBdr>
    </w:div>
    <w:div w:id="921988478">
      <w:bodyDiv w:val="1"/>
      <w:marLeft w:val="0"/>
      <w:marRight w:val="0"/>
      <w:marTop w:val="0"/>
      <w:marBottom w:val="0"/>
      <w:divBdr>
        <w:top w:val="none" w:sz="0" w:space="0" w:color="auto"/>
        <w:left w:val="none" w:sz="0" w:space="0" w:color="auto"/>
        <w:bottom w:val="none" w:sz="0" w:space="0" w:color="auto"/>
        <w:right w:val="none" w:sz="0" w:space="0" w:color="auto"/>
      </w:divBdr>
    </w:div>
    <w:div w:id="922255104">
      <w:bodyDiv w:val="1"/>
      <w:marLeft w:val="0"/>
      <w:marRight w:val="0"/>
      <w:marTop w:val="0"/>
      <w:marBottom w:val="0"/>
      <w:divBdr>
        <w:top w:val="none" w:sz="0" w:space="0" w:color="auto"/>
        <w:left w:val="none" w:sz="0" w:space="0" w:color="auto"/>
        <w:bottom w:val="none" w:sz="0" w:space="0" w:color="auto"/>
        <w:right w:val="none" w:sz="0" w:space="0" w:color="auto"/>
      </w:divBdr>
    </w:div>
    <w:div w:id="922450925">
      <w:bodyDiv w:val="1"/>
      <w:marLeft w:val="0"/>
      <w:marRight w:val="0"/>
      <w:marTop w:val="0"/>
      <w:marBottom w:val="0"/>
      <w:divBdr>
        <w:top w:val="none" w:sz="0" w:space="0" w:color="auto"/>
        <w:left w:val="none" w:sz="0" w:space="0" w:color="auto"/>
        <w:bottom w:val="none" w:sz="0" w:space="0" w:color="auto"/>
        <w:right w:val="none" w:sz="0" w:space="0" w:color="auto"/>
      </w:divBdr>
    </w:div>
    <w:div w:id="922489946">
      <w:bodyDiv w:val="1"/>
      <w:marLeft w:val="0"/>
      <w:marRight w:val="0"/>
      <w:marTop w:val="0"/>
      <w:marBottom w:val="0"/>
      <w:divBdr>
        <w:top w:val="none" w:sz="0" w:space="0" w:color="auto"/>
        <w:left w:val="none" w:sz="0" w:space="0" w:color="auto"/>
        <w:bottom w:val="none" w:sz="0" w:space="0" w:color="auto"/>
        <w:right w:val="none" w:sz="0" w:space="0" w:color="auto"/>
      </w:divBdr>
    </w:div>
    <w:div w:id="922647804">
      <w:bodyDiv w:val="1"/>
      <w:marLeft w:val="0"/>
      <w:marRight w:val="0"/>
      <w:marTop w:val="0"/>
      <w:marBottom w:val="0"/>
      <w:divBdr>
        <w:top w:val="none" w:sz="0" w:space="0" w:color="auto"/>
        <w:left w:val="none" w:sz="0" w:space="0" w:color="auto"/>
        <w:bottom w:val="none" w:sz="0" w:space="0" w:color="auto"/>
        <w:right w:val="none" w:sz="0" w:space="0" w:color="auto"/>
      </w:divBdr>
    </w:div>
    <w:div w:id="922956125">
      <w:bodyDiv w:val="1"/>
      <w:marLeft w:val="0"/>
      <w:marRight w:val="0"/>
      <w:marTop w:val="0"/>
      <w:marBottom w:val="0"/>
      <w:divBdr>
        <w:top w:val="none" w:sz="0" w:space="0" w:color="auto"/>
        <w:left w:val="none" w:sz="0" w:space="0" w:color="auto"/>
        <w:bottom w:val="none" w:sz="0" w:space="0" w:color="auto"/>
        <w:right w:val="none" w:sz="0" w:space="0" w:color="auto"/>
      </w:divBdr>
    </w:div>
    <w:div w:id="923490505">
      <w:bodyDiv w:val="1"/>
      <w:marLeft w:val="0"/>
      <w:marRight w:val="0"/>
      <w:marTop w:val="0"/>
      <w:marBottom w:val="0"/>
      <w:divBdr>
        <w:top w:val="none" w:sz="0" w:space="0" w:color="auto"/>
        <w:left w:val="none" w:sz="0" w:space="0" w:color="auto"/>
        <w:bottom w:val="none" w:sz="0" w:space="0" w:color="auto"/>
        <w:right w:val="none" w:sz="0" w:space="0" w:color="auto"/>
      </w:divBdr>
    </w:div>
    <w:div w:id="923495194">
      <w:bodyDiv w:val="1"/>
      <w:marLeft w:val="0"/>
      <w:marRight w:val="0"/>
      <w:marTop w:val="0"/>
      <w:marBottom w:val="0"/>
      <w:divBdr>
        <w:top w:val="none" w:sz="0" w:space="0" w:color="auto"/>
        <w:left w:val="none" w:sz="0" w:space="0" w:color="auto"/>
        <w:bottom w:val="none" w:sz="0" w:space="0" w:color="auto"/>
        <w:right w:val="none" w:sz="0" w:space="0" w:color="auto"/>
      </w:divBdr>
    </w:div>
    <w:div w:id="923607505">
      <w:bodyDiv w:val="1"/>
      <w:marLeft w:val="0"/>
      <w:marRight w:val="0"/>
      <w:marTop w:val="0"/>
      <w:marBottom w:val="0"/>
      <w:divBdr>
        <w:top w:val="none" w:sz="0" w:space="0" w:color="auto"/>
        <w:left w:val="none" w:sz="0" w:space="0" w:color="auto"/>
        <w:bottom w:val="none" w:sz="0" w:space="0" w:color="auto"/>
        <w:right w:val="none" w:sz="0" w:space="0" w:color="auto"/>
      </w:divBdr>
    </w:div>
    <w:div w:id="923685261">
      <w:bodyDiv w:val="1"/>
      <w:marLeft w:val="0"/>
      <w:marRight w:val="0"/>
      <w:marTop w:val="0"/>
      <w:marBottom w:val="0"/>
      <w:divBdr>
        <w:top w:val="none" w:sz="0" w:space="0" w:color="auto"/>
        <w:left w:val="none" w:sz="0" w:space="0" w:color="auto"/>
        <w:bottom w:val="none" w:sz="0" w:space="0" w:color="auto"/>
        <w:right w:val="none" w:sz="0" w:space="0" w:color="auto"/>
      </w:divBdr>
    </w:div>
    <w:div w:id="923807365">
      <w:bodyDiv w:val="1"/>
      <w:marLeft w:val="0"/>
      <w:marRight w:val="0"/>
      <w:marTop w:val="0"/>
      <w:marBottom w:val="0"/>
      <w:divBdr>
        <w:top w:val="none" w:sz="0" w:space="0" w:color="auto"/>
        <w:left w:val="none" w:sz="0" w:space="0" w:color="auto"/>
        <w:bottom w:val="none" w:sz="0" w:space="0" w:color="auto"/>
        <w:right w:val="none" w:sz="0" w:space="0" w:color="auto"/>
      </w:divBdr>
    </w:div>
    <w:div w:id="923999055">
      <w:bodyDiv w:val="1"/>
      <w:marLeft w:val="0"/>
      <w:marRight w:val="0"/>
      <w:marTop w:val="0"/>
      <w:marBottom w:val="0"/>
      <w:divBdr>
        <w:top w:val="none" w:sz="0" w:space="0" w:color="auto"/>
        <w:left w:val="none" w:sz="0" w:space="0" w:color="auto"/>
        <w:bottom w:val="none" w:sz="0" w:space="0" w:color="auto"/>
        <w:right w:val="none" w:sz="0" w:space="0" w:color="auto"/>
      </w:divBdr>
    </w:div>
    <w:div w:id="924261294">
      <w:bodyDiv w:val="1"/>
      <w:marLeft w:val="0"/>
      <w:marRight w:val="0"/>
      <w:marTop w:val="0"/>
      <w:marBottom w:val="0"/>
      <w:divBdr>
        <w:top w:val="none" w:sz="0" w:space="0" w:color="auto"/>
        <w:left w:val="none" w:sz="0" w:space="0" w:color="auto"/>
        <w:bottom w:val="none" w:sz="0" w:space="0" w:color="auto"/>
        <w:right w:val="none" w:sz="0" w:space="0" w:color="auto"/>
      </w:divBdr>
    </w:div>
    <w:div w:id="924266381">
      <w:bodyDiv w:val="1"/>
      <w:marLeft w:val="0"/>
      <w:marRight w:val="0"/>
      <w:marTop w:val="0"/>
      <w:marBottom w:val="0"/>
      <w:divBdr>
        <w:top w:val="none" w:sz="0" w:space="0" w:color="auto"/>
        <w:left w:val="none" w:sz="0" w:space="0" w:color="auto"/>
        <w:bottom w:val="none" w:sz="0" w:space="0" w:color="auto"/>
        <w:right w:val="none" w:sz="0" w:space="0" w:color="auto"/>
      </w:divBdr>
    </w:div>
    <w:div w:id="924336444">
      <w:bodyDiv w:val="1"/>
      <w:marLeft w:val="0"/>
      <w:marRight w:val="0"/>
      <w:marTop w:val="0"/>
      <w:marBottom w:val="0"/>
      <w:divBdr>
        <w:top w:val="none" w:sz="0" w:space="0" w:color="auto"/>
        <w:left w:val="none" w:sz="0" w:space="0" w:color="auto"/>
        <w:bottom w:val="none" w:sz="0" w:space="0" w:color="auto"/>
        <w:right w:val="none" w:sz="0" w:space="0" w:color="auto"/>
      </w:divBdr>
    </w:div>
    <w:div w:id="924459272">
      <w:bodyDiv w:val="1"/>
      <w:marLeft w:val="0"/>
      <w:marRight w:val="0"/>
      <w:marTop w:val="0"/>
      <w:marBottom w:val="0"/>
      <w:divBdr>
        <w:top w:val="none" w:sz="0" w:space="0" w:color="auto"/>
        <w:left w:val="none" w:sz="0" w:space="0" w:color="auto"/>
        <w:bottom w:val="none" w:sz="0" w:space="0" w:color="auto"/>
        <w:right w:val="none" w:sz="0" w:space="0" w:color="auto"/>
      </w:divBdr>
    </w:div>
    <w:div w:id="924729821">
      <w:bodyDiv w:val="1"/>
      <w:marLeft w:val="0"/>
      <w:marRight w:val="0"/>
      <w:marTop w:val="0"/>
      <w:marBottom w:val="0"/>
      <w:divBdr>
        <w:top w:val="none" w:sz="0" w:space="0" w:color="auto"/>
        <w:left w:val="none" w:sz="0" w:space="0" w:color="auto"/>
        <w:bottom w:val="none" w:sz="0" w:space="0" w:color="auto"/>
        <w:right w:val="none" w:sz="0" w:space="0" w:color="auto"/>
      </w:divBdr>
    </w:div>
    <w:div w:id="924804281">
      <w:bodyDiv w:val="1"/>
      <w:marLeft w:val="0"/>
      <w:marRight w:val="0"/>
      <w:marTop w:val="0"/>
      <w:marBottom w:val="0"/>
      <w:divBdr>
        <w:top w:val="none" w:sz="0" w:space="0" w:color="auto"/>
        <w:left w:val="none" w:sz="0" w:space="0" w:color="auto"/>
        <w:bottom w:val="none" w:sz="0" w:space="0" w:color="auto"/>
        <w:right w:val="none" w:sz="0" w:space="0" w:color="auto"/>
      </w:divBdr>
    </w:div>
    <w:div w:id="924874717">
      <w:bodyDiv w:val="1"/>
      <w:marLeft w:val="0"/>
      <w:marRight w:val="0"/>
      <w:marTop w:val="0"/>
      <w:marBottom w:val="0"/>
      <w:divBdr>
        <w:top w:val="none" w:sz="0" w:space="0" w:color="auto"/>
        <w:left w:val="none" w:sz="0" w:space="0" w:color="auto"/>
        <w:bottom w:val="none" w:sz="0" w:space="0" w:color="auto"/>
        <w:right w:val="none" w:sz="0" w:space="0" w:color="auto"/>
      </w:divBdr>
    </w:div>
    <w:div w:id="925070362">
      <w:bodyDiv w:val="1"/>
      <w:marLeft w:val="0"/>
      <w:marRight w:val="0"/>
      <w:marTop w:val="0"/>
      <w:marBottom w:val="0"/>
      <w:divBdr>
        <w:top w:val="none" w:sz="0" w:space="0" w:color="auto"/>
        <w:left w:val="none" w:sz="0" w:space="0" w:color="auto"/>
        <w:bottom w:val="none" w:sz="0" w:space="0" w:color="auto"/>
        <w:right w:val="none" w:sz="0" w:space="0" w:color="auto"/>
      </w:divBdr>
    </w:div>
    <w:div w:id="925117069">
      <w:bodyDiv w:val="1"/>
      <w:marLeft w:val="0"/>
      <w:marRight w:val="0"/>
      <w:marTop w:val="0"/>
      <w:marBottom w:val="0"/>
      <w:divBdr>
        <w:top w:val="none" w:sz="0" w:space="0" w:color="auto"/>
        <w:left w:val="none" w:sz="0" w:space="0" w:color="auto"/>
        <w:bottom w:val="none" w:sz="0" w:space="0" w:color="auto"/>
        <w:right w:val="none" w:sz="0" w:space="0" w:color="auto"/>
      </w:divBdr>
    </w:div>
    <w:div w:id="925261407">
      <w:bodyDiv w:val="1"/>
      <w:marLeft w:val="0"/>
      <w:marRight w:val="0"/>
      <w:marTop w:val="0"/>
      <w:marBottom w:val="0"/>
      <w:divBdr>
        <w:top w:val="none" w:sz="0" w:space="0" w:color="auto"/>
        <w:left w:val="none" w:sz="0" w:space="0" w:color="auto"/>
        <w:bottom w:val="none" w:sz="0" w:space="0" w:color="auto"/>
        <w:right w:val="none" w:sz="0" w:space="0" w:color="auto"/>
      </w:divBdr>
    </w:div>
    <w:div w:id="925454540">
      <w:bodyDiv w:val="1"/>
      <w:marLeft w:val="0"/>
      <w:marRight w:val="0"/>
      <w:marTop w:val="0"/>
      <w:marBottom w:val="0"/>
      <w:divBdr>
        <w:top w:val="none" w:sz="0" w:space="0" w:color="auto"/>
        <w:left w:val="none" w:sz="0" w:space="0" w:color="auto"/>
        <w:bottom w:val="none" w:sz="0" w:space="0" w:color="auto"/>
        <w:right w:val="none" w:sz="0" w:space="0" w:color="auto"/>
      </w:divBdr>
    </w:div>
    <w:div w:id="925505414">
      <w:bodyDiv w:val="1"/>
      <w:marLeft w:val="0"/>
      <w:marRight w:val="0"/>
      <w:marTop w:val="0"/>
      <w:marBottom w:val="0"/>
      <w:divBdr>
        <w:top w:val="none" w:sz="0" w:space="0" w:color="auto"/>
        <w:left w:val="none" w:sz="0" w:space="0" w:color="auto"/>
        <w:bottom w:val="none" w:sz="0" w:space="0" w:color="auto"/>
        <w:right w:val="none" w:sz="0" w:space="0" w:color="auto"/>
      </w:divBdr>
    </w:div>
    <w:div w:id="925651475">
      <w:bodyDiv w:val="1"/>
      <w:marLeft w:val="0"/>
      <w:marRight w:val="0"/>
      <w:marTop w:val="0"/>
      <w:marBottom w:val="0"/>
      <w:divBdr>
        <w:top w:val="none" w:sz="0" w:space="0" w:color="auto"/>
        <w:left w:val="none" w:sz="0" w:space="0" w:color="auto"/>
        <w:bottom w:val="none" w:sz="0" w:space="0" w:color="auto"/>
        <w:right w:val="none" w:sz="0" w:space="0" w:color="auto"/>
      </w:divBdr>
    </w:div>
    <w:div w:id="926227116">
      <w:bodyDiv w:val="1"/>
      <w:marLeft w:val="0"/>
      <w:marRight w:val="0"/>
      <w:marTop w:val="0"/>
      <w:marBottom w:val="0"/>
      <w:divBdr>
        <w:top w:val="none" w:sz="0" w:space="0" w:color="auto"/>
        <w:left w:val="none" w:sz="0" w:space="0" w:color="auto"/>
        <w:bottom w:val="none" w:sz="0" w:space="0" w:color="auto"/>
        <w:right w:val="none" w:sz="0" w:space="0" w:color="auto"/>
      </w:divBdr>
    </w:div>
    <w:div w:id="926500667">
      <w:bodyDiv w:val="1"/>
      <w:marLeft w:val="0"/>
      <w:marRight w:val="0"/>
      <w:marTop w:val="0"/>
      <w:marBottom w:val="0"/>
      <w:divBdr>
        <w:top w:val="none" w:sz="0" w:space="0" w:color="auto"/>
        <w:left w:val="none" w:sz="0" w:space="0" w:color="auto"/>
        <w:bottom w:val="none" w:sz="0" w:space="0" w:color="auto"/>
        <w:right w:val="none" w:sz="0" w:space="0" w:color="auto"/>
      </w:divBdr>
    </w:div>
    <w:div w:id="926764668">
      <w:bodyDiv w:val="1"/>
      <w:marLeft w:val="0"/>
      <w:marRight w:val="0"/>
      <w:marTop w:val="0"/>
      <w:marBottom w:val="0"/>
      <w:divBdr>
        <w:top w:val="none" w:sz="0" w:space="0" w:color="auto"/>
        <w:left w:val="none" w:sz="0" w:space="0" w:color="auto"/>
        <w:bottom w:val="none" w:sz="0" w:space="0" w:color="auto"/>
        <w:right w:val="none" w:sz="0" w:space="0" w:color="auto"/>
      </w:divBdr>
    </w:div>
    <w:div w:id="926889272">
      <w:bodyDiv w:val="1"/>
      <w:marLeft w:val="0"/>
      <w:marRight w:val="0"/>
      <w:marTop w:val="0"/>
      <w:marBottom w:val="0"/>
      <w:divBdr>
        <w:top w:val="none" w:sz="0" w:space="0" w:color="auto"/>
        <w:left w:val="none" w:sz="0" w:space="0" w:color="auto"/>
        <w:bottom w:val="none" w:sz="0" w:space="0" w:color="auto"/>
        <w:right w:val="none" w:sz="0" w:space="0" w:color="auto"/>
      </w:divBdr>
    </w:div>
    <w:div w:id="927687815">
      <w:bodyDiv w:val="1"/>
      <w:marLeft w:val="0"/>
      <w:marRight w:val="0"/>
      <w:marTop w:val="0"/>
      <w:marBottom w:val="0"/>
      <w:divBdr>
        <w:top w:val="none" w:sz="0" w:space="0" w:color="auto"/>
        <w:left w:val="none" w:sz="0" w:space="0" w:color="auto"/>
        <w:bottom w:val="none" w:sz="0" w:space="0" w:color="auto"/>
        <w:right w:val="none" w:sz="0" w:space="0" w:color="auto"/>
      </w:divBdr>
    </w:div>
    <w:div w:id="927881358">
      <w:bodyDiv w:val="1"/>
      <w:marLeft w:val="0"/>
      <w:marRight w:val="0"/>
      <w:marTop w:val="0"/>
      <w:marBottom w:val="0"/>
      <w:divBdr>
        <w:top w:val="none" w:sz="0" w:space="0" w:color="auto"/>
        <w:left w:val="none" w:sz="0" w:space="0" w:color="auto"/>
        <w:bottom w:val="none" w:sz="0" w:space="0" w:color="auto"/>
        <w:right w:val="none" w:sz="0" w:space="0" w:color="auto"/>
      </w:divBdr>
    </w:div>
    <w:div w:id="927999846">
      <w:bodyDiv w:val="1"/>
      <w:marLeft w:val="0"/>
      <w:marRight w:val="0"/>
      <w:marTop w:val="0"/>
      <w:marBottom w:val="0"/>
      <w:divBdr>
        <w:top w:val="none" w:sz="0" w:space="0" w:color="auto"/>
        <w:left w:val="none" w:sz="0" w:space="0" w:color="auto"/>
        <w:bottom w:val="none" w:sz="0" w:space="0" w:color="auto"/>
        <w:right w:val="none" w:sz="0" w:space="0" w:color="auto"/>
      </w:divBdr>
    </w:div>
    <w:div w:id="928080339">
      <w:bodyDiv w:val="1"/>
      <w:marLeft w:val="0"/>
      <w:marRight w:val="0"/>
      <w:marTop w:val="0"/>
      <w:marBottom w:val="0"/>
      <w:divBdr>
        <w:top w:val="none" w:sz="0" w:space="0" w:color="auto"/>
        <w:left w:val="none" w:sz="0" w:space="0" w:color="auto"/>
        <w:bottom w:val="none" w:sz="0" w:space="0" w:color="auto"/>
        <w:right w:val="none" w:sz="0" w:space="0" w:color="auto"/>
      </w:divBdr>
    </w:div>
    <w:div w:id="928730933">
      <w:bodyDiv w:val="1"/>
      <w:marLeft w:val="0"/>
      <w:marRight w:val="0"/>
      <w:marTop w:val="0"/>
      <w:marBottom w:val="0"/>
      <w:divBdr>
        <w:top w:val="none" w:sz="0" w:space="0" w:color="auto"/>
        <w:left w:val="none" w:sz="0" w:space="0" w:color="auto"/>
        <w:bottom w:val="none" w:sz="0" w:space="0" w:color="auto"/>
        <w:right w:val="none" w:sz="0" w:space="0" w:color="auto"/>
      </w:divBdr>
    </w:div>
    <w:div w:id="928735828">
      <w:bodyDiv w:val="1"/>
      <w:marLeft w:val="0"/>
      <w:marRight w:val="0"/>
      <w:marTop w:val="0"/>
      <w:marBottom w:val="0"/>
      <w:divBdr>
        <w:top w:val="none" w:sz="0" w:space="0" w:color="auto"/>
        <w:left w:val="none" w:sz="0" w:space="0" w:color="auto"/>
        <w:bottom w:val="none" w:sz="0" w:space="0" w:color="auto"/>
        <w:right w:val="none" w:sz="0" w:space="0" w:color="auto"/>
      </w:divBdr>
    </w:div>
    <w:div w:id="928778821">
      <w:bodyDiv w:val="1"/>
      <w:marLeft w:val="0"/>
      <w:marRight w:val="0"/>
      <w:marTop w:val="0"/>
      <w:marBottom w:val="0"/>
      <w:divBdr>
        <w:top w:val="none" w:sz="0" w:space="0" w:color="auto"/>
        <w:left w:val="none" w:sz="0" w:space="0" w:color="auto"/>
        <w:bottom w:val="none" w:sz="0" w:space="0" w:color="auto"/>
        <w:right w:val="none" w:sz="0" w:space="0" w:color="auto"/>
      </w:divBdr>
    </w:div>
    <w:div w:id="928808842">
      <w:bodyDiv w:val="1"/>
      <w:marLeft w:val="0"/>
      <w:marRight w:val="0"/>
      <w:marTop w:val="0"/>
      <w:marBottom w:val="0"/>
      <w:divBdr>
        <w:top w:val="none" w:sz="0" w:space="0" w:color="auto"/>
        <w:left w:val="none" w:sz="0" w:space="0" w:color="auto"/>
        <w:bottom w:val="none" w:sz="0" w:space="0" w:color="auto"/>
        <w:right w:val="none" w:sz="0" w:space="0" w:color="auto"/>
      </w:divBdr>
    </w:div>
    <w:div w:id="928926329">
      <w:bodyDiv w:val="1"/>
      <w:marLeft w:val="0"/>
      <w:marRight w:val="0"/>
      <w:marTop w:val="0"/>
      <w:marBottom w:val="0"/>
      <w:divBdr>
        <w:top w:val="none" w:sz="0" w:space="0" w:color="auto"/>
        <w:left w:val="none" w:sz="0" w:space="0" w:color="auto"/>
        <w:bottom w:val="none" w:sz="0" w:space="0" w:color="auto"/>
        <w:right w:val="none" w:sz="0" w:space="0" w:color="auto"/>
      </w:divBdr>
    </w:div>
    <w:div w:id="929390939">
      <w:bodyDiv w:val="1"/>
      <w:marLeft w:val="0"/>
      <w:marRight w:val="0"/>
      <w:marTop w:val="0"/>
      <w:marBottom w:val="0"/>
      <w:divBdr>
        <w:top w:val="none" w:sz="0" w:space="0" w:color="auto"/>
        <w:left w:val="none" w:sz="0" w:space="0" w:color="auto"/>
        <w:bottom w:val="none" w:sz="0" w:space="0" w:color="auto"/>
        <w:right w:val="none" w:sz="0" w:space="0" w:color="auto"/>
      </w:divBdr>
    </w:div>
    <w:div w:id="929392872">
      <w:bodyDiv w:val="1"/>
      <w:marLeft w:val="0"/>
      <w:marRight w:val="0"/>
      <w:marTop w:val="0"/>
      <w:marBottom w:val="0"/>
      <w:divBdr>
        <w:top w:val="none" w:sz="0" w:space="0" w:color="auto"/>
        <w:left w:val="none" w:sz="0" w:space="0" w:color="auto"/>
        <w:bottom w:val="none" w:sz="0" w:space="0" w:color="auto"/>
        <w:right w:val="none" w:sz="0" w:space="0" w:color="auto"/>
      </w:divBdr>
    </w:div>
    <w:div w:id="929580905">
      <w:bodyDiv w:val="1"/>
      <w:marLeft w:val="0"/>
      <w:marRight w:val="0"/>
      <w:marTop w:val="0"/>
      <w:marBottom w:val="0"/>
      <w:divBdr>
        <w:top w:val="none" w:sz="0" w:space="0" w:color="auto"/>
        <w:left w:val="none" w:sz="0" w:space="0" w:color="auto"/>
        <w:bottom w:val="none" w:sz="0" w:space="0" w:color="auto"/>
        <w:right w:val="none" w:sz="0" w:space="0" w:color="auto"/>
      </w:divBdr>
    </w:div>
    <w:div w:id="929655765">
      <w:bodyDiv w:val="1"/>
      <w:marLeft w:val="0"/>
      <w:marRight w:val="0"/>
      <w:marTop w:val="0"/>
      <w:marBottom w:val="0"/>
      <w:divBdr>
        <w:top w:val="none" w:sz="0" w:space="0" w:color="auto"/>
        <w:left w:val="none" w:sz="0" w:space="0" w:color="auto"/>
        <w:bottom w:val="none" w:sz="0" w:space="0" w:color="auto"/>
        <w:right w:val="none" w:sz="0" w:space="0" w:color="auto"/>
      </w:divBdr>
    </w:div>
    <w:div w:id="929890470">
      <w:bodyDiv w:val="1"/>
      <w:marLeft w:val="0"/>
      <w:marRight w:val="0"/>
      <w:marTop w:val="0"/>
      <w:marBottom w:val="0"/>
      <w:divBdr>
        <w:top w:val="none" w:sz="0" w:space="0" w:color="auto"/>
        <w:left w:val="none" w:sz="0" w:space="0" w:color="auto"/>
        <w:bottom w:val="none" w:sz="0" w:space="0" w:color="auto"/>
        <w:right w:val="none" w:sz="0" w:space="0" w:color="auto"/>
      </w:divBdr>
    </w:div>
    <w:div w:id="929892005">
      <w:bodyDiv w:val="1"/>
      <w:marLeft w:val="0"/>
      <w:marRight w:val="0"/>
      <w:marTop w:val="0"/>
      <w:marBottom w:val="0"/>
      <w:divBdr>
        <w:top w:val="none" w:sz="0" w:space="0" w:color="auto"/>
        <w:left w:val="none" w:sz="0" w:space="0" w:color="auto"/>
        <w:bottom w:val="none" w:sz="0" w:space="0" w:color="auto"/>
        <w:right w:val="none" w:sz="0" w:space="0" w:color="auto"/>
      </w:divBdr>
    </w:div>
    <w:div w:id="929895941">
      <w:bodyDiv w:val="1"/>
      <w:marLeft w:val="0"/>
      <w:marRight w:val="0"/>
      <w:marTop w:val="0"/>
      <w:marBottom w:val="0"/>
      <w:divBdr>
        <w:top w:val="none" w:sz="0" w:space="0" w:color="auto"/>
        <w:left w:val="none" w:sz="0" w:space="0" w:color="auto"/>
        <w:bottom w:val="none" w:sz="0" w:space="0" w:color="auto"/>
        <w:right w:val="none" w:sz="0" w:space="0" w:color="auto"/>
      </w:divBdr>
    </w:div>
    <w:div w:id="929897993">
      <w:bodyDiv w:val="1"/>
      <w:marLeft w:val="0"/>
      <w:marRight w:val="0"/>
      <w:marTop w:val="0"/>
      <w:marBottom w:val="0"/>
      <w:divBdr>
        <w:top w:val="none" w:sz="0" w:space="0" w:color="auto"/>
        <w:left w:val="none" w:sz="0" w:space="0" w:color="auto"/>
        <w:bottom w:val="none" w:sz="0" w:space="0" w:color="auto"/>
        <w:right w:val="none" w:sz="0" w:space="0" w:color="auto"/>
      </w:divBdr>
    </w:div>
    <w:div w:id="930551404">
      <w:bodyDiv w:val="1"/>
      <w:marLeft w:val="0"/>
      <w:marRight w:val="0"/>
      <w:marTop w:val="0"/>
      <w:marBottom w:val="0"/>
      <w:divBdr>
        <w:top w:val="none" w:sz="0" w:space="0" w:color="auto"/>
        <w:left w:val="none" w:sz="0" w:space="0" w:color="auto"/>
        <w:bottom w:val="none" w:sz="0" w:space="0" w:color="auto"/>
        <w:right w:val="none" w:sz="0" w:space="0" w:color="auto"/>
      </w:divBdr>
    </w:div>
    <w:div w:id="930627208">
      <w:bodyDiv w:val="1"/>
      <w:marLeft w:val="0"/>
      <w:marRight w:val="0"/>
      <w:marTop w:val="0"/>
      <w:marBottom w:val="0"/>
      <w:divBdr>
        <w:top w:val="none" w:sz="0" w:space="0" w:color="auto"/>
        <w:left w:val="none" w:sz="0" w:space="0" w:color="auto"/>
        <w:bottom w:val="none" w:sz="0" w:space="0" w:color="auto"/>
        <w:right w:val="none" w:sz="0" w:space="0" w:color="auto"/>
      </w:divBdr>
    </w:div>
    <w:div w:id="931856947">
      <w:bodyDiv w:val="1"/>
      <w:marLeft w:val="0"/>
      <w:marRight w:val="0"/>
      <w:marTop w:val="0"/>
      <w:marBottom w:val="0"/>
      <w:divBdr>
        <w:top w:val="none" w:sz="0" w:space="0" w:color="auto"/>
        <w:left w:val="none" w:sz="0" w:space="0" w:color="auto"/>
        <w:bottom w:val="none" w:sz="0" w:space="0" w:color="auto"/>
        <w:right w:val="none" w:sz="0" w:space="0" w:color="auto"/>
      </w:divBdr>
    </w:div>
    <w:div w:id="931938344">
      <w:bodyDiv w:val="1"/>
      <w:marLeft w:val="0"/>
      <w:marRight w:val="0"/>
      <w:marTop w:val="0"/>
      <w:marBottom w:val="0"/>
      <w:divBdr>
        <w:top w:val="none" w:sz="0" w:space="0" w:color="auto"/>
        <w:left w:val="none" w:sz="0" w:space="0" w:color="auto"/>
        <w:bottom w:val="none" w:sz="0" w:space="0" w:color="auto"/>
        <w:right w:val="none" w:sz="0" w:space="0" w:color="auto"/>
      </w:divBdr>
    </w:div>
    <w:div w:id="932207805">
      <w:bodyDiv w:val="1"/>
      <w:marLeft w:val="0"/>
      <w:marRight w:val="0"/>
      <w:marTop w:val="0"/>
      <w:marBottom w:val="0"/>
      <w:divBdr>
        <w:top w:val="none" w:sz="0" w:space="0" w:color="auto"/>
        <w:left w:val="none" w:sz="0" w:space="0" w:color="auto"/>
        <w:bottom w:val="none" w:sz="0" w:space="0" w:color="auto"/>
        <w:right w:val="none" w:sz="0" w:space="0" w:color="auto"/>
      </w:divBdr>
    </w:div>
    <w:div w:id="932470667">
      <w:bodyDiv w:val="1"/>
      <w:marLeft w:val="0"/>
      <w:marRight w:val="0"/>
      <w:marTop w:val="0"/>
      <w:marBottom w:val="0"/>
      <w:divBdr>
        <w:top w:val="none" w:sz="0" w:space="0" w:color="auto"/>
        <w:left w:val="none" w:sz="0" w:space="0" w:color="auto"/>
        <w:bottom w:val="none" w:sz="0" w:space="0" w:color="auto"/>
        <w:right w:val="none" w:sz="0" w:space="0" w:color="auto"/>
      </w:divBdr>
    </w:div>
    <w:div w:id="932512471">
      <w:bodyDiv w:val="1"/>
      <w:marLeft w:val="0"/>
      <w:marRight w:val="0"/>
      <w:marTop w:val="0"/>
      <w:marBottom w:val="0"/>
      <w:divBdr>
        <w:top w:val="none" w:sz="0" w:space="0" w:color="auto"/>
        <w:left w:val="none" w:sz="0" w:space="0" w:color="auto"/>
        <w:bottom w:val="none" w:sz="0" w:space="0" w:color="auto"/>
        <w:right w:val="none" w:sz="0" w:space="0" w:color="auto"/>
      </w:divBdr>
    </w:div>
    <w:div w:id="932586175">
      <w:bodyDiv w:val="1"/>
      <w:marLeft w:val="0"/>
      <w:marRight w:val="0"/>
      <w:marTop w:val="0"/>
      <w:marBottom w:val="0"/>
      <w:divBdr>
        <w:top w:val="none" w:sz="0" w:space="0" w:color="auto"/>
        <w:left w:val="none" w:sz="0" w:space="0" w:color="auto"/>
        <w:bottom w:val="none" w:sz="0" w:space="0" w:color="auto"/>
        <w:right w:val="none" w:sz="0" w:space="0" w:color="auto"/>
      </w:divBdr>
    </w:div>
    <w:div w:id="932740049">
      <w:bodyDiv w:val="1"/>
      <w:marLeft w:val="0"/>
      <w:marRight w:val="0"/>
      <w:marTop w:val="0"/>
      <w:marBottom w:val="0"/>
      <w:divBdr>
        <w:top w:val="none" w:sz="0" w:space="0" w:color="auto"/>
        <w:left w:val="none" w:sz="0" w:space="0" w:color="auto"/>
        <w:bottom w:val="none" w:sz="0" w:space="0" w:color="auto"/>
        <w:right w:val="none" w:sz="0" w:space="0" w:color="auto"/>
      </w:divBdr>
    </w:div>
    <w:div w:id="932932441">
      <w:bodyDiv w:val="1"/>
      <w:marLeft w:val="0"/>
      <w:marRight w:val="0"/>
      <w:marTop w:val="0"/>
      <w:marBottom w:val="0"/>
      <w:divBdr>
        <w:top w:val="none" w:sz="0" w:space="0" w:color="auto"/>
        <w:left w:val="none" w:sz="0" w:space="0" w:color="auto"/>
        <w:bottom w:val="none" w:sz="0" w:space="0" w:color="auto"/>
        <w:right w:val="none" w:sz="0" w:space="0" w:color="auto"/>
      </w:divBdr>
    </w:div>
    <w:div w:id="932934182">
      <w:bodyDiv w:val="1"/>
      <w:marLeft w:val="0"/>
      <w:marRight w:val="0"/>
      <w:marTop w:val="0"/>
      <w:marBottom w:val="0"/>
      <w:divBdr>
        <w:top w:val="none" w:sz="0" w:space="0" w:color="auto"/>
        <w:left w:val="none" w:sz="0" w:space="0" w:color="auto"/>
        <w:bottom w:val="none" w:sz="0" w:space="0" w:color="auto"/>
        <w:right w:val="none" w:sz="0" w:space="0" w:color="auto"/>
      </w:divBdr>
    </w:div>
    <w:div w:id="933052619">
      <w:bodyDiv w:val="1"/>
      <w:marLeft w:val="0"/>
      <w:marRight w:val="0"/>
      <w:marTop w:val="0"/>
      <w:marBottom w:val="0"/>
      <w:divBdr>
        <w:top w:val="none" w:sz="0" w:space="0" w:color="auto"/>
        <w:left w:val="none" w:sz="0" w:space="0" w:color="auto"/>
        <w:bottom w:val="none" w:sz="0" w:space="0" w:color="auto"/>
        <w:right w:val="none" w:sz="0" w:space="0" w:color="auto"/>
      </w:divBdr>
    </w:div>
    <w:div w:id="933242674">
      <w:bodyDiv w:val="1"/>
      <w:marLeft w:val="0"/>
      <w:marRight w:val="0"/>
      <w:marTop w:val="0"/>
      <w:marBottom w:val="0"/>
      <w:divBdr>
        <w:top w:val="none" w:sz="0" w:space="0" w:color="auto"/>
        <w:left w:val="none" w:sz="0" w:space="0" w:color="auto"/>
        <w:bottom w:val="none" w:sz="0" w:space="0" w:color="auto"/>
        <w:right w:val="none" w:sz="0" w:space="0" w:color="auto"/>
      </w:divBdr>
    </w:div>
    <w:div w:id="933323432">
      <w:bodyDiv w:val="1"/>
      <w:marLeft w:val="0"/>
      <w:marRight w:val="0"/>
      <w:marTop w:val="0"/>
      <w:marBottom w:val="0"/>
      <w:divBdr>
        <w:top w:val="none" w:sz="0" w:space="0" w:color="auto"/>
        <w:left w:val="none" w:sz="0" w:space="0" w:color="auto"/>
        <w:bottom w:val="none" w:sz="0" w:space="0" w:color="auto"/>
        <w:right w:val="none" w:sz="0" w:space="0" w:color="auto"/>
      </w:divBdr>
    </w:div>
    <w:div w:id="934092251">
      <w:bodyDiv w:val="1"/>
      <w:marLeft w:val="0"/>
      <w:marRight w:val="0"/>
      <w:marTop w:val="0"/>
      <w:marBottom w:val="0"/>
      <w:divBdr>
        <w:top w:val="none" w:sz="0" w:space="0" w:color="auto"/>
        <w:left w:val="none" w:sz="0" w:space="0" w:color="auto"/>
        <w:bottom w:val="none" w:sz="0" w:space="0" w:color="auto"/>
        <w:right w:val="none" w:sz="0" w:space="0" w:color="auto"/>
      </w:divBdr>
    </w:div>
    <w:div w:id="934171705">
      <w:bodyDiv w:val="1"/>
      <w:marLeft w:val="0"/>
      <w:marRight w:val="0"/>
      <w:marTop w:val="0"/>
      <w:marBottom w:val="0"/>
      <w:divBdr>
        <w:top w:val="none" w:sz="0" w:space="0" w:color="auto"/>
        <w:left w:val="none" w:sz="0" w:space="0" w:color="auto"/>
        <w:bottom w:val="none" w:sz="0" w:space="0" w:color="auto"/>
        <w:right w:val="none" w:sz="0" w:space="0" w:color="auto"/>
      </w:divBdr>
    </w:div>
    <w:div w:id="934558139">
      <w:bodyDiv w:val="1"/>
      <w:marLeft w:val="0"/>
      <w:marRight w:val="0"/>
      <w:marTop w:val="0"/>
      <w:marBottom w:val="0"/>
      <w:divBdr>
        <w:top w:val="none" w:sz="0" w:space="0" w:color="auto"/>
        <w:left w:val="none" w:sz="0" w:space="0" w:color="auto"/>
        <w:bottom w:val="none" w:sz="0" w:space="0" w:color="auto"/>
        <w:right w:val="none" w:sz="0" w:space="0" w:color="auto"/>
      </w:divBdr>
    </w:div>
    <w:div w:id="934746148">
      <w:bodyDiv w:val="1"/>
      <w:marLeft w:val="0"/>
      <w:marRight w:val="0"/>
      <w:marTop w:val="0"/>
      <w:marBottom w:val="0"/>
      <w:divBdr>
        <w:top w:val="none" w:sz="0" w:space="0" w:color="auto"/>
        <w:left w:val="none" w:sz="0" w:space="0" w:color="auto"/>
        <w:bottom w:val="none" w:sz="0" w:space="0" w:color="auto"/>
        <w:right w:val="none" w:sz="0" w:space="0" w:color="auto"/>
      </w:divBdr>
    </w:div>
    <w:div w:id="934749583">
      <w:bodyDiv w:val="1"/>
      <w:marLeft w:val="0"/>
      <w:marRight w:val="0"/>
      <w:marTop w:val="0"/>
      <w:marBottom w:val="0"/>
      <w:divBdr>
        <w:top w:val="none" w:sz="0" w:space="0" w:color="auto"/>
        <w:left w:val="none" w:sz="0" w:space="0" w:color="auto"/>
        <w:bottom w:val="none" w:sz="0" w:space="0" w:color="auto"/>
        <w:right w:val="none" w:sz="0" w:space="0" w:color="auto"/>
      </w:divBdr>
    </w:div>
    <w:div w:id="934945779">
      <w:bodyDiv w:val="1"/>
      <w:marLeft w:val="0"/>
      <w:marRight w:val="0"/>
      <w:marTop w:val="0"/>
      <w:marBottom w:val="0"/>
      <w:divBdr>
        <w:top w:val="none" w:sz="0" w:space="0" w:color="auto"/>
        <w:left w:val="none" w:sz="0" w:space="0" w:color="auto"/>
        <w:bottom w:val="none" w:sz="0" w:space="0" w:color="auto"/>
        <w:right w:val="none" w:sz="0" w:space="0" w:color="auto"/>
      </w:divBdr>
    </w:div>
    <w:div w:id="935018723">
      <w:bodyDiv w:val="1"/>
      <w:marLeft w:val="0"/>
      <w:marRight w:val="0"/>
      <w:marTop w:val="0"/>
      <w:marBottom w:val="0"/>
      <w:divBdr>
        <w:top w:val="none" w:sz="0" w:space="0" w:color="auto"/>
        <w:left w:val="none" w:sz="0" w:space="0" w:color="auto"/>
        <w:bottom w:val="none" w:sz="0" w:space="0" w:color="auto"/>
        <w:right w:val="none" w:sz="0" w:space="0" w:color="auto"/>
      </w:divBdr>
    </w:div>
    <w:div w:id="935793765">
      <w:bodyDiv w:val="1"/>
      <w:marLeft w:val="0"/>
      <w:marRight w:val="0"/>
      <w:marTop w:val="0"/>
      <w:marBottom w:val="0"/>
      <w:divBdr>
        <w:top w:val="none" w:sz="0" w:space="0" w:color="auto"/>
        <w:left w:val="none" w:sz="0" w:space="0" w:color="auto"/>
        <w:bottom w:val="none" w:sz="0" w:space="0" w:color="auto"/>
        <w:right w:val="none" w:sz="0" w:space="0" w:color="auto"/>
      </w:divBdr>
    </w:div>
    <w:div w:id="936333086">
      <w:bodyDiv w:val="1"/>
      <w:marLeft w:val="0"/>
      <w:marRight w:val="0"/>
      <w:marTop w:val="0"/>
      <w:marBottom w:val="0"/>
      <w:divBdr>
        <w:top w:val="none" w:sz="0" w:space="0" w:color="auto"/>
        <w:left w:val="none" w:sz="0" w:space="0" w:color="auto"/>
        <w:bottom w:val="none" w:sz="0" w:space="0" w:color="auto"/>
        <w:right w:val="none" w:sz="0" w:space="0" w:color="auto"/>
      </w:divBdr>
    </w:div>
    <w:div w:id="936333365">
      <w:bodyDiv w:val="1"/>
      <w:marLeft w:val="0"/>
      <w:marRight w:val="0"/>
      <w:marTop w:val="0"/>
      <w:marBottom w:val="0"/>
      <w:divBdr>
        <w:top w:val="none" w:sz="0" w:space="0" w:color="auto"/>
        <w:left w:val="none" w:sz="0" w:space="0" w:color="auto"/>
        <w:bottom w:val="none" w:sz="0" w:space="0" w:color="auto"/>
        <w:right w:val="none" w:sz="0" w:space="0" w:color="auto"/>
      </w:divBdr>
    </w:div>
    <w:div w:id="936644369">
      <w:bodyDiv w:val="1"/>
      <w:marLeft w:val="0"/>
      <w:marRight w:val="0"/>
      <w:marTop w:val="0"/>
      <w:marBottom w:val="0"/>
      <w:divBdr>
        <w:top w:val="none" w:sz="0" w:space="0" w:color="auto"/>
        <w:left w:val="none" w:sz="0" w:space="0" w:color="auto"/>
        <w:bottom w:val="none" w:sz="0" w:space="0" w:color="auto"/>
        <w:right w:val="none" w:sz="0" w:space="0" w:color="auto"/>
      </w:divBdr>
    </w:div>
    <w:div w:id="936714683">
      <w:bodyDiv w:val="1"/>
      <w:marLeft w:val="0"/>
      <w:marRight w:val="0"/>
      <w:marTop w:val="0"/>
      <w:marBottom w:val="0"/>
      <w:divBdr>
        <w:top w:val="none" w:sz="0" w:space="0" w:color="auto"/>
        <w:left w:val="none" w:sz="0" w:space="0" w:color="auto"/>
        <w:bottom w:val="none" w:sz="0" w:space="0" w:color="auto"/>
        <w:right w:val="none" w:sz="0" w:space="0" w:color="auto"/>
      </w:divBdr>
    </w:div>
    <w:div w:id="937181515">
      <w:bodyDiv w:val="1"/>
      <w:marLeft w:val="0"/>
      <w:marRight w:val="0"/>
      <w:marTop w:val="0"/>
      <w:marBottom w:val="0"/>
      <w:divBdr>
        <w:top w:val="none" w:sz="0" w:space="0" w:color="auto"/>
        <w:left w:val="none" w:sz="0" w:space="0" w:color="auto"/>
        <w:bottom w:val="none" w:sz="0" w:space="0" w:color="auto"/>
        <w:right w:val="none" w:sz="0" w:space="0" w:color="auto"/>
      </w:divBdr>
    </w:div>
    <w:div w:id="937566410">
      <w:bodyDiv w:val="1"/>
      <w:marLeft w:val="0"/>
      <w:marRight w:val="0"/>
      <w:marTop w:val="0"/>
      <w:marBottom w:val="0"/>
      <w:divBdr>
        <w:top w:val="none" w:sz="0" w:space="0" w:color="auto"/>
        <w:left w:val="none" w:sz="0" w:space="0" w:color="auto"/>
        <w:bottom w:val="none" w:sz="0" w:space="0" w:color="auto"/>
        <w:right w:val="none" w:sz="0" w:space="0" w:color="auto"/>
      </w:divBdr>
    </w:div>
    <w:div w:id="937715854">
      <w:bodyDiv w:val="1"/>
      <w:marLeft w:val="0"/>
      <w:marRight w:val="0"/>
      <w:marTop w:val="0"/>
      <w:marBottom w:val="0"/>
      <w:divBdr>
        <w:top w:val="none" w:sz="0" w:space="0" w:color="auto"/>
        <w:left w:val="none" w:sz="0" w:space="0" w:color="auto"/>
        <w:bottom w:val="none" w:sz="0" w:space="0" w:color="auto"/>
        <w:right w:val="none" w:sz="0" w:space="0" w:color="auto"/>
      </w:divBdr>
    </w:div>
    <w:div w:id="937954233">
      <w:bodyDiv w:val="1"/>
      <w:marLeft w:val="0"/>
      <w:marRight w:val="0"/>
      <w:marTop w:val="0"/>
      <w:marBottom w:val="0"/>
      <w:divBdr>
        <w:top w:val="none" w:sz="0" w:space="0" w:color="auto"/>
        <w:left w:val="none" w:sz="0" w:space="0" w:color="auto"/>
        <w:bottom w:val="none" w:sz="0" w:space="0" w:color="auto"/>
        <w:right w:val="none" w:sz="0" w:space="0" w:color="auto"/>
      </w:divBdr>
    </w:div>
    <w:div w:id="937983499">
      <w:bodyDiv w:val="1"/>
      <w:marLeft w:val="0"/>
      <w:marRight w:val="0"/>
      <w:marTop w:val="0"/>
      <w:marBottom w:val="0"/>
      <w:divBdr>
        <w:top w:val="none" w:sz="0" w:space="0" w:color="auto"/>
        <w:left w:val="none" w:sz="0" w:space="0" w:color="auto"/>
        <w:bottom w:val="none" w:sz="0" w:space="0" w:color="auto"/>
        <w:right w:val="none" w:sz="0" w:space="0" w:color="auto"/>
      </w:divBdr>
    </w:div>
    <w:div w:id="938365916">
      <w:bodyDiv w:val="1"/>
      <w:marLeft w:val="0"/>
      <w:marRight w:val="0"/>
      <w:marTop w:val="0"/>
      <w:marBottom w:val="0"/>
      <w:divBdr>
        <w:top w:val="none" w:sz="0" w:space="0" w:color="auto"/>
        <w:left w:val="none" w:sz="0" w:space="0" w:color="auto"/>
        <w:bottom w:val="none" w:sz="0" w:space="0" w:color="auto"/>
        <w:right w:val="none" w:sz="0" w:space="0" w:color="auto"/>
      </w:divBdr>
    </w:div>
    <w:div w:id="938566068">
      <w:bodyDiv w:val="1"/>
      <w:marLeft w:val="0"/>
      <w:marRight w:val="0"/>
      <w:marTop w:val="0"/>
      <w:marBottom w:val="0"/>
      <w:divBdr>
        <w:top w:val="none" w:sz="0" w:space="0" w:color="auto"/>
        <w:left w:val="none" w:sz="0" w:space="0" w:color="auto"/>
        <w:bottom w:val="none" w:sz="0" w:space="0" w:color="auto"/>
        <w:right w:val="none" w:sz="0" w:space="0" w:color="auto"/>
      </w:divBdr>
    </w:div>
    <w:div w:id="938638046">
      <w:bodyDiv w:val="1"/>
      <w:marLeft w:val="0"/>
      <w:marRight w:val="0"/>
      <w:marTop w:val="0"/>
      <w:marBottom w:val="0"/>
      <w:divBdr>
        <w:top w:val="none" w:sz="0" w:space="0" w:color="auto"/>
        <w:left w:val="none" w:sz="0" w:space="0" w:color="auto"/>
        <w:bottom w:val="none" w:sz="0" w:space="0" w:color="auto"/>
        <w:right w:val="none" w:sz="0" w:space="0" w:color="auto"/>
      </w:divBdr>
    </w:div>
    <w:div w:id="938828893">
      <w:bodyDiv w:val="1"/>
      <w:marLeft w:val="0"/>
      <w:marRight w:val="0"/>
      <w:marTop w:val="0"/>
      <w:marBottom w:val="0"/>
      <w:divBdr>
        <w:top w:val="none" w:sz="0" w:space="0" w:color="auto"/>
        <w:left w:val="none" w:sz="0" w:space="0" w:color="auto"/>
        <w:bottom w:val="none" w:sz="0" w:space="0" w:color="auto"/>
        <w:right w:val="none" w:sz="0" w:space="0" w:color="auto"/>
      </w:divBdr>
    </w:div>
    <w:div w:id="938829616">
      <w:bodyDiv w:val="1"/>
      <w:marLeft w:val="0"/>
      <w:marRight w:val="0"/>
      <w:marTop w:val="0"/>
      <w:marBottom w:val="0"/>
      <w:divBdr>
        <w:top w:val="none" w:sz="0" w:space="0" w:color="auto"/>
        <w:left w:val="none" w:sz="0" w:space="0" w:color="auto"/>
        <w:bottom w:val="none" w:sz="0" w:space="0" w:color="auto"/>
        <w:right w:val="none" w:sz="0" w:space="0" w:color="auto"/>
      </w:divBdr>
    </w:div>
    <w:div w:id="938946816">
      <w:bodyDiv w:val="1"/>
      <w:marLeft w:val="0"/>
      <w:marRight w:val="0"/>
      <w:marTop w:val="0"/>
      <w:marBottom w:val="0"/>
      <w:divBdr>
        <w:top w:val="none" w:sz="0" w:space="0" w:color="auto"/>
        <w:left w:val="none" w:sz="0" w:space="0" w:color="auto"/>
        <w:bottom w:val="none" w:sz="0" w:space="0" w:color="auto"/>
        <w:right w:val="none" w:sz="0" w:space="0" w:color="auto"/>
      </w:divBdr>
    </w:div>
    <w:div w:id="939024395">
      <w:bodyDiv w:val="1"/>
      <w:marLeft w:val="0"/>
      <w:marRight w:val="0"/>
      <w:marTop w:val="0"/>
      <w:marBottom w:val="0"/>
      <w:divBdr>
        <w:top w:val="none" w:sz="0" w:space="0" w:color="auto"/>
        <w:left w:val="none" w:sz="0" w:space="0" w:color="auto"/>
        <w:bottom w:val="none" w:sz="0" w:space="0" w:color="auto"/>
        <w:right w:val="none" w:sz="0" w:space="0" w:color="auto"/>
      </w:divBdr>
      <w:divsChild>
        <w:div w:id="820972736">
          <w:marLeft w:val="0"/>
          <w:marRight w:val="0"/>
          <w:marTop w:val="0"/>
          <w:marBottom w:val="0"/>
          <w:divBdr>
            <w:top w:val="none" w:sz="0" w:space="0" w:color="auto"/>
            <w:left w:val="none" w:sz="0" w:space="0" w:color="auto"/>
            <w:bottom w:val="none" w:sz="0" w:space="0" w:color="auto"/>
            <w:right w:val="none" w:sz="0" w:space="0" w:color="auto"/>
          </w:divBdr>
        </w:div>
        <w:div w:id="226579254">
          <w:marLeft w:val="0"/>
          <w:marRight w:val="0"/>
          <w:marTop w:val="0"/>
          <w:marBottom w:val="0"/>
          <w:divBdr>
            <w:top w:val="none" w:sz="0" w:space="0" w:color="auto"/>
            <w:left w:val="none" w:sz="0" w:space="0" w:color="auto"/>
            <w:bottom w:val="none" w:sz="0" w:space="0" w:color="auto"/>
            <w:right w:val="none" w:sz="0" w:space="0" w:color="auto"/>
          </w:divBdr>
        </w:div>
        <w:div w:id="120539695">
          <w:marLeft w:val="0"/>
          <w:marRight w:val="0"/>
          <w:marTop w:val="0"/>
          <w:marBottom w:val="0"/>
          <w:divBdr>
            <w:top w:val="none" w:sz="0" w:space="0" w:color="auto"/>
            <w:left w:val="none" w:sz="0" w:space="0" w:color="auto"/>
            <w:bottom w:val="none" w:sz="0" w:space="0" w:color="auto"/>
            <w:right w:val="none" w:sz="0" w:space="0" w:color="auto"/>
          </w:divBdr>
        </w:div>
        <w:div w:id="1442992715">
          <w:marLeft w:val="0"/>
          <w:marRight w:val="0"/>
          <w:marTop w:val="0"/>
          <w:marBottom w:val="0"/>
          <w:divBdr>
            <w:top w:val="none" w:sz="0" w:space="0" w:color="auto"/>
            <w:left w:val="none" w:sz="0" w:space="0" w:color="auto"/>
            <w:bottom w:val="none" w:sz="0" w:space="0" w:color="auto"/>
            <w:right w:val="none" w:sz="0" w:space="0" w:color="auto"/>
          </w:divBdr>
        </w:div>
        <w:div w:id="1840583711">
          <w:marLeft w:val="0"/>
          <w:marRight w:val="0"/>
          <w:marTop w:val="0"/>
          <w:marBottom w:val="0"/>
          <w:divBdr>
            <w:top w:val="none" w:sz="0" w:space="0" w:color="auto"/>
            <w:left w:val="none" w:sz="0" w:space="0" w:color="auto"/>
            <w:bottom w:val="none" w:sz="0" w:space="0" w:color="auto"/>
            <w:right w:val="none" w:sz="0" w:space="0" w:color="auto"/>
          </w:divBdr>
        </w:div>
        <w:div w:id="550964619">
          <w:marLeft w:val="0"/>
          <w:marRight w:val="0"/>
          <w:marTop w:val="0"/>
          <w:marBottom w:val="0"/>
          <w:divBdr>
            <w:top w:val="none" w:sz="0" w:space="0" w:color="auto"/>
            <w:left w:val="none" w:sz="0" w:space="0" w:color="auto"/>
            <w:bottom w:val="none" w:sz="0" w:space="0" w:color="auto"/>
            <w:right w:val="none" w:sz="0" w:space="0" w:color="auto"/>
          </w:divBdr>
        </w:div>
        <w:div w:id="96874398">
          <w:marLeft w:val="0"/>
          <w:marRight w:val="0"/>
          <w:marTop w:val="0"/>
          <w:marBottom w:val="0"/>
          <w:divBdr>
            <w:top w:val="none" w:sz="0" w:space="0" w:color="auto"/>
            <w:left w:val="none" w:sz="0" w:space="0" w:color="auto"/>
            <w:bottom w:val="none" w:sz="0" w:space="0" w:color="auto"/>
            <w:right w:val="none" w:sz="0" w:space="0" w:color="auto"/>
          </w:divBdr>
        </w:div>
        <w:div w:id="636181633">
          <w:marLeft w:val="0"/>
          <w:marRight w:val="0"/>
          <w:marTop w:val="0"/>
          <w:marBottom w:val="0"/>
          <w:divBdr>
            <w:top w:val="none" w:sz="0" w:space="0" w:color="auto"/>
            <w:left w:val="none" w:sz="0" w:space="0" w:color="auto"/>
            <w:bottom w:val="none" w:sz="0" w:space="0" w:color="auto"/>
            <w:right w:val="none" w:sz="0" w:space="0" w:color="auto"/>
          </w:divBdr>
        </w:div>
        <w:div w:id="133838198">
          <w:marLeft w:val="0"/>
          <w:marRight w:val="0"/>
          <w:marTop w:val="0"/>
          <w:marBottom w:val="0"/>
          <w:divBdr>
            <w:top w:val="none" w:sz="0" w:space="0" w:color="auto"/>
            <w:left w:val="none" w:sz="0" w:space="0" w:color="auto"/>
            <w:bottom w:val="none" w:sz="0" w:space="0" w:color="auto"/>
            <w:right w:val="none" w:sz="0" w:space="0" w:color="auto"/>
          </w:divBdr>
        </w:div>
        <w:div w:id="1240751763">
          <w:marLeft w:val="0"/>
          <w:marRight w:val="0"/>
          <w:marTop w:val="0"/>
          <w:marBottom w:val="0"/>
          <w:divBdr>
            <w:top w:val="none" w:sz="0" w:space="0" w:color="auto"/>
            <w:left w:val="none" w:sz="0" w:space="0" w:color="auto"/>
            <w:bottom w:val="none" w:sz="0" w:space="0" w:color="auto"/>
            <w:right w:val="none" w:sz="0" w:space="0" w:color="auto"/>
          </w:divBdr>
        </w:div>
        <w:div w:id="450977297">
          <w:marLeft w:val="0"/>
          <w:marRight w:val="0"/>
          <w:marTop w:val="0"/>
          <w:marBottom w:val="0"/>
          <w:divBdr>
            <w:top w:val="none" w:sz="0" w:space="0" w:color="auto"/>
            <w:left w:val="none" w:sz="0" w:space="0" w:color="auto"/>
            <w:bottom w:val="none" w:sz="0" w:space="0" w:color="auto"/>
            <w:right w:val="none" w:sz="0" w:space="0" w:color="auto"/>
          </w:divBdr>
        </w:div>
        <w:div w:id="1486160628">
          <w:marLeft w:val="0"/>
          <w:marRight w:val="0"/>
          <w:marTop w:val="0"/>
          <w:marBottom w:val="0"/>
          <w:divBdr>
            <w:top w:val="none" w:sz="0" w:space="0" w:color="auto"/>
            <w:left w:val="none" w:sz="0" w:space="0" w:color="auto"/>
            <w:bottom w:val="none" w:sz="0" w:space="0" w:color="auto"/>
            <w:right w:val="none" w:sz="0" w:space="0" w:color="auto"/>
          </w:divBdr>
        </w:div>
        <w:div w:id="2083789563">
          <w:marLeft w:val="0"/>
          <w:marRight w:val="0"/>
          <w:marTop w:val="0"/>
          <w:marBottom w:val="0"/>
          <w:divBdr>
            <w:top w:val="none" w:sz="0" w:space="0" w:color="auto"/>
            <w:left w:val="none" w:sz="0" w:space="0" w:color="auto"/>
            <w:bottom w:val="none" w:sz="0" w:space="0" w:color="auto"/>
            <w:right w:val="none" w:sz="0" w:space="0" w:color="auto"/>
          </w:divBdr>
        </w:div>
        <w:div w:id="800151607">
          <w:marLeft w:val="0"/>
          <w:marRight w:val="0"/>
          <w:marTop w:val="0"/>
          <w:marBottom w:val="0"/>
          <w:divBdr>
            <w:top w:val="none" w:sz="0" w:space="0" w:color="auto"/>
            <w:left w:val="none" w:sz="0" w:space="0" w:color="auto"/>
            <w:bottom w:val="none" w:sz="0" w:space="0" w:color="auto"/>
            <w:right w:val="none" w:sz="0" w:space="0" w:color="auto"/>
          </w:divBdr>
        </w:div>
        <w:div w:id="230236581">
          <w:marLeft w:val="0"/>
          <w:marRight w:val="0"/>
          <w:marTop w:val="0"/>
          <w:marBottom w:val="0"/>
          <w:divBdr>
            <w:top w:val="none" w:sz="0" w:space="0" w:color="auto"/>
            <w:left w:val="none" w:sz="0" w:space="0" w:color="auto"/>
            <w:bottom w:val="none" w:sz="0" w:space="0" w:color="auto"/>
            <w:right w:val="none" w:sz="0" w:space="0" w:color="auto"/>
          </w:divBdr>
        </w:div>
        <w:div w:id="1405834253">
          <w:marLeft w:val="0"/>
          <w:marRight w:val="0"/>
          <w:marTop w:val="0"/>
          <w:marBottom w:val="0"/>
          <w:divBdr>
            <w:top w:val="none" w:sz="0" w:space="0" w:color="auto"/>
            <w:left w:val="none" w:sz="0" w:space="0" w:color="auto"/>
            <w:bottom w:val="none" w:sz="0" w:space="0" w:color="auto"/>
            <w:right w:val="none" w:sz="0" w:space="0" w:color="auto"/>
          </w:divBdr>
        </w:div>
        <w:div w:id="745809699">
          <w:marLeft w:val="0"/>
          <w:marRight w:val="0"/>
          <w:marTop w:val="0"/>
          <w:marBottom w:val="0"/>
          <w:divBdr>
            <w:top w:val="none" w:sz="0" w:space="0" w:color="auto"/>
            <w:left w:val="none" w:sz="0" w:space="0" w:color="auto"/>
            <w:bottom w:val="none" w:sz="0" w:space="0" w:color="auto"/>
            <w:right w:val="none" w:sz="0" w:space="0" w:color="auto"/>
          </w:divBdr>
        </w:div>
        <w:div w:id="405804760">
          <w:marLeft w:val="0"/>
          <w:marRight w:val="0"/>
          <w:marTop w:val="0"/>
          <w:marBottom w:val="0"/>
          <w:divBdr>
            <w:top w:val="none" w:sz="0" w:space="0" w:color="auto"/>
            <w:left w:val="none" w:sz="0" w:space="0" w:color="auto"/>
            <w:bottom w:val="none" w:sz="0" w:space="0" w:color="auto"/>
            <w:right w:val="none" w:sz="0" w:space="0" w:color="auto"/>
          </w:divBdr>
        </w:div>
        <w:div w:id="1542934702">
          <w:marLeft w:val="0"/>
          <w:marRight w:val="0"/>
          <w:marTop w:val="0"/>
          <w:marBottom w:val="0"/>
          <w:divBdr>
            <w:top w:val="none" w:sz="0" w:space="0" w:color="auto"/>
            <w:left w:val="none" w:sz="0" w:space="0" w:color="auto"/>
            <w:bottom w:val="none" w:sz="0" w:space="0" w:color="auto"/>
            <w:right w:val="none" w:sz="0" w:space="0" w:color="auto"/>
          </w:divBdr>
        </w:div>
        <w:div w:id="1282034067">
          <w:marLeft w:val="0"/>
          <w:marRight w:val="0"/>
          <w:marTop w:val="0"/>
          <w:marBottom w:val="0"/>
          <w:divBdr>
            <w:top w:val="none" w:sz="0" w:space="0" w:color="auto"/>
            <w:left w:val="none" w:sz="0" w:space="0" w:color="auto"/>
            <w:bottom w:val="none" w:sz="0" w:space="0" w:color="auto"/>
            <w:right w:val="none" w:sz="0" w:space="0" w:color="auto"/>
          </w:divBdr>
        </w:div>
        <w:div w:id="478696660">
          <w:marLeft w:val="0"/>
          <w:marRight w:val="0"/>
          <w:marTop w:val="0"/>
          <w:marBottom w:val="0"/>
          <w:divBdr>
            <w:top w:val="none" w:sz="0" w:space="0" w:color="auto"/>
            <w:left w:val="none" w:sz="0" w:space="0" w:color="auto"/>
            <w:bottom w:val="none" w:sz="0" w:space="0" w:color="auto"/>
            <w:right w:val="none" w:sz="0" w:space="0" w:color="auto"/>
          </w:divBdr>
        </w:div>
        <w:div w:id="799569601">
          <w:marLeft w:val="0"/>
          <w:marRight w:val="0"/>
          <w:marTop w:val="0"/>
          <w:marBottom w:val="0"/>
          <w:divBdr>
            <w:top w:val="none" w:sz="0" w:space="0" w:color="auto"/>
            <w:left w:val="none" w:sz="0" w:space="0" w:color="auto"/>
            <w:bottom w:val="none" w:sz="0" w:space="0" w:color="auto"/>
            <w:right w:val="none" w:sz="0" w:space="0" w:color="auto"/>
          </w:divBdr>
        </w:div>
        <w:div w:id="92436326">
          <w:marLeft w:val="0"/>
          <w:marRight w:val="0"/>
          <w:marTop w:val="0"/>
          <w:marBottom w:val="0"/>
          <w:divBdr>
            <w:top w:val="none" w:sz="0" w:space="0" w:color="auto"/>
            <w:left w:val="none" w:sz="0" w:space="0" w:color="auto"/>
            <w:bottom w:val="none" w:sz="0" w:space="0" w:color="auto"/>
            <w:right w:val="none" w:sz="0" w:space="0" w:color="auto"/>
          </w:divBdr>
        </w:div>
        <w:div w:id="1701668279">
          <w:marLeft w:val="0"/>
          <w:marRight w:val="0"/>
          <w:marTop w:val="0"/>
          <w:marBottom w:val="0"/>
          <w:divBdr>
            <w:top w:val="none" w:sz="0" w:space="0" w:color="auto"/>
            <w:left w:val="none" w:sz="0" w:space="0" w:color="auto"/>
            <w:bottom w:val="none" w:sz="0" w:space="0" w:color="auto"/>
            <w:right w:val="none" w:sz="0" w:space="0" w:color="auto"/>
          </w:divBdr>
        </w:div>
        <w:div w:id="2071994862">
          <w:marLeft w:val="0"/>
          <w:marRight w:val="0"/>
          <w:marTop w:val="0"/>
          <w:marBottom w:val="0"/>
          <w:divBdr>
            <w:top w:val="none" w:sz="0" w:space="0" w:color="auto"/>
            <w:left w:val="none" w:sz="0" w:space="0" w:color="auto"/>
            <w:bottom w:val="none" w:sz="0" w:space="0" w:color="auto"/>
            <w:right w:val="none" w:sz="0" w:space="0" w:color="auto"/>
          </w:divBdr>
        </w:div>
        <w:div w:id="2056006292">
          <w:marLeft w:val="0"/>
          <w:marRight w:val="0"/>
          <w:marTop w:val="0"/>
          <w:marBottom w:val="0"/>
          <w:divBdr>
            <w:top w:val="none" w:sz="0" w:space="0" w:color="auto"/>
            <w:left w:val="none" w:sz="0" w:space="0" w:color="auto"/>
            <w:bottom w:val="none" w:sz="0" w:space="0" w:color="auto"/>
            <w:right w:val="none" w:sz="0" w:space="0" w:color="auto"/>
          </w:divBdr>
        </w:div>
        <w:div w:id="2020347661">
          <w:marLeft w:val="0"/>
          <w:marRight w:val="0"/>
          <w:marTop w:val="0"/>
          <w:marBottom w:val="0"/>
          <w:divBdr>
            <w:top w:val="none" w:sz="0" w:space="0" w:color="auto"/>
            <w:left w:val="none" w:sz="0" w:space="0" w:color="auto"/>
            <w:bottom w:val="none" w:sz="0" w:space="0" w:color="auto"/>
            <w:right w:val="none" w:sz="0" w:space="0" w:color="auto"/>
          </w:divBdr>
        </w:div>
        <w:div w:id="770319899">
          <w:marLeft w:val="0"/>
          <w:marRight w:val="0"/>
          <w:marTop w:val="0"/>
          <w:marBottom w:val="0"/>
          <w:divBdr>
            <w:top w:val="none" w:sz="0" w:space="0" w:color="auto"/>
            <w:left w:val="none" w:sz="0" w:space="0" w:color="auto"/>
            <w:bottom w:val="none" w:sz="0" w:space="0" w:color="auto"/>
            <w:right w:val="none" w:sz="0" w:space="0" w:color="auto"/>
          </w:divBdr>
        </w:div>
        <w:div w:id="821966109">
          <w:marLeft w:val="0"/>
          <w:marRight w:val="0"/>
          <w:marTop w:val="0"/>
          <w:marBottom w:val="0"/>
          <w:divBdr>
            <w:top w:val="none" w:sz="0" w:space="0" w:color="auto"/>
            <w:left w:val="none" w:sz="0" w:space="0" w:color="auto"/>
            <w:bottom w:val="none" w:sz="0" w:space="0" w:color="auto"/>
            <w:right w:val="none" w:sz="0" w:space="0" w:color="auto"/>
          </w:divBdr>
        </w:div>
        <w:div w:id="1117485587">
          <w:marLeft w:val="0"/>
          <w:marRight w:val="0"/>
          <w:marTop w:val="0"/>
          <w:marBottom w:val="0"/>
          <w:divBdr>
            <w:top w:val="none" w:sz="0" w:space="0" w:color="auto"/>
            <w:left w:val="none" w:sz="0" w:space="0" w:color="auto"/>
            <w:bottom w:val="none" w:sz="0" w:space="0" w:color="auto"/>
            <w:right w:val="none" w:sz="0" w:space="0" w:color="auto"/>
          </w:divBdr>
        </w:div>
        <w:div w:id="1187064012">
          <w:marLeft w:val="0"/>
          <w:marRight w:val="0"/>
          <w:marTop w:val="0"/>
          <w:marBottom w:val="0"/>
          <w:divBdr>
            <w:top w:val="none" w:sz="0" w:space="0" w:color="auto"/>
            <w:left w:val="none" w:sz="0" w:space="0" w:color="auto"/>
            <w:bottom w:val="none" w:sz="0" w:space="0" w:color="auto"/>
            <w:right w:val="none" w:sz="0" w:space="0" w:color="auto"/>
          </w:divBdr>
        </w:div>
        <w:div w:id="1018889930">
          <w:marLeft w:val="0"/>
          <w:marRight w:val="0"/>
          <w:marTop w:val="0"/>
          <w:marBottom w:val="0"/>
          <w:divBdr>
            <w:top w:val="none" w:sz="0" w:space="0" w:color="auto"/>
            <w:left w:val="none" w:sz="0" w:space="0" w:color="auto"/>
            <w:bottom w:val="none" w:sz="0" w:space="0" w:color="auto"/>
            <w:right w:val="none" w:sz="0" w:space="0" w:color="auto"/>
          </w:divBdr>
        </w:div>
        <w:div w:id="92015063">
          <w:marLeft w:val="0"/>
          <w:marRight w:val="0"/>
          <w:marTop w:val="0"/>
          <w:marBottom w:val="0"/>
          <w:divBdr>
            <w:top w:val="none" w:sz="0" w:space="0" w:color="auto"/>
            <w:left w:val="none" w:sz="0" w:space="0" w:color="auto"/>
            <w:bottom w:val="none" w:sz="0" w:space="0" w:color="auto"/>
            <w:right w:val="none" w:sz="0" w:space="0" w:color="auto"/>
          </w:divBdr>
        </w:div>
        <w:div w:id="848786810">
          <w:marLeft w:val="0"/>
          <w:marRight w:val="0"/>
          <w:marTop w:val="0"/>
          <w:marBottom w:val="0"/>
          <w:divBdr>
            <w:top w:val="none" w:sz="0" w:space="0" w:color="auto"/>
            <w:left w:val="none" w:sz="0" w:space="0" w:color="auto"/>
            <w:bottom w:val="none" w:sz="0" w:space="0" w:color="auto"/>
            <w:right w:val="none" w:sz="0" w:space="0" w:color="auto"/>
          </w:divBdr>
        </w:div>
        <w:div w:id="830293912">
          <w:marLeft w:val="0"/>
          <w:marRight w:val="0"/>
          <w:marTop w:val="0"/>
          <w:marBottom w:val="0"/>
          <w:divBdr>
            <w:top w:val="none" w:sz="0" w:space="0" w:color="auto"/>
            <w:left w:val="none" w:sz="0" w:space="0" w:color="auto"/>
            <w:bottom w:val="none" w:sz="0" w:space="0" w:color="auto"/>
            <w:right w:val="none" w:sz="0" w:space="0" w:color="auto"/>
          </w:divBdr>
        </w:div>
        <w:div w:id="766466103">
          <w:marLeft w:val="0"/>
          <w:marRight w:val="0"/>
          <w:marTop w:val="0"/>
          <w:marBottom w:val="0"/>
          <w:divBdr>
            <w:top w:val="none" w:sz="0" w:space="0" w:color="auto"/>
            <w:left w:val="none" w:sz="0" w:space="0" w:color="auto"/>
            <w:bottom w:val="none" w:sz="0" w:space="0" w:color="auto"/>
            <w:right w:val="none" w:sz="0" w:space="0" w:color="auto"/>
          </w:divBdr>
        </w:div>
        <w:div w:id="295642276">
          <w:marLeft w:val="0"/>
          <w:marRight w:val="0"/>
          <w:marTop w:val="0"/>
          <w:marBottom w:val="0"/>
          <w:divBdr>
            <w:top w:val="none" w:sz="0" w:space="0" w:color="auto"/>
            <w:left w:val="none" w:sz="0" w:space="0" w:color="auto"/>
            <w:bottom w:val="none" w:sz="0" w:space="0" w:color="auto"/>
            <w:right w:val="none" w:sz="0" w:space="0" w:color="auto"/>
          </w:divBdr>
        </w:div>
        <w:div w:id="242031513">
          <w:marLeft w:val="0"/>
          <w:marRight w:val="0"/>
          <w:marTop w:val="0"/>
          <w:marBottom w:val="0"/>
          <w:divBdr>
            <w:top w:val="none" w:sz="0" w:space="0" w:color="auto"/>
            <w:left w:val="none" w:sz="0" w:space="0" w:color="auto"/>
            <w:bottom w:val="none" w:sz="0" w:space="0" w:color="auto"/>
            <w:right w:val="none" w:sz="0" w:space="0" w:color="auto"/>
          </w:divBdr>
        </w:div>
        <w:div w:id="168299466">
          <w:marLeft w:val="0"/>
          <w:marRight w:val="0"/>
          <w:marTop w:val="0"/>
          <w:marBottom w:val="0"/>
          <w:divBdr>
            <w:top w:val="none" w:sz="0" w:space="0" w:color="auto"/>
            <w:left w:val="none" w:sz="0" w:space="0" w:color="auto"/>
            <w:bottom w:val="none" w:sz="0" w:space="0" w:color="auto"/>
            <w:right w:val="none" w:sz="0" w:space="0" w:color="auto"/>
          </w:divBdr>
        </w:div>
        <w:div w:id="1778325577">
          <w:marLeft w:val="0"/>
          <w:marRight w:val="0"/>
          <w:marTop w:val="0"/>
          <w:marBottom w:val="0"/>
          <w:divBdr>
            <w:top w:val="none" w:sz="0" w:space="0" w:color="auto"/>
            <w:left w:val="none" w:sz="0" w:space="0" w:color="auto"/>
            <w:bottom w:val="none" w:sz="0" w:space="0" w:color="auto"/>
            <w:right w:val="none" w:sz="0" w:space="0" w:color="auto"/>
          </w:divBdr>
        </w:div>
        <w:div w:id="1422795885">
          <w:marLeft w:val="0"/>
          <w:marRight w:val="0"/>
          <w:marTop w:val="0"/>
          <w:marBottom w:val="0"/>
          <w:divBdr>
            <w:top w:val="none" w:sz="0" w:space="0" w:color="auto"/>
            <w:left w:val="none" w:sz="0" w:space="0" w:color="auto"/>
            <w:bottom w:val="none" w:sz="0" w:space="0" w:color="auto"/>
            <w:right w:val="none" w:sz="0" w:space="0" w:color="auto"/>
          </w:divBdr>
        </w:div>
        <w:div w:id="1464422333">
          <w:marLeft w:val="0"/>
          <w:marRight w:val="0"/>
          <w:marTop w:val="0"/>
          <w:marBottom w:val="0"/>
          <w:divBdr>
            <w:top w:val="none" w:sz="0" w:space="0" w:color="auto"/>
            <w:left w:val="none" w:sz="0" w:space="0" w:color="auto"/>
            <w:bottom w:val="none" w:sz="0" w:space="0" w:color="auto"/>
            <w:right w:val="none" w:sz="0" w:space="0" w:color="auto"/>
          </w:divBdr>
        </w:div>
        <w:div w:id="1566641517">
          <w:marLeft w:val="0"/>
          <w:marRight w:val="0"/>
          <w:marTop w:val="0"/>
          <w:marBottom w:val="0"/>
          <w:divBdr>
            <w:top w:val="none" w:sz="0" w:space="0" w:color="auto"/>
            <w:left w:val="none" w:sz="0" w:space="0" w:color="auto"/>
            <w:bottom w:val="none" w:sz="0" w:space="0" w:color="auto"/>
            <w:right w:val="none" w:sz="0" w:space="0" w:color="auto"/>
          </w:divBdr>
        </w:div>
        <w:div w:id="1910727940">
          <w:marLeft w:val="0"/>
          <w:marRight w:val="0"/>
          <w:marTop w:val="0"/>
          <w:marBottom w:val="0"/>
          <w:divBdr>
            <w:top w:val="none" w:sz="0" w:space="0" w:color="auto"/>
            <w:left w:val="none" w:sz="0" w:space="0" w:color="auto"/>
            <w:bottom w:val="none" w:sz="0" w:space="0" w:color="auto"/>
            <w:right w:val="none" w:sz="0" w:space="0" w:color="auto"/>
          </w:divBdr>
        </w:div>
        <w:div w:id="2131319892">
          <w:marLeft w:val="0"/>
          <w:marRight w:val="0"/>
          <w:marTop w:val="0"/>
          <w:marBottom w:val="0"/>
          <w:divBdr>
            <w:top w:val="none" w:sz="0" w:space="0" w:color="auto"/>
            <w:left w:val="none" w:sz="0" w:space="0" w:color="auto"/>
            <w:bottom w:val="none" w:sz="0" w:space="0" w:color="auto"/>
            <w:right w:val="none" w:sz="0" w:space="0" w:color="auto"/>
          </w:divBdr>
        </w:div>
        <w:div w:id="113404508">
          <w:marLeft w:val="0"/>
          <w:marRight w:val="0"/>
          <w:marTop w:val="0"/>
          <w:marBottom w:val="0"/>
          <w:divBdr>
            <w:top w:val="none" w:sz="0" w:space="0" w:color="auto"/>
            <w:left w:val="none" w:sz="0" w:space="0" w:color="auto"/>
            <w:bottom w:val="none" w:sz="0" w:space="0" w:color="auto"/>
            <w:right w:val="none" w:sz="0" w:space="0" w:color="auto"/>
          </w:divBdr>
        </w:div>
        <w:div w:id="1774520940">
          <w:marLeft w:val="0"/>
          <w:marRight w:val="0"/>
          <w:marTop w:val="0"/>
          <w:marBottom w:val="0"/>
          <w:divBdr>
            <w:top w:val="none" w:sz="0" w:space="0" w:color="auto"/>
            <w:left w:val="none" w:sz="0" w:space="0" w:color="auto"/>
            <w:bottom w:val="none" w:sz="0" w:space="0" w:color="auto"/>
            <w:right w:val="none" w:sz="0" w:space="0" w:color="auto"/>
          </w:divBdr>
        </w:div>
        <w:div w:id="572929957">
          <w:marLeft w:val="0"/>
          <w:marRight w:val="0"/>
          <w:marTop w:val="0"/>
          <w:marBottom w:val="0"/>
          <w:divBdr>
            <w:top w:val="none" w:sz="0" w:space="0" w:color="auto"/>
            <w:left w:val="none" w:sz="0" w:space="0" w:color="auto"/>
            <w:bottom w:val="none" w:sz="0" w:space="0" w:color="auto"/>
            <w:right w:val="none" w:sz="0" w:space="0" w:color="auto"/>
          </w:divBdr>
        </w:div>
        <w:div w:id="1642731966">
          <w:marLeft w:val="0"/>
          <w:marRight w:val="0"/>
          <w:marTop w:val="0"/>
          <w:marBottom w:val="0"/>
          <w:divBdr>
            <w:top w:val="none" w:sz="0" w:space="0" w:color="auto"/>
            <w:left w:val="none" w:sz="0" w:space="0" w:color="auto"/>
            <w:bottom w:val="none" w:sz="0" w:space="0" w:color="auto"/>
            <w:right w:val="none" w:sz="0" w:space="0" w:color="auto"/>
          </w:divBdr>
        </w:div>
        <w:div w:id="37359092">
          <w:marLeft w:val="0"/>
          <w:marRight w:val="0"/>
          <w:marTop w:val="0"/>
          <w:marBottom w:val="0"/>
          <w:divBdr>
            <w:top w:val="none" w:sz="0" w:space="0" w:color="auto"/>
            <w:left w:val="none" w:sz="0" w:space="0" w:color="auto"/>
            <w:bottom w:val="none" w:sz="0" w:space="0" w:color="auto"/>
            <w:right w:val="none" w:sz="0" w:space="0" w:color="auto"/>
          </w:divBdr>
        </w:div>
        <w:div w:id="959460329">
          <w:marLeft w:val="0"/>
          <w:marRight w:val="0"/>
          <w:marTop w:val="0"/>
          <w:marBottom w:val="0"/>
          <w:divBdr>
            <w:top w:val="none" w:sz="0" w:space="0" w:color="auto"/>
            <w:left w:val="none" w:sz="0" w:space="0" w:color="auto"/>
            <w:bottom w:val="none" w:sz="0" w:space="0" w:color="auto"/>
            <w:right w:val="none" w:sz="0" w:space="0" w:color="auto"/>
          </w:divBdr>
        </w:div>
        <w:div w:id="616447679">
          <w:marLeft w:val="0"/>
          <w:marRight w:val="0"/>
          <w:marTop w:val="0"/>
          <w:marBottom w:val="0"/>
          <w:divBdr>
            <w:top w:val="none" w:sz="0" w:space="0" w:color="auto"/>
            <w:left w:val="none" w:sz="0" w:space="0" w:color="auto"/>
            <w:bottom w:val="none" w:sz="0" w:space="0" w:color="auto"/>
            <w:right w:val="none" w:sz="0" w:space="0" w:color="auto"/>
          </w:divBdr>
        </w:div>
        <w:div w:id="1246500593">
          <w:marLeft w:val="0"/>
          <w:marRight w:val="0"/>
          <w:marTop w:val="0"/>
          <w:marBottom w:val="0"/>
          <w:divBdr>
            <w:top w:val="none" w:sz="0" w:space="0" w:color="auto"/>
            <w:left w:val="none" w:sz="0" w:space="0" w:color="auto"/>
            <w:bottom w:val="none" w:sz="0" w:space="0" w:color="auto"/>
            <w:right w:val="none" w:sz="0" w:space="0" w:color="auto"/>
          </w:divBdr>
        </w:div>
        <w:div w:id="541986313">
          <w:marLeft w:val="0"/>
          <w:marRight w:val="0"/>
          <w:marTop w:val="0"/>
          <w:marBottom w:val="0"/>
          <w:divBdr>
            <w:top w:val="none" w:sz="0" w:space="0" w:color="auto"/>
            <w:left w:val="none" w:sz="0" w:space="0" w:color="auto"/>
            <w:bottom w:val="none" w:sz="0" w:space="0" w:color="auto"/>
            <w:right w:val="none" w:sz="0" w:space="0" w:color="auto"/>
          </w:divBdr>
        </w:div>
        <w:div w:id="1354771005">
          <w:marLeft w:val="0"/>
          <w:marRight w:val="0"/>
          <w:marTop w:val="0"/>
          <w:marBottom w:val="0"/>
          <w:divBdr>
            <w:top w:val="none" w:sz="0" w:space="0" w:color="auto"/>
            <w:left w:val="none" w:sz="0" w:space="0" w:color="auto"/>
            <w:bottom w:val="none" w:sz="0" w:space="0" w:color="auto"/>
            <w:right w:val="none" w:sz="0" w:space="0" w:color="auto"/>
          </w:divBdr>
        </w:div>
        <w:div w:id="1624536999">
          <w:marLeft w:val="0"/>
          <w:marRight w:val="0"/>
          <w:marTop w:val="0"/>
          <w:marBottom w:val="0"/>
          <w:divBdr>
            <w:top w:val="none" w:sz="0" w:space="0" w:color="auto"/>
            <w:left w:val="none" w:sz="0" w:space="0" w:color="auto"/>
            <w:bottom w:val="none" w:sz="0" w:space="0" w:color="auto"/>
            <w:right w:val="none" w:sz="0" w:space="0" w:color="auto"/>
          </w:divBdr>
        </w:div>
        <w:div w:id="1379696082">
          <w:marLeft w:val="0"/>
          <w:marRight w:val="0"/>
          <w:marTop w:val="0"/>
          <w:marBottom w:val="0"/>
          <w:divBdr>
            <w:top w:val="none" w:sz="0" w:space="0" w:color="auto"/>
            <w:left w:val="none" w:sz="0" w:space="0" w:color="auto"/>
            <w:bottom w:val="none" w:sz="0" w:space="0" w:color="auto"/>
            <w:right w:val="none" w:sz="0" w:space="0" w:color="auto"/>
          </w:divBdr>
        </w:div>
        <w:div w:id="224024079">
          <w:marLeft w:val="0"/>
          <w:marRight w:val="0"/>
          <w:marTop w:val="0"/>
          <w:marBottom w:val="0"/>
          <w:divBdr>
            <w:top w:val="none" w:sz="0" w:space="0" w:color="auto"/>
            <w:left w:val="none" w:sz="0" w:space="0" w:color="auto"/>
            <w:bottom w:val="none" w:sz="0" w:space="0" w:color="auto"/>
            <w:right w:val="none" w:sz="0" w:space="0" w:color="auto"/>
          </w:divBdr>
        </w:div>
        <w:div w:id="1130366000">
          <w:marLeft w:val="0"/>
          <w:marRight w:val="0"/>
          <w:marTop w:val="0"/>
          <w:marBottom w:val="0"/>
          <w:divBdr>
            <w:top w:val="none" w:sz="0" w:space="0" w:color="auto"/>
            <w:left w:val="none" w:sz="0" w:space="0" w:color="auto"/>
            <w:bottom w:val="none" w:sz="0" w:space="0" w:color="auto"/>
            <w:right w:val="none" w:sz="0" w:space="0" w:color="auto"/>
          </w:divBdr>
        </w:div>
        <w:div w:id="1153526888">
          <w:marLeft w:val="0"/>
          <w:marRight w:val="0"/>
          <w:marTop w:val="0"/>
          <w:marBottom w:val="0"/>
          <w:divBdr>
            <w:top w:val="none" w:sz="0" w:space="0" w:color="auto"/>
            <w:left w:val="none" w:sz="0" w:space="0" w:color="auto"/>
            <w:bottom w:val="none" w:sz="0" w:space="0" w:color="auto"/>
            <w:right w:val="none" w:sz="0" w:space="0" w:color="auto"/>
          </w:divBdr>
        </w:div>
        <w:div w:id="1667780511">
          <w:marLeft w:val="0"/>
          <w:marRight w:val="0"/>
          <w:marTop w:val="0"/>
          <w:marBottom w:val="0"/>
          <w:divBdr>
            <w:top w:val="none" w:sz="0" w:space="0" w:color="auto"/>
            <w:left w:val="none" w:sz="0" w:space="0" w:color="auto"/>
            <w:bottom w:val="none" w:sz="0" w:space="0" w:color="auto"/>
            <w:right w:val="none" w:sz="0" w:space="0" w:color="auto"/>
          </w:divBdr>
        </w:div>
        <w:div w:id="1419980456">
          <w:marLeft w:val="0"/>
          <w:marRight w:val="0"/>
          <w:marTop w:val="0"/>
          <w:marBottom w:val="0"/>
          <w:divBdr>
            <w:top w:val="none" w:sz="0" w:space="0" w:color="auto"/>
            <w:left w:val="none" w:sz="0" w:space="0" w:color="auto"/>
            <w:bottom w:val="none" w:sz="0" w:space="0" w:color="auto"/>
            <w:right w:val="none" w:sz="0" w:space="0" w:color="auto"/>
          </w:divBdr>
        </w:div>
        <w:div w:id="1747459419">
          <w:marLeft w:val="0"/>
          <w:marRight w:val="0"/>
          <w:marTop w:val="0"/>
          <w:marBottom w:val="0"/>
          <w:divBdr>
            <w:top w:val="none" w:sz="0" w:space="0" w:color="auto"/>
            <w:left w:val="none" w:sz="0" w:space="0" w:color="auto"/>
            <w:bottom w:val="none" w:sz="0" w:space="0" w:color="auto"/>
            <w:right w:val="none" w:sz="0" w:space="0" w:color="auto"/>
          </w:divBdr>
        </w:div>
        <w:div w:id="891039520">
          <w:marLeft w:val="0"/>
          <w:marRight w:val="0"/>
          <w:marTop w:val="0"/>
          <w:marBottom w:val="0"/>
          <w:divBdr>
            <w:top w:val="none" w:sz="0" w:space="0" w:color="auto"/>
            <w:left w:val="none" w:sz="0" w:space="0" w:color="auto"/>
            <w:bottom w:val="none" w:sz="0" w:space="0" w:color="auto"/>
            <w:right w:val="none" w:sz="0" w:space="0" w:color="auto"/>
          </w:divBdr>
        </w:div>
        <w:div w:id="1645308622">
          <w:marLeft w:val="0"/>
          <w:marRight w:val="0"/>
          <w:marTop w:val="0"/>
          <w:marBottom w:val="0"/>
          <w:divBdr>
            <w:top w:val="none" w:sz="0" w:space="0" w:color="auto"/>
            <w:left w:val="none" w:sz="0" w:space="0" w:color="auto"/>
            <w:bottom w:val="none" w:sz="0" w:space="0" w:color="auto"/>
            <w:right w:val="none" w:sz="0" w:space="0" w:color="auto"/>
          </w:divBdr>
        </w:div>
        <w:div w:id="33123154">
          <w:marLeft w:val="0"/>
          <w:marRight w:val="0"/>
          <w:marTop w:val="0"/>
          <w:marBottom w:val="0"/>
          <w:divBdr>
            <w:top w:val="none" w:sz="0" w:space="0" w:color="auto"/>
            <w:left w:val="none" w:sz="0" w:space="0" w:color="auto"/>
            <w:bottom w:val="none" w:sz="0" w:space="0" w:color="auto"/>
            <w:right w:val="none" w:sz="0" w:space="0" w:color="auto"/>
          </w:divBdr>
        </w:div>
        <w:div w:id="25064934">
          <w:marLeft w:val="0"/>
          <w:marRight w:val="0"/>
          <w:marTop w:val="0"/>
          <w:marBottom w:val="0"/>
          <w:divBdr>
            <w:top w:val="none" w:sz="0" w:space="0" w:color="auto"/>
            <w:left w:val="none" w:sz="0" w:space="0" w:color="auto"/>
            <w:bottom w:val="none" w:sz="0" w:space="0" w:color="auto"/>
            <w:right w:val="none" w:sz="0" w:space="0" w:color="auto"/>
          </w:divBdr>
        </w:div>
        <w:div w:id="396635373">
          <w:marLeft w:val="0"/>
          <w:marRight w:val="0"/>
          <w:marTop w:val="0"/>
          <w:marBottom w:val="0"/>
          <w:divBdr>
            <w:top w:val="none" w:sz="0" w:space="0" w:color="auto"/>
            <w:left w:val="none" w:sz="0" w:space="0" w:color="auto"/>
            <w:bottom w:val="none" w:sz="0" w:space="0" w:color="auto"/>
            <w:right w:val="none" w:sz="0" w:space="0" w:color="auto"/>
          </w:divBdr>
        </w:div>
        <w:div w:id="1351877010">
          <w:marLeft w:val="0"/>
          <w:marRight w:val="0"/>
          <w:marTop w:val="0"/>
          <w:marBottom w:val="0"/>
          <w:divBdr>
            <w:top w:val="none" w:sz="0" w:space="0" w:color="auto"/>
            <w:left w:val="none" w:sz="0" w:space="0" w:color="auto"/>
            <w:bottom w:val="none" w:sz="0" w:space="0" w:color="auto"/>
            <w:right w:val="none" w:sz="0" w:space="0" w:color="auto"/>
          </w:divBdr>
        </w:div>
        <w:div w:id="1175652205">
          <w:marLeft w:val="0"/>
          <w:marRight w:val="0"/>
          <w:marTop w:val="0"/>
          <w:marBottom w:val="0"/>
          <w:divBdr>
            <w:top w:val="none" w:sz="0" w:space="0" w:color="auto"/>
            <w:left w:val="none" w:sz="0" w:space="0" w:color="auto"/>
            <w:bottom w:val="none" w:sz="0" w:space="0" w:color="auto"/>
            <w:right w:val="none" w:sz="0" w:space="0" w:color="auto"/>
          </w:divBdr>
        </w:div>
        <w:div w:id="677003607">
          <w:marLeft w:val="0"/>
          <w:marRight w:val="0"/>
          <w:marTop w:val="0"/>
          <w:marBottom w:val="0"/>
          <w:divBdr>
            <w:top w:val="none" w:sz="0" w:space="0" w:color="auto"/>
            <w:left w:val="none" w:sz="0" w:space="0" w:color="auto"/>
            <w:bottom w:val="none" w:sz="0" w:space="0" w:color="auto"/>
            <w:right w:val="none" w:sz="0" w:space="0" w:color="auto"/>
          </w:divBdr>
        </w:div>
        <w:div w:id="248933396">
          <w:marLeft w:val="0"/>
          <w:marRight w:val="0"/>
          <w:marTop w:val="0"/>
          <w:marBottom w:val="0"/>
          <w:divBdr>
            <w:top w:val="none" w:sz="0" w:space="0" w:color="auto"/>
            <w:left w:val="none" w:sz="0" w:space="0" w:color="auto"/>
            <w:bottom w:val="none" w:sz="0" w:space="0" w:color="auto"/>
            <w:right w:val="none" w:sz="0" w:space="0" w:color="auto"/>
          </w:divBdr>
        </w:div>
        <w:div w:id="838814266">
          <w:marLeft w:val="0"/>
          <w:marRight w:val="0"/>
          <w:marTop w:val="0"/>
          <w:marBottom w:val="0"/>
          <w:divBdr>
            <w:top w:val="none" w:sz="0" w:space="0" w:color="auto"/>
            <w:left w:val="none" w:sz="0" w:space="0" w:color="auto"/>
            <w:bottom w:val="none" w:sz="0" w:space="0" w:color="auto"/>
            <w:right w:val="none" w:sz="0" w:space="0" w:color="auto"/>
          </w:divBdr>
        </w:div>
        <w:div w:id="1385525211">
          <w:marLeft w:val="0"/>
          <w:marRight w:val="0"/>
          <w:marTop w:val="0"/>
          <w:marBottom w:val="0"/>
          <w:divBdr>
            <w:top w:val="none" w:sz="0" w:space="0" w:color="auto"/>
            <w:left w:val="none" w:sz="0" w:space="0" w:color="auto"/>
            <w:bottom w:val="none" w:sz="0" w:space="0" w:color="auto"/>
            <w:right w:val="none" w:sz="0" w:space="0" w:color="auto"/>
          </w:divBdr>
        </w:div>
        <w:div w:id="1224943884">
          <w:marLeft w:val="0"/>
          <w:marRight w:val="0"/>
          <w:marTop w:val="0"/>
          <w:marBottom w:val="0"/>
          <w:divBdr>
            <w:top w:val="none" w:sz="0" w:space="0" w:color="auto"/>
            <w:left w:val="none" w:sz="0" w:space="0" w:color="auto"/>
            <w:bottom w:val="none" w:sz="0" w:space="0" w:color="auto"/>
            <w:right w:val="none" w:sz="0" w:space="0" w:color="auto"/>
          </w:divBdr>
        </w:div>
        <w:div w:id="233318224">
          <w:marLeft w:val="0"/>
          <w:marRight w:val="0"/>
          <w:marTop w:val="0"/>
          <w:marBottom w:val="0"/>
          <w:divBdr>
            <w:top w:val="none" w:sz="0" w:space="0" w:color="auto"/>
            <w:left w:val="none" w:sz="0" w:space="0" w:color="auto"/>
            <w:bottom w:val="none" w:sz="0" w:space="0" w:color="auto"/>
            <w:right w:val="none" w:sz="0" w:space="0" w:color="auto"/>
          </w:divBdr>
        </w:div>
        <w:div w:id="1283726673">
          <w:marLeft w:val="0"/>
          <w:marRight w:val="0"/>
          <w:marTop w:val="0"/>
          <w:marBottom w:val="0"/>
          <w:divBdr>
            <w:top w:val="none" w:sz="0" w:space="0" w:color="auto"/>
            <w:left w:val="none" w:sz="0" w:space="0" w:color="auto"/>
            <w:bottom w:val="none" w:sz="0" w:space="0" w:color="auto"/>
            <w:right w:val="none" w:sz="0" w:space="0" w:color="auto"/>
          </w:divBdr>
        </w:div>
        <w:div w:id="681784100">
          <w:marLeft w:val="0"/>
          <w:marRight w:val="0"/>
          <w:marTop w:val="0"/>
          <w:marBottom w:val="0"/>
          <w:divBdr>
            <w:top w:val="none" w:sz="0" w:space="0" w:color="auto"/>
            <w:left w:val="none" w:sz="0" w:space="0" w:color="auto"/>
            <w:bottom w:val="none" w:sz="0" w:space="0" w:color="auto"/>
            <w:right w:val="none" w:sz="0" w:space="0" w:color="auto"/>
          </w:divBdr>
        </w:div>
        <w:div w:id="1812408406">
          <w:marLeft w:val="0"/>
          <w:marRight w:val="0"/>
          <w:marTop w:val="0"/>
          <w:marBottom w:val="0"/>
          <w:divBdr>
            <w:top w:val="none" w:sz="0" w:space="0" w:color="auto"/>
            <w:left w:val="none" w:sz="0" w:space="0" w:color="auto"/>
            <w:bottom w:val="none" w:sz="0" w:space="0" w:color="auto"/>
            <w:right w:val="none" w:sz="0" w:space="0" w:color="auto"/>
          </w:divBdr>
        </w:div>
        <w:div w:id="555508910">
          <w:marLeft w:val="0"/>
          <w:marRight w:val="0"/>
          <w:marTop w:val="0"/>
          <w:marBottom w:val="0"/>
          <w:divBdr>
            <w:top w:val="none" w:sz="0" w:space="0" w:color="auto"/>
            <w:left w:val="none" w:sz="0" w:space="0" w:color="auto"/>
            <w:bottom w:val="none" w:sz="0" w:space="0" w:color="auto"/>
            <w:right w:val="none" w:sz="0" w:space="0" w:color="auto"/>
          </w:divBdr>
        </w:div>
        <w:div w:id="240140121">
          <w:marLeft w:val="0"/>
          <w:marRight w:val="0"/>
          <w:marTop w:val="0"/>
          <w:marBottom w:val="0"/>
          <w:divBdr>
            <w:top w:val="none" w:sz="0" w:space="0" w:color="auto"/>
            <w:left w:val="none" w:sz="0" w:space="0" w:color="auto"/>
            <w:bottom w:val="none" w:sz="0" w:space="0" w:color="auto"/>
            <w:right w:val="none" w:sz="0" w:space="0" w:color="auto"/>
          </w:divBdr>
        </w:div>
        <w:div w:id="1550416381">
          <w:marLeft w:val="0"/>
          <w:marRight w:val="0"/>
          <w:marTop w:val="0"/>
          <w:marBottom w:val="0"/>
          <w:divBdr>
            <w:top w:val="none" w:sz="0" w:space="0" w:color="auto"/>
            <w:left w:val="none" w:sz="0" w:space="0" w:color="auto"/>
            <w:bottom w:val="none" w:sz="0" w:space="0" w:color="auto"/>
            <w:right w:val="none" w:sz="0" w:space="0" w:color="auto"/>
          </w:divBdr>
        </w:div>
        <w:div w:id="1199976502">
          <w:marLeft w:val="0"/>
          <w:marRight w:val="0"/>
          <w:marTop w:val="0"/>
          <w:marBottom w:val="0"/>
          <w:divBdr>
            <w:top w:val="none" w:sz="0" w:space="0" w:color="auto"/>
            <w:left w:val="none" w:sz="0" w:space="0" w:color="auto"/>
            <w:bottom w:val="none" w:sz="0" w:space="0" w:color="auto"/>
            <w:right w:val="none" w:sz="0" w:space="0" w:color="auto"/>
          </w:divBdr>
        </w:div>
        <w:div w:id="1991212095">
          <w:marLeft w:val="0"/>
          <w:marRight w:val="0"/>
          <w:marTop w:val="0"/>
          <w:marBottom w:val="0"/>
          <w:divBdr>
            <w:top w:val="none" w:sz="0" w:space="0" w:color="auto"/>
            <w:left w:val="none" w:sz="0" w:space="0" w:color="auto"/>
            <w:bottom w:val="none" w:sz="0" w:space="0" w:color="auto"/>
            <w:right w:val="none" w:sz="0" w:space="0" w:color="auto"/>
          </w:divBdr>
        </w:div>
        <w:div w:id="409548375">
          <w:marLeft w:val="0"/>
          <w:marRight w:val="0"/>
          <w:marTop w:val="0"/>
          <w:marBottom w:val="0"/>
          <w:divBdr>
            <w:top w:val="none" w:sz="0" w:space="0" w:color="auto"/>
            <w:left w:val="none" w:sz="0" w:space="0" w:color="auto"/>
            <w:bottom w:val="none" w:sz="0" w:space="0" w:color="auto"/>
            <w:right w:val="none" w:sz="0" w:space="0" w:color="auto"/>
          </w:divBdr>
        </w:div>
        <w:div w:id="590965974">
          <w:marLeft w:val="0"/>
          <w:marRight w:val="0"/>
          <w:marTop w:val="0"/>
          <w:marBottom w:val="0"/>
          <w:divBdr>
            <w:top w:val="none" w:sz="0" w:space="0" w:color="auto"/>
            <w:left w:val="none" w:sz="0" w:space="0" w:color="auto"/>
            <w:bottom w:val="none" w:sz="0" w:space="0" w:color="auto"/>
            <w:right w:val="none" w:sz="0" w:space="0" w:color="auto"/>
          </w:divBdr>
        </w:div>
        <w:div w:id="811605552">
          <w:marLeft w:val="0"/>
          <w:marRight w:val="0"/>
          <w:marTop w:val="0"/>
          <w:marBottom w:val="0"/>
          <w:divBdr>
            <w:top w:val="none" w:sz="0" w:space="0" w:color="auto"/>
            <w:left w:val="none" w:sz="0" w:space="0" w:color="auto"/>
            <w:bottom w:val="none" w:sz="0" w:space="0" w:color="auto"/>
            <w:right w:val="none" w:sz="0" w:space="0" w:color="auto"/>
          </w:divBdr>
        </w:div>
        <w:div w:id="1440492809">
          <w:marLeft w:val="0"/>
          <w:marRight w:val="0"/>
          <w:marTop w:val="0"/>
          <w:marBottom w:val="0"/>
          <w:divBdr>
            <w:top w:val="none" w:sz="0" w:space="0" w:color="auto"/>
            <w:left w:val="none" w:sz="0" w:space="0" w:color="auto"/>
            <w:bottom w:val="none" w:sz="0" w:space="0" w:color="auto"/>
            <w:right w:val="none" w:sz="0" w:space="0" w:color="auto"/>
          </w:divBdr>
        </w:div>
        <w:div w:id="960653408">
          <w:marLeft w:val="0"/>
          <w:marRight w:val="0"/>
          <w:marTop w:val="0"/>
          <w:marBottom w:val="0"/>
          <w:divBdr>
            <w:top w:val="none" w:sz="0" w:space="0" w:color="auto"/>
            <w:left w:val="none" w:sz="0" w:space="0" w:color="auto"/>
            <w:bottom w:val="none" w:sz="0" w:space="0" w:color="auto"/>
            <w:right w:val="none" w:sz="0" w:space="0" w:color="auto"/>
          </w:divBdr>
        </w:div>
        <w:div w:id="1020281919">
          <w:marLeft w:val="0"/>
          <w:marRight w:val="0"/>
          <w:marTop w:val="0"/>
          <w:marBottom w:val="0"/>
          <w:divBdr>
            <w:top w:val="none" w:sz="0" w:space="0" w:color="auto"/>
            <w:left w:val="none" w:sz="0" w:space="0" w:color="auto"/>
            <w:bottom w:val="none" w:sz="0" w:space="0" w:color="auto"/>
            <w:right w:val="none" w:sz="0" w:space="0" w:color="auto"/>
          </w:divBdr>
        </w:div>
        <w:div w:id="344720155">
          <w:marLeft w:val="0"/>
          <w:marRight w:val="0"/>
          <w:marTop w:val="0"/>
          <w:marBottom w:val="0"/>
          <w:divBdr>
            <w:top w:val="none" w:sz="0" w:space="0" w:color="auto"/>
            <w:left w:val="none" w:sz="0" w:space="0" w:color="auto"/>
            <w:bottom w:val="none" w:sz="0" w:space="0" w:color="auto"/>
            <w:right w:val="none" w:sz="0" w:space="0" w:color="auto"/>
          </w:divBdr>
        </w:div>
        <w:div w:id="1880047252">
          <w:marLeft w:val="0"/>
          <w:marRight w:val="0"/>
          <w:marTop w:val="0"/>
          <w:marBottom w:val="0"/>
          <w:divBdr>
            <w:top w:val="none" w:sz="0" w:space="0" w:color="auto"/>
            <w:left w:val="none" w:sz="0" w:space="0" w:color="auto"/>
            <w:bottom w:val="none" w:sz="0" w:space="0" w:color="auto"/>
            <w:right w:val="none" w:sz="0" w:space="0" w:color="auto"/>
          </w:divBdr>
        </w:div>
        <w:div w:id="521167990">
          <w:marLeft w:val="0"/>
          <w:marRight w:val="0"/>
          <w:marTop w:val="0"/>
          <w:marBottom w:val="0"/>
          <w:divBdr>
            <w:top w:val="none" w:sz="0" w:space="0" w:color="auto"/>
            <w:left w:val="none" w:sz="0" w:space="0" w:color="auto"/>
            <w:bottom w:val="none" w:sz="0" w:space="0" w:color="auto"/>
            <w:right w:val="none" w:sz="0" w:space="0" w:color="auto"/>
          </w:divBdr>
        </w:div>
        <w:div w:id="664406621">
          <w:marLeft w:val="0"/>
          <w:marRight w:val="0"/>
          <w:marTop w:val="0"/>
          <w:marBottom w:val="0"/>
          <w:divBdr>
            <w:top w:val="none" w:sz="0" w:space="0" w:color="auto"/>
            <w:left w:val="none" w:sz="0" w:space="0" w:color="auto"/>
            <w:bottom w:val="none" w:sz="0" w:space="0" w:color="auto"/>
            <w:right w:val="none" w:sz="0" w:space="0" w:color="auto"/>
          </w:divBdr>
        </w:div>
      </w:divsChild>
    </w:div>
    <w:div w:id="939065887">
      <w:bodyDiv w:val="1"/>
      <w:marLeft w:val="0"/>
      <w:marRight w:val="0"/>
      <w:marTop w:val="0"/>
      <w:marBottom w:val="0"/>
      <w:divBdr>
        <w:top w:val="none" w:sz="0" w:space="0" w:color="auto"/>
        <w:left w:val="none" w:sz="0" w:space="0" w:color="auto"/>
        <w:bottom w:val="none" w:sz="0" w:space="0" w:color="auto"/>
        <w:right w:val="none" w:sz="0" w:space="0" w:color="auto"/>
      </w:divBdr>
    </w:div>
    <w:div w:id="939264435">
      <w:bodyDiv w:val="1"/>
      <w:marLeft w:val="0"/>
      <w:marRight w:val="0"/>
      <w:marTop w:val="0"/>
      <w:marBottom w:val="0"/>
      <w:divBdr>
        <w:top w:val="none" w:sz="0" w:space="0" w:color="auto"/>
        <w:left w:val="none" w:sz="0" w:space="0" w:color="auto"/>
        <w:bottom w:val="none" w:sz="0" w:space="0" w:color="auto"/>
        <w:right w:val="none" w:sz="0" w:space="0" w:color="auto"/>
      </w:divBdr>
    </w:div>
    <w:div w:id="939339447">
      <w:bodyDiv w:val="1"/>
      <w:marLeft w:val="0"/>
      <w:marRight w:val="0"/>
      <w:marTop w:val="0"/>
      <w:marBottom w:val="0"/>
      <w:divBdr>
        <w:top w:val="none" w:sz="0" w:space="0" w:color="auto"/>
        <w:left w:val="none" w:sz="0" w:space="0" w:color="auto"/>
        <w:bottom w:val="none" w:sz="0" w:space="0" w:color="auto"/>
        <w:right w:val="none" w:sz="0" w:space="0" w:color="auto"/>
      </w:divBdr>
    </w:div>
    <w:div w:id="939527869">
      <w:bodyDiv w:val="1"/>
      <w:marLeft w:val="0"/>
      <w:marRight w:val="0"/>
      <w:marTop w:val="0"/>
      <w:marBottom w:val="0"/>
      <w:divBdr>
        <w:top w:val="none" w:sz="0" w:space="0" w:color="auto"/>
        <w:left w:val="none" w:sz="0" w:space="0" w:color="auto"/>
        <w:bottom w:val="none" w:sz="0" w:space="0" w:color="auto"/>
        <w:right w:val="none" w:sz="0" w:space="0" w:color="auto"/>
      </w:divBdr>
    </w:div>
    <w:div w:id="940140220">
      <w:bodyDiv w:val="1"/>
      <w:marLeft w:val="0"/>
      <w:marRight w:val="0"/>
      <w:marTop w:val="0"/>
      <w:marBottom w:val="0"/>
      <w:divBdr>
        <w:top w:val="none" w:sz="0" w:space="0" w:color="auto"/>
        <w:left w:val="none" w:sz="0" w:space="0" w:color="auto"/>
        <w:bottom w:val="none" w:sz="0" w:space="0" w:color="auto"/>
        <w:right w:val="none" w:sz="0" w:space="0" w:color="auto"/>
      </w:divBdr>
    </w:div>
    <w:div w:id="940182704">
      <w:bodyDiv w:val="1"/>
      <w:marLeft w:val="0"/>
      <w:marRight w:val="0"/>
      <w:marTop w:val="0"/>
      <w:marBottom w:val="0"/>
      <w:divBdr>
        <w:top w:val="none" w:sz="0" w:space="0" w:color="auto"/>
        <w:left w:val="none" w:sz="0" w:space="0" w:color="auto"/>
        <w:bottom w:val="none" w:sz="0" w:space="0" w:color="auto"/>
        <w:right w:val="none" w:sz="0" w:space="0" w:color="auto"/>
      </w:divBdr>
    </w:div>
    <w:div w:id="940258353">
      <w:bodyDiv w:val="1"/>
      <w:marLeft w:val="0"/>
      <w:marRight w:val="0"/>
      <w:marTop w:val="0"/>
      <w:marBottom w:val="0"/>
      <w:divBdr>
        <w:top w:val="none" w:sz="0" w:space="0" w:color="auto"/>
        <w:left w:val="none" w:sz="0" w:space="0" w:color="auto"/>
        <w:bottom w:val="none" w:sz="0" w:space="0" w:color="auto"/>
        <w:right w:val="none" w:sz="0" w:space="0" w:color="auto"/>
      </w:divBdr>
    </w:div>
    <w:div w:id="940261133">
      <w:bodyDiv w:val="1"/>
      <w:marLeft w:val="0"/>
      <w:marRight w:val="0"/>
      <w:marTop w:val="0"/>
      <w:marBottom w:val="0"/>
      <w:divBdr>
        <w:top w:val="none" w:sz="0" w:space="0" w:color="auto"/>
        <w:left w:val="none" w:sz="0" w:space="0" w:color="auto"/>
        <w:bottom w:val="none" w:sz="0" w:space="0" w:color="auto"/>
        <w:right w:val="none" w:sz="0" w:space="0" w:color="auto"/>
      </w:divBdr>
    </w:div>
    <w:div w:id="940335820">
      <w:bodyDiv w:val="1"/>
      <w:marLeft w:val="0"/>
      <w:marRight w:val="0"/>
      <w:marTop w:val="0"/>
      <w:marBottom w:val="0"/>
      <w:divBdr>
        <w:top w:val="none" w:sz="0" w:space="0" w:color="auto"/>
        <w:left w:val="none" w:sz="0" w:space="0" w:color="auto"/>
        <w:bottom w:val="none" w:sz="0" w:space="0" w:color="auto"/>
        <w:right w:val="none" w:sz="0" w:space="0" w:color="auto"/>
      </w:divBdr>
    </w:div>
    <w:div w:id="940458115">
      <w:bodyDiv w:val="1"/>
      <w:marLeft w:val="0"/>
      <w:marRight w:val="0"/>
      <w:marTop w:val="0"/>
      <w:marBottom w:val="0"/>
      <w:divBdr>
        <w:top w:val="none" w:sz="0" w:space="0" w:color="auto"/>
        <w:left w:val="none" w:sz="0" w:space="0" w:color="auto"/>
        <w:bottom w:val="none" w:sz="0" w:space="0" w:color="auto"/>
        <w:right w:val="none" w:sz="0" w:space="0" w:color="auto"/>
      </w:divBdr>
    </w:div>
    <w:div w:id="940836670">
      <w:bodyDiv w:val="1"/>
      <w:marLeft w:val="0"/>
      <w:marRight w:val="0"/>
      <w:marTop w:val="0"/>
      <w:marBottom w:val="0"/>
      <w:divBdr>
        <w:top w:val="none" w:sz="0" w:space="0" w:color="auto"/>
        <w:left w:val="none" w:sz="0" w:space="0" w:color="auto"/>
        <w:bottom w:val="none" w:sz="0" w:space="0" w:color="auto"/>
        <w:right w:val="none" w:sz="0" w:space="0" w:color="auto"/>
      </w:divBdr>
    </w:div>
    <w:div w:id="941108794">
      <w:bodyDiv w:val="1"/>
      <w:marLeft w:val="0"/>
      <w:marRight w:val="0"/>
      <w:marTop w:val="0"/>
      <w:marBottom w:val="0"/>
      <w:divBdr>
        <w:top w:val="none" w:sz="0" w:space="0" w:color="auto"/>
        <w:left w:val="none" w:sz="0" w:space="0" w:color="auto"/>
        <w:bottom w:val="none" w:sz="0" w:space="0" w:color="auto"/>
        <w:right w:val="none" w:sz="0" w:space="0" w:color="auto"/>
      </w:divBdr>
    </w:div>
    <w:div w:id="941835803">
      <w:bodyDiv w:val="1"/>
      <w:marLeft w:val="0"/>
      <w:marRight w:val="0"/>
      <w:marTop w:val="0"/>
      <w:marBottom w:val="0"/>
      <w:divBdr>
        <w:top w:val="none" w:sz="0" w:space="0" w:color="auto"/>
        <w:left w:val="none" w:sz="0" w:space="0" w:color="auto"/>
        <w:bottom w:val="none" w:sz="0" w:space="0" w:color="auto"/>
        <w:right w:val="none" w:sz="0" w:space="0" w:color="auto"/>
      </w:divBdr>
    </w:div>
    <w:div w:id="941886749">
      <w:bodyDiv w:val="1"/>
      <w:marLeft w:val="0"/>
      <w:marRight w:val="0"/>
      <w:marTop w:val="0"/>
      <w:marBottom w:val="0"/>
      <w:divBdr>
        <w:top w:val="none" w:sz="0" w:space="0" w:color="auto"/>
        <w:left w:val="none" w:sz="0" w:space="0" w:color="auto"/>
        <w:bottom w:val="none" w:sz="0" w:space="0" w:color="auto"/>
        <w:right w:val="none" w:sz="0" w:space="0" w:color="auto"/>
      </w:divBdr>
    </w:div>
    <w:div w:id="941911460">
      <w:bodyDiv w:val="1"/>
      <w:marLeft w:val="0"/>
      <w:marRight w:val="0"/>
      <w:marTop w:val="0"/>
      <w:marBottom w:val="0"/>
      <w:divBdr>
        <w:top w:val="none" w:sz="0" w:space="0" w:color="auto"/>
        <w:left w:val="none" w:sz="0" w:space="0" w:color="auto"/>
        <w:bottom w:val="none" w:sz="0" w:space="0" w:color="auto"/>
        <w:right w:val="none" w:sz="0" w:space="0" w:color="auto"/>
      </w:divBdr>
    </w:div>
    <w:div w:id="942031210">
      <w:bodyDiv w:val="1"/>
      <w:marLeft w:val="0"/>
      <w:marRight w:val="0"/>
      <w:marTop w:val="0"/>
      <w:marBottom w:val="0"/>
      <w:divBdr>
        <w:top w:val="none" w:sz="0" w:space="0" w:color="auto"/>
        <w:left w:val="none" w:sz="0" w:space="0" w:color="auto"/>
        <w:bottom w:val="none" w:sz="0" w:space="0" w:color="auto"/>
        <w:right w:val="none" w:sz="0" w:space="0" w:color="auto"/>
      </w:divBdr>
    </w:div>
    <w:div w:id="942346546">
      <w:bodyDiv w:val="1"/>
      <w:marLeft w:val="0"/>
      <w:marRight w:val="0"/>
      <w:marTop w:val="0"/>
      <w:marBottom w:val="0"/>
      <w:divBdr>
        <w:top w:val="none" w:sz="0" w:space="0" w:color="auto"/>
        <w:left w:val="none" w:sz="0" w:space="0" w:color="auto"/>
        <w:bottom w:val="none" w:sz="0" w:space="0" w:color="auto"/>
        <w:right w:val="none" w:sz="0" w:space="0" w:color="auto"/>
      </w:divBdr>
    </w:div>
    <w:div w:id="942613073">
      <w:bodyDiv w:val="1"/>
      <w:marLeft w:val="0"/>
      <w:marRight w:val="0"/>
      <w:marTop w:val="0"/>
      <w:marBottom w:val="0"/>
      <w:divBdr>
        <w:top w:val="none" w:sz="0" w:space="0" w:color="auto"/>
        <w:left w:val="none" w:sz="0" w:space="0" w:color="auto"/>
        <w:bottom w:val="none" w:sz="0" w:space="0" w:color="auto"/>
        <w:right w:val="none" w:sz="0" w:space="0" w:color="auto"/>
      </w:divBdr>
    </w:div>
    <w:div w:id="942735724">
      <w:bodyDiv w:val="1"/>
      <w:marLeft w:val="0"/>
      <w:marRight w:val="0"/>
      <w:marTop w:val="0"/>
      <w:marBottom w:val="0"/>
      <w:divBdr>
        <w:top w:val="none" w:sz="0" w:space="0" w:color="auto"/>
        <w:left w:val="none" w:sz="0" w:space="0" w:color="auto"/>
        <w:bottom w:val="none" w:sz="0" w:space="0" w:color="auto"/>
        <w:right w:val="none" w:sz="0" w:space="0" w:color="auto"/>
      </w:divBdr>
    </w:div>
    <w:div w:id="942735744">
      <w:bodyDiv w:val="1"/>
      <w:marLeft w:val="0"/>
      <w:marRight w:val="0"/>
      <w:marTop w:val="0"/>
      <w:marBottom w:val="0"/>
      <w:divBdr>
        <w:top w:val="none" w:sz="0" w:space="0" w:color="auto"/>
        <w:left w:val="none" w:sz="0" w:space="0" w:color="auto"/>
        <w:bottom w:val="none" w:sz="0" w:space="0" w:color="auto"/>
        <w:right w:val="none" w:sz="0" w:space="0" w:color="auto"/>
      </w:divBdr>
    </w:div>
    <w:div w:id="943414105">
      <w:bodyDiv w:val="1"/>
      <w:marLeft w:val="0"/>
      <w:marRight w:val="0"/>
      <w:marTop w:val="0"/>
      <w:marBottom w:val="0"/>
      <w:divBdr>
        <w:top w:val="none" w:sz="0" w:space="0" w:color="auto"/>
        <w:left w:val="none" w:sz="0" w:space="0" w:color="auto"/>
        <w:bottom w:val="none" w:sz="0" w:space="0" w:color="auto"/>
        <w:right w:val="none" w:sz="0" w:space="0" w:color="auto"/>
      </w:divBdr>
    </w:div>
    <w:div w:id="943536358">
      <w:bodyDiv w:val="1"/>
      <w:marLeft w:val="0"/>
      <w:marRight w:val="0"/>
      <w:marTop w:val="0"/>
      <w:marBottom w:val="0"/>
      <w:divBdr>
        <w:top w:val="none" w:sz="0" w:space="0" w:color="auto"/>
        <w:left w:val="none" w:sz="0" w:space="0" w:color="auto"/>
        <w:bottom w:val="none" w:sz="0" w:space="0" w:color="auto"/>
        <w:right w:val="none" w:sz="0" w:space="0" w:color="auto"/>
      </w:divBdr>
    </w:div>
    <w:div w:id="943727059">
      <w:bodyDiv w:val="1"/>
      <w:marLeft w:val="0"/>
      <w:marRight w:val="0"/>
      <w:marTop w:val="0"/>
      <w:marBottom w:val="0"/>
      <w:divBdr>
        <w:top w:val="none" w:sz="0" w:space="0" w:color="auto"/>
        <w:left w:val="none" w:sz="0" w:space="0" w:color="auto"/>
        <w:bottom w:val="none" w:sz="0" w:space="0" w:color="auto"/>
        <w:right w:val="none" w:sz="0" w:space="0" w:color="auto"/>
      </w:divBdr>
    </w:div>
    <w:div w:id="944118768">
      <w:bodyDiv w:val="1"/>
      <w:marLeft w:val="0"/>
      <w:marRight w:val="0"/>
      <w:marTop w:val="0"/>
      <w:marBottom w:val="0"/>
      <w:divBdr>
        <w:top w:val="none" w:sz="0" w:space="0" w:color="auto"/>
        <w:left w:val="none" w:sz="0" w:space="0" w:color="auto"/>
        <w:bottom w:val="none" w:sz="0" w:space="0" w:color="auto"/>
        <w:right w:val="none" w:sz="0" w:space="0" w:color="auto"/>
      </w:divBdr>
    </w:div>
    <w:div w:id="944189055">
      <w:bodyDiv w:val="1"/>
      <w:marLeft w:val="0"/>
      <w:marRight w:val="0"/>
      <w:marTop w:val="0"/>
      <w:marBottom w:val="0"/>
      <w:divBdr>
        <w:top w:val="none" w:sz="0" w:space="0" w:color="auto"/>
        <w:left w:val="none" w:sz="0" w:space="0" w:color="auto"/>
        <w:bottom w:val="none" w:sz="0" w:space="0" w:color="auto"/>
        <w:right w:val="none" w:sz="0" w:space="0" w:color="auto"/>
      </w:divBdr>
    </w:div>
    <w:div w:id="944267454">
      <w:bodyDiv w:val="1"/>
      <w:marLeft w:val="0"/>
      <w:marRight w:val="0"/>
      <w:marTop w:val="0"/>
      <w:marBottom w:val="0"/>
      <w:divBdr>
        <w:top w:val="none" w:sz="0" w:space="0" w:color="auto"/>
        <w:left w:val="none" w:sz="0" w:space="0" w:color="auto"/>
        <w:bottom w:val="none" w:sz="0" w:space="0" w:color="auto"/>
        <w:right w:val="none" w:sz="0" w:space="0" w:color="auto"/>
      </w:divBdr>
    </w:div>
    <w:div w:id="944269900">
      <w:bodyDiv w:val="1"/>
      <w:marLeft w:val="0"/>
      <w:marRight w:val="0"/>
      <w:marTop w:val="0"/>
      <w:marBottom w:val="0"/>
      <w:divBdr>
        <w:top w:val="none" w:sz="0" w:space="0" w:color="auto"/>
        <w:left w:val="none" w:sz="0" w:space="0" w:color="auto"/>
        <w:bottom w:val="none" w:sz="0" w:space="0" w:color="auto"/>
        <w:right w:val="none" w:sz="0" w:space="0" w:color="auto"/>
      </w:divBdr>
    </w:div>
    <w:div w:id="944656853">
      <w:bodyDiv w:val="1"/>
      <w:marLeft w:val="0"/>
      <w:marRight w:val="0"/>
      <w:marTop w:val="0"/>
      <w:marBottom w:val="0"/>
      <w:divBdr>
        <w:top w:val="none" w:sz="0" w:space="0" w:color="auto"/>
        <w:left w:val="none" w:sz="0" w:space="0" w:color="auto"/>
        <w:bottom w:val="none" w:sz="0" w:space="0" w:color="auto"/>
        <w:right w:val="none" w:sz="0" w:space="0" w:color="auto"/>
      </w:divBdr>
    </w:div>
    <w:div w:id="944770397">
      <w:bodyDiv w:val="1"/>
      <w:marLeft w:val="0"/>
      <w:marRight w:val="0"/>
      <w:marTop w:val="0"/>
      <w:marBottom w:val="0"/>
      <w:divBdr>
        <w:top w:val="none" w:sz="0" w:space="0" w:color="auto"/>
        <w:left w:val="none" w:sz="0" w:space="0" w:color="auto"/>
        <w:bottom w:val="none" w:sz="0" w:space="0" w:color="auto"/>
        <w:right w:val="none" w:sz="0" w:space="0" w:color="auto"/>
      </w:divBdr>
    </w:div>
    <w:div w:id="944850007">
      <w:bodyDiv w:val="1"/>
      <w:marLeft w:val="0"/>
      <w:marRight w:val="0"/>
      <w:marTop w:val="0"/>
      <w:marBottom w:val="0"/>
      <w:divBdr>
        <w:top w:val="none" w:sz="0" w:space="0" w:color="auto"/>
        <w:left w:val="none" w:sz="0" w:space="0" w:color="auto"/>
        <w:bottom w:val="none" w:sz="0" w:space="0" w:color="auto"/>
        <w:right w:val="none" w:sz="0" w:space="0" w:color="auto"/>
      </w:divBdr>
    </w:div>
    <w:div w:id="944925823">
      <w:bodyDiv w:val="1"/>
      <w:marLeft w:val="0"/>
      <w:marRight w:val="0"/>
      <w:marTop w:val="0"/>
      <w:marBottom w:val="0"/>
      <w:divBdr>
        <w:top w:val="none" w:sz="0" w:space="0" w:color="auto"/>
        <w:left w:val="none" w:sz="0" w:space="0" w:color="auto"/>
        <w:bottom w:val="none" w:sz="0" w:space="0" w:color="auto"/>
        <w:right w:val="none" w:sz="0" w:space="0" w:color="auto"/>
      </w:divBdr>
    </w:div>
    <w:div w:id="944966799">
      <w:bodyDiv w:val="1"/>
      <w:marLeft w:val="0"/>
      <w:marRight w:val="0"/>
      <w:marTop w:val="0"/>
      <w:marBottom w:val="0"/>
      <w:divBdr>
        <w:top w:val="none" w:sz="0" w:space="0" w:color="auto"/>
        <w:left w:val="none" w:sz="0" w:space="0" w:color="auto"/>
        <w:bottom w:val="none" w:sz="0" w:space="0" w:color="auto"/>
        <w:right w:val="none" w:sz="0" w:space="0" w:color="auto"/>
      </w:divBdr>
    </w:div>
    <w:div w:id="945422939">
      <w:bodyDiv w:val="1"/>
      <w:marLeft w:val="0"/>
      <w:marRight w:val="0"/>
      <w:marTop w:val="0"/>
      <w:marBottom w:val="0"/>
      <w:divBdr>
        <w:top w:val="none" w:sz="0" w:space="0" w:color="auto"/>
        <w:left w:val="none" w:sz="0" w:space="0" w:color="auto"/>
        <w:bottom w:val="none" w:sz="0" w:space="0" w:color="auto"/>
        <w:right w:val="none" w:sz="0" w:space="0" w:color="auto"/>
      </w:divBdr>
    </w:div>
    <w:div w:id="945890314">
      <w:bodyDiv w:val="1"/>
      <w:marLeft w:val="0"/>
      <w:marRight w:val="0"/>
      <w:marTop w:val="0"/>
      <w:marBottom w:val="0"/>
      <w:divBdr>
        <w:top w:val="none" w:sz="0" w:space="0" w:color="auto"/>
        <w:left w:val="none" w:sz="0" w:space="0" w:color="auto"/>
        <w:bottom w:val="none" w:sz="0" w:space="0" w:color="auto"/>
        <w:right w:val="none" w:sz="0" w:space="0" w:color="auto"/>
      </w:divBdr>
    </w:div>
    <w:div w:id="945891990">
      <w:bodyDiv w:val="1"/>
      <w:marLeft w:val="0"/>
      <w:marRight w:val="0"/>
      <w:marTop w:val="0"/>
      <w:marBottom w:val="0"/>
      <w:divBdr>
        <w:top w:val="none" w:sz="0" w:space="0" w:color="auto"/>
        <w:left w:val="none" w:sz="0" w:space="0" w:color="auto"/>
        <w:bottom w:val="none" w:sz="0" w:space="0" w:color="auto"/>
        <w:right w:val="none" w:sz="0" w:space="0" w:color="auto"/>
      </w:divBdr>
    </w:div>
    <w:div w:id="945893823">
      <w:bodyDiv w:val="1"/>
      <w:marLeft w:val="0"/>
      <w:marRight w:val="0"/>
      <w:marTop w:val="0"/>
      <w:marBottom w:val="0"/>
      <w:divBdr>
        <w:top w:val="none" w:sz="0" w:space="0" w:color="auto"/>
        <w:left w:val="none" w:sz="0" w:space="0" w:color="auto"/>
        <w:bottom w:val="none" w:sz="0" w:space="0" w:color="auto"/>
        <w:right w:val="none" w:sz="0" w:space="0" w:color="auto"/>
      </w:divBdr>
    </w:div>
    <w:div w:id="946080342">
      <w:bodyDiv w:val="1"/>
      <w:marLeft w:val="0"/>
      <w:marRight w:val="0"/>
      <w:marTop w:val="0"/>
      <w:marBottom w:val="0"/>
      <w:divBdr>
        <w:top w:val="none" w:sz="0" w:space="0" w:color="auto"/>
        <w:left w:val="none" w:sz="0" w:space="0" w:color="auto"/>
        <w:bottom w:val="none" w:sz="0" w:space="0" w:color="auto"/>
        <w:right w:val="none" w:sz="0" w:space="0" w:color="auto"/>
      </w:divBdr>
    </w:div>
    <w:div w:id="946274346">
      <w:bodyDiv w:val="1"/>
      <w:marLeft w:val="0"/>
      <w:marRight w:val="0"/>
      <w:marTop w:val="0"/>
      <w:marBottom w:val="0"/>
      <w:divBdr>
        <w:top w:val="none" w:sz="0" w:space="0" w:color="auto"/>
        <w:left w:val="none" w:sz="0" w:space="0" w:color="auto"/>
        <w:bottom w:val="none" w:sz="0" w:space="0" w:color="auto"/>
        <w:right w:val="none" w:sz="0" w:space="0" w:color="auto"/>
      </w:divBdr>
    </w:div>
    <w:div w:id="946349122">
      <w:bodyDiv w:val="1"/>
      <w:marLeft w:val="0"/>
      <w:marRight w:val="0"/>
      <w:marTop w:val="0"/>
      <w:marBottom w:val="0"/>
      <w:divBdr>
        <w:top w:val="none" w:sz="0" w:space="0" w:color="auto"/>
        <w:left w:val="none" w:sz="0" w:space="0" w:color="auto"/>
        <w:bottom w:val="none" w:sz="0" w:space="0" w:color="auto"/>
        <w:right w:val="none" w:sz="0" w:space="0" w:color="auto"/>
      </w:divBdr>
    </w:div>
    <w:div w:id="946541416">
      <w:bodyDiv w:val="1"/>
      <w:marLeft w:val="0"/>
      <w:marRight w:val="0"/>
      <w:marTop w:val="0"/>
      <w:marBottom w:val="0"/>
      <w:divBdr>
        <w:top w:val="none" w:sz="0" w:space="0" w:color="auto"/>
        <w:left w:val="none" w:sz="0" w:space="0" w:color="auto"/>
        <w:bottom w:val="none" w:sz="0" w:space="0" w:color="auto"/>
        <w:right w:val="none" w:sz="0" w:space="0" w:color="auto"/>
      </w:divBdr>
    </w:div>
    <w:div w:id="946694913">
      <w:bodyDiv w:val="1"/>
      <w:marLeft w:val="0"/>
      <w:marRight w:val="0"/>
      <w:marTop w:val="0"/>
      <w:marBottom w:val="0"/>
      <w:divBdr>
        <w:top w:val="none" w:sz="0" w:space="0" w:color="auto"/>
        <w:left w:val="none" w:sz="0" w:space="0" w:color="auto"/>
        <w:bottom w:val="none" w:sz="0" w:space="0" w:color="auto"/>
        <w:right w:val="none" w:sz="0" w:space="0" w:color="auto"/>
      </w:divBdr>
    </w:div>
    <w:div w:id="947007633">
      <w:bodyDiv w:val="1"/>
      <w:marLeft w:val="0"/>
      <w:marRight w:val="0"/>
      <w:marTop w:val="0"/>
      <w:marBottom w:val="0"/>
      <w:divBdr>
        <w:top w:val="none" w:sz="0" w:space="0" w:color="auto"/>
        <w:left w:val="none" w:sz="0" w:space="0" w:color="auto"/>
        <w:bottom w:val="none" w:sz="0" w:space="0" w:color="auto"/>
        <w:right w:val="none" w:sz="0" w:space="0" w:color="auto"/>
      </w:divBdr>
    </w:div>
    <w:div w:id="947078548">
      <w:bodyDiv w:val="1"/>
      <w:marLeft w:val="0"/>
      <w:marRight w:val="0"/>
      <w:marTop w:val="0"/>
      <w:marBottom w:val="0"/>
      <w:divBdr>
        <w:top w:val="none" w:sz="0" w:space="0" w:color="auto"/>
        <w:left w:val="none" w:sz="0" w:space="0" w:color="auto"/>
        <w:bottom w:val="none" w:sz="0" w:space="0" w:color="auto"/>
        <w:right w:val="none" w:sz="0" w:space="0" w:color="auto"/>
      </w:divBdr>
    </w:div>
    <w:div w:id="947271399">
      <w:bodyDiv w:val="1"/>
      <w:marLeft w:val="0"/>
      <w:marRight w:val="0"/>
      <w:marTop w:val="0"/>
      <w:marBottom w:val="0"/>
      <w:divBdr>
        <w:top w:val="none" w:sz="0" w:space="0" w:color="auto"/>
        <w:left w:val="none" w:sz="0" w:space="0" w:color="auto"/>
        <w:bottom w:val="none" w:sz="0" w:space="0" w:color="auto"/>
        <w:right w:val="none" w:sz="0" w:space="0" w:color="auto"/>
      </w:divBdr>
    </w:div>
    <w:div w:id="947278298">
      <w:bodyDiv w:val="1"/>
      <w:marLeft w:val="0"/>
      <w:marRight w:val="0"/>
      <w:marTop w:val="0"/>
      <w:marBottom w:val="0"/>
      <w:divBdr>
        <w:top w:val="none" w:sz="0" w:space="0" w:color="auto"/>
        <w:left w:val="none" w:sz="0" w:space="0" w:color="auto"/>
        <w:bottom w:val="none" w:sz="0" w:space="0" w:color="auto"/>
        <w:right w:val="none" w:sz="0" w:space="0" w:color="auto"/>
      </w:divBdr>
    </w:div>
    <w:div w:id="947346521">
      <w:bodyDiv w:val="1"/>
      <w:marLeft w:val="0"/>
      <w:marRight w:val="0"/>
      <w:marTop w:val="0"/>
      <w:marBottom w:val="0"/>
      <w:divBdr>
        <w:top w:val="none" w:sz="0" w:space="0" w:color="auto"/>
        <w:left w:val="none" w:sz="0" w:space="0" w:color="auto"/>
        <w:bottom w:val="none" w:sz="0" w:space="0" w:color="auto"/>
        <w:right w:val="none" w:sz="0" w:space="0" w:color="auto"/>
      </w:divBdr>
    </w:div>
    <w:div w:id="947389133">
      <w:bodyDiv w:val="1"/>
      <w:marLeft w:val="0"/>
      <w:marRight w:val="0"/>
      <w:marTop w:val="0"/>
      <w:marBottom w:val="0"/>
      <w:divBdr>
        <w:top w:val="none" w:sz="0" w:space="0" w:color="auto"/>
        <w:left w:val="none" w:sz="0" w:space="0" w:color="auto"/>
        <w:bottom w:val="none" w:sz="0" w:space="0" w:color="auto"/>
        <w:right w:val="none" w:sz="0" w:space="0" w:color="auto"/>
      </w:divBdr>
    </w:div>
    <w:div w:id="947545988">
      <w:bodyDiv w:val="1"/>
      <w:marLeft w:val="0"/>
      <w:marRight w:val="0"/>
      <w:marTop w:val="0"/>
      <w:marBottom w:val="0"/>
      <w:divBdr>
        <w:top w:val="none" w:sz="0" w:space="0" w:color="auto"/>
        <w:left w:val="none" w:sz="0" w:space="0" w:color="auto"/>
        <w:bottom w:val="none" w:sz="0" w:space="0" w:color="auto"/>
        <w:right w:val="none" w:sz="0" w:space="0" w:color="auto"/>
      </w:divBdr>
    </w:div>
    <w:div w:id="947660137">
      <w:bodyDiv w:val="1"/>
      <w:marLeft w:val="0"/>
      <w:marRight w:val="0"/>
      <w:marTop w:val="0"/>
      <w:marBottom w:val="0"/>
      <w:divBdr>
        <w:top w:val="none" w:sz="0" w:space="0" w:color="auto"/>
        <w:left w:val="none" w:sz="0" w:space="0" w:color="auto"/>
        <w:bottom w:val="none" w:sz="0" w:space="0" w:color="auto"/>
        <w:right w:val="none" w:sz="0" w:space="0" w:color="auto"/>
      </w:divBdr>
    </w:div>
    <w:div w:id="947808601">
      <w:bodyDiv w:val="1"/>
      <w:marLeft w:val="0"/>
      <w:marRight w:val="0"/>
      <w:marTop w:val="0"/>
      <w:marBottom w:val="0"/>
      <w:divBdr>
        <w:top w:val="none" w:sz="0" w:space="0" w:color="auto"/>
        <w:left w:val="none" w:sz="0" w:space="0" w:color="auto"/>
        <w:bottom w:val="none" w:sz="0" w:space="0" w:color="auto"/>
        <w:right w:val="none" w:sz="0" w:space="0" w:color="auto"/>
      </w:divBdr>
    </w:div>
    <w:div w:id="948389151">
      <w:bodyDiv w:val="1"/>
      <w:marLeft w:val="0"/>
      <w:marRight w:val="0"/>
      <w:marTop w:val="0"/>
      <w:marBottom w:val="0"/>
      <w:divBdr>
        <w:top w:val="none" w:sz="0" w:space="0" w:color="auto"/>
        <w:left w:val="none" w:sz="0" w:space="0" w:color="auto"/>
        <w:bottom w:val="none" w:sz="0" w:space="0" w:color="auto"/>
        <w:right w:val="none" w:sz="0" w:space="0" w:color="auto"/>
      </w:divBdr>
    </w:div>
    <w:div w:id="948662525">
      <w:bodyDiv w:val="1"/>
      <w:marLeft w:val="0"/>
      <w:marRight w:val="0"/>
      <w:marTop w:val="0"/>
      <w:marBottom w:val="0"/>
      <w:divBdr>
        <w:top w:val="none" w:sz="0" w:space="0" w:color="auto"/>
        <w:left w:val="none" w:sz="0" w:space="0" w:color="auto"/>
        <w:bottom w:val="none" w:sz="0" w:space="0" w:color="auto"/>
        <w:right w:val="none" w:sz="0" w:space="0" w:color="auto"/>
      </w:divBdr>
    </w:div>
    <w:div w:id="948774497">
      <w:bodyDiv w:val="1"/>
      <w:marLeft w:val="0"/>
      <w:marRight w:val="0"/>
      <w:marTop w:val="0"/>
      <w:marBottom w:val="0"/>
      <w:divBdr>
        <w:top w:val="none" w:sz="0" w:space="0" w:color="auto"/>
        <w:left w:val="none" w:sz="0" w:space="0" w:color="auto"/>
        <w:bottom w:val="none" w:sz="0" w:space="0" w:color="auto"/>
        <w:right w:val="none" w:sz="0" w:space="0" w:color="auto"/>
      </w:divBdr>
    </w:div>
    <w:div w:id="948925603">
      <w:bodyDiv w:val="1"/>
      <w:marLeft w:val="0"/>
      <w:marRight w:val="0"/>
      <w:marTop w:val="0"/>
      <w:marBottom w:val="0"/>
      <w:divBdr>
        <w:top w:val="none" w:sz="0" w:space="0" w:color="auto"/>
        <w:left w:val="none" w:sz="0" w:space="0" w:color="auto"/>
        <w:bottom w:val="none" w:sz="0" w:space="0" w:color="auto"/>
        <w:right w:val="none" w:sz="0" w:space="0" w:color="auto"/>
      </w:divBdr>
    </w:div>
    <w:div w:id="949243476">
      <w:bodyDiv w:val="1"/>
      <w:marLeft w:val="0"/>
      <w:marRight w:val="0"/>
      <w:marTop w:val="0"/>
      <w:marBottom w:val="0"/>
      <w:divBdr>
        <w:top w:val="none" w:sz="0" w:space="0" w:color="auto"/>
        <w:left w:val="none" w:sz="0" w:space="0" w:color="auto"/>
        <w:bottom w:val="none" w:sz="0" w:space="0" w:color="auto"/>
        <w:right w:val="none" w:sz="0" w:space="0" w:color="auto"/>
      </w:divBdr>
    </w:div>
    <w:div w:id="949316848">
      <w:bodyDiv w:val="1"/>
      <w:marLeft w:val="0"/>
      <w:marRight w:val="0"/>
      <w:marTop w:val="0"/>
      <w:marBottom w:val="0"/>
      <w:divBdr>
        <w:top w:val="none" w:sz="0" w:space="0" w:color="auto"/>
        <w:left w:val="none" w:sz="0" w:space="0" w:color="auto"/>
        <w:bottom w:val="none" w:sz="0" w:space="0" w:color="auto"/>
        <w:right w:val="none" w:sz="0" w:space="0" w:color="auto"/>
      </w:divBdr>
    </w:div>
    <w:div w:id="949626588">
      <w:bodyDiv w:val="1"/>
      <w:marLeft w:val="0"/>
      <w:marRight w:val="0"/>
      <w:marTop w:val="0"/>
      <w:marBottom w:val="0"/>
      <w:divBdr>
        <w:top w:val="none" w:sz="0" w:space="0" w:color="auto"/>
        <w:left w:val="none" w:sz="0" w:space="0" w:color="auto"/>
        <w:bottom w:val="none" w:sz="0" w:space="0" w:color="auto"/>
        <w:right w:val="none" w:sz="0" w:space="0" w:color="auto"/>
      </w:divBdr>
    </w:div>
    <w:div w:id="949819430">
      <w:bodyDiv w:val="1"/>
      <w:marLeft w:val="0"/>
      <w:marRight w:val="0"/>
      <w:marTop w:val="0"/>
      <w:marBottom w:val="0"/>
      <w:divBdr>
        <w:top w:val="none" w:sz="0" w:space="0" w:color="auto"/>
        <w:left w:val="none" w:sz="0" w:space="0" w:color="auto"/>
        <w:bottom w:val="none" w:sz="0" w:space="0" w:color="auto"/>
        <w:right w:val="none" w:sz="0" w:space="0" w:color="auto"/>
      </w:divBdr>
    </w:div>
    <w:div w:id="949825377">
      <w:bodyDiv w:val="1"/>
      <w:marLeft w:val="0"/>
      <w:marRight w:val="0"/>
      <w:marTop w:val="0"/>
      <w:marBottom w:val="0"/>
      <w:divBdr>
        <w:top w:val="none" w:sz="0" w:space="0" w:color="auto"/>
        <w:left w:val="none" w:sz="0" w:space="0" w:color="auto"/>
        <w:bottom w:val="none" w:sz="0" w:space="0" w:color="auto"/>
        <w:right w:val="none" w:sz="0" w:space="0" w:color="auto"/>
      </w:divBdr>
    </w:div>
    <w:div w:id="950013198">
      <w:bodyDiv w:val="1"/>
      <w:marLeft w:val="0"/>
      <w:marRight w:val="0"/>
      <w:marTop w:val="0"/>
      <w:marBottom w:val="0"/>
      <w:divBdr>
        <w:top w:val="none" w:sz="0" w:space="0" w:color="auto"/>
        <w:left w:val="none" w:sz="0" w:space="0" w:color="auto"/>
        <w:bottom w:val="none" w:sz="0" w:space="0" w:color="auto"/>
        <w:right w:val="none" w:sz="0" w:space="0" w:color="auto"/>
      </w:divBdr>
    </w:div>
    <w:div w:id="950936504">
      <w:bodyDiv w:val="1"/>
      <w:marLeft w:val="0"/>
      <w:marRight w:val="0"/>
      <w:marTop w:val="0"/>
      <w:marBottom w:val="0"/>
      <w:divBdr>
        <w:top w:val="none" w:sz="0" w:space="0" w:color="auto"/>
        <w:left w:val="none" w:sz="0" w:space="0" w:color="auto"/>
        <w:bottom w:val="none" w:sz="0" w:space="0" w:color="auto"/>
        <w:right w:val="none" w:sz="0" w:space="0" w:color="auto"/>
      </w:divBdr>
    </w:div>
    <w:div w:id="951135638">
      <w:bodyDiv w:val="1"/>
      <w:marLeft w:val="0"/>
      <w:marRight w:val="0"/>
      <w:marTop w:val="0"/>
      <w:marBottom w:val="0"/>
      <w:divBdr>
        <w:top w:val="none" w:sz="0" w:space="0" w:color="auto"/>
        <w:left w:val="none" w:sz="0" w:space="0" w:color="auto"/>
        <w:bottom w:val="none" w:sz="0" w:space="0" w:color="auto"/>
        <w:right w:val="none" w:sz="0" w:space="0" w:color="auto"/>
      </w:divBdr>
    </w:div>
    <w:div w:id="951475541">
      <w:bodyDiv w:val="1"/>
      <w:marLeft w:val="0"/>
      <w:marRight w:val="0"/>
      <w:marTop w:val="0"/>
      <w:marBottom w:val="0"/>
      <w:divBdr>
        <w:top w:val="none" w:sz="0" w:space="0" w:color="auto"/>
        <w:left w:val="none" w:sz="0" w:space="0" w:color="auto"/>
        <w:bottom w:val="none" w:sz="0" w:space="0" w:color="auto"/>
        <w:right w:val="none" w:sz="0" w:space="0" w:color="auto"/>
      </w:divBdr>
    </w:div>
    <w:div w:id="951594167">
      <w:bodyDiv w:val="1"/>
      <w:marLeft w:val="0"/>
      <w:marRight w:val="0"/>
      <w:marTop w:val="0"/>
      <w:marBottom w:val="0"/>
      <w:divBdr>
        <w:top w:val="none" w:sz="0" w:space="0" w:color="auto"/>
        <w:left w:val="none" w:sz="0" w:space="0" w:color="auto"/>
        <w:bottom w:val="none" w:sz="0" w:space="0" w:color="auto"/>
        <w:right w:val="none" w:sz="0" w:space="0" w:color="auto"/>
      </w:divBdr>
    </w:div>
    <w:div w:id="951978161">
      <w:bodyDiv w:val="1"/>
      <w:marLeft w:val="0"/>
      <w:marRight w:val="0"/>
      <w:marTop w:val="0"/>
      <w:marBottom w:val="0"/>
      <w:divBdr>
        <w:top w:val="none" w:sz="0" w:space="0" w:color="auto"/>
        <w:left w:val="none" w:sz="0" w:space="0" w:color="auto"/>
        <w:bottom w:val="none" w:sz="0" w:space="0" w:color="auto"/>
        <w:right w:val="none" w:sz="0" w:space="0" w:color="auto"/>
      </w:divBdr>
    </w:div>
    <w:div w:id="952203910">
      <w:bodyDiv w:val="1"/>
      <w:marLeft w:val="0"/>
      <w:marRight w:val="0"/>
      <w:marTop w:val="0"/>
      <w:marBottom w:val="0"/>
      <w:divBdr>
        <w:top w:val="none" w:sz="0" w:space="0" w:color="auto"/>
        <w:left w:val="none" w:sz="0" w:space="0" w:color="auto"/>
        <w:bottom w:val="none" w:sz="0" w:space="0" w:color="auto"/>
        <w:right w:val="none" w:sz="0" w:space="0" w:color="auto"/>
      </w:divBdr>
    </w:div>
    <w:div w:id="952253572">
      <w:bodyDiv w:val="1"/>
      <w:marLeft w:val="0"/>
      <w:marRight w:val="0"/>
      <w:marTop w:val="0"/>
      <w:marBottom w:val="0"/>
      <w:divBdr>
        <w:top w:val="none" w:sz="0" w:space="0" w:color="auto"/>
        <w:left w:val="none" w:sz="0" w:space="0" w:color="auto"/>
        <w:bottom w:val="none" w:sz="0" w:space="0" w:color="auto"/>
        <w:right w:val="none" w:sz="0" w:space="0" w:color="auto"/>
      </w:divBdr>
    </w:div>
    <w:div w:id="952398380">
      <w:bodyDiv w:val="1"/>
      <w:marLeft w:val="0"/>
      <w:marRight w:val="0"/>
      <w:marTop w:val="0"/>
      <w:marBottom w:val="0"/>
      <w:divBdr>
        <w:top w:val="none" w:sz="0" w:space="0" w:color="auto"/>
        <w:left w:val="none" w:sz="0" w:space="0" w:color="auto"/>
        <w:bottom w:val="none" w:sz="0" w:space="0" w:color="auto"/>
        <w:right w:val="none" w:sz="0" w:space="0" w:color="auto"/>
      </w:divBdr>
    </w:div>
    <w:div w:id="952439161">
      <w:bodyDiv w:val="1"/>
      <w:marLeft w:val="0"/>
      <w:marRight w:val="0"/>
      <w:marTop w:val="0"/>
      <w:marBottom w:val="0"/>
      <w:divBdr>
        <w:top w:val="none" w:sz="0" w:space="0" w:color="auto"/>
        <w:left w:val="none" w:sz="0" w:space="0" w:color="auto"/>
        <w:bottom w:val="none" w:sz="0" w:space="0" w:color="auto"/>
        <w:right w:val="none" w:sz="0" w:space="0" w:color="auto"/>
      </w:divBdr>
    </w:div>
    <w:div w:id="952594055">
      <w:bodyDiv w:val="1"/>
      <w:marLeft w:val="0"/>
      <w:marRight w:val="0"/>
      <w:marTop w:val="0"/>
      <w:marBottom w:val="0"/>
      <w:divBdr>
        <w:top w:val="none" w:sz="0" w:space="0" w:color="auto"/>
        <w:left w:val="none" w:sz="0" w:space="0" w:color="auto"/>
        <w:bottom w:val="none" w:sz="0" w:space="0" w:color="auto"/>
        <w:right w:val="none" w:sz="0" w:space="0" w:color="auto"/>
      </w:divBdr>
    </w:div>
    <w:div w:id="952631787">
      <w:bodyDiv w:val="1"/>
      <w:marLeft w:val="0"/>
      <w:marRight w:val="0"/>
      <w:marTop w:val="0"/>
      <w:marBottom w:val="0"/>
      <w:divBdr>
        <w:top w:val="none" w:sz="0" w:space="0" w:color="auto"/>
        <w:left w:val="none" w:sz="0" w:space="0" w:color="auto"/>
        <w:bottom w:val="none" w:sz="0" w:space="0" w:color="auto"/>
        <w:right w:val="none" w:sz="0" w:space="0" w:color="auto"/>
      </w:divBdr>
    </w:div>
    <w:div w:id="952782558">
      <w:bodyDiv w:val="1"/>
      <w:marLeft w:val="0"/>
      <w:marRight w:val="0"/>
      <w:marTop w:val="0"/>
      <w:marBottom w:val="0"/>
      <w:divBdr>
        <w:top w:val="none" w:sz="0" w:space="0" w:color="auto"/>
        <w:left w:val="none" w:sz="0" w:space="0" w:color="auto"/>
        <w:bottom w:val="none" w:sz="0" w:space="0" w:color="auto"/>
        <w:right w:val="none" w:sz="0" w:space="0" w:color="auto"/>
      </w:divBdr>
    </w:div>
    <w:div w:id="953442401">
      <w:bodyDiv w:val="1"/>
      <w:marLeft w:val="0"/>
      <w:marRight w:val="0"/>
      <w:marTop w:val="0"/>
      <w:marBottom w:val="0"/>
      <w:divBdr>
        <w:top w:val="none" w:sz="0" w:space="0" w:color="auto"/>
        <w:left w:val="none" w:sz="0" w:space="0" w:color="auto"/>
        <w:bottom w:val="none" w:sz="0" w:space="0" w:color="auto"/>
        <w:right w:val="none" w:sz="0" w:space="0" w:color="auto"/>
      </w:divBdr>
    </w:div>
    <w:div w:id="953513334">
      <w:bodyDiv w:val="1"/>
      <w:marLeft w:val="0"/>
      <w:marRight w:val="0"/>
      <w:marTop w:val="0"/>
      <w:marBottom w:val="0"/>
      <w:divBdr>
        <w:top w:val="none" w:sz="0" w:space="0" w:color="auto"/>
        <w:left w:val="none" w:sz="0" w:space="0" w:color="auto"/>
        <w:bottom w:val="none" w:sz="0" w:space="0" w:color="auto"/>
        <w:right w:val="none" w:sz="0" w:space="0" w:color="auto"/>
      </w:divBdr>
    </w:div>
    <w:div w:id="954216895">
      <w:bodyDiv w:val="1"/>
      <w:marLeft w:val="0"/>
      <w:marRight w:val="0"/>
      <w:marTop w:val="0"/>
      <w:marBottom w:val="0"/>
      <w:divBdr>
        <w:top w:val="none" w:sz="0" w:space="0" w:color="auto"/>
        <w:left w:val="none" w:sz="0" w:space="0" w:color="auto"/>
        <w:bottom w:val="none" w:sz="0" w:space="0" w:color="auto"/>
        <w:right w:val="none" w:sz="0" w:space="0" w:color="auto"/>
      </w:divBdr>
    </w:div>
    <w:div w:id="955672373">
      <w:bodyDiv w:val="1"/>
      <w:marLeft w:val="0"/>
      <w:marRight w:val="0"/>
      <w:marTop w:val="0"/>
      <w:marBottom w:val="0"/>
      <w:divBdr>
        <w:top w:val="none" w:sz="0" w:space="0" w:color="auto"/>
        <w:left w:val="none" w:sz="0" w:space="0" w:color="auto"/>
        <w:bottom w:val="none" w:sz="0" w:space="0" w:color="auto"/>
        <w:right w:val="none" w:sz="0" w:space="0" w:color="auto"/>
      </w:divBdr>
    </w:div>
    <w:div w:id="955990592">
      <w:bodyDiv w:val="1"/>
      <w:marLeft w:val="0"/>
      <w:marRight w:val="0"/>
      <w:marTop w:val="0"/>
      <w:marBottom w:val="0"/>
      <w:divBdr>
        <w:top w:val="none" w:sz="0" w:space="0" w:color="auto"/>
        <w:left w:val="none" w:sz="0" w:space="0" w:color="auto"/>
        <w:bottom w:val="none" w:sz="0" w:space="0" w:color="auto"/>
        <w:right w:val="none" w:sz="0" w:space="0" w:color="auto"/>
      </w:divBdr>
    </w:div>
    <w:div w:id="956063067">
      <w:bodyDiv w:val="1"/>
      <w:marLeft w:val="0"/>
      <w:marRight w:val="0"/>
      <w:marTop w:val="0"/>
      <w:marBottom w:val="0"/>
      <w:divBdr>
        <w:top w:val="none" w:sz="0" w:space="0" w:color="auto"/>
        <w:left w:val="none" w:sz="0" w:space="0" w:color="auto"/>
        <w:bottom w:val="none" w:sz="0" w:space="0" w:color="auto"/>
        <w:right w:val="none" w:sz="0" w:space="0" w:color="auto"/>
      </w:divBdr>
    </w:div>
    <w:div w:id="956643753">
      <w:bodyDiv w:val="1"/>
      <w:marLeft w:val="0"/>
      <w:marRight w:val="0"/>
      <w:marTop w:val="0"/>
      <w:marBottom w:val="0"/>
      <w:divBdr>
        <w:top w:val="none" w:sz="0" w:space="0" w:color="auto"/>
        <w:left w:val="none" w:sz="0" w:space="0" w:color="auto"/>
        <w:bottom w:val="none" w:sz="0" w:space="0" w:color="auto"/>
        <w:right w:val="none" w:sz="0" w:space="0" w:color="auto"/>
      </w:divBdr>
    </w:div>
    <w:div w:id="956719258">
      <w:bodyDiv w:val="1"/>
      <w:marLeft w:val="0"/>
      <w:marRight w:val="0"/>
      <w:marTop w:val="0"/>
      <w:marBottom w:val="0"/>
      <w:divBdr>
        <w:top w:val="none" w:sz="0" w:space="0" w:color="auto"/>
        <w:left w:val="none" w:sz="0" w:space="0" w:color="auto"/>
        <w:bottom w:val="none" w:sz="0" w:space="0" w:color="auto"/>
        <w:right w:val="none" w:sz="0" w:space="0" w:color="auto"/>
      </w:divBdr>
    </w:div>
    <w:div w:id="956719595">
      <w:bodyDiv w:val="1"/>
      <w:marLeft w:val="0"/>
      <w:marRight w:val="0"/>
      <w:marTop w:val="0"/>
      <w:marBottom w:val="0"/>
      <w:divBdr>
        <w:top w:val="none" w:sz="0" w:space="0" w:color="auto"/>
        <w:left w:val="none" w:sz="0" w:space="0" w:color="auto"/>
        <w:bottom w:val="none" w:sz="0" w:space="0" w:color="auto"/>
        <w:right w:val="none" w:sz="0" w:space="0" w:color="auto"/>
      </w:divBdr>
    </w:div>
    <w:div w:id="956764970">
      <w:bodyDiv w:val="1"/>
      <w:marLeft w:val="0"/>
      <w:marRight w:val="0"/>
      <w:marTop w:val="0"/>
      <w:marBottom w:val="0"/>
      <w:divBdr>
        <w:top w:val="none" w:sz="0" w:space="0" w:color="auto"/>
        <w:left w:val="none" w:sz="0" w:space="0" w:color="auto"/>
        <w:bottom w:val="none" w:sz="0" w:space="0" w:color="auto"/>
        <w:right w:val="none" w:sz="0" w:space="0" w:color="auto"/>
      </w:divBdr>
    </w:div>
    <w:div w:id="956987561">
      <w:bodyDiv w:val="1"/>
      <w:marLeft w:val="0"/>
      <w:marRight w:val="0"/>
      <w:marTop w:val="0"/>
      <w:marBottom w:val="0"/>
      <w:divBdr>
        <w:top w:val="none" w:sz="0" w:space="0" w:color="auto"/>
        <w:left w:val="none" w:sz="0" w:space="0" w:color="auto"/>
        <w:bottom w:val="none" w:sz="0" w:space="0" w:color="auto"/>
        <w:right w:val="none" w:sz="0" w:space="0" w:color="auto"/>
      </w:divBdr>
    </w:div>
    <w:div w:id="957033400">
      <w:bodyDiv w:val="1"/>
      <w:marLeft w:val="0"/>
      <w:marRight w:val="0"/>
      <w:marTop w:val="0"/>
      <w:marBottom w:val="0"/>
      <w:divBdr>
        <w:top w:val="none" w:sz="0" w:space="0" w:color="auto"/>
        <w:left w:val="none" w:sz="0" w:space="0" w:color="auto"/>
        <w:bottom w:val="none" w:sz="0" w:space="0" w:color="auto"/>
        <w:right w:val="none" w:sz="0" w:space="0" w:color="auto"/>
      </w:divBdr>
    </w:div>
    <w:div w:id="957490493">
      <w:bodyDiv w:val="1"/>
      <w:marLeft w:val="0"/>
      <w:marRight w:val="0"/>
      <w:marTop w:val="0"/>
      <w:marBottom w:val="0"/>
      <w:divBdr>
        <w:top w:val="none" w:sz="0" w:space="0" w:color="auto"/>
        <w:left w:val="none" w:sz="0" w:space="0" w:color="auto"/>
        <w:bottom w:val="none" w:sz="0" w:space="0" w:color="auto"/>
        <w:right w:val="none" w:sz="0" w:space="0" w:color="auto"/>
      </w:divBdr>
    </w:div>
    <w:div w:id="957561608">
      <w:bodyDiv w:val="1"/>
      <w:marLeft w:val="0"/>
      <w:marRight w:val="0"/>
      <w:marTop w:val="0"/>
      <w:marBottom w:val="0"/>
      <w:divBdr>
        <w:top w:val="none" w:sz="0" w:space="0" w:color="auto"/>
        <w:left w:val="none" w:sz="0" w:space="0" w:color="auto"/>
        <w:bottom w:val="none" w:sz="0" w:space="0" w:color="auto"/>
        <w:right w:val="none" w:sz="0" w:space="0" w:color="auto"/>
      </w:divBdr>
    </w:div>
    <w:div w:id="957876196">
      <w:bodyDiv w:val="1"/>
      <w:marLeft w:val="0"/>
      <w:marRight w:val="0"/>
      <w:marTop w:val="0"/>
      <w:marBottom w:val="0"/>
      <w:divBdr>
        <w:top w:val="none" w:sz="0" w:space="0" w:color="auto"/>
        <w:left w:val="none" w:sz="0" w:space="0" w:color="auto"/>
        <w:bottom w:val="none" w:sz="0" w:space="0" w:color="auto"/>
        <w:right w:val="none" w:sz="0" w:space="0" w:color="auto"/>
      </w:divBdr>
    </w:div>
    <w:div w:id="958493084">
      <w:bodyDiv w:val="1"/>
      <w:marLeft w:val="0"/>
      <w:marRight w:val="0"/>
      <w:marTop w:val="0"/>
      <w:marBottom w:val="0"/>
      <w:divBdr>
        <w:top w:val="none" w:sz="0" w:space="0" w:color="auto"/>
        <w:left w:val="none" w:sz="0" w:space="0" w:color="auto"/>
        <w:bottom w:val="none" w:sz="0" w:space="0" w:color="auto"/>
        <w:right w:val="none" w:sz="0" w:space="0" w:color="auto"/>
      </w:divBdr>
    </w:div>
    <w:div w:id="958535490">
      <w:bodyDiv w:val="1"/>
      <w:marLeft w:val="0"/>
      <w:marRight w:val="0"/>
      <w:marTop w:val="0"/>
      <w:marBottom w:val="0"/>
      <w:divBdr>
        <w:top w:val="none" w:sz="0" w:space="0" w:color="auto"/>
        <w:left w:val="none" w:sz="0" w:space="0" w:color="auto"/>
        <w:bottom w:val="none" w:sz="0" w:space="0" w:color="auto"/>
        <w:right w:val="none" w:sz="0" w:space="0" w:color="auto"/>
      </w:divBdr>
    </w:div>
    <w:div w:id="958688341">
      <w:bodyDiv w:val="1"/>
      <w:marLeft w:val="0"/>
      <w:marRight w:val="0"/>
      <w:marTop w:val="0"/>
      <w:marBottom w:val="0"/>
      <w:divBdr>
        <w:top w:val="none" w:sz="0" w:space="0" w:color="auto"/>
        <w:left w:val="none" w:sz="0" w:space="0" w:color="auto"/>
        <w:bottom w:val="none" w:sz="0" w:space="0" w:color="auto"/>
        <w:right w:val="none" w:sz="0" w:space="0" w:color="auto"/>
      </w:divBdr>
    </w:div>
    <w:div w:id="958755463">
      <w:bodyDiv w:val="1"/>
      <w:marLeft w:val="0"/>
      <w:marRight w:val="0"/>
      <w:marTop w:val="0"/>
      <w:marBottom w:val="0"/>
      <w:divBdr>
        <w:top w:val="none" w:sz="0" w:space="0" w:color="auto"/>
        <w:left w:val="none" w:sz="0" w:space="0" w:color="auto"/>
        <w:bottom w:val="none" w:sz="0" w:space="0" w:color="auto"/>
        <w:right w:val="none" w:sz="0" w:space="0" w:color="auto"/>
      </w:divBdr>
    </w:div>
    <w:div w:id="958799441">
      <w:bodyDiv w:val="1"/>
      <w:marLeft w:val="0"/>
      <w:marRight w:val="0"/>
      <w:marTop w:val="0"/>
      <w:marBottom w:val="0"/>
      <w:divBdr>
        <w:top w:val="none" w:sz="0" w:space="0" w:color="auto"/>
        <w:left w:val="none" w:sz="0" w:space="0" w:color="auto"/>
        <w:bottom w:val="none" w:sz="0" w:space="0" w:color="auto"/>
        <w:right w:val="none" w:sz="0" w:space="0" w:color="auto"/>
      </w:divBdr>
    </w:div>
    <w:div w:id="959073567">
      <w:bodyDiv w:val="1"/>
      <w:marLeft w:val="0"/>
      <w:marRight w:val="0"/>
      <w:marTop w:val="0"/>
      <w:marBottom w:val="0"/>
      <w:divBdr>
        <w:top w:val="none" w:sz="0" w:space="0" w:color="auto"/>
        <w:left w:val="none" w:sz="0" w:space="0" w:color="auto"/>
        <w:bottom w:val="none" w:sz="0" w:space="0" w:color="auto"/>
        <w:right w:val="none" w:sz="0" w:space="0" w:color="auto"/>
      </w:divBdr>
    </w:div>
    <w:div w:id="959647205">
      <w:bodyDiv w:val="1"/>
      <w:marLeft w:val="0"/>
      <w:marRight w:val="0"/>
      <w:marTop w:val="0"/>
      <w:marBottom w:val="0"/>
      <w:divBdr>
        <w:top w:val="none" w:sz="0" w:space="0" w:color="auto"/>
        <w:left w:val="none" w:sz="0" w:space="0" w:color="auto"/>
        <w:bottom w:val="none" w:sz="0" w:space="0" w:color="auto"/>
        <w:right w:val="none" w:sz="0" w:space="0" w:color="auto"/>
      </w:divBdr>
    </w:div>
    <w:div w:id="959917486">
      <w:bodyDiv w:val="1"/>
      <w:marLeft w:val="0"/>
      <w:marRight w:val="0"/>
      <w:marTop w:val="0"/>
      <w:marBottom w:val="0"/>
      <w:divBdr>
        <w:top w:val="none" w:sz="0" w:space="0" w:color="auto"/>
        <w:left w:val="none" w:sz="0" w:space="0" w:color="auto"/>
        <w:bottom w:val="none" w:sz="0" w:space="0" w:color="auto"/>
        <w:right w:val="none" w:sz="0" w:space="0" w:color="auto"/>
      </w:divBdr>
    </w:div>
    <w:div w:id="959923059">
      <w:bodyDiv w:val="1"/>
      <w:marLeft w:val="0"/>
      <w:marRight w:val="0"/>
      <w:marTop w:val="0"/>
      <w:marBottom w:val="0"/>
      <w:divBdr>
        <w:top w:val="none" w:sz="0" w:space="0" w:color="auto"/>
        <w:left w:val="none" w:sz="0" w:space="0" w:color="auto"/>
        <w:bottom w:val="none" w:sz="0" w:space="0" w:color="auto"/>
        <w:right w:val="none" w:sz="0" w:space="0" w:color="auto"/>
      </w:divBdr>
    </w:div>
    <w:div w:id="960111927">
      <w:bodyDiv w:val="1"/>
      <w:marLeft w:val="0"/>
      <w:marRight w:val="0"/>
      <w:marTop w:val="0"/>
      <w:marBottom w:val="0"/>
      <w:divBdr>
        <w:top w:val="none" w:sz="0" w:space="0" w:color="auto"/>
        <w:left w:val="none" w:sz="0" w:space="0" w:color="auto"/>
        <w:bottom w:val="none" w:sz="0" w:space="0" w:color="auto"/>
        <w:right w:val="none" w:sz="0" w:space="0" w:color="auto"/>
      </w:divBdr>
    </w:div>
    <w:div w:id="960189784">
      <w:bodyDiv w:val="1"/>
      <w:marLeft w:val="0"/>
      <w:marRight w:val="0"/>
      <w:marTop w:val="0"/>
      <w:marBottom w:val="0"/>
      <w:divBdr>
        <w:top w:val="none" w:sz="0" w:space="0" w:color="auto"/>
        <w:left w:val="none" w:sz="0" w:space="0" w:color="auto"/>
        <w:bottom w:val="none" w:sz="0" w:space="0" w:color="auto"/>
        <w:right w:val="none" w:sz="0" w:space="0" w:color="auto"/>
      </w:divBdr>
    </w:div>
    <w:div w:id="960265206">
      <w:bodyDiv w:val="1"/>
      <w:marLeft w:val="0"/>
      <w:marRight w:val="0"/>
      <w:marTop w:val="0"/>
      <w:marBottom w:val="0"/>
      <w:divBdr>
        <w:top w:val="none" w:sz="0" w:space="0" w:color="auto"/>
        <w:left w:val="none" w:sz="0" w:space="0" w:color="auto"/>
        <w:bottom w:val="none" w:sz="0" w:space="0" w:color="auto"/>
        <w:right w:val="none" w:sz="0" w:space="0" w:color="auto"/>
      </w:divBdr>
    </w:div>
    <w:div w:id="960308180">
      <w:bodyDiv w:val="1"/>
      <w:marLeft w:val="0"/>
      <w:marRight w:val="0"/>
      <w:marTop w:val="0"/>
      <w:marBottom w:val="0"/>
      <w:divBdr>
        <w:top w:val="none" w:sz="0" w:space="0" w:color="auto"/>
        <w:left w:val="none" w:sz="0" w:space="0" w:color="auto"/>
        <w:bottom w:val="none" w:sz="0" w:space="0" w:color="auto"/>
        <w:right w:val="none" w:sz="0" w:space="0" w:color="auto"/>
      </w:divBdr>
    </w:div>
    <w:div w:id="960527700">
      <w:bodyDiv w:val="1"/>
      <w:marLeft w:val="0"/>
      <w:marRight w:val="0"/>
      <w:marTop w:val="0"/>
      <w:marBottom w:val="0"/>
      <w:divBdr>
        <w:top w:val="none" w:sz="0" w:space="0" w:color="auto"/>
        <w:left w:val="none" w:sz="0" w:space="0" w:color="auto"/>
        <w:bottom w:val="none" w:sz="0" w:space="0" w:color="auto"/>
        <w:right w:val="none" w:sz="0" w:space="0" w:color="auto"/>
      </w:divBdr>
    </w:div>
    <w:div w:id="960764101">
      <w:bodyDiv w:val="1"/>
      <w:marLeft w:val="0"/>
      <w:marRight w:val="0"/>
      <w:marTop w:val="0"/>
      <w:marBottom w:val="0"/>
      <w:divBdr>
        <w:top w:val="none" w:sz="0" w:space="0" w:color="auto"/>
        <w:left w:val="none" w:sz="0" w:space="0" w:color="auto"/>
        <w:bottom w:val="none" w:sz="0" w:space="0" w:color="auto"/>
        <w:right w:val="none" w:sz="0" w:space="0" w:color="auto"/>
      </w:divBdr>
    </w:div>
    <w:div w:id="960913125">
      <w:bodyDiv w:val="1"/>
      <w:marLeft w:val="0"/>
      <w:marRight w:val="0"/>
      <w:marTop w:val="0"/>
      <w:marBottom w:val="0"/>
      <w:divBdr>
        <w:top w:val="none" w:sz="0" w:space="0" w:color="auto"/>
        <w:left w:val="none" w:sz="0" w:space="0" w:color="auto"/>
        <w:bottom w:val="none" w:sz="0" w:space="0" w:color="auto"/>
        <w:right w:val="none" w:sz="0" w:space="0" w:color="auto"/>
      </w:divBdr>
    </w:div>
    <w:div w:id="961156852">
      <w:bodyDiv w:val="1"/>
      <w:marLeft w:val="0"/>
      <w:marRight w:val="0"/>
      <w:marTop w:val="0"/>
      <w:marBottom w:val="0"/>
      <w:divBdr>
        <w:top w:val="none" w:sz="0" w:space="0" w:color="auto"/>
        <w:left w:val="none" w:sz="0" w:space="0" w:color="auto"/>
        <w:bottom w:val="none" w:sz="0" w:space="0" w:color="auto"/>
        <w:right w:val="none" w:sz="0" w:space="0" w:color="auto"/>
      </w:divBdr>
    </w:div>
    <w:div w:id="961419750">
      <w:bodyDiv w:val="1"/>
      <w:marLeft w:val="0"/>
      <w:marRight w:val="0"/>
      <w:marTop w:val="0"/>
      <w:marBottom w:val="0"/>
      <w:divBdr>
        <w:top w:val="none" w:sz="0" w:space="0" w:color="auto"/>
        <w:left w:val="none" w:sz="0" w:space="0" w:color="auto"/>
        <w:bottom w:val="none" w:sz="0" w:space="0" w:color="auto"/>
        <w:right w:val="none" w:sz="0" w:space="0" w:color="auto"/>
      </w:divBdr>
    </w:div>
    <w:div w:id="961545317">
      <w:bodyDiv w:val="1"/>
      <w:marLeft w:val="0"/>
      <w:marRight w:val="0"/>
      <w:marTop w:val="0"/>
      <w:marBottom w:val="0"/>
      <w:divBdr>
        <w:top w:val="none" w:sz="0" w:space="0" w:color="auto"/>
        <w:left w:val="none" w:sz="0" w:space="0" w:color="auto"/>
        <w:bottom w:val="none" w:sz="0" w:space="0" w:color="auto"/>
        <w:right w:val="none" w:sz="0" w:space="0" w:color="auto"/>
      </w:divBdr>
    </w:div>
    <w:div w:id="961763985">
      <w:bodyDiv w:val="1"/>
      <w:marLeft w:val="0"/>
      <w:marRight w:val="0"/>
      <w:marTop w:val="0"/>
      <w:marBottom w:val="0"/>
      <w:divBdr>
        <w:top w:val="none" w:sz="0" w:space="0" w:color="auto"/>
        <w:left w:val="none" w:sz="0" w:space="0" w:color="auto"/>
        <w:bottom w:val="none" w:sz="0" w:space="0" w:color="auto"/>
        <w:right w:val="none" w:sz="0" w:space="0" w:color="auto"/>
      </w:divBdr>
    </w:div>
    <w:div w:id="961883119">
      <w:bodyDiv w:val="1"/>
      <w:marLeft w:val="0"/>
      <w:marRight w:val="0"/>
      <w:marTop w:val="0"/>
      <w:marBottom w:val="0"/>
      <w:divBdr>
        <w:top w:val="none" w:sz="0" w:space="0" w:color="auto"/>
        <w:left w:val="none" w:sz="0" w:space="0" w:color="auto"/>
        <w:bottom w:val="none" w:sz="0" w:space="0" w:color="auto"/>
        <w:right w:val="none" w:sz="0" w:space="0" w:color="auto"/>
      </w:divBdr>
    </w:div>
    <w:div w:id="962464635">
      <w:bodyDiv w:val="1"/>
      <w:marLeft w:val="0"/>
      <w:marRight w:val="0"/>
      <w:marTop w:val="0"/>
      <w:marBottom w:val="0"/>
      <w:divBdr>
        <w:top w:val="none" w:sz="0" w:space="0" w:color="auto"/>
        <w:left w:val="none" w:sz="0" w:space="0" w:color="auto"/>
        <w:bottom w:val="none" w:sz="0" w:space="0" w:color="auto"/>
        <w:right w:val="none" w:sz="0" w:space="0" w:color="auto"/>
      </w:divBdr>
    </w:div>
    <w:div w:id="962611363">
      <w:bodyDiv w:val="1"/>
      <w:marLeft w:val="0"/>
      <w:marRight w:val="0"/>
      <w:marTop w:val="0"/>
      <w:marBottom w:val="0"/>
      <w:divBdr>
        <w:top w:val="none" w:sz="0" w:space="0" w:color="auto"/>
        <w:left w:val="none" w:sz="0" w:space="0" w:color="auto"/>
        <w:bottom w:val="none" w:sz="0" w:space="0" w:color="auto"/>
        <w:right w:val="none" w:sz="0" w:space="0" w:color="auto"/>
      </w:divBdr>
    </w:div>
    <w:div w:id="962807075">
      <w:bodyDiv w:val="1"/>
      <w:marLeft w:val="0"/>
      <w:marRight w:val="0"/>
      <w:marTop w:val="0"/>
      <w:marBottom w:val="0"/>
      <w:divBdr>
        <w:top w:val="none" w:sz="0" w:space="0" w:color="auto"/>
        <w:left w:val="none" w:sz="0" w:space="0" w:color="auto"/>
        <w:bottom w:val="none" w:sz="0" w:space="0" w:color="auto"/>
        <w:right w:val="none" w:sz="0" w:space="0" w:color="auto"/>
      </w:divBdr>
    </w:div>
    <w:div w:id="962887439">
      <w:bodyDiv w:val="1"/>
      <w:marLeft w:val="0"/>
      <w:marRight w:val="0"/>
      <w:marTop w:val="0"/>
      <w:marBottom w:val="0"/>
      <w:divBdr>
        <w:top w:val="none" w:sz="0" w:space="0" w:color="auto"/>
        <w:left w:val="none" w:sz="0" w:space="0" w:color="auto"/>
        <w:bottom w:val="none" w:sz="0" w:space="0" w:color="auto"/>
        <w:right w:val="none" w:sz="0" w:space="0" w:color="auto"/>
      </w:divBdr>
    </w:div>
    <w:div w:id="963118284">
      <w:bodyDiv w:val="1"/>
      <w:marLeft w:val="0"/>
      <w:marRight w:val="0"/>
      <w:marTop w:val="0"/>
      <w:marBottom w:val="0"/>
      <w:divBdr>
        <w:top w:val="none" w:sz="0" w:space="0" w:color="auto"/>
        <w:left w:val="none" w:sz="0" w:space="0" w:color="auto"/>
        <w:bottom w:val="none" w:sz="0" w:space="0" w:color="auto"/>
        <w:right w:val="none" w:sz="0" w:space="0" w:color="auto"/>
      </w:divBdr>
    </w:div>
    <w:div w:id="963148480">
      <w:bodyDiv w:val="1"/>
      <w:marLeft w:val="0"/>
      <w:marRight w:val="0"/>
      <w:marTop w:val="0"/>
      <w:marBottom w:val="0"/>
      <w:divBdr>
        <w:top w:val="none" w:sz="0" w:space="0" w:color="auto"/>
        <w:left w:val="none" w:sz="0" w:space="0" w:color="auto"/>
        <w:bottom w:val="none" w:sz="0" w:space="0" w:color="auto"/>
        <w:right w:val="none" w:sz="0" w:space="0" w:color="auto"/>
      </w:divBdr>
    </w:div>
    <w:div w:id="963193042">
      <w:bodyDiv w:val="1"/>
      <w:marLeft w:val="0"/>
      <w:marRight w:val="0"/>
      <w:marTop w:val="0"/>
      <w:marBottom w:val="0"/>
      <w:divBdr>
        <w:top w:val="none" w:sz="0" w:space="0" w:color="auto"/>
        <w:left w:val="none" w:sz="0" w:space="0" w:color="auto"/>
        <w:bottom w:val="none" w:sz="0" w:space="0" w:color="auto"/>
        <w:right w:val="none" w:sz="0" w:space="0" w:color="auto"/>
      </w:divBdr>
    </w:div>
    <w:div w:id="963849010">
      <w:bodyDiv w:val="1"/>
      <w:marLeft w:val="0"/>
      <w:marRight w:val="0"/>
      <w:marTop w:val="0"/>
      <w:marBottom w:val="0"/>
      <w:divBdr>
        <w:top w:val="none" w:sz="0" w:space="0" w:color="auto"/>
        <w:left w:val="none" w:sz="0" w:space="0" w:color="auto"/>
        <w:bottom w:val="none" w:sz="0" w:space="0" w:color="auto"/>
        <w:right w:val="none" w:sz="0" w:space="0" w:color="auto"/>
      </w:divBdr>
    </w:div>
    <w:div w:id="964122338">
      <w:bodyDiv w:val="1"/>
      <w:marLeft w:val="0"/>
      <w:marRight w:val="0"/>
      <w:marTop w:val="0"/>
      <w:marBottom w:val="0"/>
      <w:divBdr>
        <w:top w:val="none" w:sz="0" w:space="0" w:color="auto"/>
        <w:left w:val="none" w:sz="0" w:space="0" w:color="auto"/>
        <w:bottom w:val="none" w:sz="0" w:space="0" w:color="auto"/>
        <w:right w:val="none" w:sz="0" w:space="0" w:color="auto"/>
      </w:divBdr>
    </w:div>
    <w:div w:id="964851619">
      <w:bodyDiv w:val="1"/>
      <w:marLeft w:val="0"/>
      <w:marRight w:val="0"/>
      <w:marTop w:val="0"/>
      <w:marBottom w:val="0"/>
      <w:divBdr>
        <w:top w:val="none" w:sz="0" w:space="0" w:color="auto"/>
        <w:left w:val="none" w:sz="0" w:space="0" w:color="auto"/>
        <w:bottom w:val="none" w:sz="0" w:space="0" w:color="auto"/>
        <w:right w:val="none" w:sz="0" w:space="0" w:color="auto"/>
      </w:divBdr>
    </w:div>
    <w:div w:id="964894572">
      <w:bodyDiv w:val="1"/>
      <w:marLeft w:val="0"/>
      <w:marRight w:val="0"/>
      <w:marTop w:val="0"/>
      <w:marBottom w:val="0"/>
      <w:divBdr>
        <w:top w:val="none" w:sz="0" w:space="0" w:color="auto"/>
        <w:left w:val="none" w:sz="0" w:space="0" w:color="auto"/>
        <w:bottom w:val="none" w:sz="0" w:space="0" w:color="auto"/>
        <w:right w:val="none" w:sz="0" w:space="0" w:color="auto"/>
      </w:divBdr>
    </w:div>
    <w:div w:id="965239775">
      <w:bodyDiv w:val="1"/>
      <w:marLeft w:val="0"/>
      <w:marRight w:val="0"/>
      <w:marTop w:val="0"/>
      <w:marBottom w:val="0"/>
      <w:divBdr>
        <w:top w:val="none" w:sz="0" w:space="0" w:color="auto"/>
        <w:left w:val="none" w:sz="0" w:space="0" w:color="auto"/>
        <w:bottom w:val="none" w:sz="0" w:space="0" w:color="auto"/>
        <w:right w:val="none" w:sz="0" w:space="0" w:color="auto"/>
      </w:divBdr>
    </w:div>
    <w:div w:id="965354807">
      <w:bodyDiv w:val="1"/>
      <w:marLeft w:val="0"/>
      <w:marRight w:val="0"/>
      <w:marTop w:val="0"/>
      <w:marBottom w:val="0"/>
      <w:divBdr>
        <w:top w:val="none" w:sz="0" w:space="0" w:color="auto"/>
        <w:left w:val="none" w:sz="0" w:space="0" w:color="auto"/>
        <w:bottom w:val="none" w:sz="0" w:space="0" w:color="auto"/>
        <w:right w:val="none" w:sz="0" w:space="0" w:color="auto"/>
      </w:divBdr>
    </w:div>
    <w:div w:id="965502510">
      <w:bodyDiv w:val="1"/>
      <w:marLeft w:val="0"/>
      <w:marRight w:val="0"/>
      <w:marTop w:val="0"/>
      <w:marBottom w:val="0"/>
      <w:divBdr>
        <w:top w:val="none" w:sz="0" w:space="0" w:color="auto"/>
        <w:left w:val="none" w:sz="0" w:space="0" w:color="auto"/>
        <w:bottom w:val="none" w:sz="0" w:space="0" w:color="auto"/>
        <w:right w:val="none" w:sz="0" w:space="0" w:color="auto"/>
      </w:divBdr>
    </w:div>
    <w:div w:id="965818711">
      <w:bodyDiv w:val="1"/>
      <w:marLeft w:val="0"/>
      <w:marRight w:val="0"/>
      <w:marTop w:val="0"/>
      <w:marBottom w:val="0"/>
      <w:divBdr>
        <w:top w:val="none" w:sz="0" w:space="0" w:color="auto"/>
        <w:left w:val="none" w:sz="0" w:space="0" w:color="auto"/>
        <w:bottom w:val="none" w:sz="0" w:space="0" w:color="auto"/>
        <w:right w:val="none" w:sz="0" w:space="0" w:color="auto"/>
      </w:divBdr>
    </w:div>
    <w:div w:id="965938534">
      <w:bodyDiv w:val="1"/>
      <w:marLeft w:val="0"/>
      <w:marRight w:val="0"/>
      <w:marTop w:val="0"/>
      <w:marBottom w:val="0"/>
      <w:divBdr>
        <w:top w:val="none" w:sz="0" w:space="0" w:color="auto"/>
        <w:left w:val="none" w:sz="0" w:space="0" w:color="auto"/>
        <w:bottom w:val="none" w:sz="0" w:space="0" w:color="auto"/>
        <w:right w:val="none" w:sz="0" w:space="0" w:color="auto"/>
      </w:divBdr>
    </w:div>
    <w:div w:id="966006039">
      <w:bodyDiv w:val="1"/>
      <w:marLeft w:val="0"/>
      <w:marRight w:val="0"/>
      <w:marTop w:val="0"/>
      <w:marBottom w:val="0"/>
      <w:divBdr>
        <w:top w:val="none" w:sz="0" w:space="0" w:color="auto"/>
        <w:left w:val="none" w:sz="0" w:space="0" w:color="auto"/>
        <w:bottom w:val="none" w:sz="0" w:space="0" w:color="auto"/>
        <w:right w:val="none" w:sz="0" w:space="0" w:color="auto"/>
      </w:divBdr>
    </w:div>
    <w:div w:id="966082951">
      <w:bodyDiv w:val="1"/>
      <w:marLeft w:val="0"/>
      <w:marRight w:val="0"/>
      <w:marTop w:val="0"/>
      <w:marBottom w:val="0"/>
      <w:divBdr>
        <w:top w:val="none" w:sz="0" w:space="0" w:color="auto"/>
        <w:left w:val="none" w:sz="0" w:space="0" w:color="auto"/>
        <w:bottom w:val="none" w:sz="0" w:space="0" w:color="auto"/>
        <w:right w:val="none" w:sz="0" w:space="0" w:color="auto"/>
      </w:divBdr>
    </w:div>
    <w:div w:id="966162039">
      <w:bodyDiv w:val="1"/>
      <w:marLeft w:val="0"/>
      <w:marRight w:val="0"/>
      <w:marTop w:val="0"/>
      <w:marBottom w:val="0"/>
      <w:divBdr>
        <w:top w:val="none" w:sz="0" w:space="0" w:color="auto"/>
        <w:left w:val="none" w:sz="0" w:space="0" w:color="auto"/>
        <w:bottom w:val="none" w:sz="0" w:space="0" w:color="auto"/>
        <w:right w:val="none" w:sz="0" w:space="0" w:color="auto"/>
      </w:divBdr>
    </w:div>
    <w:div w:id="966664260">
      <w:bodyDiv w:val="1"/>
      <w:marLeft w:val="0"/>
      <w:marRight w:val="0"/>
      <w:marTop w:val="0"/>
      <w:marBottom w:val="0"/>
      <w:divBdr>
        <w:top w:val="none" w:sz="0" w:space="0" w:color="auto"/>
        <w:left w:val="none" w:sz="0" w:space="0" w:color="auto"/>
        <w:bottom w:val="none" w:sz="0" w:space="0" w:color="auto"/>
        <w:right w:val="none" w:sz="0" w:space="0" w:color="auto"/>
      </w:divBdr>
    </w:div>
    <w:div w:id="967122949">
      <w:bodyDiv w:val="1"/>
      <w:marLeft w:val="0"/>
      <w:marRight w:val="0"/>
      <w:marTop w:val="0"/>
      <w:marBottom w:val="0"/>
      <w:divBdr>
        <w:top w:val="none" w:sz="0" w:space="0" w:color="auto"/>
        <w:left w:val="none" w:sz="0" w:space="0" w:color="auto"/>
        <w:bottom w:val="none" w:sz="0" w:space="0" w:color="auto"/>
        <w:right w:val="none" w:sz="0" w:space="0" w:color="auto"/>
      </w:divBdr>
    </w:div>
    <w:div w:id="967249188">
      <w:bodyDiv w:val="1"/>
      <w:marLeft w:val="0"/>
      <w:marRight w:val="0"/>
      <w:marTop w:val="0"/>
      <w:marBottom w:val="0"/>
      <w:divBdr>
        <w:top w:val="none" w:sz="0" w:space="0" w:color="auto"/>
        <w:left w:val="none" w:sz="0" w:space="0" w:color="auto"/>
        <w:bottom w:val="none" w:sz="0" w:space="0" w:color="auto"/>
        <w:right w:val="none" w:sz="0" w:space="0" w:color="auto"/>
      </w:divBdr>
    </w:div>
    <w:div w:id="967276445">
      <w:bodyDiv w:val="1"/>
      <w:marLeft w:val="0"/>
      <w:marRight w:val="0"/>
      <w:marTop w:val="0"/>
      <w:marBottom w:val="0"/>
      <w:divBdr>
        <w:top w:val="none" w:sz="0" w:space="0" w:color="auto"/>
        <w:left w:val="none" w:sz="0" w:space="0" w:color="auto"/>
        <w:bottom w:val="none" w:sz="0" w:space="0" w:color="auto"/>
        <w:right w:val="none" w:sz="0" w:space="0" w:color="auto"/>
      </w:divBdr>
    </w:div>
    <w:div w:id="967590652">
      <w:bodyDiv w:val="1"/>
      <w:marLeft w:val="0"/>
      <w:marRight w:val="0"/>
      <w:marTop w:val="0"/>
      <w:marBottom w:val="0"/>
      <w:divBdr>
        <w:top w:val="none" w:sz="0" w:space="0" w:color="auto"/>
        <w:left w:val="none" w:sz="0" w:space="0" w:color="auto"/>
        <w:bottom w:val="none" w:sz="0" w:space="0" w:color="auto"/>
        <w:right w:val="none" w:sz="0" w:space="0" w:color="auto"/>
      </w:divBdr>
    </w:div>
    <w:div w:id="967709524">
      <w:bodyDiv w:val="1"/>
      <w:marLeft w:val="0"/>
      <w:marRight w:val="0"/>
      <w:marTop w:val="0"/>
      <w:marBottom w:val="0"/>
      <w:divBdr>
        <w:top w:val="none" w:sz="0" w:space="0" w:color="auto"/>
        <w:left w:val="none" w:sz="0" w:space="0" w:color="auto"/>
        <w:bottom w:val="none" w:sz="0" w:space="0" w:color="auto"/>
        <w:right w:val="none" w:sz="0" w:space="0" w:color="auto"/>
      </w:divBdr>
    </w:div>
    <w:div w:id="968322778">
      <w:bodyDiv w:val="1"/>
      <w:marLeft w:val="0"/>
      <w:marRight w:val="0"/>
      <w:marTop w:val="0"/>
      <w:marBottom w:val="0"/>
      <w:divBdr>
        <w:top w:val="none" w:sz="0" w:space="0" w:color="auto"/>
        <w:left w:val="none" w:sz="0" w:space="0" w:color="auto"/>
        <w:bottom w:val="none" w:sz="0" w:space="0" w:color="auto"/>
        <w:right w:val="none" w:sz="0" w:space="0" w:color="auto"/>
      </w:divBdr>
    </w:div>
    <w:div w:id="968707619">
      <w:bodyDiv w:val="1"/>
      <w:marLeft w:val="0"/>
      <w:marRight w:val="0"/>
      <w:marTop w:val="0"/>
      <w:marBottom w:val="0"/>
      <w:divBdr>
        <w:top w:val="none" w:sz="0" w:space="0" w:color="auto"/>
        <w:left w:val="none" w:sz="0" w:space="0" w:color="auto"/>
        <w:bottom w:val="none" w:sz="0" w:space="0" w:color="auto"/>
        <w:right w:val="none" w:sz="0" w:space="0" w:color="auto"/>
      </w:divBdr>
    </w:div>
    <w:div w:id="968784824">
      <w:bodyDiv w:val="1"/>
      <w:marLeft w:val="0"/>
      <w:marRight w:val="0"/>
      <w:marTop w:val="0"/>
      <w:marBottom w:val="0"/>
      <w:divBdr>
        <w:top w:val="none" w:sz="0" w:space="0" w:color="auto"/>
        <w:left w:val="none" w:sz="0" w:space="0" w:color="auto"/>
        <w:bottom w:val="none" w:sz="0" w:space="0" w:color="auto"/>
        <w:right w:val="none" w:sz="0" w:space="0" w:color="auto"/>
      </w:divBdr>
    </w:div>
    <w:div w:id="969089163">
      <w:bodyDiv w:val="1"/>
      <w:marLeft w:val="0"/>
      <w:marRight w:val="0"/>
      <w:marTop w:val="0"/>
      <w:marBottom w:val="0"/>
      <w:divBdr>
        <w:top w:val="none" w:sz="0" w:space="0" w:color="auto"/>
        <w:left w:val="none" w:sz="0" w:space="0" w:color="auto"/>
        <w:bottom w:val="none" w:sz="0" w:space="0" w:color="auto"/>
        <w:right w:val="none" w:sz="0" w:space="0" w:color="auto"/>
      </w:divBdr>
    </w:div>
    <w:div w:id="969287204">
      <w:bodyDiv w:val="1"/>
      <w:marLeft w:val="0"/>
      <w:marRight w:val="0"/>
      <w:marTop w:val="0"/>
      <w:marBottom w:val="0"/>
      <w:divBdr>
        <w:top w:val="none" w:sz="0" w:space="0" w:color="auto"/>
        <w:left w:val="none" w:sz="0" w:space="0" w:color="auto"/>
        <w:bottom w:val="none" w:sz="0" w:space="0" w:color="auto"/>
        <w:right w:val="none" w:sz="0" w:space="0" w:color="auto"/>
      </w:divBdr>
    </w:div>
    <w:div w:id="969361419">
      <w:bodyDiv w:val="1"/>
      <w:marLeft w:val="0"/>
      <w:marRight w:val="0"/>
      <w:marTop w:val="0"/>
      <w:marBottom w:val="0"/>
      <w:divBdr>
        <w:top w:val="none" w:sz="0" w:space="0" w:color="auto"/>
        <w:left w:val="none" w:sz="0" w:space="0" w:color="auto"/>
        <w:bottom w:val="none" w:sz="0" w:space="0" w:color="auto"/>
        <w:right w:val="none" w:sz="0" w:space="0" w:color="auto"/>
      </w:divBdr>
    </w:div>
    <w:div w:id="969474970">
      <w:bodyDiv w:val="1"/>
      <w:marLeft w:val="0"/>
      <w:marRight w:val="0"/>
      <w:marTop w:val="0"/>
      <w:marBottom w:val="0"/>
      <w:divBdr>
        <w:top w:val="none" w:sz="0" w:space="0" w:color="auto"/>
        <w:left w:val="none" w:sz="0" w:space="0" w:color="auto"/>
        <w:bottom w:val="none" w:sz="0" w:space="0" w:color="auto"/>
        <w:right w:val="none" w:sz="0" w:space="0" w:color="auto"/>
      </w:divBdr>
    </w:div>
    <w:div w:id="969673414">
      <w:bodyDiv w:val="1"/>
      <w:marLeft w:val="0"/>
      <w:marRight w:val="0"/>
      <w:marTop w:val="0"/>
      <w:marBottom w:val="0"/>
      <w:divBdr>
        <w:top w:val="none" w:sz="0" w:space="0" w:color="auto"/>
        <w:left w:val="none" w:sz="0" w:space="0" w:color="auto"/>
        <w:bottom w:val="none" w:sz="0" w:space="0" w:color="auto"/>
        <w:right w:val="none" w:sz="0" w:space="0" w:color="auto"/>
      </w:divBdr>
    </w:div>
    <w:div w:id="969824632">
      <w:bodyDiv w:val="1"/>
      <w:marLeft w:val="0"/>
      <w:marRight w:val="0"/>
      <w:marTop w:val="0"/>
      <w:marBottom w:val="0"/>
      <w:divBdr>
        <w:top w:val="none" w:sz="0" w:space="0" w:color="auto"/>
        <w:left w:val="none" w:sz="0" w:space="0" w:color="auto"/>
        <w:bottom w:val="none" w:sz="0" w:space="0" w:color="auto"/>
        <w:right w:val="none" w:sz="0" w:space="0" w:color="auto"/>
      </w:divBdr>
    </w:div>
    <w:div w:id="969899152">
      <w:bodyDiv w:val="1"/>
      <w:marLeft w:val="0"/>
      <w:marRight w:val="0"/>
      <w:marTop w:val="0"/>
      <w:marBottom w:val="0"/>
      <w:divBdr>
        <w:top w:val="none" w:sz="0" w:space="0" w:color="auto"/>
        <w:left w:val="none" w:sz="0" w:space="0" w:color="auto"/>
        <w:bottom w:val="none" w:sz="0" w:space="0" w:color="auto"/>
        <w:right w:val="none" w:sz="0" w:space="0" w:color="auto"/>
      </w:divBdr>
    </w:div>
    <w:div w:id="969899463">
      <w:bodyDiv w:val="1"/>
      <w:marLeft w:val="0"/>
      <w:marRight w:val="0"/>
      <w:marTop w:val="0"/>
      <w:marBottom w:val="0"/>
      <w:divBdr>
        <w:top w:val="none" w:sz="0" w:space="0" w:color="auto"/>
        <w:left w:val="none" w:sz="0" w:space="0" w:color="auto"/>
        <w:bottom w:val="none" w:sz="0" w:space="0" w:color="auto"/>
        <w:right w:val="none" w:sz="0" w:space="0" w:color="auto"/>
      </w:divBdr>
    </w:div>
    <w:div w:id="970012533">
      <w:bodyDiv w:val="1"/>
      <w:marLeft w:val="0"/>
      <w:marRight w:val="0"/>
      <w:marTop w:val="0"/>
      <w:marBottom w:val="0"/>
      <w:divBdr>
        <w:top w:val="none" w:sz="0" w:space="0" w:color="auto"/>
        <w:left w:val="none" w:sz="0" w:space="0" w:color="auto"/>
        <w:bottom w:val="none" w:sz="0" w:space="0" w:color="auto"/>
        <w:right w:val="none" w:sz="0" w:space="0" w:color="auto"/>
      </w:divBdr>
    </w:div>
    <w:div w:id="970088662">
      <w:bodyDiv w:val="1"/>
      <w:marLeft w:val="0"/>
      <w:marRight w:val="0"/>
      <w:marTop w:val="0"/>
      <w:marBottom w:val="0"/>
      <w:divBdr>
        <w:top w:val="none" w:sz="0" w:space="0" w:color="auto"/>
        <w:left w:val="none" w:sz="0" w:space="0" w:color="auto"/>
        <w:bottom w:val="none" w:sz="0" w:space="0" w:color="auto"/>
        <w:right w:val="none" w:sz="0" w:space="0" w:color="auto"/>
      </w:divBdr>
    </w:div>
    <w:div w:id="970132774">
      <w:bodyDiv w:val="1"/>
      <w:marLeft w:val="0"/>
      <w:marRight w:val="0"/>
      <w:marTop w:val="0"/>
      <w:marBottom w:val="0"/>
      <w:divBdr>
        <w:top w:val="none" w:sz="0" w:space="0" w:color="auto"/>
        <w:left w:val="none" w:sz="0" w:space="0" w:color="auto"/>
        <w:bottom w:val="none" w:sz="0" w:space="0" w:color="auto"/>
        <w:right w:val="none" w:sz="0" w:space="0" w:color="auto"/>
      </w:divBdr>
    </w:div>
    <w:div w:id="970212470">
      <w:bodyDiv w:val="1"/>
      <w:marLeft w:val="0"/>
      <w:marRight w:val="0"/>
      <w:marTop w:val="0"/>
      <w:marBottom w:val="0"/>
      <w:divBdr>
        <w:top w:val="none" w:sz="0" w:space="0" w:color="auto"/>
        <w:left w:val="none" w:sz="0" w:space="0" w:color="auto"/>
        <w:bottom w:val="none" w:sz="0" w:space="0" w:color="auto"/>
        <w:right w:val="none" w:sz="0" w:space="0" w:color="auto"/>
      </w:divBdr>
    </w:div>
    <w:div w:id="970474071">
      <w:bodyDiv w:val="1"/>
      <w:marLeft w:val="0"/>
      <w:marRight w:val="0"/>
      <w:marTop w:val="0"/>
      <w:marBottom w:val="0"/>
      <w:divBdr>
        <w:top w:val="none" w:sz="0" w:space="0" w:color="auto"/>
        <w:left w:val="none" w:sz="0" w:space="0" w:color="auto"/>
        <w:bottom w:val="none" w:sz="0" w:space="0" w:color="auto"/>
        <w:right w:val="none" w:sz="0" w:space="0" w:color="auto"/>
      </w:divBdr>
    </w:div>
    <w:div w:id="970670793">
      <w:bodyDiv w:val="1"/>
      <w:marLeft w:val="0"/>
      <w:marRight w:val="0"/>
      <w:marTop w:val="0"/>
      <w:marBottom w:val="0"/>
      <w:divBdr>
        <w:top w:val="none" w:sz="0" w:space="0" w:color="auto"/>
        <w:left w:val="none" w:sz="0" w:space="0" w:color="auto"/>
        <w:bottom w:val="none" w:sz="0" w:space="0" w:color="auto"/>
        <w:right w:val="none" w:sz="0" w:space="0" w:color="auto"/>
      </w:divBdr>
    </w:div>
    <w:div w:id="970674719">
      <w:bodyDiv w:val="1"/>
      <w:marLeft w:val="0"/>
      <w:marRight w:val="0"/>
      <w:marTop w:val="0"/>
      <w:marBottom w:val="0"/>
      <w:divBdr>
        <w:top w:val="none" w:sz="0" w:space="0" w:color="auto"/>
        <w:left w:val="none" w:sz="0" w:space="0" w:color="auto"/>
        <w:bottom w:val="none" w:sz="0" w:space="0" w:color="auto"/>
        <w:right w:val="none" w:sz="0" w:space="0" w:color="auto"/>
      </w:divBdr>
    </w:div>
    <w:div w:id="970790815">
      <w:bodyDiv w:val="1"/>
      <w:marLeft w:val="0"/>
      <w:marRight w:val="0"/>
      <w:marTop w:val="0"/>
      <w:marBottom w:val="0"/>
      <w:divBdr>
        <w:top w:val="none" w:sz="0" w:space="0" w:color="auto"/>
        <w:left w:val="none" w:sz="0" w:space="0" w:color="auto"/>
        <w:bottom w:val="none" w:sz="0" w:space="0" w:color="auto"/>
        <w:right w:val="none" w:sz="0" w:space="0" w:color="auto"/>
      </w:divBdr>
    </w:div>
    <w:div w:id="971255557">
      <w:bodyDiv w:val="1"/>
      <w:marLeft w:val="0"/>
      <w:marRight w:val="0"/>
      <w:marTop w:val="0"/>
      <w:marBottom w:val="0"/>
      <w:divBdr>
        <w:top w:val="none" w:sz="0" w:space="0" w:color="auto"/>
        <w:left w:val="none" w:sz="0" w:space="0" w:color="auto"/>
        <w:bottom w:val="none" w:sz="0" w:space="0" w:color="auto"/>
        <w:right w:val="none" w:sz="0" w:space="0" w:color="auto"/>
      </w:divBdr>
    </w:div>
    <w:div w:id="971324805">
      <w:bodyDiv w:val="1"/>
      <w:marLeft w:val="0"/>
      <w:marRight w:val="0"/>
      <w:marTop w:val="0"/>
      <w:marBottom w:val="0"/>
      <w:divBdr>
        <w:top w:val="none" w:sz="0" w:space="0" w:color="auto"/>
        <w:left w:val="none" w:sz="0" w:space="0" w:color="auto"/>
        <w:bottom w:val="none" w:sz="0" w:space="0" w:color="auto"/>
        <w:right w:val="none" w:sz="0" w:space="0" w:color="auto"/>
      </w:divBdr>
    </w:div>
    <w:div w:id="971908175">
      <w:bodyDiv w:val="1"/>
      <w:marLeft w:val="0"/>
      <w:marRight w:val="0"/>
      <w:marTop w:val="0"/>
      <w:marBottom w:val="0"/>
      <w:divBdr>
        <w:top w:val="none" w:sz="0" w:space="0" w:color="auto"/>
        <w:left w:val="none" w:sz="0" w:space="0" w:color="auto"/>
        <w:bottom w:val="none" w:sz="0" w:space="0" w:color="auto"/>
        <w:right w:val="none" w:sz="0" w:space="0" w:color="auto"/>
      </w:divBdr>
    </w:div>
    <w:div w:id="972102135">
      <w:bodyDiv w:val="1"/>
      <w:marLeft w:val="0"/>
      <w:marRight w:val="0"/>
      <w:marTop w:val="0"/>
      <w:marBottom w:val="0"/>
      <w:divBdr>
        <w:top w:val="none" w:sz="0" w:space="0" w:color="auto"/>
        <w:left w:val="none" w:sz="0" w:space="0" w:color="auto"/>
        <w:bottom w:val="none" w:sz="0" w:space="0" w:color="auto"/>
        <w:right w:val="none" w:sz="0" w:space="0" w:color="auto"/>
      </w:divBdr>
    </w:div>
    <w:div w:id="972443418">
      <w:bodyDiv w:val="1"/>
      <w:marLeft w:val="0"/>
      <w:marRight w:val="0"/>
      <w:marTop w:val="0"/>
      <w:marBottom w:val="0"/>
      <w:divBdr>
        <w:top w:val="none" w:sz="0" w:space="0" w:color="auto"/>
        <w:left w:val="none" w:sz="0" w:space="0" w:color="auto"/>
        <w:bottom w:val="none" w:sz="0" w:space="0" w:color="auto"/>
        <w:right w:val="none" w:sz="0" w:space="0" w:color="auto"/>
      </w:divBdr>
    </w:div>
    <w:div w:id="972826465">
      <w:bodyDiv w:val="1"/>
      <w:marLeft w:val="0"/>
      <w:marRight w:val="0"/>
      <w:marTop w:val="0"/>
      <w:marBottom w:val="0"/>
      <w:divBdr>
        <w:top w:val="none" w:sz="0" w:space="0" w:color="auto"/>
        <w:left w:val="none" w:sz="0" w:space="0" w:color="auto"/>
        <w:bottom w:val="none" w:sz="0" w:space="0" w:color="auto"/>
        <w:right w:val="none" w:sz="0" w:space="0" w:color="auto"/>
      </w:divBdr>
    </w:div>
    <w:div w:id="973294984">
      <w:bodyDiv w:val="1"/>
      <w:marLeft w:val="0"/>
      <w:marRight w:val="0"/>
      <w:marTop w:val="0"/>
      <w:marBottom w:val="0"/>
      <w:divBdr>
        <w:top w:val="none" w:sz="0" w:space="0" w:color="auto"/>
        <w:left w:val="none" w:sz="0" w:space="0" w:color="auto"/>
        <w:bottom w:val="none" w:sz="0" w:space="0" w:color="auto"/>
        <w:right w:val="none" w:sz="0" w:space="0" w:color="auto"/>
      </w:divBdr>
    </w:div>
    <w:div w:id="973561118">
      <w:bodyDiv w:val="1"/>
      <w:marLeft w:val="0"/>
      <w:marRight w:val="0"/>
      <w:marTop w:val="0"/>
      <w:marBottom w:val="0"/>
      <w:divBdr>
        <w:top w:val="none" w:sz="0" w:space="0" w:color="auto"/>
        <w:left w:val="none" w:sz="0" w:space="0" w:color="auto"/>
        <w:bottom w:val="none" w:sz="0" w:space="0" w:color="auto"/>
        <w:right w:val="none" w:sz="0" w:space="0" w:color="auto"/>
      </w:divBdr>
      <w:divsChild>
        <w:div w:id="1690914511">
          <w:marLeft w:val="0"/>
          <w:marRight w:val="0"/>
          <w:marTop w:val="0"/>
          <w:marBottom w:val="0"/>
          <w:divBdr>
            <w:top w:val="none" w:sz="0" w:space="0" w:color="auto"/>
            <w:left w:val="none" w:sz="0" w:space="0" w:color="auto"/>
            <w:bottom w:val="none" w:sz="0" w:space="0" w:color="auto"/>
            <w:right w:val="none" w:sz="0" w:space="0" w:color="auto"/>
          </w:divBdr>
        </w:div>
        <w:div w:id="1319070358">
          <w:marLeft w:val="0"/>
          <w:marRight w:val="0"/>
          <w:marTop w:val="0"/>
          <w:marBottom w:val="0"/>
          <w:divBdr>
            <w:top w:val="none" w:sz="0" w:space="0" w:color="auto"/>
            <w:left w:val="none" w:sz="0" w:space="0" w:color="auto"/>
            <w:bottom w:val="none" w:sz="0" w:space="0" w:color="auto"/>
            <w:right w:val="none" w:sz="0" w:space="0" w:color="auto"/>
          </w:divBdr>
        </w:div>
        <w:div w:id="495150458">
          <w:marLeft w:val="0"/>
          <w:marRight w:val="0"/>
          <w:marTop w:val="0"/>
          <w:marBottom w:val="0"/>
          <w:divBdr>
            <w:top w:val="none" w:sz="0" w:space="0" w:color="auto"/>
            <w:left w:val="none" w:sz="0" w:space="0" w:color="auto"/>
            <w:bottom w:val="none" w:sz="0" w:space="0" w:color="auto"/>
            <w:right w:val="none" w:sz="0" w:space="0" w:color="auto"/>
          </w:divBdr>
        </w:div>
        <w:div w:id="1916430852">
          <w:marLeft w:val="0"/>
          <w:marRight w:val="0"/>
          <w:marTop w:val="0"/>
          <w:marBottom w:val="0"/>
          <w:divBdr>
            <w:top w:val="none" w:sz="0" w:space="0" w:color="auto"/>
            <w:left w:val="none" w:sz="0" w:space="0" w:color="auto"/>
            <w:bottom w:val="none" w:sz="0" w:space="0" w:color="auto"/>
            <w:right w:val="none" w:sz="0" w:space="0" w:color="auto"/>
          </w:divBdr>
        </w:div>
        <w:div w:id="501625200">
          <w:marLeft w:val="0"/>
          <w:marRight w:val="0"/>
          <w:marTop w:val="0"/>
          <w:marBottom w:val="0"/>
          <w:divBdr>
            <w:top w:val="none" w:sz="0" w:space="0" w:color="auto"/>
            <w:left w:val="none" w:sz="0" w:space="0" w:color="auto"/>
            <w:bottom w:val="none" w:sz="0" w:space="0" w:color="auto"/>
            <w:right w:val="none" w:sz="0" w:space="0" w:color="auto"/>
          </w:divBdr>
        </w:div>
        <w:div w:id="1963341356">
          <w:marLeft w:val="0"/>
          <w:marRight w:val="0"/>
          <w:marTop w:val="0"/>
          <w:marBottom w:val="0"/>
          <w:divBdr>
            <w:top w:val="none" w:sz="0" w:space="0" w:color="auto"/>
            <w:left w:val="none" w:sz="0" w:space="0" w:color="auto"/>
            <w:bottom w:val="none" w:sz="0" w:space="0" w:color="auto"/>
            <w:right w:val="none" w:sz="0" w:space="0" w:color="auto"/>
          </w:divBdr>
        </w:div>
        <w:div w:id="530462685">
          <w:marLeft w:val="0"/>
          <w:marRight w:val="0"/>
          <w:marTop w:val="0"/>
          <w:marBottom w:val="0"/>
          <w:divBdr>
            <w:top w:val="none" w:sz="0" w:space="0" w:color="auto"/>
            <w:left w:val="none" w:sz="0" w:space="0" w:color="auto"/>
            <w:bottom w:val="none" w:sz="0" w:space="0" w:color="auto"/>
            <w:right w:val="none" w:sz="0" w:space="0" w:color="auto"/>
          </w:divBdr>
        </w:div>
        <w:div w:id="506094495">
          <w:marLeft w:val="0"/>
          <w:marRight w:val="0"/>
          <w:marTop w:val="0"/>
          <w:marBottom w:val="0"/>
          <w:divBdr>
            <w:top w:val="none" w:sz="0" w:space="0" w:color="auto"/>
            <w:left w:val="none" w:sz="0" w:space="0" w:color="auto"/>
            <w:bottom w:val="none" w:sz="0" w:space="0" w:color="auto"/>
            <w:right w:val="none" w:sz="0" w:space="0" w:color="auto"/>
          </w:divBdr>
        </w:div>
        <w:div w:id="1698116712">
          <w:marLeft w:val="0"/>
          <w:marRight w:val="0"/>
          <w:marTop w:val="0"/>
          <w:marBottom w:val="0"/>
          <w:divBdr>
            <w:top w:val="none" w:sz="0" w:space="0" w:color="auto"/>
            <w:left w:val="none" w:sz="0" w:space="0" w:color="auto"/>
            <w:bottom w:val="none" w:sz="0" w:space="0" w:color="auto"/>
            <w:right w:val="none" w:sz="0" w:space="0" w:color="auto"/>
          </w:divBdr>
        </w:div>
        <w:div w:id="473987458">
          <w:marLeft w:val="0"/>
          <w:marRight w:val="0"/>
          <w:marTop w:val="0"/>
          <w:marBottom w:val="0"/>
          <w:divBdr>
            <w:top w:val="none" w:sz="0" w:space="0" w:color="auto"/>
            <w:left w:val="none" w:sz="0" w:space="0" w:color="auto"/>
            <w:bottom w:val="none" w:sz="0" w:space="0" w:color="auto"/>
            <w:right w:val="none" w:sz="0" w:space="0" w:color="auto"/>
          </w:divBdr>
        </w:div>
        <w:div w:id="38014144">
          <w:marLeft w:val="0"/>
          <w:marRight w:val="0"/>
          <w:marTop w:val="0"/>
          <w:marBottom w:val="0"/>
          <w:divBdr>
            <w:top w:val="none" w:sz="0" w:space="0" w:color="auto"/>
            <w:left w:val="none" w:sz="0" w:space="0" w:color="auto"/>
            <w:bottom w:val="none" w:sz="0" w:space="0" w:color="auto"/>
            <w:right w:val="none" w:sz="0" w:space="0" w:color="auto"/>
          </w:divBdr>
        </w:div>
        <w:div w:id="953293908">
          <w:marLeft w:val="0"/>
          <w:marRight w:val="0"/>
          <w:marTop w:val="0"/>
          <w:marBottom w:val="0"/>
          <w:divBdr>
            <w:top w:val="none" w:sz="0" w:space="0" w:color="auto"/>
            <w:left w:val="none" w:sz="0" w:space="0" w:color="auto"/>
            <w:bottom w:val="none" w:sz="0" w:space="0" w:color="auto"/>
            <w:right w:val="none" w:sz="0" w:space="0" w:color="auto"/>
          </w:divBdr>
        </w:div>
        <w:div w:id="1381397577">
          <w:marLeft w:val="0"/>
          <w:marRight w:val="0"/>
          <w:marTop w:val="0"/>
          <w:marBottom w:val="0"/>
          <w:divBdr>
            <w:top w:val="none" w:sz="0" w:space="0" w:color="auto"/>
            <w:left w:val="none" w:sz="0" w:space="0" w:color="auto"/>
            <w:bottom w:val="none" w:sz="0" w:space="0" w:color="auto"/>
            <w:right w:val="none" w:sz="0" w:space="0" w:color="auto"/>
          </w:divBdr>
        </w:div>
        <w:div w:id="1027872979">
          <w:marLeft w:val="0"/>
          <w:marRight w:val="0"/>
          <w:marTop w:val="0"/>
          <w:marBottom w:val="0"/>
          <w:divBdr>
            <w:top w:val="none" w:sz="0" w:space="0" w:color="auto"/>
            <w:left w:val="none" w:sz="0" w:space="0" w:color="auto"/>
            <w:bottom w:val="none" w:sz="0" w:space="0" w:color="auto"/>
            <w:right w:val="none" w:sz="0" w:space="0" w:color="auto"/>
          </w:divBdr>
        </w:div>
        <w:div w:id="1061444000">
          <w:marLeft w:val="0"/>
          <w:marRight w:val="0"/>
          <w:marTop w:val="0"/>
          <w:marBottom w:val="0"/>
          <w:divBdr>
            <w:top w:val="none" w:sz="0" w:space="0" w:color="auto"/>
            <w:left w:val="none" w:sz="0" w:space="0" w:color="auto"/>
            <w:bottom w:val="none" w:sz="0" w:space="0" w:color="auto"/>
            <w:right w:val="none" w:sz="0" w:space="0" w:color="auto"/>
          </w:divBdr>
        </w:div>
        <w:div w:id="1195192963">
          <w:marLeft w:val="0"/>
          <w:marRight w:val="0"/>
          <w:marTop w:val="0"/>
          <w:marBottom w:val="0"/>
          <w:divBdr>
            <w:top w:val="none" w:sz="0" w:space="0" w:color="auto"/>
            <w:left w:val="none" w:sz="0" w:space="0" w:color="auto"/>
            <w:bottom w:val="none" w:sz="0" w:space="0" w:color="auto"/>
            <w:right w:val="none" w:sz="0" w:space="0" w:color="auto"/>
          </w:divBdr>
        </w:div>
        <w:div w:id="346445856">
          <w:marLeft w:val="0"/>
          <w:marRight w:val="0"/>
          <w:marTop w:val="0"/>
          <w:marBottom w:val="0"/>
          <w:divBdr>
            <w:top w:val="none" w:sz="0" w:space="0" w:color="auto"/>
            <w:left w:val="none" w:sz="0" w:space="0" w:color="auto"/>
            <w:bottom w:val="none" w:sz="0" w:space="0" w:color="auto"/>
            <w:right w:val="none" w:sz="0" w:space="0" w:color="auto"/>
          </w:divBdr>
        </w:div>
        <w:div w:id="1989432134">
          <w:marLeft w:val="0"/>
          <w:marRight w:val="0"/>
          <w:marTop w:val="0"/>
          <w:marBottom w:val="0"/>
          <w:divBdr>
            <w:top w:val="none" w:sz="0" w:space="0" w:color="auto"/>
            <w:left w:val="none" w:sz="0" w:space="0" w:color="auto"/>
            <w:bottom w:val="none" w:sz="0" w:space="0" w:color="auto"/>
            <w:right w:val="none" w:sz="0" w:space="0" w:color="auto"/>
          </w:divBdr>
        </w:div>
        <w:div w:id="2029138588">
          <w:marLeft w:val="0"/>
          <w:marRight w:val="0"/>
          <w:marTop w:val="0"/>
          <w:marBottom w:val="0"/>
          <w:divBdr>
            <w:top w:val="none" w:sz="0" w:space="0" w:color="auto"/>
            <w:left w:val="none" w:sz="0" w:space="0" w:color="auto"/>
            <w:bottom w:val="none" w:sz="0" w:space="0" w:color="auto"/>
            <w:right w:val="none" w:sz="0" w:space="0" w:color="auto"/>
          </w:divBdr>
        </w:div>
        <w:div w:id="1845394324">
          <w:marLeft w:val="0"/>
          <w:marRight w:val="0"/>
          <w:marTop w:val="0"/>
          <w:marBottom w:val="0"/>
          <w:divBdr>
            <w:top w:val="none" w:sz="0" w:space="0" w:color="auto"/>
            <w:left w:val="none" w:sz="0" w:space="0" w:color="auto"/>
            <w:bottom w:val="none" w:sz="0" w:space="0" w:color="auto"/>
            <w:right w:val="none" w:sz="0" w:space="0" w:color="auto"/>
          </w:divBdr>
        </w:div>
        <w:div w:id="1388914223">
          <w:marLeft w:val="0"/>
          <w:marRight w:val="0"/>
          <w:marTop w:val="0"/>
          <w:marBottom w:val="0"/>
          <w:divBdr>
            <w:top w:val="none" w:sz="0" w:space="0" w:color="auto"/>
            <w:left w:val="none" w:sz="0" w:space="0" w:color="auto"/>
            <w:bottom w:val="none" w:sz="0" w:space="0" w:color="auto"/>
            <w:right w:val="none" w:sz="0" w:space="0" w:color="auto"/>
          </w:divBdr>
        </w:div>
        <w:div w:id="1603103512">
          <w:marLeft w:val="0"/>
          <w:marRight w:val="0"/>
          <w:marTop w:val="0"/>
          <w:marBottom w:val="0"/>
          <w:divBdr>
            <w:top w:val="none" w:sz="0" w:space="0" w:color="auto"/>
            <w:left w:val="none" w:sz="0" w:space="0" w:color="auto"/>
            <w:bottom w:val="none" w:sz="0" w:space="0" w:color="auto"/>
            <w:right w:val="none" w:sz="0" w:space="0" w:color="auto"/>
          </w:divBdr>
        </w:div>
        <w:div w:id="674916991">
          <w:marLeft w:val="0"/>
          <w:marRight w:val="0"/>
          <w:marTop w:val="0"/>
          <w:marBottom w:val="0"/>
          <w:divBdr>
            <w:top w:val="none" w:sz="0" w:space="0" w:color="auto"/>
            <w:left w:val="none" w:sz="0" w:space="0" w:color="auto"/>
            <w:bottom w:val="none" w:sz="0" w:space="0" w:color="auto"/>
            <w:right w:val="none" w:sz="0" w:space="0" w:color="auto"/>
          </w:divBdr>
        </w:div>
        <w:div w:id="1944264293">
          <w:marLeft w:val="0"/>
          <w:marRight w:val="0"/>
          <w:marTop w:val="0"/>
          <w:marBottom w:val="0"/>
          <w:divBdr>
            <w:top w:val="none" w:sz="0" w:space="0" w:color="auto"/>
            <w:left w:val="none" w:sz="0" w:space="0" w:color="auto"/>
            <w:bottom w:val="none" w:sz="0" w:space="0" w:color="auto"/>
            <w:right w:val="none" w:sz="0" w:space="0" w:color="auto"/>
          </w:divBdr>
        </w:div>
        <w:div w:id="1344631917">
          <w:marLeft w:val="0"/>
          <w:marRight w:val="0"/>
          <w:marTop w:val="0"/>
          <w:marBottom w:val="0"/>
          <w:divBdr>
            <w:top w:val="none" w:sz="0" w:space="0" w:color="auto"/>
            <w:left w:val="none" w:sz="0" w:space="0" w:color="auto"/>
            <w:bottom w:val="none" w:sz="0" w:space="0" w:color="auto"/>
            <w:right w:val="none" w:sz="0" w:space="0" w:color="auto"/>
          </w:divBdr>
        </w:div>
        <w:div w:id="218053080">
          <w:marLeft w:val="0"/>
          <w:marRight w:val="0"/>
          <w:marTop w:val="0"/>
          <w:marBottom w:val="0"/>
          <w:divBdr>
            <w:top w:val="none" w:sz="0" w:space="0" w:color="auto"/>
            <w:left w:val="none" w:sz="0" w:space="0" w:color="auto"/>
            <w:bottom w:val="none" w:sz="0" w:space="0" w:color="auto"/>
            <w:right w:val="none" w:sz="0" w:space="0" w:color="auto"/>
          </w:divBdr>
        </w:div>
        <w:div w:id="123427140">
          <w:marLeft w:val="0"/>
          <w:marRight w:val="0"/>
          <w:marTop w:val="0"/>
          <w:marBottom w:val="0"/>
          <w:divBdr>
            <w:top w:val="none" w:sz="0" w:space="0" w:color="auto"/>
            <w:left w:val="none" w:sz="0" w:space="0" w:color="auto"/>
            <w:bottom w:val="none" w:sz="0" w:space="0" w:color="auto"/>
            <w:right w:val="none" w:sz="0" w:space="0" w:color="auto"/>
          </w:divBdr>
        </w:div>
        <w:div w:id="1758553932">
          <w:marLeft w:val="0"/>
          <w:marRight w:val="0"/>
          <w:marTop w:val="0"/>
          <w:marBottom w:val="0"/>
          <w:divBdr>
            <w:top w:val="none" w:sz="0" w:space="0" w:color="auto"/>
            <w:left w:val="none" w:sz="0" w:space="0" w:color="auto"/>
            <w:bottom w:val="none" w:sz="0" w:space="0" w:color="auto"/>
            <w:right w:val="none" w:sz="0" w:space="0" w:color="auto"/>
          </w:divBdr>
        </w:div>
        <w:div w:id="725111085">
          <w:marLeft w:val="0"/>
          <w:marRight w:val="0"/>
          <w:marTop w:val="0"/>
          <w:marBottom w:val="0"/>
          <w:divBdr>
            <w:top w:val="none" w:sz="0" w:space="0" w:color="auto"/>
            <w:left w:val="none" w:sz="0" w:space="0" w:color="auto"/>
            <w:bottom w:val="none" w:sz="0" w:space="0" w:color="auto"/>
            <w:right w:val="none" w:sz="0" w:space="0" w:color="auto"/>
          </w:divBdr>
        </w:div>
        <w:div w:id="62339762">
          <w:marLeft w:val="0"/>
          <w:marRight w:val="0"/>
          <w:marTop w:val="0"/>
          <w:marBottom w:val="0"/>
          <w:divBdr>
            <w:top w:val="none" w:sz="0" w:space="0" w:color="auto"/>
            <w:left w:val="none" w:sz="0" w:space="0" w:color="auto"/>
            <w:bottom w:val="none" w:sz="0" w:space="0" w:color="auto"/>
            <w:right w:val="none" w:sz="0" w:space="0" w:color="auto"/>
          </w:divBdr>
        </w:div>
        <w:div w:id="1972788656">
          <w:marLeft w:val="0"/>
          <w:marRight w:val="0"/>
          <w:marTop w:val="0"/>
          <w:marBottom w:val="0"/>
          <w:divBdr>
            <w:top w:val="none" w:sz="0" w:space="0" w:color="auto"/>
            <w:left w:val="none" w:sz="0" w:space="0" w:color="auto"/>
            <w:bottom w:val="none" w:sz="0" w:space="0" w:color="auto"/>
            <w:right w:val="none" w:sz="0" w:space="0" w:color="auto"/>
          </w:divBdr>
        </w:div>
        <w:div w:id="2088577684">
          <w:marLeft w:val="0"/>
          <w:marRight w:val="0"/>
          <w:marTop w:val="0"/>
          <w:marBottom w:val="0"/>
          <w:divBdr>
            <w:top w:val="none" w:sz="0" w:space="0" w:color="auto"/>
            <w:left w:val="none" w:sz="0" w:space="0" w:color="auto"/>
            <w:bottom w:val="none" w:sz="0" w:space="0" w:color="auto"/>
            <w:right w:val="none" w:sz="0" w:space="0" w:color="auto"/>
          </w:divBdr>
        </w:div>
        <w:div w:id="1324696407">
          <w:marLeft w:val="0"/>
          <w:marRight w:val="0"/>
          <w:marTop w:val="0"/>
          <w:marBottom w:val="0"/>
          <w:divBdr>
            <w:top w:val="none" w:sz="0" w:space="0" w:color="auto"/>
            <w:left w:val="none" w:sz="0" w:space="0" w:color="auto"/>
            <w:bottom w:val="none" w:sz="0" w:space="0" w:color="auto"/>
            <w:right w:val="none" w:sz="0" w:space="0" w:color="auto"/>
          </w:divBdr>
        </w:div>
        <w:div w:id="1801343106">
          <w:marLeft w:val="0"/>
          <w:marRight w:val="0"/>
          <w:marTop w:val="0"/>
          <w:marBottom w:val="0"/>
          <w:divBdr>
            <w:top w:val="none" w:sz="0" w:space="0" w:color="auto"/>
            <w:left w:val="none" w:sz="0" w:space="0" w:color="auto"/>
            <w:bottom w:val="none" w:sz="0" w:space="0" w:color="auto"/>
            <w:right w:val="none" w:sz="0" w:space="0" w:color="auto"/>
          </w:divBdr>
        </w:div>
        <w:div w:id="1613055701">
          <w:marLeft w:val="0"/>
          <w:marRight w:val="0"/>
          <w:marTop w:val="0"/>
          <w:marBottom w:val="0"/>
          <w:divBdr>
            <w:top w:val="none" w:sz="0" w:space="0" w:color="auto"/>
            <w:left w:val="none" w:sz="0" w:space="0" w:color="auto"/>
            <w:bottom w:val="none" w:sz="0" w:space="0" w:color="auto"/>
            <w:right w:val="none" w:sz="0" w:space="0" w:color="auto"/>
          </w:divBdr>
        </w:div>
        <w:div w:id="658850593">
          <w:marLeft w:val="0"/>
          <w:marRight w:val="0"/>
          <w:marTop w:val="0"/>
          <w:marBottom w:val="0"/>
          <w:divBdr>
            <w:top w:val="none" w:sz="0" w:space="0" w:color="auto"/>
            <w:left w:val="none" w:sz="0" w:space="0" w:color="auto"/>
            <w:bottom w:val="none" w:sz="0" w:space="0" w:color="auto"/>
            <w:right w:val="none" w:sz="0" w:space="0" w:color="auto"/>
          </w:divBdr>
        </w:div>
        <w:div w:id="1636179298">
          <w:marLeft w:val="0"/>
          <w:marRight w:val="0"/>
          <w:marTop w:val="0"/>
          <w:marBottom w:val="0"/>
          <w:divBdr>
            <w:top w:val="none" w:sz="0" w:space="0" w:color="auto"/>
            <w:left w:val="none" w:sz="0" w:space="0" w:color="auto"/>
            <w:bottom w:val="none" w:sz="0" w:space="0" w:color="auto"/>
            <w:right w:val="none" w:sz="0" w:space="0" w:color="auto"/>
          </w:divBdr>
        </w:div>
        <w:div w:id="86734427">
          <w:marLeft w:val="0"/>
          <w:marRight w:val="0"/>
          <w:marTop w:val="0"/>
          <w:marBottom w:val="0"/>
          <w:divBdr>
            <w:top w:val="none" w:sz="0" w:space="0" w:color="auto"/>
            <w:left w:val="none" w:sz="0" w:space="0" w:color="auto"/>
            <w:bottom w:val="none" w:sz="0" w:space="0" w:color="auto"/>
            <w:right w:val="none" w:sz="0" w:space="0" w:color="auto"/>
          </w:divBdr>
        </w:div>
        <w:div w:id="1149521264">
          <w:marLeft w:val="0"/>
          <w:marRight w:val="0"/>
          <w:marTop w:val="0"/>
          <w:marBottom w:val="0"/>
          <w:divBdr>
            <w:top w:val="none" w:sz="0" w:space="0" w:color="auto"/>
            <w:left w:val="none" w:sz="0" w:space="0" w:color="auto"/>
            <w:bottom w:val="none" w:sz="0" w:space="0" w:color="auto"/>
            <w:right w:val="none" w:sz="0" w:space="0" w:color="auto"/>
          </w:divBdr>
        </w:div>
        <w:div w:id="1302230772">
          <w:marLeft w:val="0"/>
          <w:marRight w:val="0"/>
          <w:marTop w:val="0"/>
          <w:marBottom w:val="0"/>
          <w:divBdr>
            <w:top w:val="none" w:sz="0" w:space="0" w:color="auto"/>
            <w:left w:val="none" w:sz="0" w:space="0" w:color="auto"/>
            <w:bottom w:val="none" w:sz="0" w:space="0" w:color="auto"/>
            <w:right w:val="none" w:sz="0" w:space="0" w:color="auto"/>
          </w:divBdr>
        </w:div>
        <w:div w:id="1866289187">
          <w:marLeft w:val="0"/>
          <w:marRight w:val="0"/>
          <w:marTop w:val="0"/>
          <w:marBottom w:val="0"/>
          <w:divBdr>
            <w:top w:val="none" w:sz="0" w:space="0" w:color="auto"/>
            <w:left w:val="none" w:sz="0" w:space="0" w:color="auto"/>
            <w:bottom w:val="none" w:sz="0" w:space="0" w:color="auto"/>
            <w:right w:val="none" w:sz="0" w:space="0" w:color="auto"/>
          </w:divBdr>
        </w:div>
        <w:div w:id="1739672147">
          <w:marLeft w:val="0"/>
          <w:marRight w:val="0"/>
          <w:marTop w:val="0"/>
          <w:marBottom w:val="0"/>
          <w:divBdr>
            <w:top w:val="none" w:sz="0" w:space="0" w:color="auto"/>
            <w:left w:val="none" w:sz="0" w:space="0" w:color="auto"/>
            <w:bottom w:val="none" w:sz="0" w:space="0" w:color="auto"/>
            <w:right w:val="none" w:sz="0" w:space="0" w:color="auto"/>
          </w:divBdr>
        </w:div>
        <w:div w:id="1353411370">
          <w:marLeft w:val="0"/>
          <w:marRight w:val="0"/>
          <w:marTop w:val="0"/>
          <w:marBottom w:val="0"/>
          <w:divBdr>
            <w:top w:val="none" w:sz="0" w:space="0" w:color="auto"/>
            <w:left w:val="none" w:sz="0" w:space="0" w:color="auto"/>
            <w:bottom w:val="none" w:sz="0" w:space="0" w:color="auto"/>
            <w:right w:val="none" w:sz="0" w:space="0" w:color="auto"/>
          </w:divBdr>
        </w:div>
        <w:div w:id="1279526431">
          <w:marLeft w:val="0"/>
          <w:marRight w:val="0"/>
          <w:marTop w:val="0"/>
          <w:marBottom w:val="0"/>
          <w:divBdr>
            <w:top w:val="none" w:sz="0" w:space="0" w:color="auto"/>
            <w:left w:val="none" w:sz="0" w:space="0" w:color="auto"/>
            <w:bottom w:val="none" w:sz="0" w:space="0" w:color="auto"/>
            <w:right w:val="none" w:sz="0" w:space="0" w:color="auto"/>
          </w:divBdr>
        </w:div>
        <w:div w:id="1010062486">
          <w:marLeft w:val="0"/>
          <w:marRight w:val="0"/>
          <w:marTop w:val="0"/>
          <w:marBottom w:val="0"/>
          <w:divBdr>
            <w:top w:val="none" w:sz="0" w:space="0" w:color="auto"/>
            <w:left w:val="none" w:sz="0" w:space="0" w:color="auto"/>
            <w:bottom w:val="none" w:sz="0" w:space="0" w:color="auto"/>
            <w:right w:val="none" w:sz="0" w:space="0" w:color="auto"/>
          </w:divBdr>
        </w:div>
        <w:div w:id="1979455171">
          <w:marLeft w:val="0"/>
          <w:marRight w:val="0"/>
          <w:marTop w:val="0"/>
          <w:marBottom w:val="0"/>
          <w:divBdr>
            <w:top w:val="none" w:sz="0" w:space="0" w:color="auto"/>
            <w:left w:val="none" w:sz="0" w:space="0" w:color="auto"/>
            <w:bottom w:val="none" w:sz="0" w:space="0" w:color="auto"/>
            <w:right w:val="none" w:sz="0" w:space="0" w:color="auto"/>
          </w:divBdr>
        </w:div>
        <w:div w:id="2061899408">
          <w:marLeft w:val="0"/>
          <w:marRight w:val="0"/>
          <w:marTop w:val="0"/>
          <w:marBottom w:val="0"/>
          <w:divBdr>
            <w:top w:val="none" w:sz="0" w:space="0" w:color="auto"/>
            <w:left w:val="none" w:sz="0" w:space="0" w:color="auto"/>
            <w:bottom w:val="none" w:sz="0" w:space="0" w:color="auto"/>
            <w:right w:val="none" w:sz="0" w:space="0" w:color="auto"/>
          </w:divBdr>
        </w:div>
        <w:div w:id="1188759250">
          <w:marLeft w:val="0"/>
          <w:marRight w:val="0"/>
          <w:marTop w:val="0"/>
          <w:marBottom w:val="0"/>
          <w:divBdr>
            <w:top w:val="none" w:sz="0" w:space="0" w:color="auto"/>
            <w:left w:val="none" w:sz="0" w:space="0" w:color="auto"/>
            <w:bottom w:val="none" w:sz="0" w:space="0" w:color="auto"/>
            <w:right w:val="none" w:sz="0" w:space="0" w:color="auto"/>
          </w:divBdr>
        </w:div>
        <w:div w:id="1714890218">
          <w:marLeft w:val="0"/>
          <w:marRight w:val="0"/>
          <w:marTop w:val="0"/>
          <w:marBottom w:val="0"/>
          <w:divBdr>
            <w:top w:val="none" w:sz="0" w:space="0" w:color="auto"/>
            <w:left w:val="none" w:sz="0" w:space="0" w:color="auto"/>
            <w:bottom w:val="none" w:sz="0" w:space="0" w:color="auto"/>
            <w:right w:val="none" w:sz="0" w:space="0" w:color="auto"/>
          </w:divBdr>
        </w:div>
        <w:div w:id="119879531">
          <w:marLeft w:val="0"/>
          <w:marRight w:val="0"/>
          <w:marTop w:val="0"/>
          <w:marBottom w:val="0"/>
          <w:divBdr>
            <w:top w:val="none" w:sz="0" w:space="0" w:color="auto"/>
            <w:left w:val="none" w:sz="0" w:space="0" w:color="auto"/>
            <w:bottom w:val="none" w:sz="0" w:space="0" w:color="auto"/>
            <w:right w:val="none" w:sz="0" w:space="0" w:color="auto"/>
          </w:divBdr>
        </w:div>
        <w:div w:id="1652825310">
          <w:marLeft w:val="0"/>
          <w:marRight w:val="0"/>
          <w:marTop w:val="0"/>
          <w:marBottom w:val="0"/>
          <w:divBdr>
            <w:top w:val="none" w:sz="0" w:space="0" w:color="auto"/>
            <w:left w:val="none" w:sz="0" w:space="0" w:color="auto"/>
            <w:bottom w:val="none" w:sz="0" w:space="0" w:color="auto"/>
            <w:right w:val="none" w:sz="0" w:space="0" w:color="auto"/>
          </w:divBdr>
        </w:div>
        <w:div w:id="1672835976">
          <w:marLeft w:val="0"/>
          <w:marRight w:val="0"/>
          <w:marTop w:val="0"/>
          <w:marBottom w:val="0"/>
          <w:divBdr>
            <w:top w:val="none" w:sz="0" w:space="0" w:color="auto"/>
            <w:left w:val="none" w:sz="0" w:space="0" w:color="auto"/>
            <w:bottom w:val="none" w:sz="0" w:space="0" w:color="auto"/>
            <w:right w:val="none" w:sz="0" w:space="0" w:color="auto"/>
          </w:divBdr>
        </w:div>
        <w:div w:id="1357971826">
          <w:marLeft w:val="0"/>
          <w:marRight w:val="0"/>
          <w:marTop w:val="0"/>
          <w:marBottom w:val="0"/>
          <w:divBdr>
            <w:top w:val="none" w:sz="0" w:space="0" w:color="auto"/>
            <w:left w:val="none" w:sz="0" w:space="0" w:color="auto"/>
            <w:bottom w:val="none" w:sz="0" w:space="0" w:color="auto"/>
            <w:right w:val="none" w:sz="0" w:space="0" w:color="auto"/>
          </w:divBdr>
        </w:div>
        <w:div w:id="962803831">
          <w:marLeft w:val="0"/>
          <w:marRight w:val="0"/>
          <w:marTop w:val="0"/>
          <w:marBottom w:val="0"/>
          <w:divBdr>
            <w:top w:val="none" w:sz="0" w:space="0" w:color="auto"/>
            <w:left w:val="none" w:sz="0" w:space="0" w:color="auto"/>
            <w:bottom w:val="none" w:sz="0" w:space="0" w:color="auto"/>
            <w:right w:val="none" w:sz="0" w:space="0" w:color="auto"/>
          </w:divBdr>
        </w:div>
        <w:div w:id="2073580369">
          <w:marLeft w:val="0"/>
          <w:marRight w:val="0"/>
          <w:marTop w:val="0"/>
          <w:marBottom w:val="0"/>
          <w:divBdr>
            <w:top w:val="none" w:sz="0" w:space="0" w:color="auto"/>
            <w:left w:val="none" w:sz="0" w:space="0" w:color="auto"/>
            <w:bottom w:val="none" w:sz="0" w:space="0" w:color="auto"/>
            <w:right w:val="none" w:sz="0" w:space="0" w:color="auto"/>
          </w:divBdr>
        </w:div>
        <w:div w:id="428354662">
          <w:marLeft w:val="0"/>
          <w:marRight w:val="0"/>
          <w:marTop w:val="0"/>
          <w:marBottom w:val="0"/>
          <w:divBdr>
            <w:top w:val="none" w:sz="0" w:space="0" w:color="auto"/>
            <w:left w:val="none" w:sz="0" w:space="0" w:color="auto"/>
            <w:bottom w:val="none" w:sz="0" w:space="0" w:color="auto"/>
            <w:right w:val="none" w:sz="0" w:space="0" w:color="auto"/>
          </w:divBdr>
        </w:div>
        <w:div w:id="1497720529">
          <w:marLeft w:val="0"/>
          <w:marRight w:val="0"/>
          <w:marTop w:val="0"/>
          <w:marBottom w:val="0"/>
          <w:divBdr>
            <w:top w:val="none" w:sz="0" w:space="0" w:color="auto"/>
            <w:left w:val="none" w:sz="0" w:space="0" w:color="auto"/>
            <w:bottom w:val="none" w:sz="0" w:space="0" w:color="auto"/>
            <w:right w:val="none" w:sz="0" w:space="0" w:color="auto"/>
          </w:divBdr>
        </w:div>
        <w:div w:id="1495753656">
          <w:marLeft w:val="0"/>
          <w:marRight w:val="0"/>
          <w:marTop w:val="0"/>
          <w:marBottom w:val="0"/>
          <w:divBdr>
            <w:top w:val="none" w:sz="0" w:space="0" w:color="auto"/>
            <w:left w:val="none" w:sz="0" w:space="0" w:color="auto"/>
            <w:bottom w:val="none" w:sz="0" w:space="0" w:color="auto"/>
            <w:right w:val="none" w:sz="0" w:space="0" w:color="auto"/>
          </w:divBdr>
        </w:div>
        <w:div w:id="1704673049">
          <w:marLeft w:val="0"/>
          <w:marRight w:val="0"/>
          <w:marTop w:val="0"/>
          <w:marBottom w:val="0"/>
          <w:divBdr>
            <w:top w:val="none" w:sz="0" w:space="0" w:color="auto"/>
            <w:left w:val="none" w:sz="0" w:space="0" w:color="auto"/>
            <w:bottom w:val="none" w:sz="0" w:space="0" w:color="auto"/>
            <w:right w:val="none" w:sz="0" w:space="0" w:color="auto"/>
          </w:divBdr>
        </w:div>
        <w:div w:id="769425005">
          <w:marLeft w:val="0"/>
          <w:marRight w:val="0"/>
          <w:marTop w:val="0"/>
          <w:marBottom w:val="0"/>
          <w:divBdr>
            <w:top w:val="none" w:sz="0" w:space="0" w:color="auto"/>
            <w:left w:val="none" w:sz="0" w:space="0" w:color="auto"/>
            <w:bottom w:val="none" w:sz="0" w:space="0" w:color="auto"/>
            <w:right w:val="none" w:sz="0" w:space="0" w:color="auto"/>
          </w:divBdr>
        </w:div>
        <w:div w:id="63918515">
          <w:marLeft w:val="0"/>
          <w:marRight w:val="0"/>
          <w:marTop w:val="0"/>
          <w:marBottom w:val="0"/>
          <w:divBdr>
            <w:top w:val="none" w:sz="0" w:space="0" w:color="auto"/>
            <w:left w:val="none" w:sz="0" w:space="0" w:color="auto"/>
            <w:bottom w:val="none" w:sz="0" w:space="0" w:color="auto"/>
            <w:right w:val="none" w:sz="0" w:space="0" w:color="auto"/>
          </w:divBdr>
        </w:div>
        <w:div w:id="2008553542">
          <w:marLeft w:val="0"/>
          <w:marRight w:val="0"/>
          <w:marTop w:val="0"/>
          <w:marBottom w:val="0"/>
          <w:divBdr>
            <w:top w:val="none" w:sz="0" w:space="0" w:color="auto"/>
            <w:left w:val="none" w:sz="0" w:space="0" w:color="auto"/>
            <w:bottom w:val="none" w:sz="0" w:space="0" w:color="auto"/>
            <w:right w:val="none" w:sz="0" w:space="0" w:color="auto"/>
          </w:divBdr>
        </w:div>
        <w:div w:id="382102151">
          <w:marLeft w:val="0"/>
          <w:marRight w:val="0"/>
          <w:marTop w:val="0"/>
          <w:marBottom w:val="0"/>
          <w:divBdr>
            <w:top w:val="none" w:sz="0" w:space="0" w:color="auto"/>
            <w:left w:val="none" w:sz="0" w:space="0" w:color="auto"/>
            <w:bottom w:val="none" w:sz="0" w:space="0" w:color="auto"/>
            <w:right w:val="none" w:sz="0" w:space="0" w:color="auto"/>
          </w:divBdr>
        </w:div>
        <w:div w:id="2107268687">
          <w:marLeft w:val="0"/>
          <w:marRight w:val="0"/>
          <w:marTop w:val="0"/>
          <w:marBottom w:val="0"/>
          <w:divBdr>
            <w:top w:val="none" w:sz="0" w:space="0" w:color="auto"/>
            <w:left w:val="none" w:sz="0" w:space="0" w:color="auto"/>
            <w:bottom w:val="none" w:sz="0" w:space="0" w:color="auto"/>
            <w:right w:val="none" w:sz="0" w:space="0" w:color="auto"/>
          </w:divBdr>
        </w:div>
        <w:div w:id="2070641939">
          <w:marLeft w:val="0"/>
          <w:marRight w:val="0"/>
          <w:marTop w:val="0"/>
          <w:marBottom w:val="0"/>
          <w:divBdr>
            <w:top w:val="none" w:sz="0" w:space="0" w:color="auto"/>
            <w:left w:val="none" w:sz="0" w:space="0" w:color="auto"/>
            <w:bottom w:val="none" w:sz="0" w:space="0" w:color="auto"/>
            <w:right w:val="none" w:sz="0" w:space="0" w:color="auto"/>
          </w:divBdr>
        </w:div>
        <w:div w:id="1102724691">
          <w:marLeft w:val="0"/>
          <w:marRight w:val="0"/>
          <w:marTop w:val="0"/>
          <w:marBottom w:val="0"/>
          <w:divBdr>
            <w:top w:val="none" w:sz="0" w:space="0" w:color="auto"/>
            <w:left w:val="none" w:sz="0" w:space="0" w:color="auto"/>
            <w:bottom w:val="none" w:sz="0" w:space="0" w:color="auto"/>
            <w:right w:val="none" w:sz="0" w:space="0" w:color="auto"/>
          </w:divBdr>
        </w:div>
        <w:div w:id="1350528294">
          <w:marLeft w:val="0"/>
          <w:marRight w:val="0"/>
          <w:marTop w:val="0"/>
          <w:marBottom w:val="0"/>
          <w:divBdr>
            <w:top w:val="none" w:sz="0" w:space="0" w:color="auto"/>
            <w:left w:val="none" w:sz="0" w:space="0" w:color="auto"/>
            <w:bottom w:val="none" w:sz="0" w:space="0" w:color="auto"/>
            <w:right w:val="none" w:sz="0" w:space="0" w:color="auto"/>
          </w:divBdr>
        </w:div>
        <w:div w:id="1077437749">
          <w:marLeft w:val="0"/>
          <w:marRight w:val="0"/>
          <w:marTop w:val="0"/>
          <w:marBottom w:val="0"/>
          <w:divBdr>
            <w:top w:val="none" w:sz="0" w:space="0" w:color="auto"/>
            <w:left w:val="none" w:sz="0" w:space="0" w:color="auto"/>
            <w:bottom w:val="none" w:sz="0" w:space="0" w:color="auto"/>
            <w:right w:val="none" w:sz="0" w:space="0" w:color="auto"/>
          </w:divBdr>
        </w:div>
        <w:div w:id="1586646348">
          <w:marLeft w:val="0"/>
          <w:marRight w:val="0"/>
          <w:marTop w:val="0"/>
          <w:marBottom w:val="0"/>
          <w:divBdr>
            <w:top w:val="none" w:sz="0" w:space="0" w:color="auto"/>
            <w:left w:val="none" w:sz="0" w:space="0" w:color="auto"/>
            <w:bottom w:val="none" w:sz="0" w:space="0" w:color="auto"/>
            <w:right w:val="none" w:sz="0" w:space="0" w:color="auto"/>
          </w:divBdr>
        </w:div>
        <w:div w:id="214976725">
          <w:marLeft w:val="0"/>
          <w:marRight w:val="0"/>
          <w:marTop w:val="0"/>
          <w:marBottom w:val="0"/>
          <w:divBdr>
            <w:top w:val="none" w:sz="0" w:space="0" w:color="auto"/>
            <w:left w:val="none" w:sz="0" w:space="0" w:color="auto"/>
            <w:bottom w:val="none" w:sz="0" w:space="0" w:color="auto"/>
            <w:right w:val="none" w:sz="0" w:space="0" w:color="auto"/>
          </w:divBdr>
        </w:div>
        <w:div w:id="798574571">
          <w:marLeft w:val="0"/>
          <w:marRight w:val="0"/>
          <w:marTop w:val="0"/>
          <w:marBottom w:val="0"/>
          <w:divBdr>
            <w:top w:val="none" w:sz="0" w:space="0" w:color="auto"/>
            <w:left w:val="none" w:sz="0" w:space="0" w:color="auto"/>
            <w:bottom w:val="none" w:sz="0" w:space="0" w:color="auto"/>
            <w:right w:val="none" w:sz="0" w:space="0" w:color="auto"/>
          </w:divBdr>
        </w:div>
        <w:div w:id="1802578069">
          <w:marLeft w:val="0"/>
          <w:marRight w:val="0"/>
          <w:marTop w:val="0"/>
          <w:marBottom w:val="0"/>
          <w:divBdr>
            <w:top w:val="none" w:sz="0" w:space="0" w:color="auto"/>
            <w:left w:val="none" w:sz="0" w:space="0" w:color="auto"/>
            <w:bottom w:val="none" w:sz="0" w:space="0" w:color="auto"/>
            <w:right w:val="none" w:sz="0" w:space="0" w:color="auto"/>
          </w:divBdr>
        </w:div>
        <w:div w:id="1192766362">
          <w:marLeft w:val="0"/>
          <w:marRight w:val="0"/>
          <w:marTop w:val="0"/>
          <w:marBottom w:val="0"/>
          <w:divBdr>
            <w:top w:val="none" w:sz="0" w:space="0" w:color="auto"/>
            <w:left w:val="none" w:sz="0" w:space="0" w:color="auto"/>
            <w:bottom w:val="none" w:sz="0" w:space="0" w:color="auto"/>
            <w:right w:val="none" w:sz="0" w:space="0" w:color="auto"/>
          </w:divBdr>
        </w:div>
        <w:div w:id="178548576">
          <w:marLeft w:val="0"/>
          <w:marRight w:val="0"/>
          <w:marTop w:val="0"/>
          <w:marBottom w:val="0"/>
          <w:divBdr>
            <w:top w:val="none" w:sz="0" w:space="0" w:color="auto"/>
            <w:left w:val="none" w:sz="0" w:space="0" w:color="auto"/>
            <w:bottom w:val="none" w:sz="0" w:space="0" w:color="auto"/>
            <w:right w:val="none" w:sz="0" w:space="0" w:color="auto"/>
          </w:divBdr>
        </w:div>
        <w:div w:id="982202650">
          <w:marLeft w:val="0"/>
          <w:marRight w:val="0"/>
          <w:marTop w:val="0"/>
          <w:marBottom w:val="0"/>
          <w:divBdr>
            <w:top w:val="none" w:sz="0" w:space="0" w:color="auto"/>
            <w:left w:val="none" w:sz="0" w:space="0" w:color="auto"/>
            <w:bottom w:val="none" w:sz="0" w:space="0" w:color="auto"/>
            <w:right w:val="none" w:sz="0" w:space="0" w:color="auto"/>
          </w:divBdr>
        </w:div>
        <w:div w:id="2120639166">
          <w:marLeft w:val="0"/>
          <w:marRight w:val="0"/>
          <w:marTop w:val="0"/>
          <w:marBottom w:val="0"/>
          <w:divBdr>
            <w:top w:val="none" w:sz="0" w:space="0" w:color="auto"/>
            <w:left w:val="none" w:sz="0" w:space="0" w:color="auto"/>
            <w:bottom w:val="none" w:sz="0" w:space="0" w:color="auto"/>
            <w:right w:val="none" w:sz="0" w:space="0" w:color="auto"/>
          </w:divBdr>
        </w:div>
        <w:div w:id="503595202">
          <w:marLeft w:val="0"/>
          <w:marRight w:val="0"/>
          <w:marTop w:val="0"/>
          <w:marBottom w:val="0"/>
          <w:divBdr>
            <w:top w:val="none" w:sz="0" w:space="0" w:color="auto"/>
            <w:left w:val="none" w:sz="0" w:space="0" w:color="auto"/>
            <w:bottom w:val="none" w:sz="0" w:space="0" w:color="auto"/>
            <w:right w:val="none" w:sz="0" w:space="0" w:color="auto"/>
          </w:divBdr>
        </w:div>
        <w:div w:id="330302575">
          <w:marLeft w:val="0"/>
          <w:marRight w:val="0"/>
          <w:marTop w:val="0"/>
          <w:marBottom w:val="0"/>
          <w:divBdr>
            <w:top w:val="none" w:sz="0" w:space="0" w:color="auto"/>
            <w:left w:val="none" w:sz="0" w:space="0" w:color="auto"/>
            <w:bottom w:val="none" w:sz="0" w:space="0" w:color="auto"/>
            <w:right w:val="none" w:sz="0" w:space="0" w:color="auto"/>
          </w:divBdr>
        </w:div>
        <w:div w:id="465126397">
          <w:marLeft w:val="0"/>
          <w:marRight w:val="0"/>
          <w:marTop w:val="0"/>
          <w:marBottom w:val="0"/>
          <w:divBdr>
            <w:top w:val="none" w:sz="0" w:space="0" w:color="auto"/>
            <w:left w:val="none" w:sz="0" w:space="0" w:color="auto"/>
            <w:bottom w:val="none" w:sz="0" w:space="0" w:color="auto"/>
            <w:right w:val="none" w:sz="0" w:space="0" w:color="auto"/>
          </w:divBdr>
        </w:div>
        <w:div w:id="1823620101">
          <w:marLeft w:val="0"/>
          <w:marRight w:val="0"/>
          <w:marTop w:val="0"/>
          <w:marBottom w:val="0"/>
          <w:divBdr>
            <w:top w:val="none" w:sz="0" w:space="0" w:color="auto"/>
            <w:left w:val="none" w:sz="0" w:space="0" w:color="auto"/>
            <w:bottom w:val="none" w:sz="0" w:space="0" w:color="auto"/>
            <w:right w:val="none" w:sz="0" w:space="0" w:color="auto"/>
          </w:divBdr>
        </w:div>
        <w:div w:id="758335148">
          <w:marLeft w:val="0"/>
          <w:marRight w:val="0"/>
          <w:marTop w:val="0"/>
          <w:marBottom w:val="0"/>
          <w:divBdr>
            <w:top w:val="none" w:sz="0" w:space="0" w:color="auto"/>
            <w:left w:val="none" w:sz="0" w:space="0" w:color="auto"/>
            <w:bottom w:val="none" w:sz="0" w:space="0" w:color="auto"/>
            <w:right w:val="none" w:sz="0" w:space="0" w:color="auto"/>
          </w:divBdr>
        </w:div>
        <w:div w:id="1725909812">
          <w:marLeft w:val="0"/>
          <w:marRight w:val="0"/>
          <w:marTop w:val="0"/>
          <w:marBottom w:val="0"/>
          <w:divBdr>
            <w:top w:val="none" w:sz="0" w:space="0" w:color="auto"/>
            <w:left w:val="none" w:sz="0" w:space="0" w:color="auto"/>
            <w:bottom w:val="none" w:sz="0" w:space="0" w:color="auto"/>
            <w:right w:val="none" w:sz="0" w:space="0" w:color="auto"/>
          </w:divBdr>
        </w:div>
        <w:div w:id="1651056633">
          <w:marLeft w:val="0"/>
          <w:marRight w:val="0"/>
          <w:marTop w:val="0"/>
          <w:marBottom w:val="0"/>
          <w:divBdr>
            <w:top w:val="none" w:sz="0" w:space="0" w:color="auto"/>
            <w:left w:val="none" w:sz="0" w:space="0" w:color="auto"/>
            <w:bottom w:val="none" w:sz="0" w:space="0" w:color="auto"/>
            <w:right w:val="none" w:sz="0" w:space="0" w:color="auto"/>
          </w:divBdr>
        </w:div>
        <w:div w:id="194847976">
          <w:marLeft w:val="0"/>
          <w:marRight w:val="0"/>
          <w:marTop w:val="0"/>
          <w:marBottom w:val="0"/>
          <w:divBdr>
            <w:top w:val="none" w:sz="0" w:space="0" w:color="auto"/>
            <w:left w:val="none" w:sz="0" w:space="0" w:color="auto"/>
            <w:bottom w:val="none" w:sz="0" w:space="0" w:color="auto"/>
            <w:right w:val="none" w:sz="0" w:space="0" w:color="auto"/>
          </w:divBdr>
        </w:div>
        <w:div w:id="1097755780">
          <w:marLeft w:val="0"/>
          <w:marRight w:val="0"/>
          <w:marTop w:val="0"/>
          <w:marBottom w:val="0"/>
          <w:divBdr>
            <w:top w:val="none" w:sz="0" w:space="0" w:color="auto"/>
            <w:left w:val="none" w:sz="0" w:space="0" w:color="auto"/>
            <w:bottom w:val="none" w:sz="0" w:space="0" w:color="auto"/>
            <w:right w:val="none" w:sz="0" w:space="0" w:color="auto"/>
          </w:divBdr>
        </w:div>
        <w:div w:id="84768649">
          <w:marLeft w:val="0"/>
          <w:marRight w:val="0"/>
          <w:marTop w:val="0"/>
          <w:marBottom w:val="0"/>
          <w:divBdr>
            <w:top w:val="none" w:sz="0" w:space="0" w:color="auto"/>
            <w:left w:val="none" w:sz="0" w:space="0" w:color="auto"/>
            <w:bottom w:val="none" w:sz="0" w:space="0" w:color="auto"/>
            <w:right w:val="none" w:sz="0" w:space="0" w:color="auto"/>
          </w:divBdr>
        </w:div>
        <w:div w:id="1545174216">
          <w:marLeft w:val="0"/>
          <w:marRight w:val="0"/>
          <w:marTop w:val="0"/>
          <w:marBottom w:val="0"/>
          <w:divBdr>
            <w:top w:val="none" w:sz="0" w:space="0" w:color="auto"/>
            <w:left w:val="none" w:sz="0" w:space="0" w:color="auto"/>
            <w:bottom w:val="none" w:sz="0" w:space="0" w:color="auto"/>
            <w:right w:val="none" w:sz="0" w:space="0" w:color="auto"/>
          </w:divBdr>
        </w:div>
        <w:div w:id="1926764021">
          <w:marLeft w:val="0"/>
          <w:marRight w:val="0"/>
          <w:marTop w:val="0"/>
          <w:marBottom w:val="0"/>
          <w:divBdr>
            <w:top w:val="none" w:sz="0" w:space="0" w:color="auto"/>
            <w:left w:val="none" w:sz="0" w:space="0" w:color="auto"/>
            <w:bottom w:val="none" w:sz="0" w:space="0" w:color="auto"/>
            <w:right w:val="none" w:sz="0" w:space="0" w:color="auto"/>
          </w:divBdr>
        </w:div>
        <w:div w:id="1973443837">
          <w:marLeft w:val="0"/>
          <w:marRight w:val="0"/>
          <w:marTop w:val="0"/>
          <w:marBottom w:val="0"/>
          <w:divBdr>
            <w:top w:val="none" w:sz="0" w:space="0" w:color="auto"/>
            <w:left w:val="none" w:sz="0" w:space="0" w:color="auto"/>
            <w:bottom w:val="none" w:sz="0" w:space="0" w:color="auto"/>
            <w:right w:val="none" w:sz="0" w:space="0" w:color="auto"/>
          </w:divBdr>
        </w:div>
        <w:div w:id="40907762">
          <w:marLeft w:val="0"/>
          <w:marRight w:val="0"/>
          <w:marTop w:val="0"/>
          <w:marBottom w:val="0"/>
          <w:divBdr>
            <w:top w:val="none" w:sz="0" w:space="0" w:color="auto"/>
            <w:left w:val="none" w:sz="0" w:space="0" w:color="auto"/>
            <w:bottom w:val="none" w:sz="0" w:space="0" w:color="auto"/>
            <w:right w:val="none" w:sz="0" w:space="0" w:color="auto"/>
          </w:divBdr>
        </w:div>
        <w:div w:id="1710959231">
          <w:marLeft w:val="0"/>
          <w:marRight w:val="0"/>
          <w:marTop w:val="0"/>
          <w:marBottom w:val="0"/>
          <w:divBdr>
            <w:top w:val="none" w:sz="0" w:space="0" w:color="auto"/>
            <w:left w:val="none" w:sz="0" w:space="0" w:color="auto"/>
            <w:bottom w:val="none" w:sz="0" w:space="0" w:color="auto"/>
            <w:right w:val="none" w:sz="0" w:space="0" w:color="auto"/>
          </w:divBdr>
        </w:div>
        <w:div w:id="361321473">
          <w:marLeft w:val="0"/>
          <w:marRight w:val="0"/>
          <w:marTop w:val="0"/>
          <w:marBottom w:val="0"/>
          <w:divBdr>
            <w:top w:val="none" w:sz="0" w:space="0" w:color="auto"/>
            <w:left w:val="none" w:sz="0" w:space="0" w:color="auto"/>
            <w:bottom w:val="none" w:sz="0" w:space="0" w:color="auto"/>
            <w:right w:val="none" w:sz="0" w:space="0" w:color="auto"/>
          </w:divBdr>
        </w:div>
        <w:div w:id="91098143">
          <w:marLeft w:val="0"/>
          <w:marRight w:val="0"/>
          <w:marTop w:val="0"/>
          <w:marBottom w:val="0"/>
          <w:divBdr>
            <w:top w:val="none" w:sz="0" w:space="0" w:color="auto"/>
            <w:left w:val="none" w:sz="0" w:space="0" w:color="auto"/>
            <w:bottom w:val="none" w:sz="0" w:space="0" w:color="auto"/>
            <w:right w:val="none" w:sz="0" w:space="0" w:color="auto"/>
          </w:divBdr>
        </w:div>
        <w:div w:id="1434780938">
          <w:marLeft w:val="0"/>
          <w:marRight w:val="0"/>
          <w:marTop w:val="0"/>
          <w:marBottom w:val="0"/>
          <w:divBdr>
            <w:top w:val="none" w:sz="0" w:space="0" w:color="auto"/>
            <w:left w:val="none" w:sz="0" w:space="0" w:color="auto"/>
            <w:bottom w:val="none" w:sz="0" w:space="0" w:color="auto"/>
            <w:right w:val="none" w:sz="0" w:space="0" w:color="auto"/>
          </w:divBdr>
        </w:div>
      </w:divsChild>
    </w:div>
    <w:div w:id="973680879">
      <w:bodyDiv w:val="1"/>
      <w:marLeft w:val="0"/>
      <w:marRight w:val="0"/>
      <w:marTop w:val="0"/>
      <w:marBottom w:val="0"/>
      <w:divBdr>
        <w:top w:val="none" w:sz="0" w:space="0" w:color="auto"/>
        <w:left w:val="none" w:sz="0" w:space="0" w:color="auto"/>
        <w:bottom w:val="none" w:sz="0" w:space="0" w:color="auto"/>
        <w:right w:val="none" w:sz="0" w:space="0" w:color="auto"/>
      </w:divBdr>
    </w:div>
    <w:div w:id="973950378">
      <w:bodyDiv w:val="1"/>
      <w:marLeft w:val="0"/>
      <w:marRight w:val="0"/>
      <w:marTop w:val="0"/>
      <w:marBottom w:val="0"/>
      <w:divBdr>
        <w:top w:val="none" w:sz="0" w:space="0" w:color="auto"/>
        <w:left w:val="none" w:sz="0" w:space="0" w:color="auto"/>
        <w:bottom w:val="none" w:sz="0" w:space="0" w:color="auto"/>
        <w:right w:val="none" w:sz="0" w:space="0" w:color="auto"/>
      </w:divBdr>
    </w:div>
    <w:div w:id="974143056">
      <w:bodyDiv w:val="1"/>
      <w:marLeft w:val="0"/>
      <w:marRight w:val="0"/>
      <w:marTop w:val="0"/>
      <w:marBottom w:val="0"/>
      <w:divBdr>
        <w:top w:val="none" w:sz="0" w:space="0" w:color="auto"/>
        <w:left w:val="none" w:sz="0" w:space="0" w:color="auto"/>
        <w:bottom w:val="none" w:sz="0" w:space="0" w:color="auto"/>
        <w:right w:val="none" w:sz="0" w:space="0" w:color="auto"/>
      </w:divBdr>
    </w:div>
    <w:div w:id="974339418">
      <w:bodyDiv w:val="1"/>
      <w:marLeft w:val="0"/>
      <w:marRight w:val="0"/>
      <w:marTop w:val="0"/>
      <w:marBottom w:val="0"/>
      <w:divBdr>
        <w:top w:val="none" w:sz="0" w:space="0" w:color="auto"/>
        <w:left w:val="none" w:sz="0" w:space="0" w:color="auto"/>
        <w:bottom w:val="none" w:sz="0" w:space="0" w:color="auto"/>
        <w:right w:val="none" w:sz="0" w:space="0" w:color="auto"/>
      </w:divBdr>
    </w:div>
    <w:div w:id="974606140">
      <w:bodyDiv w:val="1"/>
      <w:marLeft w:val="0"/>
      <w:marRight w:val="0"/>
      <w:marTop w:val="0"/>
      <w:marBottom w:val="0"/>
      <w:divBdr>
        <w:top w:val="none" w:sz="0" w:space="0" w:color="auto"/>
        <w:left w:val="none" w:sz="0" w:space="0" w:color="auto"/>
        <w:bottom w:val="none" w:sz="0" w:space="0" w:color="auto"/>
        <w:right w:val="none" w:sz="0" w:space="0" w:color="auto"/>
      </w:divBdr>
    </w:div>
    <w:div w:id="974676490">
      <w:bodyDiv w:val="1"/>
      <w:marLeft w:val="0"/>
      <w:marRight w:val="0"/>
      <w:marTop w:val="0"/>
      <w:marBottom w:val="0"/>
      <w:divBdr>
        <w:top w:val="none" w:sz="0" w:space="0" w:color="auto"/>
        <w:left w:val="none" w:sz="0" w:space="0" w:color="auto"/>
        <w:bottom w:val="none" w:sz="0" w:space="0" w:color="auto"/>
        <w:right w:val="none" w:sz="0" w:space="0" w:color="auto"/>
      </w:divBdr>
    </w:div>
    <w:div w:id="976185778">
      <w:bodyDiv w:val="1"/>
      <w:marLeft w:val="0"/>
      <w:marRight w:val="0"/>
      <w:marTop w:val="0"/>
      <w:marBottom w:val="0"/>
      <w:divBdr>
        <w:top w:val="none" w:sz="0" w:space="0" w:color="auto"/>
        <w:left w:val="none" w:sz="0" w:space="0" w:color="auto"/>
        <w:bottom w:val="none" w:sz="0" w:space="0" w:color="auto"/>
        <w:right w:val="none" w:sz="0" w:space="0" w:color="auto"/>
      </w:divBdr>
    </w:div>
    <w:div w:id="976379374">
      <w:bodyDiv w:val="1"/>
      <w:marLeft w:val="0"/>
      <w:marRight w:val="0"/>
      <w:marTop w:val="0"/>
      <w:marBottom w:val="0"/>
      <w:divBdr>
        <w:top w:val="none" w:sz="0" w:space="0" w:color="auto"/>
        <w:left w:val="none" w:sz="0" w:space="0" w:color="auto"/>
        <w:bottom w:val="none" w:sz="0" w:space="0" w:color="auto"/>
        <w:right w:val="none" w:sz="0" w:space="0" w:color="auto"/>
      </w:divBdr>
    </w:div>
    <w:div w:id="976568462">
      <w:bodyDiv w:val="1"/>
      <w:marLeft w:val="0"/>
      <w:marRight w:val="0"/>
      <w:marTop w:val="0"/>
      <w:marBottom w:val="0"/>
      <w:divBdr>
        <w:top w:val="none" w:sz="0" w:space="0" w:color="auto"/>
        <w:left w:val="none" w:sz="0" w:space="0" w:color="auto"/>
        <w:bottom w:val="none" w:sz="0" w:space="0" w:color="auto"/>
        <w:right w:val="none" w:sz="0" w:space="0" w:color="auto"/>
      </w:divBdr>
    </w:div>
    <w:div w:id="976569754">
      <w:bodyDiv w:val="1"/>
      <w:marLeft w:val="0"/>
      <w:marRight w:val="0"/>
      <w:marTop w:val="0"/>
      <w:marBottom w:val="0"/>
      <w:divBdr>
        <w:top w:val="none" w:sz="0" w:space="0" w:color="auto"/>
        <w:left w:val="none" w:sz="0" w:space="0" w:color="auto"/>
        <w:bottom w:val="none" w:sz="0" w:space="0" w:color="auto"/>
        <w:right w:val="none" w:sz="0" w:space="0" w:color="auto"/>
      </w:divBdr>
    </w:div>
    <w:div w:id="976646702">
      <w:bodyDiv w:val="1"/>
      <w:marLeft w:val="0"/>
      <w:marRight w:val="0"/>
      <w:marTop w:val="0"/>
      <w:marBottom w:val="0"/>
      <w:divBdr>
        <w:top w:val="none" w:sz="0" w:space="0" w:color="auto"/>
        <w:left w:val="none" w:sz="0" w:space="0" w:color="auto"/>
        <w:bottom w:val="none" w:sz="0" w:space="0" w:color="auto"/>
        <w:right w:val="none" w:sz="0" w:space="0" w:color="auto"/>
      </w:divBdr>
    </w:div>
    <w:div w:id="977152619">
      <w:bodyDiv w:val="1"/>
      <w:marLeft w:val="0"/>
      <w:marRight w:val="0"/>
      <w:marTop w:val="0"/>
      <w:marBottom w:val="0"/>
      <w:divBdr>
        <w:top w:val="none" w:sz="0" w:space="0" w:color="auto"/>
        <w:left w:val="none" w:sz="0" w:space="0" w:color="auto"/>
        <w:bottom w:val="none" w:sz="0" w:space="0" w:color="auto"/>
        <w:right w:val="none" w:sz="0" w:space="0" w:color="auto"/>
      </w:divBdr>
    </w:div>
    <w:div w:id="977957280">
      <w:bodyDiv w:val="1"/>
      <w:marLeft w:val="0"/>
      <w:marRight w:val="0"/>
      <w:marTop w:val="0"/>
      <w:marBottom w:val="0"/>
      <w:divBdr>
        <w:top w:val="none" w:sz="0" w:space="0" w:color="auto"/>
        <w:left w:val="none" w:sz="0" w:space="0" w:color="auto"/>
        <w:bottom w:val="none" w:sz="0" w:space="0" w:color="auto"/>
        <w:right w:val="none" w:sz="0" w:space="0" w:color="auto"/>
      </w:divBdr>
    </w:div>
    <w:div w:id="978609774">
      <w:bodyDiv w:val="1"/>
      <w:marLeft w:val="0"/>
      <w:marRight w:val="0"/>
      <w:marTop w:val="0"/>
      <w:marBottom w:val="0"/>
      <w:divBdr>
        <w:top w:val="none" w:sz="0" w:space="0" w:color="auto"/>
        <w:left w:val="none" w:sz="0" w:space="0" w:color="auto"/>
        <w:bottom w:val="none" w:sz="0" w:space="0" w:color="auto"/>
        <w:right w:val="none" w:sz="0" w:space="0" w:color="auto"/>
      </w:divBdr>
    </w:div>
    <w:div w:id="978920586">
      <w:bodyDiv w:val="1"/>
      <w:marLeft w:val="0"/>
      <w:marRight w:val="0"/>
      <w:marTop w:val="0"/>
      <w:marBottom w:val="0"/>
      <w:divBdr>
        <w:top w:val="none" w:sz="0" w:space="0" w:color="auto"/>
        <w:left w:val="none" w:sz="0" w:space="0" w:color="auto"/>
        <w:bottom w:val="none" w:sz="0" w:space="0" w:color="auto"/>
        <w:right w:val="none" w:sz="0" w:space="0" w:color="auto"/>
      </w:divBdr>
    </w:div>
    <w:div w:id="978921215">
      <w:bodyDiv w:val="1"/>
      <w:marLeft w:val="0"/>
      <w:marRight w:val="0"/>
      <w:marTop w:val="0"/>
      <w:marBottom w:val="0"/>
      <w:divBdr>
        <w:top w:val="none" w:sz="0" w:space="0" w:color="auto"/>
        <w:left w:val="none" w:sz="0" w:space="0" w:color="auto"/>
        <w:bottom w:val="none" w:sz="0" w:space="0" w:color="auto"/>
        <w:right w:val="none" w:sz="0" w:space="0" w:color="auto"/>
      </w:divBdr>
    </w:div>
    <w:div w:id="979574882">
      <w:bodyDiv w:val="1"/>
      <w:marLeft w:val="0"/>
      <w:marRight w:val="0"/>
      <w:marTop w:val="0"/>
      <w:marBottom w:val="0"/>
      <w:divBdr>
        <w:top w:val="none" w:sz="0" w:space="0" w:color="auto"/>
        <w:left w:val="none" w:sz="0" w:space="0" w:color="auto"/>
        <w:bottom w:val="none" w:sz="0" w:space="0" w:color="auto"/>
        <w:right w:val="none" w:sz="0" w:space="0" w:color="auto"/>
      </w:divBdr>
    </w:div>
    <w:div w:id="979652056">
      <w:bodyDiv w:val="1"/>
      <w:marLeft w:val="0"/>
      <w:marRight w:val="0"/>
      <w:marTop w:val="0"/>
      <w:marBottom w:val="0"/>
      <w:divBdr>
        <w:top w:val="none" w:sz="0" w:space="0" w:color="auto"/>
        <w:left w:val="none" w:sz="0" w:space="0" w:color="auto"/>
        <w:bottom w:val="none" w:sz="0" w:space="0" w:color="auto"/>
        <w:right w:val="none" w:sz="0" w:space="0" w:color="auto"/>
      </w:divBdr>
    </w:div>
    <w:div w:id="979770819">
      <w:bodyDiv w:val="1"/>
      <w:marLeft w:val="0"/>
      <w:marRight w:val="0"/>
      <w:marTop w:val="0"/>
      <w:marBottom w:val="0"/>
      <w:divBdr>
        <w:top w:val="none" w:sz="0" w:space="0" w:color="auto"/>
        <w:left w:val="none" w:sz="0" w:space="0" w:color="auto"/>
        <w:bottom w:val="none" w:sz="0" w:space="0" w:color="auto"/>
        <w:right w:val="none" w:sz="0" w:space="0" w:color="auto"/>
      </w:divBdr>
    </w:div>
    <w:div w:id="979916091">
      <w:bodyDiv w:val="1"/>
      <w:marLeft w:val="0"/>
      <w:marRight w:val="0"/>
      <w:marTop w:val="0"/>
      <w:marBottom w:val="0"/>
      <w:divBdr>
        <w:top w:val="none" w:sz="0" w:space="0" w:color="auto"/>
        <w:left w:val="none" w:sz="0" w:space="0" w:color="auto"/>
        <w:bottom w:val="none" w:sz="0" w:space="0" w:color="auto"/>
        <w:right w:val="none" w:sz="0" w:space="0" w:color="auto"/>
      </w:divBdr>
    </w:div>
    <w:div w:id="979992355">
      <w:bodyDiv w:val="1"/>
      <w:marLeft w:val="0"/>
      <w:marRight w:val="0"/>
      <w:marTop w:val="0"/>
      <w:marBottom w:val="0"/>
      <w:divBdr>
        <w:top w:val="none" w:sz="0" w:space="0" w:color="auto"/>
        <w:left w:val="none" w:sz="0" w:space="0" w:color="auto"/>
        <w:bottom w:val="none" w:sz="0" w:space="0" w:color="auto"/>
        <w:right w:val="none" w:sz="0" w:space="0" w:color="auto"/>
      </w:divBdr>
    </w:div>
    <w:div w:id="980037519">
      <w:bodyDiv w:val="1"/>
      <w:marLeft w:val="0"/>
      <w:marRight w:val="0"/>
      <w:marTop w:val="0"/>
      <w:marBottom w:val="0"/>
      <w:divBdr>
        <w:top w:val="none" w:sz="0" w:space="0" w:color="auto"/>
        <w:left w:val="none" w:sz="0" w:space="0" w:color="auto"/>
        <w:bottom w:val="none" w:sz="0" w:space="0" w:color="auto"/>
        <w:right w:val="none" w:sz="0" w:space="0" w:color="auto"/>
      </w:divBdr>
    </w:div>
    <w:div w:id="980307753">
      <w:bodyDiv w:val="1"/>
      <w:marLeft w:val="0"/>
      <w:marRight w:val="0"/>
      <w:marTop w:val="0"/>
      <w:marBottom w:val="0"/>
      <w:divBdr>
        <w:top w:val="none" w:sz="0" w:space="0" w:color="auto"/>
        <w:left w:val="none" w:sz="0" w:space="0" w:color="auto"/>
        <w:bottom w:val="none" w:sz="0" w:space="0" w:color="auto"/>
        <w:right w:val="none" w:sz="0" w:space="0" w:color="auto"/>
      </w:divBdr>
    </w:div>
    <w:div w:id="980421422">
      <w:bodyDiv w:val="1"/>
      <w:marLeft w:val="0"/>
      <w:marRight w:val="0"/>
      <w:marTop w:val="0"/>
      <w:marBottom w:val="0"/>
      <w:divBdr>
        <w:top w:val="none" w:sz="0" w:space="0" w:color="auto"/>
        <w:left w:val="none" w:sz="0" w:space="0" w:color="auto"/>
        <w:bottom w:val="none" w:sz="0" w:space="0" w:color="auto"/>
        <w:right w:val="none" w:sz="0" w:space="0" w:color="auto"/>
      </w:divBdr>
    </w:div>
    <w:div w:id="980500646">
      <w:bodyDiv w:val="1"/>
      <w:marLeft w:val="0"/>
      <w:marRight w:val="0"/>
      <w:marTop w:val="0"/>
      <w:marBottom w:val="0"/>
      <w:divBdr>
        <w:top w:val="none" w:sz="0" w:space="0" w:color="auto"/>
        <w:left w:val="none" w:sz="0" w:space="0" w:color="auto"/>
        <w:bottom w:val="none" w:sz="0" w:space="0" w:color="auto"/>
        <w:right w:val="none" w:sz="0" w:space="0" w:color="auto"/>
      </w:divBdr>
    </w:div>
    <w:div w:id="980575691">
      <w:bodyDiv w:val="1"/>
      <w:marLeft w:val="0"/>
      <w:marRight w:val="0"/>
      <w:marTop w:val="0"/>
      <w:marBottom w:val="0"/>
      <w:divBdr>
        <w:top w:val="none" w:sz="0" w:space="0" w:color="auto"/>
        <w:left w:val="none" w:sz="0" w:space="0" w:color="auto"/>
        <w:bottom w:val="none" w:sz="0" w:space="0" w:color="auto"/>
        <w:right w:val="none" w:sz="0" w:space="0" w:color="auto"/>
      </w:divBdr>
    </w:div>
    <w:div w:id="981079585">
      <w:bodyDiv w:val="1"/>
      <w:marLeft w:val="0"/>
      <w:marRight w:val="0"/>
      <w:marTop w:val="0"/>
      <w:marBottom w:val="0"/>
      <w:divBdr>
        <w:top w:val="none" w:sz="0" w:space="0" w:color="auto"/>
        <w:left w:val="none" w:sz="0" w:space="0" w:color="auto"/>
        <w:bottom w:val="none" w:sz="0" w:space="0" w:color="auto"/>
        <w:right w:val="none" w:sz="0" w:space="0" w:color="auto"/>
      </w:divBdr>
    </w:div>
    <w:div w:id="981156035">
      <w:bodyDiv w:val="1"/>
      <w:marLeft w:val="0"/>
      <w:marRight w:val="0"/>
      <w:marTop w:val="0"/>
      <w:marBottom w:val="0"/>
      <w:divBdr>
        <w:top w:val="none" w:sz="0" w:space="0" w:color="auto"/>
        <w:left w:val="none" w:sz="0" w:space="0" w:color="auto"/>
        <w:bottom w:val="none" w:sz="0" w:space="0" w:color="auto"/>
        <w:right w:val="none" w:sz="0" w:space="0" w:color="auto"/>
      </w:divBdr>
    </w:div>
    <w:div w:id="981274341">
      <w:bodyDiv w:val="1"/>
      <w:marLeft w:val="0"/>
      <w:marRight w:val="0"/>
      <w:marTop w:val="0"/>
      <w:marBottom w:val="0"/>
      <w:divBdr>
        <w:top w:val="none" w:sz="0" w:space="0" w:color="auto"/>
        <w:left w:val="none" w:sz="0" w:space="0" w:color="auto"/>
        <w:bottom w:val="none" w:sz="0" w:space="0" w:color="auto"/>
        <w:right w:val="none" w:sz="0" w:space="0" w:color="auto"/>
      </w:divBdr>
    </w:div>
    <w:div w:id="981541800">
      <w:bodyDiv w:val="1"/>
      <w:marLeft w:val="0"/>
      <w:marRight w:val="0"/>
      <w:marTop w:val="0"/>
      <w:marBottom w:val="0"/>
      <w:divBdr>
        <w:top w:val="none" w:sz="0" w:space="0" w:color="auto"/>
        <w:left w:val="none" w:sz="0" w:space="0" w:color="auto"/>
        <w:bottom w:val="none" w:sz="0" w:space="0" w:color="auto"/>
        <w:right w:val="none" w:sz="0" w:space="0" w:color="auto"/>
      </w:divBdr>
    </w:div>
    <w:div w:id="981731851">
      <w:bodyDiv w:val="1"/>
      <w:marLeft w:val="0"/>
      <w:marRight w:val="0"/>
      <w:marTop w:val="0"/>
      <w:marBottom w:val="0"/>
      <w:divBdr>
        <w:top w:val="none" w:sz="0" w:space="0" w:color="auto"/>
        <w:left w:val="none" w:sz="0" w:space="0" w:color="auto"/>
        <w:bottom w:val="none" w:sz="0" w:space="0" w:color="auto"/>
        <w:right w:val="none" w:sz="0" w:space="0" w:color="auto"/>
      </w:divBdr>
    </w:div>
    <w:div w:id="981740186">
      <w:bodyDiv w:val="1"/>
      <w:marLeft w:val="0"/>
      <w:marRight w:val="0"/>
      <w:marTop w:val="0"/>
      <w:marBottom w:val="0"/>
      <w:divBdr>
        <w:top w:val="none" w:sz="0" w:space="0" w:color="auto"/>
        <w:left w:val="none" w:sz="0" w:space="0" w:color="auto"/>
        <w:bottom w:val="none" w:sz="0" w:space="0" w:color="auto"/>
        <w:right w:val="none" w:sz="0" w:space="0" w:color="auto"/>
      </w:divBdr>
    </w:div>
    <w:div w:id="981889297">
      <w:bodyDiv w:val="1"/>
      <w:marLeft w:val="0"/>
      <w:marRight w:val="0"/>
      <w:marTop w:val="0"/>
      <w:marBottom w:val="0"/>
      <w:divBdr>
        <w:top w:val="none" w:sz="0" w:space="0" w:color="auto"/>
        <w:left w:val="none" w:sz="0" w:space="0" w:color="auto"/>
        <w:bottom w:val="none" w:sz="0" w:space="0" w:color="auto"/>
        <w:right w:val="none" w:sz="0" w:space="0" w:color="auto"/>
      </w:divBdr>
    </w:div>
    <w:div w:id="981931561">
      <w:bodyDiv w:val="1"/>
      <w:marLeft w:val="0"/>
      <w:marRight w:val="0"/>
      <w:marTop w:val="0"/>
      <w:marBottom w:val="0"/>
      <w:divBdr>
        <w:top w:val="none" w:sz="0" w:space="0" w:color="auto"/>
        <w:left w:val="none" w:sz="0" w:space="0" w:color="auto"/>
        <w:bottom w:val="none" w:sz="0" w:space="0" w:color="auto"/>
        <w:right w:val="none" w:sz="0" w:space="0" w:color="auto"/>
      </w:divBdr>
    </w:div>
    <w:div w:id="982662219">
      <w:bodyDiv w:val="1"/>
      <w:marLeft w:val="0"/>
      <w:marRight w:val="0"/>
      <w:marTop w:val="0"/>
      <w:marBottom w:val="0"/>
      <w:divBdr>
        <w:top w:val="none" w:sz="0" w:space="0" w:color="auto"/>
        <w:left w:val="none" w:sz="0" w:space="0" w:color="auto"/>
        <w:bottom w:val="none" w:sz="0" w:space="0" w:color="auto"/>
        <w:right w:val="none" w:sz="0" w:space="0" w:color="auto"/>
      </w:divBdr>
    </w:div>
    <w:div w:id="982733803">
      <w:bodyDiv w:val="1"/>
      <w:marLeft w:val="0"/>
      <w:marRight w:val="0"/>
      <w:marTop w:val="0"/>
      <w:marBottom w:val="0"/>
      <w:divBdr>
        <w:top w:val="none" w:sz="0" w:space="0" w:color="auto"/>
        <w:left w:val="none" w:sz="0" w:space="0" w:color="auto"/>
        <w:bottom w:val="none" w:sz="0" w:space="0" w:color="auto"/>
        <w:right w:val="none" w:sz="0" w:space="0" w:color="auto"/>
      </w:divBdr>
    </w:div>
    <w:div w:id="983003577">
      <w:bodyDiv w:val="1"/>
      <w:marLeft w:val="0"/>
      <w:marRight w:val="0"/>
      <w:marTop w:val="0"/>
      <w:marBottom w:val="0"/>
      <w:divBdr>
        <w:top w:val="none" w:sz="0" w:space="0" w:color="auto"/>
        <w:left w:val="none" w:sz="0" w:space="0" w:color="auto"/>
        <w:bottom w:val="none" w:sz="0" w:space="0" w:color="auto"/>
        <w:right w:val="none" w:sz="0" w:space="0" w:color="auto"/>
      </w:divBdr>
    </w:div>
    <w:div w:id="983123114">
      <w:bodyDiv w:val="1"/>
      <w:marLeft w:val="0"/>
      <w:marRight w:val="0"/>
      <w:marTop w:val="0"/>
      <w:marBottom w:val="0"/>
      <w:divBdr>
        <w:top w:val="none" w:sz="0" w:space="0" w:color="auto"/>
        <w:left w:val="none" w:sz="0" w:space="0" w:color="auto"/>
        <w:bottom w:val="none" w:sz="0" w:space="0" w:color="auto"/>
        <w:right w:val="none" w:sz="0" w:space="0" w:color="auto"/>
      </w:divBdr>
    </w:div>
    <w:div w:id="983201442">
      <w:bodyDiv w:val="1"/>
      <w:marLeft w:val="0"/>
      <w:marRight w:val="0"/>
      <w:marTop w:val="0"/>
      <w:marBottom w:val="0"/>
      <w:divBdr>
        <w:top w:val="none" w:sz="0" w:space="0" w:color="auto"/>
        <w:left w:val="none" w:sz="0" w:space="0" w:color="auto"/>
        <w:bottom w:val="none" w:sz="0" w:space="0" w:color="auto"/>
        <w:right w:val="none" w:sz="0" w:space="0" w:color="auto"/>
      </w:divBdr>
    </w:div>
    <w:div w:id="983465876">
      <w:bodyDiv w:val="1"/>
      <w:marLeft w:val="0"/>
      <w:marRight w:val="0"/>
      <w:marTop w:val="0"/>
      <w:marBottom w:val="0"/>
      <w:divBdr>
        <w:top w:val="none" w:sz="0" w:space="0" w:color="auto"/>
        <w:left w:val="none" w:sz="0" w:space="0" w:color="auto"/>
        <w:bottom w:val="none" w:sz="0" w:space="0" w:color="auto"/>
        <w:right w:val="none" w:sz="0" w:space="0" w:color="auto"/>
      </w:divBdr>
    </w:div>
    <w:div w:id="983511127">
      <w:bodyDiv w:val="1"/>
      <w:marLeft w:val="0"/>
      <w:marRight w:val="0"/>
      <w:marTop w:val="0"/>
      <w:marBottom w:val="0"/>
      <w:divBdr>
        <w:top w:val="none" w:sz="0" w:space="0" w:color="auto"/>
        <w:left w:val="none" w:sz="0" w:space="0" w:color="auto"/>
        <w:bottom w:val="none" w:sz="0" w:space="0" w:color="auto"/>
        <w:right w:val="none" w:sz="0" w:space="0" w:color="auto"/>
      </w:divBdr>
    </w:div>
    <w:div w:id="983512534">
      <w:bodyDiv w:val="1"/>
      <w:marLeft w:val="0"/>
      <w:marRight w:val="0"/>
      <w:marTop w:val="0"/>
      <w:marBottom w:val="0"/>
      <w:divBdr>
        <w:top w:val="none" w:sz="0" w:space="0" w:color="auto"/>
        <w:left w:val="none" w:sz="0" w:space="0" w:color="auto"/>
        <w:bottom w:val="none" w:sz="0" w:space="0" w:color="auto"/>
        <w:right w:val="none" w:sz="0" w:space="0" w:color="auto"/>
      </w:divBdr>
    </w:div>
    <w:div w:id="983662472">
      <w:bodyDiv w:val="1"/>
      <w:marLeft w:val="0"/>
      <w:marRight w:val="0"/>
      <w:marTop w:val="0"/>
      <w:marBottom w:val="0"/>
      <w:divBdr>
        <w:top w:val="none" w:sz="0" w:space="0" w:color="auto"/>
        <w:left w:val="none" w:sz="0" w:space="0" w:color="auto"/>
        <w:bottom w:val="none" w:sz="0" w:space="0" w:color="auto"/>
        <w:right w:val="none" w:sz="0" w:space="0" w:color="auto"/>
      </w:divBdr>
    </w:div>
    <w:div w:id="984238075">
      <w:bodyDiv w:val="1"/>
      <w:marLeft w:val="0"/>
      <w:marRight w:val="0"/>
      <w:marTop w:val="0"/>
      <w:marBottom w:val="0"/>
      <w:divBdr>
        <w:top w:val="none" w:sz="0" w:space="0" w:color="auto"/>
        <w:left w:val="none" w:sz="0" w:space="0" w:color="auto"/>
        <w:bottom w:val="none" w:sz="0" w:space="0" w:color="auto"/>
        <w:right w:val="none" w:sz="0" w:space="0" w:color="auto"/>
      </w:divBdr>
    </w:div>
    <w:div w:id="984285423">
      <w:bodyDiv w:val="1"/>
      <w:marLeft w:val="0"/>
      <w:marRight w:val="0"/>
      <w:marTop w:val="0"/>
      <w:marBottom w:val="0"/>
      <w:divBdr>
        <w:top w:val="none" w:sz="0" w:space="0" w:color="auto"/>
        <w:left w:val="none" w:sz="0" w:space="0" w:color="auto"/>
        <w:bottom w:val="none" w:sz="0" w:space="0" w:color="auto"/>
        <w:right w:val="none" w:sz="0" w:space="0" w:color="auto"/>
      </w:divBdr>
    </w:div>
    <w:div w:id="984696245">
      <w:bodyDiv w:val="1"/>
      <w:marLeft w:val="0"/>
      <w:marRight w:val="0"/>
      <w:marTop w:val="0"/>
      <w:marBottom w:val="0"/>
      <w:divBdr>
        <w:top w:val="none" w:sz="0" w:space="0" w:color="auto"/>
        <w:left w:val="none" w:sz="0" w:space="0" w:color="auto"/>
        <w:bottom w:val="none" w:sz="0" w:space="0" w:color="auto"/>
        <w:right w:val="none" w:sz="0" w:space="0" w:color="auto"/>
      </w:divBdr>
    </w:div>
    <w:div w:id="984745875">
      <w:bodyDiv w:val="1"/>
      <w:marLeft w:val="0"/>
      <w:marRight w:val="0"/>
      <w:marTop w:val="0"/>
      <w:marBottom w:val="0"/>
      <w:divBdr>
        <w:top w:val="none" w:sz="0" w:space="0" w:color="auto"/>
        <w:left w:val="none" w:sz="0" w:space="0" w:color="auto"/>
        <w:bottom w:val="none" w:sz="0" w:space="0" w:color="auto"/>
        <w:right w:val="none" w:sz="0" w:space="0" w:color="auto"/>
      </w:divBdr>
    </w:div>
    <w:div w:id="985277929">
      <w:bodyDiv w:val="1"/>
      <w:marLeft w:val="0"/>
      <w:marRight w:val="0"/>
      <w:marTop w:val="0"/>
      <w:marBottom w:val="0"/>
      <w:divBdr>
        <w:top w:val="none" w:sz="0" w:space="0" w:color="auto"/>
        <w:left w:val="none" w:sz="0" w:space="0" w:color="auto"/>
        <w:bottom w:val="none" w:sz="0" w:space="0" w:color="auto"/>
        <w:right w:val="none" w:sz="0" w:space="0" w:color="auto"/>
      </w:divBdr>
    </w:div>
    <w:div w:id="985818029">
      <w:bodyDiv w:val="1"/>
      <w:marLeft w:val="0"/>
      <w:marRight w:val="0"/>
      <w:marTop w:val="0"/>
      <w:marBottom w:val="0"/>
      <w:divBdr>
        <w:top w:val="none" w:sz="0" w:space="0" w:color="auto"/>
        <w:left w:val="none" w:sz="0" w:space="0" w:color="auto"/>
        <w:bottom w:val="none" w:sz="0" w:space="0" w:color="auto"/>
        <w:right w:val="none" w:sz="0" w:space="0" w:color="auto"/>
      </w:divBdr>
    </w:div>
    <w:div w:id="986011508">
      <w:bodyDiv w:val="1"/>
      <w:marLeft w:val="0"/>
      <w:marRight w:val="0"/>
      <w:marTop w:val="0"/>
      <w:marBottom w:val="0"/>
      <w:divBdr>
        <w:top w:val="none" w:sz="0" w:space="0" w:color="auto"/>
        <w:left w:val="none" w:sz="0" w:space="0" w:color="auto"/>
        <w:bottom w:val="none" w:sz="0" w:space="0" w:color="auto"/>
        <w:right w:val="none" w:sz="0" w:space="0" w:color="auto"/>
      </w:divBdr>
    </w:div>
    <w:div w:id="986276434">
      <w:bodyDiv w:val="1"/>
      <w:marLeft w:val="0"/>
      <w:marRight w:val="0"/>
      <w:marTop w:val="0"/>
      <w:marBottom w:val="0"/>
      <w:divBdr>
        <w:top w:val="none" w:sz="0" w:space="0" w:color="auto"/>
        <w:left w:val="none" w:sz="0" w:space="0" w:color="auto"/>
        <w:bottom w:val="none" w:sz="0" w:space="0" w:color="auto"/>
        <w:right w:val="none" w:sz="0" w:space="0" w:color="auto"/>
      </w:divBdr>
    </w:div>
    <w:div w:id="986279975">
      <w:bodyDiv w:val="1"/>
      <w:marLeft w:val="0"/>
      <w:marRight w:val="0"/>
      <w:marTop w:val="0"/>
      <w:marBottom w:val="0"/>
      <w:divBdr>
        <w:top w:val="none" w:sz="0" w:space="0" w:color="auto"/>
        <w:left w:val="none" w:sz="0" w:space="0" w:color="auto"/>
        <w:bottom w:val="none" w:sz="0" w:space="0" w:color="auto"/>
        <w:right w:val="none" w:sz="0" w:space="0" w:color="auto"/>
      </w:divBdr>
    </w:div>
    <w:div w:id="986324562">
      <w:bodyDiv w:val="1"/>
      <w:marLeft w:val="0"/>
      <w:marRight w:val="0"/>
      <w:marTop w:val="0"/>
      <w:marBottom w:val="0"/>
      <w:divBdr>
        <w:top w:val="none" w:sz="0" w:space="0" w:color="auto"/>
        <w:left w:val="none" w:sz="0" w:space="0" w:color="auto"/>
        <w:bottom w:val="none" w:sz="0" w:space="0" w:color="auto"/>
        <w:right w:val="none" w:sz="0" w:space="0" w:color="auto"/>
      </w:divBdr>
    </w:div>
    <w:div w:id="986671274">
      <w:bodyDiv w:val="1"/>
      <w:marLeft w:val="0"/>
      <w:marRight w:val="0"/>
      <w:marTop w:val="0"/>
      <w:marBottom w:val="0"/>
      <w:divBdr>
        <w:top w:val="none" w:sz="0" w:space="0" w:color="auto"/>
        <w:left w:val="none" w:sz="0" w:space="0" w:color="auto"/>
        <w:bottom w:val="none" w:sz="0" w:space="0" w:color="auto"/>
        <w:right w:val="none" w:sz="0" w:space="0" w:color="auto"/>
      </w:divBdr>
    </w:div>
    <w:div w:id="986782867">
      <w:bodyDiv w:val="1"/>
      <w:marLeft w:val="0"/>
      <w:marRight w:val="0"/>
      <w:marTop w:val="0"/>
      <w:marBottom w:val="0"/>
      <w:divBdr>
        <w:top w:val="none" w:sz="0" w:space="0" w:color="auto"/>
        <w:left w:val="none" w:sz="0" w:space="0" w:color="auto"/>
        <w:bottom w:val="none" w:sz="0" w:space="0" w:color="auto"/>
        <w:right w:val="none" w:sz="0" w:space="0" w:color="auto"/>
      </w:divBdr>
    </w:div>
    <w:div w:id="987246992">
      <w:bodyDiv w:val="1"/>
      <w:marLeft w:val="0"/>
      <w:marRight w:val="0"/>
      <w:marTop w:val="0"/>
      <w:marBottom w:val="0"/>
      <w:divBdr>
        <w:top w:val="none" w:sz="0" w:space="0" w:color="auto"/>
        <w:left w:val="none" w:sz="0" w:space="0" w:color="auto"/>
        <w:bottom w:val="none" w:sz="0" w:space="0" w:color="auto"/>
        <w:right w:val="none" w:sz="0" w:space="0" w:color="auto"/>
      </w:divBdr>
    </w:div>
    <w:div w:id="987591607">
      <w:bodyDiv w:val="1"/>
      <w:marLeft w:val="0"/>
      <w:marRight w:val="0"/>
      <w:marTop w:val="0"/>
      <w:marBottom w:val="0"/>
      <w:divBdr>
        <w:top w:val="none" w:sz="0" w:space="0" w:color="auto"/>
        <w:left w:val="none" w:sz="0" w:space="0" w:color="auto"/>
        <w:bottom w:val="none" w:sz="0" w:space="0" w:color="auto"/>
        <w:right w:val="none" w:sz="0" w:space="0" w:color="auto"/>
      </w:divBdr>
    </w:div>
    <w:div w:id="987592488">
      <w:bodyDiv w:val="1"/>
      <w:marLeft w:val="0"/>
      <w:marRight w:val="0"/>
      <w:marTop w:val="0"/>
      <w:marBottom w:val="0"/>
      <w:divBdr>
        <w:top w:val="none" w:sz="0" w:space="0" w:color="auto"/>
        <w:left w:val="none" w:sz="0" w:space="0" w:color="auto"/>
        <w:bottom w:val="none" w:sz="0" w:space="0" w:color="auto"/>
        <w:right w:val="none" w:sz="0" w:space="0" w:color="auto"/>
      </w:divBdr>
    </w:div>
    <w:div w:id="987592894">
      <w:bodyDiv w:val="1"/>
      <w:marLeft w:val="0"/>
      <w:marRight w:val="0"/>
      <w:marTop w:val="0"/>
      <w:marBottom w:val="0"/>
      <w:divBdr>
        <w:top w:val="none" w:sz="0" w:space="0" w:color="auto"/>
        <w:left w:val="none" w:sz="0" w:space="0" w:color="auto"/>
        <w:bottom w:val="none" w:sz="0" w:space="0" w:color="auto"/>
        <w:right w:val="none" w:sz="0" w:space="0" w:color="auto"/>
      </w:divBdr>
    </w:div>
    <w:div w:id="987629802">
      <w:bodyDiv w:val="1"/>
      <w:marLeft w:val="0"/>
      <w:marRight w:val="0"/>
      <w:marTop w:val="0"/>
      <w:marBottom w:val="0"/>
      <w:divBdr>
        <w:top w:val="none" w:sz="0" w:space="0" w:color="auto"/>
        <w:left w:val="none" w:sz="0" w:space="0" w:color="auto"/>
        <w:bottom w:val="none" w:sz="0" w:space="0" w:color="auto"/>
        <w:right w:val="none" w:sz="0" w:space="0" w:color="auto"/>
      </w:divBdr>
    </w:div>
    <w:div w:id="987635627">
      <w:bodyDiv w:val="1"/>
      <w:marLeft w:val="0"/>
      <w:marRight w:val="0"/>
      <w:marTop w:val="0"/>
      <w:marBottom w:val="0"/>
      <w:divBdr>
        <w:top w:val="none" w:sz="0" w:space="0" w:color="auto"/>
        <w:left w:val="none" w:sz="0" w:space="0" w:color="auto"/>
        <w:bottom w:val="none" w:sz="0" w:space="0" w:color="auto"/>
        <w:right w:val="none" w:sz="0" w:space="0" w:color="auto"/>
      </w:divBdr>
    </w:div>
    <w:div w:id="987787132">
      <w:bodyDiv w:val="1"/>
      <w:marLeft w:val="0"/>
      <w:marRight w:val="0"/>
      <w:marTop w:val="0"/>
      <w:marBottom w:val="0"/>
      <w:divBdr>
        <w:top w:val="none" w:sz="0" w:space="0" w:color="auto"/>
        <w:left w:val="none" w:sz="0" w:space="0" w:color="auto"/>
        <w:bottom w:val="none" w:sz="0" w:space="0" w:color="auto"/>
        <w:right w:val="none" w:sz="0" w:space="0" w:color="auto"/>
      </w:divBdr>
    </w:div>
    <w:div w:id="987826255">
      <w:bodyDiv w:val="1"/>
      <w:marLeft w:val="0"/>
      <w:marRight w:val="0"/>
      <w:marTop w:val="0"/>
      <w:marBottom w:val="0"/>
      <w:divBdr>
        <w:top w:val="none" w:sz="0" w:space="0" w:color="auto"/>
        <w:left w:val="none" w:sz="0" w:space="0" w:color="auto"/>
        <w:bottom w:val="none" w:sz="0" w:space="0" w:color="auto"/>
        <w:right w:val="none" w:sz="0" w:space="0" w:color="auto"/>
      </w:divBdr>
    </w:div>
    <w:div w:id="987897665">
      <w:bodyDiv w:val="1"/>
      <w:marLeft w:val="0"/>
      <w:marRight w:val="0"/>
      <w:marTop w:val="0"/>
      <w:marBottom w:val="0"/>
      <w:divBdr>
        <w:top w:val="none" w:sz="0" w:space="0" w:color="auto"/>
        <w:left w:val="none" w:sz="0" w:space="0" w:color="auto"/>
        <w:bottom w:val="none" w:sz="0" w:space="0" w:color="auto"/>
        <w:right w:val="none" w:sz="0" w:space="0" w:color="auto"/>
      </w:divBdr>
    </w:div>
    <w:div w:id="987905632">
      <w:bodyDiv w:val="1"/>
      <w:marLeft w:val="0"/>
      <w:marRight w:val="0"/>
      <w:marTop w:val="0"/>
      <w:marBottom w:val="0"/>
      <w:divBdr>
        <w:top w:val="none" w:sz="0" w:space="0" w:color="auto"/>
        <w:left w:val="none" w:sz="0" w:space="0" w:color="auto"/>
        <w:bottom w:val="none" w:sz="0" w:space="0" w:color="auto"/>
        <w:right w:val="none" w:sz="0" w:space="0" w:color="auto"/>
      </w:divBdr>
    </w:div>
    <w:div w:id="988247674">
      <w:bodyDiv w:val="1"/>
      <w:marLeft w:val="0"/>
      <w:marRight w:val="0"/>
      <w:marTop w:val="0"/>
      <w:marBottom w:val="0"/>
      <w:divBdr>
        <w:top w:val="none" w:sz="0" w:space="0" w:color="auto"/>
        <w:left w:val="none" w:sz="0" w:space="0" w:color="auto"/>
        <w:bottom w:val="none" w:sz="0" w:space="0" w:color="auto"/>
        <w:right w:val="none" w:sz="0" w:space="0" w:color="auto"/>
      </w:divBdr>
    </w:div>
    <w:div w:id="988558309">
      <w:bodyDiv w:val="1"/>
      <w:marLeft w:val="0"/>
      <w:marRight w:val="0"/>
      <w:marTop w:val="0"/>
      <w:marBottom w:val="0"/>
      <w:divBdr>
        <w:top w:val="none" w:sz="0" w:space="0" w:color="auto"/>
        <w:left w:val="none" w:sz="0" w:space="0" w:color="auto"/>
        <w:bottom w:val="none" w:sz="0" w:space="0" w:color="auto"/>
        <w:right w:val="none" w:sz="0" w:space="0" w:color="auto"/>
      </w:divBdr>
    </w:div>
    <w:div w:id="988558685">
      <w:bodyDiv w:val="1"/>
      <w:marLeft w:val="0"/>
      <w:marRight w:val="0"/>
      <w:marTop w:val="0"/>
      <w:marBottom w:val="0"/>
      <w:divBdr>
        <w:top w:val="none" w:sz="0" w:space="0" w:color="auto"/>
        <w:left w:val="none" w:sz="0" w:space="0" w:color="auto"/>
        <w:bottom w:val="none" w:sz="0" w:space="0" w:color="auto"/>
        <w:right w:val="none" w:sz="0" w:space="0" w:color="auto"/>
      </w:divBdr>
    </w:div>
    <w:div w:id="988904987">
      <w:bodyDiv w:val="1"/>
      <w:marLeft w:val="0"/>
      <w:marRight w:val="0"/>
      <w:marTop w:val="0"/>
      <w:marBottom w:val="0"/>
      <w:divBdr>
        <w:top w:val="none" w:sz="0" w:space="0" w:color="auto"/>
        <w:left w:val="none" w:sz="0" w:space="0" w:color="auto"/>
        <w:bottom w:val="none" w:sz="0" w:space="0" w:color="auto"/>
        <w:right w:val="none" w:sz="0" w:space="0" w:color="auto"/>
      </w:divBdr>
    </w:div>
    <w:div w:id="989018518">
      <w:bodyDiv w:val="1"/>
      <w:marLeft w:val="0"/>
      <w:marRight w:val="0"/>
      <w:marTop w:val="0"/>
      <w:marBottom w:val="0"/>
      <w:divBdr>
        <w:top w:val="none" w:sz="0" w:space="0" w:color="auto"/>
        <w:left w:val="none" w:sz="0" w:space="0" w:color="auto"/>
        <w:bottom w:val="none" w:sz="0" w:space="0" w:color="auto"/>
        <w:right w:val="none" w:sz="0" w:space="0" w:color="auto"/>
      </w:divBdr>
    </w:div>
    <w:div w:id="989556545">
      <w:bodyDiv w:val="1"/>
      <w:marLeft w:val="0"/>
      <w:marRight w:val="0"/>
      <w:marTop w:val="0"/>
      <w:marBottom w:val="0"/>
      <w:divBdr>
        <w:top w:val="none" w:sz="0" w:space="0" w:color="auto"/>
        <w:left w:val="none" w:sz="0" w:space="0" w:color="auto"/>
        <w:bottom w:val="none" w:sz="0" w:space="0" w:color="auto"/>
        <w:right w:val="none" w:sz="0" w:space="0" w:color="auto"/>
      </w:divBdr>
    </w:div>
    <w:div w:id="989679234">
      <w:bodyDiv w:val="1"/>
      <w:marLeft w:val="0"/>
      <w:marRight w:val="0"/>
      <w:marTop w:val="0"/>
      <w:marBottom w:val="0"/>
      <w:divBdr>
        <w:top w:val="none" w:sz="0" w:space="0" w:color="auto"/>
        <w:left w:val="none" w:sz="0" w:space="0" w:color="auto"/>
        <w:bottom w:val="none" w:sz="0" w:space="0" w:color="auto"/>
        <w:right w:val="none" w:sz="0" w:space="0" w:color="auto"/>
      </w:divBdr>
      <w:divsChild>
        <w:div w:id="461120448">
          <w:marLeft w:val="0"/>
          <w:marRight w:val="0"/>
          <w:marTop w:val="0"/>
          <w:marBottom w:val="0"/>
          <w:divBdr>
            <w:top w:val="none" w:sz="0" w:space="0" w:color="auto"/>
            <w:left w:val="none" w:sz="0" w:space="0" w:color="auto"/>
            <w:bottom w:val="none" w:sz="0" w:space="0" w:color="auto"/>
            <w:right w:val="none" w:sz="0" w:space="0" w:color="auto"/>
          </w:divBdr>
        </w:div>
        <w:div w:id="1108963467">
          <w:marLeft w:val="0"/>
          <w:marRight w:val="0"/>
          <w:marTop w:val="0"/>
          <w:marBottom w:val="0"/>
          <w:divBdr>
            <w:top w:val="none" w:sz="0" w:space="0" w:color="auto"/>
            <w:left w:val="none" w:sz="0" w:space="0" w:color="auto"/>
            <w:bottom w:val="none" w:sz="0" w:space="0" w:color="auto"/>
            <w:right w:val="none" w:sz="0" w:space="0" w:color="auto"/>
          </w:divBdr>
        </w:div>
        <w:div w:id="1978953038">
          <w:marLeft w:val="0"/>
          <w:marRight w:val="0"/>
          <w:marTop w:val="0"/>
          <w:marBottom w:val="0"/>
          <w:divBdr>
            <w:top w:val="none" w:sz="0" w:space="0" w:color="auto"/>
            <w:left w:val="none" w:sz="0" w:space="0" w:color="auto"/>
            <w:bottom w:val="none" w:sz="0" w:space="0" w:color="auto"/>
            <w:right w:val="none" w:sz="0" w:space="0" w:color="auto"/>
          </w:divBdr>
        </w:div>
        <w:div w:id="288171548">
          <w:marLeft w:val="0"/>
          <w:marRight w:val="0"/>
          <w:marTop w:val="0"/>
          <w:marBottom w:val="0"/>
          <w:divBdr>
            <w:top w:val="none" w:sz="0" w:space="0" w:color="auto"/>
            <w:left w:val="none" w:sz="0" w:space="0" w:color="auto"/>
            <w:bottom w:val="none" w:sz="0" w:space="0" w:color="auto"/>
            <w:right w:val="none" w:sz="0" w:space="0" w:color="auto"/>
          </w:divBdr>
        </w:div>
        <w:div w:id="1088039954">
          <w:marLeft w:val="0"/>
          <w:marRight w:val="0"/>
          <w:marTop w:val="0"/>
          <w:marBottom w:val="0"/>
          <w:divBdr>
            <w:top w:val="none" w:sz="0" w:space="0" w:color="auto"/>
            <w:left w:val="none" w:sz="0" w:space="0" w:color="auto"/>
            <w:bottom w:val="none" w:sz="0" w:space="0" w:color="auto"/>
            <w:right w:val="none" w:sz="0" w:space="0" w:color="auto"/>
          </w:divBdr>
        </w:div>
        <w:div w:id="914318778">
          <w:marLeft w:val="0"/>
          <w:marRight w:val="0"/>
          <w:marTop w:val="0"/>
          <w:marBottom w:val="0"/>
          <w:divBdr>
            <w:top w:val="none" w:sz="0" w:space="0" w:color="auto"/>
            <w:left w:val="none" w:sz="0" w:space="0" w:color="auto"/>
            <w:bottom w:val="none" w:sz="0" w:space="0" w:color="auto"/>
            <w:right w:val="none" w:sz="0" w:space="0" w:color="auto"/>
          </w:divBdr>
        </w:div>
        <w:div w:id="1493133308">
          <w:marLeft w:val="0"/>
          <w:marRight w:val="0"/>
          <w:marTop w:val="0"/>
          <w:marBottom w:val="0"/>
          <w:divBdr>
            <w:top w:val="none" w:sz="0" w:space="0" w:color="auto"/>
            <w:left w:val="none" w:sz="0" w:space="0" w:color="auto"/>
            <w:bottom w:val="none" w:sz="0" w:space="0" w:color="auto"/>
            <w:right w:val="none" w:sz="0" w:space="0" w:color="auto"/>
          </w:divBdr>
        </w:div>
        <w:div w:id="1054087820">
          <w:marLeft w:val="0"/>
          <w:marRight w:val="0"/>
          <w:marTop w:val="0"/>
          <w:marBottom w:val="0"/>
          <w:divBdr>
            <w:top w:val="none" w:sz="0" w:space="0" w:color="auto"/>
            <w:left w:val="none" w:sz="0" w:space="0" w:color="auto"/>
            <w:bottom w:val="none" w:sz="0" w:space="0" w:color="auto"/>
            <w:right w:val="none" w:sz="0" w:space="0" w:color="auto"/>
          </w:divBdr>
        </w:div>
        <w:div w:id="1317539383">
          <w:marLeft w:val="0"/>
          <w:marRight w:val="0"/>
          <w:marTop w:val="0"/>
          <w:marBottom w:val="0"/>
          <w:divBdr>
            <w:top w:val="none" w:sz="0" w:space="0" w:color="auto"/>
            <w:left w:val="none" w:sz="0" w:space="0" w:color="auto"/>
            <w:bottom w:val="none" w:sz="0" w:space="0" w:color="auto"/>
            <w:right w:val="none" w:sz="0" w:space="0" w:color="auto"/>
          </w:divBdr>
        </w:div>
        <w:div w:id="119612812">
          <w:marLeft w:val="0"/>
          <w:marRight w:val="0"/>
          <w:marTop w:val="0"/>
          <w:marBottom w:val="0"/>
          <w:divBdr>
            <w:top w:val="none" w:sz="0" w:space="0" w:color="auto"/>
            <w:left w:val="none" w:sz="0" w:space="0" w:color="auto"/>
            <w:bottom w:val="none" w:sz="0" w:space="0" w:color="auto"/>
            <w:right w:val="none" w:sz="0" w:space="0" w:color="auto"/>
          </w:divBdr>
        </w:div>
        <w:div w:id="549460402">
          <w:marLeft w:val="0"/>
          <w:marRight w:val="0"/>
          <w:marTop w:val="0"/>
          <w:marBottom w:val="0"/>
          <w:divBdr>
            <w:top w:val="none" w:sz="0" w:space="0" w:color="auto"/>
            <w:left w:val="none" w:sz="0" w:space="0" w:color="auto"/>
            <w:bottom w:val="none" w:sz="0" w:space="0" w:color="auto"/>
            <w:right w:val="none" w:sz="0" w:space="0" w:color="auto"/>
          </w:divBdr>
        </w:div>
        <w:div w:id="1359349927">
          <w:marLeft w:val="0"/>
          <w:marRight w:val="0"/>
          <w:marTop w:val="0"/>
          <w:marBottom w:val="0"/>
          <w:divBdr>
            <w:top w:val="none" w:sz="0" w:space="0" w:color="auto"/>
            <w:left w:val="none" w:sz="0" w:space="0" w:color="auto"/>
            <w:bottom w:val="none" w:sz="0" w:space="0" w:color="auto"/>
            <w:right w:val="none" w:sz="0" w:space="0" w:color="auto"/>
          </w:divBdr>
        </w:div>
        <w:div w:id="2006474238">
          <w:marLeft w:val="0"/>
          <w:marRight w:val="0"/>
          <w:marTop w:val="0"/>
          <w:marBottom w:val="0"/>
          <w:divBdr>
            <w:top w:val="none" w:sz="0" w:space="0" w:color="auto"/>
            <w:left w:val="none" w:sz="0" w:space="0" w:color="auto"/>
            <w:bottom w:val="none" w:sz="0" w:space="0" w:color="auto"/>
            <w:right w:val="none" w:sz="0" w:space="0" w:color="auto"/>
          </w:divBdr>
        </w:div>
        <w:div w:id="1550536360">
          <w:marLeft w:val="0"/>
          <w:marRight w:val="0"/>
          <w:marTop w:val="0"/>
          <w:marBottom w:val="0"/>
          <w:divBdr>
            <w:top w:val="none" w:sz="0" w:space="0" w:color="auto"/>
            <w:left w:val="none" w:sz="0" w:space="0" w:color="auto"/>
            <w:bottom w:val="none" w:sz="0" w:space="0" w:color="auto"/>
            <w:right w:val="none" w:sz="0" w:space="0" w:color="auto"/>
          </w:divBdr>
        </w:div>
        <w:div w:id="881744992">
          <w:marLeft w:val="0"/>
          <w:marRight w:val="0"/>
          <w:marTop w:val="0"/>
          <w:marBottom w:val="0"/>
          <w:divBdr>
            <w:top w:val="none" w:sz="0" w:space="0" w:color="auto"/>
            <w:left w:val="none" w:sz="0" w:space="0" w:color="auto"/>
            <w:bottom w:val="none" w:sz="0" w:space="0" w:color="auto"/>
            <w:right w:val="none" w:sz="0" w:space="0" w:color="auto"/>
          </w:divBdr>
        </w:div>
        <w:div w:id="1034161009">
          <w:marLeft w:val="0"/>
          <w:marRight w:val="0"/>
          <w:marTop w:val="0"/>
          <w:marBottom w:val="0"/>
          <w:divBdr>
            <w:top w:val="none" w:sz="0" w:space="0" w:color="auto"/>
            <w:left w:val="none" w:sz="0" w:space="0" w:color="auto"/>
            <w:bottom w:val="none" w:sz="0" w:space="0" w:color="auto"/>
            <w:right w:val="none" w:sz="0" w:space="0" w:color="auto"/>
          </w:divBdr>
        </w:div>
        <w:div w:id="2106538400">
          <w:marLeft w:val="0"/>
          <w:marRight w:val="0"/>
          <w:marTop w:val="0"/>
          <w:marBottom w:val="0"/>
          <w:divBdr>
            <w:top w:val="none" w:sz="0" w:space="0" w:color="auto"/>
            <w:left w:val="none" w:sz="0" w:space="0" w:color="auto"/>
            <w:bottom w:val="none" w:sz="0" w:space="0" w:color="auto"/>
            <w:right w:val="none" w:sz="0" w:space="0" w:color="auto"/>
          </w:divBdr>
        </w:div>
        <w:div w:id="1819110251">
          <w:marLeft w:val="0"/>
          <w:marRight w:val="0"/>
          <w:marTop w:val="0"/>
          <w:marBottom w:val="0"/>
          <w:divBdr>
            <w:top w:val="none" w:sz="0" w:space="0" w:color="auto"/>
            <w:left w:val="none" w:sz="0" w:space="0" w:color="auto"/>
            <w:bottom w:val="none" w:sz="0" w:space="0" w:color="auto"/>
            <w:right w:val="none" w:sz="0" w:space="0" w:color="auto"/>
          </w:divBdr>
        </w:div>
        <w:div w:id="193274124">
          <w:marLeft w:val="0"/>
          <w:marRight w:val="0"/>
          <w:marTop w:val="0"/>
          <w:marBottom w:val="0"/>
          <w:divBdr>
            <w:top w:val="none" w:sz="0" w:space="0" w:color="auto"/>
            <w:left w:val="none" w:sz="0" w:space="0" w:color="auto"/>
            <w:bottom w:val="none" w:sz="0" w:space="0" w:color="auto"/>
            <w:right w:val="none" w:sz="0" w:space="0" w:color="auto"/>
          </w:divBdr>
        </w:div>
        <w:div w:id="630985773">
          <w:marLeft w:val="0"/>
          <w:marRight w:val="0"/>
          <w:marTop w:val="0"/>
          <w:marBottom w:val="0"/>
          <w:divBdr>
            <w:top w:val="none" w:sz="0" w:space="0" w:color="auto"/>
            <w:left w:val="none" w:sz="0" w:space="0" w:color="auto"/>
            <w:bottom w:val="none" w:sz="0" w:space="0" w:color="auto"/>
            <w:right w:val="none" w:sz="0" w:space="0" w:color="auto"/>
          </w:divBdr>
        </w:div>
        <w:div w:id="918103852">
          <w:marLeft w:val="0"/>
          <w:marRight w:val="0"/>
          <w:marTop w:val="0"/>
          <w:marBottom w:val="0"/>
          <w:divBdr>
            <w:top w:val="none" w:sz="0" w:space="0" w:color="auto"/>
            <w:left w:val="none" w:sz="0" w:space="0" w:color="auto"/>
            <w:bottom w:val="none" w:sz="0" w:space="0" w:color="auto"/>
            <w:right w:val="none" w:sz="0" w:space="0" w:color="auto"/>
          </w:divBdr>
        </w:div>
        <w:div w:id="1475875868">
          <w:marLeft w:val="0"/>
          <w:marRight w:val="0"/>
          <w:marTop w:val="0"/>
          <w:marBottom w:val="0"/>
          <w:divBdr>
            <w:top w:val="none" w:sz="0" w:space="0" w:color="auto"/>
            <w:left w:val="none" w:sz="0" w:space="0" w:color="auto"/>
            <w:bottom w:val="none" w:sz="0" w:space="0" w:color="auto"/>
            <w:right w:val="none" w:sz="0" w:space="0" w:color="auto"/>
          </w:divBdr>
        </w:div>
        <w:div w:id="944459799">
          <w:marLeft w:val="0"/>
          <w:marRight w:val="0"/>
          <w:marTop w:val="0"/>
          <w:marBottom w:val="0"/>
          <w:divBdr>
            <w:top w:val="none" w:sz="0" w:space="0" w:color="auto"/>
            <w:left w:val="none" w:sz="0" w:space="0" w:color="auto"/>
            <w:bottom w:val="none" w:sz="0" w:space="0" w:color="auto"/>
            <w:right w:val="none" w:sz="0" w:space="0" w:color="auto"/>
          </w:divBdr>
        </w:div>
        <w:div w:id="853112113">
          <w:marLeft w:val="0"/>
          <w:marRight w:val="0"/>
          <w:marTop w:val="0"/>
          <w:marBottom w:val="0"/>
          <w:divBdr>
            <w:top w:val="none" w:sz="0" w:space="0" w:color="auto"/>
            <w:left w:val="none" w:sz="0" w:space="0" w:color="auto"/>
            <w:bottom w:val="none" w:sz="0" w:space="0" w:color="auto"/>
            <w:right w:val="none" w:sz="0" w:space="0" w:color="auto"/>
          </w:divBdr>
        </w:div>
        <w:div w:id="182594018">
          <w:marLeft w:val="0"/>
          <w:marRight w:val="0"/>
          <w:marTop w:val="0"/>
          <w:marBottom w:val="0"/>
          <w:divBdr>
            <w:top w:val="none" w:sz="0" w:space="0" w:color="auto"/>
            <w:left w:val="none" w:sz="0" w:space="0" w:color="auto"/>
            <w:bottom w:val="none" w:sz="0" w:space="0" w:color="auto"/>
            <w:right w:val="none" w:sz="0" w:space="0" w:color="auto"/>
          </w:divBdr>
        </w:div>
        <w:div w:id="2102482545">
          <w:marLeft w:val="0"/>
          <w:marRight w:val="0"/>
          <w:marTop w:val="0"/>
          <w:marBottom w:val="0"/>
          <w:divBdr>
            <w:top w:val="none" w:sz="0" w:space="0" w:color="auto"/>
            <w:left w:val="none" w:sz="0" w:space="0" w:color="auto"/>
            <w:bottom w:val="none" w:sz="0" w:space="0" w:color="auto"/>
            <w:right w:val="none" w:sz="0" w:space="0" w:color="auto"/>
          </w:divBdr>
        </w:div>
        <w:div w:id="698622069">
          <w:marLeft w:val="0"/>
          <w:marRight w:val="0"/>
          <w:marTop w:val="0"/>
          <w:marBottom w:val="0"/>
          <w:divBdr>
            <w:top w:val="none" w:sz="0" w:space="0" w:color="auto"/>
            <w:left w:val="none" w:sz="0" w:space="0" w:color="auto"/>
            <w:bottom w:val="none" w:sz="0" w:space="0" w:color="auto"/>
            <w:right w:val="none" w:sz="0" w:space="0" w:color="auto"/>
          </w:divBdr>
        </w:div>
        <w:div w:id="1413353079">
          <w:marLeft w:val="0"/>
          <w:marRight w:val="0"/>
          <w:marTop w:val="0"/>
          <w:marBottom w:val="0"/>
          <w:divBdr>
            <w:top w:val="none" w:sz="0" w:space="0" w:color="auto"/>
            <w:left w:val="none" w:sz="0" w:space="0" w:color="auto"/>
            <w:bottom w:val="none" w:sz="0" w:space="0" w:color="auto"/>
            <w:right w:val="none" w:sz="0" w:space="0" w:color="auto"/>
          </w:divBdr>
        </w:div>
        <w:div w:id="1955555730">
          <w:marLeft w:val="0"/>
          <w:marRight w:val="0"/>
          <w:marTop w:val="0"/>
          <w:marBottom w:val="0"/>
          <w:divBdr>
            <w:top w:val="none" w:sz="0" w:space="0" w:color="auto"/>
            <w:left w:val="none" w:sz="0" w:space="0" w:color="auto"/>
            <w:bottom w:val="none" w:sz="0" w:space="0" w:color="auto"/>
            <w:right w:val="none" w:sz="0" w:space="0" w:color="auto"/>
          </w:divBdr>
        </w:div>
        <w:div w:id="1270357518">
          <w:marLeft w:val="0"/>
          <w:marRight w:val="0"/>
          <w:marTop w:val="0"/>
          <w:marBottom w:val="0"/>
          <w:divBdr>
            <w:top w:val="none" w:sz="0" w:space="0" w:color="auto"/>
            <w:left w:val="none" w:sz="0" w:space="0" w:color="auto"/>
            <w:bottom w:val="none" w:sz="0" w:space="0" w:color="auto"/>
            <w:right w:val="none" w:sz="0" w:space="0" w:color="auto"/>
          </w:divBdr>
        </w:div>
        <w:div w:id="506991358">
          <w:marLeft w:val="0"/>
          <w:marRight w:val="0"/>
          <w:marTop w:val="0"/>
          <w:marBottom w:val="0"/>
          <w:divBdr>
            <w:top w:val="none" w:sz="0" w:space="0" w:color="auto"/>
            <w:left w:val="none" w:sz="0" w:space="0" w:color="auto"/>
            <w:bottom w:val="none" w:sz="0" w:space="0" w:color="auto"/>
            <w:right w:val="none" w:sz="0" w:space="0" w:color="auto"/>
          </w:divBdr>
        </w:div>
        <w:div w:id="498426259">
          <w:marLeft w:val="0"/>
          <w:marRight w:val="0"/>
          <w:marTop w:val="0"/>
          <w:marBottom w:val="0"/>
          <w:divBdr>
            <w:top w:val="none" w:sz="0" w:space="0" w:color="auto"/>
            <w:left w:val="none" w:sz="0" w:space="0" w:color="auto"/>
            <w:bottom w:val="none" w:sz="0" w:space="0" w:color="auto"/>
            <w:right w:val="none" w:sz="0" w:space="0" w:color="auto"/>
          </w:divBdr>
        </w:div>
        <w:div w:id="793403159">
          <w:marLeft w:val="0"/>
          <w:marRight w:val="0"/>
          <w:marTop w:val="0"/>
          <w:marBottom w:val="0"/>
          <w:divBdr>
            <w:top w:val="none" w:sz="0" w:space="0" w:color="auto"/>
            <w:left w:val="none" w:sz="0" w:space="0" w:color="auto"/>
            <w:bottom w:val="none" w:sz="0" w:space="0" w:color="auto"/>
            <w:right w:val="none" w:sz="0" w:space="0" w:color="auto"/>
          </w:divBdr>
        </w:div>
        <w:div w:id="600793705">
          <w:marLeft w:val="0"/>
          <w:marRight w:val="0"/>
          <w:marTop w:val="0"/>
          <w:marBottom w:val="0"/>
          <w:divBdr>
            <w:top w:val="none" w:sz="0" w:space="0" w:color="auto"/>
            <w:left w:val="none" w:sz="0" w:space="0" w:color="auto"/>
            <w:bottom w:val="none" w:sz="0" w:space="0" w:color="auto"/>
            <w:right w:val="none" w:sz="0" w:space="0" w:color="auto"/>
          </w:divBdr>
        </w:div>
        <w:div w:id="914818889">
          <w:marLeft w:val="0"/>
          <w:marRight w:val="0"/>
          <w:marTop w:val="0"/>
          <w:marBottom w:val="0"/>
          <w:divBdr>
            <w:top w:val="none" w:sz="0" w:space="0" w:color="auto"/>
            <w:left w:val="none" w:sz="0" w:space="0" w:color="auto"/>
            <w:bottom w:val="none" w:sz="0" w:space="0" w:color="auto"/>
            <w:right w:val="none" w:sz="0" w:space="0" w:color="auto"/>
          </w:divBdr>
        </w:div>
        <w:div w:id="462427889">
          <w:marLeft w:val="0"/>
          <w:marRight w:val="0"/>
          <w:marTop w:val="0"/>
          <w:marBottom w:val="0"/>
          <w:divBdr>
            <w:top w:val="none" w:sz="0" w:space="0" w:color="auto"/>
            <w:left w:val="none" w:sz="0" w:space="0" w:color="auto"/>
            <w:bottom w:val="none" w:sz="0" w:space="0" w:color="auto"/>
            <w:right w:val="none" w:sz="0" w:space="0" w:color="auto"/>
          </w:divBdr>
        </w:div>
        <w:div w:id="2114082939">
          <w:marLeft w:val="0"/>
          <w:marRight w:val="0"/>
          <w:marTop w:val="0"/>
          <w:marBottom w:val="0"/>
          <w:divBdr>
            <w:top w:val="none" w:sz="0" w:space="0" w:color="auto"/>
            <w:left w:val="none" w:sz="0" w:space="0" w:color="auto"/>
            <w:bottom w:val="none" w:sz="0" w:space="0" w:color="auto"/>
            <w:right w:val="none" w:sz="0" w:space="0" w:color="auto"/>
          </w:divBdr>
        </w:div>
        <w:div w:id="914439248">
          <w:marLeft w:val="0"/>
          <w:marRight w:val="0"/>
          <w:marTop w:val="0"/>
          <w:marBottom w:val="0"/>
          <w:divBdr>
            <w:top w:val="none" w:sz="0" w:space="0" w:color="auto"/>
            <w:left w:val="none" w:sz="0" w:space="0" w:color="auto"/>
            <w:bottom w:val="none" w:sz="0" w:space="0" w:color="auto"/>
            <w:right w:val="none" w:sz="0" w:space="0" w:color="auto"/>
          </w:divBdr>
        </w:div>
        <w:div w:id="1275402019">
          <w:marLeft w:val="0"/>
          <w:marRight w:val="0"/>
          <w:marTop w:val="0"/>
          <w:marBottom w:val="0"/>
          <w:divBdr>
            <w:top w:val="none" w:sz="0" w:space="0" w:color="auto"/>
            <w:left w:val="none" w:sz="0" w:space="0" w:color="auto"/>
            <w:bottom w:val="none" w:sz="0" w:space="0" w:color="auto"/>
            <w:right w:val="none" w:sz="0" w:space="0" w:color="auto"/>
          </w:divBdr>
        </w:div>
        <w:div w:id="1127579264">
          <w:marLeft w:val="0"/>
          <w:marRight w:val="0"/>
          <w:marTop w:val="0"/>
          <w:marBottom w:val="0"/>
          <w:divBdr>
            <w:top w:val="none" w:sz="0" w:space="0" w:color="auto"/>
            <w:left w:val="none" w:sz="0" w:space="0" w:color="auto"/>
            <w:bottom w:val="none" w:sz="0" w:space="0" w:color="auto"/>
            <w:right w:val="none" w:sz="0" w:space="0" w:color="auto"/>
          </w:divBdr>
        </w:div>
        <w:div w:id="942343674">
          <w:marLeft w:val="0"/>
          <w:marRight w:val="0"/>
          <w:marTop w:val="0"/>
          <w:marBottom w:val="0"/>
          <w:divBdr>
            <w:top w:val="none" w:sz="0" w:space="0" w:color="auto"/>
            <w:left w:val="none" w:sz="0" w:space="0" w:color="auto"/>
            <w:bottom w:val="none" w:sz="0" w:space="0" w:color="auto"/>
            <w:right w:val="none" w:sz="0" w:space="0" w:color="auto"/>
          </w:divBdr>
        </w:div>
        <w:div w:id="38016721">
          <w:marLeft w:val="0"/>
          <w:marRight w:val="0"/>
          <w:marTop w:val="0"/>
          <w:marBottom w:val="0"/>
          <w:divBdr>
            <w:top w:val="none" w:sz="0" w:space="0" w:color="auto"/>
            <w:left w:val="none" w:sz="0" w:space="0" w:color="auto"/>
            <w:bottom w:val="none" w:sz="0" w:space="0" w:color="auto"/>
            <w:right w:val="none" w:sz="0" w:space="0" w:color="auto"/>
          </w:divBdr>
        </w:div>
        <w:div w:id="829372033">
          <w:marLeft w:val="0"/>
          <w:marRight w:val="0"/>
          <w:marTop w:val="0"/>
          <w:marBottom w:val="0"/>
          <w:divBdr>
            <w:top w:val="none" w:sz="0" w:space="0" w:color="auto"/>
            <w:left w:val="none" w:sz="0" w:space="0" w:color="auto"/>
            <w:bottom w:val="none" w:sz="0" w:space="0" w:color="auto"/>
            <w:right w:val="none" w:sz="0" w:space="0" w:color="auto"/>
          </w:divBdr>
        </w:div>
        <w:div w:id="1808157319">
          <w:marLeft w:val="0"/>
          <w:marRight w:val="0"/>
          <w:marTop w:val="0"/>
          <w:marBottom w:val="0"/>
          <w:divBdr>
            <w:top w:val="none" w:sz="0" w:space="0" w:color="auto"/>
            <w:left w:val="none" w:sz="0" w:space="0" w:color="auto"/>
            <w:bottom w:val="none" w:sz="0" w:space="0" w:color="auto"/>
            <w:right w:val="none" w:sz="0" w:space="0" w:color="auto"/>
          </w:divBdr>
        </w:div>
        <w:div w:id="265964945">
          <w:marLeft w:val="0"/>
          <w:marRight w:val="0"/>
          <w:marTop w:val="0"/>
          <w:marBottom w:val="0"/>
          <w:divBdr>
            <w:top w:val="none" w:sz="0" w:space="0" w:color="auto"/>
            <w:left w:val="none" w:sz="0" w:space="0" w:color="auto"/>
            <w:bottom w:val="none" w:sz="0" w:space="0" w:color="auto"/>
            <w:right w:val="none" w:sz="0" w:space="0" w:color="auto"/>
          </w:divBdr>
        </w:div>
        <w:div w:id="1970235779">
          <w:marLeft w:val="0"/>
          <w:marRight w:val="0"/>
          <w:marTop w:val="0"/>
          <w:marBottom w:val="0"/>
          <w:divBdr>
            <w:top w:val="none" w:sz="0" w:space="0" w:color="auto"/>
            <w:left w:val="none" w:sz="0" w:space="0" w:color="auto"/>
            <w:bottom w:val="none" w:sz="0" w:space="0" w:color="auto"/>
            <w:right w:val="none" w:sz="0" w:space="0" w:color="auto"/>
          </w:divBdr>
        </w:div>
        <w:div w:id="1024867925">
          <w:marLeft w:val="0"/>
          <w:marRight w:val="0"/>
          <w:marTop w:val="0"/>
          <w:marBottom w:val="0"/>
          <w:divBdr>
            <w:top w:val="none" w:sz="0" w:space="0" w:color="auto"/>
            <w:left w:val="none" w:sz="0" w:space="0" w:color="auto"/>
            <w:bottom w:val="none" w:sz="0" w:space="0" w:color="auto"/>
            <w:right w:val="none" w:sz="0" w:space="0" w:color="auto"/>
          </w:divBdr>
        </w:div>
        <w:div w:id="290746765">
          <w:marLeft w:val="0"/>
          <w:marRight w:val="0"/>
          <w:marTop w:val="0"/>
          <w:marBottom w:val="0"/>
          <w:divBdr>
            <w:top w:val="none" w:sz="0" w:space="0" w:color="auto"/>
            <w:left w:val="none" w:sz="0" w:space="0" w:color="auto"/>
            <w:bottom w:val="none" w:sz="0" w:space="0" w:color="auto"/>
            <w:right w:val="none" w:sz="0" w:space="0" w:color="auto"/>
          </w:divBdr>
        </w:div>
        <w:div w:id="1431318413">
          <w:marLeft w:val="0"/>
          <w:marRight w:val="0"/>
          <w:marTop w:val="0"/>
          <w:marBottom w:val="0"/>
          <w:divBdr>
            <w:top w:val="none" w:sz="0" w:space="0" w:color="auto"/>
            <w:left w:val="none" w:sz="0" w:space="0" w:color="auto"/>
            <w:bottom w:val="none" w:sz="0" w:space="0" w:color="auto"/>
            <w:right w:val="none" w:sz="0" w:space="0" w:color="auto"/>
          </w:divBdr>
        </w:div>
        <w:div w:id="1348480336">
          <w:marLeft w:val="0"/>
          <w:marRight w:val="0"/>
          <w:marTop w:val="0"/>
          <w:marBottom w:val="0"/>
          <w:divBdr>
            <w:top w:val="none" w:sz="0" w:space="0" w:color="auto"/>
            <w:left w:val="none" w:sz="0" w:space="0" w:color="auto"/>
            <w:bottom w:val="none" w:sz="0" w:space="0" w:color="auto"/>
            <w:right w:val="none" w:sz="0" w:space="0" w:color="auto"/>
          </w:divBdr>
        </w:div>
        <w:div w:id="1176505901">
          <w:marLeft w:val="0"/>
          <w:marRight w:val="0"/>
          <w:marTop w:val="0"/>
          <w:marBottom w:val="0"/>
          <w:divBdr>
            <w:top w:val="none" w:sz="0" w:space="0" w:color="auto"/>
            <w:left w:val="none" w:sz="0" w:space="0" w:color="auto"/>
            <w:bottom w:val="none" w:sz="0" w:space="0" w:color="auto"/>
            <w:right w:val="none" w:sz="0" w:space="0" w:color="auto"/>
          </w:divBdr>
        </w:div>
        <w:div w:id="1261837624">
          <w:marLeft w:val="0"/>
          <w:marRight w:val="0"/>
          <w:marTop w:val="0"/>
          <w:marBottom w:val="0"/>
          <w:divBdr>
            <w:top w:val="none" w:sz="0" w:space="0" w:color="auto"/>
            <w:left w:val="none" w:sz="0" w:space="0" w:color="auto"/>
            <w:bottom w:val="none" w:sz="0" w:space="0" w:color="auto"/>
            <w:right w:val="none" w:sz="0" w:space="0" w:color="auto"/>
          </w:divBdr>
        </w:div>
        <w:div w:id="683172368">
          <w:marLeft w:val="0"/>
          <w:marRight w:val="0"/>
          <w:marTop w:val="0"/>
          <w:marBottom w:val="0"/>
          <w:divBdr>
            <w:top w:val="none" w:sz="0" w:space="0" w:color="auto"/>
            <w:left w:val="none" w:sz="0" w:space="0" w:color="auto"/>
            <w:bottom w:val="none" w:sz="0" w:space="0" w:color="auto"/>
            <w:right w:val="none" w:sz="0" w:space="0" w:color="auto"/>
          </w:divBdr>
        </w:div>
        <w:div w:id="1854146929">
          <w:marLeft w:val="0"/>
          <w:marRight w:val="0"/>
          <w:marTop w:val="0"/>
          <w:marBottom w:val="0"/>
          <w:divBdr>
            <w:top w:val="none" w:sz="0" w:space="0" w:color="auto"/>
            <w:left w:val="none" w:sz="0" w:space="0" w:color="auto"/>
            <w:bottom w:val="none" w:sz="0" w:space="0" w:color="auto"/>
            <w:right w:val="none" w:sz="0" w:space="0" w:color="auto"/>
          </w:divBdr>
        </w:div>
        <w:div w:id="11229992">
          <w:marLeft w:val="0"/>
          <w:marRight w:val="0"/>
          <w:marTop w:val="0"/>
          <w:marBottom w:val="0"/>
          <w:divBdr>
            <w:top w:val="none" w:sz="0" w:space="0" w:color="auto"/>
            <w:left w:val="none" w:sz="0" w:space="0" w:color="auto"/>
            <w:bottom w:val="none" w:sz="0" w:space="0" w:color="auto"/>
            <w:right w:val="none" w:sz="0" w:space="0" w:color="auto"/>
          </w:divBdr>
        </w:div>
        <w:div w:id="1598292535">
          <w:marLeft w:val="0"/>
          <w:marRight w:val="0"/>
          <w:marTop w:val="0"/>
          <w:marBottom w:val="0"/>
          <w:divBdr>
            <w:top w:val="none" w:sz="0" w:space="0" w:color="auto"/>
            <w:left w:val="none" w:sz="0" w:space="0" w:color="auto"/>
            <w:bottom w:val="none" w:sz="0" w:space="0" w:color="auto"/>
            <w:right w:val="none" w:sz="0" w:space="0" w:color="auto"/>
          </w:divBdr>
        </w:div>
        <w:div w:id="1902593294">
          <w:marLeft w:val="0"/>
          <w:marRight w:val="0"/>
          <w:marTop w:val="0"/>
          <w:marBottom w:val="0"/>
          <w:divBdr>
            <w:top w:val="none" w:sz="0" w:space="0" w:color="auto"/>
            <w:left w:val="none" w:sz="0" w:space="0" w:color="auto"/>
            <w:bottom w:val="none" w:sz="0" w:space="0" w:color="auto"/>
            <w:right w:val="none" w:sz="0" w:space="0" w:color="auto"/>
          </w:divBdr>
        </w:div>
        <w:div w:id="693262374">
          <w:marLeft w:val="0"/>
          <w:marRight w:val="0"/>
          <w:marTop w:val="0"/>
          <w:marBottom w:val="0"/>
          <w:divBdr>
            <w:top w:val="none" w:sz="0" w:space="0" w:color="auto"/>
            <w:left w:val="none" w:sz="0" w:space="0" w:color="auto"/>
            <w:bottom w:val="none" w:sz="0" w:space="0" w:color="auto"/>
            <w:right w:val="none" w:sz="0" w:space="0" w:color="auto"/>
          </w:divBdr>
        </w:div>
        <w:div w:id="1324629082">
          <w:marLeft w:val="0"/>
          <w:marRight w:val="0"/>
          <w:marTop w:val="0"/>
          <w:marBottom w:val="0"/>
          <w:divBdr>
            <w:top w:val="none" w:sz="0" w:space="0" w:color="auto"/>
            <w:left w:val="none" w:sz="0" w:space="0" w:color="auto"/>
            <w:bottom w:val="none" w:sz="0" w:space="0" w:color="auto"/>
            <w:right w:val="none" w:sz="0" w:space="0" w:color="auto"/>
          </w:divBdr>
        </w:div>
        <w:div w:id="1117216804">
          <w:marLeft w:val="0"/>
          <w:marRight w:val="0"/>
          <w:marTop w:val="0"/>
          <w:marBottom w:val="0"/>
          <w:divBdr>
            <w:top w:val="none" w:sz="0" w:space="0" w:color="auto"/>
            <w:left w:val="none" w:sz="0" w:space="0" w:color="auto"/>
            <w:bottom w:val="none" w:sz="0" w:space="0" w:color="auto"/>
            <w:right w:val="none" w:sz="0" w:space="0" w:color="auto"/>
          </w:divBdr>
        </w:div>
        <w:div w:id="1326668744">
          <w:marLeft w:val="0"/>
          <w:marRight w:val="0"/>
          <w:marTop w:val="0"/>
          <w:marBottom w:val="0"/>
          <w:divBdr>
            <w:top w:val="none" w:sz="0" w:space="0" w:color="auto"/>
            <w:left w:val="none" w:sz="0" w:space="0" w:color="auto"/>
            <w:bottom w:val="none" w:sz="0" w:space="0" w:color="auto"/>
            <w:right w:val="none" w:sz="0" w:space="0" w:color="auto"/>
          </w:divBdr>
        </w:div>
        <w:div w:id="541793925">
          <w:marLeft w:val="0"/>
          <w:marRight w:val="0"/>
          <w:marTop w:val="0"/>
          <w:marBottom w:val="0"/>
          <w:divBdr>
            <w:top w:val="none" w:sz="0" w:space="0" w:color="auto"/>
            <w:left w:val="none" w:sz="0" w:space="0" w:color="auto"/>
            <w:bottom w:val="none" w:sz="0" w:space="0" w:color="auto"/>
            <w:right w:val="none" w:sz="0" w:space="0" w:color="auto"/>
          </w:divBdr>
        </w:div>
        <w:div w:id="995692937">
          <w:marLeft w:val="0"/>
          <w:marRight w:val="0"/>
          <w:marTop w:val="0"/>
          <w:marBottom w:val="0"/>
          <w:divBdr>
            <w:top w:val="none" w:sz="0" w:space="0" w:color="auto"/>
            <w:left w:val="none" w:sz="0" w:space="0" w:color="auto"/>
            <w:bottom w:val="none" w:sz="0" w:space="0" w:color="auto"/>
            <w:right w:val="none" w:sz="0" w:space="0" w:color="auto"/>
          </w:divBdr>
        </w:div>
        <w:div w:id="831337636">
          <w:marLeft w:val="0"/>
          <w:marRight w:val="0"/>
          <w:marTop w:val="0"/>
          <w:marBottom w:val="0"/>
          <w:divBdr>
            <w:top w:val="none" w:sz="0" w:space="0" w:color="auto"/>
            <w:left w:val="none" w:sz="0" w:space="0" w:color="auto"/>
            <w:bottom w:val="none" w:sz="0" w:space="0" w:color="auto"/>
            <w:right w:val="none" w:sz="0" w:space="0" w:color="auto"/>
          </w:divBdr>
        </w:div>
        <w:div w:id="1145855659">
          <w:marLeft w:val="0"/>
          <w:marRight w:val="0"/>
          <w:marTop w:val="0"/>
          <w:marBottom w:val="0"/>
          <w:divBdr>
            <w:top w:val="none" w:sz="0" w:space="0" w:color="auto"/>
            <w:left w:val="none" w:sz="0" w:space="0" w:color="auto"/>
            <w:bottom w:val="none" w:sz="0" w:space="0" w:color="auto"/>
            <w:right w:val="none" w:sz="0" w:space="0" w:color="auto"/>
          </w:divBdr>
        </w:div>
        <w:div w:id="168836944">
          <w:marLeft w:val="0"/>
          <w:marRight w:val="0"/>
          <w:marTop w:val="0"/>
          <w:marBottom w:val="0"/>
          <w:divBdr>
            <w:top w:val="none" w:sz="0" w:space="0" w:color="auto"/>
            <w:left w:val="none" w:sz="0" w:space="0" w:color="auto"/>
            <w:bottom w:val="none" w:sz="0" w:space="0" w:color="auto"/>
            <w:right w:val="none" w:sz="0" w:space="0" w:color="auto"/>
          </w:divBdr>
        </w:div>
        <w:div w:id="488139117">
          <w:marLeft w:val="0"/>
          <w:marRight w:val="0"/>
          <w:marTop w:val="0"/>
          <w:marBottom w:val="0"/>
          <w:divBdr>
            <w:top w:val="none" w:sz="0" w:space="0" w:color="auto"/>
            <w:left w:val="none" w:sz="0" w:space="0" w:color="auto"/>
            <w:bottom w:val="none" w:sz="0" w:space="0" w:color="auto"/>
            <w:right w:val="none" w:sz="0" w:space="0" w:color="auto"/>
          </w:divBdr>
        </w:div>
        <w:div w:id="1588419535">
          <w:marLeft w:val="0"/>
          <w:marRight w:val="0"/>
          <w:marTop w:val="0"/>
          <w:marBottom w:val="0"/>
          <w:divBdr>
            <w:top w:val="none" w:sz="0" w:space="0" w:color="auto"/>
            <w:left w:val="none" w:sz="0" w:space="0" w:color="auto"/>
            <w:bottom w:val="none" w:sz="0" w:space="0" w:color="auto"/>
            <w:right w:val="none" w:sz="0" w:space="0" w:color="auto"/>
          </w:divBdr>
        </w:div>
        <w:div w:id="1999184648">
          <w:marLeft w:val="0"/>
          <w:marRight w:val="0"/>
          <w:marTop w:val="0"/>
          <w:marBottom w:val="0"/>
          <w:divBdr>
            <w:top w:val="none" w:sz="0" w:space="0" w:color="auto"/>
            <w:left w:val="none" w:sz="0" w:space="0" w:color="auto"/>
            <w:bottom w:val="none" w:sz="0" w:space="0" w:color="auto"/>
            <w:right w:val="none" w:sz="0" w:space="0" w:color="auto"/>
          </w:divBdr>
        </w:div>
        <w:div w:id="447746013">
          <w:marLeft w:val="0"/>
          <w:marRight w:val="0"/>
          <w:marTop w:val="0"/>
          <w:marBottom w:val="0"/>
          <w:divBdr>
            <w:top w:val="none" w:sz="0" w:space="0" w:color="auto"/>
            <w:left w:val="none" w:sz="0" w:space="0" w:color="auto"/>
            <w:bottom w:val="none" w:sz="0" w:space="0" w:color="auto"/>
            <w:right w:val="none" w:sz="0" w:space="0" w:color="auto"/>
          </w:divBdr>
        </w:div>
        <w:div w:id="2114862401">
          <w:marLeft w:val="0"/>
          <w:marRight w:val="0"/>
          <w:marTop w:val="0"/>
          <w:marBottom w:val="0"/>
          <w:divBdr>
            <w:top w:val="none" w:sz="0" w:space="0" w:color="auto"/>
            <w:left w:val="none" w:sz="0" w:space="0" w:color="auto"/>
            <w:bottom w:val="none" w:sz="0" w:space="0" w:color="auto"/>
            <w:right w:val="none" w:sz="0" w:space="0" w:color="auto"/>
          </w:divBdr>
        </w:div>
        <w:div w:id="388382712">
          <w:marLeft w:val="0"/>
          <w:marRight w:val="0"/>
          <w:marTop w:val="0"/>
          <w:marBottom w:val="0"/>
          <w:divBdr>
            <w:top w:val="none" w:sz="0" w:space="0" w:color="auto"/>
            <w:left w:val="none" w:sz="0" w:space="0" w:color="auto"/>
            <w:bottom w:val="none" w:sz="0" w:space="0" w:color="auto"/>
            <w:right w:val="none" w:sz="0" w:space="0" w:color="auto"/>
          </w:divBdr>
        </w:div>
        <w:div w:id="895820200">
          <w:marLeft w:val="0"/>
          <w:marRight w:val="0"/>
          <w:marTop w:val="0"/>
          <w:marBottom w:val="0"/>
          <w:divBdr>
            <w:top w:val="none" w:sz="0" w:space="0" w:color="auto"/>
            <w:left w:val="none" w:sz="0" w:space="0" w:color="auto"/>
            <w:bottom w:val="none" w:sz="0" w:space="0" w:color="auto"/>
            <w:right w:val="none" w:sz="0" w:space="0" w:color="auto"/>
          </w:divBdr>
        </w:div>
        <w:div w:id="745803510">
          <w:marLeft w:val="0"/>
          <w:marRight w:val="0"/>
          <w:marTop w:val="0"/>
          <w:marBottom w:val="0"/>
          <w:divBdr>
            <w:top w:val="none" w:sz="0" w:space="0" w:color="auto"/>
            <w:left w:val="none" w:sz="0" w:space="0" w:color="auto"/>
            <w:bottom w:val="none" w:sz="0" w:space="0" w:color="auto"/>
            <w:right w:val="none" w:sz="0" w:space="0" w:color="auto"/>
          </w:divBdr>
        </w:div>
        <w:div w:id="483668242">
          <w:marLeft w:val="0"/>
          <w:marRight w:val="0"/>
          <w:marTop w:val="0"/>
          <w:marBottom w:val="0"/>
          <w:divBdr>
            <w:top w:val="none" w:sz="0" w:space="0" w:color="auto"/>
            <w:left w:val="none" w:sz="0" w:space="0" w:color="auto"/>
            <w:bottom w:val="none" w:sz="0" w:space="0" w:color="auto"/>
            <w:right w:val="none" w:sz="0" w:space="0" w:color="auto"/>
          </w:divBdr>
        </w:div>
        <w:div w:id="605313446">
          <w:marLeft w:val="0"/>
          <w:marRight w:val="0"/>
          <w:marTop w:val="0"/>
          <w:marBottom w:val="0"/>
          <w:divBdr>
            <w:top w:val="none" w:sz="0" w:space="0" w:color="auto"/>
            <w:left w:val="none" w:sz="0" w:space="0" w:color="auto"/>
            <w:bottom w:val="none" w:sz="0" w:space="0" w:color="auto"/>
            <w:right w:val="none" w:sz="0" w:space="0" w:color="auto"/>
          </w:divBdr>
        </w:div>
        <w:div w:id="946084296">
          <w:marLeft w:val="0"/>
          <w:marRight w:val="0"/>
          <w:marTop w:val="0"/>
          <w:marBottom w:val="0"/>
          <w:divBdr>
            <w:top w:val="none" w:sz="0" w:space="0" w:color="auto"/>
            <w:left w:val="none" w:sz="0" w:space="0" w:color="auto"/>
            <w:bottom w:val="none" w:sz="0" w:space="0" w:color="auto"/>
            <w:right w:val="none" w:sz="0" w:space="0" w:color="auto"/>
          </w:divBdr>
        </w:div>
        <w:div w:id="1613707421">
          <w:marLeft w:val="0"/>
          <w:marRight w:val="0"/>
          <w:marTop w:val="0"/>
          <w:marBottom w:val="0"/>
          <w:divBdr>
            <w:top w:val="none" w:sz="0" w:space="0" w:color="auto"/>
            <w:left w:val="none" w:sz="0" w:space="0" w:color="auto"/>
            <w:bottom w:val="none" w:sz="0" w:space="0" w:color="auto"/>
            <w:right w:val="none" w:sz="0" w:space="0" w:color="auto"/>
          </w:divBdr>
        </w:div>
        <w:div w:id="1619949430">
          <w:marLeft w:val="0"/>
          <w:marRight w:val="0"/>
          <w:marTop w:val="0"/>
          <w:marBottom w:val="0"/>
          <w:divBdr>
            <w:top w:val="none" w:sz="0" w:space="0" w:color="auto"/>
            <w:left w:val="none" w:sz="0" w:space="0" w:color="auto"/>
            <w:bottom w:val="none" w:sz="0" w:space="0" w:color="auto"/>
            <w:right w:val="none" w:sz="0" w:space="0" w:color="auto"/>
          </w:divBdr>
        </w:div>
        <w:div w:id="1385300583">
          <w:marLeft w:val="0"/>
          <w:marRight w:val="0"/>
          <w:marTop w:val="0"/>
          <w:marBottom w:val="0"/>
          <w:divBdr>
            <w:top w:val="none" w:sz="0" w:space="0" w:color="auto"/>
            <w:left w:val="none" w:sz="0" w:space="0" w:color="auto"/>
            <w:bottom w:val="none" w:sz="0" w:space="0" w:color="auto"/>
            <w:right w:val="none" w:sz="0" w:space="0" w:color="auto"/>
          </w:divBdr>
        </w:div>
        <w:div w:id="1241479241">
          <w:marLeft w:val="0"/>
          <w:marRight w:val="0"/>
          <w:marTop w:val="0"/>
          <w:marBottom w:val="0"/>
          <w:divBdr>
            <w:top w:val="none" w:sz="0" w:space="0" w:color="auto"/>
            <w:left w:val="none" w:sz="0" w:space="0" w:color="auto"/>
            <w:bottom w:val="none" w:sz="0" w:space="0" w:color="auto"/>
            <w:right w:val="none" w:sz="0" w:space="0" w:color="auto"/>
          </w:divBdr>
        </w:div>
        <w:div w:id="1501967103">
          <w:marLeft w:val="0"/>
          <w:marRight w:val="0"/>
          <w:marTop w:val="0"/>
          <w:marBottom w:val="0"/>
          <w:divBdr>
            <w:top w:val="none" w:sz="0" w:space="0" w:color="auto"/>
            <w:left w:val="none" w:sz="0" w:space="0" w:color="auto"/>
            <w:bottom w:val="none" w:sz="0" w:space="0" w:color="auto"/>
            <w:right w:val="none" w:sz="0" w:space="0" w:color="auto"/>
          </w:divBdr>
        </w:div>
        <w:div w:id="445388745">
          <w:marLeft w:val="0"/>
          <w:marRight w:val="0"/>
          <w:marTop w:val="0"/>
          <w:marBottom w:val="0"/>
          <w:divBdr>
            <w:top w:val="none" w:sz="0" w:space="0" w:color="auto"/>
            <w:left w:val="none" w:sz="0" w:space="0" w:color="auto"/>
            <w:bottom w:val="none" w:sz="0" w:space="0" w:color="auto"/>
            <w:right w:val="none" w:sz="0" w:space="0" w:color="auto"/>
          </w:divBdr>
        </w:div>
        <w:div w:id="777138835">
          <w:marLeft w:val="0"/>
          <w:marRight w:val="0"/>
          <w:marTop w:val="0"/>
          <w:marBottom w:val="0"/>
          <w:divBdr>
            <w:top w:val="none" w:sz="0" w:space="0" w:color="auto"/>
            <w:left w:val="none" w:sz="0" w:space="0" w:color="auto"/>
            <w:bottom w:val="none" w:sz="0" w:space="0" w:color="auto"/>
            <w:right w:val="none" w:sz="0" w:space="0" w:color="auto"/>
          </w:divBdr>
        </w:div>
        <w:div w:id="1468821863">
          <w:marLeft w:val="0"/>
          <w:marRight w:val="0"/>
          <w:marTop w:val="0"/>
          <w:marBottom w:val="0"/>
          <w:divBdr>
            <w:top w:val="none" w:sz="0" w:space="0" w:color="auto"/>
            <w:left w:val="none" w:sz="0" w:space="0" w:color="auto"/>
            <w:bottom w:val="none" w:sz="0" w:space="0" w:color="auto"/>
            <w:right w:val="none" w:sz="0" w:space="0" w:color="auto"/>
          </w:divBdr>
        </w:div>
        <w:div w:id="1068697264">
          <w:marLeft w:val="0"/>
          <w:marRight w:val="0"/>
          <w:marTop w:val="0"/>
          <w:marBottom w:val="0"/>
          <w:divBdr>
            <w:top w:val="none" w:sz="0" w:space="0" w:color="auto"/>
            <w:left w:val="none" w:sz="0" w:space="0" w:color="auto"/>
            <w:bottom w:val="none" w:sz="0" w:space="0" w:color="auto"/>
            <w:right w:val="none" w:sz="0" w:space="0" w:color="auto"/>
          </w:divBdr>
        </w:div>
        <w:div w:id="508644680">
          <w:marLeft w:val="0"/>
          <w:marRight w:val="0"/>
          <w:marTop w:val="0"/>
          <w:marBottom w:val="0"/>
          <w:divBdr>
            <w:top w:val="none" w:sz="0" w:space="0" w:color="auto"/>
            <w:left w:val="none" w:sz="0" w:space="0" w:color="auto"/>
            <w:bottom w:val="none" w:sz="0" w:space="0" w:color="auto"/>
            <w:right w:val="none" w:sz="0" w:space="0" w:color="auto"/>
          </w:divBdr>
        </w:div>
        <w:div w:id="1839882715">
          <w:marLeft w:val="0"/>
          <w:marRight w:val="0"/>
          <w:marTop w:val="0"/>
          <w:marBottom w:val="0"/>
          <w:divBdr>
            <w:top w:val="none" w:sz="0" w:space="0" w:color="auto"/>
            <w:left w:val="none" w:sz="0" w:space="0" w:color="auto"/>
            <w:bottom w:val="none" w:sz="0" w:space="0" w:color="auto"/>
            <w:right w:val="none" w:sz="0" w:space="0" w:color="auto"/>
          </w:divBdr>
        </w:div>
        <w:div w:id="848642663">
          <w:marLeft w:val="0"/>
          <w:marRight w:val="0"/>
          <w:marTop w:val="0"/>
          <w:marBottom w:val="0"/>
          <w:divBdr>
            <w:top w:val="none" w:sz="0" w:space="0" w:color="auto"/>
            <w:left w:val="none" w:sz="0" w:space="0" w:color="auto"/>
            <w:bottom w:val="none" w:sz="0" w:space="0" w:color="auto"/>
            <w:right w:val="none" w:sz="0" w:space="0" w:color="auto"/>
          </w:divBdr>
        </w:div>
        <w:div w:id="1061711493">
          <w:marLeft w:val="0"/>
          <w:marRight w:val="0"/>
          <w:marTop w:val="0"/>
          <w:marBottom w:val="0"/>
          <w:divBdr>
            <w:top w:val="none" w:sz="0" w:space="0" w:color="auto"/>
            <w:left w:val="none" w:sz="0" w:space="0" w:color="auto"/>
            <w:bottom w:val="none" w:sz="0" w:space="0" w:color="auto"/>
            <w:right w:val="none" w:sz="0" w:space="0" w:color="auto"/>
          </w:divBdr>
        </w:div>
        <w:div w:id="710612459">
          <w:marLeft w:val="0"/>
          <w:marRight w:val="0"/>
          <w:marTop w:val="0"/>
          <w:marBottom w:val="0"/>
          <w:divBdr>
            <w:top w:val="none" w:sz="0" w:space="0" w:color="auto"/>
            <w:left w:val="none" w:sz="0" w:space="0" w:color="auto"/>
            <w:bottom w:val="none" w:sz="0" w:space="0" w:color="auto"/>
            <w:right w:val="none" w:sz="0" w:space="0" w:color="auto"/>
          </w:divBdr>
        </w:div>
        <w:div w:id="198133743">
          <w:marLeft w:val="0"/>
          <w:marRight w:val="0"/>
          <w:marTop w:val="0"/>
          <w:marBottom w:val="0"/>
          <w:divBdr>
            <w:top w:val="none" w:sz="0" w:space="0" w:color="auto"/>
            <w:left w:val="none" w:sz="0" w:space="0" w:color="auto"/>
            <w:bottom w:val="none" w:sz="0" w:space="0" w:color="auto"/>
            <w:right w:val="none" w:sz="0" w:space="0" w:color="auto"/>
          </w:divBdr>
        </w:div>
        <w:div w:id="844055485">
          <w:marLeft w:val="0"/>
          <w:marRight w:val="0"/>
          <w:marTop w:val="0"/>
          <w:marBottom w:val="0"/>
          <w:divBdr>
            <w:top w:val="none" w:sz="0" w:space="0" w:color="auto"/>
            <w:left w:val="none" w:sz="0" w:space="0" w:color="auto"/>
            <w:bottom w:val="none" w:sz="0" w:space="0" w:color="auto"/>
            <w:right w:val="none" w:sz="0" w:space="0" w:color="auto"/>
          </w:divBdr>
        </w:div>
        <w:div w:id="1982297458">
          <w:marLeft w:val="0"/>
          <w:marRight w:val="0"/>
          <w:marTop w:val="0"/>
          <w:marBottom w:val="0"/>
          <w:divBdr>
            <w:top w:val="none" w:sz="0" w:space="0" w:color="auto"/>
            <w:left w:val="none" w:sz="0" w:space="0" w:color="auto"/>
            <w:bottom w:val="none" w:sz="0" w:space="0" w:color="auto"/>
            <w:right w:val="none" w:sz="0" w:space="0" w:color="auto"/>
          </w:divBdr>
        </w:div>
      </w:divsChild>
    </w:div>
    <w:div w:id="990183714">
      <w:bodyDiv w:val="1"/>
      <w:marLeft w:val="0"/>
      <w:marRight w:val="0"/>
      <w:marTop w:val="0"/>
      <w:marBottom w:val="0"/>
      <w:divBdr>
        <w:top w:val="none" w:sz="0" w:space="0" w:color="auto"/>
        <w:left w:val="none" w:sz="0" w:space="0" w:color="auto"/>
        <w:bottom w:val="none" w:sz="0" w:space="0" w:color="auto"/>
        <w:right w:val="none" w:sz="0" w:space="0" w:color="auto"/>
      </w:divBdr>
    </w:div>
    <w:div w:id="990334608">
      <w:bodyDiv w:val="1"/>
      <w:marLeft w:val="0"/>
      <w:marRight w:val="0"/>
      <w:marTop w:val="0"/>
      <w:marBottom w:val="0"/>
      <w:divBdr>
        <w:top w:val="none" w:sz="0" w:space="0" w:color="auto"/>
        <w:left w:val="none" w:sz="0" w:space="0" w:color="auto"/>
        <w:bottom w:val="none" w:sz="0" w:space="0" w:color="auto"/>
        <w:right w:val="none" w:sz="0" w:space="0" w:color="auto"/>
      </w:divBdr>
    </w:div>
    <w:div w:id="990406147">
      <w:bodyDiv w:val="1"/>
      <w:marLeft w:val="0"/>
      <w:marRight w:val="0"/>
      <w:marTop w:val="0"/>
      <w:marBottom w:val="0"/>
      <w:divBdr>
        <w:top w:val="none" w:sz="0" w:space="0" w:color="auto"/>
        <w:left w:val="none" w:sz="0" w:space="0" w:color="auto"/>
        <w:bottom w:val="none" w:sz="0" w:space="0" w:color="auto"/>
        <w:right w:val="none" w:sz="0" w:space="0" w:color="auto"/>
      </w:divBdr>
    </w:div>
    <w:div w:id="990865646">
      <w:bodyDiv w:val="1"/>
      <w:marLeft w:val="0"/>
      <w:marRight w:val="0"/>
      <w:marTop w:val="0"/>
      <w:marBottom w:val="0"/>
      <w:divBdr>
        <w:top w:val="none" w:sz="0" w:space="0" w:color="auto"/>
        <w:left w:val="none" w:sz="0" w:space="0" w:color="auto"/>
        <w:bottom w:val="none" w:sz="0" w:space="0" w:color="auto"/>
        <w:right w:val="none" w:sz="0" w:space="0" w:color="auto"/>
      </w:divBdr>
    </w:div>
    <w:div w:id="991521855">
      <w:bodyDiv w:val="1"/>
      <w:marLeft w:val="0"/>
      <w:marRight w:val="0"/>
      <w:marTop w:val="0"/>
      <w:marBottom w:val="0"/>
      <w:divBdr>
        <w:top w:val="none" w:sz="0" w:space="0" w:color="auto"/>
        <w:left w:val="none" w:sz="0" w:space="0" w:color="auto"/>
        <w:bottom w:val="none" w:sz="0" w:space="0" w:color="auto"/>
        <w:right w:val="none" w:sz="0" w:space="0" w:color="auto"/>
      </w:divBdr>
    </w:div>
    <w:div w:id="991640295">
      <w:bodyDiv w:val="1"/>
      <w:marLeft w:val="0"/>
      <w:marRight w:val="0"/>
      <w:marTop w:val="0"/>
      <w:marBottom w:val="0"/>
      <w:divBdr>
        <w:top w:val="none" w:sz="0" w:space="0" w:color="auto"/>
        <w:left w:val="none" w:sz="0" w:space="0" w:color="auto"/>
        <w:bottom w:val="none" w:sz="0" w:space="0" w:color="auto"/>
        <w:right w:val="none" w:sz="0" w:space="0" w:color="auto"/>
      </w:divBdr>
    </w:div>
    <w:div w:id="991718180">
      <w:bodyDiv w:val="1"/>
      <w:marLeft w:val="0"/>
      <w:marRight w:val="0"/>
      <w:marTop w:val="0"/>
      <w:marBottom w:val="0"/>
      <w:divBdr>
        <w:top w:val="none" w:sz="0" w:space="0" w:color="auto"/>
        <w:left w:val="none" w:sz="0" w:space="0" w:color="auto"/>
        <w:bottom w:val="none" w:sz="0" w:space="0" w:color="auto"/>
        <w:right w:val="none" w:sz="0" w:space="0" w:color="auto"/>
      </w:divBdr>
    </w:div>
    <w:div w:id="993291185">
      <w:bodyDiv w:val="1"/>
      <w:marLeft w:val="0"/>
      <w:marRight w:val="0"/>
      <w:marTop w:val="0"/>
      <w:marBottom w:val="0"/>
      <w:divBdr>
        <w:top w:val="none" w:sz="0" w:space="0" w:color="auto"/>
        <w:left w:val="none" w:sz="0" w:space="0" w:color="auto"/>
        <w:bottom w:val="none" w:sz="0" w:space="0" w:color="auto"/>
        <w:right w:val="none" w:sz="0" w:space="0" w:color="auto"/>
      </w:divBdr>
    </w:div>
    <w:div w:id="993295417">
      <w:bodyDiv w:val="1"/>
      <w:marLeft w:val="0"/>
      <w:marRight w:val="0"/>
      <w:marTop w:val="0"/>
      <w:marBottom w:val="0"/>
      <w:divBdr>
        <w:top w:val="none" w:sz="0" w:space="0" w:color="auto"/>
        <w:left w:val="none" w:sz="0" w:space="0" w:color="auto"/>
        <w:bottom w:val="none" w:sz="0" w:space="0" w:color="auto"/>
        <w:right w:val="none" w:sz="0" w:space="0" w:color="auto"/>
      </w:divBdr>
    </w:div>
    <w:div w:id="993337654">
      <w:bodyDiv w:val="1"/>
      <w:marLeft w:val="0"/>
      <w:marRight w:val="0"/>
      <w:marTop w:val="0"/>
      <w:marBottom w:val="0"/>
      <w:divBdr>
        <w:top w:val="none" w:sz="0" w:space="0" w:color="auto"/>
        <w:left w:val="none" w:sz="0" w:space="0" w:color="auto"/>
        <w:bottom w:val="none" w:sz="0" w:space="0" w:color="auto"/>
        <w:right w:val="none" w:sz="0" w:space="0" w:color="auto"/>
      </w:divBdr>
    </w:div>
    <w:div w:id="993801960">
      <w:bodyDiv w:val="1"/>
      <w:marLeft w:val="0"/>
      <w:marRight w:val="0"/>
      <w:marTop w:val="0"/>
      <w:marBottom w:val="0"/>
      <w:divBdr>
        <w:top w:val="none" w:sz="0" w:space="0" w:color="auto"/>
        <w:left w:val="none" w:sz="0" w:space="0" w:color="auto"/>
        <w:bottom w:val="none" w:sz="0" w:space="0" w:color="auto"/>
        <w:right w:val="none" w:sz="0" w:space="0" w:color="auto"/>
      </w:divBdr>
    </w:div>
    <w:div w:id="993803200">
      <w:bodyDiv w:val="1"/>
      <w:marLeft w:val="0"/>
      <w:marRight w:val="0"/>
      <w:marTop w:val="0"/>
      <w:marBottom w:val="0"/>
      <w:divBdr>
        <w:top w:val="none" w:sz="0" w:space="0" w:color="auto"/>
        <w:left w:val="none" w:sz="0" w:space="0" w:color="auto"/>
        <w:bottom w:val="none" w:sz="0" w:space="0" w:color="auto"/>
        <w:right w:val="none" w:sz="0" w:space="0" w:color="auto"/>
      </w:divBdr>
    </w:div>
    <w:div w:id="993993335">
      <w:bodyDiv w:val="1"/>
      <w:marLeft w:val="0"/>
      <w:marRight w:val="0"/>
      <w:marTop w:val="0"/>
      <w:marBottom w:val="0"/>
      <w:divBdr>
        <w:top w:val="none" w:sz="0" w:space="0" w:color="auto"/>
        <w:left w:val="none" w:sz="0" w:space="0" w:color="auto"/>
        <w:bottom w:val="none" w:sz="0" w:space="0" w:color="auto"/>
        <w:right w:val="none" w:sz="0" w:space="0" w:color="auto"/>
      </w:divBdr>
    </w:div>
    <w:div w:id="994139995">
      <w:bodyDiv w:val="1"/>
      <w:marLeft w:val="0"/>
      <w:marRight w:val="0"/>
      <w:marTop w:val="0"/>
      <w:marBottom w:val="0"/>
      <w:divBdr>
        <w:top w:val="none" w:sz="0" w:space="0" w:color="auto"/>
        <w:left w:val="none" w:sz="0" w:space="0" w:color="auto"/>
        <w:bottom w:val="none" w:sz="0" w:space="0" w:color="auto"/>
        <w:right w:val="none" w:sz="0" w:space="0" w:color="auto"/>
      </w:divBdr>
    </w:div>
    <w:div w:id="994340085">
      <w:bodyDiv w:val="1"/>
      <w:marLeft w:val="0"/>
      <w:marRight w:val="0"/>
      <w:marTop w:val="0"/>
      <w:marBottom w:val="0"/>
      <w:divBdr>
        <w:top w:val="none" w:sz="0" w:space="0" w:color="auto"/>
        <w:left w:val="none" w:sz="0" w:space="0" w:color="auto"/>
        <w:bottom w:val="none" w:sz="0" w:space="0" w:color="auto"/>
        <w:right w:val="none" w:sz="0" w:space="0" w:color="auto"/>
      </w:divBdr>
    </w:div>
    <w:div w:id="994456605">
      <w:bodyDiv w:val="1"/>
      <w:marLeft w:val="0"/>
      <w:marRight w:val="0"/>
      <w:marTop w:val="0"/>
      <w:marBottom w:val="0"/>
      <w:divBdr>
        <w:top w:val="none" w:sz="0" w:space="0" w:color="auto"/>
        <w:left w:val="none" w:sz="0" w:space="0" w:color="auto"/>
        <w:bottom w:val="none" w:sz="0" w:space="0" w:color="auto"/>
        <w:right w:val="none" w:sz="0" w:space="0" w:color="auto"/>
      </w:divBdr>
    </w:div>
    <w:div w:id="994643151">
      <w:bodyDiv w:val="1"/>
      <w:marLeft w:val="0"/>
      <w:marRight w:val="0"/>
      <w:marTop w:val="0"/>
      <w:marBottom w:val="0"/>
      <w:divBdr>
        <w:top w:val="none" w:sz="0" w:space="0" w:color="auto"/>
        <w:left w:val="none" w:sz="0" w:space="0" w:color="auto"/>
        <w:bottom w:val="none" w:sz="0" w:space="0" w:color="auto"/>
        <w:right w:val="none" w:sz="0" w:space="0" w:color="auto"/>
      </w:divBdr>
    </w:div>
    <w:div w:id="994991249">
      <w:bodyDiv w:val="1"/>
      <w:marLeft w:val="0"/>
      <w:marRight w:val="0"/>
      <w:marTop w:val="0"/>
      <w:marBottom w:val="0"/>
      <w:divBdr>
        <w:top w:val="none" w:sz="0" w:space="0" w:color="auto"/>
        <w:left w:val="none" w:sz="0" w:space="0" w:color="auto"/>
        <w:bottom w:val="none" w:sz="0" w:space="0" w:color="auto"/>
        <w:right w:val="none" w:sz="0" w:space="0" w:color="auto"/>
      </w:divBdr>
    </w:div>
    <w:div w:id="995304230">
      <w:bodyDiv w:val="1"/>
      <w:marLeft w:val="0"/>
      <w:marRight w:val="0"/>
      <w:marTop w:val="0"/>
      <w:marBottom w:val="0"/>
      <w:divBdr>
        <w:top w:val="none" w:sz="0" w:space="0" w:color="auto"/>
        <w:left w:val="none" w:sz="0" w:space="0" w:color="auto"/>
        <w:bottom w:val="none" w:sz="0" w:space="0" w:color="auto"/>
        <w:right w:val="none" w:sz="0" w:space="0" w:color="auto"/>
      </w:divBdr>
    </w:div>
    <w:div w:id="995382848">
      <w:bodyDiv w:val="1"/>
      <w:marLeft w:val="0"/>
      <w:marRight w:val="0"/>
      <w:marTop w:val="0"/>
      <w:marBottom w:val="0"/>
      <w:divBdr>
        <w:top w:val="none" w:sz="0" w:space="0" w:color="auto"/>
        <w:left w:val="none" w:sz="0" w:space="0" w:color="auto"/>
        <w:bottom w:val="none" w:sz="0" w:space="0" w:color="auto"/>
        <w:right w:val="none" w:sz="0" w:space="0" w:color="auto"/>
      </w:divBdr>
    </w:div>
    <w:div w:id="995644226">
      <w:bodyDiv w:val="1"/>
      <w:marLeft w:val="0"/>
      <w:marRight w:val="0"/>
      <w:marTop w:val="0"/>
      <w:marBottom w:val="0"/>
      <w:divBdr>
        <w:top w:val="none" w:sz="0" w:space="0" w:color="auto"/>
        <w:left w:val="none" w:sz="0" w:space="0" w:color="auto"/>
        <w:bottom w:val="none" w:sz="0" w:space="0" w:color="auto"/>
        <w:right w:val="none" w:sz="0" w:space="0" w:color="auto"/>
      </w:divBdr>
    </w:div>
    <w:div w:id="996225546">
      <w:bodyDiv w:val="1"/>
      <w:marLeft w:val="0"/>
      <w:marRight w:val="0"/>
      <w:marTop w:val="0"/>
      <w:marBottom w:val="0"/>
      <w:divBdr>
        <w:top w:val="none" w:sz="0" w:space="0" w:color="auto"/>
        <w:left w:val="none" w:sz="0" w:space="0" w:color="auto"/>
        <w:bottom w:val="none" w:sz="0" w:space="0" w:color="auto"/>
        <w:right w:val="none" w:sz="0" w:space="0" w:color="auto"/>
      </w:divBdr>
    </w:div>
    <w:div w:id="996306496">
      <w:bodyDiv w:val="1"/>
      <w:marLeft w:val="0"/>
      <w:marRight w:val="0"/>
      <w:marTop w:val="0"/>
      <w:marBottom w:val="0"/>
      <w:divBdr>
        <w:top w:val="none" w:sz="0" w:space="0" w:color="auto"/>
        <w:left w:val="none" w:sz="0" w:space="0" w:color="auto"/>
        <w:bottom w:val="none" w:sz="0" w:space="0" w:color="auto"/>
        <w:right w:val="none" w:sz="0" w:space="0" w:color="auto"/>
      </w:divBdr>
    </w:div>
    <w:div w:id="996418370">
      <w:bodyDiv w:val="1"/>
      <w:marLeft w:val="0"/>
      <w:marRight w:val="0"/>
      <w:marTop w:val="0"/>
      <w:marBottom w:val="0"/>
      <w:divBdr>
        <w:top w:val="none" w:sz="0" w:space="0" w:color="auto"/>
        <w:left w:val="none" w:sz="0" w:space="0" w:color="auto"/>
        <w:bottom w:val="none" w:sz="0" w:space="0" w:color="auto"/>
        <w:right w:val="none" w:sz="0" w:space="0" w:color="auto"/>
      </w:divBdr>
    </w:div>
    <w:div w:id="996491224">
      <w:bodyDiv w:val="1"/>
      <w:marLeft w:val="0"/>
      <w:marRight w:val="0"/>
      <w:marTop w:val="0"/>
      <w:marBottom w:val="0"/>
      <w:divBdr>
        <w:top w:val="none" w:sz="0" w:space="0" w:color="auto"/>
        <w:left w:val="none" w:sz="0" w:space="0" w:color="auto"/>
        <w:bottom w:val="none" w:sz="0" w:space="0" w:color="auto"/>
        <w:right w:val="none" w:sz="0" w:space="0" w:color="auto"/>
      </w:divBdr>
    </w:div>
    <w:div w:id="996493655">
      <w:bodyDiv w:val="1"/>
      <w:marLeft w:val="0"/>
      <w:marRight w:val="0"/>
      <w:marTop w:val="0"/>
      <w:marBottom w:val="0"/>
      <w:divBdr>
        <w:top w:val="none" w:sz="0" w:space="0" w:color="auto"/>
        <w:left w:val="none" w:sz="0" w:space="0" w:color="auto"/>
        <w:bottom w:val="none" w:sz="0" w:space="0" w:color="auto"/>
        <w:right w:val="none" w:sz="0" w:space="0" w:color="auto"/>
      </w:divBdr>
    </w:div>
    <w:div w:id="996498022">
      <w:bodyDiv w:val="1"/>
      <w:marLeft w:val="0"/>
      <w:marRight w:val="0"/>
      <w:marTop w:val="0"/>
      <w:marBottom w:val="0"/>
      <w:divBdr>
        <w:top w:val="none" w:sz="0" w:space="0" w:color="auto"/>
        <w:left w:val="none" w:sz="0" w:space="0" w:color="auto"/>
        <w:bottom w:val="none" w:sz="0" w:space="0" w:color="auto"/>
        <w:right w:val="none" w:sz="0" w:space="0" w:color="auto"/>
      </w:divBdr>
    </w:div>
    <w:div w:id="996879851">
      <w:bodyDiv w:val="1"/>
      <w:marLeft w:val="0"/>
      <w:marRight w:val="0"/>
      <w:marTop w:val="0"/>
      <w:marBottom w:val="0"/>
      <w:divBdr>
        <w:top w:val="none" w:sz="0" w:space="0" w:color="auto"/>
        <w:left w:val="none" w:sz="0" w:space="0" w:color="auto"/>
        <w:bottom w:val="none" w:sz="0" w:space="0" w:color="auto"/>
        <w:right w:val="none" w:sz="0" w:space="0" w:color="auto"/>
      </w:divBdr>
    </w:div>
    <w:div w:id="996886762">
      <w:bodyDiv w:val="1"/>
      <w:marLeft w:val="0"/>
      <w:marRight w:val="0"/>
      <w:marTop w:val="0"/>
      <w:marBottom w:val="0"/>
      <w:divBdr>
        <w:top w:val="none" w:sz="0" w:space="0" w:color="auto"/>
        <w:left w:val="none" w:sz="0" w:space="0" w:color="auto"/>
        <w:bottom w:val="none" w:sz="0" w:space="0" w:color="auto"/>
        <w:right w:val="none" w:sz="0" w:space="0" w:color="auto"/>
      </w:divBdr>
    </w:div>
    <w:div w:id="996953651">
      <w:bodyDiv w:val="1"/>
      <w:marLeft w:val="0"/>
      <w:marRight w:val="0"/>
      <w:marTop w:val="0"/>
      <w:marBottom w:val="0"/>
      <w:divBdr>
        <w:top w:val="none" w:sz="0" w:space="0" w:color="auto"/>
        <w:left w:val="none" w:sz="0" w:space="0" w:color="auto"/>
        <w:bottom w:val="none" w:sz="0" w:space="0" w:color="auto"/>
        <w:right w:val="none" w:sz="0" w:space="0" w:color="auto"/>
      </w:divBdr>
    </w:div>
    <w:div w:id="997343982">
      <w:bodyDiv w:val="1"/>
      <w:marLeft w:val="0"/>
      <w:marRight w:val="0"/>
      <w:marTop w:val="0"/>
      <w:marBottom w:val="0"/>
      <w:divBdr>
        <w:top w:val="none" w:sz="0" w:space="0" w:color="auto"/>
        <w:left w:val="none" w:sz="0" w:space="0" w:color="auto"/>
        <w:bottom w:val="none" w:sz="0" w:space="0" w:color="auto"/>
        <w:right w:val="none" w:sz="0" w:space="0" w:color="auto"/>
      </w:divBdr>
    </w:div>
    <w:div w:id="997540694">
      <w:bodyDiv w:val="1"/>
      <w:marLeft w:val="0"/>
      <w:marRight w:val="0"/>
      <w:marTop w:val="0"/>
      <w:marBottom w:val="0"/>
      <w:divBdr>
        <w:top w:val="none" w:sz="0" w:space="0" w:color="auto"/>
        <w:left w:val="none" w:sz="0" w:space="0" w:color="auto"/>
        <w:bottom w:val="none" w:sz="0" w:space="0" w:color="auto"/>
        <w:right w:val="none" w:sz="0" w:space="0" w:color="auto"/>
      </w:divBdr>
    </w:div>
    <w:div w:id="997730956">
      <w:bodyDiv w:val="1"/>
      <w:marLeft w:val="0"/>
      <w:marRight w:val="0"/>
      <w:marTop w:val="0"/>
      <w:marBottom w:val="0"/>
      <w:divBdr>
        <w:top w:val="none" w:sz="0" w:space="0" w:color="auto"/>
        <w:left w:val="none" w:sz="0" w:space="0" w:color="auto"/>
        <w:bottom w:val="none" w:sz="0" w:space="0" w:color="auto"/>
        <w:right w:val="none" w:sz="0" w:space="0" w:color="auto"/>
      </w:divBdr>
    </w:div>
    <w:div w:id="997805105">
      <w:bodyDiv w:val="1"/>
      <w:marLeft w:val="0"/>
      <w:marRight w:val="0"/>
      <w:marTop w:val="0"/>
      <w:marBottom w:val="0"/>
      <w:divBdr>
        <w:top w:val="none" w:sz="0" w:space="0" w:color="auto"/>
        <w:left w:val="none" w:sz="0" w:space="0" w:color="auto"/>
        <w:bottom w:val="none" w:sz="0" w:space="0" w:color="auto"/>
        <w:right w:val="none" w:sz="0" w:space="0" w:color="auto"/>
      </w:divBdr>
    </w:div>
    <w:div w:id="998190241">
      <w:bodyDiv w:val="1"/>
      <w:marLeft w:val="0"/>
      <w:marRight w:val="0"/>
      <w:marTop w:val="0"/>
      <w:marBottom w:val="0"/>
      <w:divBdr>
        <w:top w:val="none" w:sz="0" w:space="0" w:color="auto"/>
        <w:left w:val="none" w:sz="0" w:space="0" w:color="auto"/>
        <w:bottom w:val="none" w:sz="0" w:space="0" w:color="auto"/>
        <w:right w:val="none" w:sz="0" w:space="0" w:color="auto"/>
      </w:divBdr>
    </w:div>
    <w:div w:id="998460940">
      <w:bodyDiv w:val="1"/>
      <w:marLeft w:val="0"/>
      <w:marRight w:val="0"/>
      <w:marTop w:val="0"/>
      <w:marBottom w:val="0"/>
      <w:divBdr>
        <w:top w:val="none" w:sz="0" w:space="0" w:color="auto"/>
        <w:left w:val="none" w:sz="0" w:space="0" w:color="auto"/>
        <w:bottom w:val="none" w:sz="0" w:space="0" w:color="auto"/>
        <w:right w:val="none" w:sz="0" w:space="0" w:color="auto"/>
      </w:divBdr>
    </w:div>
    <w:div w:id="998578589">
      <w:bodyDiv w:val="1"/>
      <w:marLeft w:val="0"/>
      <w:marRight w:val="0"/>
      <w:marTop w:val="0"/>
      <w:marBottom w:val="0"/>
      <w:divBdr>
        <w:top w:val="none" w:sz="0" w:space="0" w:color="auto"/>
        <w:left w:val="none" w:sz="0" w:space="0" w:color="auto"/>
        <w:bottom w:val="none" w:sz="0" w:space="0" w:color="auto"/>
        <w:right w:val="none" w:sz="0" w:space="0" w:color="auto"/>
      </w:divBdr>
    </w:div>
    <w:div w:id="998770928">
      <w:bodyDiv w:val="1"/>
      <w:marLeft w:val="0"/>
      <w:marRight w:val="0"/>
      <w:marTop w:val="0"/>
      <w:marBottom w:val="0"/>
      <w:divBdr>
        <w:top w:val="none" w:sz="0" w:space="0" w:color="auto"/>
        <w:left w:val="none" w:sz="0" w:space="0" w:color="auto"/>
        <w:bottom w:val="none" w:sz="0" w:space="0" w:color="auto"/>
        <w:right w:val="none" w:sz="0" w:space="0" w:color="auto"/>
      </w:divBdr>
    </w:div>
    <w:div w:id="998774302">
      <w:bodyDiv w:val="1"/>
      <w:marLeft w:val="0"/>
      <w:marRight w:val="0"/>
      <w:marTop w:val="0"/>
      <w:marBottom w:val="0"/>
      <w:divBdr>
        <w:top w:val="none" w:sz="0" w:space="0" w:color="auto"/>
        <w:left w:val="none" w:sz="0" w:space="0" w:color="auto"/>
        <w:bottom w:val="none" w:sz="0" w:space="0" w:color="auto"/>
        <w:right w:val="none" w:sz="0" w:space="0" w:color="auto"/>
      </w:divBdr>
    </w:div>
    <w:div w:id="999819085">
      <w:bodyDiv w:val="1"/>
      <w:marLeft w:val="0"/>
      <w:marRight w:val="0"/>
      <w:marTop w:val="0"/>
      <w:marBottom w:val="0"/>
      <w:divBdr>
        <w:top w:val="none" w:sz="0" w:space="0" w:color="auto"/>
        <w:left w:val="none" w:sz="0" w:space="0" w:color="auto"/>
        <w:bottom w:val="none" w:sz="0" w:space="0" w:color="auto"/>
        <w:right w:val="none" w:sz="0" w:space="0" w:color="auto"/>
      </w:divBdr>
    </w:div>
    <w:div w:id="999847104">
      <w:bodyDiv w:val="1"/>
      <w:marLeft w:val="0"/>
      <w:marRight w:val="0"/>
      <w:marTop w:val="0"/>
      <w:marBottom w:val="0"/>
      <w:divBdr>
        <w:top w:val="none" w:sz="0" w:space="0" w:color="auto"/>
        <w:left w:val="none" w:sz="0" w:space="0" w:color="auto"/>
        <w:bottom w:val="none" w:sz="0" w:space="0" w:color="auto"/>
        <w:right w:val="none" w:sz="0" w:space="0" w:color="auto"/>
      </w:divBdr>
    </w:div>
    <w:div w:id="1000233425">
      <w:bodyDiv w:val="1"/>
      <w:marLeft w:val="0"/>
      <w:marRight w:val="0"/>
      <w:marTop w:val="0"/>
      <w:marBottom w:val="0"/>
      <w:divBdr>
        <w:top w:val="none" w:sz="0" w:space="0" w:color="auto"/>
        <w:left w:val="none" w:sz="0" w:space="0" w:color="auto"/>
        <w:bottom w:val="none" w:sz="0" w:space="0" w:color="auto"/>
        <w:right w:val="none" w:sz="0" w:space="0" w:color="auto"/>
      </w:divBdr>
    </w:div>
    <w:div w:id="1000426140">
      <w:bodyDiv w:val="1"/>
      <w:marLeft w:val="0"/>
      <w:marRight w:val="0"/>
      <w:marTop w:val="0"/>
      <w:marBottom w:val="0"/>
      <w:divBdr>
        <w:top w:val="none" w:sz="0" w:space="0" w:color="auto"/>
        <w:left w:val="none" w:sz="0" w:space="0" w:color="auto"/>
        <w:bottom w:val="none" w:sz="0" w:space="0" w:color="auto"/>
        <w:right w:val="none" w:sz="0" w:space="0" w:color="auto"/>
      </w:divBdr>
    </w:div>
    <w:div w:id="1000473858">
      <w:bodyDiv w:val="1"/>
      <w:marLeft w:val="0"/>
      <w:marRight w:val="0"/>
      <w:marTop w:val="0"/>
      <w:marBottom w:val="0"/>
      <w:divBdr>
        <w:top w:val="none" w:sz="0" w:space="0" w:color="auto"/>
        <w:left w:val="none" w:sz="0" w:space="0" w:color="auto"/>
        <w:bottom w:val="none" w:sz="0" w:space="0" w:color="auto"/>
        <w:right w:val="none" w:sz="0" w:space="0" w:color="auto"/>
      </w:divBdr>
    </w:div>
    <w:div w:id="1000934917">
      <w:bodyDiv w:val="1"/>
      <w:marLeft w:val="0"/>
      <w:marRight w:val="0"/>
      <w:marTop w:val="0"/>
      <w:marBottom w:val="0"/>
      <w:divBdr>
        <w:top w:val="none" w:sz="0" w:space="0" w:color="auto"/>
        <w:left w:val="none" w:sz="0" w:space="0" w:color="auto"/>
        <w:bottom w:val="none" w:sz="0" w:space="0" w:color="auto"/>
        <w:right w:val="none" w:sz="0" w:space="0" w:color="auto"/>
      </w:divBdr>
    </w:div>
    <w:div w:id="1001274028">
      <w:bodyDiv w:val="1"/>
      <w:marLeft w:val="0"/>
      <w:marRight w:val="0"/>
      <w:marTop w:val="0"/>
      <w:marBottom w:val="0"/>
      <w:divBdr>
        <w:top w:val="none" w:sz="0" w:space="0" w:color="auto"/>
        <w:left w:val="none" w:sz="0" w:space="0" w:color="auto"/>
        <w:bottom w:val="none" w:sz="0" w:space="0" w:color="auto"/>
        <w:right w:val="none" w:sz="0" w:space="0" w:color="auto"/>
      </w:divBdr>
    </w:div>
    <w:div w:id="1001276670">
      <w:bodyDiv w:val="1"/>
      <w:marLeft w:val="0"/>
      <w:marRight w:val="0"/>
      <w:marTop w:val="0"/>
      <w:marBottom w:val="0"/>
      <w:divBdr>
        <w:top w:val="none" w:sz="0" w:space="0" w:color="auto"/>
        <w:left w:val="none" w:sz="0" w:space="0" w:color="auto"/>
        <w:bottom w:val="none" w:sz="0" w:space="0" w:color="auto"/>
        <w:right w:val="none" w:sz="0" w:space="0" w:color="auto"/>
      </w:divBdr>
    </w:div>
    <w:div w:id="1001470865">
      <w:bodyDiv w:val="1"/>
      <w:marLeft w:val="0"/>
      <w:marRight w:val="0"/>
      <w:marTop w:val="0"/>
      <w:marBottom w:val="0"/>
      <w:divBdr>
        <w:top w:val="none" w:sz="0" w:space="0" w:color="auto"/>
        <w:left w:val="none" w:sz="0" w:space="0" w:color="auto"/>
        <w:bottom w:val="none" w:sz="0" w:space="0" w:color="auto"/>
        <w:right w:val="none" w:sz="0" w:space="0" w:color="auto"/>
      </w:divBdr>
    </w:div>
    <w:div w:id="1001546318">
      <w:bodyDiv w:val="1"/>
      <w:marLeft w:val="0"/>
      <w:marRight w:val="0"/>
      <w:marTop w:val="0"/>
      <w:marBottom w:val="0"/>
      <w:divBdr>
        <w:top w:val="none" w:sz="0" w:space="0" w:color="auto"/>
        <w:left w:val="none" w:sz="0" w:space="0" w:color="auto"/>
        <w:bottom w:val="none" w:sz="0" w:space="0" w:color="auto"/>
        <w:right w:val="none" w:sz="0" w:space="0" w:color="auto"/>
      </w:divBdr>
    </w:div>
    <w:div w:id="1001784878">
      <w:bodyDiv w:val="1"/>
      <w:marLeft w:val="0"/>
      <w:marRight w:val="0"/>
      <w:marTop w:val="0"/>
      <w:marBottom w:val="0"/>
      <w:divBdr>
        <w:top w:val="none" w:sz="0" w:space="0" w:color="auto"/>
        <w:left w:val="none" w:sz="0" w:space="0" w:color="auto"/>
        <w:bottom w:val="none" w:sz="0" w:space="0" w:color="auto"/>
        <w:right w:val="none" w:sz="0" w:space="0" w:color="auto"/>
      </w:divBdr>
    </w:div>
    <w:div w:id="1002272348">
      <w:bodyDiv w:val="1"/>
      <w:marLeft w:val="0"/>
      <w:marRight w:val="0"/>
      <w:marTop w:val="0"/>
      <w:marBottom w:val="0"/>
      <w:divBdr>
        <w:top w:val="none" w:sz="0" w:space="0" w:color="auto"/>
        <w:left w:val="none" w:sz="0" w:space="0" w:color="auto"/>
        <w:bottom w:val="none" w:sz="0" w:space="0" w:color="auto"/>
        <w:right w:val="none" w:sz="0" w:space="0" w:color="auto"/>
      </w:divBdr>
    </w:div>
    <w:div w:id="1002702109">
      <w:bodyDiv w:val="1"/>
      <w:marLeft w:val="0"/>
      <w:marRight w:val="0"/>
      <w:marTop w:val="0"/>
      <w:marBottom w:val="0"/>
      <w:divBdr>
        <w:top w:val="none" w:sz="0" w:space="0" w:color="auto"/>
        <w:left w:val="none" w:sz="0" w:space="0" w:color="auto"/>
        <w:bottom w:val="none" w:sz="0" w:space="0" w:color="auto"/>
        <w:right w:val="none" w:sz="0" w:space="0" w:color="auto"/>
      </w:divBdr>
    </w:div>
    <w:div w:id="1003238157">
      <w:bodyDiv w:val="1"/>
      <w:marLeft w:val="0"/>
      <w:marRight w:val="0"/>
      <w:marTop w:val="0"/>
      <w:marBottom w:val="0"/>
      <w:divBdr>
        <w:top w:val="none" w:sz="0" w:space="0" w:color="auto"/>
        <w:left w:val="none" w:sz="0" w:space="0" w:color="auto"/>
        <w:bottom w:val="none" w:sz="0" w:space="0" w:color="auto"/>
        <w:right w:val="none" w:sz="0" w:space="0" w:color="auto"/>
      </w:divBdr>
    </w:div>
    <w:div w:id="1003507408">
      <w:bodyDiv w:val="1"/>
      <w:marLeft w:val="0"/>
      <w:marRight w:val="0"/>
      <w:marTop w:val="0"/>
      <w:marBottom w:val="0"/>
      <w:divBdr>
        <w:top w:val="none" w:sz="0" w:space="0" w:color="auto"/>
        <w:left w:val="none" w:sz="0" w:space="0" w:color="auto"/>
        <w:bottom w:val="none" w:sz="0" w:space="0" w:color="auto"/>
        <w:right w:val="none" w:sz="0" w:space="0" w:color="auto"/>
      </w:divBdr>
    </w:div>
    <w:div w:id="1003515200">
      <w:bodyDiv w:val="1"/>
      <w:marLeft w:val="0"/>
      <w:marRight w:val="0"/>
      <w:marTop w:val="0"/>
      <w:marBottom w:val="0"/>
      <w:divBdr>
        <w:top w:val="none" w:sz="0" w:space="0" w:color="auto"/>
        <w:left w:val="none" w:sz="0" w:space="0" w:color="auto"/>
        <w:bottom w:val="none" w:sz="0" w:space="0" w:color="auto"/>
        <w:right w:val="none" w:sz="0" w:space="0" w:color="auto"/>
      </w:divBdr>
    </w:div>
    <w:div w:id="1003780484">
      <w:bodyDiv w:val="1"/>
      <w:marLeft w:val="0"/>
      <w:marRight w:val="0"/>
      <w:marTop w:val="0"/>
      <w:marBottom w:val="0"/>
      <w:divBdr>
        <w:top w:val="none" w:sz="0" w:space="0" w:color="auto"/>
        <w:left w:val="none" w:sz="0" w:space="0" w:color="auto"/>
        <w:bottom w:val="none" w:sz="0" w:space="0" w:color="auto"/>
        <w:right w:val="none" w:sz="0" w:space="0" w:color="auto"/>
      </w:divBdr>
    </w:div>
    <w:div w:id="1003975501">
      <w:bodyDiv w:val="1"/>
      <w:marLeft w:val="0"/>
      <w:marRight w:val="0"/>
      <w:marTop w:val="0"/>
      <w:marBottom w:val="0"/>
      <w:divBdr>
        <w:top w:val="none" w:sz="0" w:space="0" w:color="auto"/>
        <w:left w:val="none" w:sz="0" w:space="0" w:color="auto"/>
        <w:bottom w:val="none" w:sz="0" w:space="0" w:color="auto"/>
        <w:right w:val="none" w:sz="0" w:space="0" w:color="auto"/>
      </w:divBdr>
    </w:div>
    <w:div w:id="1003977030">
      <w:bodyDiv w:val="1"/>
      <w:marLeft w:val="0"/>
      <w:marRight w:val="0"/>
      <w:marTop w:val="0"/>
      <w:marBottom w:val="0"/>
      <w:divBdr>
        <w:top w:val="none" w:sz="0" w:space="0" w:color="auto"/>
        <w:left w:val="none" w:sz="0" w:space="0" w:color="auto"/>
        <w:bottom w:val="none" w:sz="0" w:space="0" w:color="auto"/>
        <w:right w:val="none" w:sz="0" w:space="0" w:color="auto"/>
      </w:divBdr>
    </w:div>
    <w:div w:id="1004237367">
      <w:bodyDiv w:val="1"/>
      <w:marLeft w:val="0"/>
      <w:marRight w:val="0"/>
      <w:marTop w:val="0"/>
      <w:marBottom w:val="0"/>
      <w:divBdr>
        <w:top w:val="none" w:sz="0" w:space="0" w:color="auto"/>
        <w:left w:val="none" w:sz="0" w:space="0" w:color="auto"/>
        <w:bottom w:val="none" w:sz="0" w:space="0" w:color="auto"/>
        <w:right w:val="none" w:sz="0" w:space="0" w:color="auto"/>
      </w:divBdr>
    </w:div>
    <w:div w:id="1004480442">
      <w:bodyDiv w:val="1"/>
      <w:marLeft w:val="0"/>
      <w:marRight w:val="0"/>
      <w:marTop w:val="0"/>
      <w:marBottom w:val="0"/>
      <w:divBdr>
        <w:top w:val="none" w:sz="0" w:space="0" w:color="auto"/>
        <w:left w:val="none" w:sz="0" w:space="0" w:color="auto"/>
        <w:bottom w:val="none" w:sz="0" w:space="0" w:color="auto"/>
        <w:right w:val="none" w:sz="0" w:space="0" w:color="auto"/>
      </w:divBdr>
    </w:div>
    <w:div w:id="1004672852">
      <w:bodyDiv w:val="1"/>
      <w:marLeft w:val="0"/>
      <w:marRight w:val="0"/>
      <w:marTop w:val="0"/>
      <w:marBottom w:val="0"/>
      <w:divBdr>
        <w:top w:val="none" w:sz="0" w:space="0" w:color="auto"/>
        <w:left w:val="none" w:sz="0" w:space="0" w:color="auto"/>
        <w:bottom w:val="none" w:sz="0" w:space="0" w:color="auto"/>
        <w:right w:val="none" w:sz="0" w:space="0" w:color="auto"/>
      </w:divBdr>
    </w:div>
    <w:div w:id="1005060378">
      <w:bodyDiv w:val="1"/>
      <w:marLeft w:val="0"/>
      <w:marRight w:val="0"/>
      <w:marTop w:val="0"/>
      <w:marBottom w:val="0"/>
      <w:divBdr>
        <w:top w:val="none" w:sz="0" w:space="0" w:color="auto"/>
        <w:left w:val="none" w:sz="0" w:space="0" w:color="auto"/>
        <w:bottom w:val="none" w:sz="0" w:space="0" w:color="auto"/>
        <w:right w:val="none" w:sz="0" w:space="0" w:color="auto"/>
      </w:divBdr>
    </w:div>
    <w:div w:id="1005477874">
      <w:bodyDiv w:val="1"/>
      <w:marLeft w:val="0"/>
      <w:marRight w:val="0"/>
      <w:marTop w:val="0"/>
      <w:marBottom w:val="0"/>
      <w:divBdr>
        <w:top w:val="none" w:sz="0" w:space="0" w:color="auto"/>
        <w:left w:val="none" w:sz="0" w:space="0" w:color="auto"/>
        <w:bottom w:val="none" w:sz="0" w:space="0" w:color="auto"/>
        <w:right w:val="none" w:sz="0" w:space="0" w:color="auto"/>
      </w:divBdr>
    </w:div>
    <w:div w:id="1005523689">
      <w:bodyDiv w:val="1"/>
      <w:marLeft w:val="0"/>
      <w:marRight w:val="0"/>
      <w:marTop w:val="0"/>
      <w:marBottom w:val="0"/>
      <w:divBdr>
        <w:top w:val="none" w:sz="0" w:space="0" w:color="auto"/>
        <w:left w:val="none" w:sz="0" w:space="0" w:color="auto"/>
        <w:bottom w:val="none" w:sz="0" w:space="0" w:color="auto"/>
        <w:right w:val="none" w:sz="0" w:space="0" w:color="auto"/>
      </w:divBdr>
    </w:div>
    <w:div w:id="1005591891">
      <w:bodyDiv w:val="1"/>
      <w:marLeft w:val="0"/>
      <w:marRight w:val="0"/>
      <w:marTop w:val="0"/>
      <w:marBottom w:val="0"/>
      <w:divBdr>
        <w:top w:val="none" w:sz="0" w:space="0" w:color="auto"/>
        <w:left w:val="none" w:sz="0" w:space="0" w:color="auto"/>
        <w:bottom w:val="none" w:sz="0" w:space="0" w:color="auto"/>
        <w:right w:val="none" w:sz="0" w:space="0" w:color="auto"/>
      </w:divBdr>
    </w:div>
    <w:div w:id="1005592985">
      <w:bodyDiv w:val="1"/>
      <w:marLeft w:val="0"/>
      <w:marRight w:val="0"/>
      <w:marTop w:val="0"/>
      <w:marBottom w:val="0"/>
      <w:divBdr>
        <w:top w:val="none" w:sz="0" w:space="0" w:color="auto"/>
        <w:left w:val="none" w:sz="0" w:space="0" w:color="auto"/>
        <w:bottom w:val="none" w:sz="0" w:space="0" w:color="auto"/>
        <w:right w:val="none" w:sz="0" w:space="0" w:color="auto"/>
      </w:divBdr>
    </w:div>
    <w:div w:id="1005784511">
      <w:bodyDiv w:val="1"/>
      <w:marLeft w:val="0"/>
      <w:marRight w:val="0"/>
      <w:marTop w:val="0"/>
      <w:marBottom w:val="0"/>
      <w:divBdr>
        <w:top w:val="none" w:sz="0" w:space="0" w:color="auto"/>
        <w:left w:val="none" w:sz="0" w:space="0" w:color="auto"/>
        <w:bottom w:val="none" w:sz="0" w:space="0" w:color="auto"/>
        <w:right w:val="none" w:sz="0" w:space="0" w:color="auto"/>
      </w:divBdr>
    </w:div>
    <w:div w:id="1005933603">
      <w:bodyDiv w:val="1"/>
      <w:marLeft w:val="0"/>
      <w:marRight w:val="0"/>
      <w:marTop w:val="0"/>
      <w:marBottom w:val="0"/>
      <w:divBdr>
        <w:top w:val="none" w:sz="0" w:space="0" w:color="auto"/>
        <w:left w:val="none" w:sz="0" w:space="0" w:color="auto"/>
        <w:bottom w:val="none" w:sz="0" w:space="0" w:color="auto"/>
        <w:right w:val="none" w:sz="0" w:space="0" w:color="auto"/>
      </w:divBdr>
    </w:div>
    <w:div w:id="1006053146">
      <w:bodyDiv w:val="1"/>
      <w:marLeft w:val="0"/>
      <w:marRight w:val="0"/>
      <w:marTop w:val="0"/>
      <w:marBottom w:val="0"/>
      <w:divBdr>
        <w:top w:val="none" w:sz="0" w:space="0" w:color="auto"/>
        <w:left w:val="none" w:sz="0" w:space="0" w:color="auto"/>
        <w:bottom w:val="none" w:sz="0" w:space="0" w:color="auto"/>
        <w:right w:val="none" w:sz="0" w:space="0" w:color="auto"/>
      </w:divBdr>
    </w:div>
    <w:div w:id="1006134201">
      <w:bodyDiv w:val="1"/>
      <w:marLeft w:val="0"/>
      <w:marRight w:val="0"/>
      <w:marTop w:val="0"/>
      <w:marBottom w:val="0"/>
      <w:divBdr>
        <w:top w:val="none" w:sz="0" w:space="0" w:color="auto"/>
        <w:left w:val="none" w:sz="0" w:space="0" w:color="auto"/>
        <w:bottom w:val="none" w:sz="0" w:space="0" w:color="auto"/>
        <w:right w:val="none" w:sz="0" w:space="0" w:color="auto"/>
      </w:divBdr>
    </w:div>
    <w:div w:id="1006206911">
      <w:bodyDiv w:val="1"/>
      <w:marLeft w:val="0"/>
      <w:marRight w:val="0"/>
      <w:marTop w:val="0"/>
      <w:marBottom w:val="0"/>
      <w:divBdr>
        <w:top w:val="none" w:sz="0" w:space="0" w:color="auto"/>
        <w:left w:val="none" w:sz="0" w:space="0" w:color="auto"/>
        <w:bottom w:val="none" w:sz="0" w:space="0" w:color="auto"/>
        <w:right w:val="none" w:sz="0" w:space="0" w:color="auto"/>
      </w:divBdr>
    </w:div>
    <w:div w:id="1007053341">
      <w:bodyDiv w:val="1"/>
      <w:marLeft w:val="0"/>
      <w:marRight w:val="0"/>
      <w:marTop w:val="0"/>
      <w:marBottom w:val="0"/>
      <w:divBdr>
        <w:top w:val="none" w:sz="0" w:space="0" w:color="auto"/>
        <w:left w:val="none" w:sz="0" w:space="0" w:color="auto"/>
        <w:bottom w:val="none" w:sz="0" w:space="0" w:color="auto"/>
        <w:right w:val="none" w:sz="0" w:space="0" w:color="auto"/>
      </w:divBdr>
    </w:div>
    <w:div w:id="1007057090">
      <w:bodyDiv w:val="1"/>
      <w:marLeft w:val="0"/>
      <w:marRight w:val="0"/>
      <w:marTop w:val="0"/>
      <w:marBottom w:val="0"/>
      <w:divBdr>
        <w:top w:val="none" w:sz="0" w:space="0" w:color="auto"/>
        <w:left w:val="none" w:sz="0" w:space="0" w:color="auto"/>
        <w:bottom w:val="none" w:sz="0" w:space="0" w:color="auto"/>
        <w:right w:val="none" w:sz="0" w:space="0" w:color="auto"/>
      </w:divBdr>
    </w:div>
    <w:div w:id="1007245584">
      <w:bodyDiv w:val="1"/>
      <w:marLeft w:val="0"/>
      <w:marRight w:val="0"/>
      <w:marTop w:val="0"/>
      <w:marBottom w:val="0"/>
      <w:divBdr>
        <w:top w:val="none" w:sz="0" w:space="0" w:color="auto"/>
        <w:left w:val="none" w:sz="0" w:space="0" w:color="auto"/>
        <w:bottom w:val="none" w:sz="0" w:space="0" w:color="auto"/>
        <w:right w:val="none" w:sz="0" w:space="0" w:color="auto"/>
      </w:divBdr>
    </w:div>
    <w:div w:id="1007516611">
      <w:bodyDiv w:val="1"/>
      <w:marLeft w:val="0"/>
      <w:marRight w:val="0"/>
      <w:marTop w:val="0"/>
      <w:marBottom w:val="0"/>
      <w:divBdr>
        <w:top w:val="none" w:sz="0" w:space="0" w:color="auto"/>
        <w:left w:val="none" w:sz="0" w:space="0" w:color="auto"/>
        <w:bottom w:val="none" w:sz="0" w:space="0" w:color="auto"/>
        <w:right w:val="none" w:sz="0" w:space="0" w:color="auto"/>
      </w:divBdr>
    </w:div>
    <w:div w:id="1007711706">
      <w:bodyDiv w:val="1"/>
      <w:marLeft w:val="0"/>
      <w:marRight w:val="0"/>
      <w:marTop w:val="0"/>
      <w:marBottom w:val="0"/>
      <w:divBdr>
        <w:top w:val="none" w:sz="0" w:space="0" w:color="auto"/>
        <w:left w:val="none" w:sz="0" w:space="0" w:color="auto"/>
        <w:bottom w:val="none" w:sz="0" w:space="0" w:color="auto"/>
        <w:right w:val="none" w:sz="0" w:space="0" w:color="auto"/>
      </w:divBdr>
    </w:div>
    <w:div w:id="1007753790">
      <w:bodyDiv w:val="1"/>
      <w:marLeft w:val="0"/>
      <w:marRight w:val="0"/>
      <w:marTop w:val="0"/>
      <w:marBottom w:val="0"/>
      <w:divBdr>
        <w:top w:val="none" w:sz="0" w:space="0" w:color="auto"/>
        <w:left w:val="none" w:sz="0" w:space="0" w:color="auto"/>
        <w:bottom w:val="none" w:sz="0" w:space="0" w:color="auto"/>
        <w:right w:val="none" w:sz="0" w:space="0" w:color="auto"/>
      </w:divBdr>
    </w:div>
    <w:div w:id="1008212996">
      <w:bodyDiv w:val="1"/>
      <w:marLeft w:val="0"/>
      <w:marRight w:val="0"/>
      <w:marTop w:val="0"/>
      <w:marBottom w:val="0"/>
      <w:divBdr>
        <w:top w:val="none" w:sz="0" w:space="0" w:color="auto"/>
        <w:left w:val="none" w:sz="0" w:space="0" w:color="auto"/>
        <w:bottom w:val="none" w:sz="0" w:space="0" w:color="auto"/>
        <w:right w:val="none" w:sz="0" w:space="0" w:color="auto"/>
      </w:divBdr>
    </w:div>
    <w:div w:id="1008292039">
      <w:bodyDiv w:val="1"/>
      <w:marLeft w:val="0"/>
      <w:marRight w:val="0"/>
      <w:marTop w:val="0"/>
      <w:marBottom w:val="0"/>
      <w:divBdr>
        <w:top w:val="none" w:sz="0" w:space="0" w:color="auto"/>
        <w:left w:val="none" w:sz="0" w:space="0" w:color="auto"/>
        <w:bottom w:val="none" w:sz="0" w:space="0" w:color="auto"/>
        <w:right w:val="none" w:sz="0" w:space="0" w:color="auto"/>
      </w:divBdr>
      <w:divsChild>
        <w:div w:id="1942760201">
          <w:marLeft w:val="0"/>
          <w:marRight w:val="0"/>
          <w:marTop w:val="0"/>
          <w:marBottom w:val="0"/>
          <w:divBdr>
            <w:top w:val="none" w:sz="0" w:space="0" w:color="auto"/>
            <w:left w:val="none" w:sz="0" w:space="0" w:color="auto"/>
            <w:bottom w:val="none" w:sz="0" w:space="0" w:color="auto"/>
            <w:right w:val="none" w:sz="0" w:space="0" w:color="auto"/>
          </w:divBdr>
        </w:div>
        <w:div w:id="533077512">
          <w:marLeft w:val="0"/>
          <w:marRight w:val="0"/>
          <w:marTop w:val="0"/>
          <w:marBottom w:val="0"/>
          <w:divBdr>
            <w:top w:val="none" w:sz="0" w:space="0" w:color="auto"/>
            <w:left w:val="none" w:sz="0" w:space="0" w:color="auto"/>
            <w:bottom w:val="none" w:sz="0" w:space="0" w:color="auto"/>
            <w:right w:val="none" w:sz="0" w:space="0" w:color="auto"/>
          </w:divBdr>
        </w:div>
        <w:div w:id="1057171527">
          <w:marLeft w:val="0"/>
          <w:marRight w:val="0"/>
          <w:marTop w:val="0"/>
          <w:marBottom w:val="0"/>
          <w:divBdr>
            <w:top w:val="none" w:sz="0" w:space="0" w:color="auto"/>
            <w:left w:val="none" w:sz="0" w:space="0" w:color="auto"/>
            <w:bottom w:val="none" w:sz="0" w:space="0" w:color="auto"/>
            <w:right w:val="none" w:sz="0" w:space="0" w:color="auto"/>
          </w:divBdr>
        </w:div>
        <w:div w:id="1128746989">
          <w:marLeft w:val="0"/>
          <w:marRight w:val="0"/>
          <w:marTop w:val="0"/>
          <w:marBottom w:val="0"/>
          <w:divBdr>
            <w:top w:val="none" w:sz="0" w:space="0" w:color="auto"/>
            <w:left w:val="none" w:sz="0" w:space="0" w:color="auto"/>
            <w:bottom w:val="none" w:sz="0" w:space="0" w:color="auto"/>
            <w:right w:val="none" w:sz="0" w:space="0" w:color="auto"/>
          </w:divBdr>
        </w:div>
        <w:div w:id="1635791708">
          <w:marLeft w:val="0"/>
          <w:marRight w:val="0"/>
          <w:marTop w:val="0"/>
          <w:marBottom w:val="0"/>
          <w:divBdr>
            <w:top w:val="none" w:sz="0" w:space="0" w:color="auto"/>
            <w:left w:val="none" w:sz="0" w:space="0" w:color="auto"/>
            <w:bottom w:val="none" w:sz="0" w:space="0" w:color="auto"/>
            <w:right w:val="none" w:sz="0" w:space="0" w:color="auto"/>
          </w:divBdr>
        </w:div>
        <w:div w:id="2040206150">
          <w:marLeft w:val="0"/>
          <w:marRight w:val="0"/>
          <w:marTop w:val="0"/>
          <w:marBottom w:val="0"/>
          <w:divBdr>
            <w:top w:val="none" w:sz="0" w:space="0" w:color="auto"/>
            <w:left w:val="none" w:sz="0" w:space="0" w:color="auto"/>
            <w:bottom w:val="none" w:sz="0" w:space="0" w:color="auto"/>
            <w:right w:val="none" w:sz="0" w:space="0" w:color="auto"/>
          </w:divBdr>
        </w:div>
        <w:div w:id="1626810998">
          <w:marLeft w:val="0"/>
          <w:marRight w:val="0"/>
          <w:marTop w:val="0"/>
          <w:marBottom w:val="0"/>
          <w:divBdr>
            <w:top w:val="none" w:sz="0" w:space="0" w:color="auto"/>
            <w:left w:val="none" w:sz="0" w:space="0" w:color="auto"/>
            <w:bottom w:val="none" w:sz="0" w:space="0" w:color="auto"/>
            <w:right w:val="none" w:sz="0" w:space="0" w:color="auto"/>
          </w:divBdr>
        </w:div>
        <w:div w:id="849754385">
          <w:marLeft w:val="0"/>
          <w:marRight w:val="0"/>
          <w:marTop w:val="0"/>
          <w:marBottom w:val="0"/>
          <w:divBdr>
            <w:top w:val="none" w:sz="0" w:space="0" w:color="auto"/>
            <w:left w:val="none" w:sz="0" w:space="0" w:color="auto"/>
            <w:bottom w:val="none" w:sz="0" w:space="0" w:color="auto"/>
            <w:right w:val="none" w:sz="0" w:space="0" w:color="auto"/>
          </w:divBdr>
        </w:div>
        <w:div w:id="1473013161">
          <w:marLeft w:val="0"/>
          <w:marRight w:val="0"/>
          <w:marTop w:val="0"/>
          <w:marBottom w:val="0"/>
          <w:divBdr>
            <w:top w:val="none" w:sz="0" w:space="0" w:color="auto"/>
            <w:left w:val="none" w:sz="0" w:space="0" w:color="auto"/>
            <w:bottom w:val="none" w:sz="0" w:space="0" w:color="auto"/>
            <w:right w:val="none" w:sz="0" w:space="0" w:color="auto"/>
          </w:divBdr>
        </w:div>
        <w:div w:id="1088237371">
          <w:marLeft w:val="0"/>
          <w:marRight w:val="0"/>
          <w:marTop w:val="0"/>
          <w:marBottom w:val="0"/>
          <w:divBdr>
            <w:top w:val="none" w:sz="0" w:space="0" w:color="auto"/>
            <w:left w:val="none" w:sz="0" w:space="0" w:color="auto"/>
            <w:bottom w:val="none" w:sz="0" w:space="0" w:color="auto"/>
            <w:right w:val="none" w:sz="0" w:space="0" w:color="auto"/>
          </w:divBdr>
        </w:div>
        <w:div w:id="1521234578">
          <w:marLeft w:val="0"/>
          <w:marRight w:val="0"/>
          <w:marTop w:val="0"/>
          <w:marBottom w:val="0"/>
          <w:divBdr>
            <w:top w:val="none" w:sz="0" w:space="0" w:color="auto"/>
            <w:left w:val="none" w:sz="0" w:space="0" w:color="auto"/>
            <w:bottom w:val="none" w:sz="0" w:space="0" w:color="auto"/>
            <w:right w:val="none" w:sz="0" w:space="0" w:color="auto"/>
          </w:divBdr>
        </w:div>
        <w:div w:id="104233700">
          <w:marLeft w:val="0"/>
          <w:marRight w:val="0"/>
          <w:marTop w:val="0"/>
          <w:marBottom w:val="0"/>
          <w:divBdr>
            <w:top w:val="none" w:sz="0" w:space="0" w:color="auto"/>
            <w:left w:val="none" w:sz="0" w:space="0" w:color="auto"/>
            <w:bottom w:val="none" w:sz="0" w:space="0" w:color="auto"/>
            <w:right w:val="none" w:sz="0" w:space="0" w:color="auto"/>
          </w:divBdr>
        </w:div>
        <w:div w:id="446774866">
          <w:marLeft w:val="0"/>
          <w:marRight w:val="0"/>
          <w:marTop w:val="0"/>
          <w:marBottom w:val="0"/>
          <w:divBdr>
            <w:top w:val="none" w:sz="0" w:space="0" w:color="auto"/>
            <w:left w:val="none" w:sz="0" w:space="0" w:color="auto"/>
            <w:bottom w:val="none" w:sz="0" w:space="0" w:color="auto"/>
            <w:right w:val="none" w:sz="0" w:space="0" w:color="auto"/>
          </w:divBdr>
        </w:div>
        <w:div w:id="677972693">
          <w:marLeft w:val="0"/>
          <w:marRight w:val="0"/>
          <w:marTop w:val="0"/>
          <w:marBottom w:val="0"/>
          <w:divBdr>
            <w:top w:val="none" w:sz="0" w:space="0" w:color="auto"/>
            <w:left w:val="none" w:sz="0" w:space="0" w:color="auto"/>
            <w:bottom w:val="none" w:sz="0" w:space="0" w:color="auto"/>
            <w:right w:val="none" w:sz="0" w:space="0" w:color="auto"/>
          </w:divBdr>
        </w:div>
        <w:div w:id="1613974780">
          <w:marLeft w:val="0"/>
          <w:marRight w:val="0"/>
          <w:marTop w:val="0"/>
          <w:marBottom w:val="0"/>
          <w:divBdr>
            <w:top w:val="none" w:sz="0" w:space="0" w:color="auto"/>
            <w:left w:val="none" w:sz="0" w:space="0" w:color="auto"/>
            <w:bottom w:val="none" w:sz="0" w:space="0" w:color="auto"/>
            <w:right w:val="none" w:sz="0" w:space="0" w:color="auto"/>
          </w:divBdr>
        </w:div>
        <w:div w:id="326785688">
          <w:marLeft w:val="0"/>
          <w:marRight w:val="0"/>
          <w:marTop w:val="0"/>
          <w:marBottom w:val="0"/>
          <w:divBdr>
            <w:top w:val="none" w:sz="0" w:space="0" w:color="auto"/>
            <w:left w:val="none" w:sz="0" w:space="0" w:color="auto"/>
            <w:bottom w:val="none" w:sz="0" w:space="0" w:color="auto"/>
            <w:right w:val="none" w:sz="0" w:space="0" w:color="auto"/>
          </w:divBdr>
        </w:div>
        <w:div w:id="1042484652">
          <w:marLeft w:val="0"/>
          <w:marRight w:val="0"/>
          <w:marTop w:val="0"/>
          <w:marBottom w:val="0"/>
          <w:divBdr>
            <w:top w:val="none" w:sz="0" w:space="0" w:color="auto"/>
            <w:left w:val="none" w:sz="0" w:space="0" w:color="auto"/>
            <w:bottom w:val="none" w:sz="0" w:space="0" w:color="auto"/>
            <w:right w:val="none" w:sz="0" w:space="0" w:color="auto"/>
          </w:divBdr>
        </w:div>
        <w:div w:id="1274098799">
          <w:marLeft w:val="0"/>
          <w:marRight w:val="0"/>
          <w:marTop w:val="0"/>
          <w:marBottom w:val="0"/>
          <w:divBdr>
            <w:top w:val="none" w:sz="0" w:space="0" w:color="auto"/>
            <w:left w:val="none" w:sz="0" w:space="0" w:color="auto"/>
            <w:bottom w:val="none" w:sz="0" w:space="0" w:color="auto"/>
            <w:right w:val="none" w:sz="0" w:space="0" w:color="auto"/>
          </w:divBdr>
        </w:div>
        <w:div w:id="903223694">
          <w:marLeft w:val="0"/>
          <w:marRight w:val="0"/>
          <w:marTop w:val="0"/>
          <w:marBottom w:val="0"/>
          <w:divBdr>
            <w:top w:val="none" w:sz="0" w:space="0" w:color="auto"/>
            <w:left w:val="none" w:sz="0" w:space="0" w:color="auto"/>
            <w:bottom w:val="none" w:sz="0" w:space="0" w:color="auto"/>
            <w:right w:val="none" w:sz="0" w:space="0" w:color="auto"/>
          </w:divBdr>
        </w:div>
        <w:div w:id="593435065">
          <w:marLeft w:val="0"/>
          <w:marRight w:val="0"/>
          <w:marTop w:val="0"/>
          <w:marBottom w:val="0"/>
          <w:divBdr>
            <w:top w:val="none" w:sz="0" w:space="0" w:color="auto"/>
            <w:left w:val="none" w:sz="0" w:space="0" w:color="auto"/>
            <w:bottom w:val="none" w:sz="0" w:space="0" w:color="auto"/>
            <w:right w:val="none" w:sz="0" w:space="0" w:color="auto"/>
          </w:divBdr>
        </w:div>
        <w:div w:id="1628273163">
          <w:marLeft w:val="0"/>
          <w:marRight w:val="0"/>
          <w:marTop w:val="0"/>
          <w:marBottom w:val="0"/>
          <w:divBdr>
            <w:top w:val="none" w:sz="0" w:space="0" w:color="auto"/>
            <w:left w:val="none" w:sz="0" w:space="0" w:color="auto"/>
            <w:bottom w:val="none" w:sz="0" w:space="0" w:color="auto"/>
            <w:right w:val="none" w:sz="0" w:space="0" w:color="auto"/>
          </w:divBdr>
        </w:div>
        <w:div w:id="1680160871">
          <w:marLeft w:val="0"/>
          <w:marRight w:val="0"/>
          <w:marTop w:val="0"/>
          <w:marBottom w:val="0"/>
          <w:divBdr>
            <w:top w:val="none" w:sz="0" w:space="0" w:color="auto"/>
            <w:left w:val="none" w:sz="0" w:space="0" w:color="auto"/>
            <w:bottom w:val="none" w:sz="0" w:space="0" w:color="auto"/>
            <w:right w:val="none" w:sz="0" w:space="0" w:color="auto"/>
          </w:divBdr>
        </w:div>
        <w:div w:id="1034385638">
          <w:marLeft w:val="0"/>
          <w:marRight w:val="0"/>
          <w:marTop w:val="0"/>
          <w:marBottom w:val="0"/>
          <w:divBdr>
            <w:top w:val="none" w:sz="0" w:space="0" w:color="auto"/>
            <w:left w:val="none" w:sz="0" w:space="0" w:color="auto"/>
            <w:bottom w:val="none" w:sz="0" w:space="0" w:color="auto"/>
            <w:right w:val="none" w:sz="0" w:space="0" w:color="auto"/>
          </w:divBdr>
        </w:div>
        <w:div w:id="721172152">
          <w:marLeft w:val="0"/>
          <w:marRight w:val="0"/>
          <w:marTop w:val="0"/>
          <w:marBottom w:val="0"/>
          <w:divBdr>
            <w:top w:val="none" w:sz="0" w:space="0" w:color="auto"/>
            <w:left w:val="none" w:sz="0" w:space="0" w:color="auto"/>
            <w:bottom w:val="none" w:sz="0" w:space="0" w:color="auto"/>
            <w:right w:val="none" w:sz="0" w:space="0" w:color="auto"/>
          </w:divBdr>
        </w:div>
        <w:div w:id="1550069850">
          <w:marLeft w:val="0"/>
          <w:marRight w:val="0"/>
          <w:marTop w:val="0"/>
          <w:marBottom w:val="0"/>
          <w:divBdr>
            <w:top w:val="none" w:sz="0" w:space="0" w:color="auto"/>
            <w:left w:val="none" w:sz="0" w:space="0" w:color="auto"/>
            <w:bottom w:val="none" w:sz="0" w:space="0" w:color="auto"/>
            <w:right w:val="none" w:sz="0" w:space="0" w:color="auto"/>
          </w:divBdr>
        </w:div>
        <w:div w:id="1426001067">
          <w:marLeft w:val="0"/>
          <w:marRight w:val="0"/>
          <w:marTop w:val="0"/>
          <w:marBottom w:val="0"/>
          <w:divBdr>
            <w:top w:val="none" w:sz="0" w:space="0" w:color="auto"/>
            <w:left w:val="none" w:sz="0" w:space="0" w:color="auto"/>
            <w:bottom w:val="none" w:sz="0" w:space="0" w:color="auto"/>
            <w:right w:val="none" w:sz="0" w:space="0" w:color="auto"/>
          </w:divBdr>
        </w:div>
        <w:div w:id="1069041627">
          <w:marLeft w:val="0"/>
          <w:marRight w:val="0"/>
          <w:marTop w:val="0"/>
          <w:marBottom w:val="0"/>
          <w:divBdr>
            <w:top w:val="none" w:sz="0" w:space="0" w:color="auto"/>
            <w:left w:val="none" w:sz="0" w:space="0" w:color="auto"/>
            <w:bottom w:val="none" w:sz="0" w:space="0" w:color="auto"/>
            <w:right w:val="none" w:sz="0" w:space="0" w:color="auto"/>
          </w:divBdr>
        </w:div>
        <w:div w:id="1009211149">
          <w:marLeft w:val="0"/>
          <w:marRight w:val="0"/>
          <w:marTop w:val="0"/>
          <w:marBottom w:val="0"/>
          <w:divBdr>
            <w:top w:val="none" w:sz="0" w:space="0" w:color="auto"/>
            <w:left w:val="none" w:sz="0" w:space="0" w:color="auto"/>
            <w:bottom w:val="none" w:sz="0" w:space="0" w:color="auto"/>
            <w:right w:val="none" w:sz="0" w:space="0" w:color="auto"/>
          </w:divBdr>
        </w:div>
        <w:div w:id="326442526">
          <w:marLeft w:val="0"/>
          <w:marRight w:val="0"/>
          <w:marTop w:val="0"/>
          <w:marBottom w:val="0"/>
          <w:divBdr>
            <w:top w:val="none" w:sz="0" w:space="0" w:color="auto"/>
            <w:left w:val="none" w:sz="0" w:space="0" w:color="auto"/>
            <w:bottom w:val="none" w:sz="0" w:space="0" w:color="auto"/>
            <w:right w:val="none" w:sz="0" w:space="0" w:color="auto"/>
          </w:divBdr>
        </w:div>
        <w:div w:id="331835083">
          <w:marLeft w:val="0"/>
          <w:marRight w:val="0"/>
          <w:marTop w:val="0"/>
          <w:marBottom w:val="0"/>
          <w:divBdr>
            <w:top w:val="none" w:sz="0" w:space="0" w:color="auto"/>
            <w:left w:val="none" w:sz="0" w:space="0" w:color="auto"/>
            <w:bottom w:val="none" w:sz="0" w:space="0" w:color="auto"/>
            <w:right w:val="none" w:sz="0" w:space="0" w:color="auto"/>
          </w:divBdr>
        </w:div>
        <w:div w:id="2056813987">
          <w:marLeft w:val="0"/>
          <w:marRight w:val="0"/>
          <w:marTop w:val="0"/>
          <w:marBottom w:val="0"/>
          <w:divBdr>
            <w:top w:val="none" w:sz="0" w:space="0" w:color="auto"/>
            <w:left w:val="none" w:sz="0" w:space="0" w:color="auto"/>
            <w:bottom w:val="none" w:sz="0" w:space="0" w:color="auto"/>
            <w:right w:val="none" w:sz="0" w:space="0" w:color="auto"/>
          </w:divBdr>
        </w:div>
        <w:div w:id="570388561">
          <w:marLeft w:val="0"/>
          <w:marRight w:val="0"/>
          <w:marTop w:val="0"/>
          <w:marBottom w:val="0"/>
          <w:divBdr>
            <w:top w:val="none" w:sz="0" w:space="0" w:color="auto"/>
            <w:left w:val="none" w:sz="0" w:space="0" w:color="auto"/>
            <w:bottom w:val="none" w:sz="0" w:space="0" w:color="auto"/>
            <w:right w:val="none" w:sz="0" w:space="0" w:color="auto"/>
          </w:divBdr>
        </w:div>
        <w:div w:id="1977565907">
          <w:marLeft w:val="0"/>
          <w:marRight w:val="0"/>
          <w:marTop w:val="0"/>
          <w:marBottom w:val="0"/>
          <w:divBdr>
            <w:top w:val="none" w:sz="0" w:space="0" w:color="auto"/>
            <w:left w:val="none" w:sz="0" w:space="0" w:color="auto"/>
            <w:bottom w:val="none" w:sz="0" w:space="0" w:color="auto"/>
            <w:right w:val="none" w:sz="0" w:space="0" w:color="auto"/>
          </w:divBdr>
        </w:div>
        <w:div w:id="985429188">
          <w:marLeft w:val="0"/>
          <w:marRight w:val="0"/>
          <w:marTop w:val="0"/>
          <w:marBottom w:val="0"/>
          <w:divBdr>
            <w:top w:val="none" w:sz="0" w:space="0" w:color="auto"/>
            <w:left w:val="none" w:sz="0" w:space="0" w:color="auto"/>
            <w:bottom w:val="none" w:sz="0" w:space="0" w:color="auto"/>
            <w:right w:val="none" w:sz="0" w:space="0" w:color="auto"/>
          </w:divBdr>
        </w:div>
        <w:div w:id="1672022461">
          <w:marLeft w:val="0"/>
          <w:marRight w:val="0"/>
          <w:marTop w:val="0"/>
          <w:marBottom w:val="0"/>
          <w:divBdr>
            <w:top w:val="none" w:sz="0" w:space="0" w:color="auto"/>
            <w:left w:val="none" w:sz="0" w:space="0" w:color="auto"/>
            <w:bottom w:val="none" w:sz="0" w:space="0" w:color="auto"/>
            <w:right w:val="none" w:sz="0" w:space="0" w:color="auto"/>
          </w:divBdr>
        </w:div>
        <w:div w:id="1169178944">
          <w:marLeft w:val="0"/>
          <w:marRight w:val="0"/>
          <w:marTop w:val="0"/>
          <w:marBottom w:val="0"/>
          <w:divBdr>
            <w:top w:val="none" w:sz="0" w:space="0" w:color="auto"/>
            <w:left w:val="none" w:sz="0" w:space="0" w:color="auto"/>
            <w:bottom w:val="none" w:sz="0" w:space="0" w:color="auto"/>
            <w:right w:val="none" w:sz="0" w:space="0" w:color="auto"/>
          </w:divBdr>
        </w:div>
        <w:div w:id="468977214">
          <w:marLeft w:val="0"/>
          <w:marRight w:val="0"/>
          <w:marTop w:val="0"/>
          <w:marBottom w:val="0"/>
          <w:divBdr>
            <w:top w:val="none" w:sz="0" w:space="0" w:color="auto"/>
            <w:left w:val="none" w:sz="0" w:space="0" w:color="auto"/>
            <w:bottom w:val="none" w:sz="0" w:space="0" w:color="auto"/>
            <w:right w:val="none" w:sz="0" w:space="0" w:color="auto"/>
          </w:divBdr>
        </w:div>
        <w:div w:id="1847986516">
          <w:marLeft w:val="0"/>
          <w:marRight w:val="0"/>
          <w:marTop w:val="0"/>
          <w:marBottom w:val="0"/>
          <w:divBdr>
            <w:top w:val="none" w:sz="0" w:space="0" w:color="auto"/>
            <w:left w:val="none" w:sz="0" w:space="0" w:color="auto"/>
            <w:bottom w:val="none" w:sz="0" w:space="0" w:color="auto"/>
            <w:right w:val="none" w:sz="0" w:space="0" w:color="auto"/>
          </w:divBdr>
        </w:div>
        <w:div w:id="1223828764">
          <w:marLeft w:val="0"/>
          <w:marRight w:val="0"/>
          <w:marTop w:val="0"/>
          <w:marBottom w:val="0"/>
          <w:divBdr>
            <w:top w:val="none" w:sz="0" w:space="0" w:color="auto"/>
            <w:left w:val="none" w:sz="0" w:space="0" w:color="auto"/>
            <w:bottom w:val="none" w:sz="0" w:space="0" w:color="auto"/>
            <w:right w:val="none" w:sz="0" w:space="0" w:color="auto"/>
          </w:divBdr>
        </w:div>
        <w:div w:id="49041574">
          <w:marLeft w:val="0"/>
          <w:marRight w:val="0"/>
          <w:marTop w:val="0"/>
          <w:marBottom w:val="0"/>
          <w:divBdr>
            <w:top w:val="none" w:sz="0" w:space="0" w:color="auto"/>
            <w:left w:val="none" w:sz="0" w:space="0" w:color="auto"/>
            <w:bottom w:val="none" w:sz="0" w:space="0" w:color="auto"/>
            <w:right w:val="none" w:sz="0" w:space="0" w:color="auto"/>
          </w:divBdr>
        </w:div>
        <w:div w:id="172305393">
          <w:marLeft w:val="0"/>
          <w:marRight w:val="0"/>
          <w:marTop w:val="0"/>
          <w:marBottom w:val="0"/>
          <w:divBdr>
            <w:top w:val="none" w:sz="0" w:space="0" w:color="auto"/>
            <w:left w:val="none" w:sz="0" w:space="0" w:color="auto"/>
            <w:bottom w:val="none" w:sz="0" w:space="0" w:color="auto"/>
            <w:right w:val="none" w:sz="0" w:space="0" w:color="auto"/>
          </w:divBdr>
        </w:div>
        <w:div w:id="866602370">
          <w:marLeft w:val="0"/>
          <w:marRight w:val="0"/>
          <w:marTop w:val="0"/>
          <w:marBottom w:val="0"/>
          <w:divBdr>
            <w:top w:val="none" w:sz="0" w:space="0" w:color="auto"/>
            <w:left w:val="none" w:sz="0" w:space="0" w:color="auto"/>
            <w:bottom w:val="none" w:sz="0" w:space="0" w:color="auto"/>
            <w:right w:val="none" w:sz="0" w:space="0" w:color="auto"/>
          </w:divBdr>
        </w:div>
        <w:div w:id="1514953360">
          <w:marLeft w:val="0"/>
          <w:marRight w:val="0"/>
          <w:marTop w:val="0"/>
          <w:marBottom w:val="0"/>
          <w:divBdr>
            <w:top w:val="none" w:sz="0" w:space="0" w:color="auto"/>
            <w:left w:val="none" w:sz="0" w:space="0" w:color="auto"/>
            <w:bottom w:val="none" w:sz="0" w:space="0" w:color="auto"/>
            <w:right w:val="none" w:sz="0" w:space="0" w:color="auto"/>
          </w:divBdr>
        </w:div>
        <w:div w:id="273826921">
          <w:marLeft w:val="0"/>
          <w:marRight w:val="0"/>
          <w:marTop w:val="0"/>
          <w:marBottom w:val="0"/>
          <w:divBdr>
            <w:top w:val="none" w:sz="0" w:space="0" w:color="auto"/>
            <w:left w:val="none" w:sz="0" w:space="0" w:color="auto"/>
            <w:bottom w:val="none" w:sz="0" w:space="0" w:color="auto"/>
            <w:right w:val="none" w:sz="0" w:space="0" w:color="auto"/>
          </w:divBdr>
        </w:div>
        <w:div w:id="1877153603">
          <w:marLeft w:val="0"/>
          <w:marRight w:val="0"/>
          <w:marTop w:val="0"/>
          <w:marBottom w:val="0"/>
          <w:divBdr>
            <w:top w:val="none" w:sz="0" w:space="0" w:color="auto"/>
            <w:left w:val="none" w:sz="0" w:space="0" w:color="auto"/>
            <w:bottom w:val="none" w:sz="0" w:space="0" w:color="auto"/>
            <w:right w:val="none" w:sz="0" w:space="0" w:color="auto"/>
          </w:divBdr>
        </w:div>
        <w:div w:id="229341846">
          <w:marLeft w:val="0"/>
          <w:marRight w:val="0"/>
          <w:marTop w:val="0"/>
          <w:marBottom w:val="0"/>
          <w:divBdr>
            <w:top w:val="none" w:sz="0" w:space="0" w:color="auto"/>
            <w:left w:val="none" w:sz="0" w:space="0" w:color="auto"/>
            <w:bottom w:val="none" w:sz="0" w:space="0" w:color="auto"/>
            <w:right w:val="none" w:sz="0" w:space="0" w:color="auto"/>
          </w:divBdr>
        </w:div>
        <w:div w:id="1286110792">
          <w:marLeft w:val="0"/>
          <w:marRight w:val="0"/>
          <w:marTop w:val="0"/>
          <w:marBottom w:val="0"/>
          <w:divBdr>
            <w:top w:val="none" w:sz="0" w:space="0" w:color="auto"/>
            <w:left w:val="none" w:sz="0" w:space="0" w:color="auto"/>
            <w:bottom w:val="none" w:sz="0" w:space="0" w:color="auto"/>
            <w:right w:val="none" w:sz="0" w:space="0" w:color="auto"/>
          </w:divBdr>
        </w:div>
        <w:div w:id="1370957351">
          <w:marLeft w:val="0"/>
          <w:marRight w:val="0"/>
          <w:marTop w:val="0"/>
          <w:marBottom w:val="0"/>
          <w:divBdr>
            <w:top w:val="none" w:sz="0" w:space="0" w:color="auto"/>
            <w:left w:val="none" w:sz="0" w:space="0" w:color="auto"/>
            <w:bottom w:val="none" w:sz="0" w:space="0" w:color="auto"/>
            <w:right w:val="none" w:sz="0" w:space="0" w:color="auto"/>
          </w:divBdr>
        </w:div>
        <w:div w:id="502742575">
          <w:marLeft w:val="0"/>
          <w:marRight w:val="0"/>
          <w:marTop w:val="0"/>
          <w:marBottom w:val="0"/>
          <w:divBdr>
            <w:top w:val="none" w:sz="0" w:space="0" w:color="auto"/>
            <w:left w:val="none" w:sz="0" w:space="0" w:color="auto"/>
            <w:bottom w:val="none" w:sz="0" w:space="0" w:color="auto"/>
            <w:right w:val="none" w:sz="0" w:space="0" w:color="auto"/>
          </w:divBdr>
        </w:div>
        <w:div w:id="1918901553">
          <w:marLeft w:val="0"/>
          <w:marRight w:val="0"/>
          <w:marTop w:val="0"/>
          <w:marBottom w:val="0"/>
          <w:divBdr>
            <w:top w:val="none" w:sz="0" w:space="0" w:color="auto"/>
            <w:left w:val="none" w:sz="0" w:space="0" w:color="auto"/>
            <w:bottom w:val="none" w:sz="0" w:space="0" w:color="auto"/>
            <w:right w:val="none" w:sz="0" w:space="0" w:color="auto"/>
          </w:divBdr>
        </w:div>
        <w:div w:id="1211575135">
          <w:marLeft w:val="0"/>
          <w:marRight w:val="0"/>
          <w:marTop w:val="0"/>
          <w:marBottom w:val="0"/>
          <w:divBdr>
            <w:top w:val="none" w:sz="0" w:space="0" w:color="auto"/>
            <w:left w:val="none" w:sz="0" w:space="0" w:color="auto"/>
            <w:bottom w:val="none" w:sz="0" w:space="0" w:color="auto"/>
            <w:right w:val="none" w:sz="0" w:space="0" w:color="auto"/>
          </w:divBdr>
        </w:div>
        <w:div w:id="1956475789">
          <w:marLeft w:val="0"/>
          <w:marRight w:val="0"/>
          <w:marTop w:val="0"/>
          <w:marBottom w:val="0"/>
          <w:divBdr>
            <w:top w:val="none" w:sz="0" w:space="0" w:color="auto"/>
            <w:left w:val="none" w:sz="0" w:space="0" w:color="auto"/>
            <w:bottom w:val="none" w:sz="0" w:space="0" w:color="auto"/>
            <w:right w:val="none" w:sz="0" w:space="0" w:color="auto"/>
          </w:divBdr>
        </w:div>
        <w:div w:id="1505701377">
          <w:marLeft w:val="0"/>
          <w:marRight w:val="0"/>
          <w:marTop w:val="0"/>
          <w:marBottom w:val="0"/>
          <w:divBdr>
            <w:top w:val="none" w:sz="0" w:space="0" w:color="auto"/>
            <w:left w:val="none" w:sz="0" w:space="0" w:color="auto"/>
            <w:bottom w:val="none" w:sz="0" w:space="0" w:color="auto"/>
            <w:right w:val="none" w:sz="0" w:space="0" w:color="auto"/>
          </w:divBdr>
        </w:div>
        <w:div w:id="60521951">
          <w:marLeft w:val="0"/>
          <w:marRight w:val="0"/>
          <w:marTop w:val="0"/>
          <w:marBottom w:val="0"/>
          <w:divBdr>
            <w:top w:val="none" w:sz="0" w:space="0" w:color="auto"/>
            <w:left w:val="none" w:sz="0" w:space="0" w:color="auto"/>
            <w:bottom w:val="none" w:sz="0" w:space="0" w:color="auto"/>
            <w:right w:val="none" w:sz="0" w:space="0" w:color="auto"/>
          </w:divBdr>
        </w:div>
        <w:div w:id="1032389189">
          <w:marLeft w:val="0"/>
          <w:marRight w:val="0"/>
          <w:marTop w:val="0"/>
          <w:marBottom w:val="0"/>
          <w:divBdr>
            <w:top w:val="none" w:sz="0" w:space="0" w:color="auto"/>
            <w:left w:val="none" w:sz="0" w:space="0" w:color="auto"/>
            <w:bottom w:val="none" w:sz="0" w:space="0" w:color="auto"/>
            <w:right w:val="none" w:sz="0" w:space="0" w:color="auto"/>
          </w:divBdr>
        </w:div>
        <w:div w:id="517936651">
          <w:marLeft w:val="0"/>
          <w:marRight w:val="0"/>
          <w:marTop w:val="0"/>
          <w:marBottom w:val="0"/>
          <w:divBdr>
            <w:top w:val="none" w:sz="0" w:space="0" w:color="auto"/>
            <w:left w:val="none" w:sz="0" w:space="0" w:color="auto"/>
            <w:bottom w:val="none" w:sz="0" w:space="0" w:color="auto"/>
            <w:right w:val="none" w:sz="0" w:space="0" w:color="auto"/>
          </w:divBdr>
        </w:div>
        <w:div w:id="1589995187">
          <w:marLeft w:val="0"/>
          <w:marRight w:val="0"/>
          <w:marTop w:val="0"/>
          <w:marBottom w:val="0"/>
          <w:divBdr>
            <w:top w:val="none" w:sz="0" w:space="0" w:color="auto"/>
            <w:left w:val="none" w:sz="0" w:space="0" w:color="auto"/>
            <w:bottom w:val="none" w:sz="0" w:space="0" w:color="auto"/>
            <w:right w:val="none" w:sz="0" w:space="0" w:color="auto"/>
          </w:divBdr>
        </w:div>
        <w:div w:id="45881104">
          <w:marLeft w:val="0"/>
          <w:marRight w:val="0"/>
          <w:marTop w:val="0"/>
          <w:marBottom w:val="0"/>
          <w:divBdr>
            <w:top w:val="none" w:sz="0" w:space="0" w:color="auto"/>
            <w:left w:val="none" w:sz="0" w:space="0" w:color="auto"/>
            <w:bottom w:val="none" w:sz="0" w:space="0" w:color="auto"/>
            <w:right w:val="none" w:sz="0" w:space="0" w:color="auto"/>
          </w:divBdr>
        </w:div>
        <w:div w:id="107431019">
          <w:marLeft w:val="0"/>
          <w:marRight w:val="0"/>
          <w:marTop w:val="0"/>
          <w:marBottom w:val="0"/>
          <w:divBdr>
            <w:top w:val="none" w:sz="0" w:space="0" w:color="auto"/>
            <w:left w:val="none" w:sz="0" w:space="0" w:color="auto"/>
            <w:bottom w:val="none" w:sz="0" w:space="0" w:color="auto"/>
            <w:right w:val="none" w:sz="0" w:space="0" w:color="auto"/>
          </w:divBdr>
        </w:div>
        <w:div w:id="1538085847">
          <w:marLeft w:val="0"/>
          <w:marRight w:val="0"/>
          <w:marTop w:val="0"/>
          <w:marBottom w:val="0"/>
          <w:divBdr>
            <w:top w:val="none" w:sz="0" w:space="0" w:color="auto"/>
            <w:left w:val="none" w:sz="0" w:space="0" w:color="auto"/>
            <w:bottom w:val="none" w:sz="0" w:space="0" w:color="auto"/>
            <w:right w:val="none" w:sz="0" w:space="0" w:color="auto"/>
          </w:divBdr>
        </w:div>
        <w:div w:id="1497920793">
          <w:marLeft w:val="0"/>
          <w:marRight w:val="0"/>
          <w:marTop w:val="0"/>
          <w:marBottom w:val="0"/>
          <w:divBdr>
            <w:top w:val="none" w:sz="0" w:space="0" w:color="auto"/>
            <w:left w:val="none" w:sz="0" w:space="0" w:color="auto"/>
            <w:bottom w:val="none" w:sz="0" w:space="0" w:color="auto"/>
            <w:right w:val="none" w:sz="0" w:space="0" w:color="auto"/>
          </w:divBdr>
        </w:div>
        <w:div w:id="1212769961">
          <w:marLeft w:val="0"/>
          <w:marRight w:val="0"/>
          <w:marTop w:val="0"/>
          <w:marBottom w:val="0"/>
          <w:divBdr>
            <w:top w:val="none" w:sz="0" w:space="0" w:color="auto"/>
            <w:left w:val="none" w:sz="0" w:space="0" w:color="auto"/>
            <w:bottom w:val="none" w:sz="0" w:space="0" w:color="auto"/>
            <w:right w:val="none" w:sz="0" w:space="0" w:color="auto"/>
          </w:divBdr>
        </w:div>
        <w:div w:id="1524443414">
          <w:marLeft w:val="0"/>
          <w:marRight w:val="0"/>
          <w:marTop w:val="0"/>
          <w:marBottom w:val="0"/>
          <w:divBdr>
            <w:top w:val="none" w:sz="0" w:space="0" w:color="auto"/>
            <w:left w:val="none" w:sz="0" w:space="0" w:color="auto"/>
            <w:bottom w:val="none" w:sz="0" w:space="0" w:color="auto"/>
            <w:right w:val="none" w:sz="0" w:space="0" w:color="auto"/>
          </w:divBdr>
        </w:div>
        <w:div w:id="439570622">
          <w:marLeft w:val="0"/>
          <w:marRight w:val="0"/>
          <w:marTop w:val="0"/>
          <w:marBottom w:val="0"/>
          <w:divBdr>
            <w:top w:val="none" w:sz="0" w:space="0" w:color="auto"/>
            <w:left w:val="none" w:sz="0" w:space="0" w:color="auto"/>
            <w:bottom w:val="none" w:sz="0" w:space="0" w:color="auto"/>
            <w:right w:val="none" w:sz="0" w:space="0" w:color="auto"/>
          </w:divBdr>
        </w:div>
        <w:div w:id="1926382130">
          <w:marLeft w:val="0"/>
          <w:marRight w:val="0"/>
          <w:marTop w:val="0"/>
          <w:marBottom w:val="0"/>
          <w:divBdr>
            <w:top w:val="none" w:sz="0" w:space="0" w:color="auto"/>
            <w:left w:val="none" w:sz="0" w:space="0" w:color="auto"/>
            <w:bottom w:val="none" w:sz="0" w:space="0" w:color="auto"/>
            <w:right w:val="none" w:sz="0" w:space="0" w:color="auto"/>
          </w:divBdr>
        </w:div>
        <w:div w:id="500047003">
          <w:marLeft w:val="0"/>
          <w:marRight w:val="0"/>
          <w:marTop w:val="0"/>
          <w:marBottom w:val="0"/>
          <w:divBdr>
            <w:top w:val="none" w:sz="0" w:space="0" w:color="auto"/>
            <w:left w:val="none" w:sz="0" w:space="0" w:color="auto"/>
            <w:bottom w:val="none" w:sz="0" w:space="0" w:color="auto"/>
            <w:right w:val="none" w:sz="0" w:space="0" w:color="auto"/>
          </w:divBdr>
        </w:div>
        <w:div w:id="1416055774">
          <w:marLeft w:val="0"/>
          <w:marRight w:val="0"/>
          <w:marTop w:val="0"/>
          <w:marBottom w:val="0"/>
          <w:divBdr>
            <w:top w:val="none" w:sz="0" w:space="0" w:color="auto"/>
            <w:left w:val="none" w:sz="0" w:space="0" w:color="auto"/>
            <w:bottom w:val="none" w:sz="0" w:space="0" w:color="auto"/>
            <w:right w:val="none" w:sz="0" w:space="0" w:color="auto"/>
          </w:divBdr>
        </w:div>
        <w:div w:id="1158032347">
          <w:marLeft w:val="0"/>
          <w:marRight w:val="0"/>
          <w:marTop w:val="0"/>
          <w:marBottom w:val="0"/>
          <w:divBdr>
            <w:top w:val="none" w:sz="0" w:space="0" w:color="auto"/>
            <w:left w:val="none" w:sz="0" w:space="0" w:color="auto"/>
            <w:bottom w:val="none" w:sz="0" w:space="0" w:color="auto"/>
            <w:right w:val="none" w:sz="0" w:space="0" w:color="auto"/>
          </w:divBdr>
        </w:div>
        <w:div w:id="1973748786">
          <w:marLeft w:val="0"/>
          <w:marRight w:val="0"/>
          <w:marTop w:val="0"/>
          <w:marBottom w:val="0"/>
          <w:divBdr>
            <w:top w:val="none" w:sz="0" w:space="0" w:color="auto"/>
            <w:left w:val="none" w:sz="0" w:space="0" w:color="auto"/>
            <w:bottom w:val="none" w:sz="0" w:space="0" w:color="auto"/>
            <w:right w:val="none" w:sz="0" w:space="0" w:color="auto"/>
          </w:divBdr>
        </w:div>
        <w:div w:id="525019773">
          <w:marLeft w:val="0"/>
          <w:marRight w:val="0"/>
          <w:marTop w:val="0"/>
          <w:marBottom w:val="0"/>
          <w:divBdr>
            <w:top w:val="none" w:sz="0" w:space="0" w:color="auto"/>
            <w:left w:val="none" w:sz="0" w:space="0" w:color="auto"/>
            <w:bottom w:val="none" w:sz="0" w:space="0" w:color="auto"/>
            <w:right w:val="none" w:sz="0" w:space="0" w:color="auto"/>
          </w:divBdr>
        </w:div>
        <w:div w:id="560018706">
          <w:marLeft w:val="0"/>
          <w:marRight w:val="0"/>
          <w:marTop w:val="0"/>
          <w:marBottom w:val="0"/>
          <w:divBdr>
            <w:top w:val="none" w:sz="0" w:space="0" w:color="auto"/>
            <w:left w:val="none" w:sz="0" w:space="0" w:color="auto"/>
            <w:bottom w:val="none" w:sz="0" w:space="0" w:color="auto"/>
            <w:right w:val="none" w:sz="0" w:space="0" w:color="auto"/>
          </w:divBdr>
        </w:div>
        <w:div w:id="118033082">
          <w:marLeft w:val="0"/>
          <w:marRight w:val="0"/>
          <w:marTop w:val="0"/>
          <w:marBottom w:val="0"/>
          <w:divBdr>
            <w:top w:val="none" w:sz="0" w:space="0" w:color="auto"/>
            <w:left w:val="none" w:sz="0" w:space="0" w:color="auto"/>
            <w:bottom w:val="none" w:sz="0" w:space="0" w:color="auto"/>
            <w:right w:val="none" w:sz="0" w:space="0" w:color="auto"/>
          </w:divBdr>
        </w:div>
        <w:div w:id="147208429">
          <w:marLeft w:val="0"/>
          <w:marRight w:val="0"/>
          <w:marTop w:val="0"/>
          <w:marBottom w:val="0"/>
          <w:divBdr>
            <w:top w:val="none" w:sz="0" w:space="0" w:color="auto"/>
            <w:left w:val="none" w:sz="0" w:space="0" w:color="auto"/>
            <w:bottom w:val="none" w:sz="0" w:space="0" w:color="auto"/>
            <w:right w:val="none" w:sz="0" w:space="0" w:color="auto"/>
          </w:divBdr>
        </w:div>
        <w:div w:id="1569924899">
          <w:marLeft w:val="0"/>
          <w:marRight w:val="0"/>
          <w:marTop w:val="0"/>
          <w:marBottom w:val="0"/>
          <w:divBdr>
            <w:top w:val="none" w:sz="0" w:space="0" w:color="auto"/>
            <w:left w:val="none" w:sz="0" w:space="0" w:color="auto"/>
            <w:bottom w:val="none" w:sz="0" w:space="0" w:color="auto"/>
            <w:right w:val="none" w:sz="0" w:space="0" w:color="auto"/>
          </w:divBdr>
        </w:div>
        <w:div w:id="150098094">
          <w:marLeft w:val="0"/>
          <w:marRight w:val="0"/>
          <w:marTop w:val="0"/>
          <w:marBottom w:val="0"/>
          <w:divBdr>
            <w:top w:val="none" w:sz="0" w:space="0" w:color="auto"/>
            <w:left w:val="none" w:sz="0" w:space="0" w:color="auto"/>
            <w:bottom w:val="none" w:sz="0" w:space="0" w:color="auto"/>
            <w:right w:val="none" w:sz="0" w:space="0" w:color="auto"/>
          </w:divBdr>
        </w:div>
        <w:div w:id="197553532">
          <w:marLeft w:val="0"/>
          <w:marRight w:val="0"/>
          <w:marTop w:val="0"/>
          <w:marBottom w:val="0"/>
          <w:divBdr>
            <w:top w:val="none" w:sz="0" w:space="0" w:color="auto"/>
            <w:left w:val="none" w:sz="0" w:space="0" w:color="auto"/>
            <w:bottom w:val="none" w:sz="0" w:space="0" w:color="auto"/>
            <w:right w:val="none" w:sz="0" w:space="0" w:color="auto"/>
          </w:divBdr>
        </w:div>
        <w:div w:id="1686201424">
          <w:marLeft w:val="0"/>
          <w:marRight w:val="0"/>
          <w:marTop w:val="0"/>
          <w:marBottom w:val="0"/>
          <w:divBdr>
            <w:top w:val="none" w:sz="0" w:space="0" w:color="auto"/>
            <w:left w:val="none" w:sz="0" w:space="0" w:color="auto"/>
            <w:bottom w:val="none" w:sz="0" w:space="0" w:color="auto"/>
            <w:right w:val="none" w:sz="0" w:space="0" w:color="auto"/>
          </w:divBdr>
        </w:div>
        <w:div w:id="1417479856">
          <w:marLeft w:val="0"/>
          <w:marRight w:val="0"/>
          <w:marTop w:val="0"/>
          <w:marBottom w:val="0"/>
          <w:divBdr>
            <w:top w:val="none" w:sz="0" w:space="0" w:color="auto"/>
            <w:left w:val="none" w:sz="0" w:space="0" w:color="auto"/>
            <w:bottom w:val="none" w:sz="0" w:space="0" w:color="auto"/>
            <w:right w:val="none" w:sz="0" w:space="0" w:color="auto"/>
          </w:divBdr>
        </w:div>
        <w:div w:id="563102638">
          <w:marLeft w:val="0"/>
          <w:marRight w:val="0"/>
          <w:marTop w:val="0"/>
          <w:marBottom w:val="0"/>
          <w:divBdr>
            <w:top w:val="none" w:sz="0" w:space="0" w:color="auto"/>
            <w:left w:val="none" w:sz="0" w:space="0" w:color="auto"/>
            <w:bottom w:val="none" w:sz="0" w:space="0" w:color="auto"/>
            <w:right w:val="none" w:sz="0" w:space="0" w:color="auto"/>
          </w:divBdr>
        </w:div>
        <w:div w:id="391925991">
          <w:marLeft w:val="0"/>
          <w:marRight w:val="0"/>
          <w:marTop w:val="0"/>
          <w:marBottom w:val="0"/>
          <w:divBdr>
            <w:top w:val="none" w:sz="0" w:space="0" w:color="auto"/>
            <w:left w:val="none" w:sz="0" w:space="0" w:color="auto"/>
            <w:bottom w:val="none" w:sz="0" w:space="0" w:color="auto"/>
            <w:right w:val="none" w:sz="0" w:space="0" w:color="auto"/>
          </w:divBdr>
        </w:div>
        <w:div w:id="2093815602">
          <w:marLeft w:val="0"/>
          <w:marRight w:val="0"/>
          <w:marTop w:val="0"/>
          <w:marBottom w:val="0"/>
          <w:divBdr>
            <w:top w:val="none" w:sz="0" w:space="0" w:color="auto"/>
            <w:left w:val="none" w:sz="0" w:space="0" w:color="auto"/>
            <w:bottom w:val="none" w:sz="0" w:space="0" w:color="auto"/>
            <w:right w:val="none" w:sz="0" w:space="0" w:color="auto"/>
          </w:divBdr>
        </w:div>
        <w:div w:id="1901283669">
          <w:marLeft w:val="0"/>
          <w:marRight w:val="0"/>
          <w:marTop w:val="0"/>
          <w:marBottom w:val="0"/>
          <w:divBdr>
            <w:top w:val="none" w:sz="0" w:space="0" w:color="auto"/>
            <w:left w:val="none" w:sz="0" w:space="0" w:color="auto"/>
            <w:bottom w:val="none" w:sz="0" w:space="0" w:color="auto"/>
            <w:right w:val="none" w:sz="0" w:space="0" w:color="auto"/>
          </w:divBdr>
        </w:div>
        <w:div w:id="1858034625">
          <w:marLeft w:val="0"/>
          <w:marRight w:val="0"/>
          <w:marTop w:val="0"/>
          <w:marBottom w:val="0"/>
          <w:divBdr>
            <w:top w:val="none" w:sz="0" w:space="0" w:color="auto"/>
            <w:left w:val="none" w:sz="0" w:space="0" w:color="auto"/>
            <w:bottom w:val="none" w:sz="0" w:space="0" w:color="auto"/>
            <w:right w:val="none" w:sz="0" w:space="0" w:color="auto"/>
          </w:divBdr>
        </w:div>
        <w:div w:id="1691177245">
          <w:marLeft w:val="0"/>
          <w:marRight w:val="0"/>
          <w:marTop w:val="0"/>
          <w:marBottom w:val="0"/>
          <w:divBdr>
            <w:top w:val="none" w:sz="0" w:space="0" w:color="auto"/>
            <w:left w:val="none" w:sz="0" w:space="0" w:color="auto"/>
            <w:bottom w:val="none" w:sz="0" w:space="0" w:color="auto"/>
            <w:right w:val="none" w:sz="0" w:space="0" w:color="auto"/>
          </w:divBdr>
        </w:div>
        <w:div w:id="120195058">
          <w:marLeft w:val="0"/>
          <w:marRight w:val="0"/>
          <w:marTop w:val="0"/>
          <w:marBottom w:val="0"/>
          <w:divBdr>
            <w:top w:val="none" w:sz="0" w:space="0" w:color="auto"/>
            <w:left w:val="none" w:sz="0" w:space="0" w:color="auto"/>
            <w:bottom w:val="none" w:sz="0" w:space="0" w:color="auto"/>
            <w:right w:val="none" w:sz="0" w:space="0" w:color="auto"/>
          </w:divBdr>
        </w:div>
        <w:div w:id="1300956682">
          <w:marLeft w:val="0"/>
          <w:marRight w:val="0"/>
          <w:marTop w:val="0"/>
          <w:marBottom w:val="0"/>
          <w:divBdr>
            <w:top w:val="none" w:sz="0" w:space="0" w:color="auto"/>
            <w:left w:val="none" w:sz="0" w:space="0" w:color="auto"/>
            <w:bottom w:val="none" w:sz="0" w:space="0" w:color="auto"/>
            <w:right w:val="none" w:sz="0" w:space="0" w:color="auto"/>
          </w:divBdr>
        </w:div>
        <w:div w:id="92210613">
          <w:marLeft w:val="0"/>
          <w:marRight w:val="0"/>
          <w:marTop w:val="0"/>
          <w:marBottom w:val="0"/>
          <w:divBdr>
            <w:top w:val="none" w:sz="0" w:space="0" w:color="auto"/>
            <w:left w:val="none" w:sz="0" w:space="0" w:color="auto"/>
            <w:bottom w:val="none" w:sz="0" w:space="0" w:color="auto"/>
            <w:right w:val="none" w:sz="0" w:space="0" w:color="auto"/>
          </w:divBdr>
        </w:div>
        <w:div w:id="272320682">
          <w:marLeft w:val="0"/>
          <w:marRight w:val="0"/>
          <w:marTop w:val="0"/>
          <w:marBottom w:val="0"/>
          <w:divBdr>
            <w:top w:val="none" w:sz="0" w:space="0" w:color="auto"/>
            <w:left w:val="none" w:sz="0" w:space="0" w:color="auto"/>
            <w:bottom w:val="none" w:sz="0" w:space="0" w:color="auto"/>
            <w:right w:val="none" w:sz="0" w:space="0" w:color="auto"/>
          </w:divBdr>
        </w:div>
        <w:div w:id="629752827">
          <w:marLeft w:val="0"/>
          <w:marRight w:val="0"/>
          <w:marTop w:val="0"/>
          <w:marBottom w:val="0"/>
          <w:divBdr>
            <w:top w:val="none" w:sz="0" w:space="0" w:color="auto"/>
            <w:left w:val="none" w:sz="0" w:space="0" w:color="auto"/>
            <w:bottom w:val="none" w:sz="0" w:space="0" w:color="auto"/>
            <w:right w:val="none" w:sz="0" w:space="0" w:color="auto"/>
          </w:divBdr>
        </w:div>
        <w:div w:id="1965039363">
          <w:marLeft w:val="0"/>
          <w:marRight w:val="0"/>
          <w:marTop w:val="0"/>
          <w:marBottom w:val="0"/>
          <w:divBdr>
            <w:top w:val="none" w:sz="0" w:space="0" w:color="auto"/>
            <w:left w:val="none" w:sz="0" w:space="0" w:color="auto"/>
            <w:bottom w:val="none" w:sz="0" w:space="0" w:color="auto"/>
            <w:right w:val="none" w:sz="0" w:space="0" w:color="auto"/>
          </w:divBdr>
        </w:div>
        <w:div w:id="2172553">
          <w:marLeft w:val="0"/>
          <w:marRight w:val="0"/>
          <w:marTop w:val="0"/>
          <w:marBottom w:val="0"/>
          <w:divBdr>
            <w:top w:val="none" w:sz="0" w:space="0" w:color="auto"/>
            <w:left w:val="none" w:sz="0" w:space="0" w:color="auto"/>
            <w:bottom w:val="none" w:sz="0" w:space="0" w:color="auto"/>
            <w:right w:val="none" w:sz="0" w:space="0" w:color="auto"/>
          </w:divBdr>
        </w:div>
        <w:div w:id="1280256180">
          <w:marLeft w:val="0"/>
          <w:marRight w:val="0"/>
          <w:marTop w:val="0"/>
          <w:marBottom w:val="0"/>
          <w:divBdr>
            <w:top w:val="none" w:sz="0" w:space="0" w:color="auto"/>
            <w:left w:val="none" w:sz="0" w:space="0" w:color="auto"/>
            <w:bottom w:val="none" w:sz="0" w:space="0" w:color="auto"/>
            <w:right w:val="none" w:sz="0" w:space="0" w:color="auto"/>
          </w:divBdr>
        </w:div>
        <w:div w:id="2097748053">
          <w:marLeft w:val="0"/>
          <w:marRight w:val="0"/>
          <w:marTop w:val="0"/>
          <w:marBottom w:val="0"/>
          <w:divBdr>
            <w:top w:val="none" w:sz="0" w:space="0" w:color="auto"/>
            <w:left w:val="none" w:sz="0" w:space="0" w:color="auto"/>
            <w:bottom w:val="none" w:sz="0" w:space="0" w:color="auto"/>
            <w:right w:val="none" w:sz="0" w:space="0" w:color="auto"/>
          </w:divBdr>
        </w:div>
        <w:div w:id="277759644">
          <w:marLeft w:val="0"/>
          <w:marRight w:val="0"/>
          <w:marTop w:val="0"/>
          <w:marBottom w:val="0"/>
          <w:divBdr>
            <w:top w:val="none" w:sz="0" w:space="0" w:color="auto"/>
            <w:left w:val="none" w:sz="0" w:space="0" w:color="auto"/>
            <w:bottom w:val="none" w:sz="0" w:space="0" w:color="auto"/>
            <w:right w:val="none" w:sz="0" w:space="0" w:color="auto"/>
          </w:divBdr>
        </w:div>
      </w:divsChild>
    </w:div>
    <w:div w:id="1008404264">
      <w:bodyDiv w:val="1"/>
      <w:marLeft w:val="0"/>
      <w:marRight w:val="0"/>
      <w:marTop w:val="0"/>
      <w:marBottom w:val="0"/>
      <w:divBdr>
        <w:top w:val="none" w:sz="0" w:space="0" w:color="auto"/>
        <w:left w:val="none" w:sz="0" w:space="0" w:color="auto"/>
        <w:bottom w:val="none" w:sz="0" w:space="0" w:color="auto"/>
        <w:right w:val="none" w:sz="0" w:space="0" w:color="auto"/>
      </w:divBdr>
    </w:div>
    <w:div w:id="1008563854">
      <w:bodyDiv w:val="1"/>
      <w:marLeft w:val="0"/>
      <w:marRight w:val="0"/>
      <w:marTop w:val="0"/>
      <w:marBottom w:val="0"/>
      <w:divBdr>
        <w:top w:val="none" w:sz="0" w:space="0" w:color="auto"/>
        <w:left w:val="none" w:sz="0" w:space="0" w:color="auto"/>
        <w:bottom w:val="none" w:sz="0" w:space="0" w:color="auto"/>
        <w:right w:val="none" w:sz="0" w:space="0" w:color="auto"/>
      </w:divBdr>
    </w:div>
    <w:div w:id="1009135487">
      <w:bodyDiv w:val="1"/>
      <w:marLeft w:val="0"/>
      <w:marRight w:val="0"/>
      <w:marTop w:val="0"/>
      <w:marBottom w:val="0"/>
      <w:divBdr>
        <w:top w:val="none" w:sz="0" w:space="0" w:color="auto"/>
        <w:left w:val="none" w:sz="0" w:space="0" w:color="auto"/>
        <w:bottom w:val="none" w:sz="0" w:space="0" w:color="auto"/>
        <w:right w:val="none" w:sz="0" w:space="0" w:color="auto"/>
      </w:divBdr>
    </w:div>
    <w:div w:id="1009452357">
      <w:bodyDiv w:val="1"/>
      <w:marLeft w:val="0"/>
      <w:marRight w:val="0"/>
      <w:marTop w:val="0"/>
      <w:marBottom w:val="0"/>
      <w:divBdr>
        <w:top w:val="none" w:sz="0" w:space="0" w:color="auto"/>
        <w:left w:val="none" w:sz="0" w:space="0" w:color="auto"/>
        <w:bottom w:val="none" w:sz="0" w:space="0" w:color="auto"/>
        <w:right w:val="none" w:sz="0" w:space="0" w:color="auto"/>
      </w:divBdr>
    </w:div>
    <w:div w:id="1009677666">
      <w:bodyDiv w:val="1"/>
      <w:marLeft w:val="0"/>
      <w:marRight w:val="0"/>
      <w:marTop w:val="0"/>
      <w:marBottom w:val="0"/>
      <w:divBdr>
        <w:top w:val="none" w:sz="0" w:space="0" w:color="auto"/>
        <w:left w:val="none" w:sz="0" w:space="0" w:color="auto"/>
        <w:bottom w:val="none" w:sz="0" w:space="0" w:color="auto"/>
        <w:right w:val="none" w:sz="0" w:space="0" w:color="auto"/>
      </w:divBdr>
    </w:div>
    <w:div w:id="1009870400">
      <w:bodyDiv w:val="1"/>
      <w:marLeft w:val="0"/>
      <w:marRight w:val="0"/>
      <w:marTop w:val="0"/>
      <w:marBottom w:val="0"/>
      <w:divBdr>
        <w:top w:val="none" w:sz="0" w:space="0" w:color="auto"/>
        <w:left w:val="none" w:sz="0" w:space="0" w:color="auto"/>
        <w:bottom w:val="none" w:sz="0" w:space="0" w:color="auto"/>
        <w:right w:val="none" w:sz="0" w:space="0" w:color="auto"/>
      </w:divBdr>
    </w:div>
    <w:div w:id="1009941578">
      <w:bodyDiv w:val="1"/>
      <w:marLeft w:val="0"/>
      <w:marRight w:val="0"/>
      <w:marTop w:val="0"/>
      <w:marBottom w:val="0"/>
      <w:divBdr>
        <w:top w:val="none" w:sz="0" w:space="0" w:color="auto"/>
        <w:left w:val="none" w:sz="0" w:space="0" w:color="auto"/>
        <w:bottom w:val="none" w:sz="0" w:space="0" w:color="auto"/>
        <w:right w:val="none" w:sz="0" w:space="0" w:color="auto"/>
      </w:divBdr>
    </w:div>
    <w:div w:id="1010258809">
      <w:bodyDiv w:val="1"/>
      <w:marLeft w:val="0"/>
      <w:marRight w:val="0"/>
      <w:marTop w:val="0"/>
      <w:marBottom w:val="0"/>
      <w:divBdr>
        <w:top w:val="none" w:sz="0" w:space="0" w:color="auto"/>
        <w:left w:val="none" w:sz="0" w:space="0" w:color="auto"/>
        <w:bottom w:val="none" w:sz="0" w:space="0" w:color="auto"/>
        <w:right w:val="none" w:sz="0" w:space="0" w:color="auto"/>
      </w:divBdr>
    </w:div>
    <w:div w:id="1010330381">
      <w:bodyDiv w:val="1"/>
      <w:marLeft w:val="0"/>
      <w:marRight w:val="0"/>
      <w:marTop w:val="0"/>
      <w:marBottom w:val="0"/>
      <w:divBdr>
        <w:top w:val="none" w:sz="0" w:space="0" w:color="auto"/>
        <w:left w:val="none" w:sz="0" w:space="0" w:color="auto"/>
        <w:bottom w:val="none" w:sz="0" w:space="0" w:color="auto"/>
        <w:right w:val="none" w:sz="0" w:space="0" w:color="auto"/>
      </w:divBdr>
    </w:div>
    <w:div w:id="1010370047">
      <w:bodyDiv w:val="1"/>
      <w:marLeft w:val="0"/>
      <w:marRight w:val="0"/>
      <w:marTop w:val="0"/>
      <w:marBottom w:val="0"/>
      <w:divBdr>
        <w:top w:val="none" w:sz="0" w:space="0" w:color="auto"/>
        <w:left w:val="none" w:sz="0" w:space="0" w:color="auto"/>
        <w:bottom w:val="none" w:sz="0" w:space="0" w:color="auto"/>
        <w:right w:val="none" w:sz="0" w:space="0" w:color="auto"/>
      </w:divBdr>
    </w:div>
    <w:div w:id="1010376387">
      <w:bodyDiv w:val="1"/>
      <w:marLeft w:val="0"/>
      <w:marRight w:val="0"/>
      <w:marTop w:val="0"/>
      <w:marBottom w:val="0"/>
      <w:divBdr>
        <w:top w:val="none" w:sz="0" w:space="0" w:color="auto"/>
        <w:left w:val="none" w:sz="0" w:space="0" w:color="auto"/>
        <w:bottom w:val="none" w:sz="0" w:space="0" w:color="auto"/>
        <w:right w:val="none" w:sz="0" w:space="0" w:color="auto"/>
      </w:divBdr>
    </w:div>
    <w:div w:id="1010447003">
      <w:bodyDiv w:val="1"/>
      <w:marLeft w:val="0"/>
      <w:marRight w:val="0"/>
      <w:marTop w:val="0"/>
      <w:marBottom w:val="0"/>
      <w:divBdr>
        <w:top w:val="none" w:sz="0" w:space="0" w:color="auto"/>
        <w:left w:val="none" w:sz="0" w:space="0" w:color="auto"/>
        <w:bottom w:val="none" w:sz="0" w:space="0" w:color="auto"/>
        <w:right w:val="none" w:sz="0" w:space="0" w:color="auto"/>
      </w:divBdr>
    </w:div>
    <w:div w:id="1010521768">
      <w:bodyDiv w:val="1"/>
      <w:marLeft w:val="0"/>
      <w:marRight w:val="0"/>
      <w:marTop w:val="0"/>
      <w:marBottom w:val="0"/>
      <w:divBdr>
        <w:top w:val="none" w:sz="0" w:space="0" w:color="auto"/>
        <w:left w:val="none" w:sz="0" w:space="0" w:color="auto"/>
        <w:bottom w:val="none" w:sz="0" w:space="0" w:color="auto"/>
        <w:right w:val="none" w:sz="0" w:space="0" w:color="auto"/>
      </w:divBdr>
    </w:div>
    <w:div w:id="1010715544">
      <w:bodyDiv w:val="1"/>
      <w:marLeft w:val="0"/>
      <w:marRight w:val="0"/>
      <w:marTop w:val="0"/>
      <w:marBottom w:val="0"/>
      <w:divBdr>
        <w:top w:val="none" w:sz="0" w:space="0" w:color="auto"/>
        <w:left w:val="none" w:sz="0" w:space="0" w:color="auto"/>
        <w:bottom w:val="none" w:sz="0" w:space="0" w:color="auto"/>
        <w:right w:val="none" w:sz="0" w:space="0" w:color="auto"/>
      </w:divBdr>
    </w:div>
    <w:div w:id="1010718054">
      <w:bodyDiv w:val="1"/>
      <w:marLeft w:val="0"/>
      <w:marRight w:val="0"/>
      <w:marTop w:val="0"/>
      <w:marBottom w:val="0"/>
      <w:divBdr>
        <w:top w:val="none" w:sz="0" w:space="0" w:color="auto"/>
        <w:left w:val="none" w:sz="0" w:space="0" w:color="auto"/>
        <w:bottom w:val="none" w:sz="0" w:space="0" w:color="auto"/>
        <w:right w:val="none" w:sz="0" w:space="0" w:color="auto"/>
      </w:divBdr>
    </w:div>
    <w:div w:id="1011104851">
      <w:bodyDiv w:val="1"/>
      <w:marLeft w:val="0"/>
      <w:marRight w:val="0"/>
      <w:marTop w:val="0"/>
      <w:marBottom w:val="0"/>
      <w:divBdr>
        <w:top w:val="none" w:sz="0" w:space="0" w:color="auto"/>
        <w:left w:val="none" w:sz="0" w:space="0" w:color="auto"/>
        <w:bottom w:val="none" w:sz="0" w:space="0" w:color="auto"/>
        <w:right w:val="none" w:sz="0" w:space="0" w:color="auto"/>
      </w:divBdr>
    </w:div>
    <w:div w:id="1011374415">
      <w:bodyDiv w:val="1"/>
      <w:marLeft w:val="0"/>
      <w:marRight w:val="0"/>
      <w:marTop w:val="0"/>
      <w:marBottom w:val="0"/>
      <w:divBdr>
        <w:top w:val="none" w:sz="0" w:space="0" w:color="auto"/>
        <w:left w:val="none" w:sz="0" w:space="0" w:color="auto"/>
        <w:bottom w:val="none" w:sz="0" w:space="0" w:color="auto"/>
        <w:right w:val="none" w:sz="0" w:space="0" w:color="auto"/>
      </w:divBdr>
    </w:div>
    <w:div w:id="1011568497">
      <w:bodyDiv w:val="1"/>
      <w:marLeft w:val="0"/>
      <w:marRight w:val="0"/>
      <w:marTop w:val="0"/>
      <w:marBottom w:val="0"/>
      <w:divBdr>
        <w:top w:val="none" w:sz="0" w:space="0" w:color="auto"/>
        <w:left w:val="none" w:sz="0" w:space="0" w:color="auto"/>
        <w:bottom w:val="none" w:sz="0" w:space="0" w:color="auto"/>
        <w:right w:val="none" w:sz="0" w:space="0" w:color="auto"/>
      </w:divBdr>
    </w:div>
    <w:div w:id="1011958194">
      <w:bodyDiv w:val="1"/>
      <w:marLeft w:val="0"/>
      <w:marRight w:val="0"/>
      <w:marTop w:val="0"/>
      <w:marBottom w:val="0"/>
      <w:divBdr>
        <w:top w:val="none" w:sz="0" w:space="0" w:color="auto"/>
        <w:left w:val="none" w:sz="0" w:space="0" w:color="auto"/>
        <w:bottom w:val="none" w:sz="0" w:space="0" w:color="auto"/>
        <w:right w:val="none" w:sz="0" w:space="0" w:color="auto"/>
      </w:divBdr>
    </w:div>
    <w:div w:id="1012032922">
      <w:bodyDiv w:val="1"/>
      <w:marLeft w:val="0"/>
      <w:marRight w:val="0"/>
      <w:marTop w:val="0"/>
      <w:marBottom w:val="0"/>
      <w:divBdr>
        <w:top w:val="none" w:sz="0" w:space="0" w:color="auto"/>
        <w:left w:val="none" w:sz="0" w:space="0" w:color="auto"/>
        <w:bottom w:val="none" w:sz="0" w:space="0" w:color="auto"/>
        <w:right w:val="none" w:sz="0" w:space="0" w:color="auto"/>
      </w:divBdr>
    </w:div>
    <w:div w:id="1012299838">
      <w:bodyDiv w:val="1"/>
      <w:marLeft w:val="0"/>
      <w:marRight w:val="0"/>
      <w:marTop w:val="0"/>
      <w:marBottom w:val="0"/>
      <w:divBdr>
        <w:top w:val="none" w:sz="0" w:space="0" w:color="auto"/>
        <w:left w:val="none" w:sz="0" w:space="0" w:color="auto"/>
        <w:bottom w:val="none" w:sz="0" w:space="0" w:color="auto"/>
        <w:right w:val="none" w:sz="0" w:space="0" w:color="auto"/>
      </w:divBdr>
    </w:div>
    <w:div w:id="1012607232">
      <w:bodyDiv w:val="1"/>
      <w:marLeft w:val="0"/>
      <w:marRight w:val="0"/>
      <w:marTop w:val="0"/>
      <w:marBottom w:val="0"/>
      <w:divBdr>
        <w:top w:val="none" w:sz="0" w:space="0" w:color="auto"/>
        <w:left w:val="none" w:sz="0" w:space="0" w:color="auto"/>
        <w:bottom w:val="none" w:sz="0" w:space="0" w:color="auto"/>
        <w:right w:val="none" w:sz="0" w:space="0" w:color="auto"/>
      </w:divBdr>
    </w:div>
    <w:div w:id="1012798923">
      <w:bodyDiv w:val="1"/>
      <w:marLeft w:val="0"/>
      <w:marRight w:val="0"/>
      <w:marTop w:val="0"/>
      <w:marBottom w:val="0"/>
      <w:divBdr>
        <w:top w:val="none" w:sz="0" w:space="0" w:color="auto"/>
        <w:left w:val="none" w:sz="0" w:space="0" w:color="auto"/>
        <w:bottom w:val="none" w:sz="0" w:space="0" w:color="auto"/>
        <w:right w:val="none" w:sz="0" w:space="0" w:color="auto"/>
      </w:divBdr>
    </w:div>
    <w:div w:id="1012878015">
      <w:bodyDiv w:val="1"/>
      <w:marLeft w:val="0"/>
      <w:marRight w:val="0"/>
      <w:marTop w:val="0"/>
      <w:marBottom w:val="0"/>
      <w:divBdr>
        <w:top w:val="none" w:sz="0" w:space="0" w:color="auto"/>
        <w:left w:val="none" w:sz="0" w:space="0" w:color="auto"/>
        <w:bottom w:val="none" w:sz="0" w:space="0" w:color="auto"/>
        <w:right w:val="none" w:sz="0" w:space="0" w:color="auto"/>
      </w:divBdr>
    </w:div>
    <w:div w:id="1012994958">
      <w:bodyDiv w:val="1"/>
      <w:marLeft w:val="0"/>
      <w:marRight w:val="0"/>
      <w:marTop w:val="0"/>
      <w:marBottom w:val="0"/>
      <w:divBdr>
        <w:top w:val="none" w:sz="0" w:space="0" w:color="auto"/>
        <w:left w:val="none" w:sz="0" w:space="0" w:color="auto"/>
        <w:bottom w:val="none" w:sz="0" w:space="0" w:color="auto"/>
        <w:right w:val="none" w:sz="0" w:space="0" w:color="auto"/>
      </w:divBdr>
    </w:div>
    <w:div w:id="1013073625">
      <w:bodyDiv w:val="1"/>
      <w:marLeft w:val="0"/>
      <w:marRight w:val="0"/>
      <w:marTop w:val="0"/>
      <w:marBottom w:val="0"/>
      <w:divBdr>
        <w:top w:val="none" w:sz="0" w:space="0" w:color="auto"/>
        <w:left w:val="none" w:sz="0" w:space="0" w:color="auto"/>
        <w:bottom w:val="none" w:sz="0" w:space="0" w:color="auto"/>
        <w:right w:val="none" w:sz="0" w:space="0" w:color="auto"/>
      </w:divBdr>
    </w:div>
    <w:div w:id="1013188695">
      <w:bodyDiv w:val="1"/>
      <w:marLeft w:val="0"/>
      <w:marRight w:val="0"/>
      <w:marTop w:val="0"/>
      <w:marBottom w:val="0"/>
      <w:divBdr>
        <w:top w:val="none" w:sz="0" w:space="0" w:color="auto"/>
        <w:left w:val="none" w:sz="0" w:space="0" w:color="auto"/>
        <w:bottom w:val="none" w:sz="0" w:space="0" w:color="auto"/>
        <w:right w:val="none" w:sz="0" w:space="0" w:color="auto"/>
      </w:divBdr>
    </w:div>
    <w:div w:id="1013339270">
      <w:bodyDiv w:val="1"/>
      <w:marLeft w:val="0"/>
      <w:marRight w:val="0"/>
      <w:marTop w:val="0"/>
      <w:marBottom w:val="0"/>
      <w:divBdr>
        <w:top w:val="none" w:sz="0" w:space="0" w:color="auto"/>
        <w:left w:val="none" w:sz="0" w:space="0" w:color="auto"/>
        <w:bottom w:val="none" w:sz="0" w:space="0" w:color="auto"/>
        <w:right w:val="none" w:sz="0" w:space="0" w:color="auto"/>
      </w:divBdr>
    </w:div>
    <w:div w:id="1013532944">
      <w:bodyDiv w:val="1"/>
      <w:marLeft w:val="0"/>
      <w:marRight w:val="0"/>
      <w:marTop w:val="0"/>
      <w:marBottom w:val="0"/>
      <w:divBdr>
        <w:top w:val="none" w:sz="0" w:space="0" w:color="auto"/>
        <w:left w:val="none" w:sz="0" w:space="0" w:color="auto"/>
        <w:bottom w:val="none" w:sz="0" w:space="0" w:color="auto"/>
        <w:right w:val="none" w:sz="0" w:space="0" w:color="auto"/>
      </w:divBdr>
    </w:div>
    <w:div w:id="1013993926">
      <w:bodyDiv w:val="1"/>
      <w:marLeft w:val="0"/>
      <w:marRight w:val="0"/>
      <w:marTop w:val="0"/>
      <w:marBottom w:val="0"/>
      <w:divBdr>
        <w:top w:val="none" w:sz="0" w:space="0" w:color="auto"/>
        <w:left w:val="none" w:sz="0" w:space="0" w:color="auto"/>
        <w:bottom w:val="none" w:sz="0" w:space="0" w:color="auto"/>
        <w:right w:val="none" w:sz="0" w:space="0" w:color="auto"/>
      </w:divBdr>
    </w:div>
    <w:div w:id="1014527803">
      <w:bodyDiv w:val="1"/>
      <w:marLeft w:val="0"/>
      <w:marRight w:val="0"/>
      <w:marTop w:val="0"/>
      <w:marBottom w:val="0"/>
      <w:divBdr>
        <w:top w:val="none" w:sz="0" w:space="0" w:color="auto"/>
        <w:left w:val="none" w:sz="0" w:space="0" w:color="auto"/>
        <w:bottom w:val="none" w:sz="0" w:space="0" w:color="auto"/>
        <w:right w:val="none" w:sz="0" w:space="0" w:color="auto"/>
      </w:divBdr>
    </w:div>
    <w:div w:id="1014651056">
      <w:bodyDiv w:val="1"/>
      <w:marLeft w:val="0"/>
      <w:marRight w:val="0"/>
      <w:marTop w:val="0"/>
      <w:marBottom w:val="0"/>
      <w:divBdr>
        <w:top w:val="none" w:sz="0" w:space="0" w:color="auto"/>
        <w:left w:val="none" w:sz="0" w:space="0" w:color="auto"/>
        <w:bottom w:val="none" w:sz="0" w:space="0" w:color="auto"/>
        <w:right w:val="none" w:sz="0" w:space="0" w:color="auto"/>
      </w:divBdr>
    </w:div>
    <w:div w:id="1014724006">
      <w:bodyDiv w:val="1"/>
      <w:marLeft w:val="0"/>
      <w:marRight w:val="0"/>
      <w:marTop w:val="0"/>
      <w:marBottom w:val="0"/>
      <w:divBdr>
        <w:top w:val="none" w:sz="0" w:space="0" w:color="auto"/>
        <w:left w:val="none" w:sz="0" w:space="0" w:color="auto"/>
        <w:bottom w:val="none" w:sz="0" w:space="0" w:color="auto"/>
        <w:right w:val="none" w:sz="0" w:space="0" w:color="auto"/>
      </w:divBdr>
    </w:div>
    <w:div w:id="1014725949">
      <w:bodyDiv w:val="1"/>
      <w:marLeft w:val="0"/>
      <w:marRight w:val="0"/>
      <w:marTop w:val="0"/>
      <w:marBottom w:val="0"/>
      <w:divBdr>
        <w:top w:val="none" w:sz="0" w:space="0" w:color="auto"/>
        <w:left w:val="none" w:sz="0" w:space="0" w:color="auto"/>
        <w:bottom w:val="none" w:sz="0" w:space="0" w:color="auto"/>
        <w:right w:val="none" w:sz="0" w:space="0" w:color="auto"/>
      </w:divBdr>
    </w:div>
    <w:div w:id="1014769086">
      <w:bodyDiv w:val="1"/>
      <w:marLeft w:val="0"/>
      <w:marRight w:val="0"/>
      <w:marTop w:val="0"/>
      <w:marBottom w:val="0"/>
      <w:divBdr>
        <w:top w:val="none" w:sz="0" w:space="0" w:color="auto"/>
        <w:left w:val="none" w:sz="0" w:space="0" w:color="auto"/>
        <w:bottom w:val="none" w:sz="0" w:space="0" w:color="auto"/>
        <w:right w:val="none" w:sz="0" w:space="0" w:color="auto"/>
      </w:divBdr>
    </w:div>
    <w:div w:id="1014957879">
      <w:bodyDiv w:val="1"/>
      <w:marLeft w:val="0"/>
      <w:marRight w:val="0"/>
      <w:marTop w:val="0"/>
      <w:marBottom w:val="0"/>
      <w:divBdr>
        <w:top w:val="none" w:sz="0" w:space="0" w:color="auto"/>
        <w:left w:val="none" w:sz="0" w:space="0" w:color="auto"/>
        <w:bottom w:val="none" w:sz="0" w:space="0" w:color="auto"/>
        <w:right w:val="none" w:sz="0" w:space="0" w:color="auto"/>
      </w:divBdr>
    </w:div>
    <w:div w:id="1015036471">
      <w:bodyDiv w:val="1"/>
      <w:marLeft w:val="0"/>
      <w:marRight w:val="0"/>
      <w:marTop w:val="0"/>
      <w:marBottom w:val="0"/>
      <w:divBdr>
        <w:top w:val="none" w:sz="0" w:space="0" w:color="auto"/>
        <w:left w:val="none" w:sz="0" w:space="0" w:color="auto"/>
        <w:bottom w:val="none" w:sz="0" w:space="0" w:color="auto"/>
        <w:right w:val="none" w:sz="0" w:space="0" w:color="auto"/>
      </w:divBdr>
    </w:div>
    <w:div w:id="1015419381">
      <w:bodyDiv w:val="1"/>
      <w:marLeft w:val="0"/>
      <w:marRight w:val="0"/>
      <w:marTop w:val="0"/>
      <w:marBottom w:val="0"/>
      <w:divBdr>
        <w:top w:val="none" w:sz="0" w:space="0" w:color="auto"/>
        <w:left w:val="none" w:sz="0" w:space="0" w:color="auto"/>
        <w:bottom w:val="none" w:sz="0" w:space="0" w:color="auto"/>
        <w:right w:val="none" w:sz="0" w:space="0" w:color="auto"/>
      </w:divBdr>
    </w:div>
    <w:div w:id="1015422727">
      <w:bodyDiv w:val="1"/>
      <w:marLeft w:val="0"/>
      <w:marRight w:val="0"/>
      <w:marTop w:val="0"/>
      <w:marBottom w:val="0"/>
      <w:divBdr>
        <w:top w:val="none" w:sz="0" w:space="0" w:color="auto"/>
        <w:left w:val="none" w:sz="0" w:space="0" w:color="auto"/>
        <w:bottom w:val="none" w:sz="0" w:space="0" w:color="auto"/>
        <w:right w:val="none" w:sz="0" w:space="0" w:color="auto"/>
      </w:divBdr>
    </w:div>
    <w:div w:id="1015503232">
      <w:bodyDiv w:val="1"/>
      <w:marLeft w:val="0"/>
      <w:marRight w:val="0"/>
      <w:marTop w:val="0"/>
      <w:marBottom w:val="0"/>
      <w:divBdr>
        <w:top w:val="none" w:sz="0" w:space="0" w:color="auto"/>
        <w:left w:val="none" w:sz="0" w:space="0" w:color="auto"/>
        <w:bottom w:val="none" w:sz="0" w:space="0" w:color="auto"/>
        <w:right w:val="none" w:sz="0" w:space="0" w:color="auto"/>
      </w:divBdr>
    </w:div>
    <w:div w:id="1015615288">
      <w:bodyDiv w:val="1"/>
      <w:marLeft w:val="0"/>
      <w:marRight w:val="0"/>
      <w:marTop w:val="0"/>
      <w:marBottom w:val="0"/>
      <w:divBdr>
        <w:top w:val="none" w:sz="0" w:space="0" w:color="auto"/>
        <w:left w:val="none" w:sz="0" w:space="0" w:color="auto"/>
        <w:bottom w:val="none" w:sz="0" w:space="0" w:color="auto"/>
        <w:right w:val="none" w:sz="0" w:space="0" w:color="auto"/>
      </w:divBdr>
    </w:div>
    <w:div w:id="1016034772">
      <w:bodyDiv w:val="1"/>
      <w:marLeft w:val="0"/>
      <w:marRight w:val="0"/>
      <w:marTop w:val="0"/>
      <w:marBottom w:val="0"/>
      <w:divBdr>
        <w:top w:val="none" w:sz="0" w:space="0" w:color="auto"/>
        <w:left w:val="none" w:sz="0" w:space="0" w:color="auto"/>
        <w:bottom w:val="none" w:sz="0" w:space="0" w:color="auto"/>
        <w:right w:val="none" w:sz="0" w:space="0" w:color="auto"/>
      </w:divBdr>
    </w:div>
    <w:div w:id="1016614615">
      <w:bodyDiv w:val="1"/>
      <w:marLeft w:val="0"/>
      <w:marRight w:val="0"/>
      <w:marTop w:val="0"/>
      <w:marBottom w:val="0"/>
      <w:divBdr>
        <w:top w:val="none" w:sz="0" w:space="0" w:color="auto"/>
        <w:left w:val="none" w:sz="0" w:space="0" w:color="auto"/>
        <w:bottom w:val="none" w:sz="0" w:space="0" w:color="auto"/>
        <w:right w:val="none" w:sz="0" w:space="0" w:color="auto"/>
      </w:divBdr>
    </w:div>
    <w:div w:id="1016734998">
      <w:bodyDiv w:val="1"/>
      <w:marLeft w:val="0"/>
      <w:marRight w:val="0"/>
      <w:marTop w:val="0"/>
      <w:marBottom w:val="0"/>
      <w:divBdr>
        <w:top w:val="none" w:sz="0" w:space="0" w:color="auto"/>
        <w:left w:val="none" w:sz="0" w:space="0" w:color="auto"/>
        <w:bottom w:val="none" w:sz="0" w:space="0" w:color="auto"/>
        <w:right w:val="none" w:sz="0" w:space="0" w:color="auto"/>
      </w:divBdr>
    </w:div>
    <w:div w:id="1017199342">
      <w:bodyDiv w:val="1"/>
      <w:marLeft w:val="0"/>
      <w:marRight w:val="0"/>
      <w:marTop w:val="0"/>
      <w:marBottom w:val="0"/>
      <w:divBdr>
        <w:top w:val="none" w:sz="0" w:space="0" w:color="auto"/>
        <w:left w:val="none" w:sz="0" w:space="0" w:color="auto"/>
        <w:bottom w:val="none" w:sz="0" w:space="0" w:color="auto"/>
        <w:right w:val="none" w:sz="0" w:space="0" w:color="auto"/>
      </w:divBdr>
    </w:div>
    <w:div w:id="1017537375">
      <w:bodyDiv w:val="1"/>
      <w:marLeft w:val="0"/>
      <w:marRight w:val="0"/>
      <w:marTop w:val="0"/>
      <w:marBottom w:val="0"/>
      <w:divBdr>
        <w:top w:val="none" w:sz="0" w:space="0" w:color="auto"/>
        <w:left w:val="none" w:sz="0" w:space="0" w:color="auto"/>
        <w:bottom w:val="none" w:sz="0" w:space="0" w:color="auto"/>
        <w:right w:val="none" w:sz="0" w:space="0" w:color="auto"/>
      </w:divBdr>
    </w:div>
    <w:div w:id="1017853813">
      <w:bodyDiv w:val="1"/>
      <w:marLeft w:val="0"/>
      <w:marRight w:val="0"/>
      <w:marTop w:val="0"/>
      <w:marBottom w:val="0"/>
      <w:divBdr>
        <w:top w:val="none" w:sz="0" w:space="0" w:color="auto"/>
        <w:left w:val="none" w:sz="0" w:space="0" w:color="auto"/>
        <w:bottom w:val="none" w:sz="0" w:space="0" w:color="auto"/>
        <w:right w:val="none" w:sz="0" w:space="0" w:color="auto"/>
      </w:divBdr>
    </w:div>
    <w:div w:id="1018242372">
      <w:bodyDiv w:val="1"/>
      <w:marLeft w:val="0"/>
      <w:marRight w:val="0"/>
      <w:marTop w:val="0"/>
      <w:marBottom w:val="0"/>
      <w:divBdr>
        <w:top w:val="none" w:sz="0" w:space="0" w:color="auto"/>
        <w:left w:val="none" w:sz="0" w:space="0" w:color="auto"/>
        <w:bottom w:val="none" w:sz="0" w:space="0" w:color="auto"/>
        <w:right w:val="none" w:sz="0" w:space="0" w:color="auto"/>
      </w:divBdr>
    </w:div>
    <w:div w:id="1018391158">
      <w:bodyDiv w:val="1"/>
      <w:marLeft w:val="0"/>
      <w:marRight w:val="0"/>
      <w:marTop w:val="0"/>
      <w:marBottom w:val="0"/>
      <w:divBdr>
        <w:top w:val="none" w:sz="0" w:space="0" w:color="auto"/>
        <w:left w:val="none" w:sz="0" w:space="0" w:color="auto"/>
        <w:bottom w:val="none" w:sz="0" w:space="0" w:color="auto"/>
        <w:right w:val="none" w:sz="0" w:space="0" w:color="auto"/>
      </w:divBdr>
    </w:div>
    <w:div w:id="1018508612">
      <w:bodyDiv w:val="1"/>
      <w:marLeft w:val="0"/>
      <w:marRight w:val="0"/>
      <w:marTop w:val="0"/>
      <w:marBottom w:val="0"/>
      <w:divBdr>
        <w:top w:val="none" w:sz="0" w:space="0" w:color="auto"/>
        <w:left w:val="none" w:sz="0" w:space="0" w:color="auto"/>
        <w:bottom w:val="none" w:sz="0" w:space="0" w:color="auto"/>
        <w:right w:val="none" w:sz="0" w:space="0" w:color="auto"/>
      </w:divBdr>
    </w:div>
    <w:div w:id="1018695981">
      <w:bodyDiv w:val="1"/>
      <w:marLeft w:val="0"/>
      <w:marRight w:val="0"/>
      <w:marTop w:val="0"/>
      <w:marBottom w:val="0"/>
      <w:divBdr>
        <w:top w:val="none" w:sz="0" w:space="0" w:color="auto"/>
        <w:left w:val="none" w:sz="0" w:space="0" w:color="auto"/>
        <w:bottom w:val="none" w:sz="0" w:space="0" w:color="auto"/>
        <w:right w:val="none" w:sz="0" w:space="0" w:color="auto"/>
      </w:divBdr>
    </w:div>
    <w:div w:id="1019157645">
      <w:bodyDiv w:val="1"/>
      <w:marLeft w:val="0"/>
      <w:marRight w:val="0"/>
      <w:marTop w:val="0"/>
      <w:marBottom w:val="0"/>
      <w:divBdr>
        <w:top w:val="none" w:sz="0" w:space="0" w:color="auto"/>
        <w:left w:val="none" w:sz="0" w:space="0" w:color="auto"/>
        <w:bottom w:val="none" w:sz="0" w:space="0" w:color="auto"/>
        <w:right w:val="none" w:sz="0" w:space="0" w:color="auto"/>
      </w:divBdr>
    </w:div>
    <w:div w:id="1019700874">
      <w:bodyDiv w:val="1"/>
      <w:marLeft w:val="0"/>
      <w:marRight w:val="0"/>
      <w:marTop w:val="0"/>
      <w:marBottom w:val="0"/>
      <w:divBdr>
        <w:top w:val="none" w:sz="0" w:space="0" w:color="auto"/>
        <w:left w:val="none" w:sz="0" w:space="0" w:color="auto"/>
        <w:bottom w:val="none" w:sz="0" w:space="0" w:color="auto"/>
        <w:right w:val="none" w:sz="0" w:space="0" w:color="auto"/>
      </w:divBdr>
    </w:div>
    <w:div w:id="1019965463">
      <w:bodyDiv w:val="1"/>
      <w:marLeft w:val="0"/>
      <w:marRight w:val="0"/>
      <w:marTop w:val="0"/>
      <w:marBottom w:val="0"/>
      <w:divBdr>
        <w:top w:val="none" w:sz="0" w:space="0" w:color="auto"/>
        <w:left w:val="none" w:sz="0" w:space="0" w:color="auto"/>
        <w:bottom w:val="none" w:sz="0" w:space="0" w:color="auto"/>
        <w:right w:val="none" w:sz="0" w:space="0" w:color="auto"/>
      </w:divBdr>
    </w:div>
    <w:div w:id="1020208073">
      <w:bodyDiv w:val="1"/>
      <w:marLeft w:val="0"/>
      <w:marRight w:val="0"/>
      <w:marTop w:val="0"/>
      <w:marBottom w:val="0"/>
      <w:divBdr>
        <w:top w:val="none" w:sz="0" w:space="0" w:color="auto"/>
        <w:left w:val="none" w:sz="0" w:space="0" w:color="auto"/>
        <w:bottom w:val="none" w:sz="0" w:space="0" w:color="auto"/>
        <w:right w:val="none" w:sz="0" w:space="0" w:color="auto"/>
      </w:divBdr>
    </w:div>
    <w:div w:id="1021007938">
      <w:bodyDiv w:val="1"/>
      <w:marLeft w:val="0"/>
      <w:marRight w:val="0"/>
      <w:marTop w:val="0"/>
      <w:marBottom w:val="0"/>
      <w:divBdr>
        <w:top w:val="none" w:sz="0" w:space="0" w:color="auto"/>
        <w:left w:val="none" w:sz="0" w:space="0" w:color="auto"/>
        <w:bottom w:val="none" w:sz="0" w:space="0" w:color="auto"/>
        <w:right w:val="none" w:sz="0" w:space="0" w:color="auto"/>
      </w:divBdr>
    </w:div>
    <w:div w:id="1021321345">
      <w:bodyDiv w:val="1"/>
      <w:marLeft w:val="0"/>
      <w:marRight w:val="0"/>
      <w:marTop w:val="0"/>
      <w:marBottom w:val="0"/>
      <w:divBdr>
        <w:top w:val="none" w:sz="0" w:space="0" w:color="auto"/>
        <w:left w:val="none" w:sz="0" w:space="0" w:color="auto"/>
        <w:bottom w:val="none" w:sz="0" w:space="0" w:color="auto"/>
        <w:right w:val="none" w:sz="0" w:space="0" w:color="auto"/>
      </w:divBdr>
    </w:div>
    <w:div w:id="1021400772">
      <w:bodyDiv w:val="1"/>
      <w:marLeft w:val="0"/>
      <w:marRight w:val="0"/>
      <w:marTop w:val="0"/>
      <w:marBottom w:val="0"/>
      <w:divBdr>
        <w:top w:val="none" w:sz="0" w:space="0" w:color="auto"/>
        <w:left w:val="none" w:sz="0" w:space="0" w:color="auto"/>
        <w:bottom w:val="none" w:sz="0" w:space="0" w:color="auto"/>
        <w:right w:val="none" w:sz="0" w:space="0" w:color="auto"/>
      </w:divBdr>
    </w:div>
    <w:div w:id="1021514799">
      <w:bodyDiv w:val="1"/>
      <w:marLeft w:val="0"/>
      <w:marRight w:val="0"/>
      <w:marTop w:val="0"/>
      <w:marBottom w:val="0"/>
      <w:divBdr>
        <w:top w:val="none" w:sz="0" w:space="0" w:color="auto"/>
        <w:left w:val="none" w:sz="0" w:space="0" w:color="auto"/>
        <w:bottom w:val="none" w:sz="0" w:space="0" w:color="auto"/>
        <w:right w:val="none" w:sz="0" w:space="0" w:color="auto"/>
      </w:divBdr>
    </w:div>
    <w:div w:id="1021706558">
      <w:bodyDiv w:val="1"/>
      <w:marLeft w:val="0"/>
      <w:marRight w:val="0"/>
      <w:marTop w:val="0"/>
      <w:marBottom w:val="0"/>
      <w:divBdr>
        <w:top w:val="none" w:sz="0" w:space="0" w:color="auto"/>
        <w:left w:val="none" w:sz="0" w:space="0" w:color="auto"/>
        <w:bottom w:val="none" w:sz="0" w:space="0" w:color="auto"/>
        <w:right w:val="none" w:sz="0" w:space="0" w:color="auto"/>
      </w:divBdr>
    </w:div>
    <w:div w:id="1021972065">
      <w:bodyDiv w:val="1"/>
      <w:marLeft w:val="0"/>
      <w:marRight w:val="0"/>
      <w:marTop w:val="0"/>
      <w:marBottom w:val="0"/>
      <w:divBdr>
        <w:top w:val="none" w:sz="0" w:space="0" w:color="auto"/>
        <w:left w:val="none" w:sz="0" w:space="0" w:color="auto"/>
        <w:bottom w:val="none" w:sz="0" w:space="0" w:color="auto"/>
        <w:right w:val="none" w:sz="0" w:space="0" w:color="auto"/>
      </w:divBdr>
    </w:div>
    <w:div w:id="1021978582">
      <w:bodyDiv w:val="1"/>
      <w:marLeft w:val="0"/>
      <w:marRight w:val="0"/>
      <w:marTop w:val="0"/>
      <w:marBottom w:val="0"/>
      <w:divBdr>
        <w:top w:val="none" w:sz="0" w:space="0" w:color="auto"/>
        <w:left w:val="none" w:sz="0" w:space="0" w:color="auto"/>
        <w:bottom w:val="none" w:sz="0" w:space="0" w:color="auto"/>
        <w:right w:val="none" w:sz="0" w:space="0" w:color="auto"/>
      </w:divBdr>
    </w:div>
    <w:div w:id="1022130164">
      <w:bodyDiv w:val="1"/>
      <w:marLeft w:val="0"/>
      <w:marRight w:val="0"/>
      <w:marTop w:val="0"/>
      <w:marBottom w:val="0"/>
      <w:divBdr>
        <w:top w:val="none" w:sz="0" w:space="0" w:color="auto"/>
        <w:left w:val="none" w:sz="0" w:space="0" w:color="auto"/>
        <w:bottom w:val="none" w:sz="0" w:space="0" w:color="auto"/>
        <w:right w:val="none" w:sz="0" w:space="0" w:color="auto"/>
      </w:divBdr>
    </w:div>
    <w:div w:id="1022243432">
      <w:bodyDiv w:val="1"/>
      <w:marLeft w:val="0"/>
      <w:marRight w:val="0"/>
      <w:marTop w:val="0"/>
      <w:marBottom w:val="0"/>
      <w:divBdr>
        <w:top w:val="none" w:sz="0" w:space="0" w:color="auto"/>
        <w:left w:val="none" w:sz="0" w:space="0" w:color="auto"/>
        <w:bottom w:val="none" w:sz="0" w:space="0" w:color="auto"/>
        <w:right w:val="none" w:sz="0" w:space="0" w:color="auto"/>
      </w:divBdr>
    </w:div>
    <w:div w:id="1022827335">
      <w:bodyDiv w:val="1"/>
      <w:marLeft w:val="0"/>
      <w:marRight w:val="0"/>
      <w:marTop w:val="0"/>
      <w:marBottom w:val="0"/>
      <w:divBdr>
        <w:top w:val="none" w:sz="0" w:space="0" w:color="auto"/>
        <w:left w:val="none" w:sz="0" w:space="0" w:color="auto"/>
        <w:bottom w:val="none" w:sz="0" w:space="0" w:color="auto"/>
        <w:right w:val="none" w:sz="0" w:space="0" w:color="auto"/>
      </w:divBdr>
    </w:div>
    <w:div w:id="1023633593">
      <w:bodyDiv w:val="1"/>
      <w:marLeft w:val="0"/>
      <w:marRight w:val="0"/>
      <w:marTop w:val="0"/>
      <w:marBottom w:val="0"/>
      <w:divBdr>
        <w:top w:val="none" w:sz="0" w:space="0" w:color="auto"/>
        <w:left w:val="none" w:sz="0" w:space="0" w:color="auto"/>
        <w:bottom w:val="none" w:sz="0" w:space="0" w:color="auto"/>
        <w:right w:val="none" w:sz="0" w:space="0" w:color="auto"/>
      </w:divBdr>
    </w:div>
    <w:div w:id="1023677529">
      <w:bodyDiv w:val="1"/>
      <w:marLeft w:val="0"/>
      <w:marRight w:val="0"/>
      <w:marTop w:val="0"/>
      <w:marBottom w:val="0"/>
      <w:divBdr>
        <w:top w:val="none" w:sz="0" w:space="0" w:color="auto"/>
        <w:left w:val="none" w:sz="0" w:space="0" w:color="auto"/>
        <w:bottom w:val="none" w:sz="0" w:space="0" w:color="auto"/>
        <w:right w:val="none" w:sz="0" w:space="0" w:color="auto"/>
      </w:divBdr>
    </w:div>
    <w:div w:id="1023900404">
      <w:bodyDiv w:val="1"/>
      <w:marLeft w:val="0"/>
      <w:marRight w:val="0"/>
      <w:marTop w:val="0"/>
      <w:marBottom w:val="0"/>
      <w:divBdr>
        <w:top w:val="none" w:sz="0" w:space="0" w:color="auto"/>
        <w:left w:val="none" w:sz="0" w:space="0" w:color="auto"/>
        <w:bottom w:val="none" w:sz="0" w:space="0" w:color="auto"/>
        <w:right w:val="none" w:sz="0" w:space="0" w:color="auto"/>
      </w:divBdr>
    </w:div>
    <w:div w:id="1024017217">
      <w:bodyDiv w:val="1"/>
      <w:marLeft w:val="0"/>
      <w:marRight w:val="0"/>
      <w:marTop w:val="0"/>
      <w:marBottom w:val="0"/>
      <w:divBdr>
        <w:top w:val="none" w:sz="0" w:space="0" w:color="auto"/>
        <w:left w:val="none" w:sz="0" w:space="0" w:color="auto"/>
        <w:bottom w:val="none" w:sz="0" w:space="0" w:color="auto"/>
        <w:right w:val="none" w:sz="0" w:space="0" w:color="auto"/>
      </w:divBdr>
    </w:div>
    <w:div w:id="1024209491">
      <w:bodyDiv w:val="1"/>
      <w:marLeft w:val="0"/>
      <w:marRight w:val="0"/>
      <w:marTop w:val="0"/>
      <w:marBottom w:val="0"/>
      <w:divBdr>
        <w:top w:val="none" w:sz="0" w:space="0" w:color="auto"/>
        <w:left w:val="none" w:sz="0" w:space="0" w:color="auto"/>
        <w:bottom w:val="none" w:sz="0" w:space="0" w:color="auto"/>
        <w:right w:val="none" w:sz="0" w:space="0" w:color="auto"/>
      </w:divBdr>
    </w:div>
    <w:div w:id="1024357154">
      <w:bodyDiv w:val="1"/>
      <w:marLeft w:val="0"/>
      <w:marRight w:val="0"/>
      <w:marTop w:val="0"/>
      <w:marBottom w:val="0"/>
      <w:divBdr>
        <w:top w:val="none" w:sz="0" w:space="0" w:color="auto"/>
        <w:left w:val="none" w:sz="0" w:space="0" w:color="auto"/>
        <w:bottom w:val="none" w:sz="0" w:space="0" w:color="auto"/>
        <w:right w:val="none" w:sz="0" w:space="0" w:color="auto"/>
      </w:divBdr>
    </w:div>
    <w:div w:id="1024357593">
      <w:bodyDiv w:val="1"/>
      <w:marLeft w:val="0"/>
      <w:marRight w:val="0"/>
      <w:marTop w:val="0"/>
      <w:marBottom w:val="0"/>
      <w:divBdr>
        <w:top w:val="none" w:sz="0" w:space="0" w:color="auto"/>
        <w:left w:val="none" w:sz="0" w:space="0" w:color="auto"/>
        <w:bottom w:val="none" w:sz="0" w:space="0" w:color="auto"/>
        <w:right w:val="none" w:sz="0" w:space="0" w:color="auto"/>
      </w:divBdr>
    </w:div>
    <w:div w:id="1025013044">
      <w:bodyDiv w:val="1"/>
      <w:marLeft w:val="0"/>
      <w:marRight w:val="0"/>
      <w:marTop w:val="0"/>
      <w:marBottom w:val="0"/>
      <w:divBdr>
        <w:top w:val="none" w:sz="0" w:space="0" w:color="auto"/>
        <w:left w:val="none" w:sz="0" w:space="0" w:color="auto"/>
        <w:bottom w:val="none" w:sz="0" w:space="0" w:color="auto"/>
        <w:right w:val="none" w:sz="0" w:space="0" w:color="auto"/>
      </w:divBdr>
    </w:div>
    <w:div w:id="1025326080">
      <w:bodyDiv w:val="1"/>
      <w:marLeft w:val="0"/>
      <w:marRight w:val="0"/>
      <w:marTop w:val="0"/>
      <w:marBottom w:val="0"/>
      <w:divBdr>
        <w:top w:val="none" w:sz="0" w:space="0" w:color="auto"/>
        <w:left w:val="none" w:sz="0" w:space="0" w:color="auto"/>
        <w:bottom w:val="none" w:sz="0" w:space="0" w:color="auto"/>
        <w:right w:val="none" w:sz="0" w:space="0" w:color="auto"/>
      </w:divBdr>
    </w:div>
    <w:div w:id="1025329795">
      <w:bodyDiv w:val="1"/>
      <w:marLeft w:val="0"/>
      <w:marRight w:val="0"/>
      <w:marTop w:val="0"/>
      <w:marBottom w:val="0"/>
      <w:divBdr>
        <w:top w:val="none" w:sz="0" w:space="0" w:color="auto"/>
        <w:left w:val="none" w:sz="0" w:space="0" w:color="auto"/>
        <w:bottom w:val="none" w:sz="0" w:space="0" w:color="auto"/>
        <w:right w:val="none" w:sz="0" w:space="0" w:color="auto"/>
      </w:divBdr>
    </w:div>
    <w:div w:id="1025444073">
      <w:bodyDiv w:val="1"/>
      <w:marLeft w:val="0"/>
      <w:marRight w:val="0"/>
      <w:marTop w:val="0"/>
      <w:marBottom w:val="0"/>
      <w:divBdr>
        <w:top w:val="none" w:sz="0" w:space="0" w:color="auto"/>
        <w:left w:val="none" w:sz="0" w:space="0" w:color="auto"/>
        <w:bottom w:val="none" w:sz="0" w:space="0" w:color="auto"/>
        <w:right w:val="none" w:sz="0" w:space="0" w:color="auto"/>
      </w:divBdr>
    </w:div>
    <w:div w:id="1025670431">
      <w:bodyDiv w:val="1"/>
      <w:marLeft w:val="0"/>
      <w:marRight w:val="0"/>
      <w:marTop w:val="0"/>
      <w:marBottom w:val="0"/>
      <w:divBdr>
        <w:top w:val="none" w:sz="0" w:space="0" w:color="auto"/>
        <w:left w:val="none" w:sz="0" w:space="0" w:color="auto"/>
        <w:bottom w:val="none" w:sz="0" w:space="0" w:color="auto"/>
        <w:right w:val="none" w:sz="0" w:space="0" w:color="auto"/>
      </w:divBdr>
    </w:div>
    <w:div w:id="1025713204">
      <w:bodyDiv w:val="1"/>
      <w:marLeft w:val="0"/>
      <w:marRight w:val="0"/>
      <w:marTop w:val="0"/>
      <w:marBottom w:val="0"/>
      <w:divBdr>
        <w:top w:val="none" w:sz="0" w:space="0" w:color="auto"/>
        <w:left w:val="none" w:sz="0" w:space="0" w:color="auto"/>
        <w:bottom w:val="none" w:sz="0" w:space="0" w:color="auto"/>
        <w:right w:val="none" w:sz="0" w:space="0" w:color="auto"/>
      </w:divBdr>
    </w:div>
    <w:div w:id="1025835873">
      <w:bodyDiv w:val="1"/>
      <w:marLeft w:val="0"/>
      <w:marRight w:val="0"/>
      <w:marTop w:val="0"/>
      <w:marBottom w:val="0"/>
      <w:divBdr>
        <w:top w:val="none" w:sz="0" w:space="0" w:color="auto"/>
        <w:left w:val="none" w:sz="0" w:space="0" w:color="auto"/>
        <w:bottom w:val="none" w:sz="0" w:space="0" w:color="auto"/>
        <w:right w:val="none" w:sz="0" w:space="0" w:color="auto"/>
      </w:divBdr>
    </w:div>
    <w:div w:id="1025984186">
      <w:bodyDiv w:val="1"/>
      <w:marLeft w:val="0"/>
      <w:marRight w:val="0"/>
      <w:marTop w:val="0"/>
      <w:marBottom w:val="0"/>
      <w:divBdr>
        <w:top w:val="none" w:sz="0" w:space="0" w:color="auto"/>
        <w:left w:val="none" w:sz="0" w:space="0" w:color="auto"/>
        <w:bottom w:val="none" w:sz="0" w:space="0" w:color="auto"/>
        <w:right w:val="none" w:sz="0" w:space="0" w:color="auto"/>
      </w:divBdr>
    </w:div>
    <w:div w:id="1025985095">
      <w:bodyDiv w:val="1"/>
      <w:marLeft w:val="0"/>
      <w:marRight w:val="0"/>
      <w:marTop w:val="0"/>
      <w:marBottom w:val="0"/>
      <w:divBdr>
        <w:top w:val="none" w:sz="0" w:space="0" w:color="auto"/>
        <w:left w:val="none" w:sz="0" w:space="0" w:color="auto"/>
        <w:bottom w:val="none" w:sz="0" w:space="0" w:color="auto"/>
        <w:right w:val="none" w:sz="0" w:space="0" w:color="auto"/>
      </w:divBdr>
    </w:div>
    <w:div w:id="1026253403">
      <w:bodyDiv w:val="1"/>
      <w:marLeft w:val="0"/>
      <w:marRight w:val="0"/>
      <w:marTop w:val="0"/>
      <w:marBottom w:val="0"/>
      <w:divBdr>
        <w:top w:val="none" w:sz="0" w:space="0" w:color="auto"/>
        <w:left w:val="none" w:sz="0" w:space="0" w:color="auto"/>
        <w:bottom w:val="none" w:sz="0" w:space="0" w:color="auto"/>
        <w:right w:val="none" w:sz="0" w:space="0" w:color="auto"/>
      </w:divBdr>
    </w:div>
    <w:div w:id="1026369228">
      <w:bodyDiv w:val="1"/>
      <w:marLeft w:val="0"/>
      <w:marRight w:val="0"/>
      <w:marTop w:val="0"/>
      <w:marBottom w:val="0"/>
      <w:divBdr>
        <w:top w:val="none" w:sz="0" w:space="0" w:color="auto"/>
        <w:left w:val="none" w:sz="0" w:space="0" w:color="auto"/>
        <w:bottom w:val="none" w:sz="0" w:space="0" w:color="auto"/>
        <w:right w:val="none" w:sz="0" w:space="0" w:color="auto"/>
      </w:divBdr>
    </w:div>
    <w:div w:id="1026714634">
      <w:bodyDiv w:val="1"/>
      <w:marLeft w:val="0"/>
      <w:marRight w:val="0"/>
      <w:marTop w:val="0"/>
      <w:marBottom w:val="0"/>
      <w:divBdr>
        <w:top w:val="none" w:sz="0" w:space="0" w:color="auto"/>
        <w:left w:val="none" w:sz="0" w:space="0" w:color="auto"/>
        <w:bottom w:val="none" w:sz="0" w:space="0" w:color="auto"/>
        <w:right w:val="none" w:sz="0" w:space="0" w:color="auto"/>
      </w:divBdr>
    </w:div>
    <w:div w:id="1026831662">
      <w:bodyDiv w:val="1"/>
      <w:marLeft w:val="0"/>
      <w:marRight w:val="0"/>
      <w:marTop w:val="0"/>
      <w:marBottom w:val="0"/>
      <w:divBdr>
        <w:top w:val="none" w:sz="0" w:space="0" w:color="auto"/>
        <w:left w:val="none" w:sz="0" w:space="0" w:color="auto"/>
        <w:bottom w:val="none" w:sz="0" w:space="0" w:color="auto"/>
        <w:right w:val="none" w:sz="0" w:space="0" w:color="auto"/>
      </w:divBdr>
    </w:div>
    <w:div w:id="1026832582">
      <w:bodyDiv w:val="1"/>
      <w:marLeft w:val="0"/>
      <w:marRight w:val="0"/>
      <w:marTop w:val="0"/>
      <w:marBottom w:val="0"/>
      <w:divBdr>
        <w:top w:val="none" w:sz="0" w:space="0" w:color="auto"/>
        <w:left w:val="none" w:sz="0" w:space="0" w:color="auto"/>
        <w:bottom w:val="none" w:sz="0" w:space="0" w:color="auto"/>
        <w:right w:val="none" w:sz="0" w:space="0" w:color="auto"/>
      </w:divBdr>
    </w:div>
    <w:div w:id="1027176593">
      <w:bodyDiv w:val="1"/>
      <w:marLeft w:val="0"/>
      <w:marRight w:val="0"/>
      <w:marTop w:val="0"/>
      <w:marBottom w:val="0"/>
      <w:divBdr>
        <w:top w:val="none" w:sz="0" w:space="0" w:color="auto"/>
        <w:left w:val="none" w:sz="0" w:space="0" w:color="auto"/>
        <w:bottom w:val="none" w:sz="0" w:space="0" w:color="auto"/>
        <w:right w:val="none" w:sz="0" w:space="0" w:color="auto"/>
      </w:divBdr>
    </w:div>
    <w:div w:id="1027292250">
      <w:bodyDiv w:val="1"/>
      <w:marLeft w:val="0"/>
      <w:marRight w:val="0"/>
      <w:marTop w:val="0"/>
      <w:marBottom w:val="0"/>
      <w:divBdr>
        <w:top w:val="none" w:sz="0" w:space="0" w:color="auto"/>
        <w:left w:val="none" w:sz="0" w:space="0" w:color="auto"/>
        <w:bottom w:val="none" w:sz="0" w:space="0" w:color="auto"/>
        <w:right w:val="none" w:sz="0" w:space="0" w:color="auto"/>
      </w:divBdr>
    </w:div>
    <w:div w:id="1027366003">
      <w:bodyDiv w:val="1"/>
      <w:marLeft w:val="0"/>
      <w:marRight w:val="0"/>
      <w:marTop w:val="0"/>
      <w:marBottom w:val="0"/>
      <w:divBdr>
        <w:top w:val="none" w:sz="0" w:space="0" w:color="auto"/>
        <w:left w:val="none" w:sz="0" w:space="0" w:color="auto"/>
        <w:bottom w:val="none" w:sz="0" w:space="0" w:color="auto"/>
        <w:right w:val="none" w:sz="0" w:space="0" w:color="auto"/>
      </w:divBdr>
    </w:div>
    <w:div w:id="1027366015">
      <w:bodyDiv w:val="1"/>
      <w:marLeft w:val="0"/>
      <w:marRight w:val="0"/>
      <w:marTop w:val="0"/>
      <w:marBottom w:val="0"/>
      <w:divBdr>
        <w:top w:val="none" w:sz="0" w:space="0" w:color="auto"/>
        <w:left w:val="none" w:sz="0" w:space="0" w:color="auto"/>
        <w:bottom w:val="none" w:sz="0" w:space="0" w:color="auto"/>
        <w:right w:val="none" w:sz="0" w:space="0" w:color="auto"/>
      </w:divBdr>
    </w:div>
    <w:div w:id="1028069510">
      <w:bodyDiv w:val="1"/>
      <w:marLeft w:val="0"/>
      <w:marRight w:val="0"/>
      <w:marTop w:val="0"/>
      <w:marBottom w:val="0"/>
      <w:divBdr>
        <w:top w:val="none" w:sz="0" w:space="0" w:color="auto"/>
        <w:left w:val="none" w:sz="0" w:space="0" w:color="auto"/>
        <w:bottom w:val="none" w:sz="0" w:space="0" w:color="auto"/>
        <w:right w:val="none" w:sz="0" w:space="0" w:color="auto"/>
      </w:divBdr>
    </w:div>
    <w:div w:id="1028338317">
      <w:bodyDiv w:val="1"/>
      <w:marLeft w:val="0"/>
      <w:marRight w:val="0"/>
      <w:marTop w:val="0"/>
      <w:marBottom w:val="0"/>
      <w:divBdr>
        <w:top w:val="none" w:sz="0" w:space="0" w:color="auto"/>
        <w:left w:val="none" w:sz="0" w:space="0" w:color="auto"/>
        <w:bottom w:val="none" w:sz="0" w:space="0" w:color="auto"/>
        <w:right w:val="none" w:sz="0" w:space="0" w:color="auto"/>
      </w:divBdr>
    </w:div>
    <w:div w:id="1028409686">
      <w:bodyDiv w:val="1"/>
      <w:marLeft w:val="0"/>
      <w:marRight w:val="0"/>
      <w:marTop w:val="0"/>
      <w:marBottom w:val="0"/>
      <w:divBdr>
        <w:top w:val="none" w:sz="0" w:space="0" w:color="auto"/>
        <w:left w:val="none" w:sz="0" w:space="0" w:color="auto"/>
        <w:bottom w:val="none" w:sz="0" w:space="0" w:color="auto"/>
        <w:right w:val="none" w:sz="0" w:space="0" w:color="auto"/>
      </w:divBdr>
    </w:div>
    <w:div w:id="1028483940">
      <w:bodyDiv w:val="1"/>
      <w:marLeft w:val="0"/>
      <w:marRight w:val="0"/>
      <w:marTop w:val="0"/>
      <w:marBottom w:val="0"/>
      <w:divBdr>
        <w:top w:val="none" w:sz="0" w:space="0" w:color="auto"/>
        <w:left w:val="none" w:sz="0" w:space="0" w:color="auto"/>
        <w:bottom w:val="none" w:sz="0" w:space="0" w:color="auto"/>
        <w:right w:val="none" w:sz="0" w:space="0" w:color="auto"/>
      </w:divBdr>
    </w:div>
    <w:div w:id="1028683527">
      <w:bodyDiv w:val="1"/>
      <w:marLeft w:val="0"/>
      <w:marRight w:val="0"/>
      <w:marTop w:val="0"/>
      <w:marBottom w:val="0"/>
      <w:divBdr>
        <w:top w:val="none" w:sz="0" w:space="0" w:color="auto"/>
        <w:left w:val="none" w:sz="0" w:space="0" w:color="auto"/>
        <w:bottom w:val="none" w:sz="0" w:space="0" w:color="auto"/>
        <w:right w:val="none" w:sz="0" w:space="0" w:color="auto"/>
      </w:divBdr>
    </w:div>
    <w:div w:id="1029333300">
      <w:bodyDiv w:val="1"/>
      <w:marLeft w:val="0"/>
      <w:marRight w:val="0"/>
      <w:marTop w:val="0"/>
      <w:marBottom w:val="0"/>
      <w:divBdr>
        <w:top w:val="none" w:sz="0" w:space="0" w:color="auto"/>
        <w:left w:val="none" w:sz="0" w:space="0" w:color="auto"/>
        <w:bottom w:val="none" w:sz="0" w:space="0" w:color="auto"/>
        <w:right w:val="none" w:sz="0" w:space="0" w:color="auto"/>
      </w:divBdr>
    </w:div>
    <w:div w:id="1029600897">
      <w:bodyDiv w:val="1"/>
      <w:marLeft w:val="0"/>
      <w:marRight w:val="0"/>
      <w:marTop w:val="0"/>
      <w:marBottom w:val="0"/>
      <w:divBdr>
        <w:top w:val="none" w:sz="0" w:space="0" w:color="auto"/>
        <w:left w:val="none" w:sz="0" w:space="0" w:color="auto"/>
        <w:bottom w:val="none" w:sz="0" w:space="0" w:color="auto"/>
        <w:right w:val="none" w:sz="0" w:space="0" w:color="auto"/>
      </w:divBdr>
    </w:div>
    <w:div w:id="1029643501">
      <w:bodyDiv w:val="1"/>
      <w:marLeft w:val="0"/>
      <w:marRight w:val="0"/>
      <w:marTop w:val="0"/>
      <w:marBottom w:val="0"/>
      <w:divBdr>
        <w:top w:val="none" w:sz="0" w:space="0" w:color="auto"/>
        <w:left w:val="none" w:sz="0" w:space="0" w:color="auto"/>
        <w:bottom w:val="none" w:sz="0" w:space="0" w:color="auto"/>
        <w:right w:val="none" w:sz="0" w:space="0" w:color="auto"/>
      </w:divBdr>
    </w:div>
    <w:div w:id="1030183722">
      <w:bodyDiv w:val="1"/>
      <w:marLeft w:val="0"/>
      <w:marRight w:val="0"/>
      <w:marTop w:val="0"/>
      <w:marBottom w:val="0"/>
      <w:divBdr>
        <w:top w:val="none" w:sz="0" w:space="0" w:color="auto"/>
        <w:left w:val="none" w:sz="0" w:space="0" w:color="auto"/>
        <w:bottom w:val="none" w:sz="0" w:space="0" w:color="auto"/>
        <w:right w:val="none" w:sz="0" w:space="0" w:color="auto"/>
      </w:divBdr>
    </w:div>
    <w:div w:id="1030255723">
      <w:bodyDiv w:val="1"/>
      <w:marLeft w:val="0"/>
      <w:marRight w:val="0"/>
      <w:marTop w:val="0"/>
      <w:marBottom w:val="0"/>
      <w:divBdr>
        <w:top w:val="none" w:sz="0" w:space="0" w:color="auto"/>
        <w:left w:val="none" w:sz="0" w:space="0" w:color="auto"/>
        <w:bottom w:val="none" w:sz="0" w:space="0" w:color="auto"/>
        <w:right w:val="none" w:sz="0" w:space="0" w:color="auto"/>
      </w:divBdr>
    </w:div>
    <w:div w:id="1030256892">
      <w:bodyDiv w:val="1"/>
      <w:marLeft w:val="0"/>
      <w:marRight w:val="0"/>
      <w:marTop w:val="0"/>
      <w:marBottom w:val="0"/>
      <w:divBdr>
        <w:top w:val="none" w:sz="0" w:space="0" w:color="auto"/>
        <w:left w:val="none" w:sz="0" w:space="0" w:color="auto"/>
        <w:bottom w:val="none" w:sz="0" w:space="0" w:color="auto"/>
        <w:right w:val="none" w:sz="0" w:space="0" w:color="auto"/>
      </w:divBdr>
    </w:div>
    <w:div w:id="1030573442">
      <w:bodyDiv w:val="1"/>
      <w:marLeft w:val="0"/>
      <w:marRight w:val="0"/>
      <w:marTop w:val="0"/>
      <w:marBottom w:val="0"/>
      <w:divBdr>
        <w:top w:val="none" w:sz="0" w:space="0" w:color="auto"/>
        <w:left w:val="none" w:sz="0" w:space="0" w:color="auto"/>
        <w:bottom w:val="none" w:sz="0" w:space="0" w:color="auto"/>
        <w:right w:val="none" w:sz="0" w:space="0" w:color="auto"/>
      </w:divBdr>
    </w:div>
    <w:div w:id="1031027077">
      <w:bodyDiv w:val="1"/>
      <w:marLeft w:val="0"/>
      <w:marRight w:val="0"/>
      <w:marTop w:val="0"/>
      <w:marBottom w:val="0"/>
      <w:divBdr>
        <w:top w:val="none" w:sz="0" w:space="0" w:color="auto"/>
        <w:left w:val="none" w:sz="0" w:space="0" w:color="auto"/>
        <w:bottom w:val="none" w:sz="0" w:space="0" w:color="auto"/>
        <w:right w:val="none" w:sz="0" w:space="0" w:color="auto"/>
      </w:divBdr>
    </w:div>
    <w:div w:id="1031028679">
      <w:bodyDiv w:val="1"/>
      <w:marLeft w:val="0"/>
      <w:marRight w:val="0"/>
      <w:marTop w:val="0"/>
      <w:marBottom w:val="0"/>
      <w:divBdr>
        <w:top w:val="none" w:sz="0" w:space="0" w:color="auto"/>
        <w:left w:val="none" w:sz="0" w:space="0" w:color="auto"/>
        <w:bottom w:val="none" w:sz="0" w:space="0" w:color="auto"/>
        <w:right w:val="none" w:sz="0" w:space="0" w:color="auto"/>
      </w:divBdr>
    </w:div>
    <w:div w:id="1031106529">
      <w:bodyDiv w:val="1"/>
      <w:marLeft w:val="0"/>
      <w:marRight w:val="0"/>
      <w:marTop w:val="0"/>
      <w:marBottom w:val="0"/>
      <w:divBdr>
        <w:top w:val="none" w:sz="0" w:space="0" w:color="auto"/>
        <w:left w:val="none" w:sz="0" w:space="0" w:color="auto"/>
        <w:bottom w:val="none" w:sz="0" w:space="0" w:color="auto"/>
        <w:right w:val="none" w:sz="0" w:space="0" w:color="auto"/>
      </w:divBdr>
    </w:div>
    <w:div w:id="1031229634">
      <w:bodyDiv w:val="1"/>
      <w:marLeft w:val="0"/>
      <w:marRight w:val="0"/>
      <w:marTop w:val="0"/>
      <w:marBottom w:val="0"/>
      <w:divBdr>
        <w:top w:val="none" w:sz="0" w:space="0" w:color="auto"/>
        <w:left w:val="none" w:sz="0" w:space="0" w:color="auto"/>
        <w:bottom w:val="none" w:sz="0" w:space="0" w:color="auto"/>
        <w:right w:val="none" w:sz="0" w:space="0" w:color="auto"/>
      </w:divBdr>
    </w:div>
    <w:div w:id="1031297175">
      <w:bodyDiv w:val="1"/>
      <w:marLeft w:val="0"/>
      <w:marRight w:val="0"/>
      <w:marTop w:val="0"/>
      <w:marBottom w:val="0"/>
      <w:divBdr>
        <w:top w:val="none" w:sz="0" w:space="0" w:color="auto"/>
        <w:left w:val="none" w:sz="0" w:space="0" w:color="auto"/>
        <w:bottom w:val="none" w:sz="0" w:space="0" w:color="auto"/>
        <w:right w:val="none" w:sz="0" w:space="0" w:color="auto"/>
      </w:divBdr>
    </w:div>
    <w:div w:id="1031422870">
      <w:bodyDiv w:val="1"/>
      <w:marLeft w:val="0"/>
      <w:marRight w:val="0"/>
      <w:marTop w:val="0"/>
      <w:marBottom w:val="0"/>
      <w:divBdr>
        <w:top w:val="none" w:sz="0" w:space="0" w:color="auto"/>
        <w:left w:val="none" w:sz="0" w:space="0" w:color="auto"/>
        <w:bottom w:val="none" w:sz="0" w:space="0" w:color="auto"/>
        <w:right w:val="none" w:sz="0" w:space="0" w:color="auto"/>
      </w:divBdr>
    </w:div>
    <w:div w:id="1031565749">
      <w:bodyDiv w:val="1"/>
      <w:marLeft w:val="0"/>
      <w:marRight w:val="0"/>
      <w:marTop w:val="0"/>
      <w:marBottom w:val="0"/>
      <w:divBdr>
        <w:top w:val="none" w:sz="0" w:space="0" w:color="auto"/>
        <w:left w:val="none" w:sz="0" w:space="0" w:color="auto"/>
        <w:bottom w:val="none" w:sz="0" w:space="0" w:color="auto"/>
        <w:right w:val="none" w:sz="0" w:space="0" w:color="auto"/>
      </w:divBdr>
    </w:div>
    <w:div w:id="1031763973">
      <w:bodyDiv w:val="1"/>
      <w:marLeft w:val="0"/>
      <w:marRight w:val="0"/>
      <w:marTop w:val="0"/>
      <w:marBottom w:val="0"/>
      <w:divBdr>
        <w:top w:val="none" w:sz="0" w:space="0" w:color="auto"/>
        <w:left w:val="none" w:sz="0" w:space="0" w:color="auto"/>
        <w:bottom w:val="none" w:sz="0" w:space="0" w:color="auto"/>
        <w:right w:val="none" w:sz="0" w:space="0" w:color="auto"/>
      </w:divBdr>
    </w:div>
    <w:div w:id="1031955144">
      <w:bodyDiv w:val="1"/>
      <w:marLeft w:val="0"/>
      <w:marRight w:val="0"/>
      <w:marTop w:val="0"/>
      <w:marBottom w:val="0"/>
      <w:divBdr>
        <w:top w:val="none" w:sz="0" w:space="0" w:color="auto"/>
        <w:left w:val="none" w:sz="0" w:space="0" w:color="auto"/>
        <w:bottom w:val="none" w:sz="0" w:space="0" w:color="auto"/>
        <w:right w:val="none" w:sz="0" w:space="0" w:color="auto"/>
      </w:divBdr>
    </w:div>
    <w:div w:id="1032148167">
      <w:bodyDiv w:val="1"/>
      <w:marLeft w:val="0"/>
      <w:marRight w:val="0"/>
      <w:marTop w:val="0"/>
      <w:marBottom w:val="0"/>
      <w:divBdr>
        <w:top w:val="none" w:sz="0" w:space="0" w:color="auto"/>
        <w:left w:val="none" w:sz="0" w:space="0" w:color="auto"/>
        <w:bottom w:val="none" w:sz="0" w:space="0" w:color="auto"/>
        <w:right w:val="none" w:sz="0" w:space="0" w:color="auto"/>
      </w:divBdr>
    </w:div>
    <w:div w:id="1032413928">
      <w:bodyDiv w:val="1"/>
      <w:marLeft w:val="0"/>
      <w:marRight w:val="0"/>
      <w:marTop w:val="0"/>
      <w:marBottom w:val="0"/>
      <w:divBdr>
        <w:top w:val="none" w:sz="0" w:space="0" w:color="auto"/>
        <w:left w:val="none" w:sz="0" w:space="0" w:color="auto"/>
        <w:bottom w:val="none" w:sz="0" w:space="0" w:color="auto"/>
        <w:right w:val="none" w:sz="0" w:space="0" w:color="auto"/>
      </w:divBdr>
    </w:div>
    <w:div w:id="1032533230">
      <w:bodyDiv w:val="1"/>
      <w:marLeft w:val="0"/>
      <w:marRight w:val="0"/>
      <w:marTop w:val="0"/>
      <w:marBottom w:val="0"/>
      <w:divBdr>
        <w:top w:val="none" w:sz="0" w:space="0" w:color="auto"/>
        <w:left w:val="none" w:sz="0" w:space="0" w:color="auto"/>
        <w:bottom w:val="none" w:sz="0" w:space="0" w:color="auto"/>
        <w:right w:val="none" w:sz="0" w:space="0" w:color="auto"/>
      </w:divBdr>
    </w:div>
    <w:div w:id="1032729248">
      <w:bodyDiv w:val="1"/>
      <w:marLeft w:val="0"/>
      <w:marRight w:val="0"/>
      <w:marTop w:val="0"/>
      <w:marBottom w:val="0"/>
      <w:divBdr>
        <w:top w:val="none" w:sz="0" w:space="0" w:color="auto"/>
        <w:left w:val="none" w:sz="0" w:space="0" w:color="auto"/>
        <w:bottom w:val="none" w:sz="0" w:space="0" w:color="auto"/>
        <w:right w:val="none" w:sz="0" w:space="0" w:color="auto"/>
      </w:divBdr>
    </w:div>
    <w:div w:id="1033002329">
      <w:bodyDiv w:val="1"/>
      <w:marLeft w:val="0"/>
      <w:marRight w:val="0"/>
      <w:marTop w:val="0"/>
      <w:marBottom w:val="0"/>
      <w:divBdr>
        <w:top w:val="none" w:sz="0" w:space="0" w:color="auto"/>
        <w:left w:val="none" w:sz="0" w:space="0" w:color="auto"/>
        <w:bottom w:val="none" w:sz="0" w:space="0" w:color="auto"/>
        <w:right w:val="none" w:sz="0" w:space="0" w:color="auto"/>
      </w:divBdr>
    </w:div>
    <w:div w:id="1033074418">
      <w:bodyDiv w:val="1"/>
      <w:marLeft w:val="0"/>
      <w:marRight w:val="0"/>
      <w:marTop w:val="0"/>
      <w:marBottom w:val="0"/>
      <w:divBdr>
        <w:top w:val="none" w:sz="0" w:space="0" w:color="auto"/>
        <w:left w:val="none" w:sz="0" w:space="0" w:color="auto"/>
        <w:bottom w:val="none" w:sz="0" w:space="0" w:color="auto"/>
        <w:right w:val="none" w:sz="0" w:space="0" w:color="auto"/>
      </w:divBdr>
    </w:div>
    <w:div w:id="1033191594">
      <w:bodyDiv w:val="1"/>
      <w:marLeft w:val="0"/>
      <w:marRight w:val="0"/>
      <w:marTop w:val="0"/>
      <w:marBottom w:val="0"/>
      <w:divBdr>
        <w:top w:val="none" w:sz="0" w:space="0" w:color="auto"/>
        <w:left w:val="none" w:sz="0" w:space="0" w:color="auto"/>
        <w:bottom w:val="none" w:sz="0" w:space="0" w:color="auto"/>
        <w:right w:val="none" w:sz="0" w:space="0" w:color="auto"/>
      </w:divBdr>
    </w:div>
    <w:div w:id="1033381917">
      <w:bodyDiv w:val="1"/>
      <w:marLeft w:val="0"/>
      <w:marRight w:val="0"/>
      <w:marTop w:val="0"/>
      <w:marBottom w:val="0"/>
      <w:divBdr>
        <w:top w:val="none" w:sz="0" w:space="0" w:color="auto"/>
        <w:left w:val="none" w:sz="0" w:space="0" w:color="auto"/>
        <w:bottom w:val="none" w:sz="0" w:space="0" w:color="auto"/>
        <w:right w:val="none" w:sz="0" w:space="0" w:color="auto"/>
      </w:divBdr>
    </w:div>
    <w:div w:id="1033388849">
      <w:bodyDiv w:val="1"/>
      <w:marLeft w:val="0"/>
      <w:marRight w:val="0"/>
      <w:marTop w:val="0"/>
      <w:marBottom w:val="0"/>
      <w:divBdr>
        <w:top w:val="none" w:sz="0" w:space="0" w:color="auto"/>
        <w:left w:val="none" w:sz="0" w:space="0" w:color="auto"/>
        <w:bottom w:val="none" w:sz="0" w:space="0" w:color="auto"/>
        <w:right w:val="none" w:sz="0" w:space="0" w:color="auto"/>
      </w:divBdr>
    </w:div>
    <w:div w:id="1033459031">
      <w:bodyDiv w:val="1"/>
      <w:marLeft w:val="0"/>
      <w:marRight w:val="0"/>
      <w:marTop w:val="0"/>
      <w:marBottom w:val="0"/>
      <w:divBdr>
        <w:top w:val="none" w:sz="0" w:space="0" w:color="auto"/>
        <w:left w:val="none" w:sz="0" w:space="0" w:color="auto"/>
        <w:bottom w:val="none" w:sz="0" w:space="0" w:color="auto"/>
        <w:right w:val="none" w:sz="0" w:space="0" w:color="auto"/>
      </w:divBdr>
    </w:div>
    <w:div w:id="1033652643">
      <w:bodyDiv w:val="1"/>
      <w:marLeft w:val="0"/>
      <w:marRight w:val="0"/>
      <w:marTop w:val="0"/>
      <w:marBottom w:val="0"/>
      <w:divBdr>
        <w:top w:val="none" w:sz="0" w:space="0" w:color="auto"/>
        <w:left w:val="none" w:sz="0" w:space="0" w:color="auto"/>
        <w:bottom w:val="none" w:sz="0" w:space="0" w:color="auto"/>
        <w:right w:val="none" w:sz="0" w:space="0" w:color="auto"/>
      </w:divBdr>
    </w:div>
    <w:div w:id="1033965361">
      <w:bodyDiv w:val="1"/>
      <w:marLeft w:val="0"/>
      <w:marRight w:val="0"/>
      <w:marTop w:val="0"/>
      <w:marBottom w:val="0"/>
      <w:divBdr>
        <w:top w:val="none" w:sz="0" w:space="0" w:color="auto"/>
        <w:left w:val="none" w:sz="0" w:space="0" w:color="auto"/>
        <w:bottom w:val="none" w:sz="0" w:space="0" w:color="auto"/>
        <w:right w:val="none" w:sz="0" w:space="0" w:color="auto"/>
      </w:divBdr>
    </w:div>
    <w:div w:id="1034110926">
      <w:bodyDiv w:val="1"/>
      <w:marLeft w:val="0"/>
      <w:marRight w:val="0"/>
      <w:marTop w:val="0"/>
      <w:marBottom w:val="0"/>
      <w:divBdr>
        <w:top w:val="none" w:sz="0" w:space="0" w:color="auto"/>
        <w:left w:val="none" w:sz="0" w:space="0" w:color="auto"/>
        <w:bottom w:val="none" w:sz="0" w:space="0" w:color="auto"/>
        <w:right w:val="none" w:sz="0" w:space="0" w:color="auto"/>
      </w:divBdr>
    </w:div>
    <w:div w:id="1034187365">
      <w:bodyDiv w:val="1"/>
      <w:marLeft w:val="0"/>
      <w:marRight w:val="0"/>
      <w:marTop w:val="0"/>
      <w:marBottom w:val="0"/>
      <w:divBdr>
        <w:top w:val="none" w:sz="0" w:space="0" w:color="auto"/>
        <w:left w:val="none" w:sz="0" w:space="0" w:color="auto"/>
        <w:bottom w:val="none" w:sz="0" w:space="0" w:color="auto"/>
        <w:right w:val="none" w:sz="0" w:space="0" w:color="auto"/>
      </w:divBdr>
    </w:div>
    <w:div w:id="1034691837">
      <w:bodyDiv w:val="1"/>
      <w:marLeft w:val="0"/>
      <w:marRight w:val="0"/>
      <w:marTop w:val="0"/>
      <w:marBottom w:val="0"/>
      <w:divBdr>
        <w:top w:val="none" w:sz="0" w:space="0" w:color="auto"/>
        <w:left w:val="none" w:sz="0" w:space="0" w:color="auto"/>
        <w:bottom w:val="none" w:sz="0" w:space="0" w:color="auto"/>
        <w:right w:val="none" w:sz="0" w:space="0" w:color="auto"/>
      </w:divBdr>
    </w:div>
    <w:div w:id="1034769499">
      <w:bodyDiv w:val="1"/>
      <w:marLeft w:val="0"/>
      <w:marRight w:val="0"/>
      <w:marTop w:val="0"/>
      <w:marBottom w:val="0"/>
      <w:divBdr>
        <w:top w:val="none" w:sz="0" w:space="0" w:color="auto"/>
        <w:left w:val="none" w:sz="0" w:space="0" w:color="auto"/>
        <w:bottom w:val="none" w:sz="0" w:space="0" w:color="auto"/>
        <w:right w:val="none" w:sz="0" w:space="0" w:color="auto"/>
      </w:divBdr>
      <w:divsChild>
        <w:div w:id="1637027322">
          <w:marLeft w:val="0"/>
          <w:marRight w:val="0"/>
          <w:marTop w:val="0"/>
          <w:marBottom w:val="0"/>
          <w:divBdr>
            <w:top w:val="none" w:sz="0" w:space="0" w:color="auto"/>
            <w:left w:val="none" w:sz="0" w:space="0" w:color="auto"/>
            <w:bottom w:val="none" w:sz="0" w:space="0" w:color="auto"/>
            <w:right w:val="none" w:sz="0" w:space="0" w:color="auto"/>
          </w:divBdr>
        </w:div>
        <w:div w:id="718669371">
          <w:marLeft w:val="0"/>
          <w:marRight w:val="0"/>
          <w:marTop w:val="0"/>
          <w:marBottom w:val="0"/>
          <w:divBdr>
            <w:top w:val="none" w:sz="0" w:space="0" w:color="auto"/>
            <w:left w:val="none" w:sz="0" w:space="0" w:color="auto"/>
            <w:bottom w:val="none" w:sz="0" w:space="0" w:color="auto"/>
            <w:right w:val="none" w:sz="0" w:space="0" w:color="auto"/>
          </w:divBdr>
        </w:div>
        <w:div w:id="1268006111">
          <w:marLeft w:val="0"/>
          <w:marRight w:val="0"/>
          <w:marTop w:val="0"/>
          <w:marBottom w:val="0"/>
          <w:divBdr>
            <w:top w:val="none" w:sz="0" w:space="0" w:color="auto"/>
            <w:left w:val="none" w:sz="0" w:space="0" w:color="auto"/>
            <w:bottom w:val="none" w:sz="0" w:space="0" w:color="auto"/>
            <w:right w:val="none" w:sz="0" w:space="0" w:color="auto"/>
          </w:divBdr>
        </w:div>
        <w:div w:id="27339692">
          <w:marLeft w:val="0"/>
          <w:marRight w:val="0"/>
          <w:marTop w:val="0"/>
          <w:marBottom w:val="0"/>
          <w:divBdr>
            <w:top w:val="none" w:sz="0" w:space="0" w:color="auto"/>
            <w:left w:val="none" w:sz="0" w:space="0" w:color="auto"/>
            <w:bottom w:val="none" w:sz="0" w:space="0" w:color="auto"/>
            <w:right w:val="none" w:sz="0" w:space="0" w:color="auto"/>
          </w:divBdr>
        </w:div>
        <w:div w:id="416900798">
          <w:marLeft w:val="0"/>
          <w:marRight w:val="0"/>
          <w:marTop w:val="0"/>
          <w:marBottom w:val="0"/>
          <w:divBdr>
            <w:top w:val="none" w:sz="0" w:space="0" w:color="auto"/>
            <w:left w:val="none" w:sz="0" w:space="0" w:color="auto"/>
            <w:bottom w:val="none" w:sz="0" w:space="0" w:color="auto"/>
            <w:right w:val="none" w:sz="0" w:space="0" w:color="auto"/>
          </w:divBdr>
        </w:div>
        <w:div w:id="1201550073">
          <w:marLeft w:val="0"/>
          <w:marRight w:val="0"/>
          <w:marTop w:val="0"/>
          <w:marBottom w:val="0"/>
          <w:divBdr>
            <w:top w:val="none" w:sz="0" w:space="0" w:color="auto"/>
            <w:left w:val="none" w:sz="0" w:space="0" w:color="auto"/>
            <w:bottom w:val="none" w:sz="0" w:space="0" w:color="auto"/>
            <w:right w:val="none" w:sz="0" w:space="0" w:color="auto"/>
          </w:divBdr>
        </w:div>
        <w:div w:id="156656025">
          <w:marLeft w:val="0"/>
          <w:marRight w:val="0"/>
          <w:marTop w:val="0"/>
          <w:marBottom w:val="0"/>
          <w:divBdr>
            <w:top w:val="none" w:sz="0" w:space="0" w:color="auto"/>
            <w:left w:val="none" w:sz="0" w:space="0" w:color="auto"/>
            <w:bottom w:val="none" w:sz="0" w:space="0" w:color="auto"/>
            <w:right w:val="none" w:sz="0" w:space="0" w:color="auto"/>
          </w:divBdr>
        </w:div>
        <w:div w:id="1917744794">
          <w:marLeft w:val="0"/>
          <w:marRight w:val="0"/>
          <w:marTop w:val="0"/>
          <w:marBottom w:val="0"/>
          <w:divBdr>
            <w:top w:val="none" w:sz="0" w:space="0" w:color="auto"/>
            <w:left w:val="none" w:sz="0" w:space="0" w:color="auto"/>
            <w:bottom w:val="none" w:sz="0" w:space="0" w:color="auto"/>
            <w:right w:val="none" w:sz="0" w:space="0" w:color="auto"/>
          </w:divBdr>
        </w:div>
        <w:div w:id="857700337">
          <w:marLeft w:val="0"/>
          <w:marRight w:val="0"/>
          <w:marTop w:val="0"/>
          <w:marBottom w:val="0"/>
          <w:divBdr>
            <w:top w:val="none" w:sz="0" w:space="0" w:color="auto"/>
            <w:left w:val="none" w:sz="0" w:space="0" w:color="auto"/>
            <w:bottom w:val="none" w:sz="0" w:space="0" w:color="auto"/>
            <w:right w:val="none" w:sz="0" w:space="0" w:color="auto"/>
          </w:divBdr>
        </w:div>
      </w:divsChild>
    </w:div>
    <w:div w:id="1034966795">
      <w:bodyDiv w:val="1"/>
      <w:marLeft w:val="0"/>
      <w:marRight w:val="0"/>
      <w:marTop w:val="0"/>
      <w:marBottom w:val="0"/>
      <w:divBdr>
        <w:top w:val="none" w:sz="0" w:space="0" w:color="auto"/>
        <w:left w:val="none" w:sz="0" w:space="0" w:color="auto"/>
        <w:bottom w:val="none" w:sz="0" w:space="0" w:color="auto"/>
        <w:right w:val="none" w:sz="0" w:space="0" w:color="auto"/>
      </w:divBdr>
    </w:div>
    <w:div w:id="1035010745">
      <w:bodyDiv w:val="1"/>
      <w:marLeft w:val="0"/>
      <w:marRight w:val="0"/>
      <w:marTop w:val="0"/>
      <w:marBottom w:val="0"/>
      <w:divBdr>
        <w:top w:val="none" w:sz="0" w:space="0" w:color="auto"/>
        <w:left w:val="none" w:sz="0" w:space="0" w:color="auto"/>
        <w:bottom w:val="none" w:sz="0" w:space="0" w:color="auto"/>
        <w:right w:val="none" w:sz="0" w:space="0" w:color="auto"/>
      </w:divBdr>
    </w:div>
    <w:div w:id="1035082529">
      <w:bodyDiv w:val="1"/>
      <w:marLeft w:val="0"/>
      <w:marRight w:val="0"/>
      <w:marTop w:val="0"/>
      <w:marBottom w:val="0"/>
      <w:divBdr>
        <w:top w:val="none" w:sz="0" w:space="0" w:color="auto"/>
        <w:left w:val="none" w:sz="0" w:space="0" w:color="auto"/>
        <w:bottom w:val="none" w:sz="0" w:space="0" w:color="auto"/>
        <w:right w:val="none" w:sz="0" w:space="0" w:color="auto"/>
      </w:divBdr>
    </w:div>
    <w:div w:id="1035278135">
      <w:bodyDiv w:val="1"/>
      <w:marLeft w:val="0"/>
      <w:marRight w:val="0"/>
      <w:marTop w:val="0"/>
      <w:marBottom w:val="0"/>
      <w:divBdr>
        <w:top w:val="none" w:sz="0" w:space="0" w:color="auto"/>
        <w:left w:val="none" w:sz="0" w:space="0" w:color="auto"/>
        <w:bottom w:val="none" w:sz="0" w:space="0" w:color="auto"/>
        <w:right w:val="none" w:sz="0" w:space="0" w:color="auto"/>
      </w:divBdr>
    </w:div>
    <w:div w:id="1035304924">
      <w:bodyDiv w:val="1"/>
      <w:marLeft w:val="0"/>
      <w:marRight w:val="0"/>
      <w:marTop w:val="0"/>
      <w:marBottom w:val="0"/>
      <w:divBdr>
        <w:top w:val="none" w:sz="0" w:space="0" w:color="auto"/>
        <w:left w:val="none" w:sz="0" w:space="0" w:color="auto"/>
        <w:bottom w:val="none" w:sz="0" w:space="0" w:color="auto"/>
        <w:right w:val="none" w:sz="0" w:space="0" w:color="auto"/>
      </w:divBdr>
    </w:div>
    <w:div w:id="1035425603">
      <w:bodyDiv w:val="1"/>
      <w:marLeft w:val="0"/>
      <w:marRight w:val="0"/>
      <w:marTop w:val="0"/>
      <w:marBottom w:val="0"/>
      <w:divBdr>
        <w:top w:val="none" w:sz="0" w:space="0" w:color="auto"/>
        <w:left w:val="none" w:sz="0" w:space="0" w:color="auto"/>
        <w:bottom w:val="none" w:sz="0" w:space="0" w:color="auto"/>
        <w:right w:val="none" w:sz="0" w:space="0" w:color="auto"/>
      </w:divBdr>
    </w:div>
    <w:div w:id="1035425645">
      <w:bodyDiv w:val="1"/>
      <w:marLeft w:val="0"/>
      <w:marRight w:val="0"/>
      <w:marTop w:val="0"/>
      <w:marBottom w:val="0"/>
      <w:divBdr>
        <w:top w:val="none" w:sz="0" w:space="0" w:color="auto"/>
        <w:left w:val="none" w:sz="0" w:space="0" w:color="auto"/>
        <w:bottom w:val="none" w:sz="0" w:space="0" w:color="auto"/>
        <w:right w:val="none" w:sz="0" w:space="0" w:color="auto"/>
      </w:divBdr>
    </w:div>
    <w:div w:id="1035928781">
      <w:bodyDiv w:val="1"/>
      <w:marLeft w:val="0"/>
      <w:marRight w:val="0"/>
      <w:marTop w:val="0"/>
      <w:marBottom w:val="0"/>
      <w:divBdr>
        <w:top w:val="none" w:sz="0" w:space="0" w:color="auto"/>
        <w:left w:val="none" w:sz="0" w:space="0" w:color="auto"/>
        <w:bottom w:val="none" w:sz="0" w:space="0" w:color="auto"/>
        <w:right w:val="none" w:sz="0" w:space="0" w:color="auto"/>
      </w:divBdr>
    </w:div>
    <w:div w:id="1036006490">
      <w:bodyDiv w:val="1"/>
      <w:marLeft w:val="0"/>
      <w:marRight w:val="0"/>
      <w:marTop w:val="0"/>
      <w:marBottom w:val="0"/>
      <w:divBdr>
        <w:top w:val="none" w:sz="0" w:space="0" w:color="auto"/>
        <w:left w:val="none" w:sz="0" w:space="0" w:color="auto"/>
        <w:bottom w:val="none" w:sz="0" w:space="0" w:color="auto"/>
        <w:right w:val="none" w:sz="0" w:space="0" w:color="auto"/>
      </w:divBdr>
    </w:div>
    <w:div w:id="1036810243">
      <w:bodyDiv w:val="1"/>
      <w:marLeft w:val="0"/>
      <w:marRight w:val="0"/>
      <w:marTop w:val="0"/>
      <w:marBottom w:val="0"/>
      <w:divBdr>
        <w:top w:val="none" w:sz="0" w:space="0" w:color="auto"/>
        <w:left w:val="none" w:sz="0" w:space="0" w:color="auto"/>
        <w:bottom w:val="none" w:sz="0" w:space="0" w:color="auto"/>
        <w:right w:val="none" w:sz="0" w:space="0" w:color="auto"/>
      </w:divBdr>
    </w:div>
    <w:div w:id="1036929965">
      <w:bodyDiv w:val="1"/>
      <w:marLeft w:val="0"/>
      <w:marRight w:val="0"/>
      <w:marTop w:val="0"/>
      <w:marBottom w:val="0"/>
      <w:divBdr>
        <w:top w:val="none" w:sz="0" w:space="0" w:color="auto"/>
        <w:left w:val="none" w:sz="0" w:space="0" w:color="auto"/>
        <w:bottom w:val="none" w:sz="0" w:space="0" w:color="auto"/>
        <w:right w:val="none" w:sz="0" w:space="0" w:color="auto"/>
      </w:divBdr>
      <w:divsChild>
        <w:div w:id="657612292">
          <w:marLeft w:val="0"/>
          <w:marRight w:val="0"/>
          <w:marTop w:val="0"/>
          <w:marBottom w:val="0"/>
          <w:divBdr>
            <w:top w:val="none" w:sz="0" w:space="0" w:color="auto"/>
            <w:left w:val="none" w:sz="0" w:space="0" w:color="auto"/>
            <w:bottom w:val="none" w:sz="0" w:space="0" w:color="auto"/>
            <w:right w:val="none" w:sz="0" w:space="0" w:color="auto"/>
          </w:divBdr>
        </w:div>
        <w:div w:id="1641690616">
          <w:marLeft w:val="0"/>
          <w:marRight w:val="0"/>
          <w:marTop w:val="0"/>
          <w:marBottom w:val="0"/>
          <w:divBdr>
            <w:top w:val="none" w:sz="0" w:space="0" w:color="auto"/>
            <w:left w:val="none" w:sz="0" w:space="0" w:color="auto"/>
            <w:bottom w:val="none" w:sz="0" w:space="0" w:color="auto"/>
            <w:right w:val="none" w:sz="0" w:space="0" w:color="auto"/>
          </w:divBdr>
        </w:div>
        <w:div w:id="2020232852">
          <w:marLeft w:val="0"/>
          <w:marRight w:val="0"/>
          <w:marTop w:val="0"/>
          <w:marBottom w:val="0"/>
          <w:divBdr>
            <w:top w:val="none" w:sz="0" w:space="0" w:color="auto"/>
            <w:left w:val="none" w:sz="0" w:space="0" w:color="auto"/>
            <w:bottom w:val="none" w:sz="0" w:space="0" w:color="auto"/>
            <w:right w:val="none" w:sz="0" w:space="0" w:color="auto"/>
          </w:divBdr>
        </w:div>
        <w:div w:id="1030758213">
          <w:marLeft w:val="0"/>
          <w:marRight w:val="0"/>
          <w:marTop w:val="0"/>
          <w:marBottom w:val="0"/>
          <w:divBdr>
            <w:top w:val="none" w:sz="0" w:space="0" w:color="auto"/>
            <w:left w:val="none" w:sz="0" w:space="0" w:color="auto"/>
            <w:bottom w:val="none" w:sz="0" w:space="0" w:color="auto"/>
            <w:right w:val="none" w:sz="0" w:space="0" w:color="auto"/>
          </w:divBdr>
        </w:div>
        <w:div w:id="201982599">
          <w:marLeft w:val="0"/>
          <w:marRight w:val="0"/>
          <w:marTop w:val="0"/>
          <w:marBottom w:val="0"/>
          <w:divBdr>
            <w:top w:val="none" w:sz="0" w:space="0" w:color="auto"/>
            <w:left w:val="none" w:sz="0" w:space="0" w:color="auto"/>
            <w:bottom w:val="none" w:sz="0" w:space="0" w:color="auto"/>
            <w:right w:val="none" w:sz="0" w:space="0" w:color="auto"/>
          </w:divBdr>
        </w:div>
        <w:div w:id="946541558">
          <w:marLeft w:val="0"/>
          <w:marRight w:val="0"/>
          <w:marTop w:val="0"/>
          <w:marBottom w:val="0"/>
          <w:divBdr>
            <w:top w:val="none" w:sz="0" w:space="0" w:color="auto"/>
            <w:left w:val="none" w:sz="0" w:space="0" w:color="auto"/>
            <w:bottom w:val="none" w:sz="0" w:space="0" w:color="auto"/>
            <w:right w:val="none" w:sz="0" w:space="0" w:color="auto"/>
          </w:divBdr>
        </w:div>
        <w:div w:id="588734678">
          <w:marLeft w:val="0"/>
          <w:marRight w:val="0"/>
          <w:marTop w:val="0"/>
          <w:marBottom w:val="0"/>
          <w:divBdr>
            <w:top w:val="none" w:sz="0" w:space="0" w:color="auto"/>
            <w:left w:val="none" w:sz="0" w:space="0" w:color="auto"/>
            <w:bottom w:val="none" w:sz="0" w:space="0" w:color="auto"/>
            <w:right w:val="none" w:sz="0" w:space="0" w:color="auto"/>
          </w:divBdr>
        </w:div>
        <w:div w:id="2110733519">
          <w:marLeft w:val="0"/>
          <w:marRight w:val="0"/>
          <w:marTop w:val="0"/>
          <w:marBottom w:val="0"/>
          <w:divBdr>
            <w:top w:val="none" w:sz="0" w:space="0" w:color="auto"/>
            <w:left w:val="none" w:sz="0" w:space="0" w:color="auto"/>
            <w:bottom w:val="none" w:sz="0" w:space="0" w:color="auto"/>
            <w:right w:val="none" w:sz="0" w:space="0" w:color="auto"/>
          </w:divBdr>
        </w:div>
        <w:div w:id="1689066590">
          <w:marLeft w:val="0"/>
          <w:marRight w:val="0"/>
          <w:marTop w:val="0"/>
          <w:marBottom w:val="0"/>
          <w:divBdr>
            <w:top w:val="none" w:sz="0" w:space="0" w:color="auto"/>
            <w:left w:val="none" w:sz="0" w:space="0" w:color="auto"/>
            <w:bottom w:val="none" w:sz="0" w:space="0" w:color="auto"/>
            <w:right w:val="none" w:sz="0" w:space="0" w:color="auto"/>
          </w:divBdr>
        </w:div>
        <w:div w:id="1747651345">
          <w:marLeft w:val="0"/>
          <w:marRight w:val="0"/>
          <w:marTop w:val="0"/>
          <w:marBottom w:val="0"/>
          <w:divBdr>
            <w:top w:val="none" w:sz="0" w:space="0" w:color="auto"/>
            <w:left w:val="none" w:sz="0" w:space="0" w:color="auto"/>
            <w:bottom w:val="none" w:sz="0" w:space="0" w:color="auto"/>
            <w:right w:val="none" w:sz="0" w:space="0" w:color="auto"/>
          </w:divBdr>
        </w:div>
        <w:div w:id="1713074489">
          <w:marLeft w:val="0"/>
          <w:marRight w:val="0"/>
          <w:marTop w:val="0"/>
          <w:marBottom w:val="0"/>
          <w:divBdr>
            <w:top w:val="none" w:sz="0" w:space="0" w:color="auto"/>
            <w:left w:val="none" w:sz="0" w:space="0" w:color="auto"/>
            <w:bottom w:val="none" w:sz="0" w:space="0" w:color="auto"/>
            <w:right w:val="none" w:sz="0" w:space="0" w:color="auto"/>
          </w:divBdr>
        </w:div>
        <w:div w:id="976298745">
          <w:marLeft w:val="0"/>
          <w:marRight w:val="0"/>
          <w:marTop w:val="0"/>
          <w:marBottom w:val="0"/>
          <w:divBdr>
            <w:top w:val="none" w:sz="0" w:space="0" w:color="auto"/>
            <w:left w:val="none" w:sz="0" w:space="0" w:color="auto"/>
            <w:bottom w:val="none" w:sz="0" w:space="0" w:color="auto"/>
            <w:right w:val="none" w:sz="0" w:space="0" w:color="auto"/>
          </w:divBdr>
        </w:div>
        <w:div w:id="1896745019">
          <w:marLeft w:val="0"/>
          <w:marRight w:val="0"/>
          <w:marTop w:val="0"/>
          <w:marBottom w:val="0"/>
          <w:divBdr>
            <w:top w:val="none" w:sz="0" w:space="0" w:color="auto"/>
            <w:left w:val="none" w:sz="0" w:space="0" w:color="auto"/>
            <w:bottom w:val="none" w:sz="0" w:space="0" w:color="auto"/>
            <w:right w:val="none" w:sz="0" w:space="0" w:color="auto"/>
          </w:divBdr>
        </w:div>
        <w:div w:id="218328431">
          <w:marLeft w:val="0"/>
          <w:marRight w:val="0"/>
          <w:marTop w:val="0"/>
          <w:marBottom w:val="0"/>
          <w:divBdr>
            <w:top w:val="none" w:sz="0" w:space="0" w:color="auto"/>
            <w:left w:val="none" w:sz="0" w:space="0" w:color="auto"/>
            <w:bottom w:val="none" w:sz="0" w:space="0" w:color="auto"/>
            <w:right w:val="none" w:sz="0" w:space="0" w:color="auto"/>
          </w:divBdr>
        </w:div>
        <w:div w:id="2039160822">
          <w:marLeft w:val="0"/>
          <w:marRight w:val="0"/>
          <w:marTop w:val="0"/>
          <w:marBottom w:val="0"/>
          <w:divBdr>
            <w:top w:val="none" w:sz="0" w:space="0" w:color="auto"/>
            <w:left w:val="none" w:sz="0" w:space="0" w:color="auto"/>
            <w:bottom w:val="none" w:sz="0" w:space="0" w:color="auto"/>
            <w:right w:val="none" w:sz="0" w:space="0" w:color="auto"/>
          </w:divBdr>
        </w:div>
        <w:div w:id="290984492">
          <w:marLeft w:val="0"/>
          <w:marRight w:val="0"/>
          <w:marTop w:val="0"/>
          <w:marBottom w:val="0"/>
          <w:divBdr>
            <w:top w:val="none" w:sz="0" w:space="0" w:color="auto"/>
            <w:left w:val="none" w:sz="0" w:space="0" w:color="auto"/>
            <w:bottom w:val="none" w:sz="0" w:space="0" w:color="auto"/>
            <w:right w:val="none" w:sz="0" w:space="0" w:color="auto"/>
          </w:divBdr>
        </w:div>
        <w:div w:id="522519090">
          <w:marLeft w:val="0"/>
          <w:marRight w:val="0"/>
          <w:marTop w:val="0"/>
          <w:marBottom w:val="0"/>
          <w:divBdr>
            <w:top w:val="none" w:sz="0" w:space="0" w:color="auto"/>
            <w:left w:val="none" w:sz="0" w:space="0" w:color="auto"/>
            <w:bottom w:val="none" w:sz="0" w:space="0" w:color="auto"/>
            <w:right w:val="none" w:sz="0" w:space="0" w:color="auto"/>
          </w:divBdr>
        </w:div>
        <w:div w:id="899167239">
          <w:marLeft w:val="0"/>
          <w:marRight w:val="0"/>
          <w:marTop w:val="0"/>
          <w:marBottom w:val="0"/>
          <w:divBdr>
            <w:top w:val="none" w:sz="0" w:space="0" w:color="auto"/>
            <w:left w:val="none" w:sz="0" w:space="0" w:color="auto"/>
            <w:bottom w:val="none" w:sz="0" w:space="0" w:color="auto"/>
            <w:right w:val="none" w:sz="0" w:space="0" w:color="auto"/>
          </w:divBdr>
        </w:div>
        <w:div w:id="315308094">
          <w:marLeft w:val="0"/>
          <w:marRight w:val="0"/>
          <w:marTop w:val="0"/>
          <w:marBottom w:val="0"/>
          <w:divBdr>
            <w:top w:val="none" w:sz="0" w:space="0" w:color="auto"/>
            <w:left w:val="none" w:sz="0" w:space="0" w:color="auto"/>
            <w:bottom w:val="none" w:sz="0" w:space="0" w:color="auto"/>
            <w:right w:val="none" w:sz="0" w:space="0" w:color="auto"/>
          </w:divBdr>
        </w:div>
        <w:div w:id="685447888">
          <w:marLeft w:val="0"/>
          <w:marRight w:val="0"/>
          <w:marTop w:val="0"/>
          <w:marBottom w:val="0"/>
          <w:divBdr>
            <w:top w:val="none" w:sz="0" w:space="0" w:color="auto"/>
            <w:left w:val="none" w:sz="0" w:space="0" w:color="auto"/>
            <w:bottom w:val="none" w:sz="0" w:space="0" w:color="auto"/>
            <w:right w:val="none" w:sz="0" w:space="0" w:color="auto"/>
          </w:divBdr>
        </w:div>
        <w:div w:id="74713219">
          <w:marLeft w:val="0"/>
          <w:marRight w:val="0"/>
          <w:marTop w:val="0"/>
          <w:marBottom w:val="0"/>
          <w:divBdr>
            <w:top w:val="none" w:sz="0" w:space="0" w:color="auto"/>
            <w:left w:val="none" w:sz="0" w:space="0" w:color="auto"/>
            <w:bottom w:val="none" w:sz="0" w:space="0" w:color="auto"/>
            <w:right w:val="none" w:sz="0" w:space="0" w:color="auto"/>
          </w:divBdr>
        </w:div>
        <w:div w:id="292562724">
          <w:marLeft w:val="0"/>
          <w:marRight w:val="0"/>
          <w:marTop w:val="0"/>
          <w:marBottom w:val="0"/>
          <w:divBdr>
            <w:top w:val="none" w:sz="0" w:space="0" w:color="auto"/>
            <w:left w:val="none" w:sz="0" w:space="0" w:color="auto"/>
            <w:bottom w:val="none" w:sz="0" w:space="0" w:color="auto"/>
            <w:right w:val="none" w:sz="0" w:space="0" w:color="auto"/>
          </w:divBdr>
        </w:div>
        <w:div w:id="872883751">
          <w:marLeft w:val="0"/>
          <w:marRight w:val="0"/>
          <w:marTop w:val="0"/>
          <w:marBottom w:val="0"/>
          <w:divBdr>
            <w:top w:val="none" w:sz="0" w:space="0" w:color="auto"/>
            <w:left w:val="none" w:sz="0" w:space="0" w:color="auto"/>
            <w:bottom w:val="none" w:sz="0" w:space="0" w:color="auto"/>
            <w:right w:val="none" w:sz="0" w:space="0" w:color="auto"/>
          </w:divBdr>
        </w:div>
        <w:div w:id="100612345">
          <w:marLeft w:val="0"/>
          <w:marRight w:val="0"/>
          <w:marTop w:val="0"/>
          <w:marBottom w:val="0"/>
          <w:divBdr>
            <w:top w:val="none" w:sz="0" w:space="0" w:color="auto"/>
            <w:left w:val="none" w:sz="0" w:space="0" w:color="auto"/>
            <w:bottom w:val="none" w:sz="0" w:space="0" w:color="auto"/>
            <w:right w:val="none" w:sz="0" w:space="0" w:color="auto"/>
          </w:divBdr>
        </w:div>
        <w:div w:id="1544556656">
          <w:marLeft w:val="0"/>
          <w:marRight w:val="0"/>
          <w:marTop w:val="0"/>
          <w:marBottom w:val="0"/>
          <w:divBdr>
            <w:top w:val="none" w:sz="0" w:space="0" w:color="auto"/>
            <w:left w:val="none" w:sz="0" w:space="0" w:color="auto"/>
            <w:bottom w:val="none" w:sz="0" w:space="0" w:color="auto"/>
            <w:right w:val="none" w:sz="0" w:space="0" w:color="auto"/>
          </w:divBdr>
        </w:div>
        <w:div w:id="756750771">
          <w:marLeft w:val="0"/>
          <w:marRight w:val="0"/>
          <w:marTop w:val="0"/>
          <w:marBottom w:val="0"/>
          <w:divBdr>
            <w:top w:val="none" w:sz="0" w:space="0" w:color="auto"/>
            <w:left w:val="none" w:sz="0" w:space="0" w:color="auto"/>
            <w:bottom w:val="none" w:sz="0" w:space="0" w:color="auto"/>
            <w:right w:val="none" w:sz="0" w:space="0" w:color="auto"/>
          </w:divBdr>
        </w:div>
        <w:div w:id="1439713572">
          <w:marLeft w:val="0"/>
          <w:marRight w:val="0"/>
          <w:marTop w:val="0"/>
          <w:marBottom w:val="0"/>
          <w:divBdr>
            <w:top w:val="none" w:sz="0" w:space="0" w:color="auto"/>
            <w:left w:val="none" w:sz="0" w:space="0" w:color="auto"/>
            <w:bottom w:val="none" w:sz="0" w:space="0" w:color="auto"/>
            <w:right w:val="none" w:sz="0" w:space="0" w:color="auto"/>
          </w:divBdr>
        </w:div>
        <w:div w:id="1445273559">
          <w:marLeft w:val="0"/>
          <w:marRight w:val="0"/>
          <w:marTop w:val="0"/>
          <w:marBottom w:val="0"/>
          <w:divBdr>
            <w:top w:val="none" w:sz="0" w:space="0" w:color="auto"/>
            <w:left w:val="none" w:sz="0" w:space="0" w:color="auto"/>
            <w:bottom w:val="none" w:sz="0" w:space="0" w:color="auto"/>
            <w:right w:val="none" w:sz="0" w:space="0" w:color="auto"/>
          </w:divBdr>
        </w:div>
        <w:div w:id="1709210747">
          <w:marLeft w:val="0"/>
          <w:marRight w:val="0"/>
          <w:marTop w:val="0"/>
          <w:marBottom w:val="0"/>
          <w:divBdr>
            <w:top w:val="none" w:sz="0" w:space="0" w:color="auto"/>
            <w:left w:val="none" w:sz="0" w:space="0" w:color="auto"/>
            <w:bottom w:val="none" w:sz="0" w:space="0" w:color="auto"/>
            <w:right w:val="none" w:sz="0" w:space="0" w:color="auto"/>
          </w:divBdr>
        </w:div>
        <w:div w:id="772938019">
          <w:marLeft w:val="0"/>
          <w:marRight w:val="0"/>
          <w:marTop w:val="0"/>
          <w:marBottom w:val="0"/>
          <w:divBdr>
            <w:top w:val="none" w:sz="0" w:space="0" w:color="auto"/>
            <w:left w:val="none" w:sz="0" w:space="0" w:color="auto"/>
            <w:bottom w:val="none" w:sz="0" w:space="0" w:color="auto"/>
            <w:right w:val="none" w:sz="0" w:space="0" w:color="auto"/>
          </w:divBdr>
        </w:div>
        <w:div w:id="1166751190">
          <w:marLeft w:val="0"/>
          <w:marRight w:val="0"/>
          <w:marTop w:val="0"/>
          <w:marBottom w:val="0"/>
          <w:divBdr>
            <w:top w:val="none" w:sz="0" w:space="0" w:color="auto"/>
            <w:left w:val="none" w:sz="0" w:space="0" w:color="auto"/>
            <w:bottom w:val="none" w:sz="0" w:space="0" w:color="auto"/>
            <w:right w:val="none" w:sz="0" w:space="0" w:color="auto"/>
          </w:divBdr>
        </w:div>
        <w:div w:id="1665236076">
          <w:marLeft w:val="0"/>
          <w:marRight w:val="0"/>
          <w:marTop w:val="0"/>
          <w:marBottom w:val="0"/>
          <w:divBdr>
            <w:top w:val="none" w:sz="0" w:space="0" w:color="auto"/>
            <w:left w:val="none" w:sz="0" w:space="0" w:color="auto"/>
            <w:bottom w:val="none" w:sz="0" w:space="0" w:color="auto"/>
            <w:right w:val="none" w:sz="0" w:space="0" w:color="auto"/>
          </w:divBdr>
        </w:div>
        <w:div w:id="301346042">
          <w:marLeft w:val="0"/>
          <w:marRight w:val="0"/>
          <w:marTop w:val="0"/>
          <w:marBottom w:val="0"/>
          <w:divBdr>
            <w:top w:val="none" w:sz="0" w:space="0" w:color="auto"/>
            <w:left w:val="none" w:sz="0" w:space="0" w:color="auto"/>
            <w:bottom w:val="none" w:sz="0" w:space="0" w:color="auto"/>
            <w:right w:val="none" w:sz="0" w:space="0" w:color="auto"/>
          </w:divBdr>
        </w:div>
        <w:div w:id="2067290980">
          <w:marLeft w:val="0"/>
          <w:marRight w:val="0"/>
          <w:marTop w:val="0"/>
          <w:marBottom w:val="0"/>
          <w:divBdr>
            <w:top w:val="none" w:sz="0" w:space="0" w:color="auto"/>
            <w:left w:val="none" w:sz="0" w:space="0" w:color="auto"/>
            <w:bottom w:val="none" w:sz="0" w:space="0" w:color="auto"/>
            <w:right w:val="none" w:sz="0" w:space="0" w:color="auto"/>
          </w:divBdr>
        </w:div>
        <w:div w:id="956525201">
          <w:marLeft w:val="0"/>
          <w:marRight w:val="0"/>
          <w:marTop w:val="0"/>
          <w:marBottom w:val="0"/>
          <w:divBdr>
            <w:top w:val="none" w:sz="0" w:space="0" w:color="auto"/>
            <w:left w:val="none" w:sz="0" w:space="0" w:color="auto"/>
            <w:bottom w:val="none" w:sz="0" w:space="0" w:color="auto"/>
            <w:right w:val="none" w:sz="0" w:space="0" w:color="auto"/>
          </w:divBdr>
        </w:div>
        <w:div w:id="1227767284">
          <w:marLeft w:val="0"/>
          <w:marRight w:val="0"/>
          <w:marTop w:val="0"/>
          <w:marBottom w:val="0"/>
          <w:divBdr>
            <w:top w:val="none" w:sz="0" w:space="0" w:color="auto"/>
            <w:left w:val="none" w:sz="0" w:space="0" w:color="auto"/>
            <w:bottom w:val="none" w:sz="0" w:space="0" w:color="auto"/>
            <w:right w:val="none" w:sz="0" w:space="0" w:color="auto"/>
          </w:divBdr>
        </w:div>
        <w:div w:id="154807517">
          <w:marLeft w:val="0"/>
          <w:marRight w:val="0"/>
          <w:marTop w:val="0"/>
          <w:marBottom w:val="0"/>
          <w:divBdr>
            <w:top w:val="none" w:sz="0" w:space="0" w:color="auto"/>
            <w:left w:val="none" w:sz="0" w:space="0" w:color="auto"/>
            <w:bottom w:val="none" w:sz="0" w:space="0" w:color="auto"/>
            <w:right w:val="none" w:sz="0" w:space="0" w:color="auto"/>
          </w:divBdr>
        </w:div>
        <w:div w:id="775370459">
          <w:marLeft w:val="0"/>
          <w:marRight w:val="0"/>
          <w:marTop w:val="0"/>
          <w:marBottom w:val="0"/>
          <w:divBdr>
            <w:top w:val="none" w:sz="0" w:space="0" w:color="auto"/>
            <w:left w:val="none" w:sz="0" w:space="0" w:color="auto"/>
            <w:bottom w:val="none" w:sz="0" w:space="0" w:color="auto"/>
            <w:right w:val="none" w:sz="0" w:space="0" w:color="auto"/>
          </w:divBdr>
        </w:div>
        <w:div w:id="37052272">
          <w:marLeft w:val="0"/>
          <w:marRight w:val="0"/>
          <w:marTop w:val="0"/>
          <w:marBottom w:val="0"/>
          <w:divBdr>
            <w:top w:val="none" w:sz="0" w:space="0" w:color="auto"/>
            <w:left w:val="none" w:sz="0" w:space="0" w:color="auto"/>
            <w:bottom w:val="none" w:sz="0" w:space="0" w:color="auto"/>
            <w:right w:val="none" w:sz="0" w:space="0" w:color="auto"/>
          </w:divBdr>
        </w:div>
        <w:div w:id="1192458594">
          <w:marLeft w:val="0"/>
          <w:marRight w:val="0"/>
          <w:marTop w:val="0"/>
          <w:marBottom w:val="0"/>
          <w:divBdr>
            <w:top w:val="none" w:sz="0" w:space="0" w:color="auto"/>
            <w:left w:val="none" w:sz="0" w:space="0" w:color="auto"/>
            <w:bottom w:val="none" w:sz="0" w:space="0" w:color="auto"/>
            <w:right w:val="none" w:sz="0" w:space="0" w:color="auto"/>
          </w:divBdr>
        </w:div>
        <w:div w:id="141973093">
          <w:marLeft w:val="0"/>
          <w:marRight w:val="0"/>
          <w:marTop w:val="0"/>
          <w:marBottom w:val="0"/>
          <w:divBdr>
            <w:top w:val="none" w:sz="0" w:space="0" w:color="auto"/>
            <w:left w:val="none" w:sz="0" w:space="0" w:color="auto"/>
            <w:bottom w:val="none" w:sz="0" w:space="0" w:color="auto"/>
            <w:right w:val="none" w:sz="0" w:space="0" w:color="auto"/>
          </w:divBdr>
        </w:div>
        <w:div w:id="483281649">
          <w:marLeft w:val="0"/>
          <w:marRight w:val="0"/>
          <w:marTop w:val="0"/>
          <w:marBottom w:val="0"/>
          <w:divBdr>
            <w:top w:val="none" w:sz="0" w:space="0" w:color="auto"/>
            <w:left w:val="none" w:sz="0" w:space="0" w:color="auto"/>
            <w:bottom w:val="none" w:sz="0" w:space="0" w:color="auto"/>
            <w:right w:val="none" w:sz="0" w:space="0" w:color="auto"/>
          </w:divBdr>
        </w:div>
        <w:div w:id="955600625">
          <w:marLeft w:val="0"/>
          <w:marRight w:val="0"/>
          <w:marTop w:val="0"/>
          <w:marBottom w:val="0"/>
          <w:divBdr>
            <w:top w:val="none" w:sz="0" w:space="0" w:color="auto"/>
            <w:left w:val="none" w:sz="0" w:space="0" w:color="auto"/>
            <w:bottom w:val="none" w:sz="0" w:space="0" w:color="auto"/>
            <w:right w:val="none" w:sz="0" w:space="0" w:color="auto"/>
          </w:divBdr>
        </w:div>
        <w:div w:id="101920909">
          <w:marLeft w:val="0"/>
          <w:marRight w:val="0"/>
          <w:marTop w:val="0"/>
          <w:marBottom w:val="0"/>
          <w:divBdr>
            <w:top w:val="none" w:sz="0" w:space="0" w:color="auto"/>
            <w:left w:val="none" w:sz="0" w:space="0" w:color="auto"/>
            <w:bottom w:val="none" w:sz="0" w:space="0" w:color="auto"/>
            <w:right w:val="none" w:sz="0" w:space="0" w:color="auto"/>
          </w:divBdr>
        </w:div>
        <w:div w:id="621420697">
          <w:marLeft w:val="0"/>
          <w:marRight w:val="0"/>
          <w:marTop w:val="0"/>
          <w:marBottom w:val="0"/>
          <w:divBdr>
            <w:top w:val="none" w:sz="0" w:space="0" w:color="auto"/>
            <w:left w:val="none" w:sz="0" w:space="0" w:color="auto"/>
            <w:bottom w:val="none" w:sz="0" w:space="0" w:color="auto"/>
            <w:right w:val="none" w:sz="0" w:space="0" w:color="auto"/>
          </w:divBdr>
        </w:div>
        <w:div w:id="1500998108">
          <w:marLeft w:val="0"/>
          <w:marRight w:val="0"/>
          <w:marTop w:val="0"/>
          <w:marBottom w:val="0"/>
          <w:divBdr>
            <w:top w:val="none" w:sz="0" w:space="0" w:color="auto"/>
            <w:left w:val="none" w:sz="0" w:space="0" w:color="auto"/>
            <w:bottom w:val="none" w:sz="0" w:space="0" w:color="auto"/>
            <w:right w:val="none" w:sz="0" w:space="0" w:color="auto"/>
          </w:divBdr>
        </w:div>
        <w:div w:id="737284217">
          <w:marLeft w:val="0"/>
          <w:marRight w:val="0"/>
          <w:marTop w:val="0"/>
          <w:marBottom w:val="0"/>
          <w:divBdr>
            <w:top w:val="none" w:sz="0" w:space="0" w:color="auto"/>
            <w:left w:val="none" w:sz="0" w:space="0" w:color="auto"/>
            <w:bottom w:val="none" w:sz="0" w:space="0" w:color="auto"/>
            <w:right w:val="none" w:sz="0" w:space="0" w:color="auto"/>
          </w:divBdr>
        </w:div>
        <w:div w:id="208538755">
          <w:marLeft w:val="0"/>
          <w:marRight w:val="0"/>
          <w:marTop w:val="0"/>
          <w:marBottom w:val="0"/>
          <w:divBdr>
            <w:top w:val="none" w:sz="0" w:space="0" w:color="auto"/>
            <w:left w:val="none" w:sz="0" w:space="0" w:color="auto"/>
            <w:bottom w:val="none" w:sz="0" w:space="0" w:color="auto"/>
            <w:right w:val="none" w:sz="0" w:space="0" w:color="auto"/>
          </w:divBdr>
        </w:div>
        <w:div w:id="856046703">
          <w:marLeft w:val="0"/>
          <w:marRight w:val="0"/>
          <w:marTop w:val="0"/>
          <w:marBottom w:val="0"/>
          <w:divBdr>
            <w:top w:val="none" w:sz="0" w:space="0" w:color="auto"/>
            <w:left w:val="none" w:sz="0" w:space="0" w:color="auto"/>
            <w:bottom w:val="none" w:sz="0" w:space="0" w:color="auto"/>
            <w:right w:val="none" w:sz="0" w:space="0" w:color="auto"/>
          </w:divBdr>
        </w:div>
        <w:div w:id="855073645">
          <w:marLeft w:val="0"/>
          <w:marRight w:val="0"/>
          <w:marTop w:val="0"/>
          <w:marBottom w:val="0"/>
          <w:divBdr>
            <w:top w:val="none" w:sz="0" w:space="0" w:color="auto"/>
            <w:left w:val="none" w:sz="0" w:space="0" w:color="auto"/>
            <w:bottom w:val="none" w:sz="0" w:space="0" w:color="auto"/>
            <w:right w:val="none" w:sz="0" w:space="0" w:color="auto"/>
          </w:divBdr>
        </w:div>
        <w:div w:id="1494493215">
          <w:marLeft w:val="0"/>
          <w:marRight w:val="0"/>
          <w:marTop w:val="0"/>
          <w:marBottom w:val="0"/>
          <w:divBdr>
            <w:top w:val="none" w:sz="0" w:space="0" w:color="auto"/>
            <w:left w:val="none" w:sz="0" w:space="0" w:color="auto"/>
            <w:bottom w:val="none" w:sz="0" w:space="0" w:color="auto"/>
            <w:right w:val="none" w:sz="0" w:space="0" w:color="auto"/>
          </w:divBdr>
        </w:div>
        <w:div w:id="1176656694">
          <w:marLeft w:val="0"/>
          <w:marRight w:val="0"/>
          <w:marTop w:val="0"/>
          <w:marBottom w:val="0"/>
          <w:divBdr>
            <w:top w:val="none" w:sz="0" w:space="0" w:color="auto"/>
            <w:left w:val="none" w:sz="0" w:space="0" w:color="auto"/>
            <w:bottom w:val="none" w:sz="0" w:space="0" w:color="auto"/>
            <w:right w:val="none" w:sz="0" w:space="0" w:color="auto"/>
          </w:divBdr>
        </w:div>
        <w:div w:id="615794589">
          <w:marLeft w:val="0"/>
          <w:marRight w:val="0"/>
          <w:marTop w:val="0"/>
          <w:marBottom w:val="0"/>
          <w:divBdr>
            <w:top w:val="none" w:sz="0" w:space="0" w:color="auto"/>
            <w:left w:val="none" w:sz="0" w:space="0" w:color="auto"/>
            <w:bottom w:val="none" w:sz="0" w:space="0" w:color="auto"/>
            <w:right w:val="none" w:sz="0" w:space="0" w:color="auto"/>
          </w:divBdr>
        </w:div>
        <w:div w:id="635262061">
          <w:marLeft w:val="0"/>
          <w:marRight w:val="0"/>
          <w:marTop w:val="0"/>
          <w:marBottom w:val="0"/>
          <w:divBdr>
            <w:top w:val="none" w:sz="0" w:space="0" w:color="auto"/>
            <w:left w:val="none" w:sz="0" w:space="0" w:color="auto"/>
            <w:bottom w:val="none" w:sz="0" w:space="0" w:color="auto"/>
            <w:right w:val="none" w:sz="0" w:space="0" w:color="auto"/>
          </w:divBdr>
        </w:div>
        <w:div w:id="1438062700">
          <w:marLeft w:val="0"/>
          <w:marRight w:val="0"/>
          <w:marTop w:val="0"/>
          <w:marBottom w:val="0"/>
          <w:divBdr>
            <w:top w:val="none" w:sz="0" w:space="0" w:color="auto"/>
            <w:left w:val="none" w:sz="0" w:space="0" w:color="auto"/>
            <w:bottom w:val="none" w:sz="0" w:space="0" w:color="auto"/>
            <w:right w:val="none" w:sz="0" w:space="0" w:color="auto"/>
          </w:divBdr>
        </w:div>
        <w:div w:id="366612407">
          <w:marLeft w:val="0"/>
          <w:marRight w:val="0"/>
          <w:marTop w:val="0"/>
          <w:marBottom w:val="0"/>
          <w:divBdr>
            <w:top w:val="none" w:sz="0" w:space="0" w:color="auto"/>
            <w:left w:val="none" w:sz="0" w:space="0" w:color="auto"/>
            <w:bottom w:val="none" w:sz="0" w:space="0" w:color="auto"/>
            <w:right w:val="none" w:sz="0" w:space="0" w:color="auto"/>
          </w:divBdr>
        </w:div>
        <w:div w:id="878855072">
          <w:marLeft w:val="0"/>
          <w:marRight w:val="0"/>
          <w:marTop w:val="0"/>
          <w:marBottom w:val="0"/>
          <w:divBdr>
            <w:top w:val="none" w:sz="0" w:space="0" w:color="auto"/>
            <w:left w:val="none" w:sz="0" w:space="0" w:color="auto"/>
            <w:bottom w:val="none" w:sz="0" w:space="0" w:color="auto"/>
            <w:right w:val="none" w:sz="0" w:space="0" w:color="auto"/>
          </w:divBdr>
        </w:div>
        <w:div w:id="652216071">
          <w:marLeft w:val="0"/>
          <w:marRight w:val="0"/>
          <w:marTop w:val="0"/>
          <w:marBottom w:val="0"/>
          <w:divBdr>
            <w:top w:val="none" w:sz="0" w:space="0" w:color="auto"/>
            <w:left w:val="none" w:sz="0" w:space="0" w:color="auto"/>
            <w:bottom w:val="none" w:sz="0" w:space="0" w:color="auto"/>
            <w:right w:val="none" w:sz="0" w:space="0" w:color="auto"/>
          </w:divBdr>
        </w:div>
        <w:div w:id="937912313">
          <w:marLeft w:val="0"/>
          <w:marRight w:val="0"/>
          <w:marTop w:val="0"/>
          <w:marBottom w:val="0"/>
          <w:divBdr>
            <w:top w:val="none" w:sz="0" w:space="0" w:color="auto"/>
            <w:left w:val="none" w:sz="0" w:space="0" w:color="auto"/>
            <w:bottom w:val="none" w:sz="0" w:space="0" w:color="auto"/>
            <w:right w:val="none" w:sz="0" w:space="0" w:color="auto"/>
          </w:divBdr>
        </w:div>
        <w:div w:id="630407892">
          <w:marLeft w:val="0"/>
          <w:marRight w:val="0"/>
          <w:marTop w:val="0"/>
          <w:marBottom w:val="0"/>
          <w:divBdr>
            <w:top w:val="none" w:sz="0" w:space="0" w:color="auto"/>
            <w:left w:val="none" w:sz="0" w:space="0" w:color="auto"/>
            <w:bottom w:val="none" w:sz="0" w:space="0" w:color="auto"/>
            <w:right w:val="none" w:sz="0" w:space="0" w:color="auto"/>
          </w:divBdr>
        </w:div>
        <w:div w:id="318196201">
          <w:marLeft w:val="0"/>
          <w:marRight w:val="0"/>
          <w:marTop w:val="0"/>
          <w:marBottom w:val="0"/>
          <w:divBdr>
            <w:top w:val="none" w:sz="0" w:space="0" w:color="auto"/>
            <w:left w:val="none" w:sz="0" w:space="0" w:color="auto"/>
            <w:bottom w:val="none" w:sz="0" w:space="0" w:color="auto"/>
            <w:right w:val="none" w:sz="0" w:space="0" w:color="auto"/>
          </w:divBdr>
        </w:div>
        <w:div w:id="1437407435">
          <w:marLeft w:val="0"/>
          <w:marRight w:val="0"/>
          <w:marTop w:val="0"/>
          <w:marBottom w:val="0"/>
          <w:divBdr>
            <w:top w:val="none" w:sz="0" w:space="0" w:color="auto"/>
            <w:left w:val="none" w:sz="0" w:space="0" w:color="auto"/>
            <w:bottom w:val="none" w:sz="0" w:space="0" w:color="auto"/>
            <w:right w:val="none" w:sz="0" w:space="0" w:color="auto"/>
          </w:divBdr>
        </w:div>
        <w:div w:id="892346039">
          <w:marLeft w:val="0"/>
          <w:marRight w:val="0"/>
          <w:marTop w:val="0"/>
          <w:marBottom w:val="0"/>
          <w:divBdr>
            <w:top w:val="none" w:sz="0" w:space="0" w:color="auto"/>
            <w:left w:val="none" w:sz="0" w:space="0" w:color="auto"/>
            <w:bottom w:val="none" w:sz="0" w:space="0" w:color="auto"/>
            <w:right w:val="none" w:sz="0" w:space="0" w:color="auto"/>
          </w:divBdr>
        </w:div>
        <w:div w:id="501163993">
          <w:marLeft w:val="0"/>
          <w:marRight w:val="0"/>
          <w:marTop w:val="0"/>
          <w:marBottom w:val="0"/>
          <w:divBdr>
            <w:top w:val="none" w:sz="0" w:space="0" w:color="auto"/>
            <w:left w:val="none" w:sz="0" w:space="0" w:color="auto"/>
            <w:bottom w:val="none" w:sz="0" w:space="0" w:color="auto"/>
            <w:right w:val="none" w:sz="0" w:space="0" w:color="auto"/>
          </w:divBdr>
        </w:div>
        <w:div w:id="1244294292">
          <w:marLeft w:val="0"/>
          <w:marRight w:val="0"/>
          <w:marTop w:val="0"/>
          <w:marBottom w:val="0"/>
          <w:divBdr>
            <w:top w:val="none" w:sz="0" w:space="0" w:color="auto"/>
            <w:left w:val="none" w:sz="0" w:space="0" w:color="auto"/>
            <w:bottom w:val="none" w:sz="0" w:space="0" w:color="auto"/>
            <w:right w:val="none" w:sz="0" w:space="0" w:color="auto"/>
          </w:divBdr>
        </w:div>
        <w:div w:id="1823085735">
          <w:marLeft w:val="0"/>
          <w:marRight w:val="0"/>
          <w:marTop w:val="0"/>
          <w:marBottom w:val="0"/>
          <w:divBdr>
            <w:top w:val="none" w:sz="0" w:space="0" w:color="auto"/>
            <w:left w:val="none" w:sz="0" w:space="0" w:color="auto"/>
            <w:bottom w:val="none" w:sz="0" w:space="0" w:color="auto"/>
            <w:right w:val="none" w:sz="0" w:space="0" w:color="auto"/>
          </w:divBdr>
        </w:div>
        <w:div w:id="100230160">
          <w:marLeft w:val="0"/>
          <w:marRight w:val="0"/>
          <w:marTop w:val="0"/>
          <w:marBottom w:val="0"/>
          <w:divBdr>
            <w:top w:val="none" w:sz="0" w:space="0" w:color="auto"/>
            <w:left w:val="none" w:sz="0" w:space="0" w:color="auto"/>
            <w:bottom w:val="none" w:sz="0" w:space="0" w:color="auto"/>
            <w:right w:val="none" w:sz="0" w:space="0" w:color="auto"/>
          </w:divBdr>
        </w:div>
        <w:div w:id="1416972080">
          <w:marLeft w:val="0"/>
          <w:marRight w:val="0"/>
          <w:marTop w:val="0"/>
          <w:marBottom w:val="0"/>
          <w:divBdr>
            <w:top w:val="none" w:sz="0" w:space="0" w:color="auto"/>
            <w:left w:val="none" w:sz="0" w:space="0" w:color="auto"/>
            <w:bottom w:val="none" w:sz="0" w:space="0" w:color="auto"/>
            <w:right w:val="none" w:sz="0" w:space="0" w:color="auto"/>
          </w:divBdr>
        </w:div>
        <w:div w:id="1728530559">
          <w:marLeft w:val="0"/>
          <w:marRight w:val="0"/>
          <w:marTop w:val="0"/>
          <w:marBottom w:val="0"/>
          <w:divBdr>
            <w:top w:val="none" w:sz="0" w:space="0" w:color="auto"/>
            <w:left w:val="none" w:sz="0" w:space="0" w:color="auto"/>
            <w:bottom w:val="none" w:sz="0" w:space="0" w:color="auto"/>
            <w:right w:val="none" w:sz="0" w:space="0" w:color="auto"/>
          </w:divBdr>
        </w:div>
        <w:div w:id="58793008">
          <w:marLeft w:val="0"/>
          <w:marRight w:val="0"/>
          <w:marTop w:val="0"/>
          <w:marBottom w:val="0"/>
          <w:divBdr>
            <w:top w:val="none" w:sz="0" w:space="0" w:color="auto"/>
            <w:left w:val="none" w:sz="0" w:space="0" w:color="auto"/>
            <w:bottom w:val="none" w:sz="0" w:space="0" w:color="auto"/>
            <w:right w:val="none" w:sz="0" w:space="0" w:color="auto"/>
          </w:divBdr>
        </w:div>
        <w:div w:id="1262838680">
          <w:marLeft w:val="0"/>
          <w:marRight w:val="0"/>
          <w:marTop w:val="0"/>
          <w:marBottom w:val="0"/>
          <w:divBdr>
            <w:top w:val="none" w:sz="0" w:space="0" w:color="auto"/>
            <w:left w:val="none" w:sz="0" w:space="0" w:color="auto"/>
            <w:bottom w:val="none" w:sz="0" w:space="0" w:color="auto"/>
            <w:right w:val="none" w:sz="0" w:space="0" w:color="auto"/>
          </w:divBdr>
        </w:div>
        <w:div w:id="74742366">
          <w:marLeft w:val="0"/>
          <w:marRight w:val="0"/>
          <w:marTop w:val="0"/>
          <w:marBottom w:val="0"/>
          <w:divBdr>
            <w:top w:val="none" w:sz="0" w:space="0" w:color="auto"/>
            <w:left w:val="none" w:sz="0" w:space="0" w:color="auto"/>
            <w:bottom w:val="none" w:sz="0" w:space="0" w:color="auto"/>
            <w:right w:val="none" w:sz="0" w:space="0" w:color="auto"/>
          </w:divBdr>
        </w:div>
        <w:div w:id="142702416">
          <w:marLeft w:val="0"/>
          <w:marRight w:val="0"/>
          <w:marTop w:val="0"/>
          <w:marBottom w:val="0"/>
          <w:divBdr>
            <w:top w:val="none" w:sz="0" w:space="0" w:color="auto"/>
            <w:left w:val="none" w:sz="0" w:space="0" w:color="auto"/>
            <w:bottom w:val="none" w:sz="0" w:space="0" w:color="auto"/>
            <w:right w:val="none" w:sz="0" w:space="0" w:color="auto"/>
          </w:divBdr>
        </w:div>
        <w:div w:id="1301224523">
          <w:marLeft w:val="0"/>
          <w:marRight w:val="0"/>
          <w:marTop w:val="0"/>
          <w:marBottom w:val="0"/>
          <w:divBdr>
            <w:top w:val="none" w:sz="0" w:space="0" w:color="auto"/>
            <w:left w:val="none" w:sz="0" w:space="0" w:color="auto"/>
            <w:bottom w:val="none" w:sz="0" w:space="0" w:color="auto"/>
            <w:right w:val="none" w:sz="0" w:space="0" w:color="auto"/>
          </w:divBdr>
        </w:div>
        <w:div w:id="1175073070">
          <w:marLeft w:val="0"/>
          <w:marRight w:val="0"/>
          <w:marTop w:val="0"/>
          <w:marBottom w:val="0"/>
          <w:divBdr>
            <w:top w:val="none" w:sz="0" w:space="0" w:color="auto"/>
            <w:left w:val="none" w:sz="0" w:space="0" w:color="auto"/>
            <w:bottom w:val="none" w:sz="0" w:space="0" w:color="auto"/>
            <w:right w:val="none" w:sz="0" w:space="0" w:color="auto"/>
          </w:divBdr>
        </w:div>
        <w:div w:id="1480003818">
          <w:marLeft w:val="0"/>
          <w:marRight w:val="0"/>
          <w:marTop w:val="0"/>
          <w:marBottom w:val="0"/>
          <w:divBdr>
            <w:top w:val="none" w:sz="0" w:space="0" w:color="auto"/>
            <w:left w:val="none" w:sz="0" w:space="0" w:color="auto"/>
            <w:bottom w:val="none" w:sz="0" w:space="0" w:color="auto"/>
            <w:right w:val="none" w:sz="0" w:space="0" w:color="auto"/>
          </w:divBdr>
        </w:div>
        <w:div w:id="447240111">
          <w:marLeft w:val="0"/>
          <w:marRight w:val="0"/>
          <w:marTop w:val="0"/>
          <w:marBottom w:val="0"/>
          <w:divBdr>
            <w:top w:val="none" w:sz="0" w:space="0" w:color="auto"/>
            <w:left w:val="none" w:sz="0" w:space="0" w:color="auto"/>
            <w:bottom w:val="none" w:sz="0" w:space="0" w:color="auto"/>
            <w:right w:val="none" w:sz="0" w:space="0" w:color="auto"/>
          </w:divBdr>
        </w:div>
        <w:div w:id="595290850">
          <w:marLeft w:val="0"/>
          <w:marRight w:val="0"/>
          <w:marTop w:val="0"/>
          <w:marBottom w:val="0"/>
          <w:divBdr>
            <w:top w:val="none" w:sz="0" w:space="0" w:color="auto"/>
            <w:left w:val="none" w:sz="0" w:space="0" w:color="auto"/>
            <w:bottom w:val="none" w:sz="0" w:space="0" w:color="auto"/>
            <w:right w:val="none" w:sz="0" w:space="0" w:color="auto"/>
          </w:divBdr>
        </w:div>
        <w:div w:id="532891099">
          <w:marLeft w:val="0"/>
          <w:marRight w:val="0"/>
          <w:marTop w:val="0"/>
          <w:marBottom w:val="0"/>
          <w:divBdr>
            <w:top w:val="none" w:sz="0" w:space="0" w:color="auto"/>
            <w:left w:val="none" w:sz="0" w:space="0" w:color="auto"/>
            <w:bottom w:val="none" w:sz="0" w:space="0" w:color="auto"/>
            <w:right w:val="none" w:sz="0" w:space="0" w:color="auto"/>
          </w:divBdr>
        </w:div>
        <w:div w:id="855315356">
          <w:marLeft w:val="0"/>
          <w:marRight w:val="0"/>
          <w:marTop w:val="0"/>
          <w:marBottom w:val="0"/>
          <w:divBdr>
            <w:top w:val="none" w:sz="0" w:space="0" w:color="auto"/>
            <w:left w:val="none" w:sz="0" w:space="0" w:color="auto"/>
            <w:bottom w:val="none" w:sz="0" w:space="0" w:color="auto"/>
            <w:right w:val="none" w:sz="0" w:space="0" w:color="auto"/>
          </w:divBdr>
        </w:div>
        <w:div w:id="1097170053">
          <w:marLeft w:val="0"/>
          <w:marRight w:val="0"/>
          <w:marTop w:val="0"/>
          <w:marBottom w:val="0"/>
          <w:divBdr>
            <w:top w:val="none" w:sz="0" w:space="0" w:color="auto"/>
            <w:left w:val="none" w:sz="0" w:space="0" w:color="auto"/>
            <w:bottom w:val="none" w:sz="0" w:space="0" w:color="auto"/>
            <w:right w:val="none" w:sz="0" w:space="0" w:color="auto"/>
          </w:divBdr>
        </w:div>
        <w:div w:id="1785692059">
          <w:marLeft w:val="0"/>
          <w:marRight w:val="0"/>
          <w:marTop w:val="0"/>
          <w:marBottom w:val="0"/>
          <w:divBdr>
            <w:top w:val="none" w:sz="0" w:space="0" w:color="auto"/>
            <w:left w:val="none" w:sz="0" w:space="0" w:color="auto"/>
            <w:bottom w:val="none" w:sz="0" w:space="0" w:color="auto"/>
            <w:right w:val="none" w:sz="0" w:space="0" w:color="auto"/>
          </w:divBdr>
        </w:div>
        <w:div w:id="568661688">
          <w:marLeft w:val="0"/>
          <w:marRight w:val="0"/>
          <w:marTop w:val="0"/>
          <w:marBottom w:val="0"/>
          <w:divBdr>
            <w:top w:val="none" w:sz="0" w:space="0" w:color="auto"/>
            <w:left w:val="none" w:sz="0" w:space="0" w:color="auto"/>
            <w:bottom w:val="none" w:sz="0" w:space="0" w:color="auto"/>
            <w:right w:val="none" w:sz="0" w:space="0" w:color="auto"/>
          </w:divBdr>
        </w:div>
        <w:div w:id="1151095885">
          <w:marLeft w:val="0"/>
          <w:marRight w:val="0"/>
          <w:marTop w:val="0"/>
          <w:marBottom w:val="0"/>
          <w:divBdr>
            <w:top w:val="none" w:sz="0" w:space="0" w:color="auto"/>
            <w:left w:val="none" w:sz="0" w:space="0" w:color="auto"/>
            <w:bottom w:val="none" w:sz="0" w:space="0" w:color="auto"/>
            <w:right w:val="none" w:sz="0" w:space="0" w:color="auto"/>
          </w:divBdr>
        </w:div>
        <w:div w:id="288246264">
          <w:marLeft w:val="0"/>
          <w:marRight w:val="0"/>
          <w:marTop w:val="0"/>
          <w:marBottom w:val="0"/>
          <w:divBdr>
            <w:top w:val="none" w:sz="0" w:space="0" w:color="auto"/>
            <w:left w:val="none" w:sz="0" w:space="0" w:color="auto"/>
            <w:bottom w:val="none" w:sz="0" w:space="0" w:color="auto"/>
            <w:right w:val="none" w:sz="0" w:space="0" w:color="auto"/>
          </w:divBdr>
        </w:div>
        <w:div w:id="1218972124">
          <w:marLeft w:val="0"/>
          <w:marRight w:val="0"/>
          <w:marTop w:val="0"/>
          <w:marBottom w:val="0"/>
          <w:divBdr>
            <w:top w:val="none" w:sz="0" w:space="0" w:color="auto"/>
            <w:left w:val="none" w:sz="0" w:space="0" w:color="auto"/>
            <w:bottom w:val="none" w:sz="0" w:space="0" w:color="auto"/>
            <w:right w:val="none" w:sz="0" w:space="0" w:color="auto"/>
          </w:divBdr>
        </w:div>
        <w:div w:id="1314599542">
          <w:marLeft w:val="0"/>
          <w:marRight w:val="0"/>
          <w:marTop w:val="0"/>
          <w:marBottom w:val="0"/>
          <w:divBdr>
            <w:top w:val="none" w:sz="0" w:space="0" w:color="auto"/>
            <w:left w:val="none" w:sz="0" w:space="0" w:color="auto"/>
            <w:bottom w:val="none" w:sz="0" w:space="0" w:color="auto"/>
            <w:right w:val="none" w:sz="0" w:space="0" w:color="auto"/>
          </w:divBdr>
        </w:div>
        <w:div w:id="544176926">
          <w:marLeft w:val="0"/>
          <w:marRight w:val="0"/>
          <w:marTop w:val="0"/>
          <w:marBottom w:val="0"/>
          <w:divBdr>
            <w:top w:val="none" w:sz="0" w:space="0" w:color="auto"/>
            <w:left w:val="none" w:sz="0" w:space="0" w:color="auto"/>
            <w:bottom w:val="none" w:sz="0" w:space="0" w:color="auto"/>
            <w:right w:val="none" w:sz="0" w:space="0" w:color="auto"/>
          </w:divBdr>
        </w:div>
        <w:div w:id="1872305768">
          <w:marLeft w:val="0"/>
          <w:marRight w:val="0"/>
          <w:marTop w:val="0"/>
          <w:marBottom w:val="0"/>
          <w:divBdr>
            <w:top w:val="none" w:sz="0" w:space="0" w:color="auto"/>
            <w:left w:val="none" w:sz="0" w:space="0" w:color="auto"/>
            <w:bottom w:val="none" w:sz="0" w:space="0" w:color="auto"/>
            <w:right w:val="none" w:sz="0" w:space="0" w:color="auto"/>
          </w:divBdr>
        </w:div>
        <w:div w:id="39139003">
          <w:marLeft w:val="0"/>
          <w:marRight w:val="0"/>
          <w:marTop w:val="0"/>
          <w:marBottom w:val="0"/>
          <w:divBdr>
            <w:top w:val="none" w:sz="0" w:space="0" w:color="auto"/>
            <w:left w:val="none" w:sz="0" w:space="0" w:color="auto"/>
            <w:bottom w:val="none" w:sz="0" w:space="0" w:color="auto"/>
            <w:right w:val="none" w:sz="0" w:space="0" w:color="auto"/>
          </w:divBdr>
        </w:div>
        <w:div w:id="1108155708">
          <w:marLeft w:val="0"/>
          <w:marRight w:val="0"/>
          <w:marTop w:val="0"/>
          <w:marBottom w:val="0"/>
          <w:divBdr>
            <w:top w:val="none" w:sz="0" w:space="0" w:color="auto"/>
            <w:left w:val="none" w:sz="0" w:space="0" w:color="auto"/>
            <w:bottom w:val="none" w:sz="0" w:space="0" w:color="auto"/>
            <w:right w:val="none" w:sz="0" w:space="0" w:color="auto"/>
          </w:divBdr>
        </w:div>
        <w:div w:id="1841196823">
          <w:marLeft w:val="0"/>
          <w:marRight w:val="0"/>
          <w:marTop w:val="0"/>
          <w:marBottom w:val="0"/>
          <w:divBdr>
            <w:top w:val="none" w:sz="0" w:space="0" w:color="auto"/>
            <w:left w:val="none" w:sz="0" w:space="0" w:color="auto"/>
            <w:bottom w:val="none" w:sz="0" w:space="0" w:color="auto"/>
            <w:right w:val="none" w:sz="0" w:space="0" w:color="auto"/>
          </w:divBdr>
        </w:div>
        <w:div w:id="744305714">
          <w:marLeft w:val="0"/>
          <w:marRight w:val="0"/>
          <w:marTop w:val="0"/>
          <w:marBottom w:val="0"/>
          <w:divBdr>
            <w:top w:val="none" w:sz="0" w:space="0" w:color="auto"/>
            <w:left w:val="none" w:sz="0" w:space="0" w:color="auto"/>
            <w:bottom w:val="none" w:sz="0" w:space="0" w:color="auto"/>
            <w:right w:val="none" w:sz="0" w:space="0" w:color="auto"/>
          </w:divBdr>
        </w:div>
        <w:div w:id="1112095644">
          <w:marLeft w:val="0"/>
          <w:marRight w:val="0"/>
          <w:marTop w:val="0"/>
          <w:marBottom w:val="0"/>
          <w:divBdr>
            <w:top w:val="none" w:sz="0" w:space="0" w:color="auto"/>
            <w:left w:val="none" w:sz="0" w:space="0" w:color="auto"/>
            <w:bottom w:val="none" w:sz="0" w:space="0" w:color="auto"/>
            <w:right w:val="none" w:sz="0" w:space="0" w:color="auto"/>
          </w:divBdr>
        </w:div>
      </w:divsChild>
    </w:div>
    <w:div w:id="1037004450">
      <w:bodyDiv w:val="1"/>
      <w:marLeft w:val="0"/>
      <w:marRight w:val="0"/>
      <w:marTop w:val="0"/>
      <w:marBottom w:val="0"/>
      <w:divBdr>
        <w:top w:val="none" w:sz="0" w:space="0" w:color="auto"/>
        <w:left w:val="none" w:sz="0" w:space="0" w:color="auto"/>
        <w:bottom w:val="none" w:sz="0" w:space="0" w:color="auto"/>
        <w:right w:val="none" w:sz="0" w:space="0" w:color="auto"/>
      </w:divBdr>
    </w:div>
    <w:div w:id="1037780850">
      <w:bodyDiv w:val="1"/>
      <w:marLeft w:val="0"/>
      <w:marRight w:val="0"/>
      <w:marTop w:val="0"/>
      <w:marBottom w:val="0"/>
      <w:divBdr>
        <w:top w:val="none" w:sz="0" w:space="0" w:color="auto"/>
        <w:left w:val="none" w:sz="0" w:space="0" w:color="auto"/>
        <w:bottom w:val="none" w:sz="0" w:space="0" w:color="auto"/>
        <w:right w:val="none" w:sz="0" w:space="0" w:color="auto"/>
      </w:divBdr>
    </w:div>
    <w:div w:id="1038092610">
      <w:bodyDiv w:val="1"/>
      <w:marLeft w:val="0"/>
      <w:marRight w:val="0"/>
      <w:marTop w:val="0"/>
      <w:marBottom w:val="0"/>
      <w:divBdr>
        <w:top w:val="none" w:sz="0" w:space="0" w:color="auto"/>
        <w:left w:val="none" w:sz="0" w:space="0" w:color="auto"/>
        <w:bottom w:val="none" w:sz="0" w:space="0" w:color="auto"/>
        <w:right w:val="none" w:sz="0" w:space="0" w:color="auto"/>
      </w:divBdr>
    </w:div>
    <w:div w:id="1038092893">
      <w:bodyDiv w:val="1"/>
      <w:marLeft w:val="0"/>
      <w:marRight w:val="0"/>
      <w:marTop w:val="0"/>
      <w:marBottom w:val="0"/>
      <w:divBdr>
        <w:top w:val="none" w:sz="0" w:space="0" w:color="auto"/>
        <w:left w:val="none" w:sz="0" w:space="0" w:color="auto"/>
        <w:bottom w:val="none" w:sz="0" w:space="0" w:color="auto"/>
        <w:right w:val="none" w:sz="0" w:space="0" w:color="auto"/>
      </w:divBdr>
    </w:div>
    <w:div w:id="1038120986">
      <w:bodyDiv w:val="1"/>
      <w:marLeft w:val="0"/>
      <w:marRight w:val="0"/>
      <w:marTop w:val="0"/>
      <w:marBottom w:val="0"/>
      <w:divBdr>
        <w:top w:val="none" w:sz="0" w:space="0" w:color="auto"/>
        <w:left w:val="none" w:sz="0" w:space="0" w:color="auto"/>
        <w:bottom w:val="none" w:sz="0" w:space="0" w:color="auto"/>
        <w:right w:val="none" w:sz="0" w:space="0" w:color="auto"/>
      </w:divBdr>
    </w:div>
    <w:div w:id="1038705008">
      <w:bodyDiv w:val="1"/>
      <w:marLeft w:val="0"/>
      <w:marRight w:val="0"/>
      <w:marTop w:val="0"/>
      <w:marBottom w:val="0"/>
      <w:divBdr>
        <w:top w:val="none" w:sz="0" w:space="0" w:color="auto"/>
        <w:left w:val="none" w:sz="0" w:space="0" w:color="auto"/>
        <w:bottom w:val="none" w:sz="0" w:space="0" w:color="auto"/>
        <w:right w:val="none" w:sz="0" w:space="0" w:color="auto"/>
      </w:divBdr>
    </w:div>
    <w:div w:id="1039016849">
      <w:bodyDiv w:val="1"/>
      <w:marLeft w:val="0"/>
      <w:marRight w:val="0"/>
      <w:marTop w:val="0"/>
      <w:marBottom w:val="0"/>
      <w:divBdr>
        <w:top w:val="none" w:sz="0" w:space="0" w:color="auto"/>
        <w:left w:val="none" w:sz="0" w:space="0" w:color="auto"/>
        <w:bottom w:val="none" w:sz="0" w:space="0" w:color="auto"/>
        <w:right w:val="none" w:sz="0" w:space="0" w:color="auto"/>
      </w:divBdr>
    </w:div>
    <w:div w:id="1039357378">
      <w:bodyDiv w:val="1"/>
      <w:marLeft w:val="0"/>
      <w:marRight w:val="0"/>
      <w:marTop w:val="0"/>
      <w:marBottom w:val="0"/>
      <w:divBdr>
        <w:top w:val="none" w:sz="0" w:space="0" w:color="auto"/>
        <w:left w:val="none" w:sz="0" w:space="0" w:color="auto"/>
        <w:bottom w:val="none" w:sz="0" w:space="0" w:color="auto"/>
        <w:right w:val="none" w:sz="0" w:space="0" w:color="auto"/>
      </w:divBdr>
    </w:div>
    <w:div w:id="1039665851">
      <w:bodyDiv w:val="1"/>
      <w:marLeft w:val="0"/>
      <w:marRight w:val="0"/>
      <w:marTop w:val="0"/>
      <w:marBottom w:val="0"/>
      <w:divBdr>
        <w:top w:val="none" w:sz="0" w:space="0" w:color="auto"/>
        <w:left w:val="none" w:sz="0" w:space="0" w:color="auto"/>
        <w:bottom w:val="none" w:sz="0" w:space="0" w:color="auto"/>
        <w:right w:val="none" w:sz="0" w:space="0" w:color="auto"/>
      </w:divBdr>
    </w:div>
    <w:div w:id="1039670822">
      <w:bodyDiv w:val="1"/>
      <w:marLeft w:val="0"/>
      <w:marRight w:val="0"/>
      <w:marTop w:val="0"/>
      <w:marBottom w:val="0"/>
      <w:divBdr>
        <w:top w:val="none" w:sz="0" w:space="0" w:color="auto"/>
        <w:left w:val="none" w:sz="0" w:space="0" w:color="auto"/>
        <w:bottom w:val="none" w:sz="0" w:space="0" w:color="auto"/>
        <w:right w:val="none" w:sz="0" w:space="0" w:color="auto"/>
      </w:divBdr>
    </w:div>
    <w:div w:id="1039672903">
      <w:bodyDiv w:val="1"/>
      <w:marLeft w:val="0"/>
      <w:marRight w:val="0"/>
      <w:marTop w:val="0"/>
      <w:marBottom w:val="0"/>
      <w:divBdr>
        <w:top w:val="none" w:sz="0" w:space="0" w:color="auto"/>
        <w:left w:val="none" w:sz="0" w:space="0" w:color="auto"/>
        <w:bottom w:val="none" w:sz="0" w:space="0" w:color="auto"/>
        <w:right w:val="none" w:sz="0" w:space="0" w:color="auto"/>
      </w:divBdr>
    </w:div>
    <w:div w:id="1039740206">
      <w:bodyDiv w:val="1"/>
      <w:marLeft w:val="0"/>
      <w:marRight w:val="0"/>
      <w:marTop w:val="0"/>
      <w:marBottom w:val="0"/>
      <w:divBdr>
        <w:top w:val="none" w:sz="0" w:space="0" w:color="auto"/>
        <w:left w:val="none" w:sz="0" w:space="0" w:color="auto"/>
        <w:bottom w:val="none" w:sz="0" w:space="0" w:color="auto"/>
        <w:right w:val="none" w:sz="0" w:space="0" w:color="auto"/>
      </w:divBdr>
    </w:div>
    <w:div w:id="1039889824">
      <w:bodyDiv w:val="1"/>
      <w:marLeft w:val="0"/>
      <w:marRight w:val="0"/>
      <w:marTop w:val="0"/>
      <w:marBottom w:val="0"/>
      <w:divBdr>
        <w:top w:val="none" w:sz="0" w:space="0" w:color="auto"/>
        <w:left w:val="none" w:sz="0" w:space="0" w:color="auto"/>
        <w:bottom w:val="none" w:sz="0" w:space="0" w:color="auto"/>
        <w:right w:val="none" w:sz="0" w:space="0" w:color="auto"/>
      </w:divBdr>
    </w:div>
    <w:div w:id="1040011296">
      <w:bodyDiv w:val="1"/>
      <w:marLeft w:val="0"/>
      <w:marRight w:val="0"/>
      <w:marTop w:val="0"/>
      <w:marBottom w:val="0"/>
      <w:divBdr>
        <w:top w:val="none" w:sz="0" w:space="0" w:color="auto"/>
        <w:left w:val="none" w:sz="0" w:space="0" w:color="auto"/>
        <w:bottom w:val="none" w:sz="0" w:space="0" w:color="auto"/>
        <w:right w:val="none" w:sz="0" w:space="0" w:color="auto"/>
      </w:divBdr>
    </w:div>
    <w:div w:id="1040590233">
      <w:bodyDiv w:val="1"/>
      <w:marLeft w:val="0"/>
      <w:marRight w:val="0"/>
      <w:marTop w:val="0"/>
      <w:marBottom w:val="0"/>
      <w:divBdr>
        <w:top w:val="none" w:sz="0" w:space="0" w:color="auto"/>
        <w:left w:val="none" w:sz="0" w:space="0" w:color="auto"/>
        <w:bottom w:val="none" w:sz="0" w:space="0" w:color="auto"/>
        <w:right w:val="none" w:sz="0" w:space="0" w:color="auto"/>
      </w:divBdr>
    </w:div>
    <w:div w:id="1040862309">
      <w:bodyDiv w:val="1"/>
      <w:marLeft w:val="0"/>
      <w:marRight w:val="0"/>
      <w:marTop w:val="0"/>
      <w:marBottom w:val="0"/>
      <w:divBdr>
        <w:top w:val="none" w:sz="0" w:space="0" w:color="auto"/>
        <w:left w:val="none" w:sz="0" w:space="0" w:color="auto"/>
        <w:bottom w:val="none" w:sz="0" w:space="0" w:color="auto"/>
        <w:right w:val="none" w:sz="0" w:space="0" w:color="auto"/>
      </w:divBdr>
    </w:div>
    <w:div w:id="1040973988">
      <w:bodyDiv w:val="1"/>
      <w:marLeft w:val="0"/>
      <w:marRight w:val="0"/>
      <w:marTop w:val="0"/>
      <w:marBottom w:val="0"/>
      <w:divBdr>
        <w:top w:val="none" w:sz="0" w:space="0" w:color="auto"/>
        <w:left w:val="none" w:sz="0" w:space="0" w:color="auto"/>
        <w:bottom w:val="none" w:sz="0" w:space="0" w:color="auto"/>
        <w:right w:val="none" w:sz="0" w:space="0" w:color="auto"/>
      </w:divBdr>
    </w:div>
    <w:div w:id="1041437049">
      <w:bodyDiv w:val="1"/>
      <w:marLeft w:val="0"/>
      <w:marRight w:val="0"/>
      <w:marTop w:val="0"/>
      <w:marBottom w:val="0"/>
      <w:divBdr>
        <w:top w:val="none" w:sz="0" w:space="0" w:color="auto"/>
        <w:left w:val="none" w:sz="0" w:space="0" w:color="auto"/>
        <w:bottom w:val="none" w:sz="0" w:space="0" w:color="auto"/>
        <w:right w:val="none" w:sz="0" w:space="0" w:color="auto"/>
      </w:divBdr>
    </w:div>
    <w:div w:id="1041906405">
      <w:bodyDiv w:val="1"/>
      <w:marLeft w:val="0"/>
      <w:marRight w:val="0"/>
      <w:marTop w:val="0"/>
      <w:marBottom w:val="0"/>
      <w:divBdr>
        <w:top w:val="none" w:sz="0" w:space="0" w:color="auto"/>
        <w:left w:val="none" w:sz="0" w:space="0" w:color="auto"/>
        <w:bottom w:val="none" w:sz="0" w:space="0" w:color="auto"/>
        <w:right w:val="none" w:sz="0" w:space="0" w:color="auto"/>
      </w:divBdr>
    </w:div>
    <w:div w:id="1042048970">
      <w:bodyDiv w:val="1"/>
      <w:marLeft w:val="0"/>
      <w:marRight w:val="0"/>
      <w:marTop w:val="0"/>
      <w:marBottom w:val="0"/>
      <w:divBdr>
        <w:top w:val="none" w:sz="0" w:space="0" w:color="auto"/>
        <w:left w:val="none" w:sz="0" w:space="0" w:color="auto"/>
        <w:bottom w:val="none" w:sz="0" w:space="0" w:color="auto"/>
        <w:right w:val="none" w:sz="0" w:space="0" w:color="auto"/>
      </w:divBdr>
    </w:div>
    <w:div w:id="1042053800">
      <w:bodyDiv w:val="1"/>
      <w:marLeft w:val="0"/>
      <w:marRight w:val="0"/>
      <w:marTop w:val="0"/>
      <w:marBottom w:val="0"/>
      <w:divBdr>
        <w:top w:val="none" w:sz="0" w:space="0" w:color="auto"/>
        <w:left w:val="none" w:sz="0" w:space="0" w:color="auto"/>
        <w:bottom w:val="none" w:sz="0" w:space="0" w:color="auto"/>
        <w:right w:val="none" w:sz="0" w:space="0" w:color="auto"/>
      </w:divBdr>
    </w:div>
    <w:div w:id="1042171256">
      <w:bodyDiv w:val="1"/>
      <w:marLeft w:val="0"/>
      <w:marRight w:val="0"/>
      <w:marTop w:val="0"/>
      <w:marBottom w:val="0"/>
      <w:divBdr>
        <w:top w:val="none" w:sz="0" w:space="0" w:color="auto"/>
        <w:left w:val="none" w:sz="0" w:space="0" w:color="auto"/>
        <w:bottom w:val="none" w:sz="0" w:space="0" w:color="auto"/>
        <w:right w:val="none" w:sz="0" w:space="0" w:color="auto"/>
      </w:divBdr>
    </w:div>
    <w:div w:id="1042365404">
      <w:bodyDiv w:val="1"/>
      <w:marLeft w:val="0"/>
      <w:marRight w:val="0"/>
      <w:marTop w:val="0"/>
      <w:marBottom w:val="0"/>
      <w:divBdr>
        <w:top w:val="none" w:sz="0" w:space="0" w:color="auto"/>
        <w:left w:val="none" w:sz="0" w:space="0" w:color="auto"/>
        <w:bottom w:val="none" w:sz="0" w:space="0" w:color="auto"/>
        <w:right w:val="none" w:sz="0" w:space="0" w:color="auto"/>
      </w:divBdr>
    </w:div>
    <w:div w:id="1042629069">
      <w:bodyDiv w:val="1"/>
      <w:marLeft w:val="0"/>
      <w:marRight w:val="0"/>
      <w:marTop w:val="0"/>
      <w:marBottom w:val="0"/>
      <w:divBdr>
        <w:top w:val="none" w:sz="0" w:space="0" w:color="auto"/>
        <w:left w:val="none" w:sz="0" w:space="0" w:color="auto"/>
        <w:bottom w:val="none" w:sz="0" w:space="0" w:color="auto"/>
        <w:right w:val="none" w:sz="0" w:space="0" w:color="auto"/>
      </w:divBdr>
    </w:div>
    <w:div w:id="1042946772">
      <w:bodyDiv w:val="1"/>
      <w:marLeft w:val="0"/>
      <w:marRight w:val="0"/>
      <w:marTop w:val="0"/>
      <w:marBottom w:val="0"/>
      <w:divBdr>
        <w:top w:val="none" w:sz="0" w:space="0" w:color="auto"/>
        <w:left w:val="none" w:sz="0" w:space="0" w:color="auto"/>
        <w:bottom w:val="none" w:sz="0" w:space="0" w:color="auto"/>
        <w:right w:val="none" w:sz="0" w:space="0" w:color="auto"/>
      </w:divBdr>
    </w:div>
    <w:div w:id="1043092085">
      <w:bodyDiv w:val="1"/>
      <w:marLeft w:val="0"/>
      <w:marRight w:val="0"/>
      <w:marTop w:val="0"/>
      <w:marBottom w:val="0"/>
      <w:divBdr>
        <w:top w:val="none" w:sz="0" w:space="0" w:color="auto"/>
        <w:left w:val="none" w:sz="0" w:space="0" w:color="auto"/>
        <w:bottom w:val="none" w:sz="0" w:space="0" w:color="auto"/>
        <w:right w:val="none" w:sz="0" w:space="0" w:color="auto"/>
      </w:divBdr>
    </w:div>
    <w:div w:id="1043286507">
      <w:bodyDiv w:val="1"/>
      <w:marLeft w:val="0"/>
      <w:marRight w:val="0"/>
      <w:marTop w:val="0"/>
      <w:marBottom w:val="0"/>
      <w:divBdr>
        <w:top w:val="none" w:sz="0" w:space="0" w:color="auto"/>
        <w:left w:val="none" w:sz="0" w:space="0" w:color="auto"/>
        <w:bottom w:val="none" w:sz="0" w:space="0" w:color="auto"/>
        <w:right w:val="none" w:sz="0" w:space="0" w:color="auto"/>
      </w:divBdr>
    </w:div>
    <w:div w:id="1043288076">
      <w:bodyDiv w:val="1"/>
      <w:marLeft w:val="0"/>
      <w:marRight w:val="0"/>
      <w:marTop w:val="0"/>
      <w:marBottom w:val="0"/>
      <w:divBdr>
        <w:top w:val="none" w:sz="0" w:space="0" w:color="auto"/>
        <w:left w:val="none" w:sz="0" w:space="0" w:color="auto"/>
        <w:bottom w:val="none" w:sz="0" w:space="0" w:color="auto"/>
        <w:right w:val="none" w:sz="0" w:space="0" w:color="auto"/>
      </w:divBdr>
    </w:div>
    <w:div w:id="1043939011">
      <w:bodyDiv w:val="1"/>
      <w:marLeft w:val="0"/>
      <w:marRight w:val="0"/>
      <w:marTop w:val="0"/>
      <w:marBottom w:val="0"/>
      <w:divBdr>
        <w:top w:val="none" w:sz="0" w:space="0" w:color="auto"/>
        <w:left w:val="none" w:sz="0" w:space="0" w:color="auto"/>
        <w:bottom w:val="none" w:sz="0" w:space="0" w:color="auto"/>
        <w:right w:val="none" w:sz="0" w:space="0" w:color="auto"/>
      </w:divBdr>
    </w:div>
    <w:div w:id="1044405558">
      <w:bodyDiv w:val="1"/>
      <w:marLeft w:val="0"/>
      <w:marRight w:val="0"/>
      <w:marTop w:val="0"/>
      <w:marBottom w:val="0"/>
      <w:divBdr>
        <w:top w:val="none" w:sz="0" w:space="0" w:color="auto"/>
        <w:left w:val="none" w:sz="0" w:space="0" w:color="auto"/>
        <w:bottom w:val="none" w:sz="0" w:space="0" w:color="auto"/>
        <w:right w:val="none" w:sz="0" w:space="0" w:color="auto"/>
      </w:divBdr>
    </w:div>
    <w:div w:id="1044595164">
      <w:bodyDiv w:val="1"/>
      <w:marLeft w:val="0"/>
      <w:marRight w:val="0"/>
      <w:marTop w:val="0"/>
      <w:marBottom w:val="0"/>
      <w:divBdr>
        <w:top w:val="none" w:sz="0" w:space="0" w:color="auto"/>
        <w:left w:val="none" w:sz="0" w:space="0" w:color="auto"/>
        <w:bottom w:val="none" w:sz="0" w:space="0" w:color="auto"/>
        <w:right w:val="none" w:sz="0" w:space="0" w:color="auto"/>
      </w:divBdr>
    </w:div>
    <w:div w:id="1044712627">
      <w:bodyDiv w:val="1"/>
      <w:marLeft w:val="0"/>
      <w:marRight w:val="0"/>
      <w:marTop w:val="0"/>
      <w:marBottom w:val="0"/>
      <w:divBdr>
        <w:top w:val="none" w:sz="0" w:space="0" w:color="auto"/>
        <w:left w:val="none" w:sz="0" w:space="0" w:color="auto"/>
        <w:bottom w:val="none" w:sz="0" w:space="0" w:color="auto"/>
        <w:right w:val="none" w:sz="0" w:space="0" w:color="auto"/>
      </w:divBdr>
    </w:div>
    <w:div w:id="1044713142">
      <w:bodyDiv w:val="1"/>
      <w:marLeft w:val="0"/>
      <w:marRight w:val="0"/>
      <w:marTop w:val="0"/>
      <w:marBottom w:val="0"/>
      <w:divBdr>
        <w:top w:val="none" w:sz="0" w:space="0" w:color="auto"/>
        <w:left w:val="none" w:sz="0" w:space="0" w:color="auto"/>
        <w:bottom w:val="none" w:sz="0" w:space="0" w:color="auto"/>
        <w:right w:val="none" w:sz="0" w:space="0" w:color="auto"/>
      </w:divBdr>
    </w:div>
    <w:div w:id="1044714950">
      <w:bodyDiv w:val="1"/>
      <w:marLeft w:val="0"/>
      <w:marRight w:val="0"/>
      <w:marTop w:val="0"/>
      <w:marBottom w:val="0"/>
      <w:divBdr>
        <w:top w:val="none" w:sz="0" w:space="0" w:color="auto"/>
        <w:left w:val="none" w:sz="0" w:space="0" w:color="auto"/>
        <w:bottom w:val="none" w:sz="0" w:space="0" w:color="auto"/>
        <w:right w:val="none" w:sz="0" w:space="0" w:color="auto"/>
      </w:divBdr>
    </w:div>
    <w:div w:id="1044719702">
      <w:bodyDiv w:val="1"/>
      <w:marLeft w:val="0"/>
      <w:marRight w:val="0"/>
      <w:marTop w:val="0"/>
      <w:marBottom w:val="0"/>
      <w:divBdr>
        <w:top w:val="none" w:sz="0" w:space="0" w:color="auto"/>
        <w:left w:val="none" w:sz="0" w:space="0" w:color="auto"/>
        <w:bottom w:val="none" w:sz="0" w:space="0" w:color="auto"/>
        <w:right w:val="none" w:sz="0" w:space="0" w:color="auto"/>
      </w:divBdr>
    </w:div>
    <w:div w:id="1045106961">
      <w:bodyDiv w:val="1"/>
      <w:marLeft w:val="0"/>
      <w:marRight w:val="0"/>
      <w:marTop w:val="0"/>
      <w:marBottom w:val="0"/>
      <w:divBdr>
        <w:top w:val="none" w:sz="0" w:space="0" w:color="auto"/>
        <w:left w:val="none" w:sz="0" w:space="0" w:color="auto"/>
        <w:bottom w:val="none" w:sz="0" w:space="0" w:color="auto"/>
        <w:right w:val="none" w:sz="0" w:space="0" w:color="auto"/>
      </w:divBdr>
    </w:div>
    <w:div w:id="1045175645">
      <w:bodyDiv w:val="1"/>
      <w:marLeft w:val="0"/>
      <w:marRight w:val="0"/>
      <w:marTop w:val="0"/>
      <w:marBottom w:val="0"/>
      <w:divBdr>
        <w:top w:val="none" w:sz="0" w:space="0" w:color="auto"/>
        <w:left w:val="none" w:sz="0" w:space="0" w:color="auto"/>
        <w:bottom w:val="none" w:sz="0" w:space="0" w:color="auto"/>
        <w:right w:val="none" w:sz="0" w:space="0" w:color="auto"/>
      </w:divBdr>
    </w:div>
    <w:div w:id="1045519306">
      <w:bodyDiv w:val="1"/>
      <w:marLeft w:val="0"/>
      <w:marRight w:val="0"/>
      <w:marTop w:val="0"/>
      <w:marBottom w:val="0"/>
      <w:divBdr>
        <w:top w:val="none" w:sz="0" w:space="0" w:color="auto"/>
        <w:left w:val="none" w:sz="0" w:space="0" w:color="auto"/>
        <w:bottom w:val="none" w:sz="0" w:space="0" w:color="auto"/>
        <w:right w:val="none" w:sz="0" w:space="0" w:color="auto"/>
      </w:divBdr>
    </w:div>
    <w:div w:id="1045522054">
      <w:bodyDiv w:val="1"/>
      <w:marLeft w:val="0"/>
      <w:marRight w:val="0"/>
      <w:marTop w:val="0"/>
      <w:marBottom w:val="0"/>
      <w:divBdr>
        <w:top w:val="none" w:sz="0" w:space="0" w:color="auto"/>
        <w:left w:val="none" w:sz="0" w:space="0" w:color="auto"/>
        <w:bottom w:val="none" w:sz="0" w:space="0" w:color="auto"/>
        <w:right w:val="none" w:sz="0" w:space="0" w:color="auto"/>
      </w:divBdr>
    </w:div>
    <w:div w:id="1045645772">
      <w:bodyDiv w:val="1"/>
      <w:marLeft w:val="0"/>
      <w:marRight w:val="0"/>
      <w:marTop w:val="0"/>
      <w:marBottom w:val="0"/>
      <w:divBdr>
        <w:top w:val="none" w:sz="0" w:space="0" w:color="auto"/>
        <w:left w:val="none" w:sz="0" w:space="0" w:color="auto"/>
        <w:bottom w:val="none" w:sz="0" w:space="0" w:color="auto"/>
        <w:right w:val="none" w:sz="0" w:space="0" w:color="auto"/>
      </w:divBdr>
    </w:div>
    <w:div w:id="1045714389">
      <w:bodyDiv w:val="1"/>
      <w:marLeft w:val="0"/>
      <w:marRight w:val="0"/>
      <w:marTop w:val="0"/>
      <w:marBottom w:val="0"/>
      <w:divBdr>
        <w:top w:val="none" w:sz="0" w:space="0" w:color="auto"/>
        <w:left w:val="none" w:sz="0" w:space="0" w:color="auto"/>
        <w:bottom w:val="none" w:sz="0" w:space="0" w:color="auto"/>
        <w:right w:val="none" w:sz="0" w:space="0" w:color="auto"/>
      </w:divBdr>
    </w:div>
    <w:div w:id="1045907172">
      <w:bodyDiv w:val="1"/>
      <w:marLeft w:val="0"/>
      <w:marRight w:val="0"/>
      <w:marTop w:val="0"/>
      <w:marBottom w:val="0"/>
      <w:divBdr>
        <w:top w:val="none" w:sz="0" w:space="0" w:color="auto"/>
        <w:left w:val="none" w:sz="0" w:space="0" w:color="auto"/>
        <w:bottom w:val="none" w:sz="0" w:space="0" w:color="auto"/>
        <w:right w:val="none" w:sz="0" w:space="0" w:color="auto"/>
      </w:divBdr>
    </w:div>
    <w:div w:id="1046028447">
      <w:bodyDiv w:val="1"/>
      <w:marLeft w:val="0"/>
      <w:marRight w:val="0"/>
      <w:marTop w:val="0"/>
      <w:marBottom w:val="0"/>
      <w:divBdr>
        <w:top w:val="none" w:sz="0" w:space="0" w:color="auto"/>
        <w:left w:val="none" w:sz="0" w:space="0" w:color="auto"/>
        <w:bottom w:val="none" w:sz="0" w:space="0" w:color="auto"/>
        <w:right w:val="none" w:sz="0" w:space="0" w:color="auto"/>
      </w:divBdr>
    </w:div>
    <w:div w:id="1046102594">
      <w:bodyDiv w:val="1"/>
      <w:marLeft w:val="0"/>
      <w:marRight w:val="0"/>
      <w:marTop w:val="0"/>
      <w:marBottom w:val="0"/>
      <w:divBdr>
        <w:top w:val="none" w:sz="0" w:space="0" w:color="auto"/>
        <w:left w:val="none" w:sz="0" w:space="0" w:color="auto"/>
        <w:bottom w:val="none" w:sz="0" w:space="0" w:color="auto"/>
        <w:right w:val="none" w:sz="0" w:space="0" w:color="auto"/>
      </w:divBdr>
    </w:div>
    <w:div w:id="1046107475">
      <w:bodyDiv w:val="1"/>
      <w:marLeft w:val="0"/>
      <w:marRight w:val="0"/>
      <w:marTop w:val="0"/>
      <w:marBottom w:val="0"/>
      <w:divBdr>
        <w:top w:val="none" w:sz="0" w:space="0" w:color="auto"/>
        <w:left w:val="none" w:sz="0" w:space="0" w:color="auto"/>
        <w:bottom w:val="none" w:sz="0" w:space="0" w:color="auto"/>
        <w:right w:val="none" w:sz="0" w:space="0" w:color="auto"/>
      </w:divBdr>
    </w:div>
    <w:div w:id="1046486705">
      <w:bodyDiv w:val="1"/>
      <w:marLeft w:val="0"/>
      <w:marRight w:val="0"/>
      <w:marTop w:val="0"/>
      <w:marBottom w:val="0"/>
      <w:divBdr>
        <w:top w:val="none" w:sz="0" w:space="0" w:color="auto"/>
        <w:left w:val="none" w:sz="0" w:space="0" w:color="auto"/>
        <w:bottom w:val="none" w:sz="0" w:space="0" w:color="auto"/>
        <w:right w:val="none" w:sz="0" w:space="0" w:color="auto"/>
      </w:divBdr>
    </w:div>
    <w:div w:id="1046683499">
      <w:bodyDiv w:val="1"/>
      <w:marLeft w:val="0"/>
      <w:marRight w:val="0"/>
      <w:marTop w:val="0"/>
      <w:marBottom w:val="0"/>
      <w:divBdr>
        <w:top w:val="none" w:sz="0" w:space="0" w:color="auto"/>
        <w:left w:val="none" w:sz="0" w:space="0" w:color="auto"/>
        <w:bottom w:val="none" w:sz="0" w:space="0" w:color="auto"/>
        <w:right w:val="none" w:sz="0" w:space="0" w:color="auto"/>
      </w:divBdr>
    </w:div>
    <w:div w:id="1046875715">
      <w:bodyDiv w:val="1"/>
      <w:marLeft w:val="0"/>
      <w:marRight w:val="0"/>
      <w:marTop w:val="0"/>
      <w:marBottom w:val="0"/>
      <w:divBdr>
        <w:top w:val="none" w:sz="0" w:space="0" w:color="auto"/>
        <w:left w:val="none" w:sz="0" w:space="0" w:color="auto"/>
        <w:bottom w:val="none" w:sz="0" w:space="0" w:color="auto"/>
        <w:right w:val="none" w:sz="0" w:space="0" w:color="auto"/>
      </w:divBdr>
    </w:div>
    <w:div w:id="1047409772">
      <w:bodyDiv w:val="1"/>
      <w:marLeft w:val="0"/>
      <w:marRight w:val="0"/>
      <w:marTop w:val="0"/>
      <w:marBottom w:val="0"/>
      <w:divBdr>
        <w:top w:val="none" w:sz="0" w:space="0" w:color="auto"/>
        <w:left w:val="none" w:sz="0" w:space="0" w:color="auto"/>
        <w:bottom w:val="none" w:sz="0" w:space="0" w:color="auto"/>
        <w:right w:val="none" w:sz="0" w:space="0" w:color="auto"/>
      </w:divBdr>
    </w:div>
    <w:div w:id="1047559868">
      <w:bodyDiv w:val="1"/>
      <w:marLeft w:val="0"/>
      <w:marRight w:val="0"/>
      <w:marTop w:val="0"/>
      <w:marBottom w:val="0"/>
      <w:divBdr>
        <w:top w:val="none" w:sz="0" w:space="0" w:color="auto"/>
        <w:left w:val="none" w:sz="0" w:space="0" w:color="auto"/>
        <w:bottom w:val="none" w:sz="0" w:space="0" w:color="auto"/>
        <w:right w:val="none" w:sz="0" w:space="0" w:color="auto"/>
      </w:divBdr>
    </w:div>
    <w:div w:id="1047686202">
      <w:bodyDiv w:val="1"/>
      <w:marLeft w:val="0"/>
      <w:marRight w:val="0"/>
      <w:marTop w:val="0"/>
      <w:marBottom w:val="0"/>
      <w:divBdr>
        <w:top w:val="none" w:sz="0" w:space="0" w:color="auto"/>
        <w:left w:val="none" w:sz="0" w:space="0" w:color="auto"/>
        <w:bottom w:val="none" w:sz="0" w:space="0" w:color="auto"/>
        <w:right w:val="none" w:sz="0" w:space="0" w:color="auto"/>
      </w:divBdr>
    </w:div>
    <w:div w:id="1047951611">
      <w:bodyDiv w:val="1"/>
      <w:marLeft w:val="0"/>
      <w:marRight w:val="0"/>
      <w:marTop w:val="0"/>
      <w:marBottom w:val="0"/>
      <w:divBdr>
        <w:top w:val="none" w:sz="0" w:space="0" w:color="auto"/>
        <w:left w:val="none" w:sz="0" w:space="0" w:color="auto"/>
        <w:bottom w:val="none" w:sz="0" w:space="0" w:color="auto"/>
        <w:right w:val="none" w:sz="0" w:space="0" w:color="auto"/>
      </w:divBdr>
    </w:div>
    <w:div w:id="1048071160">
      <w:bodyDiv w:val="1"/>
      <w:marLeft w:val="0"/>
      <w:marRight w:val="0"/>
      <w:marTop w:val="0"/>
      <w:marBottom w:val="0"/>
      <w:divBdr>
        <w:top w:val="none" w:sz="0" w:space="0" w:color="auto"/>
        <w:left w:val="none" w:sz="0" w:space="0" w:color="auto"/>
        <w:bottom w:val="none" w:sz="0" w:space="0" w:color="auto"/>
        <w:right w:val="none" w:sz="0" w:space="0" w:color="auto"/>
      </w:divBdr>
    </w:div>
    <w:div w:id="1048532563">
      <w:bodyDiv w:val="1"/>
      <w:marLeft w:val="0"/>
      <w:marRight w:val="0"/>
      <w:marTop w:val="0"/>
      <w:marBottom w:val="0"/>
      <w:divBdr>
        <w:top w:val="none" w:sz="0" w:space="0" w:color="auto"/>
        <w:left w:val="none" w:sz="0" w:space="0" w:color="auto"/>
        <w:bottom w:val="none" w:sz="0" w:space="0" w:color="auto"/>
        <w:right w:val="none" w:sz="0" w:space="0" w:color="auto"/>
      </w:divBdr>
    </w:div>
    <w:div w:id="1049063794">
      <w:bodyDiv w:val="1"/>
      <w:marLeft w:val="0"/>
      <w:marRight w:val="0"/>
      <w:marTop w:val="0"/>
      <w:marBottom w:val="0"/>
      <w:divBdr>
        <w:top w:val="none" w:sz="0" w:space="0" w:color="auto"/>
        <w:left w:val="none" w:sz="0" w:space="0" w:color="auto"/>
        <w:bottom w:val="none" w:sz="0" w:space="0" w:color="auto"/>
        <w:right w:val="none" w:sz="0" w:space="0" w:color="auto"/>
      </w:divBdr>
      <w:divsChild>
        <w:div w:id="1094782273">
          <w:marLeft w:val="0"/>
          <w:marRight w:val="0"/>
          <w:marTop w:val="0"/>
          <w:marBottom w:val="0"/>
          <w:divBdr>
            <w:top w:val="none" w:sz="0" w:space="0" w:color="auto"/>
            <w:left w:val="none" w:sz="0" w:space="0" w:color="auto"/>
            <w:bottom w:val="none" w:sz="0" w:space="0" w:color="auto"/>
            <w:right w:val="none" w:sz="0" w:space="0" w:color="auto"/>
          </w:divBdr>
        </w:div>
        <w:div w:id="283198893">
          <w:marLeft w:val="0"/>
          <w:marRight w:val="0"/>
          <w:marTop w:val="0"/>
          <w:marBottom w:val="0"/>
          <w:divBdr>
            <w:top w:val="none" w:sz="0" w:space="0" w:color="auto"/>
            <w:left w:val="none" w:sz="0" w:space="0" w:color="auto"/>
            <w:bottom w:val="none" w:sz="0" w:space="0" w:color="auto"/>
            <w:right w:val="none" w:sz="0" w:space="0" w:color="auto"/>
          </w:divBdr>
        </w:div>
        <w:div w:id="375588863">
          <w:marLeft w:val="0"/>
          <w:marRight w:val="0"/>
          <w:marTop w:val="0"/>
          <w:marBottom w:val="0"/>
          <w:divBdr>
            <w:top w:val="none" w:sz="0" w:space="0" w:color="auto"/>
            <w:left w:val="none" w:sz="0" w:space="0" w:color="auto"/>
            <w:bottom w:val="none" w:sz="0" w:space="0" w:color="auto"/>
            <w:right w:val="none" w:sz="0" w:space="0" w:color="auto"/>
          </w:divBdr>
        </w:div>
        <w:div w:id="1452433058">
          <w:marLeft w:val="0"/>
          <w:marRight w:val="0"/>
          <w:marTop w:val="0"/>
          <w:marBottom w:val="0"/>
          <w:divBdr>
            <w:top w:val="none" w:sz="0" w:space="0" w:color="auto"/>
            <w:left w:val="none" w:sz="0" w:space="0" w:color="auto"/>
            <w:bottom w:val="none" w:sz="0" w:space="0" w:color="auto"/>
            <w:right w:val="none" w:sz="0" w:space="0" w:color="auto"/>
          </w:divBdr>
        </w:div>
        <w:div w:id="1025593966">
          <w:marLeft w:val="0"/>
          <w:marRight w:val="0"/>
          <w:marTop w:val="0"/>
          <w:marBottom w:val="0"/>
          <w:divBdr>
            <w:top w:val="none" w:sz="0" w:space="0" w:color="auto"/>
            <w:left w:val="none" w:sz="0" w:space="0" w:color="auto"/>
            <w:bottom w:val="none" w:sz="0" w:space="0" w:color="auto"/>
            <w:right w:val="none" w:sz="0" w:space="0" w:color="auto"/>
          </w:divBdr>
        </w:div>
        <w:div w:id="1841197768">
          <w:marLeft w:val="0"/>
          <w:marRight w:val="0"/>
          <w:marTop w:val="0"/>
          <w:marBottom w:val="0"/>
          <w:divBdr>
            <w:top w:val="none" w:sz="0" w:space="0" w:color="auto"/>
            <w:left w:val="none" w:sz="0" w:space="0" w:color="auto"/>
            <w:bottom w:val="none" w:sz="0" w:space="0" w:color="auto"/>
            <w:right w:val="none" w:sz="0" w:space="0" w:color="auto"/>
          </w:divBdr>
        </w:div>
        <w:div w:id="1470391859">
          <w:marLeft w:val="0"/>
          <w:marRight w:val="0"/>
          <w:marTop w:val="0"/>
          <w:marBottom w:val="0"/>
          <w:divBdr>
            <w:top w:val="none" w:sz="0" w:space="0" w:color="auto"/>
            <w:left w:val="none" w:sz="0" w:space="0" w:color="auto"/>
            <w:bottom w:val="none" w:sz="0" w:space="0" w:color="auto"/>
            <w:right w:val="none" w:sz="0" w:space="0" w:color="auto"/>
          </w:divBdr>
        </w:div>
        <w:div w:id="1026053427">
          <w:marLeft w:val="0"/>
          <w:marRight w:val="0"/>
          <w:marTop w:val="0"/>
          <w:marBottom w:val="0"/>
          <w:divBdr>
            <w:top w:val="none" w:sz="0" w:space="0" w:color="auto"/>
            <w:left w:val="none" w:sz="0" w:space="0" w:color="auto"/>
            <w:bottom w:val="none" w:sz="0" w:space="0" w:color="auto"/>
            <w:right w:val="none" w:sz="0" w:space="0" w:color="auto"/>
          </w:divBdr>
        </w:div>
        <w:div w:id="1864780745">
          <w:marLeft w:val="0"/>
          <w:marRight w:val="0"/>
          <w:marTop w:val="0"/>
          <w:marBottom w:val="0"/>
          <w:divBdr>
            <w:top w:val="none" w:sz="0" w:space="0" w:color="auto"/>
            <w:left w:val="none" w:sz="0" w:space="0" w:color="auto"/>
            <w:bottom w:val="none" w:sz="0" w:space="0" w:color="auto"/>
            <w:right w:val="none" w:sz="0" w:space="0" w:color="auto"/>
          </w:divBdr>
        </w:div>
        <w:div w:id="1134175818">
          <w:marLeft w:val="0"/>
          <w:marRight w:val="0"/>
          <w:marTop w:val="0"/>
          <w:marBottom w:val="0"/>
          <w:divBdr>
            <w:top w:val="none" w:sz="0" w:space="0" w:color="auto"/>
            <w:left w:val="none" w:sz="0" w:space="0" w:color="auto"/>
            <w:bottom w:val="none" w:sz="0" w:space="0" w:color="auto"/>
            <w:right w:val="none" w:sz="0" w:space="0" w:color="auto"/>
          </w:divBdr>
        </w:div>
        <w:div w:id="939487411">
          <w:marLeft w:val="0"/>
          <w:marRight w:val="0"/>
          <w:marTop w:val="0"/>
          <w:marBottom w:val="0"/>
          <w:divBdr>
            <w:top w:val="none" w:sz="0" w:space="0" w:color="auto"/>
            <w:left w:val="none" w:sz="0" w:space="0" w:color="auto"/>
            <w:bottom w:val="none" w:sz="0" w:space="0" w:color="auto"/>
            <w:right w:val="none" w:sz="0" w:space="0" w:color="auto"/>
          </w:divBdr>
        </w:div>
        <w:div w:id="2141193269">
          <w:marLeft w:val="0"/>
          <w:marRight w:val="0"/>
          <w:marTop w:val="0"/>
          <w:marBottom w:val="0"/>
          <w:divBdr>
            <w:top w:val="none" w:sz="0" w:space="0" w:color="auto"/>
            <w:left w:val="none" w:sz="0" w:space="0" w:color="auto"/>
            <w:bottom w:val="none" w:sz="0" w:space="0" w:color="auto"/>
            <w:right w:val="none" w:sz="0" w:space="0" w:color="auto"/>
          </w:divBdr>
        </w:div>
        <w:div w:id="1811362270">
          <w:marLeft w:val="0"/>
          <w:marRight w:val="0"/>
          <w:marTop w:val="0"/>
          <w:marBottom w:val="0"/>
          <w:divBdr>
            <w:top w:val="none" w:sz="0" w:space="0" w:color="auto"/>
            <w:left w:val="none" w:sz="0" w:space="0" w:color="auto"/>
            <w:bottom w:val="none" w:sz="0" w:space="0" w:color="auto"/>
            <w:right w:val="none" w:sz="0" w:space="0" w:color="auto"/>
          </w:divBdr>
        </w:div>
        <w:div w:id="919675628">
          <w:marLeft w:val="0"/>
          <w:marRight w:val="0"/>
          <w:marTop w:val="0"/>
          <w:marBottom w:val="0"/>
          <w:divBdr>
            <w:top w:val="none" w:sz="0" w:space="0" w:color="auto"/>
            <w:left w:val="none" w:sz="0" w:space="0" w:color="auto"/>
            <w:bottom w:val="none" w:sz="0" w:space="0" w:color="auto"/>
            <w:right w:val="none" w:sz="0" w:space="0" w:color="auto"/>
          </w:divBdr>
        </w:div>
        <w:div w:id="1744789454">
          <w:marLeft w:val="0"/>
          <w:marRight w:val="0"/>
          <w:marTop w:val="0"/>
          <w:marBottom w:val="0"/>
          <w:divBdr>
            <w:top w:val="none" w:sz="0" w:space="0" w:color="auto"/>
            <w:left w:val="none" w:sz="0" w:space="0" w:color="auto"/>
            <w:bottom w:val="none" w:sz="0" w:space="0" w:color="auto"/>
            <w:right w:val="none" w:sz="0" w:space="0" w:color="auto"/>
          </w:divBdr>
        </w:div>
        <w:div w:id="1177617856">
          <w:marLeft w:val="0"/>
          <w:marRight w:val="0"/>
          <w:marTop w:val="0"/>
          <w:marBottom w:val="0"/>
          <w:divBdr>
            <w:top w:val="none" w:sz="0" w:space="0" w:color="auto"/>
            <w:left w:val="none" w:sz="0" w:space="0" w:color="auto"/>
            <w:bottom w:val="none" w:sz="0" w:space="0" w:color="auto"/>
            <w:right w:val="none" w:sz="0" w:space="0" w:color="auto"/>
          </w:divBdr>
        </w:div>
        <w:div w:id="494539296">
          <w:marLeft w:val="0"/>
          <w:marRight w:val="0"/>
          <w:marTop w:val="0"/>
          <w:marBottom w:val="0"/>
          <w:divBdr>
            <w:top w:val="none" w:sz="0" w:space="0" w:color="auto"/>
            <w:left w:val="none" w:sz="0" w:space="0" w:color="auto"/>
            <w:bottom w:val="none" w:sz="0" w:space="0" w:color="auto"/>
            <w:right w:val="none" w:sz="0" w:space="0" w:color="auto"/>
          </w:divBdr>
        </w:div>
        <w:div w:id="513307459">
          <w:marLeft w:val="0"/>
          <w:marRight w:val="0"/>
          <w:marTop w:val="0"/>
          <w:marBottom w:val="0"/>
          <w:divBdr>
            <w:top w:val="none" w:sz="0" w:space="0" w:color="auto"/>
            <w:left w:val="none" w:sz="0" w:space="0" w:color="auto"/>
            <w:bottom w:val="none" w:sz="0" w:space="0" w:color="auto"/>
            <w:right w:val="none" w:sz="0" w:space="0" w:color="auto"/>
          </w:divBdr>
        </w:div>
        <w:div w:id="1427995060">
          <w:marLeft w:val="0"/>
          <w:marRight w:val="0"/>
          <w:marTop w:val="0"/>
          <w:marBottom w:val="0"/>
          <w:divBdr>
            <w:top w:val="none" w:sz="0" w:space="0" w:color="auto"/>
            <w:left w:val="none" w:sz="0" w:space="0" w:color="auto"/>
            <w:bottom w:val="none" w:sz="0" w:space="0" w:color="auto"/>
            <w:right w:val="none" w:sz="0" w:space="0" w:color="auto"/>
          </w:divBdr>
        </w:div>
        <w:div w:id="1267693597">
          <w:marLeft w:val="0"/>
          <w:marRight w:val="0"/>
          <w:marTop w:val="0"/>
          <w:marBottom w:val="0"/>
          <w:divBdr>
            <w:top w:val="none" w:sz="0" w:space="0" w:color="auto"/>
            <w:left w:val="none" w:sz="0" w:space="0" w:color="auto"/>
            <w:bottom w:val="none" w:sz="0" w:space="0" w:color="auto"/>
            <w:right w:val="none" w:sz="0" w:space="0" w:color="auto"/>
          </w:divBdr>
        </w:div>
        <w:div w:id="1068190213">
          <w:marLeft w:val="0"/>
          <w:marRight w:val="0"/>
          <w:marTop w:val="0"/>
          <w:marBottom w:val="0"/>
          <w:divBdr>
            <w:top w:val="none" w:sz="0" w:space="0" w:color="auto"/>
            <w:left w:val="none" w:sz="0" w:space="0" w:color="auto"/>
            <w:bottom w:val="none" w:sz="0" w:space="0" w:color="auto"/>
            <w:right w:val="none" w:sz="0" w:space="0" w:color="auto"/>
          </w:divBdr>
        </w:div>
        <w:div w:id="428162301">
          <w:marLeft w:val="0"/>
          <w:marRight w:val="0"/>
          <w:marTop w:val="0"/>
          <w:marBottom w:val="0"/>
          <w:divBdr>
            <w:top w:val="none" w:sz="0" w:space="0" w:color="auto"/>
            <w:left w:val="none" w:sz="0" w:space="0" w:color="auto"/>
            <w:bottom w:val="none" w:sz="0" w:space="0" w:color="auto"/>
            <w:right w:val="none" w:sz="0" w:space="0" w:color="auto"/>
          </w:divBdr>
        </w:div>
        <w:div w:id="1653634088">
          <w:marLeft w:val="0"/>
          <w:marRight w:val="0"/>
          <w:marTop w:val="0"/>
          <w:marBottom w:val="0"/>
          <w:divBdr>
            <w:top w:val="none" w:sz="0" w:space="0" w:color="auto"/>
            <w:left w:val="none" w:sz="0" w:space="0" w:color="auto"/>
            <w:bottom w:val="none" w:sz="0" w:space="0" w:color="auto"/>
            <w:right w:val="none" w:sz="0" w:space="0" w:color="auto"/>
          </w:divBdr>
        </w:div>
        <w:div w:id="788281217">
          <w:marLeft w:val="0"/>
          <w:marRight w:val="0"/>
          <w:marTop w:val="0"/>
          <w:marBottom w:val="0"/>
          <w:divBdr>
            <w:top w:val="none" w:sz="0" w:space="0" w:color="auto"/>
            <w:left w:val="none" w:sz="0" w:space="0" w:color="auto"/>
            <w:bottom w:val="none" w:sz="0" w:space="0" w:color="auto"/>
            <w:right w:val="none" w:sz="0" w:space="0" w:color="auto"/>
          </w:divBdr>
        </w:div>
        <w:div w:id="194464616">
          <w:marLeft w:val="0"/>
          <w:marRight w:val="0"/>
          <w:marTop w:val="0"/>
          <w:marBottom w:val="0"/>
          <w:divBdr>
            <w:top w:val="none" w:sz="0" w:space="0" w:color="auto"/>
            <w:left w:val="none" w:sz="0" w:space="0" w:color="auto"/>
            <w:bottom w:val="none" w:sz="0" w:space="0" w:color="auto"/>
            <w:right w:val="none" w:sz="0" w:space="0" w:color="auto"/>
          </w:divBdr>
        </w:div>
        <w:div w:id="1629429564">
          <w:marLeft w:val="0"/>
          <w:marRight w:val="0"/>
          <w:marTop w:val="0"/>
          <w:marBottom w:val="0"/>
          <w:divBdr>
            <w:top w:val="none" w:sz="0" w:space="0" w:color="auto"/>
            <w:left w:val="none" w:sz="0" w:space="0" w:color="auto"/>
            <w:bottom w:val="none" w:sz="0" w:space="0" w:color="auto"/>
            <w:right w:val="none" w:sz="0" w:space="0" w:color="auto"/>
          </w:divBdr>
        </w:div>
        <w:div w:id="2026246694">
          <w:marLeft w:val="0"/>
          <w:marRight w:val="0"/>
          <w:marTop w:val="0"/>
          <w:marBottom w:val="0"/>
          <w:divBdr>
            <w:top w:val="none" w:sz="0" w:space="0" w:color="auto"/>
            <w:left w:val="none" w:sz="0" w:space="0" w:color="auto"/>
            <w:bottom w:val="none" w:sz="0" w:space="0" w:color="auto"/>
            <w:right w:val="none" w:sz="0" w:space="0" w:color="auto"/>
          </w:divBdr>
        </w:div>
        <w:div w:id="1909805232">
          <w:marLeft w:val="0"/>
          <w:marRight w:val="0"/>
          <w:marTop w:val="0"/>
          <w:marBottom w:val="0"/>
          <w:divBdr>
            <w:top w:val="none" w:sz="0" w:space="0" w:color="auto"/>
            <w:left w:val="none" w:sz="0" w:space="0" w:color="auto"/>
            <w:bottom w:val="none" w:sz="0" w:space="0" w:color="auto"/>
            <w:right w:val="none" w:sz="0" w:space="0" w:color="auto"/>
          </w:divBdr>
        </w:div>
        <w:div w:id="1648317850">
          <w:marLeft w:val="0"/>
          <w:marRight w:val="0"/>
          <w:marTop w:val="0"/>
          <w:marBottom w:val="0"/>
          <w:divBdr>
            <w:top w:val="none" w:sz="0" w:space="0" w:color="auto"/>
            <w:left w:val="none" w:sz="0" w:space="0" w:color="auto"/>
            <w:bottom w:val="none" w:sz="0" w:space="0" w:color="auto"/>
            <w:right w:val="none" w:sz="0" w:space="0" w:color="auto"/>
          </w:divBdr>
        </w:div>
        <w:div w:id="1198664243">
          <w:marLeft w:val="0"/>
          <w:marRight w:val="0"/>
          <w:marTop w:val="0"/>
          <w:marBottom w:val="0"/>
          <w:divBdr>
            <w:top w:val="none" w:sz="0" w:space="0" w:color="auto"/>
            <w:left w:val="none" w:sz="0" w:space="0" w:color="auto"/>
            <w:bottom w:val="none" w:sz="0" w:space="0" w:color="auto"/>
            <w:right w:val="none" w:sz="0" w:space="0" w:color="auto"/>
          </w:divBdr>
        </w:div>
        <w:div w:id="91711133">
          <w:marLeft w:val="0"/>
          <w:marRight w:val="0"/>
          <w:marTop w:val="0"/>
          <w:marBottom w:val="0"/>
          <w:divBdr>
            <w:top w:val="none" w:sz="0" w:space="0" w:color="auto"/>
            <w:left w:val="none" w:sz="0" w:space="0" w:color="auto"/>
            <w:bottom w:val="none" w:sz="0" w:space="0" w:color="auto"/>
            <w:right w:val="none" w:sz="0" w:space="0" w:color="auto"/>
          </w:divBdr>
        </w:div>
        <w:div w:id="1780488583">
          <w:marLeft w:val="0"/>
          <w:marRight w:val="0"/>
          <w:marTop w:val="0"/>
          <w:marBottom w:val="0"/>
          <w:divBdr>
            <w:top w:val="none" w:sz="0" w:space="0" w:color="auto"/>
            <w:left w:val="none" w:sz="0" w:space="0" w:color="auto"/>
            <w:bottom w:val="none" w:sz="0" w:space="0" w:color="auto"/>
            <w:right w:val="none" w:sz="0" w:space="0" w:color="auto"/>
          </w:divBdr>
        </w:div>
        <w:div w:id="182132314">
          <w:marLeft w:val="0"/>
          <w:marRight w:val="0"/>
          <w:marTop w:val="0"/>
          <w:marBottom w:val="0"/>
          <w:divBdr>
            <w:top w:val="none" w:sz="0" w:space="0" w:color="auto"/>
            <w:left w:val="none" w:sz="0" w:space="0" w:color="auto"/>
            <w:bottom w:val="none" w:sz="0" w:space="0" w:color="auto"/>
            <w:right w:val="none" w:sz="0" w:space="0" w:color="auto"/>
          </w:divBdr>
        </w:div>
        <w:div w:id="1767388415">
          <w:marLeft w:val="0"/>
          <w:marRight w:val="0"/>
          <w:marTop w:val="0"/>
          <w:marBottom w:val="0"/>
          <w:divBdr>
            <w:top w:val="none" w:sz="0" w:space="0" w:color="auto"/>
            <w:left w:val="none" w:sz="0" w:space="0" w:color="auto"/>
            <w:bottom w:val="none" w:sz="0" w:space="0" w:color="auto"/>
            <w:right w:val="none" w:sz="0" w:space="0" w:color="auto"/>
          </w:divBdr>
        </w:div>
        <w:div w:id="1975671472">
          <w:marLeft w:val="0"/>
          <w:marRight w:val="0"/>
          <w:marTop w:val="0"/>
          <w:marBottom w:val="0"/>
          <w:divBdr>
            <w:top w:val="none" w:sz="0" w:space="0" w:color="auto"/>
            <w:left w:val="none" w:sz="0" w:space="0" w:color="auto"/>
            <w:bottom w:val="none" w:sz="0" w:space="0" w:color="auto"/>
            <w:right w:val="none" w:sz="0" w:space="0" w:color="auto"/>
          </w:divBdr>
        </w:div>
        <w:div w:id="1089929983">
          <w:marLeft w:val="0"/>
          <w:marRight w:val="0"/>
          <w:marTop w:val="0"/>
          <w:marBottom w:val="0"/>
          <w:divBdr>
            <w:top w:val="none" w:sz="0" w:space="0" w:color="auto"/>
            <w:left w:val="none" w:sz="0" w:space="0" w:color="auto"/>
            <w:bottom w:val="none" w:sz="0" w:space="0" w:color="auto"/>
            <w:right w:val="none" w:sz="0" w:space="0" w:color="auto"/>
          </w:divBdr>
        </w:div>
        <w:div w:id="1582175225">
          <w:marLeft w:val="0"/>
          <w:marRight w:val="0"/>
          <w:marTop w:val="0"/>
          <w:marBottom w:val="0"/>
          <w:divBdr>
            <w:top w:val="none" w:sz="0" w:space="0" w:color="auto"/>
            <w:left w:val="none" w:sz="0" w:space="0" w:color="auto"/>
            <w:bottom w:val="none" w:sz="0" w:space="0" w:color="auto"/>
            <w:right w:val="none" w:sz="0" w:space="0" w:color="auto"/>
          </w:divBdr>
        </w:div>
        <w:div w:id="493684091">
          <w:marLeft w:val="0"/>
          <w:marRight w:val="0"/>
          <w:marTop w:val="0"/>
          <w:marBottom w:val="0"/>
          <w:divBdr>
            <w:top w:val="none" w:sz="0" w:space="0" w:color="auto"/>
            <w:left w:val="none" w:sz="0" w:space="0" w:color="auto"/>
            <w:bottom w:val="none" w:sz="0" w:space="0" w:color="auto"/>
            <w:right w:val="none" w:sz="0" w:space="0" w:color="auto"/>
          </w:divBdr>
        </w:div>
        <w:div w:id="1690377857">
          <w:marLeft w:val="0"/>
          <w:marRight w:val="0"/>
          <w:marTop w:val="0"/>
          <w:marBottom w:val="0"/>
          <w:divBdr>
            <w:top w:val="none" w:sz="0" w:space="0" w:color="auto"/>
            <w:left w:val="none" w:sz="0" w:space="0" w:color="auto"/>
            <w:bottom w:val="none" w:sz="0" w:space="0" w:color="auto"/>
            <w:right w:val="none" w:sz="0" w:space="0" w:color="auto"/>
          </w:divBdr>
        </w:div>
        <w:div w:id="149441706">
          <w:marLeft w:val="0"/>
          <w:marRight w:val="0"/>
          <w:marTop w:val="0"/>
          <w:marBottom w:val="0"/>
          <w:divBdr>
            <w:top w:val="none" w:sz="0" w:space="0" w:color="auto"/>
            <w:left w:val="none" w:sz="0" w:space="0" w:color="auto"/>
            <w:bottom w:val="none" w:sz="0" w:space="0" w:color="auto"/>
            <w:right w:val="none" w:sz="0" w:space="0" w:color="auto"/>
          </w:divBdr>
        </w:div>
        <w:div w:id="150759297">
          <w:marLeft w:val="0"/>
          <w:marRight w:val="0"/>
          <w:marTop w:val="0"/>
          <w:marBottom w:val="0"/>
          <w:divBdr>
            <w:top w:val="none" w:sz="0" w:space="0" w:color="auto"/>
            <w:left w:val="none" w:sz="0" w:space="0" w:color="auto"/>
            <w:bottom w:val="none" w:sz="0" w:space="0" w:color="auto"/>
            <w:right w:val="none" w:sz="0" w:space="0" w:color="auto"/>
          </w:divBdr>
        </w:div>
        <w:div w:id="1635132960">
          <w:marLeft w:val="0"/>
          <w:marRight w:val="0"/>
          <w:marTop w:val="0"/>
          <w:marBottom w:val="0"/>
          <w:divBdr>
            <w:top w:val="none" w:sz="0" w:space="0" w:color="auto"/>
            <w:left w:val="none" w:sz="0" w:space="0" w:color="auto"/>
            <w:bottom w:val="none" w:sz="0" w:space="0" w:color="auto"/>
            <w:right w:val="none" w:sz="0" w:space="0" w:color="auto"/>
          </w:divBdr>
        </w:div>
        <w:div w:id="613902052">
          <w:marLeft w:val="0"/>
          <w:marRight w:val="0"/>
          <w:marTop w:val="0"/>
          <w:marBottom w:val="0"/>
          <w:divBdr>
            <w:top w:val="none" w:sz="0" w:space="0" w:color="auto"/>
            <w:left w:val="none" w:sz="0" w:space="0" w:color="auto"/>
            <w:bottom w:val="none" w:sz="0" w:space="0" w:color="auto"/>
            <w:right w:val="none" w:sz="0" w:space="0" w:color="auto"/>
          </w:divBdr>
        </w:div>
        <w:div w:id="1048841181">
          <w:marLeft w:val="0"/>
          <w:marRight w:val="0"/>
          <w:marTop w:val="0"/>
          <w:marBottom w:val="0"/>
          <w:divBdr>
            <w:top w:val="none" w:sz="0" w:space="0" w:color="auto"/>
            <w:left w:val="none" w:sz="0" w:space="0" w:color="auto"/>
            <w:bottom w:val="none" w:sz="0" w:space="0" w:color="auto"/>
            <w:right w:val="none" w:sz="0" w:space="0" w:color="auto"/>
          </w:divBdr>
        </w:div>
        <w:div w:id="1602954737">
          <w:marLeft w:val="0"/>
          <w:marRight w:val="0"/>
          <w:marTop w:val="0"/>
          <w:marBottom w:val="0"/>
          <w:divBdr>
            <w:top w:val="none" w:sz="0" w:space="0" w:color="auto"/>
            <w:left w:val="none" w:sz="0" w:space="0" w:color="auto"/>
            <w:bottom w:val="none" w:sz="0" w:space="0" w:color="auto"/>
            <w:right w:val="none" w:sz="0" w:space="0" w:color="auto"/>
          </w:divBdr>
        </w:div>
        <w:div w:id="170533204">
          <w:marLeft w:val="0"/>
          <w:marRight w:val="0"/>
          <w:marTop w:val="0"/>
          <w:marBottom w:val="0"/>
          <w:divBdr>
            <w:top w:val="none" w:sz="0" w:space="0" w:color="auto"/>
            <w:left w:val="none" w:sz="0" w:space="0" w:color="auto"/>
            <w:bottom w:val="none" w:sz="0" w:space="0" w:color="auto"/>
            <w:right w:val="none" w:sz="0" w:space="0" w:color="auto"/>
          </w:divBdr>
        </w:div>
        <w:div w:id="2052412374">
          <w:marLeft w:val="0"/>
          <w:marRight w:val="0"/>
          <w:marTop w:val="0"/>
          <w:marBottom w:val="0"/>
          <w:divBdr>
            <w:top w:val="none" w:sz="0" w:space="0" w:color="auto"/>
            <w:left w:val="none" w:sz="0" w:space="0" w:color="auto"/>
            <w:bottom w:val="none" w:sz="0" w:space="0" w:color="auto"/>
            <w:right w:val="none" w:sz="0" w:space="0" w:color="auto"/>
          </w:divBdr>
        </w:div>
        <w:div w:id="1292401367">
          <w:marLeft w:val="0"/>
          <w:marRight w:val="0"/>
          <w:marTop w:val="0"/>
          <w:marBottom w:val="0"/>
          <w:divBdr>
            <w:top w:val="none" w:sz="0" w:space="0" w:color="auto"/>
            <w:left w:val="none" w:sz="0" w:space="0" w:color="auto"/>
            <w:bottom w:val="none" w:sz="0" w:space="0" w:color="auto"/>
            <w:right w:val="none" w:sz="0" w:space="0" w:color="auto"/>
          </w:divBdr>
        </w:div>
        <w:div w:id="1883862060">
          <w:marLeft w:val="0"/>
          <w:marRight w:val="0"/>
          <w:marTop w:val="0"/>
          <w:marBottom w:val="0"/>
          <w:divBdr>
            <w:top w:val="none" w:sz="0" w:space="0" w:color="auto"/>
            <w:left w:val="none" w:sz="0" w:space="0" w:color="auto"/>
            <w:bottom w:val="none" w:sz="0" w:space="0" w:color="auto"/>
            <w:right w:val="none" w:sz="0" w:space="0" w:color="auto"/>
          </w:divBdr>
        </w:div>
        <w:div w:id="1645155516">
          <w:marLeft w:val="0"/>
          <w:marRight w:val="0"/>
          <w:marTop w:val="0"/>
          <w:marBottom w:val="0"/>
          <w:divBdr>
            <w:top w:val="none" w:sz="0" w:space="0" w:color="auto"/>
            <w:left w:val="none" w:sz="0" w:space="0" w:color="auto"/>
            <w:bottom w:val="none" w:sz="0" w:space="0" w:color="auto"/>
            <w:right w:val="none" w:sz="0" w:space="0" w:color="auto"/>
          </w:divBdr>
        </w:div>
        <w:div w:id="1485924561">
          <w:marLeft w:val="0"/>
          <w:marRight w:val="0"/>
          <w:marTop w:val="0"/>
          <w:marBottom w:val="0"/>
          <w:divBdr>
            <w:top w:val="none" w:sz="0" w:space="0" w:color="auto"/>
            <w:left w:val="none" w:sz="0" w:space="0" w:color="auto"/>
            <w:bottom w:val="none" w:sz="0" w:space="0" w:color="auto"/>
            <w:right w:val="none" w:sz="0" w:space="0" w:color="auto"/>
          </w:divBdr>
        </w:div>
        <w:div w:id="999621683">
          <w:marLeft w:val="0"/>
          <w:marRight w:val="0"/>
          <w:marTop w:val="0"/>
          <w:marBottom w:val="0"/>
          <w:divBdr>
            <w:top w:val="none" w:sz="0" w:space="0" w:color="auto"/>
            <w:left w:val="none" w:sz="0" w:space="0" w:color="auto"/>
            <w:bottom w:val="none" w:sz="0" w:space="0" w:color="auto"/>
            <w:right w:val="none" w:sz="0" w:space="0" w:color="auto"/>
          </w:divBdr>
        </w:div>
        <w:div w:id="868685791">
          <w:marLeft w:val="0"/>
          <w:marRight w:val="0"/>
          <w:marTop w:val="0"/>
          <w:marBottom w:val="0"/>
          <w:divBdr>
            <w:top w:val="none" w:sz="0" w:space="0" w:color="auto"/>
            <w:left w:val="none" w:sz="0" w:space="0" w:color="auto"/>
            <w:bottom w:val="none" w:sz="0" w:space="0" w:color="auto"/>
            <w:right w:val="none" w:sz="0" w:space="0" w:color="auto"/>
          </w:divBdr>
        </w:div>
        <w:div w:id="1309364641">
          <w:marLeft w:val="0"/>
          <w:marRight w:val="0"/>
          <w:marTop w:val="0"/>
          <w:marBottom w:val="0"/>
          <w:divBdr>
            <w:top w:val="none" w:sz="0" w:space="0" w:color="auto"/>
            <w:left w:val="none" w:sz="0" w:space="0" w:color="auto"/>
            <w:bottom w:val="none" w:sz="0" w:space="0" w:color="auto"/>
            <w:right w:val="none" w:sz="0" w:space="0" w:color="auto"/>
          </w:divBdr>
        </w:div>
        <w:div w:id="1833179395">
          <w:marLeft w:val="0"/>
          <w:marRight w:val="0"/>
          <w:marTop w:val="0"/>
          <w:marBottom w:val="0"/>
          <w:divBdr>
            <w:top w:val="none" w:sz="0" w:space="0" w:color="auto"/>
            <w:left w:val="none" w:sz="0" w:space="0" w:color="auto"/>
            <w:bottom w:val="none" w:sz="0" w:space="0" w:color="auto"/>
            <w:right w:val="none" w:sz="0" w:space="0" w:color="auto"/>
          </w:divBdr>
        </w:div>
        <w:div w:id="490801441">
          <w:marLeft w:val="0"/>
          <w:marRight w:val="0"/>
          <w:marTop w:val="0"/>
          <w:marBottom w:val="0"/>
          <w:divBdr>
            <w:top w:val="none" w:sz="0" w:space="0" w:color="auto"/>
            <w:left w:val="none" w:sz="0" w:space="0" w:color="auto"/>
            <w:bottom w:val="none" w:sz="0" w:space="0" w:color="auto"/>
            <w:right w:val="none" w:sz="0" w:space="0" w:color="auto"/>
          </w:divBdr>
        </w:div>
        <w:div w:id="422655176">
          <w:marLeft w:val="0"/>
          <w:marRight w:val="0"/>
          <w:marTop w:val="0"/>
          <w:marBottom w:val="0"/>
          <w:divBdr>
            <w:top w:val="none" w:sz="0" w:space="0" w:color="auto"/>
            <w:left w:val="none" w:sz="0" w:space="0" w:color="auto"/>
            <w:bottom w:val="none" w:sz="0" w:space="0" w:color="auto"/>
            <w:right w:val="none" w:sz="0" w:space="0" w:color="auto"/>
          </w:divBdr>
        </w:div>
        <w:div w:id="303777976">
          <w:marLeft w:val="0"/>
          <w:marRight w:val="0"/>
          <w:marTop w:val="0"/>
          <w:marBottom w:val="0"/>
          <w:divBdr>
            <w:top w:val="none" w:sz="0" w:space="0" w:color="auto"/>
            <w:left w:val="none" w:sz="0" w:space="0" w:color="auto"/>
            <w:bottom w:val="none" w:sz="0" w:space="0" w:color="auto"/>
            <w:right w:val="none" w:sz="0" w:space="0" w:color="auto"/>
          </w:divBdr>
        </w:div>
        <w:div w:id="1745297231">
          <w:marLeft w:val="0"/>
          <w:marRight w:val="0"/>
          <w:marTop w:val="0"/>
          <w:marBottom w:val="0"/>
          <w:divBdr>
            <w:top w:val="none" w:sz="0" w:space="0" w:color="auto"/>
            <w:left w:val="none" w:sz="0" w:space="0" w:color="auto"/>
            <w:bottom w:val="none" w:sz="0" w:space="0" w:color="auto"/>
            <w:right w:val="none" w:sz="0" w:space="0" w:color="auto"/>
          </w:divBdr>
        </w:div>
        <w:div w:id="11615028">
          <w:marLeft w:val="0"/>
          <w:marRight w:val="0"/>
          <w:marTop w:val="0"/>
          <w:marBottom w:val="0"/>
          <w:divBdr>
            <w:top w:val="none" w:sz="0" w:space="0" w:color="auto"/>
            <w:left w:val="none" w:sz="0" w:space="0" w:color="auto"/>
            <w:bottom w:val="none" w:sz="0" w:space="0" w:color="auto"/>
            <w:right w:val="none" w:sz="0" w:space="0" w:color="auto"/>
          </w:divBdr>
        </w:div>
        <w:div w:id="10571962">
          <w:marLeft w:val="0"/>
          <w:marRight w:val="0"/>
          <w:marTop w:val="0"/>
          <w:marBottom w:val="0"/>
          <w:divBdr>
            <w:top w:val="none" w:sz="0" w:space="0" w:color="auto"/>
            <w:left w:val="none" w:sz="0" w:space="0" w:color="auto"/>
            <w:bottom w:val="none" w:sz="0" w:space="0" w:color="auto"/>
            <w:right w:val="none" w:sz="0" w:space="0" w:color="auto"/>
          </w:divBdr>
        </w:div>
        <w:div w:id="1311204975">
          <w:marLeft w:val="0"/>
          <w:marRight w:val="0"/>
          <w:marTop w:val="0"/>
          <w:marBottom w:val="0"/>
          <w:divBdr>
            <w:top w:val="none" w:sz="0" w:space="0" w:color="auto"/>
            <w:left w:val="none" w:sz="0" w:space="0" w:color="auto"/>
            <w:bottom w:val="none" w:sz="0" w:space="0" w:color="auto"/>
            <w:right w:val="none" w:sz="0" w:space="0" w:color="auto"/>
          </w:divBdr>
        </w:div>
        <w:div w:id="1339229787">
          <w:marLeft w:val="0"/>
          <w:marRight w:val="0"/>
          <w:marTop w:val="0"/>
          <w:marBottom w:val="0"/>
          <w:divBdr>
            <w:top w:val="none" w:sz="0" w:space="0" w:color="auto"/>
            <w:left w:val="none" w:sz="0" w:space="0" w:color="auto"/>
            <w:bottom w:val="none" w:sz="0" w:space="0" w:color="auto"/>
            <w:right w:val="none" w:sz="0" w:space="0" w:color="auto"/>
          </w:divBdr>
        </w:div>
        <w:div w:id="555970014">
          <w:marLeft w:val="0"/>
          <w:marRight w:val="0"/>
          <w:marTop w:val="0"/>
          <w:marBottom w:val="0"/>
          <w:divBdr>
            <w:top w:val="none" w:sz="0" w:space="0" w:color="auto"/>
            <w:left w:val="none" w:sz="0" w:space="0" w:color="auto"/>
            <w:bottom w:val="none" w:sz="0" w:space="0" w:color="auto"/>
            <w:right w:val="none" w:sz="0" w:space="0" w:color="auto"/>
          </w:divBdr>
        </w:div>
        <w:div w:id="931858203">
          <w:marLeft w:val="0"/>
          <w:marRight w:val="0"/>
          <w:marTop w:val="0"/>
          <w:marBottom w:val="0"/>
          <w:divBdr>
            <w:top w:val="none" w:sz="0" w:space="0" w:color="auto"/>
            <w:left w:val="none" w:sz="0" w:space="0" w:color="auto"/>
            <w:bottom w:val="none" w:sz="0" w:space="0" w:color="auto"/>
            <w:right w:val="none" w:sz="0" w:space="0" w:color="auto"/>
          </w:divBdr>
        </w:div>
        <w:div w:id="1365061546">
          <w:marLeft w:val="0"/>
          <w:marRight w:val="0"/>
          <w:marTop w:val="0"/>
          <w:marBottom w:val="0"/>
          <w:divBdr>
            <w:top w:val="none" w:sz="0" w:space="0" w:color="auto"/>
            <w:left w:val="none" w:sz="0" w:space="0" w:color="auto"/>
            <w:bottom w:val="none" w:sz="0" w:space="0" w:color="auto"/>
            <w:right w:val="none" w:sz="0" w:space="0" w:color="auto"/>
          </w:divBdr>
        </w:div>
        <w:div w:id="63262163">
          <w:marLeft w:val="0"/>
          <w:marRight w:val="0"/>
          <w:marTop w:val="0"/>
          <w:marBottom w:val="0"/>
          <w:divBdr>
            <w:top w:val="none" w:sz="0" w:space="0" w:color="auto"/>
            <w:left w:val="none" w:sz="0" w:space="0" w:color="auto"/>
            <w:bottom w:val="none" w:sz="0" w:space="0" w:color="auto"/>
            <w:right w:val="none" w:sz="0" w:space="0" w:color="auto"/>
          </w:divBdr>
        </w:div>
        <w:div w:id="617567641">
          <w:marLeft w:val="0"/>
          <w:marRight w:val="0"/>
          <w:marTop w:val="0"/>
          <w:marBottom w:val="0"/>
          <w:divBdr>
            <w:top w:val="none" w:sz="0" w:space="0" w:color="auto"/>
            <w:left w:val="none" w:sz="0" w:space="0" w:color="auto"/>
            <w:bottom w:val="none" w:sz="0" w:space="0" w:color="auto"/>
            <w:right w:val="none" w:sz="0" w:space="0" w:color="auto"/>
          </w:divBdr>
        </w:div>
        <w:div w:id="511726917">
          <w:marLeft w:val="0"/>
          <w:marRight w:val="0"/>
          <w:marTop w:val="0"/>
          <w:marBottom w:val="0"/>
          <w:divBdr>
            <w:top w:val="none" w:sz="0" w:space="0" w:color="auto"/>
            <w:left w:val="none" w:sz="0" w:space="0" w:color="auto"/>
            <w:bottom w:val="none" w:sz="0" w:space="0" w:color="auto"/>
            <w:right w:val="none" w:sz="0" w:space="0" w:color="auto"/>
          </w:divBdr>
        </w:div>
        <w:div w:id="1520898697">
          <w:marLeft w:val="0"/>
          <w:marRight w:val="0"/>
          <w:marTop w:val="0"/>
          <w:marBottom w:val="0"/>
          <w:divBdr>
            <w:top w:val="none" w:sz="0" w:space="0" w:color="auto"/>
            <w:left w:val="none" w:sz="0" w:space="0" w:color="auto"/>
            <w:bottom w:val="none" w:sz="0" w:space="0" w:color="auto"/>
            <w:right w:val="none" w:sz="0" w:space="0" w:color="auto"/>
          </w:divBdr>
        </w:div>
        <w:div w:id="522518670">
          <w:marLeft w:val="0"/>
          <w:marRight w:val="0"/>
          <w:marTop w:val="0"/>
          <w:marBottom w:val="0"/>
          <w:divBdr>
            <w:top w:val="none" w:sz="0" w:space="0" w:color="auto"/>
            <w:left w:val="none" w:sz="0" w:space="0" w:color="auto"/>
            <w:bottom w:val="none" w:sz="0" w:space="0" w:color="auto"/>
            <w:right w:val="none" w:sz="0" w:space="0" w:color="auto"/>
          </w:divBdr>
        </w:div>
        <w:div w:id="870999431">
          <w:marLeft w:val="0"/>
          <w:marRight w:val="0"/>
          <w:marTop w:val="0"/>
          <w:marBottom w:val="0"/>
          <w:divBdr>
            <w:top w:val="none" w:sz="0" w:space="0" w:color="auto"/>
            <w:left w:val="none" w:sz="0" w:space="0" w:color="auto"/>
            <w:bottom w:val="none" w:sz="0" w:space="0" w:color="auto"/>
            <w:right w:val="none" w:sz="0" w:space="0" w:color="auto"/>
          </w:divBdr>
        </w:div>
        <w:div w:id="2066681186">
          <w:marLeft w:val="0"/>
          <w:marRight w:val="0"/>
          <w:marTop w:val="0"/>
          <w:marBottom w:val="0"/>
          <w:divBdr>
            <w:top w:val="none" w:sz="0" w:space="0" w:color="auto"/>
            <w:left w:val="none" w:sz="0" w:space="0" w:color="auto"/>
            <w:bottom w:val="none" w:sz="0" w:space="0" w:color="auto"/>
            <w:right w:val="none" w:sz="0" w:space="0" w:color="auto"/>
          </w:divBdr>
        </w:div>
        <w:div w:id="2079814514">
          <w:marLeft w:val="0"/>
          <w:marRight w:val="0"/>
          <w:marTop w:val="0"/>
          <w:marBottom w:val="0"/>
          <w:divBdr>
            <w:top w:val="none" w:sz="0" w:space="0" w:color="auto"/>
            <w:left w:val="none" w:sz="0" w:space="0" w:color="auto"/>
            <w:bottom w:val="none" w:sz="0" w:space="0" w:color="auto"/>
            <w:right w:val="none" w:sz="0" w:space="0" w:color="auto"/>
          </w:divBdr>
        </w:div>
        <w:div w:id="857625562">
          <w:marLeft w:val="0"/>
          <w:marRight w:val="0"/>
          <w:marTop w:val="0"/>
          <w:marBottom w:val="0"/>
          <w:divBdr>
            <w:top w:val="none" w:sz="0" w:space="0" w:color="auto"/>
            <w:left w:val="none" w:sz="0" w:space="0" w:color="auto"/>
            <w:bottom w:val="none" w:sz="0" w:space="0" w:color="auto"/>
            <w:right w:val="none" w:sz="0" w:space="0" w:color="auto"/>
          </w:divBdr>
        </w:div>
        <w:div w:id="821431687">
          <w:marLeft w:val="0"/>
          <w:marRight w:val="0"/>
          <w:marTop w:val="0"/>
          <w:marBottom w:val="0"/>
          <w:divBdr>
            <w:top w:val="none" w:sz="0" w:space="0" w:color="auto"/>
            <w:left w:val="none" w:sz="0" w:space="0" w:color="auto"/>
            <w:bottom w:val="none" w:sz="0" w:space="0" w:color="auto"/>
            <w:right w:val="none" w:sz="0" w:space="0" w:color="auto"/>
          </w:divBdr>
        </w:div>
        <w:div w:id="840123624">
          <w:marLeft w:val="0"/>
          <w:marRight w:val="0"/>
          <w:marTop w:val="0"/>
          <w:marBottom w:val="0"/>
          <w:divBdr>
            <w:top w:val="none" w:sz="0" w:space="0" w:color="auto"/>
            <w:left w:val="none" w:sz="0" w:space="0" w:color="auto"/>
            <w:bottom w:val="none" w:sz="0" w:space="0" w:color="auto"/>
            <w:right w:val="none" w:sz="0" w:space="0" w:color="auto"/>
          </w:divBdr>
        </w:div>
        <w:div w:id="1334642531">
          <w:marLeft w:val="0"/>
          <w:marRight w:val="0"/>
          <w:marTop w:val="0"/>
          <w:marBottom w:val="0"/>
          <w:divBdr>
            <w:top w:val="none" w:sz="0" w:space="0" w:color="auto"/>
            <w:left w:val="none" w:sz="0" w:space="0" w:color="auto"/>
            <w:bottom w:val="none" w:sz="0" w:space="0" w:color="auto"/>
            <w:right w:val="none" w:sz="0" w:space="0" w:color="auto"/>
          </w:divBdr>
        </w:div>
        <w:div w:id="1219977208">
          <w:marLeft w:val="0"/>
          <w:marRight w:val="0"/>
          <w:marTop w:val="0"/>
          <w:marBottom w:val="0"/>
          <w:divBdr>
            <w:top w:val="none" w:sz="0" w:space="0" w:color="auto"/>
            <w:left w:val="none" w:sz="0" w:space="0" w:color="auto"/>
            <w:bottom w:val="none" w:sz="0" w:space="0" w:color="auto"/>
            <w:right w:val="none" w:sz="0" w:space="0" w:color="auto"/>
          </w:divBdr>
        </w:div>
        <w:div w:id="1532760163">
          <w:marLeft w:val="0"/>
          <w:marRight w:val="0"/>
          <w:marTop w:val="0"/>
          <w:marBottom w:val="0"/>
          <w:divBdr>
            <w:top w:val="none" w:sz="0" w:space="0" w:color="auto"/>
            <w:left w:val="none" w:sz="0" w:space="0" w:color="auto"/>
            <w:bottom w:val="none" w:sz="0" w:space="0" w:color="auto"/>
            <w:right w:val="none" w:sz="0" w:space="0" w:color="auto"/>
          </w:divBdr>
        </w:div>
        <w:div w:id="616720347">
          <w:marLeft w:val="0"/>
          <w:marRight w:val="0"/>
          <w:marTop w:val="0"/>
          <w:marBottom w:val="0"/>
          <w:divBdr>
            <w:top w:val="none" w:sz="0" w:space="0" w:color="auto"/>
            <w:left w:val="none" w:sz="0" w:space="0" w:color="auto"/>
            <w:bottom w:val="none" w:sz="0" w:space="0" w:color="auto"/>
            <w:right w:val="none" w:sz="0" w:space="0" w:color="auto"/>
          </w:divBdr>
        </w:div>
        <w:div w:id="575745902">
          <w:marLeft w:val="0"/>
          <w:marRight w:val="0"/>
          <w:marTop w:val="0"/>
          <w:marBottom w:val="0"/>
          <w:divBdr>
            <w:top w:val="none" w:sz="0" w:space="0" w:color="auto"/>
            <w:left w:val="none" w:sz="0" w:space="0" w:color="auto"/>
            <w:bottom w:val="none" w:sz="0" w:space="0" w:color="auto"/>
            <w:right w:val="none" w:sz="0" w:space="0" w:color="auto"/>
          </w:divBdr>
        </w:div>
        <w:div w:id="1363751412">
          <w:marLeft w:val="0"/>
          <w:marRight w:val="0"/>
          <w:marTop w:val="0"/>
          <w:marBottom w:val="0"/>
          <w:divBdr>
            <w:top w:val="none" w:sz="0" w:space="0" w:color="auto"/>
            <w:left w:val="none" w:sz="0" w:space="0" w:color="auto"/>
            <w:bottom w:val="none" w:sz="0" w:space="0" w:color="auto"/>
            <w:right w:val="none" w:sz="0" w:space="0" w:color="auto"/>
          </w:divBdr>
        </w:div>
        <w:div w:id="785586629">
          <w:marLeft w:val="0"/>
          <w:marRight w:val="0"/>
          <w:marTop w:val="0"/>
          <w:marBottom w:val="0"/>
          <w:divBdr>
            <w:top w:val="none" w:sz="0" w:space="0" w:color="auto"/>
            <w:left w:val="none" w:sz="0" w:space="0" w:color="auto"/>
            <w:bottom w:val="none" w:sz="0" w:space="0" w:color="auto"/>
            <w:right w:val="none" w:sz="0" w:space="0" w:color="auto"/>
          </w:divBdr>
        </w:div>
        <w:div w:id="298414025">
          <w:marLeft w:val="0"/>
          <w:marRight w:val="0"/>
          <w:marTop w:val="0"/>
          <w:marBottom w:val="0"/>
          <w:divBdr>
            <w:top w:val="none" w:sz="0" w:space="0" w:color="auto"/>
            <w:left w:val="none" w:sz="0" w:space="0" w:color="auto"/>
            <w:bottom w:val="none" w:sz="0" w:space="0" w:color="auto"/>
            <w:right w:val="none" w:sz="0" w:space="0" w:color="auto"/>
          </w:divBdr>
        </w:div>
        <w:div w:id="964775871">
          <w:marLeft w:val="0"/>
          <w:marRight w:val="0"/>
          <w:marTop w:val="0"/>
          <w:marBottom w:val="0"/>
          <w:divBdr>
            <w:top w:val="none" w:sz="0" w:space="0" w:color="auto"/>
            <w:left w:val="none" w:sz="0" w:space="0" w:color="auto"/>
            <w:bottom w:val="none" w:sz="0" w:space="0" w:color="auto"/>
            <w:right w:val="none" w:sz="0" w:space="0" w:color="auto"/>
          </w:divBdr>
        </w:div>
        <w:div w:id="948590340">
          <w:marLeft w:val="0"/>
          <w:marRight w:val="0"/>
          <w:marTop w:val="0"/>
          <w:marBottom w:val="0"/>
          <w:divBdr>
            <w:top w:val="none" w:sz="0" w:space="0" w:color="auto"/>
            <w:left w:val="none" w:sz="0" w:space="0" w:color="auto"/>
            <w:bottom w:val="none" w:sz="0" w:space="0" w:color="auto"/>
            <w:right w:val="none" w:sz="0" w:space="0" w:color="auto"/>
          </w:divBdr>
        </w:div>
        <w:div w:id="636452475">
          <w:marLeft w:val="0"/>
          <w:marRight w:val="0"/>
          <w:marTop w:val="0"/>
          <w:marBottom w:val="0"/>
          <w:divBdr>
            <w:top w:val="none" w:sz="0" w:space="0" w:color="auto"/>
            <w:left w:val="none" w:sz="0" w:space="0" w:color="auto"/>
            <w:bottom w:val="none" w:sz="0" w:space="0" w:color="auto"/>
            <w:right w:val="none" w:sz="0" w:space="0" w:color="auto"/>
          </w:divBdr>
        </w:div>
        <w:div w:id="471026913">
          <w:marLeft w:val="0"/>
          <w:marRight w:val="0"/>
          <w:marTop w:val="0"/>
          <w:marBottom w:val="0"/>
          <w:divBdr>
            <w:top w:val="none" w:sz="0" w:space="0" w:color="auto"/>
            <w:left w:val="none" w:sz="0" w:space="0" w:color="auto"/>
            <w:bottom w:val="none" w:sz="0" w:space="0" w:color="auto"/>
            <w:right w:val="none" w:sz="0" w:space="0" w:color="auto"/>
          </w:divBdr>
        </w:div>
        <w:div w:id="62488556">
          <w:marLeft w:val="0"/>
          <w:marRight w:val="0"/>
          <w:marTop w:val="0"/>
          <w:marBottom w:val="0"/>
          <w:divBdr>
            <w:top w:val="none" w:sz="0" w:space="0" w:color="auto"/>
            <w:left w:val="none" w:sz="0" w:space="0" w:color="auto"/>
            <w:bottom w:val="none" w:sz="0" w:space="0" w:color="auto"/>
            <w:right w:val="none" w:sz="0" w:space="0" w:color="auto"/>
          </w:divBdr>
        </w:div>
        <w:div w:id="1755398252">
          <w:marLeft w:val="0"/>
          <w:marRight w:val="0"/>
          <w:marTop w:val="0"/>
          <w:marBottom w:val="0"/>
          <w:divBdr>
            <w:top w:val="none" w:sz="0" w:space="0" w:color="auto"/>
            <w:left w:val="none" w:sz="0" w:space="0" w:color="auto"/>
            <w:bottom w:val="none" w:sz="0" w:space="0" w:color="auto"/>
            <w:right w:val="none" w:sz="0" w:space="0" w:color="auto"/>
          </w:divBdr>
        </w:div>
        <w:div w:id="1017123689">
          <w:marLeft w:val="0"/>
          <w:marRight w:val="0"/>
          <w:marTop w:val="0"/>
          <w:marBottom w:val="0"/>
          <w:divBdr>
            <w:top w:val="none" w:sz="0" w:space="0" w:color="auto"/>
            <w:left w:val="none" w:sz="0" w:space="0" w:color="auto"/>
            <w:bottom w:val="none" w:sz="0" w:space="0" w:color="auto"/>
            <w:right w:val="none" w:sz="0" w:space="0" w:color="auto"/>
          </w:divBdr>
        </w:div>
        <w:div w:id="1620069749">
          <w:marLeft w:val="0"/>
          <w:marRight w:val="0"/>
          <w:marTop w:val="0"/>
          <w:marBottom w:val="0"/>
          <w:divBdr>
            <w:top w:val="none" w:sz="0" w:space="0" w:color="auto"/>
            <w:left w:val="none" w:sz="0" w:space="0" w:color="auto"/>
            <w:bottom w:val="none" w:sz="0" w:space="0" w:color="auto"/>
            <w:right w:val="none" w:sz="0" w:space="0" w:color="auto"/>
          </w:divBdr>
        </w:div>
        <w:div w:id="2007201761">
          <w:marLeft w:val="0"/>
          <w:marRight w:val="0"/>
          <w:marTop w:val="0"/>
          <w:marBottom w:val="0"/>
          <w:divBdr>
            <w:top w:val="none" w:sz="0" w:space="0" w:color="auto"/>
            <w:left w:val="none" w:sz="0" w:space="0" w:color="auto"/>
            <w:bottom w:val="none" w:sz="0" w:space="0" w:color="auto"/>
            <w:right w:val="none" w:sz="0" w:space="0" w:color="auto"/>
          </w:divBdr>
        </w:div>
      </w:divsChild>
    </w:div>
    <w:div w:id="1049648787">
      <w:bodyDiv w:val="1"/>
      <w:marLeft w:val="0"/>
      <w:marRight w:val="0"/>
      <w:marTop w:val="0"/>
      <w:marBottom w:val="0"/>
      <w:divBdr>
        <w:top w:val="none" w:sz="0" w:space="0" w:color="auto"/>
        <w:left w:val="none" w:sz="0" w:space="0" w:color="auto"/>
        <w:bottom w:val="none" w:sz="0" w:space="0" w:color="auto"/>
        <w:right w:val="none" w:sz="0" w:space="0" w:color="auto"/>
      </w:divBdr>
    </w:div>
    <w:div w:id="1049764576">
      <w:bodyDiv w:val="1"/>
      <w:marLeft w:val="0"/>
      <w:marRight w:val="0"/>
      <w:marTop w:val="0"/>
      <w:marBottom w:val="0"/>
      <w:divBdr>
        <w:top w:val="none" w:sz="0" w:space="0" w:color="auto"/>
        <w:left w:val="none" w:sz="0" w:space="0" w:color="auto"/>
        <w:bottom w:val="none" w:sz="0" w:space="0" w:color="auto"/>
        <w:right w:val="none" w:sz="0" w:space="0" w:color="auto"/>
      </w:divBdr>
    </w:div>
    <w:div w:id="1049918302">
      <w:bodyDiv w:val="1"/>
      <w:marLeft w:val="0"/>
      <w:marRight w:val="0"/>
      <w:marTop w:val="0"/>
      <w:marBottom w:val="0"/>
      <w:divBdr>
        <w:top w:val="none" w:sz="0" w:space="0" w:color="auto"/>
        <w:left w:val="none" w:sz="0" w:space="0" w:color="auto"/>
        <w:bottom w:val="none" w:sz="0" w:space="0" w:color="auto"/>
        <w:right w:val="none" w:sz="0" w:space="0" w:color="auto"/>
      </w:divBdr>
    </w:div>
    <w:div w:id="1049960972">
      <w:bodyDiv w:val="1"/>
      <w:marLeft w:val="0"/>
      <w:marRight w:val="0"/>
      <w:marTop w:val="0"/>
      <w:marBottom w:val="0"/>
      <w:divBdr>
        <w:top w:val="none" w:sz="0" w:space="0" w:color="auto"/>
        <w:left w:val="none" w:sz="0" w:space="0" w:color="auto"/>
        <w:bottom w:val="none" w:sz="0" w:space="0" w:color="auto"/>
        <w:right w:val="none" w:sz="0" w:space="0" w:color="auto"/>
      </w:divBdr>
    </w:div>
    <w:div w:id="1050229017">
      <w:bodyDiv w:val="1"/>
      <w:marLeft w:val="0"/>
      <w:marRight w:val="0"/>
      <w:marTop w:val="0"/>
      <w:marBottom w:val="0"/>
      <w:divBdr>
        <w:top w:val="none" w:sz="0" w:space="0" w:color="auto"/>
        <w:left w:val="none" w:sz="0" w:space="0" w:color="auto"/>
        <w:bottom w:val="none" w:sz="0" w:space="0" w:color="auto"/>
        <w:right w:val="none" w:sz="0" w:space="0" w:color="auto"/>
      </w:divBdr>
    </w:div>
    <w:div w:id="1050230620">
      <w:bodyDiv w:val="1"/>
      <w:marLeft w:val="0"/>
      <w:marRight w:val="0"/>
      <w:marTop w:val="0"/>
      <w:marBottom w:val="0"/>
      <w:divBdr>
        <w:top w:val="none" w:sz="0" w:space="0" w:color="auto"/>
        <w:left w:val="none" w:sz="0" w:space="0" w:color="auto"/>
        <w:bottom w:val="none" w:sz="0" w:space="0" w:color="auto"/>
        <w:right w:val="none" w:sz="0" w:space="0" w:color="auto"/>
      </w:divBdr>
    </w:div>
    <w:div w:id="1050300770">
      <w:bodyDiv w:val="1"/>
      <w:marLeft w:val="0"/>
      <w:marRight w:val="0"/>
      <w:marTop w:val="0"/>
      <w:marBottom w:val="0"/>
      <w:divBdr>
        <w:top w:val="none" w:sz="0" w:space="0" w:color="auto"/>
        <w:left w:val="none" w:sz="0" w:space="0" w:color="auto"/>
        <w:bottom w:val="none" w:sz="0" w:space="0" w:color="auto"/>
        <w:right w:val="none" w:sz="0" w:space="0" w:color="auto"/>
      </w:divBdr>
    </w:div>
    <w:div w:id="1050500614">
      <w:bodyDiv w:val="1"/>
      <w:marLeft w:val="0"/>
      <w:marRight w:val="0"/>
      <w:marTop w:val="0"/>
      <w:marBottom w:val="0"/>
      <w:divBdr>
        <w:top w:val="none" w:sz="0" w:space="0" w:color="auto"/>
        <w:left w:val="none" w:sz="0" w:space="0" w:color="auto"/>
        <w:bottom w:val="none" w:sz="0" w:space="0" w:color="auto"/>
        <w:right w:val="none" w:sz="0" w:space="0" w:color="auto"/>
      </w:divBdr>
    </w:div>
    <w:div w:id="1050613104">
      <w:bodyDiv w:val="1"/>
      <w:marLeft w:val="0"/>
      <w:marRight w:val="0"/>
      <w:marTop w:val="0"/>
      <w:marBottom w:val="0"/>
      <w:divBdr>
        <w:top w:val="none" w:sz="0" w:space="0" w:color="auto"/>
        <w:left w:val="none" w:sz="0" w:space="0" w:color="auto"/>
        <w:bottom w:val="none" w:sz="0" w:space="0" w:color="auto"/>
        <w:right w:val="none" w:sz="0" w:space="0" w:color="auto"/>
      </w:divBdr>
    </w:div>
    <w:div w:id="1050836273">
      <w:bodyDiv w:val="1"/>
      <w:marLeft w:val="0"/>
      <w:marRight w:val="0"/>
      <w:marTop w:val="0"/>
      <w:marBottom w:val="0"/>
      <w:divBdr>
        <w:top w:val="none" w:sz="0" w:space="0" w:color="auto"/>
        <w:left w:val="none" w:sz="0" w:space="0" w:color="auto"/>
        <w:bottom w:val="none" w:sz="0" w:space="0" w:color="auto"/>
        <w:right w:val="none" w:sz="0" w:space="0" w:color="auto"/>
      </w:divBdr>
    </w:div>
    <w:div w:id="1051003642">
      <w:bodyDiv w:val="1"/>
      <w:marLeft w:val="0"/>
      <w:marRight w:val="0"/>
      <w:marTop w:val="0"/>
      <w:marBottom w:val="0"/>
      <w:divBdr>
        <w:top w:val="none" w:sz="0" w:space="0" w:color="auto"/>
        <w:left w:val="none" w:sz="0" w:space="0" w:color="auto"/>
        <w:bottom w:val="none" w:sz="0" w:space="0" w:color="auto"/>
        <w:right w:val="none" w:sz="0" w:space="0" w:color="auto"/>
      </w:divBdr>
    </w:div>
    <w:div w:id="1051029129">
      <w:bodyDiv w:val="1"/>
      <w:marLeft w:val="0"/>
      <w:marRight w:val="0"/>
      <w:marTop w:val="0"/>
      <w:marBottom w:val="0"/>
      <w:divBdr>
        <w:top w:val="none" w:sz="0" w:space="0" w:color="auto"/>
        <w:left w:val="none" w:sz="0" w:space="0" w:color="auto"/>
        <w:bottom w:val="none" w:sz="0" w:space="0" w:color="auto"/>
        <w:right w:val="none" w:sz="0" w:space="0" w:color="auto"/>
      </w:divBdr>
    </w:div>
    <w:div w:id="1051613242">
      <w:bodyDiv w:val="1"/>
      <w:marLeft w:val="0"/>
      <w:marRight w:val="0"/>
      <w:marTop w:val="0"/>
      <w:marBottom w:val="0"/>
      <w:divBdr>
        <w:top w:val="none" w:sz="0" w:space="0" w:color="auto"/>
        <w:left w:val="none" w:sz="0" w:space="0" w:color="auto"/>
        <w:bottom w:val="none" w:sz="0" w:space="0" w:color="auto"/>
        <w:right w:val="none" w:sz="0" w:space="0" w:color="auto"/>
      </w:divBdr>
    </w:div>
    <w:div w:id="1051802259">
      <w:bodyDiv w:val="1"/>
      <w:marLeft w:val="0"/>
      <w:marRight w:val="0"/>
      <w:marTop w:val="0"/>
      <w:marBottom w:val="0"/>
      <w:divBdr>
        <w:top w:val="none" w:sz="0" w:space="0" w:color="auto"/>
        <w:left w:val="none" w:sz="0" w:space="0" w:color="auto"/>
        <w:bottom w:val="none" w:sz="0" w:space="0" w:color="auto"/>
        <w:right w:val="none" w:sz="0" w:space="0" w:color="auto"/>
      </w:divBdr>
    </w:div>
    <w:div w:id="1052003628">
      <w:bodyDiv w:val="1"/>
      <w:marLeft w:val="0"/>
      <w:marRight w:val="0"/>
      <w:marTop w:val="0"/>
      <w:marBottom w:val="0"/>
      <w:divBdr>
        <w:top w:val="none" w:sz="0" w:space="0" w:color="auto"/>
        <w:left w:val="none" w:sz="0" w:space="0" w:color="auto"/>
        <w:bottom w:val="none" w:sz="0" w:space="0" w:color="auto"/>
        <w:right w:val="none" w:sz="0" w:space="0" w:color="auto"/>
      </w:divBdr>
    </w:div>
    <w:div w:id="1052270782">
      <w:bodyDiv w:val="1"/>
      <w:marLeft w:val="0"/>
      <w:marRight w:val="0"/>
      <w:marTop w:val="0"/>
      <w:marBottom w:val="0"/>
      <w:divBdr>
        <w:top w:val="none" w:sz="0" w:space="0" w:color="auto"/>
        <w:left w:val="none" w:sz="0" w:space="0" w:color="auto"/>
        <w:bottom w:val="none" w:sz="0" w:space="0" w:color="auto"/>
        <w:right w:val="none" w:sz="0" w:space="0" w:color="auto"/>
      </w:divBdr>
    </w:div>
    <w:div w:id="1052771323">
      <w:bodyDiv w:val="1"/>
      <w:marLeft w:val="0"/>
      <w:marRight w:val="0"/>
      <w:marTop w:val="0"/>
      <w:marBottom w:val="0"/>
      <w:divBdr>
        <w:top w:val="none" w:sz="0" w:space="0" w:color="auto"/>
        <w:left w:val="none" w:sz="0" w:space="0" w:color="auto"/>
        <w:bottom w:val="none" w:sz="0" w:space="0" w:color="auto"/>
        <w:right w:val="none" w:sz="0" w:space="0" w:color="auto"/>
      </w:divBdr>
    </w:div>
    <w:div w:id="1053234322">
      <w:bodyDiv w:val="1"/>
      <w:marLeft w:val="0"/>
      <w:marRight w:val="0"/>
      <w:marTop w:val="0"/>
      <w:marBottom w:val="0"/>
      <w:divBdr>
        <w:top w:val="none" w:sz="0" w:space="0" w:color="auto"/>
        <w:left w:val="none" w:sz="0" w:space="0" w:color="auto"/>
        <w:bottom w:val="none" w:sz="0" w:space="0" w:color="auto"/>
        <w:right w:val="none" w:sz="0" w:space="0" w:color="auto"/>
      </w:divBdr>
    </w:div>
    <w:div w:id="1053386422">
      <w:bodyDiv w:val="1"/>
      <w:marLeft w:val="0"/>
      <w:marRight w:val="0"/>
      <w:marTop w:val="0"/>
      <w:marBottom w:val="0"/>
      <w:divBdr>
        <w:top w:val="none" w:sz="0" w:space="0" w:color="auto"/>
        <w:left w:val="none" w:sz="0" w:space="0" w:color="auto"/>
        <w:bottom w:val="none" w:sz="0" w:space="0" w:color="auto"/>
        <w:right w:val="none" w:sz="0" w:space="0" w:color="auto"/>
      </w:divBdr>
    </w:div>
    <w:div w:id="1053890043">
      <w:bodyDiv w:val="1"/>
      <w:marLeft w:val="0"/>
      <w:marRight w:val="0"/>
      <w:marTop w:val="0"/>
      <w:marBottom w:val="0"/>
      <w:divBdr>
        <w:top w:val="none" w:sz="0" w:space="0" w:color="auto"/>
        <w:left w:val="none" w:sz="0" w:space="0" w:color="auto"/>
        <w:bottom w:val="none" w:sz="0" w:space="0" w:color="auto"/>
        <w:right w:val="none" w:sz="0" w:space="0" w:color="auto"/>
      </w:divBdr>
    </w:div>
    <w:div w:id="1054081187">
      <w:bodyDiv w:val="1"/>
      <w:marLeft w:val="0"/>
      <w:marRight w:val="0"/>
      <w:marTop w:val="0"/>
      <w:marBottom w:val="0"/>
      <w:divBdr>
        <w:top w:val="none" w:sz="0" w:space="0" w:color="auto"/>
        <w:left w:val="none" w:sz="0" w:space="0" w:color="auto"/>
        <w:bottom w:val="none" w:sz="0" w:space="0" w:color="auto"/>
        <w:right w:val="none" w:sz="0" w:space="0" w:color="auto"/>
      </w:divBdr>
    </w:div>
    <w:div w:id="1054543996">
      <w:bodyDiv w:val="1"/>
      <w:marLeft w:val="0"/>
      <w:marRight w:val="0"/>
      <w:marTop w:val="0"/>
      <w:marBottom w:val="0"/>
      <w:divBdr>
        <w:top w:val="none" w:sz="0" w:space="0" w:color="auto"/>
        <w:left w:val="none" w:sz="0" w:space="0" w:color="auto"/>
        <w:bottom w:val="none" w:sz="0" w:space="0" w:color="auto"/>
        <w:right w:val="none" w:sz="0" w:space="0" w:color="auto"/>
      </w:divBdr>
    </w:div>
    <w:div w:id="1055079372">
      <w:bodyDiv w:val="1"/>
      <w:marLeft w:val="0"/>
      <w:marRight w:val="0"/>
      <w:marTop w:val="0"/>
      <w:marBottom w:val="0"/>
      <w:divBdr>
        <w:top w:val="none" w:sz="0" w:space="0" w:color="auto"/>
        <w:left w:val="none" w:sz="0" w:space="0" w:color="auto"/>
        <w:bottom w:val="none" w:sz="0" w:space="0" w:color="auto"/>
        <w:right w:val="none" w:sz="0" w:space="0" w:color="auto"/>
      </w:divBdr>
    </w:div>
    <w:div w:id="1055616413">
      <w:bodyDiv w:val="1"/>
      <w:marLeft w:val="0"/>
      <w:marRight w:val="0"/>
      <w:marTop w:val="0"/>
      <w:marBottom w:val="0"/>
      <w:divBdr>
        <w:top w:val="none" w:sz="0" w:space="0" w:color="auto"/>
        <w:left w:val="none" w:sz="0" w:space="0" w:color="auto"/>
        <w:bottom w:val="none" w:sz="0" w:space="0" w:color="auto"/>
        <w:right w:val="none" w:sz="0" w:space="0" w:color="auto"/>
      </w:divBdr>
    </w:div>
    <w:div w:id="1055857115">
      <w:bodyDiv w:val="1"/>
      <w:marLeft w:val="0"/>
      <w:marRight w:val="0"/>
      <w:marTop w:val="0"/>
      <w:marBottom w:val="0"/>
      <w:divBdr>
        <w:top w:val="none" w:sz="0" w:space="0" w:color="auto"/>
        <w:left w:val="none" w:sz="0" w:space="0" w:color="auto"/>
        <w:bottom w:val="none" w:sz="0" w:space="0" w:color="auto"/>
        <w:right w:val="none" w:sz="0" w:space="0" w:color="auto"/>
      </w:divBdr>
    </w:div>
    <w:div w:id="1056245802">
      <w:bodyDiv w:val="1"/>
      <w:marLeft w:val="0"/>
      <w:marRight w:val="0"/>
      <w:marTop w:val="0"/>
      <w:marBottom w:val="0"/>
      <w:divBdr>
        <w:top w:val="none" w:sz="0" w:space="0" w:color="auto"/>
        <w:left w:val="none" w:sz="0" w:space="0" w:color="auto"/>
        <w:bottom w:val="none" w:sz="0" w:space="0" w:color="auto"/>
        <w:right w:val="none" w:sz="0" w:space="0" w:color="auto"/>
      </w:divBdr>
    </w:div>
    <w:div w:id="1056733289">
      <w:bodyDiv w:val="1"/>
      <w:marLeft w:val="0"/>
      <w:marRight w:val="0"/>
      <w:marTop w:val="0"/>
      <w:marBottom w:val="0"/>
      <w:divBdr>
        <w:top w:val="none" w:sz="0" w:space="0" w:color="auto"/>
        <w:left w:val="none" w:sz="0" w:space="0" w:color="auto"/>
        <w:bottom w:val="none" w:sz="0" w:space="0" w:color="auto"/>
        <w:right w:val="none" w:sz="0" w:space="0" w:color="auto"/>
      </w:divBdr>
    </w:div>
    <w:div w:id="1056926644">
      <w:bodyDiv w:val="1"/>
      <w:marLeft w:val="0"/>
      <w:marRight w:val="0"/>
      <w:marTop w:val="0"/>
      <w:marBottom w:val="0"/>
      <w:divBdr>
        <w:top w:val="none" w:sz="0" w:space="0" w:color="auto"/>
        <w:left w:val="none" w:sz="0" w:space="0" w:color="auto"/>
        <w:bottom w:val="none" w:sz="0" w:space="0" w:color="auto"/>
        <w:right w:val="none" w:sz="0" w:space="0" w:color="auto"/>
      </w:divBdr>
    </w:div>
    <w:div w:id="1057170220">
      <w:bodyDiv w:val="1"/>
      <w:marLeft w:val="0"/>
      <w:marRight w:val="0"/>
      <w:marTop w:val="0"/>
      <w:marBottom w:val="0"/>
      <w:divBdr>
        <w:top w:val="none" w:sz="0" w:space="0" w:color="auto"/>
        <w:left w:val="none" w:sz="0" w:space="0" w:color="auto"/>
        <w:bottom w:val="none" w:sz="0" w:space="0" w:color="auto"/>
        <w:right w:val="none" w:sz="0" w:space="0" w:color="auto"/>
      </w:divBdr>
    </w:div>
    <w:div w:id="1057359340">
      <w:bodyDiv w:val="1"/>
      <w:marLeft w:val="0"/>
      <w:marRight w:val="0"/>
      <w:marTop w:val="0"/>
      <w:marBottom w:val="0"/>
      <w:divBdr>
        <w:top w:val="none" w:sz="0" w:space="0" w:color="auto"/>
        <w:left w:val="none" w:sz="0" w:space="0" w:color="auto"/>
        <w:bottom w:val="none" w:sz="0" w:space="0" w:color="auto"/>
        <w:right w:val="none" w:sz="0" w:space="0" w:color="auto"/>
      </w:divBdr>
    </w:div>
    <w:div w:id="1057584629">
      <w:bodyDiv w:val="1"/>
      <w:marLeft w:val="0"/>
      <w:marRight w:val="0"/>
      <w:marTop w:val="0"/>
      <w:marBottom w:val="0"/>
      <w:divBdr>
        <w:top w:val="none" w:sz="0" w:space="0" w:color="auto"/>
        <w:left w:val="none" w:sz="0" w:space="0" w:color="auto"/>
        <w:bottom w:val="none" w:sz="0" w:space="0" w:color="auto"/>
        <w:right w:val="none" w:sz="0" w:space="0" w:color="auto"/>
      </w:divBdr>
    </w:div>
    <w:div w:id="1057586455">
      <w:bodyDiv w:val="1"/>
      <w:marLeft w:val="0"/>
      <w:marRight w:val="0"/>
      <w:marTop w:val="0"/>
      <w:marBottom w:val="0"/>
      <w:divBdr>
        <w:top w:val="none" w:sz="0" w:space="0" w:color="auto"/>
        <w:left w:val="none" w:sz="0" w:space="0" w:color="auto"/>
        <w:bottom w:val="none" w:sz="0" w:space="0" w:color="auto"/>
        <w:right w:val="none" w:sz="0" w:space="0" w:color="auto"/>
      </w:divBdr>
    </w:div>
    <w:div w:id="1057707779">
      <w:bodyDiv w:val="1"/>
      <w:marLeft w:val="0"/>
      <w:marRight w:val="0"/>
      <w:marTop w:val="0"/>
      <w:marBottom w:val="0"/>
      <w:divBdr>
        <w:top w:val="none" w:sz="0" w:space="0" w:color="auto"/>
        <w:left w:val="none" w:sz="0" w:space="0" w:color="auto"/>
        <w:bottom w:val="none" w:sz="0" w:space="0" w:color="auto"/>
        <w:right w:val="none" w:sz="0" w:space="0" w:color="auto"/>
      </w:divBdr>
    </w:div>
    <w:div w:id="1058162210">
      <w:bodyDiv w:val="1"/>
      <w:marLeft w:val="0"/>
      <w:marRight w:val="0"/>
      <w:marTop w:val="0"/>
      <w:marBottom w:val="0"/>
      <w:divBdr>
        <w:top w:val="none" w:sz="0" w:space="0" w:color="auto"/>
        <w:left w:val="none" w:sz="0" w:space="0" w:color="auto"/>
        <w:bottom w:val="none" w:sz="0" w:space="0" w:color="auto"/>
        <w:right w:val="none" w:sz="0" w:space="0" w:color="auto"/>
      </w:divBdr>
    </w:div>
    <w:div w:id="1058699869">
      <w:bodyDiv w:val="1"/>
      <w:marLeft w:val="0"/>
      <w:marRight w:val="0"/>
      <w:marTop w:val="0"/>
      <w:marBottom w:val="0"/>
      <w:divBdr>
        <w:top w:val="none" w:sz="0" w:space="0" w:color="auto"/>
        <w:left w:val="none" w:sz="0" w:space="0" w:color="auto"/>
        <w:bottom w:val="none" w:sz="0" w:space="0" w:color="auto"/>
        <w:right w:val="none" w:sz="0" w:space="0" w:color="auto"/>
      </w:divBdr>
    </w:div>
    <w:div w:id="1059133277">
      <w:bodyDiv w:val="1"/>
      <w:marLeft w:val="0"/>
      <w:marRight w:val="0"/>
      <w:marTop w:val="0"/>
      <w:marBottom w:val="0"/>
      <w:divBdr>
        <w:top w:val="none" w:sz="0" w:space="0" w:color="auto"/>
        <w:left w:val="none" w:sz="0" w:space="0" w:color="auto"/>
        <w:bottom w:val="none" w:sz="0" w:space="0" w:color="auto"/>
        <w:right w:val="none" w:sz="0" w:space="0" w:color="auto"/>
      </w:divBdr>
    </w:div>
    <w:div w:id="1059210816">
      <w:bodyDiv w:val="1"/>
      <w:marLeft w:val="0"/>
      <w:marRight w:val="0"/>
      <w:marTop w:val="0"/>
      <w:marBottom w:val="0"/>
      <w:divBdr>
        <w:top w:val="none" w:sz="0" w:space="0" w:color="auto"/>
        <w:left w:val="none" w:sz="0" w:space="0" w:color="auto"/>
        <w:bottom w:val="none" w:sz="0" w:space="0" w:color="auto"/>
        <w:right w:val="none" w:sz="0" w:space="0" w:color="auto"/>
      </w:divBdr>
    </w:div>
    <w:div w:id="1059522769">
      <w:bodyDiv w:val="1"/>
      <w:marLeft w:val="0"/>
      <w:marRight w:val="0"/>
      <w:marTop w:val="0"/>
      <w:marBottom w:val="0"/>
      <w:divBdr>
        <w:top w:val="none" w:sz="0" w:space="0" w:color="auto"/>
        <w:left w:val="none" w:sz="0" w:space="0" w:color="auto"/>
        <w:bottom w:val="none" w:sz="0" w:space="0" w:color="auto"/>
        <w:right w:val="none" w:sz="0" w:space="0" w:color="auto"/>
      </w:divBdr>
    </w:div>
    <w:div w:id="1059553023">
      <w:bodyDiv w:val="1"/>
      <w:marLeft w:val="0"/>
      <w:marRight w:val="0"/>
      <w:marTop w:val="0"/>
      <w:marBottom w:val="0"/>
      <w:divBdr>
        <w:top w:val="none" w:sz="0" w:space="0" w:color="auto"/>
        <w:left w:val="none" w:sz="0" w:space="0" w:color="auto"/>
        <w:bottom w:val="none" w:sz="0" w:space="0" w:color="auto"/>
        <w:right w:val="none" w:sz="0" w:space="0" w:color="auto"/>
      </w:divBdr>
    </w:div>
    <w:div w:id="1059591819">
      <w:bodyDiv w:val="1"/>
      <w:marLeft w:val="0"/>
      <w:marRight w:val="0"/>
      <w:marTop w:val="0"/>
      <w:marBottom w:val="0"/>
      <w:divBdr>
        <w:top w:val="none" w:sz="0" w:space="0" w:color="auto"/>
        <w:left w:val="none" w:sz="0" w:space="0" w:color="auto"/>
        <w:bottom w:val="none" w:sz="0" w:space="0" w:color="auto"/>
        <w:right w:val="none" w:sz="0" w:space="0" w:color="auto"/>
      </w:divBdr>
    </w:div>
    <w:div w:id="1059792285">
      <w:bodyDiv w:val="1"/>
      <w:marLeft w:val="0"/>
      <w:marRight w:val="0"/>
      <w:marTop w:val="0"/>
      <w:marBottom w:val="0"/>
      <w:divBdr>
        <w:top w:val="none" w:sz="0" w:space="0" w:color="auto"/>
        <w:left w:val="none" w:sz="0" w:space="0" w:color="auto"/>
        <w:bottom w:val="none" w:sz="0" w:space="0" w:color="auto"/>
        <w:right w:val="none" w:sz="0" w:space="0" w:color="auto"/>
      </w:divBdr>
    </w:div>
    <w:div w:id="1059861459">
      <w:bodyDiv w:val="1"/>
      <w:marLeft w:val="0"/>
      <w:marRight w:val="0"/>
      <w:marTop w:val="0"/>
      <w:marBottom w:val="0"/>
      <w:divBdr>
        <w:top w:val="none" w:sz="0" w:space="0" w:color="auto"/>
        <w:left w:val="none" w:sz="0" w:space="0" w:color="auto"/>
        <w:bottom w:val="none" w:sz="0" w:space="0" w:color="auto"/>
        <w:right w:val="none" w:sz="0" w:space="0" w:color="auto"/>
      </w:divBdr>
    </w:div>
    <w:div w:id="1060130575">
      <w:bodyDiv w:val="1"/>
      <w:marLeft w:val="0"/>
      <w:marRight w:val="0"/>
      <w:marTop w:val="0"/>
      <w:marBottom w:val="0"/>
      <w:divBdr>
        <w:top w:val="none" w:sz="0" w:space="0" w:color="auto"/>
        <w:left w:val="none" w:sz="0" w:space="0" w:color="auto"/>
        <w:bottom w:val="none" w:sz="0" w:space="0" w:color="auto"/>
        <w:right w:val="none" w:sz="0" w:space="0" w:color="auto"/>
      </w:divBdr>
    </w:div>
    <w:div w:id="1060246634">
      <w:bodyDiv w:val="1"/>
      <w:marLeft w:val="0"/>
      <w:marRight w:val="0"/>
      <w:marTop w:val="0"/>
      <w:marBottom w:val="0"/>
      <w:divBdr>
        <w:top w:val="none" w:sz="0" w:space="0" w:color="auto"/>
        <w:left w:val="none" w:sz="0" w:space="0" w:color="auto"/>
        <w:bottom w:val="none" w:sz="0" w:space="0" w:color="auto"/>
        <w:right w:val="none" w:sz="0" w:space="0" w:color="auto"/>
      </w:divBdr>
    </w:div>
    <w:div w:id="1060594101">
      <w:bodyDiv w:val="1"/>
      <w:marLeft w:val="0"/>
      <w:marRight w:val="0"/>
      <w:marTop w:val="0"/>
      <w:marBottom w:val="0"/>
      <w:divBdr>
        <w:top w:val="none" w:sz="0" w:space="0" w:color="auto"/>
        <w:left w:val="none" w:sz="0" w:space="0" w:color="auto"/>
        <w:bottom w:val="none" w:sz="0" w:space="0" w:color="auto"/>
        <w:right w:val="none" w:sz="0" w:space="0" w:color="auto"/>
      </w:divBdr>
    </w:div>
    <w:div w:id="1060901832">
      <w:bodyDiv w:val="1"/>
      <w:marLeft w:val="0"/>
      <w:marRight w:val="0"/>
      <w:marTop w:val="0"/>
      <w:marBottom w:val="0"/>
      <w:divBdr>
        <w:top w:val="none" w:sz="0" w:space="0" w:color="auto"/>
        <w:left w:val="none" w:sz="0" w:space="0" w:color="auto"/>
        <w:bottom w:val="none" w:sz="0" w:space="0" w:color="auto"/>
        <w:right w:val="none" w:sz="0" w:space="0" w:color="auto"/>
      </w:divBdr>
    </w:div>
    <w:div w:id="1061171471">
      <w:bodyDiv w:val="1"/>
      <w:marLeft w:val="0"/>
      <w:marRight w:val="0"/>
      <w:marTop w:val="0"/>
      <w:marBottom w:val="0"/>
      <w:divBdr>
        <w:top w:val="none" w:sz="0" w:space="0" w:color="auto"/>
        <w:left w:val="none" w:sz="0" w:space="0" w:color="auto"/>
        <w:bottom w:val="none" w:sz="0" w:space="0" w:color="auto"/>
        <w:right w:val="none" w:sz="0" w:space="0" w:color="auto"/>
      </w:divBdr>
    </w:div>
    <w:div w:id="1061368498">
      <w:bodyDiv w:val="1"/>
      <w:marLeft w:val="0"/>
      <w:marRight w:val="0"/>
      <w:marTop w:val="0"/>
      <w:marBottom w:val="0"/>
      <w:divBdr>
        <w:top w:val="none" w:sz="0" w:space="0" w:color="auto"/>
        <w:left w:val="none" w:sz="0" w:space="0" w:color="auto"/>
        <w:bottom w:val="none" w:sz="0" w:space="0" w:color="auto"/>
        <w:right w:val="none" w:sz="0" w:space="0" w:color="auto"/>
      </w:divBdr>
    </w:div>
    <w:div w:id="1061513281">
      <w:bodyDiv w:val="1"/>
      <w:marLeft w:val="0"/>
      <w:marRight w:val="0"/>
      <w:marTop w:val="0"/>
      <w:marBottom w:val="0"/>
      <w:divBdr>
        <w:top w:val="none" w:sz="0" w:space="0" w:color="auto"/>
        <w:left w:val="none" w:sz="0" w:space="0" w:color="auto"/>
        <w:bottom w:val="none" w:sz="0" w:space="0" w:color="auto"/>
        <w:right w:val="none" w:sz="0" w:space="0" w:color="auto"/>
      </w:divBdr>
    </w:div>
    <w:div w:id="1061754804">
      <w:bodyDiv w:val="1"/>
      <w:marLeft w:val="0"/>
      <w:marRight w:val="0"/>
      <w:marTop w:val="0"/>
      <w:marBottom w:val="0"/>
      <w:divBdr>
        <w:top w:val="none" w:sz="0" w:space="0" w:color="auto"/>
        <w:left w:val="none" w:sz="0" w:space="0" w:color="auto"/>
        <w:bottom w:val="none" w:sz="0" w:space="0" w:color="auto"/>
        <w:right w:val="none" w:sz="0" w:space="0" w:color="auto"/>
      </w:divBdr>
    </w:div>
    <w:div w:id="1061946771">
      <w:bodyDiv w:val="1"/>
      <w:marLeft w:val="0"/>
      <w:marRight w:val="0"/>
      <w:marTop w:val="0"/>
      <w:marBottom w:val="0"/>
      <w:divBdr>
        <w:top w:val="none" w:sz="0" w:space="0" w:color="auto"/>
        <w:left w:val="none" w:sz="0" w:space="0" w:color="auto"/>
        <w:bottom w:val="none" w:sz="0" w:space="0" w:color="auto"/>
        <w:right w:val="none" w:sz="0" w:space="0" w:color="auto"/>
      </w:divBdr>
    </w:div>
    <w:div w:id="1062558604">
      <w:bodyDiv w:val="1"/>
      <w:marLeft w:val="0"/>
      <w:marRight w:val="0"/>
      <w:marTop w:val="0"/>
      <w:marBottom w:val="0"/>
      <w:divBdr>
        <w:top w:val="none" w:sz="0" w:space="0" w:color="auto"/>
        <w:left w:val="none" w:sz="0" w:space="0" w:color="auto"/>
        <w:bottom w:val="none" w:sz="0" w:space="0" w:color="auto"/>
        <w:right w:val="none" w:sz="0" w:space="0" w:color="auto"/>
      </w:divBdr>
    </w:div>
    <w:div w:id="1062606780">
      <w:bodyDiv w:val="1"/>
      <w:marLeft w:val="0"/>
      <w:marRight w:val="0"/>
      <w:marTop w:val="0"/>
      <w:marBottom w:val="0"/>
      <w:divBdr>
        <w:top w:val="none" w:sz="0" w:space="0" w:color="auto"/>
        <w:left w:val="none" w:sz="0" w:space="0" w:color="auto"/>
        <w:bottom w:val="none" w:sz="0" w:space="0" w:color="auto"/>
        <w:right w:val="none" w:sz="0" w:space="0" w:color="auto"/>
      </w:divBdr>
    </w:div>
    <w:div w:id="1062673368">
      <w:bodyDiv w:val="1"/>
      <w:marLeft w:val="0"/>
      <w:marRight w:val="0"/>
      <w:marTop w:val="0"/>
      <w:marBottom w:val="0"/>
      <w:divBdr>
        <w:top w:val="none" w:sz="0" w:space="0" w:color="auto"/>
        <w:left w:val="none" w:sz="0" w:space="0" w:color="auto"/>
        <w:bottom w:val="none" w:sz="0" w:space="0" w:color="auto"/>
        <w:right w:val="none" w:sz="0" w:space="0" w:color="auto"/>
      </w:divBdr>
    </w:div>
    <w:div w:id="1062675254">
      <w:bodyDiv w:val="1"/>
      <w:marLeft w:val="0"/>
      <w:marRight w:val="0"/>
      <w:marTop w:val="0"/>
      <w:marBottom w:val="0"/>
      <w:divBdr>
        <w:top w:val="none" w:sz="0" w:space="0" w:color="auto"/>
        <w:left w:val="none" w:sz="0" w:space="0" w:color="auto"/>
        <w:bottom w:val="none" w:sz="0" w:space="0" w:color="auto"/>
        <w:right w:val="none" w:sz="0" w:space="0" w:color="auto"/>
      </w:divBdr>
    </w:div>
    <w:div w:id="1062749176">
      <w:bodyDiv w:val="1"/>
      <w:marLeft w:val="0"/>
      <w:marRight w:val="0"/>
      <w:marTop w:val="0"/>
      <w:marBottom w:val="0"/>
      <w:divBdr>
        <w:top w:val="none" w:sz="0" w:space="0" w:color="auto"/>
        <w:left w:val="none" w:sz="0" w:space="0" w:color="auto"/>
        <w:bottom w:val="none" w:sz="0" w:space="0" w:color="auto"/>
        <w:right w:val="none" w:sz="0" w:space="0" w:color="auto"/>
      </w:divBdr>
    </w:div>
    <w:div w:id="1062872353">
      <w:bodyDiv w:val="1"/>
      <w:marLeft w:val="0"/>
      <w:marRight w:val="0"/>
      <w:marTop w:val="0"/>
      <w:marBottom w:val="0"/>
      <w:divBdr>
        <w:top w:val="none" w:sz="0" w:space="0" w:color="auto"/>
        <w:left w:val="none" w:sz="0" w:space="0" w:color="auto"/>
        <w:bottom w:val="none" w:sz="0" w:space="0" w:color="auto"/>
        <w:right w:val="none" w:sz="0" w:space="0" w:color="auto"/>
      </w:divBdr>
    </w:div>
    <w:div w:id="1063479931">
      <w:bodyDiv w:val="1"/>
      <w:marLeft w:val="0"/>
      <w:marRight w:val="0"/>
      <w:marTop w:val="0"/>
      <w:marBottom w:val="0"/>
      <w:divBdr>
        <w:top w:val="none" w:sz="0" w:space="0" w:color="auto"/>
        <w:left w:val="none" w:sz="0" w:space="0" w:color="auto"/>
        <w:bottom w:val="none" w:sz="0" w:space="0" w:color="auto"/>
        <w:right w:val="none" w:sz="0" w:space="0" w:color="auto"/>
      </w:divBdr>
    </w:div>
    <w:div w:id="1063675611">
      <w:bodyDiv w:val="1"/>
      <w:marLeft w:val="0"/>
      <w:marRight w:val="0"/>
      <w:marTop w:val="0"/>
      <w:marBottom w:val="0"/>
      <w:divBdr>
        <w:top w:val="none" w:sz="0" w:space="0" w:color="auto"/>
        <w:left w:val="none" w:sz="0" w:space="0" w:color="auto"/>
        <w:bottom w:val="none" w:sz="0" w:space="0" w:color="auto"/>
        <w:right w:val="none" w:sz="0" w:space="0" w:color="auto"/>
      </w:divBdr>
      <w:divsChild>
        <w:div w:id="529220902">
          <w:marLeft w:val="0"/>
          <w:marRight w:val="0"/>
          <w:marTop w:val="0"/>
          <w:marBottom w:val="0"/>
          <w:divBdr>
            <w:top w:val="none" w:sz="0" w:space="0" w:color="auto"/>
            <w:left w:val="none" w:sz="0" w:space="0" w:color="auto"/>
            <w:bottom w:val="none" w:sz="0" w:space="0" w:color="auto"/>
            <w:right w:val="none" w:sz="0" w:space="0" w:color="auto"/>
          </w:divBdr>
        </w:div>
        <w:div w:id="923539733">
          <w:marLeft w:val="0"/>
          <w:marRight w:val="0"/>
          <w:marTop w:val="0"/>
          <w:marBottom w:val="0"/>
          <w:divBdr>
            <w:top w:val="none" w:sz="0" w:space="0" w:color="auto"/>
            <w:left w:val="none" w:sz="0" w:space="0" w:color="auto"/>
            <w:bottom w:val="none" w:sz="0" w:space="0" w:color="auto"/>
            <w:right w:val="none" w:sz="0" w:space="0" w:color="auto"/>
          </w:divBdr>
        </w:div>
        <w:div w:id="1010335267">
          <w:marLeft w:val="0"/>
          <w:marRight w:val="0"/>
          <w:marTop w:val="0"/>
          <w:marBottom w:val="0"/>
          <w:divBdr>
            <w:top w:val="none" w:sz="0" w:space="0" w:color="auto"/>
            <w:left w:val="none" w:sz="0" w:space="0" w:color="auto"/>
            <w:bottom w:val="none" w:sz="0" w:space="0" w:color="auto"/>
            <w:right w:val="none" w:sz="0" w:space="0" w:color="auto"/>
          </w:divBdr>
        </w:div>
        <w:div w:id="1400638731">
          <w:marLeft w:val="0"/>
          <w:marRight w:val="0"/>
          <w:marTop w:val="0"/>
          <w:marBottom w:val="0"/>
          <w:divBdr>
            <w:top w:val="none" w:sz="0" w:space="0" w:color="auto"/>
            <w:left w:val="none" w:sz="0" w:space="0" w:color="auto"/>
            <w:bottom w:val="none" w:sz="0" w:space="0" w:color="auto"/>
            <w:right w:val="none" w:sz="0" w:space="0" w:color="auto"/>
          </w:divBdr>
        </w:div>
        <w:div w:id="1792900384">
          <w:marLeft w:val="0"/>
          <w:marRight w:val="0"/>
          <w:marTop w:val="0"/>
          <w:marBottom w:val="0"/>
          <w:divBdr>
            <w:top w:val="none" w:sz="0" w:space="0" w:color="auto"/>
            <w:left w:val="none" w:sz="0" w:space="0" w:color="auto"/>
            <w:bottom w:val="none" w:sz="0" w:space="0" w:color="auto"/>
            <w:right w:val="none" w:sz="0" w:space="0" w:color="auto"/>
          </w:divBdr>
        </w:div>
        <w:div w:id="301539623">
          <w:marLeft w:val="0"/>
          <w:marRight w:val="0"/>
          <w:marTop w:val="0"/>
          <w:marBottom w:val="0"/>
          <w:divBdr>
            <w:top w:val="none" w:sz="0" w:space="0" w:color="auto"/>
            <w:left w:val="none" w:sz="0" w:space="0" w:color="auto"/>
            <w:bottom w:val="none" w:sz="0" w:space="0" w:color="auto"/>
            <w:right w:val="none" w:sz="0" w:space="0" w:color="auto"/>
          </w:divBdr>
        </w:div>
        <w:div w:id="1844005196">
          <w:marLeft w:val="0"/>
          <w:marRight w:val="0"/>
          <w:marTop w:val="0"/>
          <w:marBottom w:val="0"/>
          <w:divBdr>
            <w:top w:val="none" w:sz="0" w:space="0" w:color="auto"/>
            <w:left w:val="none" w:sz="0" w:space="0" w:color="auto"/>
            <w:bottom w:val="none" w:sz="0" w:space="0" w:color="auto"/>
            <w:right w:val="none" w:sz="0" w:space="0" w:color="auto"/>
          </w:divBdr>
        </w:div>
        <w:div w:id="1507670169">
          <w:marLeft w:val="0"/>
          <w:marRight w:val="0"/>
          <w:marTop w:val="0"/>
          <w:marBottom w:val="0"/>
          <w:divBdr>
            <w:top w:val="none" w:sz="0" w:space="0" w:color="auto"/>
            <w:left w:val="none" w:sz="0" w:space="0" w:color="auto"/>
            <w:bottom w:val="none" w:sz="0" w:space="0" w:color="auto"/>
            <w:right w:val="none" w:sz="0" w:space="0" w:color="auto"/>
          </w:divBdr>
        </w:div>
        <w:div w:id="563641806">
          <w:marLeft w:val="0"/>
          <w:marRight w:val="0"/>
          <w:marTop w:val="0"/>
          <w:marBottom w:val="0"/>
          <w:divBdr>
            <w:top w:val="none" w:sz="0" w:space="0" w:color="auto"/>
            <w:left w:val="none" w:sz="0" w:space="0" w:color="auto"/>
            <w:bottom w:val="none" w:sz="0" w:space="0" w:color="auto"/>
            <w:right w:val="none" w:sz="0" w:space="0" w:color="auto"/>
          </w:divBdr>
        </w:div>
        <w:div w:id="436486108">
          <w:marLeft w:val="0"/>
          <w:marRight w:val="0"/>
          <w:marTop w:val="0"/>
          <w:marBottom w:val="0"/>
          <w:divBdr>
            <w:top w:val="none" w:sz="0" w:space="0" w:color="auto"/>
            <w:left w:val="none" w:sz="0" w:space="0" w:color="auto"/>
            <w:bottom w:val="none" w:sz="0" w:space="0" w:color="auto"/>
            <w:right w:val="none" w:sz="0" w:space="0" w:color="auto"/>
          </w:divBdr>
        </w:div>
        <w:div w:id="804783531">
          <w:marLeft w:val="0"/>
          <w:marRight w:val="0"/>
          <w:marTop w:val="0"/>
          <w:marBottom w:val="0"/>
          <w:divBdr>
            <w:top w:val="none" w:sz="0" w:space="0" w:color="auto"/>
            <w:left w:val="none" w:sz="0" w:space="0" w:color="auto"/>
            <w:bottom w:val="none" w:sz="0" w:space="0" w:color="auto"/>
            <w:right w:val="none" w:sz="0" w:space="0" w:color="auto"/>
          </w:divBdr>
        </w:div>
        <w:div w:id="1631013333">
          <w:marLeft w:val="0"/>
          <w:marRight w:val="0"/>
          <w:marTop w:val="0"/>
          <w:marBottom w:val="0"/>
          <w:divBdr>
            <w:top w:val="none" w:sz="0" w:space="0" w:color="auto"/>
            <w:left w:val="none" w:sz="0" w:space="0" w:color="auto"/>
            <w:bottom w:val="none" w:sz="0" w:space="0" w:color="auto"/>
            <w:right w:val="none" w:sz="0" w:space="0" w:color="auto"/>
          </w:divBdr>
        </w:div>
        <w:div w:id="814372120">
          <w:marLeft w:val="0"/>
          <w:marRight w:val="0"/>
          <w:marTop w:val="0"/>
          <w:marBottom w:val="0"/>
          <w:divBdr>
            <w:top w:val="none" w:sz="0" w:space="0" w:color="auto"/>
            <w:left w:val="none" w:sz="0" w:space="0" w:color="auto"/>
            <w:bottom w:val="none" w:sz="0" w:space="0" w:color="auto"/>
            <w:right w:val="none" w:sz="0" w:space="0" w:color="auto"/>
          </w:divBdr>
        </w:div>
        <w:div w:id="1251739126">
          <w:marLeft w:val="0"/>
          <w:marRight w:val="0"/>
          <w:marTop w:val="0"/>
          <w:marBottom w:val="0"/>
          <w:divBdr>
            <w:top w:val="none" w:sz="0" w:space="0" w:color="auto"/>
            <w:left w:val="none" w:sz="0" w:space="0" w:color="auto"/>
            <w:bottom w:val="none" w:sz="0" w:space="0" w:color="auto"/>
            <w:right w:val="none" w:sz="0" w:space="0" w:color="auto"/>
          </w:divBdr>
        </w:div>
        <w:div w:id="1642728159">
          <w:marLeft w:val="0"/>
          <w:marRight w:val="0"/>
          <w:marTop w:val="0"/>
          <w:marBottom w:val="0"/>
          <w:divBdr>
            <w:top w:val="none" w:sz="0" w:space="0" w:color="auto"/>
            <w:left w:val="none" w:sz="0" w:space="0" w:color="auto"/>
            <w:bottom w:val="none" w:sz="0" w:space="0" w:color="auto"/>
            <w:right w:val="none" w:sz="0" w:space="0" w:color="auto"/>
          </w:divBdr>
        </w:div>
        <w:div w:id="577903191">
          <w:marLeft w:val="0"/>
          <w:marRight w:val="0"/>
          <w:marTop w:val="0"/>
          <w:marBottom w:val="0"/>
          <w:divBdr>
            <w:top w:val="none" w:sz="0" w:space="0" w:color="auto"/>
            <w:left w:val="none" w:sz="0" w:space="0" w:color="auto"/>
            <w:bottom w:val="none" w:sz="0" w:space="0" w:color="auto"/>
            <w:right w:val="none" w:sz="0" w:space="0" w:color="auto"/>
          </w:divBdr>
        </w:div>
        <w:div w:id="15236048">
          <w:marLeft w:val="0"/>
          <w:marRight w:val="0"/>
          <w:marTop w:val="0"/>
          <w:marBottom w:val="0"/>
          <w:divBdr>
            <w:top w:val="none" w:sz="0" w:space="0" w:color="auto"/>
            <w:left w:val="none" w:sz="0" w:space="0" w:color="auto"/>
            <w:bottom w:val="none" w:sz="0" w:space="0" w:color="auto"/>
            <w:right w:val="none" w:sz="0" w:space="0" w:color="auto"/>
          </w:divBdr>
        </w:div>
        <w:div w:id="121271738">
          <w:marLeft w:val="0"/>
          <w:marRight w:val="0"/>
          <w:marTop w:val="0"/>
          <w:marBottom w:val="0"/>
          <w:divBdr>
            <w:top w:val="none" w:sz="0" w:space="0" w:color="auto"/>
            <w:left w:val="none" w:sz="0" w:space="0" w:color="auto"/>
            <w:bottom w:val="none" w:sz="0" w:space="0" w:color="auto"/>
            <w:right w:val="none" w:sz="0" w:space="0" w:color="auto"/>
          </w:divBdr>
        </w:div>
        <w:div w:id="1079594366">
          <w:marLeft w:val="0"/>
          <w:marRight w:val="0"/>
          <w:marTop w:val="0"/>
          <w:marBottom w:val="0"/>
          <w:divBdr>
            <w:top w:val="none" w:sz="0" w:space="0" w:color="auto"/>
            <w:left w:val="none" w:sz="0" w:space="0" w:color="auto"/>
            <w:bottom w:val="none" w:sz="0" w:space="0" w:color="auto"/>
            <w:right w:val="none" w:sz="0" w:space="0" w:color="auto"/>
          </w:divBdr>
        </w:div>
        <w:div w:id="1310790277">
          <w:marLeft w:val="0"/>
          <w:marRight w:val="0"/>
          <w:marTop w:val="0"/>
          <w:marBottom w:val="0"/>
          <w:divBdr>
            <w:top w:val="none" w:sz="0" w:space="0" w:color="auto"/>
            <w:left w:val="none" w:sz="0" w:space="0" w:color="auto"/>
            <w:bottom w:val="none" w:sz="0" w:space="0" w:color="auto"/>
            <w:right w:val="none" w:sz="0" w:space="0" w:color="auto"/>
          </w:divBdr>
        </w:div>
        <w:div w:id="1140070202">
          <w:marLeft w:val="0"/>
          <w:marRight w:val="0"/>
          <w:marTop w:val="0"/>
          <w:marBottom w:val="0"/>
          <w:divBdr>
            <w:top w:val="none" w:sz="0" w:space="0" w:color="auto"/>
            <w:left w:val="none" w:sz="0" w:space="0" w:color="auto"/>
            <w:bottom w:val="none" w:sz="0" w:space="0" w:color="auto"/>
            <w:right w:val="none" w:sz="0" w:space="0" w:color="auto"/>
          </w:divBdr>
        </w:div>
        <w:div w:id="723337840">
          <w:marLeft w:val="0"/>
          <w:marRight w:val="0"/>
          <w:marTop w:val="0"/>
          <w:marBottom w:val="0"/>
          <w:divBdr>
            <w:top w:val="none" w:sz="0" w:space="0" w:color="auto"/>
            <w:left w:val="none" w:sz="0" w:space="0" w:color="auto"/>
            <w:bottom w:val="none" w:sz="0" w:space="0" w:color="auto"/>
            <w:right w:val="none" w:sz="0" w:space="0" w:color="auto"/>
          </w:divBdr>
        </w:div>
        <w:div w:id="1132408097">
          <w:marLeft w:val="0"/>
          <w:marRight w:val="0"/>
          <w:marTop w:val="0"/>
          <w:marBottom w:val="0"/>
          <w:divBdr>
            <w:top w:val="none" w:sz="0" w:space="0" w:color="auto"/>
            <w:left w:val="none" w:sz="0" w:space="0" w:color="auto"/>
            <w:bottom w:val="none" w:sz="0" w:space="0" w:color="auto"/>
            <w:right w:val="none" w:sz="0" w:space="0" w:color="auto"/>
          </w:divBdr>
        </w:div>
        <w:div w:id="1263028196">
          <w:marLeft w:val="0"/>
          <w:marRight w:val="0"/>
          <w:marTop w:val="0"/>
          <w:marBottom w:val="0"/>
          <w:divBdr>
            <w:top w:val="none" w:sz="0" w:space="0" w:color="auto"/>
            <w:left w:val="none" w:sz="0" w:space="0" w:color="auto"/>
            <w:bottom w:val="none" w:sz="0" w:space="0" w:color="auto"/>
            <w:right w:val="none" w:sz="0" w:space="0" w:color="auto"/>
          </w:divBdr>
        </w:div>
        <w:div w:id="34894704">
          <w:marLeft w:val="0"/>
          <w:marRight w:val="0"/>
          <w:marTop w:val="0"/>
          <w:marBottom w:val="0"/>
          <w:divBdr>
            <w:top w:val="none" w:sz="0" w:space="0" w:color="auto"/>
            <w:left w:val="none" w:sz="0" w:space="0" w:color="auto"/>
            <w:bottom w:val="none" w:sz="0" w:space="0" w:color="auto"/>
            <w:right w:val="none" w:sz="0" w:space="0" w:color="auto"/>
          </w:divBdr>
        </w:div>
        <w:div w:id="175000931">
          <w:marLeft w:val="0"/>
          <w:marRight w:val="0"/>
          <w:marTop w:val="0"/>
          <w:marBottom w:val="0"/>
          <w:divBdr>
            <w:top w:val="none" w:sz="0" w:space="0" w:color="auto"/>
            <w:left w:val="none" w:sz="0" w:space="0" w:color="auto"/>
            <w:bottom w:val="none" w:sz="0" w:space="0" w:color="auto"/>
            <w:right w:val="none" w:sz="0" w:space="0" w:color="auto"/>
          </w:divBdr>
        </w:div>
        <w:div w:id="1599212296">
          <w:marLeft w:val="0"/>
          <w:marRight w:val="0"/>
          <w:marTop w:val="0"/>
          <w:marBottom w:val="0"/>
          <w:divBdr>
            <w:top w:val="none" w:sz="0" w:space="0" w:color="auto"/>
            <w:left w:val="none" w:sz="0" w:space="0" w:color="auto"/>
            <w:bottom w:val="none" w:sz="0" w:space="0" w:color="auto"/>
            <w:right w:val="none" w:sz="0" w:space="0" w:color="auto"/>
          </w:divBdr>
        </w:div>
        <w:div w:id="214660567">
          <w:marLeft w:val="0"/>
          <w:marRight w:val="0"/>
          <w:marTop w:val="0"/>
          <w:marBottom w:val="0"/>
          <w:divBdr>
            <w:top w:val="none" w:sz="0" w:space="0" w:color="auto"/>
            <w:left w:val="none" w:sz="0" w:space="0" w:color="auto"/>
            <w:bottom w:val="none" w:sz="0" w:space="0" w:color="auto"/>
            <w:right w:val="none" w:sz="0" w:space="0" w:color="auto"/>
          </w:divBdr>
        </w:div>
        <w:div w:id="1599873020">
          <w:marLeft w:val="0"/>
          <w:marRight w:val="0"/>
          <w:marTop w:val="0"/>
          <w:marBottom w:val="0"/>
          <w:divBdr>
            <w:top w:val="none" w:sz="0" w:space="0" w:color="auto"/>
            <w:left w:val="none" w:sz="0" w:space="0" w:color="auto"/>
            <w:bottom w:val="none" w:sz="0" w:space="0" w:color="auto"/>
            <w:right w:val="none" w:sz="0" w:space="0" w:color="auto"/>
          </w:divBdr>
        </w:div>
        <w:div w:id="1778519712">
          <w:marLeft w:val="0"/>
          <w:marRight w:val="0"/>
          <w:marTop w:val="0"/>
          <w:marBottom w:val="0"/>
          <w:divBdr>
            <w:top w:val="none" w:sz="0" w:space="0" w:color="auto"/>
            <w:left w:val="none" w:sz="0" w:space="0" w:color="auto"/>
            <w:bottom w:val="none" w:sz="0" w:space="0" w:color="auto"/>
            <w:right w:val="none" w:sz="0" w:space="0" w:color="auto"/>
          </w:divBdr>
        </w:div>
        <w:div w:id="733819410">
          <w:marLeft w:val="0"/>
          <w:marRight w:val="0"/>
          <w:marTop w:val="0"/>
          <w:marBottom w:val="0"/>
          <w:divBdr>
            <w:top w:val="none" w:sz="0" w:space="0" w:color="auto"/>
            <w:left w:val="none" w:sz="0" w:space="0" w:color="auto"/>
            <w:bottom w:val="none" w:sz="0" w:space="0" w:color="auto"/>
            <w:right w:val="none" w:sz="0" w:space="0" w:color="auto"/>
          </w:divBdr>
        </w:div>
        <w:div w:id="463155494">
          <w:marLeft w:val="0"/>
          <w:marRight w:val="0"/>
          <w:marTop w:val="0"/>
          <w:marBottom w:val="0"/>
          <w:divBdr>
            <w:top w:val="none" w:sz="0" w:space="0" w:color="auto"/>
            <w:left w:val="none" w:sz="0" w:space="0" w:color="auto"/>
            <w:bottom w:val="none" w:sz="0" w:space="0" w:color="auto"/>
            <w:right w:val="none" w:sz="0" w:space="0" w:color="auto"/>
          </w:divBdr>
        </w:div>
        <w:div w:id="1753352423">
          <w:marLeft w:val="0"/>
          <w:marRight w:val="0"/>
          <w:marTop w:val="0"/>
          <w:marBottom w:val="0"/>
          <w:divBdr>
            <w:top w:val="none" w:sz="0" w:space="0" w:color="auto"/>
            <w:left w:val="none" w:sz="0" w:space="0" w:color="auto"/>
            <w:bottom w:val="none" w:sz="0" w:space="0" w:color="auto"/>
            <w:right w:val="none" w:sz="0" w:space="0" w:color="auto"/>
          </w:divBdr>
        </w:div>
        <w:div w:id="444347301">
          <w:marLeft w:val="0"/>
          <w:marRight w:val="0"/>
          <w:marTop w:val="0"/>
          <w:marBottom w:val="0"/>
          <w:divBdr>
            <w:top w:val="none" w:sz="0" w:space="0" w:color="auto"/>
            <w:left w:val="none" w:sz="0" w:space="0" w:color="auto"/>
            <w:bottom w:val="none" w:sz="0" w:space="0" w:color="auto"/>
            <w:right w:val="none" w:sz="0" w:space="0" w:color="auto"/>
          </w:divBdr>
        </w:div>
        <w:div w:id="1388994449">
          <w:marLeft w:val="0"/>
          <w:marRight w:val="0"/>
          <w:marTop w:val="0"/>
          <w:marBottom w:val="0"/>
          <w:divBdr>
            <w:top w:val="none" w:sz="0" w:space="0" w:color="auto"/>
            <w:left w:val="none" w:sz="0" w:space="0" w:color="auto"/>
            <w:bottom w:val="none" w:sz="0" w:space="0" w:color="auto"/>
            <w:right w:val="none" w:sz="0" w:space="0" w:color="auto"/>
          </w:divBdr>
        </w:div>
        <w:div w:id="668094059">
          <w:marLeft w:val="0"/>
          <w:marRight w:val="0"/>
          <w:marTop w:val="0"/>
          <w:marBottom w:val="0"/>
          <w:divBdr>
            <w:top w:val="none" w:sz="0" w:space="0" w:color="auto"/>
            <w:left w:val="none" w:sz="0" w:space="0" w:color="auto"/>
            <w:bottom w:val="none" w:sz="0" w:space="0" w:color="auto"/>
            <w:right w:val="none" w:sz="0" w:space="0" w:color="auto"/>
          </w:divBdr>
        </w:div>
        <w:div w:id="698432505">
          <w:marLeft w:val="0"/>
          <w:marRight w:val="0"/>
          <w:marTop w:val="0"/>
          <w:marBottom w:val="0"/>
          <w:divBdr>
            <w:top w:val="none" w:sz="0" w:space="0" w:color="auto"/>
            <w:left w:val="none" w:sz="0" w:space="0" w:color="auto"/>
            <w:bottom w:val="none" w:sz="0" w:space="0" w:color="auto"/>
            <w:right w:val="none" w:sz="0" w:space="0" w:color="auto"/>
          </w:divBdr>
        </w:div>
        <w:div w:id="603080447">
          <w:marLeft w:val="0"/>
          <w:marRight w:val="0"/>
          <w:marTop w:val="0"/>
          <w:marBottom w:val="0"/>
          <w:divBdr>
            <w:top w:val="none" w:sz="0" w:space="0" w:color="auto"/>
            <w:left w:val="none" w:sz="0" w:space="0" w:color="auto"/>
            <w:bottom w:val="none" w:sz="0" w:space="0" w:color="auto"/>
            <w:right w:val="none" w:sz="0" w:space="0" w:color="auto"/>
          </w:divBdr>
        </w:div>
        <w:div w:id="263736259">
          <w:marLeft w:val="0"/>
          <w:marRight w:val="0"/>
          <w:marTop w:val="0"/>
          <w:marBottom w:val="0"/>
          <w:divBdr>
            <w:top w:val="none" w:sz="0" w:space="0" w:color="auto"/>
            <w:left w:val="none" w:sz="0" w:space="0" w:color="auto"/>
            <w:bottom w:val="none" w:sz="0" w:space="0" w:color="auto"/>
            <w:right w:val="none" w:sz="0" w:space="0" w:color="auto"/>
          </w:divBdr>
        </w:div>
        <w:div w:id="995954309">
          <w:marLeft w:val="0"/>
          <w:marRight w:val="0"/>
          <w:marTop w:val="0"/>
          <w:marBottom w:val="0"/>
          <w:divBdr>
            <w:top w:val="none" w:sz="0" w:space="0" w:color="auto"/>
            <w:left w:val="none" w:sz="0" w:space="0" w:color="auto"/>
            <w:bottom w:val="none" w:sz="0" w:space="0" w:color="auto"/>
            <w:right w:val="none" w:sz="0" w:space="0" w:color="auto"/>
          </w:divBdr>
        </w:div>
        <w:div w:id="1949577613">
          <w:marLeft w:val="0"/>
          <w:marRight w:val="0"/>
          <w:marTop w:val="0"/>
          <w:marBottom w:val="0"/>
          <w:divBdr>
            <w:top w:val="none" w:sz="0" w:space="0" w:color="auto"/>
            <w:left w:val="none" w:sz="0" w:space="0" w:color="auto"/>
            <w:bottom w:val="none" w:sz="0" w:space="0" w:color="auto"/>
            <w:right w:val="none" w:sz="0" w:space="0" w:color="auto"/>
          </w:divBdr>
        </w:div>
        <w:div w:id="444426757">
          <w:marLeft w:val="0"/>
          <w:marRight w:val="0"/>
          <w:marTop w:val="0"/>
          <w:marBottom w:val="0"/>
          <w:divBdr>
            <w:top w:val="none" w:sz="0" w:space="0" w:color="auto"/>
            <w:left w:val="none" w:sz="0" w:space="0" w:color="auto"/>
            <w:bottom w:val="none" w:sz="0" w:space="0" w:color="auto"/>
            <w:right w:val="none" w:sz="0" w:space="0" w:color="auto"/>
          </w:divBdr>
        </w:div>
        <w:div w:id="131406411">
          <w:marLeft w:val="0"/>
          <w:marRight w:val="0"/>
          <w:marTop w:val="0"/>
          <w:marBottom w:val="0"/>
          <w:divBdr>
            <w:top w:val="none" w:sz="0" w:space="0" w:color="auto"/>
            <w:left w:val="none" w:sz="0" w:space="0" w:color="auto"/>
            <w:bottom w:val="none" w:sz="0" w:space="0" w:color="auto"/>
            <w:right w:val="none" w:sz="0" w:space="0" w:color="auto"/>
          </w:divBdr>
        </w:div>
        <w:div w:id="639921877">
          <w:marLeft w:val="0"/>
          <w:marRight w:val="0"/>
          <w:marTop w:val="0"/>
          <w:marBottom w:val="0"/>
          <w:divBdr>
            <w:top w:val="none" w:sz="0" w:space="0" w:color="auto"/>
            <w:left w:val="none" w:sz="0" w:space="0" w:color="auto"/>
            <w:bottom w:val="none" w:sz="0" w:space="0" w:color="auto"/>
            <w:right w:val="none" w:sz="0" w:space="0" w:color="auto"/>
          </w:divBdr>
        </w:div>
        <w:div w:id="1517620364">
          <w:marLeft w:val="0"/>
          <w:marRight w:val="0"/>
          <w:marTop w:val="0"/>
          <w:marBottom w:val="0"/>
          <w:divBdr>
            <w:top w:val="none" w:sz="0" w:space="0" w:color="auto"/>
            <w:left w:val="none" w:sz="0" w:space="0" w:color="auto"/>
            <w:bottom w:val="none" w:sz="0" w:space="0" w:color="auto"/>
            <w:right w:val="none" w:sz="0" w:space="0" w:color="auto"/>
          </w:divBdr>
        </w:div>
        <w:div w:id="552278664">
          <w:marLeft w:val="0"/>
          <w:marRight w:val="0"/>
          <w:marTop w:val="0"/>
          <w:marBottom w:val="0"/>
          <w:divBdr>
            <w:top w:val="none" w:sz="0" w:space="0" w:color="auto"/>
            <w:left w:val="none" w:sz="0" w:space="0" w:color="auto"/>
            <w:bottom w:val="none" w:sz="0" w:space="0" w:color="auto"/>
            <w:right w:val="none" w:sz="0" w:space="0" w:color="auto"/>
          </w:divBdr>
        </w:div>
        <w:div w:id="571282676">
          <w:marLeft w:val="0"/>
          <w:marRight w:val="0"/>
          <w:marTop w:val="0"/>
          <w:marBottom w:val="0"/>
          <w:divBdr>
            <w:top w:val="none" w:sz="0" w:space="0" w:color="auto"/>
            <w:left w:val="none" w:sz="0" w:space="0" w:color="auto"/>
            <w:bottom w:val="none" w:sz="0" w:space="0" w:color="auto"/>
            <w:right w:val="none" w:sz="0" w:space="0" w:color="auto"/>
          </w:divBdr>
        </w:div>
        <w:div w:id="1864004934">
          <w:marLeft w:val="0"/>
          <w:marRight w:val="0"/>
          <w:marTop w:val="0"/>
          <w:marBottom w:val="0"/>
          <w:divBdr>
            <w:top w:val="none" w:sz="0" w:space="0" w:color="auto"/>
            <w:left w:val="none" w:sz="0" w:space="0" w:color="auto"/>
            <w:bottom w:val="none" w:sz="0" w:space="0" w:color="auto"/>
            <w:right w:val="none" w:sz="0" w:space="0" w:color="auto"/>
          </w:divBdr>
        </w:div>
        <w:div w:id="131599881">
          <w:marLeft w:val="0"/>
          <w:marRight w:val="0"/>
          <w:marTop w:val="0"/>
          <w:marBottom w:val="0"/>
          <w:divBdr>
            <w:top w:val="none" w:sz="0" w:space="0" w:color="auto"/>
            <w:left w:val="none" w:sz="0" w:space="0" w:color="auto"/>
            <w:bottom w:val="none" w:sz="0" w:space="0" w:color="auto"/>
            <w:right w:val="none" w:sz="0" w:space="0" w:color="auto"/>
          </w:divBdr>
        </w:div>
        <w:div w:id="1638531976">
          <w:marLeft w:val="0"/>
          <w:marRight w:val="0"/>
          <w:marTop w:val="0"/>
          <w:marBottom w:val="0"/>
          <w:divBdr>
            <w:top w:val="none" w:sz="0" w:space="0" w:color="auto"/>
            <w:left w:val="none" w:sz="0" w:space="0" w:color="auto"/>
            <w:bottom w:val="none" w:sz="0" w:space="0" w:color="auto"/>
            <w:right w:val="none" w:sz="0" w:space="0" w:color="auto"/>
          </w:divBdr>
        </w:div>
        <w:div w:id="1050804588">
          <w:marLeft w:val="0"/>
          <w:marRight w:val="0"/>
          <w:marTop w:val="0"/>
          <w:marBottom w:val="0"/>
          <w:divBdr>
            <w:top w:val="none" w:sz="0" w:space="0" w:color="auto"/>
            <w:left w:val="none" w:sz="0" w:space="0" w:color="auto"/>
            <w:bottom w:val="none" w:sz="0" w:space="0" w:color="auto"/>
            <w:right w:val="none" w:sz="0" w:space="0" w:color="auto"/>
          </w:divBdr>
        </w:div>
        <w:div w:id="1568762256">
          <w:marLeft w:val="0"/>
          <w:marRight w:val="0"/>
          <w:marTop w:val="0"/>
          <w:marBottom w:val="0"/>
          <w:divBdr>
            <w:top w:val="none" w:sz="0" w:space="0" w:color="auto"/>
            <w:left w:val="none" w:sz="0" w:space="0" w:color="auto"/>
            <w:bottom w:val="none" w:sz="0" w:space="0" w:color="auto"/>
            <w:right w:val="none" w:sz="0" w:space="0" w:color="auto"/>
          </w:divBdr>
        </w:div>
        <w:div w:id="1236163085">
          <w:marLeft w:val="0"/>
          <w:marRight w:val="0"/>
          <w:marTop w:val="0"/>
          <w:marBottom w:val="0"/>
          <w:divBdr>
            <w:top w:val="none" w:sz="0" w:space="0" w:color="auto"/>
            <w:left w:val="none" w:sz="0" w:space="0" w:color="auto"/>
            <w:bottom w:val="none" w:sz="0" w:space="0" w:color="auto"/>
            <w:right w:val="none" w:sz="0" w:space="0" w:color="auto"/>
          </w:divBdr>
        </w:div>
        <w:div w:id="1139999995">
          <w:marLeft w:val="0"/>
          <w:marRight w:val="0"/>
          <w:marTop w:val="0"/>
          <w:marBottom w:val="0"/>
          <w:divBdr>
            <w:top w:val="none" w:sz="0" w:space="0" w:color="auto"/>
            <w:left w:val="none" w:sz="0" w:space="0" w:color="auto"/>
            <w:bottom w:val="none" w:sz="0" w:space="0" w:color="auto"/>
            <w:right w:val="none" w:sz="0" w:space="0" w:color="auto"/>
          </w:divBdr>
        </w:div>
        <w:div w:id="1010061344">
          <w:marLeft w:val="0"/>
          <w:marRight w:val="0"/>
          <w:marTop w:val="0"/>
          <w:marBottom w:val="0"/>
          <w:divBdr>
            <w:top w:val="none" w:sz="0" w:space="0" w:color="auto"/>
            <w:left w:val="none" w:sz="0" w:space="0" w:color="auto"/>
            <w:bottom w:val="none" w:sz="0" w:space="0" w:color="auto"/>
            <w:right w:val="none" w:sz="0" w:space="0" w:color="auto"/>
          </w:divBdr>
        </w:div>
        <w:div w:id="1825662570">
          <w:marLeft w:val="0"/>
          <w:marRight w:val="0"/>
          <w:marTop w:val="0"/>
          <w:marBottom w:val="0"/>
          <w:divBdr>
            <w:top w:val="none" w:sz="0" w:space="0" w:color="auto"/>
            <w:left w:val="none" w:sz="0" w:space="0" w:color="auto"/>
            <w:bottom w:val="none" w:sz="0" w:space="0" w:color="auto"/>
            <w:right w:val="none" w:sz="0" w:space="0" w:color="auto"/>
          </w:divBdr>
        </w:div>
        <w:div w:id="1331761797">
          <w:marLeft w:val="0"/>
          <w:marRight w:val="0"/>
          <w:marTop w:val="0"/>
          <w:marBottom w:val="0"/>
          <w:divBdr>
            <w:top w:val="none" w:sz="0" w:space="0" w:color="auto"/>
            <w:left w:val="none" w:sz="0" w:space="0" w:color="auto"/>
            <w:bottom w:val="none" w:sz="0" w:space="0" w:color="auto"/>
            <w:right w:val="none" w:sz="0" w:space="0" w:color="auto"/>
          </w:divBdr>
        </w:div>
        <w:div w:id="1297683794">
          <w:marLeft w:val="0"/>
          <w:marRight w:val="0"/>
          <w:marTop w:val="0"/>
          <w:marBottom w:val="0"/>
          <w:divBdr>
            <w:top w:val="none" w:sz="0" w:space="0" w:color="auto"/>
            <w:left w:val="none" w:sz="0" w:space="0" w:color="auto"/>
            <w:bottom w:val="none" w:sz="0" w:space="0" w:color="auto"/>
            <w:right w:val="none" w:sz="0" w:space="0" w:color="auto"/>
          </w:divBdr>
        </w:div>
        <w:div w:id="309361199">
          <w:marLeft w:val="0"/>
          <w:marRight w:val="0"/>
          <w:marTop w:val="0"/>
          <w:marBottom w:val="0"/>
          <w:divBdr>
            <w:top w:val="none" w:sz="0" w:space="0" w:color="auto"/>
            <w:left w:val="none" w:sz="0" w:space="0" w:color="auto"/>
            <w:bottom w:val="none" w:sz="0" w:space="0" w:color="auto"/>
            <w:right w:val="none" w:sz="0" w:space="0" w:color="auto"/>
          </w:divBdr>
        </w:div>
        <w:div w:id="1392457108">
          <w:marLeft w:val="0"/>
          <w:marRight w:val="0"/>
          <w:marTop w:val="0"/>
          <w:marBottom w:val="0"/>
          <w:divBdr>
            <w:top w:val="none" w:sz="0" w:space="0" w:color="auto"/>
            <w:left w:val="none" w:sz="0" w:space="0" w:color="auto"/>
            <w:bottom w:val="none" w:sz="0" w:space="0" w:color="auto"/>
            <w:right w:val="none" w:sz="0" w:space="0" w:color="auto"/>
          </w:divBdr>
        </w:div>
        <w:div w:id="1173643844">
          <w:marLeft w:val="0"/>
          <w:marRight w:val="0"/>
          <w:marTop w:val="0"/>
          <w:marBottom w:val="0"/>
          <w:divBdr>
            <w:top w:val="none" w:sz="0" w:space="0" w:color="auto"/>
            <w:left w:val="none" w:sz="0" w:space="0" w:color="auto"/>
            <w:bottom w:val="none" w:sz="0" w:space="0" w:color="auto"/>
            <w:right w:val="none" w:sz="0" w:space="0" w:color="auto"/>
          </w:divBdr>
        </w:div>
        <w:div w:id="581067901">
          <w:marLeft w:val="0"/>
          <w:marRight w:val="0"/>
          <w:marTop w:val="0"/>
          <w:marBottom w:val="0"/>
          <w:divBdr>
            <w:top w:val="none" w:sz="0" w:space="0" w:color="auto"/>
            <w:left w:val="none" w:sz="0" w:space="0" w:color="auto"/>
            <w:bottom w:val="none" w:sz="0" w:space="0" w:color="auto"/>
            <w:right w:val="none" w:sz="0" w:space="0" w:color="auto"/>
          </w:divBdr>
        </w:div>
        <w:div w:id="777675599">
          <w:marLeft w:val="0"/>
          <w:marRight w:val="0"/>
          <w:marTop w:val="0"/>
          <w:marBottom w:val="0"/>
          <w:divBdr>
            <w:top w:val="none" w:sz="0" w:space="0" w:color="auto"/>
            <w:left w:val="none" w:sz="0" w:space="0" w:color="auto"/>
            <w:bottom w:val="none" w:sz="0" w:space="0" w:color="auto"/>
            <w:right w:val="none" w:sz="0" w:space="0" w:color="auto"/>
          </w:divBdr>
        </w:div>
        <w:div w:id="737246761">
          <w:marLeft w:val="0"/>
          <w:marRight w:val="0"/>
          <w:marTop w:val="0"/>
          <w:marBottom w:val="0"/>
          <w:divBdr>
            <w:top w:val="none" w:sz="0" w:space="0" w:color="auto"/>
            <w:left w:val="none" w:sz="0" w:space="0" w:color="auto"/>
            <w:bottom w:val="none" w:sz="0" w:space="0" w:color="auto"/>
            <w:right w:val="none" w:sz="0" w:space="0" w:color="auto"/>
          </w:divBdr>
        </w:div>
        <w:div w:id="559511826">
          <w:marLeft w:val="0"/>
          <w:marRight w:val="0"/>
          <w:marTop w:val="0"/>
          <w:marBottom w:val="0"/>
          <w:divBdr>
            <w:top w:val="none" w:sz="0" w:space="0" w:color="auto"/>
            <w:left w:val="none" w:sz="0" w:space="0" w:color="auto"/>
            <w:bottom w:val="none" w:sz="0" w:space="0" w:color="auto"/>
            <w:right w:val="none" w:sz="0" w:space="0" w:color="auto"/>
          </w:divBdr>
        </w:div>
        <w:div w:id="1035809619">
          <w:marLeft w:val="0"/>
          <w:marRight w:val="0"/>
          <w:marTop w:val="0"/>
          <w:marBottom w:val="0"/>
          <w:divBdr>
            <w:top w:val="none" w:sz="0" w:space="0" w:color="auto"/>
            <w:left w:val="none" w:sz="0" w:space="0" w:color="auto"/>
            <w:bottom w:val="none" w:sz="0" w:space="0" w:color="auto"/>
            <w:right w:val="none" w:sz="0" w:space="0" w:color="auto"/>
          </w:divBdr>
        </w:div>
        <w:div w:id="1995452579">
          <w:marLeft w:val="0"/>
          <w:marRight w:val="0"/>
          <w:marTop w:val="0"/>
          <w:marBottom w:val="0"/>
          <w:divBdr>
            <w:top w:val="none" w:sz="0" w:space="0" w:color="auto"/>
            <w:left w:val="none" w:sz="0" w:space="0" w:color="auto"/>
            <w:bottom w:val="none" w:sz="0" w:space="0" w:color="auto"/>
            <w:right w:val="none" w:sz="0" w:space="0" w:color="auto"/>
          </w:divBdr>
        </w:div>
        <w:div w:id="1821924277">
          <w:marLeft w:val="0"/>
          <w:marRight w:val="0"/>
          <w:marTop w:val="0"/>
          <w:marBottom w:val="0"/>
          <w:divBdr>
            <w:top w:val="none" w:sz="0" w:space="0" w:color="auto"/>
            <w:left w:val="none" w:sz="0" w:space="0" w:color="auto"/>
            <w:bottom w:val="none" w:sz="0" w:space="0" w:color="auto"/>
            <w:right w:val="none" w:sz="0" w:space="0" w:color="auto"/>
          </w:divBdr>
        </w:div>
        <w:div w:id="2048723411">
          <w:marLeft w:val="0"/>
          <w:marRight w:val="0"/>
          <w:marTop w:val="0"/>
          <w:marBottom w:val="0"/>
          <w:divBdr>
            <w:top w:val="none" w:sz="0" w:space="0" w:color="auto"/>
            <w:left w:val="none" w:sz="0" w:space="0" w:color="auto"/>
            <w:bottom w:val="none" w:sz="0" w:space="0" w:color="auto"/>
            <w:right w:val="none" w:sz="0" w:space="0" w:color="auto"/>
          </w:divBdr>
        </w:div>
        <w:div w:id="1498425119">
          <w:marLeft w:val="0"/>
          <w:marRight w:val="0"/>
          <w:marTop w:val="0"/>
          <w:marBottom w:val="0"/>
          <w:divBdr>
            <w:top w:val="none" w:sz="0" w:space="0" w:color="auto"/>
            <w:left w:val="none" w:sz="0" w:space="0" w:color="auto"/>
            <w:bottom w:val="none" w:sz="0" w:space="0" w:color="auto"/>
            <w:right w:val="none" w:sz="0" w:space="0" w:color="auto"/>
          </w:divBdr>
        </w:div>
        <w:div w:id="2122066652">
          <w:marLeft w:val="0"/>
          <w:marRight w:val="0"/>
          <w:marTop w:val="0"/>
          <w:marBottom w:val="0"/>
          <w:divBdr>
            <w:top w:val="none" w:sz="0" w:space="0" w:color="auto"/>
            <w:left w:val="none" w:sz="0" w:space="0" w:color="auto"/>
            <w:bottom w:val="none" w:sz="0" w:space="0" w:color="auto"/>
            <w:right w:val="none" w:sz="0" w:space="0" w:color="auto"/>
          </w:divBdr>
        </w:div>
        <w:div w:id="1159614679">
          <w:marLeft w:val="0"/>
          <w:marRight w:val="0"/>
          <w:marTop w:val="0"/>
          <w:marBottom w:val="0"/>
          <w:divBdr>
            <w:top w:val="none" w:sz="0" w:space="0" w:color="auto"/>
            <w:left w:val="none" w:sz="0" w:space="0" w:color="auto"/>
            <w:bottom w:val="none" w:sz="0" w:space="0" w:color="auto"/>
            <w:right w:val="none" w:sz="0" w:space="0" w:color="auto"/>
          </w:divBdr>
        </w:div>
        <w:div w:id="2102675718">
          <w:marLeft w:val="0"/>
          <w:marRight w:val="0"/>
          <w:marTop w:val="0"/>
          <w:marBottom w:val="0"/>
          <w:divBdr>
            <w:top w:val="none" w:sz="0" w:space="0" w:color="auto"/>
            <w:left w:val="none" w:sz="0" w:space="0" w:color="auto"/>
            <w:bottom w:val="none" w:sz="0" w:space="0" w:color="auto"/>
            <w:right w:val="none" w:sz="0" w:space="0" w:color="auto"/>
          </w:divBdr>
        </w:div>
        <w:div w:id="1602453230">
          <w:marLeft w:val="0"/>
          <w:marRight w:val="0"/>
          <w:marTop w:val="0"/>
          <w:marBottom w:val="0"/>
          <w:divBdr>
            <w:top w:val="none" w:sz="0" w:space="0" w:color="auto"/>
            <w:left w:val="none" w:sz="0" w:space="0" w:color="auto"/>
            <w:bottom w:val="none" w:sz="0" w:space="0" w:color="auto"/>
            <w:right w:val="none" w:sz="0" w:space="0" w:color="auto"/>
          </w:divBdr>
        </w:div>
        <w:div w:id="391971242">
          <w:marLeft w:val="0"/>
          <w:marRight w:val="0"/>
          <w:marTop w:val="0"/>
          <w:marBottom w:val="0"/>
          <w:divBdr>
            <w:top w:val="none" w:sz="0" w:space="0" w:color="auto"/>
            <w:left w:val="none" w:sz="0" w:space="0" w:color="auto"/>
            <w:bottom w:val="none" w:sz="0" w:space="0" w:color="auto"/>
            <w:right w:val="none" w:sz="0" w:space="0" w:color="auto"/>
          </w:divBdr>
        </w:div>
        <w:div w:id="2084718359">
          <w:marLeft w:val="0"/>
          <w:marRight w:val="0"/>
          <w:marTop w:val="0"/>
          <w:marBottom w:val="0"/>
          <w:divBdr>
            <w:top w:val="none" w:sz="0" w:space="0" w:color="auto"/>
            <w:left w:val="none" w:sz="0" w:space="0" w:color="auto"/>
            <w:bottom w:val="none" w:sz="0" w:space="0" w:color="auto"/>
            <w:right w:val="none" w:sz="0" w:space="0" w:color="auto"/>
          </w:divBdr>
        </w:div>
        <w:div w:id="743722740">
          <w:marLeft w:val="0"/>
          <w:marRight w:val="0"/>
          <w:marTop w:val="0"/>
          <w:marBottom w:val="0"/>
          <w:divBdr>
            <w:top w:val="none" w:sz="0" w:space="0" w:color="auto"/>
            <w:left w:val="none" w:sz="0" w:space="0" w:color="auto"/>
            <w:bottom w:val="none" w:sz="0" w:space="0" w:color="auto"/>
            <w:right w:val="none" w:sz="0" w:space="0" w:color="auto"/>
          </w:divBdr>
        </w:div>
        <w:div w:id="1744328745">
          <w:marLeft w:val="0"/>
          <w:marRight w:val="0"/>
          <w:marTop w:val="0"/>
          <w:marBottom w:val="0"/>
          <w:divBdr>
            <w:top w:val="none" w:sz="0" w:space="0" w:color="auto"/>
            <w:left w:val="none" w:sz="0" w:space="0" w:color="auto"/>
            <w:bottom w:val="none" w:sz="0" w:space="0" w:color="auto"/>
            <w:right w:val="none" w:sz="0" w:space="0" w:color="auto"/>
          </w:divBdr>
        </w:div>
        <w:div w:id="523786807">
          <w:marLeft w:val="0"/>
          <w:marRight w:val="0"/>
          <w:marTop w:val="0"/>
          <w:marBottom w:val="0"/>
          <w:divBdr>
            <w:top w:val="none" w:sz="0" w:space="0" w:color="auto"/>
            <w:left w:val="none" w:sz="0" w:space="0" w:color="auto"/>
            <w:bottom w:val="none" w:sz="0" w:space="0" w:color="auto"/>
            <w:right w:val="none" w:sz="0" w:space="0" w:color="auto"/>
          </w:divBdr>
        </w:div>
        <w:div w:id="1059748262">
          <w:marLeft w:val="0"/>
          <w:marRight w:val="0"/>
          <w:marTop w:val="0"/>
          <w:marBottom w:val="0"/>
          <w:divBdr>
            <w:top w:val="none" w:sz="0" w:space="0" w:color="auto"/>
            <w:left w:val="none" w:sz="0" w:space="0" w:color="auto"/>
            <w:bottom w:val="none" w:sz="0" w:space="0" w:color="auto"/>
            <w:right w:val="none" w:sz="0" w:space="0" w:color="auto"/>
          </w:divBdr>
        </w:div>
        <w:div w:id="1274829117">
          <w:marLeft w:val="0"/>
          <w:marRight w:val="0"/>
          <w:marTop w:val="0"/>
          <w:marBottom w:val="0"/>
          <w:divBdr>
            <w:top w:val="none" w:sz="0" w:space="0" w:color="auto"/>
            <w:left w:val="none" w:sz="0" w:space="0" w:color="auto"/>
            <w:bottom w:val="none" w:sz="0" w:space="0" w:color="auto"/>
            <w:right w:val="none" w:sz="0" w:space="0" w:color="auto"/>
          </w:divBdr>
        </w:div>
        <w:div w:id="1755589543">
          <w:marLeft w:val="0"/>
          <w:marRight w:val="0"/>
          <w:marTop w:val="0"/>
          <w:marBottom w:val="0"/>
          <w:divBdr>
            <w:top w:val="none" w:sz="0" w:space="0" w:color="auto"/>
            <w:left w:val="none" w:sz="0" w:space="0" w:color="auto"/>
            <w:bottom w:val="none" w:sz="0" w:space="0" w:color="auto"/>
            <w:right w:val="none" w:sz="0" w:space="0" w:color="auto"/>
          </w:divBdr>
        </w:div>
        <w:div w:id="322514138">
          <w:marLeft w:val="0"/>
          <w:marRight w:val="0"/>
          <w:marTop w:val="0"/>
          <w:marBottom w:val="0"/>
          <w:divBdr>
            <w:top w:val="none" w:sz="0" w:space="0" w:color="auto"/>
            <w:left w:val="none" w:sz="0" w:space="0" w:color="auto"/>
            <w:bottom w:val="none" w:sz="0" w:space="0" w:color="auto"/>
            <w:right w:val="none" w:sz="0" w:space="0" w:color="auto"/>
          </w:divBdr>
        </w:div>
        <w:div w:id="1127940853">
          <w:marLeft w:val="0"/>
          <w:marRight w:val="0"/>
          <w:marTop w:val="0"/>
          <w:marBottom w:val="0"/>
          <w:divBdr>
            <w:top w:val="none" w:sz="0" w:space="0" w:color="auto"/>
            <w:left w:val="none" w:sz="0" w:space="0" w:color="auto"/>
            <w:bottom w:val="none" w:sz="0" w:space="0" w:color="auto"/>
            <w:right w:val="none" w:sz="0" w:space="0" w:color="auto"/>
          </w:divBdr>
        </w:div>
        <w:div w:id="629752121">
          <w:marLeft w:val="0"/>
          <w:marRight w:val="0"/>
          <w:marTop w:val="0"/>
          <w:marBottom w:val="0"/>
          <w:divBdr>
            <w:top w:val="none" w:sz="0" w:space="0" w:color="auto"/>
            <w:left w:val="none" w:sz="0" w:space="0" w:color="auto"/>
            <w:bottom w:val="none" w:sz="0" w:space="0" w:color="auto"/>
            <w:right w:val="none" w:sz="0" w:space="0" w:color="auto"/>
          </w:divBdr>
        </w:div>
        <w:div w:id="1111166194">
          <w:marLeft w:val="0"/>
          <w:marRight w:val="0"/>
          <w:marTop w:val="0"/>
          <w:marBottom w:val="0"/>
          <w:divBdr>
            <w:top w:val="none" w:sz="0" w:space="0" w:color="auto"/>
            <w:left w:val="none" w:sz="0" w:space="0" w:color="auto"/>
            <w:bottom w:val="none" w:sz="0" w:space="0" w:color="auto"/>
            <w:right w:val="none" w:sz="0" w:space="0" w:color="auto"/>
          </w:divBdr>
        </w:div>
        <w:div w:id="1537617186">
          <w:marLeft w:val="0"/>
          <w:marRight w:val="0"/>
          <w:marTop w:val="0"/>
          <w:marBottom w:val="0"/>
          <w:divBdr>
            <w:top w:val="none" w:sz="0" w:space="0" w:color="auto"/>
            <w:left w:val="none" w:sz="0" w:space="0" w:color="auto"/>
            <w:bottom w:val="none" w:sz="0" w:space="0" w:color="auto"/>
            <w:right w:val="none" w:sz="0" w:space="0" w:color="auto"/>
          </w:divBdr>
        </w:div>
        <w:div w:id="1967813163">
          <w:marLeft w:val="0"/>
          <w:marRight w:val="0"/>
          <w:marTop w:val="0"/>
          <w:marBottom w:val="0"/>
          <w:divBdr>
            <w:top w:val="none" w:sz="0" w:space="0" w:color="auto"/>
            <w:left w:val="none" w:sz="0" w:space="0" w:color="auto"/>
            <w:bottom w:val="none" w:sz="0" w:space="0" w:color="auto"/>
            <w:right w:val="none" w:sz="0" w:space="0" w:color="auto"/>
          </w:divBdr>
        </w:div>
        <w:div w:id="459541995">
          <w:marLeft w:val="0"/>
          <w:marRight w:val="0"/>
          <w:marTop w:val="0"/>
          <w:marBottom w:val="0"/>
          <w:divBdr>
            <w:top w:val="none" w:sz="0" w:space="0" w:color="auto"/>
            <w:left w:val="none" w:sz="0" w:space="0" w:color="auto"/>
            <w:bottom w:val="none" w:sz="0" w:space="0" w:color="auto"/>
            <w:right w:val="none" w:sz="0" w:space="0" w:color="auto"/>
          </w:divBdr>
        </w:div>
        <w:div w:id="660159444">
          <w:marLeft w:val="0"/>
          <w:marRight w:val="0"/>
          <w:marTop w:val="0"/>
          <w:marBottom w:val="0"/>
          <w:divBdr>
            <w:top w:val="none" w:sz="0" w:space="0" w:color="auto"/>
            <w:left w:val="none" w:sz="0" w:space="0" w:color="auto"/>
            <w:bottom w:val="none" w:sz="0" w:space="0" w:color="auto"/>
            <w:right w:val="none" w:sz="0" w:space="0" w:color="auto"/>
          </w:divBdr>
        </w:div>
        <w:div w:id="881871225">
          <w:marLeft w:val="0"/>
          <w:marRight w:val="0"/>
          <w:marTop w:val="0"/>
          <w:marBottom w:val="0"/>
          <w:divBdr>
            <w:top w:val="none" w:sz="0" w:space="0" w:color="auto"/>
            <w:left w:val="none" w:sz="0" w:space="0" w:color="auto"/>
            <w:bottom w:val="none" w:sz="0" w:space="0" w:color="auto"/>
            <w:right w:val="none" w:sz="0" w:space="0" w:color="auto"/>
          </w:divBdr>
        </w:div>
        <w:div w:id="1392147064">
          <w:marLeft w:val="0"/>
          <w:marRight w:val="0"/>
          <w:marTop w:val="0"/>
          <w:marBottom w:val="0"/>
          <w:divBdr>
            <w:top w:val="none" w:sz="0" w:space="0" w:color="auto"/>
            <w:left w:val="none" w:sz="0" w:space="0" w:color="auto"/>
            <w:bottom w:val="none" w:sz="0" w:space="0" w:color="auto"/>
            <w:right w:val="none" w:sz="0" w:space="0" w:color="auto"/>
          </w:divBdr>
        </w:div>
        <w:div w:id="1142313156">
          <w:marLeft w:val="0"/>
          <w:marRight w:val="0"/>
          <w:marTop w:val="0"/>
          <w:marBottom w:val="0"/>
          <w:divBdr>
            <w:top w:val="none" w:sz="0" w:space="0" w:color="auto"/>
            <w:left w:val="none" w:sz="0" w:space="0" w:color="auto"/>
            <w:bottom w:val="none" w:sz="0" w:space="0" w:color="auto"/>
            <w:right w:val="none" w:sz="0" w:space="0" w:color="auto"/>
          </w:divBdr>
        </w:div>
        <w:div w:id="874653805">
          <w:marLeft w:val="0"/>
          <w:marRight w:val="0"/>
          <w:marTop w:val="0"/>
          <w:marBottom w:val="0"/>
          <w:divBdr>
            <w:top w:val="none" w:sz="0" w:space="0" w:color="auto"/>
            <w:left w:val="none" w:sz="0" w:space="0" w:color="auto"/>
            <w:bottom w:val="none" w:sz="0" w:space="0" w:color="auto"/>
            <w:right w:val="none" w:sz="0" w:space="0" w:color="auto"/>
          </w:divBdr>
        </w:div>
      </w:divsChild>
    </w:div>
    <w:div w:id="1063795122">
      <w:bodyDiv w:val="1"/>
      <w:marLeft w:val="0"/>
      <w:marRight w:val="0"/>
      <w:marTop w:val="0"/>
      <w:marBottom w:val="0"/>
      <w:divBdr>
        <w:top w:val="none" w:sz="0" w:space="0" w:color="auto"/>
        <w:left w:val="none" w:sz="0" w:space="0" w:color="auto"/>
        <w:bottom w:val="none" w:sz="0" w:space="0" w:color="auto"/>
        <w:right w:val="none" w:sz="0" w:space="0" w:color="auto"/>
      </w:divBdr>
    </w:div>
    <w:div w:id="1063918053">
      <w:bodyDiv w:val="1"/>
      <w:marLeft w:val="0"/>
      <w:marRight w:val="0"/>
      <w:marTop w:val="0"/>
      <w:marBottom w:val="0"/>
      <w:divBdr>
        <w:top w:val="none" w:sz="0" w:space="0" w:color="auto"/>
        <w:left w:val="none" w:sz="0" w:space="0" w:color="auto"/>
        <w:bottom w:val="none" w:sz="0" w:space="0" w:color="auto"/>
        <w:right w:val="none" w:sz="0" w:space="0" w:color="auto"/>
      </w:divBdr>
    </w:div>
    <w:div w:id="1064139736">
      <w:bodyDiv w:val="1"/>
      <w:marLeft w:val="0"/>
      <w:marRight w:val="0"/>
      <w:marTop w:val="0"/>
      <w:marBottom w:val="0"/>
      <w:divBdr>
        <w:top w:val="none" w:sz="0" w:space="0" w:color="auto"/>
        <w:left w:val="none" w:sz="0" w:space="0" w:color="auto"/>
        <w:bottom w:val="none" w:sz="0" w:space="0" w:color="auto"/>
        <w:right w:val="none" w:sz="0" w:space="0" w:color="auto"/>
      </w:divBdr>
    </w:div>
    <w:div w:id="1064178299">
      <w:bodyDiv w:val="1"/>
      <w:marLeft w:val="0"/>
      <w:marRight w:val="0"/>
      <w:marTop w:val="0"/>
      <w:marBottom w:val="0"/>
      <w:divBdr>
        <w:top w:val="none" w:sz="0" w:space="0" w:color="auto"/>
        <w:left w:val="none" w:sz="0" w:space="0" w:color="auto"/>
        <w:bottom w:val="none" w:sz="0" w:space="0" w:color="auto"/>
        <w:right w:val="none" w:sz="0" w:space="0" w:color="auto"/>
      </w:divBdr>
    </w:div>
    <w:div w:id="1064259110">
      <w:bodyDiv w:val="1"/>
      <w:marLeft w:val="0"/>
      <w:marRight w:val="0"/>
      <w:marTop w:val="0"/>
      <w:marBottom w:val="0"/>
      <w:divBdr>
        <w:top w:val="none" w:sz="0" w:space="0" w:color="auto"/>
        <w:left w:val="none" w:sz="0" w:space="0" w:color="auto"/>
        <w:bottom w:val="none" w:sz="0" w:space="0" w:color="auto"/>
        <w:right w:val="none" w:sz="0" w:space="0" w:color="auto"/>
      </w:divBdr>
    </w:div>
    <w:div w:id="1065252223">
      <w:bodyDiv w:val="1"/>
      <w:marLeft w:val="0"/>
      <w:marRight w:val="0"/>
      <w:marTop w:val="0"/>
      <w:marBottom w:val="0"/>
      <w:divBdr>
        <w:top w:val="none" w:sz="0" w:space="0" w:color="auto"/>
        <w:left w:val="none" w:sz="0" w:space="0" w:color="auto"/>
        <w:bottom w:val="none" w:sz="0" w:space="0" w:color="auto"/>
        <w:right w:val="none" w:sz="0" w:space="0" w:color="auto"/>
      </w:divBdr>
    </w:div>
    <w:div w:id="1065253623">
      <w:bodyDiv w:val="1"/>
      <w:marLeft w:val="0"/>
      <w:marRight w:val="0"/>
      <w:marTop w:val="0"/>
      <w:marBottom w:val="0"/>
      <w:divBdr>
        <w:top w:val="none" w:sz="0" w:space="0" w:color="auto"/>
        <w:left w:val="none" w:sz="0" w:space="0" w:color="auto"/>
        <w:bottom w:val="none" w:sz="0" w:space="0" w:color="auto"/>
        <w:right w:val="none" w:sz="0" w:space="0" w:color="auto"/>
      </w:divBdr>
    </w:div>
    <w:div w:id="1065300525">
      <w:bodyDiv w:val="1"/>
      <w:marLeft w:val="0"/>
      <w:marRight w:val="0"/>
      <w:marTop w:val="0"/>
      <w:marBottom w:val="0"/>
      <w:divBdr>
        <w:top w:val="none" w:sz="0" w:space="0" w:color="auto"/>
        <w:left w:val="none" w:sz="0" w:space="0" w:color="auto"/>
        <w:bottom w:val="none" w:sz="0" w:space="0" w:color="auto"/>
        <w:right w:val="none" w:sz="0" w:space="0" w:color="auto"/>
      </w:divBdr>
    </w:div>
    <w:div w:id="1065488337">
      <w:bodyDiv w:val="1"/>
      <w:marLeft w:val="0"/>
      <w:marRight w:val="0"/>
      <w:marTop w:val="0"/>
      <w:marBottom w:val="0"/>
      <w:divBdr>
        <w:top w:val="none" w:sz="0" w:space="0" w:color="auto"/>
        <w:left w:val="none" w:sz="0" w:space="0" w:color="auto"/>
        <w:bottom w:val="none" w:sz="0" w:space="0" w:color="auto"/>
        <w:right w:val="none" w:sz="0" w:space="0" w:color="auto"/>
      </w:divBdr>
    </w:div>
    <w:div w:id="1065641329">
      <w:bodyDiv w:val="1"/>
      <w:marLeft w:val="0"/>
      <w:marRight w:val="0"/>
      <w:marTop w:val="0"/>
      <w:marBottom w:val="0"/>
      <w:divBdr>
        <w:top w:val="none" w:sz="0" w:space="0" w:color="auto"/>
        <w:left w:val="none" w:sz="0" w:space="0" w:color="auto"/>
        <w:bottom w:val="none" w:sz="0" w:space="0" w:color="auto"/>
        <w:right w:val="none" w:sz="0" w:space="0" w:color="auto"/>
      </w:divBdr>
    </w:div>
    <w:div w:id="1065756294">
      <w:bodyDiv w:val="1"/>
      <w:marLeft w:val="0"/>
      <w:marRight w:val="0"/>
      <w:marTop w:val="0"/>
      <w:marBottom w:val="0"/>
      <w:divBdr>
        <w:top w:val="none" w:sz="0" w:space="0" w:color="auto"/>
        <w:left w:val="none" w:sz="0" w:space="0" w:color="auto"/>
        <w:bottom w:val="none" w:sz="0" w:space="0" w:color="auto"/>
        <w:right w:val="none" w:sz="0" w:space="0" w:color="auto"/>
      </w:divBdr>
    </w:div>
    <w:div w:id="1066033561">
      <w:bodyDiv w:val="1"/>
      <w:marLeft w:val="0"/>
      <w:marRight w:val="0"/>
      <w:marTop w:val="0"/>
      <w:marBottom w:val="0"/>
      <w:divBdr>
        <w:top w:val="none" w:sz="0" w:space="0" w:color="auto"/>
        <w:left w:val="none" w:sz="0" w:space="0" w:color="auto"/>
        <w:bottom w:val="none" w:sz="0" w:space="0" w:color="auto"/>
        <w:right w:val="none" w:sz="0" w:space="0" w:color="auto"/>
      </w:divBdr>
    </w:div>
    <w:div w:id="1066298751">
      <w:bodyDiv w:val="1"/>
      <w:marLeft w:val="0"/>
      <w:marRight w:val="0"/>
      <w:marTop w:val="0"/>
      <w:marBottom w:val="0"/>
      <w:divBdr>
        <w:top w:val="none" w:sz="0" w:space="0" w:color="auto"/>
        <w:left w:val="none" w:sz="0" w:space="0" w:color="auto"/>
        <w:bottom w:val="none" w:sz="0" w:space="0" w:color="auto"/>
        <w:right w:val="none" w:sz="0" w:space="0" w:color="auto"/>
      </w:divBdr>
    </w:div>
    <w:div w:id="1066798903">
      <w:bodyDiv w:val="1"/>
      <w:marLeft w:val="0"/>
      <w:marRight w:val="0"/>
      <w:marTop w:val="0"/>
      <w:marBottom w:val="0"/>
      <w:divBdr>
        <w:top w:val="none" w:sz="0" w:space="0" w:color="auto"/>
        <w:left w:val="none" w:sz="0" w:space="0" w:color="auto"/>
        <w:bottom w:val="none" w:sz="0" w:space="0" w:color="auto"/>
        <w:right w:val="none" w:sz="0" w:space="0" w:color="auto"/>
      </w:divBdr>
    </w:div>
    <w:div w:id="1066880213">
      <w:bodyDiv w:val="1"/>
      <w:marLeft w:val="0"/>
      <w:marRight w:val="0"/>
      <w:marTop w:val="0"/>
      <w:marBottom w:val="0"/>
      <w:divBdr>
        <w:top w:val="none" w:sz="0" w:space="0" w:color="auto"/>
        <w:left w:val="none" w:sz="0" w:space="0" w:color="auto"/>
        <w:bottom w:val="none" w:sz="0" w:space="0" w:color="auto"/>
        <w:right w:val="none" w:sz="0" w:space="0" w:color="auto"/>
      </w:divBdr>
    </w:div>
    <w:div w:id="1066996452">
      <w:bodyDiv w:val="1"/>
      <w:marLeft w:val="0"/>
      <w:marRight w:val="0"/>
      <w:marTop w:val="0"/>
      <w:marBottom w:val="0"/>
      <w:divBdr>
        <w:top w:val="none" w:sz="0" w:space="0" w:color="auto"/>
        <w:left w:val="none" w:sz="0" w:space="0" w:color="auto"/>
        <w:bottom w:val="none" w:sz="0" w:space="0" w:color="auto"/>
        <w:right w:val="none" w:sz="0" w:space="0" w:color="auto"/>
      </w:divBdr>
    </w:div>
    <w:div w:id="1067266282">
      <w:bodyDiv w:val="1"/>
      <w:marLeft w:val="0"/>
      <w:marRight w:val="0"/>
      <w:marTop w:val="0"/>
      <w:marBottom w:val="0"/>
      <w:divBdr>
        <w:top w:val="none" w:sz="0" w:space="0" w:color="auto"/>
        <w:left w:val="none" w:sz="0" w:space="0" w:color="auto"/>
        <w:bottom w:val="none" w:sz="0" w:space="0" w:color="auto"/>
        <w:right w:val="none" w:sz="0" w:space="0" w:color="auto"/>
      </w:divBdr>
    </w:div>
    <w:div w:id="1067338305">
      <w:bodyDiv w:val="1"/>
      <w:marLeft w:val="0"/>
      <w:marRight w:val="0"/>
      <w:marTop w:val="0"/>
      <w:marBottom w:val="0"/>
      <w:divBdr>
        <w:top w:val="none" w:sz="0" w:space="0" w:color="auto"/>
        <w:left w:val="none" w:sz="0" w:space="0" w:color="auto"/>
        <w:bottom w:val="none" w:sz="0" w:space="0" w:color="auto"/>
        <w:right w:val="none" w:sz="0" w:space="0" w:color="auto"/>
      </w:divBdr>
    </w:div>
    <w:div w:id="1067650309">
      <w:bodyDiv w:val="1"/>
      <w:marLeft w:val="0"/>
      <w:marRight w:val="0"/>
      <w:marTop w:val="0"/>
      <w:marBottom w:val="0"/>
      <w:divBdr>
        <w:top w:val="none" w:sz="0" w:space="0" w:color="auto"/>
        <w:left w:val="none" w:sz="0" w:space="0" w:color="auto"/>
        <w:bottom w:val="none" w:sz="0" w:space="0" w:color="auto"/>
        <w:right w:val="none" w:sz="0" w:space="0" w:color="auto"/>
      </w:divBdr>
    </w:div>
    <w:div w:id="1067848651">
      <w:bodyDiv w:val="1"/>
      <w:marLeft w:val="0"/>
      <w:marRight w:val="0"/>
      <w:marTop w:val="0"/>
      <w:marBottom w:val="0"/>
      <w:divBdr>
        <w:top w:val="none" w:sz="0" w:space="0" w:color="auto"/>
        <w:left w:val="none" w:sz="0" w:space="0" w:color="auto"/>
        <w:bottom w:val="none" w:sz="0" w:space="0" w:color="auto"/>
        <w:right w:val="none" w:sz="0" w:space="0" w:color="auto"/>
      </w:divBdr>
    </w:div>
    <w:div w:id="1067996683">
      <w:bodyDiv w:val="1"/>
      <w:marLeft w:val="0"/>
      <w:marRight w:val="0"/>
      <w:marTop w:val="0"/>
      <w:marBottom w:val="0"/>
      <w:divBdr>
        <w:top w:val="none" w:sz="0" w:space="0" w:color="auto"/>
        <w:left w:val="none" w:sz="0" w:space="0" w:color="auto"/>
        <w:bottom w:val="none" w:sz="0" w:space="0" w:color="auto"/>
        <w:right w:val="none" w:sz="0" w:space="0" w:color="auto"/>
      </w:divBdr>
    </w:div>
    <w:div w:id="1068068810">
      <w:bodyDiv w:val="1"/>
      <w:marLeft w:val="0"/>
      <w:marRight w:val="0"/>
      <w:marTop w:val="0"/>
      <w:marBottom w:val="0"/>
      <w:divBdr>
        <w:top w:val="none" w:sz="0" w:space="0" w:color="auto"/>
        <w:left w:val="none" w:sz="0" w:space="0" w:color="auto"/>
        <w:bottom w:val="none" w:sz="0" w:space="0" w:color="auto"/>
        <w:right w:val="none" w:sz="0" w:space="0" w:color="auto"/>
      </w:divBdr>
    </w:div>
    <w:div w:id="1068191917">
      <w:bodyDiv w:val="1"/>
      <w:marLeft w:val="0"/>
      <w:marRight w:val="0"/>
      <w:marTop w:val="0"/>
      <w:marBottom w:val="0"/>
      <w:divBdr>
        <w:top w:val="none" w:sz="0" w:space="0" w:color="auto"/>
        <w:left w:val="none" w:sz="0" w:space="0" w:color="auto"/>
        <w:bottom w:val="none" w:sz="0" w:space="0" w:color="auto"/>
        <w:right w:val="none" w:sz="0" w:space="0" w:color="auto"/>
      </w:divBdr>
    </w:div>
    <w:div w:id="1068307135">
      <w:bodyDiv w:val="1"/>
      <w:marLeft w:val="0"/>
      <w:marRight w:val="0"/>
      <w:marTop w:val="0"/>
      <w:marBottom w:val="0"/>
      <w:divBdr>
        <w:top w:val="none" w:sz="0" w:space="0" w:color="auto"/>
        <w:left w:val="none" w:sz="0" w:space="0" w:color="auto"/>
        <w:bottom w:val="none" w:sz="0" w:space="0" w:color="auto"/>
        <w:right w:val="none" w:sz="0" w:space="0" w:color="auto"/>
      </w:divBdr>
    </w:div>
    <w:div w:id="1068846813">
      <w:bodyDiv w:val="1"/>
      <w:marLeft w:val="0"/>
      <w:marRight w:val="0"/>
      <w:marTop w:val="0"/>
      <w:marBottom w:val="0"/>
      <w:divBdr>
        <w:top w:val="none" w:sz="0" w:space="0" w:color="auto"/>
        <w:left w:val="none" w:sz="0" w:space="0" w:color="auto"/>
        <w:bottom w:val="none" w:sz="0" w:space="0" w:color="auto"/>
        <w:right w:val="none" w:sz="0" w:space="0" w:color="auto"/>
      </w:divBdr>
    </w:div>
    <w:div w:id="1069303381">
      <w:bodyDiv w:val="1"/>
      <w:marLeft w:val="0"/>
      <w:marRight w:val="0"/>
      <w:marTop w:val="0"/>
      <w:marBottom w:val="0"/>
      <w:divBdr>
        <w:top w:val="none" w:sz="0" w:space="0" w:color="auto"/>
        <w:left w:val="none" w:sz="0" w:space="0" w:color="auto"/>
        <w:bottom w:val="none" w:sz="0" w:space="0" w:color="auto"/>
        <w:right w:val="none" w:sz="0" w:space="0" w:color="auto"/>
      </w:divBdr>
    </w:div>
    <w:div w:id="1069428581">
      <w:bodyDiv w:val="1"/>
      <w:marLeft w:val="0"/>
      <w:marRight w:val="0"/>
      <w:marTop w:val="0"/>
      <w:marBottom w:val="0"/>
      <w:divBdr>
        <w:top w:val="none" w:sz="0" w:space="0" w:color="auto"/>
        <w:left w:val="none" w:sz="0" w:space="0" w:color="auto"/>
        <w:bottom w:val="none" w:sz="0" w:space="0" w:color="auto"/>
        <w:right w:val="none" w:sz="0" w:space="0" w:color="auto"/>
      </w:divBdr>
    </w:div>
    <w:div w:id="1069498943">
      <w:bodyDiv w:val="1"/>
      <w:marLeft w:val="0"/>
      <w:marRight w:val="0"/>
      <w:marTop w:val="0"/>
      <w:marBottom w:val="0"/>
      <w:divBdr>
        <w:top w:val="none" w:sz="0" w:space="0" w:color="auto"/>
        <w:left w:val="none" w:sz="0" w:space="0" w:color="auto"/>
        <w:bottom w:val="none" w:sz="0" w:space="0" w:color="auto"/>
        <w:right w:val="none" w:sz="0" w:space="0" w:color="auto"/>
      </w:divBdr>
    </w:div>
    <w:div w:id="1069569781">
      <w:bodyDiv w:val="1"/>
      <w:marLeft w:val="0"/>
      <w:marRight w:val="0"/>
      <w:marTop w:val="0"/>
      <w:marBottom w:val="0"/>
      <w:divBdr>
        <w:top w:val="none" w:sz="0" w:space="0" w:color="auto"/>
        <w:left w:val="none" w:sz="0" w:space="0" w:color="auto"/>
        <w:bottom w:val="none" w:sz="0" w:space="0" w:color="auto"/>
        <w:right w:val="none" w:sz="0" w:space="0" w:color="auto"/>
      </w:divBdr>
    </w:div>
    <w:div w:id="1069616139">
      <w:bodyDiv w:val="1"/>
      <w:marLeft w:val="0"/>
      <w:marRight w:val="0"/>
      <w:marTop w:val="0"/>
      <w:marBottom w:val="0"/>
      <w:divBdr>
        <w:top w:val="none" w:sz="0" w:space="0" w:color="auto"/>
        <w:left w:val="none" w:sz="0" w:space="0" w:color="auto"/>
        <w:bottom w:val="none" w:sz="0" w:space="0" w:color="auto"/>
        <w:right w:val="none" w:sz="0" w:space="0" w:color="auto"/>
      </w:divBdr>
    </w:div>
    <w:div w:id="1069764983">
      <w:bodyDiv w:val="1"/>
      <w:marLeft w:val="0"/>
      <w:marRight w:val="0"/>
      <w:marTop w:val="0"/>
      <w:marBottom w:val="0"/>
      <w:divBdr>
        <w:top w:val="none" w:sz="0" w:space="0" w:color="auto"/>
        <w:left w:val="none" w:sz="0" w:space="0" w:color="auto"/>
        <w:bottom w:val="none" w:sz="0" w:space="0" w:color="auto"/>
        <w:right w:val="none" w:sz="0" w:space="0" w:color="auto"/>
      </w:divBdr>
    </w:div>
    <w:div w:id="1069840676">
      <w:bodyDiv w:val="1"/>
      <w:marLeft w:val="0"/>
      <w:marRight w:val="0"/>
      <w:marTop w:val="0"/>
      <w:marBottom w:val="0"/>
      <w:divBdr>
        <w:top w:val="none" w:sz="0" w:space="0" w:color="auto"/>
        <w:left w:val="none" w:sz="0" w:space="0" w:color="auto"/>
        <w:bottom w:val="none" w:sz="0" w:space="0" w:color="auto"/>
        <w:right w:val="none" w:sz="0" w:space="0" w:color="auto"/>
      </w:divBdr>
    </w:div>
    <w:div w:id="1069958332">
      <w:bodyDiv w:val="1"/>
      <w:marLeft w:val="0"/>
      <w:marRight w:val="0"/>
      <w:marTop w:val="0"/>
      <w:marBottom w:val="0"/>
      <w:divBdr>
        <w:top w:val="none" w:sz="0" w:space="0" w:color="auto"/>
        <w:left w:val="none" w:sz="0" w:space="0" w:color="auto"/>
        <w:bottom w:val="none" w:sz="0" w:space="0" w:color="auto"/>
        <w:right w:val="none" w:sz="0" w:space="0" w:color="auto"/>
      </w:divBdr>
    </w:div>
    <w:div w:id="1069965252">
      <w:bodyDiv w:val="1"/>
      <w:marLeft w:val="0"/>
      <w:marRight w:val="0"/>
      <w:marTop w:val="0"/>
      <w:marBottom w:val="0"/>
      <w:divBdr>
        <w:top w:val="none" w:sz="0" w:space="0" w:color="auto"/>
        <w:left w:val="none" w:sz="0" w:space="0" w:color="auto"/>
        <w:bottom w:val="none" w:sz="0" w:space="0" w:color="auto"/>
        <w:right w:val="none" w:sz="0" w:space="0" w:color="auto"/>
      </w:divBdr>
    </w:div>
    <w:div w:id="1070495933">
      <w:bodyDiv w:val="1"/>
      <w:marLeft w:val="0"/>
      <w:marRight w:val="0"/>
      <w:marTop w:val="0"/>
      <w:marBottom w:val="0"/>
      <w:divBdr>
        <w:top w:val="none" w:sz="0" w:space="0" w:color="auto"/>
        <w:left w:val="none" w:sz="0" w:space="0" w:color="auto"/>
        <w:bottom w:val="none" w:sz="0" w:space="0" w:color="auto"/>
        <w:right w:val="none" w:sz="0" w:space="0" w:color="auto"/>
      </w:divBdr>
    </w:div>
    <w:div w:id="1070613820">
      <w:bodyDiv w:val="1"/>
      <w:marLeft w:val="0"/>
      <w:marRight w:val="0"/>
      <w:marTop w:val="0"/>
      <w:marBottom w:val="0"/>
      <w:divBdr>
        <w:top w:val="none" w:sz="0" w:space="0" w:color="auto"/>
        <w:left w:val="none" w:sz="0" w:space="0" w:color="auto"/>
        <w:bottom w:val="none" w:sz="0" w:space="0" w:color="auto"/>
        <w:right w:val="none" w:sz="0" w:space="0" w:color="auto"/>
      </w:divBdr>
    </w:div>
    <w:div w:id="1070806915">
      <w:bodyDiv w:val="1"/>
      <w:marLeft w:val="0"/>
      <w:marRight w:val="0"/>
      <w:marTop w:val="0"/>
      <w:marBottom w:val="0"/>
      <w:divBdr>
        <w:top w:val="none" w:sz="0" w:space="0" w:color="auto"/>
        <w:left w:val="none" w:sz="0" w:space="0" w:color="auto"/>
        <w:bottom w:val="none" w:sz="0" w:space="0" w:color="auto"/>
        <w:right w:val="none" w:sz="0" w:space="0" w:color="auto"/>
      </w:divBdr>
    </w:div>
    <w:div w:id="1070807890">
      <w:bodyDiv w:val="1"/>
      <w:marLeft w:val="0"/>
      <w:marRight w:val="0"/>
      <w:marTop w:val="0"/>
      <w:marBottom w:val="0"/>
      <w:divBdr>
        <w:top w:val="none" w:sz="0" w:space="0" w:color="auto"/>
        <w:left w:val="none" w:sz="0" w:space="0" w:color="auto"/>
        <w:bottom w:val="none" w:sz="0" w:space="0" w:color="auto"/>
        <w:right w:val="none" w:sz="0" w:space="0" w:color="auto"/>
      </w:divBdr>
    </w:div>
    <w:div w:id="1071075204">
      <w:bodyDiv w:val="1"/>
      <w:marLeft w:val="0"/>
      <w:marRight w:val="0"/>
      <w:marTop w:val="0"/>
      <w:marBottom w:val="0"/>
      <w:divBdr>
        <w:top w:val="none" w:sz="0" w:space="0" w:color="auto"/>
        <w:left w:val="none" w:sz="0" w:space="0" w:color="auto"/>
        <w:bottom w:val="none" w:sz="0" w:space="0" w:color="auto"/>
        <w:right w:val="none" w:sz="0" w:space="0" w:color="auto"/>
      </w:divBdr>
    </w:div>
    <w:div w:id="1071197256">
      <w:bodyDiv w:val="1"/>
      <w:marLeft w:val="0"/>
      <w:marRight w:val="0"/>
      <w:marTop w:val="0"/>
      <w:marBottom w:val="0"/>
      <w:divBdr>
        <w:top w:val="none" w:sz="0" w:space="0" w:color="auto"/>
        <w:left w:val="none" w:sz="0" w:space="0" w:color="auto"/>
        <w:bottom w:val="none" w:sz="0" w:space="0" w:color="auto"/>
        <w:right w:val="none" w:sz="0" w:space="0" w:color="auto"/>
      </w:divBdr>
    </w:div>
    <w:div w:id="1071197727">
      <w:bodyDiv w:val="1"/>
      <w:marLeft w:val="0"/>
      <w:marRight w:val="0"/>
      <w:marTop w:val="0"/>
      <w:marBottom w:val="0"/>
      <w:divBdr>
        <w:top w:val="none" w:sz="0" w:space="0" w:color="auto"/>
        <w:left w:val="none" w:sz="0" w:space="0" w:color="auto"/>
        <w:bottom w:val="none" w:sz="0" w:space="0" w:color="auto"/>
        <w:right w:val="none" w:sz="0" w:space="0" w:color="auto"/>
      </w:divBdr>
    </w:div>
    <w:div w:id="1071267917">
      <w:bodyDiv w:val="1"/>
      <w:marLeft w:val="0"/>
      <w:marRight w:val="0"/>
      <w:marTop w:val="0"/>
      <w:marBottom w:val="0"/>
      <w:divBdr>
        <w:top w:val="none" w:sz="0" w:space="0" w:color="auto"/>
        <w:left w:val="none" w:sz="0" w:space="0" w:color="auto"/>
        <w:bottom w:val="none" w:sz="0" w:space="0" w:color="auto"/>
        <w:right w:val="none" w:sz="0" w:space="0" w:color="auto"/>
      </w:divBdr>
    </w:div>
    <w:div w:id="1071463508">
      <w:bodyDiv w:val="1"/>
      <w:marLeft w:val="0"/>
      <w:marRight w:val="0"/>
      <w:marTop w:val="0"/>
      <w:marBottom w:val="0"/>
      <w:divBdr>
        <w:top w:val="none" w:sz="0" w:space="0" w:color="auto"/>
        <w:left w:val="none" w:sz="0" w:space="0" w:color="auto"/>
        <w:bottom w:val="none" w:sz="0" w:space="0" w:color="auto"/>
        <w:right w:val="none" w:sz="0" w:space="0" w:color="auto"/>
      </w:divBdr>
    </w:div>
    <w:div w:id="1071656210">
      <w:bodyDiv w:val="1"/>
      <w:marLeft w:val="0"/>
      <w:marRight w:val="0"/>
      <w:marTop w:val="0"/>
      <w:marBottom w:val="0"/>
      <w:divBdr>
        <w:top w:val="none" w:sz="0" w:space="0" w:color="auto"/>
        <w:left w:val="none" w:sz="0" w:space="0" w:color="auto"/>
        <w:bottom w:val="none" w:sz="0" w:space="0" w:color="auto"/>
        <w:right w:val="none" w:sz="0" w:space="0" w:color="auto"/>
      </w:divBdr>
    </w:div>
    <w:div w:id="1071922831">
      <w:bodyDiv w:val="1"/>
      <w:marLeft w:val="0"/>
      <w:marRight w:val="0"/>
      <w:marTop w:val="0"/>
      <w:marBottom w:val="0"/>
      <w:divBdr>
        <w:top w:val="none" w:sz="0" w:space="0" w:color="auto"/>
        <w:left w:val="none" w:sz="0" w:space="0" w:color="auto"/>
        <w:bottom w:val="none" w:sz="0" w:space="0" w:color="auto"/>
        <w:right w:val="none" w:sz="0" w:space="0" w:color="auto"/>
      </w:divBdr>
    </w:div>
    <w:div w:id="1071926591">
      <w:bodyDiv w:val="1"/>
      <w:marLeft w:val="0"/>
      <w:marRight w:val="0"/>
      <w:marTop w:val="0"/>
      <w:marBottom w:val="0"/>
      <w:divBdr>
        <w:top w:val="none" w:sz="0" w:space="0" w:color="auto"/>
        <w:left w:val="none" w:sz="0" w:space="0" w:color="auto"/>
        <w:bottom w:val="none" w:sz="0" w:space="0" w:color="auto"/>
        <w:right w:val="none" w:sz="0" w:space="0" w:color="auto"/>
      </w:divBdr>
    </w:div>
    <w:div w:id="1071931510">
      <w:bodyDiv w:val="1"/>
      <w:marLeft w:val="0"/>
      <w:marRight w:val="0"/>
      <w:marTop w:val="0"/>
      <w:marBottom w:val="0"/>
      <w:divBdr>
        <w:top w:val="none" w:sz="0" w:space="0" w:color="auto"/>
        <w:left w:val="none" w:sz="0" w:space="0" w:color="auto"/>
        <w:bottom w:val="none" w:sz="0" w:space="0" w:color="auto"/>
        <w:right w:val="none" w:sz="0" w:space="0" w:color="auto"/>
      </w:divBdr>
    </w:div>
    <w:div w:id="1072045351">
      <w:bodyDiv w:val="1"/>
      <w:marLeft w:val="0"/>
      <w:marRight w:val="0"/>
      <w:marTop w:val="0"/>
      <w:marBottom w:val="0"/>
      <w:divBdr>
        <w:top w:val="none" w:sz="0" w:space="0" w:color="auto"/>
        <w:left w:val="none" w:sz="0" w:space="0" w:color="auto"/>
        <w:bottom w:val="none" w:sz="0" w:space="0" w:color="auto"/>
        <w:right w:val="none" w:sz="0" w:space="0" w:color="auto"/>
      </w:divBdr>
    </w:div>
    <w:div w:id="1072266982">
      <w:bodyDiv w:val="1"/>
      <w:marLeft w:val="0"/>
      <w:marRight w:val="0"/>
      <w:marTop w:val="0"/>
      <w:marBottom w:val="0"/>
      <w:divBdr>
        <w:top w:val="none" w:sz="0" w:space="0" w:color="auto"/>
        <w:left w:val="none" w:sz="0" w:space="0" w:color="auto"/>
        <w:bottom w:val="none" w:sz="0" w:space="0" w:color="auto"/>
        <w:right w:val="none" w:sz="0" w:space="0" w:color="auto"/>
      </w:divBdr>
    </w:div>
    <w:div w:id="1072507698">
      <w:bodyDiv w:val="1"/>
      <w:marLeft w:val="0"/>
      <w:marRight w:val="0"/>
      <w:marTop w:val="0"/>
      <w:marBottom w:val="0"/>
      <w:divBdr>
        <w:top w:val="none" w:sz="0" w:space="0" w:color="auto"/>
        <w:left w:val="none" w:sz="0" w:space="0" w:color="auto"/>
        <w:bottom w:val="none" w:sz="0" w:space="0" w:color="auto"/>
        <w:right w:val="none" w:sz="0" w:space="0" w:color="auto"/>
      </w:divBdr>
    </w:div>
    <w:div w:id="1072852273">
      <w:bodyDiv w:val="1"/>
      <w:marLeft w:val="0"/>
      <w:marRight w:val="0"/>
      <w:marTop w:val="0"/>
      <w:marBottom w:val="0"/>
      <w:divBdr>
        <w:top w:val="none" w:sz="0" w:space="0" w:color="auto"/>
        <w:left w:val="none" w:sz="0" w:space="0" w:color="auto"/>
        <w:bottom w:val="none" w:sz="0" w:space="0" w:color="auto"/>
        <w:right w:val="none" w:sz="0" w:space="0" w:color="auto"/>
      </w:divBdr>
    </w:div>
    <w:div w:id="1072854468">
      <w:bodyDiv w:val="1"/>
      <w:marLeft w:val="0"/>
      <w:marRight w:val="0"/>
      <w:marTop w:val="0"/>
      <w:marBottom w:val="0"/>
      <w:divBdr>
        <w:top w:val="none" w:sz="0" w:space="0" w:color="auto"/>
        <w:left w:val="none" w:sz="0" w:space="0" w:color="auto"/>
        <w:bottom w:val="none" w:sz="0" w:space="0" w:color="auto"/>
        <w:right w:val="none" w:sz="0" w:space="0" w:color="auto"/>
      </w:divBdr>
    </w:div>
    <w:div w:id="1072969846">
      <w:bodyDiv w:val="1"/>
      <w:marLeft w:val="0"/>
      <w:marRight w:val="0"/>
      <w:marTop w:val="0"/>
      <w:marBottom w:val="0"/>
      <w:divBdr>
        <w:top w:val="none" w:sz="0" w:space="0" w:color="auto"/>
        <w:left w:val="none" w:sz="0" w:space="0" w:color="auto"/>
        <w:bottom w:val="none" w:sz="0" w:space="0" w:color="auto"/>
        <w:right w:val="none" w:sz="0" w:space="0" w:color="auto"/>
      </w:divBdr>
    </w:div>
    <w:div w:id="1073159767">
      <w:bodyDiv w:val="1"/>
      <w:marLeft w:val="0"/>
      <w:marRight w:val="0"/>
      <w:marTop w:val="0"/>
      <w:marBottom w:val="0"/>
      <w:divBdr>
        <w:top w:val="none" w:sz="0" w:space="0" w:color="auto"/>
        <w:left w:val="none" w:sz="0" w:space="0" w:color="auto"/>
        <w:bottom w:val="none" w:sz="0" w:space="0" w:color="auto"/>
        <w:right w:val="none" w:sz="0" w:space="0" w:color="auto"/>
      </w:divBdr>
    </w:div>
    <w:div w:id="1073822166">
      <w:bodyDiv w:val="1"/>
      <w:marLeft w:val="0"/>
      <w:marRight w:val="0"/>
      <w:marTop w:val="0"/>
      <w:marBottom w:val="0"/>
      <w:divBdr>
        <w:top w:val="none" w:sz="0" w:space="0" w:color="auto"/>
        <w:left w:val="none" w:sz="0" w:space="0" w:color="auto"/>
        <w:bottom w:val="none" w:sz="0" w:space="0" w:color="auto"/>
        <w:right w:val="none" w:sz="0" w:space="0" w:color="auto"/>
      </w:divBdr>
    </w:div>
    <w:div w:id="1074015409">
      <w:bodyDiv w:val="1"/>
      <w:marLeft w:val="0"/>
      <w:marRight w:val="0"/>
      <w:marTop w:val="0"/>
      <w:marBottom w:val="0"/>
      <w:divBdr>
        <w:top w:val="none" w:sz="0" w:space="0" w:color="auto"/>
        <w:left w:val="none" w:sz="0" w:space="0" w:color="auto"/>
        <w:bottom w:val="none" w:sz="0" w:space="0" w:color="auto"/>
        <w:right w:val="none" w:sz="0" w:space="0" w:color="auto"/>
      </w:divBdr>
    </w:div>
    <w:div w:id="1074160151">
      <w:bodyDiv w:val="1"/>
      <w:marLeft w:val="0"/>
      <w:marRight w:val="0"/>
      <w:marTop w:val="0"/>
      <w:marBottom w:val="0"/>
      <w:divBdr>
        <w:top w:val="none" w:sz="0" w:space="0" w:color="auto"/>
        <w:left w:val="none" w:sz="0" w:space="0" w:color="auto"/>
        <w:bottom w:val="none" w:sz="0" w:space="0" w:color="auto"/>
        <w:right w:val="none" w:sz="0" w:space="0" w:color="auto"/>
      </w:divBdr>
    </w:div>
    <w:div w:id="1074543393">
      <w:bodyDiv w:val="1"/>
      <w:marLeft w:val="0"/>
      <w:marRight w:val="0"/>
      <w:marTop w:val="0"/>
      <w:marBottom w:val="0"/>
      <w:divBdr>
        <w:top w:val="none" w:sz="0" w:space="0" w:color="auto"/>
        <w:left w:val="none" w:sz="0" w:space="0" w:color="auto"/>
        <w:bottom w:val="none" w:sz="0" w:space="0" w:color="auto"/>
        <w:right w:val="none" w:sz="0" w:space="0" w:color="auto"/>
      </w:divBdr>
    </w:div>
    <w:div w:id="1074551341">
      <w:bodyDiv w:val="1"/>
      <w:marLeft w:val="0"/>
      <w:marRight w:val="0"/>
      <w:marTop w:val="0"/>
      <w:marBottom w:val="0"/>
      <w:divBdr>
        <w:top w:val="none" w:sz="0" w:space="0" w:color="auto"/>
        <w:left w:val="none" w:sz="0" w:space="0" w:color="auto"/>
        <w:bottom w:val="none" w:sz="0" w:space="0" w:color="auto"/>
        <w:right w:val="none" w:sz="0" w:space="0" w:color="auto"/>
      </w:divBdr>
    </w:div>
    <w:div w:id="1074818638">
      <w:bodyDiv w:val="1"/>
      <w:marLeft w:val="0"/>
      <w:marRight w:val="0"/>
      <w:marTop w:val="0"/>
      <w:marBottom w:val="0"/>
      <w:divBdr>
        <w:top w:val="none" w:sz="0" w:space="0" w:color="auto"/>
        <w:left w:val="none" w:sz="0" w:space="0" w:color="auto"/>
        <w:bottom w:val="none" w:sz="0" w:space="0" w:color="auto"/>
        <w:right w:val="none" w:sz="0" w:space="0" w:color="auto"/>
      </w:divBdr>
    </w:div>
    <w:div w:id="1075129696">
      <w:bodyDiv w:val="1"/>
      <w:marLeft w:val="0"/>
      <w:marRight w:val="0"/>
      <w:marTop w:val="0"/>
      <w:marBottom w:val="0"/>
      <w:divBdr>
        <w:top w:val="none" w:sz="0" w:space="0" w:color="auto"/>
        <w:left w:val="none" w:sz="0" w:space="0" w:color="auto"/>
        <w:bottom w:val="none" w:sz="0" w:space="0" w:color="auto"/>
        <w:right w:val="none" w:sz="0" w:space="0" w:color="auto"/>
      </w:divBdr>
    </w:div>
    <w:div w:id="1075199652">
      <w:bodyDiv w:val="1"/>
      <w:marLeft w:val="0"/>
      <w:marRight w:val="0"/>
      <w:marTop w:val="0"/>
      <w:marBottom w:val="0"/>
      <w:divBdr>
        <w:top w:val="none" w:sz="0" w:space="0" w:color="auto"/>
        <w:left w:val="none" w:sz="0" w:space="0" w:color="auto"/>
        <w:bottom w:val="none" w:sz="0" w:space="0" w:color="auto"/>
        <w:right w:val="none" w:sz="0" w:space="0" w:color="auto"/>
      </w:divBdr>
    </w:div>
    <w:div w:id="1075593363">
      <w:bodyDiv w:val="1"/>
      <w:marLeft w:val="0"/>
      <w:marRight w:val="0"/>
      <w:marTop w:val="0"/>
      <w:marBottom w:val="0"/>
      <w:divBdr>
        <w:top w:val="none" w:sz="0" w:space="0" w:color="auto"/>
        <w:left w:val="none" w:sz="0" w:space="0" w:color="auto"/>
        <w:bottom w:val="none" w:sz="0" w:space="0" w:color="auto"/>
        <w:right w:val="none" w:sz="0" w:space="0" w:color="auto"/>
      </w:divBdr>
    </w:div>
    <w:div w:id="1075711644">
      <w:bodyDiv w:val="1"/>
      <w:marLeft w:val="0"/>
      <w:marRight w:val="0"/>
      <w:marTop w:val="0"/>
      <w:marBottom w:val="0"/>
      <w:divBdr>
        <w:top w:val="none" w:sz="0" w:space="0" w:color="auto"/>
        <w:left w:val="none" w:sz="0" w:space="0" w:color="auto"/>
        <w:bottom w:val="none" w:sz="0" w:space="0" w:color="auto"/>
        <w:right w:val="none" w:sz="0" w:space="0" w:color="auto"/>
      </w:divBdr>
    </w:div>
    <w:div w:id="1075782991">
      <w:bodyDiv w:val="1"/>
      <w:marLeft w:val="0"/>
      <w:marRight w:val="0"/>
      <w:marTop w:val="0"/>
      <w:marBottom w:val="0"/>
      <w:divBdr>
        <w:top w:val="none" w:sz="0" w:space="0" w:color="auto"/>
        <w:left w:val="none" w:sz="0" w:space="0" w:color="auto"/>
        <w:bottom w:val="none" w:sz="0" w:space="0" w:color="auto"/>
        <w:right w:val="none" w:sz="0" w:space="0" w:color="auto"/>
      </w:divBdr>
    </w:div>
    <w:div w:id="1075931468">
      <w:bodyDiv w:val="1"/>
      <w:marLeft w:val="0"/>
      <w:marRight w:val="0"/>
      <w:marTop w:val="0"/>
      <w:marBottom w:val="0"/>
      <w:divBdr>
        <w:top w:val="none" w:sz="0" w:space="0" w:color="auto"/>
        <w:left w:val="none" w:sz="0" w:space="0" w:color="auto"/>
        <w:bottom w:val="none" w:sz="0" w:space="0" w:color="auto"/>
        <w:right w:val="none" w:sz="0" w:space="0" w:color="auto"/>
      </w:divBdr>
    </w:div>
    <w:div w:id="1076129882">
      <w:bodyDiv w:val="1"/>
      <w:marLeft w:val="0"/>
      <w:marRight w:val="0"/>
      <w:marTop w:val="0"/>
      <w:marBottom w:val="0"/>
      <w:divBdr>
        <w:top w:val="none" w:sz="0" w:space="0" w:color="auto"/>
        <w:left w:val="none" w:sz="0" w:space="0" w:color="auto"/>
        <w:bottom w:val="none" w:sz="0" w:space="0" w:color="auto"/>
        <w:right w:val="none" w:sz="0" w:space="0" w:color="auto"/>
      </w:divBdr>
    </w:div>
    <w:div w:id="1076241639">
      <w:bodyDiv w:val="1"/>
      <w:marLeft w:val="0"/>
      <w:marRight w:val="0"/>
      <w:marTop w:val="0"/>
      <w:marBottom w:val="0"/>
      <w:divBdr>
        <w:top w:val="none" w:sz="0" w:space="0" w:color="auto"/>
        <w:left w:val="none" w:sz="0" w:space="0" w:color="auto"/>
        <w:bottom w:val="none" w:sz="0" w:space="0" w:color="auto"/>
        <w:right w:val="none" w:sz="0" w:space="0" w:color="auto"/>
      </w:divBdr>
    </w:div>
    <w:div w:id="1076324622">
      <w:bodyDiv w:val="1"/>
      <w:marLeft w:val="0"/>
      <w:marRight w:val="0"/>
      <w:marTop w:val="0"/>
      <w:marBottom w:val="0"/>
      <w:divBdr>
        <w:top w:val="none" w:sz="0" w:space="0" w:color="auto"/>
        <w:left w:val="none" w:sz="0" w:space="0" w:color="auto"/>
        <w:bottom w:val="none" w:sz="0" w:space="0" w:color="auto"/>
        <w:right w:val="none" w:sz="0" w:space="0" w:color="auto"/>
      </w:divBdr>
    </w:div>
    <w:div w:id="1076897954">
      <w:bodyDiv w:val="1"/>
      <w:marLeft w:val="0"/>
      <w:marRight w:val="0"/>
      <w:marTop w:val="0"/>
      <w:marBottom w:val="0"/>
      <w:divBdr>
        <w:top w:val="none" w:sz="0" w:space="0" w:color="auto"/>
        <w:left w:val="none" w:sz="0" w:space="0" w:color="auto"/>
        <w:bottom w:val="none" w:sz="0" w:space="0" w:color="auto"/>
        <w:right w:val="none" w:sz="0" w:space="0" w:color="auto"/>
      </w:divBdr>
    </w:div>
    <w:div w:id="1076976095">
      <w:bodyDiv w:val="1"/>
      <w:marLeft w:val="0"/>
      <w:marRight w:val="0"/>
      <w:marTop w:val="0"/>
      <w:marBottom w:val="0"/>
      <w:divBdr>
        <w:top w:val="none" w:sz="0" w:space="0" w:color="auto"/>
        <w:left w:val="none" w:sz="0" w:space="0" w:color="auto"/>
        <w:bottom w:val="none" w:sz="0" w:space="0" w:color="auto"/>
        <w:right w:val="none" w:sz="0" w:space="0" w:color="auto"/>
      </w:divBdr>
    </w:div>
    <w:div w:id="1077050112">
      <w:bodyDiv w:val="1"/>
      <w:marLeft w:val="0"/>
      <w:marRight w:val="0"/>
      <w:marTop w:val="0"/>
      <w:marBottom w:val="0"/>
      <w:divBdr>
        <w:top w:val="none" w:sz="0" w:space="0" w:color="auto"/>
        <w:left w:val="none" w:sz="0" w:space="0" w:color="auto"/>
        <w:bottom w:val="none" w:sz="0" w:space="0" w:color="auto"/>
        <w:right w:val="none" w:sz="0" w:space="0" w:color="auto"/>
      </w:divBdr>
    </w:div>
    <w:div w:id="1077244472">
      <w:bodyDiv w:val="1"/>
      <w:marLeft w:val="0"/>
      <w:marRight w:val="0"/>
      <w:marTop w:val="0"/>
      <w:marBottom w:val="0"/>
      <w:divBdr>
        <w:top w:val="none" w:sz="0" w:space="0" w:color="auto"/>
        <w:left w:val="none" w:sz="0" w:space="0" w:color="auto"/>
        <w:bottom w:val="none" w:sz="0" w:space="0" w:color="auto"/>
        <w:right w:val="none" w:sz="0" w:space="0" w:color="auto"/>
      </w:divBdr>
    </w:div>
    <w:div w:id="1077360727">
      <w:bodyDiv w:val="1"/>
      <w:marLeft w:val="0"/>
      <w:marRight w:val="0"/>
      <w:marTop w:val="0"/>
      <w:marBottom w:val="0"/>
      <w:divBdr>
        <w:top w:val="none" w:sz="0" w:space="0" w:color="auto"/>
        <w:left w:val="none" w:sz="0" w:space="0" w:color="auto"/>
        <w:bottom w:val="none" w:sz="0" w:space="0" w:color="auto"/>
        <w:right w:val="none" w:sz="0" w:space="0" w:color="auto"/>
      </w:divBdr>
    </w:div>
    <w:div w:id="1077553173">
      <w:bodyDiv w:val="1"/>
      <w:marLeft w:val="0"/>
      <w:marRight w:val="0"/>
      <w:marTop w:val="0"/>
      <w:marBottom w:val="0"/>
      <w:divBdr>
        <w:top w:val="none" w:sz="0" w:space="0" w:color="auto"/>
        <w:left w:val="none" w:sz="0" w:space="0" w:color="auto"/>
        <w:bottom w:val="none" w:sz="0" w:space="0" w:color="auto"/>
        <w:right w:val="none" w:sz="0" w:space="0" w:color="auto"/>
      </w:divBdr>
    </w:div>
    <w:div w:id="1078091057">
      <w:bodyDiv w:val="1"/>
      <w:marLeft w:val="0"/>
      <w:marRight w:val="0"/>
      <w:marTop w:val="0"/>
      <w:marBottom w:val="0"/>
      <w:divBdr>
        <w:top w:val="none" w:sz="0" w:space="0" w:color="auto"/>
        <w:left w:val="none" w:sz="0" w:space="0" w:color="auto"/>
        <w:bottom w:val="none" w:sz="0" w:space="0" w:color="auto"/>
        <w:right w:val="none" w:sz="0" w:space="0" w:color="auto"/>
      </w:divBdr>
    </w:div>
    <w:div w:id="1078600803">
      <w:bodyDiv w:val="1"/>
      <w:marLeft w:val="0"/>
      <w:marRight w:val="0"/>
      <w:marTop w:val="0"/>
      <w:marBottom w:val="0"/>
      <w:divBdr>
        <w:top w:val="none" w:sz="0" w:space="0" w:color="auto"/>
        <w:left w:val="none" w:sz="0" w:space="0" w:color="auto"/>
        <w:bottom w:val="none" w:sz="0" w:space="0" w:color="auto"/>
        <w:right w:val="none" w:sz="0" w:space="0" w:color="auto"/>
      </w:divBdr>
    </w:div>
    <w:div w:id="1078747617">
      <w:bodyDiv w:val="1"/>
      <w:marLeft w:val="0"/>
      <w:marRight w:val="0"/>
      <w:marTop w:val="0"/>
      <w:marBottom w:val="0"/>
      <w:divBdr>
        <w:top w:val="none" w:sz="0" w:space="0" w:color="auto"/>
        <w:left w:val="none" w:sz="0" w:space="0" w:color="auto"/>
        <w:bottom w:val="none" w:sz="0" w:space="0" w:color="auto"/>
        <w:right w:val="none" w:sz="0" w:space="0" w:color="auto"/>
      </w:divBdr>
    </w:div>
    <w:div w:id="1078795718">
      <w:bodyDiv w:val="1"/>
      <w:marLeft w:val="0"/>
      <w:marRight w:val="0"/>
      <w:marTop w:val="0"/>
      <w:marBottom w:val="0"/>
      <w:divBdr>
        <w:top w:val="none" w:sz="0" w:space="0" w:color="auto"/>
        <w:left w:val="none" w:sz="0" w:space="0" w:color="auto"/>
        <w:bottom w:val="none" w:sz="0" w:space="0" w:color="auto"/>
        <w:right w:val="none" w:sz="0" w:space="0" w:color="auto"/>
      </w:divBdr>
    </w:div>
    <w:div w:id="1079060431">
      <w:bodyDiv w:val="1"/>
      <w:marLeft w:val="0"/>
      <w:marRight w:val="0"/>
      <w:marTop w:val="0"/>
      <w:marBottom w:val="0"/>
      <w:divBdr>
        <w:top w:val="none" w:sz="0" w:space="0" w:color="auto"/>
        <w:left w:val="none" w:sz="0" w:space="0" w:color="auto"/>
        <w:bottom w:val="none" w:sz="0" w:space="0" w:color="auto"/>
        <w:right w:val="none" w:sz="0" w:space="0" w:color="auto"/>
      </w:divBdr>
    </w:div>
    <w:div w:id="1079595977">
      <w:bodyDiv w:val="1"/>
      <w:marLeft w:val="0"/>
      <w:marRight w:val="0"/>
      <w:marTop w:val="0"/>
      <w:marBottom w:val="0"/>
      <w:divBdr>
        <w:top w:val="none" w:sz="0" w:space="0" w:color="auto"/>
        <w:left w:val="none" w:sz="0" w:space="0" w:color="auto"/>
        <w:bottom w:val="none" w:sz="0" w:space="0" w:color="auto"/>
        <w:right w:val="none" w:sz="0" w:space="0" w:color="auto"/>
      </w:divBdr>
    </w:div>
    <w:div w:id="1079715799">
      <w:bodyDiv w:val="1"/>
      <w:marLeft w:val="0"/>
      <w:marRight w:val="0"/>
      <w:marTop w:val="0"/>
      <w:marBottom w:val="0"/>
      <w:divBdr>
        <w:top w:val="none" w:sz="0" w:space="0" w:color="auto"/>
        <w:left w:val="none" w:sz="0" w:space="0" w:color="auto"/>
        <w:bottom w:val="none" w:sz="0" w:space="0" w:color="auto"/>
        <w:right w:val="none" w:sz="0" w:space="0" w:color="auto"/>
      </w:divBdr>
    </w:div>
    <w:div w:id="1079908831">
      <w:bodyDiv w:val="1"/>
      <w:marLeft w:val="0"/>
      <w:marRight w:val="0"/>
      <w:marTop w:val="0"/>
      <w:marBottom w:val="0"/>
      <w:divBdr>
        <w:top w:val="none" w:sz="0" w:space="0" w:color="auto"/>
        <w:left w:val="none" w:sz="0" w:space="0" w:color="auto"/>
        <w:bottom w:val="none" w:sz="0" w:space="0" w:color="auto"/>
        <w:right w:val="none" w:sz="0" w:space="0" w:color="auto"/>
      </w:divBdr>
    </w:div>
    <w:div w:id="1080105609">
      <w:bodyDiv w:val="1"/>
      <w:marLeft w:val="0"/>
      <w:marRight w:val="0"/>
      <w:marTop w:val="0"/>
      <w:marBottom w:val="0"/>
      <w:divBdr>
        <w:top w:val="none" w:sz="0" w:space="0" w:color="auto"/>
        <w:left w:val="none" w:sz="0" w:space="0" w:color="auto"/>
        <w:bottom w:val="none" w:sz="0" w:space="0" w:color="auto"/>
        <w:right w:val="none" w:sz="0" w:space="0" w:color="auto"/>
      </w:divBdr>
    </w:div>
    <w:div w:id="1081030077">
      <w:bodyDiv w:val="1"/>
      <w:marLeft w:val="0"/>
      <w:marRight w:val="0"/>
      <w:marTop w:val="0"/>
      <w:marBottom w:val="0"/>
      <w:divBdr>
        <w:top w:val="none" w:sz="0" w:space="0" w:color="auto"/>
        <w:left w:val="none" w:sz="0" w:space="0" w:color="auto"/>
        <w:bottom w:val="none" w:sz="0" w:space="0" w:color="auto"/>
        <w:right w:val="none" w:sz="0" w:space="0" w:color="auto"/>
      </w:divBdr>
    </w:div>
    <w:div w:id="1081098643">
      <w:bodyDiv w:val="1"/>
      <w:marLeft w:val="0"/>
      <w:marRight w:val="0"/>
      <w:marTop w:val="0"/>
      <w:marBottom w:val="0"/>
      <w:divBdr>
        <w:top w:val="none" w:sz="0" w:space="0" w:color="auto"/>
        <w:left w:val="none" w:sz="0" w:space="0" w:color="auto"/>
        <w:bottom w:val="none" w:sz="0" w:space="0" w:color="auto"/>
        <w:right w:val="none" w:sz="0" w:space="0" w:color="auto"/>
      </w:divBdr>
    </w:div>
    <w:div w:id="1082140190">
      <w:bodyDiv w:val="1"/>
      <w:marLeft w:val="0"/>
      <w:marRight w:val="0"/>
      <w:marTop w:val="0"/>
      <w:marBottom w:val="0"/>
      <w:divBdr>
        <w:top w:val="none" w:sz="0" w:space="0" w:color="auto"/>
        <w:left w:val="none" w:sz="0" w:space="0" w:color="auto"/>
        <w:bottom w:val="none" w:sz="0" w:space="0" w:color="auto"/>
        <w:right w:val="none" w:sz="0" w:space="0" w:color="auto"/>
      </w:divBdr>
    </w:div>
    <w:div w:id="1082147208">
      <w:bodyDiv w:val="1"/>
      <w:marLeft w:val="0"/>
      <w:marRight w:val="0"/>
      <w:marTop w:val="0"/>
      <w:marBottom w:val="0"/>
      <w:divBdr>
        <w:top w:val="none" w:sz="0" w:space="0" w:color="auto"/>
        <w:left w:val="none" w:sz="0" w:space="0" w:color="auto"/>
        <w:bottom w:val="none" w:sz="0" w:space="0" w:color="auto"/>
        <w:right w:val="none" w:sz="0" w:space="0" w:color="auto"/>
      </w:divBdr>
    </w:div>
    <w:div w:id="1082264768">
      <w:bodyDiv w:val="1"/>
      <w:marLeft w:val="0"/>
      <w:marRight w:val="0"/>
      <w:marTop w:val="0"/>
      <w:marBottom w:val="0"/>
      <w:divBdr>
        <w:top w:val="none" w:sz="0" w:space="0" w:color="auto"/>
        <w:left w:val="none" w:sz="0" w:space="0" w:color="auto"/>
        <w:bottom w:val="none" w:sz="0" w:space="0" w:color="auto"/>
        <w:right w:val="none" w:sz="0" w:space="0" w:color="auto"/>
      </w:divBdr>
    </w:div>
    <w:div w:id="1082331376">
      <w:bodyDiv w:val="1"/>
      <w:marLeft w:val="0"/>
      <w:marRight w:val="0"/>
      <w:marTop w:val="0"/>
      <w:marBottom w:val="0"/>
      <w:divBdr>
        <w:top w:val="none" w:sz="0" w:space="0" w:color="auto"/>
        <w:left w:val="none" w:sz="0" w:space="0" w:color="auto"/>
        <w:bottom w:val="none" w:sz="0" w:space="0" w:color="auto"/>
        <w:right w:val="none" w:sz="0" w:space="0" w:color="auto"/>
      </w:divBdr>
    </w:div>
    <w:div w:id="1082875622">
      <w:bodyDiv w:val="1"/>
      <w:marLeft w:val="0"/>
      <w:marRight w:val="0"/>
      <w:marTop w:val="0"/>
      <w:marBottom w:val="0"/>
      <w:divBdr>
        <w:top w:val="none" w:sz="0" w:space="0" w:color="auto"/>
        <w:left w:val="none" w:sz="0" w:space="0" w:color="auto"/>
        <w:bottom w:val="none" w:sz="0" w:space="0" w:color="auto"/>
        <w:right w:val="none" w:sz="0" w:space="0" w:color="auto"/>
      </w:divBdr>
    </w:div>
    <w:div w:id="1083456717">
      <w:bodyDiv w:val="1"/>
      <w:marLeft w:val="0"/>
      <w:marRight w:val="0"/>
      <w:marTop w:val="0"/>
      <w:marBottom w:val="0"/>
      <w:divBdr>
        <w:top w:val="none" w:sz="0" w:space="0" w:color="auto"/>
        <w:left w:val="none" w:sz="0" w:space="0" w:color="auto"/>
        <w:bottom w:val="none" w:sz="0" w:space="0" w:color="auto"/>
        <w:right w:val="none" w:sz="0" w:space="0" w:color="auto"/>
      </w:divBdr>
    </w:div>
    <w:div w:id="1083994900">
      <w:bodyDiv w:val="1"/>
      <w:marLeft w:val="0"/>
      <w:marRight w:val="0"/>
      <w:marTop w:val="0"/>
      <w:marBottom w:val="0"/>
      <w:divBdr>
        <w:top w:val="none" w:sz="0" w:space="0" w:color="auto"/>
        <w:left w:val="none" w:sz="0" w:space="0" w:color="auto"/>
        <w:bottom w:val="none" w:sz="0" w:space="0" w:color="auto"/>
        <w:right w:val="none" w:sz="0" w:space="0" w:color="auto"/>
      </w:divBdr>
    </w:div>
    <w:div w:id="1084110513">
      <w:bodyDiv w:val="1"/>
      <w:marLeft w:val="0"/>
      <w:marRight w:val="0"/>
      <w:marTop w:val="0"/>
      <w:marBottom w:val="0"/>
      <w:divBdr>
        <w:top w:val="none" w:sz="0" w:space="0" w:color="auto"/>
        <w:left w:val="none" w:sz="0" w:space="0" w:color="auto"/>
        <w:bottom w:val="none" w:sz="0" w:space="0" w:color="auto"/>
        <w:right w:val="none" w:sz="0" w:space="0" w:color="auto"/>
      </w:divBdr>
    </w:div>
    <w:div w:id="1084379465">
      <w:bodyDiv w:val="1"/>
      <w:marLeft w:val="0"/>
      <w:marRight w:val="0"/>
      <w:marTop w:val="0"/>
      <w:marBottom w:val="0"/>
      <w:divBdr>
        <w:top w:val="none" w:sz="0" w:space="0" w:color="auto"/>
        <w:left w:val="none" w:sz="0" w:space="0" w:color="auto"/>
        <w:bottom w:val="none" w:sz="0" w:space="0" w:color="auto"/>
        <w:right w:val="none" w:sz="0" w:space="0" w:color="auto"/>
      </w:divBdr>
    </w:div>
    <w:div w:id="1084449029">
      <w:bodyDiv w:val="1"/>
      <w:marLeft w:val="0"/>
      <w:marRight w:val="0"/>
      <w:marTop w:val="0"/>
      <w:marBottom w:val="0"/>
      <w:divBdr>
        <w:top w:val="none" w:sz="0" w:space="0" w:color="auto"/>
        <w:left w:val="none" w:sz="0" w:space="0" w:color="auto"/>
        <w:bottom w:val="none" w:sz="0" w:space="0" w:color="auto"/>
        <w:right w:val="none" w:sz="0" w:space="0" w:color="auto"/>
      </w:divBdr>
    </w:div>
    <w:div w:id="1084910915">
      <w:bodyDiv w:val="1"/>
      <w:marLeft w:val="0"/>
      <w:marRight w:val="0"/>
      <w:marTop w:val="0"/>
      <w:marBottom w:val="0"/>
      <w:divBdr>
        <w:top w:val="none" w:sz="0" w:space="0" w:color="auto"/>
        <w:left w:val="none" w:sz="0" w:space="0" w:color="auto"/>
        <w:bottom w:val="none" w:sz="0" w:space="0" w:color="auto"/>
        <w:right w:val="none" w:sz="0" w:space="0" w:color="auto"/>
      </w:divBdr>
    </w:div>
    <w:div w:id="1085108279">
      <w:bodyDiv w:val="1"/>
      <w:marLeft w:val="0"/>
      <w:marRight w:val="0"/>
      <w:marTop w:val="0"/>
      <w:marBottom w:val="0"/>
      <w:divBdr>
        <w:top w:val="none" w:sz="0" w:space="0" w:color="auto"/>
        <w:left w:val="none" w:sz="0" w:space="0" w:color="auto"/>
        <w:bottom w:val="none" w:sz="0" w:space="0" w:color="auto"/>
        <w:right w:val="none" w:sz="0" w:space="0" w:color="auto"/>
      </w:divBdr>
    </w:div>
    <w:div w:id="1085149547">
      <w:bodyDiv w:val="1"/>
      <w:marLeft w:val="0"/>
      <w:marRight w:val="0"/>
      <w:marTop w:val="0"/>
      <w:marBottom w:val="0"/>
      <w:divBdr>
        <w:top w:val="none" w:sz="0" w:space="0" w:color="auto"/>
        <w:left w:val="none" w:sz="0" w:space="0" w:color="auto"/>
        <w:bottom w:val="none" w:sz="0" w:space="0" w:color="auto"/>
        <w:right w:val="none" w:sz="0" w:space="0" w:color="auto"/>
      </w:divBdr>
    </w:div>
    <w:div w:id="1085155068">
      <w:bodyDiv w:val="1"/>
      <w:marLeft w:val="0"/>
      <w:marRight w:val="0"/>
      <w:marTop w:val="0"/>
      <w:marBottom w:val="0"/>
      <w:divBdr>
        <w:top w:val="none" w:sz="0" w:space="0" w:color="auto"/>
        <w:left w:val="none" w:sz="0" w:space="0" w:color="auto"/>
        <w:bottom w:val="none" w:sz="0" w:space="0" w:color="auto"/>
        <w:right w:val="none" w:sz="0" w:space="0" w:color="auto"/>
      </w:divBdr>
    </w:div>
    <w:div w:id="1085497996">
      <w:bodyDiv w:val="1"/>
      <w:marLeft w:val="0"/>
      <w:marRight w:val="0"/>
      <w:marTop w:val="0"/>
      <w:marBottom w:val="0"/>
      <w:divBdr>
        <w:top w:val="none" w:sz="0" w:space="0" w:color="auto"/>
        <w:left w:val="none" w:sz="0" w:space="0" w:color="auto"/>
        <w:bottom w:val="none" w:sz="0" w:space="0" w:color="auto"/>
        <w:right w:val="none" w:sz="0" w:space="0" w:color="auto"/>
      </w:divBdr>
    </w:div>
    <w:div w:id="1085570219">
      <w:bodyDiv w:val="1"/>
      <w:marLeft w:val="0"/>
      <w:marRight w:val="0"/>
      <w:marTop w:val="0"/>
      <w:marBottom w:val="0"/>
      <w:divBdr>
        <w:top w:val="none" w:sz="0" w:space="0" w:color="auto"/>
        <w:left w:val="none" w:sz="0" w:space="0" w:color="auto"/>
        <w:bottom w:val="none" w:sz="0" w:space="0" w:color="auto"/>
        <w:right w:val="none" w:sz="0" w:space="0" w:color="auto"/>
      </w:divBdr>
    </w:div>
    <w:div w:id="1085692250">
      <w:bodyDiv w:val="1"/>
      <w:marLeft w:val="0"/>
      <w:marRight w:val="0"/>
      <w:marTop w:val="0"/>
      <w:marBottom w:val="0"/>
      <w:divBdr>
        <w:top w:val="none" w:sz="0" w:space="0" w:color="auto"/>
        <w:left w:val="none" w:sz="0" w:space="0" w:color="auto"/>
        <w:bottom w:val="none" w:sz="0" w:space="0" w:color="auto"/>
        <w:right w:val="none" w:sz="0" w:space="0" w:color="auto"/>
      </w:divBdr>
    </w:div>
    <w:div w:id="1086000742">
      <w:bodyDiv w:val="1"/>
      <w:marLeft w:val="0"/>
      <w:marRight w:val="0"/>
      <w:marTop w:val="0"/>
      <w:marBottom w:val="0"/>
      <w:divBdr>
        <w:top w:val="none" w:sz="0" w:space="0" w:color="auto"/>
        <w:left w:val="none" w:sz="0" w:space="0" w:color="auto"/>
        <w:bottom w:val="none" w:sz="0" w:space="0" w:color="auto"/>
        <w:right w:val="none" w:sz="0" w:space="0" w:color="auto"/>
      </w:divBdr>
    </w:div>
    <w:div w:id="1086268335">
      <w:bodyDiv w:val="1"/>
      <w:marLeft w:val="0"/>
      <w:marRight w:val="0"/>
      <w:marTop w:val="0"/>
      <w:marBottom w:val="0"/>
      <w:divBdr>
        <w:top w:val="none" w:sz="0" w:space="0" w:color="auto"/>
        <w:left w:val="none" w:sz="0" w:space="0" w:color="auto"/>
        <w:bottom w:val="none" w:sz="0" w:space="0" w:color="auto"/>
        <w:right w:val="none" w:sz="0" w:space="0" w:color="auto"/>
      </w:divBdr>
    </w:div>
    <w:div w:id="1086269921">
      <w:bodyDiv w:val="1"/>
      <w:marLeft w:val="0"/>
      <w:marRight w:val="0"/>
      <w:marTop w:val="0"/>
      <w:marBottom w:val="0"/>
      <w:divBdr>
        <w:top w:val="none" w:sz="0" w:space="0" w:color="auto"/>
        <w:left w:val="none" w:sz="0" w:space="0" w:color="auto"/>
        <w:bottom w:val="none" w:sz="0" w:space="0" w:color="auto"/>
        <w:right w:val="none" w:sz="0" w:space="0" w:color="auto"/>
      </w:divBdr>
    </w:div>
    <w:div w:id="1086343284">
      <w:bodyDiv w:val="1"/>
      <w:marLeft w:val="0"/>
      <w:marRight w:val="0"/>
      <w:marTop w:val="0"/>
      <w:marBottom w:val="0"/>
      <w:divBdr>
        <w:top w:val="none" w:sz="0" w:space="0" w:color="auto"/>
        <w:left w:val="none" w:sz="0" w:space="0" w:color="auto"/>
        <w:bottom w:val="none" w:sz="0" w:space="0" w:color="auto"/>
        <w:right w:val="none" w:sz="0" w:space="0" w:color="auto"/>
      </w:divBdr>
    </w:div>
    <w:div w:id="1086457603">
      <w:bodyDiv w:val="1"/>
      <w:marLeft w:val="0"/>
      <w:marRight w:val="0"/>
      <w:marTop w:val="0"/>
      <w:marBottom w:val="0"/>
      <w:divBdr>
        <w:top w:val="none" w:sz="0" w:space="0" w:color="auto"/>
        <w:left w:val="none" w:sz="0" w:space="0" w:color="auto"/>
        <w:bottom w:val="none" w:sz="0" w:space="0" w:color="auto"/>
        <w:right w:val="none" w:sz="0" w:space="0" w:color="auto"/>
      </w:divBdr>
    </w:div>
    <w:div w:id="1086461054">
      <w:bodyDiv w:val="1"/>
      <w:marLeft w:val="0"/>
      <w:marRight w:val="0"/>
      <w:marTop w:val="0"/>
      <w:marBottom w:val="0"/>
      <w:divBdr>
        <w:top w:val="none" w:sz="0" w:space="0" w:color="auto"/>
        <w:left w:val="none" w:sz="0" w:space="0" w:color="auto"/>
        <w:bottom w:val="none" w:sz="0" w:space="0" w:color="auto"/>
        <w:right w:val="none" w:sz="0" w:space="0" w:color="auto"/>
      </w:divBdr>
    </w:div>
    <w:div w:id="1086541090">
      <w:bodyDiv w:val="1"/>
      <w:marLeft w:val="0"/>
      <w:marRight w:val="0"/>
      <w:marTop w:val="0"/>
      <w:marBottom w:val="0"/>
      <w:divBdr>
        <w:top w:val="none" w:sz="0" w:space="0" w:color="auto"/>
        <w:left w:val="none" w:sz="0" w:space="0" w:color="auto"/>
        <w:bottom w:val="none" w:sz="0" w:space="0" w:color="auto"/>
        <w:right w:val="none" w:sz="0" w:space="0" w:color="auto"/>
      </w:divBdr>
    </w:div>
    <w:div w:id="1086610149">
      <w:bodyDiv w:val="1"/>
      <w:marLeft w:val="0"/>
      <w:marRight w:val="0"/>
      <w:marTop w:val="0"/>
      <w:marBottom w:val="0"/>
      <w:divBdr>
        <w:top w:val="none" w:sz="0" w:space="0" w:color="auto"/>
        <w:left w:val="none" w:sz="0" w:space="0" w:color="auto"/>
        <w:bottom w:val="none" w:sz="0" w:space="0" w:color="auto"/>
        <w:right w:val="none" w:sz="0" w:space="0" w:color="auto"/>
      </w:divBdr>
    </w:div>
    <w:div w:id="1086803840">
      <w:bodyDiv w:val="1"/>
      <w:marLeft w:val="0"/>
      <w:marRight w:val="0"/>
      <w:marTop w:val="0"/>
      <w:marBottom w:val="0"/>
      <w:divBdr>
        <w:top w:val="none" w:sz="0" w:space="0" w:color="auto"/>
        <w:left w:val="none" w:sz="0" w:space="0" w:color="auto"/>
        <w:bottom w:val="none" w:sz="0" w:space="0" w:color="auto"/>
        <w:right w:val="none" w:sz="0" w:space="0" w:color="auto"/>
      </w:divBdr>
    </w:div>
    <w:div w:id="1086924702">
      <w:bodyDiv w:val="1"/>
      <w:marLeft w:val="0"/>
      <w:marRight w:val="0"/>
      <w:marTop w:val="0"/>
      <w:marBottom w:val="0"/>
      <w:divBdr>
        <w:top w:val="none" w:sz="0" w:space="0" w:color="auto"/>
        <w:left w:val="none" w:sz="0" w:space="0" w:color="auto"/>
        <w:bottom w:val="none" w:sz="0" w:space="0" w:color="auto"/>
        <w:right w:val="none" w:sz="0" w:space="0" w:color="auto"/>
      </w:divBdr>
    </w:div>
    <w:div w:id="1086996247">
      <w:bodyDiv w:val="1"/>
      <w:marLeft w:val="0"/>
      <w:marRight w:val="0"/>
      <w:marTop w:val="0"/>
      <w:marBottom w:val="0"/>
      <w:divBdr>
        <w:top w:val="none" w:sz="0" w:space="0" w:color="auto"/>
        <w:left w:val="none" w:sz="0" w:space="0" w:color="auto"/>
        <w:bottom w:val="none" w:sz="0" w:space="0" w:color="auto"/>
        <w:right w:val="none" w:sz="0" w:space="0" w:color="auto"/>
      </w:divBdr>
    </w:div>
    <w:div w:id="1087730607">
      <w:bodyDiv w:val="1"/>
      <w:marLeft w:val="0"/>
      <w:marRight w:val="0"/>
      <w:marTop w:val="0"/>
      <w:marBottom w:val="0"/>
      <w:divBdr>
        <w:top w:val="none" w:sz="0" w:space="0" w:color="auto"/>
        <w:left w:val="none" w:sz="0" w:space="0" w:color="auto"/>
        <w:bottom w:val="none" w:sz="0" w:space="0" w:color="auto"/>
        <w:right w:val="none" w:sz="0" w:space="0" w:color="auto"/>
      </w:divBdr>
    </w:div>
    <w:div w:id="1088041311">
      <w:bodyDiv w:val="1"/>
      <w:marLeft w:val="0"/>
      <w:marRight w:val="0"/>
      <w:marTop w:val="0"/>
      <w:marBottom w:val="0"/>
      <w:divBdr>
        <w:top w:val="none" w:sz="0" w:space="0" w:color="auto"/>
        <w:left w:val="none" w:sz="0" w:space="0" w:color="auto"/>
        <w:bottom w:val="none" w:sz="0" w:space="0" w:color="auto"/>
        <w:right w:val="none" w:sz="0" w:space="0" w:color="auto"/>
      </w:divBdr>
    </w:div>
    <w:div w:id="1088959628">
      <w:bodyDiv w:val="1"/>
      <w:marLeft w:val="0"/>
      <w:marRight w:val="0"/>
      <w:marTop w:val="0"/>
      <w:marBottom w:val="0"/>
      <w:divBdr>
        <w:top w:val="none" w:sz="0" w:space="0" w:color="auto"/>
        <w:left w:val="none" w:sz="0" w:space="0" w:color="auto"/>
        <w:bottom w:val="none" w:sz="0" w:space="0" w:color="auto"/>
        <w:right w:val="none" w:sz="0" w:space="0" w:color="auto"/>
      </w:divBdr>
    </w:div>
    <w:div w:id="1088959915">
      <w:bodyDiv w:val="1"/>
      <w:marLeft w:val="0"/>
      <w:marRight w:val="0"/>
      <w:marTop w:val="0"/>
      <w:marBottom w:val="0"/>
      <w:divBdr>
        <w:top w:val="none" w:sz="0" w:space="0" w:color="auto"/>
        <w:left w:val="none" w:sz="0" w:space="0" w:color="auto"/>
        <w:bottom w:val="none" w:sz="0" w:space="0" w:color="auto"/>
        <w:right w:val="none" w:sz="0" w:space="0" w:color="auto"/>
      </w:divBdr>
    </w:div>
    <w:div w:id="1088965285">
      <w:bodyDiv w:val="1"/>
      <w:marLeft w:val="0"/>
      <w:marRight w:val="0"/>
      <w:marTop w:val="0"/>
      <w:marBottom w:val="0"/>
      <w:divBdr>
        <w:top w:val="none" w:sz="0" w:space="0" w:color="auto"/>
        <w:left w:val="none" w:sz="0" w:space="0" w:color="auto"/>
        <w:bottom w:val="none" w:sz="0" w:space="0" w:color="auto"/>
        <w:right w:val="none" w:sz="0" w:space="0" w:color="auto"/>
      </w:divBdr>
    </w:div>
    <w:div w:id="1089039672">
      <w:bodyDiv w:val="1"/>
      <w:marLeft w:val="0"/>
      <w:marRight w:val="0"/>
      <w:marTop w:val="0"/>
      <w:marBottom w:val="0"/>
      <w:divBdr>
        <w:top w:val="none" w:sz="0" w:space="0" w:color="auto"/>
        <w:left w:val="none" w:sz="0" w:space="0" w:color="auto"/>
        <w:bottom w:val="none" w:sz="0" w:space="0" w:color="auto"/>
        <w:right w:val="none" w:sz="0" w:space="0" w:color="auto"/>
      </w:divBdr>
    </w:div>
    <w:div w:id="1089080879">
      <w:bodyDiv w:val="1"/>
      <w:marLeft w:val="0"/>
      <w:marRight w:val="0"/>
      <w:marTop w:val="0"/>
      <w:marBottom w:val="0"/>
      <w:divBdr>
        <w:top w:val="none" w:sz="0" w:space="0" w:color="auto"/>
        <w:left w:val="none" w:sz="0" w:space="0" w:color="auto"/>
        <w:bottom w:val="none" w:sz="0" w:space="0" w:color="auto"/>
        <w:right w:val="none" w:sz="0" w:space="0" w:color="auto"/>
      </w:divBdr>
    </w:div>
    <w:div w:id="1089157770">
      <w:bodyDiv w:val="1"/>
      <w:marLeft w:val="0"/>
      <w:marRight w:val="0"/>
      <w:marTop w:val="0"/>
      <w:marBottom w:val="0"/>
      <w:divBdr>
        <w:top w:val="none" w:sz="0" w:space="0" w:color="auto"/>
        <w:left w:val="none" w:sz="0" w:space="0" w:color="auto"/>
        <w:bottom w:val="none" w:sz="0" w:space="0" w:color="auto"/>
        <w:right w:val="none" w:sz="0" w:space="0" w:color="auto"/>
      </w:divBdr>
    </w:div>
    <w:div w:id="1089354159">
      <w:bodyDiv w:val="1"/>
      <w:marLeft w:val="0"/>
      <w:marRight w:val="0"/>
      <w:marTop w:val="0"/>
      <w:marBottom w:val="0"/>
      <w:divBdr>
        <w:top w:val="none" w:sz="0" w:space="0" w:color="auto"/>
        <w:left w:val="none" w:sz="0" w:space="0" w:color="auto"/>
        <w:bottom w:val="none" w:sz="0" w:space="0" w:color="auto"/>
        <w:right w:val="none" w:sz="0" w:space="0" w:color="auto"/>
      </w:divBdr>
    </w:div>
    <w:div w:id="1089884257">
      <w:bodyDiv w:val="1"/>
      <w:marLeft w:val="0"/>
      <w:marRight w:val="0"/>
      <w:marTop w:val="0"/>
      <w:marBottom w:val="0"/>
      <w:divBdr>
        <w:top w:val="none" w:sz="0" w:space="0" w:color="auto"/>
        <w:left w:val="none" w:sz="0" w:space="0" w:color="auto"/>
        <w:bottom w:val="none" w:sz="0" w:space="0" w:color="auto"/>
        <w:right w:val="none" w:sz="0" w:space="0" w:color="auto"/>
      </w:divBdr>
    </w:div>
    <w:div w:id="1090390184">
      <w:bodyDiv w:val="1"/>
      <w:marLeft w:val="0"/>
      <w:marRight w:val="0"/>
      <w:marTop w:val="0"/>
      <w:marBottom w:val="0"/>
      <w:divBdr>
        <w:top w:val="none" w:sz="0" w:space="0" w:color="auto"/>
        <w:left w:val="none" w:sz="0" w:space="0" w:color="auto"/>
        <w:bottom w:val="none" w:sz="0" w:space="0" w:color="auto"/>
        <w:right w:val="none" w:sz="0" w:space="0" w:color="auto"/>
      </w:divBdr>
    </w:div>
    <w:div w:id="1091774159">
      <w:bodyDiv w:val="1"/>
      <w:marLeft w:val="0"/>
      <w:marRight w:val="0"/>
      <w:marTop w:val="0"/>
      <w:marBottom w:val="0"/>
      <w:divBdr>
        <w:top w:val="none" w:sz="0" w:space="0" w:color="auto"/>
        <w:left w:val="none" w:sz="0" w:space="0" w:color="auto"/>
        <w:bottom w:val="none" w:sz="0" w:space="0" w:color="auto"/>
        <w:right w:val="none" w:sz="0" w:space="0" w:color="auto"/>
      </w:divBdr>
    </w:div>
    <w:div w:id="1091901104">
      <w:bodyDiv w:val="1"/>
      <w:marLeft w:val="0"/>
      <w:marRight w:val="0"/>
      <w:marTop w:val="0"/>
      <w:marBottom w:val="0"/>
      <w:divBdr>
        <w:top w:val="none" w:sz="0" w:space="0" w:color="auto"/>
        <w:left w:val="none" w:sz="0" w:space="0" w:color="auto"/>
        <w:bottom w:val="none" w:sz="0" w:space="0" w:color="auto"/>
        <w:right w:val="none" w:sz="0" w:space="0" w:color="auto"/>
      </w:divBdr>
    </w:div>
    <w:div w:id="1092092276">
      <w:bodyDiv w:val="1"/>
      <w:marLeft w:val="0"/>
      <w:marRight w:val="0"/>
      <w:marTop w:val="0"/>
      <w:marBottom w:val="0"/>
      <w:divBdr>
        <w:top w:val="none" w:sz="0" w:space="0" w:color="auto"/>
        <w:left w:val="none" w:sz="0" w:space="0" w:color="auto"/>
        <w:bottom w:val="none" w:sz="0" w:space="0" w:color="auto"/>
        <w:right w:val="none" w:sz="0" w:space="0" w:color="auto"/>
      </w:divBdr>
    </w:div>
    <w:div w:id="1092165298">
      <w:bodyDiv w:val="1"/>
      <w:marLeft w:val="0"/>
      <w:marRight w:val="0"/>
      <w:marTop w:val="0"/>
      <w:marBottom w:val="0"/>
      <w:divBdr>
        <w:top w:val="none" w:sz="0" w:space="0" w:color="auto"/>
        <w:left w:val="none" w:sz="0" w:space="0" w:color="auto"/>
        <w:bottom w:val="none" w:sz="0" w:space="0" w:color="auto"/>
        <w:right w:val="none" w:sz="0" w:space="0" w:color="auto"/>
      </w:divBdr>
    </w:div>
    <w:div w:id="1092362706">
      <w:bodyDiv w:val="1"/>
      <w:marLeft w:val="0"/>
      <w:marRight w:val="0"/>
      <w:marTop w:val="0"/>
      <w:marBottom w:val="0"/>
      <w:divBdr>
        <w:top w:val="none" w:sz="0" w:space="0" w:color="auto"/>
        <w:left w:val="none" w:sz="0" w:space="0" w:color="auto"/>
        <w:bottom w:val="none" w:sz="0" w:space="0" w:color="auto"/>
        <w:right w:val="none" w:sz="0" w:space="0" w:color="auto"/>
      </w:divBdr>
    </w:div>
    <w:div w:id="1093160548">
      <w:bodyDiv w:val="1"/>
      <w:marLeft w:val="0"/>
      <w:marRight w:val="0"/>
      <w:marTop w:val="0"/>
      <w:marBottom w:val="0"/>
      <w:divBdr>
        <w:top w:val="none" w:sz="0" w:space="0" w:color="auto"/>
        <w:left w:val="none" w:sz="0" w:space="0" w:color="auto"/>
        <w:bottom w:val="none" w:sz="0" w:space="0" w:color="auto"/>
        <w:right w:val="none" w:sz="0" w:space="0" w:color="auto"/>
      </w:divBdr>
    </w:div>
    <w:div w:id="1093169021">
      <w:bodyDiv w:val="1"/>
      <w:marLeft w:val="0"/>
      <w:marRight w:val="0"/>
      <w:marTop w:val="0"/>
      <w:marBottom w:val="0"/>
      <w:divBdr>
        <w:top w:val="none" w:sz="0" w:space="0" w:color="auto"/>
        <w:left w:val="none" w:sz="0" w:space="0" w:color="auto"/>
        <w:bottom w:val="none" w:sz="0" w:space="0" w:color="auto"/>
        <w:right w:val="none" w:sz="0" w:space="0" w:color="auto"/>
      </w:divBdr>
    </w:div>
    <w:div w:id="1093355623">
      <w:bodyDiv w:val="1"/>
      <w:marLeft w:val="0"/>
      <w:marRight w:val="0"/>
      <w:marTop w:val="0"/>
      <w:marBottom w:val="0"/>
      <w:divBdr>
        <w:top w:val="none" w:sz="0" w:space="0" w:color="auto"/>
        <w:left w:val="none" w:sz="0" w:space="0" w:color="auto"/>
        <w:bottom w:val="none" w:sz="0" w:space="0" w:color="auto"/>
        <w:right w:val="none" w:sz="0" w:space="0" w:color="auto"/>
      </w:divBdr>
    </w:div>
    <w:div w:id="1093480157">
      <w:bodyDiv w:val="1"/>
      <w:marLeft w:val="0"/>
      <w:marRight w:val="0"/>
      <w:marTop w:val="0"/>
      <w:marBottom w:val="0"/>
      <w:divBdr>
        <w:top w:val="none" w:sz="0" w:space="0" w:color="auto"/>
        <w:left w:val="none" w:sz="0" w:space="0" w:color="auto"/>
        <w:bottom w:val="none" w:sz="0" w:space="0" w:color="auto"/>
        <w:right w:val="none" w:sz="0" w:space="0" w:color="auto"/>
      </w:divBdr>
    </w:div>
    <w:div w:id="1093553957">
      <w:bodyDiv w:val="1"/>
      <w:marLeft w:val="0"/>
      <w:marRight w:val="0"/>
      <w:marTop w:val="0"/>
      <w:marBottom w:val="0"/>
      <w:divBdr>
        <w:top w:val="none" w:sz="0" w:space="0" w:color="auto"/>
        <w:left w:val="none" w:sz="0" w:space="0" w:color="auto"/>
        <w:bottom w:val="none" w:sz="0" w:space="0" w:color="auto"/>
        <w:right w:val="none" w:sz="0" w:space="0" w:color="auto"/>
      </w:divBdr>
    </w:div>
    <w:div w:id="1093815845">
      <w:bodyDiv w:val="1"/>
      <w:marLeft w:val="0"/>
      <w:marRight w:val="0"/>
      <w:marTop w:val="0"/>
      <w:marBottom w:val="0"/>
      <w:divBdr>
        <w:top w:val="none" w:sz="0" w:space="0" w:color="auto"/>
        <w:left w:val="none" w:sz="0" w:space="0" w:color="auto"/>
        <w:bottom w:val="none" w:sz="0" w:space="0" w:color="auto"/>
        <w:right w:val="none" w:sz="0" w:space="0" w:color="auto"/>
      </w:divBdr>
    </w:div>
    <w:div w:id="1093822564">
      <w:bodyDiv w:val="1"/>
      <w:marLeft w:val="0"/>
      <w:marRight w:val="0"/>
      <w:marTop w:val="0"/>
      <w:marBottom w:val="0"/>
      <w:divBdr>
        <w:top w:val="none" w:sz="0" w:space="0" w:color="auto"/>
        <w:left w:val="none" w:sz="0" w:space="0" w:color="auto"/>
        <w:bottom w:val="none" w:sz="0" w:space="0" w:color="auto"/>
        <w:right w:val="none" w:sz="0" w:space="0" w:color="auto"/>
      </w:divBdr>
    </w:div>
    <w:div w:id="1094591077">
      <w:bodyDiv w:val="1"/>
      <w:marLeft w:val="0"/>
      <w:marRight w:val="0"/>
      <w:marTop w:val="0"/>
      <w:marBottom w:val="0"/>
      <w:divBdr>
        <w:top w:val="none" w:sz="0" w:space="0" w:color="auto"/>
        <w:left w:val="none" w:sz="0" w:space="0" w:color="auto"/>
        <w:bottom w:val="none" w:sz="0" w:space="0" w:color="auto"/>
        <w:right w:val="none" w:sz="0" w:space="0" w:color="auto"/>
      </w:divBdr>
    </w:div>
    <w:div w:id="1094740673">
      <w:bodyDiv w:val="1"/>
      <w:marLeft w:val="0"/>
      <w:marRight w:val="0"/>
      <w:marTop w:val="0"/>
      <w:marBottom w:val="0"/>
      <w:divBdr>
        <w:top w:val="none" w:sz="0" w:space="0" w:color="auto"/>
        <w:left w:val="none" w:sz="0" w:space="0" w:color="auto"/>
        <w:bottom w:val="none" w:sz="0" w:space="0" w:color="auto"/>
        <w:right w:val="none" w:sz="0" w:space="0" w:color="auto"/>
      </w:divBdr>
    </w:div>
    <w:div w:id="1095059587">
      <w:bodyDiv w:val="1"/>
      <w:marLeft w:val="0"/>
      <w:marRight w:val="0"/>
      <w:marTop w:val="0"/>
      <w:marBottom w:val="0"/>
      <w:divBdr>
        <w:top w:val="none" w:sz="0" w:space="0" w:color="auto"/>
        <w:left w:val="none" w:sz="0" w:space="0" w:color="auto"/>
        <w:bottom w:val="none" w:sz="0" w:space="0" w:color="auto"/>
        <w:right w:val="none" w:sz="0" w:space="0" w:color="auto"/>
      </w:divBdr>
    </w:div>
    <w:div w:id="1095399431">
      <w:bodyDiv w:val="1"/>
      <w:marLeft w:val="0"/>
      <w:marRight w:val="0"/>
      <w:marTop w:val="0"/>
      <w:marBottom w:val="0"/>
      <w:divBdr>
        <w:top w:val="none" w:sz="0" w:space="0" w:color="auto"/>
        <w:left w:val="none" w:sz="0" w:space="0" w:color="auto"/>
        <w:bottom w:val="none" w:sz="0" w:space="0" w:color="auto"/>
        <w:right w:val="none" w:sz="0" w:space="0" w:color="auto"/>
      </w:divBdr>
    </w:div>
    <w:div w:id="1095595201">
      <w:bodyDiv w:val="1"/>
      <w:marLeft w:val="0"/>
      <w:marRight w:val="0"/>
      <w:marTop w:val="0"/>
      <w:marBottom w:val="0"/>
      <w:divBdr>
        <w:top w:val="none" w:sz="0" w:space="0" w:color="auto"/>
        <w:left w:val="none" w:sz="0" w:space="0" w:color="auto"/>
        <w:bottom w:val="none" w:sz="0" w:space="0" w:color="auto"/>
        <w:right w:val="none" w:sz="0" w:space="0" w:color="auto"/>
      </w:divBdr>
    </w:div>
    <w:div w:id="1096092522">
      <w:bodyDiv w:val="1"/>
      <w:marLeft w:val="0"/>
      <w:marRight w:val="0"/>
      <w:marTop w:val="0"/>
      <w:marBottom w:val="0"/>
      <w:divBdr>
        <w:top w:val="none" w:sz="0" w:space="0" w:color="auto"/>
        <w:left w:val="none" w:sz="0" w:space="0" w:color="auto"/>
        <w:bottom w:val="none" w:sz="0" w:space="0" w:color="auto"/>
        <w:right w:val="none" w:sz="0" w:space="0" w:color="auto"/>
      </w:divBdr>
    </w:div>
    <w:div w:id="1096093251">
      <w:bodyDiv w:val="1"/>
      <w:marLeft w:val="0"/>
      <w:marRight w:val="0"/>
      <w:marTop w:val="0"/>
      <w:marBottom w:val="0"/>
      <w:divBdr>
        <w:top w:val="none" w:sz="0" w:space="0" w:color="auto"/>
        <w:left w:val="none" w:sz="0" w:space="0" w:color="auto"/>
        <w:bottom w:val="none" w:sz="0" w:space="0" w:color="auto"/>
        <w:right w:val="none" w:sz="0" w:space="0" w:color="auto"/>
      </w:divBdr>
    </w:div>
    <w:div w:id="1096248786">
      <w:bodyDiv w:val="1"/>
      <w:marLeft w:val="0"/>
      <w:marRight w:val="0"/>
      <w:marTop w:val="0"/>
      <w:marBottom w:val="0"/>
      <w:divBdr>
        <w:top w:val="none" w:sz="0" w:space="0" w:color="auto"/>
        <w:left w:val="none" w:sz="0" w:space="0" w:color="auto"/>
        <w:bottom w:val="none" w:sz="0" w:space="0" w:color="auto"/>
        <w:right w:val="none" w:sz="0" w:space="0" w:color="auto"/>
      </w:divBdr>
    </w:div>
    <w:div w:id="1096900752">
      <w:bodyDiv w:val="1"/>
      <w:marLeft w:val="0"/>
      <w:marRight w:val="0"/>
      <w:marTop w:val="0"/>
      <w:marBottom w:val="0"/>
      <w:divBdr>
        <w:top w:val="none" w:sz="0" w:space="0" w:color="auto"/>
        <w:left w:val="none" w:sz="0" w:space="0" w:color="auto"/>
        <w:bottom w:val="none" w:sz="0" w:space="0" w:color="auto"/>
        <w:right w:val="none" w:sz="0" w:space="0" w:color="auto"/>
      </w:divBdr>
    </w:div>
    <w:div w:id="1097139420">
      <w:bodyDiv w:val="1"/>
      <w:marLeft w:val="0"/>
      <w:marRight w:val="0"/>
      <w:marTop w:val="0"/>
      <w:marBottom w:val="0"/>
      <w:divBdr>
        <w:top w:val="none" w:sz="0" w:space="0" w:color="auto"/>
        <w:left w:val="none" w:sz="0" w:space="0" w:color="auto"/>
        <w:bottom w:val="none" w:sz="0" w:space="0" w:color="auto"/>
        <w:right w:val="none" w:sz="0" w:space="0" w:color="auto"/>
      </w:divBdr>
    </w:div>
    <w:div w:id="1097211595">
      <w:bodyDiv w:val="1"/>
      <w:marLeft w:val="0"/>
      <w:marRight w:val="0"/>
      <w:marTop w:val="0"/>
      <w:marBottom w:val="0"/>
      <w:divBdr>
        <w:top w:val="none" w:sz="0" w:space="0" w:color="auto"/>
        <w:left w:val="none" w:sz="0" w:space="0" w:color="auto"/>
        <w:bottom w:val="none" w:sz="0" w:space="0" w:color="auto"/>
        <w:right w:val="none" w:sz="0" w:space="0" w:color="auto"/>
      </w:divBdr>
    </w:div>
    <w:div w:id="1097289254">
      <w:bodyDiv w:val="1"/>
      <w:marLeft w:val="0"/>
      <w:marRight w:val="0"/>
      <w:marTop w:val="0"/>
      <w:marBottom w:val="0"/>
      <w:divBdr>
        <w:top w:val="none" w:sz="0" w:space="0" w:color="auto"/>
        <w:left w:val="none" w:sz="0" w:space="0" w:color="auto"/>
        <w:bottom w:val="none" w:sz="0" w:space="0" w:color="auto"/>
        <w:right w:val="none" w:sz="0" w:space="0" w:color="auto"/>
      </w:divBdr>
    </w:div>
    <w:div w:id="1097746897">
      <w:bodyDiv w:val="1"/>
      <w:marLeft w:val="0"/>
      <w:marRight w:val="0"/>
      <w:marTop w:val="0"/>
      <w:marBottom w:val="0"/>
      <w:divBdr>
        <w:top w:val="none" w:sz="0" w:space="0" w:color="auto"/>
        <w:left w:val="none" w:sz="0" w:space="0" w:color="auto"/>
        <w:bottom w:val="none" w:sz="0" w:space="0" w:color="auto"/>
        <w:right w:val="none" w:sz="0" w:space="0" w:color="auto"/>
      </w:divBdr>
    </w:div>
    <w:div w:id="1097823957">
      <w:bodyDiv w:val="1"/>
      <w:marLeft w:val="0"/>
      <w:marRight w:val="0"/>
      <w:marTop w:val="0"/>
      <w:marBottom w:val="0"/>
      <w:divBdr>
        <w:top w:val="none" w:sz="0" w:space="0" w:color="auto"/>
        <w:left w:val="none" w:sz="0" w:space="0" w:color="auto"/>
        <w:bottom w:val="none" w:sz="0" w:space="0" w:color="auto"/>
        <w:right w:val="none" w:sz="0" w:space="0" w:color="auto"/>
      </w:divBdr>
    </w:div>
    <w:div w:id="1098015138">
      <w:bodyDiv w:val="1"/>
      <w:marLeft w:val="0"/>
      <w:marRight w:val="0"/>
      <w:marTop w:val="0"/>
      <w:marBottom w:val="0"/>
      <w:divBdr>
        <w:top w:val="none" w:sz="0" w:space="0" w:color="auto"/>
        <w:left w:val="none" w:sz="0" w:space="0" w:color="auto"/>
        <w:bottom w:val="none" w:sz="0" w:space="0" w:color="auto"/>
        <w:right w:val="none" w:sz="0" w:space="0" w:color="auto"/>
      </w:divBdr>
    </w:div>
    <w:div w:id="1098133224">
      <w:bodyDiv w:val="1"/>
      <w:marLeft w:val="0"/>
      <w:marRight w:val="0"/>
      <w:marTop w:val="0"/>
      <w:marBottom w:val="0"/>
      <w:divBdr>
        <w:top w:val="none" w:sz="0" w:space="0" w:color="auto"/>
        <w:left w:val="none" w:sz="0" w:space="0" w:color="auto"/>
        <w:bottom w:val="none" w:sz="0" w:space="0" w:color="auto"/>
        <w:right w:val="none" w:sz="0" w:space="0" w:color="auto"/>
      </w:divBdr>
    </w:div>
    <w:div w:id="1098326799">
      <w:bodyDiv w:val="1"/>
      <w:marLeft w:val="0"/>
      <w:marRight w:val="0"/>
      <w:marTop w:val="0"/>
      <w:marBottom w:val="0"/>
      <w:divBdr>
        <w:top w:val="none" w:sz="0" w:space="0" w:color="auto"/>
        <w:left w:val="none" w:sz="0" w:space="0" w:color="auto"/>
        <w:bottom w:val="none" w:sz="0" w:space="0" w:color="auto"/>
        <w:right w:val="none" w:sz="0" w:space="0" w:color="auto"/>
      </w:divBdr>
      <w:divsChild>
        <w:div w:id="1683121980">
          <w:marLeft w:val="0"/>
          <w:marRight w:val="0"/>
          <w:marTop w:val="0"/>
          <w:marBottom w:val="0"/>
          <w:divBdr>
            <w:top w:val="none" w:sz="0" w:space="0" w:color="auto"/>
            <w:left w:val="none" w:sz="0" w:space="0" w:color="auto"/>
            <w:bottom w:val="none" w:sz="0" w:space="0" w:color="auto"/>
            <w:right w:val="none" w:sz="0" w:space="0" w:color="auto"/>
          </w:divBdr>
        </w:div>
        <w:div w:id="1094397352">
          <w:marLeft w:val="0"/>
          <w:marRight w:val="0"/>
          <w:marTop w:val="0"/>
          <w:marBottom w:val="0"/>
          <w:divBdr>
            <w:top w:val="none" w:sz="0" w:space="0" w:color="auto"/>
            <w:left w:val="none" w:sz="0" w:space="0" w:color="auto"/>
            <w:bottom w:val="none" w:sz="0" w:space="0" w:color="auto"/>
            <w:right w:val="none" w:sz="0" w:space="0" w:color="auto"/>
          </w:divBdr>
        </w:div>
        <w:div w:id="1176846243">
          <w:marLeft w:val="0"/>
          <w:marRight w:val="0"/>
          <w:marTop w:val="0"/>
          <w:marBottom w:val="0"/>
          <w:divBdr>
            <w:top w:val="none" w:sz="0" w:space="0" w:color="auto"/>
            <w:left w:val="none" w:sz="0" w:space="0" w:color="auto"/>
            <w:bottom w:val="none" w:sz="0" w:space="0" w:color="auto"/>
            <w:right w:val="none" w:sz="0" w:space="0" w:color="auto"/>
          </w:divBdr>
        </w:div>
        <w:div w:id="507017668">
          <w:marLeft w:val="0"/>
          <w:marRight w:val="0"/>
          <w:marTop w:val="0"/>
          <w:marBottom w:val="0"/>
          <w:divBdr>
            <w:top w:val="none" w:sz="0" w:space="0" w:color="auto"/>
            <w:left w:val="none" w:sz="0" w:space="0" w:color="auto"/>
            <w:bottom w:val="none" w:sz="0" w:space="0" w:color="auto"/>
            <w:right w:val="none" w:sz="0" w:space="0" w:color="auto"/>
          </w:divBdr>
        </w:div>
        <w:div w:id="1271746431">
          <w:marLeft w:val="0"/>
          <w:marRight w:val="0"/>
          <w:marTop w:val="0"/>
          <w:marBottom w:val="0"/>
          <w:divBdr>
            <w:top w:val="none" w:sz="0" w:space="0" w:color="auto"/>
            <w:left w:val="none" w:sz="0" w:space="0" w:color="auto"/>
            <w:bottom w:val="none" w:sz="0" w:space="0" w:color="auto"/>
            <w:right w:val="none" w:sz="0" w:space="0" w:color="auto"/>
          </w:divBdr>
        </w:div>
        <w:div w:id="1019743008">
          <w:marLeft w:val="0"/>
          <w:marRight w:val="0"/>
          <w:marTop w:val="0"/>
          <w:marBottom w:val="0"/>
          <w:divBdr>
            <w:top w:val="none" w:sz="0" w:space="0" w:color="auto"/>
            <w:left w:val="none" w:sz="0" w:space="0" w:color="auto"/>
            <w:bottom w:val="none" w:sz="0" w:space="0" w:color="auto"/>
            <w:right w:val="none" w:sz="0" w:space="0" w:color="auto"/>
          </w:divBdr>
        </w:div>
        <w:div w:id="1050417934">
          <w:marLeft w:val="0"/>
          <w:marRight w:val="0"/>
          <w:marTop w:val="0"/>
          <w:marBottom w:val="0"/>
          <w:divBdr>
            <w:top w:val="none" w:sz="0" w:space="0" w:color="auto"/>
            <w:left w:val="none" w:sz="0" w:space="0" w:color="auto"/>
            <w:bottom w:val="none" w:sz="0" w:space="0" w:color="auto"/>
            <w:right w:val="none" w:sz="0" w:space="0" w:color="auto"/>
          </w:divBdr>
        </w:div>
        <w:div w:id="319357939">
          <w:marLeft w:val="0"/>
          <w:marRight w:val="0"/>
          <w:marTop w:val="0"/>
          <w:marBottom w:val="0"/>
          <w:divBdr>
            <w:top w:val="none" w:sz="0" w:space="0" w:color="auto"/>
            <w:left w:val="none" w:sz="0" w:space="0" w:color="auto"/>
            <w:bottom w:val="none" w:sz="0" w:space="0" w:color="auto"/>
            <w:right w:val="none" w:sz="0" w:space="0" w:color="auto"/>
          </w:divBdr>
        </w:div>
        <w:div w:id="152838868">
          <w:marLeft w:val="0"/>
          <w:marRight w:val="0"/>
          <w:marTop w:val="0"/>
          <w:marBottom w:val="0"/>
          <w:divBdr>
            <w:top w:val="none" w:sz="0" w:space="0" w:color="auto"/>
            <w:left w:val="none" w:sz="0" w:space="0" w:color="auto"/>
            <w:bottom w:val="none" w:sz="0" w:space="0" w:color="auto"/>
            <w:right w:val="none" w:sz="0" w:space="0" w:color="auto"/>
          </w:divBdr>
        </w:div>
        <w:div w:id="1270970437">
          <w:marLeft w:val="0"/>
          <w:marRight w:val="0"/>
          <w:marTop w:val="0"/>
          <w:marBottom w:val="0"/>
          <w:divBdr>
            <w:top w:val="none" w:sz="0" w:space="0" w:color="auto"/>
            <w:left w:val="none" w:sz="0" w:space="0" w:color="auto"/>
            <w:bottom w:val="none" w:sz="0" w:space="0" w:color="auto"/>
            <w:right w:val="none" w:sz="0" w:space="0" w:color="auto"/>
          </w:divBdr>
        </w:div>
        <w:div w:id="1314334934">
          <w:marLeft w:val="0"/>
          <w:marRight w:val="0"/>
          <w:marTop w:val="0"/>
          <w:marBottom w:val="0"/>
          <w:divBdr>
            <w:top w:val="none" w:sz="0" w:space="0" w:color="auto"/>
            <w:left w:val="none" w:sz="0" w:space="0" w:color="auto"/>
            <w:bottom w:val="none" w:sz="0" w:space="0" w:color="auto"/>
            <w:right w:val="none" w:sz="0" w:space="0" w:color="auto"/>
          </w:divBdr>
        </w:div>
        <w:div w:id="1419253258">
          <w:marLeft w:val="0"/>
          <w:marRight w:val="0"/>
          <w:marTop w:val="0"/>
          <w:marBottom w:val="0"/>
          <w:divBdr>
            <w:top w:val="none" w:sz="0" w:space="0" w:color="auto"/>
            <w:left w:val="none" w:sz="0" w:space="0" w:color="auto"/>
            <w:bottom w:val="none" w:sz="0" w:space="0" w:color="auto"/>
            <w:right w:val="none" w:sz="0" w:space="0" w:color="auto"/>
          </w:divBdr>
        </w:div>
        <w:div w:id="1755516364">
          <w:marLeft w:val="0"/>
          <w:marRight w:val="0"/>
          <w:marTop w:val="0"/>
          <w:marBottom w:val="0"/>
          <w:divBdr>
            <w:top w:val="none" w:sz="0" w:space="0" w:color="auto"/>
            <w:left w:val="none" w:sz="0" w:space="0" w:color="auto"/>
            <w:bottom w:val="none" w:sz="0" w:space="0" w:color="auto"/>
            <w:right w:val="none" w:sz="0" w:space="0" w:color="auto"/>
          </w:divBdr>
        </w:div>
        <w:div w:id="1881434833">
          <w:marLeft w:val="0"/>
          <w:marRight w:val="0"/>
          <w:marTop w:val="0"/>
          <w:marBottom w:val="0"/>
          <w:divBdr>
            <w:top w:val="none" w:sz="0" w:space="0" w:color="auto"/>
            <w:left w:val="none" w:sz="0" w:space="0" w:color="auto"/>
            <w:bottom w:val="none" w:sz="0" w:space="0" w:color="auto"/>
            <w:right w:val="none" w:sz="0" w:space="0" w:color="auto"/>
          </w:divBdr>
        </w:div>
        <w:div w:id="549878582">
          <w:marLeft w:val="0"/>
          <w:marRight w:val="0"/>
          <w:marTop w:val="0"/>
          <w:marBottom w:val="0"/>
          <w:divBdr>
            <w:top w:val="none" w:sz="0" w:space="0" w:color="auto"/>
            <w:left w:val="none" w:sz="0" w:space="0" w:color="auto"/>
            <w:bottom w:val="none" w:sz="0" w:space="0" w:color="auto"/>
            <w:right w:val="none" w:sz="0" w:space="0" w:color="auto"/>
          </w:divBdr>
        </w:div>
        <w:div w:id="445929765">
          <w:marLeft w:val="0"/>
          <w:marRight w:val="0"/>
          <w:marTop w:val="0"/>
          <w:marBottom w:val="0"/>
          <w:divBdr>
            <w:top w:val="none" w:sz="0" w:space="0" w:color="auto"/>
            <w:left w:val="none" w:sz="0" w:space="0" w:color="auto"/>
            <w:bottom w:val="none" w:sz="0" w:space="0" w:color="auto"/>
            <w:right w:val="none" w:sz="0" w:space="0" w:color="auto"/>
          </w:divBdr>
        </w:div>
        <w:div w:id="414789479">
          <w:marLeft w:val="0"/>
          <w:marRight w:val="0"/>
          <w:marTop w:val="0"/>
          <w:marBottom w:val="0"/>
          <w:divBdr>
            <w:top w:val="none" w:sz="0" w:space="0" w:color="auto"/>
            <w:left w:val="none" w:sz="0" w:space="0" w:color="auto"/>
            <w:bottom w:val="none" w:sz="0" w:space="0" w:color="auto"/>
            <w:right w:val="none" w:sz="0" w:space="0" w:color="auto"/>
          </w:divBdr>
        </w:div>
        <w:div w:id="1583031356">
          <w:marLeft w:val="0"/>
          <w:marRight w:val="0"/>
          <w:marTop w:val="0"/>
          <w:marBottom w:val="0"/>
          <w:divBdr>
            <w:top w:val="none" w:sz="0" w:space="0" w:color="auto"/>
            <w:left w:val="none" w:sz="0" w:space="0" w:color="auto"/>
            <w:bottom w:val="none" w:sz="0" w:space="0" w:color="auto"/>
            <w:right w:val="none" w:sz="0" w:space="0" w:color="auto"/>
          </w:divBdr>
        </w:div>
        <w:div w:id="197666332">
          <w:marLeft w:val="0"/>
          <w:marRight w:val="0"/>
          <w:marTop w:val="0"/>
          <w:marBottom w:val="0"/>
          <w:divBdr>
            <w:top w:val="none" w:sz="0" w:space="0" w:color="auto"/>
            <w:left w:val="none" w:sz="0" w:space="0" w:color="auto"/>
            <w:bottom w:val="none" w:sz="0" w:space="0" w:color="auto"/>
            <w:right w:val="none" w:sz="0" w:space="0" w:color="auto"/>
          </w:divBdr>
        </w:div>
        <w:div w:id="1946770974">
          <w:marLeft w:val="0"/>
          <w:marRight w:val="0"/>
          <w:marTop w:val="0"/>
          <w:marBottom w:val="0"/>
          <w:divBdr>
            <w:top w:val="none" w:sz="0" w:space="0" w:color="auto"/>
            <w:left w:val="none" w:sz="0" w:space="0" w:color="auto"/>
            <w:bottom w:val="none" w:sz="0" w:space="0" w:color="auto"/>
            <w:right w:val="none" w:sz="0" w:space="0" w:color="auto"/>
          </w:divBdr>
        </w:div>
        <w:div w:id="1568295645">
          <w:marLeft w:val="0"/>
          <w:marRight w:val="0"/>
          <w:marTop w:val="0"/>
          <w:marBottom w:val="0"/>
          <w:divBdr>
            <w:top w:val="none" w:sz="0" w:space="0" w:color="auto"/>
            <w:left w:val="none" w:sz="0" w:space="0" w:color="auto"/>
            <w:bottom w:val="none" w:sz="0" w:space="0" w:color="auto"/>
            <w:right w:val="none" w:sz="0" w:space="0" w:color="auto"/>
          </w:divBdr>
        </w:div>
        <w:div w:id="1002272117">
          <w:marLeft w:val="0"/>
          <w:marRight w:val="0"/>
          <w:marTop w:val="0"/>
          <w:marBottom w:val="0"/>
          <w:divBdr>
            <w:top w:val="none" w:sz="0" w:space="0" w:color="auto"/>
            <w:left w:val="none" w:sz="0" w:space="0" w:color="auto"/>
            <w:bottom w:val="none" w:sz="0" w:space="0" w:color="auto"/>
            <w:right w:val="none" w:sz="0" w:space="0" w:color="auto"/>
          </w:divBdr>
        </w:div>
        <w:div w:id="863444107">
          <w:marLeft w:val="0"/>
          <w:marRight w:val="0"/>
          <w:marTop w:val="0"/>
          <w:marBottom w:val="0"/>
          <w:divBdr>
            <w:top w:val="none" w:sz="0" w:space="0" w:color="auto"/>
            <w:left w:val="none" w:sz="0" w:space="0" w:color="auto"/>
            <w:bottom w:val="none" w:sz="0" w:space="0" w:color="auto"/>
            <w:right w:val="none" w:sz="0" w:space="0" w:color="auto"/>
          </w:divBdr>
        </w:div>
        <w:div w:id="311451377">
          <w:marLeft w:val="0"/>
          <w:marRight w:val="0"/>
          <w:marTop w:val="0"/>
          <w:marBottom w:val="0"/>
          <w:divBdr>
            <w:top w:val="none" w:sz="0" w:space="0" w:color="auto"/>
            <w:left w:val="none" w:sz="0" w:space="0" w:color="auto"/>
            <w:bottom w:val="none" w:sz="0" w:space="0" w:color="auto"/>
            <w:right w:val="none" w:sz="0" w:space="0" w:color="auto"/>
          </w:divBdr>
        </w:div>
        <w:div w:id="842860222">
          <w:marLeft w:val="0"/>
          <w:marRight w:val="0"/>
          <w:marTop w:val="0"/>
          <w:marBottom w:val="0"/>
          <w:divBdr>
            <w:top w:val="none" w:sz="0" w:space="0" w:color="auto"/>
            <w:left w:val="none" w:sz="0" w:space="0" w:color="auto"/>
            <w:bottom w:val="none" w:sz="0" w:space="0" w:color="auto"/>
            <w:right w:val="none" w:sz="0" w:space="0" w:color="auto"/>
          </w:divBdr>
        </w:div>
        <w:div w:id="455411108">
          <w:marLeft w:val="0"/>
          <w:marRight w:val="0"/>
          <w:marTop w:val="0"/>
          <w:marBottom w:val="0"/>
          <w:divBdr>
            <w:top w:val="none" w:sz="0" w:space="0" w:color="auto"/>
            <w:left w:val="none" w:sz="0" w:space="0" w:color="auto"/>
            <w:bottom w:val="none" w:sz="0" w:space="0" w:color="auto"/>
            <w:right w:val="none" w:sz="0" w:space="0" w:color="auto"/>
          </w:divBdr>
        </w:div>
        <w:div w:id="2016878829">
          <w:marLeft w:val="0"/>
          <w:marRight w:val="0"/>
          <w:marTop w:val="0"/>
          <w:marBottom w:val="0"/>
          <w:divBdr>
            <w:top w:val="none" w:sz="0" w:space="0" w:color="auto"/>
            <w:left w:val="none" w:sz="0" w:space="0" w:color="auto"/>
            <w:bottom w:val="none" w:sz="0" w:space="0" w:color="auto"/>
            <w:right w:val="none" w:sz="0" w:space="0" w:color="auto"/>
          </w:divBdr>
        </w:div>
        <w:div w:id="597835442">
          <w:marLeft w:val="0"/>
          <w:marRight w:val="0"/>
          <w:marTop w:val="0"/>
          <w:marBottom w:val="0"/>
          <w:divBdr>
            <w:top w:val="none" w:sz="0" w:space="0" w:color="auto"/>
            <w:left w:val="none" w:sz="0" w:space="0" w:color="auto"/>
            <w:bottom w:val="none" w:sz="0" w:space="0" w:color="auto"/>
            <w:right w:val="none" w:sz="0" w:space="0" w:color="auto"/>
          </w:divBdr>
        </w:div>
        <w:div w:id="1965891325">
          <w:marLeft w:val="0"/>
          <w:marRight w:val="0"/>
          <w:marTop w:val="0"/>
          <w:marBottom w:val="0"/>
          <w:divBdr>
            <w:top w:val="none" w:sz="0" w:space="0" w:color="auto"/>
            <w:left w:val="none" w:sz="0" w:space="0" w:color="auto"/>
            <w:bottom w:val="none" w:sz="0" w:space="0" w:color="auto"/>
            <w:right w:val="none" w:sz="0" w:space="0" w:color="auto"/>
          </w:divBdr>
        </w:div>
        <w:div w:id="1929118674">
          <w:marLeft w:val="0"/>
          <w:marRight w:val="0"/>
          <w:marTop w:val="0"/>
          <w:marBottom w:val="0"/>
          <w:divBdr>
            <w:top w:val="none" w:sz="0" w:space="0" w:color="auto"/>
            <w:left w:val="none" w:sz="0" w:space="0" w:color="auto"/>
            <w:bottom w:val="none" w:sz="0" w:space="0" w:color="auto"/>
            <w:right w:val="none" w:sz="0" w:space="0" w:color="auto"/>
          </w:divBdr>
        </w:div>
        <w:div w:id="938176535">
          <w:marLeft w:val="0"/>
          <w:marRight w:val="0"/>
          <w:marTop w:val="0"/>
          <w:marBottom w:val="0"/>
          <w:divBdr>
            <w:top w:val="none" w:sz="0" w:space="0" w:color="auto"/>
            <w:left w:val="none" w:sz="0" w:space="0" w:color="auto"/>
            <w:bottom w:val="none" w:sz="0" w:space="0" w:color="auto"/>
            <w:right w:val="none" w:sz="0" w:space="0" w:color="auto"/>
          </w:divBdr>
        </w:div>
        <w:div w:id="1945644927">
          <w:marLeft w:val="0"/>
          <w:marRight w:val="0"/>
          <w:marTop w:val="0"/>
          <w:marBottom w:val="0"/>
          <w:divBdr>
            <w:top w:val="none" w:sz="0" w:space="0" w:color="auto"/>
            <w:left w:val="none" w:sz="0" w:space="0" w:color="auto"/>
            <w:bottom w:val="none" w:sz="0" w:space="0" w:color="auto"/>
            <w:right w:val="none" w:sz="0" w:space="0" w:color="auto"/>
          </w:divBdr>
        </w:div>
        <w:div w:id="1424952653">
          <w:marLeft w:val="0"/>
          <w:marRight w:val="0"/>
          <w:marTop w:val="0"/>
          <w:marBottom w:val="0"/>
          <w:divBdr>
            <w:top w:val="none" w:sz="0" w:space="0" w:color="auto"/>
            <w:left w:val="none" w:sz="0" w:space="0" w:color="auto"/>
            <w:bottom w:val="none" w:sz="0" w:space="0" w:color="auto"/>
            <w:right w:val="none" w:sz="0" w:space="0" w:color="auto"/>
          </w:divBdr>
        </w:div>
        <w:div w:id="487089796">
          <w:marLeft w:val="0"/>
          <w:marRight w:val="0"/>
          <w:marTop w:val="0"/>
          <w:marBottom w:val="0"/>
          <w:divBdr>
            <w:top w:val="none" w:sz="0" w:space="0" w:color="auto"/>
            <w:left w:val="none" w:sz="0" w:space="0" w:color="auto"/>
            <w:bottom w:val="none" w:sz="0" w:space="0" w:color="auto"/>
            <w:right w:val="none" w:sz="0" w:space="0" w:color="auto"/>
          </w:divBdr>
        </w:div>
        <w:div w:id="412505746">
          <w:marLeft w:val="0"/>
          <w:marRight w:val="0"/>
          <w:marTop w:val="0"/>
          <w:marBottom w:val="0"/>
          <w:divBdr>
            <w:top w:val="none" w:sz="0" w:space="0" w:color="auto"/>
            <w:left w:val="none" w:sz="0" w:space="0" w:color="auto"/>
            <w:bottom w:val="none" w:sz="0" w:space="0" w:color="auto"/>
            <w:right w:val="none" w:sz="0" w:space="0" w:color="auto"/>
          </w:divBdr>
        </w:div>
        <w:div w:id="1598056882">
          <w:marLeft w:val="0"/>
          <w:marRight w:val="0"/>
          <w:marTop w:val="0"/>
          <w:marBottom w:val="0"/>
          <w:divBdr>
            <w:top w:val="none" w:sz="0" w:space="0" w:color="auto"/>
            <w:left w:val="none" w:sz="0" w:space="0" w:color="auto"/>
            <w:bottom w:val="none" w:sz="0" w:space="0" w:color="auto"/>
            <w:right w:val="none" w:sz="0" w:space="0" w:color="auto"/>
          </w:divBdr>
        </w:div>
        <w:div w:id="1922522651">
          <w:marLeft w:val="0"/>
          <w:marRight w:val="0"/>
          <w:marTop w:val="0"/>
          <w:marBottom w:val="0"/>
          <w:divBdr>
            <w:top w:val="none" w:sz="0" w:space="0" w:color="auto"/>
            <w:left w:val="none" w:sz="0" w:space="0" w:color="auto"/>
            <w:bottom w:val="none" w:sz="0" w:space="0" w:color="auto"/>
            <w:right w:val="none" w:sz="0" w:space="0" w:color="auto"/>
          </w:divBdr>
        </w:div>
        <w:div w:id="1359892564">
          <w:marLeft w:val="0"/>
          <w:marRight w:val="0"/>
          <w:marTop w:val="0"/>
          <w:marBottom w:val="0"/>
          <w:divBdr>
            <w:top w:val="none" w:sz="0" w:space="0" w:color="auto"/>
            <w:left w:val="none" w:sz="0" w:space="0" w:color="auto"/>
            <w:bottom w:val="none" w:sz="0" w:space="0" w:color="auto"/>
            <w:right w:val="none" w:sz="0" w:space="0" w:color="auto"/>
          </w:divBdr>
        </w:div>
        <w:div w:id="2116092874">
          <w:marLeft w:val="0"/>
          <w:marRight w:val="0"/>
          <w:marTop w:val="0"/>
          <w:marBottom w:val="0"/>
          <w:divBdr>
            <w:top w:val="none" w:sz="0" w:space="0" w:color="auto"/>
            <w:left w:val="none" w:sz="0" w:space="0" w:color="auto"/>
            <w:bottom w:val="none" w:sz="0" w:space="0" w:color="auto"/>
            <w:right w:val="none" w:sz="0" w:space="0" w:color="auto"/>
          </w:divBdr>
        </w:div>
        <w:div w:id="337314580">
          <w:marLeft w:val="0"/>
          <w:marRight w:val="0"/>
          <w:marTop w:val="0"/>
          <w:marBottom w:val="0"/>
          <w:divBdr>
            <w:top w:val="none" w:sz="0" w:space="0" w:color="auto"/>
            <w:left w:val="none" w:sz="0" w:space="0" w:color="auto"/>
            <w:bottom w:val="none" w:sz="0" w:space="0" w:color="auto"/>
            <w:right w:val="none" w:sz="0" w:space="0" w:color="auto"/>
          </w:divBdr>
        </w:div>
        <w:div w:id="223294319">
          <w:marLeft w:val="0"/>
          <w:marRight w:val="0"/>
          <w:marTop w:val="0"/>
          <w:marBottom w:val="0"/>
          <w:divBdr>
            <w:top w:val="none" w:sz="0" w:space="0" w:color="auto"/>
            <w:left w:val="none" w:sz="0" w:space="0" w:color="auto"/>
            <w:bottom w:val="none" w:sz="0" w:space="0" w:color="auto"/>
            <w:right w:val="none" w:sz="0" w:space="0" w:color="auto"/>
          </w:divBdr>
        </w:div>
        <w:div w:id="922491891">
          <w:marLeft w:val="0"/>
          <w:marRight w:val="0"/>
          <w:marTop w:val="0"/>
          <w:marBottom w:val="0"/>
          <w:divBdr>
            <w:top w:val="none" w:sz="0" w:space="0" w:color="auto"/>
            <w:left w:val="none" w:sz="0" w:space="0" w:color="auto"/>
            <w:bottom w:val="none" w:sz="0" w:space="0" w:color="auto"/>
            <w:right w:val="none" w:sz="0" w:space="0" w:color="auto"/>
          </w:divBdr>
        </w:div>
        <w:div w:id="139659590">
          <w:marLeft w:val="0"/>
          <w:marRight w:val="0"/>
          <w:marTop w:val="0"/>
          <w:marBottom w:val="0"/>
          <w:divBdr>
            <w:top w:val="none" w:sz="0" w:space="0" w:color="auto"/>
            <w:left w:val="none" w:sz="0" w:space="0" w:color="auto"/>
            <w:bottom w:val="none" w:sz="0" w:space="0" w:color="auto"/>
            <w:right w:val="none" w:sz="0" w:space="0" w:color="auto"/>
          </w:divBdr>
        </w:div>
        <w:div w:id="2033334644">
          <w:marLeft w:val="0"/>
          <w:marRight w:val="0"/>
          <w:marTop w:val="0"/>
          <w:marBottom w:val="0"/>
          <w:divBdr>
            <w:top w:val="none" w:sz="0" w:space="0" w:color="auto"/>
            <w:left w:val="none" w:sz="0" w:space="0" w:color="auto"/>
            <w:bottom w:val="none" w:sz="0" w:space="0" w:color="auto"/>
            <w:right w:val="none" w:sz="0" w:space="0" w:color="auto"/>
          </w:divBdr>
        </w:div>
        <w:div w:id="1206217768">
          <w:marLeft w:val="0"/>
          <w:marRight w:val="0"/>
          <w:marTop w:val="0"/>
          <w:marBottom w:val="0"/>
          <w:divBdr>
            <w:top w:val="none" w:sz="0" w:space="0" w:color="auto"/>
            <w:left w:val="none" w:sz="0" w:space="0" w:color="auto"/>
            <w:bottom w:val="none" w:sz="0" w:space="0" w:color="auto"/>
            <w:right w:val="none" w:sz="0" w:space="0" w:color="auto"/>
          </w:divBdr>
        </w:div>
        <w:div w:id="541135565">
          <w:marLeft w:val="0"/>
          <w:marRight w:val="0"/>
          <w:marTop w:val="0"/>
          <w:marBottom w:val="0"/>
          <w:divBdr>
            <w:top w:val="none" w:sz="0" w:space="0" w:color="auto"/>
            <w:left w:val="none" w:sz="0" w:space="0" w:color="auto"/>
            <w:bottom w:val="none" w:sz="0" w:space="0" w:color="auto"/>
            <w:right w:val="none" w:sz="0" w:space="0" w:color="auto"/>
          </w:divBdr>
        </w:div>
        <w:div w:id="1842773695">
          <w:marLeft w:val="0"/>
          <w:marRight w:val="0"/>
          <w:marTop w:val="0"/>
          <w:marBottom w:val="0"/>
          <w:divBdr>
            <w:top w:val="none" w:sz="0" w:space="0" w:color="auto"/>
            <w:left w:val="none" w:sz="0" w:space="0" w:color="auto"/>
            <w:bottom w:val="none" w:sz="0" w:space="0" w:color="auto"/>
            <w:right w:val="none" w:sz="0" w:space="0" w:color="auto"/>
          </w:divBdr>
        </w:div>
        <w:div w:id="1698920181">
          <w:marLeft w:val="0"/>
          <w:marRight w:val="0"/>
          <w:marTop w:val="0"/>
          <w:marBottom w:val="0"/>
          <w:divBdr>
            <w:top w:val="none" w:sz="0" w:space="0" w:color="auto"/>
            <w:left w:val="none" w:sz="0" w:space="0" w:color="auto"/>
            <w:bottom w:val="none" w:sz="0" w:space="0" w:color="auto"/>
            <w:right w:val="none" w:sz="0" w:space="0" w:color="auto"/>
          </w:divBdr>
        </w:div>
        <w:div w:id="890382025">
          <w:marLeft w:val="0"/>
          <w:marRight w:val="0"/>
          <w:marTop w:val="0"/>
          <w:marBottom w:val="0"/>
          <w:divBdr>
            <w:top w:val="none" w:sz="0" w:space="0" w:color="auto"/>
            <w:left w:val="none" w:sz="0" w:space="0" w:color="auto"/>
            <w:bottom w:val="none" w:sz="0" w:space="0" w:color="auto"/>
            <w:right w:val="none" w:sz="0" w:space="0" w:color="auto"/>
          </w:divBdr>
        </w:div>
        <w:div w:id="872034815">
          <w:marLeft w:val="0"/>
          <w:marRight w:val="0"/>
          <w:marTop w:val="0"/>
          <w:marBottom w:val="0"/>
          <w:divBdr>
            <w:top w:val="none" w:sz="0" w:space="0" w:color="auto"/>
            <w:left w:val="none" w:sz="0" w:space="0" w:color="auto"/>
            <w:bottom w:val="none" w:sz="0" w:space="0" w:color="auto"/>
            <w:right w:val="none" w:sz="0" w:space="0" w:color="auto"/>
          </w:divBdr>
        </w:div>
        <w:div w:id="1272202814">
          <w:marLeft w:val="0"/>
          <w:marRight w:val="0"/>
          <w:marTop w:val="0"/>
          <w:marBottom w:val="0"/>
          <w:divBdr>
            <w:top w:val="none" w:sz="0" w:space="0" w:color="auto"/>
            <w:left w:val="none" w:sz="0" w:space="0" w:color="auto"/>
            <w:bottom w:val="none" w:sz="0" w:space="0" w:color="auto"/>
            <w:right w:val="none" w:sz="0" w:space="0" w:color="auto"/>
          </w:divBdr>
        </w:div>
        <w:div w:id="1478914048">
          <w:marLeft w:val="0"/>
          <w:marRight w:val="0"/>
          <w:marTop w:val="0"/>
          <w:marBottom w:val="0"/>
          <w:divBdr>
            <w:top w:val="none" w:sz="0" w:space="0" w:color="auto"/>
            <w:left w:val="none" w:sz="0" w:space="0" w:color="auto"/>
            <w:bottom w:val="none" w:sz="0" w:space="0" w:color="auto"/>
            <w:right w:val="none" w:sz="0" w:space="0" w:color="auto"/>
          </w:divBdr>
        </w:div>
        <w:div w:id="715736002">
          <w:marLeft w:val="0"/>
          <w:marRight w:val="0"/>
          <w:marTop w:val="0"/>
          <w:marBottom w:val="0"/>
          <w:divBdr>
            <w:top w:val="none" w:sz="0" w:space="0" w:color="auto"/>
            <w:left w:val="none" w:sz="0" w:space="0" w:color="auto"/>
            <w:bottom w:val="none" w:sz="0" w:space="0" w:color="auto"/>
            <w:right w:val="none" w:sz="0" w:space="0" w:color="auto"/>
          </w:divBdr>
        </w:div>
        <w:div w:id="573004480">
          <w:marLeft w:val="0"/>
          <w:marRight w:val="0"/>
          <w:marTop w:val="0"/>
          <w:marBottom w:val="0"/>
          <w:divBdr>
            <w:top w:val="none" w:sz="0" w:space="0" w:color="auto"/>
            <w:left w:val="none" w:sz="0" w:space="0" w:color="auto"/>
            <w:bottom w:val="none" w:sz="0" w:space="0" w:color="auto"/>
            <w:right w:val="none" w:sz="0" w:space="0" w:color="auto"/>
          </w:divBdr>
        </w:div>
        <w:div w:id="369572349">
          <w:marLeft w:val="0"/>
          <w:marRight w:val="0"/>
          <w:marTop w:val="0"/>
          <w:marBottom w:val="0"/>
          <w:divBdr>
            <w:top w:val="none" w:sz="0" w:space="0" w:color="auto"/>
            <w:left w:val="none" w:sz="0" w:space="0" w:color="auto"/>
            <w:bottom w:val="none" w:sz="0" w:space="0" w:color="auto"/>
            <w:right w:val="none" w:sz="0" w:space="0" w:color="auto"/>
          </w:divBdr>
        </w:div>
        <w:div w:id="1147627353">
          <w:marLeft w:val="0"/>
          <w:marRight w:val="0"/>
          <w:marTop w:val="0"/>
          <w:marBottom w:val="0"/>
          <w:divBdr>
            <w:top w:val="none" w:sz="0" w:space="0" w:color="auto"/>
            <w:left w:val="none" w:sz="0" w:space="0" w:color="auto"/>
            <w:bottom w:val="none" w:sz="0" w:space="0" w:color="auto"/>
            <w:right w:val="none" w:sz="0" w:space="0" w:color="auto"/>
          </w:divBdr>
        </w:div>
        <w:div w:id="64768519">
          <w:marLeft w:val="0"/>
          <w:marRight w:val="0"/>
          <w:marTop w:val="0"/>
          <w:marBottom w:val="0"/>
          <w:divBdr>
            <w:top w:val="none" w:sz="0" w:space="0" w:color="auto"/>
            <w:left w:val="none" w:sz="0" w:space="0" w:color="auto"/>
            <w:bottom w:val="none" w:sz="0" w:space="0" w:color="auto"/>
            <w:right w:val="none" w:sz="0" w:space="0" w:color="auto"/>
          </w:divBdr>
        </w:div>
        <w:div w:id="1787577793">
          <w:marLeft w:val="0"/>
          <w:marRight w:val="0"/>
          <w:marTop w:val="0"/>
          <w:marBottom w:val="0"/>
          <w:divBdr>
            <w:top w:val="none" w:sz="0" w:space="0" w:color="auto"/>
            <w:left w:val="none" w:sz="0" w:space="0" w:color="auto"/>
            <w:bottom w:val="none" w:sz="0" w:space="0" w:color="auto"/>
            <w:right w:val="none" w:sz="0" w:space="0" w:color="auto"/>
          </w:divBdr>
        </w:div>
        <w:div w:id="1694721385">
          <w:marLeft w:val="0"/>
          <w:marRight w:val="0"/>
          <w:marTop w:val="0"/>
          <w:marBottom w:val="0"/>
          <w:divBdr>
            <w:top w:val="none" w:sz="0" w:space="0" w:color="auto"/>
            <w:left w:val="none" w:sz="0" w:space="0" w:color="auto"/>
            <w:bottom w:val="none" w:sz="0" w:space="0" w:color="auto"/>
            <w:right w:val="none" w:sz="0" w:space="0" w:color="auto"/>
          </w:divBdr>
        </w:div>
        <w:div w:id="1081875077">
          <w:marLeft w:val="0"/>
          <w:marRight w:val="0"/>
          <w:marTop w:val="0"/>
          <w:marBottom w:val="0"/>
          <w:divBdr>
            <w:top w:val="none" w:sz="0" w:space="0" w:color="auto"/>
            <w:left w:val="none" w:sz="0" w:space="0" w:color="auto"/>
            <w:bottom w:val="none" w:sz="0" w:space="0" w:color="auto"/>
            <w:right w:val="none" w:sz="0" w:space="0" w:color="auto"/>
          </w:divBdr>
        </w:div>
        <w:div w:id="1303265827">
          <w:marLeft w:val="0"/>
          <w:marRight w:val="0"/>
          <w:marTop w:val="0"/>
          <w:marBottom w:val="0"/>
          <w:divBdr>
            <w:top w:val="none" w:sz="0" w:space="0" w:color="auto"/>
            <w:left w:val="none" w:sz="0" w:space="0" w:color="auto"/>
            <w:bottom w:val="none" w:sz="0" w:space="0" w:color="auto"/>
            <w:right w:val="none" w:sz="0" w:space="0" w:color="auto"/>
          </w:divBdr>
        </w:div>
        <w:div w:id="1446534739">
          <w:marLeft w:val="0"/>
          <w:marRight w:val="0"/>
          <w:marTop w:val="0"/>
          <w:marBottom w:val="0"/>
          <w:divBdr>
            <w:top w:val="none" w:sz="0" w:space="0" w:color="auto"/>
            <w:left w:val="none" w:sz="0" w:space="0" w:color="auto"/>
            <w:bottom w:val="none" w:sz="0" w:space="0" w:color="auto"/>
            <w:right w:val="none" w:sz="0" w:space="0" w:color="auto"/>
          </w:divBdr>
        </w:div>
        <w:div w:id="1383671271">
          <w:marLeft w:val="0"/>
          <w:marRight w:val="0"/>
          <w:marTop w:val="0"/>
          <w:marBottom w:val="0"/>
          <w:divBdr>
            <w:top w:val="none" w:sz="0" w:space="0" w:color="auto"/>
            <w:left w:val="none" w:sz="0" w:space="0" w:color="auto"/>
            <w:bottom w:val="none" w:sz="0" w:space="0" w:color="auto"/>
            <w:right w:val="none" w:sz="0" w:space="0" w:color="auto"/>
          </w:divBdr>
        </w:div>
        <w:div w:id="338315743">
          <w:marLeft w:val="0"/>
          <w:marRight w:val="0"/>
          <w:marTop w:val="0"/>
          <w:marBottom w:val="0"/>
          <w:divBdr>
            <w:top w:val="none" w:sz="0" w:space="0" w:color="auto"/>
            <w:left w:val="none" w:sz="0" w:space="0" w:color="auto"/>
            <w:bottom w:val="none" w:sz="0" w:space="0" w:color="auto"/>
            <w:right w:val="none" w:sz="0" w:space="0" w:color="auto"/>
          </w:divBdr>
        </w:div>
        <w:div w:id="834106133">
          <w:marLeft w:val="0"/>
          <w:marRight w:val="0"/>
          <w:marTop w:val="0"/>
          <w:marBottom w:val="0"/>
          <w:divBdr>
            <w:top w:val="none" w:sz="0" w:space="0" w:color="auto"/>
            <w:left w:val="none" w:sz="0" w:space="0" w:color="auto"/>
            <w:bottom w:val="none" w:sz="0" w:space="0" w:color="auto"/>
            <w:right w:val="none" w:sz="0" w:space="0" w:color="auto"/>
          </w:divBdr>
        </w:div>
        <w:div w:id="805512966">
          <w:marLeft w:val="0"/>
          <w:marRight w:val="0"/>
          <w:marTop w:val="0"/>
          <w:marBottom w:val="0"/>
          <w:divBdr>
            <w:top w:val="none" w:sz="0" w:space="0" w:color="auto"/>
            <w:left w:val="none" w:sz="0" w:space="0" w:color="auto"/>
            <w:bottom w:val="none" w:sz="0" w:space="0" w:color="auto"/>
            <w:right w:val="none" w:sz="0" w:space="0" w:color="auto"/>
          </w:divBdr>
        </w:div>
        <w:div w:id="1029375654">
          <w:marLeft w:val="0"/>
          <w:marRight w:val="0"/>
          <w:marTop w:val="0"/>
          <w:marBottom w:val="0"/>
          <w:divBdr>
            <w:top w:val="none" w:sz="0" w:space="0" w:color="auto"/>
            <w:left w:val="none" w:sz="0" w:space="0" w:color="auto"/>
            <w:bottom w:val="none" w:sz="0" w:space="0" w:color="auto"/>
            <w:right w:val="none" w:sz="0" w:space="0" w:color="auto"/>
          </w:divBdr>
        </w:div>
        <w:div w:id="1756902255">
          <w:marLeft w:val="0"/>
          <w:marRight w:val="0"/>
          <w:marTop w:val="0"/>
          <w:marBottom w:val="0"/>
          <w:divBdr>
            <w:top w:val="none" w:sz="0" w:space="0" w:color="auto"/>
            <w:left w:val="none" w:sz="0" w:space="0" w:color="auto"/>
            <w:bottom w:val="none" w:sz="0" w:space="0" w:color="auto"/>
            <w:right w:val="none" w:sz="0" w:space="0" w:color="auto"/>
          </w:divBdr>
        </w:div>
        <w:div w:id="1515803891">
          <w:marLeft w:val="0"/>
          <w:marRight w:val="0"/>
          <w:marTop w:val="0"/>
          <w:marBottom w:val="0"/>
          <w:divBdr>
            <w:top w:val="none" w:sz="0" w:space="0" w:color="auto"/>
            <w:left w:val="none" w:sz="0" w:space="0" w:color="auto"/>
            <w:bottom w:val="none" w:sz="0" w:space="0" w:color="auto"/>
            <w:right w:val="none" w:sz="0" w:space="0" w:color="auto"/>
          </w:divBdr>
        </w:div>
        <w:div w:id="1256524406">
          <w:marLeft w:val="0"/>
          <w:marRight w:val="0"/>
          <w:marTop w:val="0"/>
          <w:marBottom w:val="0"/>
          <w:divBdr>
            <w:top w:val="none" w:sz="0" w:space="0" w:color="auto"/>
            <w:left w:val="none" w:sz="0" w:space="0" w:color="auto"/>
            <w:bottom w:val="none" w:sz="0" w:space="0" w:color="auto"/>
            <w:right w:val="none" w:sz="0" w:space="0" w:color="auto"/>
          </w:divBdr>
        </w:div>
        <w:div w:id="730689888">
          <w:marLeft w:val="0"/>
          <w:marRight w:val="0"/>
          <w:marTop w:val="0"/>
          <w:marBottom w:val="0"/>
          <w:divBdr>
            <w:top w:val="none" w:sz="0" w:space="0" w:color="auto"/>
            <w:left w:val="none" w:sz="0" w:space="0" w:color="auto"/>
            <w:bottom w:val="none" w:sz="0" w:space="0" w:color="auto"/>
            <w:right w:val="none" w:sz="0" w:space="0" w:color="auto"/>
          </w:divBdr>
        </w:div>
        <w:div w:id="1952200092">
          <w:marLeft w:val="0"/>
          <w:marRight w:val="0"/>
          <w:marTop w:val="0"/>
          <w:marBottom w:val="0"/>
          <w:divBdr>
            <w:top w:val="none" w:sz="0" w:space="0" w:color="auto"/>
            <w:left w:val="none" w:sz="0" w:space="0" w:color="auto"/>
            <w:bottom w:val="none" w:sz="0" w:space="0" w:color="auto"/>
            <w:right w:val="none" w:sz="0" w:space="0" w:color="auto"/>
          </w:divBdr>
        </w:div>
        <w:div w:id="2119566050">
          <w:marLeft w:val="0"/>
          <w:marRight w:val="0"/>
          <w:marTop w:val="0"/>
          <w:marBottom w:val="0"/>
          <w:divBdr>
            <w:top w:val="none" w:sz="0" w:space="0" w:color="auto"/>
            <w:left w:val="none" w:sz="0" w:space="0" w:color="auto"/>
            <w:bottom w:val="none" w:sz="0" w:space="0" w:color="auto"/>
            <w:right w:val="none" w:sz="0" w:space="0" w:color="auto"/>
          </w:divBdr>
        </w:div>
        <w:div w:id="1136291551">
          <w:marLeft w:val="0"/>
          <w:marRight w:val="0"/>
          <w:marTop w:val="0"/>
          <w:marBottom w:val="0"/>
          <w:divBdr>
            <w:top w:val="none" w:sz="0" w:space="0" w:color="auto"/>
            <w:left w:val="none" w:sz="0" w:space="0" w:color="auto"/>
            <w:bottom w:val="none" w:sz="0" w:space="0" w:color="auto"/>
            <w:right w:val="none" w:sz="0" w:space="0" w:color="auto"/>
          </w:divBdr>
        </w:div>
        <w:div w:id="93869690">
          <w:marLeft w:val="0"/>
          <w:marRight w:val="0"/>
          <w:marTop w:val="0"/>
          <w:marBottom w:val="0"/>
          <w:divBdr>
            <w:top w:val="none" w:sz="0" w:space="0" w:color="auto"/>
            <w:left w:val="none" w:sz="0" w:space="0" w:color="auto"/>
            <w:bottom w:val="none" w:sz="0" w:space="0" w:color="auto"/>
            <w:right w:val="none" w:sz="0" w:space="0" w:color="auto"/>
          </w:divBdr>
        </w:div>
        <w:div w:id="787049616">
          <w:marLeft w:val="0"/>
          <w:marRight w:val="0"/>
          <w:marTop w:val="0"/>
          <w:marBottom w:val="0"/>
          <w:divBdr>
            <w:top w:val="none" w:sz="0" w:space="0" w:color="auto"/>
            <w:left w:val="none" w:sz="0" w:space="0" w:color="auto"/>
            <w:bottom w:val="none" w:sz="0" w:space="0" w:color="auto"/>
            <w:right w:val="none" w:sz="0" w:space="0" w:color="auto"/>
          </w:divBdr>
        </w:div>
        <w:div w:id="1603611854">
          <w:marLeft w:val="0"/>
          <w:marRight w:val="0"/>
          <w:marTop w:val="0"/>
          <w:marBottom w:val="0"/>
          <w:divBdr>
            <w:top w:val="none" w:sz="0" w:space="0" w:color="auto"/>
            <w:left w:val="none" w:sz="0" w:space="0" w:color="auto"/>
            <w:bottom w:val="none" w:sz="0" w:space="0" w:color="auto"/>
            <w:right w:val="none" w:sz="0" w:space="0" w:color="auto"/>
          </w:divBdr>
        </w:div>
        <w:div w:id="678047799">
          <w:marLeft w:val="0"/>
          <w:marRight w:val="0"/>
          <w:marTop w:val="0"/>
          <w:marBottom w:val="0"/>
          <w:divBdr>
            <w:top w:val="none" w:sz="0" w:space="0" w:color="auto"/>
            <w:left w:val="none" w:sz="0" w:space="0" w:color="auto"/>
            <w:bottom w:val="none" w:sz="0" w:space="0" w:color="auto"/>
            <w:right w:val="none" w:sz="0" w:space="0" w:color="auto"/>
          </w:divBdr>
        </w:div>
        <w:div w:id="2044937564">
          <w:marLeft w:val="0"/>
          <w:marRight w:val="0"/>
          <w:marTop w:val="0"/>
          <w:marBottom w:val="0"/>
          <w:divBdr>
            <w:top w:val="none" w:sz="0" w:space="0" w:color="auto"/>
            <w:left w:val="none" w:sz="0" w:space="0" w:color="auto"/>
            <w:bottom w:val="none" w:sz="0" w:space="0" w:color="auto"/>
            <w:right w:val="none" w:sz="0" w:space="0" w:color="auto"/>
          </w:divBdr>
        </w:div>
        <w:div w:id="1223760013">
          <w:marLeft w:val="0"/>
          <w:marRight w:val="0"/>
          <w:marTop w:val="0"/>
          <w:marBottom w:val="0"/>
          <w:divBdr>
            <w:top w:val="none" w:sz="0" w:space="0" w:color="auto"/>
            <w:left w:val="none" w:sz="0" w:space="0" w:color="auto"/>
            <w:bottom w:val="none" w:sz="0" w:space="0" w:color="auto"/>
            <w:right w:val="none" w:sz="0" w:space="0" w:color="auto"/>
          </w:divBdr>
        </w:div>
        <w:div w:id="1613590413">
          <w:marLeft w:val="0"/>
          <w:marRight w:val="0"/>
          <w:marTop w:val="0"/>
          <w:marBottom w:val="0"/>
          <w:divBdr>
            <w:top w:val="none" w:sz="0" w:space="0" w:color="auto"/>
            <w:left w:val="none" w:sz="0" w:space="0" w:color="auto"/>
            <w:bottom w:val="none" w:sz="0" w:space="0" w:color="auto"/>
            <w:right w:val="none" w:sz="0" w:space="0" w:color="auto"/>
          </w:divBdr>
        </w:div>
        <w:div w:id="2100176485">
          <w:marLeft w:val="0"/>
          <w:marRight w:val="0"/>
          <w:marTop w:val="0"/>
          <w:marBottom w:val="0"/>
          <w:divBdr>
            <w:top w:val="none" w:sz="0" w:space="0" w:color="auto"/>
            <w:left w:val="none" w:sz="0" w:space="0" w:color="auto"/>
            <w:bottom w:val="none" w:sz="0" w:space="0" w:color="auto"/>
            <w:right w:val="none" w:sz="0" w:space="0" w:color="auto"/>
          </w:divBdr>
        </w:div>
        <w:div w:id="362050796">
          <w:marLeft w:val="0"/>
          <w:marRight w:val="0"/>
          <w:marTop w:val="0"/>
          <w:marBottom w:val="0"/>
          <w:divBdr>
            <w:top w:val="none" w:sz="0" w:space="0" w:color="auto"/>
            <w:left w:val="none" w:sz="0" w:space="0" w:color="auto"/>
            <w:bottom w:val="none" w:sz="0" w:space="0" w:color="auto"/>
            <w:right w:val="none" w:sz="0" w:space="0" w:color="auto"/>
          </w:divBdr>
        </w:div>
        <w:div w:id="452477803">
          <w:marLeft w:val="0"/>
          <w:marRight w:val="0"/>
          <w:marTop w:val="0"/>
          <w:marBottom w:val="0"/>
          <w:divBdr>
            <w:top w:val="none" w:sz="0" w:space="0" w:color="auto"/>
            <w:left w:val="none" w:sz="0" w:space="0" w:color="auto"/>
            <w:bottom w:val="none" w:sz="0" w:space="0" w:color="auto"/>
            <w:right w:val="none" w:sz="0" w:space="0" w:color="auto"/>
          </w:divBdr>
        </w:div>
        <w:div w:id="239759399">
          <w:marLeft w:val="0"/>
          <w:marRight w:val="0"/>
          <w:marTop w:val="0"/>
          <w:marBottom w:val="0"/>
          <w:divBdr>
            <w:top w:val="none" w:sz="0" w:space="0" w:color="auto"/>
            <w:left w:val="none" w:sz="0" w:space="0" w:color="auto"/>
            <w:bottom w:val="none" w:sz="0" w:space="0" w:color="auto"/>
            <w:right w:val="none" w:sz="0" w:space="0" w:color="auto"/>
          </w:divBdr>
        </w:div>
        <w:div w:id="703213018">
          <w:marLeft w:val="0"/>
          <w:marRight w:val="0"/>
          <w:marTop w:val="0"/>
          <w:marBottom w:val="0"/>
          <w:divBdr>
            <w:top w:val="none" w:sz="0" w:space="0" w:color="auto"/>
            <w:left w:val="none" w:sz="0" w:space="0" w:color="auto"/>
            <w:bottom w:val="none" w:sz="0" w:space="0" w:color="auto"/>
            <w:right w:val="none" w:sz="0" w:space="0" w:color="auto"/>
          </w:divBdr>
        </w:div>
        <w:div w:id="466244644">
          <w:marLeft w:val="0"/>
          <w:marRight w:val="0"/>
          <w:marTop w:val="0"/>
          <w:marBottom w:val="0"/>
          <w:divBdr>
            <w:top w:val="none" w:sz="0" w:space="0" w:color="auto"/>
            <w:left w:val="none" w:sz="0" w:space="0" w:color="auto"/>
            <w:bottom w:val="none" w:sz="0" w:space="0" w:color="auto"/>
            <w:right w:val="none" w:sz="0" w:space="0" w:color="auto"/>
          </w:divBdr>
        </w:div>
        <w:div w:id="1895896051">
          <w:marLeft w:val="0"/>
          <w:marRight w:val="0"/>
          <w:marTop w:val="0"/>
          <w:marBottom w:val="0"/>
          <w:divBdr>
            <w:top w:val="none" w:sz="0" w:space="0" w:color="auto"/>
            <w:left w:val="none" w:sz="0" w:space="0" w:color="auto"/>
            <w:bottom w:val="none" w:sz="0" w:space="0" w:color="auto"/>
            <w:right w:val="none" w:sz="0" w:space="0" w:color="auto"/>
          </w:divBdr>
        </w:div>
        <w:div w:id="2058701913">
          <w:marLeft w:val="0"/>
          <w:marRight w:val="0"/>
          <w:marTop w:val="0"/>
          <w:marBottom w:val="0"/>
          <w:divBdr>
            <w:top w:val="none" w:sz="0" w:space="0" w:color="auto"/>
            <w:left w:val="none" w:sz="0" w:space="0" w:color="auto"/>
            <w:bottom w:val="none" w:sz="0" w:space="0" w:color="auto"/>
            <w:right w:val="none" w:sz="0" w:space="0" w:color="auto"/>
          </w:divBdr>
        </w:div>
        <w:div w:id="667900940">
          <w:marLeft w:val="0"/>
          <w:marRight w:val="0"/>
          <w:marTop w:val="0"/>
          <w:marBottom w:val="0"/>
          <w:divBdr>
            <w:top w:val="none" w:sz="0" w:space="0" w:color="auto"/>
            <w:left w:val="none" w:sz="0" w:space="0" w:color="auto"/>
            <w:bottom w:val="none" w:sz="0" w:space="0" w:color="auto"/>
            <w:right w:val="none" w:sz="0" w:space="0" w:color="auto"/>
          </w:divBdr>
        </w:div>
        <w:div w:id="1617591692">
          <w:marLeft w:val="0"/>
          <w:marRight w:val="0"/>
          <w:marTop w:val="0"/>
          <w:marBottom w:val="0"/>
          <w:divBdr>
            <w:top w:val="none" w:sz="0" w:space="0" w:color="auto"/>
            <w:left w:val="none" w:sz="0" w:space="0" w:color="auto"/>
            <w:bottom w:val="none" w:sz="0" w:space="0" w:color="auto"/>
            <w:right w:val="none" w:sz="0" w:space="0" w:color="auto"/>
          </w:divBdr>
        </w:div>
        <w:div w:id="690037078">
          <w:marLeft w:val="0"/>
          <w:marRight w:val="0"/>
          <w:marTop w:val="0"/>
          <w:marBottom w:val="0"/>
          <w:divBdr>
            <w:top w:val="none" w:sz="0" w:space="0" w:color="auto"/>
            <w:left w:val="none" w:sz="0" w:space="0" w:color="auto"/>
            <w:bottom w:val="none" w:sz="0" w:space="0" w:color="auto"/>
            <w:right w:val="none" w:sz="0" w:space="0" w:color="auto"/>
          </w:divBdr>
        </w:div>
        <w:div w:id="804588972">
          <w:marLeft w:val="0"/>
          <w:marRight w:val="0"/>
          <w:marTop w:val="0"/>
          <w:marBottom w:val="0"/>
          <w:divBdr>
            <w:top w:val="none" w:sz="0" w:space="0" w:color="auto"/>
            <w:left w:val="none" w:sz="0" w:space="0" w:color="auto"/>
            <w:bottom w:val="none" w:sz="0" w:space="0" w:color="auto"/>
            <w:right w:val="none" w:sz="0" w:space="0" w:color="auto"/>
          </w:divBdr>
        </w:div>
        <w:div w:id="1404257157">
          <w:marLeft w:val="0"/>
          <w:marRight w:val="0"/>
          <w:marTop w:val="0"/>
          <w:marBottom w:val="0"/>
          <w:divBdr>
            <w:top w:val="none" w:sz="0" w:space="0" w:color="auto"/>
            <w:left w:val="none" w:sz="0" w:space="0" w:color="auto"/>
            <w:bottom w:val="none" w:sz="0" w:space="0" w:color="auto"/>
            <w:right w:val="none" w:sz="0" w:space="0" w:color="auto"/>
          </w:divBdr>
        </w:div>
      </w:divsChild>
    </w:div>
    <w:div w:id="1098524414">
      <w:bodyDiv w:val="1"/>
      <w:marLeft w:val="0"/>
      <w:marRight w:val="0"/>
      <w:marTop w:val="0"/>
      <w:marBottom w:val="0"/>
      <w:divBdr>
        <w:top w:val="none" w:sz="0" w:space="0" w:color="auto"/>
        <w:left w:val="none" w:sz="0" w:space="0" w:color="auto"/>
        <w:bottom w:val="none" w:sz="0" w:space="0" w:color="auto"/>
        <w:right w:val="none" w:sz="0" w:space="0" w:color="auto"/>
      </w:divBdr>
    </w:div>
    <w:div w:id="1098719621">
      <w:bodyDiv w:val="1"/>
      <w:marLeft w:val="0"/>
      <w:marRight w:val="0"/>
      <w:marTop w:val="0"/>
      <w:marBottom w:val="0"/>
      <w:divBdr>
        <w:top w:val="none" w:sz="0" w:space="0" w:color="auto"/>
        <w:left w:val="none" w:sz="0" w:space="0" w:color="auto"/>
        <w:bottom w:val="none" w:sz="0" w:space="0" w:color="auto"/>
        <w:right w:val="none" w:sz="0" w:space="0" w:color="auto"/>
      </w:divBdr>
    </w:div>
    <w:div w:id="1099061565">
      <w:bodyDiv w:val="1"/>
      <w:marLeft w:val="0"/>
      <w:marRight w:val="0"/>
      <w:marTop w:val="0"/>
      <w:marBottom w:val="0"/>
      <w:divBdr>
        <w:top w:val="none" w:sz="0" w:space="0" w:color="auto"/>
        <w:left w:val="none" w:sz="0" w:space="0" w:color="auto"/>
        <w:bottom w:val="none" w:sz="0" w:space="0" w:color="auto"/>
        <w:right w:val="none" w:sz="0" w:space="0" w:color="auto"/>
      </w:divBdr>
    </w:div>
    <w:div w:id="1099174920">
      <w:bodyDiv w:val="1"/>
      <w:marLeft w:val="0"/>
      <w:marRight w:val="0"/>
      <w:marTop w:val="0"/>
      <w:marBottom w:val="0"/>
      <w:divBdr>
        <w:top w:val="none" w:sz="0" w:space="0" w:color="auto"/>
        <w:left w:val="none" w:sz="0" w:space="0" w:color="auto"/>
        <w:bottom w:val="none" w:sz="0" w:space="0" w:color="auto"/>
        <w:right w:val="none" w:sz="0" w:space="0" w:color="auto"/>
      </w:divBdr>
    </w:div>
    <w:div w:id="1099258159">
      <w:bodyDiv w:val="1"/>
      <w:marLeft w:val="0"/>
      <w:marRight w:val="0"/>
      <w:marTop w:val="0"/>
      <w:marBottom w:val="0"/>
      <w:divBdr>
        <w:top w:val="none" w:sz="0" w:space="0" w:color="auto"/>
        <w:left w:val="none" w:sz="0" w:space="0" w:color="auto"/>
        <w:bottom w:val="none" w:sz="0" w:space="0" w:color="auto"/>
        <w:right w:val="none" w:sz="0" w:space="0" w:color="auto"/>
      </w:divBdr>
    </w:div>
    <w:div w:id="1099721060">
      <w:bodyDiv w:val="1"/>
      <w:marLeft w:val="0"/>
      <w:marRight w:val="0"/>
      <w:marTop w:val="0"/>
      <w:marBottom w:val="0"/>
      <w:divBdr>
        <w:top w:val="none" w:sz="0" w:space="0" w:color="auto"/>
        <w:left w:val="none" w:sz="0" w:space="0" w:color="auto"/>
        <w:bottom w:val="none" w:sz="0" w:space="0" w:color="auto"/>
        <w:right w:val="none" w:sz="0" w:space="0" w:color="auto"/>
      </w:divBdr>
    </w:div>
    <w:div w:id="1100638579">
      <w:bodyDiv w:val="1"/>
      <w:marLeft w:val="0"/>
      <w:marRight w:val="0"/>
      <w:marTop w:val="0"/>
      <w:marBottom w:val="0"/>
      <w:divBdr>
        <w:top w:val="none" w:sz="0" w:space="0" w:color="auto"/>
        <w:left w:val="none" w:sz="0" w:space="0" w:color="auto"/>
        <w:bottom w:val="none" w:sz="0" w:space="0" w:color="auto"/>
        <w:right w:val="none" w:sz="0" w:space="0" w:color="auto"/>
      </w:divBdr>
    </w:div>
    <w:div w:id="1101070996">
      <w:bodyDiv w:val="1"/>
      <w:marLeft w:val="0"/>
      <w:marRight w:val="0"/>
      <w:marTop w:val="0"/>
      <w:marBottom w:val="0"/>
      <w:divBdr>
        <w:top w:val="none" w:sz="0" w:space="0" w:color="auto"/>
        <w:left w:val="none" w:sz="0" w:space="0" w:color="auto"/>
        <w:bottom w:val="none" w:sz="0" w:space="0" w:color="auto"/>
        <w:right w:val="none" w:sz="0" w:space="0" w:color="auto"/>
      </w:divBdr>
    </w:div>
    <w:div w:id="1101297649">
      <w:bodyDiv w:val="1"/>
      <w:marLeft w:val="0"/>
      <w:marRight w:val="0"/>
      <w:marTop w:val="0"/>
      <w:marBottom w:val="0"/>
      <w:divBdr>
        <w:top w:val="none" w:sz="0" w:space="0" w:color="auto"/>
        <w:left w:val="none" w:sz="0" w:space="0" w:color="auto"/>
        <w:bottom w:val="none" w:sz="0" w:space="0" w:color="auto"/>
        <w:right w:val="none" w:sz="0" w:space="0" w:color="auto"/>
      </w:divBdr>
    </w:div>
    <w:div w:id="1101488563">
      <w:bodyDiv w:val="1"/>
      <w:marLeft w:val="0"/>
      <w:marRight w:val="0"/>
      <w:marTop w:val="0"/>
      <w:marBottom w:val="0"/>
      <w:divBdr>
        <w:top w:val="none" w:sz="0" w:space="0" w:color="auto"/>
        <w:left w:val="none" w:sz="0" w:space="0" w:color="auto"/>
        <w:bottom w:val="none" w:sz="0" w:space="0" w:color="auto"/>
        <w:right w:val="none" w:sz="0" w:space="0" w:color="auto"/>
      </w:divBdr>
    </w:div>
    <w:div w:id="1101608715">
      <w:bodyDiv w:val="1"/>
      <w:marLeft w:val="0"/>
      <w:marRight w:val="0"/>
      <w:marTop w:val="0"/>
      <w:marBottom w:val="0"/>
      <w:divBdr>
        <w:top w:val="none" w:sz="0" w:space="0" w:color="auto"/>
        <w:left w:val="none" w:sz="0" w:space="0" w:color="auto"/>
        <w:bottom w:val="none" w:sz="0" w:space="0" w:color="auto"/>
        <w:right w:val="none" w:sz="0" w:space="0" w:color="auto"/>
      </w:divBdr>
    </w:div>
    <w:div w:id="1101755762">
      <w:bodyDiv w:val="1"/>
      <w:marLeft w:val="0"/>
      <w:marRight w:val="0"/>
      <w:marTop w:val="0"/>
      <w:marBottom w:val="0"/>
      <w:divBdr>
        <w:top w:val="none" w:sz="0" w:space="0" w:color="auto"/>
        <w:left w:val="none" w:sz="0" w:space="0" w:color="auto"/>
        <w:bottom w:val="none" w:sz="0" w:space="0" w:color="auto"/>
        <w:right w:val="none" w:sz="0" w:space="0" w:color="auto"/>
      </w:divBdr>
    </w:div>
    <w:div w:id="1102073166">
      <w:bodyDiv w:val="1"/>
      <w:marLeft w:val="0"/>
      <w:marRight w:val="0"/>
      <w:marTop w:val="0"/>
      <w:marBottom w:val="0"/>
      <w:divBdr>
        <w:top w:val="none" w:sz="0" w:space="0" w:color="auto"/>
        <w:left w:val="none" w:sz="0" w:space="0" w:color="auto"/>
        <w:bottom w:val="none" w:sz="0" w:space="0" w:color="auto"/>
        <w:right w:val="none" w:sz="0" w:space="0" w:color="auto"/>
      </w:divBdr>
    </w:div>
    <w:div w:id="1102144675">
      <w:bodyDiv w:val="1"/>
      <w:marLeft w:val="0"/>
      <w:marRight w:val="0"/>
      <w:marTop w:val="0"/>
      <w:marBottom w:val="0"/>
      <w:divBdr>
        <w:top w:val="none" w:sz="0" w:space="0" w:color="auto"/>
        <w:left w:val="none" w:sz="0" w:space="0" w:color="auto"/>
        <w:bottom w:val="none" w:sz="0" w:space="0" w:color="auto"/>
        <w:right w:val="none" w:sz="0" w:space="0" w:color="auto"/>
      </w:divBdr>
    </w:div>
    <w:div w:id="1102338430">
      <w:bodyDiv w:val="1"/>
      <w:marLeft w:val="0"/>
      <w:marRight w:val="0"/>
      <w:marTop w:val="0"/>
      <w:marBottom w:val="0"/>
      <w:divBdr>
        <w:top w:val="none" w:sz="0" w:space="0" w:color="auto"/>
        <w:left w:val="none" w:sz="0" w:space="0" w:color="auto"/>
        <w:bottom w:val="none" w:sz="0" w:space="0" w:color="auto"/>
        <w:right w:val="none" w:sz="0" w:space="0" w:color="auto"/>
      </w:divBdr>
    </w:div>
    <w:div w:id="1102452853">
      <w:bodyDiv w:val="1"/>
      <w:marLeft w:val="0"/>
      <w:marRight w:val="0"/>
      <w:marTop w:val="0"/>
      <w:marBottom w:val="0"/>
      <w:divBdr>
        <w:top w:val="none" w:sz="0" w:space="0" w:color="auto"/>
        <w:left w:val="none" w:sz="0" w:space="0" w:color="auto"/>
        <w:bottom w:val="none" w:sz="0" w:space="0" w:color="auto"/>
        <w:right w:val="none" w:sz="0" w:space="0" w:color="auto"/>
      </w:divBdr>
    </w:div>
    <w:div w:id="1102728441">
      <w:bodyDiv w:val="1"/>
      <w:marLeft w:val="0"/>
      <w:marRight w:val="0"/>
      <w:marTop w:val="0"/>
      <w:marBottom w:val="0"/>
      <w:divBdr>
        <w:top w:val="none" w:sz="0" w:space="0" w:color="auto"/>
        <w:left w:val="none" w:sz="0" w:space="0" w:color="auto"/>
        <w:bottom w:val="none" w:sz="0" w:space="0" w:color="auto"/>
        <w:right w:val="none" w:sz="0" w:space="0" w:color="auto"/>
      </w:divBdr>
    </w:div>
    <w:div w:id="1102800142">
      <w:bodyDiv w:val="1"/>
      <w:marLeft w:val="0"/>
      <w:marRight w:val="0"/>
      <w:marTop w:val="0"/>
      <w:marBottom w:val="0"/>
      <w:divBdr>
        <w:top w:val="none" w:sz="0" w:space="0" w:color="auto"/>
        <w:left w:val="none" w:sz="0" w:space="0" w:color="auto"/>
        <w:bottom w:val="none" w:sz="0" w:space="0" w:color="auto"/>
        <w:right w:val="none" w:sz="0" w:space="0" w:color="auto"/>
      </w:divBdr>
    </w:div>
    <w:div w:id="1102846179">
      <w:bodyDiv w:val="1"/>
      <w:marLeft w:val="0"/>
      <w:marRight w:val="0"/>
      <w:marTop w:val="0"/>
      <w:marBottom w:val="0"/>
      <w:divBdr>
        <w:top w:val="none" w:sz="0" w:space="0" w:color="auto"/>
        <w:left w:val="none" w:sz="0" w:space="0" w:color="auto"/>
        <w:bottom w:val="none" w:sz="0" w:space="0" w:color="auto"/>
        <w:right w:val="none" w:sz="0" w:space="0" w:color="auto"/>
      </w:divBdr>
    </w:div>
    <w:div w:id="1102997948">
      <w:bodyDiv w:val="1"/>
      <w:marLeft w:val="0"/>
      <w:marRight w:val="0"/>
      <w:marTop w:val="0"/>
      <w:marBottom w:val="0"/>
      <w:divBdr>
        <w:top w:val="none" w:sz="0" w:space="0" w:color="auto"/>
        <w:left w:val="none" w:sz="0" w:space="0" w:color="auto"/>
        <w:bottom w:val="none" w:sz="0" w:space="0" w:color="auto"/>
        <w:right w:val="none" w:sz="0" w:space="0" w:color="auto"/>
      </w:divBdr>
    </w:div>
    <w:div w:id="1103037300">
      <w:bodyDiv w:val="1"/>
      <w:marLeft w:val="0"/>
      <w:marRight w:val="0"/>
      <w:marTop w:val="0"/>
      <w:marBottom w:val="0"/>
      <w:divBdr>
        <w:top w:val="none" w:sz="0" w:space="0" w:color="auto"/>
        <w:left w:val="none" w:sz="0" w:space="0" w:color="auto"/>
        <w:bottom w:val="none" w:sz="0" w:space="0" w:color="auto"/>
        <w:right w:val="none" w:sz="0" w:space="0" w:color="auto"/>
      </w:divBdr>
    </w:div>
    <w:div w:id="1103460124">
      <w:bodyDiv w:val="1"/>
      <w:marLeft w:val="0"/>
      <w:marRight w:val="0"/>
      <w:marTop w:val="0"/>
      <w:marBottom w:val="0"/>
      <w:divBdr>
        <w:top w:val="none" w:sz="0" w:space="0" w:color="auto"/>
        <w:left w:val="none" w:sz="0" w:space="0" w:color="auto"/>
        <w:bottom w:val="none" w:sz="0" w:space="0" w:color="auto"/>
        <w:right w:val="none" w:sz="0" w:space="0" w:color="auto"/>
      </w:divBdr>
    </w:div>
    <w:div w:id="1103575548">
      <w:bodyDiv w:val="1"/>
      <w:marLeft w:val="0"/>
      <w:marRight w:val="0"/>
      <w:marTop w:val="0"/>
      <w:marBottom w:val="0"/>
      <w:divBdr>
        <w:top w:val="none" w:sz="0" w:space="0" w:color="auto"/>
        <w:left w:val="none" w:sz="0" w:space="0" w:color="auto"/>
        <w:bottom w:val="none" w:sz="0" w:space="0" w:color="auto"/>
        <w:right w:val="none" w:sz="0" w:space="0" w:color="auto"/>
      </w:divBdr>
    </w:div>
    <w:div w:id="1103643889">
      <w:bodyDiv w:val="1"/>
      <w:marLeft w:val="0"/>
      <w:marRight w:val="0"/>
      <w:marTop w:val="0"/>
      <w:marBottom w:val="0"/>
      <w:divBdr>
        <w:top w:val="none" w:sz="0" w:space="0" w:color="auto"/>
        <w:left w:val="none" w:sz="0" w:space="0" w:color="auto"/>
        <w:bottom w:val="none" w:sz="0" w:space="0" w:color="auto"/>
        <w:right w:val="none" w:sz="0" w:space="0" w:color="auto"/>
      </w:divBdr>
    </w:div>
    <w:div w:id="1103841357">
      <w:bodyDiv w:val="1"/>
      <w:marLeft w:val="0"/>
      <w:marRight w:val="0"/>
      <w:marTop w:val="0"/>
      <w:marBottom w:val="0"/>
      <w:divBdr>
        <w:top w:val="none" w:sz="0" w:space="0" w:color="auto"/>
        <w:left w:val="none" w:sz="0" w:space="0" w:color="auto"/>
        <w:bottom w:val="none" w:sz="0" w:space="0" w:color="auto"/>
        <w:right w:val="none" w:sz="0" w:space="0" w:color="auto"/>
      </w:divBdr>
    </w:div>
    <w:div w:id="1103918340">
      <w:bodyDiv w:val="1"/>
      <w:marLeft w:val="0"/>
      <w:marRight w:val="0"/>
      <w:marTop w:val="0"/>
      <w:marBottom w:val="0"/>
      <w:divBdr>
        <w:top w:val="none" w:sz="0" w:space="0" w:color="auto"/>
        <w:left w:val="none" w:sz="0" w:space="0" w:color="auto"/>
        <w:bottom w:val="none" w:sz="0" w:space="0" w:color="auto"/>
        <w:right w:val="none" w:sz="0" w:space="0" w:color="auto"/>
      </w:divBdr>
    </w:div>
    <w:div w:id="1104350230">
      <w:bodyDiv w:val="1"/>
      <w:marLeft w:val="0"/>
      <w:marRight w:val="0"/>
      <w:marTop w:val="0"/>
      <w:marBottom w:val="0"/>
      <w:divBdr>
        <w:top w:val="none" w:sz="0" w:space="0" w:color="auto"/>
        <w:left w:val="none" w:sz="0" w:space="0" w:color="auto"/>
        <w:bottom w:val="none" w:sz="0" w:space="0" w:color="auto"/>
        <w:right w:val="none" w:sz="0" w:space="0" w:color="auto"/>
      </w:divBdr>
    </w:div>
    <w:div w:id="1104496054">
      <w:bodyDiv w:val="1"/>
      <w:marLeft w:val="0"/>
      <w:marRight w:val="0"/>
      <w:marTop w:val="0"/>
      <w:marBottom w:val="0"/>
      <w:divBdr>
        <w:top w:val="none" w:sz="0" w:space="0" w:color="auto"/>
        <w:left w:val="none" w:sz="0" w:space="0" w:color="auto"/>
        <w:bottom w:val="none" w:sz="0" w:space="0" w:color="auto"/>
        <w:right w:val="none" w:sz="0" w:space="0" w:color="auto"/>
      </w:divBdr>
    </w:div>
    <w:div w:id="1104500563">
      <w:bodyDiv w:val="1"/>
      <w:marLeft w:val="0"/>
      <w:marRight w:val="0"/>
      <w:marTop w:val="0"/>
      <w:marBottom w:val="0"/>
      <w:divBdr>
        <w:top w:val="none" w:sz="0" w:space="0" w:color="auto"/>
        <w:left w:val="none" w:sz="0" w:space="0" w:color="auto"/>
        <w:bottom w:val="none" w:sz="0" w:space="0" w:color="auto"/>
        <w:right w:val="none" w:sz="0" w:space="0" w:color="auto"/>
      </w:divBdr>
    </w:div>
    <w:div w:id="1105151137">
      <w:bodyDiv w:val="1"/>
      <w:marLeft w:val="0"/>
      <w:marRight w:val="0"/>
      <w:marTop w:val="0"/>
      <w:marBottom w:val="0"/>
      <w:divBdr>
        <w:top w:val="none" w:sz="0" w:space="0" w:color="auto"/>
        <w:left w:val="none" w:sz="0" w:space="0" w:color="auto"/>
        <w:bottom w:val="none" w:sz="0" w:space="0" w:color="auto"/>
        <w:right w:val="none" w:sz="0" w:space="0" w:color="auto"/>
      </w:divBdr>
    </w:div>
    <w:div w:id="1105223455">
      <w:bodyDiv w:val="1"/>
      <w:marLeft w:val="0"/>
      <w:marRight w:val="0"/>
      <w:marTop w:val="0"/>
      <w:marBottom w:val="0"/>
      <w:divBdr>
        <w:top w:val="none" w:sz="0" w:space="0" w:color="auto"/>
        <w:left w:val="none" w:sz="0" w:space="0" w:color="auto"/>
        <w:bottom w:val="none" w:sz="0" w:space="0" w:color="auto"/>
        <w:right w:val="none" w:sz="0" w:space="0" w:color="auto"/>
      </w:divBdr>
    </w:div>
    <w:div w:id="1105420995">
      <w:bodyDiv w:val="1"/>
      <w:marLeft w:val="0"/>
      <w:marRight w:val="0"/>
      <w:marTop w:val="0"/>
      <w:marBottom w:val="0"/>
      <w:divBdr>
        <w:top w:val="none" w:sz="0" w:space="0" w:color="auto"/>
        <w:left w:val="none" w:sz="0" w:space="0" w:color="auto"/>
        <w:bottom w:val="none" w:sz="0" w:space="0" w:color="auto"/>
        <w:right w:val="none" w:sz="0" w:space="0" w:color="auto"/>
      </w:divBdr>
    </w:div>
    <w:div w:id="1105465164">
      <w:bodyDiv w:val="1"/>
      <w:marLeft w:val="0"/>
      <w:marRight w:val="0"/>
      <w:marTop w:val="0"/>
      <w:marBottom w:val="0"/>
      <w:divBdr>
        <w:top w:val="none" w:sz="0" w:space="0" w:color="auto"/>
        <w:left w:val="none" w:sz="0" w:space="0" w:color="auto"/>
        <w:bottom w:val="none" w:sz="0" w:space="0" w:color="auto"/>
        <w:right w:val="none" w:sz="0" w:space="0" w:color="auto"/>
      </w:divBdr>
      <w:divsChild>
        <w:div w:id="1607157866">
          <w:marLeft w:val="0"/>
          <w:marRight w:val="0"/>
          <w:marTop w:val="0"/>
          <w:marBottom w:val="0"/>
          <w:divBdr>
            <w:top w:val="none" w:sz="0" w:space="0" w:color="auto"/>
            <w:left w:val="none" w:sz="0" w:space="0" w:color="auto"/>
            <w:bottom w:val="none" w:sz="0" w:space="0" w:color="auto"/>
            <w:right w:val="none" w:sz="0" w:space="0" w:color="auto"/>
          </w:divBdr>
        </w:div>
        <w:div w:id="512694634">
          <w:marLeft w:val="0"/>
          <w:marRight w:val="0"/>
          <w:marTop w:val="0"/>
          <w:marBottom w:val="0"/>
          <w:divBdr>
            <w:top w:val="none" w:sz="0" w:space="0" w:color="auto"/>
            <w:left w:val="none" w:sz="0" w:space="0" w:color="auto"/>
            <w:bottom w:val="none" w:sz="0" w:space="0" w:color="auto"/>
            <w:right w:val="none" w:sz="0" w:space="0" w:color="auto"/>
          </w:divBdr>
        </w:div>
        <w:div w:id="887961213">
          <w:marLeft w:val="0"/>
          <w:marRight w:val="0"/>
          <w:marTop w:val="0"/>
          <w:marBottom w:val="0"/>
          <w:divBdr>
            <w:top w:val="none" w:sz="0" w:space="0" w:color="auto"/>
            <w:left w:val="none" w:sz="0" w:space="0" w:color="auto"/>
            <w:bottom w:val="none" w:sz="0" w:space="0" w:color="auto"/>
            <w:right w:val="none" w:sz="0" w:space="0" w:color="auto"/>
          </w:divBdr>
        </w:div>
        <w:div w:id="547768770">
          <w:marLeft w:val="0"/>
          <w:marRight w:val="0"/>
          <w:marTop w:val="0"/>
          <w:marBottom w:val="0"/>
          <w:divBdr>
            <w:top w:val="none" w:sz="0" w:space="0" w:color="auto"/>
            <w:left w:val="none" w:sz="0" w:space="0" w:color="auto"/>
            <w:bottom w:val="none" w:sz="0" w:space="0" w:color="auto"/>
            <w:right w:val="none" w:sz="0" w:space="0" w:color="auto"/>
          </w:divBdr>
        </w:div>
        <w:div w:id="2069649902">
          <w:marLeft w:val="0"/>
          <w:marRight w:val="0"/>
          <w:marTop w:val="0"/>
          <w:marBottom w:val="0"/>
          <w:divBdr>
            <w:top w:val="none" w:sz="0" w:space="0" w:color="auto"/>
            <w:left w:val="none" w:sz="0" w:space="0" w:color="auto"/>
            <w:bottom w:val="none" w:sz="0" w:space="0" w:color="auto"/>
            <w:right w:val="none" w:sz="0" w:space="0" w:color="auto"/>
          </w:divBdr>
        </w:div>
        <w:div w:id="1617053934">
          <w:marLeft w:val="0"/>
          <w:marRight w:val="0"/>
          <w:marTop w:val="0"/>
          <w:marBottom w:val="0"/>
          <w:divBdr>
            <w:top w:val="none" w:sz="0" w:space="0" w:color="auto"/>
            <w:left w:val="none" w:sz="0" w:space="0" w:color="auto"/>
            <w:bottom w:val="none" w:sz="0" w:space="0" w:color="auto"/>
            <w:right w:val="none" w:sz="0" w:space="0" w:color="auto"/>
          </w:divBdr>
        </w:div>
        <w:div w:id="392700575">
          <w:marLeft w:val="0"/>
          <w:marRight w:val="0"/>
          <w:marTop w:val="0"/>
          <w:marBottom w:val="0"/>
          <w:divBdr>
            <w:top w:val="none" w:sz="0" w:space="0" w:color="auto"/>
            <w:left w:val="none" w:sz="0" w:space="0" w:color="auto"/>
            <w:bottom w:val="none" w:sz="0" w:space="0" w:color="auto"/>
            <w:right w:val="none" w:sz="0" w:space="0" w:color="auto"/>
          </w:divBdr>
        </w:div>
        <w:div w:id="130708426">
          <w:marLeft w:val="0"/>
          <w:marRight w:val="0"/>
          <w:marTop w:val="0"/>
          <w:marBottom w:val="0"/>
          <w:divBdr>
            <w:top w:val="none" w:sz="0" w:space="0" w:color="auto"/>
            <w:left w:val="none" w:sz="0" w:space="0" w:color="auto"/>
            <w:bottom w:val="none" w:sz="0" w:space="0" w:color="auto"/>
            <w:right w:val="none" w:sz="0" w:space="0" w:color="auto"/>
          </w:divBdr>
        </w:div>
        <w:div w:id="291178574">
          <w:marLeft w:val="0"/>
          <w:marRight w:val="0"/>
          <w:marTop w:val="0"/>
          <w:marBottom w:val="0"/>
          <w:divBdr>
            <w:top w:val="none" w:sz="0" w:space="0" w:color="auto"/>
            <w:left w:val="none" w:sz="0" w:space="0" w:color="auto"/>
            <w:bottom w:val="none" w:sz="0" w:space="0" w:color="auto"/>
            <w:right w:val="none" w:sz="0" w:space="0" w:color="auto"/>
          </w:divBdr>
        </w:div>
      </w:divsChild>
    </w:div>
    <w:div w:id="1105685864">
      <w:bodyDiv w:val="1"/>
      <w:marLeft w:val="0"/>
      <w:marRight w:val="0"/>
      <w:marTop w:val="0"/>
      <w:marBottom w:val="0"/>
      <w:divBdr>
        <w:top w:val="none" w:sz="0" w:space="0" w:color="auto"/>
        <w:left w:val="none" w:sz="0" w:space="0" w:color="auto"/>
        <w:bottom w:val="none" w:sz="0" w:space="0" w:color="auto"/>
        <w:right w:val="none" w:sz="0" w:space="0" w:color="auto"/>
      </w:divBdr>
    </w:div>
    <w:div w:id="1105736155">
      <w:bodyDiv w:val="1"/>
      <w:marLeft w:val="0"/>
      <w:marRight w:val="0"/>
      <w:marTop w:val="0"/>
      <w:marBottom w:val="0"/>
      <w:divBdr>
        <w:top w:val="none" w:sz="0" w:space="0" w:color="auto"/>
        <w:left w:val="none" w:sz="0" w:space="0" w:color="auto"/>
        <w:bottom w:val="none" w:sz="0" w:space="0" w:color="auto"/>
        <w:right w:val="none" w:sz="0" w:space="0" w:color="auto"/>
      </w:divBdr>
    </w:div>
    <w:div w:id="1105810788">
      <w:bodyDiv w:val="1"/>
      <w:marLeft w:val="0"/>
      <w:marRight w:val="0"/>
      <w:marTop w:val="0"/>
      <w:marBottom w:val="0"/>
      <w:divBdr>
        <w:top w:val="none" w:sz="0" w:space="0" w:color="auto"/>
        <w:left w:val="none" w:sz="0" w:space="0" w:color="auto"/>
        <w:bottom w:val="none" w:sz="0" w:space="0" w:color="auto"/>
        <w:right w:val="none" w:sz="0" w:space="0" w:color="auto"/>
      </w:divBdr>
    </w:div>
    <w:div w:id="1106075872">
      <w:bodyDiv w:val="1"/>
      <w:marLeft w:val="0"/>
      <w:marRight w:val="0"/>
      <w:marTop w:val="0"/>
      <w:marBottom w:val="0"/>
      <w:divBdr>
        <w:top w:val="none" w:sz="0" w:space="0" w:color="auto"/>
        <w:left w:val="none" w:sz="0" w:space="0" w:color="auto"/>
        <w:bottom w:val="none" w:sz="0" w:space="0" w:color="auto"/>
        <w:right w:val="none" w:sz="0" w:space="0" w:color="auto"/>
      </w:divBdr>
    </w:div>
    <w:div w:id="1106853041">
      <w:bodyDiv w:val="1"/>
      <w:marLeft w:val="0"/>
      <w:marRight w:val="0"/>
      <w:marTop w:val="0"/>
      <w:marBottom w:val="0"/>
      <w:divBdr>
        <w:top w:val="none" w:sz="0" w:space="0" w:color="auto"/>
        <w:left w:val="none" w:sz="0" w:space="0" w:color="auto"/>
        <w:bottom w:val="none" w:sz="0" w:space="0" w:color="auto"/>
        <w:right w:val="none" w:sz="0" w:space="0" w:color="auto"/>
      </w:divBdr>
    </w:div>
    <w:div w:id="1106997363">
      <w:bodyDiv w:val="1"/>
      <w:marLeft w:val="0"/>
      <w:marRight w:val="0"/>
      <w:marTop w:val="0"/>
      <w:marBottom w:val="0"/>
      <w:divBdr>
        <w:top w:val="none" w:sz="0" w:space="0" w:color="auto"/>
        <w:left w:val="none" w:sz="0" w:space="0" w:color="auto"/>
        <w:bottom w:val="none" w:sz="0" w:space="0" w:color="auto"/>
        <w:right w:val="none" w:sz="0" w:space="0" w:color="auto"/>
      </w:divBdr>
    </w:div>
    <w:div w:id="1107042206">
      <w:bodyDiv w:val="1"/>
      <w:marLeft w:val="0"/>
      <w:marRight w:val="0"/>
      <w:marTop w:val="0"/>
      <w:marBottom w:val="0"/>
      <w:divBdr>
        <w:top w:val="none" w:sz="0" w:space="0" w:color="auto"/>
        <w:left w:val="none" w:sz="0" w:space="0" w:color="auto"/>
        <w:bottom w:val="none" w:sz="0" w:space="0" w:color="auto"/>
        <w:right w:val="none" w:sz="0" w:space="0" w:color="auto"/>
      </w:divBdr>
    </w:div>
    <w:div w:id="1107043494">
      <w:bodyDiv w:val="1"/>
      <w:marLeft w:val="0"/>
      <w:marRight w:val="0"/>
      <w:marTop w:val="0"/>
      <w:marBottom w:val="0"/>
      <w:divBdr>
        <w:top w:val="none" w:sz="0" w:space="0" w:color="auto"/>
        <w:left w:val="none" w:sz="0" w:space="0" w:color="auto"/>
        <w:bottom w:val="none" w:sz="0" w:space="0" w:color="auto"/>
        <w:right w:val="none" w:sz="0" w:space="0" w:color="auto"/>
      </w:divBdr>
    </w:div>
    <w:div w:id="1107193596">
      <w:bodyDiv w:val="1"/>
      <w:marLeft w:val="0"/>
      <w:marRight w:val="0"/>
      <w:marTop w:val="0"/>
      <w:marBottom w:val="0"/>
      <w:divBdr>
        <w:top w:val="none" w:sz="0" w:space="0" w:color="auto"/>
        <w:left w:val="none" w:sz="0" w:space="0" w:color="auto"/>
        <w:bottom w:val="none" w:sz="0" w:space="0" w:color="auto"/>
        <w:right w:val="none" w:sz="0" w:space="0" w:color="auto"/>
      </w:divBdr>
    </w:div>
    <w:div w:id="1108161880">
      <w:bodyDiv w:val="1"/>
      <w:marLeft w:val="0"/>
      <w:marRight w:val="0"/>
      <w:marTop w:val="0"/>
      <w:marBottom w:val="0"/>
      <w:divBdr>
        <w:top w:val="none" w:sz="0" w:space="0" w:color="auto"/>
        <w:left w:val="none" w:sz="0" w:space="0" w:color="auto"/>
        <w:bottom w:val="none" w:sz="0" w:space="0" w:color="auto"/>
        <w:right w:val="none" w:sz="0" w:space="0" w:color="auto"/>
      </w:divBdr>
    </w:div>
    <w:div w:id="1108231177">
      <w:bodyDiv w:val="1"/>
      <w:marLeft w:val="0"/>
      <w:marRight w:val="0"/>
      <w:marTop w:val="0"/>
      <w:marBottom w:val="0"/>
      <w:divBdr>
        <w:top w:val="none" w:sz="0" w:space="0" w:color="auto"/>
        <w:left w:val="none" w:sz="0" w:space="0" w:color="auto"/>
        <w:bottom w:val="none" w:sz="0" w:space="0" w:color="auto"/>
        <w:right w:val="none" w:sz="0" w:space="0" w:color="auto"/>
      </w:divBdr>
    </w:div>
    <w:div w:id="1108306264">
      <w:bodyDiv w:val="1"/>
      <w:marLeft w:val="0"/>
      <w:marRight w:val="0"/>
      <w:marTop w:val="0"/>
      <w:marBottom w:val="0"/>
      <w:divBdr>
        <w:top w:val="none" w:sz="0" w:space="0" w:color="auto"/>
        <w:left w:val="none" w:sz="0" w:space="0" w:color="auto"/>
        <w:bottom w:val="none" w:sz="0" w:space="0" w:color="auto"/>
        <w:right w:val="none" w:sz="0" w:space="0" w:color="auto"/>
      </w:divBdr>
    </w:div>
    <w:div w:id="1108307458">
      <w:bodyDiv w:val="1"/>
      <w:marLeft w:val="0"/>
      <w:marRight w:val="0"/>
      <w:marTop w:val="0"/>
      <w:marBottom w:val="0"/>
      <w:divBdr>
        <w:top w:val="none" w:sz="0" w:space="0" w:color="auto"/>
        <w:left w:val="none" w:sz="0" w:space="0" w:color="auto"/>
        <w:bottom w:val="none" w:sz="0" w:space="0" w:color="auto"/>
        <w:right w:val="none" w:sz="0" w:space="0" w:color="auto"/>
      </w:divBdr>
    </w:div>
    <w:div w:id="1108308305">
      <w:bodyDiv w:val="1"/>
      <w:marLeft w:val="0"/>
      <w:marRight w:val="0"/>
      <w:marTop w:val="0"/>
      <w:marBottom w:val="0"/>
      <w:divBdr>
        <w:top w:val="none" w:sz="0" w:space="0" w:color="auto"/>
        <w:left w:val="none" w:sz="0" w:space="0" w:color="auto"/>
        <w:bottom w:val="none" w:sz="0" w:space="0" w:color="auto"/>
        <w:right w:val="none" w:sz="0" w:space="0" w:color="auto"/>
      </w:divBdr>
    </w:div>
    <w:div w:id="1108547053">
      <w:bodyDiv w:val="1"/>
      <w:marLeft w:val="0"/>
      <w:marRight w:val="0"/>
      <w:marTop w:val="0"/>
      <w:marBottom w:val="0"/>
      <w:divBdr>
        <w:top w:val="none" w:sz="0" w:space="0" w:color="auto"/>
        <w:left w:val="none" w:sz="0" w:space="0" w:color="auto"/>
        <w:bottom w:val="none" w:sz="0" w:space="0" w:color="auto"/>
        <w:right w:val="none" w:sz="0" w:space="0" w:color="auto"/>
      </w:divBdr>
    </w:div>
    <w:div w:id="1108692947">
      <w:bodyDiv w:val="1"/>
      <w:marLeft w:val="0"/>
      <w:marRight w:val="0"/>
      <w:marTop w:val="0"/>
      <w:marBottom w:val="0"/>
      <w:divBdr>
        <w:top w:val="none" w:sz="0" w:space="0" w:color="auto"/>
        <w:left w:val="none" w:sz="0" w:space="0" w:color="auto"/>
        <w:bottom w:val="none" w:sz="0" w:space="0" w:color="auto"/>
        <w:right w:val="none" w:sz="0" w:space="0" w:color="auto"/>
      </w:divBdr>
    </w:div>
    <w:div w:id="1108811989">
      <w:bodyDiv w:val="1"/>
      <w:marLeft w:val="0"/>
      <w:marRight w:val="0"/>
      <w:marTop w:val="0"/>
      <w:marBottom w:val="0"/>
      <w:divBdr>
        <w:top w:val="none" w:sz="0" w:space="0" w:color="auto"/>
        <w:left w:val="none" w:sz="0" w:space="0" w:color="auto"/>
        <w:bottom w:val="none" w:sz="0" w:space="0" w:color="auto"/>
        <w:right w:val="none" w:sz="0" w:space="0" w:color="auto"/>
      </w:divBdr>
    </w:div>
    <w:div w:id="1108895201">
      <w:bodyDiv w:val="1"/>
      <w:marLeft w:val="0"/>
      <w:marRight w:val="0"/>
      <w:marTop w:val="0"/>
      <w:marBottom w:val="0"/>
      <w:divBdr>
        <w:top w:val="none" w:sz="0" w:space="0" w:color="auto"/>
        <w:left w:val="none" w:sz="0" w:space="0" w:color="auto"/>
        <w:bottom w:val="none" w:sz="0" w:space="0" w:color="auto"/>
        <w:right w:val="none" w:sz="0" w:space="0" w:color="auto"/>
      </w:divBdr>
    </w:div>
    <w:div w:id="1109087062">
      <w:bodyDiv w:val="1"/>
      <w:marLeft w:val="0"/>
      <w:marRight w:val="0"/>
      <w:marTop w:val="0"/>
      <w:marBottom w:val="0"/>
      <w:divBdr>
        <w:top w:val="none" w:sz="0" w:space="0" w:color="auto"/>
        <w:left w:val="none" w:sz="0" w:space="0" w:color="auto"/>
        <w:bottom w:val="none" w:sz="0" w:space="0" w:color="auto"/>
        <w:right w:val="none" w:sz="0" w:space="0" w:color="auto"/>
      </w:divBdr>
    </w:div>
    <w:div w:id="1109088467">
      <w:bodyDiv w:val="1"/>
      <w:marLeft w:val="0"/>
      <w:marRight w:val="0"/>
      <w:marTop w:val="0"/>
      <w:marBottom w:val="0"/>
      <w:divBdr>
        <w:top w:val="none" w:sz="0" w:space="0" w:color="auto"/>
        <w:left w:val="none" w:sz="0" w:space="0" w:color="auto"/>
        <w:bottom w:val="none" w:sz="0" w:space="0" w:color="auto"/>
        <w:right w:val="none" w:sz="0" w:space="0" w:color="auto"/>
      </w:divBdr>
    </w:div>
    <w:div w:id="1109278521">
      <w:bodyDiv w:val="1"/>
      <w:marLeft w:val="0"/>
      <w:marRight w:val="0"/>
      <w:marTop w:val="0"/>
      <w:marBottom w:val="0"/>
      <w:divBdr>
        <w:top w:val="none" w:sz="0" w:space="0" w:color="auto"/>
        <w:left w:val="none" w:sz="0" w:space="0" w:color="auto"/>
        <w:bottom w:val="none" w:sz="0" w:space="0" w:color="auto"/>
        <w:right w:val="none" w:sz="0" w:space="0" w:color="auto"/>
      </w:divBdr>
    </w:div>
    <w:div w:id="1109468620">
      <w:bodyDiv w:val="1"/>
      <w:marLeft w:val="0"/>
      <w:marRight w:val="0"/>
      <w:marTop w:val="0"/>
      <w:marBottom w:val="0"/>
      <w:divBdr>
        <w:top w:val="none" w:sz="0" w:space="0" w:color="auto"/>
        <w:left w:val="none" w:sz="0" w:space="0" w:color="auto"/>
        <w:bottom w:val="none" w:sz="0" w:space="0" w:color="auto"/>
        <w:right w:val="none" w:sz="0" w:space="0" w:color="auto"/>
      </w:divBdr>
    </w:div>
    <w:div w:id="1109619363">
      <w:bodyDiv w:val="1"/>
      <w:marLeft w:val="0"/>
      <w:marRight w:val="0"/>
      <w:marTop w:val="0"/>
      <w:marBottom w:val="0"/>
      <w:divBdr>
        <w:top w:val="none" w:sz="0" w:space="0" w:color="auto"/>
        <w:left w:val="none" w:sz="0" w:space="0" w:color="auto"/>
        <w:bottom w:val="none" w:sz="0" w:space="0" w:color="auto"/>
        <w:right w:val="none" w:sz="0" w:space="0" w:color="auto"/>
      </w:divBdr>
    </w:div>
    <w:div w:id="1109663843">
      <w:bodyDiv w:val="1"/>
      <w:marLeft w:val="0"/>
      <w:marRight w:val="0"/>
      <w:marTop w:val="0"/>
      <w:marBottom w:val="0"/>
      <w:divBdr>
        <w:top w:val="none" w:sz="0" w:space="0" w:color="auto"/>
        <w:left w:val="none" w:sz="0" w:space="0" w:color="auto"/>
        <w:bottom w:val="none" w:sz="0" w:space="0" w:color="auto"/>
        <w:right w:val="none" w:sz="0" w:space="0" w:color="auto"/>
      </w:divBdr>
    </w:div>
    <w:div w:id="1110003550">
      <w:bodyDiv w:val="1"/>
      <w:marLeft w:val="0"/>
      <w:marRight w:val="0"/>
      <w:marTop w:val="0"/>
      <w:marBottom w:val="0"/>
      <w:divBdr>
        <w:top w:val="none" w:sz="0" w:space="0" w:color="auto"/>
        <w:left w:val="none" w:sz="0" w:space="0" w:color="auto"/>
        <w:bottom w:val="none" w:sz="0" w:space="0" w:color="auto"/>
        <w:right w:val="none" w:sz="0" w:space="0" w:color="auto"/>
      </w:divBdr>
    </w:div>
    <w:div w:id="1110053408">
      <w:bodyDiv w:val="1"/>
      <w:marLeft w:val="0"/>
      <w:marRight w:val="0"/>
      <w:marTop w:val="0"/>
      <w:marBottom w:val="0"/>
      <w:divBdr>
        <w:top w:val="none" w:sz="0" w:space="0" w:color="auto"/>
        <w:left w:val="none" w:sz="0" w:space="0" w:color="auto"/>
        <w:bottom w:val="none" w:sz="0" w:space="0" w:color="auto"/>
        <w:right w:val="none" w:sz="0" w:space="0" w:color="auto"/>
      </w:divBdr>
    </w:div>
    <w:div w:id="1110273652">
      <w:bodyDiv w:val="1"/>
      <w:marLeft w:val="0"/>
      <w:marRight w:val="0"/>
      <w:marTop w:val="0"/>
      <w:marBottom w:val="0"/>
      <w:divBdr>
        <w:top w:val="none" w:sz="0" w:space="0" w:color="auto"/>
        <w:left w:val="none" w:sz="0" w:space="0" w:color="auto"/>
        <w:bottom w:val="none" w:sz="0" w:space="0" w:color="auto"/>
        <w:right w:val="none" w:sz="0" w:space="0" w:color="auto"/>
      </w:divBdr>
    </w:div>
    <w:div w:id="1110709456">
      <w:bodyDiv w:val="1"/>
      <w:marLeft w:val="0"/>
      <w:marRight w:val="0"/>
      <w:marTop w:val="0"/>
      <w:marBottom w:val="0"/>
      <w:divBdr>
        <w:top w:val="none" w:sz="0" w:space="0" w:color="auto"/>
        <w:left w:val="none" w:sz="0" w:space="0" w:color="auto"/>
        <w:bottom w:val="none" w:sz="0" w:space="0" w:color="auto"/>
        <w:right w:val="none" w:sz="0" w:space="0" w:color="auto"/>
      </w:divBdr>
    </w:div>
    <w:div w:id="1111239276">
      <w:bodyDiv w:val="1"/>
      <w:marLeft w:val="0"/>
      <w:marRight w:val="0"/>
      <w:marTop w:val="0"/>
      <w:marBottom w:val="0"/>
      <w:divBdr>
        <w:top w:val="none" w:sz="0" w:space="0" w:color="auto"/>
        <w:left w:val="none" w:sz="0" w:space="0" w:color="auto"/>
        <w:bottom w:val="none" w:sz="0" w:space="0" w:color="auto"/>
        <w:right w:val="none" w:sz="0" w:space="0" w:color="auto"/>
      </w:divBdr>
    </w:div>
    <w:div w:id="1111242776">
      <w:bodyDiv w:val="1"/>
      <w:marLeft w:val="0"/>
      <w:marRight w:val="0"/>
      <w:marTop w:val="0"/>
      <w:marBottom w:val="0"/>
      <w:divBdr>
        <w:top w:val="none" w:sz="0" w:space="0" w:color="auto"/>
        <w:left w:val="none" w:sz="0" w:space="0" w:color="auto"/>
        <w:bottom w:val="none" w:sz="0" w:space="0" w:color="auto"/>
        <w:right w:val="none" w:sz="0" w:space="0" w:color="auto"/>
      </w:divBdr>
    </w:div>
    <w:div w:id="1111389311">
      <w:bodyDiv w:val="1"/>
      <w:marLeft w:val="0"/>
      <w:marRight w:val="0"/>
      <w:marTop w:val="0"/>
      <w:marBottom w:val="0"/>
      <w:divBdr>
        <w:top w:val="none" w:sz="0" w:space="0" w:color="auto"/>
        <w:left w:val="none" w:sz="0" w:space="0" w:color="auto"/>
        <w:bottom w:val="none" w:sz="0" w:space="0" w:color="auto"/>
        <w:right w:val="none" w:sz="0" w:space="0" w:color="auto"/>
      </w:divBdr>
    </w:div>
    <w:div w:id="1111556152">
      <w:bodyDiv w:val="1"/>
      <w:marLeft w:val="0"/>
      <w:marRight w:val="0"/>
      <w:marTop w:val="0"/>
      <w:marBottom w:val="0"/>
      <w:divBdr>
        <w:top w:val="none" w:sz="0" w:space="0" w:color="auto"/>
        <w:left w:val="none" w:sz="0" w:space="0" w:color="auto"/>
        <w:bottom w:val="none" w:sz="0" w:space="0" w:color="auto"/>
        <w:right w:val="none" w:sz="0" w:space="0" w:color="auto"/>
      </w:divBdr>
    </w:div>
    <w:div w:id="1112365286">
      <w:bodyDiv w:val="1"/>
      <w:marLeft w:val="0"/>
      <w:marRight w:val="0"/>
      <w:marTop w:val="0"/>
      <w:marBottom w:val="0"/>
      <w:divBdr>
        <w:top w:val="none" w:sz="0" w:space="0" w:color="auto"/>
        <w:left w:val="none" w:sz="0" w:space="0" w:color="auto"/>
        <w:bottom w:val="none" w:sz="0" w:space="0" w:color="auto"/>
        <w:right w:val="none" w:sz="0" w:space="0" w:color="auto"/>
      </w:divBdr>
    </w:div>
    <w:div w:id="1112672023">
      <w:bodyDiv w:val="1"/>
      <w:marLeft w:val="0"/>
      <w:marRight w:val="0"/>
      <w:marTop w:val="0"/>
      <w:marBottom w:val="0"/>
      <w:divBdr>
        <w:top w:val="none" w:sz="0" w:space="0" w:color="auto"/>
        <w:left w:val="none" w:sz="0" w:space="0" w:color="auto"/>
        <w:bottom w:val="none" w:sz="0" w:space="0" w:color="auto"/>
        <w:right w:val="none" w:sz="0" w:space="0" w:color="auto"/>
      </w:divBdr>
    </w:div>
    <w:div w:id="1113129216">
      <w:bodyDiv w:val="1"/>
      <w:marLeft w:val="0"/>
      <w:marRight w:val="0"/>
      <w:marTop w:val="0"/>
      <w:marBottom w:val="0"/>
      <w:divBdr>
        <w:top w:val="none" w:sz="0" w:space="0" w:color="auto"/>
        <w:left w:val="none" w:sz="0" w:space="0" w:color="auto"/>
        <w:bottom w:val="none" w:sz="0" w:space="0" w:color="auto"/>
        <w:right w:val="none" w:sz="0" w:space="0" w:color="auto"/>
      </w:divBdr>
    </w:div>
    <w:div w:id="1113133744">
      <w:bodyDiv w:val="1"/>
      <w:marLeft w:val="0"/>
      <w:marRight w:val="0"/>
      <w:marTop w:val="0"/>
      <w:marBottom w:val="0"/>
      <w:divBdr>
        <w:top w:val="none" w:sz="0" w:space="0" w:color="auto"/>
        <w:left w:val="none" w:sz="0" w:space="0" w:color="auto"/>
        <w:bottom w:val="none" w:sz="0" w:space="0" w:color="auto"/>
        <w:right w:val="none" w:sz="0" w:space="0" w:color="auto"/>
      </w:divBdr>
    </w:div>
    <w:div w:id="1113398428">
      <w:bodyDiv w:val="1"/>
      <w:marLeft w:val="0"/>
      <w:marRight w:val="0"/>
      <w:marTop w:val="0"/>
      <w:marBottom w:val="0"/>
      <w:divBdr>
        <w:top w:val="none" w:sz="0" w:space="0" w:color="auto"/>
        <w:left w:val="none" w:sz="0" w:space="0" w:color="auto"/>
        <w:bottom w:val="none" w:sz="0" w:space="0" w:color="auto"/>
        <w:right w:val="none" w:sz="0" w:space="0" w:color="auto"/>
      </w:divBdr>
    </w:div>
    <w:div w:id="1113600413">
      <w:bodyDiv w:val="1"/>
      <w:marLeft w:val="0"/>
      <w:marRight w:val="0"/>
      <w:marTop w:val="0"/>
      <w:marBottom w:val="0"/>
      <w:divBdr>
        <w:top w:val="none" w:sz="0" w:space="0" w:color="auto"/>
        <w:left w:val="none" w:sz="0" w:space="0" w:color="auto"/>
        <w:bottom w:val="none" w:sz="0" w:space="0" w:color="auto"/>
        <w:right w:val="none" w:sz="0" w:space="0" w:color="auto"/>
      </w:divBdr>
    </w:div>
    <w:div w:id="1113746094">
      <w:bodyDiv w:val="1"/>
      <w:marLeft w:val="0"/>
      <w:marRight w:val="0"/>
      <w:marTop w:val="0"/>
      <w:marBottom w:val="0"/>
      <w:divBdr>
        <w:top w:val="none" w:sz="0" w:space="0" w:color="auto"/>
        <w:left w:val="none" w:sz="0" w:space="0" w:color="auto"/>
        <w:bottom w:val="none" w:sz="0" w:space="0" w:color="auto"/>
        <w:right w:val="none" w:sz="0" w:space="0" w:color="auto"/>
      </w:divBdr>
    </w:div>
    <w:div w:id="1114056779">
      <w:bodyDiv w:val="1"/>
      <w:marLeft w:val="0"/>
      <w:marRight w:val="0"/>
      <w:marTop w:val="0"/>
      <w:marBottom w:val="0"/>
      <w:divBdr>
        <w:top w:val="none" w:sz="0" w:space="0" w:color="auto"/>
        <w:left w:val="none" w:sz="0" w:space="0" w:color="auto"/>
        <w:bottom w:val="none" w:sz="0" w:space="0" w:color="auto"/>
        <w:right w:val="none" w:sz="0" w:space="0" w:color="auto"/>
      </w:divBdr>
    </w:div>
    <w:div w:id="1114248066">
      <w:bodyDiv w:val="1"/>
      <w:marLeft w:val="0"/>
      <w:marRight w:val="0"/>
      <w:marTop w:val="0"/>
      <w:marBottom w:val="0"/>
      <w:divBdr>
        <w:top w:val="none" w:sz="0" w:space="0" w:color="auto"/>
        <w:left w:val="none" w:sz="0" w:space="0" w:color="auto"/>
        <w:bottom w:val="none" w:sz="0" w:space="0" w:color="auto"/>
        <w:right w:val="none" w:sz="0" w:space="0" w:color="auto"/>
      </w:divBdr>
    </w:div>
    <w:div w:id="1114598538">
      <w:bodyDiv w:val="1"/>
      <w:marLeft w:val="0"/>
      <w:marRight w:val="0"/>
      <w:marTop w:val="0"/>
      <w:marBottom w:val="0"/>
      <w:divBdr>
        <w:top w:val="none" w:sz="0" w:space="0" w:color="auto"/>
        <w:left w:val="none" w:sz="0" w:space="0" w:color="auto"/>
        <w:bottom w:val="none" w:sz="0" w:space="0" w:color="auto"/>
        <w:right w:val="none" w:sz="0" w:space="0" w:color="auto"/>
      </w:divBdr>
    </w:div>
    <w:div w:id="1114860523">
      <w:bodyDiv w:val="1"/>
      <w:marLeft w:val="0"/>
      <w:marRight w:val="0"/>
      <w:marTop w:val="0"/>
      <w:marBottom w:val="0"/>
      <w:divBdr>
        <w:top w:val="none" w:sz="0" w:space="0" w:color="auto"/>
        <w:left w:val="none" w:sz="0" w:space="0" w:color="auto"/>
        <w:bottom w:val="none" w:sz="0" w:space="0" w:color="auto"/>
        <w:right w:val="none" w:sz="0" w:space="0" w:color="auto"/>
      </w:divBdr>
    </w:div>
    <w:div w:id="1115249475">
      <w:bodyDiv w:val="1"/>
      <w:marLeft w:val="0"/>
      <w:marRight w:val="0"/>
      <w:marTop w:val="0"/>
      <w:marBottom w:val="0"/>
      <w:divBdr>
        <w:top w:val="none" w:sz="0" w:space="0" w:color="auto"/>
        <w:left w:val="none" w:sz="0" w:space="0" w:color="auto"/>
        <w:bottom w:val="none" w:sz="0" w:space="0" w:color="auto"/>
        <w:right w:val="none" w:sz="0" w:space="0" w:color="auto"/>
      </w:divBdr>
    </w:div>
    <w:div w:id="1116489863">
      <w:bodyDiv w:val="1"/>
      <w:marLeft w:val="0"/>
      <w:marRight w:val="0"/>
      <w:marTop w:val="0"/>
      <w:marBottom w:val="0"/>
      <w:divBdr>
        <w:top w:val="none" w:sz="0" w:space="0" w:color="auto"/>
        <w:left w:val="none" w:sz="0" w:space="0" w:color="auto"/>
        <w:bottom w:val="none" w:sz="0" w:space="0" w:color="auto"/>
        <w:right w:val="none" w:sz="0" w:space="0" w:color="auto"/>
      </w:divBdr>
    </w:div>
    <w:div w:id="1116679802">
      <w:bodyDiv w:val="1"/>
      <w:marLeft w:val="0"/>
      <w:marRight w:val="0"/>
      <w:marTop w:val="0"/>
      <w:marBottom w:val="0"/>
      <w:divBdr>
        <w:top w:val="none" w:sz="0" w:space="0" w:color="auto"/>
        <w:left w:val="none" w:sz="0" w:space="0" w:color="auto"/>
        <w:bottom w:val="none" w:sz="0" w:space="0" w:color="auto"/>
        <w:right w:val="none" w:sz="0" w:space="0" w:color="auto"/>
      </w:divBdr>
    </w:div>
    <w:div w:id="1116824756">
      <w:bodyDiv w:val="1"/>
      <w:marLeft w:val="0"/>
      <w:marRight w:val="0"/>
      <w:marTop w:val="0"/>
      <w:marBottom w:val="0"/>
      <w:divBdr>
        <w:top w:val="none" w:sz="0" w:space="0" w:color="auto"/>
        <w:left w:val="none" w:sz="0" w:space="0" w:color="auto"/>
        <w:bottom w:val="none" w:sz="0" w:space="0" w:color="auto"/>
        <w:right w:val="none" w:sz="0" w:space="0" w:color="auto"/>
      </w:divBdr>
    </w:div>
    <w:div w:id="1116870218">
      <w:bodyDiv w:val="1"/>
      <w:marLeft w:val="0"/>
      <w:marRight w:val="0"/>
      <w:marTop w:val="0"/>
      <w:marBottom w:val="0"/>
      <w:divBdr>
        <w:top w:val="none" w:sz="0" w:space="0" w:color="auto"/>
        <w:left w:val="none" w:sz="0" w:space="0" w:color="auto"/>
        <w:bottom w:val="none" w:sz="0" w:space="0" w:color="auto"/>
        <w:right w:val="none" w:sz="0" w:space="0" w:color="auto"/>
      </w:divBdr>
    </w:div>
    <w:div w:id="1117136677">
      <w:bodyDiv w:val="1"/>
      <w:marLeft w:val="0"/>
      <w:marRight w:val="0"/>
      <w:marTop w:val="0"/>
      <w:marBottom w:val="0"/>
      <w:divBdr>
        <w:top w:val="none" w:sz="0" w:space="0" w:color="auto"/>
        <w:left w:val="none" w:sz="0" w:space="0" w:color="auto"/>
        <w:bottom w:val="none" w:sz="0" w:space="0" w:color="auto"/>
        <w:right w:val="none" w:sz="0" w:space="0" w:color="auto"/>
      </w:divBdr>
    </w:div>
    <w:div w:id="1117412884">
      <w:bodyDiv w:val="1"/>
      <w:marLeft w:val="0"/>
      <w:marRight w:val="0"/>
      <w:marTop w:val="0"/>
      <w:marBottom w:val="0"/>
      <w:divBdr>
        <w:top w:val="none" w:sz="0" w:space="0" w:color="auto"/>
        <w:left w:val="none" w:sz="0" w:space="0" w:color="auto"/>
        <w:bottom w:val="none" w:sz="0" w:space="0" w:color="auto"/>
        <w:right w:val="none" w:sz="0" w:space="0" w:color="auto"/>
      </w:divBdr>
    </w:div>
    <w:div w:id="1117523652">
      <w:bodyDiv w:val="1"/>
      <w:marLeft w:val="0"/>
      <w:marRight w:val="0"/>
      <w:marTop w:val="0"/>
      <w:marBottom w:val="0"/>
      <w:divBdr>
        <w:top w:val="none" w:sz="0" w:space="0" w:color="auto"/>
        <w:left w:val="none" w:sz="0" w:space="0" w:color="auto"/>
        <w:bottom w:val="none" w:sz="0" w:space="0" w:color="auto"/>
        <w:right w:val="none" w:sz="0" w:space="0" w:color="auto"/>
      </w:divBdr>
    </w:div>
    <w:div w:id="1117870979">
      <w:bodyDiv w:val="1"/>
      <w:marLeft w:val="0"/>
      <w:marRight w:val="0"/>
      <w:marTop w:val="0"/>
      <w:marBottom w:val="0"/>
      <w:divBdr>
        <w:top w:val="none" w:sz="0" w:space="0" w:color="auto"/>
        <w:left w:val="none" w:sz="0" w:space="0" w:color="auto"/>
        <w:bottom w:val="none" w:sz="0" w:space="0" w:color="auto"/>
        <w:right w:val="none" w:sz="0" w:space="0" w:color="auto"/>
      </w:divBdr>
    </w:div>
    <w:div w:id="1117915057">
      <w:bodyDiv w:val="1"/>
      <w:marLeft w:val="0"/>
      <w:marRight w:val="0"/>
      <w:marTop w:val="0"/>
      <w:marBottom w:val="0"/>
      <w:divBdr>
        <w:top w:val="none" w:sz="0" w:space="0" w:color="auto"/>
        <w:left w:val="none" w:sz="0" w:space="0" w:color="auto"/>
        <w:bottom w:val="none" w:sz="0" w:space="0" w:color="auto"/>
        <w:right w:val="none" w:sz="0" w:space="0" w:color="auto"/>
      </w:divBdr>
    </w:div>
    <w:div w:id="1118333898">
      <w:bodyDiv w:val="1"/>
      <w:marLeft w:val="0"/>
      <w:marRight w:val="0"/>
      <w:marTop w:val="0"/>
      <w:marBottom w:val="0"/>
      <w:divBdr>
        <w:top w:val="none" w:sz="0" w:space="0" w:color="auto"/>
        <w:left w:val="none" w:sz="0" w:space="0" w:color="auto"/>
        <w:bottom w:val="none" w:sz="0" w:space="0" w:color="auto"/>
        <w:right w:val="none" w:sz="0" w:space="0" w:color="auto"/>
      </w:divBdr>
    </w:div>
    <w:div w:id="1118377142">
      <w:bodyDiv w:val="1"/>
      <w:marLeft w:val="0"/>
      <w:marRight w:val="0"/>
      <w:marTop w:val="0"/>
      <w:marBottom w:val="0"/>
      <w:divBdr>
        <w:top w:val="none" w:sz="0" w:space="0" w:color="auto"/>
        <w:left w:val="none" w:sz="0" w:space="0" w:color="auto"/>
        <w:bottom w:val="none" w:sz="0" w:space="0" w:color="auto"/>
        <w:right w:val="none" w:sz="0" w:space="0" w:color="auto"/>
      </w:divBdr>
      <w:divsChild>
        <w:div w:id="185411470">
          <w:marLeft w:val="0"/>
          <w:marRight w:val="0"/>
          <w:marTop w:val="0"/>
          <w:marBottom w:val="0"/>
          <w:divBdr>
            <w:top w:val="none" w:sz="0" w:space="0" w:color="auto"/>
            <w:left w:val="none" w:sz="0" w:space="0" w:color="auto"/>
            <w:bottom w:val="none" w:sz="0" w:space="0" w:color="auto"/>
            <w:right w:val="none" w:sz="0" w:space="0" w:color="auto"/>
          </w:divBdr>
        </w:div>
        <w:div w:id="733353806">
          <w:marLeft w:val="0"/>
          <w:marRight w:val="0"/>
          <w:marTop w:val="0"/>
          <w:marBottom w:val="0"/>
          <w:divBdr>
            <w:top w:val="none" w:sz="0" w:space="0" w:color="auto"/>
            <w:left w:val="none" w:sz="0" w:space="0" w:color="auto"/>
            <w:bottom w:val="none" w:sz="0" w:space="0" w:color="auto"/>
            <w:right w:val="none" w:sz="0" w:space="0" w:color="auto"/>
          </w:divBdr>
        </w:div>
        <w:div w:id="1771271768">
          <w:marLeft w:val="0"/>
          <w:marRight w:val="0"/>
          <w:marTop w:val="0"/>
          <w:marBottom w:val="0"/>
          <w:divBdr>
            <w:top w:val="none" w:sz="0" w:space="0" w:color="auto"/>
            <w:left w:val="none" w:sz="0" w:space="0" w:color="auto"/>
            <w:bottom w:val="none" w:sz="0" w:space="0" w:color="auto"/>
            <w:right w:val="none" w:sz="0" w:space="0" w:color="auto"/>
          </w:divBdr>
        </w:div>
        <w:div w:id="634603015">
          <w:marLeft w:val="0"/>
          <w:marRight w:val="0"/>
          <w:marTop w:val="0"/>
          <w:marBottom w:val="0"/>
          <w:divBdr>
            <w:top w:val="none" w:sz="0" w:space="0" w:color="auto"/>
            <w:left w:val="none" w:sz="0" w:space="0" w:color="auto"/>
            <w:bottom w:val="none" w:sz="0" w:space="0" w:color="auto"/>
            <w:right w:val="none" w:sz="0" w:space="0" w:color="auto"/>
          </w:divBdr>
        </w:div>
        <w:div w:id="1857502296">
          <w:marLeft w:val="0"/>
          <w:marRight w:val="0"/>
          <w:marTop w:val="0"/>
          <w:marBottom w:val="0"/>
          <w:divBdr>
            <w:top w:val="none" w:sz="0" w:space="0" w:color="auto"/>
            <w:left w:val="none" w:sz="0" w:space="0" w:color="auto"/>
            <w:bottom w:val="none" w:sz="0" w:space="0" w:color="auto"/>
            <w:right w:val="none" w:sz="0" w:space="0" w:color="auto"/>
          </w:divBdr>
        </w:div>
        <w:div w:id="355277065">
          <w:marLeft w:val="0"/>
          <w:marRight w:val="0"/>
          <w:marTop w:val="0"/>
          <w:marBottom w:val="0"/>
          <w:divBdr>
            <w:top w:val="none" w:sz="0" w:space="0" w:color="auto"/>
            <w:left w:val="none" w:sz="0" w:space="0" w:color="auto"/>
            <w:bottom w:val="none" w:sz="0" w:space="0" w:color="auto"/>
            <w:right w:val="none" w:sz="0" w:space="0" w:color="auto"/>
          </w:divBdr>
        </w:div>
        <w:div w:id="181552278">
          <w:marLeft w:val="0"/>
          <w:marRight w:val="0"/>
          <w:marTop w:val="0"/>
          <w:marBottom w:val="0"/>
          <w:divBdr>
            <w:top w:val="none" w:sz="0" w:space="0" w:color="auto"/>
            <w:left w:val="none" w:sz="0" w:space="0" w:color="auto"/>
            <w:bottom w:val="none" w:sz="0" w:space="0" w:color="auto"/>
            <w:right w:val="none" w:sz="0" w:space="0" w:color="auto"/>
          </w:divBdr>
        </w:div>
        <w:div w:id="615789905">
          <w:marLeft w:val="0"/>
          <w:marRight w:val="0"/>
          <w:marTop w:val="0"/>
          <w:marBottom w:val="0"/>
          <w:divBdr>
            <w:top w:val="none" w:sz="0" w:space="0" w:color="auto"/>
            <w:left w:val="none" w:sz="0" w:space="0" w:color="auto"/>
            <w:bottom w:val="none" w:sz="0" w:space="0" w:color="auto"/>
            <w:right w:val="none" w:sz="0" w:space="0" w:color="auto"/>
          </w:divBdr>
        </w:div>
        <w:div w:id="653950415">
          <w:marLeft w:val="0"/>
          <w:marRight w:val="0"/>
          <w:marTop w:val="0"/>
          <w:marBottom w:val="0"/>
          <w:divBdr>
            <w:top w:val="none" w:sz="0" w:space="0" w:color="auto"/>
            <w:left w:val="none" w:sz="0" w:space="0" w:color="auto"/>
            <w:bottom w:val="none" w:sz="0" w:space="0" w:color="auto"/>
            <w:right w:val="none" w:sz="0" w:space="0" w:color="auto"/>
          </w:divBdr>
        </w:div>
        <w:div w:id="727261467">
          <w:marLeft w:val="0"/>
          <w:marRight w:val="0"/>
          <w:marTop w:val="0"/>
          <w:marBottom w:val="0"/>
          <w:divBdr>
            <w:top w:val="none" w:sz="0" w:space="0" w:color="auto"/>
            <w:left w:val="none" w:sz="0" w:space="0" w:color="auto"/>
            <w:bottom w:val="none" w:sz="0" w:space="0" w:color="auto"/>
            <w:right w:val="none" w:sz="0" w:space="0" w:color="auto"/>
          </w:divBdr>
        </w:div>
        <w:div w:id="186217127">
          <w:marLeft w:val="0"/>
          <w:marRight w:val="0"/>
          <w:marTop w:val="0"/>
          <w:marBottom w:val="0"/>
          <w:divBdr>
            <w:top w:val="none" w:sz="0" w:space="0" w:color="auto"/>
            <w:left w:val="none" w:sz="0" w:space="0" w:color="auto"/>
            <w:bottom w:val="none" w:sz="0" w:space="0" w:color="auto"/>
            <w:right w:val="none" w:sz="0" w:space="0" w:color="auto"/>
          </w:divBdr>
        </w:div>
        <w:div w:id="699280527">
          <w:marLeft w:val="0"/>
          <w:marRight w:val="0"/>
          <w:marTop w:val="0"/>
          <w:marBottom w:val="0"/>
          <w:divBdr>
            <w:top w:val="none" w:sz="0" w:space="0" w:color="auto"/>
            <w:left w:val="none" w:sz="0" w:space="0" w:color="auto"/>
            <w:bottom w:val="none" w:sz="0" w:space="0" w:color="auto"/>
            <w:right w:val="none" w:sz="0" w:space="0" w:color="auto"/>
          </w:divBdr>
        </w:div>
        <w:div w:id="854273892">
          <w:marLeft w:val="0"/>
          <w:marRight w:val="0"/>
          <w:marTop w:val="0"/>
          <w:marBottom w:val="0"/>
          <w:divBdr>
            <w:top w:val="none" w:sz="0" w:space="0" w:color="auto"/>
            <w:left w:val="none" w:sz="0" w:space="0" w:color="auto"/>
            <w:bottom w:val="none" w:sz="0" w:space="0" w:color="auto"/>
            <w:right w:val="none" w:sz="0" w:space="0" w:color="auto"/>
          </w:divBdr>
        </w:div>
        <w:div w:id="799685715">
          <w:marLeft w:val="0"/>
          <w:marRight w:val="0"/>
          <w:marTop w:val="0"/>
          <w:marBottom w:val="0"/>
          <w:divBdr>
            <w:top w:val="none" w:sz="0" w:space="0" w:color="auto"/>
            <w:left w:val="none" w:sz="0" w:space="0" w:color="auto"/>
            <w:bottom w:val="none" w:sz="0" w:space="0" w:color="auto"/>
            <w:right w:val="none" w:sz="0" w:space="0" w:color="auto"/>
          </w:divBdr>
        </w:div>
        <w:div w:id="836651044">
          <w:marLeft w:val="0"/>
          <w:marRight w:val="0"/>
          <w:marTop w:val="0"/>
          <w:marBottom w:val="0"/>
          <w:divBdr>
            <w:top w:val="none" w:sz="0" w:space="0" w:color="auto"/>
            <w:left w:val="none" w:sz="0" w:space="0" w:color="auto"/>
            <w:bottom w:val="none" w:sz="0" w:space="0" w:color="auto"/>
            <w:right w:val="none" w:sz="0" w:space="0" w:color="auto"/>
          </w:divBdr>
        </w:div>
        <w:div w:id="663048553">
          <w:marLeft w:val="0"/>
          <w:marRight w:val="0"/>
          <w:marTop w:val="0"/>
          <w:marBottom w:val="0"/>
          <w:divBdr>
            <w:top w:val="none" w:sz="0" w:space="0" w:color="auto"/>
            <w:left w:val="none" w:sz="0" w:space="0" w:color="auto"/>
            <w:bottom w:val="none" w:sz="0" w:space="0" w:color="auto"/>
            <w:right w:val="none" w:sz="0" w:space="0" w:color="auto"/>
          </w:divBdr>
        </w:div>
        <w:div w:id="1452285786">
          <w:marLeft w:val="0"/>
          <w:marRight w:val="0"/>
          <w:marTop w:val="0"/>
          <w:marBottom w:val="0"/>
          <w:divBdr>
            <w:top w:val="none" w:sz="0" w:space="0" w:color="auto"/>
            <w:left w:val="none" w:sz="0" w:space="0" w:color="auto"/>
            <w:bottom w:val="none" w:sz="0" w:space="0" w:color="auto"/>
            <w:right w:val="none" w:sz="0" w:space="0" w:color="auto"/>
          </w:divBdr>
        </w:div>
        <w:div w:id="1827817825">
          <w:marLeft w:val="0"/>
          <w:marRight w:val="0"/>
          <w:marTop w:val="0"/>
          <w:marBottom w:val="0"/>
          <w:divBdr>
            <w:top w:val="none" w:sz="0" w:space="0" w:color="auto"/>
            <w:left w:val="none" w:sz="0" w:space="0" w:color="auto"/>
            <w:bottom w:val="none" w:sz="0" w:space="0" w:color="auto"/>
            <w:right w:val="none" w:sz="0" w:space="0" w:color="auto"/>
          </w:divBdr>
        </w:div>
        <w:div w:id="1601569401">
          <w:marLeft w:val="0"/>
          <w:marRight w:val="0"/>
          <w:marTop w:val="0"/>
          <w:marBottom w:val="0"/>
          <w:divBdr>
            <w:top w:val="none" w:sz="0" w:space="0" w:color="auto"/>
            <w:left w:val="none" w:sz="0" w:space="0" w:color="auto"/>
            <w:bottom w:val="none" w:sz="0" w:space="0" w:color="auto"/>
            <w:right w:val="none" w:sz="0" w:space="0" w:color="auto"/>
          </w:divBdr>
        </w:div>
        <w:div w:id="183789222">
          <w:marLeft w:val="0"/>
          <w:marRight w:val="0"/>
          <w:marTop w:val="0"/>
          <w:marBottom w:val="0"/>
          <w:divBdr>
            <w:top w:val="none" w:sz="0" w:space="0" w:color="auto"/>
            <w:left w:val="none" w:sz="0" w:space="0" w:color="auto"/>
            <w:bottom w:val="none" w:sz="0" w:space="0" w:color="auto"/>
            <w:right w:val="none" w:sz="0" w:space="0" w:color="auto"/>
          </w:divBdr>
        </w:div>
        <w:div w:id="1016924317">
          <w:marLeft w:val="0"/>
          <w:marRight w:val="0"/>
          <w:marTop w:val="0"/>
          <w:marBottom w:val="0"/>
          <w:divBdr>
            <w:top w:val="none" w:sz="0" w:space="0" w:color="auto"/>
            <w:left w:val="none" w:sz="0" w:space="0" w:color="auto"/>
            <w:bottom w:val="none" w:sz="0" w:space="0" w:color="auto"/>
            <w:right w:val="none" w:sz="0" w:space="0" w:color="auto"/>
          </w:divBdr>
        </w:div>
        <w:div w:id="1068922915">
          <w:marLeft w:val="0"/>
          <w:marRight w:val="0"/>
          <w:marTop w:val="0"/>
          <w:marBottom w:val="0"/>
          <w:divBdr>
            <w:top w:val="none" w:sz="0" w:space="0" w:color="auto"/>
            <w:left w:val="none" w:sz="0" w:space="0" w:color="auto"/>
            <w:bottom w:val="none" w:sz="0" w:space="0" w:color="auto"/>
            <w:right w:val="none" w:sz="0" w:space="0" w:color="auto"/>
          </w:divBdr>
        </w:div>
        <w:div w:id="151605482">
          <w:marLeft w:val="0"/>
          <w:marRight w:val="0"/>
          <w:marTop w:val="0"/>
          <w:marBottom w:val="0"/>
          <w:divBdr>
            <w:top w:val="none" w:sz="0" w:space="0" w:color="auto"/>
            <w:left w:val="none" w:sz="0" w:space="0" w:color="auto"/>
            <w:bottom w:val="none" w:sz="0" w:space="0" w:color="auto"/>
            <w:right w:val="none" w:sz="0" w:space="0" w:color="auto"/>
          </w:divBdr>
        </w:div>
        <w:div w:id="1851943045">
          <w:marLeft w:val="0"/>
          <w:marRight w:val="0"/>
          <w:marTop w:val="0"/>
          <w:marBottom w:val="0"/>
          <w:divBdr>
            <w:top w:val="none" w:sz="0" w:space="0" w:color="auto"/>
            <w:left w:val="none" w:sz="0" w:space="0" w:color="auto"/>
            <w:bottom w:val="none" w:sz="0" w:space="0" w:color="auto"/>
            <w:right w:val="none" w:sz="0" w:space="0" w:color="auto"/>
          </w:divBdr>
        </w:div>
        <w:div w:id="1863325010">
          <w:marLeft w:val="0"/>
          <w:marRight w:val="0"/>
          <w:marTop w:val="0"/>
          <w:marBottom w:val="0"/>
          <w:divBdr>
            <w:top w:val="none" w:sz="0" w:space="0" w:color="auto"/>
            <w:left w:val="none" w:sz="0" w:space="0" w:color="auto"/>
            <w:bottom w:val="none" w:sz="0" w:space="0" w:color="auto"/>
            <w:right w:val="none" w:sz="0" w:space="0" w:color="auto"/>
          </w:divBdr>
        </w:div>
        <w:div w:id="513501040">
          <w:marLeft w:val="0"/>
          <w:marRight w:val="0"/>
          <w:marTop w:val="0"/>
          <w:marBottom w:val="0"/>
          <w:divBdr>
            <w:top w:val="none" w:sz="0" w:space="0" w:color="auto"/>
            <w:left w:val="none" w:sz="0" w:space="0" w:color="auto"/>
            <w:bottom w:val="none" w:sz="0" w:space="0" w:color="auto"/>
            <w:right w:val="none" w:sz="0" w:space="0" w:color="auto"/>
          </w:divBdr>
        </w:div>
        <w:div w:id="749280382">
          <w:marLeft w:val="0"/>
          <w:marRight w:val="0"/>
          <w:marTop w:val="0"/>
          <w:marBottom w:val="0"/>
          <w:divBdr>
            <w:top w:val="none" w:sz="0" w:space="0" w:color="auto"/>
            <w:left w:val="none" w:sz="0" w:space="0" w:color="auto"/>
            <w:bottom w:val="none" w:sz="0" w:space="0" w:color="auto"/>
            <w:right w:val="none" w:sz="0" w:space="0" w:color="auto"/>
          </w:divBdr>
        </w:div>
        <w:div w:id="825589699">
          <w:marLeft w:val="0"/>
          <w:marRight w:val="0"/>
          <w:marTop w:val="0"/>
          <w:marBottom w:val="0"/>
          <w:divBdr>
            <w:top w:val="none" w:sz="0" w:space="0" w:color="auto"/>
            <w:left w:val="none" w:sz="0" w:space="0" w:color="auto"/>
            <w:bottom w:val="none" w:sz="0" w:space="0" w:color="auto"/>
            <w:right w:val="none" w:sz="0" w:space="0" w:color="auto"/>
          </w:divBdr>
        </w:div>
        <w:div w:id="1679426081">
          <w:marLeft w:val="0"/>
          <w:marRight w:val="0"/>
          <w:marTop w:val="0"/>
          <w:marBottom w:val="0"/>
          <w:divBdr>
            <w:top w:val="none" w:sz="0" w:space="0" w:color="auto"/>
            <w:left w:val="none" w:sz="0" w:space="0" w:color="auto"/>
            <w:bottom w:val="none" w:sz="0" w:space="0" w:color="auto"/>
            <w:right w:val="none" w:sz="0" w:space="0" w:color="auto"/>
          </w:divBdr>
        </w:div>
        <w:div w:id="280963727">
          <w:marLeft w:val="0"/>
          <w:marRight w:val="0"/>
          <w:marTop w:val="0"/>
          <w:marBottom w:val="0"/>
          <w:divBdr>
            <w:top w:val="none" w:sz="0" w:space="0" w:color="auto"/>
            <w:left w:val="none" w:sz="0" w:space="0" w:color="auto"/>
            <w:bottom w:val="none" w:sz="0" w:space="0" w:color="auto"/>
            <w:right w:val="none" w:sz="0" w:space="0" w:color="auto"/>
          </w:divBdr>
        </w:div>
        <w:div w:id="908735345">
          <w:marLeft w:val="0"/>
          <w:marRight w:val="0"/>
          <w:marTop w:val="0"/>
          <w:marBottom w:val="0"/>
          <w:divBdr>
            <w:top w:val="none" w:sz="0" w:space="0" w:color="auto"/>
            <w:left w:val="none" w:sz="0" w:space="0" w:color="auto"/>
            <w:bottom w:val="none" w:sz="0" w:space="0" w:color="auto"/>
            <w:right w:val="none" w:sz="0" w:space="0" w:color="auto"/>
          </w:divBdr>
        </w:div>
        <w:div w:id="538518082">
          <w:marLeft w:val="0"/>
          <w:marRight w:val="0"/>
          <w:marTop w:val="0"/>
          <w:marBottom w:val="0"/>
          <w:divBdr>
            <w:top w:val="none" w:sz="0" w:space="0" w:color="auto"/>
            <w:left w:val="none" w:sz="0" w:space="0" w:color="auto"/>
            <w:bottom w:val="none" w:sz="0" w:space="0" w:color="auto"/>
            <w:right w:val="none" w:sz="0" w:space="0" w:color="auto"/>
          </w:divBdr>
        </w:div>
        <w:div w:id="615260866">
          <w:marLeft w:val="0"/>
          <w:marRight w:val="0"/>
          <w:marTop w:val="0"/>
          <w:marBottom w:val="0"/>
          <w:divBdr>
            <w:top w:val="none" w:sz="0" w:space="0" w:color="auto"/>
            <w:left w:val="none" w:sz="0" w:space="0" w:color="auto"/>
            <w:bottom w:val="none" w:sz="0" w:space="0" w:color="auto"/>
            <w:right w:val="none" w:sz="0" w:space="0" w:color="auto"/>
          </w:divBdr>
        </w:div>
        <w:div w:id="2133937650">
          <w:marLeft w:val="0"/>
          <w:marRight w:val="0"/>
          <w:marTop w:val="0"/>
          <w:marBottom w:val="0"/>
          <w:divBdr>
            <w:top w:val="none" w:sz="0" w:space="0" w:color="auto"/>
            <w:left w:val="none" w:sz="0" w:space="0" w:color="auto"/>
            <w:bottom w:val="none" w:sz="0" w:space="0" w:color="auto"/>
            <w:right w:val="none" w:sz="0" w:space="0" w:color="auto"/>
          </w:divBdr>
        </w:div>
        <w:div w:id="2013098405">
          <w:marLeft w:val="0"/>
          <w:marRight w:val="0"/>
          <w:marTop w:val="0"/>
          <w:marBottom w:val="0"/>
          <w:divBdr>
            <w:top w:val="none" w:sz="0" w:space="0" w:color="auto"/>
            <w:left w:val="none" w:sz="0" w:space="0" w:color="auto"/>
            <w:bottom w:val="none" w:sz="0" w:space="0" w:color="auto"/>
            <w:right w:val="none" w:sz="0" w:space="0" w:color="auto"/>
          </w:divBdr>
        </w:div>
        <w:div w:id="2025548699">
          <w:marLeft w:val="0"/>
          <w:marRight w:val="0"/>
          <w:marTop w:val="0"/>
          <w:marBottom w:val="0"/>
          <w:divBdr>
            <w:top w:val="none" w:sz="0" w:space="0" w:color="auto"/>
            <w:left w:val="none" w:sz="0" w:space="0" w:color="auto"/>
            <w:bottom w:val="none" w:sz="0" w:space="0" w:color="auto"/>
            <w:right w:val="none" w:sz="0" w:space="0" w:color="auto"/>
          </w:divBdr>
        </w:div>
        <w:div w:id="1231580026">
          <w:marLeft w:val="0"/>
          <w:marRight w:val="0"/>
          <w:marTop w:val="0"/>
          <w:marBottom w:val="0"/>
          <w:divBdr>
            <w:top w:val="none" w:sz="0" w:space="0" w:color="auto"/>
            <w:left w:val="none" w:sz="0" w:space="0" w:color="auto"/>
            <w:bottom w:val="none" w:sz="0" w:space="0" w:color="auto"/>
            <w:right w:val="none" w:sz="0" w:space="0" w:color="auto"/>
          </w:divBdr>
        </w:div>
        <w:div w:id="1447390116">
          <w:marLeft w:val="0"/>
          <w:marRight w:val="0"/>
          <w:marTop w:val="0"/>
          <w:marBottom w:val="0"/>
          <w:divBdr>
            <w:top w:val="none" w:sz="0" w:space="0" w:color="auto"/>
            <w:left w:val="none" w:sz="0" w:space="0" w:color="auto"/>
            <w:bottom w:val="none" w:sz="0" w:space="0" w:color="auto"/>
            <w:right w:val="none" w:sz="0" w:space="0" w:color="auto"/>
          </w:divBdr>
        </w:div>
        <w:div w:id="1374187863">
          <w:marLeft w:val="0"/>
          <w:marRight w:val="0"/>
          <w:marTop w:val="0"/>
          <w:marBottom w:val="0"/>
          <w:divBdr>
            <w:top w:val="none" w:sz="0" w:space="0" w:color="auto"/>
            <w:left w:val="none" w:sz="0" w:space="0" w:color="auto"/>
            <w:bottom w:val="none" w:sz="0" w:space="0" w:color="auto"/>
            <w:right w:val="none" w:sz="0" w:space="0" w:color="auto"/>
          </w:divBdr>
        </w:div>
        <w:div w:id="2064672946">
          <w:marLeft w:val="0"/>
          <w:marRight w:val="0"/>
          <w:marTop w:val="0"/>
          <w:marBottom w:val="0"/>
          <w:divBdr>
            <w:top w:val="none" w:sz="0" w:space="0" w:color="auto"/>
            <w:left w:val="none" w:sz="0" w:space="0" w:color="auto"/>
            <w:bottom w:val="none" w:sz="0" w:space="0" w:color="auto"/>
            <w:right w:val="none" w:sz="0" w:space="0" w:color="auto"/>
          </w:divBdr>
        </w:div>
        <w:div w:id="718013799">
          <w:marLeft w:val="0"/>
          <w:marRight w:val="0"/>
          <w:marTop w:val="0"/>
          <w:marBottom w:val="0"/>
          <w:divBdr>
            <w:top w:val="none" w:sz="0" w:space="0" w:color="auto"/>
            <w:left w:val="none" w:sz="0" w:space="0" w:color="auto"/>
            <w:bottom w:val="none" w:sz="0" w:space="0" w:color="auto"/>
            <w:right w:val="none" w:sz="0" w:space="0" w:color="auto"/>
          </w:divBdr>
        </w:div>
        <w:div w:id="730349478">
          <w:marLeft w:val="0"/>
          <w:marRight w:val="0"/>
          <w:marTop w:val="0"/>
          <w:marBottom w:val="0"/>
          <w:divBdr>
            <w:top w:val="none" w:sz="0" w:space="0" w:color="auto"/>
            <w:left w:val="none" w:sz="0" w:space="0" w:color="auto"/>
            <w:bottom w:val="none" w:sz="0" w:space="0" w:color="auto"/>
            <w:right w:val="none" w:sz="0" w:space="0" w:color="auto"/>
          </w:divBdr>
        </w:div>
        <w:div w:id="290983656">
          <w:marLeft w:val="0"/>
          <w:marRight w:val="0"/>
          <w:marTop w:val="0"/>
          <w:marBottom w:val="0"/>
          <w:divBdr>
            <w:top w:val="none" w:sz="0" w:space="0" w:color="auto"/>
            <w:left w:val="none" w:sz="0" w:space="0" w:color="auto"/>
            <w:bottom w:val="none" w:sz="0" w:space="0" w:color="auto"/>
            <w:right w:val="none" w:sz="0" w:space="0" w:color="auto"/>
          </w:divBdr>
        </w:div>
        <w:div w:id="1654485736">
          <w:marLeft w:val="0"/>
          <w:marRight w:val="0"/>
          <w:marTop w:val="0"/>
          <w:marBottom w:val="0"/>
          <w:divBdr>
            <w:top w:val="none" w:sz="0" w:space="0" w:color="auto"/>
            <w:left w:val="none" w:sz="0" w:space="0" w:color="auto"/>
            <w:bottom w:val="none" w:sz="0" w:space="0" w:color="auto"/>
            <w:right w:val="none" w:sz="0" w:space="0" w:color="auto"/>
          </w:divBdr>
        </w:div>
        <w:div w:id="825510274">
          <w:marLeft w:val="0"/>
          <w:marRight w:val="0"/>
          <w:marTop w:val="0"/>
          <w:marBottom w:val="0"/>
          <w:divBdr>
            <w:top w:val="none" w:sz="0" w:space="0" w:color="auto"/>
            <w:left w:val="none" w:sz="0" w:space="0" w:color="auto"/>
            <w:bottom w:val="none" w:sz="0" w:space="0" w:color="auto"/>
            <w:right w:val="none" w:sz="0" w:space="0" w:color="auto"/>
          </w:divBdr>
        </w:div>
        <w:div w:id="910116344">
          <w:marLeft w:val="0"/>
          <w:marRight w:val="0"/>
          <w:marTop w:val="0"/>
          <w:marBottom w:val="0"/>
          <w:divBdr>
            <w:top w:val="none" w:sz="0" w:space="0" w:color="auto"/>
            <w:left w:val="none" w:sz="0" w:space="0" w:color="auto"/>
            <w:bottom w:val="none" w:sz="0" w:space="0" w:color="auto"/>
            <w:right w:val="none" w:sz="0" w:space="0" w:color="auto"/>
          </w:divBdr>
        </w:div>
        <w:div w:id="252202440">
          <w:marLeft w:val="0"/>
          <w:marRight w:val="0"/>
          <w:marTop w:val="0"/>
          <w:marBottom w:val="0"/>
          <w:divBdr>
            <w:top w:val="none" w:sz="0" w:space="0" w:color="auto"/>
            <w:left w:val="none" w:sz="0" w:space="0" w:color="auto"/>
            <w:bottom w:val="none" w:sz="0" w:space="0" w:color="auto"/>
            <w:right w:val="none" w:sz="0" w:space="0" w:color="auto"/>
          </w:divBdr>
        </w:div>
        <w:div w:id="21519856">
          <w:marLeft w:val="0"/>
          <w:marRight w:val="0"/>
          <w:marTop w:val="0"/>
          <w:marBottom w:val="0"/>
          <w:divBdr>
            <w:top w:val="none" w:sz="0" w:space="0" w:color="auto"/>
            <w:left w:val="none" w:sz="0" w:space="0" w:color="auto"/>
            <w:bottom w:val="none" w:sz="0" w:space="0" w:color="auto"/>
            <w:right w:val="none" w:sz="0" w:space="0" w:color="auto"/>
          </w:divBdr>
        </w:div>
        <w:div w:id="1303927975">
          <w:marLeft w:val="0"/>
          <w:marRight w:val="0"/>
          <w:marTop w:val="0"/>
          <w:marBottom w:val="0"/>
          <w:divBdr>
            <w:top w:val="none" w:sz="0" w:space="0" w:color="auto"/>
            <w:left w:val="none" w:sz="0" w:space="0" w:color="auto"/>
            <w:bottom w:val="none" w:sz="0" w:space="0" w:color="auto"/>
            <w:right w:val="none" w:sz="0" w:space="0" w:color="auto"/>
          </w:divBdr>
        </w:div>
        <w:div w:id="1314066605">
          <w:marLeft w:val="0"/>
          <w:marRight w:val="0"/>
          <w:marTop w:val="0"/>
          <w:marBottom w:val="0"/>
          <w:divBdr>
            <w:top w:val="none" w:sz="0" w:space="0" w:color="auto"/>
            <w:left w:val="none" w:sz="0" w:space="0" w:color="auto"/>
            <w:bottom w:val="none" w:sz="0" w:space="0" w:color="auto"/>
            <w:right w:val="none" w:sz="0" w:space="0" w:color="auto"/>
          </w:divBdr>
        </w:div>
        <w:div w:id="1429695467">
          <w:marLeft w:val="0"/>
          <w:marRight w:val="0"/>
          <w:marTop w:val="0"/>
          <w:marBottom w:val="0"/>
          <w:divBdr>
            <w:top w:val="none" w:sz="0" w:space="0" w:color="auto"/>
            <w:left w:val="none" w:sz="0" w:space="0" w:color="auto"/>
            <w:bottom w:val="none" w:sz="0" w:space="0" w:color="auto"/>
            <w:right w:val="none" w:sz="0" w:space="0" w:color="auto"/>
          </w:divBdr>
        </w:div>
        <w:div w:id="1885824790">
          <w:marLeft w:val="0"/>
          <w:marRight w:val="0"/>
          <w:marTop w:val="0"/>
          <w:marBottom w:val="0"/>
          <w:divBdr>
            <w:top w:val="none" w:sz="0" w:space="0" w:color="auto"/>
            <w:left w:val="none" w:sz="0" w:space="0" w:color="auto"/>
            <w:bottom w:val="none" w:sz="0" w:space="0" w:color="auto"/>
            <w:right w:val="none" w:sz="0" w:space="0" w:color="auto"/>
          </w:divBdr>
        </w:div>
        <w:div w:id="1002662669">
          <w:marLeft w:val="0"/>
          <w:marRight w:val="0"/>
          <w:marTop w:val="0"/>
          <w:marBottom w:val="0"/>
          <w:divBdr>
            <w:top w:val="none" w:sz="0" w:space="0" w:color="auto"/>
            <w:left w:val="none" w:sz="0" w:space="0" w:color="auto"/>
            <w:bottom w:val="none" w:sz="0" w:space="0" w:color="auto"/>
            <w:right w:val="none" w:sz="0" w:space="0" w:color="auto"/>
          </w:divBdr>
        </w:div>
        <w:div w:id="514265407">
          <w:marLeft w:val="0"/>
          <w:marRight w:val="0"/>
          <w:marTop w:val="0"/>
          <w:marBottom w:val="0"/>
          <w:divBdr>
            <w:top w:val="none" w:sz="0" w:space="0" w:color="auto"/>
            <w:left w:val="none" w:sz="0" w:space="0" w:color="auto"/>
            <w:bottom w:val="none" w:sz="0" w:space="0" w:color="auto"/>
            <w:right w:val="none" w:sz="0" w:space="0" w:color="auto"/>
          </w:divBdr>
        </w:div>
        <w:div w:id="1643345777">
          <w:marLeft w:val="0"/>
          <w:marRight w:val="0"/>
          <w:marTop w:val="0"/>
          <w:marBottom w:val="0"/>
          <w:divBdr>
            <w:top w:val="none" w:sz="0" w:space="0" w:color="auto"/>
            <w:left w:val="none" w:sz="0" w:space="0" w:color="auto"/>
            <w:bottom w:val="none" w:sz="0" w:space="0" w:color="auto"/>
            <w:right w:val="none" w:sz="0" w:space="0" w:color="auto"/>
          </w:divBdr>
        </w:div>
        <w:div w:id="2048334612">
          <w:marLeft w:val="0"/>
          <w:marRight w:val="0"/>
          <w:marTop w:val="0"/>
          <w:marBottom w:val="0"/>
          <w:divBdr>
            <w:top w:val="none" w:sz="0" w:space="0" w:color="auto"/>
            <w:left w:val="none" w:sz="0" w:space="0" w:color="auto"/>
            <w:bottom w:val="none" w:sz="0" w:space="0" w:color="auto"/>
            <w:right w:val="none" w:sz="0" w:space="0" w:color="auto"/>
          </w:divBdr>
        </w:div>
        <w:div w:id="590894450">
          <w:marLeft w:val="0"/>
          <w:marRight w:val="0"/>
          <w:marTop w:val="0"/>
          <w:marBottom w:val="0"/>
          <w:divBdr>
            <w:top w:val="none" w:sz="0" w:space="0" w:color="auto"/>
            <w:left w:val="none" w:sz="0" w:space="0" w:color="auto"/>
            <w:bottom w:val="none" w:sz="0" w:space="0" w:color="auto"/>
            <w:right w:val="none" w:sz="0" w:space="0" w:color="auto"/>
          </w:divBdr>
        </w:div>
        <w:div w:id="1292133513">
          <w:marLeft w:val="0"/>
          <w:marRight w:val="0"/>
          <w:marTop w:val="0"/>
          <w:marBottom w:val="0"/>
          <w:divBdr>
            <w:top w:val="none" w:sz="0" w:space="0" w:color="auto"/>
            <w:left w:val="none" w:sz="0" w:space="0" w:color="auto"/>
            <w:bottom w:val="none" w:sz="0" w:space="0" w:color="auto"/>
            <w:right w:val="none" w:sz="0" w:space="0" w:color="auto"/>
          </w:divBdr>
        </w:div>
        <w:div w:id="1434786982">
          <w:marLeft w:val="0"/>
          <w:marRight w:val="0"/>
          <w:marTop w:val="0"/>
          <w:marBottom w:val="0"/>
          <w:divBdr>
            <w:top w:val="none" w:sz="0" w:space="0" w:color="auto"/>
            <w:left w:val="none" w:sz="0" w:space="0" w:color="auto"/>
            <w:bottom w:val="none" w:sz="0" w:space="0" w:color="auto"/>
            <w:right w:val="none" w:sz="0" w:space="0" w:color="auto"/>
          </w:divBdr>
        </w:div>
        <w:div w:id="262107889">
          <w:marLeft w:val="0"/>
          <w:marRight w:val="0"/>
          <w:marTop w:val="0"/>
          <w:marBottom w:val="0"/>
          <w:divBdr>
            <w:top w:val="none" w:sz="0" w:space="0" w:color="auto"/>
            <w:left w:val="none" w:sz="0" w:space="0" w:color="auto"/>
            <w:bottom w:val="none" w:sz="0" w:space="0" w:color="auto"/>
            <w:right w:val="none" w:sz="0" w:space="0" w:color="auto"/>
          </w:divBdr>
        </w:div>
        <w:div w:id="329990756">
          <w:marLeft w:val="0"/>
          <w:marRight w:val="0"/>
          <w:marTop w:val="0"/>
          <w:marBottom w:val="0"/>
          <w:divBdr>
            <w:top w:val="none" w:sz="0" w:space="0" w:color="auto"/>
            <w:left w:val="none" w:sz="0" w:space="0" w:color="auto"/>
            <w:bottom w:val="none" w:sz="0" w:space="0" w:color="auto"/>
            <w:right w:val="none" w:sz="0" w:space="0" w:color="auto"/>
          </w:divBdr>
        </w:div>
        <w:div w:id="1323123992">
          <w:marLeft w:val="0"/>
          <w:marRight w:val="0"/>
          <w:marTop w:val="0"/>
          <w:marBottom w:val="0"/>
          <w:divBdr>
            <w:top w:val="none" w:sz="0" w:space="0" w:color="auto"/>
            <w:left w:val="none" w:sz="0" w:space="0" w:color="auto"/>
            <w:bottom w:val="none" w:sz="0" w:space="0" w:color="auto"/>
            <w:right w:val="none" w:sz="0" w:space="0" w:color="auto"/>
          </w:divBdr>
        </w:div>
        <w:div w:id="1890872324">
          <w:marLeft w:val="0"/>
          <w:marRight w:val="0"/>
          <w:marTop w:val="0"/>
          <w:marBottom w:val="0"/>
          <w:divBdr>
            <w:top w:val="none" w:sz="0" w:space="0" w:color="auto"/>
            <w:left w:val="none" w:sz="0" w:space="0" w:color="auto"/>
            <w:bottom w:val="none" w:sz="0" w:space="0" w:color="auto"/>
            <w:right w:val="none" w:sz="0" w:space="0" w:color="auto"/>
          </w:divBdr>
        </w:div>
        <w:div w:id="2046904150">
          <w:marLeft w:val="0"/>
          <w:marRight w:val="0"/>
          <w:marTop w:val="0"/>
          <w:marBottom w:val="0"/>
          <w:divBdr>
            <w:top w:val="none" w:sz="0" w:space="0" w:color="auto"/>
            <w:left w:val="none" w:sz="0" w:space="0" w:color="auto"/>
            <w:bottom w:val="none" w:sz="0" w:space="0" w:color="auto"/>
            <w:right w:val="none" w:sz="0" w:space="0" w:color="auto"/>
          </w:divBdr>
        </w:div>
        <w:div w:id="198781068">
          <w:marLeft w:val="0"/>
          <w:marRight w:val="0"/>
          <w:marTop w:val="0"/>
          <w:marBottom w:val="0"/>
          <w:divBdr>
            <w:top w:val="none" w:sz="0" w:space="0" w:color="auto"/>
            <w:left w:val="none" w:sz="0" w:space="0" w:color="auto"/>
            <w:bottom w:val="none" w:sz="0" w:space="0" w:color="auto"/>
            <w:right w:val="none" w:sz="0" w:space="0" w:color="auto"/>
          </w:divBdr>
        </w:div>
        <w:div w:id="923225496">
          <w:marLeft w:val="0"/>
          <w:marRight w:val="0"/>
          <w:marTop w:val="0"/>
          <w:marBottom w:val="0"/>
          <w:divBdr>
            <w:top w:val="none" w:sz="0" w:space="0" w:color="auto"/>
            <w:left w:val="none" w:sz="0" w:space="0" w:color="auto"/>
            <w:bottom w:val="none" w:sz="0" w:space="0" w:color="auto"/>
            <w:right w:val="none" w:sz="0" w:space="0" w:color="auto"/>
          </w:divBdr>
        </w:div>
        <w:div w:id="526649372">
          <w:marLeft w:val="0"/>
          <w:marRight w:val="0"/>
          <w:marTop w:val="0"/>
          <w:marBottom w:val="0"/>
          <w:divBdr>
            <w:top w:val="none" w:sz="0" w:space="0" w:color="auto"/>
            <w:left w:val="none" w:sz="0" w:space="0" w:color="auto"/>
            <w:bottom w:val="none" w:sz="0" w:space="0" w:color="auto"/>
            <w:right w:val="none" w:sz="0" w:space="0" w:color="auto"/>
          </w:divBdr>
        </w:div>
        <w:div w:id="1186555134">
          <w:marLeft w:val="0"/>
          <w:marRight w:val="0"/>
          <w:marTop w:val="0"/>
          <w:marBottom w:val="0"/>
          <w:divBdr>
            <w:top w:val="none" w:sz="0" w:space="0" w:color="auto"/>
            <w:left w:val="none" w:sz="0" w:space="0" w:color="auto"/>
            <w:bottom w:val="none" w:sz="0" w:space="0" w:color="auto"/>
            <w:right w:val="none" w:sz="0" w:space="0" w:color="auto"/>
          </w:divBdr>
        </w:div>
        <w:div w:id="1095978343">
          <w:marLeft w:val="0"/>
          <w:marRight w:val="0"/>
          <w:marTop w:val="0"/>
          <w:marBottom w:val="0"/>
          <w:divBdr>
            <w:top w:val="none" w:sz="0" w:space="0" w:color="auto"/>
            <w:left w:val="none" w:sz="0" w:space="0" w:color="auto"/>
            <w:bottom w:val="none" w:sz="0" w:space="0" w:color="auto"/>
            <w:right w:val="none" w:sz="0" w:space="0" w:color="auto"/>
          </w:divBdr>
        </w:div>
        <w:div w:id="2111311891">
          <w:marLeft w:val="0"/>
          <w:marRight w:val="0"/>
          <w:marTop w:val="0"/>
          <w:marBottom w:val="0"/>
          <w:divBdr>
            <w:top w:val="none" w:sz="0" w:space="0" w:color="auto"/>
            <w:left w:val="none" w:sz="0" w:space="0" w:color="auto"/>
            <w:bottom w:val="none" w:sz="0" w:space="0" w:color="auto"/>
            <w:right w:val="none" w:sz="0" w:space="0" w:color="auto"/>
          </w:divBdr>
        </w:div>
        <w:div w:id="459884682">
          <w:marLeft w:val="0"/>
          <w:marRight w:val="0"/>
          <w:marTop w:val="0"/>
          <w:marBottom w:val="0"/>
          <w:divBdr>
            <w:top w:val="none" w:sz="0" w:space="0" w:color="auto"/>
            <w:left w:val="none" w:sz="0" w:space="0" w:color="auto"/>
            <w:bottom w:val="none" w:sz="0" w:space="0" w:color="auto"/>
            <w:right w:val="none" w:sz="0" w:space="0" w:color="auto"/>
          </w:divBdr>
        </w:div>
        <w:div w:id="787747772">
          <w:marLeft w:val="0"/>
          <w:marRight w:val="0"/>
          <w:marTop w:val="0"/>
          <w:marBottom w:val="0"/>
          <w:divBdr>
            <w:top w:val="none" w:sz="0" w:space="0" w:color="auto"/>
            <w:left w:val="none" w:sz="0" w:space="0" w:color="auto"/>
            <w:bottom w:val="none" w:sz="0" w:space="0" w:color="auto"/>
            <w:right w:val="none" w:sz="0" w:space="0" w:color="auto"/>
          </w:divBdr>
        </w:div>
        <w:div w:id="1225409755">
          <w:marLeft w:val="0"/>
          <w:marRight w:val="0"/>
          <w:marTop w:val="0"/>
          <w:marBottom w:val="0"/>
          <w:divBdr>
            <w:top w:val="none" w:sz="0" w:space="0" w:color="auto"/>
            <w:left w:val="none" w:sz="0" w:space="0" w:color="auto"/>
            <w:bottom w:val="none" w:sz="0" w:space="0" w:color="auto"/>
            <w:right w:val="none" w:sz="0" w:space="0" w:color="auto"/>
          </w:divBdr>
        </w:div>
        <w:div w:id="256643108">
          <w:marLeft w:val="0"/>
          <w:marRight w:val="0"/>
          <w:marTop w:val="0"/>
          <w:marBottom w:val="0"/>
          <w:divBdr>
            <w:top w:val="none" w:sz="0" w:space="0" w:color="auto"/>
            <w:left w:val="none" w:sz="0" w:space="0" w:color="auto"/>
            <w:bottom w:val="none" w:sz="0" w:space="0" w:color="auto"/>
            <w:right w:val="none" w:sz="0" w:space="0" w:color="auto"/>
          </w:divBdr>
        </w:div>
        <w:div w:id="1452552082">
          <w:marLeft w:val="0"/>
          <w:marRight w:val="0"/>
          <w:marTop w:val="0"/>
          <w:marBottom w:val="0"/>
          <w:divBdr>
            <w:top w:val="none" w:sz="0" w:space="0" w:color="auto"/>
            <w:left w:val="none" w:sz="0" w:space="0" w:color="auto"/>
            <w:bottom w:val="none" w:sz="0" w:space="0" w:color="auto"/>
            <w:right w:val="none" w:sz="0" w:space="0" w:color="auto"/>
          </w:divBdr>
        </w:div>
        <w:div w:id="52850580">
          <w:marLeft w:val="0"/>
          <w:marRight w:val="0"/>
          <w:marTop w:val="0"/>
          <w:marBottom w:val="0"/>
          <w:divBdr>
            <w:top w:val="none" w:sz="0" w:space="0" w:color="auto"/>
            <w:left w:val="none" w:sz="0" w:space="0" w:color="auto"/>
            <w:bottom w:val="none" w:sz="0" w:space="0" w:color="auto"/>
            <w:right w:val="none" w:sz="0" w:space="0" w:color="auto"/>
          </w:divBdr>
        </w:div>
        <w:div w:id="927470402">
          <w:marLeft w:val="0"/>
          <w:marRight w:val="0"/>
          <w:marTop w:val="0"/>
          <w:marBottom w:val="0"/>
          <w:divBdr>
            <w:top w:val="none" w:sz="0" w:space="0" w:color="auto"/>
            <w:left w:val="none" w:sz="0" w:space="0" w:color="auto"/>
            <w:bottom w:val="none" w:sz="0" w:space="0" w:color="auto"/>
            <w:right w:val="none" w:sz="0" w:space="0" w:color="auto"/>
          </w:divBdr>
        </w:div>
        <w:div w:id="458690119">
          <w:marLeft w:val="0"/>
          <w:marRight w:val="0"/>
          <w:marTop w:val="0"/>
          <w:marBottom w:val="0"/>
          <w:divBdr>
            <w:top w:val="none" w:sz="0" w:space="0" w:color="auto"/>
            <w:left w:val="none" w:sz="0" w:space="0" w:color="auto"/>
            <w:bottom w:val="none" w:sz="0" w:space="0" w:color="auto"/>
            <w:right w:val="none" w:sz="0" w:space="0" w:color="auto"/>
          </w:divBdr>
        </w:div>
        <w:div w:id="206063563">
          <w:marLeft w:val="0"/>
          <w:marRight w:val="0"/>
          <w:marTop w:val="0"/>
          <w:marBottom w:val="0"/>
          <w:divBdr>
            <w:top w:val="none" w:sz="0" w:space="0" w:color="auto"/>
            <w:left w:val="none" w:sz="0" w:space="0" w:color="auto"/>
            <w:bottom w:val="none" w:sz="0" w:space="0" w:color="auto"/>
            <w:right w:val="none" w:sz="0" w:space="0" w:color="auto"/>
          </w:divBdr>
        </w:div>
        <w:div w:id="1728723797">
          <w:marLeft w:val="0"/>
          <w:marRight w:val="0"/>
          <w:marTop w:val="0"/>
          <w:marBottom w:val="0"/>
          <w:divBdr>
            <w:top w:val="none" w:sz="0" w:space="0" w:color="auto"/>
            <w:left w:val="none" w:sz="0" w:space="0" w:color="auto"/>
            <w:bottom w:val="none" w:sz="0" w:space="0" w:color="auto"/>
            <w:right w:val="none" w:sz="0" w:space="0" w:color="auto"/>
          </w:divBdr>
        </w:div>
        <w:div w:id="1896964534">
          <w:marLeft w:val="0"/>
          <w:marRight w:val="0"/>
          <w:marTop w:val="0"/>
          <w:marBottom w:val="0"/>
          <w:divBdr>
            <w:top w:val="none" w:sz="0" w:space="0" w:color="auto"/>
            <w:left w:val="none" w:sz="0" w:space="0" w:color="auto"/>
            <w:bottom w:val="none" w:sz="0" w:space="0" w:color="auto"/>
            <w:right w:val="none" w:sz="0" w:space="0" w:color="auto"/>
          </w:divBdr>
        </w:div>
        <w:div w:id="1303850835">
          <w:marLeft w:val="0"/>
          <w:marRight w:val="0"/>
          <w:marTop w:val="0"/>
          <w:marBottom w:val="0"/>
          <w:divBdr>
            <w:top w:val="none" w:sz="0" w:space="0" w:color="auto"/>
            <w:left w:val="none" w:sz="0" w:space="0" w:color="auto"/>
            <w:bottom w:val="none" w:sz="0" w:space="0" w:color="auto"/>
            <w:right w:val="none" w:sz="0" w:space="0" w:color="auto"/>
          </w:divBdr>
        </w:div>
        <w:div w:id="825635648">
          <w:marLeft w:val="0"/>
          <w:marRight w:val="0"/>
          <w:marTop w:val="0"/>
          <w:marBottom w:val="0"/>
          <w:divBdr>
            <w:top w:val="none" w:sz="0" w:space="0" w:color="auto"/>
            <w:left w:val="none" w:sz="0" w:space="0" w:color="auto"/>
            <w:bottom w:val="none" w:sz="0" w:space="0" w:color="auto"/>
            <w:right w:val="none" w:sz="0" w:space="0" w:color="auto"/>
          </w:divBdr>
        </w:div>
        <w:div w:id="2106144230">
          <w:marLeft w:val="0"/>
          <w:marRight w:val="0"/>
          <w:marTop w:val="0"/>
          <w:marBottom w:val="0"/>
          <w:divBdr>
            <w:top w:val="none" w:sz="0" w:space="0" w:color="auto"/>
            <w:left w:val="none" w:sz="0" w:space="0" w:color="auto"/>
            <w:bottom w:val="none" w:sz="0" w:space="0" w:color="auto"/>
            <w:right w:val="none" w:sz="0" w:space="0" w:color="auto"/>
          </w:divBdr>
        </w:div>
        <w:div w:id="1097941542">
          <w:marLeft w:val="0"/>
          <w:marRight w:val="0"/>
          <w:marTop w:val="0"/>
          <w:marBottom w:val="0"/>
          <w:divBdr>
            <w:top w:val="none" w:sz="0" w:space="0" w:color="auto"/>
            <w:left w:val="none" w:sz="0" w:space="0" w:color="auto"/>
            <w:bottom w:val="none" w:sz="0" w:space="0" w:color="auto"/>
            <w:right w:val="none" w:sz="0" w:space="0" w:color="auto"/>
          </w:divBdr>
        </w:div>
        <w:div w:id="14356312">
          <w:marLeft w:val="0"/>
          <w:marRight w:val="0"/>
          <w:marTop w:val="0"/>
          <w:marBottom w:val="0"/>
          <w:divBdr>
            <w:top w:val="none" w:sz="0" w:space="0" w:color="auto"/>
            <w:left w:val="none" w:sz="0" w:space="0" w:color="auto"/>
            <w:bottom w:val="none" w:sz="0" w:space="0" w:color="auto"/>
            <w:right w:val="none" w:sz="0" w:space="0" w:color="auto"/>
          </w:divBdr>
        </w:div>
        <w:div w:id="654147200">
          <w:marLeft w:val="0"/>
          <w:marRight w:val="0"/>
          <w:marTop w:val="0"/>
          <w:marBottom w:val="0"/>
          <w:divBdr>
            <w:top w:val="none" w:sz="0" w:space="0" w:color="auto"/>
            <w:left w:val="none" w:sz="0" w:space="0" w:color="auto"/>
            <w:bottom w:val="none" w:sz="0" w:space="0" w:color="auto"/>
            <w:right w:val="none" w:sz="0" w:space="0" w:color="auto"/>
          </w:divBdr>
        </w:div>
        <w:div w:id="508177598">
          <w:marLeft w:val="0"/>
          <w:marRight w:val="0"/>
          <w:marTop w:val="0"/>
          <w:marBottom w:val="0"/>
          <w:divBdr>
            <w:top w:val="none" w:sz="0" w:space="0" w:color="auto"/>
            <w:left w:val="none" w:sz="0" w:space="0" w:color="auto"/>
            <w:bottom w:val="none" w:sz="0" w:space="0" w:color="auto"/>
            <w:right w:val="none" w:sz="0" w:space="0" w:color="auto"/>
          </w:divBdr>
        </w:div>
        <w:div w:id="2020965219">
          <w:marLeft w:val="0"/>
          <w:marRight w:val="0"/>
          <w:marTop w:val="0"/>
          <w:marBottom w:val="0"/>
          <w:divBdr>
            <w:top w:val="none" w:sz="0" w:space="0" w:color="auto"/>
            <w:left w:val="none" w:sz="0" w:space="0" w:color="auto"/>
            <w:bottom w:val="none" w:sz="0" w:space="0" w:color="auto"/>
            <w:right w:val="none" w:sz="0" w:space="0" w:color="auto"/>
          </w:divBdr>
        </w:div>
        <w:div w:id="599218495">
          <w:marLeft w:val="0"/>
          <w:marRight w:val="0"/>
          <w:marTop w:val="0"/>
          <w:marBottom w:val="0"/>
          <w:divBdr>
            <w:top w:val="none" w:sz="0" w:space="0" w:color="auto"/>
            <w:left w:val="none" w:sz="0" w:space="0" w:color="auto"/>
            <w:bottom w:val="none" w:sz="0" w:space="0" w:color="auto"/>
            <w:right w:val="none" w:sz="0" w:space="0" w:color="auto"/>
          </w:divBdr>
        </w:div>
        <w:div w:id="988439259">
          <w:marLeft w:val="0"/>
          <w:marRight w:val="0"/>
          <w:marTop w:val="0"/>
          <w:marBottom w:val="0"/>
          <w:divBdr>
            <w:top w:val="none" w:sz="0" w:space="0" w:color="auto"/>
            <w:left w:val="none" w:sz="0" w:space="0" w:color="auto"/>
            <w:bottom w:val="none" w:sz="0" w:space="0" w:color="auto"/>
            <w:right w:val="none" w:sz="0" w:space="0" w:color="auto"/>
          </w:divBdr>
        </w:div>
        <w:div w:id="1281033138">
          <w:marLeft w:val="0"/>
          <w:marRight w:val="0"/>
          <w:marTop w:val="0"/>
          <w:marBottom w:val="0"/>
          <w:divBdr>
            <w:top w:val="none" w:sz="0" w:space="0" w:color="auto"/>
            <w:left w:val="none" w:sz="0" w:space="0" w:color="auto"/>
            <w:bottom w:val="none" w:sz="0" w:space="0" w:color="auto"/>
            <w:right w:val="none" w:sz="0" w:space="0" w:color="auto"/>
          </w:divBdr>
        </w:div>
        <w:div w:id="69927456">
          <w:marLeft w:val="0"/>
          <w:marRight w:val="0"/>
          <w:marTop w:val="0"/>
          <w:marBottom w:val="0"/>
          <w:divBdr>
            <w:top w:val="none" w:sz="0" w:space="0" w:color="auto"/>
            <w:left w:val="none" w:sz="0" w:space="0" w:color="auto"/>
            <w:bottom w:val="none" w:sz="0" w:space="0" w:color="auto"/>
            <w:right w:val="none" w:sz="0" w:space="0" w:color="auto"/>
          </w:divBdr>
        </w:div>
        <w:div w:id="1358851150">
          <w:marLeft w:val="0"/>
          <w:marRight w:val="0"/>
          <w:marTop w:val="0"/>
          <w:marBottom w:val="0"/>
          <w:divBdr>
            <w:top w:val="none" w:sz="0" w:space="0" w:color="auto"/>
            <w:left w:val="none" w:sz="0" w:space="0" w:color="auto"/>
            <w:bottom w:val="none" w:sz="0" w:space="0" w:color="auto"/>
            <w:right w:val="none" w:sz="0" w:space="0" w:color="auto"/>
          </w:divBdr>
        </w:div>
      </w:divsChild>
    </w:div>
    <w:div w:id="1118448335">
      <w:bodyDiv w:val="1"/>
      <w:marLeft w:val="0"/>
      <w:marRight w:val="0"/>
      <w:marTop w:val="0"/>
      <w:marBottom w:val="0"/>
      <w:divBdr>
        <w:top w:val="none" w:sz="0" w:space="0" w:color="auto"/>
        <w:left w:val="none" w:sz="0" w:space="0" w:color="auto"/>
        <w:bottom w:val="none" w:sz="0" w:space="0" w:color="auto"/>
        <w:right w:val="none" w:sz="0" w:space="0" w:color="auto"/>
      </w:divBdr>
    </w:div>
    <w:div w:id="1118524506">
      <w:bodyDiv w:val="1"/>
      <w:marLeft w:val="0"/>
      <w:marRight w:val="0"/>
      <w:marTop w:val="0"/>
      <w:marBottom w:val="0"/>
      <w:divBdr>
        <w:top w:val="none" w:sz="0" w:space="0" w:color="auto"/>
        <w:left w:val="none" w:sz="0" w:space="0" w:color="auto"/>
        <w:bottom w:val="none" w:sz="0" w:space="0" w:color="auto"/>
        <w:right w:val="none" w:sz="0" w:space="0" w:color="auto"/>
      </w:divBdr>
    </w:div>
    <w:div w:id="1119564199">
      <w:bodyDiv w:val="1"/>
      <w:marLeft w:val="0"/>
      <w:marRight w:val="0"/>
      <w:marTop w:val="0"/>
      <w:marBottom w:val="0"/>
      <w:divBdr>
        <w:top w:val="none" w:sz="0" w:space="0" w:color="auto"/>
        <w:left w:val="none" w:sz="0" w:space="0" w:color="auto"/>
        <w:bottom w:val="none" w:sz="0" w:space="0" w:color="auto"/>
        <w:right w:val="none" w:sz="0" w:space="0" w:color="auto"/>
      </w:divBdr>
    </w:div>
    <w:div w:id="1119572465">
      <w:bodyDiv w:val="1"/>
      <w:marLeft w:val="0"/>
      <w:marRight w:val="0"/>
      <w:marTop w:val="0"/>
      <w:marBottom w:val="0"/>
      <w:divBdr>
        <w:top w:val="none" w:sz="0" w:space="0" w:color="auto"/>
        <w:left w:val="none" w:sz="0" w:space="0" w:color="auto"/>
        <w:bottom w:val="none" w:sz="0" w:space="0" w:color="auto"/>
        <w:right w:val="none" w:sz="0" w:space="0" w:color="auto"/>
      </w:divBdr>
    </w:div>
    <w:div w:id="1119688555">
      <w:bodyDiv w:val="1"/>
      <w:marLeft w:val="0"/>
      <w:marRight w:val="0"/>
      <w:marTop w:val="0"/>
      <w:marBottom w:val="0"/>
      <w:divBdr>
        <w:top w:val="none" w:sz="0" w:space="0" w:color="auto"/>
        <w:left w:val="none" w:sz="0" w:space="0" w:color="auto"/>
        <w:bottom w:val="none" w:sz="0" w:space="0" w:color="auto"/>
        <w:right w:val="none" w:sz="0" w:space="0" w:color="auto"/>
      </w:divBdr>
    </w:div>
    <w:div w:id="1120147312">
      <w:bodyDiv w:val="1"/>
      <w:marLeft w:val="0"/>
      <w:marRight w:val="0"/>
      <w:marTop w:val="0"/>
      <w:marBottom w:val="0"/>
      <w:divBdr>
        <w:top w:val="none" w:sz="0" w:space="0" w:color="auto"/>
        <w:left w:val="none" w:sz="0" w:space="0" w:color="auto"/>
        <w:bottom w:val="none" w:sz="0" w:space="0" w:color="auto"/>
        <w:right w:val="none" w:sz="0" w:space="0" w:color="auto"/>
      </w:divBdr>
    </w:div>
    <w:div w:id="1120415838">
      <w:bodyDiv w:val="1"/>
      <w:marLeft w:val="0"/>
      <w:marRight w:val="0"/>
      <w:marTop w:val="0"/>
      <w:marBottom w:val="0"/>
      <w:divBdr>
        <w:top w:val="none" w:sz="0" w:space="0" w:color="auto"/>
        <w:left w:val="none" w:sz="0" w:space="0" w:color="auto"/>
        <w:bottom w:val="none" w:sz="0" w:space="0" w:color="auto"/>
        <w:right w:val="none" w:sz="0" w:space="0" w:color="auto"/>
      </w:divBdr>
    </w:div>
    <w:div w:id="1120612262">
      <w:bodyDiv w:val="1"/>
      <w:marLeft w:val="0"/>
      <w:marRight w:val="0"/>
      <w:marTop w:val="0"/>
      <w:marBottom w:val="0"/>
      <w:divBdr>
        <w:top w:val="none" w:sz="0" w:space="0" w:color="auto"/>
        <w:left w:val="none" w:sz="0" w:space="0" w:color="auto"/>
        <w:bottom w:val="none" w:sz="0" w:space="0" w:color="auto"/>
        <w:right w:val="none" w:sz="0" w:space="0" w:color="auto"/>
      </w:divBdr>
    </w:div>
    <w:div w:id="1120613260">
      <w:bodyDiv w:val="1"/>
      <w:marLeft w:val="0"/>
      <w:marRight w:val="0"/>
      <w:marTop w:val="0"/>
      <w:marBottom w:val="0"/>
      <w:divBdr>
        <w:top w:val="none" w:sz="0" w:space="0" w:color="auto"/>
        <w:left w:val="none" w:sz="0" w:space="0" w:color="auto"/>
        <w:bottom w:val="none" w:sz="0" w:space="0" w:color="auto"/>
        <w:right w:val="none" w:sz="0" w:space="0" w:color="auto"/>
      </w:divBdr>
    </w:div>
    <w:div w:id="1121001429">
      <w:bodyDiv w:val="1"/>
      <w:marLeft w:val="0"/>
      <w:marRight w:val="0"/>
      <w:marTop w:val="0"/>
      <w:marBottom w:val="0"/>
      <w:divBdr>
        <w:top w:val="none" w:sz="0" w:space="0" w:color="auto"/>
        <w:left w:val="none" w:sz="0" w:space="0" w:color="auto"/>
        <w:bottom w:val="none" w:sz="0" w:space="0" w:color="auto"/>
        <w:right w:val="none" w:sz="0" w:space="0" w:color="auto"/>
      </w:divBdr>
    </w:div>
    <w:div w:id="1121532133">
      <w:bodyDiv w:val="1"/>
      <w:marLeft w:val="0"/>
      <w:marRight w:val="0"/>
      <w:marTop w:val="0"/>
      <w:marBottom w:val="0"/>
      <w:divBdr>
        <w:top w:val="none" w:sz="0" w:space="0" w:color="auto"/>
        <w:left w:val="none" w:sz="0" w:space="0" w:color="auto"/>
        <w:bottom w:val="none" w:sz="0" w:space="0" w:color="auto"/>
        <w:right w:val="none" w:sz="0" w:space="0" w:color="auto"/>
      </w:divBdr>
    </w:div>
    <w:div w:id="1121610785">
      <w:bodyDiv w:val="1"/>
      <w:marLeft w:val="0"/>
      <w:marRight w:val="0"/>
      <w:marTop w:val="0"/>
      <w:marBottom w:val="0"/>
      <w:divBdr>
        <w:top w:val="none" w:sz="0" w:space="0" w:color="auto"/>
        <w:left w:val="none" w:sz="0" w:space="0" w:color="auto"/>
        <w:bottom w:val="none" w:sz="0" w:space="0" w:color="auto"/>
        <w:right w:val="none" w:sz="0" w:space="0" w:color="auto"/>
      </w:divBdr>
    </w:div>
    <w:div w:id="1121652726">
      <w:bodyDiv w:val="1"/>
      <w:marLeft w:val="0"/>
      <w:marRight w:val="0"/>
      <w:marTop w:val="0"/>
      <w:marBottom w:val="0"/>
      <w:divBdr>
        <w:top w:val="none" w:sz="0" w:space="0" w:color="auto"/>
        <w:left w:val="none" w:sz="0" w:space="0" w:color="auto"/>
        <w:bottom w:val="none" w:sz="0" w:space="0" w:color="auto"/>
        <w:right w:val="none" w:sz="0" w:space="0" w:color="auto"/>
      </w:divBdr>
    </w:div>
    <w:div w:id="1121801702">
      <w:bodyDiv w:val="1"/>
      <w:marLeft w:val="0"/>
      <w:marRight w:val="0"/>
      <w:marTop w:val="0"/>
      <w:marBottom w:val="0"/>
      <w:divBdr>
        <w:top w:val="none" w:sz="0" w:space="0" w:color="auto"/>
        <w:left w:val="none" w:sz="0" w:space="0" w:color="auto"/>
        <w:bottom w:val="none" w:sz="0" w:space="0" w:color="auto"/>
        <w:right w:val="none" w:sz="0" w:space="0" w:color="auto"/>
      </w:divBdr>
    </w:div>
    <w:div w:id="1121849559">
      <w:bodyDiv w:val="1"/>
      <w:marLeft w:val="0"/>
      <w:marRight w:val="0"/>
      <w:marTop w:val="0"/>
      <w:marBottom w:val="0"/>
      <w:divBdr>
        <w:top w:val="none" w:sz="0" w:space="0" w:color="auto"/>
        <w:left w:val="none" w:sz="0" w:space="0" w:color="auto"/>
        <w:bottom w:val="none" w:sz="0" w:space="0" w:color="auto"/>
        <w:right w:val="none" w:sz="0" w:space="0" w:color="auto"/>
      </w:divBdr>
    </w:div>
    <w:div w:id="1121995220">
      <w:bodyDiv w:val="1"/>
      <w:marLeft w:val="0"/>
      <w:marRight w:val="0"/>
      <w:marTop w:val="0"/>
      <w:marBottom w:val="0"/>
      <w:divBdr>
        <w:top w:val="none" w:sz="0" w:space="0" w:color="auto"/>
        <w:left w:val="none" w:sz="0" w:space="0" w:color="auto"/>
        <w:bottom w:val="none" w:sz="0" w:space="0" w:color="auto"/>
        <w:right w:val="none" w:sz="0" w:space="0" w:color="auto"/>
      </w:divBdr>
    </w:div>
    <w:div w:id="1122187005">
      <w:bodyDiv w:val="1"/>
      <w:marLeft w:val="0"/>
      <w:marRight w:val="0"/>
      <w:marTop w:val="0"/>
      <w:marBottom w:val="0"/>
      <w:divBdr>
        <w:top w:val="none" w:sz="0" w:space="0" w:color="auto"/>
        <w:left w:val="none" w:sz="0" w:space="0" w:color="auto"/>
        <w:bottom w:val="none" w:sz="0" w:space="0" w:color="auto"/>
        <w:right w:val="none" w:sz="0" w:space="0" w:color="auto"/>
      </w:divBdr>
    </w:div>
    <w:div w:id="1122190017">
      <w:bodyDiv w:val="1"/>
      <w:marLeft w:val="0"/>
      <w:marRight w:val="0"/>
      <w:marTop w:val="0"/>
      <w:marBottom w:val="0"/>
      <w:divBdr>
        <w:top w:val="none" w:sz="0" w:space="0" w:color="auto"/>
        <w:left w:val="none" w:sz="0" w:space="0" w:color="auto"/>
        <w:bottom w:val="none" w:sz="0" w:space="0" w:color="auto"/>
        <w:right w:val="none" w:sz="0" w:space="0" w:color="auto"/>
      </w:divBdr>
    </w:div>
    <w:div w:id="1122698674">
      <w:bodyDiv w:val="1"/>
      <w:marLeft w:val="0"/>
      <w:marRight w:val="0"/>
      <w:marTop w:val="0"/>
      <w:marBottom w:val="0"/>
      <w:divBdr>
        <w:top w:val="none" w:sz="0" w:space="0" w:color="auto"/>
        <w:left w:val="none" w:sz="0" w:space="0" w:color="auto"/>
        <w:bottom w:val="none" w:sz="0" w:space="0" w:color="auto"/>
        <w:right w:val="none" w:sz="0" w:space="0" w:color="auto"/>
      </w:divBdr>
    </w:div>
    <w:div w:id="1122841272">
      <w:bodyDiv w:val="1"/>
      <w:marLeft w:val="0"/>
      <w:marRight w:val="0"/>
      <w:marTop w:val="0"/>
      <w:marBottom w:val="0"/>
      <w:divBdr>
        <w:top w:val="none" w:sz="0" w:space="0" w:color="auto"/>
        <w:left w:val="none" w:sz="0" w:space="0" w:color="auto"/>
        <w:bottom w:val="none" w:sz="0" w:space="0" w:color="auto"/>
        <w:right w:val="none" w:sz="0" w:space="0" w:color="auto"/>
      </w:divBdr>
    </w:div>
    <w:div w:id="1123498098">
      <w:bodyDiv w:val="1"/>
      <w:marLeft w:val="0"/>
      <w:marRight w:val="0"/>
      <w:marTop w:val="0"/>
      <w:marBottom w:val="0"/>
      <w:divBdr>
        <w:top w:val="none" w:sz="0" w:space="0" w:color="auto"/>
        <w:left w:val="none" w:sz="0" w:space="0" w:color="auto"/>
        <w:bottom w:val="none" w:sz="0" w:space="0" w:color="auto"/>
        <w:right w:val="none" w:sz="0" w:space="0" w:color="auto"/>
      </w:divBdr>
    </w:div>
    <w:div w:id="1123693299">
      <w:bodyDiv w:val="1"/>
      <w:marLeft w:val="0"/>
      <w:marRight w:val="0"/>
      <w:marTop w:val="0"/>
      <w:marBottom w:val="0"/>
      <w:divBdr>
        <w:top w:val="none" w:sz="0" w:space="0" w:color="auto"/>
        <w:left w:val="none" w:sz="0" w:space="0" w:color="auto"/>
        <w:bottom w:val="none" w:sz="0" w:space="0" w:color="auto"/>
        <w:right w:val="none" w:sz="0" w:space="0" w:color="auto"/>
      </w:divBdr>
    </w:div>
    <w:div w:id="1123841022">
      <w:bodyDiv w:val="1"/>
      <w:marLeft w:val="0"/>
      <w:marRight w:val="0"/>
      <w:marTop w:val="0"/>
      <w:marBottom w:val="0"/>
      <w:divBdr>
        <w:top w:val="none" w:sz="0" w:space="0" w:color="auto"/>
        <w:left w:val="none" w:sz="0" w:space="0" w:color="auto"/>
        <w:bottom w:val="none" w:sz="0" w:space="0" w:color="auto"/>
        <w:right w:val="none" w:sz="0" w:space="0" w:color="auto"/>
      </w:divBdr>
    </w:div>
    <w:div w:id="1124275327">
      <w:bodyDiv w:val="1"/>
      <w:marLeft w:val="0"/>
      <w:marRight w:val="0"/>
      <w:marTop w:val="0"/>
      <w:marBottom w:val="0"/>
      <w:divBdr>
        <w:top w:val="none" w:sz="0" w:space="0" w:color="auto"/>
        <w:left w:val="none" w:sz="0" w:space="0" w:color="auto"/>
        <w:bottom w:val="none" w:sz="0" w:space="0" w:color="auto"/>
        <w:right w:val="none" w:sz="0" w:space="0" w:color="auto"/>
      </w:divBdr>
    </w:div>
    <w:div w:id="1124617559">
      <w:bodyDiv w:val="1"/>
      <w:marLeft w:val="0"/>
      <w:marRight w:val="0"/>
      <w:marTop w:val="0"/>
      <w:marBottom w:val="0"/>
      <w:divBdr>
        <w:top w:val="none" w:sz="0" w:space="0" w:color="auto"/>
        <w:left w:val="none" w:sz="0" w:space="0" w:color="auto"/>
        <w:bottom w:val="none" w:sz="0" w:space="0" w:color="auto"/>
        <w:right w:val="none" w:sz="0" w:space="0" w:color="auto"/>
      </w:divBdr>
    </w:div>
    <w:div w:id="1124882516">
      <w:bodyDiv w:val="1"/>
      <w:marLeft w:val="0"/>
      <w:marRight w:val="0"/>
      <w:marTop w:val="0"/>
      <w:marBottom w:val="0"/>
      <w:divBdr>
        <w:top w:val="none" w:sz="0" w:space="0" w:color="auto"/>
        <w:left w:val="none" w:sz="0" w:space="0" w:color="auto"/>
        <w:bottom w:val="none" w:sz="0" w:space="0" w:color="auto"/>
        <w:right w:val="none" w:sz="0" w:space="0" w:color="auto"/>
      </w:divBdr>
    </w:div>
    <w:div w:id="1125319504">
      <w:bodyDiv w:val="1"/>
      <w:marLeft w:val="0"/>
      <w:marRight w:val="0"/>
      <w:marTop w:val="0"/>
      <w:marBottom w:val="0"/>
      <w:divBdr>
        <w:top w:val="none" w:sz="0" w:space="0" w:color="auto"/>
        <w:left w:val="none" w:sz="0" w:space="0" w:color="auto"/>
        <w:bottom w:val="none" w:sz="0" w:space="0" w:color="auto"/>
        <w:right w:val="none" w:sz="0" w:space="0" w:color="auto"/>
      </w:divBdr>
    </w:div>
    <w:div w:id="1125344437">
      <w:bodyDiv w:val="1"/>
      <w:marLeft w:val="0"/>
      <w:marRight w:val="0"/>
      <w:marTop w:val="0"/>
      <w:marBottom w:val="0"/>
      <w:divBdr>
        <w:top w:val="none" w:sz="0" w:space="0" w:color="auto"/>
        <w:left w:val="none" w:sz="0" w:space="0" w:color="auto"/>
        <w:bottom w:val="none" w:sz="0" w:space="0" w:color="auto"/>
        <w:right w:val="none" w:sz="0" w:space="0" w:color="auto"/>
      </w:divBdr>
    </w:div>
    <w:div w:id="1125541586">
      <w:bodyDiv w:val="1"/>
      <w:marLeft w:val="0"/>
      <w:marRight w:val="0"/>
      <w:marTop w:val="0"/>
      <w:marBottom w:val="0"/>
      <w:divBdr>
        <w:top w:val="none" w:sz="0" w:space="0" w:color="auto"/>
        <w:left w:val="none" w:sz="0" w:space="0" w:color="auto"/>
        <w:bottom w:val="none" w:sz="0" w:space="0" w:color="auto"/>
        <w:right w:val="none" w:sz="0" w:space="0" w:color="auto"/>
      </w:divBdr>
    </w:div>
    <w:div w:id="1125541893">
      <w:bodyDiv w:val="1"/>
      <w:marLeft w:val="0"/>
      <w:marRight w:val="0"/>
      <w:marTop w:val="0"/>
      <w:marBottom w:val="0"/>
      <w:divBdr>
        <w:top w:val="none" w:sz="0" w:space="0" w:color="auto"/>
        <w:left w:val="none" w:sz="0" w:space="0" w:color="auto"/>
        <w:bottom w:val="none" w:sz="0" w:space="0" w:color="auto"/>
        <w:right w:val="none" w:sz="0" w:space="0" w:color="auto"/>
      </w:divBdr>
    </w:div>
    <w:div w:id="1125612960">
      <w:bodyDiv w:val="1"/>
      <w:marLeft w:val="0"/>
      <w:marRight w:val="0"/>
      <w:marTop w:val="0"/>
      <w:marBottom w:val="0"/>
      <w:divBdr>
        <w:top w:val="none" w:sz="0" w:space="0" w:color="auto"/>
        <w:left w:val="none" w:sz="0" w:space="0" w:color="auto"/>
        <w:bottom w:val="none" w:sz="0" w:space="0" w:color="auto"/>
        <w:right w:val="none" w:sz="0" w:space="0" w:color="auto"/>
      </w:divBdr>
    </w:div>
    <w:div w:id="1125663633">
      <w:bodyDiv w:val="1"/>
      <w:marLeft w:val="0"/>
      <w:marRight w:val="0"/>
      <w:marTop w:val="0"/>
      <w:marBottom w:val="0"/>
      <w:divBdr>
        <w:top w:val="none" w:sz="0" w:space="0" w:color="auto"/>
        <w:left w:val="none" w:sz="0" w:space="0" w:color="auto"/>
        <w:bottom w:val="none" w:sz="0" w:space="0" w:color="auto"/>
        <w:right w:val="none" w:sz="0" w:space="0" w:color="auto"/>
      </w:divBdr>
    </w:div>
    <w:div w:id="1125925477">
      <w:bodyDiv w:val="1"/>
      <w:marLeft w:val="0"/>
      <w:marRight w:val="0"/>
      <w:marTop w:val="0"/>
      <w:marBottom w:val="0"/>
      <w:divBdr>
        <w:top w:val="none" w:sz="0" w:space="0" w:color="auto"/>
        <w:left w:val="none" w:sz="0" w:space="0" w:color="auto"/>
        <w:bottom w:val="none" w:sz="0" w:space="0" w:color="auto"/>
        <w:right w:val="none" w:sz="0" w:space="0" w:color="auto"/>
      </w:divBdr>
    </w:div>
    <w:div w:id="1126585208">
      <w:bodyDiv w:val="1"/>
      <w:marLeft w:val="0"/>
      <w:marRight w:val="0"/>
      <w:marTop w:val="0"/>
      <w:marBottom w:val="0"/>
      <w:divBdr>
        <w:top w:val="none" w:sz="0" w:space="0" w:color="auto"/>
        <w:left w:val="none" w:sz="0" w:space="0" w:color="auto"/>
        <w:bottom w:val="none" w:sz="0" w:space="0" w:color="auto"/>
        <w:right w:val="none" w:sz="0" w:space="0" w:color="auto"/>
      </w:divBdr>
    </w:div>
    <w:div w:id="1127234085">
      <w:bodyDiv w:val="1"/>
      <w:marLeft w:val="0"/>
      <w:marRight w:val="0"/>
      <w:marTop w:val="0"/>
      <w:marBottom w:val="0"/>
      <w:divBdr>
        <w:top w:val="none" w:sz="0" w:space="0" w:color="auto"/>
        <w:left w:val="none" w:sz="0" w:space="0" w:color="auto"/>
        <w:bottom w:val="none" w:sz="0" w:space="0" w:color="auto"/>
        <w:right w:val="none" w:sz="0" w:space="0" w:color="auto"/>
      </w:divBdr>
    </w:div>
    <w:div w:id="1127313633">
      <w:bodyDiv w:val="1"/>
      <w:marLeft w:val="0"/>
      <w:marRight w:val="0"/>
      <w:marTop w:val="0"/>
      <w:marBottom w:val="0"/>
      <w:divBdr>
        <w:top w:val="none" w:sz="0" w:space="0" w:color="auto"/>
        <w:left w:val="none" w:sz="0" w:space="0" w:color="auto"/>
        <w:bottom w:val="none" w:sz="0" w:space="0" w:color="auto"/>
        <w:right w:val="none" w:sz="0" w:space="0" w:color="auto"/>
      </w:divBdr>
    </w:div>
    <w:div w:id="1127622647">
      <w:bodyDiv w:val="1"/>
      <w:marLeft w:val="0"/>
      <w:marRight w:val="0"/>
      <w:marTop w:val="0"/>
      <w:marBottom w:val="0"/>
      <w:divBdr>
        <w:top w:val="none" w:sz="0" w:space="0" w:color="auto"/>
        <w:left w:val="none" w:sz="0" w:space="0" w:color="auto"/>
        <w:bottom w:val="none" w:sz="0" w:space="0" w:color="auto"/>
        <w:right w:val="none" w:sz="0" w:space="0" w:color="auto"/>
      </w:divBdr>
    </w:div>
    <w:div w:id="1127747490">
      <w:bodyDiv w:val="1"/>
      <w:marLeft w:val="0"/>
      <w:marRight w:val="0"/>
      <w:marTop w:val="0"/>
      <w:marBottom w:val="0"/>
      <w:divBdr>
        <w:top w:val="none" w:sz="0" w:space="0" w:color="auto"/>
        <w:left w:val="none" w:sz="0" w:space="0" w:color="auto"/>
        <w:bottom w:val="none" w:sz="0" w:space="0" w:color="auto"/>
        <w:right w:val="none" w:sz="0" w:space="0" w:color="auto"/>
      </w:divBdr>
    </w:div>
    <w:div w:id="1128546686">
      <w:bodyDiv w:val="1"/>
      <w:marLeft w:val="0"/>
      <w:marRight w:val="0"/>
      <w:marTop w:val="0"/>
      <w:marBottom w:val="0"/>
      <w:divBdr>
        <w:top w:val="none" w:sz="0" w:space="0" w:color="auto"/>
        <w:left w:val="none" w:sz="0" w:space="0" w:color="auto"/>
        <w:bottom w:val="none" w:sz="0" w:space="0" w:color="auto"/>
        <w:right w:val="none" w:sz="0" w:space="0" w:color="auto"/>
      </w:divBdr>
    </w:div>
    <w:div w:id="1129206040">
      <w:bodyDiv w:val="1"/>
      <w:marLeft w:val="0"/>
      <w:marRight w:val="0"/>
      <w:marTop w:val="0"/>
      <w:marBottom w:val="0"/>
      <w:divBdr>
        <w:top w:val="none" w:sz="0" w:space="0" w:color="auto"/>
        <w:left w:val="none" w:sz="0" w:space="0" w:color="auto"/>
        <w:bottom w:val="none" w:sz="0" w:space="0" w:color="auto"/>
        <w:right w:val="none" w:sz="0" w:space="0" w:color="auto"/>
      </w:divBdr>
    </w:div>
    <w:div w:id="1129323188">
      <w:bodyDiv w:val="1"/>
      <w:marLeft w:val="0"/>
      <w:marRight w:val="0"/>
      <w:marTop w:val="0"/>
      <w:marBottom w:val="0"/>
      <w:divBdr>
        <w:top w:val="none" w:sz="0" w:space="0" w:color="auto"/>
        <w:left w:val="none" w:sz="0" w:space="0" w:color="auto"/>
        <w:bottom w:val="none" w:sz="0" w:space="0" w:color="auto"/>
        <w:right w:val="none" w:sz="0" w:space="0" w:color="auto"/>
      </w:divBdr>
    </w:div>
    <w:div w:id="1129519164">
      <w:bodyDiv w:val="1"/>
      <w:marLeft w:val="0"/>
      <w:marRight w:val="0"/>
      <w:marTop w:val="0"/>
      <w:marBottom w:val="0"/>
      <w:divBdr>
        <w:top w:val="none" w:sz="0" w:space="0" w:color="auto"/>
        <w:left w:val="none" w:sz="0" w:space="0" w:color="auto"/>
        <w:bottom w:val="none" w:sz="0" w:space="0" w:color="auto"/>
        <w:right w:val="none" w:sz="0" w:space="0" w:color="auto"/>
      </w:divBdr>
    </w:div>
    <w:div w:id="1129545723">
      <w:bodyDiv w:val="1"/>
      <w:marLeft w:val="0"/>
      <w:marRight w:val="0"/>
      <w:marTop w:val="0"/>
      <w:marBottom w:val="0"/>
      <w:divBdr>
        <w:top w:val="none" w:sz="0" w:space="0" w:color="auto"/>
        <w:left w:val="none" w:sz="0" w:space="0" w:color="auto"/>
        <w:bottom w:val="none" w:sz="0" w:space="0" w:color="auto"/>
        <w:right w:val="none" w:sz="0" w:space="0" w:color="auto"/>
      </w:divBdr>
    </w:div>
    <w:div w:id="1129741718">
      <w:bodyDiv w:val="1"/>
      <w:marLeft w:val="0"/>
      <w:marRight w:val="0"/>
      <w:marTop w:val="0"/>
      <w:marBottom w:val="0"/>
      <w:divBdr>
        <w:top w:val="none" w:sz="0" w:space="0" w:color="auto"/>
        <w:left w:val="none" w:sz="0" w:space="0" w:color="auto"/>
        <w:bottom w:val="none" w:sz="0" w:space="0" w:color="auto"/>
        <w:right w:val="none" w:sz="0" w:space="0" w:color="auto"/>
      </w:divBdr>
    </w:div>
    <w:div w:id="1130048273">
      <w:bodyDiv w:val="1"/>
      <w:marLeft w:val="0"/>
      <w:marRight w:val="0"/>
      <w:marTop w:val="0"/>
      <w:marBottom w:val="0"/>
      <w:divBdr>
        <w:top w:val="none" w:sz="0" w:space="0" w:color="auto"/>
        <w:left w:val="none" w:sz="0" w:space="0" w:color="auto"/>
        <w:bottom w:val="none" w:sz="0" w:space="0" w:color="auto"/>
        <w:right w:val="none" w:sz="0" w:space="0" w:color="auto"/>
      </w:divBdr>
    </w:div>
    <w:div w:id="1130395698">
      <w:bodyDiv w:val="1"/>
      <w:marLeft w:val="0"/>
      <w:marRight w:val="0"/>
      <w:marTop w:val="0"/>
      <w:marBottom w:val="0"/>
      <w:divBdr>
        <w:top w:val="none" w:sz="0" w:space="0" w:color="auto"/>
        <w:left w:val="none" w:sz="0" w:space="0" w:color="auto"/>
        <w:bottom w:val="none" w:sz="0" w:space="0" w:color="auto"/>
        <w:right w:val="none" w:sz="0" w:space="0" w:color="auto"/>
      </w:divBdr>
    </w:div>
    <w:div w:id="1130587493">
      <w:bodyDiv w:val="1"/>
      <w:marLeft w:val="0"/>
      <w:marRight w:val="0"/>
      <w:marTop w:val="0"/>
      <w:marBottom w:val="0"/>
      <w:divBdr>
        <w:top w:val="none" w:sz="0" w:space="0" w:color="auto"/>
        <w:left w:val="none" w:sz="0" w:space="0" w:color="auto"/>
        <w:bottom w:val="none" w:sz="0" w:space="0" w:color="auto"/>
        <w:right w:val="none" w:sz="0" w:space="0" w:color="auto"/>
      </w:divBdr>
    </w:div>
    <w:div w:id="1130905945">
      <w:bodyDiv w:val="1"/>
      <w:marLeft w:val="0"/>
      <w:marRight w:val="0"/>
      <w:marTop w:val="0"/>
      <w:marBottom w:val="0"/>
      <w:divBdr>
        <w:top w:val="none" w:sz="0" w:space="0" w:color="auto"/>
        <w:left w:val="none" w:sz="0" w:space="0" w:color="auto"/>
        <w:bottom w:val="none" w:sz="0" w:space="0" w:color="auto"/>
        <w:right w:val="none" w:sz="0" w:space="0" w:color="auto"/>
      </w:divBdr>
    </w:div>
    <w:div w:id="1131049462">
      <w:bodyDiv w:val="1"/>
      <w:marLeft w:val="0"/>
      <w:marRight w:val="0"/>
      <w:marTop w:val="0"/>
      <w:marBottom w:val="0"/>
      <w:divBdr>
        <w:top w:val="none" w:sz="0" w:space="0" w:color="auto"/>
        <w:left w:val="none" w:sz="0" w:space="0" w:color="auto"/>
        <w:bottom w:val="none" w:sz="0" w:space="0" w:color="auto"/>
        <w:right w:val="none" w:sz="0" w:space="0" w:color="auto"/>
      </w:divBdr>
    </w:div>
    <w:div w:id="1131050546">
      <w:bodyDiv w:val="1"/>
      <w:marLeft w:val="0"/>
      <w:marRight w:val="0"/>
      <w:marTop w:val="0"/>
      <w:marBottom w:val="0"/>
      <w:divBdr>
        <w:top w:val="none" w:sz="0" w:space="0" w:color="auto"/>
        <w:left w:val="none" w:sz="0" w:space="0" w:color="auto"/>
        <w:bottom w:val="none" w:sz="0" w:space="0" w:color="auto"/>
        <w:right w:val="none" w:sz="0" w:space="0" w:color="auto"/>
      </w:divBdr>
    </w:div>
    <w:div w:id="1131166395">
      <w:bodyDiv w:val="1"/>
      <w:marLeft w:val="0"/>
      <w:marRight w:val="0"/>
      <w:marTop w:val="0"/>
      <w:marBottom w:val="0"/>
      <w:divBdr>
        <w:top w:val="none" w:sz="0" w:space="0" w:color="auto"/>
        <w:left w:val="none" w:sz="0" w:space="0" w:color="auto"/>
        <w:bottom w:val="none" w:sz="0" w:space="0" w:color="auto"/>
        <w:right w:val="none" w:sz="0" w:space="0" w:color="auto"/>
      </w:divBdr>
    </w:div>
    <w:div w:id="1131174800">
      <w:bodyDiv w:val="1"/>
      <w:marLeft w:val="0"/>
      <w:marRight w:val="0"/>
      <w:marTop w:val="0"/>
      <w:marBottom w:val="0"/>
      <w:divBdr>
        <w:top w:val="none" w:sz="0" w:space="0" w:color="auto"/>
        <w:left w:val="none" w:sz="0" w:space="0" w:color="auto"/>
        <w:bottom w:val="none" w:sz="0" w:space="0" w:color="auto"/>
        <w:right w:val="none" w:sz="0" w:space="0" w:color="auto"/>
      </w:divBdr>
    </w:div>
    <w:div w:id="1131242253">
      <w:bodyDiv w:val="1"/>
      <w:marLeft w:val="0"/>
      <w:marRight w:val="0"/>
      <w:marTop w:val="0"/>
      <w:marBottom w:val="0"/>
      <w:divBdr>
        <w:top w:val="none" w:sz="0" w:space="0" w:color="auto"/>
        <w:left w:val="none" w:sz="0" w:space="0" w:color="auto"/>
        <w:bottom w:val="none" w:sz="0" w:space="0" w:color="auto"/>
        <w:right w:val="none" w:sz="0" w:space="0" w:color="auto"/>
      </w:divBdr>
    </w:div>
    <w:div w:id="1131481640">
      <w:bodyDiv w:val="1"/>
      <w:marLeft w:val="0"/>
      <w:marRight w:val="0"/>
      <w:marTop w:val="0"/>
      <w:marBottom w:val="0"/>
      <w:divBdr>
        <w:top w:val="none" w:sz="0" w:space="0" w:color="auto"/>
        <w:left w:val="none" w:sz="0" w:space="0" w:color="auto"/>
        <w:bottom w:val="none" w:sz="0" w:space="0" w:color="auto"/>
        <w:right w:val="none" w:sz="0" w:space="0" w:color="auto"/>
      </w:divBdr>
    </w:div>
    <w:div w:id="1131629177">
      <w:bodyDiv w:val="1"/>
      <w:marLeft w:val="0"/>
      <w:marRight w:val="0"/>
      <w:marTop w:val="0"/>
      <w:marBottom w:val="0"/>
      <w:divBdr>
        <w:top w:val="none" w:sz="0" w:space="0" w:color="auto"/>
        <w:left w:val="none" w:sz="0" w:space="0" w:color="auto"/>
        <w:bottom w:val="none" w:sz="0" w:space="0" w:color="auto"/>
        <w:right w:val="none" w:sz="0" w:space="0" w:color="auto"/>
      </w:divBdr>
    </w:div>
    <w:div w:id="1131747977">
      <w:bodyDiv w:val="1"/>
      <w:marLeft w:val="0"/>
      <w:marRight w:val="0"/>
      <w:marTop w:val="0"/>
      <w:marBottom w:val="0"/>
      <w:divBdr>
        <w:top w:val="none" w:sz="0" w:space="0" w:color="auto"/>
        <w:left w:val="none" w:sz="0" w:space="0" w:color="auto"/>
        <w:bottom w:val="none" w:sz="0" w:space="0" w:color="auto"/>
        <w:right w:val="none" w:sz="0" w:space="0" w:color="auto"/>
      </w:divBdr>
    </w:div>
    <w:div w:id="1131896403">
      <w:bodyDiv w:val="1"/>
      <w:marLeft w:val="0"/>
      <w:marRight w:val="0"/>
      <w:marTop w:val="0"/>
      <w:marBottom w:val="0"/>
      <w:divBdr>
        <w:top w:val="none" w:sz="0" w:space="0" w:color="auto"/>
        <w:left w:val="none" w:sz="0" w:space="0" w:color="auto"/>
        <w:bottom w:val="none" w:sz="0" w:space="0" w:color="auto"/>
        <w:right w:val="none" w:sz="0" w:space="0" w:color="auto"/>
      </w:divBdr>
    </w:div>
    <w:div w:id="1132138569">
      <w:bodyDiv w:val="1"/>
      <w:marLeft w:val="0"/>
      <w:marRight w:val="0"/>
      <w:marTop w:val="0"/>
      <w:marBottom w:val="0"/>
      <w:divBdr>
        <w:top w:val="none" w:sz="0" w:space="0" w:color="auto"/>
        <w:left w:val="none" w:sz="0" w:space="0" w:color="auto"/>
        <w:bottom w:val="none" w:sz="0" w:space="0" w:color="auto"/>
        <w:right w:val="none" w:sz="0" w:space="0" w:color="auto"/>
      </w:divBdr>
    </w:div>
    <w:div w:id="1132601934">
      <w:bodyDiv w:val="1"/>
      <w:marLeft w:val="0"/>
      <w:marRight w:val="0"/>
      <w:marTop w:val="0"/>
      <w:marBottom w:val="0"/>
      <w:divBdr>
        <w:top w:val="none" w:sz="0" w:space="0" w:color="auto"/>
        <w:left w:val="none" w:sz="0" w:space="0" w:color="auto"/>
        <w:bottom w:val="none" w:sz="0" w:space="0" w:color="auto"/>
        <w:right w:val="none" w:sz="0" w:space="0" w:color="auto"/>
      </w:divBdr>
    </w:div>
    <w:div w:id="1132750114">
      <w:bodyDiv w:val="1"/>
      <w:marLeft w:val="0"/>
      <w:marRight w:val="0"/>
      <w:marTop w:val="0"/>
      <w:marBottom w:val="0"/>
      <w:divBdr>
        <w:top w:val="none" w:sz="0" w:space="0" w:color="auto"/>
        <w:left w:val="none" w:sz="0" w:space="0" w:color="auto"/>
        <w:bottom w:val="none" w:sz="0" w:space="0" w:color="auto"/>
        <w:right w:val="none" w:sz="0" w:space="0" w:color="auto"/>
      </w:divBdr>
    </w:div>
    <w:div w:id="1132867609">
      <w:bodyDiv w:val="1"/>
      <w:marLeft w:val="0"/>
      <w:marRight w:val="0"/>
      <w:marTop w:val="0"/>
      <w:marBottom w:val="0"/>
      <w:divBdr>
        <w:top w:val="none" w:sz="0" w:space="0" w:color="auto"/>
        <w:left w:val="none" w:sz="0" w:space="0" w:color="auto"/>
        <w:bottom w:val="none" w:sz="0" w:space="0" w:color="auto"/>
        <w:right w:val="none" w:sz="0" w:space="0" w:color="auto"/>
      </w:divBdr>
    </w:div>
    <w:div w:id="1133670128">
      <w:bodyDiv w:val="1"/>
      <w:marLeft w:val="0"/>
      <w:marRight w:val="0"/>
      <w:marTop w:val="0"/>
      <w:marBottom w:val="0"/>
      <w:divBdr>
        <w:top w:val="none" w:sz="0" w:space="0" w:color="auto"/>
        <w:left w:val="none" w:sz="0" w:space="0" w:color="auto"/>
        <w:bottom w:val="none" w:sz="0" w:space="0" w:color="auto"/>
        <w:right w:val="none" w:sz="0" w:space="0" w:color="auto"/>
      </w:divBdr>
    </w:div>
    <w:div w:id="1133720418">
      <w:bodyDiv w:val="1"/>
      <w:marLeft w:val="0"/>
      <w:marRight w:val="0"/>
      <w:marTop w:val="0"/>
      <w:marBottom w:val="0"/>
      <w:divBdr>
        <w:top w:val="none" w:sz="0" w:space="0" w:color="auto"/>
        <w:left w:val="none" w:sz="0" w:space="0" w:color="auto"/>
        <w:bottom w:val="none" w:sz="0" w:space="0" w:color="auto"/>
        <w:right w:val="none" w:sz="0" w:space="0" w:color="auto"/>
      </w:divBdr>
    </w:div>
    <w:div w:id="1134249926">
      <w:bodyDiv w:val="1"/>
      <w:marLeft w:val="0"/>
      <w:marRight w:val="0"/>
      <w:marTop w:val="0"/>
      <w:marBottom w:val="0"/>
      <w:divBdr>
        <w:top w:val="none" w:sz="0" w:space="0" w:color="auto"/>
        <w:left w:val="none" w:sz="0" w:space="0" w:color="auto"/>
        <w:bottom w:val="none" w:sz="0" w:space="0" w:color="auto"/>
        <w:right w:val="none" w:sz="0" w:space="0" w:color="auto"/>
      </w:divBdr>
    </w:div>
    <w:div w:id="1134255582">
      <w:bodyDiv w:val="1"/>
      <w:marLeft w:val="0"/>
      <w:marRight w:val="0"/>
      <w:marTop w:val="0"/>
      <w:marBottom w:val="0"/>
      <w:divBdr>
        <w:top w:val="none" w:sz="0" w:space="0" w:color="auto"/>
        <w:left w:val="none" w:sz="0" w:space="0" w:color="auto"/>
        <w:bottom w:val="none" w:sz="0" w:space="0" w:color="auto"/>
        <w:right w:val="none" w:sz="0" w:space="0" w:color="auto"/>
      </w:divBdr>
    </w:div>
    <w:div w:id="1134256253">
      <w:bodyDiv w:val="1"/>
      <w:marLeft w:val="0"/>
      <w:marRight w:val="0"/>
      <w:marTop w:val="0"/>
      <w:marBottom w:val="0"/>
      <w:divBdr>
        <w:top w:val="none" w:sz="0" w:space="0" w:color="auto"/>
        <w:left w:val="none" w:sz="0" w:space="0" w:color="auto"/>
        <w:bottom w:val="none" w:sz="0" w:space="0" w:color="auto"/>
        <w:right w:val="none" w:sz="0" w:space="0" w:color="auto"/>
      </w:divBdr>
    </w:div>
    <w:div w:id="1134565997">
      <w:bodyDiv w:val="1"/>
      <w:marLeft w:val="0"/>
      <w:marRight w:val="0"/>
      <w:marTop w:val="0"/>
      <w:marBottom w:val="0"/>
      <w:divBdr>
        <w:top w:val="none" w:sz="0" w:space="0" w:color="auto"/>
        <w:left w:val="none" w:sz="0" w:space="0" w:color="auto"/>
        <w:bottom w:val="none" w:sz="0" w:space="0" w:color="auto"/>
        <w:right w:val="none" w:sz="0" w:space="0" w:color="auto"/>
      </w:divBdr>
    </w:div>
    <w:div w:id="1134639943">
      <w:bodyDiv w:val="1"/>
      <w:marLeft w:val="0"/>
      <w:marRight w:val="0"/>
      <w:marTop w:val="0"/>
      <w:marBottom w:val="0"/>
      <w:divBdr>
        <w:top w:val="none" w:sz="0" w:space="0" w:color="auto"/>
        <w:left w:val="none" w:sz="0" w:space="0" w:color="auto"/>
        <w:bottom w:val="none" w:sz="0" w:space="0" w:color="auto"/>
        <w:right w:val="none" w:sz="0" w:space="0" w:color="auto"/>
      </w:divBdr>
    </w:div>
    <w:div w:id="1134712459">
      <w:bodyDiv w:val="1"/>
      <w:marLeft w:val="0"/>
      <w:marRight w:val="0"/>
      <w:marTop w:val="0"/>
      <w:marBottom w:val="0"/>
      <w:divBdr>
        <w:top w:val="none" w:sz="0" w:space="0" w:color="auto"/>
        <w:left w:val="none" w:sz="0" w:space="0" w:color="auto"/>
        <w:bottom w:val="none" w:sz="0" w:space="0" w:color="auto"/>
        <w:right w:val="none" w:sz="0" w:space="0" w:color="auto"/>
      </w:divBdr>
    </w:div>
    <w:div w:id="1134717174">
      <w:bodyDiv w:val="1"/>
      <w:marLeft w:val="0"/>
      <w:marRight w:val="0"/>
      <w:marTop w:val="0"/>
      <w:marBottom w:val="0"/>
      <w:divBdr>
        <w:top w:val="none" w:sz="0" w:space="0" w:color="auto"/>
        <w:left w:val="none" w:sz="0" w:space="0" w:color="auto"/>
        <w:bottom w:val="none" w:sz="0" w:space="0" w:color="auto"/>
        <w:right w:val="none" w:sz="0" w:space="0" w:color="auto"/>
      </w:divBdr>
    </w:div>
    <w:div w:id="1134788262">
      <w:bodyDiv w:val="1"/>
      <w:marLeft w:val="0"/>
      <w:marRight w:val="0"/>
      <w:marTop w:val="0"/>
      <w:marBottom w:val="0"/>
      <w:divBdr>
        <w:top w:val="none" w:sz="0" w:space="0" w:color="auto"/>
        <w:left w:val="none" w:sz="0" w:space="0" w:color="auto"/>
        <w:bottom w:val="none" w:sz="0" w:space="0" w:color="auto"/>
        <w:right w:val="none" w:sz="0" w:space="0" w:color="auto"/>
      </w:divBdr>
    </w:div>
    <w:div w:id="1135027507">
      <w:bodyDiv w:val="1"/>
      <w:marLeft w:val="0"/>
      <w:marRight w:val="0"/>
      <w:marTop w:val="0"/>
      <w:marBottom w:val="0"/>
      <w:divBdr>
        <w:top w:val="none" w:sz="0" w:space="0" w:color="auto"/>
        <w:left w:val="none" w:sz="0" w:space="0" w:color="auto"/>
        <w:bottom w:val="none" w:sz="0" w:space="0" w:color="auto"/>
        <w:right w:val="none" w:sz="0" w:space="0" w:color="auto"/>
      </w:divBdr>
    </w:div>
    <w:div w:id="1135490486">
      <w:bodyDiv w:val="1"/>
      <w:marLeft w:val="0"/>
      <w:marRight w:val="0"/>
      <w:marTop w:val="0"/>
      <w:marBottom w:val="0"/>
      <w:divBdr>
        <w:top w:val="none" w:sz="0" w:space="0" w:color="auto"/>
        <w:left w:val="none" w:sz="0" w:space="0" w:color="auto"/>
        <w:bottom w:val="none" w:sz="0" w:space="0" w:color="auto"/>
        <w:right w:val="none" w:sz="0" w:space="0" w:color="auto"/>
      </w:divBdr>
    </w:div>
    <w:div w:id="1135561499">
      <w:bodyDiv w:val="1"/>
      <w:marLeft w:val="0"/>
      <w:marRight w:val="0"/>
      <w:marTop w:val="0"/>
      <w:marBottom w:val="0"/>
      <w:divBdr>
        <w:top w:val="none" w:sz="0" w:space="0" w:color="auto"/>
        <w:left w:val="none" w:sz="0" w:space="0" w:color="auto"/>
        <w:bottom w:val="none" w:sz="0" w:space="0" w:color="auto"/>
        <w:right w:val="none" w:sz="0" w:space="0" w:color="auto"/>
      </w:divBdr>
    </w:div>
    <w:div w:id="1135871163">
      <w:bodyDiv w:val="1"/>
      <w:marLeft w:val="0"/>
      <w:marRight w:val="0"/>
      <w:marTop w:val="0"/>
      <w:marBottom w:val="0"/>
      <w:divBdr>
        <w:top w:val="none" w:sz="0" w:space="0" w:color="auto"/>
        <w:left w:val="none" w:sz="0" w:space="0" w:color="auto"/>
        <w:bottom w:val="none" w:sz="0" w:space="0" w:color="auto"/>
        <w:right w:val="none" w:sz="0" w:space="0" w:color="auto"/>
      </w:divBdr>
    </w:div>
    <w:div w:id="1136144164">
      <w:bodyDiv w:val="1"/>
      <w:marLeft w:val="0"/>
      <w:marRight w:val="0"/>
      <w:marTop w:val="0"/>
      <w:marBottom w:val="0"/>
      <w:divBdr>
        <w:top w:val="none" w:sz="0" w:space="0" w:color="auto"/>
        <w:left w:val="none" w:sz="0" w:space="0" w:color="auto"/>
        <w:bottom w:val="none" w:sz="0" w:space="0" w:color="auto"/>
        <w:right w:val="none" w:sz="0" w:space="0" w:color="auto"/>
      </w:divBdr>
    </w:div>
    <w:div w:id="1136414578">
      <w:bodyDiv w:val="1"/>
      <w:marLeft w:val="0"/>
      <w:marRight w:val="0"/>
      <w:marTop w:val="0"/>
      <w:marBottom w:val="0"/>
      <w:divBdr>
        <w:top w:val="none" w:sz="0" w:space="0" w:color="auto"/>
        <w:left w:val="none" w:sz="0" w:space="0" w:color="auto"/>
        <w:bottom w:val="none" w:sz="0" w:space="0" w:color="auto"/>
        <w:right w:val="none" w:sz="0" w:space="0" w:color="auto"/>
      </w:divBdr>
    </w:div>
    <w:div w:id="1136532294">
      <w:bodyDiv w:val="1"/>
      <w:marLeft w:val="0"/>
      <w:marRight w:val="0"/>
      <w:marTop w:val="0"/>
      <w:marBottom w:val="0"/>
      <w:divBdr>
        <w:top w:val="none" w:sz="0" w:space="0" w:color="auto"/>
        <w:left w:val="none" w:sz="0" w:space="0" w:color="auto"/>
        <w:bottom w:val="none" w:sz="0" w:space="0" w:color="auto"/>
        <w:right w:val="none" w:sz="0" w:space="0" w:color="auto"/>
      </w:divBdr>
    </w:div>
    <w:div w:id="1136532458">
      <w:bodyDiv w:val="1"/>
      <w:marLeft w:val="0"/>
      <w:marRight w:val="0"/>
      <w:marTop w:val="0"/>
      <w:marBottom w:val="0"/>
      <w:divBdr>
        <w:top w:val="none" w:sz="0" w:space="0" w:color="auto"/>
        <w:left w:val="none" w:sz="0" w:space="0" w:color="auto"/>
        <w:bottom w:val="none" w:sz="0" w:space="0" w:color="auto"/>
        <w:right w:val="none" w:sz="0" w:space="0" w:color="auto"/>
      </w:divBdr>
    </w:div>
    <w:div w:id="1136607838">
      <w:bodyDiv w:val="1"/>
      <w:marLeft w:val="0"/>
      <w:marRight w:val="0"/>
      <w:marTop w:val="0"/>
      <w:marBottom w:val="0"/>
      <w:divBdr>
        <w:top w:val="none" w:sz="0" w:space="0" w:color="auto"/>
        <w:left w:val="none" w:sz="0" w:space="0" w:color="auto"/>
        <w:bottom w:val="none" w:sz="0" w:space="0" w:color="auto"/>
        <w:right w:val="none" w:sz="0" w:space="0" w:color="auto"/>
      </w:divBdr>
    </w:div>
    <w:div w:id="1136995185">
      <w:bodyDiv w:val="1"/>
      <w:marLeft w:val="0"/>
      <w:marRight w:val="0"/>
      <w:marTop w:val="0"/>
      <w:marBottom w:val="0"/>
      <w:divBdr>
        <w:top w:val="none" w:sz="0" w:space="0" w:color="auto"/>
        <w:left w:val="none" w:sz="0" w:space="0" w:color="auto"/>
        <w:bottom w:val="none" w:sz="0" w:space="0" w:color="auto"/>
        <w:right w:val="none" w:sz="0" w:space="0" w:color="auto"/>
      </w:divBdr>
    </w:div>
    <w:div w:id="1137525981">
      <w:bodyDiv w:val="1"/>
      <w:marLeft w:val="0"/>
      <w:marRight w:val="0"/>
      <w:marTop w:val="0"/>
      <w:marBottom w:val="0"/>
      <w:divBdr>
        <w:top w:val="none" w:sz="0" w:space="0" w:color="auto"/>
        <w:left w:val="none" w:sz="0" w:space="0" w:color="auto"/>
        <w:bottom w:val="none" w:sz="0" w:space="0" w:color="auto"/>
        <w:right w:val="none" w:sz="0" w:space="0" w:color="auto"/>
      </w:divBdr>
    </w:div>
    <w:div w:id="1137648316">
      <w:bodyDiv w:val="1"/>
      <w:marLeft w:val="0"/>
      <w:marRight w:val="0"/>
      <w:marTop w:val="0"/>
      <w:marBottom w:val="0"/>
      <w:divBdr>
        <w:top w:val="none" w:sz="0" w:space="0" w:color="auto"/>
        <w:left w:val="none" w:sz="0" w:space="0" w:color="auto"/>
        <w:bottom w:val="none" w:sz="0" w:space="0" w:color="auto"/>
        <w:right w:val="none" w:sz="0" w:space="0" w:color="auto"/>
      </w:divBdr>
    </w:div>
    <w:div w:id="1137793738">
      <w:bodyDiv w:val="1"/>
      <w:marLeft w:val="0"/>
      <w:marRight w:val="0"/>
      <w:marTop w:val="0"/>
      <w:marBottom w:val="0"/>
      <w:divBdr>
        <w:top w:val="none" w:sz="0" w:space="0" w:color="auto"/>
        <w:left w:val="none" w:sz="0" w:space="0" w:color="auto"/>
        <w:bottom w:val="none" w:sz="0" w:space="0" w:color="auto"/>
        <w:right w:val="none" w:sz="0" w:space="0" w:color="auto"/>
      </w:divBdr>
    </w:div>
    <w:div w:id="1137843253">
      <w:bodyDiv w:val="1"/>
      <w:marLeft w:val="0"/>
      <w:marRight w:val="0"/>
      <w:marTop w:val="0"/>
      <w:marBottom w:val="0"/>
      <w:divBdr>
        <w:top w:val="none" w:sz="0" w:space="0" w:color="auto"/>
        <w:left w:val="none" w:sz="0" w:space="0" w:color="auto"/>
        <w:bottom w:val="none" w:sz="0" w:space="0" w:color="auto"/>
        <w:right w:val="none" w:sz="0" w:space="0" w:color="auto"/>
      </w:divBdr>
    </w:div>
    <w:div w:id="1137996105">
      <w:bodyDiv w:val="1"/>
      <w:marLeft w:val="0"/>
      <w:marRight w:val="0"/>
      <w:marTop w:val="0"/>
      <w:marBottom w:val="0"/>
      <w:divBdr>
        <w:top w:val="none" w:sz="0" w:space="0" w:color="auto"/>
        <w:left w:val="none" w:sz="0" w:space="0" w:color="auto"/>
        <w:bottom w:val="none" w:sz="0" w:space="0" w:color="auto"/>
        <w:right w:val="none" w:sz="0" w:space="0" w:color="auto"/>
      </w:divBdr>
    </w:div>
    <w:div w:id="1138188552">
      <w:bodyDiv w:val="1"/>
      <w:marLeft w:val="0"/>
      <w:marRight w:val="0"/>
      <w:marTop w:val="0"/>
      <w:marBottom w:val="0"/>
      <w:divBdr>
        <w:top w:val="none" w:sz="0" w:space="0" w:color="auto"/>
        <w:left w:val="none" w:sz="0" w:space="0" w:color="auto"/>
        <w:bottom w:val="none" w:sz="0" w:space="0" w:color="auto"/>
        <w:right w:val="none" w:sz="0" w:space="0" w:color="auto"/>
      </w:divBdr>
    </w:div>
    <w:div w:id="1138377159">
      <w:bodyDiv w:val="1"/>
      <w:marLeft w:val="0"/>
      <w:marRight w:val="0"/>
      <w:marTop w:val="0"/>
      <w:marBottom w:val="0"/>
      <w:divBdr>
        <w:top w:val="none" w:sz="0" w:space="0" w:color="auto"/>
        <w:left w:val="none" w:sz="0" w:space="0" w:color="auto"/>
        <w:bottom w:val="none" w:sz="0" w:space="0" w:color="auto"/>
        <w:right w:val="none" w:sz="0" w:space="0" w:color="auto"/>
      </w:divBdr>
    </w:div>
    <w:div w:id="1138455009">
      <w:bodyDiv w:val="1"/>
      <w:marLeft w:val="0"/>
      <w:marRight w:val="0"/>
      <w:marTop w:val="0"/>
      <w:marBottom w:val="0"/>
      <w:divBdr>
        <w:top w:val="none" w:sz="0" w:space="0" w:color="auto"/>
        <w:left w:val="none" w:sz="0" w:space="0" w:color="auto"/>
        <w:bottom w:val="none" w:sz="0" w:space="0" w:color="auto"/>
        <w:right w:val="none" w:sz="0" w:space="0" w:color="auto"/>
      </w:divBdr>
    </w:div>
    <w:div w:id="1138575413">
      <w:bodyDiv w:val="1"/>
      <w:marLeft w:val="0"/>
      <w:marRight w:val="0"/>
      <w:marTop w:val="0"/>
      <w:marBottom w:val="0"/>
      <w:divBdr>
        <w:top w:val="none" w:sz="0" w:space="0" w:color="auto"/>
        <w:left w:val="none" w:sz="0" w:space="0" w:color="auto"/>
        <w:bottom w:val="none" w:sz="0" w:space="0" w:color="auto"/>
        <w:right w:val="none" w:sz="0" w:space="0" w:color="auto"/>
      </w:divBdr>
    </w:div>
    <w:div w:id="1138962543">
      <w:bodyDiv w:val="1"/>
      <w:marLeft w:val="0"/>
      <w:marRight w:val="0"/>
      <w:marTop w:val="0"/>
      <w:marBottom w:val="0"/>
      <w:divBdr>
        <w:top w:val="none" w:sz="0" w:space="0" w:color="auto"/>
        <w:left w:val="none" w:sz="0" w:space="0" w:color="auto"/>
        <w:bottom w:val="none" w:sz="0" w:space="0" w:color="auto"/>
        <w:right w:val="none" w:sz="0" w:space="0" w:color="auto"/>
      </w:divBdr>
    </w:div>
    <w:div w:id="1139031058">
      <w:bodyDiv w:val="1"/>
      <w:marLeft w:val="0"/>
      <w:marRight w:val="0"/>
      <w:marTop w:val="0"/>
      <w:marBottom w:val="0"/>
      <w:divBdr>
        <w:top w:val="none" w:sz="0" w:space="0" w:color="auto"/>
        <w:left w:val="none" w:sz="0" w:space="0" w:color="auto"/>
        <w:bottom w:val="none" w:sz="0" w:space="0" w:color="auto"/>
        <w:right w:val="none" w:sz="0" w:space="0" w:color="auto"/>
      </w:divBdr>
    </w:div>
    <w:div w:id="1139301231">
      <w:bodyDiv w:val="1"/>
      <w:marLeft w:val="0"/>
      <w:marRight w:val="0"/>
      <w:marTop w:val="0"/>
      <w:marBottom w:val="0"/>
      <w:divBdr>
        <w:top w:val="none" w:sz="0" w:space="0" w:color="auto"/>
        <w:left w:val="none" w:sz="0" w:space="0" w:color="auto"/>
        <w:bottom w:val="none" w:sz="0" w:space="0" w:color="auto"/>
        <w:right w:val="none" w:sz="0" w:space="0" w:color="auto"/>
      </w:divBdr>
    </w:div>
    <w:div w:id="1139343530">
      <w:bodyDiv w:val="1"/>
      <w:marLeft w:val="0"/>
      <w:marRight w:val="0"/>
      <w:marTop w:val="0"/>
      <w:marBottom w:val="0"/>
      <w:divBdr>
        <w:top w:val="none" w:sz="0" w:space="0" w:color="auto"/>
        <w:left w:val="none" w:sz="0" w:space="0" w:color="auto"/>
        <w:bottom w:val="none" w:sz="0" w:space="0" w:color="auto"/>
        <w:right w:val="none" w:sz="0" w:space="0" w:color="auto"/>
      </w:divBdr>
    </w:div>
    <w:div w:id="1139416863">
      <w:bodyDiv w:val="1"/>
      <w:marLeft w:val="0"/>
      <w:marRight w:val="0"/>
      <w:marTop w:val="0"/>
      <w:marBottom w:val="0"/>
      <w:divBdr>
        <w:top w:val="none" w:sz="0" w:space="0" w:color="auto"/>
        <w:left w:val="none" w:sz="0" w:space="0" w:color="auto"/>
        <w:bottom w:val="none" w:sz="0" w:space="0" w:color="auto"/>
        <w:right w:val="none" w:sz="0" w:space="0" w:color="auto"/>
      </w:divBdr>
    </w:div>
    <w:div w:id="1140343129">
      <w:bodyDiv w:val="1"/>
      <w:marLeft w:val="0"/>
      <w:marRight w:val="0"/>
      <w:marTop w:val="0"/>
      <w:marBottom w:val="0"/>
      <w:divBdr>
        <w:top w:val="none" w:sz="0" w:space="0" w:color="auto"/>
        <w:left w:val="none" w:sz="0" w:space="0" w:color="auto"/>
        <w:bottom w:val="none" w:sz="0" w:space="0" w:color="auto"/>
        <w:right w:val="none" w:sz="0" w:space="0" w:color="auto"/>
      </w:divBdr>
    </w:div>
    <w:div w:id="1140344520">
      <w:bodyDiv w:val="1"/>
      <w:marLeft w:val="0"/>
      <w:marRight w:val="0"/>
      <w:marTop w:val="0"/>
      <w:marBottom w:val="0"/>
      <w:divBdr>
        <w:top w:val="none" w:sz="0" w:space="0" w:color="auto"/>
        <w:left w:val="none" w:sz="0" w:space="0" w:color="auto"/>
        <w:bottom w:val="none" w:sz="0" w:space="0" w:color="auto"/>
        <w:right w:val="none" w:sz="0" w:space="0" w:color="auto"/>
      </w:divBdr>
    </w:div>
    <w:div w:id="1140613434">
      <w:bodyDiv w:val="1"/>
      <w:marLeft w:val="0"/>
      <w:marRight w:val="0"/>
      <w:marTop w:val="0"/>
      <w:marBottom w:val="0"/>
      <w:divBdr>
        <w:top w:val="none" w:sz="0" w:space="0" w:color="auto"/>
        <w:left w:val="none" w:sz="0" w:space="0" w:color="auto"/>
        <w:bottom w:val="none" w:sz="0" w:space="0" w:color="auto"/>
        <w:right w:val="none" w:sz="0" w:space="0" w:color="auto"/>
      </w:divBdr>
    </w:div>
    <w:div w:id="1141000974">
      <w:bodyDiv w:val="1"/>
      <w:marLeft w:val="0"/>
      <w:marRight w:val="0"/>
      <w:marTop w:val="0"/>
      <w:marBottom w:val="0"/>
      <w:divBdr>
        <w:top w:val="none" w:sz="0" w:space="0" w:color="auto"/>
        <w:left w:val="none" w:sz="0" w:space="0" w:color="auto"/>
        <w:bottom w:val="none" w:sz="0" w:space="0" w:color="auto"/>
        <w:right w:val="none" w:sz="0" w:space="0" w:color="auto"/>
      </w:divBdr>
    </w:div>
    <w:div w:id="1141115427">
      <w:bodyDiv w:val="1"/>
      <w:marLeft w:val="0"/>
      <w:marRight w:val="0"/>
      <w:marTop w:val="0"/>
      <w:marBottom w:val="0"/>
      <w:divBdr>
        <w:top w:val="none" w:sz="0" w:space="0" w:color="auto"/>
        <w:left w:val="none" w:sz="0" w:space="0" w:color="auto"/>
        <w:bottom w:val="none" w:sz="0" w:space="0" w:color="auto"/>
        <w:right w:val="none" w:sz="0" w:space="0" w:color="auto"/>
      </w:divBdr>
    </w:div>
    <w:div w:id="1141120649">
      <w:bodyDiv w:val="1"/>
      <w:marLeft w:val="0"/>
      <w:marRight w:val="0"/>
      <w:marTop w:val="0"/>
      <w:marBottom w:val="0"/>
      <w:divBdr>
        <w:top w:val="none" w:sz="0" w:space="0" w:color="auto"/>
        <w:left w:val="none" w:sz="0" w:space="0" w:color="auto"/>
        <w:bottom w:val="none" w:sz="0" w:space="0" w:color="auto"/>
        <w:right w:val="none" w:sz="0" w:space="0" w:color="auto"/>
      </w:divBdr>
    </w:div>
    <w:div w:id="1141267261">
      <w:bodyDiv w:val="1"/>
      <w:marLeft w:val="0"/>
      <w:marRight w:val="0"/>
      <w:marTop w:val="0"/>
      <w:marBottom w:val="0"/>
      <w:divBdr>
        <w:top w:val="none" w:sz="0" w:space="0" w:color="auto"/>
        <w:left w:val="none" w:sz="0" w:space="0" w:color="auto"/>
        <w:bottom w:val="none" w:sz="0" w:space="0" w:color="auto"/>
        <w:right w:val="none" w:sz="0" w:space="0" w:color="auto"/>
      </w:divBdr>
    </w:div>
    <w:div w:id="1141388648">
      <w:bodyDiv w:val="1"/>
      <w:marLeft w:val="0"/>
      <w:marRight w:val="0"/>
      <w:marTop w:val="0"/>
      <w:marBottom w:val="0"/>
      <w:divBdr>
        <w:top w:val="none" w:sz="0" w:space="0" w:color="auto"/>
        <w:left w:val="none" w:sz="0" w:space="0" w:color="auto"/>
        <w:bottom w:val="none" w:sz="0" w:space="0" w:color="auto"/>
        <w:right w:val="none" w:sz="0" w:space="0" w:color="auto"/>
      </w:divBdr>
    </w:div>
    <w:div w:id="1141578820">
      <w:bodyDiv w:val="1"/>
      <w:marLeft w:val="0"/>
      <w:marRight w:val="0"/>
      <w:marTop w:val="0"/>
      <w:marBottom w:val="0"/>
      <w:divBdr>
        <w:top w:val="none" w:sz="0" w:space="0" w:color="auto"/>
        <w:left w:val="none" w:sz="0" w:space="0" w:color="auto"/>
        <w:bottom w:val="none" w:sz="0" w:space="0" w:color="auto"/>
        <w:right w:val="none" w:sz="0" w:space="0" w:color="auto"/>
      </w:divBdr>
    </w:div>
    <w:div w:id="1141580830">
      <w:bodyDiv w:val="1"/>
      <w:marLeft w:val="0"/>
      <w:marRight w:val="0"/>
      <w:marTop w:val="0"/>
      <w:marBottom w:val="0"/>
      <w:divBdr>
        <w:top w:val="none" w:sz="0" w:space="0" w:color="auto"/>
        <w:left w:val="none" w:sz="0" w:space="0" w:color="auto"/>
        <w:bottom w:val="none" w:sz="0" w:space="0" w:color="auto"/>
        <w:right w:val="none" w:sz="0" w:space="0" w:color="auto"/>
      </w:divBdr>
    </w:div>
    <w:div w:id="1141968732">
      <w:bodyDiv w:val="1"/>
      <w:marLeft w:val="0"/>
      <w:marRight w:val="0"/>
      <w:marTop w:val="0"/>
      <w:marBottom w:val="0"/>
      <w:divBdr>
        <w:top w:val="none" w:sz="0" w:space="0" w:color="auto"/>
        <w:left w:val="none" w:sz="0" w:space="0" w:color="auto"/>
        <w:bottom w:val="none" w:sz="0" w:space="0" w:color="auto"/>
        <w:right w:val="none" w:sz="0" w:space="0" w:color="auto"/>
      </w:divBdr>
    </w:div>
    <w:div w:id="1142385249">
      <w:bodyDiv w:val="1"/>
      <w:marLeft w:val="0"/>
      <w:marRight w:val="0"/>
      <w:marTop w:val="0"/>
      <w:marBottom w:val="0"/>
      <w:divBdr>
        <w:top w:val="none" w:sz="0" w:space="0" w:color="auto"/>
        <w:left w:val="none" w:sz="0" w:space="0" w:color="auto"/>
        <w:bottom w:val="none" w:sz="0" w:space="0" w:color="auto"/>
        <w:right w:val="none" w:sz="0" w:space="0" w:color="auto"/>
      </w:divBdr>
    </w:div>
    <w:div w:id="1142498643">
      <w:bodyDiv w:val="1"/>
      <w:marLeft w:val="0"/>
      <w:marRight w:val="0"/>
      <w:marTop w:val="0"/>
      <w:marBottom w:val="0"/>
      <w:divBdr>
        <w:top w:val="none" w:sz="0" w:space="0" w:color="auto"/>
        <w:left w:val="none" w:sz="0" w:space="0" w:color="auto"/>
        <w:bottom w:val="none" w:sz="0" w:space="0" w:color="auto"/>
        <w:right w:val="none" w:sz="0" w:space="0" w:color="auto"/>
      </w:divBdr>
    </w:div>
    <w:div w:id="1142691890">
      <w:bodyDiv w:val="1"/>
      <w:marLeft w:val="0"/>
      <w:marRight w:val="0"/>
      <w:marTop w:val="0"/>
      <w:marBottom w:val="0"/>
      <w:divBdr>
        <w:top w:val="none" w:sz="0" w:space="0" w:color="auto"/>
        <w:left w:val="none" w:sz="0" w:space="0" w:color="auto"/>
        <w:bottom w:val="none" w:sz="0" w:space="0" w:color="auto"/>
        <w:right w:val="none" w:sz="0" w:space="0" w:color="auto"/>
      </w:divBdr>
    </w:div>
    <w:div w:id="1142696491">
      <w:bodyDiv w:val="1"/>
      <w:marLeft w:val="0"/>
      <w:marRight w:val="0"/>
      <w:marTop w:val="0"/>
      <w:marBottom w:val="0"/>
      <w:divBdr>
        <w:top w:val="none" w:sz="0" w:space="0" w:color="auto"/>
        <w:left w:val="none" w:sz="0" w:space="0" w:color="auto"/>
        <w:bottom w:val="none" w:sz="0" w:space="0" w:color="auto"/>
        <w:right w:val="none" w:sz="0" w:space="0" w:color="auto"/>
      </w:divBdr>
    </w:div>
    <w:div w:id="1143042658">
      <w:bodyDiv w:val="1"/>
      <w:marLeft w:val="0"/>
      <w:marRight w:val="0"/>
      <w:marTop w:val="0"/>
      <w:marBottom w:val="0"/>
      <w:divBdr>
        <w:top w:val="none" w:sz="0" w:space="0" w:color="auto"/>
        <w:left w:val="none" w:sz="0" w:space="0" w:color="auto"/>
        <w:bottom w:val="none" w:sz="0" w:space="0" w:color="auto"/>
        <w:right w:val="none" w:sz="0" w:space="0" w:color="auto"/>
      </w:divBdr>
    </w:div>
    <w:div w:id="1143278458">
      <w:bodyDiv w:val="1"/>
      <w:marLeft w:val="0"/>
      <w:marRight w:val="0"/>
      <w:marTop w:val="0"/>
      <w:marBottom w:val="0"/>
      <w:divBdr>
        <w:top w:val="none" w:sz="0" w:space="0" w:color="auto"/>
        <w:left w:val="none" w:sz="0" w:space="0" w:color="auto"/>
        <w:bottom w:val="none" w:sz="0" w:space="0" w:color="auto"/>
        <w:right w:val="none" w:sz="0" w:space="0" w:color="auto"/>
      </w:divBdr>
    </w:div>
    <w:div w:id="1143502110">
      <w:bodyDiv w:val="1"/>
      <w:marLeft w:val="0"/>
      <w:marRight w:val="0"/>
      <w:marTop w:val="0"/>
      <w:marBottom w:val="0"/>
      <w:divBdr>
        <w:top w:val="none" w:sz="0" w:space="0" w:color="auto"/>
        <w:left w:val="none" w:sz="0" w:space="0" w:color="auto"/>
        <w:bottom w:val="none" w:sz="0" w:space="0" w:color="auto"/>
        <w:right w:val="none" w:sz="0" w:space="0" w:color="auto"/>
      </w:divBdr>
    </w:div>
    <w:div w:id="1143618419">
      <w:bodyDiv w:val="1"/>
      <w:marLeft w:val="0"/>
      <w:marRight w:val="0"/>
      <w:marTop w:val="0"/>
      <w:marBottom w:val="0"/>
      <w:divBdr>
        <w:top w:val="none" w:sz="0" w:space="0" w:color="auto"/>
        <w:left w:val="none" w:sz="0" w:space="0" w:color="auto"/>
        <w:bottom w:val="none" w:sz="0" w:space="0" w:color="auto"/>
        <w:right w:val="none" w:sz="0" w:space="0" w:color="auto"/>
      </w:divBdr>
    </w:div>
    <w:div w:id="1143809619">
      <w:bodyDiv w:val="1"/>
      <w:marLeft w:val="0"/>
      <w:marRight w:val="0"/>
      <w:marTop w:val="0"/>
      <w:marBottom w:val="0"/>
      <w:divBdr>
        <w:top w:val="none" w:sz="0" w:space="0" w:color="auto"/>
        <w:left w:val="none" w:sz="0" w:space="0" w:color="auto"/>
        <w:bottom w:val="none" w:sz="0" w:space="0" w:color="auto"/>
        <w:right w:val="none" w:sz="0" w:space="0" w:color="auto"/>
      </w:divBdr>
    </w:div>
    <w:div w:id="1143886856">
      <w:bodyDiv w:val="1"/>
      <w:marLeft w:val="0"/>
      <w:marRight w:val="0"/>
      <w:marTop w:val="0"/>
      <w:marBottom w:val="0"/>
      <w:divBdr>
        <w:top w:val="none" w:sz="0" w:space="0" w:color="auto"/>
        <w:left w:val="none" w:sz="0" w:space="0" w:color="auto"/>
        <w:bottom w:val="none" w:sz="0" w:space="0" w:color="auto"/>
        <w:right w:val="none" w:sz="0" w:space="0" w:color="auto"/>
      </w:divBdr>
    </w:div>
    <w:div w:id="1143962467">
      <w:bodyDiv w:val="1"/>
      <w:marLeft w:val="0"/>
      <w:marRight w:val="0"/>
      <w:marTop w:val="0"/>
      <w:marBottom w:val="0"/>
      <w:divBdr>
        <w:top w:val="none" w:sz="0" w:space="0" w:color="auto"/>
        <w:left w:val="none" w:sz="0" w:space="0" w:color="auto"/>
        <w:bottom w:val="none" w:sz="0" w:space="0" w:color="auto"/>
        <w:right w:val="none" w:sz="0" w:space="0" w:color="auto"/>
      </w:divBdr>
    </w:div>
    <w:div w:id="1144155168">
      <w:bodyDiv w:val="1"/>
      <w:marLeft w:val="0"/>
      <w:marRight w:val="0"/>
      <w:marTop w:val="0"/>
      <w:marBottom w:val="0"/>
      <w:divBdr>
        <w:top w:val="none" w:sz="0" w:space="0" w:color="auto"/>
        <w:left w:val="none" w:sz="0" w:space="0" w:color="auto"/>
        <w:bottom w:val="none" w:sz="0" w:space="0" w:color="auto"/>
        <w:right w:val="none" w:sz="0" w:space="0" w:color="auto"/>
      </w:divBdr>
    </w:div>
    <w:div w:id="1144271127">
      <w:bodyDiv w:val="1"/>
      <w:marLeft w:val="0"/>
      <w:marRight w:val="0"/>
      <w:marTop w:val="0"/>
      <w:marBottom w:val="0"/>
      <w:divBdr>
        <w:top w:val="none" w:sz="0" w:space="0" w:color="auto"/>
        <w:left w:val="none" w:sz="0" w:space="0" w:color="auto"/>
        <w:bottom w:val="none" w:sz="0" w:space="0" w:color="auto"/>
        <w:right w:val="none" w:sz="0" w:space="0" w:color="auto"/>
      </w:divBdr>
    </w:div>
    <w:div w:id="1144353112">
      <w:bodyDiv w:val="1"/>
      <w:marLeft w:val="0"/>
      <w:marRight w:val="0"/>
      <w:marTop w:val="0"/>
      <w:marBottom w:val="0"/>
      <w:divBdr>
        <w:top w:val="none" w:sz="0" w:space="0" w:color="auto"/>
        <w:left w:val="none" w:sz="0" w:space="0" w:color="auto"/>
        <w:bottom w:val="none" w:sz="0" w:space="0" w:color="auto"/>
        <w:right w:val="none" w:sz="0" w:space="0" w:color="auto"/>
      </w:divBdr>
    </w:div>
    <w:div w:id="1144464880">
      <w:bodyDiv w:val="1"/>
      <w:marLeft w:val="0"/>
      <w:marRight w:val="0"/>
      <w:marTop w:val="0"/>
      <w:marBottom w:val="0"/>
      <w:divBdr>
        <w:top w:val="none" w:sz="0" w:space="0" w:color="auto"/>
        <w:left w:val="none" w:sz="0" w:space="0" w:color="auto"/>
        <w:bottom w:val="none" w:sz="0" w:space="0" w:color="auto"/>
        <w:right w:val="none" w:sz="0" w:space="0" w:color="auto"/>
      </w:divBdr>
    </w:div>
    <w:div w:id="1144739786">
      <w:bodyDiv w:val="1"/>
      <w:marLeft w:val="0"/>
      <w:marRight w:val="0"/>
      <w:marTop w:val="0"/>
      <w:marBottom w:val="0"/>
      <w:divBdr>
        <w:top w:val="none" w:sz="0" w:space="0" w:color="auto"/>
        <w:left w:val="none" w:sz="0" w:space="0" w:color="auto"/>
        <w:bottom w:val="none" w:sz="0" w:space="0" w:color="auto"/>
        <w:right w:val="none" w:sz="0" w:space="0" w:color="auto"/>
      </w:divBdr>
    </w:div>
    <w:div w:id="1145050826">
      <w:bodyDiv w:val="1"/>
      <w:marLeft w:val="0"/>
      <w:marRight w:val="0"/>
      <w:marTop w:val="0"/>
      <w:marBottom w:val="0"/>
      <w:divBdr>
        <w:top w:val="none" w:sz="0" w:space="0" w:color="auto"/>
        <w:left w:val="none" w:sz="0" w:space="0" w:color="auto"/>
        <w:bottom w:val="none" w:sz="0" w:space="0" w:color="auto"/>
        <w:right w:val="none" w:sz="0" w:space="0" w:color="auto"/>
      </w:divBdr>
    </w:div>
    <w:div w:id="1145388125">
      <w:bodyDiv w:val="1"/>
      <w:marLeft w:val="0"/>
      <w:marRight w:val="0"/>
      <w:marTop w:val="0"/>
      <w:marBottom w:val="0"/>
      <w:divBdr>
        <w:top w:val="none" w:sz="0" w:space="0" w:color="auto"/>
        <w:left w:val="none" w:sz="0" w:space="0" w:color="auto"/>
        <w:bottom w:val="none" w:sz="0" w:space="0" w:color="auto"/>
        <w:right w:val="none" w:sz="0" w:space="0" w:color="auto"/>
      </w:divBdr>
    </w:div>
    <w:div w:id="1146317252">
      <w:bodyDiv w:val="1"/>
      <w:marLeft w:val="0"/>
      <w:marRight w:val="0"/>
      <w:marTop w:val="0"/>
      <w:marBottom w:val="0"/>
      <w:divBdr>
        <w:top w:val="none" w:sz="0" w:space="0" w:color="auto"/>
        <w:left w:val="none" w:sz="0" w:space="0" w:color="auto"/>
        <w:bottom w:val="none" w:sz="0" w:space="0" w:color="auto"/>
        <w:right w:val="none" w:sz="0" w:space="0" w:color="auto"/>
      </w:divBdr>
    </w:div>
    <w:div w:id="1146357936">
      <w:bodyDiv w:val="1"/>
      <w:marLeft w:val="0"/>
      <w:marRight w:val="0"/>
      <w:marTop w:val="0"/>
      <w:marBottom w:val="0"/>
      <w:divBdr>
        <w:top w:val="none" w:sz="0" w:space="0" w:color="auto"/>
        <w:left w:val="none" w:sz="0" w:space="0" w:color="auto"/>
        <w:bottom w:val="none" w:sz="0" w:space="0" w:color="auto"/>
        <w:right w:val="none" w:sz="0" w:space="0" w:color="auto"/>
      </w:divBdr>
    </w:div>
    <w:div w:id="1146629162">
      <w:bodyDiv w:val="1"/>
      <w:marLeft w:val="0"/>
      <w:marRight w:val="0"/>
      <w:marTop w:val="0"/>
      <w:marBottom w:val="0"/>
      <w:divBdr>
        <w:top w:val="none" w:sz="0" w:space="0" w:color="auto"/>
        <w:left w:val="none" w:sz="0" w:space="0" w:color="auto"/>
        <w:bottom w:val="none" w:sz="0" w:space="0" w:color="auto"/>
        <w:right w:val="none" w:sz="0" w:space="0" w:color="auto"/>
      </w:divBdr>
    </w:div>
    <w:div w:id="1146976679">
      <w:bodyDiv w:val="1"/>
      <w:marLeft w:val="0"/>
      <w:marRight w:val="0"/>
      <w:marTop w:val="0"/>
      <w:marBottom w:val="0"/>
      <w:divBdr>
        <w:top w:val="none" w:sz="0" w:space="0" w:color="auto"/>
        <w:left w:val="none" w:sz="0" w:space="0" w:color="auto"/>
        <w:bottom w:val="none" w:sz="0" w:space="0" w:color="auto"/>
        <w:right w:val="none" w:sz="0" w:space="0" w:color="auto"/>
      </w:divBdr>
    </w:div>
    <w:div w:id="1147284637">
      <w:bodyDiv w:val="1"/>
      <w:marLeft w:val="0"/>
      <w:marRight w:val="0"/>
      <w:marTop w:val="0"/>
      <w:marBottom w:val="0"/>
      <w:divBdr>
        <w:top w:val="none" w:sz="0" w:space="0" w:color="auto"/>
        <w:left w:val="none" w:sz="0" w:space="0" w:color="auto"/>
        <w:bottom w:val="none" w:sz="0" w:space="0" w:color="auto"/>
        <w:right w:val="none" w:sz="0" w:space="0" w:color="auto"/>
      </w:divBdr>
    </w:div>
    <w:div w:id="1147555510">
      <w:bodyDiv w:val="1"/>
      <w:marLeft w:val="0"/>
      <w:marRight w:val="0"/>
      <w:marTop w:val="0"/>
      <w:marBottom w:val="0"/>
      <w:divBdr>
        <w:top w:val="none" w:sz="0" w:space="0" w:color="auto"/>
        <w:left w:val="none" w:sz="0" w:space="0" w:color="auto"/>
        <w:bottom w:val="none" w:sz="0" w:space="0" w:color="auto"/>
        <w:right w:val="none" w:sz="0" w:space="0" w:color="auto"/>
      </w:divBdr>
    </w:div>
    <w:div w:id="1147743153">
      <w:bodyDiv w:val="1"/>
      <w:marLeft w:val="0"/>
      <w:marRight w:val="0"/>
      <w:marTop w:val="0"/>
      <w:marBottom w:val="0"/>
      <w:divBdr>
        <w:top w:val="none" w:sz="0" w:space="0" w:color="auto"/>
        <w:left w:val="none" w:sz="0" w:space="0" w:color="auto"/>
        <w:bottom w:val="none" w:sz="0" w:space="0" w:color="auto"/>
        <w:right w:val="none" w:sz="0" w:space="0" w:color="auto"/>
      </w:divBdr>
    </w:div>
    <w:div w:id="1147743313">
      <w:bodyDiv w:val="1"/>
      <w:marLeft w:val="0"/>
      <w:marRight w:val="0"/>
      <w:marTop w:val="0"/>
      <w:marBottom w:val="0"/>
      <w:divBdr>
        <w:top w:val="none" w:sz="0" w:space="0" w:color="auto"/>
        <w:left w:val="none" w:sz="0" w:space="0" w:color="auto"/>
        <w:bottom w:val="none" w:sz="0" w:space="0" w:color="auto"/>
        <w:right w:val="none" w:sz="0" w:space="0" w:color="auto"/>
      </w:divBdr>
    </w:div>
    <w:div w:id="1147891856">
      <w:bodyDiv w:val="1"/>
      <w:marLeft w:val="0"/>
      <w:marRight w:val="0"/>
      <w:marTop w:val="0"/>
      <w:marBottom w:val="0"/>
      <w:divBdr>
        <w:top w:val="none" w:sz="0" w:space="0" w:color="auto"/>
        <w:left w:val="none" w:sz="0" w:space="0" w:color="auto"/>
        <w:bottom w:val="none" w:sz="0" w:space="0" w:color="auto"/>
        <w:right w:val="none" w:sz="0" w:space="0" w:color="auto"/>
      </w:divBdr>
    </w:div>
    <w:div w:id="1148009984">
      <w:bodyDiv w:val="1"/>
      <w:marLeft w:val="0"/>
      <w:marRight w:val="0"/>
      <w:marTop w:val="0"/>
      <w:marBottom w:val="0"/>
      <w:divBdr>
        <w:top w:val="none" w:sz="0" w:space="0" w:color="auto"/>
        <w:left w:val="none" w:sz="0" w:space="0" w:color="auto"/>
        <w:bottom w:val="none" w:sz="0" w:space="0" w:color="auto"/>
        <w:right w:val="none" w:sz="0" w:space="0" w:color="auto"/>
      </w:divBdr>
    </w:div>
    <w:div w:id="1148279893">
      <w:bodyDiv w:val="1"/>
      <w:marLeft w:val="0"/>
      <w:marRight w:val="0"/>
      <w:marTop w:val="0"/>
      <w:marBottom w:val="0"/>
      <w:divBdr>
        <w:top w:val="none" w:sz="0" w:space="0" w:color="auto"/>
        <w:left w:val="none" w:sz="0" w:space="0" w:color="auto"/>
        <w:bottom w:val="none" w:sz="0" w:space="0" w:color="auto"/>
        <w:right w:val="none" w:sz="0" w:space="0" w:color="auto"/>
      </w:divBdr>
    </w:div>
    <w:div w:id="1148326277">
      <w:bodyDiv w:val="1"/>
      <w:marLeft w:val="0"/>
      <w:marRight w:val="0"/>
      <w:marTop w:val="0"/>
      <w:marBottom w:val="0"/>
      <w:divBdr>
        <w:top w:val="none" w:sz="0" w:space="0" w:color="auto"/>
        <w:left w:val="none" w:sz="0" w:space="0" w:color="auto"/>
        <w:bottom w:val="none" w:sz="0" w:space="0" w:color="auto"/>
        <w:right w:val="none" w:sz="0" w:space="0" w:color="auto"/>
      </w:divBdr>
    </w:div>
    <w:div w:id="1148783961">
      <w:bodyDiv w:val="1"/>
      <w:marLeft w:val="0"/>
      <w:marRight w:val="0"/>
      <w:marTop w:val="0"/>
      <w:marBottom w:val="0"/>
      <w:divBdr>
        <w:top w:val="none" w:sz="0" w:space="0" w:color="auto"/>
        <w:left w:val="none" w:sz="0" w:space="0" w:color="auto"/>
        <w:bottom w:val="none" w:sz="0" w:space="0" w:color="auto"/>
        <w:right w:val="none" w:sz="0" w:space="0" w:color="auto"/>
      </w:divBdr>
    </w:div>
    <w:div w:id="1149402901">
      <w:bodyDiv w:val="1"/>
      <w:marLeft w:val="0"/>
      <w:marRight w:val="0"/>
      <w:marTop w:val="0"/>
      <w:marBottom w:val="0"/>
      <w:divBdr>
        <w:top w:val="none" w:sz="0" w:space="0" w:color="auto"/>
        <w:left w:val="none" w:sz="0" w:space="0" w:color="auto"/>
        <w:bottom w:val="none" w:sz="0" w:space="0" w:color="auto"/>
        <w:right w:val="none" w:sz="0" w:space="0" w:color="auto"/>
      </w:divBdr>
    </w:div>
    <w:div w:id="1149445343">
      <w:bodyDiv w:val="1"/>
      <w:marLeft w:val="0"/>
      <w:marRight w:val="0"/>
      <w:marTop w:val="0"/>
      <w:marBottom w:val="0"/>
      <w:divBdr>
        <w:top w:val="none" w:sz="0" w:space="0" w:color="auto"/>
        <w:left w:val="none" w:sz="0" w:space="0" w:color="auto"/>
        <w:bottom w:val="none" w:sz="0" w:space="0" w:color="auto"/>
        <w:right w:val="none" w:sz="0" w:space="0" w:color="auto"/>
      </w:divBdr>
    </w:div>
    <w:div w:id="1149664502">
      <w:bodyDiv w:val="1"/>
      <w:marLeft w:val="0"/>
      <w:marRight w:val="0"/>
      <w:marTop w:val="0"/>
      <w:marBottom w:val="0"/>
      <w:divBdr>
        <w:top w:val="none" w:sz="0" w:space="0" w:color="auto"/>
        <w:left w:val="none" w:sz="0" w:space="0" w:color="auto"/>
        <w:bottom w:val="none" w:sz="0" w:space="0" w:color="auto"/>
        <w:right w:val="none" w:sz="0" w:space="0" w:color="auto"/>
      </w:divBdr>
    </w:div>
    <w:div w:id="1149707527">
      <w:bodyDiv w:val="1"/>
      <w:marLeft w:val="0"/>
      <w:marRight w:val="0"/>
      <w:marTop w:val="0"/>
      <w:marBottom w:val="0"/>
      <w:divBdr>
        <w:top w:val="none" w:sz="0" w:space="0" w:color="auto"/>
        <w:left w:val="none" w:sz="0" w:space="0" w:color="auto"/>
        <w:bottom w:val="none" w:sz="0" w:space="0" w:color="auto"/>
        <w:right w:val="none" w:sz="0" w:space="0" w:color="auto"/>
      </w:divBdr>
    </w:div>
    <w:div w:id="1149710501">
      <w:bodyDiv w:val="1"/>
      <w:marLeft w:val="0"/>
      <w:marRight w:val="0"/>
      <w:marTop w:val="0"/>
      <w:marBottom w:val="0"/>
      <w:divBdr>
        <w:top w:val="none" w:sz="0" w:space="0" w:color="auto"/>
        <w:left w:val="none" w:sz="0" w:space="0" w:color="auto"/>
        <w:bottom w:val="none" w:sz="0" w:space="0" w:color="auto"/>
        <w:right w:val="none" w:sz="0" w:space="0" w:color="auto"/>
      </w:divBdr>
    </w:div>
    <w:div w:id="1149714004">
      <w:bodyDiv w:val="1"/>
      <w:marLeft w:val="0"/>
      <w:marRight w:val="0"/>
      <w:marTop w:val="0"/>
      <w:marBottom w:val="0"/>
      <w:divBdr>
        <w:top w:val="none" w:sz="0" w:space="0" w:color="auto"/>
        <w:left w:val="none" w:sz="0" w:space="0" w:color="auto"/>
        <w:bottom w:val="none" w:sz="0" w:space="0" w:color="auto"/>
        <w:right w:val="none" w:sz="0" w:space="0" w:color="auto"/>
      </w:divBdr>
    </w:div>
    <w:div w:id="1150441471">
      <w:bodyDiv w:val="1"/>
      <w:marLeft w:val="0"/>
      <w:marRight w:val="0"/>
      <w:marTop w:val="0"/>
      <w:marBottom w:val="0"/>
      <w:divBdr>
        <w:top w:val="none" w:sz="0" w:space="0" w:color="auto"/>
        <w:left w:val="none" w:sz="0" w:space="0" w:color="auto"/>
        <w:bottom w:val="none" w:sz="0" w:space="0" w:color="auto"/>
        <w:right w:val="none" w:sz="0" w:space="0" w:color="auto"/>
      </w:divBdr>
    </w:div>
    <w:div w:id="1150444152">
      <w:bodyDiv w:val="1"/>
      <w:marLeft w:val="0"/>
      <w:marRight w:val="0"/>
      <w:marTop w:val="0"/>
      <w:marBottom w:val="0"/>
      <w:divBdr>
        <w:top w:val="none" w:sz="0" w:space="0" w:color="auto"/>
        <w:left w:val="none" w:sz="0" w:space="0" w:color="auto"/>
        <w:bottom w:val="none" w:sz="0" w:space="0" w:color="auto"/>
        <w:right w:val="none" w:sz="0" w:space="0" w:color="auto"/>
      </w:divBdr>
    </w:div>
    <w:div w:id="1150752547">
      <w:bodyDiv w:val="1"/>
      <w:marLeft w:val="0"/>
      <w:marRight w:val="0"/>
      <w:marTop w:val="0"/>
      <w:marBottom w:val="0"/>
      <w:divBdr>
        <w:top w:val="none" w:sz="0" w:space="0" w:color="auto"/>
        <w:left w:val="none" w:sz="0" w:space="0" w:color="auto"/>
        <w:bottom w:val="none" w:sz="0" w:space="0" w:color="auto"/>
        <w:right w:val="none" w:sz="0" w:space="0" w:color="auto"/>
      </w:divBdr>
    </w:div>
    <w:div w:id="1150824671">
      <w:bodyDiv w:val="1"/>
      <w:marLeft w:val="0"/>
      <w:marRight w:val="0"/>
      <w:marTop w:val="0"/>
      <w:marBottom w:val="0"/>
      <w:divBdr>
        <w:top w:val="none" w:sz="0" w:space="0" w:color="auto"/>
        <w:left w:val="none" w:sz="0" w:space="0" w:color="auto"/>
        <w:bottom w:val="none" w:sz="0" w:space="0" w:color="auto"/>
        <w:right w:val="none" w:sz="0" w:space="0" w:color="auto"/>
      </w:divBdr>
    </w:div>
    <w:div w:id="1150831420">
      <w:bodyDiv w:val="1"/>
      <w:marLeft w:val="0"/>
      <w:marRight w:val="0"/>
      <w:marTop w:val="0"/>
      <w:marBottom w:val="0"/>
      <w:divBdr>
        <w:top w:val="none" w:sz="0" w:space="0" w:color="auto"/>
        <w:left w:val="none" w:sz="0" w:space="0" w:color="auto"/>
        <w:bottom w:val="none" w:sz="0" w:space="0" w:color="auto"/>
        <w:right w:val="none" w:sz="0" w:space="0" w:color="auto"/>
      </w:divBdr>
    </w:div>
    <w:div w:id="1150949627">
      <w:bodyDiv w:val="1"/>
      <w:marLeft w:val="0"/>
      <w:marRight w:val="0"/>
      <w:marTop w:val="0"/>
      <w:marBottom w:val="0"/>
      <w:divBdr>
        <w:top w:val="none" w:sz="0" w:space="0" w:color="auto"/>
        <w:left w:val="none" w:sz="0" w:space="0" w:color="auto"/>
        <w:bottom w:val="none" w:sz="0" w:space="0" w:color="auto"/>
        <w:right w:val="none" w:sz="0" w:space="0" w:color="auto"/>
      </w:divBdr>
    </w:div>
    <w:div w:id="1150974208">
      <w:bodyDiv w:val="1"/>
      <w:marLeft w:val="0"/>
      <w:marRight w:val="0"/>
      <w:marTop w:val="0"/>
      <w:marBottom w:val="0"/>
      <w:divBdr>
        <w:top w:val="none" w:sz="0" w:space="0" w:color="auto"/>
        <w:left w:val="none" w:sz="0" w:space="0" w:color="auto"/>
        <w:bottom w:val="none" w:sz="0" w:space="0" w:color="auto"/>
        <w:right w:val="none" w:sz="0" w:space="0" w:color="auto"/>
      </w:divBdr>
    </w:div>
    <w:div w:id="1151170870">
      <w:bodyDiv w:val="1"/>
      <w:marLeft w:val="0"/>
      <w:marRight w:val="0"/>
      <w:marTop w:val="0"/>
      <w:marBottom w:val="0"/>
      <w:divBdr>
        <w:top w:val="none" w:sz="0" w:space="0" w:color="auto"/>
        <w:left w:val="none" w:sz="0" w:space="0" w:color="auto"/>
        <w:bottom w:val="none" w:sz="0" w:space="0" w:color="auto"/>
        <w:right w:val="none" w:sz="0" w:space="0" w:color="auto"/>
      </w:divBdr>
    </w:div>
    <w:div w:id="1151216482">
      <w:bodyDiv w:val="1"/>
      <w:marLeft w:val="0"/>
      <w:marRight w:val="0"/>
      <w:marTop w:val="0"/>
      <w:marBottom w:val="0"/>
      <w:divBdr>
        <w:top w:val="none" w:sz="0" w:space="0" w:color="auto"/>
        <w:left w:val="none" w:sz="0" w:space="0" w:color="auto"/>
        <w:bottom w:val="none" w:sz="0" w:space="0" w:color="auto"/>
        <w:right w:val="none" w:sz="0" w:space="0" w:color="auto"/>
      </w:divBdr>
    </w:div>
    <w:div w:id="1151678355">
      <w:bodyDiv w:val="1"/>
      <w:marLeft w:val="0"/>
      <w:marRight w:val="0"/>
      <w:marTop w:val="0"/>
      <w:marBottom w:val="0"/>
      <w:divBdr>
        <w:top w:val="none" w:sz="0" w:space="0" w:color="auto"/>
        <w:left w:val="none" w:sz="0" w:space="0" w:color="auto"/>
        <w:bottom w:val="none" w:sz="0" w:space="0" w:color="auto"/>
        <w:right w:val="none" w:sz="0" w:space="0" w:color="auto"/>
      </w:divBdr>
    </w:div>
    <w:div w:id="1151942976">
      <w:bodyDiv w:val="1"/>
      <w:marLeft w:val="0"/>
      <w:marRight w:val="0"/>
      <w:marTop w:val="0"/>
      <w:marBottom w:val="0"/>
      <w:divBdr>
        <w:top w:val="none" w:sz="0" w:space="0" w:color="auto"/>
        <w:left w:val="none" w:sz="0" w:space="0" w:color="auto"/>
        <w:bottom w:val="none" w:sz="0" w:space="0" w:color="auto"/>
        <w:right w:val="none" w:sz="0" w:space="0" w:color="auto"/>
      </w:divBdr>
    </w:div>
    <w:div w:id="1152140606">
      <w:bodyDiv w:val="1"/>
      <w:marLeft w:val="0"/>
      <w:marRight w:val="0"/>
      <w:marTop w:val="0"/>
      <w:marBottom w:val="0"/>
      <w:divBdr>
        <w:top w:val="none" w:sz="0" w:space="0" w:color="auto"/>
        <w:left w:val="none" w:sz="0" w:space="0" w:color="auto"/>
        <w:bottom w:val="none" w:sz="0" w:space="0" w:color="auto"/>
        <w:right w:val="none" w:sz="0" w:space="0" w:color="auto"/>
      </w:divBdr>
    </w:div>
    <w:div w:id="1152329832">
      <w:bodyDiv w:val="1"/>
      <w:marLeft w:val="0"/>
      <w:marRight w:val="0"/>
      <w:marTop w:val="0"/>
      <w:marBottom w:val="0"/>
      <w:divBdr>
        <w:top w:val="none" w:sz="0" w:space="0" w:color="auto"/>
        <w:left w:val="none" w:sz="0" w:space="0" w:color="auto"/>
        <w:bottom w:val="none" w:sz="0" w:space="0" w:color="auto"/>
        <w:right w:val="none" w:sz="0" w:space="0" w:color="auto"/>
      </w:divBdr>
    </w:div>
    <w:div w:id="1152794015">
      <w:bodyDiv w:val="1"/>
      <w:marLeft w:val="0"/>
      <w:marRight w:val="0"/>
      <w:marTop w:val="0"/>
      <w:marBottom w:val="0"/>
      <w:divBdr>
        <w:top w:val="none" w:sz="0" w:space="0" w:color="auto"/>
        <w:left w:val="none" w:sz="0" w:space="0" w:color="auto"/>
        <w:bottom w:val="none" w:sz="0" w:space="0" w:color="auto"/>
        <w:right w:val="none" w:sz="0" w:space="0" w:color="auto"/>
      </w:divBdr>
    </w:div>
    <w:div w:id="1153106559">
      <w:bodyDiv w:val="1"/>
      <w:marLeft w:val="0"/>
      <w:marRight w:val="0"/>
      <w:marTop w:val="0"/>
      <w:marBottom w:val="0"/>
      <w:divBdr>
        <w:top w:val="none" w:sz="0" w:space="0" w:color="auto"/>
        <w:left w:val="none" w:sz="0" w:space="0" w:color="auto"/>
        <w:bottom w:val="none" w:sz="0" w:space="0" w:color="auto"/>
        <w:right w:val="none" w:sz="0" w:space="0" w:color="auto"/>
      </w:divBdr>
    </w:div>
    <w:div w:id="1153108103">
      <w:bodyDiv w:val="1"/>
      <w:marLeft w:val="0"/>
      <w:marRight w:val="0"/>
      <w:marTop w:val="0"/>
      <w:marBottom w:val="0"/>
      <w:divBdr>
        <w:top w:val="none" w:sz="0" w:space="0" w:color="auto"/>
        <w:left w:val="none" w:sz="0" w:space="0" w:color="auto"/>
        <w:bottom w:val="none" w:sz="0" w:space="0" w:color="auto"/>
        <w:right w:val="none" w:sz="0" w:space="0" w:color="auto"/>
      </w:divBdr>
    </w:div>
    <w:div w:id="1153178644">
      <w:bodyDiv w:val="1"/>
      <w:marLeft w:val="0"/>
      <w:marRight w:val="0"/>
      <w:marTop w:val="0"/>
      <w:marBottom w:val="0"/>
      <w:divBdr>
        <w:top w:val="none" w:sz="0" w:space="0" w:color="auto"/>
        <w:left w:val="none" w:sz="0" w:space="0" w:color="auto"/>
        <w:bottom w:val="none" w:sz="0" w:space="0" w:color="auto"/>
        <w:right w:val="none" w:sz="0" w:space="0" w:color="auto"/>
      </w:divBdr>
    </w:div>
    <w:div w:id="1153371189">
      <w:bodyDiv w:val="1"/>
      <w:marLeft w:val="0"/>
      <w:marRight w:val="0"/>
      <w:marTop w:val="0"/>
      <w:marBottom w:val="0"/>
      <w:divBdr>
        <w:top w:val="none" w:sz="0" w:space="0" w:color="auto"/>
        <w:left w:val="none" w:sz="0" w:space="0" w:color="auto"/>
        <w:bottom w:val="none" w:sz="0" w:space="0" w:color="auto"/>
        <w:right w:val="none" w:sz="0" w:space="0" w:color="auto"/>
      </w:divBdr>
      <w:divsChild>
        <w:div w:id="1870795890">
          <w:marLeft w:val="0"/>
          <w:marRight w:val="0"/>
          <w:marTop w:val="0"/>
          <w:marBottom w:val="0"/>
          <w:divBdr>
            <w:top w:val="none" w:sz="0" w:space="0" w:color="auto"/>
            <w:left w:val="none" w:sz="0" w:space="0" w:color="auto"/>
            <w:bottom w:val="none" w:sz="0" w:space="0" w:color="auto"/>
            <w:right w:val="none" w:sz="0" w:space="0" w:color="auto"/>
          </w:divBdr>
        </w:div>
        <w:div w:id="1979335380">
          <w:marLeft w:val="0"/>
          <w:marRight w:val="0"/>
          <w:marTop w:val="0"/>
          <w:marBottom w:val="0"/>
          <w:divBdr>
            <w:top w:val="none" w:sz="0" w:space="0" w:color="auto"/>
            <w:left w:val="none" w:sz="0" w:space="0" w:color="auto"/>
            <w:bottom w:val="none" w:sz="0" w:space="0" w:color="auto"/>
            <w:right w:val="none" w:sz="0" w:space="0" w:color="auto"/>
          </w:divBdr>
        </w:div>
        <w:div w:id="319624040">
          <w:marLeft w:val="0"/>
          <w:marRight w:val="0"/>
          <w:marTop w:val="0"/>
          <w:marBottom w:val="0"/>
          <w:divBdr>
            <w:top w:val="none" w:sz="0" w:space="0" w:color="auto"/>
            <w:left w:val="none" w:sz="0" w:space="0" w:color="auto"/>
            <w:bottom w:val="none" w:sz="0" w:space="0" w:color="auto"/>
            <w:right w:val="none" w:sz="0" w:space="0" w:color="auto"/>
          </w:divBdr>
        </w:div>
        <w:div w:id="920873321">
          <w:marLeft w:val="0"/>
          <w:marRight w:val="0"/>
          <w:marTop w:val="0"/>
          <w:marBottom w:val="0"/>
          <w:divBdr>
            <w:top w:val="none" w:sz="0" w:space="0" w:color="auto"/>
            <w:left w:val="none" w:sz="0" w:space="0" w:color="auto"/>
            <w:bottom w:val="none" w:sz="0" w:space="0" w:color="auto"/>
            <w:right w:val="none" w:sz="0" w:space="0" w:color="auto"/>
          </w:divBdr>
        </w:div>
        <w:div w:id="1162698140">
          <w:marLeft w:val="0"/>
          <w:marRight w:val="0"/>
          <w:marTop w:val="0"/>
          <w:marBottom w:val="0"/>
          <w:divBdr>
            <w:top w:val="none" w:sz="0" w:space="0" w:color="auto"/>
            <w:left w:val="none" w:sz="0" w:space="0" w:color="auto"/>
            <w:bottom w:val="none" w:sz="0" w:space="0" w:color="auto"/>
            <w:right w:val="none" w:sz="0" w:space="0" w:color="auto"/>
          </w:divBdr>
        </w:div>
        <w:div w:id="1260486145">
          <w:marLeft w:val="0"/>
          <w:marRight w:val="0"/>
          <w:marTop w:val="0"/>
          <w:marBottom w:val="0"/>
          <w:divBdr>
            <w:top w:val="none" w:sz="0" w:space="0" w:color="auto"/>
            <w:left w:val="none" w:sz="0" w:space="0" w:color="auto"/>
            <w:bottom w:val="none" w:sz="0" w:space="0" w:color="auto"/>
            <w:right w:val="none" w:sz="0" w:space="0" w:color="auto"/>
          </w:divBdr>
        </w:div>
        <w:div w:id="1933858795">
          <w:marLeft w:val="0"/>
          <w:marRight w:val="0"/>
          <w:marTop w:val="0"/>
          <w:marBottom w:val="0"/>
          <w:divBdr>
            <w:top w:val="none" w:sz="0" w:space="0" w:color="auto"/>
            <w:left w:val="none" w:sz="0" w:space="0" w:color="auto"/>
            <w:bottom w:val="none" w:sz="0" w:space="0" w:color="auto"/>
            <w:right w:val="none" w:sz="0" w:space="0" w:color="auto"/>
          </w:divBdr>
        </w:div>
        <w:div w:id="205681939">
          <w:marLeft w:val="0"/>
          <w:marRight w:val="0"/>
          <w:marTop w:val="0"/>
          <w:marBottom w:val="0"/>
          <w:divBdr>
            <w:top w:val="none" w:sz="0" w:space="0" w:color="auto"/>
            <w:left w:val="none" w:sz="0" w:space="0" w:color="auto"/>
            <w:bottom w:val="none" w:sz="0" w:space="0" w:color="auto"/>
            <w:right w:val="none" w:sz="0" w:space="0" w:color="auto"/>
          </w:divBdr>
        </w:div>
        <w:div w:id="2064981078">
          <w:marLeft w:val="0"/>
          <w:marRight w:val="0"/>
          <w:marTop w:val="0"/>
          <w:marBottom w:val="0"/>
          <w:divBdr>
            <w:top w:val="none" w:sz="0" w:space="0" w:color="auto"/>
            <w:left w:val="none" w:sz="0" w:space="0" w:color="auto"/>
            <w:bottom w:val="none" w:sz="0" w:space="0" w:color="auto"/>
            <w:right w:val="none" w:sz="0" w:space="0" w:color="auto"/>
          </w:divBdr>
        </w:div>
        <w:div w:id="191921642">
          <w:marLeft w:val="0"/>
          <w:marRight w:val="0"/>
          <w:marTop w:val="0"/>
          <w:marBottom w:val="0"/>
          <w:divBdr>
            <w:top w:val="none" w:sz="0" w:space="0" w:color="auto"/>
            <w:left w:val="none" w:sz="0" w:space="0" w:color="auto"/>
            <w:bottom w:val="none" w:sz="0" w:space="0" w:color="auto"/>
            <w:right w:val="none" w:sz="0" w:space="0" w:color="auto"/>
          </w:divBdr>
        </w:div>
        <w:div w:id="2037733943">
          <w:marLeft w:val="0"/>
          <w:marRight w:val="0"/>
          <w:marTop w:val="0"/>
          <w:marBottom w:val="0"/>
          <w:divBdr>
            <w:top w:val="none" w:sz="0" w:space="0" w:color="auto"/>
            <w:left w:val="none" w:sz="0" w:space="0" w:color="auto"/>
            <w:bottom w:val="none" w:sz="0" w:space="0" w:color="auto"/>
            <w:right w:val="none" w:sz="0" w:space="0" w:color="auto"/>
          </w:divBdr>
        </w:div>
        <w:div w:id="1487818661">
          <w:marLeft w:val="0"/>
          <w:marRight w:val="0"/>
          <w:marTop w:val="0"/>
          <w:marBottom w:val="0"/>
          <w:divBdr>
            <w:top w:val="none" w:sz="0" w:space="0" w:color="auto"/>
            <w:left w:val="none" w:sz="0" w:space="0" w:color="auto"/>
            <w:bottom w:val="none" w:sz="0" w:space="0" w:color="auto"/>
            <w:right w:val="none" w:sz="0" w:space="0" w:color="auto"/>
          </w:divBdr>
        </w:div>
        <w:div w:id="784419747">
          <w:marLeft w:val="0"/>
          <w:marRight w:val="0"/>
          <w:marTop w:val="0"/>
          <w:marBottom w:val="0"/>
          <w:divBdr>
            <w:top w:val="none" w:sz="0" w:space="0" w:color="auto"/>
            <w:left w:val="none" w:sz="0" w:space="0" w:color="auto"/>
            <w:bottom w:val="none" w:sz="0" w:space="0" w:color="auto"/>
            <w:right w:val="none" w:sz="0" w:space="0" w:color="auto"/>
          </w:divBdr>
        </w:div>
        <w:div w:id="1762137512">
          <w:marLeft w:val="0"/>
          <w:marRight w:val="0"/>
          <w:marTop w:val="0"/>
          <w:marBottom w:val="0"/>
          <w:divBdr>
            <w:top w:val="none" w:sz="0" w:space="0" w:color="auto"/>
            <w:left w:val="none" w:sz="0" w:space="0" w:color="auto"/>
            <w:bottom w:val="none" w:sz="0" w:space="0" w:color="auto"/>
            <w:right w:val="none" w:sz="0" w:space="0" w:color="auto"/>
          </w:divBdr>
        </w:div>
        <w:div w:id="1944453528">
          <w:marLeft w:val="0"/>
          <w:marRight w:val="0"/>
          <w:marTop w:val="0"/>
          <w:marBottom w:val="0"/>
          <w:divBdr>
            <w:top w:val="none" w:sz="0" w:space="0" w:color="auto"/>
            <w:left w:val="none" w:sz="0" w:space="0" w:color="auto"/>
            <w:bottom w:val="none" w:sz="0" w:space="0" w:color="auto"/>
            <w:right w:val="none" w:sz="0" w:space="0" w:color="auto"/>
          </w:divBdr>
        </w:div>
        <w:div w:id="1239828282">
          <w:marLeft w:val="0"/>
          <w:marRight w:val="0"/>
          <w:marTop w:val="0"/>
          <w:marBottom w:val="0"/>
          <w:divBdr>
            <w:top w:val="none" w:sz="0" w:space="0" w:color="auto"/>
            <w:left w:val="none" w:sz="0" w:space="0" w:color="auto"/>
            <w:bottom w:val="none" w:sz="0" w:space="0" w:color="auto"/>
            <w:right w:val="none" w:sz="0" w:space="0" w:color="auto"/>
          </w:divBdr>
        </w:div>
        <w:div w:id="1968974669">
          <w:marLeft w:val="0"/>
          <w:marRight w:val="0"/>
          <w:marTop w:val="0"/>
          <w:marBottom w:val="0"/>
          <w:divBdr>
            <w:top w:val="none" w:sz="0" w:space="0" w:color="auto"/>
            <w:left w:val="none" w:sz="0" w:space="0" w:color="auto"/>
            <w:bottom w:val="none" w:sz="0" w:space="0" w:color="auto"/>
            <w:right w:val="none" w:sz="0" w:space="0" w:color="auto"/>
          </w:divBdr>
        </w:div>
        <w:div w:id="615720002">
          <w:marLeft w:val="0"/>
          <w:marRight w:val="0"/>
          <w:marTop w:val="0"/>
          <w:marBottom w:val="0"/>
          <w:divBdr>
            <w:top w:val="none" w:sz="0" w:space="0" w:color="auto"/>
            <w:left w:val="none" w:sz="0" w:space="0" w:color="auto"/>
            <w:bottom w:val="none" w:sz="0" w:space="0" w:color="auto"/>
            <w:right w:val="none" w:sz="0" w:space="0" w:color="auto"/>
          </w:divBdr>
        </w:div>
        <w:div w:id="1589731324">
          <w:marLeft w:val="0"/>
          <w:marRight w:val="0"/>
          <w:marTop w:val="0"/>
          <w:marBottom w:val="0"/>
          <w:divBdr>
            <w:top w:val="none" w:sz="0" w:space="0" w:color="auto"/>
            <w:left w:val="none" w:sz="0" w:space="0" w:color="auto"/>
            <w:bottom w:val="none" w:sz="0" w:space="0" w:color="auto"/>
            <w:right w:val="none" w:sz="0" w:space="0" w:color="auto"/>
          </w:divBdr>
        </w:div>
        <w:div w:id="844902005">
          <w:marLeft w:val="0"/>
          <w:marRight w:val="0"/>
          <w:marTop w:val="0"/>
          <w:marBottom w:val="0"/>
          <w:divBdr>
            <w:top w:val="none" w:sz="0" w:space="0" w:color="auto"/>
            <w:left w:val="none" w:sz="0" w:space="0" w:color="auto"/>
            <w:bottom w:val="none" w:sz="0" w:space="0" w:color="auto"/>
            <w:right w:val="none" w:sz="0" w:space="0" w:color="auto"/>
          </w:divBdr>
        </w:div>
        <w:div w:id="1068114550">
          <w:marLeft w:val="0"/>
          <w:marRight w:val="0"/>
          <w:marTop w:val="0"/>
          <w:marBottom w:val="0"/>
          <w:divBdr>
            <w:top w:val="none" w:sz="0" w:space="0" w:color="auto"/>
            <w:left w:val="none" w:sz="0" w:space="0" w:color="auto"/>
            <w:bottom w:val="none" w:sz="0" w:space="0" w:color="auto"/>
            <w:right w:val="none" w:sz="0" w:space="0" w:color="auto"/>
          </w:divBdr>
        </w:div>
        <w:div w:id="312681652">
          <w:marLeft w:val="0"/>
          <w:marRight w:val="0"/>
          <w:marTop w:val="0"/>
          <w:marBottom w:val="0"/>
          <w:divBdr>
            <w:top w:val="none" w:sz="0" w:space="0" w:color="auto"/>
            <w:left w:val="none" w:sz="0" w:space="0" w:color="auto"/>
            <w:bottom w:val="none" w:sz="0" w:space="0" w:color="auto"/>
            <w:right w:val="none" w:sz="0" w:space="0" w:color="auto"/>
          </w:divBdr>
        </w:div>
        <w:div w:id="863858895">
          <w:marLeft w:val="0"/>
          <w:marRight w:val="0"/>
          <w:marTop w:val="0"/>
          <w:marBottom w:val="0"/>
          <w:divBdr>
            <w:top w:val="none" w:sz="0" w:space="0" w:color="auto"/>
            <w:left w:val="none" w:sz="0" w:space="0" w:color="auto"/>
            <w:bottom w:val="none" w:sz="0" w:space="0" w:color="auto"/>
            <w:right w:val="none" w:sz="0" w:space="0" w:color="auto"/>
          </w:divBdr>
        </w:div>
        <w:div w:id="1892501631">
          <w:marLeft w:val="0"/>
          <w:marRight w:val="0"/>
          <w:marTop w:val="0"/>
          <w:marBottom w:val="0"/>
          <w:divBdr>
            <w:top w:val="none" w:sz="0" w:space="0" w:color="auto"/>
            <w:left w:val="none" w:sz="0" w:space="0" w:color="auto"/>
            <w:bottom w:val="none" w:sz="0" w:space="0" w:color="auto"/>
            <w:right w:val="none" w:sz="0" w:space="0" w:color="auto"/>
          </w:divBdr>
        </w:div>
        <w:div w:id="949625113">
          <w:marLeft w:val="0"/>
          <w:marRight w:val="0"/>
          <w:marTop w:val="0"/>
          <w:marBottom w:val="0"/>
          <w:divBdr>
            <w:top w:val="none" w:sz="0" w:space="0" w:color="auto"/>
            <w:left w:val="none" w:sz="0" w:space="0" w:color="auto"/>
            <w:bottom w:val="none" w:sz="0" w:space="0" w:color="auto"/>
            <w:right w:val="none" w:sz="0" w:space="0" w:color="auto"/>
          </w:divBdr>
        </w:div>
        <w:div w:id="235172768">
          <w:marLeft w:val="0"/>
          <w:marRight w:val="0"/>
          <w:marTop w:val="0"/>
          <w:marBottom w:val="0"/>
          <w:divBdr>
            <w:top w:val="none" w:sz="0" w:space="0" w:color="auto"/>
            <w:left w:val="none" w:sz="0" w:space="0" w:color="auto"/>
            <w:bottom w:val="none" w:sz="0" w:space="0" w:color="auto"/>
            <w:right w:val="none" w:sz="0" w:space="0" w:color="auto"/>
          </w:divBdr>
        </w:div>
        <w:div w:id="2122020707">
          <w:marLeft w:val="0"/>
          <w:marRight w:val="0"/>
          <w:marTop w:val="0"/>
          <w:marBottom w:val="0"/>
          <w:divBdr>
            <w:top w:val="none" w:sz="0" w:space="0" w:color="auto"/>
            <w:left w:val="none" w:sz="0" w:space="0" w:color="auto"/>
            <w:bottom w:val="none" w:sz="0" w:space="0" w:color="auto"/>
            <w:right w:val="none" w:sz="0" w:space="0" w:color="auto"/>
          </w:divBdr>
        </w:div>
        <w:div w:id="1978296307">
          <w:marLeft w:val="0"/>
          <w:marRight w:val="0"/>
          <w:marTop w:val="0"/>
          <w:marBottom w:val="0"/>
          <w:divBdr>
            <w:top w:val="none" w:sz="0" w:space="0" w:color="auto"/>
            <w:left w:val="none" w:sz="0" w:space="0" w:color="auto"/>
            <w:bottom w:val="none" w:sz="0" w:space="0" w:color="auto"/>
            <w:right w:val="none" w:sz="0" w:space="0" w:color="auto"/>
          </w:divBdr>
        </w:div>
        <w:div w:id="359010560">
          <w:marLeft w:val="0"/>
          <w:marRight w:val="0"/>
          <w:marTop w:val="0"/>
          <w:marBottom w:val="0"/>
          <w:divBdr>
            <w:top w:val="none" w:sz="0" w:space="0" w:color="auto"/>
            <w:left w:val="none" w:sz="0" w:space="0" w:color="auto"/>
            <w:bottom w:val="none" w:sz="0" w:space="0" w:color="auto"/>
            <w:right w:val="none" w:sz="0" w:space="0" w:color="auto"/>
          </w:divBdr>
        </w:div>
        <w:div w:id="1093934100">
          <w:marLeft w:val="0"/>
          <w:marRight w:val="0"/>
          <w:marTop w:val="0"/>
          <w:marBottom w:val="0"/>
          <w:divBdr>
            <w:top w:val="none" w:sz="0" w:space="0" w:color="auto"/>
            <w:left w:val="none" w:sz="0" w:space="0" w:color="auto"/>
            <w:bottom w:val="none" w:sz="0" w:space="0" w:color="auto"/>
            <w:right w:val="none" w:sz="0" w:space="0" w:color="auto"/>
          </w:divBdr>
        </w:div>
        <w:div w:id="1981839122">
          <w:marLeft w:val="0"/>
          <w:marRight w:val="0"/>
          <w:marTop w:val="0"/>
          <w:marBottom w:val="0"/>
          <w:divBdr>
            <w:top w:val="none" w:sz="0" w:space="0" w:color="auto"/>
            <w:left w:val="none" w:sz="0" w:space="0" w:color="auto"/>
            <w:bottom w:val="none" w:sz="0" w:space="0" w:color="auto"/>
            <w:right w:val="none" w:sz="0" w:space="0" w:color="auto"/>
          </w:divBdr>
        </w:div>
        <w:div w:id="747461053">
          <w:marLeft w:val="0"/>
          <w:marRight w:val="0"/>
          <w:marTop w:val="0"/>
          <w:marBottom w:val="0"/>
          <w:divBdr>
            <w:top w:val="none" w:sz="0" w:space="0" w:color="auto"/>
            <w:left w:val="none" w:sz="0" w:space="0" w:color="auto"/>
            <w:bottom w:val="none" w:sz="0" w:space="0" w:color="auto"/>
            <w:right w:val="none" w:sz="0" w:space="0" w:color="auto"/>
          </w:divBdr>
        </w:div>
        <w:div w:id="40134543">
          <w:marLeft w:val="0"/>
          <w:marRight w:val="0"/>
          <w:marTop w:val="0"/>
          <w:marBottom w:val="0"/>
          <w:divBdr>
            <w:top w:val="none" w:sz="0" w:space="0" w:color="auto"/>
            <w:left w:val="none" w:sz="0" w:space="0" w:color="auto"/>
            <w:bottom w:val="none" w:sz="0" w:space="0" w:color="auto"/>
            <w:right w:val="none" w:sz="0" w:space="0" w:color="auto"/>
          </w:divBdr>
        </w:div>
        <w:div w:id="1527014233">
          <w:marLeft w:val="0"/>
          <w:marRight w:val="0"/>
          <w:marTop w:val="0"/>
          <w:marBottom w:val="0"/>
          <w:divBdr>
            <w:top w:val="none" w:sz="0" w:space="0" w:color="auto"/>
            <w:left w:val="none" w:sz="0" w:space="0" w:color="auto"/>
            <w:bottom w:val="none" w:sz="0" w:space="0" w:color="auto"/>
            <w:right w:val="none" w:sz="0" w:space="0" w:color="auto"/>
          </w:divBdr>
        </w:div>
        <w:div w:id="1689523193">
          <w:marLeft w:val="0"/>
          <w:marRight w:val="0"/>
          <w:marTop w:val="0"/>
          <w:marBottom w:val="0"/>
          <w:divBdr>
            <w:top w:val="none" w:sz="0" w:space="0" w:color="auto"/>
            <w:left w:val="none" w:sz="0" w:space="0" w:color="auto"/>
            <w:bottom w:val="none" w:sz="0" w:space="0" w:color="auto"/>
            <w:right w:val="none" w:sz="0" w:space="0" w:color="auto"/>
          </w:divBdr>
        </w:div>
        <w:div w:id="399905740">
          <w:marLeft w:val="0"/>
          <w:marRight w:val="0"/>
          <w:marTop w:val="0"/>
          <w:marBottom w:val="0"/>
          <w:divBdr>
            <w:top w:val="none" w:sz="0" w:space="0" w:color="auto"/>
            <w:left w:val="none" w:sz="0" w:space="0" w:color="auto"/>
            <w:bottom w:val="none" w:sz="0" w:space="0" w:color="auto"/>
            <w:right w:val="none" w:sz="0" w:space="0" w:color="auto"/>
          </w:divBdr>
        </w:div>
        <w:div w:id="1564756187">
          <w:marLeft w:val="0"/>
          <w:marRight w:val="0"/>
          <w:marTop w:val="0"/>
          <w:marBottom w:val="0"/>
          <w:divBdr>
            <w:top w:val="none" w:sz="0" w:space="0" w:color="auto"/>
            <w:left w:val="none" w:sz="0" w:space="0" w:color="auto"/>
            <w:bottom w:val="none" w:sz="0" w:space="0" w:color="auto"/>
            <w:right w:val="none" w:sz="0" w:space="0" w:color="auto"/>
          </w:divBdr>
        </w:div>
        <w:div w:id="1328438851">
          <w:marLeft w:val="0"/>
          <w:marRight w:val="0"/>
          <w:marTop w:val="0"/>
          <w:marBottom w:val="0"/>
          <w:divBdr>
            <w:top w:val="none" w:sz="0" w:space="0" w:color="auto"/>
            <w:left w:val="none" w:sz="0" w:space="0" w:color="auto"/>
            <w:bottom w:val="none" w:sz="0" w:space="0" w:color="auto"/>
            <w:right w:val="none" w:sz="0" w:space="0" w:color="auto"/>
          </w:divBdr>
        </w:div>
        <w:div w:id="90787290">
          <w:marLeft w:val="0"/>
          <w:marRight w:val="0"/>
          <w:marTop w:val="0"/>
          <w:marBottom w:val="0"/>
          <w:divBdr>
            <w:top w:val="none" w:sz="0" w:space="0" w:color="auto"/>
            <w:left w:val="none" w:sz="0" w:space="0" w:color="auto"/>
            <w:bottom w:val="none" w:sz="0" w:space="0" w:color="auto"/>
            <w:right w:val="none" w:sz="0" w:space="0" w:color="auto"/>
          </w:divBdr>
        </w:div>
        <w:div w:id="1204906421">
          <w:marLeft w:val="0"/>
          <w:marRight w:val="0"/>
          <w:marTop w:val="0"/>
          <w:marBottom w:val="0"/>
          <w:divBdr>
            <w:top w:val="none" w:sz="0" w:space="0" w:color="auto"/>
            <w:left w:val="none" w:sz="0" w:space="0" w:color="auto"/>
            <w:bottom w:val="none" w:sz="0" w:space="0" w:color="auto"/>
            <w:right w:val="none" w:sz="0" w:space="0" w:color="auto"/>
          </w:divBdr>
        </w:div>
        <w:div w:id="491263625">
          <w:marLeft w:val="0"/>
          <w:marRight w:val="0"/>
          <w:marTop w:val="0"/>
          <w:marBottom w:val="0"/>
          <w:divBdr>
            <w:top w:val="none" w:sz="0" w:space="0" w:color="auto"/>
            <w:left w:val="none" w:sz="0" w:space="0" w:color="auto"/>
            <w:bottom w:val="none" w:sz="0" w:space="0" w:color="auto"/>
            <w:right w:val="none" w:sz="0" w:space="0" w:color="auto"/>
          </w:divBdr>
        </w:div>
        <w:div w:id="2045254564">
          <w:marLeft w:val="0"/>
          <w:marRight w:val="0"/>
          <w:marTop w:val="0"/>
          <w:marBottom w:val="0"/>
          <w:divBdr>
            <w:top w:val="none" w:sz="0" w:space="0" w:color="auto"/>
            <w:left w:val="none" w:sz="0" w:space="0" w:color="auto"/>
            <w:bottom w:val="none" w:sz="0" w:space="0" w:color="auto"/>
            <w:right w:val="none" w:sz="0" w:space="0" w:color="auto"/>
          </w:divBdr>
        </w:div>
        <w:div w:id="567962966">
          <w:marLeft w:val="0"/>
          <w:marRight w:val="0"/>
          <w:marTop w:val="0"/>
          <w:marBottom w:val="0"/>
          <w:divBdr>
            <w:top w:val="none" w:sz="0" w:space="0" w:color="auto"/>
            <w:left w:val="none" w:sz="0" w:space="0" w:color="auto"/>
            <w:bottom w:val="none" w:sz="0" w:space="0" w:color="auto"/>
            <w:right w:val="none" w:sz="0" w:space="0" w:color="auto"/>
          </w:divBdr>
        </w:div>
        <w:div w:id="1959607253">
          <w:marLeft w:val="0"/>
          <w:marRight w:val="0"/>
          <w:marTop w:val="0"/>
          <w:marBottom w:val="0"/>
          <w:divBdr>
            <w:top w:val="none" w:sz="0" w:space="0" w:color="auto"/>
            <w:left w:val="none" w:sz="0" w:space="0" w:color="auto"/>
            <w:bottom w:val="none" w:sz="0" w:space="0" w:color="auto"/>
            <w:right w:val="none" w:sz="0" w:space="0" w:color="auto"/>
          </w:divBdr>
        </w:div>
        <w:div w:id="369184030">
          <w:marLeft w:val="0"/>
          <w:marRight w:val="0"/>
          <w:marTop w:val="0"/>
          <w:marBottom w:val="0"/>
          <w:divBdr>
            <w:top w:val="none" w:sz="0" w:space="0" w:color="auto"/>
            <w:left w:val="none" w:sz="0" w:space="0" w:color="auto"/>
            <w:bottom w:val="none" w:sz="0" w:space="0" w:color="auto"/>
            <w:right w:val="none" w:sz="0" w:space="0" w:color="auto"/>
          </w:divBdr>
        </w:div>
        <w:div w:id="26033182">
          <w:marLeft w:val="0"/>
          <w:marRight w:val="0"/>
          <w:marTop w:val="0"/>
          <w:marBottom w:val="0"/>
          <w:divBdr>
            <w:top w:val="none" w:sz="0" w:space="0" w:color="auto"/>
            <w:left w:val="none" w:sz="0" w:space="0" w:color="auto"/>
            <w:bottom w:val="none" w:sz="0" w:space="0" w:color="auto"/>
            <w:right w:val="none" w:sz="0" w:space="0" w:color="auto"/>
          </w:divBdr>
        </w:div>
        <w:div w:id="356859506">
          <w:marLeft w:val="0"/>
          <w:marRight w:val="0"/>
          <w:marTop w:val="0"/>
          <w:marBottom w:val="0"/>
          <w:divBdr>
            <w:top w:val="none" w:sz="0" w:space="0" w:color="auto"/>
            <w:left w:val="none" w:sz="0" w:space="0" w:color="auto"/>
            <w:bottom w:val="none" w:sz="0" w:space="0" w:color="auto"/>
            <w:right w:val="none" w:sz="0" w:space="0" w:color="auto"/>
          </w:divBdr>
        </w:div>
        <w:div w:id="1305427969">
          <w:marLeft w:val="0"/>
          <w:marRight w:val="0"/>
          <w:marTop w:val="0"/>
          <w:marBottom w:val="0"/>
          <w:divBdr>
            <w:top w:val="none" w:sz="0" w:space="0" w:color="auto"/>
            <w:left w:val="none" w:sz="0" w:space="0" w:color="auto"/>
            <w:bottom w:val="none" w:sz="0" w:space="0" w:color="auto"/>
            <w:right w:val="none" w:sz="0" w:space="0" w:color="auto"/>
          </w:divBdr>
        </w:div>
        <w:div w:id="1531334878">
          <w:marLeft w:val="0"/>
          <w:marRight w:val="0"/>
          <w:marTop w:val="0"/>
          <w:marBottom w:val="0"/>
          <w:divBdr>
            <w:top w:val="none" w:sz="0" w:space="0" w:color="auto"/>
            <w:left w:val="none" w:sz="0" w:space="0" w:color="auto"/>
            <w:bottom w:val="none" w:sz="0" w:space="0" w:color="auto"/>
            <w:right w:val="none" w:sz="0" w:space="0" w:color="auto"/>
          </w:divBdr>
        </w:div>
        <w:div w:id="188102666">
          <w:marLeft w:val="0"/>
          <w:marRight w:val="0"/>
          <w:marTop w:val="0"/>
          <w:marBottom w:val="0"/>
          <w:divBdr>
            <w:top w:val="none" w:sz="0" w:space="0" w:color="auto"/>
            <w:left w:val="none" w:sz="0" w:space="0" w:color="auto"/>
            <w:bottom w:val="none" w:sz="0" w:space="0" w:color="auto"/>
            <w:right w:val="none" w:sz="0" w:space="0" w:color="auto"/>
          </w:divBdr>
        </w:div>
        <w:div w:id="229774183">
          <w:marLeft w:val="0"/>
          <w:marRight w:val="0"/>
          <w:marTop w:val="0"/>
          <w:marBottom w:val="0"/>
          <w:divBdr>
            <w:top w:val="none" w:sz="0" w:space="0" w:color="auto"/>
            <w:left w:val="none" w:sz="0" w:space="0" w:color="auto"/>
            <w:bottom w:val="none" w:sz="0" w:space="0" w:color="auto"/>
            <w:right w:val="none" w:sz="0" w:space="0" w:color="auto"/>
          </w:divBdr>
        </w:div>
        <w:div w:id="1529827984">
          <w:marLeft w:val="0"/>
          <w:marRight w:val="0"/>
          <w:marTop w:val="0"/>
          <w:marBottom w:val="0"/>
          <w:divBdr>
            <w:top w:val="none" w:sz="0" w:space="0" w:color="auto"/>
            <w:left w:val="none" w:sz="0" w:space="0" w:color="auto"/>
            <w:bottom w:val="none" w:sz="0" w:space="0" w:color="auto"/>
            <w:right w:val="none" w:sz="0" w:space="0" w:color="auto"/>
          </w:divBdr>
        </w:div>
        <w:div w:id="1811363602">
          <w:marLeft w:val="0"/>
          <w:marRight w:val="0"/>
          <w:marTop w:val="0"/>
          <w:marBottom w:val="0"/>
          <w:divBdr>
            <w:top w:val="none" w:sz="0" w:space="0" w:color="auto"/>
            <w:left w:val="none" w:sz="0" w:space="0" w:color="auto"/>
            <w:bottom w:val="none" w:sz="0" w:space="0" w:color="auto"/>
            <w:right w:val="none" w:sz="0" w:space="0" w:color="auto"/>
          </w:divBdr>
        </w:div>
        <w:div w:id="1303465187">
          <w:marLeft w:val="0"/>
          <w:marRight w:val="0"/>
          <w:marTop w:val="0"/>
          <w:marBottom w:val="0"/>
          <w:divBdr>
            <w:top w:val="none" w:sz="0" w:space="0" w:color="auto"/>
            <w:left w:val="none" w:sz="0" w:space="0" w:color="auto"/>
            <w:bottom w:val="none" w:sz="0" w:space="0" w:color="auto"/>
            <w:right w:val="none" w:sz="0" w:space="0" w:color="auto"/>
          </w:divBdr>
        </w:div>
        <w:div w:id="694694812">
          <w:marLeft w:val="0"/>
          <w:marRight w:val="0"/>
          <w:marTop w:val="0"/>
          <w:marBottom w:val="0"/>
          <w:divBdr>
            <w:top w:val="none" w:sz="0" w:space="0" w:color="auto"/>
            <w:left w:val="none" w:sz="0" w:space="0" w:color="auto"/>
            <w:bottom w:val="none" w:sz="0" w:space="0" w:color="auto"/>
            <w:right w:val="none" w:sz="0" w:space="0" w:color="auto"/>
          </w:divBdr>
        </w:div>
        <w:div w:id="1341157541">
          <w:marLeft w:val="0"/>
          <w:marRight w:val="0"/>
          <w:marTop w:val="0"/>
          <w:marBottom w:val="0"/>
          <w:divBdr>
            <w:top w:val="none" w:sz="0" w:space="0" w:color="auto"/>
            <w:left w:val="none" w:sz="0" w:space="0" w:color="auto"/>
            <w:bottom w:val="none" w:sz="0" w:space="0" w:color="auto"/>
            <w:right w:val="none" w:sz="0" w:space="0" w:color="auto"/>
          </w:divBdr>
        </w:div>
        <w:div w:id="1691947904">
          <w:marLeft w:val="0"/>
          <w:marRight w:val="0"/>
          <w:marTop w:val="0"/>
          <w:marBottom w:val="0"/>
          <w:divBdr>
            <w:top w:val="none" w:sz="0" w:space="0" w:color="auto"/>
            <w:left w:val="none" w:sz="0" w:space="0" w:color="auto"/>
            <w:bottom w:val="none" w:sz="0" w:space="0" w:color="auto"/>
            <w:right w:val="none" w:sz="0" w:space="0" w:color="auto"/>
          </w:divBdr>
        </w:div>
        <w:div w:id="621231624">
          <w:marLeft w:val="0"/>
          <w:marRight w:val="0"/>
          <w:marTop w:val="0"/>
          <w:marBottom w:val="0"/>
          <w:divBdr>
            <w:top w:val="none" w:sz="0" w:space="0" w:color="auto"/>
            <w:left w:val="none" w:sz="0" w:space="0" w:color="auto"/>
            <w:bottom w:val="none" w:sz="0" w:space="0" w:color="auto"/>
            <w:right w:val="none" w:sz="0" w:space="0" w:color="auto"/>
          </w:divBdr>
        </w:div>
        <w:div w:id="991523892">
          <w:marLeft w:val="0"/>
          <w:marRight w:val="0"/>
          <w:marTop w:val="0"/>
          <w:marBottom w:val="0"/>
          <w:divBdr>
            <w:top w:val="none" w:sz="0" w:space="0" w:color="auto"/>
            <w:left w:val="none" w:sz="0" w:space="0" w:color="auto"/>
            <w:bottom w:val="none" w:sz="0" w:space="0" w:color="auto"/>
            <w:right w:val="none" w:sz="0" w:space="0" w:color="auto"/>
          </w:divBdr>
        </w:div>
        <w:div w:id="1747537259">
          <w:marLeft w:val="0"/>
          <w:marRight w:val="0"/>
          <w:marTop w:val="0"/>
          <w:marBottom w:val="0"/>
          <w:divBdr>
            <w:top w:val="none" w:sz="0" w:space="0" w:color="auto"/>
            <w:left w:val="none" w:sz="0" w:space="0" w:color="auto"/>
            <w:bottom w:val="none" w:sz="0" w:space="0" w:color="auto"/>
            <w:right w:val="none" w:sz="0" w:space="0" w:color="auto"/>
          </w:divBdr>
        </w:div>
        <w:div w:id="1426264266">
          <w:marLeft w:val="0"/>
          <w:marRight w:val="0"/>
          <w:marTop w:val="0"/>
          <w:marBottom w:val="0"/>
          <w:divBdr>
            <w:top w:val="none" w:sz="0" w:space="0" w:color="auto"/>
            <w:left w:val="none" w:sz="0" w:space="0" w:color="auto"/>
            <w:bottom w:val="none" w:sz="0" w:space="0" w:color="auto"/>
            <w:right w:val="none" w:sz="0" w:space="0" w:color="auto"/>
          </w:divBdr>
        </w:div>
        <w:div w:id="839543840">
          <w:marLeft w:val="0"/>
          <w:marRight w:val="0"/>
          <w:marTop w:val="0"/>
          <w:marBottom w:val="0"/>
          <w:divBdr>
            <w:top w:val="none" w:sz="0" w:space="0" w:color="auto"/>
            <w:left w:val="none" w:sz="0" w:space="0" w:color="auto"/>
            <w:bottom w:val="none" w:sz="0" w:space="0" w:color="auto"/>
            <w:right w:val="none" w:sz="0" w:space="0" w:color="auto"/>
          </w:divBdr>
        </w:div>
        <w:div w:id="1287010721">
          <w:marLeft w:val="0"/>
          <w:marRight w:val="0"/>
          <w:marTop w:val="0"/>
          <w:marBottom w:val="0"/>
          <w:divBdr>
            <w:top w:val="none" w:sz="0" w:space="0" w:color="auto"/>
            <w:left w:val="none" w:sz="0" w:space="0" w:color="auto"/>
            <w:bottom w:val="none" w:sz="0" w:space="0" w:color="auto"/>
            <w:right w:val="none" w:sz="0" w:space="0" w:color="auto"/>
          </w:divBdr>
        </w:div>
        <w:div w:id="101338282">
          <w:marLeft w:val="0"/>
          <w:marRight w:val="0"/>
          <w:marTop w:val="0"/>
          <w:marBottom w:val="0"/>
          <w:divBdr>
            <w:top w:val="none" w:sz="0" w:space="0" w:color="auto"/>
            <w:left w:val="none" w:sz="0" w:space="0" w:color="auto"/>
            <w:bottom w:val="none" w:sz="0" w:space="0" w:color="auto"/>
            <w:right w:val="none" w:sz="0" w:space="0" w:color="auto"/>
          </w:divBdr>
        </w:div>
        <w:div w:id="115490850">
          <w:marLeft w:val="0"/>
          <w:marRight w:val="0"/>
          <w:marTop w:val="0"/>
          <w:marBottom w:val="0"/>
          <w:divBdr>
            <w:top w:val="none" w:sz="0" w:space="0" w:color="auto"/>
            <w:left w:val="none" w:sz="0" w:space="0" w:color="auto"/>
            <w:bottom w:val="none" w:sz="0" w:space="0" w:color="auto"/>
            <w:right w:val="none" w:sz="0" w:space="0" w:color="auto"/>
          </w:divBdr>
        </w:div>
        <w:div w:id="1735665139">
          <w:marLeft w:val="0"/>
          <w:marRight w:val="0"/>
          <w:marTop w:val="0"/>
          <w:marBottom w:val="0"/>
          <w:divBdr>
            <w:top w:val="none" w:sz="0" w:space="0" w:color="auto"/>
            <w:left w:val="none" w:sz="0" w:space="0" w:color="auto"/>
            <w:bottom w:val="none" w:sz="0" w:space="0" w:color="auto"/>
            <w:right w:val="none" w:sz="0" w:space="0" w:color="auto"/>
          </w:divBdr>
        </w:div>
        <w:div w:id="2017613466">
          <w:marLeft w:val="0"/>
          <w:marRight w:val="0"/>
          <w:marTop w:val="0"/>
          <w:marBottom w:val="0"/>
          <w:divBdr>
            <w:top w:val="none" w:sz="0" w:space="0" w:color="auto"/>
            <w:left w:val="none" w:sz="0" w:space="0" w:color="auto"/>
            <w:bottom w:val="none" w:sz="0" w:space="0" w:color="auto"/>
            <w:right w:val="none" w:sz="0" w:space="0" w:color="auto"/>
          </w:divBdr>
        </w:div>
        <w:div w:id="1847591014">
          <w:marLeft w:val="0"/>
          <w:marRight w:val="0"/>
          <w:marTop w:val="0"/>
          <w:marBottom w:val="0"/>
          <w:divBdr>
            <w:top w:val="none" w:sz="0" w:space="0" w:color="auto"/>
            <w:left w:val="none" w:sz="0" w:space="0" w:color="auto"/>
            <w:bottom w:val="none" w:sz="0" w:space="0" w:color="auto"/>
            <w:right w:val="none" w:sz="0" w:space="0" w:color="auto"/>
          </w:divBdr>
        </w:div>
        <w:div w:id="1841849086">
          <w:marLeft w:val="0"/>
          <w:marRight w:val="0"/>
          <w:marTop w:val="0"/>
          <w:marBottom w:val="0"/>
          <w:divBdr>
            <w:top w:val="none" w:sz="0" w:space="0" w:color="auto"/>
            <w:left w:val="none" w:sz="0" w:space="0" w:color="auto"/>
            <w:bottom w:val="none" w:sz="0" w:space="0" w:color="auto"/>
            <w:right w:val="none" w:sz="0" w:space="0" w:color="auto"/>
          </w:divBdr>
        </w:div>
        <w:div w:id="613514138">
          <w:marLeft w:val="0"/>
          <w:marRight w:val="0"/>
          <w:marTop w:val="0"/>
          <w:marBottom w:val="0"/>
          <w:divBdr>
            <w:top w:val="none" w:sz="0" w:space="0" w:color="auto"/>
            <w:left w:val="none" w:sz="0" w:space="0" w:color="auto"/>
            <w:bottom w:val="none" w:sz="0" w:space="0" w:color="auto"/>
            <w:right w:val="none" w:sz="0" w:space="0" w:color="auto"/>
          </w:divBdr>
        </w:div>
        <w:div w:id="483619937">
          <w:marLeft w:val="0"/>
          <w:marRight w:val="0"/>
          <w:marTop w:val="0"/>
          <w:marBottom w:val="0"/>
          <w:divBdr>
            <w:top w:val="none" w:sz="0" w:space="0" w:color="auto"/>
            <w:left w:val="none" w:sz="0" w:space="0" w:color="auto"/>
            <w:bottom w:val="none" w:sz="0" w:space="0" w:color="auto"/>
            <w:right w:val="none" w:sz="0" w:space="0" w:color="auto"/>
          </w:divBdr>
        </w:div>
        <w:div w:id="2070304713">
          <w:marLeft w:val="0"/>
          <w:marRight w:val="0"/>
          <w:marTop w:val="0"/>
          <w:marBottom w:val="0"/>
          <w:divBdr>
            <w:top w:val="none" w:sz="0" w:space="0" w:color="auto"/>
            <w:left w:val="none" w:sz="0" w:space="0" w:color="auto"/>
            <w:bottom w:val="none" w:sz="0" w:space="0" w:color="auto"/>
            <w:right w:val="none" w:sz="0" w:space="0" w:color="auto"/>
          </w:divBdr>
        </w:div>
        <w:div w:id="1034303210">
          <w:marLeft w:val="0"/>
          <w:marRight w:val="0"/>
          <w:marTop w:val="0"/>
          <w:marBottom w:val="0"/>
          <w:divBdr>
            <w:top w:val="none" w:sz="0" w:space="0" w:color="auto"/>
            <w:left w:val="none" w:sz="0" w:space="0" w:color="auto"/>
            <w:bottom w:val="none" w:sz="0" w:space="0" w:color="auto"/>
            <w:right w:val="none" w:sz="0" w:space="0" w:color="auto"/>
          </w:divBdr>
        </w:div>
        <w:div w:id="524290760">
          <w:marLeft w:val="0"/>
          <w:marRight w:val="0"/>
          <w:marTop w:val="0"/>
          <w:marBottom w:val="0"/>
          <w:divBdr>
            <w:top w:val="none" w:sz="0" w:space="0" w:color="auto"/>
            <w:left w:val="none" w:sz="0" w:space="0" w:color="auto"/>
            <w:bottom w:val="none" w:sz="0" w:space="0" w:color="auto"/>
            <w:right w:val="none" w:sz="0" w:space="0" w:color="auto"/>
          </w:divBdr>
        </w:div>
        <w:div w:id="272716529">
          <w:marLeft w:val="0"/>
          <w:marRight w:val="0"/>
          <w:marTop w:val="0"/>
          <w:marBottom w:val="0"/>
          <w:divBdr>
            <w:top w:val="none" w:sz="0" w:space="0" w:color="auto"/>
            <w:left w:val="none" w:sz="0" w:space="0" w:color="auto"/>
            <w:bottom w:val="none" w:sz="0" w:space="0" w:color="auto"/>
            <w:right w:val="none" w:sz="0" w:space="0" w:color="auto"/>
          </w:divBdr>
        </w:div>
        <w:div w:id="1752851603">
          <w:marLeft w:val="0"/>
          <w:marRight w:val="0"/>
          <w:marTop w:val="0"/>
          <w:marBottom w:val="0"/>
          <w:divBdr>
            <w:top w:val="none" w:sz="0" w:space="0" w:color="auto"/>
            <w:left w:val="none" w:sz="0" w:space="0" w:color="auto"/>
            <w:bottom w:val="none" w:sz="0" w:space="0" w:color="auto"/>
            <w:right w:val="none" w:sz="0" w:space="0" w:color="auto"/>
          </w:divBdr>
        </w:div>
        <w:div w:id="1850168903">
          <w:marLeft w:val="0"/>
          <w:marRight w:val="0"/>
          <w:marTop w:val="0"/>
          <w:marBottom w:val="0"/>
          <w:divBdr>
            <w:top w:val="none" w:sz="0" w:space="0" w:color="auto"/>
            <w:left w:val="none" w:sz="0" w:space="0" w:color="auto"/>
            <w:bottom w:val="none" w:sz="0" w:space="0" w:color="auto"/>
            <w:right w:val="none" w:sz="0" w:space="0" w:color="auto"/>
          </w:divBdr>
        </w:div>
        <w:div w:id="100224656">
          <w:marLeft w:val="0"/>
          <w:marRight w:val="0"/>
          <w:marTop w:val="0"/>
          <w:marBottom w:val="0"/>
          <w:divBdr>
            <w:top w:val="none" w:sz="0" w:space="0" w:color="auto"/>
            <w:left w:val="none" w:sz="0" w:space="0" w:color="auto"/>
            <w:bottom w:val="none" w:sz="0" w:space="0" w:color="auto"/>
            <w:right w:val="none" w:sz="0" w:space="0" w:color="auto"/>
          </w:divBdr>
        </w:div>
        <w:div w:id="1320842503">
          <w:marLeft w:val="0"/>
          <w:marRight w:val="0"/>
          <w:marTop w:val="0"/>
          <w:marBottom w:val="0"/>
          <w:divBdr>
            <w:top w:val="none" w:sz="0" w:space="0" w:color="auto"/>
            <w:left w:val="none" w:sz="0" w:space="0" w:color="auto"/>
            <w:bottom w:val="none" w:sz="0" w:space="0" w:color="auto"/>
            <w:right w:val="none" w:sz="0" w:space="0" w:color="auto"/>
          </w:divBdr>
        </w:div>
        <w:div w:id="229537429">
          <w:marLeft w:val="0"/>
          <w:marRight w:val="0"/>
          <w:marTop w:val="0"/>
          <w:marBottom w:val="0"/>
          <w:divBdr>
            <w:top w:val="none" w:sz="0" w:space="0" w:color="auto"/>
            <w:left w:val="none" w:sz="0" w:space="0" w:color="auto"/>
            <w:bottom w:val="none" w:sz="0" w:space="0" w:color="auto"/>
            <w:right w:val="none" w:sz="0" w:space="0" w:color="auto"/>
          </w:divBdr>
        </w:div>
        <w:div w:id="551355408">
          <w:marLeft w:val="0"/>
          <w:marRight w:val="0"/>
          <w:marTop w:val="0"/>
          <w:marBottom w:val="0"/>
          <w:divBdr>
            <w:top w:val="none" w:sz="0" w:space="0" w:color="auto"/>
            <w:left w:val="none" w:sz="0" w:space="0" w:color="auto"/>
            <w:bottom w:val="none" w:sz="0" w:space="0" w:color="auto"/>
            <w:right w:val="none" w:sz="0" w:space="0" w:color="auto"/>
          </w:divBdr>
        </w:div>
        <w:div w:id="1202015800">
          <w:marLeft w:val="0"/>
          <w:marRight w:val="0"/>
          <w:marTop w:val="0"/>
          <w:marBottom w:val="0"/>
          <w:divBdr>
            <w:top w:val="none" w:sz="0" w:space="0" w:color="auto"/>
            <w:left w:val="none" w:sz="0" w:space="0" w:color="auto"/>
            <w:bottom w:val="none" w:sz="0" w:space="0" w:color="auto"/>
            <w:right w:val="none" w:sz="0" w:space="0" w:color="auto"/>
          </w:divBdr>
        </w:div>
        <w:div w:id="1115442917">
          <w:marLeft w:val="0"/>
          <w:marRight w:val="0"/>
          <w:marTop w:val="0"/>
          <w:marBottom w:val="0"/>
          <w:divBdr>
            <w:top w:val="none" w:sz="0" w:space="0" w:color="auto"/>
            <w:left w:val="none" w:sz="0" w:space="0" w:color="auto"/>
            <w:bottom w:val="none" w:sz="0" w:space="0" w:color="auto"/>
            <w:right w:val="none" w:sz="0" w:space="0" w:color="auto"/>
          </w:divBdr>
        </w:div>
        <w:div w:id="1217550648">
          <w:marLeft w:val="0"/>
          <w:marRight w:val="0"/>
          <w:marTop w:val="0"/>
          <w:marBottom w:val="0"/>
          <w:divBdr>
            <w:top w:val="none" w:sz="0" w:space="0" w:color="auto"/>
            <w:left w:val="none" w:sz="0" w:space="0" w:color="auto"/>
            <w:bottom w:val="none" w:sz="0" w:space="0" w:color="auto"/>
            <w:right w:val="none" w:sz="0" w:space="0" w:color="auto"/>
          </w:divBdr>
        </w:div>
        <w:div w:id="1635598556">
          <w:marLeft w:val="0"/>
          <w:marRight w:val="0"/>
          <w:marTop w:val="0"/>
          <w:marBottom w:val="0"/>
          <w:divBdr>
            <w:top w:val="none" w:sz="0" w:space="0" w:color="auto"/>
            <w:left w:val="none" w:sz="0" w:space="0" w:color="auto"/>
            <w:bottom w:val="none" w:sz="0" w:space="0" w:color="auto"/>
            <w:right w:val="none" w:sz="0" w:space="0" w:color="auto"/>
          </w:divBdr>
        </w:div>
        <w:div w:id="243540125">
          <w:marLeft w:val="0"/>
          <w:marRight w:val="0"/>
          <w:marTop w:val="0"/>
          <w:marBottom w:val="0"/>
          <w:divBdr>
            <w:top w:val="none" w:sz="0" w:space="0" w:color="auto"/>
            <w:left w:val="none" w:sz="0" w:space="0" w:color="auto"/>
            <w:bottom w:val="none" w:sz="0" w:space="0" w:color="auto"/>
            <w:right w:val="none" w:sz="0" w:space="0" w:color="auto"/>
          </w:divBdr>
        </w:div>
        <w:div w:id="720903217">
          <w:marLeft w:val="0"/>
          <w:marRight w:val="0"/>
          <w:marTop w:val="0"/>
          <w:marBottom w:val="0"/>
          <w:divBdr>
            <w:top w:val="none" w:sz="0" w:space="0" w:color="auto"/>
            <w:left w:val="none" w:sz="0" w:space="0" w:color="auto"/>
            <w:bottom w:val="none" w:sz="0" w:space="0" w:color="auto"/>
            <w:right w:val="none" w:sz="0" w:space="0" w:color="auto"/>
          </w:divBdr>
        </w:div>
        <w:div w:id="1049649862">
          <w:marLeft w:val="0"/>
          <w:marRight w:val="0"/>
          <w:marTop w:val="0"/>
          <w:marBottom w:val="0"/>
          <w:divBdr>
            <w:top w:val="none" w:sz="0" w:space="0" w:color="auto"/>
            <w:left w:val="none" w:sz="0" w:space="0" w:color="auto"/>
            <w:bottom w:val="none" w:sz="0" w:space="0" w:color="auto"/>
            <w:right w:val="none" w:sz="0" w:space="0" w:color="auto"/>
          </w:divBdr>
        </w:div>
        <w:div w:id="1192185821">
          <w:marLeft w:val="0"/>
          <w:marRight w:val="0"/>
          <w:marTop w:val="0"/>
          <w:marBottom w:val="0"/>
          <w:divBdr>
            <w:top w:val="none" w:sz="0" w:space="0" w:color="auto"/>
            <w:left w:val="none" w:sz="0" w:space="0" w:color="auto"/>
            <w:bottom w:val="none" w:sz="0" w:space="0" w:color="auto"/>
            <w:right w:val="none" w:sz="0" w:space="0" w:color="auto"/>
          </w:divBdr>
        </w:div>
        <w:div w:id="1660771968">
          <w:marLeft w:val="0"/>
          <w:marRight w:val="0"/>
          <w:marTop w:val="0"/>
          <w:marBottom w:val="0"/>
          <w:divBdr>
            <w:top w:val="none" w:sz="0" w:space="0" w:color="auto"/>
            <w:left w:val="none" w:sz="0" w:space="0" w:color="auto"/>
            <w:bottom w:val="none" w:sz="0" w:space="0" w:color="auto"/>
            <w:right w:val="none" w:sz="0" w:space="0" w:color="auto"/>
          </w:divBdr>
        </w:div>
        <w:div w:id="963342331">
          <w:marLeft w:val="0"/>
          <w:marRight w:val="0"/>
          <w:marTop w:val="0"/>
          <w:marBottom w:val="0"/>
          <w:divBdr>
            <w:top w:val="none" w:sz="0" w:space="0" w:color="auto"/>
            <w:left w:val="none" w:sz="0" w:space="0" w:color="auto"/>
            <w:bottom w:val="none" w:sz="0" w:space="0" w:color="auto"/>
            <w:right w:val="none" w:sz="0" w:space="0" w:color="auto"/>
          </w:divBdr>
        </w:div>
        <w:div w:id="1100294823">
          <w:marLeft w:val="0"/>
          <w:marRight w:val="0"/>
          <w:marTop w:val="0"/>
          <w:marBottom w:val="0"/>
          <w:divBdr>
            <w:top w:val="none" w:sz="0" w:space="0" w:color="auto"/>
            <w:left w:val="none" w:sz="0" w:space="0" w:color="auto"/>
            <w:bottom w:val="none" w:sz="0" w:space="0" w:color="auto"/>
            <w:right w:val="none" w:sz="0" w:space="0" w:color="auto"/>
          </w:divBdr>
        </w:div>
        <w:div w:id="935406584">
          <w:marLeft w:val="0"/>
          <w:marRight w:val="0"/>
          <w:marTop w:val="0"/>
          <w:marBottom w:val="0"/>
          <w:divBdr>
            <w:top w:val="none" w:sz="0" w:space="0" w:color="auto"/>
            <w:left w:val="none" w:sz="0" w:space="0" w:color="auto"/>
            <w:bottom w:val="none" w:sz="0" w:space="0" w:color="auto"/>
            <w:right w:val="none" w:sz="0" w:space="0" w:color="auto"/>
          </w:divBdr>
        </w:div>
        <w:div w:id="16547250">
          <w:marLeft w:val="0"/>
          <w:marRight w:val="0"/>
          <w:marTop w:val="0"/>
          <w:marBottom w:val="0"/>
          <w:divBdr>
            <w:top w:val="none" w:sz="0" w:space="0" w:color="auto"/>
            <w:left w:val="none" w:sz="0" w:space="0" w:color="auto"/>
            <w:bottom w:val="none" w:sz="0" w:space="0" w:color="auto"/>
            <w:right w:val="none" w:sz="0" w:space="0" w:color="auto"/>
          </w:divBdr>
        </w:div>
      </w:divsChild>
    </w:div>
    <w:div w:id="1153791004">
      <w:bodyDiv w:val="1"/>
      <w:marLeft w:val="0"/>
      <w:marRight w:val="0"/>
      <w:marTop w:val="0"/>
      <w:marBottom w:val="0"/>
      <w:divBdr>
        <w:top w:val="none" w:sz="0" w:space="0" w:color="auto"/>
        <w:left w:val="none" w:sz="0" w:space="0" w:color="auto"/>
        <w:bottom w:val="none" w:sz="0" w:space="0" w:color="auto"/>
        <w:right w:val="none" w:sz="0" w:space="0" w:color="auto"/>
      </w:divBdr>
    </w:div>
    <w:div w:id="1153837782">
      <w:bodyDiv w:val="1"/>
      <w:marLeft w:val="0"/>
      <w:marRight w:val="0"/>
      <w:marTop w:val="0"/>
      <w:marBottom w:val="0"/>
      <w:divBdr>
        <w:top w:val="none" w:sz="0" w:space="0" w:color="auto"/>
        <w:left w:val="none" w:sz="0" w:space="0" w:color="auto"/>
        <w:bottom w:val="none" w:sz="0" w:space="0" w:color="auto"/>
        <w:right w:val="none" w:sz="0" w:space="0" w:color="auto"/>
      </w:divBdr>
    </w:div>
    <w:div w:id="1154183822">
      <w:bodyDiv w:val="1"/>
      <w:marLeft w:val="0"/>
      <w:marRight w:val="0"/>
      <w:marTop w:val="0"/>
      <w:marBottom w:val="0"/>
      <w:divBdr>
        <w:top w:val="none" w:sz="0" w:space="0" w:color="auto"/>
        <w:left w:val="none" w:sz="0" w:space="0" w:color="auto"/>
        <w:bottom w:val="none" w:sz="0" w:space="0" w:color="auto"/>
        <w:right w:val="none" w:sz="0" w:space="0" w:color="auto"/>
      </w:divBdr>
    </w:div>
    <w:div w:id="1154446241">
      <w:bodyDiv w:val="1"/>
      <w:marLeft w:val="0"/>
      <w:marRight w:val="0"/>
      <w:marTop w:val="0"/>
      <w:marBottom w:val="0"/>
      <w:divBdr>
        <w:top w:val="none" w:sz="0" w:space="0" w:color="auto"/>
        <w:left w:val="none" w:sz="0" w:space="0" w:color="auto"/>
        <w:bottom w:val="none" w:sz="0" w:space="0" w:color="auto"/>
        <w:right w:val="none" w:sz="0" w:space="0" w:color="auto"/>
      </w:divBdr>
    </w:div>
    <w:div w:id="1154645270">
      <w:bodyDiv w:val="1"/>
      <w:marLeft w:val="0"/>
      <w:marRight w:val="0"/>
      <w:marTop w:val="0"/>
      <w:marBottom w:val="0"/>
      <w:divBdr>
        <w:top w:val="none" w:sz="0" w:space="0" w:color="auto"/>
        <w:left w:val="none" w:sz="0" w:space="0" w:color="auto"/>
        <w:bottom w:val="none" w:sz="0" w:space="0" w:color="auto"/>
        <w:right w:val="none" w:sz="0" w:space="0" w:color="auto"/>
      </w:divBdr>
    </w:div>
    <w:div w:id="1154760346">
      <w:bodyDiv w:val="1"/>
      <w:marLeft w:val="0"/>
      <w:marRight w:val="0"/>
      <w:marTop w:val="0"/>
      <w:marBottom w:val="0"/>
      <w:divBdr>
        <w:top w:val="none" w:sz="0" w:space="0" w:color="auto"/>
        <w:left w:val="none" w:sz="0" w:space="0" w:color="auto"/>
        <w:bottom w:val="none" w:sz="0" w:space="0" w:color="auto"/>
        <w:right w:val="none" w:sz="0" w:space="0" w:color="auto"/>
      </w:divBdr>
    </w:div>
    <w:div w:id="1154762772">
      <w:bodyDiv w:val="1"/>
      <w:marLeft w:val="0"/>
      <w:marRight w:val="0"/>
      <w:marTop w:val="0"/>
      <w:marBottom w:val="0"/>
      <w:divBdr>
        <w:top w:val="none" w:sz="0" w:space="0" w:color="auto"/>
        <w:left w:val="none" w:sz="0" w:space="0" w:color="auto"/>
        <w:bottom w:val="none" w:sz="0" w:space="0" w:color="auto"/>
        <w:right w:val="none" w:sz="0" w:space="0" w:color="auto"/>
      </w:divBdr>
    </w:div>
    <w:div w:id="1154953271">
      <w:bodyDiv w:val="1"/>
      <w:marLeft w:val="0"/>
      <w:marRight w:val="0"/>
      <w:marTop w:val="0"/>
      <w:marBottom w:val="0"/>
      <w:divBdr>
        <w:top w:val="none" w:sz="0" w:space="0" w:color="auto"/>
        <w:left w:val="none" w:sz="0" w:space="0" w:color="auto"/>
        <w:bottom w:val="none" w:sz="0" w:space="0" w:color="auto"/>
        <w:right w:val="none" w:sz="0" w:space="0" w:color="auto"/>
      </w:divBdr>
    </w:div>
    <w:div w:id="1155143766">
      <w:bodyDiv w:val="1"/>
      <w:marLeft w:val="0"/>
      <w:marRight w:val="0"/>
      <w:marTop w:val="0"/>
      <w:marBottom w:val="0"/>
      <w:divBdr>
        <w:top w:val="none" w:sz="0" w:space="0" w:color="auto"/>
        <w:left w:val="none" w:sz="0" w:space="0" w:color="auto"/>
        <w:bottom w:val="none" w:sz="0" w:space="0" w:color="auto"/>
        <w:right w:val="none" w:sz="0" w:space="0" w:color="auto"/>
      </w:divBdr>
    </w:div>
    <w:div w:id="1155219555">
      <w:bodyDiv w:val="1"/>
      <w:marLeft w:val="0"/>
      <w:marRight w:val="0"/>
      <w:marTop w:val="0"/>
      <w:marBottom w:val="0"/>
      <w:divBdr>
        <w:top w:val="none" w:sz="0" w:space="0" w:color="auto"/>
        <w:left w:val="none" w:sz="0" w:space="0" w:color="auto"/>
        <w:bottom w:val="none" w:sz="0" w:space="0" w:color="auto"/>
        <w:right w:val="none" w:sz="0" w:space="0" w:color="auto"/>
      </w:divBdr>
    </w:div>
    <w:div w:id="1155494487">
      <w:bodyDiv w:val="1"/>
      <w:marLeft w:val="0"/>
      <w:marRight w:val="0"/>
      <w:marTop w:val="0"/>
      <w:marBottom w:val="0"/>
      <w:divBdr>
        <w:top w:val="none" w:sz="0" w:space="0" w:color="auto"/>
        <w:left w:val="none" w:sz="0" w:space="0" w:color="auto"/>
        <w:bottom w:val="none" w:sz="0" w:space="0" w:color="auto"/>
        <w:right w:val="none" w:sz="0" w:space="0" w:color="auto"/>
      </w:divBdr>
    </w:div>
    <w:div w:id="1155607264">
      <w:bodyDiv w:val="1"/>
      <w:marLeft w:val="0"/>
      <w:marRight w:val="0"/>
      <w:marTop w:val="0"/>
      <w:marBottom w:val="0"/>
      <w:divBdr>
        <w:top w:val="none" w:sz="0" w:space="0" w:color="auto"/>
        <w:left w:val="none" w:sz="0" w:space="0" w:color="auto"/>
        <w:bottom w:val="none" w:sz="0" w:space="0" w:color="auto"/>
        <w:right w:val="none" w:sz="0" w:space="0" w:color="auto"/>
      </w:divBdr>
    </w:div>
    <w:div w:id="1155685150">
      <w:bodyDiv w:val="1"/>
      <w:marLeft w:val="0"/>
      <w:marRight w:val="0"/>
      <w:marTop w:val="0"/>
      <w:marBottom w:val="0"/>
      <w:divBdr>
        <w:top w:val="none" w:sz="0" w:space="0" w:color="auto"/>
        <w:left w:val="none" w:sz="0" w:space="0" w:color="auto"/>
        <w:bottom w:val="none" w:sz="0" w:space="0" w:color="auto"/>
        <w:right w:val="none" w:sz="0" w:space="0" w:color="auto"/>
      </w:divBdr>
    </w:div>
    <w:div w:id="1155874349">
      <w:bodyDiv w:val="1"/>
      <w:marLeft w:val="0"/>
      <w:marRight w:val="0"/>
      <w:marTop w:val="0"/>
      <w:marBottom w:val="0"/>
      <w:divBdr>
        <w:top w:val="none" w:sz="0" w:space="0" w:color="auto"/>
        <w:left w:val="none" w:sz="0" w:space="0" w:color="auto"/>
        <w:bottom w:val="none" w:sz="0" w:space="0" w:color="auto"/>
        <w:right w:val="none" w:sz="0" w:space="0" w:color="auto"/>
      </w:divBdr>
    </w:div>
    <w:div w:id="1156188530">
      <w:bodyDiv w:val="1"/>
      <w:marLeft w:val="0"/>
      <w:marRight w:val="0"/>
      <w:marTop w:val="0"/>
      <w:marBottom w:val="0"/>
      <w:divBdr>
        <w:top w:val="none" w:sz="0" w:space="0" w:color="auto"/>
        <w:left w:val="none" w:sz="0" w:space="0" w:color="auto"/>
        <w:bottom w:val="none" w:sz="0" w:space="0" w:color="auto"/>
        <w:right w:val="none" w:sz="0" w:space="0" w:color="auto"/>
      </w:divBdr>
    </w:div>
    <w:div w:id="1156217522">
      <w:bodyDiv w:val="1"/>
      <w:marLeft w:val="0"/>
      <w:marRight w:val="0"/>
      <w:marTop w:val="0"/>
      <w:marBottom w:val="0"/>
      <w:divBdr>
        <w:top w:val="none" w:sz="0" w:space="0" w:color="auto"/>
        <w:left w:val="none" w:sz="0" w:space="0" w:color="auto"/>
        <w:bottom w:val="none" w:sz="0" w:space="0" w:color="auto"/>
        <w:right w:val="none" w:sz="0" w:space="0" w:color="auto"/>
      </w:divBdr>
    </w:div>
    <w:div w:id="1156384193">
      <w:bodyDiv w:val="1"/>
      <w:marLeft w:val="0"/>
      <w:marRight w:val="0"/>
      <w:marTop w:val="0"/>
      <w:marBottom w:val="0"/>
      <w:divBdr>
        <w:top w:val="none" w:sz="0" w:space="0" w:color="auto"/>
        <w:left w:val="none" w:sz="0" w:space="0" w:color="auto"/>
        <w:bottom w:val="none" w:sz="0" w:space="0" w:color="auto"/>
        <w:right w:val="none" w:sz="0" w:space="0" w:color="auto"/>
      </w:divBdr>
    </w:div>
    <w:div w:id="1156461420">
      <w:bodyDiv w:val="1"/>
      <w:marLeft w:val="0"/>
      <w:marRight w:val="0"/>
      <w:marTop w:val="0"/>
      <w:marBottom w:val="0"/>
      <w:divBdr>
        <w:top w:val="none" w:sz="0" w:space="0" w:color="auto"/>
        <w:left w:val="none" w:sz="0" w:space="0" w:color="auto"/>
        <w:bottom w:val="none" w:sz="0" w:space="0" w:color="auto"/>
        <w:right w:val="none" w:sz="0" w:space="0" w:color="auto"/>
      </w:divBdr>
    </w:div>
    <w:div w:id="1156605945">
      <w:bodyDiv w:val="1"/>
      <w:marLeft w:val="0"/>
      <w:marRight w:val="0"/>
      <w:marTop w:val="0"/>
      <w:marBottom w:val="0"/>
      <w:divBdr>
        <w:top w:val="none" w:sz="0" w:space="0" w:color="auto"/>
        <w:left w:val="none" w:sz="0" w:space="0" w:color="auto"/>
        <w:bottom w:val="none" w:sz="0" w:space="0" w:color="auto"/>
        <w:right w:val="none" w:sz="0" w:space="0" w:color="auto"/>
      </w:divBdr>
    </w:div>
    <w:div w:id="1156606485">
      <w:bodyDiv w:val="1"/>
      <w:marLeft w:val="0"/>
      <w:marRight w:val="0"/>
      <w:marTop w:val="0"/>
      <w:marBottom w:val="0"/>
      <w:divBdr>
        <w:top w:val="none" w:sz="0" w:space="0" w:color="auto"/>
        <w:left w:val="none" w:sz="0" w:space="0" w:color="auto"/>
        <w:bottom w:val="none" w:sz="0" w:space="0" w:color="auto"/>
        <w:right w:val="none" w:sz="0" w:space="0" w:color="auto"/>
      </w:divBdr>
    </w:div>
    <w:div w:id="1157264189">
      <w:bodyDiv w:val="1"/>
      <w:marLeft w:val="0"/>
      <w:marRight w:val="0"/>
      <w:marTop w:val="0"/>
      <w:marBottom w:val="0"/>
      <w:divBdr>
        <w:top w:val="none" w:sz="0" w:space="0" w:color="auto"/>
        <w:left w:val="none" w:sz="0" w:space="0" w:color="auto"/>
        <w:bottom w:val="none" w:sz="0" w:space="0" w:color="auto"/>
        <w:right w:val="none" w:sz="0" w:space="0" w:color="auto"/>
      </w:divBdr>
    </w:div>
    <w:div w:id="1157720590">
      <w:bodyDiv w:val="1"/>
      <w:marLeft w:val="0"/>
      <w:marRight w:val="0"/>
      <w:marTop w:val="0"/>
      <w:marBottom w:val="0"/>
      <w:divBdr>
        <w:top w:val="none" w:sz="0" w:space="0" w:color="auto"/>
        <w:left w:val="none" w:sz="0" w:space="0" w:color="auto"/>
        <w:bottom w:val="none" w:sz="0" w:space="0" w:color="auto"/>
        <w:right w:val="none" w:sz="0" w:space="0" w:color="auto"/>
      </w:divBdr>
    </w:div>
    <w:div w:id="1157919051">
      <w:bodyDiv w:val="1"/>
      <w:marLeft w:val="0"/>
      <w:marRight w:val="0"/>
      <w:marTop w:val="0"/>
      <w:marBottom w:val="0"/>
      <w:divBdr>
        <w:top w:val="none" w:sz="0" w:space="0" w:color="auto"/>
        <w:left w:val="none" w:sz="0" w:space="0" w:color="auto"/>
        <w:bottom w:val="none" w:sz="0" w:space="0" w:color="auto"/>
        <w:right w:val="none" w:sz="0" w:space="0" w:color="auto"/>
      </w:divBdr>
    </w:div>
    <w:div w:id="1158035849">
      <w:bodyDiv w:val="1"/>
      <w:marLeft w:val="0"/>
      <w:marRight w:val="0"/>
      <w:marTop w:val="0"/>
      <w:marBottom w:val="0"/>
      <w:divBdr>
        <w:top w:val="none" w:sz="0" w:space="0" w:color="auto"/>
        <w:left w:val="none" w:sz="0" w:space="0" w:color="auto"/>
        <w:bottom w:val="none" w:sz="0" w:space="0" w:color="auto"/>
        <w:right w:val="none" w:sz="0" w:space="0" w:color="auto"/>
      </w:divBdr>
    </w:div>
    <w:div w:id="1158570783">
      <w:bodyDiv w:val="1"/>
      <w:marLeft w:val="0"/>
      <w:marRight w:val="0"/>
      <w:marTop w:val="0"/>
      <w:marBottom w:val="0"/>
      <w:divBdr>
        <w:top w:val="none" w:sz="0" w:space="0" w:color="auto"/>
        <w:left w:val="none" w:sz="0" w:space="0" w:color="auto"/>
        <w:bottom w:val="none" w:sz="0" w:space="0" w:color="auto"/>
        <w:right w:val="none" w:sz="0" w:space="0" w:color="auto"/>
      </w:divBdr>
    </w:div>
    <w:div w:id="1158962243">
      <w:bodyDiv w:val="1"/>
      <w:marLeft w:val="0"/>
      <w:marRight w:val="0"/>
      <w:marTop w:val="0"/>
      <w:marBottom w:val="0"/>
      <w:divBdr>
        <w:top w:val="none" w:sz="0" w:space="0" w:color="auto"/>
        <w:left w:val="none" w:sz="0" w:space="0" w:color="auto"/>
        <w:bottom w:val="none" w:sz="0" w:space="0" w:color="auto"/>
        <w:right w:val="none" w:sz="0" w:space="0" w:color="auto"/>
      </w:divBdr>
    </w:div>
    <w:div w:id="1158963054">
      <w:bodyDiv w:val="1"/>
      <w:marLeft w:val="0"/>
      <w:marRight w:val="0"/>
      <w:marTop w:val="0"/>
      <w:marBottom w:val="0"/>
      <w:divBdr>
        <w:top w:val="none" w:sz="0" w:space="0" w:color="auto"/>
        <w:left w:val="none" w:sz="0" w:space="0" w:color="auto"/>
        <w:bottom w:val="none" w:sz="0" w:space="0" w:color="auto"/>
        <w:right w:val="none" w:sz="0" w:space="0" w:color="auto"/>
      </w:divBdr>
    </w:div>
    <w:div w:id="1159076969">
      <w:bodyDiv w:val="1"/>
      <w:marLeft w:val="0"/>
      <w:marRight w:val="0"/>
      <w:marTop w:val="0"/>
      <w:marBottom w:val="0"/>
      <w:divBdr>
        <w:top w:val="none" w:sz="0" w:space="0" w:color="auto"/>
        <w:left w:val="none" w:sz="0" w:space="0" w:color="auto"/>
        <w:bottom w:val="none" w:sz="0" w:space="0" w:color="auto"/>
        <w:right w:val="none" w:sz="0" w:space="0" w:color="auto"/>
      </w:divBdr>
    </w:div>
    <w:div w:id="1159153970">
      <w:bodyDiv w:val="1"/>
      <w:marLeft w:val="0"/>
      <w:marRight w:val="0"/>
      <w:marTop w:val="0"/>
      <w:marBottom w:val="0"/>
      <w:divBdr>
        <w:top w:val="none" w:sz="0" w:space="0" w:color="auto"/>
        <w:left w:val="none" w:sz="0" w:space="0" w:color="auto"/>
        <w:bottom w:val="none" w:sz="0" w:space="0" w:color="auto"/>
        <w:right w:val="none" w:sz="0" w:space="0" w:color="auto"/>
      </w:divBdr>
    </w:div>
    <w:div w:id="1159224054">
      <w:bodyDiv w:val="1"/>
      <w:marLeft w:val="0"/>
      <w:marRight w:val="0"/>
      <w:marTop w:val="0"/>
      <w:marBottom w:val="0"/>
      <w:divBdr>
        <w:top w:val="none" w:sz="0" w:space="0" w:color="auto"/>
        <w:left w:val="none" w:sz="0" w:space="0" w:color="auto"/>
        <w:bottom w:val="none" w:sz="0" w:space="0" w:color="auto"/>
        <w:right w:val="none" w:sz="0" w:space="0" w:color="auto"/>
      </w:divBdr>
    </w:div>
    <w:div w:id="1159345094">
      <w:bodyDiv w:val="1"/>
      <w:marLeft w:val="0"/>
      <w:marRight w:val="0"/>
      <w:marTop w:val="0"/>
      <w:marBottom w:val="0"/>
      <w:divBdr>
        <w:top w:val="none" w:sz="0" w:space="0" w:color="auto"/>
        <w:left w:val="none" w:sz="0" w:space="0" w:color="auto"/>
        <w:bottom w:val="none" w:sz="0" w:space="0" w:color="auto"/>
        <w:right w:val="none" w:sz="0" w:space="0" w:color="auto"/>
      </w:divBdr>
    </w:div>
    <w:div w:id="1159347144">
      <w:bodyDiv w:val="1"/>
      <w:marLeft w:val="0"/>
      <w:marRight w:val="0"/>
      <w:marTop w:val="0"/>
      <w:marBottom w:val="0"/>
      <w:divBdr>
        <w:top w:val="none" w:sz="0" w:space="0" w:color="auto"/>
        <w:left w:val="none" w:sz="0" w:space="0" w:color="auto"/>
        <w:bottom w:val="none" w:sz="0" w:space="0" w:color="auto"/>
        <w:right w:val="none" w:sz="0" w:space="0" w:color="auto"/>
      </w:divBdr>
    </w:div>
    <w:div w:id="1159618538">
      <w:bodyDiv w:val="1"/>
      <w:marLeft w:val="0"/>
      <w:marRight w:val="0"/>
      <w:marTop w:val="0"/>
      <w:marBottom w:val="0"/>
      <w:divBdr>
        <w:top w:val="none" w:sz="0" w:space="0" w:color="auto"/>
        <w:left w:val="none" w:sz="0" w:space="0" w:color="auto"/>
        <w:bottom w:val="none" w:sz="0" w:space="0" w:color="auto"/>
        <w:right w:val="none" w:sz="0" w:space="0" w:color="auto"/>
      </w:divBdr>
    </w:div>
    <w:div w:id="1159803603">
      <w:bodyDiv w:val="1"/>
      <w:marLeft w:val="0"/>
      <w:marRight w:val="0"/>
      <w:marTop w:val="0"/>
      <w:marBottom w:val="0"/>
      <w:divBdr>
        <w:top w:val="none" w:sz="0" w:space="0" w:color="auto"/>
        <w:left w:val="none" w:sz="0" w:space="0" w:color="auto"/>
        <w:bottom w:val="none" w:sz="0" w:space="0" w:color="auto"/>
        <w:right w:val="none" w:sz="0" w:space="0" w:color="auto"/>
      </w:divBdr>
    </w:div>
    <w:div w:id="1160465298">
      <w:bodyDiv w:val="1"/>
      <w:marLeft w:val="0"/>
      <w:marRight w:val="0"/>
      <w:marTop w:val="0"/>
      <w:marBottom w:val="0"/>
      <w:divBdr>
        <w:top w:val="none" w:sz="0" w:space="0" w:color="auto"/>
        <w:left w:val="none" w:sz="0" w:space="0" w:color="auto"/>
        <w:bottom w:val="none" w:sz="0" w:space="0" w:color="auto"/>
        <w:right w:val="none" w:sz="0" w:space="0" w:color="auto"/>
      </w:divBdr>
    </w:div>
    <w:div w:id="1160971817">
      <w:bodyDiv w:val="1"/>
      <w:marLeft w:val="0"/>
      <w:marRight w:val="0"/>
      <w:marTop w:val="0"/>
      <w:marBottom w:val="0"/>
      <w:divBdr>
        <w:top w:val="none" w:sz="0" w:space="0" w:color="auto"/>
        <w:left w:val="none" w:sz="0" w:space="0" w:color="auto"/>
        <w:bottom w:val="none" w:sz="0" w:space="0" w:color="auto"/>
        <w:right w:val="none" w:sz="0" w:space="0" w:color="auto"/>
      </w:divBdr>
    </w:div>
    <w:div w:id="1161121572">
      <w:bodyDiv w:val="1"/>
      <w:marLeft w:val="0"/>
      <w:marRight w:val="0"/>
      <w:marTop w:val="0"/>
      <w:marBottom w:val="0"/>
      <w:divBdr>
        <w:top w:val="none" w:sz="0" w:space="0" w:color="auto"/>
        <w:left w:val="none" w:sz="0" w:space="0" w:color="auto"/>
        <w:bottom w:val="none" w:sz="0" w:space="0" w:color="auto"/>
        <w:right w:val="none" w:sz="0" w:space="0" w:color="auto"/>
      </w:divBdr>
    </w:div>
    <w:div w:id="1161316246">
      <w:bodyDiv w:val="1"/>
      <w:marLeft w:val="0"/>
      <w:marRight w:val="0"/>
      <w:marTop w:val="0"/>
      <w:marBottom w:val="0"/>
      <w:divBdr>
        <w:top w:val="none" w:sz="0" w:space="0" w:color="auto"/>
        <w:left w:val="none" w:sz="0" w:space="0" w:color="auto"/>
        <w:bottom w:val="none" w:sz="0" w:space="0" w:color="auto"/>
        <w:right w:val="none" w:sz="0" w:space="0" w:color="auto"/>
      </w:divBdr>
    </w:div>
    <w:div w:id="1161652036">
      <w:bodyDiv w:val="1"/>
      <w:marLeft w:val="0"/>
      <w:marRight w:val="0"/>
      <w:marTop w:val="0"/>
      <w:marBottom w:val="0"/>
      <w:divBdr>
        <w:top w:val="none" w:sz="0" w:space="0" w:color="auto"/>
        <w:left w:val="none" w:sz="0" w:space="0" w:color="auto"/>
        <w:bottom w:val="none" w:sz="0" w:space="0" w:color="auto"/>
        <w:right w:val="none" w:sz="0" w:space="0" w:color="auto"/>
      </w:divBdr>
    </w:div>
    <w:div w:id="1161699847">
      <w:bodyDiv w:val="1"/>
      <w:marLeft w:val="0"/>
      <w:marRight w:val="0"/>
      <w:marTop w:val="0"/>
      <w:marBottom w:val="0"/>
      <w:divBdr>
        <w:top w:val="none" w:sz="0" w:space="0" w:color="auto"/>
        <w:left w:val="none" w:sz="0" w:space="0" w:color="auto"/>
        <w:bottom w:val="none" w:sz="0" w:space="0" w:color="auto"/>
        <w:right w:val="none" w:sz="0" w:space="0" w:color="auto"/>
      </w:divBdr>
    </w:div>
    <w:div w:id="1161897017">
      <w:bodyDiv w:val="1"/>
      <w:marLeft w:val="0"/>
      <w:marRight w:val="0"/>
      <w:marTop w:val="0"/>
      <w:marBottom w:val="0"/>
      <w:divBdr>
        <w:top w:val="none" w:sz="0" w:space="0" w:color="auto"/>
        <w:left w:val="none" w:sz="0" w:space="0" w:color="auto"/>
        <w:bottom w:val="none" w:sz="0" w:space="0" w:color="auto"/>
        <w:right w:val="none" w:sz="0" w:space="0" w:color="auto"/>
      </w:divBdr>
    </w:div>
    <w:div w:id="1162156634">
      <w:bodyDiv w:val="1"/>
      <w:marLeft w:val="0"/>
      <w:marRight w:val="0"/>
      <w:marTop w:val="0"/>
      <w:marBottom w:val="0"/>
      <w:divBdr>
        <w:top w:val="none" w:sz="0" w:space="0" w:color="auto"/>
        <w:left w:val="none" w:sz="0" w:space="0" w:color="auto"/>
        <w:bottom w:val="none" w:sz="0" w:space="0" w:color="auto"/>
        <w:right w:val="none" w:sz="0" w:space="0" w:color="auto"/>
      </w:divBdr>
    </w:div>
    <w:div w:id="1162547204">
      <w:bodyDiv w:val="1"/>
      <w:marLeft w:val="0"/>
      <w:marRight w:val="0"/>
      <w:marTop w:val="0"/>
      <w:marBottom w:val="0"/>
      <w:divBdr>
        <w:top w:val="none" w:sz="0" w:space="0" w:color="auto"/>
        <w:left w:val="none" w:sz="0" w:space="0" w:color="auto"/>
        <w:bottom w:val="none" w:sz="0" w:space="0" w:color="auto"/>
        <w:right w:val="none" w:sz="0" w:space="0" w:color="auto"/>
      </w:divBdr>
    </w:div>
    <w:div w:id="1163206548">
      <w:bodyDiv w:val="1"/>
      <w:marLeft w:val="0"/>
      <w:marRight w:val="0"/>
      <w:marTop w:val="0"/>
      <w:marBottom w:val="0"/>
      <w:divBdr>
        <w:top w:val="none" w:sz="0" w:space="0" w:color="auto"/>
        <w:left w:val="none" w:sz="0" w:space="0" w:color="auto"/>
        <w:bottom w:val="none" w:sz="0" w:space="0" w:color="auto"/>
        <w:right w:val="none" w:sz="0" w:space="0" w:color="auto"/>
      </w:divBdr>
    </w:div>
    <w:div w:id="1164004939">
      <w:bodyDiv w:val="1"/>
      <w:marLeft w:val="0"/>
      <w:marRight w:val="0"/>
      <w:marTop w:val="0"/>
      <w:marBottom w:val="0"/>
      <w:divBdr>
        <w:top w:val="none" w:sz="0" w:space="0" w:color="auto"/>
        <w:left w:val="none" w:sz="0" w:space="0" w:color="auto"/>
        <w:bottom w:val="none" w:sz="0" w:space="0" w:color="auto"/>
        <w:right w:val="none" w:sz="0" w:space="0" w:color="auto"/>
      </w:divBdr>
    </w:div>
    <w:div w:id="1164081421">
      <w:bodyDiv w:val="1"/>
      <w:marLeft w:val="0"/>
      <w:marRight w:val="0"/>
      <w:marTop w:val="0"/>
      <w:marBottom w:val="0"/>
      <w:divBdr>
        <w:top w:val="none" w:sz="0" w:space="0" w:color="auto"/>
        <w:left w:val="none" w:sz="0" w:space="0" w:color="auto"/>
        <w:bottom w:val="none" w:sz="0" w:space="0" w:color="auto"/>
        <w:right w:val="none" w:sz="0" w:space="0" w:color="auto"/>
      </w:divBdr>
    </w:div>
    <w:div w:id="1164589813">
      <w:bodyDiv w:val="1"/>
      <w:marLeft w:val="0"/>
      <w:marRight w:val="0"/>
      <w:marTop w:val="0"/>
      <w:marBottom w:val="0"/>
      <w:divBdr>
        <w:top w:val="none" w:sz="0" w:space="0" w:color="auto"/>
        <w:left w:val="none" w:sz="0" w:space="0" w:color="auto"/>
        <w:bottom w:val="none" w:sz="0" w:space="0" w:color="auto"/>
        <w:right w:val="none" w:sz="0" w:space="0" w:color="auto"/>
      </w:divBdr>
    </w:div>
    <w:div w:id="1164929069">
      <w:bodyDiv w:val="1"/>
      <w:marLeft w:val="0"/>
      <w:marRight w:val="0"/>
      <w:marTop w:val="0"/>
      <w:marBottom w:val="0"/>
      <w:divBdr>
        <w:top w:val="none" w:sz="0" w:space="0" w:color="auto"/>
        <w:left w:val="none" w:sz="0" w:space="0" w:color="auto"/>
        <w:bottom w:val="none" w:sz="0" w:space="0" w:color="auto"/>
        <w:right w:val="none" w:sz="0" w:space="0" w:color="auto"/>
      </w:divBdr>
    </w:div>
    <w:div w:id="1164979560">
      <w:bodyDiv w:val="1"/>
      <w:marLeft w:val="0"/>
      <w:marRight w:val="0"/>
      <w:marTop w:val="0"/>
      <w:marBottom w:val="0"/>
      <w:divBdr>
        <w:top w:val="none" w:sz="0" w:space="0" w:color="auto"/>
        <w:left w:val="none" w:sz="0" w:space="0" w:color="auto"/>
        <w:bottom w:val="none" w:sz="0" w:space="0" w:color="auto"/>
        <w:right w:val="none" w:sz="0" w:space="0" w:color="auto"/>
      </w:divBdr>
    </w:div>
    <w:div w:id="1165316975">
      <w:bodyDiv w:val="1"/>
      <w:marLeft w:val="0"/>
      <w:marRight w:val="0"/>
      <w:marTop w:val="0"/>
      <w:marBottom w:val="0"/>
      <w:divBdr>
        <w:top w:val="none" w:sz="0" w:space="0" w:color="auto"/>
        <w:left w:val="none" w:sz="0" w:space="0" w:color="auto"/>
        <w:bottom w:val="none" w:sz="0" w:space="0" w:color="auto"/>
        <w:right w:val="none" w:sz="0" w:space="0" w:color="auto"/>
      </w:divBdr>
    </w:div>
    <w:div w:id="1165895909">
      <w:bodyDiv w:val="1"/>
      <w:marLeft w:val="0"/>
      <w:marRight w:val="0"/>
      <w:marTop w:val="0"/>
      <w:marBottom w:val="0"/>
      <w:divBdr>
        <w:top w:val="none" w:sz="0" w:space="0" w:color="auto"/>
        <w:left w:val="none" w:sz="0" w:space="0" w:color="auto"/>
        <w:bottom w:val="none" w:sz="0" w:space="0" w:color="auto"/>
        <w:right w:val="none" w:sz="0" w:space="0" w:color="auto"/>
      </w:divBdr>
    </w:div>
    <w:div w:id="1165901340">
      <w:bodyDiv w:val="1"/>
      <w:marLeft w:val="0"/>
      <w:marRight w:val="0"/>
      <w:marTop w:val="0"/>
      <w:marBottom w:val="0"/>
      <w:divBdr>
        <w:top w:val="none" w:sz="0" w:space="0" w:color="auto"/>
        <w:left w:val="none" w:sz="0" w:space="0" w:color="auto"/>
        <w:bottom w:val="none" w:sz="0" w:space="0" w:color="auto"/>
        <w:right w:val="none" w:sz="0" w:space="0" w:color="auto"/>
      </w:divBdr>
    </w:div>
    <w:div w:id="1166092959">
      <w:bodyDiv w:val="1"/>
      <w:marLeft w:val="0"/>
      <w:marRight w:val="0"/>
      <w:marTop w:val="0"/>
      <w:marBottom w:val="0"/>
      <w:divBdr>
        <w:top w:val="none" w:sz="0" w:space="0" w:color="auto"/>
        <w:left w:val="none" w:sz="0" w:space="0" w:color="auto"/>
        <w:bottom w:val="none" w:sz="0" w:space="0" w:color="auto"/>
        <w:right w:val="none" w:sz="0" w:space="0" w:color="auto"/>
      </w:divBdr>
    </w:div>
    <w:div w:id="1166436452">
      <w:bodyDiv w:val="1"/>
      <w:marLeft w:val="0"/>
      <w:marRight w:val="0"/>
      <w:marTop w:val="0"/>
      <w:marBottom w:val="0"/>
      <w:divBdr>
        <w:top w:val="none" w:sz="0" w:space="0" w:color="auto"/>
        <w:left w:val="none" w:sz="0" w:space="0" w:color="auto"/>
        <w:bottom w:val="none" w:sz="0" w:space="0" w:color="auto"/>
        <w:right w:val="none" w:sz="0" w:space="0" w:color="auto"/>
      </w:divBdr>
    </w:div>
    <w:div w:id="1167019798">
      <w:bodyDiv w:val="1"/>
      <w:marLeft w:val="0"/>
      <w:marRight w:val="0"/>
      <w:marTop w:val="0"/>
      <w:marBottom w:val="0"/>
      <w:divBdr>
        <w:top w:val="none" w:sz="0" w:space="0" w:color="auto"/>
        <w:left w:val="none" w:sz="0" w:space="0" w:color="auto"/>
        <w:bottom w:val="none" w:sz="0" w:space="0" w:color="auto"/>
        <w:right w:val="none" w:sz="0" w:space="0" w:color="auto"/>
      </w:divBdr>
    </w:div>
    <w:div w:id="1167162837">
      <w:bodyDiv w:val="1"/>
      <w:marLeft w:val="0"/>
      <w:marRight w:val="0"/>
      <w:marTop w:val="0"/>
      <w:marBottom w:val="0"/>
      <w:divBdr>
        <w:top w:val="none" w:sz="0" w:space="0" w:color="auto"/>
        <w:left w:val="none" w:sz="0" w:space="0" w:color="auto"/>
        <w:bottom w:val="none" w:sz="0" w:space="0" w:color="auto"/>
        <w:right w:val="none" w:sz="0" w:space="0" w:color="auto"/>
      </w:divBdr>
    </w:div>
    <w:div w:id="1168254722">
      <w:bodyDiv w:val="1"/>
      <w:marLeft w:val="0"/>
      <w:marRight w:val="0"/>
      <w:marTop w:val="0"/>
      <w:marBottom w:val="0"/>
      <w:divBdr>
        <w:top w:val="none" w:sz="0" w:space="0" w:color="auto"/>
        <w:left w:val="none" w:sz="0" w:space="0" w:color="auto"/>
        <w:bottom w:val="none" w:sz="0" w:space="0" w:color="auto"/>
        <w:right w:val="none" w:sz="0" w:space="0" w:color="auto"/>
      </w:divBdr>
    </w:div>
    <w:div w:id="1168638263">
      <w:bodyDiv w:val="1"/>
      <w:marLeft w:val="0"/>
      <w:marRight w:val="0"/>
      <w:marTop w:val="0"/>
      <w:marBottom w:val="0"/>
      <w:divBdr>
        <w:top w:val="none" w:sz="0" w:space="0" w:color="auto"/>
        <w:left w:val="none" w:sz="0" w:space="0" w:color="auto"/>
        <w:bottom w:val="none" w:sz="0" w:space="0" w:color="auto"/>
        <w:right w:val="none" w:sz="0" w:space="0" w:color="auto"/>
      </w:divBdr>
    </w:div>
    <w:div w:id="1169176987">
      <w:bodyDiv w:val="1"/>
      <w:marLeft w:val="0"/>
      <w:marRight w:val="0"/>
      <w:marTop w:val="0"/>
      <w:marBottom w:val="0"/>
      <w:divBdr>
        <w:top w:val="none" w:sz="0" w:space="0" w:color="auto"/>
        <w:left w:val="none" w:sz="0" w:space="0" w:color="auto"/>
        <w:bottom w:val="none" w:sz="0" w:space="0" w:color="auto"/>
        <w:right w:val="none" w:sz="0" w:space="0" w:color="auto"/>
      </w:divBdr>
    </w:div>
    <w:div w:id="1169370972">
      <w:bodyDiv w:val="1"/>
      <w:marLeft w:val="0"/>
      <w:marRight w:val="0"/>
      <w:marTop w:val="0"/>
      <w:marBottom w:val="0"/>
      <w:divBdr>
        <w:top w:val="none" w:sz="0" w:space="0" w:color="auto"/>
        <w:left w:val="none" w:sz="0" w:space="0" w:color="auto"/>
        <w:bottom w:val="none" w:sz="0" w:space="0" w:color="auto"/>
        <w:right w:val="none" w:sz="0" w:space="0" w:color="auto"/>
      </w:divBdr>
    </w:div>
    <w:div w:id="1169445229">
      <w:bodyDiv w:val="1"/>
      <w:marLeft w:val="0"/>
      <w:marRight w:val="0"/>
      <w:marTop w:val="0"/>
      <w:marBottom w:val="0"/>
      <w:divBdr>
        <w:top w:val="none" w:sz="0" w:space="0" w:color="auto"/>
        <w:left w:val="none" w:sz="0" w:space="0" w:color="auto"/>
        <w:bottom w:val="none" w:sz="0" w:space="0" w:color="auto"/>
        <w:right w:val="none" w:sz="0" w:space="0" w:color="auto"/>
      </w:divBdr>
    </w:div>
    <w:div w:id="1169633240">
      <w:bodyDiv w:val="1"/>
      <w:marLeft w:val="0"/>
      <w:marRight w:val="0"/>
      <w:marTop w:val="0"/>
      <w:marBottom w:val="0"/>
      <w:divBdr>
        <w:top w:val="none" w:sz="0" w:space="0" w:color="auto"/>
        <w:left w:val="none" w:sz="0" w:space="0" w:color="auto"/>
        <w:bottom w:val="none" w:sz="0" w:space="0" w:color="auto"/>
        <w:right w:val="none" w:sz="0" w:space="0" w:color="auto"/>
      </w:divBdr>
    </w:div>
    <w:div w:id="1169633823">
      <w:bodyDiv w:val="1"/>
      <w:marLeft w:val="0"/>
      <w:marRight w:val="0"/>
      <w:marTop w:val="0"/>
      <w:marBottom w:val="0"/>
      <w:divBdr>
        <w:top w:val="none" w:sz="0" w:space="0" w:color="auto"/>
        <w:left w:val="none" w:sz="0" w:space="0" w:color="auto"/>
        <w:bottom w:val="none" w:sz="0" w:space="0" w:color="auto"/>
        <w:right w:val="none" w:sz="0" w:space="0" w:color="auto"/>
      </w:divBdr>
    </w:div>
    <w:div w:id="1169635465">
      <w:bodyDiv w:val="1"/>
      <w:marLeft w:val="0"/>
      <w:marRight w:val="0"/>
      <w:marTop w:val="0"/>
      <w:marBottom w:val="0"/>
      <w:divBdr>
        <w:top w:val="none" w:sz="0" w:space="0" w:color="auto"/>
        <w:left w:val="none" w:sz="0" w:space="0" w:color="auto"/>
        <w:bottom w:val="none" w:sz="0" w:space="0" w:color="auto"/>
        <w:right w:val="none" w:sz="0" w:space="0" w:color="auto"/>
      </w:divBdr>
    </w:div>
    <w:div w:id="1169637169">
      <w:bodyDiv w:val="1"/>
      <w:marLeft w:val="0"/>
      <w:marRight w:val="0"/>
      <w:marTop w:val="0"/>
      <w:marBottom w:val="0"/>
      <w:divBdr>
        <w:top w:val="none" w:sz="0" w:space="0" w:color="auto"/>
        <w:left w:val="none" w:sz="0" w:space="0" w:color="auto"/>
        <w:bottom w:val="none" w:sz="0" w:space="0" w:color="auto"/>
        <w:right w:val="none" w:sz="0" w:space="0" w:color="auto"/>
      </w:divBdr>
    </w:div>
    <w:div w:id="1169752130">
      <w:bodyDiv w:val="1"/>
      <w:marLeft w:val="0"/>
      <w:marRight w:val="0"/>
      <w:marTop w:val="0"/>
      <w:marBottom w:val="0"/>
      <w:divBdr>
        <w:top w:val="none" w:sz="0" w:space="0" w:color="auto"/>
        <w:left w:val="none" w:sz="0" w:space="0" w:color="auto"/>
        <w:bottom w:val="none" w:sz="0" w:space="0" w:color="auto"/>
        <w:right w:val="none" w:sz="0" w:space="0" w:color="auto"/>
      </w:divBdr>
    </w:div>
    <w:div w:id="1169784570">
      <w:bodyDiv w:val="1"/>
      <w:marLeft w:val="0"/>
      <w:marRight w:val="0"/>
      <w:marTop w:val="0"/>
      <w:marBottom w:val="0"/>
      <w:divBdr>
        <w:top w:val="none" w:sz="0" w:space="0" w:color="auto"/>
        <w:left w:val="none" w:sz="0" w:space="0" w:color="auto"/>
        <w:bottom w:val="none" w:sz="0" w:space="0" w:color="auto"/>
        <w:right w:val="none" w:sz="0" w:space="0" w:color="auto"/>
      </w:divBdr>
    </w:div>
    <w:div w:id="1169832548">
      <w:bodyDiv w:val="1"/>
      <w:marLeft w:val="0"/>
      <w:marRight w:val="0"/>
      <w:marTop w:val="0"/>
      <w:marBottom w:val="0"/>
      <w:divBdr>
        <w:top w:val="none" w:sz="0" w:space="0" w:color="auto"/>
        <w:left w:val="none" w:sz="0" w:space="0" w:color="auto"/>
        <w:bottom w:val="none" w:sz="0" w:space="0" w:color="auto"/>
        <w:right w:val="none" w:sz="0" w:space="0" w:color="auto"/>
      </w:divBdr>
    </w:div>
    <w:div w:id="1169981390">
      <w:bodyDiv w:val="1"/>
      <w:marLeft w:val="0"/>
      <w:marRight w:val="0"/>
      <w:marTop w:val="0"/>
      <w:marBottom w:val="0"/>
      <w:divBdr>
        <w:top w:val="none" w:sz="0" w:space="0" w:color="auto"/>
        <w:left w:val="none" w:sz="0" w:space="0" w:color="auto"/>
        <w:bottom w:val="none" w:sz="0" w:space="0" w:color="auto"/>
        <w:right w:val="none" w:sz="0" w:space="0" w:color="auto"/>
      </w:divBdr>
    </w:div>
    <w:div w:id="1170025728">
      <w:bodyDiv w:val="1"/>
      <w:marLeft w:val="0"/>
      <w:marRight w:val="0"/>
      <w:marTop w:val="0"/>
      <w:marBottom w:val="0"/>
      <w:divBdr>
        <w:top w:val="none" w:sz="0" w:space="0" w:color="auto"/>
        <w:left w:val="none" w:sz="0" w:space="0" w:color="auto"/>
        <w:bottom w:val="none" w:sz="0" w:space="0" w:color="auto"/>
        <w:right w:val="none" w:sz="0" w:space="0" w:color="auto"/>
      </w:divBdr>
    </w:div>
    <w:div w:id="1170289577">
      <w:bodyDiv w:val="1"/>
      <w:marLeft w:val="0"/>
      <w:marRight w:val="0"/>
      <w:marTop w:val="0"/>
      <w:marBottom w:val="0"/>
      <w:divBdr>
        <w:top w:val="none" w:sz="0" w:space="0" w:color="auto"/>
        <w:left w:val="none" w:sz="0" w:space="0" w:color="auto"/>
        <w:bottom w:val="none" w:sz="0" w:space="0" w:color="auto"/>
        <w:right w:val="none" w:sz="0" w:space="0" w:color="auto"/>
      </w:divBdr>
    </w:div>
    <w:div w:id="1170439587">
      <w:bodyDiv w:val="1"/>
      <w:marLeft w:val="0"/>
      <w:marRight w:val="0"/>
      <w:marTop w:val="0"/>
      <w:marBottom w:val="0"/>
      <w:divBdr>
        <w:top w:val="none" w:sz="0" w:space="0" w:color="auto"/>
        <w:left w:val="none" w:sz="0" w:space="0" w:color="auto"/>
        <w:bottom w:val="none" w:sz="0" w:space="0" w:color="auto"/>
        <w:right w:val="none" w:sz="0" w:space="0" w:color="auto"/>
      </w:divBdr>
    </w:div>
    <w:div w:id="1170484133">
      <w:bodyDiv w:val="1"/>
      <w:marLeft w:val="0"/>
      <w:marRight w:val="0"/>
      <w:marTop w:val="0"/>
      <w:marBottom w:val="0"/>
      <w:divBdr>
        <w:top w:val="none" w:sz="0" w:space="0" w:color="auto"/>
        <w:left w:val="none" w:sz="0" w:space="0" w:color="auto"/>
        <w:bottom w:val="none" w:sz="0" w:space="0" w:color="auto"/>
        <w:right w:val="none" w:sz="0" w:space="0" w:color="auto"/>
      </w:divBdr>
    </w:div>
    <w:div w:id="1170486000">
      <w:bodyDiv w:val="1"/>
      <w:marLeft w:val="0"/>
      <w:marRight w:val="0"/>
      <w:marTop w:val="0"/>
      <w:marBottom w:val="0"/>
      <w:divBdr>
        <w:top w:val="none" w:sz="0" w:space="0" w:color="auto"/>
        <w:left w:val="none" w:sz="0" w:space="0" w:color="auto"/>
        <w:bottom w:val="none" w:sz="0" w:space="0" w:color="auto"/>
        <w:right w:val="none" w:sz="0" w:space="0" w:color="auto"/>
      </w:divBdr>
    </w:div>
    <w:div w:id="1170559249">
      <w:bodyDiv w:val="1"/>
      <w:marLeft w:val="0"/>
      <w:marRight w:val="0"/>
      <w:marTop w:val="0"/>
      <w:marBottom w:val="0"/>
      <w:divBdr>
        <w:top w:val="none" w:sz="0" w:space="0" w:color="auto"/>
        <w:left w:val="none" w:sz="0" w:space="0" w:color="auto"/>
        <w:bottom w:val="none" w:sz="0" w:space="0" w:color="auto"/>
        <w:right w:val="none" w:sz="0" w:space="0" w:color="auto"/>
      </w:divBdr>
    </w:div>
    <w:div w:id="1170605869">
      <w:bodyDiv w:val="1"/>
      <w:marLeft w:val="0"/>
      <w:marRight w:val="0"/>
      <w:marTop w:val="0"/>
      <w:marBottom w:val="0"/>
      <w:divBdr>
        <w:top w:val="none" w:sz="0" w:space="0" w:color="auto"/>
        <w:left w:val="none" w:sz="0" w:space="0" w:color="auto"/>
        <w:bottom w:val="none" w:sz="0" w:space="0" w:color="auto"/>
        <w:right w:val="none" w:sz="0" w:space="0" w:color="auto"/>
      </w:divBdr>
    </w:div>
    <w:div w:id="1170678134">
      <w:bodyDiv w:val="1"/>
      <w:marLeft w:val="0"/>
      <w:marRight w:val="0"/>
      <w:marTop w:val="0"/>
      <w:marBottom w:val="0"/>
      <w:divBdr>
        <w:top w:val="none" w:sz="0" w:space="0" w:color="auto"/>
        <w:left w:val="none" w:sz="0" w:space="0" w:color="auto"/>
        <w:bottom w:val="none" w:sz="0" w:space="0" w:color="auto"/>
        <w:right w:val="none" w:sz="0" w:space="0" w:color="auto"/>
      </w:divBdr>
    </w:div>
    <w:div w:id="1170943826">
      <w:bodyDiv w:val="1"/>
      <w:marLeft w:val="0"/>
      <w:marRight w:val="0"/>
      <w:marTop w:val="0"/>
      <w:marBottom w:val="0"/>
      <w:divBdr>
        <w:top w:val="none" w:sz="0" w:space="0" w:color="auto"/>
        <w:left w:val="none" w:sz="0" w:space="0" w:color="auto"/>
        <w:bottom w:val="none" w:sz="0" w:space="0" w:color="auto"/>
        <w:right w:val="none" w:sz="0" w:space="0" w:color="auto"/>
      </w:divBdr>
    </w:div>
    <w:div w:id="1171027780">
      <w:bodyDiv w:val="1"/>
      <w:marLeft w:val="0"/>
      <w:marRight w:val="0"/>
      <w:marTop w:val="0"/>
      <w:marBottom w:val="0"/>
      <w:divBdr>
        <w:top w:val="none" w:sz="0" w:space="0" w:color="auto"/>
        <w:left w:val="none" w:sz="0" w:space="0" w:color="auto"/>
        <w:bottom w:val="none" w:sz="0" w:space="0" w:color="auto"/>
        <w:right w:val="none" w:sz="0" w:space="0" w:color="auto"/>
      </w:divBdr>
    </w:div>
    <w:div w:id="1171287364">
      <w:bodyDiv w:val="1"/>
      <w:marLeft w:val="0"/>
      <w:marRight w:val="0"/>
      <w:marTop w:val="0"/>
      <w:marBottom w:val="0"/>
      <w:divBdr>
        <w:top w:val="none" w:sz="0" w:space="0" w:color="auto"/>
        <w:left w:val="none" w:sz="0" w:space="0" w:color="auto"/>
        <w:bottom w:val="none" w:sz="0" w:space="0" w:color="auto"/>
        <w:right w:val="none" w:sz="0" w:space="0" w:color="auto"/>
      </w:divBdr>
    </w:div>
    <w:div w:id="1171288508">
      <w:bodyDiv w:val="1"/>
      <w:marLeft w:val="0"/>
      <w:marRight w:val="0"/>
      <w:marTop w:val="0"/>
      <w:marBottom w:val="0"/>
      <w:divBdr>
        <w:top w:val="none" w:sz="0" w:space="0" w:color="auto"/>
        <w:left w:val="none" w:sz="0" w:space="0" w:color="auto"/>
        <w:bottom w:val="none" w:sz="0" w:space="0" w:color="auto"/>
        <w:right w:val="none" w:sz="0" w:space="0" w:color="auto"/>
      </w:divBdr>
    </w:div>
    <w:div w:id="1171525051">
      <w:bodyDiv w:val="1"/>
      <w:marLeft w:val="0"/>
      <w:marRight w:val="0"/>
      <w:marTop w:val="0"/>
      <w:marBottom w:val="0"/>
      <w:divBdr>
        <w:top w:val="none" w:sz="0" w:space="0" w:color="auto"/>
        <w:left w:val="none" w:sz="0" w:space="0" w:color="auto"/>
        <w:bottom w:val="none" w:sz="0" w:space="0" w:color="auto"/>
        <w:right w:val="none" w:sz="0" w:space="0" w:color="auto"/>
      </w:divBdr>
    </w:div>
    <w:div w:id="1171602830">
      <w:bodyDiv w:val="1"/>
      <w:marLeft w:val="0"/>
      <w:marRight w:val="0"/>
      <w:marTop w:val="0"/>
      <w:marBottom w:val="0"/>
      <w:divBdr>
        <w:top w:val="none" w:sz="0" w:space="0" w:color="auto"/>
        <w:left w:val="none" w:sz="0" w:space="0" w:color="auto"/>
        <w:bottom w:val="none" w:sz="0" w:space="0" w:color="auto"/>
        <w:right w:val="none" w:sz="0" w:space="0" w:color="auto"/>
      </w:divBdr>
    </w:div>
    <w:div w:id="1171799913">
      <w:bodyDiv w:val="1"/>
      <w:marLeft w:val="0"/>
      <w:marRight w:val="0"/>
      <w:marTop w:val="0"/>
      <w:marBottom w:val="0"/>
      <w:divBdr>
        <w:top w:val="none" w:sz="0" w:space="0" w:color="auto"/>
        <w:left w:val="none" w:sz="0" w:space="0" w:color="auto"/>
        <w:bottom w:val="none" w:sz="0" w:space="0" w:color="auto"/>
        <w:right w:val="none" w:sz="0" w:space="0" w:color="auto"/>
      </w:divBdr>
    </w:div>
    <w:div w:id="1171869229">
      <w:bodyDiv w:val="1"/>
      <w:marLeft w:val="0"/>
      <w:marRight w:val="0"/>
      <w:marTop w:val="0"/>
      <w:marBottom w:val="0"/>
      <w:divBdr>
        <w:top w:val="none" w:sz="0" w:space="0" w:color="auto"/>
        <w:left w:val="none" w:sz="0" w:space="0" w:color="auto"/>
        <w:bottom w:val="none" w:sz="0" w:space="0" w:color="auto"/>
        <w:right w:val="none" w:sz="0" w:space="0" w:color="auto"/>
      </w:divBdr>
    </w:div>
    <w:div w:id="1171876160">
      <w:bodyDiv w:val="1"/>
      <w:marLeft w:val="0"/>
      <w:marRight w:val="0"/>
      <w:marTop w:val="0"/>
      <w:marBottom w:val="0"/>
      <w:divBdr>
        <w:top w:val="none" w:sz="0" w:space="0" w:color="auto"/>
        <w:left w:val="none" w:sz="0" w:space="0" w:color="auto"/>
        <w:bottom w:val="none" w:sz="0" w:space="0" w:color="auto"/>
        <w:right w:val="none" w:sz="0" w:space="0" w:color="auto"/>
      </w:divBdr>
    </w:div>
    <w:div w:id="1171876849">
      <w:bodyDiv w:val="1"/>
      <w:marLeft w:val="0"/>
      <w:marRight w:val="0"/>
      <w:marTop w:val="0"/>
      <w:marBottom w:val="0"/>
      <w:divBdr>
        <w:top w:val="none" w:sz="0" w:space="0" w:color="auto"/>
        <w:left w:val="none" w:sz="0" w:space="0" w:color="auto"/>
        <w:bottom w:val="none" w:sz="0" w:space="0" w:color="auto"/>
        <w:right w:val="none" w:sz="0" w:space="0" w:color="auto"/>
      </w:divBdr>
    </w:div>
    <w:div w:id="1172640964">
      <w:bodyDiv w:val="1"/>
      <w:marLeft w:val="0"/>
      <w:marRight w:val="0"/>
      <w:marTop w:val="0"/>
      <w:marBottom w:val="0"/>
      <w:divBdr>
        <w:top w:val="none" w:sz="0" w:space="0" w:color="auto"/>
        <w:left w:val="none" w:sz="0" w:space="0" w:color="auto"/>
        <w:bottom w:val="none" w:sz="0" w:space="0" w:color="auto"/>
        <w:right w:val="none" w:sz="0" w:space="0" w:color="auto"/>
      </w:divBdr>
    </w:div>
    <w:div w:id="1172836744">
      <w:bodyDiv w:val="1"/>
      <w:marLeft w:val="0"/>
      <w:marRight w:val="0"/>
      <w:marTop w:val="0"/>
      <w:marBottom w:val="0"/>
      <w:divBdr>
        <w:top w:val="none" w:sz="0" w:space="0" w:color="auto"/>
        <w:left w:val="none" w:sz="0" w:space="0" w:color="auto"/>
        <w:bottom w:val="none" w:sz="0" w:space="0" w:color="auto"/>
        <w:right w:val="none" w:sz="0" w:space="0" w:color="auto"/>
      </w:divBdr>
    </w:div>
    <w:div w:id="1173574040">
      <w:bodyDiv w:val="1"/>
      <w:marLeft w:val="0"/>
      <w:marRight w:val="0"/>
      <w:marTop w:val="0"/>
      <w:marBottom w:val="0"/>
      <w:divBdr>
        <w:top w:val="none" w:sz="0" w:space="0" w:color="auto"/>
        <w:left w:val="none" w:sz="0" w:space="0" w:color="auto"/>
        <w:bottom w:val="none" w:sz="0" w:space="0" w:color="auto"/>
        <w:right w:val="none" w:sz="0" w:space="0" w:color="auto"/>
      </w:divBdr>
    </w:div>
    <w:div w:id="1173686032">
      <w:bodyDiv w:val="1"/>
      <w:marLeft w:val="0"/>
      <w:marRight w:val="0"/>
      <w:marTop w:val="0"/>
      <w:marBottom w:val="0"/>
      <w:divBdr>
        <w:top w:val="none" w:sz="0" w:space="0" w:color="auto"/>
        <w:left w:val="none" w:sz="0" w:space="0" w:color="auto"/>
        <w:bottom w:val="none" w:sz="0" w:space="0" w:color="auto"/>
        <w:right w:val="none" w:sz="0" w:space="0" w:color="auto"/>
      </w:divBdr>
    </w:div>
    <w:div w:id="1173759663">
      <w:bodyDiv w:val="1"/>
      <w:marLeft w:val="0"/>
      <w:marRight w:val="0"/>
      <w:marTop w:val="0"/>
      <w:marBottom w:val="0"/>
      <w:divBdr>
        <w:top w:val="none" w:sz="0" w:space="0" w:color="auto"/>
        <w:left w:val="none" w:sz="0" w:space="0" w:color="auto"/>
        <w:bottom w:val="none" w:sz="0" w:space="0" w:color="auto"/>
        <w:right w:val="none" w:sz="0" w:space="0" w:color="auto"/>
      </w:divBdr>
    </w:div>
    <w:div w:id="1174497725">
      <w:bodyDiv w:val="1"/>
      <w:marLeft w:val="0"/>
      <w:marRight w:val="0"/>
      <w:marTop w:val="0"/>
      <w:marBottom w:val="0"/>
      <w:divBdr>
        <w:top w:val="none" w:sz="0" w:space="0" w:color="auto"/>
        <w:left w:val="none" w:sz="0" w:space="0" w:color="auto"/>
        <w:bottom w:val="none" w:sz="0" w:space="0" w:color="auto"/>
        <w:right w:val="none" w:sz="0" w:space="0" w:color="auto"/>
      </w:divBdr>
    </w:div>
    <w:div w:id="1175460555">
      <w:bodyDiv w:val="1"/>
      <w:marLeft w:val="0"/>
      <w:marRight w:val="0"/>
      <w:marTop w:val="0"/>
      <w:marBottom w:val="0"/>
      <w:divBdr>
        <w:top w:val="none" w:sz="0" w:space="0" w:color="auto"/>
        <w:left w:val="none" w:sz="0" w:space="0" w:color="auto"/>
        <w:bottom w:val="none" w:sz="0" w:space="0" w:color="auto"/>
        <w:right w:val="none" w:sz="0" w:space="0" w:color="auto"/>
      </w:divBdr>
    </w:div>
    <w:div w:id="1175610908">
      <w:bodyDiv w:val="1"/>
      <w:marLeft w:val="0"/>
      <w:marRight w:val="0"/>
      <w:marTop w:val="0"/>
      <w:marBottom w:val="0"/>
      <w:divBdr>
        <w:top w:val="none" w:sz="0" w:space="0" w:color="auto"/>
        <w:left w:val="none" w:sz="0" w:space="0" w:color="auto"/>
        <w:bottom w:val="none" w:sz="0" w:space="0" w:color="auto"/>
        <w:right w:val="none" w:sz="0" w:space="0" w:color="auto"/>
      </w:divBdr>
    </w:div>
    <w:div w:id="1175654092">
      <w:bodyDiv w:val="1"/>
      <w:marLeft w:val="0"/>
      <w:marRight w:val="0"/>
      <w:marTop w:val="0"/>
      <w:marBottom w:val="0"/>
      <w:divBdr>
        <w:top w:val="none" w:sz="0" w:space="0" w:color="auto"/>
        <w:left w:val="none" w:sz="0" w:space="0" w:color="auto"/>
        <w:bottom w:val="none" w:sz="0" w:space="0" w:color="auto"/>
        <w:right w:val="none" w:sz="0" w:space="0" w:color="auto"/>
      </w:divBdr>
    </w:div>
    <w:div w:id="1176767943">
      <w:bodyDiv w:val="1"/>
      <w:marLeft w:val="0"/>
      <w:marRight w:val="0"/>
      <w:marTop w:val="0"/>
      <w:marBottom w:val="0"/>
      <w:divBdr>
        <w:top w:val="none" w:sz="0" w:space="0" w:color="auto"/>
        <w:left w:val="none" w:sz="0" w:space="0" w:color="auto"/>
        <w:bottom w:val="none" w:sz="0" w:space="0" w:color="auto"/>
        <w:right w:val="none" w:sz="0" w:space="0" w:color="auto"/>
      </w:divBdr>
    </w:div>
    <w:div w:id="1177231098">
      <w:bodyDiv w:val="1"/>
      <w:marLeft w:val="0"/>
      <w:marRight w:val="0"/>
      <w:marTop w:val="0"/>
      <w:marBottom w:val="0"/>
      <w:divBdr>
        <w:top w:val="none" w:sz="0" w:space="0" w:color="auto"/>
        <w:left w:val="none" w:sz="0" w:space="0" w:color="auto"/>
        <w:bottom w:val="none" w:sz="0" w:space="0" w:color="auto"/>
        <w:right w:val="none" w:sz="0" w:space="0" w:color="auto"/>
      </w:divBdr>
    </w:div>
    <w:div w:id="1177380956">
      <w:bodyDiv w:val="1"/>
      <w:marLeft w:val="0"/>
      <w:marRight w:val="0"/>
      <w:marTop w:val="0"/>
      <w:marBottom w:val="0"/>
      <w:divBdr>
        <w:top w:val="none" w:sz="0" w:space="0" w:color="auto"/>
        <w:left w:val="none" w:sz="0" w:space="0" w:color="auto"/>
        <w:bottom w:val="none" w:sz="0" w:space="0" w:color="auto"/>
        <w:right w:val="none" w:sz="0" w:space="0" w:color="auto"/>
      </w:divBdr>
    </w:div>
    <w:div w:id="1177382214">
      <w:bodyDiv w:val="1"/>
      <w:marLeft w:val="0"/>
      <w:marRight w:val="0"/>
      <w:marTop w:val="0"/>
      <w:marBottom w:val="0"/>
      <w:divBdr>
        <w:top w:val="none" w:sz="0" w:space="0" w:color="auto"/>
        <w:left w:val="none" w:sz="0" w:space="0" w:color="auto"/>
        <w:bottom w:val="none" w:sz="0" w:space="0" w:color="auto"/>
        <w:right w:val="none" w:sz="0" w:space="0" w:color="auto"/>
      </w:divBdr>
    </w:div>
    <w:div w:id="1177649095">
      <w:bodyDiv w:val="1"/>
      <w:marLeft w:val="0"/>
      <w:marRight w:val="0"/>
      <w:marTop w:val="0"/>
      <w:marBottom w:val="0"/>
      <w:divBdr>
        <w:top w:val="none" w:sz="0" w:space="0" w:color="auto"/>
        <w:left w:val="none" w:sz="0" w:space="0" w:color="auto"/>
        <w:bottom w:val="none" w:sz="0" w:space="0" w:color="auto"/>
        <w:right w:val="none" w:sz="0" w:space="0" w:color="auto"/>
      </w:divBdr>
    </w:div>
    <w:div w:id="1177959254">
      <w:bodyDiv w:val="1"/>
      <w:marLeft w:val="0"/>
      <w:marRight w:val="0"/>
      <w:marTop w:val="0"/>
      <w:marBottom w:val="0"/>
      <w:divBdr>
        <w:top w:val="none" w:sz="0" w:space="0" w:color="auto"/>
        <w:left w:val="none" w:sz="0" w:space="0" w:color="auto"/>
        <w:bottom w:val="none" w:sz="0" w:space="0" w:color="auto"/>
        <w:right w:val="none" w:sz="0" w:space="0" w:color="auto"/>
      </w:divBdr>
    </w:div>
    <w:div w:id="1178540202">
      <w:bodyDiv w:val="1"/>
      <w:marLeft w:val="0"/>
      <w:marRight w:val="0"/>
      <w:marTop w:val="0"/>
      <w:marBottom w:val="0"/>
      <w:divBdr>
        <w:top w:val="none" w:sz="0" w:space="0" w:color="auto"/>
        <w:left w:val="none" w:sz="0" w:space="0" w:color="auto"/>
        <w:bottom w:val="none" w:sz="0" w:space="0" w:color="auto"/>
        <w:right w:val="none" w:sz="0" w:space="0" w:color="auto"/>
      </w:divBdr>
    </w:div>
    <w:div w:id="1178543352">
      <w:bodyDiv w:val="1"/>
      <w:marLeft w:val="0"/>
      <w:marRight w:val="0"/>
      <w:marTop w:val="0"/>
      <w:marBottom w:val="0"/>
      <w:divBdr>
        <w:top w:val="none" w:sz="0" w:space="0" w:color="auto"/>
        <w:left w:val="none" w:sz="0" w:space="0" w:color="auto"/>
        <w:bottom w:val="none" w:sz="0" w:space="0" w:color="auto"/>
        <w:right w:val="none" w:sz="0" w:space="0" w:color="auto"/>
      </w:divBdr>
    </w:div>
    <w:div w:id="1180119538">
      <w:bodyDiv w:val="1"/>
      <w:marLeft w:val="0"/>
      <w:marRight w:val="0"/>
      <w:marTop w:val="0"/>
      <w:marBottom w:val="0"/>
      <w:divBdr>
        <w:top w:val="none" w:sz="0" w:space="0" w:color="auto"/>
        <w:left w:val="none" w:sz="0" w:space="0" w:color="auto"/>
        <w:bottom w:val="none" w:sz="0" w:space="0" w:color="auto"/>
        <w:right w:val="none" w:sz="0" w:space="0" w:color="auto"/>
      </w:divBdr>
    </w:div>
    <w:div w:id="1180195881">
      <w:bodyDiv w:val="1"/>
      <w:marLeft w:val="0"/>
      <w:marRight w:val="0"/>
      <w:marTop w:val="0"/>
      <w:marBottom w:val="0"/>
      <w:divBdr>
        <w:top w:val="none" w:sz="0" w:space="0" w:color="auto"/>
        <w:left w:val="none" w:sz="0" w:space="0" w:color="auto"/>
        <w:bottom w:val="none" w:sz="0" w:space="0" w:color="auto"/>
        <w:right w:val="none" w:sz="0" w:space="0" w:color="auto"/>
      </w:divBdr>
    </w:div>
    <w:div w:id="1180196196">
      <w:bodyDiv w:val="1"/>
      <w:marLeft w:val="0"/>
      <w:marRight w:val="0"/>
      <w:marTop w:val="0"/>
      <w:marBottom w:val="0"/>
      <w:divBdr>
        <w:top w:val="none" w:sz="0" w:space="0" w:color="auto"/>
        <w:left w:val="none" w:sz="0" w:space="0" w:color="auto"/>
        <w:bottom w:val="none" w:sz="0" w:space="0" w:color="auto"/>
        <w:right w:val="none" w:sz="0" w:space="0" w:color="auto"/>
      </w:divBdr>
    </w:div>
    <w:div w:id="1180970456">
      <w:bodyDiv w:val="1"/>
      <w:marLeft w:val="0"/>
      <w:marRight w:val="0"/>
      <w:marTop w:val="0"/>
      <w:marBottom w:val="0"/>
      <w:divBdr>
        <w:top w:val="none" w:sz="0" w:space="0" w:color="auto"/>
        <w:left w:val="none" w:sz="0" w:space="0" w:color="auto"/>
        <w:bottom w:val="none" w:sz="0" w:space="0" w:color="auto"/>
        <w:right w:val="none" w:sz="0" w:space="0" w:color="auto"/>
      </w:divBdr>
    </w:div>
    <w:div w:id="1181234977">
      <w:bodyDiv w:val="1"/>
      <w:marLeft w:val="0"/>
      <w:marRight w:val="0"/>
      <w:marTop w:val="0"/>
      <w:marBottom w:val="0"/>
      <w:divBdr>
        <w:top w:val="none" w:sz="0" w:space="0" w:color="auto"/>
        <w:left w:val="none" w:sz="0" w:space="0" w:color="auto"/>
        <w:bottom w:val="none" w:sz="0" w:space="0" w:color="auto"/>
        <w:right w:val="none" w:sz="0" w:space="0" w:color="auto"/>
      </w:divBdr>
    </w:div>
    <w:div w:id="1181623966">
      <w:bodyDiv w:val="1"/>
      <w:marLeft w:val="0"/>
      <w:marRight w:val="0"/>
      <w:marTop w:val="0"/>
      <w:marBottom w:val="0"/>
      <w:divBdr>
        <w:top w:val="none" w:sz="0" w:space="0" w:color="auto"/>
        <w:left w:val="none" w:sz="0" w:space="0" w:color="auto"/>
        <w:bottom w:val="none" w:sz="0" w:space="0" w:color="auto"/>
        <w:right w:val="none" w:sz="0" w:space="0" w:color="auto"/>
      </w:divBdr>
    </w:div>
    <w:div w:id="1181625130">
      <w:bodyDiv w:val="1"/>
      <w:marLeft w:val="0"/>
      <w:marRight w:val="0"/>
      <w:marTop w:val="0"/>
      <w:marBottom w:val="0"/>
      <w:divBdr>
        <w:top w:val="none" w:sz="0" w:space="0" w:color="auto"/>
        <w:left w:val="none" w:sz="0" w:space="0" w:color="auto"/>
        <w:bottom w:val="none" w:sz="0" w:space="0" w:color="auto"/>
        <w:right w:val="none" w:sz="0" w:space="0" w:color="auto"/>
      </w:divBdr>
    </w:div>
    <w:div w:id="1181774058">
      <w:bodyDiv w:val="1"/>
      <w:marLeft w:val="0"/>
      <w:marRight w:val="0"/>
      <w:marTop w:val="0"/>
      <w:marBottom w:val="0"/>
      <w:divBdr>
        <w:top w:val="none" w:sz="0" w:space="0" w:color="auto"/>
        <w:left w:val="none" w:sz="0" w:space="0" w:color="auto"/>
        <w:bottom w:val="none" w:sz="0" w:space="0" w:color="auto"/>
        <w:right w:val="none" w:sz="0" w:space="0" w:color="auto"/>
      </w:divBdr>
    </w:div>
    <w:div w:id="1181889948">
      <w:bodyDiv w:val="1"/>
      <w:marLeft w:val="0"/>
      <w:marRight w:val="0"/>
      <w:marTop w:val="0"/>
      <w:marBottom w:val="0"/>
      <w:divBdr>
        <w:top w:val="none" w:sz="0" w:space="0" w:color="auto"/>
        <w:left w:val="none" w:sz="0" w:space="0" w:color="auto"/>
        <w:bottom w:val="none" w:sz="0" w:space="0" w:color="auto"/>
        <w:right w:val="none" w:sz="0" w:space="0" w:color="auto"/>
      </w:divBdr>
    </w:div>
    <w:div w:id="1181966069">
      <w:bodyDiv w:val="1"/>
      <w:marLeft w:val="0"/>
      <w:marRight w:val="0"/>
      <w:marTop w:val="0"/>
      <w:marBottom w:val="0"/>
      <w:divBdr>
        <w:top w:val="none" w:sz="0" w:space="0" w:color="auto"/>
        <w:left w:val="none" w:sz="0" w:space="0" w:color="auto"/>
        <w:bottom w:val="none" w:sz="0" w:space="0" w:color="auto"/>
        <w:right w:val="none" w:sz="0" w:space="0" w:color="auto"/>
      </w:divBdr>
    </w:div>
    <w:div w:id="1181974058">
      <w:bodyDiv w:val="1"/>
      <w:marLeft w:val="0"/>
      <w:marRight w:val="0"/>
      <w:marTop w:val="0"/>
      <w:marBottom w:val="0"/>
      <w:divBdr>
        <w:top w:val="none" w:sz="0" w:space="0" w:color="auto"/>
        <w:left w:val="none" w:sz="0" w:space="0" w:color="auto"/>
        <w:bottom w:val="none" w:sz="0" w:space="0" w:color="auto"/>
        <w:right w:val="none" w:sz="0" w:space="0" w:color="auto"/>
      </w:divBdr>
    </w:div>
    <w:div w:id="1182165416">
      <w:bodyDiv w:val="1"/>
      <w:marLeft w:val="0"/>
      <w:marRight w:val="0"/>
      <w:marTop w:val="0"/>
      <w:marBottom w:val="0"/>
      <w:divBdr>
        <w:top w:val="none" w:sz="0" w:space="0" w:color="auto"/>
        <w:left w:val="none" w:sz="0" w:space="0" w:color="auto"/>
        <w:bottom w:val="none" w:sz="0" w:space="0" w:color="auto"/>
        <w:right w:val="none" w:sz="0" w:space="0" w:color="auto"/>
      </w:divBdr>
    </w:div>
    <w:div w:id="1182236366">
      <w:bodyDiv w:val="1"/>
      <w:marLeft w:val="0"/>
      <w:marRight w:val="0"/>
      <w:marTop w:val="0"/>
      <w:marBottom w:val="0"/>
      <w:divBdr>
        <w:top w:val="none" w:sz="0" w:space="0" w:color="auto"/>
        <w:left w:val="none" w:sz="0" w:space="0" w:color="auto"/>
        <w:bottom w:val="none" w:sz="0" w:space="0" w:color="auto"/>
        <w:right w:val="none" w:sz="0" w:space="0" w:color="auto"/>
      </w:divBdr>
    </w:div>
    <w:div w:id="1182666952">
      <w:bodyDiv w:val="1"/>
      <w:marLeft w:val="0"/>
      <w:marRight w:val="0"/>
      <w:marTop w:val="0"/>
      <w:marBottom w:val="0"/>
      <w:divBdr>
        <w:top w:val="none" w:sz="0" w:space="0" w:color="auto"/>
        <w:left w:val="none" w:sz="0" w:space="0" w:color="auto"/>
        <w:bottom w:val="none" w:sz="0" w:space="0" w:color="auto"/>
        <w:right w:val="none" w:sz="0" w:space="0" w:color="auto"/>
      </w:divBdr>
    </w:div>
    <w:div w:id="1183132963">
      <w:bodyDiv w:val="1"/>
      <w:marLeft w:val="0"/>
      <w:marRight w:val="0"/>
      <w:marTop w:val="0"/>
      <w:marBottom w:val="0"/>
      <w:divBdr>
        <w:top w:val="none" w:sz="0" w:space="0" w:color="auto"/>
        <w:left w:val="none" w:sz="0" w:space="0" w:color="auto"/>
        <w:bottom w:val="none" w:sz="0" w:space="0" w:color="auto"/>
        <w:right w:val="none" w:sz="0" w:space="0" w:color="auto"/>
      </w:divBdr>
    </w:div>
    <w:div w:id="1183517499">
      <w:bodyDiv w:val="1"/>
      <w:marLeft w:val="0"/>
      <w:marRight w:val="0"/>
      <w:marTop w:val="0"/>
      <w:marBottom w:val="0"/>
      <w:divBdr>
        <w:top w:val="none" w:sz="0" w:space="0" w:color="auto"/>
        <w:left w:val="none" w:sz="0" w:space="0" w:color="auto"/>
        <w:bottom w:val="none" w:sz="0" w:space="0" w:color="auto"/>
        <w:right w:val="none" w:sz="0" w:space="0" w:color="auto"/>
      </w:divBdr>
    </w:div>
    <w:div w:id="1183589217">
      <w:bodyDiv w:val="1"/>
      <w:marLeft w:val="0"/>
      <w:marRight w:val="0"/>
      <w:marTop w:val="0"/>
      <w:marBottom w:val="0"/>
      <w:divBdr>
        <w:top w:val="none" w:sz="0" w:space="0" w:color="auto"/>
        <w:left w:val="none" w:sz="0" w:space="0" w:color="auto"/>
        <w:bottom w:val="none" w:sz="0" w:space="0" w:color="auto"/>
        <w:right w:val="none" w:sz="0" w:space="0" w:color="auto"/>
      </w:divBdr>
    </w:div>
    <w:div w:id="1183595525">
      <w:bodyDiv w:val="1"/>
      <w:marLeft w:val="0"/>
      <w:marRight w:val="0"/>
      <w:marTop w:val="0"/>
      <w:marBottom w:val="0"/>
      <w:divBdr>
        <w:top w:val="none" w:sz="0" w:space="0" w:color="auto"/>
        <w:left w:val="none" w:sz="0" w:space="0" w:color="auto"/>
        <w:bottom w:val="none" w:sz="0" w:space="0" w:color="auto"/>
        <w:right w:val="none" w:sz="0" w:space="0" w:color="auto"/>
      </w:divBdr>
    </w:div>
    <w:div w:id="1183856939">
      <w:bodyDiv w:val="1"/>
      <w:marLeft w:val="0"/>
      <w:marRight w:val="0"/>
      <w:marTop w:val="0"/>
      <w:marBottom w:val="0"/>
      <w:divBdr>
        <w:top w:val="none" w:sz="0" w:space="0" w:color="auto"/>
        <w:left w:val="none" w:sz="0" w:space="0" w:color="auto"/>
        <w:bottom w:val="none" w:sz="0" w:space="0" w:color="auto"/>
        <w:right w:val="none" w:sz="0" w:space="0" w:color="auto"/>
      </w:divBdr>
    </w:div>
    <w:div w:id="1183861849">
      <w:bodyDiv w:val="1"/>
      <w:marLeft w:val="0"/>
      <w:marRight w:val="0"/>
      <w:marTop w:val="0"/>
      <w:marBottom w:val="0"/>
      <w:divBdr>
        <w:top w:val="none" w:sz="0" w:space="0" w:color="auto"/>
        <w:left w:val="none" w:sz="0" w:space="0" w:color="auto"/>
        <w:bottom w:val="none" w:sz="0" w:space="0" w:color="auto"/>
        <w:right w:val="none" w:sz="0" w:space="0" w:color="auto"/>
      </w:divBdr>
    </w:div>
    <w:div w:id="1184438256">
      <w:bodyDiv w:val="1"/>
      <w:marLeft w:val="0"/>
      <w:marRight w:val="0"/>
      <w:marTop w:val="0"/>
      <w:marBottom w:val="0"/>
      <w:divBdr>
        <w:top w:val="none" w:sz="0" w:space="0" w:color="auto"/>
        <w:left w:val="none" w:sz="0" w:space="0" w:color="auto"/>
        <w:bottom w:val="none" w:sz="0" w:space="0" w:color="auto"/>
        <w:right w:val="none" w:sz="0" w:space="0" w:color="auto"/>
      </w:divBdr>
    </w:div>
    <w:div w:id="1184782704">
      <w:bodyDiv w:val="1"/>
      <w:marLeft w:val="0"/>
      <w:marRight w:val="0"/>
      <w:marTop w:val="0"/>
      <w:marBottom w:val="0"/>
      <w:divBdr>
        <w:top w:val="none" w:sz="0" w:space="0" w:color="auto"/>
        <w:left w:val="none" w:sz="0" w:space="0" w:color="auto"/>
        <w:bottom w:val="none" w:sz="0" w:space="0" w:color="auto"/>
        <w:right w:val="none" w:sz="0" w:space="0" w:color="auto"/>
      </w:divBdr>
    </w:div>
    <w:div w:id="1185171861">
      <w:bodyDiv w:val="1"/>
      <w:marLeft w:val="0"/>
      <w:marRight w:val="0"/>
      <w:marTop w:val="0"/>
      <w:marBottom w:val="0"/>
      <w:divBdr>
        <w:top w:val="none" w:sz="0" w:space="0" w:color="auto"/>
        <w:left w:val="none" w:sz="0" w:space="0" w:color="auto"/>
        <w:bottom w:val="none" w:sz="0" w:space="0" w:color="auto"/>
        <w:right w:val="none" w:sz="0" w:space="0" w:color="auto"/>
      </w:divBdr>
    </w:div>
    <w:div w:id="1185823369">
      <w:bodyDiv w:val="1"/>
      <w:marLeft w:val="0"/>
      <w:marRight w:val="0"/>
      <w:marTop w:val="0"/>
      <w:marBottom w:val="0"/>
      <w:divBdr>
        <w:top w:val="none" w:sz="0" w:space="0" w:color="auto"/>
        <w:left w:val="none" w:sz="0" w:space="0" w:color="auto"/>
        <w:bottom w:val="none" w:sz="0" w:space="0" w:color="auto"/>
        <w:right w:val="none" w:sz="0" w:space="0" w:color="auto"/>
      </w:divBdr>
    </w:div>
    <w:div w:id="1185972038">
      <w:bodyDiv w:val="1"/>
      <w:marLeft w:val="0"/>
      <w:marRight w:val="0"/>
      <w:marTop w:val="0"/>
      <w:marBottom w:val="0"/>
      <w:divBdr>
        <w:top w:val="none" w:sz="0" w:space="0" w:color="auto"/>
        <w:left w:val="none" w:sz="0" w:space="0" w:color="auto"/>
        <w:bottom w:val="none" w:sz="0" w:space="0" w:color="auto"/>
        <w:right w:val="none" w:sz="0" w:space="0" w:color="auto"/>
      </w:divBdr>
    </w:div>
    <w:div w:id="1186017274">
      <w:bodyDiv w:val="1"/>
      <w:marLeft w:val="0"/>
      <w:marRight w:val="0"/>
      <w:marTop w:val="0"/>
      <w:marBottom w:val="0"/>
      <w:divBdr>
        <w:top w:val="none" w:sz="0" w:space="0" w:color="auto"/>
        <w:left w:val="none" w:sz="0" w:space="0" w:color="auto"/>
        <w:bottom w:val="none" w:sz="0" w:space="0" w:color="auto"/>
        <w:right w:val="none" w:sz="0" w:space="0" w:color="auto"/>
      </w:divBdr>
    </w:div>
    <w:div w:id="1186167390">
      <w:bodyDiv w:val="1"/>
      <w:marLeft w:val="0"/>
      <w:marRight w:val="0"/>
      <w:marTop w:val="0"/>
      <w:marBottom w:val="0"/>
      <w:divBdr>
        <w:top w:val="none" w:sz="0" w:space="0" w:color="auto"/>
        <w:left w:val="none" w:sz="0" w:space="0" w:color="auto"/>
        <w:bottom w:val="none" w:sz="0" w:space="0" w:color="auto"/>
        <w:right w:val="none" w:sz="0" w:space="0" w:color="auto"/>
      </w:divBdr>
    </w:div>
    <w:div w:id="1186359474">
      <w:bodyDiv w:val="1"/>
      <w:marLeft w:val="0"/>
      <w:marRight w:val="0"/>
      <w:marTop w:val="0"/>
      <w:marBottom w:val="0"/>
      <w:divBdr>
        <w:top w:val="none" w:sz="0" w:space="0" w:color="auto"/>
        <w:left w:val="none" w:sz="0" w:space="0" w:color="auto"/>
        <w:bottom w:val="none" w:sz="0" w:space="0" w:color="auto"/>
        <w:right w:val="none" w:sz="0" w:space="0" w:color="auto"/>
      </w:divBdr>
    </w:div>
    <w:div w:id="1186482242">
      <w:bodyDiv w:val="1"/>
      <w:marLeft w:val="0"/>
      <w:marRight w:val="0"/>
      <w:marTop w:val="0"/>
      <w:marBottom w:val="0"/>
      <w:divBdr>
        <w:top w:val="none" w:sz="0" w:space="0" w:color="auto"/>
        <w:left w:val="none" w:sz="0" w:space="0" w:color="auto"/>
        <w:bottom w:val="none" w:sz="0" w:space="0" w:color="auto"/>
        <w:right w:val="none" w:sz="0" w:space="0" w:color="auto"/>
      </w:divBdr>
    </w:div>
    <w:div w:id="1186823567">
      <w:bodyDiv w:val="1"/>
      <w:marLeft w:val="0"/>
      <w:marRight w:val="0"/>
      <w:marTop w:val="0"/>
      <w:marBottom w:val="0"/>
      <w:divBdr>
        <w:top w:val="none" w:sz="0" w:space="0" w:color="auto"/>
        <w:left w:val="none" w:sz="0" w:space="0" w:color="auto"/>
        <w:bottom w:val="none" w:sz="0" w:space="0" w:color="auto"/>
        <w:right w:val="none" w:sz="0" w:space="0" w:color="auto"/>
      </w:divBdr>
    </w:div>
    <w:div w:id="1187133106">
      <w:bodyDiv w:val="1"/>
      <w:marLeft w:val="0"/>
      <w:marRight w:val="0"/>
      <w:marTop w:val="0"/>
      <w:marBottom w:val="0"/>
      <w:divBdr>
        <w:top w:val="none" w:sz="0" w:space="0" w:color="auto"/>
        <w:left w:val="none" w:sz="0" w:space="0" w:color="auto"/>
        <w:bottom w:val="none" w:sz="0" w:space="0" w:color="auto"/>
        <w:right w:val="none" w:sz="0" w:space="0" w:color="auto"/>
      </w:divBdr>
    </w:div>
    <w:div w:id="1187526229">
      <w:bodyDiv w:val="1"/>
      <w:marLeft w:val="0"/>
      <w:marRight w:val="0"/>
      <w:marTop w:val="0"/>
      <w:marBottom w:val="0"/>
      <w:divBdr>
        <w:top w:val="none" w:sz="0" w:space="0" w:color="auto"/>
        <w:left w:val="none" w:sz="0" w:space="0" w:color="auto"/>
        <w:bottom w:val="none" w:sz="0" w:space="0" w:color="auto"/>
        <w:right w:val="none" w:sz="0" w:space="0" w:color="auto"/>
      </w:divBdr>
    </w:div>
    <w:div w:id="1187938240">
      <w:bodyDiv w:val="1"/>
      <w:marLeft w:val="0"/>
      <w:marRight w:val="0"/>
      <w:marTop w:val="0"/>
      <w:marBottom w:val="0"/>
      <w:divBdr>
        <w:top w:val="none" w:sz="0" w:space="0" w:color="auto"/>
        <w:left w:val="none" w:sz="0" w:space="0" w:color="auto"/>
        <w:bottom w:val="none" w:sz="0" w:space="0" w:color="auto"/>
        <w:right w:val="none" w:sz="0" w:space="0" w:color="auto"/>
      </w:divBdr>
    </w:div>
    <w:div w:id="1188058648">
      <w:bodyDiv w:val="1"/>
      <w:marLeft w:val="0"/>
      <w:marRight w:val="0"/>
      <w:marTop w:val="0"/>
      <w:marBottom w:val="0"/>
      <w:divBdr>
        <w:top w:val="none" w:sz="0" w:space="0" w:color="auto"/>
        <w:left w:val="none" w:sz="0" w:space="0" w:color="auto"/>
        <w:bottom w:val="none" w:sz="0" w:space="0" w:color="auto"/>
        <w:right w:val="none" w:sz="0" w:space="0" w:color="auto"/>
      </w:divBdr>
    </w:div>
    <w:div w:id="1188640455">
      <w:bodyDiv w:val="1"/>
      <w:marLeft w:val="0"/>
      <w:marRight w:val="0"/>
      <w:marTop w:val="0"/>
      <w:marBottom w:val="0"/>
      <w:divBdr>
        <w:top w:val="none" w:sz="0" w:space="0" w:color="auto"/>
        <w:left w:val="none" w:sz="0" w:space="0" w:color="auto"/>
        <w:bottom w:val="none" w:sz="0" w:space="0" w:color="auto"/>
        <w:right w:val="none" w:sz="0" w:space="0" w:color="auto"/>
      </w:divBdr>
    </w:div>
    <w:div w:id="1189217800">
      <w:bodyDiv w:val="1"/>
      <w:marLeft w:val="0"/>
      <w:marRight w:val="0"/>
      <w:marTop w:val="0"/>
      <w:marBottom w:val="0"/>
      <w:divBdr>
        <w:top w:val="none" w:sz="0" w:space="0" w:color="auto"/>
        <w:left w:val="none" w:sz="0" w:space="0" w:color="auto"/>
        <w:bottom w:val="none" w:sz="0" w:space="0" w:color="auto"/>
        <w:right w:val="none" w:sz="0" w:space="0" w:color="auto"/>
      </w:divBdr>
    </w:div>
    <w:div w:id="1189367718">
      <w:bodyDiv w:val="1"/>
      <w:marLeft w:val="0"/>
      <w:marRight w:val="0"/>
      <w:marTop w:val="0"/>
      <w:marBottom w:val="0"/>
      <w:divBdr>
        <w:top w:val="none" w:sz="0" w:space="0" w:color="auto"/>
        <w:left w:val="none" w:sz="0" w:space="0" w:color="auto"/>
        <w:bottom w:val="none" w:sz="0" w:space="0" w:color="auto"/>
        <w:right w:val="none" w:sz="0" w:space="0" w:color="auto"/>
      </w:divBdr>
    </w:div>
    <w:div w:id="1190222855">
      <w:bodyDiv w:val="1"/>
      <w:marLeft w:val="0"/>
      <w:marRight w:val="0"/>
      <w:marTop w:val="0"/>
      <w:marBottom w:val="0"/>
      <w:divBdr>
        <w:top w:val="none" w:sz="0" w:space="0" w:color="auto"/>
        <w:left w:val="none" w:sz="0" w:space="0" w:color="auto"/>
        <w:bottom w:val="none" w:sz="0" w:space="0" w:color="auto"/>
        <w:right w:val="none" w:sz="0" w:space="0" w:color="auto"/>
      </w:divBdr>
    </w:div>
    <w:div w:id="1191068888">
      <w:bodyDiv w:val="1"/>
      <w:marLeft w:val="0"/>
      <w:marRight w:val="0"/>
      <w:marTop w:val="0"/>
      <w:marBottom w:val="0"/>
      <w:divBdr>
        <w:top w:val="none" w:sz="0" w:space="0" w:color="auto"/>
        <w:left w:val="none" w:sz="0" w:space="0" w:color="auto"/>
        <w:bottom w:val="none" w:sz="0" w:space="0" w:color="auto"/>
        <w:right w:val="none" w:sz="0" w:space="0" w:color="auto"/>
      </w:divBdr>
    </w:div>
    <w:div w:id="1191382931">
      <w:bodyDiv w:val="1"/>
      <w:marLeft w:val="0"/>
      <w:marRight w:val="0"/>
      <w:marTop w:val="0"/>
      <w:marBottom w:val="0"/>
      <w:divBdr>
        <w:top w:val="none" w:sz="0" w:space="0" w:color="auto"/>
        <w:left w:val="none" w:sz="0" w:space="0" w:color="auto"/>
        <w:bottom w:val="none" w:sz="0" w:space="0" w:color="auto"/>
        <w:right w:val="none" w:sz="0" w:space="0" w:color="auto"/>
      </w:divBdr>
    </w:div>
    <w:div w:id="1191530690">
      <w:bodyDiv w:val="1"/>
      <w:marLeft w:val="0"/>
      <w:marRight w:val="0"/>
      <w:marTop w:val="0"/>
      <w:marBottom w:val="0"/>
      <w:divBdr>
        <w:top w:val="none" w:sz="0" w:space="0" w:color="auto"/>
        <w:left w:val="none" w:sz="0" w:space="0" w:color="auto"/>
        <w:bottom w:val="none" w:sz="0" w:space="0" w:color="auto"/>
        <w:right w:val="none" w:sz="0" w:space="0" w:color="auto"/>
      </w:divBdr>
    </w:div>
    <w:div w:id="1191532952">
      <w:bodyDiv w:val="1"/>
      <w:marLeft w:val="0"/>
      <w:marRight w:val="0"/>
      <w:marTop w:val="0"/>
      <w:marBottom w:val="0"/>
      <w:divBdr>
        <w:top w:val="none" w:sz="0" w:space="0" w:color="auto"/>
        <w:left w:val="none" w:sz="0" w:space="0" w:color="auto"/>
        <w:bottom w:val="none" w:sz="0" w:space="0" w:color="auto"/>
        <w:right w:val="none" w:sz="0" w:space="0" w:color="auto"/>
      </w:divBdr>
    </w:div>
    <w:div w:id="1191917054">
      <w:bodyDiv w:val="1"/>
      <w:marLeft w:val="0"/>
      <w:marRight w:val="0"/>
      <w:marTop w:val="0"/>
      <w:marBottom w:val="0"/>
      <w:divBdr>
        <w:top w:val="none" w:sz="0" w:space="0" w:color="auto"/>
        <w:left w:val="none" w:sz="0" w:space="0" w:color="auto"/>
        <w:bottom w:val="none" w:sz="0" w:space="0" w:color="auto"/>
        <w:right w:val="none" w:sz="0" w:space="0" w:color="auto"/>
      </w:divBdr>
    </w:div>
    <w:div w:id="1191917293">
      <w:bodyDiv w:val="1"/>
      <w:marLeft w:val="0"/>
      <w:marRight w:val="0"/>
      <w:marTop w:val="0"/>
      <w:marBottom w:val="0"/>
      <w:divBdr>
        <w:top w:val="none" w:sz="0" w:space="0" w:color="auto"/>
        <w:left w:val="none" w:sz="0" w:space="0" w:color="auto"/>
        <w:bottom w:val="none" w:sz="0" w:space="0" w:color="auto"/>
        <w:right w:val="none" w:sz="0" w:space="0" w:color="auto"/>
      </w:divBdr>
    </w:div>
    <w:div w:id="1192034905">
      <w:bodyDiv w:val="1"/>
      <w:marLeft w:val="0"/>
      <w:marRight w:val="0"/>
      <w:marTop w:val="0"/>
      <w:marBottom w:val="0"/>
      <w:divBdr>
        <w:top w:val="none" w:sz="0" w:space="0" w:color="auto"/>
        <w:left w:val="none" w:sz="0" w:space="0" w:color="auto"/>
        <w:bottom w:val="none" w:sz="0" w:space="0" w:color="auto"/>
        <w:right w:val="none" w:sz="0" w:space="0" w:color="auto"/>
      </w:divBdr>
    </w:div>
    <w:div w:id="1192382813">
      <w:bodyDiv w:val="1"/>
      <w:marLeft w:val="0"/>
      <w:marRight w:val="0"/>
      <w:marTop w:val="0"/>
      <w:marBottom w:val="0"/>
      <w:divBdr>
        <w:top w:val="none" w:sz="0" w:space="0" w:color="auto"/>
        <w:left w:val="none" w:sz="0" w:space="0" w:color="auto"/>
        <w:bottom w:val="none" w:sz="0" w:space="0" w:color="auto"/>
        <w:right w:val="none" w:sz="0" w:space="0" w:color="auto"/>
      </w:divBdr>
    </w:div>
    <w:div w:id="1192495846">
      <w:bodyDiv w:val="1"/>
      <w:marLeft w:val="0"/>
      <w:marRight w:val="0"/>
      <w:marTop w:val="0"/>
      <w:marBottom w:val="0"/>
      <w:divBdr>
        <w:top w:val="none" w:sz="0" w:space="0" w:color="auto"/>
        <w:left w:val="none" w:sz="0" w:space="0" w:color="auto"/>
        <w:bottom w:val="none" w:sz="0" w:space="0" w:color="auto"/>
        <w:right w:val="none" w:sz="0" w:space="0" w:color="auto"/>
      </w:divBdr>
    </w:div>
    <w:div w:id="1192719733">
      <w:bodyDiv w:val="1"/>
      <w:marLeft w:val="0"/>
      <w:marRight w:val="0"/>
      <w:marTop w:val="0"/>
      <w:marBottom w:val="0"/>
      <w:divBdr>
        <w:top w:val="none" w:sz="0" w:space="0" w:color="auto"/>
        <w:left w:val="none" w:sz="0" w:space="0" w:color="auto"/>
        <w:bottom w:val="none" w:sz="0" w:space="0" w:color="auto"/>
        <w:right w:val="none" w:sz="0" w:space="0" w:color="auto"/>
      </w:divBdr>
    </w:div>
    <w:div w:id="1192761054">
      <w:bodyDiv w:val="1"/>
      <w:marLeft w:val="0"/>
      <w:marRight w:val="0"/>
      <w:marTop w:val="0"/>
      <w:marBottom w:val="0"/>
      <w:divBdr>
        <w:top w:val="none" w:sz="0" w:space="0" w:color="auto"/>
        <w:left w:val="none" w:sz="0" w:space="0" w:color="auto"/>
        <w:bottom w:val="none" w:sz="0" w:space="0" w:color="auto"/>
        <w:right w:val="none" w:sz="0" w:space="0" w:color="auto"/>
      </w:divBdr>
    </w:div>
    <w:div w:id="1193148876">
      <w:bodyDiv w:val="1"/>
      <w:marLeft w:val="0"/>
      <w:marRight w:val="0"/>
      <w:marTop w:val="0"/>
      <w:marBottom w:val="0"/>
      <w:divBdr>
        <w:top w:val="none" w:sz="0" w:space="0" w:color="auto"/>
        <w:left w:val="none" w:sz="0" w:space="0" w:color="auto"/>
        <w:bottom w:val="none" w:sz="0" w:space="0" w:color="auto"/>
        <w:right w:val="none" w:sz="0" w:space="0" w:color="auto"/>
      </w:divBdr>
    </w:div>
    <w:div w:id="1193226850">
      <w:bodyDiv w:val="1"/>
      <w:marLeft w:val="0"/>
      <w:marRight w:val="0"/>
      <w:marTop w:val="0"/>
      <w:marBottom w:val="0"/>
      <w:divBdr>
        <w:top w:val="none" w:sz="0" w:space="0" w:color="auto"/>
        <w:left w:val="none" w:sz="0" w:space="0" w:color="auto"/>
        <w:bottom w:val="none" w:sz="0" w:space="0" w:color="auto"/>
        <w:right w:val="none" w:sz="0" w:space="0" w:color="auto"/>
      </w:divBdr>
    </w:div>
    <w:div w:id="1193418386">
      <w:bodyDiv w:val="1"/>
      <w:marLeft w:val="0"/>
      <w:marRight w:val="0"/>
      <w:marTop w:val="0"/>
      <w:marBottom w:val="0"/>
      <w:divBdr>
        <w:top w:val="none" w:sz="0" w:space="0" w:color="auto"/>
        <w:left w:val="none" w:sz="0" w:space="0" w:color="auto"/>
        <w:bottom w:val="none" w:sz="0" w:space="0" w:color="auto"/>
        <w:right w:val="none" w:sz="0" w:space="0" w:color="auto"/>
      </w:divBdr>
    </w:div>
    <w:div w:id="1193766480">
      <w:bodyDiv w:val="1"/>
      <w:marLeft w:val="0"/>
      <w:marRight w:val="0"/>
      <w:marTop w:val="0"/>
      <w:marBottom w:val="0"/>
      <w:divBdr>
        <w:top w:val="none" w:sz="0" w:space="0" w:color="auto"/>
        <w:left w:val="none" w:sz="0" w:space="0" w:color="auto"/>
        <w:bottom w:val="none" w:sz="0" w:space="0" w:color="auto"/>
        <w:right w:val="none" w:sz="0" w:space="0" w:color="auto"/>
      </w:divBdr>
    </w:div>
    <w:div w:id="1193881409">
      <w:bodyDiv w:val="1"/>
      <w:marLeft w:val="0"/>
      <w:marRight w:val="0"/>
      <w:marTop w:val="0"/>
      <w:marBottom w:val="0"/>
      <w:divBdr>
        <w:top w:val="none" w:sz="0" w:space="0" w:color="auto"/>
        <w:left w:val="none" w:sz="0" w:space="0" w:color="auto"/>
        <w:bottom w:val="none" w:sz="0" w:space="0" w:color="auto"/>
        <w:right w:val="none" w:sz="0" w:space="0" w:color="auto"/>
      </w:divBdr>
    </w:div>
    <w:div w:id="1193882817">
      <w:bodyDiv w:val="1"/>
      <w:marLeft w:val="0"/>
      <w:marRight w:val="0"/>
      <w:marTop w:val="0"/>
      <w:marBottom w:val="0"/>
      <w:divBdr>
        <w:top w:val="none" w:sz="0" w:space="0" w:color="auto"/>
        <w:left w:val="none" w:sz="0" w:space="0" w:color="auto"/>
        <w:bottom w:val="none" w:sz="0" w:space="0" w:color="auto"/>
        <w:right w:val="none" w:sz="0" w:space="0" w:color="auto"/>
      </w:divBdr>
    </w:div>
    <w:div w:id="1193957905">
      <w:bodyDiv w:val="1"/>
      <w:marLeft w:val="0"/>
      <w:marRight w:val="0"/>
      <w:marTop w:val="0"/>
      <w:marBottom w:val="0"/>
      <w:divBdr>
        <w:top w:val="none" w:sz="0" w:space="0" w:color="auto"/>
        <w:left w:val="none" w:sz="0" w:space="0" w:color="auto"/>
        <w:bottom w:val="none" w:sz="0" w:space="0" w:color="auto"/>
        <w:right w:val="none" w:sz="0" w:space="0" w:color="auto"/>
      </w:divBdr>
    </w:div>
    <w:div w:id="1194001305">
      <w:bodyDiv w:val="1"/>
      <w:marLeft w:val="0"/>
      <w:marRight w:val="0"/>
      <w:marTop w:val="0"/>
      <w:marBottom w:val="0"/>
      <w:divBdr>
        <w:top w:val="none" w:sz="0" w:space="0" w:color="auto"/>
        <w:left w:val="none" w:sz="0" w:space="0" w:color="auto"/>
        <w:bottom w:val="none" w:sz="0" w:space="0" w:color="auto"/>
        <w:right w:val="none" w:sz="0" w:space="0" w:color="auto"/>
      </w:divBdr>
    </w:div>
    <w:div w:id="1194155234">
      <w:bodyDiv w:val="1"/>
      <w:marLeft w:val="0"/>
      <w:marRight w:val="0"/>
      <w:marTop w:val="0"/>
      <w:marBottom w:val="0"/>
      <w:divBdr>
        <w:top w:val="none" w:sz="0" w:space="0" w:color="auto"/>
        <w:left w:val="none" w:sz="0" w:space="0" w:color="auto"/>
        <w:bottom w:val="none" w:sz="0" w:space="0" w:color="auto"/>
        <w:right w:val="none" w:sz="0" w:space="0" w:color="auto"/>
      </w:divBdr>
    </w:div>
    <w:div w:id="1194340201">
      <w:bodyDiv w:val="1"/>
      <w:marLeft w:val="0"/>
      <w:marRight w:val="0"/>
      <w:marTop w:val="0"/>
      <w:marBottom w:val="0"/>
      <w:divBdr>
        <w:top w:val="none" w:sz="0" w:space="0" w:color="auto"/>
        <w:left w:val="none" w:sz="0" w:space="0" w:color="auto"/>
        <w:bottom w:val="none" w:sz="0" w:space="0" w:color="auto"/>
        <w:right w:val="none" w:sz="0" w:space="0" w:color="auto"/>
      </w:divBdr>
    </w:div>
    <w:div w:id="1194853841">
      <w:bodyDiv w:val="1"/>
      <w:marLeft w:val="0"/>
      <w:marRight w:val="0"/>
      <w:marTop w:val="0"/>
      <w:marBottom w:val="0"/>
      <w:divBdr>
        <w:top w:val="none" w:sz="0" w:space="0" w:color="auto"/>
        <w:left w:val="none" w:sz="0" w:space="0" w:color="auto"/>
        <w:bottom w:val="none" w:sz="0" w:space="0" w:color="auto"/>
        <w:right w:val="none" w:sz="0" w:space="0" w:color="auto"/>
      </w:divBdr>
    </w:div>
    <w:div w:id="1194881317">
      <w:bodyDiv w:val="1"/>
      <w:marLeft w:val="0"/>
      <w:marRight w:val="0"/>
      <w:marTop w:val="0"/>
      <w:marBottom w:val="0"/>
      <w:divBdr>
        <w:top w:val="none" w:sz="0" w:space="0" w:color="auto"/>
        <w:left w:val="none" w:sz="0" w:space="0" w:color="auto"/>
        <w:bottom w:val="none" w:sz="0" w:space="0" w:color="auto"/>
        <w:right w:val="none" w:sz="0" w:space="0" w:color="auto"/>
      </w:divBdr>
    </w:div>
    <w:div w:id="1195727896">
      <w:bodyDiv w:val="1"/>
      <w:marLeft w:val="0"/>
      <w:marRight w:val="0"/>
      <w:marTop w:val="0"/>
      <w:marBottom w:val="0"/>
      <w:divBdr>
        <w:top w:val="none" w:sz="0" w:space="0" w:color="auto"/>
        <w:left w:val="none" w:sz="0" w:space="0" w:color="auto"/>
        <w:bottom w:val="none" w:sz="0" w:space="0" w:color="auto"/>
        <w:right w:val="none" w:sz="0" w:space="0" w:color="auto"/>
      </w:divBdr>
    </w:div>
    <w:div w:id="1195731144">
      <w:bodyDiv w:val="1"/>
      <w:marLeft w:val="0"/>
      <w:marRight w:val="0"/>
      <w:marTop w:val="0"/>
      <w:marBottom w:val="0"/>
      <w:divBdr>
        <w:top w:val="none" w:sz="0" w:space="0" w:color="auto"/>
        <w:left w:val="none" w:sz="0" w:space="0" w:color="auto"/>
        <w:bottom w:val="none" w:sz="0" w:space="0" w:color="auto"/>
        <w:right w:val="none" w:sz="0" w:space="0" w:color="auto"/>
      </w:divBdr>
    </w:div>
    <w:div w:id="1195852045">
      <w:bodyDiv w:val="1"/>
      <w:marLeft w:val="0"/>
      <w:marRight w:val="0"/>
      <w:marTop w:val="0"/>
      <w:marBottom w:val="0"/>
      <w:divBdr>
        <w:top w:val="none" w:sz="0" w:space="0" w:color="auto"/>
        <w:left w:val="none" w:sz="0" w:space="0" w:color="auto"/>
        <w:bottom w:val="none" w:sz="0" w:space="0" w:color="auto"/>
        <w:right w:val="none" w:sz="0" w:space="0" w:color="auto"/>
      </w:divBdr>
    </w:div>
    <w:div w:id="1195968477">
      <w:bodyDiv w:val="1"/>
      <w:marLeft w:val="0"/>
      <w:marRight w:val="0"/>
      <w:marTop w:val="0"/>
      <w:marBottom w:val="0"/>
      <w:divBdr>
        <w:top w:val="none" w:sz="0" w:space="0" w:color="auto"/>
        <w:left w:val="none" w:sz="0" w:space="0" w:color="auto"/>
        <w:bottom w:val="none" w:sz="0" w:space="0" w:color="auto"/>
        <w:right w:val="none" w:sz="0" w:space="0" w:color="auto"/>
      </w:divBdr>
    </w:div>
    <w:div w:id="1196121115">
      <w:bodyDiv w:val="1"/>
      <w:marLeft w:val="0"/>
      <w:marRight w:val="0"/>
      <w:marTop w:val="0"/>
      <w:marBottom w:val="0"/>
      <w:divBdr>
        <w:top w:val="none" w:sz="0" w:space="0" w:color="auto"/>
        <w:left w:val="none" w:sz="0" w:space="0" w:color="auto"/>
        <w:bottom w:val="none" w:sz="0" w:space="0" w:color="auto"/>
        <w:right w:val="none" w:sz="0" w:space="0" w:color="auto"/>
      </w:divBdr>
    </w:div>
    <w:div w:id="1196230194">
      <w:bodyDiv w:val="1"/>
      <w:marLeft w:val="0"/>
      <w:marRight w:val="0"/>
      <w:marTop w:val="0"/>
      <w:marBottom w:val="0"/>
      <w:divBdr>
        <w:top w:val="none" w:sz="0" w:space="0" w:color="auto"/>
        <w:left w:val="none" w:sz="0" w:space="0" w:color="auto"/>
        <w:bottom w:val="none" w:sz="0" w:space="0" w:color="auto"/>
        <w:right w:val="none" w:sz="0" w:space="0" w:color="auto"/>
      </w:divBdr>
    </w:div>
    <w:div w:id="1196426835">
      <w:bodyDiv w:val="1"/>
      <w:marLeft w:val="0"/>
      <w:marRight w:val="0"/>
      <w:marTop w:val="0"/>
      <w:marBottom w:val="0"/>
      <w:divBdr>
        <w:top w:val="none" w:sz="0" w:space="0" w:color="auto"/>
        <w:left w:val="none" w:sz="0" w:space="0" w:color="auto"/>
        <w:bottom w:val="none" w:sz="0" w:space="0" w:color="auto"/>
        <w:right w:val="none" w:sz="0" w:space="0" w:color="auto"/>
      </w:divBdr>
    </w:div>
    <w:div w:id="1196502108">
      <w:bodyDiv w:val="1"/>
      <w:marLeft w:val="0"/>
      <w:marRight w:val="0"/>
      <w:marTop w:val="0"/>
      <w:marBottom w:val="0"/>
      <w:divBdr>
        <w:top w:val="none" w:sz="0" w:space="0" w:color="auto"/>
        <w:left w:val="none" w:sz="0" w:space="0" w:color="auto"/>
        <w:bottom w:val="none" w:sz="0" w:space="0" w:color="auto"/>
        <w:right w:val="none" w:sz="0" w:space="0" w:color="auto"/>
      </w:divBdr>
    </w:div>
    <w:div w:id="1196692020">
      <w:bodyDiv w:val="1"/>
      <w:marLeft w:val="0"/>
      <w:marRight w:val="0"/>
      <w:marTop w:val="0"/>
      <w:marBottom w:val="0"/>
      <w:divBdr>
        <w:top w:val="none" w:sz="0" w:space="0" w:color="auto"/>
        <w:left w:val="none" w:sz="0" w:space="0" w:color="auto"/>
        <w:bottom w:val="none" w:sz="0" w:space="0" w:color="auto"/>
        <w:right w:val="none" w:sz="0" w:space="0" w:color="auto"/>
      </w:divBdr>
    </w:div>
    <w:div w:id="1197355267">
      <w:bodyDiv w:val="1"/>
      <w:marLeft w:val="0"/>
      <w:marRight w:val="0"/>
      <w:marTop w:val="0"/>
      <w:marBottom w:val="0"/>
      <w:divBdr>
        <w:top w:val="none" w:sz="0" w:space="0" w:color="auto"/>
        <w:left w:val="none" w:sz="0" w:space="0" w:color="auto"/>
        <w:bottom w:val="none" w:sz="0" w:space="0" w:color="auto"/>
        <w:right w:val="none" w:sz="0" w:space="0" w:color="auto"/>
      </w:divBdr>
    </w:div>
    <w:div w:id="1197693670">
      <w:bodyDiv w:val="1"/>
      <w:marLeft w:val="0"/>
      <w:marRight w:val="0"/>
      <w:marTop w:val="0"/>
      <w:marBottom w:val="0"/>
      <w:divBdr>
        <w:top w:val="none" w:sz="0" w:space="0" w:color="auto"/>
        <w:left w:val="none" w:sz="0" w:space="0" w:color="auto"/>
        <w:bottom w:val="none" w:sz="0" w:space="0" w:color="auto"/>
        <w:right w:val="none" w:sz="0" w:space="0" w:color="auto"/>
      </w:divBdr>
    </w:div>
    <w:div w:id="1197818769">
      <w:bodyDiv w:val="1"/>
      <w:marLeft w:val="0"/>
      <w:marRight w:val="0"/>
      <w:marTop w:val="0"/>
      <w:marBottom w:val="0"/>
      <w:divBdr>
        <w:top w:val="none" w:sz="0" w:space="0" w:color="auto"/>
        <w:left w:val="none" w:sz="0" w:space="0" w:color="auto"/>
        <w:bottom w:val="none" w:sz="0" w:space="0" w:color="auto"/>
        <w:right w:val="none" w:sz="0" w:space="0" w:color="auto"/>
      </w:divBdr>
    </w:div>
    <w:div w:id="1198740829">
      <w:bodyDiv w:val="1"/>
      <w:marLeft w:val="0"/>
      <w:marRight w:val="0"/>
      <w:marTop w:val="0"/>
      <w:marBottom w:val="0"/>
      <w:divBdr>
        <w:top w:val="none" w:sz="0" w:space="0" w:color="auto"/>
        <w:left w:val="none" w:sz="0" w:space="0" w:color="auto"/>
        <w:bottom w:val="none" w:sz="0" w:space="0" w:color="auto"/>
        <w:right w:val="none" w:sz="0" w:space="0" w:color="auto"/>
      </w:divBdr>
    </w:div>
    <w:div w:id="1198810248">
      <w:bodyDiv w:val="1"/>
      <w:marLeft w:val="0"/>
      <w:marRight w:val="0"/>
      <w:marTop w:val="0"/>
      <w:marBottom w:val="0"/>
      <w:divBdr>
        <w:top w:val="none" w:sz="0" w:space="0" w:color="auto"/>
        <w:left w:val="none" w:sz="0" w:space="0" w:color="auto"/>
        <w:bottom w:val="none" w:sz="0" w:space="0" w:color="auto"/>
        <w:right w:val="none" w:sz="0" w:space="0" w:color="auto"/>
      </w:divBdr>
    </w:div>
    <w:div w:id="1199394285">
      <w:bodyDiv w:val="1"/>
      <w:marLeft w:val="0"/>
      <w:marRight w:val="0"/>
      <w:marTop w:val="0"/>
      <w:marBottom w:val="0"/>
      <w:divBdr>
        <w:top w:val="none" w:sz="0" w:space="0" w:color="auto"/>
        <w:left w:val="none" w:sz="0" w:space="0" w:color="auto"/>
        <w:bottom w:val="none" w:sz="0" w:space="0" w:color="auto"/>
        <w:right w:val="none" w:sz="0" w:space="0" w:color="auto"/>
      </w:divBdr>
    </w:div>
    <w:div w:id="1199397287">
      <w:bodyDiv w:val="1"/>
      <w:marLeft w:val="0"/>
      <w:marRight w:val="0"/>
      <w:marTop w:val="0"/>
      <w:marBottom w:val="0"/>
      <w:divBdr>
        <w:top w:val="none" w:sz="0" w:space="0" w:color="auto"/>
        <w:left w:val="none" w:sz="0" w:space="0" w:color="auto"/>
        <w:bottom w:val="none" w:sz="0" w:space="0" w:color="auto"/>
        <w:right w:val="none" w:sz="0" w:space="0" w:color="auto"/>
      </w:divBdr>
    </w:div>
    <w:div w:id="1199515593">
      <w:bodyDiv w:val="1"/>
      <w:marLeft w:val="0"/>
      <w:marRight w:val="0"/>
      <w:marTop w:val="0"/>
      <w:marBottom w:val="0"/>
      <w:divBdr>
        <w:top w:val="none" w:sz="0" w:space="0" w:color="auto"/>
        <w:left w:val="none" w:sz="0" w:space="0" w:color="auto"/>
        <w:bottom w:val="none" w:sz="0" w:space="0" w:color="auto"/>
        <w:right w:val="none" w:sz="0" w:space="0" w:color="auto"/>
      </w:divBdr>
    </w:div>
    <w:div w:id="1199582252">
      <w:bodyDiv w:val="1"/>
      <w:marLeft w:val="0"/>
      <w:marRight w:val="0"/>
      <w:marTop w:val="0"/>
      <w:marBottom w:val="0"/>
      <w:divBdr>
        <w:top w:val="none" w:sz="0" w:space="0" w:color="auto"/>
        <w:left w:val="none" w:sz="0" w:space="0" w:color="auto"/>
        <w:bottom w:val="none" w:sz="0" w:space="0" w:color="auto"/>
        <w:right w:val="none" w:sz="0" w:space="0" w:color="auto"/>
      </w:divBdr>
    </w:div>
    <w:div w:id="1199702616">
      <w:bodyDiv w:val="1"/>
      <w:marLeft w:val="0"/>
      <w:marRight w:val="0"/>
      <w:marTop w:val="0"/>
      <w:marBottom w:val="0"/>
      <w:divBdr>
        <w:top w:val="none" w:sz="0" w:space="0" w:color="auto"/>
        <w:left w:val="none" w:sz="0" w:space="0" w:color="auto"/>
        <w:bottom w:val="none" w:sz="0" w:space="0" w:color="auto"/>
        <w:right w:val="none" w:sz="0" w:space="0" w:color="auto"/>
      </w:divBdr>
    </w:div>
    <w:div w:id="1200123191">
      <w:bodyDiv w:val="1"/>
      <w:marLeft w:val="0"/>
      <w:marRight w:val="0"/>
      <w:marTop w:val="0"/>
      <w:marBottom w:val="0"/>
      <w:divBdr>
        <w:top w:val="none" w:sz="0" w:space="0" w:color="auto"/>
        <w:left w:val="none" w:sz="0" w:space="0" w:color="auto"/>
        <w:bottom w:val="none" w:sz="0" w:space="0" w:color="auto"/>
        <w:right w:val="none" w:sz="0" w:space="0" w:color="auto"/>
      </w:divBdr>
    </w:div>
    <w:div w:id="1200124066">
      <w:bodyDiv w:val="1"/>
      <w:marLeft w:val="0"/>
      <w:marRight w:val="0"/>
      <w:marTop w:val="0"/>
      <w:marBottom w:val="0"/>
      <w:divBdr>
        <w:top w:val="none" w:sz="0" w:space="0" w:color="auto"/>
        <w:left w:val="none" w:sz="0" w:space="0" w:color="auto"/>
        <w:bottom w:val="none" w:sz="0" w:space="0" w:color="auto"/>
        <w:right w:val="none" w:sz="0" w:space="0" w:color="auto"/>
      </w:divBdr>
    </w:div>
    <w:div w:id="1200162303">
      <w:bodyDiv w:val="1"/>
      <w:marLeft w:val="0"/>
      <w:marRight w:val="0"/>
      <w:marTop w:val="0"/>
      <w:marBottom w:val="0"/>
      <w:divBdr>
        <w:top w:val="none" w:sz="0" w:space="0" w:color="auto"/>
        <w:left w:val="none" w:sz="0" w:space="0" w:color="auto"/>
        <w:bottom w:val="none" w:sz="0" w:space="0" w:color="auto"/>
        <w:right w:val="none" w:sz="0" w:space="0" w:color="auto"/>
      </w:divBdr>
    </w:div>
    <w:div w:id="1200170570">
      <w:bodyDiv w:val="1"/>
      <w:marLeft w:val="0"/>
      <w:marRight w:val="0"/>
      <w:marTop w:val="0"/>
      <w:marBottom w:val="0"/>
      <w:divBdr>
        <w:top w:val="none" w:sz="0" w:space="0" w:color="auto"/>
        <w:left w:val="none" w:sz="0" w:space="0" w:color="auto"/>
        <w:bottom w:val="none" w:sz="0" w:space="0" w:color="auto"/>
        <w:right w:val="none" w:sz="0" w:space="0" w:color="auto"/>
      </w:divBdr>
    </w:div>
    <w:div w:id="1200581627">
      <w:bodyDiv w:val="1"/>
      <w:marLeft w:val="0"/>
      <w:marRight w:val="0"/>
      <w:marTop w:val="0"/>
      <w:marBottom w:val="0"/>
      <w:divBdr>
        <w:top w:val="none" w:sz="0" w:space="0" w:color="auto"/>
        <w:left w:val="none" w:sz="0" w:space="0" w:color="auto"/>
        <w:bottom w:val="none" w:sz="0" w:space="0" w:color="auto"/>
        <w:right w:val="none" w:sz="0" w:space="0" w:color="auto"/>
      </w:divBdr>
    </w:div>
    <w:div w:id="1200972447">
      <w:bodyDiv w:val="1"/>
      <w:marLeft w:val="0"/>
      <w:marRight w:val="0"/>
      <w:marTop w:val="0"/>
      <w:marBottom w:val="0"/>
      <w:divBdr>
        <w:top w:val="none" w:sz="0" w:space="0" w:color="auto"/>
        <w:left w:val="none" w:sz="0" w:space="0" w:color="auto"/>
        <w:bottom w:val="none" w:sz="0" w:space="0" w:color="auto"/>
        <w:right w:val="none" w:sz="0" w:space="0" w:color="auto"/>
      </w:divBdr>
    </w:div>
    <w:div w:id="1201016660">
      <w:bodyDiv w:val="1"/>
      <w:marLeft w:val="0"/>
      <w:marRight w:val="0"/>
      <w:marTop w:val="0"/>
      <w:marBottom w:val="0"/>
      <w:divBdr>
        <w:top w:val="none" w:sz="0" w:space="0" w:color="auto"/>
        <w:left w:val="none" w:sz="0" w:space="0" w:color="auto"/>
        <w:bottom w:val="none" w:sz="0" w:space="0" w:color="auto"/>
        <w:right w:val="none" w:sz="0" w:space="0" w:color="auto"/>
      </w:divBdr>
    </w:div>
    <w:div w:id="1201090161">
      <w:bodyDiv w:val="1"/>
      <w:marLeft w:val="0"/>
      <w:marRight w:val="0"/>
      <w:marTop w:val="0"/>
      <w:marBottom w:val="0"/>
      <w:divBdr>
        <w:top w:val="none" w:sz="0" w:space="0" w:color="auto"/>
        <w:left w:val="none" w:sz="0" w:space="0" w:color="auto"/>
        <w:bottom w:val="none" w:sz="0" w:space="0" w:color="auto"/>
        <w:right w:val="none" w:sz="0" w:space="0" w:color="auto"/>
      </w:divBdr>
    </w:div>
    <w:div w:id="1201092046">
      <w:bodyDiv w:val="1"/>
      <w:marLeft w:val="0"/>
      <w:marRight w:val="0"/>
      <w:marTop w:val="0"/>
      <w:marBottom w:val="0"/>
      <w:divBdr>
        <w:top w:val="none" w:sz="0" w:space="0" w:color="auto"/>
        <w:left w:val="none" w:sz="0" w:space="0" w:color="auto"/>
        <w:bottom w:val="none" w:sz="0" w:space="0" w:color="auto"/>
        <w:right w:val="none" w:sz="0" w:space="0" w:color="auto"/>
      </w:divBdr>
    </w:div>
    <w:div w:id="1201162560">
      <w:bodyDiv w:val="1"/>
      <w:marLeft w:val="0"/>
      <w:marRight w:val="0"/>
      <w:marTop w:val="0"/>
      <w:marBottom w:val="0"/>
      <w:divBdr>
        <w:top w:val="none" w:sz="0" w:space="0" w:color="auto"/>
        <w:left w:val="none" w:sz="0" w:space="0" w:color="auto"/>
        <w:bottom w:val="none" w:sz="0" w:space="0" w:color="auto"/>
        <w:right w:val="none" w:sz="0" w:space="0" w:color="auto"/>
      </w:divBdr>
    </w:div>
    <w:div w:id="1201943721">
      <w:bodyDiv w:val="1"/>
      <w:marLeft w:val="0"/>
      <w:marRight w:val="0"/>
      <w:marTop w:val="0"/>
      <w:marBottom w:val="0"/>
      <w:divBdr>
        <w:top w:val="none" w:sz="0" w:space="0" w:color="auto"/>
        <w:left w:val="none" w:sz="0" w:space="0" w:color="auto"/>
        <w:bottom w:val="none" w:sz="0" w:space="0" w:color="auto"/>
        <w:right w:val="none" w:sz="0" w:space="0" w:color="auto"/>
      </w:divBdr>
    </w:div>
    <w:div w:id="1202785428">
      <w:bodyDiv w:val="1"/>
      <w:marLeft w:val="0"/>
      <w:marRight w:val="0"/>
      <w:marTop w:val="0"/>
      <w:marBottom w:val="0"/>
      <w:divBdr>
        <w:top w:val="none" w:sz="0" w:space="0" w:color="auto"/>
        <w:left w:val="none" w:sz="0" w:space="0" w:color="auto"/>
        <w:bottom w:val="none" w:sz="0" w:space="0" w:color="auto"/>
        <w:right w:val="none" w:sz="0" w:space="0" w:color="auto"/>
      </w:divBdr>
    </w:div>
    <w:div w:id="1202867746">
      <w:bodyDiv w:val="1"/>
      <w:marLeft w:val="0"/>
      <w:marRight w:val="0"/>
      <w:marTop w:val="0"/>
      <w:marBottom w:val="0"/>
      <w:divBdr>
        <w:top w:val="none" w:sz="0" w:space="0" w:color="auto"/>
        <w:left w:val="none" w:sz="0" w:space="0" w:color="auto"/>
        <w:bottom w:val="none" w:sz="0" w:space="0" w:color="auto"/>
        <w:right w:val="none" w:sz="0" w:space="0" w:color="auto"/>
      </w:divBdr>
    </w:div>
    <w:div w:id="1203245476">
      <w:bodyDiv w:val="1"/>
      <w:marLeft w:val="0"/>
      <w:marRight w:val="0"/>
      <w:marTop w:val="0"/>
      <w:marBottom w:val="0"/>
      <w:divBdr>
        <w:top w:val="none" w:sz="0" w:space="0" w:color="auto"/>
        <w:left w:val="none" w:sz="0" w:space="0" w:color="auto"/>
        <w:bottom w:val="none" w:sz="0" w:space="0" w:color="auto"/>
        <w:right w:val="none" w:sz="0" w:space="0" w:color="auto"/>
      </w:divBdr>
    </w:div>
    <w:div w:id="1203520334">
      <w:bodyDiv w:val="1"/>
      <w:marLeft w:val="0"/>
      <w:marRight w:val="0"/>
      <w:marTop w:val="0"/>
      <w:marBottom w:val="0"/>
      <w:divBdr>
        <w:top w:val="none" w:sz="0" w:space="0" w:color="auto"/>
        <w:left w:val="none" w:sz="0" w:space="0" w:color="auto"/>
        <w:bottom w:val="none" w:sz="0" w:space="0" w:color="auto"/>
        <w:right w:val="none" w:sz="0" w:space="0" w:color="auto"/>
      </w:divBdr>
    </w:div>
    <w:div w:id="1203715373">
      <w:bodyDiv w:val="1"/>
      <w:marLeft w:val="0"/>
      <w:marRight w:val="0"/>
      <w:marTop w:val="0"/>
      <w:marBottom w:val="0"/>
      <w:divBdr>
        <w:top w:val="none" w:sz="0" w:space="0" w:color="auto"/>
        <w:left w:val="none" w:sz="0" w:space="0" w:color="auto"/>
        <w:bottom w:val="none" w:sz="0" w:space="0" w:color="auto"/>
        <w:right w:val="none" w:sz="0" w:space="0" w:color="auto"/>
      </w:divBdr>
    </w:div>
    <w:div w:id="1203786967">
      <w:bodyDiv w:val="1"/>
      <w:marLeft w:val="0"/>
      <w:marRight w:val="0"/>
      <w:marTop w:val="0"/>
      <w:marBottom w:val="0"/>
      <w:divBdr>
        <w:top w:val="none" w:sz="0" w:space="0" w:color="auto"/>
        <w:left w:val="none" w:sz="0" w:space="0" w:color="auto"/>
        <w:bottom w:val="none" w:sz="0" w:space="0" w:color="auto"/>
        <w:right w:val="none" w:sz="0" w:space="0" w:color="auto"/>
      </w:divBdr>
    </w:div>
    <w:div w:id="1203788638">
      <w:bodyDiv w:val="1"/>
      <w:marLeft w:val="0"/>
      <w:marRight w:val="0"/>
      <w:marTop w:val="0"/>
      <w:marBottom w:val="0"/>
      <w:divBdr>
        <w:top w:val="none" w:sz="0" w:space="0" w:color="auto"/>
        <w:left w:val="none" w:sz="0" w:space="0" w:color="auto"/>
        <w:bottom w:val="none" w:sz="0" w:space="0" w:color="auto"/>
        <w:right w:val="none" w:sz="0" w:space="0" w:color="auto"/>
      </w:divBdr>
    </w:div>
    <w:div w:id="1203975832">
      <w:bodyDiv w:val="1"/>
      <w:marLeft w:val="0"/>
      <w:marRight w:val="0"/>
      <w:marTop w:val="0"/>
      <w:marBottom w:val="0"/>
      <w:divBdr>
        <w:top w:val="none" w:sz="0" w:space="0" w:color="auto"/>
        <w:left w:val="none" w:sz="0" w:space="0" w:color="auto"/>
        <w:bottom w:val="none" w:sz="0" w:space="0" w:color="auto"/>
        <w:right w:val="none" w:sz="0" w:space="0" w:color="auto"/>
      </w:divBdr>
    </w:div>
    <w:div w:id="1203979993">
      <w:bodyDiv w:val="1"/>
      <w:marLeft w:val="0"/>
      <w:marRight w:val="0"/>
      <w:marTop w:val="0"/>
      <w:marBottom w:val="0"/>
      <w:divBdr>
        <w:top w:val="none" w:sz="0" w:space="0" w:color="auto"/>
        <w:left w:val="none" w:sz="0" w:space="0" w:color="auto"/>
        <w:bottom w:val="none" w:sz="0" w:space="0" w:color="auto"/>
        <w:right w:val="none" w:sz="0" w:space="0" w:color="auto"/>
      </w:divBdr>
    </w:div>
    <w:div w:id="1204177240">
      <w:bodyDiv w:val="1"/>
      <w:marLeft w:val="0"/>
      <w:marRight w:val="0"/>
      <w:marTop w:val="0"/>
      <w:marBottom w:val="0"/>
      <w:divBdr>
        <w:top w:val="none" w:sz="0" w:space="0" w:color="auto"/>
        <w:left w:val="none" w:sz="0" w:space="0" w:color="auto"/>
        <w:bottom w:val="none" w:sz="0" w:space="0" w:color="auto"/>
        <w:right w:val="none" w:sz="0" w:space="0" w:color="auto"/>
      </w:divBdr>
    </w:div>
    <w:div w:id="1204366405">
      <w:bodyDiv w:val="1"/>
      <w:marLeft w:val="0"/>
      <w:marRight w:val="0"/>
      <w:marTop w:val="0"/>
      <w:marBottom w:val="0"/>
      <w:divBdr>
        <w:top w:val="none" w:sz="0" w:space="0" w:color="auto"/>
        <w:left w:val="none" w:sz="0" w:space="0" w:color="auto"/>
        <w:bottom w:val="none" w:sz="0" w:space="0" w:color="auto"/>
        <w:right w:val="none" w:sz="0" w:space="0" w:color="auto"/>
      </w:divBdr>
    </w:div>
    <w:div w:id="1204439645">
      <w:bodyDiv w:val="1"/>
      <w:marLeft w:val="0"/>
      <w:marRight w:val="0"/>
      <w:marTop w:val="0"/>
      <w:marBottom w:val="0"/>
      <w:divBdr>
        <w:top w:val="none" w:sz="0" w:space="0" w:color="auto"/>
        <w:left w:val="none" w:sz="0" w:space="0" w:color="auto"/>
        <w:bottom w:val="none" w:sz="0" w:space="0" w:color="auto"/>
        <w:right w:val="none" w:sz="0" w:space="0" w:color="auto"/>
      </w:divBdr>
    </w:div>
    <w:div w:id="1204634842">
      <w:bodyDiv w:val="1"/>
      <w:marLeft w:val="0"/>
      <w:marRight w:val="0"/>
      <w:marTop w:val="0"/>
      <w:marBottom w:val="0"/>
      <w:divBdr>
        <w:top w:val="none" w:sz="0" w:space="0" w:color="auto"/>
        <w:left w:val="none" w:sz="0" w:space="0" w:color="auto"/>
        <w:bottom w:val="none" w:sz="0" w:space="0" w:color="auto"/>
        <w:right w:val="none" w:sz="0" w:space="0" w:color="auto"/>
      </w:divBdr>
    </w:div>
    <w:div w:id="1204640328">
      <w:bodyDiv w:val="1"/>
      <w:marLeft w:val="0"/>
      <w:marRight w:val="0"/>
      <w:marTop w:val="0"/>
      <w:marBottom w:val="0"/>
      <w:divBdr>
        <w:top w:val="none" w:sz="0" w:space="0" w:color="auto"/>
        <w:left w:val="none" w:sz="0" w:space="0" w:color="auto"/>
        <w:bottom w:val="none" w:sz="0" w:space="0" w:color="auto"/>
        <w:right w:val="none" w:sz="0" w:space="0" w:color="auto"/>
      </w:divBdr>
    </w:div>
    <w:div w:id="1204714428">
      <w:bodyDiv w:val="1"/>
      <w:marLeft w:val="0"/>
      <w:marRight w:val="0"/>
      <w:marTop w:val="0"/>
      <w:marBottom w:val="0"/>
      <w:divBdr>
        <w:top w:val="none" w:sz="0" w:space="0" w:color="auto"/>
        <w:left w:val="none" w:sz="0" w:space="0" w:color="auto"/>
        <w:bottom w:val="none" w:sz="0" w:space="0" w:color="auto"/>
        <w:right w:val="none" w:sz="0" w:space="0" w:color="auto"/>
      </w:divBdr>
    </w:div>
    <w:div w:id="1204758265">
      <w:bodyDiv w:val="1"/>
      <w:marLeft w:val="0"/>
      <w:marRight w:val="0"/>
      <w:marTop w:val="0"/>
      <w:marBottom w:val="0"/>
      <w:divBdr>
        <w:top w:val="none" w:sz="0" w:space="0" w:color="auto"/>
        <w:left w:val="none" w:sz="0" w:space="0" w:color="auto"/>
        <w:bottom w:val="none" w:sz="0" w:space="0" w:color="auto"/>
        <w:right w:val="none" w:sz="0" w:space="0" w:color="auto"/>
      </w:divBdr>
    </w:div>
    <w:div w:id="1204904031">
      <w:bodyDiv w:val="1"/>
      <w:marLeft w:val="0"/>
      <w:marRight w:val="0"/>
      <w:marTop w:val="0"/>
      <w:marBottom w:val="0"/>
      <w:divBdr>
        <w:top w:val="none" w:sz="0" w:space="0" w:color="auto"/>
        <w:left w:val="none" w:sz="0" w:space="0" w:color="auto"/>
        <w:bottom w:val="none" w:sz="0" w:space="0" w:color="auto"/>
        <w:right w:val="none" w:sz="0" w:space="0" w:color="auto"/>
      </w:divBdr>
    </w:div>
    <w:div w:id="1205024851">
      <w:bodyDiv w:val="1"/>
      <w:marLeft w:val="0"/>
      <w:marRight w:val="0"/>
      <w:marTop w:val="0"/>
      <w:marBottom w:val="0"/>
      <w:divBdr>
        <w:top w:val="none" w:sz="0" w:space="0" w:color="auto"/>
        <w:left w:val="none" w:sz="0" w:space="0" w:color="auto"/>
        <w:bottom w:val="none" w:sz="0" w:space="0" w:color="auto"/>
        <w:right w:val="none" w:sz="0" w:space="0" w:color="auto"/>
      </w:divBdr>
    </w:div>
    <w:div w:id="1205169305">
      <w:bodyDiv w:val="1"/>
      <w:marLeft w:val="0"/>
      <w:marRight w:val="0"/>
      <w:marTop w:val="0"/>
      <w:marBottom w:val="0"/>
      <w:divBdr>
        <w:top w:val="none" w:sz="0" w:space="0" w:color="auto"/>
        <w:left w:val="none" w:sz="0" w:space="0" w:color="auto"/>
        <w:bottom w:val="none" w:sz="0" w:space="0" w:color="auto"/>
        <w:right w:val="none" w:sz="0" w:space="0" w:color="auto"/>
      </w:divBdr>
    </w:div>
    <w:div w:id="1205216986">
      <w:bodyDiv w:val="1"/>
      <w:marLeft w:val="0"/>
      <w:marRight w:val="0"/>
      <w:marTop w:val="0"/>
      <w:marBottom w:val="0"/>
      <w:divBdr>
        <w:top w:val="none" w:sz="0" w:space="0" w:color="auto"/>
        <w:left w:val="none" w:sz="0" w:space="0" w:color="auto"/>
        <w:bottom w:val="none" w:sz="0" w:space="0" w:color="auto"/>
        <w:right w:val="none" w:sz="0" w:space="0" w:color="auto"/>
      </w:divBdr>
    </w:div>
    <w:div w:id="1205363796">
      <w:bodyDiv w:val="1"/>
      <w:marLeft w:val="0"/>
      <w:marRight w:val="0"/>
      <w:marTop w:val="0"/>
      <w:marBottom w:val="0"/>
      <w:divBdr>
        <w:top w:val="none" w:sz="0" w:space="0" w:color="auto"/>
        <w:left w:val="none" w:sz="0" w:space="0" w:color="auto"/>
        <w:bottom w:val="none" w:sz="0" w:space="0" w:color="auto"/>
        <w:right w:val="none" w:sz="0" w:space="0" w:color="auto"/>
      </w:divBdr>
    </w:div>
    <w:div w:id="1205479719">
      <w:bodyDiv w:val="1"/>
      <w:marLeft w:val="0"/>
      <w:marRight w:val="0"/>
      <w:marTop w:val="0"/>
      <w:marBottom w:val="0"/>
      <w:divBdr>
        <w:top w:val="none" w:sz="0" w:space="0" w:color="auto"/>
        <w:left w:val="none" w:sz="0" w:space="0" w:color="auto"/>
        <w:bottom w:val="none" w:sz="0" w:space="0" w:color="auto"/>
        <w:right w:val="none" w:sz="0" w:space="0" w:color="auto"/>
      </w:divBdr>
    </w:div>
    <w:div w:id="1205672469">
      <w:bodyDiv w:val="1"/>
      <w:marLeft w:val="0"/>
      <w:marRight w:val="0"/>
      <w:marTop w:val="0"/>
      <w:marBottom w:val="0"/>
      <w:divBdr>
        <w:top w:val="none" w:sz="0" w:space="0" w:color="auto"/>
        <w:left w:val="none" w:sz="0" w:space="0" w:color="auto"/>
        <w:bottom w:val="none" w:sz="0" w:space="0" w:color="auto"/>
        <w:right w:val="none" w:sz="0" w:space="0" w:color="auto"/>
      </w:divBdr>
    </w:div>
    <w:div w:id="1205823663">
      <w:bodyDiv w:val="1"/>
      <w:marLeft w:val="0"/>
      <w:marRight w:val="0"/>
      <w:marTop w:val="0"/>
      <w:marBottom w:val="0"/>
      <w:divBdr>
        <w:top w:val="none" w:sz="0" w:space="0" w:color="auto"/>
        <w:left w:val="none" w:sz="0" w:space="0" w:color="auto"/>
        <w:bottom w:val="none" w:sz="0" w:space="0" w:color="auto"/>
        <w:right w:val="none" w:sz="0" w:space="0" w:color="auto"/>
      </w:divBdr>
    </w:div>
    <w:div w:id="1206067620">
      <w:bodyDiv w:val="1"/>
      <w:marLeft w:val="0"/>
      <w:marRight w:val="0"/>
      <w:marTop w:val="0"/>
      <w:marBottom w:val="0"/>
      <w:divBdr>
        <w:top w:val="none" w:sz="0" w:space="0" w:color="auto"/>
        <w:left w:val="none" w:sz="0" w:space="0" w:color="auto"/>
        <w:bottom w:val="none" w:sz="0" w:space="0" w:color="auto"/>
        <w:right w:val="none" w:sz="0" w:space="0" w:color="auto"/>
      </w:divBdr>
    </w:div>
    <w:div w:id="1206916286">
      <w:bodyDiv w:val="1"/>
      <w:marLeft w:val="0"/>
      <w:marRight w:val="0"/>
      <w:marTop w:val="0"/>
      <w:marBottom w:val="0"/>
      <w:divBdr>
        <w:top w:val="none" w:sz="0" w:space="0" w:color="auto"/>
        <w:left w:val="none" w:sz="0" w:space="0" w:color="auto"/>
        <w:bottom w:val="none" w:sz="0" w:space="0" w:color="auto"/>
        <w:right w:val="none" w:sz="0" w:space="0" w:color="auto"/>
      </w:divBdr>
    </w:div>
    <w:div w:id="1207108955">
      <w:bodyDiv w:val="1"/>
      <w:marLeft w:val="0"/>
      <w:marRight w:val="0"/>
      <w:marTop w:val="0"/>
      <w:marBottom w:val="0"/>
      <w:divBdr>
        <w:top w:val="none" w:sz="0" w:space="0" w:color="auto"/>
        <w:left w:val="none" w:sz="0" w:space="0" w:color="auto"/>
        <w:bottom w:val="none" w:sz="0" w:space="0" w:color="auto"/>
        <w:right w:val="none" w:sz="0" w:space="0" w:color="auto"/>
      </w:divBdr>
    </w:div>
    <w:div w:id="1207110439">
      <w:bodyDiv w:val="1"/>
      <w:marLeft w:val="0"/>
      <w:marRight w:val="0"/>
      <w:marTop w:val="0"/>
      <w:marBottom w:val="0"/>
      <w:divBdr>
        <w:top w:val="none" w:sz="0" w:space="0" w:color="auto"/>
        <w:left w:val="none" w:sz="0" w:space="0" w:color="auto"/>
        <w:bottom w:val="none" w:sz="0" w:space="0" w:color="auto"/>
        <w:right w:val="none" w:sz="0" w:space="0" w:color="auto"/>
      </w:divBdr>
    </w:div>
    <w:div w:id="1207764002">
      <w:bodyDiv w:val="1"/>
      <w:marLeft w:val="0"/>
      <w:marRight w:val="0"/>
      <w:marTop w:val="0"/>
      <w:marBottom w:val="0"/>
      <w:divBdr>
        <w:top w:val="none" w:sz="0" w:space="0" w:color="auto"/>
        <w:left w:val="none" w:sz="0" w:space="0" w:color="auto"/>
        <w:bottom w:val="none" w:sz="0" w:space="0" w:color="auto"/>
        <w:right w:val="none" w:sz="0" w:space="0" w:color="auto"/>
      </w:divBdr>
    </w:div>
    <w:div w:id="1207837597">
      <w:bodyDiv w:val="1"/>
      <w:marLeft w:val="0"/>
      <w:marRight w:val="0"/>
      <w:marTop w:val="0"/>
      <w:marBottom w:val="0"/>
      <w:divBdr>
        <w:top w:val="none" w:sz="0" w:space="0" w:color="auto"/>
        <w:left w:val="none" w:sz="0" w:space="0" w:color="auto"/>
        <w:bottom w:val="none" w:sz="0" w:space="0" w:color="auto"/>
        <w:right w:val="none" w:sz="0" w:space="0" w:color="auto"/>
      </w:divBdr>
    </w:div>
    <w:div w:id="1207983219">
      <w:bodyDiv w:val="1"/>
      <w:marLeft w:val="0"/>
      <w:marRight w:val="0"/>
      <w:marTop w:val="0"/>
      <w:marBottom w:val="0"/>
      <w:divBdr>
        <w:top w:val="none" w:sz="0" w:space="0" w:color="auto"/>
        <w:left w:val="none" w:sz="0" w:space="0" w:color="auto"/>
        <w:bottom w:val="none" w:sz="0" w:space="0" w:color="auto"/>
        <w:right w:val="none" w:sz="0" w:space="0" w:color="auto"/>
      </w:divBdr>
    </w:div>
    <w:div w:id="1208301657">
      <w:bodyDiv w:val="1"/>
      <w:marLeft w:val="0"/>
      <w:marRight w:val="0"/>
      <w:marTop w:val="0"/>
      <w:marBottom w:val="0"/>
      <w:divBdr>
        <w:top w:val="none" w:sz="0" w:space="0" w:color="auto"/>
        <w:left w:val="none" w:sz="0" w:space="0" w:color="auto"/>
        <w:bottom w:val="none" w:sz="0" w:space="0" w:color="auto"/>
        <w:right w:val="none" w:sz="0" w:space="0" w:color="auto"/>
      </w:divBdr>
    </w:div>
    <w:div w:id="1208490447">
      <w:bodyDiv w:val="1"/>
      <w:marLeft w:val="0"/>
      <w:marRight w:val="0"/>
      <w:marTop w:val="0"/>
      <w:marBottom w:val="0"/>
      <w:divBdr>
        <w:top w:val="none" w:sz="0" w:space="0" w:color="auto"/>
        <w:left w:val="none" w:sz="0" w:space="0" w:color="auto"/>
        <w:bottom w:val="none" w:sz="0" w:space="0" w:color="auto"/>
        <w:right w:val="none" w:sz="0" w:space="0" w:color="auto"/>
      </w:divBdr>
    </w:div>
    <w:div w:id="1208491542">
      <w:bodyDiv w:val="1"/>
      <w:marLeft w:val="0"/>
      <w:marRight w:val="0"/>
      <w:marTop w:val="0"/>
      <w:marBottom w:val="0"/>
      <w:divBdr>
        <w:top w:val="none" w:sz="0" w:space="0" w:color="auto"/>
        <w:left w:val="none" w:sz="0" w:space="0" w:color="auto"/>
        <w:bottom w:val="none" w:sz="0" w:space="0" w:color="auto"/>
        <w:right w:val="none" w:sz="0" w:space="0" w:color="auto"/>
      </w:divBdr>
    </w:div>
    <w:div w:id="1209731240">
      <w:bodyDiv w:val="1"/>
      <w:marLeft w:val="0"/>
      <w:marRight w:val="0"/>
      <w:marTop w:val="0"/>
      <w:marBottom w:val="0"/>
      <w:divBdr>
        <w:top w:val="none" w:sz="0" w:space="0" w:color="auto"/>
        <w:left w:val="none" w:sz="0" w:space="0" w:color="auto"/>
        <w:bottom w:val="none" w:sz="0" w:space="0" w:color="auto"/>
        <w:right w:val="none" w:sz="0" w:space="0" w:color="auto"/>
      </w:divBdr>
    </w:div>
    <w:div w:id="1209755697">
      <w:bodyDiv w:val="1"/>
      <w:marLeft w:val="0"/>
      <w:marRight w:val="0"/>
      <w:marTop w:val="0"/>
      <w:marBottom w:val="0"/>
      <w:divBdr>
        <w:top w:val="none" w:sz="0" w:space="0" w:color="auto"/>
        <w:left w:val="none" w:sz="0" w:space="0" w:color="auto"/>
        <w:bottom w:val="none" w:sz="0" w:space="0" w:color="auto"/>
        <w:right w:val="none" w:sz="0" w:space="0" w:color="auto"/>
      </w:divBdr>
    </w:div>
    <w:div w:id="1210141681">
      <w:bodyDiv w:val="1"/>
      <w:marLeft w:val="0"/>
      <w:marRight w:val="0"/>
      <w:marTop w:val="0"/>
      <w:marBottom w:val="0"/>
      <w:divBdr>
        <w:top w:val="none" w:sz="0" w:space="0" w:color="auto"/>
        <w:left w:val="none" w:sz="0" w:space="0" w:color="auto"/>
        <w:bottom w:val="none" w:sz="0" w:space="0" w:color="auto"/>
        <w:right w:val="none" w:sz="0" w:space="0" w:color="auto"/>
      </w:divBdr>
    </w:div>
    <w:div w:id="1210453741">
      <w:bodyDiv w:val="1"/>
      <w:marLeft w:val="0"/>
      <w:marRight w:val="0"/>
      <w:marTop w:val="0"/>
      <w:marBottom w:val="0"/>
      <w:divBdr>
        <w:top w:val="none" w:sz="0" w:space="0" w:color="auto"/>
        <w:left w:val="none" w:sz="0" w:space="0" w:color="auto"/>
        <w:bottom w:val="none" w:sz="0" w:space="0" w:color="auto"/>
        <w:right w:val="none" w:sz="0" w:space="0" w:color="auto"/>
      </w:divBdr>
    </w:div>
    <w:div w:id="1210729400">
      <w:bodyDiv w:val="1"/>
      <w:marLeft w:val="0"/>
      <w:marRight w:val="0"/>
      <w:marTop w:val="0"/>
      <w:marBottom w:val="0"/>
      <w:divBdr>
        <w:top w:val="none" w:sz="0" w:space="0" w:color="auto"/>
        <w:left w:val="none" w:sz="0" w:space="0" w:color="auto"/>
        <w:bottom w:val="none" w:sz="0" w:space="0" w:color="auto"/>
        <w:right w:val="none" w:sz="0" w:space="0" w:color="auto"/>
      </w:divBdr>
    </w:div>
    <w:div w:id="1211183732">
      <w:bodyDiv w:val="1"/>
      <w:marLeft w:val="0"/>
      <w:marRight w:val="0"/>
      <w:marTop w:val="0"/>
      <w:marBottom w:val="0"/>
      <w:divBdr>
        <w:top w:val="none" w:sz="0" w:space="0" w:color="auto"/>
        <w:left w:val="none" w:sz="0" w:space="0" w:color="auto"/>
        <w:bottom w:val="none" w:sz="0" w:space="0" w:color="auto"/>
        <w:right w:val="none" w:sz="0" w:space="0" w:color="auto"/>
      </w:divBdr>
    </w:div>
    <w:div w:id="1211263469">
      <w:bodyDiv w:val="1"/>
      <w:marLeft w:val="0"/>
      <w:marRight w:val="0"/>
      <w:marTop w:val="0"/>
      <w:marBottom w:val="0"/>
      <w:divBdr>
        <w:top w:val="none" w:sz="0" w:space="0" w:color="auto"/>
        <w:left w:val="none" w:sz="0" w:space="0" w:color="auto"/>
        <w:bottom w:val="none" w:sz="0" w:space="0" w:color="auto"/>
        <w:right w:val="none" w:sz="0" w:space="0" w:color="auto"/>
      </w:divBdr>
    </w:div>
    <w:div w:id="1211576172">
      <w:bodyDiv w:val="1"/>
      <w:marLeft w:val="0"/>
      <w:marRight w:val="0"/>
      <w:marTop w:val="0"/>
      <w:marBottom w:val="0"/>
      <w:divBdr>
        <w:top w:val="none" w:sz="0" w:space="0" w:color="auto"/>
        <w:left w:val="none" w:sz="0" w:space="0" w:color="auto"/>
        <w:bottom w:val="none" w:sz="0" w:space="0" w:color="auto"/>
        <w:right w:val="none" w:sz="0" w:space="0" w:color="auto"/>
      </w:divBdr>
    </w:div>
    <w:div w:id="1212035739">
      <w:bodyDiv w:val="1"/>
      <w:marLeft w:val="0"/>
      <w:marRight w:val="0"/>
      <w:marTop w:val="0"/>
      <w:marBottom w:val="0"/>
      <w:divBdr>
        <w:top w:val="none" w:sz="0" w:space="0" w:color="auto"/>
        <w:left w:val="none" w:sz="0" w:space="0" w:color="auto"/>
        <w:bottom w:val="none" w:sz="0" w:space="0" w:color="auto"/>
        <w:right w:val="none" w:sz="0" w:space="0" w:color="auto"/>
      </w:divBdr>
    </w:div>
    <w:div w:id="1212302891">
      <w:bodyDiv w:val="1"/>
      <w:marLeft w:val="0"/>
      <w:marRight w:val="0"/>
      <w:marTop w:val="0"/>
      <w:marBottom w:val="0"/>
      <w:divBdr>
        <w:top w:val="none" w:sz="0" w:space="0" w:color="auto"/>
        <w:left w:val="none" w:sz="0" w:space="0" w:color="auto"/>
        <w:bottom w:val="none" w:sz="0" w:space="0" w:color="auto"/>
        <w:right w:val="none" w:sz="0" w:space="0" w:color="auto"/>
      </w:divBdr>
    </w:div>
    <w:div w:id="1212957669">
      <w:bodyDiv w:val="1"/>
      <w:marLeft w:val="0"/>
      <w:marRight w:val="0"/>
      <w:marTop w:val="0"/>
      <w:marBottom w:val="0"/>
      <w:divBdr>
        <w:top w:val="none" w:sz="0" w:space="0" w:color="auto"/>
        <w:left w:val="none" w:sz="0" w:space="0" w:color="auto"/>
        <w:bottom w:val="none" w:sz="0" w:space="0" w:color="auto"/>
        <w:right w:val="none" w:sz="0" w:space="0" w:color="auto"/>
      </w:divBdr>
    </w:div>
    <w:div w:id="1212965388">
      <w:bodyDiv w:val="1"/>
      <w:marLeft w:val="0"/>
      <w:marRight w:val="0"/>
      <w:marTop w:val="0"/>
      <w:marBottom w:val="0"/>
      <w:divBdr>
        <w:top w:val="none" w:sz="0" w:space="0" w:color="auto"/>
        <w:left w:val="none" w:sz="0" w:space="0" w:color="auto"/>
        <w:bottom w:val="none" w:sz="0" w:space="0" w:color="auto"/>
        <w:right w:val="none" w:sz="0" w:space="0" w:color="auto"/>
      </w:divBdr>
    </w:div>
    <w:div w:id="1213077519">
      <w:bodyDiv w:val="1"/>
      <w:marLeft w:val="0"/>
      <w:marRight w:val="0"/>
      <w:marTop w:val="0"/>
      <w:marBottom w:val="0"/>
      <w:divBdr>
        <w:top w:val="none" w:sz="0" w:space="0" w:color="auto"/>
        <w:left w:val="none" w:sz="0" w:space="0" w:color="auto"/>
        <w:bottom w:val="none" w:sz="0" w:space="0" w:color="auto"/>
        <w:right w:val="none" w:sz="0" w:space="0" w:color="auto"/>
      </w:divBdr>
    </w:div>
    <w:div w:id="1213424314">
      <w:bodyDiv w:val="1"/>
      <w:marLeft w:val="0"/>
      <w:marRight w:val="0"/>
      <w:marTop w:val="0"/>
      <w:marBottom w:val="0"/>
      <w:divBdr>
        <w:top w:val="none" w:sz="0" w:space="0" w:color="auto"/>
        <w:left w:val="none" w:sz="0" w:space="0" w:color="auto"/>
        <w:bottom w:val="none" w:sz="0" w:space="0" w:color="auto"/>
        <w:right w:val="none" w:sz="0" w:space="0" w:color="auto"/>
      </w:divBdr>
    </w:div>
    <w:div w:id="1213545396">
      <w:bodyDiv w:val="1"/>
      <w:marLeft w:val="0"/>
      <w:marRight w:val="0"/>
      <w:marTop w:val="0"/>
      <w:marBottom w:val="0"/>
      <w:divBdr>
        <w:top w:val="none" w:sz="0" w:space="0" w:color="auto"/>
        <w:left w:val="none" w:sz="0" w:space="0" w:color="auto"/>
        <w:bottom w:val="none" w:sz="0" w:space="0" w:color="auto"/>
        <w:right w:val="none" w:sz="0" w:space="0" w:color="auto"/>
      </w:divBdr>
    </w:div>
    <w:div w:id="1213736202">
      <w:bodyDiv w:val="1"/>
      <w:marLeft w:val="0"/>
      <w:marRight w:val="0"/>
      <w:marTop w:val="0"/>
      <w:marBottom w:val="0"/>
      <w:divBdr>
        <w:top w:val="none" w:sz="0" w:space="0" w:color="auto"/>
        <w:left w:val="none" w:sz="0" w:space="0" w:color="auto"/>
        <w:bottom w:val="none" w:sz="0" w:space="0" w:color="auto"/>
        <w:right w:val="none" w:sz="0" w:space="0" w:color="auto"/>
      </w:divBdr>
    </w:div>
    <w:div w:id="1214387727">
      <w:bodyDiv w:val="1"/>
      <w:marLeft w:val="0"/>
      <w:marRight w:val="0"/>
      <w:marTop w:val="0"/>
      <w:marBottom w:val="0"/>
      <w:divBdr>
        <w:top w:val="none" w:sz="0" w:space="0" w:color="auto"/>
        <w:left w:val="none" w:sz="0" w:space="0" w:color="auto"/>
        <w:bottom w:val="none" w:sz="0" w:space="0" w:color="auto"/>
        <w:right w:val="none" w:sz="0" w:space="0" w:color="auto"/>
      </w:divBdr>
    </w:div>
    <w:div w:id="1214851682">
      <w:bodyDiv w:val="1"/>
      <w:marLeft w:val="0"/>
      <w:marRight w:val="0"/>
      <w:marTop w:val="0"/>
      <w:marBottom w:val="0"/>
      <w:divBdr>
        <w:top w:val="none" w:sz="0" w:space="0" w:color="auto"/>
        <w:left w:val="none" w:sz="0" w:space="0" w:color="auto"/>
        <w:bottom w:val="none" w:sz="0" w:space="0" w:color="auto"/>
        <w:right w:val="none" w:sz="0" w:space="0" w:color="auto"/>
      </w:divBdr>
    </w:div>
    <w:div w:id="1215241235">
      <w:bodyDiv w:val="1"/>
      <w:marLeft w:val="0"/>
      <w:marRight w:val="0"/>
      <w:marTop w:val="0"/>
      <w:marBottom w:val="0"/>
      <w:divBdr>
        <w:top w:val="none" w:sz="0" w:space="0" w:color="auto"/>
        <w:left w:val="none" w:sz="0" w:space="0" w:color="auto"/>
        <w:bottom w:val="none" w:sz="0" w:space="0" w:color="auto"/>
        <w:right w:val="none" w:sz="0" w:space="0" w:color="auto"/>
      </w:divBdr>
    </w:div>
    <w:div w:id="1215508962">
      <w:bodyDiv w:val="1"/>
      <w:marLeft w:val="0"/>
      <w:marRight w:val="0"/>
      <w:marTop w:val="0"/>
      <w:marBottom w:val="0"/>
      <w:divBdr>
        <w:top w:val="none" w:sz="0" w:space="0" w:color="auto"/>
        <w:left w:val="none" w:sz="0" w:space="0" w:color="auto"/>
        <w:bottom w:val="none" w:sz="0" w:space="0" w:color="auto"/>
        <w:right w:val="none" w:sz="0" w:space="0" w:color="auto"/>
      </w:divBdr>
    </w:div>
    <w:div w:id="1215581539">
      <w:bodyDiv w:val="1"/>
      <w:marLeft w:val="0"/>
      <w:marRight w:val="0"/>
      <w:marTop w:val="0"/>
      <w:marBottom w:val="0"/>
      <w:divBdr>
        <w:top w:val="none" w:sz="0" w:space="0" w:color="auto"/>
        <w:left w:val="none" w:sz="0" w:space="0" w:color="auto"/>
        <w:bottom w:val="none" w:sz="0" w:space="0" w:color="auto"/>
        <w:right w:val="none" w:sz="0" w:space="0" w:color="auto"/>
      </w:divBdr>
    </w:div>
    <w:div w:id="1215658197">
      <w:bodyDiv w:val="1"/>
      <w:marLeft w:val="0"/>
      <w:marRight w:val="0"/>
      <w:marTop w:val="0"/>
      <w:marBottom w:val="0"/>
      <w:divBdr>
        <w:top w:val="none" w:sz="0" w:space="0" w:color="auto"/>
        <w:left w:val="none" w:sz="0" w:space="0" w:color="auto"/>
        <w:bottom w:val="none" w:sz="0" w:space="0" w:color="auto"/>
        <w:right w:val="none" w:sz="0" w:space="0" w:color="auto"/>
      </w:divBdr>
    </w:div>
    <w:div w:id="1215658840">
      <w:bodyDiv w:val="1"/>
      <w:marLeft w:val="0"/>
      <w:marRight w:val="0"/>
      <w:marTop w:val="0"/>
      <w:marBottom w:val="0"/>
      <w:divBdr>
        <w:top w:val="none" w:sz="0" w:space="0" w:color="auto"/>
        <w:left w:val="none" w:sz="0" w:space="0" w:color="auto"/>
        <w:bottom w:val="none" w:sz="0" w:space="0" w:color="auto"/>
        <w:right w:val="none" w:sz="0" w:space="0" w:color="auto"/>
      </w:divBdr>
    </w:div>
    <w:div w:id="1215659097">
      <w:bodyDiv w:val="1"/>
      <w:marLeft w:val="0"/>
      <w:marRight w:val="0"/>
      <w:marTop w:val="0"/>
      <w:marBottom w:val="0"/>
      <w:divBdr>
        <w:top w:val="none" w:sz="0" w:space="0" w:color="auto"/>
        <w:left w:val="none" w:sz="0" w:space="0" w:color="auto"/>
        <w:bottom w:val="none" w:sz="0" w:space="0" w:color="auto"/>
        <w:right w:val="none" w:sz="0" w:space="0" w:color="auto"/>
      </w:divBdr>
    </w:div>
    <w:div w:id="1215701770">
      <w:bodyDiv w:val="1"/>
      <w:marLeft w:val="0"/>
      <w:marRight w:val="0"/>
      <w:marTop w:val="0"/>
      <w:marBottom w:val="0"/>
      <w:divBdr>
        <w:top w:val="none" w:sz="0" w:space="0" w:color="auto"/>
        <w:left w:val="none" w:sz="0" w:space="0" w:color="auto"/>
        <w:bottom w:val="none" w:sz="0" w:space="0" w:color="auto"/>
        <w:right w:val="none" w:sz="0" w:space="0" w:color="auto"/>
      </w:divBdr>
    </w:div>
    <w:div w:id="1216041478">
      <w:bodyDiv w:val="1"/>
      <w:marLeft w:val="0"/>
      <w:marRight w:val="0"/>
      <w:marTop w:val="0"/>
      <w:marBottom w:val="0"/>
      <w:divBdr>
        <w:top w:val="none" w:sz="0" w:space="0" w:color="auto"/>
        <w:left w:val="none" w:sz="0" w:space="0" w:color="auto"/>
        <w:bottom w:val="none" w:sz="0" w:space="0" w:color="auto"/>
        <w:right w:val="none" w:sz="0" w:space="0" w:color="auto"/>
      </w:divBdr>
    </w:div>
    <w:div w:id="1216504462">
      <w:bodyDiv w:val="1"/>
      <w:marLeft w:val="0"/>
      <w:marRight w:val="0"/>
      <w:marTop w:val="0"/>
      <w:marBottom w:val="0"/>
      <w:divBdr>
        <w:top w:val="none" w:sz="0" w:space="0" w:color="auto"/>
        <w:left w:val="none" w:sz="0" w:space="0" w:color="auto"/>
        <w:bottom w:val="none" w:sz="0" w:space="0" w:color="auto"/>
        <w:right w:val="none" w:sz="0" w:space="0" w:color="auto"/>
      </w:divBdr>
    </w:div>
    <w:div w:id="1216622116">
      <w:bodyDiv w:val="1"/>
      <w:marLeft w:val="0"/>
      <w:marRight w:val="0"/>
      <w:marTop w:val="0"/>
      <w:marBottom w:val="0"/>
      <w:divBdr>
        <w:top w:val="none" w:sz="0" w:space="0" w:color="auto"/>
        <w:left w:val="none" w:sz="0" w:space="0" w:color="auto"/>
        <w:bottom w:val="none" w:sz="0" w:space="0" w:color="auto"/>
        <w:right w:val="none" w:sz="0" w:space="0" w:color="auto"/>
      </w:divBdr>
    </w:div>
    <w:div w:id="1216695566">
      <w:bodyDiv w:val="1"/>
      <w:marLeft w:val="0"/>
      <w:marRight w:val="0"/>
      <w:marTop w:val="0"/>
      <w:marBottom w:val="0"/>
      <w:divBdr>
        <w:top w:val="none" w:sz="0" w:space="0" w:color="auto"/>
        <w:left w:val="none" w:sz="0" w:space="0" w:color="auto"/>
        <w:bottom w:val="none" w:sz="0" w:space="0" w:color="auto"/>
        <w:right w:val="none" w:sz="0" w:space="0" w:color="auto"/>
      </w:divBdr>
    </w:div>
    <w:div w:id="1217357222">
      <w:bodyDiv w:val="1"/>
      <w:marLeft w:val="0"/>
      <w:marRight w:val="0"/>
      <w:marTop w:val="0"/>
      <w:marBottom w:val="0"/>
      <w:divBdr>
        <w:top w:val="none" w:sz="0" w:space="0" w:color="auto"/>
        <w:left w:val="none" w:sz="0" w:space="0" w:color="auto"/>
        <w:bottom w:val="none" w:sz="0" w:space="0" w:color="auto"/>
        <w:right w:val="none" w:sz="0" w:space="0" w:color="auto"/>
      </w:divBdr>
    </w:div>
    <w:div w:id="1217742588">
      <w:bodyDiv w:val="1"/>
      <w:marLeft w:val="0"/>
      <w:marRight w:val="0"/>
      <w:marTop w:val="0"/>
      <w:marBottom w:val="0"/>
      <w:divBdr>
        <w:top w:val="none" w:sz="0" w:space="0" w:color="auto"/>
        <w:left w:val="none" w:sz="0" w:space="0" w:color="auto"/>
        <w:bottom w:val="none" w:sz="0" w:space="0" w:color="auto"/>
        <w:right w:val="none" w:sz="0" w:space="0" w:color="auto"/>
      </w:divBdr>
    </w:div>
    <w:div w:id="1218398545">
      <w:bodyDiv w:val="1"/>
      <w:marLeft w:val="0"/>
      <w:marRight w:val="0"/>
      <w:marTop w:val="0"/>
      <w:marBottom w:val="0"/>
      <w:divBdr>
        <w:top w:val="none" w:sz="0" w:space="0" w:color="auto"/>
        <w:left w:val="none" w:sz="0" w:space="0" w:color="auto"/>
        <w:bottom w:val="none" w:sz="0" w:space="0" w:color="auto"/>
        <w:right w:val="none" w:sz="0" w:space="0" w:color="auto"/>
      </w:divBdr>
    </w:div>
    <w:div w:id="1218469455">
      <w:bodyDiv w:val="1"/>
      <w:marLeft w:val="0"/>
      <w:marRight w:val="0"/>
      <w:marTop w:val="0"/>
      <w:marBottom w:val="0"/>
      <w:divBdr>
        <w:top w:val="none" w:sz="0" w:space="0" w:color="auto"/>
        <w:left w:val="none" w:sz="0" w:space="0" w:color="auto"/>
        <w:bottom w:val="none" w:sz="0" w:space="0" w:color="auto"/>
        <w:right w:val="none" w:sz="0" w:space="0" w:color="auto"/>
      </w:divBdr>
    </w:div>
    <w:div w:id="1219130018">
      <w:bodyDiv w:val="1"/>
      <w:marLeft w:val="0"/>
      <w:marRight w:val="0"/>
      <w:marTop w:val="0"/>
      <w:marBottom w:val="0"/>
      <w:divBdr>
        <w:top w:val="none" w:sz="0" w:space="0" w:color="auto"/>
        <w:left w:val="none" w:sz="0" w:space="0" w:color="auto"/>
        <w:bottom w:val="none" w:sz="0" w:space="0" w:color="auto"/>
        <w:right w:val="none" w:sz="0" w:space="0" w:color="auto"/>
      </w:divBdr>
    </w:div>
    <w:div w:id="1219634069">
      <w:bodyDiv w:val="1"/>
      <w:marLeft w:val="0"/>
      <w:marRight w:val="0"/>
      <w:marTop w:val="0"/>
      <w:marBottom w:val="0"/>
      <w:divBdr>
        <w:top w:val="none" w:sz="0" w:space="0" w:color="auto"/>
        <w:left w:val="none" w:sz="0" w:space="0" w:color="auto"/>
        <w:bottom w:val="none" w:sz="0" w:space="0" w:color="auto"/>
        <w:right w:val="none" w:sz="0" w:space="0" w:color="auto"/>
      </w:divBdr>
    </w:div>
    <w:div w:id="1219707089">
      <w:bodyDiv w:val="1"/>
      <w:marLeft w:val="0"/>
      <w:marRight w:val="0"/>
      <w:marTop w:val="0"/>
      <w:marBottom w:val="0"/>
      <w:divBdr>
        <w:top w:val="none" w:sz="0" w:space="0" w:color="auto"/>
        <w:left w:val="none" w:sz="0" w:space="0" w:color="auto"/>
        <w:bottom w:val="none" w:sz="0" w:space="0" w:color="auto"/>
        <w:right w:val="none" w:sz="0" w:space="0" w:color="auto"/>
      </w:divBdr>
    </w:div>
    <w:div w:id="1219781419">
      <w:bodyDiv w:val="1"/>
      <w:marLeft w:val="0"/>
      <w:marRight w:val="0"/>
      <w:marTop w:val="0"/>
      <w:marBottom w:val="0"/>
      <w:divBdr>
        <w:top w:val="none" w:sz="0" w:space="0" w:color="auto"/>
        <w:left w:val="none" w:sz="0" w:space="0" w:color="auto"/>
        <w:bottom w:val="none" w:sz="0" w:space="0" w:color="auto"/>
        <w:right w:val="none" w:sz="0" w:space="0" w:color="auto"/>
      </w:divBdr>
    </w:div>
    <w:div w:id="1220556451">
      <w:bodyDiv w:val="1"/>
      <w:marLeft w:val="0"/>
      <w:marRight w:val="0"/>
      <w:marTop w:val="0"/>
      <w:marBottom w:val="0"/>
      <w:divBdr>
        <w:top w:val="none" w:sz="0" w:space="0" w:color="auto"/>
        <w:left w:val="none" w:sz="0" w:space="0" w:color="auto"/>
        <w:bottom w:val="none" w:sz="0" w:space="0" w:color="auto"/>
        <w:right w:val="none" w:sz="0" w:space="0" w:color="auto"/>
      </w:divBdr>
    </w:div>
    <w:div w:id="1220750583">
      <w:bodyDiv w:val="1"/>
      <w:marLeft w:val="0"/>
      <w:marRight w:val="0"/>
      <w:marTop w:val="0"/>
      <w:marBottom w:val="0"/>
      <w:divBdr>
        <w:top w:val="none" w:sz="0" w:space="0" w:color="auto"/>
        <w:left w:val="none" w:sz="0" w:space="0" w:color="auto"/>
        <w:bottom w:val="none" w:sz="0" w:space="0" w:color="auto"/>
        <w:right w:val="none" w:sz="0" w:space="0" w:color="auto"/>
      </w:divBdr>
    </w:div>
    <w:div w:id="1220819690">
      <w:bodyDiv w:val="1"/>
      <w:marLeft w:val="0"/>
      <w:marRight w:val="0"/>
      <w:marTop w:val="0"/>
      <w:marBottom w:val="0"/>
      <w:divBdr>
        <w:top w:val="none" w:sz="0" w:space="0" w:color="auto"/>
        <w:left w:val="none" w:sz="0" w:space="0" w:color="auto"/>
        <w:bottom w:val="none" w:sz="0" w:space="0" w:color="auto"/>
        <w:right w:val="none" w:sz="0" w:space="0" w:color="auto"/>
      </w:divBdr>
    </w:div>
    <w:div w:id="1220821876">
      <w:bodyDiv w:val="1"/>
      <w:marLeft w:val="0"/>
      <w:marRight w:val="0"/>
      <w:marTop w:val="0"/>
      <w:marBottom w:val="0"/>
      <w:divBdr>
        <w:top w:val="none" w:sz="0" w:space="0" w:color="auto"/>
        <w:left w:val="none" w:sz="0" w:space="0" w:color="auto"/>
        <w:bottom w:val="none" w:sz="0" w:space="0" w:color="auto"/>
        <w:right w:val="none" w:sz="0" w:space="0" w:color="auto"/>
      </w:divBdr>
    </w:div>
    <w:div w:id="1220945293">
      <w:bodyDiv w:val="1"/>
      <w:marLeft w:val="0"/>
      <w:marRight w:val="0"/>
      <w:marTop w:val="0"/>
      <w:marBottom w:val="0"/>
      <w:divBdr>
        <w:top w:val="none" w:sz="0" w:space="0" w:color="auto"/>
        <w:left w:val="none" w:sz="0" w:space="0" w:color="auto"/>
        <w:bottom w:val="none" w:sz="0" w:space="0" w:color="auto"/>
        <w:right w:val="none" w:sz="0" w:space="0" w:color="auto"/>
      </w:divBdr>
    </w:div>
    <w:div w:id="1221017415">
      <w:bodyDiv w:val="1"/>
      <w:marLeft w:val="0"/>
      <w:marRight w:val="0"/>
      <w:marTop w:val="0"/>
      <w:marBottom w:val="0"/>
      <w:divBdr>
        <w:top w:val="none" w:sz="0" w:space="0" w:color="auto"/>
        <w:left w:val="none" w:sz="0" w:space="0" w:color="auto"/>
        <w:bottom w:val="none" w:sz="0" w:space="0" w:color="auto"/>
        <w:right w:val="none" w:sz="0" w:space="0" w:color="auto"/>
      </w:divBdr>
    </w:div>
    <w:div w:id="1221132590">
      <w:bodyDiv w:val="1"/>
      <w:marLeft w:val="0"/>
      <w:marRight w:val="0"/>
      <w:marTop w:val="0"/>
      <w:marBottom w:val="0"/>
      <w:divBdr>
        <w:top w:val="none" w:sz="0" w:space="0" w:color="auto"/>
        <w:left w:val="none" w:sz="0" w:space="0" w:color="auto"/>
        <w:bottom w:val="none" w:sz="0" w:space="0" w:color="auto"/>
        <w:right w:val="none" w:sz="0" w:space="0" w:color="auto"/>
      </w:divBdr>
    </w:div>
    <w:div w:id="1221284152">
      <w:bodyDiv w:val="1"/>
      <w:marLeft w:val="0"/>
      <w:marRight w:val="0"/>
      <w:marTop w:val="0"/>
      <w:marBottom w:val="0"/>
      <w:divBdr>
        <w:top w:val="none" w:sz="0" w:space="0" w:color="auto"/>
        <w:left w:val="none" w:sz="0" w:space="0" w:color="auto"/>
        <w:bottom w:val="none" w:sz="0" w:space="0" w:color="auto"/>
        <w:right w:val="none" w:sz="0" w:space="0" w:color="auto"/>
      </w:divBdr>
    </w:div>
    <w:div w:id="1221599125">
      <w:bodyDiv w:val="1"/>
      <w:marLeft w:val="0"/>
      <w:marRight w:val="0"/>
      <w:marTop w:val="0"/>
      <w:marBottom w:val="0"/>
      <w:divBdr>
        <w:top w:val="none" w:sz="0" w:space="0" w:color="auto"/>
        <w:left w:val="none" w:sz="0" w:space="0" w:color="auto"/>
        <w:bottom w:val="none" w:sz="0" w:space="0" w:color="auto"/>
        <w:right w:val="none" w:sz="0" w:space="0" w:color="auto"/>
      </w:divBdr>
    </w:div>
    <w:div w:id="1221671446">
      <w:bodyDiv w:val="1"/>
      <w:marLeft w:val="0"/>
      <w:marRight w:val="0"/>
      <w:marTop w:val="0"/>
      <w:marBottom w:val="0"/>
      <w:divBdr>
        <w:top w:val="none" w:sz="0" w:space="0" w:color="auto"/>
        <w:left w:val="none" w:sz="0" w:space="0" w:color="auto"/>
        <w:bottom w:val="none" w:sz="0" w:space="0" w:color="auto"/>
        <w:right w:val="none" w:sz="0" w:space="0" w:color="auto"/>
      </w:divBdr>
    </w:div>
    <w:div w:id="1222445913">
      <w:bodyDiv w:val="1"/>
      <w:marLeft w:val="0"/>
      <w:marRight w:val="0"/>
      <w:marTop w:val="0"/>
      <w:marBottom w:val="0"/>
      <w:divBdr>
        <w:top w:val="none" w:sz="0" w:space="0" w:color="auto"/>
        <w:left w:val="none" w:sz="0" w:space="0" w:color="auto"/>
        <w:bottom w:val="none" w:sz="0" w:space="0" w:color="auto"/>
        <w:right w:val="none" w:sz="0" w:space="0" w:color="auto"/>
      </w:divBdr>
    </w:div>
    <w:div w:id="1222520977">
      <w:bodyDiv w:val="1"/>
      <w:marLeft w:val="0"/>
      <w:marRight w:val="0"/>
      <w:marTop w:val="0"/>
      <w:marBottom w:val="0"/>
      <w:divBdr>
        <w:top w:val="none" w:sz="0" w:space="0" w:color="auto"/>
        <w:left w:val="none" w:sz="0" w:space="0" w:color="auto"/>
        <w:bottom w:val="none" w:sz="0" w:space="0" w:color="auto"/>
        <w:right w:val="none" w:sz="0" w:space="0" w:color="auto"/>
      </w:divBdr>
    </w:div>
    <w:div w:id="1222862994">
      <w:bodyDiv w:val="1"/>
      <w:marLeft w:val="0"/>
      <w:marRight w:val="0"/>
      <w:marTop w:val="0"/>
      <w:marBottom w:val="0"/>
      <w:divBdr>
        <w:top w:val="none" w:sz="0" w:space="0" w:color="auto"/>
        <w:left w:val="none" w:sz="0" w:space="0" w:color="auto"/>
        <w:bottom w:val="none" w:sz="0" w:space="0" w:color="auto"/>
        <w:right w:val="none" w:sz="0" w:space="0" w:color="auto"/>
      </w:divBdr>
    </w:div>
    <w:div w:id="1223715206">
      <w:bodyDiv w:val="1"/>
      <w:marLeft w:val="0"/>
      <w:marRight w:val="0"/>
      <w:marTop w:val="0"/>
      <w:marBottom w:val="0"/>
      <w:divBdr>
        <w:top w:val="none" w:sz="0" w:space="0" w:color="auto"/>
        <w:left w:val="none" w:sz="0" w:space="0" w:color="auto"/>
        <w:bottom w:val="none" w:sz="0" w:space="0" w:color="auto"/>
        <w:right w:val="none" w:sz="0" w:space="0" w:color="auto"/>
      </w:divBdr>
    </w:div>
    <w:div w:id="1223755611">
      <w:bodyDiv w:val="1"/>
      <w:marLeft w:val="0"/>
      <w:marRight w:val="0"/>
      <w:marTop w:val="0"/>
      <w:marBottom w:val="0"/>
      <w:divBdr>
        <w:top w:val="none" w:sz="0" w:space="0" w:color="auto"/>
        <w:left w:val="none" w:sz="0" w:space="0" w:color="auto"/>
        <w:bottom w:val="none" w:sz="0" w:space="0" w:color="auto"/>
        <w:right w:val="none" w:sz="0" w:space="0" w:color="auto"/>
      </w:divBdr>
    </w:div>
    <w:div w:id="1224297535">
      <w:bodyDiv w:val="1"/>
      <w:marLeft w:val="0"/>
      <w:marRight w:val="0"/>
      <w:marTop w:val="0"/>
      <w:marBottom w:val="0"/>
      <w:divBdr>
        <w:top w:val="none" w:sz="0" w:space="0" w:color="auto"/>
        <w:left w:val="none" w:sz="0" w:space="0" w:color="auto"/>
        <w:bottom w:val="none" w:sz="0" w:space="0" w:color="auto"/>
        <w:right w:val="none" w:sz="0" w:space="0" w:color="auto"/>
      </w:divBdr>
    </w:div>
    <w:div w:id="1224562652">
      <w:bodyDiv w:val="1"/>
      <w:marLeft w:val="0"/>
      <w:marRight w:val="0"/>
      <w:marTop w:val="0"/>
      <w:marBottom w:val="0"/>
      <w:divBdr>
        <w:top w:val="none" w:sz="0" w:space="0" w:color="auto"/>
        <w:left w:val="none" w:sz="0" w:space="0" w:color="auto"/>
        <w:bottom w:val="none" w:sz="0" w:space="0" w:color="auto"/>
        <w:right w:val="none" w:sz="0" w:space="0" w:color="auto"/>
      </w:divBdr>
    </w:div>
    <w:div w:id="1224676786">
      <w:bodyDiv w:val="1"/>
      <w:marLeft w:val="0"/>
      <w:marRight w:val="0"/>
      <w:marTop w:val="0"/>
      <w:marBottom w:val="0"/>
      <w:divBdr>
        <w:top w:val="none" w:sz="0" w:space="0" w:color="auto"/>
        <w:left w:val="none" w:sz="0" w:space="0" w:color="auto"/>
        <w:bottom w:val="none" w:sz="0" w:space="0" w:color="auto"/>
        <w:right w:val="none" w:sz="0" w:space="0" w:color="auto"/>
      </w:divBdr>
    </w:div>
    <w:div w:id="1225218088">
      <w:bodyDiv w:val="1"/>
      <w:marLeft w:val="0"/>
      <w:marRight w:val="0"/>
      <w:marTop w:val="0"/>
      <w:marBottom w:val="0"/>
      <w:divBdr>
        <w:top w:val="none" w:sz="0" w:space="0" w:color="auto"/>
        <w:left w:val="none" w:sz="0" w:space="0" w:color="auto"/>
        <w:bottom w:val="none" w:sz="0" w:space="0" w:color="auto"/>
        <w:right w:val="none" w:sz="0" w:space="0" w:color="auto"/>
      </w:divBdr>
    </w:div>
    <w:div w:id="1225331461">
      <w:bodyDiv w:val="1"/>
      <w:marLeft w:val="0"/>
      <w:marRight w:val="0"/>
      <w:marTop w:val="0"/>
      <w:marBottom w:val="0"/>
      <w:divBdr>
        <w:top w:val="none" w:sz="0" w:space="0" w:color="auto"/>
        <w:left w:val="none" w:sz="0" w:space="0" w:color="auto"/>
        <w:bottom w:val="none" w:sz="0" w:space="0" w:color="auto"/>
        <w:right w:val="none" w:sz="0" w:space="0" w:color="auto"/>
      </w:divBdr>
    </w:div>
    <w:div w:id="1225334207">
      <w:bodyDiv w:val="1"/>
      <w:marLeft w:val="0"/>
      <w:marRight w:val="0"/>
      <w:marTop w:val="0"/>
      <w:marBottom w:val="0"/>
      <w:divBdr>
        <w:top w:val="none" w:sz="0" w:space="0" w:color="auto"/>
        <w:left w:val="none" w:sz="0" w:space="0" w:color="auto"/>
        <w:bottom w:val="none" w:sz="0" w:space="0" w:color="auto"/>
        <w:right w:val="none" w:sz="0" w:space="0" w:color="auto"/>
      </w:divBdr>
    </w:div>
    <w:div w:id="1225334255">
      <w:bodyDiv w:val="1"/>
      <w:marLeft w:val="0"/>
      <w:marRight w:val="0"/>
      <w:marTop w:val="0"/>
      <w:marBottom w:val="0"/>
      <w:divBdr>
        <w:top w:val="none" w:sz="0" w:space="0" w:color="auto"/>
        <w:left w:val="none" w:sz="0" w:space="0" w:color="auto"/>
        <w:bottom w:val="none" w:sz="0" w:space="0" w:color="auto"/>
        <w:right w:val="none" w:sz="0" w:space="0" w:color="auto"/>
      </w:divBdr>
    </w:div>
    <w:div w:id="1225412986">
      <w:bodyDiv w:val="1"/>
      <w:marLeft w:val="0"/>
      <w:marRight w:val="0"/>
      <w:marTop w:val="0"/>
      <w:marBottom w:val="0"/>
      <w:divBdr>
        <w:top w:val="none" w:sz="0" w:space="0" w:color="auto"/>
        <w:left w:val="none" w:sz="0" w:space="0" w:color="auto"/>
        <w:bottom w:val="none" w:sz="0" w:space="0" w:color="auto"/>
        <w:right w:val="none" w:sz="0" w:space="0" w:color="auto"/>
      </w:divBdr>
    </w:div>
    <w:div w:id="1225679329">
      <w:bodyDiv w:val="1"/>
      <w:marLeft w:val="0"/>
      <w:marRight w:val="0"/>
      <w:marTop w:val="0"/>
      <w:marBottom w:val="0"/>
      <w:divBdr>
        <w:top w:val="none" w:sz="0" w:space="0" w:color="auto"/>
        <w:left w:val="none" w:sz="0" w:space="0" w:color="auto"/>
        <w:bottom w:val="none" w:sz="0" w:space="0" w:color="auto"/>
        <w:right w:val="none" w:sz="0" w:space="0" w:color="auto"/>
      </w:divBdr>
    </w:div>
    <w:div w:id="1225724203">
      <w:bodyDiv w:val="1"/>
      <w:marLeft w:val="0"/>
      <w:marRight w:val="0"/>
      <w:marTop w:val="0"/>
      <w:marBottom w:val="0"/>
      <w:divBdr>
        <w:top w:val="none" w:sz="0" w:space="0" w:color="auto"/>
        <w:left w:val="none" w:sz="0" w:space="0" w:color="auto"/>
        <w:bottom w:val="none" w:sz="0" w:space="0" w:color="auto"/>
        <w:right w:val="none" w:sz="0" w:space="0" w:color="auto"/>
      </w:divBdr>
    </w:div>
    <w:div w:id="1226142140">
      <w:bodyDiv w:val="1"/>
      <w:marLeft w:val="0"/>
      <w:marRight w:val="0"/>
      <w:marTop w:val="0"/>
      <w:marBottom w:val="0"/>
      <w:divBdr>
        <w:top w:val="none" w:sz="0" w:space="0" w:color="auto"/>
        <w:left w:val="none" w:sz="0" w:space="0" w:color="auto"/>
        <w:bottom w:val="none" w:sz="0" w:space="0" w:color="auto"/>
        <w:right w:val="none" w:sz="0" w:space="0" w:color="auto"/>
      </w:divBdr>
    </w:div>
    <w:div w:id="1226142610">
      <w:bodyDiv w:val="1"/>
      <w:marLeft w:val="0"/>
      <w:marRight w:val="0"/>
      <w:marTop w:val="0"/>
      <w:marBottom w:val="0"/>
      <w:divBdr>
        <w:top w:val="none" w:sz="0" w:space="0" w:color="auto"/>
        <w:left w:val="none" w:sz="0" w:space="0" w:color="auto"/>
        <w:bottom w:val="none" w:sz="0" w:space="0" w:color="auto"/>
        <w:right w:val="none" w:sz="0" w:space="0" w:color="auto"/>
      </w:divBdr>
    </w:div>
    <w:div w:id="1226179700">
      <w:bodyDiv w:val="1"/>
      <w:marLeft w:val="0"/>
      <w:marRight w:val="0"/>
      <w:marTop w:val="0"/>
      <w:marBottom w:val="0"/>
      <w:divBdr>
        <w:top w:val="none" w:sz="0" w:space="0" w:color="auto"/>
        <w:left w:val="none" w:sz="0" w:space="0" w:color="auto"/>
        <w:bottom w:val="none" w:sz="0" w:space="0" w:color="auto"/>
        <w:right w:val="none" w:sz="0" w:space="0" w:color="auto"/>
      </w:divBdr>
    </w:div>
    <w:div w:id="1226375710">
      <w:bodyDiv w:val="1"/>
      <w:marLeft w:val="0"/>
      <w:marRight w:val="0"/>
      <w:marTop w:val="0"/>
      <w:marBottom w:val="0"/>
      <w:divBdr>
        <w:top w:val="none" w:sz="0" w:space="0" w:color="auto"/>
        <w:left w:val="none" w:sz="0" w:space="0" w:color="auto"/>
        <w:bottom w:val="none" w:sz="0" w:space="0" w:color="auto"/>
        <w:right w:val="none" w:sz="0" w:space="0" w:color="auto"/>
      </w:divBdr>
    </w:div>
    <w:div w:id="1226794842">
      <w:bodyDiv w:val="1"/>
      <w:marLeft w:val="0"/>
      <w:marRight w:val="0"/>
      <w:marTop w:val="0"/>
      <w:marBottom w:val="0"/>
      <w:divBdr>
        <w:top w:val="none" w:sz="0" w:space="0" w:color="auto"/>
        <w:left w:val="none" w:sz="0" w:space="0" w:color="auto"/>
        <w:bottom w:val="none" w:sz="0" w:space="0" w:color="auto"/>
        <w:right w:val="none" w:sz="0" w:space="0" w:color="auto"/>
      </w:divBdr>
    </w:div>
    <w:div w:id="1227108824">
      <w:bodyDiv w:val="1"/>
      <w:marLeft w:val="0"/>
      <w:marRight w:val="0"/>
      <w:marTop w:val="0"/>
      <w:marBottom w:val="0"/>
      <w:divBdr>
        <w:top w:val="none" w:sz="0" w:space="0" w:color="auto"/>
        <w:left w:val="none" w:sz="0" w:space="0" w:color="auto"/>
        <w:bottom w:val="none" w:sz="0" w:space="0" w:color="auto"/>
        <w:right w:val="none" w:sz="0" w:space="0" w:color="auto"/>
      </w:divBdr>
    </w:div>
    <w:div w:id="1227496866">
      <w:bodyDiv w:val="1"/>
      <w:marLeft w:val="0"/>
      <w:marRight w:val="0"/>
      <w:marTop w:val="0"/>
      <w:marBottom w:val="0"/>
      <w:divBdr>
        <w:top w:val="none" w:sz="0" w:space="0" w:color="auto"/>
        <w:left w:val="none" w:sz="0" w:space="0" w:color="auto"/>
        <w:bottom w:val="none" w:sz="0" w:space="0" w:color="auto"/>
        <w:right w:val="none" w:sz="0" w:space="0" w:color="auto"/>
      </w:divBdr>
    </w:div>
    <w:div w:id="1227643749">
      <w:bodyDiv w:val="1"/>
      <w:marLeft w:val="0"/>
      <w:marRight w:val="0"/>
      <w:marTop w:val="0"/>
      <w:marBottom w:val="0"/>
      <w:divBdr>
        <w:top w:val="none" w:sz="0" w:space="0" w:color="auto"/>
        <w:left w:val="none" w:sz="0" w:space="0" w:color="auto"/>
        <w:bottom w:val="none" w:sz="0" w:space="0" w:color="auto"/>
        <w:right w:val="none" w:sz="0" w:space="0" w:color="auto"/>
      </w:divBdr>
    </w:div>
    <w:div w:id="1227717723">
      <w:bodyDiv w:val="1"/>
      <w:marLeft w:val="0"/>
      <w:marRight w:val="0"/>
      <w:marTop w:val="0"/>
      <w:marBottom w:val="0"/>
      <w:divBdr>
        <w:top w:val="none" w:sz="0" w:space="0" w:color="auto"/>
        <w:left w:val="none" w:sz="0" w:space="0" w:color="auto"/>
        <w:bottom w:val="none" w:sz="0" w:space="0" w:color="auto"/>
        <w:right w:val="none" w:sz="0" w:space="0" w:color="auto"/>
      </w:divBdr>
    </w:div>
    <w:div w:id="1227882543">
      <w:bodyDiv w:val="1"/>
      <w:marLeft w:val="0"/>
      <w:marRight w:val="0"/>
      <w:marTop w:val="0"/>
      <w:marBottom w:val="0"/>
      <w:divBdr>
        <w:top w:val="none" w:sz="0" w:space="0" w:color="auto"/>
        <w:left w:val="none" w:sz="0" w:space="0" w:color="auto"/>
        <w:bottom w:val="none" w:sz="0" w:space="0" w:color="auto"/>
        <w:right w:val="none" w:sz="0" w:space="0" w:color="auto"/>
      </w:divBdr>
    </w:div>
    <w:div w:id="1228225243">
      <w:bodyDiv w:val="1"/>
      <w:marLeft w:val="0"/>
      <w:marRight w:val="0"/>
      <w:marTop w:val="0"/>
      <w:marBottom w:val="0"/>
      <w:divBdr>
        <w:top w:val="none" w:sz="0" w:space="0" w:color="auto"/>
        <w:left w:val="none" w:sz="0" w:space="0" w:color="auto"/>
        <w:bottom w:val="none" w:sz="0" w:space="0" w:color="auto"/>
        <w:right w:val="none" w:sz="0" w:space="0" w:color="auto"/>
      </w:divBdr>
    </w:div>
    <w:div w:id="1228878913">
      <w:bodyDiv w:val="1"/>
      <w:marLeft w:val="0"/>
      <w:marRight w:val="0"/>
      <w:marTop w:val="0"/>
      <w:marBottom w:val="0"/>
      <w:divBdr>
        <w:top w:val="none" w:sz="0" w:space="0" w:color="auto"/>
        <w:left w:val="none" w:sz="0" w:space="0" w:color="auto"/>
        <w:bottom w:val="none" w:sz="0" w:space="0" w:color="auto"/>
        <w:right w:val="none" w:sz="0" w:space="0" w:color="auto"/>
      </w:divBdr>
    </w:div>
    <w:div w:id="1229027747">
      <w:bodyDiv w:val="1"/>
      <w:marLeft w:val="0"/>
      <w:marRight w:val="0"/>
      <w:marTop w:val="0"/>
      <w:marBottom w:val="0"/>
      <w:divBdr>
        <w:top w:val="none" w:sz="0" w:space="0" w:color="auto"/>
        <w:left w:val="none" w:sz="0" w:space="0" w:color="auto"/>
        <w:bottom w:val="none" w:sz="0" w:space="0" w:color="auto"/>
        <w:right w:val="none" w:sz="0" w:space="0" w:color="auto"/>
      </w:divBdr>
    </w:div>
    <w:div w:id="1229196323">
      <w:bodyDiv w:val="1"/>
      <w:marLeft w:val="0"/>
      <w:marRight w:val="0"/>
      <w:marTop w:val="0"/>
      <w:marBottom w:val="0"/>
      <w:divBdr>
        <w:top w:val="none" w:sz="0" w:space="0" w:color="auto"/>
        <w:left w:val="none" w:sz="0" w:space="0" w:color="auto"/>
        <w:bottom w:val="none" w:sz="0" w:space="0" w:color="auto"/>
        <w:right w:val="none" w:sz="0" w:space="0" w:color="auto"/>
      </w:divBdr>
      <w:divsChild>
        <w:div w:id="1245871107">
          <w:marLeft w:val="0"/>
          <w:marRight w:val="0"/>
          <w:marTop w:val="0"/>
          <w:marBottom w:val="0"/>
          <w:divBdr>
            <w:top w:val="none" w:sz="0" w:space="0" w:color="auto"/>
            <w:left w:val="none" w:sz="0" w:space="0" w:color="auto"/>
            <w:bottom w:val="none" w:sz="0" w:space="0" w:color="auto"/>
            <w:right w:val="none" w:sz="0" w:space="0" w:color="auto"/>
          </w:divBdr>
        </w:div>
        <w:div w:id="1444879746">
          <w:marLeft w:val="0"/>
          <w:marRight w:val="0"/>
          <w:marTop w:val="0"/>
          <w:marBottom w:val="0"/>
          <w:divBdr>
            <w:top w:val="none" w:sz="0" w:space="0" w:color="auto"/>
            <w:left w:val="none" w:sz="0" w:space="0" w:color="auto"/>
            <w:bottom w:val="none" w:sz="0" w:space="0" w:color="auto"/>
            <w:right w:val="none" w:sz="0" w:space="0" w:color="auto"/>
          </w:divBdr>
        </w:div>
        <w:div w:id="1387684777">
          <w:marLeft w:val="0"/>
          <w:marRight w:val="0"/>
          <w:marTop w:val="0"/>
          <w:marBottom w:val="0"/>
          <w:divBdr>
            <w:top w:val="none" w:sz="0" w:space="0" w:color="auto"/>
            <w:left w:val="none" w:sz="0" w:space="0" w:color="auto"/>
            <w:bottom w:val="none" w:sz="0" w:space="0" w:color="auto"/>
            <w:right w:val="none" w:sz="0" w:space="0" w:color="auto"/>
          </w:divBdr>
        </w:div>
        <w:div w:id="610820570">
          <w:marLeft w:val="0"/>
          <w:marRight w:val="0"/>
          <w:marTop w:val="0"/>
          <w:marBottom w:val="0"/>
          <w:divBdr>
            <w:top w:val="none" w:sz="0" w:space="0" w:color="auto"/>
            <w:left w:val="none" w:sz="0" w:space="0" w:color="auto"/>
            <w:bottom w:val="none" w:sz="0" w:space="0" w:color="auto"/>
            <w:right w:val="none" w:sz="0" w:space="0" w:color="auto"/>
          </w:divBdr>
        </w:div>
        <w:div w:id="1835878435">
          <w:marLeft w:val="0"/>
          <w:marRight w:val="0"/>
          <w:marTop w:val="0"/>
          <w:marBottom w:val="0"/>
          <w:divBdr>
            <w:top w:val="none" w:sz="0" w:space="0" w:color="auto"/>
            <w:left w:val="none" w:sz="0" w:space="0" w:color="auto"/>
            <w:bottom w:val="none" w:sz="0" w:space="0" w:color="auto"/>
            <w:right w:val="none" w:sz="0" w:space="0" w:color="auto"/>
          </w:divBdr>
        </w:div>
        <w:div w:id="753432320">
          <w:marLeft w:val="0"/>
          <w:marRight w:val="0"/>
          <w:marTop w:val="0"/>
          <w:marBottom w:val="0"/>
          <w:divBdr>
            <w:top w:val="none" w:sz="0" w:space="0" w:color="auto"/>
            <w:left w:val="none" w:sz="0" w:space="0" w:color="auto"/>
            <w:bottom w:val="none" w:sz="0" w:space="0" w:color="auto"/>
            <w:right w:val="none" w:sz="0" w:space="0" w:color="auto"/>
          </w:divBdr>
        </w:div>
        <w:div w:id="67459590">
          <w:marLeft w:val="0"/>
          <w:marRight w:val="0"/>
          <w:marTop w:val="0"/>
          <w:marBottom w:val="0"/>
          <w:divBdr>
            <w:top w:val="none" w:sz="0" w:space="0" w:color="auto"/>
            <w:left w:val="none" w:sz="0" w:space="0" w:color="auto"/>
            <w:bottom w:val="none" w:sz="0" w:space="0" w:color="auto"/>
            <w:right w:val="none" w:sz="0" w:space="0" w:color="auto"/>
          </w:divBdr>
        </w:div>
        <w:div w:id="1559705033">
          <w:marLeft w:val="0"/>
          <w:marRight w:val="0"/>
          <w:marTop w:val="0"/>
          <w:marBottom w:val="0"/>
          <w:divBdr>
            <w:top w:val="none" w:sz="0" w:space="0" w:color="auto"/>
            <w:left w:val="none" w:sz="0" w:space="0" w:color="auto"/>
            <w:bottom w:val="none" w:sz="0" w:space="0" w:color="auto"/>
            <w:right w:val="none" w:sz="0" w:space="0" w:color="auto"/>
          </w:divBdr>
        </w:div>
        <w:div w:id="797530412">
          <w:marLeft w:val="0"/>
          <w:marRight w:val="0"/>
          <w:marTop w:val="0"/>
          <w:marBottom w:val="0"/>
          <w:divBdr>
            <w:top w:val="none" w:sz="0" w:space="0" w:color="auto"/>
            <w:left w:val="none" w:sz="0" w:space="0" w:color="auto"/>
            <w:bottom w:val="none" w:sz="0" w:space="0" w:color="auto"/>
            <w:right w:val="none" w:sz="0" w:space="0" w:color="auto"/>
          </w:divBdr>
        </w:div>
        <w:div w:id="2121797045">
          <w:marLeft w:val="0"/>
          <w:marRight w:val="0"/>
          <w:marTop w:val="0"/>
          <w:marBottom w:val="0"/>
          <w:divBdr>
            <w:top w:val="none" w:sz="0" w:space="0" w:color="auto"/>
            <w:left w:val="none" w:sz="0" w:space="0" w:color="auto"/>
            <w:bottom w:val="none" w:sz="0" w:space="0" w:color="auto"/>
            <w:right w:val="none" w:sz="0" w:space="0" w:color="auto"/>
          </w:divBdr>
        </w:div>
        <w:div w:id="32392421">
          <w:marLeft w:val="0"/>
          <w:marRight w:val="0"/>
          <w:marTop w:val="0"/>
          <w:marBottom w:val="0"/>
          <w:divBdr>
            <w:top w:val="none" w:sz="0" w:space="0" w:color="auto"/>
            <w:left w:val="none" w:sz="0" w:space="0" w:color="auto"/>
            <w:bottom w:val="none" w:sz="0" w:space="0" w:color="auto"/>
            <w:right w:val="none" w:sz="0" w:space="0" w:color="auto"/>
          </w:divBdr>
        </w:div>
        <w:div w:id="325406861">
          <w:marLeft w:val="0"/>
          <w:marRight w:val="0"/>
          <w:marTop w:val="0"/>
          <w:marBottom w:val="0"/>
          <w:divBdr>
            <w:top w:val="none" w:sz="0" w:space="0" w:color="auto"/>
            <w:left w:val="none" w:sz="0" w:space="0" w:color="auto"/>
            <w:bottom w:val="none" w:sz="0" w:space="0" w:color="auto"/>
            <w:right w:val="none" w:sz="0" w:space="0" w:color="auto"/>
          </w:divBdr>
        </w:div>
        <w:div w:id="452527273">
          <w:marLeft w:val="0"/>
          <w:marRight w:val="0"/>
          <w:marTop w:val="0"/>
          <w:marBottom w:val="0"/>
          <w:divBdr>
            <w:top w:val="none" w:sz="0" w:space="0" w:color="auto"/>
            <w:left w:val="none" w:sz="0" w:space="0" w:color="auto"/>
            <w:bottom w:val="none" w:sz="0" w:space="0" w:color="auto"/>
            <w:right w:val="none" w:sz="0" w:space="0" w:color="auto"/>
          </w:divBdr>
        </w:div>
        <w:div w:id="1802771449">
          <w:marLeft w:val="0"/>
          <w:marRight w:val="0"/>
          <w:marTop w:val="0"/>
          <w:marBottom w:val="0"/>
          <w:divBdr>
            <w:top w:val="none" w:sz="0" w:space="0" w:color="auto"/>
            <w:left w:val="none" w:sz="0" w:space="0" w:color="auto"/>
            <w:bottom w:val="none" w:sz="0" w:space="0" w:color="auto"/>
            <w:right w:val="none" w:sz="0" w:space="0" w:color="auto"/>
          </w:divBdr>
        </w:div>
        <w:div w:id="678968242">
          <w:marLeft w:val="0"/>
          <w:marRight w:val="0"/>
          <w:marTop w:val="0"/>
          <w:marBottom w:val="0"/>
          <w:divBdr>
            <w:top w:val="none" w:sz="0" w:space="0" w:color="auto"/>
            <w:left w:val="none" w:sz="0" w:space="0" w:color="auto"/>
            <w:bottom w:val="none" w:sz="0" w:space="0" w:color="auto"/>
            <w:right w:val="none" w:sz="0" w:space="0" w:color="auto"/>
          </w:divBdr>
        </w:div>
        <w:div w:id="1196770863">
          <w:marLeft w:val="0"/>
          <w:marRight w:val="0"/>
          <w:marTop w:val="0"/>
          <w:marBottom w:val="0"/>
          <w:divBdr>
            <w:top w:val="none" w:sz="0" w:space="0" w:color="auto"/>
            <w:left w:val="none" w:sz="0" w:space="0" w:color="auto"/>
            <w:bottom w:val="none" w:sz="0" w:space="0" w:color="auto"/>
            <w:right w:val="none" w:sz="0" w:space="0" w:color="auto"/>
          </w:divBdr>
        </w:div>
        <w:div w:id="899559964">
          <w:marLeft w:val="0"/>
          <w:marRight w:val="0"/>
          <w:marTop w:val="0"/>
          <w:marBottom w:val="0"/>
          <w:divBdr>
            <w:top w:val="none" w:sz="0" w:space="0" w:color="auto"/>
            <w:left w:val="none" w:sz="0" w:space="0" w:color="auto"/>
            <w:bottom w:val="none" w:sz="0" w:space="0" w:color="auto"/>
            <w:right w:val="none" w:sz="0" w:space="0" w:color="auto"/>
          </w:divBdr>
        </w:div>
        <w:div w:id="787892826">
          <w:marLeft w:val="0"/>
          <w:marRight w:val="0"/>
          <w:marTop w:val="0"/>
          <w:marBottom w:val="0"/>
          <w:divBdr>
            <w:top w:val="none" w:sz="0" w:space="0" w:color="auto"/>
            <w:left w:val="none" w:sz="0" w:space="0" w:color="auto"/>
            <w:bottom w:val="none" w:sz="0" w:space="0" w:color="auto"/>
            <w:right w:val="none" w:sz="0" w:space="0" w:color="auto"/>
          </w:divBdr>
        </w:div>
        <w:div w:id="359471985">
          <w:marLeft w:val="0"/>
          <w:marRight w:val="0"/>
          <w:marTop w:val="0"/>
          <w:marBottom w:val="0"/>
          <w:divBdr>
            <w:top w:val="none" w:sz="0" w:space="0" w:color="auto"/>
            <w:left w:val="none" w:sz="0" w:space="0" w:color="auto"/>
            <w:bottom w:val="none" w:sz="0" w:space="0" w:color="auto"/>
            <w:right w:val="none" w:sz="0" w:space="0" w:color="auto"/>
          </w:divBdr>
        </w:div>
        <w:div w:id="21369205">
          <w:marLeft w:val="0"/>
          <w:marRight w:val="0"/>
          <w:marTop w:val="0"/>
          <w:marBottom w:val="0"/>
          <w:divBdr>
            <w:top w:val="none" w:sz="0" w:space="0" w:color="auto"/>
            <w:left w:val="none" w:sz="0" w:space="0" w:color="auto"/>
            <w:bottom w:val="none" w:sz="0" w:space="0" w:color="auto"/>
            <w:right w:val="none" w:sz="0" w:space="0" w:color="auto"/>
          </w:divBdr>
        </w:div>
        <w:div w:id="1894733829">
          <w:marLeft w:val="0"/>
          <w:marRight w:val="0"/>
          <w:marTop w:val="0"/>
          <w:marBottom w:val="0"/>
          <w:divBdr>
            <w:top w:val="none" w:sz="0" w:space="0" w:color="auto"/>
            <w:left w:val="none" w:sz="0" w:space="0" w:color="auto"/>
            <w:bottom w:val="none" w:sz="0" w:space="0" w:color="auto"/>
            <w:right w:val="none" w:sz="0" w:space="0" w:color="auto"/>
          </w:divBdr>
        </w:div>
        <w:div w:id="1821846717">
          <w:marLeft w:val="0"/>
          <w:marRight w:val="0"/>
          <w:marTop w:val="0"/>
          <w:marBottom w:val="0"/>
          <w:divBdr>
            <w:top w:val="none" w:sz="0" w:space="0" w:color="auto"/>
            <w:left w:val="none" w:sz="0" w:space="0" w:color="auto"/>
            <w:bottom w:val="none" w:sz="0" w:space="0" w:color="auto"/>
            <w:right w:val="none" w:sz="0" w:space="0" w:color="auto"/>
          </w:divBdr>
        </w:div>
        <w:div w:id="838276726">
          <w:marLeft w:val="0"/>
          <w:marRight w:val="0"/>
          <w:marTop w:val="0"/>
          <w:marBottom w:val="0"/>
          <w:divBdr>
            <w:top w:val="none" w:sz="0" w:space="0" w:color="auto"/>
            <w:left w:val="none" w:sz="0" w:space="0" w:color="auto"/>
            <w:bottom w:val="none" w:sz="0" w:space="0" w:color="auto"/>
            <w:right w:val="none" w:sz="0" w:space="0" w:color="auto"/>
          </w:divBdr>
        </w:div>
        <w:div w:id="1229339661">
          <w:marLeft w:val="0"/>
          <w:marRight w:val="0"/>
          <w:marTop w:val="0"/>
          <w:marBottom w:val="0"/>
          <w:divBdr>
            <w:top w:val="none" w:sz="0" w:space="0" w:color="auto"/>
            <w:left w:val="none" w:sz="0" w:space="0" w:color="auto"/>
            <w:bottom w:val="none" w:sz="0" w:space="0" w:color="auto"/>
            <w:right w:val="none" w:sz="0" w:space="0" w:color="auto"/>
          </w:divBdr>
        </w:div>
        <w:div w:id="710543242">
          <w:marLeft w:val="0"/>
          <w:marRight w:val="0"/>
          <w:marTop w:val="0"/>
          <w:marBottom w:val="0"/>
          <w:divBdr>
            <w:top w:val="none" w:sz="0" w:space="0" w:color="auto"/>
            <w:left w:val="none" w:sz="0" w:space="0" w:color="auto"/>
            <w:bottom w:val="none" w:sz="0" w:space="0" w:color="auto"/>
            <w:right w:val="none" w:sz="0" w:space="0" w:color="auto"/>
          </w:divBdr>
        </w:div>
        <w:div w:id="645088871">
          <w:marLeft w:val="0"/>
          <w:marRight w:val="0"/>
          <w:marTop w:val="0"/>
          <w:marBottom w:val="0"/>
          <w:divBdr>
            <w:top w:val="none" w:sz="0" w:space="0" w:color="auto"/>
            <w:left w:val="none" w:sz="0" w:space="0" w:color="auto"/>
            <w:bottom w:val="none" w:sz="0" w:space="0" w:color="auto"/>
            <w:right w:val="none" w:sz="0" w:space="0" w:color="auto"/>
          </w:divBdr>
        </w:div>
        <w:div w:id="1846359573">
          <w:marLeft w:val="0"/>
          <w:marRight w:val="0"/>
          <w:marTop w:val="0"/>
          <w:marBottom w:val="0"/>
          <w:divBdr>
            <w:top w:val="none" w:sz="0" w:space="0" w:color="auto"/>
            <w:left w:val="none" w:sz="0" w:space="0" w:color="auto"/>
            <w:bottom w:val="none" w:sz="0" w:space="0" w:color="auto"/>
            <w:right w:val="none" w:sz="0" w:space="0" w:color="auto"/>
          </w:divBdr>
        </w:div>
        <w:div w:id="900872831">
          <w:marLeft w:val="0"/>
          <w:marRight w:val="0"/>
          <w:marTop w:val="0"/>
          <w:marBottom w:val="0"/>
          <w:divBdr>
            <w:top w:val="none" w:sz="0" w:space="0" w:color="auto"/>
            <w:left w:val="none" w:sz="0" w:space="0" w:color="auto"/>
            <w:bottom w:val="none" w:sz="0" w:space="0" w:color="auto"/>
            <w:right w:val="none" w:sz="0" w:space="0" w:color="auto"/>
          </w:divBdr>
        </w:div>
        <w:div w:id="56319311">
          <w:marLeft w:val="0"/>
          <w:marRight w:val="0"/>
          <w:marTop w:val="0"/>
          <w:marBottom w:val="0"/>
          <w:divBdr>
            <w:top w:val="none" w:sz="0" w:space="0" w:color="auto"/>
            <w:left w:val="none" w:sz="0" w:space="0" w:color="auto"/>
            <w:bottom w:val="none" w:sz="0" w:space="0" w:color="auto"/>
            <w:right w:val="none" w:sz="0" w:space="0" w:color="auto"/>
          </w:divBdr>
        </w:div>
        <w:div w:id="917058242">
          <w:marLeft w:val="0"/>
          <w:marRight w:val="0"/>
          <w:marTop w:val="0"/>
          <w:marBottom w:val="0"/>
          <w:divBdr>
            <w:top w:val="none" w:sz="0" w:space="0" w:color="auto"/>
            <w:left w:val="none" w:sz="0" w:space="0" w:color="auto"/>
            <w:bottom w:val="none" w:sz="0" w:space="0" w:color="auto"/>
            <w:right w:val="none" w:sz="0" w:space="0" w:color="auto"/>
          </w:divBdr>
        </w:div>
        <w:div w:id="775557694">
          <w:marLeft w:val="0"/>
          <w:marRight w:val="0"/>
          <w:marTop w:val="0"/>
          <w:marBottom w:val="0"/>
          <w:divBdr>
            <w:top w:val="none" w:sz="0" w:space="0" w:color="auto"/>
            <w:left w:val="none" w:sz="0" w:space="0" w:color="auto"/>
            <w:bottom w:val="none" w:sz="0" w:space="0" w:color="auto"/>
            <w:right w:val="none" w:sz="0" w:space="0" w:color="auto"/>
          </w:divBdr>
        </w:div>
        <w:div w:id="2042899597">
          <w:marLeft w:val="0"/>
          <w:marRight w:val="0"/>
          <w:marTop w:val="0"/>
          <w:marBottom w:val="0"/>
          <w:divBdr>
            <w:top w:val="none" w:sz="0" w:space="0" w:color="auto"/>
            <w:left w:val="none" w:sz="0" w:space="0" w:color="auto"/>
            <w:bottom w:val="none" w:sz="0" w:space="0" w:color="auto"/>
            <w:right w:val="none" w:sz="0" w:space="0" w:color="auto"/>
          </w:divBdr>
        </w:div>
        <w:div w:id="1430932225">
          <w:marLeft w:val="0"/>
          <w:marRight w:val="0"/>
          <w:marTop w:val="0"/>
          <w:marBottom w:val="0"/>
          <w:divBdr>
            <w:top w:val="none" w:sz="0" w:space="0" w:color="auto"/>
            <w:left w:val="none" w:sz="0" w:space="0" w:color="auto"/>
            <w:bottom w:val="none" w:sz="0" w:space="0" w:color="auto"/>
            <w:right w:val="none" w:sz="0" w:space="0" w:color="auto"/>
          </w:divBdr>
        </w:div>
        <w:div w:id="1082529490">
          <w:marLeft w:val="0"/>
          <w:marRight w:val="0"/>
          <w:marTop w:val="0"/>
          <w:marBottom w:val="0"/>
          <w:divBdr>
            <w:top w:val="none" w:sz="0" w:space="0" w:color="auto"/>
            <w:left w:val="none" w:sz="0" w:space="0" w:color="auto"/>
            <w:bottom w:val="none" w:sz="0" w:space="0" w:color="auto"/>
            <w:right w:val="none" w:sz="0" w:space="0" w:color="auto"/>
          </w:divBdr>
        </w:div>
        <w:div w:id="332994201">
          <w:marLeft w:val="0"/>
          <w:marRight w:val="0"/>
          <w:marTop w:val="0"/>
          <w:marBottom w:val="0"/>
          <w:divBdr>
            <w:top w:val="none" w:sz="0" w:space="0" w:color="auto"/>
            <w:left w:val="none" w:sz="0" w:space="0" w:color="auto"/>
            <w:bottom w:val="none" w:sz="0" w:space="0" w:color="auto"/>
            <w:right w:val="none" w:sz="0" w:space="0" w:color="auto"/>
          </w:divBdr>
        </w:div>
        <w:div w:id="1245342294">
          <w:marLeft w:val="0"/>
          <w:marRight w:val="0"/>
          <w:marTop w:val="0"/>
          <w:marBottom w:val="0"/>
          <w:divBdr>
            <w:top w:val="none" w:sz="0" w:space="0" w:color="auto"/>
            <w:left w:val="none" w:sz="0" w:space="0" w:color="auto"/>
            <w:bottom w:val="none" w:sz="0" w:space="0" w:color="auto"/>
            <w:right w:val="none" w:sz="0" w:space="0" w:color="auto"/>
          </w:divBdr>
        </w:div>
        <w:div w:id="424571514">
          <w:marLeft w:val="0"/>
          <w:marRight w:val="0"/>
          <w:marTop w:val="0"/>
          <w:marBottom w:val="0"/>
          <w:divBdr>
            <w:top w:val="none" w:sz="0" w:space="0" w:color="auto"/>
            <w:left w:val="none" w:sz="0" w:space="0" w:color="auto"/>
            <w:bottom w:val="none" w:sz="0" w:space="0" w:color="auto"/>
            <w:right w:val="none" w:sz="0" w:space="0" w:color="auto"/>
          </w:divBdr>
        </w:div>
        <w:div w:id="542330061">
          <w:marLeft w:val="0"/>
          <w:marRight w:val="0"/>
          <w:marTop w:val="0"/>
          <w:marBottom w:val="0"/>
          <w:divBdr>
            <w:top w:val="none" w:sz="0" w:space="0" w:color="auto"/>
            <w:left w:val="none" w:sz="0" w:space="0" w:color="auto"/>
            <w:bottom w:val="none" w:sz="0" w:space="0" w:color="auto"/>
            <w:right w:val="none" w:sz="0" w:space="0" w:color="auto"/>
          </w:divBdr>
        </w:div>
        <w:div w:id="1638606136">
          <w:marLeft w:val="0"/>
          <w:marRight w:val="0"/>
          <w:marTop w:val="0"/>
          <w:marBottom w:val="0"/>
          <w:divBdr>
            <w:top w:val="none" w:sz="0" w:space="0" w:color="auto"/>
            <w:left w:val="none" w:sz="0" w:space="0" w:color="auto"/>
            <w:bottom w:val="none" w:sz="0" w:space="0" w:color="auto"/>
            <w:right w:val="none" w:sz="0" w:space="0" w:color="auto"/>
          </w:divBdr>
        </w:div>
        <w:div w:id="1891112611">
          <w:marLeft w:val="0"/>
          <w:marRight w:val="0"/>
          <w:marTop w:val="0"/>
          <w:marBottom w:val="0"/>
          <w:divBdr>
            <w:top w:val="none" w:sz="0" w:space="0" w:color="auto"/>
            <w:left w:val="none" w:sz="0" w:space="0" w:color="auto"/>
            <w:bottom w:val="none" w:sz="0" w:space="0" w:color="auto"/>
            <w:right w:val="none" w:sz="0" w:space="0" w:color="auto"/>
          </w:divBdr>
        </w:div>
        <w:div w:id="122844395">
          <w:marLeft w:val="0"/>
          <w:marRight w:val="0"/>
          <w:marTop w:val="0"/>
          <w:marBottom w:val="0"/>
          <w:divBdr>
            <w:top w:val="none" w:sz="0" w:space="0" w:color="auto"/>
            <w:left w:val="none" w:sz="0" w:space="0" w:color="auto"/>
            <w:bottom w:val="none" w:sz="0" w:space="0" w:color="auto"/>
            <w:right w:val="none" w:sz="0" w:space="0" w:color="auto"/>
          </w:divBdr>
        </w:div>
        <w:div w:id="854684726">
          <w:marLeft w:val="0"/>
          <w:marRight w:val="0"/>
          <w:marTop w:val="0"/>
          <w:marBottom w:val="0"/>
          <w:divBdr>
            <w:top w:val="none" w:sz="0" w:space="0" w:color="auto"/>
            <w:left w:val="none" w:sz="0" w:space="0" w:color="auto"/>
            <w:bottom w:val="none" w:sz="0" w:space="0" w:color="auto"/>
            <w:right w:val="none" w:sz="0" w:space="0" w:color="auto"/>
          </w:divBdr>
        </w:div>
        <w:div w:id="1603028713">
          <w:marLeft w:val="0"/>
          <w:marRight w:val="0"/>
          <w:marTop w:val="0"/>
          <w:marBottom w:val="0"/>
          <w:divBdr>
            <w:top w:val="none" w:sz="0" w:space="0" w:color="auto"/>
            <w:left w:val="none" w:sz="0" w:space="0" w:color="auto"/>
            <w:bottom w:val="none" w:sz="0" w:space="0" w:color="auto"/>
            <w:right w:val="none" w:sz="0" w:space="0" w:color="auto"/>
          </w:divBdr>
        </w:div>
        <w:div w:id="916551827">
          <w:marLeft w:val="0"/>
          <w:marRight w:val="0"/>
          <w:marTop w:val="0"/>
          <w:marBottom w:val="0"/>
          <w:divBdr>
            <w:top w:val="none" w:sz="0" w:space="0" w:color="auto"/>
            <w:left w:val="none" w:sz="0" w:space="0" w:color="auto"/>
            <w:bottom w:val="none" w:sz="0" w:space="0" w:color="auto"/>
            <w:right w:val="none" w:sz="0" w:space="0" w:color="auto"/>
          </w:divBdr>
        </w:div>
        <w:div w:id="892430292">
          <w:marLeft w:val="0"/>
          <w:marRight w:val="0"/>
          <w:marTop w:val="0"/>
          <w:marBottom w:val="0"/>
          <w:divBdr>
            <w:top w:val="none" w:sz="0" w:space="0" w:color="auto"/>
            <w:left w:val="none" w:sz="0" w:space="0" w:color="auto"/>
            <w:bottom w:val="none" w:sz="0" w:space="0" w:color="auto"/>
            <w:right w:val="none" w:sz="0" w:space="0" w:color="auto"/>
          </w:divBdr>
        </w:div>
        <w:div w:id="1191793948">
          <w:marLeft w:val="0"/>
          <w:marRight w:val="0"/>
          <w:marTop w:val="0"/>
          <w:marBottom w:val="0"/>
          <w:divBdr>
            <w:top w:val="none" w:sz="0" w:space="0" w:color="auto"/>
            <w:left w:val="none" w:sz="0" w:space="0" w:color="auto"/>
            <w:bottom w:val="none" w:sz="0" w:space="0" w:color="auto"/>
            <w:right w:val="none" w:sz="0" w:space="0" w:color="auto"/>
          </w:divBdr>
        </w:div>
        <w:div w:id="914247327">
          <w:marLeft w:val="0"/>
          <w:marRight w:val="0"/>
          <w:marTop w:val="0"/>
          <w:marBottom w:val="0"/>
          <w:divBdr>
            <w:top w:val="none" w:sz="0" w:space="0" w:color="auto"/>
            <w:left w:val="none" w:sz="0" w:space="0" w:color="auto"/>
            <w:bottom w:val="none" w:sz="0" w:space="0" w:color="auto"/>
            <w:right w:val="none" w:sz="0" w:space="0" w:color="auto"/>
          </w:divBdr>
        </w:div>
        <w:div w:id="1652907530">
          <w:marLeft w:val="0"/>
          <w:marRight w:val="0"/>
          <w:marTop w:val="0"/>
          <w:marBottom w:val="0"/>
          <w:divBdr>
            <w:top w:val="none" w:sz="0" w:space="0" w:color="auto"/>
            <w:left w:val="none" w:sz="0" w:space="0" w:color="auto"/>
            <w:bottom w:val="none" w:sz="0" w:space="0" w:color="auto"/>
            <w:right w:val="none" w:sz="0" w:space="0" w:color="auto"/>
          </w:divBdr>
        </w:div>
        <w:div w:id="75563386">
          <w:marLeft w:val="0"/>
          <w:marRight w:val="0"/>
          <w:marTop w:val="0"/>
          <w:marBottom w:val="0"/>
          <w:divBdr>
            <w:top w:val="none" w:sz="0" w:space="0" w:color="auto"/>
            <w:left w:val="none" w:sz="0" w:space="0" w:color="auto"/>
            <w:bottom w:val="none" w:sz="0" w:space="0" w:color="auto"/>
            <w:right w:val="none" w:sz="0" w:space="0" w:color="auto"/>
          </w:divBdr>
        </w:div>
        <w:div w:id="480118488">
          <w:marLeft w:val="0"/>
          <w:marRight w:val="0"/>
          <w:marTop w:val="0"/>
          <w:marBottom w:val="0"/>
          <w:divBdr>
            <w:top w:val="none" w:sz="0" w:space="0" w:color="auto"/>
            <w:left w:val="none" w:sz="0" w:space="0" w:color="auto"/>
            <w:bottom w:val="none" w:sz="0" w:space="0" w:color="auto"/>
            <w:right w:val="none" w:sz="0" w:space="0" w:color="auto"/>
          </w:divBdr>
        </w:div>
        <w:div w:id="732001496">
          <w:marLeft w:val="0"/>
          <w:marRight w:val="0"/>
          <w:marTop w:val="0"/>
          <w:marBottom w:val="0"/>
          <w:divBdr>
            <w:top w:val="none" w:sz="0" w:space="0" w:color="auto"/>
            <w:left w:val="none" w:sz="0" w:space="0" w:color="auto"/>
            <w:bottom w:val="none" w:sz="0" w:space="0" w:color="auto"/>
            <w:right w:val="none" w:sz="0" w:space="0" w:color="auto"/>
          </w:divBdr>
        </w:div>
        <w:div w:id="1225726804">
          <w:marLeft w:val="0"/>
          <w:marRight w:val="0"/>
          <w:marTop w:val="0"/>
          <w:marBottom w:val="0"/>
          <w:divBdr>
            <w:top w:val="none" w:sz="0" w:space="0" w:color="auto"/>
            <w:left w:val="none" w:sz="0" w:space="0" w:color="auto"/>
            <w:bottom w:val="none" w:sz="0" w:space="0" w:color="auto"/>
            <w:right w:val="none" w:sz="0" w:space="0" w:color="auto"/>
          </w:divBdr>
        </w:div>
        <w:div w:id="1723139887">
          <w:marLeft w:val="0"/>
          <w:marRight w:val="0"/>
          <w:marTop w:val="0"/>
          <w:marBottom w:val="0"/>
          <w:divBdr>
            <w:top w:val="none" w:sz="0" w:space="0" w:color="auto"/>
            <w:left w:val="none" w:sz="0" w:space="0" w:color="auto"/>
            <w:bottom w:val="none" w:sz="0" w:space="0" w:color="auto"/>
            <w:right w:val="none" w:sz="0" w:space="0" w:color="auto"/>
          </w:divBdr>
        </w:div>
        <w:div w:id="1636596650">
          <w:marLeft w:val="0"/>
          <w:marRight w:val="0"/>
          <w:marTop w:val="0"/>
          <w:marBottom w:val="0"/>
          <w:divBdr>
            <w:top w:val="none" w:sz="0" w:space="0" w:color="auto"/>
            <w:left w:val="none" w:sz="0" w:space="0" w:color="auto"/>
            <w:bottom w:val="none" w:sz="0" w:space="0" w:color="auto"/>
            <w:right w:val="none" w:sz="0" w:space="0" w:color="auto"/>
          </w:divBdr>
        </w:div>
        <w:div w:id="837310185">
          <w:marLeft w:val="0"/>
          <w:marRight w:val="0"/>
          <w:marTop w:val="0"/>
          <w:marBottom w:val="0"/>
          <w:divBdr>
            <w:top w:val="none" w:sz="0" w:space="0" w:color="auto"/>
            <w:left w:val="none" w:sz="0" w:space="0" w:color="auto"/>
            <w:bottom w:val="none" w:sz="0" w:space="0" w:color="auto"/>
            <w:right w:val="none" w:sz="0" w:space="0" w:color="auto"/>
          </w:divBdr>
        </w:div>
        <w:div w:id="1282226390">
          <w:marLeft w:val="0"/>
          <w:marRight w:val="0"/>
          <w:marTop w:val="0"/>
          <w:marBottom w:val="0"/>
          <w:divBdr>
            <w:top w:val="none" w:sz="0" w:space="0" w:color="auto"/>
            <w:left w:val="none" w:sz="0" w:space="0" w:color="auto"/>
            <w:bottom w:val="none" w:sz="0" w:space="0" w:color="auto"/>
            <w:right w:val="none" w:sz="0" w:space="0" w:color="auto"/>
          </w:divBdr>
        </w:div>
        <w:div w:id="383452066">
          <w:marLeft w:val="0"/>
          <w:marRight w:val="0"/>
          <w:marTop w:val="0"/>
          <w:marBottom w:val="0"/>
          <w:divBdr>
            <w:top w:val="none" w:sz="0" w:space="0" w:color="auto"/>
            <w:left w:val="none" w:sz="0" w:space="0" w:color="auto"/>
            <w:bottom w:val="none" w:sz="0" w:space="0" w:color="auto"/>
            <w:right w:val="none" w:sz="0" w:space="0" w:color="auto"/>
          </w:divBdr>
        </w:div>
        <w:div w:id="1980262225">
          <w:marLeft w:val="0"/>
          <w:marRight w:val="0"/>
          <w:marTop w:val="0"/>
          <w:marBottom w:val="0"/>
          <w:divBdr>
            <w:top w:val="none" w:sz="0" w:space="0" w:color="auto"/>
            <w:left w:val="none" w:sz="0" w:space="0" w:color="auto"/>
            <w:bottom w:val="none" w:sz="0" w:space="0" w:color="auto"/>
            <w:right w:val="none" w:sz="0" w:space="0" w:color="auto"/>
          </w:divBdr>
        </w:div>
        <w:div w:id="1045838790">
          <w:marLeft w:val="0"/>
          <w:marRight w:val="0"/>
          <w:marTop w:val="0"/>
          <w:marBottom w:val="0"/>
          <w:divBdr>
            <w:top w:val="none" w:sz="0" w:space="0" w:color="auto"/>
            <w:left w:val="none" w:sz="0" w:space="0" w:color="auto"/>
            <w:bottom w:val="none" w:sz="0" w:space="0" w:color="auto"/>
            <w:right w:val="none" w:sz="0" w:space="0" w:color="auto"/>
          </w:divBdr>
        </w:div>
        <w:div w:id="1649089691">
          <w:marLeft w:val="0"/>
          <w:marRight w:val="0"/>
          <w:marTop w:val="0"/>
          <w:marBottom w:val="0"/>
          <w:divBdr>
            <w:top w:val="none" w:sz="0" w:space="0" w:color="auto"/>
            <w:left w:val="none" w:sz="0" w:space="0" w:color="auto"/>
            <w:bottom w:val="none" w:sz="0" w:space="0" w:color="auto"/>
            <w:right w:val="none" w:sz="0" w:space="0" w:color="auto"/>
          </w:divBdr>
        </w:div>
        <w:div w:id="181632573">
          <w:marLeft w:val="0"/>
          <w:marRight w:val="0"/>
          <w:marTop w:val="0"/>
          <w:marBottom w:val="0"/>
          <w:divBdr>
            <w:top w:val="none" w:sz="0" w:space="0" w:color="auto"/>
            <w:left w:val="none" w:sz="0" w:space="0" w:color="auto"/>
            <w:bottom w:val="none" w:sz="0" w:space="0" w:color="auto"/>
            <w:right w:val="none" w:sz="0" w:space="0" w:color="auto"/>
          </w:divBdr>
        </w:div>
        <w:div w:id="1037001567">
          <w:marLeft w:val="0"/>
          <w:marRight w:val="0"/>
          <w:marTop w:val="0"/>
          <w:marBottom w:val="0"/>
          <w:divBdr>
            <w:top w:val="none" w:sz="0" w:space="0" w:color="auto"/>
            <w:left w:val="none" w:sz="0" w:space="0" w:color="auto"/>
            <w:bottom w:val="none" w:sz="0" w:space="0" w:color="auto"/>
            <w:right w:val="none" w:sz="0" w:space="0" w:color="auto"/>
          </w:divBdr>
        </w:div>
        <w:div w:id="434399758">
          <w:marLeft w:val="0"/>
          <w:marRight w:val="0"/>
          <w:marTop w:val="0"/>
          <w:marBottom w:val="0"/>
          <w:divBdr>
            <w:top w:val="none" w:sz="0" w:space="0" w:color="auto"/>
            <w:left w:val="none" w:sz="0" w:space="0" w:color="auto"/>
            <w:bottom w:val="none" w:sz="0" w:space="0" w:color="auto"/>
            <w:right w:val="none" w:sz="0" w:space="0" w:color="auto"/>
          </w:divBdr>
        </w:div>
        <w:div w:id="299457683">
          <w:marLeft w:val="0"/>
          <w:marRight w:val="0"/>
          <w:marTop w:val="0"/>
          <w:marBottom w:val="0"/>
          <w:divBdr>
            <w:top w:val="none" w:sz="0" w:space="0" w:color="auto"/>
            <w:left w:val="none" w:sz="0" w:space="0" w:color="auto"/>
            <w:bottom w:val="none" w:sz="0" w:space="0" w:color="auto"/>
            <w:right w:val="none" w:sz="0" w:space="0" w:color="auto"/>
          </w:divBdr>
        </w:div>
        <w:div w:id="1815944210">
          <w:marLeft w:val="0"/>
          <w:marRight w:val="0"/>
          <w:marTop w:val="0"/>
          <w:marBottom w:val="0"/>
          <w:divBdr>
            <w:top w:val="none" w:sz="0" w:space="0" w:color="auto"/>
            <w:left w:val="none" w:sz="0" w:space="0" w:color="auto"/>
            <w:bottom w:val="none" w:sz="0" w:space="0" w:color="auto"/>
            <w:right w:val="none" w:sz="0" w:space="0" w:color="auto"/>
          </w:divBdr>
        </w:div>
        <w:div w:id="559555117">
          <w:marLeft w:val="0"/>
          <w:marRight w:val="0"/>
          <w:marTop w:val="0"/>
          <w:marBottom w:val="0"/>
          <w:divBdr>
            <w:top w:val="none" w:sz="0" w:space="0" w:color="auto"/>
            <w:left w:val="none" w:sz="0" w:space="0" w:color="auto"/>
            <w:bottom w:val="none" w:sz="0" w:space="0" w:color="auto"/>
            <w:right w:val="none" w:sz="0" w:space="0" w:color="auto"/>
          </w:divBdr>
        </w:div>
        <w:div w:id="90005413">
          <w:marLeft w:val="0"/>
          <w:marRight w:val="0"/>
          <w:marTop w:val="0"/>
          <w:marBottom w:val="0"/>
          <w:divBdr>
            <w:top w:val="none" w:sz="0" w:space="0" w:color="auto"/>
            <w:left w:val="none" w:sz="0" w:space="0" w:color="auto"/>
            <w:bottom w:val="none" w:sz="0" w:space="0" w:color="auto"/>
            <w:right w:val="none" w:sz="0" w:space="0" w:color="auto"/>
          </w:divBdr>
        </w:div>
        <w:div w:id="1142695369">
          <w:marLeft w:val="0"/>
          <w:marRight w:val="0"/>
          <w:marTop w:val="0"/>
          <w:marBottom w:val="0"/>
          <w:divBdr>
            <w:top w:val="none" w:sz="0" w:space="0" w:color="auto"/>
            <w:left w:val="none" w:sz="0" w:space="0" w:color="auto"/>
            <w:bottom w:val="none" w:sz="0" w:space="0" w:color="auto"/>
            <w:right w:val="none" w:sz="0" w:space="0" w:color="auto"/>
          </w:divBdr>
        </w:div>
        <w:div w:id="293602325">
          <w:marLeft w:val="0"/>
          <w:marRight w:val="0"/>
          <w:marTop w:val="0"/>
          <w:marBottom w:val="0"/>
          <w:divBdr>
            <w:top w:val="none" w:sz="0" w:space="0" w:color="auto"/>
            <w:left w:val="none" w:sz="0" w:space="0" w:color="auto"/>
            <w:bottom w:val="none" w:sz="0" w:space="0" w:color="auto"/>
            <w:right w:val="none" w:sz="0" w:space="0" w:color="auto"/>
          </w:divBdr>
        </w:div>
        <w:div w:id="627274409">
          <w:marLeft w:val="0"/>
          <w:marRight w:val="0"/>
          <w:marTop w:val="0"/>
          <w:marBottom w:val="0"/>
          <w:divBdr>
            <w:top w:val="none" w:sz="0" w:space="0" w:color="auto"/>
            <w:left w:val="none" w:sz="0" w:space="0" w:color="auto"/>
            <w:bottom w:val="none" w:sz="0" w:space="0" w:color="auto"/>
            <w:right w:val="none" w:sz="0" w:space="0" w:color="auto"/>
          </w:divBdr>
        </w:div>
        <w:div w:id="323899189">
          <w:marLeft w:val="0"/>
          <w:marRight w:val="0"/>
          <w:marTop w:val="0"/>
          <w:marBottom w:val="0"/>
          <w:divBdr>
            <w:top w:val="none" w:sz="0" w:space="0" w:color="auto"/>
            <w:left w:val="none" w:sz="0" w:space="0" w:color="auto"/>
            <w:bottom w:val="none" w:sz="0" w:space="0" w:color="auto"/>
            <w:right w:val="none" w:sz="0" w:space="0" w:color="auto"/>
          </w:divBdr>
        </w:div>
        <w:div w:id="900169211">
          <w:marLeft w:val="0"/>
          <w:marRight w:val="0"/>
          <w:marTop w:val="0"/>
          <w:marBottom w:val="0"/>
          <w:divBdr>
            <w:top w:val="none" w:sz="0" w:space="0" w:color="auto"/>
            <w:left w:val="none" w:sz="0" w:space="0" w:color="auto"/>
            <w:bottom w:val="none" w:sz="0" w:space="0" w:color="auto"/>
            <w:right w:val="none" w:sz="0" w:space="0" w:color="auto"/>
          </w:divBdr>
        </w:div>
        <w:div w:id="105583222">
          <w:marLeft w:val="0"/>
          <w:marRight w:val="0"/>
          <w:marTop w:val="0"/>
          <w:marBottom w:val="0"/>
          <w:divBdr>
            <w:top w:val="none" w:sz="0" w:space="0" w:color="auto"/>
            <w:left w:val="none" w:sz="0" w:space="0" w:color="auto"/>
            <w:bottom w:val="none" w:sz="0" w:space="0" w:color="auto"/>
            <w:right w:val="none" w:sz="0" w:space="0" w:color="auto"/>
          </w:divBdr>
        </w:div>
        <w:div w:id="301614859">
          <w:marLeft w:val="0"/>
          <w:marRight w:val="0"/>
          <w:marTop w:val="0"/>
          <w:marBottom w:val="0"/>
          <w:divBdr>
            <w:top w:val="none" w:sz="0" w:space="0" w:color="auto"/>
            <w:left w:val="none" w:sz="0" w:space="0" w:color="auto"/>
            <w:bottom w:val="none" w:sz="0" w:space="0" w:color="auto"/>
            <w:right w:val="none" w:sz="0" w:space="0" w:color="auto"/>
          </w:divBdr>
        </w:div>
        <w:div w:id="1664120306">
          <w:marLeft w:val="0"/>
          <w:marRight w:val="0"/>
          <w:marTop w:val="0"/>
          <w:marBottom w:val="0"/>
          <w:divBdr>
            <w:top w:val="none" w:sz="0" w:space="0" w:color="auto"/>
            <w:left w:val="none" w:sz="0" w:space="0" w:color="auto"/>
            <w:bottom w:val="none" w:sz="0" w:space="0" w:color="auto"/>
            <w:right w:val="none" w:sz="0" w:space="0" w:color="auto"/>
          </w:divBdr>
        </w:div>
        <w:div w:id="1831361343">
          <w:marLeft w:val="0"/>
          <w:marRight w:val="0"/>
          <w:marTop w:val="0"/>
          <w:marBottom w:val="0"/>
          <w:divBdr>
            <w:top w:val="none" w:sz="0" w:space="0" w:color="auto"/>
            <w:left w:val="none" w:sz="0" w:space="0" w:color="auto"/>
            <w:bottom w:val="none" w:sz="0" w:space="0" w:color="auto"/>
            <w:right w:val="none" w:sz="0" w:space="0" w:color="auto"/>
          </w:divBdr>
        </w:div>
        <w:div w:id="840125273">
          <w:marLeft w:val="0"/>
          <w:marRight w:val="0"/>
          <w:marTop w:val="0"/>
          <w:marBottom w:val="0"/>
          <w:divBdr>
            <w:top w:val="none" w:sz="0" w:space="0" w:color="auto"/>
            <w:left w:val="none" w:sz="0" w:space="0" w:color="auto"/>
            <w:bottom w:val="none" w:sz="0" w:space="0" w:color="auto"/>
            <w:right w:val="none" w:sz="0" w:space="0" w:color="auto"/>
          </w:divBdr>
        </w:div>
        <w:div w:id="891884811">
          <w:marLeft w:val="0"/>
          <w:marRight w:val="0"/>
          <w:marTop w:val="0"/>
          <w:marBottom w:val="0"/>
          <w:divBdr>
            <w:top w:val="none" w:sz="0" w:space="0" w:color="auto"/>
            <w:left w:val="none" w:sz="0" w:space="0" w:color="auto"/>
            <w:bottom w:val="none" w:sz="0" w:space="0" w:color="auto"/>
            <w:right w:val="none" w:sz="0" w:space="0" w:color="auto"/>
          </w:divBdr>
        </w:div>
        <w:div w:id="2035111343">
          <w:marLeft w:val="0"/>
          <w:marRight w:val="0"/>
          <w:marTop w:val="0"/>
          <w:marBottom w:val="0"/>
          <w:divBdr>
            <w:top w:val="none" w:sz="0" w:space="0" w:color="auto"/>
            <w:left w:val="none" w:sz="0" w:space="0" w:color="auto"/>
            <w:bottom w:val="none" w:sz="0" w:space="0" w:color="auto"/>
            <w:right w:val="none" w:sz="0" w:space="0" w:color="auto"/>
          </w:divBdr>
        </w:div>
        <w:div w:id="1683584892">
          <w:marLeft w:val="0"/>
          <w:marRight w:val="0"/>
          <w:marTop w:val="0"/>
          <w:marBottom w:val="0"/>
          <w:divBdr>
            <w:top w:val="none" w:sz="0" w:space="0" w:color="auto"/>
            <w:left w:val="none" w:sz="0" w:space="0" w:color="auto"/>
            <w:bottom w:val="none" w:sz="0" w:space="0" w:color="auto"/>
            <w:right w:val="none" w:sz="0" w:space="0" w:color="auto"/>
          </w:divBdr>
        </w:div>
        <w:div w:id="1529177562">
          <w:marLeft w:val="0"/>
          <w:marRight w:val="0"/>
          <w:marTop w:val="0"/>
          <w:marBottom w:val="0"/>
          <w:divBdr>
            <w:top w:val="none" w:sz="0" w:space="0" w:color="auto"/>
            <w:left w:val="none" w:sz="0" w:space="0" w:color="auto"/>
            <w:bottom w:val="none" w:sz="0" w:space="0" w:color="auto"/>
            <w:right w:val="none" w:sz="0" w:space="0" w:color="auto"/>
          </w:divBdr>
        </w:div>
        <w:div w:id="66150448">
          <w:marLeft w:val="0"/>
          <w:marRight w:val="0"/>
          <w:marTop w:val="0"/>
          <w:marBottom w:val="0"/>
          <w:divBdr>
            <w:top w:val="none" w:sz="0" w:space="0" w:color="auto"/>
            <w:left w:val="none" w:sz="0" w:space="0" w:color="auto"/>
            <w:bottom w:val="none" w:sz="0" w:space="0" w:color="auto"/>
            <w:right w:val="none" w:sz="0" w:space="0" w:color="auto"/>
          </w:divBdr>
        </w:div>
        <w:div w:id="504052221">
          <w:marLeft w:val="0"/>
          <w:marRight w:val="0"/>
          <w:marTop w:val="0"/>
          <w:marBottom w:val="0"/>
          <w:divBdr>
            <w:top w:val="none" w:sz="0" w:space="0" w:color="auto"/>
            <w:left w:val="none" w:sz="0" w:space="0" w:color="auto"/>
            <w:bottom w:val="none" w:sz="0" w:space="0" w:color="auto"/>
            <w:right w:val="none" w:sz="0" w:space="0" w:color="auto"/>
          </w:divBdr>
        </w:div>
        <w:div w:id="944070451">
          <w:marLeft w:val="0"/>
          <w:marRight w:val="0"/>
          <w:marTop w:val="0"/>
          <w:marBottom w:val="0"/>
          <w:divBdr>
            <w:top w:val="none" w:sz="0" w:space="0" w:color="auto"/>
            <w:left w:val="none" w:sz="0" w:space="0" w:color="auto"/>
            <w:bottom w:val="none" w:sz="0" w:space="0" w:color="auto"/>
            <w:right w:val="none" w:sz="0" w:space="0" w:color="auto"/>
          </w:divBdr>
        </w:div>
        <w:div w:id="244269292">
          <w:marLeft w:val="0"/>
          <w:marRight w:val="0"/>
          <w:marTop w:val="0"/>
          <w:marBottom w:val="0"/>
          <w:divBdr>
            <w:top w:val="none" w:sz="0" w:space="0" w:color="auto"/>
            <w:left w:val="none" w:sz="0" w:space="0" w:color="auto"/>
            <w:bottom w:val="none" w:sz="0" w:space="0" w:color="auto"/>
            <w:right w:val="none" w:sz="0" w:space="0" w:color="auto"/>
          </w:divBdr>
        </w:div>
        <w:div w:id="229273370">
          <w:marLeft w:val="0"/>
          <w:marRight w:val="0"/>
          <w:marTop w:val="0"/>
          <w:marBottom w:val="0"/>
          <w:divBdr>
            <w:top w:val="none" w:sz="0" w:space="0" w:color="auto"/>
            <w:left w:val="none" w:sz="0" w:space="0" w:color="auto"/>
            <w:bottom w:val="none" w:sz="0" w:space="0" w:color="auto"/>
            <w:right w:val="none" w:sz="0" w:space="0" w:color="auto"/>
          </w:divBdr>
        </w:div>
        <w:div w:id="911082611">
          <w:marLeft w:val="0"/>
          <w:marRight w:val="0"/>
          <w:marTop w:val="0"/>
          <w:marBottom w:val="0"/>
          <w:divBdr>
            <w:top w:val="none" w:sz="0" w:space="0" w:color="auto"/>
            <w:left w:val="none" w:sz="0" w:space="0" w:color="auto"/>
            <w:bottom w:val="none" w:sz="0" w:space="0" w:color="auto"/>
            <w:right w:val="none" w:sz="0" w:space="0" w:color="auto"/>
          </w:divBdr>
        </w:div>
        <w:div w:id="331765476">
          <w:marLeft w:val="0"/>
          <w:marRight w:val="0"/>
          <w:marTop w:val="0"/>
          <w:marBottom w:val="0"/>
          <w:divBdr>
            <w:top w:val="none" w:sz="0" w:space="0" w:color="auto"/>
            <w:left w:val="none" w:sz="0" w:space="0" w:color="auto"/>
            <w:bottom w:val="none" w:sz="0" w:space="0" w:color="auto"/>
            <w:right w:val="none" w:sz="0" w:space="0" w:color="auto"/>
          </w:divBdr>
        </w:div>
        <w:div w:id="1699550909">
          <w:marLeft w:val="0"/>
          <w:marRight w:val="0"/>
          <w:marTop w:val="0"/>
          <w:marBottom w:val="0"/>
          <w:divBdr>
            <w:top w:val="none" w:sz="0" w:space="0" w:color="auto"/>
            <w:left w:val="none" w:sz="0" w:space="0" w:color="auto"/>
            <w:bottom w:val="none" w:sz="0" w:space="0" w:color="auto"/>
            <w:right w:val="none" w:sz="0" w:space="0" w:color="auto"/>
          </w:divBdr>
        </w:div>
        <w:div w:id="1081218483">
          <w:marLeft w:val="0"/>
          <w:marRight w:val="0"/>
          <w:marTop w:val="0"/>
          <w:marBottom w:val="0"/>
          <w:divBdr>
            <w:top w:val="none" w:sz="0" w:space="0" w:color="auto"/>
            <w:left w:val="none" w:sz="0" w:space="0" w:color="auto"/>
            <w:bottom w:val="none" w:sz="0" w:space="0" w:color="auto"/>
            <w:right w:val="none" w:sz="0" w:space="0" w:color="auto"/>
          </w:divBdr>
        </w:div>
        <w:div w:id="54666745">
          <w:marLeft w:val="0"/>
          <w:marRight w:val="0"/>
          <w:marTop w:val="0"/>
          <w:marBottom w:val="0"/>
          <w:divBdr>
            <w:top w:val="none" w:sz="0" w:space="0" w:color="auto"/>
            <w:left w:val="none" w:sz="0" w:space="0" w:color="auto"/>
            <w:bottom w:val="none" w:sz="0" w:space="0" w:color="auto"/>
            <w:right w:val="none" w:sz="0" w:space="0" w:color="auto"/>
          </w:divBdr>
        </w:div>
        <w:div w:id="144050212">
          <w:marLeft w:val="0"/>
          <w:marRight w:val="0"/>
          <w:marTop w:val="0"/>
          <w:marBottom w:val="0"/>
          <w:divBdr>
            <w:top w:val="none" w:sz="0" w:space="0" w:color="auto"/>
            <w:left w:val="none" w:sz="0" w:space="0" w:color="auto"/>
            <w:bottom w:val="none" w:sz="0" w:space="0" w:color="auto"/>
            <w:right w:val="none" w:sz="0" w:space="0" w:color="auto"/>
          </w:divBdr>
        </w:div>
        <w:div w:id="82069276">
          <w:marLeft w:val="0"/>
          <w:marRight w:val="0"/>
          <w:marTop w:val="0"/>
          <w:marBottom w:val="0"/>
          <w:divBdr>
            <w:top w:val="none" w:sz="0" w:space="0" w:color="auto"/>
            <w:left w:val="none" w:sz="0" w:space="0" w:color="auto"/>
            <w:bottom w:val="none" w:sz="0" w:space="0" w:color="auto"/>
            <w:right w:val="none" w:sz="0" w:space="0" w:color="auto"/>
          </w:divBdr>
        </w:div>
        <w:div w:id="1009019923">
          <w:marLeft w:val="0"/>
          <w:marRight w:val="0"/>
          <w:marTop w:val="0"/>
          <w:marBottom w:val="0"/>
          <w:divBdr>
            <w:top w:val="none" w:sz="0" w:space="0" w:color="auto"/>
            <w:left w:val="none" w:sz="0" w:space="0" w:color="auto"/>
            <w:bottom w:val="none" w:sz="0" w:space="0" w:color="auto"/>
            <w:right w:val="none" w:sz="0" w:space="0" w:color="auto"/>
          </w:divBdr>
        </w:div>
      </w:divsChild>
    </w:div>
    <w:div w:id="1229732077">
      <w:bodyDiv w:val="1"/>
      <w:marLeft w:val="0"/>
      <w:marRight w:val="0"/>
      <w:marTop w:val="0"/>
      <w:marBottom w:val="0"/>
      <w:divBdr>
        <w:top w:val="none" w:sz="0" w:space="0" w:color="auto"/>
        <w:left w:val="none" w:sz="0" w:space="0" w:color="auto"/>
        <w:bottom w:val="none" w:sz="0" w:space="0" w:color="auto"/>
        <w:right w:val="none" w:sz="0" w:space="0" w:color="auto"/>
      </w:divBdr>
    </w:div>
    <w:div w:id="1230191076">
      <w:bodyDiv w:val="1"/>
      <w:marLeft w:val="0"/>
      <w:marRight w:val="0"/>
      <w:marTop w:val="0"/>
      <w:marBottom w:val="0"/>
      <w:divBdr>
        <w:top w:val="none" w:sz="0" w:space="0" w:color="auto"/>
        <w:left w:val="none" w:sz="0" w:space="0" w:color="auto"/>
        <w:bottom w:val="none" w:sz="0" w:space="0" w:color="auto"/>
        <w:right w:val="none" w:sz="0" w:space="0" w:color="auto"/>
      </w:divBdr>
    </w:div>
    <w:div w:id="1230531298">
      <w:bodyDiv w:val="1"/>
      <w:marLeft w:val="0"/>
      <w:marRight w:val="0"/>
      <w:marTop w:val="0"/>
      <w:marBottom w:val="0"/>
      <w:divBdr>
        <w:top w:val="none" w:sz="0" w:space="0" w:color="auto"/>
        <w:left w:val="none" w:sz="0" w:space="0" w:color="auto"/>
        <w:bottom w:val="none" w:sz="0" w:space="0" w:color="auto"/>
        <w:right w:val="none" w:sz="0" w:space="0" w:color="auto"/>
      </w:divBdr>
    </w:div>
    <w:div w:id="1230577629">
      <w:bodyDiv w:val="1"/>
      <w:marLeft w:val="0"/>
      <w:marRight w:val="0"/>
      <w:marTop w:val="0"/>
      <w:marBottom w:val="0"/>
      <w:divBdr>
        <w:top w:val="none" w:sz="0" w:space="0" w:color="auto"/>
        <w:left w:val="none" w:sz="0" w:space="0" w:color="auto"/>
        <w:bottom w:val="none" w:sz="0" w:space="0" w:color="auto"/>
        <w:right w:val="none" w:sz="0" w:space="0" w:color="auto"/>
      </w:divBdr>
    </w:div>
    <w:div w:id="1230770665">
      <w:bodyDiv w:val="1"/>
      <w:marLeft w:val="0"/>
      <w:marRight w:val="0"/>
      <w:marTop w:val="0"/>
      <w:marBottom w:val="0"/>
      <w:divBdr>
        <w:top w:val="none" w:sz="0" w:space="0" w:color="auto"/>
        <w:left w:val="none" w:sz="0" w:space="0" w:color="auto"/>
        <w:bottom w:val="none" w:sz="0" w:space="0" w:color="auto"/>
        <w:right w:val="none" w:sz="0" w:space="0" w:color="auto"/>
      </w:divBdr>
    </w:div>
    <w:div w:id="1230843425">
      <w:bodyDiv w:val="1"/>
      <w:marLeft w:val="0"/>
      <w:marRight w:val="0"/>
      <w:marTop w:val="0"/>
      <w:marBottom w:val="0"/>
      <w:divBdr>
        <w:top w:val="none" w:sz="0" w:space="0" w:color="auto"/>
        <w:left w:val="none" w:sz="0" w:space="0" w:color="auto"/>
        <w:bottom w:val="none" w:sz="0" w:space="0" w:color="auto"/>
        <w:right w:val="none" w:sz="0" w:space="0" w:color="auto"/>
      </w:divBdr>
    </w:div>
    <w:div w:id="1230965152">
      <w:bodyDiv w:val="1"/>
      <w:marLeft w:val="0"/>
      <w:marRight w:val="0"/>
      <w:marTop w:val="0"/>
      <w:marBottom w:val="0"/>
      <w:divBdr>
        <w:top w:val="none" w:sz="0" w:space="0" w:color="auto"/>
        <w:left w:val="none" w:sz="0" w:space="0" w:color="auto"/>
        <w:bottom w:val="none" w:sz="0" w:space="0" w:color="auto"/>
        <w:right w:val="none" w:sz="0" w:space="0" w:color="auto"/>
      </w:divBdr>
    </w:div>
    <w:div w:id="1231035659">
      <w:bodyDiv w:val="1"/>
      <w:marLeft w:val="0"/>
      <w:marRight w:val="0"/>
      <w:marTop w:val="0"/>
      <w:marBottom w:val="0"/>
      <w:divBdr>
        <w:top w:val="none" w:sz="0" w:space="0" w:color="auto"/>
        <w:left w:val="none" w:sz="0" w:space="0" w:color="auto"/>
        <w:bottom w:val="none" w:sz="0" w:space="0" w:color="auto"/>
        <w:right w:val="none" w:sz="0" w:space="0" w:color="auto"/>
      </w:divBdr>
    </w:div>
    <w:div w:id="1231385159">
      <w:bodyDiv w:val="1"/>
      <w:marLeft w:val="0"/>
      <w:marRight w:val="0"/>
      <w:marTop w:val="0"/>
      <w:marBottom w:val="0"/>
      <w:divBdr>
        <w:top w:val="none" w:sz="0" w:space="0" w:color="auto"/>
        <w:left w:val="none" w:sz="0" w:space="0" w:color="auto"/>
        <w:bottom w:val="none" w:sz="0" w:space="0" w:color="auto"/>
        <w:right w:val="none" w:sz="0" w:space="0" w:color="auto"/>
      </w:divBdr>
    </w:div>
    <w:div w:id="1231426700">
      <w:bodyDiv w:val="1"/>
      <w:marLeft w:val="0"/>
      <w:marRight w:val="0"/>
      <w:marTop w:val="0"/>
      <w:marBottom w:val="0"/>
      <w:divBdr>
        <w:top w:val="none" w:sz="0" w:space="0" w:color="auto"/>
        <w:left w:val="none" w:sz="0" w:space="0" w:color="auto"/>
        <w:bottom w:val="none" w:sz="0" w:space="0" w:color="auto"/>
        <w:right w:val="none" w:sz="0" w:space="0" w:color="auto"/>
      </w:divBdr>
    </w:div>
    <w:div w:id="1231500800">
      <w:bodyDiv w:val="1"/>
      <w:marLeft w:val="0"/>
      <w:marRight w:val="0"/>
      <w:marTop w:val="0"/>
      <w:marBottom w:val="0"/>
      <w:divBdr>
        <w:top w:val="none" w:sz="0" w:space="0" w:color="auto"/>
        <w:left w:val="none" w:sz="0" w:space="0" w:color="auto"/>
        <w:bottom w:val="none" w:sz="0" w:space="0" w:color="auto"/>
        <w:right w:val="none" w:sz="0" w:space="0" w:color="auto"/>
      </w:divBdr>
    </w:div>
    <w:div w:id="1231504114">
      <w:bodyDiv w:val="1"/>
      <w:marLeft w:val="0"/>
      <w:marRight w:val="0"/>
      <w:marTop w:val="0"/>
      <w:marBottom w:val="0"/>
      <w:divBdr>
        <w:top w:val="none" w:sz="0" w:space="0" w:color="auto"/>
        <w:left w:val="none" w:sz="0" w:space="0" w:color="auto"/>
        <w:bottom w:val="none" w:sz="0" w:space="0" w:color="auto"/>
        <w:right w:val="none" w:sz="0" w:space="0" w:color="auto"/>
      </w:divBdr>
    </w:div>
    <w:div w:id="1231577615">
      <w:bodyDiv w:val="1"/>
      <w:marLeft w:val="0"/>
      <w:marRight w:val="0"/>
      <w:marTop w:val="0"/>
      <w:marBottom w:val="0"/>
      <w:divBdr>
        <w:top w:val="none" w:sz="0" w:space="0" w:color="auto"/>
        <w:left w:val="none" w:sz="0" w:space="0" w:color="auto"/>
        <w:bottom w:val="none" w:sz="0" w:space="0" w:color="auto"/>
        <w:right w:val="none" w:sz="0" w:space="0" w:color="auto"/>
      </w:divBdr>
    </w:div>
    <w:div w:id="1232236741">
      <w:bodyDiv w:val="1"/>
      <w:marLeft w:val="0"/>
      <w:marRight w:val="0"/>
      <w:marTop w:val="0"/>
      <w:marBottom w:val="0"/>
      <w:divBdr>
        <w:top w:val="none" w:sz="0" w:space="0" w:color="auto"/>
        <w:left w:val="none" w:sz="0" w:space="0" w:color="auto"/>
        <w:bottom w:val="none" w:sz="0" w:space="0" w:color="auto"/>
        <w:right w:val="none" w:sz="0" w:space="0" w:color="auto"/>
      </w:divBdr>
    </w:div>
    <w:div w:id="1232423127">
      <w:bodyDiv w:val="1"/>
      <w:marLeft w:val="0"/>
      <w:marRight w:val="0"/>
      <w:marTop w:val="0"/>
      <w:marBottom w:val="0"/>
      <w:divBdr>
        <w:top w:val="none" w:sz="0" w:space="0" w:color="auto"/>
        <w:left w:val="none" w:sz="0" w:space="0" w:color="auto"/>
        <w:bottom w:val="none" w:sz="0" w:space="0" w:color="auto"/>
        <w:right w:val="none" w:sz="0" w:space="0" w:color="auto"/>
      </w:divBdr>
    </w:div>
    <w:div w:id="1232543942">
      <w:bodyDiv w:val="1"/>
      <w:marLeft w:val="0"/>
      <w:marRight w:val="0"/>
      <w:marTop w:val="0"/>
      <w:marBottom w:val="0"/>
      <w:divBdr>
        <w:top w:val="none" w:sz="0" w:space="0" w:color="auto"/>
        <w:left w:val="none" w:sz="0" w:space="0" w:color="auto"/>
        <w:bottom w:val="none" w:sz="0" w:space="0" w:color="auto"/>
        <w:right w:val="none" w:sz="0" w:space="0" w:color="auto"/>
      </w:divBdr>
    </w:div>
    <w:div w:id="1232547994">
      <w:bodyDiv w:val="1"/>
      <w:marLeft w:val="0"/>
      <w:marRight w:val="0"/>
      <w:marTop w:val="0"/>
      <w:marBottom w:val="0"/>
      <w:divBdr>
        <w:top w:val="none" w:sz="0" w:space="0" w:color="auto"/>
        <w:left w:val="none" w:sz="0" w:space="0" w:color="auto"/>
        <w:bottom w:val="none" w:sz="0" w:space="0" w:color="auto"/>
        <w:right w:val="none" w:sz="0" w:space="0" w:color="auto"/>
      </w:divBdr>
    </w:div>
    <w:div w:id="1232690439">
      <w:bodyDiv w:val="1"/>
      <w:marLeft w:val="0"/>
      <w:marRight w:val="0"/>
      <w:marTop w:val="0"/>
      <w:marBottom w:val="0"/>
      <w:divBdr>
        <w:top w:val="none" w:sz="0" w:space="0" w:color="auto"/>
        <w:left w:val="none" w:sz="0" w:space="0" w:color="auto"/>
        <w:bottom w:val="none" w:sz="0" w:space="0" w:color="auto"/>
        <w:right w:val="none" w:sz="0" w:space="0" w:color="auto"/>
      </w:divBdr>
    </w:div>
    <w:div w:id="1233151138">
      <w:bodyDiv w:val="1"/>
      <w:marLeft w:val="0"/>
      <w:marRight w:val="0"/>
      <w:marTop w:val="0"/>
      <w:marBottom w:val="0"/>
      <w:divBdr>
        <w:top w:val="none" w:sz="0" w:space="0" w:color="auto"/>
        <w:left w:val="none" w:sz="0" w:space="0" w:color="auto"/>
        <w:bottom w:val="none" w:sz="0" w:space="0" w:color="auto"/>
        <w:right w:val="none" w:sz="0" w:space="0" w:color="auto"/>
      </w:divBdr>
    </w:div>
    <w:div w:id="1233154494">
      <w:bodyDiv w:val="1"/>
      <w:marLeft w:val="0"/>
      <w:marRight w:val="0"/>
      <w:marTop w:val="0"/>
      <w:marBottom w:val="0"/>
      <w:divBdr>
        <w:top w:val="none" w:sz="0" w:space="0" w:color="auto"/>
        <w:left w:val="none" w:sz="0" w:space="0" w:color="auto"/>
        <w:bottom w:val="none" w:sz="0" w:space="0" w:color="auto"/>
        <w:right w:val="none" w:sz="0" w:space="0" w:color="auto"/>
      </w:divBdr>
    </w:div>
    <w:div w:id="1233345284">
      <w:bodyDiv w:val="1"/>
      <w:marLeft w:val="0"/>
      <w:marRight w:val="0"/>
      <w:marTop w:val="0"/>
      <w:marBottom w:val="0"/>
      <w:divBdr>
        <w:top w:val="none" w:sz="0" w:space="0" w:color="auto"/>
        <w:left w:val="none" w:sz="0" w:space="0" w:color="auto"/>
        <w:bottom w:val="none" w:sz="0" w:space="0" w:color="auto"/>
        <w:right w:val="none" w:sz="0" w:space="0" w:color="auto"/>
      </w:divBdr>
    </w:div>
    <w:div w:id="1233543355">
      <w:bodyDiv w:val="1"/>
      <w:marLeft w:val="0"/>
      <w:marRight w:val="0"/>
      <w:marTop w:val="0"/>
      <w:marBottom w:val="0"/>
      <w:divBdr>
        <w:top w:val="none" w:sz="0" w:space="0" w:color="auto"/>
        <w:left w:val="none" w:sz="0" w:space="0" w:color="auto"/>
        <w:bottom w:val="none" w:sz="0" w:space="0" w:color="auto"/>
        <w:right w:val="none" w:sz="0" w:space="0" w:color="auto"/>
      </w:divBdr>
    </w:div>
    <w:div w:id="1233733119">
      <w:bodyDiv w:val="1"/>
      <w:marLeft w:val="0"/>
      <w:marRight w:val="0"/>
      <w:marTop w:val="0"/>
      <w:marBottom w:val="0"/>
      <w:divBdr>
        <w:top w:val="none" w:sz="0" w:space="0" w:color="auto"/>
        <w:left w:val="none" w:sz="0" w:space="0" w:color="auto"/>
        <w:bottom w:val="none" w:sz="0" w:space="0" w:color="auto"/>
        <w:right w:val="none" w:sz="0" w:space="0" w:color="auto"/>
      </w:divBdr>
    </w:div>
    <w:div w:id="1233738321">
      <w:bodyDiv w:val="1"/>
      <w:marLeft w:val="0"/>
      <w:marRight w:val="0"/>
      <w:marTop w:val="0"/>
      <w:marBottom w:val="0"/>
      <w:divBdr>
        <w:top w:val="none" w:sz="0" w:space="0" w:color="auto"/>
        <w:left w:val="none" w:sz="0" w:space="0" w:color="auto"/>
        <w:bottom w:val="none" w:sz="0" w:space="0" w:color="auto"/>
        <w:right w:val="none" w:sz="0" w:space="0" w:color="auto"/>
      </w:divBdr>
    </w:div>
    <w:div w:id="1233811684">
      <w:bodyDiv w:val="1"/>
      <w:marLeft w:val="0"/>
      <w:marRight w:val="0"/>
      <w:marTop w:val="0"/>
      <w:marBottom w:val="0"/>
      <w:divBdr>
        <w:top w:val="none" w:sz="0" w:space="0" w:color="auto"/>
        <w:left w:val="none" w:sz="0" w:space="0" w:color="auto"/>
        <w:bottom w:val="none" w:sz="0" w:space="0" w:color="auto"/>
        <w:right w:val="none" w:sz="0" w:space="0" w:color="auto"/>
      </w:divBdr>
    </w:div>
    <w:div w:id="1234124820">
      <w:bodyDiv w:val="1"/>
      <w:marLeft w:val="0"/>
      <w:marRight w:val="0"/>
      <w:marTop w:val="0"/>
      <w:marBottom w:val="0"/>
      <w:divBdr>
        <w:top w:val="none" w:sz="0" w:space="0" w:color="auto"/>
        <w:left w:val="none" w:sz="0" w:space="0" w:color="auto"/>
        <w:bottom w:val="none" w:sz="0" w:space="0" w:color="auto"/>
        <w:right w:val="none" w:sz="0" w:space="0" w:color="auto"/>
      </w:divBdr>
    </w:div>
    <w:div w:id="1234243788">
      <w:bodyDiv w:val="1"/>
      <w:marLeft w:val="0"/>
      <w:marRight w:val="0"/>
      <w:marTop w:val="0"/>
      <w:marBottom w:val="0"/>
      <w:divBdr>
        <w:top w:val="none" w:sz="0" w:space="0" w:color="auto"/>
        <w:left w:val="none" w:sz="0" w:space="0" w:color="auto"/>
        <w:bottom w:val="none" w:sz="0" w:space="0" w:color="auto"/>
        <w:right w:val="none" w:sz="0" w:space="0" w:color="auto"/>
      </w:divBdr>
    </w:div>
    <w:div w:id="1234388077">
      <w:bodyDiv w:val="1"/>
      <w:marLeft w:val="0"/>
      <w:marRight w:val="0"/>
      <w:marTop w:val="0"/>
      <w:marBottom w:val="0"/>
      <w:divBdr>
        <w:top w:val="none" w:sz="0" w:space="0" w:color="auto"/>
        <w:left w:val="none" w:sz="0" w:space="0" w:color="auto"/>
        <w:bottom w:val="none" w:sz="0" w:space="0" w:color="auto"/>
        <w:right w:val="none" w:sz="0" w:space="0" w:color="auto"/>
      </w:divBdr>
    </w:div>
    <w:div w:id="1234437304">
      <w:bodyDiv w:val="1"/>
      <w:marLeft w:val="0"/>
      <w:marRight w:val="0"/>
      <w:marTop w:val="0"/>
      <w:marBottom w:val="0"/>
      <w:divBdr>
        <w:top w:val="none" w:sz="0" w:space="0" w:color="auto"/>
        <w:left w:val="none" w:sz="0" w:space="0" w:color="auto"/>
        <w:bottom w:val="none" w:sz="0" w:space="0" w:color="auto"/>
        <w:right w:val="none" w:sz="0" w:space="0" w:color="auto"/>
      </w:divBdr>
    </w:div>
    <w:div w:id="1234656561">
      <w:bodyDiv w:val="1"/>
      <w:marLeft w:val="0"/>
      <w:marRight w:val="0"/>
      <w:marTop w:val="0"/>
      <w:marBottom w:val="0"/>
      <w:divBdr>
        <w:top w:val="none" w:sz="0" w:space="0" w:color="auto"/>
        <w:left w:val="none" w:sz="0" w:space="0" w:color="auto"/>
        <w:bottom w:val="none" w:sz="0" w:space="0" w:color="auto"/>
        <w:right w:val="none" w:sz="0" w:space="0" w:color="auto"/>
      </w:divBdr>
    </w:div>
    <w:div w:id="1235164899">
      <w:bodyDiv w:val="1"/>
      <w:marLeft w:val="0"/>
      <w:marRight w:val="0"/>
      <w:marTop w:val="0"/>
      <w:marBottom w:val="0"/>
      <w:divBdr>
        <w:top w:val="none" w:sz="0" w:space="0" w:color="auto"/>
        <w:left w:val="none" w:sz="0" w:space="0" w:color="auto"/>
        <w:bottom w:val="none" w:sz="0" w:space="0" w:color="auto"/>
        <w:right w:val="none" w:sz="0" w:space="0" w:color="auto"/>
      </w:divBdr>
    </w:div>
    <w:div w:id="1235240741">
      <w:bodyDiv w:val="1"/>
      <w:marLeft w:val="0"/>
      <w:marRight w:val="0"/>
      <w:marTop w:val="0"/>
      <w:marBottom w:val="0"/>
      <w:divBdr>
        <w:top w:val="none" w:sz="0" w:space="0" w:color="auto"/>
        <w:left w:val="none" w:sz="0" w:space="0" w:color="auto"/>
        <w:bottom w:val="none" w:sz="0" w:space="0" w:color="auto"/>
        <w:right w:val="none" w:sz="0" w:space="0" w:color="auto"/>
      </w:divBdr>
    </w:div>
    <w:div w:id="1235241721">
      <w:bodyDiv w:val="1"/>
      <w:marLeft w:val="0"/>
      <w:marRight w:val="0"/>
      <w:marTop w:val="0"/>
      <w:marBottom w:val="0"/>
      <w:divBdr>
        <w:top w:val="none" w:sz="0" w:space="0" w:color="auto"/>
        <w:left w:val="none" w:sz="0" w:space="0" w:color="auto"/>
        <w:bottom w:val="none" w:sz="0" w:space="0" w:color="auto"/>
        <w:right w:val="none" w:sz="0" w:space="0" w:color="auto"/>
      </w:divBdr>
    </w:div>
    <w:div w:id="1235553635">
      <w:bodyDiv w:val="1"/>
      <w:marLeft w:val="0"/>
      <w:marRight w:val="0"/>
      <w:marTop w:val="0"/>
      <w:marBottom w:val="0"/>
      <w:divBdr>
        <w:top w:val="none" w:sz="0" w:space="0" w:color="auto"/>
        <w:left w:val="none" w:sz="0" w:space="0" w:color="auto"/>
        <w:bottom w:val="none" w:sz="0" w:space="0" w:color="auto"/>
        <w:right w:val="none" w:sz="0" w:space="0" w:color="auto"/>
      </w:divBdr>
    </w:div>
    <w:div w:id="1235746839">
      <w:bodyDiv w:val="1"/>
      <w:marLeft w:val="0"/>
      <w:marRight w:val="0"/>
      <w:marTop w:val="0"/>
      <w:marBottom w:val="0"/>
      <w:divBdr>
        <w:top w:val="none" w:sz="0" w:space="0" w:color="auto"/>
        <w:left w:val="none" w:sz="0" w:space="0" w:color="auto"/>
        <w:bottom w:val="none" w:sz="0" w:space="0" w:color="auto"/>
        <w:right w:val="none" w:sz="0" w:space="0" w:color="auto"/>
      </w:divBdr>
      <w:divsChild>
        <w:div w:id="1467357705">
          <w:marLeft w:val="0"/>
          <w:marRight w:val="0"/>
          <w:marTop w:val="0"/>
          <w:marBottom w:val="0"/>
          <w:divBdr>
            <w:top w:val="none" w:sz="0" w:space="0" w:color="auto"/>
            <w:left w:val="none" w:sz="0" w:space="0" w:color="auto"/>
            <w:bottom w:val="none" w:sz="0" w:space="0" w:color="auto"/>
            <w:right w:val="none" w:sz="0" w:space="0" w:color="auto"/>
          </w:divBdr>
        </w:div>
        <w:div w:id="1342514710">
          <w:marLeft w:val="0"/>
          <w:marRight w:val="0"/>
          <w:marTop w:val="0"/>
          <w:marBottom w:val="0"/>
          <w:divBdr>
            <w:top w:val="none" w:sz="0" w:space="0" w:color="auto"/>
            <w:left w:val="none" w:sz="0" w:space="0" w:color="auto"/>
            <w:bottom w:val="none" w:sz="0" w:space="0" w:color="auto"/>
            <w:right w:val="none" w:sz="0" w:space="0" w:color="auto"/>
          </w:divBdr>
        </w:div>
        <w:div w:id="1477334307">
          <w:marLeft w:val="0"/>
          <w:marRight w:val="0"/>
          <w:marTop w:val="0"/>
          <w:marBottom w:val="0"/>
          <w:divBdr>
            <w:top w:val="none" w:sz="0" w:space="0" w:color="auto"/>
            <w:left w:val="none" w:sz="0" w:space="0" w:color="auto"/>
            <w:bottom w:val="none" w:sz="0" w:space="0" w:color="auto"/>
            <w:right w:val="none" w:sz="0" w:space="0" w:color="auto"/>
          </w:divBdr>
        </w:div>
        <w:div w:id="1434588185">
          <w:marLeft w:val="0"/>
          <w:marRight w:val="0"/>
          <w:marTop w:val="0"/>
          <w:marBottom w:val="0"/>
          <w:divBdr>
            <w:top w:val="none" w:sz="0" w:space="0" w:color="auto"/>
            <w:left w:val="none" w:sz="0" w:space="0" w:color="auto"/>
            <w:bottom w:val="none" w:sz="0" w:space="0" w:color="auto"/>
            <w:right w:val="none" w:sz="0" w:space="0" w:color="auto"/>
          </w:divBdr>
        </w:div>
        <w:div w:id="36049023">
          <w:marLeft w:val="0"/>
          <w:marRight w:val="0"/>
          <w:marTop w:val="0"/>
          <w:marBottom w:val="0"/>
          <w:divBdr>
            <w:top w:val="none" w:sz="0" w:space="0" w:color="auto"/>
            <w:left w:val="none" w:sz="0" w:space="0" w:color="auto"/>
            <w:bottom w:val="none" w:sz="0" w:space="0" w:color="auto"/>
            <w:right w:val="none" w:sz="0" w:space="0" w:color="auto"/>
          </w:divBdr>
        </w:div>
        <w:div w:id="906761818">
          <w:marLeft w:val="0"/>
          <w:marRight w:val="0"/>
          <w:marTop w:val="0"/>
          <w:marBottom w:val="0"/>
          <w:divBdr>
            <w:top w:val="none" w:sz="0" w:space="0" w:color="auto"/>
            <w:left w:val="none" w:sz="0" w:space="0" w:color="auto"/>
            <w:bottom w:val="none" w:sz="0" w:space="0" w:color="auto"/>
            <w:right w:val="none" w:sz="0" w:space="0" w:color="auto"/>
          </w:divBdr>
        </w:div>
        <w:div w:id="1331134029">
          <w:marLeft w:val="0"/>
          <w:marRight w:val="0"/>
          <w:marTop w:val="0"/>
          <w:marBottom w:val="0"/>
          <w:divBdr>
            <w:top w:val="none" w:sz="0" w:space="0" w:color="auto"/>
            <w:left w:val="none" w:sz="0" w:space="0" w:color="auto"/>
            <w:bottom w:val="none" w:sz="0" w:space="0" w:color="auto"/>
            <w:right w:val="none" w:sz="0" w:space="0" w:color="auto"/>
          </w:divBdr>
        </w:div>
        <w:div w:id="991173690">
          <w:marLeft w:val="0"/>
          <w:marRight w:val="0"/>
          <w:marTop w:val="0"/>
          <w:marBottom w:val="0"/>
          <w:divBdr>
            <w:top w:val="none" w:sz="0" w:space="0" w:color="auto"/>
            <w:left w:val="none" w:sz="0" w:space="0" w:color="auto"/>
            <w:bottom w:val="none" w:sz="0" w:space="0" w:color="auto"/>
            <w:right w:val="none" w:sz="0" w:space="0" w:color="auto"/>
          </w:divBdr>
        </w:div>
        <w:div w:id="1826896198">
          <w:marLeft w:val="0"/>
          <w:marRight w:val="0"/>
          <w:marTop w:val="0"/>
          <w:marBottom w:val="0"/>
          <w:divBdr>
            <w:top w:val="none" w:sz="0" w:space="0" w:color="auto"/>
            <w:left w:val="none" w:sz="0" w:space="0" w:color="auto"/>
            <w:bottom w:val="none" w:sz="0" w:space="0" w:color="auto"/>
            <w:right w:val="none" w:sz="0" w:space="0" w:color="auto"/>
          </w:divBdr>
        </w:div>
        <w:div w:id="827984593">
          <w:marLeft w:val="0"/>
          <w:marRight w:val="0"/>
          <w:marTop w:val="0"/>
          <w:marBottom w:val="0"/>
          <w:divBdr>
            <w:top w:val="none" w:sz="0" w:space="0" w:color="auto"/>
            <w:left w:val="none" w:sz="0" w:space="0" w:color="auto"/>
            <w:bottom w:val="none" w:sz="0" w:space="0" w:color="auto"/>
            <w:right w:val="none" w:sz="0" w:space="0" w:color="auto"/>
          </w:divBdr>
        </w:div>
        <w:div w:id="1191265941">
          <w:marLeft w:val="0"/>
          <w:marRight w:val="0"/>
          <w:marTop w:val="0"/>
          <w:marBottom w:val="0"/>
          <w:divBdr>
            <w:top w:val="none" w:sz="0" w:space="0" w:color="auto"/>
            <w:left w:val="none" w:sz="0" w:space="0" w:color="auto"/>
            <w:bottom w:val="none" w:sz="0" w:space="0" w:color="auto"/>
            <w:right w:val="none" w:sz="0" w:space="0" w:color="auto"/>
          </w:divBdr>
        </w:div>
        <w:div w:id="1255893057">
          <w:marLeft w:val="0"/>
          <w:marRight w:val="0"/>
          <w:marTop w:val="0"/>
          <w:marBottom w:val="0"/>
          <w:divBdr>
            <w:top w:val="none" w:sz="0" w:space="0" w:color="auto"/>
            <w:left w:val="none" w:sz="0" w:space="0" w:color="auto"/>
            <w:bottom w:val="none" w:sz="0" w:space="0" w:color="auto"/>
            <w:right w:val="none" w:sz="0" w:space="0" w:color="auto"/>
          </w:divBdr>
        </w:div>
        <w:div w:id="2001079126">
          <w:marLeft w:val="0"/>
          <w:marRight w:val="0"/>
          <w:marTop w:val="0"/>
          <w:marBottom w:val="0"/>
          <w:divBdr>
            <w:top w:val="none" w:sz="0" w:space="0" w:color="auto"/>
            <w:left w:val="none" w:sz="0" w:space="0" w:color="auto"/>
            <w:bottom w:val="none" w:sz="0" w:space="0" w:color="auto"/>
            <w:right w:val="none" w:sz="0" w:space="0" w:color="auto"/>
          </w:divBdr>
        </w:div>
        <w:div w:id="1123621760">
          <w:marLeft w:val="0"/>
          <w:marRight w:val="0"/>
          <w:marTop w:val="0"/>
          <w:marBottom w:val="0"/>
          <w:divBdr>
            <w:top w:val="none" w:sz="0" w:space="0" w:color="auto"/>
            <w:left w:val="none" w:sz="0" w:space="0" w:color="auto"/>
            <w:bottom w:val="none" w:sz="0" w:space="0" w:color="auto"/>
            <w:right w:val="none" w:sz="0" w:space="0" w:color="auto"/>
          </w:divBdr>
        </w:div>
        <w:div w:id="1622757790">
          <w:marLeft w:val="0"/>
          <w:marRight w:val="0"/>
          <w:marTop w:val="0"/>
          <w:marBottom w:val="0"/>
          <w:divBdr>
            <w:top w:val="none" w:sz="0" w:space="0" w:color="auto"/>
            <w:left w:val="none" w:sz="0" w:space="0" w:color="auto"/>
            <w:bottom w:val="none" w:sz="0" w:space="0" w:color="auto"/>
            <w:right w:val="none" w:sz="0" w:space="0" w:color="auto"/>
          </w:divBdr>
        </w:div>
        <w:div w:id="997808590">
          <w:marLeft w:val="0"/>
          <w:marRight w:val="0"/>
          <w:marTop w:val="0"/>
          <w:marBottom w:val="0"/>
          <w:divBdr>
            <w:top w:val="none" w:sz="0" w:space="0" w:color="auto"/>
            <w:left w:val="none" w:sz="0" w:space="0" w:color="auto"/>
            <w:bottom w:val="none" w:sz="0" w:space="0" w:color="auto"/>
            <w:right w:val="none" w:sz="0" w:space="0" w:color="auto"/>
          </w:divBdr>
        </w:div>
        <w:div w:id="1180504990">
          <w:marLeft w:val="0"/>
          <w:marRight w:val="0"/>
          <w:marTop w:val="0"/>
          <w:marBottom w:val="0"/>
          <w:divBdr>
            <w:top w:val="none" w:sz="0" w:space="0" w:color="auto"/>
            <w:left w:val="none" w:sz="0" w:space="0" w:color="auto"/>
            <w:bottom w:val="none" w:sz="0" w:space="0" w:color="auto"/>
            <w:right w:val="none" w:sz="0" w:space="0" w:color="auto"/>
          </w:divBdr>
        </w:div>
        <w:div w:id="449514152">
          <w:marLeft w:val="0"/>
          <w:marRight w:val="0"/>
          <w:marTop w:val="0"/>
          <w:marBottom w:val="0"/>
          <w:divBdr>
            <w:top w:val="none" w:sz="0" w:space="0" w:color="auto"/>
            <w:left w:val="none" w:sz="0" w:space="0" w:color="auto"/>
            <w:bottom w:val="none" w:sz="0" w:space="0" w:color="auto"/>
            <w:right w:val="none" w:sz="0" w:space="0" w:color="auto"/>
          </w:divBdr>
        </w:div>
        <w:div w:id="2090272497">
          <w:marLeft w:val="0"/>
          <w:marRight w:val="0"/>
          <w:marTop w:val="0"/>
          <w:marBottom w:val="0"/>
          <w:divBdr>
            <w:top w:val="none" w:sz="0" w:space="0" w:color="auto"/>
            <w:left w:val="none" w:sz="0" w:space="0" w:color="auto"/>
            <w:bottom w:val="none" w:sz="0" w:space="0" w:color="auto"/>
            <w:right w:val="none" w:sz="0" w:space="0" w:color="auto"/>
          </w:divBdr>
        </w:div>
        <w:div w:id="1718550807">
          <w:marLeft w:val="0"/>
          <w:marRight w:val="0"/>
          <w:marTop w:val="0"/>
          <w:marBottom w:val="0"/>
          <w:divBdr>
            <w:top w:val="none" w:sz="0" w:space="0" w:color="auto"/>
            <w:left w:val="none" w:sz="0" w:space="0" w:color="auto"/>
            <w:bottom w:val="none" w:sz="0" w:space="0" w:color="auto"/>
            <w:right w:val="none" w:sz="0" w:space="0" w:color="auto"/>
          </w:divBdr>
        </w:div>
        <w:div w:id="1345085770">
          <w:marLeft w:val="0"/>
          <w:marRight w:val="0"/>
          <w:marTop w:val="0"/>
          <w:marBottom w:val="0"/>
          <w:divBdr>
            <w:top w:val="none" w:sz="0" w:space="0" w:color="auto"/>
            <w:left w:val="none" w:sz="0" w:space="0" w:color="auto"/>
            <w:bottom w:val="none" w:sz="0" w:space="0" w:color="auto"/>
            <w:right w:val="none" w:sz="0" w:space="0" w:color="auto"/>
          </w:divBdr>
        </w:div>
        <w:div w:id="525682709">
          <w:marLeft w:val="0"/>
          <w:marRight w:val="0"/>
          <w:marTop w:val="0"/>
          <w:marBottom w:val="0"/>
          <w:divBdr>
            <w:top w:val="none" w:sz="0" w:space="0" w:color="auto"/>
            <w:left w:val="none" w:sz="0" w:space="0" w:color="auto"/>
            <w:bottom w:val="none" w:sz="0" w:space="0" w:color="auto"/>
            <w:right w:val="none" w:sz="0" w:space="0" w:color="auto"/>
          </w:divBdr>
        </w:div>
        <w:div w:id="716274440">
          <w:marLeft w:val="0"/>
          <w:marRight w:val="0"/>
          <w:marTop w:val="0"/>
          <w:marBottom w:val="0"/>
          <w:divBdr>
            <w:top w:val="none" w:sz="0" w:space="0" w:color="auto"/>
            <w:left w:val="none" w:sz="0" w:space="0" w:color="auto"/>
            <w:bottom w:val="none" w:sz="0" w:space="0" w:color="auto"/>
            <w:right w:val="none" w:sz="0" w:space="0" w:color="auto"/>
          </w:divBdr>
        </w:div>
        <w:div w:id="1916697147">
          <w:marLeft w:val="0"/>
          <w:marRight w:val="0"/>
          <w:marTop w:val="0"/>
          <w:marBottom w:val="0"/>
          <w:divBdr>
            <w:top w:val="none" w:sz="0" w:space="0" w:color="auto"/>
            <w:left w:val="none" w:sz="0" w:space="0" w:color="auto"/>
            <w:bottom w:val="none" w:sz="0" w:space="0" w:color="auto"/>
            <w:right w:val="none" w:sz="0" w:space="0" w:color="auto"/>
          </w:divBdr>
        </w:div>
        <w:div w:id="1137574903">
          <w:marLeft w:val="0"/>
          <w:marRight w:val="0"/>
          <w:marTop w:val="0"/>
          <w:marBottom w:val="0"/>
          <w:divBdr>
            <w:top w:val="none" w:sz="0" w:space="0" w:color="auto"/>
            <w:left w:val="none" w:sz="0" w:space="0" w:color="auto"/>
            <w:bottom w:val="none" w:sz="0" w:space="0" w:color="auto"/>
            <w:right w:val="none" w:sz="0" w:space="0" w:color="auto"/>
          </w:divBdr>
        </w:div>
        <w:div w:id="1428428283">
          <w:marLeft w:val="0"/>
          <w:marRight w:val="0"/>
          <w:marTop w:val="0"/>
          <w:marBottom w:val="0"/>
          <w:divBdr>
            <w:top w:val="none" w:sz="0" w:space="0" w:color="auto"/>
            <w:left w:val="none" w:sz="0" w:space="0" w:color="auto"/>
            <w:bottom w:val="none" w:sz="0" w:space="0" w:color="auto"/>
            <w:right w:val="none" w:sz="0" w:space="0" w:color="auto"/>
          </w:divBdr>
        </w:div>
        <w:div w:id="27990310">
          <w:marLeft w:val="0"/>
          <w:marRight w:val="0"/>
          <w:marTop w:val="0"/>
          <w:marBottom w:val="0"/>
          <w:divBdr>
            <w:top w:val="none" w:sz="0" w:space="0" w:color="auto"/>
            <w:left w:val="none" w:sz="0" w:space="0" w:color="auto"/>
            <w:bottom w:val="none" w:sz="0" w:space="0" w:color="auto"/>
            <w:right w:val="none" w:sz="0" w:space="0" w:color="auto"/>
          </w:divBdr>
        </w:div>
        <w:div w:id="1936278867">
          <w:marLeft w:val="0"/>
          <w:marRight w:val="0"/>
          <w:marTop w:val="0"/>
          <w:marBottom w:val="0"/>
          <w:divBdr>
            <w:top w:val="none" w:sz="0" w:space="0" w:color="auto"/>
            <w:left w:val="none" w:sz="0" w:space="0" w:color="auto"/>
            <w:bottom w:val="none" w:sz="0" w:space="0" w:color="auto"/>
            <w:right w:val="none" w:sz="0" w:space="0" w:color="auto"/>
          </w:divBdr>
        </w:div>
        <w:div w:id="626476658">
          <w:marLeft w:val="0"/>
          <w:marRight w:val="0"/>
          <w:marTop w:val="0"/>
          <w:marBottom w:val="0"/>
          <w:divBdr>
            <w:top w:val="none" w:sz="0" w:space="0" w:color="auto"/>
            <w:left w:val="none" w:sz="0" w:space="0" w:color="auto"/>
            <w:bottom w:val="none" w:sz="0" w:space="0" w:color="auto"/>
            <w:right w:val="none" w:sz="0" w:space="0" w:color="auto"/>
          </w:divBdr>
        </w:div>
        <w:div w:id="1036005269">
          <w:marLeft w:val="0"/>
          <w:marRight w:val="0"/>
          <w:marTop w:val="0"/>
          <w:marBottom w:val="0"/>
          <w:divBdr>
            <w:top w:val="none" w:sz="0" w:space="0" w:color="auto"/>
            <w:left w:val="none" w:sz="0" w:space="0" w:color="auto"/>
            <w:bottom w:val="none" w:sz="0" w:space="0" w:color="auto"/>
            <w:right w:val="none" w:sz="0" w:space="0" w:color="auto"/>
          </w:divBdr>
        </w:div>
        <w:div w:id="938758102">
          <w:marLeft w:val="0"/>
          <w:marRight w:val="0"/>
          <w:marTop w:val="0"/>
          <w:marBottom w:val="0"/>
          <w:divBdr>
            <w:top w:val="none" w:sz="0" w:space="0" w:color="auto"/>
            <w:left w:val="none" w:sz="0" w:space="0" w:color="auto"/>
            <w:bottom w:val="none" w:sz="0" w:space="0" w:color="auto"/>
            <w:right w:val="none" w:sz="0" w:space="0" w:color="auto"/>
          </w:divBdr>
        </w:div>
        <w:div w:id="1859657348">
          <w:marLeft w:val="0"/>
          <w:marRight w:val="0"/>
          <w:marTop w:val="0"/>
          <w:marBottom w:val="0"/>
          <w:divBdr>
            <w:top w:val="none" w:sz="0" w:space="0" w:color="auto"/>
            <w:left w:val="none" w:sz="0" w:space="0" w:color="auto"/>
            <w:bottom w:val="none" w:sz="0" w:space="0" w:color="auto"/>
            <w:right w:val="none" w:sz="0" w:space="0" w:color="auto"/>
          </w:divBdr>
        </w:div>
        <w:div w:id="1507360134">
          <w:marLeft w:val="0"/>
          <w:marRight w:val="0"/>
          <w:marTop w:val="0"/>
          <w:marBottom w:val="0"/>
          <w:divBdr>
            <w:top w:val="none" w:sz="0" w:space="0" w:color="auto"/>
            <w:left w:val="none" w:sz="0" w:space="0" w:color="auto"/>
            <w:bottom w:val="none" w:sz="0" w:space="0" w:color="auto"/>
            <w:right w:val="none" w:sz="0" w:space="0" w:color="auto"/>
          </w:divBdr>
        </w:div>
        <w:div w:id="478959238">
          <w:marLeft w:val="0"/>
          <w:marRight w:val="0"/>
          <w:marTop w:val="0"/>
          <w:marBottom w:val="0"/>
          <w:divBdr>
            <w:top w:val="none" w:sz="0" w:space="0" w:color="auto"/>
            <w:left w:val="none" w:sz="0" w:space="0" w:color="auto"/>
            <w:bottom w:val="none" w:sz="0" w:space="0" w:color="auto"/>
            <w:right w:val="none" w:sz="0" w:space="0" w:color="auto"/>
          </w:divBdr>
        </w:div>
        <w:div w:id="22442566">
          <w:marLeft w:val="0"/>
          <w:marRight w:val="0"/>
          <w:marTop w:val="0"/>
          <w:marBottom w:val="0"/>
          <w:divBdr>
            <w:top w:val="none" w:sz="0" w:space="0" w:color="auto"/>
            <w:left w:val="none" w:sz="0" w:space="0" w:color="auto"/>
            <w:bottom w:val="none" w:sz="0" w:space="0" w:color="auto"/>
            <w:right w:val="none" w:sz="0" w:space="0" w:color="auto"/>
          </w:divBdr>
        </w:div>
        <w:div w:id="1150514875">
          <w:marLeft w:val="0"/>
          <w:marRight w:val="0"/>
          <w:marTop w:val="0"/>
          <w:marBottom w:val="0"/>
          <w:divBdr>
            <w:top w:val="none" w:sz="0" w:space="0" w:color="auto"/>
            <w:left w:val="none" w:sz="0" w:space="0" w:color="auto"/>
            <w:bottom w:val="none" w:sz="0" w:space="0" w:color="auto"/>
            <w:right w:val="none" w:sz="0" w:space="0" w:color="auto"/>
          </w:divBdr>
        </w:div>
        <w:div w:id="1741561680">
          <w:marLeft w:val="0"/>
          <w:marRight w:val="0"/>
          <w:marTop w:val="0"/>
          <w:marBottom w:val="0"/>
          <w:divBdr>
            <w:top w:val="none" w:sz="0" w:space="0" w:color="auto"/>
            <w:left w:val="none" w:sz="0" w:space="0" w:color="auto"/>
            <w:bottom w:val="none" w:sz="0" w:space="0" w:color="auto"/>
            <w:right w:val="none" w:sz="0" w:space="0" w:color="auto"/>
          </w:divBdr>
        </w:div>
        <w:div w:id="1875270761">
          <w:marLeft w:val="0"/>
          <w:marRight w:val="0"/>
          <w:marTop w:val="0"/>
          <w:marBottom w:val="0"/>
          <w:divBdr>
            <w:top w:val="none" w:sz="0" w:space="0" w:color="auto"/>
            <w:left w:val="none" w:sz="0" w:space="0" w:color="auto"/>
            <w:bottom w:val="none" w:sz="0" w:space="0" w:color="auto"/>
            <w:right w:val="none" w:sz="0" w:space="0" w:color="auto"/>
          </w:divBdr>
        </w:div>
        <w:div w:id="1128165897">
          <w:marLeft w:val="0"/>
          <w:marRight w:val="0"/>
          <w:marTop w:val="0"/>
          <w:marBottom w:val="0"/>
          <w:divBdr>
            <w:top w:val="none" w:sz="0" w:space="0" w:color="auto"/>
            <w:left w:val="none" w:sz="0" w:space="0" w:color="auto"/>
            <w:bottom w:val="none" w:sz="0" w:space="0" w:color="auto"/>
            <w:right w:val="none" w:sz="0" w:space="0" w:color="auto"/>
          </w:divBdr>
        </w:div>
        <w:div w:id="1416395027">
          <w:marLeft w:val="0"/>
          <w:marRight w:val="0"/>
          <w:marTop w:val="0"/>
          <w:marBottom w:val="0"/>
          <w:divBdr>
            <w:top w:val="none" w:sz="0" w:space="0" w:color="auto"/>
            <w:left w:val="none" w:sz="0" w:space="0" w:color="auto"/>
            <w:bottom w:val="none" w:sz="0" w:space="0" w:color="auto"/>
            <w:right w:val="none" w:sz="0" w:space="0" w:color="auto"/>
          </w:divBdr>
        </w:div>
        <w:div w:id="1015379425">
          <w:marLeft w:val="0"/>
          <w:marRight w:val="0"/>
          <w:marTop w:val="0"/>
          <w:marBottom w:val="0"/>
          <w:divBdr>
            <w:top w:val="none" w:sz="0" w:space="0" w:color="auto"/>
            <w:left w:val="none" w:sz="0" w:space="0" w:color="auto"/>
            <w:bottom w:val="none" w:sz="0" w:space="0" w:color="auto"/>
            <w:right w:val="none" w:sz="0" w:space="0" w:color="auto"/>
          </w:divBdr>
        </w:div>
        <w:div w:id="1019087174">
          <w:marLeft w:val="0"/>
          <w:marRight w:val="0"/>
          <w:marTop w:val="0"/>
          <w:marBottom w:val="0"/>
          <w:divBdr>
            <w:top w:val="none" w:sz="0" w:space="0" w:color="auto"/>
            <w:left w:val="none" w:sz="0" w:space="0" w:color="auto"/>
            <w:bottom w:val="none" w:sz="0" w:space="0" w:color="auto"/>
            <w:right w:val="none" w:sz="0" w:space="0" w:color="auto"/>
          </w:divBdr>
        </w:div>
        <w:div w:id="2001541702">
          <w:marLeft w:val="0"/>
          <w:marRight w:val="0"/>
          <w:marTop w:val="0"/>
          <w:marBottom w:val="0"/>
          <w:divBdr>
            <w:top w:val="none" w:sz="0" w:space="0" w:color="auto"/>
            <w:left w:val="none" w:sz="0" w:space="0" w:color="auto"/>
            <w:bottom w:val="none" w:sz="0" w:space="0" w:color="auto"/>
            <w:right w:val="none" w:sz="0" w:space="0" w:color="auto"/>
          </w:divBdr>
        </w:div>
        <w:div w:id="1937709181">
          <w:marLeft w:val="0"/>
          <w:marRight w:val="0"/>
          <w:marTop w:val="0"/>
          <w:marBottom w:val="0"/>
          <w:divBdr>
            <w:top w:val="none" w:sz="0" w:space="0" w:color="auto"/>
            <w:left w:val="none" w:sz="0" w:space="0" w:color="auto"/>
            <w:bottom w:val="none" w:sz="0" w:space="0" w:color="auto"/>
            <w:right w:val="none" w:sz="0" w:space="0" w:color="auto"/>
          </w:divBdr>
        </w:div>
        <w:div w:id="1947542236">
          <w:marLeft w:val="0"/>
          <w:marRight w:val="0"/>
          <w:marTop w:val="0"/>
          <w:marBottom w:val="0"/>
          <w:divBdr>
            <w:top w:val="none" w:sz="0" w:space="0" w:color="auto"/>
            <w:left w:val="none" w:sz="0" w:space="0" w:color="auto"/>
            <w:bottom w:val="none" w:sz="0" w:space="0" w:color="auto"/>
            <w:right w:val="none" w:sz="0" w:space="0" w:color="auto"/>
          </w:divBdr>
        </w:div>
        <w:div w:id="10425235">
          <w:marLeft w:val="0"/>
          <w:marRight w:val="0"/>
          <w:marTop w:val="0"/>
          <w:marBottom w:val="0"/>
          <w:divBdr>
            <w:top w:val="none" w:sz="0" w:space="0" w:color="auto"/>
            <w:left w:val="none" w:sz="0" w:space="0" w:color="auto"/>
            <w:bottom w:val="none" w:sz="0" w:space="0" w:color="auto"/>
            <w:right w:val="none" w:sz="0" w:space="0" w:color="auto"/>
          </w:divBdr>
        </w:div>
        <w:div w:id="1037856731">
          <w:marLeft w:val="0"/>
          <w:marRight w:val="0"/>
          <w:marTop w:val="0"/>
          <w:marBottom w:val="0"/>
          <w:divBdr>
            <w:top w:val="none" w:sz="0" w:space="0" w:color="auto"/>
            <w:left w:val="none" w:sz="0" w:space="0" w:color="auto"/>
            <w:bottom w:val="none" w:sz="0" w:space="0" w:color="auto"/>
            <w:right w:val="none" w:sz="0" w:space="0" w:color="auto"/>
          </w:divBdr>
        </w:div>
        <w:div w:id="551965329">
          <w:marLeft w:val="0"/>
          <w:marRight w:val="0"/>
          <w:marTop w:val="0"/>
          <w:marBottom w:val="0"/>
          <w:divBdr>
            <w:top w:val="none" w:sz="0" w:space="0" w:color="auto"/>
            <w:left w:val="none" w:sz="0" w:space="0" w:color="auto"/>
            <w:bottom w:val="none" w:sz="0" w:space="0" w:color="auto"/>
            <w:right w:val="none" w:sz="0" w:space="0" w:color="auto"/>
          </w:divBdr>
        </w:div>
        <w:div w:id="1989626590">
          <w:marLeft w:val="0"/>
          <w:marRight w:val="0"/>
          <w:marTop w:val="0"/>
          <w:marBottom w:val="0"/>
          <w:divBdr>
            <w:top w:val="none" w:sz="0" w:space="0" w:color="auto"/>
            <w:left w:val="none" w:sz="0" w:space="0" w:color="auto"/>
            <w:bottom w:val="none" w:sz="0" w:space="0" w:color="auto"/>
            <w:right w:val="none" w:sz="0" w:space="0" w:color="auto"/>
          </w:divBdr>
        </w:div>
        <w:div w:id="1458333750">
          <w:marLeft w:val="0"/>
          <w:marRight w:val="0"/>
          <w:marTop w:val="0"/>
          <w:marBottom w:val="0"/>
          <w:divBdr>
            <w:top w:val="none" w:sz="0" w:space="0" w:color="auto"/>
            <w:left w:val="none" w:sz="0" w:space="0" w:color="auto"/>
            <w:bottom w:val="none" w:sz="0" w:space="0" w:color="auto"/>
            <w:right w:val="none" w:sz="0" w:space="0" w:color="auto"/>
          </w:divBdr>
        </w:div>
        <w:div w:id="1283420685">
          <w:marLeft w:val="0"/>
          <w:marRight w:val="0"/>
          <w:marTop w:val="0"/>
          <w:marBottom w:val="0"/>
          <w:divBdr>
            <w:top w:val="none" w:sz="0" w:space="0" w:color="auto"/>
            <w:left w:val="none" w:sz="0" w:space="0" w:color="auto"/>
            <w:bottom w:val="none" w:sz="0" w:space="0" w:color="auto"/>
            <w:right w:val="none" w:sz="0" w:space="0" w:color="auto"/>
          </w:divBdr>
        </w:div>
        <w:div w:id="408045441">
          <w:marLeft w:val="0"/>
          <w:marRight w:val="0"/>
          <w:marTop w:val="0"/>
          <w:marBottom w:val="0"/>
          <w:divBdr>
            <w:top w:val="none" w:sz="0" w:space="0" w:color="auto"/>
            <w:left w:val="none" w:sz="0" w:space="0" w:color="auto"/>
            <w:bottom w:val="none" w:sz="0" w:space="0" w:color="auto"/>
            <w:right w:val="none" w:sz="0" w:space="0" w:color="auto"/>
          </w:divBdr>
        </w:div>
        <w:div w:id="2016957505">
          <w:marLeft w:val="0"/>
          <w:marRight w:val="0"/>
          <w:marTop w:val="0"/>
          <w:marBottom w:val="0"/>
          <w:divBdr>
            <w:top w:val="none" w:sz="0" w:space="0" w:color="auto"/>
            <w:left w:val="none" w:sz="0" w:space="0" w:color="auto"/>
            <w:bottom w:val="none" w:sz="0" w:space="0" w:color="auto"/>
            <w:right w:val="none" w:sz="0" w:space="0" w:color="auto"/>
          </w:divBdr>
        </w:div>
        <w:div w:id="363216867">
          <w:marLeft w:val="0"/>
          <w:marRight w:val="0"/>
          <w:marTop w:val="0"/>
          <w:marBottom w:val="0"/>
          <w:divBdr>
            <w:top w:val="none" w:sz="0" w:space="0" w:color="auto"/>
            <w:left w:val="none" w:sz="0" w:space="0" w:color="auto"/>
            <w:bottom w:val="none" w:sz="0" w:space="0" w:color="auto"/>
            <w:right w:val="none" w:sz="0" w:space="0" w:color="auto"/>
          </w:divBdr>
        </w:div>
        <w:div w:id="2046908426">
          <w:marLeft w:val="0"/>
          <w:marRight w:val="0"/>
          <w:marTop w:val="0"/>
          <w:marBottom w:val="0"/>
          <w:divBdr>
            <w:top w:val="none" w:sz="0" w:space="0" w:color="auto"/>
            <w:left w:val="none" w:sz="0" w:space="0" w:color="auto"/>
            <w:bottom w:val="none" w:sz="0" w:space="0" w:color="auto"/>
            <w:right w:val="none" w:sz="0" w:space="0" w:color="auto"/>
          </w:divBdr>
        </w:div>
        <w:div w:id="423495436">
          <w:marLeft w:val="0"/>
          <w:marRight w:val="0"/>
          <w:marTop w:val="0"/>
          <w:marBottom w:val="0"/>
          <w:divBdr>
            <w:top w:val="none" w:sz="0" w:space="0" w:color="auto"/>
            <w:left w:val="none" w:sz="0" w:space="0" w:color="auto"/>
            <w:bottom w:val="none" w:sz="0" w:space="0" w:color="auto"/>
            <w:right w:val="none" w:sz="0" w:space="0" w:color="auto"/>
          </w:divBdr>
        </w:div>
        <w:div w:id="10449578">
          <w:marLeft w:val="0"/>
          <w:marRight w:val="0"/>
          <w:marTop w:val="0"/>
          <w:marBottom w:val="0"/>
          <w:divBdr>
            <w:top w:val="none" w:sz="0" w:space="0" w:color="auto"/>
            <w:left w:val="none" w:sz="0" w:space="0" w:color="auto"/>
            <w:bottom w:val="none" w:sz="0" w:space="0" w:color="auto"/>
            <w:right w:val="none" w:sz="0" w:space="0" w:color="auto"/>
          </w:divBdr>
        </w:div>
        <w:div w:id="1802917700">
          <w:marLeft w:val="0"/>
          <w:marRight w:val="0"/>
          <w:marTop w:val="0"/>
          <w:marBottom w:val="0"/>
          <w:divBdr>
            <w:top w:val="none" w:sz="0" w:space="0" w:color="auto"/>
            <w:left w:val="none" w:sz="0" w:space="0" w:color="auto"/>
            <w:bottom w:val="none" w:sz="0" w:space="0" w:color="auto"/>
            <w:right w:val="none" w:sz="0" w:space="0" w:color="auto"/>
          </w:divBdr>
        </w:div>
        <w:div w:id="636421990">
          <w:marLeft w:val="0"/>
          <w:marRight w:val="0"/>
          <w:marTop w:val="0"/>
          <w:marBottom w:val="0"/>
          <w:divBdr>
            <w:top w:val="none" w:sz="0" w:space="0" w:color="auto"/>
            <w:left w:val="none" w:sz="0" w:space="0" w:color="auto"/>
            <w:bottom w:val="none" w:sz="0" w:space="0" w:color="auto"/>
            <w:right w:val="none" w:sz="0" w:space="0" w:color="auto"/>
          </w:divBdr>
        </w:div>
        <w:div w:id="657030682">
          <w:marLeft w:val="0"/>
          <w:marRight w:val="0"/>
          <w:marTop w:val="0"/>
          <w:marBottom w:val="0"/>
          <w:divBdr>
            <w:top w:val="none" w:sz="0" w:space="0" w:color="auto"/>
            <w:left w:val="none" w:sz="0" w:space="0" w:color="auto"/>
            <w:bottom w:val="none" w:sz="0" w:space="0" w:color="auto"/>
            <w:right w:val="none" w:sz="0" w:space="0" w:color="auto"/>
          </w:divBdr>
        </w:div>
        <w:div w:id="41291481">
          <w:marLeft w:val="0"/>
          <w:marRight w:val="0"/>
          <w:marTop w:val="0"/>
          <w:marBottom w:val="0"/>
          <w:divBdr>
            <w:top w:val="none" w:sz="0" w:space="0" w:color="auto"/>
            <w:left w:val="none" w:sz="0" w:space="0" w:color="auto"/>
            <w:bottom w:val="none" w:sz="0" w:space="0" w:color="auto"/>
            <w:right w:val="none" w:sz="0" w:space="0" w:color="auto"/>
          </w:divBdr>
        </w:div>
        <w:div w:id="1544948017">
          <w:marLeft w:val="0"/>
          <w:marRight w:val="0"/>
          <w:marTop w:val="0"/>
          <w:marBottom w:val="0"/>
          <w:divBdr>
            <w:top w:val="none" w:sz="0" w:space="0" w:color="auto"/>
            <w:left w:val="none" w:sz="0" w:space="0" w:color="auto"/>
            <w:bottom w:val="none" w:sz="0" w:space="0" w:color="auto"/>
            <w:right w:val="none" w:sz="0" w:space="0" w:color="auto"/>
          </w:divBdr>
        </w:div>
        <w:div w:id="1364213279">
          <w:marLeft w:val="0"/>
          <w:marRight w:val="0"/>
          <w:marTop w:val="0"/>
          <w:marBottom w:val="0"/>
          <w:divBdr>
            <w:top w:val="none" w:sz="0" w:space="0" w:color="auto"/>
            <w:left w:val="none" w:sz="0" w:space="0" w:color="auto"/>
            <w:bottom w:val="none" w:sz="0" w:space="0" w:color="auto"/>
            <w:right w:val="none" w:sz="0" w:space="0" w:color="auto"/>
          </w:divBdr>
        </w:div>
        <w:div w:id="208420246">
          <w:marLeft w:val="0"/>
          <w:marRight w:val="0"/>
          <w:marTop w:val="0"/>
          <w:marBottom w:val="0"/>
          <w:divBdr>
            <w:top w:val="none" w:sz="0" w:space="0" w:color="auto"/>
            <w:left w:val="none" w:sz="0" w:space="0" w:color="auto"/>
            <w:bottom w:val="none" w:sz="0" w:space="0" w:color="auto"/>
            <w:right w:val="none" w:sz="0" w:space="0" w:color="auto"/>
          </w:divBdr>
        </w:div>
        <w:div w:id="175121129">
          <w:marLeft w:val="0"/>
          <w:marRight w:val="0"/>
          <w:marTop w:val="0"/>
          <w:marBottom w:val="0"/>
          <w:divBdr>
            <w:top w:val="none" w:sz="0" w:space="0" w:color="auto"/>
            <w:left w:val="none" w:sz="0" w:space="0" w:color="auto"/>
            <w:bottom w:val="none" w:sz="0" w:space="0" w:color="auto"/>
            <w:right w:val="none" w:sz="0" w:space="0" w:color="auto"/>
          </w:divBdr>
        </w:div>
        <w:div w:id="656112958">
          <w:marLeft w:val="0"/>
          <w:marRight w:val="0"/>
          <w:marTop w:val="0"/>
          <w:marBottom w:val="0"/>
          <w:divBdr>
            <w:top w:val="none" w:sz="0" w:space="0" w:color="auto"/>
            <w:left w:val="none" w:sz="0" w:space="0" w:color="auto"/>
            <w:bottom w:val="none" w:sz="0" w:space="0" w:color="auto"/>
            <w:right w:val="none" w:sz="0" w:space="0" w:color="auto"/>
          </w:divBdr>
        </w:div>
        <w:div w:id="1861776352">
          <w:marLeft w:val="0"/>
          <w:marRight w:val="0"/>
          <w:marTop w:val="0"/>
          <w:marBottom w:val="0"/>
          <w:divBdr>
            <w:top w:val="none" w:sz="0" w:space="0" w:color="auto"/>
            <w:left w:val="none" w:sz="0" w:space="0" w:color="auto"/>
            <w:bottom w:val="none" w:sz="0" w:space="0" w:color="auto"/>
            <w:right w:val="none" w:sz="0" w:space="0" w:color="auto"/>
          </w:divBdr>
        </w:div>
        <w:div w:id="1121991967">
          <w:marLeft w:val="0"/>
          <w:marRight w:val="0"/>
          <w:marTop w:val="0"/>
          <w:marBottom w:val="0"/>
          <w:divBdr>
            <w:top w:val="none" w:sz="0" w:space="0" w:color="auto"/>
            <w:left w:val="none" w:sz="0" w:space="0" w:color="auto"/>
            <w:bottom w:val="none" w:sz="0" w:space="0" w:color="auto"/>
            <w:right w:val="none" w:sz="0" w:space="0" w:color="auto"/>
          </w:divBdr>
        </w:div>
        <w:div w:id="386032888">
          <w:marLeft w:val="0"/>
          <w:marRight w:val="0"/>
          <w:marTop w:val="0"/>
          <w:marBottom w:val="0"/>
          <w:divBdr>
            <w:top w:val="none" w:sz="0" w:space="0" w:color="auto"/>
            <w:left w:val="none" w:sz="0" w:space="0" w:color="auto"/>
            <w:bottom w:val="none" w:sz="0" w:space="0" w:color="auto"/>
            <w:right w:val="none" w:sz="0" w:space="0" w:color="auto"/>
          </w:divBdr>
        </w:div>
        <w:div w:id="1489204649">
          <w:marLeft w:val="0"/>
          <w:marRight w:val="0"/>
          <w:marTop w:val="0"/>
          <w:marBottom w:val="0"/>
          <w:divBdr>
            <w:top w:val="none" w:sz="0" w:space="0" w:color="auto"/>
            <w:left w:val="none" w:sz="0" w:space="0" w:color="auto"/>
            <w:bottom w:val="none" w:sz="0" w:space="0" w:color="auto"/>
            <w:right w:val="none" w:sz="0" w:space="0" w:color="auto"/>
          </w:divBdr>
        </w:div>
        <w:div w:id="532494930">
          <w:marLeft w:val="0"/>
          <w:marRight w:val="0"/>
          <w:marTop w:val="0"/>
          <w:marBottom w:val="0"/>
          <w:divBdr>
            <w:top w:val="none" w:sz="0" w:space="0" w:color="auto"/>
            <w:left w:val="none" w:sz="0" w:space="0" w:color="auto"/>
            <w:bottom w:val="none" w:sz="0" w:space="0" w:color="auto"/>
            <w:right w:val="none" w:sz="0" w:space="0" w:color="auto"/>
          </w:divBdr>
        </w:div>
        <w:div w:id="1973899079">
          <w:marLeft w:val="0"/>
          <w:marRight w:val="0"/>
          <w:marTop w:val="0"/>
          <w:marBottom w:val="0"/>
          <w:divBdr>
            <w:top w:val="none" w:sz="0" w:space="0" w:color="auto"/>
            <w:left w:val="none" w:sz="0" w:space="0" w:color="auto"/>
            <w:bottom w:val="none" w:sz="0" w:space="0" w:color="auto"/>
            <w:right w:val="none" w:sz="0" w:space="0" w:color="auto"/>
          </w:divBdr>
        </w:div>
        <w:div w:id="1033044107">
          <w:marLeft w:val="0"/>
          <w:marRight w:val="0"/>
          <w:marTop w:val="0"/>
          <w:marBottom w:val="0"/>
          <w:divBdr>
            <w:top w:val="none" w:sz="0" w:space="0" w:color="auto"/>
            <w:left w:val="none" w:sz="0" w:space="0" w:color="auto"/>
            <w:bottom w:val="none" w:sz="0" w:space="0" w:color="auto"/>
            <w:right w:val="none" w:sz="0" w:space="0" w:color="auto"/>
          </w:divBdr>
        </w:div>
        <w:div w:id="360936883">
          <w:marLeft w:val="0"/>
          <w:marRight w:val="0"/>
          <w:marTop w:val="0"/>
          <w:marBottom w:val="0"/>
          <w:divBdr>
            <w:top w:val="none" w:sz="0" w:space="0" w:color="auto"/>
            <w:left w:val="none" w:sz="0" w:space="0" w:color="auto"/>
            <w:bottom w:val="none" w:sz="0" w:space="0" w:color="auto"/>
            <w:right w:val="none" w:sz="0" w:space="0" w:color="auto"/>
          </w:divBdr>
        </w:div>
        <w:div w:id="1698585109">
          <w:marLeft w:val="0"/>
          <w:marRight w:val="0"/>
          <w:marTop w:val="0"/>
          <w:marBottom w:val="0"/>
          <w:divBdr>
            <w:top w:val="none" w:sz="0" w:space="0" w:color="auto"/>
            <w:left w:val="none" w:sz="0" w:space="0" w:color="auto"/>
            <w:bottom w:val="none" w:sz="0" w:space="0" w:color="auto"/>
            <w:right w:val="none" w:sz="0" w:space="0" w:color="auto"/>
          </w:divBdr>
        </w:div>
        <w:div w:id="402340645">
          <w:marLeft w:val="0"/>
          <w:marRight w:val="0"/>
          <w:marTop w:val="0"/>
          <w:marBottom w:val="0"/>
          <w:divBdr>
            <w:top w:val="none" w:sz="0" w:space="0" w:color="auto"/>
            <w:left w:val="none" w:sz="0" w:space="0" w:color="auto"/>
            <w:bottom w:val="none" w:sz="0" w:space="0" w:color="auto"/>
            <w:right w:val="none" w:sz="0" w:space="0" w:color="auto"/>
          </w:divBdr>
        </w:div>
        <w:div w:id="563101273">
          <w:marLeft w:val="0"/>
          <w:marRight w:val="0"/>
          <w:marTop w:val="0"/>
          <w:marBottom w:val="0"/>
          <w:divBdr>
            <w:top w:val="none" w:sz="0" w:space="0" w:color="auto"/>
            <w:left w:val="none" w:sz="0" w:space="0" w:color="auto"/>
            <w:bottom w:val="none" w:sz="0" w:space="0" w:color="auto"/>
            <w:right w:val="none" w:sz="0" w:space="0" w:color="auto"/>
          </w:divBdr>
        </w:div>
        <w:div w:id="1905750123">
          <w:marLeft w:val="0"/>
          <w:marRight w:val="0"/>
          <w:marTop w:val="0"/>
          <w:marBottom w:val="0"/>
          <w:divBdr>
            <w:top w:val="none" w:sz="0" w:space="0" w:color="auto"/>
            <w:left w:val="none" w:sz="0" w:space="0" w:color="auto"/>
            <w:bottom w:val="none" w:sz="0" w:space="0" w:color="auto"/>
            <w:right w:val="none" w:sz="0" w:space="0" w:color="auto"/>
          </w:divBdr>
        </w:div>
        <w:div w:id="726926130">
          <w:marLeft w:val="0"/>
          <w:marRight w:val="0"/>
          <w:marTop w:val="0"/>
          <w:marBottom w:val="0"/>
          <w:divBdr>
            <w:top w:val="none" w:sz="0" w:space="0" w:color="auto"/>
            <w:left w:val="none" w:sz="0" w:space="0" w:color="auto"/>
            <w:bottom w:val="none" w:sz="0" w:space="0" w:color="auto"/>
            <w:right w:val="none" w:sz="0" w:space="0" w:color="auto"/>
          </w:divBdr>
        </w:div>
        <w:div w:id="1116873446">
          <w:marLeft w:val="0"/>
          <w:marRight w:val="0"/>
          <w:marTop w:val="0"/>
          <w:marBottom w:val="0"/>
          <w:divBdr>
            <w:top w:val="none" w:sz="0" w:space="0" w:color="auto"/>
            <w:left w:val="none" w:sz="0" w:space="0" w:color="auto"/>
            <w:bottom w:val="none" w:sz="0" w:space="0" w:color="auto"/>
            <w:right w:val="none" w:sz="0" w:space="0" w:color="auto"/>
          </w:divBdr>
        </w:div>
        <w:div w:id="1112552701">
          <w:marLeft w:val="0"/>
          <w:marRight w:val="0"/>
          <w:marTop w:val="0"/>
          <w:marBottom w:val="0"/>
          <w:divBdr>
            <w:top w:val="none" w:sz="0" w:space="0" w:color="auto"/>
            <w:left w:val="none" w:sz="0" w:space="0" w:color="auto"/>
            <w:bottom w:val="none" w:sz="0" w:space="0" w:color="auto"/>
            <w:right w:val="none" w:sz="0" w:space="0" w:color="auto"/>
          </w:divBdr>
        </w:div>
        <w:div w:id="1973822940">
          <w:marLeft w:val="0"/>
          <w:marRight w:val="0"/>
          <w:marTop w:val="0"/>
          <w:marBottom w:val="0"/>
          <w:divBdr>
            <w:top w:val="none" w:sz="0" w:space="0" w:color="auto"/>
            <w:left w:val="none" w:sz="0" w:space="0" w:color="auto"/>
            <w:bottom w:val="none" w:sz="0" w:space="0" w:color="auto"/>
            <w:right w:val="none" w:sz="0" w:space="0" w:color="auto"/>
          </w:divBdr>
        </w:div>
        <w:div w:id="953630352">
          <w:marLeft w:val="0"/>
          <w:marRight w:val="0"/>
          <w:marTop w:val="0"/>
          <w:marBottom w:val="0"/>
          <w:divBdr>
            <w:top w:val="none" w:sz="0" w:space="0" w:color="auto"/>
            <w:left w:val="none" w:sz="0" w:space="0" w:color="auto"/>
            <w:bottom w:val="none" w:sz="0" w:space="0" w:color="auto"/>
            <w:right w:val="none" w:sz="0" w:space="0" w:color="auto"/>
          </w:divBdr>
        </w:div>
        <w:div w:id="849684941">
          <w:marLeft w:val="0"/>
          <w:marRight w:val="0"/>
          <w:marTop w:val="0"/>
          <w:marBottom w:val="0"/>
          <w:divBdr>
            <w:top w:val="none" w:sz="0" w:space="0" w:color="auto"/>
            <w:left w:val="none" w:sz="0" w:space="0" w:color="auto"/>
            <w:bottom w:val="none" w:sz="0" w:space="0" w:color="auto"/>
            <w:right w:val="none" w:sz="0" w:space="0" w:color="auto"/>
          </w:divBdr>
        </w:div>
        <w:div w:id="769084477">
          <w:marLeft w:val="0"/>
          <w:marRight w:val="0"/>
          <w:marTop w:val="0"/>
          <w:marBottom w:val="0"/>
          <w:divBdr>
            <w:top w:val="none" w:sz="0" w:space="0" w:color="auto"/>
            <w:left w:val="none" w:sz="0" w:space="0" w:color="auto"/>
            <w:bottom w:val="none" w:sz="0" w:space="0" w:color="auto"/>
            <w:right w:val="none" w:sz="0" w:space="0" w:color="auto"/>
          </w:divBdr>
        </w:div>
        <w:div w:id="1633245139">
          <w:marLeft w:val="0"/>
          <w:marRight w:val="0"/>
          <w:marTop w:val="0"/>
          <w:marBottom w:val="0"/>
          <w:divBdr>
            <w:top w:val="none" w:sz="0" w:space="0" w:color="auto"/>
            <w:left w:val="none" w:sz="0" w:space="0" w:color="auto"/>
            <w:bottom w:val="none" w:sz="0" w:space="0" w:color="auto"/>
            <w:right w:val="none" w:sz="0" w:space="0" w:color="auto"/>
          </w:divBdr>
        </w:div>
        <w:div w:id="613248060">
          <w:marLeft w:val="0"/>
          <w:marRight w:val="0"/>
          <w:marTop w:val="0"/>
          <w:marBottom w:val="0"/>
          <w:divBdr>
            <w:top w:val="none" w:sz="0" w:space="0" w:color="auto"/>
            <w:left w:val="none" w:sz="0" w:space="0" w:color="auto"/>
            <w:bottom w:val="none" w:sz="0" w:space="0" w:color="auto"/>
            <w:right w:val="none" w:sz="0" w:space="0" w:color="auto"/>
          </w:divBdr>
        </w:div>
        <w:div w:id="2112822516">
          <w:marLeft w:val="0"/>
          <w:marRight w:val="0"/>
          <w:marTop w:val="0"/>
          <w:marBottom w:val="0"/>
          <w:divBdr>
            <w:top w:val="none" w:sz="0" w:space="0" w:color="auto"/>
            <w:left w:val="none" w:sz="0" w:space="0" w:color="auto"/>
            <w:bottom w:val="none" w:sz="0" w:space="0" w:color="auto"/>
            <w:right w:val="none" w:sz="0" w:space="0" w:color="auto"/>
          </w:divBdr>
        </w:div>
        <w:div w:id="678850946">
          <w:marLeft w:val="0"/>
          <w:marRight w:val="0"/>
          <w:marTop w:val="0"/>
          <w:marBottom w:val="0"/>
          <w:divBdr>
            <w:top w:val="none" w:sz="0" w:space="0" w:color="auto"/>
            <w:left w:val="none" w:sz="0" w:space="0" w:color="auto"/>
            <w:bottom w:val="none" w:sz="0" w:space="0" w:color="auto"/>
            <w:right w:val="none" w:sz="0" w:space="0" w:color="auto"/>
          </w:divBdr>
        </w:div>
        <w:div w:id="1176921186">
          <w:marLeft w:val="0"/>
          <w:marRight w:val="0"/>
          <w:marTop w:val="0"/>
          <w:marBottom w:val="0"/>
          <w:divBdr>
            <w:top w:val="none" w:sz="0" w:space="0" w:color="auto"/>
            <w:left w:val="none" w:sz="0" w:space="0" w:color="auto"/>
            <w:bottom w:val="none" w:sz="0" w:space="0" w:color="auto"/>
            <w:right w:val="none" w:sz="0" w:space="0" w:color="auto"/>
          </w:divBdr>
        </w:div>
        <w:div w:id="288324497">
          <w:marLeft w:val="0"/>
          <w:marRight w:val="0"/>
          <w:marTop w:val="0"/>
          <w:marBottom w:val="0"/>
          <w:divBdr>
            <w:top w:val="none" w:sz="0" w:space="0" w:color="auto"/>
            <w:left w:val="none" w:sz="0" w:space="0" w:color="auto"/>
            <w:bottom w:val="none" w:sz="0" w:space="0" w:color="auto"/>
            <w:right w:val="none" w:sz="0" w:space="0" w:color="auto"/>
          </w:divBdr>
        </w:div>
        <w:div w:id="1055393877">
          <w:marLeft w:val="0"/>
          <w:marRight w:val="0"/>
          <w:marTop w:val="0"/>
          <w:marBottom w:val="0"/>
          <w:divBdr>
            <w:top w:val="none" w:sz="0" w:space="0" w:color="auto"/>
            <w:left w:val="none" w:sz="0" w:space="0" w:color="auto"/>
            <w:bottom w:val="none" w:sz="0" w:space="0" w:color="auto"/>
            <w:right w:val="none" w:sz="0" w:space="0" w:color="auto"/>
          </w:divBdr>
        </w:div>
        <w:div w:id="1143817615">
          <w:marLeft w:val="0"/>
          <w:marRight w:val="0"/>
          <w:marTop w:val="0"/>
          <w:marBottom w:val="0"/>
          <w:divBdr>
            <w:top w:val="none" w:sz="0" w:space="0" w:color="auto"/>
            <w:left w:val="none" w:sz="0" w:space="0" w:color="auto"/>
            <w:bottom w:val="none" w:sz="0" w:space="0" w:color="auto"/>
            <w:right w:val="none" w:sz="0" w:space="0" w:color="auto"/>
          </w:divBdr>
        </w:div>
        <w:div w:id="2131170586">
          <w:marLeft w:val="0"/>
          <w:marRight w:val="0"/>
          <w:marTop w:val="0"/>
          <w:marBottom w:val="0"/>
          <w:divBdr>
            <w:top w:val="none" w:sz="0" w:space="0" w:color="auto"/>
            <w:left w:val="none" w:sz="0" w:space="0" w:color="auto"/>
            <w:bottom w:val="none" w:sz="0" w:space="0" w:color="auto"/>
            <w:right w:val="none" w:sz="0" w:space="0" w:color="auto"/>
          </w:divBdr>
        </w:div>
      </w:divsChild>
    </w:div>
    <w:div w:id="1236358859">
      <w:bodyDiv w:val="1"/>
      <w:marLeft w:val="0"/>
      <w:marRight w:val="0"/>
      <w:marTop w:val="0"/>
      <w:marBottom w:val="0"/>
      <w:divBdr>
        <w:top w:val="none" w:sz="0" w:space="0" w:color="auto"/>
        <w:left w:val="none" w:sz="0" w:space="0" w:color="auto"/>
        <w:bottom w:val="none" w:sz="0" w:space="0" w:color="auto"/>
        <w:right w:val="none" w:sz="0" w:space="0" w:color="auto"/>
      </w:divBdr>
    </w:div>
    <w:div w:id="1236472168">
      <w:bodyDiv w:val="1"/>
      <w:marLeft w:val="0"/>
      <w:marRight w:val="0"/>
      <w:marTop w:val="0"/>
      <w:marBottom w:val="0"/>
      <w:divBdr>
        <w:top w:val="none" w:sz="0" w:space="0" w:color="auto"/>
        <w:left w:val="none" w:sz="0" w:space="0" w:color="auto"/>
        <w:bottom w:val="none" w:sz="0" w:space="0" w:color="auto"/>
        <w:right w:val="none" w:sz="0" w:space="0" w:color="auto"/>
      </w:divBdr>
    </w:div>
    <w:div w:id="1236892686">
      <w:bodyDiv w:val="1"/>
      <w:marLeft w:val="0"/>
      <w:marRight w:val="0"/>
      <w:marTop w:val="0"/>
      <w:marBottom w:val="0"/>
      <w:divBdr>
        <w:top w:val="none" w:sz="0" w:space="0" w:color="auto"/>
        <w:left w:val="none" w:sz="0" w:space="0" w:color="auto"/>
        <w:bottom w:val="none" w:sz="0" w:space="0" w:color="auto"/>
        <w:right w:val="none" w:sz="0" w:space="0" w:color="auto"/>
      </w:divBdr>
    </w:div>
    <w:div w:id="1237008141">
      <w:bodyDiv w:val="1"/>
      <w:marLeft w:val="0"/>
      <w:marRight w:val="0"/>
      <w:marTop w:val="0"/>
      <w:marBottom w:val="0"/>
      <w:divBdr>
        <w:top w:val="none" w:sz="0" w:space="0" w:color="auto"/>
        <w:left w:val="none" w:sz="0" w:space="0" w:color="auto"/>
        <w:bottom w:val="none" w:sz="0" w:space="0" w:color="auto"/>
        <w:right w:val="none" w:sz="0" w:space="0" w:color="auto"/>
      </w:divBdr>
    </w:div>
    <w:div w:id="1237083268">
      <w:bodyDiv w:val="1"/>
      <w:marLeft w:val="0"/>
      <w:marRight w:val="0"/>
      <w:marTop w:val="0"/>
      <w:marBottom w:val="0"/>
      <w:divBdr>
        <w:top w:val="none" w:sz="0" w:space="0" w:color="auto"/>
        <w:left w:val="none" w:sz="0" w:space="0" w:color="auto"/>
        <w:bottom w:val="none" w:sz="0" w:space="0" w:color="auto"/>
        <w:right w:val="none" w:sz="0" w:space="0" w:color="auto"/>
      </w:divBdr>
    </w:div>
    <w:div w:id="1237209644">
      <w:bodyDiv w:val="1"/>
      <w:marLeft w:val="0"/>
      <w:marRight w:val="0"/>
      <w:marTop w:val="0"/>
      <w:marBottom w:val="0"/>
      <w:divBdr>
        <w:top w:val="none" w:sz="0" w:space="0" w:color="auto"/>
        <w:left w:val="none" w:sz="0" w:space="0" w:color="auto"/>
        <w:bottom w:val="none" w:sz="0" w:space="0" w:color="auto"/>
        <w:right w:val="none" w:sz="0" w:space="0" w:color="auto"/>
      </w:divBdr>
    </w:div>
    <w:div w:id="1237279015">
      <w:bodyDiv w:val="1"/>
      <w:marLeft w:val="0"/>
      <w:marRight w:val="0"/>
      <w:marTop w:val="0"/>
      <w:marBottom w:val="0"/>
      <w:divBdr>
        <w:top w:val="none" w:sz="0" w:space="0" w:color="auto"/>
        <w:left w:val="none" w:sz="0" w:space="0" w:color="auto"/>
        <w:bottom w:val="none" w:sz="0" w:space="0" w:color="auto"/>
        <w:right w:val="none" w:sz="0" w:space="0" w:color="auto"/>
      </w:divBdr>
    </w:div>
    <w:div w:id="1237397783">
      <w:bodyDiv w:val="1"/>
      <w:marLeft w:val="0"/>
      <w:marRight w:val="0"/>
      <w:marTop w:val="0"/>
      <w:marBottom w:val="0"/>
      <w:divBdr>
        <w:top w:val="none" w:sz="0" w:space="0" w:color="auto"/>
        <w:left w:val="none" w:sz="0" w:space="0" w:color="auto"/>
        <w:bottom w:val="none" w:sz="0" w:space="0" w:color="auto"/>
        <w:right w:val="none" w:sz="0" w:space="0" w:color="auto"/>
      </w:divBdr>
    </w:div>
    <w:div w:id="1237398210">
      <w:bodyDiv w:val="1"/>
      <w:marLeft w:val="0"/>
      <w:marRight w:val="0"/>
      <w:marTop w:val="0"/>
      <w:marBottom w:val="0"/>
      <w:divBdr>
        <w:top w:val="none" w:sz="0" w:space="0" w:color="auto"/>
        <w:left w:val="none" w:sz="0" w:space="0" w:color="auto"/>
        <w:bottom w:val="none" w:sz="0" w:space="0" w:color="auto"/>
        <w:right w:val="none" w:sz="0" w:space="0" w:color="auto"/>
      </w:divBdr>
    </w:div>
    <w:div w:id="1238514951">
      <w:bodyDiv w:val="1"/>
      <w:marLeft w:val="0"/>
      <w:marRight w:val="0"/>
      <w:marTop w:val="0"/>
      <w:marBottom w:val="0"/>
      <w:divBdr>
        <w:top w:val="none" w:sz="0" w:space="0" w:color="auto"/>
        <w:left w:val="none" w:sz="0" w:space="0" w:color="auto"/>
        <w:bottom w:val="none" w:sz="0" w:space="0" w:color="auto"/>
        <w:right w:val="none" w:sz="0" w:space="0" w:color="auto"/>
      </w:divBdr>
    </w:div>
    <w:div w:id="1238592126">
      <w:bodyDiv w:val="1"/>
      <w:marLeft w:val="0"/>
      <w:marRight w:val="0"/>
      <w:marTop w:val="0"/>
      <w:marBottom w:val="0"/>
      <w:divBdr>
        <w:top w:val="none" w:sz="0" w:space="0" w:color="auto"/>
        <w:left w:val="none" w:sz="0" w:space="0" w:color="auto"/>
        <w:bottom w:val="none" w:sz="0" w:space="0" w:color="auto"/>
        <w:right w:val="none" w:sz="0" w:space="0" w:color="auto"/>
      </w:divBdr>
    </w:div>
    <w:div w:id="1238634303">
      <w:bodyDiv w:val="1"/>
      <w:marLeft w:val="0"/>
      <w:marRight w:val="0"/>
      <w:marTop w:val="0"/>
      <w:marBottom w:val="0"/>
      <w:divBdr>
        <w:top w:val="none" w:sz="0" w:space="0" w:color="auto"/>
        <w:left w:val="none" w:sz="0" w:space="0" w:color="auto"/>
        <w:bottom w:val="none" w:sz="0" w:space="0" w:color="auto"/>
        <w:right w:val="none" w:sz="0" w:space="0" w:color="auto"/>
      </w:divBdr>
    </w:div>
    <w:div w:id="1239286071">
      <w:bodyDiv w:val="1"/>
      <w:marLeft w:val="0"/>
      <w:marRight w:val="0"/>
      <w:marTop w:val="0"/>
      <w:marBottom w:val="0"/>
      <w:divBdr>
        <w:top w:val="none" w:sz="0" w:space="0" w:color="auto"/>
        <w:left w:val="none" w:sz="0" w:space="0" w:color="auto"/>
        <w:bottom w:val="none" w:sz="0" w:space="0" w:color="auto"/>
        <w:right w:val="none" w:sz="0" w:space="0" w:color="auto"/>
      </w:divBdr>
    </w:div>
    <w:div w:id="1239288211">
      <w:bodyDiv w:val="1"/>
      <w:marLeft w:val="0"/>
      <w:marRight w:val="0"/>
      <w:marTop w:val="0"/>
      <w:marBottom w:val="0"/>
      <w:divBdr>
        <w:top w:val="none" w:sz="0" w:space="0" w:color="auto"/>
        <w:left w:val="none" w:sz="0" w:space="0" w:color="auto"/>
        <w:bottom w:val="none" w:sz="0" w:space="0" w:color="auto"/>
        <w:right w:val="none" w:sz="0" w:space="0" w:color="auto"/>
      </w:divBdr>
    </w:div>
    <w:div w:id="1239289248">
      <w:bodyDiv w:val="1"/>
      <w:marLeft w:val="0"/>
      <w:marRight w:val="0"/>
      <w:marTop w:val="0"/>
      <w:marBottom w:val="0"/>
      <w:divBdr>
        <w:top w:val="none" w:sz="0" w:space="0" w:color="auto"/>
        <w:left w:val="none" w:sz="0" w:space="0" w:color="auto"/>
        <w:bottom w:val="none" w:sz="0" w:space="0" w:color="auto"/>
        <w:right w:val="none" w:sz="0" w:space="0" w:color="auto"/>
      </w:divBdr>
    </w:div>
    <w:div w:id="1239293019">
      <w:bodyDiv w:val="1"/>
      <w:marLeft w:val="0"/>
      <w:marRight w:val="0"/>
      <w:marTop w:val="0"/>
      <w:marBottom w:val="0"/>
      <w:divBdr>
        <w:top w:val="none" w:sz="0" w:space="0" w:color="auto"/>
        <w:left w:val="none" w:sz="0" w:space="0" w:color="auto"/>
        <w:bottom w:val="none" w:sz="0" w:space="0" w:color="auto"/>
        <w:right w:val="none" w:sz="0" w:space="0" w:color="auto"/>
      </w:divBdr>
    </w:div>
    <w:div w:id="1239366665">
      <w:bodyDiv w:val="1"/>
      <w:marLeft w:val="0"/>
      <w:marRight w:val="0"/>
      <w:marTop w:val="0"/>
      <w:marBottom w:val="0"/>
      <w:divBdr>
        <w:top w:val="none" w:sz="0" w:space="0" w:color="auto"/>
        <w:left w:val="none" w:sz="0" w:space="0" w:color="auto"/>
        <w:bottom w:val="none" w:sz="0" w:space="0" w:color="auto"/>
        <w:right w:val="none" w:sz="0" w:space="0" w:color="auto"/>
      </w:divBdr>
    </w:div>
    <w:div w:id="1239630666">
      <w:bodyDiv w:val="1"/>
      <w:marLeft w:val="0"/>
      <w:marRight w:val="0"/>
      <w:marTop w:val="0"/>
      <w:marBottom w:val="0"/>
      <w:divBdr>
        <w:top w:val="none" w:sz="0" w:space="0" w:color="auto"/>
        <w:left w:val="none" w:sz="0" w:space="0" w:color="auto"/>
        <w:bottom w:val="none" w:sz="0" w:space="0" w:color="auto"/>
        <w:right w:val="none" w:sz="0" w:space="0" w:color="auto"/>
      </w:divBdr>
    </w:div>
    <w:div w:id="1239753071">
      <w:bodyDiv w:val="1"/>
      <w:marLeft w:val="0"/>
      <w:marRight w:val="0"/>
      <w:marTop w:val="0"/>
      <w:marBottom w:val="0"/>
      <w:divBdr>
        <w:top w:val="none" w:sz="0" w:space="0" w:color="auto"/>
        <w:left w:val="none" w:sz="0" w:space="0" w:color="auto"/>
        <w:bottom w:val="none" w:sz="0" w:space="0" w:color="auto"/>
        <w:right w:val="none" w:sz="0" w:space="0" w:color="auto"/>
      </w:divBdr>
    </w:div>
    <w:div w:id="1239945765">
      <w:bodyDiv w:val="1"/>
      <w:marLeft w:val="0"/>
      <w:marRight w:val="0"/>
      <w:marTop w:val="0"/>
      <w:marBottom w:val="0"/>
      <w:divBdr>
        <w:top w:val="none" w:sz="0" w:space="0" w:color="auto"/>
        <w:left w:val="none" w:sz="0" w:space="0" w:color="auto"/>
        <w:bottom w:val="none" w:sz="0" w:space="0" w:color="auto"/>
        <w:right w:val="none" w:sz="0" w:space="0" w:color="auto"/>
      </w:divBdr>
    </w:div>
    <w:div w:id="1240142197">
      <w:bodyDiv w:val="1"/>
      <w:marLeft w:val="0"/>
      <w:marRight w:val="0"/>
      <w:marTop w:val="0"/>
      <w:marBottom w:val="0"/>
      <w:divBdr>
        <w:top w:val="none" w:sz="0" w:space="0" w:color="auto"/>
        <w:left w:val="none" w:sz="0" w:space="0" w:color="auto"/>
        <w:bottom w:val="none" w:sz="0" w:space="0" w:color="auto"/>
        <w:right w:val="none" w:sz="0" w:space="0" w:color="auto"/>
      </w:divBdr>
    </w:div>
    <w:div w:id="1240167502">
      <w:bodyDiv w:val="1"/>
      <w:marLeft w:val="0"/>
      <w:marRight w:val="0"/>
      <w:marTop w:val="0"/>
      <w:marBottom w:val="0"/>
      <w:divBdr>
        <w:top w:val="none" w:sz="0" w:space="0" w:color="auto"/>
        <w:left w:val="none" w:sz="0" w:space="0" w:color="auto"/>
        <w:bottom w:val="none" w:sz="0" w:space="0" w:color="auto"/>
        <w:right w:val="none" w:sz="0" w:space="0" w:color="auto"/>
      </w:divBdr>
    </w:div>
    <w:div w:id="1240749858">
      <w:bodyDiv w:val="1"/>
      <w:marLeft w:val="0"/>
      <w:marRight w:val="0"/>
      <w:marTop w:val="0"/>
      <w:marBottom w:val="0"/>
      <w:divBdr>
        <w:top w:val="none" w:sz="0" w:space="0" w:color="auto"/>
        <w:left w:val="none" w:sz="0" w:space="0" w:color="auto"/>
        <w:bottom w:val="none" w:sz="0" w:space="0" w:color="auto"/>
        <w:right w:val="none" w:sz="0" w:space="0" w:color="auto"/>
      </w:divBdr>
    </w:div>
    <w:div w:id="1241476908">
      <w:bodyDiv w:val="1"/>
      <w:marLeft w:val="0"/>
      <w:marRight w:val="0"/>
      <w:marTop w:val="0"/>
      <w:marBottom w:val="0"/>
      <w:divBdr>
        <w:top w:val="none" w:sz="0" w:space="0" w:color="auto"/>
        <w:left w:val="none" w:sz="0" w:space="0" w:color="auto"/>
        <w:bottom w:val="none" w:sz="0" w:space="0" w:color="auto"/>
        <w:right w:val="none" w:sz="0" w:space="0" w:color="auto"/>
      </w:divBdr>
    </w:div>
    <w:div w:id="1241595916">
      <w:bodyDiv w:val="1"/>
      <w:marLeft w:val="0"/>
      <w:marRight w:val="0"/>
      <w:marTop w:val="0"/>
      <w:marBottom w:val="0"/>
      <w:divBdr>
        <w:top w:val="none" w:sz="0" w:space="0" w:color="auto"/>
        <w:left w:val="none" w:sz="0" w:space="0" w:color="auto"/>
        <w:bottom w:val="none" w:sz="0" w:space="0" w:color="auto"/>
        <w:right w:val="none" w:sz="0" w:space="0" w:color="auto"/>
      </w:divBdr>
    </w:div>
    <w:div w:id="1241597817">
      <w:bodyDiv w:val="1"/>
      <w:marLeft w:val="0"/>
      <w:marRight w:val="0"/>
      <w:marTop w:val="0"/>
      <w:marBottom w:val="0"/>
      <w:divBdr>
        <w:top w:val="none" w:sz="0" w:space="0" w:color="auto"/>
        <w:left w:val="none" w:sz="0" w:space="0" w:color="auto"/>
        <w:bottom w:val="none" w:sz="0" w:space="0" w:color="auto"/>
        <w:right w:val="none" w:sz="0" w:space="0" w:color="auto"/>
      </w:divBdr>
    </w:div>
    <w:div w:id="1241714878">
      <w:bodyDiv w:val="1"/>
      <w:marLeft w:val="0"/>
      <w:marRight w:val="0"/>
      <w:marTop w:val="0"/>
      <w:marBottom w:val="0"/>
      <w:divBdr>
        <w:top w:val="none" w:sz="0" w:space="0" w:color="auto"/>
        <w:left w:val="none" w:sz="0" w:space="0" w:color="auto"/>
        <w:bottom w:val="none" w:sz="0" w:space="0" w:color="auto"/>
        <w:right w:val="none" w:sz="0" w:space="0" w:color="auto"/>
      </w:divBdr>
    </w:div>
    <w:div w:id="1241791893">
      <w:bodyDiv w:val="1"/>
      <w:marLeft w:val="0"/>
      <w:marRight w:val="0"/>
      <w:marTop w:val="0"/>
      <w:marBottom w:val="0"/>
      <w:divBdr>
        <w:top w:val="none" w:sz="0" w:space="0" w:color="auto"/>
        <w:left w:val="none" w:sz="0" w:space="0" w:color="auto"/>
        <w:bottom w:val="none" w:sz="0" w:space="0" w:color="auto"/>
        <w:right w:val="none" w:sz="0" w:space="0" w:color="auto"/>
      </w:divBdr>
    </w:div>
    <w:div w:id="1241866396">
      <w:bodyDiv w:val="1"/>
      <w:marLeft w:val="0"/>
      <w:marRight w:val="0"/>
      <w:marTop w:val="0"/>
      <w:marBottom w:val="0"/>
      <w:divBdr>
        <w:top w:val="none" w:sz="0" w:space="0" w:color="auto"/>
        <w:left w:val="none" w:sz="0" w:space="0" w:color="auto"/>
        <w:bottom w:val="none" w:sz="0" w:space="0" w:color="auto"/>
        <w:right w:val="none" w:sz="0" w:space="0" w:color="auto"/>
      </w:divBdr>
    </w:div>
    <w:div w:id="1242644567">
      <w:bodyDiv w:val="1"/>
      <w:marLeft w:val="0"/>
      <w:marRight w:val="0"/>
      <w:marTop w:val="0"/>
      <w:marBottom w:val="0"/>
      <w:divBdr>
        <w:top w:val="none" w:sz="0" w:space="0" w:color="auto"/>
        <w:left w:val="none" w:sz="0" w:space="0" w:color="auto"/>
        <w:bottom w:val="none" w:sz="0" w:space="0" w:color="auto"/>
        <w:right w:val="none" w:sz="0" w:space="0" w:color="auto"/>
      </w:divBdr>
    </w:div>
    <w:div w:id="1242831554">
      <w:bodyDiv w:val="1"/>
      <w:marLeft w:val="0"/>
      <w:marRight w:val="0"/>
      <w:marTop w:val="0"/>
      <w:marBottom w:val="0"/>
      <w:divBdr>
        <w:top w:val="none" w:sz="0" w:space="0" w:color="auto"/>
        <w:left w:val="none" w:sz="0" w:space="0" w:color="auto"/>
        <w:bottom w:val="none" w:sz="0" w:space="0" w:color="auto"/>
        <w:right w:val="none" w:sz="0" w:space="0" w:color="auto"/>
      </w:divBdr>
    </w:div>
    <w:div w:id="1242838438">
      <w:bodyDiv w:val="1"/>
      <w:marLeft w:val="0"/>
      <w:marRight w:val="0"/>
      <w:marTop w:val="0"/>
      <w:marBottom w:val="0"/>
      <w:divBdr>
        <w:top w:val="none" w:sz="0" w:space="0" w:color="auto"/>
        <w:left w:val="none" w:sz="0" w:space="0" w:color="auto"/>
        <w:bottom w:val="none" w:sz="0" w:space="0" w:color="auto"/>
        <w:right w:val="none" w:sz="0" w:space="0" w:color="auto"/>
      </w:divBdr>
    </w:div>
    <w:div w:id="1243031531">
      <w:bodyDiv w:val="1"/>
      <w:marLeft w:val="0"/>
      <w:marRight w:val="0"/>
      <w:marTop w:val="0"/>
      <w:marBottom w:val="0"/>
      <w:divBdr>
        <w:top w:val="none" w:sz="0" w:space="0" w:color="auto"/>
        <w:left w:val="none" w:sz="0" w:space="0" w:color="auto"/>
        <w:bottom w:val="none" w:sz="0" w:space="0" w:color="auto"/>
        <w:right w:val="none" w:sz="0" w:space="0" w:color="auto"/>
      </w:divBdr>
    </w:div>
    <w:div w:id="1243249716">
      <w:bodyDiv w:val="1"/>
      <w:marLeft w:val="0"/>
      <w:marRight w:val="0"/>
      <w:marTop w:val="0"/>
      <w:marBottom w:val="0"/>
      <w:divBdr>
        <w:top w:val="none" w:sz="0" w:space="0" w:color="auto"/>
        <w:left w:val="none" w:sz="0" w:space="0" w:color="auto"/>
        <w:bottom w:val="none" w:sz="0" w:space="0" w:color="auto"/>
        <w:right w:val="none" w:sz="0" w:space="0" w:color="auto"/>
      </w:divBdr>
    </w:div>
    <w:div w:id="1243754763">
      <w:bodyDiv w:val="1"/>
      <w:marLeft w:val="0"/>
      <w:marRight w:val="0"/>
      <w:marTop w:val="0"/>
      <w:marBottom w:val="0"/>
      <w:divBdr>
        <w:top w:val="none" w:sz="0" w:space="0" w:color="auto"/>
        <w:left w:val="none" w:sz="0" w:space="0" w:color="auto"/>
        <w:bottom w:val="none" w:sz="0" w:space="0" w:color="auto"/>
        <w:right w:val="none" w:sz="0" w:space="0" w:color="auto"/>
      </w:divBdr>
    </w:div>
    <w:div w:id="1244291916">
      <w:bodyDiv w:val="1"/>
      <w:marLeft w:val="0"/>
      <w:marRight w:val="0"/>
      <w:marTop w:val="0"/>
      <w:marBottom w:val="0"/>
      <w:divBdr>
        <w:top w:val="none" w:sz="0" w:space="0" w:color="auto"/>
        <w:left w:val="none" w:sz="0" w:space="0" w:color="auto"/>
        <w:bottom w:val="none" w:sz="0" w:space="0" w:color="auto"/>
        <w:right w:val="none" w:sz="0" w:space="0" w:color="auto"/>
      </w:divBdr>
    </w:div>
    <w:div w:id="1244409407">
      <w:bodyDiv w:val="1"/>
      <w:marLeft w:val="0"/>
      <w:marRight w:val="0"/>
      <w:marTop w:val="0"/>
      <w:marBottom w:val="0"/>
      <w:divBdr>
        <w:top w:val="none" w:sz="0" w:space="0" w:color="auto"/>
        <w:left w:val="none" w:sz="0" w:space="0" w:color="auto"/>
        <w:bottom w:val="none" w:sz="0" w:space="0" w:color="auto"/>
        <w:right w:val="none" w:sz="0" w:space="0" w:color="auto"/>
      </w:divBdr>
    </w:div>
    <w:div w:id="1244682957">
      <w:bodyDiv w:val="1"/>
      <w:marLeft w:val="0"/>
      <w:marRight w:val="0"/>
      <w:marTop w:val="0"/>
      <w:marBottom w:val="0"/>
      <w:divBdr>
        <w:top w:val="none" w:sz="0" w:space="0" w:color="auto"/>
        <w:left w:val="none" w:sz="0" w:space="0" w:color="auto"/>
        <w:bottom w:val="none" w:sz="0" w:space="0" w:color="auto"/>
        <w:right w:val="none" w:sz="0" w:space="0" w:color="auto"/>
      </w:divBdr>
    </w:div>
    <w:div w:id="1244875532">
      <w:bodyDiv w:val="1"/>
      <w:marLeft w:val="0"/>
      <w:marRight w:val="0"/>
      <w:marTop w:val="0"/>
      <w:marBottom w:val="0"/>
      <w:divBdr>
        <w:top w:val="none" w:sz="0" w:space="0" w:color="auto"/>
        <w:left w:val="none" w:sz="0" w:space="0" w:color="auto"/>
        <w:bottom w:val="none" w:sz="0" w:space="0" w:color="auto"/>
        <w:right w:val="none" w:sz="0" w:space="0" w:color="auto"/>
      </w:divBdr>
    </w:div>
    <w:div w:id="1244946617">
      <w:bodyDiv w:val="1"/>
      <w:marLeft w:val="0"/>
      <w:marRight w:val="0"/>
      <w:marTop w:val="0"/>
      <w:marBottom w:val="0"/>
      <w:divBdr>
        <w:top w:val="none" w:sz="0" w:space="0" w:color="auto"/>
        <w:left w:val="none" w:sz="0" w:space="0" w:color="auto"/>
        <w:bottom w:val="none" w:sz="0" w:space="0" w:color="auto"/>
        <w:right w:val="none" w:sz="0" w:space="0" w:color="auto"/>
      </w:divBdr>
    </w:div>
    <w:div w:id="1244951605">
      <w:bodyDiv w:val="1"/>
      <w:marLeft w:val="0"/>
      <w:marRight w:val="0"/>
      <w:marTop w:val="0"/>
      <w:marBottom w:val="0"/>
      <w:divBdr>
        <w:top w:val="none" w:sz="0" w:space="0" w:color="auto"/>
        <w:left w:val="none" w:sz="0" w:space="0" w:color="auto"/>
        <w:bottom w:val="none" w:sz="0" w:space="0" w:color="auto"/>
        <w:right w:val="none" w:sz="0" w:space="0" w:color="auto"/>
      </w:divBdr>
    </w:div>
    <w:div w:id="1245142242">
      <w:bodyDiv w:val="1"/>
      <w:marLeft w:val="0"/>
      <w:marRight w:val="0"/>
      <w:marTop w:val="0"/>
      <w:marBottom w:val="0"/>
      <w:divBdr>
        <w:top w:val="none" w:sz="0" w:space="0" w:color="auto"/>
        <w:left w:val="none" w:sz="0" w:space="0" w:color="auto"/>
        <w:bottom w:val="none" w:sz="0" w:space="0" w:color="auto"/>
        <w:right w:val="none" w:sz="0" w:space="0" w:color="auto"/>
      </w:divBdr>
    </w:div>
    <w:div w:id="1245184931">
      <w:bodyDiv w:val="1"/>
      <w:marLeft w:val="0"/>
      <w:marRight w:val="0"/>
      <w:marTop w:val="0"/>
      <w:marBottom w:val="0"/>
      <w:divBdr>
        <w:top w:val="none" w:sz="0" w:space="0" w:color="auto"/>
        <w:left w:val="none" w:sz="0" w:space="0" w:color="auto"/>
        <w:bottom w:val="none" w:sz="0" w:space="0" w:color="auto"/>
        <w:right w:val="none" w:sz="0" w:space="0" w:color="auto"/>
      </w:divBdr>
    </w:div>
    <w:div w:id="1245259126">
      <w:bodyDiv w:val="1"/>
      <w:marLeft w:val="0"/>
      <w:marRight w:val="0"/>
      <w:marTop w:val="0"/>
      <w:marBottom w:val="0"/>
      <w:divBdr>
        <w:top w:val="none" w:sz="0" w:space="0" w:color="auto"/>
        <w:left w:val="none" w:sz="0" w:space="0" w:color="auto"/>
        <w:bottom w:val="none" w:sz="0" w:space="0" w:color="auto"/>
        <w:right w:val="none" w:sz="0" w:space="0" w:color="auto"/>
      </w:divBdr>
    </w:div>
    <w:div w:id="1245451568">
      <w:bodyDiv w:val="1"/>
      <w:marLeft w:val="0"/>
      <w:marRight w:val="0"/>
      <w:marTop w:val="0"/>
      <w:marBottom w:val="0"/>
      <w:divBdr>
        <w:top w:val="none" w:sz="0" w:space="0" w:color="auto"/>
        <w:left w:val="none" w:sz="0" w:space="0" w:color="auto"/>
        <w:bottom w:val="none" w:sz="0" w:space="0" w:color="auto"/>
        <w:right w:val="none" w:sz="0" w:space="0" w:color="auto"/>
      </w:divBdr>
    </w:div>
    <w:div w:id="1245651665">
      <w:bodyDiv w:val="1"/>
      <w:marLeft w:val="0"/>
      <w:marRight w:val="0"/>
      <w:marTop w:val="0"/>
      <w:marBottom w:val="0"/>
      <w:divBdr>
        <w:top w:val="none" w:sz="0" w:space="0" w:color="auto"/>
        <w:left w:val="none" w:sz="0" w:space="0" w:color="auto"/>
        <w:bottom w:val="none" w:sz="0" w:space="0" w:color="auto"/>
        <w:right w:val="none" w:sz="0" w:space="0" w:color="auto"/>
      </w:divBdr>
    </w:div>
    <w:div w:id="1245922018">
      <w:bodyDiv w:val="1"/>
      <w:marLeft w:val="0"/>
      <w:marRight w:val="0"/>
      <w:marTop w:val="0"/>
      <w:marBottom w:val="0"/>
      <w:divBdr>
        <w:top w:val="none" w:sz="0" w:space="0" w:color="auto"/>
        <w:left w:val="none" w:sz="0" w:space="0" w:color="auto"/>
        <w:bottom w:val="none" w:sz="0" w:space="0" w:color="auto"/>
        <w:right w:val="none" w:sz="0" w:space="0" w:color="auto"/>
      </w:divBdr>
    </w:div>
    <w:div w:id="1245996817">
      <w:bodyDiv w:val="1"/>
      <w:marLeft w:val="0"/>
      <w:marRight w:val="0"/>
      <w:marTop w:val="0"/>
      <w:marBottom w:val="0"/>
      <w:divBdr>
        <w:top w:val="none" w:sz="0" w:space="0" w:color="auto"/>
        <w:left w:val="none" w:sz="0" w:space="0" w:color="auto"/>
        <w:bottom w:val="none" w:sz="0" w:space="0" w:color="auto"/>
        <w:right w:val="none" w:sz="0" w:space="0" w:color="auto"/>
      </w:divBdr>
    </w:div>
    <w:div w:id="1246575697">
      <w:bodyDiv w:val="1"/>
      <w:marLeft w:val="0"/>
      <w:marRight w:val="0"/>
      <w:marTop w:val="0"/>
      <w:marBottom w:val="0"/>
      <w:divBdr>
        <w:top w:val="none" w:sz="0" w:space="0" w:color="auto"/>
        <w:left w:val="none" w:sz="0" w:space="0" w:color="auto"/>
        <w:bottom w:val="none" w:sz="0" w:space="0" w:color="auto"/>
        <w:right w:val="none" w:sz="0" w:space="0" w:color="auto"/>
      </w:divBdr>
    </w:div>
    <w:div w:id="1246836834">
      <w:bodyDiv w:val="1"/>
      <w:marLeft w:val="0"/>
      <w:marRight w:val="0"/>
      <w:marTop w:val="0"/>
      <w:marBottom w:val="0"/>
      <w:divBdr>
        <w:top w:val="none" w:sz="0" w:space="0" w:color="auto"/>
        <w:left w:val="none" w:sz="0" w:space="0" w:color="auto"/>
        <w:bottom w:val="none" w:sz="0" w:space="0" w:color="auto"/>
        <w:right w:val="none" w:sz="0" w:space="0" w:color="auto"/>
      </w:divBdr>
    </w:div>
    <w:div w:id="1247031413">
      <w:bodyDiv w:val="1"/>
      <w:marLeft w:val="0"/>
      <w:marRight w:val="0"/>
      <w:marTop w:val="0"/>
      <w:marBottom w:val="0"/>
      <w:divBdr>
        <w:top w:val="none" w:sz="0" w:space="0" w:color="auto"/>
        <w:left w:val="none" w:sz="0" w:space="0" w:color="auto"/>
        <w:bottom w:val="none" w:sz="0" w:space="0" w:color="auto"/>
        <w:right w:val="none" w:sz="0" w:space="0" w:color="auto"/>
      </w:divBdr>
    </w:div>
    <w:div w:id="1247227984">
      <w:bodyDiv w:val="1"/>
      <w:marLeft w:val="0"/>
      <w:marRight w:val="0"/>
      <w:marTop w:val="0"/>
      <w:marBottom w:val="0"/>
      <w:divBdr>
        <w:top w:val="none" w:sz="0" w:space="0" w:color="auto"/>
        <w:left w:val="none" w:sz="0" w:space="0" w:color="auto"/>
        <w:bottom w:val="none" w:sz="0" w:space="0" w:color="auto"/>
        <w:right w:val="none" w:sz="0" w:space="0" w:color="auto"/>
      </w:divBdr>
    </w:div>
    <w:div w:id="1247347323">
      <w:bodyDiv w:val="1"/>
      <w:marLeft w:val="0"/>
      <w:marRight w:val="0"/>
      <w:marTop w:val="0"/>
      <w:marBottom w:val="0"/>
      <w:divBdr>
        <w:top w:val="none" w:sz="0" w:space="0" w:color="auto"/>
        <w:left w:val="none" w:sz="0" w:space="0" w:color="auto"/>
        <w:bottom w:val="none" w:sz="0" w:space="0" w:color="auto"/>
        <w:right w:val="none" w:sz="0" w:space="0" w:color="auto"/>
      </w:divBdr>
    </w:div>
    <w:div w:id="1247837779">
      <w:bodyDiv w:val="1"/>
      <w:marLeft w:val="0"/>
      <w:marRight w:val="0"/>
      <w:marTop w:val="0"/>
      <w:marBottom w:val="0"/>
      <w:divBdr>
        <w:top w:val="none" w:sz="0" w:space="0" w:color="auto"/>
        <w:left w:val="none" w:sz="0" w:space="0" w:color="auto"/>
        <w:bottom w:val="none" w:sz="0" w:space="0" w:color="auto"/>
        <w:right w:val="none" w:sz="0" w:space="0" w:color="auto"/>
      </w:divBdr>
    </w:div>
    <w:div w:id="1248811674">
      <w:bodyDiv w:val="1"/>
      <w:marLeft w:val="0"/>
      <w:marRight w:val="0"/>
      <w:marTop w:val="0"/>
      <w:marBottom w:val="0"/>
      <w:divBdr>
        <w:top w:val="none" w:sz="0" w:space="0" w:color="auto"/>
        <w:left w:val="none" w:sz="0" w:space="0" w:color="auto"/>
        <w:bottom w:val="none" w:sz="0" w:space="0" w:color="auto"/>
        <w:right w:val="none" w:sz="0" w:space="0" w:color="auto"/>
      </w:divBdr>
    </w:div>
    <w:div w:id="1249003614">
      <w:bodyDiv w:val="1"/>
      <w:marLeft w:val="0"/>
      <w:marRight w:val="0"/>
      <w:marTop w:val="0"/>
      <w:marBottom w:val="0"/>
      <w:divBdr>
        <w:top w:val="none" w:sz="0" w:space="0" w:color="auto"/>
        <w:left w:val="none" w:sz="0" w:space="0" w:color="auto"/>
        <w:bottom w:val="none" w:sz="0" w:space="0" w:color="auto"/>
        <w:right w:val="none" w:sz="0" w:space="0" w:color="auto"/>
      </w:divBdr>
    </w:div>
    <w:div w:id="1249195001">
      <w:bodyDiv w:val="1"/>
      <w:marLeft w:val="0"/>
      <w:marRight w:val="0"/>
      <w:marTop w:val="0"/>
      <w:marBottom w:val="0"/>
      <w:divBdr>
        <w:top w:val="none" w:sz="0" w:space="0" w:color="auto"/>
        <w:left w:val="none" w:sz="0" w:space="0" w:color="auto"/>
        <w:bottom w:val="none" w:sz="0" w:space="0" w:color="auto"/>
        <w:right w:val="none" w:sz="0" w:space="0" w:color="auto"/>
      </w:divBdr>
    </w:div>
    <w:div w:id="1249459277">
      <w:bodyDiv w:val="1"/>
      <w:marLeft w:val="0"/>
      <w:marRight w:val="0"/>
      <w:marTop w:val="0"/>
      <w:marBottom w:val="0"/>
      <w:divBdr>
        <w:top w:val="none" w:sz="0" w:space="0" w:color="auto"/>
        <w:left w:val="none" w:sz="0" w:space="0" w:color="auto"/>
        <w:bottom w:val="none" w:sz="0" w:space="0" w:color="auto"/>
        <w:right w:val="none" w:sz="0" w:space="0" w:color="auto"/>
      </w:divBdr>
    </w:div>
    <w:div w:id="1250039751">
      <w:bodyDiv w:val="1"/>
      <w:marLeft w:val="0"/>
      <w:marRight w:val="0"/>
      <w:marTop w:val="0"/>
      <w:marBottom w:val="0"/>
      <w:divBdr>
        <w:top w:val="none" w:sz="0" w:space="0" w:color="auto"/>
        <w:left w:val="none" w:sz="0" w:space="0" w:color="auto"/>
        <w:bottom w:val="none" w:sz="0" w:space="0" w:color="auto"/>
        <w:right w:val="none" w:sz="0" w:space="0" w:color="auto"/>
      </w:divBdr>
    </w:div>
    <w:div w:id="1250233151">
      <w:bodyDiv w:val="1"/>
      <w:marLeft w:val="0"/>
      <w:marRight w:val="0"/>
      <w:marTop w:val="0"/>
      <w:marBottom w:val="0"/>
      <w:divBdr>
        <w:top w:val="none" w:sz="0" w:space="0" w:color="auto"/>
        <w:left w:val="none" w:sz="0" w:space="0" w:color="auto"/>
        <w:bottom w:val="none" w:sz="0" w:space="0" w:color="auto"/>
        <w:right w:val="none" w:sz="0" w:space="0" w:color="auto"/>
      </w:divBdr>
    </w:div>
    <w:div w:id="1250237157">
      <w:bodyDiv w:val="1"/>
      <w:marLeft w:val="0"/>
      <w:marRight w:val="0"/>
      <w:marTop w:val="0"/>
      <w:marBottom w:val="0"/>
      <w:divBdr>
        <w:top w:val="none" w:sz="0" w:space="0" w:color="auto"/>
        <w:left w:val="none" w:sz="0" w:space="0" w:color="auto"/>
        <w:bottom w:val="none" w:sz="0" w:space="0" w:color="auto"/>
        <w:right w:val="none" w:sz="0" w:space="0" w:color="auto"/>
      </w:divBdr>
    </w:div>
    <w:div w:id="1250389081">
      <w:bodyDiv w:val="1"/>
      <w:marLeft w:val="0"/>
      <w:marRight w:val="0"/>
      <w:marTop w:val="0"/>
      <w:marBottom w:val="0"/>
      <w:divBdr>
        <w:top w:val="none" w:sz="0" w:space="0" w:color="auto"/>
        <w:left w:val="none" w:sz="0" w:space="0" w:color="auto"/>
        <w:bottom w:val="none" w:sz="0" w:space="0" w:color="auto"/>
        <w:right w:val="none" w:sz="0" w:space="0" w:color="auto"/>
      </w:divBdr>
    </w:div>
    <w:div w:id="1250847335">
      <w:bodyDiv w:val="1"/>
      <w:marLeft w:val="0"/>
      <w:marRight w:val="0"/>
      <w:marTop w:val="0"/>
      <w:marBottom w:val="0"/>
      <w:divBdr>
        <w:top w:val="none" w:sz="0" w:space="0" w:color="auto"/>
        <w:left w:val="none" w:sz="0" w:space="0" w:color="auto"/>
        <w:bottom w:val="none" w:sz="0" w:space="0" w:color="auto"/>
        <w:right w:val="none" w:sz="0" w:space="0" w:color="auto"/>
      </w:divBdr>
    </w:div>
    <w:div w:id="1250969616">
      <w:bodyDiv w:val="1"/>
      <w:marLeft w:val="0"/>
      <w:marRight w:val="0"/>
      <w:marTop w:val="0"/>
      <w:marBottom w:val="0"/>
      <w:divBdr>
        <w:top w:val="none" w:sz="0" w:space="0" w:color="auto"/>
        <w:left w:val="none" w:sz="0" w:space="0" w:color="auto"/>
        <w:bottom w:val="none" w:sz="0" w:space="0" w:color="auto"/>
        <w:right w:val="none" w:sz="0" w:space="0" w:color="auto"/>
      </w:divBdr>
    </w:div>
    <w:div w:id="1251348819">
      <w:bodyDiv w:val="1"/>
      <w:marLeft w:val="0"/>
      <w:marRight w:val="0"/>
      <w:marTop w:val="0"/>
      <w:marBottom w:val="0"/>
      <w:divBdr>
        <w:top w:val="none" w:sz="0" w:space="0" w:color="auto"/>
        <w:left w:val="none" w:sz="0" w:space="0" w:color="auto"/>
        <w:bottom w:val="none" w:sz="0" w:space="0" w:color="auto"/>
        <w:right w:val="none" w:sz="0" w:space="0" w:color="auto"/>
      </w:divBdr>
    </w:div>
    <w:div w:id="1251423307">
      <w:bodyDiv w:val="1"/>
      <w:marLeft w:val="0"/>
      <w:marRight w:val="0"/>
      <w:marTop w:val="0"/>
      <w:marBottom w:val="0"/>
      <w:divBdr>
        <w:top w:val="none" w:sz="0" w:space="0" w:color="auto"/>
        <w:left w:val="none" w:sz="0" w:space="0" w:color="auto"/>
        <w:bottom w:val="none" w:sz="0" w:space="0" w:color="auto"/>
        <w:right w:val="none" w:sz="0" w:space="0" w:color="auto"/>
      </w:divBdr>
    </w:div>
    <w:div w:id="1251508026">
      <w:bodyDiv w:val="1"/>
      <w:marLeft w:val="0"/>
      <w:marRight w:val="0"/>
      <w:marTop w:val="0"/>
      <w:marBottom w:val="0"/>
      <w:divBdr>
        <w:top w:val="none" w:sz="0" w:space="0" w:color="auto"/>
        <w:left w:val="none" w:sz="0" w:space="0" w:color="auto"/>
        <w:bottom w:val="none" w:sz="0" w:space="0" w:color="auto"/>
        <w:right w:val="none" w:sz="0" w:space="0" w:color="auto"/>
      </w:divBdr>
      <w:divsChild>
        <w:div w:id="1864172431">
          <w:marLeft w:val="0"/>
          <w:marRight w:val="0"/>
          <w:marTop w:val="0"/>
          <w:marBottom w:val="0"/>
          <w:divBdr>
            <w:top w:val="none" w:sz="0" w:space="0" w:color="auto"/>
            <w:left w:val="none" w:sz="0" w:space="0" w:color="auto"/>
            <w:bottom w:val="none" w:sz="0" w:space="0" w:color="auto"/>
            <w:right w:val="none" w:sz="0" w:space="0" w:color="auto"/>
          </w:divBdr>
        </w:div>
        <w:div w:id="937759712">
          <w:marLeft w:val="0"/>
          <w:marRight w:val="0"/>
          <w:marTop w:val="0"/>
          <w:marBottom w:val="0"/>
          <w:divBdr>
            <w:top w:val="none" w:sz="0" w:space="0" w:color="auto"/>
            <w:left w:val="none" w:sz="0" w:space="0" w:color="auto"/>
            <w:bottom w:val="none" w:sz="0" w:space="0" w:color="auto"/>
            <w:right w:val="none" w:sz="0" w:space="0" w:color="auto"/>
          </w:divBdr>
        </w:div>
        <w:div w:id="2089954865">
          <w:marLeft w:val="0"/>
          <w:marRight w:val="0"/>
          <w:marTop w:val="0"/>
          <w:marBottom w:val="0"/>
          <w:divBdr>
            <w:top w:val="none" w:sz="0" w:space="0" w:color="auto"/>
            <w:left w:val="none" w:sz="0" w:space="0" w:color="auto"/>
            <w:bottom w:val="none" w:sz="0" w:space="0" w:color="auto"/>
            <w:right w:val="none" w:sz="0" w:space="0" w:color="auto"/>
          </w:divBdr>
        </w:div>
        <w:div w:id="809322259">
          <w:marLeft w:val="0"/>
          <w:marRight w:val="0"/>
          <w:marTop w:val="0"/>
          <w:marBottom w:val="0"/>
          <w:divBdr>
            <w:top w:val="none" w:sz="0" w:space="0" w:color="auto"/>
            <w:left w:val="none" w:sz="0" w:space="0" w:color="auto"/>
            <w:bottom w:val="none" w:sz="0" w:space="0" w:color="auto"/>
            <w:right w:val="none" w:sz="0" w:space="0" w:color="auto"/>
          </w:divBdr>
        </w:div>
        <w:div w:id="795221560">
          <w:marLeft w:val="0"/>
          <w:marRight w:val="0"/>
          <w:marTop w:val="0"/>
          <w:marBottom w:val="0"/>
          <w:divBdr>
            <w:top w:val="none" w:sz="0" w:space="0" w:color="auto"/>
            <w:left w:val="none" w:sz="0" w:space="0" w:color="auto"/>
            <w:bottom w:val="none" w:sz="0" w:space="0" w:color="auto"/>
            <w:right w:val="none" w:sz="0" w:space="0" w:color="auto"/>
          </w:divBdr>
        </w:div>
        <w:div w:id="755370963">
          <w:marLeft w:val="0"/>
          <w:marRight w:val="0"/>
          <w:marTop w:val="0"/>
          <w:marBottom w:val="0"/>
          <w:divBdr>
            <w:top w:val="none" w:sz="0" w:space="0" w:color="auto"/>
            <w:left w:val="none" w:sz="0" w:space="0" w:color="auto"/>
            <w:bottom w:val="none" w:sz="0" w:space="0" w:color="auto"/>
            <w:right w:val="none" w:sz="0" w:space="0" w:color="auto"/>
          </w:divBdr>
        </w:div>
        <w:div w:id="357707903">
          <w:marLeft w:val="0"/>
          <w:marRight w:val="0"/>
          <w:marTop w:val="0"/>
          <w:marBottom w:val="0"/>
          <w:divBdr>
            <w:top w:val="none" w:sz="0" w:space="0" w:color="auto"/>
            <w:left w:val="none" w:sz="0" w:space="0" w:color="auto"/>
            <w:bottom w:val="none" w:sz="0" w:space="0" w:color="auto"/>
            <w:right w:val="none" w:sz="0" w:space="0" w:color="auto"/>
          </w:divBdr>
        </w:div>
        <w:div w:id="1881286367">
          <w:marLeft w:val="0"/>
          <w:marRight w:val="0"/>
          <w:marTop w:val="0"/>
          <w:marBottom w:val="0"/>
          <w:divBdr>
            <w:top w:val="none" w:sz="0" w:space="0" w:color="auto"/>
            <w:left w:val="none" w:sz="0" w:space="0" w:color="auto"/>
            <w:bottom w:val="none" w:sz="0" w:space="0" w:color="auto"/>
            <w:right w:val="none" w:sz="0" w:space="0" w:color="auto"/>
          </w:divBdr>
        </w:div>
        <w:div w:id="1326401724">
          <w:marLeft w:val="0"/>
          <w:marRight w:val="0"/>
          <w:marTop w:val="0"/>
          <w:marBottom w:val="0"/>
          <w:divBdr>
            <w:top w:val="none" w:sz="0" w:space="0" w:color="auto"/>
            <w:left w:val="none" w:sz="0" w:space="0" w:color="auto"/>
            <w:bottom w:val="none" w:sz="0" w:space="0" w:color="auto"/>
            <w:right w:val="none" w:sz="0" w:space="0" w:color="auto"/>
          </w:divBdr>
        </w:div>
        <w:div w:id="507794847">
          <w:marLeft w:val="0"/>
          <w:marRight w:val="0"/>
          <w:marTop w:val="0"/>
          <w:marBottom w:val="0"/>
          <w:divBdr>
            <w:top w:val="none" w:sz="0" w:space="0" w:color="auto"/>
            <w:left w:val="none" w:sz="0" w:space="0" w:color="auto"/>
            <w:bottom w:val="none" w:sz="0" w:space="0" w:color="auto"/>
            <w:right w:val="none" w:sz="0" w:space="0" w:color="auto"/>
          </w:divBdr>
        </w:div>
        <w:div w:id="1246064868">
          <w:marLeft w:val="0"/>
          <w:marRight w:val="0"/>
          <w:marTop w:val="0"/>
          <w:marBottom w:val="0"/>
          <w:divBdr>
            <w:top w:val="none" w:sz="0" w:space="0" w:color="auto"/>
            <w:left w:val="none" w:sz="0" w:space="0" w:color="auto"/>
            <w:bottom w:val="none" w:sz="0" w:space="0" w:color="auto"/>
            <w:right w:val="none" w:sz="0" w:space="0" w:color="auto"/>
          </w:divBdr>
        </w:div>
        <w:div w:id="28386574">
          <w:marLeft w:val="0"/>
          <w:marRight w:val="0"/>
          <w:marTop w:val="0"/>
          <w:marBottom w:val="0"/>
          <w:divBdr>
            <w:top w:val="none" w:sz="0" w:space="0" w:color="auto"/>
            <w:left w:val="none" w:sz="0" w:space="0" w:color="auto"/>
            <w:bottom w:val="none" w:sz="0" w:space="0" w:color="auto"/>
            <w:right w:val="none" w:sz="0" w:space="0" w:color="auto"/>
          </w:divBdr>
        </w:div>
        <w:div w:id="1855726099">
          <w:marLeft w:val="0"/>
          <w:marRight w:val="0"/>
          <w:marTop w:val="0"/>
          <w:marBottom w:val="0"/>
          <w:divBdr>
            <w:top w:val="none" w:sz="0" w:space="0" w:color="auto"/>
            <w:left w:val="none" w:sz="0" w:space="0" w:color="auto"/>
            <w:bottom w:val="none" w:sz="0" w:space="0" w:color="auto"/>
            <w:right w:val="none" w:sz="0" w:space="0" w:color="auto"/>
          </w:divBdr>
        </w:div>
        <w:div w:id="541291188">
          <w:marLeft w:val="0"/>
          <w:marRight w:val="0"/>
          <w:marTop w:val="0"/>
          <w:marBottom w:val="0"/>
          <w:divBdr>
            <w:top w:val="none" w:sz="0" w:space="0" w:color="auto"/>
            <w:left w:val="none" w:sz="0" w:space="0" w:color="auto"/>
            <w:bottom w:val="none" w:sz="0" w:space="0" w:color="auto"/>
            <w:right w:val="none" w:sz="0" w:space="0" w:color="auto"/>
          </w:divBdr>
        </w:div>
        <w:div w:id="1632588562">
          <w:marLeft w:val="0"/>
          <w:marRight w:val="0"/>
          <w:marTop w:val="0"/>
          <w:marBottom w:val="0"/>
          <w:divBdr>
            <w:top w:val="none" w:sz="0" w:space="0" w:color="auto"/>
            <w:left w:val="none" w:sz="0" w:space="0" w:color="auto"/>
            <w:bottom w:val="none" w:sz="0" w:space="0" w:color="auto"/>
            <w:right w:val="none" w:sz="0" w:space="0" w:color="auto"/>
          </w:divBdr>
        </w:div>
        <w:div w:id="1377705584">
          <w:marLeft w:val="0"/>
          <w:marRight w:val="0"/>
          <w:marTop w:val="0"/>
          <w:marBottom w:val="0"/>
          <w:divBdr>
            <w:top w:val="none" w:sz="0" w:space="0" w:color="auto"/>
            <w:left w:val="none" w:sz="0" w:space="0" w:color="auto"/>
            <w:bottom w:val="none" w:sz="0" w:space="0" w:color="auto"/>
            <w:right w:val="none" w:sz="0" w:space="0" w:color="auto"/>
          </w:divBdr>
        </w:div>
        <w:div w:id="1247416838">
          <w:marLeft w:val="0"/>
          <w:marRight w:val="0"/>
          <w:marTop w:val="0"/>
          <w:marBottom w:val="0"/>
          <w:divBdr>
            <w:top w:val="none" w:sz="0" w:space="0" w:color="auto"/>
            <w:left w:val="none" w:sz="0" w:space="0" w:color="auto"/>
            <w:bottom w:val="none" w:sz="0" w:space="0" w:color="auto"/>
            <w:right w:val="none" w:sz="0" w:space="0" w:color="auto"/>
          </w:divBdr>
        </w:div>
        <w:div w:id="1373459749">
          <w:marLeft w:val="0"/>
          <w:marRight w:val="0"/>
          <w:marTop w:val="0"/>
          <w:marBottom w:val="0"/>
          <w:divBdr>
            <w:top w:val="none" w:sz="0" w:space="0" w:color="auto"/>
            <w:left w:val="none" w:sz="0" w:space="0" w:color="auto"/>
            <w:bottom w:val="none" w:sz="0" w:space="0" w:color="auto"/>
            <w:right w:val="none" w:sz="0" w:space="0" w:color="auto"/>
          </w:divBdr>
        </w:div>
        <w:div w:id="1887791037">
          <w:marLeft w:val="0"/>
          <w:marRight w:val="0"/>
          <w:marTop w:val="0"/>
          <w:marBottom w:val="0"/>
          <w:divBdr>
            <w:top w:val="none" w:sz="0" w:space="0" w:color="auto"/>
            <w:left w:val="none" w:sz="0" w:space="0" w:color="auto"/>
            <w:bottom w:val="none" w:sz="0" w:space="0" w:color="auto"/>
            <w:right w:val="none" w:sz="0" w:space="0" w:color="auto"/>
          </w:divBdr>
        </w:div>
        <w:div w:id="1946770241">
          <w:marLeft w:val="0"/>
          <w:marRight w:val="0"/>
          <w:marTop w:val="0"/>
          <w:marBottom w:val="0"/>
          <w:divBdr>
            <w:top w:val="none" w:sz="0" w:space="0" w:color="auto"/>
            <w:left w:val="none" w:sz="0" w:space="0" w:color="auto"/>
            <w:bottom w:val="none" w:sz="0" w:space="0" w:color="auto"/>
            <w:right w:val="none" w:sz="0" w:space="0" w:color="auto"/>
          </w:divBdr>
        </w:div>
        <w:div w:id="54163217">
          <w:marLeft w:val="0"/>
          <w:marRight w:val="0"/>
          <w:marTop w:val="0"/>
          <w:marBottom w:val="0"/>
          <w:divBdr>
            <w:top w:val="none" w:sz="0" w:space="0" w:color="auto"/>
            <w:left w:val="none" w:sz="0" w:space="0" w:color="auto"/>
            <w:bottom w:val="none" w:sz="0" w:space="0" w:color="auto"/>
            <w:right w:val="none" w:sz="0" w:space="0" w:color="auto"/>
          </w:divBdr>
        </w:div>
        <w:div w:id="1804230164">
          <w:marLeft w:val="0"/>
          <w:marRight w:val="0"/>
          <w:marTop w:val="0"/>
          <w:marBottom w:val="0"/>
          <w:divBdr>
            <w:top w:val="none" w:sz="0" w:space="0" w:color="auto"/>
            <w:left w:val="none" w:sz="0" w:space="0" w:color="auto"/>
            <w:bottom w:val="none" w:sz="0" w:space="0" w:color="auto"/>
            <w:right w:val="none" w:sz="0" w:space="0" w:color="auto"/>
          </w:divBdr>
        </w:div>
        <w:div w:id="1870336058">
          <w:marLeft w:val="0"/>
          <w:marRight w:val="0"/>
          <w:marTop w:val="0"/>
          <w:marBottom w:val="0"/>
          <w:divBdr>
            <w:top w:val="none" w:sz="0" w:space="0" w:color="auto"/>
            <w:left w:val="none" w:sz="0" w:space="0" w:color="auto"/>
            <w:bottom w:val="none" w:sz="0" w:space="0" w:color="auto"/>
            <w:right w:val="none" w:sz="0" w:space="0" w:color="auto"/>
          </w:divBdr>
        </w:div>
        <w:div w:id="1674449493">
          <w:marLeft w:val="0"/>
          <w:marRight w:val="0"/>
          <w:marTop w:val="0"/>
          <w:marBottom w:val="0"/>
          <w:divBdr>
            <w:top w:val="none" w:sz="0" w:space="0" w:color="auto"/>
            <w:left w:val="none" w:sz="0" w:space="0" w:color="auto"/>
            <w:bottom w:val="none" w:sz="0" w:space="0" w:color="auto"/>
            <w:right w:val="none" w:sz="0" w:space="0" w:color="auto"/>
          </w:divBdr>
        </w:div>
        <w:div w:id="1753896187">
          <w:marLeft w:val="0"/>
          <w:marRight w:val="0"/>
          <w:marTop w:val="0"/>
          <w:marBottom w:val="0"/>
          <w:divBdr>
            <w:top w:val="none" w:sz="0" w:space="0" w:color="auto"/>
            <w:left w:val="none" w:sz="0" w:space="0" w:color="auto"/>
            <w:bottom w:val="none" w:sz="0" w:space="0" w:color="auto"/>
            <w:right w:val="none" w:sz="0" w:space="0" w:color="auto"/>
          </w:divBdr>
        </w:div>
        <w:div w:id="1333487473">
          <w:marLeft w:val="0"/>
          <w:marRight w:val="0"/>
          <w:marTop w:val="0"/>
          <w:marBottom w:val="0"/>
          <w:divBdr>
            <w:top w:val="none" w:sz="0" w:space="0" w:color="auto"/>
            <w:left w:val="none" w:sz="0" w:space="0" w:color="auto"/>
            <w:bottom w:val="none" w:sz="0" w:space="0" w:color="auto"/>
            <w:right w:val="none" w:sz="0" w:space="0" w:color="auto"/>
          </w:divBdr>
        </w:div>
        <w:div w:id="1334802149">
          <w:marLeft w:val="0"/>
          <w:marRight w:val="0"/>
          <w:marTop w:val="0"/>
          <w:marBottom w:val="0"/>
          <w:divBdr>
            <w:top w:val="none" w:sz="0" w:space="0" w:color="auto"/>
            <w:left w:val="none" w:sz="0" w:space="0" w:color="auto"/>
            <w:bottom w:val="none" w:sz="0" w:space="0" w:color="auto"/>
            <w:right w:val="none" w:sz="0" w:space="0" w:color="auto"/>
          </w:divBdr>
        </w:div>
        <w:div w:id="1385105611">
          <w:marLeft w:val="0"/>
          <w:marRight w:val="0"/>
          <w:marTop w:val="0"/>
          <w:marBottom w:val="0"/>
          <w:divBdr>
            <w:top w:val="none" w:sz="0" w:space="0" w:color="auto"/>
            <w:left w:val="none" w:sz="0" w:space="0" w:color="auto"/>
            <w:bottom w:val="none" w:sz="0" w:space="0" w:color="auto"/>
            <w:right w:val="none" w:sz="0" w:space="0" w:color="auto"/>
          </w:divBdr>
        </w:div>
        <w:div w:id="2062174450">
          <w:marLeft w:val="0"/>
          <w:marRight w:val="0"/>
          <w:marTop w:val="0"/>
          <w:marBottom w:val="0"/>
          <w:divBdr>
            <w:top w:val="none" w:sz="0" w:space="0" w:color="auto"/>
            <w:left w:val="none" w:sz="0" w:space="0" w:color="auto"/>
            <w:bottom w:val="none" w:sz="0" w:space="0" w:color="auto"/>
            <w:right w:val="none" w:sz="0" w:space="0" w:color="auto"/>
          </w:divBdr>
        </w:div>
        <w:div w:id="1596790479">
          <w:marLeft w:val="0"/>
          <w:marRight w:val="0"/>
          <w:marTop w:val="0"/>
          <w:marBottom w:val="0"/>
          <w:divBdr>
            <w:top w:val="none" w:sz="0" w:space="0" w:color="auto"/>
            <w:left w:val="none" w:sz="0" w:space="0" w:color="auto"/>
            <w:bottom w:val="none" w:sz="0" w:space="0" w:color="auto"/>
            <w:right w:val="none" w:sz="0" w:space="0" w:color="auto"/>
          </w:divBdr>
        </w:div>
        <w:div w:id="1166702077">
          <w:marLeft w:val="0"/>
          <w:marRight w:val="0"/>
          <w:marTop w:val="0"/>
          <w:marBottom w:val="0"/>
          <w:divBdr>
            <w:top w:val="none" w:sz="0" w:space="0" w:color="auto"/>
            <w:left w:val="none" w:sz="0" w:space="0" w:color="auto"/>
            <w:bottom w:val="none" w:sz="0" w:space="0" w:color="auto"/>
            <w:right w:val="none" w:sz="0" w:space="0" w:color="auto"/>
          </w:divBdr>
        </w:div>
        <w:div w:id="2125340419">
          <w:marLeft w:val="0"/>
          <w:marRight w:val="0"/>
          <w:marTop w:val="0"/>
          <w:marBottom w:val="0"/>
          <w:divBdr>
            <w:top w:val="none" w:sz="0" w:space="0" w:color="auto"/>
            <w:left w:val="none" w:sz="0" w:space="0" w:color="auto"/>
            <w:bottom w:val="none" w:sz="0" w:space="0" w:color="auto"/>
            <w:right w:val="none" w:sz="0" w:space="0" w:color="auto"/>
          </w:divBdr>
        </w:div>
        <w:div w:id="1722049314">
          <w:marLeft w:val="0"/>
          <w:marRight w:val="0"/>
          <w:marTop w:val="0"/>
          <w:marBottom w:val="0"/>
          <w:divBdr>
            <w:top w:val="none" w:sz="0" w:space="0" w:color="auto"/>
            <w:left w:val="none" w:sz="0" w:space="0" w:color="auto"/>
            <w:bottom w:val="none" w:sz="0" w:space="0" w:color="auto"/>
            <w:right w:val="none" w:sz="0" w:space="0" w:color="auto"/>
          </w:divBdr>
        </w:div>
        <w:div w:id="115569215">
          <w:marLeft w:val="0"/>
          <w:marRight w:val="0"/>
          <w:marTop w:val="0"/>
          <w:marBottom w:val="0"/>
          <w:divBdr>
            <w:top w:val="none" w:sz="0" w:space="0" w:color="auto"/>
            <w:left w:val="none" w:sz="0" w:space="0" w:color="auto"/>
            <w:bottom w:val="none" w:sz="0" w:space="0" w:color="auto"/>
            <w:right w:val="none" w:sz="0" w:space="0" w:color="auto"/>
          </w:divBdr>
        </w:div>
        <w:div w:id="632519123">
          <w:marLeft w:val="0"/>
          <w:marRight w:val="0"/>
          <w:marTop w:val="0"/>
          <w:marBottom w:val="0"/>
          <w:divBdr>
            <w:top w:val="none" w:sz="0" w:space="0" w:color="auto"/>
            <w:left w:val="none" w:sz="0" w:space="0" w:color="auto"/>
            <w:bottom w:val="none" w:sz="0" w:space="0" w:color="auto"/>
            <w:right w:val="none" w:sz="0" w:space="0" w:color="auto"/>
          </w:divBdr>
        </w:div>
        <w:div w:id="407506116">
          <w:marLeft w:val="0"/>
          <w:marRight w:val="0"/>
          <w:marTop w:val="0"/>
          <w:marBottom w:val="0"/>
          <w:divBdr>
            <w:top w:val="none" w:sz="0" w:space="0" w:color="auto"/>
            <w:left w:val="none" w:sz="0" w:space="0" w:color="auto"/>
            <w:bottom w:val="none" w:sz="0" w:space="0" w:color="auto"/>
            <w:right w:val="none" w:sz="0" w:space="0" w:color="auto"/>
          </w:divBdr>
        </w:div>
        <w:div w:id="1765030956">
          <w:marLeft w:val="0"/>
          <w:marRight w:val="0"/>
          <w:marTop w:val="0"/>
          <w:marBottom w:val="0"/>
          <w:divBdr>
            <w:top w:val="none" w:sz="0" w:space="0" w:color="auto"/>
            <w:left w:val="none" w:sz="0" w:space="0" w:color="auto"/>
            <w:bottom w:val="none" w:sz="0" w:space="0" w:color="auto"/>
            <w:right w:val="none" w:sz="0" w:space="0" w:color="auto"/>
          </w:divBdr>
        </w:div>
        <w:div w:id="1722825760">
          <w:marLeft w:val="0"/>
          <w:marRight w:val="0"/>
          <w:marTop w:val="0"/>
          <w:marBottom w:val="0"/>
          <w:divBdr>
            <w:top w:val="none" w:sz="0" w:space="0" w:color="auto"/>
            <w:left w:val="none" w:sz="0" w:space="0" w:color="auto"/>
            <w:bottom w:val="none" w:sz="0" w:space="0" w:color="auto"/>
            <w:right w:val="none" w:sz="0" w:space="0" w:color="auto"/>
          </w:divBdr>
        </w:div>
        <w:div w:id="1745032895">
          <w:marLeft w:val="0"/>
          <w:marRight w:val="0"/>
          <w:marTop w:val="0"/>
          <w:marBottom w:val="0"/>
          <w:divBdr>
            <w:top w:val="none" w:sz="0" w:space="0" w:color="auto"/>
            <w:left w:val="none" w:sz="0" w:space="0" w:color="auto"/>
            <w:bottom w:val="none" w:sz="0" w:space="0" w:color="auto"/>
            <w:right w:val="none" w:sz="0" w:space="0" w:color="auto"/>
          </w:divBdr>
        </w:div>
        <w:div w:id="510222660">
          <w:marLeft w:val="0"/>
          <w:marRight w:val="0"/>
          <w:marTop w:val="0"/>
          <w:marBottom w:val="0"/>
          <w:divBdr>
            <w:top w:val="none" w:sz="0" w:space="0" w:color="auto"/>
            <w:left w:val="none" w:sz="0" w:space="0" w:color="auto"/>
            <w:bottom w:val="none" w:sz="0" w:space="0" w:color="auto"/>
            <w:right w:val="none" w:sz="0" w:space="0" w:color="auto"/>
          </w:divBdr>
        </w:div>
        <w:div w:id="848638295">
          <w:marLeft w:val="0"/>
          <w:marRight w:val="0"/>
          <w:marTop w:val="0"/>
          <w:marBottom w:val="0"/>
          <w:divBdr>
            <w:top w:val="none" w:sz="0" w:space="0" w:color="auto"/>
            <w:left w:val="none" w:sz="0" w:space="0" w:color="auto"/>
            <w:bottom w:val="none" w:sz="0" w:space="0" w:color="auto"/>
            <w:right w:val="none" w:sz="0" w:space="0" w:color="auto"/>
          </w:divBdr>
        </w:div>
        <w:div w:id="1626498788">
          <w:marLeft w:val="0"/>
          <w:marRight w:val="0"/>
          <w:marTop w:val="0"/>
          <w:marBottom w:val="0"/>
          <w:divBdr>
            <w:top w:val="none" w:sz="0" w:space="0" w:color="auto"/>
            <w:left w:val="none" w:sz="0" w:space="0" w:color="auto"/>
            <w:bottom w:val="none" w:sz="0" w:space="0" w:color="auto"/>
            <w:right w:val="none" w:sz="0" w:space="0" w:color="auto"/>
          </w:divBdr>
        </w:div>
        <w:div w:id="1802071535">
          <w:marLeft w:val="0"/>
          <w:marRight w:val="0"/>
          <w:marTop w:val="0"/>
          <w:marBottom w:val="0"/>
          <w:divBdr>
            <w:top w:val="none" w:sz="0" w:space="0" w:color="auto"/>
            <w:left w:val="none" w:sz="0" w:space="0" w:color="auto"/>
            <w:bottom w:val="none" w:sz="0" w:space="0" w:color="auto"/>
            <w:right w:val="none" w:sz="0" w:space="0" w:color="auto"/>
          </w:divBdr>
        </w:div>
        <w:div w:id="36466902">
          <w:marLeft w:val="0"/>
          <w:marRight w:val="0"/>
          <w:marTop w:val="0"/>
          <w:marBottom w:val="0"/>
          <w:divBdr>
            <w:top w:val="none" w:sz="0" w:space="0" w:color="auto"/>
            <w:left w:val="none" w:sz="0" w:space="0" w:color="auto"/>
            <w:bottom w:val="none" w:sz="0" w:space="0" w:color="auto"/>
            <w:right w:val="none" w:sz="0" w:space="0" w:color="auto"/>
          </w:divBdr>
        </w:div>
        <w:div w:id="514657726">
          <w:marLeft w:val="0"/>
          <w:marRight w:val="0"/>
          <w:marTop w:val="0"/>
          <w:marBottom w:val="0"/>
          <w:divBdr>
            <w:top w:val="none" w:sz="0" w:space="0" w:color="auto"/>
            <w:left w:val="none" w:sz="0" w:space="0" w:color="auto"/>
            <w:bottom w:val="none" w:sz="0" w:space="0" w:color="auto"/>
            <w:right w:val="none" w:sz="0" w:space="0" w:color="auto"/>
          </w:divBdr>
        </w:div>
        <w:div w:id="990014013">
          <w:marLeft w:val="0"/>
          <w:marRight w:val="0"/>
          <w:marTop w:val="0"/>
          <w:marBottom w:val="0"/>
          <w:divBdr>
            <w:top w:val="none" w:sz="0" w:space="0" w:color="auto"/>
            <w:left w:val="none" w:sz="0" w:space="0" w:color="auto"/>
            <w:bottom w:val="none" w:sz="0" w:space="0" w:color="auto"/>
            <w:right w:val="none" w:sz="0" w:space="0" w:color="auto"/>
          </w:divBdr>
        </w:div>
        <w:div w:id="559874523">
          <w:marLeft w:val="0"/>
          <w:marRight w:val="0"/>
          <w:marTop w:val="0"/>
          <w:marBottom w:val="0"/>
          <w:divBdr>
            <w:top w:val="none" w:sz="0" w:space="0" w:color="auto"/>
            <w:left w:val="none" w:sz="0" w:space="0" w:color="auto"/>
            <w:bottom w:val="none" w:sz="0" w:space="0" w:color="auto"/>
            <w:right w:val="none" w:sz="0" w:space="0" w:color="auto"/>
          </w:divBdr>
        </w:div>
        <w:div w:id="253442551">
          <w:marLeft w:val="0"/>
          <w:marRight w:val="0"/>
          <w:marTop w:val="0"/>
          <w:marBottom w:val="0"/>
          <w:divBdr>
            <w:top w:val="none" w:sz="0" w:space="0" w:color="auto"/>
            <w:left w:val="none" w:sz="0" w:space="0" w:color="auto"/>
            <w:bottom w:val="none" w:sz="0" w:space="0" w:color="auto"/>
            <w:right w:val="none" w:sz="0" w:space="0" w:color="auto"/>
          </w:divBdr>
        </w:div>
        <w:div w:id="599459635">
          <w:marLeft w:val="0"/>
          <w:marRight w:val="0"/>
          <w:marTop w:val="0"/>
          <w:marBottom w:val="0"/>
          <w:divBdr>
            <w:top w:val="none" w:sz="0" w:space="0" w:color="auto"/>
            <w:left w:val="none" w:sz="0" w:space="0" w:color="auto"/>
            <w:bottom w:val="none" w:sz="0" w:space="0" w:color="auto"/>
            <w:right w:val="none" w:sz="0" w:space="0" w:color="auto"/>
          </w:divBdr>
        </w:div>
        <w:div w:id="591860823">
          <w:marLeft w:val="0"/>
          <w:marRight w:val="0"/>
          <w:marTop w:val="0"/>
          <w:marBottom w:val="0"/>
          <w:divBdr>
            <w:top w:val="none" w:sz="0" w:space="0" w:color="auto"/>
            <w:left w:val="none" w:sz="0" w:space="0" w:color="auto"/>
            <w:bottom w:val="none" w:sz="0" w:space="0" w:color="auto"/>
            <w:right w:val="none" w:sz="0" w:space="0" w:color="auto"/>
          </w:divBdr>
        </w:div>
        <w:div w:id="1789350425">
          <w:marLeft w:val="0"/>
          <w:marRight w:val="0"/>
          <w:marTop w:val="0"/>
          <w:marBottom w:val="0"/>
          <w:divBdr>
            <w:top w:val="none" w:sz="0" w:space="0" w:color="auto"/>
            <w:left w:val="none" w:sz="0" w:space="0" w:color="auto"/>
            <w:bottom w:val="none" w:sz="0" w:space="0" w:color="auto"/>
            <w:right w:val="none" w:sz="0" w:space="0" w:color="auto"/>
          </w:divBdr>
        </w:div>
        <w:div w:id="279646613">
          <w:marLeft w:val="0"/>
          <w:marRight w:val="0"/>
          <w:marTop w:val="0"/>
          <w:marBottom w:val="0"/>
          <w:divBdr>
            <w:top w:val="none" w:sz="0" w:space="0" w:color="auto"/>
            <w:left w:val="none" w:sz="0" w:space="0" w:color="auto"/>
            <w:bottom w:val="none" w:sz="0" w:space="0" w:color="auto"/>
            <w:right w:val="none" w:sz="0" w:space="0" w:color="auto"/>
          </w:divBdr>
        </w:div>
        <w:div w:id="1120564095">
          <w:marLeft w:val="0"/>
          <w:marRight w:val="0"/>
          <w:marTop w:val="0"/>
          <w:marBottom w:val="0"/>
          <w:divBdr>
            <w:top w:val="none" w:sz="0" w:space="0" w:color="auto"/>
            <w:left w:val="none" w:sz="0" w:space="0" w:color="auto"/>
            <w:bottom w:val="none" w:sz="0" w:space="0" w:color="auto"/>
            <w:right w:val="none" w:sz="0" w:space="0" w:color="auto"/>
          </w:divBdr>
        </w:div>
        <w:div w:id="699473467">
          <w:marLeft w:val="0"/>
          <w:marRight w:val="0"/>
          <w:marTop w:val="0"/>
          <w:marBottom w:val="0"/>
          <w:divBdr>
            <w:top w:val="none" w:sz="0" w:space="0" w:color="auto"/>
            <w:left w:val="none" w:sz="0" w:space="0" w:color="auto"/>
            <w:bottom w:val="none" w:sz="0" w:space="0" w:color="auto"/>
            <w:right w:val="none" w:sz="0" w:space="0" w:color="auto"/>
          </w:divBdr>
        </w:div>
        <w:div w:id="1738240140">
          <w:marLeft w:val="0"/>
          <w:marRight w:val="0"/>
          <w:marTop w:val="0"/>
          <w:marBottom w:val="0"/>
          <w:divBdr>
            <w:top w:val="none" w:sz="0" w:space="0" w:color="auto"/>
            <w:left w:val="none" w:sz="0" w:space="0" w:color="auto"/>
            <w:bottom w:val="none" w:sz="0" w:space="0" w:color="auto"/>
            <w:right w:val="none" w:sz="0" w:space="0" w:color="auto"/>
          </w:divBdr>
        </w:div>
        <w:div w:id="1982996569">
          <w:marLeft w:val="0"/>
          <w:marRight w:val="0"/>
          <w:marTop w:val="0"/>
          <w:marBottom w:val="0"/>
          <w:divBdr>
            <w:top w:val="none" w:sz="0" w:space="0" w:color="auto"/>
            <w:left w:val="none" w:sz="0" w:space="0" w:color="auto"/>
            <w:bottom w:val="none" w:sz="0" w:space="0" w:color="auto"/>
            <w:right w:val="none" w:sz="0" w:space="0" w:color="auto"/>
          </w:divBdr>
        </w:div>
        <w:div w:id="678822750">
          <w:marLeft w:val="0"/>
          <w:marRight w:val="0"/>
          <w:marTop w:val="0"/>
          <w:marBottom w:val="0"/>
          <w:divBdr>
            <w:top w:val="none" w:sz="0" w:space="0" w:color="auto"/>
            <w:left w:val="none" w:sz="0" w:space="0" w:color="auto"/>
            <w:bottom w:val="none" w:sz="0" w:space="0" w:color="auto"/>
            <w:right w:val="none" w:sz="0" w:space="0" w:color="auto"/>
          </w:divBdr>
        </w:div>
        <w:div w:id="747003392">
          <w:marLeft w:val="0"/>
          <w:marRight w:val="0"/>
          <w:marTop w:val="0"/>
          <w:marBottom w:val="0"/>
          <w:divBdr>
            <w:top w:val="none" w:sz="0" w:space="0" w:color="auto"/>
            <w:left w:val="none" w:sz="0" w:space="0" w:color="auto"/>
            <w:bottom w:val="none" w:sz="0" w:space="0" w:color="auto"/>
            <w:right w:val="none" w:sz="0" w:space="0" w:color="auto"/>
          </w:divBdr>
        </w:div>
        <w:div w:id="2066641042">
          <w:marLeft w:val="0"/>
          <w:marRight w:val="0"/>
          <w:marTop w:val="0"/>
          <w:marBottom w:val="0"/>
          <w:divBdr>
            <w:top w:val="none" w:sz="0" w:space="0" w:color="auto"/>
            <w:left w:val="none" w:sz="0" w:space="0" w:color="auto"/>
            <w:bottom w:val="none" w:sz="0" w:space="0" w:color="auto"/>
            <w:right w:val="none" w:sz="0" w:space="0" w:color="auto"/>
          </w:divBdr>
        </w:div>
        <w:div w:id="1287392270">
          <w:marLeft w:val="0"/>
          <w:marRight w:val="0"/>
          <w:marTop w:val="0"/>
          <w:marBottom w:val="0"/>
          <w:divBdr>
            <w:top w:val="none" w:sz="0" w:space="0" w:color="auto"/>
            <w:left w:val="none" w:sz="0" w:space="0" w:color="auto"/>
            <w:bottom w:val="none" w:sz="0" w:space="0" w:color="auto"/>
            <w:right w:val="none" w:sz="0" w:space="0" w:color="auto"/>
          </w:divBdr>
        </w:div>
        <w:div w:id="1386683419">
          <w:marLeft w:val="0"/>
          <w:marRight w:val="0"/>
          <w:marTop w:val="0"/>
          <w:marBottom w:val="0"/>
          <w:divBdr>
            <w:top w:val="none" w:sz="0" w:space="0" w:color="auto"/>
            <w:left w:val="none" w:sz="0" w:space="0" w:color="auto"/>
            <w:bottom w:val="none" w:sz="0" w:space="0" w:color="auto"/>
            <w:right w:val="none" w:sz="0" w:space="0" w:color="auto"/>
          </w:divBdr>
        </w:div>
        <w:div w:id="1984233598">
          <w:marLeft w:val="0"/>
          <w:marRight w:val="0"/>
          <w:marTop w:val="0"/>
          <w:marBottom w:val="0"/>
          <w:divBdr>
            <w:top w:val="none" w:sz="0" w:space="0" w:color="auto"/>
            <w:left w:val="none" w:sz="0" w:space="0" w:color="auto"/>
            <w:bottom w:val="none" w:sz="0" w:space="0" w:color="auto"/>
            <w:right w:val="none" w:sz="0" w:space="0" w:color="auto"/>
          </w:divBdr>
        </w:div>
        <w:div w:id="304243803">
          <w:marLeft w:val="0"/>
          <w:marRight w:val="0"/>
          <w:marTop w:val="0"/>
          <w:marBottom w:val="0"/>
          <w:divBdr>
            <w:top w:val="none" w:sz="0" w:space="0" w:color="auto"/>
            <w:left w:val="none" w:sz="0" w:space="0" w:color="auto"/>
            <w:bottom w:val="none" w:sz="0" w:space="0" w:color="auto"/>
            <w:right w:val="none" w:sz="0" w:space="0" w:color="auto"/>
          </w:divBdr>
        </w:div>
        <w:div w:id="1285890369">
          <w:marLeft w:val="0"/>
          <w:marRight w:val="0"/>
          <w:marTop w:val="0"/>
          <w:marBottom w:val="0"/>
          <w:divBdr>
            <w:top w:val="none" w:sz="0" w:space="0" w:color="auto"/>
            <w:left w:val="none" w:sz="0" w:space="0" w:color="auto"/>
            <w:bottom w:val="none" w:sz="0" w:space="0" w:color="auto"/>
            <w:right w:val="none" w:sz="0" w:space="0" w:color="auto"/>
          </w:divBdr>
        </w:div>
        <w:div w:id="1100875757">
          <w:marLeft w:val="0"/>
          <w:marRight w:val="0"/>
          <w:marTop w:val="0"/>
          <w:marBottom w:val="0"/>
          <w:divBdr>
            <w:top w:val="none" w:sz="0" w:space="0" w:color="auto"/>
            <w:left w:val="none" w:sz="0" w:space="0" w:color="auto"/>
            <w:bottom w:val="none" w:sz="0" w:space="0" w:color="auto"/>
            <w:right w:val="none" w:sz="0" w:space="0" w:color="auto"/>
          </w:divBdr>
        </w:div>
        <w:div w:id="1817255022">
          <w:marLeft w:val="0"/>
          <w:marRight w:val="0"/>
          <w:marTop w:val="0"/>
          <w:marBottom w:val="0"/>
          <w:divBdr>
            <w:top w:val="none" w:sz="0" w:space="0" w:color="auto"/>
            <w:left w:val="none" w:sz="0" w:space="0" w:color="auto"/>
            <w:bottom w:val="none" w:sz="0" w:space="0" w:color="auto"/>
            <w:right w:val="none" w:sz="0" w:space="0" w:color="auto"/>
          </w:divBdr>
        </w:div>
        <w:div w:id="1290207718">
          <w:marLeft w:val="0"/>
          <w:marRight w:val="0"/>
          <w:marTop w:val="0"/>
          <w:marBottom w:val="0"/>
          <w:divBdr>
            <w:top w:val="none" w:sz="0" w:space="0" w:color="auto"/>
            <w:left w:val="none" w:sz="0" w:space="0" w:color="auto"/>
            <w:bottom w:val="none" w:sz="0" w:space="0" w:color="auto"/>
            <w:right w:val="none" w:sz="0" w:space="0" w:color="auto"/>
          </w:divBdr>
        </w:div>
        <w:div w:id="1423066657">
          <w:marLeft w:val="0"/>
          <w:marRight w:val="0"/>
          <w:marTop w:val="0"/>
          <w:marBottom w:val="0"/>
          <w:divBdr>
            <w:top w:val="none" w:sz="0" w:space="0" w:color="auto"/>
            <w:left w:val="none" w:sz="0" w:space="0" w:color="auto"/>
            <w:bottom w:val="none" w:sz="0" w:space="0" w:color="auto"/>
            <w:right w:val="none" w:sz="0" w:space="0" w:color="auto"/>
          </w:divBdr>
        </w:div>
        <w:div w:id="1035153743">
          <w:marLeft w:val="0"/>
          <w:marRight w:val="0"/>
          <w:marTop w:val="0"/>
          <w:marBottom w:val="0"/>
          <w:divBdr>
            <w:top w:val="none" w:sz="0" w:space="0" w:color="auto"/>
            <w:left w:val="none" w:sz="0" w:space="0" w:color="auto"/>
            <w:bottom w:val="none" w:sz="0" w:space="0" w:color="auto"/>
            <w:right w:val="none" w:sz="0" w:space="0" w:color="auto"/>
          </w:divBdr>
        </w:div>
        <w:div w:id="367216574">
          <w:marLeft w:val="0"/>
          <w:marRight w:val="0"/>
          <w:marTop w:val="0"/>
          <w:marBottom w:val="0"/>
          <w:divBdr>
            <w:top w:val="none" w:sz="0" w:space="0" w:color="auto"/>
            <w:left w:val="none" w:sz="0" w:space="0" w:color="auto"/>
            <w:bottom w:val="none" w:sz="0" w:space="0" w:color="auto"/>
            <w:right w:val="none" w:sz="0" w:space="0" w:color="auto"/>
          </w:divBdr>
        </w:div>
        <w:div w:id="1592009044">
          <w:marLeft w:val="0"/>
          <w:marRight w:val="0"/>
          <w:marTop w:val="0"/>
          <w:marBottom w:val="0"/>
          <w:divBdr>
            <w:top w:val="none" w:sz="0" w:space="0" w:color="auto"/>
            <w:left w:val="none" w:sz="0" w:space="0" w:color="auto"/>
            <w:bottom w:val="none" w:sz="0" w:space="0" w:color="auto"/>
            <w:right w:val="none" w:sz="0" w:space="0" w:color="auto"/>
          </w:divBdr>
        </w:div>
        <w:div w:id="1252011253">
          <w:marLeft w:val="0"/>
          <w:marRight w:val="0"/>
          <w:marTop w:val="0"/>
          <w:marBottom w:val="0"/>
          <w:divBdr>
            <w:top w:val="none" w:sz="0" w:space="0" w:color="auto"/>
            <w:left w:val="none" w:sz="0" w:space="0" w:color="auto"/>
            <w:bottom w:val="none" w:sz="0" w:space="0" w:color="auto"/>
            <w:right w:val="none" w:sz="0" w:space="0" w:color="auto"/>
          </w:divBdr>
        </w:div>
        <w:div w:id="1505634838">
          <w:marLeft w:val="0"/>
          <w:marRight w:val="0"/>
          <w:marTop w:val="0"/>
          <w:marBottom w:val="0"/>
          <w:divBdr>
            <w:top w:val="none" w:sz="0" w:space="0" w:color="auto"/>
            <w:left w:val="none" w:sz="0" w:space="0" w:color="auto"/>
            <w:bottom w:val="none" w:sz="0" w:space="0" w:color="auto"/>
            <w:right w:val="none" w:sz="0" w:space="0" w:color="auto"/>
          </w:divBdr>
        </w:div>
        <w:div w:id="970133056">
          <w:marLeft w:val="0"/>
          <w:marRight w:val="0"/>
          <w:marTop w:val="0"/>
          <w:marBottom w:val="0"/>
          <w:divBdr>
            <w:top w:val="none" w:sz="0" w:space="0" w:color="auto"/>
            <w:left w:val="none" w:sz="0" w:space="0" w:color="auto"/>
            <w:bottom w:val="none" w:sz="0" w:space="0" w:color="auto"/>
            <w:right w:val="none" w:sz="0" w:space="0" w:color="auto"/>
          </w:divBdr>
        </w:div>
        <w:div w:id="1542673592">
          <w:marLeft w:val="0"/>
          <w:marRight w:val="0"/>
          <w:marTop w:val="0"/>
          <w:marBottom w:val="0"/>
          <w:divBdr>
            <w:top w:val="none" w:sz="0" w:space="0" w:color="auto"/>
            <w:left w:val="none" w:sz="0" w:space="0" w:color="auto"/>
            <w:bottom w:val="none" w:sz="0" w:space="0" w:color="auto"/>
            <w:right w:val="none" w:sz="0" w:space="0" w:color="auto"/>
          </w:divBdr>
        </w:div>
        <w:div w:id="461701545">
          <w:marLeft w:val="0"/>
          <w:marRight w:val="0"/>
          <w:marTop w:val="0"/>
          <w:marBottom w:val="0"/>
          <w:divBdr>
            <w:top w:val="none" w:sz="0" w:space="0" w:color="auto"/>
            <w:left w:val="none" w:sz="0" w:space="0" w:color="auto"/>
            <w:bottom w:val="none" w:sz="0" w:space="0" w:color="auto"/>
            <w:right w:val="none" w:sz="0" w:space="0" w:color="auto"/>
          </w:divBdr>
        </w:div>
        <w:div w:id="1294826955">
          <w:marLeft w:val="0"/>
          <w:marRight w:val="0"/>
          <w:marTop w:val="0"/>
          <w:marBottom w:val="0"/>
          <w:divBdr>
            <w:top w:val="none" w:sz="0" w:space="0" w:color="auto"/>
            <w:left w:val="none" w:sz="0" w:space="0" w:color="auto"/>
            <w:bottom w:val="none" w:sz="0" w:space="0" w:color="auto"/>
            <w:right w:val="none" w:sz="0" w:space="0" w:color="auto"/>
          </w:divBdr>
        </w:div>
        <w:div w:id="1867213503">
          <w:marLeft w:val="0"/>
          <w:marRight w:val="0"/>
          <w:marTop w:val="0"/>
          <w:marBottom w:val="0"/>
          <w:divBdr>
            <w:top w:val="none" w:sz="0" w:space="0" w:color="auto"/>
            <w:left w:val="none" w:sz="0" w:space="0" w:color="auto"/>
            <w:bottom w:val="none" w:sz="0" w:space="0" w:color="auto"/>
            <w:right w:val="none" w:sz="0" w:space="0" w:color="auto"/>
          </w:divBdr>
        </w:div>
        <w:div w:id="592249596">
          <w:marLeft w:val="0"/>
          <w:marRight w:val="0"/>
          <w:marTop w:val="0"/>
          <w:marBottom w:val="0"/>
          <w:divBdr>
            <w:top w:val="none" w:sz="0" w:space="0" w:color="auto"/>
            <w:left w:val="none" w:sz="0" w:space="0" w:color="auto"/>
            <w:bottom w:val="none" w:sz="0" w:space="0" w:color="auto"/>
            <w:right w:val="none" w:sz="0" w:space="0" w:color="auto"/>
          </w:divBdr>
        </w:div>
        <w:div w:id="1599094226">
          <w:marLeft w:val="0"/>
          <w:marRight w:val="0"/>
          <w:marTop w:val="0"/>
          <w:marBottom w:val="0"/>
          <w:divBdr>
            <w:top w:val="none" w:sz="0" w:space="0" w:color="auto"/>
            <w:left w:val="none" w:sz="0" w:space="0" w:color="auto"/>
            <w:bottom w:val="none" w:sz="0" w:space="0" w:color="auto"/>
            <w:right w:val="none" w:sz="0" w:space="0" w:color="auto"/>
          </w:divBdr>
        </w:div>
        <w:div w:id="551893881">
          <w:marLeft w:val="0"/>
          <w:marRight w:val="0"/>
          <w:marTop w:val="0"/>
          <w:marBottom w:val="0"/>
          <w:divBdr>
            <w:top w:val="none" w:sz="0" w:space="0" w:color="auto"/>
            <w:left w:val="none" w:sz="0" w:space="0" w:color="auto"/>
            <w:bottom w:val="none" w:sz="0" w:space="0" w:color="auto"/>
            <w:right w:val="none" w:sz="0" w:space="0" w:color="auto"/>
          </w:divBdr>
        </w:div>
        <w:div w:id="487091063">
          <w:marLeft w:val="0"/>
          <w:marRight w:val="0"/>
          <w:marTop w:val="0"/>
          <w:marBottom w:val="0"/>
          <w:divBdr>
            <w:top w:val="none" w:sz="0" w:space="0" w:color="auto"/>
            <w:left w:val="none" w:sz="0" w:space="0" w:color="auto"/>
            <w:bottom w:val="none" w:sz="0" w:space="0" w:color="auto"/>
            <w:right w:val="none" w:sz="0" w:space="0" w:color="auto"/>
          </w:divBdr>
        </w:div>
        <w:div w:id="307982354">
          <w:marLeft w:val="0"/>
          <w:marRight w:val="0"/>
          <w:marTop w:val="0"/>
          <w:marBottom w:val="0"/>
          <w:divBdr>
            <w:top w:val="none" w:sz="0" w:space="0" w:color="auto"/>
            <w:left w:val="none" w:sz="0" w:space="0" w:color="auto"/>
            <w:bottom w:val="none" w:sz="0" w:space="0" w:color="auto"/>
            <w:right w:val="none" w:sz="0" w:space="0" w:color="auto"/>
          </w:divBdr>
        </w:div>
        <w:div w:id="1237516588">
          <w:marLeft w:val="0"/>
          <w:marRight w:val="0"/>
          <w:marTop w:val="0"/>
          <w:marBottom w:val="0"/>
          <w:divBdr>
            <w:top w:val="none" w:sz="0" w:space="0" w:color="auto"/>
            <w:left w:val="none" w:sz="0" w:space="0" w:color="auto"/>
            <w:bottom w:val="none" w:sz="0" w:space="0" w:color="auto"/>
            <w:right w:val="none" w:sz="0" w:space="0" w:color="auto"/>
          </w:divBdr>
        </w:div>
        <w:div w:id="836261295">
          <w:marLeft w:val="0"/>
          <w:marRight w:val="0"/>
          <w:marTop w:val="0"/>
          <w:marBottom w:val="0"/>
          <w:divBdr>
            <w:top w:val="none" w:sz="0" w:space="0" w:color="auto"/>
            <w:left w:val="none" w:sz="0" w:space="0" w:color="auto"/>
            <w:bottom w:val="none" w:sz="0" w:space="0" w:color="auto"/>
            <w:right w:val="none" w:sz="0" w:space="0" w:color="auto"/>
          </w:divBdr>
        </w:div>
        <w:div w:id="1366253256">
          <w:marLeft w:val="0"/>
          <w:marRight w:val="0"/>
          <w:marTop w:val="0"/>
          <w:marBottom w:val="0"/>
          <w:divBdr>
            <w:top w:val="none" w:sz="0" w:space="0" w:color="auto"/>
            <w:left w:val="none" w:sz="0" w:space="0" w:color="auto"/>
            <w:bottom w:val="none" w:sz="0" w:space="0" w:color="auto"/>
            <w:right w:val="none" w:sz="0" w:space="0" w:color="auto"/>
          </w:divBdr>
        </w:div>
        <w:div w:id="1505441275">
          <w:marLeft w:val="0"/>
          <w:marRight w:val="0"/>
          <w:marTop w:val="0"/>
          <w:marBottom w:val="0"/>
          <w:divBdr>
            <w:top w:val="none" w:sz="0" w:space="0" w:color="auto"/>
            <w:left w:val="none" w:sz="0" w:space="0" w:color="auto"/>
            <w:bottom w:val="none" w:sz="0" w:space="0" w:color="auto"/>
            <w:right w:val="none" w:sz="0" w:space="0" w:color="auto"/>
          </w:divBdr>
        </w:div>
        <w:div w:id="1887795264">
          <w:marLeft w:val="0"/>
          <w:marRight w:val="0"/>
          <w:marTop w:val="0"/>
          <w:marBottom w:val="0"/>
          <w:divBdr>
            <w:top w:val="none" w:sz="0" w:space="0" w:color="auto"/>
            <w:left w:val="none" w:sz="0" w:space="0" w:color="auto"/>
            <w:bottom w:val="none" w:sz="0" w:space="0" w:color="auto"/>
            <w:right w:val="none" w:sz="0" w:space="0" w:color="auto"/>
          </w:divBdr>
        </w:div>
        <w:div w:id="2003000780">
          <w:marLeft w:val="0"/>
          <w:marRight w:val="0"/>
          <w:marTop w:val="0"/>
          <w:marBottom w:val="0"/>
          <w:divBdr>
            <w:top w:val="none" w:sz="0" w:space="0" w:color="auto"/>
            <w:left w:val="none" w:sz="0" w:space="0" w:color="auto"/>
            <w:bottom w:val="none" w:sz="0" w:space="0" w:color="auto"/>
            <w:right w:val="none" w:sz="0" w:space="0" w:color="auto"/>
          </w:divBdr>
        </w:div>
        <w:div w:id="1894466079">
          <w:marLeft w:val="0"/>
          <w:marRight w:val="0"/>
          <w:marTop w:val="0"/>
          <w:marBottom w:val="0"/>
          <w:divBdr>
            <w:top w:val="none" w:sz="0" w:space="0" w:color="auto"/>
            <w:left w:val="none" w:sz="0" w:space="0" w:color="auto"/>
            <w:bottom w:val="none" w:sz="0" w:space="0" w:color="auto"/>
            <w:right w:val="none" w:sz="0" w:space="0" w:color="auto"/>
          </w:divBdr>
        </w:div>
        <w:div w:id="690106014">
          <w:marLeft w:val="0"/>
          <w:marRight w:val="0"/>
          <w:marTop w:val="0"/>
          <w:marBottom w:val="0"/>
          <w:divBdr>
            <w:top w:val="none" w:sz="0" w:space="0" w:color="auto"/>
            <w:left w:val="none" w:sz="0" w:space="0" w:color="auto"/>
            <w:bottom w:val="none" w:sz="0" w:space="0" w:color="auto"/>
            <w:right w:val="none" w:sz="0" w:space="0" w:color="auto"/>
          </w:divBdr>
        </w:div>
        <w:div w:id="2039087853">
          <w:marLeft w:val="0"/>
          <w:marRight w:val="0"/>
          <w:marTop w:val="0"/>
          <w:marBottom w:val="0"/>
          <w:divBdr>
            <w:top w:val="none" w:sz="0" w:space="0" w:color="auto"/>
            <w:left w:val="none" w:sz="0" w:space="0" w:color="auto"/>
            <w:bottom w:val="none" w:sz="0" w:space="0" w:color="auto"/>
            <w:right w:val="none" w:sz="0" w:space="0" w:color="auto"/>
          </w:divBdr>
        </w:div>
        <w:div w:id="1098256849">
          <w:marLeft w:val="0"/>
          <w:marRight w:val="0"/>
          <w:marTop w:val="0"/>
          <w:marBottom w:val="0"/>
          <w:divBdr>
            <w:top w:val="none" w:sz="0" w:space="0" w:color="auto"/>
            <w:left w:val="none" w:sz="0" w:space="0" w:color="auto"/>
            <w:bottom w:val="none" w:sz="0" w:space="0" w:color="auto"/>
            <w:right w:val="none" w:sz="0" w:space="0" w:color="auto"/>
          </w:divBdr>
        </w:div>
        <w:div w:id="348410499">
          <w:marLeft w:val="0"/>
          <w:marRight w:val="0"/>
          <w:marTop w:val="0"/>
          <w:marBottom w:val="0"/>
          <w:divBdr>
            <w:top w:val="none" w:sz="0" w:space="0" w:color="auto"/>
            <w:left w:val="none" w:sz="0" w:space="0" w:color="auto"/>
            <w:bottom w:val="none" w:sz="0" w:space="0" w:color="auto"/>
            <w:right w:val="none" w:sz="0" w:space="0" w:color="auto"/>
          </w:divBdr>
        </w:div>
      </w:divsChild>
    </w:div>
    <w:div w:id="1251621404">
      <w:bodyDiv w:val="1"/>
      <w:marLeft w:val="0"/>
      <w:marRight w:val="0"/>
      <w:marTop w:val="0"/>
      <w:marBottom w:val="0"/>
      <w:divBdr>
        <w:top w:val="none" w:sz="0" w:space="0" w:color="auto"/>
        <w:left w:val="none" w:sz="0" w:space="0" w:color="auto"/>
        <w:bottom w:val="none" w:sz="0" w:space="0" w:color="auto"/>
        <w:right w:val="none" w:sz="0" w:space="0" w:color="auto"/>
      </w:divBdr>
    </w:div>
    <w:div w:id="1251742976">
      <w:bodyDiv w:val="1"/>
      <w:marLeft w:val="0"/>
      <w:marRight w:val="0"/>
      <w:marTop w:val="0"/>
      <w:marBottom w:val="0"/>
      <w:divBdr>
        <w:top w:val="none" w:sz="0" w:space="0" w:color="auto"/>
        <w:left w:val="none" w:sz="0" w:space="0" w:color="auto"/>
        <w:bottom w:val="none" w:sz="0" w:space="0" w:color="auto"/>
        <w:right w:val="none" w:sz="0" w:space="0" w:color="auto"/>
      </w:divBdr>
    </w:div>
    <w:div w:id="1251744106">
      <w:bodyDiv w:val="1"/>
      <w:marLeft w:val="0"/>
      <w:marRight w:val="0"/>
      <w:marTop w:val="0"/>
      <w:marBottom w:val="0"/>
      <w:divBdr>
        <w:top w:val="none" w:sz="0" w:space="0" w:color="auto"/>
        <w:left w:val="none" w:sz="0" w:space="0" w:color="auto"/>
        <w:bottom w:val="none" w:sz="0" w:space="0" w:color="auto"/>
        <w:right w:val="none" w:sz="0" w:space="0" w:color="auto"/>
      </w:divBdr>
    </w:div>
    <w:div w:id="1251809976">
      <w:bodyDiv w:val="1"/>
      <w:marLeft w:val="0"/>
      <w:marRight w:val="0"/>
      <w:marTop w:val="0"/>
      <w:marBottom w:val="0"/>
      <w:divBdr>
        <w:top w:val="none" w:sz="0" w:space="0" w:color="auto"/>
        <w:left w:val="none" w:sz="0" w:space="0" w:color="auto"/>
        <w:bottom w:val="none" w:sz="0" w:space="0" w:color="auto"/>
        <w:right w:val="none" w:sz="0" w:space="0" w:color="auto"/>
      </w:divBdr>
    </w:div>
    <w:div w:id="1251890298">
      <w:bodyDiv w:val="1"/>
      <w:marLeft w:val="0"/>
      <w:marRight w:val="0"/>
      <w:marTop w:val="0"/>
      <w:marBottom w:val="0"/>
      <w:divBdr>
        <w:top w:val="none" w:sz="0" w:space="0" w:color="auto"/>
        <w:left w:val="none" w:sz="0" w:space="0" w:color="auto"/>
        <w:bottom w:val="none" w:sz="0" w:space="0" w:color="auto"/>
        <w:right w:val="none" w:sz="0" w:space="0" w:color="auto"/>
      </w:divBdr>
    </w:div>
    <w:div w:id="1252010622">
      <w:bodyDiv w:val="1"/>
      <w:marLeft w:val="0"/>
      <w:marRight w:val="0"/>
      <w:marTop w:val="0"/>
      <w:marBottom w:val="0"/>
      <w:divBdr>
        <w:top w:val="none" w:sz="0" w:space="0" w:color="auto"/>
        <w:left w:val="none" w:sz="0" w:space="0" w:color="auto"/>
        <w:bottom w:val="none" w:sz="0" w:space="0" w:color="auto"/>
        <w:right w:val="none" w:sz="0" w:space="0" w:color="auto"/>
      </w:divBdr>
    </w:div>
    <w:div w:id="1252088075">
      <w:bodyDiv w:val="1"/>
      <w:marLeft w:val="0"/>
      <w:marRight w:val="0"/>
      <w:marTop w:val="0"/>
      <w:marBottom w:val="0"/>
      <w:divBdr>
        <w:top w:val="none" w:sz="0" w:space="0" w:color="auto"/>
        <w:left w:val="none" w:sz="0" w:space="0" w:color="auto"/>
        <w:bottom w:val="none" w:sz="0" w:space="0" w:color="auto"/>
        <w:right w:val="none" w:sz="0" w:space="0" w:color="auto"/>
      </w:divBdr>
    </w:div>
    <w:div w:id="1252154759">
      <w:bodyDiv w:val="1"/>
      <w:marLeft w:val="0"/>
      <w:marRight w:val="0"/>
      <w:marTop w:val="0"/>
      <w:marBottom w:val="0"/>
      <w:divBdr>
        <w:top w:val="none" w:sz="0" w:space="0" w:color="auto"/>
        <w:left w:val="none" w:sz="0" w:space="0" w:color="auto"/>
        <w:bottom w:val="none" w:sz="0" w:space="0" w:color="auto"/>
        <w:right w:val="none" w:sz="0" w:space="0" w:color="auto"/>
      </w:divBdr>
    </w:div>
    <w:div w:id="1252546997">
      <w:bodyDiv w:val="1"/>
      <w:marLeft w:val="0"/>
      <w:marRight w:val="0"/>
      <w:marTop w:val="0"/>
      <w:marBottom w:val="0"/>
      <w:divBdr>
        <w:top w:val="none" w:sz="0" w:space="0" w:color="auto"/>
        <w:left w:val="none" w:sz="0" w:space="0" w:color="auto"/>
        <w:bottom w:val="none" w:sz="0" w:space="0" w:color="auto"/>
        <w:right w:val="none" w:sz="0" w:space="0" w:color="auto"/>
      </w:divBdr>
    </w:div>
    <w:div w:id="1252856066">
      <w:bodyDiv w:val="1"/>
      <w:marLeft w:val="0"/>
      <w:marRight w:val="0"/>
      <w:marTop w:val="0"/>
      <w:marBottom w:val="0"/>
      <w:divBdr>
        <w:top w:val="none" w:sz="0" w:space="0" w:color="auto"/>
        <w:left w:val="none" w:sz="0" w:space="0" w:color="auto"/>
        <w:bottom w:val="none" w:sz="0" w:space="0" w:color="auto"/>
        <w:right w:val="none" w:sz="0" w:space="0" w:color="auto"/>
      </w:divBdr>
    </w:div>
    <w:div w:id="1253125737">
      <w:bodyDiv w:val="1"/>
      <w:marLeft w:val="0"/>
      <w:marRight w:val="0"/>
      <w:marTop w:val="0"/>
      <w:marBottom w:val="0"/>
      <w:divBdr>
        <w:top w:val="none" w:sz="0" w:space="0" w:color="auto"/>
        <w:left w:val="none" w:sz="0" w:space="0" w:color="auto"/>
        <w:bottom w:val="none" w:sz="0" w:space="0" w:color="auto"/>
        <w:right w:val="none" w:sz="0" w:space="0" w:color="auto"/>
      </w:divBdr>
    </w:div>
    <w:div w:id="1253585626">
      <w:bodyDiv w:val="1"/>
      <w:marLeft w:val="0"/>
      <w:marRight w:val="0"/>
      <w:marTop w:val="0"/>
      <w:marBottom w:val="0"/>
      <w:divBdr>
        <w:top w:val="none" w:sz="0" w:space="0" w:color="auto"/>
        <w:left w:val="none" w:sz="0" w:space="0" w:color="auto"/>
        <w:bottom w:val="none" w:sz="0" w:space="0" w:color="auto"/>
        <w:right w:val="none" w:sz="0" w:space="0" w:color="auto"/>
      </w:divBdr>
    </w:div>
    <w:div w:id="1253667425">
      <w:bodyDiv w:val="1"/>
      <w:marLeft w:val="0"/>
      <w:marRight w:val="0"/>
      <w:marTop w:val="0"/>
      <w:marBottom w:val="0"/>
      <w:divBdr>
        <w:top w:val="none" w:sz="0" w:space="0" w:color="auto"/>
        <w:left w:val="none" w:sz="0" w:space="0" w:color="auto"/>
        <w:bottom w:val="none" w:sz="0" w:space="0" w:color="auto"/>
        <w:right w:val="none" w:sz="0" w:space="0" w:color="auto"/>
      </w:divBdr>
    </w:div>
    <w:div w:id="1253902392">
      <w:bodyDiv w:val="1"/>
      <w:marLeft w:val="0"/>
      <w:marRight w:val="0"/>
      <w:marTop w:val="0"/>
      <w:marBottom w:val="0"/>
      <w:divBdr>
        <w:top w:val="none" w:sz="0" w:space="0" w:color="auto"/>
        <w:left w:val="none" w:sz="0" w:space="0" w:color="auto"/>
        <w:bottom w:val="none" w:sz="0" w:space="0" w:color="auto"/>
        <w:right w:val="none" w:sz="0" w:space="0" w:color="auto"/>
      </w:divBdr>
    </w:div>
    <w:div w:id="1254125830">
      <w:bodyDiv w:val="1"/>
      <w:marLeft w:val="0"/>
      <w:marRight w:val="0"/>
      <w:marTop w:val="0"/>
      <w:marBottom w:val="0"/>
      <w:divBdr>
        <w:top w:val="none" w:sz="0" w:space="0" w:color="auto"/>
        <w:left w:val="none" w:sz="0" w:space="0" w:color="auto"/>
        <w:bottom w:val="none" w:sz="0" w:space="0" w:color="auto"/>
        <w:right w:val="none" w:sz="0" w:space="0" w:color="auto"/>
      </w:divBdr>
    </w:div>
    <w:div w:id="1254557323">
      <w:bodyDiv w:val="1"/>
      <w:marLeft w:val="0"/>
      <w:marRight w:val="0"/>
      <w:marTop w:val="0"/>
      <w:marBottom w:val="0"/>
      <w:divBdr>
        <w:top w:val="none" w:sz="0" w:space="0" w:color="auto"/>
        <w:left w:val="none" w:sz="0" w:space="0" w:color="auto"/>
        <w:bottom w:val="none" w:sz="0" w:space="0" w:color="auto"/>
        <w:right w:val="none" w:sz="0" w:space="0" w:color="auto"/>
      </w:divBdr>
    </w:div>
    <w:div w:id="1254970084">
      <w:bodyDiv w:val="1"/>
      <w:marLeft w:val="0"/>
      <w:marRight w:val="0"/>
      <w:marTop w:val="0"/>
      <w:marBottom w:val="0"/>
      <w:divBdr>
        <w:top w:val="none" w:sz="0" w:space="0" w:color="auto"/>
        <w:left w:val="none" w:sz="0" w:space="0" w:color="auto"/>
        <w:bottom w:val="none" w:sz="0" w:space="0" w:color="auto"/>
        <w:right w:val="none" w:sz="0" w:space="0" w:color="auto"/>
      </w:divBdr>
    </w:div>
    <w:div w:id="1255090464">
      <w:bodyDiv w:val="1"/>
      <w:marLeft w:val="0"/>
      <w:marRight w:val="0"/>
      <w:marTop w:val="0"/>
      <w:marBottom w:val="0"/>
      <w:divBdr>
        <w:top w:val="none" w:sz="0" w:space="0" w:color="auto"/>
        <w:left w:val="none" w:sz="0" w:space="0" w:color="auto"/>
        <w:bottom w:val="none" w:sz="0" w:space="0" w:color="auto"/>
        <w:right w:val="none" w:sz="0" w:space="0" w:color="auto"/>
      </w:divBdr>
    </w:div>
    <w:div w:id="1255240869">
      <w:bodyDiv w:val="1"/>
      <w:marLeft w:val="0"/>
      <w:marRight w:val="0"/>
      <w:marTop w:val="0"/>
      <w:marBottom w:val="0"/>
      <w:divBdr>
        <w:top w:val="none" w:sz="0" w:space="0" w:color="auto"/>
        <w:left w:val="none" w:sz="0" w:space="0" w:color="auto"/>
        <w:bottom w:val="none" w:sz="0" w:space="0" w:color="auto"/>
        <w:right w:val="none" w:sz="0" w:space="0" w:color="auto"/>
      </w:divBdr>
    </w:div>
    <w:div w:id="1256011236">
      <w:bodyDiv w:val="1"/>
      <w:marLeft w:val="0"/>
      <w:marRight w:val="0"/>
      <w:marTop w:val="0"/>
      <w:marBottom w:val="0"/>
      <w:divBdr>
        <w:top w:val="none" w:sz="0" w:space="0" w:color="auto"/>
        <w:left w:val="none" w:sz="0" w:space="0" w:color="auto"/>
        <w:bottom w:val="none" w:sz="0" w:space="0" w:color="auto"/>
        <w:right w:val="none" w:sz="0" w:space="0" w:color="auto"/>
      </w:divBdr>
    </w:div>
    <w:div w:id="1256016700">
      <w:bodyDiv w:val="1"/>
      <w:marLeft w:val="0"/>
      <w:marRight w:val="0"/>
      <w:marTop w:val="0"/>
      <w:marBottom w:val="0"/>
      <w:divBdr>
        <w:top w:val="none" w:sz="0" w:space="0" w:color="auto"/>
        <w:left w:val="none" w:sz="0" w:space="0" w:color="auto"/>
        <w:bottom w:val="none" w:sz="0" w:space="0" w:color="auto"/>
        <w:right w:val="none" w:sz="0" w:space="0" w:color="auto"/>
      </w:divBdr>
    </w:div>
    <w:div w:id="1256356881">
      <w:bodyDiv w:val="1"/>
      <w:marLeft w:val="0"/>
      <w:marRight w:val="0"/>
      <w:marTop w:val="0"/>
      <w:marBottom w:val="0"/>
      <w:divBdr>
        <w:top w:val="none" w:sz="0" w:space="0" w:color="auto"/>
        <w:left w:val="none" w:sz="0" w:space="0" w:color="auto"/>
        <w:bottom w:val="none" w:sz="0" w:space="0" w:color="auto"/>
        <w:right w:val="none" w:sz="0" w:space="0" w:color="auto"/>
      </w:divBdr>
    </w:div>
    <w:div w:id="1256399438">
      <w:bodyDiv w:val="1"/>
      <w:marLeft w:val="0"/>
      <w:marRight w:val="0"/>
      <w:marTop w:val="0"/>
      <w:marBottom w:val="0"/>
      <w:divBdr>
        <w:top w:val="none" w:sz="0" w:space="0" w:color="auto"/>
        <w:left w:val="none" w:sz="0" w:space="0" w:color="auto"/>
        <w:bottom w:val="none" w:sz="0" w:space="0" w:color="auto"/>
        <w:right w:val="none" w:sz="0" w:space="0" w:color="auto"/>
      </w:divBdr>
    </w:div>
    <w:div w:id="1256404341">
      <w:bodyDiv w:val="1"/>
      <w:marLeft w:val="0"/>
      <w:marRight w:val="0"/>
      <w:marTop w:val="0"/>
      <w:marBottom w:val="0"/>
      <w:divBdr>
        <w:top w:val="none" w:sz="0" w:space="0" w:color="auto"/>
        <w:left w:val="none" w:sz="0" w:space="0" w:color="auto"/>
        <w:bottom w:val="none" w:sz="0" w:space="0" w:color="auto"/>
        <w:right w:val="none" w:sz="0" w:space="0" w:color="auto"/>
      </w:divBdr>
    </w:div>
    <w:div w:id="1256666400">
      <w:bodyDiv w:val="1"/>
      <w:marLeft w:val="0"/>
      <w:marRight w:val="0"/>
      <w:marTop w:val="0"/>
      <w:marBottom w:val="0"/>
      <w:divBdr>
        <w:top w:val="none" w:sz="0" w:space="0" w:color="auto"/>
        <w:left w:val="none" w:sz="0" w:space="0" w:color="auto"/>
        <w:bottom w:val="none" w:sz="0" w:space="0" w:color="auto"/>
        <w:right w:val="none" w:sz="0" w:space="0" w:color="auto"/>
      </w:divBdr>
    </w:div>
    <w:div w:id="1256742261">
      <w:bodyDiv w:val="1"/>
      <w:marLeft w:val="0"/>
      <w:marRight w:val="0"/>
      <w:marTop w:val="0"/>
      <w:marBottom w:val="0"/>
      <w:divBdr>
        <w:top w:val="none" w:sz="0" w:space="0" w:color="auto"/>
        <w:left w:val="none" w:sz="0" w:space="0" w:color="auto"/>
        <w:bottom w:val="none" w:sz="0" w:space="0" w:color="auto"/>
        <w:right w:val="none" w:sz="0" w:space="0" w:color="auto"/>
      </w:divBdr>
    </w:div>
    <w:div w:id="1256938594">
      <w:bodyDiv w:val="1"/>
      <w:marLeft w:val="0"/>
      <w:marRight w:val="0"/>
      <w:marTop w:val="0"/>
      <w:marBottom w:val="0"/>
      <w:divBdr>
        <w:top w:val="none" w:sz="0" w:space="0" w:color="auto"/>
        <w:left w:val="none" w:sz="0" w:space="0" w:color="auto"/>
        <w:bottom w:val="none" w:sz="0" w:space="0" w:color="auto"/>
        <w:right w:val="none" w:sz="0" w:space="0" w:color="auto"/>
      </w:divBdr>
    </w:div>
    <w:div w:id="1256981005">
      <w:bodyDiv w:val="1"/>
      <w:marLeft w:val="0"/>
      <w:marRight w:val="0"/>
      <w:marTop w:val="0"/>
      <w:marBottom w:val="0"/>
      <w:divBdr>
        <w:top w:val="none" w:sz="0" w:space="0" w:color="auto"/>
        <w:left w:val="none" w:sz="0" w:space="0" w:color="auto"/>
        <w:bottom w:val="none" w:sz="0" w:space="0" w:color="auto"/>
        <w:right w:val="none" w:sz="0" w:space="0" w:color="auto"/>
      </w:divBdr>
    </w:div>
    <w:div w:id="1257057829">
      <w:bodyDiv w:val="1"/>
      <w:marLeft w:val="0"/>
      <w:marRight w:val="0"/>
      <w:marTop w:val="0"/>
      <w:marBottom w:val="0"/>
      <w:divBdr>
        <w:top w:val="none" w:sz="0" w:space="0" w:color="auto"/>
        <w:left w:val="none" w:sz="0" w:space="0" w:color="auto"/>
        <w:bottom w:val="none" w:sz="0" w:space="0" w:color="auto"/>
        <w:right w:val="none" w:sz="0" w:space="0" w:color="auto"/>
      </w:divBdr>
    </w:div>
    <w:div w:id="1257129349">
      <w:bodyDiv w:val="1"/>
      <w:marLeft w:val="0"/>
      <w:marRight w:val="0"/>
      <w:marTop w:val="0"/>
      <w:marBottom w:val="0"/>
      <w:divBdr>
        <w:top w:val="none" w:sz="0" w:space="0" w:color="auto"/>
        <w:left w:val="none" w:sz="0" w:space="0" w:color="auto"/>
        <w:bottom w:val="none" w:sz="0" w:space="0" w:color="auto"/>
        <w:right w:val="none" w:sz="0" w:space="0" w:color="auto"/>
      </w:divBdr>
    </w:div>
    <w:div w:id="1257400617">
      <w:bodyDiv w:val="1"/>
      <w:marLeft w:val="0"/>
      <w:marRight w:val="0"/>
      <w:marTop w:val="0"/>
      <w:marBottom w:val="0"/>
      <w:divBdr>
        <w:top w:val="none" w:sz="0" w:space="0" w:color="auto"/>
        <w:left w:val="none" w:sz="0" w:space="0" w:color="auto"/>
        <w:bottom w:val="none" w:sz="0" w:space="0" w:color="auto"/>
        <w:right w:val="none" w:sz="0" w:space="0" w:color="auto"/>
      </w:divBdr>
    </w:div>
    <w:div w:id="1257593383">
      <w:bodyDiv w:val="1"/>
      <w:marLeft w:val="0"/>
      <w:marRight w:val="0"/>
      <w:marTop w:val="0"/>
      <w:marBottom w:val="0"/>
      <w:divBdr>
        <w:top w:val="none" w:sz="0" w:space="0" w:color="auto"/>
        <w:left w:val="none" w:sz="0" w:space="0" w:color="auto"/>
        <w:bottom w:val="none" w:sz="0" w:space="0" w:color="auto"/>
        <w:right w:val="none" w:sz="0" w:space="0" w:color="auto"/>
      </w:divBdr>
    </w:div>
    <w:div w:id="1257636702">
      <w:bodyDiv w:val="1"/>
      <w:marLeft w:val="0"/>
      <w:marRight w:val="0"/>
      <w:marTop w:val="0"/>
      <w:marBottom w:val="0"/>
      <w:divBdr>
        <w:top w:val="none" w:sz="0" w:space="0" w:color="auto"/>
        <w:left w:val="none" w:sz="0" w:space="0" w:color="auto"/>
        <w:bottom w:val="none" w:sz="0" w:space="0" w:color="auto"/>
        <w:right w:val="none" w:sz="0" w:space="0" w:color="auto"/>
      </w:divBdr>
    </w:div>
    <w:div w:id="1257908637">
      <w:bodyDiv w:val="1"/>
      <w:marLeft w:val="0"/>
      <w:marRight w:val="0"/>
      <w:marTop w:val="0"/>
      <w:marBottom w:val="0"/>
      <w:divBdr>
        <w:top w:val="none" w:sz="0" w:space="0" w:color="auto"/>
        <w:left w:val="none" w:sz="0" w:space="0" w:color="auto"/>
        <w:bottom w:val="none" w:sz="0" w:space="0" w:color="auto"/>
        <w:right w:val="none" w:sz="0" w:space="0" w:color="auto"/>
      </w:divBdr>
    </w:div>
    <w:div w:id="1257984702">
      <w:bodyDiv w:val="1"/>
      <w:marLeft w:val="0"/>
      <w:marRight w:val="0"/>
      <w:marTop w:val="0"/>
      <w:marBottom w:val="0"/>
      <w:divBdr>
        <w:top w:val="none" w:sz="0" w:space="0" w:color="auto"/>
        <w:left w:val="none" w:sz="0" w:space="0" w:color="auto"/>
        <w:bottom w:val="none" w:sz="0" w:space="0" w:color="auto"/>
        <w:right w:val="none" w:sz="0" w:space="0" w:color="auto"/>
      </w:divBdr>
    </w:div>
    <w:div w:id="1258249483">
      <w:bodyDiv w:val="1"/>
      <w:marLeft w:val="0"/>
      <w:marRight w:val="0"/>
      <w:marTop w:val="0"/>
      <w:marBottom w:val="0"/>
      <w:divBdr>
        <w:top w:val="none" w:sz="0" w:space="0" w:color="auto"/>
        <w:left w:val="none" w:sz="0" w:space="0" w:color="auto"/>
        <w:bottom w:val="none" w:sz="0" w:space="0" w:color="auto"/>
        <w:right w:val="none" w:sz="0" w:space="0" w:color="auto"/>
      </w:divBdr>
    </w:div>
    <w:div w:id="1258362863">
      <w:bodyDiv w:val="1"/>
      <w:marLeft w:val="0"/>
      <w:marRight w:val="0"/>
      <w:marTop w:val="0"/>
      <w:marBottom w:val="0"/>
      <w:divBdr>
        <w:top w:val="none" w:sz="0" w:space="0" w:color="auto"/>
        <w:left w:val="none" w:sz="0" w:space="0" w:color="auto"/>
        <w:bottom w:val="none" w:sz="0" w:space="0" w:color="auto"/>
        <w:right w:val="none" w:sz="0" w:space="0" w:color="auto"/>
      </w:divBdr>
    </w:div>
    <w:div w:id="1258372356">
      <w:bodyDiv w:val="1"/>
      <w:marLeft w:val="0"/>
      <w:marRight w:val="0"/>
      <w:marTop w:val="0"/>
      <w:marBottom w:val="0"/>
      <w:divBdr>
        <w:top w:val="none" w:sz="0" w:space="0" w:color="auto"/>
        <w:left w:val="none" w:sz="0" w:space="0" w:color="auto"/>
        <w:bottom w:val="none" w:sz="0" w:space="0" w:color="auto"/>
        <w:right w:val="none" w:sz="0" w:space="0" w:color="auto"/>
      </w:divBdr>
    </w:div>
    <w:div w:id="1258514790">
      <w:bodyDiv w:val="1"/>
      <w:marLeft w:val="0"/>
      <w:marRight w:val="0"/>
      <w:marTop w:val="0"/>
      <w:marBottom w:val="0"/>
      <w:divBdr>
        <w:top w:val="none" w:sz="0" w:space="0" w:color="auto"/>
        <w:left w:val="none" w:sz="0" w:space="0" w:color="auto"/>
        <w:bottom w:val="none" w:sz="0" w:space="0" w:color="auto"/>
        <w:right w:val="none" w:sz="0" w:space="0" w:color="auto"/>
      </w:divBdr>
    </w:div>
    <w:div w:id="1258833435">
      <w:bodyDiv w:val="1"/>
      <w:marLeft w:val="0"/>
      <w:marRight w:val="0"/>
      <w:marTop w:val="0"/>
      <w:marBottom w:val="0"/>
      <w:divBdr>
        <w:top w:val="none" w:sz="0" w:space="0" w:color="auto"/>
        <w:left w:val="none" w:sz="0" w:space="0" w:color="auto"/>
        <w:bottom w:val="none" w:sz="0" w:space="0" w:color="auto"/>
        <w:right w:val="none" w:sz="0" w:space="0" w:color="auto"/>
      </w:divBdr>
    </w:div>
    <w:div w:id="1258901324">
      <w:bodyDiv w:val="1"/>
      <w:marLeft w:val="0"/>
      <w:marRight w:val="0"/>
      <w:marTop w:val="0"/>
      <w:marBottom w:val="0"/>
      <w:divBdr>
        <w:top w:val="none" w:sz="0" w:space="0" w:color="auto"/>
        <w:left w:val="none" w:sz="0" w:space="0" w:color="auto"/>
        <w:bottom w:val="none" w:sz="0" w:space="0" w:color="auto"/>
        <w:right w:val="none" w:sz="0" w:space="0" w:color="auto"/>
      </w:divBdr>
    </w:div>
    <w:div w:id="1259869378">
      <w:bodyDiv w:val="1"/>
      <w:marLeft w:val="0"/>
      <w:marRight w:val="0"/>
      <w:marTop w:val="0"/>
      <w:marBottom w:val="0"/>
      <w:divBdr>
        <w:top w:val="none" w:sz="0" w:space="0" w:color="auto"/>
        <w:left w:val="none" w:sz="0" w:space="0" w:color="auto"/>
        <w:bottom w:val="none" w:sz="0" w:space="0" w:color="auto"/>
        <w:right w:val="none" w:sz="0" w:space="0" w:color="auto"/>
      </w:divBdr>
    </w:div>
    <w:div w:id="1260144193">
      <w:bodyDiv w:val="1"/>
      <w:marLeft w:val="0"/>
      <w:marRight w:val="0"/>
      <w:marTop w:val="0"/>
      <w:marBottom w:val="0"/>
      <w:divBdr>
        <w:top w:val="none" w:sz="0" w:space="0" w:color="auto"/>
        <w:left w:val="none" w:sz="0" w:space="0" w:color="auto"/>
        <w:bottom w:val="none" w:sz="0" w:space="0" w:color="auto"/>
        <w:right w:val="none" w:sz="0" w:space="0" w:color="auto"/>
      </w:divBdr>
    </w:div>
    <w:div w:id="1260335416">
      <w:bodyDiv w:val="1"/>
      <w:marLeft w:val="0"/>
      <w:marRight w:val="0"/>
      <w:marTop w:val="0"/>
      <w:marBottom w:val="0"/>
      <w:divBdr>
        <w:top w:val="none" w:sz="0" w:space="0" w:color="auto"/>
        <w:left w:val="none" w:sz="0" w:space="0" w:color="auto"/>
        <w:bottom w:val="none" w:sz="0" w:space="0" w:color="auto"/>
        <w:right w:val="none" w:sz="0" w:space="0" w:color="auto"/>
      </w:divBdr>
    </w:div>
    <w:div w:id="1260405244">
      <w:bodyDiv w:val="1"/>
      <w:marLeft w:val="0"/>
      <w:marRight w:val="0"/>
      <w:marTop w:val="0"/>
      <w:marBottom w:val="0"/>
      <w:divBdr>
        <w:top w:val="none" w:sz="0" w:space="0" w:color="auto"/>
        <w:left w:val="none" w:sz="0" w:space="0" w:color="auto"/>
        <w:bottom w:val="none" w:sz="0" w:space="0" w:color="auto"/>
        <w:right w:val="none" w:sz="0" w:space="0" w:color="auto"/>
      </w:divBdr>
    </w:div>
    <w:div w:id="1260598478">
      <w:bodyDiv w:val="1"/>
      <w:marLeft w:val="0"/>
      <w:marRight w:val="0"/>
      <w:marTop w:val="0"/>
      <w:marBottom w:val="0"/>
      <w:divBdr>
        <w:top w:val="none" w:sz="0" w:space="0" w:color="auto"/>
        <w:left w:val="none" w:sz="0" w:space="0" w:color="auto"/>
        <w:bottom w:val="none" w:sz="0" w:space="0" w:color="auto"/>
        <w:right w:val="none" w:sz="0" w:space="0" w:color="auto"/>
      </w:divBdr>
    </w:div>
    <w:div w:id="1260873851">
      <w:bodyDiv w:val="1"/>
      <w:marLeft w:val="0"/>
      <w:marRight w:val="0"/>
      <w:marTop w:val="0"/>
      <w:marBottom w:val="0"/>
      <w:divBdr>
        <w:top w:val="none" w:sz="0" w:space="0" w:color="auto"/>
        <w:left w:val="none" w:sz="0" w:space="0" w:color="auto"/>
        <w:bottom w:val="none" w:sz="0" w:space="0" w:color="auto"/>
        <w:right w:val="none" w:sz="0" w:space="0" w:color="auto"/>
      </w:divBdr>
    </w:div>
    <w:div w:id="1260874728">
      <w:bodyDiv w:val="1"/>
      <w:marLeft w:val="0"/>
      <w:marRight w:val="0"/>
      <w:marTop w:val="0"/>
      <w:marBottom w:val="0"/>
      <w:divBdr>
        <w:top w:val="none" w:sz="0" w:space="0" w:color="auto"/>
        <w:left w:val="none" w:sz="0" w:space="0" w:color="auto"/>
        <w:bottom w:val="none" w:sz="0" w:space="0" w:color="auto"/>
        <w:right w:val="none" w:sz="0" w:space="0" w:color="auto"/>
      </w:divBdr>
    </w:div>
    <w:div w:id="1260875365">
      <w:bodyDiv w:val="1"/>
      <w:marLeft w:val="0"/>
      <w:marRight w:val="0"/>
      <w:marTop w:val="0"/>
      <w:marBottom w:val="0"/>
      <w:divBdr>
        <w:top w:val="none" w:sz="0" w:space="0" w:color="auto"/>
        <w:left w:val="none" w:sz="0" w:space="0" w:color="auto"/>
        <w:bottom w:val="none" w:sz="0" w:space="0" w:color="auto"/>
        <w:right w:val="none" w:sz="0" w:space="0" w:color="auto"/>
      </w:divBdr>
    </w:div>
    <w:div w:id="1260942475">
      <w:bodyDiv w:val="1"/>
      <w:marLeft w:val="0"/>
      <w:marRight w:val="0"/>
      <w:marTop w:val="0"/>
      <w:marBottom w:val="0"/>
      <w:divBdr>
        <w:top w:val="none" w:sz="0" w:space="0" w:color="auto"/>
        <w:left w:val="none" w:sz="0" w:space="0" w:color="auto"/>
        <w:bottom w:val="none" w:sz="0" w:space="0" w:color="auto"/>
        <w:right w:val="none" w:sz="0" w:space="0" w:color="auto"/>
      </w:divBdr>
    </w:div>
    <w:div w:id="1260988625">
      <w:bodyDiv w:val="1"/>
      <w:marLeft w:val="0"/>
      <w:marRight w:val="0"/>
      <w:marTop w:val="0"/>
      <w:marBottom w:val="0"/>
      <w:divBdr>
        <w:top w:val="none" w:sz="0" w:space="0" w:color="auto"/>
        <w:left w:val="none" w:sz="0" w:space="0" w:color="auto"/>
        <w:bottom w:val="none" w:sz="0" w:space="0" w:color="auto"/>
        <w:right w:val="none" w:sz="0" w:space="0" w:color="auto"/>
      </w:divBdr>
    </w:div>
    <w:div w:id="1261375706">
      <w:bodyDiv w:val="1"/>
      <w:marLeft w:val="0"/>
      <w:marRight w:val="0"/>
      <w:marTop w:val="0"/>
      <w:marBottom w:val="0"/>
      <w:divBdr>
        <w:top w:val="none" w:sz="0" w:space="0" w:color="auto"/>
        <w:left w:val="none" w:sz="0" w:space="0" w:color="auto"/>
        <w:bottom w:val="none" w:sz="0" w:space="0" w:color="auto"/>
        <w:right w:val="none" w:sz="0" w:space="0" w:color="auto"/>
      </w:divBdr>
    </w:div>
    <w:div w:id="1261833110">
      <w:bodyDiv w:val="1"/>
      <w:marLeft w:val="0"/>
      <w:marRight w:val="0"/>
      <w:marTop w:val="0"/>
      <w:marBottom w:val="0"/>
      <w:divBdr>
        <w:top w:val="none" w:sz="0" w:space="0" w:color="auto"/>
        <w:left w:val="none" w:sz="0" w:space="0" w:color="auto"/>
        <w:bottom w:val="none" w:sz="0" w:space="0" w:color="auto"/>
        <w:right w:val="none" w:sz="0" w:space="0" w:color="auto"/>
      </w:divBdr>
    </w:div>
    <w:div w:id="1261915366">
      <w:bodyDiv w:val="1"/>
      <w:marLeft w:val="0"/>
      <w:marRight w:val="0"/>
      <w:marTop w:val="0"/>
      <w:marBottom w:val="0"/>
      <w:divBdr>
        <w:top w:val="none" w:sz="0" w:space="0" w:color="auto"/>
        <w:left w:val="none" w:sz="0" w:space="0" w:color="auto"/>
        <w:bottom w:val="none" w:sz="0" w:space="0" w:color="auto"/>
        <w:right w:val="none" w:sz="0" w:space="0" w:color="auto"/>
      </w:divBdr>
    </w:div>
    <w:div w:id="1262110648">
      <w:bodyDiv w:val="1"/>
      <w:marLeft w:val="0"/>
      <w:marRight w:val="0"/>
      <w:marTop w:val="0"/>
      <w:marBottom w:val="0"/>
      <w:divBdr>
        <w:top w:val="none" w:sz="0" w:space="0" w:color="auto"/>
        <w:left w:val="none" w:sz="0" w:space="0" w:color="auto"/>
        <w:bottom w:val="none" w:sz="0" w:space="0" w:color="auto"/>
        <w:right w:val="none" w:sz="0" w:space="0" w:color="auto"/>
      </w:divBdr>
      <w:divsChild>
        <w:div w:id="1130129165">
          <w:marLeft w:val="0"/>
          <w:marRight w:val="0"/>
          <w:marTop w:val="0"/>
          <w:marBottom w:val="0"/>
          <w:divBdr>
            <w:top w:val="none" w:sz="0" w:space="0" w:color="auto"/>
            <w:left w:val="none" w:sz="0" w:space="0" w:color="auto"/>
            <w:bottom w:val="none" w:sz="0" w:space="0" w:color="auto"/>
            <w:right w:val="none" w:sz="0" w:space="0" w:color="auto"/>
          </w:divBdr>
        </w:div>
        <w:div w:id="1523663361">
          <w:marLeft w:val="0"/>
          <w:marRight w:val="0"/>
          <w:marTop w:val="0"/>
          <w:marBottom w:val="0"/>
          <w:divBdr>
            <w:top w:val="none" w:sz="0" w:space="0" w:color="auto"/>
            <w:left w:val="none" w:sz="0" w:space="0" w:color="auto"/>
            <w:bottom w:val="none" w:sz="0" w:space="0" w:color="auto"/>
            <w:right w:val="none" w:sz="0" w:space="0" w:color="auto"/>
          </w:divBdr>
        </w:div>
        <w:div w:id="590704098">
          <w:marLeft w:val="0"/>
          <w:marRight w:val="0"/>
          <w:marTop w:val="0"/>
          <w:marBottom w:val="0"/>
          <w:divBdr>
            <w:top w:val="none" w:sz="0" w:space="0" w:color="auto"/>
            <w:left w:val="none" w:sz="0" w:space="0" w:color="auto"/>
            <w:bottom w:val="none" w:sz="0" w:space="0" w:color="auto"/>
            <w:right w:val="none" w:sz="0" w:space="0" w:color="auto"/>
          </w:divBdr>
        </w:div>
        <w:div w:id="1139763212">
          <w:marLeft w:val="0"/>
          <w:marRight w:val="0"/>
          <w:marTop w:val="0"/>
          <w:marBottom w:val="0"/>
          <w:divBdr>
            <w:top w:val="none" w:sz="0" w:space="0" w:color="auto"/>
            <w:left w:val="none" w:sz="0" w:space="0" w:color="auto"/>
            <w:bottom w:val="none" w:sz="0" w:space="0" w:color="auto"/>
            <w:right w:val="none" w:sz="0" w:space="0" w:color="auto"/>
          </w:divBdr>
        </w:div>
        <w:div w:id="259719674">
          <w:marLeft w:val="0"/>
          <w:marRight w:val="0"/>
          <w:marTop w:val="0"/>
          <w:marBottom w:val="0"/>
          <w:divBdr>
            <w:top w:val="none" w:sz="0" w:space="0" w:color="auto"/>
            <w:left w:val="none" w:sz="0" w:space="0" w:color="auto"/>
            <w:bottom w:val="none" w:sz="0" w:space="0" w:color="auto"/>
            <w:right w:val="none" w:sz="0" w:space="0" w:color="auto"/>
          </w:divBdr>
        </w:div>
      </w:divsChild>
    </w:div>
    <w:div w:id="1262225676">
      <w:bodyDiv w:val="1"/>
      <w:marLeft w:val="0"/>
      <w:marRight w:val="0"/>
      <w:marTop w:val="0"/>
      <w:marBottom w:val="0"/>
      <w:divBdr>
        <w:top w:val="none" w:sz="0" w:space="0" w:color="auto"/>
        <w:left w:val="none" w:sz="0" w:space="0" w:color="auto"/>
        <w:bottom w:val="none" w:sz="0" w:space="0" w:color="auto"/>
        <w:right w:val="none" w:sz="0" w:space="0" w:color="auto"/>
      </w:divBdr>
    </w:div>
    <w:div w:id="1262566017">
      <w:bodyDiv w:val="1"/>
      <w:marLeft w:val="0"/>
      <w:marRight w:val="0"/>
      <w:marTop w:val="0"/>
      <w:marBottom w:val="0"/>
      <w:divBdr>
        <w:top w:val="none" w:sz="0" w:space="0" w:color="auto"/>
        <w:left w:val="none" w:sz="0" w:space="0" w:color="auto"/>
        <w:bottom w:val="none" w:sz="0" w:space="0" w:color="auto"/>
        <w:right w:val="none" w:sz="0" w:space="0" w:color="auto"/>
      </w:divBdr>
    </w:div>
    <w:div w:id="1262883456">
      <w:bodyDiv w:val="1"/>
      <w:marLeft w:val="0"/>
      <w:marRight w:val="0"/>
      <w:marTop w:val="0"/>
      <w:marBottom w:val="0"/>
      <w:divBdr>
        <w:top w:val="none" w:sz="0" w:space="0" w:color="auto"/>
        <w:left w:val="none" w:sz="0" w:space="0" w:color="auto"/>
        <w:bottom w:val="none" w:sz="0" w:space="0" w:color="auto"/>
        <w:right w:val="none" w:sz="0" w:space="0" w:color="auto"/>
      </w:divBdr>
    </w:div>
    <w:div w:id="1263031047">
      <w:bodyDiv w:val="1"/>
      <w:marLeft w:val="0"/>
      <w:marRight w:val="0"/>
      <w:marTop w:val="0"/>
      <w:marBottom w:val="0"/>
      <w:divBdr>
        <w:top w:val="none" w:sz="0" w:space="0" w:color="auto"/>
        <w:left w:val="none" w:sz="0" w:space="0" w:color="auto"/>
        <w:bottom w:val="none" w:sz="0" w:space="0" w:color="auto"/>
        <w:right w:val="none" w:sz="0" w:space="0" w:color="auto"/>
      </w:divBdr>
    </w:div>
    <w:div w:id="1263295909">
      <w:bodyDiv w:val="1"/>
      <w:marLeft w:val="0"/>
      <w:marRight w:val="0"/>
      <w:marTop w:val="0"/>
      <w:marBottom w:val="0"/>
      <w:divBdr>
        <w:top w:val="none" w:sz="0" w:space="0" w:color="auto"/>
        <w:left w:val="none" w:sz="0" w:space="0" w:color="auto"/>
        <w:bottom w:val="none" w:sz="0" w:space="0" w:color="auto"/>
        <w:right w:val="none" w:sz="0" w:space="0" w:color="auto"/>
      </w:divBdr>
    </w:div>
    <w:div w:id="1263563410">
      <w:bodyDiv w:val="1"/>
      <w:marLeft w:val="0"/>
      <w:marRight w:val="0"/>
      <w:marTop w:val="0"/>
      <w:marBottom w:val="0"/>
      <w:divBdr>
        <w:top w:val="none" w:sz="0" w:space="0" w:color="auto"/>
        <w:left w:val="none" w:sz="0" w:space="0" w:color="auto"/>
        <w:bottom w:val="none" w:sz="0" w:space="0" w:color="auto"/>
        <w:right w:val="none" w:sz="0" w:space="0" w:color="auto"/>
      </w:divBdr>
    </w:div>
    <w:div w:id="1263956765">
      <w:bodyDiv w:val="1"/>
      <w:marLeft w:val="0"/>
      <w:marRight w:val="0"/>
      <w:marTop w:val="0"/>
      <w:marBottom w:val="0"/>
      <w:divBdr>
        <w:top w:val="none" w:sz="0" w:space="0" w:color="auto"/>
        <w:left w:val="none" w:sz="0" w:space="0" w:color="auto"/>
        <w:bottom w:val="none" w:sz="0" w:space="0" w:color="auto"/>
        <w:right w:val="none" w:sz="0" w:space="0" w:color="auto"/>
      </w:divBdr>
    </w:div>
    <w:div w:id="1264070714">
      <w:bodyDiv w:val="1"/>
      <w:marLeft w:val="0"/>
      <w:marRight w:val="0"/>
      <w:marTop w:val="0"/>
      <w:marBottom w:val="0"/>
      <w:divBdr>
        <w:top w:val="none" w:sz="0" w:space="0" w:color="auto"/>
        <w:left w:val="none" w:sz="0" w:space="0" w:color="auto"/>
        <w:bottom w:val="none" w:sz="0" w:space="0" w:color="auto"/>
        <w:right w:val="none" w:sz="0" w:space="0" w:color="auto"/>
      </w:divBdr>
    </w:div>
    <w:div w:id="1264148333">
      <w:bodyDiv w:val="1"/>
      <w:marLeft w:val="0"/>
      <w:marRight w:val="0"/>
      <w:marTop w:val="0"/>
      <w:marBottom w:val="0"/>
      <w:divBdr>
        <w:top w:val="none" w:sz="0" w:space="0" w:color="auto"/>
        <w:left w:val="none" w:sz="0" w:space="0" w:color="auto"/>
        <w:bottom w:val="none" w:sz="0" w:space="0" w:color="auto"/>
        <w:right w:val="none" w:sz="0" w:space="0" w:color="auto"/>
      </w:divBdr>
    </w:div>
    <w:div w:id="1264219557">
      <w:bodyDiv w:val="1"/>
      <w:marLeft w:val="0"/>
      <w:marRight w:val="0"/>
      <w:marTop w:val="0"/>
      <w:marBottom w:val="0"/>
      <w:divBdr>
        <w:top w:val="none" w:sz="0" w:space="0" w:color="auto"/>
        <w:left w:val="none" w:sz="0" w:space="0" w:color="auto"/>
        <w:bottom w:val="none" w:sz="0" w:space="0" w:color="auto"/>
        <w:right w:val="none" w:sz="0" w:space="0" w:color="auto"/>
      </w:divBdr>
    </w:div>
    <w:div w:id="1264454806">
      <w:bodyDiv w:val="1"/>
      <w:marLeft w:val="0"/>
      <w:marRight w:val="0"/>
      <w:marTop w:val="0"/>
      <w:marBottom w:val="0"/>
      <w:divBdr>
        <w:top w:val="none" w:sz="0" w:space="0" w:color="auto"/>
        <w:left w:val="none" w:sz="0" w:space="0" w:color="auto"/>
        <w:bottom w:val="none" w:sz="0" w:space="0" w:color="auto"/>
        <w:right w:val="none" w:sz="0" w:space="0" w:color="auto"/>
      </w:divBdr>
    </w:div>
    <w:div w:id="1264679602">
      <w:bodyDiv w:val="1"/>
      <w:marLeft w:val="0"/>
      <w:marRight w:val="0"/>
      <w:marTop w:val="0"/>
      <w:marBottom w:val="0"/>
      <w:divBdr>
        <w:top w:val="none" w:sz="0" w:space="0" w:color="auto"/>
        <w:left w:val="none" w:sz="0" w:space="0" w:color="auto"/>
        <w:bottom w:val="none" w:sz="0" w:space="0" w:color="auto"/>
        <w:right w:val="none" w:sz="0" w:space="0" w:color="auto"/>
      </w:divBdr>
      <w:divsChild>
        <w:div w:id="697317062">
          <w:marLeft w:val="0"/>
          <w:marRight w:val="0"/>
          <w:marTop w:val="0"/>
          <w:marBottom w:val="0"/>
          <w:divBdr>
            <w:top w:val="none" w:sz="0" w:space="0" w:color="auto"/>
            <w:left w:val="none" w:sz="0" w:space="0" w:color="auto"/>
            <w:bottom w:val="none" w:sz="0" w:space="0" w:color="auto"/>
            <w:right w:val="none" w:sz="0" w:space="0" w:color="auto"/>
          </w:divBdr>
        </w:div>
        <w:div w:id="1798139494">
          <w:marLeft w:val="0"/>
          <w:marRight w:val="0"/>
          <w:marTop w:val="0"/>
          <w:marBottom w:val="0"/>
          <w:divBdr>
            <w:top w:val="none" w:sz="0" w:space="0" w:color="auto"/>
            <w:left w:val="none" w:sz="0" w:space="0" w:color="auto"/>
            <w:bottom w:val="none" w:sz="0" w:space="0" w:color="auto"/>
            <w:right w:val="none" w:sz="0" w:space="0" w:color="auto"/>
          </w:divBdr>
        </w:div>
        <w:div w:id="387842610">
          <w:marLeft w:val="0"/>
          <w:marRight w:val="0"/>
          <w:marTop w:val="0"/>
          <w:marBottom w:val="0"/>
          <w:divBdr>
            <w:top w:val="none" w:sz="0" w:space="0" w:color="auto"/>
            <w:left w:val="none" w:sz="0" w:space="0" w:color="auto"/>
            <w:bottom w:val="none" w:sz="0" w:space="0" w:color="auto"/>
            <w:right w:val="none" w:sz="0" w:space="0" w:color="auto"/>
          </w:divBdr>
        </w:div>
        <w:div w:id="100732313">
          <w:marLeft w:val="0"/>
          <w:marRight w:val="0"/>
          <w:marTop w:val="0"/>
          <w:marBottom w:val="0"/>
          <w:divBdr>
            <w:top w:val="none" w:sz="0" w:space="0" w:color="auto"/>
            <w:left w:val="none" w:sz="0" w:space="0" w:color="auto"/>
            <w:bottom w:val="none" w:sz="0" w:space="0" w:color="auto"/>
            <w:right w:val="none" w:sz="0" w:space="0" w:color="auto"/>
          </w:divBdr>
        </w:div>
        <w:div w:id="2036884547">
          <w:marLeft w:val="0"/>
          <w:marRight w:val="0"/>
          <w:marTop w:val="0"/>
          <w:marBottom w:val="0"/>
          <w:divBdr>
            <w:top w:val="none" w:sz="0" w:space="0" w:color="auto"/>
            <w:left w:val="none" w:sz="0" w:space="0" w:color="auto"/>
            <w:bottom w:val="none" w:sz="0" w:space="0" w:color="auto"/>
            <w:right w:val="none" w:sz="0" w:space="0" w:color="auto"/>
          </w:divBdr>
        </w:div>
        <w:div w:id="990136601">
          <w:marLeft w:val="0"/>
          <w:marRight w:val="0"/>
          <w:marTop w:val="0"/>
          <w:marBottom w:val="0"/>
          <w:divBdr>
            <w:top w:val="none" w:sz="0" w:space="0" w:color="auto"/>
            <w:left w:val="none" w:sz="0" w:space="0" w:color="auto"/>
            <w:bottom w:val="none" w:sz="0" w:space="0" w:color="auto"/>
            <w:right w:val="none" w:sz="0" w:space="0" w:color="auto"/>
          </w:divBdr>
        </w:div>
        <w:div w:id="1911650220">
          <w:marLeft w:val="0"/>
          <w:marRight w:val="0"/>
          <w:marTop w:val="0"/>
          <w:marBottom w:val="0"/>
          <w:divBdr>
            <w:top w:val="none" w:sz="0" w:space="0" w:color="auto"/>
            <w:left w:val="none" w:sz="0" w:space="0" w:color="auto"/>
            <w:bottom w:val="none" w:sz="0" w:space="0" w:color="auto"/>
            <w:right w:val="none" w:sz="0" w:space="0" w:color="auto"/>
          </w:divBdr>
        </w:div>
        <w:div w:id="419257065">
          <w:marLeft w:val="0"/>
          <w:marRight w:val="0"/>
          <w:marTop w:val="0"/>
          <w:marBottom w:val="0"/>
          <w:divBdr>
            <w:top w:val="none" w:sz="0" w:space="0" w:color="auto"/>
            <w:left w:val="none" w:sz="0" w:space="0" w:color="auto"/>
            <w:bottom w:val="none" w:sz="0" w:space="0" w:color="auto"/>
            <w:right w:val="none" w:sz="0" w:space="0" w:color="auto"/>
          </w:divBdr>
        </w:div>
        <w:div w:id="801653884">
          <w:marLeft w:val="0"/>
          <w:marRight w:val="0"/>
          <w:marTop w:val="0"/>
          <w:marBottom w:val="0"/>
          <w:divBdr>
            <w:top w:val="none" w:sz="0" w:space="0" w:color="auto"/>
            <w:left w:val="none" w:sz="0" w:space="0" w:color="auto"/>
            <w:bottom w:val="none" w:sz="0" w:space="0" w:color="auto"/>
            <w:right w:val="none" w:sz="0" w:space="0" w:color="auto"/>
          </w:divBdr>
        </w:div>
        <w:div w:id="1505781131">
          <w:marLeft w:val="0"/>
          <w:marRight w:val="0"/>
          <w:marTop w:val="0"/>
          <w:marBottom w:val="0"/>
          <w:divBdr>
            <w:top w:val="none" w:sz="0" w:space="0" w:color="auto"/>
            <w:left w:val="none" w:sz="0" w:space="0" w:color="auto"/>
            <w:bottom w:val="none" w:sz="0" w:space="0" w:color="auto"/>
            <w:right w:val="none" w:sz="0" w:space="0" w:color="auto"/>
          </w:divBdr>
        </w:div>
        <w:div w:id="2025814412">
          <w:marLeft w:val="0"/>
          <w:marRight w:val="0"/>
          <w:marTop w:val="0"/>
          <w:marBottom w:val="0"/>
          <w:divBdr>
            <w:top w:val="none" w:sz="0" w:space="0" w:color="auto"/>
            <w:left w:val="none" w:sz="0" w:space="0" w:color="auto"/>
            <w:bottom w:val="none" w:sz="0" w:space="0" w:color="auto"/>
            <w:right w:val="none" w:sz="0" w:space="0" w:color="auto"/>
          </w:divBdr>
        </w:div>
        <w:div w:id="982389847">
          <w:marLeft w:val="0"/>
          <w:marRight w:val="0"/>
          <w:marTop w:val="0"/>
          <w:marBottom w:val="0"/>
          <w:divBdr>
            <w:top w:val="none" w:sz="0" w:space="0" w:color="auto"/>
            <w:left w:val="none" w:sz="0" w:space="0" w:color="auto"/>
            <w:bottom w:val="none" w:sz="0" w:space="0" w:color="auto"/>
            <w:right w:val="none" w:sz="0" w:space="0" w:color="auto"/>
          </w:divBdr>
        </w:div>
        <w:div w:id="1078092162">
          <w:marLeft w:val="0"/>
          <w:marRight w:val="0"/>
          <w:marTop w:val="0"/>
          <w:marBottom w:val="0"/>
          <w:divBdr>
            <w:top w:val="none" w:sz="0" w:space="0" w:color="auto"/>
            <w:left w:val="none" w:sz="0" w:space="0" w:color="auto"/>
            <w:bottom w:val="none" w:sz="0" w:space="0" w:color="auto"/>
            <w:right w:val="none" w:sz="0" w:space="0" w:color="auto"/>
          </w:divBdr>
        </w:div>
        <w:div w:id="728647606">
          <w:marLeft w:val="0"/>
          <w:marRight w:val="0"/>
          <w:marTop w:val="0"/>
          <w:marBottom w:val="0"/>
          <w:divBdr>
            <w:top w:val="none" w:sz="0" w:space="0" w:color="auto"/>
            <w:left w:val="none" w:sz="0" w:space="0" w:color="auto"/>
            <w:bottom w:val="none" w:sz="0" w:space="0" w:color="auto"/>
            <w:right w:val="none" w:sz="0" w:space="0" w:color="auto"/>
          </w:divBdr>
        </w:div>
        <w:div w:id="2014648812">
          <w:marLeft w:val="0"/>
          <w:marRight w:val="0"/>
          <w:marTop w:val="0"/>
          <w:marBottom w:val="0"/>
          <w:divBdr>
            <w:top w:val="none" w:sz="0" w:space="0" w:color="auto"/>
            <w:left w:val="none" w:sz="0" w:space="0" w:color="auto"/>
            <w:bottom w:val="none" w:sz="0" w:space="0" w:color="auto"/>
            <w:right w:val="none" w:sz="0" w:space="0" w:color="auto"/>
          </w:divBdr>
        </w:div>
        <w:div w:id="1086456951">
          <w:marLeft w:val="0"/>
          <w:marRight w:val="0"/>
          <w:marTop w:val="0"/>
          <w:marBottom w:val="0"/>
          <w:divBdr>
            <w:top w:val="none" w:sz="0" w:space="0" w:color="auto"/>
            <w:left w:val="none" w:sz="0" w:space="0" w:color="auto"/>
            <w:bottom w:val="none" w:sz="0" w:space="0" w:color="auto"/>
            <w:right w:val="none" w:sz="0" w:space="0" w:color="auto"/>
          </w:divBdr>
        </w:div>
        <w:div w:id="1313606320">
          <w:marLeft w:val="0"/>
          <w:marRight w:val="0"/>
          <w:marTop w:val="0"/>
          <w:marBottom w:val="0"/>
          <w:divBdr>
            <w:top w:val="none" w:sz="0" w:space="0" w:color="auto"/>
            <w:left w:val="none" w:sz="0" w:space="0" w:color="auto"/>
            <w:bottom w:val="none" w:sz="0" w:space="0" w:color="auto"/>
            <w:right w:val="none" w:sz="0" w:space="0" w:color="auto"/>
          </w:divBdr>
        </w:div>
        <w:div w:id="2028435217">
          <w:marLeft w:val="0"/>
          <w:marRight w:val="0"/>
          <w:marTop w:val="0"/>
          <w:marBottom w:val="0"/>
          <w:divBdr>
            <w:top w:val="none" w:sz="0" w:space="0" w:color="auto"/>
            <w:left w:val="none" w:sz="0" w:space="0" w:color="auto"/>
            <w:bottom w:val="none" w:sz="0" w:space="0" w:color="auto"/>
            <w:right w:val="none" w:sz="0" w:space="0" w:color="auto"/>
          </w:divBdr>
        </w:div>
        <w:div w:id="1057630813">
          <w:marLeft w:val="0"/>
          <w:marRight w:val="0"/>
          <w:marTop w:val="0"/>
          <w:marBottom w:val="0"/>
          <w:divBdr>
            <w:top w:val="none" w:sz="0" w:space="0" w:color="auto"/>
            <w:left w:val="none" w:sz="0" w:space="0" w:color="auto"/>
            <w:bottom w:val="none" w:sz="0" w:space="0" w:color="auto"/>
            <w:right w:val="none" w:sz="0" w:space="0" w:color="auto"/>
          </w:divBdr>
        </w:div>
        <w:div w:id="1060438767">
          <w:marLeft w:val="0"/>
          <w:marRight w:val="0"/>
          <w:marTop w:val="0"/>
          <w:marBottom w:val="0"/>
          <w:divBdr>
            <w:top w:val="none" w:sz="0" w:space="0" w:color="auto"/>
            <w:left w:val="none" w:sz="0" w:space="0" w:color="auto"/>
            <w:bottom w:val="none" w:sz="0" w:space="0" w:color="auto"/>
            <w:right w:val="none" w:sz="0" w:space="0" w:color="auto"/>
          </w:divBdr>
        </w:div>
        <w:div w:id="1622149316">
          <w:marLeft w:val="0"/>
          <w:marRight w:val="0"/>
          <w:marTop w:val="0"/>
          <w:marBottom w:val="0"/>
          <w:divBdr>
            <w:top w:val="none" w:sz="0" w:space="0" w:color="auto"/>
            <w:left w:val="none" w:sz="0" w:space="0" w:color="auto"/>
            <w:bottom w:val="none" w:sz="0" w:space="0" w:color="auto"/>
            <w:right w:val="none" w:sz="0" w:space="0" w:color="auto"/>
          </w:divBdr>
        </w:div>
        <w:div w:id="1158570347">
          <w:marLeft w:val="0"/>
          <w:marRight w:val="0"/>
          <w:marTop w:val="0"/>
          <w:marBottom w:val="0"/>
          <w:divBdr>
            <w:top w:val="none" w:sz="0" w:space="0" w:color="auto"/>
            <w:left w:val="none" w:sz="0" w:space="0" w:color="auto"/>
            <w:bottom w:val="none" w:sz="0" w:space="0" w:color="auto"/>
            <w:right w:val="none" w:sz="0" w:space="0" w:color="auto"/>
          </w:divBdr>
        </w:div>
        <w:div w:id="493952942">
          <w:marLeft w:val="0"/>
          <w:marRight w:val="0"/>
          <w:marTop w:val="0"/>
          <w:marBottom w:val="0"/>
          <w:divBdr>
            <w:top w:val="none" w:sz="0" w:space="0" w:color="auto"/>
            <w:left w:val="none" w:sz="0" w:space="0" w:color="auto"/>
            <w:bottom w:val="none" w:sz="0" w:space="0" w:color="auto"/>
            <w:right w:val="none" w:sz="0" w:space="0" w:color="auto"/>
          </w:divBdr>
        </w:div>
        <w:div w:id="2061441143">
          <w:marLeft w:val="0"/>
          <w:marRight w:val="0"/>
          <w:marTop w:val="0"/>
          <w:marBottom w:val="0"/>
          <w:divBdr>
            <w:top w:val="none" w:sz="0" w:space="0" w:color="auto"/>
            <w:left w:val="none" w:sz="0" w:space="0" w:color="auto"/>
            <w:bottom w:val="none" w:sz="0" w:space="0" w:color="auto"/>
            <w:right w:val="none" w:sz="0" w:space="0" w:color="auto"/>
          </w:divBdr>
        </w:div>
        <w:div w:id="1418094302">
          <w:marLeft w:val="0"/>
          <w:marRight w:val="0"/>
          <w:marTop w:val="0"/>
          <w:marBottom w:val="0"/>
          <w:divBdr>
            <w:top w:val="none" w:sz="0" w:space="0" w:color="auto"/>
            <w:left w:val="none" w:sz="0" w:space="0" w:color="auto"/>
            <w:bottom w:val="none" w:sz="0" w:space="0" w:color="auto"/>
            <w:right w:val="none" w:sz="0" w:space="0" w:color="auto"/>
          </w:divBdr>
        </w:div>
        <w:div w:id="777527210">
          <w:marLeft w:val="0"/>
          <w:marRight w:val="0"/>
          <w:marTop w:val="0"/>
          <w:marBottom w:val="0"/>
          <w:divBdr>
            <w:top w:val="none" w:sz="0" w:space="0" w:color="auto"/>
            <w:left w:val="none" w:sz="0" w:space="0" w:color="auto"/>
            <w:bottom w:val="none" w:sz="0" w:space="0" w:color="auto"/>
            <w:right w:val="none" w:sz="0" w:space="0" w:color="auto"/>
          </w:divBdr>
        </w:div>
        <w:div w:id="1426421337">
          <w:marLeft w:val="0"/>
          <w:marRight w:val="0"/>
          <w:marTop w:val="0"/>
          <w:marBottom w:val="0"/>
          <w:divBdr>
            <w:top w:val="none" w:sz="0" w:space="0" w:color="auto"/>
            <w:left w:val="none" w:sz="0" w:space="0" w:color="auto"/>
            <w:bottom w:val="none" w:sz="0" w:space="0" w:color="auto"/>
            <w:right w:val="none" w:sz="0" w:space="0" w:color="auto"/>
          </w:divBdr>
        </w:div>
        <w:div w:id="297958462">
          <w:marLeft w:val="0"/>
          <w:marRight w:val="0"/>
          <w:marTop w:val="0"/>
          <w:marBottom w:val="0"/>
          <w:divBdr>
            <w:top w:val="none" w:sz="0" w:space="0" w:color="auto"/>
            <w:left w:val="none" w:sz="0" w:space="0" w:color="auto"/>
            <w:bottom w:val="none" w:sz="0" w:space="0" w:color="auto"/>
            <w:right w:val="none" w:sz="0" w:space="0" w:color="auto"/>
          </w:divBdr>
        </w:div>
        <w:div w:id="371150610">
          <w:marLeft w:val="0"/>
          <w:marRight w:val="0"/>
          <w:marTop w:val="0"/>
          <w:marBottom w:val="0"/>
          <w:divBdr>
            <w:top w:val="none" w:sz="0" w:space="0" w:color="auto"/>
            <w:left w:val="none" w:sz="0" w:space="0" w:color="auto"/>
            <w:bottom w:val="none" w:sz="0" w:space="0" w:color="auto"/>
            <w:right w:val="none" w:sz="0" w:space="0" w:color="auto"/>
          </w:divBdr>
        </w:div>
        <w:div w:id="805049584">
          <w:marLeft w:val="0"/>
          <w:marRight w:val="0"/>
          <w:marTop w:val="0"/>
          <w:marBottom w:val="0"/>
          <w:divBdr>
            <w:top w:val="none" w:sz="0" w:space="0" w:color="auto"/>
            <w:left w:val="none" w:sz="0" w:space="0" w:color="auto"/>
            <w:bottom w:val="none" w:sz="0" w:space="0" w:color="auto"/>
            <w:right w:val="none" w:sz="0" w:space="0" w:color="auto"/>
          </w:divBdr>
        </w:div>
        <w:div w:id="640694872">
          <w:marLeft w:val="0"/>
          <w:marRight w:val="0"/>
          <w:marTop w:val="0"/>
          <w:marBottom w:val="0"/>
          <w:divBdr>
            <w:top w:val="none" w:sz="0" w:space="0" w:color="auto"/>
            <w:left w:val="none" w:sz="0" w:space="0" w:color="auto"/>
            <w:bottom w:val="none" w:sz="0" w:space="0" w:color="auto"/>
            <w:right w:val="none" w:sz="0" w:space="0" w:color="auto"/>
          </w:divBdr>
        </w:div>
        <w:div w:id="570190268">
          <w:marLeft w:val="0"/>
          <w:marRight w:val="0"/>
          <w:marTop w:val="0"/>
          <w:marBottom w:val="0"/>
          <w:divBdr>
            <w:top w:val="none" w:sz="0" w:space="0" w:color="auto"/>
            <w:left w:val="none" w:sz="0" w:space="0" w:color="auto"/>
            <w:bottom w:val="none" w:sz="0" w:space="0" w:color="auto"/>
            <w:right w:val="none" w:sz="0" w:space="0" w:color="auto"/>
          </w:divBdr>
        </w:div>
        <w:div w:id="1514606047">
          <w:marLeft w:val="0"/>
          <w:marRight w:val="0"/>
          <w:marTop w:val="0"/>
          <w:marBottom w:val="0"/>
          <w:divBdr>
            <w:top w:val="none" w:sz="0" w:space="0" w:color="auto"/>
            <w:left w:val="none" w:sz="0" w:space="0" w:color="auto"/>
            <w:bottom w:val="none" w:sz="0" w:space="0" w:color="auto"/>
            <w:right w:val="none" w:sz="0" w:space="0" w:color="auto"/>
          </w:divBdr>
        </w:div>
        <w:div w:id="491142293">
          <w:marLeft w:val="0"/>
          <w:marRight w:val="0"/>
          <w:marTop w:val="0"/>
          <w:marBottom w:val="0"/>
          <w:divBdr>
            <w:top w:val="none" w:sz="0" w:space="0" w:color="auto"/>
            <w:left w:val="none" w:sz="0" w:space="0" w:color="auto"/>
            <w:bottom w:val="none" w:sz="0" w:space="0" w:color="auto"/>
            <w:right w:val="none" w:sz="0" w:space="0" w:color="auto"/>
          </w:divBdr>
        </w:div>
        <w:div w:id="536896330">
          <w:marLeft w:val="0"/>
          <w:marRight w:val="0"/>
          <w:marTop w:val="0"/>
          <w:marBottom w:val="0"/>
          <w:divBdr>
            <w:top w:val="none" w:sz="0" w:space="0" w:color="auto"/>
            <w:left w:val="none" w:sz="0" w:space="0" w:color="auto"/>
            <w:bottom w:val="none" w:sz="0" w:space="0" w:color="auto"/>
            <w:right w:val="none" w:sz="0" w:space="0" w:color="auto"/>
          </w:divBdr>
        </w:div>
        <w:div w:id="456335495">
          <w:marLeft w:val="0"/>
          <w:marRight w:val="0"/>
          <w:marTop w:val="0"/>
          <w:marBottom w:val="0"/>
          <w:divBdr>
            <w:top w:val="none" w:sz="0" w:space="0" w:color="auto"/>
            <w:left w:val="none" w:sz="0" w:space="0" w:color="auto"/>
            <w:bottom w:val="none" w:sz="0" w:space="0" w:color="auto"/>
            <w:right w:val="none" w:sz="0" w:space="0" w:color="auto"/>
          </w:divBdr>
        </w:div>
        <w:div w:id="1081103495">
          <w:marLeft w:val="0"/>
          <w:marRight w:val="0"/>
          <w:marTop w:val="0"/>
          <w:marBottom w:val="0"/>
          <w:divBdr>
            <w:top w:val="none" w:sz="0" w:space="0" w:color="auto"/>
            <w:left w:val="none" w:sz="0" w:space="0" w:color="auto"/>
            <w:bottom w:val="none" w:sz="0" w:space="0" w:color="auto"/>
            <w:right w:val="none" w:sz="0" w:space="0" w:color="auto"/>
          </w:divBdr>
        </w:div>
        <w:div w:id="1734966101">
          <w:marLeft w:val="0"/>
          <w:marRight w:val="0"/>
          <w:marTop w:val="0"/>
          <w:marBottom w:val="0"/>
          <w:divBdr>
            <w:top w:val="none" w:sz="0" w:space="0" w:color="auto"/>
            <w:left w:val="none" w:sz="0" w:space="0" w:color="auto"/>
            <w:bottom w:val="none" w:sz="0" w:space="0" w:color="auto"/>
            <w:right w:val="none" w:sz="0" w:space="0" w:color="auto"/>
          </w:divBdr>
        </w:div>
        <w:div w:id="2098482626">
          <w:marLeft w:val="0"/>
          <w:marRight w:val="0"/>
          <w:marTop w:val="0"/>
          <w:marBottom w:val="0"/>
          <w:divBdr>
            <w:top w:val="none" w:sz="0" w:space="0" w:color="auto"/>
            <w:left w:val="none" w:sz="0" w:space="0" w:color="auto"/>
            <w:bottom w:val="none" w:sz="0" w:space="0" w:color="auto"/>
            <w:right w:val="none" w:sz="0" w:space="0" w:color="auto"/>
          </w:divBdr>
        </w:div>
        <w:div w:id="856119377">
          <w:marLeft w:val="0"/>
          <w:marRight w:val="0"/>
          <w:marTop w:val="0"/>
          <w:marBottom w:val="0"/>
          <w:divBdr>
            <w:top w:val="none" w:sz="0" w:space="0" w:color="auto"/>
            <w:left w:val="none" w:sz="0" w:space="0" w:color="auto"/>
            <w:bottom w:val="none" w:sz="0" w:space="0" w:color="auto"/>
            <w:right w:val="none" w:sz="0" w:space="0" w:color="auto"/>
          </w:divBdr>
        </w:div>
        <w:div w:id="423110766">
          <w:marLeft w:val="0"/>
          <w:marRight w:val="0"/>
          <w:marTop w:val="0"/>
          <w:marBottom w:val="0"/>
          <w:divBdr>
            <w:top w:val="none" w:sz="0" w:space="0" w:color="auto"/>
            <w:left w:val="none" w:sz="0" w:space="0" w:color="auto"/>
            <w:bottom w:val="none" w:sz="0" w:space="0" w:color="auto"/>
            <w:right w:val="none" w:sz="0" w:space="0" w:color="auto"/>
          </w:divBdr>
        </w:div>
        <w:div w:id="50934106">
          <w:marLeft w:val="0"/>
          <w:marRight w:val="0"/>
          <w:marTop w:val="0"/>
          <w:marBottom w:val="0"/>
          <w:divBdr>
            <w:top w:val="none" w:sz="0" w:space="0" w:color="auto"/>
            <w:left w:val="none" w:sz="0" w:space="0" w:color="auto"/>
            <w:bottom w:val="none" w:sz="0" w:space="0" w:color="auto"/>
            <w:right w:val="none" w:sz="0" w:space="0" w:color="auto"/>
          </w:divBdr>
        </w:div>
        <w:div w:id="314142197">
          <w:marLeft w:val="0"/>
          <w:marRight w:val="0"/>
          <w:marTop w:val="0"/>
          <w:marBottom w:val="0"/>
          <w:divBdr>
            <w:top w:val="none" w:sz="0" w:space="0" w:color="auto"/>
            <w:left w:val="none" w:sz="0" w:space="0" w:color="auto"/>
            <w:bottom w:val="none" w:sz="0" w:space="0" w:color="auto"/>
            <w:right w:val="none" w:sz="0" w:space="0" w:color="auto"/>
          </w:divBdr>
        </w:div>
        <w:div w:id="93983593">
          <w:marLeft w:val="0"/>
          <w:marRight w:val="0"/>
          <w:marTop w:val="0"/>
          <w:marBottom w:val="0"/>
          <w:divBdr>
            <w:top w:val="none" w:sz="0" w:space="0" w:color="auto"/>
            <w:left w:val="none" w:sz="0" w:space="0" w:color="auto"/>
            <w:bottom w:val="none" w:sz="0" w:space="0" w:color="auto"/>
            <w:right w:val="none" w:sz="0" w:space="0" w:color="auto"/>
          </w:divBdr>
        </w:div>
        <w:div w:id="485510362">
          <w:marLeft w:val="0"/>
          <w:marRight w:val="0"/>
          <w:marTop w:val="0"/>
          <w:marBottom w:val="0"/>
          <w:divBdr>
            <w:top w:val="none" w:sz="0" w:space="0" w:color="auto"/>
            <w:left w:val="none" w:sz="0" w:space="0" w:color="auto"/>
            <w:bottom w:val="none" w:sz="0" w:space="0" w:color="auto"/>
            <w:right w:val="none" w:sz="0" w:space="0" w:color="auto"/>
          </w:divBdr>
        </w:div>
        <w:div w:id="2003778721">
          <w:marLeft w:val="0"/>
          <w:marRight w:val="0"/>
          <w:marTop w:val="0"/>
          <w:marBottom w:val="0"/>
          <w:divBdr>
            <w:top w:val="none" w:sz="0" w:space="0" w:color="auto"/>
            <w:left w:val="none" w:sz="0" w:space="0" w:color="auto"/>
            <w:bottom w:val="none" w:sz="0" w:space="0" w:color="auto"/>
            <w:right w:val="none" w:sz="0" w:space="0" w:color="auto"/>
          </w:divBdr>
        </w:div>
        <w:div w:id="1181121493">
          <w:marLeft w:val="0"/>
          <w:marRight w:val="0"/>
          <w:marTop w:val="0"/>
          <w:marBottom w:val="0"/>
          <w:divBdr>
            <w:top w:val="none" w:sz="0" w:space="0" w:color="auto"/>
            <w:left w:val="none" w:sz="0" w:space="0" w:color="auto"/>
            <w:bottom w:val="none" w:sz="0" w:space="0" w:color="auto"/>
            <w:right w:val="none" w:sz="0" w:space="0" w:color="auto"/>
          </w:divBdr>
        </w:div>
        <w:div w:id="347567993">
          <w:marLeft w:val="0"/>
          <w:marRight w:val="0"/>
          <w:marTop w:val="0"/>
          <w:marBottom w:val="0"/>
          <w:divBdr>
            <w:top w:val="none" w:sz="0" w:space="0" w:color="auto"/>
            <w:left w:val="none" w:sz="0" w:space="0" w:color="auto"/>
            <w:bottom w:val="none" w:sz="0" w:space="0" w:color="auto"/>
            <w:right w:val="none" w:sz="0" w:space="0" w:color="auto"/>
          </w:divBdr>
        </w:div>
        <w:div w:id="732312221">
          <w:marLeft w:val="0"/>
          <w:marRight w:val="0"/>
          <w:marTop w:val="0"/>
          <w:marBottom w:val="0"/>
          <w:divBdr>
            <w:top w:val="none" w:sz="0" w:space="0" w:color="auto"/>
            <w:left w:val="none" w:sz="0" w:space="0" w:color="auto"/>
            <w:bottom w:val="none" w:sz="0" w:space="0" w:color="auto"/>
            <w:right w:val="none" w:sz="0" w:space="0" w:color="auto"/>
          </w:divBdr>
        </w:div>
        <w:div w:id="559756536">
          <w:marLeft w:val="0"/>
          <w:marRight w:val="0"/>
          <w:marTop w:val="0"/>
          <w:marBottom w:val="0"/>
          <w:divBdr>
            <w:top w:val="none" w:sz="0" w:space="0" w:color="auto"/>
            <w:left w:val="none" w:sz="0" w:space="0" w:color="auto"/>
            <w:bottom w:val="none" w:sz="0" w:space="0" w:color="auto"/>
            <w:right w:val="none" w:sz="0" w:space="0" w:color="auto"/>
          </w:divBdr>
        </w:div>
        <w:div w:id="106394122">
          <w:marLeft w:val="0"/>
          <w:marRight w:val="0"/>
          <w:marTop w:val="0"/>
          <w:marBottom w:val="0"/>
          <w:divBdr>
            <w:top w:val="none" w:sz="0" w:space="0" w:color="auto"/>
            <w:left w:val="none" w:sz="0" w:space="0" w:color="auto"/>
            <w:bottom w:val="none" w:sz="0" w:space="0" w:color="auto"/>
            <w:right w:val="none" w:sz="0" w:space="0" w:color="auto"/>
          </w:divBdr>
        </w:div>
        <w:div w:id="1831671351">
          <w:marLeft w:val="0"/>
          <w:marRight w:val="0"/>
          <w:marTop w:val="0"/>
          <w:marBottom w:val="0"/>
          <w:divBdr>
            <w:top w:val="none" w:sz="0" w:space="0" w:color="auto"/>
            <w:left w:val="none" w:sz="0" w:space="0" w:color="auto"/>
            <w:bottom w:val="none" w:sz="0" w:space="0" w:color="auto"/>
            <w:right w:val="none" w:sz="0" w:space="0" w:color="auto"/>
          </w:divBdr>
        </w:div>
        <w:div w:id="977614071">
          <w:marLeft w:val="0"/>
          <w:marRight w:val="0"/>
          <w:marTop w:val="0"/>
          <w:marBottom w:val="0"/>
          <w:divBdr>
            <w:top w:val="none" w:sz="0" w:space="0" w:color="auto"/>
            <w:left w:val="none" w:sz="0" w:space="0" w:color="auto"/>
            <w:bottom w:val="none" w:sz="0" w:space="0" w:color="auto"/>
            <w:right w:val="none" w:sz="0" w:space="0" w:color="auto"/>
          </w:divBdr>
        </w:div>
        <w:div w:id="1660965526">
          <w:marLeft w:val="0"/>
          <w:marRight w:val="0"/>
          <w:marTop w:val="0"/>
          <w:marBottom w:val="0"/>
          <w:divBdr>
            <w:top w:val="none" w:sz="0" w:space="0" w:color="auto"/>
            <w:left w:val="none" w:sz="0" w:space="0" w:color="auto"/>
            <w:bottom w:val="none" w:sz="0" w:space="0" w:color="auto"/>
            <w:right w:val="none" w:sz="0" w:space="0" w:color="auto"/>
          </w:divBdr>
        </w:div>
        <w:div w:id="177739077">
          <w:marLeft w:val="0"/>
          <w:marRight w:val="0"/>
          <w:marTop w:val="0"/>
          <w:marBottom w:val="0"/>
          <w:divBdr>
            <w:top w:val="none" w:sz="0" w:space="0" w:color="auto"/>
            <w:left w:val="none" w:sz="0" w:space="0" w:color="auto"/>
            <w:bottom w:val="none" w:sz="0" w:space="0" w:color="auto"/>
            <w:right w:val="none" w:sz="0" w:space="0" w:color="auto"/>
          </w:divBdr>
        </w:div>
        <w:div w:id="2112047000">
          <w:marLeft w:val="0"/>
          <w:marRight w:val="0"/>
          <w:marTop w:val="0"/>
          <w:marBottom w:val="0"/>
          <w:divBdr>
            <w:top w:val="none" w:sz="0" w:space="0" w:color="auto"/>
            <w:left w:val="none" w:sz="0" w:space="0" w:color="auto"/>
            <w:bottom w:val="none" w:sz="0" w:space="0" w:color="auto"/>
            <w:right w:val="none" w:sz="0" w:space="0" w:color="auto"/>
          </w:divBdr>
        </w:div>
        <w:div w:id="628584683">
          <w:marLeft w:val="0"/>
          <w:marRight w:val="0"/>
          <w:marTop w:val="0"/>
          <w:marBottom w:val="0"/>
          <w:divBdr>
            <w:top w:val="none" w:sz="0" w:space="0" w:color="auto"/>
            <w:left w:val="none" w:sz="0" w:space="0" w:color="auto"/>
            <w:bottom w:val="none" w:sz="0" w:space="0" w:color="auto"/>
            <w:right w:val="none" w:sz="0" w:space="0" w:color="auto"/>
          </w:divBdr>
        </w:div>
        <w:div w:id="173233445">
          <w:marLeft w:val="0"/>
          <w:marRight w:val="0"/>
          <w:marTop w:val="0"/>
          <w:marBottom w:val="0"/>
          <w:divBdr>
            <w:top w:val="none" w:sz="0" w:space="0" w:color="auto"/>
            <w:left w:val="none" w:sz="0" w:space="0" w:color="auto"/>
            <w:bottom w:val="none" w:sz="0" w:space="0" w:color="auto"/>
            <w:right w:val="none" w:sz="0" w:space="0" w:color="auto"/>
          </w:divBdr>
        </w:div>
        <w:div w:id="325281566">
          <w:marLeft w:val="0"/>
          <w:marRight w:val="0"/>
          <w:marTop w:val="0"/>
          <w:marBottom w:val="0"/>
          <w:divBdr>
            <w:top w:val="none" w:sz="0" w:space="0" w:color="auto"/>
            <w:left w:val="none" w:sz="0" w:space="0" w:color="auto"/>
            <w:bottom w:val="none" w:sz="0" w:space="0" w:color="auto"/>
            <w:right w:val="none" w:sz="0" w:space="0" w:color="auto"/>
          </w:divBdr>
        </w:div>
        <w:div w:id="378747528">
          <w:marLeft w:val="0"/>
          <w:marRight w:val="0"/>
          <w:marTop w:val="0"/>
          <w:marBottom w:val="0"/>
          <w:divBdr>
            <w:top w:val="none" w:sz="0" w:space="0" w:color="auto"/>
            <w:left w:val="none" w:sz="0" w:space="0" w:color="auto"/>
            <w:bottom w:val="none" w:sz="0" w:space="0" w:color="auto"/>
            <w:right w:val="none" w:sz="0" w:space="0" w:color="auto"/>
          </w:divBdr>
        </w:div>
        <w:div w:id="1360399069">
          <w:marLeft w:val="0"/>
          <w:marRight w:val="0"/>
          <w:marTop w:val="0"/>
          <w:marBottom w:val="0"/>
          <w:divBdr>
            <w:top w:val="none" w:sz="0" w:space="0" w:color="auto"/>
            <w:left w:val="none" w:sz="0" w:space="0" w:color="auto"/>
            <w:bottom w:val="none" w:sz="0" w:space="0" w:color="auto"/>
            <w:right w:val="none" w:sz="0" w:space="0" w:color="auto"/>
          </w:divBdr>
        </w:div>
        <w:div w:id="1649628012">
          <w:marLeft w:val="0"/>
          <w:marRight w:val="0"/>
          <w:marTop w:val="0"/>
          <w:marBottom w:val="0"/>
          <w:divBdr>
            <w:top w:val="none" w:sz="0" w:space="0" w:color="auto"/>
            <w:left w:val="none" w:sz="0" w:space="0" w:color="auto"/>
            <w:bottom w:val="none" w:sz="0" w:space="0" w:color="auto"/>
            <w:right w:val="none" w:sz="0" w:space="0" w:color="auto"/>
          </w:divBdr>
        </w:div>
        <w:div w:id="896860656">
          <w:marLeft w:val="0"/>
          <w:marRight w:val="0"/>
          <w:marTop w:val="0"/>
          <w:marBottom w:val="0"/>
          <w:divBdr>
            <w:top w:val="none" w:sz="0" w:space="0" w:color="auto"/>
            <w:left w:val="none" w:sz="0" w:space="0" w:color="auto"/>
            <w:bottom w:val="none" w:sz="0" w:space="0" w:color="auto"/>
            <w:right w:val="none" w:sz="0" w:space="0" w:color="auto"/>
          </w:divBdr>
        </w:div>
        <w:div w:id="1435369521">
          <w:marLeft w:val="0"/>
          <w:marRight w:val="0"/>
          <w:marTop w:val="0"/>
          <w:marBottom w:val="0"/>
          <w:divBdr>
            <w:top w:val="none" w:sz="0" w:space="0" w:color="auto"/>
            <w:left w:val="none" w:sz="0" w:space="0" w:color="auto"/>
            <w:bottom w:val="none" w:sz="0" w:space="0" w:color="auto"/>
            <w:right w:val="none" w:sz="0" w:space="0" w:color="auto"/>
          </w:divBdr>
        </w:div>
        <w:div w:id="1602489186">
          <w:marLeft w:val="0"/>
          <w:marRight w:val="0"/>
          <w:marTop w:val="0"/>
          <w:marBottom w:val="0"/>
          <w:divBdr>
            <w:top w:val="none" w:sz="0" w:space="0" w:color="auto"/>
            <w:left w:val="none" w:sz="0" w:space="0" w:color="auto"/>
            <w:bottom w:val="none" w:sz="0" w:space="0" w:color="auto"/>
            <w:right w:val="none" w:sz="0" w:space="0" w:color="auto"/>
          </w:divBdr>
        </w:div>
        <w:div w:id="131679182">
          <w:marLeft w:val="0"/>
          <w:marRight w:val="0"/>
          <w:marTop w:val="0"/>
          <w:marBottom w:val="0"/>
          <w:divBdr>
            <w:top w:val="none" w:sz="0" w:space="0" w:color="auto"/>
            <w:left w:val="none" w:sz="0" w:space="0" w:color="auto"/>
            <w:bottom w:val="none" w:sz="0" w:space="0" w:color="auto"/>
            <w:right w:val="none" w:sz="0" w:space="0" w:color="auto"/>
          </w:divBdr>
        </w:div>
        <w:div w:id="1283875782">
          <w:marLeft w:val="0"/>
          <w:marRight w:val="0"/>
          <w:marTop w:val="0"/>
          <w:marBottom w:val="0"/>
          <w:divBdr>
            <w:top w:val="none" w:sz="0" w:space="0" w:color="auto"/>
            <w:left w:val="none" w:sz="0" w:space="0" w:color="auto"/>
            <w:bottom w:val="none" w:sz="0" w:space="0" w:color="auto"/>
            <w:right w:val="none" w:sz="0" w:space="0" w:color="auto"/>
          </w:divBdr>
        </w:div>
        <w:div w:id="2012948268">
          <w:marLeft w:val="0"/>
          <w:marRight w:val="0"/>
          <w:marTop w:val="0"/>
          <w:marBottom w:val="0"/>
          <w:divBdr>
            <w:top w:val="none" w:sz="0" w:space="0" w:color="auto"/>
            <w:left w:val="none" w:sz="0" w:space="0" w:color="auto"/>
            <w:bottom w:val="none" w:sz="0" w:space="0" w:color="auto"/>
            <w:right w:val="none" w:sz="0" w:space="0" w:color="auto"/>
          </w:divBdr>
        </w:div>
        <w:div w:id="902331652">
          <w:marLeft w:val="0"/>
          <w:marRight w:val="0"/>
          <w:marTop w:val="0"/>
          <w:marBottom w:val="0"/>
          <w:divBdr>
            <w:top w:val="none" w:sz="0" w:space="0" w:color="auto"/>
            <w:left w:val="none" w:sz="0" w:space="0" w:color="auto"/>
            <w:bottom w:val="none" w:sz="0" w:space="0" w:color="auto"/>
            <w:right w:val="none" w:sz="0" w:space="0" w:color="auto"/>
          </w:divBdr>
        </w:div>
        <w:div w:id="422577350">
          <w:marLeft w:val="0"/>
          <w:marRight w:val="0"/>
          <w:marTop w:val="0"/>
          <w:marBottom w:val="0"/>
          <w:divBdr>
            <w:top w:val="none" w:sz="0" w:space="0" w:color="auto"/>
            <w:left w:val="none" w:sz="0" w:space="0" w:color="auto"/>
            <w:bottom w:val="none" w:sz="0" w:space="0" w:color="auto"/>
            <w:right w:val="none" w:sz="0" w:space="0" w:color="auto"/>
          </w:divBdr>
        </w:div>
        <w:div w:id="1817647728">
          <w:marLeft w:val="0"/>
          <w:marRight w:val="0"/>
          <w:marTop w:val="0"/>
          <w:marBottom w:val="0"/>
          <w:divBdr>
            <w:top w:val="none" w:sz="0" w:space="0" w:color="auto"/>
            <w:left w:val="none" w:sz="0" w:space="0" w:color="auto"/>
            <w:bottom w:val="none" w:sz="0" w:space="0" w:color="auto"/>
            <w:right w:val="none" w:sz="0" w:space="0" w:color="auto"/>
          </w:divBdr>
        </w:div>
        <w:div w:id="459495206">
          <w:marLeft w:val="0"/>
          <w:marRight w:val="0"/>
          <w:marTop w:val="0"/>
          <w:marBottom w:val="0"/>
          <w:divBdr>
            <w:top w:val="none" w:sz="0" w:space="0" w:color="auto"/>
            <w:left w:val="none" w:sz="0" w:space="0" w:color="auto"/>
            <w:bottom w:val="none" w:sz="0" w:space="0" w:color="auto"/>
            <w:right w:val="none" w:sz="0" w:space="0" w:color="auto"/>
          </w:divBdr>
        </w:div>
        <w:div w:id="748700265">
          <w:marLeft w:val="0"/>
          <w:marRight w:val="0"/>
          <w:marTop w:val="0"/>
          <w:marBottom w:val="0"/>
          <w:divBdr>
            <w:top w:val="none" w:sz="0" w:space="0" w:color="auto"/>
            <w:left w:val="none" w:sz="0" w:space="0" w:color="auto"/>
            <w:bottom w:val="none" w:sz="0" w:space="0" w:color="auto"/>
            <w:right w:val="none" w:sz="0" w:space="0" w:color="auto"/>
          </w:divBdr>
        </w:div>
        <w:div w:id="7415552">
          <w:marLeft w:val="0"/>
          <w:marRight w:val="0"/>
          <w:marTop w:val="0"/>
          <w:marBottom w:val="0"/>
          <w:divBdr>
            <w:top w:val="none" w:sz="0" w:space="0" w:color="auto"/>
            <w:left w:val="none" w:sz="0" w:space="0" w:color="auto"/>
            <w:bottom w:val="none" w:sz="0" w:space="0" w:color="auto"/>
            <w:right w:val="none" w:sz="0" w:space="0" w:color="auto"/>
          </w:divBdr>
        </w:div>
        <w:div w:id="22486365">
          <w:marLeft w:val="0"/>
          <w:marRight w:val="0"/>
          <w:marTop w:val="0"/>
          <w:marBottom w:val="0"/>
          <w:divBdr>
            <w:top w:val="none" w:sz="0" w:space="0" w:color="auto"/>
            <w:left w:val="none" w:sz="0" w:space="0" w:color="auto"/>
            <w:bottom w:val="none" w:sz="0" w:space="0" w:color="auto"/>
            <w:right w:val="none" w:sz="0" w:space="0" w:color="auto"/>
          </w:divBdr>
        </w:div>
        <w:div w:id="665404663">
          <w:marLeft w:val="0"/>
          <w:marRight w:val="0"/>
          <w:marTop w:val="0"/>
          <w:marBottom w:val="0"/>
          <w:divBdr>
            <w:top w:val="none" w:sz="0" w:space="0" w:color="auto"/>
            <w:left w:val="none" w:sz="0" w:space="0" w:color="auto"/>
            <w:bottom w:val="none" w:sz="0" w:space="0" w:color="auto"/>
            <w:right w:val="none" w:sz="0" w:space="0" w:color="auto"/>
          </w:divBdr>
        </w:div>
        <w:div w:id="1944876663">
          <w:marLeft w:val="0"/>
          <w:marRight w:val="0"/>
          <w:marTop w:val="0"/>
          <w:marBottom w:val="0"/>
          <w:divBdr>
            <w:top w:val="none" w:sz="0" w:space="0" w:color="auto"/>
            <w:left w:val="none" w:sz="0" w:space="0" w:color="auto"/>
            <w:bottom w:val="none" w:sz="0" w:space="0" w:color="auto"/>
            <w:right w:val="none" w:sz="0" w:space="0" w:color="auto"/>
          </w:divBdr>
        </w:div>
        <w:div w:id="34932939">
          <w:marLeft w:val="0"/>
          <w:marRight w:val="0"/>
          <w:marTop w:val="0"/>
          <w:marBottom w:val="0"/>
          <w:divBdr>
            <w:top w:val="none" w:sz="0" w:space="0" w:color="auto"/>
            <w:left w:val="none" w:sz="0" w:space="0" w:color="auto"/>
            <w:bottom w:val="none" w:sz="0" w:space="0" w:color="auto"/>
            <w:right w:val="none" w:sz="0" w:space="0" w:color="auto"/>
          </w:divBdr>
        </w:div>
        <w:div w:id="68773797">
          <w:marLeft w:val="0"/>
          <w:marRight w:val="0"/>
          <w:marTop w:val="0"/>
          <w:marBottom w:val="0"/>
          <w:divBdr>
            <w:top w:val="none" w:sz="0" w:space="0" w:color="auto"/>
            <w:left w:val="none" w:sz="0" w:space="0" w:color="auto"/>
            <w:bottom w:val="none" w:sz="0" w:space="0" w:color="auto"/>
            <w:right w:val="none" w:sz="0" w:space="0" w:color="auto"/>
          </w:divBdr>
        </w:div>
        <w:div w:id="989481260">
          <w:marLeft w:val="0"/>
          <w:marRight w:val="0"/>
          <w:marTop w:val="0"/>
          <w:marBottom w:val="0"/>
          <w:divBdr>
            <w:top w:val="none" w:sz="0" w:space="0" w:color="auto"/>
            <w:left w:val="none" w:sz="0" w:space="0" w:color="auto"/>
            <w:bottom w:val="none" w:sz="0" w:space="0" w:color="auto"/>
            <w:right w:val="none" w:sz="0" w:space="0" w:color="auto"/>
          </w:divBdr>
        </w:div>
        <w:div w:id="322437259">
          <w:marLeft w:val="0"/>
          <w:marRight w:val="0"/>
          <w:marTop w:val="0"/>
          <w:marBottom w:val="0"/>
          <w:divBdr>
            <w:top w:val="none" w:sz="0" w:space="0" w:color="auto"/>
            <w:left w:val="none" w:sz="0" w:space="0" w:color="auto"/>
            <w:bottom w:val="none" w:sz="0" w:space="0" w:color="auto"/>
            <w:right w:val="none" w:sz="0" w:space="0" w:color="auto"/>
          </w:divBdr>
        </w:div>
        <w:div w:id="748625419">
          <w:marLeft w:val="0"/>
          <w:marRight w:val="0"/>
          <w:marTop w:val="0"/>
          <w:marBottom w:val="0"/>
          <w:divBdr>
            <w:top w:val="none" w:sz="0" w:space="0" w:color="auto"/>
            <w:left w:val="none" w:sz="0" w:space="0" w:color="auto"/>
            <w:bottom w:val="none" w:sz="0" w:space="0" w:color="auto"/>
            <w:right w:val="none" w:sz="0" w:space="0" w:color="auto"/>
          </w:divBdr>
        </w:div>
        <w:div w:id="61607998">
          <w:marLeft w:val="0"/>
          <w:marRight w:val="0"/>
          <w:marTop w:val="0"/>
          <w:marBottom w:val="0"/>
          <w:divBdr>
            <w:top w:val="none" w:sz="0" w:space="0" w:color="auto"/>
            <w:left w:val="none" w:sz="0" w:space="0" w:color="auto"/>
            <w:bottom w:val="none" w:sz="0" w:space="0" w:color="auto"/>
            <w:right w:val="none" w:sz="0" w:space="0" w:color="auto"/>
          </w:divBdr>
        </w:div>
        <w:div w:id="218366186">
          <w:marLeft w:val="0"/>
          <w:marRight w:val="0"/>
          <w:marTop w:val="0"/>
          <w:marBottom w:val="0"/>
          <w:divBdr>
            <w:top w:val="none" w:sz="0" w:space="0" w:color="auto"/>
            <w:left w:val="none" w:sz="0" w:space="0" w:color="auto"/>
            <w:bottom w:val="none" w:sz="0" w:space="0" w:color="auto"/>
            <w:right w:val="none" w:sz="0" w:space="0" w:color="auto"/>
          </w:divBdr>
        </w:div>
        <w:div w:id="1185629909">
          <w:marLeft w:val="0"/>
          <w:marRight w:val="0"/>
          <w:marTop w:val="0"/>
          <w:marBottom w:val="0"/>
          <w:divBdr>
            <w:top w:val="none" w:sz="0" w:space="0" w:color="auto"/>
            <w:left w:val="none" w:sz="0" w:space="0" w:color="auto"/>
            <w:bottom w:val="none" w:sz="0" w:space="0" w:color="auto"/>
            <w:right w:val="none" w:sz="0" w:space="0" w:color="auto"/>
          </w:divBdr>
        </w:div>
        <w:div w:id="632102612">
          <w:marLeft w:val="0"/>
          <w:marRight w:val="0"/>
          <w:marTop w:val="0"/>
          <w:marBottom w:val="0"/>
          <w:divBdr>
            <w:top w:val="none" w:sz="0" w:space="0" w:color="auto"/>
            <w:left w:val="none" w:sz="0" w:space="0" w:color="auto"/>
            <w:bottom w:val="none" w:sz="0" w:space="0" w:color="auto"/>
            <w:right w:val="none" w:sz="0" w:space="0" w:color="auto"/>
          </w:divBdr>
        </w:div>
        <w:div w:id="309675330">
          <w:marLeft w:val="0"/>
          <w:marRight w:val="0"/>
          <w:marTop w:val="0"/>
          <w:marBottom w:val="0"/>
          <w:divBdr>
            <w:top w:val="none" w:sz="0" w:space="0" w:color="auto"/>
            <w:left w:val="none" w:sz="0" w:space="0" w:color="auto"/>
            <w:bottom w:val="none" w:sz="0" w:space="0" w:color="auto"/>
            <w:right w:val="none" w:sz="0" w:space="0" w:color="auto"/>
          </w:divBdr>
        </w:div>
        <w:div w:id="78065678">
          <w:marLeft w:val="0"/>
          <w:marRight w:val="0"/>
          <w:marTop w:val="0"/>
          <w:marBottom w:val="0"/>
          <w:divBdr>
            <w:top w:val="none" w:sz="0" w:space="0" w:color="auto"/>
            <w:left w:val="none" w:sz="0" w:space="0" w:color="auto"/>
            <w:bottom w:val="none" w:sz="0" w:space="0" w:color="auto"/>
            <w:right w:val="none" w:sz="0" w:space="0" w:color="auto"/>
          </w:divBdr>
        </w:div>
        <w:div w:id="1539006075">
          <w:marLeft w:val="0"/>
          <w:marRight w:val="0"/>
          <w:marTop w:val="0"/>
          <w:marBottom w:val="0"/>
          <w:divBdr>
            <w:top w:val="none" w:sz="0" w:space="0" w:color="auto"/>
            <w:left w:val="none" w:sz="0" w:space="0" w:color="auto"/>
            <w:bottom w:val="none" w:sz="0" w:space="0" w:color="auto"/>
            <w:right w:val="none" w:sz="0" w:space="0" w:color="auto"/>
          </w:divBdr>
        </w:div>
        <w:div w:id="1086607446">
          <w:marLeft w:val="0"/>
          <w:marRight w:val="0"/>
          <w:marTop w:val="0"/>
          <w:marBottom w:val="0"/>
          <w:divBdr>
            <w:top w:val="none" w:sz="0" w:space="0" w:color="auto"/>
            <w:left w:val="none" w:sz="0" w:space="0" w:color="auto"/>
            <w:bottom w:val="none" w:sz="0" w:space="0" w:color="auto"/>
            <w:right w:val="none" w:sz="0" w:space="0" w:color="auto"/>
          </w:divBdr>
        </w:div>
        <w:div w:id="1040279329">
          <w:marLeft w:val="0"/>
          <w:marRight w:val="0"/>
          <w:marTop w:val="0"/>
          <w:marBottom w:val="0"/>
          <w:divBdr>
            <w:top w:val="none" w:sz="0" w:space="0" w:color="auto"/>
            <w:left w:val="none" w:sz="0" w:space="0" w:color="auto"/>
            <w:bottom w:val="none" w:sz="0" w:space="0" w:color="auto"/>
            <w:right w:val="none" w:sz="0" w:space="0" w:color="auto"/>
          </w:divBdr>
        </w:div>
        <w:div w:id="1213999181">
          <w:marLeft w:val="0"/>
          <w:marRight w:val="0"/>
          <w:marTop w:val="0"/>
          <w:marBottom w:val="0"/>
          <w:divBdr>
            <w:top w:val="none" w:sz="0" w:space="0" w:color="auto"/>
            <w:left w:val="none" w:sz="0" w:space="0" w:color="auto"/>
            <w:bottom w:val="none" w:sz="0" w:space="0" w:color="auto"/>
            <w:right w:val="none" w:sz="0" w:space="0" w:color="auto"/>
          </w:divBdr>
        </w:div>
        <w:div w:id="977802178">
          <w:marLeft w:val="0"/>
          <w:marRight w:val="0"/>
          <w:marTop w:val="0"/>
          <w:marBottom w:val="0"/>
          <w:divBdr>
            <w:top w:val="none" w:sz="0" w:space="0" w:color="auto"/>
            <w:left w:val="none" w:sz="0" w:space="0" w:color="auto"/>
            <w:bottom w:val="none" w:sz="0" w:space="0" w:color="auto"/>
            <w:right w:val="none" w:sz="0" w:space="0" w:color="auto"/>
          </w:divBdr>
        </w:div>
        <w:div w:id="614947782">
          <w:marLeft w:val="0"/>
          <w:marRight w:val="0"/>
          <w:marTop w:val="0"/>
          <w:marBottom w:val="0"/>
          <w:divBdr>
            <w:top w:val="none" w:sz="0" w:space="0" w:color="auto"/>
            <w:left w:val="none" w:sz="0" w:space="0" w:color="auto"/>
            <w:bottom w:val="none" w:sz="0" w:space="0" w:color="auto"/>
            <w:right w:val="none" w:sz="0" w:space="0" w:color="auto"/>
          </w:divBdr>
        </w:div>
      </w:divsChild>
    </w:div>
    <w:div w:id="1264918171">
      <w:bodyDiv w:val="1"/>
      <w:marLeft w:val="0"/>
      <w:marRight w:val="0"/>
      <w:marTop w:val="0"/>
      <w:marBottom w:val="0"/>
      <w:divBdr>
        <w:top w:val="none" w:sz="0" w:space="0" w:color="auto"/>
        <w:left w:val="none" w:sz="0" w:space="0" w:color="auto"/>
        <w:bottom w:val="none" w:sz="0" w:space="0" w:color="auto"/>
        <w:right w:val="none" w:sz="0" w:space="0" w:color="auto"/>
      </w:divBdr>
    </w:div>
    <w:div w:id="1264993517">
      <w:bodyDiv w:val="1"/>
      <w:marLeft w:val="0"/>
      <w:marRight w:val="0"/>
      <w:marTop w:val="0"/>
      <w:marBottom w:val="0"/>
      <w:divBdr>
        <w:top w:val="none" w:sz="0" w:space="0" w:color="auto"/>
        <w:left w:val="none" w:sz="0" w:space="0" w:color="auto"/>
        <w:bottom w:val="none" w:sz="0" w:space="0" w:color="auto"/>
        <w:right w:val="none" w:sz="0" w:space="0" w:color="auto"/>
      </w:divBdr>
    </w:div>
    <w:div w:id="1264996516">
      <w:bodyDiv w:val="1"/>
      <w:marLeft w:val="0"/>
      <w:marRight w:val="0"/>
      <w:marTop w:val="0"/>
      <w:marBottom w:val="0"/>
      <w:divBdr>
        <w:top w:val="none" w:sz="0" w:space="0" w:color="auto"/>
        <w:left w:val="none" w:sz="0" w:space="0" w:color="auto"/>
        <w:bottom w:val="none" w:sz="0" w:space="0" w:color="auto"/>
        <w:right w:val="none" w:sz="0" w:space="0" w:color="auto"/>
      </w:divBdr>
    </w:div>
    <w:div w:id="1265647110">
      <w:bodyDiv w:val="1"/>
      <w:marLeft w:val="0"/>
      <w:marRight w:val="0"/>
      <w:marTop w:val="0"/>
      <w:marBottom w:val="0"/>
      <w:divBdr>
        <w:top w:val="none" w:sz="0" w:space="0" w:color="auto"/>
        <w:left w:val="none" w:sz="0" w:space="0" w:color="auto"/>
        <w:bottom w:val="none" w:sz="0" w:space="0" w:color="auto"/>
        <w:right w:val="none" w:sz="0" w:space="0" w:color="auto"/>
      </w:divBdr>
    </w:div>
    <w:div w:id="1265728411">
      <w:bodyDiv w:val="1"/>
      <w:marLeft w:val="0"/>
      <w:marRight w:val="0"/>
      <w:marTop w:val="0"/>
      <w:marBottom w:val="0"/>
      <w:divBdr>
        <w:top w:val="none" w:sz="0" w:space="0" w:color="auto"/>
        <w:left w:val="none" w:sz="0" w:space="0" w:color="auto"/>
        <w:bottom w:val="none" w:sz="0" w:space="0" w:color="auto"/>
        <w:right w:val="none" w:sz="0" w:space="0" w:color="auto"/>
      </w:divBdr>
    </w:div>
    <w:div w:id="1266697417">
      <w:bodyDiv w:val="1"/>
      <w:marLeft w:val="0"/>
      <w:marRight w:val="0"/>
      <w:marTop w:val="0"/>
      <w:marBottom w:val="0"/>
      <w:divBdr>
        <w:top w:val="none" w:sz="0" w:space="0" w:color="auto"/>
        <w:left w:val="none" w:sz="0" w:space="0" w:color="auto"/>
        <w:bottom w:val="none" w:sz="0" w:space="0" w:color="auto"/>
        <w:right w:val="none" w:sz="0" w:space="0" w:color="auto"/>
      </w:divBdr>
    </w:div>
    <w:div w:id="1266966202">
      <w:bodyDiv w:val="1"/>
      <w:marLeft w:val="0"/>
      <w:marRight w:val="0"/>
      <w:marTop w:val="0"/>
      <w:marBottom w:val="0"/>
      <w:divBdr>
        <w:top w:val="none" w:sz="0" w:space="0" w:color="auto"/>
        <w:left w:val="none" w:sz="0" w:space="0" w:color="auto"/>
        <w:bottom w:val="none" w:sz="0" w:space="0" w:color="auto"/>
        <w:right w:val="none" w:sz="0" w:space="0" w:color="auto"/>
      </w:divBdr>
    </w:div>
    <w:div w:id="1267497283">
      <w:bodyDiv w:val="1"/>
      <w:marLeft w:val="0"/>
      <w:marRight w:val="0"/>
      <w:marTop w:val="0"/>
      <w:marBottom w:val="0"/>
      <w:divBdr>
        <w:top w:val="none" w:sz="0" w:space="0" w:color="auto"/>
        <w:left w:val="none" w:sz="0" w:space="0" w:color="auto"/>
        <w:bottom w:val="none" w:sz="0" w:space="0" w:color="auto"/>
        <w:right w:val="none" w:sz="0" w:space="0" w:color="auto"/>
      </w:divBdr>
    </w:div>
    <w:div w:id="1267957628">
      <w:bodyDiv w:val="1"/>
      <w:marLeft w:val="0"/>
      <w:marRight w:val="0"/>
      <w:marTop w:val="0"/>
      <w:marBottom w:val="0"/>
      <w:divBdr>
        <w:top w:val="none" w:sz="0" w:space="0" w:color="auto"/>
        <w:left w:val="none" w:sz="0" w:space="0" w:color="auto"/>
        <w:bottom w:val="none" w:sz="0" w:space="0" w:color="auto"/>
        <w:right w:val="none" w:sz="0" w:space="0" w:color="auto"/>
      </w:divBdr>
    </w:div>
    <w:div w:id="1268123483">
      <w:bodyDiv w:val="1"/>
      <w:marLeft w:val="0"/>
      <w:marRight w:val="0"/>
      <w:marTop w:val="0"/>
      <w:marBottom w:val="0"/>
      <w:divBdr>
        <w:top w:val="none" w:sz="0" w:space="0" w:color="auto"/>
        <w:left w:val="none" w:sz="0" w:space="0" w:color="auto"/>
        <w:bottom w:val="none" w:sz="0" w:space="0" w:color="auto"/>
        <w:right w:val="none" w:sz="0" w:space="0" w:color="auto"/>
      </w:divBdr>
    </w:div>
    <w:div w:id="1268386441">
      <w:bodyDiv w:val="1"/>
      <w:marLeft w:val="0"/>
      <w:marRight w:val="0"/>
      <w:marTop w:val="0"/>
      <w:marBottom w:val="0"/>
      <w:divBdr>
        <w:top w:val="none" w:sz="0" w:space="0" w:color="auto"/>
        <w:left w:val="none" w:sz="0" w:space="0" w:color="auto"/>
        <w:bottom w:val="none" w:sz="0" w:space="0" w:color="auto"/>
        <w:right w:val="none" w:sz="0" w:space="0" w:color="auto"/>
      </w:divBdr>
    </w:div>
    <w:div w:id="1268539258">
      <w:bodyDiv w:val="1"/>
      <w:marLeft w:val="0"/>
      <w:marRight w:val="0"/>
      <w:marTop w:val="0"/>
      <w:marBottom w:val="0"/>
      <w:divBdr>
        <w:top w:val="none" w:sz="0" w:space="0" w:color="auto"/>
        <w:left w:val="none" w:sz="0" w:space="0" w:color="auto"/>
        <w:bottom w:val="none" w:sz="0" w:space="0" w:color="auto"/>
        <w:right w:val="none" w:sz="0" w:space="0" w:color="auto"/>
      </w:divBdr>
    </w:div>
    <w:div w:id="1268735211">
      <w:bodyDiv w:val="1"/>
      <w:marLeft w:val="0"/>
      <w:marRight w:val="0"/>
      <w:marTop w:val="0"/>
      <w:marBottom w:val="0"/>
      <w:divBdr>
        <w:top w:val="none" w:sz="0" w:space="0" w:color="auto"/>
        <w:left w:val="none" w:sz="0" w:space="0" w:color="auto"/>
        <w:bottom w:val="none" w:sz="0" w:space="0" w:color="auto"/>
        <w:right w:val="none" w:sz="0" w:space="0" w:color="auto"/>
      </w:divBdr>
    </w:div>
    <w:div w:id="1268851066">
      <w:bodyDiv w:val="1"/>
      <w:marLeft w:val="0"/>
      <w:marRight w:val="0"/>
      <w:marTop w:val="0"/>
      <w:marBottom w:val="0"/>
      <w:divBdr>
        <w:top w:val="none" w:sz="0" w:space="0" w:color="auto"/>
        <w:left w:val="none" w:sz="0" w:space="0" w:color="auto"/>
        <w:bottom w:val="none" w:sz="0" w:space="0" w:color="auto"/>
        <w:right w:val="none" w:sz="0" w:space="0" w:color="auto"/>
      </w:divBdr>
    </w:div>
    <w:div w:id="1268925629">
      <w:bodyDiv w:val="1"/>
      <w:marLeft w:val="0"/>
      <w:marRight w:val="0"/>
      <w:marTop w:val="0"/>
      <w:marBottom w:val="0"/>
      <w:divBdr>
        <w:top w:val="none" w:sz="0" w:space="0" w:color="auto"/>
        <w:left w:val="none" w:sz="0" w:space="0" w:color="auto"/>
        <w:bottom w:val="none" w:sz="0" w:space="0" w:color="auto"/>
        <w:right w:val="none" w:sz="0" w:space="0" w:color="auto"/>
      </w:divBdr>
    </w:div>
    <w:div w:id="1269005571">
      <w:bodyDiv w:val="1"/>
      <w:marLeft w:val="0"/>
      <w:marRight w:val="0"/>
      <w:marTop w:val="0"/>
      <w:marBottom w:val="0"/>
      <w:divBdr>
        <w:top w:val="none" w:sz="0" w:space="0" w:color="auto"/>
        <w:left w:val="none" w:sz="0" w:space="0" w:color="auto"/>
        <w:bottom w:val="none" w:sz="0" w:space="0" w:color="auto"/>
        <w:right w:val="none" w:sz="0" w:space="0" w:color="auto"/>
      </w:divBdr>
    </w:div>
    <w:div w:id="1269006032">
      <w:bodyDiv w:val="1"/>
      <w:marLeft w:val="0"/>
      <w:marRight w:val="0"/>
      <w:marTop w:val="0"/>
      <w:marBottom w:val="0"/>
      <w:divBdr>
        <w:top w:val="none" w:sz="0" w:space="0" w:color="auto"/>
        <w:left w:val="none" w:sz="0" w:space="0" w:color="auto"/>
        <w:bottom w:val="none" w:sz="0" w:space="0" w:color="auto"/>
        <w:right w:val="none" w:sz="0" w:space="0" w:color="auto"/>
      </w:divBdr>
    </w:div>
    <w:div w:id="1269118565">
      <w:bodyDiv w:val="1"/>
      <w:marLeft w:val="0"/>
      <w:marRight w:val="0"/>
      <w:marTop w:val="0"/>
      <w:marBottom w:val="0"/>
      <w:divBdr>
        <w:top w:val="none" w:sz="0" w:space="0" w:color="auto"/>
        <w:left w:val="none" w:sz="0" w:space="0" w:color="auto"/>
        <w:bottom w:val="none" w:sz="0" w:space="0" w:color="auto"/>
        <w:right w:val="none" w:sz="0" w:space="0" w:color="auto"/>
      </w:divBdr>
    </w:div>
    <w:div w:id="1269124507">
      <w:bodyDiv w:val="1"/>
      <w:marLeft w:val="0"/>
      <w:marRight w:val="0"/>
      <w:marTop w:val="0"/>
      <w:marBottom w:val="0"/>
      <w:divBdr>
        <w:top w:val="none" w:sz="0" w:space="0" w:color="auto"/>
        <w:left w:val="none" w:sz="0" w:space="0" w:color="auto"/>
        <w:bottom w:val="none" w:sz="0" w:space="0" w:color="auto"/>
        <w:right w:val="none" w:sz="0" w:space="0" w:color="auto"/>
      </w:divBdr>
    </w:div>
    <w:div w:id="1269191113">
      <w:bodyDiv w:val="1"/>
      <w:marLeft w:val="0"/>
      <w:marRight w:val="0"/>
      <w:marTop w:val="0"/>
      <w:marBottom w:val="0"/>
      <w:divBdr>
        <w:top w:val="none" w:sz="0" w:space="0" w:color="auto"/>
        <w:left w:val="none" w:sz="0" w:space="0" w:color="auto"/>
        <w:bottom w:val="none" w:sz="0" w:space="0" w:color="auto"/>
        <w:right w:val="none" w:sz="0" w:space="0" w:color="auto"/>
      </w:divBdr>
    </w:div>
    <w:div w:id="1269194102">
      <w:bodyDiv w:val="1"/>
      <w:marLeft w:val="0"/>
      <w:marRight w:val="0"/>
      <w:marTop w:val="0"/>
      <w:marBottom w:val="0"/>
      <w:divBdr>
        <w:top w:val="none" w:sz="0" w:space="0" w:color="auto"/>
        <w:left w:val="none" w:sz="0" w:space="0" w:color="auto"/>
        <w:bottom w:val="none" w:sz="0" w:space="0" w:color="auto"/>
        <w:right w:val="none" w:sz="0" w:space="0" w:color="auto"/>
      </w:divBdr>
    </w:div>
    <w:div w:id="1269390067">
      <w:bodyDiv w:val="1"/>
      <w:marLeft w:val="0"/>
      <w:marRight w:val="0"/>
      <w:marTop w:val="0"/>
      <w:marBottom w:val="0"/>
      <w:divBdr>
        <w:top w:val="none" w:sz="0" w:space="0" w:color="auto"/>
        <w:left w:val="none" w:sz="0" w:space="0" w:color="auto"/>
        <w:bottom w:val="none" w:sz="0" w:space="0" w:color="auto"/>
        <w:right w:val="none" w:sz="0" w:space="0" w:color="auto"/>
      </w:divBdr>
    </w:div>
    <w:div w:id="1269432562">
      <w:bodyDiv w:val="1"/>
      <w:marLeft w:val="0"/>
      <w:marRight w:val="0"/>
      <w:marTop w:val="0"/>
      <w:marBottom w:val="0"/>
      <w:divBdr>
        <w:top w:val="none" w:sz="0" w:space="0" w:color="auto"/>
        <w:left w:val="none" w:sz="0" w:space="0" w:color="auto"/>
        <w:bottom w:val="none" w:sz="0" w:space="0" w:color="auto"/>
        <w:right w:val="none" w:sz="0" w:space="0" w:color="auto"/>
      </w:divBdr>
    </w:div>
    <w:div w:id="1270089907">
      <w:bodyDiv w:val="1"/>
      <w:marLeft w:val="0"/>
      <w:marRight w:val="0"/>
      <w:marTop w:val="0"/>
      <w:marBottom w:val="0"/>
      <w:divBdr>
        <w:top w:val="none" w:sz="0" w:space="0" w:color="auto"/>
        <w:left w:val="none" w:sz="0" w:space="0" w:color="auto"/>
        <w:bottom w:val="none" w:sz="0" w:space="0" w:color="auto"/>
        <w:right w:val="none" w:sz="0" w:space="0" w:color="auto"/>
      </w:divBdr>
    </w:div>
    <w:div w:id="1270117496">
      <w:bodyDiv w:val="1"/>
      <w:marLeft w:val="0"/>
      <w:marRight w:val="0"/>
      <w:marTop w:val="0"/>
      <w:marBottom w:val="0"/>
      <w:divBdr>
        <w:top w:val="none" w:sz="0" w:space="0" w:color="auto"/>
        <w:left w:val="none" w:sz="0" w:space="0" w:color="auto"/>
        <w:bottom w:val="none" w:sz="0" w:space="0" w:color="auto"/>
        <w:right w:val="none" w:sz="0" w:space="0" w:color="auto"/>
      </w:divBdr>
    </w:div>
    <w:div w:id="1270158780">
      <w:bodyDiv w:val="1"/>
      <w:marLeft w:val="0"/>
      <w:marRight w:val="0"/>
      <w:marTop w:val="0"/>
      <w:marBottom w:val="0"/>
      <w:divBdr>
        <w:top w:val="none" w:sz="0" w:space="0" w:color="auto"/>
        <w:left w:val="none" w:sz="0" w:space="0" w:color="auto"/>
        <w:bottom w:val="none" w:sz="0" w:space="0" w:color="auto"/>
        <w:right w:val="none" w:sz="0" w:space="0" w:color="auto"/>
      </w:divBdr>
    </w:div>
    <w:div w:id="1270284308">
      <w:bodyDiv w:val="1"/>
      <w:marLeft w:val="0"/>
      <w:marRight w:val="0"/>
      <w:marTop w:val="0"/>
      <w:marBottom w:val="0"/>
      <w:divBdr>
        <w:top w:val="none" w:sz="0" w:space="0" w:color="auto"/>
        <w:left w:val="none" w:sz="0" w:space="0" w:color="auto"/>
        <w:bottom w:val="none" w:sz="0" w:space="0" w:color="auto"/>
        <w:right w:val="none" w:sz="0" w:space="0" w:color="auto"/>
      </w:divBdr>
    </w:div>
    <w:div w:id="1270503827">
      <w:bodyDiv w:val="1"/>
      <w:marLeft w:val="0"/>
      <w:marRight w:val="0"/>
      <w:marTop w:val="0"/>
      <w:marBottom w:val="0"/>
      <w:divBdr>
        <w:top w:val="none" w:sz="0" w:space="0" w:color="auto"/>
        <w:left w:val="none" w:sz="0" w:space="0" w:color="auto"/>
        <w:bottom w:val="none" w:sz="0" w:space="0" w:color="auto"/>
        <w:right w:val="none" w:sz="0" w:space="0" w:color="auto"/>
      </w:divBdr>
    </w:div>
    <w:div w:id="1270965086">
      <w:bodyDiv w:val="1"/>
      <w:marLeft w:val="0"/>
      <w:marRight w:val="0"/>
      <w:marTop w:val="0"/>
      <w:marBottom w:val="0"/>
      <w:divBdr>
        <w:top w:val="none" w:sz="0" w:space="0" w:color="auto"/>
        <w:left w:val="none" w:sz="0" w:space="0" w:color="auto"/>
        <w:bottom w:val="none" w:sz="0" w:space="0" w:color="auto"/>
        <w:right w:val="none" w:sz="0" w:space="0" w:color="auto"/>
      </w:divBdr>
    </w:div>
    <w:div w:id="1271084424">
      <w:bodyDiv w:val="1"/>
      <w:marLeft w:val="0"/>
      <w:marRight w:val="0"/>
      <w:marTop w:val="0"/>
      <w:marBottom w:val="0"/>
      <w:divBdr>
        <w:top w:val="none" w:sz="0" w:space="0" w:color="auto"/>
        <w:left w:val="none" w:sz="0" w:space="0" w:color="auto"/>
        <w:bottom w:val="none" w:sz="0" w:space="0" w:color="auto"/>
        <w:right w:val="none" w:sz="0" w:space="0" w:color="auto"/>
      </w:divBdr>
    </w:div>
    <w:div w:id="1271887949">
      <w:bodyDiv w:val="1"/>
      <w:marLeft w:val="0"/>
      <w:marRight w:val="0"/>
      <w:marTop w:val="0"/>
      <w:marBottom w:val="0"/>
      <w:divBdr>
        <w:top w:val="none" w:sz="0" w:space="0" w:color="auto"/>
        <w:left w:val="none" w:sz="0" w:space="0" w:color="auto"/>
        <w:bottom w:val="none" w:sz="0" w:space="0" w:color="auto"/>
        <w:right w:val="none" w:sz="0" w:space="0" w:color="auto"/>
      </w:divBdr>
    </w:div>
    <w:div w:id="1272202285">
      <w:bodyDiv w:val="1"/>
      <w:marLeft w:val="0"/>
      <w:marRight w:val="0"/>
      <w:marTop w:val="0"/>
      <w:marBottom w:val="0"/>
      <w:divBdr>
        <w:top w:val="none" w:sz="0" w:space="0" w:color="auto"/>
        <w:left w:val="none" w:sz="0" w:space="0" w:color="auto"/>
        <w:bottom w:val="none" w:sz="0" w:space="0" w:color="auto"/>
        <w:right w:val="none" w:sz="0" w:space="0" w:color="auto"/>
      </w:divBdr>
    </w:div>
    <w:div w:id="1272203291">
      <w:bodyDiv w:val="1"/>
      <w:marLeft w:val="0"/>
      <w:marRight w:val="0"/>
      <w:marTop w:val="0"/>
      <w:marBottom w:val="0"/>
      <w:divBdr>
        <w:top w:val="none" w:sz="0" w:space="0" w:color="auto"/>
        <w:left w:val="none" w:sz="0" w:space="0" w:color="auto"/>
        <w:bottom w:val="none" w:sz="0" w:space="0" w:color="auto"/>
        <w:right w:val="none" w:sz="0" w:space="0" w:color="auto"/>
      </w:divBdr>
    </w:div>
    <w:div w:id="1272471845">
      <w:bodyDiv w:val="1"/>
      <w:marLeft w:val="0"/>
      <w:marRight w:val="0"/>
      <w:marTop w:val="0"/>
      <w:marBottom w:val="0"/>
      <w:divBdr>
        <w:top w:val="none" w:sz="0" w:space="0" w:color="auto"/>
        <w:left w:val="none" w:sz="0" w:space="0" w:color="auto"/>
        <w:bottom w:val="none" w:sz="0" w:space="0" w:color="auto"/>
        <w:right w:val="none" w:sz="0" w:space="0" w:color="auto"/>
      </w:divBdr>
    </w:div>
    <w:div w:id="1272513734">
      <w:bodyDiv w:val="1"/>
      <w:marLeft w:val="0"/>
      <w:marRight w:val="0"/>
      <w:marTop w:val="0"/>
      <w:marBottom w:val="0"/>
      <w:divBdr>
        <w:top w:val="none" w:sz="0" w:space="0" w:color="auto"/>
        <w:left w:val="none" w:sz="0" w:space="0" w:color="auto"/>
        <w:bottom w:val="none" w:sz="0" w:space="0" w:color="auto"/>
        <w:right w:val="none" w:sz="0" w:space="0" w:color="auto"/>
      </w:divBdr>
    </w:div>
    <w:div w:id="1272663740">
      <w:bodyDiv w:val="1"/>
      <w:marLeft w:val="0"/>
      <w:marRight w:val="0"/>
      <w:marTop w:val="0"/>
      <w:marBottom w:val="0"/>
      <w:divBdr>
        <w:top w:val="none" w:sz="0" w:space="0" w:color="auto"/>
        <w:left w:val="none" w:sz="0" w:space="0" w:color="auto"/>
        <w:bottom w:val="none" w:sz="0" w:space="0" w:color="auto"/>
        <w:right w:val="none" w:sz="0" w:space="0" w:color="auto"/>
      </w:divBdr>
    </w:div>
    <w:div w:id="1272665635">
      <w:bodyDiv w:val="1"/>
      <w:marLeft w:val="0"/>
      <w:marRight w:val="0"/>
      <w:marTop w:val="0"/>
      <w:marBottom w:val="0"/>
      <w:divBdr>
        <w:top w:val="none" w:sz="0" w:space="0" w:color="auto"/>
        <w:left w:val="none" w:sz="0" w:space="0" w:color="auto"/>
        <w:bottom w:val="none" w:sz="0" w:space="0" w:color="auto"/>
        <w:right w:val="none" w:sz="0" w:space="0" w:color="auto"/>
      </w:divBdr>
    </w:div>
    <w:div w:id="1272736514">
      <w:bodyDiv w:val="1"/>
      <w:marLeft w:val="0"/>
      <w:marRight w:val="0"/>
      <w:marTop w:val="0"/>
      <w:marBottom w:val="0"/>
      <w:divBdr>
        <w:top w:val="none" w:sz="0" w:space="0" w:color="auto"/>
        <w:left w:val="none" w:sz="0" w:space="0" w:color="auto"/>
        <w:bottom w:val="none" w:sz="0" w:space="0" w:color="auto"/>
        <w:right w:val="none" w:sz="0" w:space="0" w:color="auto"/>
      </w:divBdr>
    </w:div>
    <w:div w:id="1272782766">
      <w:bodyDiv w:val="1"/>
      <w:marLeft w:val="0"/>
      <w:marRight w:val="0"/>
      <w:marTop w:val="0"/>
      <w:marBottom w:val="0"/>
      <w:divBdr>
        <w:top w:val="none" w:sz="0" w:space="0" w:color="auto"/>
        <w:left w:val="none" w:sz="0" w:space="0" w:color="auto"/>
        <w:bottom w:val="none" w:sz="0" w:space="0" w:color="auto"/>
        <w:right w:val="none" w:sz="0" w:space="0" w:color="auto"/>
      </w:divBdr>
    </w:div>
    <w:div w:id="1273130851">
      <w:bodyDiv w:val="1"/>
      <w:marLeft w:val="0"/>
      <w:marRight w:val="0"/>
      <w:marTop w:val="0"/>
      <w:marBottom w:val="0"/>
      <w:divBdr>
        <w:top w:val="none" w:sz="0" w:space="0" w:color="auto"/>
        <w:left w:val="none" w:sz="0" w:space="0" w:color="auto"/>
        <w:bottom w:val="none" w:sz="0" w:space="0" w:color="auto"/>
        <w:right w:val="none" w:sz="0" w:space="0" w:color="auto"/>
      </w:divBdr>
    </w:div>
    <w:div w:id="1273168468">
      <w:bodyDiv w:val="1"/>
      <w:marLeft w:val="0"/>
      <w:marRight w:val="0"/>
      <w:marTop w:val="0"/>
      <w:marBottom w:val="0"/>
      <w:divBdr>
        <w:top w:val="none" w:sz="0" w:space="0" w:color="auto"/>
        <w:left w:val="none" w:sz="0" w:space="0" w:color="auto"/>
        <w:bottom w:val="none" w:sz="0" w:space="0" w:color="auto"/>
        <w:right w:val="none" w:sz="0" w:space="0" w:color="auto"/>
      </w:divBdr>
    </w:div>
    <w:div w:id="1273170395">
      <w:bodyDiv w:val="1"/>
      <w:marLeft w:val="0"/>
      <w:marRight w:val="0"/>
      <w:marTop w:val="0"/>
      <w:marBottom w:val="0"/>
      <w:divBdr>
        <w:top w:val="none" w:sz="0" w:space="0" w:color="auto"/>
        <w:left w:val="none" w:sz="0" w:space="0" w:color="auto"/>
        <w:bottom w:val="none" w:sz="0" w:space="0" w:color="auto"/>
        <w:right w:val="none" w:sz="0" w:space="0" w:color="auto"/>
      </w:divBdr>
    </w:div>
    <w:div w:id="1273324813">
      <w:bodyDiv w:val="1"/>
      <w:marLeft w:val="0"/>
      <w:marRight w:val="0"/>
      <w:marTop w:val="0"/>
      <w:marBottom w:val="0"/>
      <w:divBdr>
        <w:top w:val="none" w:sz="0" w:space="0" w:color="auto"/>
        <w:left w:val="none" w:sz="0" w:space="0" w:color="auto"/>
        <w:bottom w:val="none" w:sz="0" w:space="0" w:color="auto"/>
        <w:right w:val="none" w:sz="0" w:space="0" w:color="auto"/>
      </w:divBdr>
    </w:div>
    <w:div w:id="1273440123">
      <w:bodyDiv w:val="1"/>
      <w:marLeft w:val="0"/>
      <w:marRight w:val="0"/>
      <w:marTop w:val="0"/>
      <w:marBottom w:val="0"/>
      <w:divBdr>
        <w:top w:val="none" w:sz="0" w:space="0" w:color="auto"/>
        <w:left w:val="none" w:sz="0" w:space="0" w:color="auto"/>
        <w:bottom w:val="none" w:sz="0" w:space="0" w:color="auto"/>
        <w:right w:val="none" w:sz="0" w:space="0" w:color="auto"/>
      </w:divBdr>
    </w:div>
    <w:div w:id="1273708105">
      <w:bodyDiv w:val="1"/>
      <w:marLeft w:val="0"/>
      <w:marRight w:val="0"/>
      <w:marTop w:val="0"/>
      <w:marBottom w:val="0"/>
      <w:divBdr>
        <w:top w:val="none" w:sz="0" w:space="0" w:color="auto"/>
        <w:left w:val="none" w:sz="0" w:space="0" w:color="auto"/>
        <w:bottom w:val="none" w:sz="0" w:space="0" w:color="auto"/>
        <w:right w:val="none" w:sz="0" w:space="0" w:color="auto"/>
      </w:divBdr>
    </w:div>
    <w:div w:id="1273781634">
      <w:bodyDiv w:val="1"/>
      <w:marLeft w:val="0"/>
      <w:marRight w:val="0"/>
      <w:marTop w:val="0"/>
      <w:marBottom w:val="0"/>
      <w:divBdr>
        <w:top w:val="none" w:sz="0" w:space="0" w:color="auto"/>
        <w:left w:val="none" w:sz="0" w:space="0" w:color="auto"/>
        <w:bottom w:val="none" w:sz="0" w:space="0" w:color="auto"/>
        <w:right w:val="none" w:sz="0" w:space="0" w:color="auto"/>
      </w:divBdr>
    </w:div>
    <w:div w:id="1273899201">
      <w:bodyDiv w:val="1"/>
      <w:marLeft w:val="0"/>
      <w:marRight w:val="0"/>
      <w:marTop w:val="0"/>
      <w:marBottom w:val="0"/>
      <w:divBdr>
        <w:top w:val="none" w:sz="0" w:space="0" w:color="auto"/>
        <w:left w:val="none" w:sz="0" w:space="0" w:color="auto"/>
        <w:bottom w:val="none" w:sz="0" w:space="0" w:color="auto"/>
        <w:right w:val="none" w:sz="0" w:space="0" w:color="auto"/>
      </w:divBdr>
    </w:div>
    <w:div w:id="1274093977">
      <w:bodyDiv w:val="1"/>
      <w:marLeft w:val="0"/>
      <w:marRight w:val="0"/>
      <w:marTop w:val="0"/>
      <w:marBottom w:val="0"/>
      <w:divBdr>
        <w:top w:val="none" w:sz="0" w:space="0" w:color="auto"/>
        <w:left w:val="none" w:sz="0" w:space="0" w:color="auto"/>
        <w:bottom w:val="none" w:sz="0" w:space="0" w:color="auto"/>
        <w:right w:val="none" w:sz="0" w:space="0" w:color="auto"/>
      </w:divBdr>
    </w:div>
    <w:div w:id="1274479712">
      <w:bodyDiv w:val="1"/>
      <w:marLeft w:val="0"/>
      <w:marRight w:val="0"/>
      <w:marTop w:val="0"/>
      <w:marBottom w:val="0"/>
      <w:divBdr>
        <w:top w:val="none" w:sz="0" w:space="0" w:color="auto"/>
        <w:left w:val="none" w:sz="0" w:space="0" w:color="auto"/>
        <w:bottom w:val="none" w:sz="0" w:space="0" w:color="auto"/>
        <w:right w:val="none" w:sz="0" w:space="0" w:color="auto"/>
      </w:divBdr>
    </w:div>
    <w:div w:id="1274480253">
      <w:bodyDiv w:val="1"/>
      <w:marLeft w:val="0"/>
      <w:marRight w:val="0"/>
      <w:marTop w:val="0"/>
      <w:marBottom w:val="0"/>
      <w:divBdr>
        <w:top w:val="none" w:sz="0" w:space="0" w:color="auto"/>
        <w:left w:val="none" w:sz="0" w:space="0" w:color="auto"/>
        <w:bottom w:val="none" w:sz="0" w:space="0" w:color="auto"/>
        <w:right w:val="none" w:sz="0" w:space="0" w:color="auto"/>
      </w:divBdr>
    </w:div>
    <w:div w:id="1274554750">
      <w:bodyDiv w:val="1"/>
      <w:marLeft w:val="0"/>
      <w:marRight w:val="0"/>
      <w:marTop w:val="0"/>
      <w:marBottom w:val="0"/>
      <w:divBdr>
        <w:top w:val="none" w:sz="0" w:space="0" w:color="auto"/>
        <w:left w:val="none" w:sz="0" w:space="0" w:color="auto"/>
        <w:bottom w:val="none" w:sz="0" w:space="0" w:color="auto"/>
        <w:right w:val="none" w:sz="0" w:space="0" w:color="auto"/>
      </w:divBdr>
    </w:div>
    <w:div w:id="1274557306">
      <w:bodyDiv w:val="1"/>
      <w:marLeft w:val="0"/>
      <w:marRight w:val="0"/>
      <w:marTop w:val="0"/>
      <w:marBottom w:val="0"/>
      <w:divBdr>
        <w:top w:val="none" w:sz="0" w:space="0" w:color="auto"/>
        <w:left w:val="none" w:sz="0" w:space="0" w:color="auto"/>
        <w:bottom w:val="none" w:sz="0" w:space="0" w:color="auto"/>
        <w:right w:val="none" w:sz="0" w:space="0" w:color="auto"/>
      </w:divBdr>
    </w:div>
    <w:div w:id="1274632313">
      <w:bodyDiv w:val="1"/>
      <w:marLeft w:val="0"/>
      <w:marRight w:val="0"/>
      <w:marTop w:val="0"/>
      <w:marBottom w:val="0"/>
      <w:divBdr>
        <w:top w:val="none" w:sz="0" w:space="0" w:color="auto"/>
        <w:left w:val="none" w:sz="0" w:space="0" w:color="auto"/>
        <w:bottom w:val="none" w:sz="0" w:space="0" w:color="auto"/>
        <w:right w:val="none" w:sz="0" w:space="0" w:color="auto"/>
      </w:divBdr>
    </w:div>
    <w:div w:id="1274632587">
      <w:bodyDiv w:val="1"/>
      <w:marLeft w:val="0"/>
      <w:marRight w:val="0"/>
      <w:marTop w:val="0"/>
      <w:marBottom w:val="0"/>
      <w:divBdr>
        <w:top w:val="none" w:sz="0" w:space="0" w:color="auto"/>
        <w:left w:val="none" w:sz="0" w:space="0" w:color="auto"/>
        <w:bottom w:val="none" w:sz="0" w:space="0" w:color="auto"/>
        <w:right w:val="none" w:sz="0" w:space="0" w:color="auto"/>
      </w:divBdr>
    </w:div>
    <w:div w:id="1274676873">
      <w:bodyDiv w:val="1"/>
      <w:marLeft w:val="0"/>
      <w:marRight w:val="0"/>
      <w:marTop w:val="0"/>
      <w:marBottom w:val="0"/>
      <w:divBdr>
        <w:top w:val="none" w:sz="0" w:space="0" w:color="auto"/>
        <w:left w:val="none" w:sz="0" w:space="0" w:color="auto"/>
        <w:bottom w:val="none" w:sz="0" w:space="0" w:color="auto"/>
        <w:right w:val="none" w:sz="0" w:space="0" w:color="auto"/>
      </w:divBdr>
    </w:div>
    <w:div w:id="1274896313">
      <w:bodyDiv w:val="1"/>
      <w:marLeft w:val="0"/>
      <w:marRight w:val="0"/>
      <w:marTop w:val="0"/>
      <w:marBottom w:val="0"/>
      <w:divBdr>
        <w:top w:val="none" w:sz="0" w:space="0" w:color="auto"/>
        <w:left w:val="none" w:sz="0" w:space="0" w:color="auto"/>
        <w:bottom w:val="none" w:sz="0" w:space="0" w:color="auto"/>
        <w:right w:val="none" w:sz="0" w:space="0" w:color="auto"/>
      </w:divBdr>
    </w:div>
    <w:div w:id="1274942974">
      <w:bodyDiv w:val="1"/>
      <w:marLeft w:val="0"/>
      <w:marRight w:val="0"/>
      <w:marTop w:val="0"/>
      <w:marBottom w:val="0"/>
      <w:divBdr>
        <w:top w:val="none" w:sz="0" w:space="0" w:color="auto"/>
        <w:left w:val="none" w:sz="0" w:space="0" w:color="auto"/>
        <w:bottom w:val="none" w:sz="0" w:space="0" w:color="auto"/>
        <w:right w:val="none" w:sz="0" w:space="0" w:color="auto"/>
      </w:divBdr>
    </w:div>
    <w:div w:id="1274947382">
      <w:bodyDiv w:val="1"/>
      <w:marLeft w:val="0"/>
      <w:marRight w:val="0"/>
      <w:marTop w:val="0"/>
      <w:marBottom w:val="0"/>
      <w:divBdr>
        <w:top w:val="none" w:sz="0" w:space="0" w:color="auto"/>
        <w:left w:val="none" w:sz="0" w:space="0" w:color="auto"/>
        <w:bottom w:val="none" w:sz="0" w:space="0" w:color="auto"/>
        <w:right w:val="none" w:sz="0" w:space="0" w:color="auto"/>
      </w:divBdr>
    </w:div>
    <w:div w:id="1275091208">
      <w:bodyDiv w:val="1"/>
      <w:marLeft w:val="0"/>
      <w:marRight w:val="0"/>
      <w:marTop w:val="0"/>
      <w:marBottom w:val="0"/>
      <w:divBdr>
        <w:top w:val="none" w:sz="0" w:space="0" w:color="auto"/>
        <w:left w:val="none" w:sz="0" w:space="0" w:color="auto"/>
        <w:bottom w:val="none" w:sz="0" w:space="0" w:color="auto"/>
        <w:right w:val="none" w:sz="0" w:space="0" w:color="auto"/>
      </w:divBdr>
    </w:div>
    <w:div w:id="1275165642">
      <w:bodyDiv w:val="1"/>
      <w:marLeft w:val="0"/>
      <w:marRight w:val="0"/>
      <w:marTop w:val="0"/>
      <w:marBottom w:val="0"/>
      <w:divBdr>
        <w:top w:val="none" w:sz="0" w:space="0" w:color="auto"/>
        <w:left w:val="none" w:sz="0" w:space="0" w:color="auto"/>
        <w:bottom w:val="none" w:sz="0" w:space="0" w:color="auto"/>
        <w:right w:val="none" w:sz="0" w:space="0" w:color="auto"/>
      </w:divBdr>
    </w:div>
    <w:div w:id="1275552797">
      <w:bodyDiv w:val="1"/>
      <w:marLeft w:val="0"/>
      <w:marRight w:val="0"/>
      <w:marTop w:val="0"/>
      <w:marBottom w:val="0"/>
      <w:divBdr>
        <w:top w:val="none" w:sz="0" w:space="0" w:color="auto"/>
        <w:left w:val="none" w:sz="0" w:space="0" w:color="auto"/>
        <w:bottom w:val="none" w:sz="0" w:space="0" w:color="auto"/>
        <w:right w:val="none" w:sz="0" w:space="0" w:color="auto"/>
      </w:divBdr>
    </w:div>
    <w:div w:id="1275944686">
      <w:bodyDiv w:val="1"/>
      <w:marLeft w:val="0"/>
      <w:marRight w:val="0"/>
      <w:marTop w:val="0"/>
      <w:marBottom w:val="0"/>
      <w:divBdr>
        <w:top w:val="none" w:sz="0" w:space="0" w:color="auto"/>
        <w:left w:val="none" w:sz="0" w:space="0" w:color="auto"/>
        <w:bottom w:val="none" w:sz="0" w:space="0" w:color="auto"/>
        <w:right w:val="none" w:sz="0" w:space="0" w:color="auto"/>
      </w:divBdr>
    </w:div>
    <w:div w:id="1276251145">
      <w:bodyDiv w:val="1"/>
      <w:marLeft w:val="0"/>
      <w:marRight w:val="0"/>
      <w:marTop w:val="0"/>
      <w:marBottom w:val="0"/>
      <w:divBdr>
        <w:top w:val="none" w:sz="0" w:space="0" w:color="auto"/>
        <w:left w:val="none" w:sz="0" w:space="0" w:color="auto"/>
        <w:bottom w:val="none" w:sz="0" w:space="0" w:color="auto"/>
        <w:right w:val="none" w:sz="0" w:space="0" w:color="auto"/>
      </w:divBdr>
    </w:div>
    <w:div w:id="1276328847">
      <w:bodyDiv w:val="1"/>
      <w:marLeft w:val="0"/>
      <w:marRight w:val="0"/>
      <w:marTop w:val="0"/>
      <w:marBottom w:val="0"/>
      <w:divBdr>
        <w:top w:val="none" w:sz="0" w:space="0" w:color="auto"/>
        <w:left w:val="none" w:sz="0" w:space="0" w:color="auto"/>
        <w:bottom w:val="none" w:sz="0" w:space="0" w:color="auto"/>
        <w:right w:val="none" w:sz="0" w:space="0" w:color="auto"/>
      </w:divBdr>
    </w:div>
    <w:div w:id="1276669569">
      <w:bodyDiv w:val="1"/>
      <w:marLeft w:val="0"/>
      <w:marRight w:val="0"/>
      <w:marTop w:val="0"/>
      <w:marBottom w:val="0"/>
      <w:divBdr>
        <w:top w:val="none" w:sz="0" w:space="0" w:color="auto"/>
        <w:left w:val="none" w:sz="0" w:space="0" w:color="auto"/>
        <w:bottom w:val="none" w:sz="0" w:space="0" w:color="auto"/>
        <w:right w:val="none" w:sz="0" w:space="0" w:color="auto"/>
      </w:divBdr>
    </w:div>
    <w:div w:id="1276714421">
      <w:bodyDiv w:val="1"/>
      <w:marLeft w:val="0"/>
      <w:marRight w:val="0"/>
      <w:marTop w:val="0"/>
      <w:marBottom w:val="0"/>
      <w:divBdr>
        <w:top w:val="none" w:sz="0" w:space="0" w:color="auto"/>
        <w:left w:val="none" w:sz="0" w:space="0" w:color="auto"/>
        <w:bottom w:val="none" w:sz="0" w:space="0" w:color="auto"/>
        <w:right w:val="none" w:sz="0" w:space="0" w:color="auto"/>
      </w:divBdr>
    </w:div>
    <w:div w:id="1276794249">
      <w:bodyDiv w:val="1"/>
      <w:marLeft w:val="0"/>
      <w:marRight w:val="0"/>
      <w:marTop w:val="0"/>
      <w:marBottom w:val="0"/>
      <w:divBdr>
        <w:top w:val="none" w:sz="0" w:space="0" w:color="auto"/>
        <w:left w:val="none" w:sz="0" w:space="0" w:color="auto"/>
        <w:bottom w:val="none" w:sz="0" w:space="0" w:color="auto"/>
        <w:right w:val="none" w:sz="0" w:space="0" w:color="auto"/>
      </w:divBdr>
    </w:div>
    <w:div w:id="1277523760">
      <w:bodyDiv w:val="1"/>
      <w:marLeft w:val="0"/>
      <w:marRight w:val="0"/>
      <w:marTop w:val="0"/>
      <w:marBottom w:val="0"/>
      <w:divBdr>
        <w:top w:val="none" w:sz="0" w:space="0" w:color="auto"/>
        <w:left w:val="none" w:sz="0" w:space="0" w:color="auto"/>
        <w:bottom w:val="none" w:sz="0" w:space="0" w:color="auto"/>
        <w:right w:val="none" w:sz="0" w:space="0" w:color="auto"/>
      </w:divBdr>
    </w:div>
    <w:div w:id="1278101758">
      <w:bodyDiv w:val="1"/>
      <w:marLeft w:val="0"/>
      <w:marRight w:val="0"/>
      <w:marTop w:val="0"/>
      <w:marBottom w:val="0"/>
      <w:divBdr>
        <w:top w:val="none" w:sz="0" w:space="0" w:color="auto"/>
        <w:left w:val="none" w:sz="0" w:space="0" w:color="auto"/>
        <w:bottom w:val="none" w:sz="0" w:space="0" w:color="auto"/>
        <w:right w:val="none" w:sz="0" w:space="0" w:color="auto"/>
      </w:divBdr>
    </w:div>
    <w:div w:id="1278878459">
      <w:bodyDiv w:val="1"/>
      <w:marLeft w:val="0"/>
      <w:marRight w:val="0"/>
      <w:marTop w:val="0"/>
      <w:marBottom w:val="0"/>
      <w:divBdr>
        <w:top w:val="none" w:sz="0" w:space="0" w:color="auto"/>
        <w:left w:val="none" w:sz="0" w:space="0" w:color="auto"/>
        <w:bottom w:val="none" w:sz="0" w:space="0" w:color="auto"/>
        <w:right w:val="none" w:sz="0" w:space="0" w:color="auto"/>
      </w:divBdr>
    </w:div>
    <w:div w:id="1279024387">
      <w:bodyDiv w:val="1"/>
      <w:marLeft w:val="0"/>
      <w:marRight w:val="0"/>
      <w:marTop w:val="0"/>
      <w:marBottom w:val="0"/>
      <w:divBdr>
        <w:top w:val="none" w:sz="0" w:space="0" w:color="auto"/>
        <w:left w:val="none" w:sz="0" w:space="0" w:color="auto"/>
        <w:bottom w:val="none" w:sz="0" w:space="0" w:color="auto"/>
        <w:right w:val="none" w:sz="0" w:space="0" w:color="auto"/>
      </w:divBdr>
    </w:div>
    <w:div w:id="1279340628">
      <w:bodyDiv w:val="1"/>
      <w:marLeft w:val="0"/>
      <w:marRight w:val="0"/>
      <w:marTop w:val="0"/>
      <w:marBottom w:val="0"/>
      <w:divBdr>
        <w:top w:val="none" w:sz="0" w:space="0" w:color="auto"/>
        <w:left w:val="none" w:sz="0" w:space="0" w:color="auto"/>
        <w:bottom w:val="none" w:sz="0" w:space="0" w:color="auto"/>
        <w:right w:val="none" w:sz="0" w:space="0" w:color="auto"/>
      </w:divBdr>
    </w:div>
    <w:div w:id="1279753772">
      <w:bodyDiv w:val="1"/>
      <w:marLeft w:val="0"/>
      <w:marRight w:val="0"/>
      <w:marTop w:val="0"/>
      <w:marBottom w:val="0"/>
      <w:divBdr>
        <w:top w:val="none" w:sz="0" w:space="0" w:color="auto"/>
        <w:left w:val="none" w:sz="0" w:space="0" w:color="auto"/>
        <w:bottom w:val="none" w:sz="0" w:space="0" w:color="auto"/>
        <w:right w:val="none" w:sz="0" w:space="0" w:color="auto"/>
      </w:divBdr>
    </w:div>
    <w:div w:id="1279802866">
      <w:bodyDiv w:val="1"/>
      <w:marLeft w:val="0"/>
      <w:marRight w:val="0"/>
      <w:marTop w:val="0"/>
      <w:marBottom w:val="0"/>
      <w:divBdr>
        <w:top w:val="none" w:sz="0" w:space="0" w:color="auto"/>
        <w:left w:val="none" w:sz="0" w:space="0" w:color="auto"/>
        <w:bottom w:val="none" w:sz="0" w:space="0" w:color="auto"/>
        <w:right w:val="none" w:sz="0" w:space="0" w:color="auto"/>
      </w:divBdr>
    </w:div>
    <w:div w:id="1279920870">
      <w:bodyDiv w:val="1"/>
      <w:marLeft w:val="0"/>
      <w:marRight w:val="0"/>
      <w:marTop w:val="0"/>
      <w:marBottom w:val="0"/>
      <w:divBdr>
        <w:top w:val="none" w:sz="0" w:space="0" w:color="auto"/>
        <w:left w:val="none" w:sz="0" w:space="0" w:color="auto"/>
        <w:bottom w:val="none" w:sz="0" w:space="0" w:color="auto"/>
        <w:right w:val="none" w:sz="0" w:space="0" w:color="auto"/>
      </w:divBdr>
    </w:div>
    <w:div w:id="1280257473">
      <w:bodyDiv w:val="1"/>
      <w:marLeft w:val="0"/>
      <w:marRight w:val="0"/>
      <w:marTop w:val="0"/>
      <w:marBottom w:val="0"/>
      <w:divBdr>
        <w:top w:val="none" w:sz="0" w:space="0" w:color="auto"/>
        <w:left w:val="none" w:sz="0" w:space="0" w:color="auto"/>
        <w:bottom w:val="none" w:sz="0" w:space="0" w:color="auto"/>
        <w:right w:val="none" w:sz="0" w:space="0" w:color="auto"/>
      </w:divBdr>
    </w:div>
    <w:div w:id="1280995514">
      <w:bodyDiv w:val="1"/>
      <w:marLeft w:val="0"/>
      <w:marRight w:val="0"/>
      <w:marTop w:val="0"/>
      <w:marBottom w:val="0"/>
      <w:divBdr>
        <w:top w:val="none" w:sz="0" w:space="0" w:color="auto"/>
        <w:left w:val="none" w:sz="0" w:space="0" w:color="auto"/>
        <w:bottom w:val="none" w:sz="0" w:space="0" w:color="auto"/>
        <w:right w:val="none" w:sz="0" w:space="0" w:color="auto"/>
      </w:divBdr>
    </w:div>
    <w:div w:id="1281104360">
      <w:bodyDiv w:val="1"/>
      <w:marLeft w:val="0"/>
      <w:marRight w:val="0"/>
      <w:marTop w:val="0"/>
      <w:marBottom w:val="0"/>
      <w:divBdr>
        <w:top w:val="none" w:sz="0" w:space="0" w:color="auto"/>
        <w:left w:val="none" w:sz="0" w:space="0" w:color="auto"/>
        <w:bottom w:val="none" w:sz="0" w:space="0" w:color="auto"/>
        <w:right w:val="none" w:sz="0" w:space="0" w:color="auto"/>
      </w:divBdr>
    </w:div>
    <w:div w:id="1281759600">
      <w:bodyDiv w:val="1"/>
      <w:marLeft w:val="0"/>
      <w:marRight w:val="0"/>
      <w:marTop w:val="0"/>
      <w:marBottom w:val="0"/>
      <w:divBdr>
        <w:top w:val="none" w:sz="0" w:space="0" w:color="auto"/>
        <w:left w:val="none" w:sz="0" w:space="0" w:color="auto"/>
        <w:bottom w:val="none" w:sz="0" w:space="0" w:color="auto"/>
        <w:right w:val="none" w:sz="0" w:space="0" w:color="auto"/>
      </w:divBdr>
    </w:div>
    <w:div w:id="1281953090">
      <w:bodyDiv w:val="1"/>
      <w:marLeft w:val="0"/>
      <w:marRight w:val="0"/>
      <w:marTop w:val="0"/>
      <w:marBottom w:val="0"/>
      <w:divBdr>
        <w:top w:val="none" w:sz="0" w:space="0" w:color="auto"/>
        <w:left w:val="none" w:sz="0" w:space="0" w:color="auto"/>
        <w:bottom w:val="none" w:sz="0" w:space="0" w:color="auto"/>
        <w:right w:val="none" w:sz="0" w:space="0" w:color="auto"/>
      </w:divBdr>
    </w:div>
    <w:div w:id="1282033460">
      <w:bodyDiv w:val="1"/>
      <w:marLeft w:val="0"/>
      <w:marRight w:val="0"/>
      <w:marTop w:val="0"/>
      <w:marBottom w:val="0"/>
      <w:divBdr>
        <w:top w:val="none" w:sz="0" w:space="0" w:color="auto"/>
        <w:left w:val="none" w:sz="0" w:space="0" w:color="auto"/>
        <w:bottom w:val="none" w:sz="0" w:space="0" w:color="auto"/>
        <w:right w:val="none" w:sz="0" w:space="0" w:color="auto"/>
      </w:divBdr>
    </w:div>
    <w:div w:id="1282571078">
      <w:bodyDiv w:val="1"/>
      <w:marLeft w:val="0"/>
      <w:marRight w:val="0"/>
      <w:marTop w:val="0"/>
      <w:marBottom w:val="0"/>
      <w:divBdr>
        <w:top w:val="none" w:sz="0" w:space="0" w:color="auto"/>
        <w:left w:val="none" w:sz="0" w:space="0" w:color="auto"/>
        <w:bottom w:val="none" w:sz="0" w:space="0" w:color="auto"/>
        <w:right w:val="none" w:sz="0" w:space="0" w:color="auto"/>
      </w:divBdr>
    </w:div>
    <w:div w:id="1282765268">
      <w:bodyDiv w:val="1"/>
      <w:marLeft w:val="0"/>
      <w:marRight w:val="0"/>
      <w:marTop w:val="0"/>
      <w:marBottom w:val="0"/>
      <w:divBdr>
        <w:top w:val="none" w:sz="0" w:space="0" w:color="auto"/>
        <w:left w:val="none" w:sz="0" w:space="0" w:color="auto"/>
        <w:bottom w:val="none" w:sz="0" w:space="0" w:color="auto"/>
        <w:right w:val="none" w:sz="0" w:space="0" w:color="auto"/>
      </w:divBdr>
    </w:div>
    <w:div w:id="1282961241">
      <w:bodyDiv w:val="1"/>
      <w:marLeft w:val="0"/>
      <w:marRight w:val="0"/>
      <w:marTop w:val="0"/>
      <w:marBottom w:val="0"/>
      <w:divBdr>
        <w:top w:val="none" w:sz="0" w:space="0" w:color="auto"/>
        <w:left w:val="none" w:sz="0" w:space="0" w:color="auto"/>
        <w:bottom w:val="none" w:sz="0" w:space="0" w:color="auto"/>
        <w:right w:val="none" w:sz="0" w:space="0" w:color="auto"/>
      </w:divBdr>
    </w:div>
    <w:div w:id="1283221201">
      <w:bodyDiv w:val="1"/>
      <w:marLeft w:val="0"/>
      <w:marRight w:val="0"/>
      <w:marTop w:val="0"/>
      <w:marBottom w:val="0"/>
      <w:divBdr>
        <w:top w:val="none" w:sz="0" w:space="0" w:color="auto"/>
        <w:left w:val="none" w:sz="0" w:space="0" w:color="auto"/>
        <w:bottom w:val="none" w:sz="0" w:space="0" w:color="auto"/>
        <w:right w:val="none" w:sz="0" w:space="0" w:color="auto"/>
      </w:divBdr>
    </w:div>
    <w:div w:id="1283222395">
      <w:bodyDiv w:val="1"/>
      <w:marLeft w:val="0"/>
      <w:marRight w:val="0"/>
      <w:marTop w:val="0"/>
      <w:marBottom w:val="0"/>
      <w:divBdr>
        <w:top w:val="none" w:sz="0" w:space="0" w:color="auto"/>
        <w:left w:val="none" w:sz="0" w:space="0" w:color="auto"/>
        <w:bottom w:val="none" w:sz="0" w:space="0" w:color="auto"/>
        <w:right w:val="none" w:sz="0" w:space="0" w:color="auto"/>
      </w:divBdr>
    </w:div>
    <w:div w:id="1283265386">
      <w:bodyDiv w:val="1"/>
      <w:marLeft w:val="0"/>
      <w:marRight w:val="0"/>
      <w:marTop w:val="0"/>
      <w:marBottom w:val="0"/>
      <w:divBdr>
        <w:top w:val="none" w:sz="0" w:space="0" w:color="auto"/>
        <w:left w:val="none" w:sz="0" w:space="0" w:color="auto"/>
        <w:bottom w:val="none" w:sz="0" w:space="0" w:color="auto"/>
        <w:right w:val="none" w:sz="0" w:space="0" w:color="auto"/>
      </w:divBdr>
    </w:div>
    <w:div w:id="1283614024">
      <w:bodyDiv w:val="1"/>
      <w:marLeft w:val="0"/>
      <w:marRight w:val="0"/>
      <w:marTop w:val="0"/>
      <w:marBottom w:val="0"/>
      <w:divBdr>
        <w:top w:val="none" w:sz="0" w:space="0" w:color="auto"/>
        <w:left w:val="none" w:sz="0" w:space="0" w:color="auto"/>
        <w:bottom w:val="none" w:sz="0" w:space="0" w:color="auto"/>
        <w:right w:val="none" w:sz="0" w:space="0" w:color="auto"/>
      </w:divBdr>
    </w:div>
    <w:div w:id="1283804337">
      <w:bodyDiv w:val="1"/>
      <w:marLeft w:val="0"/>
      <w:marRight w:val="0"/>
      <w:marTop w:val="0"/>
      <w:marBottom w:val="0"/>
      <w:divBdr>
        <w:top w:val="none" w:sz="0" w:space="0" w:color="auto"/>
        <w:left w:val="none" w:sz="0" w:space="0" w:color="auto"/>
        <w:bottom w:val="none" w:sz="0" w:space="0" w:color="auto"/>
        <w:right w:val="none" w:sz="0" w:space="0" w:color="auto"/>
      </w:divBdr>
    </w:div>
    <w:div w:id="1283851287">
      <w:bodyDiv w:val="1"/>
      <w:marLeft w:val="0"/>
      <w:marRight w:val="0"/>
      <w:marTop w:val="0"/>
      <w:marBottom w:val="0"/>
      <w:divBdr>
        <w:top w:val="none" w:sz="0" w:space="0" w:color="auto"/>
        <w:left w:val="none" w:sz="0" w:space="0" w:color="auto"/>
        <w:bottom w:val="none" w:sz="0" w:space="0" w:color="auto"/>
        <w:right w:val="none" w:sz="0" w:space="0" w:color="auto"/>
      </w:divBdr>
    </w:div>
    <w:div w:id="1283997091">
      <w:bodyDiv w:val="1"/>
      <w:marLeft w:val="0"/>
      <w:marRight w:val="0"/>
      <w:marTop w:val="0"/>
      <w:marBottom w:val="0"/>
      <w:divBdr>
        <w:top w:val="none" w:sz="0" w:space="0" w:color="auto"/>
        <w:left w:val="none" w:sz="0" w:space="0" w:color="auto"/>
        <w:bottom w:val="none" w:sz="0" w:space="0" w:color="auto"/>
        <w:right w:val="none" w:sz="0" w:space="0" w:color="auto"/>
      </w:divBdr>
    </w:div>
    <w:div w:id="1284384397">
      <w:bodyDiv w:val="1"/>
      <w:marLeft w:val="0"/>
      <w:marRight w:val="0"/>
      <w:marTop w:val="0"/>
      <w:marBottom w:val="0"/>
      <w:divBdr>
        <w:top w:val="none" w:sz="0" w:space="0" w:color="auto"/>
        <w:left w:val="none" w:sz="0" w:space="0" w:color="auto"/>
        <w:bottom w:val="none" w:sz="0" w:space="0" w:color="auto"/>
        <w:right w:val="none" w:sz="0" w:space="0" w:color="auto"/>
      </w:divBdr>
    </w:div>
    <w:div w:id="1284650138">
      <w:bodyDiv w:val="1"/>
      <w:marLeft w:val="0"/>
      <w:marRight w:val="0"/>
      <w:marTop w:val="0"/>
      <w:marBottom w:val="0"/>
      <w:divBdr>
        <w:top w:val="none" w:sz="0" w:space="0" w:color="auto"/>
        <w:left w:val="none" w:sz="0" w:space="0" w:color="auto"/>
        <w:bottom w:val="none" w:sz="0" w:space="0" w:color="auto"/>
        <w:right w:val="none" w:sz="0" w:space="0" w:color="auto"/>
      </w:divBdr>
    </w:div>
    <w:div w:id="1284771548">
      <w:bodyDiv w:val="1"/>
      <w:marLeft w:val="0"/>
      <w:marRight w:val="0"/>
      <w:marTop w:val="0"/>
      <w:marBottom w:val="0"/>
      <w:divBdr>
        <w:top w:val="none" w:sz="0" w:space="0" w:color="auto"/>
        <w:left w:val="none" w:sz="0" w:space="0" w:color="auto"/>
        <w:bottom w:val="none" w:sz="0" w:space="0" w:color="auto"/>
        <w:right w:val="none" w:sz="0" w:space="0" w:color="auto"/>
      </w:divBdr>
    </w:div>
    <w:div w:id="1285577510">
      <w:bodyDiv w:val="1"/>
      <w:marLeft w:val="0"/>
      <w:marRight w:val="0"/>
      <w:marTop w:val="0"/>
      <w:marBottom w:val="0"/>
      <w:divBdr>
        <w:top w:val="none" w:sz="0" w:space="0" w:color="auto"/>
        <w:left w:val="none" w:sz="0" w:space="0" w:color="auto"/>
        <w:bottom w:val="none" w:sz="0" w:space="0" w:color="auto"/>
        <w:right w:val="none" w:sz="0" w:space="0" w:color="auto"/>
      </w:divBdr>
    </w:div>
    <w:div w:id="1286153543">
      <w:bodyDiv w:val="1"/>
      <w:marLeft w:val="0"/>
      <w:marRight w:val="0"/>
      <w:marTop w:val="0"/>
      <w:marBottom w:val="0"/>
      <w:divBdr>
        <w:top w:val="none" w:sz="0" w:space="0" w:color="auto"/>
        <w:left w:val="none" w:sz="0" w:space="0" w:color="auto"/>
        <w:bottom w:val="none" w:sz="0" w:space="0" w:color="auto"/>
        <w:right w:val="none" w:sz="0" w:space="0" w:color="auto"/>
      </w:divBdr>
    </w:div>
    <w:div w:id="1286232888">
      <w:bodyDiv w:val="1"/>
      <w:marLeft w:val="0"/>
      <w:marRight w:val="0"/>
      <w:marTop w:val="0"/>
      <w:marBottom w:val="0"/>
      <w:divBdr>
        <w:top w:val="none" w:sz="0" w:space="0" w:color="auto"/>
        <w:left w:val="none" w:sz="0" w:space="0" w:color="auto"/>
        <w:bottom w:val="none" w:sz="0" w:space="0" w:color="auto"/>
        <w:right w:val="none" w:sz="0" w:space="0" w:color="auto"/>
      </w:divBdr>
    </w:div>
    <w:div w:id="1286427782">
      <w:bodyDiv w:val="1"/>
      <w:marLeft w:val="0"/>
      <w:marRight w:val="0"/>
      <w:marTop w:val="0"/>
      <w:marBottom w:val="0"/>
      <w:divBdr>
        <w:top w:val="none" w:sz="0" w:space="0" w:color="auto"/>
        <w:left w:val="none" w:sz="0" w:space="0" w:color="auto"/>
        <w:bottom w:val="none" w:sz="0" w:space="0" w:color="auto"/>
        <w:right w:val="none" w:sz="0" w:space="0" w:color="auto"/>
      </w:divBdr>
    </w:div>
    <w:div w:id="1286695493">
      <w:bodyDiv w:val="1"/>
      <w:marLeft w:val="0"/>
      <w:marRight w:val="0"/>
      <w:marTop w:val="0"/>
      <w:marBottom w:val="0"/>
      <w:divBdr>
        <w:top w:val="none" w:sz="0" w:space="0" w:color="auto"/>
        <w:left w:val="none" w:sz="0" w:space="0" w:color="auto"/>
        <w:bottom w:val="none" w:sz="0" w:space="0" w:color="auto"/>
        <w:right w:val="none" w:sz="0" w:space="0" w:color="auto"/>
      </w:divBdr>
    </w:div>
    <w:div w:id="1286741515">
      <w:bodyDiv w:val="1"/>
      <w:marLeft w:val="0"/>
      <w:marRight w:val="0"/>
      <w:marTop w:val="0"/>
      <w:marBottom w:val="0"/>
      <w:divBdr>
        <w:top w:val="none" w:sz="0" w:space="0" w:color="auto"/>
        <w:left w:val="none" w:sz="0" w:space="0" w:color="auto"/>
        <w:bottom w:val="none" w:sz="0" w:space="0" w:color="auto"/>
        <w:right w:val="none" w:sz="0" w:space="0" w:color="auto"/>
      </w:divBdr>
    </w:div>
    <w:div w:id="1287005571">
      <w:bodyDiv w:val="1"/>
      <w:marLeft w:val="0"/>
      <w:marRight w:val="0"/>
      <w:marTop w:val="0"/>
      <w:marBottom w:val="0"/>
      <w:divBdr>
        <w:top w:val="none" w:sz="0" w:space="0" w:color="auto"/>
        <w:left w:val="none" w:sz="0" w:space="0" w:color="auto"/>
        <w:bottom w:val="none" w:sz="0" w:space="0" w:color="auto"/>
        <w:right w:val="none" w:sz="0" w:space="0" w:color="auto"/>
      </w:divBdr>
    </w:div>
    <w:div w:id="1287277775">
      <w:bodyDiv w:val="1"/>
      <w:marLeft w:val="0"/>
      <w:marRight w:val="0"/>
      <w:marTop w:val="0"/>
      <w:marBottom w:val="0"/>
      <w:divBdr>
        <w:top w:val="none" w:sz="0" w:space="0" w:color="auto"/>
        <w:left w:val="none" w:sz="0" w:space="0" w:color="auto"/>
        <w:bottom w:val="none" w:sz="0" w:space="0" w:color="auto"/>
        <w:right w:val="none" w:sz="0" w:space="0" w:color="auto"/>
      </w:divBdr>
    </w:div>
    <w:div w:id="1287546359">
      <w:bodyDiv w:val="1"/>
      <w:marLeft w:val="0"/>
      <w:marRight w:val="0"/>
      <w:marTop w:val="0"/>
      <w:marBottom w:val="0"/>
      <w:divBdr>
        <w:top w:val="none" w:sz="0" w:space="0" w:color="auto"/>
        <w:left w:val="none" w:sz="0" w:space="0" w:color="auto"/>
        <w:bottom w:val="none" w:sz="0" w:space="0" w:color="auto"/>
        <w:right w:val="none" w:sz="0" w:space="0" w:color="auto"/>
      </w:divBdr>
    </w:div>
    <w:div w:id="1287731910">
      <w:bodyDiv w:val="1"/>
      <w:marLeft w:val="0"/>
      <w:marRight w:val="0"/>
      <w:marTop w:val="0"/>
      <w:marBottom w:val="0"/>
      <w:divBdr>
        <w:top w:val="none" w:sz="0" w:space="0" w:color="auto"/>
        <w:left w:val="none" w:sz="0" w:space="0" w:color="auto"/>
        <w:bottom w:val="none" w:sz="0" w:space="0" w:color="auto"/>
        <w:right w:val="none" w:sz="0" w:space="0" w:color="auto"/>
      </w:divBdr>
    </w:div>
    <w:div w:id="1287814510">
      <w:bodyDiv w:val="1"/>
      <w:marLeft w:val="0"/>
      <w:marRight w:val="0"/>
      <w:marTop w:val="0"/>
      <w:marBottom w:val="0"/>
      <w:divBdr>
        <w:top w:val="none" w:sz="0" w:space="0" w:color="auto"/>
        <w:left w:val="none" w:sz="0" w:space="0" w:color="auto"/>
        <w:bottom w:val="none" w:sz="0" w:space="0" w:color="auto"/>
        <w:right w:val="none" w:sz="0" w:space="0" w:color="auto"/>
      </w:divBdr>
    </w:div>
    <w:div w:id="1287931315">
      <w:bodyDiv w:val="1"/>
      <w:marLeft w:val="0"/>
      <w:marRight w:val="0"/>
      <w:marTop w:val="0"/>
      <w:marBottom w:val="0"/>
      <w:divBdr>
        <w:top w:val="none" w:sz="0" w:space="0" w:color="auto"/>
        <w:left w:val="none" w:sz="0" w:space="0" w:color="auto"/>
        <w:bottom w:val="none" w:sz="0" w:space="0" w:color="auto"/>
        <w:right w:val="none" w:sz="0" w:space="0" w:color="auto"/>
      </w:divBdr>
    </w:div>
    <w:div w:id="1288004379">
      <w:bodyDiv w:val="1"/>
      <w:marLeft w:val="0"/>
      <w:marRight w:val="0"/>
      <w:marTop w:val="0"/>
      <w:marBottom w:val="0"/>
      <w:divBdr>
        <w:top w:val="none" w:sz="0" w:space="0" w:color="auto"/>
        <w:left w:val="none" w:sz="0" w:space="0" w:color="auto"/>
        <w:bottom w:val="none" w:sz="0" w:space="0" w:color="auto"/>
        <w:right w:val="none" w:sz="0" w:space="0" w:color="auto"/>
      </w:divBdr>
    </w:div>
    <w:div w:id="1288243861">
      <w:bodyDiv w:val="1"/>
      <w:marLeft w:val="0"/>
      <w:marRight w:val="0"/>
      <w:marTop w:val="0"/>
      <w:marBottom w:val="0"/>
      <w:divBdr>
        <w:top w:val="none" w:sz="0" w:space="0" w:color="auto"/>
        <w:left w:val="none" w:sz="0" w:space="0" w:color="auto"/>
        <w:bottom w:val="none" w:sz="0" w:space="0" w:color="auto"/>
        <w:right w:val="none" w:sz="0" w:space="0" w:color="auto"/>
      </w:divBdr>
    </w:div>
    <w:div w:id="1288272178">
      <w:bodyDiv w:val="1"/>
      <w:marLeft w:val="0"/>
      <w:marRight w:val="0"/>
      <w:marTop w:val="0"/>
      <w:marBottom w:val="0"/>
      <w:divBdr>
        <w:top w:val="none" w:sz="0" w:space="0" w:color="auto"/>
        <w:left w:val="none" w:sz="0" w:space="0" w:color="auto"/>
        <w:bottom w:val="none" w:sz="0" w:space="0" w:color="auto"/>
        <w:right w:val="none" w:sz="0" w:space="0" w:color="auto"/>
      </w:divBdr>
    </w:div>
    <w:div w:id="1288462871">
      <w:bodyDiv w:val="1"/>
      <w:marLeft w:val="0"/>
      <w:marRight w:val="0"/>
      <w:marTop w:val="0"/>
      <w:marBottom w:val="0"/>
      <w:divBdr>
        <w:top w:val="none" w:sz="0" w:space="0" w:color="auto"/>
        <w:left w:val="none" w:sz="0" w:space="0" w:color="auto"/>
        <w:bottom w:val="none" w:sz="0" w:space="0" w:color="auto"/>
        <w:right w:val="none" w:sz="0" w:space="0" w:color="auto"/>
      </w:divBdr>
    </w:div>
    <w:div w:id="1289239741">
      <w:bodyDiv w:val="1"/>
      <w:marLeft w:val="0"/>
      <w:marRight w:val="0"/>
      <w:marTop w:val="0"/>
      <w:marBottom w:val="0"/>
      <w:divBdr>
        <w:top w:val="none" w:sz="0" w:space="0" w:color="auto"/>
        <w:left w:val="none" w:sz="0" w:space="0" w:color="auto"/>
        <w:bottom w:val="none" w:sz="0" w:space="0" w:color="auto"/>
        <w:right w:val="none" w:sz="0" w:space="0" w:color="auto"/>
      </w:divBdr>
    </w:div>
    <w:div w:id="1289581020">
      <w:bodyDiv w:val="1"/>
      <w:marLeft w:val="0"/>
      <w:marRight w:val="0"/>
      <w:marTop w:val="0"/>
      <w:marBottom w:val="0"/>
      <w:divBdr>
        <w:top w:val="none" w:sz="0" w:space="0" w:color="auto"/>
        <w:left w:val="none" w:sz="0" w:space="0" w:color="auto"/>
        <w:bottom w:val="none" w:sz="0" w:space="0" w:color="auto"/>
        <w:right w:val="none" w:sz="0" w:space="0" w:color="auto"/>
      </w:divBdr>
    </w:div>
    <w:div w:id="1289816615">
      <w:bodyDiv w:val="1"/>
      <w:marLeft w:val="0"/>
      <w:marRight w:val="0"/>
      <w:marTop w:val="0"/>
      <w:marBottom w:val="0"/>
      <w:divBdr>
        <w:top w:val="none" w:sz="0" w:space="0" w:color="auto"/>
        <w:left w:val="none" w:sz="0" w:space="0" w:color="auto"/>
        <w:bottom w:val="none" w:sz="0" w:space="0" w:color="auto"/>
        <w:right w:val="none" w:sz="0" w:space="0" w:color="auto"/>
      </w:divBdr>
    </w:div>
    <w:div w:id="1289894006">
      <w:bodyDiv w:val="1"/>
      <w:marLeft w:val="0"/>
      <w:marRight w:val="0"/>
      <w:marTop w:val="0"/>
      <w:marBottom w:val="0"/>
      <w:divBdr>
        <w:top w:val="none" w:sz="0" w:space="0" w:color="auto"/>
        <w:left w:val="none" w:sz="0" w:space="0" w:color="auto"/>
        <w:bottom w:val="none" w:sz="0" w:space="0" w:color="auto"/>
        <w:right w:val="none" w:sz="0" w:space="0" w:color="auto"/>
      </w:divBdr>
    </w:div>
    <w:div w:id="1290017754">
      <w:bodyDiv w:val="1"/>
      <w:marLeft w:val="0"/>
      <w:marRight w:val="0"/>
      <w:marTop w:val="0"/>
      <w:marBottom w:val="0"/>
      <w:divBdr>
        <w:top w:val="none" w:sz="0" w:space="0" w:color="auto"/>
        <w:left w:val="none" w:sz="0" w:space="0" w:color="auto"/>
        <w:bottom w:val="none" w:sz="0" w:space="0" w:color="auto"/>
        <w:right w:val="none" w:sz="0" w:space="0" w:color="auto"/>
      </w:divBdr>
    </w:div>
    <w:div w:id="1290165874">
      <w:bodyDiv w:val="1"/>
      <w:marLeft w:val="0"/>
      <w:marRight w:val="0"/>
      <w:marTop w:val="0"/>
      <w:marBottom w:val="0"/>
      <w:divBdr>
        <w:top w:val="none" w:sz="0" w:space="0" w:color="auto"/>
        <w:left w:val="none" w:sz="0" w:space="0" w:color="auto"/>
        <w:bottom w:val="none" w:sz="0" w:space="0" w:color="auto"/>
        <w:right w:val="none" w:sz="0" w:space="0" w:color="auto"/>
      </w:divBdr>
    </w:div>
    <w:div w:id="1290278441">
      <w:bodyDiv w:val="1"/>
      <w:marLeft w:val="0"/>
      <w:marRight w:val="0"/>
      <w:marTop w:val="0"/>
      <w:marBottom w:val="0"/>
      <w:divBdr>
        <w:top w:val="none" w:sz="0" w:space="0" w:color="auto"/>
        <w:left w:val="none" w:sz="0" w:space="0" w:color="auto"/>
        <w:bottom w:val="none" w:sz="0" w:space="0" w:color="auto"/>
        <w:right w:val="none" w:sz="0" w:space="0" w:color="auto"/>
      </w:divBdr>
    </w:div>
    <w:div w:id="1290356850">
      <w:bodyDiv w:val="1"/>
      <w:marLeft w:val="0"/>
      <w:marRight w:val="0"/>
      <w:marTop w:val="0"/>
      <w:marBottom w:val="0"/>
      <w:divBdr>
        <w:top w:val="none" w:sz="0" w:space="0" w:color="auto"/>
        <w:left w:val="none" w:sz="0" w:space="0" w:color="auto"/>
        <w:bottom w:val="none" w:sz="0" w:space="0" w:color="auto"/>
        <w:right w:val="none" w:sz="0" w:space="0" w:color="auto"/>
      </w:divBdr>
    </w:div>
    <w:div w:id="1290479794">
      <w:bodyDiv w:val="1"/>
      <w:marLeft w:val="0"/>
      <w:marRight w:val="0"/>
      <w:marTop w:val="0"/>
      <w:marBottom w:val="0"/>
      <w:divBdr>
        <w:top w:val="none" w:sz="0" w:space="0" w:color="auto"/>
        <w:left w:val="none" w:sz="0" w:space="0" w:color="auto"/>
        <w:bottom w:val="none" w:sz="0" w:space="0" w:color="auto"/>
        <w:right w:val="none" w:sz="0" w:space="0" w:color="auto"/>
      </w:divBdr>
    </w:div>
    <w:div w:id="1291013081">
      <w:bodyDiv w:val="1"/>
      <w:marLeft w:val="0"/>
      <w:marRight w:val="0"/>
      <w:marTop w:val="0"/>
      <w:marBottom w:val="0"/>
      <w:divBdr>
        <w:top w:val="none" w:sz="0" w:space="0" w:color="auto"/>
        <w:left w:val="none" w:sz="0" w:space="0" w:color="auto"/>
        <w:bottom w:val="none" w:sz="0" w:space="0" w:color="auto"/>
        <w:right w:val="none" w:sz="0" w:space="0" w:color="auto"/>
      </w:divBdr>
    </w:div>
    <w:div w:id="1291014164">
      <w:bodyDiv w:val="1"/>
      <w:marLeft w:val="0"/>
      <w:marRight w:val="0"/>
      <w:marTop w:val="0"/>
      <w:marBottom w:val="0"/>
      <w:divBdr>
        <w:top w:val="none" w:sz="0" w:space="0" w:color="auto"/>
        <w:left w:val="none" w:sz="0" w:space="0" w:color="auto"/>
        <w:bottom w:val="none" w:sz="0" w:space="0" w:color="auto"/>
        <w:right w:val="none" w:sz="0" w:space="0" w:color="auto"/>
      </w:divBdr>
    </w:div>
    <w:div w:id="1291668380">
      <w:bodyDiv w:val="1"/>
      <w:marLeft w:val="0"/>
      <w:marRight w:val="0"/>
      <w:marTop w:val="0"/>
      <w:marBottom w:val="0"/>
      <w:divBdr>
        <w:top w:val="none" w:sz="0" w:space="0" w:color="auto"/>
        <w:left w:val="none" w:sz="0" w:space="0" w:color="auto"/>
        <w:bottom w:val="none" w:sz="0" w:space="0" w:color="auto"/>
        <w:right w:val="none" w:sz="0" w:space="0" w:color="auto"/>
      </w:divBdr>
    </w:div>
    <w:div w:id="1291672757">
      <w:bodyDiv w:val="1"/>
      <w:marLeft w:val="0"/>
      <w:marRight w:val="0"/>
      <w:marTop w:val="0"/>
      <w:marBottom w:val="0"/>
      <w:divBdr>
        <w:top w:val="none" w:sz="0" w:space="0" w:color="auto"/>
        <w:left w:val="none" w:sz="0" w:space="0" w:color="auto"/>
        <w:bottom w:val="none" w:sz="0" w:space="0" w:color="auto"/>
        <w:right w:val="none" w:sz="0" w:space="0" w:color="auto"/>
      </w:divBdr>
    </w:div>
    <w:div w:id="1292518404">
      <w:bodyDiv w:val="1"/>
      <w:marLeft w:val="0"/>
      <w:marRight w:val="0"/>
      <w:marTop w:val="0"/>
      <w:marBottom w:val="0"/>
      <w:divBdr>
        <w:top w:val="none" w:sz="0" w:space="0" w:color="auto"/>
        <w:left w:val="none" w:sz="0" w:space="0" w:color="auto"/>
        <w:bottom w:val="none" w:sz="0" w:space="0" w:color="auto"/>
        <w:right w:val="none" w:sz="0" w:space="0" w:color="auto"/>
      </w:divBdr>
    </w:div>
    <w:div w:id="1292519356">
      <w:bodyDiv w:val="1"/>
      <w:marLeft w:val="0"/>
      <w:marRight w:val="0"/>
      <w:marTop w:val="0"/>
      <w:marBottom w:val="0"/>
      <w:divBdr>
        <w:top w:val="none" w:sz="0" w:space="0" w:color="auto"/>
        <w:left w:val="none" w:sz="0" w:space="0" w:color="auto"/>
        <w:bottom w:val="none" w:sz="0" w:space="0" w:color="auto"/>
        <w:right w:val="none" w:sz="0" w:space="0" w:color="auto"/>
      </w:divBdr>
    </w:div>
    <w:div w:id="1292705707">
      <w:bodyDiv w:val="1"/>
      <w:marLeft w:val="0"/>
      <w:marRight w:val="0"/>
      <w:marTop w:val="0"/>
      <w:marBottom w:val="0"/>
      <w:divBdr>
        <w:top w:val="none" w:sz="0" w:space="0" w:color="auto"/>
        <w:left w:val="none" w:sz="0" w:space="0" w:color="auto"/>
        <w:bottom w:val="none" w:sz="0" w:space="0" w:color="auto"/>
        <w:right w:val="none" w:sz="0" w:space="0" w:color="auto"/>
      </w:divBdr>
    </w:div>
    <w:div w:id="1292710545">
      <w:bodyDiv w:val="1"/>
      <w:marLeft w:val="0"/>
      <w:marRight w:val="0"/>
      <w:marTop w:val="0"/>
      <w:marBottom w:val="0"/>
      <w:divBdr>
        <w:top w:val="none" w:sz="0" w:space="0" w:color="auto"/>
        <w:left w:val="none" w:sz="0" w:space="0" w:color="auto"/>
        <w:bottom w:val="none" w:sz="0" w:space="0" w:color="auto"/>
        <w:right w:val="none" w:sz="0" w:space="0" w:color="auto"/>
      </w:divBdr>
    </w:div>
    <w:div w:id="1292788828">
      <w:bodyDiv w:val="1"/>
      <w:marLeft w:val="0"/>
      <w:marRight w:val="0"/>
      <w:marTop w:val="0"/>
      <w:marBottom w:val="0"/>
      <w:divBdr>
        <w:top w:val="none" w:sz="0" w:space="0" w:color="auto"/>
        <w:left w:val="none" w:sz="0" w:space="0" w:color="auto"/>
        <w:bottom w:val="none" w:sz="0" w:space="0" w:color="auto"/>
        <w:right w:val="none" w:sz="0" w:space="0" w:color="auto"/>
      </w:divBdr>
    </w:div>
    <w:div w:id="1293056285">
      <w:bodyDiv w:val="1"/>
      <w:marLeft w:val="0"/>
      <w:marRight w:val="0"/>
      <w:marTop w:val="0"/>
      <w:marBottom w:val="0"/>
      <w:divBdr>
        <w:top w:val="none" w:sz="0" w:space="0" w:color="auto"/>
        <w:left w:val="none" w:sz="0" w:space="0" w:color="auto"/>
        <w:bottom w:val="none" w:sz="0" w:space="0" w:color="auto"/>
        <w:right w:val="none" w:sz="0" w:space="0" w:color="auto"/>
      </w:divBdr>
    </w:div>
    <w:div w:id="1293057117">
      <w:bodyDiv w:val="1"/>
      <w:marLeft w:val="0"/>
      <w:marRight w:val="0"/>
      <w:marTop w:val="0"/>
      <w:marBottom w:val="0"/>
      <w:divBdr>
        <w:top w:val="none" w:sz="0" w:space="0" w:color="auto"/>
        <w:left w:val="none" w:sz="0" w:space="0" w:color="auto"/>
        <w:bottom w:val="none" w:sz="0" w:space="0" w:color="auto"/>
        <w:right w:val="none" w:sz="0" w:space="0" w:color="auto"/>
      </w:divBdr>
    </w:div>
    <w:div w:id="1293169586">
      <w:bodyDiv w:val="1"/>
      <w:marLeft w:val="0"/>
      <w:marRight w:val="0"/>
      <w:marTop w:val="0"/>
      <w:marBottom w:val="0"/>
      <w:divBdr>
        <w:top w:val="none" w:sz="0" w:space="0" w:color="auto"/>
        <w:left w:val="none" w:sz="0" w:space="0" w:color="auto"/>
        <w:bottom w:val="none" w:sz="0" w:space="0" w:color="auto"/>
        <w:right w:val="none" w:sz="0" w:space="0" w:color="auto"/>
      </w:divBdr>
    </w:div>
    <w:div w:id="1293171798">
      <w:bodyDiv w:val="1"/>
      <w:marLeft w:val="0"/>
      <w:marRight w:val="0"/>
      <w:marTop w:val="0"/>
      <w:marBottom w:val="0"/>
      <w:divBdr>
        <w:top w:val="none" w:sz="0" w:space="0" w:color="auto"/>
        <w:left w:val="none" w:sz="0" w:space="0" w:color="auto"/>
        <w:bottom w:val="none" w:sz="0" w:space="0" w:color="auto"/>
        <w:right w:val="none" w:sz="0" w:space="0" w:color="auto"/>
      </w:divBdr>
    </w:div>
    <w:div w:id="1293484695">
      <w:bodyDiv w:val="1"/>
      <w:marLeft w:val="0"/>
      <w:marRight w:val="0"/>
      <w:marTop w:val="0"/>
      <w:marBottom w:val="0"/>
      <w:divBdr>
        <w:top w:val="none" w:sz="0" w:space="0" w:color="auto"/>
        <w:left w:val="none" w:sz="0" w:space="0" w:color="auto"/>
        <w:bottom w:val="none" w:sz="0" w:space="0" w:color="auto"/>
        <w:right w:val="none" w:sz="0" w:space="0" w:color="auto"/>
      </w:divBdr>
    </w:div>
    <w:div w:id="1293554027">
      <w:bodyDiv w:val="1"/>
      <w:marLeft w:val="0"/>
      <w:marRight w:val="0"/>
      <w:marTop w:val="0"/>
      <w:marBottom w:val="0"/>
      <w:divBdr>
        <w:top w:val="none" w:sz="0" w:space="0" w:color="auto"/>
        <w:left w:val="none" w:sz="0" w:space="0" w:color="auto"/>
        <w:bottom w:val="none" w:sz="0" w:space="0" w:color="auto"/>
        <w:right w:val="none" w:sz="0" w:space="0" w:color="auto"/>
      </w:divBdr>
    </w:div>
    <w:div w:id="1293556233">
      <w:bodyDiv w:val="1"/>
      <w:marLeft w:val="0"/>
      <w:marRight w:val="0"/>
      <w:marTop w:val="0"/>
      <w:marBottom w:val="0"/>
      <w:divBdr>
        <w:top w:val="none" w:sz="0" w:space="0" w:color="auto"/>
        <w:left w:val="none" w:sz="0" w:space="0" w:color="auto"/>
        <w:bottom w:val="none" w:sz="0" w:space="0" w:color="auto"/>
        <w:right w:val="none" w:sz="0" w:space="0" w:color="auto"/>
      </w:divBdr>
    </w:div>
    <w:div w:id="1293681526">
      <w:bodyDiv w:val="1"/>
      <w:marLeft w:val="0"/>
      <w:marRight w:val="0"/>
      <w:marTop w:val="0"/>
      <w:marBottom w:val="0"/>
      <w:divBdr>
        <w:top w:val="none" w:sz="0" w:space="0" w:color="auto"/>
        <w:left w:val="none" w:sz="0" w:space="0" w:color="auto"/>
        <w:bottom w:val="none" w:sz="0" w:space="0" w:color="auto"/>
        <w:right w:val="none" w:sz="0" w:space="0" w:color="auto"/>
      </w:divBdr>
    </w:div>
    <w:div w:id="1293903523">
      <w:bodyDiv w:val="1"/>
      <w:marLeft w:val="0"/>
      <w:marRight w:val="0"/>
      <w:marTop w:val="0"/>
      <w:marBottom w:val="0"/>
      <w:divBdr>
        <w:top w:val="none" w:sz="0" w:space="0" w:color="auto"/>
        <w:left w:val="none" w:sz="0" w:space="0" w:color="auto"/>
        <w:bottom w:val="none" w:sz="0" w:space="0" w:color="auto"/>
        <w:right w:val="none" w:sz="0" w:space="0" w:color="auto"/>
      </w:divBdr>
    </w:div>
    <w:div w:id="1294170520">
      <w:bodyDiv w:val="1"/>
      <w:marLeft w:val="0"/>
      <w:marRight w:val="0"/>
      <w:marTop w:val="0"/>
      <w:marBottom w:val="0"/>
      <w:divBdr>
        <w:top w:val="none" w:sz="0" w:space="0" w:color="auto"/>
        <w:left w:val="none" w:sz="0" w:space="0" w:color="auto"/>
        <w:bottom w:val="none" w:sz="0" w:space="0" w:color="auto"/>
        <w:right w:val="none" w:sz="0" w:space="0" w:color="auto"/>
      </w:divBdr>
    </w:div>
    <w:div w:id="1294404767">
      <w:bodyDiv w:val="1"/>
      <w:marLeft w:val="0"/>
      <w:marRight w:val="0"/>
      <w:marTop w:val="0"/>
      <w:marBottom w:val="0"/>
      <w:divBdr>
        <w:top w:val="none" w:sz="0" w:space="0" w:color="auto"/>
        <w:left w:val="none" w:sz="0" w:space="0" w:color="auto"/>
        <w:bottom w:val="none" w:sz="0" w:space="0" w:color="auto"/>
        <w:right w:val="none" w:sz="0" w:space="0" w:color="auto"/>
      </w:divBdr>
    </w:div>
    <w:div w:id="1294678570">
      <w:bodyDiv w:val="1"/>
      <w:marLeft w:val="0"/>
      <w:marRight w:val="0"/>
      <w:marTop w:val="0"/>
      <w:marBottom w:val="0"/>
      <w:divBdr>
        <w:top w:val="none" w:sz="0" w:space="0" w:color="auto"/>
        <w:left w:val="none" w:sz="0" w:space="0" w:color="auto"/>
        <w:bottom w:val="none" w:sz="0" w:space="0" w:color="auto"/>
        <w:right w:val="none" w:sz="0" w:space="0" w:color="auto"/>
      </w:divBdr>
    </w:div>
    <w:div w:id="1296256416">
      <w:bodyDiv w:val="1"/>
      <w:marLeft w:val="0"/>
      <w:marRight w:val="0"/>
      <w:marTop w:val="0"/>
      <w:marBottom w:val="0"/>
      <w:divBdr>
        <w:top w:val="none" w:sz="0" w:space="0" w:color="auto"/>
        <w:left w:val="none" w:sz="0" w:space="0" w:color="auto"/>
        <w:bottom w:val="none" w:sz="0" w:space="0" w:color="auto"/>
        <w:right w:val="none" w:sz="0" w:space="0" w:color="auto"/>
      </w:divBdr>
    </w:div>
    <w:div w:id="1296259975">
      <w:bodyDiv w:val="1"/>
      <w:marLeft w:val="0"/>
      <w:marRight w:val="0"/>
      <w:marTop w:val="0"/>
      <w:marBottom w:val="0"/>
      <w:divBdr>
        <w:top w:val="none" w:sz="0" w:space="0" w:color="auto"/>
        <w:left w:val="none" w:sz="0" w:space="0" w:color="auto"/>
        <w:bottom w:val="none" w:sz="0" w:space="0" w:color="auto"/>
        <w:right w:val="none" w:sz="0" w:space="0" w:color="auto"/>
      </w:divBdr>
    </w:div>
    <w:div w:id="1296595531">
      <w:bodyDiv w:val="1"/>
      <w:marLeft w:val="0"/>
      <w:marRight w:val="0"/>
      <w:marTop w:val="0"/>
      <w:marBottom w:val="0"/>
      <w:divBdr>
        <w:top w:val="none" w:sz="0" w:space="0" w:color="auto"/>
        <w:left w:val="none" w:sz="0" w:space="0" w:color="auto"/>
        <w:bottom w:val="none" w:sz="0" w:space="0" w:color="auto"/>
        <w:right w:val="none" w:sz="0" w:space="0" w:color="auto"/>
      </w:divBdr>
    </w:div>
    <w:div w:id="1296644226">
      <w:bodyDiv w:val="1"/>
      <w:marLeft w:val="0"/>
      <w:marRight w:val="0"/>
      <w:marTop w:val="0"/>
      <w:marBottom w:val="0"/>
      <w:divBdr>
        <w:top w:val="none" w:sz="0" w:space="0" w:color="auto"/>
        <w:left w:val="none" w:sz="0" w:space="0" w:color="auto"/>
        <w:bottom w:val="none" w:sz="0" w:space="0" w:color="auto"/>
        <w:right w:val="none" w:sz="0" w:space="0" w:color="auto"/>
      </w:divBdr>
    </w:div>
    <w:div w:id="1296645788">
      <w:bodyDiv w:val="1"/>
      <w:marLeft w:val="0"/>
      <w:marRight w:val="0"/>
      <w:marTop w:val="0"/>
      <w:marBottom w:val="0"/>
      <w:divBdr>
        <w:top w:val="none" w:sz="0" w:space="0" w:color="auto"/>
        <w:left w:val="none" w:sz="0" w:space="0" w:color="auto"/>
        <w:bottom w:val="none" w:sz="0" w:space="0" w:color="auto"/>
        <w:right w:val="none" w:sz="0" w:space="0" w:color="auto"/>
      </w:divBdr>
    </w:div>
    <w:div w:id="1297183407">
      <w:bodyDiv w:val="1"/>
      <w:marLeft w:val="0"/>
      <w:marRight w:val="0"/>
      <w:marTop w:val="0"/>
      <w:marBottom w:val="0"/>
      <w:divBdr>
        <w:top w:val="none" w:sz="0" w:space="0" w:color="auto"/>
        <w:left w:val="none" w:sz="0" w:space="0" w:color="auto"/>
        <w:bottom w:val="none" w:sz="0" w:space="0" w:color="auto"/>
        <w:right w:val="none" w:sz="0" w:space="0" w:color="auto"/>
      </w:divBdr>
    </w:div>
    <w:div w:id="1297369913">
      <w:bodyDiv w:val="1"/>
      <w:marLeft w:val="0"/>
      <w:marRight w:val="0"/>
      <w:marTop w:val="0"/>
      <w:marBottom w:val="0"/>
      <w:divBdr>
        <w:top w:val="none" w:sz="0" w:space="0" w:color="auto"/>
        <w:left w:val="none" w:sz="0" w:space="0" w:color="auto"/>
        <w:bottom w:val="none" w:sz="0" w:space="0" w:color="auto"/>
        <w:right w:val="none" w:sz="0" w:space="0" w:color="auto"/>
      </w:divBdr>
    </w:div>
    <w:div w:id="1297567238">
      <w:bodyDiv w:val="1"/>
      <w:marLeft w:val="0"/>
      <w:marRight w:val="0"/>
      <w:marTop w:val="0"/>
      <w:marBottom w:val="0"/>
      <w:divBdr>
        <w:top w:val="none" w:sz="0" w:space="0" w:color="auto"/>
        <w:left w:val="none" w:sz="0" w:space="0" w:color="auto"/>
        <w:bottom w:val="none" w:sz="0" w:space="0" w:color="auto"/>
        <w:right w:val="none" w:sz="0" w:space="0" w:color="auto"/>
      </w:divBdr>
    </w:div>
    <w:div w:id="1297755475">
      <w:bodyDiv w:val="1"/>
      <w:marLeft w:val="0"/>
      <w:marRight w:val="0"/>
      <w:marTop w:val="0"/>
      <w:marBottom w:val="0"/>
      <w:divBdr>
        <w:top w:val="none" w:sz="0" w:space="0" w:color="auto"/>
        <w:left w:val="none" w:sz="0" w:space="0" w:color="auto"/>
        <w:bottom w:val="none" w:sz="0" w:space="0" w:color="auto"/>
        <w:right w:val="none" w:sz="0" w:space="0" w:color="auto"/>
      </w:divBdr>
    </w:div>
    <w:div w:id="1297760997">
      <w:bodyDiv w:val="1"/>
      <w:marLeft w:val="0"/>
      <w:marRight w:val="0"/>
      <w:marTop w:val="0"/>
      <w:marBottom w:val="0"/>
      <w:divBdr>
        <w:top w:val="none" w:sz="0" w:space="0" w:color="auto"/>
        <w:left w:val="none" w:sz="0" w:space="0" w:color="auto"/>
        <w:bottom w:val="none" w:sz="0" w:space="0" w:color="auto"/>
        <w:right w:val="none" w:sz="0" w:space="0" w:color="auto"/>
      </w:divBdr>
    </w:div>
    <w:div w:id="1297881734">
      <w:bodyDiv w:val="1"/>
      <w:marLeft w:val="0"/>
      <w:marRight w:val="0"/>
      <w:marTop w:val="0"/>
      <w:marBottom w:val="0"/>
      <w:divBdr>
        <w:top w:val="none" w:sz="0" w:space="0" w:color="auto"/>
        <w:left w:val="none" w:sz="0" w:space="0" w:color="auto"/>
        <w:bottom w:val="none" w:sz="0" w:space="0" w:color="auto"/>
        <w:right w:val="none" w:sz="0" w:space="0" w:color="auto"/>
      </w:divBdr>
    </w:div>
    <w:div w:id="1297948265">
      <w:bodyDiv w:val="1"/>
      <w:marLeft w:val="0"/>
      <w:marRight w:val="0"/>
      <w:marTop w:val="0"/>
      <w:marBottom w:val="0"/>
      <w:divBdr>
        <w:top w:val="none" w:sz="0" w:space="0" w:color="auto"/>
        <w:left w:val="none" w:sz="0" w:space="0" w:color="auto"/>
        <w:bottom w:val="none" w:sz="0" w:space="0" w:color="auto"/>
        <w:right w:val="none" w:sz="0" w:space="0" w:color="auto"/>
      </w:divBdr>
    </w:div>
    <w:div w:id="1298100095">
      <w:bodyDiv w:val="1"/>
      <w:marLeft w:val="0"/>
      <w:marRight w:val="0"/>
      <w:marTop w:val="0"/>
      <w:marBottom w:val="0"/>
      <w:divBdr>
        <w:top w:val="none" w:sz="0" w:space="0" w:color="auto"/>
        <w:left w:val="none" w:sz="0" w:space="0" w:color="auto"/>
        <w:bottom w:val="none" w:sz="0" w:space="0" w:color="auto"/>
        <w:right w:val="none" w:sz="0" w:space="0" w:color="auto"/>
      </w:divBdr>
    </w:div>
    <w:div w:id="1298100157">
      <w:bodyDiv w:val="1"/>
      <w:marLeft w:val="0"/>
      <w:marRight w:val="0"/>
      <w:marTop w:val="0"/>
      <w:marBottom w:val="0"/>
      <w:divBdr>
        <w:top w:val="none" w:sz="0" w:space="0" w:color="auto"/>
        <w:left w:val="none" w:sz="0" w:space="0" w:color="auto"/>
        <w:bottom w:val="none" w:sz="0" w:space="0" w:color="auto"/>
        <w:right w:val="none" w:sz="0" w:space="0" w:color="auto"/>
      </w:divBdr>
    </w:div>
    <w:div w:id="1298417719">
      <w:bodyDiv w:val="1"/>
      <w:marLeft w:val="0"/>
      <w:marRight w:val="0"/>
      <w:marTop w:val="0"/>
      <w:marBottom w:val="0"/>
      <w:divBdr>
        <w:top w:val="none" w:sz="0" w:space="0" w:color="auto"/>
        <w:left w:val="none" w:sz="0" w:space="0" w:color="auto"/>
        <w:bottom w:val="none" w:sz="0" w:space="0" w:color="auto"/>
        <w:right w:val="none" w:sz="0" w:space="0" w:color="auto"/>
      </w:divBdr>
    </w:div>
    <w:div w:id="1298728168">
      <w:bodyDiv w:val="1"/>
      <w:marLeft w:val="0"/>
      <w:marRight w:val="0"/>
      <w:marTop w:val="0"/>
      <w:marBottom w:val="0"/>
      <w:divBdr>
        <w:top w:val="none" w:sz="0" w:space="0" w:color="auto"/>
        <w:left w:val="none" w:sz="0" w:space="0" w:color="auto"/>
        <w:bottom w:val="none" w:sz="0" w:space="0" w:color="auto"/>
        <w:right w:val="none" w:sz="0" w:space="0" w:color="auto"/>
      </w:divBdr>
    </w:div>
    <w:div w:id="1298948666">
      <w:bodyDiv w:val="1"/>
      <w:marLeft w:val="0"/>
      <w:marRight w:val="0"/>
      <w:marTop w:val="0"/>
      <w:marBottom w:val="0"/>
      <w:divBdr>
        <w:top w:val="none" w:sz="0" w:space="0" w:color="auto"/>
        <w:left w:val="none" w:sz="0" w:space="0" w:color="auto"/>
        <w:bottom w:val="none" w:sz="0" w:space="0" w:color="auto"/>
        <w:right w:val="none" w:sz="0" w:space="0" w:color="auto"/>
      </w:divBdr>
    </w:div>
    <w:div w:id="1298950763">
      <w:bodyDiv w:val="1"/>
      <w:marLeft w:val="0"/>
      <w:marRight w:val="0"/>
      <w:marTop w:val="0"/>
      <w:marBottom w:val="0"/>
      <w:divBdr>
        <w:top w:val="none" w:sz="0" w:space="0" w:color="auto"/>
        <w:left w:val="none" w:sz="0" w:space="0" w:color="auto"/>
        <w:bottom w:val="none" w:sz="0" w:space="0" w:color="auto"/>
        <w:right w:val="none" w:sz="0" w:space="0" w:color="auto"/>
      </w:divBdr>
    </w:div>
    <w:div w:id="1298951872">
      <w:bodyDiv w:val="1"/>
      <w:marLeft w:val="0"/>
      <w:marRight w:val="0"/>
      <w:marTop w:val="0"/>
      <w:marBottom w:val="0"/>
      <w:divBdr>
        <w:top w:val="none" w:sz="0" w:space="0" w:color="auto"/>
        <w:left w:val="none" w:sz="0" w:space="0" w:color="auto"/>
        <w:bottom w:val="none" w:sz="0" w:space="0" w:color="auto"/>
        <w:right w:val="none" w:sz="0" w:space="0" w:color="auto"/>
      </w:divBdr>
    </w:div>
    <w:div w:id="1299528711">
      <w:bodyDiv w:val="1"/>
      <w:marLeft w:val="0"/>
      <w:marRight w:val="0"/>
      <w:marTop w:val="0"/>
      <w:marBottom w:val="0"/>
      <w:divBdr>
        <w:top w:val="none" w:sz="0" w:space="0" w:color="auto"/>
        <w:left w:val="none" w:sz="0" w:space="0" w:color="auto"/>
        <w:bottom w:val="none" w:sz="0" w:space="0" w:color="auto"/>
        <w:right w:val="none" w:sz="0" w:space="0" w:color="auto"/>
      </w:divBdr>
    </w:div>
    <w:div w:id="1299611515">
      <w:bodyDiv w:val="1"/>
      <w:marLeft w:val="0"/>
      <w:marRight w:val="0"/>
      <w:marTop w:val="0"/>
      <w:marBottom w:val="0"/>
      <w:divBdr>
        <w:top w:val="none" w:sz="0" w:space="0" w:color="auto"/>
        <w:left w:val="none" w:sz="0" w:space="0" w:color="auto"/>
        <w:bottom w:val="none" w:sz="0" w:space="0" w:color="auto"/>
        <w:right w:val="none" w:sz="0" w:space="0" w:color="auto"/>
      </w:divBdr>
    </w:div>
    <w:div w:id="1299726036">
      <w:bodyDiv w:val="1"/>
      <w:marLeft w:val="0"/>
      <w:marRight w:val="0"/>
      <w:marTop w:val="0"/>
      <w:marBottom w:val="0"/>
      <w:divBdr>
        <w:top w:val="none" w:sz="0" w:space="0" w:color="auto"/>
        <w:left w:val="none" w:sz="0" w:space="0" w:color="auto"/>
        <w:bottom w:val="none" w:sz="0" w:space="0" w:color="auto"/>
        <w:right w:val="none" w:sz="0" w:space="0" w:color="auto"/>
      </w:divBdr>
    </w:div>
    <w:div w:id="1299991816">
      <w:bodyDiv w:val="1"/>
      <w:marLeft w:val="0"/>
      <w:marRight w:val="0"/>
      <w:marTop w:val="0"/>
      <w:marBottom w:val="0"/>
      <w:divBdr>
        <w:top w:val="none" w:sz="0" w:space="0" w:color="auto"/>
        <w:left w:val="none" w:sz="0" w:space="0" w:color="auto"/>
        <w:bottom w:val="none" w:sz="0" w:space="0" w:color="auto"/>
        <w:right w:val="none" w:sz="0" w:space="0" w:color="auto"/>
      </w:divBdr>
    </w:div>
    <w:div w:id="1300844873">
      <w:bodyDiv w:val="1"/>
      <w:marLeft w:val="0"/>
      <w:marRight w:val="0"/>
      <w:marTop w:val="0"/>
      <w:marBottom w:val="0"/>
      <w:divBdr>
        <w:top w:val="none" w:sz="0" w:space="0" w:color="auto"/>
        <w:left w:val="none" w:sz="0" w:space="0" w:color="auto"/>
        <w:bottom w:val="none" w:sz="0" w:space="0" w:color="auto"/>
        <w:right w:val="none" w:sz="0" w:space="0" w:color="auto"/>
      </w:divBdr>
    </w:div>
    <w:div w:id="1300913595">
      <w:bodyDiv w:val="1"/>
      <w:marLeft w:val="0"/>
      <w:marRight w:val="0"/>
      <w:marTop w:val="0"/>
      <w:marBottom w:val="0"/>
      <w:divBdr>
        <w:top w:val="none" w:sz="0" w:space="0" w:color="auto"/>
        <w:left w:val="none" w:sz="0" w:space="0" w:color="auto"/>
        <w:bottom w:val="none" w:sz="0" w:space="0" w:color="auto"/>
        <w:right w:val="none" w:sz="0" w:space="0" w:color="auto"/>
      </w:divBdr>
    </w:div>
    <w:div w:id="1301575993">
      <w:bodyDiv w:val="1"/>
      <w:marLeft w:val="0"/>
      <w:marRight w:val="0"/>
      <w:marTop w:val="0"/>
      <w:marBottom w:val="0"/>
      <w:divBdr>
        <w:top w:val="none" w:sz="0" w:space="0" w:color="auto"/>
        <w:left w:val="none" w:sz="0" w:space="0" w:color="auto"/>
        <w:bottom w:val="none" w:sz="0" w:space="0" w:color="auto"/>
        <w:right w:val="none" w:sz="0" w:space="0" w:color="auto"/>
      </w:divBdr>
    </w:div>
    <w:div w:id="1301612410">
      <w:bodyDiv w:val="1"/>
      <w:marLeft w:val="0"/>
      <w:marRight w:val="0"/>
      <w:marTop w:val="0"/>
      <w:marBottom w:val="0"/>
      <w:divBdr>
        <w:top w:val="none" w:sz="0" w:space="0" w:color="auto"/>
        <w:left w:val="none" w:sz="0" w:space="0" w:color="auto"/>
        <w:bottom w:val="none" w:sz="0" w:space="0" w:color="auto"/>
        <w:right w:val="none" w:sz="0" w:space="0" w:color="auto"/>
      </w:divBdr>
    </w:div>
    <w:div w:id="1301886189">
      <w:bodyDiv w:val="1"/>
      <w:marLeft w:val="0"/>
      <w:marRight w:val="0"/>
      <w:marTop w:val="0"/>
      <w:marBottom w:val="0"/>
      <w:divBdr>
        <w:top w:val="none" w:sz="0" w:space="0" w:color="auto"/>
        <w:left w:val="none" w:sz="0" w:space="0" w:color="auto"/>
        <w:bottom w:val="none" w:sz="0" w:space="0" w:color="auto"/>
        <w:right w:val="none" w:sz="0" w:space="0" w:color="auto"/>
      </w:divBdr>
    </w:div>
    <w:div w:id="1302465555">
      <w:bodyDiv w:val="1"/>
      <w:marLeft w:val="0"/>
      <w:marRight w:val="0"/>
      <w:marTop w:val="0"/>
      <w:marBottom w:val="0"/>
      <w:divBdr>
        <w:top w:val="none" w:sz="0" w:space="0" w:color="auto"/>
        <w:left w:val="none" w:sz="0" w:space="0" w:color="auto"/>
        <w:bottom w:val="none" w:sz="0" w:space="0" w:color="auto"/>
        <w:right w:val="none" w:sz="0" w:space="0" w:color="auto"/>
      </w:divBdr>
    </w:div>
    <w:div w:id="1302611197">
      <w:bodyDiv w:val="1"/>
      <w:marLeft w:val="0"/>
      <w:marRight w:val="0"/>
      <w:marTop w:val="0"/>
      <w:marBottom w:val="0"/>
      <w:divBdr>
        <w:top w:val="none" w:sz="0" w:space="0" w:color="auto"/>
        <w:left w:val="none" w:sz="0" w:space="0" w:color="auto"/>
        <w:bottom w:val="none" w:sz="0" w:space="0" w:color="auto"/>
        <w:right w:val="none" w:sz="0" w:space="0" w:color="auto"/>
      </w:divBdr>
    </w:div>
    <w:div w:id="1303731741">
      <w:bodyDiv w:val="1"/>
      <w:marLeft w:val="0"/>
      <w:marRight w:val="0"/>
      <w:marTop w:val="0"/>
      <w:marBottom w:val="0"/>
      <w:divBdr>
        <w:top w:val="none" w:sz="0" w:space="0" w:color="auto"/>
        <w:left w:val="none" w:sz="0" w:space="0" w:color="auto"/>
        <w:bottom w:val="none" w:sz="0" w:space="0" w:color="auto"/>
        <w:right w:val="none" w:sz="0" w:space="0" w:color="auto"/>
      </w:divBdr>
    </w:div>
    <w:div w:id="1303776017">
      <w:bodyDiv w:val="1"/>
      <w:marLeft w:val="0"/>
      <w:marRight w:val="0"/>
      <w:marTop w:val="0"/>
      <w:marBottom w:val="0"/>
      <w:divBdr>
        <w:top w:val="none" w:sz="0" w:space="0" w:color="auto"/>
        <w:left w:val="none" w:sz="0" w:space="0" w:color="auto"/>
        <w:bottom w:val="none" w:sz="0" w:space="0" w:color="auto"/>
        <w:right w:val="none" w:sz="0" w:space="0" w:color="auto"/>
      </w:divBdr>
    </w:div>
    <w:div w:id="1304239122">
      <w:bodyDiv w:val="1"/>
      <w:marLeft w:val="0"/>
      <w:marRight w:val="0"/>
      <w:marTop w:val="0"/>
      <w:marBottom w:val="0"/>
      <w:divBdr>
        <w:top w:val="none" w:sz="0" w:space="0" w:color="auto"/>
        <w:left w:val="none" w:sz="0" w:space="0" w:color="auto"/>
        <w:bottom w:val="none" w:sz="0" w:space="0" w:color="auto"/>
        <w:right w:val="none" w:sz="0" w:space="0" w:color="auto"/>
      </w:divBdr>
    </w:div>
    <w:div w:id="1305425895">
      <w:bodyDiv w:val="1"/>
      <w:marLeft w:val="0"/>
      <w:marRight w:val="0"/>
      <w:marTop w:val="0"/>
      <w:marBottom w:val="0"/>
      <w:divBdr>
        <w:top w:val="none" w:sz="0" w:space="0" w:color="auto"/>
        <w:left w:val="none" w:sz="0" w:space="0" w:color="auto"/>
        <w:bottom w:val="none" w:sz="0" w:space="0" w:color="auto"/>
        <w:right w:val="none" w:sz="0" w:space="0" w:color="auto"/>
      </w:divBdr>
    </w:div>
    <w:div w:id="1306007447">
      <w:bodyDiv w:val="1"/>
      <w:marLeft w:val="0"/>
      <w:marRight w:val="0"/>
      <w:marTop w:val="0"/>
      <w:marBottom w:val="0"/>
      <w:divBdr>
        <w:top w:val="none" w:sz="0" w:space="0" w:color="auto"/>
        <w:left w:val="none" w:sz="0" w:space="0" w:color="auto"/>
        <w:bottom w:val="none" w:sz="0" w:space="0" w:color="auto"/>
        <w:right w:val="none" w:sz="0" w:space="0" w:color="auto"/>
      </w:divBdr>
    </w:div>
    <w:div w:id="1306547399">
      <w:bodyDiv w:val="1"/>
      <w:marLeft w:val="0"/>
      <w:marRight w:val="0"/>
      <w:marTop w:val="0"/>
      <w:marBottom w:val="0"/>
      <w:divBdr>
        <w:top w:val="none" w:sz="0" w:space="0" w:color="auto"/>
        <w:left w:val="none" w:sz="0" w:space="0" w:color="auto"/>
        <w:bottom w:val="none" w:sz="0" w:space="0" w:color="auto"/>
        <w:right w:val="none" w:sz="0" w:space="0" w:color="auto"/>
      </w:divBdr>
    </w:div>
    <w:div w:id="1306550189">
      <w:bodyDiv w:val="1"/>
      <w:marLeft w:val="0"/>
      <w:marRight w:val="0"/>
      <w:marTop w:val="0"/>
      <w:marBottom w:val="0"/>
      <w:divBdr>
        <w:top w:val="none" w:sz="0" w:space="0" w:color="auto"/>
        <w:left w:val="none" w:sz="0" w:space="0" w:color="auto"/>
        <w:bottom w:val="none" w:sz="0" w:space="0" w:color="auto"/>
        <w:right w:val="none" w:sz="0" w:space="0" w:color="auto"/>
      </w:divBdr>
    </w:div>
    <w:div w:id="1307272404">
      <w:bodyDiv w:val="1"/>
      <w:marLeft w:val="0"/>
      <w:marRight w:val="0"/>
      <w:marTop w:val="0"/>
      <w:marBottom w:val="0"/>
      <w:divBdr>
        <w:top w:val="none" w:sz="0" w:space="0" w:color="auto"/>
        <w:left w:val="none" w:sz="0" w:space="0" w:color="auto"/>
        <w:bottom w:val="none" w:sz="0" w:space="0" w:color="auto"/>
        <w:right w:val="none" w:sz="0" w:space="0" w:color="auto"/>
      </w:divBdr>
    </w:div>
    <w:div w:id="1307274586">
      <w:bodyDiv w:val="1"/>
      <w:marLeft w:val="0"/>
      <w:marRight w:val="0"/>
      <w:marTop w:val="0"/>
      <w:marBottom w:val="0"/>
      <w:divBdr>
        <w:top w:val="none" w:sz="0" w:space="0" w:color="auto"/>
        <w:left w:val="none" w:sz="0" w:space="0" w:color="auto"/>
        <w:bottom w:val="none" w:sz="0" w:space="0" w:color="auto"/>
        <w:right w:val="none" w:sz="0" w:space="0" w:color="auto"/>
      </w:divBdr>
    </w:div>
    <w:div w:id="1307319510">
      <w:bodyDiv w:val="1"/>
      <w:marLeft w:val="0"/>
      <w:marRight w:val="0"/>
      <w:marTop w:val="0"/>
      <w:marBottom w:val="0"/>
      <w:divBdr>
        <w:top w:val="none" w:sz="0" w:space="0" w:color="auto"/>
        <w:left w:val="none" w:sz="0" w:space="0" w:color="auto"/>
        <w:bottom w:val="none" w:sz="0" w:space="0" w:color="auto"/>
        <w:right w:val="none" w:sz="0" w:space="0" w:color="auto"/>
      </w:divBdr>
    </w:div>
    <w:div w:id="1307393095">
      <w:bodyDiv w:val="1"/>
      <w:marLeft w:val="0"/>
      <w:marRight w:val="0"/>
      <w:marTop w:val="0"/>
      <w:marBottom w:val="0"/>
      <w:divBdr>
        <w:top w:val="none" w:sz="0" w:space="0" w:color="auto"/>
        <w:left w:val="none" w:sz="0" w:space="0" w:color="auto"/>
        <w:bottom w:val="none" w:sz="0" w:space="0" w:color="auto"/>
        <w:right w:val="none" w:sz="0" w:space="0" w:color="auto"/>
      </w:divBdr>
    </w:div>
    <w:div w:id="1307541009">
      <w:bodyDiv w:val="1"/>
      <w:marLeft w:val="0"/>
      <w:marRight w:val="0"/>
      <w:marTop w:val="0"/>
      <w:marBottom w:val="0"/>
      <w:divBdr>
        <w:top w:val="none" w:sz="0" w:space="0" w:color="auto"/>
        <w:left w:val="none" w:sz="0" w:space="0" w:color="auto"/>
        <w:bottom w:val="none" w:sz="0" w:space="0" w:color="auto"/>
        <w:right w:val="none" w:sz="0" w:space="0" w:color="auto"/>
      </w:divBdr>
    </w:div>
    <w:div w:id="1308316950">
      <w:bodyDiv w:val="1"/>
      <w:marLeft w:val="0"/>
      <w:marRight w:val="0"/>
      <w:marTop w:val="0"/>
      <w:marBottom w:val="0"/>
      <w:divBdr>
        <w:top w:val="none" w:sz="0" w:space="0" w:color="auto"/>
        <w:left w:val="none" w:sz="0" w:space="0" w:color="auto"/>
        <w:bottom w:val="none" w:sz="0" w:space="0" w:color="auto"/>
        <w:right w:val="none" w:sz="0" w:space="0" w:color="auto"/>
      </w:divBdr>
    </w:div>
    <w:div w:id="1308362166">
      <w:bodyDiv w:val="1"/>
      <w:marLeft w:val="0"/>
      <w:marRight w:val="0"/>
      <w:marTop w:val="0"/>
      <w:marBottom w:val="0"/>
      <w:divBdr>
        <w:top w:val="none" w:sz="0" w:space="0" w:color="auto"/>
        <w:left w:val="none" w:sz="0" w:space="0" w:color="auto"/>
        <w:bottom w:val="none" w:sz="0" w:space="0" w:color="auto"/>
        <w:right w:val="none" w:sz="0" w:space="0" w:color="auto"/>
      </w:divBdr>
    </w:div>
    <w:div w:id="1308433802">
      <w:bodyDiv w:val="1"/>
      <w:marLeft w:val="0"/>
      <w:marRight w:val="0"/>
      <w:marTop w:val="0"/>
      <w:marBottom w:val="0"/>
      <w:divBdr>
        <w:top w:val="none" w:sz="0" w:space="0" w:color="auto"/>
        <w:left w:val="none" w:sz="0" w:space="0" w:color="auto"/>
        <w:bottom w:val="none" w:sz="0" w:space="0" w:color="auto"/>
        <w:right w:val="none" w:sz="0" w:space="0" w:color="auto"/>
      </w:divBdr>
    </w:div>
    <w:div w:id="1308508037">
      <w:bodyDiv w:val="1"/>
      <w:marLeft w:val="0"/>
      <w:marRight w:val="0"/>
      <w:marTop w:val="0"/>
      <w:marBottom w:val="0"/>
      <w:divBdr>
        <w:top w:val="none" w:sz="0" w:space="0" w:color="auto"/>
        <w:left w:val="none" w:sz="0" w:space="0" w:color="auto"/>
        <w:bottom w:val="none" w:sz="0" w:space="0" w:color="auto"/>
        <w:right w:val="none" w:sz="0" w:space="0" w:color="auto"/>
      </w:divBdr>
    </w:div>
    <w:div w:id="1308784843">
      <w:bodyDiv w:val="1"/>
      <w:marLeft w:val="0"/>
      <w:marRight w:val="0"/>
      <w:marTop w:val="0"/>
      <w:marBottom w:val="0"/>
      <w:divBdr>
        <w:top w:val="none" w:sz="0" w:space="0" w:color="auto"/>
        <w:left w:val="none" w:sz="0" w:space="0" w:color="auto"/>
        <w:bottom w:val="none" w:sz="0" w:space="0" w:color="auto"/>
        <w:right w:val="none" w:sz="0" w:space="0" w:color="auto"/>
      </w:divBdr>
    </w:div>
    <w:div w:id="1308894344">
      <w:bodyDiv w:val="1"/>
      <w:marLeft w:val="0"/>
      <w:marRight w:val="0"/>
      <w:marTop w:val="0"/>
      <w:marBottom w:val="0"/>
      <w:divBdr>
        <w:top w:val="none" w:sz="0" w:space="0" w:color="auto"/>
        <w:left w:val="none" w:sz="0" w:space="0" w:color="auto"/>
        <w:bottom w:val="none" w:sz="0" w:space="0" w:color="auto"/>
        <w:right w:val="none" w:sz="0" w:space="0" w:color="auto"/>
      </w:divBdr>
    </w:div>
    <w:div w:id="1308976087">
      <w:bodyDiv w:val="1"/>
      <w:marLeft w:val="0"/>
      <w:marRight w:val="0"/>
      <w:marTop w:val="0"/>
      <w:marBottom w:val="0"/>
      <w:divBdr>
        <w:top w:val="none" w:sz="0" w:space="0" w:color="auto"/>
        <w:left w:val="none" w:sz="0" w:space="0" w:color="auto"/>
        <w:bottom w:val="none" w:sz="0" w:space="0" w:color="auto"/>
        <w:right w:val="none" w:sz="0" w:space="0" w:color="auto"/>
      </w:divBdr>
    </w:div>
    <w:div w:id="1309018521">
      <w:bodyDiv w:val="1"/>
      <w:marLeft w:val="0"/>
      <w:marRight w:val="0"/>
      <w:marTop w:val="0"/>
      <w:marBottom w:val="0"/>
      <w:divBdr>
        <w:top w:val="none" w:sz="0" w:space="0" w:color="auto"/>
        <w:left w:val="none" w:sz="0" w:space="0" w:color="auto"/>
        <w:bottom w:val="none" w:sz="0" w:space="0" w:color="auto"/>
        <w:right w:val="none" w:sz="0" w:space="0" w:color="auto"/>
      </w:divBdr>
    </w:div>
    <w:div w:id="1309170465">
      <w:bodyDiv w:val="1"/>
      <w:marLeft w:val="0"/>
      <w:marRight w:val="0"/>
      <w:marTop w:val="0"/>
      <w:marBottom w:val="0"/>
      <w:divBdr>
        <w:top w:val="none" w:sz="0" w:space="0" w:color="auto"/>
        <w:left w:val="none" w:sz="0" w:space="0" w:color="auto"/>
        <w:bottom w:val="none" w:sz="0" w:space="0" w:color="auto"/>
        <w:right w:val="none" w:sz="0" w:space="0" w:color="auto"/>
      </w:divBdr>
    </w:div>
    <w:div w:id="1309438184">
      <w:bodyDiv w:val="1"/>
      <w:marLeft w:val="0"/>
      <w:marRight w:val="0"/>
      <w:marTop w:val="0"/>
      <w:marBottom w:val="0"/>
      <w:divBdr>
        <w:top w:val="none" w:sz="0" w:space="0" w:color="auto"/>
        <w:left w:val="none" w:sz="0" w:space="0" w:color="auto"/>
        <w:bottom w:val="none" w:sz="0" w:space="0" w:color="auto"/>
        <w:right w:val="none" w:sz="0" w:space="0" w:color="auto"/>
      </w:divBdr>
    </w:div>
    <w:div w:id="1309507566">
      <w:bodyDiv w:val="1"/>
      <w:marLeft w:val="0"/>
      <w:marRight w:val="0"/>
      <w:marTop w:val="0"/>
      <w:marBottom w:val="0"/>
      <w:divBdr>
        <w:top w:val="none" w:sz="0" w:space="0" w:color="auto"/>
        <w:left w:val="none" w:sz="0" w:space="0" w:color="auto"/>
        <w:bottom w:val="none" w:sz="0" w:space="0" w:color="auto"/>
        <w:right w:val="none" w:sz="0" w:space="0" w:color="auto"/>
      </w:divBdr>
    </w:div>
    <w:div w:id="1310017007">
      <w:bodyDiv w:val="1"/>
      <w:marLeft w:val="0"/>
      <w:marRight w:val="0"/>
      <w:marTop w:val="0"/>
      <w:marBottom w:val="0"/>
      <w:divBdr>
        <w:top w:val="none" w:sz="0" w:space="0" w:color="auto"/>
        <w:left w:val="none" w:sz="0" w:space="0" w:color="auto"/>
        <w:bottom w:val="none" w:sz="0" w:space="0" w:color="auto"/>
        <w:right w:val="none" w:sz="0" w:space="0" w:color="auto"/>
      </w:divBdr>
    </w:div>
    <w:div w:id="1310132183">
      <w:bodyDiv w:val="1"/>
      <w:marLeft w:val="0"/>
      <w:marRight w:val="0"/>
      <w:marTop w:val="0"/>
      <w:marBottom w:val="0"/>
      <w:divBdr>
        <w:top w:val="none" w:sz="0" w:space="0" w:color="auto"/>
        <w:left w:val="none" w:sz="0" w:space="0" w:color="auto"/>
        <w:bottom w:val="none" w:sz="0" w:space="0" w:color="auto"/>
        <w:right w:val="none" w:sz="0" w:space="0" w:color="auto"/>
      </w:divBdr>
    </w:div>
    <w:div w:id="1310593768">
      <w:bodyDiv w:val="1"/>
      <w:marLeft w:val="0"/>
      <w:marRight w:val="0"/>
      <w:marTop w:val="0"/>
      <w:marBottom w:val="0"/>
      <w:divBdr>
        <w:top w:val="none" w:sz="0" w:space="0" w:color="auto"/>
        <w:left w:val="none" w:sz="0" w:space="0" w:color="auto"/>
        <w:bottom w:val="none" w:sz="0" w:space="0" w:color="auto"/>
        <w:right w:val="none" w:sz="0" w:space="0" w:color="auto"/>
      </w:divBdr>
    </w:div>
    <w:div w:id="1310818053">
      <w:bodyDiv w:val="1"/>
      <w:marLeft w:val="0"/>
      <w:marRight w:val="0"/>
      <w:marTop w:val="0"/>
      <w:marBottom w:val="0"/>
      <w:divBdr>
        <w:top w:val="none" w:sz="0" w:space="0" w:color="auto"/>
        <w:left w:val="none" w:sz="0" w:space="0" w:color="auto"/>
        <w:bottom w:val="none" w:sz="0" w:space="0" w:color="auto"/>
        <w:right w:val="none" w:sz="0" w:space="0" w:color="auto"/>
      </w:divBdr>
    </w:div>
    <w:div w:id="1310941617">
      <w:bodyDiv w:val="1"/>
      <w:marLeft w:val="0"/>
      <w:marRight w:val="0"/>
      <w:marTop w:val="0"/>
      <w:marBottom w:val="0"/>
      <w:divBdr>
        <w:top w:val="none" w:sz="0" w:space="0" w:color="auto"/>
        <w:left w:val="none" w:sz="0" w:space="0" w:color="auto"/>
        <w:bottom w:val="none" w:sz="0" w:space="0" w:color="auto"/>
        <w:right w:val="none" w:sz="0" w:space="0" w:color="auto"/>
      </w:divBdr>
    </w:div>
    <w:div w:id="1311446326">
      <w:bodyDiv w:val="1"/>
      <w:marLeft w:val="0"/>
      <w:marRight w:val="0"/>
      <w:marTop w:val="0"/>
      <w:marBottom w:val="0"/>
      <w:divBdr>
        <w:top w:val="none" w:sz="0" w:space="0" w:color="auto"/>
        <w:left w:val="none" w:sz="0" w:space="0" w:color="auto"/>
        <w:bottom w:val="none" w:sz="0" w:space="0" w:color="auto"/>
        <w:right w:val="none" w:sz="0" w:space="0" w:color="auto"/>
      </w:divBdr>
    </w:div>
    <w:div w:id="1311638715">
      <w:bodyDiv w:val="1"/>
      <w:marLeft w:val="0"/>
      <w:marRight w:val="0"/>
      <w:marTop w:val="0"/>
      <w:marBottom w:val="0"/>
      <w:divBdr>
        <w:top w:val="none" w:sz="0" w:space="0" w:color="auto"/>
        <w:left w:val="none" w:sz="0" w:space="0" w:color="auto"/>
        <w:bottom w:val="none" w:sz="0" w:space="0" w:color="auto"/>
        <w:right w:val="none" w:sz="0" w:space="0" w:color="auto"/>
      </w:divBdr>
    </w:div>
    <w:div w:id="1311905094">
      <w:bodyDiv w:val="1"/>
      <w:marLeft w:val="0"/>
      <w:marRight w:val="0"/>
      <w:marTop w:val="0"/>
      <w:marBottom w:val="0"/>
      <w:divBdr>
        <w:top w:val="none" w:sz="0" w:space="0" w:color="auto"/>
        <w:left w:val="none" w:sz="0" w:space="0" w:color="auto"/>
        <w:bottom w:val="none" w:sz="0" w:space="0" w:color="auto"/>
        <w:right w:val="none" w:sz="0" w:space="0" w:color="auto"/>
      </w:divBdr>
    </w:div>
    <w:div w:id="1312368786">
      <w:bodyDiv w:val="1"/>
      <w:marLeft w:val="0"/>
      <w:marRight w:val="0"/>
      <w:marTop w:val="0"/>
      <w:marBottom w:val="0"/>
      <w:divBdr>
        <w:top w:val="none" w:sz="0" w:space="0" w:color="auto"/>
        <w:left w:val="none" w:sz="0" w:space="0" w:color="auto"/>
        <w:bottom w:val="none" w:sz="0" w:space="0" w:color="auto"/>
        <w:right w:val="none" w:sz="0" w:space="0" w:color="auto"/>
      </w:divBdr>
    </w:div>
    <w:div w:id="1312639231">
      <w:bodyDiv w:val="1"/>
      <w:marLeft w:val="0"/>
      <w:marRight w:val="0"/>
      <w:marTop w:val="0"/>
      <w:marBottom w:val="0"/>
      <w:divBdr>
        <w:top w:val="none" w:sz="0" w:space="0" w:color="auto"/>
        <w:left w:val="none" w:sz="0" w:space="0" w:color="auto"/>
        <w:bottom w:val="none" w:sz="0" w:space="0" w:color="auto"/>
        <w:right w:val="none" w:sz="0" w:space="0" w:color="auto"/>
      </w:divBdr>
    </w:div>
    <w:div w:id="1312716828">
      <w:bodyDiv w:val="1"/>
      <w:marLeft w:val="0"/>
      <w:marRight w:val="0"/>
      <w:marTop w:val="0"/>
      <w:marBottom w:val="0"/>
      <w:divBdr>
        <w:top w:val="none" w:sz="0" w:space="0" w:color="auto"/>
        <w:left w:val="none" w:sz="0" w:space="0" w:color="auto"/>
        <w:bottom w:val="none" w:sz="0" w:space="0" w:color="auto"/>
        <w:right w:val="none" w:sz="0" w:space="0" w:color="auto"/>
      </w:divBdr>
    </w:div>
    <w:div w:id="1312757449">
      <w:bodyDiv w:val="1"/>
      <w:marLeft w:val="0"/>
      <w:marRight w:val="0"/>
      <w:marTop w:val="0"/>
      <w:marBottom w:val="0"/>
      <w:divBdr>
        <w:top w:val="none" w:sz="0" w:space="0" w:color="auto"/>
        <w:left w:val="none" w:sz="0" w:space="0" w:color="auto"/>
        <w:bottom w:val="none" w:sz="0" w:space="0" w:color="auto"/>
        <w:right w:val="none" w:sz="0" w:space="0" w:color="auto"/>
      </w:divBdr>
    </w:div>
    <w:div w:id="1312832404">
      <w:bodyDiv w:val="1"/>
      <w:marLeft w:val="0"/>
      <w:marRight w:val="0"/>
      <w:marTop w:val="0"/>
      <w:marBottom w:val="0"/>
      <w:divBdr>
        <w:top w:val="none" w:sz="0" w:space="0" w:color="auto"/>
        <w:left w:val="none" w:sz="0" w:space="0" w:color="auto"/>
        <w:bottom w:val="none" w:sz="0" w:space="0" w:color="auto"/>
        <w:right w:val="none" w:sz="0" w:space="0" w:color="auto"/>
      </w:divBdr>
    </w:div>
    <w:div w:id="1313177412">
      <w:bodyDiv w:val="1"/>
      <w:marLeft w:val="0"/>
      <w:marRight w:val="0"/>
      <w:marTop w:val="0"/>
      <w:marBottom w:val="0"/>
      <w:divBdr>
        <w:top w:val="none" w:sz="0" w:space="0" w:color="auto"/>
        <w:left w:val="none" w:sz="0" w:space="0" w:color="auto"/>
        <w:bottom w:val="none" w:sz="0" w:space="0" w:color="auto"/>
        <w:right w:val="none" w:sz="0" w:space="0" w:color="auto"/>
      </w:divBdr>
    </w:div>
    <w:div w:id="1313483640">
      <w:bodyDiv w:val="1"/>
      <w:marLeft w:val="0"/>
      <w:marRight w:val="0"/>
      <w:marTop w:val="0"/>
      <w:marBottom w:val="0"/>
      <w:divBdr>
        <w:top w:val="none" w:sz="0" w:space="0" w:color="auto"/>
        <w:left w:val="none" w:sz="0" w:space="0" w:color="auto"/>
        <w:bottom w:val="none" w:sz="0" w:space="0" w:color="auto"/>
        <w:right w:val="none" w:sz="0" w:space="0" w:color="auto"/>
      </w:divBdr>
    </w:div>
    <w:div w:id="1313604925">
      <w:bodyDiv w:val="1"/>
      <w:marLeft w:val="0"/>
      <w:marRight w:val="0"/>
      <w:marTop w:val="0"/>
      <w:marBottom w:val="0"/>
      <w:divBdr>
        <w:top w:val="none" w:sz="0" w:space="0" w:color="auto"/>
        <w:left w:val="none" w:sz="0" w:space="0" w:color="auto"/>
        <w:bottom w:val="none" w:sz="0" w:space="0" w:color="auto"/>
        <w:right w:val="none" w:sz="0" w:space="0" w:color="auto"/>
      </w:divBdr>
    </w:div>
    <w:div w:id="1313867674">
      <w:bodyDiv w:val="1"/>
      <w:marLeft w:val="0"/>
      <w:marRight w:val="0"/>
      <w:marTop w:val="0"/>
      <w:marBottom w:val="0"/>
      <w:divBdr>
        <w:top w:val="none" w:sz="0" w:space="0" w:color="auto"/>
        <w:left w:val="none" w:sz="0" w:space="0" w:color="auto"/>
        <w:bottom w:val="none" w:sz="0" w:space="0" w:color="auto"/>
        <w:right w:val="none" w:sz="0" w:space="0" w:color="auto"/>
      </w:divBdr>
    </w:div>
    <w:div w:id="1314027502">
      <w:bodyDiv w:val="1"/>
      <w:marLeft w:val="0"/>
      <w:marRight w:val="0"/>
      <w:marTop w:val="0"/>
      <w:marBottom w:val="0"/>
      <w:divBdr>
        <w:top w:val="none" w:sz="0" w:space="0" w:color="auto"/>
        <w:left w:val="none" w:sz="0" w:space="0" w:color="auto"/>
        <w:bottom w:val="none" w:sz="0" w:space="0" w:color="auto"/>
        <w:right w:val="none" w:sz="0" w:space="0" w:color="auto"/>
      </w:divBdr>
    </w:div>
    <w:div w:id="1315181513">
      <w:bodyDiv w:val="1"/>
      <w:marLeft w:val="0"/>
      <w:marRight w:val="0"/>
      <w:marTop w:val="0"/>
      <w:marBottom w:val="0"/>
      <w:divBdr>
        <w:top w:val="none" w:sz="0" w:space="0" w:color="auto"/>
        <w:left w:val="none" w:sz="0" w:space="0" w:color="auto"/>
        <w:bottom w:val="none" w:sz="0" w:space="0" w:color="auto"/>
        <w:right w:val="none" w:sz="0" w:space="0" w:color="auto"/>
      </w:divBdr>
    </w:div>
    <w:div w:id="1315599506">
      <w:bodyDiv w:val="1"/>
      <w:marLeft w:val="0"/>
      <w:marRight w:val="0"/>
      <w:marTop w:val="0"/>
      <w:marBottom w:val="0"/>
      <w:divBdr>
        <w:top w:val="none" w:sz="0" w:space="0" w:color="auto"/>
        <w:left w:val="none" w:sz="0" w:space="0" w:color="auto"/>
        <w:bottom w:val="none" w:sz="0" w:space="0" w:color="auto"/>
        <w:right w:val="none" w:sz="0" w:space="0" w:color="auto"/>
      </w:divBdr>
    </w:div>
    <w:div w:id="1315990971">
      <w:bodyDiv w:val="1"/>
      <w:marLeft w:val="0"/>
      <w:marRight w:val="0"/>
      <w:marTop w:val="0"/>
      <w:marBottom w:val="0"/>
      <w:divBdr>
        <w:top w:val="none" w:sz="0" w:space="0" w:color="auto"/>
        <w:left w:val="none" w:sz="0" w:space="0" w:color="auto"/>
        <w:bottom w:val="none" w:sz="0" w:space="0" w:color="auto"/>
        <w:right w:val="none" w:sz="0" w:space="0" w:color="auto"/>
      </w:divBdr>
    </w:div>
    <w:div w:id="1315992328">
      <w:bodyDiv w:val="1"/>
      <w:marLeft w:val="0"/>
      <w:marRight w:val="0"/>
      <w:marTop w:val="0"/>
      <w:marBottom w:val="0"/>
      <w:divBdr>
        <w:top w:val="none" w:sz="0" w:space="0" w:color="auto"/>
        <w:left w:val="none" w:sz="0" w:space="0" w:color="auto"/>
        <w:bottom w:val="none" w:sz="0" w:space="0" w:color="auto"/>
        <w:right w:val="none" w:sz="0" w:space="0" w:color="auto"/>
      </w:divBdr>
    </w:div>
    <w:div w:id="1316035408">
      <w:bodyDiv w:val="1"/>
      <w:marLeft w:val="0"/>
      <w:marRight w:val="0"/>
      <w:marTop w:val="0"/>
      <w:marBottom w:val="0"/>
      <w:divBdr>
        <w:top w:val="none" w:sz="0" w:space="0" w:color="auto"/>
        <w:left w:val="none" w:sz="0" w:space="0" w:color="auto"/>
        <w:bottom w:val="none" w:sz="0" w:space="0" w:color="auto"/>
        <w:right w:val="none" w:sz="0" w:space="0" w:color="auto"/>
      </w:divBdr>
    </w:div>
    <w:div w:id="1316254983">
      <w:bodyDiv w:val="1"/>
      <w:marLeft w:val="0"/>
      <w:marRight w:val="0"/>
      <w:marTop w:val="0"/>
      <w:marBottom w:val="0"/>
      <w:divBdr>
        <w:top w:val="none" w:sz="0" w:space="0" w:color="auto"/>
        <w:left w:val="none" w:sz="0" w:space="0" w:color="auto"/>
        <w:bottom w:val="none" w:sz="0" w:space="0" w:color="auto"/>
        <w:right w:val="none" w:sz="0" w:space="0" w:color="auto"/>
      </w:divBdr>
    </w:div>
    <w:div w:id="1316446116">
      <w:bodyDiv w:val="1"/>
      <w:marLeft w:val="0"/>
      <w:marRight w:val="0"/>
      <w:marTop w:val="0"/>
      <w:marBottom w:val="0"/>
      <w:divBdr>
        <w:top w:val="none" w:sz="0" w:space="0" w:color="auto"/>
        <w:left w:val="none" w:sz="0" w:space="0" w:color="auto"/>
        <w:bottom w:val="none" w:sz="0" w:space="0" w:color="auto"/>
        <w:right w:val="none" w:sz="0" w:space="0" w:color="auto"/>
      </w:divBdr>
    </w:div>
    <w:div w:id="1316493704">
      <w:bodyDiv w:val="1"/>
      <w:marLeft w:val="0"/>
      <w:marRight w:val="0"/>
      <w:marTop w:val="0"/>
      <w:marBottom w:val="0"/>
      <w:divBdr>
        <w:top w:val="none" w:sz="0" w:space="0" w:color="auto"/>
        <w:left w:val="none" w:sz="0" w:space="0" w:color="auto"/>
        <w:bottom w:val="none" w:sz="0" w:space="0" w:color="auto"/>
        <w:right w:val="none" w:sz="0" w:space="0" w:color="auto"/>
      </w:divBdr>
    </w:div>
    <w:div w:id="1316833281">
      <w:bodyDiv w:val="1"/>
      <w:marLeft w:val="0"/>
      <w:marRight w:val="0"/>
      <w:marTop w:val="0"/>
      <w:marBottom w:val="0"/>
      <w:divBdr>
        <w:top w:val="none" w:sz="0" w:space="0" w:color="auto"/>
        <w:left w:val="none" w:sz="0" w:space="0" w:color="auto"/>
        <w:bottom w:val="none" w:sz="0" w:space="0" w:color="auto"/>
        <w:right w:val="none" w:sz="0" w:space="0" w:color="auto"/>
      </w:divBdr>
      <w:divsChild>
        <w:div w:id="1548763761">
          <w:marLeft w:val="0"/>
          <w:marRight w:val="0"/>
          <w:marTop w:val="0"/>
          <w:marBottom w:val="0"/>
          <w:divBdr>
            <w:top w:val="none" w:sz="0" w:space="0" w:color="auto"/>
            <w:left w:val="none" w:sz="0" w:space="0" w:color="auto"/>
            <w:bottom w:val="none" w:sz="0" w:space="0" w:color="auto"/>
            <w:right w:val="none" w:sz="0" w:space="0" w:color="auto"/>
          </w:divBdr>
        </w:div>
        <w:div w:id="746683255">
          <w:marLeft w:val="0"/>
          <w:marRight w:val="0"/>
          <w:marTop w:val="0"/>
          <w:marBottom w:val="0"/>
          <w:divBdr>
            <w:top w:val="none" w:sz="0" w:space="0" w:color="auto"/>
            <w:left w:val="none" w:sz="0" w:space="0" w:color="auto"/>
            <w:bottom w:val="none" w:sz="0" w:space="0" w:color="auto"/>
            <w:right w:val="none" w:sz="0" w:space="0" w:color="auto"/>
          </w:divBdr>
        </w:div>
        <w:div w:id="619146767">
          <w:marLeft w:val="0"/>
          <w:marRight w:val="0"/>
          <w:marTop w:val="0"/>
          <w:marBottom w:val="0"/>
          <w:divBdr>
            <w:top w:val="none" w:sz="0" w:space="0" w:color="auto"/>
            <w:left w:val="none" w:sz="0" w:space="0" w:color="auto"/>
            <w:bottom w:val="none" w:sz="0" w:space="0" w:color="auto"/>
            <w:right w:val="none" w:sz="0" w:space="0" w:color="auto"/>
          </w:divBdr>
        </w:div>
        <w:div w:id="1874222547">
          <w:marLeft w:val="0"/>
          <w:marRight w:val="0"/>
          <w:marTop w:val="0"/>
          <w:marBottom w:val="0"/>
          <w:divBdr>
            <w:top w:val="none" w:sz="0" w:space="0" w:color="auto"/>
            <w:left w:val="none" w:sz="0" w:space="0" w:color="auto"/>
            <w:bottom w:val="none" w:sz="0" w:space="0" w:color="auto"/>
            <w:right w:val="none" w:sz="0" w:space="0" w:color="auto"/>
          </w:divBdr>
        </w:div>
        <w:div w:id="159929487">
          <w:marLeft w:val="0"/>
          <w:marRight w:val="0"/>
          <w:marTop w:val="0"/>
          <w:marBottom w:val="0"/>
          <w:divBdr>
            <w:top w:val="none" w:sz="0" w:space="0" w:color="auto"/>
            <w:left w:val="none" w:sz="0" w:space="0" w:color="auto"/>
            <w:bottom w:val="none" w:sz="0" w:space="0" w:color="auto"/>
            <w:right w:val="none" w:sz="0" w:space="0" w:color="auto"/>
          </w:divBdr>
        </w:div>
        <w:div w:id="1092972919">
          <w:marLeft w:val="0"/>
          <w:marRight w:val="0"/>
          <w:marTop w:val="0"/>
          <w:marBottom w:val="0"/>
          <w:divBdr>
            <w:top w:val="none" w:sz="0" w:space="0" w:color="auto"/>
            <w:left w:val="none" w:sz="0" w:space="0" w:color="auto"/>
            <w:bottom w:val="none" w:sz="0" w:space="0" w:color="auto"/>
            <w:right w:val="none" w:sz="0" w:space="0" w:color="auto"/>
          </w:divBdr>
        </w:div>
        <w:div w:id="1501776083">
          <w:marLeft w:val="0"/>
          <w:marRight w:val="0"/>
          <w:marTop w:val="0"/>
          <w:marBottom w:val="0"/>
          <w:divBdr>
            <w:top w:val="none" w:sz="0" w:space="0" w:color="auto"/>
            <w:left w:val="none" w:sz="0" w:space="0" w:color="auto"/>
            <w:bottom w:val="none" w:sz="0" w:space="0" w:color="auto"/>
            <w:right w:val="none" w:sz="0" w:space="0" w:color="auto"/>
          </w:divBdr>
        </w:div>
        <w:div w:id="1685093327">
          <w:marLeft w:val="0"/>
          <w:marRight w:val="0"/>
          <w:marTop w:val="0"/>
          <w:marBottom w:val="0"/>
          <w:divBdr>
            <w:top w:val="none" w:sz="0" w:space="0" w:color="auto"/>
            <w:left w:val="none" w:sz="0" w:space="0" w:color="auto"/>
            <w:bottom w:val="none" w:sz="0" w:space="0" w:color="auto"/>
            <w:right w:val="none" w:sz="0" w:space="0" w:color="auto"/>
          </w:divBdr>
        </w:div>
        <w:div w:id="1690906376">
          <w:marLeft w:val="0"/>
          <w:marRight w:val="0"/>
          <w:marTop w:val="0"/>
          <w:marBottom w:val="0"/>
          <w:divBdr>
            <w:top w:val="none" w:sz="0" w:space="0" w:color="auto"/>
            <w:left w:val="none" w:sz="0" w:space="0" w:color="auto"/>
            <w:bottom w:val="none" w:sz="0" w:space="0" w:color="auto"/>
            <w:right w:val="none" w:sz="0" w:space="0" w:color="auto"/>
          </w:divBdr>
        </w:div>
        <w:div w:id="674844415">
          <w:marLeft w:val="0"/>
          <w:marRight w:val="0"/>
          <w:marTop w:val="0"/>
          <w:marBottom w:val="0"/>
          <w:divBdr>
            <w:top w:val="none" w:sz="0" w:space="0" w:color="auto"/>
            <w:left w:val="none" w:sz="0" w:space="0" w:color="auto"/>
            <w:bottom w:val="none" w:sz="0" w:space="0" w:color="auto"/>
            <w:right w:val="none" w:sz="0" w:space="0" w:color="auto"/>
          </w:divBdr>
        </w:div>
        <w:div w:id="1911888564">
          <w:marLeft w:val="0"/>
          <w:marRight w:val="0"/>
          <w:marTop w:val="0"/>
          <w:marBottom w:val="0"/>
          <w:divBdr>
            <w:top w:val="none" w:sz="0" w:space="0" w:color="auto"/>
            <w:left w:val="none" w:sz="0" w:space="0" w:color="auto"/>
            <w:bottom w:val="none" w:sz="0" w:space="0" w:color="auto"/>
            <w:right w:val="none" w:sz="0" w:space="0" w:color="auto"/>
          </w:divBdr>
        </w:div>
        <w:div w:id="729811460">
          <w:marLeft w:val="0"/>
          <w:marRight w:val="0"/>
          <w:marTop w:val="0"/>
          <w:marBottom w:val="0"/>
          <w:divBdr>
            <w:top w:val="none" w:sz="0" w:space="0" w:color="auto"/>
            <w:left w:val="none" w:sz="0" w:space="0" w:color="auto"/>
            <w:bottom w:val="none" w:sz="0" w:space="0" w:color="auto"/>
            <w:right w:val="none" w:sz="0" w:space="0" w:color="auto"/>
          </w:divBdr>
        </w:div>
        <w:div w:id="433551200">
          <w:marLeft w:val="0"/>
          <w:marRight w:val="0"/>
          <w:marTop w:val="0"/>
          <w:marBottom w:val="0"/>
          <w:divBdr>
            <w:top w:val="none" w:sz="0" w:space="0" w:color="auto"/>
            <w:left w:val="none" w:sz="0" w:space="0" w:color="auto"/>
            <w:bottom w:val="none" w:sz="0" w:space="0" w:color="auto"/>
            <w:right w:val="none" w:sz="0" w:space="0" w:color="auto"/>
          </w:divBdr>
        </w:div>
        <w:div w:id="847062506">
          <w:marLeft w:val="0"/>
          <w:marRight w:val="0"/>
          <w:marTop w:val="0"/>
          <w:marBottom w:val="0"/>
          <w:divBdr>
            <w:top w:val="none" w:sz="0" w:space="0" w:color="auto"/>
            <w:left w:val="none" w:sz="0" w:space="0" w:color="auto"/>
            <w:bottom w:val="none" w:sz="0" w:space="0" w:color="auto"/>
            <w:right w:val="none" w:sz="0" w:space="0" w:color="auto"/>
          </w:divBdr>
        </w:div>
        <w:div w:id="257060913">
          <w:marLeft w:val="0"/>
          <w:marRight w:val="0"/>
          <w:marTop w:val="0"/>
          <w:marBottom w:val="0"/>
          <w:divBdr>
            <w:top w:val="none" w:sz="0" w:space="0" w:color="auto"/>
            <w:left w:val="none" w:sz="0" w:space="0" w:color="auto"/>
            <w:bottom w:val="none" w:sz="0" w:space="0" w:color="auto"/>
            <w:right w:val="none" w:sz="0" w:space="0" w:color="auto"/>
          </w:divBdr>
        </w:div>
        <w:div w:id="748428330">
          <w:marLeft w:val="0"/>
          <w:marRight w:val="0"/>
          <w:marTop w:val="0"/>
          <w:marBottom w:val="0"/>
          <w:divBdr>
            <w:top w:val="none" w:sz="0" w:space="0" w:color="auto"/>
            <w:left w:val="none" w:sz="0" w:space="0" w:color="auto"/>
            <w:bottom w:val="none" w:sz="0" w:space="0" w:color="auto"/>
            <w:right w:val="none" w:sz="0" w:space="0" w:color="auto"/>
          </w:divBdr>
        </w:div>
        <w:div w:id="1014646168">
          <w:marLeft w:val="0"/>
          <w:marRight w:val="0"/>
          <w:marTop w:val="0"/>
          <w:marBottom w:val="0"/>
          <w:divBdr>
            <w:top w:val="none" w:sz="0" w:space="0" w:color="auto"/>
            <w:left w:val="none" w:sz="0" w:space="0" w:color="auto"/>
            <w:bottom w:val="none" w:sz="0" w:space="0" w:color="auto"/>
            <w:right w:val="none" w:sz="0" w:space="0" w:color="auto"/>
          </w:divBdr>
        </w:div>
        <w:div w:id="157811236">
          <w:marLeft w:val="0"/>
          <w:marRight w:val="0"/>
          <w:marTop w:val="0"/>
          <w:marBottom w:val="0"/>
          <w:divBdr>
            <w:top w:val="none" w:sz="0" w:space="0" w:color="auto"/>
            <w:left w:val="none" w:sz="0" w:space="0" w:color="auto"/>
            <w:bottom w:val="none" w:sz="0" w:space="0" w:color="auto"/>
            <w:right w:val="none" w:sz="0" w:space="0" w:color="auto"/>
          </w:divBdr>
        </w:div>
        <w:div w:id="270481096">
          <w:marLeft w:val="0"/>
          <w:marRight w:val="0"/>
          <w:marTop w:val="0"/>
          <w:marBottom w:val="0"/>
          <w:divBdr>
            <w:top w:val="none" w:sz="0" w:space="0" w:color="auto"/>
            <w:left w:val="none" w:sz="0" w:space="0" w:color="auto"/>
            <w:bottom w:val="none" w:sz="0" w:space="0" w:color="auto"/>
            <w:right w:val="none" w:sz="0" w:space="0" w:color="auto"/>
          </w:divBdr>
        </w:div>
        <w:div w:id="649216899">
          <w:marLeft w:val="0"/>
          <w:marRight w:val="0"/>
          <w:marTop w:val="0"/>
          <w:marBottom w:val="0"/>
          <w:divBdr>
            <w:top w:val="none" w:sz="0" w:space="0" w:color="auto"/>
            <w:left w:val="none" w:sz="0" w:space="0" w:color="auto"/>
            <w:bottom w:val="none" w:sz="0" w:space="0" w:color="auto"/>
            <w:right w:val="none" w:sz="0" w:space="0" w:color="auto"/>
          </w:divBdr>
        </w:div>
        <w:div w:id="1682704889">
          <w:marLeft w:val="0"/>
          <w:marRight w:val="0"/>
          <w:marTop w:val="0"/>
          <w:marBottom w:val="0"/>
          <w:divBdr>
            <w:top w:val="none" w:sz="0" w:space="0" w:color="auto"/>
            <w:left w:val="none" w:sz="0" w:space="0" w:color="auto"/>
            <w:bottom w:val="none" w:sz="0" w:space="0" w:color="auto"/>
            <w:right w:val="none" w:sz="0" w:space="0" w:color="auto"/>
          </w:divBdr>
        </w:div>
        <w:div w:id="852306968">
          <w:marLeft w:val="0"/>
          <w:marRight w:val="0"/>
          <w:marTop w:val="0"/>
          <w:marBottom w:val="0"/>
          <w:divBdr>
            <w:top w:val="none" w:sz="0" w:space="0" w:color="auto"/>
            <w:left w:val="none" w:sz="0" w:space="0" w:color="auto"/>
            <w:bottom w:val="none" w:sz="0" w:space="0" w:color="auto"/>
            <w:right w:val="none" w:sz="0" w:space="0" w:color="auto"/>
          </w:divBdr>
        </w:div>
        <w:div w:id="1868789825">
          <w:marLeft w:val="0"/>
          <w:marRight w:val="0"/>
          <w:marTop w:val="0"/>
          <w:marBottom w:val="0"/>
          <w:divBdr>
            <w:top w:val="none" w:sz="0" w:space="0" w:color="auto"/>
            <w:left w:val="none" w:sz="0" w:space="0" w:color="auto"/>
            <w:bottom w:val="none" w:sz="0" w:space="0" w:color="auto"/>
            <w:right w:val="none" w:sz="0" w:space="0" w:color="auto"/>
          </w:divBdr>
        </w:div>
        <w:div w:id="1451704715">
          <w:marLeft w:val="0"/>
          <w:marRight w:val="0"/>
          <w:marTop w:val="0"/>
          <w:marBottom w:val="0"/>
          <w:divBdr>
            <w:top w:val="none" w:sz="0" w:space="0" w:color="auto"/>
            <w:left w:val="none" w:sz="0" w:space="0" w:color="auto"/>
            <w:bottom w:val="none" w:sz="0" w:space="0" w:color="auto"/>
            <w:right w:val="none" w:sz="0" w:space="0" w:color="auto"/>
          </w:divBdr>
        </w:div>
        <w:div w:id="1456362426">
          <w:marLeft w:val="0"/>
          <w:marRight w:val="0"/>
          <w:marTop w:val="0"/>
          <w:marBottom w:val="0"/>
          <w:divBdr>
            <w:top w:val="none" w:sz="0" w:space="0" w:color="auto"/>
            <w:left w:val="none" w:sz="0" w:space="0" w:color="auto"/>
            <w:bottom w:val="none" w:sz="0" w:space="0" w:color="auto"/>
            <w:right w:val="none" w:sz="0" w:space="0" w:color="auto"/>
          </w:divBdr>
        </w:div>
        <w:div w:id="370226076">
          <w:marLeft w:val="0"/>
          <w:marRight w:val="0"/>
          <w:marTop w:val="0"/>
          <w:marBottom w:val="0"/>
          <w:divBdr>
            <w:top w:val="none" w:sz="0" w:space="0" w:color="auto"/>
            <w:left w:val="none" w:sz="0" w:space="0" w:color="auto"/>
            <w:bottom w:val="none" w:sz="0" w:space="0" w:color="auto"/>
            <w:right w:val="none" w:sz="0" w:space="0" w:color="auto"/>
          </w:divBdr>
        </w:div>
        <w:div w:id="2144078388">
          <w:marLeft w:val="0"/>
          <w:marRight w:val="0"/>
          <w:marTop w:val="0"/>
          <w:marBottom w:val="0"/>
          <w:divBdr>
            <w:top w:val="none" w:sz="0" w:space="0" w:color="auto"/>
            <w:left w:val="none" w:sz="0" w:space="0" w:color="auto"/>
            <w:bottom w:val="none" w:sz="0" w:space="0" w:color="auto"/>
            <w:right w:val="none" w:sz="0" w:space="0" w:color="auto"/>
          </w:divBdr>
        </w:div>
        <w:div w:id="1141776301">
          <w:marLeft w:val="0"/>
          <w:marRight w:val="0"/>
          <w:marTop w:val="0"/>
          <w:marBottom w:val="0"/>
          <w:divBdr>
            <w:top w:val="none" w:sz="0" w:space="0" w:color="auto"/>
            <w:left w:val="none" w:sz="0" w:space="0" w:color="auto"/>
            <w:bottom w:val="none" w:sz="0" w:space="0" w:color="auto"/>
            <w:right w:val="none" w:sz="0" w:space="0" w:color="auto"/>
          </w:divBdr>
        </w:div>
        <w:div w:id="858860713">
          <w:marLeft w:val="0"/>
          <w:marRight w:val="0"/>
          <w:marTop w:val="0"/>
          <w:marBottom w:val="0"/>
          <w:divBdr>
            <w:top w:val="none" w:sz="0" w:space="0" w:color="auto"/>
            <w:left w:val="none" w:sz="0" w:space="0" w:color="auto"/>
            <w:bottom w:val="none" w:sz="0" w:space="0" w:color="auto"/>
            <w:right w:val="none" w:sz="0" w:space="0" w:color="auto"/>
          </w:divBdr>
        </w:div>
        <w:div w:id="1729765534">
          <w:marLeft w:val="0"/>
          <w:marRight w:val="0"/>
          <w:marTop w:val="0"/>
          <w:marBottom w:val="0"/>
          <w:divBdr>
            <w:top w:val="none" w:sz="0" w:space="0" w:color="auto"/>
            <w:left w:val="none" w:sz="0" w:space="0" w:color="auto"/>
            <w:bottom w:val="none" w:sz="0" w:space="0" w:color="auto"/>
            <w:right w:val="none" w:sz="0" w:space="0" w:color="auto"/>
          </w:divBdr>
        </w:div>
        <w:div w:id="1798449510">
          <w:marLeft w:val="0"/>
          <w:marRight w:val="0"/>
          <w:marTop w:val="0"/>
          <w:marBottom w:val="0"/>
          <w:divBdr>
            <w:top w:val="none" w:sz="0" w:space="0" w:color="auto"/>
            <w:left w:val="none" w:sz="0" w:space="0" w:color="auto"/>
            <w:bottom w:val="none" w:sz="0" w:space="0" w:color="auto"/>
            <w:right w:val="none" w:sz="0" w:space="0" w:color="auto"/>
          </w:divBdr>
        </w:div>
        <w:div w:id="617571018">
          <w:marLeft w:val="0"/>
          <w:marRight w:val="0"/>
          <w:marTop w:val="0"/>
          <w:marBottom w:val="0"/>
          <w:divBdr>
            <w:top w:val="none" w:sz="0" w:space="0" w:color="auto"/>
            <w:left w:val="none" w:sz="0" w:space="0" w:color="auto"/>
            <w:bottom w:val="none" w:sz="0" w:space="0" w:color="auto"/>
            <w:right w:val="none" w:sz="0" w:space="0" w:color="auto"/>
          </w:divBdr>
        </w:div>
        <w:div w:id="165680220">
          <w:marLeft w:val="0"/>
          <w:marRight w:val="0"/>
          <w:marTop w:val="0"/>
          <w:marBottom w:val="0"/>
          <w:divBdr>
            <w:top w:val="none" w:sz="0" w:space="0" w:color="auto"/>
            <w:left w:val="none" w:sz="0" w:space="0" w:color="auto"/>
            <w:bottom w:val="none" w:sz="0" w:space="0" w:color="auto"/>
            <w:right w:val="none" w:sz="0" w:space="0" w:color="auto"/>
          </w:divBdr>
        </w:div>
        <w:div w:id="1503667286">
          <w:marLeft w:val="0"/>
          <w:marRight w:val="0"/>
          <w:marTop w:val="0"/>
          <w:marBottom w:val="0"/>
          <w:divBdr>
            <w:top w:val="none" w:sz="0" w:space="0" w:color="auto"/>
            <w:left w:val="none" w:sz="0" w:space="0" w:color="auto"/>
            <w:bottom w:val="none" w:sz="0" w:space="0" w:color="auto"/>
            <w:right w:val="none" w:sz="0" w:space="0" w:color="auto"/>
          </w:divBdr>
        </w:div>
        <w:div w:id="1950699621">
          <w:marLeft w:val="0"/>
          <w:marRight w:val="0"/>
          <w:marTop w:val="0"/>
          <w:marBottom w:val="0"/>
          <w:divBdr>
            <w:top w:val="none" w:sz="0" w:space="0" w:color="auto"/>
            <w:left w:val="none" w:sz="0" w:space="0" w:color="auto"/>
            <w:bottom w:val="none" w:sz="0" w:space="0" w:color="auto"/>
            <w:right w:val="none" w:sz="0" w:space="0" w:color="auto"/>
          </w:divBdr>
        </w:div>
        <w:div w:id="1514762846">
          <w:marLeft w:val="0"/>
          <w:marRight w:val="0"/>
          <w:marTop w:val="0"/>
          <w:marBottom w:val="0"/>
          <w:divBdr>
            <w:top w:val="none" w:sz="0" w:space="0" w:color="auto"/>
            <w:left w:val="none" w:sz="0" w:space="0" w:color="auto"/>
            <w:bottom w:val="none" w:sz="0" w:space="0" w:color="auto"/>
            <w:right w:val="none" w:sz="0" w:space="0" w:color="auto"/>
          </w:divBdr>
        </w:div>
        <w:div w:id="2075856401">
          <w:marLeft w:val="0"/>
          <w:marRight w:val="0"/>
          <w:marTop w:val="0"/>
          <w:marBottom w:val="0"/>
          <w:divBdr>
            <w:top w:val="none" w:sz="0" w:space="0" w:color="auto"/>
            <w:left w:val="none" w:sz="0" w:space="0" w:color="auto"/>
            <w:bottom w:val="none" w:sz="0" w:space="0" w:color="auto"/>
            <w:right w:val="none" w:sz="0" w:space="0" w:color="auto"/>
          </w:divBdr>
        </w:div>
        <w:div w:id="1166673531">
          <w:marLeft w:val="0"/>
          <w:marRight w:val="0"/>
          <w:marTop w:val="0"/>
          <w:marBottom w:val="0"/>
          <w:divBdr>
            <w:top w:val="none" w:sz="0" w:space="0" w:color="auto"/>
            <w:left w:val="none" w:sz="0" w:space="0" w:color="auto"/>
            <w:bottom w:val="none" w:sz="0" w:space="0" w:color="auto"/>
            <w:right w:val="none" w:sz="0" w:space="0" w:color="auto"/>
          </w:divBdr>
        </w:div>
        <w:div w:id="1718240511">
          <w:marLeft w:val="0"/>
          <w:marRight w:val="0"/>
          <w:marTop w:val="0"/>
          <w:marBottom w:val="0"/>
          <w:divBdr>
            <w:top w:val="none" w:sz="0" w:space="0" w:color="auto"/>
            <w:left w:val="none" w:sz="0" w:space="0" w:color="auto"/>
            <w:bottom w:val="none" w:sz="0" w:space="0" w:color="auto"/>
            <w:right w:val="none" w:sz="0" w:space="0" w:color="auto"/>
          </w:divBdr>
        </w:div>
        <w:div w:id="392002096">
          <w:marLeft w:val="0"/>
          <w:marRight w:val="0"/>
          <w:marTop w:val="0"/>
          <w:marBottom w:val="0"/>
          <w:divBdr>
            <w:top w:val="none" w:sz="0" w:space="0" w:color="auto"/>
            <w:left w:val="none" w:sz="0" w:space="0" w:color="auto"/>
            <w:bottom w:val="none" w:sz="0" w:space="0" w:color="auto"/>
            <w:right w:val="none" w:sz="0" w:space="0" w:color="auto"/>
          </w:divBdr>
        </w:div>
        <w:div w:id="908809077">
          <w:marLeft w:val="0"/>
          <w:marRight w:val="0"/>
          <w:marTop w:val="0"/>
          <w:marBottom w:val="0"/>
          <w:divBdr>
            <w:top w:val="none" w:sz="0" w:space="0" w:color="auto"/>
            <w:left w:val="none" w:sz="0" w:space="0" w:color="auto"/>
            <w:bottom w:val="none" w:sz="0" w:space="0" w:color="auto"/>
            <w:right w:val="none" w:sz="0" w:space="0" w:color="auto"/>
          </w:divBdr>
        </w:div>
        <w:div w:id="1814329147">
          <w:marLeft w:val="0"/>
          <w:marRight w:val="0"/>
          <w:marTop w:val="0"/>
          <w:marBottom w:val="0"/>
          <w:divBdr>
            <w:top w:val="none" w:sz="0" w:space="0" w:color="auto"/>
            <w:left w:val="none" w:sz="0" w:space="0" w:color="auto"/>
            <w:bottom w:val="none" w:sz="0" w:space="0" w:color="auto"/>
            <w:right w:val="none" w:sz="0" w:space="0" w:color="auto"/>
          </w:divBdr>
        </w:div>
        <w:div w:id="1930112781">
          <w:marLeft w:val="0"/>
          <w:marRight w:val="0"/>
          <w:marTop w:val="0"/>
          <w:marBottom w:val="0"/>
          <w:divBdr>
            <w:top w:val="none" w:sz="0" w:space="0" w:color="auto"/>
            <w:left w:val="none" w:sz="0" w:space="0" w:color="auto"/>
            <w:bottom w:val="none" w:sz="0" w:space="0" w:color="auto"/>
            <w:right w:val="none" w:sz="0" w:space="0" w:color="auto"/>
          </w:divBdr>
        </w:div>
        <w:div w:id="1088505791">
          <w:marLeft w:val="0"/>
          <w:marRight w:val="0"/>
          <w:marTop w:val="0"/>
          <w:marBottom w:val="0"/>
          <w:divBdr>
            <w:top w:val="none" w:sz="0" w:space="0" w:color="auto"/>
            <w:left w:val="none" w:sz="0" w:space="0" w:color="auto"/>
            <w:bottom w:val="none" w:sz="0" w:space="0" w:color="auto"/>
            <w:right w:val="none" w:sz="0" w:space="0" w:color="auto"/>
          </w:divBdr>
        </w:div>
        <w:div w:id="1774669613">
          <w:marLeft w:val="0"/>
          <w:marRight w:val="0"/>
          <w:marTop w:val="0"/>
          <w:marBottom w:val="0"/>
          <w:divBdr>
            <w:top w:val="none" w:sz="0" w:space="0" w:color="auto"/>
            <w:left w:val="none" w:sz="0" w:space="0" w:color="auto"/>
            <w:bottom w:val="none" w:sz="0" w:space="0" w:color="auto"/>
            <w:right w:val="none" w:sz="0" w:space="0" w:color="auto"/>
          </w:divBdr>
        </w:div>
        <w:div w:id="109907724">
          <w:marLeft w:val="0"/>
          <w:marRight w:val="0"/>
          <w:marTop w:val="0"/>
          <w:marBottom w:val="0"/>
          <w:divBdr>
            <w:top w:val="none" w:sz="0" w:space="0" w:color="auto"/>
            <w:left w:val="none" w:sz="0" w:space="0" w:color="auto"/>
            <w:bottom w:val="none" w:sz="0" w:space="0" w:color="auto"/>
            <w:right w:val="none" w:sz="0" w:space="0" w:color="auto"/>
          </w:divBdr>
        </w:div>
        <w:div w:id="1552424346">
          <w:marLeft w:val="0"/>
          <w:marRight w:val="0"/>
          <w:marTop w:val="0"/>
          <w:marBottom w:val="0"/>
          <w:divBdr>
            <w:top w:val="none" w:sz="0" w:space="0" w:color="auto"/>
            <w:left w:val="none" w:sz="0" w:space="0" w:color="auto"/>
            <w:bottom w:val="none" w:sz="0" w:space="0" w:color="auto"/>
            <w:right w:val="none" w:sz="0" w:space="0" w:color="auto"/>
          </w:divBdr>
        </w:div>
        <w:div w:id="842890414">
          <w:marLeft w:val="0"/>
          <w:marRight w:val="0"/>
          <w:marTop w:val="0"/>
          <w:marBottom w:val="0"/>
          <w:divBdr>
            <w:top w:val="none" w:sz="0" w:space="0" w:color="auto"/>
            <w:left w:val="none" w:sz="0" w:space="0" w:color="auto"/>
            <w:bottom w:val="none" w:sz="0" w:space="0" w:color="auto"/>
            <w:right w:val="none" w:sz="0" w:space="0" w:color="auto"/>
          </w:divBdr>
        </w:div>
        <w:div w:id="1145900824">
          <w:marLeft w:val="0"/>
          <w:marRight w:val="0"/>
          <w:marTop w:val="0"/>
          <w:marBottom w:val="0"/>
          <w:divBdr>
            <w:top w:val="none" w:sz="0" w:space="0" w:color="auto"/>
            <w:left w:val="none" w:sz="0" w:space="0" w:color="auto"/>
            <w:bottom w:val="none" w:sz="0" w:space="0" w:color="auto"/>
            <w:right w:val="none" w:sz="0" w:space="0" w:color="auto"/>
          </w:divBdr>
        </w:div>
        <w:div w:id="1233345412">
          <w:marLeft w:val="0"/>
          <w:marRight w:val="0"/>
          <w:marTop w:val="0"/>
          <w:marBottom w:val="0"/>
          <w:divBdr>
            <w:top w:val="none" w:sz="0" w:space="0" w:color="auto"/>
            <w:left w:val="none" w:sz="0" w:space="0" w:color="auto"/>
            <w:bottom w:val="none" w:sz="0" w:space="0" w:color="auto"/>
            <w:right w:val="none" w:sz="0" w:space="0" w:color="auto"/>
          </w:divBdr>
        </w:div>
        <w:div w:id="875461627">
          <w:marLeft w:val="0"/>
          <w:marRight w:val="0"/>
          <w:marTop w:val="0"/>
          <w:marBottom w:val="0"/>
          <w:divBdr>
            <w:top w:val="none" w:sz="0" w:space="0" w:color="auto"/>
            <w:left w:val="none" w:sz="0" w:space="0" w:color="auto"/>
            <w:bottom w:val="none" w:sz="0" w:space="0" w:color="auto"/>
            <w:right w:val="none" w:sz="0" w:space="0" w:color="auto"/>
          </w:divBdr>
        </w:div>
        <w:div w:id="1731690232">
          <w:marLeft w:val="0"/>
          <w:marRight w:val="0"/>
          <w:marTop w:val="0"/>
          <w:marBottom w:val="0"/>
          <w:divBdr>
            <w:top w:val="none" w:sz="0" w:space="0" w:color="auto"/>
            <w:left w:val="none" w:sz="0" w:space="0" w:color="auto"/>
            <w:bottom w:val="none" w:sz="0" w:space="0" w:color="auto"/>
            <w:right w:val="none" w:sz="0" w:space="0" w:color="auto"/>
          </w:divBdr>
        </w:div>
        <w:div w:id="347413919">
          <w:marLeft w:val="0"/>
          <w:marRight w:val="0"/>
          <w:marTop w:val="0"/>
          <w:marBottom w:val="0"/>
          <w:divBdr>
            <w:top w:val="none" w:sz="0" w:space="0" w:color="auto"/>
            <w:left w:val="none" w:sz="0" w:space="0" w:color="auto"/>
            <w:bottom w:val="none" w:sz="0" w:space="0" w:color="auto"/>
            <w:right w:val="none" w:sz="0" w:space="0" w:color="auto"/>
          </w:divBdr>
        </w:div>
        <w:div w:id="567692933">
          <w:marLeft w:val="0"/>
          <w:marRight w:val="0"/>
          <w:marTop w:val="0"/>
          <w:marBottom w:val="0"/>
          <w:divBdr>
            <w:top w:val="none" w:sz="0" w:space="0" w:color="auto"/>
            <w:left w:val="none" w:sz="0" w:space="0" w:color="auto"/>
            <w:bottom w:val="none" w:sz="0" w:space="0" w:color="auto"/>
            <w:right w:val="none" w:sz="0" w:space="0" w:color="auto"/>
          </w:divBdr>
        </w:div>
        <w:div w:id="874922392">
          <w:marLeft w:val="0"/>
          <w:marRight w:val="0"/>
          <w:marTop w:val="0"/>
          <w:marBottom w:val="0"/>
          <w:divBdr>
            <w:top w:val="none" w:sz="0" w:space="0" w:color="auto"/>
            <w:left w:val="none" w:sz="0" w:space="0" w:color="auto"/>
            <w:bottom w:val="none" w:sz="0" w:space="0" w:color="auto"/>
            <w:right w:val="none" w:sz="0" w:space="0" w:color="auto"/>
          </w:divBdr>
        </w:div>
        <w:div w:id="726415621">
          <w:marLeft w:val="0"/>
          <w:marRight w:val="0"/>
          <w:marTop w:val="0"/>
          <w:marBottom w:val="0"/>
          <w:divBdr>
            <w:top w:val="none" w:sz="0" w:space="0" w:color="auto"/>
            <w:left w:val="none" w:sz="0" w:space="0" w:color="auto"/>
            <w:bottom w:val="none" w:sz="0" w:space="0" w:color="auto"/>
            <w:right w:val="none" w:sz="0" w:space="0" w:color="auto"/>
          </w:divBdr>
        </w:div>
        <w:div w:id="113643379">
          <w:marLeft w:val="0"/>
          <w:marRight w:val="0"/>
          <w:marTop w:val="0"/>
          <w:marBottom w:val="0"/>
          <w:divBdr>
            <w:top w:val="none" w:sz="0" w:space="0" w:color="auto"/>
            <w:left w:val="none" w:sz="0" w:space="0" w:color="auto"/>
            <w:bottom w:val="none" w:sz="0" w:space="0" w:color="auto"/>
            <w:right w:val="none" w:sz="0" w:space="0" w:color="auto"/>
          </w:divBdr>
        </w:div>
        <w:div w:id="377438579">
          <w:marLeft w:val="0"/>
          <w:marRight w:val="0"/>
          <w:marTop w:val="0"/>
          <w:marBottom w:val="0"/>
          <w:divBdr>
            <w:top w:val="none" w:sz="0" w:space="0" w:color="auto"/>
            <w:left w:val="none" w:sz="0" w:space="0" w:color="auto"/>
            <w:bottom w:val="none" w:sz="0" w:space="0" w:color="auto"/>
            <w:right w:val="none" w:sz="0" w:space="0" w:color="auto"/>
          </w:divBdr>
        </w:div>
        <w:div w:id="1986011592">
          <w:marLeft w:val="0"/>
          <w:marRight w:val="0"/>
          <w:marTop w:val="0"/>
          <w:marBottom w:val="0"/>
          <w:divBdr>
            <w:top w:val="none" w:sz="0" w:space="0" w:color="auto"/>
            <w:left w:val="none" w:sz="0" w:space="0" w:color="auto"/>
            <w:bottom w:val="none" w:sz="0" w:space="0" w:color="auto"/>
            <w:right w:val="none" w:sz="0" w:space="0" w:color="auto"/>
          </w:divBdr>
        </w:div>
        <w:div w:id="352919932">
          <w:marLeft w:val="0"/>
          <w:marRight w:val="0"/>
          <w:marTop w:val="0"/>
          <w:marBottom w:val="0"/>
          <w:divBdr>
            <w:top w:val="none" w:sz="0" w:space="0" w:color="auto"/>
            <w:left w:val="none" w:sz="0" w:space="0" w:color="auto"/>
            <w:bottom w:val="none" w:sz="0" w:space="0" w:color="auto"/>
            <w:right w:val="none" w:sz="0" w:space="0" w:color="auto"/>
          </w:divBdr>
        </w:div>
        <w:div w:id="1789464769">
          <w:marLeft w:val="0"/>
          <w:marRight w:val="0"/>
          <w:marTop w:val="0"/>
          <w:marBottom w:val="0"/>
          <w:divBdr>
            <w:top w:val="none" w:sz="0" w:space="0" w:color="auto"/>
            <w:left w:val="none" w:sz="0" w:space="0" w:color="auto"/>
            <w:bottom w:val="none" w:sz="0" w:space="0" w:color="auto"/>
            <w:right w:val="none" w:sz="0" w:space="0" w:color="auto"/>
          </w:divBdr>
        </w:div>
        <w:div w:id="970744581">
          <w:marLeft w:val="0"/>
          <w:marRight w:val="0"/>
          <w:marTop w:val="0"/>
          <w:marBottom w:val="0"/>
          <w:divBdr>
            <w:top w:val="none" w:sz="0" w:space="0" w:color="auto"/>
            <w:left w:val="none" w:sz="0" w:space="0" w:color="auto"/>
            <w:bottom w:val="none" w:sz="0" w:space="0" w:color="auto"/>
            <w:right w:val="none" w:sz="0" w:space="0" w:color="auto"/>
          </w:divBdr>
        </w:div>
        <w:div w:id="1108506434">
          <w:marLeft w:val="0"/>
          <w:marRight w:val="0"/>
          <w:marTop w:val="0"/>
          <w:marBottom w:val="0"/>
          <w:divBdr>
            <w:top w:val="none" w:sz="0" w:space="0" w:color="auto"/>
            <w:left w:val="none" w:sz="0" w:space="0" w:color="auto"/>
            <w:bottom w:val="none" w:sz="0" w:space="0" w:color="auto"/>
            <w:right w:val="none" w:sz="0" w:space="0" w:color="auto"/>
          </w:divBdr>
        </w:div>
        <w:div w:id="725882283">
          <w:marLeft w:val="0"/>
          <w:marRight w:val="0"/>
          <w:marTop w:val="0"/>
          <w:marBottom w:val="0"/>
          <w:divBdr>
            <w:top w:val="none" w:sz="0" w:space="0" w:color="auto"/>
            <w:left w:val="none" w:sz="0" w:space="0" w:color="auto"/>
            <w:bottom w:val="none" w:sz="0" w:space="0" w:color="auto"/>
            <w:right w:val="none" w:sz="0" w:space="0" w:color="auto"/>
          </w:divBdr>
        </w:div>
        <w:div w:id="1116758454">
          <w:marLeft w:val="0"/>
          <w:marRight w:val="0"/>
          <w:marTop w:val="0"/>
          <w:marBottom w:val="0"/>
          <w:divBdr>
            <w:top w:val="none" w:sz="0" w:space="0" w:color="auto"/>
            <w:left w:val="none" w:sz="0" w:space="0" w:color="auto"/>
            <w:bottom w:val="none" w:sz="0" w:space="0" w:color="auto"/>
            <w:right w:val="none" w:sz="0" w:space="0" w:color="auto"/>
          </w:divBdr>
        </w:div>
        <w:div w:id="1143935534">
          <w:marLeft w:val="0"/>
          <w:marRight w:val="0"/>
          <w:marTop w:val="0"/>
          <w:marBottom w:val="0"/>
          <w:divBdr>
            <w:top w:val="none" w:sz="0" w:space="0" w:color="auto"/>
            <w:left w:val="none" w:sz="0" w:space="0" w:color="auto"/>
            <w:bottom w:val="none" w:sz="0" w:space="0" w:color="auto"/>
            <w:right w:val="none" w:sz="0" w:space="0" w:color="auto"/>
          </w:divBdr>
        </w:div>
        <w:div w:id="1986083189">
          <w:marLeft w:val="0"/>
          <w:marRight w:val="0"/>
          <w:marTop w:val="0"/>
          <w:marBottom w:val="0"/>
          <w:divBdr>
            <w:top w:val="none" w:sz="0" w:space="0" w:color="auto"/>
            <w:left w:val="none" w:sz="0" w:space="0" w:color="auto"/>
            <w:bottom w:val="none" w:sz="0" w:space="0" w:color="auto"/>
            <w:right w:val="none" w:sz="0" w:space="0" w:color="auto"/>
          </w:divBdr>
        </w:div>
        <w:div w:id="1574390047">
          <w:marLeft w:val="0"/>
          <w:marRight w:val="0"/>
          <w:marTop w:val="0"/>
          <w:marBottom w:val="0"/>
          <w:divBdr>
            <w:top w:val="none" w:sz="0" w:space="0" w:color="auto"/>
            <w:left w:val="none" w:sz="0" w:space="0" w:color="auto"/>
            <w:bottom w:val="none" w:sz="0" w:space="0" w:color="auto"/>
            <w:right w:val="none" w:sz="0" w:space="0" w:color="auto"/>
          </w:divBdr>
        </w:div>
        <w:div w:id="359085208">
          <w:marLeft w:val="0"/>
          <w:marRight w:val="0"/>
          <w:marTop w:val="0"/>
          <w:marBottom w:val="0"/>
          <w:divBdr>
            <w:top w:val="none" w:sz="0" w:space="0" w:color="auto"/>
            <w:left w:val="none" w:sz="0" w:space="0" w:color="auto"/>
            <w:bottom w:val="none" w:sz="0" w:space="0" w:color="auto"/>
            <w:right w:val="none" w:sz="0" w:space="0" w:color="auto"/>
          </w:divBdr>
        </w:div>
        <w:div w:id="941181757">
          <w:marLeft w:val="0"/>
          <w:marRight w:val="0"/>
          <w:marTop w:val="0"/>
          <w:marBottom w:val="0"/>
          <w:divBdr>
            <w:top w:val="none" w:sz="0" w:space="0" w:color="auto"/>
            <w:left w:val="none" w:sz="0" w:space="0" w:color="auto"/>
            <w:bottom w:val="none" w:sz="0" w:space="0" w:color="auto"/>
            <w:right w:val="none" w:sz="0" w:space="0" w:color="auto"/>
          </w:divBdr>
        </w:div>
        <w:div w:id="510489116">
          <w:marLeft w:val="0"/>
          <w:marRight w:val="0"/>
          <w:marTop w:val="0"/>
          <w:marBottom w:val="0"/>
          <w:divBdr>
            <w:top w:val="none" w:sz="0" w:space="0" w:color="auto"/>
            <w:left w:val="none" w:sz="0" w:space="0" w:color="auto"/>
            <w:bottom w:val="none" w:sz="0" w:space="0" w:color="auto"/>
            <w:right w:val="none" w:sz="0" w:space="0" w:color="auto"/>
          </w:divBdr>
        </w:div>
        <w:div w:id="361592039">
          <w:marLeft w:val="0"/>
          <w:marRight w:val="0"/>
          <w:marTop w:val="0"/>
          <w:marBottom w:val="0"/>
          <w:divBdr>
            <w:top w:val="none" w:sz="0" w:space="0" w:color="auto"/>
            <w:left w:val="none" w:sz="0" w:space="0" w:color="auto"/>
            <w:bottom w:val="none" w:sz="0" w:space="0" w:color="auto"/>
            <w:right w:val="none" w:sz="0" w:space="0" w:color="auto"/>
          </w:divBdr>
        </w:div>
        <w:div w:id="125129209">
          <w:marLeft w:val="0"/>
          <w:marRight w:val="0"/>
          <w:marTop w:val="0"/>
          <w:marBottom w:val="0"/>
          <w:divBdr>
            <w:top w:val="none" w:sz="0" w:space="0" w:color="auto"/>
            <w:left w:val="none" w:sz="0" w:space="0" w:color="auto"/>
            <w:bottom w:val="none" w:sz="0" w:space="0" w:color="auto"/>
            <w:right w:val="none" w:sz="0" w:space="0" w:color="auto"/>
          </w:divBdr>
        </w:div>
        <w:div w:id="458766288">
          <w:marLeft w:val="0"/>
          <w:marRight w:val="0"/>
          <w:marTop w:val="0"/>
          <w:marBottom w:val="0"/>
          <w:divBdr>
            <w:top w:val="none" w:sz="0" w:space="0" w:color="auto"/>
            <w:left w:val="none" w:sz="0" w:space="0" w:color="auto"/>
            <w:bottom w:val="none" w:sz="0" w:space="0" w:color="auto"/>
            <w:right w:val="none" w:sz="0" w:space="0" w:color="auto"/>
          </w:divBdr>
        </w:div>
        <w:div w:id="1139568557">
          <w:marLeft w:val="0"/>
          <w:marRight w:val="0"/>
          <w:marTop w:val="0"/>
          <w:marBottom w:val="0"/>
          <w:divBdr>
            <w:top w:val="none" w:sz="0" w:space="0" w:color="auto"/>
            <w:left w:val="none" w:sz="0" w:space="0" w:color="auto"/>
            <w:bottom w:val="none" w:sz="0" w:space="0" w:color="auto"/>
            <w:right w:val="none" w:sz="0" w:space="0" w:color="auto"/>
          </w:divBdr>
        </w:div>
        <w:div w:id="1081752678">
          <w:marLeft w:val="0"/>
          <w:marRight w:val="0"/>
          <w:marTop w:val="0"/>
          <w:marBottom w:val="0"/>
          <w:divBdr>
            <w:top w:val="none" w:sz="0" w:space="0" w:color="auto"/>
            <w:left w:val="none" w:sz="0" w:space="0" w:color="auto"/>
            <w:bottom w:val="none" w:sz="0" w:space="0" w:color="auto"/>
            <w:right w:val="none" w:sz="0" w:space="0" w:color="auto"/>
          </w:divBdr>
        </w:div>
        <w:div w:id="1847090038">
          <w:marLeft w:val="0"/>
          <w:marRight w:val="0"/>
          <w:marTop w:val="0"/>
          <w:marBottom w:val="0"/>
          <w:divBdr>
            <w:top w:val="none" w:sz="0" w:space="0" w:color="auto"/>
            <w:left w:val="none" w:sz="0" w:space="0" w:color="auto"/>
            <w:bottom w:val="none" w:sz="0" w:space="0" w:color="auto"/>
            <w:right w:val="none" w:sz="0" w:space="0" w:color="auto"/>
          </w:divBdr>
        </w:div>
        <w:div w:id="938223938">
          <w:marLeft w:val="0"/>
          <w:marRight w:val="0"/>
          <w:marTop w:val="0"/>
          <w:marBottom w:val="0"/>
          <w:divBdr>
            <w:top w:val="none" w:sz="0" w:space="0" w:color="auto"/>
            <w:left w:val="none" w:sz="0" w:space="0" w:color="auto"/>
            <w:bottom w:val="none" w:sz="0" w:space="0" w:color="auto"/>
            <w:right w:val="none" w:sz="0" w:space="0" w:color="auto"/>
          </w:divBdr>
        </w:div>
        <w:div w:id="1197934312">
          <w:marLeft w:val="0"/>
          <w:marRight w:val="0"/>
          <w:marTop w:val="0"/>
          <w:marBottom w:val="0"/>
          <w:divBdr>
            <w:top w:val="none" w:sz="0" w:space="0" w:color="auto"/>
            <w:left w:val="none" w:sz="0" w:space="0" w:color="auto"/>
            <w:bottom w:val="none" w:sz="0" w:space="0" w:color="auto"/>
            <w:right w:val="none" w:sz="0" w:space="0" w:color="auto"/>
          </w:divBdr>
        </w:div>
        <w:div w:id="1648196054">
          <w:marLeft w:val="0"/>
          <w:marRight w:val="0"/>
          <w:marTop w:val="0"/>
          <w:marBottom w:val="0"/>
          <w:divBdr>
            <w:top w:val="none" w:sz="0" w:space="0" w:color="auto"/>
            <w:left w:val="none" w:sz="0" w:space="0" w:color="auto"/>
            <w:bottom w:val="none" w:sz="0" w:space="0" w:color="auto"/>
            <w:right w:val="none" w:sz="0" w:space="0" w:color="auto"/>
          </w:divBdr>
        </w:div>
        <w:div w:id="182020813">
          <w:marLeft w:val="0"/>
          <w:marRight w:val="0"/>
          <w:marTop w:val="0"/>
          <w:marBottom w:val="0"/>
          <w:divBdr>
            <w:top w:val="none" w:sz="0" w:space="0" w:color="auto"/>
            <w:left w:val="none" w:sz="0" w:space="0" w:color="auto"/>
            <w:bottom w:val="none" w:sz="0" w:space="0" w:color="auto"/>
            <w:right w:val="none" w:sz="0" w:space="0" w:color="auto"/>
          </w:divBdr>
        </w:div>
        <w:div w:id="178399048">
          <w:marLeft w:val="0"/>
          <w:marRight w:val="0"/>
          <w:marTop w:val="0"/>
          <w:marBottom w:val="0"/>
          <w:divBdr>
            <w:top w:val="none" w:sz="0" w:space="0" w:color="auto"/>
            <w:left w:val="none" w:sz="0" w:space="0" w:color="auto"/>
            <w:bottom w:val="none" w:sz="0" w:space="0" w:color="auto"/>
            <w:right w:val="none" w:sz="0" w:space="0" w:color="auto"/>
          </w:divBdr>
        </w:div>
        <w:div w:id="2036616988">
          <w:marLeft w:val="0"/>
          <w:marRight w:val="0"/>
          <w:marTop w:val="0"/>
          <w:marBottom w:val="0"/>
          <w:divBdr>
            <w:top w:val="none" w:sz="0" w:space="0" w:color="auto"/>
            <w:left w:val="none" w:sz="0" w:space="0" w:color="auto"/>
            <w:bottom w:val="none" w:sz="0" w:space="0" w:color="auto"/>
            <w:right w:val="none" w:sz="0" w:space="0" w:color="auto"/>
          </w:divBdr>
        </w:div>
        <w:div w:id="380591089">
          <w:marLeft w:val="0"/>
          <w:marRight w:val="0"/>
          <w:marTop w:val="0"/>
          <w:marBottom w:val="0"/>
          <w:divBdr>
            <w:top w:val="none" w:sz="0" w:space="0" w:color="auto"/>
            <w:left w:val="none" w:sz="0" w:space="0" w:color="auto"/>
            <w:bottom w:val="none" w:sz="0" w:space="0" w:color="auto"/>
            <w:right w:val="none" w:sz="0" w:space="0" w:color="auto"/>
          </w:divBdr>
        </w:div>
        <w:div w:id="1090539915">
          <w:marLeft w:val="0"/>
          <w:marRight w:val="0"/>
          <w:marTop w:val="0"/>
          <w:marBottom w:val="0"/>
          <w:divBdr>
            <w:top w:val="none" w:sz="0" w:space="0" w:color="auto"/>
            <w:left w:val="none" w:sz="0" w:space="0" w:color="auto"/>
            <w:bottom w:val="none" w:sz="0" w:space="0" w:color="auto"/>
            <w:right w:val="none" w:sz="0" w:space="0" w:color="auto"/>
          </w:divBdr>
        </w:div>
        <w:div w:id="1492211014">
          <w:marLeft w:val="0"/>
          <w:marRight w:val="0"/>
          <w:marTop w:val="0"/>
          <w:marBottom w:val="0"/>
          <w:divBdr>
            <w:top w:val="none" w:sz="0" w:space="0" w:color="auto"/>
            <w:left w:val="none" w:sz="0" w:space="0" w:color="auto"/>
            <w:bottom w:val="none" w:sz="0" w:space="0" w:color="auto"/>
            <w:right w:val="none" w:sz="0" w:space="0" w:color="auto"/>
          </w:divBdr>
        </w:div>
        <w:div w:id="591861077">
          <w:marLeft w:val="0"/>
          <w:marRight w:val="0"/>
          <w:marTop w:val="0"/>
          <w:marBottom w:val="0"/>
          <w:divBdr>
            <w:top w:val="none" w:sz="0" w:space="0" w:color="auto"/>
            <w:left w:val="none" w:sz="0" w:space="0" w:color="auto"/>
            <w:bottom w:val="none" w:sz="0" w:space="0" w:color="auto"/>
            <w:right w:val="none" w:sz="0" w:space="0" w:color="auto"/>
          </w:divBdr>
        </w:div>
        <w:div w:id="1037781575">
          <w:marLeft w:val="0"/>
          <w:marRight w:val="0"/>
          <w:marTop w:val="0"/>
          <w:marBottom w:val="0"/>
          <w:divBdr>
            <w:top w:val="none" w:sz="0" w:space="0" w:color="auto"/>
            <w:left w:val="none" w:sz="0" w:space="0" w:color="auto"/>
            <w:bottom w:val="none" w:sz="0" w:space="0" w:color="auto"/>
            <w:right w:val="none" w:sz="0" w:space="0" w:color="auto"/>
          </w:divBdr>
        </w:div>
        <w:div w:id="1029530831">
          <w:marLeft w:val="0"/>
          <w:marRight w:val="0"/>
          <w:marTop w:val="0"/>
          <w:marBottom w:val="0"/>
          <w:divBdr>
            <w:top w:val="none" w:sz="0" w:space="0" w:color="auto"/>
            <w:left w:val="none" w:sz="0" w:space="0" w:color="auto"/>
            <w:bottom w:val="none" w:sz="0" w:space="0" w:color="auto"/>
            <w:right w:val="none" w:sz="0" w:space="0" w:color="auto"/>
          </w:divBdr>
        </w:div>
        <w:div w:id="1120536766">
          <w:marLeft w:val="0"/>
          <w:marRight w:val="0"/>
          <w:marTop w:val="0"/>
          <w:marBottom w:val="0"/>
          <w:divBdr>
            <w:top w:val="none" w:sz="0" w:space="0" w:color="auto"/>
            <w:left w:val="none" w:sz="0" w:space="0" w:color="auto"/>
            <w:bottom w:val="none" w:sz="0" w:space="0" w:color="auto"/>
            <w:right w:val="none" w:sz="0" w:space="0" w:color="auto"/>
          </w:divBdr>
        </w:div>
        <w:div w:id="1164584964">
          <w:marLeft w:val="0"/>
          <w:marRight w:val="0"/>
          <w:marTop w:val="0"/>
          <w:marBottom w:val="0"/>
          <w:divBdr>
            <w:top w:val="none" w:sz="0" w:space="0" w:color="auto"/>
            <w:left w:val="none" w:sz="0" w:space="0" w:color="auto"/>
            <w:bottom w:val="none" w:sz="0" w:space="0" w:color="auto"/>
            <w:right w:val="none" w:sz="0" w:space="0" w:color="auto"/>
          </w:divBdr>
        </w:div>
        <w:div w:id="1497527905">
          <w:marLeft w:val="0"/>
          <w:marRight w:val="0"/>
          <w:marTop w:val="0"/>
          <w:marBottom w:val="0"/>
          <w:divBdr>
            <w:top w:val="none" w:sz="0" w:space="0" w:color="auto"/>
            <w:left w:val="none" w:sz="0" w:space="0" w:color="auto"/>
            <w:bottom w:val="none" w:sz="0" w:space="0" w:color="auto"/>
            <w:right w:val="none" w:sz="0" w:space="0" w:color="auto"/>
          </w:divBdr>
        </w:div>
        <w:div w:id="3823623">
          <w:marLeft w:val="0"/>
          <w:marRight w:val="0"/>
          <w:marTop w:val="0"/>
          <w:marBottom w:val="0"/>
          <w:divBdr>
            <w:top w:val="none" w:sz="0" w:space="0" w:color="auto"/>
            <w:left w:val="none" w:sz="0" w:space="0" w:color="auto"/>
            <w:bottom w:val="none" w:sz="0" w:space="0" w:color="auto"/>
            <w:right w:val="none" w:sz="0" w:space="0" w:color="auto"/>
          </w:divBdr>
        </w:div>
        <w:div w:id="2074231111">
          <w:marLeft w:val="0"/>
          <w:marRight w:val="0"/>
          <w:marTop w:val="0"/>
          <w:marBottom w:val="0"/>
          <w:divBdr>
            <w:top w:val="none" w:sz="0" w:space="0" w:color="auto"/>
            <w:left w:val="none" w:sz="0" w:space="0" w:color="auto"/>
            <w:bottom w:val="none" w:sz="0" w:space="0" w:color="auto"/>
            <w:right w:val="none" w:sz="0" w:space="0" w:color="auto"/>
          </w:divBdr>
        </w:div>
      </w:divsChild>
    </w:div>
    <w:div w:id="1317226298">
      <w:bodyDiv w:val="1"/>
      <w:marLeft w:val="0"/>
      <w:marRight w:val="0"/>
      <w:marTop w:val="0"/>
      <w:marBottom w:val="0"/>
      <w:divBdr>
        <w:top w:val="none" w:sz="0" w:space="0" w:color="auto"/>
        <w:left w:val="none" w:sz="0" w:space="0" w:color="auto"/>
        <w:bottom w:val="none" w:sz="0" w:space="0" w:color="auto"/>
        <w:right w:val="none" w:sz="0" w:space="0" w:color="auto"/>
      </w:divBdr>
    </w:div>
    <w:div w:id="1317370085">
      <w:bodyDiv w:val="1"/>
      <w:marLeft w:val="0"/>
      <w:marRight w:val="0"/>
      <w:marTop w:val="0"/>
      <w:marBottom w:val="0"/>
      <w:divBdr>
        <w:top w:val="none" w:sz="0" w:space="0" w:color="auto"/>
        <w:left w:val="none" w:sz="0" w:space="0" w:color="auto"/>
        <w:bottom w:val="none" w:sz="0" w:space="0" w:color="auto"/>
        <w:right w:val="none" w:sz="0" w:space="0" w:color="auto"/>
      </w:divBdr>
    </w:div>
    <w:div w:id="1317759217">
      <w:bodyDiv w:val="1"/>
      <w:marLeft w:val="0"/>
      <w:marRight w:val="0"/>
      <w:marTop w:val="0"/>
      <w:marBottom w:val="0"/>
      <w:divBdr>
        <w:top w:val="none" w:sz="0" w:space="0" w:color="auto"/>
        <w:left w:val="none" w:sz="0" w:space="0" w:color="auto"/>
        <w:bottom w:val="none" w:sz="0" w:space="0" w:color="auto"/>
        <w:right w:val="none" w:sz="0" w:space="0" w:color="auto"/>
      </w:divBdr>
    </w:div>
    <w:div w:id="1318069643">
      <w:bodyDiv w:val="1"/>
      <w:marLeft w:val="0"/>
      <w:marRight w:val="0"/>
      <w:marTop w:val="0"/>
      <w:marBottom w:val="0"/>
      <w:divBdr>
        <w:top w:val="none" w:sz="0" w:space="0" w:color="auto"/>
        <w:left w:val="none" w:sz="0" w:space="0" w:color="auto"/>
        <w:bottom w:val="none" w:sz="0" w:space="0" w:color="auto"/>
        <w:right w:val="none" w:sz="0" w:space="0" w:color="auto"/>
      </w:divBdr>
    </w:div>
    <w:div w:id="1318147259">
      <w:bodyDiv w:val="1"/>
      <w:marLeft w:val="0"/>
      <w:marRight w:val="0"/>
      <w:marTop w:val="0"/>
      <w:marBottom w:val="0"/>
      <w:divBdr>
        <w:top w:val="none" w:sz="0" w:space="0" w:color="auto"/>
        <w:left w:val="none" w:sz="0" w:space="0" w:color="auto"/>
        <w:bottom w:val="none" w:sz="0" w:space="0" w:color="auto"/>
        <w:right w:val="none" w:sz="0" w:space="0" w:color="auto"/>
      </w:divBdr>
    </w:div>
    <w:div w:id="1318461823">
      <w:bodyDiv w:val="1"/>
      <w:marLeft w:val="0"/>
      <w:marRight w:val="0"/>
      <w:marTop w:val="0"/>
      <w:marBottom w:val="0"/>
      <w:divBdr>
        <w:top w:val="none" w:sz="0" w:space="0" w:color="auto"/>
        <w:left w:val="none" w:sz="0" w:space="0" w:color="auto"/>
        <w:bottom w:val="none" w:sz="0" w:space="0" w:color="auto"/>
        <w:right w:val="none" w:sz="0" w:space="0" w:color="auto"/>
      </w:divBdr>
    </w:div>
    <w:div w:id="1318612537">
      <w:bodyDiv w:val="1"/>
      <w:marLeft w:val="0"/>
      <w:marRight w:val="0"/>
      <w:marTop w:val="0"/>
      <w:marBottom w:val="0"/>
      <w:divBdr>
        <w:top w:val="none" w:sz="0" w:space="0" w:color="auto"/>
        <w:left w:val="none" w:sz="0" w:space="0" w:color="auto"/>
        <w:bottom w:val="none" w:sz="0" w:space="0" w:color="auto"/>
        <w:right w:val="none" w:sz="0" w:space="0" w:color="auto"/>
      </w:divBdr>
    </w:div>
    <w:div w:id="1318806485">
      <w:bodyDiv w:val="1"/>
      <w:marLeft w:val="0"/>
      <w:marRight w:val="0"/>
      <w:marTop w:val="0"/>
      <w:marBottom w:val="0"/>
      <w:divBdr>
        <w:top w:val="none" w:sz="0" w:space="0" w:color="auto"/>
        <w:left w:val="none" w:sz="0" w:space="0" w:color="auto"/>
        <w:bottom w:val="none" w:sz="0" w:space="0" w:color="auto"/>
        <w:right w:val="none" w:sz="0" w:space="0" w:color="auto"/>
      </w:divBdr>
    </w:div>
    <w:div w:id="1319071327">
      <w:bodyDiv w:val="1"/>
      <w:marLeft w:val="0"/>
      <w:marRight w:val="0"/>
      <w:marTop w:val="0"/>
      <w:marBottom w:val="0"/>
      <w:divBdr>
        <w:top w:val="none" w:sz="0" w:space="0" w:color="auto"/>
        <w:left w:val="none" w:sz="0" w:space="0" w:color="auto"/>
        <w:bottom w:val="none" w:sz="0" w:space="0" w:color="auto"/>
        <w:right w:val="none" w:sz="0" w:space="0" w:color="auto"/>
      </w:divBdr>
    </w:div>
    <w:div w:id="1319458867">
      <w:bodyDiv w:val="1"/>
      <w:marLeft w:val="0"/>
      <w:marRight w:val="0"/>
      <w:marTop w:val="0"/>
      <w:marBottom w:val="0"/>
      <w:divBdr>
        <w:top w:val="none" w:sz="0" w:space="0" w:color="auto"/>
        <w:left w:val="none" w:sz="0" w:space="0" w:color="auto"/>
        <w:bottom w:val="none" w:sz="0" w:space="0" w:color="auto"/>
        <w:right w:val="none" w:sz="0" w:space="0" w:color="auto"/>
      </w:divBdr>
    </w:div>
    <w:div w:id="1319575848">
      <w:bodyDiv w:val="1"/>
      <w:marLeft w:val="0"/>
      <w:marRight w:val="0"/>
      <w:marTop w:val="0"/>
      <w:marBottom w:val="0"/>
      <w:divBdr>
        <w:top w:val="none" w:sz="0" w:space="0" w:color="auto"/>
        <w:left w:val="none" w:sz="0" w:space="0" w:color="auto"/>
        <w:bottom w:val="none" w:sz="0" w:space="0" w:color="auto"/>
        <w:right w:val="none" w:sz="0" w:space="0" w:color="auto"/>
      </w:divBdr>
    </w:div>
    <w:div w:id="1319650268">
      <w:bodyDiv w:val="1"/>
      <w:marLeft w:val="0"/>
      <w:marRight w:val="0"/>
      <w:marTop w:val="0"/>
      <w:marBottom w:val="0"/>
      <w:divBdr>
        <w:top w:val="none" w:sz="0" w:space="0" w:color="auto"/>
        <w:left w:val="none" w:sz="0" w:space="0" w:color="auto"/>
        <w:bottom w:val="none" w:sz="0" w:space="0" w:color="auto"/>
        <w:right w:val="none" w:sz="0" w:space="0" w:color="auto"/>
      </w:divBdr>
    </w:div>
    <w:div w:id="1319727176">
      <w:bodyDiv w:val="1"/>
      <w:marLeft w:val="0"/>
      <w:marRight w:val="0"/>
      <w:marTop w:val="0"/>
      <w:marBottom w:val="0"/>
      <w:divBdr>
        <w:top w:val="none" w:sz="0" w:space="0" w:color="auto"/>
        <w:left w:val="none" w:sz="0" w:space="0" w:color="auto"/>
        <w:bottom w:val="none" w:sz="0" w:space="0" w:color="auto"/>
        <w:right w:val="none" w:sz="0" w:space="0" w:color="auto"/>
      </w:divBdr>
    </w:div>
    <w:div w:id="1320158722">
      <w:bodyDiv w:val="1"/>
      <w:marLeft w:val="0"/>
      <w:marRight w:val="0"/>
      <w:marTop w:val="0"/>
      <w:marBottom w:val="0"/>
      <w:divBdr>
        <w:top w:val="none" w:sz="0" w:space="0" w:color="auto"/>
        <w:left w:val="none" w:sz="0" w:space="0" w:color="auto"/>
        <w:bottom w:val="none" w:sz="0" w:space="0" w:color="auto"/>
        <w:right w:val="none" w:sz="0" w:space="0" w:color="auto"/>
      </w:divBdr>
    </w:div>
    <w:div w:id="1320188834">
      <w:bodyDiv w:val="1"/>
      <w:marLeft w:val="0"/>
      <w:marRight w:val="0"/>
      <w:marTop w:val="0"/>
      <w:marBottom w:val="0"/>
      <w:divBdr>
        <w:top w:val="none" w:sz="0" w:space="0" w:color="auto"/>
        <w:left w:val="none" w:sz="0" w:space="0" w:color="auto"/>
        <w:bottom w:val="none" w:sz="0" w:space="0" w:color="auto"/>
        <w:right w:val="none" w:sz="0" w:space="0" w:color="auto"/>
      </w:divBdr>
    </w:div>
    <w:div w:id="1320305273">
      <w:bodyDiv w:val="1"/>
      <w:marLeft w:val="0"/>
      <w:marRight w:val="0"/>
      <w:marTop w:val="0"/>
      <w:marBottom w:val="0"/>
      <w:divBdr>
        <w:top w:val="none" w:sz="0" w:space="0" w:color="auto"/>
        <w:left w:val="none" w:sz="0" w:space="0" w:color="auto"/>
        <w:bottom w:val="none" w:sz="0" w:space="0" w:color="auto"/>
        <w:right w:val="none" w:sz="0" w:space="0" w:color="auto"/>
      </w:divBdr>
    </w:div>
    <w:div w:id="1320691215">
      <w:bodyDiv w:val="1"/>
      <w:marLeft w:val="0"/>
      <w:marRight w:val="0"/>
      <w:marTop w:val="0"/>
      <w:marBottom w:val="0"/>
      <w:divBdr>
        <w:top w:val="none" w:sz="0" w:space="0" w:color="auto"/>
        <w:left w:val="none" w:sz="0" w:space="0" w:color="auto"/>
        <w:bottom w:val="none" w:sz="0" w:space="0" w:color="auto"/>
        <w:right w:val="none" w:sz="0" w:space="0" w:color="auto"/>
      </w:divBdr>
    </w:div>
    <w:div w:id="1320697056">
      <w:bodyDiv w:val="1"/>
      <w:marLeft w:val="0"/>
      <w:marRight w:val="0"/>
      <w:marTop w:val="0"/>
      <w:marBottom w:val="0"/>
      <w:divBdr>
        <w:top w:val="none" w:sz="0" w:space="0" w:color="auto"/>
        <w:left w:val="none" w:sz="0" w:space="0" w:color="auto"/>
        <w:bottom w:val="none" w:sz="0" w:space="0" w:color="auto"/>
        <w:right w:val="none" w:sz="0" w:space="0" w:color="auto"/>
      </w:divBdr>
    </w:div>
    <w:div w:id="1320885243">
      <w:bodyDiv w:val="1"/>
      <w:marLeft w:val="0"/>
      <w:marRight w:val="0"/>
      <w:marTop w:val="0"/>
      <w:marBottom w:val="0"/>
      <w:divBdr>
        <w:top w:val="none" w:sz="0" w:space="0" w:color="auto"/>
        <w:left w:val="none" w:sz="0" w:space="0" w:color="auto"/>
        <w:bottom w:val="none" w:sz="0" w:space="0" w:color="auto"/>
        <w:right w:val="none" w:sz="0" w:space="0" w:color="auto"/>
      </w:divBdr>
    </w:div>
    <w:div w:id="1321277796">
      <w:bodyDiv w:val="1"/>
      <w:marLeft w:val="0"/>
      <w:marRight w:val="0"/>
      <w:marTop w:val="0"/>
      <w:marBottom w:val="0"/>
      <w:divBdr>
        <w:top w:val="none" w:sz="0" w:space="0" w:color="auto"/>
        <w:left w:val="none" w:sz="0" w:space="0" w:color="auto"/>
        <w:bottom w:val="none" w:sz="0" w:space="0" w:color="auto"/>
        <w:right w:val="none" w:sz="0" w:space="0" w:color="auto"/>
      </w:divBdr>
    </w:div>
    <w:div w:id="1321927378">
      <w:bodyDiv w:val="1"/>
      <w:marLeft w:val="0"/>
      <w:marRight w:val="0"/>
      <w:marTop w:val="0"/>
      <w:marBottom w:val="0"/>
      <w:divBdr>
        <w:top w:val="none" w:sz="0" w:space="0" w:color="auto"/>
        <w:left w:val="none" w:sz="0" w:space="0" w:color="auto"/>
        <w:bottom w:val="none" w:sz="0" w:space="0" w:color="auto"/>
        <w:right w:val="none" w:sz="0" w:space="0" w:color="auto"/>
      </w:divBdr>
    </w:div>
    <w:div w:id="1322193871">
      <w:bodyDiv w:val="1"/>
      <w:marLeft w:val="0"/>
      <w:marRight w:val="0"/>
      <w:marTop w:val="0"/>
      <w:marBottom w:val="0"/>
      <w:divBdr>
        <w:top w:val="none" w:sz="0" w:space="0" w:color="auto"/>
        <w:left w:val="none" w:sz="0" w:space="0" w:color="auto"/>
        <w:bottom w:val="none" w:sz="0" w:space="0" w:color="auto"/>
        <w:right w:val="none" w:sz="0" w:space="0" w:color="auto"/>
      </w:divBdr>
    </w:div>
    <w:div w:id="1322612766">
      <w:bodyDiv w:val="1"/>
      <w:marLeft w:val="0"/>
      <w:marRight w:val="0"/>
      <w:marTop w:val="0"/>
      <w:marBottom w:val="0"/>
      <w:divBdr>
        <w:top w:val="none" w:sz="0" w:space="0" w:color="auto"/>
        <w:left w:val="none" w:sz="0" w:space="0" w:color="auto"/>
        <w:bottom w:val="none" w:sz="0" w:space="0" w:color="auto"/>
        <w:right w:val="none" w:sz="0" w:space="0" w:color="auto"/>
      </w:divBdr>
    </w:div>
    <w:div w:id="1322654367">
      <w:bodyDiv w:val="1"/>
      <w:marLeft w:val="0"/>
      <w:marRight w:val="0"/>
      <w:marTop w:val="0"/>
      <w:marBottom w:val="0"/>
      <w:divBdr>
        <w:top w:val="none" w:sz="0" w:space="0" w:color="auto"/>
        <w:left w:val="none" w:sz="0" w:space="0" w:color="auto"/>
        <w:bottom w:val="none" w:sz="0" w:space="0" w:color="auto"/>
        <w:right w:val="none" w:sz="0" w:space="0" w:color="auto"/>
      </w:divBdr>
    </w:div>
    <w:div w:id="1322738547">
      <w:bodyDiv w:val="1"/>
      <w:marLeft w:val="0"/>
      <w:marRight w:val="0"/>
      <w:marTop w:val="0"/>
      <w:marBottom w:val="0"/>
      <w:divBdr>
        <w:top w:val="none" w:sz="0" w:space="0" w:color="auto"/>
        <w:left w:val="none" w:sz="0" w:space="0" w:color="auto"/>
        <w:bottom w:val="none" w:sz="0" w:space="0" w:color="auto"/>
        <w:right w:val="none" w:sz="0" w:space="0" w:color="auto"/>
      </w:divBdr>
    </w:div>
    <w:div w:id="1323043347">
      <w:bodyDiv w:val="1"/>
      <w:marLeft w:val="0"/>
      <w:marRight w:val="0"/>
      <w:marTop w:val="0"/>
      <w:marBottom w:val="0"/>
      <w:divBdr>
        <w:top w:val="none" w:sz="0" w:space="0" w:color="auto"/>
        <w:left w:val="none" w:sz="0" w:space="0" w:color="auto"/>
        <w:bottom w:val="none" w:sz="0" w:space="0" w:color="auto"/>
        <w:right w:val="none" w:sz="0" w:space="0" w:color="auto"/>
      </w:divBdr>
    </w:div>
    <w:div w:id="1323311058">
      <w:bodyDiv w:val="1"/>
      <w:marLeft w:val="0"/>
      <w:marRight w:val="0"/>
      <w:marTop w:val="0"/>
      <w:marBottom w:val="0"/>
      <w:divBdr>
        <w:top w:val="none" w:sz="0" w:space="0" w:color="auto"/>
        <w:left w:val="none" w:sz="0" w:space="0" w:color="auto"/>
        <w:bottom w:val="none" w:sz="0" w:space="0" w:color="auto"/>
        <w:right w:val="none" w:sz="0" w:space="0" w:color="auto"/>
      </w:divBdr>
    </w:div>
    <w:div w:id="1323385305">
      <w:bodyDiv w:val="1"/>
      <w:marLeft w:val="0"/>
      <w:marRight w:val="0"/>
      <w:marTop w:val="0"/>
      <w:marBottom w:val="0"/>
      <w:divBdr>
        <w:top w:val="none" w:sz="0" w:space="0" w:color="auto"/>
        <w:left w:val="none" w:sz="0" w:space="0" w:color="auto"/>
        <w:bottom w:val="none" w:sz="0" w:space="0" w:color="auto"/>
        <w:right w:val="none" w:sz="0" w:space="0" w:color="auto"/>
      </w:divBdr>
    </w:div>
    <w:div w:id="1323509491">
      <w:bodyDiv w:val="1"/>
      <w:marLeft w:val="0"/>
      <w:marRight w:val="0"/>
      <w:marTop w:val="0"/>
      <w:marBottom w:val="0"/>
      <w:divBdr>
        <w:top w:val="none" w:sz="0" w:space="0" w:color="auto"/>
        <w:left w:val="none" w:sz="0" w:space="0" w:color="auto"/>
        <w:bottom w:val="none" w:sz="0" w:space="0" w:color="auto"/>
        <w:right w:val="none" w:sz="0" w:space="0" w:color="auto"/>
      </w:divBdr>
    </w:div>
    <w:div w:id="1323586270">
      <w:bodyDiv w:val="1"/>
      <w:marLeft w:val="0"/>
      <w:marRight w:val="0"/>
      <w:marTop w:val="0"/>
      <w:marBottom w:val="0"/>
      <w:divBdr>
        <w:top w:val="none" w:sz="0" w:space="0" w:color="auto"/>
        <w:left w:val="none" w:sz="0" w:space="0" w:color="auto"/>
        <w:bottom w:val="none" w:sz="0" w:space="0" w:color="auto"/>
        <w:right w:val="none" w:sz="0" w:space="0" w:color="auto"/>
      </w:divBdr>
    </w:div>
    <w:div w:id="1323777204">
      <w:bodyDiv w:val="1"/>
      <w:marLeft w:val="0"/>
      <w:marRight w:val="0"/>
      <w:marTop w:val="0"/>
      <w:marBottom w:val="0"/>
      <w:divBdr>
        <w:top w:val="none" w:sz="0" w:space="0" w:color="auto"/>
        <w:left w:val="none" w:sz="0" w:space="0" w:color="auto"/>
        <w:bottom w:val="none" w:sz="0" w:space="0" w:color="auto"/>
        <w:right w:val="none" w:sz="0" w:space="0" w:color="auto"/>
      </w:divBdr>
    </w:div>
    <w:div w:id="1324167775">
      <w:bodyDiv w:val="1"/>
      <w:marLeft w:val="0"/>
      <w:marRight w:val="0"/>
      <w:marTop w:val="0"/>
      <w:marBottom w:val="0"/>
      <w:divBdr>
        <w:top w:val="none" w:sz="0" w:space="0" w:color="auto"/>
        <w:left w:val="none" w:sz="0" w:space="0" w:color="auto"/>
        <w:bottom w:val="none" w:sz="0" w:space="0" w:color="auto"/>
        <w:right w:val="none" w:sz="0" w:space="0" w:color="auto"/>
      </w:divBdr>
    </w:div>
    <w:div w:id="1324550671">
      <w:bodyDiv w:val="1"/>
      <w:marLeft w:val="0"/>
      <w:marRight w:val="0"/>
      <w:marTop w:val="0"/>
      <w:marBottom w:val="0"/>
      <w:divBdr>
        <w:top w:val="none" w:sz="0" w:space="0" w:color="auto"/>
        <w:left w:val="none" w:sz="0" w:space="0" w:color="auto"/>
        <w:bottom w:val="none" w:sz="0" w:space="0" w:color="auto"/>
        <w:right w:val="none" w:sz="0" w:space="0" w:color="auto"/>
      </w:divBdr>
    </w:div>
    <w:div w:id="1324628520">
      <w:bodyDiv w:val="1"/>
      <w:marLeft w:val="0"/>
      <w:marRight w:val="0"/>
      <w:marTop w:val="0"/>
      <w:marBottom w:val="0"/>
      <w:divBdr>
        <w:top w:val="none" w:sz="0" w:space="0" w:color="auto"/>
        <w:left w:val="none" w:sz="0" w:space="0" w:color="auto"/>
        <w:bottom w:val="none" w:sz="0" w:space="0" w:color="auto"/>
        <w:right w:val="none" w:sz="0" w:space="0" w:color="auto"/>
      </w:divBdr>
    </w:div>
    <w:div w:id="1324891016">
      <w:bodyDiv w:val="1"/>
      <w:marLeft w:val="0"/>
      <w:marRight w:val="0"/>
      <w:marTop w:val="0"/>
      <w:marBottom w:val="0"/>
      <w:divBdr>
        <w:top w:val="none" w:sz="0" w:space="0" w:color="auto"/>
        <w:left w:val="none" w:sz="0" w:space="0" w:color="auto"/>
        <w:bottom w:val="none" w:sz="0" w:space="0" w:color="auto"/>
        <w:right w:val="none" w:sz="0" w:space="0" w:color="auto"/>
      </w:divBdr>
    </w:div>
    <w:div w:id="1324967255">
      <w:bodyDiv w:val="1"/>
      <w:marLeft w:val="0"/>
      <w:marRight w:val="0"/>
      <w:marTop w:val="0"/>
      <w:marBottom w:val="0"/>
      <w:divBdr>
        <w:top w:val="none" w:sz="0" w:space="0" w:color="auto"/>
        <w:left w:val="none" w:sz="0" w:space="0" w:color="auto"/>
        <w:bottom w:val="none" w:sz="0" w:space="0" w:color="auto"/>
        <w:right w:val="none" w:sz="0" w:space="0" w:color="auto"/>
      </w:divBdr>
    </w:div>
    <w:div w:id="1325207745">
      <w:bodyDiv w:val="1"/>
      <w:marLeft w:val="0"/>
      <w:marRight w:val="0"/>
      <w:marTop w:val="0"/>
      <w:marBottom w:val="0"/>
      <w:divBdr>
        <w:top w:val="none" w:sz="0" w:space="0" w:color="auto"/>
        <w:left w:val="none" w:sz="0" w:space="0" w:color="auto"/>
        <w:bottom w:val="none" w:sz="0" w:space="0" w:color="auto"/>
        <w:right w:val="none" w:sz="0" w:space="0" w:color="auto"/>
      </w:divBdr>
    </w:div>
    <w:div w:id="1325279117">
      <w:bodyDiv w:val="1"/>
      <w:marLeft w:val="0"/>
      <w:marRight w:val="0"/>
      <w:marTop w:val="0"/>
      <w:marBottom w:val="0"/>
      <w:divBdr>
        <w:top w:val="none" w:sz="0" w:space="0" w:color="auto"/>
        <w:left w:val="none" w:sz="0" w:space="0" w:color="auto"/>
        <w:bottom w:val="none" w:sz="0" w:space="0" w:color="auto"/>
        <w:right w:val="none" w:sz="0" w:space="0" w:color="auto"/>
      </w:divBdr>
    </w:div>
    <w:div w:id="1325279632">
      <w:bodyDiv w:val="1"/>
      <w:marLeft w:val="0"/>
      <w:marRight w:val="0"/>
      <w:marTop w:val="0"/>
      <w:marBottom w:val="0"/>
      <w:divBdr>
        <w:top w:val="none" w:sz="0" w:space="0" w:color="auto"/>
        <w:left w:val="none" w:sz="0" w:space="0" w:color="auto"/>
        <w:bottom w:val="none" w:sz="0" w:space="0" w:color="auto"/>
        <w:right w:val="none" w:sz="0" w:space="0" w:color="auto"/>
      </w:divBdr>
    </w:div>
    <w:div w:id="1325545175">
      <w:bodyDiv w:val="1"/>
      <w:marLeft w:val="0"/>
      <w:marRight w:val="0"/>
      <w:marTop w:val="0"/>
      <w:marBottom w:val="0"/>
      <w:divBdr>
        <w:top w:val="none" w:sz="0" w:space="0" w:color="auto"/>
        <w:left w:val="none" w:sz="0" w:space="0" w:color="auto"/>
        <w:bottom w:val="none" w:sz="0" w:space="0" w:color="auto"/>
        <w:right w:val="none" w:sz="0" w:space="0" w:color="auto"/>
      </w:divBdr>
    </w:div>
    <w:div w:id="1325669261">
      <w:bodyDiv w:val="1"/>
      <w:marLeft w:val="0"/>
      <w:marRight w:val="0"/>
      <w:marTop w:val="0"/>
      <w:marBottom w:val="0"/>
      <w:divBdr>
        <w:top w:val="none" w:sz="0" w:space="0" w:color="auto"/>
        <w:left w:val="none" w:sz="0" w:space="0" w:color="auto"/>
        <w:bottom w:val="none" w:sz="0" w:space="0" w:color="auto"/>
        <w:right w:val="none" w:sz="0" w:space="0" w:color="auto"/>
      </w:divBdr>
    </w:div>
    <w:div w:id="1325670010">
      <w:bodyDiv w:val="1"/>
      <w:marLeft w:val="0"/>
      <w:marRight w:val="0"/>
      <w:marTop w:val="0"/>
      <w:marBottom w:val="0"/>
      <w:divBdr>
        <w:top w:val="none" w:sz="0" w:space="0" w:color="auto"/>
        <w:left w:val="none" w:sz="0" w:space="0" w:color="auto"/>
        <w:bottom w:val="none" w:sz="0" w:space="0" w:color="auto"/>
        <w:right w:val="none" w:sz="0" w:space="0" w:color="auto"/>
      </w:divBdr>
    </w:div>
    <w:div w:id="1325694837">
      <w:bodyDiv w:val="1"/>
      <w:marLeft w:val="0"/>
      <w:marRight w:val="0"/>
      <w:marTop w:val="0"/>
      <w:marBottom w:val="0"/>
      <w:divBdr>
        <w:top w:val="none" w:sz="0" w:space="0" w:color="auto"/>
        <w:left w:val="none" w:sz="0" w:space="0" w:color="auto"/>
        <w:bottom w:val="none" w:sz="0" w:space="0" w:color="auto"/>
        <w:right w:val="none" w:sz="0" w:space="0" w:color="auto"/>
      </w:divBdr>
    </w:div>
    <w:div w:id="1326084590">
      <w:bodyDiv w:val="1"/>
      <w:marLeft w:val="0"/>
      <w:marRight w:val="0"/>
      <w:marTop w:val="0"/>
      <w:marBottom w:val="0"/>
      <w:divBdr>
        <w:top w:val="none" w:sz="0" w:space="0" w:color="auto"/>
        <w:left w:val="none" w:sz="0" w:space="0" w:color="auto"/>
        <w:bottom w:val="none" w:sz="0" w:space="0" w:color="auto"/>
        <w:right w:val="none" w:sz="0" w:space="0" w:color="auto"/>
      </w:divBdr>
    </w:div>
    <w:div w:id="1326086225">
      <w:bodyDiv w:val="1"/>
      <w:marLeft w:val="0"/>
      <w:marRight w:val="0"/>
      <w:marTop w:val="0"/>
      <w:marBottom w:val="0"/>
      <w:divBdr>
        <w:top w:val="none" w:sz="0" w:space="0" w:color="auto"/>
        <w:left w:val="none" w:sz="0" w:space="0" w:color="auto"/>
        <w:bottom w:val="none" w:sz="0" w:space="0" w:color="auto"/>
        <w:right w:val="none" w:sz="0" w:space="0" w:color="auto"/>
      </w:divBdr>
    </w:div>
    <w:div w:id="1326399101">
      <w:bodyDiv w:val="1"/>
      <w:marLeft w:val="0"/>
      <w:marRight w:val="0"/>
      <w:marTop w:val="0"/>
      <w:marBottom w:val="0"/>
      <w:divBdr>
        <w:top w:val="none" w:sz="0" w:space="0" w:color="auto"/>
        <w:left w:val="none" w:sz="0" w:space="0" w:color="auto"/>
        <w:bottom w:val="none" w:sz="0" w:space="0" w:color="auto"/>
        <w:right w:val="none" w:sz="0" w:space="0" w:color="auto"/>
      </w:divBdr>
    </w:div>
    <w:div w:id="1326585998">
      <w:bodyDiv w:val="1"/>
      <w:marLeft w:val="0"/>
      <w:marRight w:val="0"/>
      <w:marTop w:val="0"/>
      <w:marBottom w:val="0"/>
      <w:divBdr>
        <w:top w:val="none" w:sz="0" w:space="0" w:color="auto"/>
        <w:left w:val="none" w:sz="0" w:space="0" w:color="auto"/>
        <w:bottom w:val="none" w:sz="0" w:space="0" w:color="auto"/>
        <w:right w:val="none" w:sz="0" w:space="0" w:color="auto"/>
      </w:divBdr>
    </w:div>
    <w:div w:id="1326741529">
      <w:bodyDiv w:val="1"/>
      <w:marLeft w:val="0"/>
      <w:marRight w:val="0"/>
      <w:marTop w:val="0"/>
      <w:marBottom w:val="0"/>
      <w:divBdr>
        <w:top w:val="none" w:sz="0" w:space="0" w:color="auto"/>
        <w:left w:val="none" w:sz="0" w:space="0" w:color="auto"/>
        <w:bottom w:val="none" w:sz="0" w:space="0" w:color="auto"/>
        <w:right w:val="none" w:sz="0" w:space="0" w:color="auto"/>
      </w:divBdr>
    </w:div>
    <w:div w:id="1327854131">
      <w:bodyDiv w:val="1"/>
      <w:marLeft w:val="0"/>
      <w:marRight w:val="0"/>
      <w:marTop w:val="0"/>
      <w:marBottom w:val="0"/>
      <w:divBdr>
        <w:top w:val="none" w:sz="0" w:space="0" w:color="auto"/>
        <w:left w:val="none" w:sz="0" w:space="0" w:color="auto"/>
        <w:bottom w:val="none" w:sz="0" w:space="0" w:color="auto"/>
        <w:right w:val="none" w:sz="0" w:space="0" w:color="auto"/>
      </w:divBdr>
    </w:div>
    <w:div w:id="1327903199">
      <w:bodyDiv w:val="1"/>
      <w:marLeft w:val="0"/>
      <w:marRight w:val="0"/>
      <w:marTop w:val="0"/>
      <w:marBottom w:val="0"/>
      <w:divBdr>
        <w:top w:val="none" w:sz="0" w:space="0" w:color="auto"/>
        <w:left w:val="none" w:sz="0" w:space="0" w:color="auto"/>
        <w:bottom w:val="none" w:sz="0" w:space="0" w:color="auto"/>
        <w:right w:val="none" w:sz="0" w:space="0" w:color="auto"/>
      </w:divBdr>
    </w:div>
    <w:div w:id="1328048424">
      <w:bodyDiv w:val="1"/>
      <w:marLeft w:val="0"/>
      <w:marRight w:val="0"/>
      <w:marTop w:val="0"/>
      <w:marBottom w:val="0"/>
      <w:divBdr>
        <w:top w:val="none" w:sz="0" w:space="0" w:color="auto"/>
        <w:left w:val="none" w:sz="0" w:space="0" w:color="auto"/>
        <w:bottom w:val="none" w:sz="0" w:space="0" w:color="auto"/>
        <w:right w:val="none" w:sz="0" w:space="0" w:color="auto"/>
      </w:divBdr>
    </w:div>
    <w:div w:id="1328246081">
      <w:bodyDiv w:val="1"/>
      <w:marLeft w:val="0"/>
      <w:marRight w:val="0"/>
      <w:marTop w:val="0"/>
      <w:marBottom w:val="0"/>
      <w:divBdr>
        <w:top w:val="none" w:sz="0" w:space="0" w:color="auto"/>
        <w:left w:val="none" w:sz="0" w:space="0" w:color="auto"/>
        <w:bottom w:val="none" w:sz="0" w:space="0" w:color="auto"/>
        <w:right w:val="none" w:sz="0" w:space="0" w:color="auto"/>
      </w:divBdr>
    </w:div>
    <w:div w:id="1328510702">
      <w:bodyDiv w:val="1"/>
      <w:marLeft w:val="0"/>
      <w:marRight w:val="0"/>
      <w:marTop w:val="0"/>
      <w:marBottom w:val="0"/>
      <w:divBdr>
        <w:top w:val="none" w:sz="0" w:space="0" w:color="auto"/>
        <w:left w:val="none" w:sz="0" w:space="0" w:color="auto"/>
        <w:bottom w:val="none" w:sz="0" w:space="0" w:color="auto"/>
        <w:right w:val="none" w:sz="0" w:space="0" w:color="auto"/>
      </w:divBdr>
    </w:div>
    <w:div w:id="1328627437">
      <w:bodyDiv w:val="1"/>
      <w:marLeft w:val="0"/>
      <w:marRight w:val="0"/>
      <w:marTop w:val="0"/>
      <w:marBottom w:val="0"/>
      <w:divBdr>
        <w:top w:val="none" w:sz="0" w:space="0" w:color="auto"/>
        <w:left w:val="none" w:sz="0" w:space="0" w:color="auto"/>
        <w:bottom w:val="none" w:sz="0" w:space="0" w:color="auto"/>
        <w:right w:val="none" w:sz="0" w:space="0" w:color="auto"/>
      </w:divBdr>
    </w:div>
    <w:div w:id="1328636007">
      <w:bodyDiv w:val="1"/>
      <w:marLeft w:val="0"/>
      <w:marRight w:val="0"/>
      <w:marTop w:val="0"/>
      <w:marBottom w:val="0"/>
      <w:divBdr>
        <w:top w:val="none" w:sz="0" w:space="0" w:color="auto"/>
        <w:left w:val="none" w:sz="0" w:space="0" w:color="auto"/>
        <w:bottom w:val="none" w:sz="0" w:space="0" w:color="auto"/>
        <w:right w:val="none" w:sz="0" w:space="0" w:color="auto"/>
      </w:divBdr>
    </w:div>
    <w:div w:id="1328896460">
      <w:bodyDiv w:val="1"/>
      <w:marLeft w:val="0"/>
      <w:marRight w:val="0"/>
      <w:marTop w:val="0"/>
      <w:marBottom w:val="0"/>
      <w:divBdr>
        <w:top w:val="none" w:sz="0" w:space="0" w:color="auto"/>
        <w:left w:val="none" w:sz="0" w:space="0" w:color="auto"/>
        <w:bottom w:val="none" w:sz="0" w:space="0" w:color="auto"/>
        <w:right w:val="none" w:sz="0" w:space="0" w:color="auto"/>
      </w:divBdr>
    </w:div>
    <w:div w:id="1328940529">
      <w:bodyDiv w:val="1"/>
      <w:marLeft w:val="0"/>
      <w:marRight w:val="0"/>
      <w:marTop w:val="0"/>
      <w:marBottom w:val="0"/>
      <w:divBdr>
        <w:top w:val="none" w:sz="0" w:space="0" w:color="auto"/>
        <w:left w:val="none" w:sz="0" w:space="0" w:color="auto"/>
        <w:bottom w:val="none" w:sz="0" w:space="0" w:color="auto"/>
        <w:right w:val="none" w:sz="0" w:space="0" w:color="auto"/>
      </w:divBdr>
    </w:div>
    <w:div w:id="1329557038">
      <w:bodyDiv w:val="1"/>
      <w:marLeft w:val="0"/>
      <w:marRight w:val="0"/>
      <w:marTop w:val="0"/>
      <w:marBottom w:val="0"/>
      <w:divBdr>
        <w:top w:val="none" w:sz="0" w:space="0" w:color="auto"/>
        <w:left w:val="none" w:sz="0" w:space="0" w:color="auto"/>
        <w:bottom w:val="none" w:sz="0" w:space="0" w:color="auto"/>
        <w:right w:val="none" w:sz="0" w:space="0" w:color="auto"/>
      </w:divBdr>
    </w:div>
    <w:div w:id="1330597267">
      <w:bodyDiv w:val="1"/>
      <w:marLeft w:val="0"/>
      <w:marRight w:val="0"/>
      <w:marTop w:val="0"/>
      <w:marBottom w:val="0"/>
      <w:divBdr>
        <w:top w:val="none" w:sz="0" w:space="0" w:color="auto"/>
        <w:left w:val="none" w:sz="0" w:space="0" w:color="auto"/>
        <w:bottom w:val="none" w:sz="0" w:space="0" w:color="auto"/>
        <w:right w:val="none" w:sz="0" w:space="0" w:color="auto"/>
      </w:divBdr>
    </w:div>
    <w:div w:id="1330711208">
      <w:bodyDiv w:val="1"/>
      <w:marLeft w:val="0"/>
      <w:marRight w:val="0"/>
      <w:marTop w:val="0"/>
      <w:marBottom w:val="0"/>
      <w:divBdr>
        <w:top w:val="none" w:sz="0" w:space="0" w:color="auto"/>
        <w:left w:val="none" w:sz="0" w:space="0" w:color="auto"/>
        <w:bottom w:val="none" w:sz="0" w:space="0" w:color="auto"/>
        <w:right w:val="none" w:sz="0" w:space="0" w:color="auto"/>
      </w:divBdr>
    </w:div>
    <w:div w:id="1330790511">
      <w:bodyDiv w:val="1"/>
      <w:marLeft w:val="0"/>
      <w:marRight w:val="0"/>
      <w:marTop w:val="0"/>
      <w:marBottom w:val="0"/>
      <w:divBdr>
        <w:top w:val="none" w:sz="0" w:space="0" w:color="auto"/>
        <w:left w:val="none" w:sz="0" w:space="0" w:color="auto"/>
        <w:bottom w:val="none" w:sz="0" w:space="0" w:color="auto"/>
        <w:right w:val="none" w:sz="0" w:space="0" w:color="auto"/>
      </w:divBdr>
    </w:div>
    <w:div w:id="1330905433">
      <w:bodyDiv w:val="1"/>
      <w:marLeft w:val="0"/>
      <w:marRight w:val="0"/>
      <w:marTop w:val="0"/>
      <w:marBottom w:val="0"/>
      <w:divBdr>
        <w:top w:val="none" w:sz="0" w:space="0" w:color="auto"/>
        <w:left w:val="none" w:sz="0" w:space="0" w:color="auto"/>
        <w:bottom w:val="none" w:sz="0" w:space="0" w:color="auto"/>
        <w:right w:val="none" w:sz="0" w:space="0" w:color="auto"/>
      </w:divBdr>
    </w:div>
    <w:div w:id="1331330849">
      <w:bodyDiv w:val="1"/>
      <w:marLeft w:val="0"/>
      <w:marRight w:val="0"/>
      <w:marTop w:val="0"/>
      <w:marBottom w:val="0"/>
      <w:divBdr>
        <w:top w:val="none" w:sz="0" w:space="0" w:color="auto"/>
        <w:left w:val="none" w:sz="0" w:space="0" w:color="auto"/>
        <w:bottom w:val="none" w:sz="0" w:space="0" w:color="auto"/>
        <w:right w:val="none" w:sz="0" w:space="0" w:color="auto"/>
      </w:divBdr>
    </w:div>
    <w:div w:id="1331373171">
      <w:bodyDiv w:val="1"/>
      <w:marLeft w:val="0"/>
      <w:marRight w:val="0"/>
      <w:marTop w:val="0"/>
      <w:marBottom w:val="0"/>
      <w:divBdr>
        <w:top w:val="none" w:sz="0" w:space="0" w:color="auto"/>
        <w:left w:val="none" w:sz="0" w:space="0" w:color="auto"/>
        <w:bottom w:val="none" w:sz="0" w:space="0" w:color="auto"/>
        <w:right w:val="none" w:sz="0" w:space="0" w:color="auto"/>
      </w:divBdr>
    </w:div>
    <w:div w:id="1331759180">
      <w:bodyDiv w:val="1"/>
      <w:marLeft w:val="0"/>
      <w:marRight w:val="0"/>
      <w:marTop w:val="0"/>
      <w:marBottom w:val="0"/>
      <w:divBdr>
        <w:top w:val="none" w:sz="0" w:space="0" w:color="auto"/>
        <w:left w:val="none" w:sz="0" w:space="0" w:color="auto"/>
        <w:bottom w:val="none" w:sz="0" w:space="0" w:color="auto"/>
        <w:right w:val="none" w:sz="0" w:space="0" w:color="auto"/>
      </w:divBdr>
    </w:div>
    <w:div w:id="1331761881">
      <w:bodyDiv w:val="1"/>
      <w:marLeft w:val="0"/>
      <w:marRight w:val="0"/>
      <w:marTop w:val="0"/>
      <w:marBottom w:val="0"/>
      <w:divBdr>
        <w:top w:val="none" w:sz="0" w:space="0" w:color="auto"/>
        <w:left w:val="none" w:sz="0" w:space="0" w:color="auto"/>
        <w:bottom w:val="none" w:sz="0" w:space="0" w:color="auto"/>
        <w:right w:val="none" w:sz="0" w:space="0" w:color="auto"/>
      </w:divBdr>
    </w:div>
    <w:div w:id="1331978878">
      <w:bodyDiv w:val="1"/>
      <w:marLeft w:val="0"/>
      <w:marRight w:val="0"/>
      <w:marTop w:val="0"/>
      <w:marBottom w:val="0"/>
      <w:divBdr>
        <w:top w:val="none" w:sz="0" w:space="0" w:color="auto"/>
        <w:left w:val="none" w:sz="0" w:space="0" w:color="auto"/>
        <w:bottom w:val="none" w:sz="0" w:space="0" w:color="auto"/>
        <w:right w:val="none" w:sz="0" w:space="0" w:color="auto"/>
      </w:divBdr>
    </w:div>
    <w:div w:id="1332021765">
      <w:bodyDiv w:val="1"/>
      <w:marLeft w:val="0"/>
      <w:marRight w:val="0"/>
      <w:marTop w:val="0"/>
      <w:marBottom w:val="0"/>
      <w:divBdr>
        <w:top w:val="none" w:sz="0" w:space="0" w:color="auto"/>
        <w:left w:val="none" w:sz="0" w:space="0" w:color="auto"/>
        <w:bottom w:val="none" w:sz="0" w:space="0" w:color="auto"/>
        <w:right w:val="none" w:sz="0" w:space="0" w:color="auto"/>
      </w:divBdr>
    </w:div>
    <w:div w:id="1332412427">
      <w:bodyDiv w:val="1"/>
      <w:marLeft w:val="0"/>
      <w:marRight w:val="0"/>
      <w:marTop w:val="0"/>
      <w:marBottom w:val="0"/>
      <w:divBdr>
        <w:top w:val="none" w:sz="0" w:space="0" w:color="auto"/>
        <w:left w:val="none" w:sz="0" w:space="0" w:color="auto"/>
        <w:bottom w:val="none" w:sz="0" w:space="0" w:color="auto"/>
        <w:right w:val="none" w:sz="0" w:space="0" w:color="auto"/>
      </w:divBdr>
    </w:div>
    <w:div w:id="1332562379">
      <w:bodyDiv w:val="1"/>
      <w:marLeft w:val="0"/>
      <w:marRight w:val="0"/>
      <w:marTop w:val="0"/>
      <w:marBottom w:val="0"/>
      <w:divBdr>
        <w:top w:val="none" w:sz="0" w:space="0" w:color="auto"/>
        <w:left w:val="none" w:sz="0" w:space="0" w:color="auto"/>
        <w:bottom w:val="none" w:sz="0" w:space="0" w:color="auto"/>
        <w:right w:val="none" w:sz="0" w:space="0" w:color="auto"/>
      </w:divBdr>
    </w:div>
    <w:div w:id="1332685303">
      <w:bodyDiv w:val="1"/>
      <w:marLeft w:val="0"/>
      <w:marRight w:val="0"/>
      <w:marTop w:val="0"/>
      <w:marBottom w:val="0"/>
      <w:divBdr>
        <w:top w:val="none" w:sz="0" w:space="0" w:color="auto"/>
        <w:left w:val="none" w:sz="0" w:space="0" w:color="auto"/>
        <w:bottom w:val="none" w:sz="0" w:space="0" w:color="auto"/>
        <w:right w:val="none" w:sz="0" w:space="0" w:color="auto"/>
      </w:divBdr>
    </w:div>
    <w:div w:id="1332834106">
      <w:bodyDiv w:val="1"/>
      <w:marLeft w:val="0"/>
      <w:marRight w:val="0"/>
      <w:marTop w:val="0"/>
      <w:marBottom w:val="0"/>
      <w:divBdr>
        <w:top w:val="none" w:sz="0" w:space="0" w:color="auto"/>
        <w:left w:val="none" w:sz="0" w:space="0" w:color="auto"/>
        <w:bottom w:val="none" w:sz="0" w:space="0" w:color="auto"/>
        <w:right w:val="none" w:sz="0" w:space="0" w:color="auto"/>
      </w:divBdr>
    </w:div>
    <w:div w:id="1332954946">
      <w:bodyDiv w:val="1"/>
      <w:marLeft w:val="0"/>
      <w:marRight w:val="0"/>
      <w:marTop w:val="0"/>
      <w:marBottom w:val="0"/>
      <w:divBdr>
        <w:top w:val="none" w:sz="0" w:space="0" w:color="auto"/>
        <w:left w:val="none" w:sz="0" w:space="0" w:color="auto"/>
        <w:bottom w:val="none" w:sz="0" w:space="0" w:color="auto"/>
        <w:right w:val="none" w:sz="0" w:space="0" w:color="auto"/>
      </w:divBdr>
    </w:div>
    <w:div w:id="1334189497">
      <w:bodyDiv w:val="1"/>
      <w:marLeft w:val="0"/>
      <w:marRight w:val="0"/>
      <w:marTop w:val="0"/>
      <w:marBottom w:val="0"/>
      <w:divBdr>
        <w:top w:val="none" w:sz="0" w:space="0" w:color="auto"/>
        <w:left w:val="none" w:sz="0" w:space="0" w:color="auto"/>
        <w:bottom w:val="none" w:sz="0" w:space="0" w:color="auto"/>
        <w:right w:val="none" w:sz="0" w:space="0" w:color="auto"/>
      </w:divBdr>
    </w:div>
    <w:div w:id="1334644856">
      <w:bodyDiv w:val="1"/>
      <w:marLeft w:val="0"/>
      <w:marRight w:val="0"/>
      <w:marTop w:val="0"/>
      <w:marBottom w:val="0"/>
      <w:divBdr>
        <w:top w:val="none" w:sz="0" w:space="0" w:color="auto"/>
        <w:left w:val="none" w:sz="0" w:space="0" w:color="auto"/>
        <w:bottom w:val="none" w:sz="0" w:space="0" w:color="auto"/>
        <w:right w:val="none" w:sz="0" w:space="0" w:color="auto"/>
      </w:divBdr>
    </w:div>
    <w:div w:id="1335188902">
      <w:bodyDiv w:val="1"/>
      <w:marLeft w:val="0"/>
      <w:marRight w:val="0"/>
      <w:marTop w:val="0"/>
      <w:marBottom w:val="0"/>
      <w:divBdr>
        <w:top w:val="none" w:sz="0" w:space="0" w:color="auto"/>
        <w:left w:val="none" w:sz="0" w:space="0" w:color="auto"/>
        <w:bottom w:val="none" w:sz="0" w:space="0" w:color="auto"/>
        <w:right w:val="none" w:sz="0" w:space="0" w:color="auto"/>
      </w:divBdr>
    </w:div>
    <w:div w:id="1335843232">
      <w:bodyDiv w:val="1"/>
      <w:marLeft w:val="0"/>
      <w:marRight w:val="0"/>
      <w:marTop w:val="0"/>
      <w:marBottom w:val="0"/>
      <w:divBdr>
        <w:top w:val="none" w:sz="0" w:space="0" w:color="auto"/>
        <w:left w:val="none" w:sz="0" w:space="0" w:color="auto"/>
        <w:bottom w:val="none" w:sz="0" w:space="0" w:color="auto"/>
        <w:right w:val="none" w:sz="0" w:space="0" w:color="auto"/>
      </w:divBdr>
    </w:div>
    <w:div w:id="1336303572">
      <w:bodyDiv w:val="1"/>
      <w:marLeft w:val="0"/>
      <w:marRight w:val="0"/>
      <w:marTop w:val="0"/>
      <w:marBottom w:val="0"/>
      <w:divBdr>
        <w:top w:val="none" w:sz="0" w:space="0" w:color="auto"/>
        <w:left w:val="none" w:sz="0" w:space="0" w:color="auto"/>
        <w:bottom w:val="none" w:sz="0" w:space="0" w:color="auto"/>
        <w:right w:val="none" w:sz="0" w:space="0" w:color="auto"/>
      </w:divBdr>
    </w:div>
    <w:div w:id="1336571484">
      <w:bodyDiv w:val="1"/>
      <w:marLeft w:val="0"/>
      <w:marRight w:val="0"/>
      <w:marTop w:val="0"/>
      <w:marBottom w:val="0"/>
      <w:divBdr>
        <w:top w:val="none" w:sz="0" w:space="0" w:color="auto"/>
        <w:left w:val="none" w:sz="0" w:space="0" w:color="auto"/>
        <w:bottom w:val="none" w:sz="0" w:space="0" w:color="auto"/>
        <w:right w:val="none" w:sz="0" w:space="0" w:color="auto"/>
      </w:divBdr>
    </w:div>
    <w:div w:id="1336883047">
      <w:bodyDiv w:val="1"/>
      <w:marLeft w:val="0"/>
      <w:marRight w:val="0"/>
      <w:marTop w:val="0"/>
      <w:marBottom w:val="0"/>
      <w:divBdr>
        <w:top w:val="none" w:sz="0" w:space="0" w:color="auto"/>
        <w:left w:val="none" w:sz="0" w:space="0" w:color="auto"/>
        <w:bottom w:val="none" w:sz="0" w:space="0" w:color="auto"/>
        <w:right w:val="none" w:sz="0" w:space="0" w:color="auto"/>
      </w:divBdr>
    </w:div>
    <w:div w:id="1336954730">
      <w:bodyDiv w:val="1"/>
      <w:marLeft w:val="0"/>
      <w:marRight w:val="0"/>
      <w:marTop w:val="0"/>
      <w:marBottom w:val="0"/>
      <w:divBdr>
        <w:top w:val="none" w:sz="0" w:space="0" w:color="auto"/>
        <w:left w:val="none" w:sz="0" w:space="0" w:color="auto"/>
        <w:bottom w:val="none" w:sz="0" w:space="0" w:color="auto"/>
        <w:right w:val="none" w:sz="0" w:space="0" w:color="auto"/>
      </w:divBdr>
    </w:div>
    <w:div w:id="1336957657">
      <w:bodyDiv w:val="1"/>
      <w:marLeft w:val="0"/>
      <w:marRight w:val="0"/>
      <w:marTop w:val="0"/>
      <w:marBottom w:val="0"/>
      <w:divBdr>
        <w:top w:val="none" w:sz="0" w:space="0" w:color="auto"/>
        <w:left w:val="none" w:sz="0" w:space="0" w:color="auto"/>
        <w:bottom w:val="none" w:sz="0" w:space="0" w:color="auto"/>
        <w:right w:val="none" w:sz="0" w:space="0" w:color="auto"/>
      </w:divBdr>
      <w:divsChild>
        <w:div w:id="849684296">
          <w:marLeft w:val="0"/>
          <w:marRight w:val="0"/>
          <w:marTop w:val="0"/>
          <w:marBottom w:val="0"/>
          <w:divBdr>
            <w:top w:val="none" w:sz="0" w:space="0" w:color="auto"/>
            <w:left w:val="none" w:sz="0" w:space="0" w:color="auto"/>
            <w:bottom w:val="none" w:sz="0" w:space="0" w:color="auto"/>
            <w:right w:val="none" w:sz="0" w:space="0" w:color="auto"/>
          </w:divBdr>
        </w:div>
        <w:div w:id="1208104851">
          <w:marLeft w:val="0"/>
          <w:marRight w:val="0"/>
          <w:marTop w:val="0"/>
          <w:marBottom w:val="0"/>
          <w:divBdr>
            <w:top w:val="none" w:sz="0" w:space="0" w:color="auto"/>
            <w:left w:val="none" w:sz="0" w:space="0" w:color="auto"/>
            <w:bottom w:val="none" w:sz="0" w:space="0" w:color="auto"/>
            <w:right w:val="none" w:sz="0" w:space="0" w:color="auto"/>
          </w:divBdr>
        </w:div>
        <w:div w:id="1182821864">
          <w:marLeft w:val="0"/>
          <w:marRight w:val="0"/>
          <w:marTop w:val="0"/>
          <w:marBottom w:val="0"/>
          <w:divBdr>
            <w:top w:val="none" w:sz="0" w:space="0" w:color="auto"/>
            <w:left w:val="none" w:sz="0" w:space="0" w:color="auto"/>
            <w:bottom w:val="none" w:sz="0" w:space="0" w:color="auto"/>
            <w:right w:val="none" w:sz="0" w:space="0" w:color="auto"/>
          </w:divBdr>
        </w:div>
        <w:div w:id="388260496">
          <w:marLeft w:val="0"/>
          <w:marRight w:val="0"/>
          <w:marTop w:val="0"/>
          <w:marBottom w:val="0"/>
          <w:divBdr>
            <w:top w:val="none" w:sz="0" w:space="0" w:color="auto"/>
            <w:left w:val="none" w:sz="0" w:space="0" w:color="auto"/>
            <w:bottom w:val="none" w:sz="0" w:space="0" w:color="auto"/>
            <w:right w:val="none" w:sz="0" w:space="0" w:color="auto"/>
          </w:divBdr>
        </w:div>
        <w:div w:id="445924695">
          <w:marLeft w:val="0"/>
          <w:marRight w:val="0"/>
          <w:marTop w:val="0"/>
          <w:marBottom w:val="0"/>
          <w:divBdr>
            <w:top w:val="none" w:sz="0" w:space="0" w:color="auto"/>
            <w:left w:val="none" w:sz="0" w:space="0" w:color="auto"/>
            <w:bottom w:val="none" w:sz="0" w:space="0" w:color="auto"/>
            <w:right w:val="none" w:sz="0" w:space="0" w:color="auto"/>
          </w:divBdr>
        </w:div>
        <w:div w:id="1976400310">
          <w:marLeft w:val="0"/>
          <w:marRight w:val="0"/>
          <w:marTop w:val="0"/>
          <w:marBottom w:val="0"/>
          <w:divBdr>
            <w:top w:val="none" w:sz="0" w:space="0" w:color="auto"/>
            <w:left w:val="none" w:sz="0" w:space="0" w:color="auto"/>
            <w:bottom w:val="none" w:sz="0" w:space="0" w:color="auto"/>
            <w:right w:val="none" w:sz="0" w:space="0" w:color="auto"/>
          </w:divBdr>
        </w:div>
        <w:div w:id="951671822">
          <w:marLeft w:val="0"/>
          <w:marRight w:val="0"/>
          <w:marTop w:val="0"/>
          <w:marBottom w:val="0"/>
          <w:divBdr>
            <w:top w:val="none" w:sz="0" w:space="0" w:color="auto"/>
            <w:left w:val="none" w:sz="0" w:space="0" w:color="auto"/>
            <w:bottom w:val="none" w:sz="0" w:space="0" w:color="auto"/>
            <w:right w:val="none" w:sz="0" w:space="0" w:color="auto"/>
          </w:divBdr>
        </w:div>
        <w:div w:id="2041054114">
          <w:marLeft w:val="0"/>
          <w:marRight w:val="0"/>
          <w:marTop w:val="0"/>
          <w:marBottom w:val="0"/>
          <w:divBdr>
            <w:top w:val="none" w:sz="0" w:space="0" w:color="auto"/>
            <w:left w:val="none" w:sz="0" w:space="0" w:color="auto"/>
            <w:bottom w:val="none" w:sz="0" w:space="0" w:color="auto"/>
            <w:right w:val="none" w:sz="0" w:space="0" w:color="auto"/>
          </w:divBdr>
        </w:div>
        <w:div w:id="441922948">
          <w:marLeft w:val="0"/>
          <w:marRight w:val="0"/>
          <w:marTop w:val="0"/>
          <w:marBottom w:val="0"/>
          <w:divBdr>
            <w:top w:val="none" w:sz="0" w:space="0" w:color="auto"/>
            <w:left w:val="none" w:sz="0" w:space="0" w:color="auto"/>
            <w:bottom w:val="none" w:sz="0" w:space="0" w:color="auto"/>
            <w:right w:val="none" w:sz="0" w:space="0" w:color="auto"/>
          </w:divBdr>
        </w:div>
        <w:div w:id="631521555">
          <w:marLeft w:val="0"/>
          <w:marRight w:val="0"/>
          <w:marTop w:val="0"/>
          <w:marBottom w:val="0"/>
          <w:divBdr>
            <w:top w:val="none" w:sz="0" w:space="0" w:color="auto"/>
            <w:left w:val="none" w:sz="0" w:space="0" w:color="auto"/>
            <w:bottom w:val="none" w:sz="0" w:space="0" w:color="auto"/>
            <w:right w:val="none" w:sz="0" w:space="0" w:color="auto"/>
          </w:divBdr>
        </w:div>
        <w:div w:id="382027500">
          <w:marLeft w:val="0"/>
          <w:marRight w:val="0"/>
          <w:marTop w:val="0"/>
          <w:marBottom w:val="0"/>
          <w:divBdr>
            <w:top w:val="none" w:sz="0" w:space="0" w:color="auto"/>
            <w:left w:val="none" w:sz="0" w:space="0" w:color="auto"/>
            <w:bottom w:val="none" w:sz="0" w:space="0" w:color="auto"/>
            <w:right w:val="none" w:sz="0" w:space="0" w:color="auto"/>
          </w:divBdr>
        </w:div>
        <w:div w:id="659772422">
          <w:marLeft w:val="0"/>
          <w:marRight w:val="0"/>
          <w:marTop w:val="0"/>
          <w:marBottom w:val="0"/>
          <w:divBdr>
            <w:top w:val="none" w:sz="0" w:space="0" w:color="auto"/>
            <w:left w:val="none" w:sz="0" w:space="0" w:color="auto"/>
            <w:bottom w:val="none" w:sz="0" w:space="0" w:color="auto"/>
            <w:right w:val="none" w:sz="0" w:space="0" w:color="auto"/>
          </w:divBdr>
        </w:div>
        <w:div w:id="1780201">
          <w:marLeft w:val="0"/>
          <w:marRight w:val="0"/>
          <w:marTop w:val="0"/>
          <w:marBottom w:val="0"/>
          <w:divBdr>
            <w:top w:val="none" w:sz="0" w:space="0" w:color="auto"/>
            <w:left w:val="none" w:sz="0" w:space="0" w:color="auto"/>
            <w:bottom w:val="none" w:sz="0" w:space="0" w:color="auto"/>
            <w:right w:val="none" w:sz="0" w:space="0" w:color="auto"/>
          </w:divBdr>
        </w:div>
        <w:div w:id="1636183415">
          <w:marLeft w:val="0"/>
          <w:marRight w:val="0"/>
          <w:marTop w:val="0"/>
          <w:marBottom w:val="0"/>
          <w:divBdr>
            <w:top w:val="none" w:sz="0" w:space="0" w:color="auto"/>
            <w:left w:val="none" w:sz="0" w:space="0" w:color="auto"/>
            <w:bottom w:val="none" w:sz="0" w:space="0" w:color="auto"/>
            <w:right w:val="none" w:sz="0" w:space="0" w:color="auto"/>
          </w:divBdr>
        </w:div>
        <w:div w:id="1177648419">
          <w:marLeft w:val="0"/>
          <w:marRight w:val="0"/>
          <w:marTop w:val="0"/>
          <w:marBottom w:val="0"/>
          <w:divBdr>
            <w:top w:val="none" w:sz="0" w:space="0" w:color="auto"/>
            <w:left w:val="none" w:sz="0" w:space="0" w:color="auto"/>
            <w:bottom w:val="none" w:sz="0" w:space="0" w:color="auto"/>
            <w:right w:val="none" w:sz="0" w:space="0" w:color="auto"/>
          </w:divBdr>
        </w:div>
        <w:div w:id="385840406">
          <w:marLeft w:val="0"/>
          <w:marRight w:val="0"/>
          <w:marTop w:val="0"/>
          <w:marBottom w:val="0"/>
          <w:divBdr>
            <w:top w:val="none" w:sz="0" w:space="0" w:color="auto"/>
            <w:left w:val="none" w:sz="0" w:space="0" w:color="auto"/>
            <w:bottom w:val="none" w:sz="0" w:space="0" w:color="auto"/>
            <w:right w:val="none" w:sz="0" w:space="0" w:color="auto"/>
          </w:divBdr>
        </w:div>
        <w:div w:id="1453330352">
          <w:marLeft w:val="0"/>
          <w:marRight w:val="0"/>
          <w:marTop w:val="0"/>
          <w:marBottom w:val="0"/>
          <w:divBdr>
            <w:top w:val="none" w:sz="0" w:space="0" w:color="auto"/>
            <w:left w:val="none" w:sz="0" w:space="0" w:color="auto"/>
            <w:bottom w:val="none" w:sz="0" w:space="0" w:color="auto"/>
            <w:right w:val="none" w:sz="0" w:space="0" w:color="auto"/>
          </w:divBdr>
        </w:div>
        <w:div w:id="1414158419">
          <w:marLeft w:val="0"/>
          <w:marRight w:val="0"/>
          <w:marTop w:val="0"/>
          <w:marBottom w:val="0"/>
          <w:divBdr>
            <w:top w:val="none" w:sz="0" w:space="0" w:color="auto"/>
            <w:left w:val="none" w:sz="0" w:space="0" w:color="auto"/>
            <w:bottom w:val="none" w:sz="0" w:space="0" w:color="auto"/>
            <w:right w:val="none" w:sz="0" w:space="0" w:color="auto"/>
          </w:divBdr>
        </w:div>
        <w:div w:id="584609893">
          <w:marLeft w:val="0"/>
          <w:marRight w:val="0"/>
          <w:marTop w:val="0"/>
          <w:marBottom w:val="0"/>
          <w:divBdr>
            <w:top w:val="none" w:sz="0" w:space="0" w:color="auto"/>
            <w:left w:val="none" w:sz="0" w:space="0" w:color="auto"/>
            <w:bottom w:val="none" w:sz="0" w:space="0" w:color="auto"/>
            <w:right w:val="none" w:sz="0" w:space="0" w:color="auto"/>
          </w:divBdr>
        </w:div>
        <w:div w:id="884219794">
          <w:marLeft w:val="0"/>
          <w:marRight w:val="0"/>
          <w:marTop w:val="0"/>
          <w:marBottom w:val="0"/>
          <w:divBdr>
            <w:top w:val="none" w:sz="0" w:space="0" w:color="auto"/>
            <w:left w:val="none" w:sz="0" w:space="0" w:color="auto"/>
            <w:bottom w:val="none" w:sz="0" w:space="0" w:color="auto"/>
            <w:right w:val="none" w:sz="0" w:space="0" w:color="auto"/>
          </w:divBdr>
        </w:div>
        <w:div w:id="182865887">
          <w:marLeft w:val="0"/>
          <w:marRight w:val="0"/>
          <w:marTop w:val="0"/>
          <w:marBottom w:val="0"/>
          <w:divBdr>
            <w:top w:val="none" w:sz="0" w:space="0" w:color="auto"/>
            <w:left w:val="none" w:sz="0" w:space="0" w:color="auto"/>
            <w:bottom w:val="none" w:sz="0" w:space="0" w:color="auto"/>
            <w:right w:val="none" w:sz="0" w:space="0" w:color="auto"/>
          </w:divBdr>
        </w:div>
        <w:div w:id="1538740526">
          <w:marLeft w:val="0"/>
          <w:marRight w:val="0"/>
          <w:marTop w:val="0"/>
          <w:marBottom w:val="0"/>
          <w:divBdr>
            <w:top w:val="none" w:sz="0" w:space="0" w:color="auto"/>
            <w:left w:val="none" w:sz="0" w:space="0" w:color="auto"/>
            <w:bottom w:val="none" w:sz="0" w:space="0" w:color="auto"/>
            <w:right w:val="none" w:sz="0" w:space="0" w:color="auto"/>
          </w:divBdr>
        </w:div>
        <w:div w:id="1489203960">
          <w:marLeft w:val="0"/>
          <w:marRight w:val="0"/>
          <w:marTop w:val="0"/>
          <w:marBottom w:val="0"/>
          <w:divBdr>
            <w:top w:val="none" w:sz="0" w:space="0" w:color="auto"/>
            <w:left w:val="none" w:sz="0" w:space="0" w:color="auto"/>
            <w:bottom w:val="none" w:sz="0" w:space="0" w:color="auto"/>
            <w:right w:val="none" w:sz="0" w:space="0" w:color="auto"/>
          </w:divBdr>
        </w:div>
        <w:div w:id="68845254">
          <w:marLeft w:val="0"/>
          <w:marRight w:val="0"/>
          <w:marTop w:val="0"/>
          <w:marBottom w:val="0"/>
          <w:divBdr>
            <w:top w:val="none" w:sz="0" w:space="0" w:color="auto"/>
            <w:left w:val="none" w:sz="0" w:space="0" w:color="auto"/>
            <w:bottom w:val="none" w:sz="0" w:space="0" w:color="auto"/>
            <w:right w:val="none" w:sz="0" w:space="0" w:color="auto"/>
          </w:divBdr>
        </w:div>
        <w:div w:id="1952280370">
          <w:marLeft w:val="0"/>
          <w:marRight w:val="0"/>
          <w:marTop w:val="0"/>
          <w:marBottom w:val="0"/>
          <w:divBdr>
            <w:top w:val="none" w:sz="0" w:space="0" w:color="auto"/>
            <w:left w:val="none" w:sz="0" w:space="0" w:color="auto"/>
            <w:bottom w:val="none" w:sz="0" w:space="0" w:color="auto"/>
            <w:right w:val="none" w:sz="0" w:space="0" w:color="auto"/>
          </w:divBdr>
        </w:div>
        <w:div w:id="1723207193">
          <w:marLeft w:val="0"/>
          <w:marRight w:val="0"/>
          <w:marTop w:val="0"/>
          <w:marBottom w:val="0"/>
          <w:divBdr>
            <w:top w:val="none" w:sz="0" w:space="0" w:color="auto"/>
            <w:left w:val="none" w:sz="0" w:space="0" w:color="auto"/>
            <w:bottom w:val="none" w:sz="0" w:space="0" w:color="auto"/>
            <w:right w:val="none" w:sz="0" w:space="0" w:color="auto"/>
          </w:divBdr>
        </w:div>
        <w:div w:id="770664219">
          <w:marLeft w:val="0"/>
          <w:marRight w:val="0"/>
          <w:marTop w:val="0"/>
          <w:marBottom w:val="0"/>
          <w:divBdr>
            <w:top w:val="none" w:sz="0" w:space="0" w:color="auto"/>
            <w:left w:val="none" w:sz="0" w:space="0" w:color="auto"/>
            <w:bottom w:val="none" w:sz="0" w:space="0" w:color="auto"/>
            <w:right w:val="none" w:sz="0" w:space="0" w:color="auto"/>
          </w:divBdr>
        </w:div>
        <w:div w:id="2117097647">
          <w:marLeft w:val="0"/>
          <w:marRight w:val="0"/>
          <w:marTop w:val="0"/>
          <w:marBottom w:val="0"/>
          <w:divBdr>
            <w:top w:val="none" w:sz="0" w:space="0" w:color="auto"/>
            <w:left w:val="none" w:sz="0" w:space="0" w:color="auto"/>
            <w:bottom w:val="none" w:sz="0" w:space="0" w:color="auto"/>
            <w:right w:val="none" w:sz="0" w:space="0" w:color="auto"/>
          </w:divBdr>
        </w:div>
        <w:div w:id="1098527279">
          <w:marLeft w:val="0"/>
          <w:marRight w:val="0"/>
          <w:marTop w:val="0"/>
          <w:marBottom w:val="0"/>
          <w:divBdr>
            <w:top w:val="none" w:sz="0" w:space="0" w:color="auto"/>
            <w:left w:val="none" w:sz="0" w:space="0" w:color="auto"/>
            <w:bottom w:val="none" w:sz="0" w:space="0" w:color="auto"/>
            <w:right w:val="none" w:sz="0" w:space="0" w:color="auto"/>
          </w:divBdr>
        </w:div>
        <w:div w:id="927426298">
          <w:marLeft w:val="0"/>
          <w:marRight w:val="0"/>
          <w:marTop w:val="0"/>
          <w:marBottom w:val="0"/>
          <w:divBdr>
            <w:top w:val="none" w:sz="0" w:space="0" w:color="auto"/>
            <w:left w:val="none" w:sz="0" w:space="0" w:color="auto"/>
            <w:bottom w:val="none" w:sz="0" w:space="0" w:color="auto"/>
            <w:right w:val="none" w:sz="0" w:space="0" w:color="auto"/>
          </w:divBdr>
        </w:div>
        <w:div w:id="528832773">
          <w:marLeft w:val="0"/>
          <w:marRight w:val="0"/>
          <w:marTop w:val="0"/>
          <w:marBottom w:val="0"/>
          <w:divBdr>
            <w:top w:val="none" w:sz="0" w:space="0" w:color="auto"/>
            <w:left w:val="none" w:sz="0" w:space="0" w:color="auto"/>
            <w:bottom w:val="none" w:sz="0" w:space="0" w:color="auto"/>
            <w:right w:val="none" w:sz="0" w:space="0" w:color="auto"/>
          </w:divBdr>
        </w:div>
        <w:div w:id="42797274">
          <w:marLeft w:val="0"/>
          <w:marRight w:val="0"/>
          <w:marTop w:val="0"/>
          <w:marBottom w:val="0"/>
          <w:divBdr>
            <w:top w:val="none" w:sz="0" w:space="0" w:color="auto"/>
            <w:left w:val="none" w:sz="0" w:space="0" w:color="auto"/>
            <w:bottom w:val="none" w:sz="0" w:space="0" w:color="auto"/>
            <w:right w:val="none" w:sz="0" w:space="0" w:color="auto"/>
          </w:divBdr>
        </w:div>
        <w:div w:id="247690378">
          <w:marLeft w:val="0"/>
          <w:marRight w:val="0"/>
          <w:marTop w:val="0"/>
          <w:marBottom w:val="0"/>
          <w:divBdr>
            <w:top w:val="none" w:sz="0" w:space="0" w:color="auto"/>
            <w:left w:val="none" w:sz="0" w:space="0" w:color="auto"/>
            <w:bottom w:val="none" w:sz="0" w:space="0" w:color="auto"/>
            <w:right w:val="none" w:sz="0" w:space="0" w:color="auto"/>
          </w:divBdr>
        </w:div>
        <w:div w:id="1892886023">
          <w:marLeft w:val="0"/>
          <w:marRight w:val="0"/>
          <w:marTop w:val="0"/>
          <w:marBottom w:val="0"/>
          <w:divBdr>
            <w:top w:val="none" w:sz="0" w:space="0" w:color="auto"/>
            <w:left w:val="none" w:sz="0" w:space="0" w:color="auto"/>
            <w:bottom w:val="none" w:sz="0" w:space="0" w:color="auto"/>
            <w:right w:val="none" w:sz="0" w:space="0" w:color="auto"/>
          </w:divBdr>
        </w:div>
        <w:div w:id="792134174">
          <w:marLeft w:val="0"/>
          <w:marRight w:val="0"/>
          <w:marTop w:val="0"/>
          <w:marBottom w:val="0"/>
          <w:divBdr>
            <w:top w:val="none" w:sz="0" w:space="0" w:color="auto"/>
            <w:left w:val="none" w:sz="0" w:space="0" w:color="auto"/>
            <w:bottom w:val="none" w:sz="0" w:space="0" w:color="auto"/>
            <w:right w:val="none" w:sz="0" w:space="0" w:color="auto"/>
          </w:divBdr>
        </w:div>
        <w:div w:id="1439645192">
          <w:marLeft w:val="0"/>
          <w:marRight w:val="0"/>
          <w:marTop w:val="0"/>
          <w:marBottom w:val="0"/>
          <w:divBdr>
            <w:top w:val="none" w:sz="0" w:space="0" w:color="auto"/>
            <w:left w:val="none" w:sz="0" w:space="0" w:color="auto"/>
            <w:bottom w:val="none" w:sz="0" w:space="0" w:color="auto"/>
            <w:right w:val="none" w:sz="0" w:space="0" w:color="auto"/>
          </w:divBdr>
        </w:div>
        <w:div w:id="253175911">
          <w:marLeft w:val="0"/>
          <w:marRight w:val="0"/>
          <w:marTop w:val="0"/>
          <w:marBottom w:val="0"/>
          <w:divBdr>
            <w:top w:val="none" w:sz="0" w:space="0" w:color="auto"/>
            <w:left w:val="none" w:sz="0" w:space="0" w:color="auto"/>
            <w:bottom w:val="none" w:sz="0" w:space="0" w:color="auto"/>
            <w:right w:val="none" w:sz="0" w:space="0" w:color="auto"/>
          </w:divBdr>
        </w:div>
        <w:div w:id="424962761">
          <w:marLeft w:val="0"/>
          <w:marRight w:val="0"/>
          <w:marTop w:val="0"/>
          <w:marBottom w:val="0"/>
          <w:divBdr>
            <w:top w:val="none" w:sz="0" w:space="0" w:color="auto"/>
            <w:left w:val="none" w:sz="0" w:space="0" w:color="auto"/>
            <w:bottom w:val="none" w:sz="0" w:space="0" w:color="auto"/>
            <w:right w:val="none" w:sz="0" w:space="0" w:color="auto"/>
          </w:divBdr>
        </w:div>
        <w:div w:id="239558825">
          <w:marLeft w:val="0"/>
          <w:marRight w:val="0"/>
          <w:marTop w:val="0"/>
          <w:marBottom w:val="0"/>
          <w:divBdr>
            <w:top w:val="none" w:sz="0" w:space="0" w:color="auto"/>
            <w:left w:val="none" w:sz="0" w:space="0" w:color="auto"/>
            <w:bottom w:val="none" w:sz="0" w:space="0" w:color="auto"/>
            <w:right w:val="none" w:sz="0" w:space="0" w:color="auto"/>
          </w:divBdr>
        </w:div>
        <w:div w:id="1763911833">
          <w:marLeft w:val="0"/>
          <w:marRight w:val="0"/>
          <w:marTop w:val="0"/>
          <w:marBottom w:val="0"/>
          <w:divBdr>
            <w:top w:val="none" w:sz="0" w:space="0" w:color="auto"/>
            <w:left w:val="none" w:sz="0" w:space="0" w:color="auto"/>
            <w:bottom w:val="none" w:sz="0" w:space="0" w:color="auto"/>
            <w:right w:val="none" w:sz="0" w:space="0" w:color="auto"/>
          </w:divBdr>
        </w:div>
        <w:div w:id="1323120847">
          <w:marLeft w:val="0"/>
          <w:marRight w:val="0"/>
          <w:marTop w:val="0"/>
          <w:marBottom w:val="0"/>
          <w:divBdr>
            <w:top w:val="none" w:sz="0" w:space="0" w:color="auto"/>
            <w:left w:val="none" w:sz="0" w:space="0" w:color="auto"/>
            <w:bottom w:val="none" w:sz="0" w:space="0" w:color="auto"/>
            <w:right w:val="none" w:sz="0" w:space="0" w:color="auto"/>
          </w:divBdr>
        </w:div>
        <w:div w:id="608397842">
          <w:marLeft w:val="0"/>
          <w:marRight w:val="0"/>
          <w:marTop w:val="0"/>
          <w:marBottom w:val="0"/>
          <w:divBdr>
            <w:top w:val="none" w:sz="0" w:space="0" w:color="auto"/>
            <w:left w:val="none" w:sz="0" w:space="0" w:color="auto"/>
            <w:bottom w:val="none" w:sz="0" w:space="0" w:color="auto"/>
            <w:right w:val="none" w:sz="0" w:space="0" w:color="auto"/>
          </w:divBdr>
        </w:div>
        <w:div w:id="903881351">
          <w:marLeft w:val="0"/>
          <w:marRight w:val="0"/>
          <w:marTop w:val="0"/>
          <w:marBottom w:val="0"/>
          <w:divBdr>
            <w:top w:val="none" w:sz="0" w:space="0" w:color="auto"/>
            <w:left w:val="none" w:sz="0" w:space="0" w:color="auto"/>
            <w:bottom w:val="none" w:sz="0" w:space="0" w:color="auto"/>
            <w:right w:val="none" w:sz="0" w:space="0" w:color="auto"/>
          </w:divBdr>
        </w:div>
        <w:div w:id="111872880">
          <w:marLeft w:val="0"/>
          <w:marRight w:val="0"/>
          <w:marTop w:val="0"/>
          <w:marBottom w:val="0"/>
          <w:divBdr>
            <w:top w:val="none" w:sz="0" w:space="0" w:color="auto"/>
            <w:left w:val="none" w:sz="0" w:space="0" w:color="auto"/>
            <w:bottom w:val="none" w:sz="0" w:space="0" w:color="auto"/>
            <w:right w:val="none" w:sz="0" w:space="0" w:color="auto"/>
          </w:divBdr>
        </w:div>
        <w:div w:id="2052920793">
          <w:marLeft w:val="0"/>
          <w:marRight w:val="0"/>
          <w:marTop w:val="0"/>
          <w:marBottom w:val="0"/>
          <w:divBdr>
            <w:top w:val="none" w:sz="0" w:space="0" w:color="auto"/>
            <w:left w:val="none" w:sz="0" w:space="0" w:color="auto"/>
            <w:bottom w:val="none" w:sz="0" w:space="0" w:color="auto"/>
            <w:right w:val="none" w:sz="0" w:space="0" w:color="auto"/>
          </w:divBdr>
        </w:div>
        <w:div w:id="787578540">
          <w:marLeft w:val="0"/>
          <w:marRight w:val="0"/>
          <w:marTop w:val="0"/>
          <w:marBottom w:val="0"/>
          <w:divBdr>
            <w:top w:val="none" w:sz="0" w:space="0" w:color="auto"/>
            <w:left w:val="none" w:sz="0" w:space="0" w:color="auto"/>
            <w:bottom w:val="none" w:sz="0" w:space="0" w:color="auto"/>
            <w:right w:val="none" w:sz="0" w:space="0" w:color="auto"/>
          </w:divBdr>
        </w:div>
        <w:div w:id="2072580989">
          <w:marLeft w:val="0"/>
          <w:marRight w:val="0"/>
          <w:marTop w:val="0"/>
          <w:marBottom w:val="0"/>
          <w:divBdr>
            <w:top w:val="none" w:sz="0" w:space="0" w:color="auto"/>
            <w:left w:val="none" w:sz="0" w:space="0" w:color="auto"/>
            <w:bottom w:val="none" w:sz="0" w:space="0" w:color="auto"/>
            <w:right w:val="none" w:sz="0" w:space="0" w:color="auto"/>
          </w:divBdr>
        </w:div>
        <w:div w:id="1955095983">
          <w:marLeft w:val="0"/>
          <w:marRight w:val="0"/>
          <w:marTop w:val="0"/>
          <w:marBottom w:val="0"/>
          <w:divBdr>
            <w:top w:val="none" w:sz="0" w:space="0" w:color="auto"/>
            <w:left w:val="none" w:sz="0" w:space="0" w:color="auto"/>
            <w:bottom w:val="none" w:sz="0" w:space="0" w:color="auto"/>
            <w:right w:val="none" w:sz="0" w:space="0" w:color="auto"/>
          </w:divBdr>
        </w:div>
        <w:div w:id="1034189223">
          <w:marLeft w:val="0"/>
          <w:marRight w:val="0"/>
          <w:marTop w:val="0"/>
          <w:marBottom w:val="0"/>
          <w:divBdr>
            <w:top w:val="none" w:sz="0" w:space="0" w:color="auto"/>
            <w:left w:val="none" w:sz="0" w:space="0" w:color="auto"/>
            <w:bottom w:val="none" w:sz="0" w:space="0" w:color="auto"/>
            <w:right w:val="none" w:sz="0" w:space="0" w:color="auto"/>
          </w:divBdr>
        </w:div>
        <w:div w:id="1779373676">
          <w:marLeft w:val="0"/>
          <w:marRight w:val="0"/>
          <w:marTop w:val="0"/>
          <w:marBottom w:val="0"/>
          <w:divBdr>
            <w:top w:val="none" w:sz="0" w:space="0" w:color="auto"/>
            <w:left w:val="none" w:sz="0" w:space="0" w:color="auto"/>
            <w:bottom w:val="none" w:sz="0" w:space="0" w:color="auto"/>
            <w:right w:val="none" w:sz="0" w:space="0" w:color="auto"/>
          </w:divBdr>
        </w:div>
        <w:div w:id="1142886679">
          <w:marLeft w:val="0"/>
          <w:marRight w:val="0"/>
          <w:marTop w:val="0"/>
          <w:marBottom w:val="0"/>
          <w:divBdr>
            <w:top w:val="none" w:sz="0" w:space="0" w:color="auto"/>
            <w:left w:val="none" w:sz="0" w:space="0" w:color="auto"/>
            <w:bottom w:val="none" w:sz="0" w:space="0" w:color="auto"/>
            <w:right w:val="none" w:sz="0" w:space="0" w:color="auto"/>
          </w:divBdr>
        </w:div>
        <w:div w:id="86655181">
          <w:marLeft w:val="0"/>
          <w:marRight w:val="0"/>
          <w:marTop w:val="0"/>
          <w:marBottom w:val="0"/>
          <w:divBdr>
            <w:top w:val="none" w:sz="0" w:space="0" w:color="auto"/>
            <w:left w:val="none" w:sz="0" w:space="0" w:color="auto"/>
            <w:bottom w:val="none" w:sz="0" w:space="0" w:color="auto"/>
            <w:right w:val="none" w:sz="0" w:space="0" w:color="auto"/>
          </w:divBdr>
        </w:div>
        <w:div w:id="2145199833">
          <w:marLeft w:val="0"/>
          <w:marRight w:val="0"/>
          <w:marTop w:val="0"/>
          <w:marBottom w:val="0"/>
          <w:divBdr>
            <w:top w:val="none" w:sz="0" w:space="0" w:color="auto"/>
            <w:left w:val="none" w:sz="0" w:space="0" w:color="auto"/>
            <w:bottom w:val="none" w:sz="0" w:space="0" w:color="auto"/>
            <w:right w:val="none" w:sz="0" w:space="0" w:color="auto"/>
          </w:divBdr>
        </w:div>
        <w:div w:id="22483670">
          <w:marLeft w:val="0"/>
          <w:marRight w:val="0"/>
          <w:marTop w:val="0"/>
          <w:marBottom w:val="0"/>
          <w:divBdr>
            <w:top w:val="none" w:sz="0" w:space="0" w:color="auto"/>
            <w:left w:val="none" w:sz="0" w:space="0" w:color="auto"/>
            <w:bottom w:val="none" w:sz="0" w:space="0" w:color="auto"/>
            <w:right w:val="none" w:sz="0" w:space="0" w:color="auto"/>
          </w:divBdr>
        </w:div>
        <w:div w:id="388960634">
          <w:marLeft w:val="0"/>
          <w:marRight w:val="0"/>
          <w:marTop w:val="0"/>
          <w:marBottom w:val="0"/>
          <w:divBdr>
            <w:top w:val="none" w:sz="0" w:space="0" w:color="auto"/>
            <w:left w:val="none" w:sz="0" w:space="0" w:color="auto"/>
            <w:bottom w:val="none" w:sz="0" w:space="0" w:color="auto"/>
            <w:right w:val="none" w:sz="0" w:space="0" w:color="auto"/>
          </w:divBdr>
        </w:div>
        <w:div w:id="167252377">
          <w:marLeft w:val="0"/>
          <w:marRight w:val="0"/>
          <w:marTop w:val="0"/>
          <w:marBottom w:val="0"/>
          <w:divBdr>
            <w:top w:val="none" w:sz="0" w:space="0" w:color="auto"/>
            <w:left w:val="none" w:sz="0" w:space="0" w:color="auto"/>
            <w:bottom w:val="none" w:sz="0" w:space="0" w:color="auto"/>
            <w:right w:val="none" w:sz="0" w:space="0" w:color="auto"/>
          </w:divBdr>
        </w:div>
        <w:div w:id="2129815115">
          <w:marLeft w:val="0"/>
          <w:marRight w:val="0"/>
          <w:marTop w:val="0"/>
          <w:marBottom w:val="0"/>
          <w:divBdr>
            <w:top w:val="none" w:sz="0" w:space="0" w:color="auto"/>
            <w:left w:val="none" w:sz="0" w:space="0" w:color="auto"/>
            <w:bottom w:val="none" w:sz="0" w:space="0" w:color="auto"/>
            <w:right w:val="none" w:sz="0" w:space="0" w:color="auto"/>
          </w:divBdr>
        </w:div>
        <w:div w:id="916746646">
          <w:marLeft w:val="0"/>
          <w:marRight w:val="0"/>
          <w:marTop w:val="0"/>
          <w:marBottom w:val="0"/>
          <w:divBdr>
            <w:top w:val="none" w:sz="0" w:space="0" w:color="auto"/>
            <w:left w:val="none" w:sz="0" w:space="0" w:color="auto"/>
            <w:bottom w:val="none" w:sz="0" w:space="0" w:color="auto"/>
            <w:right w:val="none" w:sz="0" w:space="0" w:color="auto"/>
          </w:divBdr>
        </w:div>
        <w:div w:id="897473794">
          <w:marLeft w:val="0"/>
          <w:marRight w:val="0"/>
          <w:marTop w:val="0"/>
          <w:marBottom w:val="0"/>
          <w:divBdr>
            <w:top w:val="none" w:sz="0" w:space="0" w:color="auto"/>
            <w:left w:val="none" w:sz="0" w:space="0" w:color="auto"/>
            <w:bottom w:val="none" w:sz="0" w:space="0" w:color="auto"/>
            <w:right w:val="none" w:sz="0" w:space="0" w:color="auto"/>
          </w:divBdr>
        </w:div>
        <w:div w:id="37320215">
          <w:marLeft w:val="0"/>
          <w:marRight w:val="0"/>
          <w:marTop w:val="0"/>
          <w:marBottom w:val="0"/>
          <w:divBdr>
            <w:top w:val="none" w:sz="0" w:space="0" w:color="auto"/>
            <w:left w:val="none" w:sz="0" w:space="0" w:color="auto"/>
            <w:bottom w:val="none" w:sz="0" w:space="0" w:color="auto"/>
            <w:right w:val="none" w:sz="0" w:space="0" w:color="auto"/>
          </w:divBdr>
        </w:div>
        <w:div w:id="386999478">
          <w:marLeft w:val="0"/>
          <w:marRight w:val="0"/>
          <w:marTop w:val="0"/>
          <w:marBottom w:val="0"/>
          <w:divBdr>
            <w:top w:val="none" w:sz="0" w:space="0" w:color="auto"/>
            <w:left w:val="none" w:sz="0" w:space="0" w:color="auto"/>
            <w:bottom w:val="none" w:sz="0" w:space="0" w:color="auto"/>
            <w:right w:val="none" w:sz="0" w:space="0" w:color="auto"/>
          </w:divBdr>
        </w:div>
        <w:div w:id="1044867443">
          <w:marLeft w:val="0"/>
          <w:marRight w:val="0"/>
          <w:marTop w:val="0"/>
          <w:marBottom w:val="0"/>
          <w:divBdr>
            <w:top w:val="none" w:sz="0" w:space="0" w:color="auto"/>
            <w:left w:val="none" w:sz="0" w:space="0" w:color="auto"/>
            <w:bottom w:val="none" w:sz="0" w:space="0" w:color="auto"/>
            <w:right w:val="none" w:sz="0" w:space="0" w:color="auto"/>
          </w:divBdr>
        </w:div>
        <w:div w:id="1048340603">
          <w:marLeft w:val="0"/>
          <w:marRight w:val="0"/>
          <w:marTop w:val="0"/>
          <w:marBottom w:val="0"/>
          <w:divBdr>
            <w:top w:val="none" w:sz="0" w:space="0" w:color="auto"/>
            <w:left w:val="none" w:sz="0" w:space="0" w:color="auto"/>
            <w:bottom w:val="none" w:sz="0" w:space="0" w:color="auto"/>
            <w:right w:val="none" w:sz="0" w:space="0" w:color="auto"/>
          </w:divBdr>
        </w:div>
        <w:div w:id="252864504">
          <w:marLeft w:val="0"/>
          <w:marRight w:val="0"/>
          <w:marTop w:val="0"/>
          <w:marBottom w:val="0"/>
          <w:divBdr>
            <w:top w:val="none" w:sz="0" w:space="0" w:color="auto"/>
            <w:left w:val="none" w:sz="0" w:space="0" w:color="auto"/>
            <w:bottom w:val="none" w:sz="0" w:space="0" w:color="auto"/>
            <w:right w:val="none" w:sz="0" w:space="0" w:color="auto"/>
          </w:divBdr>
        </w:div>
        <w:div w:id="444692040">
          <w:marLeft w:val="0"/>
          <w:marRight w:val="0"/>
          <w:marTop w:val="0"/>
          <w:marBottom w:val="0"/>
          <w:divBdr>
            <w:top w:val="none" w:sz="0" w:space="0" w:color="auto"/>
            <w:left w:val="none" w:sz="0" w:space="0" w:color="auto"/>
            <w:bottom w:val="none" w:sz="0" w:space="0" w:color="auto"/>
            <w:right w:val="none" w:sz="0" w:space="0" w:color="auto"/>
          </w:divBdr>
        </w:div>
        <w:div w:id="1174145484">
          <w:marLeft w:val="0"/>
          <w:marRight w:val="0"/>
          <w:marTop w:val="0"/>
          <w:marBottom w:val="0"/>
          <w:divBdr>
            <w:top w:val="none" w:sz="0" w:space="0" w:color="auto"/>
            <w:left w:val="none" w:sz="0" w:space="0" w:color="auto"/>
            <w:bottom w:val="none" w:sz="0" w:space="0" w:color="auto"/>
            <w:right w:val="none" w:sz="0" w:space="0" w:color="auto"/>
          </w:divBdr>
        </w:div>
        <w:div w:id="452984983">
          <w:marLeft w:val="0"/>
          <w:marRight w:val="0"/>
          <w:marTop w:val="0"/>
          <w:marBottom w:val="0"/>
          <w:divBdr>
            <w:top w:val="none" w:sz="0" w:space="0" w:color="auto"/>
            <w:left w:val="none" w:sz="0" w:space="0" w:color="auto"/>
            <w:bottom w:val="none" w:sz="0" w:space="0" w:color="auto"/>
            <w:right w:val="none" w:sz="0" w:space="0" w:color="auto"/>
          </w:divBdr>
        </w:div>
        <w:div w:id="349574983">
          <w:marLeft w:val="0"/>
          <w:marRight w:val="0"/>
          <w:marTop w:val="0"/>
          <w:marBottom w:val="0"/>
          <w:divBdr>
            <w:top w:val="none" w:sz="0" w:space="0" w:color="auto"/>
            <w:left w:val="none" w:sz="0" w:space="0" w:color="auto"/>
            <w:bottom w:val="none" w:sz="0" w:space="0" w:color="auto"/>
            <w:right w:val="none" w:sz="0" w:space="0" w:color="auto"/>
          </w:divBdr>
        </w:div>
        <w:div w:id="794328715">
          <w:marLeft w:val="0"/>
          <w:marRight w:val="0"/>
          <w:marTop w:val="0"/>
          <w:marBottom w:val="0"/>
          <w:divBdr>
            <w:top w:val="none" w:sz="0" w:space="0" w:color="auto"/>
            <w:left w:val="none" w:sz="0" w:space="0" w:color="auto"/>
            <w:bottom w:val="none" w:sz="0" w:space="0" w:color="auto"/>
            <w:right w:val="none" w:sz="0" w:space="0" w:color="auto"/>
          </w:divBdr>
        </w:div>
        <w:div w:id="1663655763">
          <w:marLeft w:val="0"/>
          <w:marRight w:val="0"/>
          <w:marTop w:val="0"/>
          <w:marBottom w:val="0"/>
          <w:divBdr>
            <w:top w:val="none" w:sz="0" w:space="0" w:color="auto"/>
            <w:left w:val="none" w:sz="0" w:space="0" w:color="auto"/>
            <w:bottom w:val="none" w:sz="0" w:space="0" w:color="auto"/>
            <w:right w:val="none" w:sz="0" w:space="0" w:color="auto"/>
          </w:divBdr>
        </w:div>
        <w:div w:id="1795632299">
          <w:marLeft w:val="0"/>
          <w:marRight w:val="0"/>
          <w:marTop w:val="0"/>
          <w:marBottom w:val="0"/>
          <w:divBdr>
            <w:top w:val="none" w:sz="0" w:space="0" w:color="auto"/>
            <w:left w:val="none" w:sz="0" w:space="0" w:color="auto"/>
            <w:bottom w:val="none" w:sz="0" w:space="0" w:color="auto"/>
            <w:right w:val="none" w:sz="0" w:space="0" w:color="auto"/>
          </w:divBdr>
        </w:div>
        <w:div w:id="1916430951">
          <w:marLeft w:val="0"/>
          <w:marRight w:val="0"/>
          <w:marTop w:val="0"/>
          <w:marBottom w:val="0"/>
          <w:divBdr>
            <w:top w:val="none" w:sz="0" w:space="0" w:color="auto"/>
            <w:left w:val="none" w:sz="0" w:space="0" w:color="auto"/>
            <w:bottom w:val="none" w:sz="0" w:space="0" w:color="auto"/>
            <w:right w:val="none" w:sz="0" w:space="0" w:color="auto"/>
          </w:divBdr>
        </w:div>
        <w:div w:id="1538079544">
          <w:marLeft w:val="0"/>
          <w:marRight w:val="0"/>
          <w:marTop w:val="0"/>
          <w:marBottom w:val="0"/>
          <w:divBdr>
            <w:top w:val="none" w:sz="0" w:space="0" w:color="auto"/>
            <w:left w:val="none" w:sz="0" w:space="0" w:color="auto"/>
            <w:bottom w:val="none" w:sz="0" w:space="0" w:color="auto"/>
            <w:right w:val="none" w:sz="0" w:space="0" w:color="auto"/>
          </w:divBdr>
        </w:div>
        <w:div w:id="1901362756">
          <w:marLeft w:val="0"/>
          <w:marRight w:val="0"/>
          <w:marTop w:val="0"/>
          <w:marBottom w:val="0"/>
          <w:divBdr>
            <w:top w:val="none" w:sz="0" w:space="0" w:color="auto"/>
            <w:left w:val="none" w:sz="0" w:space="0" w:color="auto"/>
            <w:bottom w:val="none" w:sz="0" w:space="0" w:color="auto"/>
            <w:right w:val="none" w:sz="0" w:space="0" w:color="auto"/>
          </w:divBdr>
        </w:div>
        <w:div w:id="1104031792">
          <w:marLeft w:val="0"/>
          <w:marRight w:val="0"/>
          <w:marTop w:val="0"/>
          <w:marBottom w:val="0"/>
          <w:divBdr>
            <w:top w:val="none" w:sz="0" w:space="0" w:color="auto"/>
            <w:left w:val="none" w:sz="0" w:space="0" w:color="auto"/>
            <w:bottom w:val="none" w:sz="0" w:space="0" w:color="auto"/>
            <w:right w:val="none" w:sz="0" w:space="0" w:color="auto"/>
          </w:divBdr>
        </w:div>
        <w:div w:id="1598560105">
          <w:marLeft w:val="0"/>
          <w:marRight w:val="0"/>
          <w:marTop w:val="0"/>
          <w:marBottom w:val="0"/>
          <w:divBdr>
            <w:top w:val="none" w:sz="0" w:space="0" w:color="auto"/>
            <w:left w:val="none" w:sz="0" w:space="0" w:color="auto"/>
            <w:bottom w:val="none" w:sz="0" w:space="0" w:color="auto"/>
            <w:right w:val="none" w:sz="0" w:space="0" w:color="auto"/>
          </w:divBdr>
        </w:div>
        <w:div w:id="1786458860">
          <w:marLeft w:val="0"/>
          <w:marRight w:val="0"/>
          <w:marTop w:val="0"/>
          <w:marBottom w:val="0"/>
          <w:divBdr>
            <w:top w:val="none" w:sz="0" w:space="0" w:color="auto"/>
            <w:left w:val="none" w:sz="0" w:space="0" w:color="auto"/>
            <w:bottom w:val="none" w:sz="0" w:space="0" w:color="auto"/>
            <w:right w:val="none" w:sz="0" w:space="0" w:color="auto"/>
          </w:divBdr>
        </w:div>
        <w:div w:id="1182234309">
          <w:marLeft w:val="0"/>
          <w:marRight w:val="0"/>
          <w:marTop w:val="0"/>
          <w:marBottom w:val="0"/>
          <w:divBdr>
            <w:top w:val="none" w:sz="0" w:space="0" w:color="auto"/>
            <w:left w:val="none" w:sz="0" w:space="0" w:color="auto"/>
            <w:bottom w:val="none" w:sz="0" w:space="0" w:color="auto"/>
            <w:right w:val="none" w:sz="0" w:space="0" w:color="auto"/>
          </w:divBdr>
        </w:div>
        <w:div w:id="1738287150">
          <w:marLeft w:val="0"/>
          <w:marRight w:val="0"/>
          <w:marTop w:val="0"/>
          <w:marBottom w:val="0"/>
          <w:divBdr>
            <w:top w:val="none" w:sz="0" w:space="0" w:color="auto"/>
            <w:left w:val="none" w:sz="0" w:space="0" w:color="auto"/>
            <w:bottom w:val="none" w:sz="0" w:space="0" w:color="auto"/>
            <w:right w:val="none" w:sz="0" w:space="0" w:color="auto"/>
          </w:divBdr>
        </w:div>
        <w:div w:id="316347544">
          <w:marLeft w:val="0"/>
          <w:marRight w:val="0"/>
          <w:marTop w:val="0"/>
          <w:marBottom w:val="0"/>
          <w:divBdr>
            <w:top w:val="none" w:sz="0" w:space="0" w:color="auto"/>
            <w:left w:val="none" w:sz="0" w:space="0" w:color="auto"/>
            <w:bottom w:val="none" w:sz="0" w:space="0" w:color="auto"/>
            <w:right w:val="none" w:sz="0" w:space="0" w:color="auto"/>
          </w:divBdr>
        </w:div>
        <w:div w:id="1799451206">
          <w:marLeft w:val="0"/>
          <w:marRight w:val="0"/>
          <w:marTop w:val="0"/>
          <w:marBottom w:val="0"/>
          <w:divBdr>
            <w:top w:val="none" w:sz="0" w:space="0" w:color="auto"/>
            <w:left w:val="none" w:sz="0" w:space="0" w:color="auto"/>
            <w:bottom w:val="none" w:sz="0" w:space="0" w:color="auto"/>
            <w:right w:val="none" w:sz="0" w:space="0" w:color="auto"/>
          </w:divBdr>
        </w:div>
        <w:div w:id="1502042971">
          <w:marLeft w:val="0"/>
          <w:marRight w:val="0"/>
          <w:marTop w:val="0"/>
          <w:marBottom w:val="0"/>
          <w:divBdr>
            <w:top w:val="none" w:sz="0" w:space="0" w:color="auto"/>
            <w:left w:val="none" w:sz="0" w:space="0" w:color="auto"/>
            <w:bottom w:val="none" w:sz="0" w:space="0" w:color="auto"/>
            <w:right w:val="none" w:sz="0" w:space="0" w:color="auto"/>
          </w:divBdr>
        </w:div>
        <w:div w:id="1397123143">
          <w:marLeft w:val="0"/>
          <w:marRight w:val="0"/>
          <w:marTop w:val="0"/>
          <w:marBottom w:val="0"/>
          <w:divBdr>
            <w:top w:val="none" w:sz="0" w:space="0" w:color="auto"/>
            <w:left w:val="none" w:sz="0" w:space="0" w:color="auto"/>
            <w:bottom w:val="none" w:sz="0" w:space="0" w:color="auto"/>
            <w:right w:val="none" w:sz="0" w:space="0" w:color="auto"/>
          </w:divBdr>
        </w:div>
        <w:div w:id="291905916">
          <w:marLeft w:val="0"/>
          <w:marRight w:val="0"/>
          <w:marTop w:val="0"/>
          <w:marBottom w:val="0"/>
          <w:divBdr>
            <w:top w:val="none" w:sz="0" w:space="0" w:color="auto"/>
            <w:left w:val="none" w:sz="0" w:space="0" w:color="auto"/>
            <w:bottom w:val="none" w:sz="0" w:space="0" w:color="auto"/>
            <w:right w:val="none" w:sz="0" w:space="0" w:color="auto"/>
          </w:divBdr>
        </w:div>
        <w:div w:id="1933270764">
          <w:marLeft w:val="0"/>
          <w:marRight w:val="0"/>
          <w:marTop w:val="0"/>
          <w:marBottom w:val="0"/>
          <w:divBdr>
            <w:top w:val="none" w:sz="0" w:space="0" w:color="auto"/>
            <w:left w:val="none" w:sz="0" w:space="0" w:color="auto"/>
            <w:bottom w:val="none" w:sz="0" w:space="0" w:color="auto"/>
            <w:right w:val="none" w:sz="0" w:space="0" w:color="auto"/>
          </w:divBdr>
        </w:div>
        <w:div w:id="958296180">
          <w:marLeft w:val="0"/>
          <w:marRight w:val="0"/>
          <w:marTop w:val="0"/>
          <w:marBottom w:val="0"/>
          <w:divBdr>
            <w:top w:val="none" w:sz="0" w:space="0" w:color="auto"/>
            <w:left w:val="none" w:sz="0" w:space="0" w:color="auto"/>
            <w:bottom w:val="none" w:sz="0" w:space="0" w:color="auto"/>
            <w:right w:val="none" w:sz="0" w:space="0" w:color="auto"/>
          </w:divBdr>
        </w:div>
        <w:div w:id="46296549">
          <w:marLeft w:val="0"/>
          <w:marRight w:val="0"/>
          <w:marTop w:val="0"/>
          <w:marBottom w:val="0"/>
          <w:divBdr>
            <w:top w:val="none" w:sz="0" w:space="0" w:color="auto"/>
            <w:left w:val="none" w:sz="0" w:space="0" w:color="auto"/>
            <w:bottom w:val="none" w:sz="0" w:space="0" w:color="auto"/>
            <w:right w:val="none" w:sz="0" w:space="0" w:color="auto"/>
          </w:divBdr>
        </w:div>
        <w:div w:id="1286618875">
          <w:marLeft w:val="0"/>
          <w:marRight w:val="0"/>
          <w:marTop w:val="0"/>
          <w:marBottom w:val="0"/>
          <w:divBdr>
            <w:top w:val="none" w:sz="0" w:space="0" w:color="auto"/>
            <w:left w:val="none" w:sz="0" w:space="0" w:color="auto"/>
            <w:bottom w:val="none" w:sz="0" w:space="0" w:color="auto"/>
            <w:right w:val="none" w:sz="0" w:space="0" w:color="auto"/>
          </w:divBdr>
        </w:div>
        <w:div w:id="452603516">
          <w:marLeft w:val="0"/>
          <w:marRight w:val="0"/>
          <w:marTop w:val="0"/>
          <w:marBottom w:val="0"/>
          <w:divBdr>
            <w:top w:val="none" w:sz="0" w:space="0" w:color="auto"/>
            <w:left w:val="none" w:sz="0" w:space="0" w:color="auto"/>
            <w:bottom w:val="none" w:sz="0" w:space="0" w:color="auto"/>
            <w:right w:val="none" w:sz="0" w:space="0" w:color="auto"/>
          </w:divBdr>
        </w:div>
        <w:div w:id="1062556786">
          <w:marLeft w:val="0"/>
          <w:marRight w:val="0"/>
          <w:marTop w:val="0"/>
          <w:marBottom w:val="0"/>
          <w:divBdr>
            <w:top w:val="none" w:sz="0" w:space="0" w:color="auto"/>
            <w:left w:val="none" w:sz="0" w:space="0" w:color="auto"/>
            <w:bottom w:val="none" w:sz="0" w:space="0" w:color="auto"/>
            <w:right w:val="none" w:sz="0" w:space="0" w:color="auto"/>
          </w:divBdr>
        </w:div>
        <w:div w:id="1972781271">
          <w:marLeft w:val="0"/>
          <w:marRight w:val="0"/>
          <w:marTop w:val="0"/>
          <w:marBottom w:val="0"/>
          <w:divBdr>
            <w:top w:val="none" w:sz="0" w:space="0" w:color="auto"/>
            <w:left w:val="none" w:sz="0" w:space="0" w:color="auto"/>
            <w:bottom w:val="none" w:sz="0" w:space="0" w:color="auto"/>
            <w:right w:val="none" w:sz="0" w:space="0" w:color="auto"/>
          </w:divBdr>
        </w:div>
        <w:div w:id="1632595826">
          <w:marLeft w:val="0"/>
          <w:marRight w:val="0"/>
          <w:marTop w:val="0"/>
          <w:marBottom w:val="0"/>
          <w:divBdr>
            <w:top w:val="none" w:sz="0" w:space="0" w:color="auto"/>
            <w:left w:val="none" w:sz="0" w:space="0" w:color="auto"/>
            <w:bottom w:val="none" w:sz="0" w:space="0" w:color="auto"/>
            <w:right w:val="none" w:sz="0" w:space="0" w:color="auto"/>
          </w:divBdr>
        </w:div>
        <w:div w:id="30885747">
          <w:marLeft w:val="0"/>
          <w:marRight w:val="0"/>
          <w:marTop w:val="0"/>
          <w:marBottom w:val="0"/>
          <w:divBdr>
            <w:top w:val="none" w:sz="0" w:space="0" w:color="auto"/>
            <w:left w:val="none" w:sz="0" w:space="0" w:color="auto"/>
            <w:bottom w:val="none" w:sz="0" w:space="0" w:color="auto"/>
            <w:right w:val="none" w:sz="0" w:space="0" w:color="auto"/>
          </w:divBdr>
        </w:div>
        <w:div w:id="419984142">
          <w:marLeft w:val="0"/>
          <w:marRight w:val="0"/>
          <w:marTop w:val="0"/>
          <w:marBottom w:val="0"/>
          <w:divBdr>
            <w:top w:val="none" w:sz="0" w:space="0" w:color="auto"/>
            <w:left w:val="none" w:sz="0" w:space="0" w:color="auto"/>
            <w:bottom w:val="none" w:sz="0" w:space="0" w:color="auto"/>
            <w:right w:val="none" w:sz="0" w:space="0" w:color="auto"/>
          </w:divBdr>
        </w:div>
      </w:divsChild>
    </w:div>
    <w:div w:id="1337342145">
      <w:bodyDiv w:val="1"/>
      <w:marLeft w:val="0"/>
      <w:marRight w:val="0"/>
      <w:marTop w:val="0"/>
      <w:marBottom w:val="0"/>
      <w:divBdr>
        <w:top w:val="none" w:sz="0" w:space="0" w:color="auto"/>
        <w:left w:val="none" w:sz="0" w:space="0" w:color="auto"/>
        <w:bottom w:val="none" w:sz="0" w:space="0" w:color="auto"/>
        <w:right w:val="none" w:sz="0" w:space="0" w:color="auto"/>
      </w:divBdr>
    </w:div>
    <w:div w:id="1337610197">
      <w:bodyDiv w:val="1"/>
      <w:marLeft w:val="0"/>
      <w:marRight w:val="0"/>
      <w:marTop w:val="0"/>
      <w:marBottom w:val="0"/>
      <w:divBdr>
        <w:top w:val="none" w:sz="0" w:space="0" w:color="auto"/>
        <w:left w:val="none" w:sz="0" w:space="0" w:color="auto"/>
        <w:bottom w:val="none" w:sz="0" w:space="0" w:color="auto"/>
        <w:right w:val="none" w:sz="0" w:space="0" w:color="auto"/>
      </w:divBdr>
    </w:div>
    <w:div w:id="1337656516">
      <w:bodyDiv w:val="1"/>
      <w:marLeft w:val="0"/>
      <w:marRight w:val="0"/>
      <w:marTop w:val="0"/>
      <w:marBottom w:val="0"/>
      <w:divBdr>
        <w:top w:val="none" w:sz="0" w:space="0" w:color="auto"/>
        <w:left w:val="none" w:sz="0" w:space="0" w:color="auto"/>
        <w:bottom w:val="none" w:sz="0" w:space="0" w:color="auto"/>
        <w:right w:val="none" w:sz="0" w:space="0" w:color="auto"/>
      </w:divBdr>
    </w:div>
    <w:div w:id="1337879683">
      <w:bodyDiv w:val="1"/>
      <w:marLeft w:val="0"/>
      <w:marRight w:val="0"/>
      <w:marTop w:val="0"/>
      <w:marBottom w:val="0"/>
      <w:divBdr>
        <w:top w:val="none" w:sz="0" w:space="0" w:color="auto"/>
        <w:left w:val="none" w:sz="0" w:space="0" w:color="auto"/>
        <w:bottom w:val="none" w:sz="0" w:space="0" w:color="auto"/>
        <w:right w:val="none" w:sz="0" w:space="0" w:color="auto"/>
      </w:divBdr>
    </w:div>
    <w:div w:id="1337920459">
      <w:bodyDiv w:val="1"/>
      <w:marLeft w:val="0"/>
      <w:marRight w:val="0"/>
      <w:marTop w:val="0"/>
      <w:marBottom w:val="0"/>
      <w:divBdr>
        <w:top w:val="none" w:sz="0" w:space="0" w:color="auto"/>
        <w:left w:val="none" w:sz="0" w:space="0" w:color="auto"/>
        <w:bottom w:val="none" w:sz="0" w:space="0" w:color="auto"/>
        <w:right w:val="none" w:sz="0" w:space="0" w:color="auto"/>
      </w:divBdr>
    </w:div>
    <w:div w:id="1338116234">
      <w:bodyDiv w:val="1"/>
      <w:marLeft w:val="0"/>
      <w:marRight w:val="0"/>
      <w:marTop w:val="0"/>
      <w:marBottom w:val="0"/>
      <w:divBdr>
        <w:top w:val="none" w:sz="0" w:space="0" w:color="auto"/>
        <w:left w:val="none" w:sz="0" w:space="0" w:color="auto"/>
        <w:bottom w:val="none" w:sz="0" w:space="0" w:color="auto"/>
        <w:right w:val="none" w:sz="0" w:space="0" w:color="auto"/>
      </w:divBdr>
    </w:div>
    <w:div w:id="1338651032">
      <w:bodyDiv w:val="1"/>
      <w:marLeft w:val="0"/>
      <w:marRight w:val="0"/>
      <w:marTop w:val="0"/>
      <w:marBottom w:val="0"/>
      <w:divBdr>
        <w:top w:val="none" w:sz="0" w:space="0" w:color="auto"/>
        <w:left w:val="none" w:sz="0" w:space="0" w:color="auto"/>
        <w:bottom w:val="none" w:sz="0" w:space="0" w:color="auto"/>
        <w:right w:val="none" w:sz="0" w:space="0" w:color="auto"/>
      </w:divBdr>
    </w:div>
    <w:div w:id="1340083800">
      <w:bodyDiv w:val="1"/>
      <w:marLeft w:val="0"/>
      <w:marRight w:val="0"/>
      <w:marTop w:val="0"/>
      <w:marBottom w:val="0"/>
      <w:divBdr>
        <w:top w:val="none" w:sz="0" w:space="0" w:color="auto"/>
        <w:left w:val="none" w:sz="0" w:space="0" w:color="auto"/>
        <w:bottom w:val="none" w:sz="0" w:space="0" w:color="auto"/>
        <w:right w:val="none" w:sz="0" w:space="0" w:color="auto"/>
      </w:divBdr>
    </w:div>
    <w:div w:id="1340622092">
      <w:bodyDiv w:val="1"/>
      <w:marLeft w:val="0"/>
      <w:marRight w:val="0"/>
      <w:marTop w:val="0"/>
      <w:marBottom w:val="0"/>
      <w:divBdr>
        <w:top w:val="none" w:sz="0" w:space="0" w:color="auto"/>
        <w:left w:val="none" w:sz="0" w:space="0" w:color="auto"/>
        <w:bottom w:val="none" w:sz="0" w:space="0" w:color="auto"/>
        <w:right w:val="none" w:sz="0" w:space="0" w:color="auto"/>
      </w:divBdr>
    </w:div>
    <w:div w:id="1340692215">
      <w:bodyDiv w:val="1"/>
      <w:marLeft w:val="0"/>
      <w:marRight w:val="0"/>
      <w:marTop w:val="0"/>
      <w:marBottom w:val="0"/>
      <w:divBdr>
        <w:top w:val="none" w:sz="0" w:space="0" w:color="auto"/>
        <w:left w:val="none" w:sz="0" w:space="0" w:color="auto"/>
        <w:bottom w:val="none" w:sz="0" w:space="0" w:color="auto"/>
        <w:right w:val="none" w:sz="0" w:space="0" w:color="auto"/>
      </w:divBdr>
    </w:div>
    <w:div w:id="1341083037">
      <w:bodyDiv w:val="1"/>
      <w:marLeft w:val="0"/>
      <w:marRight w:val="0"/>
      <w:marTop w:val="0"/>
      <w:marBottom w:val="0"/>
      <w:divBdr>
        <w:top w:val="none" w:sz="0" w:space="0" w:color="auto"/>
        <w:left w:val="none" w:sz="0" w:space="0" w:color="auto"/>
        <w:bottom w:val="none" w:sz="0" w:space="0" w:color="auto"/>
        <w:right w:val="none" w:sz="0" w:space="0" w:color="auto"/>
      </w:divBdr>
    </w:div>
    <w:div w:id="1341203797">
      <w:bodyDiv w:val="1"/>
      <w:marLeft w:val="0"/>
      <w:marRight w:val="0"/>
      <w:marTop w:val="0"/>
      <w:marBottom w:val="0"/>
      <w:divBdr>
        <w:top w:val="none" w:sz="0" w:space="0" w:color="auto"/>
        <w:left w:val="none" w:sz="0" w:space="0" w:color="auto"/>
        <w:bottom w:val="none" w:sz="0" w:space="0" w:color="auto"/>
        <w:right w:val="none" w:sz="0" w:space="0" w:color="auto"/>
      </w:divBdr>
    </w:div>
    <w:div w:id="1341664623">
      <w:bodyDiv w:val="1"/>
      <w:marLeft w:val="0"/>
      <w:marRight w:val="0"/>
      <w:marTop w:val="0"/>
      <w:marBottom w:val="0"/>
      <w:divBdr>
        <w:top w:val="none" w:sz="0" w:space="0" w:color="auto"/>
        <w:left w:val="none" w:sz="0" w:space="0" w:color="auto"/>
        <w:bottom w:val="none" w:sz="0" w:space="0" w:color="auto"/>
        <w:right w:val="none" w:sz="0" w:space="0" w:color="auto"/>
      </w:divBdr>
    </w:div>
    <w:div w:id="1341856810">
      <w:bodyDiv w:val="1"/>
      <w:marLeft w:val="0"/>
      <w:marRight w:val="0"/>
      <w:marTop w:val="0"/>
      <w:marBottom w:val="0"/>
      <w:divBdr>
        <w:top w:val="none" w:sz="0" w:space="0" w:color="auto"/>
        <w:left w:val="none" w:sz="0" w:space="0" w:color="auto"/>
        <w:bottom w:val="none" w:sz="0" w:space="0" w:color="auto"/>
        <w:right w:val="none" w:sz="0" w:space="0" w:color="auto"/>
      </w:divBdr>
    </w:div>
    <w:div w:id="1342001283">
      <w:bodyDiv w:val="1"/>
      <w:marLeft w:val="0"/>
      <w:marRight w:val="0"/>
      <w:marTop w:val="0"/>
      <w:marBottom w:val="0"/>
      <w:divBdr>
        <w:top w:val="none" w:sz="0" w:space="0" w:color="auto"/>
        <w:left w:val="none" w:sz="0" w:space="0" w:color="auto"/>
        <w:bottom w:val="none" w:sz="0" w:space="0" w:color="auto"/>
        <w:right w:val="none" w:sz="0" w:space="0" w:color="auto"/>
      </w:divBdr>
    </w:div>
    <w:div w:id="1342053244">
      <w:bodyDiv w:val="1"/>
      <w:marLeft w:val="0"/>
      <w:marRight w:val="0"/>
      <w:marTop w:val="0"/>
      <w:marBottom w:val="0"/>
      <w:divBdr>
        <w:top w:val="none" w:sz="0" w:space="0" w:color="auto"/>
        <w:left w:val="none" w:sz="0" w:space="0" w:color="auto"/>
        <w:bottom w:val="none" w:sz="0" w:space="0" w:color="auto"/>
        <w:right w:val="none" w:sz="0" w:space="0" w:color="auto"/>
      </w:divBdr>
    </w:div>
    <w:div w:id="1342124610">
      <w:bodyDiv w:val="1"/>
      <w:marLeft w:val="0"/>
      <w:marRight w:val="0"/>
      <w:marTop w:val="0"/>
      <w:marBottom w:val="0"/>
      <w:divBdr>
        <w:top w:val="none" w:sz="0" w:space="0" w:color="auto"/>
        <w:left w:val="none" w:sz="0" w:space="0" w:color="auto"/>
        <w:bottom w:val="none" w:sz="0" w:space="0" w:color="auto"/>
        <w:right w:val="none" w:sz="0" w:space="0" w:color="auto"/>
      </w:divBdr>
    </w:div>
    <w:div w:id="1342204050">
      <w:bodyDiv w:val="1"/>
      <w:marLeft w:val="0"/>
      <w:marRight w:val="0"/>
      <w:marTop w:val="0"/>
      <w:marBottom w:val="0"/>
      <w:divBdr>
        <w:top w:val="none" w:sz="0" w:space="0" w:color="auto"/>
        <w:left w:val="none" w:sz="0" w:space="0" w:color="auto"/>
        <w:bottom w:val="none" w:sz="0" w:space="0" w:color="auto"/>
        <w:right w:val="none" w:sz="0" w:space="0" w:color="auto"/>
      </w:divBdr>
    </w:div>
    <w:div w:id="1342467735">
      <w:bodyDiv w:val="1"/>
      <w:marLeft w:val="0"/>
      <w:marRight w:val="0"/>
      <w:marTop w:val="0"/>
      <w:marBottom w:val="0"/>
      <w:divBdr>
        <w:top w:val="none" w:sz="0" w:space="0" w:color="auto"/>
        <w:left w:val="none" w:sz="0" w:space="0" w:color="auto"/>
        <w:bottom w:val="none" w:sz="0" w:space="0" w:color="auto"/>
        <w:right w:val="none" w:sz="0" w:space="0" w:color="auto"/>
      </w:divBdr>
    </w:div>
    <w:div w:id="1342515071">
      <w:bodyDiv w:val="1"/>
      <w:marLeft w:val="0"/>
      <w:marRight w:val="0"/>
      <w:marTop w:val="0"/>
      <w:marBottom w:val="0"/>
      <w:divBdr>
        <w:top w:val="none" w:sz="0" w:space="0" w:color="auto"/>
        <w:left w:val="none" w:sz="0" w:space="0" w:color="auto"/>
        <w:bottom w:val="none" w:sz="0" w:space="0" w:color="auto"/>
        <w:right w:val="none" w:sz="0" w:space="0" w:color="auto"/>
      </w:divBdr>
    </w:div>
    <w:div w:id="1342705316">
      <w:bodyDiv w:val="1"/>
      <w:marLeft w:val="0"/>
      <w:marRight w:val="0"/>
      <w:marTop w:val="0"/>
      <w:marBottom w:val="0"/>
      <w:divBdr>
        <w:top w:val="none" w:sz="0" w:space="0" w:color="auto"/>
        <w:left w:val="none" w:sz="0" w:space="0" w:color="auto"/>
        <w:bottom w:val="none" w:sz="0" w:space="0" w:color="auto"/>
        <w:right w:val="none" w:sz="0" w:space="0" w:color="auto"/>
      </w:divBdr>
    </w:div>
    <w:div w:id="1343317962">
      <w:bodyDiv w:val="1"/>
      <w:marLeft w:val="0"/>
      <w:marRight w:val="0"/>
      <w:marTop w:val="0"/>
      <w:marBottom w:val="0"/>
      <w:divBdr>
        <w:top w:val="none" w:sz="0" w:space="0" w:color="auto"/>
        <w:left w:val="none" w:sz="0" w:space="0" w:color="auto"/>
        <w:bottom w:val="none" w:sz="0" w:space="0" w:color="auto"/>
        <w:right w:val="none" w:sz="0" w:space="0" w:color="auto"/>
      </w:divBdr>
    </w:div>
    <w:div w:id="1343972531">
      <w:bodyDiv w:val="1"/>
      <w:marLeft w:val="0"/>
      <w:marRight w:val="0"/>
      <w:marTop w:val="0"/>
      <w:marBottom w:val="0"/>
      <w:divBdr>
        <w:top w:val="none" w:sz="0" w:space="0" w:color="auto"/>
        <w:left w:val="none" w:sz="0" w:space="0" w:color="auto"/>
        <w:bottom w:val="none" w:sz="0" w:space="0" w:color="auto"/>
        <w:right w:val="none" w:sz="0" w:space="0" w:color="auto"/>
      </w:divBdr>
    </w:div>
    <w:div w:id="1344356552">
      <w:bodyDiv w:val="1"/>
      <w:marLeft w:val="0"/>
      <w:marRight w:val="0"/>
      <w:marTop w:val="0"/>
      <w:marBottom w:val="0"/>
      <w:divBdr>
        <w:top w:val="none" w:sz="0" w:space="0" w:color="auto"/>
        <w:left w:val="none" w:sz="0" w:space="0" w:color="auto"/>
        <w:bottom w:val="none" w:sz="0" w:space="0" w:color="auto"/>
        <w:right w:val="none" w:sz="0" w:space="0" w:color="auto"/>
      </w:divBdr>
    </w:div>
    <w:div w:id="1344478287">
      <w:bodyDiv w:val="1"/>
      <w:marLeft w:val="0"/>
      <w:marRight w:val="0"/>
      <w:marTop w:val="0"/>
      <w:marBottom w:val="0"/>
      <w:divBdr>
        <w:top w:val="none" w:sz="0" w:space="0" w:color="auto"/>
        <w:left w:val="none" w:sz="0" w:space="0" w:color="auto"/>
        <w:bottom w:val="none" w:sz="0" w:space="0" w:color="auto"/>
        <w:right w:val="none" w:sz="0" w:space="0" w:color="auto"/>
      </w:divBdr>
    </w:div>
    <w:div w:id="1344824647">
      <w:bodyDiv w:val="1"/>
      <w:marLeft w:val="0"/>
      <w:marRight w:val="0"/>
      <w:marTop w:val="0"/>
      <w:marBottom w:val="0"/>
      <w:divBdr>
        <w:top w:val="none" w:sz="0" w:space="0" w:color="auto"/>
        <w:left w:val="none" w:sz="0" w:space="0" w:color="auto"/>
        <w:bottom w:val="none" w:sz="0" w:space="0" w:color="auto"/>
        <w:right w:val="none" w:sz="0" w:space="0" w:color="auto"/>
      </w:divBdr>
    </w:div>
    <w:div w:id="1344942929">
      <w:bodyDiv w:val="1"/>
      <w:marLeft w:val="0"/>
      <w:marRight w:val="0"/>
      <w:marTop w:val="0"/>
      <w:marBottom w:val="0"/>
      <w:divBdr>
        <w:top w:val="none" w:sz="0" w:space="0" w:color="auto"/>
        <w:left w:val="none" w:sz="0" w:space="0" w:color="auto"/>
        <w:bottom w:val="none" w:sz="0" w:space="0" w:color="auto"/>
        <w:right w:val="none" w:sz="0" w:space="0" w:color="auto"/>
      </w:divBdr>
    </w:div>
    <w:div w:id="1345010080">
      <w:bodyDiv w:val="1"/>
      <w:marLeft w:val="0"/>
      <w:marRight w:val="0"/>
      <w:marTop w:val="0"/>
      <w:marBottom w:val="0"/>
      <w:divBdr>
        <w:top w:val="none" w:sz="0" w:space="0" w:color="auto"/>
        <w:left w:val="none" w:sz="0" w:space="0" w:color="auto"/>
        <w:bottom w:val="none" w:sz="0" w:space="0" w:color="auto"/>
        <w:right w:val="none" w:sz="0" w:space="0" w:color="auto"/>
      </w:divBdr>
    </w:div>
    <w:div w:id="1345090498">
      <w:bodyDiv w:val="1"/>
      <w:marLeft w:val="0"/>
      <w:marRight w:val="0"/>
      <w:marTop w:val="0"/>
      <w:marBottom w:val="0"/>
      <w:divBdr>
        <w:top w:val="none" w:sz="0" w:space="0" w:color="auto"/>
        <w:left w:val="none" w:sz="0" w:space="0" w:color="auto"/>
        <w:bottom w:val="none" w:sz="0" w:space="0" w:color="auto"/>
        <w:right w:val="none" w:sz="0" w:space="0" w:color="auto"/>
      </w:divBdr>
    </w:div>
    <w:div w:id="1345129666">
      <w:bodyDiv w:val="1"/>
      <w:marLeft w:val="0"/>
      <w:marRight w:val="0"/>
      <w:marTop w:val="0"/>
      <w:marBottom w:val="0"/>
      <w:divBdr>
        <w:top w:val="none" w:sz="0" w:space="0" w:color="auto"/>
        <w:left w:val="none" w:sz="0" w:space="0" w:color="auto"/>
        <w:bottom w:val="none" w:sz="0" w:space="0" w:color="auto"/>
        <w:right w:val="none" w:sz="0" w:space="0" w:color="auto"/>
      </w:divBdr>
    </w:div>
    <w:div w:id="1345202194">
      <w:bodyDiv w:val="1"/>
      <w:marLeft w:val="0"/>
      <w:marRight w:val="0"/>
      <w:marTop w:val="0"/>
      <w:marBottom w:val="0"/>
      <w:divBdr>
        <w:top w:val="none" w:sz="0" w:space="0" w:color="auto"/>
        <w:left w:val="none" w:sz="0" w:space="0" w:color="auto"/>
        <w:bottom w:val="none" w:sz="0" w:space="0" w:color="auto"/>
        <w:right w:val="none" w:sz="0" w:space="0" w:color="auto"/>
      </w:divBdr>
    </w:div>
    <w:div w:id="1345281458">
      <w:bodyDiv w:val="1"/>
      <w:marLeft w:val="0"/>
      <w:marRight w:val="0"/>
      <w:marTop w:val="0"/>
      <w:marBottom w:val="0"/>
      <w:divBdr>
        <w:top w:val="none" w:sz="0" w:space="0" w:color="auto"/>
        <w:left w:val="none" w:sz="0" w:space="0" w:color="auto"/>
        <w:bottom w:val="none" w:sz="0" w:space="0" w:color="auto"/>
        <w:right w:val="none" w:sz="0" w:space="0" w:color="auto"/>
      </w:divBdr>
    </w:div>
    <w:div w:id="1345329203">
      <w:bodyDiv w:val="1"/>
      <w:marLeft w:val="0"/>
      <w:marRight w:val="0"/>
      <w:marTop w:val="0"/>
      <w:marBottom w:val="0"/>
      <w:divBdr>
        <w:top w:val="none" w:sz="0" w:space="0" w:color="auto"/>
        <w:left w:val="none" w:sz="0" w:space="0" w:color="auto"/>
        <w:bottom w:val="none" w:sz="0" w:space="0" w:color="auto"/>
        <w:right w:val="none" w:sz="0" w:space="0" w:color="auto"/>
      </w:divBdr>
    </w:div>
    <w:div w:id="1345597014">
      <w:bodyDiv w:val="1"/>
      <w:marLeft w:val="0"/>
      <w:marRight w:val="0"/>
      <w:marTop w:val="0"/>
      <w:marBottom w:val="0"/>
      <w:divBdr>
        <w:top w:val="none" w:sz="0" w:space="0" w:color="auto"/>
        <w:left w:val="none" w:sz="0" w:space="0" w:color="auto"/>
        <w:bottom w:val="none" w:sz="0" w:space="0" w:color="auto"/>
        <w:right w:val="none" w:sz="0" w:space="0" w:color="auto"/>
      </w:divBdr>
    </w:div>
    <w:div w:id="1346403953">
      <w:bodyDiv w:val="1"/>
      <w:marLeft w:val="0"/>
      <w:marRight w:val="0"/>
      <w:marTop w:val="0"/>
      <w:marBottom w:val="0"/>
      <w:divBdr>
        <w:top w:val="none" w:sz="0" w:space="0" w:color="auto"/>
        <w:left w:val="none" w:sz="0" w:space="0" w:color="auto"/>
        <w:bottom w:val="none" w:sz="0" w:space="0" w:color="auto"/>
        <w:right w:val="none" w:sz="0" w:space="0" w:color="auto"/>
      </w:divBdr>
    </w:div>
    <w:div w:id="1346443548">
      <w:bodyDiv w:val="1"/>
      <w:marLeft w:val="0"/>
      <w:marRight w:val="0"/>
      <w:marTop w:val="0"/>
      <w:marBottom w:val="0"/>
      <w:divBdr>
        <w:top w:val="none" w:sz="0" w:space="0" w:color="auto"/>
        <w:left w:val="none" w:sz="0" w:space="0" w:color="auto"/>
        <w:bottom w:val="none" w:sz="0" w:space="0" w:color="auto"/>
        <w:right w:val="none" w:sz="0" w:space="0" w:color="auto"/>
      </w:divBdr>
    </w:div>
    <w:div w:id="1346592844">
      <w:bodyDiv w:val="1"/>
      <w:marLeft w:val="0"/>
      <w:marRight w:val="0"/>
      <w:marTop w:val="0"/>
      <w:marBottom w:val="0"/>
      <w:divBdr>
        <w:top w:val="none" w:sz="0" w:space="0" w:color="auto"/>
        <w:left w:val="none" w:sz="0" w:space="0" w:color="auto"/>
        <w:bottom w:val="none" w:sz="0" w:space="0" w:color="auto"/>
        <w:right w:val="none" w:sz="0" w:space="0" w:color="auto"/>
      </w:divBdr>
    </w:div>
    <w:div w:id="1346709373">
      <w:bodyDiv w:val="1"/>
      <w:marLeft w:val="0"/>
      <w:marRight w:val="0"/>
      <w:marTop w:val="0"/>
      <w:marBottom w:val="0"/>
      <w:divBdr>
        <w:top w:val="none" w:sz="0" w:space="0" w:color="auto"/>
        <w:left w:val="none" w:sz="0" w:space="0" w:color="auto"/>
        <w:bottom w:val="none" w:sz="0" w:space="0" w:color="auto"/>
        <w:right w:val="none" w:sz="0" w:space="0" w:color="auto"/>
      </w:divBdr>
    </w:div>
    <w:div w:id="1346784194">
      <w:bodyDiv w:val="1"/>
      <w:marLeft w:val="0"/>
      <w:marRight w:val="0"/>
      <w:marTop w:val="0"/>
      <w:marBottom w:val="0"/>
      <w:divBdr>
        <w:top w:val="none" w:sz="0" w:space="0" w:color="auto"/>
        <w:left w:val="none" w:sz="0" w:space="0" w:color="auto"/>
        <w:bottom w:val="none" w:sz="0" w:space="0" w:color="auto"/>
        <w:right w:val="none" w:sz="0" w:space="0" w:color="auto"/>
      </w:divBdr>
    </w:div>
    <w:div w:id="1346981464">
      <w:bodyDiv w:val="1"/>
      <w:marLeft w:val="0"/>
      <w:marRight w:val="0"/>
      <w:marTop w:val="0"/>
      <w:marBottom w:val="0"/>
      <w:divBdr>
        <w:top w:val="none" w:sz="0" w:space="0" w:color="auto"/>
        <w:left w:val="none" w:sz="0" w:space="0" w:color="auto"/>
        <w:bottom w:val="none" w:sz="0" w:space="0" w:color="auto"/>
        <w:right w:val="none" w:sz="0" w:space="0" w:color="auto"/>
      </w:divBdr>
    </w:div>
    <w:div w:id="1347711632">
      <w:bodyDiv w:val="1"/>
      <w:marLeft w:val="0"/>
      <w:marRight w:val="0"/>
      <w:marTop w:val="0"/>
      <w:marBottom w:val="0"/>
      <w:divBdr>
        <w:top w:val="none" w:sz="0" w:space="0" w:color="auto"/>
        <w:left w:val="none" w:sz="0" w:space="0" w:color="auto"/>
        <w:bottom w:val="none" w:sz="0" w:space="0" w:color="auto"/>
        <w:right w:val="none" w:sz="0" w:space="0" w:color="auto"/>
      </w:divBdr>
    </w:div>
    <w:div w:id="1347945430">
      <w:bodyDiv w:val="1"/>
      <w:marLeft w:val="0"/>
      <w:marRight w:val="0"/>
      <w:marTop w:val="0"/>
      <w:marBottom w:val="0"/>
      <w:divBdr>
        <w:top w:val="none" w:sz="0" w:space="0" w:color="auto"/>
        <w:left w:val="none" w:sz="0" w:space="0" w:color="auto"/>
        <w:bottom w:val="none" w:sz="0" w:space="0" w:color="auto"/>
        <w:right w:val="none" w:sz="0" w:space="0" w:color="auto"/>
      </w:divBdr>
    </w:div>
    <w:div w:id="1348482374">
      <w:bodyDiv w:val="1"/>
      <w:marLeft w:val="0"/>
      <w:marRight w:val="0"/>
      <w:marTop w:val="0"/>
      <w:marBottom w:val="0"/>
      <w:divBdr>
        <w:top w:val="none" w:sz="0" w:space="0" w:color="auto"/>
        <w:left w:val="none" w:sz="0" w:space="0" w:color="auto"/>
        <w:bottom w:val="none" w:sz="0" w:space="0" w:color="auto"/>
        <w:right w:val="none" w:sz="0" w:space="0" w:color="auto"/>
      </w:divBdr>
    </w:div>
    <w:div w:id="1348632542">
      <w:bodyDiv w:val="1"/>
      <w:marLeft w:val="0"/>
      <w:marRight w:val="0"/>
      <w:marTop w:val="0"/>
      <w:marBottom w:val="0"/>
      <w:divBdr>
        <w:top w:val="none" w:sz="0" w:space="0" w:color="auto"/>
        <w:left w:val="none" w:sz="0" w:space="0" w:color="auto"/>
        <w:bottom w:val="none" w:sz="0" w:space="0" w:color="auto"/>
        <w:right w:val="none" w:sz="0" w:space="0" w:color="auto"/>
      </w:divBdr>
    </w:div>
    <w:div w:id="1348870405">
      <w:bodyDiv w:val="1"/>
      <w:marLeft w:val="0"/>
      <w:marRight w:val="0"/>
      <w:marTop w:val="0"/>
      <w:marBottom w:val="0"/>
      <w:divBdr>
        <w:top w:val="none" w:sz="0" w:space="0" w:color="auto"/>
        <w:left w:val="none" w:sz="0" w:space="0" w:color="auto"/>
        <w:bottom w:val="none" w:sz="0" w:space="0" w:color="auto"/>
        <w:right w:val="none" w:sz="0" w:space="0" w:color="auto"/>
      </w:divBdr>
    </w:div>
    <w:div w:id="1348873616">
      <w:bodyDiv w:val="1"/>
      <w:marLeft w:val="0"/>
      <w:marRight w:val="0"/>
      <w:marTop w:val="0"/>
      <w:marBottom w:val="0"/>
      <w:divBdr>
        <w:top w:val="none" w:sz="0" w:space="0" w:color="auto"/>
        <w:left w:val="none" w:sz="0" w:space="0" w:color="auto"/>
        <w:bottom w:val="none" w:sz="0" w:space="0" w:color="auto"/>
        <w:right w:val="none" w:sz="0" w:space="0" w:color="auto"/>
      </w:divBdr>
    </w:div>
    <w:div w:id="1349261426">
      <w:bodyDiv w:val="1"/>
      <w:marLeft w:val="0"/>
      <w:marRight w:val="0"/>
      <w:marTop w:val="0"/>
      <w:marBottom w:val="0"/>
      <w:divBdr>
        <w:top w:val="none" w:sz="0" w:space="0" w:color="auto"/>
        <w:left w:val="none" w:sz="0" w:space="0" w:color="auto"/>
        <w:bottom w:val="none" w:sz="0" w:space="0" w:color="auto"/>
        <w:right w:val="none" w:sz="0" w:space="0" w:color="auto"/>
      </w:divBdr>
    </w:div>
    <w:div w:id="1349746527">
      <w:bodyDiv w:val="1"/>
      <w:marLeft w:val="0"/>
      <w:marRight w:val="0"/>
      <w:marTop w:val="0"/>
      <w:marBottom w:val="0"/>
      <w:divBdr>
        <w:top w:val="none" w:sz="0" w:space="0" w:color="auto"/>
        <w:left w:val="none" w:sz="0" w:space="0" w:color="auto"/>
        <w:bottom w:val="none" w:sz="0" w:space="0" w:color="auto"/>
        <w:right w:val="none" w:sz="0" w:space="0" w:color="auto"/>
      </w:divBdr>
    </w:div>
    <w:div w:id="1349865163">
      <w:bodyDiv w:val="1"/>
      <w:marLeft w:val="0"/>
      <w:marRight w:val="0"/>
      <w:marTop w:val="0"/>
      <w:marBottom w:val="0"/>
      <w:divBdr>
        <w:top w:val="none" w:sz="0" w:space="0" w:color="auto"/>
        <w:left w:val="none" w:sz="0" w:space="0" w:color="auto"/>
        <w:bottom w:val="none" w:sz="0" w:space="0" w:color="auto"/>
        <w:right w:val="none" w:sz="0" w:space="0" w:color="auto"/>
      </w:divBdr>
    </w:div>
    <w:div w:id="1350326895">
      <w:bodyDiv w:val="1"/>
      <w:marLeft w:val="0"/>
      <w:marRight w:val="0"/>
      <w:marTop w:val="0"/>
      <w:marBottom w:val="0"/>
      <w:divBdr>
        <w:top w:val="none" w:sz="0" w:space="0" w:color="auto"/>
        <w:left w:val="none" w:sz="0" w:space="0" w:color="auto"/>
        <w:bottom w:val="none" w:sz="0" w:space="0" w:color="auto"/>
        <w:right w:val="none" w:sz="0" w:space="0" w:color="auto"/>
      </w:divBdr>
    </w:div>
    <w:div w:id="1350333952">
      <w:bodyDiv w:val="1"/>
      <w:marLeft w:val="0"/>
      <w:marRight w:val="0"/>
      <w:marTop w:val="0"/>
      <w:marBottom w:val="0"/>
      <w:divBdr>
        <w:top w:val="none" w:sz="0" w:space="0" w:color="auto"/>
        <w:left w:val="none" w:sz="0" w:space="0" w:color="auto"/>
        <w:bottom w:val="none" w:sz="0" w:space="0" w:color="auto"/>
        <w:right w:val="none" w:sz="0" w:space="0" w:color="auto"/>
      </w:divBdr>
    </w:div>
    <w:div w:id="1350528938">
      <w:bodyDiv w:val="1"/>
      <w:marLeft w:val="0"/>
      <w:marRight w:val="0"/>
      <w:marTop w:val="0"/>
      <w:marBottom w:val="0"/>
      <w:divBdr>
        <w:top w:val="none" w:sz="0" w:space="0" w:color="auto"/>
        <w:left w:val="none" w:sz="0" w:space="0" w:color="auto"/>
        <w:bottom w:val="none" w:sz="0" w:space="0" w:color="auto"/>
        <w:right w:val="none" w:sz="0" w:space="0" w:color="auto"/>
      </w:divBdr>
    </w:div>
    <w:div w:id="1350643021">
      <w:bodyDiv w:val="1"/>
      <w:marLeft w:val="0"/>
      <w:marRight w:val="0"/>
      <w:marTop w:val="0"/>
      <w:marBottom w:val="0"/>
      <w:divBdr>
        <w:top w:val="none" w:sz="0" w:space="0" w:color="auto"/>
        <w:left w:val="none" w:sz="0" w:space="0" w:color="auto"/>
        <w:bottom w:val="none" w:sz="0" w:space="0" w:color="auto"/>
        <w:right w:val="none" w:sz="0" w:space="0" w:color="auto"/>
      </w:divBdr>
    </w:div>
    <w:div w:id="1350715574">
      <w:bodyDiv w:val="1"/>
      <w:marLeft w:val="0"/>
      <w:marRight w:val="0"/>
      <w:marTop w:val="0"/>
      <w:marBottom w:val="0"/>
      <w:divBdr>
        <w:top w:val="none" w:sz="0" w:space="0" w:color="auto"/>
        <w:left w:val="none" w:sz="0" w:space="0" w:color="auto"/>
        <w:bottom w:val="none" w:sz="0" w:space="0" w:color="auto"/>
        <w:right w:val="none" w:sz="0" w:space="0" w:color="auto"/>
      </w:divBdr>
    </w:div>
    <w:div w:id="1351373255">
      <w:bodyDiv w:val="1"/>
      <w:marLeft w:val="0"/>
      <w:marRight w:val="0"/>
      <w:marTop w:val="0"/>
      <w:marBottom w:val="0"/>
      <w:divBdr>
        <w:top w:val="none" w:sz="0" w:space="0" w:color="auto"/>
        <w:left w:val="none" w:sz="0" w:space="0" w:color="auto"/>
        <w:bottom w:val="none" w:sz="0" w:space="0" w:color="auto"/>
        <w:right w:val="none" w:sz="0" w:space="0" w:color="auto"/>
      </w:divBdr>
    </w:div>
    <w:div w:id="1351446446">
      <w:bodyDiv w:val="1"/>
      <w:marLeft w:val="0"/>
      <w:marRight w:val="0"/>
      <w:marTop w:val="0"/>
      <w:marBottom w:val="0"/>
      <w:divBdr>
        <w:top w:val="none" w:sz="0" w:space="0" w:color="auto"/>
        <w:left w:val="none" w:sz="0" w:space="0" w:color="auto"/>
        <w:bottom w:val="none" w:sz="0" w:space="0" w:color="auto"/>
        <w:right w:val="none" w:sz="0" w:space="0" w:color="auto"/>
      </w:divBdr>
    </w:div>
    <w:div w:id="1351563385">
      <w:bodyDiv w:val="1"/>
      <w:marLeft w:val="0"/>
      <w:marRight w:val="0"/>
      <w:marTop w:val="0"/>
      <w:marBottom w:val="0"/>
      <w:divBdr>
        <w:top w:val="none" w:sz="0" w:space="0" w:color="auto"/>
        <w:left w:val="none" w:sz="0" w:space="0" w:color="auto"/>
        <w:bottom w:val="none" w:sz="0" w:space="0" w:color="auto"/>
        <w:right w:val="none" w:sz="0" w:space="0" w:color="auto"/>
      </w:divBdr>
    </w:div>
    <w:div w:id="1351564524">
      <w:bodyDiv w:val="1"/>
      <w:marLeft w:val="0"/>
      <w:marRight w:val="0"/>
      <w:marTop w:val="0"/>
      <w:marBottom w:val="0"/>
      <w:divBdr>
        <w:top w:val="none" w:sz="0" w:space="0" w:color="auto"/>
        <w:left w:val="none" w:sz="0" w:space="0" w:color="auto"/>
        <w:bottom w:val="none" w:sz="0" w:space="0" w:color="auto"/>
        <w:right w:val="none" w:sz="0" w:space="0" w:color="auto"/>
      </w:divBdr>
    </w:div>
    <w:div w:id="1351756033">
      <w:bodyDiv w:val="1"/>
      <w:marLeft w:val="0"/>
      <w:marRight w:val="0"/>
      <w:marTop w:val="0"/>
      <w:marBottom w:val="0"/>
      <w:divBdr>
        <w:top w:val="none" w:sz="0" w:space="0" w:color="auto"/>
        <w:left w:val="none" w:sz="0" w:space="0" w:color="auto"/>
        <w:bottom w:val="none" w:sz="0" w:space="0" w:color="auto"/>
        <w:right w:val="none" w:sz="0" w:space="0" w:color="auto"/>
      </w:divBdr>
    </w:div>
    <w:div w:id="1351879326">
      <w:bodyDiv w:val="1"/>
      <w:marLeft w:val="0"/>
      <w:marRight w:val="0"/>
      <w:marTop w:val="0"/>
      <w:marBottom w:val="0"/>
      <w:divBdr>
        <w:top w:val="none" w:sz="0" w:space="0" w:color="auto"/>
        <w:left w:val="none" w:sz="0" w:space="0" w:color="auto"/>
        <w:bottom w:val="none" w:sz="0" w:space="0" w:color="auto"/>
        <w:right w:val="none" w:sz="0" w:space="0" w:color="auto"/>
      </w:divBdr>
    </w:div>
    <w:div w:id="1352029379">
      <w:bodyDiv w:val="1"/>
      <w:marLeft w:val="0"/>
      <w:marRight w:val="0"/>
      <w:marTop w:val="0"/>
      <w:marBottom w:val="0"/>
      <w:divBdr>
        <w:top w:val="none" w:sz="0" w:space="0" w:color="auto"/>
        <w:left w:val="none" w:sz="0" w:space="0" w:color="auto"/>
        <w:bottom w:val="none" w:sz="0" w:space="0" w:color="auto"/>
        <w:right w:val="none" w:sz="0" w:space="0" w:color="auto"/>
      </w:divBdr>
    </w:div>
    <w:div w:id="1352414702">
      <w:bodyDiv w:val="1"/>
      <w:marLeft w:val="0"/>
      <w:marRight w:val="0"/>
      <w:marTop w:val="0"/>
      <w:marBottom w:val="0"/>
      <w:divBdr>
        <w:top w:val="none" w:sz="0" w:space="0" w:color="auto"/>
        <w:left w:val="none" w:sz="0" w:space="0" w:color="auto"/>
        <w:bottom w:val="none" w:sz="0" w:space="0" w:color="auto"/>
        <w:right w:val="none" w:sz="0" w:space="0" w:color="auto"/>
      </w:divBdr>
    </w:div>
    <w:div w:id="1353267019">
      <w:bodyDiv w:val="1"/>
      <w:marLeft w:val="0"/>
      <w:marRight w:val="0"/>
      <w:marTop w:val="0"/>
      <w:marBottom w:val="0"/>
      <w:divBdr>
        <w:top w:val="none" w:sz="0" w:space="0" w:color="auto"/>
        <w:left w:val="none" w:sz="0" w:space="0" w:color="auto"/>
        <w:bottom w:val="none" w:sz="0" w:space="0" w:color="auto"/>
        <w:right w:val="none" w:sz="0" w:space="0" w:color="auto"/>
      </w:divBdr>
    </w:div>
    <w:div w:id="1353529665">
      <w:bodyDiv w:val="1"/>
      <w:marLeft w:val="0"/>
      <w:marRight w:val="0"/>
      <w:marTop w:val="0"/>
      <w:marBottom w:val="0"/>
      <w:divBdr>
        <w:top w:val="none" w:sz="0" w:space="0" w:color="auto"/>
        <w:left w:val="none" w:sz="0" w:space="0" w:color="auto"/>
        <w:bottom w:val="none" w:sz="0" w:space="0" w:color="auto"/>
        <w:right w:val="none" w:sz="0" w:space="0" w:color="auto"/>
      </w:divBdr>
    </w:div>
    <w:div w:id="1353678253">
      <w:bodyDiv w:val="1"/>
      <w:marLeft w:val="0"/>
      <w:marRight w:val="0"/>
      <w:marTop w:val="0"/>
      <w:marBottom w:val="0"/>
      <w:divBdr>
        <w:top w:val="none" w:sz="0" w:space="0" w:color="auto"/>
        <w:left w:val="none" w:sz="0" w:space="0" w:color="auto"/>
        <w:bottom w:val="none" w:sz="0" w:space="0" w:color="auto"/>
        <w:right w:val="none" w:sz="0" w:space="0" w:color="auto"/>
      </w:divBdr>
    </w:div>
    <w:div w:id="1353727060">
      <w:bodyDiv w:val="1"/>
      <w:marLeft w:val="0"/>
      <w:marRight w:val="0"/>
      <w:marTop w:val="0"/>
      <w:marBottom w:val="0"/>
      <w:divBdr>
        <w:top w:val="none" w:sz="0" w:space="0" w:color="auto"/>
        <w:left w:val="none" w:sz="0" w:space="0" w:color="auto"/>
        <w:bottom w:val="none" w:sz="0" w:space="0" w:color="auto"/>
        <w:right w:val="none" w:sz="0" w:space="0" w:color="auto"/>
      </w:divBdr>
    </w:div>
    <w:div w:id="1353727505">
      <w:bodyDiv w:val="1"/>
      <w:marLeft w:val="0"/>
      <w:marRight w:val="0"/>
      <w:marTop w:val="0"/>
      <w:marBottom w:val="0"/>
      <w:divBdr>
        <w:top w:val="none" w:sz="0" w:space="0" w:color="auto"/>
        <w:left w:val="none" w:sz="0" w:space="0" w:color="auto"/>
        <w:bottom w:val="none" w:sz="0" w:space="0" w:color="auto"/>
        <w:right w:val="none" w:sz="0" w:space="0" w:color="auto"/>
      </w:divBdr>
    </w:div>
    <w:div w:id="1353873226">
      <w:bodyDiv w:val="1"/>
      <w:marLeft w:val="0"/>
      <w:marRight w:val="0"/>
      <w:marTop w:val="0"/>
      <w:marBottom w:val="0"/>
      <w:divBdr>
        <w:top w:val="none" w:sz="0" w:space="0" w:color="auto"/>
        <w:left w:val="none" w:sz="0" w:space="0" w:color="auto"/>
        <w:bottom w:val="none" w:sz="0" w:space="0" w:color="auto"/>
        <w:right w:val="none" w:sz="0" w:space="0" w:color="auto"/>
      </w:divBdr>
    </w:div>
    <w:div w:id="1353915719">
      <w:bodyDiv w:val="1"/>
      <w:marLeft w:val="0"/>
      <w:marRight w:val="0"/>
      <w:marTop w:val="0"/>
      <w:marBottom w:val="0"/>
      <w:divBdr>
        <w:top w:val="none" w:sz="0" w:space="0" w:color="auto"/>
        <w:left w:val="none" w:sz="0" w:space="0" w:color="auto"/>
        <w:bottom w:val="none" w:sz="0" w:space="0" w:color="auto"/>
        <w:right w:val="none" w:sz="0" w:space="0" w:color="auto"/>
      </w:divBdr>
    </w:div>
    <w:div w:id="1353992645">
      <w:bodyDiv w:val="1"/>
      <w:marLeft w:val="0"/>
      <w:marRight w:val="0"/>
      <w:marTop w:val="0"/>
      <w:marBottom w:val="0"/>
      <w:divBdr>
        <w:top w:val="none" w:sz="0" w:space="0" w:color="auto"/>
        <w:left w:val="none" w:sz="0" w:space="0" w:color="auto"/>
        <w:bottom w:val="none" w:sz="0" w:space="0" w:color="auto"/>
        <w:right w:val="none" w:sz="0" w:space="0" w:color="auto"/>
      </w:divBdr>
    </w:div>
    <w:div w:id="1353998760">
      <w:bodyDiv w:val="1"/>
      <w:marLeft w:val="0"/>
      <w:marRight w:val="0"/>
      <w:marTop w:val="0"/>
      <w:marBottom w:val="0"/>
      <w:divBdr>
        <w:top w:val="none" w:sz="0" w:space="0" w:color="auto"/>
        <w:left w:val="none" w:sz="0" w:space="0" w:color="auto"/>
        <w:bottom w:val="none" w:sz="0" w:space="0" w:color="auto"/>
        <w:right w:val="none" w:sz="0" w:space="0" w:color="auto"/>
      </w:divBdr>
    </w:div>
    <w:div w:id="1354185084">
      <w:bodyDiv w:val="1"/>
      <w:marLeft w:val="0"/>
      <w:marRight w:val="0"/>
      <w:marTop w:val="0"/>
      <w:marBottom w:val="0"/>
      <w:divBdr>
        <w:top w:val="none" w:sz="0" w:space="0" w:color="auto"/>
        <w:left w:val="none" w:sz="0" w:space="0" w:color="auto"/>
        <w:bottom w:val="none" w:sz="0" w:space="0" w:color="auto"/>
        <w:right w:val="none" w:sz="0" w:space="0" w:color="auto"/>
      </w:divBdr>
    </w:div>
    <w:div w:id="1354260101">
      <w:bodyDiv w:val="1"/>
      <w:marLeft w:val="0"/>
      <w:marRight w:val="0"/>
      <w:marTop w:val="0"/>
      <w:marBottom w:val="0"/>
      <w:divBdr>
        <w:top w:val="none" w:sz="0" w:space="0" w:color="auto"/>
        <w:left w:val="none" w:sz="0" w:space="0" w:color="auto"/>
        <w:bottom w:val="none" w:sz="0" w:space="0" w:color="auto"/>
        <w:right w:val="none" w:sz="0" w:space="0" w:color="auto"/>
      </w:divBdr>
    </w:div>
    <w:div w:id="1354380990">
      <w:bodyDiv w:val="1"/>
      <w:marLeft w:val="0"/>
      <w:marRight w:val="0"/>
      <w:marTop w:val="0"/>
      <w:marBottom w:val="0"/>
      <w:divBdr>
        <w:top w:val="none" w:sz="0" w:space="0" w:color="auto"/>
        <w:left w:val="none" w:sz="0" w:space="0" w:color="auto"/>
        <w:bottom w:val="none" w:sz="0" w:space="0" w:color="auto"/>
        <w:right w:val="none" w:sz="0" w:space="0" w:color="auto"/>
      </w:divBdr>
    </w:div>
    <w:div w:id="1354453826">
      <w:bodyDiv w:val="1"/>
      <w:marLeft w:val="0"/>
      <w:marRight w:val="0"/>
      <w:marTop w:val="0"/>
      <w:marBottom w:val="0"/>
      <w:divBdr>
        <w:top w:val="none" w:sz="0" w:space="0" w:color="auto"/>
        <w:left w:val="none" w:sz="0" w:space="0" w:color="auto"/>
        <w:bottom w:val="none" w:sz="0" w:space="0" w:color="auto"/>
        <w:right w:val="none" w:sz="0" w:space="0" w:color="auto"/>
      </w:divBdr>
    </w:div>
    <w:div w:id="1354501109">
      <w:bodyDiv w:val="1"/>
      <w:marLeft w:val="0"/>
      <w:marRight w:val="0"/>
      <w:marTop w:val="0"/>
      <w:marBottom w:val="0"/>
      <w:divBdr>
        <w:top w:val="none" w:sz="0" w:space="0" w:color="auto"/>
        <w:left w:val="none" w:sz="0" w:space="0" w:color="auto"/>
        <w:bottom w:val="none" w:sz="0" w:space="0" w:color="auto"/>
        <w:right w:val="none" w:sz="0" w:space="0" w:color="auto"/>
      </w:divBdr>
    </w:div>
    <w:div w:id="1354721841">
      <w:bodyDiv w:val="1"/>
      <w:marLeft w:val="0"/>
      <w:marRight w:val="0"/>
      <w:marTop w:val="0"/>
      <w:marBottom w:val="0"/>
      <w:divBdr>
        <w:top w:val="none" w:sz="0" w:space="0" w:color="auto"/>
        <w:left w:val="none" w:sz="0" w:space="0" w:color="auto"/>
        <w:bottom w:val="none" w:sz="0" w:space="0" w:color="auto"/>
        <w:right w:val="none" w:sz="0" w:space="0" w:color="auto"/>
      </w:divBdr>
    </w:div>
    <w:div w:id="1355111332">
      <w:bodyDiv w:val="1"/>
      <w:marLeft w:val="0"/>
      <w:marRight w:val="0"/>
      <w:marTop w:val="0"/>
      <w:marBottom w:val="0"/>
      <w:divBdr>
        <w:top w:val="none" w:sz="0" w:space="0" w:color="auto"/>
        <w:left w:val="none" w:sz="0" w:space="0" w:color="auto"/>
        <w:bottom w:val="none" w:sz="0" w:space="0" w:color="auto"/>
        <w:right w:val="none" w:sz="0" w:space="0" w:color="auto"/>
      </w:divBdr>
    </w:div>
    <w:div w:id="1355185650">
      <w:bodyDiv w:val="1"/>
      <w:marLeft w:val="0"/>
      <w:marRight w:val="0"/>
      <w:marTop w:val="0"/>
      <w:marBottom w:val="0"/>
      <w:divBdr>
        <w:top w:val="none" w:sz="0" w:space="0" w:color="auto"/>
        <w:left w:val="none" w:sz="0" w:space="0" w:color="auto"/>
        <w:bottom w:val="none" w:sz="0" w:space="0" w:color="auto"/>
        <w:right w:val="none" w:sz="0" w:space="0" w:color="auto"/>
      </w:divBdr>
    </w:div>
    <w:div w:id="1355229765">
      <w:bodyDiv w:val="1"/>
      <w:marLeft w:val="0"/>
      <w:marRight w:val="0"/>
      <w:marTop w:val="0"/>
      <w:marBottom w:val="0"/>
      <w:divBdr>
        <w:top w:val="none" w:sz="0" w:space="0" w:color="auto"/>
        <w:left w:val="none" w:sz="0" w:space="0" w:color="auto"/>
        <w:bottom w:val="none" w:sz="0" w:space="0" w:color="auto"/>
        <w:right w:val="none" w:sz="0" w:space="0" w:color="auto"/>
      </w:divBdr>
    </w:div>
    <w:div w:id="1355379827">
      <w:bodyDiv w:val="1"/>
      <w:marLeft w:val="0"/>
      <w:marRight w:val="0"/>
      <w:marTop w:val="0"/>
      <w:marBottom w:val="0"/>
      <w:divBdr>
        <w:top w:val="none" w:sz="0" w:space="0" w:color="auto"/>
        <w:left w:val="none" w:sz="0" w:space="0" w:color="auto"/>
        <w:bottom w:val="none" w:sz="0" w:space="0" w:color="auto"/>
        <w:right w:val="none" w:sz="0" w:space="0" w:color="auto"/>
      </w:divBdr>
    </w:div>
    <w:div w:id="1355883471">
      <w:bodyDiv w:val="1"/>
      <w:marLeft w:val="0"/>
      <w:marRight w:val="0"/>
      <w:marTop w:val="0"/>
      <w:marBottom w:val="0"/>
      <w:divBdr>
        <w:top w:val="none" w:sz="0" w:space="0" w:color="auto"/>
        <w:left w:val="none" w:sz="0" w:space="0" w:color="auto"/>
        <w:bottom w:val="none" w:sz="0" w:space="0" w:color="auto"/>
        <w:right w:val="none" w:sz="0" w:space="0" w:color="auto"/>
      </w:divBdr>
    </w:div>
    <w:div w:id="1355964480">
      <w:bodyDiv w:val="1"/>
      <w:marLeft w:val="0"/>
      <w:marRight w:val="0"/>
      <w:marTop w:val="0"/>
      <w:marBottom w:val="0"/>
      <w:divBdr>
        <w:top w:val="none" w:sz="0" w:space="0" w:color="auto"/>
        <w:left w:val="none" w:sz="0" w:space="0" w:color="auto"/>
        <w:bottom w:val="none" w:sz="0" w:space="0" w:color="auto"/>
        <w:right w:val="none" w:sz="0" w:space="0" w:color="auto"/>
      </w:divBdr>
    </w:div>
    <w:div w:id="1356030972">
      <w:bodyDiv w:val="1"/>
      <w:marLeft w:val="0"/>
      <w:marRight w:val="0"/>
      <w:marTop w:val="0"/>
      <w:marBottom w:val="0"/>
      <w:divBdr>
        <w:top w:val="none" w:sz="0" w:space="0" w:color="auto"/>
        <w:left w:val="none" w:sz="0" w:space="0" w:color="auto"/>
        <w:bottom w:val="none" w:sz="0" w:space="0" w:color="auto"/>
        <w:right w:val="none" w:sz="0" w:space="0" w:color="auto"/>
      </w:divBdr>
    </w:div>
    <w:div w:id="1356153214">
      <w:bodyDiv w:val="1"/>
      <w:marLeft w:val="0"/>
      <w:marRight w:val="0"/>
      <w:marTop w:val="0"/>
      <w:marBottom w:val="0"/>
      <w:divBdr>
        <w:top w:val="none" w:sz="0" w:space="0" w:color="auto"/>
        <w:left w:val="none" w:sz="0" w:space="0" w:color="auto"/>
        <w:bottom w:val="none" w:sz="0" w:space="0" w:color="auto"/>
        <w:right w:val="none" w:sz="0" w:space="0" w:color="auto"/>
      </w:divBdr>
    </w:div>
    <w:div w:id="1356613514">
      <w:bodyDiv w:val="1"/>
      <w:marLeft w:val="0"/>
      <w:marRight w:val="0"/>
      <w:marTop w:val="0"/>
      <w:marBottom w:val="0"/>
      <w:divBdr>
        <w:top w:val="none" w:sz="0" w:space="0" w:color="auto"/>
        <w:left w:val="none" w:sz="0" w:space="0" w:color="auto"/>
        <w:bottom w:val="none" w:sz="0" w:space="0" w:color="auto"/>
        <w:right w:val="none" w:sz="0" w:space="0" w:color="auto"/>
      </w:divBdr>
    </w:div>
    <w:div w:id="1356886774">
      <w:bodyDiv w:val="1"/>
      <w:marLeft w:val="0"/>
      <w:marRight w:val="0"/>
      <w:marTop w:val="0"/>
      <w:marBottom w:val="0"/>
      <w:divBdr>
        <w:top w:val="none" w:sz="0" w:space="0" w:color="auto"/>
        <w:left w:val="none" w:sz="0" w:space="0" w:color="auto"/>
        <w:bottom w:val="none" w:sz="0" w:space="0" w:color="auto"/>
        <w:right w:val="none" w:sz="0" w:space="0" w:color="auto"/>
      </w:divBdr>
    </w:div>
    <w:div w:id="1357461348">
      <w:bodyDiv w:val="1"/>
      <w:marLeft w:val="0"/>
      <w:marRight w:val="0"/>
      <w:marTop w:val="0"/>
      <w:marBottom w:val="0"/>
      <w:divBdr>
        <w:top w:val="none" w:sz="0" w:space="0" w:color="auto"/>
        <w:left w:val="none" w:sz="0" w:space="0" w:color="auto"/>
        <w:bottom w:val="none" w:sz="0" w:space="0" w:color="auto"/>
        <w:right w:val="none" w:sz="0" w:space="0" w:color="auto"/>
      </w:divBdr>
    </w:div>
    <w:div w:id="1357659840">
      <w:bodyDiv w:val="1"/>
      <w:marLeft w:val="0"/>
      <w:marRight w:val="0"/>
      <w:marTop w:val="0"/>
      <w:marBottom w:val="0"/>
      <w:divBdr>
        <w:top w:val="none" w:sz="0" w:space="0" w:color="auto"/>
        <w:left w:val="none" w:sz="0" w:space="0" w:color="auto"/>
        <w:bottom w:val="none" w:sz="0" w:space="0" w:color="auto"/>
        <w:right w:val="none" w:sz="0" w:space="0" w:color="auto"/>
      </w:divBdr>
    </w:div>
    <w:div w:id="1357998432">
      <w:bodyDiv w:val="1"/>
      <w:marLeft w:val="0"/>
      <w:marRight w:val="0"/>
      <w:marTop w:val="0"/>
      <w:marBottom w:val="0"/>
      <w:divBdr>
        <w:top w:val="none" w:sz="0" w:space="0" w:color="auto"/>
        <w:left w:val="none" w:sz="0" w:space="0" w:color="auto"/>
        <w:bottom w:val="none" w:sz="0" w:space="0" w:color="auto"/>
        <w:right w:val="none" w:sz="0" w:space="0" w:color="auto"/>
      </w:divBdr>
    </w:div>
    <w:div w:id="1358042059">
      <w:bodyDiv w:val="1"/>
      <w:marLeft w:val="0"/>
      <w:marRight w:val="0"/>
      <w:marTop w:val="0"/>
      <w:marBottom w:val="0"/>
      <w:divBdr>
        <w:top w:val="none" w:sz="0" w:space="0" w:color="auto"/>
        <w:left w:val="none" w:sz="0" w:space="0" w:color="auto"/>
        <w:bottom w:val="none" w:sz="0" w:space="0" w:color="auto"/>
        <w:right w:val="none" w:sz="0" w:space="0" w:color="auto"/>
      </w:divBdr>
    </w:div>
    <w:div w:id="1358196131">
      <w:bodyDiv w:val="1"/>
      <w:marLeft w:val="0"/>
      <w:marRight w:val="0"/>
      <w:marTop w:val="0"/>
      <w:marBottom w:val="0"/>
      <w:divBdr>
        <w:top w:val="none" w:sz="0" w:space="0" w:color="auto"/>
        <w:left w:val="none" w:sz="0" w:space="0" w:color="auto"/>
        <w:bottom w:val="none" w:sz="0" w:space="0" w:color="auto"/>
        <w:right w:val="none" w:sz="0" w:space="0" w:color="auto"/>
      </w:divBdr>
    </w:div>
    <w:div w:id="1358458992">
      <w:bodyDiv w:val="1"/>
      <w:marLeft w:val="0"/>
      <w:marRight w:val="0"/>
      <w:marTop w:val="0"/>
      <w:marBottom w:val="0"/>
      <w:divBdr>
        <w:top w:val="none" w:sz="0" w:space="0" w:color="auto"/>
        <w:left w:val="none" w:sz="0" w:space="0" w:color="auto"/>
        <w:bottom w:val="none" w:sz="0" w:space="0" w:color="auto"/>
        <w:right w:val="none" w:sz="0" w:space="0" w:color="auto"/>
      </w:divBdr>
    </w:div>
    <w:div w:id="1358655686">
      <w:bodyDiv w:val="1"/>
      <w:marLeft w:val="0"/>
      <w:marRight w:val="0"/>
      <w:marTop w:val="0"/>
      <w:marBottom w:val="0"/>
      <w:divBdr>
        <w:top w:val="none" w:sz="0" w:space="0" w:color="auto"/>
        <w:left w:val="none" w:sz="0" w:space="0" w:color="auto"/>
        <w:bottom w:val="none" w:sz="0" w:space="0" w:color="auto"/>
        <w:right w:val="none" w:sz="0" w:space="0" w:color="auto"/>
      </w:divBdr>
    </w:div>
    <w:div w:id="1358848204">
      <w:bodyDiv w:val="1"/>
      <w:marLeft w:val="0"/>
      <w:marRight w:val="0"/>
      <w:marTop w:val="0"/>
      <w:marBottom w:val="0"/>
      <w:divBdr>
        <w:top w:val="none" w:sz="0" w:space="0" w:color="auto"/>
        <w:left w:val="none" w:sz="0" w:space="0" w:color="auto"/>
        <w:bottom w:val="none" w:sz="0" w:space="0" w:color="auto"/>
        <w:right w:val="none" w:sz="0" w:space="0" w:color="auto"/>
      </w:divBdr>
    </w:div>
    <w:div w:id="1358891870">
      <w:bodyDiv w:val="1"/>
      <w:marLeft w:val="0"/>
      <w:marRight w:val="0"/>
      <w:marTop w:val="0"/>
      <w:marBottom w:val="0"/>
      <w:divBdr>
        <w:top w:val="none" w:sz="0" w:space="0" w:color="auto"/>
        <w:left w:val="none" w:sz="0" w:space="0" w:color="auto"/>
        <w:bottom w:val="none" w:sz="0" w:space="0" w:color="auto"/>
        <w:right w:val="none" w:sz="0" w:space="0" w:color="auto"/>
      </w:divBdr>
    </w:div>
    <w:div w:id="1358965321">
      <w:bodyDiv w:val="1"/>
      <w:marLeft w:val="0"/>
      <w:marRight w:val="0"/>
      <w:marTop w:val="0"/>
      <w:marBottom w:val="0"/>
      <w:divBdr>
        <w:top w:val="none" w:sz="0" w:space="0" w:color="auto"/>
        <w:left w:val="none" w:sz="0" w:space="0" w:color="auto"/>
        <w:bottom w:val="none" w:sz="0" w:space="0" w:color="auto"/>
        <w:right w:val="none" w:sz="0" w:space="0" w:color="auto"/>
      </w:divBdr>
    </w:div>
    <w:div w:id="1358970989">
      <w:bodyDiv w:val="1"/>
      <w:marLeft w:val="0"/>
      <w:marRight w:val="0"/>
      <w:marTop w:val="0"/>
      <w:marBottom w:val="0"/>
      <w:divBdr>
        <w:top w:val="none" w:sz="0" w:space="0" w:color="auto"/>
        <w:left w:val="none" w:sz="0" w:space="0" w:color="auto"/>
        <w:bottom w:val="none" w:sz="0" w:space="0" w:color="auto"/>
        <w:right w:val="none" w:sz="0" w:space="0" w:color="auto"/>
      </w:divBdr>
    </w:div>
    <w:div w:id="1359236559">
      <w:bodyDiv w:val="1"/>
      <w:marLeft w:val="0"/>
      <w:marRight w:val="0"/>
      <w:marTop w:val="0"/>
      <w:marBottom w:val="0"/>
      <w:divBdr>
        <w:top w:val="none" w:sz="0" w:space="0" w:color="auto"/>
        <w:left w:val="none" w:sz="0" w:space="0" w:color="auto"/>
        <w:bottom w:val="none" w:sz="0" w:space="0" w:color="auto"/>
        <w:right w:val="none" w:sz="0" w:space="0" w:color="auto"/>
      </w:divBdr>
    </w:div>
    <w:div w:id="1359357790">
      <w:bodyDiv w:val="1"/>
      <w:marLeft w:val="0"/>
      <w:marRight w:val="0"/>
      <w:marTop w:val="0"/>
      <w:marBottom w:val="0"/>
      <w:divBdr>
        <w:top w:val="none" w:sz="0" w:space="0" w:color="auto"/>
        <w:left w:val="none" w:sz="0" w:space="0" w:color="auto"/>
        <w:bottom w:val="none" w:sz="0" w:space="0" w:color="auto"/>
        <w:right w:val="none" w:sz="0" w:space="0" w:color="auto"/>
      </w:divBdr>
    </w:div>
    <w:div w:id="1359820548">
      <w:bodyDiv w:val="1"/>
      <w:marLeft w:val="0"/>
      <w:marRight w:val="0"/>
      <w:marTop w:val="0"/>
      <w:marBottom w:val="0"/>
      <w:divBdr>
        <w:top w:val="none" w:sz="0" w:space="0" w:color="auto"/>
        <w:left w:val="none" w:sz="0" w:space="0" w:color="auto"/>
        <w:bottom w:val="none" w:sz="0" w:space="0" w:color="auto"/>
        <w:right w:val="none" w:sz="0" w:space="0" w:color="auto"/>
      </w:divBdr>
    </w:div>
    <w:div w:id="1359966906">
      <w:bodyDiv w:val="1"/>
      <w:marLeft w:val="0"/>
      <w:marRight w:val="0"/>
      <w:marTop w:val="0"/>
      <w:marBottom w:val="0"/>
      <w:divBdr>
        <w:top w:val="none" w:sz="0" w:space="0" w:color="auto"/>
        <w:left w:val="none" w:sz="0" w:space="0" w:color="auto"/>
        <w:bottom w:val="none" w:sz="0" w:space="0" w:color="auto"/>
        <w:right w:val="none" w:sz="0" w:space="0" w:color="auto"/>
      </w:divBdr>
    </w:div>
    <w:div w:id="1360009617">
      <w:bodyDiv w:val="1"/>
      <w:marLeft w:val="0"/>
      <w:marRight w:val="0"/>
      <w:marTop w:val="0"/>
      <w:marBottom w:val="0"/>
      <w:divBdr>
        <w:top w:val="none" w:sz="0" w:space="0" w:color="auto"/>
        <w:left w:val="none" w:sz="0" w:space="0" w:color="auto"/>
        <w:bottom w:val="none" w:sz="0" w:space="0" w:color="auto"/>
        <w:right w:val="none" w:sz="0" w:space="0" w:color="auto"/>
      </w:divBdr>
    </w:div>
    <w:div w:id="1360201546">
      <w:bodyDiv w:val="1"/>
      <w:marLeft w:val="0"/>
      <w:marRight w:val="0"/>
      <w:marTop w:val="0"/>
      <w:marBottom w:val="0"/>
      <w:divBdr>
        <w:top w:val="none" w:sz="0" w:space="0" w:color="auto"/>
        <w:left w:val="none" w:sz="0" w:space="0" w:color="auto"/>
        <w:bottom w:val="none" w:sz="0" w:space="0" w:color="auto"/>
        <w:right w:val="none" w:sz="0" w:space="0" w:color="auto"/>
      </w:divBdr>
    </w:div>
    <w:div w:id="1360819303">
      <w:bodyDiv w:val="1"/>
      <w:marLeft w:val="0"/>
      <w:marRight w:val="0"/>
      <w:marTop w:val="0"/>
      <w:marBottom w:val="0"/>
      <w:divBdr>
        <w:top w:val="none" w:sz="0" w:space="0" w:color="auto"/>
        <w:left w:val="none" w:sz="0" w:space="0" w:color="auto"/>
        <w:bottom w:val="none" w:sz="0" w:space="0" w:color="auto"/>
        <w:right w:val="none" w:sz="0" w:space="0" w:color="auto"/>
      </w:divBdr>
      <w:divsChild>
        <w:div w:id="1695035099">
          <w:marLeft w:val="0"/>
          <w:marRight w:val="0"/>
          <w:marTop w:val="0"/>
          <w:marBottom w:val="0"/>
          <w:divBdr>
            <w:top w:val="none" w:sz="0" w:space="0" w:color="auto"/>
            <w:left w:val="none" w:sz="0" w:space="0" w:color="auto"/>
            <w:bottom w:val="none" w:sz="0" w:space="0" w:color="auto"/>
            <w:right w:val="none" w:sz="0" w:space="0" w:color="auto"/>
          </w:divBdr>
        </w:div>
        <w:div w:id="1723365997">
          <w:marLeft w:val="0"/>
          <w:marRight w:val="0"/>
          <w:marTop w:val="0"/>
          <w:marBottom w:val="0"/>
          <w:divBdr>
            <w:top w:val="none" w:sz="0" w:space="0" w:color="auto"/>
            <w:left w:val="none" w:sz="0" w:space="0" w:color="auto"/>
            <w:bottom w:val="none" w:sz="0" w:space="0" w:color="auto"/>
            <w:right w:val="none" w:sz="0" w:space="0" w:color="auto"/>
          </w:divBdr>
        </w:div>
        <w:div w:id="261690027">
          <w:marLeft w:val="0"/>
          <w:marRight w:val="0"/>
          <w:marTop w:val="0"/>
          <w:marBottom w:val="0"/>
          <w:divBdr>
            <w:top w:val="none" w:sz="0" w:space="0" w:color="auto"/>
            <w:left w:val="none" w:sz="0" w:space="0" w:color="auto"/>
            <w:bottom w:val="none" w:sz="0" w:space="0" w:color="auto"/>
            <w:right w:val="none" w:sz="0" w:space="0" w:color="auto"/>
          </w:divBdr>
        </w:div>
        <w:div w:id="1980108097">
          <w:marLeft w:val="0"/>
          <w:marRight w:val="0"/>
          <w:marTop w:val="0"/>
          <w:marBottom w:val="0"/>
          <w:divBdr>
            <w:top w:val="none" w:sz="0" w:space="0" w:color="auto"/>
            <w:left w:val="none" w:sz="0" w:space="0" w:color="auto"/>
            <w:bottom w:val="none" w:sz="0" w:space="0" w:color="auto"/>
            <w:right w:val="none" w:sz="0" w:space="0" w:color="auto"/>
          </w:divBdr>
        </w:div>
        <w:div w:id="1789621227">
          <w:marLeft w:val="0"/>
          <w:marRight w:val="0"/>
          <w:marTop w:val="0"/>
          <w:marBottom w:val="0"/>
          <w:divBdr>
            <w:top w:val="none" w:sz="0" w:space="0" w:color="auto"/>
            <w:left w:val="none" w:sz="0" w:space="0" w:color="auto"/>
            <w:bottom w:val="none" w:sz="0" w:space="0" w:color="auto"/>
            <w:right w:val="none" w:sz="0" w:space="0" w:color="auto"/>
          </w:divBdr>
        </w:div>
        <w:div w:id="1333069199">
          <w:marLeft w:val="0"/>
          <w:marRight w:val="0"/>
          <w:marTop w:val="0"/>
          <w:marBottom w:val="0"/>
          <w:divBdr>
            <w:top w:val="none" w:sz="0" w:space="0" w:color="auto"/>
            <w:left w:val="none" w:sz="0" w:space="0" w:color="auto"/>
            <w:bottom w:val="none" w:sz="0" w:space="0" w:color="auto"/>
            <w:right w:val="none" w:sz="0" w:space="0" w:color="auto"/>
          </w:divBdr>
        </w:div>
        <w:div w:id="1321040035">
          <w:marLeft w:val="0"/>
          <w:marRight w:val="0"/>
          <w:marTop w:val="0"/>
          <w:marBottom w:val="0"/>
          <w:divBdr>
            <w:top w:val="none" w:sz="0" w:space="0" w:color="auto"/>
            <w:left w:val="none" w:sz="0" w:space="0" w:color="auto"/>
            <w:bottom w:val="none" w:sz="0" w:space="0" w:color="auto"/>
            <w:right w:val="none" w:sz="0" w:space="0" w:color="auto"/>
          </w:divBdr>
        </w:div>
        <w:div w:id="1975791033">
          <w:marLeft w:val="0"/>
          <w:marRight w:val="0"/>
          <w:marTop w:val="0"/>
          <w:marBottom w:val="0"/>
          <w:divBdr>
            <w:top w:val="none" w:sz="0" w:space="0" w:color="auto"/>
            <w:left w:val="none" w:sz="0" w:space="0" w:color="auto"/>
            <w:bottom w:val="none" w:sz="0" w:space="0" w:color="auto"/>
            <w:right w:val="none" w:sz="0" w:space="0" w:color="auto"/>
          </w:divBdr>
        </w:div>
        <w:div w:id="1066761621">
          <w:marLeft w:val="0"/>
          <w:marRight w:val="0"/>
          <w:marTop w:val="0"/>
          <w:marBottom w:val="0"/>
          <w:divBdr>
            <w:top w:val="none" w:sz="0" w:space="0" w:color="auto"/>
            <w:left w:val="none" w:sz="0" w:space="0" w:color="auto"/>
            <w:bottom w:val="none" w:sz="0" w:space="0" w:color="auto"/>
            <w:right w:val="none" w:sz="0" w:space="0" w:color="auto"/>
          </w:divBdr>
        </w:div>
        <w:div w:id="369844635">
          <w:marLeft w:val="0"/>
          <w:marRight w:val="0"/>
          <w:marTop w:val="0"/>
          <w:marBottom w:val="0"/>
          <w:divBdr>
            <w:top w:val="none" w:sz="0" w:space="0" w:color="auto"/>
            <w:left w:val="none" w:sz="0" w:space="0" w:color="auto"/>
            <w:bottom w:val="none" w:sz="0" w:space="0" w:color="auto"/>
            <w:right w:val="none" w:sz="0" w:space="0" w:color="auto"/>
          </w:divBdr>
        </w:div>
        <w:div w:id="680084080">
          <w:marLeft w:val="0"/>
          <w:marRight w:val="0"/>
          <w:marTop w:val="0"/>
          <w:marBottom w:val="0"/>
          <w:divBdr>
            <w:top w:val="none" w:sz="0" w:space="0" w:color="auto"/>
            <w:left w:val="none" w:sz="0" w:space="0" w:color="auto"/>
            <w:bottom w:val="none" w:sz="0" w:space="0" w:color="auto"/>
            <w:right w:val="none" w:sz="0" w:space="0" w:color="auto"/>
          </w:divBdr>
        </w:div>
        <w:div w:id="548147066">
          <w:marLeft w:val="0"/>
          <w:marRight w:val="0"/>
          <w:marTop w:val="0"/>
          <w:marBottom w:val="0"/>
          <w:divBdr>
            <w:top w:val="none" w:sz="0" w:space="0" w:color="auto"/>
            <w:left w:val="none" w:sz="0" w:space="0" w:color="auto"/>
            <w:bottom w:val="none" w:sz="0" w:space="0" w:color="auto"/>
            <w:right w:val="none" w:sz="0" w:space="0" w:color="auto"/>
          </w:divBdr>
        </w:div>
        <w:div w:id="1785806402">
          <w:marLeft w:val="0"/>
          <w:marRight w:val="0"/>
          <w:marTop w:val="0"/>
          <w:marBottom w:val="0"/>
          <w:divBdr>
            <w:top w:val="none" w:sz="0" w:space="0" w:color="auto"/>
            <w:left w:val="none" w:sz="0" w:space="0" w:color="auto"/>
            <w:bottom w:val="none" w:sz="0" w:space="0" w:color="auto"/>
            <w:right w:val="none" w:sz="0" w:space="0" w:color="auto"/>
          </w:divBdr>
        </w:div>
        <w:div w:id="1915779313">
          <w:marLeft w:val="0"/>
          <w:marRight w:val="0"/>
          <w:marTop w:val="0"/>
          <w:marBottom w:val="0"/>
          <w:divBdr>
            <w:top w:val="none" w:sz="0" w:space="0" w:color="auto"/>
            <w:left w:val="none" w:sz="0" w:space="0" w:color="auto"/>
            <w:bottom w:val="none" w:sz="0" w:space="0" w:color="auto"/>
            <w:right w:val="none" w:sz="0" w:space="0" w:color="auto"/>
          </w:divBdr>
        </w:div>
        <w:div w:id="1759062048">
          <w:marLeft w:val="0"/>
          <w:marRight w:val="0"/>
          <w:marTop w:val="0"/>
          <w:marBottom w:val="0"/>
          <w:divBdr>
            <w:top w:val="none" w:sz="0" w:space="0" w:color="auto"/>
            <w:left w:val="none" w:sz="0" w:space="0" w:color="auto"/>
            <w:bottom w:val="none" w:sz="0" w:space="0" w:color="auto"/>
            <w:right w:val="none" w:sz="0" w:space="0" w:color="auto"/>
          </w:divBdr>
        </w:div>
        <w:div w:id="1371371309">
          <w:marLeft w:val="0"/>
          <w:marRight w:val="0"/>
          <w:marTop w:val="0"/>
          <w:marBottom w:val="0"/>
          <w:divBdr>
            <w:top w:val="none" w:sz="0" w:space="0" w:color="auto"/>
            <w:left w:val="none" w:sz="0" w:space="0" w:color="auto"/>
            <w:bottom w:val="none" w:sz="0" w:space="0" w:color="auto"/>
            <w:right w:val="none" w:sz="0" w:space="0" w:color="auto"/>
          </w:divBdr>
        </w:div>
        <w:div w:id="662859355">
          <w:marLeft w:val="0"/>
          <w:marRight w:val="0"/>
          <w:marTop w:val="0"/>
          <w:marBottom w:val="0"/>
          <w:divBdr>
            <w:top w:val="none" w:sz="0" w:space="0" w:color="auto"/>
            <w:left w:val="none" w:sz="0" w:space="0" w:color="auto"/>
            <w:bottom w:val="none" w:sz="0" w:space="0" w:color="auto"/>
            <w:right w:val="none" w:sz="0" w:space="0" w:color="auto"/>
          </w:divBdr>
        </w:div>
        <w:div w:id="1778329663">
          <w:marLeft w:val="0"/>
          <w:marRight w:val="0"/>
          <w:marTop w:val="0"/>
          <w:marBottom w:val="0"/>
          <w:divBdr>
            <w:top w:val="none" w:sz="0" w:space="0" w:color="auto"/>
            <w:left w:val="none" w:sz="0" w:space="0" w:color="auto"/>
            <w:bottom w:val="none" w:sz="0" w:space="0" w:color="auto"/>
            <w:right w:val="none" w:sz="0" w:space="0" w:color="auto"/>
          </w:divBdr>
        </w:div>
        <w:div w:id="12845548">
          <w:marLeft w:val="0"/>
          <w:marRight w:val="0"/>
          <w:marTop w:val="0"/>
          <w:marBottom w:val="0"/>
          <w:divBdr>
            <w:top w:val="none" w:sz="0" w:space="0" w:color="auto"/>
            <w:left w:val="none" w:sz="0" w:space="0" w:color="auto"/>
            <w:bottom w:val="none" w:sz="0" w:space="0" w:color="auto"/>
            <w:right w:val="none" w:sz="0" w:space="0" w:color="auto"/>
          </w:divBdr>
        </w:div>
        <w:div w:id="1829050123">
          <w:marLeft w:val="0"/>
          <w:marRight w:val="0"/>
          <w:marTop w:val="0"/>
          <w:marBottom w:val="0"/>
          <w:divBdr>
            <w:top w:val="none" w:sz="0" w:space="0" w:color="auto"/>
            <w:left w:val="none" w:sz="0" w:space="0" w:color="auto"/>
            <w:bottom w:val="none" w:sz="0" w:space="0" w:color="auto"/>
            <w:right w:val="none" w:sz="0" w:space="0" w:color="auto"/>
          </w:divBdr>
        </w:div>
        <w:div w:id="480120441">
          <w:marLeft w:val="0"/>
          <w:marRight w:val="0"/>
          <w:marTop w:val="0"/>
          <w:marBottom w:val="0"/>
          <w:divBdr>
            <w:top w:val="none" w:sz="0" w:space="0" w:color="auto"/>
            <w:left w:val="none" w:sz="0" w:space="0" w:color="auto"/>
            <w:bottom w:val="none" w:sz="0" w:space="0" w:color="auto"/>
            <w:right w:val="none" w:sz="0" w:space="0" w:color="auto"/>
          </w:divBdr>
        </w:div>
        <w:div w:id="1486777699">
          <w:marLeft w:val="0"/>
          <w:marRight w:val="0"/>
          <w:marTop w:val="0"/>
          <w:marBottom w:val="0"/>
          <w:divBdr>
            <w:top w:val="none" w:sz="0" w:space="0" w:color="auto"/>
            <w:left w:val="none" w:sz="0" w:space="0" w:color="auto"/>
            <w:bottom w:val="none" w:sz="0" w:space="0" w:color="auto"/>
            <w:right w:val="none" w:sz="0" w:space="0" w:color="auto"/>
          </w:divBdr>
        </w:div>
        <w:div w:id="805583668">
          <w:marLeft w:val="0"/>
          <w:marRight w:val="0"/>
          <w:marTop w:val="0"/>
          <w:marBottom w:val="0"/>
          <w:divBdr>
            <w:top w:val="none" w:sz="0" w:space="0" w:color="auto"/>
            <w:left w:val="none" w:sz="0" w:space="0" w:color="auto"/>
            <w:bottom w:val="none" w:sz="0" w:space="0" w:color="auto"/>
            <w:right w:val="none" w:sz="0" w:space="0" w:color="auto"/>
          </w:divBdr>
        </w:div>
        <w:div w:id="707217900">
          <w:marLeft w:val="0"/>
          <w:marRight w:val="0"/>
          <w:marTop w:val="0"/>
          <w:marBottom w:val="0"/>
          <w:divBdr>
            <w:top w:val="none" w:sz="0" w:space="0" w:color="auto"/>
            <w:left w:val="none" w:sz="0" w:space="0" w:color="auto"/>
            <w:bottom w:val="none" w:sz="0" w:space="0" w:color="auto"/>
            <w:right w:val="none" w:sz="0" w:space="0" w:color="auto"/>
          </w:divBdr>
        </w:div>
        <w:div w:id="595331344">
          <w:marLeft w:val="0"/>
          <w:marRight w:val="0"/>
          <w:marTop w:val="0"/>
          <w:marBottom w:val="0"/>
          <w:divBdr>
            <w:top w:val="none" w:sz="0" w:space="0" w:color="auto"/>
            <w:left w:val="none" w:sz="0" w:space="0" w:color="auto"/>
            <w:bottom w:val="none" w:sz="0" w:space="0" w:color="auto"/>
            <w:right w:val="none" w:sz="0" w:space="0" w:color="auto"/>
          </w:divBdr>
        </w:div>
        <w:div w:id="561257511">
          <w:marLeft w:val="0"/>
          <w:marRight w:val="0"/>
          <w:marTop w:val="0"/>
          <w:marBottom w:val="0"/>
          <w:divBdr>
            <w:top w:val="none" w:sz="0" w:space="0" w:color="auto"/>
            <w:left w:val="none" w:sz="0" w:space="0" w:color="auto"/>
            <w:bottom w:val="none" w:sz="0" w:space="0" w:color="auto"/>
            <w:right w:val="none" w:sz="0" w:space="0" w:color="auto"/>
          </w:divBdr>
        </w:div>
        <w:div w:id="1661470635">
          <w:marLeft w:val="0"/>
          <w:marRight w:val="0"/>
          <w:marTop w:val="0"/>
          <w:marBottom w:val="0"/>
          <w:divBdr>
            <w:top w:val="none" w:sz="0" w:space="0" w:color="auto"/>
            <w:left w:val="none" w:sz="0" w:space="0" w:color="auto"/>
            <w:bottom w:val="none" w:sz="0" w:space="0" w:color="auto"/>
            <w:right w:val="none" w:sz="0" w:space="0" w:color="auto"/>
          </w:divBdr>
        </w:div>
        <w:div w:id="164900426">
          <w:marLeft w:val="0"/>
          <w:marRight w:val="0"/>
          <w:marTop w:val="0"/>
          <w:marBottom w:val="0"/>
          <w:divBdr>
            <w:top w:val="none" w:sz="0" w:space="0" w:color="auto"/>
            <w:left w:val="none" w:sz="0" w:space="0" w:color="auto"/>
            <w:bottom w:val="none" w:sz="0" w:space="0" w:color="auto"/>
            <w:right w:val="none" w:sz="0" w:space="0" w:color="auto"/>
          </w:divBdr>
        </w:div>
        <w:div w:id="804395147">
          <w:marLeft w:val="0"/>
          <w:marRight w:val="0"/>
          <w:marTop w:val="0"/>
          <w:marBottom w:val="0"/>
          <w:divBdr>
            <w:top w:val="none" w:sz="0" w:space="0" w:color="auto"/>
            <w:left w:val="none" w:sz="0" w:space="0" w:color="auto"/>
            <w:bottom w:val="none" w:sz="0" w:space="0" w:color="auto"/>
            <w:right w:val="none" w:sz="0" w:space="0" w:color="auto"/>
          </w:divBdr>
        </w:div>
        <w:div w:id="804929009">
          <w:marLeft w:val="0"/>
          <w:marRight w:val="0"/>
          <w:marTop w:val="0"/>
          <w:marBottom w:val="0"/>
          <w:divBdr>
            <w:top w:val="none" w:sz="0" w:space="0" w:color="auto"/>
            <w:left w:val="none" w:sz="0" w:space="0" w:color="auto"/>
            <w:bottom w:val="none" w:sz="0" w:space="0" w:color="auto"/>
            <w:right w:val="none" w:sz="0" w:space="0" w:color="auto"/>
          </w:divBdr>
        </w:div>
        <w:div w:id="484516568">
          <w:marLeft w:val="0"/>
          <w:marRight w:val="0"/>
          <w:marTop w:val="0"/>
          <w:marBottom w:val="0"/>
          <w:divBdr>
            <w:top w:val="none" w:sz="0" w:space="0" w:color="auto"/>
            <w:left w:val="none" w:sz="0" w:space="0" w:color="auto"/>
            <w:bottom w:val="none" w:sz="0" w:space="0" w:color="auto"/>
            <w:right w:val="none" w:sz="0" w:space="0" w:color="auto"/>
          </w:divBdr>
        </w:div>
        <w:div w:id="1632133156">
          <w:marLeft w:val="0"/>
          <w:marRight w:val="0"/>
          <w:marTop w:val="0"/>
          <w:marBottom w:val="0"/>
          <w:divBdr>
            <w:top w:val="none" w:sz="0" w:space="0" w:color="auto"/>
            <w:left w:val="none" w:sz="0" w:space="0" w:color="auto"/>
            <w:bottom w:val="none" w:sz="0" w:space="0" w:color="auto"/>
            <w:right w:val="none" w:sz="0" w:space="0" w:color="auto"/>
          </w:divBdr>
        </w:div>
        <w:div w:id="1412971760">
          <w:marLeft w:val="0"/>
          <w:marRight w:val="0"/>
          <w:marTop w:val="0"/>
          <w:marBottom w:val="0"/>
          <w:divBdr>
            <w:top w:val="none" w:sz="0" w:space="0" w:color="auto"/>
            <w:left w:val="none" w:sz="0" w:space="0" w:color="auto"/>
            <w:bottom w:val="none" w:sz="0" w:space="0" w:color="auto"/>
            <w:right w:val="none" w:sz="0" w:space="0" w:color="auto"/>
          </w:divBdr>
        </w:div>
        <w:div w:id="1504976595">
          <w:marLeft w:val="0"/>
          <w:marRight w:val="0"/>
          <w:marTop w:val="0"/>
          <w:marBottom w:val="0"/>
          <w:divBdr>
            <w:top w:val="none" w:sz="0" w:space="0" w:color="auto"/>
            <w:left w:val="none" w:sz="0" w:space="0" w:color="auto"/>
            <w:bottom w:val="none" w:sz="0" w:space="0" w:color="auto"/>
            <w:right w:val="none" w:sz="0" w:space="0" w:color="auto"/>
          </w:divBdr>
        </w:div>
        <w:div w:id="379399159">
          <w:marLeft w:val="0"/>
          <w:marRight w:val="0"/>
          <w:marTop w:val="0"/>
          <w:marBottom w:val="0"/>
          <w:divBdr>
            <w:top w:val="none" w:sz="0" w:space="0" w:color="auto"/>
            <w:left w:val="none" w:sz="0" w:space="0" w:color="auto"/>
            <w:bottom w:val="none" w:sz="0" w:space="0" w:color="auto"/>
            <w:right w:val="none" w:sz="0" w:space="0" w:color="auto"/>
          </w:divBdr>
        </w:div>
        <w:div w:id="1413967298">
          <w:marLeft w:val="0"/>
          <w:marRight w:val="0"/>
          <w:marTop w:val="0"/>
          <w:marBottom w:val="0"/>
          <w:divBdr>
            <w:top w:val="none" w:sz="0" w:space="0" w:color="auto"/>
            <w:left w:val="none" w:sz="0" w:space="0" w:color="auto"/>
            <w:bottom w:val="none" w:sz="0" w:space="0" w:color="auto"/>
            <w:right w:val="none" w:sz="0" w:space="0" w:color="auto"/>
          </w:divBdr>
        </w:div>
        <w:div w:id="71859687">
          <w:marLeft w:val="0"/>
          <w:marRight w:val="0"/>
          <w:marTop w:val="0"/>
          <w:marBottom w:val="0"/>
          <w:divBdr>
            <w:top w:val="none" w:sz="0" w:space="0" w:color="auto"/>
            <w:left w:val="none" w:sz="0" w:space="0" w:color="auto"/>
            <w:bottom w:val="none" w:sz="0" w:space="0" w:color="auto"/>
            <w:right w:val="none" w:sz="0" w:space="0" w:color="auto"/>
          </w:divBdr>
        </w:div>
        <w:div w:id="933440628">
          <w:marLeft w:val="0"/>
          <w:marRight w:val="0"/>
          <w:marTop w:val="0"/>
          <w:marBottom w:val="0"/>
          <w:divBdr>
            <w:top w:val="none" w:sz="0" w:space="0" w:color="auto"/>
            <w:left w:val="none" w:sz="0" w:space="0" w:color="auto"/>
            <w:bottom w:val="none" w:sz="0" w:space="0" w:color="auto"/>
            <w:right w:val="none" w:sz="0" w:space="0" w:color="auto"/>
          </w:divBdr>
        </w:div>
        <w:div w:id="2083481189">
          <w:marLeft w:val="0"/>
          <w:marRight w:val="0"/>
          <w:marTop w:val="0"/>
          <w:marBottom w:val="0"/>
          <w:divBdr>
            <w:top w:val="none" w:sz="0" w:space="0" w:color="auto"/>
            <w:left w:val="none" w:sz="0" w:space="0" w:color="auto"/>
            <w:bottom w:val="none" w:sz="0" w:space="0" w:color="auto"/>
            <w:right w:val="none" w:sz="0" w:space="0" w:color="auto"/>
          </w:divBdr>
        </w:div>
        <w:div w:id="1290741137">
          <w:marLeft w:val="0"/>
          <w:marRight w:val="0"/>
          <w:marTop w:val="0"/>
          <w:marBottom w:val="0"/>
          <w:divBdr>
            <w:top w:val="none" w:sz="0" w:space="0" w:color="auto"/>
            <w:left w:val="none" w:sz="0" w:space="0" w:color="auto"/>
            <w:bottom w:val="none" w:sz="0" w:space="0" w:color="auto"/>
            <w:right w:val="none" w:sz="0" w:space="0" w:color="auto"/>
          </w:divBdr>
        </w:div>
        <w:div w:id="1513111418">
          <w:marLeft w:val="0"/>
          <w:marRight w:val="0"/>
          <w:marTop w:val="0"/>
          <w:marBottom w:val="0"/>
          <w:divBdr>
            <w:top w:val="none" w:sz="0" w:space="0" w:color="auto"/>
            <w:left w:val="none" w:sz="0" w:space="0" w:color="auto"/>
            <w:bottom w:val="none" w:sz="0" w:space="0" w:color="auto"/>
            <w:right w:val="none" w:sz="0" w:space="0" w:color="auto"/>
          </w:divBdr>
        </w:div>
        <w:div w:id="266281073">
          <w:marLeft w:val="0"/>
          <w:marRight w:val="0"/>
          <w:marTop w:val="0"/>
          <w:marBottom w:val="0"/>
          <w:divBdr>
            <w:top w:val="none" w:sz="0" w:space="0" w:color="auto"/>
            <w:left w:val="none" w:sz="0" w:space="0" w:color="auto"/>
            <w:bottom w:val="none" w:sz="0" w:space="0" w:color="auto"/>
            <w:right w:val="none" w:sz="0" w:space="0" w:color="auto"/>
          </w:divBdr>
        </w:div>
        <w:div w:id="1664234412">
          <w:marLeft w:val="0"/>
          <w:marRight w:val="0"/>
          <w:marTop w:val="0"/>
          <w:marBottom w:val="0"/>
          <w:divBdr>
            <w:top w:val="none" w:sz="0" w:space="0" w:color="auto"/>
            <w:left w:val="none" w:sz="0" w:space="0" w:color="auto"/>
            <w:bottom w:val="none" w:sz="0" w:space="0" w:color="auto"/>
            <w:right w:val="none" w:sz="0" w:space="0" w:color="auto"/>
          </w:divBdr>
        </w:div>
        <w:div w:id="1287200354">
          <w:marLeft w:val="0"/>
          <w:marRight w:val="0"/>
          <w:marTop w:val="0"/>
          <w:marBottom w:val="0"/>
          <w:divBdr>
            <w:top w:val="none" w:sz="0" w:space="0" w:color="auto"/>
            <w:left w:val="none" w:sz="0" w:space="0" w:color="auto"/>
            <w:bottom w:val="none" w:sz="0" w:space="0" w:color="auto"/>
            <w:right w:val="none" w:sz="0" w:space="0" w:color="auto"/>
          </w:divBdr>
        </w:div>
        <w:div w:id="1367946164">
          <w:marLeft w:val="0"/>
          <w:marRight w:val="0"/>
          <w:marTop w:val="0"/>
          <w:marBottom w:val="0"/>
          <w:divBdr>
            <w:top w:val="none" w:sz="0" w:space="0" w:color="auto"/>
            <w:left w:val="none" w:sz="0" w:space="0" w:color="auto"/>
            <w:bottom w:val="none" w:sz="0" w:space="0" w:color="auto"/>
            <w:right w:val="none" w:sz="0" w:space="0" w:color="auto"/>
          </w:divBdr>
        </w:div>
        <w:div w:id="262735418">
          <w:marLeft w:val="0"/>
          <w:marRight w:val="0"/>
          <w:marTop w:val="0"/>
          <w:marBottom w:val="0"/>
          <w:divBdr>
            <w:top w:val="none" w:sz="0" w:space="0" w:color="auto"/>
            <w:left w:val="none" w:sz="0" w:space="0" w:color="auto"/>
            <w:bottom w:val="none" w:sz="0" w:space="0" w:color="auto"/>
            <w:right w:val="none" w:sz="0" w:space="0" w:color="auto"/>
          </w:divBdr>
        </w:div>
        <w:div w:id="576329812">
          <w:marLeft w:val="0"/>
          <w:marRight w:val="0"/>
          <w:marTop w:val="0"/>
          <w:marBottom w:val="0"/>
          <w:divBdr>
            <w:top w:val="none" w:sz="0" w:space="0" w:color="auto"/>
            <w:left w:val="none" w:sz="0" w:space="0" w:color="auto"/>
            <w:bottom w:val="none" w:sz="0" w:space="0" w:color="auto"/>
            <w:right w:val="none" w:sz="0" w:space="0" w:color="auto"/>
          </w:divBdr>
        </w:div>
        <w:div w:id="137769323">
          <w:marLeft w:val="0"/>
          <w:marRight w:val="0"/>
          <w:marTop w:val="0"/>
          <w:marBottom w:val="0"/>
          <w:divBdr>
            <w:top w:val="none" w:sz="0" w:space="0" w:color="auto"/>
            <w:left w:val="none" w:sz="0" w:space="0" w:color="auto"/>
            <w:bottom w:val="none" w:sz="0" w:space="0" w:color="auto"/>
            <w:right w:val="none" w:sz="0" w:space="0" w:color="auto"/>
          </w:divBdr>
        </w:div>
        <w:div w:id="1109620687">
          <w:marLeft w:val="0"/>
          <w:marRight w:val="0"/>
          <w:marTop w:val="0"/>
          <w:marBottom w:val="0"/>
          <w:divBdr>
            <w:top w:val="none" w:sz="0" w:space="0" w:color="auto"/>
            <w:left w:val="none" w:sz="0" w:space="0" w:color="auto"/>
            <w:bottom w:val="none" w:sz="0" w:space="0" w:color="auto"/>
            <w:right w:val="none" w:sz="0" w:space="0" w:color="auto"/>
          </w:divBdr>
        </w:div>
        <w:div w:id="649792404">
          <w:marLeft w:val="0"/>
          <w:marRight w:val="0"/>
          <w:marTop w:val="0"/>
          <w:marBottom w:val="0"/>
          <w:divBdr>
            <w:top w:val="none" w:sz="0" w:space="0" w:color="auto"/>
            <w:left w:val="none" w:sz="0" w:space="0" w:color="auto"/>
            <w:bottom w:val="none" w:sz="0" w:space="0" w:color="auto"/>
            <w:right w:val="none" w:sz="0" w:space="0" w:color="auto"/>
          </w:divBdr>
        </w:div>
        <w:div w:id="1039817207">
          <w:marLeft w:val="0"/>
          <w:marRight w:val="0"/>
          <w:marTop w:val="0"/>
          <w:marBottom w:val="0"/>
          <w:divBdr>
            <w:top w:val="none" w:sz="0" w:space="0" w:color="auto"/>
            <w:left w:val="none" w:sz="0" w:space="0" w:color="auto"/>
            <w:bottom w:val="none" w:sz="0" w:space="0" w:color="auto"/>
            <w:right w:val="none" w:sz="0" w:space="0" w:color="auto"/>
          </w:divBdr>
        </w:div>
        <w:div w:id="1598447191">
          <w:marLeft w:val="0"/>
          <w:marRight w:val="0"/>
          <w:marTop w:val="0"/>
          <w:marBottom w:val="0"/>
          <w:divBdr>
            <w:top w:val="none" w:sz="0" w:space="0" w:color="auto"/>
            <w:left w:val="none" w:sz="0" w:space="0" w:color="auto"/>
            <w:bottom w:val="none" w:sz="0" w:space="0" w:color="auto"/>
            <w:right w:val="none" w:sz="0" w:space="0" w:color="auto"/>
          </w:divBdr>
        </w:div>
        <w:div w:id="2142335257">
          <w:marLeft w:val="0"/>
          <w:marRight w:val="0"/>
          <w:marTop w:val="0"/>
          <w:marBottom w:val="0"/>
          <w:divBdr>
            <w:top w:val="none" w:sz="0" w:space="0" w:color="auto"/>
            <w:left w:val="none" w:sz="0" w:space="0" w:color="auto"/>
            <w:bottom w:val="none" w:sz="0" w:space="0" w:color="auto"/>
            <w:right w:val="none" w:sz="0" w:space="0" w:color="auto"/>
          </w:divBdr>
        </w:div>
        <w:div w:id="809247472">
          <w:marLeft w:val="0"/>
          <w:marRight w:val="0"/>
          <w:marTop w:val="0"/>
          <w:marBottom w:val="0"/>
          <w:divBdr>
            <w:top w:val="none" w:sz="0" w:space="0" w:color="auto"/>
            <w:left w:val="none" w:sz="0" w:space="0" w:color="auto"/>
            <w:bottom w:val="none" w:sz="0" w:space="0" w:color="auto"/>
            <w:right w:val="none" w:sz="0" w:space="0" w:color="auto"/>
          </w:divBdr>
        </w:div>
        <w:div w:id="1577978682">
          <w:marLeft w:val="0"/>
          <w:marRight w:val="0"/>
          <w:marTop w:val="0"/>
          <w:marBottom w:val="0"/>
          <w:divBdr>
            <w:top w:val="none" w:sz="0" w:space="0" w:color="auto"/>
            <w:left w:val="none" w:sz="0" w:space="0" w:color="auto"/>
            <w:bottom w:val="none" w:sz="0" w:space="0" w:color="auto"/>
            <w:right w:val="none" w:sz="0" w:space="0" w:color="auto"/>
          </w:divBdr>
        </w:div>
        <w:div w:id="1403287999">
          <w:marLeft w:val="0"/>
          <w:marRight w:val="0"/>
          <w:marTop w:val="0"/>
          <w:marBottom w:val="0"/>
          <w:divBdr>
            <w:top w:val="none" w:sz="0" w:space="0" w:color="auto"/>
            <w:left w:val="none" w:sz="0" w:space="0" w:color="auto"/>
            <w:bottom w:val="none" w:sz="0" w:space="0" w:color="auto"/>
            <w:right w:val="none" w:sz="0" w:space="0" w:color="auto"/>
          </w:divBdr>
        </w:div>
        <w:div w:id="184176846">
          <w:marLeft w:val="0"/>
          <w:marRight w:val="0"/>
          <w:marTop w:val="0"/>
          <w:marBottom w:val="0"/>
          <w:divBdr>
            <w:top w:val="none" w:sz="0" w:space="0" w:color="auto"/>
            <w:left w:val="none" w:sz="0" w:space="0" w:color="auto"/>
            <w:bottom w:val="none" w:sz="0" w:space="0" w:color="auto"/>
            <w:right w:val="none" w:sz="0" w:space="0" w:color="auto"/>
          </w:divBdr>
        </w:div>
        <w:div w:id="2122844177">
          <w:marLeft w:val="0"/>
          <w:marRight w:val="0"/>
          <w:marTop w:val="0"/>
          <w:marBottom w:val="0"/>
          <w:divBdr>
            <w:top w:val="none" w:sz="0" w:space="0" w:color="auto"/>
            <w:left w:val="none" w:sz="0" w:space="0" w:color="auto"/>
            <w:bottom w:val="none" w:sz="0" w:space="0" w:color="auto"/>
            <w:right w:val="none" w:sz="0" w:space="0" w:color="auto"/>
          </w:divBdr>
        </w:div>
        <w:div w:id="218060062">
          <w:marLeft w:val="0"/>
          <w:marRight w:val="0"/>
          <w:marTop w:val="0"/>
          <w:marBottom w:val="0"/>
          <w:divBdr>
            <w:top w:val="none" w:sz="0" w:space="0" w:color="auto"/>
            <w:left w:val="none" w:sz="0" w:space="0" w:color="auto"/>
            <w:bottom w:val="none" w:sz="0" w:space="0" w:color="auto"/>
            <w:right w:val="none" w:sz="0" w:space="0" w:color="auto"/>
          </w:divBdr>
        </w:div>
        <w:div w:id="2011104898">
          <w:marLeft w:val="0"/>
          <w:marRight w:val="0"/>
          <w:marTop w:val="0"/>
          <w:marBottom w:val="0"/>
          <w:divBdr>
            <w:top w:val="none" w:sz="0" w:space="0" w:color="auto"/>
            <w:left w:val="none" w:sz="0" w:space="0" w:color="auto"/>
            <w:bottom w:val="none" w:sz="0" w:space="0" w:color="auto"/>
            <w:right w:val="none" w:sz="0" w:space="0" w:color="auto"/>
          </w:divBdr>
        </w:div>
        <w:div w:id="822309520">
          <w:marLeft w:val="0"/>
          <w:marRight w:val="0"/>
          <w:marTop w:val="0"/>
          <w:marBottom w:val="0"/>
          <w:divBdr>
            <w:top w:val="none" w:sz="0" w:space="0" w:color="auto"/>
            <w:left w:val="none" w:sz="0" w:space="0" w:color="auto"/>
            <w:bottom w:val="none" w:sz="0" w:space="0" w:color="auto"/>
            <w:right w:val="none" w:sz="0" w:space="0" w:color="auto"/>
          </w:divBdr>
        </w:div>
        <w:div w:id="730693631">
          <w:marLeft w:val="0"/>
          <w:marRight w:val="0"/>
          <w:marTop w:val="0"/>
          <w:marBottom w:val="0"/>
          <w:divBdr>
            <w:top w:val="none" w:sz="0" w:space="0" w:color="auto"/>
            <w:left w:val="none" w:sz="0" w:space="0" w:color="auto"/>
            <w:bottom w:val="none" w:sz="0" w:space="0" w:color="auto"/>
            <w:right w:val="none" w:sz="0" w:space="0" w:color="auto"/>
          </w:divBdr>
        </w:div>
        <w:div w:id="1058162966">
          <w:marLeft w:val="0"/>
          <w:marRight w:val="0"/>
          <w:marTop w:val="0"/>
          <w:marBottom w:val="0"/>
          <w:divBdr>
            <w:top w:val="none" w:sz="0" w:space="0" w:color="auto"/>
            <w:left w:val="none" w:sz="0" w:space="0" w:color="auto"/>
            <w:bottom w:val="none" w:sz="0" w:space="0" w:color="auto"/>
            <w:right w:val="none" w:sz="0" w:space="0" w:color="auto"/>
          </w:divBdr>
        </w:div>
        <w:div w:id="1934122678">
          <w:marLeft w:val="0"/>
          <w:marRight w:val="0"/>
          <w:marTop w:val="0"/>
          <w:marBottom w:val="0"/>
          <w:divBdr>
            <w:top w:val="none" w:sz="0" w:space="0" w:color="auto"/>
            <w:left w:val="none" w:sz="0" w:space="0" w:color="auto"/>
            <w:bottom w:val="none" w:sz="0" w:space="0" w:color="auto"/>
            <w:right w:val="none" w:sz="0" w:space="0" w:color="auto"/>
          </w:divBdr>
        </w:div>
        <w:div w:id="117573699">
          <w:marLeft w:val="0"/>
          <w:marRight w:val="0"/>
          <w:marTop w:val="0"/>
          <w:marBottom w:val="0"/>
          <w:divBdr>
            <w:top w:val="none" w:sz="0" w:space="0" w:color="auto"/>
            <w:left w:val="none" w:sz="0" w:space="0" w:color="auto"/>
            <w:bottom w:val="none" w:sz="0" w:space="0" w:color="auto"/>
            <w:right w:val="none" w:sz="0" w:space="0" w:color="auto"/>
          </w:divBdr>
        </w:div>
        <w:div w:id="382295848">
          <w:marLeft w:val="0"/>
          <w:marRight w:val="0"/>
          <w:marTop w:val="0"/>
          <w:marBottom w:val="0"/>
          <w:divBdr>
            <w:top w:val="none" w:sz="0" w:space="0" w:color="auto"/>
            <w:left w:val="none" w:sz="0" w:space="0" w:color="auto"/>
            <w:bottom w:val="none" w:sz="0" w:space="0" w:color="auto"/>
            <w:right w:val="none" w:sz="0" w:space="0" w:color="auto"/>
          </w:divBdr>
        </w:div>
        <w:div w:id="795608267">
          <w:marLeft w:val="0"/>
          <w:marRight w:val="0"/>
          <w:marTop w:val="0"/>
          <w:marBottom w:val="0"/>
          <w:divBdr>
            <w:top w:val="none" w:sz="0" w:space="0" w:color="auto"/>
            <w:left w:val="none" w:sz="0" w:space="0" w:color="auto"/>
            <w:bottom w:val="none" w:sz="0" w:space="0" w:color="auto"/>
            <w:right w:val="none" w:sz="0" w:space="0" w:color="auto"/>
          </w:divBdr>
        </w:div>
        <w:div w:id="1115827988">
          <w:marLeft w:val="0"/>
          <w:marRight w:val="0"/>
          <w:marTop w:val="0"/>
          <w:marBottom w:val="0"/>
          <w:divBdr>
            <w:top w:val="none" w:sz="0" w:space="0" w:color="auto"/>
            <w:left w:val="none" w:sz="0" w:space="0" w:color="auto"/>
            <w:bottom w:val="none" w:sz="0" w:space="0" w:color="auto"/>
            <w:right w:val="none" w:sz="0" w:space="0" w:color="auto"/>
          </w:divBdr>
        </w:div>
        <w:div w:id="1598057631">
          <w:marLeft w:val="0"/>
          <w:marRight w:val="0"/>
          <w:marTop w:val="0"/>
          <w:marBottom w:val="0"/>
          <w:divBdr>
            <w:top w:val="none" w:sz="0" w:space="0" w:color="auto"/>
            <w:left w:val="none" w:sz="0" w:space="0" w:color="auto"/>
            <w:bottom w:val="none" w:sz="0" w:space="0" w:color="auto"/>
            <w:right w:val="none" w:sz="0" w:space="0" w:color="auto"/>
          </w:divBdr>
        </w:div>
        <w:div w:id="1711613150">
          <w:marLeft w:val="0"/>
          <w:marRight w:val="0"/>
          <w:marTop w:val="0"/>
          <w:marBottom w:val="0"/>
          <w:divBdr>
            <w:top w:val="none" w:sz="0" w:space="0" w:color="auto"/>
            <w:left w:val="none" w:sz="0" w:space="0" w:color="auto"/>
            <w:bottom w:val="none" w:sz="0" w:space="0" w:color="auto"/>
            <w:right w:val="none" w:sz="0" w:space="0" w:color="auto"/>
          </w:divBdr>
        </w:div>
        <w:div w:id="762847589">
          <w:marLeft w:val="0"/>
          <w:marRight w:val="0"/>
          <w:marTop w:val="0"/>
          <w:marBottom w:val="0"/>
          <w:divBdr>
            <w:top w:val="none" w:sz="0" w:space="0" w:color="auto"/>
            <w:left w:val="none" w:sz="0" w:space="0" w:color="auto"/>
            <w:bottom w:val="none" w:sz="0" w:space="0" w:color="auto"/>
            <w:right w:val="none" w:sz="0" w:space="0" w:color="auto"/>
          </w:divBdr>
        </w:div>
        <w:div w:id="696929832">
          <w:marLeft w:val="0"/>
          <w:marRight w:val="0"/>
          <w:marTop w:val="0"/>
          <w:marBottom w:val="0"/>
          <w:divBdr>
            <w:top w:val="none" w:sz="0" w:space="0" w:color="auto"/>
            <w:left w:val="none" w:sz="0" w:space="0" w:color="auto"/>
            <w:bottom w:val="none" w:sz="0" w:space="0" w:color="auto"/>
            <w:right w:val="none" w:sz="0" w:space="0" w:color="auto"/>
          </w:divBdr>
        </w:div>
        <w:div w:id="817723899">
          <w:marLeft w:val="0"/>
          <w:marRight w:val="0"/>
          <w:marTop w:val="0"/>
          <w:marBottom w:val="0"/>
          <w:divBdr>
            <w:top w:val="none" w:sz="0" w:space="0" w:color="auto"/>
            <w:left w:val="none" w:sz="0" w:space="0" w:color="auto"/>
            <w:bottom w:val="none" w:sz="0" w:space="0" w:color="auto"/>
            <w:right w:val="none" w:sz="0" w:space="0" w:color="auto"/>
          </w:divBdr>
        </w:div>
        <w:div w:id="352925711">
          <w:marLeft w:val="0"/>
          <w:marRight w:val="0"/>
          <w:marTop w:val="0"/>
          <w:marBottom w:val="0"/>
          <w:divBdr>
            <w:top w:val="none" w:sz="0" w:space="0" w:color="auto"/>
            <w:left w:val="none" w:sz="0" w:space="0" w:color="auto"/>
            <w:bottom w:val="none" w:sz="0" w:space="0" w:color="auto"/>
            <w:right w:val="none" w:sz="0" w:space="0" w:color="auto"/>
          </w:divBdr>
        </w:div>
        <w:div w:id="1493061906">
          <w:marLeft w:val="0"/>
          <w:marRight w:val="0"/>
          <w:marTop w:val="0"/>
          <w:marBottom w:val="0"/>
          <w:divBdr>
            <w:top w:val="none" w:sz="0" w:space="0" w:color="auto"/>
            <w:left w:val="none" w:sz="0" w:space="0" w:color="auto"/>
            <w:bottom w:val="none" w:sz="0" w:space="0" w:color="auto"/>
            <w:right w:val="none" w:sz="0" w:space="0" w:color="auto"/>
          </w:divBdr>
        </w:div>
        <w:div w:id="1699768751">
          <w:marLeft w:val="0"/>
          <w:marRight w:val="0"/>
          <w:marTop w:val="0"/>
          <w:marBottom w:val="0"/>
          <w:divBdr>
            <w:top w:val="none" w:sz="0" w:space="0" w:color="auto"/>
            <w:left w:val="none" w:sz="0" w:space="0" w:color="auto"/>
            <w:bottom w:val="none" w:sz="0" w:space="0" w:color="auto"/>
            <w:right w:val="none" w:sz="0" w:space="0" w:color="auto"/>
          </w:divBdr>
        </w:div>
        <w:div w:id="976372550">
          <w:marLeft w:val="0"/>
          <w:marRight w:val="0"/>
          <w:marTop w:val="0"/>
          <w:marBottom w:val="0"/>
          <w:divBdr>
            <w:top w:val="none" w:sz="0" w:space="0" w:color="auto"/>
            <w:left w:val="none" w:sz="0" w:space="0" w:color="auto"/>
            <w:bottom w:val="none" w:sz="0" w:space="0" w:color="auto"/>
            <w:right w:val="none" w:sz="0" w:space="0" w:color="auto"/>
          </w:divBdr>
        </w:div>
        <w:div w:id="1354384391">
          <w:marLeft w:val="0"/>
          <w:marRight w:val="0"/>
          <w:marTop w:val="0"/>
          <w:marBottom w:val="0"/>
          <w:divBdr>
            <w:top w:val="none" w:sz="0" w:space="0" w:color="auto"/>
            <w:left w:val="none" w:sz="0" w:space="0" w:color="auto"/>
            <w:bottom w:val="none" w:sz="0" w:space="0" w:color="auto"/>
            <w:right w:val="none" w:sz="0" w:space="0" w:color="auto"/>
          </w:divBdr>
        </w:div>
        <w:div w:id="1320427140">
          <w:marLeft w:val="0"/>
          <w:marRight w:val="0"/>
          <w:marTop w:val="0"/>
          <w:marBottom w:val="0"/>
          <w:divBdr>
            <w:top w:val="none" w:sz="0" w:space="0" w:color="auto"/>
            <w:left w:val="none" w:sz="0" w:space="0" w:color="auto"/>
            <w:bottom w:val="none" w:sz="0" w:space="0" w:color="auto"/>
            <w:right w:val="none" w:sz="0" w:space="0" w:color="auto"/>
          </w:divBdr>
        </w:div>
        <w:div w:id="188833559">
          <w:marLeft w:val="0"/>
          <w:marRight w:val="0"/>
          <w:marTop w:val="0"/>
          <w:marBottom w:val="0"/>
          <w:divBdr>
            <w:top w:val="none" w:sz="0" w:space="0" w:color="auto"/>
            <w:left w:val="none" w:sz="0" w:space="0" w:color="auto"/>
            <w:bottom w:val="none" w:sz="0" w:space="0" w:color="auto"/>
            <w:right w:val="none" w:sz="0" w:space="0" w:color="auto"/>
          </w:divBdr>
        </w:div>
        <w:div w:id="411656830">
          <w:marLeft w:val="0"/>
          <w:marRight w:val="0"/>
          <w:marTop w:val="0"/>
          <w:marBottom w:val="0"/>
          <w:divBdr>
            <w:top w:val="none" w:sz="0" w:space="0" w:color="auto"/>
            <w:left w:val="none" w:sz="0" w:space="0" w:color="auto"/>
            <w:bottom w:val="none" w:sz="0" w:space="0" w:color="auto"/>
            <w:right w:val="none" w:sz="0" w:space="0" w:color="auto"/>
          </w:divBdr>
        </w:div>
        <w:div w:id="1724282484">
          <w:marLeft w:val="0"/>
          <w:marRight w:val="0"/>
          <w:marTop w:val="0"/>
          <w:marBottom w:val="0"/>
          <w:divBdr>
            <w:top w:val="none" w:sz="0" w:space="0" w:color="auto"/>
            <w:left w:val="none" w:sz="0" w:space="0" w:color="auto"/>
            <w:bottom w:val="none" w:sz="0" w:space="0" w:color="auto"/>
            <w:right w:val="none" w:sz="0" w:space="0" w:color="auto"/>
          </w:divBdr>
        </w:div>
        <w:div w:id="1404983692">
          <w:marLeft w:val="0"/>
          <w:marRight w:val="0"/>
          <w:marTop w:val="0"/>
          <w:marBottom w:val="0"/>
          <w:divBdr>
            <w:top w:val="none" w:sz="0" w:space="0" w:color="auto"/>
            <w:left w:val="none" w:sz="0" w:space="0" w:color="auto"/>
            <w:bottom w:val="none" w:sz="0" w:space="0" w:color="auto"/>
            <w:right w:val="none" w:sz="0" w:space="0" w:color="auto"/>
          </w:divBdr>
        </w:div>
        <w:div w:id="341516404">
          <w:marLeft w:val="0"/>
          <w:marRight w:val="0"/>
          <w:marTop w:val="0"/>
          <w:marBottom w:val="0"/>
          <w:divBdr>
            <w:top w:val="none" w:sz="0" w:space="0" w:color="auto"/>
            <w:left w:val="none" w:sz="0" w:space="0" w:color="auto"/>
            <w:bottom w:val="none" w:sz="0" w:space="0" w:color="auto"/>
            <w:right w:val="none" w:sz="0" w:space="0" w:color="auto"/>
          </w:divBdr>
        </w:div>
        <w:div w:id="1076786072">
          <w:marLeft w:val="0"/>
          <w:marRight w:val="0"/>
          <w:marTop w:val="0"/>
          <w:marBottom w:val="0"/>
          <w:divBdr>
            <w:top w:val="none" w:sz="0" w:space="0" w:color="auto"/>
            <w:left w:val="none" w:sz="0" w:space="0" w:color="auto"/>
            <w:bottom w:val="none" w:sz="0" w:space="0" w:color="auto"/>
            <w:right w:val="none" w:sz="0" w:space="0" w:color="auto"/>
          </w:divBdr>
        </w:div>
        <w:div w:id="1917014634">
          <w:marLeft w:val="0"/>
          <w:marRight w:val="0"/>
          <w:marTop w:val="0"/>
          <w:marBottom w:val="0"/>
          <w:divBdr>
            <w:top w:val="none" w:sz="0" w:space="0" w:color="auto"/>
            <w:left w:val="none" w:sz="0" w:space="0" w:color="auto"/>
            <w:bottom w:val="none" w:sz="0" w:space="0" w:color="auto"/>
            <w:right w:val="none" w:sz="0" w:space="0" w:color="auto"/>
          </w:divBdr>
        </w:div>
        <w:div w:id="661856657">
          <w:marLeft w:val="0"/>
          <w:marRight w:val="0"/>
          <w:marTop w:val="0"/>
          <w:marBottom w:val="0"/>
          <w:divBdr>
            <w:top w:val="none" w:sz="0" w:space="0" w:color="auto"/>
            <w:left w:val="none" w:sz="0" w:space="0" w:color="auto"/>
            <w:bottom w:val="none" w:sz="0" w:space="0" w:color="auto"/>
            <w:right w:val="none" w:sz="0" w:space="0" w:color="auto"/>
          </w:divBdr>
        </w:div>
        <w:div w:id="454327238">
          <w:marLeft w:val="0"/>
          <w:marRight w:val="0"/>
          <w:marTop w:val="0"/>
          <w:marBottom w:val="0"/>
          <w:divBdr>
            <w:top w:val="none" w:sz="0" w:space="0" w:color="auto"/>
            <w:left w:val="none" w:sz="0" w:space="0" w:color="auto"/>
            <w:bottom w:val="none" w:sz="0" w:space="0" w:color="auto"/>
            <w:right w:val="none" w:sz="0" w:space="0" w:color="auto"/>
          </w:divBdr>
        </w:div>
        <w:div w:id="1434859497">
          <w:marLeft w:val="0"/>
          <w:marRight w:val="0"/>
          <w:marTop w:val="0"/>
          <w:marBottom w:val="0"/>
          <w:divBdr>
            <w:top w:val="none" w:sz="0" w:space="0" w:color="auto"/>
            <w:left w:val="none" w:sz="0" w:space="0" w:color="auto"/>
            <w:bottom w:val="none" w:sz="0" w:space="0" w:color="auto"/>
            <w:right w:val="none" w:sz="0" w:space="0" w:color="auto"/>
          </w:divBdr>
        </w:div>
        <w:div w:id="1801147598">
          <w:marLeft w:val="0"/>
          <w:marRight w:val="0"/>
          <w:marTop w:val="0"/>
          <w:marBottom w:val="0"/>
          <w:divBdr>
            <w:top w:val="none" w:sz="0" w:space="0" w:color="auto"/>
            <w:left w:val="none" w:sz="0" w:space="0" w:color="auto"/>
            <w:bottom w:val="none" w:sz="0" w:space="0" w:color="auto"/>
            <w:right w:val="none" w:sz="0" w:space="0" w:color="auto"/>
          </w:divBdr>
        </w:div>
        <w:div w:id="715160744">
          <w:marLeft w:val="0"/>
          <w:marRight w:val="0"/>
          <w:marTop w:val="0"/>
          <w:marBottom w:val="0"/>
          <w:divBdr>
            <w:top w:val="none" w:sz="0" w:space="0" w:color="auto"/>
            <w:left w:val="none" w:sz="0" w:space="0" w:color="auto"/>
            <w:bottom w:val="none" w:sz="0" w:space="0" w:color="auto"/>
            <w:right w:val="none" w:sz="0" w:space="0" w:color="auto"/>
          </w:divBdr>
        </w:div>
        <w:div w:id="498273973">
          <w:marLeft w:val="0"/>
          <w:marRight w:val="0"/>
          <w:marTop w:val="0"/>
          <w:marBottom w:val="0"/>
          <w:divBdr>
            <w:top w:val="none" w:sz="0" w:space="0" w:color="auto"/>
            <w:left w:val="none" w:sz="0" w:space="0" w:color="auto"/>
            <w:bottom w:val="none" w:sz="0" w:space="0" w:color="auto"/>
            <w:right w:val="none" w:sz="0" w:space="0" w:color="auto"/>
          </w:divBdr>
        </w:div>
        <w:div w:id="1375037562">
          <w:marLeft w:val="0"/>
          <w:marRight w:val="0"/>
          <w:marTop w:val="0"/>
          <w:marBottom w:val="0"/>
          <w:divBdr>
            <w:top w:val="none" w:sz="0" w:space="0" w:color="auto"/>
            <w:left w:val="none" w:sz="0" w:space="0" w:color="auto"/>
            <w:bottom w:val="none" w:sz="0" w:space="0" w:color="auto"/>
            <w:right w:val="none" w:sz="0" w:space="0" w:color="auto"/>
          </w:divBdr>
        </w:div>
        <w:div w:id="623734516">
          <w:marLeft w:val="0"/>
          <w:marRight w:val="0"/>
          <w:marTop w:val="0"/>
          <w:marBottom w:val="0"/>
          <w:divBdr>
            <w:top w:val="none" w:sz="0" w:space="0" w:color="auto"/>
            <w:left w:val="none" w:sz="0" w:space="0" w:color="auto"/>
            <w:bottom w:val="none" w:sz="0" w:space="0" w:color="auto"/>
            <w:right w:val="none" w:sz="0" w:space="0" w:color="auto"/>
          </w:divBdr>
        </w:div>
      </w:divsChild>
    </w:div>
    <w:div w:id="1360819546">
      <w:bodyDiv w:val="1"/>
      <w:marLeft w:val="0"/>
      <w:marRight w:val="0"/>
      <w:marTop w:val="0"/>
      <w:marBottom w:val="0"/>
      <w:divBdr>
        <w:top w:val="none" w:sz="0" w:space="0" w:color="auto"/>
        <w:left w:val="none" w:sz="0" w:space="0" w:color="auto"/>
        <w:bottom w:val="none" w:sz="0" w:space="0" w:color="auto"/>
        <w:right w:val="none" w:sz="0" w:space="0" w:color="auto"/>
      </w:divBdr>
    </w:div>
    <w:div w:id="1360862672">
      <w:bodyDiv w:val="1"/>
      <w:marLeft w:val="0"/>
      <w:marRight w:val="0"/>
      <w:marTop w:val="0"/>
      <w:marBottom w:val="0"/>
      <w:divBdr>
        <w:top w:val="none" w:sz="0" w:space="0" w:color="auto"/>
        <w:left w:val="none" w:sz="0" w:space="0" w:color="auto"/>
        <w:bottom w:val="none" w:sz="0" w:space="0" w:color="auto"/>
        <w:right w:val="none" w:sz="0" w:space="0" w:color="auto"/>
      </w:divBdr>
    </w:div>
    <w:div w:id="1361198811">
      <w:bodyDiv w:val="1"/>
      <w:marLeft w:val="0"/>
      <w:marRight w:val="0"/>
      <w:marTop w:val="0"/>
      <w:marBottom w:val="0"/>
      <w:divBdr>
        <w:top w:val="none" w:sz="0" w:space="0" w:color="auto"/>
        <w:left w:val="none" w:sz="0" w:space="0" w:color="auto"/>
        <w:bottom w:val="none" w:sz="0" w:space="0" w:color="auto"/>
        <w:right w:val="none" w:sz="0" w:space="0" w:color="auto"/>
      </w:divBdr>
    </w:div>
    <w:div w:id="1361201123">
      <w:bodyDiv w:val="1"/>
      <w:marLeft w:val="0"/>
      <w:marRight w:val="0"/>
      <w:marTop w:val="0"/>
      <w:marBottom w:val="0"/>
      <w:divBdr>
        <w:top w:val="none" w:sz="0" w:space="0" w:color="auto"/>
        <w:left w:val="none" w:sz="0" w:space="0" w:color="auto"/>
        <w:bottom w:val="none" w:sz="0" w:space="0" w:color="auto"/>
        <w:right w:val="none" w:sz="0" w:space="0" w:color="auto"/>
      </w:divBdr>
    </w:div>
    <w:div w:id="1361275007">
      <w:bodyDiv w:val="1"/>
      <w:marLeft w:val="0"/>
      <w:marRight w:val="0"/>
      <w:marTop w:val="0"/>
      <w:marBottom w:val="0"/>
      <w:divBdr>
        <w:top w:val="none" w:sz="0" w:space="0" w:color="auto"/>
        <w:left w:val="none" w:sz="0" w:space="0" w:color="auto"/>
        <w:bottom w:val="none" w:sz="0" w:space="0" w:color="auto"/>
        <w:right w:val="none" w:sz="0" w:space="0" w:color="auto"/>
      </w:divBdr>
    </w:div>
    <w:div w:id="1361514553">
      <w:bodyDiv w:val="1"/>
      <w:marLeft w:val="0"/>
      <w:marRight w:val="0"/>
      <w:marTop w:val="0"/>
      <w:marBottom w:val="0"/>
      <w:divBdr>
        <w:top w:val="none" w:sz="0" w:space="0" w:color="auto"/>
        <w:left w:val="none" w:sz="0" w:space="0" w:color="auto"/>
        <w:bottom w:val="none" w:sz="0" w:space="0" w:color="auto"/>
        <w:right w:val="none" w:sz="0" w:space="0" w:color="auto"/>
      </w:divBdr>
    </w:div>
    <w:div w:id="1361590795">
      <w:bodyDiv w:val="1"/>
      <w:marLeft w:val="0"/>
      <w:marRight w:val="0"/>
      <w:marTop w:val="0"/>
      <w:marBottom w:val="0"/>
      <w:divBdr>
        <w:top w:val="none" w:sz="0" w:space="0" w:color="auto"/>
        <w:left w:val="none" w:sz="0" w:space="0" w:color="auto"/>
        <w:bottom w:val="none" w:sz="0" w:space="0" w:color="auto"/>
        <w:right w:val="none" w:sz="0" w:space="0" w:color="auto"/>
      </w:divBdr>
    </w:div>
    <w:div w:id="1361664016">
      <w:bodyDiv w:val="1"/>
      <w:marLeft w:val="0"/>
      <w:marRight w:val="0"/>
      <w:marTop w:val="0"/>
      <w:marBottom w:val="0"/>
      <w:divBdr>
        <w:top w:val="none" w:sz="0" w:space="0" w:color="auto"/>
        <w:left w:val="none" w:sz="0" w:space="0" w:color="auto"/>
        <w:bottom w:val="none" w:sz="0" w:space="0" w:color="auto"/>
        <w:right w:val="none" w:sz="0" w:space="0" w:color="auto"/>
      </w:divBdr>
    </w:div>
    <w:div w:id="1362316253">
      <w:bodyDiv w:val="1"/>
      <w:marLeft w:val="0"/>
      <w:marRight w:val="0"/>
      <w:marTop w:val="0"/>
      <w:marBottom w:val="0"/>
      <w:divBdr>
        <w:top w:val="none" w:sz="0" w:space="0" w:color="auto"/>
        <w:left w:val="none" w:sz="0" w:space="0" w:color="auto"/>
        <w:bottom w:val="none" w:sz="0" w:space="0" w:color="auto"/>
        <w:right w:val="none" w:sz="0" w:space="0" w:color="auto"/>
      </w:divBdr>
    </w:div>
    <w:div w:id="1362318882">
      <w:bodyDiv w:val="1"/>
      <w:marLeft w:val="0"/>
      <w:marRight w:val="0"/>
      <w:marTop w:val="0"/>
      <w:marBottom w:val="0"/>
      <w:divBdr>
        <w:top w:val="none" w:sz="0" w:space="0" w:color="auto"/>
        <w:left w:val="none" w:sz="0" w:space="0" w:color="auto"/>
        <w:bottom w:val="none" w:sz="0" w:space="0" w:color="auto"/>
        <w:right w:val="none" w:sz="0" w:space="0" w:color="auto"/>
      </w:divBdr>
    </w:div>
    <w:div w:id="1362323703">
      <w:bodyDiv w:val="1"/>
      <w:marLeft w:val="0"/>
      <w:marRight w:val="0"/>
      <w:marTop w:val="0"/>
      <w:marBottom w:val="0"/>
      <w:divBdr>
        <w:top w:val="none" w:sz="0" w:space="0" w:color="auto"/>
        <w:left w:val="none" w:sz="0" w:space="0" w:color="auto"/>
        <w:bottom w:val="none" w:sz="0" w:space="0" w:color="auto"/>
        <w:right w:val="none" w:sz="0" w:space="0" w:color="auto"/>
      </w:divBdr>
    </w:div>
    <w:div w:id="1362366223">
      <w:bodyDiv w:val="1"/>
      <w:marLeft w:val="0"/>
      <w:marRight w:val="0"/>
      <w:marTop w:val="0"/>
      <w:marBottom w:val="0"/>
      <w:divBdr>
        <w:top w:val="none" w:sz="0" w:space="0" w:color="auto"/>
        <w:left w:val="none" w:sz="0" w:space="0" w:color="auto"/>
        <w:bottom w:val="none" w:sz="0" w:space="0" w:color="auto"/>
        <w:right w:val="none" w:sz="0" w:space="0" w:color="auto"/>
      </w:divBdr>
    </w:div>
    <w:div w:id="1362512356">
      <w:bodyDiv w:val="1"/>
      <w:marLeft w:val="0"/>
      <w:marRight w:val="0"/>
      <w:marTop w:val="0"/>
      <w:marBottom w:val="0"/>
      <w:divBdr>
        <w:top w:val="none" w:sz="0" w:space="0" w:color="auto"/>
        <w:left w:val="none" w:sz="0" w:space="0" w:color="auto"/>
        <w:bottom w:val="none" w:sz="0" w:space="0" w:color="auto"/>
        <w:right w:val="none" w:sz="0" w:space="0" w:color="auto"/>
      </w:divBdr>
    </w:div>
    <w:div w:id="1362516484">
      <w:bodyDiv w:val="1"/>
      <w:marLeft w:val="0"/>
      <w:marRight w:val="0"/>
      <w:marTop w:val="0"/>
      <w:marBottom w:val="0"/>
      <w:divBdr>
        <w:top w:val="none" w:sz="0" w:space="0" w:color="auto"/>
        <w:left w:val="none" w:sz="0" w:space="0" w:color="auto"/>
        <w:bottom w:val="none" w:sz="0" w:space="0" w:color="auto"/>
        <w:right w:val="none" w:sz="0" w:space="0" w:color="auto"/>
      </w:divBdr>
    </w:div>
    <w:div w:id="1362779693">
      <w:bodyDiv w:val="1"/>
      <w:marLeft w:val="0"/>
      <w:marRight w:val="0"/>
      <w:marTop w:val="0"/>
      <w:marBottom w:val="0"/>
      <w:divBdr>
        <w:top w:val="none" w:sz="0" w:space="0" w:color="auto"/>
        <w:left w:val="none" w:sz="0" w:space="0" w:color="auto"/>
        <w:bottom w:val="none" w:sz="0" w:space="0" w:color="auto"/>
        <w:right w:val="none" w:sz="0" w:space="0" w:color="auto"/>
      </w:divBdr>
    </w:div>
    <w:div w:id="1363017997">
      <w:bodyDiv w:val="1"/>
      <w:marLeft w:val="0"/>
      <w:marRight w:val="0"/>
      <w:marTop w:val="0"/>
      <w:marBottom w:val="0"/>
      <w:divBdr>
        <w:top w:val="none" w:sz="0" w:space="0" w:color="auto"/>
        <w:left w:val="none" w:sz="0" w:space="0" w:color="auto"/>
        <w:bottom w:val="none" w:sz="0" w:space="0" w:color="auto"/>
        <w:right w:val="none" w:sz="0" w:space="0" w:color="auto"/>
      </w:divBdr>
    </w:div>
    <w:div w:id="1363215027">
      <w:bodyDiv w:val="1"/>
      <w:marLeft w:val="0"/>
      <w:marRight w:val="0"/>
      <w:marTop w:val="0"/>
      <w:marBottom w:val="0"/>
      <w:divBdr>
        <w:top w:val="none" w:sz="0" w:space="0" w:color="auto"/>
        <w:left w:val="none" w:sz="0" w:space="0" w:color="auto"/>
        <w:bottom w:val="none" w:sz="0" w:space="0" w:color="auto"/>
        <w:right w:val="none" w:sz="0" w:space="0" w:color="auto"/>
      </w:divBdr>
    </w:div>
    <w:div w:id="1363478393">
      <w:bodyDiv w:val="1"/>
      <w:marLeft w:val="0"/>
      <w:marRight w:val="0"/>
      <w:marTop w:val="0"/>
      <w:marBottom w:val="0"/>
      <w:divBdr>
        <w:top w:val="none" w:sz="0" w:space="0" w:color="auto"/>
        <w:left w:val="none" w:sz="0" w:space="0" w:color="auto"/>
        <w:bottom w:val="none" w:sz="0" w:space="0" w:color="auto"/>
        <w:right w:val="none" w:sz="0" w:space="0" w:color="auto"/>
      </w:divBdr>
    </w:div>
    <w:div w:id="1363508448">
      <w:bodyDiv w:val="1"/>
      <w:marLeft w:val="0"/>
      <w:marRight w:val="0"/>
      <w:marTop w:val="0"/>
      <w:marBottom w:val="0"/>
      <w:divBdr>
        <w:top w:val="none" w:sz="0" w:space="0" w:color="auto"/>
        <w:left w:val="none" w:sz="0" w:space="0" w:color="auto"/>
        <w:bottom w:val="none" w:sz="0" w:space="0" w:color="auto"/>
        <w:right w:val="none" w:sz="0" w:space="0" w:color="auto"/>
      </w:divBdr>
    </w:div>
    <w:div w:id="1363750468">
      <w:bodyDiv w:val="1"/>
      <w:marLeft w:val="0"/>
      <w:marRight w:val="0"/>
      <w:marTop w:val="0"/>
      <w:marBottom w:val="0"/>
      <w:divBdr>
        <w:top w:val="none" w:sz="0" w:space="0" w:color="auto"/>
        <w:left w:val="none" w:sz="0" w:space="0" w:color="auto"/>
        <w:bottom w:val="none" w:sz="0" w:space="0" w:color="auto"/>
        <w:right w:val="none" w:sz="0" w:space="0" w:color="auto"/>
      </w:divBdr>
    </w:div>
    <w:div w:id="1364207655">
      <w:bodyDiv w:val="1"/>
      <w:marLeft w:val="0"/>
      <w:marRight w:val="0"/>
      <w:marTop w:val="0"/>
      <w:marBottom w:val="0"/>
      <w:divBdr>
        <w:top w:val="none" w:sz="0" w:space="0" w:color="auto"/>
        <w:left w:val="none" w:sz="0" w:space="0" w:color="auto"/>
        <w:bottom w:val="none" w:sz="0" w:space="0" w:color="auto"/>
        <w:right w:val="none" w:sz="0" w:space="0" w:color="auto"/>
      </w:divBdr>
    </w:div>
    <w:div w:id="1364400749">
      <w:bodyDiv w:val="1"/>
      <w:marLeft w:val="0"/>
      <w:marRight w:val="0"/>
      <w:marTop w:val="0"/>
      <w:marBottom w:val="0"/>
      <w:divBdr>
        <w:top w:val="none" w:sz="0" w:space="0" w:color="auto"/>
        <w:left w:val="none" w:sz="0" w:space="0" w:color="auto"/>
        <w:bottom w:val="none" w:sz="0" w:space="0" w:color="auto"/>
        <w:right w:val="none" w:sz="0" w:space="0" w:color="auto"/>
      </w:divBdr>
    </w:div>
    <w:div w:id="1364483231">
      <w:bodyDiv w:val="1"/>
      <w:marLeft w:val="0"/>
      <w:marRight w:val="0"/>
      <w:marTop w:val="0"/>
      <w:marBottom w:val="0"/>
      <w:divBdr>
        <w:top w:val="none" w:sz="0" w:space="0" w:color="auto"/>
        <w:left w:val="none" w:sz="0" w:space="0" w:color="auto"/>
        <w:bottom w:val="none" w:sz="0" w:space="0" w:color="auto"/>
        <w:right w:val="none" w:sz="0" w:space="0" w:color="auto"/>
      </w:divBdr>
    </w:div>
    <w:div w:id="1364549328">
      <w:bodyDiv w:val="1"/>
      <w:marLeft w:val="0"/>
      <w:marRight w:val="0"/>
      <w:marTop w:val="0"/>
      <w:marBottom w:val="0"/>
      <w:divBdr>
        <w:top w:val="none" w:sz="0" w:space="0" w:color="auto"/>
        <w:left w:val="none" w:sz="0" w:space="0" w:color="auto"/>
        <w:bottom w:val="none" w:sz="0" w:space="0" w:color="auto"/>
        <w:right w:val="none" w:sz="0" w:space="0" w:color="auto"/>
      </w:divBdr>
    </w:div>
    <w:div w:id="1364600610">
      <w:bodyDiv w:val="1"/>
      <w:marLeft w:val="0"/>
      <w:marRight w:val="0"/>
      <w:marTop w:val="0"/>
      <w:marBottom w:val="0"/>
      <w:divBdr>
        <w:top w:val="none" w:sz="0" w:space="0" w:color="auto"/>
        <w:left w:val="none" w:sz="0" w:space="0" w:color="auto"/>
        <w:bottom w:val="none" w:sz="0" w:space="0" w:color="auto"/>
        <w:right w:val="none" w:sz="0" w:space="0" w:color="auto"/>
      </w:divBdr>
    </w:div>
    <w:div w:id="1364817750">
      <w:bodyDiv w:val="1"/>
      <w:marLeft w:val="0"/>
      <w:marRight w:val="0"/>
      <w:marTop w:val="0"/>
      <w:marBottom w:val="0"/>
      <w:divBdr>
        <w:top w:val="none" w:sz="0" w:space="0" w:color="auto"/>
        <w:left w:val="none" w:sz="0" w:space="0" w:color="auto"/>
        <w:bottom w:val="none" w:sz="0" w:space="0" w:color="auto"/>
        <w:right w:val="none" w:sz="0" w:space="0" w:color="auto"/>
      </w:divBdr>
    </w:div>
    <w:div w:id="1365211038">
      <w:bodyDiv w:val="1"/>
      <w:marLeft w:val="0"/>
      <w:marRight w:val="0"/>
      <w:marTop w:val="0"/>
      <w:marBottom w:val="0"/>
      <w:divBdr>
        <w:top w:val="none" w:sz="0" w:space="0" w:color="auto"/>
        <w:left w:val="none" w:sz="0" w:space="0" w:color="auto"/>
        <w:bottom w:val="none" w:sz="0" w:space="0" w:color="auto"/>
        <w:right w:val="none" w:sz="0" w:space="0" w:color="auto"/>
      </w:divBdr>
    </w:div>
    <w:div w:id="1365666291">
      <w:bodyDiv w:val="1"/>
      <w:marLeft w:val="0"/>
      <w:marRight w:val="0"/>
      <w:marTop w:val="0"/>
      <w:marBottom w:val="0"/>
      <w:divBdr>
        <w:top w:val="none" w:sz="0" w:space="0" w:color="auto"/>
        <w:left w:val="none" w:sz="0" w:space="0" w:color="auto"/>
        <w:bottom w:val="none" w:sz="0" w:space="0" w:color="auto"/>
        <w:right w:val="none" w:sz="0" w:space="0" w:color="auto"/>
      </w:divBdr>
    </w:div>
    <w:div w:id="1365671240">
      <w:bodyDiv w:val="1"/>
      <w:marLeft w:val="0"/>
      <w:marRight w:val="0"/>
      <w:marTop w:val="0"/>
      <w:marBottom w:val="0"/>
      <w:divBdr>
        <w:top w:val="none" w:sz="0" w:space="0" w:color="auto"/>
        <w:left w:val="none" w:sz="0" w:space="0" w:color="auto"/>
        <w:bottom w:val="none" w:sz="0" w:space="0" w:color="auto"/>
        <w:right w:val="none" w:sz="0" w:space="0" w:color="auto"/>
      </w:divBdr>
      <w:divsChild>
        <w:div w:id="1266159068">
          <w:marLeft w:val="0"/>
          <w:marRight w:val="0"/>
          <w:marTop w:val="0"/>
          <w:marBottom w:val="0"/>
          <w:divBdr>
            <w:top w:val="none" w:sz="0" w:space="0" w:color="auto"/>
            <w:left w:val="none" w:sz="0" w:space="0" w:color="auto"/>
            <w:bottom w:val="none" w:sz="0" w:space="0" w:color="auto"/>
            <w:right w:val="none" w:sz="0" w:space="0" w:color="auto"/>
          </w:divBdr>
        </w:div>
        <w:div w:id="294456170">
          <w:marLeft w:val="0"/>
          <w:marRight w:val="0"/>
          <w:marTop w:val="0"/>
          <w:marBottom w:val="0"/>
          <w:divBdr>
            <w:top w:val="none" w:sz="0" w:space="0" w:color="auto"/>
            <w:left w:val="none" w:sz="0" w:space="0" w:color="auto"/>
            <w:bottom w:val="none" w:sz="0" w:space="0" w:color="auto"/>
            <w:right w:val="none" w:sz="0" w:space="0" w:color="auto"/>
          </w:divBdr>
        </w:div>
        <w:div w:id="1032733390">
          <w:marLeft w:val="0"/>
          <w:marRight w:val="0"/>
          <w:marTop w:val="0"/>
          <w:marBottom w:val="0"/>
          <w:divBdr>
            <w:top w:val="none" w:sz="0" w:space="0" w:color="auto"/>
            <w:left w:val="none" w:sz="0" w:space="0" w:color="auto"/>
            <w:bottom w:val="none" w:sz="0" w:space="0" w:color="auto"/>
            <w:right w:val="none" w:sz="0" w:space="0" w:color="auto"/>
          </w:divBdr>
        </w:div>
        <w:div w:id="835538723">
          <w:marLeft w:val="0"/>
          <w:marRight w:val="0"/>
          <w:marTop w:val="0"/>
          <w:marBottom w:val="0"/>
          <w:divBdr>
            <w:top w:val="none" w:sz="0" w:space="0" w:color="auto"/>
            <w:left w:val="none" w:sz="0" w:space="0" w:color="auto"/>
            <w:bottom w:val="none" w:sz="0" w:space="0" w:color="auto"/>
            <w:right w:val="none" w:sz="0" w:space="0" w:color="auto"/>
          </w:divBdr>
        </w:div>
        <w:div w:id="1906211138">
          <w:marLeft w:val="0"/>
          <w:marRight w:val="0"/>
          <w:marTop w:val="0"/>
          <w:marBottom w:val="0"/>
          <w:divBdr>
            <w:top w:val="none" w:sz="0" w:space="0" w:color="auto"/>
            <w:left w:val="none" w:sz="0" w:space="0" w:color="auto"/>
            <w:bottom w:val="none" w:sz="0" w:space="0" w:color="auto"/>
            <w:right w:val="none" w:sz="0" w:space="0" w:color="auto"/>
          </w:divBdr>
        </w:div>
        <w:div w:id="880633320">
          <w:marLeft w:val="0"/>
          <w:marRight w:val="0"/>
          <w:marTop w:val="0"/>
          <w:marBottom w:val="0"/>
          <w:divBdr>
            <w:top w:val="none" w:sz="0" w:space="0" w:color="auto"/>
            <w:left w:val="none" w:sz="0" w:space="0" w:color="auto"/>
            <w:bottom w:val="none" w:sz="0" w:space="0" w:color="auto"/>
            <w:right w:val="none" w:sz="0" w:space="0" w:color="auto"/>
          </w:divBdr>
        </w:div>
        <w:div w:id="1429539575">
          <w:marLeft w:val="0"/>
          <w:marRight w:val="0"/>
          <w:marTop w:val="0"/>
          <w:marBottom w:val="0"/>
          <w:divBdr>
            <w:top w:val="none" w:sz="0" w:space="0" w:color="auto"/>
            <w:left w:val="none" w:sz="0" w:space="0" w:color="auto"/>
            <w:bottom w:val="none" w:sz="0" w:space="0" w:color="auto"/>
            <w:right w:val="none" w:sz="0" w:space="0" w:color="auto"/>
          </w:divBdr>
        </w:div>
        <w:div w:id="121729460">
          <w:marLeft w:val="0"/>
          <w:marRight w:val="0"/>
          <w:marTop w:val="0"/>
          <w:marBottom w:val="0"/>
          <w:divBdr>
            <w:top w:val="none" w:sz="0" w:space="0" w:color="auto"/>
            <w:left w:val="none" w:sz="0" w:space="0" w:color="auto"/>
            <w:bottom w:val="none" w:sz="0" w:space="0" w:color="auto"/>
            <w:right w:val="none" w:sz="0" w:space="0" w:color="auto"/>
          </w:divBdr>
        </w:div>
        <w:div w:id="1302883346">
          <w:marLeft w:val="0"/>
          <w:marRight w:val="0"/>
          <w:marTop w:val="0"/>
          <w:marBottom w:val="0"/>
          <w:divBdr>
            <w:top w:val="none" w:sz="0" w:space="0" w:color="auto"/>
            <w:left w:val="none" w:sz="0" w:space="0" w:color="auto"/>
            <w:bottom w:val="none" w:sz="0" w:space="0" w:color="auto"/>
            <w:right w:val="none" w:sz="0" w:space="0" w:color="auto"/>
          </w:divBdr>
        </w:div>
      </w:divsChild>
    </w:div>
    <w:div w:id="1365867869">
      <w:bodyDiv w:val="1"/>
      <w:marLeft w:val="0"/>
      <w:marRight w:val="0"/>
      <w:marTop w:val="0"/>
      <w:marBottom w:val="0"/>
      <w:divBdr>
        <w:top w:val="none" w:sz="0" w:space="0" w:color="auto"/>
        <w:left w:val="none" w:sz="0" w:space="0" w:color="auto"/>
        <w:bottom w:val="none" w:sz="0" w:space="0" w:color="auto"/>
        <w:right w:val="none" w:sz="0" w:space="0" w:color="auto"/>
      </w:divBdr>
    </w:div>
    <w:div w:id="1365903818">
      <w:bodyDiv w:val="1"/>
      <w:marLeft w:val="0"/>
      <w:marRight w:val="0"/>
      <w:marTop w:val="0"/>
      <w:marBottom w:val="0"/>
      <w:divBdr>
        <w:top w:val="none" w:sz="0" w:space="0" w:color="auto"/>
        <w:left w:val="none" w:sz="0" w:space="0" w:color="auto"/>
        <w:bottom w:val="none" w:sz="0" w:space="0" w:color="auto"/>
        <w:right w:val="none" w:sz="0" w:space="0" w:color="auto"/>
      </w:divBdr>
    </w:div>
    <w:div w:id="1366055547">
      <w:bodyDiv w:val="1"/>
      <w:marLeft w:val="0"/>
      <w:marRight w:val="0"/>
      <w:marTop w:val="0"/>
      <w:marBottom w:val="0"/>
      <w:divBdr>
        <w:top w:val="none" w:sz="0" w:space="0" w:color="auto"/>
        <w:left w:val="none" w:sz="0" w:space="0" w:color="auto"/>
        <w:bottom w:val="none" w:sz="0" w:space="0" w:color="auto"/>
        <w:right w:val="none" w:sz="0" w:space="0" w:color="auto"/>
      </w:divBdr>
    </w:div>
    <w:div w:id="1366060875">
      <w:bodyDiv w:val="1"/>
      <w:marLeft w:val="0"/>
      <w:marRight w:val="0"/>
      <w:marTop w:val="0"/>
      <w:marBottom w:val="0"/>
      <w:divBdr>
        <w:top w:val="none" w:sz="0" w:space="0" w:color="auto"/>
        <w:left w:val="none" w:sz="0" w:space="0" w:color="auto"/>
        <w:bottom w:val="none" w:sz="0" w:space="0" w:color="auto"/>
        <w:right w:val="none" w:sz="0" w:space="0" w:color="auto"/>
      </w:divBdr>
    </w:div>
    <w:div w:id="1366557541">
      <w:bodyDiv w:val="1"/>
      <w:marLeft w:val="0"/>
      <w:marRight w:val="0"/>
      <w:marTop w:val="0"/>
      <w:marBottom w:val="0"/>
      <w:divBdr>
        <w:top w:val="none" w:sz="0" w:space="0" w:color="auto"/>
        <w:left w:val="none" w:sz="0" w:space="0" w:color="auto"/>
        <w:bottom w:val="none" w:sz="0" w:space="0" w:color="auto"/>
        <w:right w:val="none" w:sz="0" w:space="0" w:color="auto"/>
      </w:divBdr>
    </w:div>
    <w:div w:id="1366635624">
      <w:bodyDiv w:val="1"/>
      <w:marLeft w:val="0"/>
      <w:marRight w:val="0"/>
      <w:marTop w:val="0"/>
      <w:marBottom w:val="0"/>
      <w:divBdr>
        <w:top w:val="none" w:sz="0" w:space="0" w:color="auto"/>
        <w:left w:val="none" w:sz="0" w:space="0" w:color="auto"/>
        <w:bottom w:val="none" w:sz="0" w:space="0" w:color="auto"/>
        <w:right w:val="none" w:sz="0" w:space="0" w:color="auto"/>
      </w:divBdr>
    </w:div>
    <w:div w:id="1366714439">
      <w:bodyDiv w:val="1"/>
      <w:marLeft w:val="0"/>
      <w:marRight w:val="0"/>
      <w:marTop w:val="0"/>
      <w:marBottom w:val="0"/>
      <w:divBdr>
        <w:top w:val="none" w:sz="0" w:space="0" w:color="auto"/>
        <w:left w:val="none" w:sz="0" w:space="0" w:color="auto"/>
        <w:bottom w:val="none" w:sz="0" w:space="0" w:color="auto"/>
        <w:right w:val="none" w:sz="0" w:space="0" w:color="auto"/>
      </w:divBdr>
    </w:div>
    <w:div w:id="1366980626">
      <w:bodyDiv w:val="1"/>
      <w:marLeft w:val="0"/>
      <w:marRight w:val="0"/>
      <w:marTop w:val="0"/>
      <w:marBottom w:val="0"/>
      <w:divBdr>
        <w:top w:val="none" w:sz="0" w:space="0" w:color="auto"/>
        <w:left w:val="none" w:sz="0" w:space="0" w:color="auto"/>
        <w:bottom w:val="none" w:sz="0" w:space="0" w:color="auto"/>
        <w:right w:val="none" w:sz="0" w:space="0" w:color="auto"/>
      </w:divBdr>
    </w:div>
    <w:div w:id="1367023400">
      <w:bodyDiv w:val="1"/>
      <w:marLeft w:val="0"/>
      <w:marRight w:val="0"/>
      <w:marTop w:val="0"/>
      <w:marBottom w:val="0"/>
      <w:divBdr>
        <w:top w:val="none" w:sz="0" w:space="0" w:color="auto"/>
        <w:left w:val="none" w:sz="0" w:space="0" w:color="auto"/>
        <w:bottom w:val="none" w:sz="0" w:space="0" w:color="auto"/>
        <w:right w:val="none" w:sz="0" w:space="0" w:color="auto"/>
      </w:divBdr>
    </w:div>
    <w:div w:id="1368025956">
      <w:bodyDiv w:val="1"/>
      <w:marLeft w:val="0"/>
      <w:marRight w:val="0"/>
      <w:marTop w:val="0"/>
      <w:marBottom w:val="0"/>
      <w:divBdr>
        <w:top w:val="none" w:sz="0" w:space="0" w:color="auto"/>
        <w:left w:val="none" w:sz="0" w:space="0" w:color="auto"/>
        <w:bottom w:val="none" w:sz="0" w:space="0" w:color="auto"/>
        <w:right w:val="none" w:sz="0" w:space="0" w:color="auto"/>
      </w:divBdr>
    </w:div>
    <w:div w:id="1368288977">
      <w:bodyDiv w:val="1"/>
      <w:marLeft w:val="0"/>
      <w:marRight w:val="0"/>
      <w:marTop w:val="0"/>
      <w:marBottom w:val="0"/>
      <w:divBdr>
        <w:top w:val="none" w:sz="0" w:space="0" w:color="auto"/>
        <w:left w:val="none" w:sz="0" w:space="0" w:color="auto"/>
        <w:bottom w:val="none" w:sz="0" w:space="0" w:color="auto"/>
        <w:right w:val="none" w:sz="0" w:space="0" w:color="auto"/>
      </w:divBdr>
    </w:div>
    <w:div w:id="1368289080">
      <w:bodyDiv w:val="1"/>
      <w:marLeft w:val="0"/>
      <w:marRight w:val="0"/>
      <w:marTop w:val="0"/>
      <w:marBottom w:val="0"/>
      <w:divBdr>
        <w:top w:val="none" w:sz="0" w:space="0" w:color="auto"/>
        <w:left w:val="none" w:sz="0" w:space="0" w:color="auto"/>
        <w:bottom w:val="none" w:sz="0" w:space="0" w:color="auto"/>
        <w:right w:val="none" w:sz="0" w:space="0" w:color="auto"/>
      </w:divBdr>
    </w:div>
    <w:div w:id="1368292337">
      <w:bodyDiv w:val="1"/>
      <w:marLeft w:val="0"/>
      <w:marRight w:val="0"/>
      <w:marTop w:val="0"/>
      <w:marBottom w:val="0"/>
      <w:divBdr>
        <w:top w:val="none" w:sz="0" w:space="0" w:color="auto"/>
        <w:left w:val="none" w:sz="0" w:space="0" w:color="auto"/>
        <w:bottom w:val="none" w:sz="0" w:space="0" w:color="auto"/>
        <w:right w:val="none" w:sz="0" w:space="0" w:color="auto"/>
      </w:divBdr>
    </w:div>
    <w:div w:id="1368487560">
      <w:bodyDiv w:val="1"/>
      <w:marLeft w:val="0"/>
      <w:marRight w:val="0"/>
      <w:marTop w:val="0"/>
      <w:marBottom w:val="0"/>
      <w:divBdr>
        <w:top w:val="none" w:sz="0" w:space="0" w:color="auto"/>
        <w:left w:val="none" w:sz="0" w:space="0" w:color="auto"/>
        <w:bottom w:val="none" w:sz="0" w:space="0" w:color="auto"/>
        <w:right w:val="none" w:sz="0" w:space="0" w:color="auto"/>
      </w:divBdr>
    </w:div>
    <w:div w:id="1368488545">
      <w:bodyDiv w:val="1"/>
      <w:marLeft w:val="0"/>
      <w:marRight w:val="0"/>
      <w:marTop w:val="0"/>
      <w:marBottom w:val="0"/>
      <w:divBdr>
        <w:top w:val="none" w:sz="0" w:space="0" w:color="auto"/>
        <w:left w:val="none" w:sz="0" w:space="0" w:color="auto"/>
        <w:bottom w:val="none" w:sz="0" w:space="0" w:color="auto"/>
        <w:right w:val="none" w:sz="0" w:space="0" w:color="auto"/>
      </w:divBdr>
    </w:div>
    <w:div w:id="1368532404">
      <w:bodyDiv w:val="1"/>
      <w:marLeft w:val="0"/>
      <w:marRight w:val="0"/>
      <w:marTop w:val="0"/>
      <w:marBottom w:val="0"/>
      <w:divBdr>
        <w:top w:val="none" w:sz="0" w:space="0" w:color="auto"/>
        <w:left w:val="none" w:sz="0" w:space="0" w:color="auto"/>
        <w:bottom w:val="none" w:sz="0" w:space="0" w:color="auto"/>
        <w:right w:val="none" w:sz="0" w:space="0" w:color="auto"/>
      </w:divBdr>
    </w:div>
    <w:div w:id="1368800721">
      <w:bodyDiv w:val="1"/>
      <w:marLeft w:val="0"/>
      <w:marRight w:val="0"/>
      <w:marTop w:val="0"/>
      <w:marBottom w:val="0"/>
      <w:divBdr>
        <w:top w:val="none" w:sz="0" w:space="0" w:color="auto"/>
        <w:left w:val="none" w:sz="0" w:space="0" w:color="auto"/>
        <w:bottom w:val="none" w:sz="0" w:space="0" w:color="auto"/>
        <w:right w:val="none" w:sz="0" w:space="0" w:color="auto"/>
      </w:divBdr>
    </w:div>
    <w:div w:id="1368801449">
      <w:bodyDiv w:val="1"/>
      <w:marLeft w:val="0"/>
      <w:marRight w:val="0"/>
      <w:marTop w:val="0"/>
      <w:marBottom w:val="0"/>
      <w:divBdr>
        <w:top w:val="none" w:sz="0" w:space="0" w:color="auto"/>
        <w:left w:val="none" w:sz="0" w:space="0" w:color="auto"/>
        <w:bottom w:val="none" w:sz="0" w:space="0" w:color="auto"/>
        <w:right w:val="none" w:sz="0" w:space="0" w:color="auto"/>
      </w:divBdr>
    </w:div>
    <w:div w:id="1368948298">
      <w:bodyDiv w:val="1"/>
      <w:marLeft w:val="0"/>
      <w:marRight w:val="0"/>
      <w:marTop w:val="0"/>
      <w:marBottom w:val="0"/>
      <w:divBdr>
        <w:top w:val="none" w:sz="0" w:space="0" w:color="auto"/>
        <w:left w:val="none" w:sz="0" w:space="0" w:color="auto"/>
        <w:bottom w:val="none" w:sz="0" w:space="0" w:color="auto"/>
        <w:right w:val="none" w:sz="0" w:space="0" w:color="auto"/>
      </w:divBdr>
    </w:div>
    <w:div w:id="1370498007">
      <w:bodyDiv w:val="1"/>
      <w:marLeft w:val="0"/>
      <w:marRight w:val="0"/>
      <w:marTop w:val="0"/>
      <w:marBottom w:val="0"/>
      <w:divBdr>
        <w:top w:val="none" w:sz="0" w:space="0" w:color="auto"/>
        <w:left w:val="none" w:sz="0" w:space="0" w:color="auto"/>
        <w:bottom w:val="none" w:sz="0" w:space="0" w:color="auto"/>
        <w:right w:val="none" w:sz="0" w:space="0" w:color="auto"/>
      </w:divBdr>
    </w:div>
    <w:div w:id="1370759502">
      <w:bodyDiv w:val="1"/>
      <w:marLeft w:val="0"/>
      <w:marRight w:val="0"/>
      <w:marTop w:val="0"/>
      <w:marBottom w:val="0"/>
      <w:divBdr>
        <w:top w:val="none" w:sz="0" w:space="0" w:color="auto"/>
        <w:left w:val="none" w:sz="0" w:space="0" w:color="auto"/>
        <w:bottom w:val="none" w:sz="0" w:space="0" w:color="auto"/>
        <w:right w:val="none" w:sz="0" w:space="0" w:color="auto"/>
      </w:divBdr>
    </w:div>
    <w:div w:id="1371033424">
      <w:bodyDiv w:val="1"/>
      <w:marLeft w:val="0"/>
      <w:marRight w:val="0"/>
      <w:marTop w:val="0"/>
      <w:marBottom w:val="0"/>
      <w:divBdr>
        <w:top w:val="none" w:sz="0" w:space="0" w:color="auto"/>
        <w:left w:val="none" w:sz="0" w:space="0" w:color="auto"/>
        <w:bottom w:val="none" w:sz="0" w:space="0" w:color="auto"/>
        <w:right w:val="none" w:sz="0" w:space="0" w:color="auto"/>
      </w:divBdr>
    </w:div>
    <w:div w:id="1371103124">
      <w:bodyDiv w:val="1"/>
      <w:marLeft w:val="0"/>
      <w:marRight w:val="0"/>
      <w:marTop w:val="0"/>
      <w:marBottom w:val="0"/>
      <w:divBdr>
        <w:top w:val="none" w:sz="0" w:space="0" w:color="auto"/>
        <w:left w:val="none" w:sz="0" w:space="0" w:color="auto"/>
        <w:bottom w:val="none" w:sz="0" w:space="0" w:color="auto"/>
        <w:right w:val="none" w:sz="0" w:space="0" w:color="auto"/>
      </w:divBdr>
    </w:div>
    <w:div w:id="1371104405">
      <w:bodyDiv w:val="1"/>
      <w:marLeft w:val="0"/>
      <w:marRight w:val="0"/>
      <w:marTop w:val="0"/>
      <w:marBottom w:val="0"/>
      <w:divBdr>
        <w:top w:val="none" w:sz="0" w:space="0" w:color="auto"/>
        <w:left w:val="none" w:sz="0" w:space="0" w:color="auto"/>
        <w:bottom w:val="none" w:sz="0" w:space="0" w:color="auto"/>
        <w:right w:val="none" w:sz="0" w:space="0" w:color="auto"/>
      </w:divBdr>
    </w:div>
    <w:div w:id="1371226614">
      <w:bodyDiv w:val="1"/>
      <w:marLeft w:val="0"/>
      <w:marRight w:val="0"/>
      <w:marTop w:val="0"/>
      <w:marBottom w:val="0"/>
      <w:divBdr>
        <w:top w:val="none" w:sz="0" w:space="0" w:color="auto"/>
        <w:left w:val="none" w:sz="0" w:space="0" w:color="auto"/>
        <w:bottom w:val="none" w:sz="0" w:space="0" w:color="auto"/>
        <w:right w:val="none" w:sz="0" w:space="0" w:color="auto"/>
      </w:divBdr>
    </w:div>
    <w:div w:id="1371227086">
      <w:bodyDiv w:val="1"/>
      <w:marLeft w:val="0"/>
      <w:marRight w:val="0"/>
      <w:marTop w:val="0"/>
      <w:marBottom w:val="0"/>
      <w:divBdr>
        <w:top w:val="none" w:sz="0" w:space="0" w:color="auto"/>
        <w:left w:val="none" w:sz="0" w:space="0" w:color="auto"/>
        <w:bottom w:val="none" w:sz="0" w:space="0" w:color="auto"/>
        <w:right w:val="none" w:sz="0" w:space="0" w:color="auto"/>
      </w:divBdr>
    </w:div>
    <w:div w:id="1371303262">
      <w:bodyDiv w:val="1"/>
      <w:marLeft w:val="0"/>
      <w:marRight w:val="0"/>
      <w:marTop w:val="0"/>
      <w:marBottom w:val="0"/>
      <w:divBdr>
        <w:top w:val="none" w:sz="0" w:space="0" w:color="auto"/>
        <w:left w:val="none" w:sz="0" w:space="0" w:color="auto"/>
        <w:bottom w:val="none" w:sz="0" w:space="0" w:color="auto"/>
        <w:right w:val="none" w:sz="0" w:space="0" w:color="auto"/>
      </w:divBdr>
    </w:div>
    <w:div w:id="1371998402">
      <w:bodyDiv w:val="1"/>
      <w:marLeft w:val="0"/>
      <w:marRight w:val="0"/>
      <w:marTop w:val="0"/>
      <w:marBottom w:val="0"/>
      <w:divBdr>
        <w:top w:val="none" w:sz="0" w:space="0" w:color="auto"/>
        <w:left w:val="none" w:sz="0" w:space="0" w:color="auto"/>
        <w:bottom w:val="none" w:sz="0" w:space="0" w:color="auto"/>
        <w:right w:val="none" w:sz="0" w:space="0" w:color="auto"/>
      </w:divBdr>
    </w:div>
    <w:div w:id="1373192910">
      <w:bodyDiv w:val="1"/>
      <w:marLeft w:val="0"/>
      <w:marRight w:val="0"/>
      <w:marTop w:val="0"/>
      <w:marBottom w:val="0"/>
      <w:divBdr>
        <w:top w:val="none" w:sz="0" w:space="0" w:color="auto"/>
        <w:left w:val="none" w:sz="0" w:space="0" w:color="auto"/>
        <w:bottom w:val="none" w:sz="0" w:space="0" w:color="auto"/>
        <w:right w:val="none" w:sz="0" w:space="0" w:color="auto"/>
      </w:divBdr>
    </w:div>
    <w:div w:id="1373262425">
      <w:bodyDiv w:val="1"/>
      <w:marLeft w:val="0"/>
      <w:marRight w:val="0"/>
      <w:marTop w:val="0"/>
      <w:marBottom w:val="0"/>
      <w:divBdr>
        <w:top w:val="none" w:sz="0" w:space="0" w:color="auto"/>
        <w:left w:val="none" w:sz="0" w:space="0" w:color="auto"/>
        <w:bottom w:val="none" w:sz="0" w:space="0" w:color="auto"/>
        <w:right w:val="none" w:sz="0" w:space="0" w:color="auto"/>
      </w:divBdr>
    </w:div>
    <w:div w:id="1373266510">
      <w:bodyDiv w:val="1"/>
      <w:marLeft w:val="0"/>
      <w:marRight w:val="0"/>
      <w:marTop w:val="0"/>
      <w:marBottom w:val="0"/>
      <w:divBdr>
        <w:top w:val="none" w:sz="0" w:space="0" w:color="auto"/>
        <w:left w:val="none" w:sz="0" w:space="0" w:color="auto"/>
        <w:bottom w:val="none" w:sz="0" w:space="0" w:color="auto"/>
        <w:right w:val="none" w:sz="0" w:space="0" w:color="auto"/>
      </w:divBdr>
    </w:div>
    <w:div w:id="1373651192">
      <w:bodyDiv w:val="1"/>
      <w:marLeft w:val="0"/>
      <w:marRight w:val="0"/>
      <w:marTop w:val="0"/>
      <w:marBottom w:val="0"/>
      <w:divBdr>
        <w:top w:val="none" w:sz="0" w:space="0" w:color="auto"/>
        <w:left w:val="none" w:sz="0" w:space="0" w:color="auto"/>
        <w:bottom w:val="none" w:sz="0" w:space="0" w:color="auto"/>
        <w:right w:val="none" w:sz="0" w:space="0" w:color="auto"/>
      </w:divBdr>
    </w:div>
    <w:div w:id="1373844693">
      <w:bodyDiv w:val="1"/>
      <w:marLeft w:val="0"/>
      <w:marRight w:val="0"/>
      <w:marTop w:val="0"/>
      <w:marBottom w:val="0"/>
      <w:divBdr>
        <w:top w:val="none" w:sz="0" w:space="0" w:color="auto"/>
        <w:left w:val="none" w:sz="0" w:space="0" w:color="auto"/>
        <w:bottom w:val="none" w:sz="0" w:space="0" w:color="auto"/>
        <w:right w:val="none" w:sz="0" w:space="0" w:color="auto"/>
      </w:divBdr>
    </w:div>
    <w:div w:id="1373992441">
      <w:bodyDiv w:val="1"/>
      <w:marLeft w:val="0"/>
      <w:marRight w:val="0"/>
      <w:marTop w:val="0"/>
      <w:marBottom w:val="0"/>
      <w:divBdr>
        <w:top w:val="none" w:sz="0" w:space="0" w:color="auto"/>
        <w:left w:val="none" w:sz="0" w:space="0" w:color="auto"/>
        <w:bottom w:val="none" w:sz="0" w:space="0" w:color="auto"/>
        <w:right w:val="none" w:sz="0" w:space="0" w:color="auto"/>
      </w:divBdr>
    </w:div>
    <w:div w:id="1374115489">
      <w:bodyDiv w:val="1"/>
      <w:marLeft w:val="0"/>
      <w:marRight w:val="0"/>
      <w:marTop w:val="0"/>
      <w:marBottom w:val="0"/>
      <w:divBdr>
        <w:top w:val="none" w:sz="0" w:space="0" w:color="auto"/>
        <w:left w:val="none" w:sz="0" w:space="0" w:color="auto"/>
        <w:bottom w:val="none" w:sz="0" w:space="0" w:color="auto"/>
        <w:right w:val="none" w:sz="0" w:space="0" w:color="auto"/>
      </w:divBdr>
    </w:div>
    <w:div w:id="1374160577">
      <w:bodyDiv w:val="1"/>
      <w:marLeft w:val="0"/>
      <w:marRight w:val="0"/>
      <w:marTop w:val="0"/>
      <w:marBottom w:val="0"/>
      <w:divBdr>
        <w:top w:val="none" w:sz="0" w:space="0" w:color="auto"/>
        <w:left w:val="none" w:sz="0" w:space="0" w:color="auto"/>
        <w:bottom w:val="none" w:sz="0" w:space="0" w:color="auto"/>
        <w:right w:val="none" w:sz="0" w:space="0" w:color="auto"/>
      </w:divBdr>
    </w:div>
    <w:div w:id="1374307382">
      <w:bodyDiv w:val="1"/>
      <w:marLeft w:val="0"/>
      <w:marRight w:val="0"/>
      <w:marTop w:val="0"/>
      <w:marBottom w:val="0"/>
      <w:divBdr>
        <w:top w:val="none" w:sz="0" w:space="0" w:color="auto"/>
        <w:left w:val="none" w:sz="0" w:space="0" w:color="auto"/>
        <w:bottom w:val="none" w:sz="0" w:space="0" w:color="auto"/>
        <w:right w:val="none" w:sz="0" w:space="0" w:color="auto"/>
      </w:divBdr>
    </w:div>
    <w:div w:id="1374384650">
      <w:bodyDiv w:val="1"/>
      <w:marLeft w:val="0"/>
      <w:marRight w:val="0"/>
      <w:marTop w:val="0"/>
      <w:marBottom w:val="0"/>
      <w:divBdr>
        <w:top w:val="none" w:sz="0" w:space="0" w:color="auto"/>
        <w:left w:val="none" w:sz="0" w:space="0" w:color="auto"/>
        <w:bottom w:val="none" w:sz="0" w:space="0" w:color="auto"/>
        <w:right w:val="none" w:sz="0" w:space="0" w:color="auto"/>
      </w:divBdr>
    </w:div>
    <w:div w:id="1374842282">
      <w:bodyDiv w:val="1"/>
      <w:marLeft w:val="0"/>
      <w:marRight w:val="0"/>
      <w:marTop w:val="0"/>
      <w:marBottom w:val="0"/>
      <w:divBdr>
        <w:top w:val="none" w:sz="0" w:space="0" w:color="auto"/>
        <w:left w:val="none" w:sz="0" w:space="0" w:color="auto"/>
        <w:bottom w:val="none" w:sz="0" w:space="0" w:color="auto"/>
        <w:right w:val="none" w:sz="0" w:space="0" w:color="auto"/>
      </w:divBdr>
    </w:div>
    <w:div w:id="1375496568">
      <w:bodyDiv w:val="1"/>
      <w:marLeft w:val="0"/>
      <w:marRight w:val="0"/>
      <w:marTop w:val="0"/>
      <w:marBottom w:val="0"/>
      <w:divBdr>
        <w:top w:val="none" w:sz="0" w:space="0" w:color="auto"/>
        <w:left w:val="none" w:sz="0" w:space="0" w:color="auto"/>
        <w:bottom w:val="none" w:sz="0" w:space="0" w:color="auto"/>
        <w:right w:val="none" w:sz="0" w:space="0" w:color="auto"/>
      </w:divBdr>
    </w:div>
    <w:div w:id="1375542123">
      <w:bodyDiv w:val="1"/>
      <w:marLeft w:val="0"/>
      <w:marRight w:val="0"/>
      <w:marTop w:val="0"/>
      <w:marBottom w:val="0"/>
      <w:divBdr>
        <w:top w:val="none" w:sz="0" w:space="0" w:color="auto"/>
        <w:left w:val="none" w:sz="0" w:space="0" w:color="auto"/>
        <w:bottom w:val="none" w:sz="0" w:space="0" w:color="auto"/>
        <w:right w:val="none" w:sz="0" w:space="0" w:color="auto"/>
      </w:divBdr>
    </w:div>
    <w:div w:id="1375546618">
      <w:bodyDiv w:val="1"/>
      <w:marLeft w:val="0"/>
      <w:marRight w:val="0"/>
      <w:marTop w:val="0"/>
      <w:marBottom w:val="0"/>
      <w:divBdr>
        <w:top w:val="none" w:sz="0" w:space="0" w:color="auto"/>
        <w:left w:val="none" w:sz="0" w:space="0" w:color="auto"/>
        <w:bottom w:val="none" w:sz="0" w:space="0" w:color="auto"/>
        <w:right w:val="none" w:sz="0" w:space="0" w:color="auto"/>
      </w:divBdr>
    </w:div>
    <w:div w:id="1375616628">
      <w:bodyDiv w:val="1"/>
      <w:marLeft w:val="0"/>
      <w:marRight w:val="0"/>
      <w:marTop w:val="0"/>
      <w:marBottom w:val="0"/>
      <w:divBdr>
        <w:top w:val="none" w:sz="0" w:space="0" w:color="auto"/>
        <w:left w:val="none" w:sz="0" w:space="0" w:color="auto"/>
        <w:bottom w:val="none" w:sz="0" w:space="0" w:color="auto"/>
        <w:right w:val="none" w:sz="0" w:space="0" w:color="auto"/>
      </w:divBdr>
    </w:div>
    <w:div w:id="1375737431">
      <w:bodyDiv w:val="1"/>
      <w:marLeft w:val="0"/>
      <w:marRight w:val="0"/>
      <w:marTop w:val="0"/>
      <w:marBottom w:val="0"/>
      <w:divBdr>
        <w:top w:val="none" w:sz="0" w:space="0" w:color="auto"/>
        <w:left w:val="none" w:sz="0" w:space="0" w:color="auto"/>
        <w:bottom w:val="none" w:sz="0" w:space="0" w:color="auto"/>
        <w:right w:val="none" w:sz="0" w:space="0" w:color="auto"/>
      </w:divBdr>
    </w:div>
    <w:div w:id="1376194090">
      <w:bodyDiv w:val="1"/>
      <w:marLeft w:val="0"/>
      <w:marRight w:val="0"/>
      <w:marTop w:val="0"/>
      <w:marBottom w:val="0"/>
      <w:divBdr>
        <w:top w:val="none" w:sz="0" w:space="0" w:color="auto"/>
        <w:left w:val="none" w:sz="0" w:space="0" w:color="auto"/>
        <w:bottom w:val="none" w:sz="0" w:space="0" w:color="auto"/>
        <w:right w:val="none" w:sz="0" w:space="0" w:color="auto"/>
      </w:divBdr>
    </w:div>
    <w:div w:id="1376270243">
      <w:bodyDiv w:val="1"/>
      <w:marLeft w:val="0"/>
      <w:marRight w:val="0"/>
      <w:marTop w:val="0"/>
      <w:marBottom w:val="0"/>
      <w:divBdr>
        <w:top w:val="none" w:sz="0" w:space="0" w:color="auto"/>
        <w:left w:val="none" w:sz="0" w:space="0" w:color="auto"/>
        <w:bottom w:val="none" w:sz="0" w:space="0" w:color="auto"/>
        <w:right w:val="none" w:sz="0" w:space="0" w:color="auto"/>
      </w:divBdr>
    </w:div>
    <w:div w:id="1376545733">
      <w:bodyDiv w:val="1"/>
      <w:marLeft w:val="0"/>
      <w:marRight w:val="0"/>
      <w:marTop w:val="0"/>
      <w:marBottom w:val="0"/>
      <w:divBdr>
        <w:top w:val="none" w:sz="0" w:space="0" w:color="auto"/>
        <w:left w:val="none" w:sz="0" w:space="0" w:color="auto"/>
        <w:bottom w:val="none" w:sz="0" w:space="0" w:color="auto"/>
        <w:right w:val="none" w:sz="0" w:space="0" w:color="auto"/>
      </w:divBdr>
    </w:div>
    <w:div w:id="1376782086">
      <w:bodyDiv w:val="1"/>
      <w:marLeft w:val="0"/>
      <w:marRight w:val="0"/>
      <w:marTop w:val="0"/>
      <w:marBottom w:val="0"/>
      <w:divBdr>
        <w:top w:val="none" w:sz="0" w:space="0" w:color="auto"/>
        <w:left w:val="none" w:sz="0" w:space="0" w:color="auto"/>
        <w:bottom w:val="none" w:sz="0" w:space="0" w:color="auto"/>
        <w:right w:val="none" w:sz="0" w:space="0" w:color="auto"/>
      </w:divBdr>
    </w:div>
    <w:div w:id="1376851446">
      <w:bodyDiv w:val="1"/>
      <w:marLeft w:val="0"/>
      <w:marRight w:val="0"/>
      <w:marTop w:val="0"/>
      <w:marBottom w:val="0"/>
      <w:divBdr>
        <w:top w:val="none" w:sz="0" w:space="0" w:color="auto"/>
        <w:left w:val="none" w:sz="0" w:space="0" w:color="auto"/>
        <w:bottom w:val="none" w:sz="0" w:space="0" w:color="auto"/>
        <w:right w:val="none" w:sz="0" w:space="0" w:color="auto"/>
      </w:divBdr>
    </w:div>
    <w:div w:id="1377042839">
      <w:bodyDiv w:val="1"/>
      <w:marLeft w:val="0"/>
      <w:marRight w:val="0"/>
      <w:marTop w:val="0"/>
      <w:marBottom w:val="0"/>
      <w:divBdr>
        <w:top w:val="none" w:sz="0" w:space="0" w:color="auto"/>
        <w:left w:val="none" w:sz="0" w:space="0" w:color="auto"/>
        <w:bottom w:val="none" w:sz="0" w:space="0" w:color="auto"/>
        <w:right w:val="none" w:sz="0" w:space="0" w:color="auto"/>
      </w:divBdr>
    </w:div>
    <w:div w:id="1378116747">
      <w:bodyDiv w:val="1"/>
      <w:marLeft w:val="0"/>
      <w:marRight w:val="0"/>
      <w:marTop w:val="0"/>
      <w:marBottom w:val="0"/>
      <w:divBdr>
        <w:top w:val="none" w:sz="0" w:space="0" w:color="auto"/>
        <w:left w:val="none" w:sz="0" w:space="0" w:color="auto"/>
        <w:bottom w:val="none" w:sz="0" w:space="0" w:color="auto"/>
        <w:right w:val="none" w:sz="0" w:space="0" w:color="auto"/>
      </w:divBdr>
    </w:div>
    <w:div w:id="1378162932">
      <w:bodyDiv w:val="1"/>
      <w:marLeft w:val="0"/>
      <w:marRight w:val="0"/>
      <w:marTop w:val="0"/>
      <w:marBottom w:val="0"/>
      <w:divBdr>
        <w:top w:val="none" w:sz="0" w:space="0" w:color="auto"/>
        <w:left w:val="none" w:sz="0" w:space="0" w:color="auto"/>
        <w:bottom w:val="none" w:sz="0" w:space="0" w:color="auto"/>
        <w:right w:val="none" w:sz="0" w:space="0" w:color="auto"/>
      </w:divBdr>
    </w:div>
    <w:div w:id="1378316823">
      <w:bodyDiv w:val="1"/>
      <w:marLeft w:val="0"/>
      <w:marRight w:val="0"/>
      <w:marTop w:val="0"/>
      <w:marBottom w:val="0"/>
      <w:divBdr>
        <w:top w:val="none" w:sz="0" w:space="0" w:color="auto"/>
        <w:left w:val="none" w:sz="0" w:space="0" w:color="auto"/>
        <w:bottom w:val="none" w:sz="0" w:space="0" w:color="auto"/>
        <w:right w:val="none" w:sz="0" w:space="0" w:color="auto"/>
      </w:divBdr>
    </w:div>
    <w:div w:id="1378429555">
      <w:bodyDiv w:val="1"/>
      <w:marLeft w:val="0"/>
      <w:marRight w:val="0"/>
      <w:marTop w:val="0"/>
      <w:marBottom w:val="0"/>
      <w:divBdr>
        <w:top w:val="none" w:sz="0" w:space="0" w:color="auto"/>
        <w:left w:val="none" w:sz="0" w:space="0" w:color="auto"/>
        <w:bottom w:val="none" w:sz="0" w:space="0" w:color="auto"/>
        <w:right w:val="none" w:sz="0" w:space="0" w:color="auto"/>
      </w:divBdr>
    </w:div>
    <w:div w:id="1378510148">
      <w:bodyDiv w:val="1"/>
      <w:marLeft w:val="0"/>
      <w:marRight w:val="0"/>
      <w:marTop w:val="0"/>
      <w:marBottom w:val="0"/>
      <w:divBdr>
        <w:top w:val="none" w:sz="0" w:space="0" w:color="auto"/>
        <w:left w:val="none" w:sz="0" w:space="0" w:color="auto"/>
        <w:bottom w:val="none" w:sz="0" w:space="0" w:color="auto"/>
        <w:right w:val="none" w:sz="0" w:space="0" w:color="auto"/>
      </w:divBdr>
    </w:div>
    <w:div w:id="1378698104">
      <w:bodyDiv w:val="1"/>
      <w:marLeft w:val="0"/>
      <w:marRight w:val="0"/>
      <w:marTop w:val="0"/>
      <w:marBottom w:val="0"/>
      <w:divBdr>
        <w:top w:val="none" w:sz="0" w:space="0" w:color="auto"/>
        <w:left w:val="none" w:sz="0" w:space="0" w:color="auto"/>
        <w:bottom w:val="none" w:sz="0" w:space="0" w:color="auto"/>
        <w:right w:val="none" w:sz="0" w:space="0" w:color="auto"/>
      </w:divBdr>
    </w:div>
    <w:div w:id="1378894826">
      <w:bodyDiv w:val="1"/>
      <w:marLeft w:val="0"/>
      <w:marRight w:val="0"/>
      <w:marTop w:val="0"/>
      <w:marBottom w:val="0"/>
      <w:divBdr>
        <w:top w:val="none" w:sz="0" w:space="0" w:color="auto"/>
        <w:left w:val="none" w:sz="0" w:space="0" w:color="auto"/>
        <w:bottom w:val="none" w:sz="0" w:space="0" w:color="auto"/>
        <w:right w:val="none" w:sz="0" w:space="0" w:color="auto"/>
      </w:divBdr>
    </w:div>
    <w:div w:id="1379014829">
      <w:bodyDiv w:val="1"/>
      <w:marLeft w:val="0"/>
      <w:marRight w:val="0"/>
      <w:marTop w:val="0"/>
      <w:marBottom w:val="0"/>
      <w:divBdr>
        <w:top w:val="none" w:sz="0" w:space="0" w:color="auto"/>
        <w:left w:val="none" w:sz="0" w:space="0" w:color="auto"/>
        <w:bottom w:val="none" w:sz="0" w:space="0" w:color="auto"/>
        <w:right w:val="none" w:sz="0" w:space="0" w:color="auto"/>
      </w:divBdr>
    </w:div>
    <w:div w:id="1379167208">
      <w:bodyDiv w:val="1"/>
      <w:marLeft w:val="0"/>
      <w:marRight w:val="0"/>
      <w:marTop w:val="0"/>
      <w:marBottom w:val="0"/>
      <w:divBdr>
        <w:top w:val="none" w:sz="0" w:space="0" w:color="auto"/>
        <w:left w:val="none" w:sz="0" w:space="0" w:color="auto"/>
        <w:bottom w:val="none" w:sz="0" w:space="0" w:color="auto"/>
        <w:right w:val="none" w:sz="0" w:space="0" w:color="auto"/>
      </w:divBdr>
    </w:div>
    <w:div w:id="1379210179">
      <w:bodyDiv w:val="1"/>
      <w:marLeft w:val="0"/>
      <w:marRight w:val="0"/>
      <w:marTop w:val="0"/>
      <w:marBottom w:val="0"/>
      <w:divBdr>
        <w:top w:val="none" w:sz="0" w:space="0" w:color="auto"/>
        <w:left w:val="none" w:sz="0" w:space="0" w:color="auto"/>
        <w:bottom w:val="none" w:sz="0" w:space="0" w:color="auto"/>
        <w:right w:val="none" w:sz="0" w:space="0" w:color="auto"/>
      </w:divBdr>
    </w:div>
    <w:div w:id="1379743047">
      <w:bodyDiv w:val="1"/>
      <w:marLeft w:val="0"/>
      <w:marRight w:val="0"/>
      <w:marTop w:val="0"/>
      <w:marBottom w:val="0"/>
      <w:divBdr>
        <w:top w:val="none" w:sz="0" w:space="0" w:color="auto"/>
        <w:left w:val="none" w:sz="0" w:space="0" w:color="auto"/>
        <w:bottom w:val="none" w:sz="0" w:space="0" w:color="auto"/>
        <w:right w:val="none" w:sz="0" w:space="0" w:color="auto"/>
      </w:divBdr>
    </w:div>
    <w:div w:id="1379893070">
      <w:bodyDiv w:val="1"/>
      <w:marLeft w:val="0"/>
      <w:marRight w:val="0"/>
      <w:marTop w:val="0"/>
      <w:marBottom w:val="0"/>
      <w:divBdr>
        <w:top w:val="none" w:sz="0" w:space="0" w:color="auto"/>
        <w:left w:val="none" w:sz="0" w:space="0" w:color="auto"/>
        <w:bottom w:val="none" w:sz="0" w:space="0" w:color="auto"/>
        <w:right w:val="none" w:sz="0" w:space="0" w:color="auto"/>
      </w:divBdr>
    </w:div>
    <w:div w:id="1380520639">
      <w:bodyDiv w:val="1"/>
      <w:marLeft w:val="0"/>
      <w:marRight w:val="0"/>
      <w:marTop w:val="0"/>
      <w:marBottom w:val="0"/>
      <w:divBdr>
        <w:top w:val="none" w:sz="0" w:space="0" w:color="auto"/>
        <w:left w:val="none" w:sz="0" w:space="0" w:color="auto"/>
        <w:bottom w:val="none" w:sz="0" w:space="0" w:color="auto"/>
        <w:right w:val="none" w:sz="0" w:space="0" w:color="auto"/>
      </w:divBdr>
    </w:div>
    <w:div w:id="1381247132">
      <w:bodyDiv w:val="1"/>
      <w:marLeft w:val="0"/>
      <w:marRight w:val="0"/>
      <w:marTop w:val="0"/>
      <w:marBottom w:val="0"/>
      <w:divBdr>
        <w:top w:val="none" w:sz="0" w:space="0" w:color="auto"/>
        <w:left w:val="none" w:sz="0" w:space="0" w:color="auto"/>
        <w:bottom w:val="none" w:sz="0" w:space="0" w:color="auto"/>
        <w:right w:val="none" w:sz="0" w:space="0" w:color="auto"/>
      </w:divBdr>
    </w:div>
    <w:div w:id="1381441272">
      <w:bodyDiv w:val="1"/>
      <w:marLeft w:val="0"/>
      <w:marRight w:val="0"/>
      <w:marTop w:val="0"/>
      <w:marBottom w:val="0"/>
      <w:divBdr>
        <w:top w:val="none" w:sz="0" w:space="0" w:color="auto"/>
        <w:left w:val="none" w:sz="0" w:space="0" w:color="auto"/>
        <w:bottom w:val="none" w:sz="0" w:space="0" w:color="auto"/>
        <w:right w:val="none" w:sz="0" w:space="0" w:color="auto"/>
      </w:divBdr>
    </w:div>
    <w:div w:id="1381514078">
      <w:bodyDiv w:val="1"/>
      <w:marLeft w:val="0"/>
      <w:marRight w:val="0"/>
      <w:marTop w:val="0"/>
      <w:marBottom w:val="0"/>
      <w:divBdr>
        <w:top w:val="none" w:sz="0" w:space="0" w:color="auto"/>
        <w:left w:val="none" w:sz="0" w:space="0" w:color="auto"/>
        <w:bottom w:val="none" w:sz="0" w:space="0" w:color="auto"/>
        <w:right w:val="none" w:sz="0" w:space="0" w:color="auto"/>
      </w:divBdr>
    </w:div>
    <w:div w:id="1381517380">
      <w:bodyDiv w:val="1"/>
      <w:marLeft w:val="0"/>
      <w:marRight w:val="0"/>
      <w:marTop w:val="0"/>
      <w:marBottom w:val="0"/>
      <w:divBdr>
        <w:top w:val="none" w:sz="0" w:space="0" w:color="auto"/>
        <w:left w:val="none" w:sz="0" w:space="0" w:color="auto"/>
        <w:bottom w:val="none" w:sz="0" w:space="0" w:color="auto"/>
        <w:right w:val="none" w:sz="0" w:space="0" w:color="auto"/>
      </w:divBdr>
    </w:div>
    <w:div w:id="1381590577">
      <w:bodyDiv w:val="1"/>
      <w:marLeft w:val="0"/>
      <w:marRight w:val="0"/>
      <w:marTop w:val="0"/>
      <w:marBottom w:val="0"/>
      <w:divBdr>
        <w:top w:val="none" w:sz="0" w:space="0" w:color="auto"/>
        <w:left w:val="none" w:sz="0" w:space="0" w:color="auto"/>
        <w:bottom w:val="none" w:sz="0" w:space="0" w:color="auto"/>
        <w:right w:val="none" w:sz="0" w:space="0" w:color="auto"/>
      </w:divBdr>
    </w:div>
    <w:div w:id="1381594266">
      <w:bodyDiv w:val="1"/>
      <w:marLeft w:val="0"/>
      <w:marRight w:val="0"/>
      <w:marTop w:val="0"/>
      <w:marBottom w:val="0"/>
      <w:divBdr>
        <w:top w:val="none" w:sz="0" w:space="0" w:color="auto"/>
        <w:left w:val="none" w:sz="0" w:space="0" w:color="auto"/>
        <w:bottom w:val="none" w:sz="0" w:space="0" w:color="auto"/>
        <w:right w:val="none" w:sz="0" w:space="0" w:color="auto"/>
      </w:divBdr>
    </w:div>
    <w:div w:id="1381785767">
      <w:bodyDiv w:val="1"/>
      <w:marLeft w:val="0"/>
      <w:marRight w:val="0"/>
      <w:marTop w:val="0"/>
      <w:marBottom w:val="0"/>
      <w:divBdr>
        <w:top w:val="none" w:sz="0" w:space="0" w:color="auto"/>
        <w:left w:val="none" w:sz="0" w:space="0" w:color="auto"/>
        <w:bottom w:val="none" w:sz="0" w:space="0" w:color="auto"/>
        <w:right w:val="none" w:sz="0" w:space="0" w:color="auto"/>
      </w:divBdr>
    </w:div>
    <w:div w:id="1382170933">
      <w:bodyDiv w:val="1"/>
      <w:marLeft w:val="0"/>
      <w:marRight w:val="0"/>
      <w:marTop w:val="0"/>
      <w:marBottom w:val="0"/>
      <w:divBdr>
        <w:top w:val="none" w:sz="0" w:space="0" w:color="auto"/>
        <w:left w:val="none" w:sz="0" w:space="0" w:color="auto"/>
        <w:bottom w:val="none" w:sz="0" w:space="0" w:color="auto"/>
        <w:right w:val="none" w:sz="0" w:space="0" w:color="auto"/>
      </w:divBdr>
    </w:div>
    <w:div w:id="1382367153">
      <w:bodyDiv w:val="1"/>
      <w:marLeft w:val="0"/>
      <w:marRight w:val="0"/>
      <w:marTop w:val="0"/>
      <w:marBottom w:val="0"/>
      <w:divBdr>
        <w:top w:val="none" w:sz="0" w:space="0" w:color="auto"/>
        <w:left w:val="none" w:sz="0" w:space="0" w:color="auto"/>
        <w:bottom w:val="none" w:sz="0" w:space="0" w:color="auto"/>
        <w:right w:val="none" w:sz="0" w:space="0" w:color="auto"/>
      </w:divBdr>
    </w:div>
    <w:div w:id="1382441259">
      <w:bodyDiv w:val="1"/>
      <w:marLeft w:val="0"/>
      <w:marRight w:val="0"/>
      <w:marTop w:val="0"/>
      <w:marBottom w:val="0"/>
      <w:divBdr>
        <w:top w:val="none" w:sz="0" w:space="0" w:color="auto"/>
        <w:left w:val="none" w:sz="0" w:space="0" w:color="auto"/>
        <w:bottom w:val="none" w:sz="0" w:space="0" w:color="auto"/>
        <w:right w:val="none" w:sz="0" w:space="0" w:color="auto"/>
      </w:divBdr>
    </w:div>
    <w:div w:id="1382632142">
      <w:bodyDiv w:val="1"/>
      <w:marLeft w:val="0"/>
      <w:marRight w:val="0"/>
      <w:marTop w:val="0"/>
      <w:marBottom w:val="0"/>
      <w:divBdr>
        <w:top w:val="none" w:sz="0" w:space="0" w:color="auto"/>
        <w:left w:val="none" w:sz="0" w:space="0" w:color="auto"/>
        <w:bottom w:val="none" w:sz="0" w:space="0" w:color="auto"/>
        <w:right w:val="none" w:sz="0" w:space="0" w:color="auto"/>
      </w:divBdr>
    </w:div>
    <w:div w:id="1382704967">
      <w:bodyDiv w:val="1"/>
      <w:marLeft w:val="0"/>
      <w:marRight w:val="0"/>
      <w:marTop w:val="0"/>
      <w:marBottom w:val="0"/>
      <w:divBdr>
        <w:top w:val="none" w:sz="0" w:space="0" w:color="auto"/>
        <w:left w:val="none" w:sz="0" w:space="0" w:color="auto"/>
        <w:bottom w:val="none" w:sz="0" w:space="0" w:color="auto"/>
        <w:right w:val="none" w:sz="0" w:space="0" w:color="auto"/>
      </w:divBdr>
    </w:div>
    <w:div w:id="1383169148">
      <w:bodyDiv w:val="1"/>
      <w:marLeft w:val="0"/>
      <w:marRight w:val="0"/>
      <w:marTop w:val="0"/>
      <w:marBottom w:val="0"/>
      <w:divBdr>
        <w:top w:val="none" w:sz="0" w:space="0" w:color="auto"/>
        <w:left w:val="none" w:sz="0" w:space="0" w:color="auto"/>
        <w:bottom w:val="none" w:sz="0" w:space="0" w:color="auto"/>
        <w:right w:val="none" w:sz="0" w:space="0" w:color="auto"/>
      </w:divBdr>
    </w:div>
    <w:div w:id="1383477838">
      <w:bodyDiv w:val="1"/>
      <w:marLeft w:val="0"/>
      <w:marRight w:val="0"/>
      <w:marTop w:val="0"/>
      <w:marBottom w:val="0"/>
      <w:divBdr>
        <w:top w:val="none" w:sz="0" w:space="0" w:color="auto"/>
        <w:left w:val="none" w:sz="0" w:space="0" w:color="auto"/>
        <w:bottom w:val="none" w:sz="0" w:space="0" w:color="auto"/>
        <w:right w:val="none" w:sz="0" w:space="0" w:color="auto"/>
      </w:divBdr>
    </w:div>
    <w:div w:id="1384253306">
      <w:bodyDiv w:val="1"/>
      <w:marLeft w:val="0"/>
      <w:marRight w:val="0"/>
      <w:marTop w:val="0"/>
      <w:marBottom w:val="0"/>
      <w:divBdr>
        <w:top w:val="none" w:sz="0" w:space="0" w:color="auto"/>
        <w:left w:val="none" w:sz="0" w:space="0" w:color="auto"/>
        <w:bottom w:val="none" w:sz="0" w:space="0" w:color="auto"/>
        <w:right w:val="none" w:sz="0" w:space="0" w:color="auto"/>
      </w:divBdr>
    </w:div>
    <w:div w:id="1384525414">
      <w:bodyDiv w:val="1"/>
      <w:marLeft w:val="0"/>
      <w:marRight w:val="0"/>
      <w:marTop w:val="0"/>
      <w:marBottom w:val="0"/>
      <w:divBdr>
        <w:top w:val="none" w:sz="0" w:space="0" w:color="auto"/>
        <w:left w:val="none" w:sz="0" w:space="0" w:color="auto"/>
        <w:bottom w:val="none" w:sz="0" w:space="0" w:color="auto"/>
        <w:right w:val="none" w:sz="0" w:space="0" w:color="auto"/>
      </w:divBdr>
    </w:div>
    <w:div w:id="1384596526">
      <w:bodyDiv w:val="1"/>
      <w:marLeft w:val="0"/>
      <w:marRight w:val="0"/>
      <w:marTop w:val="0"/>
      <w:marBottom w:val="0"/>
      <w:divBdr>
        <w:top w:val="none" w:sz="0" w:space="0" w:color="auto"/>
        <w:left w:val="none" w:sz="0" w:space="0" w:color="auto"/>
        <w:bottom w:val="none" w:sz="0" w:space="0" w:color="auto"/>
        <w:right w:val="none" w:sz="0" w:space="0" w:color="auto"/>
      </w:divBdr>
    </w:div>
    <w:div w:id="1384669061">
      <w:bodyDiv w:val="1"/>
      <w:marLeft w:val="0"/>
      <w:marRight w:val="0"/>
      <w:marTop w:val="0"/>
      <w:marBottom w:val="0"/>
      <w:divBdr>
        <w:top w:val="none" w:sz="0" w:space="0" w:color="auto"/>
        <w:left w:val="none" w:sz="0" w:space="0" w:color="auto"/>
        <w:bottom w:val="none" w:sz="0" w:space="0" w:color="auto"/>
        <w:right w:val="none" w:sz="0" w:space="0" w:color="auto"/>
      </w:divBdr>
    </w:div>
    <w:div w:id="1384669681">
      <w:bodyDiv w:val="1"/>
      <w:marLeft w:val="0"/>
      <w:marRight w:val="0"/>
      <w:marTop w:val="0"/>
      <w:marBottom w:val="0"/>
      <w:divBdr>
        <w:top w:val="none" w:sz="0" w:space="0" w:color="auto"/>
        <w:left w:val="none" w:sz="0" w:space="0" w:color="auto"/>
        <w:bottom w:val="none" w:sz="0" w:space="0" w:color="auto"/>
        <w:right w:val="none" w:sz="0" w:space="0" w:color="auto"/>
      </w:divBdr>
    </w:div>
    <w:div w:id="1384790565">
      <w:bodyDiv w:val="1"/>
      <w:marLeft w:val="0"/>
      <w:marRight w:val="0"/>
      <w:marTop w:val="0"/>
      <w:marBottom w:val="0"/>
      <w:divBdr>
        <w:top w:val="none" w:sz="0" w:space="0" w:color="auto"/>
        <w:left w:val="none" w:sz="0" w:space="0" w:color="auto"/>
        <w:bottom w:val="none" w:sz="0" w:space="0" w:color="auto"/>
        <w:right w:val="none" w:sz="0" w:space="0" w:color="auto"/>
      </w:divBdr>
    </w:div>
    <w:div w:id="1385133587">
      <w:bodyDiv w:val="1"/>
      <w:marLeft w:val="0"/>
      <w:marRight w:val="0"/>
      <w:marTop w:val="0"/>
      <w:marBottom w:val="0"/>
      <w:divBdr>
        <w:top w:val="none" w:sz="0" w:space="0" w:color="auto"/>
        <w:left w:val="none" w:sz="0" w:space="0" w:color="auto"/>
        <w:bottom w:val="none" w:sz="0" w:space="0" w:color="auto"/>
        <w:right w:val="none" w:sz="0" w:space="0" w:color="auto"/>
      </w:divBdr>
    </w:div>
    <w:div w:id="1385250369">
      <w:bodyDiv w:val="1"/>
      <w:marLeft w:val="0"/>
      <w:marRight w:val="0"/>
      <w:marTop w:val="0"/>
      <w:marBottom w:val="0"/>
      <w:divBdr>
        <w:top w:val="none" w:sz="0" w:space="0" w:color="auto"/>
        <w:left w:val="none" w:sz="0" w:space="0" w:color="auto"/>
        <w:bottom w:val="none" w:sz="0" w:space="0" w:color="auto"/>
        <w:right w:val="none" w:sz="0" w:space="0" w:color="auto"/>
      </w:divBdr>
    </w:div>
    <w:div w:id="1385521852">
      <w:bodyDiv w:val="1"/>
      <w:marLeft w:val="0"/>
      <w:marRight w:val="0"/>
      <w:marTop w:val="0"/>
      <w:marBottom w:val="0"/>
      <w:divBdr>
        <w:top w:val="none" w:sz="0" w:space="0" w:color="auto"/>
        <w:left w:val="none" w:sz="0" w:space="0" w:color="auto"/>
        <w:bottom w:val="none" w:sz="0" w:space="0" w:color="auto"/>
        <w:right w:val="none" w:sz="0" w:space="0" w:color="auto"/>
      </w:divBdr>
    </w:div>
    <w:div w:id="1385522655">
      <w:bodyDiv w:val="1"/>
      <w:marLeft w:val="0"/>
      <w:marRight w:val="0"/>
      <w:marTop w:val="0"/>
      <w:marBottom w:val="0"/>
      <w:divBdr>
        <w:top w:val="none" w:sz="0" w:space="0" w:color="auto"/>
        <w:left w:val="none" w:sz="0" w:space="0" w:color="auto"/>
        <w:bottom w:val="none" w:sz="0" w:space="0" w:color="auto"/>
        <w:right w:val="none" w:sz="0" w:space="0" w:color="auto"/>
      </w:divBdr>
    </w:div>
    <w:div w:id="1385639796">
      <w:bodyDiv w:val="1"/>
      <w:marLeft w:val="0"/>
      <w:marRight w:val="0"/>
      <w:marTop w:val="0"/>
      <w:marBottom w:val="0"/>
      <w:divBdr>
        <w:top w:val="none" w:sz="0" w:space="0" w:color="auto"/>
        <w:left w:val="none" w:sz="0" w:space="0" w:color="auto"/>
        <w:bottom w:val="none" w:sz="0" w:space="0" w:color="auto"/>
        <w:right w:val="none" w:sz="0" w:space="0" w:color="auto"/>
      </w:divBdr>
    </w:div>
    <w:div w:id="1385714869">
      <w:bodyDiv w:val="1"/>
      <w:marLeft w:val="0"/>
      <w:marRight w:val="0"/>
      <w:marTop w:val="0"/>
      <w:marBottom w:val="0"/>
      <w:divBdr>
        <w:top w:val="none" w:sz="0" w:space="0" w:color="auto"/>
        <w:left w:val="none" w:sz="0" w:space="0" w:color="auto"/>
        <w:bottom w:val="none" w:sz="0" w:space="0" w:color="auto"/>
        <w:right w:val="none" w:sz="0" w:space="0" w:color="auto"/>
      </w:divBdr>
    </w:div>
    <w:div w:id="1385955769">
      <w:bodyDiv w:val="1"/>
      <w:marLeft w:val="0"/>
      <w:marRight w:val="0"/>
      <w:marTop w:val="0"/>
      <w:marBottom w:val="0"/>
      <w:divBdr>
        <w:top w:val="none" w:sz="0" w:space="0" w:color="auto"/>
        <w:left w:val="none" w:sz="0" w:space="0" w:color="auto"/>
        <w:bottom w:val="none" w:sz="0" w:space="0" w:color="auto"/>
        <w:right w:val="none" w:sz="0" w:space="0" w:color="auto"/>
      </w:divBdr>
    </w:div>
    <w:div w:id="1386023097">
      <w:bodyDiv w:val="1"/>
      <w:marLeft w:val="0"/>
      <w:marRight w:val="0"/>
      <w:marTop w:val="0"/>
      <w:marBottom w:val="0"/>
      <w:divBdr>
        <w:top w:val="none" w:sz="0" w:space="0" w:color="auto"/>
        <w:left w:val="none" w:sz="0" w:space="0" w:color="auto"/>
        <w:bottom w:val="none" w:sz="0" w:space="0" w:color="auto"/>
        <w:right w:val="none" w:sz="0" w:space="0" w:color="auto"/>
      </w:divBdr>
    </w:div>
    <w:div w:id="1386101908">
      <w:bodyDiv w:val="1"/>
      <w:marLeft w:val="0"/>
      <w:marRight w:val="0"/>
      <w:marTop w:val="0"/>
      <w:marBottom w:val="0"/>
      <w:divBdr>
        <w:top w:val="none" w:sz="0" w:space="0" w:color="auto"/>
        <w:left w:val="none" w:sz="0" w:space="0" w:color="auto"/>
        <w:bottom w:val="none" w:sz="0" w:space="0" w:color="auto"/>
        <w:right w:val="none" w:sz="0" w:space="0" w:color="auto"/>
      </w:divBdr>
    </w:div>
    <w:div w:id="1386485432">
      <w:bodyDiv w:val="1"/>
      <w:marLeft w:val="0"/>
      <w:marRight w:val="0"/>
      <w:marTop w:val="0"/>
      <w:marBottom w:val="0"/>
      <w:divBdr>
        <w:top w:val="none" w:sz="0" w:space="0" w:color="auto"/>
        <w:left w:val="none" w:sz="0" w:space="0" w:color="auto"/>
        <w:bottom w:val="none" w:sz="0" w:space="0" w:color="auto"/>
        <w:right w:val="none" w:sz="0" w:space="0" w:color="auto"/>
      </w:divBdr>
    </w:div>
    <w:div w:id="1386874479">
      <w:bodyDiv w:val="1"/>
      <w:marLeft w:val="0"/>
      <w:marRight w:val="0"/>
      <w:marTop w:val="0"/>
      <w:marBottom w:val="0"/>
      <w:divBdr>
        <w:top w:val="none" w:sz="0" w:space="0" w:color="auto"/>
        <w:left w:val="none" w:sz="0" w:space="0" w:color="auto"/>
        <w:bottom w:val="none" w:sz="0" w:space="0" w:color="auto"/>
        <w:right w:val="none" w:sz="0" w:space="0" w:color="auto"/>
      </w:divBdr>
    </w:div>
    <w:div w:id="1387097934">
      <w:bodyDiv w:val="1"/>
      <w:marLeft w:val="0"/>
      <w:marRight w:val="0"/>
      <w:marTop w:val="0"/>
      <w:marBottom w:val="0"/>
      <w:divBdr>
        <w:top w:val="none" w:sz="0" w:space="0" w:color="auto"/>
        <w:left w:val="none" w:sz="0" w:space="0" w:color="auto"/>
        <w:bottom w:val="none" w:sz="0" w:space="0" w:color="auto"/>
        <w:right w:val="none" w:sz="0" w:space="0" w:color="auto"/>
      </w:divBdr>
    </w:div>
    <w:div w:id="1387219072">
      <w:bodyDiv w:val="1"/>
      <w:marLeft w:val="0"/>
      <w:marRight w:val="0"/>
      <w:marTop w:val="0"/>
      <w:marBottom w:val="0"/>
      <w:divBdr>
        <w:top w:val="none" w:sz="0" w:space="0" w:color="auto"/>
        <w:left w:val="none" w:sz="0" w:space="0" w:color="auto"/>
        <w:bottom w:val="none" w:sz="0" w:space="0" w:color="auto"/>
        <w:right w:val="none" w:sz="0" w:space="0" w:color="auto"/>
      </w:divBdr>
    </w:div>
    <w:div w:id="1387294173">
      <w:bodyDiv w:val="1"/>
      <w:marLeft w:val="0"/>
      <w:marRight w:val="0"/>
      <w:marTop w:val="0"/>
      <w:marBottom w:val="0"/>
      <w:divBdr>
        <w:top w:val="none" w:sz="0" w:space="0" w:color="auto"/>
        <w:left w:val="none" w:sz="0" w:space="0" w:color="auto"/>
        <w:bottom w:val="none" w:sz="0" w:space="0" w:color="auto"/>
        <w:right w:val="none" w:sz="0" w:space="0" w:color="auto"/>
      </w:divBdr>
    </w:div>
    <w:div w:id="1387333118">
      <w:bodyDiv w:val="1"/>
      <w:marLeft w:val="0"/>
      <w:marRight w:val="0"/>
      <w:marTop w:val="0"/>
      <w:marBottom w:val="0"/>
      <w:divBdr>
        <w:top w:val="none" w:sz="0" w:space="0" w:color="auto"/>
        <w:left w:val="none" w:sz="0" w:space="0" w:color="auto"/>
        <w:bottom w:val="none" w:sz="0" w:space="0" w:color="auto"/>
        <w:right w:val="none" w:sz="0" w:space="0" w:color="auto"/>
      </w:divBdr>
    </w:div>
    <w:div w:id="1387796957">
      <w:bodyDiv w:val="1"/>
      <w:marLeft w:val="0"/>
      <w:marRight w:val="0"/>
      <w:marTop w:val="0"/>
      <w:marBottom w:val="0"/>
      <w:divBdr>
        <w:top w:val="none" w:sz="0" w:space="0" w:color="auto"/>
        <w:left w:val="none" w:sz="0" w:space="0" w:color="auto"/>
        <w:bottom w:val="none" w:sz="0" w:space="0" w:color="auto"/>
        <w:right w:val="none" w:sz="0" w:space="0" w:color="auto"/>
      </w:divBdr>
    </w:div>
    <w:div w:id="1388142086">
      <w:bodyDiv w:val="1"/>
      <w:marLeft w:val="0"/>
      <w:marRight w:val="0"/>
      <w:marTop w:val="0"/>
      <w:marBottom w:val="0"/>
      <w:divBdr>
        <w:top w:val="none" w:sz="0" w:space="0" w:color="auto"/>
        <w:left w:val="none" w:sz="0" w:space="0" w:color="auto"/>
        <w:bottom w:val="none" w:sz="0" w:space="0" w:color="auto"/>
        <w:right w:val="none" w:sz="0" w:space="0" w:color="auto"/>
      </w:divBdr>
    </w:div>
    <w:div w:id="1388189989">
      <w:bodyDiv w:val="1"/>
      <w:marLeft w:val="0"/>
      <w:marRight w:val="0"/>
      <w:marTop w:val="0"/>
      <w:marBottom w:val="0"/>
      <w:divBdr>
        <w:top w:val="none" w:sz="0" w:space="0" w:color="auto"/>
        <w:left w:val="none" w:sz="0" w:space="0" w:color="auto"/>
        <w:bottom w:val="none" w:sz="0" w:space="0" w:color="auto"/>
        <w:right w:val="none" w:sz="0" w:space="0" w:color="auto"/>
      </w:divBdr>
    </w:div>
    <w:div w:id="1388526760">
      <w:bodyDiv w:val="1"/>
      <w:marLeft w:val="0"/>
      <w:marRight w:val="0"/>
      <w:marTop w:val="0"/>
      <w:marBottom w:val="0"/>
      <w:divBdr>
        <w:top w:val="none" w:sz="0" w:space="0" w:color="auto"/>
        <w:left w:val="none" w:sz="0" w:space="0" w:color="auto"/>
        <w:bottom w:val="none" w:sz="0" w:space="0" w:color="auto"/>
        <w:right w:val="none" w:sz="0" w:space="0" w:color="auto"/>
      </w:divBdr>
    </w:div>
    <w:div w:id="1388992765">
      <w:bodyDiv w:val="1"/>
      <w:marLeft w:val="0"/>
      <w:marRight w:val="0"/>
      <w:marTop w:val="0"/>
      <w:marBottom w:val="0"/>
      <w:divBdr>
        <w:top w:val="none" w:sz="0" w:space="0" w:color="auto"/>
        <w:left w:val="none" w:sz="0" w:space="0" w:color="auto"/>
        <w:bottom w:val="none" w:sz="0" w:space="0" w:color="auto"/>
        <w:right w:val="none" w:sz="0" w:space="0" w:color="auto"/>
      </w:divBdr>
    </w:div>
    <w:div w:id="1389112868">
      <w:bodyDiv w:val="1"/>
      <w:marLeft w:val="0"/>
      <w:marRight w:val="0"/>
      <w:marTop w:val="0"/>
      <w:marBottom w:val="0"/>
      <w:divBdr>
        <w:top w:val="none" w:sz="0" w:space="0" w:color="auto"/>
        <w:left w:val="none" w:sz="0" w:space="0" w:color="auto"/>
        <w:bottom w:val="none" w:sz="0" w:space="0" w:color="auto"/>
        <w:right w:val="none" w:sz="0" w:space="0" w:color="auto"/>
      </w:divBdr>
    </w:div>
    <w:div w:id="1389691027">
      <w:bodyDiv w:val="1"/>
      <w:marLeft w:val="0"/>
      <w:marRight w:val="0"/>
      <w:marTop w:val="0"/>
      <w:marBottom w:val="0"/>
      <w:divBdr>
        <w:top w:val="none" w:sz="0" w:space="0" w:color="auto"/>
        <w:left w:val="none" w:sz="0" w:space="0" w:color="auto"/>
        <w:bottom w:val="none" w:sz="0" w:space="0" w:color="auto"/>
        <w:right w:val="none" w:sz="0" w:space="0" w:color="auto"/>
      </w:divBdr>
    </w:div>
    <w:div w:id="1389723402">
      <w:bodyDiv w:val="1"/>
      <w:marLeft w:val="0"/>
      <w:marRight w:val="0"/>
      <w:marTop w:val="0"/>
      <w:marBottom w:val="0"/>
      <w:divBdr>
        <w:top w:val="none" w:sz="0" w:space="0" w:color="auto"/>
        <w:left w:val="none" w:sz="0" w:space="0" w:color="auto"/>
        <w:bottom w:val="none" w:sz="0" w:space="0" w:color="auto"/>
        <w:right w:val="none" w:sz="0" w:space="0" w:color="auto"/>
      </w:divBdr>
    </w:div>
    <w:div w:id="1389959715">
      <w:bodyDiv w:val="1"/>
      <w:marLeft w:val="0"/>
      <w:marRight w:val="0"/>
      <w:marTop w:val="0"/>
      <w:marBottom w:val="0"/>
      <w:divBdr>
        <w:top w:val="none" w:sz="0" w:space="0" w:color="auto"/>
        <w:left w:val="none" w:sz="0" w:space="0" w:color="auto"/>
        <w:bottom w:val="none" w:sz="0" w:space="0" w:color="auto"/>
        <w:right w:val="none" w:sz="0" w:space="0" w:color="auto"/>
      </w:divBdr>
    </w:div>
    <w:div w:id="1390029619">
      <w:bodyDiv w:val="1"/>
      <w:marLeft w:val="0"/>
      <w:marRight w:val="0"/>
      <w:marTop w:val="0"/>
      <w:marBottom w:val="0"/>
      <w:divBdr>
        <w:top w:val="none" w:sz="0" w:space="0" w:color="auto"/>
        <w:left w:val="none" w:sz="0" w:space="0" w:color="auto"/>
        <w:bottom w:val="none" w:sz="0" w:space="0" w:color="auto"/>
        <w:right w:val="none" w:sz="0" w:space="0" w:color="auto"/>
      </w:divBdr>
    </w:div>
    <w:div w:id="1390033434">
      <w:bodyDiv w:val="1"/>
      <w:marLeft w:val="0"/>
      <w:marRight w:val="0"/>
      <w:marTop w:val="0"/>
      <w:marBottom w:val="0"/>
      <w:divBdr>
        <w:top w:val="none" w:sz="0" w:space="0" w:color="auto"/>
        <w:left w:val="none" w:sz="0" w:space="0" w:color="auto"/>
        <w:bottom w:val="none" w:sz="0" w:space="0" w:color="auto"/>
        <w:right w:val="none" w:sz="0" w:space="0" w:color="auto"/>
      </w:divBdr>
    </w:div>
    <w:div w:id="1390230315">
      <w:bodyDiv w:val="1"/>
      <w:marLeft w:val="0"/>
      <w:marRight w:val="0"/>
      <w:marTop w:val="0"/>
      <w:marBottom w:val="0"/>
      <w:divBdr>
        <w:top w:val="none" w:sz="0" w:space="0" w:color="auto"/>
        <w:left w:val="none" w:sz="0" w:space="0" w:color="auto"/>
        <w:bottom w:val="none" w:sz="0" w:space="0" w:color="auto"/>
        <w:right w:val="none" w:sz="0" w:space="0" w:color="auto"/>
      </w:divBdr>
    </w:div>
    <w:div w:id="1390425257">
      <w:bodyDiv w:val="1"/>
      <w:marLeft w:val="0"/>
      <w:marRight w:val="0"/>
      <w:marTop w:val="0"/>
      <w:marBottom w:val="0"/>
      <w:divBdr>
        <w:top w:val="none" w:sz="0" w:space="0" w:color="auto"/>
        <w:left w:val="none" w:sz="0" w:space="0" w:color="auto"/>
        <w:bottom w:val="none" w:sz="0" w:space="0" w:color="auto"/>
        <w:right w:val="none" w:sz="0" w:space="0" w:color="auto"/>
      </w:divBdr>
    </w:div>
    <w:div w:id="1390495136">
      <w:bodyDiv w:val="1"/>
      <w:marLeft w:val="0"/>
      <w:marRight w:val="0"/>
      <w:marTop w:val="0"/>
      <w:marBottom w:val="0"/>
      <w:divBdr>
        <w:top w:val="none" w:sz="0" w:space="0" w:color="auto"/>
        <w:left w:val="none" w:sz="0" w:space="0" w:color="auto"/>
        <w:bottom w:val="none" w:sz="0" w:space="0" w:color="auto"/>
        <w:right w:val="none" w:sz="0" w:space="0" w:color="auto"/>
      </w:divBdr>
    </w:div>
    <w:div w:id="1390768913">
      <w:bodyDiv w:val="1"/>
      <w:marLeft w:val="0"/>
      <w:marRight w:val="0"/>
      <w:marTop w:val="0"/>
      <w:marBottom w:val="0"/>
      <w:divBdr>
        <w:top w:val="none" w:sz="0" w:space="0" w:color="auto"/>
        <w:left w:val="none" w:sz="0" w:space="0" w:color="auto"/>
        <w:bottom w:val="none" w:sz="0" w:space="0" w:color="auto"/>
        <w:right w:val="none" w:sz="0" w:space="0" w:color="auto"/>
      </w:divBdr>
    </w:div>
    <w:div w:id="1390886251">
      <w:bodyDiv w:val="1"/>
      <w:marLeft w:val="0"/>
      <w:marRight w:val="0"/>
      <w:marTop w:val="0"/>
      <w:marBottom w:val="0"/>
      <w:divBdr>
        <w:top w:val="none" w:sz="0" w:space="0" w:color="auto"/>
        <w:left w:val="none" w:sz="0" w:space="0" w:color="auto"/>
        <w:bottom w:val="none" w:sz="0" w:space="0" w:color="auto"/>
        <w:right w:val="none" w:sz="0" w:space="0" w:color="auto"/>
      </w:divBdr>
    </w:div>
    <w:div w:id="1390955785">
      <w:bodyDiv w:val="1"/>
      <w:marLeft w:val="0"/>
      <w:marRight w:val="0"/>
      <w:marTop w:val="0"/>
      <w:marBottom w:val="0"/>
      <w:divBdr>
        <w:top w:val="none" w:sz="0" w:space="0" w:color="auto"/>
        <w:left w:val="none" w:sz="0" w:space="0" w:color="auto"/>
        <w:bottom w:val="none" w:sz="0" w:space="0" w:color="auto"/>
        <w:right w:val="none" w:sz="0" w:space="0" w:color="auto"/>
      </w:divBdr>
    </w:div>
    <w:div w:id="1390957061">
      <w:bodyDiv w:val="1"/>
      <w:marLeft w:val="0"/>
      <w:marRight w:val="0"/>
      <w:marTop w:val="0"/>
      <w:marBottom w:val="0"/>
      <w:divBdr>
        <w:top w:val="none" w:sz="0" w:space="0" w:color="auto"/>
        <w:left w:val="none" w:sz="0" w:space="0" w:color="auto"/>
        <w:bottom w:val="none" w:sz="0" w:space="0" w:color="auto"/>
        <w:right w:val="none" w:sz="0" w:space="0" w:color="auto"/>
      </w:divBdr>
    </w:div>
    <w:div w:id="1391149809">
      <w:bodyDiv w:val="1"/>
      <w:marLeft w:val="0"/>
      <w:marRight w:val="0"/>
      <w:marTop w:val="0"/>
      <w:marBottom w:val="0"/>
      <w:divBdr>
        <w:top w:val="none" w:sz="0" w:space="0" w:color="auto"/>
        <w:left w:val="none" w:sz="0" w:space="0" w:color="auto"/>
        <w:bottom w:val="none" w:sz="0" w:space="0" w:color="auto"/>
        <w:right w:val="none" w:sz="0" w:space="0" w:color="auto"/>
      </w:divBdr>
    </w:div>
    <w:div w:id="1391686207">
      <w:bodyDiv w:val="1"/>
      <w:marLeft w:val="0"/>
      <w:marRight w:val="0"/>
      <w:marTop w:val="0"/>
      <w:marBottom w:val="0"/>
      <w:divBdr>
        <w:top w:val="none" w:sz="0" w:space="0" w:color="auto"/>
        <w:left w:val="none" w:sz="0" w:space="0" w:color="auto"/>
        <w:bottom w:val="none" w:sz="0" w:space="0" w:color="auto"/>
        <w:right w:val="none" w:sz="0" w:space="0" w:color="auto"/>
      </w:divBdr>
    </w:div>
    <w:div w:id="1392074723">
      <w:bodyDiv w:val="1"/>
      <w:marLeft w:val="0"/>
      <w:marRight w:val="0"/>
      <w:marTop w:val="0"/>
      <w:marBottom w:val="0"/>
      <w:divBdr>
        <w:top w:val="none" w:sz="0" w:space="0" w:color="auto"/>
        <w:left w:val="none" w:sz="0" w:space="0" w:color="auto"/>
        <w:bottom w:val="none" w:sz="0" w:space="0" w:color="auto"/>
        <w:right w:val="none" w:sz="0" w:space="0" w:color="auto"/>
      </w:divBdr>
    </w:div>
    <w:div w:id="1392196746">
      <w:bodyDiv w:val="1"/>
      <w:marLeft w:val="0"/>
      <w:marRight w:val="0"/>
      <w:marTop w:val="0"/>
      <w:marBottom w:val="0"/>
      <w:divBdr>
        <w:top w:val="none" w:sz="0" w:space="0" w:color="auto"/>
        <w:left w:val="none" w:sz="0" w:space="0" w:color="auto"/>
        <w:bottom w:val="none" w:sz="0" w:space="0" w:color="auto"/>
        <w:right w:val="none" w:sz="0" w:space="0" w:color="auto"/>
      </w:divBdr>
    </w:div>
    <w:div w:id="1392270996">
      <w:bodyDiv w:val="1"/>
      <w:marLeft w:val="0"/>
      <w:marRight w:val="0"/>
      <w:marTop w:val="0"/>
      <w:marBottom w:val="0"/>
      <w:divBdr>
        <w:top w:val="none" w:sz="0" w:space="0" w:color="auto"/>
        <w:left w:val="none" w:sz="0" w:space="0" w:color="auto"/>
        <w:bottom w:val="none" w:sz="0" w:space="0" w:color="auto"/>
        <w:right w:val="none" w:sz="0" w:space="0" w:color="auto"/>
      </w:divBdr>
    </w:div>
    <w:div w:id="1392459851">
      <w:bodyDiv w:val="1"/>
      <w:marLeft w:val="0"/>
      <w:marRight w:val="0"/>
      <w:marTop w:val="0"/>
      <w:marBottom w:val="0"/>
      <w:divBdr>
        <w:top w:val="none" w:sz="0" w:space="0" w:color="auto"/>
        <w:left w:val="none" w:sz="0" w:space="0" w:color="auto"/>
        <w:bottom w:val="none" w:sz="0" w:space="0" w:color="auto"/>
        <w:right w:val="none" w:sz="0" w:space="0" w:color="auto"/>
      </w:divBdr>
    </w:div>
    <w:div w:id="1392533153">
      <w:bodyDiv w:val="1"/>
      <w:marLeft w:val="0"/>
      <w:marRight w:val="0"/>
      <w:marTop w:val="0"/>
      <w:marBottom w:val="0"/>
      <w:divBdr>
        <w:top w:val="none" w:sz="0" w:space="0" w:color="auto"/>
        <w:left w:val="none" w:sz="0" w:space="0" w:color="auto"/>
        <w:bottom w:val="none" w:sz="0" w:space="0" w:color="auto"/>
        <w:right w:val="none" w:sz="0" w:space="0" w:color="auto"/>
      </w:divBdr>
    </w:div>
    <w:div w:id="1392730181">
      <w:bodyDiv w:val="1"/>
      <w:marLeft w:val="0"/>
      <w:marRight w:val="0"/>
      <w:marTop w:val="0"/>
      <w:marBottom w:val="0"/>
      <w:divBdr>
        <w:top w:val="none" w:sz="0" w:space="0" w:color="auto"/>
        <w:left w:val="none" w:sz="0" w:space="0" w:color="auto"/>
        <w:bottom w:val="none" w:sz="0" w:space="0" w:color="auto"/>
        <w:right w:val="none" w:sz="0" w:space="0" w:color="auto"/>
      </w:divBdr>
    </w:div>
    <w:div w:id="1392924148">
      <w:bodyDiv w:val="1"/>
      <w:marLeft w:val="0"/>
      <w:marRight w:val="0"/>
      <w:marTop w:val="0"/>
      <w:marBottom w:val="0"/>
      <w:divBdr>
        <w:top w:val="none" w:sz="0" w:space="0" w:color="auto"/>
        <w:left w:val="none" w:sz="0" w:space="0" w:color="auto"/>
        <w:bottom w:val="none" w:sz="0" w:space="0" w:color="auto"/>
        <w:right w:val="none" w:sz="0" w:space="0" w:color="auto"/>
      </w:divBdr>
    </w:div>
    <w:div w:id="1393891469">
      <w:bodyDiv w:val="1"/>
      <w:marLeft w:val="0"/>
      <w:marRight w:val="0"/>
      <w:marTop w:val="0"/>
      <w:marBottom w:val="0"/>
      <w:divBdr>
        <w:top w:val="none" w:sz="0" w:space="0" w:color="auto"/>
        <w:left w:val="none" w:sz="0" w:space="0" w:color="auto"/>
        <w:bottom w:val="none" w:sz="0" w:space="0" w:color="auto"/>
        <w:right w:val="none" w:sz="0" w:space="0" w:color="auto"/>
      </w:divBdr>
    </w:div>
    <w:div w:id="1394350451">
      <w:bodyDiv w:val="1"/>
      <w:marLeft w:val="0"/>
      <w:marRight w:val="0"/>
      <w:marTop w:val="0"/>
      <w:marBottom w:val="0"/>
      <w:divBdr>
        <w:top w:val="none" w:sz="0" w:space="0" w:color="auto"/>
        <w:left w:val="none" w:sz="0" w:space="0" w:color="auto"/>
        <w:bottom w:val="none" w:sz="0" w:space="0" w:color="auto"/>
        <w:right w:val="none" w:sz="0" w:space="0" w:color="auto"/>
      </w:divBdr>
    </w:div>
    <w:div w:id="1395161979">
      <w:bodyDiv w:val="1"/>
      <w:marLeft w:val="0"/>
      <w:marRight w:val="0"/>
      <w:marTop w:val="0"/>
      <w:marBottom w:val="0"/>
      <w:divBdr>
        <w:top w:val="none" w:sz="0" w:space="0" w:color="auto"/>
        <w:left w:val="none" w:sz="0" w:space="0" w:color="auto"/>
        <w:bottom w:val="none" w:sz="0" w:space="0" w:color="auto"/>
        <w:right w:val="none" w:sz="0" w:space="0" w:color="auto"/>
      </w:divBdr>
    </w:div>
    <w:div w:id="1395927883">
      <w:bodyDiv w:val="1"/>
      <w:marLeft w:val="0"/>
      <w:marRight w:val="0"/>
      <w:marTop w:val="0"/>
      <w:marBottom w:val="0"/>
      <w:divBdr>
        <w:top w:val="none" w:sz="0" w:space="0" w:color="auto"/>
        <w:left w:val="none" w:sz="0" w:space="0" w:color="auto"/>
        <w:bottom w:val="none" w:sz="0" w:space="0" w:color="auto"/>
        <w:right w:val="none" w:sz="0" w:space="0" w:color="auto"/>
      </w:divBdr>
    </w:div>
    <w:div w:id="1396734424">
      <w:bodyDiv w:val="1"/>
      <w:marLeft w:val="0"/>
      <w:marRight w:val="0"/>
      <w:marTop w:val="0"/>
      <w:marBottom w:val="0"/>
      <w:divBdr>
        <w:top w:val="none" w:sz="0" w:space="0" w:color="auto"/>
        <w:left w:val="none" w:sz="0" w:space="0" w:color="auto"/>
        <w:bottom w:val="none" w:sz="0" w:space="0" w:color="auto"/>
        <w:right w:val="none" w:sz="0" w:space="0" w:color="auto"/>
      </w:divBdr>
    </w:div>
    <w:div w:id="1396851631">
      <w:bodyDiv w:val="1"/>
      <w:marLeft w:val="0"/>
      <w:marRight w:val="0"/>
      <w:marTop w:val="0"/>
      <w:marBottom w:val="0"/>
      <w:divBdr>
        <w:top w:val="none" w:sz="0" w:space="0" w:color="auto"/>
        <w:left w:val="none" w:sz="0" w:space="0" w:color="auto"/>
        <w:bottom w:val="none" w:sz="0" w:space="0" w:color="auto"/>
        <w:right w:val="none" w:sz="0" w:space="0" w:color="auto"/>
      </w:divBdr>
    </w:div>
    <w:div w:id="1397125714">
      <w:bodyDiv w:val="1"/>
      <w:marLeft w:val="0"/>
      <w:marRight w:val="0"/>
      <w:marTop w:val="0"/>
      <w:marBottom w:val="0"/>
      <w:divBdr>
        <w:top w:val="none" w:sz="0" w:space="0" w:color="auto"/>
        <w:left w:val="none" w:sz="0" w:space="0" w:color="auto"/>
        <w:bottom w:val="none" w:sz="0" w:space="0" w:color="auto"/>
        <w:right w:val="none" w:sz="0" w:space="0" w:color="auto"/>
      </w:divBdr>
    </w:div>
    <w:div w:id="1397437783">
      <w:bodyDiv w:val="1"/>
      <w:marLeft w:val="0"/>
      <w:marRight w:val="0"/>
      <w:marTop w:val="0"/>
      <w:marBottom w:val="0"/>
      <w:divBdr>
        <w:top w:val="none" w:sz="0" w:space="0" w:color="auto"/>
        <w:left w:val="none" w:sz="0" w:space="0" w:color="auto"/>
        <w:bottom w:val="none" w:sz="0" w:space="0" w:color="auto"/>
        <w:right w:val="none" w:sz="0" w:space="0" w:color="auto"/>
      </w:divBdr>
    </w:div>
    <w:div w:id="1397628764">
      <w:bodyDiv w:val="1"/>
      <w:marLeft w:val="0"/>
      <w:marRight w:val="0"/>
      <w:marTop w:val="0"/>
      <w:marBottom w:val="0"/>
      <w:divBdr>
        <w:top w:val="none" w:sz="0" w:space="0" w:color="auto"/>
        <w:left w:val="none" w:sz="0" w:space="0" w:color="auto"/>
        <w:bottom w:val="none" w:sz="0" w:space="0" w:color="auto"/>
        <w:right w:val="none" w:sz="0" w:space="0" w:color="auto"/>
      </w:divBdr>
    </w:div>
    <w:div w:id="1397899383">
      <w:bodyDiv w:val="1"/>
      <w:marLeft w:val="0"/>
      <w:marRight w:val="0"/>
      <w:marTop w:val="0"/>
      <w:marBottom w:val="0"/>
      <w:divBdr>
        <w:top w:val="none" w:sz="0" w:space="0" w:color="auto"/>
        <w:left w:val="none" w:sz="0" w:space="0" w:color="auto"/>
        <w:bottom w:val="none" w:sz="0" w:space="0" w:color="auto"/>
        <w:right w:val="none" w:sz="0" w:space="0" w:color="auto"/>
      </w:divBdr>
    </w:div>
    <w:div w:id="1398045283">
      <w:bodyDiv w:val="1"/>
      <w:marLeft w:val="0"/>
      <w:marRight w:val="0"/>
      <w:marTop w:val="0"/>
      <w:marBottom w:val="0"/>
      <w:divBdr>
        <w:top w:val="none" w:sz="0" w:space="0" w:color="auto"/>
        <w:left w:val="none" w:sz="0" w:space="0" w:color="auto"/>
        <w:bottom w:val="none" w:sz="0" w:space="0" w:color="auto"/>
        <w:right w:val="none" w:sz="0" w:space="0" w:color="auto"/>
      </w:divBdr>
    </w:div>
    <w:div w:id="1398164815">
      <w:bodyDiv w:val="1"/>
      <w:marLeft w:val="0"/>
      <w:marRight w:val="0"/>
      <w:marTop w:val="0"/>
      <w:marBottom w:val="0"/>
      <w:divBdr>
        <w:top w:val="none" w:sz="0" w:space="0" w:color="auto"/>
        <w:left w:val="none" w:sz="0" w:space="0" w:color="auto"/>
        <w:bottom w:val="none" w:sz="0" w:space="0" w:color="auto"/>
        <w:right w:val="none" w:sz="0" w:space="0" w:color="auto"/>
      </w:divBdr>
    </w:div>
    <w:div w:id="1398435577">
      <w:bodyDiv w:val="1"/>
      <w:marLeft w:val="0"/>
      <w:marRight w:val="0"/>
      <w:marTop w:val="0"/>
      <w:marBottom w:val="0"/>
      <w:divBdr>
        <w:top w:val="none" w:sz="0" w:space="0" w:color="auto"/>
        <w:left w:val="none" w:sz="0" w:space="0" w:color="auto"/>
        <w:bottom w:val="none" w:sz="0" w:space="0" w:color="auto"/>
        <w:right w:val="none" w:sz="0" w:space="0" w:color="auto"/>
      </w:divBdr>
    </w:div>
    <w:div w:id="1398438815">
      <w:bodyDiv w:val="1"/>
      <w:marLeft w:val="0"/>
      <w:marRight w:val="0"/>
      <w:marTop w:val="0"/>
      <w:marBottom w:val="0"/>
      <w:divBdr>
        <w:top w:val="none" w:sz="0" w:space="0" w:color="auto"/>
        <w:left w:val="none" w:sz="0" w:space="0" w:color="auto"/>
        <w:bottom w:val="none" w:sz="0" w:space="0" w:color="auto"/>
        <w:right w:val="none" w:sz="0" w:space="0" w:color="auto"/>
      </w:divBdr>
    </w:div>
    <w:div w:id="1398552460">
      <w:bodyDiv w:val="1"/>
      <w:marLeft w:val="0"/>
      <w:marRight w:val="0"/>
      <w:marTop w:val="0"/>
      <w:marBottom w:val="0"/>
      <w:divBdr>
        <w:top w:val="none" w:sz="0" w:space="0" w:color="auto"/>
        <w:left w:val="none" w:sz="0" w:space="0" w:color="auto"/>
        <w:bottom w:val="none" w:sz="0" w:space="0" w:color="auto"/>
        <w:right w:val="none" w:sz="0" w:space="0" w:color="auto"/>
      </w:divBdr>
    </w:div>
    <w:div w:id="1398671513">
      <w:bodyDiv w:val="1"/>
      <w:marLeft w:val="0"/>
      <w:marRight w:val="0"/>
      <w:marTop w:val="0"/>
      <w:marBottom w:val="0"/>
      <w:divBdr>
        <w:top w:val="none" w:sz="0" w:space="0" w:color="auto"/>
        <w:left w:val="none" w:sz="0" w:space="0" w:color="auto"/>
        <w:bottom w:val="none" w:sz="0" w:space="0" w:color="auto"/>
        <w:right w:val="none" w:sz="0" w:space="0" w:color="auto"/>
      </w:divBdr>
    </w:div>
    <w:div w:id="1398701044">
      <w:bodyDiv w:val="1"/>
      <w:marLeft w:val="0"/>
      <w:marRight w:val="0"/>
      <w:marTop w:val="0"/>
      <w:marBottom w:val="0"/>
      <w:divBdr>
        <w:top w:val="none" w:sz="0" w:space="0" w:color="auto"/>
        <w:left w:val="none" w:sz="0" w:space="0" w:color="auto"/>
        <w:bottom w:val="none" w:sz="0" w:space="0" w:color="auto"/>
        <w:right w:val="none" w:sz="0" w:space="0" w:color="auto"/>
      </w:divBdr>
    </w:div>
    <w:div w:id="1398748900">
      <w:bodyDiv w:val="1"/>
      <w:marLeft w:val="0"/>
      <w:marRight w:val="0"/>
      <w:marTop w:val="0"/>
      <w:marBottom w:val="0"/>
      <w:divBdr>
        <w:top w:val="none" w:sz="0" w:space="0" w:color="auto"/>
        <w:left w:val="none" w:sz="0" w:space="0" w:color="auto"/>
        <w:bottom w:val="none" w:sz="0" w:space="0" w:color="auto"/>
        <w:right w:val="none" w:sz="0" w:space="0" w:color="auto"/>
      </w:divBdr>
    </w:div>
    <w:div w:id="1398894272">
      <w:bodyDiv w:val="1"/>
      <w:marLeft w:val="0"/>
      <w:marRight w:val="0"/>
      <w:marTop w:val="0"/>
      <w:marBottom w:val="0"/>
      <w:divBdr>
        <w:top w:val="none" w:sz="0" w:space="0" w:color="auto"/>
        <w:left w:val="none" w:sz="0" w:space="0" w:color="auto"/>
        <w:bottom w:val="none" w:sz="0" w:space="0" w:color="auto"/>
        <w:right w:val="none" w:sz="0" w:space="0" w:color="auto"/>
      </w:divBdr>
    </w:div>
    <w:div w:id="1399209199">
      <w:bodyDiv w:val="1"/>
      <w:marLeft w:val="0"/>
      <w:marRight w:val="0"/>
      <w:marTop w:val="0"/>
      <w:marBottom w:val="0"/>
      <w:divBdr>
        <w:top w:val="none" w:sz="0" w:space="0" w:color="auto"/>
        <w:left w:val="none" w:sz="0" w:space="0" w:color="auto"/>
        <w:bottom w:val="none" w:sz="0" w:space="0" w:color="auto"/>
        <w:right w:val="none" w:sz="0" w:space="0" w:color="auto"/>
      </w:divBdr>
    </w:div>
    <w:div w:id="1399472165">
      <w:bodyDiv w:val="1"/>
      <w:marLeft w:val="0"/>
      <w:marRight w:val="0"/>
      <w:marTop w:val="0"/>
      <w:marBottom w:val="0"/>
      <w:divBdr>
        <w:top w:val="none" w:sz="0" w:space="0" w:color="auto"/>
        <w:left w:val="none" w:sz="0" w:space="0" w:color="auto"/>
        <w:bottom w:val="none" w:sz="0" w:space="0" w:color="auto"/>
        <w:right w:val="none" w:sz="0" w:space="0" w:color="auto"/>
      </w:divBdr>
    </w:div>
    <w:div w:id="1399550556">
      <w:bodyDiv w:val="1"/>
      <w:marLeft w:val="0"/>
      <w:marRight w:val="0"/>
      <w:marTop w:val="0"/>
      <w:marBottom w:val="0"/>
      <w:divBdr>
        <w:top w:val="none" w:sz="0" w:space="0" w:color="auto"/>
        <w:left w:val="none" w:sz="0" w:space="0" w:color="auto"/>
        <w:bottom w:val="none" w:sz="0" w:space="0" w:color="auto"/>
        <w:right w:val="none" w:sz="0" w:space="0" w:color="auto"/>
      </w:divBdr>
    </w:div>
    <w:div w:id="1400325250">
      <w:bodyDiv w:val="1"/>
      <w:marLeft w:val="0"/>
      <w:marRight w:val="0"/>
      <w:marTop w:val="0"/>
      <w:marBottom w:val="0"/>
      <w:divBdr>
        <w:top w:val="none" w:sz="0" w:space="0" w:color="auto"/>
        <w:left w:val="none" w:sz="0" w:space="0" w:color="auto"/>
        <w:bottom w:val="none" w:sz="0" w:space="0" w:color="auto"/>
        <w:right w:val="none" w:sz="0" w:space="0" w:color="auto"/>
      </w:divBdr>
    </w:div>
    <w:div w:id="1400402660">
      <w:bodyDiv w:val="1"/>
      <w:marLeft w:val="0"/>
      <w:marRight w:val="0"/>
      <w:marTop w:val="0"/>
      <w:marBottom w:val="0"/>
      <w:divBdr>
        <w:top w:val="none" w:sz="0" w:space="0" w:color="auto"/>
        <w:left w:val="none" w:sz="0" w:space="0" w:color="auto"/>
        <w:bottom w:val="none" w:sz="0" w:space="0" w:color="auto"/>
        <w:right w:val="none" w:sz="0" w:space="0" w:color="auto"/>
      </w:divBdr>
    </w:div>
    <w:div w:id="1400404101">
      <w:bodyDiv w:val="1"/>
      <w:marLeft w:val="0"/>
      <w:marRight w:val="0"/>
      <w:marTop w:val="0"/>
      <w:marBottom w:val="0"/>
      <w:divBdr>
        <w:top w:val="none" w:sz="0" w:space="0" w:color="auto"/>
        <w:left w:val="none" w:sz="0" w:space="0" w:color="auto"/>
        <w:bottom w:val="none" w:sz="0" w:space="0" w:color="auto"/>
        <w:right w:val="none" w:sz="0" w:space="0" w:color="auto"/>
      </w:divBdr>
    </w:div>
    <w:div w:id="1400593470">
      <w:bodyDiv w:val="1"/>
      <w:marLeft w:val="0"/>
      <w:marRight w:val="0"/>
      <w:marTop w:val="0"/>
      <w:marBottom w:val="0"/>
      <w:divBdr>
        <w:top w:val="none" w:sz="0" w:space="0" w:color="auto"/>
        <w:left w:val="none" w:sz="0" w:space="0" w:color="auto"/>
        <w:bottom w:val="none" w:sz="0" w:space="0" w:color="auto"/>
        <w:right w:val="none" w:sz="0" w:space="0" w:color="auto"/>
      </w:divBdr>
    </w:div>
    <w:div w:id="1400904352">
      <w:bodyDiv w:val="1"/>
      <w:marLeft w:val="0"/>
      <w:marRight w:val="0"/>
      <w:marTop w:val="0"/>
      <w:marBottom w:val="0"/>
      <w:divBdr>
        <w:top w:val="none" w:sz="0" w:space="0" w:color="auto"/>
        <w:left w:val="none" w:sz="0" w:space="0" w:color="auto"/>
        <w:bottom w:val="none" w:sz="0" w:space="0" w:color="auto"/>
        <w:right w:val="none" w:sz="0" w:space="0" w:color="auto"/>
      </w:divBdr>
    </w:div>
    <w:div w:id="1401487841">
      <w:bodyDiv w:val="1"/>
      <w:marLeft w:val="0"/>
      <w:marRight w:val="0"/>
      <w:marTop w:val="0"/>
      <w:marBottom w:val="0"/>
      <w:divBdr>
        <w:top w:val="none" w:sz="0" w:space="0" w:color="auto"/>
        <w:left w:val="none" w:sz="0" w:space="0" w:color="auto"/>
        <w:bottom w:val="none" w:sz="0" w:space="0" w:color="auto"/>
        <w:right w:val="none" w:sz="0" w:space="0" w:color="auto"/>
      </w:divBdr>
    </w:div>
    <w:div w:id="1401754016">
      <w:bodyDiv w:val="1"/>
      <w:marLeft w:val="0"/>
      <w:marRight w:val="0"/>
      <w:marTop w:val="0"/>
      <w:marBottom w:val="0"/>
      <w:divBdr>
        <w:top w:val="none" w:sz="0" w:space="0" w:color="auto"/>
        <w:left w:val="none" w:sz="0" w:space="0" w:color="auto"/>
        <w:bottom w:val="none" w:sz="0" w:space="0" w:color="auto"/>
        <w:right w:val="none" w:sz="0" w:space="0" w:color="auto"/>
      </w:divBdr>
    </w:div>
    <w:div w:id="1401978279">
      <w:bodyDiv w:val="1"/>
      <w:marLeft w:val="0"/>
      <w:marRight w:val="0"/>
      <w:marTop w:val="0"/>
      <w:marBottom w:val="0"/>
      <w:divBdr>
        <w:top w:val="none" w:sz="0" w:space="0" w:color="auto"/>
        <w:left w:val="none" w:sz="0" w:space="0" w:color="auto"/>
        <w:bottom w:val="none" w:sz="0" w:space="0" w:color="auto"/>
        <w:right w:val="none" w:sz="0" w:space="0" w:color="auto"/>
      </w:divBdr>
    </w:div>
    <w:div w:id="1402025072">
      <w:bodyDiv w:val="1"/>
      <w:marLeft w:val="0"/>
      <w:marRight w:val="0"/>
      <w:marTop w:val="0"/>
      <w:marBottom w:val="0"/>
      <w:divBdr>
        <w:top w:val="none" w:sz="0" w:space="0" w:color="auto"/>
        <w:left w:val="none" w:sz="0" w:space="0" w:color="auto"/>
        <w:bottom w:val="none" w:sz="0" w:space="0" w:color="auto"/>
        <w:right w:val="none" w:sz="0" w:space="0" w:color="auto"/>
      </w:divBdr>
    </w:div>
    <w:div w:id="1402092853">
      <w:bodyDiv w:val="1"/>
      <w:marLeft w:val="0"/>
      <w:marRight w:val="0"/>
      <w:marTop w:val="0"/>
      <w:marBottom w:val="0"/>
      <w:divBdr>
        <w:top w:val="none" w:sz="0" w:space="0" w:color="auto"/>
        <w:left w:val="none" w:sz="0" w:space="0" w:color="auto"/>
        <w:bottom w:val="none" w:sz="0" w:space="0" w:color="auto"/>
        <w:right w:val="none" w:sz="0" w:space="0" w:color="auto"/>
      </w:divBdr>
    </w:div>
    <w:div w:id="1402097145">
      <w:bodyDiv w:val="1"/>
      <w:marLeft w:val="0"/>
      <w:marRight w:val="0"/>
      <w:marTop w:val="0"/>
      <w:marBottom w:val="0"/>
      <w:divBdr>
        <w:top w:val="none" w:sz="0" w:space="0" w:color="auto"/>
        <w:left w:val="none" w:sz="0" w:space="0" w:color="auto"/>
        <w:bottom w:val="none" w:sz="0" w:space="0" w:color="auto"/>
        <w:right w:val="none" w:sz="0" w:space="0" w:color="auto"/>
      </w:divBdr>
    </w:div>
    <w:div w:id="1402211079">
      <w:bodyDiv w:val="1"/>
      <w:marLeft w:val="0"/>
      <w:marRight w:val="0"/>
      <w:marTop w:val="0"/>
      <w:marBottom w:val="0"/>
      <w:divBdr>
        <w:top w:val="none" w:sz="0" w:space="0" w:color="auto"/>
        <w:left w:val="none" w:sz="0" w:space="0" w:color="auto"/>
        <w:bottom w:val="none" w:sz="0" w:space="0" w:color="auto"/>
        <w:right w:val="none" w:sz="0" w:space="0" w:color="auto"/>
      </w:divBdr>
    </w:div>
    <w:div w:id="1402214007">
      <w:bodyDiv w:val="1"/>
      <w:marLeft w:val="0"/>
      <w:marRight w:val="0"/>
      <w:marTop w:val="0"/>
      <w:marBottom w:val="0"/>
      <w:divBdr>
        <w:top w:val="none" w:sz="0" w:space="0" w:color="auto"/>
        <w:left w:val="none" w:sz="0" w:space="0" w:color="auto"/>
        <w:bottom w:val="none" w:sz="0" w:space="0" w:color="auto"/>
        <w:right w:val="none" w:sz="0" w:space="0" w:color="auto"/>
      </w:divBdr>
    </w:div>
    <w:div w:id="1402293114">
      <w:bodyDiv w:val="1"/>
      <w:marLeft w:val="0"/>
      <w:marRight w:val="0"/>
      <w:marTop w:val="0"/>
      <w:marBottom w:val="0"/>
      <w:divBdr>
        <w:top w:val="none" w:sz="0" w:space="0" w:color="auto"/>
        <w:left w:val="none" w:sz="0" w:space="0" w:color="auto"/>
        <w:bottom w:val="none" w:sz="0" w:space="0" w:color="auto"/>
        <w:right w:val="none" w:sz="0" w:space="0" w:color="auto"/>
      </w:divBdr>
    </w:div>
    <w:div w:id="1402870177">
      <w:bodyDiv w:val="1"/>
      <w:marLeft w:val="0"/>
      <w:marRight w:val="0"/>
      <w:marTop w:val="0"/>
      <w:marBottom w:val="0"/>
      <w:divBdr>
        <w:top w:val="none" w:sz="0" w:space="0" w:color="auto"/>
        <w:left w:val="none" w:sz="0" w:space="0" w:color="auto"/>
        <w:bottom w:val="none" w:sz="0" w:space="0" w:color="auto"/>
        <w:right w:val="none" w:sz="0" w:space="0" w:color="auto"/>
      </w:divBdr>
    </w:div>
    <w:div w:id="1403020751">
      <w:bodyDiv w:val="1"/>
      <w:marLeft w:val="0"/>
      <w:marRight w:val="0"/>
      <w:marTop w:val="0"/>
      <w:marBottom w:val="0"/>
      <w:divBdr>
        <w:top w:val="none" w:sz="0" w:space="0" w:color="auto"/>
        <w:left w:val="none" w:sz="0" w:space="0" w:color="auto"/>
        <w:bottom w:val="none" w:sz="0" w:space="0" w:color="auto"/>
        <w:right w:val="none" w:sz="0" w:space="0" w:color="auto"/>
      </w:divBdr>
    </w:div>
    <w:div w:id="1403218938">
      <w:bodyDiv w:val="1"/>
      <w:marLeft w:val="0"/>
      <w:marRight w:val="0"/>
      <w:marTop w:val="0"/>
      <w:marBottom w:val="0"/>
      <w:divBdr>
        <w:top w:val="none" w:sz="0" w:space="0" w:color="auto"/>
        <w:left w:val="none" w:sz="0" w:space="0" w:color="auto"/>
        <w:bottom w:val="none" w:sz="0" w:space="0" w:color="auto"/>
        <w:right w:val="none" w:sz="0" w:space="0" w:color="auto"/>
      </w:divBdr>
    </w:div>
    <w:div w:id="1403408970">
      <w:bodyDiv w:val="1"/>
      <w:marLeft w:val="0"/>
      <w:marRight w:val="0"/>
      <w:marTop w:val="0"/>
      <w:marBottom w:val="0"/>
      <w:divBdr>
        <w:top w:val="none" w:sz="0" w:space="0" w:color="auto"/>
        <w:left w:val="none" w:sz="0" w:space="0" w:color="auto"/>
        <w:bottom w:val="none" w:sz="0" w:space="0" w:color="auto"/>
        <w:right w:val="none" w:sz="0" w:space="0" w:color="auto"/>
      </w:divBdr>
    </w:div>
    <w:div w:id="1403678035">
      <w:bodyDiv w:val="1"/>
      <w:marLeft w:val="0"/>
      <w:marRight w:val="0"/>
      <w:marTop w:val="0"/>
      <w:marBottom w:val="0"/>
      <w:divBdr>
        <w:top w:val="none" w:sz="0" w:space="0" w:color="auto"/>
        <w:left w:val="none" w:sz="0" w:space="0" w:color="auto"/>
        <w:bottom w:val="none" w:sz="0" w:space="0" w:color="auto"/>
        <w:right w:val="none" w:sz="0" w:space="0" w:color="auto"/>
      </w:divBdr>
    </w:div>
    <w:div w:id="1403678572">
      <w:bodyDiv w:val="1"/>
      <w:marLeft w:val="0"/>
      <w:marRight w:val="0"/>
      <w:marTop w:val="0"/>
      <w:marBottom w:val="0"/>
      <w:divBdr>
        <w:top w:val="none" w:sz="0" w:space="0" w:color="auto"/>
        <w:left w:val="none" w:sz="0" w:space="0" w:color="auto"/>
        <w:bottom w:val="none" w:sz="0" w:space="0" w:color="auto"/>
        <w:right w:val="none" w:sz="0" w:space="0" w:color="auto"/>
      </w:divBdr>
    </w:div>
    <w:div w:id="1404062450">
      <w:bodyDiv w:val="1"/>
      <w:marLeft w:val="0"/>
      <w:marRight w:val="0"/>
      <w:marTop w:val="0"/>
      <w:marBottom w:val="0"/>
      <w:divBdr>
        <w:top w:val="none" w:sz="0" w:space="0" w:color="auto"/>
        <w:left w:val="none" w:sz="0" w:space="0" w:color="auto"/>
        <w:bottom w:val="none" w:sz="0" w:space="0" w:color="auto"/>
        <w:right w:val="none" w:sz="0" w:space="0" w:color="auto"/>
      </w:divBdr>
    </w:div>
    <w:div w:id="1404064857">
      <w:bodyDiv w:val="1"/>
      <w:marLeft w:val="0"/>
      <w:marRight w:val="0"/>
      <w:marTop w:val="0"/>
      <w:marBottom w:val="0"/>
      <w:divBdr>
        <w:top w:val="none" w:sz="0" w:space="0" w:color="auto"/>
        <w:left w:val="none" w:sz="0" w:space="0" w:color="auto"/>
        <w:bottom w:val="none" w:sz="0" w:space="0" w:color="auto"/>
        <w:right w:val="none" w:sz="0" w:space="0" w:color="auto"/>
      </w:divBdr>
    </w:div>
    <w:div w:id="1404141089">
      <w:bodyDiv w:val="1"/>
      <w:marLeft w:val="0"/>
      <w:marRight w:val="0"/>
      <w:marTop w:val="0"/>
      <w:marBottom w:val="0"/>
      <w:divBdr>
        <w:top w:val="none" w:sz="0" w:space="0" w:color="auto"/>
        <w:left w:val="none" w:sz="0" w:space="0" w:color="auto"/>
        <w:bottom w:val="none" w:sz="0" w:space="0" w:color="auto"/>
        <w:right w:val="none" w:sz="0" w:space="0" w:color="auto"/>
      </w:divBdr>
    </w:div>
    <w:div w:id="1404257921">
      <w:bodyDiv w:val="1"/>
      <w:marLeft w:val="0"/>
      <w:marRight w:val="0"/>
      <w:marTop w:val="0"/>
      <w:marBottom w:val="0"/>
      <w:divBdr>
        <w:top w:val="none" w:sz="0" w:space="0" w:color="auto"/>
        <w:left w:val="none" w:sz="0" w:space="0" w:color="auto"/>
        <w:bottom w:val="none" w:sz="0" w:space="0" w:color="auto"/>
        <w:right w:val="none" w:sz="0" w:space="0" w:color="auto"/>
      </w:divBdr>
    </w:div>
    <w:div w:id="1404641280">
      <w:bodyDiv w:val="1"/>
      <w:marLeft w:val="0"/>
      <w:marRight w:val="0"/>
      <w:marTop w:val="0"/>
      <w:marBottom w:val="0"/>
      <w:divBdr>
        <w:top w:val="none" w:sz="0" w:space="0" w:color="auto"/>
        <w:left w:val="none" w:sz="0" w:space="0" w:color="auto"/>
        <w:bottom w:val="none" w:sz="0" w:space="0" w:color="auto"/>
        <w:right w:val="none" w:sz="0" w:space="0" w:color="auto"/>
      </w:divBdr>
    </w:div>
    <w:div w:id="1404834669">
      <w:bodyDiv w:val="1"/>
      <w:marLeft w:val="0"/>
      <w:marRight w:val="0"/>
      <w:marTop w:val="0"/>
      <w:marBottom w:val="0"/>
      <w:divBdr>
        <w:top w:val="none" w:sz="0" w:space="0" w:color="auto"/>
        <w:left w:val="none" w:sz="0" w:space="0" w:color="auto"/>
        <w:bottom w:val="none" w:sz="0" w:space="0" w:color="auto"/>
        <w:right w:val="none" w:sz="0" w:space="0" w:color="auto"/>
      </w:divBdr>
    </w:div>
    <w:div w:id="1405490048">
      <w:bodyDiv w:val="1"/>
      <w:marLeft w:val="0"/>
      <w:marRight w:val="0"/>
      <w:marTop w:val="0"/>
      <w:marBottom w:val="0"/>
      <w:divBdr>
        <w:top w:val="none" w:sz="0" w:space="0" w:color="auto"/>
        <w:left w:val="none" w:sz="0" w:space="0" w:color="auto"/>
        <w:bottom w:val="none" w:sz="0" w:space="0" w:color="auto"/>
        <w:right w:val="none" w:sz="0" w:space="0" w:color="auto"/>
      </w:divBdr>
    </w:div>
    <w:div w:id="1405496355">
      <w:bodyDiv w:val="1"/>
      <w:marLeft w:val="0"/>
      <w:marRight w:val="0"/>
      <w:marTop w:val="0"/>
      <w:marBottom w:val="0"/>
      <w:divBdr>
        <w:top w:val="none" w:sz="0" w:space="0" w:color="auto"/>
        <w:left w:val="none" w:sz="0" w:space="0" w:color="auto"/>
        <w:bottom w:val="none" w:sz="0" w:space="0" w:color="auto"/>
        <w:right w:val="none" w:sz="0" w:space="0" w:color="auto"/>
      </w:divBdr>
    </w:div>
    <w:div w:id="1405713776">
      <w:bodyDiv w:val="1"/>
      <w:marLeft w:val="0"/>
      <w:marRight w:val="0"/>
      <w:marTop w:val="0"/>
      <w:marBottom w:val="0"/>
      <w:divBdr>
        <w:top w:val="none" w:sz="0" w:space="0" w:color="auto"/>
        <w:left w:val="none" w:sz="0" w:space="0" w:color="auto"/>
        <w:bottom w:val="none" w:sz="0" w:space="0" w:color="auto"/>
        <w:right w:val="none" w:sz="0" w:space="0" w:color="auto"/>
      </w:divBdr>
    </w:div>
    <w:div w:id="1405759732">
      <w:bodyDiv w:val="1"/>
      <w:marLeft w:val="0"/>
      <w:marRight w:val="0"/>
      <w:marTop w:val="0"/>
      <w:marBottom w:val="0"/>
      <w:divBdr>
        <w:top w:val="none" w:sz="0" w:space="0" w:color="auto"/>
        <w:left w:val="none" w:sz="0" w:space="0" w:color="auto"/>
        <w:bottom w:val="none" w:sz="0" w:space="0" w:color="auto"/>
        <w:right w:val="none" w:sz="0" w:space="0" w:color="auto"/>
      </w:divBdr>
    </w:div>
    <w:div w:id="1405953036">
      <w:bodyDiv w:val="1"/>
      <w:marLeft w:val="0"/>
      <w:marRight w:val="0"/>
      <w:marTop w:val="0"/>
      <w:marBottom w:val="0"/>
      <w:divBdr>
        <w:top w:val="none" w:sz="0" w:space="0" w:color="auto"/>
        <w:left w:val="none" w:sz="0" w:space="0" w:color="auto"/>
        <w:bottom w:val="none" w:sz="0" w:space="0" w:color="auto"/>
        <w:right w:val="none" w:sz="0" w:space="0" w:color="auto"/>
      </w:divBdr>
    </w:div>
    <w:div w:id="1406107281">
      <w:bodyDiv w:val="1"/>
      <w:marLeft w:val="0"/>
      <w:marRight w:val="0"/>
      <w:marTop w:val="0"/>
      <w:marBottom w:val="0"/>
      <w:divBdr>
        <w:top w:val="none" w:sz="0" w:space="0" w:color="auto"/>
        <w:left w:val="none" w:sz="0" w:space="0" w:color="auto"/>
        <w:bottom w:val="none" w:sz="0" w:space="0" w:color="auto"/>
        <w:right w:val="none" w:sz="0" w:space="0" w:color="auto"/>
      </w:divBdr>
    </w:div>
    <w:div w:id="1406218603">
      <w:bodyDiv w:val="1"/>
      <w:marLeft w:val="0"/>
      <w:marRight w:val="0"/>
      <w:marTop w:val="0"/>
      <w:marBottom w:val="0"/>
      <w:divBdr>
        <w:top w:val="none" w:sz="0" w:space="0" w:color="auto"/>
        <w:left w:val="none" w:sz="0" w:space="0" w:color="auto"/>
        <w:bottom w:val="none" w:sz="0" w:space="0" w:color="auto"/>
        <w:right w:val="none" w:sz="0" w:space="0" w:color="auto"/>
      </w:divBdr>
    </w:div>
    <w:div w:id="1407342047">
      <w:bodyDiv w:val="1"/>
      <w:marLeft w:val="0"/>
      <w:marRight w:val="0"/>
      <w:marTop w:val="0"/>
      <w:marBottom w:val="0"/>
      <w:divBdr>
        <w:top w:val="none" w:sz="0" w:space="0" w:color="auto"/>
        <w:left w:val="none" w:sz="0" w:space="0" w:color="auto"/>
        <w:bottom w:val="none" w:sz="0" w:space="0" w:color="auto"/>
        <w:right w:val="none" w:sz="0" w:space="0" w:color="auto"/>
      </w:divBdr>
    </w:div>
    <w:div w:id="1408382352">
      <w:bodyDiv w:val="1"/>
      <w:marLeft w:val="0"/>
      <w:marRight w:val="0"/>
      <w:marTop w:val="0"/>
      <w:marBottom w:val="0"/>
      <w:divBdr>
        <w:top w:val="none" w:sz="0" w:space="0" w:color="auto"/>
        <w:left w:val="none" w:sz="0" w:space="0" w:color="auto"/>
        <w:bottom w:val="none" w:sz="0" w:space="0" w:color="auto"/>
        <w:right w:val="none" w:sz="0" w:space="0" w:color="auto"/>
      </w:divBdr>
    </w:div>
    <w:div w:id="1408572582">
      <w:bodyDiv w:val="1"/>
      <w:marLeft w:val="0"/>
      <w:marRight w:val="0"/>
      <w:marTop w:val="0"/>
      <w:marBottom w:val="0"/>
      <w:divBdr>
        <w:top w:val="none" w:sz="0" w:space="0" w:color="auto"/>
        <w:left w:val="none" w:sz="0" w:space="0" w:color="auto"/>
        <w:bottom w:val="none" w:sz="0" w:space="0" w:color="auto"/>
        <w:right w:val="none" w:sz="0" w:space="0" w:color="auto"/>
      </w:divBdr>
    </w:div>
    <w:div w:id="1408991021">
      <w:bodyDiv w:val="1"/>
      <w:marLeft w:val="0"/>
      <w:marRight w:val="0"/>
      <w:marTop w:val="0"/>
      <w:marBottom w:val="0"/>
      <w:divBdr>
        <w:top w:val="none" w:sz="0" w:space="0" w:color="auto"/>
        <w:left w:val="none" w:sz="0" w:space="0" w:color="auto"/>
        <w:bottom w:val="none" w:sz="0" w:space="0" w:color="auto"/>
        <w:right w:val="none" w:sz="0" w:space="0" w:color="auto"/>
      </w:divBdr>
    </w:div>
    <w:div w:id="1409038875">
      <w:bodyDiv w:val="1"/>
      <w:marLeft w:val="0"/>
      <w:marRight w:val="0"/>
      <w:marTop w:val="0"/>
      <w:marBottom w:val="0"/>
      <w:divBdr>
        <w:top w:val="none" w:sz="0" w:space="0" w:color="auto"/>
        <w:left w:val="none" w:sz="0" w:space="0" w:color="auto"/>
        <w:bottom w:val="none" w:sz="0" w:space="0" w:color="auto"/>
        <w:right w:val="none" w:sz="0" w:space="0" w:color="auto"/>
      </w:divBdr>
    </w:div>
    <w:div w:id="1409309314">
      <w:bodyDiv w:val="1"/>
      <w:marLeft w:val="0"/>
      <w:marRight w:val="0"/>
      <w:marTop w:val="0"/>
      <w:marBottom w:val="0"/>
      <w:divBdr>
        <w:top w:val="none" w:sz="0" w:space="0" w:color="auto"/>
        <w:left w:val="none" w:sz="0" w:space="0" w:color="auto"/>
        <w:bottom w:val="none" w:sz="0" w:space="0" w:color="auto"/>
        <w:right w:val="none" w:sz="0" w:space="0" w:color="auto"/>
      </w:divBdr>
    </w:div>
    <w:div w:id="1409427237">
      <w:bodyDiv w:val="1"/>
      <w:marLeft w:val="0"/>
      <w:marRight w:val="0"/>
      <w:marTop w:val="0"/>
      <w:marBottom w:val="0"/>
      <w:divBdr>
        <w:top w:val="none" w:sz="0" w:space="0" w:color="auto"/>
        <w:left w:val="none" w:sz="0" w:space="0" w:color="auto"/>
        <w:bottom w:val="none" w:sz="0" w:space="0" w:color="auto"/>
        <w:right w:val="none" w:sz="0" w:space="0" w:color="auto"/>
      </w:divBdr>
    </w:div>
    <w:div w:id="1410037310">
      <w:bodyDiv w:val="1"/>
      <w:marLeft w:val="0"/>
      <w:marRight w:val="0"/>
      <w:marTop w:val="0"/>
      <w:marBottom w:val="0"/>
      <w:divBdr>
        <w:top w:val="none" w:sz="0" w:space="0" w:color="auto"/>
        <w:left w:val="none" w:sz="0" w:space="0" w:color="auto"/>
        <w:bottom w:val="none" w:sz="0" w:space="0" w:color="auto"/>
        <w:right w:val="none" w:sz="0" w:space="0" w:color="auto"/>
      </w:divBdr>
    </w:div>
    <w:div w:id="1410232805">
      <w:bodyDiv w:val="1"/>
      <w:marLeft w:val="0"/>
      <w:marRight w:val="0"/>
      <w:marTop w:val="0"/>
      <w:marBottom w:val="0"/>
      <w:divBdr>
        <w:top w:val="none" w:sz="0" w:space="0" w:color="auto"/>
        <w:left w:val="none" w:sz="0" w:space="0" w:color="auto"/>
        <w:bottom w:val="none" w:sz="0" w:space="0" w:color="auto"/>
        <w:right w:val="none" w:sz="0" w:space="0" w:color="auto"/>
      </w:divBdr>
    </w:div>
    <w:div w:id="1410272444">
      <w:bodyDiv w:val="1"/>
      <w:marLeft w:val="0"/>
      <w:marRight w:val="0"/>
      <w:marTop w:val="0"/>
      <w:marBottom w:val="0"/>
      <w:divBdr>
        <w:top w:val="none" w:sz="0" w:space="0" w:color="auto"/>
        <w:left w:val="none" w:sz="0" w:space="0" w:color="auto"/>
        <w:bottom w:val="none" w:sz="0" w:space="0" w:color="auto"/>
        <w:right w:val="none" w:sz="0" w:space="0" w:color="auto"/>
      </w:divBdr>
    </w:div>
    <w:div w:id="1410423741">
      <w:bodyDiv w:val="1"/>
      <w:marLeft w:val="0"/>
      <w:marRight w:val="0"/>
      <w:marTop w:val="0"/>
      <w:marBottom w:val="0"/>
      <w:divBdr>
        <w:top w:val="none" w:sz="0" w:space="0" w:color="auto"/>
        <w:left w:val="none" w:sz="0" w:space="0" w:color="auto"/>
        <w:bottom w:val="none" w:sz="0" w:space="0" w:color="auto"/>
        <w:right w:val="none" w:sz="0" w:space="0" w:color="auto"/>
      </w:divBdr>
    </w:div>
    <w:div w:id="1410735894">
      <w:bodyDiv w:val="1"/>
      <w:marLeft w:val="0"/>
      <w:marRight w:val="0"/>
      <w:marTop w:val="0"/>
      <w:marBottom w:val="0"/>
      <w:divBdr>
        <w:top w:val="none" w:sz="0" w:space="0" w:color="auto"/>
        <w:left w:val="none" w:sz="0" w:space="0" w:color="auto"/>
        <w:bottom w:val="none" w:sz="0" w:space="0" w:color="auto"/>
        <w:right w:val="none" w:sz="0" w:space="0" w:color="auto"/>
      </w:divBdr>
    </w:div>
    <w:div w:id="1410806431">
      <w:bodyDiv w:val="1"/>
      <w:marLeft w:val="0"/>
      <w:marRight w:val="0"/>
      <w:marTop w:val="0"/>
      <w:marBottom w:val="0"/>
      <w:divBdr>
        <w:top w:val="none" w:sz="0" w:space="0" w:color="auto"/>
        <w:left w:val="none" w:sz="0" w:space="0" w:color="auto"/>
        <w:bottom w:val="none" w:sz="0" w:space="0" w:color="auto"/>
        <w:right w:val="none" w:sz="0" w:space="0" w:color="auto"/>
      </w:divBdr>
    </w:div>
    <w:div w:id="1410812890">
      <w:bodyDiv w:val="1"/>
      <w:marLeft w:val="0"/>
      <w:marRight w:val="0"/>
      <w:marTop w:val="0"/>
      <w:marBottom w:val="0"/>
      <w:divBdr>
        <w:top w:val="none" w:sz="0" w:space="0" w:color="auto"/>
        <w:left w:val="none" w:sz="0" w:space="0" w:color="auto"/>
        <w:bottom w:val="none" w:sz="0" w:space="0" w:color="auto"/>
        <w:right w:val="none" w:sz="0" w:space="0" w:color="auto"/>
      </w:divBdr>
    </w:div>
    <w:div w:id="1410928536">
      <w:bodyDiv w:val="1"/>
      <w:marLeft w:val="0"/>
      <w:marRight w:val="0"/>
      <w:marTop w:val="0"/>
      <w:marBottom w:val="0"/>
      <w:divBdr>
        <w:top w:val="none" w:sz="0" w:space="0" w:color="auto"/>
        <w:left w:val="none" w:sz="0" w:space="0" w:color="auto"/>
        <w:bottom w:val="none" w:sz="0" w:space="0" w:color="auto"/>
        <w:right w:val="none" w:sz="0" w:space="0" w:color="auto"/>
      </w:divBdr>
    </w:div>
    <w:div w:id="1410930908">
      <w:bodyDiv w:val="1"/>
      <w:marLeft w:val="0"/>
      <w:marRight w:val="0"/>
      <w:marTop w:val="0"/>
      <w:marBottom w:val="0"/>
      <w:divBdr>
        <w:top w:val="none" w:sz="0" w:space="0" w:color="auto"/>
        <w:left w:val="none" w:sz="0" w:space="0" w:color="auto"/>
        <w:bottom w:val="none" w:sz="0" w:space="0" w:color="auto"/>
        <w:right w:val="none" w:sz="0" w:space="0" w:color="auto"/>
      </w:divBdr>
    </w:div>
    <w:div w:id="1411078640">
      <w:bodyDiv w:val="1"/>
      <w:marLeft w:val="0"/>
      <w:marRight w:val="0"/>
      <w:marTop w:val="0"/>
      <w:marBottom w:val="0"/>
      <w:divBdr>
        <w:top w:val="none" w:sz="0" w:space="0" w:color="auto"/>
        <w:left w:val="none" w:sz="0" w:space="0" w:color="auto"/>
        <w:bottom w:val="none" w:sz="0" w:space="0" w:color="auto"/>
        <w:right w:val="none" w:sz="0" w:space="0" w:color="auto"/>
      </w:divBdr>
    </w:div>
    <w:div w:id="1411736222">
      <w:bodyDiv w:val="1"/>
      <w:marLeft w:val="0"/>
      <w:marRight w:val="0"/>
      <w:marTop w:val="0"/>
      <w:marBottom w:val="0"/>
      <w:divBdr>
        <w:top w:val="none" w:sz="0" w:space="0" w:color="auto"/>
        <w:left w:val="none" w:sz="0" w:space="0" w:color="auto"/>
        <w:bottom w:val="none" w:sz="0" w:space="0" w:color="auto"/>
        <w:right w:val="none" w:sz="0" w:space="0" w:color="auto"/>
      </w:divBdr>
    </w:div>
    <w:div w:id="1412316464">
      <w:bodyDiv w:val="1"/>
      <w:marLeft w:val="0"/>
      <w:marRight w:val="0"/>
      <w:marTop w:val="0"/>
      <w:marBottom w:val="0"/>
      <w:divBdr>
        <w:top w:val="none" w:sz="0" w:space="0" w:color="auto"/>
        <w:left w:val="none" w:sz="0" w:space="0" w:color="auto"/>
        <w:bottom w:val="none" w:sz="0" w:space="0" w:color="auto"/>
        <w:right w:val="none" w:sz="0" w:space="0" w:color="auto"/>
      </w:divBdr>
    </w:div>
    <w:div w:id="1412391194">
      <w:bodyDiv w:val="1"/>
      <w:marLeft w:val="0"/>
      <w:marRight w:val="0"/>
      <w:marTop w:val="0"/>
      <w:marBottom w:val="0"/>
      <w:divBdr>
        <w:top w:val="none" w:sz="0" w:space="0" w:color="auto"/>
        <w:left w:val="none" w:sz="0" w:space="0" w:color="auto"/>
        <w:bottom w:val="none" w:sz="0" w:space="0" w:color="auto"/>
        <w:right w:val="none" w:sz="0" w:space="0" w:color="auto"/>
      </w:divBdr>
    </w:div>
    <w:div w:id="1412770348">
      <w:bodyDiv w:val="1"/>
      <w:marLeft w:val="0"/>
      <w:marRight w:val="0"/>
      <w:marTop w:val="0"/>
      <w:marBottom w:val="0"/>
      <w:divBdr>
        <w:top w:val="none" w:sz="0" w:space="0" w:color="auto"/>
        <w:left w:val="none" w:sz="0" w:space="0" w:color="auto"/>
        <w:bottom w:val="none" w:sz="0" w:space="0" w:color="auto"/>
        <w:right w:val="none" w:sz="0" w:space="0" w:color="auto"/>
      </w:divBdr>
    </w:div>
    <w:div w:id="1413044978">
      <w:bodyDiv w:val="1"/>
      <w:marLeft w:val="0"/>
      <w:marRight w:val="0"/>
      <w:marTop w:val="0"/>
      <w:marBottom w:val="0"/>
      <w:divBdr>
        <w:top w:val="none" w:sz="0" w:space="0" w:color="auto"/>
        <w:left w:val="none" w:sz="0" w:space="0" w:color="auto"/>
        <w:bottom w:val="none" w:sz="0" w:space="0" w:color="auto"/>
        <w:right w:val="none" w:sz="0" w:space="0" w:color="auto"/>
      </w:divBdr>
    </w:div>
    <w:div w:id="1413115622">
      <w:bodyDiv w:val="1"/>
      <w:marLeft w:val="0"/>
      <w:marRight w:val="0"/>
      <w:marTop w:val="0"/>
      <w:marBottom w:val="0"/>
      <w:divBdr>
        <w:top w:val="none" w:sz="0" w:space="0" w:color="auto"/>
        <w:left w:val="none" w:sz="0" w:space="0" w:color="auto"/>
        <w:bottom w:val="none" w:sz="0" w:space="0" w:color="auto"/>
        <w:right w:val="none" w:sz="0" w:space="0" w:color="auto"/>
      </w:divBdr>
    </w:div>
    <w:div w:id="1413235351">
      <w:bodyDiv w:val="1"/>
      <w:marLeft w:val="0"/>
      <w:marRight w:val="0"/>
      <w:marTop w:val="0"/>
      <w:marBottom w:val="0"/>
      <w:divBdr>
        <w:top w:val="none" w:sz="0" w:space="0" w:color="auto"/>
        <w:left w:val="none" w:sz="0" w:space="0" w:color="auto"/>
        <w:bottom w:val="none" w:sz="0" w:space="0" w:color="auto"/>
        <w:right w:val="none" w:sz="0" w:space="0" w:color="auto"/>
      </w:divBdr>
    </w:div>
    <w:div w:id="1413355223">
      <w:bodyDiv w:val="1"/>
      <w:marLeft w:val="0"/>
      <w:marRight w:val="0"/>
      <w:marTop w:val="0"/>
      <w:marBottom w:val="0"/>
      <w:divBdr>
        <w:top w:val="none" w:sz="0" w:space="0" w:color="auto"/>
        <w:left w:val="none" w:sz="0" w:space="0" w:color="auto"/>
        <w:bottom w:val="none" w:sz="0" w:space="0" w:color="auto"/>
        <w:right w:val="none" w:sz="0" w:space="0" w:color="auto"/>
      </w:divBdr>
    </w:div>
    <w:div w:id="1413694374">
      <w:bodyDiv w:val="1"/>
      <w:marLeft w:val="0"/>
      <w:marRight w:val="0"/>
      <w:marTop w:val="0"/>
      <w:marBottom w:val="0"/>
      <w:divBdr>
        <w:top w:val="none" w:sz="0" w:space="0" w:color="auto"/>
        <w:left w:val="none" w:sz="0" w:space="0" w:color="auto"/>
        <w:bottom w:val="none" w:sz="0" w:space="0" w:color="auto"/>
        <w:right w:val="none" w:sz="0" w:space="0" w:color="auto"/>
      </w:divBdr>
    </w:div>
    <w:div w:id="1413700836">
      <w:bodyDiv w:val="1"/>
      <w:marLeft w:val="0"/>
      <w:marRight w:val="0"/>
      <w:marTop w:val="0"/>
      <w:marBottom w:val="0"/>
      <w:divBdr>
        <w:top w:val="none" w:sz="0" w:space="0" w:color="auto"/>
        <w:left w:val="none" w:sz="0" w:space="0" w:color="auto"/>
        <w:bottom w:val="none" w:sz="0" w:space="0" w:color="auto"/>
        <w:right w:val="none" w:sz="0" w:space="0" w:color="auto"/>
      </w:divBdr>
    </w:div>
    <w:div w:id="1413888322">
      <w:bodyDiv w:val="1"/>
      <w:marLeft w:val="0"/>
      <w:marRight w:val="0"/>
      <w:marTop w:val="0"/>
      <w:marBottom w:val="0"/>
      <w:divBdr>
        <w:top w:val="none" w:sz="0" w:space="0" w:color="auto"/>
        <w:left w:val="none" w:sz="0" w:space="0" w:color="auto"/>
        <w:bottom w:val="none" w:sz="0" w:space="0" w:color="auto"/>
        <w:right w:val="none" w:sz="0" w:space="0" w:color="auto"/>
      </w:divBdr>
    </w:div>
    <w:div w:id="1413971764">
      <w:bodyDiv w:val="1"/>
      <w:marLeft w:val="0"/>
      <w:marRight w:val="0"/>
      <w:marTop w:val="0"/>
      <w:marBottom w:val="0"/>
      <w:divBdr>
        <w:top w:val="none" w:sz="0" w:space="0" w:color="auto"/>
        <w:left w:val="none" w:sz="0" w:space="0" w:color="auto"/>
        <w:bottom w:val="none" w:sz="0" w:space="0" w:color="auto"/>
        <w:right w:val="none" w:sz="0" w:space="0" w:color="auto"/>
      </w:divBdr>
    </w:div>
    <w:div w:id="1414007282">
      <w:bodyDiv w:val="1"/>
      <w:marLeft w:val="0"/>
      <w:marRight w:val="0"/>
      <w:marTop w:val="0"/>
      <w:marBottom w:val="0"/>
      <w:divBdr>
        <w:top w:val="none" w:sz="0" w:space="0" w:color="auto"/>
        <w:left w:val="none" w:sz="0" w:space="0" w:color="auto"/>
        <w:bottom w:val="none" w:sz="0" w:space="0" w:color="auto"/>
        <w:right w:val="none" w:sz="0" w:space="0" w:color="auto"/>
      </w:divBdr>
    </w:div>
    <w:div w:id="1414740891">
      <w:bodyDiv w:val="1"/>
      <w:marLeft w:val="0"/>
      <w:marRight w:val="0"/>
      <w:marTop w:val="0"/>
      <w:marBottom w:val="0"/>
      <w:divBdr>
        <w:top w:val="none" w:sz="0" w:space="0" w:color="auto"/>
        <w:left w:val="none" w:sz="0" w:space="0" w:color="auto"/>
        <w:bottom w:val="none" w:sz="0" w:space="0" w:color="auto"/>
        <w:right w:val="none" w:sz="0" w:space="0" w:color="auto"/>
      </w:divBdr>
    </w:div>
    <w:div w:id="1414819263">
      <w:bodyDiv w:val="1"/>
      <w:marLeft w:val="0"/>
      <w:marRight w:val="0"/>
      <w:marTop w:val="0"/>
      <w:marBottom w:val="0"/>
      <w:divBdr>
        <w:top w:val="none" w:sz="0" w:space="0" w:color="auto"/>
        <w:left w:val="none" w:sz="0" w:space="0" w:color="auto"/>
        <w:bottom w:val="none" w:sz="0" w:space="0" w:color="auto"/>
        <w:right w:val="none" w:sz="0" w:space="0" w:color="auto"/>
      </w:divBdr>
    </w:div>
    <w:div w:id="1415204286">
      <w:bodyDiv w:val="1"/>
      <w:marLeft w:val="0"/>
      <w:marRight w:val="0"/>
      <w:marTop w:val="0"/>
      <w:marBottom w:val="0"/>
      <w:divBdr>
        <w:top w:val="none" w:sz="0" w:space="0" w:color="auto"/>
        <w:left w:val="none" w:sz="0" w:space="0" w:color="auto"/>
        <w:bottom w:val="none" w:sz="0" w:space="0" w:color="auto"/>
        <w:right w:val="none" w:sz="0" w:space="0" w:color="auto"/>
      </w:divBdr>
    </w:div>
    <w:div w:id="1415276813">
      <w:bodyDiv w:val="1"/>
      <w:marLeft w:val="0"/>
      <w:marRight w:val="0"/>
      <w:marTop w:val="0"/>
      <w:marBottom w:val="0"/>
      <w:divBdr>
        <w:top w:val="none" w:sz="0" w:space="0" w:color="auto"/>
        <w:left w:val="none" w:sz="0" w:space="0" w:color="auto"/>
        <w:bottom w:val="none" w:sz="0" w:space="0" w:color="auto"/>
        <w:right w:val="none" w:sz="0" w:space="0" w:color="auto"/>
      </w:divBdr>
    </w:div>
    <w:div w:id="1415398188">
      <w:bodyDiv w:val="1"/>
      <w:marLeft w:val="0"/>
      <w:marRight w:val="0"/>
      <w:marTop w:val="0"/>
      <w:marBottom w:val="0"/>
      <w:divBdr>
        <w:top w:val="none" w:sz="0" w:space="0" w:color="auto"/>
        <w:left w:val="none" w:sz="0" w:space="0" w:color="auto"/>
        <w:bottom w:val="none" w:sz="0" w:space="0" w:color="auto"/>
        <w:right w:val="none" w:sz="0" w:space="0" w:color="auto"/>
      </w:divBdr>
    </w:div>
    <w:div w:id="1415588185">
      <w:bodyDiv w:val="1"/>
      <w:marLeft w:val="0"/>
      <w:marRight w:val="0"/>
      <w:marTop w:val="0"/>
      <w:marBottom w:val="0"/>
      <w:divBdr>
        <w:top w:val="none" w:sz="0" w:space="0" w:color="auto"/>
        <w:left w:val="none" w:sz="0" w:space="0" w:color="auto"/>
        <w:bottom w:val="none" w:sz="0" w:space="0" w:color="auto"/>
        <w:right w:val="none" w:sz="0" w:space="0" w:color="auto"/>
      </w:divBdr>
    </w:div>
    <w:div w:id="1415781048">
      <w:bodyDiv w:val="1"/>
      <w:marLeft w:val="0"/>
      <w:marRight w:val="0"/>
      <w:marTop w:val="0"/>
      <w:marBottom w:val="0"/>
      <w:divBdr>
        <w:top w:val="none" w:sz="0" w:space="0" w:color="auto"/>
        <w:left w:val="none" w:sz="0" w:space="0" w:color="auto"/>
        <w:bottom w:val="none" w:sz="0" w:space="0" w:color="auto"/>
        <w:right w:val="none" w:sz="0" w:space="0" w:color="auto"/>
      </w:divBdr>
    </w:div>
    <w:div w:id="1415971591">
      <w:bodyDiv w:val="1"/>
      <w:marLeft w:val="0"/>
      <w:marRight w:val="0"/>
      <w:marTop w:val="0"/>
      <w:marBottom w:val="0"/>
      <w:divBdr>
        <w:top w:val="none" w:sz="0" w:space="0" w:color="auto"/>
        <w:left w:val="none" w:sz="0" w:space="0" w:color="auto"/>
        <w:bottom w:val="none" w:sz="0" w:space="0" w:color="auto"/>
        <w:right w:val="none" w:sz="0" w:space="0" w:color="auto"/>
      </w:divBdr>
    </w:div>
    <w:div w:id="1416241599">
      <w:bodyDiv w:val="1"/>
      <w:marLeft w:val="0"/>
      <w:marRight w:val="0"/>
      <w:marTop w:val="0"/>
      <w:marBottom w:val="0"/>
      <w:divBdr>
        <w:top w:val="none" w:sz="0" w:space="0" w:color="auto"/>
        <w:left w:val="none" w:sz="0" w:space="0" w:color="auto"/>
        <w:bottom w:val="none" w:sz="0" w:space="0" w:color="auto"/>
        <w:right w:val="none" w:sz="0" w:space="0" w:color="auto"/>
      </w:divBdr>
    </w:div>
    <w:div w:id="1416391815">
      <w:bodyDiv w:val="1"/>
      <w:marLeft w:val="0"/>
      <w:marRight w:val="0"/>
      <w:marTop w:val="0"/>
      <w:marBottom w:val="0"/>
      <w:divBdr>
        <w:top w:val="none" w:sz="0" w:space="0" w:color="auto"/>
        <w:left w:val="none" w:sz="0" w:space="0" w:color="auto"/>
        <w:bottom w:val="none" w:sz="0" w:space="0" w:color="auto"/>
        <w:right w:val="none" w:sz="0" w:space="0" w:color="auto"/>
      </w:divBdr>
    </w:div>
    <w:div w:id="1416508781">
      <w:bodyDiv w:val="1"/>
      <w:marLeft w:val="0"/>
      <w:marRight w:val="0"/>
      <w:marTop w:val="0"/>
      <w:marBottom w:val="0"/>
      <w:divBdr>
        <w:top w:val="none" w:sz="0" w:space="0" w:color="auto"/>
        <w:left w:val="none" w:sz="0" w:space="0" w:color="auto"/>
        <w:bottom w:val="none" w:sz="0" w:space="0" w:color="auto"/>
        <w:right w:val="none" w:sz="0" w:space="0" w:color="auto"/>
      </w:divBdr>
    </w:div>
    <w:div w:id="1416512449">
      <w:bodyDiv w:val="1"/>
      <w:marLeft w:val="0"/>
      <w:marRight w:val="0"/>
      <w:marTop w:val="0"/>
      <w:marBottom w:val="0"/>
      <w:divBdr>
        <w:top w:val="none" w:sz="0" w:space="0" w:color="auto"/>
        <w:left w:val="none" w:sz="0" w:space="0" w:color="auto"/>
        <w:bottom w:val="none" w:sz="0" w:space="0" w:color="auto"/>
        <w:right w:val="none" w:sz="0" w:space="0" w:color="auto"/>
      </w:divBdr>
    </w:div>
    <w:div w:id="1416633491">
      <w:bodyDiv w:val="1"/>
      <w:marLeft w:val="0"/>
      <w:marRight w:val="0"/>
      <w:marTop w:val="0"/>
      <w:marBottom w:val="0"/>
      <w:divBdr>
        <w:top w:val="none" w:sz="0" w:space="0" w:color="auto"/>
        <w:left w:val="none" w:sz="0" w:space="0" w:color="auto"/>
        <w:bottom w:val="none" w:sz="0" w:space="0" w:color="auto"/>
        <w:right w:val="none" w:sz="0" w:space="0" w:color="auto"/>
      </w:divBdr>
    </w:div>
    <w:div w:id="1416824592">
      <w:bodyDiv w:val="1"/>
      <w:marLeft w:val="0"/>
      <w:marRight w:val="0"/>
      <w:marTop w:val="0"/>
      <w:marBottom w:val="0"/>
      <w:divBdr>
        <w:top w:val="none" w:sz="0" w:space="0" w:color="auto"/>
        <w:left w:val="none" w:sz="0" w:space="0" w:color="auto"/>
        <w:bottom w:val="none" w:sz="0" w:space="0" w:color="auto"/>
        <w:right w:val="none" w:sz="0" w:space="0" w:color="auto"/>
      </w:divBdr>
    </w:div>
    <w:div w:id="1416902016">
      <w:bodyDiv w:val="1"/>
      <w:marLeft w:val="0"/>
      <w:marRight w:val="0"/>
      <w:marTop w:val="0"/>
      <w:marBottom w:val="0"/>
      <w:divBdr>
        <w:top w:val="none" w:sz="0" w:space="0" w:color="auto"/>
        <w:left w:val="none" w:sz="0" w:space="0" w:color="auto"/>
        <w:bottom w:val="none" w:sz="0" w:space="0" w:color="auto"/>
        <w:right w:val="none" w:sz="0" w:space="0" w:color="auto"/>
      </w:divBdr>
    </w:div>
    <w:div w:id="1416973784">
      <w:bodyDiv w:val="1"/>
      <w:marLeft w:val="0"/>
      <w:marRight w:val="0"/>
      <w:marTop w:val="0"/>
      <w:marBottom w:val="0"/>
      <w:divBdr>
        <w:top w:val="none" w:sz="0" w:space="0" w:color="auto"/>
        <w:left w:val="none" w:sz="0" w:space="0" w:color="auto"/>
        <w:bottom w:val="none" w:sz="0" w:space="0" w:color="auto"/>
        <w:right w:val="none" w:sz="0" w:space="0" w:color="auto"/>
      </w:divBdr>
    </w:div>
    <w:div w:id="1417290312">
      <w:bodyDiv w:val="1"/>
      <w:marLeft w:val="0"/>
      <w:marRight w:val="0"/>
      <w:marTop w:val="0"/>
      <w:marBottom w:val="0"/>
      <w:divBdr>
        <w:top w:val="none" w:sz="0" w:space="0" w:color="auto"/>
        <w:left w:val="none" w:sz="0" w:space="0" w:color="auto"/>
        <w:bottom w:val="none" w:sz="0" w:space="0" w:color="auto"/>
        <w:right w:val="none" w:sz="0" w:space="0" w:color="auto"/>
      </w:divBdr>
    </w:div>
    <w:div w:id="1417633839">
      <w:bodyDiv w:val="1"/>
      <w:marLeft w:val="0"/>
      <w:marRight w:val="0"/>
      <w:marTop w:val="0"/>
      <w:marBottom w:val="0"/>
      <w:divBdr>
        <w:top w:val="none" w:sz="0" w:space="0" w:color="auto"/>
        <w:left w:val="none" w:sz="0" w:space="0" w:color="auto"/>
        <w:bottom w:val="none" w:sz="0" w:space="0" w:color="auto"/>
        <w:right w:val="none" w:sz="0" w:space="0" w:color="auto"/>
      </w:divBdr>
    </w:div>
    <w:div w:id="1417896505">
      <w:bodyDiv w:val="1"/>
      <w:marLeft w:val="0"/>
      <w:marRight w:val="0"/>
      <w:marTop w:val="0"/>
      <w:marBottom w:val="0"/>
      <w:divBdr>
        <w:top w:val="none" w:sz="0" w:space="0" w:color="auto"/>
        <w:left w:val="none" w:sz="0" w:space="0" w:color="auto"/>
        <w:bottom w:val="none" w:sz="0" w:space="0" w:color="auto"/>
        <w:right w:val="none" w:sz="0" w:space="0" w:color="auto"/>
      </w:divBdr>
    </w:div>
    <w:div w:id="1418137677">
      <w:bodyDiv w:val="1"/>
      <w:marLeft w:val="0"/>
      <w:marRight w:val="0"/>
      <w:marTop w:val="0"/>
      <w:marBottom w:val="0"/>
      <w:divBdr>
        <w:top w:val="none" w:sz="0" w:space="0" w:color="auto"/>
        <w:left w:val="none" w:sz="0" w:space="0" w:color="auto"/>
        <w:bottom w:val="none" w:sz="0" w:space="0" w:color="auto"/>
        <w:right w:val="none" w:sz="0" w:space="0" w:color="auto"/>
      </w:divBdr>
    </w:div>
    <w:div w:id="1418213227">
      <w:bodyDiv w:val="1"/>
      <w:marLeft w:val="0"/>
      <w:marRight w:val="0"/>
      <w:marTop w:val="0"/>
      <w:marBottom w:val="0"/>
      <w:divBdr>
        <w:top w:val="none" w:sz="0" w:space="0" w:color="auto"/>
        <w:left w:val="none" w:sz="0" w:space="0" w:color="auto"/>
        <w:bottom w:val="none" w:sz="0" w:space="0" w:color="auto"/>
        <w:right w:val="none" w:sz="0" w:space="0" w:color="auto"/>
      </w:divBdr>
    </w:div>
    <w:div w:id="1418288459">
      <w:bodyDiv w:val="1"/>
      <w:marLeft w:val="0"/>
      <w:marRight w:val="0"/>
      <w:marTop w:val="0"/>
      <w:marBottom w:val="0"/>
      <w:divBdr>
        <w:top w:val="none" w:sz="0" w:space="0" w:color="auto"/>
        <w:left w:val="none" w:sz="0" w:space="0" w:color="auto"/>
        <w:bottom w:val="none" w:sz="0" w:space="0" w:color="auto"/>
        <w:right w:val="none" w:sz="0" w:space="0" w:color="auto"/>
      </w:divBdr>
    </w:div>
    <w:div w:id="1418360771">
      <w:bodyDiv w:val="1"/>
      <w:marLeft w:val="0"/>
      <w:marRight w:val="0"/>
      <w:marTop w:val="0"/>
      <w:marBottom w:val="0"/>
      <w:divBdr>
        <w:top w:val="none" w:sz="0" w:space="0" w:color="auto"/>
        <w:left w:val="none" w:sz="0" w:space="0" w:color="auto"/>
        <w:bottom w:val="none" w:sz="0" w:space="0" w:color="auto"/>
        <w:right w:val="none" w:sz="0" w:space="0" w:color="auto"/>
      </w:divBdr>
    </w:div>
    <w:div w:id="1418554556">
      <w:bodyDiv w:val="1"/>
      <w:marLeft w:val="0"/>
      <w:marRight w:val="0"/>
      <w:marTop w:val="0"/>
      <w:marBottom w:val="0"/>
      <w:divBdr>
        <w:top w:val="none" w:sz="0" w:space="0" w:color="auto"/>
        <w:left w:val="none" w:sz="0" w:space="0" w:color="auto"/>
        <w:bottom w:val="none" w:sz="0" w:space="0" w:color="auto"/>
        <w:right w:val="none" w:sz="0" w:space="0" w:color="auto"/>
      </w:divBdr>
    </w:div>
    <w:div w:id="1418675218">
      <w:bodyDiv w:val="1"/>
      <w:marLeft w:val="0"/>
      <w:marRight w:val="0"/>
      <w:marTop w:val="0"/>
      <w:marBottom w:val="0"/>
      <w:divBdr>
        <w:top w:val="none" w:sz="0" w:space="0" w:color="auto"/>
        <w:left w:val="none" w:sz="0" w:space="0" w:color="auto"/>
        <w:bottom w:val="none" w:sz="0" w:space="0" w:color="auto"/>
        <w:right w:val="none" w:sz="0" w:space="0" w:color="auto"/>
      </w:divBdr>
    </w:div>
    <w:div w:id="1418936469">
      <w:bodyDiv w:val="1"/>
      <w:marLeft w:val="0"/>
      <w:marRight w:val="0"/>
      <w:marTop w:val="0"/>
      <w:marBottom w:val="0"/>
      <w:divBdr>
        <w:top w:val="none" w:sz="0" w:space="0" w:color="auto"/>
        <w:left w:val="none" w:sz="0" w:space="0" w:color="auto"/>
        <w:bottom w:val="none" w:sz="0" w:space="0" w:color="auto"/>
        <w:right w:val="none" w:sz="0" w:space="0" w:color="auto"/>
      </w:divBdr>
    </w:div>
    <w:div w:id="1419013956">
      <w:bodyDiv w:val="1"/>
      <w:marLeft w:val="0"/>
      <w:marRight w:val="0"/>
      <w:marTop w:val="0"/>
      <w:marBottom w:val="0"/>
      <w:divBdr>
        <w:top w:val="none" w:sz="0" w:space="0" w:color="auto"/>
        <w:left w:val="none" w:sz="0" w:space="0" w:color="auto"/>
        <w:bottom w:val="none" w:sz="0" w:space="0" w:color="auto"/>
        <w:right w:val="none" w:sz="0" w:space="0" w:color="auto"/>
      </w:divBdr>
    </w:div>
    <w:div w:id="1419131884">
      <w:bodyDiv w:val="1"/>
      <w:marLeft w:val="0"/>
      <w:marRight w:val="0"/>
      <w:marTop w:val="0"/>
      <w:marBottom w:val="0"/>
      <w:divBdr>
        <w:top w:val="none" w:sz="0" w:space="0" w:color="auto"/>
        <w:left w:val="none" w:sz="0" w:space="0" w:color="auto"/>
        <w:bottom w:val="none" w:sz="0" w:space="0" w:color="auto"/>
        <w:right w:val="none" w:sz="0" w:space="0" w:color="auto"/>
      </w:divBdr>
    </w:div>
    <w:div w:id="1419206066">
      <w:bodyDiv w:val="1"/>
      <w:marLeft w:val="0"/>
      <w:marRight w:val="0"/>
      <w:marTop w:val="0"/>
      <w:marBottom w:val="0"/>
      <w:divBdr>
        <w:top w:val="none" w:sz="0" w:space="0" w:color="auto"/>
        <w:left w:val="none" w:sz="0" w:space="0" w:color="auto"/>
        <w:bottom w:val="none" w:sz="0" w:space="0" w:color="auto"/>
        <w:right w:val="none" w:sz="0" w:space="0" w:color="auto"/>
      </w:divBdr>
    </w:div>
    <w:div w:id="1419329862">
      <w:bodyDiv w:val="1"/>
      <w:marLeft w:val="0"/>
      <w:marRight w:val="0"/>
      <w:marTop w:val="0"/>
      <w:marBottom w:val="0"/>
      <w:divBdr>
        <w:top w:val="none" w:sz="0" w:space="0" w:color="auto"/>
        <w:left w:val="none" w:sz="0" w:space="0" w:color="auto"/>
        <w:bottom w:val="none" w:sz="0" w:space="0" w:color="auto"/>
        <w:right w:val="none" w:sz="0" w:space="0" w:color="auto"/>
      </w:divBdr>
    </w:div>
    <w:div w:id="1419521131">
      <w:bodyDiv w:val="1"/>
      <w:marLeft w:val="0"/>
      <w:marRight w:val="0"/>
      <w:marTop w:val="0"/>
      <w:marBottom w:val="0"/>
      <w:divBdr>
        <w:top w:val="none" w:sz="0" w:space="0" w:color="auto"/>
        <w:left w:val="none" w:sz="0" w:space="0" w:color="auto"/>
        <w:bottom w:val="none" w:sz="0" w:space="0" w:color="auto"/>
        <w:right w:val="none" w:sz="0" w:space="0" w:color="auto"/>
      </w:divBdr>
    </w:div>
    <w:div w:id="1420174805">
      <w:bodyDiv w:val="1"/>
      <w:marLeft w:val="0"/>
      <w:marRight w:val="0"/>
      <w:marTop w:val="0"/>
      <w:marBottom w:val="0"/>
      <w:divBdr>
        <w:top w:val="none" w:sz="0" w:space="0" w:color="auto"/>
        <w:left w:val="none" w:sz="0" w:space="0" w:color="auto"/>
        <w:bottom w:val="none" w:sz="0" w:space="0" w:color="auto"/>
        <w:right w:val="none" w:sz="0" w:space="0" w:color="auto"/>
      </w:divBdr>
    </w:div>
    <w:div w:id="1420247667">
      <w:bodyDiv w:val="1"/>
      <w:marLeft w:val="0"/>
      <w:marRight w:val="0"/>
      <w:marTop w:val="0"/>
      <w:marBottom w:val="0"/>
      <w:divBdr>
        <w:top w:val="none" w:sz="0" w:space="0" w:color="auto"/>
        <w:left w:val="none" w:sz="0" w:space="0" w:color="auto"/>
        <w:bottom w:val="none" w:sz="0" w:space="0" w:color="auto"/>
        <w:right w:val="none" w:sz="0" w:space="0" w:color="auto"/>
      </w:divBdr>
    </w:div>
    <w:div w:id="1420298577">
      <w:bodyDiv w:val="1"/>
      <w:marLeft w:val="0"/>
      <w:marRight w:val="0"/>
      <w:marTop w:val="0"/>
      <w:marBottom w:val="0"/>
      <w:divBdr>
        <w:top w:val="none" w:sz="0" w:space="0" w:color="auto"/>
        <w:left w:val="none" w:sz="0" w:space="0" w:color="auto"/>
        <w:bottom w:val="none" w:sz="0" w:space="0" w:color="auto"/>
        <w:right w:val="none" w:sz="0" w:space="0" w:color="auto"/>
      </w:divBdr>
    </w:div>
    <w:div w:id="1420524945">
      <w:bodyDiv w:val="1"/>
      <w:marLeft w:val="0"/>
      <w:marRight w:val="0"/>
      <w:marTop w:val="0"/>
      <w:marBottom w:val="0"/>
      <w:divBdr>
        <w:top w:val="none" w:sz="0" w:space="0" w:color="auto"/>
        <w:left w:val="none" w:sz="0" w:space="0" w:color="auto"/>
        <w:bottom w:val="none" w:sz="0" w:space="0" w:color="auto"/>
        <w:right w:val="none" w:sz="0" w:space="0" w:color="auto"/>
      </w:divBdr>
    </w:div>
    <w:div w:id="1420827463">
      <w:bodyDiv w:val="1"/>
      <w:marLeft w:val="0"/>
      <w:marRight w:val="0"/>
      <w:marTop w:val="0"/>
      <w:marBottom w:val="0"/>
      <w:divBdr>
        <w:top w:val="none" w:sz="0" w:space="0" w:color="auto"/>
        <w:left w:val="none" w:sz="0" w:space="0" w:color="auto"/>
        <w:bottom w:val="none" w:sz="0" w:space="0" w:color="auto"/>
        <w:right w:val="none" w:sz="0" w:space="0" w:color="auto"/>
      </w:divBdr>
    </w:div>
    <w:div w:id="1420981262">
      <w:bodyDiv w:val="1"/>
      <w:marLeft w:val="0"/>
      <w:marRight w:val="0"/>
      <w:marTop w:val="0"/>
      <w:marBottom w:val="0"/>
      <w:divBdr>
        <w:top w:val="none" w:sz="0" w:space="0" w:color="auto"/>
        <w:left w:val="none" w:sz="0" w:space="0" w:color="auto"/>
        <w:bottom w:val="none" w:sz="0" w:space="0" w:color="auto"/>
        <w:right w:val="none" w:sz="0" w:space="0" w:color="auto"/>
      </w:divBdr>
    </w:div>
    <w:div w:id="1421178435">
      <w:bodyDiv w:val="1"/>
      <w:marLeft w:val="0"/>
      <w:marRight w:val="0"/>
      <w:marTop w:val="0"/>
      <w:marBottom w:val="0"/>
      <w:divBdr>
        <w:top w:val="none" w:sz="0" w:space="0" w:color="auto"/>
        <w:left w:val="none" w:sz="0" w:space="0" w:color="auto"/>
        <w:bottom w:val="none" w:sz="0" w:space="0" w:color="auto"/>
        <w:right w:val="none" w:sz="0" w:space="0" w:color="auto"/>
      </w:divBdr>
    </w:div>
    <w:div w:id="1421216933">
      <w:bodyDiv w:val="1"/>
      <w:marLeft w:val="0"/>
      <w:marRight w:val="0"/>
      <w:marTop w:val="0"/>
      <w:marBottom w:val="0"/>
      <w:divBdr>
        <w:top w:val="none" w:sz="0" w:space="0" w:color="auto"/>
        <w:left w:val="none" w:sz="0" w:space="0" w:color="auto"/>
        <w:bottom w:val="none" w:sz="0" w:space="0" w:color="auto"/>
        <w:right w:val="none" w:sz="0" w:space="0" w:color="auto"/>
      </w:divBdr>
    </w:div>
    <w:div w:id="1421217846">
      <w:bodyDiv w:val="1"/>
      <w:marLeft w:val="0"/>
      <w:marRight w:val="0"/>
      <w:marTop w:val="0"/>
      <w:marBottom w:val="0"/>
      <w:divBdr>
        <w:top w:val="none" w:sz="0" w:space="0" w:color="auto"/>
        <w:left w:val="none" w:sz="0" w:space="0" w:color="auto"/>
        <w:bottom w:val="none" w:sz="0" w:space="0" w:color="auto"/>
        <w:right w:val="none" w:sz="0" w:space="0" w:color="auto"/>
      </w:divBdr>
    </w:div>
    <w:div w:id="1421607481">
      <w:bodyDiv w:val="1"/>
      <w:marLeft w:val="0"/>
      <w:marRight w:val="0"/>
      <w:marTop w:val="0"/>
      <w:marBottom w:val="0"/>
      <w:divBdr>
        <w:top w:val="none" w:sz="0" w:space="0" w:color="auto"/>
        <w:left w:val="none" w:sz="0" w:space="0" w:color="auto"/>
        <w:bottom w:val="none" w:sz="0" w:space="0" w:color="auto"/>
        <w:right w:val="none" w:sz="0" w:space="0" w:color="auto"/>
      </w:divBdr>
    </w:div>
    <w:div w:id="1422069825">
      <w:bodyDiv w:val="1"/>
      <w:marLeft w:val="0"/>
      <w:marRight w:val="0"/>
      <w:marTop w:val="0"/>
      <w:marBottom w:val="0"/>
      <w:divBdr>
        <w:top w:val="none" w:sz="0" w:space="0" w:color="auto"/>
        <w:left w:val="none" w:sz="0" w:space="0" w:color="auto"/>
        <w:bottom w:val="none" w:sz="0" w:space="0" w:color="auto"/>
        <w:right w:val="none" w:sz="0" w:space="0" w:color="auto"/>
      </w:divBdr>
    </w:div>
    <w:div w:id="1422143752">
      <w:bodyDiv w:val="1"/>
      <w:marLeft w:val="0"/>
      <w:marRight w:val="0"/>
      <w:marTop w:val="0"/>
      <w:marBottom w:val="0"/>
      <w:divBdr>
        <w:top w:val="none" w:sz="0" w:space="0" w:color="auto"/>
        <w:left w:val="none" w:sz="0" w:space="0" w:color="auto"/>
        <w:bottom w:val="none" w:sz="0" w:space="0" w:color="auto"/>
        <w:right w:val="none" w:sz="0" w:space="0" w:color="auto"/>
      </w:divBdr>
    </w:div>
    <w:div w:id="1422603214">
      <w:bodyDiv w:val="1"/>
      <w:marLeft w:val="0"/>
      <w:marRight w:val="0"/>
      <w:marTop w:val="0"/>
      <w:marBottom w:val="0"/>
      <w:divBdr>
        <w:top w:val="none" w:sz="0" w:space="0" w:color="auto"/>
        <w:left w:val="none" w:sz="0" w:space="0" w:color="auto"/>
        <w:bottom w:val="none" w:sz="0" w:space="0" w:color="auto"/>
        <w:right w:val="none" w:sz="0" w:space="0" w:color="auto"/>
      </w:divBdr>
    </w:div>
    <w:div w:id="1422677978">
      <w:bodyDiv w:val="1"/>
      <w:marLeft w:val="0"/>
      <w:marRight w:val="0"/>
      <w:marTop w:val="0"/>
      <w:marBottom w:val="0"/>
      <w:divBdr>
        <w:top w:val="none" w:sz="0" w:space="0" w:color="auto"/>
        <w:left w:val="none" w:sz="0" w:space="0" w:color="auto"/>
        <w:bottom w:val="none" w:sz="0" w:space="0" w:color="auto"/>
        <w:right w:val="none" w:sz="0" w:space="0" w:color="auto"/>
      </w:divBdr>
    </w:div>
    <w:div w:id="1422724996">
      <w:bodyDiv w:val="1"/>
      <w:marLeft w:val="0"/>
      <w:marRight w:val="0"/>
      <w:marTop w:val="0"/>
      <w:marBottom w:val="0"/>
      <w:divBdr>
        <w:top w:val="none" w:sz="0" w:space="0" w:color="auto"/>
        <w:left w:val="none" w:sz="0" w:space="0" w:color="auto"/>
        <w:bottom w:val="none" w:sz="0" w:space="0" w:color="auto"/>
        <w:right w:val="none" w:sz="0" w:space="0" w:color="auto"/>
      </w:divBdr>
    </w:div>
    <w:div w:id="1422726654">
      <w:bodyDiv w:val="1"/>
      <w:marLeft w:val="0"/>
      <w:marRight w:val="0"/>
      <w:marTop w:val="0"/>
      <w:marBottom w:val="0"/>
      <w:divBdr>
        <w:top w:val="none" w:sz="0" w:space="0" w:color="auto"/>
        <w:left w:val="none" w:sz="0" w:space="0" w:color="auto"/>
        <w:bottom w:val="none" w:sz="0" w:space="0" w:color="auto"/>
        <w:right w:val="none" w:sz="0" w:space="0" w:color="auto"/>
      </w:divBdr>
    </w:div>
    <w:div w:id="1422798185">
      <w:bodyDiv w:val="1"/>
      <w:marLeft w:val="0"/>
      <w:marRight w:val="0"/>
      <w:marTop w:val="0"/>
      <w:marBottom w:val="0"/>
      <w:divBdr>
        <w:top w:val="none" w:sz="0" w:space="0" w:color="auto"/>
        <w:left w:val="none" w:sz="0" w:space="0" w:color="auto"/>
        <w:bottom w:val="none" w:sz="0" w:space="0" w:color="auto"/>
        <w:right w:val="none" w:sz="0" w:space="0" w:color="auto"/>
      </w:divBdr>
    </w:div>
    <w:div w:id="1423068773">
      <w:bodyDiv w:val="1"/>
      <w:marLeft w:val="0"/>
      <w:marRight w:val="0"/>
      <w:marTop w:val="0"/>
      <w:marBottom w:val="0"/>
      <w:divBdr>
        <w:top w:val="none" w:sz="0" w:space="0" w:color="auto"/>
        <w:left w:val="none" w:sz="0" w:space="0" w:color="auto"/>
        <w:bottom w:val="none" w:sz="0" w:space="0" w:color="auto"/>
        <w:right w:val="none" w:sz="0" w:space="0" w:color="auto"/>
      </w:divBdr>
    </w:div>
    <w:div w:id="1423181648">
      <w:bodyDiv w:val="1"/>
      <w:marLeft w:val="0"/>
      <w:marRight w:val="0"/>
      <w:marTop w:val="0"/>
      <w:marBottom w:val="0"/>
      <w:divBdr>
        <w:top w:val="none" w:sz="0" w:space="0" w:color="auto"/>
        <w:left w:val="none" w:sz="0" w:space="0" w:color="auto"/>
        <w:bottom w:val="none" w:sz="0" w:space="0" w:color="auto"/>
        <w:right w:val="none" w:sz="0" w:space="0" w:color="auto"/>
      </w:divBdr>
    </w:div>
    <w:div w:id="1423188011">
      <w:bodyDiv w:val="1"/>
      <w:marLeft w:val="0"/>
      <w:marRight w:val="0"/>
      <w:marTop w:val="0"/>
      <w:marBottom w:val="0"/>
      <w:divBdr>
        <w:top w:val="none" w:sz="0" w:space="0" w:color="auto"/>
        <w:left w:val="none" w:sz="0" w:space="0" w:color="auto"/>
        <w:bottom w:val="none" w:sz="0" w:space="0" w:color="auto"/>
        <w:right w:val="none" w:sz="0" w:space="0" w:color="auto"/>
      </w:divBdr>
    </w:div>
    <w:div w:id="1423330249">
      <w:bodyDiv w:val="1"/>
      <w:marLeft w:val="0"/>
      <w:marRight w:val="0"/>
      <w:marTop w:val="0"/>
      <w:marBottom w:val="0"/>
      <w:divBdr>
        <w:top w:val="none" w:sz="0" w:space="0" w:color="auto"/>
        <w:left w:val="none" w:sz="0" w:space="0" w:color="auto"/>
        <w:bottom w:val="none" w:sz="0" w:space="0" w:color="auto"/>
        <w:right w:val="none" w:sz="0" w:space="0" w:color="auto"/>
      </w:divBdr>
    </w:div>
    <w:div w:id="1423599554">
      <w:bodyDiv w:val="1"/>
      <w:marLeft w:val="0"/>
      <w:marRight w:val="0"/>
      <w:marTop w:val="0"/>
      <w:marBottom w:val="0"/>
      <w:divBdr>
        <w:top w:val="none" w:sz="0" w:space="0" w:color="auto"/>
        <w:left w:val="none" w:sz="0" w:space="0" w:color="auto"/>
        <w:bottom w:val="none" w:sz="0" w:space="0" w:color="auto"/>
        <w:right w:val="none" w:sz="0" w:space="0" w:color="auto"/>
      </w:divBdr>
    </w:div>
    <w:div w:id="1423643701">
      <w:bodyDiv w:val="1"/>
      <w:marLeft w:val="0"/>
      <w:marRight w:val="0"/>
      <w:marTop w:val="0"/>
      <w:marBottom w:val="0"/>
      <w:divBdr>
        <w:top w:val="none" w:sz="0" w:space="0" w:color="auto"/>
        <w:left w:val="none" w:sz="0" w:space="0" w:color="auto"/>
        <w:bottom w:val="none" w:sz="0" w:space="0" w:color="auto"/>
        <w:right w:val="none" w:sz="0" w:space="0" w:color="auto"/>
      </w:divBdr>
    </w:div>
    <w:div w:id="1423795704">
      <w:bodyDiv w:val="1"/>
      <w:marLeft w:val="0"/>
      <w:marRight w:val="0"/>
      <w:marTop w:val="0"/>
      <w:marBottom w:val="0"/>
      <w:divBdr>
        <w:top w:val="none" w:sz="0" w:space="0" w:color="auto"/>
        <w:left w:val="none" w:sz="0" w:space="0" w:color="auto"/>
        <w:bottom w:val="none" w:sz="0" w:space="0" w:color="auto"/>
        <w:right w:val="none" w:sz="0" w:space="0" w:color="auto"/>
      </w:divBdr>
    </w:div>
    <w:div w:id="1423985899">
      <w:bodyDiv w:val="1"/>
      <w:marLeft w:val="0"/>
      <w:marRight w:val="0"/>
      <w:marTop w:val="0"/>
      <w:marBottom w:val="0"/>
      <w:divBdr>
        <w:top w:val="none" w:sz="0" w:space="0" w:color="auto"/>
        <w:left w:val="none" w:sz="0" w:space="0" w:color="auto"/>
        <w:bottom w:val="none" w:sz="0" w:space="0" w:color="auto"/>
        <w:right w:val="none" w:sz="0" w:space="0" w:color="auto"/>
      </w:divBdr>
    </w:div>
    <w:div w:id="1424105628">
      <w:bodyDiv w:val="1"/>
      <w:marLeft w:val="0"/>
      <w:marRight w:val="0"/>
      <w:marTop w:val="0"/>
      <w:marBottom w:val="0"/>
      <w:divBdr>
        <w:top w:val="none" w:sz="0" w:space="0" w:color="auto"/>
        <w:left w:val="none" w:sz="0" w:space="0" w:color="auto"/>
        <w:bottom w:val="none" w:sz="0" w:space="0" w:color="auto"/>
        <w:right w:val="none" w:sz="0" w:space="0" w:color="auto"/>
      </w:divBdr>
    </w:div>
    <w:div w:id="1424180014">
      <w:bodyDiv w:val="1"/>
      <w:marLeft w:val="0"/>
      <w:marRight w:val="0"/>
      <w:marTop w:val="0"/>
      <w:marBottom w:val="0"/>
      <w:divBdr>
        <w:top w:val="none" w:sz="0" w:space="0" w:color="auto"/>
        <w:left w:val="none" w:sz="0" w:space="0" w:color="auto"/>
        <w:bottom w:val="none" w:sz="0" w:space="0" w:color="auto"/>
        <w:right w:val="none" w:sz="0" w:space="0" w:color="auto"/>
      </w:divBdr>
    </w:div>
    <w:div w:id="1424255501">
      <w:bodyDiv w:val="1"/>
      <w:marLeft w:val="0"/>
      <w:marRight w:val="0"/>
      <w:marTop w:val="0"/>
      <w:marBottom w:val="0"/>
      <w:divBdr>
        <w:top w:val="none" w:sz="0" w:space="0" w:color="auto"/>
        <w:left w:val="none" w:sz="0" w:space="0" w:color="auto"/>
        <w:bottom w:val="none" w:sz="0" w:space="0" w:color="auto"/>
        <w:right w:val="none" w:sz="0" w:space="0" w:color="auto"/>
      </w:divBdr>
    </w:div>
    <w:div w:id="1424371894">
      <w:bodyDiv w:val="1"/>
      <w:marLeft w:val="0"/>
      <w:marRight w:val="0"/>
      <w:marTop w:val="0"/>
      <w:marBottom w:val="0"/>
      <w:divBdr>
        <w:top w:val="none" w:sz="0" w:space="0" w:color="auto"/>
        <w:left w:val="none" w:sz="0" w:space="0" w:color="auto"/>
        <w:bottom w:val="none" w:sz="0" w:space="0" w:color="auto"/>
        <w:right w:val="none" w:sz="0" w:space="0" w:color="auto"/>
      </w:divBdr>
    </w:div>
    <w:div w:id="1424644008">
      <w:bodyDiv w:val="1"/>
      <w:marLeft w:val="0"/>
      <w:marRight w:val="0"/>
      <w:marTop w:val="0"/>
      <w:marBottom w:val="0"/>
      <w:divBdr>
        <w:top w:val="none" w:sz="0" w:space="0" w:color="auto"/>
        <w:left w:val="none" w:sz="0" w:space="0" w:color="auto"/>
        <w:bottom w:val="none" w:sz="0" w:space="0" w:color="auto"/>
        <w:right w:val="none" w:sz="0" w:space="0" w:color="auto"/>
      </w:divBdr>
    </w:div>
    <w:div w:id="1424718177">
      <w:bodyDiv w:val="1"/>
      <w:marLeft w:val="0"/>
      <w:marRight w:val="0"/>
      <w:marTop w:val="0"/>
      <w:marBottom w:val="0"/>
      <w:divBdr>
        <w:top w:val="none" w:sz="0" w:space="0" w:color="auto"/>
        <w:left w:val="none" w:sz="0" w:space="0" w:color="auto"/>
        <w:bottom w:val="none" w:sz="0" w:space="0" w:color="auto"/>
        <w:right w:val="none" w:sz="0" w:space="0" w:color="auto"/>
      </w:divBdr>
    </w:div>
    <w:div w:id="1424838080">
      <w:bodyDiv w:val="1"/>
      <w:marLeft w:val="0"/>
      <w:marRight w:val="0"/>
      <w:marTop w:val="0"/>
      <w:marBottom w:val="0"/>
      <w:divBdr>
        <w:top w:val="none" w:sz="0" w:space="0" w:color="auto"/>
        <w:left w:val="none" w:sz="0" w:space="0" w:color="auto"/>
        <w:bottom w:val="none" w:sz="0" w:space="0" w:color="auto"/>
        <w:right w:val="none" w:sz="0" w:space="0" w:color="auto"/>
      </w:divBdr>
    </w:div>
    <w:div w:id="1424912040">
      <w:bodyDiv w:val="1"/>
      <w:marLeft w:val="0"/>
      <w:marRight w:val="0"/>
      <w:marTop w:val="0"/>
      <w:marBottom w:val="0"/>
      <w:divBdr>
        <w:top w:val="none" w:sz="0" w:space="0" w:color="auto"/>
        <w:left w:val="none" w:sz="0" w:space="0" w:color="auto"/>
        <w:bottom w:val="none" w:sz="0" w:space="0" w:color="auto"/>
        <w:right w:val="none" w:sz="0" w:space="0" w:color="auto"/>
      </w:divBdr>
    </w:div>
    <w:div w:id="1425111773">
      <w:bodyDiv w:val="1"/>
      <w:marLeft w:val="0"/>
      <w:marRight w:val="0"/>
      <w:marTop w:val="0"/>
      <w:marBottom w:val="0"/>
      <w:divBdr>
        <w:top w:val="none" w:sz="0" w:space="0" w:color="auto"/>
        <w:left w:val="none" w:sz="0" w:space="0" w:color="auto"/>
        <w:bottom w:val="none" w:sz="0" w:space="0" w:color="auto"/>
        <w:right w:val="none" w:sz="0" w:space="0" w:color="auto"/>
      </w:divBdr>
    </w:div>
    <w:div w:id="1425111792">
      <w:bodyDiv w:val="1"/>
      <w:marLeft w:val="0"/>
      <w:marRight w:val="0"/>
      <w:marTop w:val="0"/>
      <w:marBottom w:val="0"/>
      <w:divBdr>
        <w:top w:val="none" w:sz="0" w:space="0" w:color="auto"/>
        <w:left w:val="none" w:sz="0" w:space="0" w:color="auto"/>
        <w:bottom w:val="none" w:sz="0" w:space="0" w:color="auto"/>
        <w:right w:val="none" w:sz="0" w:space="0" w:color="auto"/>
      </w:divBdr>
    </w:div>
    <w:div w:id="1425304188">
      <w:bodyDiv w:val="1"/>
      <w:marLeft w:val="0"/>
      <w:marRight w:val="0"/>
      <w:marTop w:val="0"/>
      <w:marBottom w:val="0"/>
      <w:divBdr>
        <w:top w:val="none" w:sz="0" w:space="0" w:color="auto"/>
        <w:left w:val="none" w:sz="0" w:space="0" w:color="auto"/>
        <w:bottom w:val="none" w:sz="0" w:space="0" w:color="auto"/>
        <w:right w:val="none" w:sz="0" w:space="0" w:color="auto"/>
      </w:divBdr>
    </w:div>
    <w:div w:id="1425876894">
      <w:bodyDiv w:val="1"/>
      <w:marLeft w:val="0"/>
      <w:marRight w:val="0"/>
      <w:marTop w:val="0"/>
      <w:marBottom w:val="0"/>
      <w:divBdr>
        <w:top w:val="none" w:sz="0" w:space="0" w:color="auto"/>
        <w:left w:val="none" w:sz="0" w:space="0" w:color="auto"/>
        <w:bottom w:val="none" w:sz="0" w:space="0" w:color="auto"/>
        <w:right w:val="none" w:sz="0" w:space="0" w:color="auto"/>
      </w:divBdr>
    </w:div>
    <w:div w:id="1426346315">
      <w:bodyDiv w:val="1"/>
      <w:marLeft w:val="0"/>
      <w:marRight w:val="0"/>
      <w:marTop w:val="0"/>
      <w:marBottom w:val="0"/>
      <w:divBdr>
        <w:top w:val="none" w:sz="0" w:space="0" w:color="auto"/>
        <w:left w:val="none" w:sz="0" w:space="0" w:color="auto"/>
        <w:bottom w:val="none" w:sz="0" w:space="0" w:color="auto"/>
        <w:right w:val="none" w:sz="0" w:space="0" w:color="auto"/>
      </w:divBdr>
    </w:div>
    <w:div w:id="1426534967">
      <w:bodyDiv w:val="1"/>
      <w:marLeft w:val="0"/>
      <w:marRight w:val="0"/>
      <w:marTop w:val="0"/>
      <w:marBottom w:val="0"/>
      <w:divBdr>
        <w:top w:val="none" w:sz="0" w:space="0" w:color="auto"/>
        <w:left w:val="none" w:sz="0" w:space="0" w:color="auto"/>
        <w:bottom w:val="none" w:sz="0" w:space="0" w:color="auto"/>
        <w:right w:val="none" w:sz="0" w:space="0" w:color="auto"/>
      </w:divBdr>
    </w:div>
    <w:div w:id="1426656616">
      <w:bodyDiv w:val="1"/>
      <w:marLeft w:val="0"/>
      <w:marRight w:val="0"/>
      <w:marTop w:val="0"/>
      <w:marBottom w:val="0"/>
      <w:divBdr>
        <w:top w:val="none" w:sz="0" w:space="0" w:color="auto"/>
        <w:left w:val="none" w:sz="0" w:space="0" w:color="auto"/>
        <w:bottom w:val="none" w:sz="0" w:space="0" w:color="auto"/>
        <w:right w:val="none" w:sz="0" w:space="0" w:color="auto"/>
      </w:divBdr>
    </w:div>
    <w:div w:id="1426875242">
      <w:bodyDiv w:val="1"/>
      <w:marLeft w:val="0"/>
      <w:marRight w:val="0"/>
      <w:marTop w:val="0"/>
      <w:marBottom w:val="0"/>
      <w:divBdr>
        <w:top w:val="none" w:sz="0" w:space="0" w:color="auto"/>
        <w:left w:val="none" w:sz="0" w:space="0" w:color="auto"/>
        <w:bottom w:val="none" w:sz="0" w:space="0" w:color="auto"/>
        <w:right w:val="none" w:sz="0" w:space="0" w:color="auto"/>
      </w:divBdr>
    </w:div>
    <w:div w:id="1426876719">
      <w:bodyDiv w:val="1"/>
      <w:marLeft w:val="0"/>
      <w:marRight w:val="0"/>
      <w:marTop w:val="0"/>
      <w:marBottom w:val="0"/>
      <w:divBdr>
        <w:top w:val="none" w:sz="0" w:space="0" w:color="auto"/>
        <w:left w:val="none" w:sz="0" w:space="0" w:color="auto"/>
        <w:bottom w:val="none" w:sz="0" w:space="0" w:color="auto"/>
        <w:right w:val="none" w:sz="0" w:space="0" w:color="auto"/>
      </w:divBdr>
    </w:div>
    <w:div w:id="1427732303">
      <w:bodyDiv w:val="1"/>
      <w:marLeft w:val="0"/>
      <w:marRight w:val="0"/>
      <w:marTop w:val="0"/>
      <w:marBottom w:val="0"/>
      <w:divBdr>
        <w:top w:val="none" w:sz="0" w:space="0" w:color="auto"/>
        <w:left w:val="none" w:sz="0" w:space="0" w:color="auto"/>
        <w:bottom w:val="none" w:sz="0" w:space="0" w:color="auto"/>
        <w:right w:val="none" w:sz="0" w:space="0" w:color="auto"/>
      </w:divBdr>
    </w:div>
    <w:div w:id="1427966524">
      <w:bodyDiv w:val="1"/>
      <w:marLeft w:val="0"/>
      <w:marRight w:val="0"/>
      <w:marTop w:val="0"/>
      <w:marBottom w:val="0"/>
      <w:divBdr>
        <w:top w:val="none" w:sz="0" w:space="0" w:color="auto"/>
        <w:left w:val="none" w:sz="0" w:space="0" w:color="auto"/>
        <w:bottom w:val="none" w:sz="0" w:space="0" w:color="auto"/>
        <w:right w:val="none" w:sz="0" w:space="0" w:color="auto"/>
      </w:divBdr>
      <w:divsChild>
        <w:div w:id="318270129">
          <w:marLeft w:val="0"/>
          <w:marRight w:val="0"/>
          <w:marTop w:val="0"/>
          <w:marBottom w:val="0"/>
          <w:divBdr>
            <w:top w:val="none" w:sz="0" w:space="0" w:color="auto"/>
            <w:left w:val="none" w:sz="0" w:space="0" w:color="auto"/>
            <w:bottom w:val="none" w:sz="0" w:space="0" w:color="auto"/>
            <w:right w:val="none" w:sz="0" w:space="0" w:color="auto"/>
          </w:divBdr>
        </w:div>
        <w:div w:id="2057197512">
          <w:marLeft w:val="0"/>
          <w:marRight w:val="0"/>
          <w:marTop w:val="0"/>
          <w:marBottom w:val="0"/>
          <w:divBdr>
            <w:top w:val="none" w:sz="0" w:space="0" w:color="auto"/>
            <w:left w:val="none" w:sz="0" w:space="0" w:color="auto"/>
            <w:bottom w:val="none" w:sz="0" w:space="0" w:color="auto"/>
            <w:right w:val="none" w:sz="0" w:space="0" w:color="auto"/>
          </w:divBdr>
        </w:div>
        <w:div w:id="75371337">
          <w:marLeft w:val="0"/>
          <w:marRight w:val="0"/>
          <w:marTop w:val="0"/>
          <w:marBottom w:val="0"/>
          <w:divBdr>
            <w:top w:val="none" w:sz="0" w:space="0" w:color="auto"/>
            <w:left w:val="none" w:sz="0" w:space="0" w:color="auto"/>
            <w:bottom w:val="none" w:sz="0" w:space="0" w:color="auto"/>
            <w:right w:val="none" w:sz="0" w:space="0" w:color="auto"/>
          </w:divBdr>
        </w:div>
        <w:div w:id="44648110">
          <w:marLeft w:val="0"/>
          <w:marRight w:val="0"/>
          <w:marTop w:val="0"/>
          <w:marBottom w:val="0"/>
          <w:divBdr>
            <w:top w:val="none" w:sz="0" w:space="0" w:color="auto"/>
            <w:left w:val="none" w:sz="0" w:space="0" w:color="auto"/>
            <w:bottom w:val="none" w:sz="0" w:space="0" w:color="auto"/>
            <w:right w:val="none" w:sz="0" w:space="0" w:color="auto"/>
          </w:divBdr>
        </w:div>
        <w:div w:id="88474433">
          <w:marLeft w:val="0"/>
          <w:marRight w:val="0"/>
          <w:marTop w:val="0"/>
          <w:marBottom w:val="0"/>
          <w:divBdr>
            <w:top w:val="none" w:sz="0" w:space="0" w:color="auto"/>
            <w:left w:val="none" w:sz="0" w:space="0" w:color="auto"/>
            <w:bottom w:val="none" w:sz="0" w:space="0" w:color="auto"/>
            <w:right w:val="none" w:sz="0" w:space="0" w:color="auto"/>
          </w:divBdr>
        </w:div>
        <w:div w:id="376517649">
          <w:marLeft w:val="0"/>
          <w:marRight w:val="0"/>
          <w:marTop w:val="0"/>
          <w:marBottom w:val="0"/>
          <w:divBdr>
            <w:top w:val="none" w:sz="0" w:space="0" w:color="auto"/>
            <w:left w:val="none" w:sz="0" w:space="0" w:color="auto"/>
            <w:bottom w:val="none" w:sz="0" w:space="0" w:color="auto"/>
            <w:right w:val="none" w:sz="0" w:space="0" w:color="auto"/>
          </w:divBdr>
        </w:div>
        <w:div w:id="1736539406">
          <w:marLeft w:val="0"/>
          <w:marRight w:val="0"/>
          <w:marTop w:val="0"/>
          <w:marBottom w:val="0"/>
          <w:divBdr>
            <w:top w:val="none" w:sz="0" w:space="0" w:color="auto"/>
            <w:left w:val="none" w:sz="0" w:space="0" w:color="auto"/>
            <w:bottom w:val="none" w:sz="0" w:space="0" w:color="auto"/>
            <w:right w:val="none" w:sz="0" w:space="0" w:color="auto"/>
          </w:divBdr>
        </w:div>
        <w:div w:id="1159342089">
          <w:marLeft w:val="0"/>
          <w:marRight w:val="0"/>
          <w:marTop w:val="0"/>
          <w:marBottom w:val="0"/>
          <w:divBdr>
            <w:top w:val="none" w:sz="0" w:space="0" w:color="auto"/>
            <w:left w:val="none" w:sz="0" w:space="0" w:color="auto"/>
            <w:bottom w:val="none" w:sz="0" w:space="0" w:color="auto"/>
            <w:right w:val="none" w:sz="0" w:space="0" w:color="auto"/>
          </w:divBdr>
        </w:div>
        <w:div w:id="1835103284">
          <w:marLeft w:val="0"/>
          <w:marRight w:val="0"/>
          <w:marTop w:val="0"/>
          <w:marBottom w:val="0"/>
          <w:divBdr>
            <w:top w:val="none" w:sz="0" w:space="0" w:color="auto"/>
            <w:left w:val="none" w:sz="0" w:space="0" w:color="auto"/>
            <w:bottom w:val="none" w:sz="0" w:space="0" w:color="auto"/>
            <w:right w:val="none" w:sz="0" w:space="0" w:color="auto"/>
          </w:divBdr>
        </w:div>
        <w:div w:id="1046177934">
          <w:marLeft w:val="0"/>
          <w:marRight w:val="0"/>
          <w:marTop w:val="0"/>
          <w:marBottom w:val="0"/>
          <w:divBdr>
            <w:top w:val="none" w:sz="0" w:space="0" w:color="auto"/>
            <w:left w:val="none" w:sz="0" w:space="0" w:color="auto"/>
            <w:bottom w:val="none" w:sz="0" w:space="0" w:color="auto"/>
            <w:right w:val="none" w:sz="0" w:space="0" w:color="auto"/>
          </w:divBdr>
        </w:div>
        <w:div w:id="1980258145">
          <w:marLeft w:val="0"/>
          <w:marRight w:val="0"/>
          <w:marTop w:val="0"/>
          <w:marBottom w:val="0"/>
          <w:divBdr>
            <w:top w:val="none" w:sz="0" w:space="0" w:color="auto"/>
            <w:left w:val="none" w:sz="0" w:space="0" w:color="auto"/>
            <w:bottom w:val="none" w:sz="0" w:space="0" w:color="auto"/>
            <w:right w:val="none" w:sz="0" w:space="0" w:color="auto"/>
          </w:divBdr>
        </w:div>
        <w:div w:id="1389501052">
          <w:marLeft w:val="0"/>
          <w:marRight w:val="0"/>
          <w:marTop w:val="0"/>
          <w:marBottom w:val="0"/>
          <w:divBdr>
            <w:top w:val="none" w:sz="0" w:space="0" w:color="auto"/>
            <w:left w:val="none" w:sz="0" w:space="0" w:color="auto"/>
            <w:bottom w:val="none" w:sz="0" w:space="0" w:color="auto"/>
            <w:right w:val="none" w:sz="0" w:space="0" w:color="auto"/>
          </w:divBdr>
        </w:div>
        <w:div w:id="366297182">
          <w:marLeft w:val="0"/>
          <w:marRight w:val="0"/>
          <w:marTop w:val="0"/>
          <w:marBottom w:val="0"/>
          <w:divBdr>
            <w:top w:val="none" w:sz="0" w:space="0" w:color="auto"/>
            <w:left w:val="none" w:sz="0" w:space="0" w:color="auto"/>
            <w:bottom w:val="none" w:sz="0" w:space="0" w:color="auto"/>
            <w:right w:val="none" w:sz="0" w:space="0" w:color="auto"/>
          </w:divBdr>
        </w:div>
        <w:div w:id="2031224168">
          <w:marLeft w:val="0"/>
          <w:marRight w:val="0"/>
          <w:marTop w:val="0"/>
          <w:marBottom w:val="0"/>
          <w:divBdr>
            <w:top w:val="none" w:sz="0" w:space="0" w:color="auto"/>
            <w:left w:val="none" w:sz="0" w:space="0" w:color="auto"/>
            <w:bottom w:val="none" w:sz="0" w:space="0" w:color="auto"/>
            <w:right w:val="none" w:sz="0" w:space="0" w:color="auto"/>
          </w:divBdr>
        </w:div>
        <w:div w:id="491338926">
          <w:marLeft w:val="0"/>
          <w:marRight w:val="0"/>
          <w:marTop w:val="0"/>
          <w:marBottom w:val="0"/>
          <w:divBdr>
            <w:top w:val="none" w:sz="0" w:space="0" w:color="auto"/>
            <w:left w:val="none" w:sz="0" w:space="0" w:color="auto"/>
            <w:bottom w:val="none" w:sz="0" w:space="0" w:color="auto"/>
            <w:right w:val="none" w:sz="0" w:space="0" w:color="auto"/>
          </w:divBdr>
        </w:div>
        <w:div w:id="218173755">
          <w:marLeft w:val="0"/>
          <w:marRight w:val="0"/>
          <w:marTop w:val="0"/>
          <w:marBottom w:val="0"/>
          <w:divBdr>
            <w:top w:val="none" w:sz="0" w:space="0" w:color="auto"/>
            <w:left w:val="none" w:sz="0" w:space="0" w:color="auto"/>
            <w:bottom w:val="none" w:sz="0" w:space="0" w:color="auto"/>
            <w:right w:val="none" w:sz="0" w:space="0" w:color="auto"/>
          </w:divBdr>
        </w:div>
        <w:div w:id="144708006">
          <w:marLeft w:val="0"/>
          <w:marRight w:val="0"/>
          <w:marTop w:val="0"/>
          <w:marBottom w:val="0"/>
          <w:divBdr>
            <w:top w:val="none" w:sz="0" w:space="0" w:color="auto"/>
            <w:left w:val="none" w:sz="0" w:space="0" w:color="auto"/>
            <w:bottom w:val="none" w:sz="0" w:space="0" w:color="auto"/>
            <w:right w:val="none" w:sz="0" w:space="0" w:color="auto"/>
          </w:divBdr>
        </w:div>
        <w:div w:id="2072920403">
          <w:marLeft w:val="0"/>
          <w:marRight w:val="0"/>
          <w:marTop w:val="0"/>
          <w:marBottom w:val="0"/>
          <w:divBdr>
            <w:top w:val="none" w:sz="0" w:space="0" w:color="auto"/>
            <w:left w:val="none" w:sz="0" w:space="0" w:color="auto"/>
            <w:bottom w:val="none" w:sz="0" w:space="0" w:color="auto"/>
            <w:right w:val="none" w:sz="0" w:space="0" w:color="auto"/>
          </w:divBdr>
        </w:div>
        <w:div w:id="1023553351">
          <w:marLeft w:val="0"/>
          <w:marRight w:val="0"/>
          <w:marTop w:val="0"/>
          <w:marBottom w:val="0"/>
          <w:divBdr>
            <w:top w:val="none" w:sz="0" w:space="0" w:color="auto"/>
            <w:left w:val="none" w:sz="0" w:space="0" w:color="auto"/>
            <w:bottom w:val="none" w:sz="0" w:space="0" w:color="auto"/>
            <w:right w:val="none" w:sz="0" w:space="0" w:color="auto"/>
          </w:divBdr>
        </w:div>
        <w:div w:id="136071004">
          <w:marLeft w:val="0"/>
          <w:marRight w:val="0"/>
          <w:marTop w:val="0"/>
          <w:marBottom w:val="0"/>
          <w:divBdr>
            <w:top w:val="none" w:sz="0" w:space="0" w:color="auto"/>
            <w:left w:val="none" w:sz="0" w:space="0" w:color="auto"/>
            <w:bottom w:val="none" w:sz="0" w:space="0" w:color="auto"/>
            <w:right w:val="none" w:sz="0" w:space="0" w:color="auto"/>
          </w:divBdr>
        </w:div>
        <w:div w:id="458233257">
          <w:marLeft w:val="0"/>
          <w:marRight w:val="0"/>
          <w:marTop w:val="0"/>
          <w:marBottom w:val="0"/>
          <w:divBdr>
            <w:top w:val="none" w:sz="0" w:space="0" w:color="auto"/>
            <w:left w:val="none" w:sz="0" w:space="0" w:color="auto"/>
            <w:bottom w:val="none" w:sz="0" w:space="0" w:color="auto"/>
            <w:right w:val="none" w:sz="0" w:space="0" w:color="auto"/>
          </w:divBdr>
        </w:div>
        <w:div w:id="237058975">
          <w:marLeft w:val="0"/>
          <w:marRight w:val="0"/>
          <w:marTop w:val="0"/>
          <w:marBottom w:val="0"/>
          <w:divBdr>
            <w:top w:val="none" w:sz="0" w:space="0" w:color="auto"/>
            <w:left w:val="none" w:sz="0" w:space="0" w:color="auto"/>
            <w:bottom w:val="none" w:sz="0" w:space="0" w:color="auto"/>
            <w:right w:val="none" w:sz="0" w:space="0" w:color="auto"/>
          </w:divBdr>
        </w:div>
        <w:div w:id="1899245867">
          <w:marLeft w:val="0"/>
          <w:marRight w:val="0"/>
          <w:marTop w:val="0"/>
          <w:marBottom w:val="0"/>
          <w:divBdr>
            <w:top w:val="none" w:sz="0" w:space="0" w:color="auto"/>
            <w:left w:val="none" w:sz="0" w:space="0" w:color="auto"/>
            <w:bottom w:val="none" w:sz="0" w:space="0" w:color="auto"/>
            <w:right w:val="none" w:sz="0" w:space="0" w:color="auto"/>
          </w:divBdr>
        </w:div>
        <w:div w:id="1477720588">
          <w:marLeft w:val="0"/>
          <w:marRight w:val="0"/>
          <w:marTop w:val="0"/>
          <w:marBottom w:val="0"/>
          <w:divBdr>
            <w:top w:val="none" w:sz="0" w:space="0" w:color="auto"/>
            <w:left w:val="none" w:sz="0" w:space="0" w:color="auto"/>
            <w:bottom w:val="none" w:sz="0" w:space="0" w:color="auto"/>
            <w:right w:val="none" w:sz="0" w:space="0" w:color="auto"/>
          </w:divBdr>
        </w:div>
        <w:div w:id="817502367">
          <w:marLeft w:val="0"/>
          <w:marRight w:val="0"/>
          <w:marTop w:val="0"/>
          <w:marBottom w:val="0"/>
          <w:divBdr>
            <w:top w:val="none" w:sz="0" w:space="0" w:color="auto"/>
            <w:left w:val="none" w:sz="0" w:space="0" w:color="auto"/>
            <w:bottom w:val="none" w:sz="0" w:space="0" w:color="auto"/>
            <w:right w:val="none" w:sz="0" w:space="0" w:color="auto"/>
          </w:divBdr>
        </w:div>
        <w:div w:id="172452203">
          <w:marLeft w:val="0"/>
          <w:marRight w:val="0"/>
          <w:marTop w:val="0"/>
          <w:marBottom w:val="0"/>
          <w:divBdr>
            <w:top w:val="none" w:sz="0" w:space="0" w:color="auto"/>
            <w:left w:val="none" w:sz="0" w:space="0" w:color="auto"/>
            <w:bottom w:val="none" w:sz="0" w:space="0" w:color="auto"/>
            <w:right w:val="none" w:sz="0" w:space="0" w:color="auto"/>
          </w:divBdr>
        </w:div>
        <w:div w:id="1388141295">
          <w:marLeft w:val="0"/>
          <w:marRight w:val="0"/>
          <w:marTop w:val="0"/>
          <w:marBottom w:val="0"/>
          <w:divBdr>
            <w:top w:val="none" w:sz="0" w:space="0" w:color="auto"/>
            <w:left w:val="none" w:sz="0" w:space="0" w:color="auto"/>
            <w:bottom w:val="none" w:sz="0" w:space="0" w:color="auto"/>
            <w:right w:val="none" w:sz="0" w:space="0" w:color="auto"/>
          </w:divBdr>
        </w:div>
        <w:div w:id="1074083618">
          <w:marLeft w:val="0"/>
          <w:marRight w:val="0"/>
          <w:marTop w:val="0"/>
          <w:marBottom w:val="0"/>
          <w:divBdr>
            <w:top w:val="none" w:sz="0" w:space="0" w:color="auto"/>
            <w:left w:val="none" w:sz="0" w:space="0" w:color="auto"/>
            <w:bottom w:val="none" w:sz="0" w:space="0" w:color="auto"/>
            <w:right w:val="none" w:sz="0" w:space="0" w:color="auto"/>
          </w:divBdr>
        </w:div>
        <w:div w:id="1458721541">
          <w:marLeft w:val="0"/>
          <w:marRight w:val="0"/>
          <w:marTop w:val="0"/>
          <w:marBottom w:val="0"/>
          <w:divBdr>
            <w:top w:val="none" w:sz="0" w:space="0" w:color="auto"/>
            <w:left w:val="none" w:sz="0" w:space="0" w:color="auto"/>
            <w:bottom w:val="none" w:sz="0" w:space="0" w:color="auto"/>
            <w:right w:val="none" w:sz="0" w:space="0" w:color="auto"/>
          </w:divBdr>
        </w:div>
        <w:div w:id="950629720">
          <w:marLeft w:val="0"/>
          <w:marRight w:val="0"/>
          <w:marTop w:val="0"/>
          <w:marBottom w:val="0"/>
          <w:divBdr>
            <w:top w:val="none" w:sz="0" w:space="0" w:color="auto"/>
            <w:left w:val="none" w:sz="0" w:space="0" w:color="auto"/>
            <w:bottom w:val="none" w:sz="0" w:space="0" w:color="auto"/>
            <w:right w:val="none" w:sz="0" w:space="0" w:color="auto"/>
          </w:divBdr>
        </w:div>
        <w:div w:id="1352296799">
          <w:marLeft w:val="0"/>
          <w:marRight w:val="0"/>
          <w:marTop w:val="0"/>
          <w:marBottom w:val="0"/>
          <w:divBdr>
            <w:top w:val="none" w:sz="0" w:space="0" w:color="auto"/>
            <w:left w:val="none" w:sz="0" w:space="0" w:color="auto"/>
            <w:bottom w:val="none" w:sz="0" w:space="0" w:color="auto"/>
            <w:right w:val="none" w:sz="0" w:space="0" w:color="auto"/>
          </w:divBdr>
        </w:div>
        <w:div w:id="1036270346">
          <w:marLeft w:val="0"/>
          <w:marRight w:val="0"/>
          <w:marTop w:val="0"/>
          <w:marBottom w:val="0"/>
          <w:divBdr>
            <w:top w:val="none" w:sz="0" w:space="0" w:color="auto"/>
            <w:left w:val="none" w:sz="0" w:space="0" w:color="auto"/>
            <w:bottom w:val="none" w:sz="0" w:space="0" w:color="auto"/>
            <w:right w:val="none" w:sz="0" w:space="0" w:color="auto"/>
          </w:divBdr>
        </w:div>
        <w:div w:id="913201427">
          <w:marLeft w:val="0"/>
          <w:marRight w:val="0"/>
          <w:marTop w:val="0"/>
          <w:marBottom w:val="0"/>
          <w:divBdr>
            <w:top w:val="none" w:sz="0" w:space="0" w:color="auto"/>
            <w:left w:val="none" w:sz="0" w:space="0" w:color="auto"/>
            <w:bottom w:val="none" w:sz="0" w:space="0" w:color="auto"/>
            <w:right w:val="none" w:sz="0" w:space="0" w:color="auto"/>
          </w:divBdr>
        </w:div>
        <w:div w:id="500000301">
          <w:marLeft w:val="0"/>
          <w:marRight w:val="0"/>
          <w:marTop w:val="0"/>
          <w:marBottom w:val="0"/>
          <w:divBdr>
            <w:top w:val="none" w:sz="0" w:space="0" w:color="auto"/>
            <w:left w:val="none" w:sz="0" w:space="0" w:color="auto"/>
            <w:bottom w:val="none" w:sz="0" w:space="0" w:color="auto"/>
            <w:right w:val="none" w:sz="0" w:space="0" w:color="auto"/>
          </w:divBdr>
        </w:div>
        <w:div w:id="288440181">
          <w:marLeft w:val="0"/>
          <w:marRight w:val="0"/>
          <w:marTop w:val="0"/>
          <w:marBottom w:val="0"/>
          <w:divBdr>
            <w:top w:val="none" w:sz="0" w:space="0" w:color="auto"/>
            <w:left w:val="none" w:sz="0" w:space="0" w:color="auto"/>
            <w:bottom w:val="none" w:sz="0" w:space="0" w:color="auto"/>
            <w:right w:val="none" w:sz="0" w:space="0" w:color="auto"/>
          </w:divBdr>
        </w:div>
        <w:div w:id="222454060">
          <w:marLeft w:val="0"/>
          <w:marRight w:val="0"/>
          <w:marTop w:val="0"/>
          <w:marBottom w:val="0"/>
          <w:divBdr>
            <w:top w:val="none" w:sz="0" w:space="0" w:color="auto"/>
            <w:left w:val="none" w:sz="0" w:space="0" w:color="auto"/>
            <w:bottom w:val="none" w:sz="0" w:space="0" w:color="auto"/>
            <w:right w:val="none" w:sz="0" w:space="0" w:color="auto"/>
          </w:divBdr>
        </w:div>
        <w:div w:id="1746949713">
          <w:marLeft w:val="0"/>
          <w:marRight w:val="0"/>
          <w:marTop w:val="0"/>
          <w:marBottom w:val="0"/>
          <w:divBdr>
            <w:top w:val="none" w:sz="0" w:space="0" w:color="auto"/>
            <w:left w:val="none" w:sz="0" w:space="0" w:color="auto"/>
            <w:bottom w:val="none" w:sz="0" w:space="0" w:color="auto"/>
            <w:right w:val="none" w:sz="0" w:space="0" w:color="auto"/>
          </w:divBdr>
        </w:div>
        <w:div w:id="1672566544">
          <w:marLeft w:val="0"/>
          <w:marRight w:val="0"/>
          <w:marTop w:val="0"/>
          <w:marBottom w:val="0"/>
          <w:divBdr>
            <w:top w:val="none" w:sz="0" w:space="0" w:color="auto"/>
            <w:left w:val="none" w:sz="0" w:space="0" w:color="auto"/>
            <w:bottom w:val="none" w:sz="0" w:space="0" w:color="auto"/>
            <w:right w:val="none" w:sz="0" w:space="0" w:color="auto"/>
          </w:divBdr>
        </w:div>
        <w:div w:id="1116368339">
          <w:marLeft w:val="0"/>
          <w:marRight w:val="0"/>
          <w:marTop w:val="0"/>
          <w:marBottom w:val="0"/>
          <w:divBdr>
            <w:top w:val="none" w:sz="0" w:space="0" w:color="auto"/>
            <w:left w:val="none" w:sz="0" w:space="0" w:color="auto"/>
            <w:bottom w:val="none" w:sz="0" w:space="0" w:color="auto"/>
            <w:right w:val="none" w:sz="0" w:space="0" w:color="auto"/>
          </w:divBdr>
        </w:div>
        <w:div w:id="1067650594">
          <w:marLeft w:val="0"/>
          <w:marRight w:val="0"/>
          <w:marTop w:val="0"/>
          <w:marBottom w:val="0"/>
          <w:divBdr>
            <w:top w:val="none" w:sz="0" w:space="0" w:color="auto"/>
            <w:left w:val="none" w:sz="0" w:space="0" w:color="auto"/>
            <w:bottom w:val="none" w:sz="0" w:space="0" w:color="auto"/>
            <w:right w:val="none" w:sz="0" w:space="0" w:color="auto"/>
          </w:divBdr>
        </w:div>
        <w:div w:id="146018142">
          <w:marLeft w:val="0"/>
          <w:marRight w:val="0"/>
          <w:marTop w:val="0"/>
          <w:marBottom w:val="0"/>
          <w:divBdr>
            <w:top w:val="none" w:sz="0" w:space="0" w:color="auto"/>
            <w:left w:val="none" w:sz="0" w:space="0" w:color="auto"/>
            <w:bottom w:val="none" w:sz="0" w:space="0" w:color="auto"/>
            <w:right w:val="none" w:sz="0" w:space="0" w:color="auto"/>
          </w:divBdr>
        </w:div>
        <w:div w:id="1211529581">
          <w:marLeft w:val="0"/>
          <w:marRight w:val="0"/>
          <w:marTop w:val="0"/>
          <w:marBottom w:val="0"/>
          <w:divBdr>
            <w:top w:val="none" w:sz="0" w:space="0" w:color="auto"/>
            <w:left w:val="none" w:sz="0" w:space="0" w:color="auto"/>
            <w:bottom w:val="none" w:sz="0" w:space="0" w:color="auto"/>
            <w:right w:val="none" w:sz="0" w:space="0" w:color="auto"/>
          </w:divBdr>
        </w:div>
        <w:div w:id="430855855">
          <w:marLeft w:val="0"/>
          <w:marRight w:val="0"/>
          <w:marTop w:val="0"/>
          <w:marBottom w:val="0"/>
          <w:divBdr>
            <w:top w:val="none" w:sz="0" w:space="0" w:color="auto"/>
            <w:left w:val="none" w:sz="0" w:space="0" w:color="auto"/>
            <w:bottom w:val="none" w:sz="0" w:space="0" w:color="auto"/>
            <w:right w:val="none" w:sz="0" w:space="0" w:color="auto"/>
          </w:divBdr>
        </w:div>
        <w:div w:id="63262939">
          <w:marLeft w:val="0"/>
          <w:marRight w:val="0"/>
          <w:marTop w:val="0"/>
          <w:marBottom w:val="0"/>
          <w:divBdr>
            <w:top w:val="none" w:sz="0" w:space="0" w:color="auto"/>
            <w:left w:val="none" w:sz="0" w:space="0" w:color="auto"/>
            <w:bottom w:val="none" w:sz="0" w:space="0" w:color="auto"/>
            <w:right w:val="none" w:sz="0" w:space="0" w:color="auto"/>
          </w:divBdr>
        </w:div>
        <w:div w:id="1830441492">
          <w:marLeft w:val="0"/>
          <w:marRight w:val="0"/>
          <w:marTop w:val="0"/>
          <w:marBottom w:val="0"/>
          <w:divBdr>
            <w:top w:val="none" w:sz="0" w:space="0" w:color="auto"/>
            <w:left w:val="none" w:sz="0" w:space="0" w:color="auto"/>
            <w:bottom w:val="none" w:sz="0" w:space="0" w:color="auto"/>
            <w:right w:val="none" w:sz="0" w:space="0" w:color="auto"/>
          </w:divBdr>
        </w:div>
        <w:div w:id="1015157214">
          <w:marLeft w:val="0"/>
          <w:marRight w:val="0"/>
          <w:marTop w:val="0"/>
          <w:marBottom w:val="0"/>
          <w:divBdr>
            <w:top w:val="none" w:sz="0" w:space="0" w:color="auto"/>
            <w:left w:val="none" w:sz="0" w:space="0" w:color="auto"/>
            <w:bottom w:val="none" w:sz="0" w:space="0" w:color="auto"/>
            <w:right w:val="none" w:sz="0" w:space="0" w:color="auto"/>
          </w:divBdr>
        </w:div>
        <w:div w:id="193538310">
          <w:marLeft w:val="0"/>
          <w:marRight w:val="0"/>
          <w:marTop w:val="0"/>
          <w:marBottom w:val="0"/>
          <w:divBdr>
            <w:top w:val="none" w:sz="0" w:space="0" w:color="auto"/>
            <w:left w:val="none" w:sz="0" w:space="0" w:color="auto"/>
            <w:bottom w:val="none" w:sz="0" w:space="0" w:color="auto"/>
            <w:right w:val="none" w:sz="0" w:space="0" w:color="auto"/>
          </w:divBdr>
        </w:div>
        <w:div w:id="2057196195">
          <w:marLeft w:val="0"/>
          <w:marRight w:val="0"/>
          <w:marTop w:val="0"/>
          <w:marBottom w:val="0"/>
          <w:divBdr>
            <w:top w:val="none" w:sz="0" w:space="0" w:color="auto"/>
            <w:left w:val="none" w:sz="0" w:space="0" w:color="auto"/>
            <w:bottom w:val="none" w:sz="0" w:space="0" w:color="auto"/>
            <w:right w:val="none" w:sz="0" w:space="0" w:color="auto"/>
          </w:divBdr>
        </w:div>
        <w:div w:id="1769346365">
          <w:marLeft w:val="0"/>
          <w:marRight w:val="0"/>
          <w:marTop w:val="0"/>
          <w:marBottom w:val="0"/>
          <w:divBdr>
            <w:top w:val="none" w:sz="0" w:space="0" w:color="auto"/>
            <w:left w:val="none" w:sz="0" w:space="0" w:color="auto"/>
            <w:bottom w:val="none" w:sz="0" w:space="0" w:color="auto"/>
            <w:right w:val="none" w:sz="0" w:space="0" w:color="auto"/>
          </w:divBdr>
        </w:div>
        <w:div w:id="620303669">
          <w:marLeft w:val="0"/>
          <w:marRight w:val="0"/>
          <w:marTop w:val="0"/>
          <w:marBottom w:val="0"/>
          <w:divBdr>
            <w:top w:val="none" w:sz="0" w:space="0" w:color="auto"/>
            <w:left w:val="none" w:sz="0" w:space="0" w:color="auto"/>
            <w:bottom w:val="none" w:sz="0" w:space="0" w:color="auto"/>
            <w:right w:val="none" w:sz="0" w:space="0" w:color="auto"/>
          </w:divBdr>
        </w:div>
        <w:div w:id="568154528">
          <w:marLeft w:val="0"/>
          <w:marRight w:val="0"/>
          <w:marTop w:val="0"/>
          <w:marBottom w:val="0"/>
          <w:divBdr>
            <w:top w:val="none" w:sz="0" w:space="0" w:color="auto"/>
            <w:left w:val="none" w:sz="0" w:space="0" w:color="auto"/>
            <w:bottom w:val="none" w:sz="0" w:space="0" w:color="auto"/>
            <w:right w:val="none" w:sz="0" w:space="0" w:color="auto"/>
          </w:divBdr>
        </w:div>
        <w:div w:id="1120801980">
          <w:marLeft w:val="0"/>
          <w:marRight w:val="0"/>
          <w:marTop w:val="0"/>
          <w:marBottom w:val="0"/>
          <w:divBdr>
            <w:top w:val="none" w:sz="0" w:space="0" w:color="auto"/>
            <w:left w:val="none" w:sz="0" w:space="0" w:color="auto"/>
            <w:bottom w:val="none" w:sz="0" w:space="0" w:color="auto"/>
            <w:right w:val="none" w:sz="0" w:space="0" w:color="auto"/>
          </w:divBdr>
        </w:div>
        <w:div w:id="1866669056">
          <w:marLeft w:val="0"/>
          <w:marRight w:val="0"/>
          <w:marTop w:val="0"/>
          <w:marBottom w:val="0"/>
          <w:divBdr>
            <w:top w:val="none" w:sz="0" w:space="0" w:color="auto"/>
            <w:left w:val="none" w:sz="0" w:space="0" w:color="auto"/>
            <w:bottom w:val="none" w:sz="0" w:space="0" w:color="auto"/>
            <w:right w:val="none" w:sz="0" w:space="0" w:color="auto"/>
          </w:divBdr>
        </w:div>
        <w:div w:id="776219200">
          <w:marLeft w:val="0"/>
          <w:marRight w:val="0"/>
          <w:marTop w:val="0"/>
          <w:marBottom w:val="0"/>
          <w:divBdr>
            <w:top w:val="none" w:sz="0" w:space="0" w:color="auto"/>
            <w:left w:val="none" w:sz="0" w:space="0" w:color="auto"/>
            <w:bottom w:val="none" w:sz="0" w:space="0" w:color="auto"/>
            <w:right w:val="none" w:sz="0" w:space="0" w:color="auto"/>
          </w:divBdr>
        </w:div>
        <w:div w:id="944924914">
          <w:marLeft w:val="0"/>
          <w:marRight w:val="0"/>
          <w:marTop w:val="0"/>
          <w:marBottom w:val="0"/>
          <w:divBdr>
            <w:top w:val="none" w:sz="0" w:space="0" w:color="auto"/>
            <w:left w:val="none" w:sz="0" w:space="0" w:color="auto"/>
            <w:bottom w:val="none" w:sz="0" w:space="0" w:color="auto"/>
            <w:right w:val="none" w:sz="0" w:space="0" w:color="auto"/>
          </w:divBdr>
        </w:div>
        <w:div w:id="1683513838">
          <w:marLeft w:val="0"/>
          <w:marRight w:val="0"/>
          <w:marTop w:val="0"/>
          <w:marBottom w:val="0"/>
          <w:divBdr>
            <w:top w:val="none" w:sz="0" w:space="0" w:color="auto"/>
            <w:left w:val="none" w:sz="0" w:space="0" w:color="auto"/>
            <w:bottom w:val="none" w:sz="0" w:space="0" w:color="auto"/>
            <w:right w:val="none" w:sz="0" w:space="0" w:color="auto"/>
          </w:divBdr>
        </w:div>
        <w:div w:id="986476243">
          <w:marLeft w:val="0"/>
          <w:marRight w:val="0"/>
          <w:marTop w:val="0"/>
          <w:marBottom w:val="0"/>
          <w:divBdr>
            <w:top w:val="none" w:sz="0" w:space="0" w:color="auto"/>
            <w:left w:val="none" w:sz="0" w:space="0" w:color="auto"/>
            <w:bottom w:val="none" w:sz="0" w:space="0" w:color="auto"/>
            <w:right w:val="none" w:sz="0" w:space="0" w:color="auto"/>
          </w:divBdr>
        </w:div>
        <w:div w:id="1648244835">
          <w:marLeft w:val="0"/>
          <w:marRight w:val="0"/>
          <w:marTop w:val="0"/>
          <w:marBottom w:val="0"/>
          <w:divBdr>
            <w:top w:val="none" w:sz="0" w:space="0" w:color="auto"/>
            <w:left w:val="none" w:sz="0" w:space="0" w:color="auto"/>
            <w:bottom w:val="none" w:sz="0" w:space="0" w:color="auto"/>
            <w:right w:val="none" w:sz="0" w:space="0" w:color="auto"/>
          </w:divBdr>
        </w:div>
        <w:div w:id="1734354746">
          <w:marLeft w:val="0"/>
          <w:marRight w:val="0"/>
          <w:marTop w:val="0"/>
          <w:marBottom w:val="0"/>
          <w:divBdr>
            <w:top w:val="none" w:sz="0" w:space="0" w:color="auto"/>
            <w:left w:val="none" w:sz="0" w:space="0" w:color="auto"/>
            <w:bottom w:val="none" w:sz="0" w:space="0" w:color="auto"/>
            <w:right w:val="none" w:sz="0" w:space="0" w:color="auto"/>
          </w:divBdr>
        </w:div>
        <w:div w:id="679966337">
          <w:marLeft w:val="0"/>
          <w:marRight w:val="0"/>
          <w:marTop w:val="0"/>
          <w:marBottom w:val="0"/>
          <w:divBdr>
            <w:top w:val="none" w:sz="0" w:space="0" w:color="auto"/>
            <w:left w:val="none" w:sz="0" w:space="0" w:color="auto"/>
            <w:bottom w:val="none" w:sz="0" w:space="0" w:color="auto"/>
            <w:right w:val="none" w:sz="0" w:space="0" w:color="auto"/>
          </w:divBdr>
        </w:div>
        <w:div w:id="139739233">
          <w:marLeft w:val="0"/>
          <w:marRight w:val="0"/>
          <w:marTop w:val="0"/>
          <w:marBottom w:val="0"/>
          <w:divBdr>
            <w:top w:val="none" w:sz="0" w:space="0" w:color="auto"/>
            <w:left w:val="none" w:sz="0" w:space="0" w:color="auto"/>
            <w:bottom w:val="none" w:sz="0" w:space="0" w:color="auto"/>
            <w:right w:val="none" w:sz="0" w:space="0" w:color="auto"/>
          </w:divBdr>
        </w:div>
        <w:div w:id="941379975">
          <w:marLeft w:val="0"/>
          <w:marRight w:val="0"/>
          <w:marTop w:val="0"/>
          <w:marBottom w:val="0"/>
          <w:divBdr>
            <w:top w:val="none" w:sz="0" w:space="0" w:color="auto"/>
            <w:left w:val="none" w:sz="0" w:space="0" w:color="auto"/>
            <w:bottom w:val="none" w:sz="0" w:space="0" w:color="auto"/>
            <w:right w:val="none" w:sz="0" w:space="0" w:color="auto"/>
          </w:divBdr>
        </w:div>
        <w:div w:id="735199211">
          <w:marLeft w:val="0"/>
          <w:marRight w:val="0"/>
          <w:marTop w:val="0"/>
          <w:marBottom w:val="0"/>
          <w:divBdr>
            <w:top w:val="none" w:sz="0" w:space="0" w:color="auto"/>
            <w:left w:val="none" w:sz="0" w:space="0" w:color="auto"/>
            <w:bottom w:val="none" w:sz="0" w:space="0" w:color="auto"/>
            <w:right w:val="none" w:sz="0" w:space="0" w:color="auto"/>
          </w:divBdr>
        </w:div>
        <w:div w:id="974219585">
          <w:marLeft w:val="0"/>
          <w:marRight w:val="0"/>
          <w:marTop w:val="0"/>
          <w:marBottom w:val="0"/>
          <w:divBdr>
            <w:top w:val="none" w:sz="0" w:space="0" w:color="auto"/>
            <w:left w:val="none" w:sz="0" w:space="0" w:color="auto"/>
            <w:bottom w:val="none" w:sz="0" w:space="0" w:color="auto"/>
            <w:right w:val="none" w:sz="0" w:space="0" w:color="auto"/>
          </w:divBdr>
        </w:div>
        <w:div w:id="1086224694">
          <w:marLeft w:val="0"/>
          <w:marRight w:val="0"/>
          <w:marTop w:val="0"/>
          <w:marBottom w:val="0"/>
          <w:divBdr>
            <w:top w:val="none" w:sz="0" w:space="0" w:color="auto"/>
            <w:left w:val="none" w:sz="0" w:space="0" w:color="auto"/>
            <w:bottom w:val="none" w:sz="0" w:space="0" w:color="auto"/>
            <w:right w:val="none" w:sz="0" w:space="0" w:color="auto"/>
          </w:divBdr>
        </w:div>
        <w:div w:id="2058779830">
          <w:marLeft w:val="0"/>
          <w:marRight w:val="0"/>
          <w:marTop w:val="0"/>
          <w:marBottom w:val="0"/>
          <w:divBdr>
            <w:top w:val="none" w:sz="0" w:space="0" w:color="auto"/>
            <w:left w:val="none" w:sz="0" w:space="0" w:color="auto"/>
            <w:bottom w:val="none" w:sz="0" w:space="0" w:color="auto"/>
            <w:right w:val="none" w:sz="0" w:space="0" w:color="auto"/>
          </w:divBdr>
        </w:div>
        <w:div w:id="999383767">
          <w:marLeft w:val="0"/>
          <w:marRight w:val="0"/>
          <w:marTop w:val="0"/>
          <w:marBottom w:val="0"/>
          <w:divBdr>
            <w:top w:val="none" w:sz="0" w:space="0" w:color="auto"/>
            <w:left w:val="none" w:sz="0" w:space="0" w:color="auto"/>
            <w:bottom w:val="none" w:sz="0" w:space="0" w:color="auto"/>
            <w:right w:val="none" w:sz="0" w:space="0" w:color="auto"/>
          </w:divBdr>
        </w:div>
        <w:div w:id="377557013">
          <w:marLeft w:val="0"/>
          <w:marRight w:val="0"/>
          <w:marTop w:val="0"/>
          <w:marBottom w:val="0"/>
          <w:divBdr>
            <w:top w:val="none" w:sz="0" w:space="0" w:color="auto"/>
            <w:left w:val="none" w:sz="0" w:space="0" w:color="auto"/>
            <w:bottom w:val="none" w:sz="0" w:space="0" w:color="auto"/>
            <w:right w:val="none" w:sz="0" w:space="0" w:color="auto"/>
          </w:divBdr>
        </w:div>
        <w:div w:id="2020355198">
          <w:marLeft w:val="0"/>
          <w:marRight w:val="0"/>
          <w:marTop w:val="0"/>
          <w:marBottom w:val="0"/>
          <w:divBdr>
            <w:top w:val="none" w:sz="0" w:space="0" w:color="auto"/>
            <w:left w:val="none" w:sz="0" w:space="0" w:color="auto"/>
            <w:bottom w:val="none" w:sz="0" w:space="0" w:color="auto"/>
            <w:right w:val="none" w:sz="0" w:space="0" w:color="auto"/>
          </w:divBdr>
        </w:div>
        <w:div w:id="1802765777">
          <w:marLeft w:val="0"/>
          <w:marRight w:val="0"/>
          <w:marTop w:val="0"/>
          <w:marBottom w:val="0"/>
          <w:divBdr>
            <w:top w:val="none" w:sz="0" w:space="0" w:color="auto"/>
            <w:left w:val="none" w:sz="0" w:space="0" w:color="auto"/>
            <w:bottom w:val="none" w:sz="0" w:space="0" w:color="auto"/>
            <w:right w:val="none" w:sz="0" w:space="0" w:color="auto"/>
          </w:divBdr>
        </w:div>
        <w:div w:id="2115051487">
          <w:marLeft w:val="0"/>
          <w:marRight w:val="0"/>
          <w:marTop w:val="0"/>
          <w:marBottom w:val="0"/>
          <w:divBdr>
            <w:top w:val="none" w:sz="0" w:space="0" w:color="auto"/>
            <w:left w:val="none" w:sz="0" w:space="0" w:color="auto"/>
            <w:bottom w:val="none" w:sz="0" w:space="0" w:color="auto"/>
            <w:right w:val="none" w:sz="0" w:space="0" w:color="auto"/>
          </w:divBdr>
        </w:div>
        <w:div w:id="1881741681">
          <w:marLeft w:val="0"/>
          <w:marRight w:val="0"/>
          <w:marTop w:val="0"/>
          <w:marBottom w:val="0"/>
          <w:divBdr>
            <w:top w:val="none" w:sz="0" w:space="0" w:color="auto"/>
            <w:left w:val="none" w:sz="0" w:space="0" w:color="auto"/>
            <w:bottom w:val="none" w:sz="0" w:space="0" w:color="auto"/>
            <w:right w:val="none" w:sz="0" w:space="0" w:color="auto"/>
          </w:divBdr>
        </w:div>
        <w:div w:id="1960837199">
          <w:marLeft w:val="0"/>
          <w:marRight w:val="0"/>
          <w:marTop w:val="0"/>
          <w:marBottom w:val="0"/>
          <w:divBdr>
            <w:top w:val="none" w:sz="0" w:space="0" w:color="auto"/>
            <w:left w:val="none" w:sz="0" w:space="0" w:color="auto"/>
            <w:bottom w:val="none" w:sz="0" w:space="0" w:color="auto"/>
            <w:right w:val="none" w:sz="0" w:space="0" w:color="auto"/>
          </w:divBdr>
        </w:div>
        <w:div w:id="725301703">
          <w:marLeft w:val="0"/>
          <w:marRight w:val="0"/>
          <w:marTop w:val="0"/>
          <w:marBottom w:val="0"/>
          <w:divBdr>
            <w:top w:val="none" w:sz="0" w:space="0" w:color="auto"/>
            <w:left w:val="none" w:sz="0" w:space="0" w:color="auto"/>
            <w:bottom w:val="none" w:sz="0" w:space="0" w:color="auto"/>
            <w:right w:val="none" w:sz="0" w:space="0" w:color="auto"/>
          </w:divBdr>
        </w:div>
        <w:div w:id="330984758">
          <w:marLeft w:val="0"/>
          <w:marRight w:val="0"/>
          <w:marTop w:val="0"/>
          <w:marBottom w:val="0"/>
          <w:divBdr>
            <w:top w:val="none" w:sz="0" w:space="0" w:color="auto"/>
            <w:left w:val="none" w:sz="0" w:space="0" w:color="auto"/>
            <w:bottom w:val="none" w:sz="0" w:space="0" w:color="auto"/>
            <w:right w:val="none" w:sz="0" w:space="0" w:color="auto"/>
          </w:divBdr>
        </w:div>
        <w:div w:id="2089495737">
          <w:marLeft w:val="0"/>
          <w:marRight w:val="0"/>
          <w:marTop w:val="0"/>
          <w:marBottom w:val="0"/>
          <w:divBdr>
            <w:top w:val="none" w:sz="0" w:space="0" w:color="auto"/>
            <w:left w:val="none" w:sz="0" w:space="0" w:color="auto"/>
            <w:bottom w:val="none" w:sz="0" w:space="0" w:color="auto"/>
            <w:right w:val="none" w:sz="0" w:space="0" w:color="auto"/>
          </w:divBdr>
        </w:div>
        <w:div w:id="1492067319">
          <w:marLeft w:val="0"/>
          <w:marRight w:val="0"/>
          <w:marTop w:val="0"/>
          <w:marBottom w:val="0"/>
          <w:divBdr>
            <w:top w:val="none" w:sz="0" w:space="0" w:color="auto"/>
            <w:left w:val="none" w:sz="0" w:space="0" w:color="auto"/>
            <w:bottom w:val="none" w:sz="0" w:space="0" w:color="auto"/>
            <w:right w:val="none" w:sz="0" w:space="0" w:color="auto"/>
          </w:divBdr>
        </w:div>
        <w:div w:id="200174442">
          <w:marLeft w:val="0"/>
          <w:marRight w:val="0"/>
          <w:marTop w:val="0"/>
          <w:marBottom w:val="0"/>
          <w:divBdr>
            <w:top w:val="none" w:sz="0" w:space="0" w:color="auto"/>
            <w:left w:val="none" w:sz="0" w:space="0" w:color="auto"/>
            <w:bottom w:val="none" w:sz="0" w:space="0" w:color="auto"/>
            <w:right w:val="none" w:sz="0" w:space="0" w:color="auto"/>
          </w:divBdr>
        </w:div>
        <w:div w:id="16780869">
          <w:marLeft w:val="0"/>
          <w:marRight w:val="0"/>
          <w:marTop w:val="0"/>
          <w:marBottom w:val="0"/>
          <w:divBdr>
            <w:top w:val="none" w:sz="0" w:space="0" w:color="auto"/>
            <w:left w:val="none" w:sz="0" w:space="0" w:color="auto"/>
            <w:bottom w:val="none" w:sz="0" w:space="0" w:color="auto"/>
            <w:right w:val="none" w:sz="0" w:space="0" w:color="auto"/>
          </w:divBdr>
        </w:div>
        <w:div w:id="1960143214">
          <w:marLeft w:val="0"/>
          <w:marRight w:val="0"/>
          <w:marTop w:val="0"/>
          <w:marBottom w:val="0"/>
          <w:divBdr>
            <w:top w:val="none" w:sz="0" w:space="0" w:color="auto"/>
            <w:left w:val="none" w:sz="0" w:space="0" w:color="auto"/>
            <w:bottom w:val="none" w:sz="0" w:space="0" w:color="auto"/>
            <w:right w:val="none" w:sz="0" w:space="0" w:color="auto"/>
          </w:divBdr>
        </w:div>
        <w:div w:id="1793791605">
          <w:marLeft w:val="0"/>
          <w:marRight w:val="0"/>
          <w:marTop w:val="0"/>
          <w:marBottom w:val="0"/>
          <w:divBdr>
            <w:top w:val="none" w:sz="0" w:space="0" w:color="auto"/>
            <w:left w:val="none" w:sz="0" w:space="0" w:color="auto"/>
            <w:bottom w:val="none" w:sz="0" w:space="0" w:color="auto"/>
            <w:right w:val="none" w:sz="0" w:space="0" w:color="auto"/>
          </w:divBdr>
        </w:div>
        <w:div w:id="1676763021">
          <w:marLeft w:val="0"/>
          <w:marRight w:val="0"/>
          <w:marTop w:val="0"/>
          <w:marBottom w:val="0"/>
          <w:divBdr>
            <w:top w:val="none" w:sz="0" w:space="0" w:color="auto"/>
            <w:left w:val="none" w:sz="0" w:space="0" w:color="auto"/>
            <w:bottom w:val="none" w:sz="0" w:space="0" w:color="auto"/>
            <w:right w:val="none" w:sz="0" w:space="0" w:color="auto"/>
          </w:divBdr>
        </w:div>
        <w:div w:id="1425808649">
          <w:marLeft w:val="0"/>
          <w:marRight w:val="0"/>
          <w:marTop w:val="0"/>
          <w:marBottom w:val="0"/>
          <w:divBdr>
            <w:top w:val="none" w:sz="0" w:space="0" w:color="auto"/>
            <w:left w:val="none" w:sz="0" w:space="0" w:color="auto"/>
            <w:bottom w:val="none" w:sz="0" w:space="0" w:color="auto"/>
            <w:right w:val="none" w:sz="0" w:space="0" w:color="auto"/>
          </w:divBdr>
        </w:div>
        <w:div w:id="926842415">
          <w:marLeft w:val="0"/>
          <w:marRight w:val="0"/>
          <w:marTop w:val="0"/>
          <w:marBottom w:val="0"/>
          <w:divBdr>
            <w:top w:val="none" w:sz="0" w:space="0" w:color="auto"/>
            <w:left w:val="none" w:sz="0" w:space="0" w:color="auto"/>
            <w:bottom w:val="none" w:sz="0" w:space="0" w:color="auto"/>
            <w:right w:val="none" w:sz="0" w:space="0" w:color="auto"/>
          </w:divBdr>
        </w:div>
        <w:div w:id="1233541977">
          <w:marLeft w:val="0"/>
          <w:marRight w:val="0"/>
          <w:marTop w:val="0"/>
          <w:marBottom w:val="0"/>
          <w:divBdr>
            <w:top w:val="none" w:sz="0" w:space="0" w:color="auto"/>
            <w:left w:val="none" w:sz="0" w:space="0" w:color="auto"/>
            <w:bottom w:val="none" w:sz="0" w:space="0" w:color="auto"/>
            <w:right w:val="none" w:sz="0" w:space="0" w:color="auto"/>
          </w:divBdr>
        </w:div>
        <w:div w:id="250623951">
          <w:marLeft w:val="0"/>
          <w:marRight w:val="0"/>
          <w:marTop w:val="0"/>
          <w:marBottom w:val="0"/>
          <w:divBdr>
            <w:top w:val="none" w:sz="0" w:space="0" w:color="auto"/>
            <w:left w:val="none" w:sz="0" w:space="0" w:color="auto"/>
            <w:bottom w:val="none" w:sz="0" w:space="0" w:color="auto"/>
            <w:right w:val="none" w:sz="0" w:space="0" w:color="auto"/>
          </w:divBdr>
        </w:div>
        <w:div w:id="836119612">
          <w:marLeft w:val="0"/>
          <w:marRight w:val="0"/>
          <w:marTop w:val="0"/>
          <w:marBottom w:val="0"/>
          <w:divBdr>
            <w:top w:val="none" w:sz="0" w:space="0" w:color="auto"/>
            <w:left w:val="none" w:sz="0" w:space="0" w:color="auto"/>
            <w:bottom w:val="none" w:sz="0" w:space="0" w:color="auto"/>
            <w:right w:val="none" w:sz="0" w:space="0" w:color="auto"/>
          </w:divBdr>
        </w:div>
        <w:div w:id="1450127291">
          <w:marLeft w:val="0"/>
          <w:marRight w:val="0"/>
          <w:marTop w:val="0"/>
          <w:marBottom w:val="0"/>
          <w:divBdr>
            <w:top w:val="none" w:sz="0" w:space="0" w:color="auto"/>
            <w:left w:val="none" w:sz="0" w:space="0" w:color="auto"/>
            <w:bottom w:val="none" w:sz="0" w:space="0" w:color="auto"/>
            <w:right w:val="none" w:sz="0" w:space="0" w:color="auto"/>
          </w:divBdr>
        </w:div>
        <w:div w:id="96603040">
          <w:marLeft w:val="0"/>
          <w:marRight w:val="0"/>
          <w:marTop w:val="0"/>
          <w:marBottom w:val="0"/>
          <w:divBdr>
            <w:top w:val="none" w:sz="0" w:space="0" w:color="auto"/>
            <w:left w:val="none" w:sz="0" w:space="0" w:color="auto"/>
            <w:bottom w:val="none" w:sz="0" w:space="0" w:color="auto"/>
            <w:right w:val="none" w:sz="0" w:space="0" w:color="auto"/>
          </w:divBdr>
        </w:div>
        <w:div w:id="889611615">
          <w:marLeft w:val="0"/>
          <w:marRight w:val="0"/>
          <w:marTop w:val="0"/>
          <w:marBottom w:val="0"/>
          <w:divBdr>
            <w:top w:val="none" w:sz="0" w:space="0" w:color="auto"/>
            <w:left w:val="none" w:sz="0" w:space="0" w:color="auto"/>
            <w:bottom w:val="none" w:sz="0" w:space="0" w:color="auto"/>
            <w:right w:val="none" w:sz="0" w:space="0" w:color="auto"/>
          </w:divBdr>
        </w:div>
        <w:div w:id="1924485601">
          <w:marLeft w:val="0"/>
          <w:marRight w:val="0"/>
          <w:marTop w:val="0"/>
          <w:marBottom w:val="0"/>
          <w:divBdr>
            <w:top w:val="none" w:sz="0" w:space="0" w:color="auto"/>
            <w:left w:val="none" w:sz="0" w:space="0" w:color="auto"/>
            <w:bottom w:val="none" w:sz="0" w:space="0" w:color="auto"/>
            <w:right w:val="none" w:sz="0" w:space="0" w:color="auto"/>
          </w:divBdr>
        </w:div>
        <w:div w:id="1216236439">
          <w:marLeft w:val="0"/>
          <w:marRight w:val="0"/>
          <w:marTop w:val="0"/>
          <w:marBottom w:val="0"/>
          <w:divBdr>
            <w:top w:val="none" w:sz="0" w:space="0" w:color="auto"/>
            <w:left w:val="none" w:sz="0" w:space="0" w:color="auto"/>
            <w:bottom w:val="none" w:sz="0" w:space="0" w:color="auto"/>
            <w:right w:val="none" w:sz="0" w:space="0" w:color="auto"/>
          </w:divBdr>
        </w:div>
        <w:div w:id="867840090">
          <w:marLeft w:val="0"/>
          <w:marRight w:val="0"/>
          <w:marTop w:val="0"/>
          <w:marBottom w:val="0"/>
          <w:divBdr>
            <w:top w:val="none" w:sz="0" w:space="0" w:color="auto"/>
            <w:left w:val="none" w:sz="0" w:space="0" w:color="auto"/>
            <w:bottom w:val="none" w:sz="0" w:space="0" w:color="auto"/>
            <w:right w:val="none" w:sz="0" w:space="0" w:color="auto"/>
          </w:divBdr>
        </w:div>
        <w:div w:id="1283655791">
          <w:marLeft w:val="0"/>
          <w:marRight w:val="0"/>
          <w:marTop w:val="0"/>
          <w:marBottom w:val="0"/>
          <w:divBdr>
            <w:top w:val="none" w:sz="0" w:space="0" w:color="auto"/>
            <w:left w:val="none" w:sz="0" w:space="0" w:color="auto"/>
            <w:bottom w:val="none" w:sz="0" w:space="0" w:color="auto"/>
            <w:right w:val="none" w:sz="0" w:space="0" w:color="auto"/>
          </w:divBdr>
        </w:div>
      </w:divsChild>
    </w:div>
    <w:div w:id="1428380260">
      <w:bodyDiv w:val="1"/>
      <w:marLeft w:val="0"/>
      <w:marRight w:val="0"/>
      <w:marTop w:val="0"/>
      <w:marBottom w:val="0"/>
      <w:divBdr>
        <w:top w:val="none" w:sz="0" w:space="0" w:color="auto"/>
        <w:left w:val="none" w:sz="0" w:space="0" w:color="auto"/>
        <w:bottom w:val="none" w:sz="0" w:space="0" w:color="auto"/>
        <w:right w:val="none" w:sz="0" w:space="0" w:color="auto"/>
      </w:divBdr>
    </w:div>
    <w:div w:id="1428573649">
      <w:bodyDiv w:val="1"/>
      <w:marLeft w:val="0"/>
      <w:marRight w:val="0"/>
      <w:marTop w:val="0"/>
      <w:marBottom w:val="0"/>
      <w:divBdr>
        <w:top w:val="none" w:sz="0" w:space="0" w:color="auto"/>
        <w:left w:val="none" w:sz="0" w:space="0" w:color="auto"/>
        <w:bottom w:val="none" w:sz="0" w:space="0" w:color="auto"/>
        <w:right w:val="none" w:sz="0" w:space="0" w:color="auto"/>
      </w:divBdr>
    </w:div>
    <w:div w:id="1429152509">
      <w:bodyDiv w:val="1"/>
      <w:marLeft w:val="0"/>
      <w:marRight w:val="0"/>
      <w:marTop w:val="0"/>
      <w:marBottom w:val="0"/>
      <w:divBdr>
        <w:top w:val="none" w:sz="0" w:space="0" w:color="auto"/>
        <w:left w:val="none" w:sz="0" w:space="0" w:color="auto"/>
        <w:bottom w:val="none" w:sz="0" w:space="0" w:color="auto"/>
        <w:right w:val="none" w:sz="0" w:space="0" w:color="auto"/>
      </w:divBdr>
    </w:div>
    <w:div w:id="1429153221">
      <w:bodyDiv w:val="1"/>
      <w:marLeft w:val="0"/>
      <w:marRight w:val="0"/>
      <w:marTop w:val="0"/>
      <w:marBottom w:val="0"/>
      <w:divBdr>
        <w:top w:val="none" w:sz="0" w:space="0" w:color="auto"/>
        <w:left w:val="none" w:sz="0" w:space="0" w:color="auto"/>
        <w:bottom w:val="none" w:sz="0" w:space="0" w:color="auto"/>
        <w:right w:val="none" w:sz="0" w:space="0" w:color="auto"/>
      </w:divBdr>
    </w:div>
    <w:div w:id="1429501622">
      <w:bodyDiv w:val="1"/>
      <w:marLeft w:val="0"/>
      <w:marRight w:val="0"/>
      <w:marTop w:val="0"/>
      <w:marBottom w:val="0"/>
      <w:divBdr>
        <w:top w:val="none" w:sz="0" w:space="0" w:color="auto"/>
        <w:left w:val="none" w:sz="0" w:space="0" w:color="auto"/>
        <w:bottom w:val="none" w:sz="0" w:space="0" w:color="auto"/>
        <w:right w:val="none" w:sz="0" w:space="0" w:color="auto"/>
      </w:divBdr>
    </w:div>
    <w:div w:id="1429811466">
      <w:bodyDiv w:val="1"/>
      <w:marLeft w:val="0"/>
      <w:marRight w:val="0"/>
      <w:marTop w:val="0"/>
      <w:marBottom w:val="0"/>
      <w:divBdr>
        <w:top w:val="none" w:sz="0" w:space="0" w:color="auto"/>
        <w:left w:val="none" w:sz="0" w:space="0" w:color="auto"/>
        <w:bottom w:val="none" w:sz="0" w:space="0" w:color="auto"/>
        <w:right w:val="none" w:sz="0" w:space="0" w:color="auto"/>
      </w:divBdr>
    </w:div>
    <w:div w:id="1429816563">
      <w:bodyDiv w:val="1"/>
      <w:marLeft w:val="0"/>
      <w:marRight w:val="0"/>
      <w:marTop w:val="0"/>
      <w:marBottom w:val="0"/>
      <w:divBdr>
        <w:top w:val="none" w:sz="0" w:space="0" w:color="auto"/>
        <w:left w:val="none" w:sz="0" w:space="0" w:color="auto"/>
        <w:bottom w:val="none" w:sz="0" w:space="0" w:color="auto"/>
        <w:right w:val="none" w:sz="0" w:space="0" w:color="auto"/>
      </w:divBdr>
    </w:div>
    <w:div w:id="1429885208">
      <w:bodyDiv w:val="1"/>
      <w:marLeft w:val="0"/>
      <w:marRight w:val="0"/>
      <w:marTop w:val="0"/>
      <w:marBottom w:val="0"/>
      <w:divBdr>
        <w:top w:val="none" w:sz="0" w:space="0" w:color="auto"/>
        <w:left w:val="none" w:sz="0" w:space="0" w:color="auto"/>
        <w:bottom w:val="none" w:sz="0" w:space="0" w:color="auto"/>
        <w:right w:val="none" w:sz="0" w:space="0" w:color="auto"/>
      </w:divBdr>
    </w:div>
    <w:div w:id="1430000598">
      <w:bodyDiv w:val="1"/>
      <w:marLeft w:val="0"/>
      <w:marRight w:val="0"/>
      <w:marTop w:val="0"/>
      <w:marBottom w:val="0"/>
      <w:divBdr>
        <w:top w:val="none" w:sz="0" w:space="0" w:color="auto"/>
        <w:left w:val="none" w:sz="0" w:space="0" w:color="auto"/>
        <w:bottom w:val="none" w:sz="0" w:space="0" w:color="auto"/>
        <w:right w:val="none" w:sz="0" w:space="0" w:color="auto"/>
      </w:divBdr>
    </w:div>
    <w:div w:id="1430391756">
      <w:bodyDiv w:val="1"/>
      <w:marLeft w:val="0"/>
      <w:marRight w:val="0"/>
      <w:marTop w:val="0"/>
      <w:marBottom w:val="0"/>
      <w:divBdr>
        <w:top w:val="none" w:sz="0" w:space="0" w:color="auto"/>
        <w:left w:val="none" w:sz="0" w:space="0" w:color="auto"/>
        <w:bottom w:val="none" w:sz="0" w:space="0" w:color="auto"/>
        <w:right w:val="none" w:sz="0" w:space="0" w:color="auto"/>
      </w:divBdr>
    </w:div>
    <w:div w:id="1430731366">
      <w:bodyDiv w:val="1"/>
      <w:marLeft w:val="0"/>
      <w:marRight w:val="0"/>
      <w:marTop w:val="0"/>
      <w:marBottom w:val="0"/>
      <w:divBdr>
        <w:top w:val="none" w:sz="0" w:space="0" w:color="auto"/>
        <w:left w:val="none" w:sz="0" w:space="0" w:color="auto"/>
        <w:bottom w:val="none" w:sz="0" w:space="0" w:color="auto"/>
        <w:right w:val="none" w:sz="0" w:space="0" w:color="auto"/>
      </w:divBdr>
    </w:div>
    <w:div w:id="1430929744">
      <w:bodyDiv w:val="1"/>
      <w:marLeft w:val="0"/>
      <w:marRight w:val="0"/>
      <w:marTop w:val="0"/>
      <w:marBottom w:val="0"/>
      <w:divBdr>
        <w:top w:val="none" w:sz="0" w:space="0" w:color="auto"/>
        <w:left w:val="none" w:sz="0" w:space="0" w:color="auto"/>
        <w:bottom w:val="none" w:sz="0" w:space="0" w:color="auto"/>
        <w:right w:val="none" w:sz="0" w:space="0" w:color="auto"/>
      </w:divBdr>
    </w:div>
    <w:div w:id="1430931714">
      <w:bodyDiv w:val="1"/>
      <w:marLeft w:val="0"/>
      <w:marRight w:val="0"/>
      <w:marTop w:val="0"/>
      <w:marBottom w:val="0"/>
      <w:divBdr>
        <w:top w:val="none" w:sz="0" w:space="0" w:color="auto"/>
        <w:left w:val="none" w:sz="0" w:space="0" w:color="auto"/>
        <w:bottom w:val="none" w:sz="0" w:space="0" w:color="auto"/>
        <w:right w:val="none" w:sz="0" w:space="0" w:color="auto"/>
      </w:divBdr>
    </w:div>
    <w:div w:id="1431008358">
      <w:bodyDiv w:val="1"/>
      <w:marLeft w:val="0"/>
      <w:marRight w:val="0"/>
      <w:marTop w:val="0"/>
      <w:marBottom w:val="0"/>
      <w:divBdr>
        <w:top w:val="none" w:sz="0" w:space="0" w:color="auto"/>
        <w:left w:val="none" w:sz="0" w:space="0" w:color="auto"/>
        <w:bottom w:val="none" w:sz="0" w:space="0" w:color="auto"/>
        <w:right w:val="none" w:sz="0" w:space="0" w:color="auto"/>
      </w:divBdr>
    </w:div>
    <w:div w:id="1431199941">
      <w:bodyDiv w:val="1"/>
      <w:marLeft w:val="0"/>
      <w:marRight w:val="0"/>
      <w:marTop w:val="0"/>
      <w:marBottom w:val="0"/>
      <w:divBdr>
        <w:top w:val="none" w:sz="0" w:space="0" w:color="auto"/>
        <w:left w:val="none" w:sz="0" w:space="0" w:color="auto"/>
        <w:bottom w:val="none" w:sz="0" w:space="0" w:color="auto"/>
        <w:right w:val="none" w:sz="0" w:space="0" w:color="auto"/>
      </w:divBdr>
    </w:div>
    <w:div w:id="1431438679">
      <w:bodyDiv w:val="1"/>
      <w:marLeft w:val="0"/>
      <w:marRight w:val="0"/>
      <w:marTop w:val="0"/>
      <w:marBottom w:val="0"/>
      <w:divBdr>
        <w:top w:val="none" w:sz="0" w:space="0" w:color="auto"/>
        <w:left w:val="none" w:sz="0" w:space="0" w:color="auto"/>
        <w:bottom w:val="none" w:sz="0" w:space="0" w:color="auto"/>
        <w:right w:val="none" w:sz="0" w:space="0" w:color="auto"/>
      </w:divBdr>
    </w:div>
    <w:div w:id="1431468318">
      <w:bodyDiv w:val="1"/>
      <w:marLeft w:val="0"/>
      <w:marRight w:val="0"/>
      <w:marTop w:val="0"/>
      <w:marBottom w:val="0"/>
      <w:divBdr>
        <w:top w:val="none" w:sz="0" w:space="0" w:color="auto"/>
        <w:left w:val="none" w:sz="0" w:space="0" w:color="auto"/>
        <w:bottom w:val="none" w:sz="0" w:space="0" w:color="auto"/>
        <w:right w:val="none" w:sz="0" w:space="0" w:color="auto"/>
      </w:divBdr>
    </w:div>
    <w:div w:id="1431927680">
      <w:bodyDiv w:val="1"/>
      <w:marLeft w:val="0"/>
      <w:marRight w:val="0"/>
      <w:marTop w:val="0"/>
      <w:marBottom w:val="0"/>
      <w:divBdr>
        <w:top w:val="none" w:sz="0" w:space="0" w:color="auto"/>
        <w:left w:val="none" w:sz="0" w:space="0" w:color="auto"/>
        <w:bottom w:val="none" w:sz="0" w:space="0" w:color="auto"/>
        <w:right w:val="none" w:sz="0" w:space="0" w:color="auto"/>
      </w:divBdr>
    </w:div>
    <w:div w:id="1431971219">
      <w:bodyDiv w:val="1"/>
      <w:marLeft w:val="0"/>
      <w:marRight w:val="0"/>
      <w:marTop w:val="0"/>
      <w:marBottom w:val="0"/>
      <w:divBdr>
        <w:top w:val="none" w:sz="0" w:space="0" w:color="auto"/>
        <w:left w:val="none" w:sz="0" w:space="0" w:color="auto"/>
        <w:bottom w:val="none" w:sz="0" w:space="0" w:color="auto"/>
        <w:right w:val="none" w:sz="0" w:space="0" w:color="auto"/>
      </w:divBdr>
    </w:div>
    <w:div w:id="1432162535">
      <w:bodyDiv w:val="1"/>
      <w:marLeft w:val="0"/>
      <w:marRight w:val="0"/>
      <w:marTop w:val="0"/>
      <w:marBottom w:val="0"/>
      <w:divBdr>
        <w:top w:val="none" w:sz="0" w:space="0" w:color="auto"/>
        <w:left w:val="none" w:sz="0" w:space="0" w:color="auto"/>
        <w:bottom w:val="none" w:sz="0" w:space="0" w:color="auto"/>
        <w:right w:val="none" w:sz="0" w:space="0" w:color="auto"/>
      </w:divBdr>
    </w:div>
    <w:div w:id="1432168799">
      <w:bodyDiv w:val="1"/>
      <w:marLeft w:val="0"/>
      <w:marRight w:val="0"/>
      <w:marTop w:val="0"/>
      <w:marBottom w:val="0"/>
      <w:divBdr>
        <w:top w:val="none" w:sz="0" w:space="0" w:color="auto"/>
        <w:left w:val="none" w:sz="0" w:space="0" w:color="auto"/>
        <w:bottom w:val="none" w:sz="0" w:space="0" w:color="auto"/>
        <w:right w:val="none" w:sz="0" w:space="0" w:color="auto"/>
      </w:divBdr>
      <w:divsChild>
        <w:div w:id="189342170">
          <w:marLeft w:val="0"/>
          <w:marRight w:val="0"/>
          <w:marTop w:val="0"/>
          <w:marBottom w:val="0"/>
          <w:divBdr>
            <w:top w:val="none" w:sz="0" w:space="0" w:color="auto"/>
            <w:left w:val="none" w:sz="0" w:space="0" w:color="auto"/>
            <w:bottom w:val="none" w:sz="0" w:space="0" w:color="auto"/>
            <w:right w:val="none" w:sz="0" w:space="0" w:color="auto"/>
          </w:divBdr>
        </w:div>
        <w:div w:id="631331448">
          <w:marLeft w:val="0"/>
          <w:marRight w:val="0"/>
          <w:marTop w:val="0"/>
          <w:marBottom w:val="0"/>
          <w:divBdr>
            <w:top w:val="none" w:sz="0" w:space="0" w:color="auto"/>
            <w:left w:val="none" w:sz="0" w:space="0" w:color="auto"/>
            <w:bottom w:val="none" w:sz="0" w:space="0" w:color="auto"/>
            <w:right w:val="none" w:sz="0" w:space="0" w:color="auto"/>
          </w:divBdr>
        </w:div>
        <w:div w:id="2128041395">
          <w:marLeft w:val="0"/>
          <w:marRight w:val="0"/>
          <w:marTop w:val="0"/>
          <w:marBottom w:val="0"/>
          <w:divBdr>
            <w:top w:val="none" w:sz="0" w:space="0" w:color="auto"/>
            <w:left w:val="none" w:sz="0" w:space="0" w:color="auto"/>
            <w:bottom w:val="none" w:sz="0" w:space="0" w:color="auto"/>
            <w:right w:val="none" w:sz="0" w:space="0" w:color="auto"/>
          </w:divBdr>
        </w:div>
        <w:div w:id="286787963">
          <w:marLeft w:val="0"/>
          <w:marRight w:val="0"/>
          <w:marTop w:val="0"/>
          <w:marBottom w:val="0"/>
          <w:divBdr>
            <w:top w:val="none" w:sz="0" w:space="0" w:color="auto"/>
            <w:left w:val="none" w:sz="0" w:space="0" w:color="auto"/>
            <w:bottom w:val="none" w:sz="0" w:space="0" w:color="auto"/>
            <w:right w:val="none" w:sz="0" w:space="0" w:color="auto"/>
          </w:divBdr>
        </w:div>
        <w:div w:id="1366713159">
          <w:marLeft w:val="0"/>
          <w:marRight w:val="0"/>
          <w:marTop w:val="0"/>
          <w:marBottom w:val="0"/>
          <w:divBdr>
            <w:top w:val="none" w:sz="0" w:space="0" w:color="auto"/>
            <w:left w:val="none" w:sz="0" w:space="0" w:color="auto"/>
            <w:bottom w:val="none" w:sz="0" w:space="0" w:color="auto"/>
            <w:right w:val="none" w:sz="0" w:space="0" w:color="auto"/>
          </w:divBdr>
        </w:div>
        <w:div w:id="30351887">
          <w:marLeft w:val="0"/>
          <w:marRight w:val="0"/>
          <w:marTop w:val="0"/>
          <w:marBottom w:val="0"/>
          <w:divBdr>
            <w:top w:val="none" w:sz="0" w:space="0" w:color="auto"/>
            <w:left w:val="none" w:sz="0" w:space="0" w:color="auto"/>
            <w:bottom w:val="none" w:sz="0" w:space="0" w:color="auto"/>
            <w:right w:val="none" w:sz="0" w:space="0" w:color="auto"/>
          </w:divBdr>
        </w:div>
        <w:div w:id="417678583">
          <w:marLeft w:val="0"/>
          <w:marRight w:val="0"/>
          <w:marTop w:val="0"/>
          <w:marBottom w:val="0"/>
          <w:divBdr>
            <w:top w:val="none" w:sz="0" w:space="0" w:color="auto"/>
            <w:left w:val="none" w:sz="0" w:space="0" w:color="auto"/>
            <w:bottom w:val="none" w:sz="0" w:space="0" w:color="auto"/>
            <w:right w:val="none" w:sz="0" w:space="0" w:color="auto"/>
          </w:divBdr>
        </w:div>
        <w:div w:id="1673794356">
          <w:marLeft w:val="0"/>
          <w:marRight w:val="0"/>
          <w:marTop w:val="0"/>
          <w:marBottom w:val="0"/>
          <w:divBdr>
            <w:top w:val="none" w:sz="0" w:space="0" w:color="auto"/>
            <w:left w:val="none" w:sz="0" w:space="0" w:color="auto"/>
            <w:bottom w:val="none" w:sz="0" w:space="0" w:color="auto"/>
            <w:right w:val="none" w:sz="0" w:space="0" w:color="auto"/>
          </w:divBdr>
        </w:div>
        <w:div w:id="919217985">
          <w:marLeft w:val="0"/>
          <w:marRight w:val="0"/>
          <w:marTop w:val="0"/>
          <w:marBottom w:val="0"/>
          <w:divBdr>
            <w:top w:val="none" w:sz="0" w:space="0" w:color="auto"/>
            <w:left w:val="none" w:sz="0" w:space="0" w:color="auto"/>
            <w:bottom w:val="none" w:sz="0" w:space="0" w:color="auto"/>
            <w:right w:val="none" w:sz="0" w:space="0" w:color="auto"/>
          </w:divBdr>
        </w:div>
        <w:div w:id="1112743473">
          <w:marLeft w:val="0"/>
          <w:marRight w:val="0"/>
          <w:marTop w:val="0"/>
          <w:marBottom w:val="0"/>
          <w:divBdr>
            <w:top w:val="none" w:sz="0" w:space="0" w:color="auto"/>
            <w:left w:val="none" w:sz="0" w:space="0" w:color="auto"/>
            <w:bottom w:val="none" w:sz="0" w:space="0" w:color="auto"/>
            <w:right w:val="none" w:sz="0" w:space="0" w:color="auto"/>
          </w:divBdr>
        </w:div>
        <w:div w:id="2140877203">
          <w:marLeft w:val="0"/>
          <w:marRight w:val="0"/>
          <w:marTop w:val="0"/>
          <w:marBottom w:val="0"/>
          <w:divBdr>
            <w:top w:val="none" w:sz="0" w:space="0" w:color="auto"/>
            <w:left w:val="none" w:sz="0" w:space="0" w:color="auto"/>
            <w:bottom w:val="none" w:sz="0" w:space="0" w:color="auto"/>
            <w:right w:val="none" w:sz="0" w:space="0" w:color="auto"/>
          </w:divBdr>
        </w:div>
        <w:div w:id="1746485668">
          <w:marLeft w:val="0"/>
          <w:marRight w:val="0"/>
          <w:marTop w:val="0"/>
          <w:marBottom w:val="0"/>
          <w:divBdr>
            <w:top w:val="none" w:sz="0" w:space="0" w:color="auto"/>
            <w:left w:val="none" w:sz="0" w:space="0" w:color="auto"/>
            <w:bottom w:val="none" w:sz="0" w:space="0" w:color="auto"/>
            <w:right w:val="none" w:sz="0" w:space="0" w:color="auto"/>
          </w:divBdr>
        </w:div>
        <w:div w:id="1143935033">
          <w:marLeft w:val="0"/>
          <w:marRight w:val="0"/>
          <w:marTop w:val="0"/>
          <w:marBottom w:val="0"/>
          <w:divBdr>
            <w:top w:val="none" w:sz="0" w:space="0" w:color="auto"/>
            <w:left w:val="none" w:sz="0" w:space="0" w:color="auto"/>
            <w:bottom w:val="none" w:sz="0" w:space="0" w:color="auto"/>
            <w:right w:val="none" w:sz="0" w:space="0" w:color="auto"/>
          </w:divBdr>
        </w:div>
        <w:div w:id="1451125974">
          <w:marLeft w:val="0"/>
          <w:marRight w:val="0"/>
          <w:marTop w:val="0"/>
          <w:marBottom w:val="0"/>
          <w:divBdr>
            <w:top w:val="none" w:sz="0" w:space="0" w:color="auto"/>
            <w:left w:val="none" w:sz="0" w:space="0" w:color="auto"/>
            <w:bottom w:val="none" w:sz="0" w:space="0" w:color="auto"/>
            <w:right w:val="none" w:sz="0" w:space="0" w:color="auto"/>
          </w:divBdr>
        </w:div>
        <w:div w:id="730933086">
          <w:marLeft w:val="0"/>
          <w:marRight w:val="0"/>
          <w:marTop w:val="0"/>
          <w:marBottom w:val="0"/>
          <w:divBdr>
            <w:top w:val="none" w:sz="0" w:space="0" w:color="auto"/>
            <w:left w:val="none" w:sz="0" w:space="0" w:color="auto"/>
            <w:bottom w:val="none" w:sz="0" w:space="0" w:color="auto"/>
            <w:right w:val="none" w:sz="0" w:space="0" w:color="auto"/>
          </w:divBdr>
        </w:div>
        <w:div w:id="2052607227">
          <w:marLeft w:val="0"/>
          <w:marRight w:val="0"/>
          <w:marTop w:val="0"/>
          <w:marBottom w:val="0"/>
          <w:divBdr>
            <w:top w:val="none" w:sz="0" w:space="0" w:color="auto"/>
            <w:left w:val="none" w:sz="0" w:space="0" w:color="auto"/>
            <w:bottom w:val="none" w:sz="0" w:space="0" w:color="auto"/>
            <w:right w:val="none" w:sz="0" w:space="0" w:color="auto"/>
          </w:divBdr>
        </w:div>
        <w:div w:id="228350315">
          <w:marLeft w:val="0"/>
          <w:marRight w:val="0"/>
          <w:marTop w:val="0"/>
          <w:marBottom w:val="0"/>
          <w:divBdr>
            <w:top w:val="none" w:sz="0" w:space="0" w:color="auto"/>
            <w:left w:val="none" w:sz="0" w:space="0" w:color="auto"/>
            <w:bottom w:val="none" w:sz="0" w:space="0" w:color="auto"/>
            <w:right w:val="none" w:sz="0" w:space="0" w:color="auto"/>
          </w:divBdr>
        </w:div>
        <w:div w:id="2073428327">
          <w:marLeft w:val="0"/>
          <w:marRight w:val="0"/>
          <w:marTop w:val="0"/>
          <w:marBottom w:val="0"/>
          <w:divBdr>
            <w:top w:val="none" w:sz="0" w:space="0" w:color="auto"/>
            <w:left w:val="none" w:sz="0" w:space="0" w:color="auto"/>
            <w:bottom w:val="none" w:sz="0" w:space="0" w:color="auto"/>
            <w:right w:val="none" w:sz="0" w:space="0" w:color="auto"/>
          </w:divBdr>
        </w:div>
        <w:div w:id="933056957">
          <w:marLeft w:val="0"/>
          <w:marRight w:val="0"/>
          <w:marTop w:val="0"/>
          <w:marBottom w:val="0"/>
          <w:divBdr>
            <w:top w:val="none" w:sz="0" w:space="0" w:color="auto"/>
            <w:left w:val="none" w:sz="0" w:space="0" w:color="auto"/>
            <w:bottom w:val="none" w:sz="0" w:space="0" w:color="auto"/>
            <w:right w:val="none" w:sz="0" w:space="0" w:color="auto"/>
          </w:divBdr>
        </w:div>
        <w:div w:id="754547597">
          <w:marLeft w:val="0"/>
          <w:marRight w:val="0"/>
          <w:marTop w:val="0"/>
          <w:marBottom w:val="0"/>
          <w:divBdr>
            <w:top w:val="none" w:sz="0" w:space="0" w:color="auto"/>
            <w:left w:val="none" w:sz="0" w:space="0" w:color="auto"/>
            <w:bottom w:val="none" w:sz="0" w:space="0" w:color="auto"/>
            <w:right w:val="none" w:sz="0" w:space="0" w:color="auto"/>
          </w:divBdr>
        </w:div>
        <w:div w:id="43407977">
          <w:marLeft w:val="0"/>
          <w:marRight w:val="0"/>
          <w:marTop w:val="0"/>
          <w:marBottom w:val="0"/>
          <w:divBdr>
            <w:top w:val="none" w:sz="0" w:space="0" w:color="auto"/>
            <w:left w:val="none" w:sz="0" w:space="0" w:color="auto"/>
            <w:bottom w:val="none" w:sz="0" w:space="0" w:color="auto"/>
            <w:right w:val="none" w:sz="0" w:space="0" w:color="auto"/>
          </w:divBdr>
        </w:div>
        <w:div w:id="1736707292">
          <w:marLeft w:val="0"/>
          <w:marRight w:val="0"/>
          <w:marTop w:val="0"/>
          <w:marBottom w:val="0"/>
          <w:divBdr>
            <w:top w:val="none" w:sz="0" w:space="0" w:color="auto"/>
            <w:left w:val="none" w:sz="0" w:space="0" w:color="auto"/>
            <w:bottom w:val="none" w:sz="0" w:space="0" w:color="auto"/>
            <w:right w:val="none" w:sz="0" w:space="0" w:color="auto"/>
          </w:divBdr>
        </w:div>
        <w:div w:id="1893425487">
          <w:marLeft w:val="0"/>
          <w:marRight w:val="0"/>
          <w:marTop w:val="0"/>
          <w:marBottom w:val="0"/>
          <w:divBdr>
            <w:top w:val="none" w:sz="0" w:space="0" w:color="auto"/>
            <w:left w:val="none" w:sz="0" w:space="0" w:color="auto"/>
            <w:bottom w:val="none" w:sz="0" w:space="0" w:color="auto"/>
            <w:right w:val="none" w:sz="0" w:space="0" w:color="auto"/>
          </w:divBdr>
        </w:div>
        <w:div w:id="2070301517">
          <w:marLeft w:val="0"/>
          <w:marRight w:val="0"/>
          <w:marTop w:val="0"/>
          <w:marBottom w:val="0"/>
          <w:divBdr>
            <w:top w:val="none" w:sz="0" w:space="0" w:color="auto"/>
            <w:left w:val="none" w:sz="0" w:space="0" w:color="auto"/>
            <w:bottom w:val="none" w:sz="0" w:space="0" w:color="auto"/>
            <w:right w:val="none" w:sz="0" w:space="0" w:color="auto"/>
          </w:divBdr>
        </w:div>
        <w:div w:id="1286036914">
          <w:marLeft w:val="0"/>
          <w:marRight w:val="0"/>
          <w:marTop w:val="0"/>
          <w:marBottom w:val="0"/>
          <w:divBdr>
            <w:top w:val="none" w:sz="0" w:space="0" w:color="auto"/>
            <w:left w:val="none" w:sz="0" w:space="0" w:color="auto"/>
            <w:bottom w:val="none" w:sz="0" w:space="0" w:color="auto"/>
            <w:right w:val="none" w:sz="0" w:space="0" w:color="auto"/>
          </w:divBdr>
        </w:div>
        <w:div w:id="735084307">
          <w:marLeft w:val="0"/>
          <w:marRight w:val="0"/>
          <w:marTop w:val="0"/>
          <w:marBottom w:val="0"/>
          <w:divBdr>
            <w:top w:val="none" w:sz="0" w:space="0" w:color="auto"/>
            <w:left w:val="none" w:sz="0" w:space="0" w:color="auto"/>
            <w:bottom w:val="none" w:sz="0" w:space="0" w:color="auto"/>
            <w:right w:val="none" w:sz="0" w:space="0" w:color="auto"/>
          </w:divBdr>
        </w:div>
        <w:div w:id="968706496">
          <w:marLeft w:val="0"/>
          <w:marRight w:val="0"/>
          <w:marTop w:val="0"/>
          <w:marBottom w:val="0"/>
          <w:divBdr>
            <w:top w:val="none" w:sz="0" w:space="0" w:color="auto"/>
            <w:left w:val="none" w:sz="0" w:space="0" w:color="auto"/>
            <w:bottom w:val="none" w:sz="0" w:space="0" w:color="auto"/>
            <w:right w:val="none" w:sz="0" w:space="0" w:color="auto"/>
          </w:divBdr>
        </w:div>
        <w:div w:id="398598541">
          <w:marLeft w:val="0"/>
          <w:marRight w:val="0"/>
          <w:marTop w:val="0"/>
          <w:marBottom w:val="0"/>
          <w:divBdr>
            <w:top w:val="none" w:sz="0" w:space="0" w:color="auto"/>
            <w:left w:val="none" w:sz="0" w:space="0" w:color="auto"/>
            <w:bottom w:val="none" w:sz="0" w:space="0" w:color="auto"/>
            <w:right w:val="none" w:sz="0" w:space="0" w:color="auto"/>
          </w:divBdr>
        </w:div>
        <w:div w:id="73089314">
          <w:marLeft w:val="0"/>
          <w:marRight w:val="0"/>
          <w:marTop w:val="0"/>
          <w:marBottom w:val="0"/>
          <w:divBdr>
            <w:top w:val="none" w:sz="0" w:space="0" w:color="auto"/>
            <w:left w:val="none" w:sz="0" w:space="0" w:color="auto"/>
            <w:bottom w:val="none" w:sz="0" w:space="0" w:color="auto"/>
            <w:right w:val="none" w:sz="0" w:space="0" w:color="auto"/>
          </w:divBdr>
        </w:div>
        <w:div w:id="15545935">
          <w:marLeft w:val="0"/>
          <w:marRight w:val="0"/>
          <w:marTop w:val="0"/>
          <w:marBottom w:val="0"/>
          <w:divBdr>
            <w:top w:val="none" w:sz="0" w:space="0" w:color="auto"/>
            <w:left w:val="none" w:sz="0" w:space="0" w:color="auto"/>
            <w:bottom w:val="none" w:sz="0" w:space="0" w:color="auto"/>
            <w:right w:val="none" w:sz="0" w:space="0" w:color="auto"/>
          </w:divBdr>
        </w:div>
        <w:div w:id="578248903">
          <w:marLeft w:val="0"/>
          <w:marRight w:val="0"/>
          <w:marTop w:val="0"/>
          <w:marBottom w:val="0"/>
          <w:divBdr>
            <w:top w:val="none" w:sz="0" w:space="0" w:color="auto"/>
            <w:left w:val="none" w:sz="0" w:space="0" w:color="auto"/>
            <w:bottom w:val="none" w:sz="0" w:space="0" w:color="auto"/>
            <w:right w:val="none" w:sz="0" w:space="0" w:color="auto"/>
          </w:divBdr>
        </w:div>
        <w:div w:id="1006327942">
          <w:marLeft w:val="0"/>
          <w:marRight w:val="0"/>
          <w:marTop w:val="0"/>
          <w:marBottom w:val="0"/>
          <w:divBdr>
            <w:top w:val="none" w:sz="0" w:space="0" w:color="auto"/>
            <w:left w:val="none" w:sz="0" w:space="0" w:color="auto"/>
            <w:bottom w:val="none" w:sz="0" w:space="0" w:color="auto"/>
            <w:right w:val="none" w:sz="0" w:space="0" w:color="auto"/>
          </w:divBdr>
        </w:div>
        <w:div w:id="664673710">
          <w:marLeft w:val="0"/>
          <w:marRight w:val="0"/>
          <w:marTop w:val="0"/>
          <w:marBottom w:val="0"/>
          <w:divBdr>
            <w:top w:val="none" w:sz="0" w:space="0" w:color="auto"/>
            <w:left w:val="none" w:sz="0" w:space="0" w:color="auto"/>
            <w:bottom w:val="none" w:sz="0" w:space="0" w:color="auto"/>
            <w:right w:val="none" w:sz="0" w:space="0" w:color="auto"/>
          </w:divBdr>
        </w:div>
        <w:div w:id="1904171616">
          <w:marLeft w:val="0"/>
          <w:marRight w:val="0"/>
          <w:marTop w:val="0"/>
          <w:marBottom w:val="0"/>
          <w:divBdr>
            <w:top w:val="none" w:sz="0" w:space="0" w:color="auto"/>
            <w:left w:val="none" w:sz="0" w:space="0" w:color="auto"/>
            <w:bottom w:val="none" w:sz="0" w:space="0" w:color="auto"/>
            <w:right w:val="none" w:sz="0" w:space="0" w:color="auto"/>
          </w:divBdr>
        </w:div>
        <w:div w:id="2045016924">
          <w:marLeft w:val="0"/>
          <w:marRight w:val="0"/>
          <w:marTop w:val="0"/>
          <w:marBottom w:val="0"/>
          <w:divBdr>
            <w:top w:val="none" w:sz="0" w:space="0" w:color="auto"/>
            <w:left w:val="none" w:sz="0" w:space="0" w:color="auto"/>
            <w:bottom w:val="none" w:sz="0" w:space="0" w:color="auto"/>
            <w:right w:val="none" w:sz="0" w:space="0" w:color="auto"/>
          </w:divBdr>
        </w:div>
        <w:div w:id="1209224529">
          <w:marLeft w:val="0"/>
          <w:marRight w:val="0"/>
          <w:marTop w:val="0"/>
          <w:marBottom w:val="0"/>
          <w:divBdr>
            <w:top w:val="none" w:sz="0" w:space="0" w:color="auto"/>
            <w:left w:val="none" w:sz="0" w:space="0" w:color="auto"/>
            <w:bottom w:val="none" w:sz="0" w:space="0" w:color="auto"/>
            <w:right w:val="none" w:sz="0" w:space="0" w:color="auto"/>
          </w:divBdr>
        </w:div>
        <w:div w:id="1031490711">
          <w:marLeft w:val="0"/>
          <w:marRight w:val="0"/>
          <w:marTop w:val="0"/>
          <w:marBottom w:val="0"/>
          <w:divBdr>
            <w:top w:val="none" w:sz="0" w:space="0" w:color="auto"/>
            <w:left w:val="none" w:sz="0" w:space="0" w:color="auto"/>
            <w:bottom w:val="none" w:sz="0" w:space="0" w:color="auto"/>
            <w:right w:val="none" w:sz="0" w:space="0" w:color="auto"/>
          </w:divBdr>
        </w:div>
        <w:div w:id="1471051828">
          <w:marLeft w:val="0"/>
          <w:marRight w:val="0"/>
          <w:marTop w:val="0"/>
          <w:marBottom w:val="0"/>
          <w:divBdr>
            <w:top w:val="none" w:sz="0" w:space="0" w:color="auto"/>
            <w:left w:val="none" w:sz="0" w:space="0" w:color="auto"/>
            <w:bottom w:val="none" w:sz="0" w:space="0" w:color="auto"/>
            <w:right w:val="none" w:sz="0" w:space="0" w:color="auto"/>
          </w:divBdr>
        </w:div>
        <w:div w:id="853036700">
          <w:marLeft w:val="0"/>
          <w:marRight w:val="0"/>
          <w:marTop w:val="0"/>
          <w:marBottom w:val="0"/>
          <w:divBdr>
            <w:top w:val="none" w:sz="0" w:space="0" w:color="auto"/>
            <w:left w:val="none" w:sz="0" w:space="0" w:color="auto"/>
            <w:bottom w:val="none" w:sz="0" w:space="0" w:color="auto"/>
            <w:right w:val="none" w:sz="0" w:space="0" w:color="auto"/>
          </w:divBdr>
        </w:div>
        <w:div w:id="720250899">
          <w:marLeft w:val="0"/>
          <w:marRight w:val="0"/>
          <w:marTop w:val="0"/>
          <w:marBottom w:val="0"/>
          <w:divBdr>
            <w:top w:val="none" w:sz="0" w:space="0" w:color="auto"/>
            <w:left w:val="none" w:sz="0" w:space="0" w:color="auto"/>
            <w:bottom w:val="none" w:sz="0" w:space="0" w:color="auto"/>
            <w:right w:val="none" w:sz="0" w:space="0" w:color="auto"/>
          </w:divBdr>
        </w:div>
        <w:div w:id="1270040619">
          <w:marLeft w:val="0"/>
          <w:marRight w:val="0"/>
          <w:marTop w:val="0"/>
          <w:marBottom w:val="0"/>
          <w:divBdr>
            <w:top w:val="none" w:sz="0" w:space="0" w:color="auto"/>
            <w:left w:val="none" w:sz="0" w:space="0" w:color="auto"/>
            <w:bottom w:val="none" w:sz="0" w:space="0" w:color="auto"/>
            <w:right w:val="none" w:sz="0" w:space="0" w:color="auto"/>
          </w:divBdr>
        </w:div>
        <w:div w:id="728305688">
          <w:marLeft w:val="0"/>
          <w:marRight w:val="0"/>
          <w:marTop w:val="0"/>
          <w:marBottom w:val="0"/>
          <w:divBdr>
            <w:top w:val="none" w:sz="0" w:space="0" w:color="auto"/>
            <w:left w:val="none" w:sz="0" w:space="0" w:color="auto"/>
            <w:bottom w:val="none" w:sz="0" w:space="0" w:color="auto"/>
            <w:right w:val="none" w:sz="0" w:space="0" w:color="auto"/>
          </w:divBdr>
        </w:div>
        <w:div w:id="806509560">
          <w:marLeft w:val="0"/>
          <w:marRight w:val="0"/>
          <w:marTop w:val="0"/>
          <w:marBottom w:val="0"/>
          <w:divBdr>
            <w:top w:val="none" w:sz="0" w:space="0" w:color="auto"/>
            <w:left w:val="none" w:sz="0" w:space="0" w:color="auto"/>
            <w:bottom w:val="none" w:sz="0" w:space="0" w:color="auto"/>
            <w:right w:val="none" w:sz="0" w:space="0" w:color="auto"/>
          </w:divBdr>
        </w:div>
        <w:div w:id="1430933386">
          <w:marLeft w:val="0"/>
          <w:marRight w:val="0"/>
          <w:marTop w:val="0"/>
          <w:marBottom w:val="0"/>
          <w:divBdr>
            <w:top w:val="none" w:sz="0" w:space="0" w:color="auto"/>
            <w:left w:val="none" w:sz="0" w:space="0" w:color="auto"/>
            <w:bottom w:val="none" w:sz="0" w:space="0" w:color="auto"/>
            <w:right w:val="none" w:sz="0" w:space="0" w:color="auto"/>
          </w:divBdr>
        </w:div>
        <w:div w:id="467547919">
          <w:marLeft w:val="0"/>
          <w:marRight w:val="0"/>
          <w:marTop w:val="0"/>
          <w:marBottom w:val="0"/>
          <w:divBdr>
            <w:top w:val="none" w:sz="0" w:space="0" w:color="auto"/>
            <w:left w:val="none" w:sz="0" w:space="0" w:color="auto"/>
            <w:bottom w:val="none" w:sz="0" w:space="0" w:color="auto"/>
            <w:right w:val="none" w:sz="0" w:space="0" w:color="auto"/>
          </w:divBdr>
        </w:div>
        <w:div w:id="844980113">
          <w:marLeft w:val="0"/>
          <w:marRight w:val="0"/>
          <w:marTop w:val="0"/>
          <w:marBottom w:val="0"/>
          <w:divBdr>
            <w:top w:val="none" w:sz="0" w:space="0" w:color="auto"/>
            <w:left w:val="none" w:sz="0" w:space="0" w:color="auto"/>
            <w:bottom w:val="none" w:sz="0" w:space="0" w:color="auto"/>
            <w:right w:val="none" w:sz="0" w:space="0" w:color="auto"/>
          </w:divBdr>
        </w:div>
        <w:div w:id="1563760535">
          <w:marLeft w:val="0"/>
          <w:marRight w:val="0"/>
          <w:marTop w:val="0"/>
          <w:marBottom w:val="0"/>
          <w:divBdr>
            <w:top w:val="none" w:sz="0" w:space="0" w:color="auto"/>
            <w:left w:val="none" w:sz="0" w:space="0" w:color="auto"/>
            <w:bottom w:val="none" w:sz="0" w:space="0" w:color="auto"/>
            <w:right w:val="none" w:sz="0" w:space="0" w:color="auto"/>
          </w:divBdr>
        </w:div>
        <w:div w:id="146358149">
          <w:marLeft w:val="0"/>
          <w:marRight w:val="0"/>
          <w:marTop w:val="0"/>
          <w:marBottom w:val="0"/>
          <w:divBdr>
            <w:top w:val="none" w:sz="0" w:space="0" w:color="auto"/>
            <w:left w:val="none" w:sz="0" w:space="0" w:color="auto"/>
            <w:bottom w:val="none" w:sz="0" w:space="0" w:color="auto"/>
            <w:right w:val="none" w:sz="0" w:space="0" w:color="auto"/>
          </w:divBdr>
        </w:div>
        <w:div w:id="688722546">
          <w:marLeft w:val="0"/>
          <w:marRight w:val="0"/>
          <w:marTop w:val="0"/>
          <w:marBottom w:val="0"/>
          <w:divBdr>
            <w:top w:val="none" w:sz="0" w:space="0" w:color="auto"/>
            <w:left w:val="none" w:sz="0" w:space="0" w:color="auto"/>
            <w:bottom w:val="none" w:sz="0" w:space="0" w:color="auto"/>
            <w:right w:val="none" w:sz="0" w:space="0" w:color="auto"/>
          </w:divBdr>
        </w:div>
        <w:div w:id="1556088233">
          <w:marLeft w:val="0"/>
          <w:marRight w:val="0"/>
          <w:marTop w:val="0"/>
          <w:marBottom w:val="0"/>
          <w:divBdr>
            <w:top w:val="none" w:sz="0" w:space="0" w:color="auto"/>
            <w:left w:val="none" w:sz="0" w:space="0" w:color="auto"/>
            <w:bottom w:val="none" w:sz="0" w:space="0" w:color="auto"/>
            <w:right w:val="none" w:sz="0" w:space="0" w:color="auto"/>
          </w:divBdr>
        </w:div>
        <w:div w:id="1772385573">
          <w:marLeft w:val="0"/>
          <w:marRight w:val="0"/>
          <w:marTop w:val="0"/>
          <w:marBottom w:val="0"/>
          <w:divBdr>
            <w:top w:val="none" w:sz="0" w:space="0" w:color="auto"/>
            <w:left w:val="none" w:sz="0" w:space="0" w:color="auto"/>
            <w:bottom w:val="none" w:sz="0" w:space="0" w:color="auto"/>
            <w:right w:val="none" w:sz="0" w:space="0" w:color="auto"/>
          </w:divBdr>
        </w:div>
        <w:div w:id="2014146111">
          <w:marLeft w:val="0"/>
          <w:marRight w:val="0"/>
          <w:marTop w:val="0"/>
          <w:marBottom w:val="0"/>
          <w:divBdr>
            <w:top w:val="none" w:sz="0" w:space="0" w:color="auto"/>
            <w:left w:val="none" w:sz="0" w:space="0" w:color="auto"/>
            <w:bottom w:val="none" w:sz="0" w:space="0" w:color="auto"/>
            <w:right w:val="none" w:sz="0" w:space="0" w:color="auto"/>
          </w:divBdr>
        </w:div>
        <w:div w:id="1847549745">
          <w:marLeft w:val="0"/>
          <w:marRight w:val="0"/>
          <w:marTop w:val="0"/>
          <w:marBottom w:val="0"/>
          <w:divBdr>
            <w:top w:val="none" w:sz="0" w:space="0" w:color="auto"/>
            <w:left w:val="none" w:sz="0" w:space="0" w:color="auto"/>
            <w:bottom w:val="none" w:sz="0" w:space="0" w:color="auto"/>
            <w:right w:val="none" w:sz="0" w:space="0" w:color="auto"/>
          </w:divBdr>
        </w:div>
        <w:div w:id="488599517">
          <w:marLeft w:val="0"/>
          <w:marRight w:val="0"/>
          <w:marTop w:val="0"/>
          <w:marBottom w:val="0"/>
          <w:divBdr>
            <w:top w:val="none" w:sz="0" w:space="0" w:color="auto"/>
            <w:left w:val="none" w:sz="0" w:space="0" w:color="auto"/>
            <w:bottom w:val="none" w:sz="0" w:space="0" w:color="auto"/>
            <w:right w:val="none" w:sz="0" w:space="0" w:color="auto"/>
          </w:divBdr>
        </w:div>
        <w:div w:id="1047098600">
          <w:marLeft w:val="0"/>
          <w:marRight w:val="0"/>
          <w:marTop w:val="0"/>
          <w:marBottom w:val="0"/>
          <w:divBdr>
            <w:top w:val="none" w:sz="0" w:space="0" w:color="auto"/>
            <w:left w:val="none" w:sz="0" w:space="0" w:color="auto"/>
            <w:bottom w:val="none" w:sz="0" w:space="0" w:color="auto"/>
            <w:right w:val="none" w:sz="0" w:space="0" w:color="auto"/>
          </w:divBdr>
        </w:div>
        <w:div w:id="1285576281">
          <w:marLeft w:val="0"/>
          <w:marRight w:val="0"/>
          <w:marTop w:val="0"/>
          <w:marBottom w:val="0"/>
          <w:divBdr>
            <w:top w:val="none" w:sz="0" w:space="0" w:color="auto"/>
            <w:left w:val="none" w:sz="0" w:space="0" w:color="auto"/>
            <w:bottom w:val="none" w:sz="0" w:space="0" w:color="auto"/>
            <w:right w:val="none" w:sz="0" w:space="0" w:color="auto"/>
          </w:divBdr>
        </w:div>
        <w:div w:id="842744782">
          <w:marLeft w:val="0"/>
          <w:marRight w:val="0"/>
          <w:marTop w:val="0"/>
          <w:marBottom w:val="0"/>
          <w:divBdr>
            <w:top w:val="none" w:sz="0" w:space="0" w:color="auto"/>
            <w:left w:val="none" w:sz="0" w:space="0" w:color="auto"/>
            <w:bottom w:val="none" w:sz="0" w:space="0" w:color="auto"/>
            <w:right w:val="none" w:sz="0" w:space="0" w:color="auto"/>
          </w:divBdr>
        </w:div>
        <w:div w:id="1988438457">
          <w:marLeft w:val="0"/>
          <w:marRight w:val="0"/>
          <w:marTop w:val="0"/>
          <w:marBottom w:val="0"/>
          <w:divBdr>
            <w:top w:val="none" w:sz="0" w:space="0" w:color="auto"/>
            <w:left w:val="none" w:sz="0" w:space="0" w:color="auto"/>
            <w:bottom w:val="none" w:sz="0" w:space="0" w:color="auto"/>
            <w:right w:val="none" w:sz="0" w:space="0" w:color="auto"/>
          </w:divBdr>
        </w:div>
        <w:div w:id="1106383596">
          <w:marLeft w:val="0"/>
          <w:marRight w:val="0"/>
          <w:marTop w:val="0"/>
          <w:marBottom w:val="0"/>
          <w:divBdr>
            <w:top w:val="none" w:sz="0" w:space="0" w:color="auto"/>
            <w:left w:val="none" w:sz="0" w:space="0" w:color="auto"/>
            <w:bottom w:val="none" w:sz="0" w:space="0" w:color="auto"/>
            <w:right w:val="none" w:sz="0" w:space="0" w:color="auto"/>
          </w:divBdr>
        </w:div>
        <w:div w:id="187108852">
          <w:marLeft w:val="0"/>
          <w:marRight w:val="0"/>
          <w:marTop w:val="0"/>
          <w:marBottom w:val="0"/>
          <w:divBdr>
            <w:top w:val="none" w:sz="0" w:space="0" w:color="auto"/>
            <w:left w:val="none" w:sz="0" w:space="0" w:color="auto"/>
            <w:bottom w:val="none" w:sz="0" w:space="0" w:color="auto"/>
            <w:right w:val="none" w:sz="0" w:space="0" w:color="auto"/>
          </w:divBdr>
        </w:div>
        <w:div w:id="976951502">
          <w:marLeft w:val="0"/>
          <w:marRight w:val="0"/>
          <w:marTop w:val="0"/>
          <w:marBottom w:val="0"/>
          <w:divBdr>
            <w:top w:val="none" w:sz="0" w:space="0" w:color="auto"/>
            <w:left w:val="none" w:sz="0" w:space="0" w:color="auto"/>
            <w:bottom w:val="none" w:sz="0" w:space="0" w:color="auto"/>
            <w:right w:val="none" w:sz="0" w:space="0" w:color="auto"/>
          </w:divBdr>
        </w:div>
        <w:div w:id="336807262">
          <w:marLeft w:val="0"/>
          <w:marRight w:val="0"/>
          <w:marTop w:val="0"/>
          <w:marBottom w:val="0"/>
          <w:divBdr>
            <w:top w:val="none" w:sz="0" w:space="0" w:color="auto"/>
            <w:left w:val="none" w:sz="0" w:space="0" w:color="auto"/>
            <w:bottom w:val="none" w:sz="0" w:space="0" w:color="auto"/>
            <w:right w:val="none" w:sz="0" w:space="0" w:color="auto"/>
          </w:divBdr>
        </w:div>
        <w:div w:id="1748116913">
          <w:marLeft w:val="0"/>
          <w:marRight w:val="0"/>
          <w:marTop w:val="0"/>
          <w:marBottom w:val="0"/>
          <w:divBdr>
            <w:top w:val="none" w:sz="0" w:space="0" w:color="auto"/>
            <w:left w:val="none" w:sz="0" w:space="0" w:color="auto"/>
            <w:bottom w:val="none" w:sz="0" w:space="0" w:color="auto"/>
            <w:right w:val="none" w:sz="0" w:space="0" w:color="auto"/>
          </w:divBdr>
        </w:div>
        <w:div w:id="1889951943">
          <w:marLeft w:val="0"/>
          <w:marRight w:val="0"/>
          <w:marTop w:val="0"/>
          <w:marBottom w:val="0"/>
          <w:divBdr>
            <w:top w:val="none" w:sz="0" w:space="0" w:color="auto"/>
            <w:left w:val="none" w:sz="0" w:space="0" w:color="auto"/>
            <w:bottom w:val="none" w:sz="0" w:space="0" w:color="auto"/>
            <w:right w:val="none" w:sz="0" w:space="0" w:color="auto"/>
          </w:divBdr>
        </w:div>
        <w:div w:id="850989197">
          <w:marLeft w:val="0"/>
          <w:marRight w:val="0"/>
          <w:marTop w:val="0"/>
          <w:marBottom w:val="0"/>
          <w:divBdr>
            <w:top w:val="none" w:sz="0" w:space="0" w:color="auto"/>
            <w:left w:val="none" w:sz="0" w:space="0" w:color="auto"/>
            <w:bottom w:val="none" w:sz="0" w:space="0" w:color="auto"/>
            <w:right w:val="none" w:sz="0" w:space="0" w:color="auto"/>
          </w:divBdr>
        </w:div>
        <w:div w:id="1146822316">
          <w:marLeft w:val="0"/>
          <w:marRight w:val="0"/>
          <w:marTop w:val="0"/>
          <w:marBottom w:val="0"/>
          <w:divBdr>
            <w:top w:val="none" w:sz="0" w:space="0" w:color="auto"/>
            <w:left w:val="none" w:sz="0" w:space="0" w:color="auto"/>
            <w:bottom w:val="none" w:sz="0" w:space="0" w:color="auto"/>
            <w:right w:val="none" w:sz="0" w:space="0" w:color="auto"/>
          </w:divBdr>
        </w:div>
        <w:div w:id="1287852528">
          <w:marLeft w:val="0"/>
          <w:marRight w:val="0"/>
          <w:marTop w:val="0"/>
          <w:marBottom w:val="0"/>
          <w:divBdr>
            <w:top w:val="none" w:sz="0" w:space="0" w:color="auto"/>
            <w:left w:val="none" w:sz="0" w:space="0" w:color="auto"/>
            <w:bottom w:val="none" w:sz="0" w:space="0" w:color="auto"/>
            <w:right w:val="none" w:sz="0" w:space="0" w:color="auto"/>
          </w:divBdr>
        </w:div>
        <w:div w:id="324405382">
          <w:marLeft w:val="0"/>
          <w:marRight w:val="0"/>
          <w:marTop w:val="0"/>
          <w:marBottom w:val="0"/>
          <w:divBdr>
            <w:top w:val="none" w:sz="0" w:space="0" w:color="auto"/>
            <w:left w:val="none" w:sz="0" w:space="0" w:color="auto"/>
            <w:bottom w:val="none" w:sz="0" w:space="0" w:color="auto"/>
            <w:right w:val="none" w:sz="0" w:space="0" w:color="auto"/>
          </w:divBdr>
        </w:div>
        <w:div w:id="1339501711">
          <w:marLeft w:val="0"/>
          <w:marRight w:val="0"/>
          <w:marTop w:val="0"/>
          <w:marBottom w:val="0"/>
          <w:divBdr>
            <w:top w:val="none" w:sz="0" w:space="0" w:color="auto"/>
            <w:left w:val="none" w:sz="0" w:space="0" w:color="auto"/>
            <w:bottom w:val="none" w:sz="0" w:space="0" w:color="auto"/>
            <w:right w:val="none" w:sz="0" w:space="0" w:color="auto"/>
          </w:divBdr>
        </w:div>
        <w:div w:id="55782816">
          <w:marLeft w:val="0"/>
          <w:marRight w:val="0"/>
          <w:marTop w:val="0"/>
          <w:marBottom w:val="0"/>
          <w:divBdr>
            <w:top w:val="none" w:sz="0" w:space="0" w:color="auto"/>
            <w:left w:val="none" w:sz="0" w:space="0" w:color="auto"/>
            <w:bottom w:val="none" w:sz="0" w:space="0" w:color="auto"/>
            <w:right w:val="none" w:sz="0" w:space="0" w:color="auto"/>
          </w:divBdr>
        </w:div>
        <w:div w:id="35860730">
          <w:marLeft w:val="0"/>
          <w:marRight w:val="0"/>
          <w:marTop w:val="0"/>
          <w:marBottom w:val="0"/>
          <w:divBdr>
            <w:top w:val="none" w:sz="0" w:space="0" w:color="auto"/>
            <w:left w:val="none" w:sz="0" w:space="0" w:color="auto"/>
            <w:bottom w:val="none" w:sz="0" w:space="0" w:color="auto"/>
            <w:right w:val="none" w:sz="0" w:space="0" w:color="auto"/>
          </w:divBdr>
        </w:div>
        <w:div w:id="929392988">
          <w:marLeft w:val="0"/>
          <w:marRight w:val="0"/>
          <w:marTop w:val="0"/>
          <w:marBottom w:val="0"/>
          <w:divBdr>
            <w:top w:val="none" w:sz="0" w:space="0" w:color="auto"/>
            <w:left w:val="none" w:sz="0" w:space="0" w:color="auto"/>
            <w:bottom w:val="none" w:sz="0" w:space="0" w:color="auto"/>
            <w:right w:val="none" w:sz="0" w:space="0" w:color="auto"/>
          </w:divBdr>
        </w:div>
        <w:div w:id="313414533">
          <w:marLeft w:val="0"/>
          <w:marRight w:val="0"/>
          <w:marTop w:val="0"/>
          <w:marBottom w:val="0"/>
          <w:divBdr>
            <w:top w:val="none" w:sz="0" w:space="0" w:color="auto"/>
            <w:left w:val="none" w:sz="0" w:space="0" w:color="auto"/>
            <w:bottom w:val="none" w:sz="0" w:space="0" w:color="auto"/>
            <w:right w:val="none" w:sz="0" w:space="0" w:color="auto"/>
          </w:divBdr>
        </w:div>
        <w:div w:id="1463890617">
          <w:marLeft w:val="0"/>
          <w:marRight w:val="0"/>
          <w:marTop w:val="0"/>
          <w:marBottom w:val="0"/>
          <w:divBdr>
            <w:top w:val="none" w:sz="0" w:space="0" w:color="auto"/>
            <w:left w:val="none" w:sz="0" w:space="0" w:color="auto"/>
            <w:bottom w:val="none" w:sz="0" w:space="0" w:color="auto"/>
            <w:right w:val="none" w:sz="0" w:space="0" w:color="auto"/>
          </w:divBdr>
        </w:div>
        <w:div w:id="2061703272">
          <w:marLeft w:val="0"/>
          <w:marRight w:val="0"/>
          <w:marTop w:val="0"/>
          <w:marBottom w:val="0"/>
          <w:divBdr>
            <w:top w:val="none" w:sz="0" w:space="0" w:color="auto"/>
            <w:left w:val="none" w:sz="0" w:space="0" w:color="auto"/>
            <w:bottom w:val="none" w:sz="0" w:space="0" w:color="auto"/>
            <w:right w:val="none" w:sz="0" w:space="0" w:color="auto"/>
          </w:divBdr>
        </w:div>
        <w:div w:id="1060789386">
          <w:marLeft w:val="0"/>
          <w:marRight w:val="0"/>
          <w:marTop w:val="0"/>
          <w:marBottom w:val="0"/>
          <w:divBdr>
            <w:top w:val="none" w:sz="0" w:space="0" w:color="auto"/>
            <w:left w:val="none" w:sz="0" w:space="0" w:color="auto"/>
            <w:bottom w:val="none" w:sz="0" w:space="0" w:color="auto"/>
            <w:right w:val="none" w:sz="0" w:space="0" w:color="auto"/>
          </w:divBdr>
        </w:div>
        <w:div w:id="986783938">
          <w:marLeft w:val="0"/>
          <w:marRight w:val="0"/>
          <w:marTop w:val="0"/>
          <w:marBottom w:val="0"/>
          <w:divBdr>
            <w:top w:val="none" w:sz="0" w:space="0" w:color="auto"/>
            <w:left w:val="none" w:sz="0" w:space="0" w:color="auto"/>
            <w:bottom w:val="none" w:sz="0" w:space="0" w:color="auto"/>
            <w:right w:val="none" w:sz="0" w:space="0" w:color="auto"/>
          </w:divBdr>
        </w:div>
        <w:div w:id="2053267453">
          <w:marLeft w:val="0"/>
          <w:marRight w:val="0"/>
          <w:marTop w:val="0"/>
          <w:marBottom w:val="0"/>
          <w:divBdr>
            <w:top w:val="none" w:sz="0" w:space="0" w:color="auto"/>
            <w:left w:val="none" w:sz="0" w:space="0" w:color="auto"/>
            <w:bottom w:val="none" w:sz="0" w:space="0" w:color="auto"/>
            <w:right w:val="none" w:sz="0" w:space="0" w:color="auto"/>
          </w:divBdr>
        </w:div>
        <w:div w:id="1182427102">
          <w:marLeft w:val="0"/>
          <w:marRight w:val="0"/>
          <w:marTop w:val="0"/>
          <w:marBottom w:val="0"/>
          <w:divBdr>
            <w:top w:val="none" w:sz="0" w:space="0" w:color="auto"/>
            <w:left w:val="none" w:sz="0" w:space="0" w:color="auto"/>
            <w:bottom w:val="none" w:sz="0" w:space="0" w:color="auto"/>
            <w:right w:val="none" w:sz="0" w:space="0" w:color="auto"/>
          </w:divBdr>
        </w:div>
        <w:div w:id="643122763">
          <w:marLeft w:val="0"/>
          <w:marRight w:val="0"/>
          <w:marTop w:val="0"/>
          <w:marBottom w:val="0"/>
          <w:divBdr>
            <w:top w:val="none" w:sz="0" w:space="0" w:color="auto"/>
            <w:left w:val="none" w:sz="0" w:space="0" w:color="auto"/>
            <w:bottom w:val="none" w:sz="0" w:space="0" w:color="auto"/>
            <w:right w:val="none" w:sz="0" w:space="0" w:color="auto"/>
          </w:divBdr>
        </w:div>
        <w:div w:id="1385763170">
          <w:marLeft w:val="0"/>
          <w:marRight w:val="0"/>
          <w:marTop w:val="0"/>
          <w:marBottom w:val="0"/>
          <w:divBdr>
            <w:top w:val="none" w:sz="0" w:space="0" w:color="auto"/>
            <w:left w:val="none" w:sz="0" w:space="0" w:color="auto"/>
            <w:bottom w:val="none" w:sz="0" w:space="0" w:color="auto"/>
            <w:right w:val="none" w:sz="0" w:space="0" w:color="auto"/>
          </w:divBdr>
        </w:div>
        <w:div w:id="850920915">
          <w:marLeft w:val="0"/>
          <w:marRight w:val="0"/>
          <w:marTop w:val="0"/>
          <w:marBottom w:val="0"/>
          <w:divBdr>
            <w:top w:val="none" w:sz="0" w:space="0" w:color="auto"/>
            <w:left w:val="none" w:sz="0" w:space="0" w:color="auto"/>
            <w:bottom w:val="none" w:sz="0" w:space="0" w:color="auto"/>
            <w:right w:val="none" w:sz="0" w:space="0" w:color="auto"/>
          </w:divBdr>
        </w:div>
        <w:div w:id="1023743555">
          <w:marLeft w:val="0"/>
          <w:marRight w:val="0"/>
          <w:marTop w:val="0"/>
          <w:marBottom w:val="0"/>
          <w:divBdr>
            <w:top w:val="none" w:sz="0" w:space="0" w:color="auto"/>
            <w:left w:val="none" w:sz="0" w:space="0" w:color="auto"/>
            <w:bottom w:val="none" w:sz="0" w:space="0" w:color="auto"/>
            <w:right w:val="none" w:sz="0" w:space="0" w:color="auto"/>
          </w:divBdr>
        </w:div>
        <w:div w:id="1008219532">
          <w:marLeft w:val="0"/>
          <w:marRight w:val="0"/>
          <w:marTop w:val="0"/>
          <w:marBottom w:val="0"/>
          <w:divBdr>
            <w:top w:val="none" w:sz="0" w:space="0" w:color="auto"/>
            <w:left w:val="none" w:sz="0" w:space="0" w:color="auto"/>
            <w:bottom w:val="none" w:sz="0" w:space="0" w:color="auto"/>
            <w:right w:val="none" w:sz="0" w:space="0" w:color="auto"/>
          </w:divBdr>
        </w:div>
        <w:div w:id="801505994">
          <w:marLeft w:val="0"/>
          <w:marRight w:val="0"/>
          <w:marTop w:val="0"/>
          <w:marBottom w:val="0"/>
          <w:divBdr>
            <w:top w:val="none" w:sz="0" w:space="0" w:color="auto"/>
            <w:left w:val="none" w:sz="0" w:space="0" w:color="auto"/>
            <w:bottom w:val="none" w:sz="0" w:space="0" w:color="auto"/>
            <w:right w:val="none" w:sz="0" w:space="0" w:color="auto"/>
          </w:divBdr>
        </w:div>
        <w:div w:id="165899341">
          <w:marLeft w:val="0"/>
          <w:marRight w:val="0"/>
          <w:marTop w:val="0"/>
          <w:marBottom w:val="0"/>
          <w:divBdr>
            <w:top w:val="none" w:sz="0" w:space="0" w:color="auto"/>
            <w:left w:val="none" w:sz="0" w:space="0" w:color="auto"/>
            <w:bottom w:val="none" w:sz="0" w:space="0" w:color="auto"/>
            <w:right w:val="none" w:sz="0" w:space="0" w:color="auto"/>
          </w:divBdr>
        </w:div>
        <w:div w:id="914120955">
          <w:marLeft w:val="0"/>
          <w:marRight w:val="0"/>
          <w:marTop w:val="0"/>
          <w:marBottom w:val="0"/>
          <w:divBdr>
            <w:top w:val="none" w:sz="0" w:space="0" w:color="auto"/>
            <w:left w:val="none" w:sz="0" w:space="0" w:color="auto"/>
            <w:bottom w:val="none" w:sz="0" w:space="0" w:color="auto"/>
            <w:right w:val="none" w:sz="0" w:space="0" w:color="auto"/>
          </w:divBdr>
        </w:div>
        <w:div w:id="1027949089">
          <w:marLeft w:val="0"/>
          <w:marRight w:val="0"/>
          <w:marTop w:val="0"/>
          <w:marBottom w:val="0"/>
          <w:divBdr>
            <w:top w:val="none" w:sz="0" w:space="0" w:color="auto"/>
            <w:left w:val="none" w:sz="0" w:space="0" w:color="auto"/>
            <w:bottom w:val="none" w:sz="0" w:space="0" w:color="auto"/>
            <w:right w:val="none" w:sz="0" w:space="0" w:color="auto"/>
          </w:divBdr>
        </w:div>
        <w:div w:id="505638546">
          <w:marLeft w:val="0"/>
          <w:marRight w:val="0"/>
          <w:marTop w:val="0"/>
          <w:marBottom w:val="0"/>
          <w:divBdr>
            <w:top w:val="none" w:sz="0" w:space="0" w:color="auto"/>
            <w:left w:val="none" w:sz="0" w:space="0" w:color="auto"/>
            <w:bottom w:val="none" w:sz="0" w:space="0" w:color="auto"/>
            <w:right w:val="none" w:sz="0" w:space="0" w:color="auto"/>
          </w:divBdr>
        </w:div>
        <w:div w:id="2051756979">
          <w:marLeft w:val="0"/>
          <w:marRight w:val="0"/>
          <w:marTop w:val="0"/>
          <w:marBottom w:val="0"/>
          <w:divBdr>
            <w:top w:val="none" w:sz="0" w:space="0" w:color="auto"/>
            <w:left w:val="none" w:sz="0" w:space="0" w:color="auto"/>
            <w:bottom w:val="none" w:sz="0" w:space="0" w:color="auto"/>
            <w:right w:val="none" w:sz="0" w:space="0" w:color="auto"/>
          </w:divBdr>
        </w:div>
        <w:div w:id="980576015">
          <w:marLeft w:val="0"/>
          <w:marRight w:val="0"/>
          <w:marTop w:val="0"/>
          <w:marBottom w:val="0"/>
          <w:divBdr>
            <w:top w:val="none" w:sz="0" w:space="0" w:color="auto"/>
            <w:left w:val="none" w:sz="0" w:space="0" w:color="auto"/>
            <w:bottom w:val="none" w:sz="0" w:space="0" w:color="auto"/>
            <w:right w:val="none" w:sz="0" w:space="0" w:color="auto"/>
          </w:divBdr>
        </w:div>
        <w:div w:id="937061283">
          <w:marLeft w:val="0"/>
          <w:marRight w:val="0"/>
          <w:marTop w:val="0"/>
          <w:marBottom w:val="0"/>
          <w:divBdr>
            <w:top w:val="none" w:sz="0" w:space="0" w:color="auto"/>
            <w:left w:val="none" w:sz="0" w:space="0" w:color="auto"/>
            <w:bottom w:val="none" w:sz="0" w:space="0" w:color="auto"/>
            <w:right w:val="none" w:sz="0" w:space="0" w:color="auto"/>
          </w:divBdr>
        </w:div>
        <w:div w:id="1107698228">
          <w:marLeft w:val="0"/>
          <w:marRight w:val="0"/>
          <w:marTop w:val="0"/>
          <w:marBottom w:val="0"/>
          <w:divBdr>
            <w:top w:val="none" w:sz="0" w:space="0" w:color="auto"/>
            <w:left w:val="none" w:sz="0" w:space="0" w:color="auto"/>
            <w:bottom w:val="none" w:sz="0" w:space="0" w:color="auto"/>
            <w:right w:val="none" w:sz="0" w:space="0" w:color="auto"/>
          </w:divBdr>
        </w:div>
        <w:div w:id="1460108429">
          <w:marLeft w:val="0"/>
          <w:marRight w:val="0"/>
          <w:marTop w:val="0"/>
          <w:marBottom w:val="0"/>
          <w:divBdr>
            <w:top w:val="none" w:sz="0" w:space="0" w:color="auto"/>
            <w:left w:val="none" w:sz="0" w:space="0" w:color="auto"/>
            <w:bottom w:val="none" w:sz="0" w:space="0" w:color="auto"/>
            <w:right w:val="none" w:sz="0" w:space="0" w:color="auto"/>
          </w:divBdr>
        </w:div>
      </w:divsChild>
    </w:div>
    <w:div w:id="1432313772">
      <w:bodyDiv w:val="1"/>
      <w:marLeft w:val="0"/>
      <w:marRight w:val="0"/>
      <w:marTop w:val="0"/>
      <w:marBottom w:val="0"/>
      <w:divBdr>
        <w:top w:val="none" w:sz="0" w:space="0" w:color="auto"/>
        <w:left w:val="none" w:sz="0" w:space="0" w:color="auto"/>
        <w:bottom w:val="none" w:sz="0" w:space="0" w:color="auto"/>
        <w:right w:val="none" w:sz="0" w:space="0" w:color="auto"/>
      </w:divBdr>
    </w:div>
    <w:div w:id="1432555072">
      <w:bodyDiv w:val="1"/>
      <w:marLeft w:val="0"/>
      <w:marRight w:val="0"/>
      <w:marTop w:val="0"/>
      <w:marBottom w:val="0"/>
      <w:divBdr>
        <w:top w:val="none" w:sz="0" w:space="0" w:color="auto"/>
        <w:left w:val="none" w:sz="0" w:space="0" w:color="auto"/>
        <w:bottom w:val="none" w:sz="0" w:space="0" w:color="auto"/>
        <w:right w:val="none" w:sz="0" w:space="0" w:color="auto"/>
      </w:divBdr>
    </w:div>
    <w:div w:id="1433015478">
      <w:bodyDiv w:val="1"/>
      <w:marLeft w:val="0"/>
      <w:marRight w:val="0"/>
      <w:marTop w:val="0"/>
      <w:marBottom w:val="0"/>
      <w:divBdr>
        <w:top w:val="none" w:sz="0" w:space="0" w:color="auto"/>
        <w:left w:val="none" w:sz="0" w:space="0" w:color="auto"/>
        <w:bottom w:val="none" w:sz="0" w:space="0" w:color="auto"/>
        <w:right w:val="none" w:sz="0" w:space="0" w:color="auto"/>
      </w:divBdr>
    </w:div>
    <w:div w:id="1433091088">
      <w:bodyDiv w:val="1"/>
      <w:marLeft w:val="0"/>
      <w:marRight w:val="0"/>
      <w:marTop w:val="0"/>
      <w:marBottom w:val="0"/>
      <w:divBdr>
        <w:top w:val="none" w:sz="0" w:space="0" w:color="auto"/>
        <w:left w:val="none" w:sz="0" w:space="0" w:color="auto"/>
        <w:bottom w:val="none" w:sz="0" w:space="0" w:color="auto"/>
        <w:right w:val="none" w:sz="0" w:space="0" w:color="auto"/>
      </w:divBdr>
    </w:div>
    <w:div w:id="1434089043">
      <w:bodyDiv w:val="1"/>
      <w:marLeft w:val="0"/>
      <w:marRight w:val="0"/>
      <w:marTop w:val="0"/>
      <w:marBottom w:val="0"/>
      <w:divBdr>
        <w:top w:val="none" w:sz="0" w:space="0" w:color="auto"/>
        <w:left w:val="none" w:sz="0" w:space="0" w:color="auto"/>
        <w:bottom w:val="none" w:sz="0" w:space="0" w:color="auto"/>
        <w:right w:val="none" w:sz="0" w:space="0" w:color="auto"/>
      </w:divBdr>
    </w:div>
    <w:div w:id="1434277601">
      <w:bodyDiv w:val="1"/>
      <w:marLeft w:val="0"/>
      <w:marRight w:val="0"/>
      <w:marTop w:val="0"/>
      <w:marBottom w:val="0"/>
      <w:divBdr>
        <w:top w:val="none" w:sz="0" w:space="0" w:color="auto"/>
        <w:left w:val="none" w:sz="0" w:space="0" w:color="auto"/>
        <w:bottom w:val="none" w:sz="0" w:space="0" w:color="auto"/>
        <w:right w:val="none" w:sz="0" w:space="0" w:color="auto"/>
      </w:divBdr>
    </w:div>
    <w:div w:id="1434285429">
      <w:bodyDiv w:val="1"/>
      <w:marLeft w:val="0"/>
      <w:marRight w:val="0"/>
      <w:marTop w:val="0"/>
      <w:marBottom w:val="0"/>
      <w:divBdr>
        <w:top w:val="none" w:sz="0" w:space="0" w:color="auto"/>
        <w:left w:val="none" w:sz="0" w:space="0" w:color="auto"/>
        <w:bottom w:val="none" w:sz="0" w:space="0" w:color="auto"/>
        <w:right w:val="none" w:sz="0" w:space="0" w:color="auto"/>
      </w:divBdr>
    </w:div>
    <w:div w:id="1434324713">
      <w:bodyDiv w:val="1"/>
      <w:marLeft w:val="0"/>
      <w:marRight w:val="0"/>
      <w:marTop w:val="0"/>
      <w:marBottom w:val="0"/>
      <w:divBdr>
        <w:top w:val="none" w:sz="0" w:space="0" w:color="auto"/>
        <w:left w:val="none" w:sz="0" w:space="0" w:color="auto"/>
        <w:bottom w:val="none" w:sz="0" w:space="0" w:color="auto"/>
        <w:right w:val="none" w:sz="0" w:space="0" w:color="auto"/>
      </w:divBdr>
    </w:div>
    <w:div w:id="1434591131">
      <w:bodyDiv w:val="1"/>
      <w:marLeft w:val="0"/>
      <w:marRight w:val="0"/>
      <w:marTop w:val="0"/>
      <w:marBottom w:val="0"/>
      <w:divBdr>
        <w:top w:val="none" w:sz="0" w:space="0" w:color="auto"/>
        <w:left w:val="none" w:sz="0" w:space="0" w:color="auto"/>
        <w:bottom w:val="none" w:sz="0" w:space="0" w:color="auto"/>
        <w:right w:val="none" w:sz="0" w:space="0" w:color="auto"/>
      </w:divBdr>
    </w:div>
    <w:div w:id="1434595617">
      <w:bodyDiv w:val="1"/>
      <w:marLeft w:val="0"/>
      <w:marRight w:val="0"/>
      <w:marTop w:val="0"/>
      <w:marBottom w:val="0"/>
      <w:divBdr>
        <w:top w:val="none" w:sz="0" w:space="0" w:color="auto"/>
        <w:left w:val="none" w:sz="0" w:space="0" w:color="auto"/>
        <w:bottom w:val="none" w:sz="0" w:space="0" w:color="auto"/>
        <w:right w:val="none" w:sz="0" w:space="0" w:color="auto"/>
      </w:divBdr>
    </w:div>
    <w:div w:id="1434741522">
      <w:bodyDiv w:val="1"/>
      <w:marLeft w:val="0"/>
      <w:marRight w:val="0"/>
      <w:marTop w:val="0"/>
      <w:marBottom w:val="0"/>
      <w:divBdr>
        <w:top w:val="none" w:sz="0" w:space="0" w:color="auto"/>
        <w:left w:val="none" w:sz="0" w:space="0" w:color="auto"/>
        <w:bottom w:val="none" w:sz="0" w:space="0" w:color="auto"/>
        <w:right w:val="none" w:sz="0" w:space="0" w:color="auto"/>
      </w:divBdr>
    </w:div>
    <w:div w:id="1434741619">
      <w:bodyDiv w:val="1"/>
      <w:marLeft w:val="0"/>
      <w:marRight w:val="0"/>
      <w:marTop w:val="0"/>
      <w:marBottom w:val="0"/>
      <w:divBdr>
        <w:top w:val="none" w:sz="0" w:space="0" w:color="auto"/>
        <w:left w:val="none" w:sz="0" w:space="0" w:color="auto"/>
        <w:bottom w:val="none" w:sz="0" w:space="0" w:color="auto"/>
        <w:right w:val="none" w:sz="0" w:space="0" w:color="auto"/>
      </w:divBdr>
    </w:div>
    <w:div w:id="1434981467">
      <w:bodyDiv w:val="1"/>
      <w:marLeft w:val="0"/>
      <w:marRight w:val="0"/>
      <w:marTop w:val="0"/>
      <w:marBottom w:val="0"/>
      <w:divBdr>
        <w:top w:val="none" w:sz="0" w:space="0" w:color="auto"/>
        <w:left w:val="none" w:sz="0" w:space="0" w:color="auto"/>
        <w:bottom w:val="none" w:sz="0" w:space="0" w:color="auto"/>
        <w:right w:val="none" w:sz="0" w:space="0" w:color="auto"/>
      </w:divBdr>
    </w:div>
    <w:div w:id="1435173573">
      <w:bodyDiv w:val="1"/>
      <w:marLeft w:val="0"/>
      <w:marRight w:val="0"/>
      <w:marTop w:val="0"/>
      <w:marBottom w:val="0"/>
      <w:divBdr>
        <w:top w:val="none" w:sz="0" w:space="0" w:color="auto"/>
        <w:left w:val="none" w:sz="0" w:space="0" w:color="auto"/>
        <w:bottom w:val="none" w:sz="0" w:space="0" w:color="auto"/>
        <w:right w:val="none" w:sz="0" w:space="0" w:color="auto"/>
      </w:divBdr>
    </w:div>
    <w:div w:id="1435174639">
      <w:bodyDiv w:val="1"/>
      <w:marLeft w:val="0"/>
      <w:marRight w:val="0"/>
      <w:marTop w:val="0"/>
      <w:marBottom w:val="0"/>
      <w:divBdr>
        <w:top w:val="none" w:sz="0" w:space="0" w:color="auto"/>
        <w:left w:val="none" w:sz="0" w:space="0" w:color="auto"/>
        <w:bottom w:val="none" w:sz="0" w:space="0" w:color="auto"/>
        <w:right w:val="none" w:sz="0" w:space="0" w:color="auto"/>
      </w:divBdr>
    </w:div>
    <w:div w:id="1435203471">
      <w:bodyDiv w:val="1"/>
      <w:marLeft w:val="0"/>
      <w:marRight w:val="0"/>
      <w:marTop w:val="0"/>
      <w:marBottom w:val="0"/>
      <w:divBdr>
        <w:top w:val="none" w:sz="0" w:space="0" w:color="auto"/>
        <w:left w:val="none" w:sz="0" w:space="0" w:color="auto"/>
        <w:bottom w:val="none" w:sz="0" w:space="0" w:color="auto"/>
        <w:right w:val="none" w:sz="0" w:space="0" w:color="auto"/>
      </w:divBdr>
    </w:div>
    <w:div w:id="1435246395">
      <w:bodyDiv w:val="1"/>
      <w:marLeft w:val="0"/>
      <w:marRight w:val="0"/>
      <w:marTop w:val="0"/>
      <w:marBottom w:val="0"/>
      <w:divBdr>
        <w:top w:val="none" w:sz="0" w:space="0" w:color="auto"/>
        <w:left w:val="none" w:sz="0" w:space="0" w:color="auto"/>
        <w:bottom w:val="none" w:sz="0" w:space="0" w:color="auto"/>
        <w:right w:val="none" w:sz="0" w:space="0" w:color="auto"/>
      </w:divBdr>
    </w:div>
    <w:div w:id="1435663038">
      <w:bodyDiv w:val="1"/>
      <w:marLeft w:val="0"/>
      <w:marRight w:val="0"/>
      <w:marTop w:val="0"/>
      <w:marBottom w:val="0"/>
      <w:divBdr>
        <w:top w:val="none" w:sz="0" w:space="0" w:color="auto"/>
        <w:left w:val="none" w:sz="0" w:space="0" w:color="auto"/>
        <w:bottom w:val="none" w:sz="0" w:space="0" w:color="auto"/>
        <w:right w:val="none" w:sz="0" w:space="0" w:color="auto"/>
      </w:divBdr>
    </w:div>
    <w:div w:id="1435707283">
      <w:bodyDiv w:val="1"/>
      <w:marLeft w:val="0"/>
      <w:marRight w:val="0"/>
      <w:marTop w:val="0"/>
      <w:marBottom w:val="0"/>
      <w:divBdr>
        <w:top w:val="none" w:sz="0" w:space="0" w:color="auto"/>
        <w:left w:val="none" w:sz="0" w:space="0" w:color="auto"/>
        <w:bottom w:val="none" w:sz="0" w:space="0" w:color="auto"/>
        <w:right w:val="none" w:sz="0" w:space="0" w:color="auto"/>
      </w:divBdr>
    </w:div>
    <w:div w:id="1436293146">
      <w:bodyDiv w:val="1"/>
      <w:marLeft w:val="0"/>
      <w:marRight w:val="0"/>
      <w:marTop w:val="0"/>
      <w:marBottom w:val="0"/>
      <w:divBdr>
        <w:top w:val="none" w:sz="0" w:space="0" w:color="auto"/>
        <w:left w:val="none" w:sz="0" w:space="0" w:color="auto"/>
        <w:bottom w:val="none" w:sz="0" w:space="0" w:color="auto"/>
        <w:right w:val="none" w:sz="0" w:space="0" w:color="auto"/>
      </w:divBdr>
    </w:div>
    <w:div w:id="1436899076">
      <w:bodyDiv w:val="1"/>
      <w:marLeft w:val="0"/>
      <w:marRight w:val="0"/>
      <w:marTop w:val="0"/>
      <w:marBottom w:val="0"/>
      <w:divBdr>
        <w:top w:val="none" w:sz="0" w:space="0" w:color="auto"/>
        <w:left w:val="none" w:sz="0" w:space="0" w:color="auto"/>
        <w:bottom w:val="none" w:sz="0" w:space="0" w:color="auto"/>
        <w:right w:val="none" w:sz="0" w:space="0" w:color="auto"/>
      </w:divBdr>
    </w:div>
    <w:div w:id="1436944846">
      <w:bodyDiv w:val="1"/>
      <w:marLeft w:val="0"/>
      <w:marRight w:val="0"/>
      <w:marTop w:val="0"/>
      <w:marBottom w:val="0"/>
      <w:divBdr>
        <w:top w:val="none" w:sz="0" w:space="0" w:color="auto"/>
        <w:left w:val="none" w:sz="0" w:space="0" w:color="auto"/>
        <w:bottom w:val="none" w:sz="0" w:space="0" w:color="auto"/>
        <w:right w:val="none" w:sz="0" w:space="0" w:color="auto"/>
      </w:divBdr>
    </w:div>
    <w:div w:id="1437017563">
      <w:bodyDiv w:val="1"/>
      <w:marLeft w:val="0"/>
      <w:marRight w:val="0"/>
      <w:marTop w:val="0"/>
      <w:marBottom w:val="0"/>
      <w:divBdr>
        <w:top w:val="none" w:sz="0" w:space="0" w:color="auto"/>
        <w:left w:val="none" w:sz="0" w:space="0" w:color="auto"/>
        <w:bottom w:val="none" w:sz="0" w:space="0" w:color="auto"/>
        <w:right w:val="none" w:sz="0" w:space="0" w:color="auto"/>
      </w:divBdr>
    </w:div>
    <w:div w:id="1437021906">
      <w:bodyDiv w:val="1"/>
      <w:marLeft w:val="0"/>
      <w:marRight w:val="0"/>
      <w:marTop w:val="0"/>
      <w:marBottom w:val="0"/>
      <w:divBdr>
        <w:top w:val="none" w:sz="0" w:space="0" w:color="auto"/>
        <w:left w:val="none" w:sz="0" w:space="0" w:color="auto"/>
        <w:bottom w:val="none" w:sz="0" w:space="0" w:color="auto"/>
        <w:right w:val="none" w:sz="0" w:space="0" w:color="auto"/>
      </w:divBdr>
    </w:div>
    <w:div w:id="1437090847">
      <w:bodyDiv w:val="1"/>
      <w:marLeft w:val="0"/>
      <w:marRight w:val="0"/>
      <w:marTop w:val="0"/>
      <w:marBottom w:val="0"/>
      <w:divBdr>
        <w:top w:val="none" w:sz="0" w:space="0" w:color="auto"/>
        <w:left w:val="none" w:sz="0" w:space="0" w:color="auto"/>
        <w:bottom w:val="none" w:sz="0" w:space="0" w:color="auto"/>
        <w:right w:val="none" w:sz="0" w:space="0" w:color="auto"/>
      </w:divBdr>
    </w:div>
    <w:div w:id="1437557493">
      <w:bodyDiv w:val="1"/>
      <w:marLeft w:val="0"/>
      <w:marRight w:val="0"/>
      <w:marTop w:val="0"/>
      <w:marBottom w:val="0"/>
      <w:divBdr>
        <w:top w:val="none" w:sz="0" w:space="0" w:color="auto"/>
        <w:left w:val="none" w:sz="0" w:space="0" w:color="auto"/>
        <w:bottom w:val="none" w:sz="0" w:space="0" w:color="auto"/>
        <w:right w:val="none" w:sz="0" w:space="0" w:color="auto"/>
      </w:divBdr>
    </w:div>
    <w:div w:id="1437796414">
      <w:bodyDiv w:val="1"/>
      <w:marLeft w:val="0"/>
      <w:marRight w:val="0"/>
      <w:marTop w:val="0"/>
      <w:marBottom w:val="0"/>
      <w:divBdr>
        <w:top w:val="none" w:sz="0" w:space="0" w:color="auto"/>
        <w:left w:val="none" w:sz="0" w:space="0" w:color="auto"/>
        <w:bottom w:val="none" w:sz="0" w:space="0" w:color="auto"/>
        <w:right w:val="none" w:sz="0" w:space="0" w:color="auto"/>
      </w:divBdr>
    </w:div>
    <w:div w:id="1437872708">
      <w:bodyDiv w:val="1"/>
      <w:marLeft w:val="0"/>
      <w:marRight w:val="0"/>
      <w:marTop w:val="0"/>
      <w:marBottom w:val="0"/>
      <w:divBdr>
        <w:top w:val="none" w:sz="0" w:space="0" w:color="auto"/>
        <w:left w:val="none" w:sz="0" w:space="0" w:color="auto"/>
        <w:bottom w:val="none" w:sz="0" w:space="0" w:color="auto"/>
        <w:right w:val="none" w:sz="0" w:space="0" w:color="auto"/>
      </w:divBdr>
    </w:div>
    <w:div w:id="1438403201">
      <w:bodyDiv w:val="1"/>
      <w:marLeft w:val="0"/>
      <w:marRight w:val="0"/>
      <w:marTop w:val="0"/>
      <w:marBottom w:val="0"/>
      <w:divBdr>
        <w:top w:val="none" w:sz="0" w:space="0" w:color="auto"/>
        <w:left w:val="none" w:sz="0" w:space="0" w:color="auto"/>
        <w:bottom w:val="none" w:sz="0" w:space="0" w:color="auto"/>
        <w:right w:val="none" w:sz="0" w:space="0" w:color="auto"/>
      </w:divBdr>
    </w:div>
    <w:div w:id="1438404653">
      <w:bodyDiv w:val="1"/>
      <w:marLeft w:val="0"/>
      <w:marRight w:val="0"/>
      <w:marTop w:val="0"/>
      <w:marBottom w:val="0"/>
      <w:divBdr>
        <w:top w:val="none" w:sz="0" w:space="0" w:color="auto"/>
        <w:left w:val="none" w:sz="0" w:space="0" w:color="auto"/>
        <w:bottom w:val="none" w:sz="0" w:space="0" w:color="auto"/>
        <w:right w:val="none" w:sz="0" w:space="0" w:color="auto"/>
      </w:divBdr>
    </w:div>
    <w:div w:id="1438598353">
      <w:bodyDiv w:val="1"/>
      <w:marLeft w:val="0"/>
      <w:marRight w:val="0"/>
      <w:marTop w:val="0"/>
      <w:marBottom w:val="0"/>
      <w:divBdr>
        <w:top w:val="none" w:sz="0" w:space="0" w:color="auto"/>
        <w:left w:val="none" w:sz="0" w:space="0" w:color="auto"/>
        <w:bottom w:val="none" w:sz="0" w:space="0" w:color="auto"/>
        <w:right w:val="none" w:sz="0" w:space="0" w:color="auto"/>
      </w:divBdr>
    </w:div>
    <w:div w:id="1438598850">
      <w:bodyDiv w:val="1"/>
      <w:marLeft w:val="0"/>
      <w:marRight w:val="0"/>
      <w:marTop w:val="0"/>
      <w:marBottom w:val="0"/>
      <w:divBdr>
        <w:top w:val="none" w:sz="0" w:space="0" w:color="auto"/>
        <w:left w:val="none" w:sz="0" w:space="0" w:color="auto"/>
        <w:bottom w:val="none" w:sz="0" w:space="0" w:color="auto"/>
        <w:right w:val="none" w:sz="0" w:space="0" w:color="auto"/>
      </w:divBdr>
    </w:div>
    <w:div w:id="1438676976">
      <w:bodyDiv w:val="1"/>
      <w:marLeft w:val="0"/>
      <w:marRight w:val="0"/>
      <w:marTop w:val="0"/>
      <w:marBottom w:val="0"/>
      <w:divBdr>
        <w:top w:val="none" w:sz="0" w:space="0" w:color="auto"/>
        <w:left w:val="none" w:sz="0" w:space="0" w:color="auto"/>
        <w:bottom w:val="none" w:sz="0" w:space="0" w:color="auto"/>
        <w:right w:val="none" w:sz="0" w:space="0" w:color="auto"/>
      </w:divBdr>
    </w:div>
    <w:div w:id="1438871134">
      <w:bodyDiv w:val="1"/>
      <w:marLeft w:val="0"/>
      <w:marRight w:val="0"/>
      <w:marTop w:val="0"/>
      <w:marBottom w:val="0"/>
      <w:divBdr>
        <w:top w:val="none" w:sz="0" w:space="0" w:color="auto"/>
        <w:left w:val="none" w:sz="0" w:space="0" w:color="auto"/>
        <w:bottom w:val="none" w:sz="0" w:space="0" w:color="auto"/>
        <w:right w:val="none" w:sz="0" w:space="0" w:color="auto"/>
      </w:divBdr>
    </w:div>
    <w:div w:id="1438913275">
      <w:bodyDiv w:val="1"/>
      <w:marLeft w:val="0"/>
      <w:marRight w:val="0"/>
      <w:marTop w:val="0"/>
      <w:marBottom w:val="0"/>
      <w:divBdr>
        <w:top w:val="none" w:sz="0" w:space="0" w:color="auto"/>
        <w:left w:val="none" w:sz="0" w:space="0" w:color="auto"/>
        <w:bottom w:val="none" w:sz="0" w:space="0" w:color="auto"/>
        <w:right w:val="none" w:sz="0" w:space="0" w:color="auto"/>
      </w:divBdr>
    </w:div>
    <w:div w:id="1439060356">
      <w:bodyDiv w:val="1"/>
      <w:marLeft w:val="0"/>
      <w:marRight w:val="0"/>
      <w:marTop w:val="0"/>
      <w:marBottom w:val="0"/>
      <w:divBdr>
        <w:top w:val="none" w:sz="0" w:space="0" w:color="auto"/>
        <w:left w:val="none" w:sz="0" w:space="0" w:color="auto"/>
        <w:bottom w:val="none" w:sz="0" w:space="0" w:color="auto"/>
        <w:right w:val="none" w:sz="0" w:space="0" w:color="auto"/>
      </w:divBdr>
    </w:div>
    <w:div w:id="1439065621">
      <w:bodyDiv w:val="1"/>
      <w:marLeft w:val="0"/>
      <w:marRight w:val="0"/>
      <w:marTop w:val="0"/>
      <w:marBottom w:val="0"/>
      <w:divBdr>
        <w:top w:val="none" w:sz="0" w:space="0" w:color="auto"/>
        <w:left w:val="none" w:sz="0" w:space="0" w:color="auto"/>
        <w:bottom w:val="none" w:sz="0" w:space="0" w:color="auto"/>
        <w:right w:val="none" w:sz="0" w:space="0" w:color="auto"/>
      </w:divBdr>
    </w:div>
    <w:div w:id="1439327262">
      <w:bodyDiv w:val="1"/>
      <w:marLeft w:val="0"/>
      <w:marRight w:val="0"/>
      <w:marTop w:val="0"/>
      <w:marBottom w:val="0"/>
      <w:divBdr>
        <w:top w:val="none" w:sz="0" w:space="0" w:color="auto"/>
        <w:left w:val="none" w:sz="0" w:space="0" w:color="auto"/>
        <w:bottom w:val="none" w:sz="0" w:space="0" w:color="auto"/>
        <w:right w:val="none" w:sz="0" w:space="0" w:color="auto"/>
      </w:divBdr>
    </w:div>
    <w:div w:id="1439566643">
      <w:bodyDiv w:val="1"/>
      <w:marLeft w:val="0"/>
      <w:marRight w:val="0"/>
      <w:marTop w:val="0"/>
      <w:marBottom w:val="0"/>
      <w:divBdr>
        <w:top w:val="none" w:sz="0" w:space="0" w:color="auto"/>
        <w:left w:val="none" w:sz="0" w:space="0" w:color="auto"/>
        <w:bottom w:val="none" w:sz="0" w:space="0" w:color="auto"/>
        <w:right w:val="none" w:sz="0" w:space="0" w:color="auto"/>
      </w:divBdr>
    </w:div>
    <w:div w:id="1439830699">
      <w:bodyDiv w:val="1"/>
      <w:marLeft w:val="0"/>
      <w:marRight w:val="0"/>
      <w:marTop w:val="0"/>
      <w:marBottom w:val="0"/>
      <w:divBdr>
        <w:top w:val="none" w:sz="0" w:space="0" w:color="auto"/>
        <w:left w:val="none" w:sz="0" w:space="0" w:color="auto"/>
        <w:bottom w:val="none" w:sz="0" w:space="0" w:color="auto"/>
        <w:right w:val="none" w:sz="0" w:space="0" w:color="auto"/>
      </w:divBdr>
    </w:div>
    <w:div w:id="1439910487">
      <w:bodyDiv w:val="1"/>
      <w:marLeft w:val="0"/>
      <w:marRight w:val="0"/>
      <w:marTop w:val="0"/>
      <w:marBottom w:val="0"/>
      <w:divBdr>
        <w:top w:val="none" w:sz="0" w:space="0" w:color="auto"/>
        <w:left w:val="none" w:sz="0" w:space="0" w:color="auto"/>
        <w:bottom w:val="none" w:sz="0" w:space="0" w:color="auto"/>
        <w:right w:val="none" w:sz="0" w:space="0" w:color="auto"/>
      </w:divBdr>
    </w:div>
    <w:div w:id="1440219386">
      <w:bodyDiv w:val="1"/>
      <w:marLeft w:val="0"/>
      <w:marRight w:val="0"/>
      <w:marTop w:val="0"/>
      <w:marBottom w:val="0"/>
      <w:divBdr>
        <w:top w:val="none" w:sz="0" w:space="0" w:color="auto"/>
        <w:left w:val="none" w:sz="0" w:space="0" w:color="auto"/>
        <w:bottom w:val="none" w:sz="0" w:space="0" w:color="auto"/>
        <w:right w:val="none" w:sz="0" w:space="0" w:color="auto"/>
      </w:divBdr>
    </w:div>
    <w:div w:id="1440219552">
      <w:bodyDiv w:val="1"/>
      <w:marLeft w:val="0"/>
      <w:marRight w:val="0"/>
      <w:marTop w:val="0"/>
      <w:marBottom w:val="0"/>
      <w:divBdr>
        <w:top w:val="none" w:sz="0" w:space="0" w:color="auto"/>
        <w:left w:val="none" w:sz="0" w:space="0" w:color="auto"/>
        <w:bottom w:val="none" w:sz="0" w:space="0" w:color="auto"/>
        <w:right w:val="none" w:sz="0" w:space="0" w:color="auto"/>
      </w:divBdr>
    </w:div>
    <w:div w:id="1440446062">
      <w:bodyDiv w:val="1"/>
      <w:marLeft w:val="0"/>
      <w:marRight w:val="0"/>
      <w:marTop w:val="0"/>
      <w:marBottom w:val="0"/>
      <w:divBdr>
        <w:top w:val="none" w:sz="0" w:space="0" w:color="auto"/>
        <w:left w:val="none" w:sz="0" w:space="0" w:color="auto"/>
        <w:bottom w:val="none" w:sz="0" w:space="0" w:color="auto"/>
        <w:right w:val="none" w:sz="0" w:space="0" w:color="auto"/>
      </w:divBdr>
    </w:div>
    <w:div w:id="1440832226">
      <w:bodyDiv w:val="1"/>
      <w:marLeft w:val="0"/>
      <w:marRight w:val="0"/>
      <w:marTop w:val="0"/>
      <w:marBottom w:val="0"/>
      <w:divBdr>
        <w:top w:val="none" w:sz="0" w:space="0" w:color="auto"/>
        <w:left w:val="none" w:sz="0" w:space="0" w:color="auto"/>
        <w:bottom w:val="none" w:sz="0" w:space="0" w:color="auto"/>
        <w:right w:val="none" w:sz="0" w:space="0" w:color="auto"/>
      </w:divBdr>
    </w:div>
    <w:div w:id="1441414330">
      <w:bodyDiv w:val="1"/>
      <w:marLeft w:val="0"/>
      <w:marRight w:val="0"/>
      <w:marTop w:val="0"/>
      <w:marBottom w:val="0"/>
      <w:divBdr>
        <w:top w:val="none" w:sz="0" w:space="0" w:color="auto"/>
        <w:left w:val="none" w:sz="0" w:space="0" w:color="auto"/>
        <w:bottom w:val="none" w:sz="0" w:space="0" w:color="auto"/>
        <w:right w:val="none" w:sz="0" w:space="0" w:color="auto"/>
      </w:divBdr>
    </w:div>
    <w:div w:id="1441533179">
      <w:bodyDiv w:val="1"/>
      <w:marLeft w:val="0"/>
      <w:marRight w:val="0"/>
      <w:marTop w:val="0"/>
      <w:marBottom w:val="0"/>
      <w:divBdr>
        <w:top w:val="none" w:sz="0" w:space="0" w:color="auto"/>
        <w:left w:val="none" w:sz="0" w:space="0" w:color="auto"/>
        <w:bottom w:val="none" w:sz="0" w:space="0" w:color="auto"/>
        <w:right w:val="none" w:sz="0" w:space="0" w:color="auto"/>
      </w:divBdr>
    </w:div>
    <w:div w:id="1441681087">
      <w:bodyDiv w:val="1"/>
      <w:marLeft w:val="0"/>
      <w:marRight w:val="0"/>
      <w:marTop w:val="0"/>
      <w:marBottom w:val="0"/>
      <w:divBdr>
        <w:top w:val="none" w:sz="0" w:space="0" w:color="auto"/>
        <w:left w:val="none" w:sz="0" w:space="0" w:color="auto"/>
        <w:bottom w:val="none" w:sz="0" w:space="0" w:color="auto"/>
        <w:right w:val="none" w:sz="0" w:space="0" w:color="auto"/>
      </w:divBdr>
    </w:div>
    <w:div w:id="1441681825">
      <w:bodyDiv w:val="1"/>
      <w:marLeft w:val="0"/>
      <w:marRight w:val="0"/>
      <w:marTop w:val="0"/>
      <w:marBottom w:val="0"/>
      <w:divBdr>
        <w:top w:val="none" w:sz="0" w:space="0" w:color="auto"/>
        <w:left w:val="none" w:sz="0" w:space="0" w:color="auto"/>
        <w:bottom w:val="none" w:sz="0" w:space="0" w:color="auto"/>
        <w:right w:val="none" w:sz="0" w:space="0" w:color="auto"/>
      </w:divBdr>
    </w:div>
    <w:div w:id="1441993642">
      <w:bodyDiv w:val="1"/>
      <w:marLeft w:val="0"/>
      <w:marRight w:val="0"/>
      <w:marTop w:val="0"/>
      <w:marBottom w:val="0"/>
      <w:divBdr>
        <w:top w:val="none" w:sz="0" w:space="0" w:color="auto"/>
        <w:left w:val="none" w:sz="0" w:space="0" w:color="auto"/>
        <w:bottom w:val="none" w:sz="0" w:space="0" w:color="auto"/>
        <w:right w:val="none" w:sz="0" w:space="0" w:color="auto"/>
      </w:divBdr>
    </w:div>
    <w:div w:id="1442065910">
      <w:bodyDiv w:val="1"/>
      <w:marLeft w:val="0"/>
      <w:marRight w:val="0"/>
      <w:marTop w:val="0"/>
      <w:marBottom w:val="0"/>
      <w:divBdr>
        <w:top w:val="none" w:sz="0" w:space="0" w:color="auto"/>
        <w:left w:val="none" w:sz="0" w:space="0" w:color="auto"/>
        <w:bottom w:val="none" w:sz="0" w:space="0" w:color="auto"/>
        <w:right w:val="none" w:sz="0" w:space="0" w:color="auto"/>
      </w:divBdr>
    </w:div>
    <w:div w:id="1442186502">
      <w:bodyDiv w:val="1"/>
      <w:marLeft w:val="0"/>
      <w:marRight w:val="0"/>
      <w:marTop w:val="0"/>
      <w:marBottom w:val="0"/>
      <w:divBdr>
        <w:top w:val="none" w:sz="0" w:space="0" w:color="auto"/>
        <w:left w:val="none" w:sz="0" w:space="0" w:color="auto"/>
        <w:bottom w:val="none" w:sz="0" w:space="0" w:color="auto"/>
        <w:right w:val="none" w:sz="0" w:space="0" w:color="auto"/>
      </w:divBdr>
    </w:div>
    <w:div w:id="1442535032">
      <w:bodyDiv w:val="1"/>
      <w:marLeft w:val="0"/>
      <w:marRight w:val="0"/>
      <w:marTop w:val="0"/>
      <w:marBottom w:val="0"/>
      <w:divBdr>
        <w:top w:val="none" w:sz="0" w:space="0" w:color="auto"/>
        <w:left w:val="none" w:sz="0" w:space="0" w:color="auto"/>
        <w:bottom w:val="none" w:sz="0" w:space="0" w:color="auto"/>
        <w:right w:val="none" w:sz="0" w:space="0" w:color="auto"/>
      </w:divBdr>
    </w:div>
    <w:div w:id="1442995573">
      <w:bodyDiv w:val="1"/>
      <w:marLeft w:val="0"/>
      <w:marRight w:val="0"/>
      <w:marTop w:val="0"/>
      <w:marBottom w:val="0"/>
      <w:divBdr>
        <w:top w:val="none" w:sz="0" w:space="0" w:color="auto"/>
        <w:left w:val="none" w:sz="0" w:space="0" w:color="auto"/>
        <w:bottom w:val="none" w:sz="0" w:space="0" w:color="auto"/>
        <w:right w:val="none" w:sz="0" w:space="0" w:color="auto"/>
      </w:divBdr>
    </w:div>
    <w:div w:id="1443039963">
      <w:bodyDiv w:val="1"/>
      <w:marLeft w:val="0"/>
      <w:marRight w:val="0"/>
      <w:marTop w:val="0"/>
      <w:marBottom w:val="0"/>
      <w:divBdr>
        <w:top w:val="none" w:sz="0" w:space="0" w:color="auto"/>
        <w:left w:val="none" w:sz="0" w:space="0" w:color="auto"/>
        <w:bottom w:val="none" w:sz="0" w:space="0" w:color="auto"/>
        <w:right w:val="none" w:sz="0" w:space="0" w:color="auto"/>
      </w:divBdr>
    </w:div>
    <w:div w:id="1444036707">
      <w:bodyDiv w:val="1"/>
      <w:marLeft w:val="0"/>
      <w:marRight w:val="0"/>
      <w:marTop w:val="0"/>
      <w:marBottom w:val="0"/>
      <w:divBdr>
        <w:top w:val="none" w:sz="0" w:space="0" w:color="auto"/>
        <w:left w:val="none" w:sz="0" w:space="0" w:color="auto"/>
        <w:bottom w:val="none" w:sz="0" w:space="0" w:color="auto"/>
        <w:right w:val="none" w:sz="0" w:space="0" w:color="auto"/>
      </w:divBdr>
    </w:div>
    <w:div w:id="1444106142">
      <w:bodyDiv w:val="1"/>
      <w:marLeft w:val="0"/>
      <w:marRight w:val="0"/>
      <w:marTop w:val="0"/>
      <w:marBottom w:val="0"/>
      <w:divBdr>
        <w:top w:val="none" w:sz="0" w:space="0" w:color="auto"/>
        <w:left w:val="none" w:sz="0" w:space="0" w:color="auto"/>
        <w:bottom w:val="none" w:sz="0" w:space="0" w:color="auto"/>
        <w:right w:val="none" w:sz="0" w:space="0" w:color="auto"/>
      </w:divBdr>
    </w:div>
    <w:div w:id="1444225966">
      <w:bodyDiv w:val="1"/>
      <w:marLeft w:val="0"/>
      <w:marRight w:val="0"/>
      <w:marTop w:val="0"/>
      <w:marBottom w:val="0"/>
      <w:divBdr>
        <w:top w:val="none" w:sz="0" w:space="0" w:color="auto"/>
        <w:left w:val="none" w:sz="0" w:space="0" w:color="auto"/>
        <w:bottom w:val="none" w:sz="0" w:space="0" w:color="auto"/>
        <w:right w:val="none" w:sz="0" w:space="0" w:color="auto"/>
      </w:divBdr>
    </w:div>
    <w:div w:id="1444303077">
      <w:bodyDiv w:val="1"/>
      <w:marLeft w:val="0"/>
      <w:marRight w:val="0"/>
      <w:marTop w:val="0"/>
      <w:marBottom w:val="0"/>
      <w:divBdr>
        <w:top w:val="none" w:sz="0" w:space="0" w:color="auto"/>
        <w:left w:val="none" w:sz="0" w:space="0" w:color="auto"/>
        <w:bottom w:val="none" w:sz="0" w:space="0" w:color="auto"/>
        <w:right w:val="none" w:sz="0" w:space="0" w:color="auto"/>
      </w:divBdr>
    </w:div>
    <w:div w:id="1444421481">
      <w:bodyDiv w:val="1"/>
      <w:marLeft w:val="0"/>
      <w:marRight w:val="0"/>
      <w:marTop w:val="0"/>
      <w:marBottom w:val="0"/>
      <w:divBdr>
        <w:top w:val="none" w:sz="0" w:space="0" w:color="auto"/>
        <w:left w:val="none" w:sz="0" w:space="0" w:color="auto"/>
        <w:bottom w:val="none" w:sz="0" w:space="0" w:color="auto"/>
        <w:right w:val="none" w:sz="0" w:space="0" w:color="auto"/>
      </w:divBdr>
    </w:div>
    <w:div w:id="1444768766">
      <w:bodyDiv w:val="1"/>
      <w:marLeft w:val="0"/>
      <w:marRight w:val="0"/>
      <w:marTop w:val="0"/>
      <w:marBottom w:val="0"/>
      <w:divBdr>
        <w:top w:val="none" w:sz="0" w:space="0" w:color="auto"/>
        <w:left w:val="none" w:sz="0" w:space="0" w:color="auto"/>
        <w:bottom w:val="none" w:sz="0" w:space="0" w:color="auto"/>
        <w:right w:val="none" w:sz="0" w:space="0" w:color="auto"/>
      </w:divBdr>
    </w:div>
    <w:div w:id="1444963328">
      <w:bodyDiv w:val="1"/>
      <w:marLeft w:val="0"/>
      <w:marRight w:val="0"/>
      <w:marTop w:val="0"/>
      <w:marBottom w:val="0"/>
      <w:divBdr>
        <w:top w:val="none" w:sz="0" w:space="0" w:color="auto"/>
        <w:left w:val="none" w:sz="0" w:space="0" w:color="auto"/>
        <w:bottom w:val="none" w:sz="0" w:space="0" w:color="auto"/>
        <w:right w:val="none" w:sz="0" w:space="0" w:color="auto"/>
      </w:divBdr>
    </w:div>
    <w:div w:id="1445225306">
      <w:bodyDiv w:val="1"/>
      <w:marLeft w:val="0"/>
      <w:marRight w:val="0"/>
      <w:marTop w:val="0"/>
      <w:marBottom w:val="0"/>
      <w:divBdr>
        <w:top w:val="none" w:sz="0" w:space="0" w:color="auto"/>
        <w:left w:val="none" w:sz="0" w:space="0" w:color="auto"/>
        <w:bottom w:val="none" w:sz="0" w:space="0" w:color="auto"/>
        <w:right w:val="none" w:sz="0" w:space="0" w:color="auto"/>
      </w:divBdr>
    </w:div>
    <w:div w:id="1445492430">
      <w:bodyDiv w:val="1"/>
      <w:marLeft w:val="0"/>
      <w:marRight w:val="0"/>
      <w:marTop w:val="0"/>
      <w:marBottom w:val="0"/>
      <w:divBdr>
        <w:top w:val="none" w:sz="0" w:space="0" w:color="auto"/>
        <w:left w:val="none" w:sz="0" w:space="0" w:color="auto"/>
        <w:bottom w:val="none" w:sz="0" w:space="0" w:color="auto"/>
        <w:right w:val="none" w:sz="0" w:space="0" w:color="auto"/>
      </w:divBdr>
    </w:div>
    <w:div w:id="1445729281">
      <w:bodyDiv w:val="1"/>
      <w:marLeft w:val="0"/>
      <w:marRight w:val="0"/>
      <w:marTop w:val="0"/>
      <w:marBottom w:val="0"/>
      <w:divBdr>
        <w:top w:val="none" w:sz="0" w:space="0" w:color="auto"/>
        <w:left w:val="none" w:sz="0" w:space="0" w:color="auto"/>
        <w:bottom w:val="none" w:sz="0" w:space="0" w:color="auto"/>
        <w:right w:val="none" w:sz="0" w:space="0" w:color="auto"/>
      </w:divBdr>
    </w:div>
    <w:div w:id="1446076652">
      <w:bodyDiv w:val="1"/>
      <w:marLeft w:val="0"/>
      <w:marRight w:val="0"/>
      <w:marTop w:val="0"/>
      <w:marBottom w:val="0"/>
      <w:divBdr>
        <w:top w:val="none" w:sz="0" w:space="0" w:color="auto"/>
        <w:left w:val="none" w:sz="0" w:space="0" w:color="auto"/>
        <w:bottom w:val="none" w:sz="0" w:space="0" w:color="auto"/>
        <w:right w:val="none" w:sz="0" w:space="0" w:color="auto"/>
      </w:divBdr>
      <w:divsChild>
        <w:div w:id="1228766970">
          <w:marLeft w:val="0"/>
          <w:marRight w:val="0"/>
          <w:marTop w:val="0"/>
          <w:marBottom w:val="0"/>
          <w:divBdr>
            <w:top w:val="none" w:sz="0" w:space="0" w:color="auto"/>
            <w:left w:val="none" w:sz="0" w:space="0" w:color="auto"/>
            <w:bottom w:val="none" w:sz="0" w:space="0" w:color="auto"/>
            <w:right w:val="none" w:sz="0" w:space="0" w:color="auto"/>
          </w:divBdr>
        </w:div>
        <w:div w:id="1748961755">
          <w:marLeft w:val="0"/>
          <w:marRight w:val="0"/>
          <w:marTop w:val="0"/>
          <w:marBottom w:val="0"/>
          <w:divBdr>
            <w:top w:val="none" w:sz="0" w:space="0" w:color="auto"/>
            <w:left w:val="none" w:sz="0" w:space="0" w:color="auto"/>
            <w:bottom w:val="none" w:sz="0" w:space="0" w:color="auto"/>
            <w:right w:val="none" w:sz="0" w:space="0" w:color="auto"/>
          </w:divBdr>
        </w:div>
        <w:div w:id="2013020115">
          <w:marLeft w:val="0"/>
          <w:marRight w:val="0"/>
          <w:marTop w:val="0"/>
          <w:marBottom w:val="0"/>
          <w:divBdr>
            <w:top w:val="none" w:sz="0" w:space="0" w:color="auto"/>
            <w:left w:val="none" w:sz="0" w:space="0" w:color="auto"/>
            <w:bottom w:val="none" w:sz="0" w:space="0" w:color="auto"/>
            <w:right w:val="none" w:sz="0" w:space="0" w:color="auto"/>
          </w:divBdr>
        </w:div>
        <w:div w:id="750615681">
          <w:marLeft w:val="0"/>
          <w:marRight w:val="0"/>
          <w:marTop w:val="0"/>
          <w:marBottom w:val="0"/>
          <w:divBdr>
            <w:top w:val="none" w:sz="0" w:space="0" w:color="auto"/>
            <w:left w:val="none" w:sz="0" w:space="0" w:color="auto"/>
            <w:bottom w:val="none" w:sz="0" w:space="0" w:color="auto"/>
            <w:right w:val="none" w:sz="0" w:space="0" w:color="auto"/>
          </w:divBdr>
        </w:div>
        <w:div w:id="665212794">
          <w:marLeft w:val="0"/>
          <w:marRight w:val="0"/>
          <w:marTop w:val="0"/>
          <w:marBottom w:val="0"/>
          <w:divBdr>
            <w:top w:val="none" w:sz="0" w:space="0" w:color="auto"/>
            <w:left w:val="none" w:sz="0" w:space="0" w:color="auto"/>
            <w:bottom w:val="none" w:sz="0" w:space="0" w:color="auto"/>
            <w:right w:val="none" w:sz="0" w:space="0" w:color="auto"/>
          </w:divBdr>
        </w:div>
        <w:div w:id="1076435024">
          <w:marLeft w:val="0"/>
          <w:marRight w:val="0"/>
          <w:marTop w:val="0"/>
          <w:marBottom w:val="0"/>
          <w:divBdr>
            <w:top w:val="none" w:sz="0" w:space="0" w:color="auto"/>
            <w:left w:val="none" w:sz="0" w:space="0" w:color="auto"/>
            <w:bottom w:val="none" w:sz="0" w:space="0" w:color="auto"/>
            <w:right w:val="none" w:sz="0" w:space="0" w:color="auto"/>
          </w:divBdr>
        </w:div>
        <w:div w:id="730924753">
          <w:marLeft w:val="0"/>
          <w:marRight w:val="0"/>
          <w:marTop w:val="0"/>
          <w:marBottom w:val="0"/>
          <w:divBdr>
            <w:top w:val="none" w:sz="0" w:space="0" w:color="auto"/>
            <w:left w:val="none" w:sz="0" w:space="0" w:color="auto"/>
            <w:bottom w:val="none" w:sz="0" w:space="0" w:color="auto"/>
            <w:right w:val="none" w:sz="0" w:space="0" w:color="auto"/>
          </w:divBdr>
        </w:div>
        <w:div w:id="800419328">
          <w:marLeft w:val="0"/>
          <w:marRight w:val="0"/>
          <w:marTop w:val="0"/>
          <w:marBottom w:val="0"/>
          <w:divBdr>
            <w:top w:val="none" w:sz="0" w:space="0" w:color="auto"/>
            <w:left w:val="none" w:sz="0" w:space="0" w:color="auto"/>
            <w:bottom w:val="none" w:sz="0" w:space="0" w:color="auto"/>
            <w:right w:val="none" w:sz="0" w:space="0" w:color="auto"/>
          </w:divBdr>
        </w:div>
        <w:div w:id="650865978">
          <w:marLeft w:val="0"/>
          <w:marRight w:val="0"/>
          <w:marTop w:val="0"/>
          <w:marBottom w:val="0"/>
          <w:divBdr>
            <w:top w:val="none" w:sz="0" w:space="0" w:color="auto"/>
            <w:left w:val="none" w:sz="0" w:space="0" w:color="auto"/>
            <w:bottom w:val="none" w:sz="0" w:space="0" w:color="auto"/>
            <w:right w:val="none" w:sz="0" w:space="0" w:color="auto"/>
          </w:divBdr>
        </w:div>
        <w:div w:id="2017229040">
          <w:marLeft w:val="0"/>
          <w:marRight w:val="0"/>
          <w:marTop w:val="0"/>
          <w:marBottom w:val="0"/>
          <w:divBdr>
            <w:top w:val="none" w:sz="0" w:space="0" w:color="auto"/>
            <w:left w:val="none" w:sz="0" w:space="0" w:color="auto"/>
            <w:bottom w:val="none" w:sz="0" w:space="0" w:color="auto"/>
            <w:right w:val="none" w:sz="0" w:space="0" w:color="auto"/>
          </w:divBdr>
        </w:div>
        <w:div w:id="897279530">
          <w:marLeft w:val="0"/>
          <w:marRight w:val="0"/>
          <w:marTop w:val="0"/>
          <w:marBottom w:val="0"/>
          <w:divBdr>
            <w:top w:val="none" w:sz="0" w:space="0" w:color="auto"/>
            <w:left w:val="none" w:sz="0" w:space="0" w:color="auto"/>
            <w:bottom w:val="none" w:sz="0" w:space="0" w:color="auto"/>
            <w:right w:val="none" w:sz="0" w:space="0" w:color="auto"/>
          </w:divBdr>
        </w:div>
        <w:div w:id="1519657679">
          <w:marLeft w:val="0"/>
          <w:marRight w:val="0"/>
          <w:marTop w:val="0"/>
          <w:marBottom w:val="0"/>
          <w:divBdr>
            <w:top w:val="none" w:sz="0" w:space="0" w:color="auto"/>
            <w:left w:val="none" w:sz="0" w:space="0" w:color="auto"/>
            <w:bottom w:val="none" w:sz="0" w:space="0" w:color="auto"/>
            <w:right w:val="none" w:sz="0" w:space="0" w:color="auto"/>
          </w:divBdr>
        </w:div>
        <w:div w:id="484707703">
          <w:marLeft w:val="0"/>
          <w:marRight w:val="0"/>
          <w:marTop w:val="0"/>
          <w:marBottom w:val="0"/>
          <w:divBdr>
            <w:top w:val="none" w:sz="0" w:space="0" w:color="auto"/>
            <w:left w:val="none" w:sz="0" w:space="0" w:color="auto"/>
            <w:bottom w:val="none" w:sz="0" w:space="0" w:color="auto"/>
            <w:right w:val="none" w:sz="0" w:space="0" w:color="auto"/>
          </w:divBdr>
        </w:div>
        <w:div w:id="1813257392">
          <w:marLeft w:val="0"/>
          <w:marRight w:val="0"/>
          <w:marTop w:val="0"/>
          <w:marBottom w:val="0"/>
          <w:divBdr>
            <w:top w:val="none" w:sz="0" w:space="0" w:color="auto"/>
            <w:left w:val="none" w:sz="0" w:space="0" w:color="auto"/>
            <w:bottom w:val="none" w:sz="0" w:space="0" w:color="auto"/>
            <w:right w:val="none" w:sz="0" w:space="0" w:color="auto"/>
          </w:divBdr>
        </w:div>
        <w:div w:id="221525447">
          <w:marLeft w:val="0"/>
          <w:marRight w:val="0"/>
          <w:marTop w:val="0"/>
          <w:marBottom w:val="0"/>
          <w:divBdr>
            <w:top w:val="none" w:sz="0" w:space="0" w:color="auto"/>
            <w:left w:val="none" w:sz="0" w:space="0" w:color="auto"/>
            <w:bottom w:val="none" w:sz="0" w:space="0" w:color="auto"/>
            <w:right w:val="none" w:sz="0" w:space="0" w:color="auto"/>
          </w:divBdr>
        </w:div>
        <w:div w:id="407192028">
          <w:marLeft w:val="0"/>
          <w:marRight w:val="0"/>
          <w:marTop w:val="0"/>
          <w:marBottom w:val="0"/>
          <w:divBdr>
            <w:top w:val="none" w:sz="0" w:space="0" w:color="auto"/>
            <w:left w:val="none" w:sz="0" w:space="0" w:color="auto"/>
            <w:bottom w:val="none" w:sz="0" w:space="0" w:color="auto"/>
            <w:right w:val="none" w:sz="0" w:space="0" w:color="auto"/>
          </w:divBdr>
        </w:div>
        <w:div w:id="1621300990">
          <w:marLeft w:val="0"/>
          <w:marRight w:val="0"/>
          <w:marTop w:val="0"/>
          <w:marBottom w:val="0"/>
          <w:divBdr>
            <w:top w:val="none" w:sz="0" w:space="0" w:color="auto"/>
            <w:left w:val="none" w:sz="0" w:space="0" w:color="auto"/>
            <w:bottom w:val="none" w:sz="0" w:space="0" w:color="auto"/>
            <w:right w:val="none" w:sz="0" w:space="0" w:color="auto"/>
          </w:divBdr>
        </w:div>
        <w:div w:id="1630891898">
          <w:marLeft w:val="0"/>
          <w:marRight w:val="0"/>
          <w:marTop w:val="0"/>
          <w:marBottom w:val="0"/>
          <w:divBdr>
            <w:top w:val="none" w:sz="0" w:space="0" w:color="auto"/>
            <w:left w:val="none" w:sz="0" w:space="0" w:color="auto"/>
            <w:bottom w:val="none" w:sz="0" w:space="0" w:color="auto"/>
            <w:right w:val="none" w:sz="0" w:space="0" w:color="auto"/>
          </w:divBdr>
        </w:div>
        <w:div w:id="153689867">
          <w:marLeft w:val="0"/>
          <w:marRight w:val="0"/>
          <w:marTop w:val="0"/>
          <w:marBottom w:val="0"/>
          <w:divBdr>
            <w:top w:val="none" w:sz="0" w:space="0" w:color="auto"/>
            <w:left w:val="none" w:sz="0" w:space="0" w:color="auto"/>
            <w:bottom w:val="none" w:sz="0" w:space="0" w:color="auto"/>
            <w:right w:val="none" w:sz="0" w:space="0" w:color="auto"/>
          </w:divBdr>
        </w:div>
        <w:div w:id="1808358361">
          <w:marLeft w:val="0"/>
          <w:marRight w:val="0"/>
          <w:marTop w:val="0"/>
          <w:marBottom w:val="0"/>
          <w:divBdr>
            <w:top w:val="none" w:sz="0" w:space="0" w:color="auto"/>
            <w:left w:val="none" w:sz="0" w:space="0" w:color="auto"/>
            <w:bottom w:val="none" w:sz="0" w:space="0" w:color="auto"/>
            <w:right w:val="none" w:sz="0" w:space="0" w:color="auto"/>
          </w:divBdr>
        </w:div>
        <w:div w:id="184751119">
          <w:marLeft w:val="0"/>
          <w:marRight w:val="0"/>
          <w:marTop w:val="0"/>
          <w:marBottom w:val="0"/>
          <w:divBdr>
            <w:top w:val="none" w:sz="0" w:space="0" w:color="auto"/>
            <w:left w:val="none" w:sz="0" w:space="0" w:color="auto"/>
            <w:bottom w:val="none" w:sz="0" w:space="0" w:color="auto"/>
            <w:right w:val="none" w:sz="0" w:space="0" w:color="auto"/>
          </w:divBdr>
        </w:div>
        <w:div w:id="1191265749">
          <w:marLeft w:val="0"/>
          <w:marRight w:val="0"/>
          <w:marTop w:val="0"/>
          <w:marBottom w:val="0"/>
          <w:divBdr>
            <w:top w:val="none" w:sz="0" w:space="0" w:color="auto"/>
            <w:left w:val="none" w:sz="0" w:space="0" w:color="auto"/>
            <w:bottom w:val="none" w:sz="0" w:space="0" w:color="auto"/>
            <w:right w:val="none" w:sz="0" w:space="0" w:color="auto"/>
          </w:divBdr>
        </w:div>
        <w:div w:id="168911714">
          <w:marLeft w:val="0"/>
          <w:marRight w:val="0"/>
          <w:marTop w:val="0"/>
          <w:marBottom w:val="0"/>
          <w:divBdr>
            <w:top w:val="none" w:sz="0" w:space="0" w:color="auto"/>
            <w:left w:val="none" w:sz="0" w:space="0" w:color="auto"/>
            <w:bottom w:val="none" w:sz="0" w:space="0" w:color="auto"/>
            <w:right w:val="none" w:sz="0" w:space="0" w:color="auto"/>
          </w:divBdr>
        </w:div>
        <w:div w:id="101150990">
          <w:marLeft w:val="0"/>
          <w:marRight w:val="0"/>
          <w:marTop w:val="0"/>
          <w:marBottom w:val="0"/>
          <w:divBdr>
            <w:top w:val="none" w:sz="0" w:space="0" w:color="auto"/>
            <w:left w:val="none" w:sz="0" w:space="0" w:color="auto"/>
            <w:bottom w:val="none" w:sz="0" w:space="0" w:color="auto"/>
            <w:right w:val="none" w:sz="0" w:space="0" w:color="auto"/>
          </w:divBdr>
        </w:div>
        <w:div w:id="80373352">
          <w:marLeft w:val="0"/>
          <w:marRight w:val="0"/>
          <w:marTop w:val="0"/>
          <w:marBottom w:val="0"/>
          <w:divBdr>
            <w:top w:val="none" w:sz="0" w:space="0" w:color="auto"/>
            <w:left w:val="none" w:sz="0" w:space="0" w:color="auto"/>
            <w:bottom w:val="none" w:sz="0" w:space="0" w:color="auto"/>
            <w:right w:val="none" w:sz="0" w:space="0" w:color="auto"/>
          </w:divBdr>
        </w:div>
        <w:div w:id="383916721">
          <w:marLeft w:val="0"/>
          <w:marRight w:val="0"/>
          <w:marTop w:val="0"/>
          <w:marBottom w:val="0"/>
          <w:divBdr>
            <w:top w:val="none" w:sz="0" w:space="0" w:color="auto"/>
            <w:left w:val="none" w:sz="0" w:space="0" w:color="auto"/>
            <w:bottom w:val="none" w:sz="0" w:space="0" w:color="auto"/>
            <w:right w:val="none" w:sz="0" w:space="0" w:color="auto"/>
          </w:divBdr>
        </w:div>
        <w:div w:id="1823541252">
          <w:marLeft w:val="0"/>
          <w:marRight w:val="0"/>
          <w:marTop w:val="0"/>
          <w:marBottom w:val="0"/>
          <w:divBdr>
            <w:top w:val="none" w:sz="0" w:space="0" w:color="auto"/>
            <w:left w:val="none" w:sz="0" w:space="0" w:color="auto"/>
            <w:bottom w:val="none" w:sz="0" w:space="0" w:color="auto"/>
            <w:right w:val="none" w:sz="0" w:space="0" w:color="auto"/>
          </w:divBdr>
        </w:div>
        <w:div w:id="1830167292">
          <w:marLeft w:val="0"/>
          <w:marRight w:val="0"/>
          <w:marTop w:val="0"/>
          <w:marBottom w:val="0"/>
          <w:divBdr>
            <w:top w:val="none" w:sz="0" w:space="0" w:color="auto"/>
            <w:left w:val="none" w:sz="0" w:space="0" w:color="auto"/>
            <w:bottom w:val="none" w:sz="0" w:space="0" w:color="auto"/>
            <w:right w:val="none" w:sz="0" w:space="0" w:color="auto"/>
          </w:divBdr>
        </w:div>
        <w:div w:id="749735481">
          <w:marLeft w:val="0"/>
          <w:marRight w:val="0"/>
          <w:marTop w:val="0"/>
          <w:marBottom w:val="0"/>
          <w:divBdr>
            <w:top w:val="none" w:sz="0" w:space="0" w:color="auto"/>
            <w:left w:val="none" w:sz="0" w:space="0" w:color="auto"/>
            <w:bottom w:val="none" w:sz="0" w:space="0" w:color="auto"/>
            <w:right w:val="none" w:sz="0" w:space="0" w:color="auto"/>
          </w:divBdr>
        </w:div>
        <w:div w:id="1655714817">
          <w:marLeft w:val="0"/>
          <w:marRight w:val="0"/>
          <w:marTop w:val="0"/>
          <w:marBottom w:val="0"/>
          <w:divBdr>
            <w:top w:val="none" w:sz="0" w:space="0" w:color="auto"/>
            <w:left w:val="none" w:sz="0" w:space="0" w:color="auto"/>
            <w:bottom w:val="none" w:sz="0" w:space="0" w:color="auto"/>
            <w:right w:val="none" w:sz="0" w:space="0" w:color="auto"/>
          </w:divBdr>
        </w:div>
        <w:div w:id="2049185476">
          <w:marLeft w:val="0"/>
          <w:marRight w:val="0"/>
          <w:marTop w:val="0"/>
          <w:marBottom w:val="0"/>
          <w:divBdr>
            <w:top w:val="none" w:sz="0" w:space="0" w:color="auto"/>
            <w:left w:val="none" w:sz="0" w:space="0" w:color="auto"/>
            <w:bottom w:val="none" w:sz="0" w:space="0" w:color="auto"/>
            <w:right w:val="none" w:sz="0" w:space="0" w:color="auto"/>
          </w:divBdr>
        </w:div>
        <w:div w:id="845831234">
          <w:marLeft w:val="0"/>
          <w:marRight w:val="0"/>
          <w:marTop w:val="0"/>
          <w:marBottom w:val="0"/>
          <w:divBdr>
            <w:top w:val="none" w:sz="0" w:space="0" w:color="auto"/>
            <w:left w:val="none" w:sz="0" w:space="0" w:color="auto"/>
            <w:bottom w:val="none" w:sz="0" w:space="0" w:color="auto"/>
            <w:right w:val="none" w:sz="0" w:space="0" w:color="auto"/>
          </w:divBdr>
        </w:div>
        <w:div w:id="987979578">
          <w:marLeft w:val="0"/>
          <w:marRight w:val="0"/>
          <w:marTop w:val="0"/>
          <w:marBottom w:val="0"/>
          <w:divBdr>
            <w:top w:val="none" w:sz="0" w:space="0" w:color="auto"/>
            <w:left w:val="none" w:sz="0" w:space="0" w:color="auto"/>
            <w:bottom w:val="none" w:sz="0" w:space="0" w:color="auto"/>
            <w:right w:val="none" w:sz="0" w:space="0" w:color="auto"/>
          </w:divBdr>
        </w:div>
        <w:div w:id="387386968">
          <w:marLeft w:val="0"/>
          <w:marRight w:val="0"/>
          <w:marTop w:val="0"/>
          <w:marBottom w:val="0"/>
          <w:divBdr>
            <w:top w:val="none" w:sz="0" w:space="0" w:color="auto"/>
            <w:left w:val="none" w:sz="0" w:space="0" w:color="auto"/>
            <w:bottom w:val="none" w:sz="0" w:space="0" w:color="auto"/>
            <w:right w:val="none" w:sz="0" w:space="0" w:color="auto"/>
          </w:divBdr>
        </w:div>
        <w:div w:id="77100620">
          <w:marLeft w:val="0"/>
          <w:marRight w:val="0"/>
          <w:marTop w:val="0"/>
          <w:marBottom w:val="0"/>
          <w:divBdr>
            <w:top w:val="none" w:sz="0" w:space="0" w:color="auto"/>
            <w:left w:val="none" w:sz="0" w:space="0" w:color="auto"/>
            <w:bottom w:val="none" w:sz="0" w:space="0" w:color="auto"/>
            <w:right w:val="none" w:sz="0" w:space="0" w:color="auto"/>
          </w:divBdr>
        </w:div>
        <w:div w:id="206451515">
          <w:marLeft w:val="0"/>
          <w:marRight w:val="0"/>
          <w:marTop w:val="0"/>
          <w:marBottom w:val="0"/>
          <w:divBdr>
            <w:top w:val="none" w:sz="0" w:space="0" w:color="auto"/>
            <w:left w:val="none" w:sz="0" w:space="0" w:color="auto"/>
            <w:bottom w:val="none" w:sz="0" w:space="0" w:color="auto"/>
            <w:right w:val="none" w:sz="0" w:space="0" w:color="auto"/>
          </w:divBdr>
        </w:div>
        <w:div w:id="890311204">
          <w:marLeft w:val="0"/>
          <w:marRight w:val="0"/>
          <w:marTop w:val="0"/>
          <w:marBottom w:val="0"/>
          <w:divBdr>
            <w:top w:val="none" w:sz="0" w:space="0" w:color="auto"/>
            <w:left w:val="none" w:sz="0" w:space="0" w:color="auto"/>
            <w:bottom w:val="none" w:sz="0" w:space="0" w:color="auto"/>
            <w:right w:val="none" w:sz="0" w:space="0" w:color="auto"/>
          </w:divBdr>
        </w:div>
        <w:div w:id="685908124">
          <w:marLeft w:val="0"/>
          <w:marRight w:val="0"/>
          <w:marTop w:val="0"/>
          <w:marBottom w:val="0"/>
          <w:divBdr>
            <w:top w:val="none" w:sz="0" w:space="0" w:color="auto"/>
            <w:left w:val="none" w:sz="0" w:space="0" w:color="auto"/>
            <w:bottom w:val="none" w:sz="0" w:space="0" w:color="auto"/>
            <w:right w:val="none" w:sz="0" w:space="0" w:color="auto"/>
          </w:divBdr>
        </w:div>
        <w:div w:id="1741488271">
          <w:marLeft w:val="0"/>
          <w:marRight w:val="0"/>
          <w:marTop w:val="0"/>
          <w:marBottom w:val="0"/>
          <w:divBdr>
            <w:top w:val="none" w:sz="0" w:space="0" w:color="auto"/>
            <w:left w:val="none" w:sz="0" w:space="0" w:color="auto"/>
            <w:bottom w:val="none" w:sz="0" w:space="0" w:color="auto"/>
            <w:right w:val="none" w:sz="0" w:space="0" w:color="auto"/>
          </w:divBdr>
        </w:div>
        <w:div w:id="1234125753">
          <w:marLeft w:val="0"/>
          <w:marRight w:val="0"/>
          <w:marTop w:val="0"/>
          <w:marBottom w:val="0"/>
          <w:divBdr>
            <w:top w:val="none" w:sz="0" w:space="0" w:color="auto"/>
            <w:left w:val="none" w:sz="0" w:space="0" w:color="auto"/>
            <w:bottom w:val="none" w:sz="0" w:space="0" w:color="auto"/>
            <w:right w:val="none" w:sz="0" w:space="0" w:color="auto"/>
          </w:divBdr>
        </w:div>
        <w:div w:id="501699237">
          <w:marLeft w:val="0"/>
          <w:marRight w:val="0"/>
          <w:marTop w:val="0"/>
          <w:marBottom w:val="0"/>
          <w:divBdr>
            <w:top w:val="none" w:sz="0" w:space="0" w:color="auto"/>
            <w:left w:val="none" w:sz="0" w:space="0" w:color="auto"/>
            <w:bottom w:val="none" w:sz="0" w:space="0" w:color="auto"/>
            <w:right w:val="none" w:sz="0" w:space="0" w:color="auto"/>
          </w:divBdr>
        </w:div>
        <w:div w:id="554320621">
          <w:marLeft w:val="0"/>
          <w:marRight w:val="0"/>
          <w:marTop w:val="0"/>
          <w:marBottom w:val="0"/>
          <w:divBdr>
            <w:top w:val="none" w:sz="0" w:space="0" w:color="auto"/>
            <w:left w:val="none" w:sz="0" w:space="0" w:color="auto"/>
            <w:bottom w:val="none" w:sz="0" w:space="0" w:color="auto"/>
            <w:right w:val="none" w:sz="0" w:space="0" w:color="auto"/>
          </w:divBdr>
        </w:div>
        <w:div w:id="835610038">
          <w:marLeft w:val="0"/>
          <w:marRight w:val="0"/>
          <w:marTop w:val="0"/>
          <w:marBottom w:val="0"/>
          <w:divBdr>
            <w:top w:val="none" w:sz="0" w:space="0" w:color="auto"/>
            <w:left w:val="none" w:sz="0" w:space="0" w:color="auto"/>
            <w:bottom w:val="none" w:sz="0" w:space="0" w:color="auto"/>
            <w:right w:val="none" w:sz="0" w:space="0" w:color="auto"/>
          </w:divBdr>
        </w:div>
        <w:div w:id="1938058685">
          <w:marLeft w:val="0"/>
          <w:marRight w:val="0"/>
          <w:marTop w:val="0"/>
          <w:marBottom w:val="0"/>
          <w:divBdr>
            <w:top w:val="none" w:sz="0" w:space="0" w:color="auto"/>
            <w:left w:val="none" w:sz="0" w:space="0" w:color="auto"/>
            <w:bottom w:val="none" w:sz="0" w:space="0" w:color="auto"/>
            <w:right w:val="none" w:sz="0" w:space="0" w:color="auto"/>
          </w:divBdr>
        </w:div>
        <w:div w:id="1237663690">
          <w:marLeft w:val="0"/>
          <w:marRight w:val="0"/>
          <w:marTop w:val="0"/>
          <w:marBottom w:val="0"/>
          <w:divBdr>
            <w:top w:val="none" w:sz="0" w:space="0" w:color="auto"/>
            <w:left w:val="none" w:sz="0" w:space="0" w:color="auto"/>
            <w:bottom w:val="none" w:sz="0" w:space="0" w:color="auto"/>
            <w:right w:val="none" w:sz="0" w:space="0" w:color="auto"/>
          </w:divBdr>
        </w:div>
        <w:div w:id="1037435298">
          <w:marLeft w:val="0"/>
          <w:marRight w:val="0"/>
          <w:marTop w:val="0"/>
          <w:marBottom w:val="0"/>
          <w:divBdr>
            <w:top w:val="none" w:sz="0" w:space="0" w:color="auto"/>
            <w:left w:val="none" w:sz="0" w:space="0" w:color="auto"/>
            <w:bottom w:val="none" w:sz="0" w:space="0" w:color="auto"/>
            <w:right w:val="none" w:sz="0" w:space="0" w:color="auto"/>
          </w:divBdr>
        </w:div>
        <w:div w:id="1718968469">
          <w:marLeft w:val="0"/>
          <w:marRight w:val="0"/>
          <w:marTop w:val="0"/>
          <w:marBottom w:val="0"/>
          <w:divBdr>
            <w:top w:val="none" w:sz="0" w:space="0" w:color="auto"/>
            <w:left w:val="none" w:sz="0" w:space="0" w:color="auto"/>
            <w:bottom w:val="none" w:sz="0" w:space="0" w:color="auto"/>
            <w:right w:val="none" w:sz="0" w:space="0" w:color="auto"/>
          </w:divBdr>
        </w:div>
        <w:div w:id="708185194">
          <w:marLeft w:val="0"/>
          <w:marRight w:val="0"/>
          <w:marTop w:val="0"/>
          <w:marBottom w:val="0"/>
          <w:divBdr>
            <w:top w:val="none" w:sz="0" w:space="0" w:color="auto"/>
            <w:left w:val="none" w:sz="0" w:space="0" w:color="auto"/>
            <w:bottom w:val="none" w:sz="0" w:space="0" w:color="auto"/>
            <w:right w:val="none" w:sz="0" w:space="0" w:color="auto"/>
          </w:divBdr>
        </w:div>
        <w:div w:id="825170011">
          <w:marLeft w:val="0"/>
          <w:marRight w:val="0"/>
          <w:marTop w:val="0"/>
          <w:marBottom w:val="0"/>
          <w:divBdr>
            <w:top w:val="none" w:sz="0" w:space="0" w:color="auto"/>
            <w:left w:val="none" w:sz="0" w:space="0" w:color="auto"/>
            <w:bottom w:val="none" w:sz="0" w:space="0" w:color="auto"/>
            <w:right w:val="none" w:sz="0" w:space="0" w:color="auto"/>
          </w:divBdr>
        </w:div>
        <w:div w:id="1198666288">
          <w:marLeft w:val="0"/>
          <w:marRight w:val="0"/>
          <w:marTop w:val="0"/>
          <w:marBottom w:val="0"/>
          <w:divBdr>
            <w:top w:val="none" w:sz="0" w:space="0" w:color="auto"/>
            <w:left w:val="none" w:sz="0" w:space="0" w:color="auto"/>
            <w:bottom w:val="none" w:sz="0" w:space="0" w:color="auto"/>
            <w:right w:val="none" w:sz="0" w:space="0" w:color="auto"/>
          </w:divBdr>
        </w:div>
        <w:div w:id="325600078">
          <w:marLeft w:val="0"/>
          <w:marRight w:val="0"/>
          <w:marTop w:val="0"/>
          <w:marBottom w:val="0"/>
          <w:divBdr>
            <w:top w:val="none" w:sz="0" w:space="0" w:color="auto"/>
            <w:left w:val="none" w:sz="0" w:space="0" w:color="auto"/>
            <w:bottom w:val="none" w:sz="0" w:space="0" w:color="auto"/>
            <w:right w:val="none" w:sz="0" w:space="0" w:color="auto"/>
          </w:divBdr>
        </w:div>
        <w:div w:id="1655063406">
          <w:marLeft w:val="0"/>
          <w:marRight w:val="0"/>
          <w:marTop w:val="0"/>
          <w:marBottom w:val="0"/>
          <w:divBdr>
            <w:top w:val="none" w:sz="0" w:space="0" w:color="auto"/>
            <w:left w:val="none" w:sz="0" w:space="0" w:color="auto"/>
            <w:bottom w:val="none" w:sz="0" w:space="0" w:color="auto"/>
            <w:right w:val="none" w:sz="0" w:space="0" w:color="auto"/>
          </w:divBdr>
        </w:div>
        <w:div w:id="57704435">
          <w:marLeft w:val="0"/>
          <w:marRight w:val="0"/>
          <w:marTop w:val="0"/>
          <w:marBottom w:val="0"/>
          <w:divBdr>
            <w:top w:val="none" w:sz="0" w:space="0" w:color="auto"/>
            <w:left w:val="none" w:sz="0" w:space="0" w:color="auto"/>
            <w:bottom w:val="none" w:sz="0" w:space="0" w:color="auto"/>
            <w:right w:val="none" w:sz="0" w:space="0" w:color="auto"/>
          </w:divBdr>
        </w:div>
        <w:div w:id="244845787">
          <w:marLeft w:val="0"/>
          <w:marRight w:val="0"/>
          <w:marTop w:val="0"/>
          <w:marBottom w:val="0"/>
          <w:divBdr>
            <w:top w:val="none" w:sz="0" w:space="0" w:color="auto"/>
            <w:left w:val="none" w:sz="0" w:space="0" w:color="auto"/>
            <w:bottom w:val="none" w:sz="0" w:space="0" w:color="auto"/>
            <w:right w:val="none" w:sz="0" w:space="0" w:color="auto"/>
          </w:divBdr>
        </w:div>
        <w:div w:id="1153451074">
          <w:marLeft w:val="0"/>
          <w:marRight w:val="0"/>
          <w:marTop w:val="0"/>
          <w:marBottom w:val="0"/>
          <w:divBdr>
            <w:top w:val="none" w:sz="0" w:space="0" w:color="auto"/>
            <w:left w:val="none" w:sz="0" w:space="0" w:color="auto"/>
            <w:bottom w:val="none" w:sz="0" w:space="0" w:color="auto"/>
            <w:right w:val="none" w:sz="0" w:space="0" w:color="auto"/>
          </w:divBdr>
        </w:div>
        <w:div w:id="820921963">
          <w:marLeft w:val="0"/>
          <w:marRight w:val="0"/>
          <w:marTop w:val="0"/>
          <w:marBottom w:val="0"/>
          <w:divBdr>
            <w:top w:val="none" w:sz="0" w:space="0" w:color="auto"/>
            <w:left w:val="none" w:sz="0" w:space="0" w:color="auto"/>
            <w:bottom w:val="none" w:sz="0" w:space="0" w:color="auto"/>
            <w:right w:val="none" w:sz="0" w:space="0" w:color="auto"/>
          </w:divBdr>
        </w:div>
        <w:div w:id="598561221">
          <w:marLeft w:val="0"/>
          <w:marRight w:val="0"/>
          <w:marTop w:val="0"/>
          <w:marBottom w:val="0"/>
          <w:divBdr>
            <w:top w:val="none" w:sz="0" w:space="0" w:color="auto"/>
            <w:left w:val="none" w:sz="0" w:space="0" w:color="auto"/>
            <w:bottom w:val="none" w:sz="0" w:space="0" w:color="auto"/>
            <w:right w:val="none" w:sz="0" w:space="0" w:color="auto"/>
          </w:divBdr>
        </w:div>
        <w:div w:id="1599019492">
          <w:marLeft w:val="0"/>
          <w:marRight w:val="0"/>
          <w:marTop w:val="0"/>
          <w:marBottom w:val="0"/>
          <w:divBdr>
            <w:top w:val="none" w:sz="0" w:space="0" w:color="auto"/>
            <w:left w:val="none" w:sz="0" w:space="0" w:color="auto"/>
            <w:bottom w:val="none" w:sz="0" w:space="0" w:color="auto"/>
            <w:right w:val="none" w:sz="0" w:space="0" w:color="auto"/>
          </w:divBdr>
        </w:div>
        <w:div w:id="1111823639">
          <w:marLeft w:val="0"/>
          <w:marRight w:val="0"/>
          <w:marTop w:val="0"/>
          <w:marBottom w:val="0"/>
          <w:divBdr>
            <w:top w:val="none" w:sz="0" w:space="0" w:color="auto"/>
            <w:left w:val="none" w:sz="0" w:space="0" w:color="auto"/>
            <w:bottom w:val="none" w:sz="0" w:space="0" w:color="auto"/>
            <w:right w:val="none" w:sz="0" w:space="0" w:color="auto"/>
          </w:divBdr>
        </w:div>
        <w:div w:id="1809281332">
          <w:marLeft w:val="0"/>
          <w:marRight w:val="0"/>
          <w:marTop w:val="0"/>
          <w:marBottom w:val="0"/>
          <w:divBdr>
            <w:top w:val="none" w:sz="0" w:space="0" w:color="auto"/>
            <w:left w:val="none" w:sz="0" w:space="0" w:color="auto"/>
            <w:bottom w:val="none" w:sz="0" w:space="0" w:color="auto"/>
            <w:right w:val="none" w:sz="0" w:space="0" w:color="auto"/>
          </w:divBdr>
        </w:div>
        <w:div w:id="2060931849">
          <w:marLeft w:val="0"/>
          <w:marRight w:val="0"/>
          <w:marTop w:val="0"/>
          <w:marBottom w:val="0"/>
          <w:divBdr>
            <w:top w:val="none" w:sz="0" w:space="0" w:color="auto"/>
            <w:left w:val="none" w:sz="0" w:space="0" w:color="auto"/>
            <w:bottom w:val="none" w:sz="0" w:space="0" w:color="auto"/>
            <w:right w:val="none" w:sz="0" w:space="0" w:color="auto"/>
          </w:divBdr>
        </w:div>
        <w:div w:id="927926350">
          <w:marLeft w:val="0"/>
          <w:marRight w:val="0"/>
          <w:marTop w:val="0"/>
          <w:marBottom w:val="0"/>
          <w:divBdr>
            <w:top w:val="none" w:sz="0" w:space="0" w:color="auto"/>
            <w:left w:val="none" w:sz="0" w:space="0" w:color="auto"/>
            <w:bottom w:val="none" w:sz="0" w:space="0" w:color="auto"/>
            <w:right w:val="none" w:sz="0" w:space="0" w:color="auto"/>
          </w:divBdr>
        </w:div>
        <w:div w:id="1949849507">
          <w:marLeft w:val="0"/>
          <w:marRight w:val="0"/>
          <w:marTop w:val="0"/>
          <w:marBottom w:val="0"/>
          <w:divBdr>
            <w:top w:val="none" w:sz="0" w:space="0" w:color="auto"/>
            <w:left w:val="none" w:sz="0" w:space="0" w:color="auto"/>
            <w:bottom w:val="none" w:sz="0" w:space="0" w:color="auto"/>
            <w:right w:val="none" w:sz="0" w:space="0" w:color="auto"/>
          </w:divBdr>
        </w:div>
        <w:div w:id="988361531">
          <w:marLeft w:val="0"/>
          <w:marRight w:val="0"/>
          <w:marTop w:val="0"/>
          <w:marBottom w:val="0"/>
          <w:divBdr>
            <w:top w:val="none" w:sz="0" w:space="0" w:color="auto"/>
            <w:left w:val="none" w:sz="0" w:space="0" w:color="auto"/>
            <w:bottom w:val="none" w:sz="0" w:space="0" w:color="auto"/>
            <w:right w:val="none" w:sz="0" w:space="0" w:color="auto"/>
          </w:divBdr>
        </w:div>
        <w:div w:id="1997955890">
          <w:marLeft w:val="0"/>
          <w:marRight w:val="0"/>
          <w:marTop w:val="0"/>
          <w:marBottom w:val="0"/>
          <w:divBdr>
            <w:top w:val="none" w:sz="0" w:space="0" w:color="auto"/>
            <w:left w:val="none" w:sz="0" w:space="0" w:color="auto"/>
            <w:bottom w:val="none" w:sz="0" w:space="0" w:color="auto"/>
            <w:right w:val="none" w:sz="0" w:space="0" w:color="auto"/>
          </w:divBdr>
        </w:div>
        <w:div w:id="752165023">
          <w:marLeft w:val="0"/>
          <w:marRight w:val="0"/>
          <w:marTop w:val="0"/>
          <w:marBottom w:val="0"/>
          <w:divBdr>
            <w:top w:val="none" w:sz="0" w:space="0" w:color="auto"/>
            <w:left w:val="none" w:sz="0" w:space="0" w:color="auto"/>
            <w:bottom w:val="none" w:sz="0" w:space="0" w:color="auto"/>
            <w:right w:val="none" w:sz="0" w:space="0" w:color="auto"/>
          </w:divBdr>
        </w:div>
        <w:div w:id="379403438">
          <w:marLeft w:val="0"/>
          <w:marRight w:val="0"/>
          <w:marTop w:val="0"/>
          <w:marBottom w:val="0"/>
          <w:divBdr>
            <w:top w:val="none" w:sz="0" w:space="0" w:color="auto"/>
            <w:left w:val="none" w:sz="0" w:space="0" w:color="auto"/>
            <w:bottom w:val="none" w:sz="0" w:space="0" w:color="auto"/>
            <w:right w:val="none" w:sz="0" w:space="0" w:color="auto"/>
          </w:divBdr>
        </w:div>
        <w:div w:id="1095636621">
          <w:marLeft w:val="0"/>
          <w:marRight w:val="0"/>
          <w:marTop w:val="0"/>
          <w:marBottom w:val="0"/>
          <w:divBdr>
            <w:top w:val="none" w:sz="0" w:space="0" w:color="auto"/>
            <w:left w:val="none" w:sz="0" w:space="0" w:color="auto"/>
            <w:bottom w:val="none" w:sz="0" w:space="0" w:color="auto"/>
            <w:right w:val="none" w:sz="0" w:space="0" w:color="auto"/>
          </w:divBdr>
        </w:div>
        <w:div w:id="212471656">
          <w:marLeft w:val="0"/>
          <w:marRight w:val="0"/>
          <w:marTop w:val="0"/>
          <w:marBottom w:val="0"/>
          <w:divBdr>
            <w:top w:val="none" w:sz="0" w:space="0" w:color="auto"/>
            <w:left w:val="none" w:sz="0" w:space="0" w:color="auto"/>
            <w:bottom w:val="none" w:sz="0" w:space="0" w:color="auto"/>
            <w:right w:val="none" w:sz="0" w:space="0" w:color="auto"/>
          </w:divBdr>
        </w:div>
        <w:div w:id="1567765794">
          <w:marLeft w:val="0"/>
          <w:marRight w:val="0"/>
          <w:marTop w:val="0"/>
          <w:marBottom w:val="0"/>
          <w:divBdr>
            <w:top w:val="none" w:sz="0" w:space="0" w:color="auto"/>
            <w:left w:val="none" w:sz="0" w:space="0" w:color="auto"/>
            <w:bottom w:val="none" w:sz="0" w:space="0" w:color="auto"/>
            <w:right w:val="none" w:sz="0" w:space="0" w:color="auto"/>
          </w:divBdr>
        </w:div>
        <w:div w:id="2003464683">
          <w:marLeft w:val="0"/>
          <w:marRight w:val="0"/>
          <w:marTop w:val="0"/>
          <w:marBottom w:val="0"/>
          <w:divBdr>
            <w:top w:val="none" w:sz="0" w:space="0" w:color="auto"/>
            <w:left w:val="none" w:sz="0" w:space="0" w:color="auto"/>
            <w:bottom w:val="none" w:sz="0" w:space="0" w:color="auto"/>
            <w:right w:val="none" w:sz="0" w:space="0" w:color="auto"/>
          </w:divBdr>
        </w:div>
        <w:div w:id="198705870">
          <w:marLeft w:val="0"/>
          <w:marRight w:val="0"/>
          <w:marTop w:val="0"/>
          <w:marBottom w:val="0"/>
          <w:divBdr>
            <w:top w:val="none" w:sz="0" w:space="0" w:color="auto"/>
            <w:left w:val="none" w:sz="0" w:space="0" w:color="auto"/>
            <w:bottom w:val="none" w:sz="0" w:space="0" w:color="auto"/>
            <w:right w:val="none" w:sz="0" w:space="0" w:color="auto"/>
          </w:divBdr>
        </w:div>
        <w:div w:id="925963868">
          <w:marLeft w:val="0"/>
          <w:marRight w:val="0"/>
          <w:marTop w:val="0"/>
          <w:marBottom w:val="0"/>
          <w:divBdr>
            <w:top w:val="none" w:sz="0" w:space="0" w:color="auto"/>
            <w:left w:val="none" w:sz="0" w:space="0" w:color="auto"/>
            <w:bottom w:val="none" w:sz="0" w:space="0" w:color="auto"/>
            <w:right w:val="none" w:sz="0" w:space="0" w:color="auto"/>
          </w:divBdr>
        </w:div>
        <w:div w:id="478964993">
          <w:marLeft w:val="0"/>
          <w:marRight w:val="0"/>
          <w:marTop w:val="0"/>
          <w:marBottom w:val="0"/>
          <w:divBdr>
            <w:top w:val="none" w:sz="0" w:space="0" w:color="auto"/>
            <w:left w:val="none" w:sz="0" w:space="0" w:color="auto"/>
            <w:bottom w:val="none" w:sz="0" w:space="0" w:color="auto"/>
            <w:right w:val="none" w:sz="0" w:space="0" w:color="auto"/>
          </w:divBdr>
        </w:div>
        <w:div w:id="1079326710">
          <w:marLeft w:val="0"/>
          <w:marRight w:val="0"/>
          <w:marTop w:val="0"/>
          <w:marBottom w:val="0"/>
          <w:divBdr>
            <w:top w:val="none" w:sz="0" w:space="0" w:color="auto"/>
            <w:left w:val="none" w:sz="0" w:space="0" w:color="auto"/>
            <w:bottom w:val="none" w:sz="0" w:space="0" w:color="auto"/>
            <w:right w:val="none" w:sz="0" w:space="0" w:color="auto"/>
          </w:divBdr>
        </w:div>
        <w:div w:id="1639653547">
          <w:marLeft w:val="0"/>
          <w:marRight w:val="0"/>
          <w:marTop w:val="0"/>
          <w:marBottom w:val="0"/>
          <w:divBdr>
            <w:top w:val="none" w:sz="0" w:space="0" w:color="auto"/>
            <w:left w:val="none" w:sz="0" w:space="0" w:color="auto"/>
            <w:bottom w:val="none" w:sz="0" w:space="0" w:color="auto"/>
            <w:right w:val="none" w:sz="0" w:space="0" w:color="auto"/>
          </w:divBdr>
        </w:div>
        <w:div w:id="2074888690">
          <w:marLeft w:val="0"/>
          <w:marRight w:val="0"/>
          <w:marTop w:val="0"/>
          <w:marBottom w:val="0"/>
          <w:divBdr>
            <w:top w:val="none" w:sz="0" w:space="0" w:color="auto"/>
            <w:left w:val="none" w:sz="0" w:space="0" w:color="auto"/>
            <w:bottom w:val="none" w:sz="0" w:space="0" w:color="auto"/>
            <w:right w:val="none" w:sz="0" w:space="0" w:color="auto"/>
          </w:divBdr>
        </w:div>
        <w:div w:id="1967471442">
          <w:marLeft w:val="0"/>
          <w:marRight w:val="0"/>
          <w:marTop w:val="0"/>
          <w:marBottom w:val="0"/>
          <w:divBdr>
            <w:top w:val="none" w:sz="0" w:space="0" w:color="auto"/>
            <w:left w:val="none" w:sz="0" w:space="0" w:color="auto"/>
            <w:bottom w:val="none" w:sz="0" w:space="0" w:color="auto"/>
            <w:right w:val="none" w:sz="0" w:space="0" w:color="auto"/>
          </w:divBdr>
        </w:div>
        <w:div w:id="2027976313">
          <w:marLeft w:val="0"/>
          <w:marRight w:val="0"/>
          <w:marTop w:val="0"/>
          <w:marBottom w:val="0"/>
          <w:divBdr>
            <w:top w:val="none" w:sz="0" w:space="0" w:color="auto"/>
            <w:left w:val="none" w:sz="0" w:space="0" w:color="auto"/>
            <w:bottom w:val="none" w:sz="0" w:space="0" w:color="auto"/>
            <w:right w:val="none" w:sz="0" w:space="0" w:color="auto"/>
          </w:divBdr>
        </w:div>
        <w:div w:id="1234047363">
          <w:marLeft w:val="0"/>
          <w:marRight w:val="0"/>
          <w:marTop w:val="0"/>
          <w:marBottom w:val="0"/>
          <w:divBdr>
            <w:top w:val="none" w:sz="0" w:space="0" w:color="auto"/>
            <w:left w:val="none" w:sz="0" w:space="0" w:color="auto"/>
            <w:bottom w:val="none" w:sz="0" w:space="0" w:color="auto"/>
            <w:right w:val="none" w:sz="0" w:space="0" w:color="auto"/>
          </w:divBdr>
        </w:div>
        <w:div w:id="1000691816">
          <w:marLeft w:val="0"/>
          <w:marRight w:val="0"/>
          <w:marTop w:val="0"/>
          <w:marBottom w:val="0"/>
          <w:divBdr>
            <w:top w:val="none" w:sz="0" w:space="0" w:color="auto"/>
            <w:left w:val="none" w:sz="0" w:space="0" w:color="auto"/>
            <w:bottom w:val="none" w:sz="0" w:space="0" w:color="auto"/>
            <w:right w:val="none" w:sz="0" w:space="0" w:color="auto"/>
          </w:divBdr>
        </w:div>
        <w:div w:id="868221248">
          <w:marLeft w:val="0"/>
          <w:marRight w:val="0"/>
          <w:marTop w:val="0"/>
          <w:marBottom w:val="0"/>
          <w:divBdr>
            <w:top w:val="none" w:sz="0" w:space="0" w:color="auto"/>
            <w:left w:val="none" w:sz="0" w:space="0" w:color="auto"/>
            <w:bottom w:val="none" w:sz="0" w:space="0" w:color="auto"/>
            <w:right w:val="none" w:sz="0" w:space="0" w:color="auto"/>
          </w:divBdr>
        </w:div>
        <w:div w:id="1860850181">
          <w:marLeft w:val="0"/>
          <w:marRight w:val="0"/>
          <w:marTop w:val="0"/>
          <w:marBottom w:val="0"/>
          <w:divBdr>
            <w:top w:val="none" w:sz="0" w:space="0" w:color="auto"/>
            <w:left w:val="none" w:sz="0" w:space="0" w:color="auto"/>
            <w:bottom w:val="none" w:sz="0" w:space="0" w:color="auto"/>
            <w:right w:val="none" w:sz="0" w:space="0" w:color="auto"/>
          </w:divBdr>
        </w:div>
        <w:div w:id="1440566436">
          <w:marLeft w:val="0"/>
          <w:marRight w:val="0"/>
          <w:marTop w:val="0"/>
          <w:marBottom w:val="0"/>
          <w:divBdr>
            <w:top w:val="none" w:sz="0" w:space="0" w:color="auto"/>
            <w:left w:val="none" w:sz="0" w:space="0" w:color="auto"/>
            <w:bottom w:val="none" w:sz="0" w:space="0" w:color="auto"/>
            <w:right w:val="none" w:sz="0" w:space="0" w:color="auto"/>
          </w:divBdr>
        </w:div>
        <w:div w:id="14580903">
          <w:marLeft w:val="0"/>
          <w:marRight w:val="0"/>
          <w:marTop w:val="0"/>
          <w:marBottom w:val="0"/>
          <w:divBdr>
            <w:top w:val="none" w:sz="0" w:space="0" w:color="auto"/>
            <w:left w:val="none" w:sz="0" w:space="0" w:color="auto"/>
            <w:bottom w:val="none" w:sz="0" w:space="0" w:color="auto"/>
            <w:right w:val="none" w:sz="0" w:space="0" w:color="auto"/>
          </w:divBdr>
        </w:div>
        <w:div w:id="198671272">
          <w:marLeft w:val="0"/>
          <w:marRight w:val="0"/>
          <w:marTop w:val="0"/>
          <w:marBottom w:val="0"/>
          <w:divBdr>
            <w:top w:val="none" w:sz="0" w:space="0" w:color="auto"/>
            <w:left w:val="none" w:sz="0" w:space="0" w:color="auto"/>
            <w:bottom w:val="none" w:sz="0" w:space="0" w:color="auto"/>
            <w:right w:val="none" w:sz="0" w:space="0" w:color="auto"/>
          </w:divBdr>
        </w:div>
        <w:div w:id="1665280377">
          <w:marLeft w:val="0"/>
          <w:marRight w:val="0"/>
          <w:marTop w:val="0"/>
          <w:marBottom w:val="0"/>
          <w:divBdr>
            <w:top w:val="none" w:sz="0" w:space="0" w:color="auto"/>
            <w:left w:val="none" w:sz="0" w:space="0" w:color="auto"/>
            <w:bottom w:val="none" w:sz="0" w:space="0" w:color="auto"/>
            <w:right w:val="none" w:sz="0" w:space="0" w:color="auto"/>
          </w:divBdr>
        </w:div>
        <w:div w:id="1785617624">
          <w:marLeft w:val="0"/>
          <w:marRight w:val="0"/>
          <w:marTop w:val="0"/>
          <w:marBottom w:val="0"/>
          <w:divBdr>
            <w:top w:val="none" w:sz="0" w:space="0" w:color="auto"/>
            <w:left w:val="none" w:sz="0" w:space="0" w:color="auto"/>
            <w:bottom w:val="none" w:sz="0" w:space="0" w:color="auto"/>
            <w:right w:val="none" w:sz="0" w:space="0" w:color="auto"/>
          </w:divBdr>
        </w:div>
        <w:div w:id="26638721">
          <w:marLeft w:val="0"/>
          <w:marRight w:val="0"/>
          <w:marTop w:val="0"/>
          <w:marBottom w:val="0"/>
          <w:divBdr>
            <w:top w:val="none" w:sz="0" w:space="0" w:color="auto"/>
            <w:left w:val="none" w:sz="0" w:space="0" w:color="auto"/>
            <w:bottom w:val="none" w:sz="0" w:space="0" w:color="auto"/>
            <w:right w:val="none" w:sz="0" w:space="0" w:color="auto"/>
          </w:divBdr>
        </w:div>
        <w:div w:id="410082563">
          <w:marLeft w:val="0"/>
          <w:marRight w:val="0"/>
          <w:marTop w:val="0"/>
          <w:marBottom w:val="0"/>
          <w:divBdr>
            <w:top w:val="none" w:sz="0" w:space="0" w:color="auto"/>
            <w:left w:val="none" w:sz="0" w:space="0" w:color="auto"/>
            <w:bottom w:val="none" w:sz="0" w:space="0" w:color="auto"/>
            <w:right w:val="none" w:sz="0" w:space="0" w:color="auto"/>
          </w:divBdr>
        </w:div>
        <w:div w:id="172187692">
          <w:marLeft w:val="0"/>
          <w:marRight w:val="0"/>
          <w:marTop w:val="0"/>
          <w:marBottom w:val="0"/>
          <w:divBdr>
            <w:top w:val="none" w:sz="0" w:space="0" w:color="auto"/>
            <w:left w:val="none" w:sz="0" w:space="0" w:color="auto"/>
            <w:bottom w:val="none" w:sz="0" w:space="0" w:color="auto"/>
            <w:right w:val="none" w:sz="0" w:space="0" w:color="auto"/>
          </w:divBdr>
        </w:div>
        <w:div w:id="503328797">
          <w:marLeft w:val="0"/>
          <w:marRight w:val="0"/>
          <w:marTop w:val="0"/>
          <w:marBottom w:val="0"/>
          <w:divBdr>
            <w:top w:val="none" w:sz="0" w:space="0" w:color="auto"/>
            <w:left w:val="none" w:sz="0" w:space="0" w:color="auto"/>
            <w:bottom w:val="none" w:sz="0" w:space="0" w:color="auto"/>
            <w:right w:val="none" w:sz="0" w:space="0" w:color="auto"/>
          </w:divBdr>
        </w:div>
        <w:div w:id="561521958">
          <w:marLeft w:val="0"/>
          <w:marRight w:val="0"/>
          <w:marTop w:val="0"/>
          <w:marBottom w:val="0"/>
          <w:divBdr>
            <w:top w:val="none" w:sz="0" w:space="0" w:color="auto"/>
            <w:left w:val="none" w:sz="0" w:space="0" w:color="auto"/>
            <w:bottom w:val="none" w:sz="0" w:space="0" w:color="auto"/>
            <w:right w:val="none" w:sz="0" w:space="0" w:color="auto"/>
          </w:divBdr>
        </w:div>
        <w:div w:id="114300370">
          <w:marLeft w:val="0"/>
          <w:marRight w:val="0"/>
          <w:marTop w:val="0"/>
          <w:marBottom w:val="0"/>
          <w:divBdr>
            <w:top w:val="none" w:sz="0" w:space="0" w:color="auto"/>
            <w:left w:val="none" w:sz="0" w:space="0" w:color="auto"/>
            <w:bottom w:val="none" w:sz="0" w:space="0" w:color="auto"/>
            <w:right w:val="none" w:sz="0" w:space="0" w:color="auto"/>
          </w:divBdr>
        </w:div>
      </w:divsChild>
    </w:div>
    <w:div w:id="1446266925">
      <w:bodyDiv w:val="1"/>
      <w:marLeft w:val="0"/>
      <w:marRight w:val="0"/>
      <w:marTop w:val="0"/>
      <w:marBottom w:val="0"/>
      <w:divBdr>
        <w:top w:val="none" w:sz="0" w:space="0" w:color="auto"/>
        <w:left w:val="none" w:sz="0" w:space="0" w:color="auto"/>
        <w:bottom w:val="none" w:sz="0" w:space="0" w:color="auto"/>
        <w:right w:val="none" w:sz="0" w:space="0" w:color="auto"/>
      </w:divBdr>
    </w:div>
    <w:div w:id="1446583286">
      <w:bodyDiv w:val="1"/>
      <w:marLeft w:val="0"/>
      <w:marRight w:val="0"/>
      <w:marTop w:val="0"/>
      <w:marBottom w:val="0"/>
      <w:divBdr>
        <w:top w:val="none" w:sz="0" w:space="0" w:color="auto"/>
        <w:left w:val="none" w:sz="0" w:space="0" w:color="auto"/>
        <w:bottom w:val="none" w:sz="0" w:space="0" w:color="auto"/>
        <w:right w:val="none" w:sz="0" w:space="0" w:color="auto"/>
      </w:divBdr>
    </w:div>
    <w:div w:id="1446658193">
      <w:bodyDiv w:val="1"/>
      <w:marLeft w:val="0"/>
      <w:marRight w:val="0"/>
      <w:marTop w:val="0"/>
      <w:marBottom w:val="0"/>
      <w:divBdr>
        <w:top w:val="none" w:sz="0" w:space="0" w:color="auto"/>
        <w:left w:val="none" w:sz="0" w:space="0" w:color="auto"/>
        <w:bottom w:val="none" w:sz="0" w:space="0" w:color="auto"/>
        <w:right w:val="none" w:sz="0" w:space="0" w:color="auto"/>
      </w:divBdr>
    </w:div>
    <w:div w:id="1446919973">
      <w:bodyDiv w:val="1"/>
      <w:marLeft w:val="0"/>
      <w:marRight w:val="0"/>
      <w:marTop w:val="0"/>
      <w:marBottom w:val="0"/>
      <w:divBdr>
        <w:top w:val="none" w:sz="0" w:space="0" w:color="auto"/>
        <w:left w:val="none" w:sz="0" w:space="0" w:color="auto"/>
        <w:bottom w:val="none" w:sz="0" w:space="0" w:color="auto"/>
        <w:right w:val="none" w:sz="0" w:space="0" w:color="auto"/>
      </w:divBdr>
    </w:div>
    <w:div w:id="1446996277">
      <w:bodyDiv w:val="1"/>
      <w:marLeft w:val="0"/>
      <w:marRight w:val="0"/>
      <w:marTop w:val="0"/>
      <w:marBottom w:val="0"/>
      <w:divBdr>
        <w:top w:val="none" w:sz="0" w:space="0" w:color="auto"/>
        <w:left w:val="none" w:sz="0" w:space="0" w:color="auto"/>
        <w:bottom w:val="none" w:sz="0" w:space="0" w:color="auto"/>
        <w:right w:val="none" w:sz="0" w:space="0" w:color="auto"/>
      </w:divBdr>
    </w:div>
    <w:div w:id="1447000651">
      <w:bodyDiv w:val="1"/>
      <w:marLeft w:val="0"/>
      <w:marRight w:val="0"/>
      <w:marTop w:val="0"/>
      <w:marBottom w:val="0"/>
      <w:divBdr>
        <w:top w:val="none" w:sz="0" w:space="0" w:color="auto"/>
        <w:left w:val="none" w:sz="0" w:space="0" w:color="auto"/>
        <w:bottom w:val="none" w:sz="0" w:space="0" w:color="auto"/>
        <w:right w:val="none" w:sz="0" w:space="0" w:color="auto"/>
      </w:divBdr>
    </w:div>
    <w:div w:id="1447235262">
      <w:bodyDiv w:val="1"/>
      <w:marLeft w:val="0"/>
      <w:marRight w:val="0"/>
      <w:marTop w:val="0"/>
      <w:marBottom w:val="0"/>
      <w:divBdr>
        <w:top w:val="none" w:sz="0" w:space="0" w:color="auto"/>
        <w:left w:val="none" w:sz="0" w:space="0" w:color="auto"/>
        <w:bottom w:val="none" w:sz="0" w:space="0" w:color="auto"/>
        <w:right w:val="none" w:sz="0" w:space="0" w:color="auto"/>
      </w:divBdr>
    </w:div>
    <w:div w:id="1447432772">
      <w:bodyDiv w:val="1"/>
      <w:marLeft w:val="0"/>
      <w:marRight w:val="0"/>
      <w:marTop w:val="0"/>
      <w:marBottom w:val="0"/>
      <w:divBdr>
        <w:top w:val="none" w:sz="0" w:space="0" w:color="auto"/>
        <w:left w:val="none" w:sz="0" w:space="0" w:color="auto"/>
        <w:bottom w:val="none" w:sz="0" w:space="0" w:color="auto"/>
        <w:right w:val="none" w:sz="0" w:space="0" w:color="auto"/>
      </w:divBdr>
    </w:div>
    <w:div w:id="1447848131">
      <w:bodyDiv w:val="1"/>
      <w:marLeft w:val="0"/>
      <w:marRight w:val="0"/>
      <w:marTop w:val="0"/>
      <w:marBottom w:val="0"/>
      <w:divBdr>
        <w:top w:val="none" w:sz="0" w:space="0" w:color="auto"/>
        <w:left w:val="none" w:sz="0" w:space="0" w:color="auto"/>
        <w:bottom w:val="none" w:sz="0" w:space="0" w:color="auto"/>
        <w:right w:val="none" w:sz="0" w:space="0" w:color="auto"/>
      </w:divBdr>
    </w:div>
    <w:div w:id="1447962587">
      <w:bodyDiv w:val="1"/>
      <w:marLeft w:val="0"/>
      <w:marRight w:val="0"/>
      <w:marTop w:val="0"/>
      <w:marBottom w:val="0"/>
      <w:divBdr>
        <w:top w:val="none" w:sz="0" w:space="0" w:color="auto"/>
        <w:left w:val="none" w:sz="0" w:space="0" w:color="auto"/>
        <w:bottom w:val="none" w:sz="0" w:space="0" w:color="auto"/>
        <w:right w:val="none" w:sz="0" w:space="0" w:color="auto"/>
      </w:divBdr>
    </w:div>
    <w:div w:id="1448040665">
      <w:bodyDiv w:val="1"/>
      <w:marLeft w:val="0"/>
      <w:marRight w:val="0"/>
      <w:marTop w:val="0"/>
      <w:marBottom w:val="0"/>
      <w:divBdr>
        <w:top w:val="none" w:sz="0" w:space="0" w:color="auto"/>
        <w:left w:val="none" w:sz="0" w:space="0" w:color="auto"/>
        <w:bottom w:val="none" w:sz="0" w:space="0" w:color="auto"/>
        <w:right w:val="none" w:sz="0" w:space="0" w:color="auto"/>
      </w:divBdr>
    </w:div>
    <w:div w:id="1448044771">
      <w:bodyDiv w:val="1"/>
      <w:marLeft w:val="0"/>
      <w:marRight w:val="0"/>
      <w:marTop w:val="0"/>
      <w:marBottom w:val="0"/>
      <w:divBdr>
        <w:top w:val="none" w:sz="0" w:space="0" w:color="auto"/>
        <w:left w:val="none" w:sz="0" w:space="0" w:color="auto"/>
        <w:bottom w:val="none" w:sz="0" w:space="0" w:color="auto"/>
        <w:right w:val="none" w:sz="0" w:space="0" w:color="auto"/>
      </w:divBdr>
    </w:div>
    <w:div w:id="1448233465">
      <w:bodyDiv w:val="1"/>
      <w:marLeft w:val="0"/>
      <w:marRight w:val="0"/>
      <w:marTop w:val="0"/>
      <w:marBottom w:val="0"/>
      <w:divBdr>
        <w:top w:val="none" w:sz="0" w:space="0" w:color="auto"/>
        <w:left w:val="none" w:sz="0" w:space="0" w:color="auto"/>
        <w:bottom w:val="none" w:sz="0" w:space="0" w:color="auto"/>
        <w:right w:val="none" w:sz="0" w:space="0" w:color="auto"/>
      </w:divBdr>
    </w:div>
    <w:div w:id="1448351117">
      <w:bodyDiv w:val="1"/>
      <w:marLeft w:val="0"/>
      <w:marRight w:val="0"/>
      <w:marTop w:val="0"/>
      <w:marBottom w:val="0"/>
      <w:divBdr>
        <w:top w:val="none" w:sz="0" w:space="0" w:color="auto"/>
        <w:left w:val="none" w:sz="0" w:space="0" w:color="auto"/>
        <w:bottom w:val="none" w:sz="0" w:space="0" w:color="auto"/>
        <w:right w:val="none" w:sz="0" w:space="0" w:color="auto"/>
      </w:divBdr>
    </w:div>
    <w:div w:id="1448424469">
      <w:bodyDiv w:val="1"/>
      <w:marLeft w:val="0"/>
      <w:marRight w:val="0"/>
      <w:marTop w:val="0"/>
      <w:marBottom w:val="0"/>
      <w:divBdr>
        <w:top w:val="none" w:sz="0" w:space="0" w:color="auto"/>
        <w:left w:val="none" w:sz="0" w:space="0" w:color="auto"/>
        <w:bottom w:val="none" w:sz="0" w:space="0" w:color="auto"/>
        <w:right w:val="none" w:sz="0" w:space="0" w:color="auto"/>
      </w:divBdr>
    </w:div>
    <w:div w:id="1448505176">
      <w:bodyDiv w:val="1"/>
      <w:marLeft w:val="0"/>
      <w:marRight w:val="0"/>
      <w:marTop w:val="0"/>
      <w:marBottom w:val="0"/>
      <w:divBdr>
        <w:top w:val="none" w:sz="0" w:space="0" w:color="auto"/>
        <w:left w:val="none" w:sz="0" w:space="0" w:color="auto"/>
        <w:bottom w:val="none" w:sz="0" w:space="0" w:color="auto"/>
        <w:right w:val="none" w:sz="0" w:space="0" w:color="auto"/>
      </w:divBdr>
    </w:div>
    <w:div w:id="1448544653">
      <w:bodyDiv w:val="1"/>
      <w:marLeft w:val="0"/>
      <w:marRight w:val="0"/>
      <w:marTop w:val="0"/>
      <w:marBottom w:val="0"/>
      <w:divBdr>
        <w:top w:val="none" w:sz="0" w:space="0" w:color="auto"/>
        <w:left w:val="none" w:sz="0" w:space="0" w:color="auto"/>
        <w:bottom w:val="none" w:sz="0" w:space="0" w:color="auto"/>
        <w:right w:val="none" w:sz="0" w:space="0" w:color="auto"/>
      </w:divBdr>
    </w:div>
    <w:div w:id="1449012767">
      <w:bodyDiv w:val="1"/>
      <w:marLeft w:val="0"/>
      <w:marRight w:val="0"/>
      <w:marTop w:val="0"/>
      <w:marBottom w:val="0"/>
      <w:divBdr>
        <w:top w:val="none" w:sz="0" w:space="0" w:color="auto"/>
        <w:left w:val="none" w:sz="0" w:space="0" w:color="auto"/>
        <w:bottom w:val="none" w:sz="0" w:space="0" w:color="auto"/>
        <w:right w:val="none" w:sz="0" w:space="0" w:color="auto"/>
      </w:divBdr>
    </w:div>
    <w:div w:id="1449620537">
      <w:bodyDiv w:val="1"/>
      <w:marLeft w:val="0"/>
      <w:marRight w:val="0"/>
      <w:marTop w:val="0"/>
      <w:marBottom w:val="0"/>
      <w:divBdr>
        <w:top w:val="none" w:sz="0" w:space="0" w:color="auto"/>
        <w:left w:val="none" w:sz="0" w:space="0" w:color="auto"/>
        <w:bottom w:val="none" w:sz="0" w:space="0" w:color="auto"/>
        <w:right w:val="none" w:sz="0" w:space="0" w:color="auto"/>
      </w:divBdr>
    </w:div>
    <w:div w:id="1449739847">
      <w:bodyDiv w:val="1"/>
      <w:marLeft w:val="0"/>
      <w:marRight w:val="0"/>
      <w:marTop w:val="0"/>
      <w:marBottom w:val="0"/>
      <w:divBdr>
        <w:top w:val="none" w:sz="0" w:space="0" w:color="auto"/>
        <w:left w:val="none" w:sz="0" w:space="0" w:color="auto"/>
        <w:bottom w:val="none" w:sz="0" w:space="0" w:color="auto"/>
        <w:right w:val="none" w:sz="0" w:space="0" w:color="auto"/>
      </w:divBdr>
    </w:div>
    <w:div w:id="1450009369">
      <w:bodyDiv w:val="1"/>
      <w:marLeft w:val="0"/>
      <w:marRight w:val="0"/>
      <w:marTop w:val="0"/>
      <w:marBottom w:val="0"/>
      <w:divBdr>
        <w:top w:val="none" w:sz="0" w:space="0" w:color="auto"/>
        <w:left w:val="none" w:sz="0" w:space="0" w:color="auto"/>
        <w:bottom w:val="none" w:sz="0" w:space="0" w:color="auto"/>
        <w:right w:val="none" w:sz="0" w:space="0" w:color="auto"/>
      </w:divBdr>
    </w:div>
    <w:div w:id="1450123004">
      <w:bodyDiv w:val="1"/>
      <w:marLeft w:val="0"/>
      <w:marRight w:val="0"/>
      <w:marTop w:val="0"/>
      <w:marBottom w:val="0"/>
      <w:divBdr>
        <w:top w:val="none" w:sz="0" w:space="0" w:color="auto"/>
        <w:left w:val="none" w:sz="0" w:space="0" w:color="auto"/>
        <w:bottom w:val="none" w:sz="0" w:space="0" w:color="auto"/>
        <w:right w:val="none" w:sz="0" w:space="0" w:color="auto"/>
      </w:divBdr>
    </w:div>
    <w:div w:id="1450320152">
      <w:bodyDiv w:val="1"/>
      <w:marLeft w:val="0"/>
      <w:marRight w:val="0"/>
      <w:marTop w:val="0"/>
      <w:marBottom w:val="0"/>
      <w:divBdr>
        <w:top w:val="none" w:sz="0" w:space="0" w:color="auto"/>
        <w:left w:val="none" w:sz="0" w:space="0" w:color="auto"/>
        <w:bottom w:val="none" w:sz="0" w:space="0" w:color="auto"/>
        <w:right w:val="none" w:sz="0" w:space="0" w:color="auto"/>
      </w:divBdr>
    </w:div>
    <w:div w:id="1450398748">
      <w:bodyDiv w:val="1"/>
      <w:marLeft w:val="0"/>
      <w:marRight w:val="0"/>
      <w:marTop w:val="0"/>
      <w:marBottom w:val="0"/>
      <w:divBdr>
        <w:top w:val="none" w:sz="0" w:space="0" w:color="auto"/>
        <w:left w:val="none" w:sz="0" w:space="0" w:color="auto"/>
        <w:bottom w:val="none" w:sz="0" w:space="0" w:color="auto"/>
        <w:right w:val="none" w:sz="0" w:space="0" w:color="auto"/>
      </w:divBdr>
    </w:div>
    <w:div w:id="1450973262">
      <w:bodyDiv w:val="1"/>
      <w:marLeft w:val="0"/>
      <w:marRight w:val="0"/>
      <w:marTop w:val="0"/>
      <w:marBottom w:val="0"/>
      <w:divBdr>
        <w:top w:val="none" w:sz="0" w:space="0" w:color="auto"/>
        <w:left w:val="none" w:sz="0" w:space="0" w:color="auto"/>
        <w:bottom w:val="none" w:sz="0" w:space="0" w:color="auto"/>
        <w:right w:val="none" w:sz="0" w:space="0" w:color="auto"/>
      </w:divBdr>
    </w:div>
    <w:div w:id="1451124870">
      <w:bodyDiv w:val="1"/>
      <w:marLeft w:val="0"/>
      <w:marRight w:val="0"/>
      <w:marTop w:val="0"/>
      <w:marBottom w:val="0"/>
      <w:divBdr>
        <w:top w:val="none" w:sz="0" w:space="0" w:color="auto"/>
        <w:left w:val="none" w:sz="0" w:space="0" w:color="auto"/>
        <w:bottom w:val="none" w:sz="0" w:space="0" w:color="auto"/>
        <w:right w:val="none" w:sz="0" w:space="0" w:color="auto"/>
      </w:divBdr>
    </w:div>
    <w:div w:id="1451126662">
      <w:bodyDiv w:val="1"/>
      <w:marLeft w:val="0"/>
      <w:marRight w:val="0"/>
      <w:marTop w:val="0"/>
      <w:marBottom w:val="0"/>
      <w:divBdr>
        <w:top w:val="none" w:sz="0" w:space="0" w:color="auto"/>
        <w:left w:val="none" w:sz="0" w:space="0" w:color="auto"/>
        <w:bottom w:val="none" w:sz="0" w:space="0" w:color="auto"/>
        <w:right w:val="none" w:sz="0" w:space="0" w:color="auto"/>
      </w:divBdr>
    </w:div>
    <w:div w:id="1451166129">
      <w:bodyDiv w:val="1"/>
      <w:marLeft w:val="0"/>
      <w:marRight w:val="0"/>
      <w:marTop w:val="0"/>
      <w:marBottom w:val="0"/>
      <w:divBdr>
        <w:top w:val="none" w:sz="0" w:space="0" w:color="auto"/>
        <w:left w:val="none" w:sz="0" w:space="0" w:color="auto"/>
        <w:bottom w:val="none" w:sz="0" w:space="0" w:color="auto"/>
        <w:right w:val="none" w:sz="0" w:space="0" w:color="auto"/>
      </w:divBdr>
    </w:div>
    <w:div w:id="1451242729">
      <w:bodyDiv w:val="1"/>
      <w:marLeft w:val="0"/>
      <w:marRight w:val="0"/>
      <w:marTop w:val="0"/>
      <w:marBottom w:val="0"/>
      <w:divBdr>
        <w:top w:val="none" w:sz="0" w:space="0" w:color="auto"/>
        <w:left w:val="none" w:sz="0" w:space="0" w:color="auto"/>
        <w:bottom w:val="none" w:sz="0" w:space="0" w:color="auto"/>
        <w:right w:val="none" w:sz="0" w:space="0" w:color="auto"/>
      </w:divBdr>
    </w:div>
    <w:div w:id="1451510512">
      <w:bodyDiv w:val="1"/>
      <w:marLeft w:val="0"/>
      <w:marRight w:val="0"/>
      <w:marTop w:val="0"/>
      <w:marBottom w:val="0"/>
      <w:divBdr>
        <w:top w:val="none" w:sz="0" w:space="0" w:color="auto"/>
        <w:left w:val="none" w:sz="0" w:space="0" w:color="auto"/>
        <w:bottom w:val="none" w:sz="0" w:space="0" w:color="auto"/>
        <w:right w:val="none" w:sz="0" w:space="0" w:color="auto"/>
      </w:divBdr>
    </w:div>
    <w:div w:id="1451826955">
      <w:bodyDiv w:val="1"/>
      <w:marLeft w:val="0"/>
      <w:marRight w:val="0"/>
      <w:marTop w:val="0"/>
      <w:marBottom w:val="0"/>
      <w:divBdr>
        <w:top w:val="none" w:sz="0" w:space="0" w:color="auto"/>
        <w:left w:val="none" w:sz="0" w:space="0" w:color="auto"/>
        <w:bottom w:val="none" w:sz="0" w:space="0" w:color="auto"/>
        <w:right w:val="none" w:sz="0" w:space="0" w:color="auto"/>
      </w:divBdr>
    </w:div>
    <w:div w:id="1452280001">
      <w:bodyDiv w:val="1"/>
      <w:marLeft w:val="0"/>
      <w:marRight w:val="0"/>
      <w:marTop w:val="0"/>
      <w:marBottom w:val="0"/>
      <w:divBdr>
        <w:top w:val="none" w:sz="0" w:space="0" w:color="auto"/>
        <w:left w:val="none" w:sz="0" w:space="0" w:color="auto"/>
        <w:bottom w:val="none" w:sz="0" w:space="0" w:color="auto"/>
        <w:right w:val="none" w:sz="0" w:space="0" w:color="auto"/>
      </w:divBdr>
    </w:div>
    <w:div w:id="1452284603">
      <w:bodyDiv w:val="1"/>
      <w:marLeft w:val="0"/>
      <w:marRight w:val="0"/>
      <w:marTop w:val="0"/>
      <w:marBottom w:val="0"/>
      <w:divBdr>
        <w:top w:val="none" w:sz="0" w:space="0" w:color="auto"/>
        <w:left w:val="none" w:sz="0" w:space="0" w:color="auto"/>
        <w:bottom w:val="none" w:sz="0" w:space="0" w:color="auto"/>
        <w:right w:val="none" w:sz="0" w:space="0" w:color="auto"/>
      </w:divBdr>
    </w:div>
    <w:div w:id="1452480288">
      <w:bodyDiv w:val="1"/>
      <w:marLeft w:val="0"/>
      <w:marRight w:val="0"/>
      <w:marTop w:val="0"/>
      <w:marBottom w:val="0"/>
      <w:divBdr>
        <w:top w:val="none" w:sz="0" w:space="0" w:color="auto"/>
        <w:left w:val="none" w:sz="0" w:space="0" w:color="auto"/>
        <w:bottom w:val="none" w:sz="0" w:space="0" w:color="auto"/>
        <w:right w:val="none" w:sz="0" w:space="0" w:color="auto"/>
      </w:divBdr>
    </w:div>
    <w:div w:id="1452819213">
      <w:bodyDiv w:val="1"/>
      <w:marLeft w:val="0"/>
      <w:marRight w:val="0"/>
      <w:marTop w:val="0"/>
      <w:marBottom w:val="0"/>
      <w:divBdr>
        <w:top w:val="none" w:sz="0" w:space="0" w:color="auto"/>
        <w:left w:val="none" w:sz="0" w:space="0" w:color="auto"/>
        <w:bottom w:val="none" w:sz="0" w:space="0" w:color="auto"/>
        <w:right w:val="none" w:sz="0" w:space="0" w:color="auto"/>
      </w:divBdr>
    </w:div>
    <w:div w:id="1452938748">
      <w:bodyDiv w:val="1"/>
      <w:marLeft w:val="0"/>
      <w:marRight w:val="0"/>
      <w:marTop w:val="0"/>
      <w:marBottom w:val="0"/>
      <w:divBdr>
        <w:top w:val="none" w:sz="0" w:space="0" w:color="auto"/>
        <w:left w:val="none" w:sz="0" w:space="0" w:color="auto"/>
        <w:bottom w:val="none" w:sz="0" w:space="0" w:color="auto"/>
        <w:right w:val="none" w:sz="0" w:space="0" w:color="auto"/>
      </w:divBdr>
    </w:div>
    <w:div w:id="1452939198">
      <w:bodyDiv w:val="1"/>
      <w:marLeft w:val="0"/>
      <w:marRight w:val="0"/>
      <w:marTop w:val="0"/>
      <w:marBottom w:val="0"/>
      <w:divBdr>
        <w:top w:val="none" w:sz="0" w:space="0" w:color="auto"/>
        <w:left w:val="none" w:sz="0" w:space="0" w:color="auto"/>
        <w:bottom w:val="none" w:sz="0" w:space="0" w:color="auto"/>
        <w:right w:val="none" w:sz="0" w:space="0" w:color="auto"/>
      </w:divBdr>
    </w:div>
    <w:div w:id="1453086172">
      <w:bodyDiv w:val="1"/>
      <w:marLeft w:val="0"/>
      <w:marRight w:val="0"/>
      <w:marTop w:val="0"/>
      <w:marBottom w:val="0"/>
      <w:divBdr>
        <w:top w:val="none" w:sz="0" w:space="0" w:color="auto"/>
        <w:left w:val="none" w:sz="0" w:space="0" w:color="auto"/>
        <w:bottom w:val="none" w:sz="0" w:space="0" w:color="auto"/>
        <w:right w:val="none" w:sz="0" w:space="0" w:color="auto"/>
      </w:divBdr>
    </w:div>
    <w:div w:id="1453281625">
      <w:bodyDiv w:val="1"/>
      <w:marLeft w:val="0"/>
      <w:marRight w:val="0"/>
      <w:marTop w:val="0"/>
      <w:marBottom w:val="0"/>
      <w:divBdr>
        <w:top w:val="none" w:sz="0" w:space="0" w:color="auto"/>
        <w:left w:val="none" w:sz="0" w:space="0" w:color="auto"/>
        <w:bottom w:val="none" w:sz="0" w:space="0" w:color="auto"/>
        <w:right w:val="none" w:sz="0" w:space="0" w:color="auto"/>
      </w:divBdr>
    </w:div>
    <w:div w:id="1453397211">
      <w:bodyDiv w:val="1"/>
      <w:marLeft w:val="0"/>
      <w:marRight w:val="0"/>
      <w:marTop w:val="0"/>
      <w:marBottom w:val="0"/>
      <w:divBdr>
        <w:top w:val="none" w:sz="0" w:space="0" w:color="auto"/>
        <w:left w:val="none" w:sz="0" w:space="0" w:color="auto"/>
        <w:bottom w:val="none" w:sz="0" w:space="0" w:color="auto"/>
        <w:right w:val="none" w:sz="0" w:space="0" w:color="auto"/>
      </w:divBdr>
    </w:div>
    <w:div w:id="1453474442">
      <w:bodyDiv w:val="1"/>
      <w:marLeft w:val="0"/>
      <w:marRight w:val="0"/>
      <w:marTop w:val="0"/>
      <w:marBottom w:val="0"/>
      <w:divBdr>
        <w:top w:val="none" w:sz="0" w:space="0" w:color="auto"/>
        <w:left w:val="none" w:sz="0" w:space="0" w:color="auto"/>
        <w:bottom w:val="none" w:sz="0" w:space="0" w:color="auto"/>
        <w:right w:val="none" w:sz="0" w:space="0" w:color="auto"/>
      </w:divBdr>
    </w:div>
    <w:div w:id="1454445408">
      <w:bodyDiv w:val="1"/>
      <w:marLeft w:val="0"/>
      <w:marRight w:val="0"/>
      <w:marTop w:val="0"/>
      <w:marBottom w:val="0"/>
      <w:divBdr>
        <w:top w:val="none" w:sz="0" w:space="0" w:color="auto"/>
        <w:left w:val="none" w:sz="0" w:space="0" w:color="auto"/>
        <w:bottom w:val="none" w:sz="0" w:space="0" w:color="auto"/>
        <w:right w:val="none" w:sz="0" w:space="0" w:color="auto"/>
      </w:divBdr>
    </w:div>
    <w:div w:id="1454519447">
      <w:bodyDiv w:val="1"/>
      <w:marLeft w:val="0"/>
      <w:marRight w:val="0"/>
      <w:marTop w:val="0"/>
      <w:marBottom w:val="0"/>
      <w:divBdr>
        <w:top w:val="none" w:sz="0" w:space="0" w:color="auto"/>
        <w:left w:val="none" w:sz="0" w:space="0" w:color="auto"/>
        <w:bottom w:val="none" w:sz="0" w:space="0" w:color="auto"/>
        <w:right w:val="none" w:sz="0" w:space="0" w:color="auto"/>
      </w:divBdr>
    </w:div>
    <w:div w:id="1454593809">
      <w:bodyDiv w:val="1"/>
      <w:marLeft w:val="0"/>
      <w:marRight w:val="0"/>
      <w:marTop w:val="0"/>
      <w:marBottom w:val="0"/>
      <w:divBdr>
        <w:top w:val="none" w:sz="0" w:space="0" w:color="auto"/>
        <w:left w:val="none" w:sz="0" w:space="0" w:color="auto"/>
        <w:bottom w:val="none" w:sz="0" w:space="0" w:color="auto"/>
        <w:right w:val="none" w:sz="0" w:space="0" w:color="auto"/>
      </w:divBdr>
    </w:div>
    <w:div w:id="1454598635">
      <w:bodyDiv w:val="1"/>
      <w:marLeft w:val="0"/>
      <w:marRight w:val="0"/>
      <w:marTop w:val="0"/>
      <w:marBottom w:val="0"/>
      <w:divBdr>
        <w:top w:val="none" w:sz="0" w:space="0" w:color="auto"/>
        <w:left w:val="none" w:sz="0" w:space="0" w:color="auto"/>
        <w:bottom w:val="none" w:sz="0" w:space="0" w:color="auto"/>
        <w:right w:val="none" w:sz="0" w:space="0" w:color="auto"/>
      </w:divBdr>
    </w:div>
    <w:div w:id="1454640315">
      <w:bodyDiv w:val="1"/>
      <w:marLeft w:val="0"/>
      <w:marRight w:val="0"/>
      <w:marTop w:val="0"/>
      <w:marBottom w:val="0"/>
      <w:divBdr>
        <w:top w:val="none" w:sz="0" w:space="0" w:color="auto"/>
        <w:left w:val="none" w:sz="0" w:space="0" w:color="auto"/>
        <w:bottom w:val="none" w:sz="0" w:space="0" w:color="auto"/>
        <w:right w:val="none" w:sz="0" w:space="0" w:color="auto"/>
      </w:divBdr>
    </w:div>
    <w:div w:id="1454714783">
      <w:bodyDiv w:val="1"/>
      <w:marLeft w:val="0"/>
      <w:marRight w:val="0"/>
      <w:marTop w:val="0"/>
      <w:marBottom w:val="0"/>
      <w:divBdr>
        <w:top w:val="none" w:sz="0" w:space="0" w:color="auto"/>
        <w:left w:val="none" w:sz="0" w:space="0" w:color="auto"/>
        <w:bottom w:val="none" w:sz="0" w:space="0" w:color="auto"/>
        <w:right w:val="none" w:sz="0" w:space="0" w:color="auto"/>
      </w:divBdr>
    </w:div>
    <w:div w:id="1454785367">
      <w:bodyDiv w:val="1"/>
      <w:marLeft w:val="0"/>
      <w:marRight w:val="0"/>
      <w:marTop w:val="0"/>
      <w:marBottom w:val="0"/>
      <w:divBdr>
        <w:top w:val="none" w:sz="0" w:space="0" w:color="auto"/>
        <w:left w:val="none" w:sz="0" w:space="0" w:color="auto"/>
        <w:bottom w:val="none" w:sz="0" w:space="0" w:color="auto"/>
        <w:right w:val="none" w:sz="0" w:space="0" w:color="auto"/>
      </w:divBdr>
    </w:div>
    <w:div w:id="1454789199">
      <w:bodyDiv w:val="1"/>
      <w:marLeft w:val="0"/>
      <w:marRight w:val="0"/>
      <w:marTop w:val="0"/>
      <w:marBottom w:val="0"/>
      <w:divBdr>
        <w:top w:val="none" w:sz="0" w:space="0" w:color="auto"/>
        <w:left w:val="none" w:sz="0" w:space="0" w:color="auto"/>
        <w:bottom w:val="none" w:sz="0" w:space="0" w:color="auto"/>
        <w:right w:val="none" w:sz="0" w:space="0" w:color="auto"/>
      </w:divBdr>
    </w:div>
    <w:div w:id="1455098680">
      <w:bodyDiv w:val="1"/>
      <w:marLeft w:val="0"/>
      <w:marRight w:val="0"/>
      <w:marTop w:val="0"/>
      <w:marBottom w:val="0"/>
      <w:divBdr>
        <w:top w:val="none" w:sz="0" w:space="0" w:color="auto"/>
        <w:left w:val="none" w:sz="0" w:space="0" w:color="auto"/>
        <w:bottom w:val="none" w:sz="0" w:space="0" w:color="auto"/>
        <w:right w:val="none" w:sz="0" w:space="0" w:color="auto"/>
      </w:divBdr>
    </w:div>
    <w:div w:id="1455371084">
      <w:bodyDiv w:val="1"/>
      <w:marLeft w:val="0"/>
      <w:marRight w:val="0"/>
      <w:marTop w:val="0"/>
      <w:marBottom w:val="0"/>
      <w:divBdr>
        <w:top w:val="none" w:sz="0" w:space="0" w:color="auto"/>
        <w:left w:val="none" w:sz="0" w:space="0" w:color="auto"/>
        <w:bottom w:val="none" w:sz="0" w:space="0" w:color="auto"/>
        <w:right w:val="none" w:sz="0" w:space="0" w:color="auto"/>
      </w:divBdr>
    </w:div>
    <w:div w:id="1456020111">
      <w:bodyDiv w:val="1"/>
      <w:marLeft w:val="0"/>
      <w:marRight w:val="0"/>
      <w:marTop w:val="0"/>
      <w:marBottom w:val="0"/>
      <w:divBdr>
        <w:top w:val="none" w:sz="0" w:space="0" w:color="auto"/>
        <w:left w:val="none" w:sz="0" w:space="0" w:color="auto"/>
        <w:bottom w:val="none" w:sz="0" w:space="0" w:color="auto"/>
        <w:right w:val="none" w:sz="0" w:space="0" w:color="auto"/>
      </w:divBdr>
    </w:div>
    <w:div w:id="1456287259">
      <w:bodyDiv w:val="1"/>
      <w:marLeft w:val="0"/>
      <w:marRight w:val="0"/>
      <w:marTop w:val="0"/>
      <w:marBottom w:val="0"/>
      <w:divBdr>
        <w:top w:val="none" w:sz="0" w:space="0" w:color="auto"/>
        <w:left w:val="none" w:sz="0" w:space="0" w:color="auto"/>
        <w:bottom w:val="none" w:sz="0" w:space="0" w:color="auto"/>
        <w:right w:val="none" w:sz="0" w:space="0" w:color="auto"/>
      </w:divBdr>
    </w:div>
    <w:div w:id="1456408309">
      <w:bodyDiv w:val="1"/>
      <w:marLeft w:val="0"/>
      <w:marRight w:val="0"/>
      <w:marTop w:val="0"/>
      <w:marBottom w:val="0"/>
      <w:divBdr>
        <w:top w:val="none" w:sz="0" w:space="0" w:color="auto"/>
        <w:left w:val="none" w:sz="0" w:space="0" w:color="auto"/>
        <w:bottom w:val="none" w:sz="0" w:space="0" w:color="auto"/>
        <w:right w:val="none" w:sz="0" w:space="0" w:color="auto"/>
      </w:divBdr>
    </w:div>
    <w:div w:id="1456563553">
      <w:bodyDiv w:val="1"/>
      <w:marLeft w:val="0"/>
      <w:marRight w:val="0"/>
      <w:marTop w:val="0"/>
      <w:marBottom w:val="0"/>
      <w:divBdr>
        <w:top w:val="none" w:sz="0" w:space="0" w:color="auto"/>
        <w:left w:val="none" w:sz="0" w:space="0" w:color="auto"/>
        <w:bottom w:val="none" w:sz="0" w:space="0" w:color="auto"/>
        <w:right w:val="none" w:sz="0" w:space="0" w:color="auto"/>
      </w:divBdr>
    </w:div>
    <w:div w:id="1456564360">
      <w:bodyDiv w:val="1"/>
      <w:marLeft w:val="0"/>
      <w:marRight w:val="0"/>
      <w:marTop w:val="0"/>
      <w:marBottom w:val="0"/>
      <w:divBdr>
        <w:top w:val="none" w:sz="0" w:space="0" w:color="auto"/>
        <w:left w:val="none" w:sz="0" w:space="0" w:color="auto"/>
        <w:bottom w:val="none" w:sz="0" w:space="0" w:color="auto"/>
        <w:right w:val="none" w:sz="0" w:space="0" w:color="auto"/>
      </w:divBdr>
    </w:div>
    <w:div w:id="1456799956">
      <w:bodyDiv w:val="1"/>
      <w:marLeft w:val="0"/>
      <w:marRight w:val="0"/>
      <w:marTop w:val="0"/>
      <w:marBottom w:val="0"/>
      <w:divBdr>
        <w:top w:val="none" w:sz="0" w:space="0" w:color="auto"/>
        <w:left w:val="none" w:sz="0" w:space="0" w:color="auto"/>
        <w:bottom w:val="none" w:sz="0" w:space="0" w:color="auto"/>
        <w:right w:val="none" w:sz="0" w:space="0" w:color="auto"/>
      </w:divBdr>
    </w:div>
    <w:div w:id="1457217995">
      <w:bodyDiv w:val="1"/>
      <w:marLeft w:val="0"/>
      <w:marRight w:val="0"/>
      <w:marTop w:val="0"/>
      <w:marBottom w:val="0"/>
      <w:divBdr>
        <w:top w:val="none" w:sz="0" w:space="0" w:color="auto"/>
        <w:left w:val="none" w:sz="0" w:space="0" w:color="auto"/>
        <w:bottom w:val="none" w:sz="0" w:space="0" w:color="auto"/>
        <w:right w:val="none" w:sz="0" w:space="0" w:color="auto"/>
      </w:divBdr>
    </w:div>
    <w:div w:id="1457404207">
      <w:bodyDiv w:val="1"/>
      <w:marLeft w:val="0"/>
      <w:marRight w:val="0"/>
      <w:marTop w:val="0"/>
      <w:marBottom w:val="0"/>
      <w:divBdr>
        <w:top w:val="none" w:sz="0" w:space="0" w:color="auto"/>
        <w:left w:val="none" w:sz="0" w:space="0" w:color="auto"/>
        <w:bottom w:val="none" w:sz="0" w:space="0" w:color="auto"/>
        <w:right w:val="none" w:sz="0" w:space="0" w:color="auto"/>
      </w:divBdr>
    </w:div>
    <w:div w:id="1457404343">
      <w:bodyDiv w:val="1"/>
      <w:marLeft w:val="0"/>
      <w:marRight w:val="0"/>
      <w:marTop w:val="0"/>
      <w:marBottom w:val="0"/>
      <w:divBdr>
        <w:top w:val="none" w:sz="0" w:space="0" w:color="auto"/>
        <w:left w:val="none" w:sz="0" w:space="0" w:color="auto"/>
        <w:bottom w:val="none" w:sz="0" w:space="0" w:color="auto"/>
        <w:right w:val="none" w:sz="0" w:space="0" w:color="auto"/>
      </w:divBdr>
    </w:div>
    <w:div w:id="1457485497">
      <w:bodyDiv w:val="1"/>
      <w:marLeft w:val="0"/>
      <w:marRight w:val="0"/>
      <w:marTop w:val="0"/>
      <w:marBottom w:val="0"/>
      <w:divBdr>
        <w:top w:val="none" w:sz="0" w:space="0" w:color="auto"/>
        <w:left w:val="none" w:sz="0" w:space="0" w:color="auto"/>
        <w:bottom w:val="none" w:sz="0" w:space="0" w:color="auto"/>
        <w:right w:val="none" w:sz="0" w:space="0" w:color="auto"/>
      </w:divBdr>
    </w:div>
    <w:div w:id="1457681311">
      <w:bodyDiv w:val="1"/>
      <w:marLeft w:val="0"/>
      <w:marRight w:val="0"/>
      <w:marTop w:val="0"/>
      <w:marBottom w:val="0"/>
      <w:divBdr>
        <w:top w:val="none" w:sz="0" w:space="0" w:color="auto"/>
        <w:left w:val="none" w:sz="0" w:space="0" w:color="auto"/>
        <w:bottom w:val="none" w:sz="0" w:space="0" w:color="auto"/>
        <w:right w:val="none" w:sz="0" w:space="0" w:color="auto"/>
      </w:divBdr>
    </w:div>
    <w:div w:id="1457984429">
      <w:bodyDiv w:val="1"/>
      <w:marLeft w:val="0"/>
      <w:marRight w:val="0"/>
      <w:marTop w:val="0"/>
      <w:marBottom w:val="0"/>
      <w:divBdr>
        <w:top w:val="none" w:sz="0" w:space="0" w:color="auto"/>
        <w:left w:val="none" w:sz="0" w:space="0" w:color="auto"/>
        <w:bottom w:val="none" w:sz="0" w:space="0" w:color="auto"/>
        <w:right w:val="none" w:sz="0" w:space="0" w:color="auto"/>
      </w:divBdr>
    </w:div>
    <w:div w:id="1457986038">
      <w:bodyDiv w:val="1"/>
      <w:marLeft w:val="0"/>
      <w:marRight w:val="0"/>
      <w:marTop w:val="0"/>
      <w:marBottom w:val="0"/>
      <w:divBdr>
        <w:top w:val="none" w:sz="0" w:space="0" w:color="auto"/>
        <w:left w:val="none" w:sz="0" w:space="0" w:color="auto"/>
        <w:bottom w:val="none" w:sz="0" w:space="0" w:color="auto"/>
        <w:right w:val="none" w:sz="0" w:space="0" w:color="auto"/>
      </w:divBdr>
    </w:div>
    <w:div w:id="1457989542">
      <w:bodyDiv w:val="1"/>
      <w:marLeft w:val="0"/>
      <w:marRight w:val="0"/>
      <w:marTop w:val="0"/>
      <w:marBottom w:val="0"/>
      <w:divBdr>
        <w:top w:val="none" w:sz="0" w:space="0" w:color="auto"/>
        <w:left w:val="none" w:sz="0" w:space="0" w:color="auto"/>
        <w:bottom w:val="none" w:sz="0" w:space="0" w:color="auto"/>
        <w:right w:val="none" w:sz="0" w:space="0" w:color="auto"/>
      </w:divBdr>
    </w:div>
    <w:div w:id="1458258448">
      <w:bodyDiv w:val="1"/>
      <w:marLeft w:val="0"/>
      <w:marRight w:val="0"/>
      <w:marTop w:val="0"/>
      <w:marBottom w:val="0"/>
      <w:divBdr>
        <w:top w:val="none" w:sz="0" w:space="0" w:color="auto"/>
        <w:left w:val="none" w:sz="0" w:space="0" w:color="auto"/>
        <w:bottom w:val="none" w:sz="0" w:space="0" w:color="auto"/>
        <w:right w:val="none" w:sz="0" w:space="0" w:color="auto"/>
      </w:divBdr>
    </w:div>
    <w:div w:id="1458333941">
      <w:bodyDiv w:val="1"/>
      <w:marLeft w:val="0"/>
      <w:marRight w:val="0"/>
      <w:marTop w:val="0"/>
      <w:marBottom w:val="0"/>
      <w:divBdr>
        <w:top w:val="none" w:sz="0" w:space="0" w:color="auto"/>
        <w:left w:val="none" w:sz="0" w:space="0" w:color="auto"/>
        <w:bottom w:val="none" w:sz="0" w:space="0" w:color="auto"/>
        <w:right w:val="none" w:sz="0" w:space="0" w:color="auto"/>
      </w:divBdr>
    </w:div>
    <w:div w:id="1458527903">
      <w:bodyDiv w:val="1"/>
      <w:marLeft w:val="0"/>
      <w:marRight w:val="0"/>
      <w:marTop w:val="0"/>
      <w:marBottom w:val="0"/>
      <w:divBdr>
        <w:top w:val="none" w:sz="0" w:space="0" w:color="auto"/>
        <w:left w:val="none" w:sz="0" w:space="0" w:color="auto"/>
        <w:bottom w:val="none" w:sz="0" w:space="0" w:color="auto"/>
        <w:right w:val="none" w:sz="0" w:space="0" w:color="auto"/>
      </w:divBdr>
    </w:div>
    <w:div w:id="1458571728">
      <w:bodyDiv w:val="1"/>
      <w:marLeft w:val="0"/>
      <w:marRight w:val="0"/>
      <w:marTop w:val="0"/>
      <w:marBottom w:val="0"/>
      <w:divBdr>
        <w:top w:val="none" w:sz="0" w:space="0" w:color="auto"/>
        <w:left w:val="none" w:sz="0" w:space="0" w:color="auto"/>
        <w:bottom w:val="none" w:sz="0" w:space="0" w:color="auto"/>
        <w:right w:val="none" w:sz="0" w:space="0" w:color="auto"/>
      </w:divBdr>
    </w:div>
    <w:div w:id="1458714629">
      <w:bodyDiv w:val="1"/>
      <w:marLeft w:val="0"/>
      <w:marRight w:val="0"/>
      <w:marTop w:val="0"/>
      <w:marBottom w:val="0"/>
      <w:divBdr>
        <w:top w:val="none" w:sz="0" w:space="0" w:color="auto"/>
        <w:left w:val="none" w:sz="0" w:space="0" w:color="auto"/>
        <w:bottom w:val="none" w:sz="0" w:space="0" w:color="auto"/>
        <w:right w:val="none" w:sz="0" w:space="0" w:color="auto"/>
      </w:divBdr>
    </w:div>
    <w:div w:id="1458797265">
      <w:bodyDiv w:val="1"/>
      <w:marLeft w:val="0"/>
      <w:marRight w:val="0"/>
      <w:marTop w:val="0"/>
      <w:marBottom w:val="0"/>
      <w:divBdr>
        <w:top w:val="none" w:sz="0" w:space="0" w:color="auto"/>
        <w:left w:val="none" w:sz="0" w:space="0" w:color="auto"/>
        <w:bottom w:val="none" w:sz="0" w:space="0" w:color="auto"/>
        <w:right w:val="none" w:sz="0" w:space="0" w:color="auto"/>
      </w:divBdr>
    </w:div>
    <w:div w:id="1459033009">
      <w:bodyDiv w:val="1"/>
      <w:marLeft w:val="0"/>
      <w:marRight w:val="0"/>
      <w:marTop w:val="0"/>
      <w:marBottom w:val="0"/>
      <w:divBdr>
        <w:top w:val="none" w:sz="0" w:space="0" w:color="auto"/>
        <w:left w:val="none" w:sz="0" w:space="0" w:color="auto"/>
        <w:bottom w:val="none" w:sz="0" w:space="0" w:color="auto"/>
        <w:right w:val="none" w:sz="0" w:space="0" w:color="auto"/>
      </w:divBdr>
    </w:div>
    <w:div w:id="1459177817">
      <w:bodyDiv w:val="1"/>
      <w:marLeft w:val="0"/>
      <w:marRight w:val="0"/>
      <w:marTop w:val="0"/>
      <w:marBottom w:val="0"/>
      <w:divBdr>
        <w:top w:val="none" w:sz="0" w:space="0" w:color="auto"/>
        <w:left w:val="none" w:sz="0" w:space="0" w:color="auto"/>
        <w:bottom w:val="none" w:sz="0" w:space="0" w:color="auto"/>
        <w:right w:val="none" w:sz="0" w:space="0" w:color="auto"/>
      </w:divBdr>
    </w:div>
    <w:div w:id="1459641402">
      <w:bodyDiv w:val="1"/>
      <w:marLeft w:val="0"/>
      <w:marRight w:val="0"/>
      <w:marTop w:val="0"/>
      <w:marBottom w:val="0"/>
      <w:divBdr>
        <w:top w:val="none" w:sz="0" w:space="0" w:color="auto"/>
        <w:left w:val="none" w:sz="0" w:space="0" w:color="auto"/>
        <w:bottom w:val="none" w:sz="0" w:space="0" w:color="auto"/>
        <w:right w:val="none" w:sz="0" w:space="0" w:color="auto"/>
      </w:divBdr>
    </w:div>
    <w:div w:id="1459642678">
      <w:bodyDiv w:val="1"/>
      <w:marLeft w:val="0"/>
      <w:marRight w:val="0"/>
      <w:marTop w:val="0"/>
      <w:marBottom w:val="0"/>
      <w:divBdr>
        <w:top w:val="none" w:sz="0" w:space="0" w:color="auto"/>
        <w:left w:val="none" w:sz="0" w:space="0" w:color="auto"/>
        <w:bottom w:val="none" w:sz="0" w:space="0" w:color="auto"/>
        <w:right w:val="none" w:sz="0" w:space="0" w:color="auto"/>
      </w:divBdr>
    </w:div>
    <w:div w:id="1459880639">
      <w:bodyDiv w:val="1"/>
      <w:marLeft w:val="0"/>
      <w:marRight w:val="0"/>
      <w:marTop w:val="0"/>
      <w:marBottom w:val="0"/>
      <w:divBdr>
        <w:top w:val="none" w:sz="0" w:space="0" w:color="auto"/>
        <w:left w:val="none" w:sz="0" w:space="0" w:color="auto"/>
        <w:bottom w:val="none" w:sz="0" w:space="0" w:color="auto"/>
        <w:right w:val="none" w:sz="0" w:space="0" w:color="auto"/>
      </w:divBdr>
    </w:div>
    <w:div w:id="1460149315">
      <w:bodyDiv w:val="1"/>
      <w:marLeft w:val="0"/>
      <w:marRight w:val="0"/>
      <w:marTop w:val="0"/>
      <w:marBottom w:val="0"/>
      <w:divBdr>
        <w:top w:val="none" w:sz="0" w:space="0" w:color="auto"/>
        <w:left w:val="none" w:sz="0" w:space="0" w:color="auto"/>
        <w:bottom w:val="none" w:sz="0" w:space="0" w:color="auto"/>
        <w:right w:val="none" w:sz="0" w:space="0" w:color="auto"/>
      </w:divBdr>
    </w:div>
    <w:div w:id="1460294928">
      <w:bodyDiv w:val="1"/>
      <w:marLeft w:val="0"/>
      <w:marRight w:val="0"/>
      <w:marTop w:val="0"/>
      <w:marBottom w:val="0"/>
      <w:divBdr>
        <w:top w:val="none" w:sz="0" w:space="0" w:color="auto"/>
        <w:left w:val="none" w:sz="0" w:space="0" w:color="auto"/>
        <w:bottom w:val="none" w:sz="0" w:space="0" w:color="auto"/>
        <w:right w:val="none" w:sz="0" w:space="0" w:color="auto"/>
      </w:divBdr>
    </w:div>
    <w:div w:id="1460339909">
      <w:bodyDiv w:val="1"/>
      <w:marLeft w:val="0"/>
      <w:marRight w:val="0"/>
      <w:marTop w:val="0"/>
      <w:marBottom w:val="0"/>
      <w:divBdr>
        <w:top w:val="none" w:sz="0" w:space="0" w:color="auto"/>
        <w:left w:val="none" w:sz="0" w:space="0" w:color="auto"/>
        <w:bottom w:val="none" w:sz="0" w:space="0" w:color="auto"/>
        <w:right w:val="none" w:sz="0" w:space="0" w:color="auto"/>
      </w:divBdr>
    </w:div>
    <w:div w:id="1460880726">
      <w:bodyDiv w:val="1"/>
      <w:marLeft w:val="0"/>
      <w:marRight w:val="0"/>
      <w:marTop w:val="0"/>
      <w:marBottom w:val="0"/>
      <w:divBdr>
        <w:top w:val="none" w:sz="0" w:space="0" w:color="auto"/>
        <w:left w:val="none" w:sz="0" w:space="0" w:color="auto"/>
        <w:bottom w:val="none" w:sz="0" w:space="0" w:color="auto"/>
        <w:right w:val="none" w:sz="0" w:space="0" w:color="auto"/>
      </w:divBdr>
    </w:div>
    <w:div w:id="1461151279">
      <w:bodyDiv w:val="1"/>
      <w:marLeft w:val="0"/>
      <w:marRight w:val="0"/>
      <w:marTop w:val="0"/>
      <w:marBottom w:val="0"/>
      <w:divBdr>
        <w:top w:val="none" w:sz="0" w:space="0" w:color="auto"/>
        <w:left w:val="none" w:sz="0" w:space="0" w:color="auto"/>
        <w:bottom w:val="none" w:sz="0" w:space="0" w:color="auto"/>
        <w:right w:val="none" w:sz="0" w:space="0" w:color="auto"/>
      </w:divBdr>
    </w:div>
    <w:div w:id="1461260365">
      <w:bodyDiv w:val="1"/>
      <w:marLeft w:val="0"/>
      <w:marRight w:val="0"/>
      <w:marTop w:val="0"/>
      <w:marBottom w:val="0"/>
      <w:divBdr>
        <w:top w:val="none" w:sz="0" w:space="0" w:color="auto"/>
        <w:left w:val="none" w:sz="0" w:space="0" w:color="auto"/>
        <w:bottom w:val="none" w:sz="0" w:space="0" w:color="auto"/>
        <w:right w:val="none" w:sz="0" w:space="0" w:color="auto"/>
      </w:divBdr>
    </w:div>
    <w:div w:id="1461458797">
      <w:bodyDiv w:val="1"/>
      <w:marLeft w:val="0"/>
      <w:marRight w:val="0"/>
      <w:marTop w:val="0"/>
      <w:marBottom w:val="0"/>
      <w:divBdr>
        <w:top w:val="none" w:sz="0" w:space="0" w:color="auto"/>
        <w:left w:val="none" w:sz="0" w:space="0" w:color="auto"/>
        <w:bottom w:val="none" w:sz="0" w:space="0" w:color="auto"/>
        <w:right w:val="none" w:sz="0" w:space="0" w:color="auto"/>
      </w:divBdr>
    </w:div>
    <w:div w:id="1461459367">
      <w:bodyDiv w:val="1"/>
      <w:marLeft w:val="0"/>
      <w:marRight w:val="0"/>
      <w:marTop w:val="0"/>
      <w:marBottom w:val="0"/>
      <w:divBdr>
        <w:top w:val="none" w:sz="0" w:space="0" w:color="auto"/>
        <w:left w:val="none" w:sz="0" w:space="0" w:color="auto"/>
        <w:bottom w:val="none" w:sz="0" w:space="0" w:color="auto"/>
        <w:right w:val="none" w:sz="0" w:space="0" w:color="auto"/>
      </w:divBdr>
    </w:div>
    <w:div w:id="1461806032">
      <w:bodyDiv w:val="1"/>
      <w:marLeft w:val="0"/>
      <w:marRight w:val="0"/>
      <w:marTop w:val="0"/>
      <w:marBottom w:val="0"/>
      <w:divBdr>
        <w:top w:val="none" w:sz="0" w:space="0" w:color="auto"/>
        <w:left w:val="none" w:sz="0" w:space="0" w:color="auto"/>
        <w:bottom w:val="none" w:sz="0" w:space="0" w:color="auto"/>
        <w:right w:val="none" w:sz="0" w:space="0" w:color="auto"/>
      </w:divBdr>
    </w:div>
    <w:div w:id="1462267407">
      <w:bodyDiv w:val="1"/>
      <w:marLeft w:val="0"/>
      <w:marRight w:val="0"/>
      <w:marTop w:val="0"/>
      <w:marBottom w:val="0"/>
      <w:divBdr>
        <w:top w:val="none" w:sz="0" w:space="0" w:color="auto"/>
        <w:left w:val="none" w:sz="0" w:space="0" w:color="auto"/>
        <w:bottom w:val="none" w:sz="0" w:space="0" w:color="auto"/>
        <w:right w:val="none" w:sz="0" w:space="0" w:color="auto"/>
      </w:divBdr>
    </w:div>
    <w:div w:id="1462453448">
      <w:bodyDiv w:val="1"/>
      <w:marLeft w:val="0"/>
      <w:marRight w:val="0"/>
      <w:marTop w:val="0"/>
      <w:marBottom w:val="0"/>
      <w:divBdr>
        <w:top w:val="none" w:sz="0" w:space="0" w:color="auto"/>
        <w:left w:val="none" w:sz="0" w:space="0" w:color="auto"/>
        <w:bottom w:val="none" w:sz="0" w:space="0" w:color="auto"/>
        <w:right w:val="none" w:sz="0" w:space="0" w:color="auto"/>
      </w:divBdr>
    </w:div>
    <w:div w:id="1462457230">
      <w:bodyDiv w:val="1"/>
      <w:marLeft w:val="0"/>
      <w:marRight w:val="0"/>
      <w:marTop w:val="0"/>
      <w:marBottom w:val="0"/>
      <w:divBdr>
        <w:top w:val="none" w:sz="0" w:space="0" w:color="auto"/>
        <w:left w:val="none" w:sz="0" w:space="0" w:color="auto"/>
        <w:bottom w:val="none" w:sz="0" w:space="0" w:color="auto"/>
        <w:right w:val="none" w:sz="0" w:space="0" w:color="auto"/>
      </w:divBdr>
    </w:div>
    <w:div w:id="1462765749">
      <w:bodyDiv w:val="1"/>
      <w:marLeft w:val="0"/>
      <w:marRight w:val="0"/>
      <w:marTop w:val="0"/>
      <w:marBottom w:val="0"/>
      <w:divBdr>
        <w:top w:val="none" w:sz="0" w:space="0" w:color="auto"/>
        <w:left w:val="none" w:sz="0" w:space="0" w:color="auto"/>
        <w:bottom w:val="none" w:sz="0" w:space="0" w:color="auto"/>
        <w:right w:val="none" w:sz="0" w:space="0" w:color="auto"/>
      </w:divBdr>
    </w:div>
    <w:div w:id="1462965760">
      <w:bodyDiv w:val="1"/>
      <w:marLeft w:val="0"/>
      <w:marRight w:val="0"/>
      <w:marTop w:val="0"/>
      <w:marBottom w:val="0"/>
      <w:divBdr>
        <w:top w:val="none" w:sz="0" w:space="0" w:color="auto"/>
        <w:left w:val="none" w:sz="0" w:space="0" w:color="auto"/>
        <w:bottom w:val="none" w:sz="0" w:space="0" w:color="auto"/>
        <w:right w:val="none" w:sz="0" w:space="0" w:color="auto"/>
      </w:divBdr>
    </w:div>
    <w:div w:id="1463116411">
      <w:bodyDiv w:val="1"/>
      <w:marLeft w:val="0"/>
      <w:marRight w:val="0"/>
      <w:marTop w:val="0"/>
      <w:marBottom w:val="0"/>
      <w:divBdr>
        <w:top w:val="none" w:sz="0" w:space="0" w:color="auto"/>
        <w:left w:val="none" w:sz="0" w:space="0" w:color="auto"/>
        <w:bottom w:val="none" w:sz="0" w:space="0" w:color="auto"/>
        <w:right w:val="none" w:sz="0" w:space="0" w:color="auto"/>
      </w:divBdr>
    </w:div>
    <w:div w:id="1463186329">
      <w:bodyDiv w:val="1"/>
      <w:marLeft w:val="0"/>
      <w:marRight w:val="0"/>
      <w:marTop w:val="0"/>
      <w:marBottom w:val="0"/>
      <w:divBdr>
        <w:top w:val="none" w:sz="0" w:space="0" w:color="auto"/>
        <w:left w:val="none" w:sz="0" w:space="0" w:color="auto"/>
        <w:bottom w:val="none" w:sz="0" w:space="0" w:color="auto"/>
        <w:right w:val="none" w:sz="0" w:space="0" w:color="auto"/>
      </w:divBdr>
    </w:div>
    <w:div w:id="1463186691">
      <w:bodyDiv w:val="1"/>
      <w:marLeft w:val="0"/>
      <w:marRight w:val="0"/>
      <w:marTop w:val="0"/>
      <w:marBottom w:val="0"/>
      <w:divBdr>
        <w:top w:val="none" w:sz="0" w:space="0" w:color="auto"/>
        <w:left w:val="none" w:sz="0" w:space="0" w:color="auto"/>
        <w:bottom w:val="none" w:sz="0" w:space="0" w:color="auto"/>
        <w:right w:val="none" w:sz="0" w:space="0" w:color="auto"/>
      </w:divBdr>
    </w:div>
    <w:div w:id="1463766165">
      <w:bodyDiv w:val="1"/>
      <w:marLeft w:val="0"/>
      <w:marRight w:val="0"/>
      <w:marTop w:val="0"/>
      <w:marBottom w:val="0"/>
      <w:divBdr>
        <w:top w:val="none" w:sz="0" w:space="0" w:color="auto"/>
        <w:left w:val="none" w:sz="0" w:space="0" w:color="auto"/>
        <w:bottom w:val="none" w:sz="0" w:space="0" w:color="auto"/>
        <w:right w:val="none" w:sz="0" w:space="0" w:color="auto"/>
      </w:divBdr>
    </w:div>
    <w:div w:id="1463812378">
      <w:bodyDiv w:val="1"/>
      <w:marLeft w:val="0"/>
      <w:marRight w:val="0"/>
      <w:marTop w:val="0"/>
      <w:marBottom w:val="0"/>
      <w:divBdr>
        <w:top w:val="none" w:sz="0" w:space="0" w:color="auto"/>
        <w:left w:val="none" w:sz="0" w:space="0" w:color="auto"/>
        <w:bottom w:val="none" w:sz="0" w:space="0" w:color="auto"/>
        <w:right w:val="none" w:sz="0" w:space="0" w:color="auto"/>
      </w:divBdr>
    </w:div>
    <w:div w:id="1464032095">
      <w:bodyDiv w:val="1"/>
      <w:marLeft w:val="0"/>
      <w:marRight w:val="0"/>
      <w:marTop w:val="0"/>
      <w:marBottom w:val="0"/>
      <w:divBdr>
        <w:top w:val="none" w:sz="0" w:space="0" w:color="auto"/>
        <w:left w:val="none" w:sz="0" w:space="0" w:color="auto"/>
        <w:bottom w:val="none" w:sz="0" w:space="0" w:color="auto"/>
        <w:right w:val="none" w:sz="0" w:space="0" w:color="auto"/>
      </w:divBdr>
    </w:div>
    <w:div w:id="1464425835">
      <w:bodyDiv w:val="1"/>
      <w:marLeft w:val="0"/>
      <w:marRight w:val="0"/>
      <w:marTop w:val="0"/>
      <w:marBottom w:val="0"/>
      <w:divBdr>
        <w:top w:val="none" w:sz="0" w:space="0" w:color="auto"/>
        <w:left w:val="none" w:sz="0" w:space="0" w:color="auto"/>
        <w:bottom w:val="none" w:sz="0" w:space="0" w:color="auto"/>
        <w:right w:val="none" w:sz="0" w:space="0" w:color="auto"/>
      </w:divBdr>
    </w:div>
    <w:div w:id="1464885359">
      <w:bodyDiv w:val="1"/>
      <w:marLeft w:val="0"/>
      <w:marRight w:val="0"/>
      <w:marTop w:val="0"/>
      <w:marBottom w:val="0"/>
      <w:divBdr>
        <w:top w:val="none" w:sz="0" w:space="0" w:color="auto"/>
        <w:left w:val="none" w:sz="0" w:space="0" w:color="auto"/>
        <w:bottom w:val="none" w:sz="0" w:space="0" w:color="auto"/>
        <w:right w:val="none" w:sz="0" w:space="0" w:color="auto"/>
      </w:divBdr>
    </w:div>
    <w:div w:id="1464958130">
      <w:bodyDiv w:val="1"/>
      <w:marLeft w:val="0"/>
      <w:marRight w:val="0"/>
      <w:marTop w:val="0"/>
      <w:marBottom w:val="0"/>
      <w:divBdr>
        <w:top w:val="none" w:sz="0" w:space="0" w:color="auto"/>
        <w:left w:val="none" w:sz="0" w:space="0" w:color="auto"/>
        <w:bottom w:val="none" w:sz="0" w:space="0" w:color="auto"/>
        <w:right w:val="none" w:sz="0" w:space="0" w:color="auto"/>
      </w:divBdr>
    </w:div>
    <w:div w:id="1465080982">
      <w:bodyDiv w:val="1"/>
      <w:marLeft w:val="0"/>
      <w:marRight w:val="0"/>
      <w:marTop w:val="0"/>
      <w:marBottom w:val="0"/>
      <w:divBdr>
        <w:top w:val="none" w:sz="0" w:space="0" w:color="auto"/>
        <w:left w:val="none" w:sz="0" w:space="0" w:color="auto"/>
        <w:bottom w:val="none" w:sz="0" w:space="0" w:color="auto"/>
        <w:right w:val="none" w:sz="0" w:space="0" w:color="auto"/>
      </w:divBdr>
    </w:div>
    <w:div w:id="1465082122">
      <w:bodyDiv w:val="1"/>
      <w:marLeft w:val="0"/>
      <w:marRight w:val="0"/>
      <w:marTop w:val="0"/>
      <w:marBottom w:val="0"/>
      <w:divBdr>
        <w:top w:val="none" w:sz="0" w:space="0" w:color="auto"/>
        <w:left w:val="none" w:sz="0" w:space="0" w:color="auto"/>
        <w:bottom w:val="none" w:sz="0" w:space="0" w:color="auto"/>
        <w:right w:val="none" w:sz="0" w:space="0" w:color="auto"/>
      </w:divBdr>
    </w:div>
    <w:div w:id="1465345782">
      <w:bodyDiv w:val="1"/>
      <w:marLeft w:val="0"/>
      <w:marRight w:val="0"/>
      <w:marTop w:val="0"/>
      <w:marBottom w:val="0"/>
      <w:divBdr>
        <w:top w:val="none" w:sz="0" w:space="0" w:color="auto"/>
        <w:left w:val="none" w:sz="0" w:space="0" w:color="auto"/>
        <w:bottom w:val="none" w:sz="0" w:space="0" w:color="auto"/>
        <w:right w:val="none" w:sz="0" w:space="0" w:color="auto"/>
      </w:divBdr>
    </w:div>
    <w:div w:id="1465350454">
      <w:bodyDiv w:val="1"/>
      <w:marLeft w:val="0"/>
      <w:marRight w:val="0"/>
      <w:marTop w:val="0"/>
      <w:marBottom w:val="0"/>
      <w:divBdr>
        <w:top w:val="none" w:sz="0" w:space="0" w:color="auto"/>
        <w:left w:val="none" w:sz="0" w:space="0" w:color="auto"/>
        <w:bottom w:val="none" w:sz="0" w:space="0" w:color="auto"/>
        <w:right w:val="none" w:sz="0" w:space="0" w:color="auto"/>
      </w:divBdr>
    </w:div>
    <w:div w:id="1465729191">
      <w:bodyDiv w:val="1"/>
      <w:marLeft w:val="0"/>
      <w:marRight w:val="0"/>
      <w:marTop w:val="0"/>
      <w:marBottom w:val="0"/>
      <w:divBdr>
        <w:top w:val="none" w:sz="0" w:space="0" w:color="auto"/>
        <w:left w:val="none" w:sz="0" w:space="0" w:color="auto"/>
        <w:bottom w:val="none" w:sz="0" w:space="0" w:color="auto"/>
        <w:right w:val="none" w:sz="0" w:space="0" w:color="auto"/>
      </w:divBdr>
    </w:div>
    <w:div w:id="1465810824">
      <w:bodyDiv w:val="1"/>
      <w:marLeft w:val="0"/>
      <w:marRight w:val="0"/>
      <w:marTop w:val="0"/>
      <w:marBottom w:val="0"/>
      <w:divBdr>
        <w:top w:val="none" w:sz="0" w:space="0" w:color="auto"/>
        <w:left w:val="none" w:sz="0" w:space="0" w:color="auto"/>
        <w:bottom w:val="none" w:sz="0" w:space="0" w:color="auto"/>
        <w:right w:val="none" w:sz="0" w:space="0" w:color="auto"/>
      </w:divBdr>
    </w:div>
    <w:div w:id="1466117901">
      <w:bodyDiv w:val="1"/>
      <w:marLeft w:val="0"/>
      <w:marRight w:val="0"/>
      <w:marTop w:val="0"/>
      <w:marBottom w:val="0"/>
      <w:divBdr>
        <w:top w:val="none" w:sz="0" w:space="0" w:color="auto"/>
        <w:left w:val="none" w:sz="0" w:space="0" w:color="auto"/>
        <w:bottom w:val="none" w:sz="0" w:space="0" w:color="auto"/>
        <w:right w:val="none" w:sz="0" w:space="0" w:color="auto"/>
      </w:divBdr>
    </w:div>
    <w:div w:id="1466503963">
      <w:bodyDiv w:val="1"/>
      <w:marLeft w:val="0"/>
      <w:marRight w:val="0"/>
      <w:marTop w:val="0"/>
      <w:marBottom w:val="0"/>
      <w:divBdr>
        <w:top w:val="none" w:sz="0" w:space="0" w:color="auto"/>
        <w:left w:val="none" w:sz="0" w:space="0" w:color="auto"/>
        <w:bottom w:val="none" w:sz="0" w:space="0" w:color="auto"/>
        <w:right w:val="none" w:sz="0" w:space="0" w:color="auto"/>
      </w:divBdr>
    </w:div>
    <w:div w:id="1466579275">
      <w:bodyDiv w:val="1"/>
      <w:marLeft w:val="0"/>
      <w:marRight w:val="0"/>
      <w:marTop w:val="0"/>
      <w:marBottom w:val="0"/>
      <w:divBdr>
        <w:top w:val="none" w:sz="0" w:space="0" w:color="auto"/>
        <w:left w:val="none" w:sz="0" w:space="0" w:color="auto"/>
        <w:bottom w:val="none" w:sz="0" w:space="0" w:color="auto"/>
        <w:right w:val="none" w:sz="0" w:space="0" w:color="auto"/>
      </w:divBdr>
    </w:div>
    <w:div w:id="1466662289">
      <w:bodyDiv w:val="1"/>
      <w:marLeft w:val="0"/>
      <w:marRight w:val="0"/>
      <w:marTop w:val="0"/>
      <w:marBottom w:val="0"/>
      <w:divBdr>
        <w:top w:val="none" w:sz="0" w:space="0" w:color="auto"/>
        <w:left w:val="none" w:sz="0" w:space="0" w:color="auto"/>
        <w:bottom w:val="none" w:sz="0" w:space="0" w:color="auto"/>
        <w:right w:val="none" w:sz="0" w:space="0" w:color="auto"/>
      </w:divBdr>
    </w:div>
    <w:div w:id="1466964907">
      <w:bodyDiv w:val="1"/>
      <w:marLeft w:val="0"/>
      <w:marRight w:val="0"/>
      <w:marTop w:val="0"/>
      <w:marBottom w:val="0"/>
      <w:divBdr>
        <w:top w:val="none" w:sz="0" w:space="0" w:color="auto"/>
        <w:left w:val="none" w:sz="0" w:space="0" w:color="auto"/>
        <w:bottom w:val="none" w:sz="0" w:space="0" w:color="auto"/>
        <w:right w:val="none" w:sz="0" w:space="0" w:color="auto"/>
      </w:divBdr>
    </w:div>
    <w:div w:id="1467045118">
      <w:bodyDiv w:val="1"/>
      <w:marLeft w:val="0"/>
      <w:marRight w:val="0"/>
      <w:marTop w:val="0"/>
      <w:marBottom w:val="0"/>
      <w:divBdr>
        <w:top w:val="none" w:sz="0" w:space="0" w:color="auto"/>
        <w:left w:val="none" w:sz="0" w:space="0" w:color="auto"/>
        <w:bottom w:val="none" w:sz="0" w:space="0" w:color="auto"/>
        <w:right w:val="none" w:sz="0" w:space="0" w:color="auto"/>
      </w:divBdr>
    </w:div>
    <w:div w:id="1467162292">
      <w:bodyDiv w:val="1"/>
      <w:marLeft w:val="0"/>
      <w:marRight w:val="0"/>
      <w:marTop w:val="0"/>
      <w:marBottom w:val="0"/>
      <w:divBdr>
        <w:top w:val="none" w:sz="0" w:space="0" w:color="auto"/>
        <w:left w:val="none" w:sz="0" w:space="0" w:color="auto"/>
        <w:bottom w:val="none" w:sz="0" w:space="0" w:color="auto"/>
        <w:right w:val="none" w:sz="0" w:space="0" w:color="auto"/>
      </w:divBdr>
    </w:div>
    <w:div w:id="1467360009">
      <w:bodyDiv w:val="1"/>
      <w:marLeft w:val="0"/>
      <w:marRight w:val="0"/>
      <w:marTop w:val="0"/>
      <w:marBottom w:val="0"/>
      <w:divBdr>
        <w:top w:val="none" w:sz="0" w:space="0" w:color="auto"/>
        <w:left w:val="none" w:sz="0" w:space="0" w:color="auto"/>
        <w:bottom w:val="none" w:sz="0" w:space="0" w:color="auto"/>
        <w:right w:val="none" w:sz="0" w:space="0" w:color="auto"/>
      </w:divBdr>
    </w:div>
    <w:div w:id="1467897191">
      <w:bodyDiv w:val="1"/>
      <w:marLeft w:val="0"/>
      <w:marRight w:val="0"/>
      <w:marTop w:val="0"/>
      <w:marBottom w:val="0"/>
      <w:divBdr>
        <w:top w:val="none" w:sz="0" w:space="0" w:color="auto"/>
        <w:left w:val="none" w:sz="0" w:space="0" w:color="auto"/>
        <w:bottom w:val="none" w:sz="0" w:space="0" w:color="auto"/>
        <w:right w:val="none" w:sz="0" w:space="0" w:color="auto"/>
      </w:divBdr>
    </w:div>
    <w:div w:id="1468163198">
      <w:bodyDiv w:val="1"/>
      <w:marLeft w:val="0"/>
      <w:marRight w:val="0"/>
      <w:marTop w:val="0"/>
      <w:marBottom w:val="0"/>
      <w:divBdr>
        <w:top w:val="none" w:sz="0" w:space="0" w:color="auto"/>
        <w:left w:val="none" w:sz="0" w:space="0" w:color="auto"/>
        <w:bottom w:val="none" w:sz="0" w:space="0" w:color="auto"/>
        <w:right w:val="none" w:sz="0" w:space="0" w:color="auto"/>
      </w:divBdr>
    </w:div>
    <w:div w:id="1468234634">
      <w:bodyDiv w:val="1"/>
      <w:marLeft w:val="0"/>
      <w:marRight w:val="0"/>
      <w:marTop w:val="0"/>
      <w:marBottom w:val="0"/>
      <w:divBdr>
        <w:top w:val="none" w:sz="0" w:space="0" w:color="auto"/>
        <w:left w:val="none" w:sz="0" w:space="0" w:color="auto"/>
        <w:bottom w:val="none" w:sz="0" w:space="0" w:color="auto"/>
        <w:right w:val="none" w:sz="0" w:space="0" w:color="auto"/>
      </w:divBdr>
    </w:div>
    <w:div w:id="1468353985">
      <w:bodyDiv w:val="1"/>
      <w:marLeft w:val="0"/>
      <w:marRight w:val="0"/>
      <w:marTop w:val="0"/>
      <w:marBottom w:val="0"/>
      <w:divBdr>
        <w:top w:val="none" w:sz="0" w:space="0" w:color="auto"/>
        <w:left w:val="none" w:sz="0" w:space="0" w:color="auto"/>
        <w:bottom w:val="none" w:sz="0" w:space="0" w:color="auto"/>
        <w:right w:val="none" w:sz="0" w:space="0" w:color="auto"/>
      </w:divBdr>
    </w:div>
    <w:div w:id="1468356975">
      <w:bodyDiv w:val="1"/>
      <w:marLeft w:val="0"/>
      <w:marRight w:val="0"/>
      <w:marTop w:val="0"/>
      <w:marBottom w:val="0"/>
      <w:divBdr>
        <w:top w:val="none" w:sz="0" w:space="0" w:color="auto"/>
        <w:left w:val="none" w:sz="0" w:space="0" w:color="auto"/>
        <w:bottom w:val="none" w:sz="0" w:space="0" w:color="auto"/>
        <w:right w:val="none" w:sz="0" w:space="0" w:color="auto"/>
      </w:divBdr>
    </w:div>
    <w:div w:id="1468815740">
      <w:bodyDiv w:val="1"/>
      <w:marLeft w:val="0"/>
      <w:marRight w:val="0"/>
      <w:marTop w:val="0"/>
      <w:marBottom w:val="0"/>
      <w:divBdr>
        <w:top w:val="none" w:sz="0" w:space="0" w:color="auto"/>
        <w:left w:val="none" w:sz="0" w:space="0" w:color="auto"/>
        <w:bottom w:val="none" w:sz="0" w:space="0" w:color="auto"/>
        <w:right w:val="none" w:sz="0" w:space="0" w:color="auto"/>
      </w:divBdr>
    </w:div>
    <w:div w:id="1469661560">
      <w:bodyDiv w:val="1"/>
      <w:marLeft w:val="0"/>
      <w:marRight w:val="0"/>
      <w:marTop w:val="0"/>
      <w:marBottom w:val="0"/>
      <w:divBdr>
        <w:top w:val="none" w:sz="0" w:space="0" w:color="auto"/>
        <w:left w:val="none" w:sz="0" w:space="0" w:color="auto"/>
        <w:bottom w:val="none" w:sz="0" w:space="0" w:color="auto"/>
        <w:right w:val="none" w:sz="0" w:space="0" w:color="auto"/>
      </w:divBdr>
    </w:div>
    <w:div w:id="1469668803">
      <w:bodyDiv w:val="1"/>
      <w:marLeft w:val="0"/>
      <w:marRight w:val="0"/>
      <w:marTop w:val="0"/>
      <w:marBottom w:val="0"/>
      <w:divBdr>
        <w:top w:val="none" w:sz="0" w:space="0" w:color="auto"/>
        <w:left w:val="none" w:sz="0" w:space="0" w:color="auto"/>
        <w:bottom w:val="none" w:sz="0" w:space="0" w:color="auto"/>
        <w:right w:val="none" w:sz="0" w:space="0" w:color="auto"/>
      </w:divBdr>
    </w:div>
    <w:div w:id="1470827224">
      <w:bodyDiv w:val="1"/>
      <w:marLeft w:val="0"/>
      <w:marRight w:val="0"/>
      <w:marTop w:val="0"/>
      <w:marBottom w:val="0"/>
      <w:divBdr>
        <w:top w:val="none" w:sz="0" w:space="0" w:color="auto"/>
        <w:left w:val="none" w:sz="0" w:space="0" w:color="auto"/>
        <w:bottom w:val="none" w:sz="0" w:space="0" w:color="auto"/>
        <w:right w:val="none" w:sz="0" w:space="0" w:color="auto"/>
      </w:divBdr>
    </w:div>
    <w:div w:id="1471512226">
      <w:bodyDiv w:val="1"/>
      <w:marLeft w:val="0"/>
      <w:marRight w:val="0"/>
      <w:marTop w:val="0"/>
      <w:marBottom w:val="0"/>
      <w:divBdr>
        <w:top w:val="none" w:sz="0" w:space="0" w:color="auto"/>
        <w:left w:val="none" w:sz="0" w:space="0" w:color="auto"/>
        <w:bottom w:val="none" w:sz="0" w:space="0" w:color="auto"/>
        <w:right w:val="none" w:sz="0" w:space="0" w:color="auto"/>
      </w:divBdr>
    </w:div>
    <w:div w:id="1471552754">
      <w:bodyDiv w:val="1"/>
      <w:marLeft w:val="0"/>
      <w:marRight w:val="0"/>
      <w:marTop w:val="0"/>
      <w:marBottom w:val="0"/>
      <w:divBdr>
        <w:top w:val="none" w:sz="0" w:space="0" w:color="auto"/>
        <w:left w:val="none" w:sz="0" w:space="0" w:color="auto"/>
        <w:bottom w:val="none" w:sz="0" w:space="0" w:color="auto"/>
        <w:right w:val="none" w:sz="0" w:space="0" w:color="auto"/>
      </w:divBdr>
    </w:div>
    <w:div w:id="1472017263">
      <w:bodyDiv w:val="1"/>
      <w:marLeft w:val="0"/>
      <w:marRight w:val="0"/>
      <w:marTop w:val="0"/>
      <w:marBottom w:val="0"/>
      <w:divBdr>
        <w:top w:val="none" w:sz="0" w:space="0" w:color="auto"/>
        <w:left w:val="none" w:sz="0" w:space="0" w:color="auto"/>
        <w:bottom w:val="none" w:sz="0" w:space="0" w:color="auto"/>
        <w:right w:val="none" w:sz="0" w:space="0" w:color="auto"/>
      </w:divBdr>
    </w:div>
    <w:div w:id="1472556091">
      <w:bodyDiv w:val="1"/>
      <w:marLeft w:val="0"/>
      <w:marRight w:val="0"/>
      <w:marTop w:val="0"/>
      <w:marBottom w:val="0"/>
      <w:divBdr>
        <w:top w:val="none" w:sz="0" w:space="0" w:color="auto"/>
        <w:left w:val="none" w:sz="0" w:space="0" w:color="auto"/>
        <w:bottom w:val="none" w:sz="0" w:space="0" w:color="auto"/>
        <w:right w:val="none" w:sz="0" w:space="0" w:color="auto"/>
      </w:divBdr>
    </w:div>
    <w:div w:id="1472677338">
      <w:bodyDiv w:val="1"/>
      <w:marLeft w:val="0"/>
      <w:marRight w:val="0"/>
      <w:marTop w:val="0"/>
      <w:marBottom w:val="0"/>
      <w:divBdr>
        <w:top w:val="none" w:sz="0" w:space="0" w:color="auto"/>
        <w:left w:val="none" w:sz="0" w:space="0" w:color="auto"/>
        <w:bottom w:val="none" w:sz="0" w:space="0" w:color="auto"/>
        <w:right w:val="none" w:sz="0" w:space="0" w:color="auto"/>
      </w:divBdr>
    </w:div>
    <w:div w:id="1473208625">
      <w:bodyDiv w:val="1"/>
      <w:marLeft w:val="0"/>
      <w:marRight w:val="0"/>
      <w:marTop w:val="0"/>
      <w:marBottom w:val="0"/>
      <w:divBdr>
        <w:top w:val="none" w:sz="0" w:space="0" w:color="auto"/>
        <w:left w:val="none" w:sz="0" w:space="0" w:color="auto"/>
        <w:bottom w:val="none" w:sz="0" w:space="0" w:color="auto"/>
        <w:right w:val="none" w:sz="0" w:space="0" w:color="auto"/>
      </w:divBdr>
    </w:div>
    <w:div w:id="1473477887">
      <w:bodyDiv w:val="1"/>
      <w:marLeft w:val="0"/>
      <w:marRight w:val="0"/>
      <w:marTop w:val="0"/>
      <w:marBottom w:val="0"/>
      <w:divBdr>
        <w:top w:val="none" w:sz="0" w:space="0" w:color="auto"/>
        <w:left w:val="none" w:sz="0" w:space="0" w:color="auto"/>
        <w:bottom w:val="none" w:sz="0" w:space="0" w:color="auto"/>
        <w:right w:val="none" w:sz="0" w:space="0" w:color="auto"/>
      </w:divBdr>
    </w:div>
    <w:div w:id="1473600823">
      <w:bodyDiv w:val="1"/>
      <w:marLeft w:val="0"/>
      <w:marRight w:val="0"/>
      <w:marTop w:val="0"/>
      <w:marBottom w:val="0"/>
      <w:divBdr>
        <w:top w:val="none" w:sz="0" w:space="0" w:color="auto"/>
        <w:left w:val="none" w:sz="0" w:space="0" w:color="auto"/>
        <w:bottom w:val="none" w:sz="0" w:space="0" w:color="auto"/>
        <w:right w:val="none" w:sz="0" w:space="0" w:color="auto"/>
      </w:divBdr>
    </w:div>
    <w:div w:id="1473788952">
      <w:bodyDiv w:val="1"/>
      <w:marLeft w:val="0"/>
      <w:marRight w:val="0"/>
      <w:marTop w:val="0"/>
      <w:marBottom w:val="0"/>
      <w:divBdr>
        <w:top w:val="none" w:sz="0" w:space="0" w:color="auto"/>
        <w:left w:val="none" w:sz="0" w:space="0" w:color="auto"/>
        <w:bottom w:val="none" w:sz="0" w:space="0" w:color="auto"/>
        <w:right w:val="none" w:sz="0" w:space="0" w:color="auto"/>
      </w:divBdr>
    </w:div>
    <w:div w:id="1473906968">
      <w:bodyDiv w:val="1"/>
      <w:marLeft w:val="0"/>
      <w:marRight w:val="0"/>
      <w:marTop w:val="0"/>
      <w:marBottom w:val="0"/>
      <w:divBdr>
        <w:top w:val="none" w:sz="0" w:space="0" w:color="auto"/>
        <w:left w:val="none" w:sz="0" w:space="0" w:color="auto"/>
        <w:bottom w:val="none" w:sz="0" w:space="0" w:color="auto"/>
        <w:right w:val="none" w:sz="0" w:space="0" w:color="auto"/>
      </w:divBdr>
    </w:div>
    <w:div w:id="1474105077">
      <w:bodyDiv w:val="1"/>
      <w:marLeft w:val="0"/>
      <w:marRight w:val="0"/>
      <w:marTop w:val="0"/>
      <w:marBottom w:val="0"/>
      <w:divBdr>
        <w:top w:val="none" w:sz="0" w:space="0" w:color="auto"/>
        <w:left w:val="none" w:sz="0" w:space="0" w:color="auto"/>
        <w:bottom w:val="none" w:sz="0" w:space="0" w:color="auto"/>
        <w:right w:val="none" w:sz="0" w:space="0" w:color="auto"/>
      </w:divBdr>
    </w:div>
    <w:div w:id="1474374872">
      <w:bodyDiv w:val="1"/>
      <w:marLeft w:val="0"/>
      <w:marRight w:val="0"/>
      <w:marTop w:val="0"/>
      <w:marBottom w:val="0"/>
      <w:divBdr>
        <w:top w:val="none" w:sz="0" w:space="0" w:color="auto"/>
        <w:left w:val="none" w:sz="0" w:space="0" w:color="auto"/>
        <w:bottom w:val="none" w:sz="0" w:space="0" w:color="auto"/>
        <w:right w:val="none" w:sz="0" w:space="0" w:color="auto"/>
      </w:divBdr>
    </w:div>
    <w:div w:id="1474642736">
      <w:bodyDiv w:val="1"/>
      <w:marLeft w:val="0"/>
      <w:marRight w:val="0"/>
      <w:marTop w:val="0"/>
      <w:marBottom w:val="0"/>
      <w:divBdr>
        <w:top w:val="none" w:sz="0" w:space="0" w:color="auto"/>
        <w:left w:val="none" w:sz="0" w:space="0" w:color="auto"/>
        <w:bottom w:val="none" w:sz="0" w:space="0" w:color="auto"/>
        <w:right w:val="none" w:sz="0" w:space="0" w:color="auto"/>
      </w:divBdr>
    </w:div>
    <w:div w:id="1474712864">
      <w:bodyDiv w:val="1"/>
      <w:marLeft w:val="0"/>
      <w:marRight w:val="0"/>
      <w:marTop w:val="0"/>
      <w:marBottom w:val="0"/>
      <w:divBdr>
        <w:top w:val="none" w:sz="0" w:space="0" w:color="auto"/>
        <w:left w:val="none" w:sz="0" w:space="0" w:color="auto"/>
        <w:bottom w:val="none" w:sz="0" w:space="0" w:color="auto"/>
        <w:right w:val="none" w:sz="0" w:space="0" w:color="auto"/>
      </w:divBdr>
    </w:div>
    <w:div w:id="1474719101">
      <w:bodyDiv w:val="1"/>
      <w:marLeft w:val="0"/>
      <w:marRight w:val="0"/>
      <w:marTop w:val="0"/>
      <w:marBottom w:val="0"/>
      <w:divBdr>
        <w:top w:val="none" w:sz="0" w:space="0" w:color="auto"/>
        <w:left w:val="none" w:sz="0" w:space="0" w:color="auto"/>
        <w:bottom w:val="none" w:sz="0" w:space="0" w:color="auto"/>
        <w:right w:val="none" w:sz="0" w:space="0" w:color="auto"/>
      </w:divBdr>
    </w:div>
    <w:div w:id="1475172460">
      <w:bodyDiv w:val="1"/>
      <w:marLeft w:val="0"/>
      <w:marRight w:val="0"/>
      <w:marTop w:val="0"/>
      <w:marBottom w:val="0"/>
      <w:divBdr>
        <w:top w:val="none" w:sz="0" w:space="0" w:color="auto"/>
        <w:left w:val="none" w:sz="0" w:space="0" w:color="auto"/>
        <w:bottom w:val="none" w:sz="0" w:space="0" w:color="auto"/>
        <w:right w:val="none" w:sz="0" w:space="0" w:color="auto"/>
      </w:divBdr>
    </w:div>
    <w:div w:id="1475559627">
      <w:bodyDiv w:val="1"/>
      <w:marLeft w:val="0"/>
      <w:marRight w:val="0"/>
      <w:marTop w:val="0"/>
      <w:marBottom w:val="0"/>
      <w:divBdr>
        <w:top w:val="none" w:sz="0" w:space="0" w:color="auto"/>
        <w:left w:val="none" w:sz="0" w:space="0" w:color="auto"/>
        <w:bottom w:val="none" w:sz="0" w:space="0" w:color="auto"/>
        <w:right w:val="none" w:sz="0" w:space="0" w:color="auto"/>
      </w:divBdr>
    </w:div>
    <w:div w:id="1475636720">
      <w:bodyDiv w:val="1"/>
      <w:marLeft w:val="0"/>
      <w:marRight w:val="0"/>
      <w:marTop w:val="0"/>
      <w:marBottom w:val="0"/>
      <w:divBdr>
        <w:top w:val="none" w:sz="0" w:space="0" w:color="auto"/>
        <w:left w:val="none" w:sz="0" w:space="0" w:color="auto"/>
        <w:bottom w:val="none" w:sz="0" w:space="0" w:color="auto"/>
        <w:right w:val="none" w:sz="0" w:space="0" w:color="auto"/>
      </w:divBdr>
      <w:divsChild>
        <w:div w:id="2127580851">
          <w:marLeft w:val="0"/>
          <w:marRight w:val="0"/>
          <w:marTop w:val="0"/>
          <w:marBottom w:val="0"/>
          <w:divBdr>
            <w:top w:val="none" w:sz="0" w:space="0" w:color="auto"/>
            <w:left w:val="none" w:sz="0" w:space="0" w:color="auto"/>
            <w:bottom w:val="none" w:sz="0" w:space="0" w:color="auto"/>
            <w:right w:val="none" w:sz="0" w:space="0" w:color="auto"/>
          </w:divBdr>
        </w:div>
        <w:div w:id="482744196">
          <w:marLeft w:val="0"/>
          <w:marRight w:val="0"/>
          <w:marTop w:val="0"/>
          <w:marBottom w:val="0"/>
          <w:divBdr>
            <w:top w:val="none" w:sz="0" w:space="0" w:color="auto"/>
            <w:left w:val="none" w:sz="0" w:space="0" w:color="auto"/>
            <w:bottom w:val="none" w:sz="0" w:space="0" w:color="auto"/>
            <w:right w:val="none" w:sz="0" w:space="0" w:color="auto"/>
          </w:divBdr>
        </w:div>
        <w:div w:id="553392064">
          <w:marLeft w:val="0"/>
          <w:marRight w:val="0"/>
          <w:marTop w:val="0"/>
          <w:marBottom w:val="0"/>
          <w:divBdr>
            <w:top w:val="none" w:sz="0" w:space="0" w:color="auto"/>
            <w:left w:val="none" w:sz="0" w:space="0" w:color="auto"/>
            <w:bottom w:val="none" w:sz="0" w:space="0" w:color="auto"/>
            <w:right w:val="none" w:sz="0" w:space="0" w:color="auto"/>
          </w:divBdr>
        </w:div>
        <w:div w:id="1237014274">
          <w:marLeft w:val="0"/>
          <w:marRight w:val="0"/>
          <w:marTop w:val="0"/>
          <w:marBottom w:val="0"/>
          <w:divBdr>
            <w:top w:val="none" w:sz="0" w:space="0" w:color="auto"/>
            <w:left w:val="none" w:sz="0" w:space="0" w:color="auto"/>
            <w:bottom w:val="none" w:sz="0" w:space="0" w:color="auto"/>
            <w:right w:val="none" w:sz="0" w:space="0" w:color="auto"/>
          </w:divBdr>
        </w:div>
        <w:div w:id="239755440">
          <w:marLeft w:val="0"/>
          <w:marRight w:val="0"/>
          <w:marTop w:val="0"/>
          <w:marBottom w:val="0"/>
          <w:divBdr>
            <w:top w:val="none" w:sz="0" w:space="0" w:color="auto"/>
            <w:left w:val="none" w:sz="0" w:space="0" w:color="auto"/>
            <w:bottom w:val="none" w:sz="0" w:space="0" w:color="auto"/>
            <w:right w:val="none" w:sz="0" w:space="0" w:color="auto"/>
          </w:divBdr>
        </w:div>
        <w:div w:id="683944154">
          <w:marLeft w:val="0"/>
          <w:marRight w:val="0"/>
          <w:marTop w:val="0"/>
          <w:marBottom w:val="0"/>
          <w:divBdr>
            <w:top w:val="none" w:sz="0" w:space="0" w:color="auto"/>
            <w:left w:val="none" w:sz="0" w:space="0" w:color="auto"/>
            <w:bottom w:val="none" w:sz="0" w:space="0" w:color="auto"/>
            <w:right w:val="none" w:sz="0" w:space="0" w:color="auto"/>
          </w:divBdr>
        </w:div>
        <w:div w:id="571814655">
          <w:marLeft w:val="0"/>
          <w:marRight w:val="0"/>
          <w:marTop w:val="0"/>
          <w:marBottom w:val="0"/>
          <w:divBdr>
            <w:top w:val="none" w:sz="0" w:space="0" w:color="auto"/>
            <w:left w:val="none" w:sz="0" w:space="0" w:color="auto"/>
            <w:bottom w:val="none" w:sz="0" w:space="0" w:color="auto"/>
            <w:right w:val="none" w:sz="0" w:space="0" w:color="auto"/>
          </w:divBdr>
        </w:div>
        <w:div w:id="2052882289">
          <w:marLeft w:val="0"/>
          <w:marRight w:val="0"/>
          <w:marTop w:val="0"/>
          <w:marBottom w:val="0"/>
          <w:divBdr>
            <w:top w:val="none" w:sz="0" w:space="0" w:color="auto"/>
            <w:left w:val="none" w:sz="0" w:space="0" w:color="auto"/>
            <w:bottom w:val="none" w:sz="0" w:space="0" w:color="auto"/>
            <w:right w:val="none" w:sz="0" w:space="0" w:color="auto"/>
          </w:divBdr>
        </w:div>
        <w:div w:id="2063021904">
          <w:marLeft w:val="0"/>
          <w:marRight w:val="0"/>
          <w:marTop w:val="0"/>
          <w:marBottom w:val="0"/>
          <w:divBdr>
            <w:top w:val="none" w:sz="0" w:space="0" w:color="auto"/>
            <w:left w:val="none" w:sz="0" w:space="0" w:color="auto"/>
            <w:bottom w:val="none" w:sz="0" w:space="0" w:color="auto"/>
            <w:right w:val="none" w:sz="0" w:space="0" w:color="auto"/>
          </w:divBdr>
        </w:div>
        <w:div w:id="474565730">
          <w:marLeft w:val="0"/>
          <w:marRight w:val="0"/>
          <w:marTop w:val="0"/>
          <w:marBottom w:val="0"/>
          <w:divBdr>
            <w:top w:val="none" w:sz="0" w:space="0" w:color="auto"/>
            <w:left w:val="none" w:sz="0" w:space="0" w:color="auto"/>
            <w:bottom w:val="none" w:sz="0" w:space="0" w:color="auto"/>
            <w:right w:val="none" w:sz="0" w:space="0" w:color="auto"/>
          </w:divBdr>
        </w:div>
        <w:div w:id="1447701746">
          <w:marLeft w:val="0"/>
          <w:marRight w:val="0"/>
          <w:marTop w:val="0"/>
          <w:marBottom w:val="0"/>
          <w:divBdr>
            <w:top w:val="none" w:sz="0" w:space="0" w:color="auto"/>
            <w:left w:val="none" w:sz="0" w:space="0" w:color="auto"/>
            <w:bottom w:val="none" w:sz="0" w:space="0" w:color="auto"/>
            <w:right w:val="none" w:sz="0" w:space="0" w:color="auto"/>
          </w:divBdr>
        </w:div>
        <w:div w:id="939144718">
          <w:marLeft w:val="0"/>
          <w:marRight w:val="0"/>
          <w:marTop w:val="0"/>
          <w:marBottom w:val="0"/>
          <w:divBdr>
            <w:top w:val="none" w:sz="0" w:space="0" w:color="auto"/>
            <w:left w:val="none" w:sz="0" w:space="0" w:color="auto"/>
            <w:bottom w:val="none" w:sz="0" w:space="0" w:color="auto"/>
            <w:right w:val="none" w:sz="0" w:space="0" w:color="auto"/>
          </w:divBdr>
        </w:div>
        <w:div w:id="852649410">
          <w:marLeft w:val="0"/>
          <w:marRight w:val="0"/>
          <w:marTop w:val="0"/>
          <w:marBottom w:val="0"/>
          <w:divBdr>
            <w:top w:val="none" w:sz="0" w:space="0" w:color="auto"/>
            <w:left w:val="none" w:sz="0" w:space="0" w:color="auto"/>
            <w:bottom w:val="none" w:sz="0" w:space="0" w:color="auto"/>
            <w:right w:val="none" w:sz="0" w:space="0" w:color="auto"/>
          </w:divBdr>
        </w:div>
        <w:div w:id="406264277">
          <w:marLeft w:val="0"/>
          <w:marRight w:val="0"/>
          <w:marTop w:val="0"/>
          <w:marBottom w:val="0"/>
          <w:divBdr>
            <w:top w:val="none" w:sz="0" w:space="0" w:color="auto"/>
            <w:left w:val="none" w:sz="0" w:space="0" w:color="auto"/>
            <w:bottom w:val="none" w:sz="0" w:space="0" w:color="auto"/>
            <w:right w:val="none" w:sz="0" w:space="0" w:color="auto"/>
          </w:divBdr>
        </w:div>
        <w:div w:id="1582642815">
          <w:marLeft w:val="0"/>
          <w:marRight w:val="0"/>
          <w:marTop w:val="0"/>
          <w:marBottom w:val="0"/>
          <w:divBdr>
            <w:top w:val="none" w:sz="0" w:space="0" w:color="auto"/>
            <w:left w:val="none" w:sz="0" w:space="0" w:color="auto"/>
            <w:bottom w:val="none" w:sz="0" w:space="0" w:color="auto"/>
            <w:right w:val="none" w:sz="0" w:space="0" w:color="auto"/>
          </w:divBdr>
        </w:div>
        <w:div w:id="1912888488">
          <w:marLeft w:val="0"/>
          <w:marRight w:val="0"/>
          <w:marTop w:val="0"/>
          <w:marBottom w:val="0"/>
          <w:divBdr>
            <w:top w:val="none" w:sz="0" w:space="0" w:color="auto"/>
            <w:left w:val="none" w:sz="0" w:space="0" w:color="auto"/>
            <w:bottom w:val="none" w:sz="0" w:space="0" w:color="auto"/>
            <w:right w:val="none" w:sz="0" w:space="0" w:color="auto"/>
          </w:divBdr>
        </w:div>
        <w:div w:id="239221432">
          <w:marLeft w:val="0"/>
          <w:marRight w:val="0"/>
          <w:marTop w:val="0"/>
          <w:marBottom w:val="0"/>
          <w:divBdr>
            <w:top w:val="none" w:sz="0" w:space="0" w:color="auto"/>
            <w:left w:val="none" w:sz="0" w:space="0" w:color="auto"/>
            <w:bottom w:val="none" w:sz="0" w:space="0" w:color="auto"/>
            <w:right w:val="none" w:sz="0" w:space="0" w:color="auto"/>
          </w:divBdr>
        </w:div>
        <w:div w:id="1276860922">
          <w:marLeft w:val="0"/>
          <w:marRight w:val="0"/>
          <w:marTop w:val="0"/>
          <w:marBottom w:val="0"/>
          <w:divBdr>
            <w:top w:val="none" w:sz="0" w:space="0" w:color="auto"/>
            <w:left w:val="none" w:sz="0" w:space="0" w:color="auto"/>
            <w:bottom w:val="none" w:sz="0" w:space="0" w:color="auto"/>
            <w:right w:val="none" w:sz="0" w:space="0" w:color="auto"/>
          </w:divBdr>
        </w:div>
        <w:div w:id="634023804">
          <w:marLeft w:val="0"/>
          <w:marRight w:val="0"/>
          <w:marTop w:val="0"/>
          <w:marBottom w:val="0"/>
          <w:divBdr>
            <w:top w:val="none" w:sz="0" w:space="0" w:color="auto"/>
            <w:left w:val="none" w:sz="0" w:space="0" w:color="auto"/>
            <w:bottom w:val="none" w:sz="0" w:space="0" w:color="auto"/>
            <w:right w:val="none" w:sz="0" w:space="0" w:color="auto"/>
          </w:divBdr>
        </w:div>
        <w:div w:id="2043822340">
          <w:marLeft w:val="0"/>
          <w:marRight w:val="0"/>
          <w:marTop w:val="0"/>
          <w:marBottom w:val="0"/>
          <w:divBdr>
            <w:top w:val="none" w:sz="0" w:space="0" w:color="auto"/>
            <w:left w:val="none" w:sz="0" w:space="0" w:color="auto"/>
            <w:bottom w:val="none" w:sz="0" w:space="0" w:color="auto"/>
            <w:right w:val="none" w:sz="0" w:space="0" w:color="auto"/>
          </w:divBdr>
        </w:div>
        <w:div w:id="182135166">
          <w:marLeft w:val="0"/>
          <w:marRight w:val="0"/>
          <w:marTop w:val="0"/>
          <w:marBottom w:val="0"/>
          <w:divBdr>
            <w:top w:val="none" w:sz="0" w:space="0" w:color="auto"/>
            <w:left w:val="none" w:sz="0" w:space="0" w:color="auto"/>
            <w:bottom w:val="none" w:sz="0" w:space="0" w:color="auto"/>
            <w:right w:val="none" w:sz="0" w:space="0" w:color="auto"/>
          </w:divBdr>
        </w:div>
        <w:div w:id="942877423">
          <w:marLeft w:val="0"/>
          <w:marRight w:val="0"/>
          <w:marTop w:val="0"/>
          <w:marBottom w:val="0"/>
          <w:divBdr>
            <w:top w:val="none" w:sz="0" w:space="0" w:color="auto"/>
            <w:left w:val="none" w:sz="0" w:space="0" w:color="auto"/>
            <w:bottom w:val="none" w:sz="0" w:space="0" w:color="auto"/>
            <w:right w:val="none" w:sz="0" w:space="0" w:color="auto"/>
          </w:divBdr>
        </w:div>
        <w:div w:id="206648447">
          <w:marLeft w:val="0"/>
          <w:marRight w:val="0"/>
          <w:marTop w:val="0"/>
          <w:marBottom w:val="0"/>
          <w:divBdr>
            <w:top w:val="none" w:sz="0" w:space="0" w:color="auto"/>
            <w:left w:val="none" w:sz="0" w:space="0" w:color="auto"/>
            <w:bottom w:val="none" w:sz="0" w:space="0" w:color="auto"/>
            <w:right w:val="none" w:sz="0" w:space="0" w:color="auto"/>
          </w:divBdr>
        </w:div>
        <w:div w:id="745565530">
          <w:marLeft w:val="0"/>
          <w:marRight w:val="0"/>
          <w:marTop w:val="0"/>
          <w:marBottom w:val="0"/>
          <w:divBdr>
            <w:top w:val="none" w:sz="0" w:space="0" w:color="auto"/>
            <w:left w:val="none" w:sz="0" w:space="0" w:color="auto"/>
            <w:bottom w:val="none" w:sz="0" w:space="0" w:color="auto"/>
            <w:right w:val="none" w:sz="0" w:space="0" w:color="auto"/>
          </w:divBdr>
        </w:div>
        <w:div w:id="324477838">
          <w:marLeft w:val="0"/>
          <w:marRight w:val="0"/>
          <w:marTop w:val="0"/>
          <w:marBottom w:val="0"/>
          <w:divBdr>
            <w:top w:val="none" w:sz="0" w:space="0" w:color="auto"/>
            <w:left w:val="none" w:sz="0" w:space="0" w:color="auto"/>
            <w:bottom w:val="none" w:sz="0" w:space="0" w:color="auto"/>
            <w:right w:val="none" w:sz="0" w:space="0" w:color="auto"/>
          </w:divBdr>
        </w:div>
        <w:div w:id="1745952864">
          <w:marLeft w:val="0"/>
          <w:marRight w:val="0"/>
          <w:marTop w:val="0"/>
          <w:marBottom w:val="0"/>
          <w:divBdr>
            <w:top w:val="none" w:sz="0" w:space="0" w:color="auto"/>
            <w:left w:val="none" w:sz="0" w:space="0" w:color="auto"/>
            <w:bottom w:val="none" w:sz="0" w:space="0" w:color="auto"/>
            <w:right w:val="none" w:sz="0" w:space="0" w:color="auto"/>
          </w:divBdr>
        </w:div>
        <w:div w:id="1478759867">
          <w:marLeft w:val="0"/>
          <w:marRight w:val="0"/>
          <w:marTop w:val="0"/>
          <w:marBottom w:val="0"/>
          <w:divBdr>
            <w:top w:val="none" w:sz="0" w:space="0" w:color="auto"/>
            <w:left w:val="none" w:sz="0" w:space="0" w:color="auto"/>
            <w:bottom w:val="none" w:sz="0" w:space="0" w:color="auto"/>
            <w:right w:val="none" w:sz="0" w:space="0" w:color="auto"/>
          </w:divBdr>
        </w:div>
        <w:div w:id="1797987121">
          <w:marLeft w:val="0"/>
          <w:marRight w:val="0"/>
          <w:marTop w:val="0"/>
          <w:marBottom w:val="0"/>
          <w:divBdr>
            <w:top w:val="none" w:sz="0" w:space="0" w:color="auto"/>
            <w:left w:val="none" w:sz="0" w:space="0" w:color="auto"/>
            <w:bottom w:val="none" w:sz="0" w:space="0" w:color="auto"/>
            <w:right w:val="none" w:sz="0" w:space="0" w:color="auto"/>
          </w:divBdr>
        </w:div>
        <w:div w:id="1870606265">
          <w:marLeft w:val="0"/>
          <w:marRight w:val="0"/>
          <w:marTop w:val="0"/>
          <w:marBottom w:val="0"/>
          <w:divBdr>
            <w:top w:val="none" w:sz="0" w:space="0" w:color="auto"/>
            <w:left w:val="none" w:sz="0" w:space="0" w:color="auto"/>
            <w:bottom w:val="none" w:sz="0" w:space="0" w:color="auto"/>
            <w:right w:val="none" w:sz="0" w:space="0" w:color="auto"/>
          </w:divBdr>
        </w:div>
        <w:div w:id="326129717">
          <w:marLeft w:val="0"/>
          <w:marRight w:val="0"/>
          <w:marTop w:val="0"/>
          <w:marBottom w:val="0"/>
          <w:divBdr>
            <w:top w:val="none" w:sz="0" w:space="0" w:color="auto"/>
            <w:left w:val="none" w:sz="0" w:space="0" w:color="auto"/>
            <w:bottom w:val="none" w:sz="0" w:space="0" w:color="auto"/>
            <w:right w:val="none" w:sz="0" w:space="0" w:color="auto"/>
          </w:divBdr>
        </w:div>
        <w:div w:id="1992824897">
          <w:marLeft w:val="0"/>
          <w:marRight w:val="0"/>
          <w:marTop w:val="0"/>
          <w:marBottom w:val="0"/>
          <w:divBdr>
            <w:top w:val="none" w:sz="0" w:space="0" w:color="auto"/>
            <w:left w:val="none" w:sz="0" w:space="0" w:color="auto"/>
            <w:bottom w:val="none" w:sz="0" w:space="0" w:color="auto"/>
            <w:right w:val="none" w:sz="0" w:space="0" w:color="auto"/>
          </w:divBdr>
        </w:div>
        <w:div w:id="1820997535">
          <w:marLeft w:val="0"/>
          <w:marRight w:val="0"/>
          <w:marTop w:val="0"/>
          <w:marBottom w:val="0"/>
          <w:divBdr>
            <w:top w:val="none" w:sz="0" w:space="0" w:color="auto"/>
            <w:left w:val="none" w:sz="0" w:space="0" w:color="auto"/>
            <w:bottom w:val="none" w:sz="0" w:space="0" w:color="auto"/>
            <w:right w:val="none" w:sz="0" w:space="0" w:color="auto"/>
          </w:divBdr>
        </w:div>
        <w:div w:id="965693980">
          <w:marLeft w:val="0"/>
          <w:marRight w:val="0"/>
          <w:marTop w:val="0"/>
          <w:marBottom w:val="0"/>
          <w:divBdr>
            <w:top w:val="none" w:sz="0" w:space="0" w:color="auto"/>
            <w:left w:val="none" w:sz="0" w:space="0" w:color="auto"/>
            <w:bottom w:val="none" w:sz="0" w:space="0" w:color="auto"/>
            <w:right w:val="none" w:sz="0" w:space="0" w:color="auto"/>
          </w:divBdr>
        </w:div>
        <w:div w:id="1966041737">
          <w:marLeft w:val="0"/>
          <w:marRight w:val="0"/>
          <w:marTop w:val="0"/>
          <w:marBottom w:val="0"/>
          <w:divBdr>
            <w:top w:val="none" w:sz="0" w:space="0" w:color="auto"/>
            <w:left w:val="none" w:sz="0" w:space="0" w:color="auto"/>
            <w:bottom w:val="none" w:sz="0" w:space="0" w:color="auto"/>
            <w:right w:val="none" w:sz="0" w:space="0" w:color="auto"/>
          </w:divBdr>
        </w:div>
        <w:div w:id="211887625">
          <w:marLeft w:val="0"/>
          <w:marRight w:val="0"/>
          <w:marTop w:val="0"/>
          <w:marBottom w:val="0"/>
          <w:divBdr>
            <w:top w:val="none" w:sz="0" w:space="0" w:color="auto"/>
            <w:left w:val="none" w:sz="0" w:space="0" w:color="auto"/>
            <w:bottom w:val="none" w:sz="0" w:space="0" w:color="auto"/>
            <w:right w:val="none" w:sz="0" w:space="0" w:color="auto"/>
          </w:divBdr>
        </w:div>
        <w:div w:id="1207252975">
          <w:marLeft w:val="0"/>
          <w:marRight w:val="0"/>
          <w:marTop w:val="0"/>
          <w:marBottom w:val="0"/>
          <w:divBdr>
            <w:top w:val="none" w:sz="0" w:space="0" w:color="auto"/>
            <w:left w:val="none" w:sz="0" w:space="0" w:color="auto"/>
            <w:bottom w:val="none" w:sz="0" w:space="0" w:color="auto"/>
            <w:right w:val="none" w:sz="0" w:space="0" w:color="auto"/>
          </w:divBdr>
        </w:div>
        <w:div w:id="1456944005">
          <w:marLeft w:val="0"/>
          <w:marRight w:val="0"/>
          <w:marTop w:val="0"/>
          <w:marBottom w:val="0"/>
          <w:divBdr>
            <w:top w:val="none" w:sz="0" w:space="0" w:color="auto"/>
            <w:left w:val="none" w:sz="0" w:space="0" w:color="auto"/>
            <w:bottom w:val="none" w:sz="0" w:space="0" w:color="auto"/>
            <w:right w:val="none" w:sz="0" w:space="0" w:color="auto"/>
          </w:divBdr>
        </w:div>
        <w:div w:id="187645886">
          <w:marLeft w:val="0"/>
          <w:marRight w:val="0"/>
          <w:marTop w:val="0"/>
          <w:marBottom w:val="0"/>
          <w:divBdr>
            <w:top w:val="none" w:sz="0" w:space="0" w:color="auto"/>
            <w:left w:val="none" w:sz="0" w:space="0" w:color="auto"/>
            <w:bottom w:val="none" w:sz="0" w:space="0" w:color="auto"/>
            <w:right w:val="none" w:sz="0" w:space="0" w:color="auto"/>
          </w:divBdr>
        </w:div>
        <w:div w:id="1679582559">
          <w:marLeft w:val="0"/>
          <w:marRight w:val="0"/>
          <w:marTop w:val="0"/>
          <w:marBottom w:val="0"/>
          <w:divBdr>
            <w:top w:val="none" w:sz="0" w:space="0" w:color="auto"/>
            <w:left w:val="none" w:sz="0" w:space="0" w:color="auto"/>
            <w:bottom w:val="none" w:sz="0" w:space="0" w:color="auto"/>
            <w:right w:val="none" w:sz="0" w:space="0" w:color="auto"/>
          </w:divBdr>
        </w:div>
        <w:div w:id="1969700323">
          <w:marLeft w:val="0"/>
          <w:marRight w:val="0"/>
          <w:marTop w:val="0"/>
          <w:marBottom w:val="0"/>
          <w:divBdr>
            <w:top w:val="none" w:sz="0" w:space="0" w:color="auto"/>
            <w:left w:val="none" w:sz="0" w:space="0" w:color="auto"/>
            <w:bottom w:val="none" w:sz="0" w:space="0" w:color="auto"/>
            <w:right w:val="none" w:sz="0" w:space="0" w:color="auto"/>
          </w:divBdr>
        </w:div>
        <w:div w:id="1555696058">
          <w:marLeft w:val="0"/>
          <w:marRight w:val="0"/>
          <w:marTop w:val="0"/>
          <w:marBottom w:val="0"/>
          <w:divBdr>
            <w:top w:val="none" w:sz="0" w:space="0" w:color="auto"/>
            <w:left w:val="none" w:sz="0" w:space="0" w:color="auto"/>
            <w:bottom w:val="none" w:sz="0" w:space="0" w:color="auto"/>
            <w:right w:val="none" w:sz="0" w:space="0" w:color="auto"/>
          </w:divBdr>
        </w:div>
        <w:div w:id="1710180423">
          <w:marLeft w:val="0"/>
          <w:marRight w:val="0"/>
          <w:marTop w:val="0"/>
          <w:marBottom w:val="0"/>
          <w:divBdr>
            <w:top w:val="none" w:sz="0" w:space="0" w:color="auto"/>
            <w:left w:val="none" w:sz="0" w:space="0" w:color="auto"/>
            <w:bottom w:val="none" w:sz="0" w:space="0" w:color="auto"/>
            <w:right w:val="none" w:sz="0" w:space="0" w:color="auto"/>
          </w:divBdr>
        </w:div>
        <w:div w:id="1615092479">
          <w:marLeft w:val="0"/>
          <w:marRight w:val="0"/>
          <w:marTop w:val="0"/>
          <w:marBottom w:val="0"/>
          <w:divBdr>
            <w:top w:val="none" w:sz="0" w:space="0" w:color="auto"/>
            <w:left w:val="none" w:sz="0" w:space="0" w:color="auto"/>
            <w:bottom w:val="none" w:sz="0" w:space="0" w:color="auto"/>
            <w:right w:val="none" w:sz="0" w:space="0" w:color="auto"/>
          </w:divBdr>
        </w:div>
        <w:div w:id="281694147">
          <w:marLeft w:val="0"/>
          <w:marRight w:val="0"/>
          <w:marTop w:val="0"/>
          <w:marBottom w:val="0"/>
          <w:divBdr>
            <w:top w:val="none" w:sz="0" w:space="0" w:color="auto"/>
            <w:left w:val="none" w:sz="0" w:space="0" w:color="auto"/>
            <w:bottom w:val="none" w:sz="0" w:space="0" w:color="auto"/>
            <w:right w:val="none" w:sz="0" w:space="0" w:color="auto"/>
          </w:divBdr>
        </w:div>
        <w:div w:id="102192267">
          <w:marLeft w:val="0"/>
          <w:marRight w:val="0"/>
          <w:marTop w:val="0"/>
          <w:marBottom w:val="0"/>
          <w:divBdr>
            <w:top w:val="none" w:sz="0" w:space="0" w:color="auto"/>
            <w:left w:val="none" w:sz="0" w:space="0" w:color="auto"/>
            <w:bottom w:val="none" w:sz="0" w:space="0" w:color="auto"/>
            <w:right w:val="none" w:sz="0" w:space="0" w:color="auto"/>
          </w:divBdr>
        </w:div>
        <w:div w:id="1199859031">
          <w:marLeft w:val="0"/>
          <w:marRight w:val="0"/>
          <w:marTop w:val="0"/>
          <w:marBottom w:val="0"/>
          <w:divBdr>
            <w:top w:val="none" w:sz="0" w:space="0" w:color="auto"/>
            <w:left w:val="none" w:sz="0" w:space="0" w:color="auto"/>
            <w:bottom w:val="none" w:sz="0" w:space="0" w:color="auto"/>
            <w:right w:val="none" w:sz="0" w:space="0" w:color="auto"/>
          </w:divBdr>
        </w:div>
        <w:div w:id="1111512710">
          <w:marLeft w:val="0"/>
          <w:marRight w:val="0"/>
          <w:marTop w:val="0"/>
          <w:marBottom w:val="0"/>
          <w:divBdr>
            <w:top w:val="none" w:sz="0" w:space="0" w:color="auto"/>
            <w:left w:val="none" w:sz="0" w:space="0" w:color="auto"/>
            <w:bottom w:val="none" w:sz="0" w:space="0" w:color="auto"/>
            <w:right w:val="none" w:sz="0" w:space="0" w:color="auto"/>
          </w:divBdr>
        </w:div>
        <w:div w:id="1735204358">
          <w:marLeft w:val="0"/>
          <w:marRight w:val="0"/>
          <w:marTop w:val="0"/>
          <w:marBottom w:val="0"/>
          <w:divBdr>
            <w:top w:val="none" w:sz="0" w:space="0" w:color="auto"/>
            <w:left w:val="none" w:sz="0" w:space="0" w:color="auto"/>
            <w:bottom w:val="none" w:sz="0" w:space="0" w:color="auto"/>
            <w:right w:val="none" w:sz="0" w:space="0" w:color="auto"/>
          </w:divBdr>
        </w:div>
        <w:div w:id="1166290091">
          <w:marLeft w:val="0"/>
          <w:marRight w:val="0"/>
          <w:marTop w:val="0"/>
          <w:marBottom w:val="0"/>
          <w:divBdr>
            <w:top w:val="none" w:sz="0" w:space="0" w:color="auto"/>
            <w:left w:val="none" w:sz="0" w:space="0" w:color="auto"/>
            <w:bottom w:val="none" w:sz="0" w:space="0" w:color="auto"/>
            <w:right w:val="none" w:sz="0" w:space="0" w:color="auto"/>
          </w:divBdr>
        </w:div>
        <w:div w:id="1246499608">
          <w:marLeft w:val="0"/>
          <w:marRight w:val="0"/>
          <w:marTop w:val="0"/>
          <w:marBottom w:val="0"/>
          <w:divBdr>
            <w:top w:val="none" w:sz="0" w:space="0" w:color="auto"/>
            <w:left w:val="none" w:sz="0" w:space="0" w:color="auto"/>
            <w:bottom w:val="none" w:sz="0" w:space="0" w:color="auto"/>
            <w:right w:val="none" w:sz="0" w:space="0" w:color="auto"/>
          </w:divBdr>
        </w:div>
        <w:div w:id="1824005968">
          <w:marLeft w:val="0"/>
          <w:marRight w:val="0"/>
          <w:marTop w:val="0"/>
          <w:marBottom w:val="0"/>
          <w:divBdr>
            <w:top w:val="none" w:sz="0" w:space="0" w:color="auto"/>
            <w:left w:val="none" w:sz="0" w:space="0" w:color="auto"/>
            <w:bottom w:val="none" w:sz="0" w:space="0" w:color="auto"/>
            <w:right w:val="none" w:sz="0" w:space="0" w:color="auto"/>
          </w:divBdr>
        </w:div>
        <w:div w:id="835002550">
          <w:marLeft w:val="0"/>
          <w:marRight w:val="0"/>
          <w:marTop w:val="0"/>
          <w:marBottom w:val="0"/>
          <w:divBdr>
            <w:top w:val="none" w:sz="0" w:space="0" w:color="auto"/>
            <w:left w:val="none" w:sz="0" w:space="0" w:color="auto"/>
            <w:bottom w:val="none" w:sz="0" w:space="0" w:color="auto"/>
            <w:right w:val="none" w:sz="0" w:space="0" w:color="auto"/>
          </w:divBdr>
        </w:div>
        <w:div w:id="2004623662">
          <w:marLeft w:val="0"/>
          <w:marRight w:val="0"/>
          <w:marTop w:val="0"/>
          <w:marBottom w:val="0"/>
          <w:divBdr>
            <w:top w:val="none" w:sz="0" w:space="0" w:color="auto"/>
            <w:left w:val="none" w:sz="0" w:space="0" w:color="auto"/>
            <w:bottom w:val="none" w:sz="0" w:space="0" w:color="auto"/>
            <w:right w:val="none" w:sz="0" w:space="0" w:color="auto"/>
          </w:divBdr>
        </w:div>
        <w:div w:id="1829639036">
          <w:marLeft w:val="0"/>
          <w:marRight w:val="0"/>
          <w:marTop w:val="0"/>
          <w:marBottom w:val="0"/>
          <w:divBdr>
            <w:top w:val="none" w:sz="0" w:space="0" w:color="auto"/>
            <w:left w:val="none" w:sz="0" w:space="0" w:color="auto"/>
            <w:bottom w:val="none" w:sz="0" w:space="0" w:color="auto"/>
            <w:right w:val="none" w:sz="0" w:space="0" w:color="auto"/>
          </w:divBdr>
        </w:div>
        <w:div w:id="1278365505">
          <w:marLeft w:val="0"/>
          <w:marRight w:val="0"/>
          <w:marTop w:val="0"/>
          <w:marBottom w:val="0"/>
          <w:divBdr>
            <w:top w:val="none" w:sz="0" w:space="0" w:color="auto"/>
            <w:left w:val="none" w:sz="0" w:space="0" w:color="auto"/>
            <w:bottom w:val="none" w:sz="0" w:space="0" w:color="auto"/>
            <w:right w:val="none" w:sz="0" w:space="0" w:color="auto"/>
          </w:divBdr>
        </w:div>
        <w:div w:id="1913850424">
          <w:marLeft w:val="0"/>
          <w:marRight w:val="0"/>
          <w:marTop w:val="0"/>
          <w:marBottom w:val="0"/>
          <w:divBdr>
            <w:top w:val="none" w:sz="0" w:space="0" w:color="auto"/>
            <w:left w:val="none" w:sz="0" w:space="0" w:color="auto"/>
            <w:bottom w:val="none" w:sz="0" w:space="0" w:color="auto"/>
            <w:right w:val="none" w:sz="0" w:space="0" w:color="auto"/>
          </w:divBdr>
        </w:div>
        <w:div w:id="397483649">
          <w:marLeft w:val="0"/>
          <w:marRight w:val="0"/>
          <w:marTop w:val="0"/>
          <w:marBottom w:val="0"/>
          <w:divBdr>
            <w:top w:val="none" w:sz="0" w:space="0" w:color="auto"/>
            <w:left w:val="none" w:sz="0" w:space="0" w:color="auto"/>
            <w:bottom w:val="none" w:sz="0" w:space="0" w:color="auto"/>
            <w:right w:val="none" w:sz="0" w:space="0" w:color="auto"/>
          </w:divBdr>
        </w:div>
        <w:div w:id="1598176188">
          <w:marLeft w:val="0"/>
          <w:marRight w:val="0"/>
          <w:marTop w:val="0"/>
          <w:marBottom w:val="0"/>
          <w:divBdr>
            <w:top w:val="none" w:sz="0" w:space="0" w:color="auto"/>
            <w:left w:val="none" w:sz="0" w:space="0" w:color="auto"/>
            <w:bottom w:val="none" w:sz="0" w:space="0" w:color="auto"/>
            <w:right w:val="none" w:sz="0" w:space="0" w:color="auto"/>
          </w:divBdr>
        </w:div>
        <w:div w:id="1901090671">
          <w:marLeft w:val="0"/>
          <w:marRight w:val="0"/>
          <w:marTop w:val="0"/>
          <w:marBottom w:val="0"/>
          <w:divBdr>
            <w:top w:val="none" w:sz="0" w:space="0" w:color="auto"/>
            <w:left w:val="none" w:sz="0" w:space="0" w:color="auto"/>
            <w:bottom w:val="none" w:sz="0" w:space="0" w:color="auto"/>
            <w:right w:val="none" w:sz="0" w:space="0" w:color="auto"/>
          </w:divBdr>
        </w:div>
        <w:div w:id="1647127919">
          <w:marLeft w:val="0"/>
          <w:marRight w:val="0"/>
          <w:marTop w:val="0"/>
          <w:marBottom w:val="0"/>
          <w:divBdr>
            <w:top w:val="none" w:sz="0" w:space="0" w:color="auto"/>
            <w:left w:val="none" w:sz="0" w:space="0" w:color="auto"/>
            <w:bottom w:val="none" w:sz="0" w:space="0" w:color="auto"/>
            <w:right w:val="none" w:sz="0" w:space="0" w:color="auto"/>
          </w:divBdr>
        </w:div>
        <w:div w:id="776020830">
          <w:marLeft w:val="0"/>
          <w:marRight w:val="0"/>
          <w:marTop w:val="0"/>
          <w:marBottom w:val="0"/>
          <w:divBdr>
            <w:top w:val="none" w:sz="0" w:space="0" w:color="auto"/>
            <w:left w:val="none" w:sz="0" w:space="0" w:color="auto"/>
            <w:bottom w:val="none" w:sz="0" w:space="0" w:color="auto"/>
            <w:right w:val="none" w:sz="0" w:space="0" w:color="auto"/>
          </w:divBdr>
        </w:div>
        <w:div w:id="1595476595">
          <w:marLeft w:val="0"/>
          <w:marRight w:val="0"/>
          <w:marTop w:val="0"/>
          <w:marBottom w:val="0"/>
          <w:divBdr>
            <w:top w:val="none" w:sz="0" w:space="0" w:color="auto"/>
            <w:left w:val="none" w:sz="0" w:space="0" w:color="auto"/>
            <w:bottom w:val="none" w:sz="0" w:space="0" w:color="auto"/>
            <w:right w:val="none" w:sz="0" w:space="0" w:color="auto"/>
          </w:divBdr>
        </w:div>
        <w:div w:id="2003582737">
          <w:marLeft w:val="0"/>
          <w:marRight w:val="0"/>
          <w:marTop w:val="0"/>
          <w:marBottom w:val="0"/>
          <w:divBdr>
            <w:top w:val="none" w:sz="0" w:space="0" w:color="auto"/>
            <w:left w:val="none" w:sz="0" w:space="0" w:color="auto"/>
            <w:bottom w:val="none" w:sz="0" w:space="0" w:color="auto"/>
            <w:right w:val="none" w:sz="0" w:space="0" w:color="auto"/>
          </w:divBdr>
        </w:div>
        <w:div w:id="298537198">
          <w:marLeft w:val="0"/>
          <w:marRight w:val="0"/>
          <w:marTop w:val="0"/>
          <w:marBottom w:val="0"/>
          <w:divBdr>
            <w:top w:val="none" w:sz="0" w:space="0" w:color="auto"/>
            <w:left w:val="none" w:sz="0" w:space="0" w:color="auto"/>
            <w:bottom w:val="none" w:sz="0" w:space="0" w:color="auto"/>
            <w:right w:val="none" w:sz="0" w:space="0" w:color="auto"/>
          </w:divBdr>
        </w:div>
        <w:div w:id="2102677843">
          <w:marLeft w:val="0"/>
          <w:marRight w:val="0"/>
          <w:marTop w:val="0"/>
          <w:marBottom w:val="0"/>
          <w:divBdr>
            <w:top w:val="none" w:sz="0" w:space="0" w:color="auto"/>
            <w:left w:val="none" w:sz="0" w:space="0" w:color="auto"/>
            <w:bottom w:val="none" w:sz="0" w:space="0" w:color="auto"/>
            <w:right w:val="none" w:sz="0" w:space="0" w:color="auto"/>
          </w:divBdr>
        </w:div>
        <w:div w:id="889069568">
          <w:marLeft w:val="0"/>
          <w:marRight w:val="0"/>
          <w:marTop w:val="0"/>
          <w:marBottom w:val="0"/>
          <w:divBdr>
            <w:top w:val="none" w:sz="0" w:space="0" w:color="auto"/>
            <w:left w:val="none" w:sz="0" w:space="0" w:color="auto"/>
            <w:bottom w:val="none" w:sz="0" w:space="0" w:color="auto"/>
            <w:right w:val="none" w:sz="0" w:space="0" w:color="auto"/>
          </w:divBdr>
        </w:div>
        <w:div w:id="1099721178">
          <w:marLeft w:val="0"/>
          <w:marRight w:val="0"/>
          <w:marTop w:val="0"/>
          <w:marBottom w:val="0"/>
          <w:divBdr>
            <w:top w:val="none" w:sz="0" w:space="0" w:color="auto"/>
            <w:left w:val="none" w:sz="0" w:space="0" w:color="auto"/>
            <w:bottom w:val="none" w:sz="0" w:space="0" w:color="auto"/>
            <w:right w:val="none" w:sz="0" w:space="0" w:color="auto"/>
          </w:divBdr>
        </w:div>
        <w:div w:id="1420178029">
          <w:marLeft w:val="0"/>
          <w:marRight w:val="0"/>
          <w:marTop w:val="0"/>
          <w:marBottom w:val="0"/>
          <w:divBdr>
            <w:top w:val="none" w:sz="0" w:space="0" w:color="auto"/>
            <w:left w:val="none" w:sz="0" w:space="0" w:color="auto"/>
            <w:bottom w:val="none" w:sz="0" w:space="0" w:color="auto"/>
            <w:right w:val="none" w:sz="0" w:space="0" w:color="auto"/>
          </w:divBdr>
        </w:div>
        <w:div w:id="717432696">
          <w:marLeft w:val="0"/>
          <w:marRight w:val="0"/>
          <w:marTop w:val="0"/>
          <w:marBottom w:val="0"/>
          <w:divBdr>
            <w:top w:val="none" w:sz="0" w:space="0" w:color="auto"/>
            <w:left w:val="none" w:sz="0" w:space="0" w:color="auto"/>
            <w:bottom w:val="none" w:sz="0" w:space="0" w:color="auto"/>
            <w:right w:val="none" w:sz="0" w:space="0" w:color="auto"/>
          </w:divBdr>
        </w:div>
        <w:div w:id="379717786">
          <w:marLeft w:val="0"/>
          <w:marRight w:val="0"/>
          <w:marTop w:val="0"/>
          <w:marBottom w:val="0"/>
          <w:divBdr>
            <w:top w:val="none" w:sz="0" w:space="0" w:color="auto"/>
            <w:left w:val="none" w:sz="0" w:space="0" w:color="auto"/>
            <w:bottom w:val="none" w:sz="0" w:space="0" w:color="auto"/>
            <w:right w:val="none" w:sz="0" w:space="0" w:color="auto"/>
          </w:divBdr>
        </w:div>
        <w:div w:id="1103260501">
          <w:marLeft w:val="0"/>
          <w:marRight w:val="0"/>
          <w:marTop w:val="0"/>
          <w:marBottom w:val="0"/>
          <w:divBdr>
            <w:top w:val="none" w:sz="0" w:space="0" w:color="auto"/>
            <w:left w:val="none" w:sz="0" w:space="0" w:color="auto"/>
            <w:bottom w:val="none" w:sz="0" w:space="0" w:color="auto"/>
            <w:right w:val="none" w:sz="0" w:space="0" w:color="auto"/>
          </w:divBdr>
        </w:div>
        <w:div w:id="1480415153">
          <w:marLeft w:val="0"/>
          <w:marRight w:val="0"/>
          <w:marTop w:val="0"/>
          <w:marBottom w:val="0"/>
          <w:divBdr>
            <w:top w:val="none" w:sz="0" w:space="0" w:color="auto"/>
            <w:left w:val="none" w:sz="0" w:space="0" w:color="auto"/>
            <w:bottom w:val="none" w:sz="0" w:space="0" w:color="auto"/>
            <w:right w:val="none" w:sz="0" w:space="0" w:color="auto"/>
          </w:divBdr>
        </w:div>
        <w:div w:id="1763604761">
          <w:marLeft w:val="0"/>
          <w:marRight w:val="0"/>
          <w:marTop w:val="0"/>
          <w:marBottom w:val="0"/>
          <w:divBdr>
            <w:top w:val="none" w:sz="0" w:space="0" w:color="auto"/>
            <w:left w:val="none" w:sz="0" w:space="0" w:color="auto"/>
            <w:bottom w:val="none" w:sz="0" w:space="0" w:color="auto"/>
            <w:right w:val="none" w:sz="0" w:space="0" w:color="auto"/>
          </w:divBdr>
        </w:div>
        <w:div w:id="969557230">
          <w:marLeft w:val="0"/>
          <w:marRight w:val="0"/>
          <w:marTop w:val="0"/>
          <w:marBottom w:val="0"/>
          <w:divBdr>
            <w:top w:val="none" w:sz="0" w:space="0" w:color="auto"/>
            <w:left w:val="none" w:sz="0" w:space="0" w:color="auto"/>
            <w:bottom w:val="none" w:sz="0" w:space="0" w:color="auto"/>
            <w:right w:val="none" w:sz="0" w:space="0" w:color="auto"/>
          </w:divBdr>
        </w:div>
        <w:div w:id="810556986">
          <w:marLeft w:val="0"/>
          <w:marRight w:val="0"/>
          <w:marTop w:val="0"/>
          <w:marBottom w:val="0"/>
          <w:divBdr>
            <w:top w:val="none" w:sz="0" w:space="0" w:color="auto"/>
            <w:left w:val="none" w:sz="0" w:space="0" w:color="auto"/>
            <w:bottom w:val="none" w:sz="0" w:space="0" w:color="auto"/>
            <w:right w:val="none" w:sz="0" w:space="0" w:color="auto"/>
          </w:divBdr>
        </w:div>
        <w:div w:id="2074041126">
          <w:marLeft w:val="0"/>
          <w:marRight w:val="0"/>
          <w:marTop w:val="0"/>
          <w:marBottom w:val="0"/>
          <w:divBdr>
            <w:top w:val="none" w:sz="0" w:space="0" w:color="auto"/>
            <w:left w:val="none" w:sz="0" w:space="0" w:color="auto"/>
            <w:bottom w:val="none" w:sz="0" w:space="0" w:color="auto"/>
            <w:right w:val="none" w:sz="0" w:space="0" w:color="auto"/>
          </w:divBdr>
        </w:div>
        <w:div w:id="2042241395">
          <w:marLeft w:val="0"/>
          <w:marRight w:val="0"/>
          <w:marTop w:val="0"/>
          <w:marBottom w:val="0"/>
          <w:divBdr>
            <w:top w:val="none" w:sz="0" w:space="0" w:color="auto"/>
            <w:left w:val="none" w:sz="0" w:space="0" w:color="auto"/>
            <w:bottom w:val="none" w:sz="0" w:space="0" w:color="auto"/>
            <w:right w:val="none" w:sz="0" w:space="0" w:color="auto"/>
          </w:divBdr>
        </w:div>
        <w:div w:id="355741204">
          <w:marLeft w:val="0"/>
          <w:marRight w:val="0"/>
          <w:marTop w:val="0"/>
          <w:marBottom w:val="0"/>
          <w:divBdr>
            <w:top w:val="none" w:sz="0" w:space="0" w:color="auto"/>
            <w:left w:val="none" w:sz="0" w:space="0" w:color="auto"/>
            <w:bottom w:val="none" w:sz="0" w:space="0" w:color="auto"/>
            <w:right w:val="none" w:sz="0" w:space="0" w:color="auto"/>
          </w:divBdr>
        </w:div>
        <w:div w:id="2113546877">
          <w:marLeft w:val="0"/>
          <w:marRight w:val="0"/>
          <w:marTop w:val="0"/>
          <w:marBottom w:val="0"/>
          <w:divBdr>
            <w:top w:val="none" w:sz="0" w:space="0" w:color="auto"/>
            <w:left w:val="none" w:sz="0" w:space="0" w:color="auto"/>
            <w:bottom w:val="none" w:sz="0" w:space="0" w:color="auto"/>
            <w:right w:val="none" w:sz="0" w:space="0" w:color="auto"/>
          </w:divBdr>
        </w:div>
        <w:div w:id="1655330758">
          <w:marLeft w:val="0"/>
          <w:marRight w:val="0"/>
          <w:marTop w:val="0"/>
          <w:marBottom w:val="0"/>
          <w:divBdr>
            <w:top w:val="none" w:sz="0" w:space="0" w:color="auto"/>
            <w:left w:val="none" w:sz="0" w:space="0" w:color="auto"/>
            <w:bottom w:val="none" w:sz="0" w:space="0" w:color="auto"/>
            <w:right w:val="none" w:sz="0" w:space="0" w:color="auto"/>
          </w:divBdr>
        </w:div>
        <w:div w:id="1233395305">
          <w:marLeft w:val="0"/>
          <w:marRight w:val="0"/>
          <w:marTop w:val="0"/>
          <w:marBottom w:val="0"/>
          <w:divBdr>
            <w:top w:val="none" w:sz="0" w:space="0" w:color="auto"/>
            <w:left w:val="none" w:sz="0" w:space="0" w:color="auto"/>
            <w:bottom w:val="none" w:sz="0" w:space="0" w:color="auto"/>
            <w:right w:val="none" w:sz="0" w:space="0" w:color="auto"/>
          </w:divBdr>
        </w:div>
        <w:div w:id="1518694882">
          <w:marLeft w:val="0"/>
          <w:marRight w:val="0"/>
          <w:marTop w:val="0"/>
          <w:marBottom w:val="0"/>
          <w:divBdr>
            <w:top w:val="none" w:sz="0" w:space="0" w:color="auto"/>
            <w:left w:val="none" w:sz="0" w:space="0" w:color="auto"/>
            <w:bottom w:val="none" w:sz="0" w:space="0" w:color="auto"/>
            <w:right w:val="none" w:sz="0" w:space="0" w:color="auto"/>
          </w:divBdr>
        </w:div>
        <w:div w:id="706292438">
          <w:marLeft w:val="0"/>
          <w:marRight w:val="0"/>
          <w:marTop w:val="0"/>
          <w:marBottom w:val="0"/>
          <w:divBdr>
            <w:top w:val="none" w:sz="0" w:space="0" w:color="auto"/>
            <w:left w:val="none" w:sz="0" w:space="0" w:color="auto"/>
            <w:bottom w:val="none" w:sz="0" w:space="0" w:color="auto"/>
            <w:right w:val="none" w:sz="0" w:space="0" w:color="auto"/>
          </w:divBdr>
        </w:div>
        <w:div w:id="509561184">
          <w:marLeft w:val="0"/>
          <w:marRight w:val="0"/>
          <w:marTop w:val="0"/>
          <w:marBottom w:val="0"/>
          <w:divBdr>
            <w:top w:val="none" w:sz="0" w:space="0" w:color="auto"/>
            <w:left w:val="none" w:sz="0" w:space="0" w:color="auto"/>
            <w:bottom w:val="none" w:sz="0" w:space="0" w:color="auto"/>
            <w:right w:val="none" w:sz="0" w:space="0" w:color="auto"/>
          </w:divBdr>
        </w:div>
        <w:div w:id="1554347535">
          <w:marLeft w:val="0"/>
          <w:marRight w:val="0"/>
          <w:marTop w:val="0"/>
          <w:marBottom w:val="0"/>
          <w:divBdr>
            <w:top w:val="none" w:sz="0" w:space="0" w:color="auto"/>
            <w:left w:val="none" w:sz="0" w:space="0" w:color="auto"/>
            <w:bottom w:val="none" w:sz="0" w:space="0" w:color="auto"/>
            <w:right w:val="none" w:sz="0" w:space="0" w:color="auto"/>
          </w:divBdr>
        </w:div>
        <w:div w:id="1579292529">
          <w:marLeft w:val="0"/>
          <w:marRight w:val="0"/>
          <w:marTop w:val="0"/>
          <w:marBottom w:val="0"/>
          <w:divBdr>
            <w:top w:val="none" w:sz="0" w:space="0" w:color="auto"/>
            <w:left w:val="none" w:sz="0" w:space="0" w:color="auto"/>
            <w:bottom w:val="none" w:sz="0" w:space="0" w:color="auto"/>
            <w:right w:val="none" w:sz="0" w:space="0" w:color="auto"/>
          </w:divBdr>
        </w:div>
        <w:div w:id="1368725840">
          <w:marLeft w:val="0"/>
          <w:marRight w:val="0"/>
          <w:marTop w:val="0"/>
          <w:marBottom w:val="0"/>
          <w:divBdr>
            <w:top w:val="none" w:sz="0" w:space="0" w:color="auto"/>
            <w:left w:val="none" w:sz="0" w:space="0" w:color="auto"/>
            <w:bottom w:val="none" w:sz="0" w:space="0" w:color="auto"/>
            <w:right w:val="none" w:sz="0" w:space="0" w:color="auto"/>
          </w:divBdr>
        </w:div>
        <w:div w:id="1481121142">
          <w:marLeft w:val="0"/>
          <w:marRight w:val="0"/>
          <w:marTop w:val="0"/>
          <w:marBottom w:val="0"/>
          <w:divBdr>
            <w:top w:val="none" w:sz="0" w:space="0" w:color="auto"/>
            <w:left w:val="none" w:sz="0" w:space="0" w:color="auto"/>
            <w:bottom w:val="none" w:sz="0" w:space="0" w:color="auto"/>
            <w:right w:val="none" w:sz="0" w:space="0" w:color="auto"/>
          </w:divBdr>
        </w:div>
        <w:div w:id="15469608">
          <w:marLeft w:val="0"/>
          <w:marRight w:val="0"/>
          <w:marTop w:val="0"/>
          <w:marBottom w:val="0"/>
          <w:divBdr>
            <w:top w:val="none" w:sz="0" w:space="0" w:color="auto"/>
            <w:left w:val="none" w:sz="0" w:space="0" w:color="auto"/>
            <w:bottom w:val="none" w:sz="0" w:space="0" w:color="auto"/>
            <w:right w:val="none" w:sz="0" w:space="0" w:color="auto"/>
          </w:divBdr>
        </w:div>
        <w:div w:id="1892307799">
          <w:marLeft w:val="0"/>
          <w:marRight w:val="0"/>
          <w:marTop w:val="0"/>
          <w:marBottom w:val="0"/>
          <w:divBdr>
            <w:top w:val="none" w:sz="0" w:space="0" w:color="auto"/>
            <w:left w:val="none" w:sz="0" w:space="0" w:color="auto"/>
            <w:bottom w:val="none" w:sz="0" w:space="0" w:color="auto"/>
            <w:right w:val="none" w:sz="0" w:space="0" w:color="auto"/>
          </w:divBdr>
        </w:div>
        <w:div w:id="366298486">
          <w:marLeft w:val="0"/>
          <w:marRight w:val="0"/>
          <w:marTop w:val="0"/>
          <w:marBottom w:val="0"/>
          <w:divBdr>
            <w:top w:val="none" w:sz="0" w:space="0" w:color="auto"/>
            <w:left w:val="none" w:sz="0" w:space="0" w:color="auto"/>
            <w:bottom w:val="none" w:sz="0" w:space="0" w:color="auto"/>
            <w:right w:val="none" w:sz="0" w:space="0" w:color="auto"/>
          </w:divBdr>
        </w:div>
        <w:div w:id="1399281221">
          <w:marLeft w:val="0"/>
          <w:marRight w:val="0"/>
          <w:marTop w:val="0"/>
          <w:marBottom w:val="0"/>
          <w:divBdr>
            <w:top w:val="none" w:sz="0" w:space="0" w:color="auto"/>
            <w:left w:val="none" w:sz="0" w:space="0" w:color="auto"/>
            <w:bottom w:val="none" w:sz="0" w:space="0" w:color="auto"/>
            <w:right w:val="none" w:sz="0" w:space="0" w:color="auto"/>
          </w:divBdr>
        </w:div>
        <w:div w:id="1300501003">
          <w:marLeft w:val="0"/>
          <w:marRight w:val="0"/>
          <w:marTop w:val="0"/>
          <w:marBottom w:val="0"/>
          <w:divBdr>
            <w:top w:val="none" w:sz="0" w:space="0" w:color="auto"/>
            <w:left w:val="none" w:sz="0" w:space="0" w:color="auto"/>
            <w:bottom w:val="none" w:sz="0" w:space="0" w:color="auto"/>
            <w:right w:val="none" w:sz="0" w:space="0" w:color="auto"/>
          </w:divBdr>
        </w:div>
        <w:div w:id="490298144">
          <w:marLeft w:val="0"/>
          <w:marRight w:val="0"/>
          <w:marTop w:val="0"/>
          <w:marBottom w:val="0"/>
          <w:divBdr>
            <w:top w:val="none" w:sz="0" w:space="0" w:color="auto"/>
            <w:left w:val="none" w:sz="0" w:space="0" w:color="auto"/>
            <w:bottom w:val="none" w:sz="0" w:space="0" w:color="auto"/>
            <w:right w:val="none" w:sz="0" w:space="0" w:color="auto"/>
          </w:divBdr>
        </w:div>
      </w:divsChild>
    </w:div>
    <w:div w:id="1475829464">
      <w:bodyDiv w:val="1"/>
      <w:marLeft w:val="0"/>
      <w:marRight w:val="0"/>
      <w:marTop w:val="0"/>
      <w:marBottom w:val="0"/>
      <w:divBdr>
        <w:top w:val="none" w:sz="0" w:space="0" w:color="auto"/>
        <w:left w:val="none" w:sz="0" w:space="0" w:color="auto"/>
        <w:bottom w:val="none" w:sz="0" w:space="0" w:color="auto"/>
        <w:right w:val="none" w:sz="0" w:space="0" w:color="auto"/>
      </w:divBdr>
    </w:div>
    <w:div w:id="1475947259">
      <w:bodyDiv w:val="1"/>
      <w:marLeft w:val="0"/>
      <w:marRight w:val="0"/>
      <w:marTop w:val="0"/>
      <w:marBottom w:val="0"/>
      <w:divBdr>
        <w:top w:val="none" w:sz="0" w:space="0" w:color="auto"/>
        <w:left w:val="none" w:sz="0" w:space="0" w:color="auto"/>
        <w:bottom w:val="none" w:sz="0" w:space="0" w:color="auto"/>
        <w:right w:val="none" w:sz="0" w:space="0" w:color="auto"/>
      </w:divBdr>
    </w:div>
    <w:div w:id="1476412260">
      <w:bodyDiv w:val="1"/>
      <w:marLeft w:val="0"/>
      <w:marRight w:val="0"/>
      <w:marTop w:val="0"/>
      <w:marBottom w:val="0"/>
      <w:divBdr>
        <w:top w:val="none" w:sz="0" w:space="0" w:color="auto"/>
        <w:left w:val="none" w:sz="0" w:space="0" w:color="auto"/>
        <w:bottom w:val="none" w:sz="0" w:space="0" w:color="auto"/>
        <w:right w:val="none" w:sz="0" w:space="0" w:color="auto"/>
      </w:divBdr>
    </w:div>
    <w:div w:id="1476527213">
      <w:bodyDiv w:val="1"/>
      <w:marLeft w:val="0"/>
      <w:marRight w:val="0"/>
      <w:marTop w:val="0"/>
      <w:marBottom w:val="0"/>
      <w:divBdr>
        <w:top w:val="none" w:sz="0" w:space="0" w:color="auto"/>
        <w:left w:val="none" w:sz="0" w:space="0" w:color="auto"/>
        <w:bottom w:val="none" w:sz="0" w:space="0" w:color="auto"/>
        <w:right w:val="none" w:sz="0" w:space="0" w:color="auto"/>
      </w:divBdr>
    </w:div>
    <w:div w:id="1476802071">
      <w:bodyDiv w:val="1"/>
      <w:marLeft w:val="0"/>
      <w:marRight w:val="0"/>
      <w:marTop w:val="0"/>
      <w:marBottom w:val="0"/>
      <w:divBdr>
        <w:top w:val="none" w:sz="0" w:space="0" w:color="auto"/>
        <w:left w:val="none" w:sz="0" w:space="0" w:color="auto"/>
        <w:bottom w:val="none" w:sz="0" w:space="0" w:color="auto"/>
        <w:right w:val="none" w:sz="0" w:space="0" w:color="auto"/>
      </w:divBdr>
    </w:div>
    <w:div w:id="1476871598">
      <w:bodyDiv w:val="1"/>
      <w:marLeft w:val="0"/>
      <w:marRight w:val="0"/>
      <w:marTop w:val="0"/>
      <w:marBottom w:val="0"/>
      <w:divBdr>
        <w:top w:val="none" w:sz="0" w:space="0" w:color="auto"/>
        <w:left w:val="none" w:sz="0" w:space="0" w:color="auto"/>
        <w:bottom w:val="none" w:sz="0" w:space="0" w:color="auto"/>
        <w:right w:val="none" w:sz="0" w:space="0" w:color="auto"/>
      </w:divBdr>
    </w:div>
    <w:div w:id="1476992656">
      <w:bodyDiv w:val="1"/>
      <w:marLeft w:val="0"/>
      <w:marRight w:val="0"/>
      <w:marTop w:val="0"/>
      <w:marBottom w:val="0"/>
      <w:divBdr>
        <w:top w:val="none" w:sz="0" w:space="0" w:color="auto"/>
        <w:left w:val="none" w:sz="0" w:space="0" w:color="auto"/>
        <w:bottom w:val="none" w:sz="0" w:space="0" w:color="auto"/>
        <w:right w:val="none" w:sz="0" w:space="0" w:color="auto"/>
      </w:divBdr>
    </w:div>
    <w:div w:id="1477141631">
      <w:bodyDiv w:val="1"/>
      <w:marLeft w:val="0"/>
      <w:marRight w:val="0"/>
      <w:marTop w:val="0"/>
      <w:marBottom w:val="0"/>
      <w:divBdr>
        <w:top w:val="none" w:sz="0" w:space="0" w:color="auto"/>
        <w:left w:val="none" w:sz="0" w:space="0" w:color="auto"/>
        <w:bottom w:val="none" w:sz="0" w:space="0" w:color="auto"/>
        <w:right w:val="none" w:sz="0" w:space="0" w:color="auto"/>
      </w:divBdr>
    </w:div>
    <w:div w:id="1477720711">
      <w:bodyDiv w:val="1"/>
      <w:marLeft w:val="0"/>
      <w:marRight w:val="0"/>
      <w:marTop w:val="0"/>
      <w:marBottom w:val="0"/>
      <w:divBdr>
        <w:top w:val="none" w:sz="0" w:space="0" w:color="auto"/>
        <w:left w:val="none" w:sz="0" w:space="0" w:color="auto"/>
        <w:bottom w:val="none" w:sz="0" w:space="0" w:color="auto"/>
        <w:right w:val="none" w:sz="0" w:space="0" w:color="auto"/>
      </w:divBdr>
    </w:div>
    <w:div w:id="1477799631">
      <w:bodyDiv w:val="1"/>
      <w:marLeft w:val="0"/>
      <w:marRight w:val="0"/>
      <w:marTop w:val="0"/>
      <w:marBottom w:val="0"/>
      <w:divBdr>
        <w:top w:val="none" w:sz="0" w:space="0" w:color="auto"/>
        <w:left w:val="none" w:sz="0" w:space="0" w:color="auto"/>
        <w:bottom w:val="none" w:sz="0" w:space="0" w:color="auto"/>
        <w:right w:val="none" w:sz="0" w:space="0" w:color="auto"/>
      </w:divBdr>
    </w:div>
    <w:div w:id="1478373904">
      <w:bodyDiv w:val="1"/>
      <w:marLeft w:val="0"/>
      <w:marRight w:val="0"/>
      <w:marTop w:val="0"/>
      <w:marBottom w:val="0"/>
      <w:divBdr>
        <w:top w:val="none" w:sz="0" w:space="0" w:color="auto"/>
        <w:left w:val="none" w:sz="0" w:space="0" w:color="auto"/>
        <w:bottom w:val="none" w:sz="0" w:space="0" w:color="auto"/>
        <w:right w:val="none" w:sz="0" w:space="0" w:color="auto"/>
      </w:divBdr>
    </w:div>
    <w:div w:id="1479373779">
      <w:bodyDiv w:val="1"/>
      <w:marLeft w:val="0"/>
      <w:marRight w:val="0"/>
      <w:marTop w:val="0"/>
      <w:marBottom w:val="0"/>
      <w:divBdr>
        <w:top w:val="none" w:sz="0" w:space="0" w:color="auto"/>
        <w:left w:val="none" w:sz="0" w:space="0" w:color="auto"/>
        <w:bottom w:val="none" w:sz="0" w:space="0" w:color="auto"/>
        <w:right w:val="none" w:sz="0" w:space="0" w:color="auto"/>
      </w:divBdr>
    </w:div>
    <w:div w:id="1479417506">
      <w:bodyDiv w:val="1"/>
      <w:marLeft w:val="0"/>
      <w:marRight w:val="0"/>
      <w:marTop w:val="0"/>
      <w:marBottom w:val="0"/>
      <w:divBdr>
        <w:top w:val="none" w:sz="0" w:space="0" w:color="auto"/>
        <w:left w:val="none" w:sz="0" w:space="0" w:color="auto"/>
        <w:bottom w:val="none" w:sz="0" w:space="0" w:color="auto"/>
        <w:right w:val="none" w:sz="0" w:space="0" w:color="auto"/>
      </w:divBdr>
    </w:div>
    <w:div w:id="1479490382">
      <w:bodyDiv w:val="1"/>
      <w:marLeft w:val="0"/>
      <w:marRight w:val="0"/>
      <w:marTop w:val="0"/>
      <w:marBottom w:val="0"/>
      <w:divBdr>
        <w:top w:val="none" w:sz="0" w:space="0" w:color="auto"/>
        <w:left w:val="none" w:sz="0" w:space="0" w:color="auto"/>
        <w:bottom w:val="none" w:sz="0" w:space="0" w:color="auto"/>
        <w:right w:val="none" w:sz="0" w:space="0" w:color="auto"/>
      </w:divBdr>
    </w:div>
    <w:div w:id="1479808093">
      <w:bodyDiv w:val="1"/>
      <w:marLeft w:val="0"/>
      <w:marRight w:val="0"/>
      <w:marTop w:val="0"/>
      <w:marBottom w:val="0"/>
      <w:divBdr>
        <w:top w:val="none" w:sz="0" w:space="0" w:color="auto"/>
        <w:left w:val="none" w:sz="0" w:space="0" w:color="auto"/>
        <w:bottom w:val="none" w:sz="0" w:space="0" w:color="auto"/>
        <w:right w:val="none" w:sz="0" w:space="0" w:color="auto"/>
      </w:divBdr>
    </w:div>
    <w:div w:id="1480027490">
      <w:bodyDiv w:val="1"/>
      <w:marLeft w:val="0"/>
      <w:marRight w:val="0"/>
      <w:marTop w:val="0"/>
      <w:marBottom w:val="0"/>
      <w:divBdr>
        <w:top w:val="none" w:sz="0" w:space="0" w:color="auto"/>
        <w:left w:val="none" w:sz="0" w:space="0" w:color="auto"/>
        <w:bottom w:val="none" w:sz="0" w:space="0" w:color="auto"/>
        <w:right w:val="none" w:sz="0" w:space="0" w:color="auto"/>
      </w:divBdr>
    </w:div>
    <w:div w:id="1480222866">
      <w:bodyDiv w:val="1"/>
      <w:marLeft w:val="0"/>
      <w:marRight w:val="0"/>
      <w:marTop w:val="0"/>
      <w:marBottom w:val="0"/>
      <w:divBdr>
        <w:top w:val="none" w:sz="0" w:space="0" w:color="auto"/>
        <w:left w:val="none" w:sz="0" w:space="0" w:color="auto"/>
        <w:bottom w:val="none" w:sz="0" w:space="0" w:color="auto"/>
        <w:right w:val="none" w:sz="0" w:space="0" w:color="auto"/>
      </w:divBdr>
    </w:div>
    <w:div w:id="1480458870">
      <w:bodyDiv w:val="1"/>
      <w:marLeft w:val="0"/>
      <w:marRight w:val="0"/>
      <w:marTop w:val="0"/>
      <w:marBottom w:val="0"/>
      <w:divBdr>
        <w:top w:val="none" w:sz="0" w:space="0" w:color="auto"/>
        <w:left w:val="none" w:sz="0" w:space="0" w:color="auto"/>
        <w:bottom w:val="none" w:sz="0" w:space="0" w:color="auto"/>
        <w:right w:val="none" w:sz="0" w:space="0" w:color="auto"/>
      </w:divBdr>
    </w:div>
    <w:div w:id="1480490835">
      <w:bodyDiv w:val="1"/>
      <w:marLeft w:val="0"/>
      <w:marRight w:val="0"/>
      <w:marTop w:val="0"/>
      <w:marBottom w:val="0"/>
      <w:divBdr>
        <w:top w:val="none" w:sz="0" w:space="0" w:color="auto"/>
        <w:left w:val="none" w:sz="0" w:space="0" w:color="auto"/>
        <w:bottom w:val="none" w:sz="0" w:space="0" w:color="auto"/>
        <w:right w:val="none" w:sz="0" w:space="0" w:color="auto"/>
      </w:divBdr>
    </w:div>
    <w:div w:id="1480657143">
      <w:bodyDiv w:val="1"/>
      <w:marLeft w:val="0"/>
      <w:marRight w:val="0"/>
      <w:marTop w:val="0"/>
      <w:marBottom w:val="0"/>
      <w:divBdr>
        <w:top w:val="none" w:sz="0" w:space="0" w:color="auto"/>
        <w:left w:val="none" w:sz="0" w:space="0" w:color="auto"/>
        <w:bottom w:val="none" w:sz="0" w:space="0" w:color="auto"/>
        <w:right w:val="none" w:sz="0" w:space="0" w:color="auto"/>
      </w:divBdr>
    </w:div>
    <w:div w:id="1480807769">
      <w:bodyDiv w:val="1"/>
      <w:marLeft w:val="0"/>
      <w:marRight w:val="0"/>
      <w:marTop w:val="0"/>
      <w:marBottom w:val="0"/>
      <w:divBdr>
        <w:top w:val="none" w:sz="0" w:space="0" w:color="auto"/>
        <w:left w:val="none" w:sz="0" w:space="0" w:color="auto"/>
        <w:bottom w:val="none" w:sz="0" w:space="0" w:color="auto"/>
        <w:right w:val="none" w:sz="0" w:space="0" w:color="auto"/>
      </w:divBdr>
    </w:div>
    <w:div w:id="1480923564">
      <w:bodyDiv w:val="1"/>
      <w:marLeft w:val="0"/>
      <w:marRight w:val="0"/>
      <w:marTop w:val="0"/>
      <w:marBottom w:val="0"/>
      <w:divBdr>
        <w:top w:val="none" w:sz="0" w:space="0" w:color="auto"/>
        <w:left w:val="none" w:sz="0" w:space="0" w:color="auto"/>
        <w:bottom w:val="none" w:sz="0" w:space="0" w:color="auto"/>
        <w:right w:val="none" w:sz="0" w:space="0" w:color="auto"/>
      </w:divBdr>
    </w:div>
    <w:div w:id="1481073184">
      <w:bodyDiv w:val="1"/>
      <w:marLeft w:val="0"/>
      <w:marRight w:val="0"/>
      <w:marTop w:val="0"/>
      <w:marBottom w:val="0"/>
      <w:divBdr>
        <w:top w:val="none" w:sz="0" w:space="0" w:color="auto"/>
        <w:left w:val="none" w:sz="0" w:space="0" w:color="auto"/>
        <w:bottom w:val="none" w:sz="0" w:space="0" w:color="auto"/>
        <w:right w:val="none" w:sz="0" w:space="0" w:color="auto"/>
      </w:divBdr>
    </w:div>
    <w:div w:id="1481118795">
      <w:bodyDiv w:val="1"/>
      <w:marLeft w:val="0"/>
      <w:marRight w:val="0"/>
      <w:marTop w:val="0"/>
      <w:marBottom w:val="0"/>
      <w:divBdr>
        <w:top w:val="none" w:sz="0" w:space="0" w:color="auto"/>
        <w:left w:val="none" w:sz="0" w:space="0" w:color="auto"/>
        <w:bottom w:val="none" w:sz="0" w:space="0" w:color="auto"/>
        <w:right w:val="none" w:sz="0" w:space="0" w:color="auto"/>
      </w:divBdr>
    </w:div>
    <w:div w:id="1481463261">
      <w:bodyDiv w:val="1"/>
      <w:marLeft w:val="0"/>
      <w:marRight w:val="0"/>
      <w:marTop w:val="0"/>
      <w:marBottom w:val="0"/>
      <w:divBdr>
        <w:top w:val="none" w:sz="0" w:space="0" w:color="auto"/>
        <w:left w:val="none" w:sz="0" w:space="0" w:color="auto"/>
        <w:bottom w:val="none" w:sz="0" w:space="0" w:color="auto"/>
        <w:right w:val="none" w:sz="0" w:space="0" w:color="auto"/>
      </w:divBdr>
    </w:div>
    <w:div w:id="1481651598">
      <w:bodyDiv w:val="1"/>
      <w:marLeft w:val="0"/>
      <w:marRight w:val="0"/>
      <w:marTop w:val="0"/>
      <w:marBottom w:val="0"/>
      <w:divBdr>
        <w:top w:val="none" w:sz="0" w:space="0" w:color="auto"/>
        <w:left w:val="none" w:sz="0" w:space="0" w:color="auto"/>
        <w:bottom w:val="none" w:sz="0" w:space="0" w:color="auto"/>
        <w:right w:val="none" w:sz="0" w:space="0" w:color="auto"/>
      </w:divBdr>
    </w:div>
    <w:div w:id="1481729153">
      <w:bodyDiv w:val="1"/>
      <w:marLeft w:val="0"/>
      <w:marRight w:val="0"/>
      <w:marTop w:val="0"/>
      <w:marBottom w:val="0"/>
      <w:divBdr>
        <w:top w:val="none" w:sz="0" w:space="0" w:color="auto"/>
        <w:left w:val="none" w:sz="0" w:space="0" w:color="auto"/>
        <w:bottom w:val="none" w:sz="0" w:space="0" w:color="auto"/>
        <w:right w:val="none" w:sz="0" w:space="0" w:color="auto"/>
      </w:divBdr>
    </w:div>
    <w:div w:id="1481922456">
      <w:bodyDiv w:val="1"/>
      <w:marLeft w:val="0"/>
      <w:marRight w:val="0"/>
      <w:marTop w:val="0"/>
      <w:marBottom w:val="0"/>
      <w:divBdr>
        <w:top w:val="none" w:sz="0" w:space="0" w:color="auto"/>
        <w:left w:val="none" w:sz="0" w:space="0" w:color="auto"/>
        <w:bottom w:val="none" w:sz="0" w:space="0" w:color="auto"/>
        <w:right w:val="none" w:sz="0" w:space="0" w:color="auto"/>
      </w:divBdr>
    </w:div>
    <w:div w:id="1482188637">
      <w:bodyDiv w:val="1"/>
      <w:marLeft w:val="0"/>
      <w:marRight w:val="0"/>
      <w:marTop w:val="0"/>
      <w:marBottom w:val="0"/>
      <w:divBdr>
        <w:top w:val="none" w:sz="0" w:space="0" w:color="auto"/>
        <w:left w:val="none" w:sz="0" w:space="0" w:color="auto"/>
        <w:bottom w:val="none" w:sz="0" w:space="0" w:color="auto"/>
        <w:right w:val="none" w:sz="0" w:space="0" w:color="auto"/>
      </w:divBdr>
      <w:divsChild>
        <w:div w:id="1694845512">
          <w:marLeft w:val="0"/>
          <w:marRight w:val="0"/>
          <w:marTop w:val="0"/>
          <w:marBottom w:val="0"/>
          <w:divBdr>
            <w:top w:val="none" w:sz="0" w:space="0" w:color="auto"/>
            <w:left w:val="none" w:sz="0" w:space="0" w:color="auto"/>
            <w:bottom w:val="none" w:sz="0" w:space="0" w:color="auto"/>
            <w:right w:val="none" w:sz="0" w:space="0" w:color="auto"/>
          </w:divBdr>
        </w:div>
        <w:div w:id="626355634">
          <w:marLeft w:val="0"/>
          <w:marRight w:val="0"/>
          <w:marTop w:val="0"/>
          <w:marBottom w:val="0"/>
          <w:divBdr>
            <w:top w:val="none" w:sz="0" w:space="0" w:color="auto"/>
            <w:left w:val="none" w:sz="0" w:space="0" w:color="auto"/>
            <w:bottom w:val="none" w:sz="0" w:space="0" w:color="auto"/>
            <w:right w:val="none" w:sz="0" w:space="0" w:color="auto"/>
          </w:divBdr>
        </w:div>
        <w:div w:id="173693414">
          <w:marLeft w:val="0"/>
          <w:marRight w:val="0"/>
          <w:marTop w:val="0"/>
          <w:marBottom w:val="0"/>
          <w:divBdr>
            <w:top w:val="none" w:sz="0" w:space="0" w:color="auto"/>
            <w:left w:val="none" w:sz="0" w:space="0" w:color="auto"/>
            <w:bottom w:val="none" w:sz="0" w:space="0" w:color="auto"/>
            <w:right w:val="none" w:sz="0" w:space="0" w:color="auto"/>
          </w:divBdr>
        </w:div>
        <w:div w:id="1394886759">
          <w:marLeft w:val="0"/>
          <w:marRight w:val="0"/>
          <w:marTop w:val="0"/>
          <w:marBottom w:val="0"/>
          <w:divBdr>
            <w:top w:val="none" w:sz="0" w:space="0" w:color="auto"/>
            <w:left w:val="none" w:sz="0" w:space="0" w:color="auto"/>
            <w:bottom w:val="none" w:sz="0" w:space="0" w:color="auto"/>
            <w:right w:val="none" w:sz="0" w:space="0" w:color="auto"/>
          </w:divBdr>
        </w:div>
        <w:div w:id="1746535981">
          <w:marLeft w:val="0"/>
          <w:marRight w:val="0"/>
          <w:marTop w:val="0"/>
          <w:marBottom w:val="0"/>
          <w:divBdr>
            <w:top w:val="none" w:sz="0" w:space="0" w:color="auto"/>
            <w:left w:val="none" w:sz="0" w:space="0" w:color="auto"/>
            <w:bottom w:val="none" w:sz="0" w:space="0" w:color="auto"/>
            <w:right w:val="none" w:sz="0" w:space="0" w:color="auto"/>
          </w:divBdr>
        </w:div>
        <w:div w:id="501746177">
          <w:marLeft w:val="0"/>
          <w:marRight w:val="0"/>
          <w:marTop w:val="0"/>
          <w:marBottom w:val="0"/>
          <w:divBdr>
            <w:top w:val="none" w:sz="0" w:space="0" w:color="auto"/>
            <w:left w:val="none" w:sz="0" w:space="0" w:color="auto"/>
            <w:bottom w:val="none" w:sz="0" w:space="0" w:color="auto"/>
            <w:right w:val="none" w:sz="0" w:space="0" w:color="auto"/>
          </w:divBdr>
        </w:div>
        <w:div w:id="699746301">
          <w:marLeft w:val="0"/>
          <w:marRight w:val="0"/>
          <w:marTop w:val="0"/>
          <w:marBottom w:val="0"/>
          <w:divBdr>
            <w:top w:val="none" w:sz="0" w:space="0" w:color="auto"/>
            <w:left w:val="none" w:sz="0" w:space="0" w:color="auto"/>
            <w:bottom w:val="none" w:sz="0" w:space="0" w:color="auto"/>
            <w:right w:val="none" w:sz="0" w:space="0" w:color="auto"/>
          </w:divBdr>
        </w:div>
        <w:div w:id="440492024">
          <w:marLeft w:val="0"/>
          <w:marRight w:val="0"/>
          <w:marTop w:val="0"/>
          <w:marBottom w:val="0"/>
          <w:divBdr>
            <w:top w:val="none" w:sz="0" w:space="0" w:color="auto"/>
            <w:left w:val="none" w:sz="0" w:space="0" w:color="auto"/>
            <w:bottom w:val="none" w:sz="0" w:space="0" w:color="auto"/>
            <w:right w:val="none" w:sz="0" w:space="0" w:color="auto"/>
          </w:divBdr>
        </w:div>
        <w:div w:id="1451171371">
          <w:marLeft w:val="0"/>
          <w:marRight w:val="0"/>
          <w:marTop w:val="0"/>
          <w:marBottom w:val="0"/>
          <w:divBdr>
            <w:top w:val="none" w:sz="0" w:space="0" w:color="auto"/>
            <w:left w:val="none" w:sz="0" w:space="0" w:color="auto"/>
            <w:bottom w:val="none" w:sz="0" w:space="0" w:color="auto"/>
            <w:right w:val="none" w:sz="0" w:space="0" w:color="auto"/>
          </w:divBdr>
        </w:div>
      </w:divsChild>
    </w:div>
    <w:div w:id="1482695197">
      <w:bodyDiv w:val="1"/>
      <w:marLeft w:val="0"/>
      <w:marRight w:val="0"/>
      <w:marTop w:val="0"/>
      <w:marBottom w:val="0"/>
      <w:divBdr>
        <w:top w:val="none" w:sz="0" w:space="0" w:color="auto"/>
        <w:left w:val="none" w:sz="0" w:space="0" w:color="auto"/>
        <w:bottom w:val="none" w:sz="0" w:space="0" w:color="auto"/>
        <w:right w:val="none" w:sz="0" w:space="0" w:color="auto"/>
      </w:divBdr>
    </w:div>
    <w:div w:id="1482887232">
      <w:bodyDiv w:val="1"/>
      <w:marLeft w:val="0"/>
      <w:marRight w:val="0"/>
      <w:marTop w:val="0"/>
      <w:marBottom w:val="0"/>
      <w:divBdr>
        <w:top w:val="none" w:sz="0" w:space="0" w:color="auto"/>
        <w:left w:val="none" w:sz="0" w:space="0" w:color="auto"/>
        <w:bottom w:val="none" w:sz="0" w:space="0" w:color="auto"/>
        <w:right w:val="none" w:sz="0" w:space="0" w:color="auto"/>
      </w:divBdr>
    </w:div>
    <w:div w:id="1483279231">
      <w:bodyDiv w:val="1"/>
      <w:marLeft w:val="0"/>
      <w:marRight w:val="0"/>
      <w:marTop w:val="0"/>
      <w:marBottom w:val="0"/>
      <w:divBdr>
        <w:top w:val="none" w:sz="0" w:space="0" w:color="auto"/>
        <w:left w:val="none" w:sz="0" w:space="0" w:color="auto"/>
        <w:bottom w:val="none" w:sz="0" w:space="0" w:color="auto"/>
        <w:right w:val="none" w:sz="0" w:space="0" w:color="auto"/>
      </w:divBdr>
    </w:div>
    <w:div w:id="1483303619">
      <w:bodyDiv w:val="1"/>
      <w:marLeft w:val="0"/>
      <w:marRight w:val="0"/>
      <w:marTop w:val="0"/>
      <w:marBottom w:val="0"/>
      <w:divBdr>
        <w:top w:val="none" w:sz="0" w:space="0" w:color="auto"/>
        <w:left w:val="none" w:sz="0" w:space="0" w:color="auto"/>
        <w:bottom w:val="none" w:sz="0" w:space="0" w:color="auto"/>
        <w:right w:val="none" w:sz="0" w:space="0" w:color="auto"/>
      </w:divBdr>
    </w:div>
    <w:div w:id="1483884749">
      <w:bodyDiv w:val="1"/>
      <w:marLeft w:val="0"/>
      <w:marRight w:val="0"/>
      <w:marTop w:val="0"/>
      <w:marBottom w:val="0"/>
      <w:divBdr>
        <w:top w:val="none" w:sz="0" w:space="0" w:color="auto"/>
        <w:left w:val="none" w:sz="0" w:space="0" w:color="auto"/>
        <w:bottom w:val="none" w:sz="0" w:space="0" w:color="auto"/>
        <w:right w:val="none" w:sz="0" w:space="0" w:color="auto"/>
      </w:divBdr>
    </w:div>
    <w:div w:id="1483932783">
      <w:bodyDiv w:val="1"/>
      <w:marLeft w:val="0"/>
      <w:marRight w:val="0"/>
      <w:marTop w:val="0"/>
      <w:marBottom w:val="0"/>
      <w:divBdr>
        <w:top w:val="none" w:sz="0" w:space="0" w:color="auto"/>
        <w:left w:val="none" w:sz="0" w:space="0" w:color="auto"/>
        <w:bottom w:val="none" w:sz="0" w:space="0" w:color="auto"/>
        <w:right w:val="none" w:sz="0" w:space="0" w:color="auto"/>
      </w:divBdr>
    </w:div>
    <w:div w:id="1484156240">
      <w:bodyDiv w:val="1"/>
      <w:marLeft w:val="0"/>
      <w:marRight w:val="0"/>
      <w:marTop w:val="0"/>
      <w:marBottom w:val="0"/>
      <w:divBdr>
        <w:top w:val="none" w:sz="0" w:space="0" w:color="auto"/>
        <w:left w:val="none" w:sz="0" w:space="0" w:color="auto"/>
        <w:bottom w:val="none" w:sz="0" w:space="0" w:color="auto"/>
        <w:right w:val="none" w:sz="0" w:space="0" w:color="auto"/>
      </w:divBdr>
    </w:div>
    <w:div w:id="1484159782">
      <w:bodyDiv w:val="1"/>
      <w:marLeft w:val="0"/>
      <w:marRight w:val="0"/>
      <w:marTop w:val="0"/>
      <w:marBottom w:val="0"/>
      <w:divBdr>
        <w:top w:val="none" w:sz="0" w:space="0" w:color="auto"/>
        <w:left w:val="none" w:sz="0" w:space="0" w:color="auto"/>
        <w:bottom w:val="none" w:sz="0" w:space="0" w:color="auto"/>
        <w:right w:val="none" w:sz="0" w:space="0" w:color="auto"/>
      </w:divBdr>
    </w:div>
    <w:div w:id="1484271439">
      <w:bodyDiv w:val="1"/>
      <w:marLeft w:val="0"/>
      <w:marRight w:val="0"/>
      <w:marTop w:val="0"/>
      <w:marBottom w:val="0"/>
      <w:divBdr>
        <w:top w:val="none" w:sz="0" w:space="0" w:color="auto"/>
        <w:left w:val="none" w:sz="0" w:space="0" w:color="auto"/>
        <w:bottom w:val="none" w:sz="0" w:space="0" w:color="auto"/>
        <w:right w:val="none" w:sz="0" w:space="0" w:color="auto"/>
      </w:divBdr>
    </w:div>
    <w:div w:id="1484463211">
      <w:bodyDiv w:val="1"/>
      <w:marLeft w:val="0"/>
      <w:marRight w:val="0"/>
      <w:marTop w:val="0"/>
      <w:marBottom w:val="0"/>
      <w:divBdr>
        <w:top w:val="none" w:sz="0" w:space="0" w:color="auto"/>
        <w:left w:val="none" w:sz="0" w:space="0" w:color="auto"/>
        <w:bottom w:val="none" w:sz="0" w:space="0" w:color="auto"/>
        <w:right w:val="none" w:sz="0" w:space="0" w:color="auto"/>
      </w:divBdr>
    </w:div>
    <w:div w:id="1484741463">
      <w:bodyDiv w:val="1"/>
      <w:marLeft w:val="0"/>
      <w:marRight w:val="0"/>
      <w:marTop w:val="0"/>
      <w:marBottom w:val="0"/>
      <w:divBdr>
        <w:top w:val="none" w:sz="0" w:space="0" w:color="auto"/>
        <w:left w:val="none" w:sz="0" w:space="0" w:color="auto"/>
        <w:bottom w:val="none" w:sz="0" w:space="0" w:color="auto"/>
        <w:right w:val="none" w:sz="0" w:space="0" w:color="auto"/>
      </w:divBdr>
    </w:div>
    <w:div w:id="1485077742">
      <w:bodyDiv w:val="1"/>
      <w:marLeft w:val="0"/>
      <w:marRight w:val="0"/>
      <w:marTop w:val="0"/>
      <w:marBottom w:val="0"/>
      <w:divBdr>
        <w:top w:val="none" w:sz="0" w:space="0" w:color="auto"/>
        <w:left w:val="none" w:sz="0" w:space="0" w:color="auto"/>
        <w:bottom w:val="none" w:sz="0" w:space="0" w:color="auto"/>
        <w:right w:val="none" w:sz="0" w:space="0" w:color="auto"/>
      </w:divBdr>
    </w:div>
    <w:div w:id="1485851777">
      <w:bodyDiv w:val="1"/>
      <w:marLeft w:val="0"/>
      <w:marRight w:val="0"/>
      <w:marTop w:val="0"/>
      <w:marBottom w:val="0"/>
      <w:divBdr>
        <w:top w:val="none" w:sz="0" w:space="0" w:color="auto"/>
        <w:left w:val="none" w:sz="0" w:space="0" w:color="auto"/>
        <w:bottom w:val="none" w:sz="0" w:space="0" w:color="auto"/>
        <w:right w:val="none" w:sz="0" w:space="0" w:color="auto"/>
      </w:divBdr>
    </w:div>
    <w:div w:id="1485971134">
      <w:bodyDiv w:val="1"/>
      <w:marLeft w:val="0"/>
      <w:marRight w:val="0"/>
      <w:marTop w:val="0"/>
      <w:marBottom w:val="0"/>
      <w:divBdr>
        <w:top w:val="none" w:sz="0" w:space="0" w:color="auto"/>
        <w:left w:val="none" w:sz="0" w:space="0" w:color="auto"/>
        <w:bottom w:val="none" w:sz="0" w:space="0" w:color="auto"/>
        <w:right w:val="none" w:sz="0" w:space="0" w:color="auto"/>
      </w:divBdr>
    </w:div>
    <w:div w:id="1486122286">
      <w:bodyDiv w:val="1"/>
      <w:marLeft w:val="0"/>
      <w:marRight w:val="0"/>
      <w:marTop w:val="0"/>
      <w:marBottom w:val="0"/>
      <w:divBdr>
        <w:top w:val="none" w:sz="0" w:space="0" w:color="auto"/>
        <w:left w:val="none" w:sz="0" w:space="0" w:color="auto"/>
        <w:bottom w:val="none" w:sz="0" w:space="0" w:color="auto"/>
        <w:right w:val="none" w:sz="0" w:space="0" w:color="auto"/>
      </w:divBdr>
    </w:div>
    <w:div w:id="1486429675">
      <w:bodyDiv w:val="1"/>
      <w:marLeft w:val="0"/>
      <w:marRight w:val="0"/>
      <w:marTop w:val="0"/>
      <w:marBottom w:val="0"/>
      <w:divBdr>
        <w:top w:val="none" w:sz="0" w:space="0" w:color="auto"/>
        <w:left w:val="none" w:sz="0" w:space="0" w:color="auto"/>
        <w:bottom w:val="none" w:sz="0" w:space="0" w:color="auto"/>
        <w:right w:val="none" w:sz="0" w:space="0" w:color="auto"/>
      </w:divBdr>
    </w:div>
    <w:div w:id="1487012049">
      <w:bodyDiv w:val="1"/>
      <w:marLeft w:val="0"/>
      <w:marRight w:val="0"/>
      <w:marTop w:val="0"/>
      <w:marBottom w:val="0"/>
      <w:divBdr>
        <w:top w:val="none" w:sz="0" w:space="0" w:color="auto"/>
        <w:left w:val="none" w:sz="0" w:space="0" w:color="auto"/>
        <w:bottom w:val="none" w:sz="0" w:space="0" w:color="auto"/>
        <w:right w:val="none" w:sz="0" w:space="0" w:color="auto"/>
      </w:divBdr>
    </w:div>
    <w:div w:id="1487043799">
      <w:bodyDiv w:val="1"/>
      <w:marLeft w:val="0"/>
      <w:marRight w:val="0"/>
      <w:marTop w:val="0"/>
      <w:marBottom w:val="0"/>
      <w:divBdr>
        <w:top w:val="none" w:sz="0" w:space="0" w:color="auto"/>
        <w:left w:val="none" w:sz="0" w:space="0" w:color="auto"/>
        <w:bottom w:val="none" w:sz="0" w:space="0" w:color="auto"/>
        <w:right w:val="none" w:sz="0" w:space="0" w:color="auto"/>
      </w:divBdr>
    </w:div>
    <w:div w:id="1487162945">
      <w:bodyDiv w:val="1"/>
      <w:marLeft w:val="0"/>
      <w:marRight w:val="0"/>
      <w:marTop w:val="0"/>
      <w:marBottom w:val="0"/>
      <w:divBdr>
        <w:top w:val="none" w:sz="0" w:space="0" w:color="auto"/>
        <w:left w:val="none" w:sz="0" w:space="0" w:color="auto"/>
        <w:bottom w:val="none" w:sz="0" w:space="0" w:color="auto"/>
        <w:right w:val="none" w:sz="0" w:space="0" w:color="auto"/>
      </w:divBdr>
    </w:div>
    <w:div w:id="1487433951">
      <w:bodyDiv w:val="1"/>
      <w:marLeft w:val="0"/>
      <w:marRight w:val="0"/>
      <w:marTop w:val="0"/>
      <w:marBottom w:val="0"/>
      <w:divBdr>
        <w:top w:val="none" w:sz="0" w:space="0" w:color="auto"/>
        <w:left w:val="none" w:sz="0" w:space="0" w:color="auto"/>
        <w:bottom w:val="none" w:sz="0" w:space="0" w:color="auto"/>
        <w:right w:val="none" w:sz="0" w:space="0" w:color="auto"/>
      </w:divBdr>
    </w:div>
    <w:div w:id="1487475730">
      <w:bodyDiv w:val="1"/>
      <w:marLeft w:val="0"/>
      <w:marRight w:val="0"/>
      <w:marTop w:val="0"/>
      <w:marBottom w:val="0"/>
      <w:divBdr>
        <w:top w:val="none" w:sz="0" w:space="0" w:color="auto"/>
        <w:left w:val="none" w:sz="0" w:space="0" w:color="auto"/>
        <w:bottom w:val="none" w:sz="0" w:space="0" w:color="auto"/>
        <w:right w:val="none" w:sz="0" w:space="0" w:color="auto"/>
      </w:divBdr>
    </w:div>
    <w:div w:id="1487696999">
      <w:bodyDiv w:val="1"/>
      <w:marLeft w:val="0"/>
      <w:marRight w:val="0"/>
      <w:marTop w:val="0"/>
      <w:marBottom w:val="0"/>
      <w:divBdr>
        <w:top w:val="none" w:sz="0" w:space="0" w:color="auto"/>
        <w:left w:val="none" w:sz="0" w:space="0" w:color="auto"/>
        <w:bottom w:val="none" w:sz="0" w:space="0" w:color="auto"/>
        <w:right w:val="none" w:sz="0" w:space="0" w:color="auto"/>
      </w:divBdr>
    </w:div>
    <w:div w:id="1487740157">
      <w:bodyDiv w:val="1"/>
      <w:marLeft w:val="0"/>
      <w:marRight w:val="0"/>
      <w:marTop w:val="0"/>
      <w:marBottom w:val="0"/>
      <w:divBdr>
        <w:top w:val="none" w:sz="0" w:space="0" w:color="auto"/>
        <w:left w:val="none" w:sz="0" w:space="0" w:color="auto"/>
        <w:bottom w:val="none" w:sz="0" w:space="0" w:color="auto"/>
        <w:right w:val="none" w:sz="0" w:space="0" w:color="auto"/>
      </w:divBdr>
    </w:div>
    <w:div w:id="1487941753">
      <w:bodyDiv w:val="1"/>
      <w:marLeft w:val="0"/>
      <w:marRight w:val="0"/>
      <w:marTop w:val="0"/>
      <w:marBottom w:val="0"/>
      <w:divBdr>
        <w:top w:val="none" w:sz="0" w:space="0" w:color="auto"/>
        <w:left w:val="none" w:sz="0" w:space="0" w:color="auto"/>
        <w:bottom w:val="none" w:sz="0" w:space="0" w:color="auto"/>
        <w:right w:val="none" w:sz="0" w:space="0" w:color="auto"/>
      </w:divBdr>
    </w:div>
    <w:div w:id="1488127090">
      <w:bodyDiv w:val="1"/>
      <w:marLeft w:val="0"/>
      <w:marRight w:val="0"/>
      <w:marTop w:val="0"/>
      <w:marBottom w:val="0"/>
      <w:divBdr>
        <w:top w:val="none" w:sz="0" w:space="0" w:color="auto"/>
        <w:left w:val="none" w:sz="0" w:space="0" w:color="auto"/>
        <w:bottom w:val="none" w:sz="0" w:space="0" w:color="auto"/>
        <w:right w:val="none" w:sz="0" w:space="0" w:color="auto"/>
      </w:divBdr>
    </w:div>
    <w:div w:id="1488127141">
      <w:bodyDiv w:val="1"/>
      <w:marLeft w:val="0"/>
      <w:marRight w:val="0"/>
      <w:marTop w:val="0"/>
      <w:marBottom w:val="0"/>
      <w:divBdr>
        <w:top w:val="none" w:sz="0" w:space="0" w:color="auto"/>
        <w:left w:val="none" w:sz="0" w:space="0" w:color="auto"/>
        <w:bottom w:val="none" w:sz="0" w:space="0" w:color="auto"/>
        <w:right w:val="none" w:sz="0" w:space="0" w:color="auto"/>
      </w:divBdr>
    </w:div>
    <w:div w:id="1488203397">
      <w:bodyDiv w:val="1"/>
      <w:marLeft w:val="0"/>
      <w:marRight w:val="0"/>
      <w:marTop w:val="0"/>
      <w:marBottom w:val="0"/>
      <w:divBdr>
        <w:top w:val="none" w:sz="0" w:space="0" w:color="auto"/>
        <w:left w:val="none" w:sz="0" w:space="0" w:color="auto"/>
        <w:bottom w:val="none" w:sz="0" w:space="0" w:color="auto"/>
        <w:right w:val="none" w:sz="0" w:space="0" w:color="auto"/>
      </w:divBdr>
    </w:div>
    <w:div w:id="1488521474">
      <w:bodyDiv w:val="1"/>
      <w:marLeft w:val="0"/>
      <w:marRight w:val="0"/>
      <w:marTop w:val="0"/>
      <w:marBottom w:val="0"/>
      <w:divBdr>
        <w:top w:val="none" w:sz="0" w:space="0" w:color="auto"/>
        <w:left w:val="none" w:sz="0" w:space="0" w:color="auto"/>
        <w:bottom w:val="none" w:sz="0" w:space="0" w:color="auto"/>
        <w:right w:val="none" w:sz="0" w:space="0" w:color="auto"/>
      </w:divBdr>
    </w:div>
    <w:div w:id="1488981025">
      <w:bodyDiv w:val="1"/>
      <w:marLeft w:val="0"/>
      <w:marRight w:val="0"/>
      <w:marTop w:val="0"/>
      <w:marBottom w:val="0"/>
      <w:divBdr>
        <w:top w:val="none" w:sz="0" w:space="0" w:color="auto"/>
        <w:left w:val="none" w:sz="0" w:space="0" w:color="auto"/>
        <w:bottom w:val="none" w:sz="0" w:space="0" w:color="auto"/>
        <w:right w:val="none" w:sz="0" w:space="0" w:color="auto"/>
      </w:divBdr>
    </w:div>
    <w:div w:id="1489128049">
      <w:bodyDiv w:val="1"/>
      <w:marLeft w:val="0"/>
      <w:marRight w:val="0"/>
      <w:marTop w:val="0"/>
      <w:marBottom w:val="0"/>
      <w:divBdr>
        <w:top w:val="none" w:sz="0" w:space="0" w:color="auto"/>
        <w:left w:val="none" w:sz="0" w:space="0" w:color="auto"/>
        <w:bottom w:val="none" w:sz="0" w:space="0" w:color="auto"/>
        <w:right w:val="none" w:sz="0" w:space="0" w:color="auto"/>
      </w:divBdr>
    </w:div>
    <w:div w:id="1489132321">
      <w:bodyDiv w:val="1"/>
      <w:marLeft w:val="0"/>
      <w:marRight w:val="0"/>
      <w:marTop w:val="0"/>
      <w:marBottom w:val="0"/>
      <w:divBdr>
        <w:top w:val="none" w:sz="0" w:space="0" w:color="auto"/>
        <w:left w:val="none" w:sz="0" w:space="0" w:color="auto"/>
        <w:bottom w:val="none" w:sz="0" w:space="0" w:color="auto"/>
        <w:right w:val="none" w:sz="0" w:space="0" w:color="auto"/>
      </w:divBdr>
    </w:div>
    <w:div w:id="1490749283">
      <w:bodyDiv w:val="1"/>
      <w:marLeft w:val="0"/>
      <w:marRight w:val="0"/>
      <w:marTop w:val="0"/>
      <w:marBottom w:val="0"/>
      <w:divBdr>
        <w:top w:val="none" w:sz="0" w:space="0" w:color="auto"/>
        <w:left w:val="none" w:sz="0" w:space="0" w:color="auto"/>
        <w:bottom w:val="none" w:sz="0" w:space="0" w:color="auto"/>
        <w:right w:val="none" w:sz="0" w:space="0" w:color="auto"/>
      </w:divBdr>
    </w:div>
    <w:div w:id="1490827429">
      <w:bodyDiv w:val="1"/>
      <w:marLeft w:val="0"/>
      <w:marRight w:val="0"/>
      <w:marTop w:val="0"/>
      <w:marBottom w:val="0"/>
      <w:divBdr>
        <w:top w:val="none" w:sz="0" w:space="0" w:color="auto"/>
        <w:left w:val="none" w:sz="0" w:space="0" w:color="auto"/>
        <w:bottom w:val="none" w:sz="0" w:space="0" w:color="auto"/>
        <w:right w:val="none" w:sz="0" w:space="0" w:color="auto"/>
      </w:divBdr>
    </w:div>
    <w:div w:id="1491099250">
      <w:bodyDiv w:val="1"/>
      <w:marLeft w:val="0"/>
      <w:marRight w:val="0"/>
      <w:marTop w:val="0"/>
      <w:marBottom w:val="0"/>
      <w:divBdr>
        <w:top w:val="none" w:sz="0" w:space="0" w:color="auto"/>
        <w:left w:val="none" w:sz="0" w:space="0" w:color="auto"/>
        <w:bottom w:val="none" w:sz="0" w:space="0" w:color="auto"/>
        <w:right w:val="none" w:sz="0" w:space="0" w:color="auto"/>
      </w:divBdr>
    </w:div>
    <w:div w:id="1491868802">
      <w:bodyDiv w:val="1"/>
      <w:marLeft w:val="0"/>
      <w:marRight w:val="0"/>
      <w:marTop w:val="0"/>
      <w:marBottom w:val="0"/>
      <w:divBdr>
        <w:top w:val="none" w:sz="0" w:space="0" w:color="auto"/>
        <w:left w:val="none" w:sz="0" w:space="0" w:color="auto"/>
        <w:bottom w:val="none" w:sz="0" w:space="0" w:color="auto"/>
        <w:right w:val="none" w:sz="0" w:space="0" w:color="auto"/>
      </w:divBdr>
    </w:div>
    <w:div w:id="1492600046">
      <w:bodyDiv w:val="1"/>
      <w:marLeft w:val="0"/>
      <w:marRight w:val="0"/>
      <w:marTop w:val="0"/>
      <w:marBottom w:val="0"/>
      <w:divBdr>
        <w:top w:val="none" w:sz="0" w:space="0" w:color="auto"/>
        <w:left w:val="none" w:sz="0" w:space="0" w:color="auto"/>
        <w:bottom w:val="none" w:sz="0" w:space="0" w:color="auto"/>
        <w:right w:val="none" w:sz="0" w:space="0" w:color="auto"/>
      </w:divBdr>
    </w:div>
    <w:div w:id="1492722171">
      <w:bodyDiv w:val="1"/>
      <w:marLeft w:val="0"/>
      <w:marRight w:val="0"/>
      <w:marTop w:val="0"/>
      <w:marBottom w:val="0"/>
      <w:divBdr>
        <w:top w:val="none" w:sz="0" w:space="0" w:color="auto"/>
        <w:left w:val="none" w:sz="0" w:space="0" w:color="auto"/>
        <w:bottom w:val="none" w:sz="0" w:space="0" w:color="auto"/>
        <w:right w:val="none" w:sz="0" w:space="0" w:color="auto"/>
      </w:divBdr>
    </w:div>
    <w:div w:id="1492797779">
      <w:bodyDiv w:val="1"/>
      <w:marLeft w:val="0"/>
      <w:marRight w:val="0"/>
      <w:marTop w:val="0"/>
      <w:marBottom w:val="0"/>
      <w:divBdr>
        <w:top w:val="none" w:sz="0" w:space="0" w:color="auto"/>
        <w:left w:val="none" w:sz="0" w:space="0" w:color="auto"/>
        <w:bottom w:val="none" w:sz="0" w:space="0" w:color="auto"/>
        <w:right w:val="none" w:sz="0" w:space="0" w:color="auto"/>
      </w:divBdr>
    </w:div>
    <w:div w:id="1492913443">
      <w:bodyDiv w:val="1"/>
      <w:marLeft w:val="0"/>
      <w:marRight w:val="0"/>
      <w:marTop w:val="0"/>
      <w:marBottom w:val="0"/>
      <w:divBdr>
        <w:top w:val="none" w:sz="0" w:space="0" w:color="auto"/>
        <w:left w:val="none" w:sz="0" w:space="0" w:color="auto"/>
        <w:bottom w:val="none" w:sz="0" w:space="0" w:color="auto"/>
        <w:right w:val="none" w:sz="0" w:space="0" w:color="auto"/>
      </w:divBdr>
    </w:div>
    <w:div w:id="1493371331">
      <w:bodyDiv w:val="1"/>
      <w:marLeft w:val="0"/>
      <w:marRight w:val="0"/>
      <w:marTop w:val="0"/>
      <w:marBottom w:val="0"/>
      <w:divBdr>
        <w:top w:val="none" w:sz="0" w:space="0" w:color="auto"/>
        <w:left w:val="none" w:sz="0" w:space="0" w:color="auto"/>
        <w:bottom w:val="none" w:sz="0" w:space="0" w:color="auto"/>
        <w:right w:val="none" w:sz="0" w:space="0" w:color="auto"/>
      </w:divBdr>
    </w:div>
    <w:div w:id="1493526225">
      <w:bodyDiv w:val="1"/>
      <w:marLeft w:val="0"/>
      <w:marRight w:val="0"/>
      <w:marTop w:val="0"/>
      <w:marBottom w:val="0"/>
      <w:divBdr>
        <w:top w:val="none" w:sz="0" w:space="0" w:color="auto"/>
        <w:left w:val="none" w:sz="0" w:space="0" w:color="auto"/>
        <w:bottom w:val="none" w:sz="0" w:space="0" w:color="auto"/>
        <w:right w:val="none" w:sz="0" w:space="0" w:color="auto"/>
      </w:divBdr>
    </w:div>
    <w:div w:id="1493639240">
      <w:bodyDiv w:val="1"/>
      <w:marLeft w:val="0"/>
      <w:marRight w:val="0"/>
      <w:marTop w:val="0"/>
      <w:marBottom w:val="0"/>
      <w:divBdr>
        <w:top w:val="none" w:sz="0" w:space="0" w:color="auto"/>
        <w:left w:val="none" w:sz="0" w:space="0" w:color="auto"/>
        <w:bottom w:val="none" w:sz="0" w:space="0" w:color="auto"/>
        <w:right w:val="none" w:sz="0" w:space="0" w:color="auto"/>
      </w:divBdr>
    </w:div>
    <w:div w:id="1493713999">
      <w:bodyDiv w:val="1"/>
      <w:marLeft w:val="0"/>
      <w:marRight w:val="0"/>
      <w:marTop w:val="0"/>
      <w:marBottom w:val="0"/>
      <w:divBdr>
        <w:top w:val="none" w:sz="0" w:space="0" w:color="auto"/>
        <w:left w:val="none" w:sz="0" w:space="0" w:color="auto"/>
        <w:bottom w:val="none" w:sz="0" w:space="0" w:color="auto"/>
        <w:right w:val="none" w:sz="0" w:space="0" w:color="auto"/>
      </w:divBdr>
    </w:div>
    <w:div w:id="1493836350">
      <w:bodyDiv w:val="1"/>
      <w:marLeft w:val="0"/>
      <w:marRight w:val="0"/>
      <w:marTop w:val="0"/>
      <w:marBottom w:val="0"/>
      <w:divBdr>
        <w:top w:val="none" w:sz="0" w:space="0" w:color="auto"/>
        <w:left w:val="none" w:sz="0" w:space="0" w:color="auto"/>
        <w:bottom w:val="none" w:sz="0" w:space="0" w:color="auto"/>
        <w:right w:val="none" w:sz="0" w:space="0" w:color="auto"/>
      </w:divBdr>
    </w:div>
    <w:div w:id="1494446414">
      <w:bodyDiv w:val="1"/>
      <w:marLeft w:val="0"/>
      <w:marRight w:val="0"/>
      <w:marTop w:val="0"/>
      <w:marBottom w:val="0"/>
      <w:divBdr>
        <w:top w:val="none" w:sz="0" w:space="0" w:color="auto"/>
        <w:left w:val="none" w:sz="0" w:space="0" w:color="auto"/>
        <w:bottom w:val="none" w:sz="0" w:space="0" w:color="auto"/>
        <w:right w:val="none" w:sz="0" w:space="0" w:color="auto"/>
      </w:divBdr>
    </w:div>
    <w:div w:id="1495102288">
      <w:bodyDiv w:val="1"/>
      <w:marLeft w:val="0"/>
      <w:marRight w:val="0"/>
      <w:marTop w:val="0"/>
      <w:marBottom w:val="0"/>
      <w:divBdr>
        <w:top w:val="none" w:sz="0" w:space="0" w:color="auto"/>
        <w:left w:val="none" w:sz="0" w:space="0" w:color="auto"/>
        <w:bottom w:val="none" w:sz="0" w:space="0" w:color="auto"/>
        <w:right w:val="none" w:sz="0" w:space="0" w:color="auto"/>
      </w:divBdr>
    </w:div>
    <w:div w:id="1495994265">
      <w:bodyDiv w:val="1"/>
      <w:marLeft w:val="0"/>
      <w:marRight w:val="0"/>
      <w:marTop w:val="0"/>
      <w:marBottom w:val="0"/>
      <w:divBdr>
        <w:top w:val="none" w:sz="0" w:space="0" w:color="auto"/>
        <w:left w:val="none" w:sz="0" w:space="0" w:color="auto"/>
        <w:bottom w:val="none" w:sz="0" w:space="0" w:color="auto"/>
        <w:right w:val="none" w:sz="0" w:space="0" w:color="auto"/>
      </w:divBdr>
    </w:div>
    <w:div w:id="1495996438">
      <w:bodyDiv w:val="1"/>
      <w:marLeft w:val="0"/>
      <w:marRight w:val="0"/>
      <w:marTop w:val="0"/>
      <w:marBottom w:val="0"/>
      <w:divBdr>
        <w:top w:val="none" w:sz="0" w:space="0" w:color="auto"/>
        <w:left w:val="none" w:sz="0" w:space="0" w:color="auto"/>
        <w:bottom w:val="none" w:sz="0" w:space="0" w:color="auto"/>
        <w:right w:val="none" w:sz="0" w:space="0" w:color="auto"/>
      </w:divBdr>
    </w:div>
    <w:div w:id="1496068039">
      <w:bodyDiv w:val="1"/>
      <w:marLeft w:val="0"/>
      <w:marRight w:val="0"/>
      <w:marTop w:val="0"/>
      <w:marBottom w:val="0"/>
      <w:divBdr>
        <w:top w:val="none" w:sz="0" w:space="0" w:color="auto"/>
        <w:left w:val="none" w:sz="0" w:space="0" w:color="auto"/>
        <w:bottom w:val="none" w:sz="0" w:space="0" w:color="auto"/>
        <w:right w:val="none" w:sz="0" w:space="0" w:color="auto"/>
      </w:divBdr>
    </w:div>
    <w:div w:id="1496068756">
      <w:bodyDiv w:val="1"/>
      <w:marLeft w:val="0"/>
      <w:marRight w:val="0"/>
      <w:marTop w:val="0"/>
      <w:marBottom w:val="0"/>
      <w:divBdr>
        <w:top w:val="none" w:sz="0" w:space="0" w:color="auto"/>
        <w:left w:val="none" w:sz="0" w:space="0" w:color="auto"/>
        <w:bottom w:val="none" w:sz="0" w:space="0" w:color="auto"/>
        <w:right w:val="none" w:sz="0" w:space="0" w:color="auto"/>
      </w:divBdr>
    </w:div>
    <w:div w:id="1496070976">
      <w:bodyDiv w:val="1"/>
      <w:marLeft w:val="0"/>
      <w:marRight w:val="0"/>
      <w:marTop w:val="0"/>
      <w:marBottom w:val="0"/>
      <w:divBdr>
        <w:top w:val="none" w:sz="0" w:space="0" w:color="auto"/>
        <w:left w:val="none" w:sz="0" w:space="0" w:color="auto"/>
        <w:bottom w:val="none" w:sz="0" w:space="0" w:color="auto"/>
        <w:right w:val="none" w:sz="0" w:space="0" w:color="auto"/>
      </w:divBdr>
    </w:div>
    <w:div w:id="1496267290">
      <w:bodyDiv w:val="1"/>
      <w:marLeft w:val="0"/>
      <w:marRight w:val="0"/>
      <w:marTop w:val="0"/>
      <w:marBottom w:val="0"/>
      <w:divBdr>
        <w:top w:val="none" w:sz="0" w:space="0" w:color="auto"/>
        <w:left w:val="none" w:sz="0" w:space="0" w:color="auto"/>
        <w:bottom w:val="none" w:sz="0" w:space="0" w:color="auto"/>
        <w:right w:val="none" w:sz="0" w:space="0" w:color="auto"/>
      </w:divBdr>
    </w:div>
    <w:div w:id="1496455899">
      <w:bodyDiv w:val="1"/>
      <w:marLeft w:val="0"/>
      <w:marRight w:val="0"/>
      <w:marTop w:val="0"/>
      <w:marBottom w:val="0"/>
      <w:divBdr>
        <w:top w:val="none" w:sz="0" w:space="0" w:color="auto"/>
        <w:left w:val="none" w:sz="0" w:space="0" w:color="auto"/>
        <w:bottom w:val="none" w:sz="0" w:space="0" w:color="auto"/>
        <w:right w:val="none" w:sz="0" w:space="0" w:color="auto"/>
      </w:divBdr>
    </w:div>
    <w:div w:id="1497184262">
      <w:bodyDiv w:val="1"/>
      <w:marLeft w:val="0"/>
      <w:marRight w:val="0"/>
      <w:marTop w:val="0"/>
      <w:marBottom w:val="0"/>
      <w:divBdr>
        <w:top w:val="none" w:sz="0" w:space="0" w:color="auto"/>
        <w:left w:val="none" w:sz="0" w:space="0" w:color="auto"/>
        <w:bottom w:val="none" w:sz="0" w:space="0" w:color="auto"/>
        <w:right w:val="none" w:sz="0" w:space="0" w:color="auto"/>
      </w:divBdr>
    </w:div>
    <w:div w:id="1497451254">
      <w:bodyDiv w:val="1"/>
      <w:marLeft w:val="0"/>
      <w:marRight w:val="0"/>
      <w:marTop w:val="0"/>
      <w:marBottom w:val="0"/>
      <w:divBdr>
        <w:top w:val="none" w:sz="0" w:space="0" w:color="auto"/>
        <w:left w:val="none" w:sz="0" w:space="0" w:color="auto"/>
        <w:bottom w:val="none" w:sz="0" w:space="0" w:color="auto"/>
        <w:right w:val="none" w:sz="0" w:space="0" w:color="auto"/>
      </w:divBdr>
    </w:div>
    <w:div w:id="1497644700">
      <w:bodyDiv w:val="1"/>
      <w:marLeft w:val="0"/>
      <w:marRight w:val="0"/>
      <w:marTop w:val="0"/>
      <w:marBottom w:val="0"/>
      <w:divBdr>
        <w:top w:val="none" w:sz="0" w:space="0" w:color="auto"/>
        <w:left w:val="none" w:sz="0" w:space="0" w:color="auto"/>
        <w:bottom w:val="none" w:sz="0" w:space="0" w:color="auto"/>
        <w:right w:val="none" w:sz="0" w:space="0" w:color="auto"/>
      </w:divBdr>
    </w:div>
    <w:div w:id="1497725885">
      <w:bodyDiv w:val="1"/>
      <w:marLeft w:val="0"/>
      <w:marRight w:val="0"/>
      <w:marTop w:val="0"/>
      <w:marBottom w:val="0"/>
      <w:divBdr>
        <w:top w:val="none" w:sz="0" w:space="0" w:color="auto"/>
        <w:left w:val="none" w:sz="0" w:space="0" w:color="auto"/>
        <w:bottom w:val="none" w:sz="0" w:space="0" w:color="auto"/>
        <w:right w:val="none" w:sz="0" w:space="0" w:color="auto"/>
      </w:divBdr>
    </w:div>
    <w:div w:id="1497839545">
      <w:bodyDiv w:val="1"/>
      <w:marLeft w:val="0"/>
      <w:marRight w:val="0"/>
      <w:marTop w:val="0"/>
      <w:marBottom w:val="0"/>
      <w:divBdr>
        <w:top w:val="none" w:sz="0" w:space="0" w:color="auto"/>
        <w:left w:val="none" w:sz="0" w:space="0" w:color="auto"/>
        <w:bottom w:val="none" w:sz="0" w:space="0" w:color="auto"/>
        <w:right w:val="none" w:sz="0" w:space="0" w:color="auto"/>
      </w:divBdr>
    </w:div>
    <w:div w:id="1498379745">
      <w:bodyDiv w:val="1"/>
      <w:marLeft w:val="0"/>
      <w:marRight w:val="0"/>
      <w:marTop w:val="0"/>
      <w:marBottom w:val="0"/>
      <w:divBdr>
        <w:top w:val="none" w:sz="0" w:space="0" w:color="auto"/>
        <w:left w:val="none" w:sz="0" w:space="0" w:color="auto"/>
        <w:bottom w:val="none" w:sz="0" w:space="0" w:color="auto"/>
        <w:right w:val="none" w:sz="0" w:space="0" w:color="auto"/>
      </w:divBdr>
    </w:div>
    <w:div w:id="1498418184">
      <w:bodyDiv w:val="1"/>
      <w:marLeft w:val="0"/>
      <w:marRight w:val="0"/>
      <w:marTop w:val="0"/>
      <w:marBottom w:val="0"/>
      <w:divBdr>
        <w:top w:val="none" w:sz="0" w:space="0" w:color="auto"/>
        <w:left w:val="none" w:sz="0" w:space="0" w:color="auto"/>
        <w:bottom w:val="none" w:sz="0" w:space="0" w:color="auto"/>
        <w:right w:val="none" w:sz="0" w:space="0" w:color="auto"/>
      </w:divBdr>
    </w:div>
    <w:div w:id="1498493472">
      <w:bodyDiv w:val="1"/>
      <w:marLeft w:val="0"/>
      <w:marRight w:val="0"/>
      <w:marTop w:val="0"/>
      <w:marBottom w:val="0"/>
      <w:divBdr>
        <w:top w:val="none" w:sz="0" w:space="0" w:color="auto"/>
        <w:left w:val="none" w:sz="0" w:space="0" w:color="auto"/>
        <w:bottom w:val="none" w:sz="0" w:space="0" w:color="auto"/>
        <w:right w:val="none" w:sz="0" w:space="0" w:color="auto"/>
      </w:divBdr>
    </w:div>
    <w:div w:id="1498496777">
      <w:bodyDiv w:val="1"/>
      <w:marLeft w:val="0"/>
      <w:marRight w:val="0"/>
      <w:marTop w:val="0"/>
      <w:marBottom w:val="0"/>
      <w:divBdr>
        <w:top w:val="none" w:sz="0" w:space="0" w:color="auto"/>
        <w:left w:val="none" w:sz="0" w:space="0" w:color="auto"/>
        <w:bottom w:val="none" w:sz="0" w:space="0" w:color="auto"/>
        <w:right w:val="none" w:sz="0" w:space="0" w:color="auto"/>
      </w:divBdr>
    </w:div>
    <w:div w:id="1498569761">
      <w:bodyDiv w:val="1"/>
      <w:marLeft w:val="0"/>
      <w:marRight w:val="0"/>
      <w:marTop w:val="0"/>
      <w:marBottom w:val="0"/>
      <w:divBdr>
        <w:top w:val="none" w:sz="0" w:space="0" w:color="auto"/>
        <w:left w:val="none" w:sz="0" w:space="0" w:color="auto"/>
        <w:bottom w:val="none" w:sz="0" w:space="0" w:color="auto"/>
        <w:right w:val="none" w:sz="0" w:space="0" w:color="auto"/>
      </w:divBdr>
    </w:div>
    <w:div w:id="1498770793">
      <w:bodyDiv w:val="1"/>
      <w:marLeft w:val="0"/>
      <w:marRight w:val="0"/>
      <w:marTop w:val="0"/>
      <w:marBottom w:val="0"/>
      <w:divBdr>
        <w:top w:val="none" w:sz="0" w:space="0" w:color="auto"/>
        <w:left w:val="none" w:sz="0" w:space="0" w:color="auto"/>
        <w:bottom w:val="none" w:sz="0" w:space="0" w:color="auto"/>
        <w:right w:val="none" w:sz="0" w:space="0" w:color="auto"/>
      </w:divBdr>
    </w:div>
    <w:div w:id="1498837259">
      <w:bodyDiv w:val="1"/>
      <w:marLeft w:val="0"/>
      <w:marRight w:val="0"/>
      <w:marTop w:val="0"/>
      <w:marBottom w:val="0"/>
      <w:divBdr>
        <w:top w:val="none" w:sz="0" w:space="0" w:color="auto"/>
        <w:left w:val="none" w:sz="0" w:space="0" w:color="auto"/>
        <w:bottom w:val="none" w:sz="0" w:space="0" w:color="auto"/>
        <w:right w:val="none" w:sz="0" w:space="0" w:color="auto"/>
      </w:divBdr>
    </w:div>
    <w:div w:id="1499035554">
      <w:bodyDiv w:val="1"/>
      <w:marLeft w:val="0"/>
      <w:marRight w:val="0"/>
      <w:marTop w:val="0"/>
      <w:marBottom w:val="0"/>
      <w:divBdr>
        <w:top w:val="none" w:sz="0" w:space="0" w:color="auto"/>
        <w:left w:val="none" w:sz="0" w:space="0" w:color="auto"/>
        <w:bottom w:val="none" w:sz="0" w:space="0" w:color="auto"/>
        <w:right w:val="none" w:sz="0" w:space="0" w:color="auto"/>
      </w:divBdr>
    </w:div>
    <w:div w:id="1499078090">
      <w:bodyDiv w:val="1"/>
      <w:marLeft w:val="0"/>
      <w:marRight w:val="0"/>
      <w:marTop w:val="0"/>
      <w:marBottom w:val="0"/>
      <w:divBdr>
        <w:top w:val="none" w:sz="0" w:space="0" w:color="auto"/>
        <w:left w:val="none" w:sz="0" w:space="0" w:color="auto"/>
        <w:bottom w:val="none" w:sz="0" w:space="0" w:color="auto"/>
        <w:right w:val="none" w:sz="0" w:space="0" w:color="auto"/>
      </w:divBdr>
    </w:div>
    <w:div w:id="1499467354">
      <w:bodyDiv w:val="1"/>
      <w:marLeft w:val="0"/>
      <w:marRight w:val="0"/>
      <w:marTop w:val="0"/>
      <w:marBottom w:val="0"/>
      <w:divBdr>
        <w:top w:val="none" w:sz="0" w:space="0" w:color="auto"/>
        <w:left w:val="none" w:sz="0" w:space="0" w:color="auto"/>
        <w:bottom w:val="none" w:sz="0" w:space="0" w:color="auto"/>
        <w:right w:val="none" w:sz="0" w:space="0" w:color="auto"/>
      </w:divBdr>
    </w:div>
    <w:div w:id="1499610506">
      <w:bodyDiv w:val="1"/>
      <w:marLeft w:val="0"/>
      <w:marRight w:val="0"/>
      <w:marTop w:val="0"/>
      <w:marBottom w:val="0"/>
      <w:divBdr>
        <w:top w:val="none" w:sz="0" w:space="0" w:color="auto"/>
        <w:left w:val="none" w:sz="0" w:space="0" w:color="auto"/>
        <w:bottom w:val="none" w:sz="0" w:space="0" w:color="auto"/>
        <w:right w:val="none" w:sz="0" w:space="0" w:color="auto"/>
      </w:divBdr>
    </w:div>
    <w:div w:id="1499886341">
      <w:bodyDiv w:val="1"/>
      <w:marLeft w:val="0"/>
      <w:marRight w:val="0"/>
      <w:marTop w:val="0"/>
      <w:marBottom w:val="0"/>
      <w:divBdr>
        <w:top w:val="none" w:sz="0" w:space="0" w:color="auto"/>
        <w:left w:val="none" w:sz="0" w:space="0" w:color="auto"/>
        <w:bottom w:val="none" w:sz="0" w:space="0" w:color="auto"/>
        <w:right w:val="none" w:sz="0" w:space="0" w:color="auto"/>
      </w:divBdr>
    </w:div>
    <w:div w:id="1500072591">
      <w:bodyDiv w:val="1"/>
      <w:marLeft w:val="0"/>
      <w:marRight w:val="0"/>
      <w:marTop w:val="0"/>
      <w:marBottom w:val="0"/>
      <w:divBdr>
        <w:top w:val="none" w:sz="0" w:space="0" w:color="auto"/>
        <w:left w:val="none" w:sz="0" w:space="0" w:color="auto"/>
        <w:bottom w:val="none" w:sz="0" w:space="0" w:color="auto"/>
        <w:right w:val="none" w:sz="0" w:space="0" w:color="auto"/>
      </w:divBdr>
    </w:div>
    <w:div w:id="1500080634">
      <w:bodyDiv w:val="1"/>
      <w:marLeft w:val="0"/>
      <w:marRight w:val="0"/>
      <w:marTop w:val="0"/>
      <w:marBottom w:val="0"/>
      <w:divBdr>
        <w:top w:val="none" w:sz="0" w:space="0" w:color="auto"/>
        <w:left w:val="none" w:sz="0" w:space="0" w:color="auto"/>
        <w:bottom w:val="none" w:sz="0" w:space="0" w:color="auto"/>
        <w:right w:val="none" w:sz="0" w:space="0" w:color="auto"/>
      </w:divBdr>
    </w:div>
    <w:div w:id="1500348073">
      <w:bodyDiv w:val="1"/>
      <w:marLeft w:val="0"/>
      <w:marRight w:val="0"/>
      <w:marTop w:val="0"/>
      <w:marBottom w:val="0"/>
      <w:divBdr>
        <w:top w:val="none" w:sz="0" w:space="0" w:color="auto"/>
        <w:left w:val="none" w:sz="0" w:space="0" w:color="auto"/>
        <w:bottom w:val="none" w:sz="0" w:space="0" w:color="auto"/>
        <w:right w:val="none" w:sz="0" w:space="0" w:color="auto"/>
      </w:divBdr>
    </w:div>
    <w:div w:id="1500581402">
      <w:bodyDiv w:val="1"/>
      <w:marLeft w:val="0"/>
      <w:marRight w:val="0"/>
      <w:marTop w:val="0"/>
      <w:marBottom w:val="0"/>
      <w:divBdr>
        <w:top w:val="none" w:sz="0" w:space="0" w:color="auto"/>
        <w:left w:val="none" w:sz="0" w:space="0" w:color="auto"/>
        <w:bottom w:val="none" w:sz="0" w:space="0" w:color="auto"/>
        <w:right w:val="none" w:sz="0" w:space="0" w:color="auto"/>
      </w:divBdr>
    </w:div>
    <w:div w:id="1500657980">
      <w:bodyDiv w:val="1"/>
      <w:marLeft w:val="0"/>
      <w:marRight w:val="0"/>
      <w:marTop w:val="0"/>
      <w:marBottom w:val="0"/>
      <w:divBdr>
        <w:top w:val="none" w:sz="0" w:space="0" w:color="auto"/>
        <w:left w:val="none" w:sz="0" w:space="0" w:color="auto"/>
        <w:bottom w:val="none" w:sz="0" w:space="0" w:color="auto"/>
        <w:right w:val="none" w:sz="0" w:space="0" w:color="auto"/>
      </w:divBdr>
    </w:div>
    <w:div w:id="1500853443">
      <w:bodyDiv w:val="1"/>
      <w:marLeft w:val="0"/>
      <w:marRight w:val="0"/>
      <w:marTop w:val="0"/>
      <w:marBottom w:val="0"/>
      <w:divBdr>
        <w:top w:val="none" w:sz="0" w:space="0" w:color="auto"/>
        <w:left w:val="none" w:sz="0" w:space="0" w:color="auto"/>
        <w:bottom w:val="none" w:sz="0" w:space="0" w:color="auto"/>
        <w:right w:val="none" w:sz="0" w:space="0" w:color="auto"/>
      </w:divBdr>
    </w:div>
    <w:div w:id="1500920831">
      <w:bodyDiv w:val="1"/>
      <w:marLeft w:val="0"/>
      <w:marRight w:val="0"/>
      <w:marTop w:val="0"/>
      <w:marBottom w:val="0"/>
      <w:divBdr>
        <w:top w:val="none" w:sz="0" w:space="0" w:color="auto"/>
        <w:left w:val="none" w:sz="0" w:space="0" w:color="auto"/>
        <w:bottom w:val="none" w:sz="0" w:space="0" w:color="auto"/>
        <w:right w:val="none" w:sz="0" w:space="0" w:color="auto"/>
      </w:divBdr>
    </w:div>
    <w:div w:id="1501193686">
      <w:bodyDiv w:val="1"/>
      <w:marLeft w:val="0"/>
      <w:marRight w:val="0"/>
      <w:marTop w:val="0"/>
      <w:marBottom w:val="0"/>
      <w:divBdr>
        <w:top w:val="none" w:sz="0" w:space="0" w:color="auto"/>
        <w:left w:val="none" w:sz="0" w:space="0" w:color="auto"/>
        <w:bottom w:val="none" w:sz="0" w:space="0" w:color="auto"/>
        <w:right w:val="none" w:sz="0" w:space="0" w:color="auto"/>
      </w:divBdr>
    </w:div>
    <w:div w:id="1501307222">
      <w:bodyDiv w:val="1"/>
      <w:marLeft w:val="0"/>
      <w:marRight w:val="0"/>
      <w:marTop w:val="0"/>
      <w:marBottom w:val="0"/>
      <w:divBdr>
        <w:top w:val="none" w:sz="0" w:space="0" w:color="auto"/>
        <w:left w:val="none" w:sz="0" w:space="0" w:color="auto"/>
        <w:bottom w:val="none" w:sz="0" w:space="0" w:color="auto"/>
        <w:right w:val="none" w:sz="0" w:space="0" w:color="auto"/>
      </w:divBdr>
    </w:div>
    <w:div w:id="1501580703">
      <w:bodyDiv w:val="1"/>
      <w:marLeft w:val="0"/>
      <w:marRight w:val="0"/>
      <w:marTop w:val="0"/>
      <w:marBottom w:val="0"/>
      <w:divBdr>
        <w:top w:val="none" w:sz="0" w:space="0" w:color="auto"/>
        <w:left w:val="none" w:sz="0" w:space="0" w:color="auto"/>
        <w:bottom w:val="none" w:sz="0" w:space="0" w:color="auto"/>
        <w:right w:val="none" w:sz="0" w:space="0" w:color="auto"/>
      </w:divBdr>
    </w:div>
    <w:div w:id="1501695281">
      <w:bodyDiv w:val="1"/>
      <w:marLeft w:val="0"/>
      <w:marRight w:val="0"/>
      <w:marTop w:val="0"/>
      <w:marBottom w:val="0"/>
      <w:divBdr>
        <w:top w:val="none" w:sz="0" w:space="0" w:color="auto"/>
        <w:left w:val="none" w:sz="0" w:space="0" w:color="auto"/>
        <w:bottom w:val="none" w:sz="0" w:space="0" w:color="auto"/>
        <w:right w:val="none" w:sz="0" w:space="0" w:color="auto"/>
      </w:divBdr>
    </w:div>
    <w:div w:id="1503424997">
      <w:bodyDiv w:val="1"/>
      <w:marLeft w:val="0"/>
      <w:marRight w:val="0"/>
      <w:marTop w:val="0"/>
      <w:marBottom w:val="0"/>
      <w:divBdr>
        <w:top w:val="none" w:sz="0" w:space="0" w:color="auto"/>
        <w:left w:val="none" w:sz="0" w:space="0" w:color="auto"/>
        <w:bottom w:val="none" w:sz="0" w:space="0" w:color="auto"/>
        <w:right w:val="none" w:sz="0" w:space="0" w:color="auto"/>
      </w:divBdr>
    </w:div>
    <w:div w:id="1503859198">
      <w:bodyDiv w:val="1"/>
      <w:marLeft w:val="0"/>
      <w:marRight w:val="0"/>
      <w:marTop w:val="0"/>
      <w:marBottom w:val="0"/>
      <w:divBdr>
        <w:top w:val="none" w:sz="0" w:space="0" w:color="auto"/>
        <w:left w:val="none" w:sz="0" w:space="0" w:color="auto"/>
        <w:bottom w:val="none" w:sz="0" w:space="0" w:color="auto"/>
        <w:right w:val="none" w:sz="0" w:space="0" w:color="auto"/>
      </w:divBdr>
    </w:div>
    <w:div w:id="1504273887">
      <w:bodyDiv w:val="1"/>
      <w:marLeft w:val="0"/>
      <w:marRight w:val="0"/>
      <w:marTop w:val="0"/>
      <w:marBottom w:val="0"/>
      <w:divBdr>
        <w:top w:val="none" w:sz="0" w:space="0" w:color="auto"/>
        <w:left w:val="none" w:sz="0" w:space="0" w:color="auto"/>
        <w:bottom w:val="none" w:sz="0" w:space="0" w:color="auto"/>
        <w:right w:val="none" w:sz="0" w:space="0" w:color="auto"/>
      </w:divBdr>
      <w:divsChild>
        <w:div w:id="514537495">
          <w:marLeft w:val="0"/>
          <w:marRight w:val="0"/>
          <w:marTop w:val="0"/>
          <w:marBottom w:val="0"/>
          <w:divBdr>
            <w:top w:val="none" w:sz="0" w:space="0" w:color="auto"/>
            <w:left w:val="none" w:sz="0" w:space="0" w:color="auto"/>
            <w:bottom w:val="none" w:sz="0" w:space="0" w:color="auto"/>
            <w:right w:val="none" w:sz="0" w:space="0" w:color="auto"/>
          </w:divBdr>
        </w:div>
        <w:div w:id="9331603">
          <w:marLeft w:val="0"/>
          <w:marRight w:val="0"/>
          <w:marTop w:val="0"/>
          <w:marBottom w:val="0"/>
          <w:divBdr>
            <w:top w:val="none" w:sz="0" w:space="0" w:color="auto"/>
            <w:left w:val="none" w:sz="0" w:space="0" w:color="auto"/>
            <w:bottom w:val="none" w:sz="0" w:space="0" w:color="auto"/>
            <w:right w:val="none" w:sz="0" w:space="0" w:color="auto"/>
          </w:divBdr>
        </w:div>
        <w:div w:id="18050953">
          <w:marLeft w:val="0"/>
          <w:marRight w:val="0"/>
          <w:marTop w:val="0"/>
          <w:marBottom w:val="0"/>
          <w:divBdr>
            <w:top w:val="none" w:sz="0" w:space="0" w:color="auto"/>
            <w:left w:val="none" w:sz="0" w:space="0" w:color="auto"/>
            <w:bottom w:val="none" w:sz="0" w:space="0" w:color="auto"/>
            <w:right w:val="none" w:sz="0" w:space="0" w:color="auto"/>
          </w:divBdr>
        </w:div>
        <w:div w:id="993607239">
          <w:marLeft w:val="0"/>
          <w:marRight w:val="0"/>
          <w:marTop w:val="0"/>
          <w:marBottom w:val="0"/>
          <w:divBdr>
            <w:top w:val="none" w:sz="0" w:space="0" w:color="auto"/>
            <w:left w:val="none" w:sz="0" w:space="0" w:color="auto"/>
            <w:bottom w:val="none" w:sz="0" w:space="0" w:color="auto"/>
            <w:right w:val="none" w:sz="0" w:space="0" w:color="auto"/>
          </w:divBdr>
        </w:div>
        <w:div w:id="905190064">
          <w:marLeft w:val="0"/>
          <w:marRight w:val="0"/>
          <w:marTop w:val="0"/>
          <w:marBottom w:val="0"/>
          <w:divBdr>
            <w:top w:val="none" w:sz="0" w:space="0" w:color="auto"/>
            <w:left w:val="none" w:sz="0" w:space="0" w:color="auto"/>
            <w:bottom w:val="none" w:sz="0" w:space="0" w:color="auto"/>
            <w:right w:val="none" w:sz="0" w:space="0" w:color="auto"/>
          </w:divBdr>
        </w:div>
        <w:div w:id="1542940413">
          <w:marLeft w:val="0"/>
          <w:marRight w:val="0"/>
          <w:marTop w:val="0"/>
          <w:marBottom w:val="0"/>
          <w:divBdr>
            <w:top w:val="none" w:sz="0" w:space="0" w:color="auto"/>
            <w:left w:val="none" w:sz="0" w:space="0" w:color="auto"/>
            <w:bottom w:val="none" w:sz="0" w:space="0" w:color="auto"/>
            <w:right w:val="none" w:sz="0" w:space="0" w:color="auto"/>
          </w:divBdr>
        </w:div>
        <w:div w:id="1815174771">
          <w:marLeft w:val="0"/>
          <w:marRight w:val="0"/>
          <w:marTop w:val="0"/>
          <w:marBottom w:val="0"/>
          <w:divBdr>
            <w:top w:val="none" w:sz="0" w:space="0" w:color="auto"/>
            <w:left w:val="none" w:sz="0" w:space="0" w:color="auto"/>
            <w:bottom w:val="none" w:sz="0" w:space="0" w:color="auto"/>
            <w:right w:val="none" w:sz="0" w:space="0" w:color="auto"/>
          </w:divBdr>
        </w:div>
        <w:div w:id="355542032">
          <w:marLeft w:val="0"/>
          <w:marRight w:val="0"/>
          <w:marTop w:val="0"/>
          <w:marBottom w:val="0"/>
          <w:divBdr>
            <w:top w:val="none" w:sz="0" w:space="0" w:color="auto"/>
            <w:left w:val="none" w:sz="0" w:space="0" w:color="auto"/>
            <w:bottom w:val="none" w:sz="0" w:space="0" w:color="auto"/>
            <w:right w:val="none" w:sz="0" w:space="0" w:color="auto"/>
          </w:divBdr>
        </w:div>
        <w:div w:id="1172138663">
          <w:marLeft w:val="0"/>
          <w:marRight w:val="0"/>
          <w:marTop w:val="0"/>
          <w:marBottom w:val="0"/>
          <w:divBdr>
            <w:top w:val="none" w:sz="0" w:space="0" w:color="auto"/>
            <w:left w:val="none" w:sz="0" w:space="0" w:color="auto"/>
            <w:bottom w:val="none" w:sz="0" w:space="0" w:color="auto"/>
            <w:right w:val="none" w:sz="0" w:space="0" w:color="auto"/>
          </w:divBdr>
        </w:div>
        <w:div w:id="1557008385">
          <w:marLeft w:val="0"/>
          <w:marRight w:val="0"/>
          <w:marTop w:val="0"/>
          <w:marBottom w:val="0"/>
          <w:divBdr>
            <w:top w:val="none" w:sz="0" w:space="0" w:color="auto"/>
            <w:left w:val="none" w:sz="0" w:space="0" w:color="auto"/>
            <w:bottom w:val="none" w:sz="0" w:space="0" w:color="auto"/>
            <w:right w:val="none" w:sz="0" w:space="0" w:color="auto"/>
          </w:divBdr>
        </w:div>
        <w:div w:id="1070495721">
          <w:marLeft w:val="0"/>
          <w:marRight w:val="0"/>
          <w:marTop w:val="0"/>
          <w:marBottom w:val="0"/>
          <w:divBdr>
            <w:top w:val="none" w:sz="0" w:space="0" w:color="auto"/>
            <w:left w:val="none" w:sz="0" w:space="0" w:color="auto"/>
            <w:bottom w:val="none" w:sz="0" w:space="0" w:color="auto"/>
            <w:right w:val="none" w:sz="0" w:space="0" w:color="auto"/>
          </w:divBdr>
        </w:div>
        <w:div w:id="1294672647">
          <w:marLeft w:val="0"/>
          <w:marRight w:val="0"/>
          <w:marTop w:val="0"/>
          <w:marBottom w:val="0"/>
          <w:divBdr>
            <w:top w:val="none" w:sz="0" w:space="0" w:color="auto"/>
            <w:left w:val="none" w:sz="0" w:space="0" w:color="auto"/>
            <w:bottom w:val="none" w:sz="0" w:space="0" w:color="auto"/>
            <w:right w:val="none" w:sz="0" w:space="0" w:color="auto"/>
          </w:divBdr>
        </w:div>
        <w:div w:id="107285489">
          <w:marLeft w:val="0"/>
          <w:marRight w:val="0"/>
          <w:marTop w:val="0"/>
          <w:marBottom w:val="0"/>
          <w:divBdr>
            <w:top w:val="none" w:sz="0" w:space="0" w:color="auto"/>
            <w:left w:val="none" w:sz="0" w:space="0" w:color="auto"/>
            <w:bottom w:val="none" w:sz="0" w:space="0" w:color="auto"/>
            <w:right w:val="none" w:sz="0" w:space="0" w:color="auto"/>
          </w:divBdr>
        </w:div>
        <w:div w:id="220487908">
          <w:marLeft w:val="0"/>
          <w:marRight w:val="0"/>
          <w:marTop w:val="0"/>
          <w:marBottom w:val="0"/>
          <w:divBdr>
            <w:top w:val="none" w:sz="0" w:space="0" w:color="auto"/>
            <w:left w:val="none" w:sz="0" w:space="0" w:color="auto"/>
            <w:bottom w:val="none" w:sz="0" w:space="0" w:color="auto"/>
            <w:right w:val="none" w:sz="0" w:space="0" w:color="auto"/>
          </w:divBdr>
        </w:div>
        <w:div w:id="311721216">
          <w:marLeft w:val="0"/>
          <w:marRight w:val="0"/>
          <w:marTop w:val="0"/>
          <w:marBottom w:val="0"/>
          <w:divBdr>
            <w:top w:val="none" w:sz="0" w:space="0" w:color="auto"/>
            <w:left w:val="none" w:sz="0" w:space="0" w:color="auto"/>
            <w:bottom w:val="none" w:sz="0" w:space="0" w:color="auto"/>
            <w:right w:val="none" w:sz="0" w:space="0" w:color="auto"/>
          </w:divBdr>
        </w:div>
        <w:div w:id="1203203281">
          <w:marLeft w:val="0"/>
          <w:marRight w:val="0"/>
          <w:marTop w:val="0"/>
          <w:marBottom w:val="0"/>
          <w:divBdr>
            <w:top w:val="none" w:sz="0" w:space="0" w:color="auto"/>
            <w:left w:val="none" w:sz="0" w:space="0" w:color="auto"/>
            <w:bottom w:val="none" w:sz="0" w:space="0" w:color="auto"/>
            <w:right w:val="none" w:sz="0" w:space="0" w:color="auto"/>
          </w:divBdr>
        </w:div>
        <w:div w:id="83305176">
          <w:marLeft w:val="0"/>
          <w:marRight w:val="0"/>
          <w:marTop w:val="0"/>
          <w:marBottom w:val="0"/>
          <w:divBdr>
            <w:top w:val="none" w:sz="0" w:space="0" w:color="auto"/>
            <w:left w:val="none" w:sz="0" w:space="0" w:color="auto"/>
            <w:bottom w:val="none" w:sz="0" w:space="0" w:color="auto"/>
            <w:right w:val="none" w:sz="0" w:space="0" w:color="auto"/>
          </w:divBdr>
        </w:div>
        <w:div w:id="202984998">
          <w:marLeft w:val="0"/>
          <w:marRight w:val="0"/>
          <w:marTop w:val="0"/>
          <w:marBottom w:val="0"/>
          <w:divBdr>
            <w:top w:val="none" w:sz="0" w:space="0" w:color="auto"/>
            <w:left w:val="none" w:sz="0" w:space="0" w:color="auto"/>
            <w:bottom w:val="none" w:sz="0" w:space="0" w:color="auto"/>
            <w:right w:val="none" w:sz="0" w:space="0" w:color="auto"/>
          </w:divBdr>
        </w:div>
        <w:div w:id="477454265">
          <w:marLeft w:val="0"/>
          <w:marRight w:val="0"/>
          <w:marTop w:val="0"/>
          <w:marBottom w:val="0"/>
          <w:divBdr>
            <w:top w:val="none" w:sz="0" w:space="0" w:color="auto"/>
            <w:left w:val="none" w:sz="0" w:space="0" w:color="auto"/>
            <w:bottom w:val="none" w:sz="0" w:space="0" w:color="auto"/>
            <w:right w:val="none" w:sz="0" w:space="0" w:color="auto"/>
          </w:divBdr>
        </w:div>
        <w:div w:id="748888705">
          <w:marLeft w:val="0"/>
          <w:marRight w:val="0"/>
          <w:marTop w:val="0"/>
          <w:marBottom w:val="0"/>
          <w:divBdr>
            <w:top w:val="none" w:sz="0" w:space="0" w:color="auto"/>
            <w:left w:val="none" w:sz="0" w:space="0" w:color="auto"/>
            <w:bottom w:val="none" w:sz="0" w:space="0" w:color="auto"/>
            <w:right w:val="none" w:sz="0" w:space="0" w:color="auto"/>
          </w:divBdr>
        </w:div>
        <w:div w:id="1055929684">
          <w:marLeft w:val="0"/>
          <w:marRight w:val="0"/>
          <w:marTop w:val="0"/>
          <w:marBottom w:val="0"/>
          <w:divBdr>
            <w:top w:val="none" w:sz="0" w:space="0" w:color="auto"/>
            <w:left w:val="none" w:sz="0" w:space="0" w:color="auto"/>
            <w:bottom w:val="none" w:sz="0" w:space="0" w:color="auto"/>
            <w:right w:val="none" w:sz="0" w:space="0" w:color="auto"/>
          </w:divBdr>
        </w:div>
        <w:div w:id="330182051">
          <w:marLeft w:val="0"/>
          <w:marRight w:val="0"/>
          <w:marTop w:val="0"/>
          <w:marBottom w:val="0"/>
          <w:divBdr>
            <w:top w:val="none" w:sz="0" w:space="0" w:color="auto"/>
            <w:left w:val="none" w:sz="0" w:space="0" w:color="auto"/>
            <w:bottom w:val="none" w:sz="0" w:space="0" w:color="auto"/>
            <w:right w:val="none" w:sz="0" w:space="0" w:color="auto"/>
          </w:divBdr>
        </w:div>
        <w:div w:id="641421107">
          <w:marLeft w:val="0"/>
          <w:marRight w:val="0"/>
          <w:marTop w:val="0"/>
          <w:marBottom w:val="0"/>
          <w:divBdr>
            <w:top w:val="none" w:sz="0" w:space="0" w:color="auto"/>
            <w:left w:val="none" w:sz="0" w:space="0" w:color="auto"/>
            <w:bottom w:val="none" w:sz="0" w:space="0" w:color="auto"/>
            <w:right w:val="none" w:sz="0" w:space="0" w:color="auto"/>
          </w:divBdr>
        </w:div>
        <w:div w:id="538128603">
          <w:marLeft w:val="0"/>
          <w:marRight w:val="0"/>
          <w:marTop w:val="0"/>
          <w:marBottom w:val="0"/>
          <w:divBdr>
            <w:top w:val="none" w:sz="0" w:space="0" w:color="auto"/>
            <w:left w:val="none" w:sz="0" w:space="0" w:color="auto"/>
            <w:bottom w:val="none" w:sz="0" w:space="0" w:color="auto"/>
            <w:right w:val="none" w:sz="0" w:space="0" w:color="auto"/>
          </w:divBdr>
        </w:div>
        <w:div w:id="601882977">
          <w:marLeft w:val="0"/>
          <w:marRight w:val="0"/>
          <w:marTop w:val="0"/>
          <w:marBottom w:val="0"/>
          <w:divBdr>
            <w:top w:val="none" w:sz="0" w:space="0" w:color="auto"/>
            <w:left w:val="none" w:sz="0" w:space="0" w:color="auto"/>
            <w:bottom w:val="none" w:sz="0" w:space="0" w:color="auto"/>
            <w:right w:val="none" w:sz="0" w:space="0" w:color="auto"/>
          </w:divBdr>
        </w:div>
        <w:div w:id="845903466">
          <w:marLeft w:val="0"/>
          <w:marRight w:val="0"/>
          <w:marTop w:val="0"/>
          <w:marBottom w:val="0"/>
          <w:divBdr>
            <w:top w:val="none" w:sz="0" w:space="0" w:color="auto"/>
            <w:left w:val="none" w:sz="0" w:space="0" w:color="auto"/>
            <w:bottom w:val="none" w:sz="0" w:space="0" w:color="auto"/>
            <w:right w:val="none" w:sz="0" w:space="0" w:color="auto"/>
          </w:divBdr>
        </w:div>
        <w:div w:id="1691299930">
          <w:marLeft w:val="0"/>
          <w:marRight w:val="0"/>
          <w:marTop w:val="0"/>
          <w:marBottom w:val="0"/>
          <w:divBdr>
            <w:top w:val="none" w:sz="0" w:space="0" w:color="auto"/>
            <w:left w:val="none" w:sz="0" w:space="0" w:color="auto"/>
            <w:bottom w:val="none" w:sz="0" w:space="0" w:color="auto"/>
            <w:right w:val="none" w:sz="0" w:space="0" w:color="auto"/>
          </w:divBdr>
        </w:div>
        <w:div w:id="1613855032">
          <w:marLeft w:val="0"/>
          <w:marRight w:val="0"/>
          <w:marTop w:val="0"/>
          <w:marBottom w:val="0"/>
          <w:divBdr>
            <w:top w:val="none" w:sz="0" w:space="0" w:color="auto"/>
            <w:left w:val="none" w:sz="0" w:space="0" w:color="auto"/>
            <w:bottom w:val="none" w:sz="0" w:space="0" w:color="auto"/>
            <w:right w:val="none" w:sz="0" w:space="0" w:color="auto"/>
          </w:divBdr>
        </w:div>
        <w:div w:id="1011758878">
          <w:marLeft w:val="0"/>
          <w:marRight w:val="0"/>
          <w:marTop w:val="0"/>
          <w:marBottom w:val="0"/>
          <w:divBdr>
            <w:top w:val="none" w:sz="0" w:space="0" w:color="auto"/>
            <w:left w:val="none" w:sz="0" w:space="0" w:color="auto"/>
            <w:bottom w:val="none" w:sz="0" w:space="0" w:color="auto"/>
            <w:right w:val="none" w:sz="0" w:space="0" w:color="auto"/>
          </w:divBdr>
        </w:div>
        <w:div w:id="2135248422">
          <w:marLeft w:val="0"/>
          <w:marRight w:val="0"/>
          <w:marTop w:val="0"/>
          <w:marBottom w:val="0"/>
          <w:divBdr>
            <w:top w:val="none" w:sz="0" w:space="0" w:color="auto"/>
            <w:left w:val="none" w:sz="0" w:space="0" w:color="auto"/>
            <w:bottom w:val="none" w:sz="0" w:space="0" w:color="auto"/>
            <w:right w:val="none" w:sz="0" w:space="0" w:color="auto"/>
          </w:divBdr>
        </w:div>
        <w:div w:id="2089225899">
          <w:marLeft w:val="0"/>
          <w:marRight w:val="0"/>
          <w:marTop w:val="0"/>
          <w:marBottom w:val="0"/>
          <w:divBdr>
            <w:top w:val="none" w:sz="0" w:space="0" w:color="auto"/>
            <w:left w:val="none" w:sz="0" w:space="0" w:color="auto"/>
            <w:bottom w:val="none" w:sz="0" w:space="0" w:color="auto"/>
            <w:right w:val="none" w:sz="0" w:space="0" w:color="auto"/>
          </w:divBdr>
        </w:div>
        <w:div w:id="238369529">
          <w:marLeft w:val="0"/>
          <w:marRight w:val="0"/>
          <w:marTop w:val="0"/>
          <w:marBottom w:val="0"/>
          <w:divBdr>
            <w:top w:val="none" w:sz="0" w:space="0" w:color="auto"/>
            <w:left w:val="none" w:sz="0" w:space="0" w:color="auto"/>
            <w:bottom w:val="none" w:sz="0" w:space="0" w:color="auto"/>
            <w:right w:val="none" w:sz="0" w:space="0" w:color="auto"/>
          </w:divBdr>
        </w:div>
        <w:div w:id="1535188927">
          <w:marLeft w:val="0"/>
          <w:marRight w:val="0"/>
          <w:marTop w:val="0"/>
          <w:marBottom w:val="0"/>
          <w:divBdr>
            <w:top w:val="none" w:sz="0" w:space="0" w:color="auto"/>
            <w:left w:val="none" w:sz="0" w:space="0" w:color="auto"/>
            <w:bottom w:val="none" w:sz="0" w:space="0" w:color="auto"/>
            <w:right w:val="none" w:sz="0" w:space="0" w:color="auto"/>
          </w:divBdr>
        </w:div>
        <w:div w:id="438374004">
          <w:marLeft w:val="0"/>
          <w:marRight w:val="0"/>
          <w:marTop w:val="0"/>
          <w:marBottom w:val="0"/>
          <w:divBdr>
            <w:top w:val="none" w:sz="0" w:space="0" w:color="auto"/>
            <w:left w:val="none" w:sz="0" w:space="0" w:color="auto"/>
            <w:bottom w:val="none" w:sz="0" w:space="0" w:color="auto"/>
            <w:right w:val="none" w:sz="0" w:space="0" w:color="auto"/>
          </w:divBdr>
        </w:div>
        <w:div w:id="2001687226">
          <w:marLeft w:val="0"/>
          <w:marRight w:val="0"/>
          <w:marTop w:val="0"/>
          <w:marBottom w:val="0"/>
          <w:divBdr>
            <w:top w:val="none" w:sz="0" w:space="0" w:color="auto"/>
            <w:left w:val="none" w:sz="0" w:space="0" w:color="auto"/>
            <w:bottom w:val="none" w:sz="0" w:space="0" w:color="auto"/>
            <w:right w:val="none" w:sz="0" w:space="0" w:color="auto"/>
          </w:divBdr>
        </w:div>
        <w:div w:id="833255181">
          <w:marLeft w:val="0"/>
          <w:marRight w:val="0"/>
          <w:marTop w:val="0"/>
          <w:marBottom w:val="0"/>
          <w:divBdr>
            <w:top w:val="none" w:sz="0" w:space="0" w:color="auto"/>
            <w:left w:val="none" w:sz="0" w:space="0" w:color="auto"/>
            <w:bottom w:val="none" w:sz="0" w:space="0" w:color="auto"/>
            <w:right w:val="none" w:sz="0" w:space="0" w:color="auto"/>
          </w:divBdr>
        </w:div>
        <w:div w:id="342047758">
          <w:marLeft w:val="0"/>
          <w:marRight w:val="0"/>
          <w:marTop w:val="0"/>
          <w:marBottom w:val="0"/>
          <w:divBdr>
            <w:top w:val="none" w:sz="0" w:space="0" w:color="auto"/>
            <w:left w:val="none" w:sz="0" w:space="0" w:color="auto"/>
            <w:bottom w:val="none" w:sz="0" w:space="0" w:color="auto"/>
            <w:right w:val="none" w:sz="0" w:space="0" w:color="auto"/>
          </w:divBdr>
        </w:div>
        <w:div w:id="1075981463">
          <w:marLeft w:val="0"/>
          <w:marRight w:val="0"/>
          <w:marTop w:val="0"/>
          <w:marBottom w:val="0"/>
          <w:divBdr>
            <w:top w:val="none" w:sz="0" w:space="0" w:color="auto"/>
            <w:left w:val="none" w:sz="0" w:space="0" w:color="auto"/>
            <w:bottom w:val="none" w:sz="0" w:space="0" w:color="auto"/>
            <w:right w:val="none" w:sz="0" w:space="0" w:color="auto"/>
          </w:divBdr>
        </w:div>
        <w:div w:id="781068369">
          <w:marLeft w:val="0"/>
          <w:marRight w:val="0"/>
          <w:marTop w:val="0"/>
          <w:marBottom w:val="0"/>
          <w:divBdr>
            <w:top w:val="none" w:sz="0" w:space="0" w:color="auto"/>
            <w:left w:val="none" w:sz="0" w:space="0" w:color="auto"/>
            <w:bottom w:val="none" w:sz="0" w:space="0" w:color="auto"/>
            <w:right w:val="none" w:sz="0" w:space="0" w:color="auto"/>
          </w:divBdr>
        </w:div>
        <w:div w:id="1921938972">
          <w:marLeft w:val="0"/>
          <w:marRight w:val="0"/>
          <w:marTop w:val="0"/>
          <w:marBottom w:val="0"/>
          <w:divBdr>
            <w:top w:val="none" w:sz="0" w:space="0" w:color="auto"/>
            <w:left w:val="none" w:sz="0" w:space="0" w:color="auto"/>
            <w:bottom w:val="none" w:sz="0" w:space="0" w:color="auto"/>
            <w:right w:val="none" w:sz="0" w:space="0" w:color="auto"/>
          </w:divBdr>
        </w:div>
        <w:div w:id="1026298243">
          <w:marLeft w:val="0"/>
          <w:marRight w:val="0"/>
          <w:marTop w:val="0"/>
          <w:marBottom w:val="0"/>
          <w:divBdr>
            <w:top w:val="none" w:sz="0" w:space="0" w:color="auto"/>
            <w:left w:val="none" w:sz="0" w:space="0" w:color="auto"/>
            <w:bottom w:val="none" w:sz="0" w:space="0" w:color="auto"/>
            <w:right w:val="none" w:sz="0" w:space="0" w:color="auto"/>
          </w:divBdr>
        </w:div>
        <w:div w:id="1153451760">
          <w:marLeft w:val="0"/>
          <w:marRight w:val="0"/>
          <w:marTop w:val="0"/>
          <w:marBottom w:val="0"/>
          <w:divBdr>
            <w:top w:val="none" w:sz="0" w:space="0" w:color="auto"/>
            <w:left w:val="none" w:sz="0" w:space="0" w:color="auto"/>
            <w:bottom w:val="none" w:sz="0" w:space="0" w:color="auto"/>
            <w:right w:val="none" w:sz="0" w:space="0" w:color="auto"/>
          </w:divBdr>
        </w:div>
        <w:div w:id="1155294679">
          <w:marLeft w:val="0"/>
          <w:marRight w:val="0"/>
          <w:marTop w:val="0"/>
          <w:marBottom w:val="0"/>
          <w:divBdr>
            <w:top w:val="none" w:sz="0" w:space="0" w:color="auto"/>
            <w:left w:val="none" w:sz="0" w:space="0" w:color="auto"/>
            <w:bottom w:val="none" w:sz="0" w:space="0" w:color="auto"/>
            <w:right w:val="none" w:sz="0" w:space="0" w:color="auto"/>
          </w:divBdr>
        </w:div>
        <w:div w:id="491217098">
          <w:marLeft w:val="0"/>
          <w:marRight w:val="0"/>
          <w:marTop w:val="0"/>
          <w:marBottom w:val="0"/>
          <w:divBdr>
            <w:top w:val="none" w:sz="0" w:space="0" w:color="auto"/>
            <w:left w:val="none" w:sz="0" w:space="0" w:color="auto"/>
            <w:bottom w:val="none" w:sz="0" w:space="0" w:color="auto"/>
            <w:right w:val="none" w:sz="0" w:space="0" w:color="auto"/>
          </w:divBdr>
        </w:div>
        <w:div w:id="1983076871">
          <w:marLeft w:val="0"/>
          <w:marRight w:val="0"/>
          <w:marTop w:val="0"/>
          <w:marBottom w:val="0"/>
          <w:divBdr>
            <w:top w:val="none" w:sz="0" w:space="0" w:color="auto"/>
            <w:left w:val="none" w:sz="0" w:space="0" w:color="auto"/>
            <w:bottom w:val="none" w:sz="0" w:space="0" w:color="auto"/>
            <w:right w:val="none" w:sz="0" w:space="0" w:color="auto"/>
          </w:divBdr>
        </w:div>
        <w:div w:id="1795978034">
          <w:marLeft w:val="0"/>
          <w:marRight w:val="0"/>
          <w:marTop w:val="0"/>
          <w:marBottom w:val="0"/>
          <w:divBdr>
            <w:top w:val="none" w:sz="0" w:space="0" w:color="auto"/>
            <w:left w:val="none" w:sz="0" w:space="0" w:color="auto"/>
            <w:bottom w:val="none" w:sz="0" w:space="0" w:color="auto"/>
            <w:right w:val="none" w:sz="0" w:space="0" w:color="auto"/>
          </w:divBdr>
        </w:div>
        <w:div w:id="679505498">
          <w:marLeft w:val="0"/>
          <w:marRight w:val="0"/>
          <w:marTop w:val="0"/>
          <w:marBottom w:val="0"/>
          <w:divBdr>
            <w:top w:val="none" w:sz="0" w:space="0" w:color="auto"/>
            <w:left w:val="none" w:sz="0" w:space="0" w:color="auto"/>
            <w:bottom w:val="none" w:sz="0" w:space="0" w:color="auto"/>
            <w:right w:val="none" w:sz="0" w:space="0" w:color="auto"/>
          </w:divBdr>
        </w:div>
        <w:div w:id="1862862720">
          <w:marLeft w:val="0"/>
          <w:marRight w:val="0"/>
          <w:marTop w:val="0"/>
          <w:marBottom w:val="0"/>
          <w:divBdr>
            <w:top w:val="none" w:sz="0" w:space="0" w:color="auto"/>
            <w:left w:val="none" w:sz="0" w:space="0" w:color="auto"/>
            <w:bottom w:val="none" w:sz="0" w:space="0" w:color="auto"/>
            <w:right w:val="none" w:sz="0" w:space="0" w:color="auto"/>
          </w:divBdr>
        </w:div>
        <w:div w:id="218786067">
          <w:marLeft w:val="0"/>
          <w:marRight w:val="0"/>
          <w:marTop w:val="0"/>
          <w:marBottom w:val="0"/>
          <w:divBdr>
            <w:top w:val="none" w:sz="0" w:space="0" w:color="auto"/>
            <w:left w:val="none" w:sz="0" w:space="0" w:color="auto"/>
            <w:bottom w:val="none" w:sz="0" w:space="0" w:color="auto"/>
            <w:right w:val="none" w:sz="0" w:space="0" w:color="auto"/>
          </w:divBdr>
        </w:div>
        <w:div w:id="508373930">
          <w:marLeft w:val="0"/>
          <w:marRight w:val="0"/>
          <w:marTop w:val="0"/>
          <w:marBottom w:val="0"/>
          <w:divBdr>
            <w:top w:val="none" w:sz="0" w:space="0" w:color="auto"/>
            <w:left w:val="none" w:sz="0" w:space="0" w:color="auto"/>
            <w:bottom w:val="none" w:sz="0" w:space="0" w:color="auto"/>
            <w:right w:val="none" w:sz="0" w:space="0" w:color="auto"/>
          </w:divBdr>
        </w:div>
        <w:div w:id="1974553792">
          <w:marLeft w:val="0"/>
          <w:marRight w:val="0"/>
          <w:marTop w:val="0"/>
          <w:marBottom w:val="0"/>
          <w:divBdr>
            <w:top w:val="none" w:sz="0" w:space="0" w:color="auto"/>
            <w:left w:val="none" w:sz="0" w:space="0" w:color="auto"/>
            <w:bottom w:val="none" w:sz="0" w:space="0" w:color="auto"/>
            <w:right w:val="none" w:sz="0" w:space="0" w:color="auto"/>
          </w:divBdr>
        </w:div>
        <w:div w:id="947085115">
          <w:marLeft w:val="0"/>
          <w:marRight w:val="0"/>
          <w:marTop w:val="0"/>
          <w:marBottom w:val="0"/>
          <w:divBdr>
            <w:top w:val="none" w:sz="0" w:space="0" w:color="auto"/>
            <w:left w:val="none" w:sz="0" w:space="0" w:color="auto"/>
            <w:bottom w:val="none" w:sz="0" w:space="0" w:color="auto"/>
            <w:right w:val="none" w:sz="0" w:space="0" w:color="auto"/>
          </w:divBdr>
        </w:div>
        <w:div w:id="305744971">
          <w:marLeft w:val="0"/>
          <w:marRight w:val="0"/>
          <w:marTop w:val="0"/>
          <w:marBottom w:val="0"/>
          <w:divBdr>
            <w:top w:val="none" w:sz="0" w:space="0" w:color="auto"/>
            <w:left w:val="none" w:sz="0" w:space="0" w:color="auto"/>
            <w:bottom w:val="none" w:sz="0" w:space="0" w:color="auto"/>
            <w:right w:val="none" w:sz="0" w:space="0" w:color="auto"/>
          </w:divBdr>
        </w:div>
        <w:div w:id="22025962">
          <w:marLeft w:val="0"/>
          <w:marRight w:val="0"/>
          <w:marTop w:val="0"/>
          <w:marBottom w:val="0"/>
          <w:divBdr>
            <w:top w:val="none" w:sz="0" w:space="0" w:color="auto"/>
            <w:left w:val="none" w:sz="0" w:space="0" w:color="auto"/>
            <w:bottom w:val="none" w:sz="0" w:space="0" w:color="auto"/>
            <w:right w:val="none" w:sz="0" w:space="0" w:color="auto"/>
          </w:divBdr>
        </w:div>
        <w:div w:id="615526271">
          <w:marLeft w:val="0"/>
          <w:marRight w:val="0"/>
          <w:marTop w:val="0"/>
          <w:marBottom w:val="0"/>
          <w:divBdr>
            <w:top w:val="none" w:sz="0" w:space="0" w:color="auto"/>
            <w:left w:val="none" w:sz="0" w:space="0" w:color="auto"/>
            <w:bottom w:val="none" w:sz="0" w:space="0" w:color="auto"/>
            <w:right w:val="none" w:sz="0" w:space="0" w:color="auto"/>
          </w:divBdr>
        </w:div>
        <w:div w:id="480923005">
          <w:marLeft w:val="0"/>
          <w:marRight w:val="0"/>
          <w:marTop w:val="0"/>
          <w:marBottom w:val="0"/>
          <w:divBdr>
            <w:top w:val="none" w:sz="0" w:space="0" w:color="auto"/>
            <w:left w:val="none" w:sz="0" w:space="0" w:color="auto"/>
            <w:bottom w:val="none" w:sz="0" w:space="0" w:color="auto"/>
            <w:right w:val="none" w:sz="0" w:space="0" w:color="auto"/>
          </w:divBdr>
        </w:div>
        <w:div w:id="557670572">
          <w:marLeft w:val="0"/>
          <w:marRight w:val="0"/>
          <w:marTop w:val="0"/>
          <w:marBottom w:val="0"/>
          <w:divBdr>
            <w:top w:val="none" w:sz="0" w:space="0" w:color="auto"/>
            <w:left w:val="none" w:sz="0" w:space="0" w:color="auto"/>
            <w:bottom w:val="none" w:sz="0" w:space="0" w:color="auto"/>
            <w:right w:val="none" w:sz="0" w:space="0" w:color="auto"/>
          </w:divBdr>
        </w:div>
        <w:div w:id="2098792309">
          <w:marLeft w:val="0"/>
          <w:marRight w:val="0"/>
          <w:marTop w:val="0"/>
          <w:marBottom w:val="0"/>
          <w:divBdr>
            <w:top w:val="none" w:sz="0" w:space="0" w:color="auto"/>
            <w:left w:val="none" w:sz="0" w:space="0" w:color="auto"/>
            <w:bottom w:val="none" w:sz="0" w:space="0" w:color="auto"/>
            <w:right w:val="none" w:sz="0" w:space="0" w:color="auto"/>
          </w:divBdr>
        </w:div>
        <w:div w:id="685518456">
          <w:marLeft w:val="0"/>
          <w:marRight w:val="0"/>
          <w:marTop w:val="0"/>
          <w:marBottom w:val="0"/>
          <w:divBdr>
            <w:top w:val="none" w:sz="0" w:space="0" w:color="auto"/>
            <w:left w:val="none" w:sz="0" w:space="0" w:color="auto"/>
            <w:bottom w:val="none" w:sz="0" w:space="0" w:color="auto"/>
            <w:right w:val="none" w:sz="0" w:space="0" w:color="auto"/>
          </w:divBdr>
        </w:div>
        <w:div w:id="1708065335">
          <w:marLeft w:val="0"/>
          <w:marRight w:val="0"/>
          <w:marTop w:val="0"/>
          <w:marBottom w:val="0"/>
          <w:divBdr>
            <w:top w:val="none" w:sz="0" w:space="0" w:color="auto"/>
            <w:left w:val="none" w:sz="0" w:space="0" w:color="auto"/>
            <w:bottom w:val="none" w:sz="0" w:space="0" w:color="auto"/>
            <w:right w:val="none" w:sz="0" w:space="0" w:color="auto"/>
          </w:divBdr>
        </w:div>
        <w:div w:id="68888957">
          <w:marLeft w:val="0"/>
          <w:marRight w:val="0"/>
          <w:marTop w:val="0"/>
          <w:marBottom w:val="0"/>
          <w:divBdr>
            <w:top w:val="none" w:sz="0" w:space="0" w:color="auto"/>
            <w:left w:val="none" w:sz="0" w:space="0" w:color="auto"/>
            <w:bottom w:val="none" w:sz="0" w:space="0" w:color="auto"/>
            <w:right w:val="none" w:sz="0" w:space="0" w:color="auto"/>
          </w:divBdr>
        </w:div>
        <w:div w:id="103958930">
          <w:marLeft w:val="0"/>
          <w:marRight w:val="0"/>
          <w:marTop w:val="0"/>
          <w:marBottom w:val="0"/>
          <w:divBdr>
            <w:top w:val="none" w:sz="0" w:space="0" w:color="auto"/>
            <w:left w:val="none" w:sz="0" w:space="0" w:color="auto"/>
            <w:bottom w:val="none" w:sz="0" w:space="0" w:color="auto"/>
            <w:right w:val="none" w:sz="0" w:space="0" w:color="auto"/>
          </w:divBdr>
        </w:div>
        <w:div w:id="230048186">
          <w:marLeft w:val="0"/>
          <w:marRight w:val="0"/>
          <w:marTop w:val="0"/>
          <w:marBottom w:val="0"/>
          <w:divBdr>
            <w:top w:val="none" w:sz="0" w:space="0" w:color="auto"/>
            <w:left w:val="none" w:sz="0" w:space="0" w:color="auto"/>
            <w:bottom w:val="none" w:sz="0" w:space="0" w:color="auto"/>
            <w:right w:val="none" w:sz="0" w:space="0" w:color="auto"/>
          </w:divBdr>
        </w:div>
        <w:div w:id="135074674">
          <w:marLeft w:val="0"/>
          <w:marRight w:val="0"/>
          <w:marTop w:val="0"/>
          <w:marBottom w:val="0"/>
          <w:divBdr>
            <w:top w:val="none" w:sz="0" w:space="0" w:color="auto"/>
            <w:left w:val="none" w:sz="0" w:space="0" w:color="auto"/>
            <w:bottom w:val="none" w:sz="0" w:space="0" w:color="auto"/>
            <w:right w:val="none" w:sz="0" w:space="0" w:color="auto"/>
          </w:divBdr>
        </w:div>
        <w:div w:id="971833612">
          <w:marLeft w:val="0"/>
          <w:marRight w:val="0"/>
          <w:marTop w:val="0"/>
          <w:marBottom w:val="0"/>
          <w:divBdr>
            <w:top w:val="none" w:sz="0" w:space="0" w:color="auto"/>
            <w:left w:val="none" w:sz="0" w:space="0" w:color="auto"/>
            <w:bottom w:val="none" w:sz="0" w:space="0" w:color="auto"/>
            <w:right w:val="none" w:sz="0" w:space="0" w:color="auto"/>
          </w:divBdr>
        </w:div>
        <w:div w:id="524681888">
          <w:marLeft w:val="0"/>
          <w:marRight w:val="0"/>
          <w:marTop w:val="0"/>
          <w:marBottom w:val="0"/>
          <w:divBdr>
            <w:top w:val="none" w:sz="0" w:space="0" w:color="auto"/>
            <w:left w:val="none" w:sz="0" w:space="0" w:color="auto"/>
            <w:bottom w:val="none" w:sz="0" w:space="0" w:color="auto"/>
            <w:right w:val="none" w:sz="0" w:space="0" w:color="auto"/>
          </w:divBdr>
        </w:div>
        <w:div w:id="1734810769">
          <w:marLeft w:val="0"/>
          <w:marRight w:val="0"/>
          <w:marTop w:val="0"/>
          <w:marBottom w:val="0"/>
          <w:divBdr>
            <w:top w:val="none" w:sz="0" w:space="0" w:color="auto"/>
            <w:left w:val="none" w:sz="0" w:space="0" w:color="auto"/>
            <w:bottom w:val="none" w:sz="0" w:space="0" w:color="auto"/>
            <w:right w:val="none" w:sz="0" w:space="0" w:color="auto"/>
          </w:divBdr>
        </w:div>
        <w:div w:id="243151180">
          <w:marLeft w:val="0"/>
          <w:marRight w:val="0"/>
          <w:marTop w:val="0"/>
          <w:marBottom w:val="0"/>
          <w:divBdr>
            <w:top w:val="none" w:sz="0" w:space="0" w:color="auto"/>
            <w:left w:val="none" w:sz="0" w:space="0" w:color="auto"/>
            <w:bottom w:val="none" w:sz="0" w:space="0" w:color="auto"/>
            <w:right w:val="none" w:sz="0" w:space="0" w:color="auto"/>
          </w:divBdr>
        </w:div>
        <w:div w:id="568544311">
          <w:marLeft w:val="0"/>
          <w:marRight w:val="0"/>
          <w:marTop w:val="0"/>
          <w:marBottom w:val="0"/>
          <w:divBdr>
            <w:top w:val="none" w:sz="0" w:space="0" w:color="auto"/>
            <w:left w:val="none" w:sz="0" w:space="0" w:color="auto"/>
            <w:bottom w:val="none" w:sz="0" w:space="0" w:color="auto"/>
            <w:right w:val="none" w:sz="0" w:space="0" w:color="auto"/>
          </w:divBdr>
        </w:div>
        <w:div w:id="121119306">
          <w:marLeft w:val="0"/>
          <w:marRight w:val="0"/>
          <w:marTop w:val="0"/>
          <w:marBottom w:val="0"/>
          <w:divBdr>
            <w:top w:val="none" w:sz="0" w:space="0" w:color="auto"/>
            <w:left w:val="none" w:sz="0" w:space="0" w:color="auto"/>
            <w:bottom w:val="none" w:sz="0" w:space="0" w:color="auto"/>
            <w:right w:val="none" w:sz="0" w:space="0" w:color="auto"/>
          </w:divBdr>
        </w:div>
        <w:div w:id="1181700273">
          <w:marLeft w:val="0"/>
          <w:marRight w:val="0"/>
          <w:marTop w:val="0"/>
          <w:marBottom w:val="0"/>
          <w:divBdr>
            <w:top w:val="none" w:sz="0" w:space="0" w:color="auto"/>
            <w:left w:val="none" w:sz="0" w:space="0" w:color="auto"/>
            <w:bottom w:val="none" w:sz="0" w:space="0" w:color="auto"/>
            <w:right w:val="none" w:sz="0" w:space="0" w:color="auto"/>
          </w:divBdr>
        </w:div>
        <w:div w:id="1956249636">
          <w:marLeft w:val="0"/>
          <w:marRight w:val="0"/>
          <w:marTop w:val="0"/>
          <w:marBottom w:val="0"/>
          <w:divBdr>
            <w:top w:val="none" w:sz="0" w:space="0" w:color="auto"/>
            <w:left w:val="none" w:sz="0" w:space="0" w:color="auto"/>
            <w:bottom w:val="none" w:sz="0" w:space="0" w:color="auto"/>
            <w:right w:val="none" w:sz="0" w:space="0" w:color="auto"/>
          </w:divBdr>
        </w:div>
        <w:div w:id="600070327">
          <w:marLeft w:val="0"/>
          <w:marRight w:val="0"/>
          <w:marTop w:val="0"/>
          <w:marBottom w:val="0"/>
          <w:divBdr>
            <w:top w:val="none" w:sz="0" w:space="0" w:color="auto"/>
            <w:left w:val="none" w:sz="0" w:space="0" w:color="auto"/>
            <w:bottom w:val="none" w:sz="0" w:space="0" w:color="auto"/>
            <w:right w:val="none" w:sz="0" w:space="0" w:color="auto"/>
          </w:divBdr>
        </w:div>
        <w:div w:id="707029935">
          <w:marLeft w:val="0"/>
          <w:marRight w:val="0"/>
          <w:marTop w:val="0"/>
          <w:marBottom w:val="0"/>
          <w:divBdr>
            <w:top w:val="none" w:sz="0" w:space="0" w:color="auto"/>
            <w:left w:val="none" w:sz="0" w:space="0" w:color="auto"/>
            <w:bottom w:val="none" w:sz="0" w:space="0" w:color="auto"/>
            <w:right w:val="none" w:sz="0" w:space="0" w:color="auto"/>
          </w:divBdr>
        </w:div>
        <w:div w:id="798375174">
          <w:marLeft w:val="0"/>
          <w:marRight w:val="0"/>
          <w:marTop w:val="0"/>
          <w:marBottom w:val="0"/>
          <w:divBdr>
            <w:top w:val="none" w:sz="0" w:space="0" w:color="auto"/>
            <w:left w:val="none" w:sz="0" w:space="0" w:color="auto"/>
            <w:bottom w:val="none" w:sz="0" w:space="0" w:color="auto"/>
            <w:right w:val="none" w:sz="0" w:space="0" w:color="auto"/>
          </w:divBdr>
        </w:div>
        <w:div w:id="420223082">
          <w:marLeft w:val="0"/>
          <w:marRight w:val="0"/>
          <w:marTop w:val="0"/>
          <w:marBottom w:val="0"/>
          <w:divBdr>
            <w:top w:val="none" w:sz="0" w:space="0" w:color="auto"/>
            <w:left w:val="none" w:sz="0" w:space="0" w:color="auto"/>
            <w:bottom w:val="none" w:sz="0" w:space="0" w:color="auto"/>
            <w:right w:val="none" w:sz="0" w:space="0" w:color="auto"/>
          </w:divBdr>
        </w:div>
        <w:div w:id="601718013">
          <w:marLeft w:val="0"/>
          <w:marRight w:val="0"/>
          <w:marTop w:val="0"/>
          <w:marBottom w:val="0"/>
          <w:divBdr>
            <w:top w:val="none" w:sz="0" w:space="0" w:color="auto"/>
            <w:left w:val="none" w:sz="0" w:space="0" w:color="auto"/>
            <w:bottom w:val="none" w:sz="0" w:space="0" w:color="auto"/>
            <w:right w:val="none" w:sz="0" w:space="0" w:color="auto"/>
          </w:divBdr>
        </w:div>
        <w:div w:id="1339044496">
          <w:marLeft w:val="0"/>
          <w:marRight w:val="0"/>
          <w:marTop w:val="0"/>
          <w:marBottom w:val="0"/>
          <w:divBdr>
            <w:top w:val="none" w:sz="0" w:space="0" w:color="auto"/>
            <w:left w:val="none" w:sz="0" w:space="0" w:color="auto"/>
            <w:bottom w:val="none" w:sz="0" w:space="0" w:color="auto"/>
            <w:right w:val="none" w:sz="0" w:space="0" w:color="auto"/>
          </w:divBdr>
        </w:div>
        <w:div w:id="1894728176">
          <w:marLeft w:val="0"/>
          <w:marRight w:val="0"/>
          <w:marTop w:val="0"/>
          <w:marBottom w:val="0"/>
          <w:divBdr>
            <w:top w:val="none" w:sz="0" w:space="0" w:color="auto"/>
            <w:left w:val="none" w:sz="0" w:space="0" w:color="auto"/>
            <w:bottom w:val="none" w:sz="0" w:space="0" w:color="auto"/>
            <w:right w:val="none" w:sz="0" w:space="0" w:color="auto"/>
          </w:divBdr>
        </w:div>
        <w:div w:id="1127040191">
          <w:marLeft w:val="0"/>
          <w:marRight w:val="0"/>
          <w:marTop w:val="0"/>
          <w:marBottom w:val="0"/>
          <w:divBdr>
            <w:top w:val="none" w:sz="0" w:space="0" w:color="auto"/>
            <w:left w:val="none" w:sz="0" w:space="0" w:color="auto"/>
            <w:bottom w:val="none" w:sz="0" w:space="0" w:color="auto"/>
            <w:right w:val="none" w:sz="0" w:space="0" w:color="auto"/>
          </w:divBdr>
        </w:div>
        <w:div w:id="1207453997">
          <w:marLeft w:val="0"/>
          <w:marRight w:val="0"/>
          <w:marTop w:val="0"/>
          <w:marBottom w:val="0"/>
          <w:divBdr>
            <w:top w:val="none" w:sz="0" w:space="0" w:color="auto"/>
            <w:left w:val="none" w:sz="0" w:space="0" w:color="auto"/>
            <w:bottom w:val="none" w:sz="0" w:space="0" w:color="auto"/>
            <w:right w:val="none" w:sz="0" w:space="0" w:color="auto"/>
          </w:divBdr>
        </w:div>
        <w:div w:id="496385820">
          <w:marLeft w:val="0"/>
          <w:marRight w:val="0"/>
          <w:marTop w:val="0"/>
          <w:marBottom w:val="0"/>
          <w:divBdr>
            <w:top w:val="none" w:sz="0" w:space="0" w:color="auto"/>
            <w:left w:val="none" w:sz="0" w:space="0" w:color="auto"/>
            <w:bottom w:val="none" w:sz="0" w:space="0" w:color="auto"/>
            <w:right w:val="none" w:sz="0" w:space="0" w:color="auto"/>
          </w:divBdr>
        </w:div>
        <w:div w:id="1318221443">
          <w:marLeft w:val="0"/>
          <w:marRight w:val="0"/>
          <w:marTop w:val="0"/>
          <w:marBottom w:val="0"/>
          <w:divBdr>
            <w:top w:val="none" w:sz="0" w:space="0" w:color="auto"/>
            <w:left w:val="none" w:sz="0" w:space="0" w:color="auto"/>
            <w:bottom w:val="none" w:sz="0" w:space="0" w:color="auto"/>
            <w:right w:val="none" w:sz="0" w:space="0" w:color="auto"/>
          </w:divBdr>
        </w:div>
        <w:div w:id="1591817402">
          <w:marLeft w:val="0"/>
          <w:marRight w:val="0"/>
          <w:marTop w:val="0"/>
          <w:marBottom w:val="0"/>
          <w:divBdr>
            <w:top w:val="none" w:sz="0" w:space="0" w:color="auto"/>
            <w:left w:val="none" w:sz="0" w:space="0" w:color="auto"/>
            <w:bottom w:val="none" w:sz="0" w:space="0" w:color="auto"/>
            <w:right w:val="none" w:sz="0" w:space="0" w:color="auto"/>
          </w:divBdr>
        </w:div>
        <w:div w:id="1064448261">
          <w:marLeft w:val="0"/>
          <w:marRight w:val="0"/>
          <w:marTop w:val="0"/>
          <w:marBottom w:val="0"/>
          <w:divBdr>
            <w:top w:val="none" w:sz="0" w:space="0" w:color="auto"/>
            <w:left w:val="none" w:sz="0" w:space="0" w:color="auto"/>
            <w:bottom w:val="none" w:sz="0" w:space="0" w:color="auto"/>
            <w:right w:val="none" w:sz="0" w:space="0" w:color="auto"/>
          </w:divBdr>
        </w:div>
        <w:div w:id="494229135">
          <w:marLeft w:val="0"/>
          <w:marRight w:val="0"/>
          <w:marTop w:val="0"/>
          <w:marBottom w:val="0"/>
          <w:divBdr>
            <w:top w:val="none" w:sz="0" w:space="0" w:color="auto"/>
            <w:left w:val="none" w:sz="0" w:space="0" w:color="auto"/>
            <w:bottom w:val="none" w:sz="0" w:space="0" w:color="auto"/>
            <w:right w:val="none" w:sz="0" w:space="0" w:color="auto"/>
          </w:divBdr>
        </w:div>
        <w:div w:id="98379982">
          <w:marLeft w:val="0"/>
          <w:marRight w:val="0"/>
          <w:marTop w:val="0"/>
          <w:marBottom w:val="0"/>
          <w:divBdr>
            <w:top w:val="none" w:sz="0" w:space="0" w:color="auto"/>
            <w:left w:val="none" w:sz="0" w:space="0" w:color="auto"/>
            <w:bottom w:val="none" w:sz="0" w:space="0" w:color="auto"/>
            <w:right w:val="none" w:sz="0" w:space="0" w:color="auto"/>
          </w:divBdr>
        </w:div>
        <w:div w:id="1917473130">
          <w:marLeft w:val="0"/>
          <w:marRight w:val="0"/>
          <w:marTop w:val="0"/>
          <w:marBottom w:val="0"/>
          <w:divBdr>
            <w:top w:val="none" w:sz="0" w:space="0" w:color="auto"/>
            <w:left w:val="none" w:sz="0" w:space="0" w:color="auto"/>
            <w:bottom w:val="none" w:sz="0" w:space="0" w:color="auto"/>
            <w:right w:val="none" w:sz="0" w:space="0" w:color="auto"/>
          </w:divBdr>
        </w:div>
        <w:div w:id="1576622256">
          <w:marLeft w:val="0"/>
          <w:marRight w:val="0"/>
          <w:marTop w:val="0"/>
          <w:marBottom w:val="0"/>
          <w:divBdr>
            <w:top w:val="none" w:sz="0" w:space="0" w:color="auto"/>
            <w:left w:val="none" w:sz="0" w:space="0" w:color="auto"/>
            <w:bottom w:val="none" w:sz="0" w:space="0" w:color="auto"/>
            <w:right w:val="none" w:sz="0" w:space="0" w:color="auto"/>
          </w:divBdr>
        </w:div>
        <w:div w:id="47917266">
          <w:marLeft w:val="0"/>
          <w:marRight w:val="0"/>
          <w:marTop w:val="0"/>
          <w:marBottom w:val="0"/>
          <w:divBdr>
            <w:top w:val="none" w:sz="0" w:space="0" w:color="auto"/>
            <w:left w:val="none" w:sz="0" w:space="0" w:color="auto"/>
            <w:bottom w:val="none" w:sz="0" w:space="0" w:color="auto"/>
            <w:right w:val="none" w:sz="0" w:space="0" w:color="auto"/>
          </w:divBdr>
        </w:div>
        <w:div w:id="145244778">
          <w:marLeft w:val="0"/>
          <w:marRight w:val="0"/>
          <w:marTop w:val="0"/>
          <w:marBottom w:val="0"/>
          <w:divBdr>
            <w:top w:val="none" w:sz="0" w:space="0" w:color="auto"/>
            <w:left w:val="none" w:sz="0" w:space="0" w:color="auto"/>
            <w:bottom w:val="none" w:sz="0" w:space="0" w:color="auto"/>
            <w:right w:val="none" w:sz="0" w:space="0" w:color="auto"/>
          </w:divBdr>
        </w:div>
        <w:div w:id="1569456783">
          <w:marLeft w:val="0"/>
          <w:marRight w:val="0"/>
          <w:marTop w:val="0"/>
          <w:marBottom w:val="0"/>
          <w:divBdr>
            <w:top w:val="none" w:sz="0" w:space="0" w:color="auto"/>
            <w:left w:val="none" w:sz="0" w:space="0" w:color="auto"/>
            <w:bottom w:val="none" w:sz="0" w:space="0" w:color="auto"/>
            <w:right w:val="none" w:sz="0" w:space="0" w:color="auto"/>
          </w:divBdr>
        </w:div>
        <w:div w:id="965938126">
          <w:marLeft w:val="0"/>
          <w:marRight w:val="0"/>
          <w:marTop w:val="0"/>
          <w:marBottom w:val="0"/>
          <w:divBdr>
            <w:top w:val="none" w:sz="0" w:space="0" w:color="auto"/>
            <w:left w:val="none" w:sz="0" w:space="0" w:color="auto"/>
            <w:bottom w:val="none" w:sz="0" w:space="0" w:color="auto"/>
            <w:right w:val="none" w:sz="0" w:space="0" w:color="auto"/>
          </w:divBdr>
        </w:div>
        <w:div w:id="900599413">
          <w:marLeft w:val="0"/>
          <w:marRight w:val="0"/>
          <w:marTop w:val="0"/>
          <w:marBottom w:val="0"/>
          <w:divBdr>
            <w:top w:val="none" w:sz="0" w:space="0" w:color="auto"/>
            <w:left w:val="none" w:sz="0" w:space="0" w:color="auto"/>
            <w:bottom w:val="none" w:sz="0" w:space="0" w:color="auto"/>
            <w:right w:val="none" w:sz="0" w:space="0" w:color="auto"/>
          </w:divBdr>
        </w:div>
      </w:divsChild>
    </w:div>
    <w:div w:id="1504735131">
      <w:bodyDiv w:val="1"/>
      <w:marLeft w:val="0"/>
      <w:marRight w:val="0"/>
      <w:marTop w:val="0"/>
      <w:marBottom w:val="0"/>
      <w:divBdr>
        <w:top w:val="none" w:sz="0" w:space="0" w:color="auto"/>
        <w:left w:val="none" w:sz="0" w:space="0" w:color="auto"/>
        <w:bottom w:val="none" w:sz="0" w:space="0" w:color="auto"/>
        <w:right w:val="none" w:sz="0" w:space="0" w:color="auto"/>
      </w:divBdr>
    </w:div>
    <w:div w:id="1504858773">
      <w:bodyDiv w:val="1"/>
      <w:marLeft w:val="0"/>
      <w:marRight w:val="0"/>
      <w:marTop w:val="0"/>
      <w:marBottom w:val="0"/>
      <w:divBdr>
        <w:top w:val="none" w:sz="0" w:space="0" w:color="auto"/>
        <w:left w:val="none" w:sz="0" w:space="0" w:color="auto"/>
        <w:bottom w:val="none" w:sz="0" w:space="0" w:color="auto"/>
        <w:right w:val="none" w:sz="0" w:space="0" w:color="auto"/>
      </w:divBdr>
    </w:div>
    <w:div w:id="1505245954">
      <w:bodyDiv w:val="1"/>
      <w:marLeft w:val="0"/>
      <w:marRight w:val="0"/>
      <w:marTop w:val="0"/>
      <w:marBottom w:val="0"/>
      <w:divBdr>
        <w:top w:val="none" w:sz="0" w:space="0" w:color="auto"/>
        <w:left w:val="none" w:sz="0" w:space="0" w:color="auto"/>
        <w:bottom w:val="none" w:sz="0" w:space="0" w:color="auto"/>
        <w:right w:val="none" w:sz="0" w:space="0" w:color="auto"/>
      </w:divBdr>
    </w:div>
    <w:div w:id="1505433819">
      <w:bodyDiv w:val="1"/>
      <w:marLeft w:val="0"/>
      <w:marRight w:val="0"/>
      <w:marTop w:val="0"/>
      <w:marBottom w:val="0"/>
      <w:divBdr>
        <w:top w:val="none" w:sz="0" w:space="0" w:color="auto"/>
        <w:left w:val="none" w:sz="0" w:space="0" w:color="auto"/>
        <w:bottom w:val="none" w:sz="0" w:space="0" w:color="auto"/>
        <w:right w:val="none" w:sz="0" w:space="0" w:color="auto"/>
      </w:divBdr>
    </w:div>
    <w:div w:id="1505705249">
      <w:bodyDiv w:val="1"/>
      <w:marLeft w:val="0"/>
      <w:marRight w:val="0"/>
      <w:marTop w:val="0"/>
      <w:marBottom w:val="0"/>
      <w:divBdr>
        <w:top w:val="none" w:sz="0" w:space="0" w:color="auto"/>
        <w:left w:val="none" w:sz="0" w:space="0" w:color="auto"/>
        <w:bottom w:val="none" w:sz="0" w:space="0" w:color="auto"/>
        <w:right w:val="none" w:sz="0" w:space="0" w:color="auto"/>
      </w:divBdr>
    </w:div>
    <w:div w:id="1506045908">
      <w:bodyDiv w:val="1"/>
      <w:marLeft w:val="0"/>
      <w:marRight w:val="0"/>
      <w:marTop w:val="0"/>
      <w:marBottom w:val="0"/>
      <w:divBdr>
        <w:top w:val="none" w:sz="0" w:space="0" w:color="auto"/>
        <w:left w:val="none" w:sz="0" w:space="0" w:color="auto"/>
        <w:bottom w:val="none" w:sz="0" w:space="0" w:color="auto"/>
        <w:right w:val="none" w:sz="0" w:space="0" w:color="auto"/>
      </w:divBdr>
    </w:div>
    <w:div w:id="1506435408">
      <w:bodyDiv w:val="1"/>
      <w:marLeft w:val="0"/>
      <w:marRight w:val="0"/>
      <w:marTop w:val="0"/>
      <w:marBottom w:val="0"/>
      <w:divBdr>
        <w:top w:val="none" w:sz="0" w:space="0" w:color="auto"/>
        <w:left w:val="none" w:sz="0" w:space="0" w:color="auto"/>
        <w:bottom w:val="none" w:sz="0" w:space="0" w:color="auto"/>
        <w:right w:val="none" w:sz="0" w:space="0" w:color="auto"/>
      </w:divBdr>
    </w:div>
    <w:div w:id="1506823794">
      <w:bodyDiv w:val="1"/>
      <w:marLeft w:val="0"/>
      <w:marRight w:val="0"/>
      <w:marTop w:val="0"/>
      <w:marBottom w:val="0"/>
      <w:divBdr>
        <w:top w:val="none" w:sz="0" w:space="0" w:color="auto"/>
        <w:left w:val="none" w:sz="0" w:space="0" w:color="auto"/>
        <w:bottom w:val="none" w:sz="0" w:space="0" w:color="auto"/>
        <w:right w:val="none" w:sz="0" w:space="0" w:color="auto"/>
      </w:divBdr>
    </w:div>
    <w:div w:id="1506824676">
      <w:bodyDiv w:val="1"/>
      <w:marLeft w:val="0"/>
      <w:marRight w:val="0"/>
      <w:marTop w:val="0"/>
      <w:marBottom w:val="0"/>
      <w:divBdr>
        <w:top w:val="none" w:sz="0" w:space="0" w:color="auto"/>
        <w:left w:val="none" w:sz="0" w:space="0" w:color="auto"/>
        <w:bottom w:val="none" w:sz="0" w:space="0" w:color="auto"/>
        <w:right w:val="none" w:sz="0" w:space="0" w:color="auto"/>
      </w:divBdr>
    </w:div>
    <w:div w:id="1506901642">
      <w:bodyDiv w:val="1"/>
      <w:marLeft w:val="0"/>
      <w:marRight w:val="0"/>
      <w:marTop w:val="0"/>
      <w:marBottom w:val="0"/>
      <w:divBdr>
        <w:top w:val="none" w:sz="0" w:space="0" w:color="auto"/>
        <w:left w:val="none" w:sz="0" w:space="0" w:color="auto"/>
        <w:bottom w:val="none" w:sz="0" w:space="0" w:color="auto"/>
        <w:right w:val="none" w:sz="0" w:space="0" w:color="auto"/>
      </w:divBdr>
    </w:div>
    <w:div w:id="1507136690">
      <w:bodyDiv w:val="1"/>
      <w:marLeft w:val="0"/>
      <w:marRight w:val="0"/>
      <w:marTop w:val="0"/>
      <w:marBottom w:val="0"/>
      <w:divBdr>
        <w:top w:val="none" w:sz="0" w:space="0" w:color="auto"/>
        <w:left w:val="none" w:sz="0" w:space="0" w:color="auto"/>
        <w:bottom w:val="none" w:sz="0" w:space="0" w:color="auto"/>
        <w:right w:val="none" w:sz="0" w:space="0" w:color="auto"/>
      </w:divBdr>
    </w:div>
    <w:div w:id="1507595803">
      <w:bodyDiv w:val="1"/>
      <w:marLeft w:val="0"/>
      <w:marRight w:val="0"/>
      <w:marTop w:val="0"/>
      <w:marBottom w:val="0"/>
      <w:divBdr>
        <w:top w:val="none" w:sz="0" w:space="0" w:color="auto"/>
        <w:left w:val="none" w:sz="0" w:space="0" w:color="auto"/>
        <w:bottom w:val="none" w:sz="0" w:space="0" w:color="auto"/>
        <w:right w:val="none" w:sz="0" w:space="0" w:color="auto"/>
      </w:divBdr>
    </w:div>
    <w:div w:id="1507668374">
      <w:bodyDiv w:val="1"/>
      <w:marLeft w:val="0"/>
      <w:marRight w:val="0"/>
      <w:marTop w:val="0"/>
      <w:marBottom w:val="0"/>
      <w:divBdr>
        <w:top w:val="none" w:sz="0" w:space="0" w:color="auto"/>
        <w:left w:val="none" w:sz="0" w:space="0" w:color="auto"/>
        <w:bottom w:val="none" w:sz="0" w:space="0" w:color="auto"/>
        <w:right w:val="none" w:sz="0" w:space="0" w:color="auto"/>
      </w:divBdr>
    </w:div>
    <w:div w:id="1508255226">
      <w:bodyDiv w:val="1"/>
      <w:marLeft w:val="0"/>
      <w:marRight w:val="0"/>
      <w:marTop w:val="0"/>
      <w:marBottom w:val="0"/>
      <w:divBdr>
        <w:top w:val="none" w:sz="0" w:space="0" w:color="auto"/>
        <w:left w:val="none" w:sz="0" w:space="0" w:color="auto"/>
        <w:bottom w:val="none" w:sz="0" w:space="0" w:color="auto"/>
        <w:right w:val="none" w:sz="0" w:space="0" w:color="auto"/>
      </w:divBdr>
    </w:div>
    <w:div w:id="1508592249">
      <w:bodyDiv w:val="1"/>
      <w:marLeft w:val="0"/>
      <w:marRight w:val="0"/>
      <w:marTop w:val="0"/>
      <w:marBottom w:val="0"/>
      <w:divBdr>
        <w:top w:val="none" w:sz="0" w:space="0" w:color="auto"/>
        <w:left w:val="none" w:sz="0" w:space="0" w:color="auto"/>
        <w:bottom w:val="none" w:sz="0" w:space="0" w:color="auto"/>
        <w:right w:val="none" w:sz="0" w:space="0" w:color="auto"/>
      </w:divBdr>
    </w:div>
    <w:div w:id="1508639805">
      <w:bodyDiv w:val="1"/>
      <w:marLeft w:val="0"/>
      <w:marRight w:val="0"/>
      <w:marTop w:val="0"/>
      <w:marBottom w:val="0"/>
      <w:divBdr>
        <w:top w:val="none" w:sz="0" w:space="0" w:color="auto"/>
        <w:left w:val="none" w:sz="0" w:space="0" w:color="auto"/>
        <w:bottom w:val="none" w:sz="0" w:space="0" w:color="auto"/>
        <w:right w:val="none" w:sz="0" w:space="0" w:color="auto"/>
      </w:divBdr>
    </w:div>
    <w:div w:id="1508667186">
      <w:bodyDiv w:val="1"/>
      <w:marLeft w:val="0"/>
      <w:marRight w:val="0"/>
      <w:marTop w:val="0"/>
      <w:marBottom w:val="0"/>
      <w:divBdr>
        <w:top w:val="none" w:sz="0" w:space="0" w:color="auto"/>
        <w:left w:val="none" w:sz="0" w:space="0" w:color="auto"/>
        <w:bottom w:val="none" w:sz="0" w:space="0" w:color="auto"/>
        <w:right w:val="none" w:sz="0" w:space="0" w:color="auto"/>
      </w:divBdr>
    </w:div>
    <w:div w:id="1508667728">
      <w:bodyDiv w:val="1"/>
      <w:marLeft w:val="0"/>
      <w:marRight w:val="0"/>
      <w:marTop w:val="0"/>
      <w:marBottom w:val="0"/>
      <w:divBdr>
        <w:top w:val="none" w:sz="0" w:space="0" w:color="auto"/>
        <w:left w:val="none" w:sz="0" w:space="0" w:color="auto"/>
        <w:bottom w:val="none" w:sz="0" w:space="0" w:color="auto"/>
        <w:right w:val="none" w:sz="0" w:space="0" w:color="auto"/>
      </w:divBdr>
    </w:div>
    <w:div w:id="1508785537">
      <w:bodyDiv w:val="1"/>
      <w:marLeft w:val="0"/>
      <w:marRight w:val="0"/>
      <w:marTop w:val="0"/>
      <w:marBottom w:val="0"/>
      <w:divBdr>
        <w:top w:val="none" w:sz="0" w:space="0" w:color="auto"/>
        <w:left w:val="none" w:sz="0" w:space="0" w:color="auto"/>
        <w:bottom w:val="none" w:sz="0" w:space="0" w:color="auto"/>
        <w:right w:val="none" w:sz="0" w:space="0" w:color="auto"/>
      </w:divBdr>
    </w:div>
    <w:div w:id="1508793011">
      <w:bodyDiv w:val="1"/>
      <w:marLeft w:val="0"/>
      <w:marRight w:val="0"/>
      <w:marTop w:val="0"/>
      <w:marBottom w:val="0"/>
      <w:divBdr>
        <w:top w:val="none" w:sz="0" w:space="0" w:color="auto"/>
        <w:left w:val="none" w:sz="0" w:space="0" w:color="auto"/>
        <w:bottom w:val="none" w:sz="0" w:space="0" w:color="auto"/>
        <w:right w:val="none" w:sz="0" w:space="0" w:color="auto"/>
      </w:divBdr>
    </w:div>
    <w:div w:id="1509055909">
      <w:bodyDiv w:val="1"/>
      <w:marLeft w:val="0"/>
      <w:marRight w:val="0"/>
      <w:marTop w:val="0"/>
      <w:marBottom w:val="0"/>
      <w:divBdr>
        <w:top w:val="none" w:sz="0" w:space="0" w:color="auto"/>
        <w:left w:val="none" w:sz="0" w:space="0" w:color="auto"/>
        <w:bottom w:val="none" w:sz="0" w:space="0" w:color="auto"/>
        <w:right w:val="none" w:sz="0" w:space="0" w:color="auto"/>
      </w:divBdr>
    </w:div>
    <w:div w:id="1509560349">
      <w:bodyDiv w:val="1"/>
      <w:marLeft w:val="0"/>
      <w:marRight w:val="0"/>
      <w:marTop w:val="0"/>
      <w:marBottom w:val="0"/>
      <w:divBdr>
        <w:top w:val="none" w:sz="0" w:space="0" w:color="auto"/>
        <w:left w:val="none" w:sz="0" w:space="0" w:color="auto"/>
        <w:bottom w:val="none" w:sz="0" w:space="0" w:color="auto"/>
        <w:right w:val="none" w:sz="0" w:space="0" w:color="auto"/>
      </w:divBdr>
    </w:div>
    <w:div w:id="1509561273">
      <w:bodyDiv w:val="1"/>
      <w:marLeft w:val="0"/>
      <w:marRight w:val="0"/>
      <w:marTop w:val="0"/>
      <w:marBottom w:val="0"/>
      <w:divBdr>
        <w:top w:val="none" w:sz="0" w:space="0" w:color="auto"/>
        <w:left w:val="none" w:sz="0" w:space="0" w:color="auto"/>
        <w:bottom w:val="none" w:sz="0" w:space="0" w:color="auto"/>
        <w:right w:val="none" w:sz="0" w:space="0" w:color="auto"/>
      </w:divBdr>
    </w:div>
    <w:div w:id="1509634482">
      <w:bodyDiv w:val="1"/>
      <w:marLeft w:val="0"/>
      <w:marRight w:val="0"/>
      <w:marTop w:val="0"/>
      <w:marBottom w:val="0"/>
      <w:divBdr>
        <w:top w:val="none" w:sz="0" w:space="0" w:color="auto"/>
        <w:left w:val="none" w:sz="0" w:space="0" w:color="auto"/>
        <w:bottom w:val="none" w:sz="0" w:space="0" w:color="auto"/>
        <w:right w:val="none" w:sz="0" w:space="0" w:color="auto"/>
      </w:divBdr>
    </w:div>
    <w:div w:id="1509835032">
      <w:bodyDiv w:val="1"/>
      <w:marLeft w:val="0"/>
      <w:marRight w:val="0"/>
      <w:marTop w:val="0"/>
      <w:marBottom w:val="0"/>
      <w:divBdr>
        <w:top w:val="none" w:sz="0" w:space="0" w:color="auto"/>
        <w:left w:val="none" w:sz="0" w:space="0" w:color="auto"/>
        <w:bottom w:val="none" w:sz="0" w:space="0" w:color="auto"/>
        <w:right w:val="none" w:sz="0" w:space="0" w:color="auto"/>
      </w:divBdr>
    </w:div>
    <w:div w:id="1510095896">
      <w:bodyDiv w:val="1"/>
      <w:marLeft w:val="0"/>
      <w:marRight w:val="0"/>
      <w:marTop w:val="0"/>
      <w:marBottom w:val="0"/>
      <w:divBdr>
        <w:top w:val="none" w:sz="0" w:space="0" w:color="auto"/>
        <w:left w:val="none" w:sz="0" w:space="0" w:color="auto"/>
        <w:bottom w:val="none" w:sz="0" w:space="0" w:color="auto"/>
        <w:right w:val="none" w:sz="0" w:space="0" w:color="auto"/>
      </w:divBdr>
    </w:div>
    <w:div w:id="1510559459">
      <w:bodyDiv w:val="1"/>
      <w:marLeft w:val="0"/>
      <w:marRight w:val="0"/>
      <w:marTop w:val="0"/>
      <w:marBottom w:val="0"/>
      <w:divBdr>
        <w:top w:val="none" w:sz="0" w:space="0" w:color="auto"/>
        <w:left w:val="none" w:sz="0" w:space="0" w:color="auto"/>
        <w:bottom w:val="none" w:sz="0" w:space="0" w:color="auto"/>
        <w:right w:val="none" w:sz="0" w:space="0" w:color="auto"/>
      </w:divBdr>
    </w:div>
    <w:div w:id="1510563722">
      <w:bodyDiv w:val="1"/>
      <w:marLeft w:val="0"/>
      <w:marRight w:val="0"/>
      <w:marTop w:val="0"/>
      <w:marBottom w:val="0"/>
      <w:divBdr>
        <w:top w:val="none" w:sz="0" w:space="0" w:color="auto"/>
        <w:left w:val="none" w:sz="0" w:space="0" w:color="auto"/>
        <w:bottom w:val="none" w:sz="0" w:space="0" w:color="auto"/>
        <w:right w:val="none" w:sz="0" w:space="0" w:color="auto"/>
      </w:divBdr>
      <w:divsChild>
        <w:div w:id="1176579145">
          <w:marLeft w:val="0"/>
          <w:marRight w:val="0"/>
          <w:marTop w:val="0"/>
          <w:marBottom w:val="0"/>
          <w:divBdr>
            <w:top w:val="none" w:sz="0" w:space="0" w:color="auto"/>
            <w:left w:val="none" w:sz="0" w:space="0" w:color="auto"/>
            <w:bottom w:val="none" w:sz="0" w:space="0" w:color="auto"/>
            <w:right w:val="none" w:sz="0" w:space="0" w:color="auto"/>
          </w:divBdr>
        </w:div>
        <w:div w:id="935403755">
          <w:marLeft w:val="0"/>
          <w:marRight w:val="0"/>
          <w:marTop w:val="0"/>
          <w:marBottom w:val="0"/>
          <w:divBdr>
            <w:top w:val="none" w:sz="0" w:space="0" w:color="auto"/>
            <w:left w:val="none" w:sz="0" w:space="0" w:color="auto"/>
            <w:bottom w:val="none" w:sz="0" w:space="0" w:color="auto"/>
            <w:right w:val="none" w:sz="0" w:space="0" w:color="auto"/>
          </w:divBdr>
        </w:div>
        <w:div w:id="707339399">
          <w:marLeft w:val="0"/>
          <w:marRight w:val="0"/>
          <w:marTop w:val="0"/>
          <w:marBottom w:val="0"/>
          <w:divBdr>
            <w:top w:val="none" w:sz="0" w:space="0" w:color="auto"/>
            <w:left w:val="none" w:sz="0" w:space="0" w:color="auto"/>
            <w:bottom w:val="none" w:sz="0" w:space="0" w:color="auto"/>
            <w:right w:val="none" w:sz="0" w:space="0" w:color="auto"/>
          </w:divBdr>
        </w:div>
        <w:div w:id="331757965">
          <w:marLeft w:val="0"/>
          <w:marRight w:val="0"/>
          <w:marTop w:val="0"/>
          <w:marBottom w:val="0"/>
          <w:divBdr>
            <w:top w:val="none" w:sz="0" w:space="0" w:color="auto"/>
            <w:left w:val="none" w:sz="0" w:space="0" w:color="auto"/>
            <w:bottom w:val="none" w:sz="0" w:space="0" w:color="auto"/>
            <w:right w:val="none" w:sz="0" w:space="0" w:color="auto"/>
          </w:divBdr>
        </w:div>
        <w:div w:id="1421440399">
          <w:marLeft w:val="0"/>
          <w:marRight w:val="0"/>
          <w:marTop w:val="0"/>
          <w:marBottom w:val="0"/>
          <w:divBdr>
            <w:top w:val="none" w:sz="0" w:space="0" w:color="auto"/>
            <w:left w:val="none" w:sz="0" w:space="0" w:color="auto"/>
            <w:bottom w:val="none" w:sz="0" w:space="0" w:color="auto"/>
            <w:right w:val="none" w:sz="0" w:space="0" w:color="auto"/>
          </w:divBdr>
        </w:div>
        <w:div w:id="643852191">
          <w:marLeft w:val="0"/>
          <w:marRight w:val="0"/>
          <w:marTop w:val="0"/>
          <w:marBottom w:val="0"/>
          <w:divBdr>
            <w:top w:val="none" w:sz="0" w:space="0" w:color="auto"/>
            <w:left w:val="none" w:sz="0" w:space="0" w:color="auto"/>
            <w:bottom w:val="none" w:sz="0" w:space="0" w:color="auto"/>
            <w:right w:val="none" w:sz="0" w:space="0" w:color="auto"/>
          </w:divBdr>
        </w:div>
        <w:div w:id="786387306">
          <w:marLeft w:val="0"/>
          <w:marRight w:val="0"/>
          <w:marTop w:val="0"/>
          <w:marBottom w:val="0"/>
          <w:divBdr>
            <w:top w:val="none" w:sz="0" w:space="0" w:color="auto"/>
            <w:left w:val="none" w:sz="0" w:space="0" w:color="auto"/>
            <w:bottom w:val="none" w:sz="0" w:space="0" w:color="auto"/>
            <w:right w:val="none" w:sz="0" w:space="0" w:color="auto"/>
          </w:divBdr>
        </w:div>
        <w:div w:id="1723670708">
          <w:marLeft w:val="0"/>
          <w:marRight w:val="0"/>
          <w:marTop w:val="0"/>
          <w:marBottom w:val="0"/>
          <w:divBdr>
            <w:top w:val="none" w:sz="0" w:space="0" w:color="auto"/>
            <w:left w:val="none" w:sz="0" w:space="0" w:color="auto"/>
            <w:bottom w:val="none" w:sz="0" w:space="0" w:color="auto"/>
            <w:right w:val="none" w:sz="0" w:space="0" w:color="auto"/>
          </w:divBdr>
        </w:div>
        <w:div w:id="1330789791">
          <w:marLeft w:val="0"/>
          <w:marRight w:val="0"/>
          <w:marTop w:val="0"/>
          <w:marBottom w:val="0"/>
          <w:divBdr>
            <w:top w:val="none" w:sz="0" w:space="0" w:color="auto"/>
            <w:left w:val="none" w:sz="0" w:space="0" w:color="auto"/>
            <w:bottom w:val="none" w:sz="0" w:space="0" w:color="auto"/>
            <w:right w:val="none" w:sz="0" w:space="0" w:color="auto"/>
          </w:divBdr>
        </w:div>
        <w:div w:id="1455832454">
          <w:marLeft w:val="0"/>
          <w:marRight w:val="0"/>
          <w:marTop w:val="0"/>
          <w:marBottom w:val="0"/>
          <w:divBdr>
            <w:top w:val="none" w:sz="0" w:space="0" w:color="auto"/>
            <w:left w:val="none" w:sz="0" w:space="0" w:color="auto"/>
            <w:bottom w:val="none" w:sz="0" w:space="0" w:color="auto"/>
            <w:right w:val="none" w:sz="0" w:space="0" w:color="auto"/>
          </w:divBdr>
        </w:div>
        <w:div w:id="506406065">
          <w:marLeft w:val="0"/>
          <w:marRight w:val="0"/>
          <w:marTop w:val="0"/>
          <w:marBottom w:val="0"/>
          <w:divBdr>
            <w:top w:val="none" w:sz="0" w:space="0" w:color="auto"/>
            <w:left w:val="none" w:sz="0" w:space="0" w:color="auto"/>
            <w:bottom w:val="none" w:sz="0" w:space="0" w:color="auto"/>
            <w:right w:val="none" w:sz="0" w:space="0" w:color="auto"/>
          </w:divBdr>
        </w:div>
        <w:div w:id="260529819">
          <w:marLeft w:val="0"/>
          <w:marRight w:val="0"/>
          <w:marTop w:val="0"/>
          <w:marBottom w:val="0"/>
          <w:divBdr>
            <w:top w:val="none" w:sz="0" w:space="0" w:color="auto"/>
            <w:left w:val="none" w:sz="0" w:space="0" w:color="auto"/>
            <w:bottom w:val="none" w:sz="0" w:space="0" w:color="auto"/>
            <w:right w:val="none" w:sz="0" w:space="0" w:color="auto"/>
          </w:divBdr>
        </w:div>
        <w:div w:id="681980968">
          <w:marLeft w:val="0"/>
          <w:marRight w:val="0"/>
          <w:marTop w:val="0"/>
          <w:marBottom w:val="0"/>
          <w:divBdr>
            <w:top w:val="none" w:sz="0" w:space="0" w:color="auto"/>
            <w:left w:val="none" w:sz="0" w:space="0" w:color="auto"/>
            <w:bottom w:val="none" w:sz="0" w:space="0" w:color="auto"/>
            <w:right w:val="none" w:sz="0" w:space="0" w:color="auto"/>
          </w:divBdr>
        </w:div>
        <w:div w:id="860169935">
          <w:marLeft w:val="0"/>
          <w:marRight w:val="0"/>
          <w:marTop w:val="0"/>
          <w:marBottom w:val="0"/>
          <w:divBdr>
            <w:top w:val="none" w:sz="0" w:space="0" w:color="auto"/>
            <w:left w:val="none" w:sz="0" w:space="0" w:color="auto"/>
            <w:bottom w:val="none" w:sz="0" w:space="0" w:color="auto"/>
            <w:right w:val="none" w:sz="0" w:space="0" w:color="auto"/>
          </w:divBdr>
        </w:div>
        <w:div w:id="86997823">
          <w:marLeft w:val="0"/>
          <w:marRight w:val="0"/>
          <w:marTop w:val="0"/>
          <w:marBottom w:val="0"/>
          <w:divBdr>
            <w:top w:val="none" w:sz="0" w:space="0" w:color="auto"/>
            <w:left w:val="none" w:sz="0" w:space="0" w:color="auto"/>
            <w:bottom w:val="none" w:sz="0" w:space="0" w:color="auto"/>
            <w:right w:val="none" w:sz="0" w:space="0" w:color="auto"/>
          </w:divBdr>
        </w:div>
        <w:div w:id="873422243">
          <w:marLeft w:val="0"/>
          <w:marRight w:val="0"/>
          <w:marTop w:val="0"/>
          <w:marBottom w:val="0"/>
          <w:divBdr>
            <w:top w:val="none" w:sz="0" w:space="0" w:color="auto"/>
            <w:left w:val="none" w:sz="0" w:space="0" w:color="auto"/>
            <w:bottom w:val="none" w:sz="0" w:space="0" w:color="auto"/>
            <w:right w:val="none" w:sz="0" w:space="0" w:color="auto"/>
          </w:divBdr>
        </w:div>
        <w:div w:id="1232807152">
          <w:marLeft w:val="0"/>
          <w:marRight w:val="0"/>
          <w:marTop w:val="0"/>
          <w:marBottom w:val="0"/>
          <w:divBdr>
            <w:top w:val="none" w:sz="0" w:space="0" w:color="auto"/>
            <w:left w:val="none" w:sz="0" w:space="0" w:color="auto"/>
            <w:bottom w:val="none" w:sz="0" w:space="0" w:color="auto"/>
            <w:right w:val="none" w:sz="0" w:space="0" w:color="auto"/>
          </w:divBdr>
        </w:div>
        <w:div w:id="17509933">
          <w:marLeft w:val="0"/>
          <w:marRight w:val="0"/>
          <w:marTop w:val="0"/>
          <w:marBottom w:val="0"/>
          <w:divBdr>
            <w:top w:val="none" w:sz="0" w:space="0" w:color="auto"/>
            <w:left w:val="none" w:sz="0" w:space="0" w:color="auto"/>
            <w:bottom w:val="none" w:sz="0" w:space="0" w:color="auto"/>
            <w:right w:val="none" w:sz="0" w:space="0" w:color="auto"/>
          </w:divBdr>
        </w:div>
        <w:div w:id="377432083">
          <w:marLeft w:val="0"/>
          <w:marRight w:val="0"/>
          <w:marTop w:val="0"/>
          <w:marBottom w:val="0"/>
          <w:divBdr>
            <w:top w:val="none" w:sz="0" w:space="0" w:color="auto"/>
            <w:left w:val="none" w:sz="0" w:space="0" w:color="auto"/>
            <w:bottom w:val="none" w:sz="0" w:space="0" w:color="auto"/>
            <w:right w:val="none" w:sz="0" w:space="0" w:color="auto"/>
          </w:divBdr>
        </w:div>
        <w:div w:id="1879274591">
          <w:marLeft w:val="0"/>
          <w:marRight w:val="0"/>
          <w:marTop w:val="0"/>
          <w:marBottom w:val="0"/>
          <w:divBdr>
            <w:top w:val="none" w:sz="0" w:space="0" w:color="auto"/>
            <w:left w:val="none" w:sz="0" w:space="0" w:color="auto"/>
            <w:bottom w:val="none" w:sz="0" w:space="0" w:color="auto"/>
            <w:right w:val="none" w:sz="0" w:space="0" w:color="auto"/>
          </w:divBdr>
        </w:div>
        <w:div w:id="592982099">
          <w:marLeft w:val="0"/>
          <w:marRight w:val="0"/>
          <w:marTop w:val="0"/>
          <w:marBottom w:val="0"/>
          <w:divBdr>
            <w:top w:val="none" w:sz="0" w:space="0" w:color="auto"/>
            <w:left w:val="none" w:sz="0" w:space="0" w:color="auto"/>
            <w:bottom w:val="none" w:sz="0" w:space="0" w:color="auto"/>
            <w:right w:val="none" w:sz="0" w:space="0" w:color="auto"/>
          </w:divBdr>
        </w:div>
        <w:div w:id="1384208872">
          <w:marLeft w:val="0"/>
          <w:marRight w:val="0"/>
          <w:marTop w:val="0"/>
          <w:marBottom w:val="0"/>
          <w:divBdr>
            <w:top w:val="none" w:sz="0" w:space="0" w:color="auto"/>
            <w:left w:val="none" w:sz="0" w:space="0" w:color="auto"/>
            <w:bottom w:val="none" w:sz="0" w:space="0" w:color="auto"/>
            <w:right w:val="none" w:sz="0" w:space="0" w:color="auto"/>
          </w:divBdr>
        </w:div>
        <w:div w:id="85271488">
          <w:marLeft w:val="0"/>
          <w:marRight w:val="0"/>
          <w:marTop w:val="0"/>
          <w:marBottom w:val="0"/>
          <w:divBdr>
            <w:top w:val="none" w:sz="0" w:space="0" w:color="auto"/>
            <w:left w:val="none" w:sz="0" w:space="0" w:color="auto"/>
            <w:bottom w:val="none" w:sz="0" w:space="0" w:color="auto"/>
            <w:right w:val="none" w:sz="0" w:space="0" w:color="auto"/>
          </w:divBdr>
        </w:div>
        <w:div w:id="611713710">
          <w:marLeft w:val="0"/>
          <w:marRight w:val="0"/>
          <w:marTop w:val="0"/>
          <w:marBottom w:val="0"/>
          <w:divBdr>
            <w:top w:val="none" w:sz="0" w:space="0" w:color="auto"/>
            <w:left w:val="none" w:sz="0" w:space="0" w:color="auto"/>
            <w:bottom w:val="none" w:sz="0" w:space="0" w:color="auto"/>
            <w:right w:val="none" w:sz="0" w:space="0" w:color="auto"/>
          </w:divBdr>
        </w:div>
        <w:div w:id="672222224">
          <w:marLeft w:val="0"/>
          <w:marRight w:val="0"/>
          <w:marTop w:val="0"/>
          <w:marBottom w:val="0"/>
          <w:divBdr>
            <w:top w:val="none" w:sz="0" w:space="0" w:color="auto"/>
            <w:left w:val="none" w:sz="0" w:space="0" w:color="auto"/>
            <w:bottom w:val="none" w:sz="0" w:space="0" w:color="auto"/>
            <w:right w:val="none" w:sz="0" w:space="0" w:color="auto"/>
          </w:divBdr>
        </w:div>
        <w:div w:id="506018619">
          <w:marLeft w:val="0"/>
          <w:marRight w:val="0"/>
          <w:marTop w:val="0"/>
          <w:marBottom w:val="0"/>
          <w:divBdr>
            <w:top w:val="none" w:sz="0" w:space="0" w:color="auto"/>
            <w:left w:val="none" w:sz="0" w:space="0" w:color="auto"/>
            <w:bottom w:val="none" w:sz="0" w:space="0" w:color="auto"/>
            <w:right w:val="none" w:sz="0" w:space="0" w:color="auto"/>
          </w:divBdr>
        </w:div>
        <w:div w:id="380524137">
          <w:marLeft w:val="0"/>
          <w:marRight w:val="0"/>
          <w:marTop w:val="0"/>
          <w:marBottom w:val="0"/>
          <w:divBdr>
            <w:top w:val="none" w:sz="0" w:space="0" w:color="auto"/>
            <w:left w:val="none" w:sz="0" w:space="0" w:color="auto"/>
            <w:bottom w:val="none" w:sz="0" w:space="0" w:color="auto"/>
            <w:right w:val="none" w:sz="0" w:space="0" w:color="auto"/>
          </w:divBdr>
        </w:div>
        <w:div w:id="831064684">
          <w:marLeft w:val="0"/>
          <w:marRight w:val="0"/>
          <w:marTop w:val="0"/>
          <w:marBottom w:val="0"/>
          <w:divBdr>
            <w:top w:val="none" w:sz="0" w:space="0" w:color="auto"/>
            <w:left w:val="none" w:sz="0" w:space="0" w:color="auto"/>
            <w:bottom w:val="none" w:sz="0" w:space="0" w:color="auto"/>
            <w:right w:val="none" w:sz="0" w:space="0" w:color="auto"/>
          </w:divBdr>
        </w:div>
        <w:div w:id="381517086">
          <w:marLeft w:val="0"/>
          <w:marRight w:val="0"/>
          <w:marTop w:val="0"/>
          <w:marBottom w:val="0"/>
          <w:divBdr>
            <w:top w:val="none" w:sz="0" w:space="0" w:color="auto"/>
            <w:left w:val="none" w:sz="0" w:space="0" w:color="auto"/>
            <w:bottom w:val="none" w:sz="0" w:space="0" w:color="auto"/>
            <w:right w:val="none" w:sz="0" w:space="0" w:color="auto"/>
          </w:divBdr>
        </w:div>
        <w:div w:id="960917913">
          <w:marLeft w:val="0"/>
          <w:marRight w:val="0"/>
          <w:marTop w:val="0"/>
          <w:marBottom w:val="0"/>
          <w:divBdr>
            <w:top w:val="none" w:sz="0" w:space="0" w:color="auto"/>
            <w:left w:val="none" w:sz="0" w:space="0" w:color="auto"/>
            <w:bottom w:val="none" w:sz="0" w:space="0" w:color="auto"/>
            <w:right w:val="none" w:sz="0" w:space="0" w:color="auto"/>
          </w:divBdr>
        </w:div>
        <w:div w:id="650597766">
          <w:marLeft w:val="0"/>
          <w:marRight w:val="0"/>
          <w:marTop w:val="0"/>
          <w:marBottom w:val="0"/>
          <w:divBdr>
            <w:top w:val="none" w:sz="0" w:space="0" w:color="auto"/>
            <w:left w:val="none" w:sz="0" w:space="0" w:color="auto"/>
            <w:bottom w:val="none" w:sz="0" w:space="0" w:color="auto"/>
            <w:right w:val="none" w:sz="0" w:space="0" w:color="auto"/>
          </w:divBdr>
        </w:div>
        <w:div w:id="1175388637">
          <w:marLeft w:val="0"/>
          <w:marRight w:val="0"/>
          <w:marTop w:val="0"/>
          <w:marBottom w:val="0"/>
          <w:divBdr>
            <w:top w:val="none" w:sz="0" w:space="0" w:color="auto"/>
            <w:left w:val="none" w:sz="0" w:space="0" w:color="auto"/>
            <w:bottom w:val="none" w:sz="0" w:space="0" w:color="auto"/>
            <w:right w:val="none" w:sz="0" w:space="0" w:color="auto"/>
          </w:divBdr>
        </w:div>
        <w:div w:id="741409688">
          <w:marLeft w:val="0"/>
          <w:marRight w:val="0"/>
          <w:marTop w:val="0"/>
          <w:marBottom w:val="0"/>
          <w:divBdr>
            <w:top w:val="none" w:sz="0" w:space="0" w:color="auto"/>
            <w:left w:val="none" w:sz="0" w:space="0" w:color="auto"/>
            <w:bottom w:val="none" w:sz="0" w:space="0" w:color="auto"/>
            <w:right w:val="none" w:sz="0" w:space="0" w:color="auto"/>
          </w:divBdr>
        </w:div>
        <w:div w:id="2127768487">
          <w:marLeft w:val="0"/>
          <w:marRight w:val="0"/>
          <w:marTop w:val="0"/>
          <w:marBottom w:val="0"/>
          <w:divBdr>
            <w:top w:val="none" w:sz="0" w:space="0" w:color="auto"/>
            <w:left w:val="none" w:sz="0" w:space="0" w:color="auto"/>
            <w:bottom w:val="none" w:sz="0" w:space="0" w:color="auto"/>
            <w:right w:val="none" w:sz="0" w:space="0" w:color="auto"/>
          </w:divBdr>
        </w:div>
        <w:div w:id="1137379962">
          <w:marLeft w:val="0"/>
          <w:marRight w:val="0"/>
          <w:marTop w:val="0"/>
          <w:marBottom w:val="0"/>
          <w:divBdr>
            <w:top w:val="none" w:sz="0" w:space="0" w:color="auto"/>
            <w:left w:val="none" w:sz="0" w:space="0" w:color="auto"/>
            <w:bottom w:val="none" w:sz="0" w:space="0" w:color="auto"/>
            <w:right w:val="none" w:sz="0" w:space="0" w:color="auto"/>
          </w:divBdr>
        </w:div>
        <w:div w:id="1481538827">
          <w:marLeft w:val="0"/>
          <w:marRight w:val="0"/>
          <w:marTop w:val="0"/>
          <w:marBottom w:val="0"/>
          <w:divBdr>
            <w:top w:val="none" w:sz="0" w:space="0" w:color="auto"/>
            <w:left w:val="none" w:sz="0" w:space="0" w:color="auto"/>
            <w:bottom w:val="none" w:sz="0" w:space="0" w:color="auto"/>
            <w:right w:val="none" w:sz="0" w:space="0" w:color="auto"/>
          </w:divBdr>
        </w:div>
        <w:div w:id="2107844082">
          <w:marLeft w:val="0"/>
          <w:marRight w:val="0"/>
          <w:marTop w:val="0"/>
          <w:marBottom w:val="0"/>
          <w:divBdr>
            <w:top w:val="none" w:sz="0" w:space="0" w:color="auto"/>
            <w:left w:val="none" w:sz="0" w:space="0" w:color="auto"/>
            <w:bottom w:val="none" w:sz="0" w:space="0" w:color="auto"/>
            <w:right w:val="none" w:sz="0" w:space="0" w:color="auto"/>
          </w:divBdr>
        </w:div>
        <w:div w:id="1356074428">
          <w:marLeft w:val="0"/>
          <w:marRight w:val="0"/>
          <w:marTop w:val="0"/>
          <w:marBottom w:val="0"/>
          <w:divBdr>
            <w:top w:val="none" w:sz="0" w:space="0" w:color="auto"/>
            <w:left w:val="none" w:sz="0" w:space="0" w:color="auto"/>
            <w:bottom w:val="none" w:sz="0" w:space="0" w:color="auto"/>
            <w:right w:val="none" w:sz="0" w:space="0" w:color="auto"/>
          </w:divBdr>
        </w:div>
        <w:div w:id="44530511">
          <w:marLeft w:val="0"/>
          <w:marRight w:val="0"/>
          <w:marTop w:val="0"/>
          <w:marBottom w:val="0"/>
          <w:divBdr>
            <w:top w:val="none" w:sz="0" w:space="0" w:color="auto"/>
            <w:left w:val="none" w:sz="0" w:space="0" w:color="auto"/>
            <w:bottom w:val="none" w:sz="0" w:space="0" w:color="auto"/>
            <w:right w:val="none" w:sz="0" w:space="0" w:color="auto"/>
          </w:divBdr>
        </w:div>
        <w:div w:id="280111480">
          <w:marLeft w:val="0"/>
          <w:marRight w:val="0"/>
          <w:marTop w:val="0"/>
          <w:marBottom w:val="0"/>
          <w:divBdr>
            <w:top w:val="none" w:sz="0" w:space="0" w:color="auto"/>
            <w:left w:val="none" w:sz="0" w:space="0" w:color="auto"/>
            <w:bottom w:val="none" w:sz="0" w:space="0" w:color="auto"/>
            <w:right w:val="none" w:sz="0" w:space="0" w:color="auto"/>
          </w:divBdr>
        </w:div>
        <w:div w:id="1545023685">
          <w:marLeft w:val="0"/>
          <w:marRight w:val="0"/>
          <w:marTop w:val="0"/>
          <w:marBottom w:val="0"/>
          <w:divBdr>
            <w:top w:val="none" w:sz="0" w:space="0" w:color="auto"/>
            <w:left w:val="none" w:sz="0" w:space="0" w:color="auto"/>
            <w:bottom w:val="none" w:sz="0" w:space="0" w:color="auto"/>
            <w:right w:val="none" w:sz="0" w:space="0" w:color="auto"/>
          </w:divBdr>
        </w:div>
        <w:div w:id="1560433762">
          <w:marLeft w:val="0"/>
          <w:marRight w:val="0"/>
          <w:marTop w:val="0"/>
          <w:marBottom w:val="0"/>
          <w:divBdr>
            <w:top w:val="none" w:sz="0" w:space="0" w:color="auto"/>
            <w:left w:val="none" w:sz="0" w:space="0" w:color="auto"/>
            <w:bottom w:val="none" w:sz="0" w:space="0" w:color="auto"/>
            <w:right w:val="none" w:sz="0" w:space="0" w:color="auto"/>
          </w:divBdr>
        </w:div>
        <w:div w:id="827481720">
          <w:marLeft w:val="0"/>
          <w:marRight w:val="0"/>
          <w:marTop w:val="0"/>
          <w:marBottom w:val="0"/>
          <w:divBdr>
            <w:top w:val="none" w:sz="0" w:space="0" w:color="auto"/>
            <w:left w:val="none" w:sz="0" w:space="0" w:color="auto"/>
            <w:bottom w:val="none" w:sz="0" w:space="0" w:color="auto"/>
            <w:right w:val="none" w:sz="0" w:space="0" w:color="auto"/>
          </w:divBdr>
        </w:div>
        <w:div w:id="305743733">
          <w:marLeft w:val="0"/>
          <w:marRight w:val="0"/>
          <w:marTop w:val="0"/>
          <w:marBottom w:val="0"/>
          <w:divBdr>
            <w:top w:val="none" w:sz="0" w:space="0" w:color="auto"/>
            <w:left w:val="none" w:sz="0" w:space="0" w:color="auto"/>
            <w:bottom w:val="none" w:sz="0" w:space="0" w:color="auto"/>
            <w:right w:val="none" w:sz="0" w:space="0" w:color="auto"/>
          </w:divBdr>
        </w:div>
        <w:div w:id="1372221974">
          <w:marLeft w:val="0"/>
          <w:marRight w:val="0"/>
          <w:marTop w:val="0"/>
          <w:marBottom w:val="0"/>
          <w:divBdr>
            <w:top w:val="none" w:sz="0" w:space="0" w:color="auto"/>
            <w:left w:val="none" w:sz="0" w:space="0" w:color="auto"/>
            <w:bottom w:val="none" w:sz="0" w:space="0" w:color="auto"/>
            <w:right w:val="none" w:sz="0" w:space="0" w:color="auto"/>
          </w:divBdr>
        </w:div>
        <w:div w:id="962228490">
          <w:marLeft w:val="0"/>
          <w:marRight w:val="0"/>
          <w:marTop w:val="0"/>
          <w:marBottom w:val="0"/>
          <w:divBdr>
            <w:top w:val="none" w:sz="0" w:space="0" w:color="auto"/>
            <w:left w:val="none" w:sz="0" w:space="0" w:color="auto"/>
            <w:bottom w:val="none" w:sz="0" w:space="0" w:color="auto"/>
            <w:right w:val="none" w:sz="0" w:space="0" w:color="auto"/>
          </w:divBdr>
        </w:div>
        <w:div w:id="1932003854">
          <w:marLeft w:val="0"/>
          <w:marRight w:val="0"/>
          <w:marTop w:val="0"/>
          <w:marBottom w:val="0"/>
          <w:divBdr>
            <w:top w:val="none" w:sz="0" w:space="0" w:color="auto"/>
            <w:left w:val="none" w:sz="0" w:space="0" w:color="auto"/>
            <w:bottom w:val="none" w:sz="0" w:space="0" w:color="auto"/>
            <w:right w:val="none" w:sz="0" w:space="0" w:color="auto"/>
          </w:divBdr>
        </w:div>
        <w:div w:id="1427068205">
          <w:marLeft w:val="0"/>
          <w:marRight w:val="0"/>
          <w:marTop w:val="0"/>
          <w:marBottom w:val="0"/>
          <w:divBdr>
            <w:top w:val="none" w:sz="0" w:space="0" w:color="auto"/>
            <w:left w:val="none" w:sz="0" w:space="0" w:color="auto"/>
            <w:bottom w:val="none" w:sz="0" w:space="0" w:color="auto"/>
            <w:right w:val="none" w:sz="0" w:space="0" w:color="auto"/>
          </w:divBdr>
        </w:div>
        <w:div w:id="534735972">
          <w:marLeft w:val="0"/>
          <w:marRight w:val="0"/>
          <w:marTop w:val="0"/>
          <w:marBottom w:val="0"/>
          <w:divBdr>
            <w:top w:val="none" w:sz="0" w:space="0" w:color="auto"/>
            <w:left w:val="none" w:sz="0" w:space="0" w:color="auto"/>
            <w:bottom w:val="none" w:sz="0" w:space="0" w:color="auto"/>
            <w:right w:val="none" w:sz="0" w:space="0" w:color="auto"/>
          </w:divBdr>
        </w:div>
        <w:div w:id="66539501">
          <w:marLeft w:val="0"/>
          <w:marRight w:val="0"/>
          <w:marTop w:val="0"/>
          <w:marBottom w:val="0"/>
          <w:divBdr>
            <w:top w:val="none" w:sz="0" w:space="0" w:color="auto"/>
            <w:left w:val="none" w:sz="0" w:space="0" w:color="auto"/>
            <w:bottom w:val="none" w:sz="0" w:space="0" w:color="auto"/>
            <w:right w:val="none" w:sz="0" w:space="0" w:color="auto"/>
          </w:divBdr>
        </w:div>
        <w:div w:id="1835756975">
          <w:marLeft w:val="0"/>
          <w:marRight w:val="0"/>
          <w:marTop w:val="0"/>
          <w:marBottom w:val="0"/>
          <w:divBdr>
            <w:top w:val="none" w:sz="0" w:space="0" w:color="auto"/>
            <w:left w:val="none" w:sz="0" w:space="0" w:color="auto"/>
            <w:bottom w:val="none" w:sz="0" w:space="0" w:color="auto"/>
            <w:right w:val="none" w:sz="0" w:space="0" w:color="auto"/>
          </w:divBdr>
        </w:div>
        <w:div w:id="109249468">
          <w:marLeft w:val="0"/>
          <w:marRight w:val="0"/>
          <w:marTop w:val="0"/>
          <w:marBottom w:val="0"/>
          <w:divBdr>
            <w:top w:val="none" w:sz="0" w:space="0" w:color="auto"/>
            <w:left w:val="none" w:sz="0" w:space="0" w:color="auto"/>
            <w:bottom w:val="none" w:sz="0" w:space="0" w:color="auto"/>
            <w:right w:val="none" w:sz="0" w:space="0" w:color="auto"/>
          </w:divBdr>
        </w:div>
        <w:div w:id="224950028">
          <w:marLeft w:val="0"/>
          <w:marRight w:val="0"/>
          <w:marTop w:val="0"/>
          <w:marBottom w:val="0"/>
          <w:divBdr>
            <w:top w:val="none" w:sz="0" w:space="0" w:color="auto"/>
            <w:left w:val="none" w:sz="0" w:space="0" w:color="auto"/>
            <w:bottom w:val="none" w:sz="0" w:space="0" w:color="auto"/>
            <w:right w:val="none" w:sz="0" w:space="0" w:color="auto"/>
          </w:divBdr>
        </w:div>
        <w:div w:id="1557013079">
          <w:marLeft w:val="0"/>
          <w:marRight w:val="0"/>
          <w:marTop w:val="0"/>
          <w:marBottom w:val="0"/>
          <w:divBdr>
            <w:top w:val="none" w:sz="0" w:space="0" w:color="auto"/>
            <w:left w:val="none" w:sz="0" w:space="0" w:color="auto"/>
            <w:bottom w:val="none" w:sz="0" w:space="0" w:color="auto"/>
            <w:right w:val="none" w:sz="0" w:space="0" w:color="auto"/>
          </w:divBdr>
        </w:div>
        <w:div w:id="528102688">
          <w:marLeft w:val="0"/>
          <w:marRight w:val="0"/>
          <w:marTop w:val="0"/>
          <w:marBottom w:val="0"/>
          <w:divBdr>
            <w:top w:val="none" w:sz="0" w:space="0" w:color="auto"/>
            <w:left w:val="none" w:sz="0" w:space="0" w:color="auto"/>
            <w:bottom w:val="none" w:sz="0" w:space="0" w:color="auto"/>
            <w:right w:val="none" w:sz="0" w:space="0" w:color="auto"/>
          </w:divBdr>
        </w:div>
        <w:div w:id="446854054">
          <w:marLeft w:val="0"/>
          <w:marRight w:val="0"/>
          <w:marTop w:val="0"/>
          <w:marBottom w:val="0"/>
          <w:divBdr>
            <w:top w:val="none" w:sz="0" w:space="0" w:color="auto"/>
            <w:left w:val="none" w:sz="0" w:space="0" w:color="auto"/>
            <w:bottom w:val="none" w:sz="0" w:space="0" w:color="auto"/>
            <w:right w:val="none" w:sz="0" w:space="0" w:color="auto"/>
          </w:divBdr>
        </w:div>
        <w:div w:id="1670713746">
          <w:marLeft w:val="0"/>
          <w:marRight w:val="0"/>
          <w:marTop w:val="0"/>
          <w:marBottom w:val="0"/>
          <w:divBdr>
            <w:top w:val="none" w:sz="0" w:space="0" w:color="auto"/>
            <w:left w:val="none" w:sz="0" w:space="0" w:color="auto"/>
            <w:bottom w:val="none" w:sz="0" w:space="0" w:color="auto"/>
            <w:right w:val="none" w:sz="0" w:space="0" w:color="auto"/>
          </w:divBdr>
        </w:div>
        <w:div w:id="1595896338">
          <w:marLeft w:val="0"/>
          <w:marRight w:val="0"/>
          <w:marTop w:val="0"/>
          <w:marBottom w:val="0"/>
          <w:divBdr>
            <w:top w:val="none" w:sz="0" w:space="0" w:color="auto"/>
            <w:left w:val="none" w:sz="0" w:space="0" w:color="auto"/>
            <w:bottom w:val="none" w:sz="0" w:space="0" w:color="auto"/>
            <w:right w:val="none" w:sz="0" w:space="0" w:color="auto"/>
          </w:divBdr>
        </w:div>
        <w:div w:id="1718771439">
          <w:marLeft w:val="0"/>
          <w:marRight w:val="0"/>
          <w:marTop w:val="0"/>
          <w:marBottom w:val="0"/>
          <w:divBdr>
            <w:top w:val="none" w:sz="0" w:space="0" w:color="auto"/>
            <w:left w:val="none" w:sz="0" w:space="0" w:color="auto"/>
            <w:bottom w:val="none" w:sz="0" w:space="0" w:color="auto"/>
            <w:right w:val="none" w:sz="0" w:space="0" w:color="auto"/>
          </w:divBdr>
        </w:div>
        <w:div w:id="791945958">
          <w:marLeft w:val="0"/>
          <w:marRight w:val="0"/>
          <w:marTop w:val="0"/>
          <w:marBottom w:val="0"/>
          <w:divBdr>
            <w:top w:val="none" w:sz="0" w:space="0" w:color="auto"/>
            <w:left w:val="none" w:sz="0" w:space="0" w:color="auto"/>
            <w:bottom w:val="none" w:sz="0" w:space="0" w:color="auto"/>
            <w:right w:val="none" w:sz="0" w:space="0" w:color="auto"/>
          </w:divBdr>
        </w:div>
        <w:div w:id="680936991">
          <w:marLeft w:val="0"/>
          <w:marRight w:val="0"/>
          <w:marTop w:val="0"/>
          <w:marBottom w:val="0"/>
          <w:divBdr>
            <w:top w:val="none" w:sz="0" w:space="0" w:color="auto"/>
            <w:left w:val="none" w:sz="0" w:space="0" w:color="auto"/>
            <w:bottom w:val="none" w:sz="0" w:space="0" w:color="auto"/>
            <w:right w:val="none" w:sz="0" w:space="0" w:color="auto"/>
          </w:divBdr>
        </w:div>
        <w:div w:id="614093398">
          <w:marLeft w:val="0"/>
          <w:marRight w:val="0"/>
          <w:marTop w:val="0"/>
          <w:marBottom w:val="0"/>
          <w:divBdr>
            <w:top w:val="none" w:sz="0" w:space="0" w:color="auto"/>
            <w:left w:val="none" w:sz="0" w:space="0" w:color="auto"/>
            <w:bottom w:val="none" w:sz="0" w:space="0" w:color="auto"/>
            <w:right w:val="none" w:sz="0" w:space="0" w:color="auto"/>
          </w:divBdr>
        </w:div>
        <w:div w:id="1990282208">
          <w:marLeft w:val="0"/>
          <w:marRight w:val="0"/>
          <w:marTop w:val="0"/>
          <w:marBottom w:val="0"/>
          <w:divBdr>
            <w:top w:val="none" w:sz="0" w:space="0" w:color="auto"/>
            <w:left w:val="none" w:sz="0" w:space="0" w:color="auto"/>
            <w:bottom w:val="none" w:sz="0" w:space="0" w:color="auto"/>
            <w:right w:val="none" w:sz="0" w:space="0" w:color="auto"/>
          </w:divBdr>
        </w:div>
        <w:div w:id="1972251285">
          <w:marLeft w:val="0"/>
          <w:marRight w:val="0"/>
          <w:marTop w:val="0"/>
          <w:marBottom w:val="0"/>
          <w:divBdr>
            <w:top w:val="none" w:sz="0" w:space="0" w:color="auto"/>
            <w:left w:val="none" w:sz="0" w:space="0" w:color="auto"/>
            <w:bottom w:val="none" w:sz="0" w:space="0" w:color="auto"/>
            <w:right w:val="none" w:sz="0" w:space="0" w:color="auto"/>
          </w:divBdr>
        </w:div>
        <w:div w:id="805393596">
          <w:marLeft w:val="0"/>
          <w:marRight w:val="0"/>
          <w:marTop w:val="0"/>
          <w:marBottom w:val="0"/>
          <w:divBdr>
            <w:top w:val="none" w:sz="0" w:space="0" w:color="auto"/>
            <w:left w:val="none" w:sz="0" w:space="0" w:color="auto"/>
            <w:bottom w:val="none" w:sz="0" w:space="0" w:color="auto"/>
            <w:right w:val="none" w:sz="0" w:space="0" w:color="auto"/>
          </w:divBdr>
        </w:div>
        <w:div w:id="1955482494">
          <w:marLeft w:val="0"/>
          <w:marRight w:val="0"/>
          <w:marTop w:val="0"/>
          <w:marBottom w:val="0"/>
          <w:divBdr>
            <w:top w:val="none" w:sz="0" w:space="0" w:color="auto"/>
            <w:left w:val="none" w:sz="0" w:space="0" w:color="auto"/>
            <w:bottom w:val="none" w:sz="0" w:space="0" w:color="auto"/>
            <w:right w:val="none" w:sz="0" w:space="0" w:color="auto"/>
          </w:divBdr>
        </w:div>
        <w:div w:id="96828917">
          <w:marLeft w:val="0"/>
          <w:marRight w:val="0"/>
          <w:marTop w:val="0"/>
          <w:marBottom w:val="0"/>
          <w:divBdr>
            <w:top w:val="none" w:sz="0" w:space="0" w:color="auto"/>
            <w:left w:val="none" w:sz="0" w:space="0" w:color="auto"/>
            <w:bottom w:val="none" w:sz="0" w:space="0" w:color="auto"/>
            <w:right w:val="none" w:sz="0" w:space="0" w:color="auto"/>
          </w:divBdr>
        </w:div>
        <w:div w:id="773718961">
          <w:marLeft w:val="0"/>
          <w:marRight w:val="0"/>
          <w:marTop w:val="0"/>
          <w:marBottom w:val="0"/>
          <w:divBdr>
            <w:top w:val="none" w:sz="0" w:space="0" w:color="auto"/>
            <w:left w:val="none" w:sz="0" w:space="0" w:color="auto"/>
            <w:bottom w:val="none" w:sz="0" w:space="0" w:color="auto"/>
            <w:right w:val="none" w:sz="0" w:space="0" w:color="auto"/>
          </w:divBdr>
        </w:div>
        <w:div w:id="1383019847">
          <w:marLeft w:val="0"/>
          <w:marRight w:val="0"/>
          <w:marTop w:val="0"/>
          <w:marBottom w:val="0"/>
          <w:divBdr>
            <w:top w:val="none" w:sz="0" w:space="0" w:color="auto"/>
            <w:left w:val="none" w:sz="0" w:space="0" w:color="auto"/>
            <w:bottom w:val="none" w:sz="0" w:space="0" w:color="auto"/>
            <w:right w:val="none" w:sz="0" w:space="0" w:color="auto"/>
          </w:divBdr>
        </w:div>
        <w:div w:id="456409817">
          <w:marLeft w:val="0"/>
          <w:marRight w:val="0"/>
          <w:marTop w:val="0"/>
          <w:marBottom w:val="0"/>
          <w:divBdr>
            <w:top w:val="none" w:sz="0" w:space="0" w:color="auto"/>
            <w:left w:val="none" w:sz="0" w:space="0" w:color="auto"/>
            <w:bottom w:val="none" w:sz="0" w:space="0" w:color="auto"/>
            <w:right w:val="none" w:sz="0" w:space="0" w:color="auto"/>
          </w:divBdr>
        </w:div>
        <w:div w:id="1291670144">
          <w:marLeft w:val="0"/>
          <w:marRight w:val="0"/>
          <w:marTop w:val="0"/>
          <w:marBottom w:val="0"/>
          <w:divBdr>
            <w:top w:val="none" w:sz="0" w:space="0" w:color="auto"/>
            <w:left w:val="none" w:sz="0" w:space="0" w:color="auto"/>
            <w:bottom w:val="none" w:sz="0" w:space="0" w:color="auto"/>
            <w:right w:val="none" w:sz="0" w:space="0" w:color="auto"/>
          </w:divBdr>
        </w:div>
        <w:div w:id="1270042486">
          <w:marLeft w:val="0"/>
          <w:marRight w:val="0"/>
          <w:marTop w:val="0"/>
          <w:marBottom w:val="0"/>
          <w:divBdr>
            <w:top w:val="none" w:sz="0" w:space="0" w:color="auto"/>
            <w:left w:val="none" w:sz="0" w:space="0" w:color="auto"/>
            <w:bottom w:val="none" w:sz="0" w:space="0" w:color="auto"/>
            <w:right w:val="none" w:sz="0" w:space="0" w:color="auto"/>
          </w:divBdr>
        </w:div>
        <w:div w:id="748111908">
          <w:marLeft w:val="0"/>
          <w:marRight w:val="0"/>
          <w:marTop w:val="0"/>
          <w:marBottom w:val="0"/>
          <w:divBdr>
            <w:top w:val="none" w:sz="0" w:space="0" w:color="auto"/>
            <w:left w:val="none" w:sz="0" w:space="0" w:color="auto"/>
            <w:bottom w:val="none" w:sz="0" w:space="0" w:color="auto"/>
            <w:right w:val="none" w:sz="0" w:space="0" w:color="auto"/>
          </w:divBdr>
        </w:div>
        <w:div w:id="460222527">
          <w:marLeft w:val="0"/>
          <w:marRight w:val="0"/>
          <w:marTop w:val="0"/>
          <w:marBottom w:val="0"/>
          <w:divBdr>
            <w:top w:val="none" w:sz="0" w:space="0" w:color="auto"/>
            <w:left w:val="none" w:sz="0" w:space="0" w:color="auto"/>
            <w:bottom w:val="none" w:sz="0" w:space="0" w:color="auto"/>
            <w:right w:val="none" w:sz="0" w:space="0" w:color="auto"/>
          </w:divBdr>
        </w:div>
        <w:div w:id="296302150">
          <w:marLeft w:val="0"/>
          <w:marRight w:val="0"/>
          <w:marTop w:val="0"/>
          <w:marBottom w:val="0"/>
          <w:divBdr>
            <w:top w:val="none" w:sz="0" w:space="0" w:color="auto"/>
            <w:left w:val="none" w:sz="0" w:space="0" w:color="auto"/>
            <w:bottom w:val="none" w:sz="0" w:space="0" w:color="auto"/>
            <w:right w:val="none" w:sz="0" w:space="0" w:color="auto"/>
          </w:divBdr>
        </w:div>
        <w:div w:id="296381631">
          <w:marLeft w:val="0"/>
          <w:marRight w:val="0"/>
          <w:marTop w:val="0"/>
          <w:marBottom w:val="0"/>
          <w:divBdr>
            <w:top w:val="none" w:sz="0" w:space="0" w:color="auto"/>
            <w:left w:val="none" w:sz="0" w:space="0" w:color="auto"/>
            <w:bottom w:val="none" w:sz="0" w:space="0" w:color="auto"/>
            <w:right w:val="none" w:sz="0" w:space="0" w:color="auto"/>
          </w:divBdr>
        </w:div>
        <w:div w:id="73170021">
          <w:marLeft w:val="0"/>
          <w:marRight w:val="0"/>
          <w:marTop w:val="0"/>
          <w:marBottom w:val="0"/>
          <w:divBdr>
            <w:top w:val="none" w:sz="0" w:space="0" w:color="auto"/>
            <w:left w:val="none" w:sz="0" w:space="0" w:color="auto"/>
            <w:bottom w:val="none" w:sz="0" w:space="0" w:color="auto"/>
            <w:right w:val="none" w:sz="0" w:space="0" w:color="auto"/>
          </w:divBdr>
        </w:div>
        <w:div w:id="1310938818">
          <w:marLeft w:val="0"/>
          <w:marRight w:val="0"/>
          <w:marTop w:val="0"/>
          <w:marBottom w:val="0"/>
          <w:divBdr>
            <w:top w:val="none" w:sz="0" w:space="0" w:color="auto"/>
            <w:left w:val="none" w:sz="0" w:space="0" w:color="auto"/>
            <w:bottom w:val="none" w:sz="0" w:space="0" w:color="auto"/>
            <w:right w:val="none" w:sz="0" w:space="0" w:color="auto"/>
          </w:divBdr>
        </w:div>
        <w:div w:id="1194423459">
          <w:marLeft w:val="0"/>
          <w:marRight w:val="0"/>
          <w:marTop w:val="0"/>
          <w:marBottom w:val="0"/>
          <w:divBdr>
            <w:top w:val="none" w:sz="0" w:space="0" w:color="auto"/>
            <w:left w:val="none" w:sz="0" w:space="0" w:color="auto"/>
            <w:bottom w:val="none" w:sz="0" w:space="0" w:color="auto"/>
            <w:right w:val="none" w:sz="0" w:space="0" w:color="auto"/>
          </w:divBdr>
        </w:div>
        <w:div w:id="1573615204">
          <w:marLeft w:val="0"/>
          <w:marRight w:val="0"/>
          <w:marTop w:val="0"/>
          <w:marBottom w:val="0"/>
          <w:divBdr>
            <w:top w:val="none" w:sz="0" w:space="0" w:color="auto"/>
            <w:left w:val="none" w:sz="0" w:space="0" w:color="auto"/>
            <w:bottom w:val="none" w:sz="0" w:space="0" w:color="auto"/>
            <w:right w:val="none" w:sz="0" w:space="0" w:color="auto"/>
          </w:divBdr>
        </w:div>
        <w:div w:id="815797655">
          <w:marLeft w:val="0"/>
          <w:marRight w:val="0"/>
          <w:marTop w:val="0"/>
          <w:marBottom w:val="0"/>
          <w:divBdr>
            <w:top w:val="none" w:sz="0" w:space="0" w:color="auto"/>
            <w:left w:val="none" w:sz="0" w:space="0" w:color="auto"/>
            <w:bottom w:val="none" w:sz="0" w:space="0" w:color="auto"/>
            <w:right w:val="none" w:sz="0" w:space="0" w:color="auto"/>
          </w:divBdr>
        </w:div>
        <w:div w:id="1642688346">
          <w:marLeft w:val="0"/>
          <w:marRight w:val="0"/>
          <w:marTop w:val="0"/>
          <w:marBottom w:val="0"/>
          <w:divBdr>
            <w:top w:val="none" w:sz="0" w:space="0" w:color="auto"/>
            <w:left w:val="none" w:sz="0" w:space="0" w:color="auto"/>
            <w:bottom w:val="none" w:sz="0" w:space="0" w:color="auto"/>
            <w:right w:val="none" w:sz="0" w:space="0" w:color="auto"/>
          </w:divBdr>
        </w:div>
        <w:div w:id="1809978139">
          <w:marLeft w:val="0"/>
          <w:marRight w:val="0"/>
          <w:marTop w:val="0"/>
          <w:marBottom w:val="0"/>
          <w:divBdr>
            <w:top w:val="none" w:sz="0" w:space="0" w:color="auto"/>
            <w:left w:val="none" w:sz="0" w:space="0" w:color="auto"/>
            <w:bottom w:val="none" w:sz="0" w:space="0" w:color="auto"/>
            <w:right w:val="none" w:sz="0" w:space="0" w:color="auto"/>
          </w:divBdr>
        </w:div>
        <w:div w:id="2055500992">
          <w:marLeft w:val="0"/>
          <w:marRight w:val="0"/>
          <w:marTop w:val="0"/>
          <w:marBottom w:val="0"/>
          <w:divBdr>
            <w:top w:val="none" w:sz="0" w:space="0" w:color="auto"/>
            <w:left w:val="none" w:sz="0" w:space="0" w:color="auto"/>
            <w:bottom w:val="none" w:sz="0" w:space="0" w:color="auto"/>
            <w:right w:val="none" w:sz="0" w:space="0" w:color="auto"/>
          </w:divBdr>
        </w:div>
        <w:div w:id="350883403">
          <w:marLeft w:val="0"/>
          <w:marRight w:val="0"/>
          <w:marTop w:val="0"/>
          <w:marBottom w:val="0"/>
          <w:divBdr>
            <w:top w:val="none" w:sz="0" w:space="0" w:color="auto"/>
            <w:left w:val="none" w:sz="0" w:space="0" w:color="auto"/>
            <w:bottom w:val="none" w:sz="0" w:space="0" w:color="auto"/>
            <w:right w:val="none" w:sz="0" w:space="0" w:color="auto"/>
          </w:divBdr>
        </w:div>
        <w:div w:id="931744866">
          <w:marLeft w:val="0"/>
          <w:marRight w:val="0"/>
          <w:marTop w:val="0"/>
          <w:marBottom w:val="0"/>
          <w:divBdr>
            <w:top w:val="none" w:sz="0" w:space="0" w:color="auto"/>
            <w:left w:val="none" w:sz="0" w:space="0" w:color="auto"/>
            <w:bottom w:val="none" w:sz="0" w:space="0" w:color="auto"/>
            <w:right w:val="none" w:sz="0" w:space="0" w:color="auto"/>
          </w:divBdr>
        </w:div>
        <w:div w:id="1369599024">
          <w:marLeft w:val="0"/>
          <w:marRight w:val="0"/>
          <w:marTop w:val="0"/>
          <w:marBottom w:val="0"/>
          <w:divBdr>
            <w:top w:val="none" w:sz="0" w:space="0" w:color="auto"/>
            <w:left w:val="none" w:sz="0" w:space="0" w:color="auto"/>
            <w:bottom w:val="none" w:sz="0" w:space="0" w:color="auto"/>
            <w:right w:val="none" w:sz="0" w:space="0" w:color="auto"/>
          </w:divBdr>
        </w:div>
        <w:div w:id="1980988253">
          <w:marLeft w:val="0"/>
          <w:marRight w:val="0"/>
          <w:marTop w:val="0"/>
          <w:marBottom w:val="0"/>
          <w:divBdr>
            <w:top w:val="none" w:sz="0" w:space="0" w:color="auto"/>
            <w:left w:val="none" w:sz="0" w:space="0" w:color="auto"/>
            <w:bottom w:val="none" w:sz="0" w:space="0" w:color="auto"/>
            <w:right w:val="none" w:sz="0" w:space="0" w:color="auto"/>
          </w:divBdr>
        </w:div>
        <w:div w:id="1525249438">
          <w:marLeft w:val="0"/>
          <w:marRight w:val="0"/>
          <w:marTop w:val="0"/>
          <w:marBottom w:val="0"/>
          <w:divBdr>
            <w:top w:val="none" w:sz="0" w:space="0" w:color="auto"/>
            <w:left w:val="none" w:sz="0" w:space="0" w:color="auto"/>
            <w:bottom w:val="none" w:sz="0" w:space="0" w:color="auto"/>
            <w:right w:val="none" w:sz="0" w:space="0" w:color="auto"/>
          </w:divBdr>
        </w:div>
        <w:div w:id="4482252">
          <w:marLeft w:val="0"/>
          <w:marRight w:val="0"/>
          <w:marTop w:val="0"/>
          <w:marBottom w:val="0"/>
          <w:divBdr>
            <w:top w:val="none" w:sz="0" w:space="0" w:color="auto"/>
            <w:left w:val="none" w:sz="0" w:space="0" w:color="auto"/>
            <w:bottom w:val="none" w:sz="0" w:space="0" w:color="auto"/>
            <w:right w:val="none" w:sz="0" w:space="0" w:color="auto"/>
          </w:divBdr>
        </w:div>
        <w:div w:id="1875848922">
          <w:marLeft w:val="0"/>
          <w:marRight w:val="0"/>
          <w:marTop w:val="0"/>
          <w:marBottom w:val="0"/>
          <w:divBdr>
            <w:top w:val="none" w:sz="0" w:space="0" w:color="auto"/>
            <w:left w:val="none" w:sz="0" w:space="0" w:color="auto"/>
            <w:bottom w:val="none" w:sz="0" w:space="0" w:color="auto"/>
            <w:right w:val="none" w:sz="0" w:space="0" w:color="auto"/>
          </w:divBdr>
        </w:div>
        <w:div w:id="103305716">
          <w:marLeft w:val="0"/>
          <w:marRight w:val="0"/>
          <w:marTop w:val="0"/>
          <w:marBottom w:val="0"/>
          <w:divBdr>
            <w:top w:val="none" w:sz="0" w:space="0" w:color="auto"/>
            <w:left w:val="none" w:sz="0" w:space="0" w:color="auto"/>
            <w:bottom w:val="none" w:sz="0" w:space="0" w:color="auto"/>
            <w:right w:val="none" w:sz="0" w:space="0" w:color="auto"/>
          </w:divBdr>
        </w:div>
        <w:div w:id="174199726">
          <w:marLeft w:val="0"/>
          <w:marRight w:val="0"/>
          <w:marTop w:val="0"/>
          <w:marBottom w:val="0"/>
          <w:divBdr>
            <w:top w:val="none" w:sz="0" w:space="0" w:color="auto"/>
            <w:left w:val="none" w:sz="0" w:space="0" w:color="auto"/>
            <w:bottom w:val="none" w:sz="0" w:space="0" w:color="auto"/>
            <w:right w:val="none" w:sz="0" w:space="0" w:color="auto"/>
          </w:divBdr>
        </w:div>
        <w:div w:id="798454508">
          <w:marLeft w:val="0"/>
          <w:marRight w:val="0"/>
          <w:marTop w:val="0"/>
          <w:marBottom w:val="0"/>
          <w:divBdr>
            <w:top w:val="none" w:sz="0" w:space="0" w:color="auto"/>
            <w:left w:val="none" w:sz="0" w:space="0" w:color="auto"/>
            <w:bottom w:val="none" w:sz="0" w:space="0" w:color="auto"/>
            <w:right w:val="none" w:sz="0" w:space="0" w:color="auto"/>
          </w:divBdr>
        </w:div>
      </w:divsChild>
    </w:div>
    <w:div w:id="1510607938">
      <w:bodyDiv w:val="1"/>
      <w:marLeft w:val="0"/>
      <w:marRight w:val="0"/>
      <w:marTop w:val="0"/>
      <w:marBottom w:val="0"/>
      <w:divBdr>
        <w:top w:val="none" w:sz="0" w:space="0" w:color="auto"/>
        <w:left w:val="none" w:sz="0" w:space="0" w:color="auto"/>
        <w:bottom w:val="none" w:sz="0" w:space="0" w:color="auto"/>
        <w:right w:val="none" w:sz="0" w:space="0" w:color="auto"/>
      </w:divBdr>
    </w:div>
    <w:div w:id="1511069293">
      <w:bodyDiv w:val="1"/>
      <w:marLeft w:val="0"/>
      <w:marRight w:val="0"/>
      <w:marTop w:val="0"/>
      <w:marBottom w:val="0"/>
      <w:divBdr>
        <w:top w:val="none" w:sz="0" w:space="0" w:color="auto"/>
        <w:left w:val="none" w:sz="0" w:space="0" w:color="auto"/>
        <w:bottom w:val="none" w:sz="0" w:space="0" w:color="auto"/>
        <w:right w:val="none" w:sz="0" w:space="0" w:color="auto"/>
      </w:divBdr>
    </w:div>
    <w:div w:id="1511487851">
      <w:bodyDiv w:val="1"/>
      <w:marLeft w:val="0"/>
      <w:marRight w:val="0"/>
      <w:marTop w:val="0"/>
      <w:marBottom w:val="0"/>
      <w:divBdr>
        <w:top w:val="none" w:sz="0" w:space="0" w:color="auto"/>
        <w:left w:val="none" w:sz="0" w:space="0" w:color="auto"/>
        <w:bottom w:val="none" w:sz="0" w:space="0" w:color="auto"/>
        <w:right w:val="none" w:sz="0" w:space="0" w:color="auto"/>
      </w:divBdr>
    </w:div>
    <w:div w:id="1511487904">
      <w:bodyDiv w:val="1"/>
      <w:marLeft w:val="0"/>
      <w:marRight w:val="0"/>
      <w:marTop w:val="0"/>
      <w:marBottom w:val="0"/>
      <w:divBdr>
        <w:top w:val="none" w:sz="0" w:space="0" w:color="auto"/>
        <w:left w:val="none" w:sz="0" w:space="0" w:color="auto"/>
        <w:bottom w:val="none" w:sz="0" w:space="0" w:color="auto"/>
        <w:right w:val="none" w:sz="0" w:space="0" w:color="auto"/>
      </w:divBdr>
    </w:div>
    <w:div w:id="1512066032">
      <w:bodyDiv w:val="1"/>
      <w:marLeft w:val="0"/>
      <w:marRight w:val="0"/>
      <w:marTop w:val="0"/>
      <w:marBottom w:val="0"/>
      <w:divBdr>
        <w:top w:val="none" w:sz="0" w:space="0" w:color="auto"/>
        <w:left w:val="none" w:sz="0" w:space="0" w:color="auto"/>
        <w:bottom w:val="none" w:sz="0" w:space="0" w:color="auto"/>
        <w:right w:val="none" w:sz="0" w:space="0" w:color="auto"/>
      </w:divBdr>
    </w:div>
    <w:div w:id="1512336904">
      <w:bodyDiv w:val="1"/>
      <w:marLeft w:val="0"/>
      <w:marRight w:val="0"/>
      <w:marTop w:val="0"/>
      <w:marBottom w:val="0"/>
      <w:divBdr>
        <w:top w:val="none" w:sz="0" w:space="0" w:color="auto"/>
        <w:left w:val="none" w:sz="0" w:space="0" w:color="auto"/>
        <w:bottom w:val="none" w:sz="0" w:space="0" w:color="auto"/>
        <w:right w:val="none" w:sz="0" w:space="0" w:color="auto"/>
      </w:divBdr>
    </w:div>
    <w:div w:id="1512405366">
      <w:bodyDiv w:val="1"/>
      <w:marLeft w:val="0"/>
      <w:marRight w:val="0"/>
      <w:marTop w:val="0"/>
      <w:marBottom w:val="0"/>
      <w:divBdr>
        <w:top w:val="none" w:sz="0" w:space="0" w:color="auto"/>
        <w:left w:val="none" w:sz="0" w:space="0" w:color="auto"/>
        <w:bottom w:val="none" w:sz="0" w:space="0" w:color="auto"/>
        <w:right w:val="none" w:sz="0" w:space="0" w:color="auto"/>
      </w:divBdr>
    </w:div>
    <w:div w:id="1512452052">
      <w:bodyDiv w:val="1"/>
      <w:marLeft w:val="0"/>
      <w:marRight w:val="0"/>
      <w:marTop w:val="0"/>
      <w:marBottom w:val="0"/>
      <w:divBdr>
        <w:top w:val="none" w:sz="0" w:space="0" w:color="auto"/>
        <w:left w:val="none" w:sz="0" w:space="0" w:color="auto"/>
        <w:bottom w:val="none" w:sz="0" w:space="0" w:color="auto"/>
        <w:right w:val="none" w:sz="0" w:space="0" w:color="auto"/>
      </w:divBdr>
    </w:div>
    <w:div w:id="1513226601">
      <w:bodyDiv w:val="1"/>
      <w:marLeft w:val="0"/>
      <w:marRight w:val="0"/>
      <w:marTop w:val="0"/>
      <w:marBottom w:val="0"/>
      <w:divBdr>
        <w:top w:val="none" w:sz="0" w:space="0" w:color="auto"/>
        <w:left w:val="none" w:sz="0" w:space="0" w:color="auto"/>
        <w:bottom w:val="none" w:sz="0" w:space="0" w:color="auto"/>
        <w:right w:val="none" w:sz="0" w:space="0" w:color="auto"/>
      </w:divBdr>
    </w:div>
    <w:div w:id="1513494823">
      <w:bodyDiv w:val="1"/>
      <w:marLeft w:val="0"/>
      <w:marRight w:val="0"/>
      <w:marTop w:val="0"/>
      <w:marBottom w:val="0"/>
      <w:divBdr>
        <w:top w:val="none" w:sz="0" w:space="0" w:color="auto"/>
        <w:left w:val="none" w:sz="0" w:space="0" w:color="auto"/>
        <w:bottom w:val="none" w:sz="0" w:space="0" w:color="auto"/>
        <w:right w:val="none" w:sz="0" w:space="0" w:color="auto"/>
      </w:divBdr>
    </w:div>
    <w:div w:id="1513565127">
      <w:bodyDiv w:val="1"/>
      <w:marLeft w:val="0"/>
      <w:marRight w:val="0"/>
      <w:marTop w:val="0"/>
      <w:marBottom w:val="0"/>
      <w:divBdr>
        <w:top w:val="none" w:sz="0" w:space="0" w:color="auto"/>
        <w:left w:val="none" w:sz="0" w:space="0" w:color="auto"/>
        <w:bottom w:val="none" w:sz="0" w:space="0" w:color="auto"/>
        <w:right w:val="none" w:sz="0" w:space="0" w:color="auto"/>
      </w:divBdr>
    </w:div>
    <w:div w:id="1513839512">
      <w:bodyDiv w:val="1"/>
      <w:marLeft w:val="0"/>
      <w:marRight w:val="0"/>
      <w:marTop w:val="0"/>
      <w:marBottom w:val="0"/>
      <w:divBdr>
        <w:top w:val="none" w:sz="0" w:space="0" w:color="auto"/>
        <w:left w:val="none" w:sz="0" w:space="0" w:color="auto"/>
        <w:bottom w:val="none" w:sz="0" w:space="0" w:color="auto"/>
        <w:right w:val="none" w:sz="0" w:space="0" w:color="auto"/>
      </w:divBdr>
    </w:div>
    <w:div w:id="1514028241">
      <w:bodyDiv w:val="1"/>
      <w:marLeft w:val="0"/>
      <w:marRight w:val="0"/>
      <w:marTop w:val="0"/>
      <w:marBottom w:val="0"/>
      <w:divBdr>
        <w:top w:val="none" w:sz="0" w:space="0" w:color="auto"/>
        <w:left w:val="none" w:sz="0" w:space="0" w:color="auto"/>
        <w:bottom w:val="none" w:sz="0" w:space="0" w:color="auto"/>
        <w:right w:val="none" w:sz="0" w:space="0" w:color="auto"/>
      </w:divBdr>
    </w:div>
    <w:div w:id="1514152308">
      <w:bodyDiv w:val="1"/>
      <w:marLeft w:val="0"/>
      <w:marRight w:val="0"/>
      <w:marTop w:val="0"/>
      <w:marBottom w:val="0"/>
      <w:divBdr>
        <w:top w:val="none" w:sz="0" w:space="0" w:color="auto"/>
        <w:left w:val="none" w:sz="0" w:space="0" w:color="auto"/>
        <w:bottom w:val="none" w:sz="0" w:space="0" w:color="auto"/>
        <w:right w:val="none" w:sz="0" w:space="0" w:color="auto"/>
      </w:divBdr>
    </w:div>
    <w:div w:id="1514614655">
      <w:bodyDiv w:val="1"/>
      <w:marLeft w:val="0"/>
      <w:marRight w:val="0"/>
      <w:marTop w:val="0"/>
      <w:marBottom w:val="0"/>
      <w:divBdr>
        <w:top w:val="none" w:sz="0" w:space="0" w:color="auto"/>
        <w:left w:val="none" w:sz="0" w:space="0" w:color="auto"/>
        <w:bottom w:val="none" w:sz="0" w:space="0" w:color="auto"/>
        <w:right w:val="none" w:sz="0" w:space="0" w:color="auto"/>
      </w:divBdr>
    </w:div>
    <w:div w:id="1514615345">
      <w:bodyDiv w:val="1"/>
      <w:marLeft w:val="0"/>
      <w:marRight w:val="0"/>
      <w:marTop w:val="0"/>
      <w:marBottom w:val="0"/>
      <w:divBdr>
        <w:top w:val="none" w:sz="0" w:space="0" w:color="auto"/>
        <w:left w:val="none" w:sz="0" w:space="0" w:color="auto"/>
        <w:bottom w:val="none" w:sz="0" w:space="0" w:color="auto"/>
        <w:right w:val="none" w:sz="0" w:space="0" w:color="auto"/>
      </w:divBdr>
    </w:div>
    <w:div w:id="1514687403">
      <w:bodyDiv w:val="1"/>
      <w:marLeft w:val="0"/>
      <w:marRight w:val="0"/>
      <w:marTop w:val="0"/>
      <w:marBottom w:val="0"/>
      <w:divBdr>
        <w:top w:val="none" w:sz="0" w:space="0" w:color="auto"/>
        <w:left w:val="none" w:sz="0" w:space="0" w:color="auto"/>
        <w:bottom w:val="none" w:sz="0" w:space="0" w:color="auto"/>
        <w:right w:val="none" w:sz="0" w:space="0" w:color="auto"/>
      </w:divBdr>
    </w:div>
    <w:div w:id="1514765448">
      <w:bodyDiv w:val="1"/>
      <w:marLeft w:val="0"/>
      <w:marRight w:val="0"/>
      <w:marTop w:val="0"/>
      <w:marBottom w:val="0"/>
      <w:divBdr>
        <w:top w:val="none" w:sz="0" w:space="0" w:color="auto"/>
        <w:left w:val="none" w:sz="0" w:space="0" w:color="auto"/>
        <w:bottom w:val="none" w:sz="0" w:space="0" w:color="auto"/>
        <w:right w:val="none" w:sz="0" w:space="0" w:color="auto"/>
      </w:divBdr>
    </w:div>
    <w:div w:id="1515803829">
      <w:bodyDiv w:val="1"/>
      <w:marLeft w:val="0"/>
      <w:marRight w:val="0"/>
      <w:marTop w:val="0"/>
      <w:marBottom w:val="0"/>
      <w:divBdr>
        <w:top w:val="none" w:sz="0" w:space="0" w:color="auto"/>
        <w:left w:val="none" w:sz="0" w:space="0" w:color="auto"/>
        <w:bottom w:val="none" w:sz="0" w:space="0" w:color="auto"/>
        <w:right w:val="none" w:sz="0" w:space="0" w:color="auto"/>
      </w:divBdr>
    </w:div>
    <w:div w:id="1516504431">
      <w:bodyDiv w:val="1"/>
      <w:marLeft w:val="0"/>
      <w:marRight w:val="0"/>
      <w:marTop w:val="0"/>
      <w:marBottom w:val="0"/>
      <w:divBdr>
        <w:top w:val="none" w:sz="0" w:space="0" w:color="auto"/>
        <w:left w:val="none" w:sz="0" w:space="0" w:color="auto"/>
        <w:bottom w:val="none" w:sz="0" w:space="0" w:color="auto"/>
        <w:right w:val="none" w:sz="0" w:space="0" w:color="auto"/>
      </w:divBdr>
    </w:div>
    <w:div w:id="1516650727">
      <w:bodyDiv w:val="1"/>
      <w:marLeft w:val="0"/>
      <w:marRight w:val="0"/>
      <w:marTop w:val="0"/>
      <w:marBottom w:val="0"/>
      <w:divBdr>
        <w:top w:val="none" w:sz="0" w:space="0" w:color="auto"/>
        <w:left w:val="none" w:sz="0" w:space="0" w:color="auto"/>
        <w:bottom w:val="none" w:sz="0" w:space="0" w:color="auto"/>
        <w:right w:val="none" w:sz="0" w:space="0" w:color="auto"/>
      </w:divBdr>
    </w:div>
    <w:div w:id="1516842798">
      <w:bodyDiv w:val="1"/>
      <w:marLeft w:val="0"/>
      <w:marRight w:val="0"/>
      <w:marTop w:val="0"/>
      <w:marBottom w:val="0"/>
      <w:divBdr>
        <w:top w:val="none" w:sz="0" w:space="0" w:color="auto"/>
        <w:left w:val="none" w:sz="0" w:space="0" w:color="auto"/>
        <w:bottom w:val="none" w:sz="0" w:space="0" w:color="auto"/>
        <w:right w:val="none" w:sz="0" w:space="0" w:color="auto"/>
      </w:divBdr>
    </w:div>
    <w:div w:id="1516918899">
      <w:bodyDiv w:val="1"/>
      <w:marLeft w:val="0"/>
      <w:marRight w:val="0"/>
      <w:marTop w:val="0"/>
      <w:marBottom w:val="0"/>
      <w:divBdr>
        <w:top w:val="none" w:sz="0" w:space="0" w:color="auto"/>
        <w:left w:val="none" w:sz="0" w:space="0" w:color="auto"/>
        <w:bottom w:val="none" w:sz="0" w:space="0" w:color="auto"/>
        <w:right w:val="none" w:sz="0" w:space="0" w:color="auto"/>
      </w:divBdr>
    </w:div>
    <w:div w:id="1517117542">
      <w:bodyDiv w:val="1"/>
      <w:marLeft w:val="0"/>
      <w:marRight w:val="0"/>
      <w:marTop w:val="0"/>
      <w:marBottom w:val="0"/>
      <w:divBdr>
        <w:top w:val="none" w:sz="0" w:space="0" w:color="auto"/>
        <w:left w:val="none" w:sz="0" w:space="0" w:color="auto"/>
        <w:bottom w:val="none" w:sz="0" w:space="0" w:color="auto"/>
        <w:right w:val="none" w:sz="0" w:space="0" w:color="auto"/>
      </w:divBdr>
    </w:div>
    <w:div w:id="1517503758">
      <w:bodyDiv w:val="1"/>
      <w:marLeft w:val="0"/>
      <w:marRight w:val="0"/>
      <w:marTop w:val="0"/>
      <w:marBottom w:val="0"/>
      <w:divBdr>
        <w:top w:val="none" w:sz="0" w:space="0" w:color="auto"/>
        <w:left w:val="none" w:sz="0" w:space="0" w:color="auto"/>
        <w:bottom w:val="none" w:sz="0" w:space="0" w:color="auto"/>
        <w:right w:val="none" w:sz="0" w:space="0" w:color="auto"/>
      </w:divBdr>
    </w:div>
    <w:div w:id="1517691926">
      <w:bodyDiv w:val="1"/>
      <w:marLeft w:val="0"/>
      <w:marRight w:val="0"/>
      <w:marTop w:val="0"/>
      <w:marBottom w:val="0"/>
      <w:divBdr>
        <w:top w:val="none" w:sz="0" w:space="0" w:color="auto"/>
        <w:left w:val="none" w:sz="0" w:space="0" w:color="auto"/>
        <w:bottom w:val="none" w:sz="0" w:space="0" w:color="auto"/>
        <w:right w:val="none" w:sz="0" w:space="0" w:color="auto"/>
      </w:divBdr>
    </w:div>
    <w:div w:id="1518230903">
      <w:bodyDiv w:val="1"/>
      <w:marLeft w:val="0"/>
      <w:marRight w:val="0"/>
      <w:marTop w:val="0"/>
      <w:marBottom w:val="0"/>
      <w:divBdr>
        <w:top w:val="none" w:sz="0" w:space="0" w:color="auto"/>
        <w:left w:val="none" w:sz="0" w:space="0" w:color="auto"/>
        <w:bottom w:val="none" w:sz="0" w:space="0" w:color="auto"/>
        <w:right w:val="none" w:sz="0" w:space="0" w:color="auto"/>
      </w:divBdr>
    </w:div>
    <w:div w:id="1518231241">
      <w:bodyDiv w:val="1"/>
      <w:marLeft w:val="0"/>
      <w:marRight w:val="0"/>
      <w:marTop w:val="0"/>
      <w:marBottom w:val="0"/>
      <w:divBdr>
        <w:top w:val="none" w:sz="0" w:space="0" w:color="auto"/>
        <w:left w:val="none" w:sz="0" w:space="0" w:color="auto"/>
        <w:bottom w:val="none" w:sz="0" w:space="0" w:color="auto"/>
        <w:right w:val="none" w:sz="0" w:space="0" w:color="auto"/>
      </w:divBdr>
    </w:div>
    <w:div w:id="1518424059">
      <w:bodyDiv w:val="1"/>
      <w:marLeft w:val="0"/>
      <w:marRight w:val="0"/>
      <w:marTop w:val="0"/>
      <w:marBottom w:val="0"/>
      <w:divBdr>
        <w:top w:val="none" w:sz="0" w:space="0" w:color="auto"/>
        <w:left w:val="none" w:sz="0" w:space="0" w:color="auto"/>
        <w:bottom w:val="none" w:sz="0" w:space="0" w:color="auto"/>
        <w:right w:val="none" w:sz="0" w:space="0" w:color="auto"/>
      </w:divBdr>
    </w:div>
    <w:div w:id="1518495106">
      <w:bodyDiv w:val="1"/>
      <w:marLeft w:val="0"/>
      <w:marRight w:val="0"/>
      <w:marTop w:val="0"/>
      <w:marBottom w:val="0"/>
      <w:divBdr>
        <w:top w:val="none" w:sz="0" w:space="0" w:color="auto"/>
        <w:left w:val="none" w:sz="0" w:space="0" w:color="auto"/>
        <w:bottom w:val="none" w:sz="0" w:space="0" w:color="auto"/>
        <w:right w:val="none" w:sz="0" w:space="0" w:color="auto"/>
      </w:divBdr>
    </w:div>
    <w:div w:id="1518688910">
      <w:bodyDiv w:val="1"/>
      <w:marLeft w:val="0"/>
      <w:marRight w:val="0"/>
      <w:marTop w:val="0"/>
      <w:marBottom w:val="0"/>
      <w:divBdr>
        <w:top w:val="none" w:sz="0" w:space="0" w:color="auto"/>
        <w:left w:val="none" w:sz="0" w:space="0" w:color="auto"/>
        <w:bottom w:val="none" w:sz="0" w:space="0" w:color="auto"/>
        <w:right w:val="none" w:sz="0" w:space="0" w:color="auto"/>
      </w:divBdr>
    </w:div>
    <w:div w:id="1519781435">
      <w:bodyDiv w:val="1"/>
      <w:marLeft w:val="0"/>
      <w:marRight w:val="0"/>
      <w:marTop w:val="0"/>
      <w:marBottom w:val="0"/>
      <w:divBdr>
        <w:top w:val="none" w:sz="0" w:space="0" w:color="auto"/>
        <w:left w:val="none" w:sz="0" w:space="0" w:color="auto"/>
        <w:bottom w:val="none" w:sz="0" w:space="0" w:color="auto"/>
        <w:right w:val="none" w:sz="0" w:space="0" w:color="auto"/>
      </w:divBdr>
    </w:div>
    <w:div w:id="1519856121">
      <w:bodyDiv w:val="1"/>
      <w:marLeft w:val="0"/>
      <w:marRight w:val="0"/>
      <w:marTop w:val="0"/>
      <w:marBottom w:val="0"/>
      <w:divBdr>
        <w:top w:val="none" w:sz="0" w:space="0" w:color="auto"/>
        <w:left w:val="none" w:sz="0" w:space="0" w:color="auto"/>
        <w:bottom w:val="none" w:sz="0" w:space="0" w:color="auto"/>
        <w:right w:val="none" w:sz="0" w:space="0" w:color="auto"/>
      </w:divBdr>
    </w:div>
    <w:div w:id="1520119637">
      <w:bodyDiv w:val="1"/>
      <w:marLeft w:val="0"/>
      <w:marRight w:val="0"/>
      <w:marTop w:val="0"/>
      <w:marBottom w:val="0"/>
      <w:divBdr>
        <w:top w:val="none" w:sz="0" w:space="0" w:color="auto"/>
        <w:left w:val="none" w:sz="0" w:space="0" w:color="auto"/>
        <w:bottom w:val="none" w:sz="0" w:space="0" w:color="auto"/>
        <w:right w:val="none" w:sz="0" w:space="0" w:color="auto"/>
      </w:divBdr>
    </w:div>
    <w:div w:id="1520503191">
      <w:bodyDiv w:val="1"/>
      <w:marLeft w:val="0"/>
      <w:marRight w:val="0"/>
      <w:marTop w:val="0"/>
      <w:marBottom w:val="0"/>
      <w:divBdr>
        <w:top w:val="none" w:sz="0" w:space="0" w:color="auto"/>
        <w:left w:val="none" w:sz="0" w:space="0" w:color="auto"/>
        <w:bottom w:val="none" w:sz="0" w:space="0" w:color="auto"/>
        <w:right w:val="none" w:sz="0" w:space="0" w:color="auto"/>
      </w:divBdr>
    </w:div>
    <w:div w:id="1520773656">
      <w:bodyDiv w:val="1"/>
      <w:marLeft w:val="0"/>
      <w:marRight w:val="0"/>
      <w:marTop w:val="0"/>
      <w:marBottom w:val="0"/>
      <w:divBdr>
        <w:top w:val="none" w:sz="0" w:space="0" w:color="auto"/>
        <w:left w:val="none" w:sz="0" w:space="0" w:color="auto"/>
        <w:bottom w:val="none" w:sz="0" w:space="0" w:color="auto"/>
        <w:right w:val="none" w:sz="0" w:space="0" w:color="auto"/>
      </w:divBdr>
    </w:div>
    <w:div w:id="1521119598">
      <w:bodyDiv w:val="1"/>
      <w:marLeft w:val="0"/>
      <w:marRight w:val="0"/>
      <w:marTop w:val="0"/>
      <w:marBottom w:val="0"/>
      <w:divBdr>
        <w:top w:val="none" w:sz="0" w:space="0" w:color="auto"/>
        <w:left w:val="none" w:sz="0" w:space="0" w:color="auto"/>
        <w:bottom w:val="none" w:sz="0" w:space="0" w:color="auto"/>
        <w:right w:val="none" w:sz="0" w:space="0" w:color="auto"/>
      </w:divBdr>
    </w:div>
    <w:div w:id="1521356087">
      <w:bodyDiv w:val="1"/>
      <w:marLeft w:val="0"/>
      <w:marRight w:val="0"/>
      <w:marTop w:val="0"/>
      <w:marBottom w:val="0"/>
      <w:divBdr>
        <w:top w:val="none" w:sz="0" w:space="0" w:color="auto"/>
        <w:left w:val="none" w:sz="0" w:space="0" w:color="auto"/>
        <w:bottom w:val="none" w:sz="0" w:space="0" w:color="auto"/>
        <w:right w:val="none" w:sz="0" w:space="0" w:color="auto"/>
      </w:divBdr>
    </w:div>
    <w:div w:id="1521429392">
      <w:bodyDiv w:val="1"/>
      <w:marLeft w:val="0"/>
      <w:marRight w:val="0"/>
      <w:marTop w:val="0"/>
      <w:marBottom w:val="0"/>
      <w:divBdr>
        <w:top w:val="none" w:sz="0" w:space="0" w:color="auto"/>
        <w:left w:val="none" w:sz="0" w:space="0" w:color="auto"/>
        <w:bottom w:val="none" w:sz="0" w:space="0" w:color="auto"/>
        <w:right w:val="none" w:sz="0" w:space="0" w:color="auto"/>
      </w:divBdr>
    </w:div>
    <w:div w:id="1521813839">
      <w:bodyDiv w:val="1"/>
      <w:marLeft w:val="0"/>
      <w:marRight w:val="0"/>
      <w:marTop w:val="0"/>
      <w:marBottom w:val="0"/>
      <w:divBdr>
        <w:top w:val="none" w:sz="0" w:space="0" w:color="auto"/>
        <w:left w:val="none" w:sz="0" w:space="0" w:color="auto"/>
        <w:bottom w:val="none" w:sz="0" w:space="0" w:color="auto"/>
        <w:right w:val="none" w:sz="0" w:space="0" w:color="auto"/>
      </w:divBdr>
    </w:div>
    <w:div w:id="1522665921">
      <w:bodyDiv w:val="1"/>
      <w:marLeft w:val="0"/>
      <w:marRight w:val="0"/>
      <w:marTop w:val="0"/>
      <w:marBottom w:val="0"/>
      <w:divBdr>
        <w:top w:val="none" w:sz="0" w:space="0" w:color="auto"/>
        <w:left w:val="none" w:sz="0" w:space="0" w:color="auto"/>
        <w:bottom w:val="none" w:sz="0" w:space="0" w:color="auto"/>
        <w:right w:val="none" w:sz="0" w:space="0" w:color="auto"/>
      </w:divBdr>
    </w:div>
    <w:div w:id="1522938384">
      <w:bodyDiv w:val="1"/>
      <w:marLeft w:val="0"/>
      <w:marRight w:val="0"/>
      <w:marTop w:val="0"/>
      <w:marBottom w:val="0"/>
      <w:divBdr>
        <w:top w:val="none" w:sz="0" w:space="0" w:color="auto"/>
        <w:left w:val="none" w:sz="0" w:space="0" w:color="auto"/>
        <w:bottom w:val="none" w:sz="0" w:space="0" w:color="auto"/>
        <w:right w:val="none" w:sz="0" w:space="0" w:color="auto"/>
      </w:divBdr>
    </w:div>
    <w:div w:id="1523321042">
      <w:bodyDiv w:val="1"/>
      <w:marLeft w:val="0"/>
      <w:marRight w:val="0"/>
      <w:marTop w:val="0"/>
      <w:marBottom w:val="0"/>
      <w:divBdr>
        <w:top w:val="none" w:sz="0" w:space="0" w:color="auto"/>
        <w:left w:val="none" w:sz="0" w:space="0" w:color="auto"/>
        <w:bottom w:val="none" w:sz="0" w:space="0" w:color="auto"/>
        <w:right w:val="none" w:sz="0" w:space="0" w:color="auto"/>
      </w:divBdr>
    </w:div>
    <w:div w:id="1523780820">
      <w:bodyDiv w:val="1"/>
      <w:marLeft w:val="0"/>
      <w:marRight w:val="0"/>
      <w:marTop w:val="0"/>
      <w:marBottom w:val="0"/>
      <w:divBdr>
        <w:top w:val="none" w:sz="0" w:space="0" w:color="auto"/>
        <w:left w:val="none" w:sz="0" w:space="0" w:color="auto"/>
        <w:bottom w:val="none" w:sz="0" w:space="0" w:color="auto"/>
        <w:right w:val="none" w:sz="0" w:space="0" w:color="auto"/>
      </w:divBdr>
    </w:div>
    <w:div w:id="1523857216">
      <w:bodyDiv w:val="1"/>
      <w:marLeft w:val="0"/>
      <w:marRight w:val="0"/>
      <w:marTop w:val="0"/>
      <w:marBottom w:val="0"/>
      <w:divBdr>
        <w:top w:val="none" w:sz="0" w:space="0" w:color="auto"/>
        <w:left w:val="none" w:sz="0" w:space="0" w:color="auto"/>
        <w:bottom w:val="none" w:sz="0" w:space="0" w:color="auto"/>
        <w:right w:val="none" w:sz="0" w:space="0" w:color="auto"/>
      </w:divBdr>
    </w:div>
    <w:div w:id="1523862014">
      <w:bodyDiv w:val="1"/>
      <w:marLeft w:val="0"/>
      <w:marRight w:val="0"/>
      <w:marTop w:val="0"/>
      <w:marBottom w:val="0"/>
      <w:divBdr>
        <w:top w:val="none" w:sz="0" w:space="0" w:color="auto"/>
        <w:left w:val="none" w:sz="0" w:space="0" w:color="auto"/>
        <w:bottom w:val="none" w:sz="0" w:space="0" w:color="auto"/>
        <w:right w:val="none" w:sz="0" w:space="0" w:color="auto"/>
      </w:divBdr>
    </w:div>
    <w:div w:id="1524054903">
      <w:bodyDiv w:val="1"/>
      <w:marLeft w:val="0"/>
      <w:marRight w:val="0"/>
      <w:marTop w:val="0"/>
      <w:marBottom w:val="0"/>
      <w:divBdr>
        <w:top w:val="none" w:sz="0" w:space="0" w:color="auto"/>
        <w:left w:val="none" w:sz="0" w:space="0" w:color="auto"/>
        <w:bottom w:val="none" w:sz="0" w:space="0" w:color="auto"/>
        <w:right w:val="none" w:sz="0" w:space="0" w:color="auto"/>
      </w:divBdr>
    </w:div>
    <w:div w:id="1524132813">
      <w:bodyDiv w:val="1"/>
      <w:marLeft w:val="0"/>
      <w:marRight w:val="0"/>
      <w:marTop w:val="0"/>
      <w:marBottom w:val="0"/>
      <w:divBdr>
        <w:top w:val="none" w:sz="0" w:space="0" w:color="auto"/>
        <w:left w:val="none" w:sz="0" w:space="0" w:color="auto"/>
        <w:bottom w:val="none" w:sz="0" w:space="0" w:color="auto"/>
        <w:right w:val="none" w:sz="0" w:space="0" w:color="auto"/>
      </w:divBdr>
    </w:div>
    <w:div w:id="1524367477">
      <w:bodyDiv w:val="1"/>
      <w:marLeft w:val="0"/>
      <w:marRight w:val="0"/>
      <w:marTop w:val="0"/>
      <w:marBottom w:val="0"/>
      <w:divBdr>
        <w:top w:val="none" w:sz="0" w:space="0" w:color="auto"/>
        <w:left w:val="none" w:sz="0" w:space="0" w:color="auto"/>
        <w:bottom w:val="none" w:sz="0" w:space="0" w:color="auto"/>
        <w:right w:val="none" w:sz="0" w:space="0" w:color="auto"/>
      </w:divBdr>
    </w:div>
    <w:div w:id="1524588739">
      <w:bodyDiv w:val="1"/>
      <w:marLeft w:val="0"/>
      <w:marRight w:val="0"/>
      <w:marTop w:val="0"/>
      <w:marBottom w:val="0"/>
      <w:divBdr>
        <w:top w:val="none" w:sz="0" w:space="0" w:color="auto"/>
        <w:left w:val="none" w:sz="0" w:space="0" w:color="auto"/>
        <w:bottom w:val="none" w:sz="0" w:space="0" w:color="auto"/>
        <w:right w:val="none" w:sz="0" w:space="0" w:color="auto"/>
      </w:divBdr>
    </w:div>
    <w:div w:id="1524591419">
      <w:bodyDiv w:val="1"/>
      <w:marLeft w:val="0"/>
      <w:marRight w:val="0"/>
      <w:marTop w:val="0"/>
      <w:marBottom w:val="0"/>
      <w:divBdr>
        <w:top w:val="none" w:sz="0" w:space="0" w:color="auto"/>
        <w:left w:val="none" w:sz="0" w:space="0" w:color="auto"/>
        <w:bottom w:val="none" w:sz="0" w:space="0" w:color="auto"/>
        <w:right w:val="none" w:sz="0" w:space="0" w:color="auto"/>
      </w:divBdr>
    </w:div>
    <w:div w:id="1524782748">
      <w:bodyDiv w:val="1"/>
      <w:marLeft w:val="0"/>
      <w:marRight w:val="0"/>
      <w:marTop w:val="0"/>
      <w:marBottom w:val="0"/>
      <w:divBdr>
        <w:top w:val="none" w:sz="0" w:space="0" w:color="auto"/>
        <w:left w:val="none" w:sz="0" w:space="0" w:color="auto"/>
        <w:bottom w:val="none" w:sz="0" w:space="0" w:color="auto"/>
        <w:right w:val="none" w:sz="0" w:space="0" w:color="auto"/>
      </w:divBdr>
    </w:div>
    <w:div w:id="1524783044">
      <w:bodyDiv w:val="1"/>
      <w:marLeft w:val="0"/>
      <w:marRight w:val="0"/>
      <w:marTop w:val="0"/>
      <w:marBottom w:val="0"/>
      <w:divBdr>
        <w:top w:val="none" w:sz="0" w:space="0" w:color="auto"/>
        <w:left w:val="none" w:sz="0" w:space="0" w:color="auto"/>
        <w:bottom w:val="none" w:sz="0" w:space="0" w:color="auto"/>
        <w:right w:val="none" w:sz="0" w:space="0" w:color="auto"/>
      </w:divBdr>
    </w:div>
    <w:div w:id="1524830792">
      <w:bodyDiv w:val="1"/>
      <w:marLeft w:val="0"/>
      <w:marRight w:val="0"/>
      <w:marTop w:val="0"/>
      <w:marBottom w:val="0"/>
      <w:divBdr>
        <w:top w:val="none" w:sz="0" w:space="0" w:color="auto"/>
        <w:left w:val="none" w:sz="0" w:space="0" w:color="auto"/>
        <w:bottom w:val="none" w:sz="0" w:space="0" w:color="auto"/>
        <w:right w:val="none" w:sz="0" w:space="0" w:color="auto"/>
      </w:divBdr>
    </w:div>
    <w:div w:id="1525245018">
      <w:bodyDiv w:val="1"/>
      <w:marLeft w:val="0"/>
      <w:marRight w:val="0"/>
      <w:marTop w:val="0"/>
      <w:marBottom w:val="0"/>
      <w:divBdr>
        <w:top w:val="none" w:sz="0" w:space="0" w:color="auto"/>
        <w:left w:val="none" w:sz="0" w:space="0" w:color="auto"/>
        <w:bottom w:val="none" w:sz="0" w:space="0" w:color="auto"/>
        <w:right w:val="none" w:sz="0" w:space="0" w:color="auto"/>
      </w:divBdr>
    </w:div>
    <w:div w:id="1525292155">
      <w:bodyDiv w:val="1"/>
      <w:marLeft w:val="0"/>
      <w:marRight w:val="0"/>
      <w:marTop w:val="0"/>
      <w:marBottom w:val="0"/>
      <w:divBdr>
        <w:top w:val="none" w:sz="0" w:space="0" w:color="auto"/>
        <w:left w:val="none" w:sz="0" w:space="0" w:color="auto"/>
        <w:bottom w:val="none" w:sz="0" w:space="0" w:color="auto"/>
        <w:right w:val="none" w:sz="0" w:space="0" w:color="auto"/>
      </w:divBdr>
    </w:div>
    <w:div w:id="1525749298">
      <w:bodyDiv w:val="1"/>
      <w:marLeft w:val="0"/>
      <w:marRight w:val="0"/>
      <w:marTop w:val="0"/>
      <w:marBottom w:val="0"/>
      <w:divBdr>
        <w:top w:val="none" w:sz="0" w:space="0" w:color="auto"/>
        <w:left w:val="none" w:sz="0" w:space="0" w:color="auto"/>
        <w:bottom w:val="none" w:sz="0" w:space="0" w:color="auto"/>
        <w:right w:val="none" w:sz="0" w:space="0" w:color="auto"/>
      </w:divBdr>
    </w:div>
    <w:div w:id="1525754694">
      <w:bodyDiv w:val="1"/>
      <w:marLeft w:val="0"/>
      <w:marRight w:val="0"/>
      <w:marTop w:val="0"/>
      <w:marBottom w:val="0"/>
      <w:divBdr>
        <w:top w:val="none" w:sz="0" w:space="0" w:color="auto"/>
        <w:left w:val="none" w:sz="0" w:space="0" w:color="auto"/>
        <w:bottom w:val="none" w:sz="0" w:space="0" w:color="auto"/>
        <w:right w:val="none" w:sz="0" w:space="0" w:color="auto"/>
      </w:divBdr>
    </w:div>
    <w:div w:id="1525948219">
      <w:bodyDiv w:val="1"/>
      <w:marLeft w:val="0"/>
      <w:marRight w:val="0"/>
      <w:marTop w:val="0"/>
      <w:marBottom w:val="0"/>
      <w:divBdr>
        <w:top w:val="none" w:sz="0" w:space="0" w:color="auto"/>
        <w:left w:val="none" w:sz="0" w:space="0" w:color="auto"/>
        <w:bottom w:val="none" w:sz="0" w:space="0" w:color="auto"/>
        <w:right w:val="none" w:sz="0" w:space="0" w:color="auto"/>
      </w:divBdr>
    </w:div>
    <w:div w:id="1526283590">
      <w:bodyDiv w:val="1"/>
      <w:marLeft w:val="0"/>
      <w:marRight w:val="0"/>
      <w:marTop w:val="0"/>
      <w:marBottom w:val="0"/>
      <w:divBdr>
        <w:top w:val="none" w:sz="0" w:space="0" w:color="auto"/>
        <w:left w:val="none" w:sz="0" w:space="0" w:color="auto"/>
        <w:bottom w:val="none" w:sz="0" w:space="0" w:color="auto"/>
        <w:right w:val="none" w:sz="0" w:space="0" w:color="auto"/>
      </w:divBdr>
    </w:div>
    <w:div w:id="1526554950">
      <w:bodyDiv w:val="1"/>
      <w:marLeft w:val="0"/>
      <w:marRight w:val="0"/>
      <w:marTop w:val="0"/>
      <w:marBottom w:val="0"/>
      <w:divBdr>
        <w:top w:val="none" w:sz="0" w:space="0" w:color="auto"/>
        <w:left w:val="none" w:sz="0" w:space="0" w:color="auto"/>
        <w:bottom w:val="none" w:sz="0" w:space="0" w:color="auto"/>
        <w:right w:val="none" w:sz="0" w:space="0" w:color="auto"/>
      </w:divBdr>
    </w:div>
    <w:div w:id="1526675753">
      <w:bodyDiv w:val="1"/>
      <w:marLeft w:val="0"/>
      <w:marRight w:val="0"/>
      <w:marTop w:val="0"/>
      <w:marBottom w:val="0"/>
      <w:divBdr>
        <w:top w:val="none" w:sz="0" w:space="0" w:color="auto"/>
        <w:left w:val="none" w:sz="0" w:space="0" w:color="auto"/>
        <w:bottom w:val="none" w:sz="0" w:space="0" w:color="auto"/>
        <w:right w:val="none" w:sz="0" w:space="0" w:color="auto"/>
      </w:divBdr>
    </w:div>
    <w:div w:id="1526792975">
      <w:bodyDiv w:val="1"/>
      <w:marLeft w:val="0"/>
      <w:marRight w:val="0"/>
      <w:marTop w:val="0"/>
      <w:marBottom w:val="0"/>
      <w:divBdr>
        <w:top w:val="none" w:sz="0" w:space="0" w:color="auto"/>
        <w:left w:val="none" w:sz="0" w:space="0" w:color="auto"/>
        <w:bottom w:val="none" w:sz="0" w:space="0" w:color="auto"/>
        <w:right w:val="none" w:sz="0" w:space="0" w:color="auto"/>
      </w:divBdr>
    </w:div>
    <w:div w:id="1527327595">
      <w:bodyDiv w:val="1"/>
      <w:marLeft w:val="0"/>
      <w:marRight w:val="0"/>
      <w:marTop w:val="0"/>
      <w:marBottom w:val="0"/>
      <w:divBdr>
        <w:top w:val="none" w:sz="0" w:space="0" w:color="auto"/>
        <w:left w:val="none" w:sz="0" w:space="0" w:color="auto"/>
        <w:bottom w:val="none" w:sz="0" w:space="0" w:color="auto"/>
        <w:right w:val="none" w:sz="0" w:space="0" w:color="auto"/>
      </w:divBdr>
    </w:div>
    <w:div w:id="1527451256">
      <w:bodyDiv w:val="1"/>
      <w:marLeft w:val="0"/>
      <w:marRight w:val="0"/>
      <w:marTop w:val="0"/>
      <w:marBottom w:val="0"/>
      <w:divBdr>
        <w:top w:val="none" w:sz="0" w:space="0" w:color="auto"/>
        <w:left w:val="none" w:sz="0" w:space="0" w:color="auto"/>
        <w:bottom w:val="none" w:sz="0" w:space="0" w:color="auto"/>
        <w:right w:val="none" w:sz="0" w:space="0" w:color="auto"/>
      </w:divBdr>
    </w:div>
    <w:div w:id="1527793646">
      <w:bodyDiv w:val="1"/>
      <w:marLeft w:val="0"/>
      <w:marRight w:val="0"/>
      <w:marTop w:val="0"/>
      <w:marBottom w:val="0"/>
      <w:divBdr>
        <w:top w:val="none" w:sz="0" w:space="0" w:color="auto"/>
        <w:left w:val="none" w:sz="0" w:space="0" w:color="auto"/>
        <w:bottom w:val="none" w:sz="0" w:space="0" w:color="auto"/>
        <w:right w:val="none" w:sz="0" w:space="0" w:color="auto"/>
      </w:divBdr>
    </w:div>
    <w:div w:id="1527980791">
      <w:bodyDiv w:val="1"/>
      <w:marLeft w:val="0"/>
      <w:marRight w:val="0"/>
      <w:marTop w:val="0"/>
      <w:marBottom w:val="0"/>
      <w:divBdr>
        <w:top w:val="none" w:sz="0" w:space="0" w:color="auto"/>
        <w:left w:val="none" w:sz="0" w:space="0" w:color="auto"/>
        <w:bottom w:val="none" w:sz="0" w:space="0" w:color="auto"/>
        <w:right w:val="none" w:sz="0" w:space="0" w:color="auto"/>
      </w:divBdr>
    </w:div>
    <w:div w:id="1527988682">
      <w:bodyDiv w:val="1"/>
      <w:marLeft w:val="0"/>
      <w:marRight w:val="0"/>
      <w:marTop w:val="0"/>
      <w:marBottom w:val="0"/>
      <w:divBdr>
        <w:top w:val="none" w:sz="0" w:space="0" w:color="auto"/>
        <w:left w:val="none" w:sz="0" w:space="0" w:color="auto"/>
        <w:bottom w:val="none" w:sz="0" w:space="0" w:color="auto"/>
        <w:right w:val="none" w:sz="0" w:space="0" w:color="auto"/>
      </w:divBdr>
    </w:div>
    <w:div w:id="1528254143">
      <w:bodyDiv w:val="1"/>
      <w:marLeft w:val="0"/>
      <w:marRight w:val="0"/>
      <w:marTop w:val="0"/>
      <w:marBottom w:val="0"/>
      <w:divBdr>
        <w:top w:val="none" w:sz="0" w:space="0" w:color="auto"/>
        <w:left w:val="none" w:sz="0" w:space="0" w:color="auto"/>
        <w:bottom w:val="none" w:sz="0" w:space="0" w:color="auto"/>
        <w:right w:val="none" w:sz="0" w:space="0" w:color="auto"/>
      </w:divBdr>
    </w:div>
    <w:div w:id="1528522763">
      <w:bodyDiv w:val="1"/>
      <w:marLeft w:val="0"/>
      <w:marRight w:val="0"/>
      <w:marTop w:val="0"/>
      <w:marBottom w:val="0"/>
      <w:divBdr>
        <w:top w:val="none" w:sz="0" w:space="0" w:color="auto"/>
        <w:left w:val="none" w:sz="0" w:space="0" w:color="auto"/>
        <w:bottom w:val="none" w:sz="0" w:space="0" w:color="auto"/>
        <w:right w:val="none" w:sz="0" w:space="0" w:color="auto"/>
      </w:divBdr>
    </w:div>
    <w:div w:id="1529218551">
      <w:bodyDiv w:val="1"/>
      <w:marLeft w:val="0"/>
      <w:marRight w:val="0"/>
      <w:marTop w:val="0"/>
      <w:marBottom w:val="0"/>
      <w:divBdr>
        <w:top w:val="none" w:sz="0" w:space="0" w:color="auto"/>
        <w:left w:val="none" w:sz="0" w:space="0" w:color="auto"/>
        <w:bottom w:val="none" w:sz="0" w:space="0" w:color="auto"/>
        <w:right w:val="none" w:sz="0" w:space="0" w:color="auto"/>
      </w:divBdr>
    </w:div>
    <w:div w:id="1529365721">
      <w:bodyDiv w:val="1"/>
      <w:marLeft w:val="0"/>
      <w:marRight w:val="0"/>
      <w:marTop w:val="0"/>
      <w:marBottom w:val="0"/>
      <w:divBdr>
        <w:top w:val="none" w:sz="0" w:space="0" w:color="auto"/>
        <w:left w:val="none" w:sz="0" w:space="0" w:color="auto"/>
        <w:bottom w:val="none" w:sz="0" w:space="0" w:color="auto"/>
        <w:right w:val="none" w:sz="0" w:space="0" w:color="auto"/>
      </w:divBdr>
    </w:div>
    <w:div w:id="1529415795">
      <w:bodyDiv w:val="1"/>
      <w:marLeft w:val="0"/>
      <w:marRight w:val="0"/>
      <w:marTop w:val="0"/>
      <w:marBottom w:val="0"/>
      <w:divBdr>
        <w:top w:val="none" w:sz="0" w:space="0" w:color="auto"/>
        <w:left w:val="none" w:sz="0" w:space="0" w:color="auto"/>
        <w:bottom w:val="none" w:sz="0" w:space="0" w:color="auto"/>
        <w:right w:val="none" w:sz="0" w:space="0" w:color="auto"/>
      </w:divBdr>
    </w:div>
    <w:div w:id="1529681694">
      <w:bodyDiv w:val="1"/>
      <w:marLeft w:val="0"/>
      <w:marRight w:val="0"/>
      <w:marTop w:val="0"/>
      <w:marBottom w:val="0"/>
      <w:divBdr>
        <w:top w:val="none" w:sz="0" w:space="0" w:color="auto"/>
        <w:left w:val="none" w:sz="0" w:space="0" w:color="auto"/>
        <w:bottom w:val="none" w:sz="0" w:space="0" w:color="auto"/>
        <w:right w:val="none" w:sz="0" w:space="0" w:color="auto"/>
      </w:divBdr>
    </w:div>
    <w:div w:id="1529833695">
      <w:bodyDiv w:val="1"/>
      <w:marLeft w:val="0"/>
      <w:marRight w:val="0"/>
      <w:marTop w:val="0"/>
      <w:marBottom w:val="0"/>
      <w:divBdr>
        <w:top w:val="none" w:sz="0" w:space="0" w:color="auto"/>
        <w:left w:val="none" w:sz="0" w:space="0" w:color="auto"/>
        <w:bottom w:val="none" w:sz="0" w:space="0" w:color="auto"/>
        <w:right w:val="none" w:sz="0" w:space="0" w:color="auto"/>
      </w:divBdr>
    </w:div>
    <w:div w:id="1529951361">
      <w:bodyDiv w:val="1"/>
      <w:marLeft w:val="0"/>
      <w:marRight w:val="0"/>
      <w:marTop w:val="0"/>
      <w:marBottom w:val="0"/>
      <w:divBdr>
        <w:top w:val="none" w:sz="0" w:space="0" w:color="auto"/>
        <w:left w:val="none" w:sz="0" w:space="0" w:color="auto"/>
        <w:bottom w:val="none" w:sz="0" w:space="0" w:color="auto"/>
        <w:right w:val="none" w:sz="0" w:space="0" w:color="auto"/>
      </w:divBdr>
    </w:div>
    <w:div w:id="1529952389">
      <w:bodyDiv w:val="1"/>
      <w:marLeft w:val="0"/>
      <w:marRight w:val="0"/>
      <w:marTop w:val="0"/>
      <w:marBottom w:val="0"/>
      <w:divBdr>
        <w:top w:val="none" w:sz="0" w:space="0" w:color="auto"/>
        <w:left w:val="none" w:sz="0" w:space="0" w:color="auto"/>
        <w:bottom w:val="none" w:sz="0" w:space="0" w:color="auto"/>
        <w:right w:val="none" w:sz="0" w:space="0" w:color="auto"/>
      </w:divBdr>
    </w:div>
    <w:div w:id="1529952659">
      <w:bodyDiv w:val="1"/>
      <w:marLeft w:val="0"/>
      <w:marRight w:val="0"/>
      <w:marTop w:val="0"/>
      <w:marBottom w:val="0"/>
      <w:divBdr>
        <w:top w:val="none" w:sz="0" w:space="0" w:color="auto"/>
        <w:left w:val="none" w:sz="0" w:space="0" w:color="auto"/>
        <w:bottom w:val="none" w:sz="0" w:space="0" w:color="auto"/>
        <w:right w:val="none" w:sz="0" w:space="0" w:color="auto"/>
      </w:divBdr>
    </w:div>
    <w:div w:id="1530101375">
      <w:bodyDiv w:val="1"/>
      <w:marLeft w:val="0"/>
      <w:marRight w:val="0"/>
      <w:marTop w:val="0"/>
      <w:marBottom w:val="0"/>
      <w:divBdr>
        <w:top w:val="none" w:sz="0" w:space="0" w:color="auto"/>
        <w:left w:val="none" w:sz="0" w:space="0" w:color="auto"/>
        <w:bottom w:val="none" w:sz="0" w:space="0" w:color="auto"/>
        <w:right w:val="none" w:sz="0" w:space="0" w:color="auto"/>
      </w:divBdr>
    </w:div>
    <w:div w:id="1530216132">
      <w:bodyDiv w:val="1"/>
      <w:marLeft w:val="0"/>
      <w:marRight w:val="0"/>
      <w:marTop w:val="0"/>
      <w:marBottom w:val="0"/>
      <w:divBdr>
        <w:top w:val="none" w:sz="0" w:space="0" w:color="auto"/>
        <w:left w:val="none" w:sz="0" w:space="0" w:color="auto"/>
        <w:bottom w:val="none" w:sz="0" w:space="0" w:color="auto"/>
        <w:right w:val="none" w:sz="0" w:space="0" w:color="auto"/>
      </w:divBdr>
    </w:div>
    <w:div w:id="1530220606">
      <w:bodyDiv w:val="1"/>
      <w:marLeft w:val="0"/>
      <w:marRight w:val="0"/>
      <w:marTop w:val="0"/>
      <w:marBottom w:val="0"/>
      <w:divBdr>
        <w:top w:val="none" w:sz="0" w:space="0" w:color="auto"/>
        <w:left w:val="none" w:sz="0" w:space="0" w:color="auto"/>
        <w:bottom w:val="none" w:sz="0" w:space="0" w:color="auto"/>
        <w:right w:val="none" w:sz="0" w:space="0" w:color="auto"/>
      </w:divBdr>
    </w:div>
    <w:div w:id="1530292933">
      <w:bodyDiv w:val="1"/>
      <w:marLeft w:val="0"/>
      <w:marRight w:val="0"/>
      <w:marTop w:val="0"/>
      <w:marBottom w:val="0"/>
      <w:divBdr>
        <w:top w:val="none" w:sz="0" w:space="0" w:color="auto"/>
        <w:left w:val="none" w:sz="0" w:space="0" w:color="auto"/>
        <w:bottom w:val="none" w:sz="0" w:space="0" w:color="auto"/>
        <w:right w:val="none" w:sz="0" w:space="0" w:color="auto"/>
      </w:divBdr>
    </w:div>
    <w:div w:id="1530724783">
      <w:bodyDiv w:val="1"/>
      <w:marLeft w:val="0"/>
      <w:marRight w:val="0"/>
      <w:marTop w:val="0"/>
      <w:marBottom w:val="0"/>
      <w:divBdr>
        <w:top w:val="none" w:sz="0" w:space="0" w:color="auto"/>
        <w:left w:val="none" w:sz="0" w:space="0" w:color="auto"/>
        <w:bottom w:val="none" w:sz="0" w:space="0" w:color="auto"/>
        <w:right w:val="none" w:sz="0" w:space="0" w:color="auto"/>
      </w:divBdr>
    </w:div>
    <w:div w:id="1530728273">
      <w:bodyDiv w:val="1"/>
      <w:marLeft w:val="0"/>
      <w:marRight w:val="0"/>
      <w:marTop w:val="0"/>
      <w:marBottom w:val="0"/>
      <w:divBdr>
        <w:top w:val="none" w:sz="0" w:space="0" w:color="auto"/>
        <w:left w:val="none" w:sz="0" w:space="0" w:color="auto"/>
        <w:bottom w:val="none" w:sz="0" w:space="0" w:color="auto"/>
        <w:right w:val="none" w:sz="0" w:space="0" w:color="auto"/>
      </w:divBdr>
    </w:div>
    <w:div w:id="1531146390">
      <w:bodyDiv w:val="1"/>
      <w:marLeft w:val="0"/>
      <w:marRight w:val="0"/>
      <w:marTop w:val="0"/>
      <w:marBottom w:val="0"/>
      <w:divBdr>
        <w:top w:val="none" w:sz="0" w:space="0" w:color="auto"/>
        <w:left w:val="none" w:sz="0" w:space="0" w:color="auto"/>
        <w:bottom w:val="none" w:sz="0" w:space="0" w:color="auto"/>
        <w:right w:val="none" w:sz="0" w:space="0" w:color="auto"/>
      </w:divBdr>
    </w:div>
    <w:div w:id="1532062226">
      <w:bodyDiv w:val="1"/>
      <w:marLeft w:val="0"/>
      <w:marRight w:val="0"/>
      <w:marTop w:val="0"/>
      <w:marBottom w:val="0"/>
      <w:divBdr>
        <w:top w:val="none" w:sz="0" w:space="0" w:color="auto"/>
        <w:left w:val="none" w:sz="0" w:space="0" w:color="auto"/>
        <w:bottom w:val="none" w:sz="0" w:space="0" w:color="auto"/>
        <w:right w:val="none" w:sz="0" w:space="0" w:color="auto"/>
      </w:divBdr>
    </w:div>
    <w:div w:id="1532376894">
      <w:bodyDiv w:val="1"/>
      <w:marLeft w:val="0"/>
      <w:marRight w:val="0"/>
      <w:marTop w:val="0"/>
      <w:marBottom w:val="0"/>
      <w:divBdr>
        <w:top w:val="none" w:sz="0" w:space="0" w:color="auto"/>
        <w:left w:val="none" w:sz="0" w:space="0" w:color="auto"/>
        <w:bottom w:val="none" w:sz="0" w:space="0" w:color="auto"/>
        <w:right w:val="none" w:sz="0" w:space="0" w:color="auto"/>
      </w:divBdr>
    </w:div>
    <w:div w:id="1532377939">
      <w:bodyDiv w:val="1"/>
      <w:marLeft w:val="0"/>
      <w:marRight w:val="0"/>
      <w:marTop w:val="0"/>
      <w:marBottom w:val="0"/>
      <w:divBdr>
        <w:top w:val="none" w:sz="0" w:space="0" w:color="auto"/>
        <w:left w:val="none" w:sz="0" w:space="0" w:color="auto"/>
        <w:bottom w:val="none" w:sz="0" w:space="0" w:color="auto"/>
        <w:right w:val="none" w:sz="0" w:space="0" w:color="auto"/>
      </w:divBdr>
    </w:div>
    <w:div w:id="1533030574">
      <w:bodyDiv w:val="1"/>
      <w:marLeft w:val="0"/>
      <w:marRight w:val="0"/>
      <w:marTop w:val="0"/>
      <w:marBottom w:val="0"/>
      <w:divBdr>
        <w:top w:val="none" w:sz="0" w:space="0" w:color="auto"/>
        <w:left w:val="none" w:sz="0" w:space="0" w:color="auto"/>
        <w:bottom w:val="none" w:sz="0" w:space="0" w:color="auto"/>
        <w:right w:val="none" w:sz="0" w:space="0" w:color="auto"/>
      </w:divBdr>
    </w:div>
    <w:div w:id="1533615259">
      <w:bodyDiv w:val="1"/>
      <w:marLeft w:val="0"/>
      <w:marRight w:val="0"/>
      <w:marTop w:val="0"/>
      <w:marBottom w:val="0"/>
      <w:divBdr>
        <w:top w:val="none" w:sz="0" w:space="0" w:color="auto"/>
        <w:left w:val="none" w:sz="0" w:space="0" w:color="auto"/>
        <w:bottom w:val="none" w:sz="0" w:space="0" w:color="auto"/>
        <w:right w:val="none" w:sz="0" w:space="0" w:color="auto"/>
      </w:divBdr>
    </w:div>
    <w:div w:id="1534339215">
      <w:bodyDiv w:val="1"/>
      <w:marLeft w:val="0"/>
      <w:marRight w:val="0"/>
      <w:marTop w:val="0"/>
      <w:marBottom w:val="0"/>
      <w:divBdr>
        <w:top w:val="none" w:sz="0" w:space="0" w:color="auto"/>
        <w:left w:val="none" w:sz="0" w:space="0" w:color="auto"/>
        <w:bottom w:val="none" w:sz="0" w:space="0" w:color="auto"/>
        <w:right w:val="none" w:sz="0" w:space="0" w:color="auto"/>
      </w:divBdr>
    </w:div>
    <w:div w:id="1534461884">
      <w:bodyDiv w:val="1"/>
      <w:marLeft w:val="0"/>
      <w:marRight w:val="0"/>
      <w:marTop w:val="0"/>
      <w:marBottom w:val="0"/>
      <w:divBdr>
        <w:top w:val="none" w:sz="0" w:space="0" w:color="auto"/>
        <w:left w:val="none" w:sz="0" w:space="0" w:color="auto"/>
        <w:bottom w:val="none" w:sz="0" w:space="0" w:color="auto"/>
        <w:right w:val="none" w:sz="0" w:space="0" w:color="auto"/>
      </w:divBdr>
    </w:div>
    <w:div w:id="1534807504">
      <w:bodyDiv w:val="1"/>
      <w:marLeft w:val="0"/>
      <w:marRight w:val="0"/>
      <w:marTop w:val="0"/>
      <w:marBottom w:val="0"/>
      <w:divBdr>
        <w:top w:val="none" w:sz="0" w:space="0" w:color="auto"/>
        <w:left w:val="none" w:sz="0" w:space="0" w:color="auto"/>
        <w:bottom w:val="none" w:sz="0" w:space="0" w:color="auto"/>
        <w:right w:val="none" w:sz="0" w:space="0" w:color="auto"/>
      </w:divBdr>
    </w:div>
    <w:div w:id="1534920992">
      <w:bodyDiv w:val="1"/>
      <w:marLeft w:val="0"/>
      <w:marRight w:val="0"/>
      <w:marTop w:val="0"/>
      <w:marBottom w:val="0"/>
      <w:divBdr>
        <w:top w:val="none" w:sz="0" w:space="0" w:color="auto"/>
        <w:left w:val="none" w:sz="0" w:space="0" w:color="auto"/>
        <w:bottom w:val="none" w:sz="0" w:space="0" w:color="auto"/>
        <w:right w:val="none" w:sz="0" w:space="0" w:color="auto"/>
      </w:divBdr>
    </w:div>
    <w:div w:id="1534996865">
      <w:bodyDiv w:val="1"/>
      <w:marLeft w:val="0"/>
      <w:marRight w:val="0"/>
      <w:marTop w:val="0"/>
      <w:marBottom w:val="0"/>
      <w:divBdr>
        <w:top w:val="none" w:sz="0" w:space="0" w:color="auto"/>
        <w:left w:val="none" w:sz="0" w:space="0" w:color="auto"/>
        <w:bottom w:val="none" w:sz="0" w:space="0" w:color="auto"/>
        <w:right w:val="none" w:sz="0" w:space="0" w:color="auto"/>
      </w:divBdr>
    </w:div>
    <w:div w:id="1534996944">
      <w:bodyDiv w:val="1"/>
      <w:marLeft w:val="0"/>
      <w:marRight w:val="0"/>
      <w:marTop w:val="0"/>
      <w:marBottom w:val="0"/>
      <w:divBdr>
        <w:top w:val="none" w:sz="0" w:space="0" w:color="auto"/>
        <w:left w:val="none" w:sz="0" w:space="0" w:color="auto"/>
        <w:bottom w:val="none" w:sz="0" w:space="0" w:color="auto"/>
        <w:right w:val="none" w:sz="0" w:space="0" w:color="auto"/>
      </w:divBdr>
    </w:div>
    <w:div w:id="1534999109">
      <w:bodyDiv w:val="1"/>
      <w:marLeft w:val="0"/>
      <w:marRight w:val="0"/>
      <w:marTop w:val="0"/>
      <w:marBottom w:val="0"/>
      <w:divBdr>
        <w:top w:val="none" w:sz="0" w:space="0" w:color="auto"/>
        <w:left w:val="none" w:sz="0" w:space="0" w:color="auto"/>
        <w:bottom w:val="none" w:sz="0" w:space="0" w:color="auto"/>
        <w:right w:val="none" w:sz="0" w:space="0" w:color="auto"/>
      </w:divBdr>
    </w:div>
    <w:div w:id="1535070416">
      <w:bodyDiv w:val="1"/>
      <w:marLeft w:val="0"/>
      <w:marRight w:val="0"/>
      <w:marTop w:val="0"/>
      <w:marBottom w:val="0"/>
      <w:divBdr>
        <w:top w:val="none" w:sz="0" w:space="0" w:color="auto"/>
        <w:left w:val="none" w:sz="0" w:space="0" w:color="auto"/>
        <w:bottom w:val="none" w:sz="0" w:space="0" w:color="auto"/>
        <w:right w:val="none" w:sz="0" w:space="0" w:color="auto"/>
      </w:divBdr>
    </w:div>
    <w:div w:id="1535197150">
      <w:bodyDiv w:val="1"/>
      <w:marLeft w:val="0"/>
      <w:marRight w:val="0"/>
      <w:marTop w:val="0"/>
      <w:marBottom w:val="0"/>
      <w:divBdr>
        <w:top w:val="none" w:sz="0" w:space="0" w:color="auto"/>
        <w:left w:val="none" w:sz="0" w:space="0" w:color="auto"/>
        <w:bottom w:val="none" w:sz="0" w:space="0" w:color="auto"/>
        <w:right w:val="none" w:sz="0" w:space="0" w:color="auto"/>
      </w:divBdr>
    </w:div>
    <w:div w:id="1535266657">
      <w:bodyDiv w:val="1"/>
      <w:marLeft w:val="0"/>
      <w:marRight w:val="0"/>
      <w:marTop w:val="0"/>
      <w:marBottom w:val="0"/>
      <w:divBdr>
        <w:top w:val="none" w:sz="0" w:space="0" w:color="auto"/>
        <w:left w:val="none" w:sz="0" w:space="0" w:color="auto"/>
        <w:bottom w:val="none" w:sz="0" w:space="0" w:color="auto"/>
        <w:right w:val="none" w:sz="0" w:space="0" w:color="auto"/>
      </w:divBdr>
    </w:div>
    <w:div w:id="1535579448">
      <w:bodyDiv w:val="1"/>
      <w:marLeft w:val="0"/>
      <w:marRight w:val="0"/>
      <w:marTop w:val="0"/>
      <w:marBottom w:val="0"/>
      <w:divBdr>
        <w:top w:val="none" w:sz="0" w:space="0" w:color="auto"/>
        <w:left w:val="none" w:sz="0" w:space="0" w:color="auto"/>
        <w:bottom w:val="none" w:sz="0" w:space="0" w:color="auto"/>
        <w:right w:val="none" w:sz="0" w:space="0" w:color="auto"/>
      </w:divBdr>
    </w:div>
    <w:div w:id="1535969435">
      <w:bodyDiv w:val="1"/>
      <w:marLeft w:val="0"/>
      <w:marRight w:val="0"/>
      <w:marTop w:val="0"/>
      <w:marBottom w:val="0"/>
      <w:divBdr>
        <w:top w:val="none" w:sz="0" w:space="0" w:color="auto"/>
        <w:left w:val="none" w:sz="0" w:space="0" w:color="auto"/>
        <w:bottom w:val="none" w:sz="0" w:space="0" w:color="auto"/>
        <w:right w:val="none" w:sz="0" w:space="0" w:color="auto"/>
      </w:divBdr>
    </w:div>
    <w:div w:id="1536116868">
      <w:bodyDiv w:val="1"/>
      <w:marLeft w:val="0"/>
      <w:marRight w:val="0"/>
      <w:marTop w:val="0"/>
      <w:marBottom w:val="0"/>
      <w:divBdr>
        <w:top w:val="none" w:sz="0" w:space="0" w:color="auto"/>
        <w:left w:val="none" w:sz="0" w:space="0" w:color="auto"/>
        <w:bottom w:val="none" w:sz="0" w:space="0" w:color="auto"/>
        <w:right w:val="none" w:sz="0" w:space="0" w:color="auto"/>
      </w:divBdr>
    </w:div>
    <w:div w:id="1536582509">
      <w:bodyDiv w:val="1"/>
      <w:marLeft w:val="0"/>
      <w:marRight w:val="0"/>
      <w:marTop w:val="0"/>
      <w:marBottom w:val="0"/>
      <w:divBdr>
        <w:top w:val="none" w:sz="0" w:space="0" w:color="auto"/>
        <w:left w:val="none" w:sz="0" w:space="0" w:color="auto"/>
        <w:bottom w:val="none" w:sz="0" w:space="0" w:color="auto"/>
        <w:right w:val="none" w:sz="0" w:space="0" w:color="auto"/>
      </w:divBdr>
    </w:div>
    <w:div w:id="1536696261">
      <w:bodyDiv w:val="1"/>
      <w:marLeft w:val="0"/>
      <w:marRight w:val="0"/>
      <w:marTop w:val="0"/>
      <w:marBottom w:val="0"/>
      <w:divBdr>
        <w:top w:val="none" w:sz="0" w:space="0" w:color="auto"/>
        <w:left w:val="none" w:sz="0" w:space="0" w:color="auto"/>
        <w:bottom w:val="none" w:sz="0" w:space="0" w:color="auto"/>
        <w:right w:val="none" w:sz="0" w:space="0" w:color="auto"/>
      </w:divBdr>
    </w:div>
    <w:div w:id="1536700226">
      <w:bodyDiv w:val="1"/>
      <w:marLeft w:val="0"/>
      <w:marRight w:val="0"/>
      <w:marTop w:val="0"/>
      <w:marBottom w:val="0"/>
      <w:divBdr>
        <w:top w:val="none" w:sz="0" w:space="0" w:color="auto"/>
        <w:left w:val="none" w:sz="0" w:space="0" w:color="auto"/>
        <w:bottom w:val="none" w:sz="0" w:space="0" w:color="auto"/>
        <w:right w:val="none" w:sz="0" w:space="0" w:color="auto"/>
      </w:divBdr>
    </w:div>
    <w:div w:id="1536770439">
      <w:bodyDiv w:val="1"/>
      <w:marLeft w:val="0"/>
      <w:marRight w:val="0"/>
      <w:marTop w:val="0"/>
      <w:marBottom w:val="0"/>
      <w:divBdr>
        <w:top w:val="none" w:sz="0" w:space="0" w:color="auto"/>
        <w:left w:val="none" w:sz="0" w:space="0" w:color="auto"/>
        <w:bottom w:val="none" w:sz="0" w:space="0" w:color="auto"/>
        <w:right w:val="none" w:sz="0" w:space="0" w:color="auto"/>
      </w:divBdr>
    </w:div>
    <w:div w:id="1536770666">
      <w:bodyDiv w:val="1"/>
      <w:marLeft w:val="0"/>
      <w:marRight w:val="0"/>
      <w:marTop w:val="0"/>
      <w:marBottom w:val="0"/>
      <w:divBdr>
        <w:top w:val="none" w:sz="0" w:space="0" w:color="auto"/>
        <w:left w:val="none" w:sz="0" w:space="0" w:color="auto"/>
        <w:bottom w:val="none" w:sz="0" w:space="0" w:color="auto"/>
        <w:right w:val="none" w:sz="0" w:space="0" w:color="auto"/>
      </w:divBdr>
    </w:div>
    <w:div w:id="1537234008">
      <w:bodyDiv w:val="1"/>
      <w:marLeft w:val="0"/>
      <w:marRight w:val="0"/>
      <w:marTop w:val="0"/>
      <w:marBottom w:val="0"/>
      <w:divBdr>
        <w:top w:val="none" w:sz="0" w:space="0" w:color="auto"/>
        <w:left w:val="none" w:sz="0" w:space="0" w:color="auto"/>
        <w:bottom w:val="none" w:sz="0" w:space="0" w:color="auto"/>
        <w:right w:val="none" w:sz="0" w:space="0" w:color="auto"/>
      </w:divBdr>
    </w:div>
    <w:div w:id="1537572783">
      <w:bodyDiv w:val="1"/>
      <w:marLeft w:val="0"/>
      <w:marRight w:val="0"/>
      <w:marTop w:val="0"/>
      <w:marBottom w:val="0"/>
      <w:divBdr>
        <w:top w:val="none" w:sz="0" w:space="0" w:color="auto"/>
        <w:left w:val="none" w:sz="0" w:space="0" w:color="auto"/>
        <w:bottom w:val="none" w:sz="0" w:space="0" w:color="auto"/>
        <w:right w:val="none" w:sz="0" w:space="0" w:color="auto"/>
      </w:divBdr>
    </w:div>
    <w:div w:id="1537616342">
      <w:bodyDiv w:val="1"/>
      <w:marLeft w:val="0"/>
      <w:marRight w:val="0"/>
      <w:marTop w:val="0"/>
      <w:marBottom w:val="0"/>
      <w:divBdr>
        <w:top w:val="none" w:sz="0" w:space="0" w:color="auto"/>
        <w:left w:val="none" w:sz="0" w:space="0" w:color="auto"/>
        <w:bottom w:val="none" w:sz="0" w:space="0" w:color="auto"/>
        <w:right w:val="none" w:sz="0" w:space="0" w:color="auto"/>
      </w:divBdr>
    </w:div>
    <w:div w:id="1537692037">
      <w:bodyDiv w:val="1"/>
      <w:marLeft w:val="0"/>
      <w:marRight w:val="0"/>
      <w:marTop w:val="0"/>
      <w:marBottom w:val="0"/>
      <w:divBdr>
        <w:top w:val="none" w:sz="0" w:space="0" w:color="auto"/>
        <w:left w:val="none" w:sz="0" w:space="0" w:color="auto"/>
        <w:bottom w:val="none" w:sz="0" w:space="0" w:color="auto"/>
        <w:right w:val="none" w:sz="0" w:space="0" w:color="auto"/>
      </w:divBdr>
    </w:div>
    <w:div w:id="1537694381">
      <w:bodyDiv w:val="1"/>
      <w:marLeft w:val="0"/>
      <w:marRight w:val="0"/>
      <w:marTop w:val="0"/>
      <w:marBottom w:val="0"/>
      <w:divBdr>
        <w:top w:val="none" w:sz="0" w:space="0" w:color="auto"/>
        <w:left w:val="none" w:sz="0" w:space="0" w:color="auto"/>
        <w:bottom w:val="none" w:sz="0" w:space="0" w:color="auto"/>
        <w:right w:val="none" w:sz="0" w:space="0" w:color="auto"/>
      </w:divBdr>
    </w:div>
    <w:div w:id="1537695775">
      <w:bodyDiv w:val="1"/>
      <w:marLeft w:val="0"/>
      <w:marRight w:val="0"/>
      <w:marTop w:val="0"/>
      <w:marBottom w:val="0"/>
      <w:divBdr>
        <w:top w:val="none" w:sz="0" w:space="0" w:color="auto"/>
        <w:left w:val="none" w:sz="0" w:space="0" w:color="auto"/>
        <w:bottom w:val="none" w:sz="0" w:space="0" w:color="auto"/>
        <w:right w:val="none" w:sz="0" w:space="0" w:color="auto"/>
      </w:divBdr>
    </w:div>
    <w:div w:id="1537696862">
      <w:bodyDiv w:val="1"/>
      <w:marLeft w:val="0"/>
      <w:marRight w:val="0"/>
      <w:marTop w:val="0"/>
      <w:marBottom w:val="0"/>
      <w:divBdr>
        <w:top w:val="none" w:sz="0" w:space="0" w:color="auto"/>
        <w:left w:val="none" w:sz="0" w:space="0" w:color="auto"/>
        <w:bottom w:val="none" w:sz="0" w:space="0" w:color="auto"/>
        <w:right w:val="none" w:sz="0" w:space="0" w:color="auto"/>
      </w:divBdr>
    </w:div>
    <w:div w:id="1537737360">
      <w:bodyDiv w:val="1"/>
      <w:marLeft w:val="0"/>
      <w:marRight w:val="0"/>
      <w:marTop w:val="0"/>
      <w:marBottom w:val="0"/>
      <w:divBdr>
        <w:top w:val="none" w:sz="0" w:space="0" w:color="auto"/>
        <w:left w:val="none" w:sz="0" w:space="0" w:color="auto"/>
        <w:bottom w:val="none" w:sz="0" w:space="0" w:color="auto"/>
        <w:right w:val="none" w:sz="0" w:space="0" w:color="auto"/>
      </w:divBdr>
    </w:div>
    <w:div w:id="1537742625">
      <w:bodyDiv w:val="1"/>
      <w:marLeft w:val="0"/>
      <w:marRight w:val="0"/>
      <w:marTop w:val="0"/>
      <w:marBottom w:val="0"/>
      <w:divBdr>
        <w:top w:val="none" w:sz="0" w:space="0" w:color="auto"/>
        <w:left w:val="none" w:sz="0" w:space="0" w:color="auto"/>
        <w:bottom w:val="none" w:sz="0" w:space="0" w:color="auto"/>
        <w:right w:val="none" w:sz="0" w:space="0" w:color="auto"/>
      </w:divBdr>
    </w:div>
    <w:div w:id="1538153384">
      <w:bodyDiv w:val="1"/>
      <w:marLeft w:val="0"/>
      <w:marRight w:val="0"/>
      <w:marTop w:val="0"/>
      <w:marBottom w:val="0"/>
      <w:divBdr>
        <w:top w:val="none" w:sz="0" w:space="0" w:color="auto"/>
        <w:left w:val="none" w:sz="0" w:space="0" w:color="auto"/>
        <w:bottom w:val="none" w:sz="0" w:space="0" w:color="auto"/>
        <w:right w:val="none" w:sz="0" w:space="0" w:color="auto"/>
      </w:divBdr>
    </w:div>
    <w:div w:id="1538616982">
      <w:bodyDiv w:val="1"/>
      <w:marLeft w:val="0"/>
      <w:marRight w:val="0"/>
      <w:marTop w:val="0"/>
      <w:marBottom w:val="0"/>
      <w:divBdr>
        <w:top w:val="none" w:sz="0" w:space="0" w:color="auto"/>
        <w:left w:val="none" w:sz="0" w:space="0" w:color="auto"/>
        <w:bottom w:val="none" w:sz="0" w:space="0" w:color="auto"/>
        <w:right w:val="none" w:sz="0" w:space="0" w:color="auto"/>
      </w:divBdr>
    </w:div>
    <w:div w:id="1538663552">
      <w:bodyDiv w:val="1"/>
      <w:marLeft w:val="0"/>
      <w:marRight w:val="0"/>
      <w:marTop w:val="0"/>
      <w:marBottom w:val="0"/>
      <w:divBdr>
        <w:top w:val="none" w:sz="0" w:space="0" w:color="auto"/>
        <w:left w:val="none" w:sz="0" w:space="0" w:color="auto"/>
        <w:bottom w:val="none" w:sz="0" w:space="0" w:color="auto"/>
        <w:right w:val="none" w:sz="0" w:space="0" w:color="auto"/>
      </w:divBdr>
    </w:div>
    <w:div w:id="1538809500">
      <w:bodyDiv w:val="1"/>
      <w:marLeft w:val="0"/>
      <w:marRight w:val="0"/>
      <w:marTop w:val="0"/>
      <w:marBottom w:val="0"/>
      <w:divBdr>
        <w:top w:val="none" w:sz="0" w:space="0" w:color="auto"/>
        <w:left w:val="none" w:sz="0" w:space="0" w:color="auto"/>
        <w:bottom w:val="none" w:sz="0" w:space="0" w:color="auto"/>
        <w:right w:val="none" w:sz="0" w:space="0" w:color="auto"/>
      </w:divBdr>
    </w:div>
    <w:div w:id="1538854348">
      <w:bodyDiv w:val="1"/>
      <w:marLeft w:val="0"/>
      <w:marRight w:val="0"/>
      <w:marTop w:val="0"/>
      <w:marBottom w:val="0"/>
      <w:divBdr>
        <w:top w:val="none" w:sz="0" w:space="0" w:color="auto"/>
        <w:left w:val="none" w:sz="0" w:space="0" w:color="auto"/>
        <w:bottom w:val="none" w:sz="0" w:space="0" w:color="auto"/>
        <w:right w:val="none" w:sz="0" w:space="0" w:color="auto"/>
      </w:divBdr>
    </w:div>
    <w:div w:id="1539049310">
      <w:bodyDiv w:val="1"/>
      <w:marLeft w:val="0"/>
      <w:marRight w:val="0"/>
      <w:marTop w:val="0"/>
      <w:marBottom w:val="0"/>
      <w:divBdr>
        <w:top w:val="none" w:sz="0" w:space="0" w:color="auto"/>
        <w:left w:val="none" w:sz="0" w:space="0" w:color="auto"/>
        <w:bottom w:val="none" w:sz="0" w:space="0" w:color="auto"/>
        <w:right w:val="none" w:sz="0" w:space="0" w:color="auto"/>
      </w:divBdr>
    </w:div>
    <w:div w:id="1539119789">
      <w:bodyDiv w:val="1"/>
      <w:marLeft w:val="0"/>
      <w:marRight w:val="0"/>
      <w:marTop w:val="0"/>
      <w:marBottom w:val="0"/>
      <w:divBdr>
        <w:top w:val="none" w:sz="0" w:space="0" w:color="auto"/>
        <w:left w:val="none" w:sz="0" w:space="0" w:color="auto"/>
        <w:bottom w:val="none" w:sz="0" w:space="0" w:color="auto"/>
        <w:right w:val="none" w:sz="0" w:space="0" w:color="auto"/>
      </w:divBdr>
    </w:div>
    <w:div w:id="1539197562">
      <w:bodyDiv w:val="1"/>
      <w:marLeft w:val="0"/>
      <w:marRight w:val="0"/>
      <w:marTop w:val="0"/>
      <w:marBottom w:val="0"/>
      <w:divBdr>
        <w:top w:val="none" w:sz="0" w:space="0" w:color="auto"/>
        <w:left w:val="none" w:sz="0" w:space="0" w:color="auto"/>
        <w:bottom w:val="none" w:sz="0" w:space="0" w:color="auto"/>
        <w:right w:val="none" w:sz="0" w:space="0" w:color="auto"/>
      </w:divBdr>
    </w:div>
    <w:div w:id="1539202202">
      <w:bodyDiv w:val="1"/>
      <w:marLeft w:val="0"/>
      <w:marRight w:val="0"/>
      <w:marTop w:val="0"/>
      <w:marBottom w:val="0"/>
      <w:divBdr>
        <w:top w:val="none" w:sz="0" w:space="0" w:color="auto"/>
        <w:left w:val="none" w:sz="0" w:space="0" w:color="auto"/>
        <w:bottom w:val="none" w:sz="0" w:space="0" w:color="auto"/>
        <w:right w:val="none" w:sz="0" w:space="0" w:color="auto"/>
      </w:divBdr>
    </w:div>
    <w:div w:id="1539202818">
      <w:bodyDiv w:val="1"/>
      <w:marLeft w:val="0"/>
      <w:marRight w:val="0"/>
      <w:marTop w:val="0"/>
      <w:marBottom w:val="0"/>
      <w:divBdr>
        <w:top w:val="none" w:sz="0" w:space="0" w:color="auto"/>
        <w:left w:val="none" w:sz="0" w:space="0" w:color="auto"/>
        <w:bottom w:val="none" w:sz="0" w:space="0" w:color="auto"/>
        <w:right w:val="none" w:sz="0" w:space="0" w:color="auto"/>
      </w:divBdr>
    </w:div>
    <w:div w:id="1539271157">
      <w:bodyDiv w:val="1"/>
      <w:marLeft w:val="0"/>
      <w:marRight w:val="0"/>
      <w:marTop w:val="0"/>
      <w:marBottom w:val="0"/>
      <w:divBdr>
        <w:top w:val="none" w:sz="0" w:space="0" w:color="auto"/>
        <w:left w:val="none" w:sz="0" w:space="0" w:color="auto"/>
        <w:bottom w:val="none" w:sz="0" w:space="0" w:color="auto"/>
        <w:right w:val="none" w:sz="0" w:space="0" w:color="auto"/>
      </w:divBdr>
    </w:div>
    <w:div w:id="1539275570">
      <w:bodyDiv w:val="1"/>
      <w:marLeft w:val="0"/>
      <w:marRight w:val="0"/>
      <w:marTop w:val="0"/>
      <w:marBottom w:val="0"/>
      <w:divBdr>
        <w:top w:val="none" w:sz="0" w:space="0" w:color="auto"/>
        <w:left w:val="none" w:sz="0" w:space="0" w:color="auto"/>
        <w:bottom w:val="none" w:sz="0" w:space="0" w:color="auto"/>
        <w:right w:val="none" w:sz="0" w:space="0" w:color="auto"/>
      </w:divBdr>
    </w:div>
    <w:div w:id="1539777034">
      <w:bodyDiv w:val="1"/>
      <w:marLeft w:val="0"/>
      <w:marRight w:val="0"/>
      <w:marTop w:val="0"/>
      <w:marBottom w:val="0"/>
      <w:divBdr>
        <w:top w:val="none" w:sz="0" w:space="0" w:color="auto"/>
        <w:left w:val="none" w:sz="0" w:space="0" w:color="auto"/>
        <w:bottom w:val="none" w:sz="0" w:space="0" w:color="auto"/>
        <w:right w:val="none" w:sz="0" w:space="0" w:color="auto"/>
      </w:divBdr>
    </w:div>
    <w:div w:id="1539852854">
      <w:bodyDiv w:val="1"/>
      <w:marLeft w:val="0"/>
      <w:marRight w:val="0"/>
      <w:marTop w:val="0"/>
      <w:marBottom w:val="0"/>
      <w:divBdr>
        <w:top w:val="none" w:sz="0" w:space="0" w:color="auto"/>
        <w:left w:val="none" w:sz="0" w:space="0" w:color="auto"/>
        <w:bottom w:val="none" w:sz="0" w:space="0" w:color="auto"/>
        <w:right w:val="none" w:sz="0" w:space="0" w:color="auto"/>
      </w:divBdr>
    </w:div>
    <w:div w:id="1540048580">
      <w:bodyDiv w:val="1"/>
      <w:marLeft w:val="0"/>
      <w:marRight w:val="0"/>
      <w:marTop w:val="0"/>
      <w:marBottom w:val="0"/>
      <w:divBdr>
        <w:top w:val="none" w:sz="0" w:space="0" w:color="auto"/>
        <w:left w:val="none" w:sz="0" w:space="0" w:color="auto"/>
        <w:bottom w:val="none" w:sz="0" w:space="0" w:color="auto"/>
        <w:right w:val="none" w:sz="0" w:space="0" w:color="auto"/>
      </w:divBdr>
    </w:div>
    <w:div w:id="1540436131">
      <w:bodyDiv w:val="1"/>
      <w:marLeft w:val="0"/>
      <w:marRight w:val="0"/>
      <w:marTop w:val="0"/>
      <w:marBottom w:val="0"/>
      <w:divBdr>
        <w:top w:val="none" w:sz="0" w:space="0" w:color="auto"/>
        <w:left w:val="none" w:sz="0" w:space="0" w:color="auto"/>
        <w:bottom w:val="none" w:sz="0" w:space="0" w:color="auto"/>
        <w:right w:val="none" w:sz="0" w:space="0" w:color="auto"/>
      </w:divBdr>
    </w:div>
    <w:div w:id="1540513985">
      <w:bodyDiv w:val="1"/>
      <w:marLeft w:val="0"/>
      <w:marRight w:val="0"/>
      <w:marTop w:val="0"/>
      <w:marBottom w:val="0"/>
      <w:divBdr>
        <w:top w:val="none" w:sz="0" w:space="0" w:color="auto"/>
        <w:left w:val="none" w:sz="0" w:space="0" w:color="auto"/>
        <w:bottom w:val="none" w:sz="0" w:space="0" w:color="auto"/>
        <w:right w:val="none" w:sz="0" w:space="0" w:color="auto"/>
      </w:divBdr>
    </w:div>
    <w:div w:id="1540701904">
      <w:bodyDiv w:val="1"/>
      <w:marLeft w:val="0"/>
      <w:marRight w:val="0"/>
      <w:marTop w:val="0"/>
      <w:marBottom w:val="0"/>
      <w:divBdr>
        <w:top w:val="none" w:sz="0" w:space="0" w:color="auto"/>
        <w:left w:val="none" w:sz="0" w:space="0" w:color="auto"/>
        <w:bottom w:val="none" w:sz="0" w:space="0" w:color="auto"/>
        <w:right w:val="none" w:sz="0" w:space="0" w:color="auto"/>
      </w:divBdr>
    </w:div>
    <w:div w:id="1540702939">
      <w:bodyDiv w:val="1"/>
      <w:marLeft w:val="0"/>
      <w:marRight w:val="0"/>
      <w:marTop w:val="0"/>
      <w:marBottom w:val="0"/>
      <w:divBdr>
        <w:top w:val="none" w:sz="0" w:space="0" w:color="auto"/>
        <w:left w:val="none" w:sz="0" w:space="0" w:color="auto"/>
        <w:bottom w:val="none" w:sz="0" w:space="0" w:color="auto"/>
        <w:right w:val="none" w:sz="0" w:space="0" w:color="auto"/>
      </w:divBdr>
    </w:div>
    <w:div w:id="1540774627">
      <w:bodyDiv w:val="1"/>
      <w:marLeft w:val="0"/>
      <w:marRight w:val="0"/>
      <w:marTop w:val="0"/>
      <w:marBottom w:val="0"/>
      <w:divBdr>
        <w:top w:val="none" w:sz="0" w:space="0" w:color="auto"/>
        <w:left w:val="none" w:sz="0" w:space="0" w:color="auto"/>
        <w:bottom w:val="none" w:sz="0" w:space="0" w:color="auto"/>
        <w:right w:val="none" w:sz="0" w:space="0" w:color="auto"/>
      </w:divBdr>
    </w:div>
    <w:div w:id="1542010403">
      <w:bodyDiv w:val="1"/>
      <w:marLeft w:val="0"/>
      <w:marRight w:val="0"/>
      <w:marTop w:val="0"/>
      <w:marBottom w:val="0"/>
      <w:divBdr>
        <w:top w:val="none" w:sz="0" w:space="0" w:color="auto"/>
        <w:left w:val="none" w:sz="0" w:space="0" w:color="auto"/>
        <w:bottom w:val="none" w:sz="0" w:space="0" w:color="auto"/>
        <w:right w:val="none" w:sz="0" w:space="0" w:color="auto"/>
      </w:divBdr>
    </w:div>
    <w:div w:id="1542018151">
      <w:bodyDiv w:val="1"/>
      <w:marLeft w:val="0"/>
      <w:marRight w:val="0"/>
      <w:marTop w:val="0"/>
      <w:marBottom w:val="0"/>
      <w:divBdr>
        <w:top w:val="none" w:sz="0" w:space="0" w:color="auto"/>
        <w:left w:val="none" w:sz="0" w:space="0" w:color="auto"/>
        <w:bottom w:val="none" w:sz="0" w:space="0" w:color="auto"/>
        <w:right w:val="none" w:sz="0" w:space="0" w:color="auto"/>
      </w:divBdr>
    </w:div>
    <w:div w:id="1542325637">
      <w:bodyDiv w:val="1"/>
      <w:marLeft w:val="0"/>
      <w:marRight w:val="0"/>
      <w:marTop w:val="0"/>
      <w:marBottom w:val="0"/>
      <w:divBdr>
        <w:top w:val="none" w:sz="0" w:space="0" w:color="auto"/>
        <w:left w:val="none" w:sz="0" w:space="0" w:color="auto"/>
        <w:bottom w:val="none" w:sz="0" w:space="0" w:color="auto"/>
        <w:right w:val="none" w:sz="0" w:space="0" w:color="auto"/>
      </w:divBdr>
    </w:div>
    <w:div w:id="1542353399">
      <w:bodyDiv w:val="1"/>
      <w:marLeft w:val="0"/>
      <w:marRight w:val="0"/>
      <w:marTop w:val="0"/>
      <w:marBottom w:val="0"/>
      <w:divBdr>
        <w:top w:val="none" w:sz="0" w:space="0" w:color="auto"/>
        <w:left w:val="none" w:sz="0" w:space="0" w:color="auto"/>
        <w:bottom w:val="none" w:sz="0" w:space="0" w:color="auto"/>
        <w:right w:val="none" w:sz="0" w:space="0" w:color="auto"/>
      </w:divBdr>
    </w:div>
    <w:div w:id="1542354784">
      <w:bodyDiv w:val="1"/>
      <w:marLeft w:val="0"/>
      <w:marRight w:val="0"/>
      <w:marTop w:val="0"/>
      <w:marBottom w:val="0"/>
      <w:divBdr>
        <w:top w:val="none" w:sz="0" w:space="0" w:color="auto"/>
        <w:left w:val="none" w:sz="0" w:space="0" w:color="auto"/>
        <w:bottom w:val="none" w:sz="0" w:space="0" w:color="auto"/>
        <w:right w:val="none" w:sz="0" w:space="0" w:color="auto"/>
      </w:divBdr>
    </w:div>
    <w:div w:id="1542473795">
      <w:bodyDiv w:val="1"/>
      <w:marLeft w:val="0"/>
      <w:marRight w:val="0"/>
      <w:marTop w:val="0"/>
      <w:marBottom w:val="0"/>
      <w:divBdr>
        <w:top w:val="none" w:sz="0" w:space="0" w:color="auto"/>
        <w:left w:val="none" w:sz="0" w:space="0" w:color="auto"/>
        <w:bottom w:val="none" w:sz="0" w:space="0" w:color="auto"/>
        <w:right w:val="none" w:sz="0" w:space="0" w:color="auto"/>
      </w:divBdr>
    </w:div>
    <w:div w:id="1542552445">
      <w:bodyDiv w:val="1"/>
      <w:marLeft w:val="0"/>
      <w:marRight w:val="0"/>
      <w:marTop w:val="0"/>
      <w:marBottom w:val="0"/>
      <w:divBdr>
        <w:top w:val="none" w:sz="0" w:space="0" w:color="auto"/>
        <w:left w:val="none" w:sz="0" w:space="0" w:color="auto"/>
        <w:bottom w:val="none" w:sz="0" w:space="0" w:color="auto"/>
        <w:right w:val="none" w:sz="0" w:space="0" w:color="auto"/>
      </w:divBdr>
    </w:div>
    <w:div w:id="1542783656">
      <w:bodyDiv w:val="1"/>
      <w:marLeft w:val="0"/>
      <w:marRight w:val="0"/>
      <w:marTop w:val="0"/>
      <w:marBottom w:val="0"/>
      <w:divBdr>
        <w:top w:val="none" w:sz="0" w:space="0" w:color="auto"/>
        <w:left w:val="none" w:sz="0" w:space="0" w:color="auto"/>
        <w:bottom w:val="none" w:sz="0" w:space="0" w:color="auto"/>
        <w:right w:val="none" w:sz="0" w:space="0" w:color="auto"/>
      </w:divBdr>
    </w:div>
    <w:div w:id="1542982846">
      <w:bodyDiv w:val="1"/>
      <w:marLeft w:val="0"/>
      <w:marRight w:val="0"/>
      <w:marTop w:val="0"/>
      <w:marBottom w:val="0"/>
      <w:divBdr>
        <w:top w:val="none" w:sz="0" w:space="0" w:color="auto"/>
        <w:left w:val="none" w:sz="0" w:space="0" w:color="auto"/>
        <w:bottom w:val="none" w:sz="0" w:space="0" w:color="auto"/>
        <w:right w:val="none" w:sz="0" w:space="0" w:color="auto"/>
      </w:divBdr>
    </w:div>
    <w:div w:id="1543203457">
      <w:bodyDiv w:val="1"/>
      <w:marLeft w:val="0"/>
      <w:marRight w:val="0"/>
      <w:marTop w:val="0"/>
      <w:marBottom w:val="0"/>
      <w:divBdr>
        <w:top w:val="none" w:sz="0" w:space="0" w:color="auto"/>
        <w:left w:val="none" w:sz="0" w:space="0" w:color="auto"/>
        <w:bottom w:val="none" w:sz="0" w:space="0" w:color="auto"/>
        <w:right w:val="none" w:sz="0" w:space="0" w:color="auto"/>
      </w:divBdr>
    </w:div>
    <w:div w:id="1543250826">
      <w:bodyDiv w:val="1"/>
      <w:marLeft w:val="0"/>
      <w:marRight w:val="0"/>
      <w:marTop w:val="0"/>
      <w:marBottom w:val="0"/>
      <w:divBdr>
        <w:top w:val="none" w:sz="0" w:space="0" w:color="auto"/>
        <w:left w:val="none" w:sz="0" w:space="0" w:color="auto"/>
        <w:bottom w:val="none" w:sz="0" w:space="0" w:color="auto"/>
        <w:right w:val="none" w:sz="0" w:space="0" w:color="auto"/>
      </w:divBdr>
    </w:div>
    <w:div w:id="1543252654">
      <w:bodyDiv w:val="1"/>
      <w:marLeft w:val="0"/>
      <w:marRight w:val="0"/>
      <w:marTop w:val="0"/>
      <w:marBottom w:val="0"/>
      <w:divBdr>
        <w:top w:val="none" w:sz="0" w:space="0" w:color="auto"/>
        <w:left w:val="none" w:sz="0" w:space="0" w:color="auto"/>
        <w:bottom w:val="none" w:sz="0" w:space="0" w:color="auto"/>
        <w:right w:val="none" w:sz="0" w:space="0" w:color="auto"/>
      </w:divBdr>
    </w:div>
    <w:div w:id="1543443098">
      <w:bodyDiv w:val="1"/>
      <w:marLeft w:val="0"/>
      <w:marRight w:val="0"/>
      <w:marTop w:val="0"/>
      <w:marBottom w:val="0"/>
      <w:divBdr>
        <w:top w:val="none" w:sz="0" w:space="0" w:color="auto"/>
        <w:left w:val="none" w:sz="0" w:space="0" w:color="auto"/>
        <w:bottom w:val="none" w:sz="0" w:space="0" w:color="auto"/>
        <w:right w:val="none" w:sz="0" w:space="0" w:color="auto"/>
      </w:divBdr>
    </w:div>
    <w:div w:id="1543443951">
      <w:bodyDiv w:val="1"/>
      <w:marLeft w:val="0"/>
      <w:marRight w:val="0"/>
      <w:marTop w:val="0"/>
      <w:marBottom w:val="0"/>
      <w:divBdr>
        <w:top w:val="none" w:sz="0" w:space="0" w:color="auto"/>
        <w:left w:val="none" w:sz="0" w:space="0" w:color="auto"/>
        <w:bottom w:val="none" w:sz="0" w:space="0" w:color="auto"/>
        <w:right w:val="none" w:sz="0" w:space="0" w:color="auto"/>
      </w:divBdr>
    </w:div>
    <w:div w:id="1543862867">
      <w:bodyDiv w:val="1"/>
      <w:marLeft w:val="0"/>
      <w:marRight w:val="0"/>
      <w:marTop w:val="0"/>
      <w:marBottom w:val="0"/>
      <w:divBdr>
        <w:top w:val="none" w:sz="0" w:space="0" w:color="auto"/>
        <w:left w:val="none" w:sz="0" w:space="0" w:color="auto"/>
        <w:bottom w:val="none" w:sz="0" w:space="0" w:color="auto"/>
        <w:right w:val="none" w:sz="0" w:space="0" w:color="auto"/>
      </w:divBdr>
    </w:div>
    <w:div w:id="1543904566">
      <w:bodyDiv w:val="1"/>
      <w:marLeft w:val="0"/>
      <w:marRight w:val="0"/>
      <w:marTop w:val="0"/>
      <w:marBottom w:val="0"/>
      <w:divBdr>
        <w:top w:val="none" w:sz="0" w:space="0" w:color="auto"/>
        <w:left w:val="none" w:sz="0" w:space="0" w:color="auto"/>
        <w:bottom w:val="none" w:sz="0" w:space="0" w:color="auto"/>
        <w:right w:val="none" w:sz="0" w:space="0" w:color="auto"/>
      </w:divBdr>
    </w:div>
    <w:div w:id="1544170410">
      <w:bodyDiv w:val="1"/>
      <w:marLeft w:val="0"/>
      <w:marRight w:val="0"/>
      <w:marTop w:val="0"/>
      <w:marBottom w:val="0"/>
      <w:divBdr>
        <w:top w:val="none" w:sz="0" w:space="0" w:color="auto"/>
        <w:left w:val="none" w:sz="0" w:space="0" w:color="auto"/>
        <w:bottom w:val="none" w:sz="0" w:space="0" w:color="auto"/>
        <w:right w:val="none" w:sz="0" w:space="0" w:color="auto"/>
      </w:divBdr>
    </w:div>
    <w:div w:id="1544246175">
      <w:bodyDiv w:val="1"/>
      <w:marLeft w:val="0"/>
      <w:marRight w:val="0"/>
      <w:marTop w:val="0"/>
      <w:marBottom w:val="0"/>
      <w:divBdr>
        <w:top w:val="none" w:sz="0" w:space="0" w:color="auto"/>
        <w:left w:val="none" w:sz="0" w:space="0" w:color="auto"/>
        <w:bottom w:val="none" w:sz="0" w:space="0" w:color="auto"/>
        <w:right w:val="none" w:sz="0" w:space="0" w:color="auto"/>
      </w:divBdr>
    </w:div>
    <w:div w:id="1544634396">
      <w:bodyDiv w:val="1"/>
      <w:marLeft w:val="0"/>
      <w:marRight w:val="0"/>
      <w:marTop w:val="0"/>
      <w:marBottom w:val="0"/>
      <w:divBdr>
        <w:top w:val="none" w:sz="0" w:space="0" w:color="auto"/>
        <w:left w:val="none" w:sz="0" w:space="0" w:color="auto"/>
        <w:bottom w:val="none" w:sz="0" w:space="0" w:color="auto"/>
        <w:right w:val="none" w:sz="0" w:space="0" w:color="auto"/>
      </w:divBdr>
    </w:div>
    <w:div w:id="1544755872">
      <w:bodyDiv w:val="1"/>
      <w:marLeft w:val="0"/>
      <w:marRight w:val="0"/>
      <w:marTop w:val="0"/>
      <w:marBottom w:val="0"/>
      <w:divBdr>
        <w:top w:val="none" w:sz="0" w:space="0" w:color="auto"/>
        <w:left w:val="none" w:sz="0" w:space="0" w:color="auto"/>
        <w:bottom w:val="none" w:sz="0" w:space="0" w:color="auto"/>
        <w:right w:val="none" w:sz="0" w:space="0" w:color="auto"/>
      </w:divBdr>
    </w:div>
    <w:div w:id="1545173240">
      <w:bodyDiv w:val="1"/>
      <w:marLeft w:val="0"/>
      <w:marRight w:val="0"/>
      <w:marTop w:val="0"/>
      <w:marBottom w:val="0"/>
      <w:divBdr>
        <w:top w:val="none" w:sz="0" w:space="0" w:color="auto"/>
        <w:left w:val="none" w:sz="0" w:space="0" w:color="auto"/>
        <w:bottom w:val="none" w:sz="0" w:space="0" w:color="auto"/>
        <w:right w:val="none" w:sz="0" w:space="0" w:color="auto"/>
      </w:divBdr>
    </w:div>
    <w:div w:id="1545679235">
      <w:bodyDiv w:val="1"/>
      <w:marLeft w:val="0"/>
      <w:marRight w:val="0"/>
      <w:marTop w:val="0"/>
      <w:marBottom w:val="0"/>
      <w:divBdr>
        <w:top w:val="none" w:sz="0" w:space="0" w:color="auto"/>
        <w:left w:val="none" w:sz="0" w:space="0" w:color="auto"/>
        <w:bottom w:val="none" w:sz="0" w:space="0" w:color="auto"/>
        <w:right w:val="none" w:sz="0" w:space="0" w:color="auto"/>
      </w:divBdr>
    </w:div>
    <w:div w:id="1545944299">
      <w:bodyDiv w:val="1"/>
      <w:marLeft w:val="0"/>
      <w:marRight w:val="0"/>
      <w:marTop w:val="0"/>
      <w:marBottom w:val="0"/>
      <w:divBdr>
        <w:top w:val="none" w:sz="0" w:space="0" w:color="auto"/>
        <w:left w:val="none" w:sz="0" w:space="0" w:color="auto"/>
        <w:bottom w:val="none" w:sz="0" w:space="0" w:color="auto"/>
        <w:right w:val="none" w:sz="0" w:space="0" w:color="auto"/>
      </w:divBdr>
    </w:div>
    <w:div w:id="1546137376">
      <w:bodyDiv w:val="1"/>
      <w:marLeft w:val="0"/>
      <w:marRight w:val="0"/>
      <w:marTop w:val="0"/>
      <w:marBottom w:val="0"/>
      <w:divBdr>
        <w:top w:val="none" w:sz="0" w:space="0" w:color="auto"/>
        <w:left w:val="none" w:sz="0" w:space="0" w:color="auto"/>
        <w:bottom w:val="none" w:sz="0" w:space="0" w:color="auto"/>
        <w:right w:val="none" w:sz="0" w:space="0" w:color="auto"/>
      </w:divBdr>
    </w:div>
    <w:div w:id="1546407041">
      <w:bodyDiv w:val="1"/>
      <w:marLeft w:val="0"/>
      <w:marRight w:val="0"/>
      <w:marTop w:val="0"/>
      <w:marBottom w:val="0"/>
      <w:divBdr>
        <w:top w:val="none" w:sz="0" w:space="0" w:color="auto"/>
        <w:left w:val="none" w:sz="0" w:space="0" w:color="auto"/>
        <w:bottom w:val="none" w:sz="0" w:space="0" w:color="auto"/>
        <w:right w:val="none" w:sz="0" w:space="0" w:color="auto"/>
      </w:divBdr>
    </w:div>
    <w:div w:id="1546478075">
      <w:bodyDiv w:val="1"/>
      <w:marLeft w:val="0"/>
      <w:marRight w:val="0"/>
      <w:marTop w:val="0"/>
      <w:marBottom w:val="0"/>
      <w:divBdr>
        <w:top w:val="none" w:sz="0" w:space="0" w:color="auto"/>
        <w:left w:val="none" w:sz="0" w:space="0" w:color="auto"/>
        <w:bottom w:val="none" w:sz="0" w:space="0" w:color="auto"/>
        <w:right w:val="none" w:sz="0" w:space="0" w:color="auto"/>
      </w:divBdr>
    </w:div>
    <w:div w:id="1546597979">
      <w:bodyDiv w:val="1"/>
      <w:marLeft w:val="0"/>
      <w:marRight w:val="0"/>
      <w:marTop w:val="0"/>
      <w:marBottom w:val="0"/>
      <w:divBdr>
        <w:top w:val="none" w:sz="0" w:space="0" w:color="auto"/>
        <w:left w:val="none" w:sz="0" w:space="0" w:color="auto"/>
        <w:bottom w:val="none" w:sz="0" w:space="0" w:color="auto"/>
        <w:right w:val="none" w:sz="0" w:space="0" w:color="auto"/>
      </w:divBdr>
    </w:div>
    <w:div w:id="1547062558">
      <w:bodyDiv w:val="1"/>
      <w:marLeft w:val="0"/>
      <w:marRight w:val="0"/>
      <w:marTop w:val="0"/>
      <w:marBottom w:val="0"/>
      <w:divBdr>
        <w:top w:val="none" w:sz="0" w:space="0" w:color="auto"/>
        <w:left w:val="none" w:sz="0" w:space="0" w:color="auto"/>
        <w:bottom w:val="none" w:sz="0" w:space="0" w:color="auto"/>
        <w:right w:val="none" w:sz="0" w:space="0" w:color="auto"/>
      </w:divBdr>
    </w:div>
    <w:div w:id="1547181509">
      <w:bodyDiv w:val="1"/>
      <w:marLeft w:val="0"/>
      <w:marRight w:val="0"/>
      <w:marTop w:val="0"/>
      <w:marBottom w:val="0"/>
      <w:divBdr>
        <w:top w:val="none" w:sz="0" w:space="0" w:color="auto"/>
        <w:left w:val="none" w:sz="0" w:space="0" w:color="auto"/>
        <w:bottom w:val="none" w:sz="0" w:space="0" w:color="auto"/>
        <w:right w:val="none" w:sz="0" w:space="0" w:color="auto"/>
      </w:divBdr>
    </w:div>
    <w:div w:id="1547184513">
      <w:bodyDiv w:val="1"/>
      <w:marLeft w:val="0"/>
      <w:marRight w:val="0"/>
      <w:marTop w:val="0"/>
      <w:marBottom w:val="0"/>
      <w:divBdr>
        <w:top w:val="none" w:sz="0" w:space="0" w:color="auto"/>
        <w:left w:val="none" w:sz="0" w:space="0" w:color="auto"/>
        <w:bottom w:val="none" w:sz="0" w:space="0" w:color="auto"/>
        <w:right w:val="none" w:sz="0" w:space="0" w:color="auto"/>
      </w:divBdr>
    </w:div>
    <w:div w:id="1547378151">
      <w:bodyDiv w:val="1"/>
      <w:marLeft w:val="0"/>
      <w:marRight w:val="0"/>
      <w:marTop w:val="0"/>
      <w:marBottom w:val="0"/>
      <w:divBdr>
        <w:top w:val="none" w:sz="0" w:space="0" w:color="auto"/>
        <w:left w:val="none" w:sz="0" w:space="0" w:color="auto"/>
        <w:bottom w:val="none" w:sz="0" w:space="0" w:color="auto"/>
        <w:right w:val="none" w:sz="0" w:space="0" w:color="auto"/>
      </w:divBdr>
    </w:div>
    <w:div w:id="1547597502">
      <w:bodyDiv w:val="1"/>
      <w:marLeft w:val="0"/>
      <w:marRight w:val="0"/>
      <w:marTop w:val="0"/>
      <w:marBottom w:val="0"/>
      <w:divBdr>
        <w:top w:val="none" w:sz="0" w:space="0" w:color="auto"/>
        <w:left w:val="none" w:sz="0" w:space="0" w:color="auto"/>
        <w:bottom w:val="none" w:sz="0" w:space="0" w:color="auto"/>
        <w:right w:val="none" w:sz="0" w:space="0" w:color="auto"/>
      </w:divBdr>
    </w:div>
    <w:div w:id="1548178904">
      <w:bodyDiv w:val="1"/>
      <w:marLeft w:val="0"/>
      <w:marRight w:val="0"/>
      <w:marTop w:val="0"/>
      <w:marBottom w:val="0"/>
      <w:divBdr>
        <w:top w:val="none" w:sz="0" w:space="0" w:color="auto"/>
        <w:left w:val="none" w:sz="0" w:space="0" w:color="auto"/>
        <w:bottom w:val="none" w:sz="0" w:space="0" w:color="auto"/>
        <w:right w:val="none" w:sz="0" w:space="0" w:color="auto"/>
      </w:divBdr>
    </w:div>
    <w:div w:id="1548637470">
      <w:bodyDiv w:val="1"/>
      <w:marLeft w:val="0"/>
      <w:marRight w:val="0"/>
      <w:marTop w:val="0"/>
      <w:marBottom w:val="0"/>
      <w:divBdr>
        <w:top w:val="none" w:sz="0" w:space="0" w:color="auto"/>
        <w:left w:val="none" w:sz="0" w:space="0" w:color="auto"/>
        <w:bottom w:val="none" w:sz="0" w:space="0" w:color="auto"/>
        <w:right w:val="none" w:sz="0" w:space="0" w:color="auto"/>
      </w:divBdr>
    </w:div>
    <w:div w:id="1548682683">
      <w:bodyDiv w:val="1"/>
      <w:marLeft w:val="0"/>
      <w:marRight w:val="0"/>
      <w:marTop w:val="0"/>
      <w:marBottom w:val="0"/>
      <w:divBdr>
        <w:top w:val="none" w:sz="0" w:space="0" w:color="auto"/>
        <w:left w:val="none" w:sz="0" w:space="0" w:color="auto"/>
        <w:bottom w:val="none" w:sz="0" w:space="0" w:color="auto"/>
        <w:right w:val="none" w:sz="0" w:space="0" w:color="auto"/>
      </w:divBdr>
    </w:div>
    <w:div w:id="1548954131">
      <w:bodyDiv w:val="1"/>
      <w:marLeft w:val="0"/>
      <w:marRight w:val="0"/>
      <w:marTop w:val="0"/>
      <w:marBottom w:val="0"/>
      <w:divBdr>
        <w:top w:val="none" w:sz="0" w:space="0" w:color="auto"/>
        <w:left w:val="none" w:sz="0" w:space="0" w:color="auto"/>
        <w:bottom w:val="none" w:sz="0" w:space="0" w:color="auto"/>
        <w:right w:val="none" w:sz="0" w:space="0" w:color="auto"/>
      </w:divBdr>
    </w:div>
    <w:div w:id="1549144287">
      <w:bodyDiv w:val="1"/>
      <w:marLeft w:val="0"/>
      <w:marRight w:val="0"/>
      <w:marTop w:val="0"/>
      <w:marBottom w:val="0"/>
      <w:divBdr>
        <w:top w:val="none" w:sz="0" w:space="0" w:color="auto"/>
        <w:left w:val="none" w:sz="0" w:space="0" w:color="auto"/>
        <w:bottom w:val="none" w:sz="0" w:space="0" w:color="auto"/>
        <w:right w:val="none" w:sz="0" w:space="0" w:color="auto"/>
      </w:divBdr>
    </w:div>
    <w:div w:id="1549563432">
      <w:bodyDiv w:val="1"/>
      <w:marLeft w:val="0"/>
      <w:marRight w:val="0"/>
      <w:marTop w:val="0"/>
      <w:marBottom w:val="0"/>
      <w:divBdr>
        <w:top w:val="none" w:sz="0" w:space="0" w:color="auto"/>
        <w:left w:val="none" w:sz="0" w:space="0" w:color="auto"/>
        <w:bottom w:val="none" w:sz="0" w:space="0" w:color="auto"/>
        <w:right w:val="none" w:sz="0" w:space="0" w:color="auto"/>
      </w:divBdr>
    </w:div>
    <w:div w:id="1549564014">
      <w:bodyDiv w:val="1"/>
      <w:marLeft w:val="0"/>
      <w:marRight w:val="0"/>
      <w:marTop w:val="0"/>
      <w:marBottom w:val="0"/>
      <w:divBdr>
        <w:top w:val="none" w:sz="0" w:space="0" w:color="auto"/>
        <w:left w:val="none" w:sz="0" w:space="0" w:color="auto"/>
        <w:bottom w:val="none" w:sz="0" w:space="0" w:color="auto"/>
        <w:right w:val="none" w:sz="0" w:space="0" w:color="auto"/>
      </w:divBdr>
    </w:div>
    <w:div w:id="1549953649">
      <w:bodyDiv w:val="1"/>
      <w:marLeft w:val="0"/>
      <w:marRight w:val="0"/>
      <w:marTop w:val="0"/>
      <w:marBottom w:val="0"/>
      <w:divBdr>
        <w:top w:val="none" w:sz="0" w:space="0" w:color="auto"/>
        <w:left w:val="none" w:sz="0" w:space="0" w:color="auto"/>
        <w:bottom w:val="none" w:sz="0" w:space="0" w:color="auto"/>
        <w:right w:val="none" w:sz="0" w:space="0" w:color="auto"/>
      </w:divBdr>
    </w:div>
    <w:div w:id="1550065451">
      <w:bodyDiv w:val="1"/>
      <w:marLeft w:val="0"/>
      <w:marRight w:val="0"/>
      <w:marTop w:val="0"/>
      <w:marBottom w:val="0"/>
      <w:divBdr>
        <w:top w:val="none" w:sz="0" w:space="0" w:color="auto"/>
        <w:left w:val="none" w:sz="0" w:space="0" w:color="auto"/>
        <w:bottom w:val="none" w:sz="0" w:space="0" w:color="auto"/>
        <w:right w:val="none" w:sz="0" w:space="0" w:color="auto"/>
      </w:divBdr>
    </w:div>
    <w:div w:id="1550268198">
      <w:bodyDiv w:val="1"/>
      <w:marLeft w:val="0"/>
      <w:marRight w:val="0"/>
      <w:marTop w:val="0"/>
      <w:marBottom w:val="0"/>
      <w:divBdr>
        <w:top w:val="none" w:sz="0" w:space="0" w:color="auto"/>
        <w:left w:val="none" w:sz="0" w:space="0" w:color="auto"/>
        <w:bottom w:val="none" w:sz="0" w:space="0" w:color="auto"/>
        <w:right w:val="none" w:sz="0" w:space="0" w:color="auto"/>
      </w:divBdr>
    </w:div>
    <w:div w:id="1550997952">
      <w:bodyDiv w:val="1"/>
      <w:marLeft w:val="0"/>
      <w:marRight w:val="0"/>
      <w:marTop w:val="0"/>
      <w:marBottom w:val="0"/>
      <w:divBdr>
        <w:top w:val="none" w:sz="0" w:space="0" w:color="auto"/>
        <w:left w:val="none" w:sz="0" w:space="0" w:color="auto"/>
        <w:bottom w:val="none" w:sz="0" w:space="0" w:color="auto"/>
        <w:right w:val="none" w:sz="0" w:space="0" w:color="auto"/>
      </w:divBdr>
    </w:div>
    <w:div w:id="1551111411">
      <w:bodyDiv w:val="1"/>
      <w:marLeft w:val="0"/>
      <w:marRight w:val="0"/>
      <w:marTop w:val="0"/>
      <w:marBottom w:val="0"/>
      <w:divBdr>
        <w:top w:val="none" w:sz="0" w:space="0" w:color="auto"/>
        <w:left w:val="none" w:sz="0" w:space="0" w:color="auto"/>
        <w:bottom w:val="none" w:sz="0" w:space="0" w:color="auto"/>
        <w:right w:val="none" w:sz="0" w:space="0" w:color="auto"/>
      </w:divBdr>
    </w:div>
    <w:div w:id="1551185855">
      <w:bodyDiv w:val="1"/>
      <w:marLeft w:val="0"/>
      <w:marRight w:val="0"/>
      <w:marTop w:val="0"/>
      <w:marBottom w:val="0"/>
      <w:divBdr>
        <w:top w:val="none" w:sz="0" w:space="0" w:color="auto"/>
        <w:left w:val="none" w:sz="0" w:space="0" w:color="auto"/>
        <w:bottom w:val="none" w:sz="0" w:space="0" w:color="auto"/>
        <w:right w:val="none" w:sz="0" w:space="0" w:color="auto"/>
      </w:divBdr>
    </w:div>
    <w:div w:id="1551501361">
      <w:bodyDiv w:val="1"/>
      <w:marLeft w:val="0"/>
      <w:marRight w:val="0"/>
      <w:marTop w:val="0"/>
      <w:marBottom w:val="0"/>
      <w:divBdr>
        <w:top w:val="none" w:sz="0" w:space="0" w:color="auto"/>
        <w:left w:val="none" w:sz="0" w:space="0" w:color="auto"/>
        <w:bottom w:val="none" w:sz="0" w:space="0" w:color="auto"/>
        <w:right w:val="none" w:sz="0" w:space="0" w:color="auto"/>
      </w:divBdr>
    </w:div>
    <w:div w:id="1551695998">
      <w:bodyDiv w:val="1"/>
      <w:marLeft w:val="0"/>
      <w:marRight w:val="0"/>
      <w:marTop w:val="0"/>
      <w:marBottom w:val="0"/>
      <w:divBdr>
        <w:top w:val="none" w:sz="0" w:space="0" w:color="auto"/>
        <w:left w:val="none" w:sz="0" w:space="0" w:color="auto"/>
        <w:bottom w:val="none" w:sz="0" w:space="0" w:color="auto"/>
        <w:right w:val="none" w:sz="0" w:space="0" w:color="auto"/>
      </w:divBdr>
    </w:div>
    <w:div w:id="1552113053">
      <w:bodyDiv w:val="1"/>
      <w:marLeft w:val="0"/>
      <w:marRight w:val="0"/>
      <w:marTop w:val="0"/>
      <w:marBottom w:val="0"/>
      <w:divBdr>
        <w:top w:val="none" w:sz="0" w:space="0" w:color="auto"/>
        <w:left w:val="none" w:sz="0" w:space="0" w:color="auto"/>
        <w:bottom w:val="none" w:sz="0" w:space="0" w:color="auto"/>
        <w:right w:val="none" w:sz="0" w:space="0" w:color="auto"/>
      </w:divBdr>
    </w:div>
    <w:div w:id="1552499613">
      <w:bodyDiv w:val="1"/>
      <w:marLeft w:val="0"/>
      <w:marRight w:val="0"/>
      <w:marTop w:val="0"/>
      <w:marBottom w:val="0"/>
      <w:divBdr>
        <w:top w:val="none" w:sz="0" w:space="0" w:color="auto"/>
        <w:left w:val="none" w:sz="0" w:space="0" w:color="auto"/>
        <w:bottom w:val="none" w:sz="0" w:space="0" w:color="auto"/>
        <w:right w:val="none" w:sz="0" w:space="0" w:color="auto"/>
      </w:divBdr>
    </w:div>
    <w:div w:id="1552687574">
      <w:bodyDiv w:val="1"/>
      <w:marLeft w:val="0"/>
      <w:marRight w:val="0"/>
      <w:marTop w:val="0"/>
      <w:marBottom w:val="0"/>
      <w:divBdr>
        <w:top w:val="none" w:sz="0" w:space="0" w:color="auto"/>
        <w:left w:val="none" w:sz="0" w:space="0" w:color="auto"/>
        <w:bottom w:val="none" w:sz="0" w:space="0" w:color="auto"/>
        <w:right w:val="none" w:sz="0" w:space="0" w:color="auto"/>
      </w:divBdr>
    </w:div>
    <w:div w:id="1552689592">
      <w:bodyDiv w:val="1"/>
      <w:marLeft w:val="0"/>
      <w:marRight w:val="0"/>
      <w:marTop w:val="0"/>
      <w:marBottom w:val="0"/>
      <w:divBdr>
        <w:top w:val="none" w:sz="0" w:space="0" w:color="auto"/>
        <w:left w:val="none" w:sz="0" w:space="0" w:color="auto"/>
        <w:bottom w:val="none" w:sz="0" w:space="0" w:color="auto"/>
        <w:right w:val="none" w:sz="0" w:space="0" w:color="auto"/>
      </w:divBdr>
    </w:div>
    <w:div w:id="1552881245">
      <w:bodyDiv w:val="1"/>
      <w:marLeft w:val="0"/>
      <w:marRight w:val="0"/>
      <w:marTop w:val="0"/>
      <w:marBottom w:val="0"/>
      <w:divBdr>
        <w:top w:val="none" w:sz="0" w:space="0" w:color="auto"/>
        <w:left w:val="none" w:sz="0" w:space="0" w:color="auto"/>
        <w:bottom w:val="none" w:sz="0" w:space="0" w:color="auto"/>
        <w:right w:val="none" w:sz="0" w:space="0" w:color="auto"/>
      </w:divBdr>
    </w:div>
    <w:div w:id="1553082356">
      <w:bodyDiv w:val="1"/>
      <w:marLeft w:val="0"/>
      <w:marRight w:val="0"/>
      <w:marTop w:val="0"/>
      <w:marBottom w:val="0"/>
      <w:divBdr>
        <w:top w:val="none" w:sz="0" w:space="0" w:color="auto"/>
        <w:left w:val="none" w:sz="0" w:space="0" w:color="auto"/>
        <w:bottom w:val="none" w:sz="0" w:space="0" w:color="auto"/>
        <w:right w:val="none" w:sz="0" w:space="0" w:color="auto"/>
      </w:divBdr>
    </w:div>
    <w:div w:id="1553156537">
      <w:bodyDiv w:val="1"/>
      <w:marLeft w:val="0"/>
      <w:marRight w:val="0"/>
      <w:marTop w:val="0"/>
      <w:marBottom w:val="0"/>
      <w:divBdr>
        <w:top w:val="none" w:sz="0" w:space="0" w:color="auto"/>
        <w:left w:val="none" w:sz="0" w:space="0" w:color="auto"/>
        <w:bottom w:val="none" w:sz="0" w:space="0" w:color="auto"/>
        <w:right w:val="none" w:sz="0" w:space="0" w:color="auto"/>
      </w:divBdr>
    </w:div>
    <w:div w:id="1553224015">
      <w:bodyDiv w:val="1"/>
      <w:marLeft w:val="0"/>
      <w:marRight w:val="0"/>
      <w:marTop w:val="0"/>
      <w:marBottom w:val="0"/>
      <w:divBdr>
        <w:top w:val="none" w:sz="0" w:space="0" w:color="auto"/>
        <w:left w:val="none" w:sz="0" w:space="0" w:color="auto"/>
        <w:bottom w:val="none" w:sz="0" w:space="0" w:color="auto"/>
        <w:right w:val="none" w:sz="0" w:space="0" w:color="auto"/>
      </w:divBdr>
    </w:div>
    <w:div w:id="1553271033">
      <w:bodyDiv w:val="1"/>
      <w:marLeft w:val="0"/>
      <w:marRight w:val="0"/>
      <w:marTop w:val="0"/>
      <w:marBottom w:val="0"/>
      <w:divBdr>
        <w:top w:val="none" w:sz="0" w:space="0" w:color="auto"/>
        <w:left w:val="none" w:sz="0" w:space="0" w:color="auto"/>
        <w:bottom w:val="none" w:sz="0" w:space="0" w:color="auto"/>
        <w:right w:val="none" w:sz="0" w:space="0" w:color="auto"/>
      </w:divBdr>
    </w:div>
    <w:div w:id="1553423448">
      <w:bodyDiv w:val="1"/>
      <w:marLeft w:val="0"/>
      <w:marRight w:val="0"/>
      <w:marTop w:val="0"/>
      <w:marBottom w:val="0"/>
      <w:divBdr>
        <w:top w:val="none" w:sz="0" w:space="0" w:color="auto"/>
        <w:left w:val="none" w:sz="0" w:space="0" w:color="auto"/>
        <w:bottom w:val="none" w:sz="0" w:space="0" w:color="auto"/>
        <w:right w:val="none" w:sz="0" w:space="0" w:color="auto"/>
      </w:divBdr>
    </w:div>
    <w:div w:id="1554000703">
      <w:bodyDiv w:val="1"/>
      <w:marLeft w:val="0"/>
      <w:marRight w:val="0"/>
      <w:marTop w:val="0"/>
      <w:marBottom w:val="0"/>
      <w:divBdr>
        <w:top w:val="none" w:sz="0" w:space="0" w:color="auto"/>
        <w:left w:val="none" w:sz="0" w:space="0" w:color="auto"/>
        <w:bottom w:val="none" w:sz="0" w:space="0" w:color="auto"/>
        <w:right w:val="none" w:sz="0" w:space="0" w:color="auto"/>
      </w:divBdr>
    </w:div>
    <w:div w:id="1554006121">
      <w:bodyDiv w:val="1"/>
      <w:marLeft w:val="0"/>
      <w:marRight w:val="0"/>
      <w:marTop w:val="0"/>
      <w:marBottom w:val="0"/>
      <w:divBdr>
        <w:top w:val="none" w:sz="0" w:space="0" w:color="auto"/>
        <w:left w:val="none" w:sz="0" w:space="0" w:color="auto"/>
        <w:bottom w:val="none" w:sz="0" w:space="0" w:color="auto"/>
        <w:right w:val="none" w:sz="0" w:space="0" w:color="auto"/>
      </w:divBdr>
    </w:div>
    <w:div w:id="1554267909">
      <w:bodyDiv w:val="1"/>
      <w:marLeft w:val="0"/>
      <w:marRight w:val="0"/>
      <w:marTop w:val="0"/>
      <w:marBottom w:val="0"/>
      <w:divBdr>
        <w:top w:val="none" w:sz="0" w:space="0" w:color="auto"/>
        <w:left w:val="none" w:sz="0" w:space="0" w:color="auto"/>
        <w:bottom w:val="none" w:sz="0" w:space="0" w:color="auto"/>
        <w:right w:val="none" w:sz="0" w:space="0" w:color="auto"/>
      </w:divBdr>
    </w:div>
    <w:div w:id="1554660836">
      <w:bodyDiv w:val="1"/>
      <w:marLeft w:val="0"/>
      <w:marRight w:val="0"/>
      <w:marTop w:val="0"/>
      <w:marBottom w:val="0"/>
      <w:divBdr>
        <w:top w:val="none" w:sz="0" w:space="0" w:color="auto"/>
        <w:left w:val="none" w:sz="0" w:space="0" w:color="auto"/>
        <w:bottom w:val="none" w:sz="0" w:space="0" w:color="auto"/>
        <w:right w:val="none" w:sz="0" w:space="0" w:color="auto"/>
      </w:divBdr>
    </w:div>
    <w:div w:id="1554928188">
      <w:bodyDiv w:val="1"/>
      <w:marLeft w:val="0"/>
      <w:marRight w:val="0"/>
      <w:marTop w:val="0"/>
      <w:marBottom w:val="0"/>
      <w:divBdr>
        <w:top w:val="none" w:sz="0" w:space="0" w:color="auto"/>
        <w:left w:val="none" w:sz="0" w:space="0" w:color="auto"/>
        <w:bottom w:val="none" w:sz="0" w:space="0" w:color="auto"/>
        <w:right w:val="none" w:sz="0" w:space="0" w:color="auto"/>
      </w:divBdr>
    </w:div>
    <w:div w:id="1555045172">
      <w:bodyDiv w:val="1"/>
      <w:marLeft w:val="0"/>
      <w:marRight w:val="0"/>
      <w:marTop w:val="0"/>
      <w:marBottom w:val="0"/>
      <w:divBdr>
        <w:top w:val="none" w:sz="0" w:space="0" w:color="auto"/>
        <w:left w:val="none" w:sz="0" w:space="0" w:color="auto"/>
        <w:bottom w:val="none" w:sz="0" w:space="0" w:color="auto"/>
        <w:right w:val="none" w:sz="0" w:space="0" w:color="auto"/>
      </w:divBdr>
    </w:div>
    <w:div w:id="1555311476">
      <w:bodyDiv w:val="1"/>
      <w:marLeft w:val="0"/>
      <w:marRight w:val="0"/>
      <w:marTop w:val="0"/>
      <w:marBottom w:val="0"/>
      <w:divBdr>
        <w:top w:val="none" w:sz="0" w:space="0" w:color="auto"/>
        <w:left w:val="none" w:sz="0" w:space="0" w:color="auto"/>
        <w:bottom w:val="none" w:sz="0" w:space="0" w:color="auto"/>
        <w:right w:val="none" w:sz="0" w:space="0" w:color="auto"/>
      </w:divBdr>
    </w:div>
    <w:div w:id="1555387224">
      <w:bodyDiv w:val="1"/>
      <w:marLeft w:val="0"/>
      <w:marRight w:val="0"/>
      <w:marTop w:val="0"/>
      <w:marBottom w:val="0"/>
      <w:divBdr>
        <w:top w:val="none" w:sz="0" w:space="0" w:color="auto"/>
        <w:left w:val="none" w:sz="0" w:space="0" w:color="auto"/>
        <w:bottom w:val="none" w:sz="0" w:space="0" w:color="auto"/>
        <w:right w:val="none" w:sz="0" w:space="0" w:color="auto"/>
      </w:divBdr>
    </w:div>
    <w:div w:id="1555582214">
      <w:bodyDiv w:val="1"/>
      <w:marLeft w:val="0"/>
      <w:marRight w:val="0"/>
      <w:marTop w:val="0"/>
      <w:marBottom w:val="0"/>
      <w:divBdr>
        <w:top w:val="none" w:sz="0" w:space="0" w:color="auto"/>
        <w:left w:val="none" w:sz="0" w:space="0" w:color="auto"/>
        <w:bottom w:val="none" w:sz="0" w:space="0" w:color="auto"/>
        <w:right w:val="none" w:sz="0" w:space="0" w:color="auto"/>
      </w:divBdr>
    </w:div>
    <w:div w:id="1555896088">
      <w:bodyDiv w:val="1"/>
      <w:marLeft w:val="0"/>
      <w:marRight w:val="0"/>
      <w:marTop w:val="0"/>
      <w:marBottom w:val="0"/>
      <w:divBdr>
        <w:top w:val="none" w:sz="0" w:space="0" w:color="auto"/>
        <w:left w:val="none" w:sz="0" w:space="0" w:color="auto"/>
        <w:bottom w:val="none" w:sz="0" w:space="0" w:color="auto"/>
        <w:right w:val="none" w:sz="0" w:space="0" w:color="auto"/>
      </w:divBdr>
    </w:div>
    <w:div w:id="1556237256">
      <w:bodyDiv w:val="1"/>
      <w:marLeft w:val="0"/>
      <w:marRight w:val="0"/>
      <w:marTop w:val="0"/>
      <w:marBottom w:val="0"/>
      <w:divBdr>
        <w:top w:val="none" w:sz="0" w:space="0" w:color="auto"/>
        <w:left w:val="none" w:sz="0" w:space="0" w:color="auto"/>
        <w:bottom w:val="none" w:sz="0" w:space="0" w:color="auto"/>
        <w:right w:val="none" w:sz="0" w:space="0" w:color="auto"/>
      </w:divBdr>
    </w:div>
    <w:div w:id="1556314622">
      <w:bodyDiv w:val="1"/>
      <w:marLeft w:val="0"/>
      <w:marRight w:val="0"/>
      <w:marTop w:val="0"/>
      <w:marBottom w:val="0"/>
      <w:divBdr>
        <w:top w:val="none" w:sz="0" w:space="0" w:color="auto"/>
        <w:left w:val="none" w:sz="0" w:space="0" w:color="auto"/>
        <w:bottom w:val="none" w:sz="0" w:space="0" w:color="auto"/>
        <w:right w:val="none" w:sz="0" w:space="0" w:color="auto"/>
      </w:divBdr>
    </w:div>
    <w:div w:id="1556547939">
      <w:bodyDiv w:val="1"/>
      <w:marLeft w:val="0"/>
      <w:marRight w:val="0"/>
      <w:marTop w:val="0"/>
      <w:marBottom w:val="0"/>
      <w:divBdr>
        <w:top w:val="none" w:sz="0" w:space="0" w:color="auto"/>
        <w:left w:val="none" w:sz="0" w:space="0" w:color="auto"/>
        <w:bottom w:val="none" w:sz="0" w:space="0" w:color="auto"/>
        <w:right w:val="none" w:sz="0" w:space="0" w:color="auto"/>
      </w:divBdr>
    </w:div>
    <w:div w:id="1556627744">
      <w:bodyDiv w:val="1"/>
      <w:marLeft w:val="0"/>
      <w:marRight w:val="0"/>
      <w:marTop w:val="0"/>
      <w:marBottom w:val="0"/>
      <w:divBdr>
        <w:top w:val="none" w:sz="0" w:space="0" w:color="auto"/>
        <w:left w:val="none" w:sz="0" w:space="0" w:color="auto"/>
        <w:bottom w:val="none" w:sz="0" w:space="0" w:color="auto"/>
        <w:right w:val="none" w:sz="0" w:space="0" w:color="auto"/>
      </w:divBdr>
    </w:div>
    <w:div w:id="1556742635">
      <w:bodyDiv w:val="1"/>
      <w:marLeft w:val="0"/>
      <w:marRight w:val="0"/>
      <w:marTop w:val="0"/>
      <w:marBottom w:val="0"/>
      <w:divBdr>
        <w:top w:val="none" w:sz="0" w:space="0" w:color="auto"/>
        <w:left w:val="none" w:sz="0" w:space="0" w:color="auto"/>
        <w:bottom w:val="none" w:sz="0" w:space="0" w:color="auto"/>
        <w:right w:val="none" w:sz="0" w:space="0" w:color="auto"/>
      </w:divBdr>
    </w:div>
    <w:div w:id="1557157209">
      <w:bodyDiv w:val="1"/>
      <w:marLeft w:val="0"/>
      <w:marRight w:val="0"/>
      <w:marTop w:val="0"/>
      <w:marBottom w:val="0"/>
      <w:divBdr>
        <w:top w:val="none" w:sz="0" w:space="0" w:color="auto"/>
        <w:left w:val="none" w:sz="0" w:space="0" w:color="auto"/>
        <w:bottom w:val="none" w:sz="0" w:space="0" w:color="auto"/>
        <w:right w:val="none" w:sz="0" w:space="0" w:color="auto"/>
      </w:divBdr>
    </w:div>
    <w:div w:id="1557279784">
      <w:bodyDiv w:val="1"/>
      <w:marLeft w:val="0"/>
      <w:marRight w:val="0"/>
      <w:marTop w:val="0"/>
      <w:marBottom w:val="0"/>
      <w:divBdr>
        <w:top w:val="none" w:sz="0" w:space="0" w:color="auto"/>
        <w:left w:val="none" w:sz="0" w:space="0" w:color="auto"/>
        <w:bottom w:val="none" w:sz="0" w:space="0" w:color="auto"/>
        <w:right w:val="none" w:sz="0" w:space="0" w:color="auto"/>
      </w:divBdr>
    </w:div>
    <w:div w:id="1557550899">
      <w:bodyDiv w:val="1"/>
      <w:marLeft w:val="0"/>
      <w:marRight w:val="0"/>
      <w:marTop w:val="0"/>
      <w:marBottom w:val="0"/>
      <w:divBdr>
        <w:top w:val="none" w:sz="0" w:space="0" w:color="auto"/>
        <w:left w:val="none" w:sz="0" w:space="0" w:color="auto"/>
        <w:bottom w:val="none" w:sz="0" w:space="0" w:color="auto"/>
        <w:right w:val="none" w:sz="0" w:space="0" w:color="auto"/>
      </w:divBdr>
    </w:div>
    <w:div w:id="1557737462">
      <w:bodyDiv w:val="1"/>
      <w:marLeft w:val="0"/>
      <w:marRight w:val="0"/>
      <w:marTop w:val="0"/>
      <w:marBottom w:val="0"/>
      <w:divBdr>
        <w:top w:val="none" w:sz="0" w:space="0" w:color="auto"/>
        <w:left w:val="none" w:sz="0" w:space="0" w:color="auto"/>
        <w:bottom w:val="none" w:sz="0" w:space="0" w:color="auto"/>
        <w:right w:val="none" w:sz="0" w:space="0" w:color="auto"/>
      </w:divBdr>
    </w:div>
    <w:div w:id="1557934464">
      <w:bodyDiv w:val="1"/>
      <w:marLeft w:val="0"/>
      <w:marRight w:val="0"/>
      <w:marTop w:val="0"/>
      <w:marBottom w:val="0"/>
      <w:divBdr>
        <w:top w:val="none" w:sz="0" w:space="0" w:color="auto"/>
        <w:left w:val="none" w:sz="0" w:space="0" w:color="auto"/>
        <w:bottom w:val="none" w:sz="0" w:space="0" w:color="auto"/>
        <w:right w:val="none" w:sz="0" w:space="0" w:color="auto"/>
      </w:divBdr>
    </w:div>
    <w:div w:id="1558085012">
      <w:bodyDiv w:val="1"/>
      <w:marLeft w:val="0"/>
      <w:marRight w:val="0"/>
      <w:marTop w:val="0"/>
      <w:marBottom w:val="0"/>
      <w:divBdr>
        <w:top w:val="none" w:sz="0" w:space="0" w:color="auto"/>
        <w:left w:val="none" w:sz="0" w:space="0" w:color="auto"/>
        <w:bottom w:val="none" w:sz="0" w:space="0" w:color="auto"/>
        <w:right w:val="none" w:sz="0" w:space="0" w:color="auto"/>
      </w:divBdr>
    </w:div>
    <w:div w:id="1558281151">
      <w:bodyDiv w:val="1"/>
      <w:marLeft w:val="0"/>
      <w:marRight w:val="0"/>
      <w:marTop w:val="0"/>
      <w:marBottom w:val="0"/>
      <w:divBdr>
        <w:top w:val="none" w:sz="0" w:space="0" w:color="auto"/>
        <w:left w:val="none" w:sz="0" w:space="0" w:color="auto"/>
        <w:bottom w:val="none" w:sz="0" w:space="0" w:color="auto"/>
        <w:right w:val="none" w:sz="0" w:space="0" w:color="auto"/>
      </w:divBdr>
    </w:div>
    <w:div w:id="1558316808">
      <w:bodyDiv w:val="1"/>
      <w:marLeft w:val="0"/>
      <w:marRight w:val="0"/>
      <w:marTop w:val="0"/>
      <w:marBottom w:val="0"/>
      <w:divBdr>
        <w:top w:val="none" w:sz="0" w:space="0" w:color="auto"/>
        <w:left w:val="none" w:sz="0" w:space="0" w:color="auto"/>
        <w:bottom w:val="none" w:sz="0" w:space="0" w:color="auto"/>
        <w:right w:val="none" w:sz="0" w:space="0" w:color="auto"/>
      </w:divBdr>
    </w:div>
    <w:div w:id="1558467511">
      <w:bodyDiv w:val="1"/>
      <w:marLeft w:val="0"/>
      <w:marRight w:val="0"/>
      <w:marTop w:val="0"/>
      <w:marBottom w:val="0"/>
      <w:divBdr>
        <w:top w:val="none" w:sz="0" w:space="0" w:color="auto"/>
        <w:left w:val="none" w:sz="0" w:space="0" w:color="auto"/>
        <w:bottom w:val="none" w:sz="0" w:space="0" w:color="auto"/>
        <w:right w:val="none" w:sz="0" w:space="0" w:color="auto"/>
      </w:divBdr>
    </w:div>
    <w:div w:id="1558928310">
      <w:bodyDiv w:val="1"/>
      <w:marLeft w:val="0"/>
      <w:marRight w:val="0"/>
      <w:marTop w:val="0"/>
      <w:marBottom w:val="0"/>
      <w:divBdr>
        <w:top w:val="none" w:sz="0" w:space="0" w:color="auto"/>
        <w:left w:val="none" w:sz="0" w:space="0" w:color="auto"/>
        <w:bottom w:val="none" w:sz="0" w:space="0" w:color="auto"/>
        <w:right w:val="none" w:sz="0" w:space="0" w:color="auto"/>
      </w:divBdr>
    </w:div>
    <w:div w:id="1558972520">
      <w:bodyDiv w:val="1"/>
      <w:marLeft w:val="0"/>
      <w:marRight w:val="0"/>
      <w:marTop w:val="0"/>
      <w:marBottom w:val="0"/>
      <w:divBdr>
        <w:top w:val="none" w:sz="0" w:space="0" w:color="auto"/>
        <w:left w:val="none" w:sz="0" w:space="0" w:color="auto"/>
        <w:bottom w:val="none" w:sz="0" w:space="0" w:color="auto"/>
        <w:right w:val="none" w:sz="0" w:space="0" w:color="auto"/>
      </w:divBdr>
    </w:div>
    <w:div w:id="1559049354">
      <w:bodyDiv w:val="1"/>
      <w:marLeft w:val="0"/>
      <w:marRight w:val="0"/>
      <w:marTop w:val="0"/>
      <w:marBottom w:val="0"/>
      <w:divBdr>
        <w:top w:val="none" w:sz="0" w:space="0" w:color="auto"/>
        <w:left w:val="none" w:sz="0" w:space="0" w:color="auto"/>
        <w:bottom w:val="none" w:sz="0" w:space="0" w:color="auto"/>
        <w:right w:val="none" w:sz="0" w:space="0" w:color="auto"/>
      </w:divBdr>
    </w:div>
    <w:div w:id="1559441497">
      <w:bodyDiv w:val="1"/>
      <w:marLeft w:val="0"/>
      <w:marRight w:val="0"/>
      <w:marTop w:val="0"/>
      <w:marBottom w:val="0"/>
      <w:divBdr>
        <w:top w:val="none" w:sz="0" w:space="0" w:color="auto"/>
        <w:left w:val="none" w:sz="0" w:space="0" w:color="auto"/>
        <w:bottom w:val="none" w:sz="0" w:space="0" w:color="auto"/>
        <w:right w:val="none" w:sz="0" w:space="0" w:color="auto"/>
      </w:divBdr>
    </w:div>
    <w:div w:id="1559513431">
      <w:bodyDiv w:val="1"/>
      <w:marLeft w:val="0"/>
      <w:marRight w:val="0"/>
      <w:marTop w:val="0"/>
      <w:marBottom w:val="0"/>
      <w:divBdr>
        <w:top w:val="none" w:sz="0" w:space="0" w:color="auto"/>
        <w:left w:val="none" w:sz="0" w:space="0" w:color="auto"/>
        <w:bottom w:val="none" w:sz="0" w:space="0" w:color="auto"/>
        <w:right w:val="none" w:sz="0" w:space="0" w:color="auto"/>
      </w:divBdr>
    </w:div>
    <w:div w:id="1559704578">
      <w:bodyDiv w:val="1"/>
      <w:marLeft w:val="0"/>
      <w:marRight w:val="0"/>
      <w:marTop w:val="0"/>
      <w:marBottom w:val="0"/>
      <w:divBdr>
        <w:top w:val="none" w:sz="0" w:space="0" w:color="auto"/>
        <w:left w:val="none" w:sz="0" w:space="0" w:color="auto"/>
        <w:bottom w:val="none" w:sz="0" w:space="0" w:color="auto"/>
        <w:right w:val="none" w:sz="0" w:space="0" w:color="auto"/>
      </w:divBdr>
    </w:div>
    <w:div w:id="1559827082">
      <w:bodyDiv w:val="1"/>
      <w:marLeft w:val="0"/>
      <w:marRight w:val="0"/>
      <w:marTop w:val="0"/>
      <w:marBottom w:val="0"/>
      <w:divBdr>
        <w:top w:val="none" w:sz="0" w:space="0" w:color="auto"/>
        <w:left w:val="none" w:sz="0" w:space="0" w:color="auto"/>
        <w:bottom w:val="none" w:sz="0" w:space="0" w:color="auto"/>
        <w:right w:val="none" w:sz="0" w:space="0" w:color="auto"/>
      </w:divBdr>
    </w:div>
    <w:div w:id="1559895322">
      <w:bodyDiv w:val="1"/>
      <w:marLeft w:val="0"/>
      <w:marRight w:val="0"/>
      <w:marTop w:val="0"/>
      <w:marBottom w:val="0"/>
      <w:divBdr>
        <w:top w:val="none" w:sz="0" w:space="0" w:color="auto"/>
        <w:left w:val="none" w:sz="0" w:space="0" w:color="auto"/>
        <w:bottom w:val="none" w:sz="0" w:space="0" w:color="auto"/>
        <w:right w:val="none" w:sz="0" w:space="0" w:color="auto"/>
      </w:divBdr>
    </w:div>
    <w:div w:id="1559900431">
      <w:bodyDiv w:val="1"/>
      <w:marLeft w:val="0"/>
      <w:marRight w:val="0"/>
      <w:marTop w:val="0"/>
      <w:marBottom w:val="0"/>
      <w:divBdr>
        <w:top w:val="none" w:sz="0" w:space="0" w:color="auto"/>
        <w:left w:val="none" w:sz="0" w:space="0" w:color="auto"/>
        <w:bottom w:val="none" w:sz="0" w:space="0" w:color="auto"/>
        <w:right w:val="none" w:sz="0" w:space="0" w:color="auto"/>
      </w:divBdr>
    </w:div>
    <w:div w:id="1560898185">
      <w:bodyDiv w:val="1"/>
      <w:marLeft w:val="0"/>
      <w:marRight w:val="0"/>
      <w:marTop w:val="0"/>
      <w:marBottom w:val="0"/>
      <w:divBdr>
        <w:top w:val="none" w:sz="0" w:space="0" w:color="auto"/>
        <w:left w:val="none" w:sz="0" w:space="0" w:color="auto"/>
        <w:bottom w:val="none" w:sz="0" w:space="0" w:color="auto"/>
        <w:right w:val="none" w:sz="0" w:space="0" w:color="auto"/>
      </w:divBdr>
    </w:div>
    <w:div w:id="1561742799">
      <w:bodyDiv w:val="1"/>
      <w:marLeft w:val="0"/>
      <w:marRight w:val="0"/>
      <w:marTop w:val="0"/>
      <w:marBottom w:val="0"/>
      <w:divBdr>
        <w:top w:val="none" w:sz="0" w:space="0" w:color="auto"/>
        <w:left w:val="none" w:sz="0" w:space="0" w:color="auto"/>
        <w:bottom w:val="none" w:sz="0" w:space="0" w:color="auto"/>
        <w:right w:val="none" w:sz="0" w:space="0" w:color="auto"/>
      </w:divBdr>
    </w:div>
    <w:div w:id="1561936754">
      <w:bodyDiv w:val="1"/>
      <w:marLeft w:val="0"/>
      <w:marRight w:val="0"/>
      <w:marTop w:val="0"/>
      <w:marBottom w:val="0"/>
      <w:divBdr>
        <w:top w:val="none" w:sz="0" w:space="0" w:color="auto"/>
        <w:left w:val="none" w:sz="0" w:space="0" w:color="auto"/>
        <w:bottom w:val="none" w:sz="0" w:space="0" w:color="auto"/>
        <w:right w:val="none" w:sz="0" w:space="0" w:color="auto"/>
      </w:divBdr>
    </w:div>
    <w:div w:id="1562522253">
      <w:bodyDiv w:val="1"/>
      <w:marLeft w:val="0"/>
      <w:marRight w:val="0"/>
      <w:marTop w:val="0"/>
      <w:marBottom w:val="0"/>
      <w:divBdr>
        <w:top w:val="none" w:sz="0" w:space="0" w:color="auto"/>
        <w:left w:val="none" w:sz="0" w:space="0" w:color="auto"/>
        <w:bottom w:val="none" w:sz="0" w:space="0" w:color="auto"/>
        <w:right w:val="none" w:sz="0" w:space="0" w:color="auto"/>
      </w:divBdr>
    </w:div>
    <w:div w:id="1562667011">
      <w:bodyDiv w:val="1"/>
      <w:marLeft w:val="0"/>
      <w:marRight w:val="0"/>
      <w:marTop w:val="0"/>
      <w:marBottom w:val="0"/>
      <w:divBdr>
        <w:top w:val="none" w:sz="0" w:space="0" w:color="auto"/>
        <w:left w:val="none" w:sz="0" w:space="0" w:color="auto"/>
        <w:bottom w:val="none" w:sz="0" w:space="0" w:color="auto"/>
        <w:right w:val="none" w:sz="0" w:space="0" w:color="auto"/>
      </w:divBdr>
    </w:div>
    <w:div w:id="1562910067">
      <w:bodyDiv w:val="1"/>
      <w:marLeft w:val="0"/>
      <w:marRight w:val="0"/>
      <w:marTop w:val="0"/>
      <w:marBottom w:val="0"/>
      <w:divBdr>
        <w:top w:val="none" w:sz="0" w:space="0" w:color="auto"/>
        <w:left w:val="none" w:sz="0" w:space="0" w:color="auto"/>
        <w:bottom w:val="none" w:sz="0" w:space="0" w:color="auto"/>
        <w:right w:val="none" w:sz="0" w:space="0" w:color="auto"/>
      </w:divBdr>
    </w:div>
    <w:div w:id="1563058389">
      <w:bodyDiv w:val="1"/>
      <w:marLeft w:val="0"/>
      <w:marRight w:val="0"/>
      <w:marTop w:val="0"/>
      <w:marBottom w:val="0"/>
      <w:divBdr>
        <w:top w:val="none" w:sz="0" w:space="0" w:color="auto"/>
        <w:left w:val="none" w:sz="0" w:space="0" w:color="auto"/>
        <w:bottom w:val="none" w:sz="0" w:space="0" w:color="auto"/>
        <w:right w:val="none" w:sz="0" w:space="0" w:color="auto"/>
      </w:divBdr>
    </w:div>
    <w:div w:id="1563130235">
      <w:bodyDiv w:val="1"/>
      <w:marLeft w:val="0"/>
      <w:marRight w:val="0"/>
      <w:marTop w:val="0"/>
      <w:marBottom w:val="0"/>
      <w:divBdr>
        <w:top w:val="none" w:sz="0" w:space="0" w:color="auto"/>
        <w:left w:val="none" w:sz="0" w:space="0" w:color="auto"/>
        <w:bottom w:val="none" w:sz="0" w:space="0" w:color="auto"/>
        <w:right w:val="none" w:sz="0" w:space="0" w:color="auto"/>
      </w:divBdr>
    </w:div>
    <w:div w:id="1563246472">
      <w:bodyDiv w:val="1"/>
      <w:marLeft w:val="0"/>
      <w:marRight w:val="0"/>
      <w:marTop w:val="0"/>
      <w:marBottom w:val="0"/>
      <w:divBdr>
        <w:top w:val="none" w:sz="0" w:space="0" w:color="auto"/>
        <w:left w:val="none" w:sz="0" w:space="0" w:color="auto"/>
        <w:bottom w:val="none" w:sz="0" w:space="0" w:color="auto"/>
        <w:right w:val="none" w:sz="0" w:space="0" w:color="auto"/>
      </w:divBdr>
    </w:div>
    <w:div w:id="1563439866">
      <w:bodyDiv w:val="1"/>
      <w:marLeft w:val="0"/>
      <w:marRight w:val="0"/>
      <w:marTop w:val="0"/>
      <w:marBottom w:val="0"/>
      <w:divBdr>
        <w:top w:val="none" w:sz="0" w:space="0" w:color="auto"/>
        <w:left w:val="none" w:sz="0" w:space="0" w:color="auto"/>
        <w:bottom w:val="none" w:sz="0" w:space="0" w:color="auto"/>
        <w:right w:val="none" w:sz="0" w:space="0" w:color="auto"/>
      </w:divBdr>
    </w:div>
    <w:div w:id="1563756708">
      <w:bodyDiv w:val="1"/>
      <w:marLeft w:val="0"/>
      <w:marRight w:val="0"/>
      <w:marTop w:val="0"/>
      <w:marBottom w:val="0"/>
      <w:divBdr>
        <w:top w:val="none" w:sz="0" w:space="0" w:color="auto"/>
        <w:left w:val="none" w:sz="0" w:space="0" w:color="auto"/>
        <w:bottom w:val="none" w:sz="0" w:space="0" w:color="auto"/>
        <w:right w:val="none" w:sz="0" w:space="0" w:color="auto"/>
      </w:divBdr>
    </w:div>
    <w:div w:id="1564101108">
      <w:bodyDiv w:val="1"/>
      <w:marLeft w:val="0"/>
      <w:marRight w:val="0"/>
      <w:marTop w:val="0"/>
      <w:marBottom w:val="0"/>
      <w:divBdr>
        <w:top w:val="none" w:sz="0" w:space="0" w:color="auto"/>
        <w:left w:val="none" w:sz="0" w:space="0" w:color="auto"/>
        <w:bottom w:val="none" w:sz="0" w:space="0" w:color="auto"/>
        <w:right w:val="none" w:sz="0" w:space="0" w:color="auto"/>
      </w:divBdr>
    </w:div>
    <w:div w:id="1564177588">
      <w:bodyDiv w:val="1"/>
      <w:marLeft w:val="0"/>
      <w:marRight w:val="0"/>
      <w:marTop w:val="0"/>
      <w:marBottom w:val="0"/>
      <w:divBdr>
        <w:top w:val="none" w:sz="0" w:space="0" w:color="auto"/>
        <w:left w:val="none" w:sz="0" w:space="0" w:color="auto"/>
        <w:bottom w:val="none" w:sz="0" w:space="0" w:color="auto"/>
        <w:right w:val="none" w:sz="0" w:space="0" w:color="auto"/>
      </w:divBdr>
    </w:div>
    <w:div w:id="1564179352">
      <w:bodyDiv w:val="1"/>
      <w:marLeft w:val="0"/>
      <w:marRight w:val="0"/>
      <w:marTop w:val="0"/>
      <w:marBottom w:val="0"/>
      <w:divBdr>
        <w:top w:val="none" w:sz="0" w:space="0" w:color="auto"/>
        <w:left w:val="none" w:sz="0" w:space="0" w:color="auto"/>
        <w:bottom w:val="none" w:sz="0" w:space="0" w:color="auto"/>
        <w:right w:val="none" w:sz="0" w:space="0" w:color="auto"/>
      </w:divBdr>
    </w:div>
    <w:div w:id="1564442181">
      <w:bodyDiv w:val="1"/>
      <w:marLeft w:val="0"/>
      <w:marRight w:val="0"/>
      <w:marTop w:val="0"/>
      <w:marBottom w:val="0"/>
      <w:divBdr>
        <w:top w:val="none" w:sz="0" w:space="0" w:color="auto"/>
        <w:left w:val="none" w:sz="0" w:space="0" w:color="auto"/>
        <w:bottom w:val="none" w:sz="0" w:space="0" w:color="auto"/>
        <w:right w:val="none" w:sz="0" w:space="0" w:color="auto"/>
      </w:divBdr>
    </w:div>
    <w:div w:id="1564606863">
      <w:bodyDiv w:val="1"/>
      <w:marLeft w:val="0"/>
      <w:marRight w:val="0"/>
      <w:marTop w:val="0"/>
      <w:marBottom w:val="0"/>
      <w:divBdr>
        <w:top w:val="none" w:sz="0" w:space="0" w:color="auto"/>
        <w:left w:val="none" w:sz="0" w:space="0" w:color="auto"/>
        <w:bottom w:val="none" w:sz="0" w:space="0" w:color="auto"/>
        <w:right w:val="none" w:sz="0" w:space="0" w:color="auto"/>
      </w:divBdr>
    </w:div>
    <w:div w:id="1564675892">
      <w:bodyDiv w:val="1"/>
      <w:marLeft w:val="0"/>
      <w:marRight w:val="0"/>
      <w:marTop w:val="0"/>
      <w:marBottom w:val="0"/>
      <w:divBdr>
        <w:top w:val="none" w:sz="0" w:space="0" w:color="auto"/>
        <w:left w:val="none" w:sz="0" w:space="0" w:color="auto"/>
        <w:bottom w:val="none" w:sz="0" w:space="0" w:color="auto"/>
        <w:right w:val="none" w:sz="0" w:space="0" w:color="auto"/>
      </w:divBdr>
    </w:div>
    <w:div w:id="1564873241">
      <w:bodyDiv w:val="1"/>
      <w:marLeft w:val="0"/>
      <w:marRight w:val="0"/>
      <w:marTop w:val="0"/>
      <w:marBottom w:val="0"/>
      <w:divBdr>
        <w:top w:val="none" w:sz="0" w:space="0" w:color="auto"/>
        <w:left w:val="none" w:sz="0" w:space="0" w:color="auto"/>
        <w:bottom w:val="none" w:sz="0" w:space="0" w:color="auto"/>
        <w:right w:val="none" w:sz="0" w:space="0" w:color="auto"/>
      </w:divBdr>
    </w:div>
    <w:div w:id="1565675819">
      <w:bodyDiv w:val="1"/>
      <w:marLeft w:val="0"/>
      <w:marRight w:val="0"/>
      <w:marTop w:val="0"/>
      <w:marBottom w:val="0"/>
      <w:divBdr>
        <w:top w:val="none" w:sz="0" w:space="0" w:color="auto"/>
        <w:left w:val="none" w:sz="0" w:space="0" w:color="auto"/>
        <w:bottom w:val="none" w:sz="0" w:space="0" w:color="auto"/>
        <w:right w:val="none" w:sz="0" w:space="0" w:color="auto"/>
      </w:divBdr>
    </w:div>
    <w:div w:id="1565871917">
      <w:bodyDiv w:val="1"/>
      <w:marLeft w:val="0"/>
      <w:marRight w:val="0"/>
      <w:marTop w:val="0"/>
      <w:marBottom w:val="0"/>
      <w:divBdr>
        <w:top w:val="none" w:sz="0" w:space="0" w:color="auto"/>
        <w:left w:val="none" w:sz="0" w:space="0" w:color="auto"/>
        <w:bottom w:val="none" w:sz="0" w:space="0" w:color="auto"/>
        <w:right w:val="none" w:sz="0" w:space="0" w:color="auto"/>
      </w:divBdr>
    </w:div>
    <w:div w:id="1566144545">
      <w:bodyDiv w:val="1"/>
      <w:marLeft w:val="0"/>
      <w:marRight w:val="0"/>
      <w:marTop w:val="0"/>
      <w:marBottom w:val="0"/>
      <w:divBdr>
        <w:top w:val="none" w:sz="0" w:space="0" w:color="auto"/>
        <w:left w:val="none" w:sz="0" w:space="0" w:color="auto"/>
        <w:bottom w:val="none" w:sz="0" w:space="0" w:color="auto"/>
        <w:right w:val="none" w:sz="0" w:space="0" w:color="auto"/>
      </w:divBdr>
    </w:div>
    <w:div w:id="1566449768">
      <w:bodyDiv w:val="1"/>
      <w:marLeft w:val="0"/>
      <w:marRight w:val="0"/>
      <w:marTop w:val="0"/>
      <w:marBottom w:val="0"/>
      <w:divBdr>
        <w:top w:val="none" w:sz="0" w:space="0" w:color="auto"/>
        <w:left w:val="none" w:sz="0" w:space="0" w:color="auto"/>
        <w:bottom w:val="none" w:sz="0" w:space="0" w:color="auto"/>
        <w:right w:val="none" w:sz="0" w:space="0" w:color="auto"/>
      </w:divBdr>
    </w:div>
    <w:div w:id="1566645331">
      <w:bodyDiv w:val="1"/>
      <w:marLeft w:val="0"/>
      <w:marRight w:val="0"/>
      <w:marTop w:val="0"/>
      <w:marBottom w:val="0"/>
      <w:divBdr>
        <w:top w:val="none" w:sz="0" w:space="0" w:color="auto"/>
        <w:left w:val="none" w:sz="0" w:space="0" w:color="auto"/>
        <w:bottom w:val="none" w:sz="0" w:space="0" w:color="auto"/>
        <w:right w:val="none" w:sz="0" w:space="0" w:color="auto"/>
      </w:divBdr>
    </w:div>
    <w:div w:id="1567255792">
      <w:bodyDiv w:val="1"/>
      <w:marLeft w:val="0"/>
      <w:marRight w:val="0"/>
      <w:marTop w:val="0"/>
      <w:marBottom w:val="0"/>
      <w:divBdr>
        <w:top w:val="none" w:sz="0" w:space="0" w:color="auto"/>
        <w:left w:val="none" w:sz="0" w:space="0" w:color="auto"/>
        <w:bottom w:val="none" w:sz="0" w:space="0" w:color="auto"/>
        <w:right w:val="none" w:sz="0" w:space="0" w:color="auto"/>
      </w:divBdr>
    </w:div>
    <w:div w:id="1567959531">
      <w:bodyDiv w:val="1"/>
      <w:marLeft w:val="0"/>
      <w:marRight w:val="0"/>
      <w:marTop w:val="0"/>
      <w:marBottom w:val="0"/>
      <w:divBdr>
        <w:top w:val="none" w:sz="0" w:space="0" w:color="auto"/>
        <w:left w:val="none" w:sz="0" w:space="0" w:color="auto"/>
        <w:bottom w:val="none" w:sz="0" w:space="0" w:color="auto"/>
        <w:right w:val="none" w:sz="0" w:space="0" w:color="auto"/>
      </w:divBdr>
      <w:divsChild>
        <w:div w:id="2124491648">
          <w:marLeft w:val="0"/>
          <w:marRight w:val="0"/>
          <w:marTop w:val="0"/>
          <w:marBottom w:val="0"/>
          <w:divBdr>
            <w:top w:val="none" w:sz="0" w:space="0" w:color="auto"/>
            <w:left w:val="none" w:sz="0" w:space="0" w:color="auto"/>
            <w:bottom w:val="none" w:sz="0" w:space="0" w:color="auto"/>
            <w:right w:val="none" w:sz="0" w:space="0" w:color="auto"/>
          </w:divBdr>
        </w:div>
        <w:div w:id="194853703">
          <w:marLeft w:val="0"/>
          <w:marRight w:val="0"/>
          <w:marTop w:val="0"/>
          <w:marBottom w:val="0"/>
          <w:divBdr>
            <w:top w:val="none" w:sz="0" w:space="0" w:color="auto"/>
            <w:left w:val="none" w:sz="0" w:space="0" w:color="auto"/>
            <w:bottom w:val="none" w:sz="0" w:space="0" w:color="auto"/>
            <w:right w:val="none" w:sz="0" w:space="0" w:color="auto"/>
          </w:divBdr>
        </w:div>
        <w:div w:id="1923030891">
          <w:marLeft w:val="0"/>
          <w:marRight w:val="0"/>
          <w:marTop w:val="0"/>
          <w:marBottom w:val="0"/>
          <w:divBdr>
            <w:top w:val="none" w:sz="0" w:space="0" w:color="auto"/>
            <w:left w:val="none" w:sz="0" w:space="0" w:color="auto"/>
            <w:bottom w:val="none" w:sz="0" w:space="0" w:color="auto"/>
            <w:right w:val="none" w:sz="0" w:space="0" w:color="auto"/>
          </w:divBdr>
        </w:div>
        <w:div w:id="1253247135">
          <w:marLeft w:val="0"/>
          <w:marRight w:val="0"/>
          <w:marTop w:val="0"/>
          <w:marBottom w:val="0"/>
          <w:divBdr>
            <w:top w:val="none" w:sz="0" w:space="0" w:color="auto"/>
            <w:left w:val="none" w:sz="0" w:space="0" w:color="auto"/>
            <w:bottom w:val="none" w:sz="0" w:space="0" w:color="auto"/>
            <w:right w:val="none" w:sz="0" w:space="0" w:color="auto"/>
          </w:divBdr>
        </w:div>
        <w:div w:id="841969521">
          <w:marLeft w:val="0"/>
          <w:marRight w:val="0"/>
          <w:marTop w:val="0"/>
          <w:marBottom w:val="0"/>
          <w:divBdr>
            <w:top w:val="none" w:sz="0" w:space="0" w:color="auto"/>
            <w:left w:val="none" w:sz="0" w:space="0" w:color="auto"/>
            <w:bottom w:val="none" w:sz="0" w:space="0" w:color="auto"/>
            <w:right w:val="none" w:sz="0" w:space="0" w:color="auto"/>
          </w:divBdr>
        </w:div>
        <w:div w:id="572735534">
          <w:marLeft w:val="0"/>
          <w:marRight w:val="0"/>
          <w:marTop w:val="0"/>
          <w:marBottom w:val="0"/>
          <w:divBdr>
            <w:top w:val="none" w:sz="0" w:space="0" w:color="auto"/>
            <w:left w:val="none" w:sz="0" w:space="0" w:color="auto"/>
            <w:bottom w:val="none" w:sz="0" w:space="0" w:color="auto"/>
            <w:right w:val="none" w:sz="0" w:space="0" w:color="auto"/>
          </w:divBdr>
        </w:div>
        <w:div w:id="890113543">
          <w:marLeft w:val="0"/>
          <w:marRight w:val="0"/>
          <w:marTop w:val="0"/>
          <w:marBottom w:val="0"/>
          <w:divBdr>
            <w:top w:val="none" w:sz="0" w:space="0" w:color="auto"/>
            <w:left w:val="none" w:sz="0" w:space="0" w:color="auto"/>
            <w:bottom w:val="none" w:sz="0" w:space="0" w:color="auto"/>
            <w:right w:val="none" w:sz="0" w:space="0" w:color="auto"/>
          </w:divBdr>
        </w:div>
        <w:div w:id="1956519038">
          <w:marLeft w:val="0"/>
          <w:marRight w:val="0"/>
          <w:marTop w:val="0"/>
          <w:marBottom w:val="0"/>
          <w:divBdr>
            <w:top w:val="none" w:sz="0" w:space="0" w:color="auto"/>
            <w:left w:val="none" w:sz="0" w:space="0" w:color="auto"/>
            <w:bottom w:val="none" w:sz="0" w:space="0" w:color="auto"/>
            <w:right w:val="none" w:sz="0" w:space="0" w:color="auto"/>
          </w:divBdr>
        </w:div>
        <w:div w:id="463740085">
          <w:marLeft w:val="0"/>
          <w:marRight w:val="0"/>
          <w:marTop w:val="0"/>
          <w:marBottom w:val="0"/>
          <w:divBdr>
            <w:top w:val="none" w:sz="0" w:space="0" w:color="auto"/>
            <w:left w:val="none" w:sz="0" w:space="0" w:color="auto"/>
            <w:bottom w:val="none" w:sz="0" w:space="0" w:color="auto"/>
            <w:right w:val="none" w:sz="0" w:space="0" w:color="auto"/>
          </w:divBdr>
        </w:div>
        <w:div w:id="977808983">
          <w:marLeft w:val="0"/>
          <w:marRight w:val="0"/>
          <w:marTop w:val="0"/>
          <w:marBottom w:val="0"/>
          <w:divBdr>
            <w:top w:val="none" w:sz="0" w:space="0" w:color="auto"/>
            <w:left w:val="none" w:sz="0" w:space="0" w:color="auto"/>
            <w:bottom w:val="none" w:sz="0" w:space="0" w:color="auto"/>
            <w:right w:val="none" w:sz="0" w:space="0" w:color="auto"/>
          </w:divBdr>
        </w:div>
        <w:div w:id="1343121108">
          <w:marLeft w:val="0"/>
          <w:marRight w:val="0"/>
          <w:marTop w:val="0"/>
          <w:marBottom w:val="0"/>
          <w:divBdr>
            <w:top w:val="none" w:sz="0" w:space="0" w:color="auto"/>
            <w:left w:val="none" w:sz="0" w:space="0" w:color="auto"/>
            <w:bottom w:val="none" w:sz="0" w:space="0" w:color="auto"/>
            <w:right w:val="none" w:sz="0" w:space="0" w:color="auto"/>
          </w:divBdr>
        </w:div>
        <w:div w:id="1396659576">
          <w:marLeft w:val="0"/>
          <w:marRight w:val="0"/>
          <w:marTop w:val="0"/>
          <w:marBottom w:val="0"/>
          <w:divBdr>
            <w:top w:val="none" w:sz="0" w:space="0" w:color="auto"/>
            <w:left w:val="none" w:sz="0" w:space="0" w:color="auto"/>
            <w:bottom w:val="none" w:sz="0" w:space="0" w:color="auto"/>
            <w:right w:val="none" w:sz="0" w:space="0" w:color="auto"/>
          </w:divBdr>
        </w:div>
        <w:div w:id="2130127751">
          <w:marLeft w:val="0"/>
          <w:marRight w:val="0"/>
          <w:marTop w:val="0"/>
          <w:marBottom w:val="0"/>
          <w:divBdr>
            <w:top w:val="none" w:sz="0" w:space="0" w:color="auto"/>
            <w:left w:val="none" w:sz="0" w:space="0" w:color="auto"/>
            <w:bottom w:val="none" w:sz="0" w:space="0" w:color="auto"/>
            <w:right w:val="none" w:sz="0" w:space="0" w:color="auto"/>
          </w:divBdr>
        </w:div>
        <w:div w:id="261957888">
          <w:marLeft w:val="0"/>
          <w:marRight w:val="0"/>
          <w:marTop w:val="0"/>
          <w:marBottom w:val="0"/>
          <w:divBdr>
            <w:top w:val="none" w:sz="0" w:space="0" w:color="auto"/>
            <w:left w:val="none" w:sz="0" w:space="0" w:color="auto"/>
            <w:bottom w:val="none" w:sz="0" w:space="0" w:color="auto"/>
            <w:right w:val="none" w:sz="0" w:space="0" w:color="auto"/>
          </w:divBdr>
        </w:div>
        <w:div w:id="1066802939">
          <w:marLeft w:val="0"/>
          <w:marRight w:val="0"/>
          <w:marTop w:val="0"/>
          <w:marBottom w:val="0"/>
          <w:divBdr>
            <w:top w:val="none" w:sz="0" w:space="0" w:color="auto"/>
            <w:left w:val="none" w:sz="0" w:space="0" w:color="auto"/>
            <w:bottom w:val="none" w:sz="0" w:space="0" w:color="auto"/>
            <w:right w:val="none" w:sz="0" w:space="0" w:color="auto"/>
          </w:divBdr>
        </w:div>
        <w:div w:id="83577343">
          <w:marLeft w:val="0"/>
          <w:marRight w:val="0"/>
          <w:marTop w:val="0"/>
          <w:marBottom w:val="0"/>
          <w:divBdr>
            <w:top w:val="none" w:sz="0" w:space="0" w:color="auto"/>
            <w:left w:val="none" w:sz="0" w:space="0" w:color="auto"/>
            <w:bottom w:val="none" w:sz="0" w:space="0" w:color="auto"/>
            <w:right w:val="none" w:sz="0" w:space="0" w:color="auto"/>
          </w:divBdr>
        </w:div>
        <w:div w:id="480855632">
          <w:marLeft w:val="0"/>
          <w:marRight w:val="0"/>
          <w:marTop w:val="0"/>
          <w:marBottom w:val="0"/>
          <w:divBdr>
            <w:top w:val="none" w:sz="0" w:space="0" w:color="auto"/>
            <w:left w:val="none" w:sz="0" w:space="0" w:color="auto"/>
            <w:bottom w:val="none" w:sz="0" w:space="0" w:color="auto"/>
            <w:right w:val="none" w:sz="0" w:space="0" w:color="auto"/>
          </w:divBdr>
        </w:div>
        <w:div w:id="509295230">
          <w:marLeft w:val="0"/>
          <w:marRight w:val="0"/>
          <w:marTop w:val="0"/>
          <w:marBottom w:val="0"/>
          <w:divBdr>
            <w:top w:val="none" w:sz="0" w:space="0" w:color="auto"/>
            <w:left w:val="none" w:sz="0" w:space="0" w:color="auto"/>
            <w:bottom w:val="none" w:sz="0" w:space="0" w:color="auto"/>
            <w:right w:val="none" w:sz="0" w:space="0" w:color="auto"/>
          </w:divBdr>
        </w:div>
        <w:div w:id="1732923081">
          <w:marLeft w:val="0"/>
          <w:marRight w:val="0"/>
          <w:marTop w:val="0"/>
          <w:marBottom w:val="0"/>
          <w:divBdr>
            <w:top w:val="none" w:sz="0" w:space="0" w:color="auto"/>
            <w:left w:val="none" w:sz="0" w:space="0" w:color="auto"/>
            <w:bottom w:val="none" w:sz="0" w:space="0" w:color="auto"/>
            <w:right w:val="none" w:sz="0" w:space="0" w:color="auto"/>
          </w:divBdr>
        </w:div>
        <w:div w:id="599801341">
          <w:marLeft w:val="0"/>
          <w:marRight w:val="0"/>
          <w:marTop w:val="0"/>
          <w:marBottom w:val="0"/>
          <w:divBdr>
            <w:top w:val="none" w:sz="0" w:space="0" w:color="auto"/>
            <w:left w:val="none" w:sz="0" w:space="0" w:color="auto"/>
            <w:bottom w:val="none" w:sz="0" w:space="0" w:color="auto"/>
            <w:right w:val="none" w:sz="0" w:space="0" w:color="auto"/>
          </w:divBdr>
        </w:div>
        <w:div w:id="806245046">
          <w:marLeft w:val="0"/>
          <w:marRight w:val="0"/>
          <w:marTop w:val="0"/>
          <w:marBottom w:val="0"/>
          <w:divBdr>
            <w:top w:val="none" w:sz="0" w:space="0" w:color="auto"/>
            <w:left w:val="none" w:sz="0" w:space="0" w:color="auto"/>
            <w:bottom w:val="none" w:sz="0" w:space="0" w:color="auto"/>
            <w:right w:val="none" w:sz="0" w:space="0" w:color="auto"/>
          </w:divBdr>
        </w:div>
        <w:div w:id="1115294583">
          <w:marLeft w:val="0"/>
          <w:marRight w:val="0"/>
          <w:marTop w:val="0"/>
          <w:marBottom w:val="0"/>
          <w:divBdr>
            <w:top w:val="none" w:sz="0" w:space="0" w:color="auto"/>
            <w:left w:val="none" w:sz="0" w:space="0" w:color="auto"/>
            <w:bottom w:val="none" w:sz="0" w:space="0" w:color="auto"/>
            <w:right w:val="none" w:sz="0" w:space="0" w:color="auto"/>
          </w:divBdr>
        </w:div>
        <w:div w:id="1325814487">
          <w:marLeft w:val="0"/>
          <w:marRight w:val="0"/>
          <w:marTop w:val="0"/>
          <w:marBottom w:val="0"/>
          <w:divBdr>
            <w:top w:val="none" w:sz="0" w:space="0" w:color="auto"/>
            <w:left w:val="none" w:sz="0" w:space="0" w:color="auto"/>
            <w:bottom w:val="none" w:sz="0" w:space="0" w:color="auto"/>
            <w:right w:val="none" w:sz="0" w:space="0" w:color="auto"/>
          </w:divBdr>
        </w:div>
        <w:div w:id="842479124">
          <w:marLeft w:val="0"/>
          <w:marRight w:val="0"/>
          <w:marTop w:val="0"/>
          <w:marBottom w:val="0"/>
          <w:divBdr>
            <w:top w:val="none" w:sz="0" w:space="0" w:color="auto"/>
            <w:left w:val="none" w:sz="0" w:space="0" w:color="auto"/>
            <w:bottom w:val="none" w:sz="0" w:space="0" w:color="auto"/>
            <w:right w:val="none" w:sz="0" w:space="0" w:color="auto"/>
          </w:divBdr>
        </w:div>
        <w:div w:id="1253590806">
          <w:marLeft w:val="0"/>
          <w:marRight w:val="0"/>
          <w:marTop w:val="0"/>
          <w:marBottom w:val="0"/>
          <w:divBdr>
            <w:top w:val="none" w:sz="0" w:space="0" w:color="auto"/>
            <w:left w:val="none" w:sz="0" w:space="0" w:color="auto"/>
            <w:bottom w:val="none" w:sz="0" w:space="0" w:color="auto"/>
            <w:right w:val="none" w:sz="0" w:space="0" w:color="auto"/>
          </w:divBdr>
        </w:div>
        <w:div w:id="1233782640">
          <w:marLeft w:val="0"/>
          <w:marRight w:val="0"/>
          <w:marTop w:val="0"/>
          <w:marBottom w:val="0"/>
          <w:divBdr>
            <w:top w:val="none" w:sz="0" w:space="0" w:color="auto"/>
            <w:left w:val="none" w:sz="0" w:space="0" w:color="auto"/>
            <w:bottom w:val="none" w:sz="0" w:space="0" w:color="auto"/>
            <w:right w:val="none" w:sz="0" w:space="0" w:color="auto"/>
          </w:divBdr>
        </w:div>
        <w:div w:id="1608001776">
          <w:marLeft w:val="0"/>
          <w:marRight w:val="0"/>
          <w:marTop w:val="0"/>
          <w:marBottom w:val="0"/>
          <w:divBdr>
            <w:top w:val="none" w:sz="0" w:space="0" w:color="auto"/>
            <w:left w:val="none" w:sz="0" w:space="0" w:color="auto"/>
            <w:bottom w:val="none" w:sz="0" w:space="0" w:color="auto"/>
            <w:right w:val="none" w:sz="0" w:space="0" w:color="auto"/>
          </w:divBdr>
        </w:div>
        <w:div w:id="362243123">
          <w:marLeft w:val="0"/>
          <w:marRight w:val="0"/>
          <w:marTop w:val="0"/>
          <w:marBottom w:val="0"/>
          <w:divBdr>
            <w:top w:val="none" w:sz="0" w:space="0" w:color="auto"/>
            <w:left w:val="none" w:sz="0" w:space="0" w:color="auto"/>
            <w:bottom w:val="none" w:sz="0" w:space="0" w:color="auto"/>
            <w:right w:val="none" w:sz="0" w:space="0" w:color="auto"/>
          </w:divBdr>
        </w:div>
        <w:div w:id="17238111">
          <w:marLeft w:val="0"/>
          <w:marRight w:val="0"/>
          <w:marTop w:val="0"/>
          <w:marBottom w:val="0"/>
          <w:divBdr>
            <w:top w:val="none" w:sz="0" w:space="0" w:color="auto"/>
            <w:left w:val="none" w:sz="0" w:space="0" w:color="auto"/>
            <w:bottom w:val="none" w:sz="0" w:space="0" w:color="auto"/>
            <w:right w:val="none" w:sz="0" w:space="0" w:color="auto"/>
          </w:divBdr>
        </w:div>
        <w:div w:id="992176420">
          <w:marLeft w:val="0"/>
          <w:marRight w:val="0"/>
          <w:marTop w:val="0"/>
          <w:marBottom w:val="0"/>
          <w:divBdr>
            <w:top w:val="none" w:sz="0" w:space="0" w:color="auto"/>
            <w:left w:val="none" w:sz="0" w:space="0" w:color="auto"/>
            <w:bottom w:val="none" w:sz="0" w:space="0" w:color="auto"/>
            <w:right w:val="none" w:sz="0" w:space="0" w:color="auto"/>
          </w:divBdr>
        </w:div>
        <w:div w:id="961494980">
          <w:marLeft w:val="0"/>
          <w:marRight w:val="0"/>
          <w:marTop w:val="0"/>
          <w:marBottom w:val="0"/>
          <w:divBdr>
            <w:top w:val="none" w:sz="0" w:space="0" w:color="auto"/>
            <w:left w:val="none" w:sz="0" w:space="0" w:color="auto"/>
            <w:bottom w:val="none" w:sz="0" w:space="0" w:color="auto"/>
            <w:right w:val="none" w:sz="0" w:space="0" w:color="auto"/>
          </w:divBdr>
        </w:div>
        <w:div w:id="92021847">
          <w:marLeft w:val="0"/>
          <w:marRight w:val="0"/>
          <w:marTop w:val="0"/>
          <w:marBottom w:val="0"/>
          <w:divBdr>
            <w:top w:val="none" w:sz="0" w:space="0" w:color="auto"/>
            <w:left w:val="none" w:sz="0" w:space="0" w:color="auto"/>
            <w:bottom w:val="none" w:sz="0" w:space="0" w:color="auto"/>
            <w:right w:val="none" w:sz="0" w:space="0" w:color="auto"/>
          </w:divBdr>
        </w:div>
        <w:div w:id="1732118050">
          <w:marLeft w:val="0"/>
          <w:marRight w:val="0"/>
          <w:marTop w:val="0"/>
          <w:marBottom w:val="0"/>
          <w:divBdr>
            <w:top w:val="none" w:sz="0" w:space="0" w:color="auto"/>
            <w:left w:val="none" w:sz="0" w:space="0" w:color="auto"/>
            <w:bottom w:val="none" w:sz="0" w:space="0" w:color="auto"/>
            <w:right w:val="none" w:sz="0" w:space="0" w:color="auto"/>
          </w:divBdr>
        </w:div>
        <w:div w:id="158664091">
          <w:marLeft w:val="0"/>
          <w:marRight w:val="0"/>
          <w:marTop w:val="0"/>
          <w:marBottom w:val="0"/>
          <w:divBdr>
            <w:top w:val="none" w:sz="0" w:space="0" w:color="auto"/>
            <w:left w:val="none" w:sz="0" w:space="0" w:color="auto"/>
            <w:bottom w:val="none" w:sz="0" w:space="0" w:color="auto"/>
            <w:right w:val="none" w:sz="0" w:space="0" w:color="auto"/>
          </w:divBdr>
        </w:div>
        <w:div w:id="2033068445">
          <w:marLeft w:val="0"/>
          <w:marRight w:val="0"/>
          <w:marTop w:val="0"/>
          <w:marBottom w:val="0"/>
          <w:divBdr>
            <w:top w:val="none" w:sz="0" w:space="0" w:color="auto"/>
            <w:left w:val="none" w:sz="0" w:space="0" w:color="auto"/>
            <w:bottom w:val="none" w:sz="0" w:space="0" w:color="auto"/>
            <w:right w:val="none" w:sz="0" w:space="0" w:color="auto"/>
          </w:divBdr>
        </w:div>
        <w:div w:id="1854220638">
          <w:marLeft w:val="0"/>
          <w:marRight w:val="0"/>
          <w:marTop w:val="0"/>
          <w:marBottom w:val="0"/>
          <w:divBdr>
            <w:top w:val="none" w:sz="0" w:space="0" w:color="auto"/>
            <w:left w:val="none" w:sz="0" w:space="0" w:color="auto"/>
            <w:bottom w:val="none" w:sz="0" w:space="0" w:color="auto"/>
            <w:right w:val="none" w:sz="0" w:space="0" w:color="auto"/>
          </w:divBdr>
        </w:div>
        <w:div w:id="1635134611">
          <w:marLeft w:val="0"/>
          <w:marRight w:val="0"/>
          <w:marTop w:val="0"/>
          <w:marBottom w:val="0"/>
          <w:divBdr>
            <w:top w:val="none" w:sz="0" w:space="0" w:color="auto"/>
            <w:left w:val="none" w:sz="0" w:space="0" w:color="auto"/>
            <w:bottom w:val="none" w:sz="0" w:space="0" w:color="auto"/>
            <w:right w:val="none" w:sz="0" w:space="0" w:color="auto"/>
          </w:divBdr>
        </w:div>
        <w:div w:id="1043098259">
          <w:marLeft w:val="0"/>
          <w:marRight w:val="0"/>
          <w:marTop w:val="0"/>
          <w:marBottom w:val="0"/>
          <w:divBdr>
            <w:top w:val="none" w:sz="0" w:space="0" w:color="auto"/>
            <w:left w:val="none" w:sz="0" w:space="0" w:color="auto"/>
            <w:bottom w:val="none" w:sz="0" w:space="0" w:color="auto"/>
            <w:right w:val="none" w:sz="0" w:space="0" w:color="auto"/>
          </w:divBdr>
        </w:div>
        <w:div w:id="1251086855">
          <w:marLeft w:val="0"/>
          <w:marRight w:val="0"/>
          <w:marTop w:val="0"/>
          <w:marBottom w:val="0"/>
          <w:divBdr>
            <w:top w:val="none" w:sz="0" w:space="0" w:color="auto"/>
            <w:left w:val="none" w:sz="0" w:space="0" w:color="auto"/>
            <w:bottom w:val="none" w:sz="0" w:space="0" w:color="auto"/>
            <w:right w:val="none" w:sz="0" w:space="0" w:color="auto"/>
          </w:divBdr>
        </w:div>
        <w:div w:id="394857961">
          <w:marLeft w:val="0"/>
          <w:marRight w:val="0"/>
          <w:marTop w:val="0"/>
          <w:marBottom w:val="0"/>
          <w:divBdr>
            <w:top w:val="none" w:sz="0" w:space="0" w:color="auto"/>
            <w:left w:val="none" w:sz="0" w:space="0" w:color="auto"/>
            <w:bottom w:val="none" w:sz="0" w:space="0" w:color="auto"/>
            <w:right w:val="none" w:sz="0" w:space="0" w:color="auto"/>
          </w:divBdr>
        </w:div>
        <w:div w:id="415640155">
          <w:marLeft w:val="0"/>
          <w:marRight w:val="0"/>
          <w:marTop w:val="0"/>
          <w:marBottom w:val="0"/>
          <w:divBdr>
            <w:top w:val="none" w:sz="0" w:space="0" w:color="auto"/>
            <w:left w:val="none" w:sz="0" w:space="0" w:color="auto"/>
            <w:bottom w:val="none" w:sz="0" w:space="0" w:color="auto"/>
            <w:right w:val="none" w:sz="0" w:space="0" w:color="auto"/>
          </w:divBdr>
        </w:div>
        <w:div w:id="1290476324">
          <w:marLeft w:val="0"/>
          <w:marRight w:val="0"/>
          <w:marTop w:val="0"/>
          <w:marBottom w:val="0"/>
          <w:divBdr>
            <w:top w:val="none" w:sz="0" w:space="0" w:color="auto"/>
            <w:left w:val="none" w:sz="0" w:space="0" w:color="auto"/>
            <w:bottom w:val="none" w:sz="0" w:space="0" w:color="auto"/>
            <w:right w:val="none" w:sz="0" w:space="0" w:color="auto"/>
          </w:divBdr>
        </w:div>
        <w:div w:id="1129318422">
          <w:marLeft w:val="0"/>
          <w:marRight w:val="0"/>
          <w:marTop w:val="0"/>
          <w:marBottom w:val="0"/>
          <w:divBdr>
            <w:top w:val="none" w:sz="0" w:space="0" w:color="auto"/>
            <w:left w:val="none" w:sz="0" w:space="0" w:color="auto"/>
            <w:bottom w:val="none" w:sz="0" w:space="0" w:color="auto"/>
            <w:right w:val="none" w:sz="0" w:space="0" w:color="auto"/>
          </w:divBdr>
        </w:div>
        <w:div w:id="311755688">
          <w:marLeft w:val="0"/>
          <w:marRight w:val="0"/>
          <w:marTop w:val="0"/>
          <w:marBottom w:val="0"/>
          <w:divBdr>
            <w:top w:val="none" w:sz="0" w:space="0" w:color="auto"/>
            <w:left w:val="none" w:sz="0" w:space="0" w:color="auto"/>
            <w:bottom w:val="none" w:sz="0" w:space="0" w:color="auto"/>
            <w:right w:val="none" w:sz="0" w:space="0" w:color="auto"/>
          </w:divBdr>
        </w:div>
        <w:div w:id="1669939393">
          <w:marLeft w:val="0"/>
          <w:marRight w:val="0"/>
          <w:marTop w:val="0"/>
          <w:marBottom w:val="0"/>
          <w:divBdr>
            <w:top w:val="none" w:sz="0" w:space="0" w:color="auto"/>
            <w:left w:val="none" w:sz="0" w:space="0" w:color="auto"/>
            <w:bottom w:val="none" w:sz="0" w:space="0" w:color="auto"/>
            <w:right w:val="none" w:sz="0" w:space="0" w:color="auto"/>
          </w:divBdr>
        </w:div>
        <w:div w:id="1525557637">
          <w:marLeft w:val="0"/>
          <w:marRight w:val="0"/>
          <w:marTop w:val="0"/>
          <w:marBottom w:val="0"/>
          <w:divBdr>
            <w:top w:val="none" w:sz="0" w:space="0" w:color="auto"/>
            <w:left w:val="none" w:sz="0" w:space="0" w:color="auto"/>
            <w:bottom w:val="none" w:sz="0" w:space="0" w:color="auto"/>
            <w:right w:val="none" w:sz="0" w:space="0" w:color="auto"/>
          </w:divBdr>
        </w:div>
        <w:div w:id="1964918583">
          <w:marLeft w:val="0"/>
          <w:marRight w:val="0"/>
          <w:marTop w:val="0"/>
          <w:marBottom w:val="0"/>
          <w:divBdr>
            <w:top w:val="none" w:sz="0" w:space="0" w:color="auto"/>
            <w:left w:val="none" w:sz="0" w:space="0" w:color="auto"/>
            <w:bottom w:val="none" w:sz="0" w:space="0" w:color="auto"/>
            <w:right w:val="none" w:sz="0" w:space="0" w:color="auto"/>
          </w:divBdr>
        </w:div>
        <w:div w:id="1518495171">
          <w:marLeft w:val="0"/>
          <w:marRight w:val="0"/>
          <w:marTop w:val="0"/>
          <w:marBottom w:val="0"/>
          <w:divBdr>
            <w:top w:val="none" w:sz="0" w:space="0" w:color="auto"/>
            <w:left w:val="none" w:sz="0" w:space="0" w:color="auto"/>
            <w:bottom w:val="none" w:sz="0" w:space="0" w:color="auto"/>
            <w:right w:val="none" w:sz="0" w:space="0" w:color="auto"/>
          </w:divBdr>
        </w:div>
        <w:div w:id="1731997264">
          <w:marLeft w:val="0"/>
          <w:marRight w:val="0"/>
          <w:marTop w:val="0"/>
          <w:marBottom w:val="0"/>
          <w:divBdr>
            <w:top w:val="none" w:sz="0" w:space="0" w:color="auto"/>
            <w:left w:val="none" w:sz="0" w:space="0" w:color="auto"/>
            <w:bottom w:val="none" w:sz="0" w:space="0" w:color="auto"/>
            <w:right w:val="none" w:sz="0" w:space="0" w:color="auto"/>
          </w:divBdr>
        </w:div>
        <w:div w:id="55516152">
          <w:marLeft w:val="0"/>
          <w:marRight w:val="0"/>
          <w:marTop w:val="0"/>
          <w:marBottom w:val="0"/>
          <w:divBdr>
            <w:top w:val="none" w:sz="0" w:space="0" w:color="auto"/>
            <w:left w:val="none" w:sz="0" w:space="0" w:color="auto"/>
            <w:bottom w:val="none" w:sz="0" w:space="0" w:color="auto"/>
            <w:right w:val="none" w:sz="0" w:space="0" w:color="auto"/>
          </w:divBdr>
        </w:div>
        <w:div w:id="320162422">
          <w:marLeft w:val="0"/>
          <w:marRight w:val="0"/>
          <w:marTop w:val="0"/>
          <w:marBottom w:val="0"/>
          <w:divBdr>
            <w:top w:val="none" w:sz="0" w:space="0" w:color="auto"/>
            <w:left w:val="none" w:sz="0" w:space="0" w:color="auto"/>
            <w:bottom w:val="none" w:sz="0" w:space="0" w:color="auto"/>
            <w:right w:val="none" w:sz="0" w:space="0" w:color="auto"/>
          </w:divBdr>
        </w:div>
        <w:div w:id="443115040">
          <w:marLeft w:val="0"/>
          <w:marRight w:val="0"/>
          <w:marTop w:val="0"/>
          <w:marBottom w:val="0"/>
          <w:divBdr>
            <w:top w:val="none" w:sz="0" w:space="0" w:color="auto"/>
            <w:left w:val="none" w:sz="0" w:space="0" w:color="auto"/>
            <w:bottom w:val="none" w:sz="0" w:space="0" w:color="auto"/>
            <w:right w:val="none" w:sz="0" w:space="0" w:color="auto"/>
          </w:divBdr>
        </w:div>
        <w:div w:id="527529789">
          <w:marLeft w:val="0"/>
          <w:marRight w:val="0"/>
          <w:marTop w:val="0"/>
          <w:marBottom w:val="0"/>
          <w:divBdr>
            <w:top w:val="none" w:sz="0" w:space="0" w:color="auto"/>
            <w:left w:val="none" w:sz="0" w:space="0" w:color="auto"/>
            <w:bottom w:val="none" w:sz="0" w:space="0" w:color="auto"/>
            <w:right w:val="none" w:sz="0" w:space="0" w:color="auto"/>
          </w:divBdr>
        </w:div>
        <w:div w:id="1519272476">
          <w:marLeft w:val="0"/>
          <w:marRight w:val="0"/>
          <w:marTop w:val="0"/>
          <w:marBottom w:val="0"/>
          <w:divBdr>
            <w:top w:val="none" w:sz="0" w:space="0" w:color="auto"/>
            <w:left w:val="none" w:sz="0" w:space="0" w:color="auto"/>
            <w:bottom w:val="none" w:sz="0" w:space="0" w:color="auto"/>
            <w:right w:val="none" w:sz="0" w:space="0" w:color="auto"/>
          </w:divBdr>
        </w:div>
        <w:div w:id="1653295068">
          <w:marLeft w:val="0"/>
          <w:marRight w:val="0"/>
          <w:marTop w:val="0"/>
          <w:marBottom w:val="0"/>
          <w:divBdr>
            <w:top w:val="none" w:sz="0" w:space="0" w:color="auto"/>
            <w:left w:val="none" w:sz="0" w:space="0" w:color="auto"/>
            <w:bottom w:val="none" w:sz="0" w:space="0" w:color="auto"/>
            <w:right w:val="none" w:sz="0" w:space="0" w:color="auto"/>
          </w:divBdr>
        </w:div>
        <w:div w:id="542399879">
          <w:marLeft w:val="0"/>
          <w:marRight w:val="0"/>
          <w:marTop w:val="0"/>
          <w:marBottom w:val="0"/>
          <w:divBdr>
            <w:top w:val="none" w:sz="0" w:space="0" w:color="auto"/>
            <w:left w:val="none" w:sz="0" w:space="0" w:color="auto"/>
            <w:bottom w:val="none" w:sz="0" w:space="0" w:color="auto"/>
            <w:right w:val="none" w:sz="0" w:space="0" w:color="auto"/>
          </w:divBdr>
        </w:div>
        <w:div w:id="1822649489">
          <w:marLeft w:val="0"/>
          <w:marRight w:val="0"/>
          <w:marTop w:val="0"/>
          <w:marBottom w:val="0"/>
          <w:divBdr>
            <w:top w:val="none" w:sz="0" w:space="0" w:color="auto"/>
            <w:left w:val="none" w:sz="0" w:space="0" w:color="auto"/>
            <w:bottom w:val="none" w:sz="0" w:space="0" w:color="auto"/>
            <w:right w:val="none" w:sz="0" w:space="0" w:color="auto"/>
          </w:divBdr>
        </w:div>
        <w:div w:id="25639235">
          <w:marLeft w:val="0"/>
          <w:marRight w:val="0"/>
          <w:marTop w:val="0"/>
          <w:marBottom w:val="0"/>
          <w:divBdr>
            <w:top w:val="none" w:sz="0" w:space="0" w:color="auto"/>
            <w:left w:val="none" w:sz="0" w:space="0" w:color="auto"/>
            <w:bottom w:val="none" w:sz="0" w:space="0" w:color="auto"/>
            <w:right w:val="none" w:sz="0" w:space="0" w:color="auto"/>
          </w:divBdr>
        </w:div>
        <w:div w:id="1847282558">
          <w:marLeft w:val="0"/>
          <w:marRight w:val="0"/>
          <w:marTop w:val="0"/>
          <w:marBottom w:val="0"/>
          <w:divBdr>
            <w:top w:val="none" w:sz="0" w:space="0" w:color="auto"/>
            <w:left w:val="none" w:sz="0" w:space="0" w:color="auto"/>
            <w:bottom w:val="none" w:sz="0" w:space="0" w:color="auto"/>
            <w:right w:val="none" w:sz="0" w:space="0" w:color="auto"/>
          </w:divBdr>
        </w:div>
        <w:div w:id="2117292051">
          <w:marLeft w:val="0"/>
          <w:marRight w:val="0"/>
          <w:marTop w:val="0"/>
          <w:marBottom w:val="0"/>
          <w:divBdr>
            <w:top w:val="none" w:sz="0" w:space="0" w:color="auto"/>
            <w:left w:val="none" w:sz="0" w:space="0" w:color="auto"/>
            <w:bottom w:val="none" w:sz="0" w:space="0" w:color="auto"/>
            <w:right w:val="none" w:sz="0" w:space="0" w:color="auto"/>
          </w:divBdr>
        </w:div>
        <w:div w:id="341325701">
          <w:marLeft w:val="0"/>
          <w:marRight w:val="0"/>
          <w:marTop w:val="0"/>
          <w:marBottom w:val="0"/>
          <w:divBdr>
            <w:top w:val="none" w:sz="0" w:space="0" w:color="auto"/>
            <w:left w:val="none" w:sz="0" w:space="0" w:color="auto"/>
            <w:bottom w:val="none" w:sz="0" w:space="0" w:color="auto"/>
            <w:right w:val="none" w:sz="0" w:space="0" w:color="auto"/>
          </w:divBdr>
        </w:div>
        <w:div w:id="1361475378">
          <w:marLeft w:val="0"/>
          <w:marRight w:val="0"/>
          <w:marTop w:val="0"/>
          <w:marBottom w:val="0"/>
          <w:divBdr>
            <w:top w:val="none" w:sz="0" w:space="0" w:color="auto"/>
            <w:left w:val="none" w:sz="0" w:space="0" w:color="auto"/>
            <w:bottom w:val="none" w:sz="0" w:space="0" w:color="auto"/>
            <w:right w:val="none" w:sz="0" w:space="0" w:color="auto"/>
          </w:divBdr>
        </w:div>
        <w:div w:id="1091583009">
          <w:marLeft w:val="0"/>
          <w:marRight w:val="0"/>
          <w:marTop w:val="0"/>
          <w:marBottom w:val="0"/>
          <w:divBdr>
            <w:top w:val="none" w:sz="0" w:space="0" w:color="auto"/>
            <w:left w:val="none" w:sz="0" w:space="0" w:color="auto"/>
            <w:bottom w:val="none" w:sz="0" w:space="0" w:color="auto"/>
            <w:right w:val="none" w:sz="0" w:space="0" w:color="auto"/>
          </w:divBdr>
        </w:div>
        <w:div w:id="346954622">
          <w:marLeft w:val="0"/>
          <w:marRight w:val="0"/>
          <w:marTop w:val="0"/>
          <w:marBottom w:val="0"/>
          <w:divBdr>
            <w:top w:val="none" w:sz="0" w:space="0" w:color="auto"/>
            <w:left w:val="none" w:sz="0" w:space="0" w:color="auto"/>
            <w:bottom w:val="none" w:sz="0" w:space="0" w:color="auto"/>
            <w:right w:val="none" w:sz="0" w:space="0" w:color="auto"/>
          </w:divBdr>
        </w:div>
        <w:div w:id="719354797">
          <w:marLeft w:val="0"/>
          <w:marRight w:val="0"/>
          <w:marTop w:val="0"/>
          <w:marBottom w:val="0"/>
          <w:divBdr>
            <w:top w:val="none" w:sz="0" w:space="0" w:color="auto"/>
            <w:left w:val="none" w:sz="0" w:space="0" w:color="auto"/>
            <w:bottom w:val="none" w:sz="0" w:space="0" w:color="auto"/>
            <w:right w:val="none" w:sz="0" w:space="0" w:color="auto"/>
          </w:divBdr>
        </w:div>
        <w:div w:id="907423136">
          <w:marLeft w:val="0"/>
          <w:marRight w:val="0"/>
          <w:marTop w:val="0"/>
          <w:marBottom w:val="0"/>
          <w:divBdr>
            <w:top w:val="none" w:sz="0" w:space="0" w:color="auto"/>
            <w:left w:val="none" w:sz="0" w:space="0" w:color="auto"/>
            <w:bottom w:val="none" w:sz="0" w:space="0" w:color="auto"/>
            <w:right w:val="none" w:sz="0" w:space="0" w:color="auto"/>
          </w:divBdr>
        </w:div>
        <w:div w:id="526337295">
          <w:marLeft w:val="0"/>
          <w:marRight w:val="0"/>
          <w:marTop w:val="0"/>
          <w:marBottom w:val="0"/>
          <w:divBdr>
            <w:top w:val="none" w:sz="0" w:space="0" w:color="auto"/>
            <w:left w:val="none" w:sz="0" w:space="0" w:color="auto"/>
            <w:bottom w:val="none" w:sz="0" w:space="0" w:color="auto"/>
            <w:right w:val="none" w:sz="0" w:space="0" w:color="auto"/>
          </w:divBdr>
        </w:div>
        <w:div w:id="1038973703">
          <w:marLeft w:val="0"/>
          <w:marRight w:val="0"/>
          <w:marTop w:val="0"/>
          <w:marBottom w:val="0"/>
          <w:divBdr>
            <w:top w:val="none" w:sz="0" w:space="0" w:color="auto"/>
            <w:left w:val="none" w:sz="0" w:space="0" w:color="auto"/>
            <w:bottom w:val="none" w:sz="0" w:space="0" w:color="auto"/>
            <w:right w:val="none" w:sz="0" w:space="0" w:color="auto"/>
          </w:divBdr>
        </w:div>
        <w:div w:id="1881045910">
          <w:marLeft w:val="0"/>
          <w:marRight w:val="0"/>
          <w:marTop w:val="0"/>
          <w:marBottom w:val="0"/>
          <w:divBdr>
            <w:top w:val="none" w:sz="0" w:space="0" w:color="auto"/>
            <w:left w:val="none" w:sz="0" w:space="0" w:color="auto"/>
            <w:bottom w:val="none" w:sz="0" w:space="0" w:color="auto"/>
            <w:right w:val="none" w:sz="0" w:space="0" w:color="auto"/>
          </w:divBdr>
        </w:div>
        <w:div w:id="424496225">
          <w:marLeft w:val="0"/>
          <w:marRight w:val="0"/>
          <w:marTop w:val="0"/>
          <w:marBottom w:val="0"/>
          <w:divBdr>
            <w:top w:val="none" w:sz="0" w:space="0" w:color="auto"/>
            <w:left w:val="none" w:sz="0" w:space="0" w:color="auto"/>
            <w:bottom w:val="none" w:sz="0" w:space="0" w:color="auto"/>
            <w:right w:val="none" w:sz="0" w:space="0" w:color="auto"/>
          </w:divBdr>
        </w:div>
        <w:div w:id="24865335">
          <w:marLeft w:val="0"/>
          <w:marRight w:val="0"/>
          <w:marTop w:val="0"/>
          <w:marBottom w:val="0"/>
          <w:divBdr>
            <w:top w:val="none" w:sz="0" w:space="0" w:color="auto"/>
            <w:left w:val="none" w:sz="0" w:space="0" w:color="auto"/>
            <w:bottom w:val="none" w:sz="0" w:space="0" w:color="auto"/>
            <w:right w:val="none" w:sz="0" w:space="0" w:color="auto"/>
          </w:divBdr>
        </w:div>
        <w:div w:id="1834644729">
          <w:marLeft w:val="0"/>
          <w:marRight w:val="0"/>
          <w:marTop w:val="0"/>
          <w:marBottom w:val="0"/>
          <w:divBdr>
            <w:top w:val="none" w:sz="0" w:space="0" w:color="auto"/>
            <w:left w:val="none" w:sz="0" w:space="0" w:color="auto"/>
            <w:bottom w:val="none" w:sz="0" w:space="0" w:color="auto"/>
            <w:right w:val="none" w:sz="0" w:space="0" w:color="auto"/>
          </w:divBdr>
        </w:div>
        <w:div w:id="1568879256">
          <w:marLeft w:val="0"/>
          <w:marRight w:val="0"/>
          <w:marTop w:val="0"/>
          <w:marBottom w:val="0"/>
          <w:divBdr>
            <w:top w:val="none" w:sz="0" w:space="0" w:color="auto"/>
            <w:left w:val="none" w:sz="0" w:space="0" w:color="auto"/>
            <w:bottom w:val="none" w:sz="0" w:space="0" w:color="auto"/>
            <w:right w:val="none" w:sz="0" w:space="0" w:color="auto"/>
          </w:divBdr>
        </w:div>
        <w:div w:id="1032848283">
          <w:marLeft w:val="0"/>
          <w:marRight w:val="0"/>
          <w:marTop w:val="0"/>
          <w:marBottom w:val="0"/>
          <w:divBdr>
            <w:top w:val="none" w:sz="0" w:space="0" w:color="auto"/>
            <w:left w:val="none" w:sz="0" w:space="0" w:color="auto"/>
            <w:bottom w:val="none" w:sz="0" w:space="0" w:color="auto"/>
            <w:right w:val="none" w:sz="0" w:space="0" w:color="auto"/>
          </w:divBdr>
        </w:div>
        <w:div w:id="1498380128">
          <w:marLeft w:val="0"/>
          <w:marRight w:val="0"/>
          <w:marTop w:val="0"/>
          <w:marBottom w:val="0"/>
          <w:divBdr>
            <w:top w:val="none" w:sz="0" w:space="0" w:color="auto"/>
            <w:left w:val="none" w:sz="0" w:space="0" w:color="auto"/>
            <w:bottom w:val="none" w:sz="0" w:space="0" w:color="auto"/>
            <w:right w:val="none" w:sz="0" w:space="0" w:color="auto"/>
          </w:divBdr>
        </w:div>
        <w:div w:id="349575602">
          <w:marLeft w:val="0"/>
          <w:marRight w:val="0"/>
          <w:marTop w:val="0"/>
          <w:marBottom w:val="0"/>
          <w:divBdr>
            <w:top w:val="none" w:sz="0" w:space="0" w:color="auto"/>
            <w:left w:val="none" w:sz="0" w:space="0" w:color="auto"/>
            <w:bottom w:val="none" w:sz="0" w:space="0" w:color="auto"/>
            <w:right w:val="none" w:sz="0" w:space="0" w:color="auto"/>
          </w:divBdr>
        </w:div>
        <w:div w:id="152575411">
          <w:marLeft w:val="0"/>
          <w:marRight w:val="0"/>
          <w:marTop w:val="0"/>
          <w:marBottom w:val="0"/>
          <w:divBdr>
            <w:top w:val="none" w:sz="0" w:space="0" w:color="auto"/>
            <w:left w:val="none" w:sz="0" w:space="0" w:color="auto"/>
            <w:bottom w:val="none" w:sz="0" w:space="0" w:color="auto"/>
            <w:right w:val="none" w:sz="0" w:space="0" w:color="auto"/>
          </w:divBdr>
        </w:div>
        <w:div w:id="1495219057">
          <w:marLeft w:val="0"/>
          <w:marRight w:val="0"/>
          <w:marTop w:val="0"/>
          <w:marBottom w:val="0"/>
          <w:divBdr>
            <w:top w:val="none" w:sz="0" w:space="0" w:color="auto"/>
            <w:left w:val="none" w:sz="0" w:space="0" w:color="auto"/>
            <w:bottom w:val="none" w:sz="0" w:space="0" w:color="auto"/>
            <w:right w:val="none" w:sz="0" w:space="0" w:color="auto"/>
          </w:divBdr>
        </w:div>
        <w:div w:id="1489128618">
          <w:marLeft w:val="0"/>
          <w:marRight w:val="0"/>
          <w:marTop w:val="0"/>
          <w:marBottom w:val="0"/>
          <w:divBdr>
            <w:top w:val="none" w:sz="0" w:space="0" w:color="auto"/>
            <w:left w:val="none" w:sz="0" w:space="0" w:color="auto"/>
            <w:bottom w:val="none" w:sz="0" w:space="0" w:color="auto"/>
            <w:right w:val="none" w:sz="0" w:space="0" w:color="auto"/>
          </w:divBdr>
        </w:div>
        <w:div w:id="1917936568">
          <w:marLeft w:val="0"/>
          <w:marRight w:val="0"/>
          <w:marTop w:val="0"/>
          <w:marBottom w:val="0"/>
          <w:divBdr>
            <w:top w:val="none" w:sz="0" w:space="0" w:color="auto"/>
            <w:left w:val="none" w:sz="0" w:space="0" w:color="auto"/>
            <w:bottom w:val="none" w:sz="0" w:space="0" w:color="auto"/>
            <w:right w:val="none" w:sz="0" w:space="0" w:color="auto"/>
          </w:divBdr>
        </w:div>
        <w:div w:id="2108883732">
          <w:marLeft w:val="0"/>
          <w:marRight w:val="0"/>
          <w:marTop w:val="0"/>
          <w:marBottom w:val="0"/>
          <w:divBdr>
            <w:top w:val="none" w:sz="0" w:space="0" w:color="auto"/>
            <w:left w:val="none" w:sz="0" w:space="0" w:color="auto"/>
            <w:bottom w:val="none" w:sz="0" w:space="0" w:color="auto"/>
            <w:right w:val="none" w:sz="0" w:space="0" w:color="auto"/>
          </w:divBdr>
        </w:div>
        <w:div w:id="322704296">
          <w:marLeft w:val="0"/>
          <w:marRight w:val="0"/>
          <w:marTop w:val="0"/>
          <w:marBottom w:val="0"/>
          <w:divBdr>
            <w:top w:val="none" w:sz="0" w:space="0" w:color="auto"/>
            <w:left w:val="none" w:sz="0" w:space="0" w:color="auto"/>
            <w:bottom w:val="none" w:sz="0" w:space="0" w:color="auto"/>
            <w:right w:val="none" w:sz="0" w:space="0" w:color="auto"/>
          </w:divBdr>
        </w:div>
        <w:div w:id="696154399">
          <w:marLeft w:val="0"/>
          <w:marRight w:val="0"/>
          <w:marTop w:val="0"/>
          <w:marBottom w:val="0"/>
          <w:divBdr>
            <w:top w:val="none" w:sz="0" w:space="0" w:color="auto"/>
            <w:left w:val="none" w:sz="0" w:space="0" w:color="auto"/>
            <w:bottom w:val="none" w:sz="0" w:space="0" w:color="auto"/>
            <w:right w:val="none" w:sz="0" w:space="0" w:color="auto"/>
          </w:divBdr>
        </w:div>
        <w:div w:id="2094929646">
          <w:marLeft w:val="0"/>
          <w:marRight w:val="0"/>
          <w:marTop w:val="0"/>
          <w:marBottom w:val="0"/>
          <w:divBdr>
            <w:top w:val="none" w:sz="0" w:space="0" w:color="auto"/>
            <w:left w:val="none" w:sz="0" w:space="0" w:color="auto"/>
            <w:bottom w:val="none" w:sz="0" w:space="0" w:color="auto"/>
            <w:right w:val="none" w:sz="0" w:space="0" w:color="auto"/>
          </w:divBdr>
        </w:div>
        <w:div w:id="723068463">
          <w:marLeft w:val="0"/>
          <w:marRight w:val="0"/>
          <w:marTop w:val="0"/>
          <w:marBottom w:val="0"/>
          <w:divBdr>
            <w:top w:val="none" w:sz="0" w:space="0" w:color="auto"/>
            <w:left w:val="none" w:sz="0" w:space="0" w:color="auto"/>
            <w:bottom w:val="none" w:sz="0" w:space="0" w:color="auto"/>
            <w:right w:val="none" w:sz="0" w:space="0" w:color="auto"/>
          </w:divBdr>
        </w:div>
        <w:div w:id="442697055">
          <w:marLeft w:val="0"/>
          <w:marRight w:val="0"/>
          <w:marTop w:val="0"/>
          <w:marBottom w:val="0"/>
          <w:divBdr>
            <w:top w:val="none" w:sz="0" w:space="0" w:color="auto"/>
            <w:left w:val="none" w:sz="0" w:space="0" w:color="auto"/>
            <w:bottom w:val="none" w:sz="0" w:space="0" w:color="auto"/>
            <w:right w:val="none" w:sz="0" w:space="0" w:color="auto"/>
          </w:divBdr>
        </w:div>
        <w:div w:id="1972786333">
          <w:marLeft w:val="0"/>
          <w:marRight w:val="0"/>
          <w:marTop w:val="0"/>
          <w:marBottom w:val="0"/>
          <w:divBdr>
            <w:top w:val="none" w:sz="0" w:space="0" w:color="auto"/>
            <w:left w:val="none" w:sz="0" w:space="0" w:color="auto"/>
            <w:bottom w:val="none" w:sz="0" w:space="0" w:color="auto"/>
            <w:right w:val="none" w:sz="0" w:space="0" w:color="auto"/>
          </w:divBdr>
        </w:div>
        <w:div w:id="545607506">
          <w:marLeft w:val="0"/>
          <w:marRight w:val="0"/>
          <w:marTop w:val="0"/>
          <w:marBottom w:val="0"/>
          <w:divBdr>
            <w:top w:val="none" w:sz="0" w:space="0" w:color="auto"/>
            <w:left w:val="none" w:sz="0" w:space="0" w:color="auto"/>
            <w:bottom w:val="none" w:sz="0" w:space="0" w:color="auto"/>
            <w:right w:val="none" w:sz="0" w:space="0" w:color="auto"/>
          </w:divBdr>
        </w:div>
        <w:div w:id="1848203776">
          <w:marLeft w:val="0"/>
          <w:marRight w:val="0"/>
          <w:marTop w:val="0"/>
          <w:marBottom w:val="0"/>
          <w:divBdr>
            <w:top w:val="none" w:sz="0" w:space="0" w:color="auto"/>
            <w:left w:val="none" w:sz="0" w:space="0" w:color="auto"/>
            <w:bottom w:val="none" w:sz="0" w:space="0" w:color="auto"/>
            <w:right w:val="none" w:sz="0" w:space="0" w:color="auto"/>
          </w:divBdr>
        </w:div>
        <w:div w:id="1766489839">
          <w:marLeft w:val="0"/>
          <w:marRight w:val="0"/>
          <w:marTop w:val="0"/>
          <w:marBottom w:val="0"/>
          <w:divBdr>
            <w:top w:val="none" w:sz="0" w:space="0" w:color="auto"/>
            <w:left w:val="none" w:sz="0" w:space="0" w:color="auto"/>
            <w:bottom w:val="none" w:sz="0" w:space="0" w:color="auto"/>
            <w:right w:val="none" w:sz="0" w:space="0" w:color="auto"/>
          </w:divBdr>
        </w:div>
        <w:div w:id="289172679">
          <w:marLeft w:val="0"/>
          <w:marRight w:val="0"/>
          <w:marTop w:val="0"/>
          <w:marBottom w:val="0"/>
          <w:divBdr>
            <w:top w:val="none" w:sz="0" w:space="0" w:color="auto"/>
            <w:left w:val="none" w:sz="0" w:space="0" w:color="auto"/>
            <w:bottom w:val="none" w:sz="0" w:space="0" w:color="auto"/>
            <w:right w:val="none" w:sz="0" w:space="0" w:color="auto"/>
          </w:divBdr>
        </w:div>
        <w:div w:id="1308516855">
          <w:marLeft w:val="0"/>
          <w:marRight w:val="0"/>
          <w:marTop w:val="0"/>
          <w:marBottom w:val="0"/>
          <w:divBdr>
            <w:top w:val="none" w:sz="0" w:space="0" w:color="auto"/>
            <w:left w:val="none" w:sz="0" w:space="0" w:color="auto"/>
            <w:bottom w:val="none" w:sz="0" w:space="0" w:color="auto"/>
            <w:right w:val="none" w:sz="0" w:space="0" w:color="auto"/>
          </w:divBdr>
        </w:div>
        <w:div w:id="621611729">
          <w:marLeft w:val="0"/>
          <w:marRight w:val="0"/>
          <w:marTop w:val="0"/>
          <w:marBottom w:val="0"/>
          <w:divBdr>
            <w:top w:val="none" w:sz="0" w:space="0" w:color="auto"/>
            <w:left w:val="none" w:sz="0" w:space="0" w:color="auto"/>
            <w:bottom w:val="none" w:sz="0" w:space="0" w:color="auto"/>
            <w:right w:val="none" w:sz="0" w:space="0" w:color="auto"/>
          </w:divBdr>
        </w:div>
        <w:div w:id="2091924869">
          <w:marLeft w:val="0"/>
          <w:marRight w:val="0"/>
          <w:marTop w:val="0"/>
          <w:marBottom w:val="0"/>
          <w:divBdr>
            <w:top w:val="none" w:sz="0" w:space="0" w:color="auto"/>
            <w:left w:val="none" w:sz="0" w:space="0" w:color="auto"/>
            <w:bottom w:val="none" w:sz="0" w:space="0" w:color="auto"/>
            <w:right w:val="none" w:sz="0" w:space="0" w:color="auto"/>
          </w:divBdr>
        </w:div>
      </w:divsChild>
    </w:div>
    <w:div w:id="1568108870">
      <w:bodyDiv w:val="1"/>
      <w:marLeft w:val="0"/>
      <w:marRight w:val="0"/>
      <w:marTop w:val="0"/>
      <w:marBottom w:val="0"/>
      <w:divBdr>
        <w:top w:val="none" w:sz="0" w:space="0" w:color="auto"/>
        <w:left w:val="none" w:sz="0" w:space="0" w:color="auto"/>
        <w:bottom w:val="none" w:sz="0" w:space="0" w:color="auto"/>
        <w:right w:val="none" w:sz="0" w:space="0" w:color="auto"/>
      </w:divBdr>
    </w:div>
    <w:div w:id="1568152732">
      <w:bodyDiv w:val="1"/>
      <w:marLeft w:val="0"/>
      <w:marRight w:val="0"/>
      <w:marTop w:val="0"/>
      <w:marBottom w:val="0"/>
      <w:divBdr>
        <w:top w:val="none" w:sz="0" w:space="0" w:color="auto"/>
        <w:left w:val="none" w:sz="0" w:space="0" w:color="auto"/>
        <w:bottom w:val="none" w:sz="0" w:space="0" w:color="auto"/>
        <w:right w:val="none" w:sz="0" w:space="0" w:color="auto"/>
      </w:divBdr>
    </w:div>
    <w:div w:id="1568877207">
      <w:bodyDiv w:val="1"/>
      <w:marLeft w:val="0"/>
      <w:marRight w:val="0"/>
      <w:marTop w:val="0"/>
      <w:marBottom w:val="0"/>
      <w:divBdr>
        <w:top w:val="none" w:sz="0" w:space="0" w:color="auto"/>
        <w:left w:val="none" w:sz="0" w:space="0" w:color="auto"/>
        <w:bottom w:val="none" w:sz="0" w:space="0" w:color="auto"/>
        <w:right w:val="none" w:sz="0" w:space="0" w:color="auto"/>
      </w:divBdr>
    </w:div>
    <w:div w:id="1568880738">
      <w:bodyDiv w:val="1"/>
      <w:marLeft w:val="0"/>
      <w:marRight w:val="0"/>
      <w:marTop w:val="0"/>
      <w:marBottom w:val="0"/>
      <w:divBdr>
        <w:top w:val="none" w:sz="0" w:space="0" w:color="auto"/>
        <w:left w:val="none" w:sz="0" w:space="0" w:color="auto"/>
        <w:bottom w:val="none" w:sz="0" w:space="0" w:color="auto"/>
        <w:right w:val="none" w:sz="0" w:space="0" w:color="auto"/>
      </w:divBdr>
    </w:div>
    <w:div w:id="1568956707">
      <w:bodyDiv w:val="1"/>
      <w:marLeft w:val="0"/>
      <w:marRight w:val="0"/>
      <w:marTop w:val="0"/>
      <w:marBottom w:val="0"/>
      <w:divBdr>
        <w:top w:val="none" w:sz="0" w:space="0" w:color="auto"/>
        <w:left w:val="none" w:sz="0" w:space="0" w:color="auto"/>
        <w:bottom w:val="none" w:sz="0" w:space="0" w:color="auto"/>
        <w:right w:val="none" w:sz="0" w:space="0" w:color="auto"/>
      </w:divBdr>
    </w:div>
    <w:div w:id="1568999712">
      <w:bodyDiv w:val="1"/>
      <w:marLeft w:val="0"/>
      <w:marRight w:val="0"/>
      <w:marTop w:val="0"/>
      <w:marBottom w:val="0"/>
      <w:divBdr>
        <w:top w:val="none" w:sz="0" w:space="0" w:color="auto"/>
        <w:left w:val="none" w:sz="0" w:space="0" w:color="auto"/>
        <w:bottom w:val="none" w:sz="0" w:space="0" w:color="auto"/>
        <w:right w:val="none" w:sz="0" w:space="0" w:color="auto"/>
      </w:divBdr>
    </w:div>
    <w:div w:id="1568999929">
      <w:bodyDiv w:val="1"/>
      <w:marLeft w:val="0"/>
      <w:marRight w:val="0"/>
      <w:marTop w:val="0"/>
      <w:marBottom w:val="0"/>
      <w:divBdr>
        <w:top w:val="none" w:sz="0" w:space="0" w:color="auto"/>
        <w:left w:val="none" w:sz="0" w:space="0" w:color="auto"/>
        <w:bottom w:val="none" w:sz="0" w:space="0" w:color="auto"/>
        <w:right w:val="none" w:sz="0" w:space="0" w:color="auto"/>
      </w:divBdr>
    </w:div>
    <w:div w:id="1569152879">
      <w:bodyDiv w:val="1"/>
      <w:marLeft w:val="0"/>
      <w:marRight w:val="0"/>
      <w:marTop w:val="0"/>
      <w:marBottom w:val="0"/>
      <w:divBdr>
        <w:top w:val="none" w:sz="0" w:space="0" w:color="auto"/>
        <w:left w:val="none" w:sz="0" w:space="0" w:color="auto"/>
        <w:bottom w:val="none" w:sz="0" w:space="0" w:color="auto"/>
        <w:right w:val="none" w:sz="0" w:space="0" w:color="auto"/>
      </w:divBdr>
    </w:div>
    <w:div w:id="1569266180">
      <w:bodyDiv w:val="1"/>
      <w:marLeft w:val="0"/>
      <w:marRight w:val="0"/>
      <w:marTop w:val="0"/>
      <w:marBottom w:val="0"/>
      <w:divBdr>
        <w:top w:val="none" w:sz="0" w:space="0" w:color="auto"/>
        <w:left w:val="none" w:sz="0" w:space="0" w:color="auto"/>
        <w:bottom w:val="none" w:sz="0" w:space="0" w:color="auto"/>
        <w:right w:val="none" w:sz="0" w:space="0" w:color="auto"/>
      </w:divBdr>
    </w:div>
    <w:div w:id="1569461087">
      <w:bodyDiv w:val="1"/>
      <w:marLeft w:val="0"/>
      <w:marRight w:val="0"/>
      <w:marTop w:val="0"/>
      <w:marBottom w:val="0"/>
      <w:divBdr>
        <w:top w:val="none" w:sz="0" w:space="0" w:color="auto"/>
        <w:left w:val="none" w:sz="0" w:space="0" w:color="auto"/>
        <w:bottom w:val="none" w:sz="0" w:space="0" w:color="auto"/>
        <w:right w:val="none" w:sz="0" w:space="0" w:color="auto"/>
      </w:divBdr>
    </w:div>
    <w:div w:id="1569606346">
      <w:bodyDiv w:val="1"/>
      <w:marLeft w:val="0"/>
      <w:marRight w:val="0"/>
      <w:marTop w:val="0"/>
      <w:marBottom w:val="0"/>
      <w:divBdr>
        <w:top w:val="none" w:sz="0" w:space="0" w:color="auto"/>
        <w:left w:val="none" w:sz="0" w:space="0" w:color="auto"/>
        <w:bottom w:val="none" w:sz="0" w:space="0" w:color="auto"/>
        <w:right w:val="none" w:sz="0" w:space="0" w:color="auto"/>
      </w:divBdr>
    </w:div>
    <w:div w:id="1569802115">
      <w:bodyDiv w:val="1"/>
      <w:marLeft w:val="0"/>
      <w:marRight w:val="0"/>
      <w:marTop w:val="0"/>
      <w:marBottom w:val="0"/>
      <w:divBdr>
        <w:top w:val="none" w:sz="0" w:space="0" w:color="auto"/>
        <w:left w:val="none" w:sz="0" w:space="0" w:color="auto"/>
        <w:bottom w:val="none" w:sz="0" w:space="0" w:color="auto"/>
        <w:right w:val="none" w:sz="0" w:space="0" w:color="auto"/>
      </w:divBdr>
    </w:div>
    <w:div w:id="1570069968">
      <w:bodyDiv w:val="1"/>
      <w:marLeft w:val="0"/>
      <w:marRight w:val="0"/>
      <w:marTop w:val="0"/>
      <w:marBottom w:val="0"/>
      <w:divBdr>
        <w:top w:val="none" w:sz="0" w:space="0" w:color="auto"/>
        <w:left w:val="none" w:sz="0" w:space="0" w:color="auto"/>
        <w:bottom w:val="none" w:sz="0" w:space="0" w:color="auto"/>
        <w:right w:val="none" w:sz="0" w:space="0" w:color="auto"/>
      </w:divBdr>
    </w:div>
    <w:div w:id="1570921394">
      <w:bodyDiv w:val="1"/>
      <w:marLeft w:val="0"/>
      <w:marRight w:val="0"/>
      <w:marTop w:val="0"/>
      <w:marBottom w:val="0"/>
      <w:divBdr>
        <w:top w:val="none" w:sz="0" w:space="0" w:color="auto"/>
        <w:left w:val="none" w:sz="0" w:space="0" w:color="auto"/>
        <w:bottom w:val="none" w:sz="0" w:space="0" w:color="auto"/>
        <w:right w:val="none" w:sz="0" w:space="0" w:color="auto"/>
      </w:divBdr>
    </w:div>
    <w:div w:id="1571037190">
      <w:bodyDiv w:val="1"/>
      <w:marLeft w:val="0"/>
      <w:marRight w:val="0"/>
      <w:marTop w:val="0"/>
      <w:marBottom w:val="0"/>
      <w:divBdr>
        <w:top w:val="none" w:sz="0" w:space="0" w:color="auto"/>
        <w:left w:val="none" w:sz="0" w:space="0" w:color="auto"/>
        <w:bottom w:val="none" w:sz="0" w:space="0" w:color="auto"/>
        <w:right w:val="none" w:sz="0" w:space="0" w:color="auto"/>
      </w:divBdr>
    </w:div>
    <w:div w:id="1571571775">
      <w:bodyDiv w:val="1"/>
      <w:marLeft w:val="0"/>
      <w:marRight w:val="0"/>
      <w:marTop w:val="0"/>
      <w:marBottom w:val="0"/>
      <w:divBdr>
        <w:top w:val="none" w:sz="0" w:space="0" w:color="auto"/>
        <w:left w:val="none" w:sz="0" w:space="0" w:color="auto"/>
        <w:bottom w:val="none" w:sz="0" w:space="0" w:color="auto"/>
        <w:right w:val="none" w:sz="0" w:space="0" w:color="auto"/>
      </w:divBdr>
    </w:div>
    <w:div w:id="1571845595">
      <w:bodyDiv w:val="1"/>
      <w:marLeft w:val="0"/>
      <w:marRight w:val="0"/>
      <w:marTop w:val="0"/>
      <w:marBottom w:val="0"/>
      <w:divBdr>
        <w:top w:val="none" w:sz="0" w:space="0" w:color="auto"/>
        <w:left w:val="none" w:sz="0" w:space="0" w:color="auto"/>
        <w:bottom w:val="none" w:sz="0" w:space="0" w:color="auto"/>
        <w:right w:val="none" w:sz="0" w:space="0" w:color="auto"/>
      </w:divBdr>
    </w:div>
    <w:div w:id="1572078504">
      <w:bodyDiv w:val="1"/>
      <w:marLeft w:val="0"/>
      <w:marRight w:val="0"/>
      <w:marTop w:val="0"/>
      <w:marBottom w:val="0"/>
      <w:divBdr>
        <w:top w:val="none" w:sz="0" w:space="0" w:color="auto"/>
        <w:left w:val="none" w:sz="0" w:space="0" w:color="auto"/>
        <w:bottom w:val="none" w:sz="0" w:space="0" w:color="auto"/>
        <w:right w:val="none" w:sz="0" w:space="0" w:color="auto"/>
      </w:divBdr>
    </w:div>
    <w:div w:id="1572305095">
      <w:bodyDiv w:val="1"/>
      <w:marLeft w:val="0"/>
      <w:marRight w:val="0"/>
      <w:marTop w:val="0"/>
      <w:marBottom w:val="0"/>
      <w:divBdr>
        <w:top w:val="none" w:sz="0" w:space="0" w:color="auto"/>
        <w:left w:val="none" w:sz="0" w:space="0" w:color="auto"/>
        <w:bottom w:val="none" w:sz="0" w:space="0" w:color="auto"/>
        <w:right w:val="none" w:sz="0" w:space="0" w:color="auto"/>
      </w:divBdr>
    </w:div>
    <w:div w:id="1572502380">
      <w:bodyDiv w:val="1"/>
      <w:marLeft w:val="0"/>
      <w:marRight w:val="0"/>
      <w:marTop w:val="0"/>
      <w:marBottom w:val="0"/>
      <w:divBdr>
        <w:top w:val="none" w:sz="0" w:space="0" w:color="auto"/>
        <w:left w:val="none" w:sz="0" w:space="0" w:color="auto"/>
        <w:bottom w:val="none" w:sz="0" w:space="0" w:color="auto"/>
        <w:right w:val="none" w:sz="0" w:space="0" w:color="auto"/>
      </w:divBdr>
    </w:div>
    <w:div w:id="1573001739">
      <w:bodyDiv w:val="1"/>
      <w:marLeft w:val="0"/>
      <w:marRight w:val="0"/>
      <w:marTop w:val="0"/>
      <w:marBottom w:val="0"/>
      <w:divBdr>
        <w:top w:val="none" w:sz="0" w:space="0" w:color="auto"/>
        <w:left w:val="none" w:sz="0" w:space="0" w:color="auto"/>
        <w:bottom w:val="none" w:sz="0" w:space="0" w:color="auto"/>
        <w:right w:val="none" w:sz="0" w:space="0" w:color="auto"/>
      </w:divBdr>
    </w:div>
    <w:div w:id="1573195534">
      <w:bodyDiv w:val="1"/>
      <w:marLeft w:val="0"/>
      <w:marRight w:val="0"/>
      <w:marTop w:val="0"/>
      <w:marBottom w:val="0"/>
      <w:divBdr>
        <w:top w:val="none" w:sz="0" w:space="0" w:color="auto"/>
        <w:left w:val="none" w:sz="0" w:space="0" w:color="auto"/>
        <w:bottom w:val="none" w:sz="0" w:space="0" w:color="auto"/>
        <w:right w:val="none" w:sz="0" w:space="0" w:color="auto"/>
      </w:divBdr>
    </w:div>
    <w:div w:id="1573539467">
      <w:bodyDiv w:val="1"/>
      <w:marLeft w:val="0"/>
      <w:marRight w:val="0"/>
      <w:marTop w:val="0"/>
      <w:marBottom w:val="0"/>
      <w:divBdr>
        <w:top w:val="none" w:sz="0" w:space="0" w:color="auto"/>
        <w:left w:val="none" w:sz="0" w:space="0" w:color="auto"/>
        <w:bottom w:val="none" w:sz="0" w:space="0" w:color="auto"/>
        <w:right w:val="none" w:sz="0" w:space="0" w:color="auto"/>
      </w:divBdr>
    </w:div>
    <w:div w:id="1573541528">
      <w:bodyDiv w:val="1"/>
      <w:marLeft w:val="0"/>
      <w:marRight w:val="0"/>
      <w:marTop w:val="0"/>
      <w:marBottom w:val="0"/>
      <w:divBdr>
        <w:top w:val="none" w:sz="0" w:space="0" w:color="auto"/>
        <w:left w:val="none" w:sz="0" w:space="0" w:color="auto"/>
        <w:bottom w:val="none" w:sz="0" w:space="0" w:color="auto"/>
        <w:right w:val="none" w:sz="0" w:space="0" w:color="auto"/>
      </w:divBdr>
    </w:div>
    <w:div w:id="1573663930">
      <w:bodyDiv w:val="1"/>
      <w:marLeft w:val="0"/>
      <w:marRight w:val="0"/>
      <w:marTop w:val="0"/>
      <w:marBottom w:val="0"/>
      <w:divBdr>
        <w:top w:val="none" w:sz="0" w:space="0" w:color="auto"/>
        <w:left w:val="none" w:sz="0" w:space="0" w:color="auto"/>
        <w:bottom w:val="none" w:sz="0" w:space="0" w:color="auto"/>
        <w:right w:val="none" w:sz="0" w:space="0" w:color="auto"/>
      </w:divBdr>
    </w:div>
    <w:div w:id="1574001625">
      <w:bodyDiv w:val="1"/>
      <w:marLeft w:val="0"/>
      <w:marRight w:val="0"/>
      <w:marTop w:val="0"/>
      <w:marBottom w:val="0"/>
      <w:divBdr>
        <w:top w:val="none" w:sz="0" w:space="0" w:color="auto"/>
        <w:left w:val="none" w:sz="0" w:space="0" w:color="auto"/>
        <w:bottom w:val="none" w:sz="0" w:space="0" w:color="auto"/>
        <w:right w:val="none" w:sz="0" w:space="0" w:color="auto"/>
      </w:divBdr>
    </w:div>
    <w:div w:id="1574006244">
      <w:bodyDiv w:val="1"/>
      <w:marLeft w:val="0"/>
      <w:marRight w:val="0"/>
      <w:marTop w:val="0"/>
      <w:marBottom w:val="0"/>
      <w:divBdr>
        <w:top w:val="none" w:sz="0" w:space="0" w:color="auto"/>
        <w:left w:val="none" w:sz="0" w:space="0" w:color="auto"/>
        <w:bottom w:val="none" w:sz="0" w:space="0" w:color="auto"/>
        <w:right w:val="none" w:sz="0" w:space="0" w:color="auto"/>
      </w:divBdr>
    </w:div>
    <w:div w:id="1574268468">
      <w:bodyDiv w:val="1"/>
      <w:marLeft w:val="0"/>
      <w:marRight w:val="0"/>
      <w:marTop w:val="0"/>
      <w:marBottom w:val="0"/>
      <w:divBdr>
        <w:top w:val="none" w:sz="0" w:space="0" w:color="auto"/>
        <w:left w:val="none" w:sz="0" w:space="0" w:color="auto"/>
        <w:bottom w:val="none" w:sz="0" w:space="0" w:color="auto"/>
        <w:right w:val="none" w:sz="0" w:space="0" w:color="auto"/>
      </w:divBdr>
    </w:div>
    <w:div w:id="1574511947">
      <w:bodyDiv w:val="1"/>
      <w:marLeft w:val="0"/>
      <w:marRight w:val="0"/>
      <w:marTop w:val="0"/>
      <w:marBottom w:val="0"/>
      <w:divBdr>
        <w:top w:val="none" w:sz="0" w:space="0" w:color="auto"/>
        <w:left w:val="none" w:sz="0" w:space="0" w:color="auto"/>
        <w:bottom w:val="none" w:sz="0" w:space="0" w:color="auto"/>
        <w:right w:val="none" w:sz="0" w:space="0" w:color="auto"/>
      </w:divBdr>
    </w:div>
    <w:div w:id="1575553580">
      <w:bodyDiv w:val="1"/>
      <w:marLeft w:val="0"/>
      <w:marRight w:val="0"/>
      <w:marTop w:val="0"/>
      <w:marBottom w:val="0"/>
      <w:divBdr>
        <w:top w:val="none" w:sz="0" w:space="0" w:color="auto"/>
        <w:left w:val="none" w:sz="0" w:space="0" w:color="auto"/>
        <w:bottom w:val="none" w:sz="0" w:space="0" w:color="auto"/>
        <w:right w:val="none" w:sz="0" w:space="0" w:color="auto"/>
      </w:divBdr>
    </w:div>
    <w:div w:id="1575624733">
      <w:bodyDiv w:val="1"/>
      <w:marLeft w:val="0"/>
      <w:marRight w:val="0"/>
      <w:marTop w:val="0"/>
      <w:marBottom w:val="0"/>
      <w:divBdr>
        <w:top w:val="none" w:sz="0" w:space="0" w:color="auto"/>
        <w:left w:val="none" w:sz="0" w:space="0" w:color="auto"/>
        <w:bottom w:val="none" w:sz="0" w:space="0" w:color="auto"/>
        <w:right w:val="none" w:sz="0" w:space="0" w:color="auto"/>
      </w:divBdr>
    </w:div>
    <w:div w:id="1576358105">
      <w:bodyDiv w:val="1"/>
      <w:marLeft w:val="0"/>
      <w:marRight w:val="0"/>
      <w:marTop w:val="0"/>
      <w:marBottom w:val="0"/>
      <w:divBdr>
        <w:top w:val="none" w:sz="0" w:space="0" w:color="auto"/>
        <w:left w:val="none" w:sz="0" w:space="0" w:color="auto"/>
        <w:bottom w:val="none" w:sz="0" w:space="0" w:color="auto"/>
        <w:right w:val="none" w:sz="0" w:space="0" w:color="auto"/>
      </w:divBdr>
    </w:div>
    <w:div w:id="1576741829">
      <w:bodyDiv w:val="1"/>
      <w:marLeft w:val="0"/>
      <w:marRight w:val="0"/>
      <w:marTop w:val="0"/>
      <w:marBottom w:val="0"/>
      <w:divBdr>
        <w:top w:val="none" w:sz="0" w:space="0" w:color="auto"/>
        <w:left w:val="none" w:sz="0" w:space="0" w:color="auto"/>
        <w:bottom w:val="none" w:sz="0" w:space="0" w:color="auto"/>
        <w:right w:val="none" w:sz="0" w:space="0" w:color="auto"/>
      </w:divBdr>
    </w:div>
    <w:div w:id="1576937753">
      <w:bodyDiv w:val="1"/>
      <w:marLeft w:val="0"/>
      <w:marRight w:val="0"/>
      <w:marTop w:val="0"/>
      <w:marBottom w:val="0"/>
      <w:divBdr>
        <w:top w:val="none" w:sz="0" w:space="0" w:color="auto"/>
        <w:left w:val="none" w:sz="0" w:space="0" w:color="auto"/>
        <w:bottom w:val="none" w:sz="0" w:space="0" w:color="auto"/>
        <w:right w:val="none" w:sz="0" w:space="0" w:color="auto"/>
      </w:divBdr>
    </w:div>
    <w:div w:id="1577059137">
      <w:bodyDiv w:val="1"/>
      <w:marLeft w:val="0"/>
      <w:marRight w:val="0"/>
      <w:marTop w:val="0"/>
      <w:marBottom w:val="0"/>
      <w:divBdr>
        <w:top w:val="none" w:sz="0" w:space="0" w:color="auto"/>
        <w:left w:val="none" w:sz="0" w:space="0" w:color="auto"/>
        <w:bottom w:val="none" w:sz="0" w:space="0" w:color="auto"/>
        <w:right w:val="none" w:sz="0" w:space="0" w:color="auto"/>
      </w:divBdr>
    </w:div>
    <w:div w:id="1577518591">
      <w:bodyDiv w:val="1"/>
      <w:marLeft w:val="0"/>
      <w:marRight w:val="0"/>
      <w:marTop w:val="0"/>
      <w:marBottom w:val="0"/>
      <w:divBdr>
        <w:top w:val="none" w:sz="0" w:space="0" w:color="auto"/>
        <w:left w:val="none" w:sz="0" w:space="0" w:color="auto"/>
        <w:bottom w:val="none" w:sz="0" w:space="0" w:color="auto"/>
        <w:right w:val="none" w:sz="0" w:space="0" w:color="auto"/>
      </w:divBdr>
    </w:div>
    <w:div w:id="1578058101">
      <w:bodyDiv w:val="1"/>
      <w:marLeft w:val="0"/>
      <w:marRight w:val="0"/>
      <w:marTop w:val="0"/>
      <w:marBottom w:val="0"/>
      <w:divBdr>
        <w:top w:val="none" w:sz="0" w:space="0" w:color="auto"/>
        <w:left w:val="none" w:sz="0" w:space="0" w:color="auto"/>
        <w:bottom w:val="none" w:sz="0" w:space="0" w:color="auto"/>
        <w:right w:val="none" w:sz="0" w:space="0" w:color="auto"/>
      </w:divBdr>
    </w:div>
    <w:div w:id="1578172819">
      <w:bodyDiv w:val="1"/>
      <w:marLeft w:val="0"/>
      <w:marRight w:val="0"/>
      <w:marTop w:val="0"/>
      <w:marBottom w:val="0"/>
      <w:divBdr>
        <w:top w:val="none" w:sz="0" w:space="0" w:color="auto"/>
        <w:left w:val="none" w:sz="0" w:space="0" w:color="auto"/>
        <w:bottom w:val="none" w:sz="0" w:space="0" w:color="auto"/>
        <w:right w:val="none" w:sz="0" w:space="0" w:color="auto"/>
      </w:divBdr>
      <w:divsChild>
        <w:div w:id="1746683432">
          <w:marLeft w:val="480"/>
          <w:marRight w:val="0"/>
          <w:marTop w:val="0"/>
          <w:marBottom w:val="0"/>
          <w:divBdr>
            <w:top w:val="none" w:sz="0" w:space="0" w:color="auto"/>
            <w:left w:val="none" w:sz="0" w:space="0" w:color="auto"/>
            <w:bottom w:val="none" w:sz="0" w:space="0" w:color="auto"/>
            <w:right w:val="none" w:sz="0" w:space="0" w:color="auto"/>
          </w:divBdr>
        </w:div>
        <w:div w:id="1962228162">
          <w:marLeft w:val="480"/>
          <w:marRight w:val="0"/>
          <w:marTop w:val="0"/>
          <w:marBottom w:val="0"/>
          <w:divBdr>
            <w:top w:val="none" w:sz="0" w:space="0" w:color="auto"/>
            <w:left w:val="none" w:sz="0" w:space="0" w:color="auto"/>
            <w:bottom w:val="none" w:sz="0" w:space="0" w:color="auto"/>
            <w:right w:val="none" w:sz="0" w:space="0" w:color="auto"/>
          </w:divBdr>
        </w:div>
        <w:div w:id="945847871">
          <w:marLeft w:val="480"/>
          <w:marRight w:val="0"/>
          <w:marTop w:val="0"/>
          <w:marBottom w:val="0"/>
          <w:divBdr>
            <w:top w:val="none" w:sz="0" w:space="0" w:color="auto"/>
            <w:left w:val="none" w:sz="0" w:space="0" w:color="auto"/>
            <w:bottom w:val="none" w:sz="0" w:space="0" w:color="auto"/>
            <w:right w:val="none" w:sz="0" w:space="0" w:color="auto"/>
          </w:divBdr>
        </w:div>
        <w:div w:id="913855812">
          <w:marLeft w:val="480"/>
          <w:marRight w:val="0"/>
          <w:marTop w:val="0"/>
          <w:marBottom w:val="0"/>
          <w:divBdr>
            <w:top w:val="none" w:sz="0" w:space="0" w:color="auto"/>
            <w:left w:val="none" w:sz="0" w:space="0" w:color="auto"/>
            <w:bottom w:val="none" w:sz="0" w:space="0" w:color="auto"/>
            <w:right w:val="none" w:sz="0" w:space="0" w:color="auto"/>
          </w:divBdr>
        </w:div>
      </w:divsChild>
    </w:div>
    <w:div w:id="1578201236">
      <w:bodyDiv w:val="1"/>
      <w:marLeft w:val="0"/>
      <w:marRight w:val="0"/>
      <w:marTop w:val="0"/>
      <w:marBottom w:val="0"/>
      <w:divBdr>
        <w:top w:val="none" w:sz="0" w:space="0" w:color="auto"/>
        <w:left w:val="none" w:sz="0" w:space="0" w:color="auto"/>
        <w:bottom w:val="none" w:sz="0" w:space="0" w:color="auto"/>
        <w:right w:val="none" w:sz="0" w:space="0" w:color="auto"/>
      </w:divBdr>
    </w:div>
    <w:div w:id="1578248920">
      <w:bodyDiv w:val="1"/>
      <w:marLeft w:val="0"/>
      <w:marRight w:val="0"/>
      <w:marTop w:val="0"/>
      <w:marBottom w:val="0"/>
      <w:divBdr>
        <w:top w:val="none" w:sz="0" w:space="0" w:color="auto"/>
        <w:left w:val="none" w:sz="0" w:space="0" w:color="auto"/>
        <w:bottom w:val="none" w:sz="0" w:space="0" w:color="auto"/>
        <w:right w:val="none" w:sz="0" w:space="0" w:color="auto"/>
      </w:divBdr>
    </w:div>
    <w:div w:id="1578326687">
      <w:bodyDiv w:val="1"/>
      <w:marLeft w:val="0"/>
      <w:marRight w:val="0"/>
      <w:marTop w:val="0"/>
      <w:marBottom w:val="0"/>
      <w:divBdr>
        <w:top w:val="none" w:sz="0" w:space="0" w:color="auto"/>
        <w:left w:val="none" w:sz="0" w:space="0" w:color="auto"/>
        <w:bottom w:val="none" w:sz="0" w:space="0" w:color="auto"/>
        <w:right w:val="none" w:sz="0" w:space="0" w:color="auto"/>
      </w:divBdr>
    </w:div>
    <w:div w:id="1578398178">
      <w:bodyDiv w:val="1"/>
      <w:marLeft w:val="0"/>
      <w:marRight w:val="0"/>
      <w:marTop w:val="0"/>
      <w:marBottom w:val="0"/>
      <w:divBdr>
        <w:top w:val="none" w:sz="0" w:space="0" w:color="auto"/>
        <w:left w:val="none" w:sz="0" w:space="0" w:color="auto"/>
        <w:bottom w:val="none" w:sz="0" w:space="0" w:color="auto"/>
        <w:right w:val="none" w:sz="0" w:space="0" w:color="auto"/>
      </w:divBdr>
    </w:div>
    <w:div w:id="1578855624">
      <w:bodyDiv w:val="1"/>
      <w:marLeft w:val="0"/>
      <w:marRight w:val="0"/>
      <w:marTop w:val="0"/>
      <w:marBottom w:val="0"/>
      <w:divBdr>
        <w:top w:val="none" w:sz="0" w:space="0" w:color="auto"/>
        <w:left w:val="none" w:sz="0" w:space="0" w:color="auto"/>
        <w:bottom w:val="none" w:sz="0" w:space="0" w:color="auto"/>
        <w:right w:val="none" w:sz="0" w:space="0" w:color="auto"/>
      </w:divBdr>
    </w:div>
    <w:div w:id="1578857078">
      <w:bodyDiv w:val="1"/>
      <w:marLeft w:val="0"/>
      <w:marRight w:val="0"/>
      <w:marTop w:val="0"/>
      <w:marBottom w:val="0"/>
      <w:divBdr>
        <w:top w:val="none" w:sz="0" w:space="0" w:color="auto"/>
        <w:left w:val="none" w:sz="0" w:space="0" w:color="auto"/>
        <w:bottom w:val="none" w:sz="0" w:space="0" w:color="auto"/>
        <w:right w:val="none" w:sz="0" w:space="0" w:color="auto"/>
      </w:divBdr>
    </w:div>
    <w:div w:id="1578975442">
      <w:bodyDiv w:val="1"/>
      <w:marLeft w:val="0"/>
      <w:marRight w:val="0"/>
      <w:marTop w:val="0"/>
      <w:marBottom w:val="0"/>
      <w:divBdr>
        <w:top w:val="none" w:sz="0" w:space="0" w:color="auto"/>
        <w:left w:val="none" w:sz="0" w:space="0" w:color="auto"/>
        <w:bottom w:val="none" w:sz="0" w:space="0" w:color="auto"/>
        <w:right w:val="none" w:sz="0" w:space="0" w:color="auto"/>
      </w:divBdr>
    </w:div>
    <w:div w:id="1578975835">
      <w:bodyDiv w:val="1"/>
      <w:marLeft w:val="0"/>
      <w:marRight w:val="0"/>
      <w:marTop w:val="0"/>
      <w:marBottom w:val="0"/>
      <w:divBdr>
        <w:top w:val="none" w:sz="0" w:space="0" w:color="auto"/>
        <w:left w:val="none" w:sz="0" w:space="0" w:color="auto"/>
        <w:bottom w:val="none" w:sz="0" w:space="0" w:color="auto"/>
        <w:right w:val="none" w:sz="0" w:space="0" w:color="auto"/>
      </w:divBdr>
    </w:div>
    <w:div w:id="1579170118">
      <w:bodyDiv w:val="1"/>
      <w:marLeft w:val="0"/>
      <w:marRight w:val="0"/>
      <w:marTop w:val="0"/>
      <w:marBottom w:val="0"/>
      <w:divBdr>
        <w:top w:val="none" w:sz="0" w:space="0" w:color="auto"/>
        <w:left w:val="none" w:sz="0" w:space="0" w:color="auto"/>
        <w:bottom w:val="none" w:sz="0" w:space="0" w:color="auto"/>
        <w:right w:val="none" w:sz="0" w:space="0" w:color="auto"/>
      </w:divBdr>
    </w:div>
    <w:div w:id="1579246479">
      <w:bodyDiv w:val="1"/>
      <w:marLeft w:val="0"/>
      <w:marRight w:val="0"/>
      <w:marTop w:val="0"/>
      <w:marBottom w:val="0"/>
      <w:divBdr>
        <w:top w:val="none" w:sz="0" w:space="0" w:color="auto"/>
        <w:left w:val="none" w:sz="0" w:space="0" w:color="auto"/>
        <w:bottom w:val="none" w:sz="0" w:space="0" w:color="auto"/>
        <w:right w:val="none" w:sz="0" w:space="0" w:color="auto"/>
      </w:divBdr>
    </w:div>
    <w:div w:id="1579292926">
      <w:bodyDiv w:val="1"/>
      <w:marLeft w:val="0"/>
      <w:marRight w:val="0"/>
      <w:marTop w:val="0"/>
      <w:marBottom w:val="0"/>
      <w:divBdr>
        <w:top w:val="none" w:sz="0" w:space="0" w:color="auto"/>
        <w:left w:val="none" w:sz="0" w:space="0" w:color="auto"/>
        <w:bottom w:val="none" w:sz="0" w:space="0" w:color="auto"/>
        <w:right w:val="none" w:sz="0" w:space="0" w:color="auto"/>
      </w:divBdr>
    </w:div>
    <w:div w:id="1579513789">
      <w:bodyDiv w:val="1"/>
      <w:marLeft w:val="0"/>
      <w:marRight w:val="0"/>
      <w:marTop w:val="0"/>
      <w:marBottom w:val="0"/>
      <w:divBdr>
        <w:top w:val="none" w:sz="0" w:space="0" w:color="auto"/>
        <w:left w:val="none" w:sz="0" w:space="0" w:color="auto"/>
        <w:bottom w:val="none" w:sz="0" w:space="0" w:color="auto"/>
        <w:right w:val="none" w:sz="0" w:space="0" w:color="auto"/>
      </w:divBdr>
    </w:div>
    <w:div w:id="1579750597">
      <w:bodyDiv w:val="1"/>
      <w:marLeft w:val="0"/>
      <w:marRight w:val="0"/>
      <w:marTop w:val="0"/>
      <w:marBottom w:val="0"/>
      <w:divBdr>
        <w:top w:val="none" w:sz="0" w:space="0" w:color="auto"/>
        <w:left w:val="none" w:sz="0" w:space="0" w:color="auto"/>
        <w:bottom w:val="none" w:sz="0" w:space="0" w:color="auto"/>
        <w:right w:val="none" w:sz="0" w:space="0" w:color="auto"/>
      </w:divBdr>
    </w:div>
    <w:div w:id="1579972992">
      <w:bodyDiv w:val="1"/>
      <w:marLeft w:val="0"/>
      <w:marRight w:val="0"/>
      <w:marTop w:val="0"/>
      <w:marBottom w:val="0"/>
      <w:divBdr>
        <w:top w:val="none" w:sz="0" w:space="0" w:color="auto"/>
        <w:left w:val="none" w:sz="0" w:space="0" w:color="auto"/>
        <w:bottom w:val="none" w:sz="0" w:space="0" w:color="auto"/>
        <w:right w:val="none" w:sz="0" w:space="0" w:color="auto"/>
      </w:divBdr>
    </w:div>
    <w:div w:id="1580209404">
      <w:bodyDiv w:val="1"/>
      <w:marLeft w:val="0"/>
      <w:marRight w:val="0"/>
      <w:marTop w:val="0"/>
      <w:marBottom w:val="0"/>
      <w:divBdr>
        <w:top w:val="none" w:sz="0" w:space="0" w:color="auto"/>
        <w:left w:val="none" w:sz="0" w:space="0" w:color="auto"/>
        <w:bottom w:val="none" w:sz="0" w:space="0" w:color="auto"/>
        <w:right w:val="none" w:sz="0" w:space="0" w:color="auto"/>
      </w:divBdr>
    </w:div>
    <w:div w:id="1580359820">
      <w:bodyDiv w:val="1"/>
      <w:marLeft w:val="0"/>
      <w:marRight w:val="0"/>
      <w:marTop w:val="0"/>
      <w:marBottom w:val="0"/>
      <w:divBdr>
        <w:top w:val="none" w:sz="0" w:space="0" w:color="auto"/>
        <w:left w:val="none" w:sz="0" w:space="0" w:color="auto"/>
        <w:bottom w:val="none" w:sz="0" w:space="0" w:color="auto"/>
        <w:right w:val="none" w:sz="0" w:space="0" w:color="auto"/>
      </w:divBdr>
    </w:div>
    <w:div w:id="1580863185">
      <w:bodyDiv w:val="1"/>
      <w:marLeft w:val="0"/>
      <w:marRight w:val="0"/>
      <w:marTop w:val="0"/>
      <w:marBottom w:val="0"/>
      <w:divBdr>
        <w:top w:val="none" w:sz="0" w:space="0" w:color="auto"/>
        <w:left w:val="none" w:sz="0" w:space="0" w:color="auto"/>
        <w:bottom w:val="none" w:sz="0" w:space="0" w:color="auto"/>
        <w:right w:val="none" w:sz="0" w:space="0" w:color="auto"/>
      </w:divBdr>
    </w:div>
    <w:div w:id="1580943664">
      <w:bodyDiv w:val="1"/>
      <w:marLeft w:val="0"/>
      <w:marRight w:val="0"/>
      <w:marTop w:val="0"/>
      <w:marBottom w:val="0"/>
      <w:divBdr>
        <w:top w:val="none" w:sz="0" w:space="0" w:color="auto"/>
        <w:left w:val="none" w:sz="0" w:space="0" w:color="auto"/>
        <w:bottom w:val="none" w:sz="0" w:space="0" w:color="auto"/>
        <w:right w:val="none" w:sz="0" w:space="0" w:color="auto"/>
      </w:divBdr>
    </w:div>
    <w:div w:id="1581675439">
      <w:bodyDiv w:val="1"/>
      <w:marLeft w:val="0"/>
      <w:marRight w:val="0"/>
      <w:marTop w:val="0"/>
      <w:marBottom w:val="0"/>
      <w:divBdr>
        <w:top w:val="none" w:sz="0" w:space="0" w:color="auto"/>
        <w:left w:val="none" w:sz="0" w:space="0" w:color="auto"/>
        <w:bottom w:val="none" w:sz="0" w:space="0" w:color="auto"/>
        <w:right w:val="none" w:sz="0" w:space="0" w:color="auto"/>
      </w:divBdr>
    </w:div>
    <w:div w:id="1581715627">
      <w:bodyDiv w:val="1"/>
      <w:marLeft w:val="0"/>
      <w:marRight w:val="0"/>
      <w:marTop w:val="0"/>
      <w:marBottom w:val="0"/>
      <w:divBdr>
        <w:top w:val="none" w:sz="0" w:space="0" w:color="auto"/>
        <w:left w:val="none" w:sz="0" w:space="0" w:color="auto"/>
        <w:bottom w:val="none" w:sz="0" w:space="0" w:color="auto"/>
        <w:right w:val="none" w:sz="0" w:space="0" w:color="auto"/>
      </w:divBdr>
    </w:div>
    <w:div w:id="1581719205">
      <w:bodyDiv w:val="1"/>
      <w:marLeft w:val="0"/>
      <w:marRight w:val="0"/>
      <w:marTop w:val="0"/>
      <w:marBottom w:val="0"/>
      <w:divBdr>
        <w:top w:val="none" w:sz="0" w:space="0" w:color="auto"/>
        <w:left w:val="none" w:sz="0" w:space="0" w:color="auto"/>
        <w:bottom w:val="none" w:sz="0" w:space="0" w:color="auto"/>
        <w:right w:val="none" w:sz="0" w:space="0" w:color="auto"/>
      </w:divBdr>
    </w:div>
    <w:div w:id="1581914258">
      <w:bodyDiv w:val="1"/>
      <w:marLeft w:val="0"/>
      <w:marRight w:val="0"/>
      <w:marTop w:val="0"/>
      <w:marBottom w:val="0"/>
      <w:divBdr>
        <w:top w:val="none" w:sz="0" w:space="0" w:color="auto"/>
        <w:left w:val="none" w:sz="0" w:space="0" w:color="auto"/>
        <w:bottom w:val="none" w:sz="0" w:space="0" w:color="auto"/>
        <w:right w:val="none" w:sz="0" w:space="0" w:color="auto"/>
      </w:divBdr>
    </w:div>
    <w:div w:id="1582642789">
      <w:bodyDiv w:val="1"/>
      <w:marLeft w:val="0"/>
      <w:marRight w:val="0"/>
      <w:marTop w:val="0"/>
      <w:marBottom w:val="0"/>
      <w:divBdr>
        <w:top w:val="none" w:sz="0" w:space="0" w:color="auto"/>
        <w:left w:val="none" w:sz="0" w:space="0" w:color="auto"/>
        <w:bottom w:val="none" w:sz="0" w:space="0" w:color="auto"/>
        <w:right w:val="none" w:sz="0" w:space="0" w:color="auto"/>
      </w:divBdr>
    </w:div>
    <w:div w:id="1582717647">
      <w:bodyDiv w:val="1"/>
      <w:marLeft w:val="0"/>
      <w:marRight w:val="0"/>
      <w:marTop w:val="0"/>
      <w:marBottom w:val="0"/>
      <w:divBdr>
        <w:top w:val="none" w:sz="0" w:space="0" w:color="auto"/>
        <w:left w:val="none" w:sz="0" w:space="0" w:color="auto"/>
        <w:bottom w:val="none" w:sz="0" w:space="0" w:color="auto"/>
        <w:right w:val="none" w:sz="0" w:space="0" w:color="auto"/>
      </w:divBdr>
    </w:div>
    <w:div w:id="1583368413">
      <w:bodyDiv w:val="1"/>
      <w:marLeft w:val="0"/>
      <w:marRight w:val="0"/>
      <w:marTop w:val="0"/>
      <w:marBottom w:val="0"/>
      <w:divBdr>
        <w:top w:val="none" w:sz="0" w:space="0" w:color="auto"/>
        <w:left w:val="none" w:sz="0" w:space="0" w:color="auto"/>
        <w:bottom w:val="none" w:sz="0" w:space="0" w:color="auto"/>
        <w:right w:val="none" w:sz="0" w:space="0" w:color="auto"/>
      </w:divBdr>
    </w:div>
    <w:div w:id="1583489918">
      <w:bodyDiv w:val="1"/>
      <w:marLeft w:val="0"/>
      <w:marRight w:val="0"/>
      <w:marTop w:val="0"/>
      <w:marBottom w:val="0"/>
      <w:divBdr>
        <w:top w:val="none" w:sz="0" w:space="0" w:color="auto"/>
        <w:left w:val="none" w:sz="0" w:space="0" w:color="auto"/>
        <w:bottom w:val="none" w:sz="0" w:space="0" w:color="auto"/>
        <w:right w:val="none" w:sz="0" w:space="0" w:color="auto"/>
      </w:divBdr>
    </w:div>
    <w:div w:id="1583758225">
      <w:bodyDiv w:val="1"/>
      <w:marLeft w:val="0"/>
      <w:marRight w:val="0"/>
      <w:marTop w:val="0"/>
      <w:marBottom w:val="0"/>
      <w:divBdr>
        <w:top w:val="none" w:sz="0" w:space="0" w:color="auto"/>
        <w:left w:val="none" w:sz="0" w:space="0" w:color="auto"/>
        <w:bottom w:val="none" w:sz="0" w:space="0" w:color="auto"/>
        <w:right w:val="none" w:sz="0" w:space="0" w:color="auto"/>
      </w:divBdr>
    </w:div>
    <w:div w:id="1584027662">
      <w:bodyDiv w:val="1"/>
      <w:marLeft w:val="0"/>
      <w:marRight w:val="0"/>
      <w:marTop w:val="0"/>
      <w:marBottom w:val="0"/>
      <w:divBdr>
        <w:top w:val="none" w:sz="0" w:space="0" w:color="auto"/>
        <w:left w:val="none" w:sz="0" w:space="0" w:color="auto"/>
        <w:bottom w:val="none" w:sz="0" w:space="0" w:color="auto"/>
        <w:right w:val="none" w:sz="0" w:space="0" w:color="auto"/>
      </w:divBdr>
    </w:div>
    <w:div w:id="1584142734">
      <w:bodyDiv w:val="1"/>
      <w:marLeft w:val="0"/>
      <w:marRight w:val="0"/>
      <w:marTop w:val="0"/>
      <w:marBottom w:val="0"/>
      <w:divBdr>
        <w:top w:val="none" w:sz="0" w:space="0" w:color="auto"/>
        <w:left w:val="none" w:sz="0" w:space="0" w:color="auto"/>
        <w:bottom w:val="none" w:sz="0" w:space="0" w:color="auto"/>
        <w:right w:val="none" w:sz="0" w:space="0" w:color="auto"/>
      </w:divBdr>
    </w:div>
    <w:div w:id="1584215135">
      <w:bodyDiv w:val="1"/>
      <w:marLeft w:val="0"/>
      <w:marRight w:val="0"/>
      <w:marTop w:val="0"/>
      <w:marBottom w:val="0"/>
      <w:divBdr>
        <w:top w:val="none" w:sz="0" w:space="0" w:color="auto"/>
        <w:left w:val="none" w:sz="0" w:space="0" w:color="auto"/>
        <w:bottom w:val="none" w:sz="0" w:space="0" w:color="auto"/>
        <w:right w:val="none" w:sz="0" w:space="0" w:color="auto"/>
      </w:divBdr>
    </w:div>
    <w:div w:id="1584685697">
      <w:bodyDiv w:val="1"/>
      <w:marLeft w:val="0"/>
      <w:marRight w:val="0"/>
      <w:marTop w:val="0"/>
      <w:marBottom w:val="0"/>
      <w:divBdr>
        <w:top w:val="none" w:sz="0" w:space="0" w:color="auto"/>
        <w:left w:val="none" w:sz="0" w:space="0" w:color="auto"/>
        <w:bottom w:val="none" w:sz="0" w:space="0" w:color="auto"/>
        <w:right w:val="none" w:sz="0" w:space="0" w:color="auto"/>
      </w:divBdr>
    </w:div>
    <w:div w:id="1584797918">
      <w:bodyDiv w:val="1"/>
      <w:marLeft w:val="0"/>
      <w:marRight w:val="0"/>
      <w:marTop w:val="0"/>
      <w:marBottom w:val="0"/>
      <w:divBdr>
        <w:top w:val="none" w:sz="0" w:space="0" w:color="auto"/>
        <w:left w:val="none" w:sz="0" w:space="0" w:color="auto"/>
        <w:bottom w:val="none" w:sz="0" w:space="0" w:color="auto"/>
        <w:right w:val="none" w:sz="0" w:space="0" w:color="auto"/>
      </w:divBdr>
    </w:div>
    <w:div w:id="1584953860">
      <w:bodyDiv w:val="1"/>
      <w:marLeft w:val="0"/>
      <w:marRight w:val="0"/>
      <w:marTop w:val="0"/>
      <w:marBottom w:val="0"/>
      <w:divBdr>
        <w:top w:val="none" w:sz="0" w:space="0" w:color="auto"/>
        <w:left w:val="none" w:sz="0" w:space="0" w:color="auto"/>
        <w:bottom w:val="none" w:sz="0" w:space="0" w:color="auto"/>
        <w:right w:val="none" w:sz="0" w:space="0" w:color="auto"/>
      </w:divBdr>
    </w:div>
    <w:div w:id="1585382734">
      <w:bodyDiv w:val="1"/>
      <w:marLeft w:val="0"/>
      <w:marRight w:val="0"/>
      <w:marTop w:val="0"/>
      <w:marBottom w:val="0"/>
      <w:divBdr>
        <w:top w:val="none" w:sz="0" w:space="0" w:color="auto"/>
        <w:left w:val="none" w:sz="0" w:space="0" w:color="auto"/>
        <w:bottom w:val="none" w:sz="0" w:space="0" w:color="auto"/>
        <w:right w:val="none" w:sz="0" w:space="0" w:color="auto"/>
      </w:divBdr>
    </w:div>
    <w:div w:id="1585409136">
      <w:bodyDiv w:val="1"/>
      <w:marLeft w:val="0"/>
      <w:marRight w:val="0"/>
      <w:marTop w:val="0"/>
      <w:marBottom w:val="0"/>
      <w:divBdr>
        <w:top w:val="none" w:sz="0" w:space="0" w:color="auto"/>
        <w:left w:val="none" w:sz="0" w:space="0" w:color="auto"/>
        <w:bottom w:val="none" w:sz="0" w:space="0" w:color="auto"/>
        <w:right w:val="none" w:sz="0" w:space="0" w:color="auto"/>
      </w:divBdr>
    </w:div>
    <w:div w:id="1585646674">
      <w:bodyDiv w:val="1"/>
      <w:marLeft w:val="0"/>
      <w:marRight w:val="0"/>
      <w:marTop w:val="0"/>
      <w:marBottom w:val="0"/>
      <w:divBdr>
        <w:top w:val="none" w:sz="0" w:space="0" w:color="auto"/>
        <w:left w:val="none" w:sz="0" w:space="0" w:color="auto"/>
        <w:bottom w:val="none" w:sz="0" w:space="0" w:color="auto"/>
        <w:right w:val="none" w:sz="0" w:space="0" w:color="auto"/>
      </w:divBdr>
    </w:div>
    <w:div w:id="1585724999">
      <w:bodyDiv w:val="1"/>
      <w:marLeft w:val="0"/>
      <w:marRight w:val="0"/>
      <w:marTop w:val="0"/>
      <w:marBottom w:val="0"/>
      <w:divBdr>
        <w:top w:val="none" w:sz="0" w:space="0" w:color="auto"/>
        <w:left w:val="none" w:sz="0" w:space="0" w:color="auto"/>
        <w:bottom w:val="none" w:sz="0" w:space="0" w:color="auto"/>
        <w:right w:val="none" w:sz="0" w:space="0" w:color="auto"/>
      </w:divBdr>
    </w:div>
    <w:div w:id="1585993455">
      <w:bodyDiv w:val="1"/>
      <w:marLeft w:val="0"/>
      <w:marRight w:val="0"/>
      <w:marTop w:val="0"/>
      <w:marBottom w:val="0"/>
      <w:divBdr>
        <w:top w:val="none" w:sz="0" w:space="0" w:color="auto"/>
        <w:left w:val="none" w:sz="0" w:space="0" w:color="auto"/>
        <w:bottom w:val="none" w:sz="0" w:space="0" w:color="auto"/>
        <w:right w:val="none" w:sz="0" w:space="0" w:color="auto"/>
      </w:divBdr>
    </w:div>
    <w:div w:id="1586189842">
      <w:bodyDiv w:val="1"/>
      <w:marLeft w:val="0"/>
      <w:marRight w:val="0"/>
      <w:marTop w:val="0"/>
      <w:marBottom w:val="0"/>
      <w:divBdr>
        <w:top w:val="none" w:sz="0" w:space="0" w:color="auto"/>
        <w:left w:val="none" w:sz="0" w:space="0" w:color="auto"/>
        <w:bottom w:val="none" w:sz="0" w:space="0" w:color="auto"/>
        <w:right w:val="none" w:sz="0" w:space="0" w:color="auto"/>
      </w:divBdr>
    </w:div>
    <w:div w:id="1587029958">
      <w:bodyDiv w:val="1"/>
      <w:marLeft w:val="0"/>
      <w:marRight w:val="0"/>
      <w:marTop w:val="0"/>
      <w:marBottom w:val="0"/>
      <w:divBdr>
        <w:top w:val="none" w:sz="0" w:space="0" w:color="auto"/>
        <w:left w:val="none" w:sz="0" w:space="0" w:color="auto"/>
        <w:bottom w:val="none" w:sz="0" w:space="0" w:color="auto"/>
        <w:right w:val="none" w:sz="0" w:space="0" w:color="auto"/>
      </w:divBdr>
    </w:div>
    <w:div w:id="1587113926">
      <w:bodyDiv w:val="1"/>
      <w:marLeft w:val="0"/>
      <w:marRight w:val="0"/>
      <w:marTop w:val="0"/>
      <w:marBottom w:val="0"/>
      <w:divBdr>
        <w:top w:val="none" w:sz="0" w:space="0" w:color="auto"/>
        <w:left w:val="none" w:sz="0" w:space="0" w:color="auto"/>
        <w:bottom w:val="none" w:sz="0" w:space="0" w:color="auto"/>
        <w:right w:val="none" w:sz="0" w:space="0" w:color="auto"/>
      </w:divBdr>
    </w:div>
    <w:div w:id="1587498186">
      <w:bodyDiv w:val="1"/>
      <w:marLeft w:val="0"/>
      <w:marRight w:val="0"/>
      <w:marTop w:val="0"/>
      <w:marBottom w:val="0"/>
      <w:divBdr>
        <w:top w:val="none" w:sz="0" w:space="0" w:color="auto"/>
        <w:left w:val="none" w:sz="0" w:space="0" w:color="auto"/>
        <w:bottom w:val="none" w:sz="0" w:space="0" w:color="auto"/>
        <w:right w:val="none" w:sz="0" w:space="0" w:color="auto"/>
      </w:divBdr>
    </w:div>
    <w:div w:id="1587614909">
      <w:bodyDiv w:val="1"/>
      <w:marLeft w:val="0"/>
      <w:marRight w:val="0"/>
      <w:marTop w:val="0"/>
      <w:marBottom w:val="0"/>
      <w:divBdr>
        <w:top w:val="none" w:sz="0" w:space="0" w:color="auto"/>
        <w:left w:val="none" w:sz="0" w:space="0" w:color="auto"/>
        <w:bottom w:val="none" w:sz="0" w:space="0" w:color="auto"/>
        <w:right w:val="none" w:sz="0" w:space="0" w:color="auto"/>
      </w:divBdr>
    </w:div>
    <w:div w:id="1587690347">
      <w:bodyDiv w:val="1"/>
      <w:marLeft w:val="0"/>
      <w:marRight w:val="0"/>
      <w:marTop w:val="0"/>
      <w:marBottom w:val="0"/>
      <w:divBdr>
        <w:top w:val="none" w:sz="0" w:space="0" w:color="auto"/>
        <w:left w:val="none" w:sz="0" w:space="0" w:color="auto"/>
        <w:bottom w:val="none" w:sz="0" w:space="0" w:color="auto"/>
        <w:right w:val="none" w:sz="0" w:space="0" w:color="auto"/>
      </w:divBdr>
    </w:div>
    <w:div w:id="1587762904">
      <w:bodyDiv w:val="1"/>
      <w:marLeft w:val="0"/>
      <w:marRight w:val="0"/>
      <w:marTop w:val="0"/>
      <w:marBottom w:val="0"/>
      <w:divBdr>
        <w:top w:val="none" w:sz="0" w:space="0" w:color="auto"/>
        <w:left w:val="none" w:sz="0" w:space="0" w:color="auto"/>
        <w:bottom w:val="none" w:sz="0" w:space="0" w:color="auto"/>
        <w:right w:val="none" w:sz="0" w:space="0" w:color="auto"/>
      </w:divBdr>
    </w:div>
    <w:div w:id="1587835238">
      <w:bodyDiv w:val="1"/>
      <w:marLeft w:val="0"/>
      <w:marRight w:val="0"/>
      <w:marTop w:val="0"/>
      <w:marBottom w:val="0"/>
      <w:divBdr>
        <w:top w:val="none" w:sz="0" w:space="0" w:color="auto"/>
        <w:left w:val="none" w:sz="0" w:space="0" w:color="auto"/>
        <w:bottom w:val="none" w:sz="0" w:space="0" w:color="auto"/>
        <w:right w:val="none" w:sz="0" w:space="0" w:color="auto"/>
      </w:divBdr>
    </w:div>
    <w:div w:id="1587878494">
      <w:bodyDiv w:val="1"/>
      <w:marLeft w:val="0"/>
      <w:marRight w:val="0"/>
      <w:marTop w:val="0"/>
      <w:marBottom w:val="0"/>
      <w:divBdr>
        <w:top w:val="none" w:sz="0" w:space="0" w:color="auto"/>
        <w:left w:val="none" w:sz="0" w:space="0" w:color="auto"/>
        <w:bottom w:val="none" w:sz="0" w:space="0" w:color="auto"/>
        <w:right w:val="none" w:sz="0" w:space="0" w:color="auto"/>
      </w:divBdr>
    </w:div>
    <w:div w:id="1587886963">
      <w:bodyDiv w:val="1"/>
      <w:marLeft w:val="0"/>
      <w:marRight w:val="0"/>
      <w:marTop w:val="0"/>
      <w:marBottom w:val="0"/>
      <w:divBdr>
        <w:top w:val="none" w:sz="0" w:space="0" w:color="auto"/>
        <w:left w:val="none" w:sz="0" w:space="0" w:color="auto"/>
        <w:bottom w:val="none" w:sz="0" w:space="0" w:color="auto"/>
        <w:right w:val="none" w:sz="0" w:space="0" w:color="auto"/>
      </w:divBdr>
    </w:div>
    <w:div w:id="1588003228">
      <w:bodyDiv w:val="1"/>
      <w:marLeft w:val="0"/>
      <w:marRight w:val="0"/>
      <w:marTop w:val="0"/>
      <w:marBottom w:val="0"/>
      <w:divBdr>
        <w:top w:val="none" w:sz="0" w:space="0" w:color="auto"/>
        <w:left w:val="none" w:sz="0" w:space="0" w:color="auto"/>
        <w:bottom w:val="none" w:sz="0" w:space="0" w:color="auto"/>
        <w:right w:val="none" w:sz="0" w:space="0" w:color="auto"/>
      </w:divBdr>
    </w:div>
    <w:div w:id="1588266462">
      <w:bodyDiv w:val="1"/>
      <w:marLeft w:val="0"/>
      <w:marRight w:val="0"/>
      <w:marTop w:val="0"/>
      <w:marBottom w:val="0"/>
      <w:divBdr>
        <w:top w:val="none" w:sz="0" w:space="0" w:color="auto"/>
        <w:left w:val="none" w:sz="0" w:space="0" w:color="auto"/>
        <w:bottom w:val="none" w:sz="0" w:space="0" w:color="auto"/>
        <w:right w:val="none" w:sz="0" w:space="0" w:color="auto"/>
      </w:divBdr>
    </w:div>
    <w:div w:id="1589003658">
      <w:bodyDiv w:val="1"/>
      <w:marLeft w:val="0"/>
      <w:marRight w:val="0"/>
      <w:marTop w:val="0"/>
      <w:marBottom w:val="0"/>
      <w:divBdr>
        <w:top w:val="none" w:sz="0" w:space="0" w:color="auto"/>
        <w:left w:val="none" w:sz="0" w:space="0" w:color="auto"/>
        <w:bottom w:val="none" w:sz="0" w:space="0" w:color="auto"/>
        <w:right w:val="none" w:sz="0" w:space="0" w:color="auto"/>
      </w:divBdr>
    </w:div>
    <w:div w:id="1589197153">
      <w:bodyDiv w:val="1"/>
      <w:marLeft w:val="0"/>
      <w:marRight w:val="0"/>
      <w:marTop w:val="0"/>
      <w:marBottom w:val="0"/>
      <w:divBdr>
        <w:top w:val="none" w:sz="0" w:space="0" w:color="auto"/>
        <w:left w:val="none" w:sz="0" w:space="0" w:color="auto"/>
        <w:bottom w:val="none" w:sz="0" w:space="0" w:color="auto"/>
        <w:right w:val="none" w:sz="0" w:space="0" w:color="auto"/>
      </w:divBdr>
    </w:div>
    <w:div w:id="1589267335">
      <w:bodyDiv w:val="1"/>
      <w:marLeft w:val="0"/>
      <w:marRight w:val="0"/>
      <w:marTop w:val="0"/>
      <w:marBottom w:val="0"/>
      <w:divBdr>
        <w:top w:val="none" w:sz="0" w:space="0" w:color="auto"/>
        <w:left w:val="none" w:sz="0" w:space="0" w:color="auto"/>
        <w:bottom w:val="none" w:sz="0" w:space="0" w:color="auto"/>
        <w:right w:val="none" w:sz="0" w:space="0" w:color="auto"/>
      </w:divBdr>
    </w:div>
    <w:div w:id="1589659871">
      <w:bodyDiv w:val="1"/>
      <w:marLeft w:val="0"/>
      <w:marRight w:val="0"/>
      <w:marTop w:val="0"/>
      <w:marBottom w:val="0"/>
      <w:divBdr>
        <w:top w:val="none" w:sz="0" w:space="0" w:color="auto"/>
        <w:left w:val="none" w:sz="0" w:space="0" w:color="auto"/>
        <w:bottom w:val="none" w:sz="0" w:space="0" w:color="auto"/>
        <w:right w:val="none" w:sz="0" w:space="0" w:color="auto"/>
      </w:divBdr>
    </w:div>
    <w:div w:id="1590117785">
      <w:bodyDiv w:val="1"/>
      <w:marLeft w:val="0"/>
      <w:marRight w:val="0"/>
      <w:marTop w:val="0"/>
      <w:marBottom w:val="0"/>
      <w:divBdr>
        <w:top w:val="none" w:sz="0" w:space="0" w:color="auto"/>
        <w:left w:val="none" w:sz="0" w:space="0" w:color="auto"/>
        <w:bottom w:val="none" w:sz="0" w:space="0" w:color="auto"/>
        <w:right w:val="none" w:sz="0" w:space="0" w:color="auto"/>
      </w:divBdr>
    </w:div>
    <w:div w:id="1590581312">
      <w:bodyDiv w:val="1"/>
      <w:marLeft w:val="0"/>
      <w:marRight w:val="0"/>
      <w:marTop w:val="0"/>
      <w:marBottom w:val="0"/>
      <w:divBdr>
        <w:top w:val="none" w:sz="0" w:space="0" w:color="auto"/>
        <w:left w:val="none" w:sz="0" w:space="0" w:color="auto"/>
        <w:bottom w:val="none" w:sz="0" w:space="0" w:color="auto"/>
        <w:right w:val="none" w:sz="0" w:space="0" w:color="auto"/>
      </w:divBdr>
    </w:div>
    <w:div w:id="1590696817">
      <w:bodyDiv w:val="1"/>
      <w:marLeft w:val="0"/>
      <w:marRight w:val="0"/>
      <w:marTop w:val="0"/>
      <w:marBottom w:val="0"/>
      <w:divBdr>
        <w:top w:val="none" w:sz="0" w:space="0" w:color="auto"/>
        <w:left w:val="none" w:sz="0" w:space="0" w:color="auto"/>
        <w:bottom w:val="none" w:sz="0" w:space="0" w:color="auto"/>
        <w:right w:val="none" w:sz="0" w:space="0" w:color="auto"/>
      </w:divBdr>
    </w:div>
    <w:div w:id="1590697022">
      <w:bodyDiv w:val="1"/>
      <w:marLeft w:val="0"/>
      <w:marRight w:val="0"/>
      <w:marTop w:val="0"/>
      <w:marBottom w:val="0"/>
      <w:divBdr>
        <w:top w:val="none" w:sz="0" w:space="0" w:color="auto"/>
        <w:left w:val="none" w:sz="0" w:space="0" w:color="auto"/>
        <w:bottom w:val="none" w:sz="0" w:space="0" w:color="auto"/>
        <w:right w:val="none" w:sz="0" w:space="0" w:color="auto"/>
      </w:divBdr>
    </w:div>
    <w:div w:id="1590918238">
      <w:bodyDiv w:val="1"/>
      <w:marLeft w:val="0"/>
      <w:marRight w:val="0"/>
      <w:marTop w:val="0"/>
      <w:marBottom w:val="0"/>
      <w:divBdr>
        <w:top w:val="none" w:sz="0" w:space="0" w:color="auto"/>
        <w:left w:val="none" w:sz="0" w:space="0" w:color="auto"/>
        <w:bottom w:val="none" w:sz="0" w:space="0" w:color="auto"/>
        <w:right w:val="none" w:sz="0" w:space="0" w:color="auto"/>
      </w:divBdr>
    </w:div>
    <w:div w:id="1590963494">
      <w:bodyDiv w:val="1"/>
      <w:marLeft w:val="0"/>
      <w:marRight w:val="0"/>
      <w:marTop w:val="0"/>
      <w:marBottom w:val="0"/>
      <w:divBdr>
        <w:top w:val="none" w:sz="0" w:space="0" w:color="auto"/>
        <w:left w:val="none" w:sz="0" w:space="0" w:color="auto"/>
        <w:bottom w:val="none" w:sz="0" w:space="0" w:color="auto"/>
        <w:right w:val="none" w:sz="0" w:space="0" w:color="auto"/>
      </w:divBdr>
    </w:div>
    <w:div w:id="1590968174">
      <w:bodyDiv w:val="1"/>
      <w:marLeft w:val="0"/>
      <w:marRight w:val="0"/>
      <w:marTop w:val="0"/>
      <w:marBottom w:val="0"/>
      <w:divBdr>
        <w:top w:val="none" w:sz="0" w:space="0" w:color="auto"/>
        <w:left w:val="none" w:sz="0" w:space="0" w:color="auto"/>
        <w:bottom w:val="none" w:sz="0" w:space="0" w:color="auto"/>
        <w:right w:val="none" w:sz="0" w:space="0" w:color="auto"/>
      </w:divBdr>
    </w:div>
    <w:div w:id="1591040736">
      <w:bodyDiv w:val="1"/>
      <w:marLeft w:val="0"/>
      <w:marRight w:val="0"/>
      <w:marTop w:val="0"/>
      <w:marBottom w:val="0"/>
      <w:divBdr>
        <w:top w:val="none" w:sz="0" w:space="0" w:color="auto"/>
        <w:left w:val="none" w:sz="0" w:space="0" w:color="auto"/>
        <w:bottom w:val="none" w:sz="0" w:space="0" w:color="auto"/>
        <w:right w:val="none" w:sz="0" w:space="0" w:color="auto"/>
      </w:divBdr>
    </w:div>
    <w:div w:id="1591158848">
      <w:bodyDiv w:val="1"/>
      <w:marLeft w:val="0"/>
      <w:marRight w:val="0"/>
      <w:marTop w:val="0"/>
      <w:marBottom w:val="0"/>
      <w:divBdr>
        <w:top w:val="none" w:sz="0" w:space="0" w:color="auto"/>
        <w:left w:val="none" w:sz="0" w:space="0" w:color="auto"/>
        <w:bottom w:val="none" w:sz="0" w:space="0" w:color="auto"/>
        <w:right w:val="none" w:sz="0" w:space="0" w:color="auto"/>
      </w:divBdr>
    </w:div>
    <w:div w:id="1591234485">
      <w:bodyDiv w:val="1"/>
      <w:marLeft w:val="0"/>
      <w:marRight w:val="0"/>
      <w:marTop w:val="0"/>
      <w:marBottom w:val="0"/>
      <w:divBdr>
        <w:top w:val="none" w:sz="0" w:space="0" w:color="auto"/>
        <w:left w:val="none" w:sz="0" w:space="0" w:color="auto"/>
        <w:bottom w:val="none" w:sz="0" w:space="0" w:color="auto"/>
        <w:right w:val="none" w:sz="0" w:space="0" w:color="auto"/>
      </w:divBdr>
    </w:div>
    <w:div w:id="1591542474">
      <w:bodyDiv w:val="1"/>
      <w:marLeft w:val="0"/>
      <w:marRight w:val="0"/>
      <w:marTop w:val="0"/>
      <w:marBottom w:val="0"/>
      <w:divBdr>
        <w:top w:val="none" w:sz="0" w:space="0" w:color="auto"/>
        <w:left w:val="none" w:sz="0" w:space="0" w:color="auto"/>
        <w:bottom w:val="none" w:sz="0" w:space="0" w:color="auto"/>
        <w:right w:val="none" w:sz="0" w:space="0" w:color="auto"/>
      </w:divBdr>
    </w:div>
    <w:div w:id="1591622838">
      <w:bodyDiv w:val="1"/>
      <w:marLeft w:val="0"/>
      <w:marRight w:val="0"/>
      <w:marTop w:val="0"/>
      <w:marBottom w:val="0"/>
      <w:divBdr>
        <w:top w:val="none" w:sz="0" w:space="0" w:color="auto"/>
        <w:left w:val="none" w:sz="0" w:space="0" w:color="auto"/>
        <w:bottom w:val="none" w:sz="0" w:space="0" w:color="auto"/>
        <w:right w:val="none" w:sz="0" w:space="0" w:color="auto"/>
      </w:divBdr>
    </w:div>
    <w:div w:id="1592815298">
      <w:bodyDiv w:val="1"/>
      <w:marLeft w:val="0"/>
      <w:marRight w:val="0"/>
      <w:marTop w:val="0"/>
      <w:marBottom w:val="0"/>
      <w:divBdr>
        <w:top w:val="none" w:sz="0" w:space="0" w:color="auto"/>
        <w:left w:val="none" w:sz="0" w:space="0" w:color="auto"/>
        <w:bottom w:val="none" w:sz="0" w:space="0" w:color="auto"/>
        <w:right w:val="none" w:sz="0" w:space="0" w:color="auto"/>
      </w:divBdr>
    </w:div>
    <w:div w:id="1593272802">
      <w:bodyDiv w:val="1"/>
      <w:marLeft w:val="0"/>
      <w:marRight w:val="0"/>
      <w:marTop w:val="0"/>
      <w:marBottom w:val="0"/>
      <w:divBdr>
        <w:top w:val="none" w:sz="0" w:space="0" w:color="auto"/>
        <w:left w:val="none" w:sz="0" w:space="0" w:color="auto"/>
        <w:bottom w:val="none" w:sz="0" w:space="0" w:color="auto"/>
        <w:right w:val="none" w:sz="0" w:space="0" w:color="auto"/>
      </w:divBdr>
    </w:div>
    <w:div w:id="1593316294">
      <w:bodyDiv w:val="1"/>
      <w:marLeft w:val="0"/>
      <w:marRight w:val="0"/>
      <w:marTop w:val="0"/>
      <w:marBottom w:val="0"/>
      <w:divBdr>
        <w:top w:val="none" w:sz="0" w:space="0" w:color="auto"/>
        <w:left w:val="none" w:sz="0" w:space="0" w:color="auto"/>
        <w:bottom w:val="none" w:sz="0" w:space="0" w:color="auto"/>
        <w:right w:val="none" w:sz="0" w:space="0" w:color="auto"/>
      </w:divBdr>
    </w:div>
    <w:div w:id="1593968944">
      <w:bodyDiv w:val="1"/>
      <w:marLeft w:val="0"/>
      <w:marRight w:val="0"/>
      <w:marTop w:val="0"/>
      <w:marBottom w:val="0"/>
      <w:divBdr>
        <w:top w:val="none" w:sz="0" w:space="0" w:color="auto"/>
        <w:left w:val="none" w:sz="0" w:space="0" w:color="auto"/>
        <w:bottom w:val="none" w:sz="0" w:space="0" w:color="auto"/>
        <w:right w:val="none" w:sz="0" w:space="0" w:color="auto"/>
      </w:divBdr>
    </w:div>
    <w:div w:id="1593973659">
      <w:bodyDiv w:val="1"/>
      <w:marLeft w:val="0"/>
      <w:marRight w:val="0"/>
      <w:marTop w:val="0"/>
      <w:marBottom w:val="0"/>
      <w:divBdr>
        <w:top w:val="none" w:sz="0" w:space="0" w:color="auto"/>
        <w:left w:val="none" w:sz="0" w:space="0" w:color="auto"/>
        <w:bottom w:val="none" w:sz="0" w:space="0" w:color="auto"/>
        <w:right w:val="none" w:sz="0" w:space="0" w:color="auto"/>
      </w:divBdr>
    </w:div>
    <w:div w:id="1594237756">
      <w:bodyDiv w:val="1"/>
      <w:marLeft w:val="0"/>
      <w:marRight w:val="0"/>
      <w:marTop w:val="0"/>
      <w:marBottom w:val="0"/>
      <w:divBdr>
        <w:top w:val="none" w:sz="0" w:space="0" w:color="auto"/>
        <w:left w:val="none" w:sz="0" w:space="0" w:color="auto"/>
        <w:bottom w:val="none" w:sz="0" w:space="0" w:color="auto"/>
        <w:right w:val="none" w:sz="0" w:space="0" w:color="auto"/>
      </w:divBdr>
    </w:div>
    <w:div w:id="1594433110">
      <w:bodyDiv w:val="1"/>
      <w:marLeft w:val="0"/>
      <w:marRight w:val="0"/>
      <w:marTop w:val="0"/>
      <w:marBottom w:val="0"/>
      <w:divBdr>
        <w:top w:val="none" w:sz="0" w:space="0" w:color="auto"/>
        <w:left w:val="none" w:sz="0" w:space="0" w:color="auto"/>
        <w:bottom w:val="none" w:sz="0" w:space="0" w:color="auto"/>
        <w:right w:val="none" w:sz="0" w:space="0" w:color="auto"/>
      </w:divBdr>
    </w:div>
    <w:div w:id="1594628431">
      <w:bodyDiv w:val="1"/>
      <w:marLeft w:val="0"/>
      <w:marRight w:val="0"/>
      <w:marTop w:val="0"/>
      <w:marBottom w:val="0"/>
      <w:divBdr>
        <w:top w:val="none" w:sz="0" w:space="0" w:color="auto"/>
        <w:left w:val="none" w:sz="0" w:space="0" w:color="auto"/>
        <w:bottom w:val="none" w:sz="0" w:space="0" w:color="auto"/>
        <w:right w:val="none" w:sz="0" w:space="0" w:color="auto"/>
      </w:divBdr>
    </w:div>
    <w:div w:id="1594971377">
      <w:bodyDiv w:val="1"/>
      <w:marLeft w:val="0"/>
      <w:marRight w:val="0"/>
      <w:marTop w:val="0"/>
      <w:marBottom w:val="0"/>
      <w:divBdr>
        <w:top w:val="none" w:sz="0" w:space="0" w:color="auto"/>
        <w:left w:val="none" w:sz="0" w:space="0" w:color="auto"/>
        <w:bottom w:val="none" w:sz="0" w:space="0" w:color="auto"/>
        <w:right w:val="none" w:sz="0" w:space="0" w:color="auto"/>
      </w:divBdr>
    </w:div>
    <w:div w:id="1595279931">
      <w:bodyDiv w:val="1"/>
      <w:marLeft w:val="0"/>
      <w:marRight w:val="0"/>
      <w:marTop w:val="0"/>
      <w:marBottom w:val="0"/>
      <w:divBdr>
        <w:top w:val="none" w:sz="0" w:space="0" w:color="auto"/>
        <w:left w:val="none" w:sz="0" w:space="0" w:color="auto"/>
        <w:bottom w:val="none" w:sz="0" w:space="0" w:color="auto"/>
        <w:right w:val="none" w:sz="0" w:space="0" w:color="auto"/>
      </w:divBdr>
    </w:div>
    <w:div w:id="1595283495">
      <w:bodyDiv w:val="1"/>
      <w:marLeft w:val="0"/>
      <w:marRight w:val="0"/>
      <w:marTop w:val="0"/>
      <w:marBottom w:val="0"/>
      <w:divBdr>
        <w:top w:val="none" w:sz="0" w:space="0" w:color="auto"/>
        <w:left w:val="none" w:sz="0" w:space="0" w:color="auto"/>
        <w:bottom w:val="none" w:sz="0" w:space="0" w:color="auto"/>
        <w:right w:val="none" w:sz="0" w:space="0" w:color="auto"/>
      </w:divBdr>
    </w:div>
    <w:div w:id="1595354604">
      <w:bodyDiv w:val="1"/>
      <w:marLeft w:val="0"/>
      <w:marRight w:val="0"/>
      <w:marTop w:val="0"/>
      <w:marBottom w:val="0"/>
      <w:divBdr>
        <w:top w:val="none" w:sz="0" w:space="0" w:color="auto"/>
        <w:left w:val="none" w:sz="0" w:space="0" w:color="auto"/>
        <w:bottom w:val="none" w:sz="0" w:space="0" w:color="auto"/>
        <w:right w:val="none" w:sz="0" w:space="0" w:color="auto"/>
      </w:divBdr>
    </w:div>
    <w:div w:id="1595556061">
      <w:bodyDiv w:val="1"/>
      <w:marLeft w:val="0"/>
      <w:marRight w:val="0"/>
      <w:marTop w:val="0"/>
      <w:marBottom w:val="0"/>
      <w:divBdr>
        <w:top w:val="none" w:sz="0" w:space="0" w:color="auto"/>
        <w:left w:val="none" w:sz="0" w:space="0" w:color="auto"/>
        <w:bottom w:val="none" w:sz="0" w:space="0" w:color="auto"/>
        <w:right w:val="none" w:sz="0" w:space="0" w:color="auto"/>
      </w:divBdr>
    </w:div>
    <w:div w:id="1595625298">
      <w:bodyDiv w:val="1"/>
      <w:marLeft w:val="0"/>
      <w:marRight w:val="0"/>
      <w:marTop w:val="0"/>
      <w:marBottom w:val="0"/>
      <w:divBdr>
        <w:top w:val="none" w:sz="0" w:space="0" w:color="auto"/>
        <w:left w:val="none" w:sz="0" w:space="0" w:color="auto"/>
        <w:bottom w:val="none" w:sz="0" w:space="0" w:color="auto"/>
        <w:right w:val="none" w:sz="0" w:space="0" w:color="auto"/>
      </w:divBdr>
    </w:div>
    <w:div w:id="1595938877">
      <w:bodyDiv w:val="1"/>
      <w:marLeft w:val="0"/>
      <w:marRight w:val="0"/>
      <w:marTop w:val="0"/>
      <w:marBottom w:val="0"/>
      <w:divBdr>
        <w:top w:val="none" w:sz="0" w:space="0" w:color="auto"/>
        <w:left w:val="none" w:sz="0" w:space="0" w:color="auto"/>
        <w:bottom w:val="none" w:sz="0" w:space="0" w:color="auto"/>
        <w:right w:val="none" w:sz="0" w:space="0" w:color="auto"/>
      </w:divBdr>
    </w:div>
    <w:div w:id="1596357549">
      <w:bodyDiv w:val="1"/>
      <w:marLeft w:val="0"/>
      <w:marRight w:val="0"/>
      <w:marTop w:val="0"/>
      <w:marBottom w:val="0"/>
      <w:divBdr>
        <w:top w:val="none" w:sz="0" w:space="0" w:color="auto"/>
        <w:left w:val="none" w:sz="0" w:space="0" w:color="auto"/>
        <w:bottom w:val="none" w:sz="0" w:space="0" w:color="auto"/>
        <w:right w:val="none" w:sz="0" w:space="0" w:color="auto"/>
      </w:divBdr>
    </w:div>
    <w:div w:id="1596472131">
      <w:bodyDiv w:val="1"/>
      <w:marLeft w:val="0"/>
      <w:marRight w:val="0"/>
      <w:marTop w:val="0"/>
      <w:marBottom w:val="0"/>
      <w:divBdr>
        <w:top w:val="none" w:sz="0" w:space="0" w:color="auto"/>
        <w:left w:val="none" w:sz="0" w:space="0" w:color="auto"/>
        <w:bottom w:val="none" w:sz="0" w:space="0" w:color="auto"/>
        <w:right w:val="none" w:sz="0" w:space="0" w:color="auto"/>
      </w:divBdr>
    </w:div>
    <w:div w:id="1597252384">
      <w:bodyDiv w:val="1"/>
      <w:marLeft w:val="0"/>
      <w:marRight w:val="0"/>
      <w:marTop w:val="0"/>
      <w:marBottom w:val="0"/>
      <w:divBdr>
        <w:top w:val="none" w:sz="0" w:space="0" w:color="auto"/>
        <w:left w:val="none" w:sz="0" w:space="0" w:color="auto"/>
        <w:bottom w:val="none" w:sz="0" w:space="0" w:color="auto"/>
        <w:right w:val="none" w:sz="0" w:space="0" w:color="auto"/>
      </w:divBdr>
    </w:div>
    <w:div w:id="1597446909">
      <w:bodyDiv w:val="1"/>
      <w:marLeft w:val="0"/>
      <w:marRight w:val="0"/>
      <w:marTop w:val="0"/>
      <w:marBottom w:val="0"/>
      <w:divBdr>
        <w:top w:val="none" w:sz="0" w:space="0" w:color="auto"/>
        <w:left w:val="none" w:sz="0" w:space="0" w:color="auto"/>
        <w:bottom w:val="none" w:sz="0" w:space="0" w:color="auto"/>
        <w:right w:val="none" w:sz="0" w:space="0" w:color="auto"/>
      </w:divBdr>
    </w:div>
    <w:div w:id="1597513971">
      <w:bodyDiv w:val="1"/>
      <w:marLeft w:val="0"/>
      <w:marRight w:val="0"/>
      <w:marTop w:val="0"/>
      <w:marBottom w:val="0"/>
      <w:divBdr>
        <w:top w:val="none" w:sz="0" w:space="0" w:color="auto"/>
        <w:left w:val="none" w:sz="0" w:space="0" w:color="auto"/>
        <w:bottom w:val="none" w:sz="0" w:space="0" w:color="auto"/>
        <w:right w:val="none" w:sz="0" w:space="0" w:color="auto"/>
      </w:divBdr>
    </w:div>
    <w:div w:id="1597515898">
      <w:bodyDiv w:val="1"/>
      <w:marLeft w:val="0"/>
      <w:marRight w:val="0"/>
      <w:marTop w:val="0"/>
      <w:marBottom w:val="0"/>
      <w:divBdr>
        <w:top w:val="none" w:sz="0" w:space="0" w:color="auto"/>
        <w:left w:val="none" w:sz="0" w:space="0" w:color="auto"/>
        <w:bottom w:val="none" w:sz="0" w:space="0" w:color="auto"/>
        <w:right w:val="none" w:sz="0" w:space="0" w:color="auto"/>
      </w:divBdr>
    </w:div>
    <w:div w:id="1597518244">
      <w:bodyDiv w:val="1"/>
      <w:marLeft w:val="0"/>
      <w:marRight w:val="0"/>
      <w:marTop w:val="0"/>
      <w:marBottom w:val="0"/>
      <w:divBdr>
        <w:top w:val="none" w:sz="0" w:space="0" w:color="auto"/>
        <w:left w:val="none" w:sz="0" w:space="0" w:color="auto"/>
        <w:bottom w:val="none" w:sz="0" w:space="0" w:color="auto"/>
        <w:right w:val="none" w:sz="0" w:space="0" w:color="auto"/>
      </w:divBdr>
    </w:div>
    <w:div w:id="1597864052">
      <w:bodyDiv w:val="1"/>
      <w:marLeft w:val="0"/>
      <w:marRight w:val="0"/>
      <w:marTop w:val="0"/>
      <w:marBottom w:val="0"/>
      <w:divBdr>
        <w:top w:val="none" w:sz="0" w:space="0" w:color="auto"/>
        <w:left w:val="none" w:sz="0" w:space="0" w:color="auto"/>
        <w:bottom w:val="none" w:sz="0" w:space="0" w:color="auto"/>
        <w:right w:val="none" w:sz="0" w:space="0" w:color="auto"/>
      </w:divBdr>
    </w:div>
    <w:div w:id="1597981990">
      <w:bodyDiv w:val="1"/>
      <w:marLeft w:val="0"/>
      <w:marRight w:val="0"/>
      <w:marTop w:val="0"/>
      <w:marBottom w:val="0"/>
      <w:divBdr>
        <w:top w:val="none" w:sz="0" w:space="0" w:color="auto"/>
        <w:left w:val="none" w:sz="0" w:space="0" w:color="auto"/>
        <w:bottom w:val="none" w:sz="0" w:space="0" w:color="auto"/>
        <w:right w:val="none" w:sz="0" w:space="0" w:color="auto"/>
      </w:divBdr>
    </w:div>
    <w:div w:id="1598053231">
      <w:bodyDiv w:val="1"/>
      <w:marLeft w:val="0"/>
      <w:marRight w:val="0"/>
      <w:marTop w:val="0"/>
      <w:marBottom w:val="0"/>
      <w:divBdr>
        <w:top w:val="none" w:sz="0" w:space="0" w:color="auto"/>
        <w:left w:val="none" w:sz="0" w:space="0" w:color="auto"/>
        <w:bottom w:val="none" w:sz="0" w:space="0" w:color="auto"/>
        <w:right w:val="none" w:sz="0" w:space="0" w:color="auto"/>
      </w:divBdr>
    </w:div>
    <w:div w:id="1598320504">
      <w:bodyDiv w:val="1"/>
      <w:marLeft w:val="0"/>
      <w:marRight w:val="0"/>
      <w:marTop w:val="0"/>
      <w:marBottom w:val="0"/>
      <w:divBdr>
        <w:top w:val="none" w:sz="0" w:space="0" w:color="auto"/>
        <w:left w:val="none" w:sz="0" w:space="0" w:color="auto"/>
        <w:bottom w:val="none" w:sz="0" w:space="0" w:color="auto"/>
        <w:right w:val="none" w:sz="0" w:space="0" w:color="auto"/>
      </w:divBdr>
    </w:div>
    <w:div w:id="1598365074">
      <w:bodyDiv w:val="1"/>
      <w:marLeft w:val="0"/>
      <w:marRight w:val="0"/>
      <w:marTop w:val="0"/>
      <w:marBottom w:val="0"/>
      <w:divBdr>
        <w:top w:val="none" w:sz="0" w:space="0" w:color="auto"/>
        <w:left w:val="none" w:sz="0" w:space="0" w:color="auto"/>
        <w:bottom w:val="none" w:sz="0" w:space="0" w:color="auto"/>
        <w:right w:val="none" w:sz="0" w:space="0" w:color="auto"/>
      </w:divBdr>
    </w:div>
    <w:div w:id="1598634419">
      <w:bodyDiv w:val="1"/>
      <w:marLeft w:val="0"/>
      <w:marRight w:val="0"/>
      <w:marTop w:val="0"/>
      <w:marBottom w:val="0"/>
      <w:divBdr>
        <w:top w:val="none" w:sz="0" w:space="0" w:color="auto"/>
        <w:left w:val="none" w:sz="0" w:space="0" w:color="auto"/>
        <w:bottom w:val="none" w:sz="0" w:space="0" w:color="auto"/>
        <w:right w:val="none" w:sz="0" w:space="0" w:color="auto"/>
      </w:divBdr>
    </w:div>
    <w:div w:id="1598635902">
      <w:bodyDiv w:val="1"/>
      <w:marLeft w:val="0"/>
      <w:marRight w:val="0"/>
      <w:marTop w:val="0"/>
      <w:marBottom w:val="0"/>
      <w:divBdr>
        <w:top w:val="none" w:sz="0" w:space="0" w:color="auto"/>
        <w:left w:val="none" w:sz="0" w:space="0" w:color="auto"/>
        <w:bottom w:val="none" w:sz="0" w:space="0" w:color="auto"/>
        <w:right w:val="none" w:sz="0" w:space="0" w:color="auto"/>
      </w:divBdr>
    </w:div>
    <w:div w:id="1598757333">
      <w:bodyDiv w:val="1"/>
      <w:marLeft w:val="0"/>
      <w:marRight w:val="0"/>
      <w:marTop w:val="0"/>
      <w:marBottom w:val="0"/>
      <w:divBdr>
        <w:top w:val="none" w:sz="0" w:space="0" w:color="auto"/>
        <w:left w:val="none" w:sz="0" w:space="0" w:color="auto"/>
        <w:bottom w:val="none" w:sz="0" w:space="0" w:color="auto"/>
        <w:right w:val="none" w:sz="0" w:space="0" w:color="auto"/>
      </w:divBdr>
    </w:div>
    <w:div w:id="1598827729">
      <w:bodyDiv w:val="1"/>
      <w:marLeft w:val="0"/>
      <w:marRight w:val="0"/>
      <w:marTop w:val="0"/>
      <w:marBottom w:val="0"/>
      <w:divBdr>
        <w:top w:val="none" w:sz="0" w:space="0" w:color="auto"/>
        <w:left w:val="none" w:sz="0" w:space="0" w:color="auto"/>
        <w:bottom w:val="none" w:sz="0" w:space="0" w:color="auto"/>
        <w:right w:val="none" w:sz="0" w:space="0" w:color="auto"/>
      </w:divBdr>
    </w:div>
    <w:div w:id="1598979436">
      <w:bodyDiv w:val="1"/>
      <w:marLeft w:val="0"/>
      <w:marRight w:val="0"/>
      <w:marTop w:val="0"/>
      <w:marBottom w:val="0"/>
      <w:divBdr>
        <w:top w:val="none" w:sz="0" w:space="0" w:color="auto"/>
        <w:left w:val="none" w:sz="0" w:space="0" w:color="auto"/>
        <w:bottom w:val="none" w:sz="0" w:space="0" w:color="auto"/>
        <w:right w:val="none" w:sz="0" w:space="0" w:color="auto"/>
      </w:divBdr>
    </w:div>
    <w:div w:id="1599214020">
      <w:bodyDiv w:val="1"/>
      <w:marLeft w:val="0"/>
      <w:marRight w:val="0"/>
      <w:marTop w:val="0"/>
      <w:marBottom w:val="0"/>
      <w:divBdr>
        <w:top w:val="none" w:sz="0" w:space="0" w:color="auto"/>
        <w:left w:val="none" w:sz="0" w:space="0" w:color="auto"/>
        <w:bottom w:val="none" w:sz="0" w:space="0" w:color="auto"/>
        <w:right w:val="none" w:sz="0" w:space="0" w:color="auto"/>
      </w:divBdr>
    </w:div>
    <w:div w:id="1599874068">
      <w:bodyDiv w:val="1"/>
      <w:marLeft w:val="0"/>
      <w:marRight w:val="0"/>
      <w:marTop w:val="0"/>
      <w:marBottom w:val="0"/>
      <w:divBdr>
        <w:top w:val="none" w:sz="0" w:space="0" w:color="auto"/>
        <w:left w:val="none" w:sz="0" w:space="0" w:color="auto"/>
        <w:bottom w:val="none" w:sz="0" w:space="0" w:color="auto"/>
        <w:right w:val="none" w:sz="0" w:space="0" w:color="auto"/>
      </w:divBdr>
    </w:div>
    <w:div w:id="1600068442">
      <w:bodyDiv w:val="1"/>
      <w:marLeft w:val="0"/>
      <w:marRight w:val="0"/>
      <w:marTop w:val="0"/>
      <w:marBottom w:val="0"/>
      <w:divBdr>
        <w:top w:val="none" w:sz="0" w:space="0" w:color="auto"/>
        <w:left w:val="none" w:sz="0" w:space="0" w:color="auto"/>
        <w:bottom w:val="none" w:sz="0" w:space="0" w:color="auto"/>
        <w:right w:val="none" w:sz="0" w:space="0" w:color="auto"/>
      </w:divBdr>
    </w:div>
    <w:div w:id="1600406683">
      <w:bodyDiv w:val="1"/>
      <w:marLeft w:val="0"/>
      <w:marRight w:val="0"/>
      <w:marTop w:val="0"/>
      <w:marBottom w:val="0"/>
      <w:divBdr>
        <w:top w:val="none" w:sz="0" w:space="0" w:color="auto"/>
        <w:left w:val="none" w:sz="0" w:space="0" w:color="auto"/>
        <w:bottom w:val="none" w:sz="0" w:space="0" w:color="auto"/>
        <w:right w:val="none" w:sz="0" w:space="0" w:color="auto"/>
      </w:divBdr>
    </w:div>
    <w:div w:id="1600410160">
      <w:bodyDiv w:val="1"/>
      <w:marLeft w:val="0"/>
      <w:marRight w:val="0"/>
      <w:marTop w:val="0"/>
      <w:marBottom w:val="0"/>
      <w:divBdr>
        <w:top w:val="none" w:sz="0" w:space="0" w:color="auto"/>
        <w:left w:val="none" w:sz="0" w:space="0" w:color="auto"/>
        <w:bottom w:val="none" w:sz="0" w:space="0" w:color="auto"/>
        <w:right w:val="none" w:sz="0" w:space="0" w:color="auto"/>
      </w:divBdr>
    </w:div>
    <w:div w:id="1600527763">
      <w:bodyDiv w:val="1"/>
      <w:marLeft w:val="0"/>
      <w:marRight w:val="0"/>
      <w:marTop w:val="0"/>
      <w:marBottom w:val="0"/>
      <w:divBdr>
        <w:top w:val="none" w:sz="0" w:space="0" w:color="auto"/>
        <w:left w:val="none" w:sz="0" w:space="0" w:color="auto"/>
        <w:bottom w:val="none" w:sz="0" w:space="0" w:color="auto"/>
        <w:right w:val="none" w:sz="0" w:space="0" w:color="auto"/>
      </w:divBdr>
    </w:div>
    <w:div w:id="1600989238">
      <w:bodyDiv w:val="1"/>
      <w:marLeft w:val="0"/>
      <w:marRight w:val="0"/>
      <w:marTop w:val="0"/>
      <w:marBottom w:val="0"/>
      <w:divBdr>
        <w:top w:val="none" w:sz="0" w:space="0" w:color="auto"/>
        <w:left w:val="none" w:sz="0" w:space="0" w:color="auto"/>
        <w:bottom w:val="none" w:sz="0" w:space="0" w:color="auto"/>
        <w:right w:val="none" w:sz="0" w:space="0" w:color="auto"/>
      </w:divBdr>
    </w:div>
    <w:div w:id="1601177550">
      <w:bodyDiv w:val="1"/>
      <w:marLeft w:val="0"/>
      <w:marRight w:val="0"/>
      <w:marTop w:val="0"/>
      <w:marBottom w:val="0"/>
      <w:divBdr>
        <w:top w:val="none" w:sz="0" w:space="0" w:color="auto"/>
        <w:left w:val="none" w:sz="0" w:space="0" w:color="auto"/>
        <w:bottom w:val="none" w:sz="0" w:space="0" w:color="auto"/>
        <w:right w:val="none" w:sz="0" w:space="0" w:color="auto"/>
      </w:divBdr>
    </w:div>
    <w:div w:id="1601445707">
      <w:bodyDiv w:val="1"/>
      <w:marLeft w:val="0"/>
      <w:marRight w:val="0"/>
      <w:marTop w:val="0"/>
      <w:marBottom w:val="0"/>
      <w:divBdr>
        <w:top w:val="none" w:sz="0" w:space="0" w:color="auto"/>
        <w:left w:val="none" w:sz="0" w:space="0" w:color="auto"/>
        <w:bottom w:val="none" w:sz="0" w:space="0" w:color="auto"/>
        <w:right w:val="none" w:sz="0" w:space="0" w:color="auto"/>
      </w:divBdr>
    </w:div>
    <w:div w:id="1601643681">
      <w:bodyDiv w:val="1"/>
      <w:marLeft w:val="0"/>
      <w:marRight w:val="0"/>
      <w:marTop w:val="0"/>
      <w:marBottom w:val="0"/>
      <w:divBdr>
        <w:top w:val="none" w:sz="0" w:space="0" w:color="auto"/>
        <w:left w:val="none" w:sz="0" w:space="0" w:color="auto"/>
        <w:bottom w:val="none" w:sz="0" w:space="0" w:color="auto"/>
        <w:right w:val="none" w:sz="0" w:space="0" w:color="auto"/>
      </w:divBdr>
    </w:div>
    <w:div w:id="1601717213">
      <w:bodyDiv w:val="1"/>
      <w:marLeft w:val="0"/>
      <w:marRight w:val="0"/>
      <w:marTop w:val="0"/>
      <w:marBottom w:val="0"/>
      <w:divBdr>
        <w:top w:val="none" w:sz="0" w:space="0" w:color="auto"/>
        <w:left w:val="none" w:sz="0" w:space="0" w:color="auto"/>
        <w:bottom w:val="none" w:sz="0" w:space="0" w:color="auto"/>
        <w:right w:val="none" w:sz="0" w:space="0" w:color="auto"/>
      </w:divBdr>
    </w:div>
    <w:div w:id="1601792266">
      <w:bodyDiv w:val="1"/>
      <w:marLeft w:val="0"/>
      <w:marRight w:val="0"/>
      <w:marTop w:val="0"/>
      <w:marBottom w:val="0"/>
      <w:divBdr>
        <w:top w:val="none" w:sz="0" w:space="0" w:color="auto"/>
        <w:left w:val="none" w:sz="0" w:space="0" w:color="auto"/>
        <w:bottom w:val="none" w:sz="0" w:space="0" w:color="auto"/>
        <w:right w:val="none" w:sz="0" w:space="0" w:color="auto"/>
      </w:divBdr>
    </w:div>
    <w:div w:id="1601796714">
      <w:bodyDiv w:val="1"/>
      <w:marLeft w:val="0"/>
      <w:marRight w:val="0"/>
      <w:marTop w:val="0"/>
      <w:marBottom w:val="0"/>
      <w:divBdr>
        <w:top w:val="none" w:sz="0" w:space="0" w:color="auto"/>
        <w:left w:val="none" w:sz="0" w:space="0" w:color="auto"/>
        <w:bottom w:val="none" w:sz="0" w:space="0" w:color="auto"/>
        <w:right w:val="none" w:sz="0" w:space="0" w:color="auto"/>
      </w:divBdr>
    </w:div>
    <w:div w:id="1601910972">
      <w:bodyDiv w:val="1"/>
      <w:marLeft w:val="0"/>
      <w:marRight w:val="0"/>
      <w:marTop w:val="0"/>
      <w:marBottom w:val="0"/>
      <w:divBdr>
        <w:top w:val="none" w:sz="0" w:space="0" w:color="auto"/>
        <w:left w:val="none" w:sz="0" w:space="0" w:color="auto"/>
        <w:bottom w:val="none" w:sz="0" w:space="0" w:color="auto"/>
        <w:right w:val="none" w:sz="0" w:space="0" w:color="auto"/>
      </w:divBdr>
    </w:div>
    <w:div w:id="1602251085">
      <w:bodyDiv w:val="1"/>
      <w:marLeft w:val="0"/>
      <w:marRight w:val="0"/>
      <w:marTop w:val="0"/>
      <w:marBottom w:val="0"/>
      <w:divBdr>
        <w:top w:val="none" w:sz="0" w:space="0" w:color="auto"/>
        <w:left w:val="none" w:sz="0" w:space="0" w:color="auto"/>
        <w:bottom w:val="none" w:sz="0" w:space="0" w:color="auto"/>
        <w:right w:val="none" w:sz="0" w:space="0" w:color="auto"/>
      </w:divBdr>
    </w:div>
    <w:div w:id="1602572041">
      <w:bodyDiv w:val="1"/>
      <w:marLeft w:val="0"/>
      <w:marRight w:val="0"/>
      <w:marTop w:val="0"/>
      <w:marBottom w:val="0"/>
      <w:divBdr>
        <w:top w:val="none" w:sz="0" w:space="0" w:color="auto"/>
        <w:left w:val="none" w:sz="0" w:space="0" w:color="auto"/>
        <w:bottom w:val="none" w:sz="0" w:space="0" w:color="auto"/>
        <w:right w:val="none" w:sz="0" w:space="0" w:color="auto"/>
      </w:divBdr>
    </w:div>
    <w:div w:id="1602909860">
      <w:bodyDiv w:val="1"/>
      <w:marLeft w:val="0"/>
      <w:marRight w:val="0"/>
      <w:marTop w:val="0"/>
      <w:marBottom w:val="0"/>
      <w:divBdr>
        <w:top w:val="none" w:sz="0" w:space="0" w:color="auto"/>
        <w:left w:val="none" w:sz="0" w:space="0" w:color="auto"/>
        <w:bottom w:val="none" w:sz="0" w:space="0" w:color="auto"/>
        <w:right w:val="none" w:sz="0" w:space="0" w:color="auto"/>
      </w:divBdr>
    </w:div>
    <w:div w:id="1603417342">
      <w:bodyDiv w:val="1"/>
      <w:marLeft w:val="0"/>
      <w:marRight w:val="0"/>
      <w:marTop w:val="0"/>
      <w:marBottom w:val="0"/>
      <w:divBdr>
        <w:top w:val="none" w:sz="0" w:space="0" w:color="auto"/>
        <w:left w:val="none" w:sz="0" w:space="0" w:color="auto"/>
        <w:bottom w:val="none" w:sz="0" w:space="0" w:color="auto"/>
        <w:right w:val="none" w:sz="0" w:space="0" w:color="auto"/>
      </w:divBdr>
    </w:div>
    <w:div w:id="1603491894">
      <w:bodyDiv w:val="1"/>
      <w:marLeft w:val="0"/>
      <w:marRight w:val="0"/>
      <w:marTop w:val="0"/>
      <w:marBottom w:val="0"/>
      <w:divBdr>
        <w:top w:val="none" w:sz="0" w:space="0" w:color="auto"/>
        <w:left w:val="none" w:sz="0" w:space="0" w:color="auto"/>
        <w:bottom w:val="none" w:sz="0" w:space="0" w:color="auto"/>
        <w:right w:val="none" w:sz="0" w:space="0" w:color="auto"/>
      </w:divBdr>
    </w:div>
    <w:div w:id="1603763391">
      <w:bodyDiv w:val="1"/>
      <w:marLeft w:val="0"/>
      <w:marRight w:val="0"/>
      <w:marTop w:val="0"/>
      <w:marBottom w:val="0"/>
      <w:divBdr>
        <w:top w:val="none" w:sz="0" w:space="0" w:color="auto"/>
        <w:left w:val="none" w:sz="0" w:space="0" w:color="auto"/>
        <w:bottom w:val="none" w:sz="0" w:space="0" w:color="auto"/>
        <w:right w:val="none" w:sz="0" w:space="0" w:color="auto"/>
      </w:divBdr>
    </w:div>
    <w:div w:id="1604411972">
      <w:bodyDiv w:val="1"/>
      <w:marLeft w:val="0"/>
      <w:marRight w:val="0"/>
      <w:marTop w:val="0"/>
      <w:marBottom w:val="0"/>
      <w:divBdr>
        <w:top w:val="none" w:sz="0" w:space="0" w:color="auto"/>
        <w:left w:val="none" w:sz="0" w:space="0" w:color="auto"/>
        <w:bottom w:val="none" w:sz="0" w:space="0" w:color="auto"/>
        <w:right w:val="none" w:sz="0" w:space="0" w:color="auto"/>
      </w:divBdr>
    </w:div>
    <w:div w:id="1604413785">
      <w:bodyDiv w:val="1"/>
      <w:marLeft w:val="0"/>
      <w:marRight w:val="0"/>
      <w:marTop w:val="0"/>
      <w:marBottom w:val="0"/>
      <w:divBdr>
        <w:top w:val="none" w:sz="0" w:space="0" w:color="auto"/>
        <w:left w:val="none" w:sz="0" w:space="0" w:color="auto"/>
        <w:bottom w:val="none" w:sz="0" w:space="0" w:color="auto"/>
        <w:right w:val="none" w:sz="0" w:space="0" w:color="auto"/>
      </w:divBdr>
    </w:div>
    <w:div w:id="1604462429">
      <w:bodyDiv w:val="1"/>
      <w:marLeft w:val="0"/>
      <w:marRight w:val="0"/>
      <w:marTop w:val="0"/>
      <w:marBottom w:val="0"/>
      <w:divBdr>
        <w:top w:val="none" w:sz="0" w:space="0" w:color="auto"/>
        <w:left w:val="none" w:sz="0" w:space="0" w:color="auto"/>
        <w:bottom w:val="none" w:sz="0" w:space="0" w:color="auto"/>
        <w:right w:val="none" w:sz="0" w:space="0" w:color="auto"/>
      </w:divBdr>
    </w:div>
    <w:div w:id="1604604688">
      <w:bodyDiv w:val="1"/>
      <w:marLeft w:val="0"/>
      <w:marRight w:val="0"/>
      <w:marTop w:val="0"/>
      <w:marBottom w:val="0"/>
      <w:divBdr>
        <w:top w:val="none" w:sz="0" w:space="0" w:color="auto"/>
        <w:left w:val="none" w:sz="0" w:space="0" w:color="auto"/>
        <w:bottom w:val="none" w:sz="0" w:space="0" w:color="auto"/>
        <w:right w:val="none" w:sz="0" w:space="0" w:color="auto"/>
      </w:divBdr>
    </w:div>
    <w:div w:id="1604876480">
      <w:bodyDiv w:val="1"/>
      <w:marLeft w:val="0"/>
      <w:marRight w:val="0"/>
      <w:marTop w:val="0"/>
      <w:marBottom w:val="0"/>
      <w:divBdr>
        <w:top w:val="none" w:sz="0" w:space="0" w:color="auto"/>
        <w:left w:val="none" w:sz="0" w:space="0" w:color="auto"/>
        <w:bottom w:val="none" w:sz="0" w:space="0" w:color="auto"/>
        <w:right w:val="none" w:sz="0" w:space="0" w:color="auto"/>
      </w:divBdr>
    </w:div>
    <w:div w:id="1605185035">
      <w:bodyDiv w:val="1"/>
      <w:marLeft w:val="0"/>
      <w:marRight w:val="0"/>
      <w:marTop w:val="0"/>
      <w:marBottom w:val="0"/>
      <w:divBdr>
        <w:top w:val="none" w:sz="0" w:space="0" w:color="auto"/>
        <w:left w:val="none" w:sz="0" w:space="0" w:color="auto"/>
        <w:bottom w:val="none" w:sz="0" w:space="0" w:color="auto"/>
        <w:right w:val="none" w:sz="0" w:space="0" w:color="auto"/>
      </w:divBdr>
    </w:div>
    <w:div w:id="1605259284">
      <w:bodyDiv w:val="1"/>
      <w:marLeft w:val="0"/>
      <w:marRight w:val="0"/>
      <w:marTop w:val="0"/>
      <w:marBottom w:val="0"/>
      <w:divBdr>
        <w:top w:val="none" w:sz="0" w:space="0" w:color="auto"/>
        <w:left w:val="none" w:sz="0" w:space="0" w:color="auto"/>
        <w:bottom w:val="none" w:sz="0" w:space="0" w:color="auto"/>
        <w:right w:val="none" w:sz="0" w:space="0" w:color="auto"/>
      </w:divBdr>
    </w:div>
    <w:div w:id="1605531283">
      <w:bodyDiv w:val="1"/>
      <w:marLeft w:val="0"/>
      <w:marRight w:val="0"/>
      <w:marTop w:val="0"/>
      <w:marBottom w:val="0"/>
      <w:divBdr>
        <w:top w:val="none" w:sz="0" w:space="0" w:color="auto"/>
        <w:left w:val="none" w:sz="0" w:space="0" w:color="auto"/>
        <w:bottom w:val="none" w:sz="0" w:space="0" w:color="auto"/>
        <w:right w:val="none" w:sz="0" w:space="0" w:color="auto"/>
      </w:divBdr>
    </w:div>
    <w:div w:id="1605721078">
      <w:bodyDiv w:val="1"/>
      <w:marLeft w:val="0"/>
      <w:marRight w:val="0"/>
      <w:marTop w:val="0"/>
      <w:marBottom w:val="0"/>
      <w:divBdr>
        <w:top w:val="none" w:sz="0" w:space="0" w:color="auto"/>
        <w:left w:val="none" w:sz="0" w:space="0" w:color="auto"/>
        <w:bottom w:val="none" w:sz="0" w:space="0" w:color="auto"/>
        <w:right w:val="none" w:sz="0" w:space="0" w:color="auto"/>
      </w:divBdr>
    </w:div>
    <w:div w:id="1605991813">
      <w:bodyDiv w:val="1"/>
      <w:marLeft w:val="0"/>
      <w:marRight w:val="0"/>
      <w:marTop w:val="0"/>
      <w:marBottom w:val="0"/>
      <w:divBdr>
        <w:top w:val="none" w:sz="0" w:space="0" w:color="auto"/>
        <w:left w:val="none" w:sz="0" w:space="0" w:color="auto"/>
        <w:bottom w:val="none" w:sz="0" w:space="0" w:color="auto"/>
        <w:right w:val="none" w:sz="0" w:space="0" w:color="auto"/>
      </w:divBdr>
    </w:div>
    <w:div w:id="1606107466">
      <w:bodyDiv w:val="1"/>
      <w:marLeft w:val="0"/>
      <w:marRight w:val="0"/>
      <w:marTop w:val="0"/>
      <w:marBottom w:val="0"/>
      <w:divBdr>
        <w:top w:val="none" w:sz="0" w:space="0" w:color="auto"/>
        <w:left w:val="none" w:sz="0" w:space="0" w:color="auto"/>
        <w:bottom w:val="none" w:sz="0" w:space="0" w:color="auto"/>
        <w:right w:val="none" w:sz="0" w:space="0" w:color="auto"/>
      </w:divBdr>
    </w:div>
    <w:div w:id="1606424662">
      <w:bodyDiv w:val="1"/>
      <w:marLeft w:val="0"/>
      <w:marRight w:val="0"/>
      <w:marTop w:val="0"/>
      <w:marBottom w:val="0"/>
      <w:divBdr>
        <w:top w:val="none" w:sz="0" w:space="0" w:color="auto"/>
        <w:left w:val="none" w:sz="0" w:space="0" w:color="auto"/>
        <w:bottom w:val="none" w:sz="0" w:space="0" w:color="auto"/>
        <w:right w:val="none" w:sz="0" w:space="0" w:color="auto"/>
      </w:divBdr>
    </w:div>
    <w:div w:id="1606881764">
      <w:bodyDiv w:val="1"/>
      <w:marLeft w:val="0"/>
      <w:marRight w:val="0"/>
      <w:marTop w:val="0"/>
      <w:marBottom w:val="0"/>
      <w:divBdr>
        <w:top w:val="none" w:sz="0" w:space="0" w:color="auto"/>
        <w:left w:val="none" w:sz="0" w:space="0" w:color="auto"/>
        <w:bottom w:val="none" w:sz="0" w:space="0" w:color="auto"/>
        <w:right w:val="none" w:sz="0" w:space="0" w:color="auto"/>
      </w:divBdr>
    </w:div>
    <w:div w:id="1606884781">
      <w:bodyDiv w:val="1"/>
      <w:marLeft w:val="0"/>
      <w:marRight w:val="0"/>
      <w:marTop w:val="0"/>
      <w:marBottom w:val="0"/>
      <w:divBdr>
        <w:top w:val="none" w:sz="0" w:space="0" w:color="auto"/>
        <w:left w:val="none" w:sz="0" w:space="0" w:color="auto"/>
        <w:bottom w:val="none" w:sz="0" w:space="0" w:color="auto"/>
        <w:right w:val="none" w:sz="0" w:space="0" w:color="auto"/>
      </w:divBdr>
    </w:div>
    <w:div w:id="1606957251">
      <w:bodyDiv w:val="1"/>
      <w:marLeft w:val="0"/>
      <w:marRight w:val="0"/>
      <w:marTop w:val="0"/>
      <w:marBottom w:val="0"/>
      <w:divBdr>
        <w:top w:val="none" w:sz="0" w:space="0" w:color="auto"/>
        <w:left w:val="none" w:sz="0" w:space="0" w:color="auto"/>
        <w:bottom w:val="none" w:sz="0" w:space="0" w:color="auto"/>
        <w:right w:val="none" w:sz="0" w:space="0" w:color="auto"/>
      </w:divBdr>
    </w:div>
    <w:div w:id="1607155168">
      <w:bodyDiv w:val="1"/>
      <w:marLeft w:val="0"/>
      <w:marRight w:val="0"/>
      <w:marTop w:val="0"/>
      <w:marBottom w:val="0"/>
      <w:divBdr>
        <w:top w:val="none" w:sz="0" w:space="0" w:color="auto"/>
        <w:left w:val="none" w:sz="0" w:space="0" w:color="auto"/>
        <w:bottom w:val="none" w:sz="0" w:space="0" w:color="auto"/>
        <w:right w:val="none" w:sz="0" w:space="0" w:color="auto"/>
      </w:divBdr>
    </w:div>
    <w:div w:id="1607537010">
      <w:bodyDiv w:val="1"/>
      <w:marLeft w:val="0"/>
      <w:marRight w:val="0"/>
      <w:marTop w:val="0"/>
      <w:marBottom w:val="0"/>
      <w:divBdr>
        <w:top w:val="none" w:sz="0" w:space="0" w:color="auto"/>
        <w:left w:val="none" w:sz="0" w:space="0" w:color="auto"/>
        <w:bottom w:val="none" w:sz="0" w:space="0" w:color="auto"/>
        <w:right w:val="none" w:sz="0" w:space="0" w:color="auto"/>
      </w:divBdr>
    </w:div>
    <w:div w:id="1607806526">
      <w:bodyDiv w:val="1"/>
      <w:marLeft w:val="0"/>
      <w:marRight w:val="0"/>
      <w:marTop w:val="0"/>
      <w:marBottom w:val="0"/>
      <w:divBdr>
        <w:top w:val="none" w:sz="0" w:space="0" w:color="auto"/>
        <w:left w:val="none" w:sz="0" w:space="0" w:color="auto"/>
        <w:bottom w:val="none" w:sz="0" w:space="0" w:color="auto"/>
        <w:right w:val="none" w:sz="0" w:space="0" w:color="auto"/>
      </w:divBdr>
    </w:div>
    <w:div w:id="1607998141">
      <w:bodyDiv w:val="1"/>
      <w:marLeft w:val="0"/>
      <w:marRight w:val="0"/>
      <w:marTop w:val="0"/>
      <w:marBottom w:val="0"/>
      <w:divBdr>
        <w:top w:val="none" w:sz="0" w:space="0" w:color="auto"/>
        <w:left w:val="none" w:sz="0" w:space="0" w:color="auto"/>
        <w:bottom w:val="none" w:sz="0" w:space="0" w:color="auto"/>
        <w:right w:val="none" w:sz="0" w:space="0" w:color="auto"/>
      </w:divBdr>
    </w:div>
    <w:div w:id="1608000177">
      <w:bodyDiv w:val="1"/>
      <w:marLeft w:val="0"/>
      <w:marRight w:val="0"/>
      <w:marTop w:val="0"/>
      <w:marBottom w:val="0"/>
      <w:divBdr>
        <w:top w:val="none" w:sz="0" w:space="0" w:color="auto"/>
        <w:left w:val="none" w:sz="0" w:space="0" w:color="auto"/>
        <w:bottom w:val="none" w:sz="0" w:space="0" w:color="auto"/>
        <w:right w:val="none" w:sz="0" w:space="0" w:color="auto"/>
      </w:divBdr>
    </w:div>
    <w:div w:id="1608004023">
      <w:bodyDiv w:val="1"/>
      <w:marLeft w:val="0"/>
      <w:marRight w:val="0"/>
      <w:marTop w:val="0"/>
      <w:marBottom w:val="0"/>
      <w:divBdr>
        <w:top w:val="none" w:sz="0" w:space="0" w:color="auto"/>
        <w:left w:val="none" w:sz="0" w:space="0" w:color="auto"/>
        <w:bottom w:val="none" w:sz="0" w:space="0" w:color="auto"/>
        <w:right w:val="none" w:sz="0" w:space="0" w:color="auto"/>
      </w:divBdr>
    </w:div>
    <w:div w:id="1608079041">
      <w:bodyDiv w:val="1"/>
      <w:marLeft w:val="0"/>
      <w:marRight w:val="0"/>
      <w:marTop w:val="0"/>
      <w:marBottom w:val="0"/>
      <w:divBdr>
        <w:top w:val="none" w:sz="0" w:space="0" w:color="auto"/>
        <w:left w:val="none" w:sz="0" w:space="0" w:color="auto"/>
        <w:bottom w:val="none" w:sz="0" w:space="0" w:color="auto"/>
        <w:right w:val="none" w:sz="0" w:space="0" w:color="auto"/>
      </w:divBdr>
    </w:div>
    <w:div w:id="1608267017">
      <w:bodyDiv w:val="1"/>
      <w:marLeft w:val="0"/>
      <w:marRight w:val="0"/>
      <w:marTop w:val="0"/>
      <w:marBottom w:val="0"/>
      <w:divBdr>
        <w:top w:val="none" w:sz="0" w:space="0" w:color="auto"/>
        <w:left w:val="none" w:sz="0" w:space="0" w:color="auto"/>
        <w:bottom w:val="none" w:sz="0" w:space="0" w:color="auto"/>
        <w:right w:val="none" w:sz="0" w:space="0" w:color="auto"/>
      </w:divBdr>
    </w:div>
    <w:div w:id="1609267240">
      <w:bodyDiv w:val="1"/>
      <w:marLeft w:val="0"/>
      <w:marRight w:val="0"/>
      <w:marTop w:val="0"/>
      <w:marBottom w:val="0"/>
      <w:divBdr>
        <w:top w:val="none" w:sz="0" w:space="0" w:color="auto"/>
        <w:left w:val="none" w:sz="0" w:space="0" w:color="auto"/>
        <w:bottom w:val="none" w:sz="0" w:space="0" w:color="auto"/>
        <w:right w:val="none" w:sz="0" w:space="0" w:color="auto"/>
      </w:divBdr>
    </w:div>
    <w:div w:id="1609387100">
      <w:bodyDiv w:val="1"/>
      <w:marLeft w:val="0"/>
      <w:marRight w:val="0"/>
      <w:marTop w:val="0"/>
      <w:marBottom w:val="0"/>
      <w:divBdr>
        <w:top w:val="none" w:sz="0" w:space="0" w:color="auto"/>
        <w:left w:val="none" w:sz="0" w:space="0" w:color="auto"/>
        <w:bottom w:val="none" w:sz="0" w:space="0" w:color="auto"/>
        <w:right w:val="none" w:sz="0" w:space="0" w:color="auto"/>
      </w:divBdr>
    </w:div>
    <w:div w:id="1609854847">
      <w:bodyDiv w:val="1"/>
      <w:marLeft w:val="0"/>
      <w:marRight w:val="0"/>
      <w:marTop w:val="0"/>
      <w:marBottom w:val="0"/>
      <w:divBdr>
        <w:top w:val="none" w:sz="0" w:space="0" w:color="auto"/>
        <w:left w:val="none" w:sz="0" w:space="0" w:color="auto"/>
        <w:bottom w:val="none" w:sz="0" w:space="0" w:color="auto"/>
        <w:right w:val="none" w:sz="0" w:space="0" w:color="auto"/>
      </w:divBdr>
    </w:div>
    <w:div w:id="1610157104">
      <w:bodyDiv w:val="1"/>
      <w:marLeft w:val="0"/>
      <w:marRight w:val="0"/>
      <w:marTop w:val="0"/>
      <w:marBottom w:val="0"/>
      <w:divBdr>
        <w:top w:val="none" w:sz="0" w:space="0" w:color="auto"/>
        <w:left w:val="none" w:sz="0" w:space="0" w:color="auto"/>
        <w:bottom w:val="none" w:sz="0" w:space="0" w:color="auto"/>
        <w:right w:val="none" w:sz="0" w:space="0" w:color="auto"/>
      </w:divBdr>
    </w:div>
    <w:div w:id="1610314882">
      <w:bodyDiv w:val="1"/>
      <w:marLeft w:val="0"/>
      <w:marRight w:val="0"/>
      <w:marTop w:val="0"/>
      <w:marBottom w:val="0"/>
      <w:divBdr>
        <w:top w:val="none" w:sz="0" w:space="0" w:color="auto"/>
        <w:left w:val="none" w:sz="0" w:space="0" w:color="auto"/>
        <w:bottom w:val="none" w:sz="0" w:space="0" w:color="auto"/>
        <w:right w:val="none" w:sz="0" w:space="0" w:color="auto"/>
      </w:divBdr>
    </w:div>
    <w:div w:id="1610358065">
      <w:bodyDiv w:val="1"/>
      <w:marLeft w:val="0"/>
      <w:marRight w:val="0"/>
      <w:marTop w:val="0"/>
      <w:marBottom w:val="0"/>
      <w:divBdr>
        <w:top w:val="none" w:sz="0" w:space="0" w:color="auto"/>
        <w:left w:val="none" w:sz="0" w:space="0" w:color="auto"/>
        <w:bottom w:val="none" w:sz="0" w:space="0" w:color="auto"/>
        <w:right w:val="none" w:sz="0" w:space="0" w:color="auto"/>
      </w:divBdr>
    </w:div>
    <w:div w:id="1610626007">
      <w:bodyDiv w:val="1"/>
      <w:marLeft w:val="0"/>
      <w:marRight w:val="0"/>
      <w:marTop w:val="0"/>
      <w:marBottom w:val="0"/>
      <w:divBdr>
        <w:top w:val="none" w:sz="0" w:space="0" w:color="auto"/>
        <w:left w:val="none" w:sz="0" w:space="0" w:color="auto"/>
        <w:bottom w:val="none" w:sz="0" w:space="0" w:color="auto"/>
        <w:right w:val="none" w:sz="0" w:space="0" w:color="auto"/>
      </w:divBdr>
    </w:div>
    <w:div w:id="1611161366">
      <w:bodyDiv w:val="1"/>
      <w:marLeft w:val="0"/>
      <w:marRight w:val="0"/>
      <w:marTop w:val="0"/>
      <w:marBottom w:val="0"/>
      <w:divBdr>
        <w:top w:val="none" w:sz="0" w:space="0" w:color="auto"/>
        <w:left w:val="none" w:sz="0" w:space="0" w:color="auto"/>
        <w:bottom w:val="none" w:sz="0" w:space="0" w:color="auto"/>
        <w:right w:val="none" w:sz="0" w:space="0" w:color="auto"/>
      </w:divBdr>
    </w:div>
    <w:div w:id="1611204647">
      <w:bodyDiv w:val="1"/>
      <w:marLeft w:val="0"/>
      <w:marRight w:val="0"/>
      <w:marTop w:val="0"/>
      <w:marBottom w:val="0"/>
      <w:divBdr>
        <w:top w:val="none" w:sz="0" w:space="0" w:color="auto"/>
        <w:left w:val="none" w:sz="0" w:space="0" w:color="auto"/>
        <w:bottom w:val="none" w:sz="0" w:space="0" w:color="auto"/>
        <w:right w:val="none" w:sz="0" w:space="0" w:color="auto"/>
      </w:divBdr>
    </w:div>
    <w:div w:id="1611621002">
      <w:bodyDiv w:val="1"/>
      <w:marLeft w:val="0"/>
      <w:marRight w:val="0"/>
      <w:marTop w:val="0"/>
      <w:marBottom w:val="0"/>
      <w:divBdr>
        <w:top w:val="none" w:sz="0" w:space="0" w:color="auto"/>
        <w:left w:val="none" w:sz="0" w:space="0" w:color="auto"/>
        <w:bottom w:val="none" w:sz="0" w:space="0" w:color="auto"/>
        <w:right w:val="none" w:sz="0" w:space="0" w:color="auto"/>
      </w:divBdr>
    </w:div>
    <w:div w:id="1611622078">
      <w:bodyDiv w:val="1"/>
      <w:marLeft w:val="0"/>
      <w:marRight w:val="0"/>
      <w:marTop w:val="0"/>
      <w:marBottom w:val="0"/>
      <w:divBdr>
        <w:top w:val="none" w:sz="0" w:space="0" w:color="auto"/>
        <w:left w:val="none" w:sz="0" w:space="0" w:color="auto"/>
        <w:bottom w:val="none" w:sz="0" w:space="0" w:color="auto"/>
        <w:right w:val="none" w:sz="0" w:space="0" w:color="auto"/>
      </w:divBdr>
    </w:div>
    <w:div w:id="1612005338">
      <w:bodyDiv w:val="1"/>
      <w:marLeft w:val="0"/>
      <w:marRight w:val="0"/>
      <w:marTop w:val="0"/>
      <w:marBottom w:val="0"/>
      <w:divBdr>
        <w:top w:val="none" w:sz="0" w:space="0" w:color="auto"/>
        <w:left w:val="none" w:sz="0" w:space="0" w:color="auto"/>
        <w:bottom w:val="none" w:sz="0" w:space="0" w:color="auto"/>
        <w:right w:val="none" w:sz="0" w:space="0" w:color="auto"/>
      </w:divBdr>
    </w:div>
    <w:div w:id="1612129326">
      <w:bodyDiv w:val="1"/>
      <w:marLeft w:val="0"/>
      <w:marRight w:val="0"/>
      <w:marTop w:val="0"/>
      <w:marBottom w:val="0"/>
      <w:divBdr>
        <w:top w:val="none" w:sz="0" w:space="0" w:color="auto"/>
        <w:left w:val="none" w:sz="0" w:space="0" w:color="auto"/>
        <w:bottom w:val="none" w:sz="0" w:space="0" w:color="auto"/>
        <w:right w:val="none" w:sz="0" w:space="0" w:color="auto"/>
      </w:divBdr>
    </w:div>
    <w:div w:id="1612206998">
      <w:bodyDiv w:val="1"/>
      <w:marLeft w:val="0"/>
      <w:marRight w:val="0"/>
      <w:marTop w:val="0"/>
      <w:marBottom w:val="0"/>
      <w:divBdr>
        <w:top w:val="none" w:sz="0" w:space="0" w:color="auto"/>
        <w:left w:val="none" w:sz="0" w:space="0" w:color="auto"/>
        <w:bottom w:val="none" w:sz="0" w:space="0" w:color="auto"/>
        <w:right w:val="none" w:sz="0" w:space="0" w:color="auto"/>
      </w:divBdr>
    </w:div>
    <w:div w:id="1612281292">
      <w:bodyDiv w:val="1"/>
      <w:marLeft w:val="0"/>
      <w:marRight w:val="0"/>
      <w:marTop w:val="0"/>
      <w:marBottom w:val="0"/>
      <w:divBdr>
        <w:top w:val="none" w:sz="0" w:space="0" w:color="auto"/>
        <w:left w:val="none" w:sz="0" w:space="0" w:color="auto"/>
        <w:bottom w:val="none" w:sz="0" w:space="0" w:color="auto"/>
        <w:right w:val="none" w:sz="0" w:space="0" w:color="auto"/>
      </w:divBdr>
    </w:div>
    <w:div w:id="1612323033">
      <w:bodyDiv w:val="1"/>
      <w:marLeft w:val="0"/>
      <w:marRight w:val="0"/>
      <w:marTop w:val="0"/>
      <w:marBottom w:val="0"/>
      <w:divBdr>
        <w:top w:val="none" w:sz="0" w:space="0" w:color="auto"/>
        <w:left w:val="none" w:sz="0" w:space="0" w:color="auto"/>
        <w:bottom w:val="none" w:sz="0" w:space="0" w:color="auto"/>
        <w:right w:val="none" w:sz="0" w:space="0" w:color="auto"/>
      </w:divBdr>
    </w:div>
    <w:div w:id="1612739834">
      <w:bodyDiv w:val="1"/>
      <w:marLeft w:val="0"/>
      <w:marRight w:val="0"/>
      <w:marTop w:val="0"/>
      <w:marBottom w:val="0"/>
      <w:divBdr>
        <w:top w:val="none" w:sz="0" w:space="0" w:color="auto"/>
        <w:left w:val="none" w:sz="0" w:space="0" w:color="auto"/>
        <w:bottom w:val="none" w:sz="0" w:space="0" w:color="auto"/>
        <w:right w:val="none" w:sz="0" w:space="0" w:color="auto"/>
      </w:divBdr>
    </w:div>
    <w:div w:id="1613054263">
      <w:bodyDiv w:val="1"/>
      <w:marLeft w:val="0"/>
      <w:marRight w:val="0"/>
      <w:marTop w:val="0"/>
      <w:marBottom w:val="0"/>
      <w:divBdr>
        <w:top w:val="none" w:sz="0" w:space="0" w:color="auto"/>
        <w:left w:val="none" w:sz="0" w:space="0" w:color="auto"/>
        <w:bottom w:val="none" w:sz="0" w:space="0" w:color="auto"/>
        <w:right w:val="none" w:sz="0" w:space="0" w:color="auto"/>
      </w:divBdr>
    </w:div>
    <w:div w:id="1613365445">
      <w:bodyDiv w:val="1"/>
      <w:marLeft w:val="0"/>
      <w:marRight w:val="0"/>
      <w:marTop w:val="0"/>
      <w:marBottom w:val="0"/>
      <w:divBdr>
        <w:top w:val="none" w:sz="0" w:space="0" w:color="auto"/>
        <w:left w:val="none" w:sz="0" w:space="0" w:color="auto"/>
        <w:bottom w:val="none" w:sz="0" w:space="0" w:color="auto"/>
        <w:right w:val="none" w:sz="0" w:space="0" w:color="auto"/>
      </w:divBdr>
    </w:div>
    <w:div w:id="1613635419">
      <w:bodyDiv w:val="1"/>
      <w:marLeft w:val="0"/>
      <w:marRight w:val="0"/>
      <w:marTop w:val="0"/>
      <w:marBottom w:val="0"/>
      <w:divBdr>
        <w:top w:val="none" w:sz="0" w:space="0" w:color="auto"/>
        <w:left w:val="none" w:sz="0" w:space="0" w:color="auto"/>
        <w:bottom w:val="none" w:sz="0" w:space="0" w:color="auto"/>
        <w:right w:val="none" w:sz="0" w:space="0" w:color="auto"/>
      </w:divBdr>
    </w:div>
    <w:div w:id="1613787021">
      <w:bodyDiv w:val="1"/>
      <w:marLeft w:val="0"/>
      <w:marRight w:val="0"/>
      <w:marTop w:val="0"/>
      <w:marBottom w:val="0"/>
      <w:divBdr>
        <w:top w:val="none" w:sz="0" w:space="0" w:color="auto"/>
        <w:left w:val="none" w:sz="0" w:space="0" w:color="auto"/>
        <w:bottom w:val="none" w:sz="0" w:space="0" w:color="auto"/>
        <w:right w:val="none" w:sz="0" w:space="0" w:color="auto"/>
      </w:divBdr>
    </w:div>
    <w:div w:id="1613829166">
      <w:bodyDiv w:val="1"/>
      <w:marLeft w:val="0"/>
      <w:marRight w:val="0"/>
      <w:marTop w:val="0"/>
      <w:marBottom w:val="0"/>
      <w:divBdr>
        <w:top w:val="none" w:sz="0" w:space="0" w:color="auto"/>
        <w:left w:val="none" w:sz="0" w:space="0" w:color="auto"/>
        <w:bottom w:val="none" w:sz="0" w:space="0" w:color="auto"/>
        <w:right w:val="none" w:sz="0" w:space="0" w:color="auto"/>
      </w:divBdr>
    </w:div>
    <w:div w:id="1614169233">
      <w:bodyDiv w:val="1"/>
      <w:marLeft w:val="0"/>
      <w:marRight w:val="0"/>
      <w:marTop w:val="0"/>
      <w:marBottom w:val="0"/>
      <w:divBdr>
        <w:top w:val="none" w:sz="0" w:space="0" w:color="auto"/>
        <w:left w:val="none" w:sz="0" w:space="0" w:color="auto"/>
        <w:bottom w:val="none" w:sz="0" w:space="0" w:color="auto"/>
        <w:right w:val="none" w:sz="0" w:space="0" w:color="auto"/>
      </w:divBdr>
    </w:div>
    <w:div w:id="1614287056">
      <w:bodyDiv w:val="1"/>
      <w:marLeft w:val="0"/>
      <w:marRight w:val="0"/>
      <w:marTop w:val="0"/>
      <w:marBottom w:val="0"/>
      <w:divBdr>
        <w:top w:val="none" w:sz="0" w:space="0" w:color="auto"/>
        <w:left w:val="none" w:sz="0" w:space="0" w:color="auto"/>
        <w:bottom w:val="none" w:sz="0" w:space="0" w:color="auto"/>
        <w:right w:val="none" w:sz="0" w:space="0" w:color="auto"/>
      </w:divBdr>
    </w:div>
    <w:div w:id="1615020340">
      <w:bodyDiv w:val="1"/>
      <w:marLeft w:val="0"/>
      <w:marRight w:val="0"/>
      <w:marTop w:val="0"/>
      <w:marBottom w:val="0"/>
      <w:divBdr>
        <w:top w:val="none" w:sz="0" w:space="0" w:color="auto"/>
        <w:left w:val="none" w:sz="0" w:space="0" w:color="auto"/>
        <w:bottom w:val="none" w:sz="0" w:space="0" w:color="auto"/>
        <w:right w:val="none" w:sz="0" w:space="0" w:color="auto"/>
      </w:divBdr>
    </w:div>
    <w:div w:id="1615096554">
      <w:bodyDiv w:val="1"/>
      <w:marLeft w:val="0"/>
      <w:marRight w:val="0"/>
      <w:marTop w:val="0"/>
      <w:marBottom w:val="0"/>
      <w:divBdr>
        <w:top w:val="none" w:sz="0" w:space="0" w:color="auto"/>
        <w:left w:val="none" w:sz="0" w:space="0" w:color="auto"/>
        <w:bottom w:val="none" w:sz="0" w:space="0" w:color="auto"/>
        <w:right w:val="none" w:sz="0" w:space="0" w:color="auto"/>
      </w:divBdr>
    </w:div>
    <w:div w:id="1615866953">
      <w:bodyDiv w:val="1"/>
      <w:marLeft w:val="0"/>
      <w:marRight w:val="0"/>
      <w:marTop w:val="0"/>
      <w:marBottom w:val="0"/>
      <w:divBdr>
        <w:top w:val="none" w:sz="0" w:space="0" w:color="auto"/>
        <w:left w:val="none" w:sz="0" w:space="0" w:color="auto"/>
        <w:bottom w:val="none" w:sz="0" w:space="0" w:color="auto"/>
        <w:right w:val="none" w:sz="0" w:space="0" w:color="auto"/>
      </w:divBdr>
    </w:div>
    <w:div w:id="1616209931">
      <w:bodyDiv w:val="1"/>
      <w:marLeft w:val="0"/>
      <w:marRight w:val="0"/>
      <w:marTop w:val="0"/>
      <w:marBottom w:val="0"/>
      <w:divBdr>
        <w:top w:val="none" w:sz="0" w:space="0" w:color="auto"/>
        <w:left w:val="none" w:sz="0" w:space="0" w:color="auto"/>
        <w:bottom w:val="none" w:sz="0" w:space="0" w:color="auto"/>
        <w:right w:val="none" w:sz="0" w:space="0" w:color="auto"/>
      </w:divBdr>
    </w:div>
    <w:div w:id="1616593853">
      <w:bodyDiv w:val="1"/>
      <w:marLeft w:val="0"/>
      <w:marRight w:val="0"/>
      <w:marTop w:val="0"/>
      <w:marBottom w:val="0"/>
      <w:divBdr>
        <w:top w:val="none" w:sz="0" w:space="0" w:color="auto"/>
        <w:left w:val="none" w:sz="0" w:space="0" w:color="auto"/>
        <w:bottom w:val="none" w:sz="0" w:space="0" w:color="auto"/>
        <w:right w:val="none" w:sz="0" w:space="0" w:color="auto"/>
      </w:divBdr>
    </w:div>
    <w:div w:id="1616600501">
      <w:bodyDiv w:val="1"/>
      <w:marLeft w:val="0"/>
      <w:marRight w:val="0"/>
      <w:marTop w:val="0"/>
      <w:marBottom w:val="0"/>
      <w:divBdr>
        <w:top w:val="none" w:sz="0" w:space="0" w:color="auto"/>
        <w:left w:val="none" w:sz="0" w:space="0" w:color="auto"/>
        <w:bottom w:val="none" w:sz="0" w:space="0" w:color="auto"/>
        <w:right w:val="none" w:sz="0" w:space="0" w:color="auto"/>
      </w:divBdr>
    </w:div>
    <w:div w:id="1617060683">
      <w:bodyDiv w:val="1"/>
      <w:marLeft w:val="0"/>
      <w:marRight w:val="0"/>
      <w:marTop w:val="0"/>
      <w:marBottom w:val="0"/>
      <w:divBdr>
        <w:top w:val="none" w:sz="0" w:space="0" w:color="auto"/>
        <w:left w:val="none" w:sz="0" w:space="0" w:color="auto"/>
        <w:bottom w:val="none" w:sz="0" w:space="0" w:color="auto"/>
        <w:right w:val="none" w:sz="0" w:space="0" w:color="auto"/>
      </w:divBdr>
    </w:div>
    <w:div w:id="1617329022">
      <w:bodyDiv w:val="1"/>
      <w:marLeft w:val="0"/>
      <w:marRight w:val="0"/>
      <w:marTop w:val="0"/>
      <w:marBottom w:val="0"/>
      <w:divBdr>
        <w:top w:val="none" w:sz="0" w:space="0" w:color="auto"/>
        <w:left w:val="none" w:sz="0" w:space="0" w:color="auto"/>
        <w:bottom w:val="none" w:sz="0" w:space="0" w:color="auto"/>
        <w:right w:val="none" w:sz="0" w:space="0" w:color="auto"/>
      </w:divBdr>
    </w:div>
    <w:div w:id="1617904559">
      <w:bodyDiv w:val="1"/>
      <w:marLeft w:val="0"/>
      <w:marRight w:val="0"/>
      <w:marTop w:val="0"/>
      <w:marBottom w:val="0"/>
      <w:divBdr>
        <w:top w:val="none" w:sz="0" w:space="0" w:color="auto"/>
        <w:left w:val="none" w:sz="0" w:space="0" w:color="auto"/>
        <w:bottom w:val="none" w:sz="0" w:space="0" w:color="auto"/>
        <w:right w:val="none" w:sz="0" w:space="0" w:color="auto"/>
      </w:divBdr>
    </w:div>
    <w:div w:id="1618026521">
      <w:bodyDiv w:val="1"/>
      <w:marLeft w:val="0"/>
      <w:marRight w:val="0"/>
      <w:marTop w:val="0"/>
      <w:marBottom w:val="0"/>
      <w:divBdr>
        <w:top w:val="none" w:sz="0" w:space="0" w:color="auto"/>
        <w:left w:val="none" w:sz="0" w:space="0" w:color="auto"/>
        <w:bottom w:val="none" w:sz="0" w:space="0" w:color="auto"/>
        <w:right w:val="none" w:sz="0" w:space="0" w:color="auto"/>
      </w:divBdr>
    </w:div>
    <w:div w:id="1618874370">
      <w:bodyDiv w:val="1"/>
      <w:marLeft w:val="0"/>
      <w:marRight w:val="0"/>
      <w:marTop w:val="0"/>
      <w:marBottom w:val="0"/>
      <w:divBdr>
        <w:top w:val="none" w:sz="0" w:space="0" w:color="auto"/>
        <w:left w:val="none" w:sz="0" w:space="0" w:color="auto"/>
        <w:bottom w:val="none" w:sz="0" w:space="0" w:color="auto"/>
        <w:right w:val="none" w:sz="0" w:space="0" w:color="auto"/>
      </w:divBdr>
    </w:div>
    <w:div w:id="1618947749">
      <w:bodyDiv w:val="1"/>
      <w:marLeft w:val="0"/>
      <w:marRight w:val="0"/>
      <w:marTop w:val="0"/>
      <w:marBottom w:val="0"/>
      <w:divBdr>
        <w:top w:val="none" w:sz="0" w:space="0" w:color="auto"/>
        <w:left w:val="none" w:sz="0" w:space="0" w:color="auto"/>
        <w:bottom w:val="none" w:sz="0" w:space="0" w:color="auto"/>
        <w:right w:val="none" w:sz="0" w:space="0" w:color="auto"/>
      </w:divBdr>
    </w:div>
    <w:div w:id="1619214657">
      <w:bodyDiv w:val="1"/>
      <w:marLeft w:val="0"/>
      <w:marRight w:val="0"/>
      <w:marTop w:val="0"/>
      <w:marBottom w:val="0"/>
      <w:divBdr>
        <w:top w:val="none" w:sz="0" w:space="0" w:color="auto"/>
        <w:left w:val="none" w:sz="0" w:space="0" w:color="auto"/>
        <w:bottom w:val="none" w:sz="0" w:space="0" w:color="auto"/>
        <w:right w:val="none" w:sz="0" w:space="0" w:color="auto"/>
      </w:divBdr>
    </w:div>
    <w:div w:id="1619217953">
      <w:bodyDiv w:val="1"/>
      <w:marLeft w:val="0"/>
      <w:marRight w:val="0"/>
      <w:marTop w:val="0"/>
      <w:marBottom w:val="0"/>
      <w:divBdr>
        <w:top w:val="none" w:sz="0" w:space="0" w:color="auto"/>
        <w:left w:val="none" w:sz="0" w:space="0" w:color="auto"/>
        <w:bottom w:val="none" w:sz="0" w:space="0" w:color="auto"/>
        <w:right w:val="none" w:sz="0" w:space="0" w:color="auto"/>
      </w:divBdr>
    </w:div>
    <w:div w:id="1619530401">
      <w:bodyDiv w:val="1"/>
      <w:marLeft w:val="0"/>
      <w:marRight w:val="0"/>
      <w:marTop w:val="0"/>
      <w:marBottom w:val="0"/>
      <w:divBdr>
        <w:top w:val="none" w:sz="0" w:space="0" w:color="auto"/>
        <w:left w:val="none" w:sz="0" w:space="0" w:color="auto"/>
        <w:bottom w:val="none" w:sz="0" w:space="0" w:color="auto"/>
        <w:right w:val="none" w:sz="0" w:space="0" w:color="auto"/>
      </w:divBdr>
    </w:div>
    <w:div w:id="1619531829">
      <w:bodyDiv w:val="1"/>
      <w:marLeft w:val="0"/>
      <w:marRight w:val="0"/>
      <w:marTop w:val="0"/>
      <w:marBottom w:val="0"/>
      <w:divBdr>
        <w:top w:val="none" w:sz="0" w:space="0" w:color="auto"/>
        <w:left w:val="none" w:sz="0" w:space="0" w:color="auto"/>
        <w:bottom w:val="none" w:sz="0" w:space="0" w:color="auto"/>
        <w:right w:val="none" w:sz="0" w:space="0" w:color="auto"/>
      </w:divBdr>
    </w:div>
    <w:div w:id="1619532749">
      <w:bodyDiv w:val="1"/>
      <w:marLeft w:val="0"/>
      <w:marRight w:val="0"/>
      <w:marTop w:val="0"/>
      <w:marBottom w:val="0"/>
      <w:divBdr>
        <w:top w:val="none" w:sz="0" w:space="0" w:color="auto"/>
        <w:left w:val="none" w:sz="0" w:space="0" w:color="auto"/>
        <w:bottom w:val="none" w:sz="0" w:space="0" w:color="auto"/>
        <w:right w:val="none" w:sz="0" w:space="0" w:color="auto"/>
      </w:divBdr>
    </w:div>
    <w:div w:id="1619869288">
      <w:bodyDiv w:val="1"/>
      <w:marLeft w:val="0"/>
      <w:marRight w:val="0"/>
      <w:marTop w:val="0"/>
      <w:marBottom w:val="0"/>
      <w:divBdr>
        <w:top w:val="none" w:sz="0" w:space="0" w:color="auto"/>
        <w:left w:val="none" w:sz="0" w:space="0" w:color="auto"/>
        <w:bottom w:val="none" w:sz="0" w:space="0" w:color="auto"/>
        <w:right w:val="none" w:sz="0" w:space="0" w:color="auto"/>
      </w:divBdr>
    </w:div>
    <w:div w:id="1620407608">
      <w:bodyDiv w:val="1"/>
      <w:marLeft w:val="0"/>
      <w:marRight w:val="0"/>
      <w:marTop w:val="0"/>
      <w:marBottom w:val="0"/>
      <w:divBdr>
        <w:top w:val="none" w:sz="0" w:space="0" w:color="auto"/>
        <w:left w:val="none" w:sz="0" w:space="0" w:color="auto"/>
        <w:bottom w:val="none" w:sz="0" w:space="0" w:color="auto"/>
        <w:right w:val="none" w:sz="0" w:space="0" w:color="auto"/>
      </w:divBdr>
    </w:div>
    <w:div w:id="1620408190">
      <w:bodyDiv w:val="1"/>
      <w:marLeft w:val="0"/>
      <w:marRight w:val="0"/>
      <w:marTop w:val="0"/>
      <w:marBottom w:val="0"/>
      <w:divBdr>
        <w:top w:val="none" w:sz="0" w:space="0" w:color="auto"/>
        <w:left w:val="none" w:sz="0" w:space="0" w:color="auto"/>
        <w:bottom w:val="none" w:sz="0" w:space="0" w:color="auto"/>
        <w:right w:val="none" w:sz="0" w:space="0" w:color="auto"/>
      </w:divBdr>
    </w:div>
    <w:div w:id="1620453524">
      <w:bodyDiv w:val="1"/>
      <w:marLeft w:val="0"/>
      <w:marRight w:val="0"/>
      <w:marTop w:val="0"/>
      <w:marBottom w:val="0"/>
      <w:divBdr>
        <w:top w:val="none" w:sz="0" w:space="0" w:color="auto"/>
        <w:left w:val="none" w:sz="0" w:space="0" w:color="auto"/>
        <w:bottom w:val="none" w:sz="0" w:space="0" w:color="auto"/>
        <w:right w:val="none" w:sz="0" w:space="0" w:color="auto"/>
      </w:divBdr>
    </w:div>
    <w:div w:id="1620605723">
      <w:bodyDiv w:val="1"/>
      <w:marLeft w:val="0"/>
      <w:marRight w:val="0"/>
      <w:marTop w:val="0"/>
      <w:marBottom w:val="0"/>
      <w:divBdr>
        <w:top w:val="none" w:sz="0" w:space="0" w:color="auto"/>
        <w:left w:val="none" w:sz="0" w:space="0" w:color="auto"/>
        <w:bottom w:val="none" w:sz="0" w:space="0" w:color="auto"/>
        <w:right w:val="none" w:sz="0" w:space="0" w:color="auto"/>
      </w:divBdr>
    </w:div>
    <w:div w:id="1620645922">
      <w:bodyDiv w:val="1"/>
      <w:marLeft w:val="0"/>
      <w:marRight w:val="0"/>
      <w:marTop w:val="0"/>
      <w:marBottom w:val="0"/>
      <w:divBdr>
        <w:top w:val="none" w:sz="0" w:space="0" w:color="auto"/>
        <w:left w:val="none" w:sz="0" w:space="0" w:color="auto"/>
        <w:bottom w:val="none" w:sz="0" w:space="0" w:color="auto"/>
        <w:right w:val="none" w:sz="0" w:space="0" w:color="auto"/>
      </w:divBdr>
    </w:div>
    <w:div w:id="1620843500">
      <w:bodyDiv w:val="1"/>
      <w:marLeft w:val="0"/>
      <w:marRight w:val="0"/>
      <w:marTop w:val="0"/>
      <w:marBottom w:val="0"/>
      <w:divBdr>
        <w:top w:val="none" w:sz="0" w:space="0" w:color="auto"/>
        <w:left w:val="none" w:sz="0" w:space="0" w:color="auto"/>
        <w:bottom w:val="none" w:sz="0" w:space="0" w:color="auto"/>
        <w:right w:val="none" w:sz="0" w:space="0" w:color="auto"/>
      </w:divBdr>
    </w:div>
    <w:div w:id="1621112428">
      <w:bodyDiv w:val="1"/>
      <w:marLeft w:val="0"/>
      <w:marRight w:val="0"/>
      <w:marTop w:val="0"/>
      <w:marBottom w:val="0"/>
      <w:divBdr>
        <w:top w:val="none" w:sz="0" w:space="0" w:color="auto"/>
        <w:left w:val="none" w:sz="0" w:space="0" w:color="auto"/>
        <w:bottom w:val="none" w:sz="0" w:space="0" w:color="auto"/>
        <w:right w:val="none" w:sz="0" w:space="0" w:color="auto"/>
      </w:divBdr>
    </w:div>
    <w:div w:id="1621255820">
      <w:bodyDiv w:val="1"/>
      <w:marLeft w:val="0"/>
      <w:marRight w:val="0"/>
      <w:marTop w:val="0"/>
      <w:marBottom w:val="0"/>
      <w:divBdr>
        <w:top w:val="none" w:sz="0" w:space="0" w:color="auto"/>
        <w:left w:val="none" w:sz="0" w:space="0" w:color="auto"/>
        <w:bottom w:val="none" w:sz="0" w:space="0" w:color="auto"/>
        <w:right w:val="none" w:sz="0" w:space="0" w:color="auto"/>
      </w:divBdr>
    </w:div>
    <w:div w:id="1621567219">
      <w:bodyDiv w:val="1"/>
      <w:marLeft w:val="0"/>
      <w:marRight w:val="0"/>
      <w:marTop w:val="0"/>
      <w:marBottom w:val="0"/>
      <w:divBdr>
        <w:top w:val="none" w:sz="0" w:space="0" w:color="auto"/>
        <w:left w:val="none" w:sz="0" w:space="0" w:color="auto"/>
        <w:bottom w:val="none" w:sz="0" w:space="0" w:color="auto"/>
        <w:right w:val="none" w:sz="0" w:space="0" w:color="auto"/>
      </w:divBdr>
    </w:div>
    <w:div w:id="1621762264">
      <w:bodyDiv w:val="1"/>
      <w:marLeft w:val="0"/>
      <w:marRight w:val="0"/>
      <w:marTop w:val="0"/>
      <w:marBottom w:val="0"/>
      <w:divBdr>
        <w:top w:val="none" w:sz="0" w:space="0" w:color="auto"/>
        <w:left w:val="none" w:sz="0" w:space="0" w:color="auto"/>
        <w:bottom w:val="none" w:sz="0" w:space="0" w:color="auto"/>
        <w:right w:val="none" w:sz="0" w:space="0" w:color="auto"/>
      </w:divBdr>
    </w:div>
    <w:div w:id="1622035216">
      <w:bodyDiv w:val="1"/>
      <w:marLeft w:val="0"/>
      <w:marRight w:val="0"/>
      <w:marTop w:val="0"/>
      <w:marBottom w:val="0"/>
      <w:divBdr>
        <w:top w:val="none" w:sz="0" w:space="0" w:color="auto"/>
        <w:left w:val="none" w:sz="0" w:space="0" w:color="auto"/>
        <w:bottom w:val="none" w:sz="0" w:space="0" w:color="auto"/>
        <w:right w:val="none" w:sz="0" w:space="0" w:color="auto"/>
      </w:divBdr>
    </w:div>
    <w:div w:id="1622417252">
      <w:bodyDiv w:val="1"/>
      <w:marLeft w:val="0"/>
      <w:marRight w:val="0"/>
      <w:marTop w:val="0"/>
      <w:marBottom w:val="0"/>
      <w:divBdr>
        <w:top w:val="none" w:sz="0" w:space="0" w:color="auto"/>
        <w:left w:val="none" w:sz="0" w:space="0" w:color="auto"/>
        <w:bottom w:val="none" w:sz="0" w:space="0" w:color="auto"/>
        <w:right w:val="none" w:sz="0" w:space="0" w:color="auto"/>
      </w:divBdr>
    </w:div>
    <w:div w:id="1622691351">
      <w:bodyDiv w:val="1"/>
      <w:marLeft w:val="0"/>
      <w:marRight w:val="0"/>
      <w:marTop w:val="0"/>
      <w:marBottom w:val="0"/>
      <w:divBdr>
        <w:top w:val="none" w:sz="0" w:space="0" w:color="auto"/>
        <w:left w:val="none" w:sz="0" w:space="0" w:color="auto"/>
        <w:bottom w:val="none" w:sz="0" w:space="0" w:color="auto"/>
        <w:right w:val="none" w:sz="0" w:space="0" w:color="auto"/>
      </w:divBdr>
    </w:div>
    <w:div w:id="1622953561">
      <w:bodyDiv w:val="1"/>
      <w:marLeft w:val="0"/>
      <w:marRight w:val="0"/>
      <w:marTop w:val="0"/>
      <w:marBottom w:val="0"/>
      <w:divBdr>
        <w:top w:val="none" w:sz="0" w:space="0" w:color="auto"/>
        <w:left w:val="none" w:sz="0" w:space="0" w:color="auto"/>
        <w:bottom w:val="none" w:sz="0" w:space="0" w:color="auto"/>
        <w:right w:val="none" w:sz="0" w:space="0" w:color="auto"/>
      </w:divBdr>
    </w:div>
    <w:div w:id="1623341760">
      <w:bodyDiv w:val="1"/>
      <w:marLeft w:val="0"/>
      <w:marRight w:val="0"/>
      <w:marTop w:val="0"/>
      <w:marBottom w:val="0"/>
      <w:divBdr>
        <w:top w:val="none" w:sz="0" w:space="0" w:color="auto"/>
        <w:left w:val="none" w:sz="0" w:space="0" w:color="auto"/>
        <w:bottom w:val="none" w:sz="0" w:space="0" w:color="auto"/>
        <w:right w:val="none" w:sz="0" w:space="0" w:color="auto"/>
      </w:divBdr>
    </w:div>
    <w:div w:id="1623416401">
      <w:bodyDiv w:val="1"/>
      <w:marLeft w:val="0"/>
      <w:marRight w:val="0"/>
      <w:marTop w:val="0"/>
      <w:marBottom w:val="0"/>
      <w:divBdr>
        <w:top w:val="none" w:sz="0" w:space="0" w:color="auto"/>
        <w:left w:val="none" w:sz="0" w:space="0" w:color="auto"/>
        <w:bottom w:val="none" w:sz="0" w:space="0" w:color="auto"/>
        <w:right w:val="none" w:sz="0" w:space="0" w:color="auto"/>
      </w:divBdr>
    </w:div>
    <w:div w:id="1623806090">
      <w:bodyDiv w:val="1"/>
      <w:marLeft w:val="0"/>
      <w:marRight w:val="0"/>
      <w:marTop w:val="0"/>
      <w:marBottom w:val="0"/>
      <w:divBdr>
        <w:top w:val="none" w:sz="0" w:space="0" w:color="auto"/>
        <w:left w:val="none" w:sz="0" w:space="0" w:color="auto"/>
        <w:bottom w:val="none" w:sz="0" w:space="0" w:color="auto"/>
        <w:right w:val="none" w:sz="0" w:space="0" w:color="auto"/>
      </w:divBdr>
    </w:div>
    <w:div w:id="1624456873">
      <w:bodyDiv w:val="1"/>
      <w:marLeft w:val="0"/>
      <w:marRight w:val="0"/>
      <w:marTop w:val="0"/>
      <w:marBottom w:val="0"/>
      <w:divBdr>
        <w:top w:val="none" w:sz="0" w:space="0" w:color="auto"/>
        <w:left w:val="none" w:sz="0" w:space="0" w:color="auto"/>
        <w:bottom w:val="none" w:sz="0" w:space="0" w:color="auto"/>
        <w:right w:val="none" w:sz="0" w:space="0" w:color="auto"/>
      </w:divBdr>
    </w:div>
    <w:div w:id="1624726615">
      <w:bodyDiv w:val="1"/>
      <w:marLeft w:val="0"/>
      <w:marRight w:val="0"/>
      <w:marTop w:val="0"/>
      <w:marBottom w:val="0"/>
      <w:divBdr>
        <w:top w:val="none" w:sz="0" w:space="0" w:color="auto"/>
        <w:left w:val="none" w:sz="0" w:space="0" w:color="auto"/>
        <w:bottom w:val="none" w:sz="0" w:space="0" w:color="auto"/>
        <w:right w:val="none" w:sz="0" w:space="0" w:color="auto"/>
      </w:divBdr>
    </w:div>
    <w:div w:id="1625119814">
      <w:bodyDiv w:val="1"/>
      <w:marLeft w:val="0"/>
      <w:marRight w:val="0"/>
      <w:marTop w:val="0"/>
      <w:marBottom w:val="0"/>
      <w:divBdr>
        <w:top w:val="none" w:sz="0" w:space="0" w:color="auto"/>
        <w:left w:val="none" w:sz="0" w:space="0" w:color="auto"/>
        <w:bottom w:val="none" w:sz="0" w:space="0" w:color="auto"/>
        <w:right w:val="none" w:sz="0" w:space="0" w:color="auto"/>
      </w:divBdr>
    </w:div>
    <w:div w:id="1625497140">
      <w:bodyDiv w:val="1"/>
      <w:marLeft w:val="0"/>
      <w:marRight w:val="0"/>
      <w:marTop w:val="0"/>
      <w:marBottom w:val="0"/>
      <w:divBdr>
        <w:top w:val="none" w:sz="0" w:space="0" w:color="auto"/>
        <w:left w:val="none" w:sz="0" w:space="0" w:color="auto"/>
        <w:bottom w:val="none" w:sz="0" w:space="0" w:color="auto"/>
        <w:right w:val="none" w:sz="0" w:space="0" w:color="auto"/>
      </w:divBdr>
    </w:div>
    <w:div w:id="1625690186">
      <w:bodyDiv w:val="1"/>
      <w:marLeft w:val="0"/>
      <w:marRight w:val="0"/>
      <w:marTop w:val="0"/>
      <w:marBottom w:val="0"/>
      <w:divBdr>
        <w:top w:val="none" w:sz="0" w:space="0" w:color="auto"/>
        <w:left w:val="none" w:sz="0" w:space="0" w:color="auto"/>
        <w:bottom w:val="none" w:sz="0" w:space="0" w:color="auto"/>
        <w:right w:val="none" w:sz="0" w:space="0" w:color="auto"/>
      </w:divBdr>
    </w:div>
    <w:div w:id="1626352793">
      <w:bodyDiv w:val="1"/>
      <w:marLeft w:val="0"/>
      <w:marRight w:val="0"/>
      <w:marTop w:val="0"/>
      <w:marBottom w:val="0"/>
      <w:divBdr>
        <w:top w:val="none" w:sz="0" w:space="0" w:color="auto"/>
        <w:left w:val="none" w:sz="0" w:space="0" w:color="auto"/>
        <w:bottom w:val="none" w:sz="0" w:space="0" w:color="auto"/>
        <w:right w:val="none" w:sz="0" w:space="0" w:color="auto"/>
      </w:divBdr>
    </w:div>
    <w:div w:id="1626542998">
      <w:bodyDiv w:val="1"/>
      <w:marLeft w:val="0"/>
      <w:marRight w:val="0"/>
      <w:marTop w:val="0"/>
      <w:marBottom w:val="0"/>
      <w:divBdr>
        <w:top w:val="none" w:sz="0" w:space="0" w:color="auto"/>
        <w:left w:val="none" w:sz="0" w:space="0" w:color="auto"/>
        <w:bottom w:val="none" w:sz="0" w:space="0" w:color="auto"/>
        <w:right w:val="none" w:sz="0" w:space="0" w:color="auto"/>
      </w:divBdr>
    </w:div>
    <w:div w:id="1626811825">
      <w:bodyDiv w:val="1"/>
      <w:marLeft w:val="0"/>
      <w:marRight w:val="0"/>
      <w:marTop w:val="0"/>
      <w:marBottom w:val="0"/>
      <w:divBdr>
        <w:top w:val="none" w:sz="0" w:space="0" w:color="auto"/>
        <w:left w:val="none" w:sz="0" w:space="0" w:color="auto"/>
        <w:bottom w:val="none" w:sz="0" w:space="0" w:color="auto"/>
        <w:right w:val="none" w:sz="0" w:space="0" w:color="auto"/>
      </w:divBdr>
    </w:div>
    <w:div w:id="1627002113">
      <w:bodyDiv w:val="1"/>
      <w:marLeft w:val="0"/>
      <w:marRight w:val="0"/>
      <w:marTop w:val="0"/>
      <w:marBottom w:val="0"/>
      <w:divBdr>
        <w:top w:val="none" w:sz="0" w:space="0" w:color="auto"/>
        <w:left w:val="none" w:sz="0" w:space="0" w:color="auto"/>
        <w:bottom w:val="none" w:sz="0" w:space="0" w:color="auto"/>
        <w:right w:val="none" w:sz="0" w:space="0" w:color="auto"/>
      </w:divBdr>
    </w:div>
    <w:div w:id="1627272215">
      <w:bodyDiv w:val="1"/>
      <w:marLeft w:val="0"/>
      <w:marRight w:val="0"/>
      <w:marTop w:val="0"/>
      <w:marBottom w:val="0"/>
      <w:divBdr>
        <w:top w:val="none" w:sz="0" w:space="0" w:color="auto"/>
        <w:left w:val="none" w:sz="0" w:space="0" w:color="auto"/>
        <w:bottom w:val="none" w:sz="0" w:space="0" w:color="auto"/>
        <w:right w:val="none" w:sz="0" w:space="0" w:color="auto"/>
      </w:divBdr>
    </w:div>
    <w:div w:id="1627353256">
      <w:bodyDiv w:val="1"/>
      <w:marLeft w:val="0"/>
      <w:marRight w:val="0"/>
      <w:marTop w:val="0"/>
      <w:marBottom w:val="0"/>
      <w:divBdr>
        <w:top w:val="none" w:sz="0" w:space="0" w:color="auto"/>
        <w:left w:val="none" w:sz="0" w:space="0" w:color="auto"/>
        <w:bottom w:val="none" w:sz="0" w:space="0" w:color="auto"/>
        <w:right w:val="none" w:sz="0" w:space="0" w:color="auto"/>
      </w:divBdr>
    </w:div>
    <w:div w:id="1627589590">
      <w:bodyDiv w:val="1"/>
      <w:marLeft w:val="0"/>
      <w:marRight w:val="0"/>
      <w:marTop w:val="0"/>
      <w:marBottom w:val="0"/>
      <w:divBdr>
        <w:top w:val="none" w:sz="0" w:space="0" w:color="auto"/>
        <w:left w:val="none" w:sz="0" w:space="0" w:color="auto"/>
        <w:bottom w:val="none" w:sz="0" w:space="0" w:color="auto"/>
        <w:right w:val="none" w:sz="0" w:space="0" w:color="auto"/>
      </w:divBdr>
    </w:div>
    <w:div w:id="1627662805">
      <w:bodyDiv w:val="1"/>
      <w:marLeft w:val="0"/>
      <w:marRight w:val="0"/>
      <w:marTop w:val="0"/>
      <w:marBottom w:val="0"/>
      <w:divBdr>
        <w:top w:val="none" w:sz="0" w:space="0" w:color="auto"/>
        <w:left w:val="none" w:sz="0" w:space="0" w:color="auto"/>
        <w:bottom w:val="none" w:sz="0" w:space="0" w:color="auto"/>
        <w:right w:val="none" w:sz="0" w:space="0" w:color="auto"/>
      </w:divBdr>
    </w:div>
    <w:div w:id="1627731957">
      <w:bodyDiv w:val="1"/>
      <w:marLeft w:val="0"/>
      <w:marRight w:val="0"/>
      <w:marTop w:val="0"/>
      <w:marBottom w:val="0"/>
      <w:divBdr>
        <w:top w:val="none" w:sz="0" w:space="0" w:color="auto"/>
        <w:left w:val="none" w:sz="0" w:space="0" w:color="auto"/>
        <w:bottom w:val="none" w:sz="0" w:space="0" w:color="auto"/>
        <w:right w:val="none" w:sz="0" w:space="0" w:color="auto"/>
      </w:divBdr>
    </w:div>
    <w:div w:id="1627857141">
      <w:bodyDiv w:val="1"/>
      <w:marLeft w:val="0"/>
      <w:marRight w:val="0"/>
      <w:marTop w:val="0"/>
      <w:marBottom w:val="0"/>
      <w:divBdr>
        <w:top w:val="none" w:sz="0" w:space="0" w:color="auto"/>
        <w:left w:val="none" w:sz="0" w:space="0" w:color="auto"/>
        <w:bottom w:val="none" w:sz="0" w:space="0" w:color="auto"/>
        <w:right w:val="none" w:sz="0" w:space="0" w:color="auto"/>
      </w:divBdr>
    </w:div>
    <w:div w:id="1628123845">
      <w:bodyDiv w:val="1"/>
      <w:marLeft w:val="0"/>
      <w:marRight w:val="0"/>
      <w:marTop w:val="0"/>
      <w:marBottom w:val="0"/>
      <w:divBdr>
        <w:top w:val="none" w:sz="0" w:space="0" w:color="auto"/>
        <w:left w:val="none" w:sz="0" w:space="0" w:color="auto"/>
        <w:bottom w:val="none" w:sz="0" w:space="0" w:color="auto"/>
        <w:right w:val="none" w:sz="0" w:space="0" w:color="auto"/>
      </w:divBdr>
    </w:div>
    <w:div w:id="1628312043">
      <w:bodyDiv w:val="1"/>
      <w:marLeft w:val="0"/>
      <w:marRight w:val="0"/>
      <w:marTop w:val="0"/>
      <w:marBottom w:val="0"/>
      <w:divBdr>
        <w:top w:val="none" w:sz="0" w:space="0" w:color="auto"/>
        <w:left w:val="none" w:sz="0" w:space="0" w:color="auto"/>
        <w:bottom w:val="none" w:sz="0" w:space="0" w:color="auto"/>
        <w:right w:val="none" w:sz="0" w:space="0" w:color="auto"/>
      </w:divBdr>
    </w:div>
    <w:div w:id="1628774056">
      <w:bodyDiv w:val="1"/>
      <w:marLeft w:val="0"/>
      <w:marRight w:val="0"/>
      <w:marTop w:val="0"/>
      <w:marBottom w:val="0"/>
      <w:divBdr>
        <w:top w:val="none" w:sz="0" w:space="0" w:color="auto"/>
        <w:left w:val="none" w:sz="0" w:space="0" w:color="auto"/>
        <w:bottom w:val="none" w:sz="0" w:space="0" w:color="auto"/>
        <w:right w:val="none" w:sz="0" w:space="0" w:color="auto"/>
      </w:divBdr>
    </w:div>
    <w:div w:id="1629505306">
      <w:bodyDiv w:val="1"/>
      <w:marLeft w:val="0"/>
      <w:marRight w:val="0"/>
      <w:marTop w:val="0"/>
      <w:marBottom w:val="0"/>
      <w:divBdr>
        <w:top w:val="none" w:sz="0" w:space="0" w:color="auto"/>
        <w:left w:val="none" w:sz="0" w:space="0" w:color="auto"/>
        <w:bottom w:val="none" w:sz="0" w:space="0" w:color="auto"/>
        <w:right w:val="none" w:sz="0" w:space="0" w:color="auto"/>
      </w:divBdr>
    </w:div>
    <w:div w:id="1629773244">
      <w:bodyDiv w:val="1"/>
      <w:marLeft w:val="0"/>
      <w:marRight w:val="0"/>
      <w:marTop w:val="0"/>
      <w:marBottom w:val="0"/>
      <w:divBdr>
        <w:top w:val="none" w:sz="0" w:space="0" w:color="auto"/>
        <w:left w:val="none" w:sz="0" w:space="0" w:color="auto"/>
        <w:bottom w:val="none" w:sz="0" w:space="0" w:color="auto"/>
        <w:right w:val="none" w:sz="0" w:space="0" w:color="auto"/>
      </w:divBdr>
    </w:div>
    <w:div w:id="1629967927">
      <w:bodyDiv w:val="1"/>
      <w:marLeft w:val="0"/>
      <w:marRight w:val="0"/>
      <w:marTop w:val="0"/>
      <w:marBottom w:val="0"/>
      <w:divBdr>
        <w:top w:val="none" w:sz="0" w:space="0" w:color="auto"/>
        <w:left w:val="none" w:sz="0" w:space="0" w:color="auto"/>
        <w:bottom w:val="none" w:sz="0" w:space="0" w:color="auto"/>
        <w:right w:val="none" w:sz="0" w:space="0" w:color="auto"/>
      </w:divBdr>
    </w:div>
    <w:div w:id="1630937850">
      <w:bodyDiv w:val="1"/>
      <w:marLeft w:val="0"/>
      <w:marRight w:val="0"/>
      <w:marTop w:val="0"/>
      <w:marBottom w:val="0"/>
      <w:divBdr>
        <w:top w:val="none" w:sz="0" w:space="0" w:color="auto"/>
        <w:left w:val="none" w:sz="0" w:space="0" w:color="auto"/>
        <w:bottom w:val="none" w:sz="0" w:space="0" w:color="auto"/>
        <w:right w:val="none" w:sz="0" w:space="0" w:color="auto"/>
      </w:divBdr>
    </w:div>
    <w:div w:id="1631470278">
      <w:bodyDiv w:val="1"/>
      <w:marLeft w:val="0"/>
      <w:marRight w:val="0"/>
      <w:marTop w:val="0"/>
      <w:marBottom w:val="0"/>
      <w:divBdr>
        <w:top w:val="none" w:sz="0" w:space="0" w:color="auto"/>
        <w:left w:val="none" w:sz="0" w:space="0" w:color="auto"/>
        <w:bottom w:val="none" w:sz="0" w:space="0" w:color="auto"/>
        <w:right w:val="none" w:sz="0" w:space="0" w:color="auto"/>
      </w:divBdr>
    </w:div>
    <w:div w:id="1631473559">
      <w:bodyDiv w:val="1"/>
      <w:marLeft w:val="0"/>
      <w:marRight w:val="0"/>
      <w:marTop w:val="0"/>
      <w:marBottom w:val="0"/>
      <w:divBdr>
        <w:top w:val="none" w:sz="0" w:space="0" w:color="auto"/>
        <w:left w:val="none" w:sz="0" w:space="0" w:color="auto"/>
        <w:bottom w:val="none" w:sz="0" w:space="0" w:color="auto"/>
        <w:right w:val="none" w:sz="0" w:space="0" w:color="auto"/>
      </w:divBdr>
    </w:div>
    <w:div w:id="1631789588">
      <w:bodyDiv w:val="1"/>
      <w:marLeft w:val="0"/>
      <w:marRight w:val="0"/>
      <w:marTop w:val="0"/>
      <w:marBottom w:val="0"/>
      <w:divBdr>
        <w:top w:val="none" w:sz="0" w:space="0" w:color="auto"/>
        <w:left w:val="none" w:sz="0" w:space="0" w:color="auto"/>
        <w:bottom w:val="none" w:sz="0" w:space="0" w:color="auto"/>
        <w:right w:val="none" w:sz="0" w:space="0" w:color="auto"/>
      </w:divBdr>
    </w:div>
    <w:div w:id="1632442596">
      <w:bodyDiv w:val="1"/>
      <w:marLeft w:val="0"/>
      <w:marRight w:val="0"/>
      <w:marTop w:val="0"/>
      <w:marBottom w:val="0"/>
      <w:divBdr>
        <w:top w:val="none" w:sz="0" w:space="0" w:color="auto"/>
        <w:left w:val="none" w:sz="0" w:space="0" w:color="auto"/>
        <w:bottom w:val="none" w:sz="0" w:space="0" w:color="auto"/>
        <w:right w:val="none" w:sz="0" w:space="0" w:color="auto"/>
      </w:divBdr>
    </w:div>
    <w:div w:id="1632511597">
      <w:bodyDiv w:val="1"/>
      <w:marLeft w:val="0"/>
      <w:marRight w:val="0"/>
      <w:marTop w:val="0"/>
      <w:marBottom w:val="0"/>
      <w:divBdr>
        <w:top w:val="none" w:sz="0" w:space="0" w:color="auto"/>
        <w:left w:val="none" w:sz="0" w:space="0" w:color="auto"/>
        <w:bottom w:val="none" w:sz="0" w:space="0" w:color="auto"/>
        <w:right w:val="none" w:sz="0" w:space="0" w:color="auto"/>
      </w:divBdr>
    </w:div>
    <w:div w:id="1632783221">
      <w:bodyDiv w:val="1"/>
      <w:marLeft w:val="0"/>
      <w:marRight w:val="0"/>
      <w:marTop w:val="0"/>
      <w:marBottom w:val="0"/>
      <w:divBdr>
        <w:top w:val="none" w:sz="0" w:space="0" w:color="auto"/>
        <w:left w:val="none" w:sz="0" w:space="0" w:color="auto"/>
        <w:bottom w:val="none" w:sz="0" w:space="0" w:color="auto"/>
        <w:right w:val="none" w:sz="0" w:space="0" w:color="auto"/>
      </w:divBdr>
    </w:div>
    <w:div w:id="1632788883">
      <w:bodyDiv w:val="1"/>
      <w:marLeft w:val="0"/>
      <w:marRight w:val="0"/>
      <w:marTop w:val="0"/>
      <w:marBottom w:val="0"/>
      <w:divBdr>
        <w:top w:val="none" w:sz="0" w:space="0" w:color="auto"/>
        <w:left w:val="none" w:sz="0" w:space="0" w:color="auto"/>
        <w:bottom w:val="none" w:sz="0" w:space="0" w:color="auto"/>
        <w:right w:val="none" w:sz="0" w:space="0" w:color="auto"/>
      </w:divBdr>
    </w:div>
    <w:div w:id="1632856600">
      <w:bodyDiv w:val="1"/>
      <w:marLeft w:val="0"/>
      <w:marRight w:val="0"/>
      <w:marTop w:val="0"/>
      <w:marBottom w:val="0"/>
      <w:divBdr>
        <w:top w:val="none" w:sz="0" w:space="0" w:color="auto"/>
        <w:left w:val="none" w:sz="0" w:space="0" w:color="auto"/>
        <w:bottom w:val="none" w:sz="0" w:space="0" w:color="auto"/>
        <w:right w:val="none" w:sz="0" w:space="0" w:color="auto"/>
      </w:divBdr>
    </w:div>
    <w:div w:id="1632902778">
      <w:bodyDiv w:val="1"/>
      <w:marLeft w:val="0"/>
      <w:marRight w:val="0"/>
      <w:marTop w:val="0"/>
      <w:marBottom w:val="0"/>
      <w:divBdr>
        <w:top w:val="none" w:sz="0" w:space="0" w:color="auto"/>
        <w:left w:val="none" w:sz="0" w:space="0" w:color="auto"/>
        <w:bottom w:val="none" w:sz="0" w:space="0" w:color="auto"/>
        <w:right w:val="none" w:sz="0" w:space="0" w:color="auto"/>
      </w:divBdr>
    </w:div>
    <w:div w:id="1633369690">
      <w:bodyDiv w:val="1"/>
      <w:marLeft w:val="0"/>
      <w:marRight w:val="0"/>
      <w:marTop w:val="0"/>
      <w:marBottom w:val="0"/>
      <w:divBdr>
        <w:top w:val="none" w:sz="0" w:space="0" w:color="auto"/>
        <w:left w:val="none" w:sz="0" w:space="0" w:color="auto"/>
        <w:bottom w:val="none" w:sz="0" w:space="0" w:color="auto"/>
        <w:right w:val="none" w:sz="0" w:space="0" w:color="auto"/>
      </w:divBdr>
    </w:div>
    <w:div w:id="1633630209">
      <w:bodyDiv w:val="1"/>
      <w:marLeft w:val="0"/>
      <w:marRight w:val="0"/>
      <w:marTop w:val="0"/>
      <w:marBottom w:val="0"/>
      <w:divBdr>
        <w:top w:val="none" w:sz="0" w:space="0" w:color="auto"/>
        <w:left w:val="none" w:sz="0" w:space="0" w:color="auto"/>
        <w:bottom w:val="none" w:sz="0" w:space="0" w:color="auto"/>
        <w:right w:val="none" w:sz="0" w:space="0" w:color="auto"/>
      </w:divBdr>
    </w:div>
    <w:div w:id="1633632301">
      <w:bodyDiv w:val="1"/>
      <w:marLeft w:val="0"/>
      <w:marRight w:val="0"/>
      <w:marTop w:val="0"/>
      <w:marBottom w:val="0"/>
      <w:divBdr>
        <w:top w:val="none" w:sz="0" w:space="0" w:color="auto"/>
        <w:left w:val="none" w:sz="0" w:space="0" w:color="auto"/>
        <w:bottom w:val="none" w:sz="0" w:space="0" w:color="auto"/>
        <w:right w:val="none" w:sz="0" w:space="0" w:color="auto"/>
      </w:divBdr>
    </w:div>
    <w:div w:id="1633708510">
      <w:bodyDiv w:val="1"/>
      <w:marLeft w:val="0"/>
      <w:marRight w:val="0"/>
      <w:marTop w:val="0"/>
      <w:marBottom w:val="0"/>
      <w:divBdr>
        <w:top w:val="none" w:sz="0" w:space="0" w:color="auto"/>
        <w:left w:val="none" w:sz="0" w:space="0" w:color="auto"/>
        <w:bottom w:val="none" w:sz="0" w:space="0" w:color="auto"/>
        <w:right w:val="none" w:sz="0" w:space="0" w:color="auto"/>
      </w:divBdr>
    </w:div>
    <w:div w:id="1633826724">
      <w:bodyDiv w:val="1"/>
      <w:marLeft w:val="0"/>
      <w:marRight w:val="0"/>
      <w:marTop w:val="0"/>
      <w:marBottom w:val="0"/>
      <w:divBdr>
        <w:top w:val="none" w:sz="0" w:space="0" w:color="auto"/>
        <w:left w:val="none" w:sz="0" w:space="0" w:color="auto"/>
        <w:bottom w:val="none" w:sz="0" w:space="0" w:color="auto"/>
        <w:right w:val="none" w:sz="0" w:space="0" w:color="auto"/>
      </w:divBdr>
    </w:div>
    <w:div w:id="1633974871">
      <w:bodyDiv w:val="1"/>
      <w:marLeft w:val="0"/>
      <w:marRight w:val="0"/>
      <w:marTop w:val="0"/>
      <w:marBottom w:val="0"/>
      <w:divBdr>
        <w:top w:val="none" w:sz="0" w:space="0" w:color="auto"/>
        <w:left w:val="none" w:sz="0" w:space="0" w:color="auto"/>
        <w:bottom w:val="none" w:sz="0" w:space="0" w:color="auto"/>
        <w:right w:val="none" w:sz="0" w:space="0" w:color="auto"/>
      </w:divBdr>
    </w:div>
    <w:div w:id="1634015807">
      <w:bodyDiv w:val="1"/>
      <w:marLeft w:val="0"/>
      <w:marRight w:val="0"/>
      <w:marTop w:val="0"/>
      <w:marBottom w:val="0"/>
      <w:divBdr>
        <w:top w:val="none" w:sz="0" w:space="0" w:color="auto"/>
        <w:left w:val="none" w:sz="0" w:space="0" w:color="auto"/>
        <w:bottom w:val="none" w:sz="0" w:space="0" w:color="auto"/>
        <w:right w:val="none" w:sz="0" w:space="0" w:color="auto"/>
      </w:divBdr>
    </w:div>
    <w:div w:id="1634167227">
      <w:bodyDiv w:val="1"/>
      <w:marLeft w:val="0"/>
      <w:marRight w:val="0"/>
      <w:marTop w:val="0"/>
      <w:marBottom w:val="0"/>
      <w:divBdr>
        <w:top w:val="none" w:sz="0" w:space="0" w:color="auto"/>
        <w:left w:val="none" w:sz="0" w:space="0" w:color="auto"/>
        <w:bottom w:val="none" w:sz="0" w:space="0" w:color="auto"/>
        <w:right w:val="none" w:sz="0" w:space="0" w:color="auto"/>
      </w:divBdr>
    </w:div>
    <w:div w:id="1634170213">
      <w:bodyDiv w:val="1"/>
      <w:marLeft w:val="0"/>
      <w:marRight w:val="0"/>
      <w:marTop w:val="0"/>
      <w:marBottom w:val="0"/>
      <w:divBdr>
        <w:top w:val="none" w:sz="0" w:space="0" w:color="auto"/>
        <w:left w:val="none" w:sz="0" w:space="0" w:color="auto"/>
        <w:bottom w:val="none" w:sz="0" w:space="0" w:color="auto"/>
        <w:right w:val="none" w:sz="0" w:space="0" w:color="auto"/>
      </w:divBdr>
    </w:div>
    <w:div w:id="1634365234">
      <w:bodyDiv w:val="1"/>
      <w:marLeft w:val="0"/>
      <w:marRight w:val="0"/>
      <w:marTop w:val="0"/>
      <w:marBottom w:val="0"/>
      <w:divBdr>
        <w:top w:val="none" w:sz="0" w:space="0" w:color="auto"/>
        <w:left w:val="none" w:sz="0" w:space="0" w:color="auto"/>
        <w:bottom w:val="none" w:sz="0" w:space="0" w:color="auto"/>
        <w:right w:val="none" w:sz="0" w:space="0" w:color="auto"/>
      </w:divBdr>
    </w:div>
    <w:div w:id="1634555036">
      <w:bodyDiv w:val="1"/>
      <w:marLeft w:val="0"/>
      <w:marRight w:val="0"/>
      <w:marTop w:val="0"/>
      <w:marBottom w:val="0"/>
      <w:divBdr>
        <w:top w:val="none" w:sz="0" w:space="0" w:color="auto"/>
        <w:left w:val="none" w:sz="0" w:space="0" w:color="auto"/>
        <w:bottom w:val="none" w:sz="0" w:space="0" w:color="auto"/>
        <w:right w:val="none" w:sz="0" w:space="0" w:color="auto"/>
      </w:divBdr>
    </w:div>
    <w:div w:id="1634672802">
      <w:bodyDiv w:val="1"/>
      <w:marLeft w:val="0"/>
      <w:marRight w:val="0"/>
      <w:marTop w:val="0"/>
      <w:marBottom w:val="0"/>
      <w:divBdr>
        <w:top w:val="none" w:sz="0" w:space="0" w:color="auto"/>
        <w:left w:val="none" w:sz="0" w:space="0" w:color="auto"/>
        <w:bottom w:val="none" w:sz="0" w:space="0" w:color="auto"/>
        <w:right w:val="none" w:sz="0" w:space="0" w:color="auto"/>
      </w:divBdr>
    </w:div>
    <w:div w:id="1634871211">
      <w:bodyDiv w:val="1"/>
      <w:marLeft w:val="0"/>
      <w:marRight w:val="0"/>
      <w:marTop w:val="0"/>
      <w:marBottom w:val="0"/>
      <w:divBdr>
        <w:top w:val="none" w:sz="0" w:space="0" w:color="auto"/>
        <w:left w:val="none" w:sz="0" w:space="0" w:color="auto"/>
        <w:bottom w:val="none" w:sz="0" w:space="0" w:color="auto"/>
        <w:right w:val="none" w:sz="0" w:space="0" w:color="auto"/>
      </w:divBdr>
    </w:div>
    <w:div w:id="1635019753">
      <w:bodyDiv w:val="1"/>
      <w:marLeft w:val="0"/>
      <w:marRight w:val="0"/>
      <w:marTop w:val="0"/>
      <w:marBottom w:val="0"/>
      <w:divBdr>
        <w:top w:val="none" w:sz="0" w:space="0" w:color="auto"/>
        <w:left w:val="none" w:sz="0" w:space="0" w:color="auto"/>
        <w:bottom w:val="none" w:sz="0" w:space="0" w:color="auto"/>
        <w:right w:val="none" w:sz="0" w:space="0" w:color="auto"/>
      </w:divBdr>
    </w:div>
    <w:div w:id="1635136284">
      <w:bodyDiv w:val="1"/>
      <w:marLeft w:val="0"/>
      <w:marRight w:val="0"/>
      <w:marTop w:val="0"/>
      <w:marBottom w:val="0"/>
      <w:divBdr>
        <w:top w:val="none" w:sz="0" w:space="0" w:color="auto"/>
        <w:left w:val="none" w:sz="0" w:space="0" w:color="auto"/>
        <w:bottom w:val="none" w:sz="0" w:space="0" w:color="auto"/>
        <w:right w:val="none" w:sz="0" w:space="0" w:color="auto"/>
      </w:divBdr>
    </w:div>
    <w:div w:id="1635254576">
      <w:bodyDiv w:val="1"/>
      <w:marLeft w:val="0"/>
      <w:marRight w:val="0"/>
      <w:marTop w:val="0"/>
      <w:marBottom w:val="0"/>
      <w:divBdr>
        <w:top w:val="none" w:sz="0" w:space="0" w:color="auto"/>
        <w:left w:val="none" w:sz="0" w:space="0" w:color="auto"/>
        <w:bottom w:val="none" w:sz="0" w:space="0" w:color="auto"/>
        <w:right w:val="none" w:sz="0" w:space="0" w:color="auto"/>
      </w:divBdr>
    </w:div>
    <w:div w:id="1635480089">
      <w:bodyDiv w:val="1"/>
      <w:marLeft w:val="0"/>
      <w:marRight w:val="0"/>
      <w:marTop w:val="0"/>
      <w:marBottom w:val="0"/>
      <w:divBdr>
        <w:top w:val="none" w:sz="0" w:space="0" w:color="auto"/>
        <w:left w:val="none" w:sz="0" w:space="0" w:color="auto"/>
        <w:bottom w:val="none" w:sz="0" w:space="0" w:color="auto"/>
        <w:right w:val="none" w:sz="0" w:space="0" w:color="auto"/>
      </w:divBdr>
    </w:div>
    <w:div w:id="1635869532">
      <w:bodyDiv w:val="1"/>
      <w:marLeft w:val="0"/>
      <w:marRight w:val="0"/>
      <w:marTop w:val="0"/>
      <w:marBottom w:val="0"/>
      <w:divBdr>
        <w:top w:val="none" w:sz="0" w:space="0" w:color="auto"/>
        <w:left w:val="none" w:sz="0" w:space="0" w:color="auto"/>
        <w:bottom w:val="none" w:sz="0" w:space="0" w:color="auto"/>
        <w:right w:val="none" w:sz="0" w:space="0" w:color="auto"/>
      </w:divBdr>
    </w:div>
    <w:div w:id="1636329723">
      <w:bodyDiv w:val="1"/>
      <w:marLeft w:val="0"/>
      <w:marRight w:val="0"/>
      <w:marTop w:val="0"/>
      <w:marBottom w:val="0"/>
      <w:divBdr>
        <w:top w:val="none" w:sz="0" w:space="0" w:color="auto"/>
        <w:left w:val="none" w:sz="0" w:space="0" w:color="auto"/>
        <w:bottom w:val="none" w:sz="0" w:space="0" w:color="auto"/>
        <w:right w:val="none" w:sz="0" w:space="0" w:color="auto"/>
      </w:divBdr>
    </w:div>
    <w:div w:id="1636721241">
      <w:bodyDiv w:val="1"/>
      <w:marLeft w:val="0"/>
      <w:marRight w:val="0"/>
      <w:marTop w:val="0"/>
      <w:marBottom w:val="0"/>
      <w:divBdr>
        <w:top w:val="none" w:sz="0" w:space="0" w:color="auto"/>
        <w:left w:val="none" w:sz="0" w:space="0" w:color="auto"/>
        <w:bottom w:val="none" w:sz="0" w:space="0" w:color="auto"/>
        <w:right w:val="none" w:sz="0" w:space="0" w:color="auto"/>
      </w:divBdr>
    </w:div>
    <w:div w:id="1637177713">
      <w:bodyDiv w:val="1"/>
      <w:marLeft w:val="0"/>
      <w:marRight w:val="0"/>
      <w:marTop w:val="0"/>
      <w:marBottom w:val="0"/>
      <w:divBdr>
        <w:top w:val="none" w:sz="0" w:space="0" w:color="auto"/>
        <w:left w:val="none" w:sz="0" w:space="0" w:color="auto"/>
        <w:bottom w:val="none" w:sz="0" w:space="0" w:color="auto"/>
        <w:right w:val="none" w:sz="0" w:space="0" w:color="auto"/>
      </w:divBdr>
    </w:div>
    <w:div w:id="1637295363">
      <w:bodyDiv w:val="1"/>
      <w:marLeft w:val="0"/>
      <w:marRight w:val="0"/>
      <w:marTop w:val="0"/>
      <w:marBottom w:val="0"/>
      <w:divBdr>
        <w:top w:val="none" w:sz="0" w:space="0" w:color="auto"/>
        <w:left w:val="none" w:sz="0" w:space="0" w:color="auto"/>
        <w:bottom w:val="none" w:sz="0" w:space="0" w:color="auto"/>
        <w:right w:val="none" w:sz="0" w:space="0" w:color="auto"/>
      </w:divBdr>
    </w:div>
    <w:div w:id="1637443508">
      <w:bodyDiv w:val="1"/>
      <w:marLeft w:val="0"/>
      <w:marRight w:val="0"/>
      <w:marTop w:val="0"/>
      <w:marBottom w:val="0"/>
      <w:divBdr>
        <w:top w:val="none" w:sz="0" w:space="0" w:color="auto"/>
        <w:left w:val="none" w:sz="0" w:space="0" w:color="auto"/>
        <w:bottom w:val="none" w:sz="0" w:space="0" w:color="auto"/>
        <w:right w:val="none" w:sz="0" w:space="0" w:color="auto"/>
      </w:divBdr>
    </w:div>
    <w:div w:id="1637686839">
      <w:bodyDiv w:val="1"/>
      <w:marLeft w:val="0"/>
      <w:marRight w:val="0"/>
      <w:marTop w:val="0"/>
      <w:marBottom w:val="0"/>
      <w:divBdr>
        <w:top w:val="none" w:sz="0" w:space="0" w:color="auto"/>
        <w:left w:val="none" w:sz="0" w:space="0" w:color="auto"/>
        <w:bottom w:val="none" w:sz="0" w:space="0" w:color="auto"/>
        <w:right w:val="none" w:sz="0" w:space="0" w:color="auto"/>
      </w:divBdr>
    </w:div>
    <w:div w:id="1638609888">
      <w:bodyDiv w:val="1"/>
      <w:marLeft w:val="0"/>
      <w:marRight w:val="0"/>
      <w:marTop w:val="0"/>
      <w:marBottom w:val="0"/>
      <w:divBdr>
        <w:top w:val="none" w:sz="0" w:space="0" w:color="auto"/>
        <w:left w:val="none" w:sz="0" w:space="0" w:color="auto"/>
        <w:bottom w:val="none" w:sz="0" w:space="0" w:color="auto"/>
        <w:right w:val="none" w:sz="0" w:space="0" w:color="auto"/>
      </w:divBdr>
    </w:div>
    <w:div w:id="1638753727">
      <w:bodyDiv w:val="1"/>
      <w:marLeft w:val="0"/>
      <w:marRight w:val="0"/>
      <w:marTop w:val="0"/>
      <w:marBottom w:val="0"/>
      <w:divBdr>
        <w:top w:val="none" w:sz="0" w:space="0" w:color="auto"/>
        <w:left w:val="none" w:sz="0" w:space="0" w:color="auto"/>
        <w:bottom w:val="none" w:sz="0" w:space="0" w:color="auto"/>
        <w:right w:val="none" w:sz="0" w:space="0" w:color="auto"/>
      </w:divBdr>
    </w:div>
    <w:div w:id="1639142518">
      <w:bodyDiv w:val="1"/>
      <w:marLeft w:val="0"/>
      <w:marRight w:val="0"/>
      <w:marTop w:val="0"/>
      <w:marBottom w:val="0"/>
      <w:divBdr>
        <w:top w:val="none" w:sz="0" w:space="0" w:color="auto"/>
        <w:left w:val="none" w:sz="0" w:space="0" w:color="auto"/>
        <w:bottom w:val="none" w:sz="0" w:space="0" w:color="auto"/>
        <w:right w:val="none" w:sz="0" w:space="0" w:color="auto"/>
      </w:divBdr>
    </w:div>
    <w:div w:id="1639724777">
      <w:bodyDiv w:val="1"/>
      <w:marLeft w:val="0"/>
      <w:marRight w:val="0"/>
      <w:marTop w:val="0"/>
      <w:marBottom w:val="0"/>
      <w:divBdr>
        <w:top w:val="none" w:sz="0" w:space="0" w:color="auto"/>
        <w:left w:val="none" w:sz="0" w:space="0" w:color="auto"/>
        <w:bottom w:val="none" w:sz="0" w:space="0" w:color="auto"/>
        <w:right w:val="none" w:sz="0" w:space="0" w:color="auto"/>
      </w:divBdr>
    </w:div>
    <w:div w:id="1639725274">
      <w:bodyDiv w:val="1"/>
      <w:marLeft w:val="0"/>
      <w:marRight w:val="0"/>
      <w:marTop w:val="0"/>
      <w:marBottom w:val="0"/>
      <w:divBdr>
        <w:top w:val="none" w:sz="0" w:space="0" w:color="auto"/>
        <w:left w:val="none" w:sz="0" w:space="0" w:color="auto"/>
        <w:bottom w:val="none" w:sz="0" w:space="0" w:color="auto"/>
        <w:right w:val="none" w:sz="0" w:space="0" w:color="auto"/>
      </w:divBdr>
    </w:div>
    <w:div w:id="1639845062">
      <w:bodyDiv w:val="1"/>
      <w:marLeft w:val="0"/>
      <w:marRight w:val="0"/>
      <w:marTop w:val="0"/>
      <w:marBottom w:val="0"/>
      <w:divBdr>
        <w:top w:val="none" w:sz="0" w:space="0" w:color="auto"/>
        <w:left w:val="none" w:sz="0" w:space="0" w:color="auto"/>
        <w:bottom w:val="none" w:sz="0" w:space="0" w:color="auto"/>
        <w:right w:val="none" w:sz="0" w:space="0" w:color="auto"/>
      </w:divBdr>
    </w:div>
    <w:div w:id="1639913694">
      <w:bodyDiv w:val="1"/>
      <w:marLeft w:val="0"/>
      <w:marRight w:val="0"/>
      <w:marTop w:val="0"/>
      <w:marBottom w:val="0"/>
      <w:divBdr>
        <w:top w:val="none" w:sz="0" w:space="0" w:color="auto"/>
        <w:left w:val="none" w:sz="0" w:space="0" w:color="auto"/>
        <w:bottom w:val="none" w:sz="0" w:space="0" w:color="auto"/>
        <w:right w:val="none" w:sz="0" w:space="0" w:color="auto"/>
      </w:divBdr>
      <w:divsChild>
        <w:div w:id="197858487">
          <w:marLeft w:val="0"/>
          <w:marRight w:val="0"/>
          <w:marTop w:val="0"/>
          <w:marBottom w:val="0"/>
          <w:divBdr>
            <w:top w:val="none" w:sz="0" w:space="0" w:color="auto"/>
            <w:left w:val="none" w:sz="0" w:space="0" w:color="auto"/>
            <w:bottom w:val="none" w:sz="0" w:space="0" w:color="auto"/>
            <w:right w:val="none" w:sz="0" w:space="0" w:color="auto"/>
          </w:divBdr>
        </w:div>
        <w:div w:id="1169563832">
          <w:marLeft w:val="0"/>
          <w:marRight w:val="0"/>
          <w:marTop w:val="0"/>
          <w:marBottom w:val="0"/>
          <w:divBdr>
            <w:top w:val="none" w:sz="0" w:space="0" w:color="auto"/>
            <w:left w:val="none" w:sz="0" w:space="0" w:color="auto"/>
            <w:bottom w:val="none" w:sz="0" w:space="0" w:color="auto"/>
            <w:right w:val="none" w:sz="0" w:space="0" w:color="auto"/>
          </w:divBdr>
        </w:div>
        <w:div w:id="1378310772">
          <w:marLeft w:val="0"/>
          <w:marRight w:val="0"/>
          <w:marTop w:val="0"/>
          <w:marBottom w:val="0"/>
          <w:divBdr>
            <w:top w:val="none" w:sz="0" w:space="0" w:color="auto"/>
            <w:left w:val="none" w:sz="0" w:space="0" w:color="auto"/>
            <w:bottom w:val="none" w:sz="0" w:space="0" w:color="auto"/>
            <w:right w:val="none" w:sz="0" w:space="0" w:color="auto"/>
          </w:divBdr>
        </w:div>
        <w:div w:id="2071221392">
          <w:marLeft w:val="0"/>
          <w:marRight w:val="0"/>
          <w:marTop w:val="0"/>
          <w:marBottom w:val="0"/>
          <w:divBdr>
            <w:top w:val="none" w:sz="0" w:space="0" w:color="auto"/>
            <w:left w:val="none" w:sz="0" w:space="0" w:color="auto"/>
            <w:bottom w:val="none" w:sz="0" w:space="0" w:color="auto"/>
            <w:right w:val="none" w:sz="0" w:space="0" w:color="auto"/>
          </w:divBdr>
        </w:div>
        <w:div w:id="247083022">
          <w:marLeft w:val="0"/>
          <w:marRight w:val="0"/>
          <w:marTop w:val="0"/>
          <w:marBottom w:val="0"/>
          <w:divBdr>
            <w:top w:val="none" w:sz="0" w:space="0" w:color="auto"/>
            <w:left w:val="none" w:sz="0" w:space="0" w:color="auto"/>
            <w:bottom w:val="none" w:sz="0" w:space="0" w:color="auto"/>
            <w:right w:val="none" w:sz="0" w:space="0" w:color="auto"/>
          </w:divBdr>
        </w:div>
        <w:div w:id="1980449585">
          <w:marLeft w:val="0"/>
          <w:marRight w:val="0"/>
          <w:marTop w:val="0"/>
          <w:marBottom w:val="0"/>
          <w:divBdr>
            <w:top w:val="none" w:sz="0" w:space="0" w:color="auto"/>
            <w:left w:val="none" w:sz="0" w:space="0" w:color="auto"/>
            <w:bottom w:val="none" w:sz="0" w:space="0" w:color="auto"/>
            <w:right w:val="none" w:sz="0" w:space="0" w:color="auto"/>
          </w:divBdr>
        </w:div>
        <w:div w:id="1139691130">
          <w:marLeft w:val="0"/>
          <w:marRight w:val="0"/>
          <w:marTop w:val="0"/>
          <w:marBottom w:val="0"/>
          <w:divBdr>
            <w:top w:val="none" w:sz="0" w:space="0" w:color="auto"/>
            <w:left w:val="none" w:sz="0" w:space="0" w:color="auto"/>
            <w:bottom w:val="none" w:sz="0" w:space="0" w:color="auto"/>
            <w:right w:val="none" w:sz="0" w:space="0" w:color="auto"/>
          </w:divBdr>
        </w:div>
        <w:div w:id="2030451056">
          <w:marLeft w:val="0"/>
          <w:marRight w:val="0"/>
          <w:marTop w:val="0"/>
          <w:marBottom w:val="0"/>
          <w:divBdr>
            <w:top w:val="none" w:sz="0" w:space="0" w:color="auto"/>
            <w:left w:val="none" w:sz="0" w:space="0" w:color="auto"/>
            <w:bottom w:val="none" w:sz="0" w:space="0" w:color="auto"/>
            <w:right w:val="none" w:sz="0" w:space="0" w:color="auto"/>
          </w:divBdr>
        </w:div>
        <w:div w:id="831064665">
          <w:marLeft w:val="0"/>
          <w:marRight w:val="0"/>
          <w:marTop w:val="0"/>
          <w:marBottom w:val="0"/>
          <w:divBdr>
            <w:top w:val="none" w:sz="0" w:space="0" w:color="auto"/>
            <w:left w:val="none" w:sz="0" w:space="0" w:color="auto"/>
            <w:bottom w:val="none" w:sz="0" w:space="0" w:color="auto"/>
            <w:right w:val="none" w:sz="0" w:space="0" w:color="auto"/>
          </w:divBdr>
        </w:div>
        <w:div w:id="1223179506">
          <w:marLeft w:val="0"/>
          <w:marRight w:val="0"/>
          <w:marTop w:val="0"/>
          <w:marBottom w:val="0"/>
          <w:divBdr>
            <w:top w:val="none" w:sz="0" w:space="0" w:color="auto"/>
            <w:left w:val="none" w:sz="0" w:space="0" w:color="auto"/>
            <w:bottom w:val="none" w:sz="0" w:space="0" w:color="auto"/>
            <w:right w:val="none" w:sz="0" w:space="0" w:color="auto"/>
          </w:divBdr>
        </w:div>
        <w:div w:id="403990613">
          <w:marLeft w:val="0"/>
          <w:marRight w:val="0"/>
          <w:marTop w:val="0"/>
          <w:marBottom w:val="0"/>
          <w:divBdr>
            <w:top w:val="none" w:sz="0" w:space="0" w:color="auto"/>
            <w:left w:val="none" w:sz="0" w:space="0" w:color="auto"/>
            <w:bottom w:val="none" w:sz="0" w:space="0" w:color="auto"/>
            <w:right w:val="none" w:sz="0" w:space="0" w:color="auto"/>
          </w:divBdr>
        </w:div>
        <w:div w:id="55517343">
          <w:marLeft w:val="0"/>
          <w:marRight w:val="0"/>
          <w:marTop w:val="0"/>
          <w:marBottom w:val="0"/>
          <w:divBdr>
            <w:top w:val="none" w:sz="0" w:space="0" w:color="auto"/>
            <w:left w:val="none" w:sz="0" w:space="0" w:color="auto"/>
            <w:bottom w:val="none" w:sz="0" w:space="0" w:color="auto"/>
            <w:right w:val="none" w:sz="0" w:space="0" w:color="auto"/>
          </w:divBdr>
        </w:div>
        <w:div w:id="1050612931">
          <w:marLeft w:val="0"/>
          <w:marRight w:val="0"/>
          <w:marTop w:val="0"/>
          <w:marBottom w:val="0"/>
          <w:divBdr>
            <w:top w:val="none" w:sz="0" w:space="0" w:color="auto"/>
            <w:left w:val="none" w:sz="0" w:space="0" w:color="auto"/>
            <w:bottom w:val="none" w:sz="0" w:space="0" w:color="auto"/>
            <w:right w:val="none" w:sz="0" w:space="0" w:color="auto"/>
          </w:divBdr>
        </w:div>
        <w:div w:id="1702048683">
          <w:marLeft w:val="0"/>
          <w:marRight w:val="0"/>
          <w:marTop w:val="0"/>
          <w:marBottom w:val="0"/>
          <w:divBdr>
            <w:top w:val="none" w:sz="0" w:space="0" w:color="auto"/>
            <w:left w:val="none" w:sz="0" w:space="0" w:color="auto"/>
            <w:bottom w:val="none" w:sz="0" w:space="0" w:color="auto"/>
            <w:right w:val="none" w:sz="0" w:space="0" w:color="auto"/>
          </w:divBdr>
        </w:div>
        <w:div w:id="2042514432">
          <w:marLeft w:val="0"/>
          <w:marRight w:val="0"/>
          <w:marTop w:val="0"/>
          <w:marBottom w:val="0"/>
          <w:divBdr>
            <w:top w:val="none" w:sz="0" w:space="0" w:color="auto"/>
            <w:left w:val="none" w:sz="0" w:space="0" w:color="auto"/>
            <w:bottom w:val="none" w:sz="0" w:space="0" w:color="auto"/>
            <w:right w:val="none" w:sz="0" w:space="0" w:color="auto"/>
          </w:divBdr>
        </w:div>
        <w:div w:id="1187865090">
          <w:marLeft w:val="0"/>
          <w:marRight w:val="0"/>
          <w:marTop w:val="0"/>
          <w:marBottom w:val="0"/>
          <w:divBdr>
            <w:top w:val="none" w:sz="0" w:space="0" w:color="auto"/>
            <w:left w:val="none" w:sz="0" w:space="0" w:color="auto"/>
            <w:bottom w:val="none" w:sz="0" w:space="0" w:color="auto"/>
            <w:right w:val="none" w:sz="0" w:space="0" w:color="auto"/>
          </w:divBdr>
        </w:div>
        <w:div w:id="622735308">
          <w:marLeft w:val="0"/>
          <w:marRight w:val="0"/>
          <w:marTop w:val="0"/>
          <w:marBottom w:val="0"/>
          <w:divBdr>
            <w:top w:val="none" w:sz="0" w:space="0" w:color="auto"/>
            <w:left w:val="none" w:sz="0" w:space="0" w:color="auto"/>
            <w:bottom w:val="none" w:sz="0" w:space="0" w:color="auto"/>
            <w:right w:val="none" w:sz="0" w:space="0" w:color="auto"/>
          </w:divBdr>
        </w:div>
        <w:div w:id="287972466">
          <w:marLeft w:val="0"/>
          <w:marRight w:val="0"/>
          <w:marTop w:val="0"/>
          <w:marBottom w:val="0"/>
          <w:divBdr>
            <w:top w:val="none" w:sz="0" w:space="0" w:color="auto"/>
            <w:left w:val="none" w:sz="0" w:space="0" w:color="auto"/>
            <w:bottom w:val="none" w:sz="0" w:space="0" w:color="auto"/>
            <w:right w:val="none" w:sz="0" w:space="0" w:color="auto"/>
          </w:divBdr>
        </w:div>
        <w:div w:id="683095713">
          <w:marLeft w:val="0"/>
          <w:marRight w:val="0"/>
          <w:marTop w:val="0"/>
          <w:marBottom w:val="0"/>
          <w:divBdr>
            <w:top w:val="none" w:sz="0" w:space="0" w:color="auto"/>
            <w:left w:val="none" w:sz="0" w:space="0" w:color="auto"/>
            <w:bottom w:val="none" w:sz="0" w:space="0" w:color="auto"/>
            <w:right w:val="none" w:sz="0" w:space="0" w:color="auto"/>
          </w:divBdr>
        </w:div>
        <w:div w:id="1214343554">
          <w:marLeft w:val="0"/>
          <w:marRight w:val="0"/>
          <w:marTop w:val="0"/>
          <w:marBottom w:val="0"/>
          <w:divBdr>
            <w:top w:val="none" w:sz="0" w:space="0" w:color="auto"/>
            <w:left w:val="none" w:sz="0" w:space="0" w:color="auto"/>
            <w:bottom w:val="none" w:sz="0" w:space="0" w:color="auto"/>
            <w:right w:val="none" w:sz="0" w:space="0" w:color="auto"/>
          </w:divBdr>
        </w:div>
        <w:div w:id="1052387213">
          <w:marLeft w:val="0"/>
          <w:marRight w:val="0"/>
          <w:marTop w:val="0"/>
          <w:marBottom w:val="0"/>
          <w:divBdr>
            <w:top w:val="none" w:sz="0" w:space="0" w:color="auto"/>
            <w:left w:val="none" w:sz="0" w:space="0" w:color="auto"/>
            <w:bottom w:val="none" w:sz="0" w:space="0" w:color="auto"/>
            <w:right w:val="none" w:sz="0" w:space="0" w:color="auto"/>
          </w:divBdr>
        </w:div>
        <w:div w:id="627396093">
          <w:marLeft w:val="0"/>
          <w:marRight w:val="0"/>
          <w:marTop w:val="0"/>
          <w:marBottom w:val="0"/>
          <w:divBdr>
            <w:top w:val="none" w:sz="0" w:space="0" w:color="auto"/>
            <w:left w:val="none" w:sz="0" w:space="0" w:color="auto"/>
            <w:bottom w:val="none" w:sz="0" w:space="0" w:color="auto"/>
            <w:right w:val="none" w:sz="0" w:space="0" w:color="auto"/>
          </w:divBdr>
        </w:div>
        <w:div w:id="355274189">
          <w:marLeft w:val="0"/>
          <w:marRight w:val="0"/>
          <w:marTop w:val="0"/>
          <w:marBottom w:val="0"/>
          <w:divBdr>
            <w:top w:val="none" w:sz="0" w:space="0" w:color="auto"/>
            <w:left w:val="none" w:sz="0" w:space="0" w:color="auto"/>
            <w:bottom w:val="none" w:sz="0" w:space="0" w:color="auto"/>
            <w:right w:val="none" w:sz="0" w:space="0" w:color="auto"/>
          </w:divBdr>
        </w:div>
        <w:div w:id="1362895723">
          <w:marLeft w:val="0"/>
          <w:marRight w:val="0"/>
          <w:marTop w:val="0"/>
          <w:marBottom w:val="0"/>
          <w:divBdr>
            <w:top w:val="none" w:sz="0" w:space="0" w:color="auto"/>
            <w:left w:val="none" w:sz="0" w:space="0" w:color="auto"/>
            <w:bottom w:val="none" w:sz="0" w:space="0" w:color="auto"/>
            <w:right w:val="none" w:sz="0" w:space="0" w:color="auto"/>
          </w:divBdr>
        </w:div>
        <w:div w:id="718163909">
          <w:marLeft w:val="0"/>
          <w:marRight w:val="0"/>
          <w:marTop w:val="0"/>
          <w:marBottom w:val="0"/>
          <w:divBdr>
            <w:top w:val="none" w:sz="0" w:space="0" w:color="auto"/>
            <w:left w:val="none" w:sz="0" w:space="0" w:color="auto"/>
            <w:bottom w:val="none" w:sz="0" w:space="0" w:color="auto"/>
            <w:right w:val="none" w:sz="0" w:space="0" w:color="auto"/>
          </w:divBdr>
        </w:div>
        <w:div w:id="1660384956">
          <w:marLeft w:val="0"/>
          <w:marRight w:val="0"/>
          <w:marTop w:val="0"/>
          <w:marBottom w:val="0"/>
          <w:divBdr>
            <w:top w:val="none" w:sz="0" w:space="0" w:color="auto"/>
            <w:left w:val="none" w:sz="0" w:space="0" w:color="auto"/>
            <w:bottom w:val="none" w:sz="0" w:space="0" w:color="auto"/>
            <w:right w:val="none" w:sz="0" w:space="0" w:color="auto"/>
          </w:divBdr>
        </w:div>
        <w:div w:id="1153987265">
          <w:marLeft w:val="0"/>
          <w:marRight w:val="0"/>
          <w:marTop w:val="0"/>
          <w:marBottom w:val="0"/>
          <w:divBdr>
            <w:top w:val="none" w:sz="0" w:space="0" w:color="auto"/>
            <w:left w:val="none" w:sz="0" w:space="0" w:color="auto"/>
            <w:bottom w:val="none" w:sz="0" w:space="0" w:color="auto"/>
            <w:right w:val="none" w:sz="0" w:space="0" w:color="auto"/>
          </w:divBdr>
        </w:div>
        <w:div w:id="1709839372">
          <w:marLeft w:val="0"/>
          <w:marRight w:val="0"/>
          <w:marTop w:val="0"/>
          <w:marBottom w:val="0"/>
          <w:divBdr>
            <w:top w:val="none" w:sz="0" w:space="0" w:color="auto"/>
            <w:left w:val="none" w:sz="0" w:space="0" w:color="auto"/>
            <w:bottom w:val="none" w:sz="0" w:space="0" w:color="auto"/>
            <w:right w:val="none" w:sz="0" w:space="0" w:color="auto"/>
          </w:divBdr>
        </w:div>
        <w:div w:id="1248415892">
          <w:marLeft w:val="0"/>
          <w:marRight w:val="0"/>
          <w:marTop w:val="0"/>
          <w:marBottom w:val="0"/>
          <w:divBdr>
            <w:top w:val="none" w:sz="0" w:space="0" w:color="auto"/>
            <w:left w:val="none" w:sz="0" w:space="0" w:color="auto"/>
            <w:bottom w:val="none" w:sz="0" w:space="0" w:color="auto"/>
            <w:right w:val="none" w:sz="0" w:space="0" w:color="auto"/>
          </w:divBdr>
        </w:div>
        <w:div w:id="1949697388">
          <w:marLeft w:val="0"/>
          <w:marRight w:val="0"/>
          <w:marTop w:val="0"/>
          <w:marBottom w:val="0"/>
          <w:divBdr>
            <w:top w:val="none" w:sz="0" w:space="0" w:color="auto"/>
            <w:left w:val="none" w:sz="0" w:space="0" w:color="auto"/>
            <w:bottom w:val="none" w:sz="0" w:space="0" w:color="auto"/>
            <w:right w:val="none" w:sz="0" w:space="0" w:color="auto"/>
          </w:divBdr>
        </w:div>
        <w:div w:id="2120907016">
          <w:marLeft w:val="0"/>
          <w:marRight w:val="0"/>
          <w:marTop w:val="0"/>
          <w:marBottom w:val="0"/>
          <w:divBdr>
            <w:top w:val="none" w:sz="0" w:space="0" w:color="auto"/>
            <w:left w:val="none" w:sz="0" w:space="0" w:color="auto"/>
            <w:bottom w:val="none" w:sz="0" w:space="0" w:color="auto"/>
            <w:right w:val="none" w:sz="0" w:space="0" w:color="auto"/>
          </w:divBdr>
        </w:div>
        <w:div w:id="1790928086">
          <w:marLeft w:val="0"/>
          <w:marRight w:val="0"/>
          <w:marTop w:val="0"/>
          <w:marBottom w:val="0"/>
          <w:divBdr>
            <w:top w:val="none" w:sz="0" w:space="0" w:color="auto"/>
            <w:left w:val="none" w:sz="0" w:space="0" w:color="auto"/>
            <w:bottom w:val="none" w:sz="0" w:space="0" w:color="auto"/>
            <w:right w:val="none" w:sz="0" w:space="0" w:color="auto"/>
          </w:divBdr>
        </w:div>
        <w:div w:id="656155788">
          <w:marLeft w:val="0"/>
          <w:marRight w:val="0"/>
          <w:marTop w:val="0"/>
          <w:marBottom w:val="0"/>
          <w:divBdr>
            <w:top w:val="none" w:sz="0" w:space="0" w:color="auto"/>
            <w:left w:val="none" w:sz="0" w:space="0" w:color="auto"/>
            <w:bottom w:val="none" w:sz="0" w:space="0" w:color="auto"/>
            <w:right w:val="none" w:sz="0" w:space="0" w:color="auto"/>
          </w:divBdr>
        </w:div>
        <w:div w:id="357897890">
          <w:marLeft w:val="0"/>
          <w:marRight w:val="0"/>
          <w:marTop w:val="0"/>
          <w:marBottom w:val="0"/>
          <w:divBdr>
            <w:top w:val="none" w:sz="0" w:space="0" w:color="auto"/>
            <w:left w:val="none" w:sz="0" w:space="0" w:color="auto"/>
            <w:bottom w:val="none" w:sz="0" w:space="0" w:color="auto"/>
            <w:right w:val="none" w:sz="0" w:space="0" w:color="auto"/>
          </w:divBdr>
        </w:div>
        <w:div w:id="1535967715">
          <w:marLeft w:val="0"/>
          <w:marRight w:val="0"/>
          <w:marTop w:val="0"/>
          <w:marBottom w:val="0"/>
          <w:divBdr>
            <w:top w:val="none" w:sz="0" w:space="0" w:color="auto"/>
            <w:left w:val="none" w:sz="0" w:space="0" w:color="auto"/>
            <w:bottom w:val="none" w:sz="0" w:space="0" w:color="auto"/>
            <w:right w:val="none" w:sz="0" w:space="0" w:color="auto"/>
          </w:divBdr>
        </w:div>
        <w:div w:id="1020668315">
          <w:marLeft w:val="0"/>
          <w:marRight w:val="0"/>
          <w:marTop w:val="0"/>
          <w:marBottom w:val="0"/>
          <w:divBdr>
            <w:top w:val="none" w:sz="0" w:space="0" w:color="auto"/>
            <w:left w:val="none" w:sz="0" w:space="0" w:color="auto"/>
            <w:bottom w:val="none" w:sz="0" w:space="0" w:color="auto"/>
            <w:right w:val="none" w:sz="0" w:space="0" w:color="auto"/>
          </w:divBdr>
        </w:div>
        <w:div w:id="977799764">
          <w:marLeft w:val="0"/>
          <w:marRight w:val="0"/>
          <w:marTop w:val="0"/>
          <w:marBottom w:val="0"/>
          <w:divBdr>
            <w:top w:val="none" w:sz="0" w:space="0" w:color="auto"/>
            <w:left w:val="none" w:sz="0" w:space="0" w:color="auto"/>
            <w:bottom w:val="none" w:sz="0" w:space="0" w:color="auto"/>
            <w:right w:val="none" w:sz="0" w:space="0" w:color="auto"/>
          </w:divBdr>
        </w:div>
        <w:div w:id="1433666023">
          <w:marLeft w:val="0"/>
          <w:marRight w:val="0"/>
          <w:marTop w:val="0"/>
          <w:marBottom w:val="0"/>
          <w:divBdr>
            <w:top w:val="none" w:sz="0" w:space="0" w:color="auto"/>
            <w:left w:val="none" w:sz="0" w:space="0" w:color="auto"/>
            <w:bottom w:val="none" w:sz="0" w:space="0" w:color="auto"/>
            <w:right w:val="none" w:sz="0" w:space="0" w:color="auto"/>
          </w:divBdr>
        </w:div>
        <w:div w:id="1993606138">
          <w:marLeft w:val="0"/>
          <w:marRight w:val="0"/>
          <w:marTop w:val="0"/>
          <w:marBottom w:val="0"/>
          <w:divBdr>
            <w:top w:val="none" w:sz="0" w:space="0" w:color="auto"/>
            <w:left w:val="none" w:sz="0" w:space="0" w:color="auto"/>
            <w:bottom w:val="none" w:sz="0" w:space="0" w:color="auto"/>
            <w:right w:val="none" w:sz="0" w:space="0" w:color="auto"/>
          </w:divBdr>
        </w:div>
        <w:div w:id="230388936">
          <w:marLeft w:val="0"/>
          <w:marRight w:val="0"/>
          <w:marTop w:val="0"/>
          <w:marBottom w:val="0"/>
          <w:divBdr>
            <w:top w:val="none" w:sz="0" w:space="0" w:color="auto"/>
            <w:left w:val="none" w:sz="0" w:space="0" w:color="auto"/>
            <w:bottom w:val="none" w:sz="0" w:space="0" w:color="auto"/>
            <w:right w:val="none" w:sz="0" w:space="0" w:color="auto"/>
          </w:divBdr>
        </w:div>
        <w:div w:id="1234513677">
          <w:marLeft w:val="0"/>
          <w:marRight w:val="0"/>
          <w:marTop w:val="0"/>
          <w:marBottom w:val="0"/>
          <w:divBdr>
            <w:top w:val="none" w:sz="0" w:space="0" w:color="auto"/>
            <w:left w:val="none" w:sz="0" w:space="0" w:color="auto"/>
            <w:bottom w:val="none" w:sz="0" w:space="0" w:color="auto"/>
            <w:right w:val="none" w:sz="0" w:space="0" w:color="auto"/>
          </w:divBdr>
        </w:div>
        <w:div w:id="742138687">
          <w:marLeft w:val="0"/>
          <w:marRight w:val="0"/>
          <w:marTop w:val="0"/>
          <w:marBottom w:val="0"/>
          <w:divBdr>
            <w:top w:val="none" w:sz="0" w:space="0" w:color="auto"/>
            <w:left w:val="none" w:sz="0" w:space="0" w:color="auto"/>
            <w:bottom w:val="none" w:sz="0" w:space="0" w:color="auto"/>
            <w:right w:val="none" w:sz="0" w:space="0" w:color="auto"/>
          </w:divBdr>
        </w:div>
        <w:div w:id="219488292">
          <w:marLeft w:val="0"/>
          <w:marRight w:val="0"/>
          <w:marTop w:val="0"/>
          <w:marBottom w:val="0"/>
          <w:divBdr>
            <w:top w:val="none" w:sz="0" w:space="0" w:color="auto"/>
            <w:left w:val="none" w:sz="0" w:space="0" w:color="auto"/>
            <w:bottom w:val="none" w:sz="0" w:space="0" w:color="auto"/>
            <w:right w:val="none" w:sz="0" w:space="0" w:color="auto"/>
          </w:divBdr>
        </w:div>
        <w:div w:id="381249668">
          <w:marLeft w:val="0"/>
          <w:marRight w:val="0"/>
          <w:marTop w:val="0"/>
          <w:marBottom w:val="0"/>
          <w:divBdr>
            <w:top w:val="none" w:sz="0" w:space="0" w:color="auto"/>
            <w:left w:val="none" w:sz="0" w:space="0" w:color="auto"/>
            <w:bottom w:val="none" w:sz="0" w:space="0" w:color="auto"/>
            <w:right w:val="none" w:sz="0" w:space="0" w:color="auto"/>
          </w:divBdr>
        </w:div>
        <w:div w:id="570623244">
          <w:marLeft w:val="0"/>
          <w:marRight w:val="0"/>
          <w:marTop w:val="0"/>
          <w:marBottom w:val="0"/>
          <w:divBdr>
            <w:top w:val="none" w:sz="0" w:space="0" w:color="auto"/>
            <w:left w:val="none" w:sz="0" w:space="0" w:color="auto"/>
            <w:bottom w:val="none" w:sz="0" w:space="0" w:color="auto"/>
            <w:right w:val="none" w:sz="0" w:space="0" w:color="auto"/>
          </w:divBdr>
        </w:div>
        <w:div w:id="1457062464">
          <w:marLeft w:val="0"/>
          <w:marRight w:val="0"/>
          <w:marTop w:val="0"/>
          <w:marBottom w:val="0"/>
          <w:divBdr>
            <w:top w:val="none" w:sz="0" w:space="0" w:color="auto"/>
            <w:left w:val="none" w:sz="0" w:space="0" w:color="auto"/>
            <w:bottom w:val="none" w:sz="0" w:space="0" w:color="auto"/>
            <w:right w:val="none" w:sz="0" w:space="0" w:color="auto"/>
          </w:divBdr>
        </w:div>
        <w:div w:id="1778671763">
          <w:marLeft w:val="0"/>
          <w:marRight w:val="0"/>
          <w:marTop w:val="0"/>
          <w:marBottom w:val="0"/>
          <w:divBdr>
            <w:top w:val="none" w:sz="0" w:space="0" w:color="auto"/>
            <w:left w:val="none" w:sz="0" w:space="0" w:color="auto"/>
            <w:bottom w:val="none" w:sz="0" w:space="0" w:color="auto"/>
            <w:right w:val="none" w:sz="0" w:space="0" w:color="auto"/>
          </w:divBdr>
        </w:div>
        <w:div w:id="1750813278">
          <w:marLeft w:val="0"/>
          <w:marRight w:val="0"/>
          <w:marTop w:val="0"/>
          <w:marBottom w:val="0"/>
          <w:divBdr>
            <w:top w:val="none" w:sz="0" w:space="0" w:color="auto"/>
            <w:left w:val="none" w:sz="0" w:space="0" w:color="auto"/>
            <w:bottom w:val="none" w:sz="0" w:space="0" w:color="auto"/>
            <w:right w:val="none" w:sz="0" w:space="0" w:color="auto"/>
          </w:divBdr>
        </w:div>
        <w:div w:id="143939528">
          <w:marLeft w:val="0"/>
          <w:marRight w:val="0"/>
          <w:marTop w:val="0"/>
          <w:marBottom w:val="0"/>
          <w:divBdr>
            <w:top w:val="none" w:sz="0" w:space="0" w:color="auto"/>
            <w:left w:val="none" w:sz="0" w:space="0" w:color="auto"/>
            <w:bottom w:val="none" w:sz="0" w:space="0" w:color="auto"/>
            <w:right w:val="none" w:sz="0" w:space="0" w:color="auto"/>
          </w:divBdr>
        </w:div>
        <w:div w:id="702631934">
          <w:marLeft w:val="0"/>
          <w:marRight w:val="0"/>
          <w:marTop w:val="0"/>
          <w:marBottom w:val="0"/>
          <w:divBdr>
            <w:top w:val="none" w:sz="0" w:space="0" w:color="auto"/>
            <w:left w:val="none" w:sz="0" w:space="0" w:color="auto"/>
            <w:bottom w:val="none" w:sz="0" w:space="0" w:color="auto"/>
            <w:right w:val="none" w:sz="0" w:space="0" w:color="auto"/>
          </w:divBdr>
        </w:div>
        <w:div w:id="658382701">
          <w:marLeft w:val="0"/>
          <w:marRight w:val="0"/>
          <w:marTop w:val="0"/>
          <w:marBottom w:val="0"/>
          <w:divBdr>
            <w:top w:val="none" w:sz="0" w:space="0" w:color="auto"/>
            <w:left w:val="none" w:sz="0" w:space="0" w:color="auto"/>
            <w:bottom w:val="none" w:sz="0" w:space="0" w:color="auto"/>
            <w:right w:val="none" w:sz="0" w:space="0" w:color="auto"/>
          </w:divBdr>
        </w:div>
        <w:div w:id="1557156955">
          <w:marLeft w:val="0"/>
          <w:marRight w:val="0"/>
          <w:marTop w:val="0"/>
          <w:marBottom w:val="0"/>
          <w:divBdr>
            <w:top w:val="none" w:sz="0" w:space="0" w:color="auto"/>
            <w:left w:val="none" w:sz="0" w:space="0" w:color="auto"/>
            <w:bottom w:val="none" w:sz="0" w:space="0" w:color="auto"/>
            <w:right w:val="none" w:sz="0" w:space="0" w:color="auto"/>
          </w:divBdr>
        </w:div>
        <w:div w:id="1855458238">
          <w:marLeft w:val="0"/>
          <w:marRight w:val="0"/>
          <w:marTop w:val="0"/>
          <w:marBottom w:val="0"/>
          <w:divBdr>
            <w:top w:val="none" w:sz="0" w:space="0" w:color="auto"/>
            <w:left w:val="none" w:sz="0" w:space="0" w:color="auto"/>
            <w:bottom w:val="none" w:sz="0" w:space="0" w:color="auto"/>
            <w:right w:val="none" w:sz="0" w:space="0" w:color="auto"/>
          </w:divBdr>
        </w:div>
        <w:div w:id="1232231592">
          <w:marLeft w:val="0"/>
          <w:marRight w:val="0"/>
          <w:marTop w:val="0"/>
          <w:marBottom w:val="0"/>
          <w:divBdr>
            <w:top w:val="none" w:sz="0" w:space="0" w:color="auto"/>
            <w:left w:val="none" w:sz="0" w:space="0" w:color="auto"/>
            <w:bottom w:val="none" w:sz="0" w:space="0" w:color="auto"/>
            <w:right w:val="none" w:sz="0" w:space="0" w:color="auto"/>
          </w:divBdr>
        </w:div>
        <w:div w:id="634526937">
          <w:marLeft w:val="0"/>
          <w:marRight w:val="0"/>
          <w:marTop w:val="0"/>
          <w:marBottom w:val="0"/>
          <w:divBdr>
            <w:top w:val="none" w:sz="0" w:space="0" w:color="auto"/>
            <w:left w:val="none" w:sz="0" w:space="0" w:color="auto"/>
            <w:bottom w:val="none" w:sz="0" w:space="0" w:color="auto"/>
            <w:right w:val="none" w:sz="0" w:space="0" w:color="auto"/>
          </w:divBdr>
        </w:div>
        <w:div w:id="1343631831">
          <w:marLeft w:val="0"/>
          <w:marRight w:val="0"/>
          <w:marTop w:val="0"/>
          <w:marBottom w:val="0"/>
          <w:divBdr>
            <w:top w:val="none" w:sz="0" w:space="0" w:color="auto"/>
            <w:left w:val="none" w:sz="0" w:space="0" w:color="auto"/>
            <w:bottom w:val="none" w:sz="0" w:space="0" w:color="auto"/>
            <w:right w:val="none" w:sz="0" w:space="0" w:color="auto"/>
          </w:divBdr>
        </w:div>
        <w:div w:id="1345474797">
          <w:marLeft w:val="0"/>
          <w:marRight w:val="0"/>
          <w:marTop w:val="0"/>
          <w:marBottom w:val="0"/>
          <w:divBdr>
            <w:top w:val="none" w:sz="0" w:space="0" w:color="auto"/>
            <w:left w:val="none" w:sz="0" w:space="0" w:color="auto"/>
            <w:bottom w:val="none" w:sz="0" w:space="0" w:color="auto"/>
            <w:right w:val="none" w:sz="0" w:space="0" w:color="auto"/>
          </w:divBdr>
        </w:div>
        <w:div w:id="1794055021">
          <w:marLeft w:val="0"/>
          <w:marRight w:val="0"/>
          <w:marTop w:val="0"/>
          <w:marBottom w:val="0"/>
          <w:divBdr>
            <w:top w:val="none" w:sz="0" w:space="0" w:color="auto"/>
            <w:left w:val="none" w:sz="0" w:space="0" w:color="auto"/>
            <w:bottom w:val="none" w:sz="0" w:space="0" w:color="auto"/>
            <w:right w:val="none" w:sz="0" w:space="0" w:color="auto"/>
          </w:divBdr>
        </w:div>
        <w:div w:id="1770735115">
          <w:marLeft w:val="0"/>
          <w:marRight w:val="0"/>
          <w:marTop w:val="0"/>
          <w:marBottom w:val="0"/>
          <w:divBdr>
            <w:top w:val="none" w:sz="0" w:space="0" w:color="auto"/>
            <w:left w:val="none" w:sz="0" w:space="0" w:color="auto"/>
            <w:bottom w:val="none" w:sz="0" w:space="0" w:color="auto"/>
            <w:right w:val="none" w:sz="0" w:space="0" w:color="auto"/>
          </w:divBdr>
        </w:div>
        <w:div w:id="1882326259">
          <w:marLeft w:val="0"/>
          <w:marRight w:val="0"/>
          <w:marTop w:val="0"/>
          <w:marBottom w:val="0"/>
          <w:divBdr>
            <w:top w:val="none" w:sz="0" w:space="0" w:color="auto"/>
            <w:left w:val="none" w:sz="0" w:space="0" w:color="auto"/>
            <w:bottom w:val="none" w:sz="0" w:space="0" w:color="auto"/>
            <w:right w:val="none" w:sz="0" w:space="0" w:color="auto"/>
          </w:divBdr>
        </w:div>
        <w:div w:id="980232223">
          <w:marLeft w:val="0"/>
          <w:marRight w:val="0"/>
          <w:marTop w:val="0"/>
          <w:marBottom w:val="0"/>
          <w:divBdr>
            <w:top w:val="none" w:sz="0" w:space="0" w:color="auto"/>
            <w:left w:val="none" w:sz="0" w:space="0" w:color="auto"/>
            <w:bottom w:val="none" w:sz="0" w:space="0" w:color="auto"/>
            <w:right w:val="none" w:sz="0" w:space="0" w:color="auto"/>
          </w:divBdr>
        </w:div>
        <w:div w:id="1829898231">
          <w:marLeft w:val="0"/>
          <w:marRight w:val="0"/>
          <w:marTop w:val="0"/>
          <w:marBottom w:val="0"/>
          <w:divBdr>
            <w:top w:val="none" w:sz="0" w:space="0" w:color="auto"/>
            <w:left w:val="none" w:sz="0" w:space="0" w:color="auto"/>
            <w:bottom w:val="none" w:sz="0" w:space="0" w:color="auto"/>
            <w:right w:val="none" w:sz="0" w:space="0" w:color="auto"/>
          </w:divBdr>
        </w:div>
        <w:div w:id="2146266742">
          <w:marLeft w:val="0"/>
          <w:marRight w:val="0"/>
          <w:marTop w:val="0"/>
          <w:marBottom w:val="0"/>
          <w:divBdr>
            <w:top w:val="none" w:sz="0" w:space="0" w:color="auto"/>
            <w:left w:val="none" w:sz="0" w:space="0" w:color="auto"/>
            <w:bottom w:val="none" w:sz="0" w:space="0" w:color="auto"/>
            <w:right w:val="none" w:sz="0" w:space="0" w:color="auto"/>
          </w:divBdr>
        </w:div>
        <w:div w:id="1382092538">
          <w:marLeft w:val="0"/>
          <w:marRight w:val="0"/>
          <w:marTop w:val="0"/>
          <w:marBottom w:val="0"/>
          <w:divBdr>
            <w:top w:val="none" w:sz="0" w:space="0" w:color="auto"/>
            <w:left w:val="none" w:sz="0" w:space="0" w:color="auto"/>
            <w:bottom w:val="none" w:sz="0" w:space="0" w:color="auto"/>
            <w:right w:val="none" w:sz="0" w:space="0" w:color="auto"/>
          </w:divBdr>
        </w:div>
        <w:div w:id="1069621754">
          <w:marLeft w:val="0"/>
          <w:marRight w:val="0"/>
          <w:marTop w:val="0"/>
          <w:marBottom w:val="0"/>
          <w:divBdr>
            <w:top w:val="none" w:sz="0" w:space="0" w:color="auto"/>
            <w:left w:val="none" w:sz="0" w:space="0" w:color="auto"/>
            <w:bottom w:val="none" w:sz="0" w:space="0" w:color="auto"/>
            <w:right w:val="none" w:sz="0" w:space="0" w:color="auto"/>
          </w:divBdr>
        </w:div>
        <w:div w:id="734662225">
          <w:marLeft w:val="0"/>
          <w:marRight w:val="0"/>
          <w:marTop w:val="0"/>
          <w:marBottom w:val="0"/>
          <w:divBdr>
            <w:top w:val="none" w:sz="0" w:space="0" w:color="auto"/>
            <w:left w:val="none" w:sz="0" w:space="0" w:color="auto"/>
            <w:bottom w:val="none" w:sz="0" w:space="0" w:color="auto"/>
            <w:right w:val="none" w:sz="0" w:space="0" w:color="auto"/>
          </w:divBdr>
        </w:div>
        <w:div w:id="2110926876">
          <w:marLeft w:val="0"/>
          <w:marRight w:val="0"/>
          <w:marTop w:val="0"/>
          <w:marBottom w:val="0"/>
          <w:divBdr>
            <w:top w:val="none" w:sz="0" w:space="0" w:color="auto"/>
            <w:left w:val="none" w:sz="0" w:space="0" w:color="auto"/>
            <w:bottom w:val="none" w:sz="0" w:space="0" w:color="auto"/>
            <w:right w:val="none" w:sz="0" w:space="0" w:color="auto"/>
          </w:divBdr>
        </w:div>
        <w:div w:id="589509968">
          <w:marLeft w:val="0"/>
          <w:marRight w:val="0"/>
          <w:marTop w:val="0"/>
          <w:marBottom w:val="0"/>
          <w:divBdr>
            <w:top w:val="none" w:sz="0" w:space="0" w:color="auto"/>
            <w:left w:val="none" w:sz="0" w:space="0" w:color="auto"/>
            <w:bottom w:val="none" w:sz="0" w:space="0" w:color="auto"/>
            <w:right w:val="none" w:sz="0" w:space="0" w:color="auto"/>
          </w:divBdr>
        </w:div>
        <w:div w:id="1626890837">
          <w:marLeft w:val="0"/>
          <w:marRight w:val="0"/>
          <w:marTop w:val="0"/>
          <w:marBottom w:val="0"/>
          <w:divBdr>
            <w:top w:val="none" w:sz="0" w:space="0" w:color="auto"/>
            <w:left w:val="none" w:sz="0" w:space="0" w:color="auto"/>
            <w:bottom w:val="none" w:sz="0" w:space="0" w:color="auto"/>
            <w:right w:val="none" w:sz="0" w:space="0" w:color="auto"/>
          </w:divBdr>
        </w:div>
        <w:div w:id="157313290">
          <w:marLeft w:val="0"/>
          <w:marRight w:val="0"/>
          <w:marTop w:val="0"/>
          <w:marBottom w:val="0"/>
          <w:divBdr>
            <w:top w:val="none" w:sz="0" w:space="0" w:color="auto"/>
            <w:left w:val="none" w:sz="0" w:space="0" w:color="auto"/>
            <w:bottom w:val="none" w:sz="0" w:space="0" w:color="auto"/>
            <w:right w:val="none" w:sz="0" w:space="0" w:color="auto"/>
          </w:divBdr>
        </w:div>
        <w:div w:id="245843946">
          <w:marLeft w:val="0"/>
          <w:marRight w:val="0"/>
          <w:marTop w:val="0"/>
          <w:marBottom w:val="0"/>
          <w:divBdr>
            <w:top w:val="none" w:sz="0" w:space="0" w:color="auto"/>
            <w:left w:val="none" w:sz="0" w:space="0" w:color="auto"/>
            <w:bottom w:val="none" w:sz="0" w:space="0" w:color="auto"/>
            <w:right w:val="none" w:sz="0" w:space="0" w:color="auto"/>
          </w:divBdr>
        </w:div>
        <w:div w:id="939873163">
          <w:marLeft w:val="0"/>
          <w:marRight w:val="0"/>
          <w:marTop w:val="0"/>
          <w:marBottom w:val="0"/>
          <w:divBdr>
            <w:top w:val="none" w:sz="0" w:space="0" w:color="auto"/>
            <w:left w:val="none" w:sz="0" w:space="0" w:color="auto"/>
            <w:bottom w:val="none" w:sz="0" w:space="0" w:color="auto"/>
            <w:right w:val="none" w:sz="0" w:space="0" w:color="auto"/>
          </w:divBdr>
        </w:div>
        <w:div w:id="594283874">
          <w:marLeft w:val="0"/>
          <w:marRight w:val="0"/>
          <w:marTop w:val="0"/>
          <w:marBottom w:val="0"/>
          <w:divBdr>
            <w:top w:val="none" w:sz="0" w:space="0" w:color="auto"/>
            <w:left w:val="none" w:sz="0" w:space="0" w:color="auto"/>
            <w:bottom w:val="none" w:sz="0" w:space="0" w:color="auto"/>
            <w:right w:val="none" w:sz="0" w:space="0" w:color="auto"/>
          </w:divBdr>
        </w:div>
        <w:div w:id="1714695295">
          <w:marLeft w:val="0"/>
          <w:marRight w:val="0"/>
          <w:marTop w:val="0"/>
          <w:marBottom w:val="0"/>
          <w:divBdr>
            <w:top w:val="none" w:sz="0" w:space="0" w:color="auto"/>
            <w:left w:val="none" w:sz="0" w:space="0" w:color="auto"/>
            <w:bottom w:val="none" w:sz="0" w:space="0" w:color="auto"/>
            <w:right w:val="none" w:sz="0" w:space="0" w:color="auto"/>
          </w:divBdr>
        </w:div>
        <w:div w:id="565648849">
          <w:marLeft w:val="0"/>
          <w:marRight w:val="0"/>
          <w:marTop w:val="0"/>
          <w:marBottom w:val="0"/>
          <w:divBdr>
            <w:top w:val="none" w:sz="0" w:space="0" w:color="auto"/>
            <w:left w:val="none" w:sz="0" w:space="0" w:color="auto"/>
            <w:bottom w:val="none" w:sz="0" w:space="0" w:color="auto"/>
            <w:right w:val="none" w:sz="0" w:space="0" w:color="auto"/>
          </w:divBdr>
        </w:div>
        <w:div w:id="776293285">
          <w:marLeft w:val="0"/>
          <w:marRight w:val="0"/>
          <w:marTop w:val="0"/>
          <w:marBottom w:val="0"/>
          <w:divBdr>
            <w:top w:val="none" w:sz="0" w:space="0" w:color="auto"/>
            <w:left w:val="none" w:sz="0" w:space="0" w:color="auto"/>
            <w:bottom w:val="none" w:sz="0" w:space="0" w:color="auto"/>
            <w:right w:val="none" w:sz="0" w:space="0" w:color="auto"/>
          </w:divBdr>
        </w:div>
        <w:div w:id="204803504">
          <w:marLeft w:val="0"/>
          <w:marRight w:val="0"/>
          <w:marTop w:val="0"/>
          <w:marBottom w:val="0"/>
          <w:divBdr>
            <w:top w:val="none" w:sz="0" w:space="0" w:color="auto"/>
            <w:left w:val="none" w:sz="0" w:space="0" w:color="auto"/>
            <w:bottom w:val="none" w:sz="0" w:space="0" w:color="auto"/>
            <w:right w:val="none" w:sz="0" w:space="0" w:color="auto"/>
          </w:divBdr>
        </w:div>
        <w:div w:id="1788966316">
          <w:marLeft w:val="0"/>
          <w:marRight w:val="0"/>
          <w:marTop w:val="0"/>
          <w:marBottom w:val="0"/>
          <w:divBdr>
            <w:top w:val="none" w:sz="0" w:space="0" w:color="auto"/>
            <w:left w:val="none" w:sz="0" w:space="0" w:color="auto"/>
            <w:bottom w:val="none" w:sz="0" w:space="0" w:color="auto"/>
            <w:right w:val="none" w:sz="0" w:space="0" w:color="auto"/>
          </w:divBdr>
        </w:div>
        <w:div w:id="552274885">
          <w:marLeft w:val="0"/>
          <w:marRight w:val="0"/>
          <w:marTop w:val="0"/>
          <w:marBottom w:val="0"/>
          <w:divBdr>
            <w:top w:val="none" w:sz="0" w:space="0" w:color="auto"/>
            <w:left w:val="none" w:sz="0" w:space="0" w:color="auto"/>
            <w:bottom w:val="none" w:sz="0" w:space="0" w:color="auto"/>
            <w:right w:val="none" w:sz="0" w:space="0" w:color="auto"/>
          </w:divBdr>
        </w:div>
        <w:div w:id="1293176220">
          <w:marLeft w:val="0"/>
          <w:marRight w:val="0"/>
          <w:marTop w:val="0"/>
          <w:marBottom w:val="0"/>
          <w:divBdr>
            <w:top w:val="none" w:sz="0" w:space="0" w:color="auto"/>
            <w:left w:val="none" w:sz="0" w:space="0" w:color="auto"/>
            <w:bottom w:val="none" w:sz="0" w:space="0" w:color="auto"/>
            <w:right w:val="none" w:sz="0" w:space="0" w:color="auto"/>
          </w:divBdr>
        </w:div>
        <w:div w:id="459153410">
          <w:marLeft w:val="0"/>
          <w:marRight w:val="0"/>
          <w:marTop w:val="0"/>
          <w:marBottom w:val="0"/>
          <w:divBdr>
            <w:top w:val="none" w:sz="0" w:space="0" w:color="auto"/>
            <w:left w:val="none" w:sz="0" w:space="0" w:color="auto"/>
            <w:bottom w:val="none" w:sz="0" w:space="0" w:color="auto"/>
            <w:right w:val="none" w:sz="0" w:space="0" w:color="auto"/>
          </w:divBdr>
        </w:div>
        <w:div w:id="1385829343">
          <w:marLeft w:val="0"/>
          <w:marRight w:val="0"/>
          <w:marTop w:val="0"/>
          <w:marBottom w:val="0"/>
          <w:divBdr>
            <w:top w:val="none" w:sz="0" w:space="0" w:color="auto"/>
            <w:left w:val="none" w:sz="0" w:space="0" w:color="auto"/>
            <w:bottom w:val="none" w:sz="0" w:space="0" w:color="auto"/>
            <w:right w:val="none" w:sz="0" w:space="0" w:color="auto"/>
          </w:divBdr>
        </w:div>
        <w:div w:id="1024524357">
          <w:marLeft w:val="0"/>
          <w:marRight w:val="0"/>
          <w:marTop w:val="0"/>
          <w:marBottom w:val="0"/>
          <w:divBdr>
            <w:top w:val="none" w:sz="0" w:space="0" w:color="auto"/>
            <w:left w:val="none" w:sz="0" w:space="0" w:color="auto"/>
            <w:bottom w:val="none" w:sz="0" w:space="0" w:color="auto"/>
            <w:right w:val="none" w:sz="0" w:space="0" w:color="auto"/>
          </w:divBdr>
        </w:div>
        <w:div w:id="1897811148">
          <w:marLeft w:val="0"/>
          <w:marRight w:val="0"/>
          <w:marTop w:val="0"/>
          <w:marBottom w:val="0"/>
          <w:divBdr>
            <w:top w:val="none" w:sz="0" w:space="0" w:color="auto"/>
            <w:left w:val="none" w:sz="0" w:space="0" w:color="auto"/>
            <w:bottom w:val="none" w:sz="0" w:space="0" w:color="auto"/>
            <w:right w:val="none" w:sz="0" w:space="0" w:color="auto"/>
          </w:divBdr>
        </w:div>
        <w:div w:id="1029994595">
          <w:marLeft w:val="0"/>
          <w:marRight w:val="0"/>
          <w:marTop w:val="0"/>
          <w:marBottom w:val="0"/>
          <w:divBdr>
            <w:top w:val="none" w:sz="0" w:space="0" w:color="auto"/>
            <w:left w:val="none" w:sz="0" w:space="0" w:color="auto"/>
            <w:bottom w:val="none" w:sz="0" w:space="0" w:color="auto"/>
            <w:right w:val="none" w:sz="0" w:space="0" w:color="auto"/>
          </w:divBdr>
        </w:div>
        <w:div w:id="141503839">
          <w:marLeft w:val="0"/>
          <w:marRight w:val="0"/>
          <w:marTop w:val="0"/>
          <w:marBottom w:val="0"/>
          <w:divBdr>
            <w:top w:val="none" w:sz="0" w:space="0" w:color="auto"/>
            <w:left w:val="none" w:sz="0" w:space="0" w:color="auto"/>
            <w:bottom w:val="none" w:sz="0" w:space="0" w:color="auto"/>
            <w:right w:val="none" w:sz="0" w:space="0" w:color="auto"/>
          </w:divBdr>
        </w:div>
        <w:div w:id="1706754253">
          <w:marLeft w:val="0"/>
          <w:marRight w:val="0"/>
          <w:marTop w:val="0"/>
          <w:marBottom w:val="0"/>
          <w:divBdr>
            <w:top w:val="none" w:sz="0" w:space="0" w:color="auto"/>
            <w:left w:val="none" w:sz="0" w:space="0" w:color="auto"/>
            <w:bottom w:val="none" w:sz="0" w:space="0" w:color="auto"/>
            <w:right w:val="none" w:sz="0" w:space="0" w:color="auto"/>
          </w:divBdr>
        </w:div>
        <w:div w:id="1867985255">
          <w:marLeft w:val="0"/>
          <w:marRight w:val="0"/>
          <w:marTop w:val="0"/>
          <w:marBottom w:val="0"/>
          <w:divBdr>
            <w:top w:val="none" w:sz="0" w:space="0" w:color="auto"/>
            <w:left w:val="none" w:sz="0" w:space="0" w:color="auto"/>
            <w:bottom w:val="none" w:sz="0" w:space="0" w:color="auto"/>
            <w:right w:val="none" w:sz="0" w:space="0" w:color="auto"/>
          </w:divBdr>
        </w:div>
        <w:div w:id="1810245427">
          <w:marLeft w:val="0"/>
          <w:marRight w:val="0"/>
          <w:marTop w:val="0"/>
          <w:marBottom w:val="0"/>
          <w:divBdr>
            <w:top w:val="none" w:sz="0" w:space="0" w:color="auto"/>
            <w:left w:val="none" w:sz="0" w:space="0" w:color="auto"/>
            <w:bottom w:val="none" w:sz="0" w:space="0" w:color="auto"/>
            <w:right w:val="none" w:sz="0" w:space="0" w:color="auto"/>
          </w:divBdr>
        </w:div>
        <w:div w:id="32929358">
          <w:marLeft w:val="0"/>
          <w:marRight w:val="0"/>
          <w:marTop w:val="0"/>
          <w:marBottom w:val="0"/>
          <w:divBdr>
            <w:top w:val="none" w:sz="0" w:space="0" w:color="auto"/>
            <w:left w:val="none" w:sz="0" w:space="0" w:color="auto"/>
            <w:bottom w:val="none" w:sz="0" w:space="0" w:color="auto"/>
            <w:right w:val="none" w:sz="0" w:space="0" w:color="auto"/>
          </w:divBdr>
        </w:div>
        <w:div w:id="1302926309">
          <w:marLeft w:val="0"/>
          <w:marRight w:val="0"/>
          <w:marTop w:val="0"/>
          <w:marBottom w:val="0"/>
          <w:divBdr>
            <w:top w:val="none" w:sz="0" w:space="0" w:color="auto"/>
            <w:left w:val="none" w:sz="0" w:space="0" w:color="auto"/>
            <w:bottom w:val="none" w:sz="0" w:space="0" w:color="auto"/>
            <w:right w:val="none" w:sz="0" w:space="0" w:color="auto"/>
          </w:divBdr>
        </w:div>
        <w:div w:id="1035808282">
          <w:marLeft w:val="0"/>
          <w:marRight w:val="0"/>
          <w:marTop w:val="0"/>
          <w:marBottom w:val="0"/>
          <w:divBdr>
            <w:top w:val="none" w:sz="0" w:space="0" w:color="auto"/>
            <w:left w:val="none" w:sz="0" w:space="0" w:color="auto"/>
            <w:bottom w:val="none" w:sz="0" w:space="0" w:color="auto"/>
            <w:right w:val="none" w:sz="0" w:space="0" w:color="auto"/>
          </w:divBdr>
        </w:div>
        <w:div w:id="2051685024">
          <w:marLeft w:val="0"/>
          <w:marRight w:val="0"/>
          <w:marTop w:val="0"/>
          <w:marBottom w:val="0"/>
          <w:divBdr>
            <w:top w:val="none" w:sz="0" w:space="0" w:color="auto"/>
            <w:left w:val="none" w:sz="0" w:space="0" w:color="auto"/>
            <w:bottom w:val="none" w:sz="0" w:space="0" w:color="auto"/>
            <w:right w:val="none" w:sz="0" w:space="0" w:color="auto"/>
          </w:divBdr>
        </w:div>
        <w:div w:id="918173838">
          <w:marLeft w:val="0"/>
          <w:marRight w:val="0"/>
          <w:marTop w:val="0"/>
          <w:marBottom w:val="0"/>
          <w:divBdr>
            <w:top w:val="none" w:sz="0" w:space="0" w:color="auto"/>
            <w:left w:val="none" w:sz="0" w:space="0" w:color="auto"/>
            <w:bottom w:val="none" w:sz="0" w:space="0" w:color="auto"/>
            <w:right w:val="none" w:sz="0" w:space="0" w:color="auto"/>
          </w:divBdr>
        </w:div>
      </w:divsChild>
    </w:div>
    <w:div w:id="1640182183">
      <w:bodyDiv w:val="1"/>
      <w:marLeft w:val="0"/>
      <w:marRight w:val="0"/>
      <w:marTop w:val="0"/>
      <w:marBottom w:val="0"/>
      <w:divBdr>
        <w:top w:val="none" w:sz="0" w:space="0" w:color="auto"/>
        <w:left w:val="none" w:sz="0" w:space="0" w:color="auto"/>
        <w:bottom w:val="none" w:sz="0" w:space="0" w:color="auto"/>
        <w:right w:val="none" w:sz="0" w:space="0" w:color="auto"/>
      </w:divBdr>
    </w:div>
    <w:div w:id="1640259538">
      <w:bodyDiv w:val="1"/>
      <w:marLeft w:val="0"/>
      <w:marRight w:val="0"/>
      <w:marTop w:val="0"/>
      <w:marBottom w:val="0"/>
      <w:divBdr>
        <w:top w:val="none" w:sz="0" w:space="0" w:color="auto"/>
        <w:left w:val="none" w:sz="0" w:space="0" w:color="auto"/>
        <w:bottom w:val="none" w:sz="0" w:space="0" w:color="auto"/>
        <w:right w:val="none" w:sz="0" w:space="0" w:color="auto"/>
      </w:divBdr>
    </w:div>
    <w:div w:id="1640498970">
      <w:bodyDiv w:val="1"/>
      <w:marLeft w:val="0"/>
      <w:marRight w:val="0"/>
      <w:marTop w:val="0"/>
      <w:marBottom w:val="0"/>
      <w:divBdr>
        <w:top w:val="none" w:sz="0" w:space="0" w:color="auto"/>
        <w:left w:val="none" w:sz="0" w:space="0" w:color="auto"/>
        <w:bottom w:val="none" w:sz="0" w:space="0" w:color="auto"/>
        <w:right w:val="none" w:sz="0" w:space="0" w:color="auto"/>
      </w:divBdr>
    </w:div>
    <w:div w:id="1640722870">
      <w:bodyDiv w:val="1"/>
      <w:marLeft w:val="0"/>
      <w:marRight w:val="0"/>
      <w:marTop w:val="0"/>
      <w:marBottom w:val="0"/>
      <w:divBdr>
        <w:top w:val="none" w:sz="0" w:space="0" w:color="auto"/>
        <w:left w:val="none" w:sz="0" w:space="0" w:color="auto"/>
        <w:bottom w:val="none" w:sz="0" w:space="0" w:color="auto"/>
        <w:right w:val="none" w:sz="0" w:space="0" w:color="auto"/>
      </w:divBdr>
    </w:div>
    <w:div w:id="1641618299">
      <w:bodyDiv w:val="1"/>
      <w:marLeft w:val="0"/>
      <w:marRight w:val="0"/>
      <w:marTop w:val="0"/>
      <w:marBottom w:val="0"/>
      <w:divBdr>
        <w:top w:val="none" w:sz="0" w:space="0" w:color="auto"/>
        <w:left w:val="none" w:sz="0" w:space="0" w:color="auto"/>
        <w:bottom w:val="none" w:sz="0" w:space="0" w:color="auto"/>
        <w:right w:val="none" w:sz="0" w:space="0" w:color="auto"/>
      </w:divBdr>
    </w:div>
    <w:div w:id="1641836629">
      <w:bodyDiv w:val="1"/>
      <w:marLeft w:val="0"/>
      <w:marRight w:val="0"/>
      <w:marTop w:val="0"/>
      <w:marBottom w:val="0"/>
      <w:divBdr>
        <w:top w:val="none" w:sz="0" w:space="0" w:color="auto"/>
        <w:left w:val="none" w:sz="0" w:space="0" w:color="auto"/>
        <w:bottom w:val="none" w:sz="0" w:space="0" w:color="auto"/>
        <w:right w:val="none" w:sz="0" w:space="0" w:color="auto"/>
      </w:divBdr>
    </w:div>
    <w:div w:id="1641878538">
      <w:bodyDiv w:val="1"/>
      <w:marLeft w:val="0"/>
      <w:marRight w:val="0"/>
      <w:marTop w:val="0"/>
      <w:marBottom w:val="0"/>
      <w:divBdr>
        <w:top w:val="none" w:sz="0" w:space="0" w:color="auto"/>
        <w:left w:val="none" w:sz="0" w:space="0" w:color="auto"/>
        <w:bottom w:val="none" w:sz="0" w:space="0" w:color="auto"/>
        <w:right w:val="none" w:sz="0" w:space="0" w:color="auto"/>
      </w:divBdr>
    </w:div>
    <w:div w:id="1641878856">
      <w:bodyDiv w:val="1"/>
      <w:marLeft w:val="0"/>
      <w:marRight w:val="0"/>
      <w:marTop w:val="0"/>
      <w:marBottom w:val="0"/>
      <w:divBdr>
        <w:top w:val="none" w:sz="0" w:space="0" w:color="auto"/>
        <w:left w:val="none" w:sz="0" w:space="0" w:color="auto"/>
        <w:bottom w:val="none" w:sz="0" w:space="0" w:color="auto"/>
        <w:right w:val="none" w:sz="0" w:space="0" w:color="auto"/>
      </w:divBdr>
    </w:div>
    <w:div w:id="1642153235">
      <w:bodyDiv w:val="1"/>
      <w:marLeft w:val="0"/>
      <w:marRight w:val="0"/>
      <w:marTop w:val="0"/>
      <w:marBottom w:val="0"/>
      <w:divBdr>
        <w:top w:val="none" w:sz="0" w:space="0" w:color="auto"/>
        <w:left w:val="none" w:sz="0" w:space="0" w:color="auto"/>
        <w:bottom w:val="none" w:sz="0" w:space="0" w:color="auto"/>
        <w:right w:val="none" w:sz="0" w:space="0" w:color="auto"/>
      </w:divBdr>
    </w:div>
    <w:div w:id="1642270896">
      <w:bodyDiv w:val="1"/>
      <w:marLeft w:val="0"/>
      <w:marRight w:val="0"/>
      <w:marTop w:val="0"/>
      <w:marBottom w:val="0"/>
      <w:divBdr>
        <w:top w:val="none" w:sz="0" w:space="0" w:color="auto"/>
        <w:left w:val="none" w:sz="0" w:space="0" w:color="auto"/>
        <w:bottom w:val="none" w:sz="0" w:space="0" w:color="auto"/>
        <w:right w:val="none" w:sz="0" w:space="0" w:color="auto"/>
      </w:divBdr>
    </w:div>
    <w:div w:id="1642535135">
      <w:bodyDiv w:val="1"/>
      <w:marLeft w:val="0"/>
      <w:marRight w:val="0"/>
      <w:marTop w:val="0"/>
      <w:marBottom w:val="0"/>
      <w:divBdr>
        <w:top w:val="none" w:sz="0" w:space="0" w:color="auto"/>
        <w:left w:val="none" w:sz="0" w:space="0" w:color="auto"/>
        <w:bottom w:val="none" w:sz="0" w:space="0" w:color="auto"/>
        <w:right w:val="none" w:sz="0" w:space="0" w:color="auto"/>
      </w:divBdr>
    </w:div>
    <w:div w:id="1642540049">
      <w:bodyDiv w:val="1"/>
      <w:marLeft w:val="0"/>
      <w:marRight w:val="0"/>
      <w:marTop w:val="0"/>
      <w:marBottom w:val="0"/>
      <w:divBdr>
        <w:top w:val="none" w:sz="0" w:space="0" w:color="auto"/>
        <w:left w:val="none" w:sz="0" w:space="0" w:color="auto"/>
        <w:bottom w:val="none" w:sz="0" w:space="0" w:color="auto"/>
        <w:right w:val="none" w:sz="0" w:space="0" w:color="auto"/>
      </w:divBdr>
    </w:div>
    <w:div w:id="1642611476">
      <w:bodyDiv w:val="1"/>
      <w:marLeft w:val="0"/>
      <w:marRight w:val="0"/>
      <w:marTop w:val="0"/>
      <w:marBottom w:val="0"/>
      <w:divBdr>
        <w:top w:val="none" w:sz="0" w:space="0" w:color="auto"/>
        <w:left w:val="none" w:sz="0" w:space="0" w:color="auto"/>
        <w:bottom w:val="none" w:sz="0" w:space="0" w:color="auto"/>
        <w:right w:val="none" w:sz="0" w:space="0" w:color="auto"/>
      </w:divBdr>
    </w:div>
    <w:div w:id="1642803729">
      <w:bodyDiv w:val="1"/>
      <w:marLeft w:val="0"/>
      <w:marRight w:val="0"/>
      <w:marTop w:val="0"/>
      <w:marBottom w:val="0"/>
      <w:divBdr>
        <w:top w:val="none" w:sz="0" w:space="0" w:color="auto"/>
        <w:left w:val="none" w:sz="0" w:space="0" w:color="auto"/>
        <w:bottom w:val="none" w:sz="0" w:space="0" w:color="auto"/>
        <w:right w:val="none" w:sz="0" w:space="0" w:color="auto"/>
      </w:divBdr>
    </w:div>
    <w:div w:id="1642884453">
      <w:bodyDiv w:val="1"/>
      <w:marLeft w:val="0"/>
      <w:marRight w:val="0"/>
      <w:marTop w:val="0"/>
      <w:marBottom w:val="0"/>
      <w:divBdr>
        <w:top w:val="none" w:sz="0" w:space="0" w:color="auto"/>
        <w:left w:val="none" w:sz="0" w:space="0" w:color="auto"/>
        <w:bottom w:val="none" w:sz="0" w:space="0" w:color="auto"/>
        <w:right w:val="none" w:sz="0" w:space="0" w:color="auto"/>
      </w:divBdr>
    </w:div>
    <w:div w:id="1643537557">
      <w:bodyDiv w:val="1"/>
      <w:marLeft w:val="0"/>
      <w:marRight w:val="0"/>
      <w:marTop w:val="0"/>
      <w:marBottom w:val="0"/>
      <w:divBdr>
        <w:top w:val="none" w:sz="0" w:space="0" w:color="auto"/>
        <w:left w:val="none" w:sz="0" w:space="0" w:color="auto"/>
        <w:bottom w:val="none" w:sz="0" w:space="0" w:color="auto"/>
        <w:right w:val="none" w:sz="0" w:space="0" w:color="auto"/>
      </w:divBdr>
    </w:div>
    <w:div w:id="1643655066">
      <w:bodyDiv w:val="1"/>
      <w:marLeft w:val="0"/>
      <w:marRight w:val="0"/>
      <w:marTop w:val="0"/>
      <w:marBottom w:val="0"/>
      <w:divBdr>
        <w:top w:val="none" w:sz="0" w:space="0" w:color="auto"/>
        <w:left w:val="none" w:sz="0" w:space="0" w:color="auto"/>
        <w:bottom w:val="none" w:sz="0" w:space="0" w:color="auto"/>
        <w:right w:val="none" w:sz="0" w:space="0" w:color="auto"/>
      </w:divBdr>
    </w:div>
    <w:div w:id="1643774319">
      <w:bodyDiv w:val="1"/>
      <w:marLeft w:val="0"/>
      <w:marRight w:val="0"/>
      <w:marTop w:val="0"/>
      <w:marBottom w:val="0"/>
      <w:divBdr>
        <w:top w:val="none" w:sz="0" w:space="0" w:color="auto"/>
        <w:left w:val="none" w:sz="0" w:space="0" w:color="auto"/>
        <w:bottom w:val="none" w:sz="0" w:space="0" w:color="auto"/>
        <w:right w:val="none" w:sz="0" w:space="0" w:color="auto"/>
      </w:divBdr>
    </w:div>
    <w:div w:id="1643999513">
      <w:bodyDiv w:val="1"/>
      <w:marLeft w:val="0"/>
      <w:marRight w:val="0"/>
      <w:marTop w:val="0"/>
      <w:marBottom w:val="0"/>
      <w:divBdr>
        <w:top w:val="none" w:sz="0" w:space="0" w:color="auto"/>
        <w:left w:val="none" w:sz="0" w:space="0" w:color="auto"/>
        <w:bottom w:val="none" w:sz="0" w:space="0" w:color="auto"/>
        <w:right w:val="none" w:sz="0" w:space="0" w:color="auto"/>
      </w:divBdr>
    </w:div>
    <w:div w:id="1644239055">
      <w:bodyDiv w:val="1"/>
      <w:marLeft w:val="0"/>
      <w:marRight w:val="0"/>
      <w:marTop w:val="0"/>
      <w:marBottom w:val="0"/>
      <w:divBdr>
        <w:top w:val="none" w:sz="0" w:space="0" w:color="auto"/>
        <w:left w:val="none" w:sz="0" w:space="0" w:color="auto"/>
        <w:bottom w:val="none" w:sz="0" w:space="0" w:color="auto"/>
        <w:right w:val="none" w:sz="0" w:space="0" w:color="auto"/>
      </w:divBdr>
    </w:div>
    <w:div w:id="1644306419">
      <w:bodyDiv w:val="1"/>
      <w:marLeft w:val="0"/>
      <w:marRight w:val="0"/>
      <w:marTop w:val="0"/>
      <w:marBottom w:val="0"/>
      <w:divBdr>
        <w:top w:val="none" w:sz="0" w:space="0" w:color="auto"/>
        <w:left w:val="none" w:sz="0" w:space="0" w:color="auto"/>
        <w:bottom w:val="none" w:sz="0" w:space="0" w:color="auto"/>
        <w:right w:val="none" w:sz="0" w:space="0" w:color="auto"/>
      </w:divBdr>
    </w:div>
    <w:div w:id="1644651600">
      <w:bodyDiv w:val="1"/>
      <w:marLeft w:val="0"/>
      <w:marRight w:val="0"/>
      <w:marTop w:val="0"/>
      <w:marBottom w:val="0"/>
      <w:divBdr>
        <w:top w:val="none" w:sz="0" w:space="0" w:color="auto"/>
        <w:left w:val="none" w:sz="0" w:space="0" w:color="auto"/>
        <w:bottom w:val="none" w:sz="0" w:space="0" w:color="auto"/>
        <w:right w:val="none" w:sz="0" w:space="0" w:color="auto"/>
      </w:divBdr>
    </w:div>
    <w:div w:id="1644652493">
      <w:bodyDiv w:val="1"/>
      <w:marLeft w:val="0"/>
      <w:marRight w:val="0"/>
      <w:marTop w:val="0"/>
      <w:marBottom w:val="0"/>
      <w:divBdr>
        <w:top w:val="none" w:sz="0" w:space="0" w:color="auto"/>
        <w:left w:val="none" w:sz="0" w:space="0" w:color="auto"/>
        <w:bottom w:val="none" w:sz="0" w:space="0" w:color="auto"/>
        <w:right w:val="none" w:sz="0" w:space="0" w:color="auto"/>
      </w:divBdr>
    </w:div>
    <w:div w:id="1644695857">
      <w:bodyDiv w:val="1"/>
      <w:marLeft w:val="0"/>
      <w:marRight w:val="0"/>
      <w:marTop w:val="0"/>
      <w:marBottom w:val="0"/>
      <w:divBdr>
        <w:top w:val="none" w:sz="0" w:space="0" w:color="auto"/>
        <w:left w:val="none" w:sz="0" w:space="0" w:color="auto"/>
        <w:bottom w:val="none" w:sz="0" w:space="0" w:color="auto"/>
        <w:right w:val="none" w:sz="0" w:space="0" w:color="auto"/>
      </w:divBdr>
    </w:div>
    <w:div w:id="1644853313">
      <w:bodyDiv w:val="1"/>
      <w:marLeft w:val="0"/>
      <w:marRight w:val="0"/>
      <w:marTop w:val="0"/>
      <w:marBottom w:val="0"/>
      <w:divBdr>
        <w:top w:val="none" w:sz="0" w:space="0" w:color="auto"/>
        <w:left w:val="none" w:sz="0" w:space="0" w:color="auto"/>
        <w:bottom w:val="none" w:sz="0" w:space="0" w:color="auto"/>
        <w:right w:val="none" w:sz="0" w:space="0" w:color="auto"/>
      </w:divBdr>
    </w:div>
    <w:div w:id="1644961500">
      <w:bodyDiv w:val="1"/>
      <w:marLeft w:val="0"/>
      <w:marRight w:val="0"/>
      <w:marTop w:val="0"/>
      <w:marBottom w:val="0"/>
      <w:divBdr>
        <w:top w:val="none" w:sz="0" w:space="0" w:color="auto"/>
        <w:left w:val="none" w:sz="0" w:space="0" w:color="auto"/>
        <w:bottom w:val="none" w:sz="0" w:space="0" w:color="auto"/>
        <w:right w:val="none" w:sz="0" w:space="0" w:color="auto"/>
      </w:divBdr>
    </w:div>
    <w:div w:id="1645038281">
      <w:bodyDiv w:val="1"/>
      <w:marLeft w:val="0"/>
      <w:marRight w:val="0"/>
      <w:marTop w:val="0"/>
      <w:marBottom w:val="0"/>
      <w:divBdr>
        <w:top w:val="none" w:sz="0" w:space="0" w:color="auto"/>
        <w:left w:val="none" w:sz="0" w:space="0" w:color="auto"/>
        <w:bottom w:val="none" w:sz="0" w:space="0" w:color="auto"/>
        <w:right w:val="none" w:sz="0" w:space="0" w:color="auto"/>
      </w:divBdr>
    </w:div>
    <w:div w:id="1645888148">
      <w:bodyDiv w:val="1"/>
      <w:marLeft w:val="0"/>
      <w:marRight w:val="0"/>
      <w:marTop w:val="0"/>
      <w:marBottom w:val="0"/>
      <w:divBdr>
        <w:top w:val="none" w:sz="0" w:space="0" w:color="auto"/>
        <w:left w:val="none" w:sz="0" w:space="0" w:color="auto"/>
        <w:bottom w:val="none" w:sz="0" w:space="0" w:color="auto"/>
        <w:right w:val="none" w:sz="0" w:space="0" w:color="auto"/>
      </w:divBdr>
    </w:div>
    <w:div w:id="1646398935">
      <w:bodyDiv w:val="1"/>
      <w:marLeft w:val="0"/>
      <w:marRight w:val="0"/>
      <w:marTop w:val="0"/>
      <w:marBottom w:val="0"/>
      <w:divBdr>
        <w:top w:val="none" w:sz="0" w:space="0" w:color="auto"/>
        <w:left w:val="none" w:sz="0" w:space="0" w:color="auto"/>
        <w:bottom w:val="none" w:sz="0" w:space="0" w:color="auto"/>
        <w:right w:val="none" w:sz="0" w:space="0" w:color="auto"/>
      </w:divBdr>
    </w:div>
    <w:div w:id="1646662888">
      <w:bodyDiv w:val="1"/>
      <w:marLeft w:val="0"/>
      <w:marRight w:val="0"/>
      <w:marTop w:val="0"/>
      <w:marBottom w:val="0"/>
      <w:divBdr>
        <w:top w:val="none" w:sz="0" w:space="0" w:color="auto"/>
        <w:left w:val="none" w:sz="0" w:space="0" w:color="auto"/>
        <w:bottom w:val="none" w:sz="0" w:space="0" w:color="auto"/>
        <w:right w:val="none" w:sz="0" w:space="0" w:color="auto"/>
      </w:divBdr>
    </w:div>
    <w:div w:id="1646734158">
      <w:bodyDiv w:val="1"/>
      <w:marLeft w:val="0"/>
      <w:marRight w:val="0"/>
      <w:marTop w:val="0"/>
      <w:marBottom w:val="0"/>
      <w:divBdr>
        <w:top w:val="none" w:sz="0" w:space="0" w:color="auto"/>
        <w:left w:val="none" w:sz="0" w:space="0" w:color="auto"/>
        <w:bottom w:val="none" w:sz="0" w:space="0" w:color="auto"/>
        <w:right w:val="none" w:sz="0" w:space="0" w:color="auto"/>
      </w:divBdr>
    </w:div>
    <w:div w:id="1647854467">
      <w:bodyDiv w:val="1"/>
      <w:marLeft w:val="0"/>
      <w:marRight w:val="0"/>
      <w:marTop w:val="0"/>
      <w:marBottom w:val="0"/>
      <w:divBdr>
        <w:top w:val="none" w:sz="0" w:space="0" w:color="auto"/>
        <w:left w:val="none" w:sz="0" w:space="0" w:color="auto"/>
        <w:bottom w:val="none" w:sz="0" w:space="0" w:color="auto"/>
        <w:right w:val="none" w:sz="0" w:space="0" w:color="auto"/>
      </w:divBdr>
    </w:div>
    <w:div w:id="1647855160">
      <w:bodyDiv w:val="1"/>
      <w:marLeft w:val="0"/>
      <w:marRight w:val="0"/>
      <w:marTop w:val="0"/>
      <w:marBottom w:val="0"/>
      <w:divBdr>
        <w:top w:val="none" w:sz="0" w:space="0" w:color="auto"/>
        <w:left w:val="none" w:sz="0" w:space="0" w:color="auto"/>
        <w:bottom w:val="none" w:sz="0" w:space="0" w:color="auto"/>
        <w:right w:val="none" w:sz="0" w:space="0" w:color="auto"/>
      </w:divBdr>
    </w:div>
    <w:div w:id="1647971854">
      <w:bodyDiv w:val="1"/>
      <w:marLeft w:val="0"/>
      <w:marRight w:val="0"/>
      <w:marTop w:val="0"/>
      <w:marBottom w:val="0"/>
      <w:divBdr>
        <w:top w:val="none" w:sz="0" w:space="0" w:color="auto"/>
        <w:left w:val="none" w:sz="0" w:space="0" w:color="auto"/>
        <w:bottom w:val="none" w:sz="0" w:space="0" w:color="auto"/>
        <w:right w:val="none" w:sz="0" w:space="0" w:color="auto"/>
      </w:divBdr>
    </w:div>
    <w:div w:id="1648051860">
      <w:bodyDiv w:val="1"/>
      <w:marLeft w:val="0"/>
      <w:marRight w:val="0"/>
      <w:marTop w:val="0"/>
      <w:marBottom w:val="0"/>
      <w:divBdr>
        <w:top w:val="none" w:sz="0" w:space="0" w:color="auto"/>
        <w:left w:val="none" w:sz="0" w:space="0" w:color="auto"/>
        <w:bottom w:val="none" w:sz="0" w:space="0" w:color="auto"/>
        <w:right w:val="none" w:sz="0" w:space="0" w:color="auto"/>
      </w:divBdr>
    </w:div>
    <w:div w:id="1648169447">
      <w:bodyDiv w:val="1"/>
      <w:marLeft w:val="0"/>
      <w:marRight w:val="0"/>
      <w:marTop w:val="0"/>
      <w:marBottom w:val="0"/>
      <w:divBdr>
        <w:top w:val="none" w:sz="0" w:space="0" w:color="auto"/>
        <w:left w:val="none" w:sz="0" w:space="0" w:color="auto"/>
        <w:bottom w:val="none" w:sz="0" w:space="0" w:color="auto"/>
        <w:right w:val="none" w:sz="0" w:space="0" w:color="auto"/>
      </w:divBdr>
    </w:div>
    <w:div w:id="1648389828">
      <w:bodyDiv w:val="1"/>
      <w:marLeft w:val="0"/>
      <w:marRight w:val="0"/>
      <w:marTop w:val="0"/>
      <w:marBottom w:val="0"/>
      <w:divBdr>
        <w:top w:val="none" w:sz="0" w:space="0" w:color="auto"/>
        <w:left w:val="none" w:sz="0" w:space="0" w:color="auto"/>
        <w:bottom w:val="none" w:sz="0" w:space="0" w:color="auto"/>
        <w:right w:val="none" w:sz="0" w:space="0" w:color="auto"/>
      </w:divBdr>
    </w:div>
    <w:div w:id="1648431311">
      <w:bodyDiv w:val="1"/>
      <w:marLeft w:val="0"/>
      <w:marRight w:val="0"/>
      <w:marTop w:val="0"/>
      <w:marBottom w:val="0"/>
      <w:divBdr>
        <w:top w:val="none" w:sz="0" w:space="0" w:color="auto"/>
        <w:left w:val="none" w:sz="0" w:space="0" w:color="auto"/>
        <w:bottom w:val="none" w:sz="0" w:space="0" w:color="auto"/>
        <w:right w:val="none" w:sz="0" w:space="0" w:color="auto"/>
      </w:divBdr>
    </w:div>
    <w:div w:id="1648630300">
      <w:bodyDiv w:val="1"/>
      <w:marLeft w:val="0"/>
      <w:marRight w:val="0"/>
      <w:marTop w:val="0"/>
      <w:marBottom w:val="0"/>
      <w:divBdr>
        <w:top w:val="none" w:sz="0" w:space="0" w:color="auto"/>
        <w:left w:val="none" w:sz="0" w:space="0" w:color="auto"/>
        <w:bottom w:val="none" w:sz="0" w:space="0" w:color="auto"/>
        <w:right w:val="none" w:sz="0" w:space="0" w:color="auto"/>
      </w:divBdr>
    </w:div>
    <w:div w:id="1649091170">
      <w:bodyDiv w:val="1"/>
      <w:marLeft w:val="0"/>
      <w:marRight w:val="0"/>
      <w:marTop w:val="0"/>
      <w:marBottom w:val="0"/>
      <w:divBdr>
        <w:top w:val="none" w:sz="0" w:space="0" w:color="auto"/>
        <w:left w:val="none" w:sz="0" w:space="0" w:color="auto"/>
        <w:bottom w:val="none" w:sz="0" w:space="0" w:color="auto"/>
        <w:right w:val="none" w:sz="0" w:space="0" w:color="auto"/>
      </w:divBdr>
    </w:div>
    <w:div w:id="1649095119">
      <w:bodyDiv w:val="1"/>
      <w:marLeft w:val="0"/>
      <w:marRight w:val="0"/>
      <w:marTop w:val="0"/>
      <w:marBottom w:val="0"/>
      <w:divBdr>
        <w:top w:val="none" w:sz="0" w:space="0" w:color="auto"/>
        <w:left w:val="none" w:sz="0" w:space="0" w:color="auto"/>
        <w:bottom w:val="none" w:sz="0" w:space="0" w:color="auto"/>
        <w:right w:val="none" w:sz="0" w:space="0" w:color="auto"/>
      </w:divBdr>
    </w:div>
    <w:div w:id="1649478192">
      <w:bodyDiv w:val="1"/>
      <w:marLeft w:val="0"/>
      <w:marRight w:val="0"/>
      <w:marTop w:val="0"/>
      <w:marBottom w:val="0"/>
      <w:divBdr>
        <w:top w:val="none" w:sz="0" w:space="0" w:color="auto"/>
        <w:left w:val="none" w:sz="0" w:space="0" w:color="auto"/>
        <w:bottom w:val="none" w:sz="0" w:space="0" w:color="auto"/>
        <w:right w:val="none" w:sz="0" w:space="0" w:color="auto"/>
      </w:divBdr>
    </w:div>
    <w:div w:id="1649624447">
      <w:bodyDiv w:val="1"/>
      <w:marLeft w:val="0"/>
      <w:marRight w:val="0"/>
      <w:marTop w:val="0"/>
      <w:marBottom w:val="0"/>
      <w:divBdr>
        <w:top w:val="none" w:sz="0" w:space="0" w:color="auto"/>
        <w:left w:val="none" w:sz="0" w:space="0" w:color="auto"/>
        <w:bottom w:val="none" w:sz="0" w:space="0" w:color="auto"/>
        <w:right w:val="none" w:sz="0" w:space="0" w:color="auto"/>
      </w:divBdr>
    </w:div>
    <w:div w:id="1649749092">
      <w:bodyDiv w:val="1"/>
      <w:marLeft w:val="0"/>
      <w:marRight w:val="0"/>
      <w:marTop w:val="0"/>
      <w:marBottom w:val="0"/>
      <w:divBdr>
        <w:top w:val="none" w:sz="0" w:space="0" w:color="auto"/>
        <w:left w:val="none" w:sz="0" w:space="0" w:color="auto"/>
        <w:bottom w:val="none" w:sz="0" w:space="0" w:color="auto"/>
        <w:right w:val="none" w:sz="0" w:space="0" w:color="auto"/>
      </w:divBdr>
    </w:div>
    <w:div w:id="1649898586">
      <w:bodyDiv w:val="1"/>
      <w:marLeft w:val="0"/>
      <w:marRight w:val="0"/>
      <w:marTop w:val="0"/>
      <w:marBottom w:val="0"/>
      <w:divBdr>
        <w:top w:val="none" w:sz="0" w:space="0" w:color="auto"/>
        <w:left w:val="none" w:sz="0" w:space="0" w:color="auto"/>
        <w:bottom w:val="none" w:sz="0" w:space="0" w:color="auto"/>
        <w:right w:val="none" w:sz="0" w:space="0" w:color="auto"/>
      </w:divBdr>
    </w:div>
    <w:div w:id="1650090965">
      <w:bodyDiv w:val="1"/>
      <w:marLeft w:val="0"/>
      <w:marRight w:val="0"/>
      <w:marTop w:val="0"/>
      <w:marBottom w:val="0"/>
      <w:divBdr>
        <w:top w:val="none" w:sz="0" w:space="0" w:color="auto"/>
        <w:left w:val="none" w:sz="0" w:space="0" w:color="auto"/>
        <w:bottom w:val="none" w:sz="0" w:space="0" w:color="auto"/>
        <w:right w:val="none" w:sz="0" w:space="0" w:color="auto"/>
      </w:divBdr>
    </w:div>
    <w:div w:id="1650666765">
      <w:bodyDiv w:val="1"/>
      <w:marLeft w:val="0"/>
      <w:marRight w:val="0"/>
      <w:marTop w:val="0"/>
      <w:marBottom w:val="0"/>
      <w:divBdr>
        <w:top w:val="none" w:sz="0" w:space="0" w:color="auto"/>
        <w:left w:val="none" w:sz="0" w:space="0" w:color="auto"/>
        <w:bottom w:val="none" w:sz="0" w:space="0" w:color="auto"/>
        <w:right w:val="none" w:sz="0" w:space="0" w:color="auto"/>
      </w:divBdr>
    </w:div>
    <w:div w:id="1651061923">
      <w:bodyDiv w:val="1"/>
      <w:marLeft w:val="0"/>
      <w:marRight w:val="0"/>
      <w:marTop w:val="0"/>
      <w:marBottom w:val="0"/>
      <w:divBdr>
        <w:top w:val="none" w:sz="0" w:space="0" w:color="auto"/>
        <w:left w:val="none" w:sz="0" w:space="0" w:color="auto"/>
        <w:bottom w:val="none" w:sz="0" w:space="0" w:color="auto"/>
        <w:right w:val="none" w:sz="0" w:space="0" w:color="auto"/>
      </w:divBdr>
    </w:div>
    <w:div w:id="1651402931">
      <w:bodyDiv w:val="1"/>
      <w:marLeft w:val="0"/>
      <w:marRight w:val="0"/>
      <w:marTop w:val="0"/>
      <w:marBottom w:val="0"/>
      <w:divBdr>
        <w:top w:val="none" w:sz="0" w:space="0" w:color="auto"/>
        <w:left w:val="none" w:sz="0" w:space="0" w:color="auto"/>
        <w:bottom w:val="none" w:sz="0" w:space="0" w:color="auto"/>
        <w:right w:val="none" w:sz="0" w:space="0" w:color="auto"/>
      </w:divBdr>
    </w:div>
    <w:div w:id="1651518250">
      <w:bodyDiv w:val="1"/>
      <w:marLeft w:val="0"/>
      <w:marRight w:val="0"/>
      <w:marTop w:val="0"/>
      <w:marBottom w:val="0"/>
      <w:divBdr>
        <w:top w:val="none" w:sz="0" w:space="0" w:color="auto"/>
        <w:left w:val="none" w:sz="0" w:space="0" w:color="auto"/>
        <w:bottom w:val="none" w:sz="0" w:space="0" w:color="auto"/>
        <w:right w:val="none" w:sz="0" w:space="0" w:color="auto"/>
      </w:divBdr>
    </w:div>
    <w:div w:id="1651592201">
      <w:bodyDiv w:val="1"/>
      <w:marLeft w:val="0"/>
      <w:marRight w:val="0"/>
      <w:marTop w:val="0"/>
      <w:marBottom w:val="0"/>
      <w:divBdr>
        <w:top w:val="none" w:sz="0" w:space="0" w:color="auto"/>
        <w:left w:val="none" w:sz="0" w:space="0" w:color="auto"/>
        <w:bottom w:val="none" w:sz="0" w:space="0" w:color="auto"/>
        <w:right w:val="none" w:sz="0" w:space="0" w:color="auto"/>
      </w:divBdr>
    </w:div>
    <w:div w:id="1651595459">
      <w:bodyDiv w:val="1"/>
      <w:marLeft w:val="0"/>
      <w:marRight w:val="0"/>
      <w:marTop w:val="0"/>
      <w:marBottom w:val="0"/>
      <w:divBdr>
        <w:top w:val="none" w:sz="0" w:space="0" w:color="auto"/>
        <w:left w:val="none" w:sz="0" w:space="0" w:color="auto"/>
        <w:bottom w:val="none" w:sz="0" w:space="0" w:color="auto"/>
        <w:right w:val="none" w:sz="0" w:space="0" w:color="auto"/>
      </w:divBdr>
    </w:div>
    <w:div w:id="1651640543">
      <w:bodyDiv w:val="1"/>
      <w:marLeft w:val="0"/>
      <w:marRight w:val="0"/>
      <w:marTop w:val="0"/>
      <w:marBottom w:val="0"/>
      <w:divBdr>
        <w:top w:val="none" w:sz="0" w:space="0" w:color="auto"/>
        <w:left w:val="none" w:sz="0" w:space="0" w:color="auto"/>
        <w:bottom w:val="none" w:sz="0" w:space="0" w:color="auto"/>
        <w:right w:val="none" w:sz="0" w:space="0" w:color="auto"/>
      </w:divBdr>
    </w:div>
    <w:div w:id="1651786886">
      <w:bodyDiv w:val="1"/>
      <w:marLeft w:val="0"/>
      <w:marRight w:val="0"/>
      <w:marTop w:val="0"/>
      <w:marBottom w:val="0"/>
      <w:divBdr>
        <w:top w:val="none" w:sz="0" w:space="0" w:color="auto"/>
        <w:left w:val="none" w:sz="0" w:space="0" w:color="auto"/>
        <w:bottom w:val="none" w:sz="0" w:space="0" w:color="auto"/>
        <w:right w:val="none" w:sz="0" w:space="0" w:color="auto"/>
      </w:divBdr>
    </w:div>
    <w:div w:id="1651982047">
      <w:bodyDiv w:val="1"/>
      <w:marLeft w:val="0"/>
      <w:marRight w:val="0"/>
      <w:marTop w:val="0"/>
      <w:marBottom w:val="0"/>
      <w:divBdr>
        <w:top w:val="none" w:sz="0" w:space="0" w:color="auto"/>
        <w:left w:val="none" w:sz="0" w:space="0" w:color="auto"/>
        <w:bottom w:val="none" w:sz="0" w:space="0" w:color="auto"/>
        <w:right w:val="none" w:sz="0" w:space="0" w:color="auto"/>
      </w:divBdr>
    </w:div>
    <w:div w:id="1652099114">
      <w:bodyDiv w:val="1"/>
      <w:marLeft w:val="0"/>
      <w:marRight w:val="0"/>
      <w:marTop w:val="0"/>
      <w:marBottom w:val="0"/>
      <w:divBdr>
        <w:top w:val="none" w:sz="0" w:space="0" w:color="auto"/>
        <w:left w:val="none" w:sz="0" w:space="0" w:color="auto"/>
        <w:bottom w:val="none" w:sz="0" w:space="0" w:color="auto"/>
        <w:right w:val="none" w:sz="0" w:space="0" w:color="auto"/>
      </w:divBdr>
    </w:div>
    <w:div w:id="1652321627">
      <w:bodyDiv w:val="1"/>
      <w:marLeft w:val="0"/>
      <w:marRight w:val="0"/>
      <w:marTop w:val="0"/>
      <w:marBottom w:val="0"/>
      <w:divBdr>
        <w:top w:val="none" w:sz="0" w:space="0" w:color="auto"/>
        <w:left w:val="none" w:sz="0" w:space="0" w:color="auto"/>
        <w:bottom w:val="none" w:sz="0" w:space="0" w:color="auto"/>
        <w:right w:val="none" w:sz="0" w:space="0" w:color="auto"/>
      </w:divBdr>
    </w:div>
    <w:div w:id="1652517626">
      <w:bodyDiv w:val="1"/>
      <w:marLeft w:val="0"/>
      <w:marRight w:val="0"/>
      <w:marTop w:val="0"/>
      <w:marBottom w:val="0"/>
      <w:divBdr>
        <w:top w:val="none" w:sz="0" w:space="0" w:color="auto"/>
        <w:left w:val="none" w:sz="0" w:space="0" w:color="auto"/>
        <w:bottom w:val="none" w:sz="0" w:space="0" w:color="auto"/>
        <w:right w:val="none" w:sz="0" w:space="0" w:color="auto"/>
      </w:divBdr>
    </w:div>
    <w:div w:id="1652907125">
      <w:bodyDiv w:val="1"/>
      <w:marLeft w:val="0"/>
      <w:marRight w:val="0"/>
      <w:marTop w:val="0"/>
      <w:marBottom w:val="0"/>
      <w:divBdr>
        <w:top w:val="none" w:sz="0" w:space="0" w:color="auto"/>
        <w:left w:val="none" w:sz="0" w:space="0" w:color="auto"/>
        <w:bottom w:val="none" w:sz="0" w:space="0" w:color="auto"/>
        <w:right w:val="none" w:sz="0" w:space="0" w:color="auto"/>
      </w:divBdr>
    </w:div>
    <w:div w:id="1653564735">
      <w:bodyDiv w:val="1"/>
      <w:marLeft w:val="0"/>
      <w:marRight w:val="0"/>
      <w:marTop w:val="0"/>
      <w:marBottom w:val="0"/>
      <w:divBdr>
        <w:top w:val="none" w:sz="0" w:space="0" w:color="auto"/>
        <w:left w:val="none" w:sz="0" w:space="0" w:color="auto"/>
        <w:bottom w:val="none" w:sz="0" w:space="0" w:color="auto"/>
        <w:right w:val="none" w:sz="0" w:space="0" w:color="auto"/>
      </w:divBdr>
    </w:div>
    <w:div w:id="1653750342">
      <w:bodyDiv w:val="1"/>
      <w:marLeft w:val="0"/>
      <w:marRight w:val="0"/>
      <w:marTop w:val="0"/>
      <w:marBottom w:val="0"/>
      <w:divBdr>
        <w:top w:val="none" w:sz="0" w:space="0" w:color="auto"/>
        <w:left w:val="none" w:sz="0" w:space="0" w:color="auto"/>
        <w:bottom w:val="none" w:sz="0" w:space="0" w:color="auto"/>
        <w:right w:val="none" w:sz="0" w:space="0" w:color="auto"/>
      </w:divBdr>
    </w:div>
    <w:div w:id="1654023254">
      <w:bodyDiv w:val="1"/>
      <w:marLeft w:val="0"/>
      <w:marRight w:val="0"/>
      <w:marTop w:val="0"/>
      <w:marBottom w:val="0"/>
      <w:divBdr>
        <w:top w:val="none" w:sz="0" w:space="0" w:color="auto"/>
        <w:left w:val="none" w:sz="0" w:space="0" w:color="auto"/>
        <w:bottom w:val="none" w:sz="0" w:space="0" w:color="auto"/>
        <w:right w:val="none" w:sz="0" w:space="0" w:color="auto"/>
      </w:divBdr>
    </w:div>
    <w:div w:id="1654522563">
      <w:bodyDiv w:val="1"/>
      <w:marLeft w:val="0"/>
      <w:marRight w:val="0"/>
      <w:marTop w:val="0"/>
      <w:marBottom w:val="0"/>
      <w:divBdr>
        <w:top w:val="none" w:sz="0" w:space="0" w:color="auto"/>
        <w:left w:val="none" w:sz="0" w:space="0" w:color="auto"/>
        <w:bottom w:val="none" w:sz="0" w:space="0" w:color="auto"/>
        <w:right w:val="none" w:sz="0" w:space="0" w:color="auto"/>
      </w:divBdr>
    </w:div>
    <w:div w:id="1654527103">
      <w:bodyDiv w:val="1"/>
      <w:marLeft w:val="0"/>
      <w:marRight w:val="0"/>
      <w:marTop w:val="0"/>
      <w:marBottom w:val="0"/>
      <w:divBdr>
        <w:top w:val="none" w:sz="0" w:space="0" w:color="auto"/>
        <w:left w:val="none" w:sz="0" w:space="0" w:color="auto"/>
        <w:bottom w:val="none" w:sz="0" w:space="0" w:color="auto"/>
        <w:right w:val="none" w:sz="0" w:space="0" w:color="auto"/>
      </w:divBdr>
    </w:div>
    <w:div w:id="1654749799">
      <w:bodyDiv w:val="1"/>
      <w:marLeft w:val="0"/>
      <w:marRight w:val="0"/>
      <w:marTop w:val="0"/>
      <w:marBottom w:val="0"/>
      <w:divBdr>
        <w:top w:val="none" w:sz="0" w:space="0" w:color="auto"/>
        <w:left w:val="none" w:sz="0" w:space="0" w:color="auto"/>
        <w:bottom w:val="none" w:sz="0" w:space="0" w:color="auto"/>
        <w:right w:val="none" w:sz="0" w:space="0" w:color="auto"/>
      </w:divBdr>
    </w:div>
    <w:div w:id="1654794766">
      <w:bodyDiv w:val="1"/>
      <w:marLeft w:val="0"/>
      <w:marRight w:val="0"/>
      <w:marTop w:val="0"/>
      <w:marBottom w:val="0"/>
      <w:divBdr>
        <w:top w:val="none" w:sz="0" w:space="0" w:color="auto"/>
        <w:left w:val="none" w:sz="0" w:space="0" w:color="auto"/>
        <w:bottom w:val="none" w:sz="0" w:space="0" w:color="auto"/>
        <w:right w:val="none" w:sz="0" w:space="0" w:color="auto"/>
      </w:divBdr>
    </w:div>
    <w:div w:id="1654870281">
      <w:bodyDiv w:val="1"/>
      <w:marLeft w:val="0"/>
      <w:marRight w:val="0"/>
      <w:marTop w:val="0"/>
      <w:marBottom w:val="0"/>
      <w:divBdr>
        <w:top w:val="none" w:sz="0" w:space="0" w:color="auto"/>
        <w:left w:val="none" w:sz="0" w:space="0" w:color="auto"/>
        <w:bottom w:val="none" w:sz="0" w:space="0" w:color="auto"/>
        <w:right w:val="none" w:sz="0" w:space="0" w:color="auto"/>
      </w:divBdr>
    </w:div>
    <w:div w:id="1655068334">
      <w:bodyDiv w:val="1"/>
      <w:marLeft w:val="0"/>
      <w:marRight w:val="0"/>
      <w:marTop w:val="0"/>
      <w:marBottom w:val="0"/>
      <w:divBdr>
        <w:top w:val="none" w:sz="0" w:space="0" w:color="auto"/>
        <w:left w:val="none" w:sz="0" w:space="0" w:color="auto"/>
        <w:bottom w:val="none" w:sz="0" w:space="0" w:color="auto"/>
        <w:right w:val="none" w:sz="0" w:space="0" w:color="auto"/>
      </w:divBdr>
    </w:div>
    <w:div w:id="1655136997">
      <w:bodyDiv w:val="1"/>
      <w:marLeft w:val="0"/>
      <w:marRight w:val="0"/>
      <w:marTop w:val="0"/>
      <w:marBottom w:val="0"/>
      <w:divBdr>
        <w:top w:val="none" w:sz="0" w:space="0" w:color="auto"/>
        <w:left w:val="none" w:sz="0" w:space="0" w:color="auto"/>
        <w:bottom w:val="none" w:sz="0" w:space="0" w:color="auto"/>
        <w:right w:val="none" w:sz="0" w:space="0" w:color="auto"/>
      </w:divBdr>
    </w:div>
    <w:div w:id="1655450316">
      <w:bodyDiv w:val="1"/>
      <w:marLeft w:val="0"/>
      <w:marRight w:val="0"/>
      <w:marTop w:val="0"/>
      <w:marBottom w:val="0"/>
      <w:divBdr>
        <w:top w:val="none" w:sz="0" w:space="0" w:color="auto"/>
        <w:left w:val="none" w:sz="0" w:space="0" w:color="auto"/>
        <w:bottom w:val="none" w:sz="0" w:space="0" w:color="auto"/>
        <w:right w:val="none" w:sz="0" w:space="0" w:color="auto"/>
      </w:divBdr>
    </w:div>
    <w:div w:id="1655908721">
      <w:bodyDiv w:val="1"/>
      <w:marLeft w:val="0"/>
      <w:marRight w:val="0"/>
      <w:marTop w:val="0"/>
      <w:marBottom w:val="0"/>
      <w:divBdr>
        <w:top w:val="none" w:sz="0" w:space="0" w:color="auto"/>
        <w:left w:val="none" w:sz="0" w:space="0" w:color="auto"/>
        <w:bottom w:val="none" w:sz="0" w:space="0" w:color="auto"/>
        <w:right w:val="none" w:sz="0" w:space="0" w:color="auto"/>
      </w:divBdr>
    </w:div>
    <w:div w:id="1655916234">
      <w:bodyDiv w:val="1"/>
      <w:marLeft w:val="0"/>
      <w:marRight w:val="0"/>
      <w:marTop w:val="0"/>
      <w:marBottom w:val="0"/>
      <w:divBdr>
        <w:top w:val="none" w:sz="0" w:space="0" w:color="auto"/>
        <w:left w:val="none" w:sz="0" w:space="0" w:color="auto"/>
        <w:bottom w:val="none" w:sz="0" w:space="0" w:color="auto"/>
        <w:right w:val="none" w:sz="0" w:space="0" w:color="auto"/>
      </w:divBdr>
    </w:div>
    <w:div w:id="1656257245">
      <w:bodyDiv w:val="1"/>
      <w:marLeft w:val="0"/>
      <w:marRight w:val="0"/>
      <w:marTop w:val="0"/>
      <w:marBottom w:val="0"/>
      <w:divBdr>
        <w:top w:val="none" w:sz="0" w:space="0" w:color="auto"/>
        <w:left w:val="none" w:sz="0" w:space="0" w:color="auto"/>
        <w:bottom w:val="none" w:sz="0" w:space="0" w:color="auto"/>
        <w:right w:val="none" w:sz="0" w:space="0" w:color="auto"/>
      </w:divBdr>
    </w:div>
    <w:div w:id="1656450598">
      <w:bodyDiv w:val="1"/>
      <w:marLeft w:val="0"/>
      <w:marRight w:val="0"/>
      <w:marTop w:val="0"/>
      <w:marBottom w:val="0"/>
      <w:divBdr>
        <w:top w:val="none" w:sz="0" w:space="0" w:color="auto"/>
        <w:left w:val="none" w:sz="0" w:space="0" w:color="auto"/>
        <w:bottom w:val="none" w:sz="0" w:space="0" w:color="auto"/>
        <w:right w:val="none" w:sz="0" w:space="0" w:color="auto"/>
      </w:divBdr>
    </w:div>
    <w:div w:id="1656647723">
      <w:bodyDiv w:val="1"/>
      <w:marLeft w:val="0"/>
      <w:marRight w:val="0"/>
      <w:marTop w:val="0"/>
      <w:marBottom w:val="0"/>
      <w:divBdr>
        <w:top w:val="none" w:sz="0" w:space="0" w:color="auto"/>
        <w:left w:val="none" w:sz="0" w:space="0" w:color="auto"/>
        <w:bottom w:val="none" w:sz="0" w:space="0" w:color="auto"/>
        <w:right w:val="none" w:sz="0" w:space="0" w:color="auto"/>
      </w:divBdr>
    </w:div>
    <w:div w:id="1656686656">
      <w:bodyDiv w:val="1"/>
      <w:marLeft w:val="0"/>
      <w:marRight w:val="0"/>
      <w:marTop w:val="0"/>
      <w:marBottom w:val="0"/>
      <w:divBdr>
        <w:top w:val="none" w:sz="0" w:space="0" w:color="auto"/>
        <w:left w:val="none" w:sz="0" w:space="0" w:color="auto"/>
        <w:bottom w:val="none" w:sz="0" w:space="0" w:color="auto"/>
        <w:right w:val="none" w:sz="0" w:space="0" w:color="auto"/>
      </w:divBdr>
    </w:div>
    <w:div w:id="1656715107">
      <w:bodyDiv w:val="1"/>
      <w:marLeft w:val="0"/>
      <w:marRight w:val="0"/>
      <w:marTop w:val="0"/>
      <w:marBottom w:val="0"/>
      <w:divBdr>
        <w:top w:val="none" w:sz="0" w:space="0" w:color="auto"/>
        <w:left w:val="none" w:sz="0" w:space="0" w:color="auto"/>
        <w:bottom w:val="none" w:sz="0" w:space="0" w:color="auto"/>
        <w:right w:val="none" w:sz="0" w:space="0" w:color="auto"/>
      </w:divBdr>
      <w:divsChild>
        <w:div w:id="1433239336">
          <w:marLeft w:val="0"/>
          <w:marRight w:val="0"/>
          <w:marTop w:val="0"/>
          <w:marBottom w:val="0"/>
          <w:divBdr>
            <w:top w:val="none" w:sz="0" w:space="0" w:color="auto"/>
            <w:left w:val="none" w:sz="0" w:space="0" w:color="auto"/>
            <w:bottom w:val="none" w:sz="0" w:space="0" w:color="auto"/>
            <w:right w:val="none" w:sz="0" w:space="0" w:color="auto"/>
          </w:divBdr>
        </w:div>
        <w:div w:id="1629050242">
          <w:marLeft w:val="0"/>
          <w:marRight w:val="0"/>
          <w:marTop w:val="0"/>
          <w:marBottom w:val="0"/>
          <w:divBdr>
            <w:top w:val="none" w:sz="0" w:space="0" w:color="auto"/>
            <w:left w:val="none" w:sz="0" w:space="0" w:color="auto"/>
            <w:bottom w:val="none" w:sz="0" w:space="0" w:color="auto"/>
            <w:right w:val="none" w:sz="0" w:space="0" w:color="auto"/>
          </w:divBdr>
        </w:div>
        <w:div w:id="45300507">
          <w:marLeft w:val="0"/>
          <w:marRight w:val="0"/>
          <w:marTop w:val="0"/>
          <w:marBottom w:val="0"/>
          <w:divBdr>
            <w:top w:val="none" w:sz="0" w:space="0" w:color="auto"/>
            <w:left w:val="none" w:sz="0" w:space="0" w:color="auto"/>
            <w:bottom w:val="none" w:sz="0" w:space="0" w:color="auto"/>
            <w:right w:val="none" w:sz="0" w:space="0" w:color="auto"/>
          </w:divBdr>
        </w:div>
        <w:div w:id="531579869">
          <w:marLeft w:val="0"/>
          <w:marRight w:val="0"/>
          <w:marTop w:val="0"/>
          <w:marBottom w:val="0"/>
          <w:divBdr>
            <w:top w:val="none" w:sz="0" w:space="0" w:color="auto"/>
            <w:left w:val="none" w:sz="0" w:space="0" w:color="auto"/>
            <w:bottom w:val="none" w:sz="0" w:space="0" w:color="auto"/>
            <w:right w:val="none" w:sz="0" w:space="0" w:color="auto"/>
          </w:divBdr>
        </w:div>
        <w:div w:id="545333117">
          <w:marLeft w:val="0"/>
          <w:marRight w:val="0"/>
          <w:marTop w:val="0"/>
          <w:marBottom w:val="0"/>
          <w:divBdr>
            <w:top w:val="none" w:sz="0" w:space="0" w:color="auto"/>
            <w:left w:val="none" w:sz="0" w:space="0" w:color="auto"/>
            <w:bottom w:val="none" w:sz="0" w:space="0" w:color="auto"/>
            <w:right w:val="none" w:sz="0" w:space="0" w:color="auto"/>
          </w:divBdr>
        </w:div>
        <w:div w:id="1907035210">
          <w:marLeft w:val="0"/>
          <w:marRight w:val="0"/>
          <w:marTop w:val="0"/>
          <w:marBottom w:val="0"/>
          <w:divBdr>
            <w:top w:val="none" w:sz="0" w:space="0" w:color="auto"/>
            <w:left w:val="none" w:sz="0" w:space="0" w:color="auto"/>
            <w:bottom w:val="none" w:sz="0" w:space="0" w:color="auto"/>
            <w:right w:val="none" w:sz="0" w:space="0" w:color="auto"/>
          </w:divBdr>
        </w:div>
        <w:div w:id="1322150426">
          <w:marLeft w:val="0"/>
          <w:marRight w:val="0"/>
          <w:marTop w:val="0"/>
          <w:marBottom w:val="0"/>
          <w:divBdr>
            <w:top w:val="none" w:sz="0" w:space="0" w:color="auto"/>
            <w:left w:val="none" w:sz="0" w:space="0" w:color="auto"/>
            <w:bottom w:val="none" w:sz="0" w:space="0" w:color="auto"/>
            <w:right w:val="none" w:sz="0" w:space="0" w:color="auto"/>
          </w:divBdr>
        </w:div>
        <w:div w:id="1365715461">
          <w:marLeft w:val="0"/>
          <w:marRight w:val="0"/>
          <w:marTop w:val="0"/>
          <w:marBottom w:val="0"/>
          <w:divBdr>
            <w:top w:val="none" w:sz="0" w:space="0" w:color="auto"/>
            <w:left w:val="none" w:sz="0" w:space="0" w:color="auto"/>
            <w:bottom w:val="none" w:sz="0" w:space="0" w:color="auto"/>
            <w:right w:val="none" w:sz="0" w:space="0" w:color="auto"/>
          </w:divBdr>
        </w:div>
        <w:div w:id="647975955">
          <w:marLeft w:val="0"/>
          <w:marRight w:val="0"/>
          <w:marTop w:val="0"/>
          <w:marBottom w:val="0"/>
          <w:divBdr>
            <w:top w:val="none" w:sz="0" w:space="0" w:color="auto"/>
            <w:left w:val="none" w:sz="0" w:space="0" w:color="auto"/>
            <w:bottom w:val="none" w:sz="0" w:space="0" w:color="auto"/>
            <w:right w:val="none" w:sz="0" w:space="0" w:color="auto"/>
          </w:divBdr>
        </w:div>
        <w:div w:id="409276433">
          <w:marLeft w:val="0"/>
          <w:marRight w:val="0"/>
          <w:marTop w:val="0"/>
          <w:marBottom w:val="0"/>
          <w:divBdr>
            <w:top w:val="none" w:sz="0" w:space="0" w:color="auto"/>
            <w:left w:val="none" w:sz="0" w:space="0" w:color="auto"/>
            <w:bottom w:val="none" w:sz="0" w:space="0" w:color="auto"/>
            <w:right w:val="none" w:sz="0" w:space="0" w:color="auto"/>
          </w:divBdr>
        </w:div>
        <w:div w:id="260728407">
          <w:marLeft w:val="0"/>
          <w:marRight w:val="0"/>
          <w:marTop w:val="0"/>
          <w:marBottom w:val="0"/>
          <w:divBdr>
            <w:top w:val="none" w:sz="0" w:space="0" w:color="auto"/>
            <w:left w:val="none" w:sz="0" w:space="0" w:color="auto"/>
            <w:bottom w:val="none" w:sz="0" w:space="0" w:color="auto"/>
            <w:right w:val="none" w:sz="0" w:space="0" w:color="auto"/>
          </w:divBdr>
        </w:div>
        <w:div w:id="1458258657">
          <w:marLeft w:val="0"/>
          <w:marRight w:val="0"/>
          <w:marTop w:val="0"/>
          <w:marBottom w:val="0"/>
          <w:divBdr>
            <w:top w:val="none" w:sz="0" w:space="0" w:color="auto"/>
            <w:left w:val="none" w:sz="0" w:space="0" w:color="auto"/>
            <w:bottom w:val="none" w:sz="0" w:space="0" w:color="auto"/>
            <w:right w:val="none" w:sz="0" w:space="0" w:color="auto"/>
          </w:divBdr>
        </w:div>
        <w:div w:id="48842989">
          <w:marLeft w:val="0"/>
          <w:marRight w:val="0"/>
          <w:marTop w:val="0"/>
          <w:marBottom w:val="0"/>
          <w:divBdr>
            <w:top w:val="none" w:sz="0" w:space="0" w:color="auto"/>
            <w:left w:val="none" w:sz="0" w:space="0" w:color="auto"/>
            <w:bottom w:val="none" w:sz="0" w:space="0" w:color="auto"/>
            <w:right w:val="none" w:sz="0" w:space="0" w:color="auto"/>
          </w:divBdr>
        </w:div>
        <w:div w:id="1124539780">
          <w:marLeft w:val="0"/>
          <w:marRight w:val="0"/>
          <w:marTop w:val="0"/>
          <w:marBottom w:val="0"/>
          <w:divBdr>
            <w:top w:val="none" w:sz="0" w:space="0" w:color="auto"/>
            <w:left w:val="none" w:sz="0" w:space="0" w:color="auto"/>
            <w:bottom w:val="none" w:sz="0" w:space="0" w:color="auto"/>
            <w:right w:val="none" w:sz="0" w:space="0" w:color="auto"/>
          </w:divBdr>
        </w:div>
        <w:div w:id="153424180">
          <w:marLeft w:val="0"/>
          <w:marRight w:val="0"/>
          <w:marTop w:val="0"/>
          <w:marBottom w:val="0"/>
          <w:divBdr>
            <w:top w:val="none" w:sz="0" w:space="0" w:color="auto"/>
            <w:left w:val="none" w:sz="0" w:space="0" w:color="auto"/>
            <w:bottom w:val="none" w:sz="0" w:space="0" w:color="auto"/>
            <w:right w:val="none" w:sz="0" w:space="0" w:color="auto"/>
          </w:divBdr>
        </w:div>
        <w:div w:id="1426995702">
          <w:marLeft w:val="0"/>
          <w:marRight w:val="0"/>
          <w:marTop w:val="0"/>
          <w:marBottom w:val="0"/>
          <w:divBdr>
            <w:top w:val="none" w:sz="0" w:space="0" w:color="auto"/>
            <w:left w:val="none" w:sz="0" w:space="0" w:color="auto"/>
            <w:bottom w:val="none" w:sz="0" w:space="0" w:color="auto"/>
            <w:right w:val="none" w:sz="0" w:space="0" w:color="auto"/>
          </w:divBdr>
        </w:div>
        <w:div w:id="795221108">
          <w:marLeft w:val="0"/>
          <w:marRight w:val="0"/>
          <w:marTop w:val="0"/>
          <w:marBottom w:val="0"/>
          <w:divBdr>
            <w:top w:val="none" w:sz="0" w:space="0" w:color="auto"/>
            <w:left w:val="none" w:sz="0" w:space="0" w:color="auto"/>
            <w:bottom w:val="none" w:sz="0" w:space="0" w:color="auto"/>
            <w:right w:val="none" w:sz="0" w:space="0" w:color="auto"/>
          </w:divBdr>
        </w:div>
        <w:div w:id="1846935720">
          <w:marLeft w:val="0"/>
          <w:marRight w:val="0"/>
          <w:marTop w:val="0"/>
          <w:marBottom w:val="0"/>
          <w:divBdr>
            <w:top w:val="none" w:sz="0" w:space="0" w:color="auto"/>
            <w:left w:val="none" w:sz="0" w:space="0" w:color="auto"/>
            <w:bottom w:val="none" w:sz="0" w:space="0" w:color="auto"/>
            <w:right w:val="none" w:sz="0" w:space="0" w:color="auto"/>
          </w:divBdr>
        </w:div>
        <w:div w:id="1656881616">
          <w:marLeft w:val="0"/>
          <w:marRight w:val="0"/>
          <w:marTop w:val="0"/>
          <w:marBottom w:val="0"/>
          <w:divBdr>
            <w:top w:val="none" w:sz="0" w:space="0" w:color="auto"/>
            <w:left w:val="none" w:sz="0" w:space="0" w:color="auto"/>
            <w:bottom w:val="none" w:sz="0" w:space="0" w:color="auto"/>
            <w:right w:val="none" w:sz="0" w:space="0" w:color="auto"/>
          </w:divBdr>
        </w:div>
        <w:div w:id="1989241909">
          <w:marLeft w:val="0"/>
          <w:marRight w:val="0"/>
          <w:marTop w:val="0"/>
          <w:marBottom w:val="0"/>
          <w:divBdr>
            <w:top w:val="none" w:sz="0" w:space="0" w:color="auto"/>
            <w:left w:val="none" w:sz="0" w:space="0" w:color="auto"/>
            <w:bottom w:val="none" w:sz="0" w:space="0" w:color="auto"/>
            <w:right w:val="none" w:sz="0" w:space="0" w:color="auto"/>
          </w:divBdr>
        </w:div>
        <w:div w:id="1515874376">
          <w:marLeft w:val="0"/>
          <w:marRight w:val="0"/>
          <w:marTop w:val="0"/>
          <w:marBottom w:val="0"/>
          <w:divBdr>
            <w:top w:val="none" w:sz="0" w:space="0" w:color="auto"/>
            <w:left w:val="none" w:sz="0" w:space="0" w:color="auto"/>
            <w:bottom w:val="none" w:sz="0" w:space="0" w:color="auto"/>
            <w:right w:val="none" w:sz="0" w:space="0" w:color="auto"/>
          </w:divBdr>
        </w:div>
        <w:div w:id="248776312">
          <w:marLeft w:val="0"/>
          <w:marRight w:val="0"/>
          <w:marTop w:val="0"/>
          <w:marBottom w:val="0"/>
          <w:divBdr>
            <w:top w:val="none" w:sz="0" w:space="0" w:color="auto"/>
            <w:left w:val="none" w:sz="0" w:space="0" w:color="auto"/>
            <w:bottom w:val="none" w:sz="0" w:space="0" w:color="auto"/>
            <w:right w:val="none" w:sz="0" w:space="0" w:color="auto"/>
          </w:divBdr>
        </w:div>
        <w:div w:id="1961765107">
          <w:marLeft w:val="0"/>
          <w:marRight w:val="0"/>
          <w:marTop w:val="0"/>
          <w:marBottom w:val="0"/>
          <w:divBdr>
            <w:top w:val="none" w:sz="0" w:space="0" w:color="auto"/>
            <w:left w:val="none" w:sz="0" w:space="0" w:color="auto"/>
            <w:bottom w:val="none" w:sz="0" w:space="0" w:color="auto"/>
            <w:right w:val="none" w:sz="0" w:space="0" w:color="auto"/>
          </w:divBdr>
        </w:div>
        <w:div w:id="172383516">
          <w:marLeft w:val="0"/>
          <w:marRight w:val="0"/>
          <w:marTop w:val="0"/>
          <w:marBottom w:val="0"/>
          <w:divBdr>
            <w:top w:val="none" w:sz="0" w:space="0" w:color="auto"/>
            <w:left w:val="none" w:sz="0" w:space="0" w:color="auto"/>
            <w:bottom w:val="none" w:sz="0" w:space="0" w:color="auto"/>
            <w:right w:val="none" w:sz="0" w:space="0" w:color="auto"/>
          </w:divBdr>
        </w:div>
        <w:div w:id="1221016207">
          <w:marLeft w:val="0"/>
          <w:marRight w:val="0"/>
          <w:marTop w:val="0"/>
          <w:marBottom w:val="0"/>
          <w:divBdr>
            <w:top w:val="none" w:sz="0" w:space="0" w:color="auto"/>
            <w:left w:val="none" w:sz="0" w:space="0" w:color="auto"/>
            <w:bottom w:val="none" w:sz="0" w:space="0" w:color="auto"/>
            <w:right w:val="none" w:sz="0" w:space="0" w:color="auto"/>
          </w:divBdr>
        </w:div>
        <w:div w:id="1899172839">
          <w:marLeft w:val="0"/>
          <w:marRight w:val="0"/>
          <w:marTop w:val="0"/>
          <w:marBottom w:val="0"/>
          <w:divBdr>
            <w:top w:val="none" w:sz="0" w:space="0" w:color="auto"/>
            <w:left w:val="none" w:sz="0" w:space="0" w:color="auto"/>
            <w:bottom w:val="none" w:sz="0" w:space="0" w:color="auto"/>
            <w:right w:val="none" w:sz="0" w:space="0" w:color="auto"/>
          </w:divBdr>
        </w:div>
        <w:div w:id="1047416934">
          <w:marLeft w:val="0"/>
          <w:marRight w:val="0"/>
          <w:marTop w:val="0"/>
          <w:marBottom w:val="0"/>
          <w:divBdr>
            <w:top w:val="none" w:sz="0" w:space="0" w:color="auto"/>
            <w:left w:val="none" w:sz="0" w:space="0" w:color="auto"/>
            <w:bottom w:val="none" w:sz="0" w:space="0" w:color="auto"/>
            <w:right w:val="none" w:sz="0" w:space="0" w:color="auto"/>
          </w:divBdr>
        </w:div>
        <w:div w:id="1070467190">
          <w:marLeft w:val="0"/>
          <w:marRight w:val="0"/>
          <w:marTop w:val="0"/>
          <w:marBottom w:val="0"/>
          <w:divBdr>
            <w:top w:val="none" w:sz="0" w:space="0" w:color="auto"/>
            <w:left w:val="none" w:sz="0" w:space="0" w:color="auto"/>
            <w:bottom w:val="none" w:sz="0" w:space="0" w:color="auto"/>
            <w:right w:val="none" w:sz="0" w:space="0" w:color="auto"/>
          </w:divBdr>
        </w:div>
        <w:div w:id="1455824807">
          <w:marLeft w:val="0"/>
          <w:marRight w:val="0"/>
          <w:marTop w:val="0"/>
          <w:marBottom w:val="0"/>
          <w:divBdr>
            <w:top w:val="none" w:sz="0" w:space="0" w:color="auto"/>
            <w:left w:val="none" w:sz="0" w:space="0" w:color="auto"/>
            <w:bottom w:val="none" w:sz="0" w:space="0" w:color="auto"/>
            <w:right w:val="none" w:sz="0" w:space="0" w:color="auto"/>
          </w:divBdr>
        </w:div>
        <w:div w:id="928348619">
          <w:marLeft w:val="0"/>
          <w:marRight w:val="0"/>
          <w:marTop w:val="0"/>
          <w:marBottom w:val="0"/>
          <w:divBdr>
            <w:top w:val="none" w:sz="0" w:space="0" w:color="auto"/>
            <w:left w:val="none" w:sz="0" w:space="0" w:color="auto"/>
            <w:bottom w:val="none" w:sz="0" w:space="0" w:color="auto"/>
            <w:right w:val="none" w:sz="0" w:space="0" w:color="auto"/>
          </w:divBdr>
        </w:div>
        <w:div w:id="2143230259">
          <w:marLeft w:val="0"/>
          <w:marRight w:val="0"/>
          <w:marTop w:val="0"/>
          <w:marBottom w:val="0"/>
          <w:divBdr>
            <w:top w:val="none" w:sz="0" w:space="0" w:color="auto"/>
            <w:left w:val="none" w:sz="0" w:space="0" w:color="auto"/>
            <w:bottom w:val="none" w:sz="0" w:space="0" w:color="auto"/>
            <w:right w:val="none" w:sz="0" w:space="0" w:color="auto"/>
          </w:divBdr>
        </w:div>
        <w:div w:id="1030492210">
          <w:marLeft w:val="0"/>
          <w:marRight w:val="0"/>
          <w:marTop w:val="0"/>
          <w:marBottom w:val="0"/>
          <w:divBdr>
            <w:top w:val="none" w:sz="0" w:space="0" w:color="auto"/>
            <w:left w:val="none" w:sz="0" w:space="0" w:color="auto"/>
            <w:bottom w:val="none" w:sz="0" w:space="0" w:color="auto"/>
            <w:right w:val="none" w:sz="0" w:space="0" w:color="auto"/>
          </w:divBdr>
        </w:div>
        <w:div w:id="1370645014">
          <w:marLeft w:val="0"/>
          <w:marRight w:val="0"/>
          <w:marTop w:val="0"/>
          <w:marBottom w:val="0"/>
          <w:divBdr>
            <w:top w:val="none" w:sz="0" w:space="0" w:color="auto"/>
            <w:left w:val="none" w:sz="0" w:space="0" w:color="auto"/>
            <w:bottom w:val="none" w:sz="0" w:space="0" w:color="auto"/>
            <w:right w:val="none" w:sz="0" w:space="0" w:color="auto"/>
          </w:divBdr>
        </w:div>
        <w:div w:id="1731146865">
          <w:marLeft w:val="0"/>
          <w:marRight w:val="0"/>
          <w:marTop w:val="0"/>
          <w:marBottom w:val="0"/>
          <w:divBdr>
            <w:top w:val="none" w:sz="0" w:space="0" w:color="auto"/>
            <w:left w:val="none" w:sz="0" w:space="0" w:color="auto"/>
            <w:bottom w:val="none" w:sz="0" w:space="0" w:color="auto"/>
            <w:right w:val="none" w:sz="0" w:space="0" w:color="auto"/>
          </w:divBdr>
        </w:div>
        <w:div w:id="312610715">
          <w:marLeft w:val="0"/>
          <w:marRight w:val="0"/>
          <w:marTop w:val="0"/>
          <w:marBottom w:val="0"/>
          <w:divBdr>
            <w:top w:val="none" w:sz="0" w:space="0" w:color="auto"/>
            <w:left w:val="none" w:sz="0" w:space="0" w:color="auto"/>
            <w:bottom w:val="none" w:sz="0" w:space="0" w:color="auto"/>
            <w:right w:val="none" w:sz="0" w:space="0" w:color="auto"/>
          </w:divBdr>
        </w:div>
        <w:div w:id="805010925">
          <w:marLeft w:val="0"/>
          <w:marRight w:val="0"/>
          <w:marTop w:val="0"/>
          <w:marBottom w:val="0"/>
          <w:divBdr>
            <w:top w:val="none" w:sz="0" w:space="0" w:color="auto"/>
            <w:left w:val="none" w:sz="0" w:space="0" w:color="auto"/>
            <w:bottom w:val="none" w:sz="0" w:space="0" w:color="auto"/>
            <w:right w:val="none" w:sz="0" w:space="0" w:color="auto"/>
          </w:divBdr>
        </w:div>
        <w:div w:id="2065986402">
          <w:marLeft w:val="0"/>
          <w:marRight w:val="0"/>
          <w:marTop w:val="0"/>
          <w:marBottom w:val="0"/>
          <w:divBdr>
            <w:top w:val="none" w:sz="0" w:space="0" w:color="auto"/>
            <w:left w:val="none" w:sz="0" w:space="0" w:color="auto"/>
            <w:bottom w:val="none" w:sz="0" w:space="0" w:color="auto"/>
            <w:right w:val="none" w:sz="0" w:space="0" w:color="auto"/>
          </w:divBdr>
        </w:div>
        <w:div w:id="1484589446">
          <w:marLeft w:val="0"/>
          <w:marRight w:val="0"/>
          <w:marTop w:val="0"/>
          <w:marBottom w:val="0"/>
          <w:divBdr>
            <w:top w:val="none" w:sz="0" w:space="0" w:color="auto"/>
            <w:left w:val="none" w:sz="0" w:space="0" w:color="auto"/>
            <w:bottom w:val="none" w:sz="0" w:space="0" w:color="auto"/>
            <w:right w:val="none" w:sz="0" w:space="0" w:color="auto"/>
          </w:divBdr>
        </w:div>
        <w:div w:id="2080208670">
          <w:marLeft w:val="0"/>
          <w:marRight w:val="0"/>
          <w:marTop w:val="0"/>
          <w:marBottom w:val="0"/>
          <w:divBdr>
            <w:top w:val="none" w:sz="0" w:space="0" w:color="auto"/>
            <w:left w:val="none" w:sz="0" w:space="0" w:color="auto"/>
            <w:bottom w:val="none" w:sz="0" w:space="0" w:color="auto"/>
            <w:right w:val="none" w:sz="0" w:space="0" w:color="auto"/>
          </w:divBdr>
        </w:div>
        <w:div w:id="999890190">
          <w:marLeft w:val="0"/>
          <w:marRight w:val="0"/>
          <w:marTop w:val="0"/>
          <w:marBottom w:val="0"/>
          <w:divBdr>
            <w:top w:val="none" w:sz="0" w:space="0" w:color="auto"/>
            <w:left w:val="none" w:sz="0" w:space="0" w:color="auto"/>
            <w:bottom w:val="none" w:sz="0" w:space="0" w:color="auto"/>
            <w:right w:val="none" w:sz="0" w:space="0" w:color="auto"/>
          </w:divBdr>
        </w:div>
        <w:div w:id="335420261">
          <w:marLeft w:val="0"/>
          <w:marRight w:val="0"/>
          <w:marTop w:val="0"/>
          <w:marBottom w:val="0"/>
          <w:divBdr>
            <w:top w:val="none" w:sz="0" w:space="0" w:color="auto"/>
            <w:left w:val="none" w:sz="0" w:space="0" w:color="auto"/>
            <w:bottom w:val="none" w:sz="0" w:space="0" w:color="auto"/>
            <w:right w:val="none" w:sz="0" w:space="0" w:color="auto"/>
          </w:divBdr>
        </w:div>
        <w:div w:id="2114856785">
          <w:marLeft w:val="0"/>
          <w:marRight w:val="0"/>
          <w:marTop w:val="0"/>
          <w:marBottom w:val="0"/>
          <w:divBdr>
            <w:top w:val="none" w:sz="0" w:space="0" w:color="auto"/>
            <w:left w:val="none" w:sz="0" w:space="0" w:color="auto"/>
            <w:bottom w:val="none" w:sz="0" w:space="0" w:color="auto"/>
            <w:right w:val="none" w:sz="0" w:space="0" w:color="auto"/>
          </w:divBdr>
        </w:div>
        <w:div w:id="1009336736">
          <w:marLeft w:val="0"/>
          <w:marRight w:val="0"/>
          <w:marTop w:val="0"/>
          <w:marBottom w:val="0"/>
          <w:divBdr>
            <w:top w:val="none" w:sz="0" w:space="0" w:color="auto"/>
            <w:left w:val="none" w:sz="0" w:space="0" w:color="auto"/>
            <w:bottom w:val="none" w:sz="0" w:space="0" w:color="auto"/>
            <w:right w:val="none" w:sz="0" w:space="0" w:color="auto"/>
          </w:divBdr>
        </w:div>
        <w:div w:id="319358527">
          <w:marLeft w:val="0"/>
          <w:marRight w:val="0"/>
          <w:marTop w:val="0"/>
          <w:marBottom w:val="0"/>
          <w:divBdr>
            <w:top w:val="none" w:sz="0" w:space="0" w:color="auto"/>
            <w:left w:val="none" w:sz="0" w:space="0" w:color="auto"/>
            <w:bottom w:val="none" w:sz="0" w:space="0" w:color="auto"/>
            <w:right w:val="none" w:sz="0" w:space="0" w:color="auto"/>
          </w:divBdr>
        </w:div>
        <w:div w:id="1264416921">
          <w:marLeft w:val="0"/>
          <w:marRight w:val="0"/>
          <w:marTop w:val="0"/>
          <w:marBottom w:val="0"/>
          <w:divBdr>
            <w:top w:val="none" w:sz="0" w:space="0" w:color="auto"/>
            <w:left w:val="none" w:sz="0" w:space="0" w:color="auto"/>
            <w:bottom w:val="none" w:sz="0" w:space="0" w:color="auto"/>
            <w:right w:val="none" w:sz="0" w:space="0" w:color="auto"/>
          </w:divBdr>
        </w:div>
        <w:div w:id="796337301">
          <w:marLeft w:val="0"/>
          <w:marRight w:val="0"/>
          <w:marTop w:val="0"/>
          <w:marBottom w:val="0"/>
          <w:divBdr>
            <w:top w:val="none" w:sz="0" w:space="0" w:color="auto"/>
            <w:left w:val="none" w:sz="0" w:space="0" w:color="auto"/>
            <w:bottom w:val="none" w:sz="0" w:space="0" w:color="auto"/>
            <w:right w:val="none" w:sz="0" w:space="0" w:color="auto"/>
          </w:divBdr>
        </w:div>
        <w:div w:id="1236478781">
          <w:marLeft w:val="0"/>
          <w:marRight w:val="0"/>
          <w:marTop w:val="0"/>
          <w:marBottom w:val="0"/>
          <w:divBdr>
            <w:top w:val="none" w:sz="0" w:space="0" w:color="auto"/>
            <w:left w:val="none" w:sz="0" w:space="0" w:color="auto"/>
            <w:bottom w:val="none" w:sz="0" w:space="0" w:color="auto"/>
            <w:right w:val="none" w:sz="0" w:space="0" w:color="auto"/>
          </w:divBdr>
        </w:div>
        <w:div w:id="1223099910">
          <w:marLeft w:val="0"/>
          <w:marRight w:val="0"/>
          <w:marTop w:val="0"/>
          <w:marBottom w:val="0"/>
          <w:divBdr>
            <w:top w:val="none" w:sz="0" w:space="0" w:color="auto"/>
            <w:left w:val="none" w:sz="0" w:space="0" w:color="auto"/>
            <w:bottom w:val="none" w:sz="0" w:space="0" w:color="auto"/>
            <w:right w:val="none" w:sz="0" w:space="0" w:color="auto"/>
          </w:divBdr>
        </w:div>
        <w:div w:id="1672297456">
          <w:marLeft w:val="0"/>
          <w:marRight w:val="0"/>
          <w:marTop w:val="0"/>
          <w:marBottom w:val="0"/>
          <w:divBdr>
            <w:top w:val="none" w:sz="0" w:space="0" w:color="auto"/>
            <w:left w:val="none" w:sz="0" w:space="0" w:color="auto"/>
            <w:bottom w:val="none" w:sz="0" w:space="0" w:color="auto"/>
            <w:right w:val="none" w:sz="0" w:space="0" w:color="auto"/>
          </w:divBdr>
        </w:div>
        <w:div w:id="226034334">
          <w:marLeft w:val="0"/>
          <w:marRight w:val="0"/>
          <w:marTop w:val="0"/>
          <w:marBottom w:val="0"/>
          <w:divBdr>
            <w:top w:val="none" w:sz="0" w:space="0" w:color="auto"/>
            <w:left w:val="none" w:sz="0" w:space="0" w:color="auto"/>
            <w:bottom w:val="none" w:sz="0" w:space="0" w:color="auto"/>
            <w:right w:val="none" w:sz="0" w:space="0" w:color="auto"/>
          </w:divBdr>
        </w:div>
        <w:div w:id="364215424">
          <w:marLeft w:val="0"/>
          <w:marRight w:val="0"/>
          <w:marTop w:val="0"/>
          <w:marBottom w:val="0"/>
          <w:divBdr>
            <w:top w:val="none" w:sz="0" w:space="0" w:color="auto"/>
            <w:left w:val="none" w:sz="0" w:space="0" w:color="auto"/>
            <w:bottom w:val="none" w:sz="0" w:space="0" w:color="auto"/>
            <w:right w:val="none" w:sz="0" w:space="0" w:color="auto"/>
          </w:divBdr>
        </w:div>
        <w:div w:id="1841702339">
          <w:marLeft w:val="0"/>
          <w:marRight w:val="0"/>
          <w:marTop w:val="0"/>
          <w:marBottom w:val="0"/>
          <w:divBdr>
            <w:top w:val="none" w:sz="0" w:space="0" w:color="auto"/>
            <w:left w:val="none" w:sz="0" w:space="0" w:color="auto"/>
            <w:bottom w:val="none" w:sz="0" w:space="0" w:color="auto"/>
            <w:right w:val="none" w:sz="0" w:space="0" w:color="auto"/>
          </w:divBdr>
        </w:div>
        <w:div w:id="1185899135">
          <w:marLeft w:val="0"/>
          <w:marRight w:val="0"/>
          <w:marTop w:val="0"/>
          <w:marBottom w:val="0"/>
          <w:divBdr>
            <w:top w:val="none" w:sz="0" w:space="0" w:color="auto"/>
            <w:left w:val="none" w:sz="0" w:space="0" w:color="auto"/>
            <w:bottom w:val="none" w:sz="0" w:space="0" w:color="auto"/>
            <w:right w:val="none" w:sz="0" w:space="0" w:color="auto"/>
          </w:divBdr>
        </w:div>
        <w:div w:id="1829398183">
          <w:marLeft w:val="0"/>
          <w:marRight w:val="0"/>
          <w:marTop w:val="0"/>
          <w:marBottom w:val="0"/>
          <w:divBdr>
            <w:top w:val="none" w:sz="0" w:space="0" w:color="auto"/>
            <w:left w:val="none" w:sz="0" w:space="0" w:color="auto"/>
            <w:bottom w:val="none" w:sz="0" w:space="0" w:color="auto"/>
            <w:right w:val="none" w:sz="0" w:space="0" w:color="auto"/>
          </w:divBdr>
        </w:div>
        <w:div w:id="28915147">
          <w:marLeft w:val="0"/>
          <w:marRight w:val="0"/>
          <w:marTop w:val="0"/>
          <w:marBottom w:val="0"/>
          <w:divBdr>
            <w:top w:val="none" w:sz="0" w:space="0" w:color="auto"/>
            <w:left w:val="none" w:sz="0" w:space="0" w:color="auto"/>
            <w:bottom w:val="none" w:sz="0" w:space="0" w:color="auto"/>
            <w:right w:val="none" w:sz="0" w:space="0" w:color="auto"/>
          </w:divBdr>
        </w:div>
        <w:div w:id="1204564379">
          <w:marLeft w:val="0"/>
          <w:marRight w:val="0"/>
          <w:marTop w:val="0"/>
          <w:marBottom w:val="0"/>
          <w:divBdr>
            <w:top w:val="none" w:sz="0" w:space="0" w:color="auto"/>
            <w:left w:val="none" w:sz="0" w:space="0" w:color="auto"/>
            <w:bottom w:val="none" w:sz="0" w:space="0" w:color="auto"/>
            <w:right w:val="none" w:sz="0" w:space="0" w:color="auto"/>
          </w:divBdr>
        </w:div>
        <w:div w:id="724715235">
          <w:marLeft w:val="0"/>
          <w:marRight w:val="0"/>
          <w:marTop w:val="0"/>
          <w:marBottom w:val="0"/>
          <w:divBdr>
            <w:top w:val="none" w:sz="0" w:space="0" w:color="auto"/>
            <w:left w:val="none" w:sz="0" w:space="0" w:color="auto"/>
            <w:bottom w:val="none" w:sz="0" w:space="0" w:color="auto"/>
            <w:right w:val="none" w:sz="0" w:space="0" w:color="auto"/>
          </w:divBdr>
        </w:div>
        <w:div w:id="293021963">
          <w:marLeft w:val="0"/>
          <w:marRight w:val="0"/>
          <w:marTop w:val="0"/>
          <w:marBottom w:val="0"/>
          <w:divBdr>
            <w:top w:val="none" w:sz="0" w:space="0" w:color="auto"/>
            <w:left w:val="none" w:sz="0" w:space="0" w:color="auto"/>
            <w:bottom w:val="none" w:sz="0" w:space="0" w:color="auto"/>
            <w:right w:val="none" w:sz="0" w:space="0" w:color="auto"/>
          </w:divBdr>
        </w:div>
        <w:div w:id="1878928918">
          <w:marLeft w:val="0"/>
          <w:marRight w:val="0"/>
          <w:marTop w:val="0"/>
          <w:marBottom w:val="0"/>
          <w:divBdr>
            <w:top w:val="none" w:sz="0" w:space="0" w:color="auto"/>
            <w:left w:val="none" w:sz="0" w:space="0" w:color="auto"/>
            <w:bottom w:val="none" w:sz="0" w:space="0" w:color="auto"/>
            <w:right w:val="none" w:sz="0" w:space="0" w:color="auto"/>
          </w:divBdr>
        </w:div>
        <w:div w:id="1805345910">
          <w:marLeft w:val="0"/>
          <w:marRight w:val="0"/>
          <w:marTop w:val="0"/>
          <w:marBottom w:val="0"/>
          <w:divBdr>
            <w:top w:val="none" w:sz="0" w:space="0" w:color="auto"/>
            <w:left w:val="none" w:sz="0" w:space="0" w:color="auto"/>
            <w:bottom w:val="none" w:sz="0" w:space="0" w:color="auto"/>
            <w:right w:val="none" w:sz="0" w:space="0" w:color="auto"/>
          </w:divBdr>
        </w:div>
        <w:div w:id="904753297">
          <w:marLeft w:val="0"/>
          <w:marRight w:val="0"/>
          <w:marTop w:val="0"/>
          <w:marBottom w:val="0"/>
          <w:divBdr>
            <w:top w:val="none" w:sz="0" w:space="0" w:color="auto"/>
            <w:left w:val="none" w:sz="0" w:space="0" w:color="auto"/>
            <w:bottom w:val="none" w:sz="0" w:space="0" w:color="auto"/>
            <w:right w:val="none" w:sz="0" w:space="0" w:color="auto"/>
          </w:divBdr>
        </w:div>
        <w:div w:id="1509522465">
          <w:marLeft w:val="0"/>
          <w:marRight w:val="0"/>
          <w:marTop w:val="0"/>
          <w:marBottom w:val="0"/>
          <w:divBdr>
            <w:top w:val="none" w:sz="0" w:space="0" w:color="auto"/>
            <w:left w:val="none" w:sz="0" w:space="0" w:color="auto"/>
            <w:bottom w:val="none" w:sz="0" w:space="0" w:color="auto"/>
            <w:right w:val="none" w:sz="0" w:space="0" w:color="auto"/>
          </w:divBdr>
        </w:div>
        <w:div w:id="1948389551">
          <w:marLeft w:val="0"/>
          <w:marRight w:val="0"/>
          <w:marTop w:val="0"/>
          <w:marBottom w:val="0"/>
          <w:divBdr>
            <w:top w:val="none" w:sz="0" w:space="0" w:color="auto"/>
            <w:left w:val="none" w:sz="0" w:space="0" w:color="auto"/>
            <w:bottom w:val="none" w:sz="0" w:space="0" w:color="auto"/>
            <w:right w:val="none" w:sz="0" w:space="0" w:color="auto"/>
          </w:divBdr>
        </w:div>
        <w:div w:id="435253865">
          <w:marLeft w:val="0"/>
          <w:marRight w:val="0"/>
          <w:marTop w:val="0"/>
          <w:marBottom w:val="0"/>
          <w:divBdr>
            <w:top w:val="none" w:sz="0" w:space="0" w:color="auto"/>
            <w:left w:val="none" w:sz="0" w:space="0" w:color="auto"/>
            <w:bottom w:val="none" w:sz="0" w:space="0" w:color="auto"/>
            <w:right w:val="none" w:sz="0" w:space="0" w:color="auto"/>
          </w:divBdr>
        </w:div>
        <w:div w:id="1420323157">
          <w:marLeft w:val="0"/>
          <w:marRight w:val="0"/>
          <w:marTop w:val="0"/>
          <w:marBottom w:val="0"/>
          <w:divBdr>
            <w:top w:val="none" w:sz="0" w:space="0" w:color="auto"/>
            <w:left w:val="none" w:sz="0" w:space="0" w:color="auto"/>
            <w:bottom w:val="none" w:sz="0" w:space="0" w:color="auto"/>
            <w:right w:val="none" w:sz="0" w:space="0" w:color="auto"/>
          </w:divBdr>
        </w:div>
        <w:div w:id="1885209916">
          <w:marLeft w:val="0"/>
          <w:marRight w:val="0"/>
          <w:marTop w:val="0"/>
          <w:marBottom w:val="0"/>
          <w:divBdr>
            <w:top w:val="none" w:sz="0" w:space="0" w:color="auto"/>
            <w:left w:val="none" w:sz="0" w:space="0" w:color="auto"/>
            <w:bottom w:val="none" w:sz="0" w:space="0" w:color="auto"/>
            <w:right w:val="none" w:sz="0" w:space="0" w:color="auto"/>
          </w:divBdr>
        </w:div>
        <w:div w:id="1273784554">
          <w:marLeft w:val="0"/>
          <w:marRight w:val="0"/>
          <w:marTop w:val="0"/>
          <w:marBottom w:val="0"/>
          <w:divBdr>
            <w:top w:val="none" w:sz="0" w:space="0" w:color="auto"/>
            <w:left w:val="none" w:sz="0" w:space="0" w:color="auto"/>
            <w:bottom w:val="none" w:sz="0" w:space="0" w:color="auto"/>
            <w:right w:val="none" w:sz="0" w:space="0" w:color="auto"/>
          </w:divBdr>
        </w:div>
        <w:div w:id="620839844">
          <w:marLeft w:val="0"/>
          <w:marRight w:val="0"/>
          <w:marTop w:val="0"/>
          <w:marBottom w:val="0"/>
          <w:divBdr>
            <w:top w:val="none" w:sz="0" w:space="0" w:color="auto"/>
            <w:left w:val="none" w:sz="0" w:space="0" w:color="auto"/>
            <w:bottom w:val="none" w:sz="0" w:space="0" w:color="auto"/>
            <w:right w:val="none" w:sz="0" w:space="0" w:color="auto"/>
          </w:divBdr>
        </w:div>
        <w:div w:id="2054385557">
          <w:marLeft w:val="0"/>
          <w:marRight w:val="0"/>
          <w:marTop w:val="0"/>
          <w:marBottom w:val="0"/>
          <w:divBdr>
            <w:top w:val="none" w:sz="0" w:space="0" w:color="auto"/>
            <w:left w:val="none" w:sz="0" w:space="0" w:color="auto"/>
            <w:bottom w:val="none" w:sz="0" w:space="0" w:color="auto"/>
            <w:right w:val="none" w:sz="0" w:space="0" w:color="auto"/>
          </w:divBdr>
        </w:div>
        <w:div w:id="899444274">
          <w:marLeft w:val="0"/>
          <w:marRight w:val="0"/>
          <w:marTop w:val="0"/>
          <w:marBottom w:val="0"/>
          <w:divBdr>
            <w:top w:val="none" w:sz="0" w:space="0" w:color="auto"/>
            <w:left w:val="none" w:sz="0" w:space="0" w:color="auto"/>
            <w:bottom w:val="none" w:sz="0" w:space="0" w:color="auto"/>
            <w:right w:val="none" w:sz="0" w:space="0" w:color="auto"/>
          </w:divBdr>
        </w:div>
        <w:div w:id="1636988335">
          <w:marLeft w:val="0"/>
          <w:marRight w:val="0"/>
          <w:marTop w:val="0"/>
          <w:marBottom w:val="0"/>
          <w:divBdr>
            <w:top w:val="none" w:sz="0" w:space="0" w:color="auto"/>
            <w:left w:val="none" w:sz="0" w:space="0" w:color="auto"/>
            <w:bottom w:val="none" w:sz="0" w:space="0" w:color="auto"/>
            <w:right w:val="none" w:sz="0" w:space="0" w:color="auto"/>
          </w:divBdr>
        </w:div>
        <w:div w:id="905069331">
          <w:marLeft w:val="0"/>
          <w:marRight w:val="0"/>
          <w:marTop w:val="0"/>
          <w:marBottom w:val="0"/>
          <w:divBdr>
            <w:top w:val="none" w:sz="0" w:space="0" w:color="auto"/>
            <w:left w:val="none" w:sz="0" w:space="0" w:color="auto"/>
            <w:bottom w:val="none" w:sz="0" w:space="0" w:color="auto"/>
            <w:right w:val="none" w:sz="0" w:space="0" w:color="auto"/>
          </w:divBdr>
        </w:div>
        <w:div w:id="560675504">
          <w:marLeft w:val="0"/>
          <w:marRight w:val="0"/>
          <w:marTop w:val="0"/>
          <w:marBottom w:val="0"/>
          <w:divBdr>
            <w:top w:val="none" w:sz="0" w:space="0" w:color="auto"/>
            <w:left w:val="none" w:sz="0" w:space="0" w:color="auto"/>
            <w:bottom w:val="none" w:sz="0" w:space="0" w:color="auto"/>
            <w:right w:val="none" w:sz="0" w:space="0" w:color="auto"/>
          </w:divBdr>
        </w:div>
        <w:div w:id="1902445526">
          <w:marLeft w:val="0"/>
          <w:marRight w:val="0"/>
          <w:marTop w:val="0"/>
          <w:marBottom w:val="0"/>
          <w:divBdr>
            <w:top w:val="none" w:sz="0" w:space="0" w:color="auto"/>
            <w:left w:val="none" w:sz="0" w:space="0" w:color="auto"/>
            <w:bottom w:val="none" w:sz="0" w:space="0" w:color="auto"/>
            <w:right w:val="none" w:sz="0" w:space="0" w:color="auto"/>
          </w:divBdr>
        </w:div>
        <w:div w:id="498883630">
          <w:marLeft w:val="0"/>
          <w:marRight w:val="0"/>
          <w:marTop w:val="0"/>
          <w:marBottom w:val="0"/>
          <w:divBdr>
            <w:top w:val="none" w:sz="0" w:space="0" w:color="auto"/>
            <w:left w:val="none" w:sz="0" w:space="0" w:color="auto"/>
            <w:bottom w:val="none" w:sz="0" w:space="0" w:color="auto"/>
            <w:right w:val="none" w:sz="0" w:space="0" w:color="auto"/>
          </w:divBdr>
        </w:div>
        <w:div w:id="844516232">
          <w:marLeft w:val="0"/>
          <w:marRight w:val="0"/>
          <w:marTop w:val="0"/>
          <w:marBottom w:val="0"/>
          <w:divBdr>
            <w:top w:val="none" w:sz="0" w:space="0" w:color="auto"/>
            <w:left w:val="none" w:sz="0" w:space="0" w:color="auto"/>
            <w:bottom w:val="none" w:sz="0" w:space="0" w:color="auto"/>
            <w:right w:val="none" w:sz="0" w:space="0" w:color="auto"/>
          </w:divBdr>
        </w:div>
        <w:div w:id="704645060">
          <w:marLeft w:val="0"/>
          <w:marRight w:val="0"/>
          <w:marTop w:val="0"/>
          <w:marBottom w:val="0"/>
          <w:divBdr>
            <w:top w:val="none" w:sz="0" w:space="0" w:color="auto"/>
            <w:left w:val="none" w:sz="0" w:space="0" w:color="auto"/>
            <w:bottom w:val="none" w:sz="0" w:space="0" w:color="auto"/>
            <w:right w:val="none" w:sz="0" w:space="0" w:color="auto"/>
          </w:divBdr>
        </w:div>
        <w:div w:id="581381223">
          <w:marLeft w:val="0"/>
          <w:marRight w:val="0"/>
          <w:marTop w:val="0"/>
          <w:marBottom w:val="0"/>
          <w:divBdr>
            <w:top w:val="none" w:sz="0" w:space="0" w:color="auto"/>
            <w:left w:val="none" w:sz="0" w:space="0" w:color="auto"/>
            <w:bottom w:val="none" w:sz="0" w:space="0" w:color="auto"/>
            <w:right w:val="none" w:sz="0" w:space="0" w:color="auto"/>
          </w:divBdr>
        </w:div>
        <w:div w:id="1971520497">
          <w:marLeft w:val="0"/>
          <w:marRight w:val="0"/>
          <w:marTop w:val="0"/>
          <w:marBottom w:val="0"/>
          <w:divBdr>
            <w:top w:val="none" w:sz="0" w:space="0" w:color="auto"/>
            <w:left w:val="none" w:sz="0" w:space="0" w:color="auto"/>
            <w:bottom w:val="none" w:sz="0" w:space="0" w:color="auto"/>
            <w:right w:val="none" w:sz="0" w:space="0" w:color="auto"/>
          </w:divBdr>
        </w:div>
        <w:div w:id="554780895">
          <w:marLeft w:val="0"/>
          <w:marRight w:val="0"/>
          <w:marTop w:val="0"/>
          <w:marBottom w:val="0"/>
          <w:divBdr>
            <w:top w:val="none" w:sz="0" w:space="0" w:color="auto"/>
            <w:left w:val="none" w:sz="0" w:space="0" w:color="auto"/>
            <w:bottom w:val="none" w:sz="0" w:space="0" w:color="auto"/>
            <w:right w:val="none" w:sz="0" w:space="0" w:color="auto"/>
          </w:divBdr>
        </w:div>
        <w:div w:id="186257427">
          <w:marLeft w:val="0"/>
          <w:marRight w:val="0"/>
          <w:marTop w:val="0"/>
          <w:marBottom w:val="0"/>
          <w:divBdr>
            <w:top w:val="none" w:sz="0" w:space="0" w:color="auto"/>
            <w:left w:val="none" w:sz="0" w:space="0" w:color="auto"/>
            <w:bottom w:val="none" w:sz="0" w:space="0" w:color="auto"/>
            <w:right w:val="none" w:sz="0" w:space="0" w:color="auto"/>
          </w:divBdr>
        </w:div>
        <w:div w:id="1896962106">
          <w:marLeft w:val="0"/>
          <w:marRight w:val="0"/>
          <w:marTop w:val="0"/>
          <w:marBottom w:val="0"/>
          <w:divBdr>
            <w:top w:val="none" w:sz="0" w:space="0" w:color="auto"/>
            <w:left w:val="none" w:sz="0" w:space="0" w:color="auto"/>
            <w:bottom w:val="none" w:sz="0" w:space="0" w:color="auto"/>
            <w:right w:val="none" w:sz="0" w:space="0" w:color="auto"/>
          </w:divBdr>
        </w:div>
        <w:div w:id="1619754239">
          <w:marLeft w:val="0"/>
          <w:marRight w:val="0"/>
          <w:marTop w:val="0"/>
          <w:marBottom w:val="0"/>
          <w:divBdr>
            <w:top w:val="none" w:sz="0" w:space="0" w:color="auto"/>
            <w:left w:val="none" w:sz="0" w:space="0" w:color="auto"/>
            <w:bottom w:val="none" w:sz="0" w:space="0" w:color="auto"/>
            <w:right w:val="none" w:sz="0" w:space="0" w:color="auto"/>
          </w:divBdr>
        </w:div>
        <w:div w:id="1013074703">
          <w:marLeft w:val="0"/>
          <w:marRight w:val="0"/>
          <w:marTop w:val="0"/>
          <w:marBottom w:val="0"/>
          <w:divBdr>
            <w:top w:val="none" w:sz="0" w:space="0" w:color="auto"/>
            <w:left w:val="none" w:sz="0" w:space="0" w:color="auto"/>
            <w:bottom w:val="none" w:sz="0" w:space="0" w:color="auto"/>
            <w:right w:val="none" w:sz="0" w:space="0" w:color="auto"/>
          </w:divBdr>
        </w:div>
        <w:div w:id="882986400">
          <w:marLeft w:val="0"/>
          <w:marRight w:val="0"/>
          <w:marTop w:val="0"/>
          <w:marBottom w:val="0"/>
          <w:divBdr>
            <w:top w:val="none" w:sz="0" w:space="0" w:color="auto"/>
            <w:left w:val="none" w:sz="0" w:space="0" w:color="auto"/>
            <w:bottom w:val="none" w:sz="0" w:space="0" w:color="auto"/>
            <w:right w:val="none" w:sz="0" w:space="0" w:color="auto"/>
          </w:divBdr>
        </w:div>
        <w:div w:id="1297681466">
          <w:marLeft w:val="0"/>
          <w:marRight w:val="0"/>
          <w:marTop w:val="0"/>
          <w:marBottom w:val="0"/>
          <w:divBdr>
            <w:top w:val="none" w:sz="0" w:space="0" w:color="auto"/>
            <w:left w:val="none" w:sz="0" w:space="0" w:color="auto"/>
            <w:bottom w:val="none" w:sz="0" w:space="0" w:color="auto"/>
            <w:right w:val="none" w:sz="0" w:space="0" w:color="auto"/>
          </w:divBdr>
        </w:div>
        <w:div w:id="1369335622">
          <w:marLeft w:val="0"/>
          <w:marRight w:val="0"/>
          <w:marTop w:val="0"/>
          <w:marBottom w:val="0"/>
          <w:divBdr>
            <w:top w:val="none" w:sz="0" w:space="0" w:color="auto"/>
            <w:left w:val="none" w:sz="0" w:space="0" w:color="auto"/>
            <w:bottom w:val="none" w:sz="0" w:space="0" w:color="auto"/>
            <w:right w:val="none" w:sz="0" w:space="0" w:color="auto"/>
          </w:divBdr>
        </w:div>
        <w:div w:id="263390685">
          <w:marLeft w:val="0"/>
          <w:marRight w:val="0"/>
          <w:marTop w:val="0"/>
          <w:marBottom w:val="0"/>
          <w:divBdr>
            <w:top w:val="none" w:sz="0" w:space="0" w:color="auto"/>
            <w:left w:val="none" w:sz="0" w:space="0" w:color="auto"/>
            <w:bottom w:val="none" w:sz="0" w:space="0" w:color="auto"/>
            <w:right w:val="none" w:sz="0" w:space="0" w:color="auto"/>
          </w:divBdr>
        </w:div>
        <w:div w:id="100999745">
          <w:marLeft w:val="0"/>
          <w:marRight w:val="0"/>
          <w:marTop w:val="0"/>
          <w:marBottom w:val="0"/>
          <w:divBdr>
            <w:top w:val="none" w:sz="0" w:space="0" w:color="auto"/>
            <w:left w:val="none" w:sz="0" w:space="0" w:color="auto"/>
            <w:bottom w:val="none" w:sz="0" w:space="0" w:color="auto"/>
            <w:right w:val="none" w:sz="0" w:space="0" w:color="auto"/>
          </w:divBdr>
        </w:div>
        <w:div w:id="1632974369">
          <w:marLeft w:val="0"/>
          <w:marRight w:val="0"/>
          <w:marTop w:val="0"/>
          <w:marBottom w:val="0"/>
          <w:divBdr>
            <w:top w:val="none" w:sz="0" w:space="0" w:color="auto"/>
            <w:left w:val="none" w:sz="0" w:space="0" w:color="auto"/>
            <w:bottom w:val="none" w:sz="0" w:space="0" w:color="auto"/>
            <w:right w:val="none" w:sz="0" w:space="0" w:color="auto"/>
          </w:divBdr>
        </w:div>
        <w:div w:id="217013814">
          <w:marLeft w:val="0"/>
          <w:marRight w:val="0"/>
          <w:marTop w:val="0"/>
          <w:marBottom w:val="0"/>
          <w:divBdr>
            <w:top w:val="none" w:sz="0" w:space="0" w:color="auto"/>
            <w:left w:val="none" w:sz="0" w:space="0" w:color="auto"/>
            <w:bottom w:val="none" w:sz="0" w:space="0" w:color="auto"/>
            <w:right w:val="none" w:sz="0" w:space="0" w:color="auto"/>
          </w:divBdr>
        </w:div>
        <w:div w:id="1713311871">
          <w:marLeft w:val="0"/>
          <w:marRight w:val="0"/>
          <w:marTop w:val="0"/>
          <w:marBottom w:val="0"/>
          <w:divBdr>
            <w:top w:val="none" w:sz="0" w:space="0" w:color="auto"/>
            <w:left w:val="none" w:sz="0" w:space="0" w:color="auto"/>
            <w:bottom w:val="none" w:sz="0" w:space="0" w:color="auto"/>
            <w:right w:val="none" w:sz="0" w:space="0" w:color="auto"/>
          </w:divBdr>
        </w:div>
        <w:div w:id="810707984">
          <w:marLeft w:val="0"/>
          <w:marRight w:val="0"/>
          <w:marTop w:val="0"/>
          <w:marBottom w:val="0"/>
          <w:divBdr>
            <w:top w:val="none" w:sz="0" w:space="0" w:color="auto"/>
            <w:left w:val="none" w:sz="0" w:space="0" w:color="auto"/>
            <w:bottom w:val="none" w:sz="0" w:space="0" w:color="auto"/>
            <w:right w:val="none" w:sz="0" w:space="0" w:color="auto"/>
          </w:divBdr>
        </w:div>
        <w:div w:id="934289933">
          <w:marLeft w:val="0"/>
          <w:marRight w:val="0"/>
          <w:marTop w:val="0"/>
          <w:marBottom w:val="0"/>
          <w:divBdr>
            <w:top w:val="none" w:sz="0" w:space="0" w:color="auto"/>
            <w:left w:val="none" w:sz="0" w:space="0" w:color="auto"/>
            <w:bottom w:val="none" w:sz="0" w:space="0" w:color="auto"/>
            <w:right w:val="none" w:sz="0" w:space="0" w:color="auto"/>
          </w:divBdr>
        </w:div>
      </w:divsChild>
    </w:div>
    <w:div w:id="1657341225">
      <w:bodyDiv w:val="1"/>
      <w:marLeft w:val="0"/>
      <w:marRight w:val="0"/>
      <w:marTop w:val="0"/>
      <w:marBottom w:val="0"/>
      <w:divBdr>
        <w:top w:val="none" w:sz="0" w:space="0" w:color="auto"/>
        <w:left w:val="none" w:sz="0" w:space="0" w:color="auto"/>
        <w:bottom w:val="none" w:sz="0" w:space="0" w:color="auto"/>
        <w:right w:val="none" w:sz="0" w:space="0" w:color="auto"/>
      </w:divBdr>
    </w:div>
    <w:div w:id="1657686444">
      <w:bodyDiv w:val="1"/>
      <w:marLeft w:val="0"/>
      <w:marRight w:val="0"/>
      <w:marTop w:val="0"/>
      <w:marBottom w:val="0"/>
      <w:divBdr>
        <w:top w:val="none" w:sz="0" w:space="0" w:color="auto"/>
        <w:left w:val="none" w:sz="0" w:space="0" w:color="auto"/>
        <w:bottom w:val="none" w:sz="0" w:space="0" w:color="auto"/>
        <w:right w:val="none" w:sz="0" w:space="0" w:color="auto"/>
      </w:divBdr>
    </w:div>
    <w:div w:id="1657952804">
      <w:bodyDiv w:val="1"/>
      <w:marLeft w:val="0"/>
      <w:marRight w:val="0"/>
      <w:marTop w:val="0"/>
      <w:marBottom w:val="0"/>
      <w:divBdr>
        <w:top w:val="none" w:sz="0" w:space="0" w:color="auto"/>
        <w:left w:val="none" w:sz="0" w:space="0" w:color="auto"/>
        <w:bottom w:val="none" w:sz="0" w:space="0" w:color="auto"/>
        <w:right w:val="none" w:sz="0" w:space="0" w:color="auto"/>
      </w:divBdr>
    </w:div>
    <w:div w:id="1658221968">
      <w:bodyDiv w:val="1"/>
      <w:marLeft w:val="0"/>
      <w:marRight w:val="0"/>
      <w:marTop w:val="0"/>
      <w:marBottom w:val="0"/>
      <w:divBdr>
        <w:top w:val="none" w:sz="0" w:space="0" w:color="auto"/>
        <w:left w:val="none" w:sz="0" w:space="0" w:color="auto"/>
        <w:bottom w:val="none" w:sz="0" w:space="0" w:color="auto"/>
        <w:right w:val="none" w:sz="0" w:space="0" w:color="auto"/>
      </w:divBdr>
    </w:div>
    <w:div w:id="1658266228">
      <w:bodyDiv w:val="1"/>
      <w:marLeft w:val="0"/>
      <w:marRight w:val="0"/>
      <w:marTop w:val="0"/>
      <w:marBottom w:val="0"/>
      <w:divBdr>
        <w:top w:val="none" w:sz="0" w:space="0" w:color="auto"/>
        <w:left w:val="none" w:sz="0" w:space="0" w:color="auto"/>
        <w:bottom w:val="none" w:sz="0" w:space="0" w:color="auto"/>
        <w:right w:val="none" w:sz="0" w:space="0" w:color="auto"/>
      </w:divBdr>
    </w:div>
    <w:div w:id="1658338797">
      <w:bodyDiv w:val="1"/>
      <w:marLeft w:val="0"/>
      <w:marRight w:val="0"/>
      <w:marTop w:val="0"/>
      <w:marBottom w:val="0"/>
      <w:divBdr>
        <w:top w:val="none" w:sz="0" w:space="0" w:color="auto"/>
        <w:left w:val="none" w:sz="0" w:space="0" w:color="auto"/>
        <w:bottom w:val="none" w:sz="0" w:space="0" w:color="auto"/>
        <w:right w:val="none" w:sz="0" w:space="0" w:color="auto"/>
      </w:divBdr>
    </w:div>
    <w:div w:id="1658725136">
      <w:bodyDiv w:val="1"/>
      <w:marLeft w:val="0"/>
      <w:marRight w:val="0"/>
      <w:marTop w:val="0"/>
      <w:marBottom w:val="0"/>
      <w:divBdr>
        <w:top w:val="none" w:sz="0" w:space="0" w:color="auto"/>
        <w:left w:val="none" w:sz="0" w:space="0" w:color="auto"/>
        <w:bottom w:val="none" w:sz="0" w:space="0" w:color="auto"/>
        <w:right w:val="none" w:sz="0" w:space="0" w:color="auto"/>
      </w:divBdr>
    </w:div>
    <w:div w:id="1658921631">
      <w:bodyDiv w:val="1"/>
      <w:marLeft w:val="0"/>
      <w:marRight w:val="0"/>
      <w:marTop w:val="0"/>
      <w:marBottom w:val="0"/>
      <w:divBdr>
        <w:top w:val="none" w:sz="0" w:space="0" w:color="auto"/>
        <w:left w:val="none" w:sz="0" w:space="0" w:color="auto"/>
        <w:bottom w:val="none" w:sz="0" w:space="0" w:color="auto"/>
        <w:right w:val="none" w:sz="0" w:space="0" w:color="auto"/>
      </w:divBdr>
    </w:div>
    <w:div w:id="1659068449">
      <w:bodyDiv w:val="1"/>
      <w:marLeft w:val="0"/>
      <w:marRight w:val="0"/>
      <w:marTop w:val="0"/>
      <w:marBottom w:val="0"/>
      <w:divBdr>
        <w:top w:val="none" w:sz="0" w:space="0" w:color="auto"/>
        <w:left w:val="none" w:sz="0" w:space="0" w:color="auto"/>
        <w:bottom w:val="none" w:sz="0" w:space="0" w:color="auto"/>
        <w:right w:val="none" w:sz="0" w:space="0" w:color="auto"/>
      </w:divBdr>
    </w:div>
    <w:div w:id="1659503287">
      <w:bodyDiv w:val="1"/>
      <w:marLeft w:val="0"/>
      <w:marRight w:val="0"/>
      <w:marTop w:val="0"/>
      <w:marBottom w:val="0"/>
      <w:divBdr>
        <w:top w:val="none" w:sz="0" w:space="0" w:color="auto"/>
        <w:left w:val="none" w:sz="0" w:space="0" w:color="auto"/>
        <w:bottom w:val="none" w:sz="0" w:space="0" w:color="auto"/>
        <w:right w:val="none" w:sz="0" w:space="0" w:color="auto"/>
      </w:divBdr>
    </w:div>
    <w:div w:id="1659529627">
      <w:bodyDiv w:val="1"/>
      <w:marLeft w:val="0"/>
      <w:marRight w:val="0"/>
      <w:marTop w:val="0"/>
      <w:marBottom w:val="0"/>
      <w:divBdr>
        <w:top w:val="none" w:sz="0" w:space="0" w:color="auto"/>
        <w:left w:val="none" w:sz="0" w:space="0" w:color="auto"/>
        <w:bottom w:val="none" w:sz="0" w:space="0" w:color="auto"/>
        <w:right w:val="none" w:sz="0" w:space="0" w:color="auto"/>
      </w:divBdr>
    </w:div>
    <w:div w:id="1659916045">
      <w:bodyDiv w:val="1"/>
      <w:marLeft w:val="0"/>
      <w:marRight w:val="0"/>
      <w:marTop w:val="0"/>
      <w:marBottom w:val="0"/>
      <w:divBdr>
        <w:top w:val="none" w:sz="0" w:space="0" w:color="auto"/>
        <w:left w:val="none" w:sz="0" w:space="0" w:color="auto"/>
        <w:bottom w:val="none" w:sz="0" w:space="0" w:color="auto"/>
        <w:right w:val="none" w:sz="0" w:space="0" w:color="auto"/>
      </w:divBdr>
    </w:div>
    <w:div w:id="1660040739">
      <w:bodyDiv w:val="1"/>
      <w:marLeft w:val="0"/>
      <w:marRight w:val="0"/>
      <w:marTop w:val="0"/>
      <w:marBottom w:val="0"/>
      <w:divBdr>
        <w:top w:val="none" w:sz="0" w:space="0" w:color="auto"/>
        <w:left w:val="none" w:sz="0" w:space="0" w:color="auto"/>
        <w:bottom w:val="none" w:sz="0" w:space="0" w:color="auto"/>
        <w:right w:val="none" w:sz="0" w:space="0" w:color="auto"/>
      </w:divBdr>
    </w:div>
    <w:div w:id="1660116423">
      <w:bodyDiv w:val="1"/>
      <w:marLeft w:val="0"/>
      <w:marRight w:val="0"/>
      <w:marTop w:val="0"/>
      <w:marBottom w:val="0"/>
      <w:divBdr>
        <w:top w:val="none" w:sz="0" w:space="0" w:color="auto"/>
        <w:left w:val="none" w:sz="0" w:space="0" w:color="auto"/>
        <w:bottom w:val="none" w:sz="0" w:space="0" w:color="auto"/>
        <w:right w:val="none" w:sz="0" w:space="0" w:color="auto"/>
      </w:divBdr>
    </w:div>
    <w:div w:id="1660497734">
      <w:bodyDiv w:val="1"/>
      <w:marLeft w:val="0"/>
      <w:marRight w:val="0"/>
      <w:marTop w:val="0"/>
      <w:marBottom w:val="0"/>
      <w:divBdr>
        <w:top w:val="none" w:sz="0" w:space="0" w:color="auto"/>
        <w:left w:val="none" w:sz="0" w:space="0" w:color="auto"/>
        <w:bottom w:val="none" w:sz="0" w:space="0" w:color="auto"/>
        <w:right w:val="none" w:sz="0" w:space="0" w:color="auto"/>
      </w:divBdr>
    </w:div>
    <w:div w:id="1660617583">
      <w:bodyDiv w:val="1"/>
      <w:marLeft w:val="0"/>
      <w:marRight w:val="0"/>
      <w:marTop w:val="0"/>
      <w:marBottom w:val="0"/>
      <w:divBdr>
        <w:top w:val="none" w:sz="0" w:space="0" w:color="auto"/>
        <w:left w:val="none" w:sz="0" w:space="0" w:color="auto"/>
        <w:bottom w:val="none" w:sz="0" w:space="0" w:color="auto"/>
        <w:right w:val="none" w:sz="0" w:space="0" w:color="auto"/>
      </w:divBdr>
    </w:div>
    <w:div w:id="1660617605">
      <w:bodyDiv w:val="1"/>
      <w:marLeft w:val="0"/>
      <w:marRight w:val="0"/>
      <w:marTop w:val="0"/>
      <w:marBottom w:val="0"/>
      <w:divBdr>
        <w:top w:val="none" w:sz="0" w:space="0" w:color="auto"/>
        <w:left w:val="none" w:sz="0" w:space="0" w:color="auto"/>
        <w:bottom w:val="none" w:sz="0" w:space="0" w:color="auto"/>
        <w:right w:val="none" w:sz="0" w:space="0" w:color="auto"/>
      </w:divBdr>
    </w:div>
    <w:div w:id="1660841069">
      <w:bodyDiv w:val="1"/>
      <w:marLeft w:val="0"/>
      <w:marRight w:val="0"/>
      <w:marTop w:val="0"/>
      <w:marBottom w:val="0"/>
      <w:divBdr>
        <w:top w:val="none" w:sz="0" w:space="0" w:color="auto"/>
        <w:left w:val="none" w:sz="0" w:space="0" w:color="auto"/>
        <w:bottom w:val="none" w:sz="0" w:space="0" w:color="auto"/>
        <w:right w:val="none" w:sz="0" w:space="0" w:color="auto"/>
      </w:divBdr>
    </w:div>
    <w:div w:id="1660887304">
      <w:bodyDiv w:val="1"/>
      <w:marLeft w:val="0"/>
      <w:marRight w:val="0"/>
      <w:marTop w:val="0"/>
      <w:marBottom w:val="0"/>
      <w:divBdr>
        <w:top w:val="none" w:sz="0" w:space="0" w:color="auto"/>
        <w:left w:val="none" w:sz="0" w:space="0" w:color="auto"/>
        <w:bottom w:val="none" w:sz="0" w:space="0" w:color="auto"/>
        <w:right w:val="none" w:sz="0" w:space="0" w:color="auto"/>
      </w:divBdr>
    </w:div>
    <w:div w:id="1661034036">
      <w:bodyDiv w:val="1"/>
      <w:marLeft w:val="0"/>
      <w:marRight w:val="0"/>
      <w:marTop w:val="0"/>
      <w:marBottom w:val="0"/>
      <w:divBdr>
        <w:top w:val="none" w:sz="0" w:space="0" w:color="auto"/>
        <w:left w:val="none" w:sz="0" w:space="0" w:color="auto"/>
        <w:bottom w:val="none" w:sz="0" w:space="0" w:color="auto"/>
        <w:right w:val="none" w:sz="0" w:space="0" w:color="auto"/>
      </w:divBdr>
    </w:div>
    <w:div w:id="1661499866">
      <w:bodyDiv w:val="1"/>
      <w:marLeft w:val="0"/>
      <w:marRight w:val="0"/>
      <w:marTop w:val="0"/>
      <w:marBottom w:val="0"/>
      <w:divBdr>
        <w:top w:val="none" w:sz="0" w:space="0" w:color="auto"/>
        <w:left w:val="none" w:sz="0" w:space="0" w:color="auto"/>
        <w:bottom w:val="none" w:sz="0" w:space="0" w:color="auto"/>
        <w:right w:val="none" w:sz="0" w:space="0" w:color="auto"/>
      </w:divBdr>
    </w:div>
    <w:div w:id="1661543356">
      <w:bodyDiv w:val="1"/>
      <w:marLeft w:val="0"/>
      <w:marRight w:val="0"/>
      <w:marTop w:val="0"/>
      <w:marBottom w:val="0"/>
      <w:divBdr>
        <w:top w:val="none" w:sz="0" w:space="0" w:color="auto"/>
        <w:left w:val="none" w:sz="0" w:space="0" w:color="auto"/>
        <w:bottom w:val="none" w:sz="0" w:space="0" w:color="auto"/>
        <w:right w:val="none" w:sz="0" w:space="0" w:color="auto"/>
      </w:divBdr>
    </w:div>
    <w:div w:id="1661544647">
      <w:bodyDiv w:val="1"/>
      <w:marLeft w:val="0"/>
      <w:marRight w:val="0"/>
      <w:marTop w:val="0"/>
      <w:marBottom w:val="0"/>
      <w:divBdr>
        <w:top w:val="none" w:sz="0" w:space="0" w:color="auto"/>
        <w:left w:val="none" w:sz="0" w:space="0" w:color="auto"/>
        <w:bottom w:val="none" w:sz="0" w:space="0" w:color="auto"/>
        <w:right w:val="none" w:sz="0" w:space="0" w:color="auto"/>
      </w:divBdr>
    </w:div>
    <w:div w:id="1661618517">
      <w:bodyDiv w:val="1"/>
      <w:marLeft w:val="0"/>
      <w:marRight w:val="0"/>
      <w:marTop w:val="0"/>
      <w:marBottom w:val="0"/>
      <w:divBdr>
        <w:top w:val="none" w:sz="0" w:space="0" w:color="auto"/>
        <w:left w:val="none" w:sz="0" w:space="0" w:color="auto"/>
        <w:bottom w:val="none" w:sz="0" w:space="0" w:color="auto"/>
        <w:right w:val="none" w:sz="0" w:space="0" w:color="auto"/>
      </w:divBdr>
    </w:div>
    <w:div w:id="1661889934">
      <w:bodyDiv w:val="1"/>
      <w:marLeft w:val="0"/>
      <w:marRight w:val="0"/>
      <w:marTop w:val="0"/>
      <w:marBottom w:val="0"/>
      <w:divBdr>
        <w:top w:val="none" w:sz="0" w:space="0" w:color="auto"/>
        <w:left w:val="none" w:sz="0" w:space="0" w:color="auto"/>
        <w:bottom w:val="none" w:sz="0" w:space="0" w:color="auto"/>
        <w:right w:val="none" w:sz="0" w:space="0" w:color="auto"/>
      </w:divBdr>
    </w:div>
    <w:div w:id="1661930147">
      <w:bodyDiv w:val="1"/>
      <w:marLeft w:val="0"/>
      <w:marRight w:val="0"/>
      <w:marTop w:val="0"/>
      <w:marBottom w:val="0"/>
      <w:divBdr>
        <w:top w:val="none" w:sz="0" w:space="0" w:color="auto"/>
        <w:left w:val="none" w:sz="0" w:space="0" w:color="auto"/>
        <w:bottom w:val="none" w:sz="0" w:space="0" w:color="auto"/>
        <w:right w:val="none" w:sz="0" w:space="0" w:color="auto"/>
      </w:divBdr>
    </w:div>
    <w:div w:id="1662077168">
      <w:bodyDiv w:val="1"/>
      <w:marLeft w:val="0"/>
      <w:marRight w:val="0"/>
      <w:marTop w:val="0"/>
      <w:marBottom w:val="0"/>
      <w:divBdr>
        <w:top w:val="none" w:sz="0" w:space="0" w:color="auto"/>
        <w:left w:val="none" w:sz="0" w:space="0" w:color="auto"/>
        <w:bottom w:val="none" w:sz="0" w:space="0" w:color="auto"/>
        <w:right w:val="none" w:sz="0" w:space="0" w:color="auto"/>
      </w:divBdr>
    </w:div>
    <w:div w:id="1662345417">
      <w:bodyDiv w:val="1"/>
      <w:marLeft w:val="0"/>
      <w:marRight w:val="0"/>
      <w:marTop w:val="0"/>
      <w:marBottom w:val="0"/>
      <w:divBdr>
        <w:top w:val="none" w:sz="0" w:space="0" w:color="auto"/>
        <w:left w:val="none" w:sz="0" w:space="0" w:color="auto"/>
        <w:bottom w:val="none" w:sz="0" w:space="0" w:color="auto"/>
        <w:right w:val="none" w:sz="0" w:space="0" w:color="auto"/>
      </w:divBdr>
    </w:div>
    <w:div w:id="1662659818">
      <w:bodyDiv w:val="1"/>
      <w:marLeft w:val="0"/>
      <w:marRight w:val="0"/>
      <w:marTop w:val="0"/>
      <w:marBottom w:val="0"/>
      <w:divBdr>
        <w:top w:val="none" w:sz="0" w:space="0" w:color="auto"/>
        <w:left w:val="none" w:sz="0" w:space="0" w:color="auto"/>
        <w:bottom w:val="none" w:sz="0" w:space="0" w:color="auto"/>
        <w:right w:val="none" w:sz="0" w:space="0" w:color="auto"/>
      </w:divBdr>
    </w:div>
    <w:div w:id="1662850344">
      <w:bodyDiv w:val="1"/>
      <w:marLeft w:val="0"/>
      <w:marRight w:val="0"/>
      <w:marTop w:val="0"/>
      <w:marBottom w:val="0"/>
      <w:divBdr>
        <w:top w:val="none" w:sz="0" w:space="0" w:color="auto"/>
        <w:left w:val="none" w:sz="0" w:space="0" w:color="auto"/>
        <w:bottom w:val="none" w:sz="0" w:space="0" w:color="auto"/>
        <w:right w:val="none" w:sz="0" w:space="0" w:color="auto"/>
      </w:divBdr>
    </w:div>
    <w:div w:id="1662854235">
      <w:bodyDiv w:val="1"/>
      <w:marLeft w:val="0"/>
      <w:marRight w:val="0"/>
      <w:marTop w:val="0"/>
      <w:marBottom w:val="0"/>
      <w:divBdr>
        <w:top w:val="none" w:sz="0" w:space="0" w:color="auto"/>
        <w:left w:val="none" w:sz="0" w:space="0" w:color="auto"/>
        <w:bottom w:val="none" w:sz="0" w:space="0" w:color="auto"/>
        <w:right w:val="none" w:sz="0" w:space="0" w:color="auto"/>
      </w:divBdr>
    </w:div>
    <w:div w:id="1663655749">
      <w:bodyDiv w:val="1"/>
      <w:marLeft w:val="0"/>
      <w:marRight w:val="0"/>
      <w:marTop w:val="0"/>
      <w:marBottom w:val="0"/>
      <w:divBdr>
        <w:top w:val="none" w:sz="0" w:space="0" w:color="auto"/>
        <w:left w:val="none" w:sz="0" w:space="0" w:color="auto"/>
        <w:bottom w:val="none" w:sz="0" w:space="0" w:color="auto"/>
        <w:right w:val="none" w:sz="0" w:space="0" w:color="auto"/>
      </w:divBdr>
    </w:div>
    <w:div w:id="1664159622">
      <w:bodyDiv w:val="1"/>
      <w:marLeft w:val="0"/>
      <w:marRight w:val="0"/>
      <w:marTop w:val="0"/>
      <w:marBottom w:val="0"/>
      <w:divBdr>
        <w:top w:val="none" w:sz="0" w:space="0" w:color="auto"/>
        <w:left w:val="none" w:sz="0" w:space="0" w:color="auto"/>
        <w:bottom w:val="none" w:sz="0" w:space="0" w:color="auto"/>
        <w:right w:val="none" w:sz="0" w:space="0" w:color="auto"/>
      </w:divBdr>
    </w:div>
    <w:div w:id="1664316853">
      <w:bodyDiv w:val="1"/>
      <w:marLeft w:val="0"/>
      <w:marRight w:val="0"/>
      <w:marTop w:val="0"/>
      <w:marBottom w:val="0"/>
      <w:divBdr>
        <w:top w:val="none" w:sz="0" w:space="0" w:color="auto"/>
        <w:left w:val="none" w:sz="0" w:space="0" w:color="auto"/>
        <w:bottom w:val="none" w:sz="0" w:space="0" w:color="auto"/>
        <w:right w:val="none" w:sz="0" w:space="0" w:color="auto"/>
      </w:divBdr>
    </w:div>
    <w:div w:id="1664888532">
      <w:bodyDiv w:val="1"/>
      <w:marLeft w:val="0"/>
      <w:marRight w:val="0"/>
      <w:marTop w:val="0"/>
      <w:marBottom w:val="0"/>
      <w:divBdr>
        <w:top w:val="none" w:sz="0" w:space="0" w:color="auto"/>
        <w:left w:val="none" w:sz="0" w:space="0" w:color="auto"/>
        <w:bottom w:val="none" w:sz="0" w:space="0" w:color="auto"/>
        <w:right w:val="none" w:sz="0" w:space="0" w:color="auto"/>
      </w:divBdr>
    </w:div>
    <w:div w:id="1665015454">
      <w:bodyDiv w:val="1"/>
      <w:marLeft w:val="0"/>
      <w:marRight w:val="0"/>
      <w:marTop w:val="0"/>
      <w:marBottom w:val="0"/>
      <w:divBdr>
        <w:top w:val="none" w:sz="0" w:space="0" w:color="auto"/>
        <w:left w:val="none" w:sz="0" w:space="0" w:color="auto"/>
        <w:bottom w:val="none" w:sz="0" w:space="0" w:color="auto"/>
        <w:right w:val="none" w:sz="0" w:space="0" w:color="auto"/>
      </w:divBdr>
    </w:div>
    <w:div w:id="1665165804">
      <w:bodyDiv w:val="1"/>
      <w:marLeft w:val="0"/>
      <w:marRight w:val="0"/>
      <w:marTop w:val="0"/>
      <w:marBottom w:val="0"/>
      <w:divBdr>
        <w:top w:val="none" w:sz="0" w:space="0" w:color="auto"/>
        <w:left w:val="none" w:sz="0" w:space="0" w:color="auto"/>
        <w:bottom w:val="none" w:sz="0" w:space="0" w:color="auto"/>
        <w:right w:val="none" w:sz="0" w:space="0" w:color="auto"/>
      </w:divBdr>
    </w:div>
    <w:div w:id="1665545811">
      <w:bodyDiv w:val="1"/>
      <w:marLeft w:val="0"/>
      <w:marRight w:val="0"/>
      <w:marTop w:val="0"/>
      <w:marBottom w:val="0"/>
      <w:divBdr>
        <w:top w:val="none" w:sz="0" w:space="0" w:color="auto"/>
        <w:left w:val="none" w:sz="0" w:space="0" w:color="auto"/>
        <w:bottom w:val="none" w:sz="0" w:space="0" w:color="auto"/>
        <w:right w:val="none" w:sz="0" w:space="0" w:color="auto"/>
      </w:divBdr>
    </w:div>
    <w:div w:id="1665815768">
      <w:bodyDiv w:val="1"/>
      <w:marLeft w:val="0"/>
      <w:marRight w:val="0"/>
      <w:marTop w:val="0"/>
      <w:marBottom w:val="0"/>
      <w:divBdr>
        <w:top w:val="none" w:sz="0" w:space="0" w:color="auto"/>
        <w:left w:val="none" w:sz="0" w:space="0" w:color="auto"/>
        <w:bottom w:val="none" w:sz="0" w:space="0" w:color="auto"/>
        <w:right w:val="none" w:sz="0" w:space="0" w:color="auto"/>
      </w:divBdr>
    </w:div>
    <w:div w:id="1665820666">
      <w:bodyDiv w:val="1"/>
      <w:marLeft w:val="0"/>
      <w:marRight w:val="0"/>
      <w:marTop w:val="0"/>
      <w:marBottom w:val="0"/>
      <w:divBdr>
        <w:top w:val="none" w:sz="0" w:space="0" w:color="auto"/>
        <w:left w:val="none" w:sz="0" w:space="0" w:color="auto"/>
        <w:bottom w:val="none" w:sz="0" w:space="0" w:color="auto"/>
        <w:right w:val="none" w:sz="0" w:space="0" w:color="auto"/>
      </w:divBdr>
    </w:div>
    <w:div w:id="1666127029">
      <w:bodyDiv w:val="1"/>
      <w:marLeft w:val="0"/>
      <w:marRight w:val="0"/>
      <w:marTop w:val="0"/>
      <w:marBottom w:val="0"/>
      <w:divBdr>
        <w:top w:val="none" w:sz="0" w:space="0" w:color="auto"/>
        <w:left w:val="none" w:sz="0" w:space="0" w:color="auto"/>
        <w:bottom w:val="none" w:sz="0" w:space="0" w:color="auto"/>
        <w:right w:val="none" w:sz="0" w:space="0" w:color="auto"/>
      </w:divBdr>
    </w:div>
    <w:div w:id="1666517366">
      <w:bodyDiv w:val="1"/>
      <w:marLeft w:val="0"/>
      <w:marRight w:val="0"/>
      <w:marTop w:val="0"/>
      <w:marBottom w:val="0"/>
      <w:divBdr>
        <w:top w:val="none" w:sz="0" w:space="0" w:color="auto"/>
        <w:left w:val="none" w:sz="0" w:space="0" w:color="auto"/>
        <w:bottom w:val="none" w:sz="0" w:space="0" w:color="auto"/>
        <w:right w:val="none" w:sz="0" w:space="0" w:color="auto"/>
      </w:divBdr>
    </w:div>
    <w:div w:id="1666546963">
      <w:bodyDiv w:val="1"/>
      <w:marLeft w:val="0"/>
      <w:marRight w:val="0"/>
      <w:marTop w:val="0"/>
      <w:marBottom w:val="0"/>
      <w:divBdr>
        <w:top w:val="none" w:sz="0" w:space="0" w:color="auto"/>
        <w:left w:val="none" w:sz="0" w:space="0" w:color="auto"/>
        <w:bottom w:val="none" w:sz="0" w:space="0" w:color="auto"/>
        <w:right w:val="none" w:sz="0" w:space="0" w:color="auto"/>
      </w:divBdr>
    </w:div>
    <w:div w:id="1666741623">
      <w:bodyDiv w:val="1"/>
      <w:marLeft w:val="0"/>
      <w:marRight w:val="0"/>
      <w:marTop w:val="0"/>
      <w:marBottom w:val="0"/>
      <w:divBdr>
        <w:top w:val="none" w:sz="0" w:space="0" w:color="auto"/>
        <w:left w:val="none" w:sz="0" w:space="0" w:color="auto"/>
        <w:bottom w:val="none" w:sz="0" w:space="0" w:color="auto"/>
        <w:right w:val="none" w:sz="0" w:space="0" w:color="auto"/>
      </w:divBdr>
    </w:div>
    <w:div w:id="1666782819">
      <w:bodyDiv w:val="1"/>
      <w:marLeft w:val="0"/>
      <w:marRight w:val="0"/>
      <w:marTop w:val="0"/>
      <w:marBottom w:val="0"/>
      <w:divBdr>
        <w:top w:val="none" w:sz="0" w:space="0" w:color="auto"/>
        <w:left w:val="none" w:sz="0" w:space="0" w:color="auto"/>
        <w:bottom w:val="none" w:sz="0" w:space="0" w:color="auto"/>
        <w:right w:val="none" w:sz="0" w:space="0" w:color="auto"/>
      </w:divBdr>
    </w:div>
    <w:div w:id="1666975958">
      <w:bodyDiv w:val="1"/>
      <w:marLeft w:val="0"/>
      <w:marRight w:val="0"/>
      <w:marTop w:val="0"/>
      <w:marBottom w:val="0"/>
      <w:divBdr>
        <w:top w:val="none" w:sz="0" w:space="0" w:color="auto"/>
        <w:left w:val="none" w:sz="0" w:space="0" w:color="auto"/>
        <w:bottom w:val="none" w:sz="0" w:space="0" w:color="auto"/>
        <w:right w:val="none" w:sz="0" w:space="0" w:color="auto"/>
      </w:divBdr>
    </w:div>
    <w:div w:id="1666976760">
      <w:bodyDiv w:val="1"/>
      <w:marLeft w:val="0"/>
      <w:marRight w:val="0"/>
      <w:marTop w:val="0"/>
      <w:marBottom w:val="0"/>
      <w:divBdr>
        <w:top w:val="none" w:sz="0" w:space="0" w:color="auto"/>
        <w:left w:val="none" w:sz="0" w:space="0" w:color="auto"/>
        <w:bottom w:val="none" w:sz="0" w:space="0" w:color="auto"/>
        <w:right w:val="none" w:sz="0" w:space="0" w:color="auto"/>
      </w:divBdr>
    </w:div>
    <w:div w:id="1667004921">
      <w:bodyDiv w:val="1"/>
      <w:marLeft w:val="0"/>
      <w:marRight w:val="0"/>
      <w:marTop w:val="0"/>
      <w:marBottom w:val="0"/>
      <w:divBdr>
        <w:top w:val="none" w:sz="0" w:space="0" w:color="auto"/>
        <w:left w:val="none" w:sz="0" w:space="0" w:color="auto"/>
        <w:bottom w:val="none" w:sz="0" w:space="0" w:color="auto"/>
        <w:right w:val="none" w:sz="0" w:space="0" w:color="auto"/>
      </w:divBdr>
    </w:div>
    <w:div w:id="1667054737">
      <w:bodyDiv w:val="1"/>
      <w:marLeft w:val="0"/>
      <w:marRight w:val="0"/>
      <w:marTop w:val="0"/>
      <w:marBottom w:val="0"/>
      <w:divBdr>
        <w:top w:val="none" w:sz="0" w:space="0" w:color="auto"/>
        <w:left w:val="none" w:sz="0" w:space="0" w:color="auto"/>
        <w:bottom w:val="none" w:sz="0" w:space="0" w:color="auto"/>
        <w:right w:val="none" w:sz="0" w:space="0" w:color="auto"/>
      </w:divBdr>
    </w:div>
    <w:div w:id="1667126588">
      <w:bodyDiv w:val="1"/>
      <w:marLeft w:val="0"/>
      <w:marRight w:val="0"/>
      <w:marTop w:val="0"/>
      <w:marBottom w:val="0"/>
      <w:divBdr>
        <w:top w:val="none" w:sz="0" w:space="0" w:color="auto"/>
        <w:left w:val="none" w:sz="0" w:space="0" w:color="auto"/>
        <w:bottom w:val="none" w:sz="0" w:space="0" w:color="auto"/>
        <w:right w:val="none" w:sz="0" w:space="0" w:color="auto"/>
      </w:divBdr>
    </w:div>
    <w:div w:id="1667586279">
      <w:bodyDiv w:val="1"/>
      <w:marLeft w:val="0"/>
      <w:marRight w:val="0"/>
      <w:marTop w:val="0"/>
      <w:marBottom w:val="0"/>
      <w:divBdr>
        <w:top w:val="none" w:sz="0" w:space="0" w:color="auto"/>
        <w:left w:val="none" w:sz="0" w:space="0" w:color="auto"/>
        <w:bottom w:val="none" w:sz="0" w:space="0" w:color="auto"/>
        <w:right w:val="none" w:sz="0" w:space="0" w:color="auto"/>
      </w:divBdr>
    </w:div>
    <w:div w:id="1667633880">
      <w:bodyDiv w:val="1"/>
      <w:marLeft w:val="0"/>
      <w:marRight w:val="0"/>
      <w:marTop w:val="0"/>
      <w:marBottom w:val="0"/>
      <w:divBdr>
        <w:top w:val="none" w:sz="0" w:space="0" w:color="auto"/>
        <w:left w:val="none" w:sz="0" w:space="0" w:color="auto"/>
        <w:bottom w:val="none" w:sz="0" w:space="0" w:color="auto"/>
        <w:right w:val="none" w:sz="0" w:space="0" w:color="auto"/>
      </w:divBdr>
    </w:div>
    <w:div w:id="1667705170">
      <w:bodyDiv w:val="1"/>
      <w:marLeft w:val="0"/>
      <w:marRight w:val="0"/>
      <w:marTop w:val="0"/>
      <w:marBottom w:val="0"/>
      <w:divBdr>
        <w:top w:val="none" w:sz="0" w:space="0" w:color="auto"/>
        <w:left w:val="none" w:sz="0" w:space="0" w:color="auto"/>
        <w:bottom w:val="none" w:sz="0" w:space="0" w:color="auto"/>
        <w:right w:val="none" w:sz="0" w:space="0" w:color="auto"/>
      </w:divBdr>
    </w:div>
    <w:div w:id="1668090551">
      <w:bodyDiv w:val="1"/>
      <w:marLeft w:val="0"/>
      <w:marRight w:val="0"/>
      <w:marTop w:val="0"/>
      <w:marBottom w:val="0"/>
      <w:divBdr>
        <w:top w:val="none" w:sz="0" w:space="0" w:color="auto"/>
        <w:left w:val="none" w:sz="0" w:space="0" w:color="auto"/>
        <w:bottom w:val="none" w:sz="0" w:space="0" w:color="auto"/>
        <w:right w:val="none" w:sz="0" w:space="0" w:color="auto"/>
      </w:divBdr>
    </w:div>
    <w:div w:id="1668284781">
      <w:bodyDiv w:val="1"/>
      <w:marLeft w:val="0"/>
      <w:marRight w:val="0"/>
      <w:marTop w:val="0"/>
      <w:marBottom w:val="0"/>
      <w:divBdr>
        <w:top w:val="none" w:sz="0" w:space="0" w:color="auto"/>
        <w:left w:val="none" w:sz="0" w:space="0" w:color="auto"/>
        <w:bottom w:val="none" w:sz="0" w:space="0" w:color="auto"/>
        <w:right w:val="none" w:sz="0" w:space="0" w:color="auto"/>
      </w:divBdr>
    </w:div>
    <w:div w:id="1668634808">
      <w:bodyDiv w:val="1"/>
      <w:marLeft w:val="0"/>
      <w:marRight w:val="0"/>
      <w:marTop w:val="0"/>
      <w:marBottom w:val="0"/>
      <w:divBdr>
        <w:top w:val="none" w:sz="0" w:space="0" w:color="auto"/>
        <w:left w:val="none" w:sz="0" w:space="0" w:color="auto"/>
        <w:bottom w:val="none" w:sz="0" w:space="0" w:color="auto"/>
        <w:right w:val="none" w:sz="0" w:space="0" w:color="auto"/>
      </w:divBdr>
    </w:div>
    <w:div w:id="1668824978">
      <w:bodyDiv w:val="1"/>
      <w:marLeft w:val="0"/>
      <w:marRight w:val="0"/>
      <w:marTop w:val="0"/>
      <w:marBottom w:val="0"/>
      <w:divBdr>
        <w:top w:val="none" w:sz="0" w:space="0" w:color="auto"/>
        <w:left w:val="none" w:sz="0" w:space="0" w:color="auto"/>
        <w:bottom w:val="none" w:sz="0" w:space="0" w:color="auto"/>
        <w:right w:val="none" w:sz="0" w:space="0" w:color="auto"/>
      </w:divBdr>
    </w:div>
    <w:div w:id="1669020293">
      <w:bodyDiv w:val="1"/>
      <w:marLeft w:val="0"/>
      <w:marRight w:val="0"/>
      <w:marTop w:val="0"/>
      <w:marBottom w:val="0"/>
      <w:divBdr>
        <w:top w:val="none" w:sz="0" w:space="0" w:color="auto"/>
        <w:left w:val="none" w:sz="0" w:space="0" w:color="auto"/>
        <w:bottom w:val="none" w:sz="0" w:space="0" w:color="auto"/>
        <w:right w:val="none" w:sz="0" w:space="0" w:color="auto"/>
      </w:divBdr>
    </w:div>
    <w:div w:id="1669091383">
      <w:bodyDiv w:val="1"/>
      <w:marLeft w:val="0"/>
      <w:marRight w:val="0"/>
      <w:marTop w:val="0"/>
      <w:marBottom w:val="0"/>
      <w:divBdr>
        <w:top w:val="none" w:sz="0" w:space="0" w:color="auto"/>
        <w:left w:val="none" w:sz="0" w:space="0" w:color="auto"/>
        <w:bottom w:val="none" w:sz="0" w:space="0" w:color="auto"/>
        <w:right w:val="none" w:sz="0" w:space="0" w:color="auto"/>
      </w:divBdr>
    </w:div>
    <w:div w:id="1669214673">
      <w:bodyDiv w:val="1"/>
      <w:marLeft w:val="0"/>
      <w:marRight w:val="0"/>
      <w:marTop w:val="0"/>
      <w:marBottom w:val="0"/>
      <w:divBdr>
        <w:top w:val="none" w:sz="0" w:space="0" w:color="auto"/>
        <w:left w:val="none" w:sz="0" w:space="0" w:color="auto"/>
        <w:bottom w:val="none" w:sz="0" w:space="0" w:color="auto"/>
        <w:right w:val="none" w:sz="0" w:space="0" w:color="auto"/>
      </w:divBdr>
    </w:div>
    <w:div w:id="1669215655">
      <w:bodyDiv w:val="1"/>
      <w:marLeft w:val="0"/>
      <w:marRight w:val="0"/>
      <w:marTop w:val="0"/>
      <w:marBottom w:val="0"/>
      <w:divBdr>
        <w:top w:val="none" w:sz="0" w:space="0" w:color="auto"/>
        <w:left w:val="none" w:sz="0" w:space="0" w:color="auto"/>
        <w:bottom w:val="none" w:sz="0" w:space="0" w:color="auto"/>
        <w:right w:val="none" w:sz="0" w:space="0" w:color="auto"/>
      </w:divBdr>
    </w:div>
    <w:div w:id="1669290409">
      <w:bodyDiv w:val="1"/>
      <w:marLeft w:val="0"/>
      <w:marRight w:val="0"/>
      <w:marTop w:val="0"/>
      <w:marBottom w:val="0"/>
      <w:divBdr>
        <w:top w:val="none" w:sz="0" w:space="0" w:color="auto"/>
        <w:left w:val="none" w:sz="0" w:space="0" w:color="auto"/>
        <w:bottom w:val="none" w:sz="0" w:space="0" w:color="auto"/>
        <w:right w:val="none" w:sz="0" w:space="0" w:color="auto"/>
      </w:divBdr>
    </w:div>
    <w:div w:id="1669358039">
      <w:bodyDiv w:val="1"/>
      <w:marLeft w:val="0"/>
      <w:marRight w:val="0"/>
      <w:marTop w:val="0"/>
      <w:marBottom w:val="0"/>
      <w:divBdr>
        <w:top w:val="none" w:sz="0" w:space="0" w:color="auto"/>
        <w:left w:val="none" w:sz="0" w:space="0" w:color="auto"/>
        <w:bottom w:val="none" w:sz="0" w:space="0" w:color="auto"/>
        <w:right w:val="none" w:sz="0" w:space="0" w:color="auto"/>
      </w:divBdr>
    </w:div>
    <w:div w:id="1669555717">
      <w:bodyDiv w:val="1"/>
      <w:marLeft w:val="0"/>
      <w:marRight w:val="0"/>
      <w:marTop w:val="0"/>
      <w:marBottom w:val="0"/>
      <w:divBdr>
        <w:top w:val="none" w:sz="0" w:space="0" w:color="auto"/>
        <w:left w:val="none" w:sz="0" w:space="0" w:color="auto"/>
        <w:bottom w:val="none" w:sz="0" w:space="0" w:color="auto"/>
        <w:right w:val="none" w:sz="0" w:space="0" w:color="auto"/>
      </w:divBdr>
    </w:div>
    <w:div w:id="1669748010">
      <w:bodyDiv w:val="1"/>
      <w:marLeft w:val="0"/>
      <w:marRight w:val="0"/>
      <w:marTop w:val="0"/>
      <w:marBottom w:val="0"/>
      <w:divBdr>
        <w:top w:val="none" w:sz="0" w:space="0" w:color="auto"/>
        <w:left w:val="none" w:sz="0" w:space="0" w:color="auto"/>
        <w:bottom w:val="none" w:sz="0" w:space="0" w:color="auto"/>
        <w:right w:val="none" w:sz="0" w:space="0" w:color="auto"/>
      </w:divBdr>
    </w:div>
    <w:div w:id="1669940451">
      <w:bodyDiv w:val="1"/>
      <w:marLeft w:val="0"/>
      <w:marRight w:val="0"/>
      <w:marTop w:val="0"/>
      <w:marBottom w:val="0"/>
      <w:divBdr>
        <w:top w:val="none" w:sz="0" w:space="0" w:color="auto"/>
        <w:left w:val="none" w:sz="0" w:space="0" w:color="auto"/>
        <w:bottom w:val="none" w:sz="0" w:space="0" w:color="auto"/>
        <w:right w:val="none" w:sz="0" w:space="0" w:color="auto"/>
      </w:divBdr>
    </w:div>
    <w:div w:id="1670205895">
      <w:bodyDiv w:val="1"/>
      <w:marLeft w:val="0"/>
      <w:marRight w:val="0"/>
      <w:marTop w:val="0"/>
      <w:marBottom w:val="0"/>
      <w:divBdr>
        <w:top w:val="none" w:sz="0" w:space="0" w:color="auto"/>
        <w:left w:val="none" w:sz="0" w:space="0" w:color="auto"/>
        <w:bottom w:val="none" w:sz="0" w:space="0" w:color="auto"/>
        <w:right w:val="none" w:sz="0" w:space="0" w:color="auto"/>
      </w:divBdr>
    </w:div>
    <w:div w:id="1670406292">
      <w:bodyDiv w:val="1"/>
      <w:marLeft w:val="0"/>
      <w:marRight w:val="0"/>
      <w:marTop w:val="0"/>
      <w:marBottom w:val="0"/>
      <w:divBdr>
        <w:top w:val="none" w:sz="0" w:space="0" w:color="auto"/>
        <w:left w:val="none" w:sz="0" w:space="0" w:color="auto"/>
        <w:bottom w:val="none" w:sz="0" w:space="0" w:color="auto"/>
        <w:right w:val="none" w:sz="0" w:space="0" w:color="auto"/>
      </w:divBdr>
    </w:div>
    <w:div w:id="1670519889">
      <w:bodyDiv w:val="1"/>
      <w:marLeft w:val="0"/>
      <w:marRight w:val="0"/>
      <w:marTop w:val="0"/>
      <w:marBottom w:val="0"/>
      <w:divBdr>
        <w:top w:val="none" w:sz="0" w:space="0" w:color="auto"/>
        <w:left w:val="none" w:sz="0" w:space="0" w:color="auto"/>
        <w:bottom w:val="none" w:sz="0" w:space="0" w:color="auto"/>
        <w:right w:val="none" w:sz="0" w:space="0" w:color="auto"/>
      </w:divBdr>
    </w:div>
    <w:div w:id="1671367362">
      <w:bodyDiv w:val="1"/>
      <w:marLeft w:val="0"/>
      <w:marRight w:val="0"/>
      <w:marTop w:val="0"/>
      <w:marBottom w:val="0"/>
      <w:divBdr>
        <w:top w:val="none" w:sz="0" w:space="0" w:color="auto"/>
        <w:left w:val="none" w:sz="0" w:space="0" w:color="auto"/>
        <w:bottom w:val="none" w:sz="0" w:space="0" w:color="auto"/>
        <w:right w:val="none" w:sz="0" w:space="0" w:color="auto"/>
      </w:divBdr>
    </w:div>
    <w:div w:id="1671442546">
      <w:bodyDiv w:val="1"/>
      <w:marLeft w:val="0"/>
      <w:marRight w:val="0"/>
      <w:marTop w:val="0"/>
      <w:marBottom w:val="0"/>
      <w:divBdr>
        <w:top w:val="none" w:sz="0" w:space="0" w:color="auto"/>
        <w:left w:val="none" w:sz="0" w:space="0" w:color="auto"/>
        <w:bottom w:val="none" w:sz="0" w:space="0" w:color="auto"/>
        <w:right w:val="none" w:sz="0" w:space="0" w:color="auto"/>
      </w:divBdr>
    </w:div>
    <w:div w:id="1671448096">
      <w:bodyDiv w:val="1"/>
      <w:marLeft w:val="0"/>
      <w:marRight w:val="0"/>
      <w:marTop w:val="0"/>
      <w:marBottom w:val="0"/>
      <w:divBdr>
        <w:top w:val="none" w:sz="0" w:space="0" w:color="auto"/>
        <w:left w:val="none" w:sz="0" w:space="0" w:color="auto"/>
        <w:bottom w:val="none" w:sz="0" w:space="0" w:color="auto"/>
        <w:right w:val="none" w:sz="0" w:space="0" w:color="auto"/>
      </w:divBdr>
    </w:div>
    <w:div w:id="1671516698">
      <w:bodyDiv w:val="1"/>
      <w:marLeft w:val="0"/>
      <w:marRight w:val="0"/>
      <w:marTop w:val="0"/>
      <w:marBottom w:val="0"/>
      <w:divBdr>
        <w:top w:val="none" w:sz="0" w:space="0" w:color="auto"/>
        <w:left w:val="none" w:sz="0" w:space="0" w:color="auto"/>
        <w:bottom w:val="none" w:sz="0" w:space="0" w:color="auto"/>
        <w:right w:val="none" w:sz="0" w:space="0" w:color="auto"/>
      </w:divBdr>
    </w:div>
    <w:div w:id="1671562459">
      <w:bodyDiv w:val="1"/>
      <w:marLeft w:val="0"/>
      <w:marRight w:val="0"/>
      <w:marTop w:val="0"/>
      <w:marBottom w:val="0"/>
      <w:divBdr>
        <w:top w:val="none" w:sz="0" w:space="0" w:color="auto"/>
        <w:left w:val="none" w:sz="0" w:space="0" w:color="auto"/>
        <w:bottom w:val="none" w:sz="0" w:space="0" w:color="auto"/>
        <w:right w:val="none" w:sz="0" w:space="0" w:color="auto"/>
      </w:divBdr>
    </w:div>
    <w:div w:id="1671566332">
      <w:bodyDiv w:val="1"/>
      <w:marLeft w:val="0"/>
      <w:marRight w:val="0"/>
      <w:marTop w:val="0"/>
      <w:marBottom w:val="0"/>
      <w:divBdr>
        <w:top w:val="none" w:sz="0" w:space="0" w:color="auto"/>
        <w:left w:val="none" w:sz="0" w:space="0" w:color="auto"/>
        <w:bottom w:val="none" w:sz="0" w:space="0" w:color="auto"/>
        <w:right w:val="none" w:sz="0" w:space="0" w:color="auto"/>
      </w:divBdr>
    </w:div>
    <w:div w:id="1672177153">
      <w:bodyDiv w:val="1"/>
      <w:marLeft w:val="0"/>
      <w:marRight w:val="0"/>
      <w:marTop w:val="0"/>
      <w:marBottom w:val="0"/>
      <w:divBdr>
        <w:top w:val="none" w:sz="0" w:space="0" w:color="auto"/>
        <w:left w:val="none" w:sz="0" w:space="0" w:color="auto"/>
        <w:bottom w:val="none" w:sz="0" w:space="0" w:color="auto"/>
        <w:right w:val="none" w:sz="0" w:space="0" w:color="auto"/>
      </w:divBdr>
    </w:div>
    <w:div w:id="1672368291">
      <w:bodyDiv w:val="1"/>
      <w:marLeft w:val="0"/>
      <w:marRight w:val="0"/>
      <w:marTop w:val="0"/>
      <w:marBottom w:val="0"/>
      <w:divBdr>
        <w:top w:val="none" w:sz="0" w:space="0" w:color="auto"/>
        <w:left w:val="none" w:sz="0" w:space="0" w:color="auto"/>
        <w:bottom w:val="none" w:sz="0" w:space="0" w:color="auto"/>
        <w:right w:val="none" w:sz="0" w:space="0" w:color="auto"/>
      </w:divBdr>
    </w:div>
    <w:div w:id="1672444183">
      <w:bodyDiv w:val="1"/>
      <w:marLeft w:val="0"/>
      <w:marRight w:val="0"/>
      <w:marTop w:val="0"/>
      <w:marBottom w:val="0"/>
      <w:divBdr>
        <w:top w:val="none" w:sz="0" w:space="0" w:color="auto"/>
        <w:left w:val="none" w:sz="0" w:space="0" w:color="auto"/>
        <w:bottom w:val="none" w:sz="0" w:space="0" w:color="auto"/>
        <w:right w:val="none" w:sz="0" w:space="0" w:color="auto"/>
      </w:divBdr>
    </w:div>
    <w:div w:id="1672638390">
      <w:bodyDiv w:val="1"/>
      <w:marLeft w:val="0"/>
      <w:marRight w:val="0"/>
      <w:marTop w:val="0"/>
      <w:marBottom w:val="0"/>
      <w:divBdr>
        <w:top w:val="none" w:sz="0" w:space="0" w:color="auto"/>
        <w:left w:val="none" w:sz="0" w:space="0" w:color="auto"/>
        <w:bottom w:val="none" w:sz="0" w:space="0" w:color="auto"/>
        <w:right w:val="none" w:sz="0" w:space="0" w:color="auto"/>
      </w:divBdr>
    </w:div>
    <w:div w:id="1672639670">
      <w:bodyDiv w:val="1"/>
      <w:marLeft w:val="0"/>
      <w:marRight w:val="0"/>
      <w:marTop w:val="0"/>
      <w:marBottom w:val="0"/>
      <w:divBdr>
        <w:top w:val="none" w:sz="0" w:space="0" w:color="auto"/>
        <w:left w:val="none" w:sz="0" w:space="0" w:color="auto"/>
        <w:bottom w:val="none" w:sz="0" w:space="0" w:color="auto"/>
        <w:right w:val="none" w:sz="0" w:space="0" w:color="auto"/>
      </w:divBdr>
    </w:div>
    <w:div w:id="1672832740">
      <w:bodyDiv w:val="1"/>
      <w:marLeft w:val="0"/>
      <w:marRight w:val="0"/>
      <w:marTop w:val="0"/>
      <w:marBottom w:val="0"/>
      <w:divBdr>
        <w:top w:val="none" w:sz="0" w:space="0" w:color="auto"/>
        <w:left w:val="none" w:sz="0" w:space="0" w:color="auto"/>
        <w:bottom w:val="none" w:sz="0" w:space="0" w:color="auto"/>
        <w:right w:val="none" w:sz="0" w:space="0" w:color="auto"/>
      </w:divBdr>
    </w:div>
    <w:div w:id="1672836409">
      <w:bodyDiv w:val="1"/>
      <w:marLeft w:val="0"/>
      <w:marRight w:val="0"/>
      <w:marTop w:val="0"/>
      <w:marBottom w:val="0"/>
      <w:divBdr>
        <w:top w:val="none" w:sz="0" w:space="0" w:color="auto"/>
        <w:left w:val="none" w:sz="0" w:space="0" w:color="auto"/>
        <w:bottom w:val="none" w:sz="0" w:space="0" w:color="auto"/>
        <w:right w:val="none" w:sz="0" w:space="0" w:color="auto"/>
      </w:divBdr>
    </w:div>
    <w:div w:id="1672872799">
      <w:bodyDiv w:val="1"/>
      <w:marLeft w:val="0"/>
      <w:marRight w:val="0"/>
      <w:marTop w:val="0"/>
      <w:marBottom w:val="0"/>
      <w:divBdr>
        <w:top w:val="none" w:sz="0" w:space="0" w:color="auto"/>
        <w:left w:val="none" w:sz="0" w:space="0" w:color="auto"/>
        <w:bottom w:val="none" w:sz="0" w:space="0" w:color="auto"/>
        <w:right w:val="none" w:sz="0" w:space="0" w:color="auto"/>
      </w:divBdr>
    </w:div>
    <w:div w:id="1673292369">
      <w:bodyDiv w:val="1"/>
      <w:marLeft w:val="0"/>
      <w:marRight w:val="0"/>
      <w:marTop w:val="0"/>
      <w:marBottom w:val="0"/>
      <w:divBdr>
        <w:top w:val="none" w:sz="0" w:space="0" w:color="auto"/>
        <w:left w:val="none" w:sz="0" w:space="0" w:color="auto"/>
        <w:bottom w:val="none" w:sz="0" w:space="0" w:color="auto"/>
        <w:right w:val="none" w:sz="0" w:space="0" w:color="auto"/>
      </w:divBdr>
    </w:div>
    <w:div w:id="1673414319">
      <w:bodyDiv w:val="1"/>
      <w:marLeft w:val="0"/>
      <w:marRight w:val="0"/>
      <w:marTop w:val="0"/>
      <w:marBottom w:val="0"/>
      <w:divBdr>
        <w:top w:val="none" w:sz="0" w:space="0" w:color="auto"/>
        <w:left w:val="none" w:sz="0" w:space="0" w:color="auto"/>
        <w:bottom w:val="none" w:sz="0" w:space="0" w:color="auto"/>
        <w:right w:val="none" w:sz="0" w:space="0" w:color="auto"/>
      </w:divBdr>
    </w:div>
    <w:div w:id="1673953244">
      <w:bodyDiv w:val="1"/>
      <w:marLeft w:val="0"/>
      <w:marRight w:val="0"/>
      <w:marTop w:val="0"/>
      <w:marBottom w:val="0"/>
      <w:divBdr>
        <w:top w:val="none" w:sz="0" w:space="0" w:color="auto"/>
        <w:left w:val="none" w:sz="0" w:space="0" w:color="auto"/>
        <w:bottom w:val="none" w:sz="0" w:space="0" w:color="auto"/>
        <w:right w:val="none" w:sz="0" w:space="0" w:color="auto"/>
      </w:divBdr>
    </w:div>
    <w:div w:id="1675066378">
      <w:bodyDiv w:val="1"/>
      <w:marLeft w:val="0"/>
      <w:marRight w:val="0"/>
      <w:marTop w:val="0"/>
      <w:marBottom w:val="0"/>
      <w:divBdr>
        <w:top w:val="none" w:sz="0" w:space="0" w:color="auto"/>
        <w:left w:val="none" w:sz="0" w:space="0" w:color="auto"/>
        <w:bottom w:val="none" w:sz="0" w:space="0" w:color="auto"/>
        <w:right w:val="none" w:sz="0" w:space="0" w:color="auto"/>
      </w:divBdr>
    </w:div>
    <w:div w:id="1675110902">
      <w:bodyDiv w:val="1"/>
      <w:marLeft w:val="0"/>
      <w:marRight w:val="0"/>
      <w:marTop w:val="0"/>
      <w:marBottom w:val="0"/>
      <w:divBdr>
        <w:top w:val="none" w:sz="0" w:space="0" w:color="auto"/>
        <w:left w:val="none" w:sz="0" w:space="0" w:color="auto"/>
        <w:bottom w:val="none" w:sz="0" w:space="0" w:color="auto"/>
        <w:right w:val="none" w:sz="0" w:space="0" w:color="auto"/>
      </w:divBdr>
    </w:div>
    <w:div w:id="1675373935">
      <w:bodyDiv w:val="1"/>
      <w:marLeft w:val="0"/>
      <w:marRight w:val="0"/>
      <w:marTop w:val="0"/>
      <w:marBottom w:val="0"/>
      <w:divBdr>
        <w:top w:val="none" w:sz="0" w:space="0" w:color="auto"/>
        <w:left w:val="none" w:sz="0" w:space="0" w:color="auto"/>
        <w:bottom w:val="none" w:sz="0" w:space="0" w:color="auto"/>
        <w:right w:val="none" w:sz="0" w:space="0" w:color="auto"/>
      </w:divBdr>
    </w:div>
    <w:div w:id="1675909850">
      <w:bodyDiv w:val="1"/>
      <w:marLeft w:val="0"/>
      <w:marRight w:val="0"/>
      <w:marTop w:val="0"/>
      <w:marBottom w:val="0"/>
      <w:divBdr>
        <w:top w:val="none" w:sz="0" w:space="0" w:color="auto"/>
        <w:left w:val="none" w:sz="0" w:space="0" w:color="auto"/>
        <w:bottom w:val="none" w:sz="0" w:space="0" w:color="auto"/>
        <w:right w:val="none" w:sz="0" w:space="0" w:color="auto"/>
      </w:divBdr>
    </w:div>
    <w:div w:id="1676029520">
      <w:bodyDiv w:val="1"/>
      <w:marLeft w:val="0"/>
      <w:marRight w:val="0"/>
      <w:marTop w:val="0"/>
      <w:marBottom w:val="0"/>
      <w:divBdr>
        <w:top w:val="none" w:sz="0" w:space="0" w:color="auto"/>
        <w:left w:val="none" w:sz="0" w:space="0" w:color="auto"/>
        <w:bottom w:val="none" w:sz="0" w:space="0" w:color="auto"/>
        <w:right w:val="none" w:sz="0" w:space="0" w:color="auto"/>
      </w:divBdr>
    </w:div>
    <w:div w:id="1677340700">
      <w:bodyDiv w:val="1"/>
      <w:marLeft w:val="0"/>
      <w:marRight w:val="0"/>
      <w:marTop w:val="0"/>
      <w:marBottom w:val="0"/>
      <w:divBdr>
        <w:top w:val="none" w:sz="0" w:space="0" w:color="auto"/>
        <w:left w:val="none" w:sz="0" w:space="0" w:color="auto"/>
        <w:bottom w:val="none" w:sz="0" w:space="0" w:color="auto"/>
        <w:right w:val="none" w:sz="0" w:space="0" w:color="auto"/>
      </w:divBdr>
    </w:div>
    <w:div w:id="1677416394">
      <w:bodyDiv w:val="1"/>
      <w:marLeft w:val="0"/>
      <w:marRight w:val="0"/>
      <w:marTop w:val="0"/>
      <w:marBottom w:val="0"/>
      <w:divBdr>
        <w:top w:val="none" w:sz="0" w:space="0" w:color="auto"/>
        <w:left w:val="none" w:sz="0" w:space="0" w:color="auto"/>
        <w:bottom w:val="none" w:sz="0" w:space="0" w:color="auto"/>
        <w:right w:val="none" w:sz="0" w:space="0" w:color="auto"/>
      </w:divBdr>
    </w:div>
    <w:div w:id="1677925695">
      <w:bodyDiv w:val="1"/>
      <w:marLeft w:val="0"/>
      <w:marRight w:val="0"/>
      <w:marTop w:val="0"/>
      <w:marBottom w:val="0"/>
      <w:divBdr>
        <w:top w:val="none" w:sz="0" w:space="0" w:color="auto"/>
        <w:left w:val="none" w:sz="0" w:space="0" w:color="auto"/>
        <w:bottom w:val="none" w:sz="0" w:space="0" w:color="auto"/>
        <w:right w:val="none" w:sz="0" w:space="0" w:color="auto"/>
      </w:divBdr>
    </w:div>
    <w:div w:id="1678076963">
      <w:bodyDiv w:val="1"/>
      <w:marLeft w:val="0"/>
      <w:marRight w:val="0"/>
      <w:marTop w:val="0"/>
      <w:marBottom w:val="0"/>
      <w:divBdr>
        <w:top w:val="none" w:sz="0" w:space="0" w:color="auto"/>
        <w:left w:val="none" w:sz="0" w:space="0" w:color="auto"/>
        <w:bottom w:val="none" w:sz="0" w:space="0" w:color="auto"/>
        <w:right w:val="none" w:sz="0" w:space="0" w:color="auto"/>
      </w:divBdr>
    </w:div>
    <w:div w:id="1678187302">
      <w:bodyDiv w:val="1"/>
      <w:marLeft w:val="0"/>
      <w:marRight w:val="0"/>
      <w:marTop w:val="0"/>
      <w:marBottom w:val="0"/>
      <w:divBdr>
        <w:top w:val="none" w:sz="0" w:space="0" w:color="auto"/>
        <w:left w:val="none" w:sz="0" w:space="0" w:color="auto"/>
        <w:bottom w:val="none" w:sz="0" w:space="0" w:color="auto"/>
        <w:right w:val="none" w:sz="0" w:space="0" w:color="auto"/>
      </w:divBdr>
    </w:div>
    <w:div w:id="1678342092">
      <w:bodyDiv w:val="1"/>
      <w:marLeft w:val="0"/>
      <w:marRight w:val="0"/>
      <w:marTop w:val="0"/>
      <w:marBottom w:val="0"/>
      <w:divBdr>
        <w:top w:val="none" w:sz="0" w:space="0" w:color="auto"/>
        <w:left w:val="none" w:sz="0" w:space="0" w:color="auto"/>
        <w:bottom w:val="none" w:sz="0" w:space="0" w:color="auto"/>
        <w:right w:val="none" w:sz="0" w:space="0" w:color="auto"/>
      </w:divBdr>
    </w:div>
    <w:div w:id="1678532569">
      <w:bodyDiv w:val="1"/>
      <w:marLeft w:val="0"/>
      <w:marRight w:val="0"/>
      <w:marTop w:val="0"/>
      <w:marBottom w:val="0"/>
      <w:divBdr>
        <w:top w:val="none" w:sz="0" w:space="0" w:color="auto"/>
        <w:left w:val="none" w:sz="0" w:space="0" w:color="auto"/>
        <w:bottom w:val="none" w:sz="0" w:space="0" w:color="auto"/>
        <w:right w:val="none" w:sz="0" w:space="0" w:color="auto"/>
      </w:divBdr>
    </w:div>
    <w:div w:id="1678538501">
      <w:bodyDiv w:val="1"/>
      <w:marLeft w:val="0"/>
      <w:marRight w:val="0"/>
      <w:marTop w:val="0"/>
      <w:marBottom w:val="0"/>
      <w:divBdr>
        <w:top w:val="none" w:sz="0" w:space="0" w:color="auto"/>
        <w:left w:val="none" w:sz="0" w:space="0" w:color="auto"/>
        <w:bottom w:val="none" w:sz="0" w:space="0" w:color="auto"/>
        <w:right w:val="none" w:sz="0" w:space="0" w:color="auto"/>
      </w:divBdr>
    </w:div>
    <w:div w:id="1678655953">
      <w:bodyDiv w:val="1"/>
      <w:marLeft w:val="0"/>
      <w:marRight w:val="0"/>
      <w:marTop w:val="0"/>
      <w:marBottom w:val="0"/>
      <w:divBdr>
        <w:top w:val="none" w:sz="0" w:space="0" w:color="auto"/>
        <w:left w:val="none" w:sz="0" w:space="0" w:color="auto"/>
        <w:bottom w:val="none" w:sz="0" w:space="0" w:color="auto"/>
        <w:right w:val="none" w:sz="0" w:space="0" w:color="auto"/>
      </w:divBdr>
    </w:div>
    <w:div w:id="1679192480">
      <w:bodyDiv w:val="1"/>
      <w:marLeft w:val="0"/>
      <w:marRight w:val="0"/>
      <w:marTop w:val="0"/>
      <w:marBottom w:val="0"/>
      <w:divBdr>
        <w:top w:val="none" w:sz="0" w:space="0" w:color="auto"/>
        <w:left w:val="none" w:sz="0" w:space="0" w:color="auto"/>
        <w:bottom w:val="none" w:sz="0" w:space="0" w:color="auto"/>
        <w:right w:val="none" w:sz="0" w:space="0" w:color="auto"/>
      </w:divBdr>
    </w:div>
    <w:div w:id="1679307784">
      <w:bodyDiv w:val="1"/>
      <w:marLeft w:val="0"/>
      <w:marRight w:val="0"/>
      <w:marTop w:val="0"/>
      <w:marBottom w:val="0"/>
      <w:divBdr>
        <w:top w:val="none" w:sz="0" w:space="0" w:color="auto"/>
        <w:left w:val="none" w:sz="0" w:space="0" w:color="auto"/>
        <w:bottom w:val="none" w:sz="0" w:space="0" w:color="auto"/>
        <w:right w:val="none" w:sz="0" w:space="0" w:color="auto"/>
      </w:divBdr>
    </w:div>
    <w:div w:id="1679313160">
      <w:bodyDiv w:val="1"/>
      <w:marLeft w:val="0"/>
      <w:marRight w:val="0"/>
      <w:marTop w:val="0"/>
      <w:marBottom w:val="0"/>
      <w:divBdr>
        <w:top w:val="none" w:sz="0" w:space="0" w:color="auto"/>
        <w:left w:val="none" w:sz="0" w:space="0" w:color="auto"/>
        <w:bottom w:val="none" w:sz="0" w:space="0" w:color="auto"/>
        <w:right w:val="none" w:sz="0" w:space="0" w:color="auto"/>
      </w:divBdr>
    </w:div>
    <w:div w:id="1679381165">
      <w:bodyDiv w:val="1"/>
      <w:marLeft w:val="0"/>
      <w:marRight w:val="0"/>
      <w:marTop w:val="0"/>
      <w:marBottom w:val="0"/>
      <w:divBdr>
        <w:top w:val="none" w:sz="0" w:space="0" w:color="auto"/>
        <w:left w:val="none" w:sz="0" w:space="0" w:color="auto"/>
        <w:bottom w:val="none" w:sz="0" w:space="0" w:color="auto"/>
        <w:right w:val="none" w:sz="0" w:space="0" w:color="auto"/>
      </w:divBdr>
    </w:div>
    <w:div w:id="1679383279">
      <w:bodyDiv w:val="1"/>
      <w:marLeft w:val="0"/>
      <w:marRight w:val="0"/>
      <w:marTop w:val="0"/>
      <w:marBottom w:val="0"/>
      <w:divBdr>
        <w:top w:val="none" w:sz="0" w:space="0" w:color="auto"/>
        <w:left w:val="none" w:sz="0" w:space="0" w:color="auto"/>
        <w:bottom w:val="none" w:sz="0" w:space="0" w:color="auto"/>
        <w:right w:val="none" w:sz="0" w:space="0" w:color="auto"/>
      </w:divBdr>
    </w:div>
    <w:div w:id="1679387614">
      <w:bodyDiv w:val="1"/>
      <w:marLeft w:val="0"/>
      <w:marRight w:val="0"/>
      <w:marTop w:val="0"/>
      <w:marBottom w:val="0"/>
      <w:divBdr>
        <w:top w:val="none" w:sz="0" w:space="0" w:color="auto"/>
        <w:left w:val="none" w:sz="0" w:space="0" w:color="auto"/>
        <w:bottom w:val="none" w:sz="0" w:space="0" w:color="auto"/>
        <w:right w:val="none" w:sz="0" w:space="0" w:color="auto"/>
      </w:divBdr>
    </w:div>
    <w:div w:id="1679455527">
      <w:bodyDiv w:val="1"/>
      <w:marLeft w:val="0"/>
      <w:marRight w:val="0"/>
      <w:marTop w:val="0"/>
      <w:marBottom w:val="0"/>
      <w:divBdr>
        <w:top w:val="none" w:sz="0" w:space="0" w:color="auto"/>
        <w:left w:val="none" w:sz="0" w:space="0" w:color="auto"/>
        <w:bottom w:val="none" w:sz="0" w:space="0" w:color="auto"/>
        <w:right w:val="none" w:sz="0" w:space="0" w:color="auto"/>
      </w:divBdr>
    </w:div>
    <w:div w:id="1679579626">
      <w:bodyDiv w:val="1"/>
      <w:marLeft w:val="0"/>
      <w:marRight w:val="0"/>
      <w:marTop w:val="0"/>
      <w:marBottom w:val="0"/>
      <w:divBdr>
        <w:top w:val="none" w:sz="0" w:space="0" w:color="auto"/>
        <w:left w:val="none" w:sz="0" w:space="0" w:color="auto"/>
        <w:bottom w:val="none" w:sz="0" w:space="0" w:color="auto"/>
        <w:right w:val="none" w:sz="0" w:space="0" w:color="auto"/>
      </w:divBdr>
    </w:div>
    <w:div w:id="1679580326">
      <w:bodyDiv w:val="1"/>
      <w:marLeft w:val="0"/>
      <w:marRight w:val="0"/>
      <w:marTop w:val="0"/>
      <w:marBottom w:val="0"/>
      <w:divBdr>
        <w:top w:val="none" w:sz="0" w:space="0" w:color="auto"/>
        <w:left w:val="none" w:sz="0" w:space="0" w:color="auto"/>
        <w:bottom w:val="none" w:sz="0" w:space="0" w:color="auto"/>
        <w:right w:val="none" w:sz="0" w:space="0" w:color="auto"/>
      </w:divBdr>
    </w:div>
    <w:div w:id="1679580864">
      <w:bodyDiv w:val="1"/>
      <w:marLeft w:val="0"/>
      <w:marRight w:val="0"/>
      <w:marTop w:val="0"/>
      <w:marBottom w:val="0"/>
      <w:divBdr>
        <w:top w:val="none" w:sz="0" w:space="0" w:color="auto"/>
        <w:left w:val="none" w:sz="0" w:space="0" w:color="auto"/>
        <w:bottom w:val="none" w:sz="0" w:space="0" w:color="auto"/>
        <w:right w:val="none" w:sz="0" w:space="0" w:color="auto"/>
      </w:divBdr>
    </w:div>
    <w:div w:id="1679961078">
      <w:bodyDiv w:val="1"/>
      <w:marLeft w:val="0"/>
      <w:marRight w:val="0"/>
      <w:marTop w:val="0"/>
      <w:marBottom w:val="0"/>
      <w:divBdr>
        <w:top w:val="none" w:sz="0" w:space="0" w:color="auto"/>
        <w:left w:val="none" w:sz="0" w:space="0" w:color="auto"/>
        <w:bottom w:val="none" w:sz="0" w:space="0" w:color="auto"/>
        <w:right w:val="none" w:sz="0" w:space="0" w:color="auto"/>
      </w:divBdr>
    </w:div>
    <w:div w:id="1680540201">
      <w:bodyDiv w:val="1"/>
      <w:marLeft w:val="0"/>
      <w:marRight w:val="0"/>
      <w:marTop w:val="0"/>
      <w:marBottom w:val="0"/>
      <w:divBdr>
        <w:top w:val="none" w:sz="0" w:space="0" w:color="auto"/>
        <w:left w:val="none" w:sz="0" w:space="0" w:color="auto"/>
        <w:bottom w:val="none" w:sz="0" w:space="0" w:color="auto"/>
        <w:right w:val="none" w:sz="0" w:space="0" w:color="auto"/>
      </w:divBdr>
    </w:div>
    <w:div w:id="1680808423">
      <w:bodyDiv w:val="1"/>
      <w:marLeft w:val="0"/>
      <w:marRight w:val="0"/>
      <w:marTop w:val="0"/>
      <w:marBottom w:val="0"/>
      <w:divBdr>
        <w:top w:val="none" w:sz="0" w:space="0" w:color="auto"/>
        <w:left w:val="none" w:sz="0" w:space="0" w:color="auto"/>
        <w:bottom w:val="none" w:sz="0" w:space="0" w:color="auto"/>
        <w:right w:val="none" w:sz="0" w:space="0" w:color="auto"/>
      </w:divBdr>
    </w:div>
    <w:div w:id="1680892172">
      <w:bodyDiv w:val="1"/>
      <w:marLeft w:val="0"/>
      <w:marRight w:val="0"/>
      <w:marTop w:val="0"/>
      <w:marBottom w:val="0"/>
      <w:divBdr>
        <w:top w:val="none" w:sz="0" w:space="0" w:color="auto"/>
        <w:left w:val="none" w:sz="0" w:space="0" w:color="auto"/>
        <w:bottom w:val="none" w:sz="0" w:space="0" w:color="auto"/>
        <w:right w:val="none" w:sz="0" w:space="0" w:color="auto"/>
      </w:divBdr>
    </w:div>
    <w:div w:id="1680935087">
      <w:bodyDiv w:val="1"/>
      <w:marLeft w:val="0"/>
      <w:marRight w:val="0"/>
      <w:marTop w:val="0"/>
      <w:marBottom w:val="0"/>
      <w:divBdr>
        <w:top w:val="none" w:sz="0" w:space="0" w:color="auto"/>
        <w:left w:val="none" w:sz="0" w:space="0" w:color="auto"/>
        <w:bottom w:val="none" w:sz="0" w:space="0" w:color="auto"/>
        <w:right w:val="none" w:sz="0" w:space="0" w:color="auto"/>
      </w:divBdr>
    </w:div>
    <w:div w:id="1680963917">
      <w:bodyDiv w:val="1"/>
      <w:marLeft w:val="0"/>
      <w:marRight w:val="0"/>
      <w:marTop w:val="0"/>
      <w:marBottom w:val="0"/>
      <w:divBdr>
        <w:top w:val="none" w:sz="0" w:space="0" w:color="auto"/>
        <w:left w:val="none" w:sz="0" w:space="0" w:color="auto"/>
        <w:bottom w:val="none" w:sz="0" w:space="0" w:color="auto"/>
        <w:right w:val="none" w:sz="0" w:space="0" w:color="auto"/>
      </w:divBdr>
    </w:div>
    <w:div w:id="1681076891">
      <w:bodyDiv w:val="1"/>
      <w:marLeft w:val="0"/>
      <w:marRight w:val="0"/>
      <w:marTop w:val="0"/>
      <w:marBottom w:val="0"/>
      <w:divBdr>
        <w:top w:val="none" w:sz="0" w:space="0" w:color="auto"/>
        <w:left w:val="none" w:sz="0" w:space="0" w:color="auto"/>
        <w:bottom w:val="none" w:sz="0" w:space="0" w:color="auto"/>
        <w:right w:val="none" w:sz="0" w:space="0" w:color="auto"/>
      </w:divBdr>
    </w:div>
    <w:div w:id="1681273596">
      <w:bodyDiv w:val="1"/>
      <w:marLeft w:val="0"/>
      <w:marRight w:val="0"/>
      <w:marTop w:val="0"/>
      <w:marBottom w:val="0"/>
      <w:divBdr>
        <w:top w:val="none" w:sz="0" w:space="0" w:color="auto"/>
        <w:left w:val="none" w:sz="0" w:space="0" w:color="auto"/>
        <w:bottom w:val="none" w:sz="0" w:space="0" w:color="auto"/>
        <w:right w:val="none" w:sz="0" w:space="0" w:color="auto"/>
      </w:divBdr>
    </w:div>
    <w:div w:id="1681352249">
      <w:bodyDiv w:val="1"/>
      <w:marLeft w:val="0"/>
      <w:marRight w:val="0"/>
      <w:marTop w:val="0"/>
      <w:marBottom w:val="0"/>
      <w:divBdr>
        <w:top w:val="none" w:sz="0" w:space="0" w:color="auto"/>
        <w:left w:val="none" w:sz="0" w:space="0" w:color="auto"/>
        <w:bottom w:val="none" w:sz="0" w:space="0" w:color="auto"/>
        <w:right w:val="none" w:sz="0" w:space="0" w:color="auto"/>
      </w:divBdr>
    </w:div>
    <w:div w:id="1681463582">
      <w:bodyDiv w:val="1"/>
      <w:marLeft w:val="0"/>
      <w:marRight w:val="0"/>
      <w:marTop w:val="0"/>
      <w:marBottom w:val="0"/>
      <w:divBdr>
        <w:top w:val="none" w:sz="0" w:space="0" w:color="auto"/>
        <w:left w:val="none" w:sz="0" w:space="0" w:color="auto"/>
        <w:bottom w:val="none" w:sz="0" w:space="0" w:color="auto"/>
        <w:right w:val="none" w:sz="0" w:space="0" w:color="auto"/>
      </w:divBdr>
    </w:div>
    <w:div w:id="1681732706">
      <w:bodyDiv w:val="1"/>
      <w:marLeft w:val="0"/>
      <w:marRight w:val="0"/>
      <w:marTop w:val="0"/>
      <w:marBottom w:val="0"/>
      <w:divBdr>
        <w:top w:val="none" w:sz="0" w:space="0" w:color="auto"/>
        <w:left w:val="none" w:sz="0" w:space="0" w:color="auto"/>
        <w:bottom w:val="none" w:sz="0" w:space="0" w:color="auto"/>
        <w:right w:val="none" w:sz="0" w:space="0" w:color="auto"/>
      </w:divBdr>
    </w:div>
    <w:div w:id="1681929587">
      <w:bodyDiv w:val="1"/>
      <w:marLeft w:val="0"/>
      <w:marRight w:val="0"/>
      <w:marTop w:val="0"/>
      <w:marBottom w:val="0"/>
      <w:divBdr>
        <w:top w:val="none" w:sz="0" w:space="0" w:color="auto"/>
        <w:left w:val="none" w:sz="0" w:space="0" w:color="auto"/>
        <w:bottom w:val="none" w:sz="0" w:space="0" w:color="auto"/>
        <w:right w:val="none" w:sz="0" w:space="0" w:color="auto"/>
      </w:divBdr>
    </w:div>
    <w:div w:id="1682198204">
      <w:bodyDiv w:val="1"/>
      <w:marLeft w:val="0"/>
      <w:marRight w:val="0"/>
      <w:marTop w:val="0"/>
      <w:marBottom w:val="0"/>
      <w:divBdr>
        <w:top w:val="none" w:sz="0" w:space="0" w:color="auto"/>
        <w:left w:val="none" w:sz="0" w:space="0" w:color="auto"/>
        <w:bottom w:val="none" w:sz="0" w:space="0" w:color="auto"/>
        <w:right w:val="none" w:sz="0" w:space="0" w:color="auto"/>
      </w:divBdr>
    </w:div>
    <w:div w:id="1682396319">
      <w:bodyDiv w:val="1"/>
      <w:marLeft w:val="0"/>
      <w:marRight w:val="0"/>
      <w:marTop w:val="0"/>
      <w:marBottom w:val="0"/>
      <w:divBdr>
        <w:top w:val="none" w:sz="0" w:space="0" w:color="auto"/>
        <w:left w:val="none" w:sz="0" w:space="0" w:color="auto"/>
        <w:bottom w:val="none" w:sz="0" w:space="0" w:color="auto"/>
        <w:right w:val="none" w:sz="0" w:space="0" w:color="auto"/>
      </w:divBdr>
    </w:div>
    <w:div w:id="1682510840">
      <w:bodyDiv w:val="1"/>
      <w:marLeft w:val="0"/>
      <w:marRight w:val="0"/>
      <w:marTop w:val="0"/>
      <w:marBottom w:val="0"/>
      <w:divBdr>
        <w:top w:val="none" w:sz="0" w:space="0" w:color="auto"/>
        <w:left w:val="none" w:sz="0" w:space="0" w:color="auto"/>
        <w:bottom w:val="none" w:sz="0" w:space="0" w:color="auto"/>
        <w:right w:val="none" w:sz="0" w:space="0" w:color="auto"/>
      </w:divBdr>
    </w:div>
    <w:div w:id="1682586160">
      <w:bodyDiv w:val="1"/>
      <w:marLeft w:val="0"/>
      <w:marRight w:val="0"/>
      <w:marTop w:val="0"/>
      <w:marBottom w:val="0"/>
      <w:divBdr>
        <w:top w:val="none" w:sz="0" w:space="0" w:color="auto"/>
        <w:left w:val="none" w:sz="0" w:space="0" w:color="auto"/>
        <w:bottom w:val="none" w:sz="0" w:space="0" w:color="auto"/>
        <w:right w:val="none" w:sz="0" w:space="0" w:color="auto"/>
      </w:divBdr>
    </w:div>
    <w:div w:id="1682926324">
      <w:bodyDiv w:val="1"/>
      <w:marLeft w:val="0"/>
      <w:marRight w:val="0"/>
      <w:marTop w:val="0"/>
      <w:marBottom w:val="0"/>
      <w:divBdr>
        <w:top w:val="none" w:sz="0" w:space="0" w:color="auto"/>
        <w:left w:val="none" w:sz="0" w:space="0" w:color="auto"/>
        <w:bottom w:val="none" w:sz="0" w:space="0" w:color="auto"/>
        <w:right w:val="none" w:sz="0" w:space="0" w:color="auto"/>
      </w:divBdr>
    </w:div>
    <w:div w:id="1682929545">
      <w:bodyDiv w:val="1"/>
      <w:marLeft w:val="0"/>
      <w:marRight w:val="0"/>
      <w:marTop w:val="0"/>
      <w:marBottom w:val="0"/>
      <w:divBdr>
        <w:top w:val="none" w:sz="0" w:space="0" w:color="auto"/>
        <w:left w:val="none" w:sz="0" w:space="0" w:color="auto"/>
        <w:bottom w:val="none" w:sz="0" w:space="0" w:color="auto"/>
        <w:right w:val="none" w:sz="0" w:space="0" w:color="auto"/>
      </w:divBdr>
    </w:div>
    <w:div w:id="1683118326">
      <w:bodyDiv w:val="1"/>
      <w:marLeft w:val="0"/>
      <w:marRight w:val="0"/>
      <w:marTop w:val="0"/>
      <w:marBottom w:val="0"/>
      <w:divBdr>
        <w:top w:val="none" w:sz="0" w:space="0" w:color="auto"/>
        <w:left w:val="none" w:sz="0" w:space="0" w:color="auto"/>
        <w:bottom w:val="none" w:sz="0" w:space="0" w:color="auto"/>
        <w:right w:val="none" w:sz="0" w:space="0" w:color="auto"/>
      </w:divBdr>
    </w:div>
    <w:div w:id="1683315719">
      <w:bodyDiv w:val="1"/>
      <w:marLeft w:val="0"/>
      <w:marRight w:val="0"/>
      <w:marTop w:val="0"/>
      <w:marBottom w:val="0"/>
      <w:divBdr>
        <w:top w:val="none" w:sz="0" w:space="0" w:color="auto"/>
        <w:left w:val="none" w:sz="0" w:space="0" w:color="auto"/>
        <w:bottom w:val="none" w:sz="0" w:space="0" w:color="auto"/>
        <w:right w:val="none" w:sz="0" w:space="0" w:color="auto"/>
      </w:divBdr>
    </w:div>
    <w:div w:id="1683899260">
      <w:bodyDiv w:val="1"/>
      <w:marLeft w:val="0"/>
      <w:marRight w:val="0"/>
      <w:marTop w:val="0"/>
      <w:marBottom w:val="0"/>
      <w:divBdr>
        <w:top w:val="none" w:sz="0" w:space="0" w:color="auto"/>
        <w:left w:val="none" w:sz="0" w:space="0" w:color="auto"/>
        <w:bottom w:val="none" w:sz="0" w:space="0" w:color="auto"/>
        <w:right w:val="none" w:sz="0" w:space="0" w:color="auto"/>
      </w:divBdr>
    </w:div>
    <w:div w:id="1684238723">
      <w:bodyDiv w:val="1"/>
      <w:marLeft w:val="0"/>
      <w:marRight w:val="0"/>
      <w:marTop w:val="0"/>
      <w:marBottom w:val="0"/>
      <w:divBdr>
        <w:top w:val="none" w:sz="0" w:space="0" w:color="auto"/>
        <w:left w:val="none" w:sz="0" w:space="0" w:color="auto"/>
        <w:bottom w:val="none" w:sz="0" w:space="0" w:color="auto"/>
        <w:right w:val="none" w:sz="0" w:space="0" w:color="auto"/>
      </w:divBdr>
    </w:div>
    <w:div w:id="1684471819">
      <w:bodyDiv w:val="1"/>
      <w:marLeft w:val="0"/>
      <w:marRight w:val="0"/>
      <w:marTop w:val="0"/>
      <w:marBottom w:val="0"/>
      <w:divBdr>
        <w:top w:val="none" w:sz="0" w:space="0" w:color="auto"/>
        <w:left w:val="none" w:sz="0" w:space="0" w:color="auto"/>
        <w:bottom w:val="none" w:sz="0" w:space="0" w:color="auto"/>
        <w:right w:val="none" w:sz="0" w:space="0" w:color="auto"/>
      </w:divBdr>
    </w:div>
    <w:div w:id="1684700184">
      <w:bodyDiv w:val="1"/>
      <w:marLeft w:val="0"/>
      <w:marRight w:val="0"/>
      <w:marTop w:val="0"/>
      <w:marBottom w:val="0"/>
      <w:divBdr>
        <w:top w:val="none" w:sz="0" w:space="0" w:color="auto"/>
        <w:left w:val="none" w:sz="0" w:space="0" w:color="auto"/>
        <w:bottom w:val="none" w:sz="0" w:space="0" w:color="auto"/>
        <w:right w:val="none" w:sz="0" w:space="0" w:color="auto"/>
      </w:divBdr>
    </w:div>
    <w:div w:id="1684937605">
      <w:bodyDiv w:val="1"/>
      <w:marLeft w:val="0"/>
      <w:marRight w:val="0"/>
      <w:marTop w:val="0"/>
      <w:marBottom w:val="0"/>
      <w:divBdr>
        <w:top w:val="none" w:sz="0" w:space="0" w:color="auto"/>
        <w:left w:val="none" w:sz="0" w:space="0" w:color="auto"/>
        <w:bottom w:val="none" w:sz="0" w:space="0" w:color="auto"/>
        <w:right w:val="none" w:sz="0" w:space="0" w:color="auto"/>
      </w:divBdr>
    </w:div>
    <w:div w:id="1684942482">
      <w:bodyDiv w:val="1"/>
      <w:marLeft w:val="0"/>
      <w:marRight w:val="0"/>
      <w:marTop w:val="0"/>
      <w:marBottom w:val="0"/>
      <w:divBdr>
        <w:top w:val="none" w:sz="0" w:space="0" w:color="auto"/>
        <w:left w:val="none" w:sz="0" w:space="0" w:color="auto"/>
        <w:bottom w:val="none" w:sz="0" w:space="0" w:color="auto"/>
        <w:right w:val="none" w:sz="0" w:space="0" w:color="auto"/>
      </w:divBdr>
    </w:div>
    <w:div w:id="1685008325">
      <w:bodyDiv w:val="1"/>
      <w:marLeft w:val="0"/>
      <w:marRight w:val="0"/>
      <w:marTop w:val="0"/>
      <w:marBottom w:val="0"/>
      <w:divBdr>
        <w:top w:val="none" w:sz="0" w:space="0" w:color="auto"/>
        <w:left w:val="none" w:sz="0" w:space="0" w:color="auto"/>
        <w:bottom w:val="none" w:sz="0" w:space="0" w:color="auto"/>
        <w:right w:val="none" w:sz="0" w:space="0" w:color="auto"/>
      </w:divBdr>
    </w:div>
    <w:div w:id="1685084481">
      <w:bodyDiv w:val="1"/>
      <w:marLeft w:val="0"/>
      <w:marRight w:val="0"/>
      <w:marTop w:val="0"/>
      <w:marBottom w:val="0"/>
      <w:divBdr>
        <w:top w:val="none" w:sz="0" w:space="0" w:color="auto"/>
        <w:left w:val="none" w:sz="0" w:space="0" w:color="auto"/>
        <w:bottom w:val="none" w:sz="0" w:space="0" w:color="auto"/>
        <w:right w:val="none" w:sz="0" w:space="0" w:color="auto"/>
      </w:divBdr>
    </w:div>
    <w:div w:id="1685353035">
      <w:bodyDiv w:val="1"/>
      <w:marLeft w:val="0"/>
      <w:marRight w:val="0"/>
      <w:marTop w:val="0"/>
      <w:marBottom w:val="0"/>
      <w:divBdr>
        <w:top w:val="none" w:sz="0" w:space="0" w:color="auto"/>
        <w:left w:val="none" w:sz="0" w:space="0" w:color="auto"/>
        <w:bottom w:val="none" w:sz="0" w:space="0" w:color="auto"/>
        <w:right w:val="none" w:sz="0" w:space="0" w:color="auto"/>
      </w:divBdr>
    </w:div>
    <w:div w:id="1685670461">
      <w:bodyDiv w:val="1"/>
      <w:marLeft w:val="0"/>
      <w:marRight w:val="0"/>
      <w:marTop w:val="0"/>
      <w:marBottom w:val="0"/>
      <w:divBdr>
        <w:top w:val="none" w:sz="0" w:space="0" w:color="auto"/>
        <w:left w:val="none" w:sz="0" w:space="0" w:color="auto"/>
        <w:bottom w:val="none" w:sz="0" w:space="0" w:color="auto"/>
        <w:right w:val="none" w:sz="0" w:space="0" w:color="auto"/>
      </w:divBdr>
    </w:div>
    <w:div w:id="1686326548">
      <w:bodyDiv w:val="1"/>
      <w:marLeft w:val="0"/>
      <w:marRight w:val="0"/>
      <w:marTop w:val="0"/>
      <w:marBottom w:val="0"/>
      <w:divBdr>
        <w:top w:val="none" w:sz="0" w:space="0" w:color="auto"/>
        <w:left w:val="none" w:sz="0" w:space="0" w:color="auto"/>
        <w:bottom w:val="none" w:sz="0" w:space="0" w:color="auto"/>
        <w:right w:val="none" w:sz="0" w:space="0" w:color="auto"/>
      </w:divBdr>
    </w:div>
    <w:div w:id="1687093443">
      <w:bodyDiv w:val="1"/>
      <w:marLeft w:val="0"/>
      <w:marRight w:val="0"/>
      <w:marTop w:val="0"/>
      <w:marBottom w:val="0"/>
      <w:divBdr>
        <w:top w:val="none" w:sz="0" w:space="0" w:color="auto"/>
        <w:left w:val="none" w:sz="0" w:space="0" w:color="auto"/>
        <w:bottom w:val="none" w:sz="0" w:space="0" w:color="auto"/>
        <w:right w:val="none" w:sz="0" w:space="0" w:color="auto"/>
      </w:divBdr>
    </w:div>
    <w:div w:id="1687320893">
      <w:bodyDiv w:val="1"/>
      <w:marLeft w:val="0"/>
      <w:marRight w:val="0"/>
      <w:marTop w:val="0"/>
      <w:marBottom w:val="0"/>
      <w:divBdr>
        <w:top w:val="none" w:sz="0" w:space="0" w:color="auto"/>
        <w:left w:val="none" w:sz="0" w:space="0" w:color="auto"/>
        <w:bottom w:val="none" w:sz="0" w:space="0" w:color="auto"/>
        <w:right w:val="none" w:sz="0" w:space="0" w:color="auto"/>
      </w:divBdr>
    </w:div>
    <w:div w:id="1688213865">
      <w:bodyDiv w:val="1"/>
      <w:marLeft w:val="0"/>
      <w:marRight w:val="0"/>
      <w:marTop w:val="0"/>
      <w:marBottom w:val="0"/>
      <w:divBdr>
        <w:top w:val="none" w:sz="0" w:space="0" w:color="auto"/>
        <w:left w:val="none" w:sz="0" w:space="0" w:color="auto"/>
        <w:bottom w:val="none" w:sz="0" w:space="0" w:color="auto"/>
        <w:right w:val="none" w:sz="0" w:space="0" w:color="auto"/>
      </w:divBdr>
    </w:div>
    <w:div w:id="1688366855">
      <w:bodyDiv w:val="1"/>
      <w:marLeft w:val="0"/>
      <w:marRight w:val="0"/>
      <w:marTop w:val="0"/>
      <w:marBottom w:val="0"/>
      <w:divBdr>
        <w:top w:val="none" w:sz="0" w:space="0" w:color="auto"/>
        <w:left w:val="none" w:sz="0" w:space="0" w:color="auto"/>
        <w:bottom w:val="none" w:sz="0" w:space="0" w:color="auto"/>
        <w:right w:val="none" w:sz="0" w:space="0" w:color="auto"/>
      </w:divBdr>
    </w:div>
    <w:div w:id="1689023520">
      <w:bodyDiv w:val="1"/>
      <w:marLeft w:val="0"/>
      <w:marRight w:val="0"/>
      <w:marTop w:val="0"/>
      <w:marBottom w:val="0"/>
      <w:divBdr>
        <w:top w:val="none" w:sz="0" w:space="0" w:color="auto"/>
        <w:left w:val="none" w:sz="0" w:space="0" w:color="auto"/>
        <w:bottom w:val="none" w:sz="0" w:space="0" w:color="auto"/>
        <w:right w:val="none" w:sz="0" w:space="0" w:color="auto"/>
      </w:divBdr>
    </w:div>
    <w:div w:id="1689135576">
      <w:bodyDiv w:val="1"/>
      <w:marLeft w:val="0"/>
      <w:marRight w:val="0"/>
      <w:marTop w:val="0"/>
      <w:marBottom w:val="0"/>
      <w:divBdr>
        <w:top w:val="none" w:sz="0" w:space="0" w:color="auto"/>
        <w:left w:val="none" w:sz="0" w:space="0" w:color="auto"/>
        <w:bottom w:val="none" w:sz="0" w:space="0" w:color="auto"/>
        <w:right w:val="none" w:sz="0" w:space="0" w:color="auto"/>
      </w:divBdr>
    </w:div>
    <w:div w:id="1689210097">
      <w:bodyDiv w:val="1"/>
      <w:marLeft w:val="0"/>
      <w:marRight w:val="0"/>
      <w:marTop w:val="0"/>
      <w:marBottom w:val="0"/>
      <w:divBdr>
        <w:top w:val="none" w:sz="0" w:space="0" w:color="auto"/>
        <w:left w:val="none" w:sz="0" w:space="0" w:color="auto"/>
        <w:bottom w:val="none" w:sz="0" w:space="0" w:color="auto"/>
        <w:right w:val="none" w:sz="0" w:space="0" w:color="auto"/>
      </w:divBdr>
    </w:div>
    <w:div w:id="1689333992">
      <w:bodyDiv w:val="1"/>
      <w:marLeft w:val="0"/>
      <w:marRight w:val="0"/>
      <w:marTop w:val="0"/>
      <w:marBottom w:val="0"/>
      <w:divBdr>
        <w:top w:val="none" w:sz="0" w:space="0" w:color="auto"/>
        <w:left w:val="none" w:sz="0" w:space="0" w:color="auto"/>
        <w:bottom w:val="none" w:sz="0" w:space="0" w:color="auto"/>
        <w:right w:val="none" w:sz="0" w:space="0" w:color="auto"/>
      </w:divBdr>
    </w:div>
    <w:div w:id="1689408852">
      <w:bodyDiv w:val="1"/>
      <w:marLeft w:val="0"/>
      <w:marRight w:val="0"/>
      <w:marTop w:val="0"/>
      <w:marBottom w:val="0"/>
      <w:divBdr>
        <w:top w:val="none" w:sz="0" w:space="0" w:color="auto"/>
        <w:left w:val="none" w:sz="0" w:space="0" w:color="auto"/>
        <w:bottom w:val="none" w:sz="0" w:space="0" w:color="auto"/>
        <w:right w:val="none" w:sz="0" w:space="0" w:color="auto"/>
      </w:divBdr>
    </w:div>
    <w:div w:id="1689715315">
      <w:bodyDiv w:val="1"/>
      <w:marLeft w:val="0"/>
      <w:marRight w:val="0"/>
      <w:marTop w:val="0"/>
      <w:marBottom w:val="0"/>
      <w:divBdr>
        <w:top w:val="none" w:sz="0" w:space="0" w:color="auto"/>
        <w:left w:val="none" w:sz="0" w:space="0" w:color="auto"/>
        <w:bottom w:val="none" w:sz="0" w:space="0" w:color="auto"/>
        <w:right w:val="none" w:sz="0" w:space="0" w:color="auto"/>
      </w:divBdr>
    </w:div>
    <w:div w:id="1689792016">
      <w:bodyDiv w:val="1"/>
      <w:marLeft w:val="0"/>
      <w:marRight w:val="0"/>
      <w:marTop w:val="0"/>
      <w:marBottom w:val="0"/>
      <w:divBdr>
        <w:top w:val="none" w:sz="0" w:space="0" w:color="auto"/>
        <w:left w:val="none" w:sz="0" w:space="0" w:color="auto"/>
        <w:bottom w:val="none" w:sz="0" w:space="0" w:color="auto"/>
        <w:right w:val="none" w:sz="0" w:space="0" w:color="auto"/>
      </w:divBdr>
    </w:div>
    <w:div w:id="1689869035">
      <w:bodyDiv w:val="1"/>
      <w:marLeft w:val="0"/>
      <w:marRight w:val="0"/>
      <w:marTop w:val="0"/>
      <w:marBottom w:val="0"/>
      <w:divBdr>
        <w:top w:val="none" w:sz="0" w:space="0" w:color="auto"/>
        <w:left w:val="none" w:sz="0" w:space="0" w:color="auto"/>
        <w:bottom w:val="none" w:sz="0" w:space="0" w:color="auto"/>
        <w:right w:val="none" w:sz="0" w:space="0" w:color="auto"/>
      </w:divBdr>
    </w:div>
    <w:div w:id="1689870087">
      <w:bodyDiv w:val="1"/>
      <w:marLeft w:val="0"/>
      <w:marRight w:val="0"/>
      <w:marTop w:val="0"/>
      <w:marBottom w:val="0"/>
      <w:divBdr>
        <w:top w:val="none" w:sz="0" w:space="0" w:color="auto"/>
        <w:left w:val="none" w:sz="0" w:space="0" w:color="auto"/>
        <w:bottom w:val="none" w:sz="0" w:space="0" w:color="auto"/>
        <w:right w:val="none" w:sz="0" w:space="0" w:color="auto"/>
      </w:divBdr>
    </w:div>
    <w:div w:id="1690108455">
      <w:bodyDiv w:val="1"/>
      <w:marLeft w:val="0"/>
      <w:marRight w:val="0"/>
      <w:marTop w:val="0"/>
      <w:marBottom w:val="0"/>
      <w:divBdr>
        <w:top w:val="none" w:sz="0" w:space="0" w:color="auto"/>
        <w:left w:val="none" w:sz="0" w:space="0" w:color="auto"/>
        <w:bottom w:val="none" w:sz="0" w:space="0" w:color="auto"/>
        <w:right w:val="none" w:sz="0" w:space="0" w:color="auto"/>
      </w:divBdr>
    </w:div>
    <w:div w:id="1690638996">
      <w:bodyDiv w:val="1"/>
      <w:marLeft w:val="0"/>
      <w:marRight w:val="0"/>
      <w:marTop w:val="0"/>
      <w:marBottom w:val="0"/>
      <w:divBdr>
        <w:top w:val="none" w:sz="0" w:space="0" w:color="auto"/>
        <w:left w:val="none" w:sz="0" w:space="0" w:color="auto"/>
        <w:bottom w:val="none" w:sz="0" w:space="0" w:color="auto"/>
        <w:right w:val="none" w:sz="0" w:space="0" w:color="auto"/>
      </w:divBdr>
    </w:div>
    <w:div w:id="1690838163">
      <w:bodyDiv w:val="1"/>
      <w:marLeft w:val="0"/>
      <w:marRight w:val="0"/>
      <w:marTop w:val="0"/>
      <w:marBottom w:val="0"/>
      <w:divBdr>
        <w:top w:val="none" w:sz="0" w:space="0" w:color="auto"/>
        <w:left w:val="none" w:sz="0" w:space="0" w:color="auto"/>
        <w:bottom w:val="none" w:sz="0" w:space="0" w:color="auto"/>
        <w:right w:val="none" w:sz="0" w:space="0" w:color="auto"/>
      </w:divBdr>
    </w:div>
    <w:div w:id="1691953915">
      <w:bodyDiv w:val="1"/>
      <w:marLeft w:val="0"/>
      <w:marRight w:val="0"/>
      <w:marTop w:val="0"/>
      <w:marBottom w:val="0"/>
      <w:divBdr>
        <w:top w:val="none" w:sz="0" w:space="0" w:color="auto"/>
        <w:left w:val="none" w:sz="0" w:space="0" w:color="auto"/>
        <w:bottom w:val="none" w:sz="0" w:space="0" w:color="auto"/>
        <w:right w:val="none" w:sz="0" w:space="0" w:color="auto"/>
      </w:divBdr>
    </w:div>
    <w:div w:id="1692026523">
      <w:bodyDiv w:val="1"/>
      <w:marLeft w:val="0"/>
      <w:marRight w:val="0"/>
      <w:marTop w:val="0"/>
      <w:marBottom w:val="0"/>
      <w:divBdr>
        <w:top w:val="none" w:sz="0" w:space="0" w:color="auto"/>
        <w:left w:val="none" w:sz="0" w:space="0" w:color="auto"/>
        <w:bottom w:val="none" w:sz="0" w:space="0" w:color="auto"/>
        <w:right w:val="none" w:sz="0" w:space="0" w:color="auto"/>
      </w:divBdr>
    </w:div>
    <w:div w:id="1692030766">
      <w:bodyDiv w:val="1"/>
      <w:marLeft w:val="0"/>
      <w:marRight w:val="0"/>
      <w:marTop w:val="0"/>
      <w:marBottom w:val="0"/>
      <w:divBdr>
        <w:top w:val="none" w:sz="0" w:space="0" w:color="auto"/>
        <w:left w:val="none" w:sz="0" w:space="0" w:color="auto"/>
        <w:bottom w:val="none" w:sz="0" w:space="0" w:color="auto"/>
        <w:right w:val="none" w:sz="0" w:space="0" w:color="auto"/>
      </w:divBdr>
    </w:div>
    <w:div w:id="1692032341">
      <w:bodyDiv w:val="1"/>
      <w:marLeft w:val="0"/>
      <w:marRight w:val="0"/>
      <w:marTop w:val="0"/>
      <w:marBottom w:val="0"/>
      <w:divBdr>
        <w:top w:val="none" w:sz="0" w:space="0" w:color="auto"/>
        <w:left w:val="none" w:sz="0" w:space="0" w:color="auto"/>
        <w:bottom w:val="none" w:sz="0" w:space="0" w:color="auto"/>
        <w:right w:val="none" w:sz="0" w:space="0" w:color="auto"/>
      </w:divBdr>
    </w:div>
    <w:div w:id="1692533758">
      <w:bodyDiv w:val="1"/>
      <w:marLeft w:val="0"/>
      <w:marRight w:val="0"/>
      <w:marTop w:val="0"/>
      <w:marBottom w:val="0"/>
      <w:divBdr>
        <w:top w:val="none" w:sz="0" w:space="0" w:color="auto"/>
        <w:left w:val="none" w:sz="0" w:space="0" w:color="auto"/>
        <w:bottom w:val="none" w:sz="0" w:space="0" w:color="auto"/>
        <w:right w:val="none" w:sz="0" w:space="0" w:color="auto"/>
      </w:divBdr>
    </w:div>
    <w:div w:id="1692756332">
      <w:bodyDiv w:val="1"/>
      <w:marLeft w:val="0"/>
      <w:marRight w:val="0"/>
      <w:marTop w:val="0"/>
      <w:marBottom w:val="0"/>
      <w:divBdr>
        <w:top w:val="none" w:sz="0" w:space="0" w:color="auto"/>
        <w:left w:val="none" w:sz="0" w:space="0" w:color="auto"/>
        <w:bottom w:val="none" w:sz="0" w:space="0" w:color="auto"/>
        <w:right w:val="none" w:sz="0" w:space="0" w:color="auto"/>
      </w:divBdr>
    </w:div>
    <w:div w:id="1692953525">
      <w:bodyDiv w:val="1"/>
      <w:marLeft w:val="0"/>
      <w:marRight w:val="0"/>
      <w:marTop w:val="0"/>
      <w:marBottom w:val="0"/>
      <w:divBdr>
        <w:top w:val="none" w:sz="0" w:space="0" w:color="auto"/>
        <w:left w:val="none" w:sz="0" w:space="0" w:color="auto"/>
        <w:bottom w:val="none" w:sz="0" w:space="0" w:color="auto"/>
        <w:right w:val="none" w:sz="0" w:space="0" w:color="auto"/>
      </w:divBdr>
    </w:div>
    <w:div w:id="1692996182">
      <w:bodyDiv w:val="1"/>
      <w:marLeft w:val="0"/>
      <w:marRight w:val="0"/>
      <w:marTop w:val="0"/>
      <w:marBottom w:val="0"/>
      <w:divBdr>
        <w:top w:val="none" w:sz="0" w:space="0" w:color="auto"/>
        <w:left w:val="none" w:sz="0" w:space="0" w:color="auto"/>
        <w:bottom w:val="none" w:sz="0" w:space="0" w:color="auto"/>
        <w:right w:val="none" w:sz="0" w:space="0" w:color="auto"/>
      </w:divBdr>
    </w:div>
    <w:div w:id="1693189303">
      <w:bodyDiv w:val="1"/>
      <w:marLeft w:val="0"/>
      <w:marRight w:val="0"/>
      <w:marTop w:val="0"/>
      <w:marBottom w:val="0"/>
      <w:divBdr>
        <w:top w:val="none" w:sz="0" w:space="0" w:color="auto"/>
        <w:left w:val="none" w:sz="0" w:space="0" w:color="auto"/>
        <w:bottom w:val="none" w:sz="0" w:space="0" w:color="auto"/>
        <w:right w:val="none" w:sz="0" w:space="0" w:color="auto"/>
      </w:divBdr>
    </w:div>
    <w:div w:id="1693343177">
      <w:bodyDiv w:val="1"/>
      <w:marLeft w:val="0"/>
      <w:marRight w:val="0"/>
      <w:marTop w:val="0"/>
      <w:marBottom w:val="0"/>
      <w:divBdr>
        <w:top w:val="none" w:sz="0" w:space="0" w:color="auto"/>
        <w:left w:val="none" w:sz="0" w:space="0" w:color="auto"/>
        <w:bottom w:val="none" w:sz="0" w:space="0" w:color="auto"/>
        <w:right w:val="none" w:sz="0" w:space="0" w:color="auto"/>
      </w:divBdr>
    </w:div>
    <w:div w:id="1693410908">
      <w:bodyDiv w:val="1"/>
      <w:marLeft w:val="0"/>
      <w:marRight w:val="0"/>
      <w:marTop w:val="0"/>
      <w:marBottom w:val="0"/>
      <w:divBdr>
        <w:top w:val="none" w:sz="0" w:space="0" w:color="auto"/>
        <w:left w:val="none" w:sz="0" w:space="0" w:color="auto"/>
        <w:bottom w:val="none" w:sz="0" w:space="0" w:color="auto"/>
        <w:right w:val="none" w:sz="0" w:space="0" w:color="auto"/>
      </w:divBdr>
    </w:div>
    <w:div w:id="1693528928">
      <w:bodyDiv w:val="1"/>
      <w:marLeft w:val="0"/>
      <w:marRight w:val="0"/>
      <w:marTop w:val="0"/>
      <w:marBottom w:val="0"/>
      <w:divBdr>
        <w:top w:val="none" w:sz="0" w:space="0" w:color="auto"/>
        <w:left w:val="none" w:sz="0" w:space="0" w:color="auto"/>
        <w:bottom w:val="none" w:sz="0" w:space="0" w:color="auto"/>
        <w:right w:val="none" w:sz="0" w:space="0" w:color="auto"/>
      </w:divBdr>
    </w:div>
    <w:div w:id="1693530332">
      <w:bodyDiv w:val="1"/>
      <w:marLeft w:val="0"/>
      <w:marRight w:val="0"/>
      <w:marTop w:val="0"/>
      <w:marBottom w:val="0"/>
      <w:divBdr>
        <w:top w:val="none" w:sz="0" w:space="0" w:color="auto"/>
        <w:left w:val="none" w:sz="0" w:space="0" w:color="auto"/>
        <w:bottom w:val="none" w:sz="0" w:space="0" w:color="auto"/>
        <w:right w:val="none" w:sz="0" w:space="0" w:color="auto"/>
      </w:divBdr>
    </w:div>
    <w:div w:id="1693871339">
      <w:bodyDiv w:val="1"/>
      <w:marLeft w:val="0"/>
      <w:marRight w:val="0"/>
      <w:marTop w:val="0"/>
      <w:marBottom w:val="0"/>
      <w:divBdr>
        <w:top w:val="none" w:sz="0" w:space="0" w:color="auto"/>
        <w:left w:val="none" w:sz="0" w:space="0" w:color="auto"/>
        <w:bottom w:val="none" w:sz="0" w:space="0" w:color="auto"/>
        <w:right w:val="none" w:sz="0" w:space="0" w:color="auto"/>
      </w:divBdr>
    </w:div>
    <w:div w:id="1694183211">
      <w:bodyDiv w:val="1"/>
      <w:marLeft w:val="0"/>
      <w:marRight w:val="0"/>
      <w:marTop w:val="0"/>
      <w:marBottom w:val="0"/>
      <w:divBdr>
        <w:top w:val="none" w:sz="0" w:space="0" w:color="auto"/>
        <w:left w:val="none" w:sz="0" w:space="0" w:color="auto"/>
        <w:bottom w:val="none" w:sz="0" w:space="0" w:color="auto"/>
        <w:right w:val="none" w:sz="0" w:space="0" w:color="auto"/>
      </w:divBdr>
    </w:div>
    <w:div w:id="1694188961">
      <w:bodyDiv w:val="1"/>
      <w:marLeft w:val="0"/>
      <w:marRight w:val="0"/>
      <w:marTop w:val="0"/>
      <w:marBottom w:val="0"/>
      <w:divBdr>
        <w:top w:val="none" w:sz="0" w:space="0" w:color="auto"/>
        <w:left w:val="none" w:sz="0" w:space="0" w:color="auto"/>
        <w:bottom w:val="none" w:sz="0" w:space="0" w:color="auto"/>
        <w:right w:val="none" w:sz="0" w:space="0" w:color="auto"/>
      </w:divBdr>
    </w:div>
    <w:div w:id="1694257828">
      <w:bodyDiv w:val="1"/>
      <w:marLeft w:val="0"/>
      <w:marRight w:val="0"/>
      <w:marTop w:val="0"/>
      <w:marBottom w:val="0"/>
      <w:divBdr>
        <w:top w:val="none" w:sz="0" w:space="0" w:color="auto"/>
        <w:left w:val="none" w:sz="0" w:space="0" w:color="auto"/>
        <w:bottom w:val="none" w:sz="0" w:space="0" w:color="auto"/>
        <w:right w:val="none" w:sz="0" w:space="0" w:color="auto"/>
      </w:divBdr>
    </w:div>
    <w:div w:id="1694646888">
      <w:bodyDiv w:val="1"/>
      <w:marLeft w:val="0"/>
      <w:marRight w:val="0"/>
      <w:marTop w:val="0"/>
      <w:marBottom w:val="0"/>
      <w:divBdr>
        <w:top w:val="none" w:sz="0" w:space="0" w:color="auto"/>
        <w:left w:val="none" w:sz="0" w:space="0" w:color="auto"/>
        <w:bottom w:val="none" w:sz="0" w:space="0" w:color="auto"/>
        <w:right w:val="none" w:sz="0" w:space="0" w:color="auto"/>
      </w:divBdr>
    </w:div>
    <w:div w:id="1694650438">
      <w:bodyDiv w:val="1"/>
      <w:marLeft w:val="0"/>
      <w:marRight w:val="0"/>
      <w:marTop w:val="0"/>
      <w:marBottom w:val="0"/>
      <w:divBdr>
        <w:top w:val="none" w:sz="0" w:space="0" w:color="auto"/>
        <w:left w:val="none" w:sz="0" w:space="0" w:color="auto"/>
        <w:bottom w:val="none" w:sz="0" w:space="0" w:color="auto"/>
        <w:right w:val="none" w:sz="0" w:space="0" w:color="auto"/>
      </w:divBdr>
    </w:div>
    <w:div w:id="1694766682">
      <w:bodyDiv w:val="1"/>
      <w:marLeft w:val="0"/>
      <w:marRight w:val="0"/>
      <w:marTop w:val="0"/>
      <w:marBottom w:val="0"/>
      <w:divBdr>
        <w:top w:val="none" w:sz="0" w:space="0" w:color="auto"/>
        <w:left w:val="none" w:sz="0" w:space="0" w:color="auto"/>
        <w:bottom w:val="none" w:sz="0" w:space="0" w:color="auto"/>
        <w:right w:val="none" w:sz="0" w:space="0" w:color="auto"/>
      </w:divBdr>
    </w:div>
    <w:div w:id="1694962093">
      <w:bodyDiv w:val="1"/>
      <w:marLeft w:val="0"/>
      <w:marRight w:val="0"/>
      <w:marTop w:val="0"/>
      <w:marBottom w:val="0"/>
      <w:divBdr>
        <w:top w:val="none" w:sz="0" w:space="0" w:color="auto"/>
        <w:left w:val="none" w:sz="0" w:space="0" w:color="auto"/>
        <w:bottom w:val="none" w:sz="0" w:space="0" w:color="auto"/>
        <w:right w:val="none" w:sz="0" w:space="0" w:color="auto"/>
      </w:divBdr>
    </w:div>
    <w:div w:id="1695113190">
      <w:bodyDiv w:val="1"/>
      <w:marLeft w:val="0"/>
      <w:marRight w:val="0"/>
      <w:marTop w:val="0"/>
      <w:marBottom w:val="0"/>
      <w:divBdr>
        <w:top w:val="none" w:sz="0" w:space="0" w:color="auto"/>
        <w:left w:val="none" w:sz="0" w:space="0" w:color="auto"/>
        <w:bottom w:val="none" w:sz="0" w:space="0" w:color="auto"/>
        <w:right w:val="none" w:sz="0" w:space="0" w:color="auto"/>
      </w:divBdr>
    </w:div>
    <w:div w:id="1695186726">
      <w:bodyDiv w:val="1"/>
      <w:marLeft w:val="0"/>
      <w:marRight w:val="0"/>
      <w:marTop w:val="0"/>
      <w:marBottom w:val="0"/>
      <w:divBdr>
        <w:top w:val="none" w:sz="0" w:space="0" w:color="auto"/>
        <w:left w:val="none" w:sz="0" w:space="0" w:color="auto"/>
        <w:bottom w:val="none" w:sz="0" w:space="0" w:color="auto"/>
        <w:right w:val="none" w:sz="0" w:space="0" w:color="auto"/>
      </w:divBdr>
    </w:div>
    <w:div w:id="1695233499">
      <w:bodyDiv w:val="1"/>
      <w:marLeft w:val="0"/>
      <w:marRight w:val="0"/>
      <w:marTop w:val="0"/>
      <w:marBottom w:val="0"/>
      <w:divBdr>
        <w:top w:val="none" w:sz="0" w:space="0" w:color="auto"/>
        <w:left w:val="none" w:sz="0" w:space="0" w:color="auto"/>
        <w:bottom w:val="none" w:sz="0" w:space="0" w:color="auto"/>
        <w:right w:val="none" w:sz="0" w:space="0" w:color="auto"/>
      </w:divBdr>
    </w:div>
    <w:div w:id="1695417480">
      <w:bodyDiv w:val="1"/>
      <w:marLeft w:val="0"/>
      <w:marRight w:val="0"/>
      <w:marTop w:val="0"/>
      <w:marBottom w:val="0"/>
      <w:divBdr>
        <w:top w:val="none" w:sz="0" w:space="0" w:color="auto"/>
        <w:left w:val="none" w:sz="0" w:space="0" w:color="auto"/>
        <w:bottom w:val="none" w:sz="0" w:space="0" w:color="auto"/>
        <w:right w:val="none" w:sz="0" w:space="0" w:color="auto"/>
      </w:divBdr>
    </w:div>
    <w:div w:id="1695687079">
      <w:bodyDiv w:val="1"/>
      <w:marLeft w:val="0"/>
      <w:marRight w:val="0"/>
      <w:marTop w:val="0"/>
      <w:marBottom w:val="0"/>
      <w:divBdr>
        <w:top w:val="none" w:sz="0" w:space="0" w:color="auto"/>
        <w:left w:val="none" w:sz="0" w:space="0" w:color="auto"/>
        <w:bottom w:val="none" w:sz="0" w:space="0" w:color="auto"/>
        <w:right w:val="none" w:sz="0" w:space="0" w:color="auto"/>
      </w:divBdr>
    </w:div>
    <w:div w:id="1695960882">
      <w:bodyDiv w:val="1"/>
      <w:marLeft w:val="0"/>
      <w:marRight w:val="0"/>
      <w:marTop w:val="0"/>
      <w:marBottom w:val="0"/>
      <w:divBdr>
        <w:top w:val="none" w:sz="0" w:space="0" w:color="auto"/>
        <w:left w:val="none" w:sz="0" w:space="0" w:color="auto"/>
        <w:bottom w:val="none" w:sz="0" w:space="0" w:color="auto"/>
        <w:right w:val="none" w:sz="0" w:space="0" w:color="auto"/>
      </w:divBdr>
    </w:div>
    <w:div w:id="1696081585">
      <w:bodyDiv w:val="1"/>
      <w:marLeft w:val="0"/>
      <w:marRight w:val="0"/>
      <w:marTop w:val="0"/>
      <w:marBottom w:val="0"/>
      <w:divBdr>
        <w:top w:val="none" w:sz="0" w:space="0" w:color="auto"/>
        <w:left w:val="none" w:sz="0" w:space="0" w:color="auto"/>
        <w:bottom w:val="none" w:sz="0" w:space="0" w:color="auto"/>
        <w:right w:val="none" w:sz="0" w:space="0" w:color="auto"/>
      </w:divBdr>
    </w:div>
    <w:div w:id="1696880016">
      <w:bodyDiv w:val="1"/>
      <w:marLeft w:val="0"/>
      <w:marRight w:val="0"/>
      <w:marTop w:val="0"/>
      <w:marBottom w:val="0"/>
      <w:divBdr>
        <w:top w:val="none" w:sz="0" w:space="0" w:color="auto"/>
        <w:left w:val="none" w:sz="0" w:space="0" w:color="auto"/>
        <w:bottom w:val="none" w:sz="0" w:space="0" w:color="auto"/>
        <w:right w:val="none" w:sz="0" w:space="0" w:color="auto"/>
      </w:divBdr>
    </w:div>
    <w:div w:id="1696927406">
      <w:bodyDiv w:val="1"/>
      <w:marLeft w:val="0"/>
      <w:marRight w:val="0"/>
      <w:marTop w:val="0"/>
      <w:marBottom w:val="0"/>
      <w:divBdr>
        <w:top w:val="none" w:sz="0" w:space="0" w:color="auto"/>
        <w:left w:val="none" w:sz="0" w:space="0" w:color="auto"/>
        <w:bottom w:val="none" w:sz="0" w:space="0" w:color="auto"/>
        <w:right w:val="none" w:sz="0" w:space="0" w:color="auto"/>
      </w:divBdr>
    </w:div>
    <w:div w:id="1696930484">
      <w:bodyDiv w:val="1"/>
      <w:marLeft w:val="0"/>
      <w:marRight w:val="0"/>
      <w:marTop w:val="0"/>
      <w:marBottom w:val="0"/>
      <w:divBdr>
        <w:top w:val="none" w:sz="0" w:space="0" w:color="auto"/>
        <w:left w:val="none" w:sz="0" w:space="0" w:color="auto"/>
        <w:bottom w:val="none" w:sz="0" w:space="0" w:color="auto"/>
        <w:right w:val="none" w:sz="0" w:space="0" w:color="auto"/>
      </w:divBdr>
    </w:div>
    <w:div w:id="1697271428">
      <w:bodyDiv w:val="1"/>
      <w:marLeft w:val="0"/>
      <w:marRight w:val="0"/>
      <w:marTop w:val="0"/>
      <w:marBottom w:val="0"/>
      <w:divBdr>
        <w:top w:val="none" w:sz="0" w:space="0" w:color="auto"/>
        <w:left w:val="none" w:sz="0" w:space="0" w:color="auto"/>
        <w:bottom w:val="none" w:sz="0" w:space="0" w:color="auto"/>
        <w:right w:val="none" w:sz="0" w:space="0" w:color="auto"/>
      </w:divBdr>
    </w:div>
    <w:div w:id="1697341117">
      <w:bodyDiv w:val="1"/>
      <w:marLeft w:val="0"/>
      <w:marRight w:val="0"/>
      <w:marTop w:val="0"/>
      <w:marBottom w:val="0"/>
      <w:divBdr>
        <w:top w:val="none" w:sz="0" w:space="0" w:color="auto"/>
        <w:left w:val="none" w:sz="0" w:space="0" w:color="auto"/>
        <w:bottom w:val="none" w:sz="0" w:space="0" w:color="auto"/>
        <w:right w:val="none" w:sz="0" w:space="0" w:color="auto"/>
      </w:divBdr>
    </w:div>
    <w:div w:id="1697466642">
      <w:bodyDiv w:val="1"/>
      <w:marLeft w:val="0"/>
      <w:marRight w:val="0"/>
      <w:marTop w:val="0"/>
      <w:marBottom w:val="0"/>
      <w:divBdr>
        <w:top w:val="none" w:sz="0" w:space="0" w:color="auto"/>
        <w:left w:val="none" w:sz="0" w:space="0" w:color="auto"/>
        <w:bottom w:val="none" w:sz="0" w:space="0" w:color="auto"/>
        <w:right w:val="none" w:sz="0" w:space="0" w:color="auto"/>
      </w:divBdr>
    </w:div>
    <w:div w:id="1698043178">
      <w:bodyDiv w:val="1"/>
      <w:marLeft w:val="0"/>
      <w:marRight w:val="0"/>
      <w:marTop w:val="0"/>
      <w:marBottom w:val="0"/>
      <w:divBdr>
        <w:top w:val="none" w:sz="0" w:space="0" w:color="auto"/>
        <w:left w:val="none" w:sz="0" w:space="0" w:color="auto"/>
        <w:bottom w:val="none" w:sz="0" w:space="0" w:color="auto"/>
        <w:right w:val="none" w:sz="0" w:space="0" w:color="auto"/>
      </w:divBdr>
    </w:div>
    <w:div w:id="1698114767">
      <w:bodyDiv w:val="1"/>
      <w:marLeft w:val="0"/>
      <w:marRight w:val="0"/>
      <w:marTop w:val="0"/>
      <w:marBottom w:val="0"/>
      <w:divBdr>
        <w:top w:val="none" w:sz="0" w:space="0" w:color="auto"/>
        <w:left w:val="none" w:sz="0" w:space="0" w:color="auto"/>
        <w:bottom w:val="none" w:sz="0" w:space="0" w:color="auto"/>
        <w:right w:val="none" w:sz="0" w:space="0" w:color="auto"/>
      </w:divBdr>
    </w:div>
    <w:div w:id="1698192930">
      <w:bodyDiv w:val="1"/>
      <w:marLeft w:val="0"/>
      <w:marRight w:val="0"/>
      <w:marTop w:val="0"/>
      <w:marBottom w:val="0"/>
      <w:divBdr>
        <w:top w:val="none" w:sz="0" w:space="0" w:color="auto"/>
        <w:left w:val="none" w:sz="0" w:space="0" w:color="auto"/>
        <w:bottom w:val="none" w:sz="0" w:space="0" w:color="auto"/>
        <w:right w:val="none" w:sz="0" w:space="0" w:color="auto"/>
      </w:divBdr>
    </w:div>
    <w:div w:id="1698502131">
      <w:bodyDiv w:val="1"/>
      <w:marLeft w:val="0"/>
      <w:marRight w:val="0"/>
      <w:marTop w:val="0"/>
      <w:marBottom w:val="0"/>
      <w:divBdr>
        <w:top w:val="none" w:sz="0" w:space="0" w:color="auto"/>
        <w:left w:val="none" w:sz="0" w:space="0" w:color="auto"/>
        <w:bottom w:val="none" w:sz="0" w:space="0" w:color="auto"/>
        <w:right w:val="none" w:sz="0" w:space="0" w:color="auto"/>
      </w:divBdr>
    </w:div>
    <w:div w:id="1698506865">
      <w:bodyDiv w:val="1"/>
      <w:marLeft w:val="0"/>
      <w:marRight w:val="0"/>
      <w:marTop w:val="0"/>
      <w:marBottom w:val="0"/>
      <w:divBdr>
        <w:top w:val="none" w:sz="0" w:space="0" w:color="auto"/>
        <w:left w:val="none" w:sz="0" w:space="0" w:color="auto"/>
        <w:bottom w:val="none" w:sz="0" w:space="0" w:color="auto"/>
        <w:right w:val="none" w:sz="0" w:space="0" w:color="auto"/>
      </w:divBdr>
    </w:div>
    <w:div w:id="1699238765">
      <w:bodyDiv w:val="1"/>
      <w:marLeft w:val="0"/>
      <w:marRight w:val="0"/>
      <w:marTop w:val="0"/>
      <w:marBottom w:val="0"/>
      <w:divBdr>
        <w:top w:val="none" w:sz="0" w:space="0" w:color="auto"/>
        <w:left w:val="none" w:sz="0" w:space="0" w:color="auto"/>
        <w:bottom w:val="none" w:sz="0" w:space="0" w:color="auto"/>
        <w:right w:val="none" w:sz="0" w:space="0" w:color="auto"/>
      </w:divBdr>
      <w:divsChild>
        <w:div w:id="669798227">
          <w:marLeft w:val="0"/>
          <w:marRight w:val="0"/>
          <w:marTop w:val="0"/>
          <w:marBottom w:val="0"/>
          <w:divBdr>
            <w:top w:val="none" w:sz="0" w:space="0" w:color="auto"/>
            <w:left w:val="none" w:sz="0" w:space="0" w:color="auto"/>
            <w:bottom w:val="none" w:sz="0" w:space="0" w:color="auto"/>
            <w:right w:val="none" w:sz="0" w:space="0" w:color="auto"/>
          </w:divBdr>
        </w:div>
        <w:div w:id="325284121">
          <w:marLeft w:val="0"/>
          <w:marRight w:val="0"/>
          <w:marTop w:val="0"/>
          <w:marBottom w:val="0"/>
          <w:divBdr>
            <w:top w:val="none" w:sz="0" w:space="0" w:color="auto"/>
            <w:left w:val="none" w:sz="0" w:space="0" w:color="auto"/>
            <w:bottom w:val="none" w:sz="0" w:space="0" w:color="auto"/>
            <w:right w:val="none" w:sz="0" w:space="0" w:color="auto"/>
          </w:divBdr>
        </w:div>
        <w:div w:id="514882171">
          <w:marLeft w:val="0"/>
          <w:marRight w:val="0"/>
          <w:marTop w:val="0"/>
          <w:marBottom w:val="0"/>
          <w:divBdr>
            <w:top w:val="none" w:sz="0" w:space="0" w:color="auto"/>
            <w:left w:val="none" w:sz="0" w:space="0" w:color="auto"/>
            <w:bottom w:val="none" w:sz="0" w:space="0" w:color="auto"/>
            <w:right w:val="none" w:sz="0" w:space="0" w:color="auto"/>
          </w:divBdr>
        </w:div>
        <w:div w:id="229924855">
          <w:marLeft w:val="0"/>
          <w:marRight w:val="0"/>
          <w:marTop w:val="0"/>
          <w:marBottom w:val="0"/>
          <w:divBdr>
            <w:top w:val="none" w:sz="0" w:space="0" w:color="auto"/>
            <w:left w:val="none" w:sz="0" w:space="0" w:color="auto"/>
            <w:bottom w:val="none" w:sz="0" w:space="0" w:color="auto"/>
            <w:right w:val="none" w:sz="0" w:space="0" w:color="auto"/>
          </w:divBdr>
        </w:div>
        <w:div w:id="812403011">
          <w:marLeft w:val="0"/>
          <w:marRight w:val="0"/>
          <w:marTop w:val="0"/>
          <w:marBottom w:val="0"/>
          <w:divBdr>
            <w:top w:val="none" w:sz="0" w:space="0" w:color="auto"/>
            <w:left w:val="none" w:sz="0" w:space="0" w:color="auto"/>
            <w:bottom w:val="none" w:sz="0" w:space="0" w:color="auto"/>
            <w:right w:val="none" w:sz="0" w:space="0" w:color="auto"/>
          </w:divBdr>
        </w:div>
        <w:div w:id="964844853">
          <w:marLeft w:val="0"/>
          <w:marRight w:val="0"/>
          <w:marTop w:val="0"/>
          <w:marBottom w:val="0"/>
          <w:divBdr>
            <w:top w:val="none" w:sz="0" w:space="0" w:color="auto"/>
            <w:left w:val="none" w:sz="0" w:space="0" w:color="auto"/>
            <w:bottom w:val="none" w:sz="0" w:space="0" w:color="auto"/>
            <w:right w:val="none" w:sz="0" w:space="0" w:color="auto"/>
          </w:divBdr>
        </w:div>
        <w:div w:id="1140727660">
          <w:marLeft w:val="0"/>
          <w:marRight w:val="0"/>
          <w:marTop w:val="0"/>
          <w:marBottom w:val="0"/>
          <w:divBdr>
            <w:top w:val="none" w:sz="0" w:space="0" w:color="auto"/>
            <w:left w:val="none" w:sz="0" w:space="0" w:color="auto"/>
            <w:bottom w:val="none" w:sz="0" w:space="0" w:color="auto"/>
            <w:right w:val="none" w:sz="0" w:space="0" w:color="auto"/>
          </w:divBdr>
        </w:div>
        <w:div w:id="761682040">
          <w:marLeft w:val="0"/>
          <w:marRight w:val="0"/>
          <w:marTop w:val="0"/>
          <w:marBottom w:val="0"/>
          <w:divBdr>
            <w:top w:val="none" w:sz="0" w:space="0" w:color="auto"/>
            <w:left w:val="none" w:sz="0" w:space="0" w:color="auto"/>
            <w:bottom w:val="none" w:sz="0" w:space="0" w:color="auto"/>
            <w:right w:val="none" w:sz="0" w:space="0" w:color="auto"/>
          </w:divBdr>
        </w:div>
        <w:div w:id="66929455">
          <w:marLeft w:val="0"/>
          <w:marRight w:val="0"/>
          <w:marTop w:val="0"/>
          <w:marBottom w:val="0"/>
          <w:divBdr>
            <w:top w:val="none" w:sz="0" w:space="0" w:color="auto"/>
            <w:left w:val="none" w:sz="0" w:space="0" w:color="auto"/>
            <w:bottom w:val="none" w:sz="0" w:space="0" w:color="auto"/>
            <w:right w:val="none" w:sz="0" w:space="0" w:color="auto"/>
          </w:divBdr>
        </w:div>
        <w:div w:id="2092696998">
          <w:marLeft w:val="0"/>
          <w:marRight w:val="0"/>
          <w:marTop w:val="0"/>
          <w:marBottom w:val="0"/>
          <w:divBdr>
            <w:top w:val="none" w:sz="0" w:space="0" w:color="auto"/>
            <w:left w:val="none" w:sz="0" w:space="0" w:color="auto"/>
            <w:bottom w:val="none" w:sz="0" w:space="0" w:color="auto"/>
            <w:right w:val="none" w:sz="0" w:space="0" w:color="auto"/>
          </w:divBdr>
        </w:div>
        <w:div w:id="1488278665">
          <w:marLeft w:val="0"/>
          <w:marRight w:val="0"/>
          <w:marTop w:val="0"/>
          <w:marBottom w:val="0"/>
          <w:divBdr>
            <w:top w:val="none" w:sz="0" w:space="0" w:color="auto"/>
            <w:left w:val="none" w:sz="0" w:space="0" w:color="auto"/>
            <w:bottom w:val="none" w:sz="0" w:space="0" w:color="auto"/>
            <w:right w:val="none" w:sz="0" w:space="0" w:color="auto"/>
          </w:divBdr>
        </w:div>
        <w:div w:id="697390793">
          <w:marLeft w:val="0"/>
          <w:marRight w:val="0"/>
          <w:marTop w:val="0"/>
          <w:marBottom w:val="0"/>
          <w:divBdr>
            <w:top w:val="none" w:sz="0" w:space="0" w:color="auto"/>
            <w:left w:val="none" w:sz="0" w:space="0" w:color="auto"/>
            <w:bottom w:val="none" w:sz="0" w:space="0" w:color="auto"/>
            <w:right w:val="none" w:sz="0" w:space="0" w:color="auto"/>
          </w:divBdr>
        </w:div>
        <w:div w:id="185556308">
          <w:marLeft w:val="0"/>
          <w:marRight w:val="0"/>
          <w:marTop w:val="0"/>
          <w:marBottom w:val="0"/>
          <w:divBdr>
            <w:top w:val="none" w:sz="0" w:space="0" w:color="auto"/>
            <w:left w:val="none" w:sz="0" w:space="0" w:color="auto"/>
            <w:bottom w:val="none" w:sz="0" w:space="0" w:color="auto"/>
            <w:right w:val="none" w:sz="0" w:space="0" w:color="auto"/>
          </w:divBdr>
        </w:div>
        <w:div w:id="374698076">
          <w:marLeft w:val="0"/>
          <w:marRight w:val="0"/>
          <w:marTop w:val="0"/>
          <w:marBottom w:val="0"/>
          <w:divBdr>
            <w:top w:val="none" w:sz="0" w:space="0" w:color="auto"/>
            <w:left w:val="none" w:sz="0" w:space="0" w:color="auto"/>
            <w:bottom w:val="none" w:sz="0" w:space="0" w:color="auto"/>
            <w:right w:val="none" w:sz="0" w:space="0" w:color="auto"/>
          </w:divBdr>
        </w:div>
        <w:div w:id="2047757466">
          <w:marLeft w:val="0"/>
          <w:marRight w:val="0"/>
          <w:marTop w:val="0"/>
          <w:marBottom w:val="0"/>
          <w:divBdr>
            <w:top w:val="none" w:sz="0" w:space="0" w:color="auto"/>
            <w:left w:val="none" w:sz="0" w:space="0" w:color="auto"/>
            <w:bottom w:val="none" w:sz="0" w:space="0" w:color="auto"/>
            <w:right w:val="none" w:sz="0" w:space="0" w:color="auto"/>
          </w:divBdr>
        </w:div>
        <w:div w:id="749423086">
          <w:marLeft w:val="0"/>
          <w:marRight w:val="0"/>
          <w:marTop w:val="0"/>
          <w:marBottom w:val="0"/>
          <w:divBdr>
            <w:top w:val="none" w:sz="0" w:space="0" w:color="auto"/>
            <w:left w:val="none" w:sz="0" w:space="0" w:color="auto"/>
            <w:bottom w:val="none" w:sz="0" w:space="0" w:color="auto"/>
            <w:right w:val="none" w:sz="0" w:space="0" w:color="auto"/>
          </w:divBdr>
        </w:div>
        <w:div w:id="2100910058">
          <w:marLeft w:val="0"/>
          <w:marRight w:val="0"/>
          <w:marTop w:val="0"/>
          <w:marBottom w:val="0"/>
          <w:divBdr>
            <w:top w:val="none" w:sz="0" w:space="0" w:color="auto"/>
            <w:left w:val="none" w:sz="0" w:space="0" w:color="auto"/>
            <w:bottom w:val="none" w:sz="0" w:space="0" w:color="auto"/>
            <w:right w:val="none" w:sz="0" w:space="0" w:color="auto"/>
          </w:divBdr>
        </w:div>
        <w:div w:id="1963152835">
          <w:marLeft w:val="0"/>
          <w:marRight w:val="0"/>
          <w:marTop w:val="0"/>
          <w:marBottom w:val="0"/>
          <w:divBdr>
            <w:top w:val="none" w:sz="0" w:space="0" w:color="auto"/>
            <w:left w:val="none" w:sz="0" w:space="0" w:color="auto"/>
            <w:bottom w:val="none" w:sz="0" w:space="0" w:color="auto"/>
            <w:right w:val="none" w:sz="0" w:space="0" w:color="auto"/>
          </w:divBdr>
        </w:div>
        <w:div w:id="719746073">
          <w:marLeft w:val="0"/>
          <w:marRight w:val="0"/>
          <w:marTop w:val="0"/>
          <w:marBottom w:val="0"/>
          <w:divBdr>
            <w:top w:val="none" w:sz="0" w:space="0" w:color="auto"/>
            <w:left w:val="none" w:sz="0" w:space="0" w:color="auto"/>
            <w:bottom w:val="none" w:sz="0" w:space="0" w:color="auto"/>
            <w:right w:val="none" w:sz="0" w:space="0" w:color="auto"/>
          </w:divBdr>
        </w:div>
        <w:div w:id="364331482">
          <w:marLeft w:val="0"/>
          <w:marRight w:val="0"/>
          <w:marTop w:val="0"/>
          <w:marBottom w:val="0"/>
          <w:divBdr>
            <w:top w:val="none" w:sz="0" w:space="0" w:color="auto"/>
            <w:left w:val="none" w:sz="0" w:space="0" w:color="auto"/>
            <w:bottom w:val="none" w:sz="0" w:space="0" w:color="auto"/>
            <w:right w:val="none" w:sz="0" w:space="0" w:color="auto"/>
          </w:divBdr>
        </w:div>
        <w:div w:id="1540822127">
          <w:marLeft w:val="0"/>
          <w:marRight w:val="0"/>
          <w:marTop w:val="0"/>
          <w:marBottom w:val="0"/>
          <w:divBdr>
            <w:top w:val="none" w:sz="0" w:space="0" w:color="auto"/>
            <w:left w:val="none" w:sz="0" w:space="0" w:color="auto"/>
            <w:bottom w:val="none" w:sz="0" w:space="0" w:color="auto"/>
            <w:right w:val="none" w:sz="0" w:space="0" w:color="auto"/>
          </w:divBdr>
        </w:div>
        <w:div w:id="490683987">
          <w:marLeft w:val="0"/>
          <w:marRight w:val="0"/>
          <w:marTop w:val="0"/>
          <w:marBottom w:val="0"/>
          <w:divBdr>
            <w:top w:val="none" w:sz="0" w:space="0" w:color="auto"/>
            <w:left w:val="none" w:sz="0" w:space="0" w:color="auto"/>
            <w:bottom w:val="none" w:sz="0" w:space="0" w:color="auto"/>
            <w:right w:val="none" w:sz="0" w:space="0" w:color="auto"/>
          </w:divBdr>
        </w:div>
        <w:div w:id="1729955700">
          <w:marLeft w:val="0"/>
          <w:marRight w:val="0"/>
          <w:marTop w:val="0"/>
          <w:marBottom w:val="0"/>
          <w:divBdr>
            <w:top w:val="none" w:sz="0" w:space="0" w:color="auto"/>
            <w:left w:val="none" w:sz="0" w:space="0" w:color="auto"/>
            <w:bottom w:val="none" w:sz="0" w:space="0" w:color="auto"/>
            <w:right w:val="none" w:sz="0" w:space="0" w:color="auto"/>
          </w:divBdr>
        </w:div>
        <w:div w:id="1885553870">
          <w:marLeft w:val="0"/>
          <w:marRight w:val="0"/>
          <w:marTop w:val="0"/>
          <w:marBottom w:val="0"/>
          <w:divBdr>
            <w:top w:val="none" w:sz="0" w:space="0" w:color="auto"/>
            <w:left w:val="none" w:sz="0" w:space="0" w:color="auto"/>
            <w:bottom w:val="none" w:sz="0" w:space="0" w:color="auto"/>
            <w:right w:val="none" w:sz="0" w:space="0" w:color="auto"/>
          </w:divBdr>
        </w:div>
        <w:div w:id="937517465">
          <w:marLeft w:val="0"/>
          <w:marRight w:val="0"/>
          <w:marTop w:val="0"/>
          <w:marBottom w:val="0"/>
          <w:divBdr>
            <w:top w:val="none" w:sz="0" w:space="0" w:color="auto"/>
            <w:left w:val="none" w:sz="0" w:space="0" w:color="auto"/>
            <w:bottom w:val="none" w:sz="0" w:space="0" w:color="auto"/>
            <w:right w:val="none" w:sz="0" w:space="0" w:color="auto"/>
          </w:divBdr>
        </w:div>
        <w:div w:id="1684548899">
          <w:marLeft w:val="0"/>
          <w:marRight w:val="0"/>
          <w:marTop w:val="0"/>
          <w:marBottom w:val="0"/>
          <w:divBdr>
            <w:top w:val="none" w:sz="0" w:space="0" w:color="auto"/>
            <w:left w:val="none" w:sz="0" w:space="0" w:color="auto"/>
            <w:bottom w:val="none" w:sz="0" w:space="0" w:color="auto"/>
            <w:right w:val="none" w:sz="0" w:space="0" w:color="auto"/>
          </w:divBdr>
        </w:div>
        <w:div w:id="798916457">
          <w:marLeft w:val="0"/>
          <w:marRight w:val="0"/>
          <w:marTop w:val="0"/>
          <w:marBottom w:val="0"/>
          <w:divBdr>
            <w:top w:val="none" w:sz="0" w:space="0" w:color="auto"/>
            <w:left w:val="none" w:sz="0" w:space="0" w:color="auto"/>
            <w:bottom w:val="none" w:sz="0" w:space="0" w:color="auto"/>
            <w:right w:val="none" w:sz="0" w:space="0" w:color="auto"/>
          </w:divBdr>
        </w:div>
        <w:div w:id="1894808374">
          <w:marLeft w:val="0"/>
          <w:marRight w:val="0"/>
          <w:marTop w:val="0"/>
          <w:marBottom w:val="0"/>
          <w:divBdr>
            <w:top w:val="none" w:sz="0" w:space="0" w:color="auto"/>
            <w:left w:val="none" w:sz="0" w:space="0" w:color="auto"/>
            <w:bottom w:val="none" w:sz="0" w:space="0" w:color="auto"/>
            <w:right w:val="none" w:sz="0" w:space="0" w:color="auto"/>
          </w:divBdr>
        </w:div>
        <w:div w:id="1090587223">
          <w:marLeft w:val="0"/>
          <w:marRight w:val="0"/>
          <w:marTop w:val="0"/>
          <w:marBottom w:val="0"/>
          <w:divBdr>
            <w:top w:val="none" w:sz="0" w:space="0" w:color="auto"/>
            <w:left w:val="none" w:sz="0" w:space="0" w:color="auto"/>
            <w:bottom w:val="none" w:sz="0" w:space="0" w:color="auto"/>
            <w:right w:val="none" w:sz="0" w:space="0" w:color="auto"/>
          </w:divBdr>
        </w:div>
        <w:div w:id="1755055388">
          <w:marLeft w:val="0"/>
          <w:marRight w:val="0"/>
          <w:marTop w:val="0"/>
          <w:marBottom w:val="0"/>
          <w:divBdr>
            <w:top w:val="none" w:sz="0" w:space="0" w:color="auto"/>
            <w:left w:val="none" w:sz="0" w:space="0" w:color="auto"/>
            <w:bottom w:val="none" w:sz="0" w:space="0" w:color="auto"/>
            <w:right w:val="none" w:sz="0" w:space="0" w:color="auto"/>
          </w:divBdr>
        </w:div>
        <w:div w:id="1767144761">
          <w:marLeft w:val="0"/>
          <w:marRight w:val="0"/>
          <w:marTop w:val="0"/>
          <w:marBottom w:val="0"/>
          <w:divBdr>
            <w:top w:val="none" w:sz="0" w:space="0" w:color="auto"/>
            <w:left w:val="none" w:sz="0" w:space="0" w:color="auto"/>
            <w:bottom w:val="none" w:sz="0" w:space="0" w:color="auto"/>
            <w:right w:val="none" w:sz="0" w:space="0" w:color="auto"/>
          </w:divBdr>
        </w:div>
        <w:div w:id="426848973">
          <w:marLeft w:val="0"/>
          <w:marRight w:val="0"/>
          <w:marTop w:val="0"/>
          <w:marBottom w:val="0"/>
          <w:divBdr>
            <w:top w:val="none" w:sz="0" w:space="0" w:color="auto"/>
            <w:left w:val="none" w:sz="0" w:space="0" w:color="auto"/>
            <w:bottom w:val="none" w:sz="0" w:space="0" w:color="auto"/>
            <w:right w:val="none" w:sz="0" w:space="0" w:color="auto"/>
          </w:divBdr>
        </w:div>
        <w:div w:id="1708261688">
          <w:marLeft w:val="0"/>
          <w:marRight w:val="0"/>
          <w:marTop w:val="0"/>
          <w:marBottom w:val="0"/>
          <w:divBdr>
            <w:top w:val="none" w:sz="0" w:space="0" w:color="auto"/>
            <w:left w:val="none" w:sz="0" w:space="0" w:color="auto"/>
            <w:bottom w:val="none" w:sz="0" w:space="0" w:color="auto"/>
            <w:right w:val="none" w:sz="0" w:space="0" w:color="auto"/>
          </w:divBdr>
        </w:div>
        <w:div w:id="402417088">
          <w:marLeft w:val="0"/>
          <w:marRight w:val="0"/>
          <w:marTop w:val="0"/>
          <w:marBottom w:val="0"/>
          <w:divBdr>
            <w:top w:val="none" w:sz="0" w:space="0" w:color="auto"/>
            <w:left w:val="none" w:sz="0" w:space="0" w:color="auto"/>
            <w:bottom w:val="none" w:sz="0" w:space="0" w:color="auto"/>
            <w:right w:val="none" w:sz="0" w:space="0" w:color="auto"/>
          </w:divBdr>
        </w:div>
        <w:div w:id="1504662930">
          <w:marLeft w:val="0"/>
          <w:marRight w:val="0"/>
          <w:marTop w:val="0"/>
          <w:marBottom w:val="0"/>
          <w:divBdr>
            <w:top w:val="none" w:sz="0" w:space="0" w:color="auto"/>
            <w:left w:val="none" w:sz="0" w:space="0" w:color="auto"/>
            <w:bottom w:val="none" w:sz="0" w:space="0" w:color="auto"/>
            <w:right w:val="none" w:sz="0" w:space="0" w:color="auto"/>
          </w:divBdr>
        </w:div>
        <w:div w:id="305477217">
          <w:marLeft w:val="0"/>
          <w:marRight w:val="0"/>
          <w:marTop w:val="0"/>
          <w:marBottom w:val="0"/>
          <w:divBdr>
            <w:top w:val="none" w:sz="0" w:space="0" w:color="auto"/>
            <w:left w:val="none" w:sz="0" w:space="0" w:color="auto"/>
            <w:bottom w:val="none" w:sz="0" w:space="0" w:color="auto"/>
            <w:right w:val="none" w:sz="0" w:space="0" w:color="auto"/>
          </w:divBdr>
        </w:div>
        <w:div w:id="1771006211">
          <w:marLeft w:val="0"/>
          <w:marRight w:val="0"/>
          <w:marTop w:val="0"/>
          <w:marBottom w:val="0"/>
          <w:divBdr>
            <w:top w:val="none" w:sz="0" w:space="0" w:color="auto"/>
            <w:left w:val="none" w:sz="0" w:space="0" w:color="auto"/>
            <w:bottom w:val="none" w:sz="0" w:space="0" w:color="auto"/>
            <w:right w:val="none" w:sz="0" w:space="0" w:color="auto"/>
          </w:divBdr>
        </w:div>
        <w:div w:id="1459447915">
          <w:marLeft w:val="0"/>
          <w:marRight w:val="0"/>
          <w:marTop w:val="0"/>
          <w:marBottom w:val="0"/>
          <w:divBdr>
            <w:top w:val="none" w:sz="0" w:space="0" w:color="auto"/>
            <w:left w:val="none" w:sz="0" w:space="0" w:color="auto"/>
            <w:bottom w:val="none" w:sz="0" w:space="0" w:color="auto"/>
            <w:right w:val="none" w:sz="0" w:space="0" w:color="auto"/>
          </w:divBdr>
        </w:div>
        <w:div w:id="1153176704">
          <w:marLeft w:val="0"/>
          <w:marRight w:val="0"/>
          <w:marTop w:val="0"/>
          <w:marBottom w:val="0"/>
          <w:divBdr>
            <w:top w:val="none" w:sz="0" w:space="0" w:color="auto"/>
            <w:left w:val="none" w:sz="0" w:space="0" w:color="auto"/>
            <w:bottom w:val="none" w:sz="0" w:space="0" w:color="auto"/>
            <w:right w:val="none" w:sz="0" w:space="0" w:color="auto"/>
          </w:divBdr>
        </w:div>
        <w:div w:id="204173434">
          <w:marLeft w:val="0"/>
          <w:marRight w:val="0"/>
          <w:marTop w:val="0"/>
          <w:marBottom w:val="0"/>
          <w:divBdr>
            <w:top w:val="none" w:sz="0" w:space="0" w:color="auto"/>
            <w:left w:val="none" w:sz="0" w:space="0" w:color="auto"/>
            <w:bottom w:val="none" w:sz="0" w:space="0" w:color="auto"/>
            <w:right w:val="none" w:sz="0" w:space="0" w:color="auto"/>
          </w:divBdr>
        </w:div>
        <w:div w:id="1485123362">
          <w:marLeft w:val="0"/>
          <w:marRight w:val="0"/>
          <w:marTop w:val="0"/>
          <w:marBottom w:val="0"/>
          <w:divBdr>
            <w:top w:val="none" w:sz="0" w:space="0" w:color="auto"/>
            <w:left w:val="none" w:sz="0" w:space="0" w:color="auto"/>
            <w:bottom w:val="none" w:sz="0" w:space="0" w:color="auto"/>
            <w:right w:val="none" w:sz="0" w:space="0" w:color="auto"/>
          </w:divBdr>
        </w:div>
        <w:div w:id="1149977538">
          <w:marLeft w:val="0"/>
          <w:marRight w:val="0"/>
          <w:marTop w:val="0"/>
          <w:marBottom w:val="0"/>
          <w:divBdr>
            <w:top w:val="none" w:sz="0" w:space="0" w:color="auto"/>
            <w:left w:val="none" w:sz="0" w:space="0" w:color="auto"/>
            <w:bottom w:val="none" w:sz="0" w:space="0" w:color="auto"/>
            <w:right w:val="none" w:sz="0" w:space="0" w:color="auto"/>
          </w:divBdr>
        </w:div>
        <w:div w:id="1826313504">
          <w:marLeft w:val="0"/>
          <w:marRight w:val="0"/>
          <w:marTop w:val="0"/>
          <w:marBottom w:val="0"/>
          <w:divBdr>
            <w:top w:val="none" w:sz="0" w:space="0" w:color="auto"/>
            <w:left w:val="none" w:sz="0" w:space="0" w:color="auto"/>
            <w:bottom w:val="none" w:sz="0" w:space="0" w:color="auto"/>
            <w:right w:val="none" w:sz="0" w:space="0" w:color="auto"/>
          </w:divBdr>
        </w:div>
        <w:div w:id="615260906">
          <w:marLeft w:val="0"/>
          <w:marRight w:val="0"/>
          <w:marTop w:val="0"/>
          <w:marBottom w:val="0"/>
          <w:divBdr>
            <w:top w:val="none" w:sz="0" w:space="0" w:color="auto"/>
            <w:left w:val="none" w:sz="0" w:space="0" w:color="auto"/>
            <w:bottom w:val="none" w:sz="0" w:space="0" w:color="auto"/>
            <w:right w:val="none" w:sz="0" w:space="0" w:color="auto"/>
          </w:divBdr>
        </w:div>
        <w:div w:id="407848867">
          <w:marLeft w:val="0"/>
          <w:marRight w:val="0"/>
          <w:marTop w:val="0"/>
          <w:marBottom w:val="0"/>
          <w:divBdr>
            <w:top w:val="none" w:sz="0" w:space="0" w:color="auto"/>
            <w:left w:val="none" w:sz="0" w:space="0" w:color="auto"/>
            <w:bottom w:val="none" w:sz="0" w:space="0" w:color="auto"/>
            <w:right w:val="none" w:sz="0" w:space="0" w:color="auto"/>
          </w:divBdr>
        </w:div>
        <w:div w:id="675156749">
          <w:marLeft w:val="0"/>
          <w:marRight w:val="0"/>
          <w:marTop w:val="0"/>
          <w:marBottom w:val="0"/>
          <w:divBdr>
            <w:top w:val="none" w:sz="0" w:space="0" w:color="auto"/>
            <w:left w:val="none" w:sz="0" w:space="0" w:color="auto"/>
            <w:bottom w:val="none" w:sz="0" w:space="0" w:color="auto"/>
            <w:right w:val="none" w:sz="0" w:space="0" w:color="auto"/>
          </w:divBdr>
        </w:div>
        <w:div w:id="64648476">
          <w:marLeft w:val="0"/>
          <w:marRight w:val="0"/>
          <w:marTop w:val="0"/>
          <w:marBottom w:val="0"/>
          <w:divBdr>
            <w:top w:val="none" w:sz="0" w:space="0" w:color="auto"/>
            <w:left w:val="none" w:sz="0" w:space="0" w:color="auto"/>
            <w:bottom w:val="none" w:sz="0" w:space="0" w:color="auto"/>
            <w:right w:val="none" w:sz="0" w:space="0" w:color="auto"/>
          </w:divBdr>
        </w:div>
        <w:div w:id="808325329">
          <w:marLeft w:val="0"/>
          <w:marRight w:val="0"/>
          <w:marTop w:val="0"/>
          <w:marBottom w:val="0"/>
          <w:divBdr>
            <w:top w:val="none" w:sz="0" w:space="0" w:color="auto"/>
            <w:left w:val="none" w:sz="0" w:space="0" w:color="auto"/>
            <w:bottom w:val="none" w:sz="0" w:space="0" w:color="auto"/>
            <w:right w:val="none" w:sz="0" w:space="0" w:color="auto"/>
          </w:divBdr>
        </w:div>
        <w:div w:id="1137798108">
          <w:marLeft w:val="0"/>
          <w:marRight w:val="0"/>
          <w:marTop w:val="0"/>
          <w:marBottom w:val="0"/>
          <w:divBdr>
            <w:top w:val="none" w:sz="0" w:space="0" w:color="auto"/>
            <w:left w:val="none" w:sz="0" w:space="0" w:color="auto"/>
            <w:bottom w:val="none" w:sz="0" w:space="0" w:color="auto"/>
            <w:right w:val="none" w:sz="0" w:space="0" w:color="auto"/>
          </w:divBdr>
        </w:div>
        <w:div w:id="264263987">
          <w:marLeft w:val="0"/>
          <w:marRight w:val="0"/>
          <w:marTop w:val="0"/>
          <w:marBottom w:val="0"/>
          <w:divBdr>
            <w:top w:val="none" w:sz="0" w:space="0" w:color="auto"/>
            <w:left w:val="none" w:sz="0" w:space="0" w:color="auto"/>
            <w:bottom w:val="none" w:sz="0" w:space="0" w:color="auto"/>
            <w:right w:val="none" w:sz="0" w:space="0" w:color="auto"/>
          </w:divBdr>
        </w:div>
        <w:div w:id="2130857814">
          <w:marLeft w:val="0"/>
          <w:marRight w:val="0"/>
          <w:marTop w:val="0"/>
          <w:marBottom w:val="0"/>
          <w:divBdr>
            <w:top w:val="none" w:sz="0" w:space="0" w:color="auto"/>
            <w:left w:val="none" w:sz="0" w:space="0" w:color="auto"/>
            <w:bottom w:val="none" w:sz="0" w:space="0" w:color="auto"/>
            <w:right w:val="none" w:sz="0" w:space="0" w:color="auto"/>
          </w:divBdr>
        </w:div>
        <w:div w:id="547452171">
          <w:marLeft w:val="0"/>
          <w:marRight w:val="0"/>
          <w:marTop w:val="0"/>
          <w:marBottom w:val="0"/>
          <w:divBdr>
            <w:top w:val="none" w:sz="0" w:space="0" w:color="auto"/>
            <w:left w:val="none" w:sz="0" w:space="0" w:color="auto"/>
            <w:bottom w:val="none" w:sz="0" w:space="0" w:color="auto"/>
            <w:right w:val="none" w:sz="0" w:space="0" w:color="auto"/>
          </w:divBdr>
        </w:div>
        <w:div w:id="1356228998">
          <w:marLeft w:val="0"/>
          <w:marRight w:val="0"/>
          <w:marTop w:val="0"/>
          <w:marBottom w:val="0"/>
          <w:divBdr>
            <w:top w:val="none" w:sz="0" w:space="0" w:color="auto"/>
            <w:left w:val="none" w:sz="0" w:space="0" w:color="auto"/>
            <w:bottom w:val="none" w:sz="0" w:space="0" w:color="auto"/>
            <w:right w:val="none" w:sz="0" w:space="0" w:color="auto"/>
          </w:divBdr>
        </w:div>
        <w:div w:id="482503292">
          <w:marLeft w:val="0"/>
          <w:marRight w:val="0"/>
          <w:marTop w:val="0"/>
          <w:marBottom w:val="0"/>
          <w:divBdr>
            <w:top w:val="none" w:sz="0" w:space="0" w:color="auto"/>
            <w:left w:val="none" w:sz="0" w:space="0" w:color="auto"/>
            <w:bottom w:val="none" w:sz="0" w:space="0" w:color="auto"/>
            <w:right w:val="none" w:sz="0" w:space="0" w:color="auto"/>
          </w:divBdr>
        </w:div>
        <w:div w:id="1647664154">
          <w:marLeft w:val="0"/>
          <w:marRight w:val="0"/>
          <w:marTop w:val="0"/>
          <w:marBottom w:val="0"/>
          <w:divBdr>
            <w:top w:val="none" w:sz="0" w:space="0" w:color="auto"/>
            <w:left w:val="none" w:sz="0" w:space="0" w:color="auto"/>
            <w:bottom w:val="none" w:sz="0" w:space="0" w:color="auto"/>
            <w:right w:val="none" w:sz="0" w:space="0" w:color="auto"/>
          </w:divBdr>
        </w:div>
        <w:div w:id="274363301">
          <w:marLeft w:val="0"/>
          <w:marRight w:val="0"/>
          <w:marTop w:val="0"/>
          <w:marBottom w:val="0"/>
          <w:divBdr>
            <w:top w:val="none" w:sz="0" w:space="0" w:color="auto"/>
            <w:left w:val="none" w:sz="0" w:space="0" w:color="auto"/>
            <w:bottom w:val="none" w:sz="0" w:space="0" w:color="auto"/>
            <w:right w:val="none" w:sz="0" w:space="0" w:color="auto"/>
          </w:divBdr>
        </w:div>
        <w:div w:id="2051222717">
          <w:marLeft w:val="0"/>
          <w:marRight w:val="0"/>
          <w:marTop w:val="0"/>
          <w:marBottom w:val="0"/>
          <w:divBdr>
            <w:top w:val="none" w:sz="0" w:space="0" w:color="auto"/>
            <w:left w:val="none" w:sz="0" w:space="0" w:color="auto"/>
            <w:bottom w:val="none" w:sz="0" w:space="0" w:color="auto"/>
            <w:right w:val="none" w:sz="0" w:space="0" w:color="auto"/>
          </w:divBdr>
        </w:div>
        <w:div w:id="189613488">
          <w:marLeft w:val="0"/>
          <w:marRight w:val="0"/>
          <w:marTop w:val="0"/>
          <w:marBottom w:val="0"/>
          <w:divBdr>
            <w:top w:val="none" w:sz="0" w:space="0" w:color="auto"/>
            <w:left w:val="none" w:sz="0" w:space="0" w:color="auto"/>
            <w:bottom w:val="none" w:sz="0" w:space="0" w:color="auto"/>
            <w:right w:val="none" w:sz="0" w:space="0" w:color="auto"/>
          </w:divBdr>
        </w:div>
        <w:div w:id="1534269817">
          <w:marLeft w:val="0"/>
          <w:marRight w:val="0"/>
          <w:marTop w:val="0"/>
          <w:marBottom w:val="0"/>
          <w:divBdr>
            <w:top w:val="none" w:sz="0" w:space="0" w:color="auto"/>
            <w:left w:val="none" w:sz="0" w:space="0" w:color="auto"/>
            <w:bottom w:val="none" w:sz="0" w:space="0" w:color="auto"/>
            <w:right w:val="none" w:sz="0" w:space="0" w:color="auto"/>
          </w:divBdr>
        </w:div>
        <w:div w:id="1669792683">
          <w:marLeft w:val="0"/>
          <w:marRight w:val="0"/>
          <w:marTop w:val="0"/>
          <w:marBottom w:val="0"/>
          <w:divBdr>
            <w:top w:val="none" w:sz="0" w:space="0" w:color="auto"/>
            <w:left w:val="none" w:sz="0" w:space="0" w:color="auto"/>
            <w:bottom w:val="none" w:sz="0" w:space="0" w:color="auto"/>
            <w:right w:val="none" w:sz="0" w:space="0" w:color="auto"/>
          </w:divBdr>
        </w:div>
        <w:div w:id="1184781536">
          <w:marLeft w:val="0"/>
          <w:marRight w:val="0"/>
          <w:marTop w:val="0"/>
          <w:marBottom w:val="0"/>
          <w:divBdr>
            <w:top w:val="none" w:sz="0" w:space="0" w:color="auto"/>
            <w:left w:val="none" w:sz="0" w:space="0" w:color="auto"/>
            <w:bottom w:val="none" w:sz="0" w:space="0" w:color="auto"/>
            <w:right w:val="none" w:sz="0" w:space="0" w:color="auto"/>
          </w:divBdr>
        </w:div>
        <w:div w:id="1401438585">
          <w:marLeft w:val="0"/>
          <w:marRight w:val="0"/>
          <w:marTop w:val="0"/>
          <w:marBottom w:val="0"/>
          <w:divBdr>
            <w:top w:val="none" w:sz="0" w:space="0" w:color="auto"/>
            <w:left w:val="none" w:sz="0" w:space="0" w:color="auto"/>
            <w:bottom w:val="none" w:sz="0" w:space="0" w:color="auto"/>
            <w:right w:val="none" w:sz="0" w:space="0" w:color="auto"/>
          </w:divBdr>
        </w:div>
        <w:div w:id="2136562083">
          <w:marLeft w:val="0"/>
          <w:marRight w:val="0"/>
          <w:marTop w:val="0"/>
          <w:marBottom w:val="0"/>
          <w:divBdr>
            <w:top w:val="none" w:sz="0" w:space="0" w:color="auto"/>
            <w:left w:val="none" w:sz="0" w:space="0" w:color="auto"/>
            <w:bottom w:val="none" w:sz="0" w:space="0" w:color="auto"/>
            <w:right w:val="none" w:sz="0" w:space="0" w:color="auto"/>
          </w:divBdr>
        </w:div>
        <w:div w:id="993027188">
          <w:marLeft w:val="0"/>
          <w:marRight w:val="0"/>
          <w:marTop w:val="0"/>
          <w:marBottom w:val="0"/>
          <w:divBdr>
            <w:top w:val="none" w:sz="0" w:space="0" w:color="auto"/>
            <w:left w:val="none" w:sz="0" w:space="0" w:color="auto"/>
            <w:bottom w:val="none" w:sz="0" w:space="0" w:color="auto"/>
            <w:right w:val="none" w:sz="0" w:space="0" w:color="auto"/>
          </w:divBdr>
        </w:div>
        <w:div w:id="1505316149">
          <w:marLeft w:val="0"/>
          <w:marRight w:val="0"/>
          <w:marTop w:val="0"/>
          <w:marBottom w:val="0"/>
          <w:divBdr>
            <w:top w:val="none" w:sz="0" w:space="0" w:color="auto"/>
            <w:left w:val="none" w:sz="0" w:space="0" w:color="auto"/>
            <w:bottom w:val="none" w:sz="0" w:space="0" w:color="auto"/>
            <w:right w:val="none" w:sz="0" w:space="0" w:color="auto"/>
          </w:divBdr>
        </w:div>
        <w:div w:id="1455058066">
          <w:marLeft w:val="0"/>
          <w:marRight w:val="0"/>
          <w:marTop w:val="0"/>
          <w:marBottom w:val="0"/>
          <w:divBdr>
            <w:top w:val="none" w:sz="0" w:space="0" w:color="auto"/>
            <w:left w:val="none" w:sz="0" w:space="0" w:color="auto"/>
            <w:bottom w:val="none" w:sz="0" w:space="0" w:color="auto"/>
            <w:right w:val="none" w:sz="0" w:space="0" w:color="auto"/>
          </w:divBdr>
        </w:div>
        <w:div w:id="2083327142">
          <w:marLeft w:val="0"/>
          <w:marRight w:val="0"/>
          <w:marTop w:val="0"/>
          <w:marBottom w:val="0"/>
          <w:divBdr>
            <w:top w:val="none" w:sz="0" w:space="0" w:color="auto"/>
            <w:left w:val="none" w:sz="0" w:space="0" w:color="auto"/>
            <w:bottom w:val="none" w:sz="0" w:space="0" w:color="auto"/>
            <w:right w:val="none" w:sz="0" w:space="0" w:color="auto"/>
          </w:divBdr>
        </w:div>
        <w:div w:id="209466081">
          <w:marLeft w:val="0"/>
          <w:marRight w:val="0"/>
          <w:marTop w:val="0"/>
          <w:marBottom w:val="0"/>
          <w:divBdr>
            <w:top w:val="none" w:sz="0" w:space="0" w:color="auto"/>
            <w:left w:val="none" w:sz="0" w:space="0" w:color="auto"/>
            <w:bottom w:val="none" w:sz="0" w:space="0" w:color="auto"/>
            <w:right w:val="none" w:sz="0" w:space="0" w:color="auto"/>
          </w:divBdr>
        </w:div>
        <w:div w:id="498692864">
          <w:marLeft w:val="0"/>
          <w:marRight w:val="0"/>
          <w:marTop w:val="0"/>
          <w:marBottom w:val="0"/>
          <w:divBdr>
            <w:top w:val="none" w:sz="0" w:space="0" w:color="auto"/>
            <w:left w:val="none" w:sz="0" w:space="0" w:color="auto"/>
            <w:bottom w:val="none" w:sz="0" w:space="0" w:color="auto"/>
            <w:right w:val="none" w:sz="0" w:space="0" w:color="auto"/>
          </w:divBdr>
        </w:div>
        <w:div w:id="1532721896">
          <w:marLeft w:val="0"/>
          <w:marRight w:val="0"/>
          <w:marTop w:val="0"/>
          <w:marBottom w:val="0"/>
          <w:divBdr>
            <w:top w:val="none" w:sz="0" w:space="0" w:color="auto"/>
            <w:left w:val="none" w:sz="0" w:space="0" w:color="auto"/>
            <w:bottom w:val="none" w:sz="0" w:space="0" w:color="auto"/>
            <w:right w:val="none" w:sz="0" w:space="0" w:color="auto"/>
          </w:divBdr>
        </w:div>
        <w:div w:id="1194731212">
          <w:marLeft w:val="0"/>
          <w:marRight w:val="0"/>
          <w:marTop w:val="0"/>
          <w:marBottom w:val="0"/>
          <w:divBdr>
            <w:top w:val="none" w:sz="0" w:space="0" w:color="auto"/>
            <w:left w:val="none" w:sz="0" w:space="0" w:color="auto"/>
            <w:bottom w:val="none" w:sz="0" w:space="0" w:color="auto"/>
            <w:right w:val="none" w:sz="0" w:space="0" w:color="auto"/>
          </w:divBdr>
        </w:div>
        <w:div w:id="1496142716">
          <w:marLeft w:val="0"/>
          <w:marRight w:val="0"/>
          <w:marTop w:val="0"/>
          <w:marBottom w:val="0"/>
          <w:divBdr>
            <w:top w:val="none" w:sz="0" w:space="0" w:color="auto"/>
            <w:left w:val="none" w:sz="0" w:space="0" w:color="auto"/>
            <w:bottom w:val="none" w:sz="0" w:space="0" w:color="auto"/>
            <w:right w:val="none" w:sz="0" w:space="0" w:color="auto"/>
          </w:divBdr>
        </w:div>
        <w:div w:id="1845390922">
          <w:marLeft w:val="0"/>
          <w:marRight w:val="0"/>
          <w:marTop w:val="0"/>
          <w:marBottom w:val="0"/>
          <w:divBdr>
            <w:top w:val="none" w:sz="0" w:space="0" w:color="auto"/>
            <w:left w:val="none" w:sz="0" w:space="0" w:color="auto"/>
            <w:bottom w:val="none" w:sz="0" w:space="0" w:color="auto"/>
            <w:right w:val="none" w:sz="0" w:space="0" w:color="auto"/>
          </w:divBdr>
        </w:div>
        <w:div w:id="2003922509">
          <w:marLeft w:val="0"/>
          <w:marRight w:val="0"/>
          <w:marTop w:val="0"/>
          <w:marBottom w:val="0"/>
          <w:divBdr>
            <w:top w:val="none" w:sz="0" w:space="0" w:color="auto"/>
            <w:left w:val="none" w:sz="0" w:space="0" w:color="auto"/>
            <w:bottom w:val="none" w:sz="0" w:space="0" w:color="auto"/>
            <w:right w:val="none" w:sz="0" w:space="0" w:color="auto"/>
          </w:divBdr>
        </w:div>
        <w:div w:id="624122932">
          <w:marLeft w:val="0"/>
          <w:marRight w:val="0"/>
          <w:marTop w:val="0"/>
          <w:marBottom w:val="0"/>
          <w:divBdr>
            <w:top w:val="none" w:sz="0" w:space="0" w:color="auto"/>
            <w:left w:val="none" w:sz="0" w:space="0" w:color="auto"/>
            <w:bottom w:val="none" w:sz="0" w:space="0" w:color="auto"/>
            <w:right w:val="none" w:sz="0" w:space="0" w:color="auto"/>
          </w:divBdr>
        </w:div>
        <w:div w:id="2080132982">
          <w:marLeft w:val="0"/>
          <w:marRight w:val="0"/>
          <w:marTop w:val="0"/>
          <w:marBottom w:val="0"/>
          <w:divBdr>
            <w:top w:val="none" w:sz="0" w:space="0" w:color="auto"/>
            <w:left w:val="none" w:sz="0" w:space="0" w:color="auto"/>
            <w:bottom w:val="none" w:sz="0" w:space="0" w:color="auto"/>
            <w:right w:val="none" w:sz="0" w:space="0" w:color="auto"/>
          </w:divBdr>
        </w:div>
        <w:div w:id="930240835">
          <w:marLeft w:val="0"/>
          <w:marRight w:val="0"/>
          <w:marTop w:val="0"/>
          <w:marBottom w:val="0"/>
          <w:divBdr>
            <w:top w:val="none" w:sz="0" w:space="0" w:color="auto"/>
            <w:left w:val="none" w:sz="0" w:space="0" w:color="auto"/>
            <w:bottom w:val="none" w:sz="0" w:space="0" w:color="auto"/>
            <w:right w:val="none" w:sz="0" w:space="0" w:color="auto"/>
          </w:divBdr>
        </w:div>
        <w:div w:id="56827751">
          <w:marLeft w:val="0"/>
          <w:marRight w:val="0"/>
          <w:marTop w:val="0"/>
          <w:marBottom w:val="0"/>
          <w:divBdr>
            <w:top w:val="none" w:sz="0" w:space="0" w:color="auto"/>
            <w:left w:val="none" w:sz="0" w:space="0" w:color="auto"/>
            <w:bottom w:val="none" w:sz="0" w:space="0" w:color="auto"/>
            <w:right w:val="none" w:sz="0" w:space="0" w:color="auto"/>
          </w:divBdr>
        </w:div>
        <w:div w:id="504058951">
          <w:marLeft w:val="0"/>
          <w:marRight w:val="0"/>
          <w:marTop w:val="0"/>
          <w:marBottom w:val="0"/>
          <w:divBdr>
            <w:top w:val="none" w:sz="0" w:space="0" w:color="auto"/>
            <w:left w:val="none" w:sz="0" w:space="0" w:color="auto"/>
            <w:bottom w:val="none" w:sz="0" w:space="0" w:color="auto"/>
            <w:right w:val="none" w:sz="0" w:space="0" w:color="auto"/>
          </w:divBdr>
        </w:div>
        <w:div w:id="1613592196">
          <w:marLeft w:val="0"/>
          <w:marRight w:val="0"/>
          <w:marTop w:val="0"/>
          <w:marBottom w:val="0"/>
          <w:divBdr>
            <w:top w:val="none" w:sz="0" w:space="0" w:color="auto"/>
            <w:left w:val="none" w:sz="0" w:space="0" w:color="auto"/>
            <w:bottom w:val="none" w:sz="0" w:space="0" w:color="auto"/>
            <w:right w:val="none" w:sz="0" w:space="0" w:color="auto"/>
          </w:divBdr>
        </w:div>
        <w:div w:id="902133154">
          <w:marLeft w:val="0"/>
          <w:marRight w:val="0"/>
          <w:marTop w:val="0"/>
          <w:marBottom w:val="0"/>
          <w:divBdr>
            <w:top w:val="none" w:sz="0" w:space="0" w:color="auto"/>
            <w:left w:val="none" w:sz="0" w:space="0" w:color="auto"/>
            <w:bottom w:val="none" w:sz="0" w:space="0" w:color="auto"/>
            <w:right w:val="none" w:sz="0" w:space="0" w:color="auto"/>
          </w:divBdr>
        </w:div>
        <w:div w:id="2093507925">
          <w:marLeft w:val="0"/>
          <w:marRight w:val="0"/>
          <w:marTop w:val="0"/>
          <w:marBottom w:val="0"/>
          <w:divBdr>
            <w:top w:val="none" w:sz="0" w:space="0" w:color="auto"/>
            <w:left w:val="none" w:sz="0" w:space="0" w:color="auto"/>
            <w:bottom w:val="none" w:sz="0" w:space="0" w:color="auto"/>
            <w:right w:val="none" w:sz="0" w:space="0" w:color="auto"/>
          </w:divBdr>
        </w:div>
        <w:div w:id="1005402632">
          <w:marLeft w:val="0"/>
          <w:marRight w:val="0"/>
          <w:marTop w:val="0"/>
          <w:marBottom w:val="0"/>
          <w:divBdr>
            <w:top w:val="none" w:sz="0" w:space="0" w:color="auto"/>
            <w:left w:val="none" w:sz="0" w:space="0" w:color="auto"/>
            <w:bottom w:val="none" w:sz="0" w:space="0" w:color="auto"/>
            <w:right w:val="none" w:sz="0" w:space="0" w:color="auto"/>
          </w:divBdr>
        </w:div>
        <w:div w:id="1160466213">
          <w:marLeft w:val="0"/>
          <w:marRight w:val="0"/>
          <w:marTop w:val="0"/>
          <w:marBottom w:val="0"/>
          <w:divBdr>
            <w:top w:val="none" w:sz="0" w:space="0" w:color="auto"/>
            <w:left w:val="none" w:sz="0" w:space="0" w:color="auto"/>
            <w:bottom w:val="none" w:sz="0" w:space="0" w:color="auto"/>
            <w:right w:val="none" w:sz="0" w:space="0" w:color="auto"/>
          </w:divBdr>
        </w:div>
        <w:div w:id="1937857550">
          <w:marLeft w:val="0"/>
          <w:marRight w:val="0"/>
          <w:marTop w:val="0"/>
          <w:marBottom w:val="0"/>
          <w:divBdr>
            <w:top w:val="none" w:sz="0" w:space="0" w:color="auto"/>
            <w:left w:val="none" w:sz="0" w:space="0" w:color="auto"/>
            <w:bottom w:val="none" w:sz="0" w:space="0" w:color="auto"/>
            <w:right w:val="none" w:sz="0" w:space="0" w:color="auto"/>
          </w:divBdr>
        </w:div>
        <w:div w:id="885994494">
          <w:marLeft w:val="0"/>
          <w:marRight w:val="0"/>
          <w:marTop w:val="0"/>
          <w:marBottom w:val="0"/>
          <w:divBdr>
            <w:top w:val="none" w:sz="0" w:space="0" w:color="auto"/>
            <w:left w:val="none" w:sz="0" w:space="0" w:color="auto"/>
            <w:bottom w:val="none" w:sz="0" w:space="0" w:color="auto"/>
            <w:right w:val="none" w:sz="0" w:space="0" w:color="auto"/>
          </w:divBdr>
        </w:div>
        <w:div w:id="875241747">
          <w:marLeft w:val="0"/>
          <w:marRight w:val="0"/>
          <w:marTop w:val="0"/>
          <w:marBottom w:val="0"/>
          <w:divBdr>
            <w:top w:val="none" w:sz="0" w:space="0" w:color="auto"/>
            <w:left w:val="none" w:sz="0" w:space="0" w:color="auto"/>
            <w:bottom w:val="none" w:sz="0" w:space="0" w:color="auto"/>
            <w:right w:val="none" w:sz="0" w:space="0" w:color="auto"/>
          </w:divBdr>
        </w:div>
        <w:div w:id="358893942">
          <w:marLeft w:val="0"/>
          <w:marRight w:val="0"/>
          <w:marTop w:val="0"/>
          <w:marBottom w:val="0"/>
          <w:divBdr>
            <w:top w:val="none" w:sz="0" w:space="0" w:color="auto"/>
            <w:left w:val="none" w:sz="0" w:space="0" w:color="auto"/>
            <w:bottom w:val="none" w:sz="0" w:space="0" w:color="auto"/>
            <w:right w:val="none" w:sz="0" w:space="0" w:color="auto"/>
          </w:divBdr>
        </w:div>
        <w:div w:id="1576473861">
          <w:marLeft w:val="0"/>
          <w:marRight w:val="0"/>
          <w:marTop w:val="0"/>
          <w:marBottom w:val="0"/>
          <w:divBdr>
            <w:top w:val="none" w:sz="0" w:space="0" w:color="auto"/>
            <w:left w:val="none" w:sz="0" w:space="0" w:color="auto"/>
            <w:bottom w:val="none" w:sz="0" w:space="0" w:color="auto"/>
            <w:right w:val="none" w:sz="0" w:space="0" w:color="auto"/>
          </w:divBdr>
        </w:div>
        <w:div w:id="1839228854">
          <w:marLeft w:val="0"/>
          <w:marRight w:val="0"/>
          <w:marTop w:val="0"/>
          <w:marBottom w:val="0"/>
          <w:divBdr>
            <w:top w:val="none" w:sz="0" w:space="0" w:color="auto"/>
            <w:left w:val="none" w:sz="0" w:space="0" w:color="auto"/>
            <w:bottom w:val="none" w:sz="0" w:space="0" w:color="auto"/>
            <w:right w:val="none" w:sz="0" w:space="0" w:color="auto"/>
          </w:divBdr>
        </w:div>
        <w:div w:id="1348410508">
          <w:marLeft w:val="0"/>
          <w:marRight w:val="0"/>
          <w:marTop w:val="0"/>
          <w:marBottom w:val="0"/>
          <w:divBdr>
            <w:top w:val="none" w:sz="0" w:space="0" w:color="auto"/>
            <w:left w:val="none" w:sz="0" w:space="0" w:color="auto"/>
            <w:bottom w:val="none" w:sz="0" w:space="0" w:color="auto"/>
            <w:right w:val="none" w:sz="0" w:space="0" w:color="auto"/>
          </w:divBdr>
        </w:div>
        <w:div w:id="1270577544">
          <w:marLeft w:val="0"/>
          <w:marRight w:val="0"/>
          <w:marTop w:val="0"/>
          <w:marBottom w:val="0"/>
          <w:divBdr>
            <w:top w:val="none" w:sz="0" w:space="0" w:color="auto"/>
            <w:left w:val="none" w:sz="0" w:space="0" w:color="auto"/>
            <w:bottom w:val="none" w:sz="0" w:space="0" w:color="auto"/>
            <w:right w:val="none" w:sz="0" w:space="0" w:color="auto"/>
          </w:divBdr>
        </w:div>
        <w:div w:id="1989356403">
          <w:marLeft w:val="0"/>
          <w:marRight w:val="0"/>
          <w:marTop w:val="0"/>
          <w:marBottom w:val="0"/>
          <w:divBdr>
            <w:top w:val="none" w:sz="0" w:space="0" w:color="auto"/>
            <w:left w:val="none" w:sz="0" w:space="0" w:color="auto"/>
            <w:bottom w:val="none" w:sz="0" w:space="0" w:color="auto"/>
            <w:right w:val="none" w:sz="0" w:space="0" w:color="auto"/>
          </w:divBdr>
        </w:div>
        <w:div w:id="875893334">
          <w:marLeft w:val="0"/>
          <w:marRight w:val="0"/>
          <w:marTop w:val="0"/>
          <w:marBottom w:val="0"/>
          <w:divBdr>
            <w:top w:val="none" w:sz="0" w:space="0" w:color="auto"/>
            <w:left w:val="none" w:sz="0" w:space="0" w:color="auto"/>
            <w:bottom w:val="none" w:sz="0" w:space="0" w:color="auto"/>
            <w:right w:val="none" w:sz="0" w:space="0" w:color="auto"/>
          </w:divBdr>
        </w:div>
      </w:divsChild>
    </w:div>
    <w:div w:id="1699503709">
      <w:bodyDiv w:val="1"/>
      <w:marLeft w:val="0"/>
      <w:marRight w:val="0"/>
      <w:marTop w:val="0"/>
      <w:marBottom w:val="0"/>
      <w:divBdr>
        <w:top w:val="none" w:sz="0" w:space="0" w:color="auto"/>
        <w:left w:val="none" w:sz="0" w:space="0" w:color="auto"/>
        <w:bottom w:val="none" w:sz="0" w:space="0" w:color="auto"/>
        <w:right w:val="none" w:sz="0" w:space="0" w:color="auto"/>
      </w:divBdr>
    </w:div>
    <w:div w:id="1699618207">
      <w:bodyDiv w:val="1"/>
      <w:marLeft w:val="0"/>
      <w:marRight w:val="0"/>
      <w:marTop w:val="0"/>
      <w:marBottom w:val="0"/>
      <w:divBdr>
        <w:top w:val="none" w:sz="0" w:space="0" w:color="auto"/>
        <w:left w:val="none" w:sz="0" w:space="0" w:color="auto"/>
        <w:bottom w:val="none" w:sz="0" w:space="0" w:color="auto"/>
        <w:right w:val="none" w:sz="0" w:space="0" w:color="auto"/>
      </w:divBdr>
    </w:div>
    <w:div w:id="1699769201">
      <w:bodyDiv w:val="1"/>
      <w:marLeft w:val="0"/>
      <w:marRight w:val="0"/>
      <w:marTop w:val="0"/>
      <w:marBottom w:val="0"/>
      <w:divBdr>
        <w:top w:val="none" w:sz="0" w:space="0" w:color="auto"/>
        <w:left w:val="none" w:sz="0" w:space="0" w:color="auto"/>
        <w:bottom w:val="none" w:sz="0" w:space="0" w:color="auto"/>
        <w:right w:val="none" w:sz="0" w:space="0" w:color="auto"/>
      </w:divBdr>
    </w:div>
    <w:div w:id="1700545535">
      <w:bodyDiv w:val="1"/>
      <w:marLeft w:val="0"/>
      <w:marRight w:val="0"/>
      <w:marTop w:val="0"/>
      <w:marBottom w:val="0"/>
      <w:divBdr>
        <w:top w:val="none" w:sz="0" w:space="0" w:color="auto"/>
        <w:left w:val="none" w:sz="0" w:space="0" w:color="auto"/>
        <w:bottom w:val="none" w:sz="0" w:space="0" w:color="auto"/>
        <w:right w:val="none" w:sz="0" w:space="0" w:color="auto"/>
      </w:divBdr>
    </w:div>
    <w:div w:id="1700662717">
      <w:bodyDiv w:val="1"/>
      <w:marLeft w:val="0"/>
      <w:marRight w:val="0"/>
      <w:marTop w:val="0"/>
      <w:marBottom w:val="0"/>
      <w:divBdr>
        <w:top w:val="none" w:sz="0" w:space="0" w:color="auto"/>
        <w:left w:val="none" w:sz="0" w:space="0" w:color="auto"/>
        <w:bottom w:val="none" w:sz="0" w:space="0" w:color="auto"/>
        <w:right w:val="none" w:sz="0" w:space="0" w:color="auto"/>
      </w:divBdr>
    </w:div>
    <w:div w:id="1700933167">
      <w:bodyDiv w:val="1"/>
      <w:marLeft w:val="0"/>
      <w:marRight w:val="0"/>
      <w:marTop w:val="0"/>
      <w:marBottom w:val="0"/>
      <w:divBdr>
        <w:top w:val="none" w:sz="0" w:space="0" w:color="auto"/>
        <w:left w:val="none" w:sz="0" w:space="0" w:color="auto"/>
        <w:bottom w:val="none" w:sz="0" w:space="0" w:color="auto"/>
        <w:right w:val="none" w:sz="0" w:space="0" w:color="auto"/>
      </w:divBdr>
    </w:div>
    <w:div w:id="1701279352">
      <w:bodyDiv w:val="1"/>
      <w:marLeft w:val="0"/>
      <w:marRight w:val="0"/>
      <w:marTop w:val="0"/>
      <w:marBottom w:val="0"/>
      <w:divBdr>
        <w:top w:val="none" w:sz="0" w:space="0" w:color="auto"/>
        <w:left w:val="none" w:sz="0" w:space="0" w:color="auto"/>
        <w:bottom w:val="none" w:sz="0" w:space="0" w:color="auto"/>
        <w:right w:val="none" w:sz="0" w:space="0" w:color="auto"/>
      </w:divBdr>
    </w:div>
    <w:div w:id="1701541798">
      <w:bodyDiv w:val="1"/>
      <w:marLeft w:val="0"/>
      <w:marRight w:val="0"/>
      <w:marTop w:val="0"/>
      <w:marBottom w:val="0"/>
      <w:divBdr>
        <w:top w:val="none" w:sz="0" w:space="0" w:color="auto"/>
        <w:left w:val="none" w:sz="0" w:space="0" w:color="auto"/>
        <w:bottom w:val="none" w:sz="0" w:space="0" w:color="auto"/>
        <w:right w:val="none" w:sz="0" w:space="0" w:color="auto"/>
      </w:divBdr>
    </w:div>
    <w:div w:id="1701709781">
      <w:bodyDiv w:val="1"/>
      <w:marLeft w:val="0"/>
      <w:marRight w:val="0"/>
      <w:marTop w:val="0"/>
      <w:marBottom w:val="0"/>
      <w:divBdr>
        <w:top w:val="none" w:sz="0" w:space="0" w:color="auto"/>
        <w:left w:val="none" w:sz="0" w:space="0" w:color="auto"/>
        <w:bottom w:val="none" w:sz="0" w:space="0" w:color="auto"/>
        <w:right w:val="none" w:sz="0" w:space="0" w:color="auto"/>
      </w:divBdr>
    </w:div>
    <w:div w:id="1701779258">
      <w:bodyDiv w:val="1"/>
      <w:marLeft w:val="0"/>
      <w:marRight w:val="0"/>
      <w:marTop w:val="0"/>
      <w:marBottom w:val="0"/>
      <w:divBdr>
        <w:top w:val="none" w:sz="0" w:space="0" w:color="auto"/>
        <w:left w:val="none" w:sz="0" w:space="0" w:color="auto"/>
        <w:bottom w:val="none" w:sz="0" w:space="0" w:color="auto"/>
        <w:right w:val="none" w:sz="0" w:space="0" w:color="auto"/>
      </w:divBdr>
    </w:div>
    <w:div w:id="1702196470">
      <w:bodyDiv w:val="1"/>
      <w:marLeft w:val="0"/>
      <w:marRight w:val="0"/>
      <w:marTop w:val="0"/>
      <w:marBottom w:val="0"/>
      <w:divBdr>
        <w:top w:val="none" w:sz="0" w:space="0" w:color="auto"/>
        <w:left w:val="none" w:sz="0" w:space="0" w:color="auto"/>
        <w:bottom w:val="none" w:sz="0" w:space="0" w:color="auto"/>
        <w:right w:val="none" w:sz="0" w:space="0" w:color="auto"/>
      </w:divBdr>
    </w:div>
    <w:div w:id="1702246324">
      <w:bodyDiv w:val="1"/>
      <w:marLeft w:val="0"/>
      <w:marRight w:val="0"/>
      <w:marTop w:val="0"/>
      <w:marBottom w:val="0"/>
      <w:divBdr>
        <w:top w:val="none" w:sz="0" w:space="0" w:color="auto"/>
        <w:left w:val="none" w:sz="0" w:space="0" w:color="auto"/>
        <w:bottom w:val="none" w:sz="0" w:space="0" w:color="auto"/>
        <w:right w:val="none" w:sz="0" w:space="0" w:color="auto"/>
      </w:divBdr>
    </w:div>
    <w:div w:id="1702514560">
      <w:bodyDiv w:val="1"/>
      <w:marLeft w:val="0"/>
      <w:marRight w:val="0"/>
      <w:marTop w:val="0"/>
      <w:marBottom w:val="0"/>
      <w:divBdr>
        <w:top w:val="none" w:sz="0" w:space="0" w:color="auto"/>
        <w:left w:val="none" w:sz="0" w:space="0" w:color="auto"/>
        <w:bottom w:val="none" w:sz="0" w:space="0" w:color="auto"/>
        <w:right w:val="none" w:sz="0" w:space="0" w:color="auto"/>
      </w:divBdr>
    </w:div>
    <w:div w:id="1703090360">
      <w:bodyDiv w:val="1"/>
      <w:marLeft w:val="0"/>
      <w:marRight w:val="0"/>
      <w:marTop w:val="0"/>
      <w:marBottom w:val="0"/>
      <w:divBdr>
        <w:top w:val="none" w:sz="0" w:space="0" w:color="auto"/>
        <w:left w:val="none" w:sz="0" w:space="0" w:color="auto"/>
        <w:bottom w:val="none" w:sz="0" w:space="0" w:color="auto"/>
        <w:right w:val="none" w:sz="0" w:space="0" w:color="auto"/>
      </w:divBdr>
    </w:div>
    <w:div w:id="1703170027">
      <w:bodyDiv w:val="1"/>
      <w:marLeft w:val="0"/>
      <w:marRight w:val="0"/>
      <w:marTop w:val="0"/>
      <w:marBottom w:val="0"/>
      <w:divBdr>
        <w:top w:val="none" w:sz="0" w:space="0" w:color="auto"/>
        <w:left w:val="none" w:sz="0" w:space="0" w:color="auto"/>
        <w:bottom w:val="none" w:sz="0" w:space="0" w:color="auto"/>
        <w:right w:val="none" w:sz="0" w:space="0" w:color="auto"/>
      </w:divBdr>
    </w:div>
    <w:div w:id="1703434470">
      <w:bodyDiv w:val="1"/>
      <w:marLeft w:val="0"/>
      <w:marRight w:val="0"/>
      <w:marTop w:val="0"/>
      <w:marBottom w:val="0"/>
      <w:divBdr>
        <w:top w:val="none" w:sz="0" w:space="0" w:color="auto"/>
        <w:left w:val="none" w:sz="0" w:space="0" w:color="auto"/>
        <w:bottom w:val="none" w:sz="0" w:space="0" w:color="auto"/>
        <w:right w:val="none" w:sz="0" w:space="0" w:color="auto"/>
      </w:divBdr>
    </w:div>
    <w:div w:id="1703480812">
      <w:bodyDiv w:val="1"/>
      <w:marLeft w:val="0"/>
      <w:marRight w:val="0"/>
      <w:marTop w:val="0"/>
      <w:marBottom w:val="0"/>
      <w:divBdr>
        <w:top w:val="none" w:sz="0" w:space="0" w:color="auto"/>
        <w:left w:val="none" w:sz="0" w:space="0" w:color="auto"/>
        <w:bottom w:val="none" w:sz="0" w:space="0" w:color="auto"/>
        <w:right w:val="none" w:sz="0" w:space="0" w:color="auto"/>
      </w:divBdr>
    </w:div>
    <w:div w:id="1704094344">
      <w:bodyDiv w:val="1"/>
      <w:marLeft w:val="0"/>
      <w:marRight w:val="0"/>
      <w:marTop w:val="0"/>
      <w:marBottom w:val="0"/>
      <w:divBdr>
        <w:top w:val="none" w:sz="0" w:space="0" w:color="auto"/>
        <w:left w:val="none" w:sz="0" w:space="0" w:color="auto"/>
        <w:bottom w:val="none" w:sz="0" w:space="0" w:color="auto"/>
        <w:right w:val="none" w:sz="0" w:space="0" w:color="auto"/>
      </w:divBdr>
    </w:div>
    <w:div w:id="1704135913">
      <w:bodyDiv w:val="1"/>
      <w:marLeft w:val="0"/>
      <w:marRight w:val="0"/>
      <w:marTop w:val="0"/>
      <w:marBottom w:val="0"/>
      <w:divBdr>
        <w:top w:val="none" w:sz="0" w:space="0" w:color="auto"/>
        <w:left w:val="none" w:sz="0" w:space="0" w:color="auto"/>
        <w:bottom w:val="none" w:sz="0" w:space="0" w:color="auto"/>
        <w:right w:val="none" w:sz="0" w:space="0" w:color="auto"/>
      </w:divBdr>
    </w:div>
    <w:div w:id="1704209823">
      <w:bodyDiv w:val="1"/>
      <w:marLeft w:val="0"/>
      <w:marRight w:val="0"/>
      <w:marTop w:val="0"/>
      <w:marBottom w:val="0"/>
      <w:divBdr>
        <w:top w:val="none" w:sz="0" w:space="0" w:color="auto"/>
        <w:left w:val="none" w:sz="0" w:space="0" w:color="auto"/>
        <w:bottom w:val="none" w:sz="0" w:space="0" w:color="auto"/>
        <w:right w:val="none" w:sz="0" w:space="0" w:color="auto"/>
      </w:divBdr>
    </w:div>
    <w:div w:id="1704359940">
      <w:bodyDiv w:val="1"/>
      <w:marLeft w:val="0"/>
      <w:marRight w:val="0"/>
      <w:marTop w:val="0"/>
      <w:marBottom w:val="0"/>
      <w:divBdr>
        <w:top w:val="none" w:sz="0" w:space="0" w:color="auto"/>
        <w:left w:val="none" w:sz="0" w:space="0" w:color="auto"/>
        <w:bottom w:val="none" w:sz="0" w:space="0" w:color="auto"/>
        <w:right w:val="none" w:sz="0" w:space="0" w:color="auto"/>
      </w:divBdr>
    </w:div>
    <w:div w:id="1704480340">
      <w:bodyDiv w:val="1"/>
      <w:marLeft w:val="0"/>
      <w:marRight w:val="0"/>
      <w:marTop w:val="0"/>
      <w:marBottom w:val="0"/>
      <w:divBdr>
        <w:top w:val="none" w:sz="0" w:space="0" w:color="auto"/>
        <w:left w:val="none" w:sz="0" w:space="0" w:color="auto"/>
        <w:bottom w:val="none" w:sz="0" w:space="0" w:color="auto"/>
        <w:right w:val="none" w:sz="0" w:space="0" w:color="auto"/>
      </w:divBdr>
    </w:div>
    <w:div w:id="1704598394">
      <w:bodyDiv w:val="1"/>
      <w:marLeft w:val="0"/>
      <w:marRight w:val="0"/>
      <w:marTop w:val="0"/>
      <w:marBottom w:val="0"/>
      <w:divBdr>
        <w:top w:val="none" w:sz="0" w:space="0" w:color="auto"/>
        <w:left w:val="none" w:sz="0" w:space="0" w:color="auto"/>
        <w:bottom w:val="none" w:sz="0" w:space="0" w:color="auto"/>
        <w:right w:val="none" w:sz="0" w:space="0" w:color="auto"/>
      </w:divBdr>
    </w:div>
    <w:div w:id="1704744847">
      <w:bodyDiv w:val="1"/>
      <w:marLeft w:val="0"/>
      <w:marRight w:val="0"/>
      <w:marTop w:val="0"/>
      <w:marBottom w:val="0"/>
      <w:divBdr>
        <w:top w:val="none" w:sz="0" w:space="0" w:color="auto"/>
        <w:left w:val="none" w:sz="0" w:space="0" w:color="auto"/>
        <w:bottom w:val="none" w:sz="0" w:space="0" w:color="auto"/>
        <w:right w:val="none" w:sz="0" w:space="0" w:color="auto"/>
      </w:divBdr>
    </w:div>
    <w:div w:id="1704985641">
      <w:bodyDiv w:val="1"/>
      <w:marLeft w:val="0"/>
      <w:marRight w:val="0"/>
      <w:marTop w:val="0"/>
      <w:marBottom w:val="0"/>
      <w:divBdr>
        <w:top w:val="none" w:sz="0" w:space="0" w:color="auto"/>
        <w:left w:val="none" w:sz="0" w:space="0" w:color="auto"/>
        <w:bottom w:val="none" w:sz="0" w:space="0" w:color="auto"/>
        <w:right w:val="none" w:sz="0" w:space="0" w:color="auto"/>
      </w:divBdr>
    </w:div>
    <w:div w:id="1705015338">
      <w:bodyDiv w:val="1"/>
      <w:marLeft w:val="0"/>
      <w:marRight w:val="0"/>
      <w:marTop w:val="0"/>
      <w:marBottom w:val="0"/>
      <w:divBdr>
        <w:top w:val="none" w:sz="0" w:space="0" w:color="auto"/>
        <w:left w:val="none" w:sz="0" w:space="0" w:color="auto"/>
        <w:bottom w:val="none" w:sz="0" w:space="0" w:color="auto"/>
        <w:right w:val="none" w:sz="0" w:space="0" w:color="auto"/>
      </w:divBdr>
    </w:div>
    <w:div w:id="1705053831">
      <w:bodyDiv w:val="1"/>
      <w:marLeft w:val="0"/>
      <w:marRight w:val="0"/>
      <w:marTop w:val="0"/>
      <w:marBottom w:val="0"/>
      <w:divBdr>
        <w:top w:val="none" w:sz="0" w:space="0" w:color="auto"/>
        <w:left w:val="none" w:sz="0" w:space="0" w:color="auto"/>
        <w:bottom w:val="none" w:sz="0" w:space="0" w:color="auto"/>
        <w:right w:val="none" w:sz="0" w:space="0" w:color="auto"/>
      </w:divBdr>
    </w:div>
    <w:div w:id="1705208796">
      <w:bodyDiv w:val="1"/>
      <w:marLeft w:val="0"/>
      <w:marRight w:val="0"/>
      <w:marTop w:val="0"/>
      <w:marBottom w:val="0"/>
      <w:divBdr>
        <w:top w:val="none" w:sz="0" w:space="0" w:color="auto"/>
        <w:left w:val="none" w:sz="0" w:space="0" w:color="auto"/>
        <w:bottom w:val="none" w:sz="0" w:space="0" w:color="auto"/>
        <w:right w:val="none" w:sz="0" w:space="0" w:color="auto"/>
      </w:divBdr>
    </w:div>
    <w:div w:id="1705253817">
      <w:bodyDiv w:val="1"/>
      <w:marLeft w:val="0"/>
      <w:marRight w:val="0"/>
      <w:marTop w:val="0"/>
      <w:marBottom w:val="0"/>
      <w:divBdr>
        <w:top w:val="none" w:sz="0" w:space="0" w:color="auto"/>
        <w:left w:val="none" w:sz="0" w:space="0" w:color="auto"/>
        <w:bottom w:val="none" w:sz="0" w:space="0" w:color="auto"/>
        <w:right w:val="none" w:sz="0" w:space="0" w:color="auto"/>
      </w:divBdr>
    </w:div>
    <w:div w:id="1705515433">
      <w:bodyDiv w:val="1"/>
      <w:marLeft w:val="0"/>
      <w:marRight w:val="0"/>
      <w:marTop w:val="0"/>
      <w:marBottom w:val="0"/>
      <w:divBdr>
        <w:top w:val="none" w:sz="0" w:space="0" w:color="auto"/>
        <w:left w:val="none" w:sz="0" w:space="0" w:color="auto"/>
        <w:bottom w:val="none" w:sz="0" w:space="0" w:color="auto"/>
        <w:right w:val="none" w:sz="0" w:space="0" w:color="auto"/>
      </w:divBdr>
    </w:div>
    <w:div w:id="1706639499">
      <w:bodyDiv w:val="1"/>
      <w:marLeft w:val="0"/>
      <w:marRight w:val="0"/>
      <w:marTop w:val="0"/>
      <w:marBottom w:val="0"/>
      <w:divBdr>
        <w:top w:val="none" w:sz="0" w:space="0" w:color="auto"/>
        <w:left w:val="none" w:sz="0" w:space="0" w:color="auto"/>
        <w:bottom w:val="none" w:sz="0" w:space="0" w:color="auto"/>
        <w:right w:val="none" w:sz="0" w:space="0" w:color="auto"/>
      </w:divBdr>
    </w:div>
    <w:div w:id="1706901770">
      <w:bodyDiv w:val="1"/>
      <w:marLeft w:val="0"/>
      <w:marRight w:val="0"/>
      <w:marTop w:val="0"/>
      <w:marBottom w:val="0"/>
      <w:divBdr>
        <w:top w:val="none" w:sz="0" w:space="0" w:color="auto"/>
        <w:left w:val="none" w:sz="0" w:space="0" w:color="auto"/>
        <w:bottom w:val="none" w:sz="0" w:space="0" w:color="auto"/>
        <w:right w:val="none" w:sz="0" w:space="0" w:color="auto"/>
      </w:divBdr>
    </w:div>
    <w:div w:id="1707175980">
      <w:bodyDiv w:val="1"/>
      <w:marLeft w:val="0"/>
      <w:marRight w:val="0"/>
      <w:marTop w:val="0"/>
      <w:marBottom w:val="0"/>
      <w:divBdr>
        <w:top w:val="none" w:sz="0" w:space="0" w:color="auto"/>
        <w:left w:val="none" w:sz="0" w:space="0" w:color="auto"/>
        <w:bottom w:val="none" w:sz="0" w:space="0" w:color="auto"/>
        <w:right w:val="none" w:sz="0" w:space="0" w:color="auto"/>
      </w:divBdr>
    </w:div>
    <w:div w:id="1707481643">
      <w:bodyDiv w:val="1"/>
      <w:marLeft w:val="0"/>
      <w:marRight w:val="0"/>
      <w:marTop w:val="0"/>
      <w:marBottom w:val="0"/>
      <w:divBdr>
        <w:top w:val="none" w:sz="0" w:space="0" w:color="auto"/>
        <w:left w:val="none" w:sz="0" w:space="0" w:color="auto"/>
        <w:bottom w:val="none" w:sz="0" w:space="0" w:color="auto"/>
        <w:right w:val="none" w:sz="0" w:space="0" w:color="auto"/>
      </w:divBdr>
    </w:div>
    <w:div w:id="1708290729">
      <w:bodyDiv w:val="1"/>
      <w:marLeft w:val="0"/>
      <w:marRight w:val="0"/>
      <w:marTop w:val="0"/>
      <w:marBottom w:val="0"/>
      <w:divBdr>
        <w:top w:val="none" w:sz="0" w:space="0" w:color="auto"/>
        <w:left w:val="none" w:sz="0" w:space="0" w:color="auto"/>
        <w:bottom w:val="none" w:sz="0" w:space="0" w:color="auto"/>
        <w:right w:val="none" w:sz="0" w:space="0" w:color="auto"/>
      </w:divBdr>
    </w:div>
    <w:div w:id="1708329937">
      <w:bodyDiv w:val="1"/>
      <w:marLeft w:val="0"/>
      <w:marRight w:val="0"/>
      <w:marTop w:val="0"/>
      <w:marBottom w:val="0"/>
      <w:divBdr>
        <w:top w:val="none" w:sz="0" w:space="0" w:color="auto"/>
        <w:left w:val="none" w:sz="0" w:space="0" w:color="auto"/>
        <w:bottom w:val="none" w:sz="0" w:space="0" w:color="auto"/>
        <w:right w:val="none" w:sz="0" w:space="0" w:color="auto"/>
      </w:divBdr>
    </w:div>
    <w:div w:id="1708335779">
      <w:bodyDiv w:val="1"/>
      <w:marLeft w:val="0"/>
      <w:marRight w:val="0"/>
      <w:marTop w:val="0"/>
      <w:marBottom w:val="0"/>
      <w:divBdr>
        <w:top w:val="none" w:sz="0" w:space="0" w:color="auto"/>
        <w:left w:val="none" w:sz="0" w:space="0" w:color="auto"/>
        <w:bottom w:val="none" w:sz="0" w:space="0" w:color="auto"/>
        <w:right w:val="none" w:sz="0" w:space="0" w:color="auto"/>
      </w:divBdr>
    </w:div>
    <w:div w:id="1708411923">
      <w:bodyDiv w:val="1"/>
      <w:marLeft w:val="0"/>
      <w:marRight w:val="0"/>
      <w:marTop w:val="0"/>
      <w:marBottom w:val="0"/>
      <w:divBdr>
        <w:top w:val="none" w:sz="0" w:space="0" w:color="auto"/>
        <w:left w:val="none" w:sz="0" w:space="0" w:color="auto"/>
        <w:bottom w:val="none" w:sz="0" w:space="0" w:color="auto"/>
        <w:right w:val="none" w:sz="0" w:space="0" w:color="auto"/>
      </w:divBdr>
    </w:div>
    <w:div w:id="1709257671">
      <w:bodyDiv w:val="1"/>
      <w:marLeft w:val="0"/>
      <w:marRight w:val="0"/>
      <w:marTop w:val="0"/>
      <w:marBottom w:val="0"/>
      <w:divBdr>
        <w:top w:val="none" w:sz="0" w:space="0" w:color="auto"/>
        <w:left w:val="none" w:sz="0" w:space="0" w:color="auto"/>
        <w:bottom w:val="none" w:sz="0" w:space="0" w:color="auto"/>
        <w:right w:val="none" w:sz="0" w:space="0" w:color="auto"/>
      </w:divBdr>
    </w:div>
    <w:div w:id="1709992986">
      <w:bodyDiv w:val="1"/>
      <w:marLeft w:val="0"/>
      <w:marRight w:val="0"/>
      <w:marTop w:val="0"/>
      <w:marBottom w:val="0"/>
      <w:divBdr>
        <w:top w:val="none" w:sz="0" w:space="0" w:color="auto"/>
        <w:left w:val="none" w:sz="0" w:space="0" w:color="auto"/>
        <w:bottom w:val="none" w:sz="0" w:space="0" w:color="auto"/>
        <w:right w:val="none" w:sz="0" w:space="0" w:color="auto"/>
      </w:divBdr>
    </w:div>
    <w:div w:id="1710107014">
      <w:bodyDiv w:val="1"/>
      <w:marLeft w:val="0"/>
      <w:marRight w:val="0"/>
      <w:marTop w:val="0"/>
      <w:marBottom w:val="0"/>
      <w:divBdr>
        <w:top w:val="none" w:sz="0" w:space="0" w:color="auto"/>
        <w:left w:val="none" w:sz="0" w:space="0" w:color="auto"/>
        <w:bottom w:val="none" w:sz="0" w:space="0" w:color="auto"/>
        <w:right w:val="none" w:sz="0" w:space="0" w:color="auto"/>
      </w:divBdr>
    </w:div>
    <w:div w:id="1710297039">
      <w:bodyDiv w:val="1"/>
      <w:marLeft w:val="0"/>
      <w:marRight w:val="0"/>
      <w:marTop w:val="0"/>
      <w:marBottom w:val="0"/>
      <w:divBdr>
        <w:top w:val="none" w:sz="0" w:space="0" w:color="auto"/>
        <w:left w:val="none" w:sz="0" w:space="0" w:color="auto"/>
        <w:bottom w:val="none" w:sz="0" w:space="0" w:color="auto"/>
        <w:right w:val="none" w:sz="0" w:space="0" w:color="auto"/>
      </w:divBdr>
    </w:div>
    <w:div w:id="1710494671">
      <w:bodyDiv w:val="1"/>
      <w:marLeft w:val="0"/>
      <w:marRight w:val="0"/>
      <w:marTop w:val="0"/>
      <w:marBottom w:val="0"/>
      <w:divBdr>
        <w:top w:val="none" w:sz="0" w:space="0" w:color="auto"/>
        <w:left w:val="none" w:sz="0" w:space="0" w:color="auto"/>
        <w:bottom w:val="none" w:sz="0" w:space="0" w:color="auto"/>
        <w:right w:val="none" w:sz="0" w:space="0" w:color="auto"/>
      </w:divBdr>
    </w:div>
    <w:div w:id="1710571212">
      <w:bodyDiv w:val="1"/>
      <w:marLeft w:val="0"/>
      <w:marRight w:val="0"/>
      <w:marTop w:val="0"/>
      <w:marBottom w:val="0"/>
      <w:divBdr>
        <w:top w:val="none" w:sz="0" w:space="0" w:color="auto"/>
        <w:left w:val="none" w:sz="0" w:space="0" w:color="auto"/>
        <w:bottom w:val="none" w:sz="0" w:space="0" w:color="auto"/>
        <w:right w:val="none" w:sz="0" w:space="0" w:color="auto"/>
      </w:divBdr>
    </w:div>
    <w:div w:id="1711028776">
      <w:bodyDiv w:val="1"/>
      <w:marLeft w:val="0"/>
      <w:marRight w:val="0"/>
      <w:marTop w:val="0"/>
      <w:marBottom w:val="0"/>
      <w:divBdr>
        <w:top w:val="none" w:sz="0" w:space="0" w:color="auto"/>
        <w:left w:val="none" w:sz="0" w:space="0" w:color="auto"/>
        <w:bottom w:val="none" w:sz="0" w:space="0" w:color="auto"/>
        <w:right w:val="none" w:sz="0" w:space="0" w:color="auto"/>
      </w:divBdr>
    </w:div>
    <w:div w:id="1711564449">
      <w:bodyDiv w:val="1"/>
      <w:marLeft w:val="0"/>
      <w:marRight w:val="0"/>
      <w:marTop w:val="0"/>
      <w:marBottom w:val="0"/>
      <w:divBdr>
        <w:top w:val="none" w:sz="0" w:space="0" w:color="auto"/>
        <w:left w:val="none" w:sz="0" w:space="0" w:color="auto"/>
        <w:bottom w:val="none" w:sz="0" w:space="0" w:color="auto"/>
        <w:right w:val="none" w:sz="0" w:space="0" w:color="auto"/>
      </w:divBdr>
    </w:div>
    <w:div w:id="1712076055">
      <w:bodyDiv w:val="1"/>
      <w:marLeft w:val="0"/>
      <w:marRight w:val="0"/>
      <w:marTop w:val="0"/>
      <w:marBottom w:val="0"/>
      <w:divBdr>
        <w:top w:val="none" w:sz="0" w:space="0" w:color="auto"/>
        <w:left w:val="none" w:sz="0" w:space="0" w:color="auto"/>
        <w:bottom w:val="none" w:sz="0" w:space="0" w:color="auto"/>
        <w:right w:val="none" w:sz="0" w:space="0" w:color="auto"/>
      </w:divBdr>
    </w:div>
    <w:div w:id="1712143690">
      <w:bodyDiv w:val="1"/>
      <w:marLeft w:val="0"/>
      <w:marRight w:val="0"/>
      <w:marTop w:val="0"/>
      <w:marBottom w:val="0"/>
      <w:divBdr>
        <w:top w:val="none" w:sz="0" w:space="0" w:color="auto"/>
        <w:left w:val="none" w:sz="0" w:space="0" w:color="auto"/>
        <w:bottom w:val="none" w:sz="0" w:space="0" w:color="auto"/>
        <w:right w:val="none" w:sz="0" w:space="0" w:color="auto"/>
      </w:divBdr>
    </w:div>
    <w:div w:id="1712150163">
      <w:bodyDiv w:val="1"/>
      <w:marLeft w:val="0"/>
      <w:marRight w:val="0"/>
      <w:marTop w:val="0"/>
      <w:marBottom w:val="0"/>
      <w:divBdr>
        <w:top w:val="none" w:sz="0" w:space="0" w:color="auto"/>
        <w:left w:val="none" w:sz="0" w:space="0" w:color="auto"/>
        <w:bottom w:val="none" w:sz="0" w:space="0" w:color="auto"/>
        <w:right w:val="none" w:sz="0" w:space="0" w:color="auto"/>
      </w:divBdr>
    </w:div>
    <w:div w:id="1712487797">
      <w:bodyDiv w:val="1"/>
      <w:marLeft w:val="0"/>
      <w:marRight w:val="0"/>
      <w:marTop w:val="0"/>
      <w:marBottom w:val="0"/>
      <w:divBdr>
        <w:top w:val="none" w:sz="0" w:space="0" w:color="auto"/>
        <w:left w:val="none" w:sz="0" w:space="0" w:color="auto"/>
        <w:bottom w:val="none" w:sz="0" w:space="0" w:color="auto"/>
        <w:right w:val="none" w:sz="0" w:space="0" w:color="auto"/>
      </w:divBdr>
    </w:div>
    <w:div w:id="1712612624">
      <w:bodyDiv w:val="1"/>
      <w:marLeft w:val="0"/>
      <w:marRight w:val="0"/>
      <w:marTop w:val="0"/>
      <w:marBottom w:val="0"/>
      <w:divBdr>
        <w:top w:val="none" w:sz="0" w:space="0" w:color="auto"/>
        <w:left w:val="none" w:sz="0" w:space="0" w:color="auto"/>
        <w:bottom w:val="none" w:sz="0" w:space="0" w:color="auto"/>
        <w:right w:val="none" w:sz="0" w:space="0" w:color="auto"/>
      </w:divBdr>
    </w:div>
    <w:div w:id="1712654623">
      <w:bodyDiv w:val="1"/>
      <w:marLeft w:val="0"/>
      <w:marRight w:val="0"/>
      <w:marTop w:val="0"/>
      <w:marBottom w:val="0"/>
      <w:divBdr>
        <w:top w:val="none" w:sz="0" w:space="0" w:color="auto"/>
        <w:left w:val="none" w:sz="0" w:space="0" w:color="auto"/>
        <w:bottom w:val="none" w:sz="0" w:space="0" w:color="auto"/>
        <w:right w:val="none" w:sz="0" w:space="0" w:color="auto"/>
      </w:divBdr>
    </w:div>
    <w:div w:id="1713117337">
      <w:bodyDiv w:val="1"/>
      <w:marLeft w:val="0"/>
      <w:marRight w:val="0"/>
      <w:marTop w:val="0"/>
      <w:marBottom w:val="0"/>
      <w:divBdr>
        <w:top w:val="none" w:sz="0" w:space="0" w:color="auto"/>
        <w:left w:val="none" w:sz="0" w:space="0" w:color="auto"/>
        <w:bottom w:val="none" w:sz="0" w:space="0" w:color="auto"/>
        <w:right w:val="none" w:sz="0" w:space="0" w:color="auto"/>
      </w:divBdr>
    </w:div>
    <w:div w:id="1713577525">
      <w:bodyDiv w:val="1"/>
      <w:marLeft w:val="0"/>
      <w:marRight w:val="0"/>
      <w:marTop w:val="0"/>
      <w:marBottom w:val="0"/>
      <w:divBdr>
        <w:top w:val="none" w:sz="0" w:space="0" w:color="auto"/>
        <w:left w:val="none" w:sz="0" w:space="0" w:color="auto"/>
        <w:bottom w:val="none" w:sz="0" w:space="0" w:color="auto"/>
        <w:right w:val="none" w:sz="0" w:space="0" w:color="auto"/>
      </w:divBdr>
    </w:div>
    <w:div w:id="1714302463">
      <w:bodyDiv w:val="1"/>
      <w:marLeft w:val="0"/>
      <w:marRight w:val="0"/>
      <w:marTop w:val="0"/>
      <w:marBottom w:val="0"/>
      <w:divBdr>
        <w:top w:val="none" w:sz="0" w:space="0" w:color="auto"/>
        <w:left w:val="none" w:sz="0" w:space="0" w:color="auto"/>
        <w:bottom w:val="none" w:sz="0" w:space="0" w:color="auto"/>
        <w:right w:val="none" w:sz="0" w:space="0" w:color="auto"/>
      </w:divBdr>
    </w:div>
    <w:div w:id="1714302915">
      <w:bodyDiv w:val="1"/>
      <w:marLeft w:val="0"/>
      <w:marRight w:val="0"/>
      <w:marTop w:val="0"/>
      <w:marBottom w:val="0"/>
      <w:divBdr>
        <w:top w:val="none" w:sz="0" w:space="0" w:color="auto"/>
        <w:left w:val="none" w:sz="0" w:space="0" w:color="auto"/>
        <w:bottom w:val="none" w:sz="0" w:space="0" w:color="auto"/>
        <w:right w:val="none" w:sz="0" w:space="0" w:color="auto"/>
      </w:divBdr>
    </w:div>
    <w:div w:id="1714815272">
      <w:bodyDiv w:val="1"/>
      <w:marLeft w:val="0"/>
      <w:marRight w:val="0"/>
      <w:marTop w:val="0"/>
      <w:marBottom w:val="0"/>
      <w:divBdr>
        <w:top w:val="none" w:sz="0" w:space="0" w:color="auto"/>
        <w:left w:val="none" w:sz="0" w:space="0" w:color="auto"/>
        <w:bottom w:val="none" w:sz="0" w:space="0" w:color="auto"/>
        <w:right w:val="none" w:sz="0" w:space="0" w:color="auto"/>
      </w:divBdr>
    </w:div>
    <w:div w:id="1715042002">
      <w:bodyDiv w:val="1"/>
      <w:marLeft w:val="0"/>
      <w:marRight w:val="0"/>
      <w:marTop w:val="0"/>
      <w:marBottom w:val="0"/>
      <w:divBdr>
        <w:top w:val="none" w:sz="0" w:space="0" w:color="auto"/>
        <w:left w:val="none" w:sz="0" w:space="0" w:color="auto"/>
        <w:bottom w:val="none" w:sz="0" w:space="0" w:color="auto"/>
        <w:right w:val="none" w:sz="0" w:space="0" w:color="auto"/>
      </w:divBdr>
    </w:div>
    <w:div w:id="1715347440">
      <w:bodyDiv w:val="1"/>
      <w:marLeft w:val="0"/>
      <w:marRight w:val="0"/>
      <w:marTop w:val="0"/>
      <w:marBottom w:val="0"/>
      <w:divBdr>
        <w:top w:val="none" w:sz="0" w:space="0" w:color="auto"/>
        <w:left w:val="none" w:sz="0" w:space="0" w:color="auto"/>
        <w:bottom w:val="none" w:sz="0" w:space="0" w:color="auto"/>
        <w:right w:val="none" w:sz="0" w:space="0" w:color="auto"/>
      </w:divBdr>
    </w:div>
    <w:div w:id="1715765181">
      <w:bodyDiv w:val="1"/>
      <w:marLeft w:val="0"/>
      <w:marRight w:val="0"/>
      <w:marTop w:val="0"/>
      <w:marBottom w:val="0"/>
      <w:divBdr>
        <w:top w:val="none" w:sz="0" w:space="0" w:color="auto"/>
        <w:left w:val="none" w:sz="0" w:space="0" w:color="auto"/>
        <w:bottom w:val="none" w:sz="0" w:space="0" w:color="auto"/>
        <w:right w:val="none" w:sz="0" w:space="0" w:color="auto"/>
      </w:divBdr>
      <w:divsChild>
        <w:div w:id="719089760">
          <w:marLeft w:val="0"/>
          <w:marRight w:val="0"/>
          <w:marTop w:val="0"/>
          <w:marBottom w:val="0"/>
          <w:divBdr>
            <w:top w:val="none" w:sz="0" w:space="0" w:color="auto"/>
            <w:left w:val="none" w:sz="0" w:space="0" w:color="auto"/>
            <w:bottom w:val="none" w:sz="0" w:space="0" w:color="auto"/>
            <w:right w:val="none" w:sz="0" w:space="0" w:color="auto"/>
          </w:divBdr>
        </w:div>
        <w:div w:id="1271206055">
          <w:marLeft w:val="0"/>
          <w:marRight w:val="0"/>
          <w:marTop w:val="0"/>
          <w:marBottom w:val="0"/>
          <w:divBdr>
            <w:top w:val="none" w:sz="0" w:space="0" w:color="auto"/>
            <w:left w:val="none" w:sz="0" w:space="0" w:color="auto"/>
            <w:bottom w:val="none" w:sz="0" w:space="0" w:color="auto"/>
            <w:right w:val="none" w:sz="0" w:space="0" w:color="auto"/>
          </w:divBdr>
        </w:div>
        <w:div w:id="1560478927">
          <w:marLeft w:val="0"/>
          <w:marRight w:val="0"/>
          <w:marTop w:val="0"/>
          <w:marBottom w:val="0"/>
          <w:divBdr>
            <w:top w:val="none" w:sz="0" w:space="0" w:color="auto"/>
            <w:left w:val="none" w:sz="0" w:space="0" w:color="auto"/>
            <w:bottom w:val="none" w:sz="0" w:space="0" w:color="auto"/>
            <w:right w:val="none" w:sz="0" w:space="0" w:color="auto"/>
          </w:divBdr>
        </w:div>
        <w:div w:id="930698983">
          <w:marLeft w:val="0"/>
          <w:marRight w:val="0"/>
          <w:marTop w:val="0"/>
          <w:marBottom w:val="0"/>
          <w:divBdr>
            <w:top w:val="none" w:sz="0" w:space="0" w:color="auto"/>
            <w:left w:val="none" w:sz="0" w:space="0" w:color="auto"/>
            <w:bottom w:val="none" w:sz="0" w:space="0" w:color="auto"/>
            <w:right w:val="none" w:sz="0" w:space="0" w:color="auto"/>
          </w:divBdr>
        </w:div>
        <w:div w:id="1808549898">
          <w:marLeft w:val="0"/>
          <w:marRight w:val="0"/>
          <w:marTop w:val="0"/>
          <w:marBottom w:val="0"/>
          <w:divBdr>
            <w:top w:val="none" w:sz="0" w:space="0" w:color="auto"/>
            <w:left w:val="none" w:sz="0" w:space="0" w:color="auto"/>
            <w:bottom w:val="none" w:sz="0" w:space="0" w:color="auto"/>
            <w:right w:val="none" w:sz="0" w:space="0" w:color="auto"/>
          </w:divBdr>
        </w:div>
        <w:div w:id="2125881907">
          <w:marLeft w:val="0"/>
          <w:marRight w:val="0"/>
          <w:marTop w:val="0"/>
          <w:marBottom w:val="0"/>
          <w:divBdr>
            <w:top w:val="none" w:sz="0" w:space="0" w:color="auto"/>
            <w:left w:val="none" w:sz="0" w:space="0" w:color="auto"/>
            <w:bottom w:val="none" w:sz="0" w:space="0" w:color="auto"/>
            <w:right w:val="none" w:sz="0" w:space="0" w:color="auto"/>
          </w:divBdr>
        </w:div>
        <w:div w:id="1935894756">
          <w:marLeft w:val="0"/>
          <w:marRight w:val="0"/>
          <w:marTop w:val="0"/>
          <w:marBottom w:val="0"/>
          <w:divBdr>
            <w:top w:val="none" w:sz="0" w:space="0" w:color="auto"/>
            <w:left w:val="none" w:sz="0" w:space="0" w:color="auto"/>
            <w:bottom w:val="none" w:sz="0" w:space="0" w:color="auto"/>
            <w:right w:val="none" w:sz="0" w:space="0" w:color="auto"/>
          </w:divBdr>
        </w:div>
        <w:div w:id="1113980998">
          <w:marLeft w:val="0"/>
          <w:marRight w:val="0"/>
          <w:marTop w:val="0"/>
          <w:marBottom w:val="0"/>
          <w:divBdr>
            <w:top w:val="none" w:sz="0" w:space="0" w:color="auto"/>
            <w:left w:val="none" w:sz="0" w:space="0" w:color="auto"/>
            <w:bottom w:val="none" w:sz="0" w:space="0" w:color="auto"/>
            <w:right w:val="none" w:sz="0" w:space="0" w:color="auto"/>
          </w:divBdr>
        </w:div>
        <w:div w:id="1132869026">
          <w:marLeft w:val="0"/>
          <w:marRight w:val="0"/>
          <w:marTop w:val="0"/>
          <w:marBottom w:val="0"/>
          <w:divBdr>
            <w:top w:val="none" w:sz="0" w:space="0" w:color="auto"/>
            <w:left w:val="none" w:sz="0" w:space="0" w:color="auto"/>
            <w:bottom w:val="none" w:sz="0" w:space="0" w:color="auto"/>
            <w:right w:val="none" w:sz="0" w:space="0" w:color="auto"/>
          </w:divBdr>
        </w:div>
        <w:div w:id="57823302">
          <w:marLeft w:val="0"/>
          <w:marRight w:val="0"/>
          <w:marTop w:val="0"/>
          <w:marBottom w:val="0"/>
          <w:divBdr>
            <w:top w:val="none" w:sz="0" w:space="0" w:color="auto"/>
            <w:left w:val="none" w:sz="0" w:space="0" w:color="auto"/>
            <w:bottom w:val="none" w:sz="0" w:space="0" w:color="auto"/>
            <w:right w:val="none" w:sz="0" w:space="0" w:color="auto"/>
          </w:divBdr>
        </w:div>
        <w:div w:id="1465737254">
          <w:marLeft w:val="0"/>
          <w:marRight w:val="0"/>
          <w:marTop w:val="0"/>
          <w:marBottom w:val="0"/>
          <w:divBdr>
            <w:top w:val="none" w:sz="0" w:space="0" w:color="auto"/>
            <w:left w:val="none" w:sz="0" w:space="0" w:color="auto"/>
            <w:bottom w:val="none" w:sz="0" w:space="0" w:color="auto"/>
            <w:right w:val="none" w:sz="0" w:space="0" w:color="auto"/>
          </w:divBdr>
        </w:div>
        <w:div w:id="2077050003">
          <w:marLeft w:val="0"/>
          <w:marRight w:val="0"/>
          <w:marTop w:val="0"/>
          <w:marBottom w:val="0"/>
          <w:divBdr>
            <w:top w:val="none" w:sz="0" w:space="0" w:color="auto"/>
            <w:left w:val="none" w:sz="0" w:space="0" w:color="auto"/>
            <w:bottom w:val="none" w:sz="0" w:space="0" w:color="auto"/>
            <w:right w:val="none" w:sz="0" w:space="0" w:color="auto"/>
          </w:divBdr>
        </w:div>
        <w:div w:id="2104375721">
          <w:marLeft w:val="0"/>
          <w:marRight w:val="0"/>
          <w:marTop w:val="0"/>
          <w:marBottom w:val="0"/>
          <w:divBdr>
            <w:top w:val="none" w:sz="0" w:space="0" w:color="auto"/>
            <w:left w:val="none" w:sz="0" w:space="0" w:color="auto"/>
            <w:bottom w:val="none" w:sz="0" w:space="0" w:color="auto"/>
            <w:right w:val="none" w:sz="0" w:space="0" w:color="auto"/>
          </w:divBdr>
        </w:div>
        <w:div w:id="1021511448">
          <w:marLeft w:val="0"/>
          <w:marRight w:val="0"/>
          <w:marTop w:val="0"/>
          <w:marBottom w:val="0"/>
          <w:divBdr>
            <w:top w:val="none" w:sz="0" w:space="0" w:color="auto"/>
            <w:left w:val="none" w:sz="0" w:space="0" w:color="auto"/>
            <w:bottom w:val="none" w:sz="0" w:space="0" w:color="auto"/>
            <w:right w:val="none" w:sz="0" w:space="0" w:color="auto"/>
          </w:divBdr>
        </w:div>
        <w:div w:id="1572812735">
          <w:marLeft w:val="0"/>
          <w:marRight w:val="0"/>
          <w:marTop w:val="0"/>
          <w:marBottom w:val="0"/>
          <w:divBdr>
            <w:top w:val="none" w:sz="0" w:space="0" w:color="auto"/>
            <w:left w:val="none" w:sz="0" w:space="0" w:color="auto"/>
            <w:bottom w:val="none" w:sz="0" w:space="0" w:color="auto"/>
            <w:right w:val="none" w:sz="0" w:space="0" w:color="auto"/>
          </w:divBdr>
        </w:div>
        <w:div w:id="1331175407">
          <w:marLeft w:val="0"/>
          <w:marRight w:val="0"/>
          <w:marTop w:val="0"/>
          <w:marBottom w:val="0"/>
          <w:divBdr>
            <w:top w:val="none" w:sz="0" w:space="0" w:color="auto"/>
            <w:left w:val="none" w:sz="0" w:space="0" w:color="auto"/>
            <w:bottom w:val="none" w:sz="0" w:space="0" w:color="auto"/>
            <w:right w:val="none" w:sz="0" w:space="0" w:color="auto"/>
          </w:divBdr>
        </w:div>
        <w:div w:id="582378116">
          <w:marLeft w:val="0"/>
          <w:marRight w:val="0"/>
          <w:marTop w:val="0"/>
          <w:marBottom w:val="0"/>
          <w:divBdr>
            <w:top w:val="none" w:sz="0" w:space="0" w:color="auto"/>
            <w:left w:val="none" w:sz="0" w:space="0" w:color="auto"/>
            <w:bottom w:val="none" w:sz="0" w:space="0" w:color="auto"/>
            <w:right w:val="none" w:sz="0" w:space="0" w:color="auto"/>
          </w:divBdr>
        </w:div>
        <w:div w:id="1041780894">
          <w:marLeft w:val="0"/>
          <w:marRight w:val="0"/>
          <w:marTop w:val="0"/>
          <w:marBottom w:val="0"/>
          <w:divBdr>
            <w:top w:val="none" w:sz="0" w:space="0" w:color="auto"/>
            <w:left w:val="none" w:sz="0" w:space="0" w:color="auto"/>
            <w:bottom w:val="none" w:sz="0" w:space="0" w:color="auto"/>
            <w:right w:val="none" w:sz="0" w:space="0" w:color="auto"/>
          </w:divBdr>
        </w:div>
        <w:div w:id="1453011116">
          <w:marLeft w:val="0"/>
          <w:marRight w:val="0"/>
          <w:marTop w:val="0"/>
          <w:marBottom w:val="0"/>
          <w:divBdr>
            <w:top w:val="none" w:sz="0" w:space="0" w:color="auto"/>
            <w:left w:val="none" w:sz="0" w:space="0" w:color="auto"/>
            <w:bottom w:val="none" w:sz="0" w:space="0" w:color="auto"/>
            <w:right w:val="none" w:sz="0" w:space="0" w:color="auto"/>
          </w:divBdr>
        </w:div>
        <w:div w:id="977757435">
          <w:marLeft w:val="0"/>
          <w:marRight w:val="0"/>
          <w:marTop w:val="0"/>
          <w:marBottom w:val="0"/>
          <w:divBdr>
            <w:top w:val="none" w:sz="0" w:space="0" w:color="auto"/>
            <w:left w:val="none" w:sz="0" w:space="0" w:color="auto"/>
            <w:bottom w:val="none" w:sz="0" w:space="0" w:color="auto"/>
            <w:right w:val="none" w:sz="0" w:space="0" w:color="auto"/>
          </w:divBdr>
        </w:div>
        <w:div w:id="1230531252">
          <w:marLeft w:val="0"/>
          <w:marRight w:val="0"/>
          <w:marTop w:val="0"/>
          <w:marBottom w:val="0"/>
          <w:divBdr>
            <w:top w:val="none" w:sz="0" w:space="0" w:color="auto"/>
            <w:left w:val="none" w:sz="0" w:space="0" w:color="auto"/>
            <w:bottom w:val="none" w:sz="0" w:space="0" w:color="auto"/>
            <w:right w:val="none" w:sz="0" w:space="0" w:color="auto"/>
          </w:divBdr>
        </w:div>
        <w:div w:id="142091142">
          <w:marLeft w:val="0"/>
          <w:marRight w:val="0"/>
          <w:marTop w:val="0"/>
          <w:marBottom w:val="0"/>
          <w:divBdr>
            <w:top w:val="none" w:sz="0" w:space="0" w:color="auto"/>
            <w:left w:val="none" w:sz="0" w:space="0" w:color="auto"/>
            <w:bottom w:val="none" w:sz="0" w:space="0" w:color="auto"/>
            <w:right w:val="none" w:sz="0" w:space="0" w:color="auto"/>
          </w:divBdr>
        </w:div>
        <w:div w:id="1370952063">
          <w:marLeft w:val="0"/>
          <w:marRight w:val="0"/>
          <w:marTop w:val="0"/>
          <w:marBottom w:val="0"/>
          <w:divBdr>
            <w:top w:val="none" w:sz="0" w:space="0" w:color="auto"/>
            <w:left w:val="none" w:sz="0" w:space="0" w:color="auto"/>
            <w:bottom w:val="none" w:sz="0" w:space="0" w:color="auto"/>
            <w:right w:val="none" w:sz="0" w:space="0" w:color="auto"/>
          </w:divBdr>
        </w:div>
        <w:div w:id="1576040435">
          <w:marLeft w:val="0"/>
          <w:marRight w:val="0"/>
          <w:marTop w:val="0"/>
          <w:marBottom w:val="0"/>
          <w:divBdr>
            <w:top w:val="none" w:sz="0" w:space="0" w:color="auto"/>
            <w:left w:val="none" w:sz="0" w:space="0" w:color="auto"/>
            <w:bottom w:val="none" w:sz="0" w:space="0" w:color="auto"/>
            <w:right w:val="none" w:sz="0" w:space="0" w:color="auto"/>
          </w:divBdr>
        </w:div>
        <w:div w:id="480467196">
          <w:marLeft w:val="0"/>
          <w:marRight w:val="0"/>
          <w:marTop w:val="0"/>
          <w:marBottom w:val="0"/>
          <w:divBdr>
            <w:top w:val="none" w:sz="0" w:space="0" w:color="auto"/>
            <w:left w:val="none" w:sz="0" w:space="0" w:color="auto"/>
            <w:bottom w:val="none" w:sz="0" w:space="0" w:color="auto"/>
            <w:right w:val="none" w:sz="0" w:space="0" w:color="auto"/>
          </w:divBdr>
        </w:div>
        <w:div w:id="1331640529">
          <w:marLeft w:val="0"/>
          <w:marRight w:val="0"/>
          <w:marTop w:val="0"/>
          <w:marBottom w:val="0"/>
          <w:divBdr>
            <w:top w:val="none" w:sz="0" w:space="0" w:color="auto"/>
            <w:left w:val="none" w:sz="0" w:space="0" w:color="auto"/>
            <w:bottom w:val="none" w:sz="0" w:space="0" w:color="auto"/>
            <w:right w:val="none" w:sz="0" w:space="0" w:color="auto"/>
          </w:divBdr>
        </w:div>
        <w:div w:id="1262684875">
          <w:marLeft w:val="0"/>
          <w:marRight w:val="0"/>
          <w:marTop w:val="0"/>
          <w:marBottom w:val="0"/>
          <w:divBdr>
            <w:top w:val="none" w:sz="0" w:space="0" w:color="auto"/>
            <w:left w:val="none" w:sz="0" w:space="0" w:color="auto"/>
            <w:bottom w:val="none" w:sz="0" w:space="0" w:color="auto"/>
            <w:right w:val="none" w:sz="0" w:space="0" w:color="auto"/>
          </w:divBdr>
        </w:div>
        <w:div w:id="1168834980">
          <w:marLeft w:val="0"/>
          <w:marRight w:val="0"/>
          <w:marTop w:val="0"/>
          <w:marBottom w:val="0"/>
          <w:divBdr>
            <w:top w:val="none" w:sz="0" w:space="0" w:color="auto"/>
            <w:left w:val="none" w:sz="0" w:space="0" w:color="auto"/>
            <w:bottom w:val="none" w:sz="0" w:space="0" w:color="auto"/>
            <w:right w:val="none" w:sz="0" w:space="0" w:color="auto"/>
          </w:divBdr>
        </w:div>
        <w:div w:id="120655999">
          <w:marLeft w:val="0"/>
          <w:marRight w:val="0"/>
          <w:marTop w:val="0"/>
          <w:marBottom w:val="0"/>
          <w:divBdr>
            <w:top w:val="none" w:sz="0" w:space="0" w:color="auto"/>
            <w:left w:val="none" w:sz="0" w:space="0" w:color="auto"/>
            <w:bottom w:val="none" w:sz="0" w:space="0" w:color="auto"/>
            <w:right w:val="none" w:sz="0" w:space="0" w:color="auto"/>
          </w:divBdr>
        </w:div>
        <w:div w:id="638918585">
          <w:marLeft w:val="0"/>
          <w:marRight w:val="0"/>
          <w:marTop w:val="0"/>
          <w:marBottom w:val="0"/>
          <w:divBdr>
            <w:top w:val="none" w:sz="0" w:space="0" w:color="auto"/>
            <w:left w:val="none" w:sz="0" w:space="0" w:color="auto"/>
            <w:bottom w:val="none" w:sz="0" w:space="0" w:color="auto"/>
            <w:right w:val="none" w:sz="0" w:space="0" w:color="auto"/>
          </w:divBdr>
        </w:div>
        <w:div w:id="1333485733">
          <w:marLeft w:val="0"/>
          <w:marRight w:val="0"/>
          <w:marTop w:val="0"/>
          <w:marBottom w:val="0"/>
          <w:divBdr>
            <w:top w:val="none" w:sz="0" w:space="0" w:color="auto"/>
            <w:left w:val="none" w:sz="0" w:space="0" w:color="auto"/>
            <w:bottom w:val="none" w:sz="0" w:space="0" w:color="auto"/>
            <w:right w:val="none" w:sz="0" w:space="0" w:color="auto"/>
          </w:divBdr>
        </w:div>
        <w:div w:id="211819114">
          <w:marLeft w:val="0"/>
          <w:marRight w:val="0"/>
          <w:marTop w:val="0"/>
          <w:marBottom w:val="0"/>
          <w:divBdr>
            <w:top w:val="none" w:sz="0" w:space="0" w:color="auto"/>
            <w:left w:val="none" w:sz="0" w:space="0" w:color="auto"/>
            <w:bottom w:val="none" w:sz="0" w:space="0" w:color="auto"/>
            <w:right w:val="none" w:sz="0" w:space="0" w:color="auto"/>
          </w:divBdr>
        </w:div>
        <w:div w:id="592476685">
          <w:marLeft w:val="0"/>
          <w:marRight w:val="0"/>
          <w:marTop w:val="0"/>
          <w:marBottom w:val="0"/>
          <w:divBdr>
            <w:top w:val="none" w:sz="0" w:space="0" w:color="auto"/>
            <w:left w:val="none" w:sz="0" w:space="0" w:color="auto"/>
            <w:bottom w:val="none" w:sz="0" w:space="0" w:color="auto"/>
            <w:right w:val="none" w:sz="0" w:space="0" w:color="auto"/>
          </w:divBdr>
        </w:div>
        <w:div w:id="2014069747">
          <w:marLeft w:val="0"/>
          <w:marRight w:val="0"/>
          <w:marTop w:val="0"/>
          <w:marBottom w:val="0"/>
          <w:divBdr>
            <w:top w:val="none" w:sz="0" w:space="0" w:color="auto"/>
            <w:left w:val="none" w:sz="0" w:space="0" w:color="auto"/>
            <w:bottom w:val="none" w:sz="0" w:space="0" w:color="auto"/>
            <w:right w:val="none" w:sz="0" w:space="0" w:color="auto"/>
          </w:divBdr>
        </w:div>
        <w:div w:id="1966496948">
          <w:marLeft w:val="0"/>
          <w:marRight w:val="0"/>
          <w:marTop w:val="0"/>
          <w:marBottom w:val="0"/>
          <w:divBdr>
            <w:top w:val="none" w:sz="0" w:space="0" w:color="auto"/>
            <w:left w:val="none" w:sz="0" w:space="0" w:color="auto"/>
            <w:bottom w:val="none" w:sz="0" w:space="0" w:color="auto"/>
            <w:right w:val="none" w:sz="0" w:space="0" w:color="auto"/>
          </w:divBdr>
        </w:div>
        <w:div w:id="728770151">
          <w:marLeft w:val="0"/>
          <w:marRight w:val="0"/>
          <w:marTop w:val="0"/>
          <w:marBottom w:val="0"/>
          <w:divBdr>
            <w:top w:val="none" w:sz="0" w:space="0" w:color="auto"/>
            <w:left w:val="none" w:sz="0" w:space="0" w:color="auto"/>
            <w:bottom w:val="none" w:sz="0" w:space="0" w:color="auto"/>
            <w:right w:val="none" w:sz="0" w:space="0" w:color="auto"/>
          </w:divBdr>
        </w:div>
        <w:div w:id="36635267">
          <w:marLeft w:val="0"/>
          <w:marRight w:val="0"/>
          <w:marTop w:val="0"/>
          <w:marBottom w:val="0"/>
          <w:divBdr>
            <w:top w:val="none" w:sz="0" w:space="0" w:color="auto"/>
            <w:left w:val="none" w:sz="0" w:space="0" w:color="auto"/>
            <w:bottom w:val="none" w:sz="0" w:space="0" w:color="auto"/>
            <w:right w:val="none" w:sz="0" w:space="0" w:color="auto"/>
          </w:divBdr>
        </w:div>
        <w:div w:id="83192704">
          <w:marLeft w:val="0"/>
          <w:marRight w:val="0"/>
          <w:marTop w:val="0"/>
          <w:marBottom w:val="0"/>
          <w:divBdr>
            <w:top w:val="none" w:sz="0" w:space="0" w:color="auto"/>
            <w:left w:val="none" w:sz="0" w:space="0" w:color="auto"/>
            <w:bottom w:val="none" w:sz="0" w:space="0" w:color="auto"/>
            <w:right w:val="none" w:sz="0" w:space="0" w:color="auto"/>
          </w:divBdr>
        </w:div>
        <w:div w:id="1927222648">
          <w:marLeft w:val="0"/>
          <w:marRight w:val="0"/>
          <w:marTop w:val="0"/>
          <w:marBottom w:val="0"/>
          <w:divBdr>
            <w:top w:val="none" w:sz="0" w:space="0" w:color="auto"/>
            <w:left w:val="none" w:sz="0" w:space="0" w:color="auto"/>
            <w:bottom w:val="none" w:sz="0" w:space="0" w:color="auto"/>
            <w:right w:val="none" w:sz="0" w:space="0" w:color="auto"/>
          </w:divBdr>
        </w:div>
        <w:div w:id="1233277118">
          <w:marLeft w:val="0"/>
          <w:marRight w:val="0"/>
          <w:marTop w:val="0"/>
          <w:marBottom w:val="0"/>
          <w:divBdr>
            <w:top w:val="none" w:sz="0" w:space="0" w:color="auto"/>
            <w:left w:val="none" w:sz="0" w:space="0" w:color="auto"/>
            <w:bottom w:val="none" w:sz="0" w:space="0" w:color="auto"/>
            <w:right w:val="none" w:sz="0" w:space="0" w:color="auto"/>
          </w:divBdr>
        </w:div>
        <w:div w:id="1872111963">
          <w:marLeft w:val="0"/>
          <w:marRight w:val="0"/>
          <w:marTop w:val="0"/>
          <w:marBottom w:val="0"/>
          <w:divBdr>
            <w:top w:val="none" w:sz="0" w:space="0" w:color="auto"/>
            <w:left w:val="none" w:sz="0" w:space="0" w:color="auto"/>
            <w:bottom w:val="none" w:sz="0" w:space="0" w:color="auto"/>
            <w:right w:val="none" w:sz="0" w:space="0" w:color="auto"/>
          </w:divBdr>
        </w:div>
        <w:div w:id="1962151378">
          <w:marLeft w:val="0"/>
          <w:marRight w:val="0"/>
          <w:marTop w:val="0"/>
          <w:marBottom w:val="0"/>
          <w:divBdr>
            <w:top w:val="none" w:sz="0" w:space="0" w:color="auto"/>
            <w:left w:val="none" w:sz="0" w:space="0" w:color="auto"/>
            <w:bottom w:val="none" w:sz="0" w:space="0" w:color="auto"/>
            <w:right w:val="none" w:sz="0" w:space="0" w:color="auto"/>
          </w:divBdr>
        </w:div>
        <w:div w:id="370308396">
          <w:marLeft w:val="0"/>
          <w:marRight w:val="0"/>
          <w:marTop w:val="0"/>
          <w:marBottom w:val="0"/>
          <w:divBdr>
            <w:top w:val="none" w:sz="0" w:space="0" w:color="auto"/>
            <w:left w:val="none" w:sz="0" w:space="0" w:color="auto"/>
            <w:bottom w:val="none" w:sz="0" w:space="0" w:color="auto"/>
            <w:right w:val="none" w:sz="0" w:space="0" w:color="auto"/>
          </w:divBdr>
        </w:div>
        <w:div w:id="1994212128">
          <w:marLeft w:val="0"/>
          <w:marRight w:val="0"/>
          <w:marTop w:val="0"/>
          <w:marBottom w:val="0"/>
          <w:divBdr>
            <w:top w:val="none" w:sz="0" w:space="0" w:color="auto"/>
            <w:left w:val="none" w:sz="0" w:space="0" w:color="auto"/>
            <w:bottom w:val="none" w:sz="0" w:space="0" w:color="auto"/>
            <w:right w:val="none" w:sz="0" w:space="0" w:color="auto"/>
          </w:divBdr>
        </w:div>
        <w:div w:id="1070349325">
          <w:marLeft w:val="0"/>
          <w:marRight w:val="0"/>
          <w:marTop w:val="0"/>
          <w:marBottom w:val="0"/>
          <w:divBdr>
            <w:top w:val="none" w:sz="0" w:space="0" w:color="auto"/>
            <w:left w:val="none" w:sz="0" w:space="0" w:color="auto"/>
            <w:bottom w:val="none" w:sz="0" w:space="0" w:color="auto"/>
            <w:right w:val="none" w:sz="0" w:space="0" w:color="auto"/>
          </w:divBdr>
        </w:div>
        <w:div w:id="368533821">
          <w:marLeft w:val="0"/>
          <w:marRight w:val="0"/>
          <w:marTop w:val="0"/>
          <w:marBottom w:val="0"/>
          <w:divBdr>
            <w:top w:val="none" w:sz="0" w:space="0" w:color="auto"/>
            <w:left w:val="none" w:sz="0" w:space="0" w:color="auto"/>
            <w:bottom w:val="none" w:sz="0" w:space="0" w:color="auto"/>
            <w:right w:val="none" w:sz="0" w:space="0" w:color="auto"/>
          </w:divBdr>
        </w:div>
        <w:div w:id="1801461230">
          <w:marLeft w:val="0"/>
          <w:marRight w:val="0"/>
          <w:marTop w:val="0"/>
          <w:marBottom w:val="0"/>
          <w:divBdr>
            <w:top w:val="none" w:sz="0" w:space="0" w:color="auto"/>
            <w:left w:val="none" w:sz="0" w:space="0" w:color="auto"/>
            <w:bottom w:val="none" w:sz="0" w:space="0" w:color="auto"/>
            <w:right w:val="none" w:sz="0" w:space="0" w:color="auto"/>
          </w:divBdr>
        </w:div>
        <w:div w:id="1932086317">
          <w:marLeft w:val="0"/>
          <w:marRight w:val="0"/>
          <w:marTop w:val="0"/>
          <w:marBottom w:val="0"/>
          <w:divBdr>
            <w:top w:val="none" w:sz="0" w:space="0" w:color="auto"/>
            <w:left w:val="none" w:sz="0" w:space="0" w:color="auto"/>
            <w:bottom w:val="none" w:sz="0" w:space="0" w:color="auto"/>
            <w:right w:val="none" w:sz="0" w:space="0" w:color="auto"/>
          </w:divBdr>
        </w:div>
        <w:div w:id="251620529">
          <w:marLeft w:val="0"/>
          <w:marRight w:val="0"/>
          <w:marTop w:val="0"/>
          <w:marBottom w:val="0"/>
          <w:divBdr>
            <w:top w:val="none" w:sz="0" w:space="0" w:color="auto"/>
            <w:left w:val="none" w:sz="0" w:space="0" w:color="auto"/>
            <w:bottom w:val="none" w:sz="0" w:space="0" w:color="auto"/>
            <w:right w:val="none" w:sz="0" w:space="0" w:color="auto"/>
          </w:divBdr>
        </w:div>
        <w:div w:id="957105355">
          <w:marLeft w:val="0"/>
          <w:marRight w:val="0"/>
          <w:marTop w:val="0"/>
          <w:marBottom w:val="0"/>
          <w:divBdr>
            <w:top w:val="none" w:sz="0" w:space="0" w:color="auto"/>
            <w:left w:val="none" w:sz="0" w:space="0" w:color="auto"/>
            <w:bottom w:val="none" w:sz="0" w:space="0" w:color="auto"/>
            <w:right w:val="none" w:sz="0" w:space="0" w:color="auto"/>
          </w:divBdr>
        </w:div>
        <w:div w:id="416026123">
          <w:marLeft w:val="0"/>
          <w:marRight w:val="0"/>
          <w:marTop w:val="0"/>
          <w:marBottom w:val="0"/>
          <w:divBdr>
            <w:top w:val="none" w:sz="0" w:space="0" w:color="auto"/>
            <w:left w:val="none" w:sz="0" w:space="0" w:color="auto"/>
            <w:bottom w:val="none" w:sz="0" w:space="0" w:color="auto"/>
            <w:right w:val="none" w:sz="0" w:space="0" w:color="auto"/>
          </w:divBdr>
        </w:div>
        <w:div w:id="501089054">
          <w:marLeft w:val="0"/>
          <w:marRight w:val="0"/>
          <w:marTop w:val="0"/>
          <w:marBottom w:val="0"/>
          <w:divBdr>
            <w:top w:val="none" w:sz="0" w:space="0" w:color="auto"/>
            <w:left w:val="none" w:sz="0" w:space="0" w:color="auto"/>
            <w:bottom w:val="none" w:sz="0" w:space="0" w:color="auto"/>
            <w:right w:val="none" w:sz="0" w:space="0" w:color="auto"/>
          </w:divBdr>
        </w:div>
        <w:div w:id="1513061842">
          <w:marLeft w:val="0"/>
          <w:marRight w:val="0"/>
          <w:marTop w:val="0"/>
          <w:marBottom w:val="0"/>
          <w:divBdr>
            <w:top w:val="none" w:sz="0" w:space="0" w:color="auto"/>
            <w:left w:val="none" w:sz="0" w:space="0" w:color="auto"/>
            <w:bottom w:val="none" w:sz="0" w:space="0" w:color="auto"/>
            <w:right w:val="none" w:sz="0" w:space="0" w:color="auto"/>
          </w:divBdr>
        </w:div>
        <w:div w:id="536436226">
          <w:marLeft w:val="0"/>
          <w:marRight w:val="0"/>
          <w:marTop w:val="0"/>
          <w:marBottom w:val="0"/>
          <w:divBdr>
            <w:top w:val="none" w:sz="0" w:space="0" w:color="auto"/>
            <w:left w:val="none" w:sz="0" w:space="0" w:color="auto"/>
            <w:bottom w:val="none" w:sz="0" w:space="0" w:color="auto"/>
            <w:right w:val="none" w:sz="0" w:space="0" w:color="auto"/>
          </w:divBdr>
        </w:div>
        <w:div w:id="29499065">
          <w:marLeft w:val="0"/>
          <w:marRight w:val="0"/>
          <w:marTop w:val="0"/>
          <w:marBottom w:val="0"/>
          <w:divBdr>
            <w:top w:val="none" w:sz="0" w:space="0" w:color="auto"/>
            <w:left w:val="none" w:sz="0" w:space="0" w:color="auto"/>
            <w:bottom w:val="none" w:sz="0" w:space="0" w:color="auto"/>
            <w:right w:val="none" w:sz="0" w:space="0" w:color="auto"/>
          </w:divBdr>
        </w:div>
        <w:div w:id="1828666376">
          <w:marLeft w:val="0"/>
          <w:marRight w:val="0"/>
          <w:marTop w:val="0"/>
          <w:marBottom w:val="0"/>
          <w:divBdr>
            <w:top w:val="none" w:sz="0" w:space="0" w:color="auto"/>
            <w:left w:val="none" w:sz="0" w:space="0" w:color="auto"/>
            <w:bottom w:val="none" w:sz="0" w:space="0" w:color="auto"/>
            <w:right w:val="none" w:sz="0" w:space="0" w:color="auto"/>
          </w:divBdr>
        </w:div>
        <w:div w:id="2125076566">
          <w:marLeft w:val="0"/>
          <w:marRight w:val="0"/>
          <w:marTop w:val="0"/>
          <w:marBottom w:val="0"/>
          <w:divBdr>
            <w:top w:val="none" w:sz="0" w:space="0" w:color="auto"/>
            <w:left w:val="none" w:sz="0" w:space="0" w:color="auto"/>
            <w:bottom w:val="none" w:sz="0" w:space="0" w:color="auto"/>
            <w:right w:val="none" w:sz="0" w:space="0" w:color="auto"/>
          </w:divBdr>
        </w:div>
        <w:div w:id="2030060996">
          <w:marLeft w:val="0"/>
          <w:marRight w:val="0"/>
          <w:marTop w:val="0"/>
          <w:marBottom w:val="0"/>
          <w:divBdr>
            <w:top w:val="none" w:sz="0" w:space="0" w:color="auto"/>
            <w:left w:val="none" w:sz="0" w:space="0" w:color="auto"/>
            <w:bottom w:val="none" w:sz="0" w:space="0" w:color="auto"/>
            <w:right w:val="none" w:sz="0" w:space="0" w:color="auto"/>
          </w:divBdr>
        </w:div>
        <w:div w:id="103968163">
          <w:marLeft w:val="0"/>
          <w:marRight w:val="0"/>
          <w:marTop w:val="0"/>
          <w:marBottom w:val="0"/>
          <w:divBdr>
            <w:top w:val="none" w:sz="0" w:space="0" w:color="auto"/>
            <w:left w:val="none" w:sz="0" w:space="0" w:color="auto"/>
            <w:bottom w:val="none" w:sz="0" w:space="0" w:color="auto"/>
            <w:right w:val="none" w:sz="0" w:space="0" w:color="auto"/>
          </w:divBdr>
        </w:div>
        <w:div w:id="1057246383">
          <w:marLeft w:val="0"/>
          <w:marRight w:val="0"/>
          <w:marTop w:val="0"/>
          <w:marBottom w:val="0"/>
          <w:divBdr>
            <w:top w:val="none" w:sz="0" w:space="0" w:color="auto"/>
            <w:left w:val="none" w:sz="0" w:space="0" w:color="auto"/>
            <w:bottom w:val="none" w:sz="0" w:space="0" w:color="auto"/>
            <w:right w:val="none" w:sz="0" w:space="0" w:color="auto"/>
          </w:divBdr>
        </w:div>
        <w:div w:id="1145273472">
          <w:marLeft w:val="0"/>
          <w:marRight w:val="0"/>
          <w:marTop w:val="0"/>
          <w:marBottom w:val="0"/>
          <w:divBdr>
            <w:top w:val="none" w:sz="0" w:space="0" w:color="auto"/>
            <w:left w:val="none" w:sz="0" w:space="0" w:color="auto"/>
            <w:bottom w:val="none" w:sz="0" w:space="0" w:color="auto"/>
            <w:right w:val="none" w:sz="0" w:space="0" w:color="auto"/>
          </w:divBdr>
        </w:div>
        <w:div w:id="1916357359">
          <w:marLeft w:val="0"/>
          <w:marRight w:val="0"/>
          <w:marTop w:val="0"/>
          <w:marBottom w:val="0"/>
          <w:divBdr>
            <w:top w:val="none" w:sz="0" w:space="0" w:color="auto"/>
            <w:left w:val="none" w:sz="0" w:space="0" w:color="auto"/>
            <w:bottom w:val="none" w:sz="0" w:space="0" w:color="auto"/>
            <w:right w:val="none" w:sz="0" w:space="0" w:color="auto"/>
          </w:divBdr>
        </w:div>
        <w:div w:id="818570059">
          <w:marLeft w:val="0"/>
          <w:marRight w:val="0"/>
          <w:marTop w:val="0"/>
          <w:marBottom w:val="0"/>
          <w:divBdr>
            <w:top w:val="none" w:sz="0" w:space="0" w:color="auto"/>
            <w:left w:val="none" w:sz="0" w:space="0" w:color="auto"/>
            <w:bottom w:val="none" w:sz="0" w:space="0" w:color="auto"/>
            <w:right w:val="none" w:sz="0" w:space="0" w:color="auto"/>
          </w:divBdr>
        </w:div>
        <w:div w:id="681665788">
          <w:marLeft w:val="0"/>
          <w:marRight w:val="0"/>
          <w:marTop w:val="0"/>
          <w:marBottom w:val="0"/>
          <w:divBdr>
            <w:top w:val="none" w:sz="0" w:space="0" w:color="auto"/>
            <w:left w:val="none" w:sz="0" w:space="0" w:color="auto"/>
            <w:bottom w:val="none" w:sz="0" w:space="0" w:color="auto"/>
            <w:right w:val="none" w:sz="0" w:space="0" w:color="auto"/>
          </w:divBdr>
        </w:div>
        <w:div w:id="1330913949">
          <w:marLeft w:val="0"/>
          <w:marRight w:val="0"/>
          <w:marTop w:val="0"/>
          <w:marBottom w:val="0"/>
          <w:divBdr>
            <w:top w:val="none" w:sz="0" w:space="0" w:color="auto"/>
            <w:left w:val="none" w:sz="0" w:space="0" w:color="auto"/>
            <w:bottom w:val="none" w:sz="0" w:space="0" w:color="auto"/>
            <w:right w:val="none" w:sz="0" w:space="0" w:color="auto"/>
          </w:divBdr>
        </w:div>
        <w:div w:id="1258831542">
          <w:marLeft w:val="0"/>
          <w:marRight w:val="0"/>
          <w:marTop w:val="0"/>
          <w:marBottom w:val="0"/>
          <w:divBdr>
            <w:top w:val="none" w:sz="0" w:space="0" w:color="auto"/>
            <w:left w:val="none" w:sz="0" w:space="0" w:color="auto"/>
            <w:bottom w:val="none" w:sz="0" w:space="0" w:color="auto"/>
            <w:right w:val="none" w:sz="0" w:space="0" w:color="auto"/>
          </w:divBdr>
        </w:div>
        <w:div w:id="1925912323">
          <w:marLeft w:val="0"/>
          <w:marRight w:val="0"/>
          <w:marTop w:val="0"/>
          <w:marBottom w:val="0"/>
          <w:divBdr>
            <w:top w:val="none" w:sz="0" w:space="0" w:color="auto"/>
            <w:left w:val="none" w:sz="0" w:space="0" w:color="auto"/>
            <w:bottom w:val="none" w:sz="0" w:space="0" w:color="auto"/>
            <w:right w:val="none" w:sz="0" w:space="0" w:color="auto"/>
          </w:divBdr>
        </w:div>
        <w:div w:id="340552212">
          <w:marLeft w:val="0"/>
          <w:marRight w:val="0"/>
          <w:marTop w:val="0"/>
          <w:marBottom w:val="0"/>
          <w:divBdr>
            <w:top w:val="none" w:sz="0" w:space="0" w:color="auto"/>
            <w:left w:val="none" w:sz="0" w:space="0" w:color="auto"/>
            <w:bottom w:val="none" w:sz="0" w:space="0" w:color="auto"/>
            <w:right w:val="none" w:sz="0" w:space="0" w:color="auto"/>
          </w:divBdr>
        </w:div>
        <w:div w:id="1887181390">
          <w:marLeft w:val="0"/>
          <w:marRight w:val="0"/>
          <w:marTop w:val="0"/>
          <w:marBottom w:val="0"/>
          <w:divBdr>
            <w:top w:val="none" w:sz="0" w:space="0" w:color="auto"/>
            <w:left w:val="none" w:sz="0" w:space="0" w:color="auto"/>
            <w:bottom w:val="none" w:sz="0" w:space="0" w:color="auto"/>
            <w:right w:val="none" w:sz="0" w:space="0" w:color="auto"/>
          </w:divBdr>
        </w:div>
        <w:div w:id="1183084348">
          <w:marLeft w:val="0"/>
          <w:marRight w:val="0"/>
          <w:marTop w:val="0"/>
          <w:marBottom w:val="0"/>
          <w:divBdr>
            <w:top w:val="none" w:sz="0" w:space="0" w:color="auto"/>
            <w:left w:val="none" w:sz="0" w:space="0" w:color="auto"/>
            <w:bottom w:val="none" w:sz="0" w:space="0" w:color="auto"/>
            <w:right w:val="none" w:sz="0" w:space="0" w:color="auto"/>
          </w:divBdr>
        </w:div>
        <w:div w:id="19429685">
          <w:marLeft w:val="0"/>
          <w:marRight w:val="0"/>
          <w:marTop w:val="0"/>
          <w:marBottom w:val="0"/>
          <w:divBdr>
            <w:top w:val="none" w:sz="0" w:space="0" w:color="auto"/>
            <w:left w:val="none" w:sz="0" w:space="0" w:color="auto"/>
            <w:bottom w:val="none" w:sz="0" w:space="0" w:color="auto"/>
            <w:right w:val="none" w:sz="0" w:space="0" w:color="auto"/>
          </w:divBdr>
        </w:div>
        <w:div w:id="320619418">
          <w:marLeft w:val="0"/>
          <w:marRight w:val="0"/>
          <w:marTop w:val="0"/>
          <w:marBottom w:val="0"/>
          <w:divBdr>
            <w:top w:val="none" w:sz="0" w:space="0" w:color="auto"/>
            <w:left w:val="none" w:sz="0" w:space="0" w:color="auto"/>
            <w:bottom w:val="none" w:sz="0" w:space="0" w:color="auto"/>
            <w:right w:val="none" w:sz="0" w:space="0" w:color="auto"/>
          </w:divBdr>
        </w:div>
        <w:div w:id="1990861794">
          <w:marLeft w:val="0"/>
          <w:marRight w:val="0"/>
          <w:marTop w:val="0"/>
          <w:marBottom w:val="0"/>
          <w:divBdr>
            <w:top w:val="none" w:sz="0" w:space="0" w:color="auto"/>
            <w:left w:val="none" w:sz="0" w:space="0" w:color="auto"/>
            <w:bottom w:val="none" w:sz="0" w:space="0" w:color="auto"/>
            <w:right w:val="none" w:sz="0" w:space="0" w:color="auto"/>
          </w:divBdr>
        </w:div>
        <w:div w:id="1537280326">
          <w:marLeft w:val="0"/>
          <w:marRight w:val="0"/>
          <w:marTop w:val="0"/>
          <w:marBottom w:val="0"/>
          <w:divBdr>
            <w:top w:val="none" w:sz="0" w:space="0" w:color="auto"/>
            <w:left w:val="none" w:sz="0" w:space="0" w:color="auto"/>
            <w:bottom w:val="none" w:sz="0" w:space="0" w:color="auto"/>
            <w:right w:val="none" w:sz="0" w:space="0" w:color="auto"/>
          </w:divBdr>
        </w:div>
        <w:div w:id="1689210357">
          <w:marLeft w:val="0"/>
          <w:marRight w:val="0"/>
          <w:marTop w:val="0"/>
          <w:marBottom w:val="0"/>
          <w:divBdr>
            <w:top w:val="none" w:sz="0" w:space="0" w:color="auto"/>
            <w:left w:val="none" w:sz="0" w:space="0" w:color="auto"/>
            <w:bottom w:val="none" w:sz="0" w:space="0" w:color="auto"/>
            <w:right w:val="none" w:sz="0" w:space="0" w:color="auto"/>
          </w:divBdr>
        </w:div>
        <w:div w:id="2130931043">
          <w:marLeft w:val="0"/>
          <w:marRight w:val="0"/>
          <w:marTop w:val="0"/>
          <w:marBottom w:val="0"/>
          <w:divBdr>
            <w:top w:val="none" w:sz="0" w:space="0" w:color="auto"/>
            <w:left w:val="none" w:sz="0" w:space="0" w:color="auto"/>
            <w:bottom w:val="none" w:sz="0" w:space="0" w:color="auto"/>
            <w:right w:val="none" w:sz="0" w:space="0" w:color="auto"/>
          </w:divBdr>
        </w:div>
        <w:div w:id="451022620">
          <w:marLeft w:val="0"/>
          <w:marRight w:val="0"/>
          <w:marTop w:val="0"/>
          <w:marBottom w:val="0"/>
          <w:divBdr>
            <w:top w:val="none" w:sz="0" w:space="0" w:color="auto"/>
            <w:left w:val="none" w:sz="0" w:space="0" w:color="auto"/>
            <w:bottom w:val="none" w:sz="0" w:space="0" w:color="auto"/>
            <w:right w:val="none" w:sz="0" w:space="0" w:color="auto"/>
          </w:divBdr>
        </w:div>
        <w:div w:id="1576890916">
          <w:marLeft w:val="0"/>
          <w:marRight w:val="0"/>
          <w:marTop w:val="0"/>
          <w:marBottom w:val="0"/>
          <w:divBdr>
            <w:top w:val="none" w:sz="0" w:space="0" w:color="auto"/>
            <w:left w:val="none" w:sz="0" w:space="0" w:color="auto"/>
            <w:bottom w:val="none" w:sz="0" w:space="0" w:color="auto"/>
            <w:right w:val="none" w:sz="0" w:space="0" w:color="auto"/>
          </w:divBdr>
        </w:div>
        <w:div w:id="1202981361">
          <w:marLeft w:val="0"/>
          <w:marRight w:val="0"/>
          <w:marTop w:val="0"/>
          <w:marBottom w:val="0"/>
          <w:divBdr>
            <w:top w:val="none" w:sz="0" w:space="0" w:color="auto"/>
            <w:left w:val="none" w:sz="0" w:space="0" w:color="auto"/>
            <w:bottom w:val="none" w:sz="0" w:space="0" w:color="auto"/>
            <w:right w:val="none" w:sz="0" w:space="0" w:color="auto"/>
          </w:divBdr>
        </w:div>
        <w:div w:id="469520924">
          <w:marLeft w:val="0"/>
          <w:marRight w:val="0"/>
          <w:marTop w:val="0"/>
          <w:marBottom w:val="0"/>
          <w:divBdr>
            <w:top w:val="none" w:sz="0" w:space="0" w:color="auto"/>
            <w:left w:val="none" w:sz="0" w:space="0" w:color="auto"/>
            <w:bottom w:val="none" w:sz="0" w:space="0" w:color="auto"/>
            <w:right w:val="none" w:sz="0" w:space="0" w:color="auto"/>
          </w:divBdr>
        </w:div>
        <w:div w:id="880437035">
          <w:marLeft w:val="0"/>
          <w:marRight w:val="0"/>
          <w:marTop w:val="0"/>
          <w:marBottom w:val="0"/>
          <w:divBdr>
            <w:top w:val="none" w:sz="0" w:space="0" w:color="auto"/>
            <w:left w:val="none" w:sz="0" w:space="0" w:color="auto"/>
            <w:bottom w:val="none" w:sz="0" w:space="0" w:color="auto"/>
            <w:right w:val="none" w:sz="0" w:space="0" w:color="auto"/>
          </w:divBdr>
        </w:div>
        <w:div w:id="87847174">
          <w:marLeft w:val="0"/>
          <w:marRight w:val="0"/>
          <w:marTop w:val="0"/>
          <w:marBottom w:val="0"/>
          <w:divBdr>
            <w:top w:val="none" w:sz="0" w:space="0" w:color="auto"/>
            <w:left w:val="none" w:sz="0" w:space="0" w:color="auto"/>
            <w:bottom w:val="none" w:sz="0" w:space="0" w:color="auto"/>
            <w:right w:val="none" w:sz="0" w:space="0" w:color="auto"/>
          </w:divBdr>
        </w:div>
        <w:div w:id="1689406832">
          <w:marLeft w:val="0"/>
          <w:marRight w:val="0"/>
          <w:marTop w:val="0"/>
          <w:marBottom w:val="0"/>
          <w:divBdr>
            <w:top w:val="none" w:sz="0" w:space="0" w:color="auto"/>
            <w:left w:val="none" w:sz="0" w:space="0" w:color="auto"/>
            <w:bottom w:val="none" w:sz="0" w:space="0" w:color="auto"/>
            <w:right w:val="none" w:sz="0" w:space="0" w:color="auto"/>
          </w:divBdr>
        </w:div>
        <w:div w:id="1389763562">
          <w:marLeft w:val="0"/>
          <w:marRight w:val="0"/>
          <w:marTop w:val="0"/>
          <w:marBottom w:val="0"/>
          <w:divBdr>
            <w:top w:val="none" w:sz="0" w:space="0" w:color="auto"/>
            <w:left w:val="none" w:sz="0" w:space="0" w:color="auto"/>
            <w:bottom w:val="none" w:sz="0" w:space="0" w:color="auto"/>
            <w:right w:val="none" w:sz="0" w:space="0" w:color="auto"/>
          </w:divBdr>
        </w:div>
        <w:div w:id="1119492581">
          <w:marLeft w:val="0"/>
          <w:marRight w:val="0"/>
          <w:marTop w:val="0"/>
          <w:marBottom w:val="0"/>
          <w:divBdr>
            <w:top w:val="none" w:sz="0" w:space="0" w:color="auto"/>
            <w:left w:val="none" w:sz="0" w:space="0" w:color="auto"/>
            <w:bottom w:val="none" w:sz="0" w:space="0" w:color="auto"/>
            <w:right w:val="none" w:sz="0" w:space="0" w:color="auto"/>
          </w:divBdr>
        </w:div>
        <w:div w:id="408624464">
          <w:marLeft w:val="0"/>
          <w:marRight w:val="0"/>
          <w:marTop w:val="0"/>
          <w:marBottom w:val="0"/>
          <w:divBdr>
            <w:top w:val="none" w:sz="0" w:space="0" w:color="auto"/>
            <w:left w:val="none" w:sz="0" w:space="0" w:color="auto"/>
            <w:bottom w:val="none" w:sz="0" w:space="0" w:color="auto"/>
            <w:right w:val="none" w:sz="0" w:space="0" w:color="auto"/>
          </w:divBdr>
        </w:div>
        <w:div w:id="629675004">
          <w:marLeft w:val="0"/>
          <w:marRight w:val="0"/>
          <w:marTop w:val="0"/>
          <w:marBottom w:val="0"/>
          <w:divBdr>
            <w:top w:val="none" w:sz="0" w:space="0" w:color="auto"/>
            <w:left w:val="none" w:sz="0" w:space="0" w:color="auto"/>
            <w:bottom w:val="none" w:sz="0" w:space="0" w:color="auto"/>
            <w:right w:val="none" w:sz="0" w:space="0" w:color="auto"/>
          </w:divBdr>
        </w:div>
        <w:div w:id="483856817">
          <w:marLeft w:val="0"/>
          <w:marRight w:val="0"/>
          <w:marTop w:val="0"/>
          <w:marBottom w:val="0"/>
          <w:divBdr>
            <w:top w:val="none" w:sz="0" w:space="0" w:color="auto"/>
            <w:left w:val="none" w:sz="0" w:space="0" w:color="auto"/>
            <w:bottom w:val="none" w:sz="0" w:space="0" w:color="auto"/>
            <w:right w:val="none" w:sz="0" w:space="0" w:color="auto"/>
          </w:divBdr>
        </w:div>
        <w:div w:id="104011051">
          <w:marLeft w:val="0"/>
          <w:marRight w:val="0"/>
          <w:marTop w:val="0"/>
          <w:marBottom w:val="0"/>
          <w:divBdr>
            <w:top w:val="none" w:sz="0" w:space="0" w:color="auto"/>
            <w:left w:val="none" w:sz="0" w:space="0" w:color="auto"/>
            <w:bottom w:val="none" w:sz="0" w:space="0" w:color="auto"/>
            <w:right w:val="none" w:sz="0" w:space="0" w:color="auto"/>
          </w:divBdr>
        </w:div>
        <w:div w:id="1988703960">
          <w:marLeft w:val="0"/>
          <w:marRight w:val="0"/>
          <w:marTop w:val="0"/>
          <w:marBottom w:val="0"/>
          <w:divBdr>
            <w:top w:val="none" w:sz="0" w:space="0" w:color="auto"/>
            <w:left w:val="none" w:sz="0" w:space="0" w:color="auto"/>
            <w:bottom w:val="none" w:sz="0" w:space="0" w:color="auto"/>
            <w:right w:val="none" w:sz="0" w:space="0" w:color="auto"/>
          </w:divBdr>
        </w:div>
        <w:div w:id="1305233811">
          <w:marLeft w:val="0"/>
          <w:marRight w:val="0"/>
          <w:marTop w:val="0"/>
          <w:marBottom w:val="0"/>
          <w:divBdr>
            <w:top w:val="none" w:sz="0" w:space="0" w:color="auto"/>
            <w:left w:val="none" w:sz="0" w:space="0" w:color="auto"/>
            <w:bottom w:val="none" w:sz="0" w:space="0" w:color="auto"/>
            <w:right w:val="none" w:sz="0" w:space="0" w:color="auto"/>
          </w:divBdr>
        </w:div>
        <w:div w:id="321592245">
          <w:marLeft w:val="0"/>
          <w:marRight w:val="0"/>
          <w:marTop w:val="0"/>
          <w:marBottom w:val="0"/>
          <w:divBdr>
            <w:top w:val="none" w:sz="0" w:space="0" w:color="auto"/>
            <w:left w:val="none" w:sz="0" w:space="0" w:color="auto"/>
            <w:bottom w:val="none" w:sz="0" w:space="0" w:color="auto"/>
            <w:right w:val="none" w:sz="0" w:space="0" w:color="auto"/>
          </w:divBdr>
        </w:div>
        <w:div w:id="657882867">
          <w:marLeft w:val="0"/>
          <w:marRight w:val="0"/>
          <w:marTop w:val="0"/>
          <w:marBottom w:val="0"/>
          <w:divBdr>
            <w:top w:val="none" w:sz="0" w:space="0" w:color="auto"/>
            <w:left w:val="none" w:sz="0" w:space="0" w:color="auto"/>
            <w:bottom w:val="none" w:sz="0" w:space="0" w:color="auto"/>
            <w:right w:val="none" w:sz="0" w:space="0" w:color="auto"/>
          </w:divBdr>
        </w:div>
        <w:div w:id="862093011">
          <w:marLeft w:val="0"/>
          <w:marRight w:val="0"/>
          <w:marTop w:val="0"/>
          <w:marBottom w:val="0"/>
          <w:divBdr>
            <w:top w:val="none" w:sz="0" w:space="0" w:color="auto"/>
            <w:left w:val="none" w:sz="0" w:space="0" w:color="auto"/>
            <w:bottom w:val="none" w:sz="0" w:space="0" w:color="auto"/>
            <w:right w:val="none" w:sz="0" w:space="0" w:color="auto"/>
          </w:divBdr>
        </w:div>
      </w:divsChild>
    </w:div>
    <w:div w:id="1715886435">
      <w:bodyDiv w:val="1"/>
      <w:marLeft w:val="0"/>
      <w:marRight w:val="0"/>
      <w:marTop w:val="0"/>
      <w:marBottom w:val="0"/>
      <w:divBdr>
        <w:top w:val="none" w:sz="0" w:space="0" w:color="auto"/>
        <w:left w:val="none" w:sz="0" w:space="0" w:color="auto"/>
        <w:bottom w:val="none" w:sz="0" w:space="0" w:color="auto"/>
        <w:right w:val="none" w:sz="0" w:space="0" w:color="auto"/>
      </w:divBdr>
    </w:div>
    <w:div w:id="1716151456">
      <w:bodyDiv w:val="1"/>
      <w:marLeft w:val="0"/>
      <w:marRight w:val="0"/>
      <w:marTop w:val="0"/>
      <w:marBottom w:val="0"/>
      <w:divBdr>
        <w:top w:val="none" w:sz="0" w:space="0" w:color="auto"/>
        <w:left w:val="none" w:sz="0" w:space="0" w:color="auto"/>
        <w:bottom w:val="none" w:sz="0" w:space="0" w:color="auto"/>
        <w:right w:val="none" w:sz="0" w:space="0" w:color="auto"/>
      </w:divBdr>
    </w:div>
    <w:div w:id="1716156416">
      <w:bodyDiv w:val="1"/>
      <w:marLeft w:val="0"/>
      <w:marRight w:val="0"/>
      <w:marTop w:val="0"/>
      <w:marBottom w:val="0"/>
      <w:divBdr>
        <w:top w:val="none" w:sz="0" w:space="0" w:color="auto"/>
        <w:left w:val="none" w:sz="0" w:space="0" w:color="auto"/>
        <w:bottom w:val="none" w:sz="0" w:space="0" w:color="auto"/>
        <w:right w:val="none" w:sz="0" w:space="0" w:color="auto"/>
      </w:divBdr>
    </w:div>
    <w:div w:id="1716391589">
      <w:bodyDiv w:val="1"/>
      <w:marLeft w:val="0"/>
      <w:marRight w:val="0"/>
      <w:marTop w:val="0"/>
      <w:marBottom w:val="0"/>
      <w:divBdr>
        <w:top w:val="none" w:sz="0" w:space="0" w:color="auto"/>
        <w:left w:val="none" w:sz="0" w:space="0" w:color="auto"/>
        <w:bottom w:val="none" w:sz="0" w:space="0" w:color="auto"/>
        <w:right w:val="none" w:sz="0" w:space="0" w:color="auto"/>
      </w:divBdr>
    </w:div>
    <w:div w:id="1716462018">
      <w:bodyDiv w:val="1"/>
      <w:marLeft w:val="0"/>
      <w:marRight w:val="0"/>
      <w:marTop w:val="0"/>
      <w:marBottom w:val="0"/>
      <w:divBdr>
        <w:top w:val="none" w:sz="0" w:space="0" w:color="auto"/>
        <w:left w:val="none" w:sz="0" w:space="0" w:color="auto"/>
        <w:bottom w:val="none" w:sz="0" w:space="0" w:color="auto"/>
        <w:right w:val="none" w:sz="0" w:space="0" w:color="auto"/>
      </w:divBdr>
    </w:div>
    <w:div w:id="1716468462">
      <w:bodyDiv w:val="1"/>
      <w:marLeft w:val="0"/>
      <w:marRight w:val="0"/>
      <w:marTop w:val="0"/>
      <w:marBottom w:val="0"/>
      <w:divBdr>
        <w:top w:val="none" w:sz="0" w:space="0" w:color="auto"/>
        <w:left w:val="none" w:sz="0" w:space="0" w:color="auto"/>
        <w:bottom w:val="none" w:sz="0" w:space="0" w:color="auto"/>
        <w:right w:val="none" w:sz="0" w:space="0" w:color="auto"/>
      </w:divBdr>
    </w:div>
    <w:div w:id="1716660283">
      <w:bodyDiv w:val="1"/>
      <w:marLeft w:val="0"/>
      <w:marRight w:val="0"/>
      <w:marTop w:val="0"/>
      <w:marBottom w:val="0"/>
      <w:divBdr>
        <w:top w:val="none" w:sz="0" w:space="0" w:color="auto"/>
        <w:left w:val="none" w:sz="0" w:space="0" w:color="auto"/>
        <w:bottom w:val="none" w:sz="0" w:space="0" w:color="auto"/>
        <w:right w:val="none" w:sz="0" w:space="0" w:color="auto"/>
      </w:divBdr>
    </w:div>
    <w:div w:id="1716813371">
      <w:bodyDiv w:val="1"/>
      <w:marLeft w:val="0"/>
      <w:marRight w:val="0"/>
      <w:marTop w:val="0"/>
      <w:marBottom w:val="0"/>
      <w:divBdr>
        <w:top w:val="none" w:sz="0" w:space="0" w:color="auto"/>
        <w:left w:val="none" w:sz="0" w:space="0" w:color="auto"/>
        <w:bottom w:val="none" w:sz="0" w:space="0" w:color="auto"/>
        <w:right w:val="none" w:sz="0" w:space="0" w:color="auto"/>
      </w:divBdr>
    </w:div>
    <w:div w:id="1716926184">
      <w:bodyDiv w:val="1"/>
      <w:marLeft w:val="0"/>
      <w:marRight w:val="0"/>
      <w:marTop w:val="0"/>
      <w:marBottom w:val="0"/>
      <w:divBdr>
        <w:top w:val="none" w:sz="0" w:space="0" w:color="auto"/>
        <w:left w:val="none" w:sz="0" w:space="0" w:color="auto"/>
        <w:bottom w:val="none" w:sz="0" w:space="0" w:color="auto"/>
        <w:right w:val="none" w:sz="0" w:space="0" w:color="auto"/>
      </w:divBdr>
    </w:div>
    <w:div w:id="1717046127">
      <w:bodyDiv w:val="1"/>
      <w:marLeft w:val="0"/>
      <w:marRight w:val="0"/>
      <w:marTop w:val="0"/>
      <w:marBottom w:val="0"/>
      <w:divBdr>
        <w:top w:val="none" w:sz="0" w:space="0" w:color="auto"/>
        <w:left w:val="none" w:sz="0" w:space="0" w:color="auto"/>
        <w:bottom w:val="none" w:sz="0" w:space="0" w:color="auto"/>
        <w:right w:val="none" w:sz="0" w:space="0" w:color="auto"/>
      </w:divBdr>
    </w:div>
    <w:div w:id="1717075732">
      <w:bodyDiv w:val="1"/>
      <w:marLeft w:val="0"/>
      <w:marRight w:val="0"/>
      <w:marTop w:val="0"/>
      <w:marBottom w:val="0"/>
      <w:divBdr>
        <w:top w:val="none" w:sz="0" w:space="0" w:color="auto"/>
        <w:left w:val="none" w:sz="0" w:space="0" w:color="auto"/>
        <w:bottom w:val="none" w:sz="0" w:space="0" w:color="auto"/>
        <w:right w:val="none" w:sz="0" w:space="0" w:color="auto"/>
      </w:divBdr>
    </w:div>
    <w:div w:id="1717199822">
      <w:bodyDiv w:val="1"/>
      <w:marLeft w:val="0"/>
      <w:marRight w:val="0"/>
      <w:marTop w:val="0"/>
      <w:marBottom w:val="0"/>
      <w:divBdr>
        <w:top w:val="none" w:sz="0" w:space="0" w:color="auto"/>
        <w:left w:val="none" w:sz="0" w:space="0" w:color="auto"/>
        <w:bottom w:val="none" w:sz="0" w:space="0" w:color="auto"/>
        <w:right w:val="none" w:sz="0" w:space="0" w:color="auto"/>
      </w:divBdr>
    </w:div>
    <w:div w:id="1717386774">
      <w:bodyDiv w:val="1"/>
      <w:marLeft w:val="0"/>
      <w:marRight w:val="0"/>
      <w:marTop w:val="0"/>
      <w:marBottom w:val="0"/>
      <w:divBdr>
        <w:top w:val="none" w:sz="0" w:space="0" w:color="auto"/>
        <w:left w:val="none" w:sz="0" w:space="0" w:color="auto"/>
        <w:bottom w:val="none" w:sz="0" w:space="0" w:color="auto"/>
        <w:right w:val="none" w:sz="0" w:space="0" w:color="auto"/>
      </w:divBdr>
    </w:div>
    <w:div w:id="1717703965">
      <w:bodyDiv w:val="1"/>
      <w:marLeft w:val="0"/>
      <w:marRight w:val="0"/>
      <w:marTop w:val="0"/>
      <w:marBottom w:val="0"/>
      <w:divBdr>
        <w:top w:val="none" w:sz="0" w:space="0" w:color="auto"/>
        <w:left w:val="none" w:sz="0" w:space="0" w:color="auto"/>
        <w:bottom w:val="none" w:sz="0" w:space="0" w:color="auto"/>
        <w:right w:val="none" w:sz="0" w:space="0" w:color="auto"/>
      </w:divBdr>
    </w:div>
    <w:div w:id="1718048978">
      <w:bodyDiv w:val="1"/>
      <w:marLeft w:val="0"/>
      <w:marRight w:val="0"/>
      <w:marTop w:val="0"/>
      <w:marBottom w:val="0"/>
      <w:divBdr>
        <w:top w:val="none" w:sz="0" w:space="0" w:color="auto"/>
        <w:left w:val="none" w:sz="0" w:space="0" w:color="auto"/>
        <w:bottom w:val="none" w:sz="0" w:space="0" w:color="auto"/>
        <w:right w:val="none" w:sz="0" w:space="0" w:color="auto"/>
      </w:divBdr>
    </w:div>
    <w:div w:id="1718118710">
      <w:bodyDiv w:val="1"/>
      <w:marLeft w:val="0"/>
      <w:marRight w:val="0"/>
      <w:marTop w:val="0"/>
      <w:marBottom w:val="0"/>
      <w:divBdr>
        <w:top w:val="none" w:sz="0" w:space="0" w:color="auto"/>
        <w:left w:val="none" w:sz="0" w:space="0" w:color="auto"/>
        <w:bottom w:val="none" w:sz="0" w:space="0" w:color="auto"/>
        <w:right w:val="none" w:sz="0" w:space="0" w:color="auto"/>
      </w:divBdr>
    </w:div>
    <w:div w:id="1718310708">
      <w:bodyDiv w:val="1"/>
      <w:marLeft w:val="0"/>
      <w:marRight w:val="0"/>
      <w:marTop w:val="0"/>
      <w:marBottom w:val="0"/>
      <w:divBdr>
        <w:top w:val="none" w:sz="0" w:space="0" w:color="auto"/>
        <w:left w:val="none" w:sz="0" w:space="0" w:color="auto"/>
        <w:bottom w:val="none" w:sz="0" w:space="0" w:color="auto"/>
        <w:right w:val="none" w:sz="0" w:space="0" w:color="auto"/>
      </w:divBdr>
    </w:div>
    <w:div w:id="1719090860">
      <w:bodyDiv w:val="1"/>
      <w:marLeft w:val="0"/>
      <w:marRight w:val="0"/>
      <w:marTop w:val="0"/>
      <w:marBottom w:val="0"/>
      <w:divBdr>
        <w:top w:val="none" w:sz="0" w:space="0" w:color="auto"/>
        <w:left w:val="none" w:sz="0" w:space="0" w:color="auto"/>
        <w:bottom w:val="none" w:sz="0" w:space="0" w:color="auto"/>
        <w:right w:val="none" w:sz="0" w:space="0" w:color="auto"/>
      </w:divBdr>
    </w:div>
    <w:div w:id="1720015337">
      <w:bodyDiv w:val="1"/>
      <w:marLeft w:val="0"/>
      <w:marRight w:val="0"/>
      <w:marTop w:val="0"/>
      <w:marBottom w:val="0"/>
      <w:divBdr>
        <w:top w:val="none" w:sz="0" w:space="0" w:color="auto"/>
        <w:left w:val="none" w:sz="0" w:space="0" w:color="auto"/>
        <w:bottom w:val="none" w:sz="0" w:space="0" w:color="auto"/>
        <w:right w:val="none" w:sz="0" w:space="0" w:color="auto"/>
      </w:divBdr>
    </w:div>
    <w:div w:id="1720277816">
      <w:bodyDiv w:val="1"/>
      <w:marLeft w:val="0"/>
      <w:marRight w:val="0"/>
      <w:marTop w:val="0"/>
      <w:marBottom w:val="0"/>
      <w:divBdr>
        <w:top w:val="none" w:sz="0" w:space="0" w:color="auto"/>
        <w:left w:val="none" w:sz="0" w:space="0" w:color="auto"/>
        <w:bottom w:val="none" w:sz="0" w:space="0" w:color="auto"/>
        <w:right w:val="none" w:sz="0" w:space="0" w:color="auto"/>
      </w:divBdr>
    </w:div>
    <w:div w:id="1720283756">
      <w:bodyDiv w:val="1"/>
      <w:marLeft w:val="0"/>
      <w:marRight w:val="0"/>
      <w:marTop w:val="0"/>
      <w:marBottom w:val="0"/>
      <w:divBdr>
        <w:top w:val="none" w:sz="0" w:space="0" w:color="auto"/>
        <w:left w:val="none" w:sz="0" w:space="0" w:color="auto"/>
        <w:bottom w:val="none" w:sz="0" w:space="0" w:color="auto"/>
        <w:right w:val="none" w:sz="0" w:space="0" w:color="auto"/>
      </w:divBdr>
    </w:div>
    <w:div w:id="1720321332">
      <w:bodyDiv w:val="1"/>
      <w:marLeft w:val="0"/>
      <w:marRight w:val="0"/>
      <w:marTop w:val="0"/>
      <w:marBottom w:val="0"/>
      <w:divBdr>
        <w:top w:val="none" w:sz="0" w:space="0" w:color="auto"/>
        <w:left w:val="none" w:sz="0" w:space="0" w:color="auto"/>
        <w:bottom w:val="none" w:sz="0" w:space="0" w:color="auto"/>
        <w:right w:val="none" w:sz="0" w:space="0" w:color="auto"/>
      </w:divBdr>
    </w:div>
    <w:div w:id="1720589060">
      <w:bodyDiv w:val="1"/>
      <w:marLeft w:val="0"/>
      <w:marRight w:val="0"/>
      <w:marTop w:val="0"/>
      <w:marBottom w:val="0"/>
      <w:divBdr>
        <w:top w:val="none" w:sz="0" w:space="0" w:color="auto"/>
        <w:left w:val="none" w:sz="0" w:space="0" w:color="auto"/>
        <w:bottom w:val="none" w:sz="0" w:space="0" w:color="auto"/>
        <w:right w:val="none" w:sz="0" w:space="0" w:color="auto"/>
      </w:divBdr>
    </w:div>
    <w:div w:id="1720936907">
      <w:bodyDiv w:val="1"/>
      <w:marLeft w:val="0"/>
      <w:marRight w:val="0"/>
      <w:marTop w:val="0"/>
      <w:marBottom w:val="0"/>
      <w:divBdr>
        <w:top w:val="none" w:sz="0" w:space="0" w:color="auto"/>
        <w:left w:val="none" w:sz="0" w:space="0" w:color="auto"/>
        <w:bottom w:val="none" w:sz="0" w:space="0" w:color="auto"/>
        <w:right w:val="none" w:sz="0" w:space="0" w:color="auto"/>
      </w:divBdr>
    </w:div>
    <w:div w:id="1721244015">
      <w:bodyDiv w:val="1"/>
      <w:marLeft w:val="0"/>
      <w:marRight w:val="0"/>
      <w:marTop w:val="0"/>
      <w:marBottom w:val="0"/>
      <w:divBdr>
        <w:top w:val="none" w:sz="0" w:space="0" w:color="auto"/>
        <w:left w:val="none" w:sz="0" w:space="0" w:color="auto"/>
        <w:bottom w:val="none" w:sz="0" w:space="0" w:color="auto"/>
        <w:right w:val="none" w:sz="0" w:space="0" w:color="auto"/>
      </w:divBdr>
    </w:div>
    <w:div w:id="1721318503">
      <w:bodyDiv w:val="1"/>
      <w:marLeft w:val="0"/>
      <w:marRight w:val="0"/>
      <w:marTop w:val="0"/>
      <w:marBottom w:val="0"/>
      <w:divBdr>
        <w:top w:val="none" w:sz="0" w:space="0" w:color="auto"/>
        <w:left w:val="none" w:sz="0" w:space="0" w:color="auto"/>
        <w:bottom w:val="none" w:sz="0" w:space="0" w:color="auto"/>
        <w:right w:val="none" w:sz="0" w:space="0" w:color="auto"/>
      </w:divBdr>
    </w:div>
    <w:div w:id="1721397575">
      <w:bodyDiv w:val="1"/>
      <w:marLeft w:val="0"/>
      <w:marRight w:val="0"/>
      <w:marTop w:val="0"/>
      <w:marBottom w:val="0"/>
      <w:divBdr>
        <w:top w:val="none" w:sz="0" w:space="0" w:color="auto"/>
        <w:left w:val="none" w:sz="0" w:space="0" w:color="auto"/>
        <w:bottom w:val="none" w:sz="0" w:space="0" w:color="auto"/>
        <w:right w:val="none" w:sz="0" w:space="0" w:color="auto"/>
      </w:divBdr>
    </w:div>
    <w:div w:id="1721779495">
      <w:bodyDiv w:val="1"/>
      <w:marLeft w:val="0"/>
      <w:marRight w:val="0"/>
      <w:marTop w:val="0"/>
      <w:marBottom w:val="0"/>
      <w:divBdr>
        <w:top w:val="none" w:sz="0" w:space="0" w:color="auto"/>
        <w:left w:val="none" w:sz="0" w:space="0" w:color="auto"/>
        <w:bottom w:val="none" w:sz="0" w:space="0" w:color="auto"/>
        <w:right w:val="none" w:sz="0" w:space="0" w:color="auto"/>
      </w:divBdr>
    </w:div>
    <w:div w:id="1722439894">
      <w:bodyDiv w:val="1"/>
      <w:marLeft w:val="0"/>
      <w:marRight w:val="0"/>
      <w:marTop w:val="0"/>
      <w:marBottom w:val="0"/>
      <w:divBdr>
        <w:top w:val="none" w:sz="0" w:space="0" w:color="auto"/>
        <w:left w:val="none" w:sz="0" w:space="0" w:color="auto"/>
        <w:bottom w:val="none" w:sz="0" w:space="0" w:color="auto"/>
        <w:right w:val="none" w:sz="0" w:space="0" w:color="auto"/>
      </w:divBdr>
    </w:div>
    <w:div w:id="1722636635">
      <w:bodyDiv w:val="1"/>
      <w:marLeft w:val="0"/>
      <w:marRight w:val="0"/>
      <w:marTop w:val="0"/>
      <w:marBottom w:val="0"/>
      <w:divBdr>
        <w:top w:val="none" w:sz="0" w:space="0" w:color="auto"/>
        <w:left w:val="none" w:sz="0" w:space="0" w:color="auto"/>
        <w:bottom w:val="none" w:sz="0" w:space="0" w:color="auto"/>
        <w:right w:val="none" w:sz="0" w:space="0" w:color="auto"/>
      </w:divBdr>
    </w:div>
    <w:div w:id="1722821437">
      <w:bodyDiv w:val="1"/>
      <w:marLeft w:val="0"/>
      <w:marRight w:val="0"/>
      <w:marTop w:val="0"/>
      <w:marBottom w:val="0"/>
      <w:divBdr>
        <w:top w:val="none" w:sz="0" w:space="0" w:color="auto"/>
        <w:left w:val="none" w:sz="0" w:space="0" w:color="auto"/>
        <w:bottom w:val="none" w:sz="0" w:space="0" w:color="auto"/>
        <w:right w:val="none" w:sz="0" w:space="0" w:color="auto"/>
      </w:divBdr>
    </w:div>
    <w:div w:id="1722903627">
      <w:bodyDiv w:val="1"/>
      <w:marLeft w:val="0"/>
      <w:marRight w:val="0"/>
      <w:marTop w:val="0"/>
      <w:marBottom w:val="0"/>
      <w:divBdr>
        <w:top w:val="none" w:sz="0" w:space="0" w:color="auto"/>
        <w:left w:val="none" w:sz="0" w:space="0" w:color="auto"/>
        <w:bottom w:val="none" w:sz="0" w:space="0" w:color="auto"/>
        <w:right w:val="none" w:sz="0" w:space="0" w:color="auto"/>
      </w:divBdr>
      <w:divsChild>
        <w:div w:id="1251741365">
          <w:marLeft w:val="0"/>
          <w:marRight w:val="0"/>
          <w:marTop w:val="0"/>
          <w:marBottom w:val="0"/>
          <w:divBdr>
            <w:top w:val="none" w:sz="0" w:space="0" w:color="auto"/>
            <w:left w:val="none" w:sz="0" w:space="0" w:color="auto"/>
            <w:bottom w:val="none" w:sz="0" w:space="0" w:color="auto"/>
            <w:right w:val="none" w:sz="0" w:space="0" w:color="auto"/>
          </w:divBdr>
        </w:div>
        <w:div w:id="564603946">
          <w:marLeft w:val="0"/>
          <w:marRight w:val="0"/>
          <w:marTop w:val="0"/>
          <w:marBottom w:val="0"/>
          <w:divBdr>
            <w:top w:val="none" w:sz="0" w:space="0" w:color="auto"/>
            <w:left w:val="none" w:sz="0" w:space="0" w:color="auto"/>
            <w:bottom w:val="none" w:sz="0" w:space="0" w:color="auto"/>
            <w:right w:val="none" w:sz="0" w:space="0" w:color="auto"/>
          </w:divBdr>
        </w:div>
        <w:div w:id="1084840744">
          <w:marLeft w:val="0"/>
          <w:marRight w:val="0"/>
          <w:marTop w:val="0"/>
          <w:marBottom w:val="0"/>
          <w:divBdr>
            <w:top w:val="none" w:sz="0" w:space="0" w:color="auto"/>
            <w:left w:val="none" w:sz="0" w:space="0" w:color="auto"/>
            <w:bottom w:val="none" w:sz="0" w:space="0" w:color="auto"/>
            <w:right w:val="none" w:sz="0" w:space="0" w:color="auto"/>
          </w:divBdr>
        </w:div>
        <w:div w:id="555091050">
          <w:marLeft w:val="0"/>
          <w:marRight w:val="0"/>
          <w:marTop w:val="0"/>
          <w:marBottom w:val="0"/>
          <w:divBdr>
            <w:top w:val="none" w:sz="0" w:space="0" w:color="auto"/>
            <w:left w:val="none" w:sz="0" w:space="0" w:color="auto"/>
            <w:bottom w:val="none" w:sz="0" w:space="0" w:color="auto"/>
            <w:right w:val="none" w:sz="0" w:space="0" w:color="auto"/>
          </w:divBdr>
        </w:div>
        <w:div w:id="214585968">
          <w:marLeft w:val="0"/>
          <w:marRight w:val="0"/>
          <w:marTop w:val="0"/>
          <w:marBottom w:val="0"/>
          <w:divBdr>
            <w:top w:val="none" w:sz="0" w:space="0" w:color="auto"/>
            <w:left w:val="none" w:sz="0" w:space="0" w:color="auto"/>
            <w:bottom w:val="none" w:sz="0" w:space="0" w:color="auto"/>
            <w:right w:val="none" w:sz="0" w:space="0" w:color="auto"/>
          </w:divBdr>
        </w:div>
        <w:div w:id="2069646650">
          <w:marLeft w:val="0"/>
          <w:marRight w:val="0"/>
          <w:marTop w:val="0"/>
          <w:marBottom w:val="0"/>
          <w:divBdr>
            <w:top w:val="none" w:sz="0" w:space="0" w:color="auto"/>
            <w:left w:val="none" w:sz="0" w:space="0" w:color="auto"/>
            <w:bottom w:val="none" w:sz="0" w:space="0" w:color="auto"/>
            <w:right w:val="none" w:sz="0" w:space="0" w:color="auto"/>
          </w:divBdr>
        </w:div>
        <w:div w:id="970985763">
          <w:marLeft w:val="0"/>
          <w:marRight w:val="0"/>
          <w:marTop w:val="0"/>
          <w:marBottom w:val="0"/>
          <w:divBdr>
            <w:top w:val="none" w:sz="0" w:space="0" w:color="auto"/>
            <w:left w:val="none" w:sz="0" w:space="0" w:color="auto"/>
            <w:bottom w:val="none" w:sz="0" w:space="0" w:color="auto"/>
            <w:right w:val="none" w:sz="0" w:space="0" w:color="auto"/>
          </w:divBdr>
        </w:div>
        <w:div w:id="1011185136">
          <w:marLeft w:val="0"/>
          <w:marRight w:val="0"/>
          <w:marTop w:val="0"/>
          <w:marBottom w:val="0"/>
          <w:divBdr>
            <w:top w:val="none" w:sz="0" w:space="0" w:color="auto"/>
            <w:left w:val="none" w:sz="0" w:space="0" w:color="auto"/>
            <w:bottom w:val="none" w:sz="0" w:space="0" w:color="auto"/>
            <w:right w:val="none" w:sz="0" w:space="0" w:color="auto"/>
          </w:divBdr>
        </w:div>
        <w:div w:id="933435018">
          <w:marLeft w:val="0"/>
          <w:marRight w:val="0"/>
          <w:marTop w:val="0"/>
          <w:marBottom w:val="0"/>
          <w:divBdr>
            <w:top w:val="none" w:sz="0" w:space="0" w:color="auto"/>
            <w:left w:val="none" w:sz="0" w:space="0" w:color="auto"/>
            <w:bottom w:val="none" w:sz="0" w:space="0" w:color="auto"/>
            <w:right w:val="none" w:sz="0" w:space="0" w:color="auto"/>
          </w:divBdr>
        </w:div>
        <w:div w:id="1271548919">
          <w:marLeft w:val="0"/>
          <w:marRight w:val="0"/>
          <w:marTop w:val="0"/>
          <w:marBottom w:val="0"/>
          <w:divBdr>
            <w:top w:val="none" w:sz="0" w:space="0" w:color="auto"/>
            <w:left w:val="none" w:sz="0" w:space="0" w:color="auto"/>
            <w:bottom w:val="none" w:sz="0" w:space="0" w:color="auto"/>
            <w:right w:val="none" w:sz="0" w:space="0" w:color="auto"/>
          </w:divBdr>
        </w:div>
        <w:div w:id="691302572">
          <w:marLeft w:val="0"/>
          <w:marRight w:val="0"/>
          <w:marTop w:val="0"/>
          <w:marBottom w:val="0"/>
          <w:divBdr>
            <w:top w:val="none" w:sz="0" w:space="0" w:color="auto"/>
            <w:left w:val="none" w:sz="0" w:space="0" w:color="auto"/>
            <w:bottom w:val="none" w:sz="0" w:space="0" w:color="auto"/>
            <w:right w:val="none" w:sz="0" w:space="0" w:color="auto"/>
          </w:divBdr>
        </w:div>
        <w:div w:id="138688845">
          <w:marLeft w:val="0"/>
          <w:marRight w:val="0"/>
          <w:marTop w:val="0"/>
          <w:marBottom w:val="0"/>
          <w:divBdr>
            <w:top w:val="none" w:sz="0" w:space="0" w:color="auto"/>
            <w:left w:val="none" w:sz="0" w:space="0" w:color="auto"/>
            <w:bottom w:val="none" w:sz="0" w:space="0" w:color="auto"/>
            <w:right w:val="none" w:sz="0" w:space="0" w:color="auto"/>
          </w:divBdr>
        </w:div>
        <w:div w:id="689141085">
          <w:marLeft w:val="0"/>
          <w:marRight w:val="0"/>
          <w:marTop w:val="0"/>
          <w:marBottom w:val="0"/>
          <w:divBdr>
            <w:top w:val="none" w:sz="0" w:space="0" w:color="auto"/>
            <w:left w:val="none" w:sz="0" w:space="0" w:color="auto"/>
            <w:bottom w:val="none" w:sz="0" w:space="0" w:color="auto"/>
            <w:right w:val="none" w:sz="0" w:space="0" w:color="auto"/>
          </w:divBdr>
        </w:div>
        <w:div w:id="1763792653">
          <w:marLeft w:val="0"/>
          <w:marRight w:val="0"/>
          <w:marTop w:val="0"/>
          <w:marBottom w:val="0"/>
          <w:divBdr>
            <w:top w:val="none" w:sz="0" w:space="0" w:color="auto"/>
            <w:left w:val="none" w:sz="0" w:space="0" w:color="auto"/>
            <w:bottom w:val="none" w:sz="0" w:space="0" w:color="auto"/>
            <w:right w:val="none" w:sz="0" w:space="0" w:color="auto"/>
          </w:divBdr>
        </w:div>
        <w:div w:id="1910142959">
          <w:marLeft w:val="0"/>
          <w:marRight w:val="0"/>
          <w:marTop w:val="0"/>
          <w:marBottom w:val="0"/>
          <w:divBdr>
            <w:top w:val="none" w:sz="0" w:space="0" w:color="auto"/>
            <w:left w:val="none" w:sz="0" w:space="0" w:color="auto"/>
            <w:bottom w:val="none" w:sz="0" w:space="0" w:color="auto"/>
            <w:right w:val="none" w:sz="0" w:space="0" w:color="auto"/>
          </w:divBdr>
        </w:div>
        <w:div w:id="2022077037">
          <w:marLeft w:val="0"/>
          <w:marRight w:val="0"/>
          <w:marTop w:val="0"/>
          <w:marBottom w:val="0"/>
          <w:divBdr>
            <w:top w:val="none" w:sz="0" w:space="0" w:color="auto"/>
            <w:left w:val="none" w:sz="0" w:space="0" w:color="auto"/>
            <w:bottom w:val="none" w:sz="0" w:space="0" w:color="auto"/>
            <w:right w:val="none" w:sz="0" w:space="0" w:color="auto"/>
          </w:divBdr>
        </w:div>
        <w:div w:id="509292722">
          <w:marLeft w:val="0"/>
          <w:marRight w:val="0"/>
          <w:marTop w:val="0"/>
          <w:marBottom w:val="0"/>
          <w:divBdr>
            <w:top w:val="none" w:sz="0" w:space="0" w:color="auto"/>
            <w:left w:val="none" w:sz="0" w:space="0" w:color="auto"/>
            <w:bottom w:val="none" w:sz="0" w:space="0" w:color="auto"/>
            <w:right w:val="none" w:sz="0" w:space="0" w:color="auto"/>
          </w:divBdr>
        </w:div>
        <w:div w:id="426656803">
          <w:marLeft w:val="0"/>
          <w:marRight w:val="0"/>
          <w:marTop w:val="0"/>
          <w:marBottom w:val="0"/>
          <w:divBdr>
            <w:top w:val="none" w:sz="0" w:space="0" w:color="auto"/>
            <w:left w:val="none" w:sz="0" w:space="0" w:color="auto"/>
            <w:bottom w:val="none" w:sz="0" w:space="0" w:color="auto"/>
            <w:right w:val="none" w:sz="0" w:space="0" w:color="auto"/>
          </w:divBdr>
        </w:div>
        <w:div w:id="323239704">
          <w:marLeft w:val="0"/>
          <w:marRight w:val="0"/>
          <w:marTop w:val="0"/>
          <w:marBottom w:val="0"/>
          <w:divBdr>
            <w:top w:val="none" w:sz="0" w:space="0" w:color="auto"/>
            <w:left w:val="none" w:sz="0" w:space="0" w:color="auto"/>
            <w:bottom w:val="none" w:sz="0" w:space="0" w:color="auto"/>
            <w:right w:val="none" w:sz="0" w:space="0" w:color="auto"/>
          </w:divBdr>
        </w:div>
        <w:div w:id="1614484039">
          <w:marLeft w:val="0"/>
          <w:marRight w:val="0"/>
          <w:marTop w:val="0"/>
          <w:marBottom w:val="0"/>
          <w:divBdr>
            <w:top w:val="none" w:sz="0" w:space="0" w:color="auto"/>
            <w:left w:val="none" w:sz="0" w:space="0" w:color="auto"/>
            <w:bottom w:val="none" w:sz="0" w:space="0" w:color="auto"/>
            <w:right w:val="none" w:sz="0" w:space="0" w:color="auto"/>
          </w:divBdr>
        </w:div>
        <w:div w:id="2144929664">
          <w:marLeft w:val="0"/>
          <w:marRight w:val="0"/>
          <w:marTop w:val="0"/>
          <w:marBottom w:val="0"/>
          <w:divBdr>
            <w:top w:val="none" w:sz="0" w:space="0" w:color="auto"/>
            <w:left w:val="none" w:sz="0" w:space="0" w:color="auto"/>
            <w:bottom w:val="none" w:sz="0" w:space="0" w:color="auto"/>
            <w:right w:val="none" w:sz="0" w:space="0" w:color="auto"/>
          </w:divBdr>
        </w:div>
        <w:div w:id="1337994668">
          <w:marLeft w:val="0"/>
          <w:marRight w:val="0"/>
          <w:marTop w:val="0"/>
          <w:marBottom w:val="0"/>
          <w:divBdr>
            <w:top w:val="none" w:sz="0" w:space="0" w:color="auto"/>
            <w:left w:val="none" w:sz="0" w:space="0" w:color="auto"/>
            <w:bottom w:val="none" w:sz="0" w:space="0" w:color="auto"/>
            <w:right w:val="none" w:sz="0" w:space="0" w:color="auto"/>
          </w:divBdr>
        </w:div>
        <w:div w:id="1027022241">
          <w:marLeft w:val="0"/>
          <w:marRight w:val="0"/>
          <w:marTop w:val="0"/>
          <w:marBottom w:val="0"/>
          <w:divBdr>
            <w:top w:val="none" w:sz="0" w:space="0" w:color="auto"/>
            <w:left w:val="none" w:sz="0" w:space="0" w:color="auto"/>
            <w:bottom w:val="none" w:sz="0" w:space="0" w:color="auto"/>
            <w:right w:val="none" w:sz="0" w:space="0" w:color="auto"/>
          </w:divBdr>
        </w:div>
        <w:div w:id="1221865364">
          <w:marLeft w:val="0"/>
          <w:marRight w:val="0"/>
          <w:marTop w:val="0"/>
          <w:marBottom w:val="0"/>
          <w:divBdr>
            <w:top w:val="none" w:sz="0" w:space="0" w:color="auto"/>
            <w:left w:val="none" w:sz="0" w:space="0" w:color="auto"/>
            <w:bottom w:val="none" w:sz="0" w:space="0" w:color="auto"/>
            <w:right w:val="none" w:sz="0" w:space="0" w:color="auto"/>
          </w:divBdr>
        </w:div>
        <w:div w:id="191770876">
          <w:marLeft w:val="0"/>
          <w:marRight w:val="0"/>
          <w:marTop w:val="0"/>
          <w:marBottom w:val="0"/>
          <w:divBdr>
            <w:top w:val="none" w:sz="0" w:space="0" w:color="auto"/>
            <w:left w:val="none" w:sz="0" w:space="0" w:color="auto"/>
            <w:bottom w:val="none" w:sz="0" w:space="0" w:color="auto"/>
            <w:right w:val="none" w:sz="0" w:space="0" w:color="auto"/>
          </w:divBdr>
        </w:div>
        <w:div w:id="1181239570">
          <w:marLeft w:val="0"/>
          <w:marRight w:val="0"/>
          <w:marTop w:val="0"/>
          <w:marBottom w:val="0"/>
          <w:divBdr>
            <w:top w:val="none" w:sz="0" w:space="0" w:color="auto"/>
            <w:left w:val="none" w:sz="0" w:space="0" w:color="auto"/>
            <w:bottom w:val="none" w:sz="0" w:space="0" w:color="auto"/>
            <w:right w:val="none" w:sz="0" w:space="0" w:color="auto"/>
          </w:divBdr>
        </w:div>
        <w:div w:id="1874881372">
          <w:marLeft w:val="0"/>
          <w:marRight w:val="0"/>
          <w:marTop w:val="0"/>
          <w:marBottom w:val="0"/>
          <w:divBdr>
            <w:top w:val="none" w:sz="0" w:space="0" w:color="auto"/>
            <w:left w:val="none" w:sz="0" w:space="0" w:color="auto"/>
            <w:bottom w:val="none" w:sz="0" w:space="0" w:color="auto"/>
            <w:right w:val="none" w:sz="0" w:space="0" w:color="auto"/>
          </w:divBdr>
        </w:div>
        <w:div w:id="1067799318">
          <w:marLeft w:val="0"/>
          <w:marRight w:val="0"/>
          <w:marTop w:val="0"/>
          <w:marBottom w:val="0"/>
          <w:divBdr>
            <w:top w:val="none" w:sz="0" w:space="0" w:color="auto"/>
            <w:left w:val="none" w:sz="0" w:space="0" w:color="auto"/>
            <w:bottom w:val="none" w:sz="0" w:space="0" w:color="auto"/>
            <w:right w:val="none" w:sz="0" w:space="0" w:color="auto"/>
          </w:divBdr>
        </w:div>
        <w:div w:id="763720007">
          <w:marLeft w:val="0"/>
          <w:marRight w:val="0"/>
          <w:marTop w:val="0"/>
          <w:marBottom w:val="0"/>
          <w:divBdr>
            <w:top w:val="none" w:sz="0" w:space="0" w:color="auto"/>
            <w:left w:val="none" w:sz="0" w:space="0" w:color="auto"/>
            <w:bottom w:val="none" w:sz="0" w:space="0" w:color="auto"/>
            <w:right w:val="none" w:sz="0" w:space="0" w:color="auto"/>
          </w:divBdr>
        </w:div>
        <w:div w:id="8458706">
          <w:marLeft w:val="0"/>
          <w:marRight w:val="0"/>
          <w:marTop w:val="0"/>
          <w:marBottom w:val="0"/>
          <w:divBdr>
            <w:top w:val="none" w:sz="0" w:space="0" w:color="auto"/>
            <w:left w:val="none" w:sz="0" w:space="0" w:color="auto"/>
            <w:bottom w:val="none" w:sz="0" w:space="0" w:color="auto"/>
            <w:right w:val="none" w:sz="0" w:space="0" w:color="auto"/>
          </w:divBdr>
        </w:div>
        <w:div w:id="1024597301">
          <w:marLeft w:val="0"/>
          <w:marRight w:val="0"/>
          <w:marTop w:val="0"/>
          <w:marBottom w:val="0"/>
          <w:divBdr>
            <w:top w:val="none" w:sz="0" w:space="0" w:color="auto"/>
            <w:left w:val="none" w:sz="0" w:space="0" w:color="auto"/>
            <w:bottom w:val="none" w:sz="0" w:space="0" w:color="auto"/>
            <w:right w:val="none" w:sz="0" w:space="0" w:color="auto"/>
          </w:divBdr>
        </w:div>
        <w:div w:id="690760326">
          <w:marLeft w:val="0"/>
          <w:marRight w:val="0"/>
          <w:marTop w:val="0"/>
          <w:marBottom w:val="0"/>
          <w:divBdr>
            <w:top w:val="none" w:sz="0" w:space="0" w:color="auto"/>
            <w:left w:val="none" w:sz="0" w:space="0" w:color="auto"/>
            <w:bottom w:val="none" w:sz="0" w:space="0" w:color="auto"/>
            <w:right w:val="none" w:sz="0" w:space="0" w:color="auto"/>
          </w:divBdr>
        </w:div>
        <w:div w:id="1202858897">
          <w:marLeft w:val="0"/>
          <w:marRight w:val="0"/>
          <w:marTop w:val="0"/>
          <w:marBottom w:val="0"/>
          <w:divBdr>
            <w:top w:val="none" w:sz="0" w:space="0" w:color="auto"/>
            <w:left w:val="none" w:sz="0" w:space="0" w:color="auto"/>
            <w:bottom w:val="none" w:sz="0" w:space="0" w:color="auto"/>
            <w:right w:val="none" w:sz="0" w:space="0" w:color="auto"/>
          </w:divBdr>
        </w:div>
        <w:div w:id="875892469">
          <w:marLeft w:val="0"/>
          <w:marRight w:val="0"/>
          <w:marTop w:val="0"/>
          <w:marBottom w:val="0"/>
          <w:divBdr>
            <w:top w:val="none" w:sz="0" w:space="0" w:color="auto"/>
            <w:left w:val="none" w:sz="0" w:space="0" w:color="auto"/>
            <w:bottom w:val="none" w:sz="0" w:space="0" w:color="auto"/>
            <w:right w:val="none" w:sz="0" w:space="0" w:color="auto"/>
          </w:divBdr>
        </w:div>
        <w:div w:id="364331278">
          <w:marLeft w:val="0"/>
          <w:marRight w:val="0"/>
          <w:marTop w:val="0"/>
          <w:marBottom w:val="0"/>
          <w:divBdr>
            <w:top w:val="none" w:sz="0" w:space="0" w:color="auto"/>
            <w:left w:val="none" w:sz="0" w:space="0" w:color="auto"/>
            <w:bottom w:val="none" w:sz="0" w:space="0" w:color="auto"/>
            <w:right w:val="none" w:sz="0" w:space="0" w:color="auto"/>
          </w:divBdr>
        </w:div>
        <w:div w:id="113602105">
          <w:marLeft w:val="0"/>
          <w:marRight w:val="0"/>
          <w:marTop w:val="0"/>
          <w:marBottom w:val="0"/>
          <w:divBdr>
            <w:top w:val="none" w:sz="0" w:space="0" w:color="auto"/>
            <w:left w:val="none" w:sz="0" w:space="0" w:color="auto"/>
            <w:bottom w:val="none" w:sz="0" w:space="0" w:color="auto"/>
            <w:right w:val="none" w:sz="0" w:space="0" w:color="auto"/>
          </w:divBdr>
        </w:div>
        <w:div w:id="289092525">
          <w:marLeft w:val="0"/>
          <w:marRight w:val="0"/>
          <w:marTop w:val="0"/>
          <w:marBottom w:val="0"/>
          <w:divBdr>
            <w:top w:val="none" w:sz="0" w:space="0" w:color="auto"/>
            <w:left w:val="none" w:sz="0" w:space="0" w:color="auto"/>
            <w:bottom w:val="none" w:sz="0" w:space="0" w:color="auto"/>
            <w:right w:val="none" w:sz="0" w:space="0" w:color="auto"/>
          </w:divBdr>
        </w:div>
        <w:div w:id="1145659133">
          <w:marLeft w:val="0"/>
          <w:marRight w:val="0"/>
          <w:marTop w:val="0"/>
          <w:marBottom w:val="0"/>
          <w:divBdr>
            <w:top w:val="none" w:sz="0" w:space="0" w:color="auto"/>
            <w:left w:val="none" w:sz="0" w:space="0" w:color="auto"/>
            <w:bottom w:val="none" w:sz="0" w:space="0" w:color="auto"/>
            <w:right w:val="none" w:sz="0" w:space="0" w:color="auto"/>
          </w:divBdr>
        </w:div>
        <w:div w:id="4981244">
          <w:marLeft w:val="0"/>
          <w:marRight w:val="0"/>
          <w:marTop w:val="0"/>
          <w:marBottom w:val="0"/>
          <w:divBdr>
            <w:top w:val="none" w:sz="0" w:space="0" w:color="auto"/>
            <w:left w:val="none" w:sz="0" w:space="0" w:color="auto"/>
            <w:bottom w:val="none" w:sz="0" w:space="0" w:color="auto"/>
            <w:right w:val="none" w:sz="0" w:space="0" w:color="auto"/>
          </w:divBdr>
        </w:div>
        <w:div w:id="1840197276">
          <w:marLeft w:val="0"/>
          <w:marRight w:val="0"/>
          <w:marTop w:val="0"/>
          <w:marBottom w:val="0"/>
          <w:divBdr>
            <w:top w:val="none" w:sz="0" w:space="0" w:color="auto"/>
            <w:left w:val="none" w:sz="0" w:space="0" w:color="auto"/>
            <w:bottom w:val="none" w:sz="0" w:space="0" w:color="auto"/>
            <w:right w:val="none" w:sz="0" w:space="0" w:color="auto"/>
          </w:divBdr>
        </w:div>
        <w:div w:id="834147174">
          <w:marLeft w:val="0"/>
          <w:marRight w:val="0"/>
          <w:marTop w:val="0"/>
          <w:marBottom w:val="0"/>
          <w:divBdr>
            <w:top w:val="none" w:sz="0" w:space="0" w:color="auto"/>
            <w:left w:val="none" w:sz="0" w:space="0" w:color="auto"/>
            <w:bottom w:val="none" w:sz="0" w:space="0" w:color="auto"/>
            <w:right w:val="none" w:sz="0" w:space="0" w:color="auto"/>
          </w:divBdr>
        </w:div>
        <w:div w:id="428963485">
          <w:marLeft w:val="0"/>
          <w:marRight w:val="0"/>
          <w:marTop w:val="0"/>
          <w:marBottom w:val="0"/>
          <w:divBdr>
            <w:top w:val="none" w:sz="0" w:space="0" w:color="auto"/>
            <w:left w:val="none" w:sz="0" w:space="0" w:color="auto"/>
            <w:bottom w:val="none" w:sz="0" w:space="0" w:color="auto"/>
            <w:right w:val="none" w:sz="0" w:space="0" w:color="auto"/>
          </w:divBdr>
        </w:div>
        <w:div w:id="2077700201">
          <w:marLeft w:val="0"/>
          <w:marRight w:val="0"/>
          <w:marTop w:val="0"/>
          <w:marBottom w:val="0"/>
          <w:divBdr>
            <w:top w:val="none" w:sz="0" w:space="0" w:color="auto"/>
            <w:left w:val="none" w:sz="0" w:space="0" w:color="auto"/>
            <w:bottom w:val="none" w:sz="0" w:space="0" w:color="auto"/>
            <w:right w:val="none" w:sz="0" w:space="0" w:color="auto"/>
          </w:divBdr>
        </w:div>
        <w:div w:id="1573273753">
          <w:marLeft w:val="0"/>
          <w:marRight w:val="0"/>
          <w:marTop w:val="0"/>
          <w:marBottom w:val="0"/>
          <w:divBdr>
            <w:top w:val="none" w:sz="0" w:space="0" w:color="auto"/>
            <w:left w:val="none" w:sz="0" w:space="0" w:color="auto"/>
            <w:bottom w:val="none" w:sz="0" w:space="0" w:color="auto"/>
            <w:right w:val="none" w:sz="0" w:space="0" w:color="auto"/>
          </w:divBdr>
        </w:div>
        <w:div w:id="471220003">
          <w:marLeft w:val="0"/>
          <w:marRight w:val="0"/>
          <w:marTop w:val="0"/>
          <w:marBottom w:val="0"/>
          <w:divBdr>
            <w:top w:val="none" w:sz="0" w:space="0" w:color="auto"/>
            <w:left w:val="none" w:sz="0" w:space="0" w:color="auto"/>
            <w:bottom w:val="none" w:sz="0" w:space="0" w:color="auto"/>
            <w:right w:val="none" w:sz="0" w:space="0" w:color="auto"/>
          </w:divBdr>
        </w:div>
        <w:div w:id="1007169432">
          <w:marLeft w:val="0"/>
          <w:marRight w:val="0"/>
          <w:marTop w:val="0"/>
          <w:marBottom w:val="0"/>
          <w:divBdr>
            <w:top w:val="none" w:sz="0" w:space="0" w:color="auto"/>
            <w:left w:val="none" w:sz="0" w:space="0" w:color="auto"/>
            <w:bottom w:val="none" w:sz="0" w:space="0" w:color="auto"/>
            <w:right w:val="none" w:sz="0" w:space="0" w:color="auto"/>
          </w:divBdr>
        </w:div>
        <w:div w:id="1326009651">
          <w:marLeft w:val="0"/>
          <w:marRight w:val="0"/>
          <w:marTop w:val="0"/>
          <w:marBottom w:val="0"/>
          <w:divBdr>
            <w:top w:val="none" w:sz="0" w:space="0" w:color="auto"/>
            <w:left w:val="none" w:sz="0" w:space="0" w:color="auto"/>
            <w:bottom w:val="none" w:sz="0" w:space="0" w:color="auto"/>
            <w:right w:val="none" w:sz="0" w:space="0" w:color="auto"/>
          </w:divBdr>
        </w:div>
        <w:div w:id="1544514779">
          <w:marLeft w:val="0"/>
          <w:marRight w:val="0"/>
          <w:marTop w:val="0"/>
          <w:marBottom w:val="0"/>
          <w:divBdr>
            <w:top w:val="none" w:sz="0" w:space="0" w:color="auto"/>
            <w:left w:val="none" w:sz="0" w:space="0" w:color="auto"/>
            <w:bottom w:val="none" w:sz="0" w:space="0" w:color="auto"/>
            <w:right w:val="none" w:sz="0" w:space="0" w:color="auto"/>
          </w:divBdr>
        </w:div>
        <w:div w:id="1007900745">
          <w:marLeft w:val="0"/>
          <w:marRight w:val="0"/>
          <w:marTop w:val="0"/>
          <w:marBottom w:val="0"/>
          <w:divBdr>
            <w:top w:val="none" w:sz="0" w:space="0" w:color="auto"/>
            <w:left w:val="none" w:sz="0" w:space="0" w:color="auto"/>
            <w:bottom w:val="none" w:sz="0" w:space="0" w:color="auto"/>
            <w:right w:val="none" w:sz="0" w:space="0" w:color="auto"/>
          </w:divBdr>
        </w:div>
        <w:div w:id="1784618935">
          <w:marLeft w:val="0"/>
          <w:marRight w:val="0"/>
          <w:marTop w:val="0"/>
          <w:marBottom w:val="0"/>
          <w:divBdr>
            <w:top w:val="none" w:sz="0" w:space="0" w:color="auto"/>
            <w:left w:val="none" w:sz="0" w:space="0" w:color="auto"/>
            <w:bottom w:val="none" w:sz="0" w:space="0" w:color="auto"/>
            <w:right w:val="none" w:sz="0" w:space="0" w:color="auto"/>
          </w:divBdr>
        </w:div>
        <w:div w:id="330187022">
          <w:marLeft w:val="0"/>
          <w:marRight w:val="0"/>
          <w:marTop w:val="0"/>
          <w:marBottom w:val="0"/>
          <w:divBdr>
            <w:top w:val="none" w:sz="0" w:space="0" w:color="auto"/>
            <w:left w:val="none" w:sz="0" w:space="0" w:color="auto"/>
            <w:bottom w:val="none" w:sz="0" w:space="0" w:color="auto"/>
            <w:right w:val="none" w:sz="0" w:space="0" w:color="auto"/>
          </w:divBdr>
        </w:div>
        <w:div w:id="915629029">
          <w:marLeft w:val="0"/>
          <w:marRight w:val="0"/>
          <w:marTop w:val="0"/>
          <w:marBottom w:val="0"/>
          <w:divBdr>
            <w:top w:val="none" w:sz="0" w:space="0" w:color="auto"/>
            <w:left w:val="none" w:sz="0" w:space="0" w:color="auto"/>
            <w:bottom w:val="none" w:sz="0" w:space="0" w:color="auto"/>
            <w:right w:val="none" w:sz="0" w:space="0" w:color="auto"/>
          </w:divBdr>
        </w:div>
        <w:div w:id="1134325857">
          <w:marLeft w:val="0"/>
          <w:marRight w:val="0"/>
          <w:marTop w:val="0"/>
          <w:marBottom w:val="0"/>
          <w:divBdr>
            <w:top w:val="none" w:sz="0" w:space="0" w:color="auto"/>
            <w:left w:val="none" w:sz="0" w:space="0" w:color="auto"/>
            <w:bottom w:val="none" w:sz="0" w:space="0" w:color="auto"/>
            <w:right w:val="none" w:sz="0" w:space="0" w:color="auto"/>
          </w:divBdr>
        </w:div>
        <w:div w:id="894856522">
          <w:marLeft w:val="0"/>
          <w:marRight w:val="0"/>
          <w:marTop w:val="0"/>
          <w:marBottom w:val="0"/>
          <w:divBdr>
            <w:top w:val="none" w:sz="0" w:space="0" w:color="auto"/>
            <w:left w:val="none" w:sz="0" w:space="0" w:color="auto"/>
            <w:bottom w:val="none" w:sz="0" w:space="0" w:color="auto"/>
            <w:right w:val="none" w:sz="0" w:space="0" w:color="auto"/>
          </w:divBdr>
        </w:div>
        <w:div w:id="993491880">
          <w:marLeft w:val="0"/>
          <w:marRight w:val="0"/>
          <w:marTop w:val="0"/>
          <w:marBottom w:val="0"/>
          <w:divBdr>
            <w:top w:val="none" w:sz="0" w:space="0" w:color="auto"/>
            <w:left w:val="none" w:sz="0" w:space="0" w:color="auto"/>
            <w:bottom w:val="none" w:sz="0" w:space="0" w:color="auto"/>
            <w:right w:val="none" w:sz="0" w:space="0" w:color="auto"/>
          </w:divBdr>
        </w:div>
        <w:div w:id="1889295573">
          <w:marLeft w:val="0"/>
          <w:marRight w:val="0"/>
          <w:marTop w:val="0"/>
          <w:marBottom w:val="0"/>
          <w:divBdr>
            <w:top w:val="none" w:sz="0" w:space="0" w:color="auto"/>
            <w:left w:val="none" w:sz="0" w:space="0" w:color="auto"/>
            <w:bottom w:val="none" w:sz="0" w:space="0" w:color="auto"/>
            <w:right w:val="none" w:sz="0" w:space="0" w:color="auto"/>
          </w:divBdr>
        </w:div>
        <w:div w:id="569268565">
          <w:marLeft w:val="0"/>
          <w:marRight w:val="0"/>
          <w:marTop w:val="0"/>
          <w:marBottom w:val="0"/>
          <w:divBdr>
            <w:top w:val="none" w:sz="0" w:space="0" w:color="auto"/>
            <w:left w:val="none" w:sz="0" w:space="0" w:color="auto"/>
            <w:bottom w:val="none" w:sz="0" w:space="0" w:color="auto"/>
            <w:right w:val="none" w:sz="0" w:space="0" w:color="auto"/>
          </w:divBdr>
        </w:div>
        <w:div w:id="1341857958">
          <w:marLeft w:val="0"/>
          <w:marRight w:val="0"/>
          <w:marTop w:val="0"/>
          <w:marBottom w:val="0"/>
          <w:divBdr>
            <w:top w:val="none" w:sz="0" w:space="0" w:color="auto"/>
            <w:left w:val="none" w:sz="0" w:space="0" w:color="auto"/>
            <w:bottom w:val="none" w:sz="0" w:space="0" w:color="auto"/>
            <w:right w:val="none" w:sz="0" w:space="0" w:color="auto"/>
          </w:divBdr>
        </w:div>
        <w:div w:id="1574388616">
          <w:marLeft w:val="0"/>
          <w:marRight w:val="0"/>
          <w:marTop w:val="0"/>
          <w:marBottom w:val="0"/>
          <w:divBdr>
            <w:top w:val="none" w:sz="0" w:space="0" w:color="auto"/>
            <w:left w:val="none" w:sz="0" w:space="0" w:color="auto"/>
            <w:bottom w:val="none" w:sz="0" w:space="0" w:color="auto"/>
            <w:right w:val="none" w:sz="0" w:space="0" w:color="auto"/>
          </w:divBdr>
        </w:div>
        <w:div w:id="2045518096">
          <w:marLeft w:val="0"/>
          <w:marRight w:val="0"/>
          <w:marTop w:val="0"/>
          <w:marBottom w:val="0"/>
          <w:divBdr>
            <w:top w:val="none" w:sz="0" w:space="0" w:color="auto"/>
            <w:left w:val="none" w:sz="0" w:space="0" w:color="auto"/>
            <w:bottom w:val="none" w:sz="0" w:space="0" w:color="auto"/>
            <w:right w:val="none" w:sz="0" w:space="0" w:color="auto"/>
          </w:divBdr>
        </w:div>
        <w:div w:id="398017287">
          <w:marLeft w:val="0"/>
          <w:marRight w:val="0"/>
          <w:marTop w:val="0"/>
          <w:marBottom w:val="0"/>
          <w:divBdr>
            <w:top w:val="none" w:sz="0" w:space="0" w:color="auto"/>
            <w:left w:val="none" w:sz="0" w:space="0" w:color="auto"/>
            <w:bottom w:val="none" w:sz="0" w:space="0" w:color="auto"/>
            <w:right w:val="none" w:sz="0" w:space="0" w:color="auto"/>
          </w:divBdr>
        </w:div>
        <w:div w:id="2051802469">
          <w:marLeft w:val="0"/>
          <w:marRight w:val="0"/>
          <w:marTop w:val="0"/>
          <w:marBottom w:val="0"/>
          <w:divBdr>
            <w:top w:val="none" w:sz="0" w:space="0" w:color="auto"/>
            <w:left w:val="none" w:sz="0" w:space="0" w:color="auto"/>
            <w:bottom w:val="none" w:sz="0" w:space="0" w:color="auto"/>
            <w:right w:val="none" w:sz="0" w:space="0" w:color="auto"/>
          </w:divBdr>
        </w:div>
        <w:div w:id="435911286">
          <w:marLeft w:val="0"/>
          <w:marRight w:val="0"/>
          <w:marTop w:val="0"/>
          <w:marBottom w:val="0"/>
          <w:divBdr>
            <w:top w:val="none" w:sz="0" w:space="0" w:color="auto"/>
            <w:left w:val="none" w:sz="0" w:space="0" w:color="auto"/>
            <w:bottom w:val="none" w:sz="0" w:space="0" w:color="auto"/>
            <w:right w:val="none" w:sz="0" w:space="0" w:color="auto"/>
          </w:divBdr>
        </w:div>
        <w:div w:id="585191919">
          <w:marLeft w:val="0"/>
          <w:marRight w:val="0"/>
          <w:marTop w:val="0"/>
          <w:marBottom w:val="0"/>
          <w:divBdr>
            <w:top w:val="none" w:sz="0" w:space="0" w:color="auto"/>
            <w:left w:val="none" w:sz="0" w:space="0" w:color="auto"/>
            <w:bottom w:val="none" w:sz="0" w:space="0" w:color="auto"/>
            <w:right w:val="none" w:sz="0" w:space="0" w:color="auto"/>
          </w:divBdr>
        </w:div>
        <w:div w:id="1642463959">
          <w:marLeft w:val="0"/>
          <w:marRight w:val="0"/>
          <w:marTop w:val="0"/>
          <w:marBottom w:val="0"/>
          <w:divBdr>
            <w:top w:val="none" w:sz="0" w:space="0" w:color="auto"/>
            <w:left w:val="none" w:sz="0" w:space="0" w:color="auto"/>
            <w:bottom w:val="none" w:sz="0" w:space="0" w:color="auto"/>
            <w:right w:val="none" w:sz="0" w:space="0" w:color="auto"/>
          </w:divBdr>
        </w:div>
        <w:div w:id="1380279444">
          <w:marLeft w:val="0"/>
          <w:marRight w:val="0"/>
          <w:marTop w:val="0"/>
          <w:marBottom w:val="0"/>
          <w:divBdr>
            <w:top w:val="none" w:sz="0" w:space="0" w:color="auto"/>
            <w:left w:val="none" w:sz="0" w:space="0" w:color="auto"/>
            <w:bottom w:val="none" w:sz="0" w:space="0" w:color="auto"/>
            <w:right w:val="none" w:sz="0" w:space="0" w:color="auto"/>
          </w:divBdr>
        </w:div>
        <w:div w:id="1547907469">
          <w:marLeft w:val="0"/>
          <w:marRight w:val="0"/>
          <w:marTop w:val="0"/>
          <w:marBottom w:val="0"/>
          <w:divBdr>
            <w:top w:val="none" w:sz="0" w:space="0" w:color="auto"/>
            <w:left w:val="none" w:sz="0" w:space="0" w:color="auto"/>
            <w:bottom w:val="none" w:sz="0" w:space="0" w:color="auto"/>
            <w:right w:val="none" w:sz="0" w:space="0" w:color="auto"/>
          </w:divBdr>
        </w:div>
        <w:div w:id="290552564">
          <w:marLeft w:val="0"/>
          <w:marRight w:val="0"/>
          <w:marTop w:val="0"/>
          <w:marBottom w:val="0"/>
          <w:divBdr>
            <w:top w:val="none" w:sz="0" w:space="0" w:color="auto"/>
            <w:left w:val="none" w:sz="0" w:space="0" w:color="auto"/>
            <w:bottom w:val="none" w:sz="0" w:space="0" w:color="auto"/>
            <w:right w:val="none" w:sz="0" w:space="0" w:color="auto"/>
          </w:divBdr>
        </w:div>
        <w:div w:id="1226524911">
          <w:marLeft w:val="0"/>
          <w:marRight w:val="0"/>
          <w:marTop w:val="0"/>
          <w:marBottom w:val="0"/>
          <w:divBdr>
            <w:top w:val="none" w:sz="0" w:space="0" w:color="auto"/>
            <w:left w:val="none" w:sz="0" w:space="0" w:color="auto"/>
            <w:bottom w:val="none" w:sz="0" w:space="0" w:color="auto"/>
            <w:right w:val="none" w:sz="0" w:space="0" w:color="auto"/>
          </w:divBdr>
        </w:div>
        <w:div w:id="1642298519">
          <w:marLeft w:val="0"/>
          <w:marRight w:val="0"/>
          <w:marTop w:val="0"/>
          <w:marBottom w:val="0"/>
          <w:divBdr>
            <w:top w:val="none" w:sz="0" w:space="0" w:color="auto"/>
            <w:left w:val="none" w:sz="0" w:space="0" w:color="auto"/>
            <w:bottom w:val="none" w:sz="0" w:space="0" w:color="auto"/>
            <w:right w:val="none" w:sz="0" w:space="0" w:color="auto"/>
          </w:divBdr>
        </w:div>
        <w:div w:id="1279919186">
          <w:marLeft w:val="0"/>
          <w:marRight w:val="0"/>
          <w:marTop w:val="0"/>
          <w:marBottom w:val="0"/>
          <w:divBdr>
            <w:top w:val="none" w:sz="0" w:space="0" w:color="auto"/>
            <w:left w:val="none" w:sz="0" w:space="0" w:color="auto"/>
            <w:bottom w:val="none" w:sz="0" w:space="0" w:color="auto"/>
            <w:right w:val="none" w:sz="0" w:space="0" w:color="auto"/>
          </w:divBdr>
        </w:div>
        <w:div w:id="1183204867">
          <w:marLeft w:val="0"/>
          <w:marRight w:val="0"/>
          <w:marTop w:val="0"/>
          <w:marBottom w:val="0"/>
          <w:divBdr>
            <w:top w:val="none" w:sz="0" w:space="0" w:color="auto"/>
            <w:left w:val="none" w:sz="0" w:space="0" w:color="auto"/>
            <w:bottom w:val="none" w:sz="0" w:space="0" w:color="auto"/>
            <w:right w:val="none" w:sz="0" w:space="0" w:color="auto"/>
          </w:divBdr>
        </w:div>
        <w:div w:id="495070765">
          <w:marLeft w:val="0"/>
          <w:marRight w:val="0"/>
          <w:marTop w:val="0"/>
          <w:marBottom w:val="0"/>
          <w:divBdr>
            <w:top w:val="none" w:sz="0" w:space="0" w:color="auto"/>
            <w:left w:val="none" w:sz="0" w:space="0" w:color="auto"/>
            <w:bottom w:val="none" w:sz="0" w:space="0" w:color="auto"/>
            <w:right w:val="none" w:sz="0" w:space="0" w:color="auto"/>
          </w:divBdr>
        </w:div>
        <w:div w:id="1159732704">
          <w:marLeft w:val="0"/>
          <w:marRight w:val="0"/>
          <w:marTop w:val="0"/>
          <w:marBottom w:val="0"/>
          <w:divBdr>
            <w:top w:val="none" w:sz="0" w:space="0" w:color="auto"/>
            <w:left w:val="none" w:sz="0" w:space="0" w:color="auto"/>
            <w:bottom w:val="none" w:sz="0" w:space="0" w:color="auto"/>
            <w:right w:val="none" w:sz="0" w:space="0" w:color="auto"/>
          </w:divBdr>
        </w:div>
        <w:div w:id="1078282721">
          <w:marLeft w:val="0"/>
          <w:marRight w:val="0"/>
          <w:marTop w:val="0"/>
          <w:marBottom w:val="0"/>
          <w:divBdr>
            <w:top w:val="none" w:sz="0" w:space="0" w:color="auto"/>
            <w:left w:val="none" w:sz="0" w:space="0" w:color="auto"/>
            <w:bottom w:val="none" w:sz="0" w:space="0" w:color="auto"/>
            <w:right w:val="none" w:sz="0" w:space="0" w:color="auto"/>
          </w:divBdr>
        </w:div>
        <w:div w:id="1950818249">
          <w:marLeft w:val="0"/>
          <w:marRight w:val="0"/>
          <w:marTop w:val="0"/>
          <w:marBottom w:val="0"/>
          <w:divBdr>
            <w:top w:val="none" w:sz="0" w:space="0" w:color="auto"/>
            <w:left w:val="none" w:sz="0" w:space="0" w:color="auto"/>
            <w:bottom w:val="none" w:sz="0" w:space="0" w:color="auto"/>
            <w:right w:val="none" w:sz="0" w:space="0" w:color="auto"/>
          </w:divBdr>
        </w:div>
        <w:div w:id="1869635890">
          <w:marLeft w:val="0"/>
          <w:marRight w:val="0"/>
          <w:marTop w:val="0"/>
          <w:marBottom w:val="0"/>
          <w:divBdr>
            <w:top w:val="none" w:sz="0" w:space="0" w:color="auto"/>
            <w:left w:val="none" w:sz="0" w:space="0" w:color="auto"/>
            <w:bottom w:val="none" w:sz="0" w:space="0" w:color="auto"/>
            <w:right w:val="none" w:sz="0" w:space="0" w:color="auto"/>
          </w:divBdr>
        </w:div>
        <w:div w:id="719551025">
          <w:marLeft w:val="0"/>
          <w:marRight w:val="0"/>
          <w:marTop w:val="0"/>
          <w:marBottom w:val="0"/>
          <w:divBdr>
            <w:top w:val="none" w:sz="0" w:space="0" w:color="auto"/>
            <w:left w:val="none" w:sz="0" w:space="0" w:color="auto"/>
            <w:bottom w:val="none" w:sz="0" w:space="0" w:color="auto"/>
            <w:right w:val="none" w:sz="0" w:space="0" w:color="auto"/>
          </w:divBdr>
        </w:div>
        <w:div w:id="1462647312">
          <w:marLeft w:val="0"/>
          <w:marRight w:val="0"/>
          <w:marTop w:val="0"/>
          <w:marBottom w:val="0"/>
          <w:divBdr>
            <w:top w:val="none" w:sz="0" w:space="0" w:color="auto"/>
            <w:left w:val="none" w:sz="0" w:space="0" w:color="auto"/>
            <w:bottom w:val="none" w:sz="0" w:space="0" w:color="auto"/>
            <w:right w:val="none" w:sz="0" w:space="0" w:color="auto"/>
          </w:divBdr>
        </w:div>
        <w:div w:id="99304859">
          <w:marLeft w:val="0"/>
          <w:marRight w:val="0"/>
          <w:marTop w:val="0"/>
          <w:marBottom w:val="0"/>
          <w:divBdr>
            <w:top w:val="none" w:sz="0" w:space="0" w:color="auto"/>
            <w:left w:val="none" w:sz="0" w:space="0" w:color="auto"/>
            <w:bottom w:val="none" w:sz="0" w:space="0" w:color="auto"/>
            <w:right w:val="none" w:sz="0" w:space="0" w:color="auto"/>
          </w:divBdr>
        </w:div>
        <w:div w:id="1174299587">
          <w:marLeft w:val="0"/>
          <w:marRight w:val="0"/>
          <w:marTop w:val="0"/>
          <w:marBottom w:val="0"/>
          <w:divBdr>
            <w:top w:val="none" w:sz="0" w:space="0" w:color="auto"/>
            <w:left w:val="none" w:sz="0" w:space="0" w:color="auto"/>
            <w:bottom w:val="none" w:sz="0" w:space="0" w:color="auto"/>
            <w:right w:val="none" w:sz="0" w:space="0" w:color="auto"/>
          </w:divBdr>
        </w:div>
        <w:div w:id="1539854168">
          <w:marLeft w:val="0"/>
          <w:marRight w:val="0"/>
          <w:marTop w:val="0"/>
          <w:marBottom w:val="0"/>
          <w:divBdr>
            <w:top w:val="none" w:sz="0" w:space="0" w:color="auto"/>
            <w:left w:val="none" w:sz="0" w:space="0" w:color="auto"/>
            <w:bottom w:val="none" w:sz="0" w:space="0" w:color="auto"/>
            <w:right w:val="none" w:sz="0" w:space="0" w:color="auto"/>
          </w:divBdr>
        </w:div>
        <w:div w:id="1076973802">
          <w:marLeft w:val="0"/>
          <w:marRight w:val="0"/>
          <w:marTop w:val="0"/>
          <w:marBottom w:val="0"/>
          <w:divBdr>
            <w:top w:val="none" w:sz="0" w:space="0" w:color="auto"/>
            <w:left w:val="none" w:sz="0" w:space="0" w:color="auto"/>
            <w:bottom w:val="none" w:sz="0" w:space="0" w:color="auto"/>
            <w:right w:val="none" w:sz="0" w:space="0" w:color="auto"/>
          </w:divBdr>
        </w:div>
        <w:div w:id="1617710727">
          <w:marLeft w:val="0"/>
          <w:marRight w:val="0"/>
          <w:marTop w:val="0"/>
          <w:marBottom w:val="0"/>
          <w:divBdr>
            <w:top w:val="none" w:sz="0" w:space="0" w:color="auto"/>
            <w:left w:val="none" w:sz="0" w:space="0" w:color="auto"/>
            <w:bottom w:val="none" w:sz="0" w:space="0" w:color="auto"/>
            <w:right w:val="none" w:sz="0" w:space="0" w:color="auto"/>
          </w:divBdr>
        </w:div>
        <w:div w:id="290668008">
          <w:marLeft w:val="0"/>
          <w:marRight w:val="0"/>
          <w:marTop w:val="0"/>
          <w:marBottom w:val="0"/>
          <w:divBdr>
            <w:top w:val="none" w:sz="0" w:space="0" w:color="auto"/>
            <w:left w:val="none" w:sz="0" w:space="0" w:color="auto"/>
            <w:bottom w:val="none" w:sz="0" w:space="0" w:color="auto"/>
            <w:right w:val="none" w:sz="0" w:space="0" w:color="auto"/>
          </w:divBdr>
        </w:div>
        <w:div w:id="1886484768">
          <w:marLeft w:val="0"/>
          <w:marRight w:val="0"/>
          <w:marTop w:val="0"/>
          <w:marBottom w:val="0"/>
          <w:divBdr>
            <w:top w:val="none" w:sz="0" w:space="0" w:color="auto"/>
            <w:left w:val="none" w:sz="0" w:space="0" w:color="auto"/>
            <w:bottom w:val="none" w:sz="0" w:space="0" w:color="auto"/>
            <w:right w:val="none" w:sz="0" w:space="0" w:color="auto"/>
          </w:divBdr>
        </w:div>
        <w:div w:id="1722753114">
          <w:marLeft w:val="0"/>
          <w:marRight w:val="0"/>
          <w:marTop w:val="0"/>
          <w:marBottom w:val="0"/>
          <w:divBdr>
            <w:top w:val="none" w:sz="0" w:space="0" w:color="auto"/>
            <w:left w:val="none" w:sz="0" w:space="0" w:color="auto"/>
            <w:bottom w:val="none" w:sz="0" w:space="0" w:color="auto"/>
            <w:right w:val="none" w:sz="0" w:space="0" w:color="auto"/>
          </w:divBdr>
        </w:div>
        <w:div w:id="269627795">
          <w:marLeft w:val="0"/>
          <w:marRight w:val="0"/>
          <w:marTop w:val="0"/>
          <w:marBottom w:val="0"/>
          <w:divBdr>
            <w:top w:val="none" w:sz="0" w:space="0" w:color="auto"/>
            <w:left w:val="none" w:sz="0" w:space="0" w:color="auto"/>
            <w:bottom w:val="none" w:sz="0" w:space="0" w:color="auto"/>
            <w:right w:val="none" w:sz="0" w:space="0" w:color="auto"/>
          </w:divBdr>
        </w:div>
        <w:div w:id="816729894">
          <w:marLeft w:val="0"/>
          <w:marRight w:val="0"/>
          <w:marTop w:val="0"/>
          <w:marBottom w:val="0"/>
          <w:divBdr>
            <w:top w:val="none" w:sz="0" w:space="0" w:color="auto"/>
            <w:left w:val="none" w:sz="0" w:space="0" w:color="auto"/>
            <w:bottom w:val="none" w:sz="0" w:space="0" w:color="auto"/>
            <w:right w:val="none" w:sz="0" w:space="0" w:color="auto"/>
          </w:divBdr>
        </w:div>
        <w:div w:id="984434442">
          <w:marLeft w:val="0"/>
          <w:marRight w:val="0"/>
          <w:marTop w:val="0"/>
          <w:marBottom w:val="0"/>
          <w:divBdr>
            <w:top w:val="none" w:sz="0" w:space="0" w:color="auto"/>
            <w:left w:val="none" w:sz="0" w:space="0" w:color="auto"/>
            <w:bottom w:val="none" w:sz="0" w:space="0" w:color="auto"/>
            <w:right w:val="none" w:sz="0" w:space="0" w:color="auto"/>
          </w:divBdr>
        </w:div>
        <w:div w:id="1721005612">
          <w:marLeft w:val="0"/>
          <w:marRight w:val="0"/>
          <w:marTop w:val="0"/>
          <w:marBottom w:val="0"/>
          <w:divBdr>
            <w:top w:val="none" w:sz="0" w:space="0" w:color="auto"/>
            <w:left w:val="none" w:sz="0" w:space="0" w:color="auto"/>
            <w:bottom w:val="none" w:sz="0" w:space="0" w:color="auto"/>
            <w:right w:val="none" w:sz="0" w:space="0" w:color="auto"/>
          </w:divBdr>
        </w:div>
        <w:div w:id="1235430902">
          <w:marLeft w:val="0"/>
          <w:marRight w:val="0"/>
          <w:marTop w:val="0"/>
          <w:marBottom w:val="0"/>
          <w:divBdr>
            <w:top w:val="none" w:sz="0" w:space="0" w:color="auto"/>
            <w:left w:val="none" w:sz="0" w:space="0" w:color="auto"/>
            <w:bottom w:val="none" w:sz="0" w:space="0" w:color="auto"/>
            <w:right w:val="none" w:sz="0" w:space="0" w:color="auto"/>
          </w:divBdr>
        </w:div>
        <w:div w:id="1330908480">
          <w:marLeft w:val="0"/>
          <w:marRight w:val="0"/>
          <w:marTop w:val="0"/>
          <w:marBottom w:val="0"/>
          <w:divBdr>
            <w:top w:val="none" w:sz="0" w:space="0" w:color="auto"/>
            <w:left w:val="none" w:sz="0" w:space="0" w:color="auto"/>
            <w:bottom w:val="none" w:sz="0" w:space="0" w:color="auto"/>
            <w:right w:val="none" w:sz="0" w:space="0" w:color="auto"/>
          </w:divBdr>
        </w:div>
        <w:div w:id="1556695870">
          <w:marLeft w:val="0"/>
          <w:marRight w:val="0"/>
          <w:marTop w:val="0"/>
          <w:marBottom w:val="0"/>
          <w:divBdr>
            <w:top w:val="none" w:sz="0" w:space="0" w:color="auto"/>
            <w:left w:val="none" w:sz="0" w:space="0" w:color="auto"/>
            <w:bottom w:val="none" w:sz="0" w:space="0" w:color="auto"/>
            <w:right w:val="none" w:sz="0" w:space="0" w:color="auto"/>
          </w:divBdr>
        </w:div>
      </w:divsChild>
    </w:div>
    <w:div w:id="1723215005">
      <w:bodyDiv w:val="1"/>
      <w:marLeft w:val="0"/>
      <w:marRight w:val="0"/>
      <w:marTop w:val="0"/>
      <w:marBottom w:val="0"/>
      <w:divBdr>
        <w:top w:val="none" w:sz="0" w:space="0" w:color="auto"/>
        <w:left w:val="none" w:sz="0" w:space="0" w:color="auto"/>
        <w:bottom w:val="none" w:sz="0" w:space="0" w:color="auto"/>
        <w:right w:val="none" w:sz="0" w:space="0" w:color="auto"/>
      </w:divBdr>
    </w:div>
    <w:div w:id="1723334721">
      <w:bodyDiv w:val="1"/>
      <w:marLeft w:val="0"/>
      <w:marRight w:val="0"/>
      <w:marTop w:val="0"/>
      <w:marBottom w:val="0"/>
      <w:divBdr>
        <w:top w:val="none" w:sz="0" w:space="0" w:color="auto"/>
        <w:left w:val="none" w:sz="0" w:space="0" w:color="auto"/>
        <w:bottom w:val="none" w:sz="0" w:space="0" w:color="auto"/>
        <w:right w:val="none" w:sz="0" w:space="0" w:color="auto"/>
      </w:divBdr>
    </w:div>
    <w:div w:id="1723675968">
      <w:bodyDiv w:val="1"/>
      <w:marLeft w:val="0"/>
      <w:marRight w:val="0"/>
      <w:marTop w:val="0"/>
      <w:marBottom w:val="0"/>
      <w:divBdr>
        <w:top w:val="none" w:sz="0" w:space="0" w:color="auto"/>
        <w:left w:val="none" w:sz="0" w:space="0" w:color="auto"/>
        <w:bottom w:val="none" w:sz="0" w:space="0" w:color="auto"/>
        <w:right w:val="none" w:sz="0" w:space="0" w:color="auto"/>
      </w:divBdr>
    </w:div>
    <w:div w:id="1723822554">
      <w:bodyDiv w:val="1"/>
      <w:marLeft w:val="0"/>
      <w:marRight w:val="0"/>
      <w:marTop w:val="0"/>
      <w:marBottom w:val="0"/>
      <w:divBdr>
        <w:top w:val="none" w:sz="0" w:space="0" w:color="auto"/>
        <w:left w:val="none" w:sz="0" w:space="0" w:color="auto"/>
        <w:bottom w:val="none" w:sz="0" w:space="0" w:color="auto"/>
        <w:right w:val="none" w:sz="0" w:space="0" w:color="auto"/>
      </w:divBdr>
    </w:div>
    <w:div w:id="1723824211">
      <w:bodyDiv w:val="1"/>
      <w:marLeft w:val="0"/>
      <w:marRight w:val="0"/>
      <w:marTop w:val="0"/>
      <w:marBottom w:val="0"/>
      <w:divBdr>
        <w:top w:val="none" w:sz="0" w:space="0" w:color="auto"/>
        <w:left w:val="none" w:sz="0" w:space="0" w:color="auto"/>
        <w:bottom w:val="none" w:sz="0" w:space="0" w:color="auto"/>
        <w:right w:val="none" w:sz="0" w:space="0" w:color="auto"/>
      </w:divBdr>
    </w:div>
    <w:div w:id="1723867706">
      <w:bodyDiv w:val="1"/>
      <w:marLeft w:val="0"/>
      <w:marRight w:val="0"/>
      <w:marTop w:val="0"/>
      <w:marBottom w:val="0"/>
      <w:divBdr>
        <w:top w:val="none" w:sz="0" w:space="0" w:color="auto"/>
        <w:left w:val="none" w:sz="0" w:space="0" w:color="auto"/>
        <w:bottom w:val="none" w:sz="0" w:space="0" w:color="auto"/>
        <w:right w:val="none" w:sz="0" w:space="0" w:color="auto"/>
      </w:divBdr>
    </w:div>
    <w:div w:id="1723870279">
      <w:bodyDiv w:val="1"/>
      <w:marLeft w:val="0"/>
      <w:marRight w:val="0"/>
      <w:marTop w:val="0"/>
      <w:marBottom w:val="0"/>
      <w:divBdr>
        <w:top w:val="none" w:sz="0" w:space="0" w:color="auto"/>
        <w:left w:val="none" w:sz="0" w:space="0" w:color="auto"/>
        <w:bottom w:val="none" w:sz="0" w:space="0" w:color="auto"/>
        <w:right w:val="none" w:sz="0" w:space="0" w:color="auto"/>
      </w:divBdr>
    </w:div>
    <w:div w:id="1723946018">
      <w:bodyDiv w:val="1"/>
      <w:marLeft w:val="0"/>
      <w:marRight w:val="0"/>
      <w:marTop w:val="0"/>
      <w:marBottom w:val="0"/>
      <w:divBdr>
        <w:top w:val="none" w:sz="0" w:space="0" w:color="auto"/>
        <w:left w:val="none" w:sz="0" w:space="0" w:color="auto"/>
        <w:bottom w:val="none" w:sz="0" w:space="0" w:color="auto"/>
        <w:right w:val="none" w:sz="0" w:space="0" w:color="auto"/>
      </w:divBdr>
    </w:div>
    <w:div w:id="1724522252">
      <w:bodyDiv w:val="1"/>
      <w:marLeft w:val="0"/>
      <w:marRight w:val="0"/>
      <w:marTop w:val="0"/>
      <w:marBottom w:val="0"/>
      <w:divBdr>
        <w:top w:val="none" w:sz="0" w:space="0" w:color="auto"/>
        <w:left w:val="none" w:sz="0" w:space="0" w:color="auto"/>
        <w:bottom w:val="none" w:sz="0" w:space="0" w:color="auto"/>
        <w:right w:val="none" w:sz="0" w:space="0" w:color="auto"/>
      </w:divBdr>
    </w:div>
    <w:div w:id="1725251874">
      <w:bodyDiv w:val="1"/>
      <w:marLeft w:val="0"/>
      <w:marRight w:val="0"/>
      <w:marTop w:val="0"/>
      <w:marBottom w:val="0"/>
      <w:divBdr>
        <w:top w:val="none" w:sz="0" w:space="0" w:color="auto"/>
        <w:left w:val="none" w:sz="0" w:space="0" w:color="auto"/>
        <w:bottom w:val="none" w:sz="0" w:space="0" w:color="auto"/>
        <w:right w:val="none" w:sz="0" w:space="0" w:color="auto"/>
      </w:divBdr>
    </w:div>
    <w:div w:id="1725594453">
      <w:bodyDiv w:val="1"/>
      <w:marLeft w:val="0"/>
      <w:marRight w:val="0"/>
      <w:marTop w:val="0"/>
      <w:marBottom w:val="0"/>
      <w:divBdr>
        <w:top w:val="none" w:sz="0" w:space="0" w:color="auto"/>
        <w:left w:val="none" w:sz="0" w:space="0" w:color="auto"/>
        <w:bottom w:val="none" w:sz="0" w:space="0" w:color="auto"/>
        <w:right w:val="none" w:sz="0" w:space="0" w:color="auto"/>
      </w:divBdr>
    </w:div>
    <w:div w:id="1725979337">
      <w:bodyDiv w:val="1"/>
      <w:marLeft w:val="0"/>
      <w:marRight w:val="0"/>
      <w:marTop w:val="0"/>
      <w:marBottom w:val="0"/>
      <w:divBdr>
        <w:top w:val="none" w:sz="0" w:space="0" w:color="auto"/>
        <w:left w:val="none" w:sz="0" w:space="0" w:color="auto"/>
        <w:bottom w:val="none" w:sz="0" w:space="0" w:color="auto"/>
        <w:right w:val="none" w:sz="0" w:space="0" w:color="auto"/>
      </w:divBdr>
    </w:div>
    <w:div w:id="1726445782">
      <w:bodyDiv w:val="1"/>
      <w:marLeft w:val="0"/>
      <w:marRight w:val="0"/>
      <w:marTop w:val="0"/>
      <w:marBottom w:val="0"/>
      <w:divBdr>
        <w:top w:val="none" w:sz="0" w:space="0" w:color="auto"/>
        <w:left w:val="none" w:sz="0" w:space="0" w:color="auto"/>
        <w:bottom w:val="none" w:sz="0" w:space="0" w:color="auto"/>
        <w:right w:val="none" w:sz="0" w:space="0" w:color="auto"/>
      </w:divBdr>
    </w:div>
    <w:div w:id="1726635633">
      <w:bodyDiv w:val="1"/>
      <w:marLeft w:val="0"/>
      <w:marRight w:val="0"/>
      <w:marTop w:val="0"/>
      <w:marBottom w:val="0"/>
      <w:divBdr>
        <w:top w:val="none" w:sz="0" w:space="0" w:color="auto"/>
        <w:left w:val="none" w:sz="0" w:space="0" w:color="auto"/>
        <w:bottom w:val="none" w:sz="0" w:space="0" w:color="auto"/>
        <w:right w:val="none" w:sz="0" w:space="0" w:color="auto"/>
      </w:divBdr>
    </w:div>
    <w:div w:id="1726831182">
      <w:bodyDiv w:val="1"/>
      <w:marLeft w:val="0"/>
      <w:marRight w:val="0"/>
      <w:marTop w:val="0"/>
      <w:marBottom w:val="0"/>
      <w:divBdr>
        <w:top w:val="none" w:sz="0" w:space="0" w:color="auto"/>
        <w:left w:val="none" w:sz="0" w:space="0" w:color="auto"/>
        <w:bottom w:val="none" w:sz="0" w:space="0" w:color="auto"/>
        <w:right w:val="none" w:sz="0" w:space="0" w:color="auto"/>
      </w:divBdr>
    </w:div>
    <w:div w:id="1727293999">
      <w:bodyDiv w:val="1"/>
      <w:marLeft w:val="0"/>
      <w:marRight w:val="0"/>
      <w:marTop w:val="0"/>
      <w:marBottom w:val="0"/>
      <w:divBdr>
        <w:top w:val="none" w:sz="0" w:space="0" w:color="auto"/>
        <w:left w:val="none" w:sz="0" w:space="0" w:color="auto"/>
        <w:bottom w:val="none" w:sz="0" w:space="0" w:color="auto"/>
        <w:right w:val="none" w:sz="0" w:space="0" w:color="auto"/>
      </w:divBdr>
    </w:div>
    <w:div w:id="1727534944">
      <w:bodyDiv w:val="1"/>
      <w:marLeft w:val="0"/>
      <w:marRight w:val="0"/>
      <w:marTop w:val="0"/>
      <w:marBottom w:val="0"/>
      <w:divBdr>
        <w:top w:val="none" w:sz="0" w:space="0" w:color="auto"/>
        <w:left w:val="none" w:sz="0" w:space="0" w:color="auto"/>
        <w:bottom w:val="none" w:sz="0" w:space="0" w:color="auto"/>
        <w:right w:val="none" w:sz="0" w:space="0" w:color="auto"/>
      </w:divBdr>
    </w:div>
    <w:div w:id="1727800331">
      <w:bodyDiv w:val="1"/>
      <w:marLeft w:val="0"/>
      <w:marRight w:val="0"/>
      <w:marTop w:val="0"/>
      <w:marBottom w:val="0"/>
      <w:divBdr>
        <w:top w:val="none" w:sz="0" w:space="0" w:color="auto"/>
        <w:left w:val="none" w:sz="0" w:space="0" w:color="auto"/>
        <w:bottom w:val="none" w:sz="0" w:space="0" w:color="auto"/>
        <w:right w:val="none" w:sz="0" w:space="0" w:color="auto"/>
      </w:divBdr>
    </w:div>
    <w:div w:id="1728069662">
      <w:bodyDiv w:val="1"/>
      <w:marLeft w:val="0"/>
      <w:marRight w:val="0"/>
      <w:marTop w:val="0"/>
      <w:marBottom w:val="0"/>
      <w:divBdr>
        <w:top w:val="none" w:sz="0" w:space="0" w:color="auto"/>
        <w:left w:val="none" w:sz="0" w:space="0" w:color="auto"/>
        <w:bottom w:val="none" w:sz="0" w:space="0" w:color="auto"/>
        <w:right w:val="none" w:sz="0" w:space="0" w:color="auto"/>
      </w:divBdr>
    </w:div>
    <w:div w:id="1728803124">
      <w:bodyDiv w:val="1"/>
      <w:marLeft w:val="0"/>
      <w:marRight w:val="0"/>
      <w:marTop w:val="0"/>
      <w:marBottom w:val="0"/>
      <w:divBdr>
        <w:top w:val="none" w:sz="0" w:space="0" w:color="auto"/>
        <w:left w:val="none" w:sz="0" w:space="0" w:color="auto"/>
        <w:bottom w:val="none" w:sz="0" w:space="0" w:color="auto"/>
        <w:right w:val="none" w:sz="0" w:space="0" w:color="auto"/>
      </w:divBdr>
    </w:div>
    <w:div w:id="1729105162">
      <w:bodyDiv w:val="1"/>
      <w:marLeft w:val="0"/>
      <w:marRight w:val="0"/>
      <w:marTop w:val="0"/>
      <w:marBottom w:val="0"/>
      <w:divBdr>
        <w:top w:val="none" w:sz="0" w:space="0" w:color="auto"/>
        <w:left w:val="none" w:sz="0" w:space="0" w:color="auto"/>
        <w:bottom w:val="none" w:sz="0" w:space="0" w:color="auto"/>
        <w:right w:val="none" w:sz="0" w:space="0" w:color="auto"/>
      </w:divBdr>
    </w:div>
    <w:div w:id="1729106130">
      <w:bodyDiv w:val="1"/>
      <w:marLeft w:val="0"/>
      <w:marRight w:val="0"/>
      <w:marTop w:val="0"/>
      <w:marBottom w:val="0"/>
      <w:divBdr>
        <w:top w:val="none" w:sz="0" w:space="0" w:color="auto"/>
        <w:left w:val="none" w:sz="0" w:space="0" w:color="auto"/>
        <w:bottom w:val="none" w:sz="0" w:space="0" w:color="auto"/>
        <w:right w:val="none" w:sz="0" w:space="0" w:color="auto"/>
      </w:divBdr>
    </w:div>
    <w:div w:id="1729301261">
      <w:bodyDiv w:val="1"/>
      <w:marLeft w:val="0"/>
      <w:marRight w:val="0"/>
      <w:marTop w:val="0"/>
      <w:marBottom w:val="0"/>
      <w:divBdr>
        <w:top w:val="none" w:sz="0" w:space="0" w:color="auto"/>
        <w:left w:val="none" w:sz="0" w:space="0" w:color="auto"/>
        <w:bottom w:val="none" w:sz="0" w:space="0" w:color="auto"/>
        <w:right w:val="none" w:sz="0" w:space="0" w:color="auto"/>
      </w:divBdr>
    </w:div>
    <w:div w:id="1729454699">
      <w:bodyDiv w:val="1"/>
      <w:marLeft w:val="0"/>
      <w:marRight w:val="0"/>
      <w:marTop w:val="0"/>
      <w:marBottom w:val="0"/>
      <w:divBdr>
        <w:top w:val="none" w:sz="0" w:space="0" w:color="auto"/>
        <w:left w:val="none" w:sz="0" w:space="0" w:color="auto"/>
        <w:bottom w:val="none" w:sz="0" w:space="0" w:color="auto"/>
        <w:right w:val="none" w:sz="0" w:space="0" w:color="auto"/>
      </w:divBdr>
    </w:div>
    <w:div w:id="1729764738">
      <w:bodyDiv w:val="1"/>
      <w:marLeft w:val="0"/>
      <w:marRight w:val="0"/>
      <w:marTop w:val="0"/>
      <w:marBottom w:val="0"/>
      <w:divBdr>
        <w:top w:val="none" w:sz="0" w:space="0" w:color="auto"/>
        <w:left w:val="none" w:sz="0" w:space="0" w:color="auto"/>
        <w:bottom w:val="none" w:sz="0" w:space="0" w:color="auto"/>
        <w:right w:val="none" w:sz="0" w:space="0" w:color="auto"/>
      </w:divBdr>
    </w:div>
    <w:div w:id="1730179393">
      <w:bodyDiv w:val="1"/>
      <w:marLeft w:val="0"/>
      <w:marRight w:val="0"/>
      <w:marTop w:val="0"/>
      <w:marBottom w:val="0"/>
      <w:divBdr>
        <w:top w:val="none" w:sz="0" w:space="0" w:color="auto"/>
        <w:left w:val="none" w:sz="0" w:space="0" w:color="auto"/>
        <w:bottom w:val="none" w:sz="0" w:space="0" w:color="auto"/>
        <w:right w:val="none" w:sz="0" w:space="0" w:color="auto"/>
      </w:divBdr>
    </w:div>
    <w:div w:id="1730495611">
      <w:bodyDiv w:val="1"/>
      <w:marLeft w:val="0"/>
      <w:marRight w:val="0"/>
      <w:marTop w:val="0"/>
      <w:marBottom w:val="0"/>
      <w:divBdr>
        <w:top w:val="none" w:sz="0" w:space="0" w:color="auto"/>
        <w:left w:val="none" w:sz="0" w:space="0" w:color="auto"/>
        <w:bottom w:val="none" w:sz="0" w:space="0" w:color="auto"/>
        <w:right w:val="none" w:sz="0" w:space="0" w:color="auto"/>
      </w:divBdr>
    </w:div>
    <w:div w:id="1730611812">
      <w:bodyDiv w:val="1"/>
      <w:marLeft w:val="0"/>
      <w:marRight w:val="0"/>
      <w:marTop w:val="0"/>
      <w:marBottom w:val="0"/>
      <w:divBdr>
        <w:top w:val="none" w:sz="0" w:space="0" w:color="auto"/>
        <w:left w:val="none" w:sz="0" w:space="0" w:color="auto"/>
        <w:bottom w:val="none" w:sz="0" w:space="0" w:color="auto"/>
        <w:right w:val="none" w:sz="0" w:space="0" w:color="auto"/>
      </w:divBdr>
    </w:div>
    <w:div w:id="1730615118">
      <w:bodyDiv w:val="1"/>
      <w:marLeft w:val="0"/>
      <w:marRight w:val="0"/>
      <w:marTop w:val="0"/>
      <w:marBottom w:val="0"/>
      <w:divBdr>
        <w:top w:val="none" w:sz="0" w:space="0" w:color="auto"/>
        <w:left w:val="none" w:sz="0" w:space="0" w:color="auto"/>
        <w:bottom w:val="none" w:sz="0" w:space="0" w:color="auto"/>
        <w:right w:val="none" w:sz="0" w:space="0" w:color="auto"/>
      </w:divBdr>
    </w:div>
    <w:div w:id="1730615754">
      <w:bodyDiv w:val="1"/>
      <w:marLeft w:val="0"/>
      <w:marRight w:val="0"/>
      <w:marTop w:val="0"/>
      <w:marBottom w:val="0"/>
      <w:divBdr>
        <w:top w:val="none" w:sz="0" w:space="0" w:color="auto"/>
        <w:left w:val="none" w:sz="0" w:space="0" w:color="auto"/>
        <w:bottom w:val="none" w:sz="0" w:space="0" w:color="auto"/>
        <w:right w:val="none" w:sz="0" w:space="0" w:color="auto"/>
      </w:divBdr>
    </w:div>
    <w:div w:id="1730768421">
      <w:bodyDiv w:val="1"/>
      <w:marLeft w:val="0"/>
      <w:marRight w:val="0"/>
      <w:marTop w:val="0"/>
      <w:marBottom w:val="0"/>
      <w:divBdr>
        <w:top w:val="none" w:sz="0" w:space="0" w:color="auto"/>
        <w:left w:val="none" w:sz="0" w:space="0" w:color="auto"/>
        <w:bottom w:val="none" w:sz="0" w:space="0" w:color="auto"/>
        <w:right w:val="none" w:sz="0" w:space="0" w:color="auto"/>
      </w:divBdr>
    </w:div>
    <w:div w:id="1731154761">
      <w:bodyDiv w:val="1"/>
      <w:marLeft w:val="0"/>
      <w:marRight w:val="0"/>
      <w:marTop w:val="0"/>
      <w:marBottom w:val="0"/>
      <w:divBdr>
        <w:top w:val="none" w:sz="0" w:space="0" w:color="auto"/>
        <w:left w:val="none" w:sz="0" w:space="0" w:color="auto"/>
        <w:bottom w:val="none" w:sz="0" w:space="0" w:color="auto"/>
        <w:right w:val="none" w:sz="0" w:space="0" w:color="auto"/>
      </w:divBdr>
    </w:div>
    <w:div w:id="1731227005">
      <w:bodyDiv w:val="1"/>
      <w:marLeft w:val="0"/>
      <w:marRight w:val="0"/>
      <w:marTop w:val="0"/>
      <w:marBottom w:val="0"/>
      <w:divBdr>
        <w:top w:val="none" w:sz="0" w:space="0" w:color="auto"/>
        <w:left w:val="none" w:sz="0" w:space="0" w:color="auto"/>
        <w:bottom w:val="none" w:sz="0" w:space="0" w:color="auto"/>
        <w:right w:val="none" w:sz="0" w:space="0" w:color="auto"/>
      </w:divBdr>
    </w:div>
    <w:div w:id="1731462839">
      <w:bodyDiv w:val="1"/>
      <w:marLeft w:val="0"/>
      <w:marRight w:val="0"/>
      <w:marTop w:val="0"/>
      <w:marBottom w:val="0"/>
      <w:divBdr>
        <w:top w:val="none" w:sz="0" w:space="0" w:color="auto"/>
        <w:left w:val="none" w:sz="0" w:space="0" w:color="auto"/>
        <w:bottom w:val="none" w:sz="0" w:space="0" w:color="auto"/>
        <w:right w:val="none" w:sz="0" w:space="0" w:color="auto"/>
      </w:divBdr>
    </w:div>
    <w:div w:id="1731610035">
      <w:bodyDiv w:val="1"/>
      <w:marLeft w:val="0"/>
      <w:marRight w:val="0"/>
      <w:marTop w:val="0"/>
      <w:marBottom w:val="0"/>
      <w:divBdr>
        <w:top w:val="none" w:sz="0" w:space="0" w:color="auto"/>
        <w:left w:val="none" w:sz="0" w:space="0" w:color="auto"/>
        <w:bottom w:val="none" w:sz="0" w:space="0" w:color="auto"/>
        <w:right w:val="none" w:sz="0" w:space="0" w:color="auto"/>
      </w:divBdr>
    </w:div>
    <w:div w:id="1731926808">
      <w:bodyDiv w:val="1"/>
      <w:marLeft w:val="0"/>
      <w:marRight w:val="0"/>
      <w:marTop w:val="0"/>
      <w:marBottom w:val="0"/>
      <w:divBdr>
        <w:top w:val="none" w:sz="0" w:space="0" w:color="auto"/>
        <w:left w:val="none" w:sz="0" w:space="0" w:color="auto"/>
        <w:bottom w:val="none" w:sz="0" w:space="0" w:color="auto"/>
        <w:right w:val="none" w:sz="0" w:space="0" w:color="auto"/>
      </w:divBdr>
    </w:div>
    <w:div w:id="1732147338">
      <w:bodyDiv w:val="1"/>
      <w:marLeft w:val="0"/>
      <w:marRight w:val="0"/>
      <w:marTop w:val="0"/>
      <w:marBottom w:val="0"/>
      <w:divBdr>
        <w:top w:val="none" w:sz="0" w:space="0" w:color="auto"/>
        <w:left w:val="none" w:sz="0" w:space="0" w:color="auto"/>
        <w:bottom w:val="none" w:sz="0" w:space="0" w:color="auto"/>
        <w:right w:val="none" w:sz="0" w:space="0" w:color="auto"/>
      </w:divBdr>
    </w:div>
    <w:div w:id="1732148737">
      <w:bodyDiv w:val="1"/>
      <w:marLeft w:val="0"/>
      <w:marRight w:val="0"/>
      <w:marTop w:val="0"/>
      <w:marBottom w:val="0"/>
      <w:divBdr>
        <w:top w:val="none" w:sz="0" w:space="0" w:color="auto"/>
        <w:left w:val="none" w:sz="0" w:space="0" w:color="auto"/>
        <w:bottom w:val="none" w:sz="0" w:space="0" w:color="auto"/>
        <w:right w:val="none" w:sz="0" w:space="0" w:color="auto"/>
      </w:divBdr>
    </w:div>
    <w:div w:id="1732315096">
      <w:bodyDiv w:val="1"/>
      <w:marLeft w:val="0"/>
      <w:marRight w:val="0"/>
      <w:marTop w:val="0"/>
      <w:marBottom w:val="0"/>
      <w:divBdr>
        <w:top w:val="none" w:sz="0" w:space="0" w:color="auto"/>
        <w:left w:val="none" w:sz="0" w:space="0" w:color="auto"/>
        <w:bottom w:val="none" w:sz="0" w:space="0" w:color="auto"/>
        <w:right w:val="none" w:sz="0" w:space="0" w:color="auto"/>
      </w:divBdr>
    </w:div>
    <w:div w:id="1732538056">
      <w:bodyDiv w:val="1"/>
      <w:marLeft w:val="0"/>
      <w:marRight w:val="0"/>
      <w:marTop w:val="0"/>
      <w:marBottom w:val="0"/>
      <w:divBdr>
        <w:top w:val="none" w:sz="0" w:space="0" w:color="auto"/>
        <w:left w:val="none" w:sz="0" w:space="0" w:color="auto"/>
        <w:bottom w:val="none" w:sz="0" w:space="0" w:color="auto"/>
        <w:right w:val="none" w:sz="0" w:space="0" w:color="auto"/>
      </w:divBdr>
    </w:div>
    <w:div w:id="1732607895">
      <w:bodyDiv w:val="1"/>
      <w:marLeft w:val="0"/>
      <w:marRight w:val="0"/>
      <w:marTop w:val="0"/>
      <w:marBottom w:val="0"/>
      <w:divBdr>
        <w:top w:val="none" w:sz="0" w:space="0" w:color="auto"/>
        <w:left w:val="none" w:sz="0" w:space="0" w:color="auto"/>
        <w:bottom w:val="none" w:sz="0" w:space="0" w:color="auto"/>
        <w:right w:val="none" w:sz="0" w:space="0" w:color="auto"/>
      </w:divBdr>
    </w:div>
    <w:div w:id="1732654179">
      <w:bodyDiv w:val="1"/>
      <w:marLeft w:val="0"/>
      <w:marRight w:val="0"/>
      <w:marTop w:val="0"/>
      <w:marBottom w:val="0"/>
      <w:divBdr>
        <w:top w:val="none" w:sz="0" w:space="0" w:color="auto"/>
        <w:left w:val="none" w:sz="0" w:space="0" w:color="auto"/>
        <w:bottom w:val="none" w:sz="0" w:space="0" w:color="auto"/>
        <w:right w:val="none" w:sz="0" w:space="0" w:color="auto"/>
      </w:divBdr>
    </w:div>
    <w:div w:id="1732772425">
      <w:bodyDiv w:val="1"/>
      <w:marLeft w:val="0"/>
      <w:marRight w:val="0"/>
      <w:marTop w:val="0"/>
      <w:marBottom w:val="0"/>
      <w:divBdr>
        <w:top w:val="none" w:sz="0" w:space="0" w:color="auto"/>
        <w:left w:val="none" w:sz="0" w:space="0" w:color="auto"/>
        <w:bottom w:val="none" w:sz="0" w:space="0" w:color="auto"/>
        <w:right w:val="none" w:sz="0" w:space="0" w:color="auto"/>
      </w:divBdr>
    </w:div>
    <w:div w:id="1732922593">
      <w:bodyDiv w:val="1"/>
      <w:marLeft w:val="0"/>
      <w:marRight w:val="0"/>
      <w:marTop w:val="0"/>
      <w:marBottom w:val="0"/>
      <w:divBdr>
        <w:top w:val="none" w:sz="0" w:space="0" w:color="auto"/>
        <w:left w:val="none" w:sz="0" w:space="0" w:color="auto"/>
        <w:bottom w:val="none" w:sz="0" w:space="0" w:color="auto"/>
        <w:right w:val="none" w:sz="0" w:space="0" w:color="auto"/>
      </w:divBdr>
    </w:div>
    <w:div w:id="1733045573">
      <w:bodyDiv w:val="1"/>
      <w:marLeft w:val="0"/>
      <w:marRight w:val="0"/>
      <w:marTop w:val="0"/>
      <w:marBottom w:val="0"/>
      <w:divBdr>
        <w:top w:val="none" w:sz="0" w:space="0" w:color="auto"/>
        <w:left w:val="none" w:sz="0" w:space="0" w:color="auto"/>
        <w:bottom w:val="none" w:sz="0" w:space="0" w:color="auto"/>
        <w:right w:val="none" w:sz="0" w:space="0" w:color="auto"/>
      </w:divBdr>
    </w:div>
    <w:div w:id="1734279615">
      <w:bodyDiv w:val="1"/>
      <w:marLeft w:val="0"/>
      <w:marRight w:val="0"/>
      <w:marTop w:val="0"/>
      <w:marBottom w:val="0"/>
      <w:divBdr>
        <w:top w:val="none" w:sz="0" w:space="0" w:color="auto"/>
        <w:left w:val="none" w:sz="0" w:space="0" w:color="auto"/>
        <w:bottom w:val="none" w:sz="0" w:space="0" w:color="auto"/>
        <w:right w:val="none" w:sz="0" w:space="0" w:color="auto"/>
      </w:divBdr>
    </w:div>
    <w:div w:id="1734347005">
      <w:bodyDiv w:val="1"/>
      <w:marLeft w:val="0"/>
      <w:marRight w:val="0"/>
      <w:marTop w:val="0"/>
      <w:marBottom w:val="0"/>
      <w:divBdr>
        <w:top w:val="none" w:sz="0" w:space="0" w:color="auto"/>
        <w:left w:val="none" w:sz="0" w:space="0" w:color="auto"/>
        <w:bottom w:val="none" w:sz="0" w:space="0" w:color="auto"/>
        <w:right w:val="none" w:sz="0" w:space="0" w:color="auto"/>
      </w:divBdr>
    </w:div>
    <w:div w:id="1734349029">
      <w:bodyDiv w:val="1"/>
      <w:marLeft w:val="0"/>
      <w:marRight w:val="0"/>
      <w:marTop w:val="0"/>
      <w:marBottom w:val="0"/>
      <w:divBdr>
        <w:top w:val="none" w:sz="0" w:space="0" w:color="auto"/>
        <w:left w:val="none" w:sz="0" w:space="0" w:color="auto"/>
        <w:bottom w:val="none" w:sz="0" w:space="0" w:color="auto"/>
        <w:right w:val="none" w:sz="0" w:space="0" w:color="auto"/>
      </w:divBdr>
    </w:div>
    <w:div w:id="1734502167">
      <w:bodyDiv w:val="1"/>
      <w:marLeft w:val="0"/>
      <w:marRight w:val="0"/>
      <w:marTop w:val="0"/>
      <w:marBottom w:val="0"/>
      <w:divBdr>
        <w:top w:val="none" w:sz="0" w:space="0" w:color="auto"/>
        <w:left w:val="none" w:sz="0" w:space="0" w:color="auto"/>
        <w:bottom w:val="none" w:sz="0" w:space="0" w:color="auto"/>
        <w:right w:val="none" w:sz="0" w:space="0" w:color="auto"/>
      </w:divBdr>
    </w:div>
    <w:div w:id="1734889287">
      <w:bodyDiv w:val="1"/>
      <w:marLeft w:val="0"/>
      <w:marRight w:val="0"/>
      <w:marTop w:val="0"/>
      <w:marBottom w:val="0"/>
      <w:divBdr>
        <w:top w:val="none" w:sz="0" w:space="0" w:color="auto"/>
        <w:left w:val="none" w:sz="0" w:space="0" w:color="auto"/>
        <w:bottom w:val="none" w:sz="0" w:space="0" w:color="auto"/>
        <w:right w:val="none" w:sz="0" w:space="0" w:color="auto"/>
      </w:divBdr>
    </w:div>
    <w:div w:id="1735004258">
      <w:bodyDiv w:val="1"/>
      <w:marLeft w:val="0"/>
      <w:marRight w:val="0"/>
      <w:marTop w:val="0"/>
      <w:marBottom w:val="0"/>
      <w:divBdr>
        <w:top w:val="none" w:sz="0" w:space="0" w:color="auto"/>
        <w:left w:val="none" w:sz="0" w:space="0" w:color="auto"/>
        <w:bottom w:val="none" w:sz="0" w:space="0" w:color="auto"/>
        <w:right w:val="none" w:sz="0" w:space="0" w:color="auto"/>
      </w:divBdr>
    </w:div>
    <w:div w:id="1735348785">
      <w:bodyDiv w:val="1"/>
      <w:marLeft w:val="0"/>
      <w:marRight w:val="0"/>
      <w:marTop w:val="0"/>
      <w:marBottom w:val="0"/>
      <w:divBdr>
        <w:top w:val="none" w:sz="0" w:space="0" w:color="auto"/>
        <w:left w:val="none" w:sz="0" w:space="0" w:color="auto"/>
        <w:bottom w:val="none" w:sz="0" w:space="0" w:color="auto"/>
        <w:right w:val="none" w:sz="0" w:space="0" w:color="auto"/>
      </w:divBdr>
    </w:div>
    <w:div w:id="1735547608">
      <w:bodyDiv w:val="1"/>
      <w:marLeft w:val="0"/>
      <w:marRight w:val="0"/>
      <w:marTop w:val="0"/>
      <w:marBottom w:val="0"/>
      <w:divBdr>
        <w:top w:val="none" w:sz="0" w:space="0" w:color="auto"/>
        <w:left w:val="none" w:sz="0" w:space="0" w:color="auto"/>
        <w:bottom w:val="none" w:sz="0" w:space="0" w:color="auto"/>
        <w:right w:val="none" w:sz="0" w:space="0" w:color="auto"/>
      </w:divBdr>
    </w:div>
    <w:div w:id="1735928332">
      <w:bodyDiv w:val="1"/>
      <w:marLeft w:val="0"/>
      <w:marRight w:val="0"/>
      <w:marTop w:val="0"/>
      <w:marBottom w:val="0"/>
      <w:divBdr>
        <w:top w:val="none" w:sz="0" w:space="0" w:color="auto"/>
        <w:left w:val="none" w:sz="0" w:space="0" w:color="auto"/>
        <w:bottom w:val="none" w:sz="0" w:space="0" w:color="auto"/>
        <w:right w:val="none" w:sz="0" w:space="0" w:color="auto"/>
      </w:divBdr>
    </w:div>
    <w:div w:id="1735931358">
      <w:bodyDiv w:val="1"/>
      <w:marLeft w:val="0"/>
      <w:marRight w:val="0"/>
      <w:marTop w:val="0"/>
      <w:marBottom w:val="0"/>
      <w:divBdr>
        <w:top w:val="none" w:sz="0" w:space="0" w:color="auto"/>
        <w:left w:val="none" w:sz="0" w:space="0" w:color="auto"/>
        <w:bottom w:val="none" w:sz="0" w:space="0" w:color="auto"/>
        <w:right w:val="none" w:sz="0" w:space="0" w:color="auto"/>
      </w:divBdr>
    </w:div>
    <w:div w:id="1736052693">
      <w:bodyDiv w:val="1"/>
      <w:marLeft w:val="0"/>
      <w:marRight w:val="0"/>
      <w:marTop w:val="0"/>
      <w:marBottom w:val="0"/>
      <w:divBdr>
        <w:top w:val="none" w:sz="0" w:space="0" w:color="auto"/>
        <w:left w:val="none" w:sz="0" w:space="0" w:color="auto"/>
        <w:bottom w:val="none" w:sz="0" w:space="0" w:color="auto"/>
        <w:right w:val="none" w:sz="0" w:space="0" w:color="auto"/>
      </w:divBdr>
    </w:div>
    <w:div w:id="1736315527">
      <w:bodyDiv w:val="1"/>
      <w:marLeft w:val="0"/>
      <w:marRight w:val="0"/>
      <w:marTop w:val="0"/>
      <w:marBottom w:val="0"/>
      <w:divBdr>
        <w:top w:val="none" w:sz="0" w:space="0" w:color="auto"/>
        <w:left w:val="none" w:sz="0" w:space="0" w:color="auto"/>
        <w:bottom w:val="none" w:sz="0" w:space="0" w:color="auto"/>
        <w:right w:val="none" w:sz="0" w:space="0" w:color="auto"/>
      </w:divBdr>
    </w:div>
    <w:div w:id="1736397669">
      <w:bodyDiv w:val="1"/>
      <w:marLeft w:val="0"/>
      <w:marRight w:val="0"/>
      <w:marTop w:val="0"/>
      <w:marBottom w:val="0"/>
      <w:divBdr>
        <w:top w:val="none" w:sz="0" w:space="0" w:color="auto"/>
        <w:left w:val="none" w:sz="0" w:space="0" w:color="auto"/>
        <w:bottom w:val="none" w:sz="0" w:space="0" w:color="auto"/>
        <w:right w:val="none" w:sz="0" w:space="0" w:color="auto"/>
      </w:divBdr>
    </w:div>
    <w:div w:id="1737052291">
      <w:bodyDiv w:val="1"/>
      <w:marLeft w:val="0"/>
      <w:marRight w:val="0"/>
      <w:marTop w:val="0"/>
      <w:marBottom w:val="0"/>
      <w:divBdr>
        <w:top w:val="none" w:sz="0" w:space="0" w:color="auto"/>
        <w:left w:val="none" w:sz="0" w:space="0" w:color="auto"/>
        <w:bottom w:val="none" w:sz="0" w:space="0" w:color="auto"/>
        <w:right w:val="none" w:sz="0" w:space="0" w:color="auto"/>
      </w:divBdr>
    </w:div>
    <w:div w:id="1737361946">
      <w:bodyDiv w:val="1"/>
      <w:marLeft w:val="0"/>
      <w:marRight w:val="0"/>
      <w:marTop w:val="0"/>
      <w:marBottom w:val="0"/>
      <w:divBdr>
        <w:top w:val="none" w:sz="0" w:space="0" w:color="auto"/>
        <w:left w:val="none" w:sz="0" w:space="0" w:color="auto"/>
        <w:bottom w:val="none" w:sz="0" w:space="0" w:color="auto"/>
        <w:right w:val="none" w:sz="0" w:space="0" w:color="auto"/>
      </w:divBdr>
    </w:div>
    <w:div w:id="1737389483">
      <w:bodyDiv w:val="1"/>
      <w:marLeft w:val="0"/>
      <w:marRight w:val="0"/>
      <w:marTop w:val="0"/>
      <w:marBottom w:val="0"/>
      <w:divBdr>
        <w:top w:val="none" w:sz="0" w:space="0" w:color="auto"/>
        <w:left w:val="none" w:sz="0" w:space="0" w:color="auto"/>
        <w:bottom w:val="none" w:sz="0" w:space="0" w:color="auto"/>
        <w:right w:val="none" w:sz="0" w:space="0" w:color="auto"/>
      </w:divBdr>
    </w:div>
    <w:div w:id="1737513061">
      <w:bodyDiv w:val="1"/>
      <w:marLeft w:val="0"/>
      <w:marRight w:val="0"/>
      <w:marTop w:val="0"/>
      <w:marBottom w:val="0"/>
      <w:divBdr>
        <w:top w:val="none" w:sz="0" w:space="0" w:color="auto"/>
        <w:left w:val="none" w:sz="0" w:space="0" w:color="auto"/>
        <w:bottom w:val="none" w:sz="0" w:space="0" w:color="auto"/>
        <w:right w:val="none" w:sz="0" w:space="0" w:color="auto"/>
      </w:divBdr>
    </w:div>
    <w:div w:id="1737627889">
      <w:bodyDiv w:val="1"/>
      <w:marLeft w:val="0"/>
      <w:marRight w:val="0"/>
      <w:marTop w:val="0"/>
      <w:marBottom w:val="0"/>
      <w:divBdr>
        <w:top w:val="none" w:sz="0" w:space="0" w:color="auto"/>
        <w:left w:val="none" w:sz="0" w:space="0" w:color="auto"/>
        <w:bottom w:val="none" w:sz="0" w:space="0" w:color="auto"/>
        <w:right w:val="none" w:sz="0" w:space="0" w:color="auto"/>
      </w:divBdr>
    </w:div>
    <w:div w:id="1738170168">
      <w:bodyDiv w:val="1"/>
      <w:marLeft w:val="0"/>
      <w:marRight w:val="0"/>
      <w:marTop w:val="0"/>
      <w:marBottom w:val="0"/>
      <w:divBdr>
        <w:top w:val="none" w:sz="0" w:space="0" w:color="auto"/>
        <w:left w:val="none" w:sz="0" w:space="0" w:color="auto"/>
        <w:bottom w:val="none" w:sz="0" w:space="0" w:color="auto"/>
        <w:right w:val="none" w:sz="0" w:space="0" w:color="auto"/>
      </w:divBdr>
    </w:div>
    <w:div w:id="1738286148">
      <w:bodyDiv w:val="1"/>
      <w:marLeft w:val="0"/>
      <w:marRight w:val="0"/>
      <w:marTop w:val="0"/>
      <w:marBottom w:val="0"/>
      <w:divBdr>
        <w:top w:val="none" w:sz="0" w:space="0" w:color="auto"/>
        <w:left w:val="none" w:sz="0" w:space="0" w:color="auto"/>
        <w:bottom w:val="none" w:sz="0" w:space="0" w:color="auto"/>
        <w:right w:val="none" w:sz="0" w:space="0" w:color="auto"/>
      </w:divBdr>
    </w:div>
    <w:div w:id="1738505137">
      <w:bodyDiv w:val="1"/>
      <w:marLeft w:val="0"/>
      <w:marRight w:val="0"/>
      <w:marTop w:val="0"/>
      <w:marBottom w:val="0"/>
      <w:divBdr>
        <w:top w:val="none" w:sz="0" w:space="0" w:color="auto"/>
        <w:left w:val="none" w:sz="0" w:space="0" w:color="auto"/>
        <w:bottom w:val="none" w:sz="0" w:space="0" w:color="auto"/>
        <w:right w:val="none" w:sz="0" w:space="0" w:color="auto"/>
      </w:divBdr>
    </w:div>
    <w:div w:id="1738625621">
      <w:bodyDiv w:val="1"/>
      <w:marLeft w:val="0"/>
      <w:marRight w:val="0"/>
      <w:marTop w:val="0"/>
      <w:marBottom w:val="0"/>
      <w:divBdr>
        <w:top w:val="none" w:sz="0" w:space="0" w:color="auto"/>
        <w:left w:val="none" w:sz="0" w:space="0" w:color="auto"/>
        <w:bottom w:val="none" w:sz="0" w:space="0" w:color="auto"/>
        <w:right w:val="none" w:sz="0" w:space="0" w:color="auto"/>
      </w:divBdr>
    </w:div>
    <w:div w:id="1738740460">
      <w:bodyDiv w:val="1"/>
      <w:marLeft w:val="0"/>
      <w:marRight w:val="0"/>
      <w:marTop w:val="0"/>
      <w:marBottom w:val="0"/>
      <w:divBdr>
        <w:top w:val="none" w:sz="0" w:space="0" w:color="auto"/>
        <w:left w:val="none" w:sz="0" w:space="0" w:color="auto"/>
        <w:bottom w:val="none" w:sz="0" w:space="0" w:color="auto"/>
        <w:right w:val="none" w:sz="0" w:space="0" w:color="auto"/>
      </w:divBdr>
    </w:div>
    <w:div w:id="1738746474">
      <w:bodyDiv w:val="1"/>
      <w:marLeft w:val="0"/>
      <w:marRight w:val="0"/>
      <w:marTop w:val="0"/>
      <w:marBottom w:val="0"/>
      <w:divBdr>
        <w:top w:val="none" w:sz="0" w:space="0" w:color="auto"/>
        <w:left w:val="none" w:sz="0" w:space="0" w:color="auto"/>
        <w:bottom w:val="none" w:sz="0" w:space="0" w:color="auto"/>
        <w:right w:val="none" w:sz="0" w:space="0" w:color="auto"/>
      </w:divBdr>
    </w:div>
    <w:div w:id="1738938448">
      <w:bodyDiv w:val="1"/>
      <w:marLeft w:val="0"/>
      <w:marRight w:val="0"/>
      <w:marTop w:val="0"/>
      <w:marBottom w:val="0"/>
      <w:divBdr>
        <w:top w:val="none" w:sz="0" w:space="0" w:color="auto"/>
        <w:left w:val="none" w:sz="0" w:space="0" w:color="auto"/>
        <w:bottom w:val="none" w:sz="0" w:space="0" w:color="auto"/>
        <w:right w:val="none" w:sz="0" w:space="0" w:color="auto"/>
      </w:divBdr>
    </w:div>
    <w:div w:id="1739013898">
      <w:bodyDiv w:val="1"/>
      <w:marLeft w:val="0"/>
      <w:marRight w:val="0"/>
      <w:marTop w:val="0"/>
      <w:marBottom w:val="0"/>
      <w:divBdr>
        <w:top w:val="none" w:sz="0" w:space="0" w:color="auto"/>
        <w:left w:val="none" w:sz="0" w:space="0" w:color="auto"/>
        <w:bottom w:val="none" w:sz="0" w:space="0" w:color="auto"/>
        <w:right w:val="none" w:sz="0" w:space="0" w:color="auto"/>
      </w:divBdr>
    </w:div>
    <w:div w:id="1739547969">
      <w:bodyDiv w:val="1"/>
      <w:marLeft w:val="0"/>
      <w:marRight w:val="0"/>
      <w:marTop w:val="0"/>
      <w:marBottom w:val="0"/>
      <w:divBdr>
        <w:top w:val="none" w:sz="0" w:space="0" w:color="auto"/>
        <w:left w:val="none" w:sz="0" w:space="0" w:color="auto"/>
        <w:bottom w:val="none" w:sz="0" w:space="0" w:color="auto"/>
        <w:right w:val="none" w:sz="0" w:space="0" w:color="auto"/>
      </w:divBdr>
    </w:div>
    <w:div w:id="1739595068">
      <w:bodyDiv w:val="1"/>
      <w:marLeft w:val="0"/>
      <w:marRight w:val="0"/>
      <w:marTop w:val="0"/>
      <w:marBottom w:val="0"/>
      <w:divBdr>
        <w:top w:val="none" w:sz="0" w:space="0" w:color="auto"/>
        <w:left w:val="none" w:sz="0" w:space="0" w:color="auto"/>
        <w:bottom w:val="none" w:sz="0" w:space="0" w:color="auto"/>
        <w:right w:val="none" w:sz="0" w:space="0" w:color="auto"/>
      </w:divBdr>
    </w:div>
    <w:div w:id="1739743442">
      <w:bodyDiv w:val="1"/>
      <w:marLeft w:val="0"/>
      <w:marRight w:val="0"/>
      <w:marTop w:val="0"/>
      <w:marBottom w:val="0"/>
      <w:divBdr>
        <w:top w:val="none" w:sz="0" w:space="0" w:color="auto"/>
        <w:left w:val="none" w:sz="0" w:space="0" w:color="auto"/>
        <w:bottom w:val="none" w:sz="0" w:space="0" w:color="auto"/>
        <w:right w:val="none" w:sz="0" w:space="0" w:color="auto"/>
      </w:divBdr>
    </w:div>
    <w:div w:id="1740056203">
      <w:bodyDiv w:val="1"/>
      <w:marLeft w:val="0"/>
      <w:marRight w:val="0"/>
      <w:marTop w:val="0"/>
      <w:marBottom w:val="0"/>
      <w:divBdr>
        <w:top w:val="none" w:sz="0" w:space="0" w:color="auto"/>
        <w:left w:val="none" w:sz="0" w:space="0" w:color="auto"/>
        <w:bottom w:val="none" w:sz="0" w:space="0" w:color="auto"/>
        <w:right w:val="none" w:sz="0" w:space="0" w:color="auto"/>
      </w:divBdr>
    </w:div>
    <w:div w:id="1740594610">
      <w:bodyDiv w:val="1"/>
      <w:marLeft w:val="0"/>
      <w:marRight w:val="0"/>
      <w:marTop w:val="0"/>
      <w:marBottom w:val="0"/>
      <w:divBdr>
        <w:top w:val="none" w:sz="0" w:space="0" w:color="auto"/>
        <w:left w:val="none" w:sz="0" w:space="0" w:color="auto"/>
        <w:bottom w:val="none" w:sz="0" w:space="0" w:color="auto"/>
        <w:right w:val="none" w:sz="0" w:space="0" w:color="auto"/>
      </w:divBdr>
    </w:div>
    <w:div w:id="1740715466">
      <w:bodyDiv w:val="1"/>
      <w:marLeft w:val="0"/>
      <w:marRight w:val="0"/>
      <w:marTop w:val="0"/>
      <w:marBottom w:val="0"/>
      <w:divBdr>
        <w:top w:val="none" w:sz="0" w:space="0" w:color="auto"/>
        <w:left w:val="none" w:sz="0" w:space="0" w:color="auto"/>
        <w:bottom w:val="none" w:sz="0" w:space="0" w:color="auto"/>
        <w:right w:val="none" w:sz="0" w:space="0" w:color="auto"/>
      </w:divBdr>
    </w:div>
    <w:div w:id="1740785564">
      <w:bodyDiv w:val="1"/>
      <w:marLeft w:val="0"/>
      <w:marRight w:val="0"/>
      <w:marTop w:val="0"/>
      <w:marBottom w:val="0"/>
      <w:divBdr>
        <w:top w:val="none" w:sz="0" w:space="0" w:color="auto"/>
        <w:left w:val="none" w:sz="0" w:space="0" w:color="auto"/>
        <w:bottom w:val="none" w:sz="0" w:space="0" w:color="auto"/>
        <w:right w:val="none" w:sz="0" w:space="0" w:color="auto"/>
      </w:divBdr>
    </w:div>
    <w:div w:id="1741050947">
      <w:bodyDiv w:val="1"/>
      <w:marLeft w:val="0"/>
      <w:marRight w:val="0"/>
      <w:marTop w:val="0"/>
      <w:marBottom w:val="0"/>
      <w:divBdr>
        <w:top w:val="none" w:sz="0" w:space="0" w:color="auto"/>
        <w:left w:val="none" w:sz="0" w:space="0" w:color="auto"/>
        <w:bottom w:val="none" w:sz="0" w:space="0" w:color="auto"/>
        <w:right w:val="none" w:sz="0" w:space="0" w:color="auto"/>
      </w:divBdr>
    </w:div>
    <w:div w:id="1741173186">
      <w:bodyDiv w:val="1"/>
      <w:marLeft w:val="0"/>
      <w:marRight w:val="0"/>
      <w:marTop w:val="0"/>
      <w:marBottom w:val="0"/>
      <w:divBdr>
        <w:top w:val="none" w:sz="0" w:space="0" w:color="auto"/>
        <w:left w:val="none" w:sz="0" w:space="0" w:color="auto"/>
        <w:bottom w:val="none" w:sz="0" w:space="0" w:color="auto"/>
        <w:right w:val="none" w:sz="0" w:space="0" w:color="auto"/>
      </w:divBdr>
    </w:div>
    <w:div w:id="1741445155">
      <w:bodyDiv w:val="1"/>
      <w:marLeft w:val="0"/>
      <w:marRight w:val="0"/>
      <w:marTop w:val="0"/>
      <w:marBottom w:val="0"/>
      <w:divBdr>
        <w:top w:val="none" w:sz="0" w:space="0" w:color="auto"/>
        <w:left w:val="none" w:sz="0" w:space="0" w:color="auto"/>
        <w:bottom w:val="none" w:sz="0" w:space="0" w:color="auto"/>
        <w:right w:val="none" w:sz="0" w:space="0" w:color="auto"/>
      </w:divBdr>
    </w:div>
    <w:div w:id="1741512334">
      <w:bodyDiv w:val="1"/>
      <w:marLeft w:val="0"/>
      <w:marRight w:val="0"/>
      <w:marTop w:val="0"/>
      <w:marBottom w:val="0"/>
      <w:divBdr>
        <w:top w:val="none" w:sz="0" w:space="0" w:color="auto"/>
        <w:left w:val="none" w:sz="0" w:space="0" w:color="auto"/>
        <w:bottom w:val="none" w:sz="0" w:space="0" w:color="auto"/>
        <w:right w:val="none" w:sz="0" w:space="0" w:color="auto"/>
      </w:divBdr>
    </w:div>
    <w:div w:id="1741824578">
      <w:bodyDiv w:val="1"/>
      <w:marLeft w:val="0"/>
      <w:marRight w:val="0"/>
      <w:marTop w:val="0"/>
      <w:marBottom w:val="0"/>
      <w:divBdr>
        <w:top w:val="none" w:sz="0" w:space="0" w:color="auto"/>
        <w:left w:val="none" w:sz="0" w:space="0" w:color="auto"/>
        <w:bottom w:val="none" w:sz="0" w:space="0" w:color="auto"/>
        <w:right w:val="none" w:sz="0" w:space="0" w:color="auto"/>
      </w:divBdr>
    </w:div>
    <w:div w:id="1742629782">
      <w:bodyDiv w:val="1"/>
      <w:marLeft w:val="0"/>
      <w:marRight w:val="0"/>
      <w:marTop w:val="0"/>
      <w:marBottom w:val="0"/>
      <w:divBdr>
        <w:top w:val="none" w:sz="0" w:space="0" w:color="auto"/>
        <w:left w:val="none" w:sz="0" w:space="0" w:color="auto"/>
        <w:bottom w:val="none" w:sz="0" w:space="0" w:color="auto"/>
        <w:right w:val="none" w:sz="0" w:space="0" w:color="auto"/>
      </w:divBdr>
    </w:div>
    <w:div w:id="1742756300">
      <w:bodyDiv w:val="1"/>
      <w:marLeft w:val="0"/>
      <w:marRight w:val="0"/>
      <w:marTop w:val="0"/>
      <w:marBottom w:val="0"/>
      <w:divBdr>
        <w:top w:val="none" w:sz="0" w:space="0" w:color="auto"/>
        <w:left w:val="none" w:sz="0" w:space="0" w:color="auto"/>
        <w:bottom w:val="none" w:sz="0" w:space="0" w:color="auto"/>
        <w:right w:val="none" w:sz="0" w:space="0" w:color="auto"/>
      </w:divBdr>
    </w:div>
    <w:div w:id="1743018877">
      <w:bodyDiv w:val="1"/>
      <w:marLeft w:val="0"/>
      <w:marRight w:val="0"/>
      <w:marTop w:val="0"/>
      <w:marBottom w:val="0"/>
      <w:divBdr>
        <w:top w:val="none" w:sz="0" w:space="0" w:color="auto"/>
        <w:left w:val="none" w:sz="0" w:space="0" w:color="auto"/>
        <w:bottom w:val="none" w:sz="0" w:space="0" w:color="auto"/>
        <w:right w:val="none" w:sz="0" w:space="0" w:color="auto"/>
      </w:divBdr>
    </w:div>
    <w:div w:id="1743794522">
      <w:bodyDiv w:val="1"/>
      <w:marLeft w:val="0"/>
      <w:marRight w:val="0"/>
      <w:marTop w:val="0"/>
      <w:marBottom w:val="0"/>
      <w:divBdr>
        <w:top w:val="none" w:sz="0" w:space="0" w:color="auto"/>
        <w:left w:val="none" w:sz="0" w:space="0" w:color="auto"/>
        <w:bottom w:val="none" w:sz="0" w:space="0" w:color="auto"/>
        <w:right w:val="none" w:sz="0" w:space="0" w:color="auto"/>
      </w:divBdr>
    </w:div>
    <w:div w:id="1743795857">
      <w:bodyDiv w:val="1"/>
      <w:marLeft w:val="0"/>
      <w:marRight w:val="0"/>
      <w:marTop w:val="0"/>
      <w:marBottom w:val="0"/>
      <w:divBdr>
        <w:top w:val="none" w:sz="0" w:space="0" w:color="auto"/>
        <w:left w:val="none" w:sz="0" w:space="0" w:color="auto"/>
        <w:bottom w:val="none" w:sz="0" w:space="0" w:color="auto"/>
        <w:right w:val="none" w:sz="0" w:space="0" w:color="auto"/>
      </w:divBdr>
    </w:div>
    <w:div w:id="1744064210">
      <w:bodyDiv w:val="1"/>
      <w:marLeft w:val="0"/>
      <w:marRight w:val="0"/>
      <w:marTop w:val="0"/>
      <w:marBottom w:val="0"/>
      <w:divBdr>
        <w:top w:val="none" w:sz="0" w:space="0" w:color="auto"/>
        <w:left w:val="none" w:sz="0" w:space="0" w:color="auto"/>
        <w:bottom w:val="none" w:sz="0" w:space="0" w:color="auto"/>
        <w:right w:val="none" w:sz="0" w:space="0" w:color="auto"/>
      </w:divBdr>
    </w:div>
    <w:div w:id="1744181877">
      <w:bodyDiv w:val="1"/>
      <w:marLeft w:val="0"/>
      <w:marRight w:val="0"/>
      <w:marTop w:val="0"/>
      <w:marBottom w:val="0"/>
      <w:divBdr>
        <w:top w:val="none" w:sz="0" w:space="0" w:color="auto"/>
        <w:left w:val="none" w:sz="0" w:space="0" w:color="auto"/>
        <w:bottom w:val="none" w:sz="0" w:space="0" w:color="auto"/>
        <w:right w:val="none" w:sz="0" w:space="0" w:color="auto"/>
      </w:divBdr>
    </w:div>
    <w:div w:id="1744451659">
      <w:bodyDiv w:val="1"/>
      <w:marLeft w:val="0"/>
      <w:marRight w:val="0"/>
      <w:marTop w:val="0"/>
      <w:marBottom w:val="0"/>
      <w:divBdr>
        <w:top w:val="none" w:sz="0" w:space="0" w:color="auto"/>
        <w:left w:val="none" w:sz="0" w:space="0" w:color="auto"/>
        <w:bottom w:val="none" w:sz="0" w:space="0" w:color="auto"/>
        <w:right w:val="none" w:sz="0" w:space="0" w:color="auto"/>
      </w:divBdr>
    </w:div>
    <w:div w:id="1744789839">
      <w:bodyDiv w:val="1"/>
      <w:marLeft w:val="0"/>
      <w:marRight w:val="0"/>
      <w:marTop w:val="0"/>
      <w:marBottom w:val="0"/>
      <w:divBdr>
        <w:top w:val="none" w:sz="0" w:space="0" w:color="auto"/>
        <w:left w:val="none" w:sz="0" w:space="0" w:color="auto"/>
        <w:bottom w:val="none" w:sz="0" w:space="0" w:color="auto"/>
        <w:right w:val="none" w:sz="0" w:space="0" w:color="auto"/>
      </w:divBdr>
    </w:div>
    <w:div w:id="1744835044">
      <w:bodyDiv w:val="1"/>
      <w:marLeft w:val="0"/>
      <w:marRight w:val="0"/>
      <w:marTop w:val="0"/>
      <w:marBottom w:val="0"/>
      <w:divBdr>
        <w:top w:val="none" w:sz="0" w:space="0" w:color="auto"/>
        <w:left w:val="none" w:sz="0" w:space="0" w:color="auto"/>
        <w:bottom w:val="none" w:sz="0" w:space="0" w:color="auto"/>
        <w:right w:val="none" w:sz="0" w:space="0" w:color="auto"/>
      </w:divBdr>
    </w:div>
    <w:div w:id="1745296723">
      <w:bodyDiv w:val="1"/>
      <w:marLeft w:val="0"/>
      <w:marRight w:val="0"/>
      <w:marTop w:val="0"/>
      <w:marBottom w:val="0"/>
      <w:divBdr>
        <w:top w:val="none" w:sz="0" w:space="0" w:color="auto"/>
        <w:left w:val="none" w:sz="0" w:space="0" w:color="auto"/>
        <w:bottom w:val="none" w:sz="0" w:space="0" w:color="auto"/>
        <w:right w:val="none" w:sz="0" w:space="0" w:color="auto"/>
      </w:divBdr>
    </w:div>
    <w:div w:id="1745491341">
      <w:bodyDiv w:val="1"/>
      <w:marLeft w:val="0"/>
      <w:marRight w:val="0"/>
      <w:marTop w:val="0"/>
      <w:marBottom w:val="0"/>
      <w:divBdr>
        <w:top w:val="none" w:sz="0" w:space="0" w:color="auto"/>
        <w:left w:val="none" w:sz="0" w:space="0" w:color="auto"/>
        <w:bottom w:val="none" w:sz="0" w:space="0" w:color="auto"/>
        <w:right w:val="none" w:sz="0" w:space="0" w:color="auto"/>
      </w:divBdr>
    </w:div>
    <w:div w:id="1745640356">
      <w:bodyDiv w:val="1"/>
      <w:marLeft w:val="0"/>
      <w:marRight w:val="0"/>
      <w:marTop w:val="0"/>
      <w:marBottom w:val="0"/>
      <w:divBdr>
        <w:top w:val="none" w:sz="0" w:space="0" w:color="auto"/>
        <w:left w:val="none" w:sz="0" w:space="0" w:color="auto"/>
        <w:bottom w:val="none" w:sz="0" w:space="0" w:color="auto"/>
        <w:right w:val="none" w:sz="0" w:space="0" w:color="auto"/>
      </w:divBdr>
    </w:div>
    <w:div w:id="1745879949">
      <w:bodyDiv w:val="1"/>
      <w:marLeft w:val="0"/>
      <w:marRight w:val="0"/>
      <w:marTop w:val="0"/>
      <w:marBottom w:val="0"/>
      <w:divBdr>
        <w:top w:val="none" w:sz="0" w:space="0" w:color="auto"/>
        <w:left w:val="none" w:sz="0" w:space="0" w:color="auto"/>
        <w:bottom w:val="none" w:sz="0" w:space="0" w:color="auto"/>
        <w:right w:val="none" w:sz="0" w:space="0" w:color="auto"/>
      </w:divBdr>
    </w:div>
    <w:div w:id="1746217121">
      <w:bodyDiv w:val="1"/>
      <w:marLeft w:val="0"/>
      <w:marRight w:val="0"/>
      <w:marTop w:val="0"/>
      <w:marBottom w:val="0"/>
      <w:divBdr>
        <w:top w:val="none" w:sz="0" w:space="0" w:color="auto"/>
        <w:left w:val="none" w:sz="0" w:space="0" w:color="auto"/>
        <w:bottom w:val="none" w:sz="0" w:space="0" w:color="auto"/>
        <w:right w:val="none" w:sz="0" w:space="0" w:color="auto"/>
      </w:divBdr>
    </w:div>
    <w:div w:id="1746292764">
      <w:bodyDiv w:val="1"/>
      <w:marLeft w:val="0"/>
      <w:marRight w:val="0"/>
      <w:marTop w:val="0"/>
      <w:marBottom w:val="0"/>
      <w:divBdr>
        <w:top w:val="none" w:sz="0" w:space="0" w:color="auto"/>
        <w:left w:val="none" w:sz="0" w:space="0" w:color="auto"/>
        <w:bottom w:val="none" w:sz="0" w:space="0" w:color="auto"/>
        <w:right w:val="none" w:sz="0" w:space="0" w:color="auto"/>
      </w:divBdr>
    </w:div>
    <w:div w:id="1746301957">
      <w:bodyDiv w:val="1"/>
      <w:marLeft w:val="0"/>
      <w:marRight w:val="0"/>
      <w:marTop w:val="0"/>
      <w:marBottom w:val="0"/>
      <w:divBdr>
        <w:top w:val="none" w:sz="0" w:space="0" w:color="auto"/>
        <w:left w:val="none" w:sz="0" w:space="0" w:color="auto"/>
        <w:bottom w:val="none" w:sz="0" w:space="0" w:color="auto"/>
        <w:right w:val="none" w:sz="0" w:space="0" w:color="auto"/>
      </w:divBdr>
    </w:div>
    <w:div w:id="1746760799">
      <w:bodyDiv w:val="1"/>
      <w:marLeft w:val="0"/>
      <w:marRight w:val="0"/>
      <w:marTop w:val="0"/>
      <w:marBottom w:val="0"/>
      <w:divBdr>
        <w:top w:val="none" w:sz="0" w:space="0" w:color="auto"/>
        <w:left w:val="none" w:sz="0" w:space="0" w:color="auto"/>
        <w:bottom w:val="none" w:sz="0" w:space="0" w:color="auto"/>
        <w:right w:val="none" w:sz="0" w:space="0" w:color="auto"/>
      </w:divBdr>
    </w:div>
    <w:div w:id="1746873618">
      <w:bodyDiv w:val="1"/>
      <w:marLeft w:val="0"/>
      <w:marRight w:val="0"/>
      <w:marTop w:val="0"/>
      <w:marBottom w:val="0"/>
      <w:divBdr>
        <w:top w:val="none" w:sz="0" w:space="0" w:color="auto"/>
        <w:left w:val="none" w:sz="0" w:space="0" w:color="auto"/>
        <w:bottom w:val="none" w:sz="0" w:space="0" w:color="auto"/>
        <w:right w:val="none" w:sz="0" w:space="0" w:color="auto"/>
      </w:divBdr>
    </w:div>
    <w:div w:id="1747410621">
      <w:bodyDiv w:val="1"/>
      <w:marLeft w:val="0"/>
      <w:marRight w:val="0"/>
      <w:marTop w:val="0"/>
      <w:marBottom w:val="0"/>
      <w:divBdr>
        <w:top w:val="none" w:sz="0" w:space="0" w:color="auto"/>
        <w:left w:val="none" w:sz="0" w:space="0" w:color="auto"/>
        <w:bottom w:val="none" w:sz="0" w:space="0" w:color="auto"/>
        <w:right w:val="none" w:sz="0" w:space="0" w:color="auto"/>
      </w:divBdr>
    </w:div>
    <w:div w:id="1747455458">
      <w:bodyDiv w:val="1"/>
      <w:marLeft w:val="0"/>
      <w:marRight w:val="0"/>
      <w:marTop w:val="0"/>
      <w:marBottom w:val="0"/>
      <w:divBdr>
        <w:top w:val="none" w:sz="0" w:space="0" w:color="auto"/>
        <w:left w:val="none" w:sz="0" w:space="0" w:color="auto"/>
        <w:bottom w:val="none" w:sz="0" w:space="0" w:color="auto"/>
        <w:right w:val="none" w:sz="0" w:space="0" w:color="auto"/>
      </w:divBdr>
    </w:div>
    <w:div w:id="1747529412">
      <w:bodyDiv w:val="1"/>
      <w:marLeft w:val="0"/>
      <w:marRight w:val="0"/>
      <w:marTop w:val="0"/>
      <w:marBottom w:val="0"/>
      <w:divBdr>
        <w:top w:val="none" w:sz="0" w:space="0" w:color="auto"/>
        <w:left w:val="none" w:sz="0" w:space="0" w:color="auto"/>
        <w:bottom w:val="none" w:sz="0" w:space="0" w:color="auto"/>
        <w:right w:val="none" w:sz="0" w:space="0" w:color="auto"/>
      </w:divBdr>
    </w:div>
    <w:div w:id="1747875214">
      <w:bodyDiv w:val="1"/>
      <w:marLeft w:val="0"/>
      <w:marRight w:val="0"/>
      <w:marTop w:val="0"/>
      <w:marBottom w:val="0"/>
      <w:divBdr>
        <w:top w:val="none" w:sz="0" w:space="0" w:color="auto"/>
        <w:left w:val="none" w:sz="0" w:space="0" w:color="auto"/>
        <w:bottom w:val="none" w:sz="0" w:space="0" w:color="auto"/>
        <w:right w:val="none" w:sz="0" w:space="0" w:color="auto"/>
      </w:divBdr>
    </w:div>
    <w:div w:id="1748108329">
      <w:bodyDiv w:val="1"/>
      <w:marLeft w:val="0"/>
      <w:marRight w:val="0"/>
      <w:marTop w:val="0"/>
      <w:marBottom w:val="0"/>
      <w:divBdr>
        <w:top w:val="none" w:sz="0" w:space="0" w:color="auto"/>
        <w:left w:val="none" w:sz="0" w:space="0" w:color="auto"/>
        <w:bottom w:val="none" w:sz="0" w:space="0" w:color="auto"/>
        <w:right w:val="none" w:sz="0" w:space="0" w:color="auto"/>
      </w:divBdr>
    </w:div>
    <w:div w:id="1748378949">
      <w:bodyDiv w:val="1"/>
      <w:marLeft w:val="0"/>
      <w:marRight w:val="0"/>
      <w:marTop w:val="0"/>
      <w:marBottom w:val="0"/>
      <w:divBdr>
        <w:top w:val="none" w:sz="0" w:space="0" w:color="auto"/>
        <w:left w:val="none" w:sz="0" w:space="0" w:color="auto"/>
        <w:bottom w:val="none" w:sz="0" w:space="0" w:color="auto"/>
        <w:right w:val="none" w:sz="0" w:space="0" w:color="auto"/>
      </w:divBdr>
    </w:div>
    <w:div w:id="1748457954">
      <w:bodyDiv w:val="1"/>
      <w:marLeft w:val="0"/>
      <w:marRight w:val="0"/>
      <w:marTop w:val="0"/>
      <w:marBottom w:val="0"/>
      <w:divBdr>
        <w:top w:val="none" w:sz="0" w:space="0" w:color="auto"/>
        <w:left w:val="none" w:sz="0" w:space="0" w:color="auto"/>
        <w:bottom w:val="none" w:sz="0" w:space="0" w:color="auto"/>
        <w:right w:val="none" w:sz="0" w:space="0" w:color="auto"/>
      </w:divBdr>
    </w:div>
    <w:div w:id="1748503242">
      <w:bodyDiv w:val="1"/>
      <w:marLeft w:val="0"/>
      <w:marRight w:val="0"/>
      <w:marTop w:val="0"/>
      <w:marBottom w:val="0"/>
      <w:divBdr>
        <w:top w:val="none" w:sz="0" w:space="0" w:color="auto"/>
        <w:left w:val="none" w:sz="0" w:space="0" w:color="auto"/>
        <w:bottom w:val="none" w:sz="0" w:space="0" w:color="auto"/>
        <w:right w:val="none" w:sz="0" w:space="0" w:color="auto"/>
      </w:divBdr>
    </w:div>
    <w:div w:id="1748847162">
      <w:bodyDiv w:val="1"/>
      <w:marLeft w:val="0"/>
      <w:marRight w:val="0"/>
      <w:marTop w:val="0"/>
      <w:marBottom w:val="0"/>
      <w:divBdr>
        <w:top w:val="none" w:sz="0" w:space="0" w:color="auto"/>
        <w:left w:val="none" w:sz="0" w:space="0" w:color="auto"/>
        <w:bottom w:val="none" w:sz="0" w:space="0" w:color="auto"/>
        <w:right w:val="none" w:sz="0" w:space="0" w:color="auto"/>
      </w:divBdr>
    </w:div>
    <w:div w:id="1749309053">
      <w:bodyDiv w:val="1"/>
      <w:marLeft w:val="0"/>
      <w:marRight w:val="0"/>
      <w:marTop w:val="0"/>
      <w:marBottom w:val="0"/>
      <w:divBdr>
        <w:top w:val="none" w:sz="0" w:space="0" w:color="auto"/>
        <w:left w:val="none" w:sz="0" w:space="0" w:color="auto"/>
        <w:bottom w:val="none" w:sz="0" w:space="0" w:color="auto"/>
        <w:right w:val="none" w:sz="0" w:space="0" w:color="auto"/>
      </w:divBdr>
    </w:div>
    <w:div w:id="1749500581">
      <w:bodyDiv w:val="1"/>
      <w:marLeft w:val="0"/>
      <w:marRight w:val="0"/>
      <w:marTop w:val="0"/>
      <w:marBottom w:val="0"/>
      <w:divBdr>
        <w:top w:val="none" w:sz="0" w:space="0" w:color="auto"/>
        <w:left w:val="none" w:sz="0" w:space="0" w:color="auto"/>
        <w:bottom w:val="none" w:sz="0" w:space="0" w:color="auto"/>
        <w:right w:val="none" w:sz="0" w:space="0" w:color="auto"/>
      </w:divBdr>
    </w:div>
    <w:div w:id="1749771137">
      <w:bodyDiv w:val="1"/>
      <w:marLeft w:val="0"/>
      <w:marRight w:val="0"/>
      <w:marTop w:val="0"/>
      <w:marBottom w:val="0"/>
      <w:divBdr>
        <w:top w:val="none" w:sz="0" w:space="0" w:color="auto"/>
        <w:left w:val="none" w:sz="0" w:space="0" w:color="auto"/>
        <w:bottom w:val="none" w:sz="0" w:space="0" w:color="auto"/>
        <w:right w:val="none" w:sz="0" w:space="0" w:color="auto"/>
      </w:divBdr>
    </w:div>
    <w:div w:id="1749814075">
      <w:bodyDiv w:val="1"/>
      <w:marLeft w:val="0"/>
      <w:marRight w:val="0"/>
      <w:marTop w:val="0"/>
      <w:marBottom w:val="0"/>
      <w:divBdr>
        <w:top w:val="none" w:sz="0" w:space="0" w:color="auto"/>
        <w:left w:val="none" w:sz="0" w:space="0" w:color="auto"/>
        <w:bottom w:val="none" w:sz="0" w:space="0" w:color="auto"/>
        <w:right w:val="none" w:sz="0" w:space="0" w:color="auto"/>
      </w:divBdr>
    </w:div>
    <w:div w:id="1749956302">
      <w:bodyDiv w:val="1"/>
      <w:marLeft w:val="0"/>
      <w:marRight w:val="0"/>
      <w:marTop w:val="0"/>
      <w:marBottom w:val="0"/>
      <w:divBdr>
        <w:top w:val="none" w:sz="0" w:space="0" w:color="auto"/>
        <w:left w:val="none" w:sz="0" w:space="0" w:color="auto"/>
        <w:bottom w:val="none" w:sz="0" w:space="0" w:color="auto"/>
        <w:right w:val="none" w:sz="0" w:space="0" w:color="auto"/>
      </w:divBdr>
    </w:div>
    <w:div w:id="1750954612">
      <w:bodyDiv w:val="1"/>
      <w:marLeft w:val="0"/>
      <w:marRight w:val="0"/>
      <w:marTop w:val="0"/>
      <w:marBottom w:val="0"/>
      <w:divBdr>
        <w:top w:val="none" w:sz="0" w:space="0" w:color="auto"/>
        <w:left w:val="none" w:sz="0" w:space="0" w:color="auto"/>
        <w:bottom w:val="none" w:sz="0" w:space="0" w:color="auto"/>
        <w:right w:val="none" w:sz="0" w:space="0" w:color="auto"/>
      </w:divBdr>
    </w:div>
    <w:div w:id="1750956881">
      <w:bodyDiv w:val="1"/>
      <w:marLeft w:val="0"/>
      <w:marRight w:val="0"/>
      <w:marTop w:val="0"/>
      <w:marBottom w:val="0"/>
      <w:divBdr>
        <w:top w:val="none" w:sz="0" w:space="0" w:color="auto"/>
        <w:left w:val="none" w:sz="0" w:space="0" w:color="auto"/>
        <w:bottom w:val="none" w:sz="0" w:space="0" w:color="auto"/>
        <w:right w:val="none" w:sz="0" w:space="0" w:color="auto"/>
      </w:divBdr>
    </w:div>
    <w:div w:id="1750957982">
      <w:bodyDiv w:val="1"/>
      <w:marLeft w:val="0"/>
      <w:marRight w:val="0"/>
      <w:marTop w:val="0"/>
      <w:marBottom w:val="0"/>
      <w:divBdr>
        <w:top w:val="none" w:sz="0" w:space="0" w:color="auto"/>
        <w:left w:val="none" w:sz="0" w:space="0" w:color="auto"/>
        <w:bottom w:val="none" w:sz="0" w:space="0" w:color="auto"/>
        <w:right w:val="none" w:sz="0" w:space="0" w:color="auto"/>
      </w:divBdr>
    </w:div>
    <w:div w:id="1751196054">
      <w:bodyDiv w:val="1"/>
      <w:marLeft w:val="0"/>
      <w:marRight w:val="0"/>
      <w:marTop w:val="0"/>
      <w:marBottom w:val="0"/>
      <w:divBdr>
        <w:top w:val="none" w:sz="0" w:space="0" w:color="auto"/>
        <w:left w:val="none" w:sz="0" w:space="0" w:color="auto"/>
        <w:bottom w:val="none" w:sz="0" w:space="0" w:color="auto"/>
        <w:right w:val="none" w:sz="0" w:space="0" w:color="auto"/>
      </w:divBdr>
    </w:div>
    <w:div w:id="1751273520">
      <w:bodyDiv w:val="1"/>
      <w:marLeft w:val="0"/>
      <w:marRight w:val="0"/>
      <w:marTop w:val="0"/>
      <w:marBottom w:val="0"/>
      <w:divBdr>
        <w:top w:val="none" w:sz="0" w:space="0" w:color="auto"/>
        <w:left w:val="none" w:sz="0" w:space="0" w:color="auto"/>
        <w:bottom w:val="none" w:sz="0" w:space="0" w:color="auto"/>
        <w:right w:val="none" w:sz="0" w:space="0" w:color="auto"/>
      </w:divBdr>
    </w:div>
    <w:div w:id="1751727853">
      <w:bodyDiv w:val="1"/>
      <w:marLeft w:val="0"/>
      <w:marRight w:val="0"/>
      <w:marTop w:val="0"/>
      <w:marBottom w:val="0"/>
      <w:divBdr>
        <w:top w:val="none" w:sz="0" w:space="0" w:color="auto"/>
        <w:left w:val="none" w:sz="0" w:space="0" w:color="auto"/>
        <w:bottom w:val="none" w:sz="0" w:space="0" w:color="auto"/>
        <w:right w:val="none" w:sz="0" w:space="0" w:color="auto"/>
      </w:divBdr>
    </w:div>
    <w:div w:id="1751806151">
      <w:bodyDiv w:val="1"/>
      <w:marLeft w:val="0"/>
      <w:marRight w:val="0"/>
      <w:marTop w:val="0"/>
      <w:marBottom w:val="0"/>
      <w:divBdr>
        <w:top w:val="none" w:sz="0" w:space="0" w:color="auto"/>
        <w:left w:val="none" w:sz="0" w:space="0" w:color="auto"/>
        <w:bottom w:val="none" w:sz="0" w:space="0" w:color="auto"/>
        <w:right w:val="none" w:sz="0" w:space="0" w:color="auto"/>
      </w:divBdr>
    </w:div>
    <w:div w:id="1751847904">
      <w:bodyDiv w:val="1"/>
      <w:marLeft w:val="0"/>
      <w:marRight w:val="0"/>
      <w:marTop w:val="0"/>
      <w:marBottom w:val="0"/>
      <w:divBdr>
        <w:top w:val="none" w:sz="0" w:space="0" w:color="auto"/>
        <w:left w:val="none" w:sz="0" w:space="0" w:color="auto"/>
        <w:bottom w:val="none" w:sz="0" w:space="0" w:color="auto"/>
        <w:right w:val="none" w:sz="0" w:space="0" w:color="auto"/>
      </w:divBdr>
    </w:div>
    <w:div w:id="1752004905">
      <w:bodyDiv w:val="1"/>
      <w:marLeft w:val="0"/>
      <w:marRight w:val="0"/>
      <w:marTop w:val="0"/>
      <w:marBottom w:val="0"/>
      <w:divBdr>
        <w:top w:val="none" w:sz="0" w:space="0" w:color="auto"/>
        <w:left w:val="none" w:sz="0" w:space="0" w:color="auto"/>
        <w:bottom w:val="none" w:sz="0" w:space="0" w:color="auto"/>
        <w:right w:val="none" w:sz="0" w:space="0" w:color="auto"/>
      </w:divBdr>
    </w:div>
    <w:div w:id="1752118283">
      <w:bodyDiv w:val="1"/>
      <w:marLeft w:val="0"/>
      <w:marRight w:val="0"/>
      <w:marTop w:val="0"/>
      <w:marBottom w:val="0"/>
      <w:divBdr>
        <w:top w:val="none" w:sz="0" w:space="0" w:color="auto"/>
        <w:left w:val="none" w:sz="0" w:space="0" w:color="auto"/>
        <w:bottom w:val="none" w:sz="0" w:space="0" w:color="auto"/>
        <w:right w:val="none" w:sz="0" w:space="0" w:color="auto"/>
      </w:divBdr>
    </w:div>
    <w:div w:id="1752392202">
      <w:bodyDiv w:val="1"/>
      <w:marLeft w:val="0"/>
      <w:marRight w:val="0"/>
      <w:marTop w:val="0"/>
      <w:marBottom w:val="0"/>
      <w:divBdr>
        <w:top w:val="none" w:sz="0" w:space="0" w:color="auto"/>
        <w:left w:val="none" w:sz="0" w:space="0" w:color="auto"/>
        <w:bottom w:val="none" w:sz="0" w:space="0" w:color="auto"/>
        <w:right w:val="none" w:sz="0" w:space="0" w:color="auto"/>
      </w:divBdr>
    </w:div>
    <w:div w:id="1752655546">
      <w:bodyDiv w:val="1"/>
      <w:marLeft w:val="0"/>
      <w:marRight w:val="0"/>
      <w:marTop w:val="0"/>
      <w:marBottom w:val="0"/>
      <w:divBdr>
        <w:top w:val="none" w:sz="0" w:space="0" w:color="auto"/>
        <w:left w:val="none" w:sz="0" w:space="0" w:color="auto"/>
        <w:bottom w:val="none" w:sz="0" w:space="0" w:color="auto"/>
        <w:right w:val="none" w:sz="0" w:space="0" w:color="auto"/>
      </w:divBdr>
    </w:div>
    <w:div w:id="1752851427">
      <w:bodyDiv w:val="1"/>
      <w:marLeft w:val="0"/>
      <w:marRight w:val="0"/>
      <w:marTop w:val="0"/>
      <w:marBottom w:val="0"/>
      <w:divBdr>
        <w:top w:val="none" w:sz="0" w:space="0" w:color="auto"/>
        <w:left w:val="none" w:sz="0" w:space="0" w:color="auto"/>
        <w:bottom w:val="none" w:sz="0" w:space="0" w:color="auto"/>
        <w:right w:val="none" w:sz="0" w:space="0" w:color="auto"/>
      </w:divBdr>
    </w:div>
    <w:div w:id="1752971834">
      <w:bodyDiv w:val="1"/>
      <w:marLeft w:val="0"/>
      <w:marRight w:val="0"/>
      <w:marTop w:val="0"/>
      <w:marBottom w:val="0"/>
      <w:divBdr>
        <w:top w:val="none" w:sz="0" w:space="0" w:color="auto"/>
        <w:left w:val="none" w:sz="0" w:space="0" w:color="auto"/>
        <w:bottom w:val="none" w:sz="0" w:space="0" w:color="auto"/>
        <w:right w:val="none" w:sz="0" w:space="0" w:color="auto"/>
      </w:divBdr>
    </w:div>
    <w:div w:id="1753040490">
      <w:bodyDiv w:val="1"/>
      <w:marLeft w:val="0"/>
      <w:marRight w:val="0"/>
      <w:marTop w:val="0"/>
      <w:marBottom w:val="0"/>
      <w:divBdr>
        <w:top w:val="none" w:sz="0" w:space="0" w:color="auto"/>
        <w:left w:val="none" w:sz="0" w:space="0" w:color="auto"/>
        <w:bottom w:val="none" w:sz="0" w:space="0" w:color="auto"/>
        <w:right w:val="none" w:sz="0" w:space="0" w:color="auto"/>
      </w:divBdr>
    </w:div>
    <w:div w:id="1753042911">
      <w:bodyDiv w:val="1"/>
      <w:marLeft w:val="0"/>
      <w:marRight w:val="0"/>
      <w:marTop w:val="0"/>
      <w:marBottom w:val="0"/>
      <w:divBdr>
        <w:top w:val="none" w:sz="0" w:space="0" w:color="auto"/>
        <w:left w:val="none" w:sz="0" w:space="0" w:color="auto"/>
        <w:bottom w:val="none" w:sz="0" w:space="0" w:color="auto"/>
        <w:right w:val="none" w:sz="0" w:space="0" w:color="auto"/>
      </w:divBdr>
    </w:div>
    <w:div w:id="1753116194">
      <w:bodyDiv w:val="1"/>
      <w:marLeft w:val="0"/>
      <w:marRight w:val="0"/>
      <w:marTop w:val="0"/>
      <w:marBottom w:val="0"/>
      <w:divBdr>
        <w:top w:val="none" w:sz="0" w:space="0" w:color="auto"/>
        <w:left w:val="none" w:sz="0" w:space="0" w:color="auto"/>
        <w:bottom w:val="none" w:sz="0" w:space="0" w:color="auto"/>
        <w:right w:val="none" w:sz="0" w:space="0" w:color="auto"/>
      </w:divBdr>
    </w:div>
    <w:div w:id="1753234656">
      <w:bodyDiv w:val="1"/>
      <w:marLeft w:val="0"/>
      <w:marRight w:val="0"/>
      <w:marTop w:val="0"/>
      <w:marBottom w:val="0"/>
      <w:divBdr>
        <w:top w:val="none" w:sz="0" w:space="0" w:color="auto"/>
        <w:left w:val="none" w:sz="0" w:space="0" w:color="auto"/>
        <w:bottom w:val="none" w:sz="0" w:space="0" w:color="auto"/>
        <w:right w:val="none" w:sz="0" w:space="0" w:color="auto"/>
      </w:divBdr>
    </w:div>
    <w:div w:id="1754088321">
      <w:bodyDiv w:val="1"/>
      <w:marLeft w:val="0"/>
      <w:marRight w:val="0"/>
      <w:marTop w:val="0"/>
      <w:marBottom w:val="0"/>
      <w:divBdr>
        <w:top w:val="none" w:sz="0" w:space="0" w:color="auto"/>
        <w:left w:val="none" w:sz="0" w:space="0" w:color="auto"/>
        <w:bottom w:val="none" w:sz="0" w:space="0" w:color="auto"/>
        <w:right w:val="none" w:sz="0" w:space="0" w:color="auto"/>
      </w:divBdr>
    </w:div>
    <w:div w:id="1754618752">
      <w:bodyDiv w:val="1"/>
      <w:marLeft w:val="0"/>
      <w:marRight w:val="0"/>
      <w:marTop w:val="0"/>
      <w:marBottom w:val="0"/>
      <w:divBdr>
        <w:top w:val="none" w:sz="0" w:space="0" w:color="auto"/>
        <w:left w:val="none" w:sz="0" w:space="0" w:color="auto"/>
        <w:bottom w:val="none" w:sz="0" w:space="0" w:color="auto"/>
        <w:right w:val="none" w:sz="0" w:space="0" w:color="auto"/>
      </w:divBdr>
    </w:div>
    <w:div w:id="1754669673">
      <w:bodyDiv w:val="1"/>
      <w:marLeft w:val="0"/>
      <w:marRight w:val="0"/>
      <w:marTop w:val="0"/>
      <w:marBottom w:val="0"/>
      <w:divBdr>
        <w:top w:val="none" w:sz="0" w:space="0" w:color="auto"/>
        <w:left w:val="none" w:sz="0" w:space="0" w:color="auto"/>
        <w:bottom w:val="none" w:sz="0" w:space="0" w:color="auto"/>
        <w:right w:val="none" w:sz="0" w:space="0" w:color="auto"/>
      </w:divBdr>
    </w:div>
    <w:div w:id="1755128882">
      <w:bodyDiv w:val="1"/>
      <w:marLeft w:val="0"/>
      <w:marRight w:val="0"/>
      <w:marTop w:val="0"/>
      <w:marBottom w:val="0"/>
      <w:divBdr>
        <w:top w:val="none" w:sz="0" w:space="0" w:color="auto"/>
        <w:left w:val="none" w:sz="0" w:space="0" w:color="auto"/>
        <w:bottom w:val="none" w:sz="0" w:space="0" w:color="auto"/>
        <w:right w:val="none" w:sz="0" w:space="0" w:color="auto"/>
      </w:divBdr>
    </w:div>
    <w:div w:id="1755274947">
      <w:bodyDiv w:val="1"/>
      <w:marLeft w:val="0"/>
      <w:marRight w:val="0"/>
      <w:marTop w:val="0"/>
      <w:marBottom w:val="0"/>
      <w:divBdr>
        <w:top w:val="none" w:sz="0" w:space="0" w:color="auto"/>
        <w:left w:val="none" w:sz="0" w:space="0" w:color="auto"/>
        <w:bottom w:val="none" w:sz="0" w:space="0" w:color="auto"/>
        <w:right w:val="none" w:sz="0" w:space="0" w:color="auto"/>
      </w:divBdr>
    </w:div>
    <w:div w:id="1755282342">
      <w:bodyDiv w:val="1"/>
      <w:marLeft w:val="0"/>
      <w:marRight w:val="0"/>
      <w:marTop w:val="0"/>
      <w:marBottom w:val="0"/>
      <w:divBdr>
        <w:top w:val="none" w:sz="0" w:space="0" w:color="auto"/>
        <w:left w:val="none" w:sz="0" w:space="0" w:color="auto"/>
        <w:bottom w:val="none" w:sz="0" w:space="0" w:color="auto"/>
        <w:right w:val="none" w:sz="0" w:space="0" w:color="auto"/>
      </w:divBdr>
    </w:div>
    <w:div w:id="1755470217">
      <w:bodyDiv w:val="1"/>
      <w:marLeft w:val="0"/>
      <w:marRight w:val="0"/>
      <w:marTop w:val="0"/>
      <w:marBottom w:val="0"/>
      <w:divBdr>
        <w:top w:val="none" w:sz="0" w:space="0" w:color="auto"/>
        <w:left w:val="none" w:sz="0" w:space="0" w:color="auto"/>
        <w:bottom w:val="none" w:sz="0" w:space="0" w:color="auto"/>
        <w:right w:val="none" w:sz="0" w:space="0" w:color="auto"/>
      </w:divBdr>
    </w:div>
    <w:div w:id="1755591668">
      <w:bodyDiv w:val="1"/>
      <w:marLeft w:val="0"/>
      <w:marRight w:val="0"/>
      <w:marTop w:val="0"/>
      <w:marBottom w:val="0"/>
      <w:divBdr>
        <w:top w:val="none" w:sz="0" w:space="0" w:color="auto"/>
        <w:left w:val="none" w:sz="0" w:space="0" w:color="auto"/>
        <w:bottom w:val="none" w:sz="0" w:space="0" w:color="auto"/>
        <w:right w:val="none" w:sz="0" w:space="0" w:color="auto"/>
      </w:divBdr>
    </w:div>
    <w:div w:id="1755592742">
      <w:bodyDiv w:val="1"/>
      <w:marLeft w:val="0"/>
      <w:marRight w:val="0"/>
      <w:marTop w:val="0"/>
      <w:marBottom w:val="0"/>
      <w:divBdr>
        <w:top w:val="none" w:sz="0" w:space="0" w:color="auto"/>
        <w:left w:val="none" w:sz="0" w:space="0" w:color="auto"/>
        <w:bottom w:val="none" w:sz="0" w:space="0" w:color="auto"/>
        <w:right w:val="none" w:sz="0" w:space="0" w:color="auto"/>
      </w:divBdr>
    </w:div>
    <w:div w:id="1755663678">
      <w:bodyDiv w:val="1"/>
      <w:marLeft w:val="0"/>
      <w:marRight w:val="0"/>
      <w:marTop w:val="0"/>
      <w:marBottom w:val="0"/>
      <w:divBdr>
        <w:top w:val="none" w:sz="0" w:space="0" w:color="auto"/>
        <w:left w:val="none" w:sz="0" w:space="0" w:color="auto"/>
        <w:bottom w:val="none" w:sz="0" w:space="0" w:color="auto"/>
        <w:right w:val="none" w:sz="0" w:space="0" w:color="auto"/>
      </w:divBdr>
    </w:div>
    <w:div w:id="1755664704">
      <w:bodyDiv w:val="1"/>
      <w:marLeft w:val="0"/>
      <w:marRight w:val="0"/>
      <w:marTop w:val="0"/>
      <w:marBottom w:val="0"/>
      <w:divBdr>
        <w:top w:val="none" w:sz="0" w:space="0" w:color="auto"/>
        <w:left w:val="none" w:sz="0" w:space="0" w:color="auto"/>
        <w:bottom w:val="none" w:sz="0" w:space="0" w:color="auto"/>
        <w:right w:val="none" w:sz="0" w:space="0" w:color="auto"/>
      </w:divBdr>
    </w:div>
    <w:div w:id="1755737948">
      <w:bodyDiv w:val="1"/>
      <w:marLeft w:val="0"/>
      <w:marRight w:val="0"/>
      <w:marTop w:val="0"/>
      <w:marBottom w:val="0"/>
      <w:divBdr>
        <w:top w:val="none" w:sz="0" w:space="0" w:color="auto"/>
        <w:left w:val="none" w:sz="0" w:space="0" w:color="auto"/>
        <w:bottom w:val="none" w:sz="0" w:space="0" w:color="auto"/>
        <w:right w:val="none" w:sz="0" w:space="0" w:color="auto"/>
      </w:divBdr>
    </w:div>
    <w:div w:id="1755779517">
      <w:bodyDiv w:val="1"/>
      <w:marLeft w:val="0"/>
      <w:marRight w:val="0"/>
      <w:marTop w:val="0"/>
      <w:marBottom w:val="0"/>
      <w:divBdr>
        <w:top w:val="none" w:sz="0" w:space="0" w:color="auto"/>
        <w:left w:val="none" w:sz="0" w:space="0" w:color="auto"/>
        <w:bottom w:val="none" w:sz="0" w:space="0" w:color="auto"/>
        <w:right w:val="none" w:sz="0" w:space="0" w:color="auto"/>
      </w:divBdr>
    </w:div>
    <w:div w:id="1755931123">
      <w:bodyDiv w:val="1"/>
      <w:marLeft w:val="0"/>
      <w:marRight w:val="0"/>
      <w:marTop w:val="0"/>
      <w:marBottom w:val="0"/>
      <w:divBdr>
        <w:top w:val="none" w:sz="0" w:space="0" w:color="auto"/>
        <w:left w:val="none" w:sz="0" w:space="0" w:color="auto"/>
        <w:bottom w:val="none" w:sz="0" w:space="0" w:color="auto"/>
        <w:right w:val="none" w:sz="0" w:space="0" w:color="auto"/>
      </w:divBdr>
    </w:div>
    <w:div w:id="1756438007">
      <w:bodyDiv w:val="1"/>
      <w:marLeft w:val="0"/>
      <w:marRight w:val="0"/>
      <w:marTop w:val="0"/>
      <w:marBottom w:val="0"/>
      <w:divBdr>
        <w:top w:val="none" w:sz="0" w:space="0" w:color="auto"/>
        <w:left w:val="none" w:sz="0" w:space="0" w:color="auto"/>
        <w:bottom w:val="none" w:sz="0" w:space="0" w:color="auto"/>
        <w:right w:val="none" w:sz="0" w:space="0" w:color="auto"/>
      </w:divBdr>
    </w:div>
    <w:div w:id="1756510532">
      <w:bodyDiv w:val="1"/>
      <w:marLeft w:val="0"/>
      <w:marRight w:val="0"/>
      <w:marTop w:val="0"/>
      <w:marBottom w:val="0"/>
      <w:divBdr>
        <w:top w:val="none" w:sz="0" w:space="0" w:color="auto"/>
        <w:left w:val="none" w:sz="0" w:space="0" w:color="auto"/>
        <w:bottom w:val="none" w:sz="0" w:space="0" w:color="auto"/>
        <w:right w:val="none" w:sz="0" w:space="0" w:color="auto"/>
      </w:divBdr>
    </w:div>
    <w:div w:id="1756511275">
      <w:bodyDiv w:val="1"/>
      <w:marLeft w:val="0"/>
      <w:marRight w:val="0"/>
      <w:marTop w:val="0"/>
      <w:marBottom w:val="0"/>
      <w:divBdr>
        <w:top w:val="none" w:sz="0" w:space="0" w:color="auto"/>
        <w:left w:val="none" w:sz="0" w:space="0" w:color="auto"/>
        <w:bottom w:val="none" w:sz="0" w:space="0" w:color="auto"/>
        <w:right w:val="none" w:sz="0" w:space="0" w:color="auto"/>
      </w:divBdr>
    </w:div>
    <w:div w:id="1756588096">
      <w:bodyDiv w:val="1"/>
      <w:marLeft w:val="0"/>
      <w:marRight w:val="0"/>
      <w:marTop w:val="0"/>
      <w:marBottom w:val="0"/>
      <w:divBdr>
        <w:top w:val="none" w:sz="0" w:space="0" w:color="auto"/>
        <w:left w:val="none" w:sz="0" w:space="0" w:color="auto"/>
        <w:bottom w:val="none" w:sz="0" w:space="0" w:color="auto"/>
        <w:right w:val="none" w:sz="0" w:space="0" w:color="auto"/>
      </w:divBdr>
    </w:div>
    <w:div w:id="1756777084">
      <w:bodyDiv w:val="1"/>
      <w:marLeft w:val="0"/>
      <w:marRight w:val="0"/>
      <w:marTop w:val="0"/>
      <w:marBottom w:val="0"/>
      <w:divBdr>
        <w:top w:val="none" w:sz="0" w:space="0" w:color="auto"/>
        <w:left w:val="none" w:sz="0" w:space="0" w:color="auto"/>
        <w:bottom w:val="none" w:sz="0" w:space="0" w:color="auto"/>
        <w:right w:val="none" w:sz="0" w:space="0" w:color="auto"/>
      </w:divBdr>
    </w:div>
    <w:div w:id="1756781371">
      <w:bodyDiv w:val="1"/>
      <w:marLeft w:val="0"/>
      <w:marRight w:val="0"/>
      <w:marTop w:val="0"/>
      <w:marBottom w:val="0"/>
      <w:divBdr>
        <w:top w:val="none" w:sz="0" w:space="0" w:color="auto"/>
        <w:left w:val="none" w:sz="0" w:space="0" w:color="auto"/>
        <w:bottom w:val="none" w:sz="0" w:space="0" w:color="auto"/>
        <w:right w:val="none" w:sz="0" w:space="0" w:color="auto"/>
      </w:divBdr>
    </w:div>
    <w:div w:id="1756897774">
      <w:bodyDiv w:val="1"/>
      <w:marLeft w:val="0"/>
      <w:marRight w:val="0"/>
      <w:marTop w:val="0"/>
      <w:marBottom w:val="0"/>
      <w:divBdr>
        <w:top w:val="none" w:sz="0" w:space="0" w:color="auto"/>
        <w:left w:val="none" w:sz="0" w:space="0" w:color="auto"/>
        <w:bottom w:val="none" w:sz="0" w:space="0" w:color="auto"/>
        <w:right w:val="none" w:sz="0" w:space="0" w:color="auto"/>
      </w:divBdr>
    </w:div>
    <w:div w:id="1757897373">
      <w:bodyDiv w:val="1"/>
      <w:marLeft w:val="0"/>
      <w:marRight w:val="0"/>
      <w:marTop w:val="0"/>
      <w:marBottom w:val="0"/>
      <w:divBdr>
        <w:top w:val="none" w:sz="0" w:space="0" w:color="auto"/>
        <w:left w:val="none" w:sz="0" w:space="0" w:color="auto"/>
        <w:bottom w:val="none" w:sz="0" w:space="0" w:color="auto"/>
        <w:right w:val="none" w:sz="0" w:space="0" w:color="auto"/>
      </w:divBdr>
    </w:div>
    <w:div w:id="1758289309">
      <w:bodyDiv w:val="1"/>
      <w:marLeft w:val="0"/>
      <w:marRight w:val="0"/>
      <w:marTop w:val="0"/>
      <w:marBottom w:val="0"/>
      <w:divBdr>
        <w:top w:val="none" w:sz="0" w:space="0" w:color="auto"/>
        <w:left w:val="none" w:sz="0" w:space="0" w:color="auto"/>
        <w:bottom w:val="none" w:sz="0" w:space="0" w:color="auto"/>
        <w:right w:val="none" w:sz="0" w:space="0" w:color="auto"/>
      </w:divBdr>
    </w:div>
    <w:div w:id="1758399978">
      <w:bodyDiv w:val="1"/>
      <w:marLeft w:val="0"/>
      <w:marRight w:val="0"/>
      <w:marTop w:val="0"/>
      <w:marBottom w:val="0"/>
      <w:divBdr>
        <w:top w:val="none" w:sz="0" w:space="0" w:color="auto"/>
        <w:left w:val="none" w:sz="0" w:space="0" w:color="auto"/>
        <w:bottom w:val="none" w:sz="0" w:space="0" w:color="auto"/>
        <w:right w:val="none" w:sz="0" w:space="0" w:color="auto"/>
      </w:divBdr>
    </w:div>
    <w:div w:id="1758820199">
      <w:bodyDiv w:val="1"/>
      <w:marLeft w:val="0"/>
      <w:marRight w:val="0"/>
      <w:marTop w:val="0"/>
      <w:marBottom w:val="0"/>
      <w:divBdr>
        <w:top w:val="none" w:sz="0" w:space="0" w:color="auto"/>
        <w:left w:val="none" w:sz="0" w:space="0" w:color="auto"/>
        <w:bottom w:val="none" w:sz="0" w:space="0" w:color="auto"/>
        <w:right w:val="none" w:sz="0" w:space="0" w:color="auto"/>
      </w:divBdr>
    </w:div>
    <w:div w:id="1758867799">
      <w:bodyDiv w:val="1"/>
      <w:marLeft w:val="0"/>
      <w:marRight w:val="0"/>
      <w:marTop w:val="0"/>
      <w:marBottom w:val="0"/>
      <w:divBdr>
        <w:top w:val="none" w:sz="0" w:space="0" w:color="auto"/>
        <w:left w:val="none" w:sz="0" w:space="0" w:color="auto"/>
        <w:bottom w:val="none" w:sz="0" w:space="0" w:color="auto"/>
        <w:right w:val="none" w:sz="0" w:space="0" w:color="auto"/>
      </w:divBdr>
    </w:div>
    <w:div w:id="1759516932">
      <w:bodyDiv w:val="1"/>
      <w:marLeft w:val="0"/>
      <w:marRight w:val="0"/>
      <w:marTop w:val="0"/>
      <w:marBottom w:val="0"/>
      <w:divBdr>
        <w:top w:val="none" w:sz="0" w:space="0" w:color="auto"/>
        <w:left w:val="none" w:sz="0" w:space="0" w:color="auto"/>
        <w:bottom w:val="none" w:sz="0" w:space="0" w:color="auto"/>
        <w:right w:val="none" w:sz="0" w:space="0" w:color="auto"/>
      </w:divBdr>
    </w:div>
    <w:div w:id="1760101153">
      <w:bodyDiv w:val="1"/>
      <w:marLeft w:val="0"/>
      <w:marRight w:val="0"/>
      <w:marTop w:val="0"/>
      <w:marBottom w:val="0"/>
      <w:divBdr>
        <w:top w:val="none" w:sz="0" w:space="0" w:color="auto"/>
        <w:left w:val="none" w:sz="0" w:space="0" w:color="auto"/>
        <w:bottom w:val="none" w:sz="0" w:space="0" w:color="auto"/>
        <w:right w:val="none" w:sz="0" w:space="0" w:color="auto"/>
      </w:divBdr>
    </w:div>
    <w:div w:id="1760179758">
      <w:bodyDiv w:val="1"/>
      <w:marLeft w:val="0"/>
      <w:marRight w:val="0"/>
      <w:marTop w:val="0"/>
      <w:marBottom w:val="0"/>
      <w:divBdr>
        <w:top w:val="none" w:sz="0" w:space="0" w:color="auto"/>
        <w:left w:val="none" w:sz="0" w:space="0" w:color="auto"/>
        <w:bottom w:val="none" w:sz="0" w:space="0" w:color="auto"/>
        <w:right w:val="none" w:sz="0" w:space="0" w:color="auto"/>
      </w:divBdr>
    </w:div>
    <w:div w:id="1760325391">
      <w:bodyDiv w:val="1"/>
      <w:marLeft w:val="0"/>
      <w:marRight w:val="0"/>
      <w:marTop w:val="0"/>
      <w:marBottom w:val="0"/>
      <w:divBdr>
        <w:top w:val="none" w:sz="0" w:space="0" w:color="auto"/>
        <w:left w:val="none" w:sz="0" w:space="0" w:color="auto"/>
        <w:bottom w:val="none" w:sz="0" w:space="0" w:color="auto"/>
        <w:right w:val="none" w:sz="0" w:space="0" w:color="auto"/>
      </w:divBdr>
    </w:div>
    <w:div w:id="1760445686">
      <w:bodyDiv w:val="1"/>
      <w:marLeft w:val="0"/>
      <w:marRight w:val="0"/>
      <w:marTop w:val="0"/>
      <w:marBottom w:val="0"/>
      <w:divBdr>
        <w:top w:val="none" w:sz="0" w:space="0" w:color="auto"/>
        <w:left w:val="none" w:sz="0" w:space="0" w:color="auto"/>
        <w:bottom w:val="none" w:sz="0" w:space="0" w:color="auto"/>
        <w:right w:val="none" w:sz="0" w:space="0" w:color="auto"/>
      </w:divBdr>
    </w:div>
    <w:div w:id="1760562882">
      <w:bodyDiv w:val="1"/>
      <w:marLeft w:val="0"/>
      <w:marRight w:val="0"/>
      <w:marTop w:val="0"/>
      <w:marBottom w:val="0"/>
      <w:divBdr>
        <w:top w:val="none" w:sz="0" w:space="0" w:color="auto"/>
        <w:left w:val="none" w:sz="0" w:space="0" w:color="auto"/>
        <w:bottom w:val="none" w:sz="0" w:space="0" w:color="auto"/>
        <w:right w:val="none" w:sz="0" w:space="0" w:color="auto"/>
      </w:divBdr>
    </w:div>
    <w:div w:id="1760755720">
      <w:bodyDiv w:val="1"/>
      <w:marLeft w:val="0"/>
      <w:marRight w:val="0"/>
      <w:marTop w:val="0"/>
      <w:marBottom w:val="0"/>
      <w:divBdr>
        <w:top w:val="none" w:sz="0" w:space="0" w:color="auto"/>
        <w:left w:val="none" w:sz="0" w:space="0" w:color="auto"/>
        <w:bottom w:val="none" w:sz="0" w:space="0" w:color="auto"/>
        <w:right w:val="none" w:sz="0" w:space="0" w:color="auto"/>
      </w:divBdr>
    </w:div>
    <w:div w:id="1761027470">
      <w:bodyDiv w:val="1"/>
      <w:marLeft w:val="0"/>
      <w:marRight w:val="0"/>
      <w:marTop w:val="0"/>
      <w:marBottom w:val="0"/>
      <w:divBdr>
        <w:top w:val="none" w:sz="0" w:space="0" w:color="auto"/>
        <w:left w:val="none" w:sz="0" w:space="0" w:color="auto"/>
        <w:bottom w:val="none" w:sz="0" w:space="0" w:color="auto"/>
        <w:right w:val="none" w:sz="0" w:space="0" w:color="auto"/>
      </w:divBdr>
    </w:div>
    <w:div w:id="1761179490">
      <w:bodyDiv w:val="1"/>
      <w:marLeft w:val="0"/>
      <w:marRight w:val="0"/>
      <w:marTop w:val="0"/>
      <w:marBottom w:val="0"/>
      <w:divBdr>
        <w:top w:val="none" w:sz="0" w:space="0" w:color="auto"/>
        <w:left w:val="none" w:sz="0" w:space="0" w:color="auto"/>
        <w:bottom w:val="none" w:sz="0" w:space="0" w:color="auto"/>
        <w:right w:val="none" w:sz="0" w:space="0" w:color="auto"/>
      </w:divBdr>
    </w:div>
    <w:div w:id="1761221720">
      <w:bodyDiv w:val="1"/>
      <w:marLeft w:val="0"/>
      <w:marRight w:val="0"/>
      <w:marTop w:val="0"/>
      <w:marBottom w:val="0"/>
      <w:divBdr>
        <w:top w:val="none" w:sz="0" w:space="0" w:color="auto"/>
        <w:left w:val="none" w:sz="0" w:space="0" w:color="auto"/>
        <w:bottom w:val="none" w:sz="0" w:space="0" w:color="auto"/>
        <w:right w:val="none" w:sz="0" w:space="0" w:color="auto"/>
      </w:divBdr>
    </w:div>
    <w:div w:id="1761636959">
      <w:bodyDiv w:val="1"/>
      <w:marLeft w:val="0"/>
      <w:marRight w:val="0"/>
      <w:marTop w:val="0"/>
      <w:marBottom w:val="0"/>
      <w:divBdr>
        <w:top w:val="none" w:sz="0" w:space="0" w:color="auto"/>
        <w:left w:val="none" w:sz="0" w:space="0" w:color="auto"/>
        <w:bottom w:val="none" w:sz="0" w:space="0" w:color="auto"/>
        <w:right w:val="none" w:sz="0" w:space="0" w:color="auto"/>
      </w:divBdr>
    </w:div>
    <w:div w:id="1762022780">
      <w:bodyDiv w:val="1"/>
      <w:marLeft w:val="0"/>
      <w:marRight w:val="0"/>
      <w:marTop w:val="0"/>
      <w:marBottom w:val="0"/>
      <w:divBdr>
        <w:top w:val="none" w:sz="0" w:space="0" w:color="auto"/>
        <w:left w:val="none" w:sz="0" w:space="0" w:color="auto"/>
        <w:bottom w:val="none" w:sz="0" w:space="0" w:color="auto"/>
        <w:right w:val="none" w:sz="0" w:space="0" w:color="auto"/>
      </w:divBdr>
    </w:div>
    <w:div w:id="1762143062">
      <w:bodyDiv w:val="1"/>
      <w:marLeft w:val="0"/>
      <w:marRight w:val="0"/>
      <w:marTop w:val="0"/>
      <w:marBottom w:val="0"/>
      <w:divBdr>
        <w:top w:val="none" w:sz="0" w:space="0" w:color="auto"/>
        <w:left w:val="none" w:sz="0" w:space="0" w:color="auto"/>
        <w:bottom w:val="none" w:sz="0" w:space="0" w:color="auto"/>
        <w:right w:val="none" w:sz="0" w:space="0" w:color="auto"/>
      </w:divBdr>
    </w:div>
    <w:div w:id="1762985626">
      <w:bodyDiv w:val="1"/>
      <w:marLeft w:val="0"/>
      <w:marRight w:val="0"/>
      <w:marTop w:val="0"/>
      <w:marBottom w:val="0"/>
      <w:divBdr>
        <w:top w:val="none" w:sz="0" w:space="0" w:color="auto"/>
        <w:left w:val="none" w:sz="0" w:space="0" w:color="auto"/>
        <w:bottom w:val="none" w:sz="0" w:space="0" w:color="auto"/>
        <w:right w:val="none" w:sz="0" w:space="0" w:color="auto"/>
      </w:divBdr>
    </w:div>
    <w:div w:id="1762994349">
      <w:bodyDiv w:val="1"/>
      <w:marLeft w:val="0"/>
      <w:marRight w:val="0"/>
      <w:marTop w:val="0"/>
      <w:marBottom w:val="0"/>
      <w:divBdr>
        <w:top w:val="none" w:sz="0" w:space="0" w:color="auto"/>
        <w:left w:val="none" w:sz="0" w:space="0" w:color="auto"/>
        <w:bottom w:val="none" w:sz="0" w:space="0" w:color="auto"/>
        <w:right w:val="none" w:sz="0" w:space="0" w:color="auto"/>
      </w:divBdr>
    </w:div>
    <w:div w:id="1763065256">
      <w:bodyDiv w:val="1"/>
      <w:marLeft w:val="0"/>
      <w:marRight w:val="0"/>
      <w:marTop w:val="0"/>
      <w:marBottom w:val="0"/>
      <w:divBdr>
        <w:top w:val="none" w:sz="0" w:space="0" w:color="auto"/>
        <w:left w:val="none" w:sz="0" w:space="0" w:color="auto"/>
        <w:bottom w:val="none" w:sz="0" w:space="0" w:color="auto"/>
        <w:right w:val="none" w:sz="0" w:space="0" w:color="auto"/>
      </w:divBdr>
    </w:div>
    <w:div w:id="1763139723">
      <w:bodyDiv w:val="1"/>
      <w:marLeft w:val="0"/>
      <w:marRight w:val="0"/>
      <w:marTop w:val="0"/>
      <w:marBottom w:val="0"/>
      <w:divBdr>
        <w:top w:val="none" w:sz="0" w:space="0" w:color="auto"/>
        <w:left w:val="none" w:sz="0" w:space="0" w:color="auto"/>
        <w:bottom w:val="none" w:sz="0" w:space="0" w:color="auto"/>
        <w:right w:val="none" w:sz="0" w:space="0" w:color="auto"/>
      </w:divBdr>
    </w:div>
    <w:div w:id="1763646613">
      <w:bodyDiv w:val="1"/>
      <w:marLeft w:val="0"/>
      <w:marRight w:val="0"/>
      <w:marTop w:val="0"/>
      <w:marBottom w:val="0"/>
      <w:divBdr>
        <w:top w:val="none" w:sz="0" w:space="0" w:color="auto"/>
        <w:left w:val="none" w:sz="0" w:space="0" w:color="auto"/>
        <w:bottom w:val="none" w:sz="0" w:space="0" w:color="auto"/>
        <w:right w:val="none" w:sz="0" w:space="0" w:color="auto"/>
      </w:divBdr>
    </w:div>
    <w:div w:id="1763718775">
      <w:bodyDiv w:val="1"/>
      <w:marLeft w:val="0"/>
      <w:marRight w:val="0"/>
      <w:marTop w:val="0"/>
      <w:marBottom w:val="0"/>
      <w:divBdr>
        <w:top w:val="none" w:sz="0" w:space="0" w:color="auto"/>
        <w:left w:val="none" w:sz="0" w:space="0" w:color="auto"/>
        <w:bottom w:val="none" w:sz="0" w:space="0" w:color="auto"/>
        <w:right w:val="none" w:sz="0" w:space="0" w:color="auto"/>
      </w:divBdr>
    </w:div>
    <w:div w:id="1764062710">
      <w:bodyDiv w:val="1"/>
      <w:marLeft w:val="0"/>
      <w:marRight w:val="0"/>
      <w:marTop w:val="0"/>
      <w:marBottom w:val="0"/>
      <w:divBdr>
        <w:top w:val="none" w:sz="0" w:space="0" w:color="auto"/>
        <w:left w:val="none" w:sz="0" w:space="0" w:color="auto"/>
        <w:bottom w:val="none" w:sz="0" w:space="0" w:color="auto"/>
        <w:right w:val="none" w:sz="0" w:space="0" w:color="auto"/>
      </w:divBdr>
    </w:div>
    <w:div w:id="1764254727">
      <w:bodyDiv w:val="1"/>
      <w:marLeft w:val="0"/>
      <w:marRight w:val="0"/>
      <w:marTop w:val="0"/>
      <w:marBottom w:val="0"/>
      <w:divBdr>
        <w:top w:val="none" w:sz="0" w:space="0" w:color="auto"/>
        <w:left w:val="none" w:sz="0" w:space="0" w:color="auto"/>
        <w:bottom w:val="none" w:sz="0" w:space="0" w:color="auto"/>
        <w:right w:val="none" w:sz="0" w:space="0" w:color="auto"/>
      </w:divBdr>
    </w:div>
    <w:div w:id="1764302097">
      <w:bodyDiv w:val="1"/>
      <w:marLeft w:val="0"/>
      <w:marRight w:val="0"/>
      <w:marTop w:val="0"/>
      <w:marBottom w:val="0"/>
      <w:divBdr>
        <w:top w:val="none" w:sz="0" w:space="0" w:color="auto"/>
        <w:left w:val="none" w:sz="0" w:space="0" w:color="auto"/>
        <w:bottom w:val="none" w:sz="0" w:space="0" w:color="auto"/>
        <w:right w:val="none" w:sz="0" w:space="0" w:color="auto"/>
      </w:divBdr>
    </w:div>
    <w:div w:id="1764375038">
      <w:bodyDiv w:val="1"/>
      <w:marLeft w:val="0"/>
      <w:marRight w:val="0"/>
      <w:marTop w:val="0"/>
      <w:marBottom w:val="0"/>
      <w:divBdr>
        <w:top w:val="none" w:sz="0" w:space="0" w:color="auto"/>
        <w:left w:val="none" w:sz="0" w:space="0" w:color="auto"/>
        <w:bottom w:val="none" w:sz="0" w:space="0" w:color="auto"/>
        <w:right w:val="none" w:sz="0" w:space="0" w:color="auto"/>
      </w:divBdr>
    </w:div>
    <w:div w:id="1764452777">
      <w:bodyDiv w:val="1"/>
      <w:marLeft w:val="0"/>
      <w:marRight w:val="0"/>
      <w:marTop w:val="0"/>
      <w:marBottom w:val="0"/>
      <w:divBdr>
        <w:top w:val="none" w:sz="0" w:space="0" w:color="auto"/>
        <w:left w:val="none" w:sz="0" w:space="0" w:color="auto"/>
        <w:bottom w:val="none" w:sz="0" w:space="0" w:color="auto"/>
        <w:right w:val="none" w:sz="0" w:space="0" w:color="auto"/>
      </w:divBdr>
    </w:div>
    <w:div w:id="1764910808">
      <w:bodyDiv w:val="1"/>
      <w:marLeft w:val="0"/>
      <w:marRight w:val="0"/>
      <w:marTop w:val="0"/>
      <w:marBottom w:val="0"/>
      <w:divBdr>
        <w:top w:val="none" w:sz="0" w:space="0" w:color="auto"/>
        <w:left w:val="none" w:sz="0" w:space="0" w:color="auto"/>
        <w:bottom w:val="none" w:sz="0" w:space="0" w:color="auto"/>
        <w:right w:val="none" w:sz="0" w:space="0" w:color="auto"/>
      </w:divBdr>
    </w:div>
    <w:div w:id="1765178284">
      <w:bodyDiv w:val="1"/>
      <w:marLeft w:val="0"/>
      <w:marRight w:val="0"/>
      <w:marTop w:val="0"/>
      <w:marBottom w:val="0"/>
      <w:divBdr>
        <w:top w:val="none" w:sz="0" w:space="0" w:color="auto"/>
        <w:left w:val="none" w:sz="0" w:space="0" w:color="auto"/>
        <w:bottom w:val="none" w:sz="0" w:space="0" w:color="auto"/>
        <w:right w:val="none" w:sz="0" w:space="0" w:color="auto"/>
      </w:divBdr>
    </w:div>
    <w:div w:id="1765226375">
      <w:bodyDiv w:val="1"/>
      <w:marLeft w:val="0"/>
      <w:marRight w:val="0"/>
      <w:marTop w:val="0"/>
      <w:marBottom w:val="0"/>
      <w:divBdr>
        <w:top w:val="none" w:sz="0" w:space="0" w:color="auto"/>
        <w:left w:val="none" w:sz="0" w:space="0" w:color="auto"/>
        <w:bottom w:val="none" w:sz="0" w:space="0" w:color="auto"/>
        <w:right w:val="none" w:sz="0" w:space="0" w:color="auto"/>
      </w:divBdr>
    </w:div>
    <w:div w:id="1766028990">
      <w:bodyDiv w:val="1"/>
      <w:marLeft w:val="0"/>
      <w:marRight w:val="0"/>
      <w:marTop w:val="0"/>
      <w:marBottom w:val="0"/>
      <w:divBdr>
        <w:top w:val="none" w:sz="0" w:space="0" w:color="auto"/>
        <w:left w:val="none" w:sz="0" w:space="0" w:color="auto"/>
        <w:bottom w:val="none" w:sz="0" w:space="0" w:color="auto"/>
        <w:right w:val="none" w:sz="0" w:space="0" w:color="auto"/>
      </w:divBdr>
      <w:divsChild>
        <w:div w:id="2070183844">
          <w:marLeft w:val="0"/>
          <w:marRight w:val="0"/>
          <w:marTop w:val="0"/>
          <w:marBottom w:val="0"/>
          <w:divBdr>
            <w:top w:val="none" w:sz="0" w:space="0" w:color="auto"/>
            <w:left w:val="none" w:sz="0" w:space="0" w:color="auto"/>
            <w:bottom w:val="none" w:sz="0" w:space="0" w:color="auto"/>
            <w:right w:val="none" w:sz="0" w:space="0" w:color="auto"/>
          </w:divBdr>
        </w:div>
        <w:div w:id="482547739">
          <w:marLeft w:val="0"/>
          <w:marRight w:val="0"/>
          <w:marTop w:val="0"/>
          <w:marBottom w:val="0"/>
          <w:divBdr>
            <w:top w:val="none" w:sz="0" w:space="0" w:color="auto"/>
            <w:left w:val="none" w:sz="0" w:space="0" w:color="auto"/>
            <w:bottom w:val="none" w:sz="0" w:space="0" w:color="auto"/>
            <w:right w:val="none" w:sz="0" w:space="0" w:color="auto"/>
          </w:divBdr>
        </w:div>
        <w:div w:id="878322686">
          <w:marLeft w:val="0"/>
          <w:marRight w:val="0"/>
          <w:marTop w:val="0"/>
          <w:marBottom w:val="0"/>
          <w:divBdr>
            <w:top w:val="none" w:sz="0" w:space="0" w:color="auto"/>
            <w:left w:val="none" w:sz="0" w:space="0" w:color="auto"/>
            <w:bottom w:val="none" w:sz="0" w:space="0" w:color="auto"/>
            <w:right w:val="none" w:sz="0" w:space="0" w:color="auto"/>
          </w:divBdr>
        </w:div>
        <w:div w:id="1062413479">
          <w:marLeft w:val="0"/>
          <w:marRight w:val="0"/>
          <w:marTop w:val="0"/>
          <w:marBottom w:val="0"/>
          <w:divBdr>
            <w:top w:val="none" w:sz="0" w:space="0" w:color="auto"/>
            <w:left w:val="none" w:sz="0" w:space="0" w:color="auto"/>
            <w:bottom w:val="none" w:sz="0" w:space="0" w:color="auto"/>
            <w:right w:val="none" w:sz="0" w:space="0" w:color="auto"/>
          </w:divBdr>
        </w:div>
        <w:div w:id="56713095">
          <w:marLeft w:val="0"/>
          <w:marRight w:val="0"/>
          <w:marTop w:val="0"/>
          <w:marBottom w:val="0"/>
          <w:divBdr>
            <w:top w:val="none" w:sz="0" w:space="0" w:color="auto"/>
            <w:left w:val="none" w:sz="0" w:space="0" w:color="auto"/>
            <w:bottom w:val="none" w:sz="0" w:space="0" w:color="auto"/>
            <w:right w:val="none" w:sz="0" w:space="0" w:color="auto"/>
          </w:divBdr>
        </w:div>
        <w:div w:id="1895240989">
          <w:marLeft w:val="0"/>
          <w:marRight w:val="0"/>
          <w:marTop w:val="0"/>
          <w:marBottom w:val="0"/>
          <w:divBdr>
            <w:top w:val="none" w:sz="0" w:space="0" w:color="auto"/>
            <w:left w:val="none" w:sz="0" w:space="0" w:color="auto"/>
            <w:bottom w:val="none" w:sz="0" w:space="0" w:color="auto"/>
            <w:right w:val="none" w:sz="0" w:space="0" w:color="auto"/>
          </w:divBdr>
        </w:div>
        <w:div w:id="2016806989">
          <w:marLeft w:val="0"/>
          <w:marRight w:val="0"/>
          <w:marTop w:val="0"/>
          <w:marBottom w:val="0"/>
          <w:divBdr>
            <w:top w:val="none" w:sz="0" w:space="0" w:color="auto"/>
            <w:left w:val="none" w:sz="0" w:space="0" w:color="auto"/>
            <w:bottom w:val="none" w:sz="0" w:space="0" w:color="auto"/>
            <w:right w:val="none" w:sz="0" w:space="0" w:color="auto"/>
          </w:divBdr>
        </w:div>
        <w:div w:id="1878657528">
          <w:marLeft w:val="0"/>
          <w:marRight w:val="0"/>
          <w:marTop w:val="0"/>
          <w:marBottom w:val="0"/>
          <w:divBdr>
            <w:top w:val="none" w:sz="0" w:space="0" w:color="auto"/>
            <w:left w:val="none" w:sz="0" w:space="0" w:color="auto"/>
            <w:bottom w:val="none" w:sz="0" w:space="0" w:color="auto"/>
            <w:right w:val="none" w:sz="0" w:space="0" w:color="auto"/>
          </w:divBdr>
        </w:div>
        <w:div w:id="653265763">
          <w:marLeft w:val="0"/>
          <w:marRight w:val="0"/>
          <w:marTop w:val="0"/>
          <w:marBottom w:val="0"/>
          <w:divBdr>
            <w:top w:val="none" w:sz="0" w:space="0" w:color="auto"/>
            <w:left w:val="none" w:sz="0" w:space="0" w:color="auto"/>
            <w:bottom w:val="none" w:sz="0" w:space="0" w:color="auto"/>
            <w:right w:val="none" w:sz="0" w:space="0" w:color="auto"/>
          </w:divBdr>
        </w:div>
        <w:div w:id="327101182">
          <w:marLeft w:val="0"/>
          <w:marRight w:val="0"/>
          <w:marTop w:val="0"/>
          <w:marBottom w:val="0"/>
          <w:divBdr>
            <w:top w:val="none" w:sz="0" w:space="0" w:color="auto"/>
            <w:left w:val="none" w:sz="0" w:space="0" w:color="auto"/>
            <w:bottom w:val="none" w:sz="0" w:space="0" w:color="auto"/>
            <w:right w:val="none" w:sz="0" w:space="0" w:color="auto"/>
          </w:divBdr>
        </w:div>
        <w:div w:id="1110735754">
          <w:marLeft w:val="0"/>
          <w:marRight w:val="0"/>
          <w:marTop w:val="0"/>
          <w:marBottom w:val="0"/>
          <w:divBdr>
            <w:top w:val="none" w:sz="0" w:space="0" w:color="auto"/>
            <w:left w:val="none" w:sz="0" w:space="0" w:color="auto"/>
            <w:bottom w:val="none" w:sz="0" w:space="0" w:color="auto"/>
            <w:right w:val="none" w:sz="0" w:space="0" w:color="auto"/>
          </w:divBdr>
        </w:div>
        <w:div w:id="1267497954">
          <w:marLeft w:val="0"/>
          <w:marRight w:val="0"/>
          <w:marTop w:val="0"/>
          <w:marBottom w:val="0"/>
          <w:divBdr>
            <w:top w:val="none" w:sz="0" w:space="0" w:color="auto"/>
            <w:left w:val="none" w:sz="0" w:space="0" w:color="auto"/>
            <w:bottom w:val="none" w:sz="0" w:space="0" w:color="auto"/>
            <w:right w:val="none" w:sz="0" w:space="0" w:color="auto"/>
          </w:divBdr>
        </w:div>
        <w:div w:id="734157662">
          <w:marLeft w:val="0"/>
          <w:marRight w:val="0"/>
          <w:marTop w:val="0"/>
          <w:marBottom w:val="0"/>
          <w:divBdr>
            <w:top w:val="none" w:sz="0" w:space="0" w:color="auto"/>
            <w:left w:val="none" w:sz="0" w:space="0" w:color="auto"/>
            <w:bottom w:val="none" w:sz="0" w:space="0" w:color="auto"/>
            <w:right w:val="none" w:sz="0" w:space="0" w:color="auto"/>
          </w:divBdr>
        </w:div>
        <w:div w:id="1853103163">
          <w:marLeft w:val="0"/>
          <w:marRight w:val="0"/>
          <w:marTop w:val="0"/>
          <w:marBottom w:val="0"/>
          <w:divBdr>
            <w:top w:val="none" w:sz="0" w:space="0" w:color="auto"/>
            <w:left w:val="none" w:sz="0" w:space="0" w:color="auto"/>
            <w:bottom w:val="none" w:sz="0" w:space="0" w:color="auto"/>
            <w:right w:val="none" w:sz="0" w:space="0" w:color="auto"/>
          </w:divBdr>
        </w:div>
        <w:div w:id="1282036514">
          <w:marLeft w:val="0"/>
          <w:marRight w:val="0"/>
          <w:marTop w:val="0"/>
          <w:marBottom w:val="0"/>
          <w:divBdr>
            <w:top w:val="none" w:sz="0" w:space="0" w:color="auto"/>
            <w:left w:val="none" w:sz="0" w:space="0" w:color="auto"/>
            <w:bottom w:val="none" w:sz="0" w:space="0" w:color="auto"/>
            <w:right w:val="none" w:sz="0" w:space="0" w:color="auto"/>
          </w:divBdr>
        </w:div>
        <w:div w:id="1623219893">
          <w:marLeft w:val="0"/>
          <w:marRight w:val="0"/>
          <w:marTop w:val="0"/>
          <w:marBottom w:val="0"/>
          <w:divBdr>
            <w:top w:val="none" w:sz="0" w:space="0" w:color="auto"/>
            <w:left w:val="none" w:sz="0" w:space="0" w:color="auto"/>
            <w:bottom w:val="none" w:sz="0" w:space="0" w:color="auto"/>
            <w:right w:val="none" w:sz="0" w:space="0" w:color="auto"/>
          </w:divBdr>
        </w:div>
        <w:div w:id="1769034858">
          <w:marLeft w:val="0"/>
          <w:marRight w:val="0"/>
          <w:marTop w:val="0"/>
          <w:marBottom w:val="0"/>
          <w:divBdr>
            <w:top w:val="none" w:sz="0" w:space="0" w:color="auto"/>
            <w:left w:val="none" w:sz="0" w:space="0" w:color="auto"/>
            <w:bottom w:val="none" w:sz="0" w:space="0" w:color="auto"/>
            <w:right w:val="none" w:sz="0" w:space="0" w:color="auto"/>
          </w:divBdr>
        </w:div>
        <w:div w:id="196894590">
          <w:marLeft w:val="0"/>
          <w:marRight w:val="0"/>
          <w:marTop w:val="0"/>
          <w:marBottom w:val="0"/>
          <w:divBdr>
            <w:top w:val="none" w:sz="0" w:space="0" w:color="auto"/>
            <w:left w:val="none" w:sz="0" w:space="0" w:color="auto"/>
            <w:bottom w:val="none" w:sz="0" w:space="0" w:color="auto"/>
            <w:right w:val="none" w:sz="0" w:space="0" w:color="auto"/>
          </w:divBdr>
        </w:div>
        <w:div w:id="1310789906">
          <w:marLeft w:val="0"/>
          <w:marRight w:val="0"/>
          <w:marTop w:val="0"/>
          <w:marBottom w:val="0"/>
          <w:divBdr>
            <w:top w:val="none" w:sz="0" w:space="0" w:color="auto"/>
            <w:left w:val="none" w:sz="0" w:space="0" w:color="auto"/>
            <w:bottom w:val="none" w:sz="0" w:space="0" w:color="auto"/>
            <w:right w:val="none" w:sz="0" w:space="0" w:color="auto"/>
          </w:divBdr>
        </w:div>
        <w:div w:id="1725641642">
          <w:marLeft w:val="0"/>
          <w:marRight w:val="0"/>
          <w:marTop w:val="0"/>
          <w:marBottom w:val="0"/>
          <w:divBdr>
            <w:top w:val="none" w:sz="0" w:space="0" w:color="auto"/>
            <w:left w:val="none" w:sz="0" w:space="0" w:color="auto"/>
            <w:bottom w:val="none" w:sz="0" w:space="0" w:color="auto"/>
            <w:right w:val="none" w:sz="0" w:space="0" w:color="auto"/>
          </w:divBdr>
        </w:div>
        <w:div w:id="511267256">
          <w:marLeft w:val="0"/>
          <w:marRight w:val="0"/>
          <w:marTop w:val="0"/>
          <w:marBottom w:val="0"/>
          <w:divBdr>
            <w:top w:val="none" w:sz="0" w:space="0" w:color="auto"/>
            <w:left w:val="none" w:sz="0" w:space="0" w:color="auto"/>
            <w:bottom w:val="none" w:sz="0" w:space="0" w:color="auto"/>
            <w:right w:val="none" w:sz="0" w:space="0" w:color="auto"/>
          </w:divBdr>
        </w:div>
        <w:div w:id="2040741578">
          <w:marLeft w:val="0"/>
          <w:marRight w:val="0"/>
          <w:marTop w:val="0"/>
          <w:marBottom w:val="0"/>
          <w:divBdr>
            <w:top w:val="none" w:sz="0" w:space="0" w:color="auto"/>
            <w:left w:val="none" w:sz="0" w:space="0" w:color="auto"/>
            <w:bottom w:val="none" w:sz="0" w:space="0" w:color="auto"/>
            <w:right w:val="none" w:sz="0" w:space="0" w:color="auto"/>
          </w:divBdr>
        </w:div>
        <w:div w:id="350491173">
          <w:marLeft w:val="0"/>
          <w:marRight w:val="0"/>
          <w:marTop w:val="0"/>
          <w:marBottom w:val="0"/>
          <w:divBdr>
            <w:top w:val="none" w:sz="0" w:space="0" w:color="auto"/>
            <w:left w:val="none" w:sz="0" w:space="0" w:color="auto"/>
            <w:bottom w:val="none" w:sz="0" w:space="0" w:color="auto"/>
            <w:right w:val="none" w:sz="0" w:space="0" w:color="auto"/>
          </w:divBdr>
        </w:div>
        <w:div w:id="1598828115">
          <w:marLeft w:val="0"/>
          <w:marRight w:val="0"/>
          <w:marTop w:val="0"/>
          <w:marBottom w:val="0"/>
          <w:divBdr>
            <w:top w:val="none" w:sz="0" w:space="0" w:color="auto"/>
            <w:left w:val="none" w:sz="0" w:space="0" w:color="auto"/>
            <w:bottom w:val="none" w:sz="0" w:space="0" w:color="auto"/>
            <w:right w:val="none" w:sz="0" w:space="0" w:color="auto"/>
          </w:divBdr>
        </w:div>
        <w:div w:id="813178416">
          <w:marLeft w:val="0"/>
          <w:marRight w:val="0"/>
          <w:marTop w:val="0"/>
          <w:marBottom w:val="0"/>
          <w:divBdr>
            <w:top w:val="none" w:sz="0" w:space="0" w:color="auto"/>
            <w:left w:val="none" w:sz="0" w:space="0" w:color="auto"/>
            <w:bottom w:val="none" w:sz="0" w:space="0" w:color="auto"/>
            <w:right w:val="none" w:sz="0" w:space="0" w:color="auto"/>
          </w:divBdr>
        </w:div>
        <w:div w:id="2021471022">
          <w:marLeft w:val="0"/>
          <w:marRight w:val="0"/>
          <w:marTop w:val="0"/>
          <w:marBottom w:val="0"/>
          <w:divBdr>
            <w:top w:val="none" w:sz="0" w:space="0" w:color="auto"/>
            <w:left w:val="none" w:sz="0" w:space="0" w:color="auto"/>
            <w:bottom w:val="none" w:sz="0" w:space="0" w:color="auto"/>
            <w:right w:val="none" w:sz="0" w:space="0" w:color="auto"/>
          </w:divBdr>
        </w:div>
        <w:div w:id="1091896808">
          <w:marLeft w:val="0"/>
          <w:marRight w:val="0"/>
          <w:marTop w:val="0"/>
          <w:marBottom w:val="0"/>
          <w:divBdr>
            <w:top w:val="none" w:sz="0" w:space="0" w:color="auto"/>
            <w:left w:val="none" w:sz="0" w:space="0" w:color="auto"/>
            <w:bottom w:val="none" w:sz="0" w:space="0" w:color="auto"/>
            <w:right w:val="none" w:sz="0" w:space="0" w:color="auto"/>
          </w:divBdr>
        </w:div>
        <w:div w:id="1900552616">
          <w:marLeft w:val="0"/>
          <w:marRight w:val="0"/>
          <w:marTop w:val="0"/>
          <w:marBottom w:val="0"/>
          <w:divBdr>
            <w:top w:val="none" w:sz="0" w:space="0" w:color="auto"/>
            <w:left w:val="none" w:sz="0" w:space="0" w:color="auto"/>
            <w:bottom w:val="none" w:sz="0" w:space="0" w:color="auto"/>
            <w:right w:val="none" w:sz="0" w:space="0" w:color="auto"/>
          </w:divBdr>
        </w:div>
        <w:div w:id="1220244438">
          <w:marLeft w:val="0"/>
          <w:marRight w:val="0"/>
          <w:marTop w:val="0"/>
          <w:marBottom w:val="0"/>
          <w:divBdr>
            <w:top w:val="none" w:sz="0" w:space="0" w:color="auto"/>
            <w:left w:val="none" w:sz="0" w:space="0" w:color="auto"/>
            <w:bottom w:val="none" w:sz="0" w:space="0" w:color="auto"/>
            <w:right w:val="none" w:sz="0" w:space="0" w:color="auto"/>
          </w:divBdr>
        </w:div>
        <w:div w:id="1107193579">
          <w:marLeft w:val="0"/>
          <w:marRight w:val="0"/>
          <w:marTop w:val="0"/>
          <w:marBottom w:val="0"/>
          <w:divBdr>
            <w:top w:val="none" w:sz="0" w:space="0" w:color="auto"/>
            <w:left w:val="none" w:sz="0" w:space="0" w:color="auto"/>
            <w:bottom w:val="none" w:sz="0" w:space="0" w:color="auto"/>
            <w:right w:val="none" w:sz="0" w:space="0" w:color="auto"/>
          </w:divBdr>
        </w:div>
        <w:div w:id="44839157">
          <w:marLeft w:val="0"/>
          <w:marRight w:val="0"/>
          <w:marTop w:val="0"/>
          <w:marBottom w:val="0"/>
          <w:divBdr>
            <w:top w:val="none" w:sz="0" w:space="0" w:color="auto"/>
            <w:left w:val="none" w:sz="0" w:space="0" w:color="auto"/>
            <w:bottom w:val="none" w:sz="0" w:space="0" w:color="auto"/>
            <w:right w:val="none" w:sz="0" w:space="0" w:color="auto"/>
          </w:divBdr>
        </w:div>
        <w:div w:id="643118623">
          <w:marLeft w:val="0"/>
          <w:marRight w:val="0"/>
          <w:marTop w:val="0"/>
          <w:marBottom w:val="0"/>
          <w:divBdr>
            <w:top w:val="none" w:sz="0" w:space="0" w:color="auto"/>
            <w:left w:val="none" w:sz="0" w:space="0" w:color="auto"/>
            <w:bottom w:val="none" w:sz="0" w:space="0" w:color="auto"/>
            <w:right w:val="none" w:sz="0" w:space="0" w:color="auto"/>
          </w:divBdr>
        </w:div>
        <w:div w:id="1038630151">
          <w:marLeft w:val="0"/>
          <w:marRight w:val="0"/>
          <w:marTop w:val="0"/>
          <w:marBottom w:val="0"/>
          <w:divBdr>
            <w:top w:val="none" w:sz="0" w:space="0" w:color="auto"/>
            <w:left w:val="none" w:sz="0" w:space="0" w:color="auto"/>
            <w:bottom w:val="none" w:sz="0" w:space="0" w:color="auto"/>
            <w:right w:val="none" w:sz="0" w:space="0" w:color="auto"/>
          </w:divBdr>
        </w:div>
        <w:div w:id="1930385527">
          <w:marLeft w:val="0"/>
          <w:marRight w:val="0"/>
          <w:marTop w:val="0"/>
          <w:marBottom w:val="0"/>
          <w:divBdr>
            <w:top w:val="none" w:sz="0" w:space="0" w:color="auto"/>
            <w:left w:val="none" w:sz="0" w:space="0" w:color="auto"/>
            <w:bottom w:val="none" w:sz="0" w:space="0" w:color="auto"/>
            <w:right w:val="none" w:sz="0" w:space="0" w:color="auto"/>
          </w:divBdr>
        </w:div>
        <w:div w:id="878057305">
          <w:marLeft w:val="0"/>
          <w:marRight w:val="0"/>
          <w:marTop w:val="0"/>
          <w:marBottom w:val="0"/>
          <w:divBdr>
            <w:top w:val="none" w:sz="0" w:space="0" w:color="auto"/>
            <w:left w:val="none" w:sz="0" w:space="0" w:color="auto"/>
            <w:bottom w:val="none" w:sz="0" w:space="0" w:color="auto"/>
            <w:right w:val="none" w:sz="0" w:space="0" w:color="auto"/>
          </w:divBdr>
        </w:div>
        <w:div w:id="1008501">
          <w:marLeft w:val="0"/>
          <w:marRight w:val="0"/>
          <w:marTop w:val="0"/>
          <w:marBottom w:val="0"/>
          <w:divBdr>
            <w:top w:val="none" w:sz="0" w:space="0" w:color="auto"/>
            <w:left w:val="none" w:sz="0" w:space="0" w:color="auto"/>
            <w:bottom w:val="none" w:sz="0" w:space="0" w:color="auto"/>
            <w:right w:val="none" w:sz="0" w:space="0" w:color="auto"/>
          </w:divBdr>
        </w:div>
        <w:div w:id="1268657213">
          <w:marLeft w:val="0"/>
          <w:marRight w:val="0"/>
          <w:marTop w:val="0"/>
          <w:marBottom w:val="0"/>
          <w:divBdr>
            <w:top w:val="none" w:sz="0" w:space="0" w:color="auto"/>
            <w:left w:val="none" w:sz="0" w:space="0" w:color="auto"/>
            <w:bottom w:val="none" w:sz="0" w:space="0" w:color="auto"/>
            <w:right w:val="none" w:sz="0" w:space="0" w:color="auto"/>
          </w:divBdr>
        </w:div>
        <w:div w:id="1205363382">
          <w:marLeft w:val="0"/>
          <w:marRight w:val="0"/>
          <w:marTop w:val="0"/>
          <w:marBottom w:val="0"/>
          <w:divBdr>
            <w:top w:val="none" w:sz="0" w:space="0" w:color="auto"/>
            <w:left w:val="none" w:sz="0" w:space="0" w:color="auto"/>
            <w:bottom w:val="none" w:sz="0" w:space="0" w:color="auto"/>
            <w:right w:val="none" w:sz="0" w:space="0" w:color="auto"/>
          </w:divBdr>
        </w:div>
        <w:div w:id="1048383852">
          <w:marLeft w:val="0"/>
          <w:marRight w:val="0"/>
          <w:marTop w:val="0"/>
          <w:marBottom w:val="0"/>
          <w:divBdr>
            <w:top w:val="none" w:sz="0" w:space="0" w:color="auto"/>
            <w:left w:val="none" w:sz="0" w:space="0" w:color="auto"/>
            <w:bottom w:val="none" w:sz="0" w:space="0" w:color="auto"/>
            <w:right w:val="none" w:sz="0" w:space="0" w:color="auto"/>
          </w:divBdr>
        </w:div>
        <w:div w:id="980383441">
          <w:marLeft w:val="0"/>
          <w:marRight w:val="0"/>
          <w:marTop w:val="0"/>
          <w:marBottom w:val="0"/>
          <w:divBdr>
            <w:top w:val="none" w:sz="0" w:space="0" w:color="auto"/>
            <w:left w:val="none" w:sz="0" w:space="0" w:color="auto"/>
            <w:bottom w:val="none" w:sz="0" w:space="0" w:color="auto"/>
            <w:right w:val="none" w:sz="0" w:space="0" w:color="auto"/>
          </w:divBdr>
        </w:div>
        <w:div w:id="1201356708">
          <w:marLeft w:val="0"/>
          <w:marRight w:val="0"/>
          <w:marTop w:val="0"/>
          <w:marBottom w:val="0"/>
          <w:divBdr>
            <w:top w:val="none" w:sz="0" w:space="0" w:color="auto"/>
            <w:left w:val="none" w:sz="0" w:space="0" w:color="auto"/>
            <w:bottom w:val="none" w:sz="0" w:space="0" w:color="auto"/>
            <w:right w:val="none" w:sz="0" w:space="0" w:color="auto"/>
          </w:divBdr>
        </w:div>
        <w:div w:id="366488547">
          <w:marLeft w:val="0"/>
          <w:marRight w:val="0"/>
          <w:marTop w:val="0"/>
          <w:marBottom w:val="0"/>
          <w:divBdr>
            <w:top w:val="none" w:sz="0" w:space="0" w:color="auto"/>
            <w:left w:val="none" w:sz="0" w:space="0" w:color="auto"/>
            <w:bottom w:val="none" w:sz="0" w:space="0" w:color="auto"/>
            <w:right w:val="none" w:sz="0" w:space="0" w:color="auto"/>
          </w:divBdr>
        </w:div>
        <w:div w:id="912812546">
          <w:marLeft w:val="0"/>
          <w:marRight w:val="0"/>
          <w:marTop w:val="0"/>
          <w:marBottom w:val="0"/>
          <w:divBdr>
            <w:top w:val="none" w:sz="0" w:space="0" w:color="auto"/>
            <w:left w:val="none" w:sz="0" w:space="0" w:color="auto"/>
            <w:bottom w:val="none" w:sz="0" w:space="0" w:color="auto"/>
            <w:right w:val="none" w:sz="0" w:space="0" w:color="auto"/>
          </w:divBdr>
        </w:div>
        <w:div w:id="505678685">
          <w:marLeft w:val="0"/>
          <w:marRight w:val="0"/>
          <w:marTop w:val="0"/>
          <w:marBottom w:val="0"/>
          <w:divBdr>
            <w:top w:val="none" w:sz="0" w:space="0" w:color="auto"/>
            <w:left w:val="none" w:sz="0" w:space="0" w:color="auto"/>
            <w:bottom w:val="none" w:sz="0" w:space="0" w:color="auto"/>
            <w:right w:val="none" w:sz="0" w:space="0" w:color="auto"/>
          </w:divBdr>
        </w:div>
        <w:div w:id="2093502046">
          <w:marLeft w:val="0"/>
          <w:marRight w:val="0"/>
          <w:marTop w:val="0"/>
          <w:marBottom w:val="0"/>
          <w:divBdr>
            <w:top w:val="none" w:sz="0" w:space="0" w:color="auto"/>
            <w:left w:val="none" w:sz="0" w:space="0" w:color="auto"/>
            <w:bottom w:val="none" w:sz="0" w:space="0" w:color="auto"/>
            <w:right w:val="none" w:sz="0" w:space="0" w:color="auto"/>
          </w:divBdr>
        </w:div>
        <w:div w:id="426998606">
          <w:marLeft w:val="0"/>
          <w:marRight w:val="0"/>
          <w:marTop w:val="0"/>
          <w:marBottom w:val="0"/>
          <w:divBdr>
            <w:top w:val="none" w:sz="0" w:space="0" w:color="auto"/>
            <w:left w:val="none" w:sz="0" w:space="0" w:color="auto"/>
            <w:bottom w:val="none" w:sz="0" w:space="0" w:color="auto"/>
            <w:right w:val="none" w:sz="0" w:space="0" w:color="auto"/>
          </w:divBdr>
        </w:div>
        <w:div w:id="985663650">
          <w:marLeft w:val="0"/>
          <w:marRight w:val="0"/>
          <w:marTop w:val="0"/>
          <w:marBottom w:val="0"/>
          <w:divBdr>
            <w:top w:val="none" w:sz="0" w:space="0" w:color="auto"/>
            <w:left w:val="none" w:sz="0" w:space="0" w:color="auto"/>
            <w:bottom w:val="none" w:sz="0" w:space="0" w:color="auto"/>
            <w:right w:val="none" w:sz="0" w:space="0" w:color="auto"/>
          </w:divBdr>
        </w:div>
        <w:div w:id="1127117781">
          <w:marLeft w:val="0"/>
          <w:marRight w:val="0"/>
          <w:marTop w:val="0"/>
          <w:marBottom w:val="0"/>
          <w:divBdr>
            <w:top w:val="none" w:sz="0" w:space="0" w:color="auto"/>
            <w:left w:val="none" w:sz="0" w:space="0" w:color="auto"/>
            <w:bottom w:val="none" w:sz="0" w:space="0" w:color="auto"/>
            <w:right w:val="none" w:sz="0" w:space="0" w:color="auto"/>
          </w:divBdr>
        </w:div>
        <w:div w:id="1166170795">
          <w:marLeft w:val="0"/>
          <w:marRight w:val="0"/>
          <w:marTop w:val="0"/>
          <w:marBottom w:val="0"/>
          <w:divBdr>
            <w:top w:val="none" w:sz="0" w:space="0" w:color="auto"/>
            <w:left w:val="none" w:sz="0" w:space="0" w:color="auto"/>
            <w:bottom w:val="none" w:sz="0" w:space="0" w:color="auto"/>
            <w:right w:val="none" w:sz="0" w:space="0" w:color="auto"/>
          </w:divBdr>
        </w:div>
        <w:div w:id="793214254">
          <w:marLeft w:val="0"/>
          <w:marRight w:val="0"/>
          <w:marTop w:val="0"/>
          <w:marBottom w:val="0"/>
          <w:divBdr>
            <w:top w:val="none" w:sz="0" w:space="0" w:color="auto"/>
            <w:left w:val="none" w:sz="0" w:space="0" w:color="auto"/>
            <w:bottom w:val="none" w:sz="0" w:space="0" w:color="auto"/>
            <w:right w:val="none" w:sz="0" w:space="0" w:color="auto"/>
          </w:divBdr>
        </w:div>
        <w:div w:id="326054815">
          <w:marLeft w:val="0"/>
          <w:marRight w:val="0"/>
          <w:marTop w:val="0"/>
          <w:marBottom w:val="0"/>
          <w:divBdr>
            <w:top w:val="none" w:sz="0" w:space="0" w:color="auto"/>
            <w:left w:val="none" w:sz="0" w:space="0" w:color="auto"/>
            <w:bottom w:val="none" w:sz="0" w:space="0" w:color="auto"/>
            <w:right w:val="none" w:sz="0" w:space="0" w:color="auto"/>
          </w:divBdr>
        </w:div>
        <w:div w:id="910385090">
          <w:marLeft w:val="0"/>
          <w:marRight w:val="0"/>
          <w:marTop w:val="0"/>
          <w:marBottom w:val="0"/>
          <w:divBdr>
            <w:top w:val="none" w:sz="0" w:space="0" w:color="auto"/>
            <w:left w:val="none" w:sz="0" w:space="0" w:color="auto"/>
            <w:bottom w:val="none" w:sz="0" w:space="0" w:color="auto"/>
            <w:right w:val="none" w:sz="0" w:space="0" w:color="auto"/>
          </w:divBdr>
        </w:div>
        <w:div w:id="1526869172">
          <w:marLeft w:val="0"/>
          <w:marRight w:val="0"/>
          <w:marTop w:val="0"/>
          <w:marBottom w:val="0"/>
          <w:divBdr>
            <w:top w:val="none" w:sz="0" w:space="0" w:color="auto"/>
            <w:left w:val="none" w:sz="0" w:space="0" w:color="auto"/>
            <w:bottom w:val="none" w:sz="0" w:space="0" w:color="auto"/>
            <w:right w:val="none" w:sz="0" w:space="0" w:color="auto"/>
          </w:divBdr>
        </w:div>
        <w:div w:id="2027320738">
          <w:marLeft w:val="0"/>
          <w:marRight w:val="0"/>
          <w:marTop w:val="0"/>
          <w:marBottom w:val="0"/>
          <w:divBdr>
            <w:top w:val="none" w:sz="0" w:space="0" w:color="auto"/>
            <w:left w:val="none" w:sz="0" w:space="0" w:color="auto"/>
            <w:bottom w:val="none" w:sz="0" w:space="0" w:color="auto"/>
            <w:right w:val="none" w:sz="0" w:space="0" w:color="auto"/>
          </w:divBdr>
        </w:div>
        <w:div w:id="418335240">
          <w:marLeft w:val="0"/>
          <w:marRight w:val="0"/>
          <w:marTop w:val="0"/>
          <w:marBottom w:val="0"/>
          <w:divBdr>
            <w:top w:val="none" w:sz="0" w:space="0" w:color="auto"/>
            <w:left w:val="none" w:sz="0" w:space="0" w:color="auto"/>
            <w:bottom w:val="none" w:sz="0" w:space="0" w:color="auto"/>
            <w:right w:val="none" w:sz="0" w:space="0" w:color="auto"/>
          </w:divBdr>
        </w:div>
        <w:div w:id="1707370134">
          <w:marLeft w:val="0"/>
          <w:marRight w:val="0"/>
          <w:marTop w:val="0"/>
          <w:marBottom w:val="0"/>
          <w:divBdr>
            <w:top w:val="none" w:sz="0" w:space="0" w:color="auto"/>
            <w:left w:val="none" w:sz="0" w:space="0" w:color="auto"/>
            <w:bottom w:val="none" w:sz="0" w:space="0" w:color="auto"/>
            <w:right w:val="none" w:sz="0" w:space="0" w:color="auto"/>
          </w:divBdr>
        </w:div>
        <w:div w:id="1114639633">
          <w:marLeft w:val="0"/>
          <w:marRight w:val="0"/>
          <w:marTop w:val="0"/>
          <w:marBottom w:val="0"/>
          <w:divBdr>
            <w:top w:val="none" w:sz="0" w:space="0" w:color="auto"/>
            <w:left w:val="none" w:sz="0" w:space="0" w:color="auto"/>
            <w:bottom w:val="none" w:sz="0" w:space="0" w:color="auto"/>
            <w:right w:val="none" w:sz="0" w:space="0" w:color="auto"/>
          </w:divBdr>
        </w:div>
        <w:div w:id="1664116516">
          <w:marLeft w:val="0"/>
          <w:marRight w:val="0"/>
          <w:marTop w:val="0"/>
          <w:marBottom w:val="0"/>
          <w:divBdr>
            <w:top w:val="none" w:sz="0" w:space="0" w:color="auto"/>
            <w:left w:val="none" w:sz="0" w:space="0" w:color="auto"/>
            <w:bottom w:val="none" w:sz="0" w:space="0" w:color="auto"/>
            <w:right w:val="none" w:sz="0" w:space="0" w:color="auto"/>
          </w:divBdr>
        </w:div>
        <w:div w:id="617104238">
          <w:marLeft w:val="0"/>
          <w:marRight w:val="0"/>
          <w:marTop w:val="0"/>
          <w:marBottom w:val="0"/>
          <w:divBdr>
            <w:top w:val="none" w:sz="0" w:space="0" w:color="auto"/>
            <w:left w:val="none" w:sz="0" w:space="0" w:color="auto"/>
            <w:bottom w:val="none" w:sz="0" w:space="0" w:color="auto"/>
            <w:right w:val="none" w:sz="0" w:space="0" w:color="auto"/>
          </w:divBdr>
        </w:div>
        <w:div w:id="689256933">
          <w:marLeft w:val="0"/>
          <w:marRight w:val="0"/>
          <w:marTop w:val="0"/>
          <w:marBottom w:val="0"/>
          <w:divBdr>
            <w:top w:val="none" w:sz="0" w:space="0" w:color="auto"/>
            <w:left w:val="none" w:sz="0" w:space="0" w:color="auto"/>
            <w:bottom w:val="none" w:sz="0" w:space="0" w:color="auto"/>
            <w:right w:val="none" w:sz="0" w:space="0" w:color="auto"/>
          </w:divBdr>
        </w:div>
        <w:div w:id="1649624565">
          <w:marLeft w:val="0"/>
          <w:marRight w:val="0"/>
          <w:marTop w:val="0"/>
          <w:marBottom w:val="0"/>
          <w:divBdr>
            <w:top w:val="none" w:sz="0" w:space="0" w:color="auto"/>
            <w:left w:val="none" w:sz="0" w:space="0" w:color="auto"/>
            <w:bottom w:val="none" w:sz="0" w:space="0" w:color="auto"/>
            <w:right w:val="none" w:sz="0" w:space="0" w:color="auto"/>
          </w:divBdr>
        </w:div>
        <w:div w:id="2062438216">
          <w:marLeft w:val="0"/>
          <w:marRight w:val="0"/>
          <w:marTop w:val="0"/>
          <w:marBottom w:val="0"/>
          <w:divBdr>
            <w:top w:val="none" w:sz="0" w:space="0" w:color="auto"/>
            <w:left w:val="none" w:sz="0" w:space="0" w:color="auto"/>
            <w:bottom w:val="none" w:sz="0" w:space="0" w:color="auto"/>
            <w:right w:val="none" w:sz="0" w:space="0" w:color="auto"/>
          </w:divBdr>
        </w:div>
        <w:div w:id="625430965">
          <w:marLeft w:val="0"/>
          <w:marRight w:val="0"/>
          <w:marTop w:val="0"/>
          <w:marBottom w:val="0"/>
          <w:divBdr>
            <w:top w:val="none" w:sz="0" w:space="0" w:color="auto"/>
            <w:left w:val="none" w:sz="0" w:space="0" w:color="auto"/>
            <w:bottom w:val="none" w:sz="0" w:space="0" w:color="auto"/>
            <w:right w:val="none" w:sz="0" w:space="0" w:color="auto"/>
          </w:divBdr>
        </w:div>
        <w:div w:id="1962612271">
          <w:marLeft w:val="0"/>
          <w:marRight w:val="0"/>
          <w:marTop w:val="0"/>
          <w:marBottom w:val="0"/>
          <w:divBdr>
            <w:top w:val="none" w:sz="0" w:space="0" w:color="auto"/>
            <w:left w:val="none" w:sz="0" w:space="0" w:color="auto"/>
            <w:bottom w:val="none" w:sz="0" w:space="0" w:color="auto"/>
            <w:right w:val="none" w:sz="0" w:space="0" w:color="auto"/>
          </w:divBdr>
        </w:div>
        <w:div w:id="2067993873">
          <w:marLeft w:val="0"/>
          <w:marRight w:val="0"/>
          <w:marTop w:val="0"/>
          <w:marBottom w:val="0"/>
          <w:divBdr>
            <w:top w:val="none" w:sz="0" w:space="0" w:color="auto"/>
            <w:left w:val="none" w:sz="0" w:space="0" w:color="auto"/>
            <w:bottom w:val="none" w:sz="0" w:space="0" w:color="auto"/>
            <w:right w:val="none" w:sz="0" w:space="0" w:color="auto"/>
          </w:divBdr>
        </w:div>
        <w:div w:id="1202330245">
          <w:marLeft w:val="0"/>
          <w:marRight w:val="0"/>
          <w:marTop w:val="0"/>
          <w:marBottom w:val="0"/>
          <w:divBdr>
            <w:top w:val="none" w:sz="0" w:space="0" w:color="auto"/>
            <w:left w:val="none" w:sz="0" w:space="0" w:color="auto"/>
            <w:bottom w:val="none" w:sz="0" w:space="0" w:color="auto"/>
            <w:right w:val="none" w:sz="0" w:space="0" w:color="auto"/>
          </w:divBdr>
        </w:div>
        <w:div w:id="900409511">
          <w:marLeft w:val="0"/>
          <w:marRight w:val="0"/>
          <w:marTop w:val="0"/>
          <w:marBottom w:val="0"/>
          <w:divBdr>
            <w:top w:val="none" w:sz="0" w:space="0" w:color="auto"/>
            <w:left w:val="none" w:sz="0" w:space="0" w:color="auto"/>
            <w:bottom w:val="none" w:sz="0" w:space="0" w:color="auto"/>
            <w:right w:val="none" w:sz="0" w:space="0" w:color="auto"/>
          </w:divBdr>
        </w:div>
        <w:div w:id="1371031395">
          <w:marLeft w:val="0"/>
          <w:marRight w:val="0"/>
          <w:marTop w:val="0"/>
          <w:marBottom w:val="0"/>
          <w:divBdr>
            <w:top w:val="none" w:sz="0" w:space="0" w:color="auto"/>
            <w:left w:val="none" w:sz="0" w:space="0" w:color="auto"/>
            <w:bottom w:val="none" w:sz="0" w:space="0" w:color="auto"/>
            <w:right w:val="none" w:sz="0" w:space="0" w:color="auto"/>
          </w:divBdr>
        </w:div>
        <w:div w:id="823399359">
          <w:marLeft w:val="0"/>
          <w:marRight w:val="0"/>
          <w:marTop w:val="0"/>
          <w:marBottom w:val="0"/>
          <w:divBdr>
            <w:top w:val="none" w:sz="0" w:space="0" w:color="auto"/>
            <w:left w:val="none" w:sz="0" w:space="0" w:color="auto"/>
            <w:bottom w:val="none" w:sz="0" w:space="0" w:color="auto"/>
            <w:right w:val="none" w:sz="0" w:space="0" w:color="auto"/>
          </w:divBdr>
        </w:div>
        <w:div w:id="256711885">
          <w:marLeft w:val="0"/>
          <w:marRight w:val="0"/>
          <w:marTop w:val="0"/>
          <w:marBottom w:val="0"/>
          <w:divBdr>
            <w:top w:val="none" w:sz="0" w:space="0" w:color="auto"/>
            <w:left w:val="none" w:sz="0" w:space="0" w:color="auto"/>
            <w:bottom w:val="none" w:sz="0" w:space="0" w:color="auto"/>
            <w:right w:val="none" w:sz="0" w:space="0" w:color="auto"/>
          </w:divBdr>
        </w:div>
        <w:div w:id="1187400921">
          <w:marLeft w:val="0"/>
          <w:marRight w:val="0"/>
          <w:marTop w:val="0"/>
          <w:marBottom w:val="0"/>
          <w:divBdr>
            <w:top w:val="none" w:sz="0" w:space="0" w:color="auto"/>
            <w:left w:val="none" w:sz="0" w:space="0" w:color="auto"/>
            <w:bottom w:val="none" w:sz="0" w:space="0" w:color="auto"/>
            <w:right w:val="none" w:sz="0" w:space="0" w:color="auto"/>
          </w:divBdr>
        </w:div>
        <w:div w:id="1842429601">
          <w:marLeft w:val="0"/>
          <w:marRight w:val="0"/>
          <w:marTop w:val="0"/>
          <w:marBottom w:val="0"/>
          <w:divBdr>
            <w:top w:val="none" w:sz="0" w:space="0" w:color="auto"/>
            <w:left w:val="none" w:sz="0" w:space="0" w:color="auto"/>
            <w:bottom w:val="none" w:sz="0" w:space="0" w:color="auto"/>
            <w:right w:val="none" w:sz="0" w:space="0" w:color="auto"/>
          </w:divBdr>
        </w:div>
        <w:div w:id="23333466">
          <w:marLeft w:val="0"/>
          <w:marRight w:val="0"/>
          <w:marTop w:val="0"/>
          <w:marBottom w:val="0"/>
          <w:divBdr>
            <w:top w:val="none" w:sz="0" w:space="0" w:color="auto"/>
            <w:left w:val="none" w:sz="0" w:space="0" w:color="auto"/>
            <w:bottom w:val="none" w:sz="0" w:space="0" w:color="auto"/>
            <w:right w:val="none" w:sz="0" w:space="0" w:color="auto"/>
          </w:divBdr>
        </w:div>
        <w:div w:id="757024827">
          <w:marLeft w:val="0"/>
          <w:marRight w:val="0"/>
          <w:marTop w:val="0"/>
          <w:marBottom w:val="0"/>
          <w:divBdr>
            <w:top w:val="none" w:sz="0" w:space="0" w:color="auto"/>
            <w:left w:val="none" w:sz="0" w:space="0" w:color="auto"/>
            <w:bottom w:val="none" w:sz="0" w:space="0" w:color="auto"/>
            <w:right w:val="none" w:sz="0" w:space="0" w:color="auto"/>
          </w:divBdr>
        </w:div>
        <w:div w:id="1804038249">
          <w:marLeft w:val="0"/>
          <w:marRight w:val="0"/>
          <w:marTop w:val="0"/>
          <w:marBottom w:val="0"/>
          <w:divBdr>
            <w:top w:val="none" w:sz="0" w:space="0" w:color="auto"/>
            <w:left w:val="none" w:sz="0" w:space="0" w:color="auto"/>
            <w:bottom w:val="none" w:sz="0" w:space="0" w:color="auto"/>
            <w:right w:val="none" w:sz="0" w:space="0" w:color="auto"/>
          </w:divBdr>
        </w:div>
        <w:div w:id="992024157">
          <w:marLeft w:val="0"/>
          <w:marRight w:val="0"/>
          <w:marTop w:val="0"/>
          <w:marBottom w:val="0"/>
          <w:divBdr>
            <w:top w:val="none" w:sz="0" w:space="0" w:color="auto"/>
            <w:left w:val="none" w:sz="0" w:space="0" w:color="auto"/>
            <w:bottom w:val="none" w:sz="0" w:space="0" w:color="auto"/>
            <w:right w:val="none" w:sz="0" w:space="0" w:color="auto"/>
          </w:divBdr>
        </w:div>
        <w:div w:id="1588541506">
          <w:marLeft w:val="0"/>
          <w:marRight w:val="0"/>
          <w:marTop w:val="0"/>
          <w:marBottom w:val="0"/>
          <w:divBdr>
            <w:top w:val="none" w:sz="0" w:space="0" w:color="auto"/>
            <w:left w:val="none" w:sz="0" w:space="0" w:color="auto"/>
            <w:bottom w:val="none" w:sz="0" w:space="0" w:color="auto"/>
            <w:right w:val="none" w:sz="0" w:space="0" w:color="auto"/>
          </w:divBdr>
        </w:div>
        <w:div w:id="1502039896">
          <w:marLeft w:val="0"/>
          <w:marRight w:val="0"/>
          <w:marTop w:val="0"/>
          <w:marBottom w:val="0"/>
          <w:divBdr>
            <w:top w:val="none" w:sz="0" w:space="0" w:color="auto"/>
            <w:left w:val="none" w:sz="0" w:space="0" w:color="auto"/>
            <w:bottom w:val="none" w:sz="0" w:space="0" w:color="auto"/>
            <w:right w:val="none" w:sz="0" w:space="0" w:color="auto"/>
          </w:divBdr>
        </w:div>
        <w:div w:id="278337715">
          <w:marLeft w:val="0"/>
          <w:marRight w:val="0"/>
          <w:marTop w:val="0"/>
          <w:marBottom w:val="0"/>
          <w:divBdr>
            <w:top w:val="none" w:sz="0" w:space="0" w:color="auto"/>
            <w:left w:val="none" w:sz="0" w:space="0" w:color="auto"/>
            <w:bottom w:val="none" w:sz="0" w:space="0" w:color="auto"/>
            <w:right w:val="none" w:sz="0" w:space="0" w:color="auto"/>
          </w:divBdr>
        </w:div>
        <w:div w:id="952134824">
          <w:marLeft w:val="0"/>
          <w:marRight w:val="0"/>
          <w:marTop w:val="0"/>
          <w:marBottom w:val="0"/>
          <w:divBdr>
            <w:top w:val="none" w:sz="0" w:space="0" w:color="auto"/>
            <w:left w:val="none" w:sz="0" w:space="0" w:color="auto"/>
            <w:bottom w:val="none" w:sz="0" w:space="0" w:color="auto"/>
            <w:right w:val="none" w:sz="0" w:space="0" w:color="auto"/>
          </w:divBdr>
        </w:div>
        <w:div w:id="160240506">
          <w:marLeft w:val="0"/>
          <w:marRight w:val="0"/>
          <w:marTop w:val="0"/>
          <w:marBottom w:val="0"/>
          <w:divBdr>
            <w:top w:val="none" w:sz="0" w:space="0" w:color="auto"/>
            <w:left w:val="none" w:sz="0" w:space="0" w:color="auto"/>
            <w:bottom w:val="none" w:sz="0" w:space="0" w:color="auto"/>
            <w:right w:val="none" w:sz="0" w:space="0" w:color="auto"/>
          </w:divBdr>
        </w:div>
        <w:div w:id="207184881">
          <w:marLeft w:val="0"/>
          <w:marRight w:val="0"/>
          <w:marTop w:val="0"/>
          <w:marBottom w:val="0"/>
          <w:divBdr>
            <w:top w:val="none" w:sz="0" w:space="0" w:color="auto"/>
            <w:left w:val="none" w:sz="0" w:space="0" w:color="auto"/>
            <w:bottom w:val="none" w:sz="0" w:space="0" w:color="auto"/>
            <w:right w:val="none" w:sz="0" w:space="0" w:color="auto"/>
          </w:divBdr>
        </w:div>
        <w:div w:id="1660428667">
          <w:marLeft w:val="0"/>
          <w:marRight w:val="0"/>
          <w:marTop w:val="0"/>
          <w:marBottom w:val="0"/>
          <w:divBdr>
            <w:top w:val="none" w:sz="0" w:space="0" w:color="auto"/>
            <w:left w:val="none" w:sz="0" w:space="0" w:color="auto"/>
            <w:bottom w:val="none" w:sz="0" w:space="0" w:color="auto"/>
            <w:right w:val="none" w:sz="0" w:space="0" w:color="auto"/>
          </w:divBdr>
        </w:div>
        <w:div w:id="722758706">
          <w:marLeft w:val="0"/>
          <w:marRight w:val="0"/>
          <w:marTop w:val="0"/>
          <w:marBottom w:val="0"/>
          <w:divBdr>
            <w:top w:val="none" w:sz="0" w:space="0" w:color="auto"/>
            <w:left w:val="none" w:sz="0" w:space="0" w:color="auto"/>
            <w:bottom w:val="none" w:sz="0" w:space="0" w:color="auto"/>
            <w:right w:val="none" w:sz="0" w:space="0" w:color="auto"/>
          </w:divBdr>
        </w:div>
        <w:div w:id="1396665135">
          <w:marLeft w:val="0"/>
          <w:marRight w:val="0"/>
          <w:marTop w:val="0"/>
          <w:marBottom w:val="0"/>
          <w:divBdr>
            <w:top w:val="none" w:sz="0" w:space="0" w:color="auto"/>
            <w:left w:val="none" w:sz="0" w:space="0" w:color="auto"/>
            <w:bottom w:val="none" w:sz="0" w:space="0" w:color="auto"/>
            <w:right w:val="none" w:sz="0" w:space="0" w:color="auto"/>
          </w:divBdr>
        </w:div>
        <w:div w:id="1780834470">
          <w:marLeft w:val="0"/>
          <w:marRight w:val="0"/>
          <w:marTop w:val="0"/>
          <w:marBottom w:val="0"/>
          <w:divBdr>
            <w:top w:val="none" w:sz="0" w:space="0" w:color="auto"/>
            <w:left w:val="none" w:sz="0" w:space="0" w:color="auto"/>
            <w:bottom w:val="none" w:sz="0" w:space="0" w:color="auto"/>
            <w:right w:val="none" w:sz="0" w:space="0" w:color="auto"/>
          </w:divBdr>
        </w:div>
        <w:div w:id="2062243368">
          <w:marLeft w:val="0"/>
          <w:marRight w:val="0"/>
          <w:marTop w:val="0"/>
          <w:marBottom w:val="0"/>
          <w:divBdr>
            <w:top w:val="none" w:sz="0" w:space="0" w:color="auto"/>
            <w:left w:val="none" w:sz="0" w:space="0" w:color="auto"/>
            <w:bottom w:val="none" w:sz="0" w:space="0" w:color="auto"/>
            <w:right w:val="none" w:sz="0" w:space="0" w:color="auto"/>
          </w:divBdr>
        </w:div>
        <w:div w:id="384060936">
          <w:marLeft w:val="0"/>
          <w:marRight w:val="0"/>
          <w:marTop w:val="0"/>
          <w:marBottom w:val="0"/>
          <w:divBdr>
            <w:top w:val="none" w:sz="0" w:space="0" w:color="auto"/>
            <w:left w:val="none" w:sz="0" w:space="0" w:color="auto"/>
            <w:bottom w:val="none" w:sz="0" w:space="0" w:color="auto"/>
            <w:right w:val="none" w:sz="0" w:space="0" w:color="auto"/>
          </w:divBdr>
        </w:div>
        <w:div w:id="934485983">
          <w:marLeft w:val="0"/>
          <w:marRight w:val="0"/>
          <w:marTop w:val="0"/>
          <w:marBottom w:val="0"/>
          <w:divBdr>
            <w:top w:val="none" w:sz="0" w:space="0" w:color="auto"/>
            <w:left w:val="none" w:sz="0" w:space="0" w:color="auto"/>
            <w:bottom w:val="none" w:sz="0" w:space="0" w:color="auto"/>
            <w:right w:val="none" w:sz="0" w:space="0" w:color="auto"/>
          </w:divBdr>
        </w:div>
        <w:div w:id="1857229379">
          <w:marLeft w:val="0"/>
          <w:marRight w:val="0"/>
          <w:marTop w:val="0"/>
          <w:marBottom w:val="0"/>
          <w:divBdr>
            <w:top w:val="none" w:sz="0" w:space="0" w:color="auto"/>
            <w:left w:val="none" w:sz="0" w:space="0" w:color="auto"/>
            <w:bottom w:val="none" w:sz="0" w:space="0" w:color="auto"/>
            <w:right w:val="none" w:sz="0" w:space="0" w:color="auto"/>
          </w:divBdr>
        </w:div>
        <w:div w:id="77363117">
          <w:marLeft w:val="0"/>
          <w:marRight w:val="0"/>
          <w:marTop w:val="0"/>
          <w:marBottom w:val="0"/>
          <w:divBdr>
            <w:top w:val="none" w:sz="0" w:space="0" w:color="auto"/>
            <w:left w:val="none" w:sz="0" w:space="0" w:color="auto"/>
            <w:bottom w:val="none" w:sz="0" w:space="0" w:color="auto"/>
            <w:right w:val="none" w:sz="0" w:space="0" w:color="auto"/>
          </w:divBdr>
        </w:div>
        <w:div w:id="2071230200">
          <w:marLeft w:val="0"/>
          <w:marRight w:val="0"/>
          <w:marTop w:val="0"/>
          <w:marBottom w:val="0"/>
          <w:divBdr>
            <w:top w:val="none" w:sz="0" w:space="0" w:color="auto"/>
            <w:left w:val="none" w:sz="0" w:space="0" w:color="auto"/>
            <w:bottom w:val="none" w:sz="0" w:space="0" w:color="auto"/>
            <w:right w:val="none" w:sz="0" w:space="0" w:color="auto"/>
          </w:divBdr>
        </w:div>
        <w:div w:id="472872104">
          <w:marLeft w:val="0"/>
          <w:marRight w:val="0"/>
          <w:marTop w:val="0"/>
          <w:marBottom w:val="0"/>
          <w:divBdr>
            <w:top w:val="none" w:sz="0" w:space="0" w:color="auto"/>
            <w:left w:val="none" w:sz="0" w:space="0" w:color="auto"/>
            <w:bottom w:val="none" w:sz="0" w:space="0" w:color="auto"/>
            <w:right w:val="none" w:sz="0" w:space="0" w:color="auto"/>
          </w:divBdr>
        </w:div>
        <w:div w:id="685250074">
          <w:marLeft w:val="0"/>
          <w:marRight w:val="0"/>
          <w:marTop w:val="0"/>
          <w:marBottom w:val="0"/>
          <w:divBdr>
            <w:top w:val="none" w:sz="0" w:space="0" w:color="auto"/>
            <w:left w:val="none" w:sz="0" w:space="0" w:color="auto"/>
            <w:bottom w:val="none" w:sz="0" w:space="0" w:color="auto"/>
            <w:right w:val="none" w:sz="0" w:space="0" w:color="auto"/>
          </w:divBdr>
        </w:div>
      </w:divsChild>
    </w:div>
    <w:div w:id="1766267113">
      <w:bodyDiv w:val="1"/>
      <w:marLeft w:val="0"/>
      <w:marRight w:val="0"/>
      <w:marTop w:val="0"/>
      <w:marBottom w:val="0"/>
      <w:divBdr>
        <w:top w:val="none" w:sz="0" w:space="0" w:color="auto"/>
        <w:left w:val="none" w:sz="0" w:space="0" w:color="auto"/>
        <w:bottom w:val="none" w:sz="0" w:space="0" w:color="auto"/>
        <w:right w:val="none" w:sz="0" w:space="0" w:color="auto"/>
      </w:divBdr>
    </w:div>
    <w:div w:id="1766458117">
      <w:bodyDiv w:val="1"/>
      <w:marLeft w:val="0"/>
      <w:marRight w:val="0"/>
      <w:marTop w:val="0"/>
      <w:marBottom w:val="0"/>
      <w:divBdr>
        <w:top w:val="none" w:sz="0" w:space="0" w:color="auto"/>
        <w:left w:val="none" w:sz="0" w:space="0" w:color="auto"/>
        <w:bottom w:val="none" w:sz="0" w:space="0" w:color="auto"/>
        <w:right w:val="none" w:sz="0" w:space="0" w:color="auto"/>
      </w:divBdr>
    </w:div>
    <w:div w:id="1766534008">
      <w:bodyDiv w:val="1"/>
      <w:marLeft w:val="0"/>
      <w:marRight w:val="0"/>
      <w:marTop w:val="0"/>
      <w:marBottom w:val="0"/>
      <w:divBdr>
        <w:top w:val="none" w:sz="0" w:space="0" w:color="auto"/>
        <w:left w:val="none" w:sz="0" w:space="0" w:color="auto"/>
        <w:bottom w:val="none" w:sz="0" w:space="0" w:color="auto"/>
        <w:right w:val="none" w:sz="0" w:space="0" w:color="auto"/>
      </w:divBdr>
    </w:div>
    <w:div w:id="1766610124">
      <w:bodyDiv w:val="1"/>
      <w:marLeft w:val="0"/>
      <w:marRight w:val="0"/>
      <w:marTop w:val="0"/>
      <w:marBottom w:val="0"/>
      <w:divBdr>
        <w:top w:val="none" w:sz="0" w:space="0" w:color="auto"/>
        <w:left w:val="none" w:sz="0" w:space="0" w:color="auto"/>
        <w:bottom w:val="none" w:sz="0" w:space="0" w:color="auto"/>
        <w:right w:val="none" w:sz="0" w:space="0" w:color="auto"/>
      </w:divBdr>
    </w:div>
    <w:div w:id="1766614873">
      <w:bodyDiv w:val="1"/>
      <w:marLeft w:val="0"/>
      <w:marRight w:val="0"/>
      <w:marTop w:val="0"/>
      <w:marBottom w:val="0"/>
      <w:divBdr>
        <w:top w:val="none" w:sz="0" w:space="0" w:color="auto"/>
        <w:left w:val="none" w:sz="0" w:space="0" w:color="auto"/>
        <w:bottom w:val="none" w:sz="0" w:space="0" w:color="auto"/>
        <w:right w:val="none" w:sz="0" w:space="0" w:color="auto"/>
      </w:divBdr>
    </w:div>
    <w:div w:id="1766723574">
      <w:bodyDiv w:val="1"/>
      <w:marLeft w:val="0"/>
      <w:marRight w:val="0"/>
      <w:marTop w:val="0"/>
      <w:marBottom w:val="0"/>
      <w:divBdr>
        <w:top w:val="none" w:sz="0" w:space="0" w:color="auto"/>
        <w:left w:val="none" w:sz="0" w:space="0" w:color="auto"/>
        <w:bottom w:val="none" w:sz="0" w:space="0" w:color="auto"/>
        <w:right w:val="none" w:sz="0" w:space="0" w:color="auto"/>
      </w:divBdr>
    </w:div>
    <w:div w:id="1767265465">
      <w:bodyDiv w:val="1"/>
      <w:marLeft w:val="0"/>
      <w:marRight w:val="0"/>
      <w:marTop w:val="0"/>
      <w:marBottom w:val="0"/>
      <w:divBdr>
        <w:top w:val="none" w:sz="0" w:space="0" w:color="auto"/>
        <w:left w:val="none" w:sz="0" w:space="0" w:color="auto"/>
        <w:bottom w:val="none" w:sz="0" w:space="0" w:color="auto"/>
        <w:right w:val="none" w:sz="0" w:space="0" w:color="auto"/>
      </w:divBdr>
    </w:div>
    <w:div w:id="1767536622">
      <w:bodyDiv w:val="1"/>
      <w:marLeft w:val="0"/>
      <w:marRight w:val="0"/>
      <w:marTop w:val="0"/>
      <w:marBottom w:val="0"/>
      <w:divBdr>
        <w:top w:val="none" w:sz="0" w:space="0" w:color="auto"/>
        <w:left w:val="none" w:sz="0" w:space="0" w:color="auto"/>
        <w:bottom w:val="none" w:sz="0" w:space="0" w:color="auto"/>
        <w:right w:val="none" w:sz="0" w:space="0" w:color="auto"/>
      </w:divBdr>
    </w:div>
    <w:div w:id="1767650231">
      <w:bodyDiv w:val="1"/>
      <w:marLeft w:val="0"/>
      <w:marRight w:val="0"/>
      <w:marTop w:val="0"/>
      <w:marBottom w:val="0"/>
      <w:divBdr>
        <w:top w:val="none" w:sz="0" w:space="0" w:color="auto"/>
        <w:left w:val="none" w:sz="0" w:space="0" w:color="auto"/>
        <w:bottom w:val="none" w:sz="0" w:space="0" w:color="auto"/>
        <w:right w:val="none" w:sz="0" w:space="0" w:color="auto"/>
      </w:divBdr>
    </w:div>
    <w:div w:id="1767800171">
      <w:bodyDiv w:val="1"/>
      <w:marLeft w:val="0"/>
      <w:marRight w:val="0"/>
      <w:marTop w:val="0"/>
      <w:marBottom w:val="0"/>
      <w:divBdr>
        <w:top w:val="none" w:sz="0" w:space="0" w:color="auto"/>
        <w:left w:val="none" w:sz="0" w:space="0" w:color="auto"/>
        <w:bottom w:val="none" w:sz="0" w:space="0" w:color="auto"/>
        <w:right w:val="none" w:sz="0" w:space="0" w:color="auto"/>
      </w:divBdr>
    </w:div>
    <w:div w:id="1767921747">
      <w:bodyDiv w:val="1"/>
      <w:marLeft w:val="0"/>
      <w:marRight w:val="0"/>
      <w:marTop w:val="0"/>
      <w:marBottom w:val="0"/>
      <w:divBdr>
        <w:top w:val="none" w:sz="0" w:space="0" w:color="auto"/>
        <w:left w:val="none" w:sz="0" w:space="0" w:color="auto"/>
        <w:bottom w:val="none" w:sz="0" w:space="0" w:color="auto"/>
        <w:right w:val="none" w:sz="0" w:space="0" w:color="auto"/>
      </w:divBdr>
    </w:div>
    <w:div w:id="1767992307">
      <w:bodyDiv w:val="1"/>
      <w:marLeft w:val="0"/>
      <w:marRight w:val="0"/>
      <w:marTop w:val="0"/>
      <w:marBottom w:val="0"/>
      <w:divBdr>
        <w:top w:val="none" w:sz="0" w:space="0" w:color="auto"/>
        <w:left w:val="none" w:sz="0" w:space="0" w:color="auto"/>
        <w:bottom w:val="none" w:sz="0" w:space="0" w:color="auto"/>
        <w:right w:val="none" w:sz="0" w:space="0" w:color="auto"/>
      </w:divBdr>
    </w:div>
    <w:div w:id="1768384400">
      <w:bodyDiv w:val="1"/>
      <w:marLeft w:val="0"/>
      <w:marRight w:val="0"/>
      <w:marTop w:val="0"/>
      <w:marBottom w:val="0"/>
      <w:divBdr>
        <w:top w:val="none" w:sz="0" w:space="0" w:color="auto"/>
        <w:left w:val="none" w:sz="0" w:space="0" w:color="auto"/>
        <w:bottom w:val="none" w:sz="0" w:space="0" w:color="auto"/>
        <w:right w:val="none" w:sz="0" w:space="0" w:color="auto"/>
      </w:divBdr>
    </w:div>
    <w:div w:id="1768498838">
      <w:bodyDiv w:val="1"/>
      <w:marLeft w:val="0"/>
      <w:marRight w:val="0"/>
      <w:marTop w:val="0"/>
      <w:marBottom w:val="0"/>
      <w:divBdr>
        <w:top w:val="none" w:sz="0" w:space="0" w:color="auto"/>
        <w:left w:val="none" w:sz="0" w:space="0" w:color="auto"/>
        <w:bottom w:val="none" w:sz="0" w:space="0" w:color="auto"/>
        <w:right w:val="none" w:sz="0" w:space="0" w:color="auto"/>
      </w:divBdr>
    </w:div>
    <w:div w:id="1768692769">
      <w:bodyDiv w:val="1"/>
      <w:marLeft w:val="0"/>
      <w:marRight w:val="0"/>
      <w:marTop w:val="0"/>
      <w:marBottom w:val="0"/>
      <w:divBdr>
        <w:top w:val="none" w:sz="0" w:space="0" w:color="auto"/>
        <w:left w:val="none" w:sz="0" w:space="0" w:color="auto"/>
        <w:bottom w:val="none" w:sz="0" w:space="0" w:color="auto"/>
        <w:right w:val="none" w:sz="0" w:space="0" w:color="auto"/>
      </w:divBdr>
    </w:div>
    <w:div w:id="1768889212">
      <w:bodyDiv w:val="1"/>
      <w:marLeft w:val="0"/>
      <w:marRight w:val="0"/>
      <w:marTop w:val="0"/>
      <w:marBottom w:val="0"/>
      <w:divBdr>
        <w:top w:val="none" w:sz="0" w:space="0" w:color="auto"/>
        <w:left w:val="none" w:sz="0" w:space="0" w:color="auto"/>
        <w:bottom w:val="none" w:sz="0" w:space="0" w:color="auto"/>
        <w:right w:val="none" w:sz="0" w:space="0" w:color="auto"/>
      </w:divBdr>
    </w:div>
    <w:div w:id="1768890968">
      <w:bodyDiv w:val="1"/>
      <w:marLeft w:val="0"/>
      <w:marRight w:val="0"/>
      <w:marTop w:val="0"/>
      <w:marBottom w:val="0"/>
      <w:divBdr>
        <w:top w:val="none" w:sz="0" w:space="0" w:color="auto"/>
        <w:left w:val="none" w:sz="0" w:space="0" w:color="auto"/>
        <w:bottom w:val="none" w:sz="0" w:space="0" w:color="auto"/>
        <w:right w:val="none" w:sz="0" w:space="0" w:color="auto"/>
      </w:divBdr>
    </w:div>
    <w:div w:id="1768965937">
      <w:bodyDiv w:val="1"/>
      <w:marLeft w:val="0"/>
      <w:marRight w:val="0"/>
      <w:marTop w:val="0"/>
      <w:marBottom w:val="0"/>
      <w:divBdr>
        <w:top w:val="none" w:sz="0" w:space="0" w:color="auto"/>
        <w:left w:val="none" w:sz="0" w:space="0" w:color="auto"/>
        <w:bottom w:val="none" w:sz="0" w:space="0" w:color="auto"/>
        <w:right w:val="none" w:sz="0" w:space="0" w:color="auto"/>
      </w:divBdr>
    </w:div>
    <w:div w:id="1769353021">
      <w:bodyDiv w:val="1"/>
      <w:marLeft w:val="0"/>
      <w:marRight w:val="0"/>
      <w:marTop w:val="0"/>
      <w:marBottom w:val="0"/>
      <w:divBdr>
        <w:top w:val="none" w:sz="0" w:space="0" w:color="auto"/>
        <w:left w:val="none" w:sz="0" w:space="0" w:color="auto"/>
        <w:bottom w:val="none" w:sz="0" w:space="0" w:color="auto"/>
        <w:right w:val="none" w:sz="0" w:space="0" w:color="auto"/>
      </w:divBdr>
    </w:div>
    <w:div w:id="1769428367">
      <w:bodyDiv w:val="1"/>
      <w:marLeft w:val="0"/>
      <w:marRight w:val="0"/>
      <w:marTop w:val="0"/>
      <w:marBottom w:val="0"/>
      <w:divBdr>
        <w:top w:val="none" w:sz="0" w:space="0" w:color="auto"/>
        <w:left w:val="none" w:sz="0" w:space="0" w:color="auto"/>
        <w:bottom w:val="none" w:sz="0" w:space="0" w:color="auto"/>
        <w:right w:val="none" w:sz="0" w:space="0" w:color="auto"/>
      </w:divBdr>
    </w:div>
    <w:div w:id="1769541498">
      <w:bodyDiv w:val="1"/>
      <w:marLeft w:val="0"/>
      <w:marRight w:val="0"/>
      <w:marTop w:val="0"/>
      <w:marBottom w:val="0"/>
      <w:divBdr>
        <w:top w:val="none" w:sz="0" w:space="0" w:color="auto"/>
        <w:left w:val="none" w:sz="0" w:space="0" w:color="auto"/>
        <w:bottom w:val="none" w:sz="0" w:space="0" w:color="auto"/>
        <w:right w:val="none" w:sz="0" w:space="0" w:color="auto"/>
      </w:divBdr>
    </w:div>
    <w:div w:id="1769622194">
      <w:bodyDiv w:val="1"/>
      <w:marLeft w:val="0"/>
      <w:marRight w:val="0"/>
      <w:marTop w:val="0"/>
      <w:marBottom w:val="0"/>
      <w:divBdr>
        <w:top w:val="none" w:sz="0" w:space="0" w:color="auto"/>
        <w:left w:val="none" w:sz="0" w:space="0" w:color="auto"/>
        <w:bottom w:val="none" w:sz="0" w:space="0" w:color="auto"/>
        <w:right w:val="none" w:sz="0" w:space="0" w:color="auto"/>
      </w:divBdr>
    </w:div>
    <w:div w:id="1769622779">
      <w:bodyDiv w:val="1"/>
      <w:marLeft w:val="0"/>
      <w:marRight w:val="0"/>
      <w:marTop w:val="0"/>
      <w:marBottom w:val="0"/>
      <w:divBdr>
        <w:top w:val="none" w:sz="0" w:space="0" w:color="auto"/>
        <w:left w:val="none" w:sz="0" w:space="0" w:color="auto"/>
        <w:bottom w:val="none" w:sz="0" w:space="0" w:color="auto"/>
        <w:right w:val="none" w:sz="0" w:space="0" w:color="auto"/>
      </w:divBdr>
    </w:div>
    <w:div w:id="1769622966">
      <w:bodyDiv w:val="1"/>
      <w:marLeft w:val="0"/>
      <w:marRight w:val="0"/>
      <w:marTop w:val="0"/>
      <w:marBottom w:val="0"/>
      <w:divBdr>
        <w:top w:val="none" w:sz="0" w:space="0" w:color="auto"/>
        <w:left w:val="none" w:sz="0" w:space="0" w:color="auto"/>
        <w:bottom w:val="none" w:sz="0" w:space="0" w:color="auto"/>
        <w:right w:val="none" w:sz="0" w:space="0" w:color="auto"/>
      </w:divBdr>
    </w:div>
    <w:div w:id="1770271501">
      <w:bodyDiv w:val="1"/>
      <w:marLeft w:val="0"/>
      <w:marRight w:val="0"/>
      <w:marTop w:val="0"/>
      <w:marBottom w:val="0"/>
      <w:divBdr>
        <w:top w:val="none" w:sz="0" w:space="0" w:color="auto"/>
        <w:left w:val="none" w:sz="0" w:space="0" w:color="auto"/>
        <w:bottom w:val="none" w:sz="0" w:space="0" w:color="auto"/>
        <w:right w:val="none" w:sz="0" w:space="0" w:color="auto"/>
      </w:divBdr>
    </w:div>
    <w:div w:id="1770395226">
      <w:bodyDiv w:val="1"/>
      <w:marLeft w:val="0"/>
      <w:marRight w:val="0"/>
      <w:marTop w:val="0"/>
      <w:marBottom w:val="0"/>
      <w:divBdr>
        <w:top w:val="none" w:sz="0" w:space="0" w:color="auto"/>
        <w:left w:val="none" w:sz="0" w:space="0" w:color="auto"/>
        <w:bottom w:val="none" w:sz="0" w:space="0" w:color="auto"/>
        <w:right w:val="none" w:sz="0" w:space="0" w:color="auto"/>
      </w:divBdr>
    </w:div>
    <w:div w:id="1771848216">
      <w:bodyDiv w:val="1"/>
      <w:marLeft w:val="0"/>
      <w:marRight w:val="0"/>
      <w:marTop w:val="0"/>
      <w:marBottom w:val="0"/>
      <w:divBdr>
        <w:top w:val="none" w:sz="0" w:space="0" w:color="auto"/>
        <w:left w:val="none" w:sz="0" w:space="0" w:color="auto"/>
        <w:bottom w:val="none" w:sz="0" w:space="0" w:color="auto"/>
        <w:right w:val="none" w:sz="0" w:space="0" w:color="auto"/>
      </w:divBdr>
    </w:div>
    <w:div w:id="1772235604">
      <w:bodyDiv w:val="1"/>
      <w:marLeft w:val="0"/>
      <w:marRight w:val="0"/>
      <w:marTop w:val="0"/>
      <w:marBottom w:val="0"/>
      <w:divBdr>
        <w:top w:val="none" w:sz="0" w:space="0" w:color="auto"/>
        <w:left w:val="none" w:sz="0" w:space="0" w:color="auto"/>
        <w:bottom w:val="none" w:sz="0" w:space="0" w:color="auto"/>
        <w:right w:val="none" w:sz="0" w:space="0" w:color="auto"/>
      </w:divBdr>
    </w:div>
    <w:div w:id="1772435314">
      <w:bodyDiv w:val="1"/>
      <w:marLeft w:val="0"/>
      <w:marRight w:val="0"/>
      <w:marTop w:val="0"/>
      <w:marBottom w:val="0"/>
      <w:divBdr>
        <w:top w:val="none" w:sz="0" w:space="0" w:color="auto"/>
        <w:left w:val="none" w:sz="0" w:space="0" w:color="auto"/>
        <w:bottom w:val="none" w:sz="0" w:space="0" w:color="auto"/>
        <w:right w:val="none" w:sz="0" w:space="0" w:color="auto"/>
      </w:divBdr>
    </w:div>
    <w:div w:id="1772968801">
      <w:bodyDiv w:val="1"/>
      <w:marLeft w:val="0"/>
      <w:marRight w:val="0"/>
      <w:marTop w:val="0"/>
      <w:marBottom w:val="0"/>
      <w:divBdr>
        <w:top w:val="none" w:sz="0" w:space="0" w:color="auto"/>
        <w:left w:val="none" w:sz="0" w:space="0" w:color="auto"/>
        <w:bottom w:val="none" w:sz="0" w:space="0" w:color="auto"/>
        <w:right w:val="none" w:sz="0" w:space="0" w:color="auto"/>
      </w:divBdr>
    </w:div>
    <w:div w:id="1773285969">
      <w:bodyDiv w:val="1"/>
      <w:marLeft w:val="0"/>
      <w:marRight w:val="0"/>
      <w:marTop w:val="0"/>
      <w:marBottom w:val="0"/>
      <w:divBdr>
        <w:top w:val="none" w:sz="0" w:space="0" w:color="auto"/>
        <w:left w:val="none" w:sz="0" w:space="0" w:color="auto"/>
        <w:bottom w:val="none" w:sz="0" w:space="0" w:color="auto"/>
        <w:right w:val="none" w:sz="0" w:space="0" w:color="auto"/>
      </w:divBdr>
    </w:div>
    <w:div w:id="1773432764">
      <w:bodyDiv w:val="1"/>
      <w:marLeft w:val="0"/>
      <w:marRight w:val="0"/>
      <w:marTop w:val="0"/>
      <w:marBottom w:val="0"/>
      <w:divBdr>
        <w:top w:val="none" w:sz="0" w:space="0" w:color="auto"/>
        <w:left w:val="none" w:sz="0" w:space="0" w:color="auto"/>
        <w:bottom w:val="none" w:sz="0" w:space="0" w:color="auto"/>
        <w:right w:val="none" w:sz="0" w:space="0" w:color="auto"/>
      </w:divBdr>
    </w:div>
    <w:div w:id="1773434066">
      <w:bodyDiv w:val="1"/>
      <w:marLeft w:val="0"/>
      <w:marRight w:val="0"/>
      <w:marTop w:val="0"/>
      <w:marBottom w:val="0"/>
      <w:divBdr>
        <w:top w:val="none" w:sz="0" w:space="0" w:color="auto"/>
        <w:left w:val="none" w:sz="0" w:space="0" w:color="auto"/>
        <w:bottom w:val="none" w:sz="0" w:space="0" w:color="auto"/>
        <w:right w:val="none" w:sz="0" w:space="0" w:color="auto"/>
      </w:divBdr>
    </w:div>
    <w:div w:id="1773553541">
      <w:bodyDiv w:val="1"/>
      <w:marLeft w:val="0"/>
      <w:marRight w:val="0"/>
      <w:marTop w:val="0"/>
      <w:marBottom w:val="0"/>
      <w:divBdr>
        <w:top w:val="none" w:sz="0" w:space="0" w:color="auto"/>
        <w:left w:val="none" w:sz="0" w:space="0" w:color="auto"/>
        <w:bottom w:val="none" w:sz="0" w:space="0" w:color="auto"/>
        <w:right w:val="none" w:sz="0" w:space="0" w:color="auto"/>
      </w:divBdr>
    </w:div>
    <w:div w:id="1774087211">
      <w:bodyDiv w:val="1"/>
      <w:marLeft w:val="0"/>
      <w:marRight w:val="0"/>
      <w:marTop w:val="0"/>
      <w:marBottom w:val="0"/>
      <w:divBdr>
        <w:top w:val="none" w:sz="0" w:space="0" w:color="auto"/>
        <w:left w:val="none" w:sz="0" w:space="0" w:color="auto"/>
        <w:bottom w:val="none" w:sz="0" w:space="0" w:color="auto"/>
        <w:right w:val="none" w:sz="0" w:space="0" w:color="auto"/>
      </w:divBdr>
    </w:div>
    <w:div w:id="1774931695">
      <w:bodyDiv w:val="1"/>
      <w:marLeft w:val="0"/>
      <w:marRight w:val="0"/>
      <w:marTop w:val="0"/>
      <w:marBottom w:val="0"/>
      <w:divBdr>
        <w:top w:val="none" w:sz="0" w:space="0" w:color="auto"/>
        <w:left w:val="none" w:sz="0" w:space="0" w:color="auto"/>
        <w:bottom w:val="none" w:sz="0" w:space="0" w:color="auto"/>
        <w:right w:val="none" w:sz="0" w:space="0" w:color="auto"/>
      </w:divBdr>
    </w:div>
    <w:div w:id="1775251324">
      <w:bodyDiv w:val="1"/>
      <w:marLeft w:val="0"/>
      <w:marRight w:val="0"/>
      <w:marTop w:val="0"/>
      <w:marBottom w:val="0"/>
      <w:divBdr>
        <w:top w:val="none" w:sz="0" w:space="0" w:color="auto"/>
        <w:left w:val="none" w:sz="0" w:space="0" w:color="auto"/>
        <w:bottom w:val="none" w:sz="0" w:space="0" w:color="auto"/>
        <w:right w:val="none" w:sz="0" w:space="0" w:color="auto"/>
      </w:divBdr>
    </w:div>
    <w:div w:id="1775784023">
      <w:bodyDiv w:val="1"/>
      <w:marLeft w:val="0"/>
      <w:marRight w:val="0"/>
      <w:marTop w:val="0"/>
      <w:marBottom w:val="0"/>
      <w:divBdr>
        <w:top w:val="none" w:sz="0" w:space="0" w:color="auto"/>
        <w:left w:val="none" w:sz="0" w:space="0" w:color="auto"/>
        <w:bottom w:val="none" w:sz="0" w:space="0" w:color="auto"/>
        <w:right w:val="none" w:sz="0" w:space="0" w:color="auto"/>
      </w:divBdr>
    </w:div>
    <w:div w:id="1776050679">
      <w:bodyDiv w:val="1"/>
      <w:marLeft w:val="0"/>
      <w:marRight w:val="0"/>
      <w:marTop w:val="0"/>
      <w:marBottom w:val="0"/>
      <w:divBdr>
        <w:top w:val="none" w:sz="0" w:space="0" w:color="auto"/>
        <w:left w:val="none" w:sz="0" w:space="0" w:color="auto"/>
        <w:bottom w:val="none" w:sz="0" w:space="0" w:color="auto"/>
        <w:right w:val="none" w:sz="0" w:space="0" w:color="auto"/>
      </w:divBdr>
    </w:div>
    <w:div w:id="1776172777">
      <w:bodyDiv w:val="1"/>
      <w:marLeft w:val="0"/>
      <w:marRight w:val="0"/>
      <w:marTop w:val="0"/>
      <w:marBottom w:val="0"/>
      <w:divBdr>
        <w:top w:val="none" w:sz="0" w:space="0" w:color="auto"/>
        <w:left w:val="none" w:sz="0" w:space="0" w:color="auto"/>
        <w:bottom w:val="none" w:sz="0" w:space="0" w:color="auto"/>
        <w:right w:val="none" w:sz="0" w:space="0" w:color="auto"/>
      </w:divBdr>
    </w:div>
    <w:div w:id="1776828413">
      <w:bodyDiv w:val="1"/>
      <w:marLeft w:val="0"/>
      <w:marRight w:val="0"/>
      <w:marTop w:val="0"/>
      <w:marBottom w:val="0"/>
      <w:divBdr>
        <w:top w:val="none" w:sz="0" w:space="0" w:color="auto"/>
        <w:left w:val="none" w:sz="0" w:space="0" w:color="auto"/>
        <w:bottom w:val="none" w:sz="0" w:space="0" w:color="auto"/>
        <w:right w:val="none" w:sz="0" w:space="0" w:color="auto"/>
      </w:divBdr>
    </w:div>
    <w:div w:id="1776900832">
      <w:bodyDiv w:val="1"/>
      <w:marLeft w:val="0"/>
      <w:marRight w:val="0"/>
      <w:marTop w:val="0"/>
      <w:marBottom w:val="0"/>
      <w:divBdr>
        <w:top w:val="none" w:sz="0" w:space="0" w:color="auto"/>
        <w:left w:val="none" w:sz="0" w:space="0" w:color="auto"/>
        <w:bottom w:val="none" w:sz="0" w:space="0" w:color="auto"/>
        <w:right w:val="none" w:sz="0" w:space="0" w:color="auto"/>
      </w:divBdr>
    </w:div>
    <w:div w:id="1776972024">
      <w:bodyDiv w:val="1"/>
      <w:marLeft w:val="0"/>
      <w:marRight w:val="0"/>
      <w:marTop w:val="0"/>
      <w:marBottom w:val="0"/>
      <w:divBdr>
        <w:top w:val="none" w:sz="0" w:space="0" w:color="auto"/>
        <w:left w:val="none" w:sz="0" w:space="0" w:color="auto"/>
        <w:bottom w:val="none" w:sz="0" w:space="0" w:color="auto"/>
        <w:right w:val="none" w:sz="0" w:space="0" w:color="auto"/>
      </w:divBdr>
    </w:div>
    <w:div w:id="1777141202">
      <w:bodyDiv w:val="1"/>
      <w:marLeft w:val="0"/>
      <w:marRight w:val="0"/>
      <w:marTop w:val="0"/>
      <w:marBottom w:val="0"/>
      <w:divBdr>
        <w:top w:val="none" w:sz="0" w:space="0" w:color="auto"/>
        <w:left w:val="none" w:sz="0" w:space="0" w:color="auto"/>
        <w:bottom w:val="none" w:sz="0" w:space="0" w:color="auto"/>
        <w:right w:val="none" w:sz="0" w:space="0" w:color="auto"/>
      </w:divBdr>
    </w:div>
    <w:div w:id="1777213290">
      <w:bodyDiv w:val="1"/>
      <w:marLeft w:val="0"/>
      <w:marRight w:val="0"/>
      <w:marTop w:val="0"/>
      <w:marBottom w:val="0"/>
      <w:divBdr>
        <w:top w:val="none" w:sz="0" w:space="0" w:color="auto"/>
        <w:left w:val="none" w:sz="0" w:space="0" w:color="auto"/>
        <w:bottom w:val="none" w:sz="0" w:space="0" w:color="auto"/>
        <w:right w:val="none" w:sz="0" w:space="0" w:color="auto"/>
      </w:divBdr>
    </w:div>
    <w:div w:id="1777214422">
      <w:bodyDiv w:val="1"/>
      <w:marLeft w:val="0"/>
      <w:marRight w:val="0"/>
      <w:marTop w:val="0"/>
      <w:marBottom w:val="0"/>
      <w:divBdr>
        <w:top w:val="none" w:sz="0" w:space="0" w:color="auto"/>
        <w:left w:val="none" w:sz="0" w:space="0" w:color="auto"/>
        <w:bottom w:val="none" w:sz="0" w:space="0" w:color="auto"/>
        <w:right w:val="none" w:sz="0" w:space="0" w:color="auto"/>
      </w:divBdr>
    </w:div>
    <w:div w:id="1777214714">
      <w:bodyDiv w:val="1"/>
      <w:marLeft w:val="0"/>
      <w:marRight w:val="0"/>
      <w:marTop w:val="0"/>
      <w:marBottom w:val="0"/>
      <w:divBdr>
        <w:top w:val="none" w:sz="0" w:space="0" w:color="auto"/>
        <w:left w:val="none" w:sz="0" w:space="0" w:color="auto"/>
        <w:bottom w:val="none" w:sz="0" w:space="0" w:color="auto"/>
        <w:right w:val="none" w:sz="0" w:space="0" w:color="auto"/>
      </w:divBdr>
    </w:div>
    <w:div w:id="1777216478">
      <w:bodyDiv w:val="1"/>
      <w:marLeft w:val="0"/>
      <w:marRight w:val="0"/>
      <w:marTop w:val="0"/>
      <w:marBottom w:val="0"/>
      <w:divBdr>
        <w:top w:val="none" w:sz="0" w:space="0" w:color="auto"/>
        <w:left w:val="none" w:sz="0" w:space="0" w:color="auto"/>
        <w:bottom w:val="none" w:sz="0" w:space="0" w:color="auto"/>
        <w:right w:val="none" w:sz="0" w:space="0" w:color="auto"/>
      </w:divBdr>
    </w:div>
    <w:div w:id="1777863922">
      <w:bodyDiv w:val="1"/>
      <w:marLeft w:val="0"/>
      <w:marRight w:val="0"/>
      <w:marTop w:val="0"/>
      <w:marBottom w:val="0"/>
      <w:divBdr>
        <w:top w:val="none" w:sz="0" w:space="0" w:color="auto"/>
        <w:left w:val="none" w:sz="0" w:space="0" w:color="auto"/>
        <w:bottom w:val="none" w:sz="0" w:space="0" w:color="auto"/>
        <w:right w:val="none" w:sz="0" w:space="0" w:color="auto"/>
      </w:divBdr>
    </w:div>
    <w:div w:id="1778014689">
      <w:bodyDiv w:val="1"/>
      <w:marLeft w:val="0"/>
      <w:marRight w:val="0"/>
      <w:marTop w:val="0"/>
      <w:marBottom w:val="0"/>
      <w:divBdr>
        <w:top w:val="none" w:sz="0" w:space="0" w:color="auto"/>
        <w:left w:val="none" w:sz="0" w:space="0" w:color="auto"/>
        <w:bottom w:val="none" w:sz="0" w:space="0" w:color="auto"/>
        <w:right w:val="none" w:sz="0" w:space="0" w:color="auto"/>
      </w:divBdr>
    </w:div>
    <w:div w:id="1778018744">
      <w:bodyDiv w:val="1"/>
      <w:marLeft w:val="0"/>
      <w:marRight w:val="0"/>
      <w:marTop w:val="0"/>
      <w:marBottom w:val="0"/>
      <w:divBdr>
        <w:top w:val="none" w:sz="0" w:space="0" w:color="auto"/>
        <w:left w:val="none" w:sz="0" w:space="0" w:color="auto"/>
        <w:bottom w:val="none" w:sz="0" w:space="0" w:color="auto"/>
        <w:right w:val="none" w:sz="0" w:space="0" w:color="auto"/>
      </w:divBdr>
    </w:div>
    <w:div w:id="1778327854">
      <w:bodyDiv w:val="1"/>
      <w:marLeft w:val="0"/>
      <w:marRight w:val="0"/>
      <w:marTop w:val="0"/>
      <w:marBottom w:val="0"/>
      <w:divBdr>
        <w:top w:val="none" w:sz="0" w:space="0" w:color="auto"/>
        <w:left w:val="none" w:sz="0" w:space="0" w:color="auto"/>
        <w:bottom w:val="none" w:sz="0" w:space="0" w:color="auto"/>
        <w:right w:val="none" w:sz="0" w:space="0" w:color="auto"/>
      </w:divBdr>
    </w:div>
    <w:div w:id="1778594378">
      <w:bodyDiv w:val="1"/>
      <w:marLeft w:val="0"/>
      <w:marRight w:val="0"/>
      <w:marTop w:val="0"/>
      <w:marBottom w:val="0"/>
      <w:divBdr>
        <w:top w:val="none" w:sz="0" w:space="0" w:color="auto"/>
        <w:left w:val="none" w:sz="0" w:space="0" w:color="auto"/>
        <w:bottom w:val="none" w:sz="0" w:space="0" w:color="auto"/>
        <w:right w:val="none" w:sz="0" w:space="0" w:color="auto"/>
      </w:divBdr>
    </w:div>
    <w:div w:id="1778714688">
      <w:bodyDiv w:val="1"/>
      <w:marLeft w:val="0"/>
      <w:marRight w:val="0"/>
      <w:marTop w:val="0"/>
      <w:marBottom w:val="0"/>
      <w:divBdr>
        <w:top w:val="none" w:sz="0" w:space="0" w:color="auto"/>
        <w:left w:val="none" w:sz="0" w:space="0" w:color="auto"/>
        <w:bottom w:val="none" w:sz="0" w:space="0" w:color="auto"/>
        <w:right w:val="none" w:sz="0" w:space="0" w:color="auto"/>
      </w:divBdr>
    </w:div>
    <w:div w:id="1778790662">
      <w:bodyDiv w:val="1"/>
      <w:marLeft w:val="0"/>
      <w:marRight w:val="0"/>
      <w:marTop w:val="0"/>
      <w:marBottom w:val="0"/>
      <w:divBdr>
        <w:top w:val="none" w:sz="0" w:space="0" w:color="auto"/>
        <w:left w:val="none" w:sz="0" w:space="0" w:color="auto"/>
        <w:bottom w:val="none" w:sz="0" w:space="0" w:color="auto"/>
        <w:right w:val="none" w:sz="0" w:space="0" w:color="auto"/>
      </w:divBdr>
    </w:div>
    <w:div w:id="1778986424">
      <w:bodyDiv w:val="1"/>
      <w:marLeft w:val="0"/>
      <w:marRight w:val="0"/>
      <w:marTop w:val="0"/>
      <w:marBottom w:val="0"/>
      <w:divBdr>
        <w:top w:val="none" w:sz="0" w:space="0" w:color="auto"/>
        <w:left w:val="none" w:sz="0" w:space="0" w:color="auto"/>
        <w:bottom w:val="none" w:sz="0" w:space="0" w:color="auto"/>
        <w:right w:val="none" w:sz="0" w:space="0" w:color="auto"/>
      </w:divBdr>
    </w:div>
    <w:div w:id="1779177402">
      <w:bodyDiv w:val="1"/>
      <w:marLeft w:val="0"/>
      <w:marRight w:val="0"/>
      <w:marTop w:val="0"/>
      <w:marBottom w:val="0"/>
      <w:divBdr>
        <w:top w:val="none" w:sz="0" w:space="0" w:color="auto"/>
        <w:left w:val="none" w:sz="0" w:space="0" w:color="auto"/>
        <w:bottom w:val="none" w:sz="0" w:space="0" w:color="auto"/>
        <w:right w:val="none" w:sz="0" w:space="0" w:color="auto"/>
      </w:divBdr>
    </w:div>
    <w:div w:id="1779369006">
      <w:bodyDiv w:val="1"/>
      <w:marLeft w:val="0"/>
      <w:marRight w:val="0"/>
      <w:marTop w:val="0"/>
      <w:marBottom w:val="0"/>
      <w:divBdr>
        <w:top w:val="none" w:sz="0" w:space="0" w:color="auto"/>
        <w:left w:val="none" w:sz="0" w:space="0" w:color="auto"/>
        <w:bottom w:val="none" w:sz="0" w:space="0" w:color="auto"/>
        <w:right w:val="none" w:sz="0" w:space="0" w:color="auto"/>
      </w:divBdr>
    </w:div>
    <w:div w:id="1779641013">
      <w:bodyDiv w:val="1"/>
      <w:marLeft w:val="0"/>
      <w:marRight w:val="0"/>
      <w:marTop w:val="0"/>
      <w:marBottom w:val="0"/>
      <w:divBdr>
        <w:top w:val="none" w:sz="0" w:space="0" w:color="auto"/>
        <w:left w:val="none" w:sz="0" w:space="0" w:color="auto"/>
        <w:bottom w:val="none" w:sz="0" w:space="0" w:color="auto"/>
        <w:right w:val="none" w:sz="0" w:space="0" w:color="auto"/>
      </w:divBdr>
    </w:div>
    <w:div w:id="1780099160">
      <w:bodyDiv w:val="1"/>
      <w:marLeft w:val="0"/>
      <w:marRight w:val="0"/>
      <w:marTop w:val="0"/>
      <w:marBottom w:val="0"/>
      <w:divBdr>
        <w:top w:val="none" w:sz="0" w:space="0" w:color="auto"/>
        <w:left w:val="none" w:sz="0" w:space="0" w:color="auto"/>
        <w:bottom w:val="none" w:sz="0" w:space="0" w:color="auto"/>
        <w:right w:val="none" w:sz="0" w:space="0" w:color="auto"/>
      </w:divBdr>
    </w:div>
    <w:div w:id="1780373181">
      <w:bodyDiv w:val="1"/>
      <w:marLeft w:val="0"/>
      <w:marRight w:val="0"/>
      <w:marTop w:val="0"/>
      <w:marBottom w:val="0"/>
      <w:divBdr>
        <w:top w:val="none" w:sz="0" w:space="0" w:color="auto"/>
        <w:left w:val="none" w:sz="0" w:space="0" w:color="auto"/>
        <w:bottom w:val="none" w:sz="0" w:space="0" w:color="auto"/>
        <w:right w:val="none" w:sz="0" w:space="0" w:color="auto"/>
      </w:divBdr>
    </w:div>
    <w:div w:id="1780834000">
      <w:bodyDiv w:val="1"/>
      <w:marLeft w:val="0"/>
      <w:marRight w:val="0"/>
      <w:marTop w:val="0"/>
      <w:marBottom w:val="0"/>
      <w:divBdr>
        <w:top w:val="none" w:sz="0" w:space="0" w:color="auto"/>
        <w:left w:val="none" w:sz="0" w:space="0" w:color="auto"/>
        <w:bottom w:val="none" w:sz="0" w:space="0" w:color="auto"/>
        <w:right w:val="none" w:sz="0" w:space="0" w:color="auto"/>
      </w:divBdr>
    </w:div>
    <w:div w:id="1781334958">
      <w:bodyDiv w:val="1"/>
      <w:marLeft w:val="0"/>
      <w:marRight w:val="0"/>
      <w:marTop w:val="0"/>
      <w:marBottom w:val="0"/>
      <w:divBdr>
        <w:top w:val="none" w:sz="0" w:space="0" w:color="auto"/>
        <w:left w:val="none" w:sz="0" w:space="0" w:color="auto"/>
        <w:bottom w:val="none" w:sz="0" w:space="0" w:color="auto"/>
        <w:right w:val="none" w:sz="0" w:space="0" w:color="auto"/>
      </w:divBdr>
    </w:div>
    <w:div w:id="1781338563">
      <w:bodyDiv w:val="1"/>
      <w:marLeft w:val="0"/>
      <w:marRight w:val="0"/>
      <w:marTop w:val="0"/>
      <w:marBottom w:val="0"/>
      <w:divBdr>
        <w:top w:val="none" w:sz="0" w:space="0" w:color="auto"/>
        <w:left w:val="none" w:sz="0" w:space="0" w:color="auto"/>
        <w:bottom w:val="none" w:sz="0" w:space="0" w:color="auto"/>
        <w:right w:val="none" w:sz="0" w:space="0" w:color="auto"/>
      </w:divBdr>
    </w:div>
    <w:div w:id="1782021405">
      <w:bodyDiv w:val="1"/>
      <w:marLeft w:val="0"/>
      <w:marRight w:val="0"/>
      <w:marTop w:val="0"/>
      <w:marBottom w:val="0"/>
      <w:divBdr>
        <w:top w:val="none" w:sz="0" w:space="0" w:color="auto"/>
        <w:left w:val="none" w:sz="0" w:space="0" w:color="auto"/>
        <w:bottom w:val="none" w:sz="0" w:space="0" w:color="auto"/>
        <w:right w:val="none" w:sz="0" w:space="0" w:color="auto"/>
      </w:divBdr>
    </w:div>
    <w:div w:id="1782188126">
      <w:bodyDiv w:val="1"/>
      <w:marLeft w:val="0"/>
      <w:marRight w:val="0"/>
      <w:marTop w:val="0"/>
      <w:marBottom w:val="0"/>
      <w:divBdr>
        <w:top w:val="none" w:sz="0" w:space="0" w:color="auto"/>
        <w:left w:val="none" w:sz="0" w:space="0" w:color="auto"/>
        <w:bottom w:val="none" w:sz="0" w:space="0" w:color="auto"/>
        <w:right w:val="none" w:sz="0" w:space="0" w:color="auto"/>
      </w:divBdr>
    </w:div>
    <w:div w:id="1782258918">
      <w:bodyDiv w:val="1"/>
      <w:marLeft w:val="0"/>
      <w:marRight w:val="0"/>
      <w:marTop w:val="0"/>
      <w:marBottom w:val="0"/>
      <w:divBdr>
        <w:top w:val="none" w:sz="0" w:space="0" w:color="auto"/>
        <w:left w:val="none" w:sz="0" w:space="0" w:color="auto"/>
        <w:bottom w:val="none" w:sz="0" w:space="0" w:color="auto"/>
        <w:right w:val="none" w:sz="0" w:space="0" w:color="auto"/>
      </w:divBdr>
    </w:div>
    <w:div w:id="1782453648">
      <w:bodyDiv w:val="1"/>
      <w:marLeft w:val="0"/>
      <w:marRight w:val="0"/>
      <w:marTop w:val="0"/>
      <w:marBottom w:val="0"/>
      <w:divBdr>
        <w:top w:val="none" w:sz="0" w:space="0" w:color="auto"/>
        <w:left w:val="none" w:sz="0" w:space="0" w:color="auto"/>
        <w:bottom w:val="none" w:sz="0" w:space="0" w:color="auto"/>
        <w:right w:val="none" w:sz="0" w:space="0" w:color="auto"/>
      </w:divBdr>
    </w:div>
    <w:div w:id="1782993698">
      <w:bodyDiv w:val="1"/>
      <w:marLeft w:val="0"/>
      <w:marRight w:val="0"/>
      <w:marTop w:val="0"/>
      <w:marBottom w:val="0"/>
      <w:divBdr>
        <w:top w:val="none" w:sz="0" w:space="0" w:color="auto"/>
        <w:left w:val="none" w:sz="0" w:space="0" w:color="auto"/>
        <w:bottom w:val="none" w:sz="0" w:space="0" w:color="auto"/>
        <w:right w:val="none" w:sz="0" w:space="0" w:color="auto"/>
      </w:divBdr>
    </w:div>
    <w:div w:id="1783108155">
      <w:bodyDiv w:val="1"/>
      <w:marLeft w:val="0"/>
      <w:marRight w:val="0"/>
      <w:marTop w:val="0"/>
      <w:marBottom w:val="0"/>
      <w:divBdr>
        <w:top w:val="none" w:sz="0" w:space="0" w:color="auto"/>
        <w:left w:val="none" w:sz="0" w:space="0" w:color="auto"/>
        <w:bottom w:val="none" w:sz="0" w:space="0" w:color="auto"/>
        <w:right w:val="none" w:sz="0" w:space="0" w:color="auto"/>
      </w:divBdr>
    </w:div>
    <w:div w:id="1783501585">
      <w:bodyDiv w:val="1"/>
      <w:marLeft w:val="0"/>
      <w:marRight w:val="0"/>
      <w:marTop w:val="0"/>
      <w:marBottom w:val="0"/>
      <w:divBdr>
        <w:top w:val="none" w:sz="0" w:space="0" w:color="auto"/>
        <w:left w:val="none" w:sz="0" w:space="0" w:color="auto"/>
        <w:bottom w:val="none" w:sz="0" w:space="0" w:color="auto"/>
        <w:right w:val="none" w:sz="0" w:space="0" w:color="auto"/>
      </w:divBdr>
    </w:div>
    <w:div w:id="1783647194">
      <w:bodyDiv w:val="1"/>
      <w:marLeft w:val="0"/>
      <w:marRight w:val="0"/>
      <w:marTop w:val="0"/>
      <w:marBottom w:val="0"/>
      <w:divBdr>
        <w:top w:val="none" w:sz="0" w:space="0" w:color="auto"/>
        <w:left w:val="none" w:sz="0" w:space="0" w:color="auto"/>
        <w:bottom w:val="none" w:sz="0" w:space="0" w:color="auto"/>
        <w:right w:val="none" w:sz="0" w:space="0" w:color="auto"/>
      </w:divBdr>
    </w:div>
    <w:div w:id="1784303234">
      <w:bodyDiv w:val="1"/>
      <w:marLeft w:val="0"/>
      <w:marRight w:val="0"/>
      <w:marTop w:val="0"/>
      <w:marBottom w:val="0"/>
      <w:divBdr>
        <w:top w:val="none" w:sz="0" w:space="0" w:color="auto"/>
        <w:left w:val="none" w:sz="0" w:space="0" w:color="auto"/>
        <w:bottom w:val="none" w:sz="0" w:space="0" w:color="auto"/>
        <w:right w:val="none" w:sz="0" w:space="0" w:color="auto"/>
      </w:divBdr>
    </w:div>
    <w:div w:id="1784380191">
      <w:bodyDiv w:val="1"/>
      <w:marLeft w:val="0"/>
      <w:marRight w:val="0"/>
      <w:marTop w:val="0"/>
      <w:marBottom w:val="0"/>
      <w:divBdr>
        <w:top w:val="none" w:sz="0" w:space="0" w:color="auto"/>
        <w:left w:val="none" w:sz="0" w:space="0" w:color="auto"/>
        <w:bottom w:val="none" w:sz="0" w:space="0" w:color="auto"/>
        <w:right w:val="none" w:sz="0" w:space="0" w:color="auto"/>
      </w:divBdr>
    </w:div>
    <w:div w:id="1784421547">
      <w:bodyDiv w:val="1"/>
      <w:marLeft w:val="0"/>
      <w:marRight w:val="0"/>
      <w:marTop w:val="0"/>
      <w:marBottom w:val="0"/>
      <w:divBdr>
        <w:top w:val="none" w:sz="0" w:space="0" w:color="auto"/>
        <w:left w:val="none" w:sz="0" w:space="0" w:color="auto"/>
        <w:bottom w:val="none" w:sz="0" w:space="0" w:color="auto"/>
        <w:right w:val="none" w:sz="0" w:space="0" w:color="auto"/>
      </w:divBdr>
    </w:div>
    <w:div w:id="1784574264">
      <w:bodyDiv w:val="1"/>
      <w:marLeft w:val="0"/>
      <w:marRight w:val="0"/>
      <w:marTop w:val="0"/>
      <w:marBottom w:val="0"/>
      <w:divBdr>
        <w:top w:val="none" w:sz="0" w:space="0" w:color="auto"/>
        <w:left w:val="none" w:sz="0" w:space="0" w:color="auto"/>
        <w:bottom w:val="none" w:sz="0" w:space="0" w:color="auto"/>
        <w:right w:val="none" w:sz="0" w:space="0" w:color="auto"/>
      </w:divBdr>
    </w:div>
    <w:div w:id="1784612386">
      <w:bodyDiv w:val="1"/>
      <w:marLeft w:val="0"/>
      <w:marRight w:val="0"/>
      <w:marTop w:val="0"/>
      <w:marBottom w:val="0"/>
      <w:divBdr>
        <w:top w:val="none" w:sz="0" w:space="0" w:color="auto"/>
        <w:left w:val="none" w:sz="0" w:space="0" w:color="auto"/>
        <w:bottom w:val="none" w:sz="0" w:space="0" w:color="auto"/>
        <w:right w:val="none" w:sz="0" w:space="0" w:color="auto"/>
      </w:divBdr>
    </w:div>
    <w:div w:id="1784811500">
      <w:bodyDiv w:val="1"/>
      <w:marLeft w:val="0"/>
      <w:marRight w:val="0"/>
      <w:marTop w:val="0"/>
      <w:marBottom w:val="0"/>
      <w:divBdr>
        <w:top w:val="none" w:sz="0" w:space="0" w:color="auto"/>
        <w:left w:val="none" w:sz="0" w:space="0" w:color="auto"/>
        <w:bottom w:val="none" w:sz="0" w:space="0" w:color="auto"/>
        <w:right w:val="none" w:sz="0" w:space="0" w:color="auto"/>
      </w:divBdr>
    </w:div>
    <w:div w:id="1784885104">
      <w:bodyDiv w:val="1"/>
      <w:marLeft w:val="0"/>
      <w:marRight w:val="0"/>
      <w:marTop w:val="0"/>
      <w:marBottom w:val="0"/>
      <w:divBdr>
        <w:top w:val="none" w:sz="0" w:space="0" w:color="auto"/>
        <w:left w:val="none" w:sz="0" w:space="0" w:color="auto"/>
        <w:bottom w:val="none" w:sz="0" w:space="0" w:color="auto"/>
        <w:right w:val="none" w:sz="0" w:space="0" w:color="auto"/>
      </w:divBdr>
    </w:div>
    <w:div w:id="1784886171">
      <w:bodyDiv w:val="1"/>
      <w:marLeft w:val="0"/>
      <w:marRight w:val="0"/>
      <w:marTop w:val="0"/>
      <w:marBottom w:val="0"/>
      <w:divBdr>
        <w:top w:val="none" w:sz="0" w:space="0" w:color="auto"/>
        <w:left w:val="none" w:sz="0" w:space="0" w:color="auto"/>
        <w:bottom w:val="none" w:sz="0" w:space="0" w:color="auto"/>
        <w:right w:val="none" w:sz="0" w:space="0" w:color="auto"/>
      </w:divBdr>
    </w:div>
    <w:div w:id="1785417208">
      <w:bodyDiv w:val="1"/>
      <w:marLeft w:val="0"/>
      <w:marRight w:val="0"/>
      <w:marTop w:val="0"/>
      <w:marBottom w:val="0"/>
      <w:divBdr>
        <w:top w:val="none" w:sz="0" w:space="0" w:color="auto"/>
        <w:left w:val="none" w:sz="0" w:space="0" w:color="auto"/>
        <w:bottom w:val="none" w:sz="0" w:space="0" w:color="auto"/>
        <w:right w:val="none" w:sz="0" w:space="0" w:color="auto"/>
      </w:divBdr>
    </w:div>
    <w:div w:id="1785463731">
      <w:bodyDiv w:val="1"/>
      <w:marLeft w:val="0"/>
      <w:marRight w:val="0"/>
      <w:marTop w:val="0"/>
      <w:marBottom w:val="0"/>
      <w:divBdr>
        <w:top w:val="none" w:sz="0" w:space="0" w:color="auto"/>
        <w:left w:val="none" w:sz="0" w:space="0" w:color="auto"/>
        <w:bottom w:val="none" w:sz="0" w:space="0" w:color="auto"/>
        <w:right w:val="none" w:sz="0" w:space="0" w:color="auto"/>
      </w:divBdr>
    </w:div>
    <w:div w:id="1785493333">
      <w:bodyDiv w:val="1"/>
      <w:marLeft w:val="0"/>
      <w:marRight w:val="0"/>
      <w:marTop w:val="0"/>
      <w:marBottom w:val="0"/>
      <w:divBdr>
        <w:top w:val="none" w:sz="0" w:space="0" w:color="auto"/>
        <w:left w:val="none" w:sz="0" w:space="0" w:color="auto"/>
        <w:bottom w:val="none" w:sz="0" w:space="0" w:color="auto"/>
        <w:right w:val="none" w:sz="0" w:space="0" w:color="auto"/>
      </w:divBdr>
    </w:div>
    <w:div w:id="1785609105">
      <w:bodyDiv w:val="1"/>
      <w:marLeft w:val="0"/>
      <w:marRight w:val="0"/>
      <w:marTop w:val="0"/>
      <w:marBottom w:val="0"/>
      <w:divBdr>
        <w:top w:val="none" w:sz="0" w:space="0" w:color="auto"/>
        <w:left w:val="none" w:sz="0" w:space="0" w:color="auto"/>
        <w:bottom w:val="none" w:sz="0" w:space="0" w:color="auto"/>
        <w:right w:val="none" w:sz="0" w:space="0" w:color="auto"/>
      </w:divBdr>
    </w:div>
    <w:div w:id="1785659415">
      <w:bodyDiv w:val="1"/>
      <w:marLeft w:val="0"/>
      <w:marRight w:val="0"/>
      <w:marTop w:val="0"/>
      <w:marBottom w:val="0"/>
      <w:divBdr>
        <w:top w:val="none" w:sz="0" w:space="0" w:color="auto"/>
        <w:left w:val="none" w:sz="0" w:space="0" w:color="auto"/>
        <w:bottom w:val="none" w:sz="0" w:space="0" w:color="auto"/>
        <w:right w:val="none" w:sz="0" w:space="0" w:color="auto"/>
      </w:divBdr>
    </w:div>
    <w:div w:id="1786651205">
      <w:bodyDiv w:val="1"/>
      <w:marLeft w:val="0"/>
      <w:marRight w:val="0"/>
      <w:marTop w:val="0"/>
      <w:marBottom w:val="0"/>
      <w:divBdr>
        <w:top w:val="none" w:sz="0" w:space="0" w:color="auto"/>
        <w:left w:val="none" w:sz="0" w:space="0" w:color="auto"/>
        <w:bottom w:val="none" w:sz="0" w:space="0" w:color="auto"/>
        <w:right w:val="none" w:sz="0" w:space="0" w:color="auto"/>
      </w:divBdr>
    </w:div>
    <w:div w:id="1786846720">
      <w:bodyDiv w:val="1"/>
      <w:marLeft w:val="0"/>
      <w:marRight w:val="0"/>
      <w:marTop w:val="0"/>
      <w:marBottom w:val="0"/>
      <w:divBdr>
        <w:top w:val="none" w:sz="0" w:space="0" w:color="auto"/>
        <w:left w:val="none" w:sz="0" w:space="0" w:color="auto"/>
        <w:bottom w:val="none" w:sz="0" w:space="0" w:color="auto"/>
        <w:right w:val="none" w:sz="0" w:space="0" w:color="auto"/>
      </w:divBdr>
    </w:div>
    <w:div w:id="1786849168">
      <w:bodyDiv w:val="1"/>
      <w:marLeft w:val="0"/>
      <w:marRight w:val="0"/>
      <w:marTop w:val="0"/>
      <w:marBottom w:val="0"/>
      <w:divBdr>
        <w:top w:val="none" w:sz="0" w:space="0" w:color="auto"/>
        <w:left w:val="none" w:sz="0" w:space="0" w:color="auto"/>
        <w:bottom w:val="none" w:sz="0" w:space="0" w:color="auto"/>
        <w:right w:val="none" w:sz="0" w:space="0" w:color="auto"/>
      </w:divBdr>
    </w:div>
    <w:div w:id="1787235966">
      <w:bodyDiv w:val="1"/>
      <w:marLeft w:val="0"/>
      <w:marRight w:val="0"/>
      <w:marTop w:val="0"/>
      <w:marBottom w:val="0"/>
      <w:divBdr>
        <w:top w:val="none" w:sz="0" w:space="0" w:color="auto"/>
        <w:left w:val="none" w:sz="0" w:space="0" w:color="auto"/>
        <w:bottom w:val="none" w:sz="0" w:space="0" w:color="auto"/>
        <w:right w:val="none" w:sz="0" w:space="0" w:color="auto"/>
      </w:divBdr>
    </w:div>
    <w:div w:id="1787239502">
      <w:bodyDiv w:val="1"/>
      <w:marLeft w:val="0"/>
      <w:marRight w:val="0"/>
      <w:marTop w:val="0"/>
      <w:marBottom w:val="0"/>
      <w:divBdr>
        <w:top w:val="none" w:sz="0" w:space="0" w:color="auto"/>
        <w:left w:val="none" w:sz="0" w:space="0" w:color="auto"/>
        <w:bottom w:val="none" w:sz="0" w:space="0" w:color="auto"/>
        <w:right w:val="none" w:sz="0" w:space="0" w:color="auto"/>
      </w:divBdr>
    </w:div>
    <w:div w:id="1787456563">
      <w:bodyDiv w:val="1"/>
      <w:marLeft w:val="0"/>
      <w:marRight w:val="0"/>
      <w:marTop w:val="0"/>
      <w:marBottom w:val="0"/>
      <w:divBdr>
        <w:top w:val="none" w:sz="0" w:space="0" w:color="auto"/>
        <w:left w:val="none" w:sz="0" w:space="0" w:color="auto"/>
        <w:bottom w:val="none" w:sz="0" w:space="0" w:color="auto"/>
        <w:right w:val="none" w:sz="0" w:space="0" w:color="auto"/>
      </w:divBdr>
    </w:div>
    <w:div w:id="1787457076">
      <w:bodyDiv w:val="1"/>
      <w:marLeft w:val="0"/>
      <w:marRight w:val="0"/>
      <w:marTop w:val="0"/>
      <w:marBottom w:val="0"/>
      <w:divBdr>
        <w:top w:val="none" w:sz="0" w:space="0" w:color="auto"/>
        <w:left w:val="none" w:sz="0" w:space="0" w:color="auto"/>
        <w:bottom w:val="none" w:sz="0" w:space="0" w:color="auto"/>
        <w:right w:val="none" w:sz="0" w:space="0" w:color="auto"/>
      </w:divBdr>
    </w:div>
    <w:div w:id="1787459853">
      <w:bodyDiv w:val="1"/>
      <w:marLeft w:val="0"/>
      <w:marRight w:val="0"/>
      <w:marTop w:val="0"/>
      <w:marBottom w:val="0"/>
      <w:divBdr>
        <w:top w:val="none" w:sz="0" w:space="0" w:color="auto"/>
        <w:left w:val="none" w:sz="0" w:space="0" w:color="auto"/>
        <w:bottom w:val="none" w:sz="0" w:space="0" w:color="auto"/>
        <w:right w:val="none" w:sz="0" w:space="0" w:color="auto"/>
      </w:divBdr>
    </w:div>
    <w:div w:id="1787625947">
      <w:bodyDiv w:val="1"/>
      <w:marLeft w:val="0"/>
      <w:marRight w:val="0"/>
      <w:marTop w:val="0"/>
      <w:marBottom w:val="0"/>
      <w:divBdr>
        <w:top w:val="none" w:sz="0" w:space="0" w:color="auto"/>
        <w:left w:val="none" w:sz="0" w:space="0" w:color="auto"/>
        <w:bottom w:val="none" w:sz="0" w:space="0" w:color="auto"/>
        <w:right w:val="none" w:sz="0" w:space="0" w:color="auto"/>
      </w:divBdr>
    </w:div>
    <w:div w:id="1788086411">
      <w:bodyDiv w:val="1"/>
      <w:marLeft w:val="0"/>
      <w:marRight w:val="0"/>
      <w:marTop w:val="0"/>
      <w:marBottom w:val="0"/>
      <w:divBdr>
        <w:top w:val="none" w:sz="0" w:space="0" w:color="auto"/>
        <w:left w:val="none" w:sz="0" w:space="0" w:color="auto"/>
        <w:bottom w:val="none" w:sz="0" w:space="0" w:color="auto"/>
        <w:right w:val="none" w:sz="0" w:space="0" w:color="auto"/>
      </w:divBdr>
    </w:div>
    <w:div w:id="1788157530">
      <w:bodyDiv w:val="1"/>
      <w:marLeft w:val="0"/>
      <w:marRight w:val="0"/>
      <w:marTop w:val="0"/>
      <w:marBottom w:val="0"/>
      <w:divBdr>
        <w:top w:val="none" w:sz="0" w:space="0" w:color="auto"/>
        <w:left w:val="none" w:sz="0" w:space="0" w:color="auto"/>
        <w:bottom w:val="none" w:sz="0" w:space="0" w:color="auto"/>
        <w:right w:val="none" w:sz="0" w:space="0" w:color="auto"/>
      </w:divBdr>
    </w:div>
    <w:div w:id="1788347901">
      <w:bodyDiv w:val="1"/>
      <w:marLeft w:val="0"/>
      <w:marRight w:val="0"/>
      <w:marTop w:val="0"/>
      <w:marBottom w:val="0"/>
      <w:divBdr>
        <w:top w:val="none" w:sz="0" w:space="0" w:color="auto"/>
        <w:left w:val="none" w:sz="0" w:space="0" w:color="auto"/>
        <w:bottom w:val="none" w:sz="0" w:space="0" w:color="auto"/>
        <w:right w:val="none" w:sz="0" w:space="0" w:color="auto"/>
      </w:divBdr>
    </w:div>
    <w:div w:id="1788739805">
      <w:bodyDiv w:val="1"/>
      <w:marLeft w:val="0"/>
      <w:marRight w:val="0"/>
      <w:marTop w:val="0"/>
      <w:marBottom w:val="0"/>
      <w:divBdr>
        <w:top w:val="none" w:sz="0" w:space="0" w:color="auto"/>
        <w:left w:val="none" w:sz="0" w:space="0" w:color="auto"/>
        <w:bottom w:val="none" w:sz="0" w:space="0" w:color="auto"/>
        <w:right w:val="none" w:sz="0" w:space="0" w:color="auto"/>
      </w:divBdr>
    </w:div>
    <w:div w:id="1789203276">
      <w:bodyDiv w:val="1"/>
      <w:marLeft w:val="0"/>
      <w:marRight w:val="0"/>
      <w:marTop w:val="0"/>
      <w:marBottom w:val="0"/>
      <w:divBdr>
        <w:top w:val="none" w:sz="0" w:space="0" w:color="auto"/>
        <w:left w:val="none" w:sz="0" w:space="0" w:color="auto"/>
        <w:bottom w:val="none" w:sz="0" w:space="0" w:color="auto"/>
        <w:right w:val="none" w:sz="0" w:space="0" w:color="auto"/>
      </w:divBdr>
    </w:div>
    <w:div w:id="1789204840">
      <w:bodyDiv w:val="1"/>
      <w:marLeft w:val="0"/>
      <w:marRight w:val="0"/>
      <w:marTop w:val="0"/>
      <w:marBottom w:val="0"/>
      <w:divBdr>
        <w:top w:val="none" w:sz="0" w:space="0" w:color="auto"/>
        <w:left w:val="none" w:sz="0" w:space="0" w:color="auto"/>
        <w:bottom w:val="none" w:sz="0" w:space="0" w:color="auto"/>
        <w:right w:val="none" w:sz="0" w:space="0" w:color="auto"/>
      </w:divBdr>
    </w:div>
    <w:div w:id="1789396087">
      <w:bodyDiv w:val="1"/>
      <w:marLeft w:val="0"/>
      <w:marRight w:val="0"/>
      <w:marTop w:val="0"/>
      <w:marBottom w:val="0"/>
      <w:divBdr>
        <w:top w:val="none" w:sz="0" w:space="0" w:color="auto"/>
        <w:left w:val="none" w:sz="0" w:space="0" w:color="auto"/>
        <w:bottom w:val="none" w:sz="0" w:space="0" w:color="auto"/>
        <w:right w:val="none" w:sz="0" w:space="0" w:color="auto"/>
      </w:divBdr>
    </w:div>
    <w:div w:id="1790126192">
      <w:bodyDiv w:val="1"/>
      <w:marLeft w:val="0"/>
      <w:marRight w:val="0"/>
      <w:marTop w:val="0"/>
      <w:marBottom w:val="0"/>
      <w:divBdr>
        <w:top w:val="none" w:sz="0" w:space="0" w:color="auto"/>
        <w:left w:val="none" w:sz="0" w:space="0" w:color="auto"/>
        <w:bottom w:val="none" w:sz="0" w:space="0" w:color="auto"/>
        <w:right w:val="none" w:sz="0" w:space="0" w:color="auto"/>
      </w:divBdr>
    </w:div>
    <w:div w:id="1790315879">
      <w:bodyDiv w:val="1"/>
      <w:marLeft w:val="0"/>
      <w:marRight w:val="0"/>
      <w:marTop w:val="0"/>
      <w:marBottom w:val="0"/>
      <w:divBdr>
        <w:top w:val="none" w:sz="0" w:space="0" w:color="auto"/>
        <w:left w:val="none" w:sz="0" w:space="0" w:color="auto"/>
        <w:bottom w:val="none" w:sz="0" w:space="0" w:color="auto"/>
        <w:right w:val="none" w:sz="0" w:space="0" w:color="auto"/>
      </w:divBdr>
    </w:div>
    <w:div w:id="1790584381">
      <w:bodyDiv w:val="1"/>
      <w:marLeft w:val="0"/>
      <w:marRight w:val="0"/>
      <w:marTop w:val="0"/>
      <w:marBottom w:val="0"/>
      <w:divBdr>
        <w:top w:val="none" w:sz="0" w:space="0" w:color="auto"/>
        <w:left w:val="none" w:sz="0" w:space="0" w:color="auto"/>
        <w:bottom w:val="none" w:sz="0" w:space="0" w:color="auto"/>
        <w:right w:val="none" w:sz="0" w:space="0" w:color="auto"/>
      </w:divBdr>
    </w:div>
    <w:div w:id="1790708924">
      <w:bodyDiv w:val="1"/>
      <w:marLeft w:val="0"/>
      <w:marRight w:val="0"/>
      <w:marTop w:val="0"/>
      <w:marBottom w:val="0"/>
      <w:divBdr>
        <w:top w:val="none" w:sz="0" w:space="0" w:color="auto"/>
        <w:left w:val="none" w:sz="0" w:space="0" w:color="auto"/>
        <w:bottom w:val="none" w:sz="0" w:space="0" w:color="auto"/>
        <w:right w:val="none" w:sz="0" w:space="0" w:color="auto"/>
      </w:divBdr>
    </w:div>
    <w:div w:id="1790858376">
      <w:bodyDiv w:val="1"/>
      <w:marLeft w:val="0"/>
      <w:marRight w:val="0"/>
      <w:marTop w:val="0"/>
      <w:marBottom w:val="0"/>
      <w:divBdr>
        <w:top w:val="none" w:sz="0" w:space="0" w:color="auto"/>
        <w:left w:val="none" w:sz="0" w:space="0" w:color="auto"/>
        <w:bottom w:val="none" w:sz="0" w:space="0" w:color="auto"/>
        <w:right w:val="none" w:sz="0" w:space="0" w:color="auto"/>
      </w:divBdr>
    </w:div>
    <w:div w:id="1790968964">
      <w:bodyDiv w:val="1"/>
      <w:marLeft w:val="0"/>
      <w:marRight w:val="0"/>
      <w:marTop w:val="0"/>
      <w:marBottom w:val="0"/>
      <w:divBdr>
        <w:top w:val="none" w:sz="0" w:space="0" w:color="auto"/>
        <w:left w:val="none" w:sz="0" w:space="0" w:color="auto"/>
        <w:bottom w:val="none" w:sz="0" w:space="0" w:color="auto"/>
        <w:right w:val="none" w:sz="0" w:space="0" w:color="auto"/>
      </w:divBdr>
    </w:div>
    <w:div w:id="1791049737">
      <w:bodyDiv w:val="1"/>
      <w:marLeft w:val="0"/>
      <w:marRight w:val="0"/>
      <w:marTop w:val="0"/>
      <w:marBottom w:val="0"/>
      <w:divBdr>
        <w:top w:val="none" w:sz="0" w:space="0" w:color="auto"/>
        <w:left w:val="none" w:sz="0" w:space="0" w:color="auto"/>
        <w:bottom w:val="none" w:sz="0" w:space="0" w:color="auto"/>
        <w:right w:val="none" w:sz="0" w:space="0" w:color="auto"/>
      </w:divBdr>
    </w:div>
    <w:div w:id="1791121636">
      <w:bodyDiv w:val="1"/>
      <w:marLeft w:val="0"/>
      <w:marRight w:val="0"/>
      <w:marTop w:val="0"/>
      <w:marBottom w:val="0"/>
      <w:divBdr>
        <w:top w:val="none" w:sz="0" w:space="0" w:color="auto"/>
        <w:left w:val="none" w:sz="0" w:space="0" w:color="auto"/>
        <w:bottom w:val="none" w:sz="0" w:space="0" w:color="auto"/>
        <w:right w:val="none" w:sz="0" w:space="0" w:color="auto"/>
      </w:divBdr>
    </w:div>
    <w:div w:id="1791315290">
      <w:bodyDiv w:val="1"/>
      <w:marLeft w:val="0"/>
      <w:marRight w:val="0"/>
      <w:marTop w:val="0"/>
      <w:marBottom w:val="0"/>
      <w:divBdr>
        <w:top w:val="none" w:sz="0" w:space="0" w:color="auto"/>
        <w:left w:val="none" w:sz="0" w:space="0" w:color="auto"/>
        <w:bottom w:val="none" w:sz="0" w:space="0" w:color="auto"/>
        <w:right w:val="none" w:sz="0" w:space="0" w:color="auto"/>
      </w:divBdr>
    </w:div>
    <w:div w:id="1791589714">
      <w:bodyDiv w:val="1"/>
      <w:marLeft w:val="0"/>
      <w:marRight w:val="0"/>
      <w:marTop w:val="0"/>
      <w:marBottom w:val="0"/>
      <w:divBdr>
        <w:top w:val="none" w:sz="0" w:space="0" w:color="auto"/>
        <w:left w:val="none" w:sz="0" w:space="0" w:color="auto"/>
        <w:bottom w:val="none" w:sz="0" w:space="0" w:color="auto"/>
        <w:right w:val="none" w:sz="0" w:space="0" w:color="auto"/>
      </w:divBdr>
    </w:div>
    <w:div w:id="1791701228">
      <w:bodyDiv w:val="1"/>
      <w:marLeft w:val="0"/>
      <w:marRight w:val="0"/>
      <w:marTop w:val="0"/>
      <w:marBottom w:val="0"/>
      <w:divBdr>
        <w:top w:val="none" w:sz="0" w:space="0" w:color="auto"/>
        <w:left w:val="none" w:sz="0" w:space="0" w:color="auto"/>
        <w:bottom w:val="none" w:sz="0" w:space="0" w:color="auto"/>
        <w:right w:val="none" w:sz="0" w:space="0" w:color="auto"/>
      </w:divBdr>
    </w:div>
    <w:div w:id="1791894203">
      <w:bodyDiv w:val="1"/>
      <w:marLeft w:val="0"/>
      <w:marRight w:val="0"/>
      <w:marTop w:val="0"/>
      <w:marBottom w:val="0"/>
      <w:divBdr>
        <w:top w:val="none" w:sz="0" w:space="0" w:color="auto"/>
        <w:left w:val="none" w:sz="0" w:space="0" w:color="auto"/>
        <w:bottom w:val="none" w:sz="0" w:space="0" w:color="auto"/>
        <w:right w:val="none" w:sz="0" w:space="0" w:color="auto"/>
      </w:divBdr>
    </w:div>
    <w:div w:id="1791969849">
      <w:bodyDiv w:val="1"/>
      <w:marLeft w:val="0"/>
      <w:marRight w:val="0"/>
      <w:marTop w:val="0"/>
      <w:marBottom w:val="0"/>
      <w:divBdr>
        <w:top w:val="none" w:sz="0" w:space="0" w:color="auto"/>
        <w:left w:val="none" w:sz="0" w:space="0" w:color="auto"/>
        <w:bottom w:val="none" w:sz="0" w:space="0" w:color="auto"/>
        <w:right w:val="none" w:sz="0" w:space="0" w:color="auto"/>
      </w:divBdr>
    </w:div>
    <w:div w:id="1792086303">
      <w:bodyDiv w:val="1"/>
      <w:marLeft w:val="0"/>
      <w:marRight w:val="0"/>
      <w:marTop w:val="0"/>
      <w:marBottom w:val="0"/>
      <w:divBdr>
        <w:top w:val="none" w:sz="0" w:space="0" w:color="auto"/>
        <w:left w:val="none" w:sz="0" w:space="0" w:color="auto"/>
        <w:bottom w:val="none" w:sz="0" w:space="0" w:color="auto"/>
        <w:right w:val="none" w:sz="0" w:space="0" w:color="auto"/>
      </w:divBdr>
    </w:div>
    <w:div w:id="1792553602">
      <w:bodyDiv w:val="1"/>
      <w:marLeft w:val="0"/>
      <w:marRight w:val="0"/>
      <w:marTop w:val="0"/>
      <w:marBottom w:val="0"/>
      <w:divBdr>
        <w:top w:val="none" w:sz="0" w:space="0" w:color="auto"/>
        <w:left w:val="none" w:sz="0" w:space="0" w:color="auto"/>
        <w:bottom w:val="none" w:sz="0" w:space="0" w:color="auto"/>
        <w:right w:val="none" w:sz="0" w:space="0" w:color="auto"/>
      </w:divBdr>
    </w:div>
    <w:div w:id="1792898756">
      <w:bodyDiv w:val="1"/>
      <w:marLeft w:val="0"/>
      <w:marRight w:val="0"/>
      <w:marTop w:val="0"/>
      <w:marBottom w:val="0"/>
      <w:divBdr>
        <w:top w:val="none" w:sz="0" w:space="0" w:color="auto"/>
        <w:left w:val="none" w:sz="0" w:space="0" w:color="auto"/>
        <w:bottom w:val="none" w:sz="0" w:space="0" w:color="auto"/>
        <w:right w:val="none" w:sz="0" w:space="0" w:color="auto"/>
      </w:divBdr>
    </w:div>
    <w:div w:id="1792899405">
      <w:bodyDiv w:val="1"/>
      <w:marLeft w:val="0"/>
      <w:marRight w:val="0"/>
      <w:marTop w:val="0"/>
      <w:marBottom w:val="0"/>
      <w:divBdr>
        <w:top w:val="none" w:sz="0" w:space="0" w:color="auto"/>
        <w:left w:val="none" w:sz="0" w:space="0" w:color="auto"/>
        <w:bottom w:val="none" w:sz="0" w:space="0" w:color="auto"/>
        <w:right w:val="none" w:sz="0" w:space="0" w:color="auto"/>
      </w:divBdr>
    </w:div>
    <w:div w:id="1793088551">
      <w:bodyDiv w:val="1"/>
      <w:marLeft w:val="0"/>
      <w:marRight w:val="0"/>
      <w:marTop w:val="0"/>
      <w:marBottom w:val="0"/>
      <w:divBdr>
        <w:top w:val="none" w:sz="0" w:space="0" w:color="auto"/>
        <w:left w:val="none" w:sz="0" w:space="0" w:color="auto"/>
        <w:bottom w:val="none" w:sz="0" w:space="0" w:color="auto"/>
        <w:right w:val="none" w:sz="0" w:space="0" w:color="auto"/>
      </w:divBdr>
    </w:div>
    <w:div w:id="1793089597">
      <w:bodyDiv w:val="1"/>
      <w:marLeft w:val="0"/>
      <w:marRight w:val="0"/>
      <w:marTop w:val="0"/>
      <w:marBottom w:val="0"/>
      <w:divBdr>
        <w:top w:val="none" w:sz="0" w:space="0" w:color="auto"/>
        <w:left w:val="none" w:sz="0" w:space="0" w:color="auto"/>
        <w:bottom w:val="none" w:sz="0" w:space="0" w:color="auto"/>
        <w:right w:val="none" w:sz="0" w:space="0" w:color="auto"/>
      </w:divBdr>
    </w:div>
    <w:div w:id="1793092529">
      <w:bodyDiv w:val="1"/>
      <w:marLeft w:val="0"/>
      <w:marRight w:val="0"/>
      <w:marTop w:val="0"/>
      <w:marBottom w:val="0"/>
      <w:divBdr>
        <w:top w:val="none" w:sz="0" w:space="0" w:color="auto"/>
        <w:left w:val="none" w:sz="0" w:space="0" w:color="auto"/>
        <w:bottom w:val="none" w:sz="0" w:space="0" w:color="auto"/>
        <w:right w:val="none" w:sz="0" w:space="0" w:color="auto"/>
      </w:divBdr>
    </w:div>
    <w:div w:id="1793400467">
      <w:bodyDiv w:val="1"/>
      <w:marLeft w:val="0"/>
      <w:marRight w:val="0"/>
      <w:marTop w:val="0"/>
      <w:marBottom w:val="0"/>
      <w:divBdr>
        <w:top w:val="none" w:sz="0" w:space="0" w:color="auto"/>
        <w:left w:val="none" w:sz="0" w:space="0" w:color="auto"/>
        <w:bottom w:val="none" w:sz="0" w:space="0" w:color="auto"/>
        <w:right w:val="none" w:sz="0" w:space="0" w:color="auto"/>
      </w:divBdr>
    </w:div>
    <w:div w:id="1793597901">
      <w:bodyDiv w:val="1"/>
      <w:marLeft w:val="0"/>
      <w:marRight w:val="0"/>
      <w:marTop w:val="0"/>
      <w:marBottom w:val="0"/>
      <w:divBdr>
        <w:top w:val="none" w:sz="0" w:space="0" w:color="auto"/>
        <w:left w:val="none" w:sz="0" w:space="0" w:color="auto"/>
        <w:bottom w:val="none" w:sz="0" w:space="0" w:color="auto"/>
        <w:right w:val="none" w:sz="0" w:space="0" w:color="auto"/>
      </w:divBdr>
    </w:div>
    <w:div w:id="1794055085">
      <w:bodyDiv w:val="1"/>
      <w:marLeft w:val="0"/>
      <w:marRight w:val="0"/>
      <w:marTop w:val="0"/>
      <w:marBottom w:val="0"/>
      <w:divBdr>
        <w:top w:val="none" w:sz="0" w:space="0" w:color="auto"/>
        <w:left w:val="none" w:sz="0" w:space="0" w:color="auto"/>
        <w:bottom w:val="none" w:sz="0" w:space="0" w:color="auto"/>
        <w:right w:val="none" w:sz="0" w:space="0" w:color="auto"/>
      </w:divBdr>
    </w:div>
    <w:div w:id="1794246863">
      <w:bodyDiv w:val="1"/>
      <w:marLeft w:val="0"/>
      <w:marRight w:val="0"/>
      <w:marTop w:val="0"/>
      <w:marBottom w:val="0"/>
      <w:divBdr>
        <w:top w:val="none" w:sz="0" w:space="0" w:color="auto"/>
        <w:left w:val="none" w:sz="0" w:space="0" w:color="auto"/>
        <w:bottom w:val="none" w:sz="0" w:space="0" w:color="auto"/>
        <w:right w:val="none" w:sz="0" w:space="0" w:color="auto"/>
      </w:divBdr>
    </w:div>
    <w:div w:id="1794320919">
      <w:bodyDiv w:val="1"/>
      <w:marLeft w:val="0"/>
      <w:marRight w:val="0"/>
      <w:marTop w:val="0"/>
      <w:marBottom w:val="0"/>
      <w:divBdr>
        <w:top w:val="none" w:sz="0" w:space="0" w:color="auto"/>
        <w:left w:val="none" w:sz="0" w:space="0" w:color="auto"/>
        <w:bottom w:val="none" w:sz="0" w:space="0" w:color="auto"/>
        <w:right w:val="none" w:sz="0" w:space="0" w:color="auto"/>
      </w:divBdr>
    </w:div>
    <w:div w:id="1794396974">
      <w:bodyDiv w:val="1"/>
      <w:marLeft w:val="0"/>
      <w:marRight w:val="0"/>
      <w:marTop w:val="0"/>
      <w:marBottom w:val="0"/>
      <w:divBdr>
        <w:top w:val="none" w:sz="0" w:space="0" w:color="auto"/>
        <w:left w:val="none" w:sz="0" w:space="0" w:color="auto"/>
        <w:bottom w:val="none" w:sz="0" w:space="0" w:color="auto"/>
        <w:right w:val="none" w:sz="0" w:space="0" w:color="auto"/>
      </w:divBdr>
    </w:div>
    <w:div w:id="1794521072">
      <w:bodyDiv w:val="1"/>
      <w:marLeft w:val="0"/>
      <w:marRight w:val="0"/>
      <w:marTop w:val="0"/>
      <w:marBottom w:val="0"/>
      <w:divBdr>
        <w:top w:val="none" w:sz="0" w:space="0" w:color="auto"/>
        <w:left w:val="none" w:sz="0" w:space="0" w:color="auto"/>
        <w:bottom w:val="none" w:sz="0" w:space="0" w:color="auto"/>
        <w:right w:val="none" w:sz="0" w:space="0" w:color="auto"/>
      </w:divBdr>
    </w:div>
    <w:div w:id="1794638813">
      <w:bodyDiv w:val="1"/>
      <w:marLeft w:val="0"/>
      <w:marRight w:val="0"/>
      <w:marTop w:val="0"/>
      <w:marBottom w:val="0"/>
      <w:divBdr>
        <w:top w:val="none" w:sz="0" w:space="0" w:color="auto"/>
        <w:left w:val="none" w:sz="0" w:space="0" w:color="auto"/>
        <w:bottom w:val="none" w:sz="0" w:space="0" w:color="auto"/>
        <w:right w:val="none" w:sz="0" w:space="0" w:color="auto"/>
      </w:divBdr>
    </w:div>
    <w:div w:id="1794982631">
      <w:bodyDiv w:val="1"/>
      <w:marLeft w:val="0"/>
      <w:marRight w:val="0"/>
      <w:marTop w:val="0"/>
      <w:marBottom w:val="0"/>
      <w:divBdr>
        <w:top w:val="none" w:sz="0" w:space="0" w:color="auto"/>
        <w:left w:val="none" w:sz="0" w:space="0" w:color="auto"/>
        <w:bottom w:val="none" w:sz="0" w:space="0" w:color="auto"/>
        <w:right w:val="none" w:sz="0" w:space="0" w:color="auto"/>
      </w:divBdr>
      <w:divsChild>
        <w:div w:id="82455140">
          <w:marLeft w:val="0"/>
          <w:marRight w:val="0"/>
          <w:marTop w:val="0"/>
          <w:marBottom w:val="0"/>
          <w:divBdr>
            <w:top w:val="none" w:sz="0" w:space="0" w:color="auto"/>
            <w:left w:val="none" w:sz="0" w:space="0" w:color="auto"/>
            <w:bottom w:val="none" w:sz="0" w:space="0" w:color="auto"/>
            <w:right w:val="none" w:sz="0" w:space="0" w:color="auto"/>
          </w:divBdr>
        </w:div>
        <w:div w:id="64687013">
          <w:marLeft w:val="0"/>
          <w:marRight w:val="0"/>
          <w:marTop w:val="0"/>
          <w:marBottom w:val="0"/>
          <w:divBdr>
            <w:top w:val="none" w:sz="0" w:space="0" w:color="auto"/>
            <w:left w:val="none" w:sz="0" w:space="0" w:color="auto"/>
            <w:bottom w:val="none" w:sz="0" w:space="0" w:color="auto"/>
            <w:right w:val="none" w:sz="0" w:space="0" w:color="auto"/>
          </w:divBdr>
        </w:div>
        <w:div w:id="1740054669">
          <w:marLeft w:val="0"/>
          <w:marRight w:val="0"/>
          <w:marTop w:val="0"/>
          <w:marBottom w:val="0"/>
          <w:divBdr>
            <w:top w:val="none" w:sz="0" w:space="0" w:color="auto"/>
            <w:left w:val="none" w:sz="0" w:space="0" w:color="auto"/>
            <w:bottom w:val="none" w:sz="0" w:space="0" w:color="auto"/>
            <w:right w:val="none" w:sz="0" w:space="0" w:color="auto"/>
          </w:divBdr>
        </w:div>
        <w:div w:id="97873091">
          <w:marLeft w:val="0"/>
          <w:marRight w:val="0"/>
          <w:marTop w:val="0"/>
          <w:marBottom w:val="0"/>
          <w:divBdr>
            <w:top w:val="none" w:sz="0" w:space="0" w:color="auto"/>
            <w:left w:val="none" w:sz="0" w:space="0" w:color="auto"/>
            <w:bottom w:val="none" w:sz="0" w:space="0" w:color="auto"/>
            <w:right w:val="none" w:sz="0" w:space="0" w:color="auto"/>
          </w:divBdr>
        </w:div>
        <w:div w:id="1824422366">
          <w:marLeft w:val="0"/>
          <w:marRight w:val="0"/>
          <w:marTop w:val="0"/>
          <w:marBottom w:val="0"/>
          <w:divBdr>
            <w:top w:val="none" w:sz="0" w:space="0" w:color="auto"/>
            <w:left w:val="none" w:sz="0" w:space="0" w:color="auto"/>
            <w:bottom w:val="none" w:sz="0" w:space="0" w:color="auto"/>
            <w:right w:val="none" w:sz="0" w:space="0" w:color="auto"/>
          </w:divBdr>
        </w:div>
        <w:div w:id="2781476">
          <w:marLeft w:val="0"/>
          <w:marRight w:val="0"/>
          <w:marTop w:val="0"/>
          <w:marBottom w:val="0"/>
          <w:divBdr>
            <w:top w:val="none" w:sz="0" w:space="0" w:color="auto"/>
            <w:left w:val="none" w:sz="0" w:space="0" w:color="auto"/>
            <w:bottom w:val="none" w:sz="0" w:space="0" w:color="auto"/>
            <w:right w:val="none" w:sz="0" w:space="0" w:color="auto"/>
          </w:divBdr>
        </w:div>
        <w:div w:id="2033991284">
          <w:marLeft w:val="0"/>
          <w:marRight w:val="0"/>
          <w:marTop w:val="0"/>
          <w:marBottom w:val="0"/>
          <w:divBdr>
            <w:top w:val="none" w:sz="0" w:space="0" w:color="auto"/>
            <w:left w:val="none" w:sz="0" w:space="0" w:color="auto"/>
            <w:bottom w:val="none" w:sz="0" w:space="0" w:color="auto"/>
            <w:right w:val="none" w:sz="0" w:space="0" w:color="auto"/>
          </w:divBdr>
        </w:div>
        <w:div w:id="874734324">
          <w:marLeft w:val="0"/>
          <w:marRight w:val="0"/>
          <w:marTop w:val="0"/>
          <w:marBottom w:val="0"/>
          <w:divBdr>
            <w:top w:val="none" w:sz="0" w:space="0" w:color="auto"/>
            <w:left w:val="none" w:sz="0" w:space="0" w:color="auto"/>
            <w:bottom w:val="none" w:sz="0" w:space="0" w:color="auto"/>
            <w:right w:val="none" w:sz="0" w:space="0" w:color="auto"/>
          </w:divBdr>
        </w:div>
        <w:div w:id="2125615771">
          <w:marLeft w:val="0"/>
          <w:marRight w:val="0"/>
          <w:marTop w:val="0"/>
          <w:marBottom w:val="0"/>
          <w:divBdr>
            <w:top w:val="none" w:sz="0" w:space="0" w:color="auto"/>
            <w:left w:val="none" w:sz="0" w:space="0" w:color="auto"/>
            <w:bottom w:val="none" w:sz="0" w:space="0" w:color="auto"/>
            <w:right w:val="none" w:sz="0" w:space="0" w:color="auto"/>
          </w:divBdr>
        </w:div>
        <w:div w:id="230164821">
          <w:marLeft w:val="0"/>
          <w:marRight w:val="0"/>
          <w:marTop w:val="0"/>
          <w:marBottom w:val="0"/>
          <w:divBdr>
            <w:top w:val="none" w:sz="0" w:space="0" w:color="auto"/>
            <w:left w:val="none" w:sz="0" w:space="0" w:color="auto"/>
            <w:bottom w:val="none" w:sz="0" w:space="0" w:color="auto"/>
            <w:right w:val="none" w:sz="0" w:space="0" w:color="auto"/>
          </w:divBdr>
        </w:div>
        <w:div w:id="282613009">
          <w:marLeft w:val="0"/>
          <w:marRight w:val="0"/>
          <w:marTop w:val="0"/>
          <w:marBottom w:val="0"/>
          <w:divBdr>
            <w:top w:val="none" w:sz="0" w:space="0" w:color="auto"/>
            <w:left w:val="none" w:sz="0" w:space="0" w:color="auto"/>
            <w:bottom w:val="none" w:sz="0" w:space="0" w:color="auto"/>
            <w:right w:val="none" w:sz="0" w:space="0" w:color="auto"/>
          </w:divBdr>
        </w:div>
        <w:div w:id="862130404">
          <w:marLeft w:val="0"/>
          <w:marRight w:val="0"/>
          <w:marTop w:val="0"/>
          <w:marBottom w:val="0"/>
          <w:divBdr>
            <w:top w:val="none" w:sz="0" w:space="0" w:color="auto"/>
            <w:left w:val="none" w:sz="0" w:space="0" w:color="auto"/>
            <w:bottom w:val="none" w:sz="0" w:space="0" w:color="auto"/>
            <w:right w:val="none" w:sz="0" w:space="0" w:color="auto"/>
          </w:divBdr>
        </w:div>
        <w:div w:id="1485703245">
          <w:marLeft w:val="0"/>
          <w:marRight w:val="0"/>
          <w:marTop w:val="0"/>
          <w:marBottom w:val="0"/>
          <w:divBdr>
            <w:top w:val="none" w:sz="0" w:space="0" w:color="auto"/>
            <w:left w:val="none" w:sz="0" w:space="0" w:color="auto"/>
            <w:bottom w:val="none" w:sz="0" w:space="0" w:color="auto"/>
            <w:right w:val="none" w:sz="0" w:space="0" w:color="auto"/>
          </w:divBdr>
        </w:div>
        <w:div w:id="297224721">
          <w:marLeft w:val="0"/>
          <w:marRight w:val="0"/>
          <w:marTop w:val="0"/>
          <w:marBottom w:val="0"/>
          <w:divBdr>
            <w:top w:val="none" w:sz="0" w:space="0" w:color="auto"/>
            <w:left w:val="none" w:sz="0" w:space="0" w:color="auto"/>
            <w:bottom w:val="none" w:sz="0" w:space="0" w:color="auto"/>
            <w:right w:val="none" w:sz="0" w:space="0" w:color="auto"/>
          </w:divBdr>
        </w:div>
        <w:div w:id="1383602102">
          <w:marLeft w:val="0"/>
          <w:marRight w:val="0"/>
          <w:marTop w:val="0"/>
          <w:marBottom w:val="0"/>
          <w:divBdr>
            <w:top w:val="none" w:sz="0" w:space="0" w:color="auto"/>
            <w:left w:val="none" w:sz="0" w:space="0" w:color="auto"/>
            <w:bottom w:val="none" w:sz="0" w:space="0" w:color="auto"/>
            <w:right w:val="none" w:sz="0" w:space="0" w:color="auto"/>
          </w:divBdr>
        </w:div>
        <w:div w:id="1634486020">
          <w:marLeft w:val="0"/>
          <w:marRight w:val="0"/>
          <w:marTop w:val="0"/>
          <w:marBottom w:val="0"/>
          <w:divBdr>
            <w:top w:val="none" w:sz="0" w:space="0" w:color="auto"/>
            <w:left w:val="none" w:sz="0" w:space="0" w:color="auto"/>
            <w:bottom w:val="none" w:sz="0" w:space="0" w:color="auto"/>
            <w:right w:val="none" w:sz="0" w:space="0" w:color="auto"/>
          </w:divBdr>
        </w:div>
        <w:div w:id="1191145983">
          <w:marLeft w:val="0"/>
          <w:marRight w:val="0"/>
          <w:marTop w:val="0"/>
          <w:marBottom w:val="0"/>
          <w:divBdr>
            <w:top w:val="none" w:sz="0" w:space="0" w:color="auto"/>
            <w:left w:val="none" w:sz="0" w:space="0" w:color="auto"/>
            <w:bottom w:val="none" w:sz="0" w:space="0" w:color="auto"/>
            <w:right w:val="none" w:sz="0" w:space="0" w:color="auto"/>
          </w:divBdr>
        </w:div>
        <w:div w:id="337314962">
          <w:marLeft w:val="0"/>
          <w:marRight w:val="0"/>
          <w:marTop w:val="0"/>
          <w:marBottom w:val="0"/>
          <w:divBdr>
            <w:top w:val="none" w:sz="0" w:space="0" w:color="auto"/>
            <w:left w:val="none" w:sz="0" w:space="0" w:color="auto"/>
            <w:bottom w:val="none" w:sz="0" w:space="0" w:color="auto"/>
            <w:right w:val="none" w:sz="0" w:space="0" w:color="auto"/>
          </w:divBdr>
        </w:div>
        <w:div w:id="1268730141">
          <w:marLeft w:val="0"/>
          <w:marRight w:val="0"/>
          <w:marTop w:val="0"/>
          <w:marBottom w:val="0"/>
          <w:divBdr>
            <w:top w:val="none" w:sz="0" w:space="0" w:color="auto"/>
            <w:left w:val="none" w:sz="0" w:space="0" w:color="auto"/>
            <w:bottom w:val="none" w:sz="0" w:space="0" w:color="auto"/>
            <w:right w:val="none" w:sz="0" w:space="0" w:color="auto"/>
          </w:divBdr>
        </w:div>
        <w:div w:id="414321242">
          <w:marLeft w:val="0"/>
          <w:marRight w:val="0"/>
          <w:marTop w:val="0"/>
          <w:marBottom w:val="0"/>
          <w:divBdr>
            <w:top w:val="none" w:sz="0" w:space="0" w:color="auto"/>
            <w:left w:val="none" w:sz="0" w:space="0" w:color="auto"/>
            <w:bottom w:val="none" w:sz="0" w:space="0" w:color="auto"/>
            <w:right w:val="none" w:sz="0" w:space="0" w:color="auto"/>
          </w:divBdr>
        </w:div>
        <w:div w:id="1752266060">
          <w:marLeft w:val="0"/>
          <w:marRight w:val="0"/>
          <w:marTop w:val="0"/>
          <w:marBottom w:val="0"/>
          <w:divBdr>
            <w:top w:val="none" w:sz="0" w:space="0" w:color="auto"/>
            <w:left w:val="none" w:sz="0" w:space="0" w:color="auto"/>
            <w:bottom w:val="none" w:sz="0" w:space="0" w:color="auto"/>
            <w:right w:val="none" w:sz="0" w:space="0" w:color="auto"/>
          </w:divBdr>
        </w:div>
        <w:div w:id="1554543433">
          <w:marLeft w:val="0"/>
          <w:marRight w:val="0"/>
          <w:marTop w:val="0"/>
          <w:marBottom w:val="0"/>
          <w:divBdr>
            <w:top w:val="none" w:sz="0" w:space="0" w:color="auto"/>
            <w:left w:val="none" w:sz="0" w:space="0" w:color="auto"/>
            <w:bottom w:val="none" w:sz="0" w:space="0" w:color="auto"/>
            <w:right w:val="none" w:sz="0" w:space="0" w:color="auto"/>
          </w:divBdr>
        </w:div>
        <w:div w:id="1234270232">
          <w:marLeft w:val="0"/>
          <w:marRight w:val="0"/>
          <w:marTop w:val="0"/>
          <w:marBottom w:val="0"/>
          <w:divBdr>
            <w:top w:val="none" w:sz="0" w:space="0" w:color="auto"/>
            <w:left w:val="none" w:sz="0" w:space="0" w:color="auto"/>
            <w:bottom w:val="none" w:sz="0" w:space="0" w:color="auto"/>
            <w:right w:val="none" w:sz="0" w:space="0" w:color="auto"/>
          </w:divBdr>
        </w:div>
        <w:div w:id="1142692586">
          <w:marLeft w:val="0"/>
          <w:marRight w:val="0"/>
          <w:marTop w:val="0"/>
          <w:marBottom w:val="0"/>
          <w:divBdr>
            <w:top w:val="none" w:sz="0" w:space="0" w:color="auto"/>
            <w:left w:val="none" w:sz="0" w:space="0" w:color="auto"/>
            <w:bottom w:val="none" w:sz="0" w:space="0" w:color="auto"/>
            <w:right w:val="none" w:sz="0" w:space="0" w:color="auto"/>
          </w:divBdr>
        </w:div>
        <w:div w:id="1753813068">
          <w:marLeft w:val="0"/>
          <w:marRight w:val="0"/>
          <w:marTop w:val="0"/>
          <w:marBottom w:val="0"/>
          <w:divBdr>
            <w:top w:val="none" w:sz="0" w:space="0" w:color="auto"/>
            <w:left w:val="none" w:sz="0" w:space="0" w:color="auto"/>
            <w:bottom w:val="none" w:sz="0" w:space="0" w:color="auto"/>
            <w:right w:val="none" w:sz="0" w:space="0" w:color="auto"/>
          </w:divBdr>
        </w:div>
        <w:div w:id="317806884">
          <w:marLeft w:val="0"/>
          <w:marRight w:val="0"/>
          <w:marTop w:val="0"/>
          <w:marBottom w:val="0"/>
          <w:divBdr>
            <w:top w:val="none" w:sz="0" w:space="0" w:color="auto"/>
            <w:left w:val="none" w:sz="0" w:space="0" w:color="auto"/>
            <w:bottom w:val="none" w:sz="0" w:space="0" w:color="auto"/>
            <w:right w:val="none" w:sz="0" w:space="0" w:color="auto"/>
          </w:divBdr>
        </w:div>
        <w:div w:id="1389262743">
          <w:marLeft w:val="0"/>
          <w:marRight w:val="0"/>
          <w:marTop w:val="0"/>
          <w:marBottom w:val="0"/>
          <w:divBdr>
            <w:top w:val="none" w:sz="0" w:space="0" w:color="auto"/>
            <w:left w:val="none" w:sz="0" w:space="0" w:color="auto"/>
            <w:bottom w:val="none" w:sz="0" w:space="0" w:color="auto"/>
            <w:right w:val="none" w:sz="0" w:space="0" w:color="auto"/>
          </w:divBdr>
        </w:div>
        <w:div w:id="138039859">
          <w:marLeft w:val="0"/>
          <w:marRight w:val="0"/>
          <w:marTop w:val="0"/>
          <w:marBottom w:val="0"/>
          <w:divBdr>
            <w:top w:val="none" w:sz="0" w:space="0" w:color="auto"/>
            <w:left w:val="none" w:sz="0" w:space="0" w:color="auto"/>
            <w:bottom w:val="none" w:sz="0" w:space="0" w:color="auto"/>
            <w:right w:val="none" w:sz="0" w:space="0" w:color="auto"/>
          </w:divBdr>
        </w:div>
        <w:div w:id="666632294">
          <w:marLeft w:val="0"/>
          <w:marRight w:val="0"/>
          <w:marTop w:val="0"/>
          <w:marBottom w:val="0"/>
          <w:divBdr>
            <w:top w:val="none" w:sz="0" w:space="0" w:color="auto"/>
            <w:left w:val="none" w:sz="0" w:space="0" w:color="auto"/>
            <w:bottom w:val="none" w:sz="0" w:space="0" w:color="auto"/>
            <w:right w:val="none" w:sz="0" w:space="0" w:color="auto"/>
          </w:divBdr>
        </w:div>
        <w:div w:id="768350094">
          <w:marLeft w:val="0"/>
          <w:marRight w:val="0"/>
          <w:marTop w:val="0"/>
          <w:marBottom w:val="0"/>
          <w:divBdr>
            <w:top w:val="none" w:sz="0" w:space="0" w:color="auto"/>
            <w:left w:val="none" w:sz="0" w:space="0" w:color="auto"/>
            <w:bottom w:val="none" w:sz="0" w:space="0" w:color="auto"/>
            <w:right w:val="none" w:sz="0" w:space="0" w:color="auto"/>
          </w:divBdr>
        </w:div>
        <w:div w:id="975258390">
          <w:marLeft w:val="0"/>
          <w:marRight w:val="0"/>
          <w:marTop w:val="0"/>
          <w:marBottom w:val="0"/>
          <w:divBdr>
            <w:top w:val="none" w:sz="0" w:space="0" w:color="auto"/>
            <w:left w:val="none" w:sz="0" w:space="0" w:color="auto"/>
            <w:bottom w:val="none" w:sz="0" w:space="0" w:color="auto"/>
            <w:right w:val="none" w:sz="0" w:space="0" w:color="auto"/>
          </w:divBdr>
        </w:div>
        <w:div w:id="1500076123">
          <w:marLeft w:val="0"/>
          <w:marRight w:val="0"/>
          <w:marTop w:val="0"/>
          <w:marBottom w:val="0"/>
          <w:divBdr>
            <w:top w:val="none" w:sz="0" w:space="0" w:color="auto"/>
            <w:left w:val="none" w:sz="0" w:space="0" w:color="auto"/>
            <w:bottom w:val="none" w:sz="0" w:space="0" w:color="auto"/>
            <w:right w:val="none" w:sz="0" w:space="0" w:color="auto"/>
          </w:divBdr>
        </w:div>
        <w:div w:id="618806720">
          <w:marLeft w:val="0"/>
          <w:marRight w:val="0"/>
          <w:marTop w:val="0"/>
          <w:marBottom w:val="0"/>
          <w:divBdr>
            <w:top w:val="none" w:sz="0" w:space="0" w:color="auto"/>
            <w:left w:val="none" w:sz="0" w:space="0" w:color="auto"/>
            <w:bottom w:val="none" w:sz="0" w:space="0" w:color="auto"/>
            <w:right w:val="none" w:sz="0" w:space="0" w:color="auto"/>
          </w:divBdr>
        </w:div>
        <w:div w:id="1651591483">
          <w:marLeft w:val="0"/>
          <w:marRight w:val="0"/>
          <w:marTop w:val="0"/>
          <w:marBottom w:val="0"/>
          <w:divBdr>
            <w:top w:val="none" w:sz="0" w:space="0" w:color="auto"/>
            <w:left w:val="none" w:sz="0" w:space="0" w:color="auto"/>
            <w:bottom w:val="none" w:sz="0" w:space="0" w:color="auto"/>
            <w:right w:val="none" w:sz="0" w:space="0" w:color="auto"/>
          </w:divBdr>
        </w:div>
        <w:div w:id="493836101">
          <w:marLeft w:val="0"/>
          <w:marRight w:val="0"/>
          <w:marTop w:val="0"/>
          <w:marBottom w:val="0"/>
          <w:divBdr>
            <w:top w:val="none" w:sz="0" w:space="0" w:color="auto"/>
            <w:left w:val="none" w:sz="0" w:space="0" w:color="auto"/>
            <w:bottom w:val="none" w:sz="0" w:space="0" w:color="auto"/>
            <w:right w:val="none" w:sz="0" w:space="0" w:color="auto"/>
          </w:divBdr>
        </w:div>
        <w:div w:id="240221274">
          <w:marLeft w:val="0"/>
          <w:marRight w:val="0"/>
          <w:marTop w:val="0"/>
          <w:marBottom w:val="0"/>
          <w:divBdr>
            <w:top w:val="none" w:sz="0" w:space="0" w:color="auto"/>
            <w:left w:val="none" w:sz="0" w:space="0" w:color="auto"/>
            <w:bottom w:val="none" w:sz="0" w:space="0" w:color="auto"/>
            <w:right w:val="none" w:sz="0" w:space="0" w:color="auto"/>
          </w:divBdr>
        </w:div>
        <w:div w:id="584149581">
          <w:marLeft w:val="0"/>
          <w:marRight w:val="0"/>
          <w:marTop w:val="0"/>
          <w:marBottom w:val="0"/>
          <w:divBdr>
            <w:top w:val="none" w:sz="0" w:space="0" w:color="auto"/>
            <w:left w:val="none" w:sz="0" w:space="0" w:color="auto"/>
            <w:bottom w:val="none" w:sz="0" w:space="0" w:color="auto"/>
            <w:right w:val="none" w:sz="0" w:space="0" w:color="auto"/>
          </w:divBdr>
        </w:div>
        <w:div w:id="1332374509">
          <w:marLeft w:val="0"/>
          <w:marRight w:val="0"/>
          <w:marTop w:val="0"/>
          <w:marBottom w:val="0"/>
          <w:divBdr>
            <w:top w:val="none" w:sz="0" w:space="0" w:color="auto"/>
            <w:left w:val="none" w:sz="0" w:space="0" w:color="auto"/>
            <w:bottom w:val="none" w:sz="0" w:space="0" w:color="auto"/>
            <w:right w:val="none" w:sz="0" w:space="0" w:color="auto"/>
          </w:divBdr>
        </w:div>
        <w:div w:id="727655769">
          <w:marLeft w:val="0"/>
          <w:marRight w:val="0"/>
          <w:marTop w:val="0"/>
          <w:marBottom w:val="0"/>
          <w:divBdr>
            <w:top w:val="none" w:sz="0" w:space="0" w:color="auto"/>
            <w:left w:val="none" w:sz="0" w:space="0" w:color="auto"/>
            <w:bottom w:val="none" w:sz="0" w:space="0" w:color="auto"/>
            <w:right w:val="none" w:sz="0" w:space="0" w:color="auto"/>
          </w:divBdr>
        </w:div>
        <w:div w:id="1988314951">
          <w:marLeft w:val="0"/>
          <w:marRight w:val="0"/>
          <w:marTop w:val="0"/>
          <w:marBottom w:val="0"/>
          <w:divBdr>
            <w:top w:val="none" w:sz="0" w:space="0" w:color="auto"/>
            <w:left w:val="none" w:sz="0" w:space="0" w:color="auto"/>
            <w:bottom w:val="none" w:sz="0" w:space="0" w:color="auto"/>
            <w:right w:val="none" w:sz="0" w:space="0" w:color="auto"/>
          </w:divBdr>
        </w:div>
        <w:div w:id="132718935">
          <w:marLeft w:val="0"/>
          <w:marRight w:val="0"/>
          <w:marTop w:val="0"/>
          <w:marBottom w:val="0"/>
          <w:divBdr>
            <w:top w:val="none" w:sz="0" w:space="0" w:color="auto"/>
            <w:left w:val="none" w:sz="0" w:space="0" w:color="auto"/>
            <w:bottom w:val="none" w:sz="0" w:space="0" w:color="auto"/>
            <w:right w:val="none" w:sz="0" w:space="0" w:color="auto"/>
          </w:divBdr>
        </w:div>
        <w:div w:id="1347443807">
          <w:marLeft w:val="0"/>
          <w:marRight w:val="0"/>
          <w:marTop w:val="0"/>
          <w:marBottom w:val="0"/>
          <w:divBdr>
            <w:top w:val="none" w:sz="0" w:space="0" w:color="auto"/>
            <w:left w:val="none" w:sz="0" w:space="0" w:color="auto"/>
            <w:bottom w:val="none" w:sz="0" w:space="0" w:color="auto"/>
            <w:right w:val="none" w:sz="0" w:space="0" w:color="auto"/>
          </w:divBdr>
        </w:div>
        <w:div w:id="1607544474">
          <w:marLeft w:val="0"/>
          <w:marRight w:val="0"/>
          <w:marTop w:val="0"/>
          <w:marBottom w:val="0"/>
          <w:divBdr>
            <w:top w:val="none" w:sz="0" w:space="0" w:color="auto"/>
            <w:left w:val="none" w:sz="0" w:space="0" w:color="auto"/>
            <w:bottom w:val="none" w:sz="0" w:space="0" w:color="auto"/>
            <w:right w:val="none" w:sz="0" w:space="0" w:color="auto"/>
          </w:divBdr>
        </w:div>
        <w:div w:id="1780679985">
          <w:marLeft w:val="0"/>
          <w:marRight w:val="0"/>
          <w:marTop w:val="0"/>
          <w:marBottom w:val="0"/>
          <w:divBdr>
            <w:top w:val="none" w:sz="0" w:space="0" w:color="auto"/>
            <w:left w:val="none" w:sz="0" w:space="0" w:color="auto"/>
            <w:bottom w:val="none" w:sz="0" w:space="0" w:color="auto"/>
            <w:right w:val="none" w:sz="0" w:space="0" w:color="auto"/>
          </w:divBdr>
        </w:div>
        <w:div w:id="289552428">
          <w:marLeft w:val="0"/>
          <w:marRight w:val="0"/>
          <w:marTop w:val="0"/>
          <w:marBottom w:val="0"/>
          <w:divBdr>
            <w:top w:val="none" w:sz="0" w:space="0" w:color="auto"/>
            <w:left w:val="none" w:sz="0" w:space="0" w:color="auto"/>
            <w:bottom w:val="none" w:sz="0" w:space="0" w:color="auto"/>
            <w:right w:val="none" w:sz="0" w:space="0" w:color="auto"/>
          </w:divBdr>
        </w:div>
        <w:div w:id="1879319631">
          <w:marLeft w:val="0"/>
          <w:marRight w:val="0"/>
          <w:marTop w:val="0"/>
          <w:marBottom w:val="0"/>
          <w:divBdr>
            <w:top w:val="none" w:sz="0" w:space="0" w:color="auto"/>
            <w:left w:val="none" w:sz="0" w:space="0" w:color="auto"/>
            <w:bottom w:val="none" w:sz="0" w:space="0" w:color="auto"/>
            <w:right w:val="none" w:sz="0" w:space="0" w:color="auto"/>
          </w:divBdr>
        </w:div>
        <w:div w:id="1553690864">
          <w:marLeft w:val="0"/>
          <w:marRight w:val="0"/>
          <w:marTop w:val="0"/>
          <w:marBottom w:val="0"/>
          <w:divBdr>
            <w:top w:val="none" w:sz="0" w:space="0" w:color="auto"/>
            <w:left w:val="none" w:sz="0" w:space="0" w:color="auto"/>
            <w:bottom w:val="none" w:sz="0" w:space="0" w:color="auto"/>
            <w:right w:val="none" w:sz="0" w:space="0" w:color="auto"/>
          </w:divBdr>
        </w:div>
        <w:div w:id="1671516478">
          <w:marLeft w:val="0"/>
          <w:marRight w:val="0"/>
          <w:marTop w:val="0"/>
          <w:marBottom w:val="0"/>
          <w:divBdr>
            <w:top w:val="none" w:sz="0" w:space="0" w:color="auto"/>
            <w:left w:val="none" w:sz="0" w:space="0" w:color="auto"/>
            <w:bottom w:val="none" w:sz="0" w:space="0" w:color="auto"/>
            <w:right w:val="none" w:sz="0" w:space="0" w:color="auto"/>
          </w:divBdr>
        </w:div>
        <w:div w:id="1399397980">
          <w:marLeft w:val="0"/>
          <w:marRight w:val="0"/>
          <w:marTop w:val="0"/>
          <w:marBottom w:val="0"/>
          <w:divBdr>
            <w:top w:val="none" w:sz="0" w:space="0" w:color="auto"/>
            <w:left w:val="none" w:sz="0" w:space="0" w:color="auto"/>
            <w:bottom w:val="none" w:sz="0" w:space="0" w:color="auto"/>
            <w:right w:val="none" w:sz="0" w:space="0" w:color="auto"/>
          </w:divBdr>
        </w:div>
        <w:div w:id="1395547624">
          <w:marLeft w:val="0"/>
          <w:marRight w:val="0"/>
          <w:marTop w:val="0"/>
          <w:marBottom w:val="0"/>
          <w:divBdr>
            <w:top w:val="none" w:sz="0" w:space="0" w:color="auto"/>
            <w:left w:val="none" w:sz="0" w:space="0" w:color="auto"/>
            <w:bottom w:val="none" w:sz="0" w:space="0" w:color="auto"/>
            <w:right w:val="none" w:sz="0" w:space="0" w:color="auto"/>
          </w:divBdr>
        </w:div>
        <w:div w:id="1764916544">
          <w:marLeft w:val="0"/>
          <w:marRight w:val="0"/>
          <w:marTop w:val="0"/>
          <w:marBottom w:val="0"/>
          <w:divBdr>
            <w:top w:val="none" w:sz="0" w:space="0" w:color="auto"/>
            <w:left w:val="none" w:sz="0" w:space="0" w:color="auto"/>
            <w:bottom w:val="none" w:sz="0" w:space="0" w:color="auto"/>
            <w:right w:val="none" w:sz="0" w:space="0" w:color="auto"/>
          </w:divBdr>
        </w:div>
        <w:div w:id="1207836645">
          <w:marLeft w:val="0"/>
          <w:marRight w:val="0"/>
          <w:marTop w:val="0"/>
          <w:marBottom w:val="0"/>
          <w:divBdr>
            <w:top w:val="none" w:sz="0" w:space="0" w:color="auto"/>
            <w:left w:val="none" w:sz="0" w:space="0" w:color="auto"/>
            <w:bottom w:val="none" w:sz="0" w:space="0" w:color="auto"/>
            <w:right w:val="none" w:sz="0" w:space="0" w:color="auto"/>
          </w:divBdr>
        </w:div>
        <w:div w:id="1546213328">
          <w:marLeft w:val="0"/>
          <w:marRight w:val="0"/>
          <w:marTop w:val="0"/>
          <w:marBottom w:val="0"/>
          <w:divBdr>
            <w:top w:val="none" w:sz="0" w:space="0" w:color="auto"/>
            <w:left w:val="none" w:sz="0" w:space="0" w:color="auto"/>
            <w:bottom w:val="none" w:sz="0" w:space="0" w:color="auto"/>
            <w:right w:val="none" w:sz="0" w:space="0" w:color="auto"/>
          </w:divBdr>
        </w:div>
        <w:div w:id="1977685249">
          <w:marLeft w:val="0"/>
          <w:marRight w:val="0"/>
          <w:marTop w:val="0"/>
          <w:marBottom w:val="0"/>
          <w:divBdr>
            <w:top w:val="none" w:sz="0" w:space="0" w:color="auto"/>
            <w:left w:val="none" w:sz="0" w:space="0" w:color="auto"/>
            <w:bottom w:val="none" w:sz="0" w:space="0" w:color="auto"/>
            <w:right w:val="none" w:sz="0" w:space="0" w:color="auto"/>
          </w:divBdr>
        </w:div>
        <w:div w:id="549230">
          <w:marLeft w:val="0"/>
          <w:marRight w:val="0"/>
          <w:marTop w:val="0"/>
          <w:marBottom w:val="0"/>
          <w:divBdr>
            <w:top w:val="none" w:sz="0" w:space="0" w:color="auto"/>
            <w:left w:val="none" w:sz="0" w:space="0" w:color="auto"/>
            <w:bottom w:val="none" w:sz="0" w:space="0" w:color="auto"/>
            <w:right w:val="none" w:sz="0" w:space="0" w:color="auto"/>
          </w:divBdr>
        </w:div>
        <w:div w:id="1902323544">
          <w:marLeft w:val="0"/>
          <w:marRight w:val="0"/>
          <w:marTop w:val="0"/>
          <w:marBottom w:val="0"/>
          <w:divBdr>
            <w:top w:val="none" w:sz="0" w:space="0" w:color="auto"/>
            <w:left w:val="none" w:sz="0" w:space="0" w:color="auto"/>
            <w:bottom w:val="none" w:sz="0" w:space="0" w:color="auto"/>
            <w:right w:val="none" w:sz="0" w:space="0" w:color="auto"/>
          </w:divBdr>
        </w:div>
        <w:div w:id="1060598429">
          <w:marLeft w:val="0"/>
          <w:marRight w:val="0"/>
          <w:marTop w:val="0"/>
          <w:marBottom w:val="0"/>
          <w:divBdr>
            <w:top w:val="none" w:sz="0" w:space="0" w:color="auto"/>
            <w:left w:val="none" w:sz="0" w:space="0" w:color="auto"/>
            <w:bottom w:val="none" w:sz="0" w:space="0" w:color="auto"/>
            <w:right w:val="none" w:sz="0" w:space="0" w:color="auto"/>
          </w:divBdr>
        </w:div>
        <w:div w:id="486744432">
          <w:marLeft w:val="0"/>
          <w:marRight w:val="0"/>
          <w:marTop w:val="0"/>
          <w:marBottom w:val="0"/>
          <w:divBdr>
            <w:top w:val="none" w:sz="0" w:space="0" w:color="auto"/>
            <w:left w:val="none" w:sz="0" w:space="0" w:color="auto"/>
            <w:bottom w:val="none" w:sz="0" w:space="0" w:color="auto"/>
            <w:right w:val="none" w:sz="0" w:space="0" w:color="auto"/>
          </w:divBdr>
        </w:div>
        <w:div w:id="2025091779">
          <w:marLeft w:val="0"/>
          <w:marRight w:val="0"/>
          <w:marTop w:val="0"/>
          <w:marBottom w:val="0"/>
          <w:divBdr>
            <w:top w:val="none" w:sz="0" w:space="0" w:color="auto"/>
            <w:left w:val="none" w:sz="0" w:space="0" w:color="auto"/>
            <w:bottom w:val="none" w:sz="0" w:space="0" w:color="auto"/>
            <w:right w:val="none" w:sz="0" w:space="0" w:color="auto"/>
          </w:divBdr>
        </w:div>
        <w:div w:id="945230321">
          <w:marLeft w:val="0"/>
          <w:marRight w:val="0"/>
          <w:marTop w:val="0"/>
          <w:marBottom w:val="0"/>
          <w:divBdr>
            <w:top w:val="none" w:sz="0" w:space="0" w:color="auto"/>
            <w:left w:val="none" w:sz="0" w:space="0" w:color="auto"/>
            <w:bottom w:val="none" w:sz="0" w:space="0" w:color="auto"/>
            <w:right w:val="none" w:sz="0" w:space="0" w:color="auto"/>
          </w:divBdr>
        </w:div>
        <w:div w:id="2040231047">
          <w:marLeft w:val="0"/>
          <w:marRight w:val="0"/>
          <w:marTop w:val="0"/>
          <w:marBottom w:val="0"/>
          <w:divBdr>
            <w:top w:val="none" w:sz="0" w:space="0" w:color="auto"/>
            <w:left w:val="none" w:sz="0" w:space="0" w:color="auto"/>
            <w:bottom w:val="none" w:sz="0" w:space="0" w:color="auto"/>
            <w:right w:val="none" w:sz="0" w:space="0" w:color="auto"/>
          </w:divBdr>
        </w:div>
        <w:div w:id="1689135827">
          <w:marLeft w:val="0"/>
          <w:marRight w:val="0"/>
          <w:marTop w:val="0"/>
          <w:marBottom w:val="0"/>
          <w:divBdr>
            <w:top w:val="none" w:sz="0" w:space="0" w:color="auto"/>
            <w:left w:val="none" w:sz="0" w:space="0" w:color="auto"/>
            <w:bottom w:val="none" w:sz="0" w:space="0" w:color="auto"/>
            <w:right w:val="none" w:sz="0" w:space="0" w:color="auto"/>
          </w:divBdr>
        </w:div>
        <w:div w:id="397899072">
          <w:marLeft w:val="0"/>
          <w:marRight w:val="0"/>
          <w:marTop w:val="0"/>
          <w:marBottom w:val="0"/>
          <w:divBdr>
            <w:top w:val="none" w:sz="0" w:space="0" w:color="auto"/>
            <w:left w:val="none" w:sz="0" w:space="0" w:color="auto"/>
            <w:bottom w:val="none" w:sz="0" w:space="0" w:color="auto"/>
            <w:right w:val="none" w:sz="0" w:space="0" w:color="auto"/>
          </w:divBdr>
        </w:div>
        <w:div w:id="1472943272">
          <w:marLeft w:val="0"/>
          <w:marRight w:val="0"/>
          <w:marTop w:val="0"/>
          <w:marBottom w:val="0"/>
          <w:divBdr>
            <w:top w:val="none" w:sz="0" w:space="0" w:color="auto"/>
            <w:left w:val="none" w:sz="0" w:space="0" w:color="auto"/>
            <w:bottom w:val="none" w:sz="0" w:space="0" w:color="auto"/>
            <w:right w:val="none" w:sz="0" w:space="0" w:color="auto"/>
          </w:divBdr>
        </w:div>
        <w:div w:id="1207332438">
          <w:marLeft w:val="0"/>
          <w:marRight w:val="0"/>
          <w:marTop w:val="0"/>
          <w:marBottom w:val="0"/>
          <w:divBdr>
            <w:top w:val="none" w:sz="0" w:space="0" w:color="auto"/>
            <w:left w:val="none" w:sz="0" w:space="0" w:color="auto"/>
            <w:bottom w:val="none" w:sz="0" w:space="0" w:color="auto"/>
            <w:right w:val="none" w:sz="0" w:space="0" w:color="auto"/>
          </w:divBdr>
        </w:div>
        <w:div w:id="1063335019">
          <w:marLeft w:val="0"/>
          <w:marRight w:val="0"/>
          <w:marTop w:val="0"/>
          <w:marBottom w:val="0"/>
          <w:divBdr>
            <w:top w:val="none" w:sz="0" w:space="0" w:color="auto"/>
            <w:left w:val="none" w:sz="0" w:space="0" w:color="auto"/>
            <w:bottom w:val="none" w:sz="0" w:space="0" w:color="auto"/>
            <w:right w:val="none" w:sz="0" w:space="0" w:color="auto"/>
          </w:divBdr>
        </w:div>
        <w:div w:id="1865054403">
          <w:marLeft w:val="0"/>
          <w:marRight w:val="0"/>
          <w:marTop w:val="0"/>
          <w:marBottom w:val="0"/>
          <w:divBdr>
            <w:top w:val="none" w:sz="0" w:space="0" w:color="auto"/>
            <w:left w:val="none" w:sz="0" w:space="0" w:color="auto"/>
            <w:bottom w:val="none" w:sz="0" w:space="0" w:color="auto"/>
            <w:right w:val="none" w:sz="0" w:space="0" w:color="auto"/>
          </w:divBdr>
        </w:div>
        <w:div w:id="1253667290">
          <w:marLeft w:val="0"/>
          <w:marRight w:val="0"/>
          <w:marTop w:val="0"/>
          <w:marBottom w:val="0"/>
          <w:divBdr>
            <w:top w:val="none" w:sz="0" w:space="0" w:color="auto"/>
            <w:left w:val="none" w:sz="0" w:space="0" w:color="auto"/>
            <w:bottom w:val="none" w:sz="0" w:space="0" w:color="auto"/>
            <w:right w:val="none" w:sz="0" w:space="0" w:color="auto"/>
          </w:divBdr>
        </w:div>
        <w:div w:id="1040322507">
          <w:marLeft w:val="0"/>
          <w:marRight w:val="0"/>
          <w:marTop w:val="0"/>
          <w:marBottom w:val="0"/>
          <w:divBdr>
            <w:top w:val="none" w:sz="0" w:space="0" w:color="auto"/>
            <w:left w:val="none" w:sz="0" w:space="0" w:color="auto"/>
            <w:bottom w:val="none" w:sz="0" w:space="0" w:color="auto"/>
            <w:right w:val="none" w:sz="0" w:space="0" w:color="auto"/>
          </w:divBdr>
        </w:div>
        <w:div w:id="707683889">
          <w:marLeft w:val="0"/>
          <w:marRight w:val="0"/>
          <w:marTop w:val="0"/>
          <w:marBottom w:val="0"/>
          <w:divBdr>
            <w:top w:val="none" w:sz="0" w:space="0" w:color="auto"/>
            <w:left w:val="none" w:sz="0" w:space="0" w:color="auto"/>
            <w:bottom w:val="none" w:sz="0" w:space="0" w:color="auto"/>
            <w:right w:val="none" w:sz="0" w:space="0" w:color="auto"/>
          </w:divBdr>
        </w:div>
        <w:div w:id="957644444">
          <w:marLeft w:val="0"/>
          <w:marRight w:val="0"/>
          <w:marTop w:val="0"/>
          <w:marBottom w:val="0"/>
          <w:divBdr>
            <w:top w:val="none" w:sz="0" w:space="0" w:color="auto"/>
            <w:left w:val="none" w:sz="0" w:space="0" w:color="auto"/>
            <w:bottom w:val="none" w:sz="0" w:space="0" w:color="auto"/>
            <w:right w:val="none" w:sz="0" w:space="0" w:color="auto"/>
          </w:divBdr>
        </w:div>
        <w:div w:id="162204794">
          <w:marLeft w:val="0"/>
          <w:marRight w:val="0"/>
          <w:marTop w:val="0"/>
          <w:marBottom w:val="0"/>
          <w:divBdr>
            <w:top w:val="none" w:sz="0" w:space="0" w:color="auto"/>
            <w:left w:val="none" w:sz="0" w:space="0" w:color="auto"/>
            <w:bottom w:val="none" w:sz="0" w:space="0" w:color="auto"/>
            <w:right w:val="none" w:sz="0" w:space="0" w:color="auto"/>
          </w:divBdr>
        </w:div>
        <w:div w:id="1488548803">
          <w:marLeft w:val="0"/>
          <w:marRight w:val="0"/>
          <w:marTop w:val="0"/>
          <w:marBottom w:val="0"/>
          <w:divBdr>
            <w:top w:val="none" w:sz="0" w:space="0" w:color="auto"/>
            <w:left w:val="none" w:sz="0" w:space="0" w:color="auto"/>
            <w:bottom w:val="none" w:sz="0" w:space="0" w:color="auto"/>
            <w:right w:val="none" w:sz="0" w:space="0" w:color="auto"/>
          </w:divBdr>
        </w:div>
        <w:div w:id="663169026">
          <w:marLeft w:val="0"/>
          <w:marRight w:val="0"/>
          <w:marTop w:val="0"/>
          <w:marBottom w:val="0"/>
          <w:divBdr>
            <w:top w:val="none" w:sz="0" w:space="0" w:color="auto"/>
            <w:left w:val="none" w:sz="0" w:space="0" w:color="auto"/>
            <w:bottom w:val="none" w:sz="0" w:space="0" w:color="auto"/>
            <w:right w:val="none" w:sz="0" w:space="0" w:color="auto"/>
          </w:divBdr>
        </w:div>
        <w:div w:id="1209806655">
          <w:marLeft w:val="0"/>
          <w:marRight w:val="0"/>
          <w:marTop w:val="0"/>
          <w:marBottom w:val="0"/>
          <w:divBdr>
            <w:top w:val="none" w:sz="0" w:space="0" w:color="auto"/>
            <w:left w:val="none" w:sz="0" w:space="0" w:color="auto"/>
            <w:bottom w:val="none" w:sz="0" w:space="0" w:color="auto"/>
            <w:right w:val="none" w:sz="0" w:space="0" w:color="auto"/>
          </w:divBdr>
        </w:div>
        <w:div w:id="1651904556">
          <w:marLeft w:val="0"/>
          <w:marRight w:val="0"/>
          <w:marTop w:val="0"/>
          <w:marBottom w:val="0"/>
          <w:divBdr>
            <w:top w:val="none" w:sz="0" w:space="0" w:color="auto"/>
            <w:left w:val="none" w:sz="0" w:space="0" w:color="auto"/>
            <w:bottom w:val="none" w:sz="0" w:space="0" w:color="auto"/>
            <w:right w:val="none" w:sz="0" w:space="0" w:color="auto"/>
          </w:divBdr>
        </w:div>
        <w:div w:id="595216401">
          <w:marLeft w:val="0"/>
          <w:marRight w:val="0"/>
          <w:marTop w:val="0"/>
          <w:marBottom w:val="0"/>
          <w:divBdr>
            <w:top w:val="none" w:sz="0" w:space="0" w:color="auto"/>
            <w:left w:val="none" w:sz="0" w:space="0" w:color="auto"/>
            <w:bottom w:val="none" w:sz="0" w:space="0" w:color="auto"/>
            <w:right w:val="none" w:sz="0" w:space="0" w:color="auto"/>
          </w:divBdr>
        </w:div>
        <w:div w:id="1470516729">
          <w:marLeft w:val="0"/>
          <w:marRight w:val="0"/>
          <w:marTop w:val="0"/>
          <w:marBottom w:val="0"/>
          <w:divBdr>
            <w:top w:val="none" w:sz="0" w:space="0" w:color="auto"/>
            <w:left w:val="none" w:sz="0" w:space="0" w:color="auto"/>
            <w:bottom w:val="none" w:sz="0" w:space="0" w:color="auto"/>
            <w:right w:val="none" w:sz="0" w:space="0" w:color="auto"/>
          </w:divBdr>
        </w:div>
        <w:div w:id="1160921675">
          <w:marLeft w:val="0"/>
          <w:marRight w:val="0"/>
          <w:marTop w:val="0"/>
          <w:marBottom w:val="0"/>
          <w:divBdr>
            <w:top w:val="none" w:sz="0" w:space="0" w:color="auto"/>
            <w:left w:val="none" w:sz="0" w:space="0" w:color="auto"/>
            <w:bottom w:val="none" w:sz="0" w:space="0" w:color="auto"/>
            <w:right w:val="none" w:sz="0" w:space="0" w:color="auto"/>
          </w:divBdr>
        </w:div>
        <w:div w:id="877864033">
          <w:marLeft w:val="0"/>
          <w:marRight w:val="0"/>
          <w:marTop w:val="0"/>
          <w:marBottom w:val="0"/>
          <w:divBdr>
            <w:top w:val="none" w:sz="0" w:space="0" w:color="auto"/>
            <w:left w:val="none" w:sz="0" w:space="0" w:color="auto"/>
            <w:bottom w:val="none" w:sz="0" w:space="0" w:color="auto"/>
            <w:right w:val="none" w:sz="0" w:space="0" w:color="auto"/>
          </w:divBdr>
        </w:div>
        <w:div w:id="1004668438">
          <w:marLeft w:val="0"/>
          <w:marRight w:val="0"/>
          <w:marTop w:val="0"/>
          <w:marBottom w:val="0"/>
          <w:divBdr>
            <w:top w:val="none" w:sz="0" w:space="0" w:color="auto"/>
            <w:left w:val="none" w:sz="0" w:space="0" w:color="auto"/>
            <w:bottom w:val="none" w:sz="0" w:space="0" w:color="auto"/>
            <w:right w:val="none" w:sz="0" w:space="0" w:color="auto"/>
          </w:divBdr>
        </w:div>
        <w:div w:id="1816948021">
          <w:marLeft w:val="0"/>
          <w:marRight w:val="0"/>
          <w:marTop w:val="0"/>
          <w:marBottom w:val="0"/>
          <w:divBdr>
            <w:top w:val="none" w:sz="0" w:space="0" w:color="auto"/>
            <w:left w:val="none" w:sz="0" w:space="0" w:color="auto"/>
            <w:bottom w:val="none" w:sz="0" w:space="0" w:color="auto"/>
            <w:right w:val="none" w:sz="0" w:space="0" w:color="auto"/>
          </w:divBdr>
        </w:div>
        <w:div w:id="203948327">
          <w:marLeft w:val="0"/>
          <w:marRight w:val="0"/>
          <w:marTop w:val="0"/>
          <w:marBottom w:val="0"/>
          <w:divBdr>
            <w:top w:val="none" w:sz="0" w:space="0" w:color="auto"/>
            <w:left w:val="none" w:sz="0" w:space="0" w:color="auto"/>
            <w:bottom w:val="none" w:sz="0" w:space="0" w:color="auto"/>
            <w:right w:val="none" w:sz="0" w:space="0" w:color="auto"/>
          </w:divBdr>
        </w:div>
        <w:div w:id="1951626658">
          <w:marLeft w:val="0"/>
          <w:marRight w:val="0"/>
          <w:marTop w:val="0"/>
          <w:marBottom w:val="0"/>
          <w:divBdr>
            <w:top w:val="none" w:sz="0" w:space="0" w:color="auto"/>
            <w:left w:val="none" w:sz="0" w:space="0" w:color="auto"/>
            <w:bottom w:val="none" w:sz="0" w:space="0" w:color="auto"/>
            <w:right w:val="none" w:sz="0" w:space="0" w:color="auto"/>
          </w:divBdr>
        </w:div>
        <w:div w:id="882518442">
          <w:marLeft w:val="0"/>
          <w:marRight w:val="0"/>
          <w:marTop w:val="0"/>
          <w:marBottom w:val="0"/>
          <w:divBdr>
            <w:top w:val="none" w:sz="0" w:space="0" w:color="auto"/>
            <w:left w:val="none" w:sz="0" w:space="0" w:color="auto"/>
            <w:bottom w:val="none" w:sz="0" w:space="0" w:color="auto"/>
            <w:right w:val="none" w:sz="0" w:space="0" w:color="auto"/>
          </w:divBdr>
        </w:div>
        <w:div w:id="1299648496">
          <w:marLeft w:val="0"/>
          <w:marRight w:val="0"/>
          <w:marTop w:val="0"/>
          <w:marBottom w:val="0"/>
          <w:divBdr>
            <w:top w:val="none" w:sz="0" w:space="0" w:color="auto"/>
            <w:left w:val="none" w:sz="0" w:space="0" w:color="auto"/>
            <w:bottom w:val="none" w:sz="0" w:space="0" w:color="auto"/>
            <w:right w:val="none" w:sz="0" w:space="0" w:color="auto"/>
          </w:divBdr>
        </w:div>
        <w:div w:id="1345859490">
          <w:marLeft w:val="0"/>
          <w:marRight w:val="0"/>
          <w:marTop w:val="0"/>
          <w:marBottom w:val="0"/>
          <w:divBdr>
            <w:top w:val="none" w:sz="0" w:space="0" w:color="auto"/>
            <w:left w:val="none" w:sz="0" w:space="0" w:color="auto"/>
            <w:bottom w:val="none" w:sz="0" w:space="0" w:color="auto"/>
            <w:right w:val="none" w:sz="0" w:space="0" w:color="auto"/>
          </w:divBdr>
        </w:div>
        <w:div w:id="1100492284">
          <w:marLeft w:val="0"/>
          <w:marRight w:val="0"/>
          <w:marTop w:val="0"/>
          <w:marBottom w:val="0"/>
          <w:divBdr>
            <w:top w:val="none" w:sz="0" w:space="0" w:color="auto"/>
            <w:left w:val="none" w:sz="0" w:space="0" w:color="auto"/>
            <w:bottom w:val="none" w:sz="0" w:space="0" w:color="auto"/>
            <w:right w:val="none" w:sz="0" w:space="0" w:color="auto"/>
          </w:divBdr>
        </w:div>
        <w:div w:id="1416704746">
          <w:marLeft w:val="0"/>
          <w:marRight w:val="0"/>
          <w:marTop w:val="0"/>
          <w:marBottom w:val="0"/>
          <w:divBdr>
            <w:top w:val="none" w:sz="0" w:space="0" w:color="auto"/>
            <w:left w:val="none" w:sz="0" w:space="0" w:color="auto"/>
            <w:bottom w:val="none" w:sz="0" w:space="0" w:color="auto"/>
            <w:right w:val="none" w:sz="0" w:space="0" w:color="auto"/>
          </w:divBdr>
        </w:div>
        <w:div w:id="1709137737">
          <w:marLeft w:val="0"/>
          <w:marRight w:val="0"/>
          <w:marTop w:val="0"/>
          <w:marBottom w:val="0"/>
          <w:divBdr>
            <w:top w:val="none" w:sz="0" w:space="0" w:color="auto"/>
            <w:left w:val="none" w:sz="0" w:space="0" w:color="auto"/>
            <w:bottom w:val="none" w:sz="0" w:space="0" w:color="auto"/>
            <w:right w:val="none" w:sz="0" w:space="0" w:color="auto"/>
          </w:divBdr>
        </w:div>
        <w:div w:id="829836259">
          <w:marLeft w:val="0"/>
          <w:marRight w:val="0"/>
          <w:marTop w:val="0"/>
          <w:marBottom w:val="0"/>
          <w:divBdr>
            <w:top w:val="none" w:sz="0" w:space="0" w:color="auto"/>
            <w:left w:val="none" w:sz="0" w:space="0" w:color="auto"/>
            <w:bottom w:val="none" w:sz="0" w:space="0" w:color="auto"/>
            <w:right w:val="none" w:sz="0" w:space="0" w:color="auto"/>
          </w:divBdr>
        </w:div>
        <w:div w:id="1180465938">
          <w:marLeft w:val="0"/>
          <w:marRight w:val="0"/>
          <w:marTop w:val="0"/>
          <w:marBottom w:val="0"/>
          <w:divBdr>
            <w:top w:val="none" w:sz="0" w:space="0" w:color="auto"/>
            <w:left w:val="none" w:sz="0" w:space="0" w:color="auto"/>
            <w:bottom w:val="none" w:sz="0" w:space="0" w:color="auto"/>
            <w:right w:val="none" w:sz="0" w:space="0" w:color="auto"/>
          </w:divBdr>
        </w:div>
        <w:div w:id="1023559221">
          <w:marLeft w:val="0"/>
          <w:marRight w:val="0"/>
          <w:marTop w:val="0"/>
          <w:marBottom w:val="0"/>
          <w:divBdr>
            <w:top w:val="none" w:sz="0" w:space="0" w:color="auto"/>
            <w:left w:val="none" w:sz="0" w:space="0" w:color="auto"/>
            <w:bottom w:val="none" w:sz="0" w:space="0" w:color="auto"/>
            <w:right w:val="none" w:sz="0" w:space="0" w:color="auto"/>
          </w:divBdr>
        </w:div>
        <w:div w:id="218396672">
          <w:marLeft w:val="0"/>
          <w:marRight w:val="0"/>
          <w:marTop w:val="0"/>
          <w:marBottom w:val="0"/>
          <w:divBdr>
            <w:top w:val="none" w:sz="0" w:space="0" w:color="auto"/>
            <w:left w:val="none" w:sz="0" w:space="0" w:color="auto"/>
            <w:bottom w:val="none" w:sz="0" w:space="0" w:color="auto"/>
            <w:right w:val="none" w:sz="0" w:space="0" w:color="auto"/>
          </w:divBdr>
        </w:div>
      </w:divsChild>
    </w:div>
    <w:div w:id="1795052133">
      <w:bodyDiv w:val="1"/>
      <w:marLeft w:val="0"/>
      <w:marRight w:val="0"/>
      <w:marTop w:val="0"/>
      <w:marBottom w:val="0"/>
      <w:divBdr>
        <w:top w:val="none" w:sz="0" w:space="0" w:color="auto"/>
        <w:left w:val="none" w:sz="0" w:space="0" w:color="auto"/>
        <w:bottom w:val="none" w:sz="0" w:space="0" w:color="auto"/>
        <w:right w:val="none" w:sz="0" w:space="0" w:color="auto"/>
      </w:divBdr>
    </w:div>
    <w:div w:id="1795170746">
      <w:bodyDiv w:val="1"/>
      <w:marLeft w:val="0"/>
      <w:marRight w:val="0"/>
      <w:marTop w:val="0"/>
      <w:marBottom w:val="0"/>
      <w:divBdr>
        <w:top w:val="none" w:sz="0" w:space="0" w:color="auto"/>
        <w:left w:val="none" w:sz="0" w:space="0" w:color="auto"/>
        <w:bottom w:val="none" w:sz="0" w:space="0" w:color="auto"/>
        <w:right w:val="none" w:sz="0" w:space="0" w:color="auto"/>
      </w:divBdr>
    </w:div>
    <w:div w:id="1795444694">
      <w:bodyDiv w:val="1"/>
      <w:marLeft w:val="0"/>
      <w:marRight w:val="0"/>
      <w:marTop w:val="0"/>
      <w:marBottom w:val="0"/>
      <w:divBdr>
        <w:top w:val="none" w:sz="0" w:space="0" w:color="auto"/>
        <w:left w:val="none" w:sz="0" w:space="0" w:color="auto"/>
        <w:bottom w:val="none" w:sz="0" w:space="0" w:color="auto"/>
        <w:right w:val="none" w:sz="0" w:space="0" w:color="auto"/>
      </w:divBdr>
    </w:div>
    <w:div w:id="1795757983">
      <w:bodyDiv w:val="1"/>
      <w:marLeft w:val="0"/>
      <w:marRight w:val="0"/>
      <w:marTop w:val="0"/>
      <w:marBottom w:val="0"/>
      <w:divBdr>
        <w:top w:val="none" w:sz="0" w:space="0" w:color="auto"/>
        <w:left w:val="none" w:sz="0" w:space="0" w:color="auto"/>
        <w:bottom w:val="none" w:sz="0" w:space="0" w:color="auto"/>
        <w:right w:val="none" w:sz="0" w:space="0" w:color="auto"/>
      </w:divBdr>
    </w:div>
    <w:div w:id="1795905236">
      <w:bodyDiv w:val="1"/>
      <w:marLeft w:val="0"/>
      <w:marRight w:val="0"/>
      <w:marTop w:val="0"/>
      <w:marBottom w:val="0"/>
      <w:divBdr>
        <w:top w:val="none" w:sz="0" w:space="0" w:color="auto"/>
        <w:left w:val="none" w:sz="0" w:space="0" w:color="auto"/>
        <w:bottom w:val="none" w:sz="0" w:space="0" w:color="auto"/>
        <w:right w:val="none" w:sz="0" w:space="0" w:color="auto"/>
      </w:divBdr>
    </w:div>
    <w:div w:id="1795979255">
      <w:bodyDiv w:val="1"/>
      <w:marLeft w:val="0"/>
      <w:marRight w:val="0"/>
      <w:marTop w:val="0"/>
      <w:marBottom w:val="0"/>
      <w:divBdr>
        <w:top w:val="none" w:sz="0" w:space="0" w:color="auto"/>
        <w:left w:val="none" w:sz="0" w:space="0" w:color="auto"/>
        <w:bottom w:val="none" w:sz="0" w:space="0" w:color="auto"/>
        <w:right w:val="none" w:sz="0" w:space="0" w:color="auto"/>
      </w:divBdr>
    </w:div>
    <w:div w:id="1796292816">
      <w:bodyDiv w:val="1"/>
      <w:marLeft w:val="0"/>
      <w:marRight w:val="0"/>
      <w:marTop w:val="0"/>
      <w:marBottom w:val="0"/>
      <w:divBdr>
        <w:top w:val="none" w:sz="0" w:space="0" w:color="auto"/>
        <w:left w:val="none" w:sz="0" w:space="0" w:color="auto"/>
        <w:bottom w:val="none" w:sz="0" w:space="0" w:color="auto"/>
        <w:right w:val="none" w:sz="0" w:space="0" w:color="auto"/>
      </w:divBdr>
    </w:div>
    <w:div w:id="1796413738">
      <w:bodyDiv w:val="1"/>
      <w:marLeft w:val="0"/>
      <w:marRight w:val="0"/>
      <w:marTop w:val="0"/>
      <w:marBottom w:val="0"/>
      <w:divBdr>
        <w:top w:val="none" w:sz="0" w:space="0" w:color="auto"/>
        <w:left w:val="none" w:sz="0" w:space="0" w:color="auto"/>
        <w:bottom w:val="none" w:sz="0" w:space="0" w:color="auto"/>
        <w:right w:val="none" w:sz="0" w:space="0" w:color="auto"/>
      </w:divBdr>
    </w:div>
    <w:div w:id="1796480652">
      <w:bodyDiv w:val="1"/>
      <w:marLeft w:val="0"/>
      <w:marRight w:val="0"/>
      <w:marTop w:val="0"/>
      <w:marBottom w:val="0"/>
      <w:divBdr>
        <w:top w:val="none" w:sz="0" w:space="0" w:color="auto"/>
        <w:left w:val="none" w:sz="0" w:space="0" w:color="auto"/>
        <w:bottom w:val="none" w:sz="0" w:space="0" w:color="auto"/>
        <w:right w:val="none" w:sz="0" w:space="0" w:color="auto"/>
      </w:divBdr>
    </w:div>
    <w:div w:id="1796563065">
      <w:bodyDiv w:val="1"/>
      <w:marLeft w:val="0"/>
      <w:marRight w:val="0"/>
      <w:marTop w:val="0"/>
      <w:marBottom w:val="0"/>
      <w:divBdr>
        <w:top w:val="none" w:sz="0" w:space="0" w:color="auto"/>
        <w:left w:val="none" w:sz="0" w:space="0" w:color="auto"/>
        <w:bottom w:val="none" w:sz="0" w:space="0" w:color="auto"/>
        <w:right w:val="none" w:sz="0" w:space="0" w:color="auto"/>
      </w:divBdr>
    </w:div>
    <w:div w:id="1797023239">
      <w:bodyDiv w:val="1"/>
      <w:marLeft w:val="0"/>
      <w:marRight w:val="0"/>
      <w:marTop w:val="0"/>
      <w:marBottom w:val="0"/>
      <w:divBdr>
        <w:top w:val="none" w:sz="0" w:space="0" w:color="auto"/>
        <w:left w:val="none" w:sz="0" w:space="0" w:color="auto"/>
        <w:bottom w:val="none" w:sz="0" w:space="0" w:color="auto"/>
        <w:right w:val="none" w:sz="0" w:space="0" w:color="auto"/>
      </w:divBdr>
    </w:div>
    <w:div w:id="1797067499">
      <w:bodyDiv w:val="1"/>
      <w:marLeft w:val="0"/>
      <w:marRight w:val="0"/>
      <w:marTop w:val="0"/>
      <w:marBottom w:val="0"/>
      <w:divBdr>
        <w:top w:val="none" w:sz="0" w:space="0" w:color="auto"/>
        <w:left w:val="none" w:sz="0" w:space="0" w:color="auto"/>
        <w:bottom w:val="none" w:sz="0" w:space="0" w:color="auto"/>
        <w:right w:val="none" w:sz="0" w:space="0" w:color="auto"/>
      </w:divBdr>
    </w:div>
    <w:div w:id="1797093617">
      <w:bodyDiv w:val="1"/>
      <w:marLeft w:val="0"/>
      <w:marRight w:val="0"/>
      <w:marTop w:val="0"/>
      <w:marBottom w:val="0"/>
      <w:divBdr>
        <w:top w:val="none" w:sz="0" w:space="0" w:color="auto"/>
        <w:left w:val="none" w:sz="0" w:space="0" w:color="auto"/>
        <w:bottom w:val="none" w:sz="0" w:space="0" w:color="auto"/>
        <w:right w:val="none" w:sz="0" w:space="0" w:color="auto"/>
      </w:divBdr>
    </w:div>
    <w:div w:id="1798179544">
      <w:bodyDiv w:val="1"/>
      <w:marLeft w:val="0"/>
      <w:marRight w:val="0"/>
      <w:marTop w:val="0"/>
      <w:marBottom w:val="0"/>
      <w:divBdr>
        <w:top w:val="none" w:sz="0" w:space="0" w:color="auto"/>
        <w:left w:val="none" w:sz="0" w:space="0" w:color="auto"/>
        <w:bottom w:val="none" w:sz="0" w:space="0" w:color="auto"/>
        <w:right w:val="none" w:sz="0" w:space="0" w:color="auto"/>
      </w:divBdr>
    </w:div>
    <w:div w:id="1798255052">
      <w:bodyDiv w:val="1"/>
      <w:marLeft w:val="0"/>
      <w:marRight w:val="0"/>
      <w:marTop w:val="0"/>
      <w:marBottom w:val="0"/>
      <w:divBdr>
        <w:top w:val="none" w:sz="0" w:space="0" w:color="auto"/>
        <w:left w:val="none" w:sz="0" w:space="0" w:color="auto"/>
        <w:bottom w:val="none" w:sz="0" w:space="0" w:color="auto"/>
        <w:right w:val="none" w:sz="0" w:space="0" w:color="auto"/>
      </w:divBdr>
    </w:div>
    <w:div w:id="1798336921">
      <w:bodyDiv w:val="1"/>
      <w:marLeft w:val="0"/>
      <w:marRight w:val="0"/>
      <w:marTop w:val="0"/>
      <w:marBottom w:val="0"/>
      <w:divBdr>
        <w:top w:val="none" w:sz="0" w:space="0" w:color="auto"/>
        <w:left w:val="none" w:sz="0" w:space="0" w:color="auto"/>
        <w:bottom w:val="none" w:sz="0" w:space="0" w:color="auto"/>
        <w:right w:val="none" w:sz="0" w:space="0" w:color="auto"/>
      </w:divBdr>
    </w:div>
    <w:div w:id="1798379549">
      <w:bodyDiv w:val="1"/>
      <w:marLeft w:val="0"/>
      <w:marRight w:val="0"/>
      <w:marTop w:val="0"/>
      <w:marBottom w:val="0"/>
      <w:divBdr>
        <w:top w:val="none" w:sz="0" w:space="0" w:color="auto"/>
        <w:left w:val="none" w:sz="0" w:space="0" w:color="auto"/>
        <w:bottom w:val="none" w:sz="0" w:space="0" w:color="auto"/>
        <w:right w:val="none" w:sz="0" w:space="0" w:color="auto"/>
      </w:divBdr>
    </w:div>
    <w:div w:id="1798793914">
      <w:bodyDiv w:val="1"/>
      <w:marLeft w:val="0"/>
      <w:marRight w:val="0"/>
      <w:marTop w:val="0"/>
      <w:marBottom w:val="0"/>
      <w:divBdr>
        <w:top w:val="none" w:sz="0" w:space="0" w:color="auto"/>
        <w:left w:val="none" w:sz="0" w:space="0" w:color="auto"/>
        <w:bottom w:val="none" w:sz="0" w:space="0" w:color="auto"/>
        <w:right w:val="none" w:sz="0" w:space="0" w:color="auto"/>
      </w:divBdr>
    </w:div>
    <w:div w:id="1799034336">
      <w:bodyDiv w:val="1"/>
      <w:marLeft w:val="0"/>
      <w:marRight w:val="0"/>
      <w:marTop w:val="0"/>
      <w:marBottom w:val="0"/>
      <w:divBdr>
        <w:top w:val="none" w:sz="0" w:space="0" w:color="auto"/>
        <w:left w:val="none" w:sz="0" w:space="0" w:color="auto"/>
        <w:bottom w:val="none" w:sz="0" w:space="0" w:color="auto"/>
        <w:right w:val="none" w:sz="0" w:space="0" w:color="auto"/>
      </w:divBdr>
    </w:div>
    <w:div w:id="1799225992">
      <w:bodyDiv w:val="1"/>
      <w:marLeft w:val="0"/>
      <w:marRight w:val="0"/>
      <w:marTop w:val="0"/>
      <w:marBottom w:val="0"/>
      <w:divBdr>
        <w:top w:val="none" w:sz="0" w:space="0" w:color="auto"/>
        <w:left w:val="none" w:sz="0" w:space="0" w:color="auto"/>
        <w:bottom w:val="none" w:sz="0" w:space="0" w:color="auto"/>
        <w:right w:val="none" w:sz="0" w:space="0" w:color="auto"/>
      </w:divBdr>
    </w:div>
    <w:div w:id="1799255722">
      <w:bodyDiv w:val="1"/>
      <w:marLeft w:val="0"/>
      <w:marRight w:val="0"/>
      <w:marTop w:val="0"/>
      <w:marBottom w:val="0"/>
      <w:divBdr>
        <w:top w:val="none" w:sz="0" w:space="0" w:color="auto"/>
        <w:left w:val="none" w:sz="0" w:space="0" w:color="auto"/>
        <w:bottom w:val="none" w:sz="0" w:space="0" w:color="auto"/>
        <w:right w:val="none" w:sz="0" w:space="0" w:color="auto"/>
      </w:divBdr>
    </w:div>
    <w:div w:id="1799689050">
      <w:bodyDiv w:val="1"/>
      <w:marLeft w:val="0"/>
      <w:marRight w:val="0"/>
      <w:marTop w:val="0"/>
      <w:marBottom w:val="0"/>
      <w:divBdr>
        <w:top w:val="none" w:sz="0" w:space="0" w:color="auto"/>
        <w:left w:val="none" w:sz="0" w:space="0" w:color="auto"/>
        <w:bottom w:val="none" w:sz="0" w:space="0" w:color="auto"/>
        <w:right w:val="none" w:sz="0" w:space="0" w:color="auto"/>
      </w:divBdr>
    </w:div>
    <w:div w:id="1799838981">
      <w:bodyDiv w:val="1"/>
      <w:marLeft w:val="0"/>
      <w:marRight w:val="0"/>
      <w:marTop w:val="0"/>
      <w:marBottom w:val="0"/>
      <w:divBdr>
        <w:top w:val="none" w:sz="0" w:space="0" w:color="auto"/>
        <w:left w:val="none" w:sz="0" w:space="0" w:color="auto"/>
        <w:bottom w:val="none" w:sz="0" w:space="0" w:color="auto"/>
        <w:right w:val="none" w:sz="0" w:space="0" w:color="auto"/>
      </w:divBdr>
    </w:div>
    <w:div w:id="1800099970">
      <w:bodyDiv w:val="1"/>
      <w:marLeft w:val="0"/>
      <w:marRight w:val="0"/>
      <w:marTop w:val="0"/>
      <w:marBottom w:val="0"/>
      <w:divBdr>
        <w:top w:val="none" w:sz="0" w:space="0" w:color="auto"/>
        <w:left w:val="none" w:sz="0" w:space="0" w:color="auto"/>
        <w:bottom w:val="none" w:sz="0" w:space="0" w:color="auto"/>
        <w:right w:val="none" w:sz="0" w:space="0" w:color="auto"/>
      </w:divBdr>
    </w:div>
    <w:div w:id="1800487245">
      <w:bodyDiv w:val="1"/>
      <w:marLeft w:val="0"/>
      <w:marRight w:val="0"/>
      <w:marTop w:val="0"/>
      <w:marBottom w:val="0"/>
      <w:divBdr>
        <w:top w:val="none" w:sz="0" w:space="0" w:color="auto"/>
        <w:left w:val="none" w:sz="0" w:space="0" w:color="auto"/>
        <w:bottom w:val="none" w:sz="0" w:space="0" w:color="auto"/>
        <w:right w:val="none" w:sz="0" w:space="0" w:color="auto"/>
      </w:divBdr>
    </w:div>
    <w:div w:id="1800609645">
      <w:bodyDiv w:val="1"/>
      <w:marLeft w:val="0"/>
      <w:marRight w:val="0"/>
      <w:marTop w:val="0"/>
      <w:marBottom w:val="0"/>
      <w:divBdr>
        <w:top w:val="none" w:sz="0" w:space="0" w:color="auto"/>
        <w:left w:val="none" w:sz="0" w:space="0" w:color="auto"/>
        <w:bottom w:val="none" w:sz="0" w:space="0" w:color="auto"/>
        <w:right w:val="none" w:sz="0" w:space="0" w:color="auto"/>
      </w:divBdr>
    </w:div>
    <w:div w:id="1800755733">
      <w:bodyDiv w:val="1"/>
      <w:marLeft w:val="0"/>
      <w:marRight w:val="0"/>
      <w:marTop w:val="0"/>
      <w:marBottom w:val="0"/>
      <w:divBdr>
        <w:top w:val="none" w:sz="0" w:space="0" w:color="auto"/>
        <w:left w:val="none" w:sz="0" w:space="0" w:color="auto"/>
        <w:bottom w:val="none" w:sz="0" w:space="0" w:color="auto"/>
        <w:right w:val="none" w:sz="0" w:space="0" w:color="auto"/>
      </w:divBdr>
    </w:div>
    <w:div w:id="1801142512">
      <w:bodyDiv w:val="1"/>
      <w:marLeft w:val="0"/>
      <w:marRight w:val="0"/>
      <w:marTop w:val="0"/>
      <w:marBottom w:val="0"/>
      <w:divBdr>
        <w:top w:val="none" w:sz="0" w:space="0" w:color="auto"/>
        <w:left w:val="none" w:sz="0" w:space="0" w:color="auto"/>
        <w:bottom w:val="none" w:sz="0" w:space="0" w:color="auto"/>
        <w:right w:val="none" w:sz="0" w:space="0" w:color="auto"/>
      </w:divBdr>
    </w:div>
    <w:div w:id="1801191849">
      <w:bodyDiv w:val="1"/>
      <w:marLeft w:val="0"/>
      <w:marRight w:val="0"/>
      <w:marTop w:val="0"/>
      <w:marBottom w:val="0"/>
      <w:divBdr>
        <w:top w:val="none" w:sz="0" w:space="0" w:color="auto"/>
        <w:left w:val="none" w:sz="0" w:space="0" w:color="auto"/>
        <w:bottom w:val="none" w:sz="0" w:space="0" w:color="auto"/>
        <w:right w:val="none" w:sz="0" w:space="0" w:color="auto"/>
      </w:divBdr>
    </w:div>
    <w:div w:id="1801264047">
      <w:bodyDiv w:val="1"/>
      <w:marLeft w:val="0"/>
      <w:marRight w:val="0"/>
      <w:marTop w:val="0"/>
      <w:marBottom w:val="0"/>
      <w:divBdr>
        <w:top w:val="none" w:sz="0" w:space="0" w:color="auto"/>
        <w:left w:val="none" w:sz="0" w:space="0" w:color="auto"/>
        <w:bottom w:val="none" w:sz="0" w:space="0" w:color="auto"/>
        <w:right w:val="none" w:sz="0" w:space="0" w:color="auto"/>
      </w:divBdr>
    </w:div>
    <w:div w:id="1801459834">
      <w:bodyDiv w:val="1"/>
      <w:marLeft w:val="0"/>
      <w:marRight w:val="0"/>
      <w:marTop w:val="0"/>
      <w:marBottom w:val="0"/>
      <w:divBdr>
        <w:top w:val="none" w:sz="0" w:space="0" w:color="auto"/>
        <w:left w:val="none" w:sz="0" w:space="0" w:color="auto"/>
        <w:bottom w:val="none" w:sz="0" w:space="0" w:color="auto"/>
        <w:right w:val="none" w:sz="0" w:space="0" w:color="auto"/>
      </w:divBdr>
    </w:div>
    <w:div w:id="1801603664">
      <w:bodyDiv w:val="1"/>
      <w:marLeft w:val="0"/>
      <w:marRight w:val="0"/>
      <w:marTop w:val="0"/>
      <w:marBottom w:val="0"/>
      <w:divBdr>
        <w:top w:val="none" w:sz="0" w:space="0" w:color="auto"/>
        <w:left w:val="none" w:sz="0" w:space="0" w:color="auto"/>
        <w:bottom w:val="none" w:sz="0" w:space="0" w:color="auto"/>
        <w:right w:val="none" w:sz="0" w:space="0" w:color="auto"/>
      </w:divBdr>
    </w:div>
    <w:div w:id="1802651390">
      <w:bodyDiv w:val="1"/>
      <w:marLeft w:val="0"/>
      <w:marRight w:val="0"/>
      <w:marTop w:val="0"/>
      <w:marBottom w:val="0"/>
      <w:divBdr>
        <w:top w:val="none" w:sz="0" w:space="0" w:color="auto"/>
        <w:left w:val="none" w:sz="0" w:space="0" w:color="auto"/>
        <w:bottom w:val="none" w:sz="0" w:space="0" w:color="auto"/>
        <w:right w:val="none" w:sz="0" w:space="0" w:color="auto"/>
      </w:divBdr>
    </w:div>
    <w:div w:id="1802721929">
      <w:bodyDiv w:val="1"/>
      <w:marLeft w:val="0"/>
      <w:marRight w:val="0"/>
      <w:marTop w:val="0"/>
      <w:marBottom w:val="0"/>
      <w:divBdr>
        <w:top w:val="none" w:sz="0" w:space="0" w:color="auto"/>
        <w:left w:val="none" w:sz="0" w:space="0" w:color="auto"/>
        <w:bottom w:val="none" w:sz="0" w:space="0" w:color="auto"/>
        <w:right w:val="none" w:sz="0" w:space="0" w:color="auto"/>
      </w:divBdr>
    </w:div>
    <w:div w:id="1802730035">
      <w:bodyDiv w:val="1"/>
      <w:marLeft w:val="0"/>
      <w:marRight w:val="0"/>
      <w:marTop w:val="0"/>
      <w:marBottom w:val="0"/>
      <w:divBdr>
        <w:top w:val="none" w:sz="0" w:space="0" w:color="auto"/>
        <w:left w:val="none" w:sz="0" w:space="0" w:color="auto"/>
        <w:bottom w:val="none" w:sz="0" w:space="0" w:color="auto"/>
        <w:right w:val="none" w:sz="0" w:space="0" w:color="auto"/>
      </w:divBdr>
    </w:div>
    <w:div w:id="1802770637">
      <w:bodyDiv w:val="1"/>
      <w:marLeft w:val="0"/>
      <w:marRight w:val="0"/>
      <w:marTop w:val="0"/>
      <w:marBottom w:val="0"/>
      <w:divBdr>
        <w:top w:val="none" w:sz="0" w:space="0" w:color="auto"/>
        <w:left w:val="none" w:sz="0" w:space="0" w:color="auto"/>
        <w:bottom w:val="none" w:sz="0" w:space="0" w:color="auto"/>
        <w:right w:val="none" w:sz="0" w:space="0" w:color="auto"/>
      </w:divBdr>
    </w:div>
    <w:div w:id="1803107492">
      <w:bodyDiv w:val="1"/>
      <w:marLeft w:val="0"/>
      <w:marRight w:val="0"/>
      <w:marTop w:val="0"/>
      <w:marBottom w:val="0"/>
      <w:divBdr>
        <w:top w:val="none" w:sz="0" w:space="0" w:color="auto"/>
        <w:left w:val="none" w:sz="0" w:space="0" w:color="auto"/>
        <w:bottom w:val="none" w:sz="0" w:space="0" w:color="auto"/>
        <w:right w:val="none" w:sz="0" w:space="0" w:color="auto"/>
      </w:divBdr>
    </w:div>
    <w:div w:id="1803422754">
      <w:bodyDiv w:val="1"/>
      <w:marLeft w:val="0"/>
      <w:marRight w:val="0"/>
      <w:marTop w:val="0"/>
      <w:marBottom w:val="0"/>
      <w:divBdr>
        <w:top w:val="none" w:sz="0" w:space="0" w:color="auto"/>
        <w:left w:val="none" w:sz="0" w:space="0" w:color="auto"/>
        <w:bottom w:val="none" w:sz="0" w:space="0" w:color="auto"/>
        <w:right w:val="none" w:sz="0" w:space="0" w:color="auto"/>
      </w:divBdr>
    </w:div>
    <w:div w:id="1803498864">
      <w:bodyDiv w:val="1"/>
      <w:marLeft w:val="0"/>
      <w:marRight w:val="0"/>
      <w:marTop w:val="0"/>
      <w:marBottom w:val="0"/>
      <w:divBdr>
        <w:top w:val="none" w:sz="0" w:space="0" w:color="auto"/>
        <w:left w:val="none" w:sz="0" w:space="0" w:color="auto"/>
        <w:bottom w:val="none" w:sz="0" w:space="0" w:color="auto"/>
        <w:right w:val="none" w:sz="0" w:space="0" w:color="auto"/>
      </w:divBdr>
    </w:div>
    <w:div w:id="1803578213">
      <w:bodyDiv w:val="1"/>
      <w:marLeft w:val="0"/>
      <w:marRight w:val="0"/>
      <w:marTop w:val="0"/>
      <w:marBottom w:val="0"/>
      <w:divBdr>
        <w:top w:val="none" w:sz="0" w:space="0" w:color="auto"/>
        <w:left w:val="none" w:sz="0" w:space="0" w:color="auto"/>
        <w:bottom w:val="none" w:sz="0" w:space="0" w:color="auto"/>
        <w:right w:val="none" w:sz="0" w:space="0" w:color="auto"/>
      </w:divBdr>
    </w:div>
    <w:div w:id="1803647827">
      <w:bodyDiv w:val="1"/>
      <w:marLeft w:val="0"/>
      <w:marRight w:val="0"/>
      <w:marTop w:val="0"/>
      <w:marBottom w:val="0"/>
      <w:divBdr>
        <w:top w:val="none" w:sz="0" w:space="0" w:color="auto"/>
        <w:left w:val="none" w:sz="0" w:space="0" w:color="auto"/>
        <w:bottom w:val="none" w:sz="0" w:space="0" w:color="auto"/>
        <w:right w:val="none" w:sz="0" w:space="0" w:color="auto"/>
      </w:divBdr>
    </w:div>
    <w:div w:id="1804152061">
      <w:bodyDiv w:val="1"/>
      <w:marLeft w:val="0"/>
      <w:marRight w:val="0"/>
      <w:marTop w:val="0"/>
      <w:marBottom w:val="0"/>
      <w:divBdr>
        <w:top w:val="none" w:sz="0" w:space="0" w:color="auto"/>
        <w:left w:val="none" w:sz="0" w:space="0" w:color="auto"/>
        <w:bottom w:val="none" w:sz="0" w:space="0" w:color="auto"/>
        <w:right w:val="none" w:sz="0" w:space="0" w:color="auto"/>
      </w:divBdr>
    </w:div>
    <w:div w:id="1804303703">
      <w:bodyDiv w:val="1"/>
      <w:marLeft w:val="0"/>
      <w:marRight w:val="0"/>
      <w:marTop w:val="0"/>
      <w:marBottom w:val="0"/>
      <w:divBdr>
        <w:top w:val="none" w:sz="0" w:space="0" w:color="auto"/>
        <w:left w:val="none" w:sz="0" w:space="0" w:color="auto"/>
        <w:bottom w:val="none" w:sz="0" w:space="0" w:color="auto"/>
        <w:right w:val="none" w:sz="0" w:space="0" w:color="auto"/>
      </w:divBdr>
    </w:div>
    <w:div w:id="1804348488">
      <w:bodyDiv w:val="1"/>
      <w:marLeft w:val="0"/>
      <w:marRight w:val="0"/>
      <w:marTop w:val="0"/>
      <w:marBottom w:val="0"/>
      <w:divBdr>
        <w:top w:val="none" w:sz="0" w:space="0" w:color="auto"/>
        <w:left w:val="none" w:sz="0" w:space="0" w:color="auto"/>
        <w:bottom w:val="none" w:sz="0" w:space="0" w:color="auto"/>
        <w:right w:val="none" w:sz="0" w:space="0" w:color="auto"/>
      </w:divBdr>
    </w:div>
    <w:div w:id="1804423698">
      <w:bodyDiv w:val="1"/>
      <w:marLeft w:val="0"/>
      <w:marRight w:val="0"/>
      <w:marTop w:val="0"/>
      <w:marBottom w:val="0"/>
      <w:divBdr>
        <w:top w:val="none" w:sz="0" w:space="0" w:color="auto"/>
        <w:left w:val="none" w:sz="0" w:space="0" w:color="auto"/>
        <w:bottom w:val="none" w:sz="0" w:space="0" w:color="auto"/>
        <w:right w:val="none" w:sz="0" w:space="0" w:color="auto"/>
      </w:divBdr>
    </w:div>
    <w:div w:id="1804931492">
      <w:bodyDiv w:val="1"/>
      <w:marLeft w:val="0"/>
      <w:marRight w:val="0"/>
      <w:marTop w:val="0"/>
      <w:marBottom w:val="0"/>
      <w:divBdr>
        <w:top w:val="none" w:sz="0" w:space="0" w:color="auto"/>
        <w:left w:val="none" w:sz="0" w:space="0" w:color="auto"/>
        <w:bottom w:val="none" w:sz="0" w:space="0" w:color="auto"/>
        <w:right w:val="none" w:sz="0" w:space="0" w:color="auto"/>
      </w:divBdr>
    </w:div>
    <w:div w:id="1805080529">
      <w:bodyDiv w:val="1"/>
      <w:marLeft w:val="0"/>
      <w:marRight w:val="0"/>
      <w:marTop w:val="0"/>
      <w:marBottom w:val="0"/>
      <w:divBdr>
        <w:top w:val="none" w:sz="0" w:space="0" w:color="auto"/>
        <w:left w:val="none" w:sz="0" w:space="0" w:color="auto"/>
        <w:bottom w:val="none" w:sz="0" w:space="0" w:color="auto"/>
        <w:right w:val="none" w:sz="0" w:space="0" w:color="auto"/>
      </w:divBdr>
    </w:div>
    <w:div w:id="1805082087">
      <w:bodyDiv w:val="1"/>
      <w:marLeft w:val="0"/>
      <w:marRight w:val="0"/>
      <w:marTop w:val="0"/>
      <w:marBottom w:val="0"/>
      <w:divBdr>
        <w:top w:val="none" w:sz="0" w:space="0" w:color="auto"/>
        <w:left w:val="none" w:sz="0" w:space="0" w:color="auto"/>
        <w:bottom w:val="none" w:sz="0" w:space="0" w:color="auto"/>
        <w:right w:val="none" w:sz="0" w:space="0" w:color="auto"/>
      </w:divBdr>
    </w:div>
    <w:div w:id="1805388378">
      <w:bodyDiv w:val="1"/>
      <w:marLeft w:val="0"/>
      <w:marRight w:val="0"/>
      <w:marTop w:val="0"/>
      <w:marBottom w:val="0"/>
      <w:divBdr>
        <w:top w:val="none" w:sz="0" w:space="0" w:color="auto"/>
        <w:left w:val="none" w:sz="0" w:space="0" w:color="auto"/>
        <w:bottom w:val="none" w:sz="0" w:space="0" w:color="auto"/>
        <w:right w:val="none" w:sz="0" w:space="0" w:color="auto"/>
      </w:divBdr>
    </w:div>
    <w:div w:id="1805585984">
      <w:bodyDiv w:val="1"/>
      <w:marLeft w:val="0"/>
      <w:marRight w:val="0"/>
      <w:marTop w:val="0"/>
      <w:marBottom w:val="0"/>
      <w:divBdr>
        <w:top w:val="none" w:sz="0" w:space="0" w:color="auto"/>
        <w:left w:val="none" w:sz="0" w:space="0" w:color="auto"/>
        <w:bottom w:val="none" w:sz="0" w:space="0" w:color="auto"/>
        <w:right w:val="none" w:sz="0" w:space="0" w:color="auto"/>
      </w:divBdr>
    </w:div>
    <w:div w:id="1805654624">
      <w:bodyDiv w:val="1"/>
      <w:marLeft w:val="0"/>
      <w:marRight w:val="0"/>
      <w:marTop w:val="0"/>
      <w:marBottom w:val="0"/>
      <w:divBdr>
        <w:top w:val="none" w:sz="0" w:space="0" w:color="auto"/>
        <w:left w:val="none" w:sz="0" w:space="0" w:color="auto"/>
        <w:bottom w:val="none" w:sz="0" w:space="0" w:color="auto"/>
        <w:right w:val="none" w:sz="0" w:space="0" w:color="auto"/>
      </w:divBdr>
    </w:div>
    <w:div w:id="1806120403">
      <w:bodyDiv w:val="1"/>
      <w:marLeft w:val="0"/>
      <w:marRight w:val="0"/>
      <w:marTop w:val="0"/>
      <w:marBottom w:val="0"/>
      <w:divBdr>
        <w:top w:val="none" w:sz="0" w:space="0" w:color="auto"/>
        <w:left w:val="none" w:sz="0" w:space="0" w:color="auto"/>
        <w:bottom w:val="none" w:sz="0" w:space="0" w:color="auto"/>
        <w:right w:val="none" w:sz="0" w:space="0" w:color="auto"/>
      </w:divBdr>
    </w:div>
    <w:div w:id="1806385330">
      <w:bodyDiv w:val="1"/>
      <w:marLeft w:val="0"/>
      <w:marRight w:val="0"/>
      <w:marTop w:val="0"/>
      <w:marBottom w:val="0"/>
      <w:divBdr>
        <w:top w:val="none" w:sz="0" w:space="0" w:color="auto"/>
        <w:left w:val="none" w:sz="0" w:space="0" w:color="auto"/>
        <w:bottom w:val="none" w:sz="0" w:space="0" w:color="auto"/>
        <w:right w:val="none" w:sz="0" w:space="0" w:color="auto"/>
      </w:divBdr>
    </w:div>
    <w:div w:id="1806510382">
      <w:bodyDiv w:val="1"/>
      <w:marLeft w:val="0"/>
      <w:marRight w:val="0"/>
      <w:marTop w:val="0"/>
      <w:marBottom w:val="0"/>
      <w:divBdr>
        <w:top w:val="none" w:sz="0" w:space="0" w:color="auto"/>
        <w:left w:val="none" w:sz="0" w:space="0" w:color="auto"/>
        <w:bottom w:val="none" w:sz="0" w:space="0" w:color="auto"/>
        <w:right w:val="none" w:sz="0" w:space="0" w:color="auto"/>
      </w:divBdr>
    </w:div>
    <w:div w:id="1806662020">
      <w:bodyDiv w:val="1"/>
      <w:marLeft w:val="0"/>
      <w:marRight w:val="0"/>
      <w:marTop w:val="0"/>
      <w:marBottom w:val="0"/>
      <w:divBdr>
        <w:top w:val="none" w:sz="0" w:space="0" w:color="auto"/>
        <w:left w:val="none" w:sz="0" w:space="0" w:color="auto"/>
        <w:bottom w:val="none" w:sz="0" w:space="0" w:color="auto"/>
        <w:right w:val="none" w:sz="0" w:space="0" w:color="auto"/>
      </w:divBdr>
    </w:div>
    <w:div w:id="1806849077">
      <w:bodyDiv w:val="1"/>
      <w:marLeft w:val="0"/>
      <w:marRight w:val="0"/>
      <w:marTop w:val="0"/>
      <w:marBottom w:val="0"/>
      <w:divBdr>
        <w:top w:val="none" w:sz="0" w:space="0" w:color="auto"/>
        <w:left w:val="none" w:sz="0" w:space="0" w:color="auto"/>
        <w:bottom w:val="none" w:sz="0" w:space="0" w:color="auto"/>
        <w:right w:val="none" w:sz="0" w:space="0" w:color="auto"/>
      </w:divBdr>
    </w:div>
    <w:div w:id="1807428139">
      <w:bodyDiv w:val="1"/>
      <w:marLeft w:val="0"/>
      <w:marRight w:val="0"/>
      <w:marTop w:val="0"/>
      <w:marBottom w:val="0"/>
      <w:divBdr>
        <w:top w:val="none" w:sz="0" w:space="0" w:color="auto"/>
        <w:left w:val="none" w:sz="0" w:space="0" w:color="auto"/>
        <w:bottom w:val="none" w:sz="0" w:space="0" w:color="auto"/>
        <w:right w:val="none" w:sz="0" w:space="0" w:color="auto"/>
      </w:divBdr>
    </w:div>
    <w:div w:id="1807552412">
      <w:bodyDiv w:val="1"/>
      <w:marLeft w:val="0"/>
      <w:marRight w:val="0"/>
      <w:marTop w:val="0"/>
      <w:marBottom w:val="0"/>
      <w:divBdr>
        <w:top w:val="none" w:sz="0" w:space="0" w:color="auto"/>
        <w:left w:val="none" w:sz="0" w:space="0" w:color="auto"/>
        <w:bottom w:val="none" w:sz="0" w:space="0" w:color="auto"/>
        <w:right w:val="none" w:sz="0" w:space="0" w:color="auto"/>
      </w:divBdr>
    </w:div>
    <w:div w:id="1808350803">
      <w:bodyDiv w:val="1"/>
      <w:marLeft w:val="0"/>
      <w:marRight w:val="0"/>
      <w:marTop w:val="0"/>
      <w:marBottom w:val="0"/>
      <w:divBdr>
        <w:top w:val="none" w:sz="0" w:space="0" w:color="auto"/>
        <w:left w:val="none" w:sz="0" w:space="0" w:color="auto"/>
        <w:bottom w:val="none" w:sz="0" w:space="0" w:color="auto"/>
        <w:right w:val="none" w:sz="0" w:space="0" w:color="auto"/>
      </w:divBdr>
    </w:div>
    <w:div w:id="1808356051">
      <w:bodyDiv w:val="1"/>
      <w:marLeft w:val="0"/>
      <w:marRight w:val="0"/>
      <w:marTop w:val="0"/>
      <w:marBottom w:val="0"/>
      <w:divBdr>
        <w:top w:val="none" w:sz="0" w:space="0" w:color="auto"/>
        <w:left w:val="none" w:sz="0" w:space="0" w:color="auto"/>
        <w:bottom w:val="none" w:sz="0" w:space="0" w:color="auto"/>
        <w:right w:val="none" w:sz="0" w:space="0" w:color="auto"/>
      </w:divBdr>
    </w:div>
    <w:div w:id="1808550176">
      <w:bodyDiv w:val="1"/>
      <w:marLeft w:val="0"/>
      <w:marRight w:val="0"/>
      <w:marTop w:val="0"/>
      <w:marBottom w:val="0"/>
      <w:divBdr>
        <w:top w:val="none" w:sz="0" w:space="0" w:color="auto"/>
        <w:left w:val="none" w:sz="0" w:space="0" w:color="auto"/>
        <w:bottom w:val="none" w:sz="0" w:space="0" w:color="auto"/>
        <w:right w:val="none" w:sz="0" w:space="0" w:color="auto"/>
      </w:divBdr>
    </w:div>
    <w:div w:id="1808618895">
      <w:bodyDiv w:val="1"/>
      <w:marLeft w:val="0"/>
      <w:marRight w:val="0"/>
      <w:marTop w:val="0"/>
      <w:marBottom w:val="0"/>
      <w:divBdr>
        <w:top w:val="none" w:sz="0" w:space="0" w:color="auto"/>
        <w:left w:val="none" w:sz="0" w:space="0" w:color="auto"/>
        <w:bottom w:val="none" w:sz="0" w:space="0" w:color="auto"/>
        <w:right w:val="none" w:sz="0" w:space="0" w:color="auto"/>
      </w:divBdr>
    </w:div>
    <w:div w:id="1808744354">
      <w:bodyDiv w:val="1"/>
      <w:marLeft w:val="0"/>
      <w:marRight w:val="0"/>
      <w:marTop w:val="0"/>
      <w:marBottom w:val="0"/>
      <w:divBdr>
        <w:top w:val="none" w:sz="0" w:space="0" w:color="auto"/>
        <w:left w:val="none" w:sz="0" w:space="0" w:color="auto"/>
        <w:bottom w:val="none" w:sz="0" w:space="0" w:color="auto"/>
        <w:right w:val="none" w:sz="0" w:space="0" w:color="auto"/>
      </w:divBdr>
    </w:div>
    <w:div w:id="1809392373">
      <w:bodyDiv w:val="1"/>
      <w:marLeft w:val="0"/>
      <w:marRight w:val="0"/>
      <w:marTop w:val="0"/>
      <w:marBottom w:val="0"/>
      <w:divBdr>
        <w:top w:val="none" w:sz="0" w:space="0" w:color="auto"/>
        <w:left w:val="none" w:sz="0" w:space="0" w:color="auto"/>
        <w:bottom w:val="none" w:sz="0" w:space="0" w:color="auto"/>
        <w:right w:val="none" w:sz="0" w:space="0" w:color="auto"/>
      </w:divBdr>
    </w:div>
    <w:div w:id="1809667730">
      <w:bodyDiv w:val="1"/>
      <w:marLeft w:val="0"/>
      <w:marRight w:val="0"/>
      <w:marTop w:val="0"/>
      <w:marBottom w:val="0"/>
      <w:divBdr>
        <w:top w:val="none" w:sz="0" w:space="0" w:color="auto"/>
        <w:left w:val="none" w:sz="0" w:space="0" w:color="auto"/>
        <w:bottom w:val="none" w:sz="0" w:space="0" w:color="auto"/>
        <w:right w:val="none" w:sz="0" w:space="0" w:color="auto"/>
      </w:divBdr>
    </w:div>
    <w:div w:id="1810780408">
      <w:bodyDiv w:val="1"/>
      <w:marLeft w:val="0"/>
      <w:marRight w:val="0"/>
      <w:marTop w:val="0"/>
      <w:marBottom w:val="0"/>
      <w:divBdr>
        <w:top w:val="none" w:sz="0" w:space="0" w:color="auto"/>
        <w:left w:val="none" w:sz="0" w:space="0" w:color="auto"/>
        <w:bottom w:val="none" w:sz="0" w:space="0" w:color="auto"/>
        <w:right w:val="none" w:sz="0" w:space="0" w:color="auto"/>
      </w:divBdr>
    </w:div>
    <w:div w:id="1810977654">
      <w:bodyDiv w:val="1"/>
      <w:marLeft w:val="0"/>
      <w:marRight w:val="0"/>
      <w:marTop w:val="0"/>
      <w:marBottom w:val="0"/>
      <w:divBdr>
        <w:top w:val="none" w:sz="0" w:space="0" w:color="auto"/>
        <w:left w:val="none" w:sz="0" w:space="0" w:color="auto"/>
        <w:bottom w:val="none" w:sz="0" w:space="0" w:color="auto"/>
        <w:right w:val="none" w:sz="0" w:space="0" w:color="auto"/>
      </w:divBdr>
    </w:div>
    <w:div w:id="1811357516">
      <w:bodyDiv w:val="1"/>
      <w:marLeft w:val="0"/>
      <w:marRight w:val="0"/>
      <w:marTop w:val="0"/>
      <w:marBottom w:val="0"/>
      <w:divBdr>
        <w:top w:val="none" w:sz="0" w:space="0" w:color="auto"/>
        <w:left w:val="none" w:sz="0" w:space="0" w:color="auto"/>
        <w:bottom w:val="none" w:sz="0" w:space="0" w:color="auto"/>
        <w:right w:val="none" w:sz="0" w:space="0" w:color="auto"/>
      </w:divBdr>
    </w:div>
    <w:div w:id="1811901194">
      <w:bodyDiv w:val="1"/>
      <w:marLeft w:val="0"/>
      <w:marRight w:val="0"/>
      <w:marTop w:val="0"/>
      <w:marBottom w:val="0"/>
      <w:divBdr>
        <w:top w:val="none" w:sz="0" w:space="0" w:color="auto"/>
        <w:left w:val="none" w:sz="0" w:space="0" w:color="auto"/>
        <w:bottom w:val="none" w:sz="0" w:space="0" w:color="auto"/>
        <w:right w:val="none" w:sz="0" w:space="0" w:color="auto"/>
      </w:divBdr>
    </w:div>
    <w:div w:id="1811944762">
      <w:bodyDiv w:val="1"/>
      <w:marLeft w:val="0"/>
      <w:marRight w:val="0"/>
      <w:marTop w:val="0"/>
      <w:marBottom w:val="0"/>
      <w:divBdr>
        <w:top w:val="none" w:sz="0" w:space="0" w:color="auto"/>
        <w:left w:val="none" w:sz="0" w:space="0" w:color="auto"/>
        <w:bottom w:val="none" w:sz="0" w:space="0" w:color="auto"/>
        <w:right w:val="none" w:sz="0" w:space="0" w:color="auto"/>
      </w:divBdr>
    </w:div>
    <w:div w:id="1812018212">
      <w:bodyDiv w:val="1"/>
      <w:marLeft w:val="0"/>
      <w:marRight w:val="0"/>
      <w:marTop w:val="0"/>
      <w:marBottom w:val="0"/>
      <w:divBdr>
        <w:top w:val="none" w:sz="0" w:space="0" w:color="auto"/>
        <w:left w:val="none" w:sz="0" w:space="0" w:color="auto"/>
        <w:bottom w:val="none" w:sz="0" w:space="0" w:color="auto"/>
        <w:right w:val="none" w:sz="0" w:space="0" w:color="auto"/>
      </w:divBdr>
    </w:div>
    <w:div w:id="1812094847">
      <w:bodyDiv w:val="1"/>
      <w:marLeft w:val="0"/>
      <w:marRight w:val="0"/>
      <w:marTop w:val="0"/>
      <w:marBottom w:val="0"/>
      <w:divBdr>
        <w:top w:val="none" w:sz="0" w:space="0" w:color="auto"/>
        <w:left w:val="none" w:sz="0" w:space="0" w:color="auto"/>
        <w:bottom w:val="none" w:sz="0" w:space="0" w:color="auto"/>
        <w:right w:val="none" w:sz="0" w:space="0" w:color="auto"/>
      </w:divBdr>
    </w:div>
    <w:div w:id="1812865940">
      <w:bodyDiv w:val="1"/>
      <w:marLeft w:val="0"/>
      <w:marRight w:val="0"/>
      <w:marTop w:val="0"/>
      <w:marBottom w:val="0"/>
      <w:divBdr>
        <w:top w:val="none" w:sz="0" w:space="0" w:color="auto"/>
        <w:left w:val="none" w:sz="0" w:space="0" w:color="auto"/>
        <w:bottom w:val="none" w:sz="0" w:space="0" w:color="auto"/>
        <w:right w:val="none" w:sz="0" w:space="0" w:color="auto"/>
      </w:divBdr>
    </w:div>
    <w:div w:id="1813131335">
      <w:bodyDiv w:val="1"/>
      <w:marLeft w:val="0"/>
      <w:marRight w:val="0"/>
      <w:marTop w:val="0"/>
      <w:marBottom w:val="0"/>
      <w:divBdr>
        <w:top w:val="none" w:sz="0" w:space="0" w:color="auto"/>
        <w:left w:val="none" w:sz="0" w:space="0" w:color="auto"/>
        <w:bottom w:val="none" w:sz="0" w:space="0" w:color="auto"/>
        <w:right w:val="none" w:sz="0" w:space="0" w:color="auto"/>
      </w:divBdr>
    </w:div>
    <w:div w:id="1813207230">
      <w:bodyDiv w:val="1"/>
      <w:marLeft w:val="0"/>
      <w:marRight w:val="0"/>
      <w:marTop w:val="0"/>
      <w:marBottom w:val="0"/>
      <w:divBdr>
        <w:top w:val="none" w:sz="0" w:space="0" w:color="auto"/>
        <w:left w:val="none" w:sz="0" w:space="0" w:color="auto"/>
        <w:bottom w:val="none" w:sz="0" w:space="0" w:color="auto"/>
        <w:right w:val="none" w:sz="0" w:space="0" w:color="auto"/>
      </w:divBdr>
    </w:div>
    <w:div w:id="1813712685">
      <w:bodyDiv w:val="1"/>
      <w:marLeft w:val="0"/>
      <w:marRight w:val="0"/>
      <w:marTop w:val="0"/>
      <w:marBottom w:val="0"/>
      <w:divBdr>
        <w:top w:val="none" w:sz="0" w:space="0" w:color="auto"/>
        <w:left w:val="none" w:sz="0" w:space="0" w:color="auto"/>
        <w:bottom w:val="none" w:sz="0" w:space="0" w:color="auto"/>
        <w:right w:val="none" w:sz="0" w:space="0" w:color="auto"/>
      </w:divBdr>
    </w:div>
    <w:div w:id="1813907056">
      <w:bodyDiv w:val="1"/>
      <w:marLeft w:val="0"/>
      <w:marRight w:val="0"/>
      <w:marTop w:val="0"/>
      <w:marBottom w:val="0"/>
      <w:divBdr>
        <w:top w:val="none" w:sz="0" w:space="0" w:color="auto"/>
        <w:left w:val="none" w:sz="0" w:space="0" w:color="auto"/>
        <w:bottom w:val="none" w:sz="0" w:space="0" w:color="auto"/>
        <w:right w:val="none" w:sz="0" w:space="0" w:color="auto"/>
      </w:divBdr>
    </w:div>
    <w:div w:id="1813910487">
      <w:bodyDiv w:val="1"/>
      <w:marLeft w:val="0"/>
      <w:marRight w:val="0"/>
      <w:marTop w:val="0"/>
      <w:marBottom w:val="0"/>
      <w:divBdr>
        <w:top w:val="none" w:sz="0" w:space="0" w:color="auto"/>
        <w:left w:val="none" w:sz="0" w:space="0" w:color="auto"/>
        <w:bottom w:val="none" w:sz="0" w:space="0" w:color="auto"/>
        <w:right w:val="none" w:sz="0" w:space="0" w:color="auto"/>
      </w:divBdr>
    </w:div>
    <w:div w:id="1814248448">
      <w:bodyDiv w:val="1"/>
      <w:marLeft w:val="0"/>
      <w:marRight w:val="0"/>
      <w:marTop w:val="0"/>
      <w:marBottom w:val="0"/>
      <w:divBdr>
        <w:top w:val="none" w:sz="0" w:space="0" w:color="auto"/>
        <w:left w:val="none" w:sz="0" w:space="0" w:color="auto"/>
        <w:bottom w:val="none" w:sz="0" w:space="0" w:color="auto"/>
        <w:right w:val="none" w:sz="0" w:space="0" w:color="auto"/>
      </w:divBdr>
    </w:div>
    <w:div w:id="1814642348">
      <w:bodyDiv w:val="1"/>
      <w:marLeft w:val="0"/>
      <w:marRight w:val="0"/>
      <w:marTop w:val="0"/>
      <w:marBottom w:val="0"/>
      <w:divBdr>
        <w:top w:val="none" w:sz="0" w:space="0" w:color="auto"/>
        <w:left w:val="none" w:sz="0" w:space="0" w:color="auto"/>
        <w:bottom w:val="none" w:sz="0" w:space="0" w:color="auto"/>
        <w:right w:val="none" w:sz="0" w:space="0" w:color="auto"/>
      </w:divBdr>
    </w:div>
    <w:div w:id="1814713360">
      <w:bodyDiv w:val="1"/>
      <w:marLeft w:val="0"/>
      <w:marRight w:val="0"/>
      <w:marTop w:val="0"/>
      <w:marBottom w:val="0"/>
      <w:divBdr>
        <w:top w:val="none" w:sz="0" w:space="0" w:color="auto"/>
        <w:left w:val="none" w:sz="0" w:space="0" w:color="auto"/>
        <w:bottom w:val="none" w:sz="0" w:space="0" w:color="auto"/>
        <w:right w:val="none" w:sz="0" w:space="0" w:color="auto"/>
      </w:divBdr>
    </w:div>
    <w:div w:id="1814715669">
      <w:bodyDiv w:val="1"/>
      <w:marLeft w:val="0"/>
      <w:marRight w:val="0"/>
      <w:marTop w:val="0"/>
      <w:marBottom w:val="0"/>
      <w:divBdr>
        <w:top w:val="none" w:sz="0" w:space="0" w:color="auto"/>
        <w:left w:val="none" w:sz="0" w:space="0" w:color="auto"/>
        <w:bottom w:val="none" w:sz="0" w:space="0" w:color="auto"/>
        <w:right w:val="none" w:sz="0" w:space="0" w:color="auto"/>
      </w:divBdr>
    </w:div>
    <w:div w:id="1815022647">
      <w:bodyDiv w:val="1"/>
      <w:marLeft w:val="0"/>
      <w:marRight w:val="0"/>
      <w:marTop w:val="0"/>
      <w:marBottom w:val="0"/>
      <w:divBdr>
        <w:top w:val="none" w:sz="0" w:space="0" w:color="auto"/>
        <w:left w:val="none" w:sz="0" w:space="0" w:color="auto"/>
        <w:bottom w:val="none" w:sz="0" w:space="0" w:color="auto"/>
        <w:right w:val="none" w:sz="0" w:space="0" w:color="auto"/>
      </w:divBdr>
    </w:div>
    <w:div w:id="1815026787">
      <w:bodyDiv w:val="1"/>
      <w:marLeft w:val="0"/>
      <w:marRight w:val="0"/>
      <w:marTop w:val="0"/>
      <w:marBottom w:val="0"/>
      <w:divBdr>
        <w:top w:val="none" w:sz="0" w:space="0" w:color="auto"/>
        <w:left w:val="none" w:sz="0" w:space="0" w:color="auto"/>
        <w:bottom w:val="none" w:sz="0" w:space="0" w:color="auto"/>
        <w:right w:val="none" w:sz="0" w:space="0" w:color="auto"/>
      </w:divBdr>
    </w:div>
    <w:div w:id="1815489006">
      <w:bodyDiv w:val="1"/>
      <w:marLeft w:val="0"/>
      <w:marRight w:val="0"/>
      <w:marTop w:val="0"/>
      <w:marBottom w:val="0"/>
      <w:divBdr>
        <w:top w:val="none" w:sz="0" w:space="0" w:color="auto"/>
        <w:left w:val="none" w:sz="0" w:space="0" w:color="auto"/>
        <w:bottom w:val="none" w:sz="0" w:space="0" w:color="auto"/>
        <w:right w:val="none" w:sz="0" w:space="0" w:color="auto"/>
      </w:divBdr>
    </w:div>
    <w:div w:id="1815679382">
      <w:bodyDiv w:val="1"/>
      <w:marLeft w:val="0"/>
      <w:marRight w:val="0"/>
      <w:marTop w:val="0"/>
      <w:marBottom w:val="0"/>
      <w:divBdr>
        <w:top w:val="none" w:sz="0" w:space="0" w:color="auto"/>
        <w:left w:val="none" w:sz="0" w:space="0" w:color="auto"/>
        <w:bottom w:val="none" w:sz="0" w:space="0" w:color="auto"/>
        <w:right w:val="none" w:sz="0" w:space="0" w:color="auto"/>
      </w:divBdr>
    </w:div>
    <w:div w:id="1815903777">
      <w:bodyDiv w:val="1"/>
      <w:marLeft w:val="0"/>
      <w:marRight w:val="0"/>
      <w:marTop w:val="0"/>
      <w:marBottom w:val="0"/>
      <w:divBdr>
        <w:top w:val="none" w:sz="0" w:space="0" w:color="auto"/>
        <w:left w:val="none" w:sz="0" w:space="0" w:color="auto"/>
        <w:bottom w:val="none" w:sz="0" w:space="0" w:color="auto"/>
        <w:right w:val="none" w:sz="0" w:space="0" w:color="auto"/>
      </w:divBdr>
    </w:div>
    <w:div w:id="1816217234">
      <w:bodyDiv w:val="1"/>
      <w:marLeft w:val="0"/>
      <w:marRight w:val="0"/>
      <w:marTop w:val="0"/>
      <w:marBottom w:val="0"/>
      <w:divBdr>
        <w:top w:val="none" w:sz="0" w:space="0" w:color="auto"/>
        <w:left w:val="none" w:sz="0" w:space="0" w:color="auto"/>
        <w:bottom w:val="none" w:sz="0" w:space="0" w:color="auto"/>
        <w:right w:val="none" w:sz="0" w:space="0" w:color="auto"/>
      </w:divBdr>
    </w:div>
    <w:div w:id="1816986194">
      <w:bodyDiv w:val="1"/>
      <w:marLeft w:val="0"/>
      <w:marRight w:val="0"/>
      <w:marTop w:val="0"/>
      <w:marBottom w:val="0"/>
      <w:divBdr>
        <w:top w:val="none" w:sz="0" w:space="0" w:color="auto"/>
        <w:left w:val="none" w:sz="0" w:space="0" w:color="auto"/>
        <w:bottom w:val="none" w:sz="0" w:space="0" w:color="auto"/>
        <w:right w:val="none" w:sz="0" w:space="0" w:color="auto"/>
      </w:divBdr>
    </w:div>
    <w:div w:id="1817333222">
      <w:bodyDiv w:val="1"/>
      <w:marLeft w:val="0"/>
      <w:marRight w:val="0"/>
      <w:marTop w:val="0"/>
      <w:marBottom w:val="0"/>
      <w:divBdr>
        <w:top w:val="none" w:sz="0" w:space="0" w:color="auto"/>
        <w:left w:val="none" w:sz="0" w:space="0" w:color="auto"/>
        <w:bottom w:val="none" w:sz="0" w:space="0" w:color="auto"/>
        <w:right w:val="none" w:sz="0" w:space="0" w:color="auto"/>
      </w:divBdr>
    </w:div>
    <w:div w:id="1817605386">
      <w:bodyDiv w:val="1"/>
      <w:marLeft w:val="0"/>
      <w:marRight w:val="0"/>
      <w:marTop w:val="0"/>
      <w:marBottom w:val="0"/>
      <w:divBdr>
        <w:top w:val="none" w:sz="0" w:space="0" w:color="auto"/>
        <w:left w:val="none" w:sz="0" w:space="0" w:color="auto"/>
        <w:bottom w:val="none" w:sz="0" w:space="0" w:color="auto"/>
        <w:right w:val="none" w:sz="0" w:space="0" w:color="auto"/>
      </w:divBdr>
    </w:div>
    <w:div w:id="1817643678">
      <w:bodyDiv w:val="1"/>
      <w:marLeft w:val="0"/>
      <w:marRight w:val="0"/>
      <w:marTop w:val="0"/>
      <w:marBottom w:val="0"/>
      <w:divBdr>
        <w:top w:val="none" w:sz="0" w:space="0" w:color="auto"/>
        <w:left w:val="none" w:sz="0" w:space="0" w:color="auto"/>
        <w:bottom w:val="none" w:sz="0" w:space="0" w:color="auto"/>
        <w:right w:val="none" w:sz="0" w:space="0" w:color="auto"/>
      </w:divBdr>
    </w:div>
    <w:div w:id="1817795521">
      <w:bodyDiv w:val="1"/>
      <w:marLeft w:val="0"/>
      <w:marRight w:val="0"/>
      <w:marTop w:val="0"/>
      <w:marBottom w:val="0"/>
      <w:divBdr>
        <w:top w:val="none" w:sz="0" w:space="0" w:color="auto"/>
        <w:left w:val="none" w:sz="0" w:space="0" w:color="auto"/>
        <w:bottom w:val="none" w:sz="0" w:space="0" w:color="auto"/>
        <w:right w:val="none" w:sz="0" w:space="0" w:color="auto"/>
      </w:divBdr>
    </w:div>
    <w:div w:id="1817992141">
      <w:bodyDiv w:val="1"/>
      <w:marLeft w:val="0"/>
      <w:marRight w:val="0"/>
      <w:marTop w:val="0"/>
      <w:marBottom w:val="0"/>
      <w:divBdr>
        <w:top w:val="none" w:sz="0" w:space="0" w:color="auto"/>
        <w:left w:val="none" w:sz="0" w:space="0" w:color="auto"/>
        <w:bottom w:val="none" w:sz="0" w:space="0" w:color="auto"/>
        <w:right w:val="none" w:sz="0" w:space="0" w:color="auto"/>
      </w:divBdr>
    </w:div>
    <w:div w:id="1818255561">
      <w:bodyDiv w:val="1"/>
      <w:marLeft w:val="0"/>
      <w:marRight w:val="0"/>
      <w:marTop w:val="0"/>
      <w:marBottom w:val="0"/>
      <w:divBdr>
        <w:top w:val="none" w:sz="0" w:space="0" w:color="auto"/>
        <w:left w:val="none" w:sz="0" w:space="0" w:color="auto"/>
        <w:bottom w:val="none" w:sz="0" w:space="0" w:color="auto"/>
        <w:right w:val="none" w:sz="0" w:space="0" w:color="auto"/>
      </w:divBdr>
    </w:div>
    <w:div w:id="1818449088">
      <w:bodyDiv w:val="1"/>
      <w:marLeft w:val="0"/>
      <w:marRight w:val="0"/>
      <w:marTop w:val="0"/>
      <w:marBottom w:val="0"/>
      <w:divBdr>
        <w:top w:val="none" w:sz="0" w:space="0" w:color="auto"/>
        <w:left w:val="none" w:sz="0" w:space="0" w:color="auto"/>
        <w:bottom w:val="none" w:sz="0" w:space="0" w:color="auto"/>
        <w:right w:val="none" w:sz="0" w:space="0" w:color="auto"/>
      </w:divBdr>
    </w:div>
    <w:div w:id="1818643253">
      <w:bodyDiv w:val="1"/>
      <w:marLeft w:val="0"/>
      <w:marRight w:val="0"/>
      <w:marTop w:val="0"/>
      <w:marBottom w:val="0"/>
      <w:divBdr>
        <w:top w:val="none" w:sz="0" w:space="0" w:color="auto"/>
        <w:left w:val="none" w:sz="0" w:space="0" w:color="auto"/>
        <w:bottom w:val="none" w:sz="0" w:space="0" w:color="auto"/>
        <w:right w:val="none" w:sz="0" w:space="0" w:color="auto"/>
      </w:divBdr>
    </w:div>
    <w:div w:id="1818719759">
      <w:bodyDiv w:val="1"/>
      <w:marLeft w:val="0"/>
      <w:marRight w:val="0"/>
      <w:marTop w:val="0"/>
      <w:marBottom w:val="0"/>
      <w:divBdr>
        <w:top w:val="none" w:sz="0" w:space="0" w:color="auto"/>
        <w:left w:val="none" w:sz="0" w:space="0" w:color="auto"/>
        <w:bottom w:val="none" w:sz="0" w:space="0" w:color="auto"/>
        <w:right w:val="none" w:sz="0" w:space="0" w:color="auto"/>
      </w:divBdr>
    </w:div>
    <w:div w:id="1818763020">
      <w:bodyDiv w:val="1"/>
      <w:marLeft w:val="0"/>
      <w:marRight w:val="0"/>
      <w:marTop w:val="0"/>
      <w:marBottom w:val="0"/>
      <w:divBdr>
        <w:top w:val="none" w:sz="0" w:space="0" w:color="auto"/>
        <w:left w:val="none" w:sz="0" w:space="0" w:color="auto"/>
        <w:bottom w:val="none" w:sz="0" w:space="0" w:color="auto"/>
        <w:right w:val="none" w:sz="0" w:space="0" w:color="auto"/>
      </w:divBdr>
    </w:div>
    <w:div w:id="1819151633">
      <w:bodyDiv w:val="1"/>
      <w:marLeft w:val="0"/>
      <w:marRight w:val="0"/>
      <w:marTop w:val="0"/>
      <w:marBottom w:val="0"/>
      <w:divBdr>
        <w:top w:val="none" w:sz="0" w:space="0" w:color="auto"/>
        <w:left w:val="none" w:sz="0" w:space="0" w:color="auto"/>
        <w:bottom w:val="none" w:sz="0" w:space="0" w:color="auto"/>
        <w:right w:val="none" w:sz="0" w:space="0" w:color="auto"/>
      </w:divBdr>
    </w:div>
    <w:div w:id="1819226303">
      <w:bodyDiv w:val="1"/>
      <w:marLeft w:val="0"/>
      <w:marRight w:val="0"/>
      <w:marTop w:val="0"/>
      <w:marBottom w:val="0"/>
      <w:divBdr>
        <w:top w:val="none" w:sz="0" w:space="0" w:color="auto"/>
        <w:left w:val="none" w:sz="0" w:space="0" w:color="auto"/>
        <w:bottom w:val="none" w:sz="0" w:space="0" w:color="auto"/>
        <w:right w:val="none" w:sz="0" w:space="0" w:color="auto"/>
      </w:divBdr>
    </w:div>
    <w:div w:id="1819615373">
      <w:bodyDiv w:val="1"/>
      <w:marLeft w:val="0"/>
      <w:marRight w:val="0"/>
      <w:marTop w:val="0"/>
      <w:marBottom w:val="0"/>
      <w:divBdr>
        <w:top w:val="none" w:sz="0" w:space="0" w:color="auto"/>
        <w:left w:val="none" w:sz="0" w:space="0" w:color="auto"/>
        <w:bottom w:val="none" w:sz="0" w:space="0" w:color="auto"/>
        <w:right w:val="none" w:sz="0" w:space="0" w:color="auto"/>
      </w:divBdr>
    </w:div>
    <w:div w:id="1819685839">
      <w:bodyDiv w:val="1"/>
      <w:marLeft w:val="0"/>
      <w:marRight w:val="0"/>
      <w:marTop w:val="0"/>
      <w:marBottom w:val="0"/>
      <w:divBdr>
        <w:top w:val="none" w:sz="0" w:space="0" w:color="auto"/>
        <w:left w:val="none" w:sz="0" w:space="0" w:color="auto"/>
        <w:bottom w:val="none" w:sz="0" w:space="0" w:color="auto"/>
        <w:right w:val="none" w:sz="0" w:space="0" w:color="auto"/>
      </w:divBdr>
    </w:div>
    <w:div w:id="1820026534">
      <w:bodyDiv w:val="1"/>
      <w:marLeft w:val="0"/>
      <w:marRight w:val="0"/>
      <w:marTop w:val="0"/>
      <w:marBottom w:val="0"/>
      <w:divBdr>
        <w:top w:val="none" w:sz="0" w:space="0" w:color="auto"/>
        <w:left w:val="none" w:sz="0" w:space="0" w:color="auto"/>
        <w:bottom w:val="none" w:sz="0" w:space="0" w:color="auto"/>
        <w:right w:val="none" w:sz="0" w:space="0" w:color="auto"/>
      </w:divBdr>
    </w:div>
    <w:div w:id="1820220136">
      <w:bodyDiv w:val="1"/>
      <w:marLeft w:val="0"/>
      <w:marRight w:val="0"/>
      <w:marTop w:val="0"/>
      <w:marBottom w:val="0"/>
      <w:divBdr>
        <w:top w:val="none" w:sz="0" w:space="0" w:color="auto"/>
        <w:left w:val="none" w:sz="0" w:space="0" w:color="auto"/>
        <w:bottom w:val="none" w:sz="0" w:space="0" w:color="auto"/>
        <w:right w:val="none" w:sz="0" w:space="0" w:color="auto"/>
      </w:divBdr>
    </w:div>
    <w:div w:id="1820459404">
      <w:bodyDiv w:val="1"/>
      <w:marLeft w:val="0"/>
      <w:marRight w:val="0"/>
      <w:marTop w:val="0"/>
      <w:marBottom w:val="0"/>
      <w:divBdr>
        <w:top w:val="none" w:sz="0" w:space="0" w:color="auto"/>
        <w:left w:val="none" w:sz="0" w:space="0" w:color="auto"/>
        <w:bottom w:val="none" w:sz="0" w:space="0" w:color="auto"/>
        <w:right w:val="none" w:sz="0" w:space="0" w:color="auto"/>
      </w:divBdr>
    </w:div>
    <w:div w:id="1820612732">
      <w:bodyDiv w:val="1"/>
      <w:marLeft w:val="0"/>
      <w:marRight w:val="0"/>
      <w:marTop w:val="0"/>
      <w:marBottom w:val="0"/>
      <w:divBdr>
        <w:top w:val="none" w:sz="0" w:space="0" w:color="auto"/>
        <w:left w:val="none" w:sz="0" w:space="0" w:color="auto"/>
        <w:bottom w:val="none" w:sz="0" w:space="0" w:color="auto"/>
        <w:right w:val="none" w:sz="0" w:space="0" w:color="auto"/>
      </w:divBdr>
    </w:div>
    <w:div w:id="1820923074">
      <w:bodyDiv w:val="1"/>
      <w:marLeft w:val="0"/>
      <w:marRight w:val="0"/>
      <w:marTop w:val="0"/>
      <w:marBottom w:val="0"/>
      <w:divBdr>
        <w:top w:val="none" w:sz="0" w:space="0" w:color="auto"/>
        <w:left w:val="none" w:sz="0" w:space="0" w:color="auto"/>
        <w:bottom w:val="none" w:sz="0" w:space="0" w:color="auto"/>
        <w:right w:val="none" w:sz="0" w:space="0" w:color="auto"/>
      </w:divBdr>
    </w:div>
    <w:div w:id="1821458956">
      <w:bodyDiv w:val="1"/>
      <w:marLeft w:val="0"/>
      <w:marRight w:val="0"/>
      <w:marTop w:val="0"/>
      <w:marBottom w:val="0"/>
      <w:divBdr>
        <w:top w:val="none" w:sz="0" w:space="0" w:color="auto"/>
        <w:left w:val="none" w:sz="0" w:space="0" w:color="auto"/>
        <w:bottom w:val="none" w:sz="0" w:space="0" w:color="auto"/>
        <w:right w:val="none" w:sz="0" w:space="0" w:color="auto"/>
      </w:divBdr>
    </w:div>
    <w:div w:id="1821538128">
      <w:bodyDiv w:val="1"/>
      <w:marLeft w:val="0"/>
      <w:marRight w:val="0"/>
      <w:marTop w:val="0"/>
      <w:marBottom w:val="0"/>
      <w:divBdr>
        <w:top w:val="none" w:sz="0" w:space="0" w:color="auto"/>
        <w:left w:val="none" w:sz="0" w:space="0" w:color="auto"/>
        <w:bottom w:val="none" w:sz="0" w:space="0" w:color="auto"/>
        <w:right w:val="none" w:sz="0" w:space="0" w:color="auto"/>
      </w:divBdr>
    </w:div>
    <w:div w:id="1821841990">
      <w:bodyDiv w:val="1"/>
      <w:marLeft w:val="0"/>
      <w:marRight w:val="0"/>
      <w:marTop w:val="0"/>
      <w:marBottom w:val="0"/>
      <w:divBdr>
        <w:top w:val="none" w:sz="0" w:space="0" w:color="auto"/>
        <w:left w:val="none" w:sz="0" w:space="0" w:color="auto"/>
        <w:bottom w:val="none" w:sz="0" w:space="0" w:color="auto"/>
        <w:right w:val="none" w:sz="0" w:space="0" w:color="auto"/>
      </w:divBdr>
    </w:div>
    <w:div w:id="1821924549">
      <w:bodyDiv w:val="1"/>
      <w:marLeft w:val="0"/>
      <w:marRight w:val="0"/>
      <w:marTop w:val="0"/>
      <w:marBottom w:val="0"/>
      <w:divBdr>
        <w:top w:val="none" w:sz="0" w:space="0" w:color="auto"/>
        <w:left w:val="none" w:sz="0" w:space="0" w:color="auto"/>
        <w:bottom w:val="none" w:sz="0" w:space="0" w:color="auto"/>
        <w:right w:val="none" w:sz="0" w:space="0" w:color="auto"/>
      </w:divBdr>
    </w:div>
    <w:div w:id="1822111704">
      <w:bodyDiv w:val="1"/>
      <w:marLeft w:val="0"/>
      <w:marRight w:val="0"/>
      <w:marTop w:val="0"/>
      <w:marBottom w:val="0"/>
      <w:divBdr>
        <w:top w:val="none" w:sz="0" w:space="0" w:color="auto"/>
        <w:left w:val="none" w:sz="0" w:space="0" w:color="auto"/>
        <w:bottom w:val="none" w:sz="0" w:space="0" w:color="auto"/>
        <w:right w:val="none" w:sz="0" w:space="0" w:color="auto"/>
      </w:divBdr>
    </w:div>
    <w:div w:id="1822380141">
      <w:bodyDiv w:val="1"/>
      <w:marLeft w:val="0"/>
      <w:marRight w:val="0"/>
      <w:marTop w:val="0"/>
      <w:marBottom w:val="0"/>
      <w:divBdr>
        <w:top w:val="none" w:sz="0" w:space="0" w:color="auto"/>
        <w:left w:val="none" w:sz="0" w:space="0" w:color="auto"/>
        <w:bottom w:val="none" w:sz="0" w:space="0" w:color="auto"/>
        <w:right w:val="none" w:sz="0" w:space="0" w:color="auto"/>
      </w:divBdr>
    </w:div>
    <w:div w:id="1822695949">
      <w:bodyDiv w:val="1"/>
      <w:marLeft w:val="0"/>
      <w:marRight w:val="0"/>
      <w:marTop w:val="0"/>
      <w:marBottom w:val="0"/>
      <w:divBdr>
        <w:top w:val="none" w:sz="0" w:space="0" w:color="auto"/>
        <w:left w:val="none" w:sz="0" w:space="0" w:color="auto"/>
        <w:bottom w:val="none" w:sz="0" w:space="0" w:color="auto"/>
        <w:right w:val="none" w:sz="0" w:space="0" w:color="auto"/>
      </w:divBdr>
    </w:div>
    <w:div w:id="1822769084">
      <w:bodyDiv w:val="1"/>
      <w:marLeft w:val="0"/>
      <w:marRight w:val="0"/>
      <w:marTop w:val="0"/>
      <w:marBottom w:val="0"/>
      <w:divBdr>
        <w:top w:val="none" w:sz="0" w:space="0" w:color="auto"/>
        <w:left w:val="none" w:sz="0" w:space="0" w:color="auto"/>
        <w:bottom w:val="none" w:sz="0" w:space="0" w:color="auto"/>
        <w:right w:val="none" w:sz="0" w:space="0" w:color="auto"/>
      </w:divBdr>
    </w:div>
    <w:div w:id="1823155076">
      <w:bodyDiv w:val="1"/>
      <w:marLeft w:val="0"/>
      <w:marRight w:val="0"/>
      <w:marTop w:val="0"/>
      <w:marBottom w:val="0"/>
      <w:divBdr>
        <w:top w:val="none" w:sz="0" w:space="0" w:color="auto"/>
        <w:left w:val="none" w:sz="0" w:space="0" w:color="auto"/>
        <w:bottom w:val="none" w:sz="0" w:space="0" w:color="auto"/>
        <w:right w:val="none" w:sz="0" w:space="0" w:color="auto"/>
      </w:divBdr>
    </w:div>
    <w:div w:id="1823230938">
      <w:bodyDiv w:val="1"/>
      <w:marLeft w:val="0"/>
      <w:marRight w:val="0"/>
      <w:marTop w:val="0"/>
      <w:marBottom w:val="0"/>
      <w:divBdr>
        <w:top w:val="none" w:sz="0" w:space="0" w:color="auto"/>
        <w:left w:val="none" w:sz="0" w:space="0" w:color="auto"/>
        <w:bottom w:val="none" w:sz="0" w:space="0" w:color="auto"/>
        <w:right w:val="none" w:sz="0" w:space="0" w:color="auto"/>
      </w:divBdr>
    </w:div>
    <w:div w:id="1823235026">
      <w:bodyDiv w:val="1"/>
      <w:marLeft w:val="0"/>
      <w:marRight w:val="0"/>
      <w:marTop w:val="0"/>
      <w:marBottom w:val="0"/>
      <w:divBdr>
        <w:top w:val="none" w:sz="0" w:space="0" w:color="auto"/>
        <w:left w:val="none" w:sz="0" w:space="0" w:color="auto"/>
        <w:bottom w:val="none" w:sz="0" w:space="0" w:color="auto"/>
        <w:right w:val="none" w:sz="0" w:space="0" w:color="auto"/>
      </w:divBdr>
    </w:div>
    <w:div w:id="1823622919">
      <w:bodyDiv w:val="1"/>
      <w:marLeft w:val="0"/>
      <w:marRight w:val="0"/>
      <w:marTop w:val="0"/>
      <w:marBottom w:val="0"/>
      <w:divBdr>
        <w:top w:val="none" w:sz="0" w:space="0" w:color="auto"/>
        <w:left w:val="none" w:sz="0" w:space="0" w:color="auto"/>
        <w:bottom w:val="none" w:sz="0" w:space="0" w:color="auto"/>
        <w:right w:val="none" w:sz="0" w:space="0" w:color="auto"/>
      </w:divBdr>
    </w:div>
    <w:div w:id="1823813607">
      <w:bodyDiv w:val="1"/>
      <w:marLeft w:val="0"/>
      <w:marRight w:val="0"/>
      <w:marTop w:val="0"/>
      <w:marBottom w:val="0"/>
      <w:divBdr>
        <w:top w:val="none" w:sz="0" w:space="0" w:color="auto"/>
        <w:left w:val="none" w:sz="0" w:space="0" w:color="auto"/>
        <w:bottom w:val="none" w:sz="0" w:space="0" w:color="auto"/>
        <w:right w:val="none" w:sz="0" w:space="0" w:color="auto"/>
      </w:divBdr>
    </w:div>
    <w:div w:id="1824005707">
      <w:bodyDiv w:val="1"/>
      <w:marLeft w:val="0"/>
      <w:marRight w:val="0"/>
      <w:marTop w:val="0"/>
      <w:marBottom w:val="0"/>
      <w:divBdr>
        <w:top w:val="none" w:sz="0" w:space="0" w:color="auto"/>
        <w:left w:val="none" w:sz="0" w:space="0" w:color="auto"/>
        <w:bottom w:val="none" w:sz="0" w:space="0" w:color="auto"/>
        <w:right w:val="none" w:sz="0" w:space="0" w:color="auto"/>
      </w:divBdr>
    </w:div>
    <w:div w:id="1824082437">
      <w:bodyDiv w:val="1"/>
      <w:marLeft w:val="0"/>
      <w:marRight w:val="0"/>
      <w:marTop w:val="0"/>
      <w:marBottom w:val="0"/>
      <w:divBdr>
        <w:top w:val="none" w:sz="0" w:space="0" w:color="auto"/>
        <w:left w:val="none" w:sz="0" w:space="0" w:color="auto"/>
        <w:bottom w:val="none" w:sz="0" w:space="0" w:color="auto"/>
        <w:right w:val="none" w:sz="0" w:space="0" w:color="auto"/>
      </w:divBdr>
    </w:div>
    <w:div w:id="1824201987">
      <w:bodyDiv w:val="1"/>
      <w:marLeft w:val="0"/>
      <w:marRight w:val="0"/>
      <w:marTop w:val="0"/>
      <w:marBottom w:val="0"/>
      <w:divBdr>
        <w:top w:val="none" w:sz="0" w:space="0" w:color="auto"/>
        <w:left w:val="none" w:sz="0" w:space="0" w:color="auto"/>
        <w:bottom w:val="none" w:sz="0" w:space="0" w:color="auto"/>
        <w:right w:val="none" w:sz="0" w:space="0" w:color="auto"/>
      </w:divBdr>
    </w:div>
    <w:div w:id="1824353463">
      <w:bodyDiv w:val="1"/>
      <w:marLeft w:val="0"/>
      <w:marRight w:val="0"/>
      <w:marTop w:val="0"/>
      <w:marBottom w:val="0"/>
      <w:divBdr>
        <w:top w:val="none" w:sz="0" w:space="0" w:color="auto"/>
        <w:left w:val="none" w:sz="0" w:space="0" w:color="auto"/>
        <w:bottom w:val="none" w:sz="0" w:space="0" w:color="auto"/>
        <w:right w:val="none" w:sz="0" w:space="0" w:color="auto"/>
      </w:divBdr>
    </w:div>
    <w:div w:id="1824657962">
      <w:bodyDiv w:val="1"/>
      <w:marLeft w:val="0"/>
      <w:marRight w:val="0"/>
      <w:marTop w:val="0"/>
      <w:marBottom w:val="0"/>
      <w:divBdr>
        <w:top w:val="none" w:sz="0" w:space="0" w:color="auto"/>
        <w:left w:val="none" w:sz="0" w:space="0" w:color="auto"/>
        <w:bottom w:val="none" w:sz="0" w:space="0" w:color="auto"/>
        <w:right w:val="none" w:sz="0" w:space="0" w:color="auto"/>
      </w:divBdr>
    </w:div>
    <w:div w:id="1824851999">
      <w:bodyDiv w:val="1"/>
      <w:marLeft w:val="0"/>
      <w:marRight w:val="0"/>
      <w:marTop w:val="0"/>
      <w:marBottom w:val="0"/>
      <w:divBdr>
        <w:top w:val="none" w:sz="0" w:space="0" w:color="auto"/>
        <w:left w:val="none" w:sz="0" w:space="0" w:color="auto"/>
        <w:bottom w:val="none" w:sz="0" w:space="0" w:color="auto"/>
        <w:right w:val="none" w:sz="0" w:space="0" w:color="auto"/>
      </w:divBdr>
    </w:div>
    <w:div w:id="1825704975">
      <w:bodyDiv w:val="1"/>
      <w:marLeft w:val="0"/>
      <w:marRight w:val="0"/>
      <w:marTop w:val="0"/>
      <w:marBottom w:val="0"/>
      <w:divBdr>
        <w:top w:val="none" w:sz="0" w:space="0" w:color="auto"/>
        <w:left w:val="none" w:sz="0" w:space="0" w:color="auto"/>
        <w:bottom w:val="none" w:sz="0" w:space="0" w:color="auto"/>
        <w:right w:val="none" w:sz="0" w:space="0" w:color="auto"/>
      </w:divBdr>
    </w:div>
    <w:div w:id="1825779345">
      <w:bodyDiv w:val="1"/>
      <w:marLeft w:val="0"/>
      <w:marRight w:val="0"/>
      <w:marTop w:val="0"/>
      <w:marBottom w:val="0"/>
      <w:divBdr>
        <w:top w:val="none" w:sz="0" w:space="0" w:color="auto"/>
        <w:left w:val="none" w:sz="0" w:space="0" w:color="auto"/>
        <w:bottom w:val="none" w:sz="0" w:space="0" w:color="auto"/>
        <w:right w:val="none" w:sz="0" w:space="0" w:color="auto"/>
      </w:divBdr>
    </w:div>
    <w:div w:id="1826049924">
      <w:bodyDiv w:val="1"/>
      <w:marLeft w:val="0"/>
      <w:marRight w:val="0"/>
      <w:marTop w:val="0"/>
      <w:marBottom w:val="0"/>
      <w:divBdr>
        <w:top w:val="none" w:sz="0" w:space="0" w:color="auto"/>
        <w:left w:val="none" w:sz="0" w:space="0" w:color="auto"/>
        <w:bottom w:val="none" w:sz="0" w:space="0" w:color="auto"/>
        <w:right w:val="none" w:sz="0" w:space="0" w:color="auto"/>
      </w:divBdr>
    </w:div>
    <w:div w:id="1826359021">
      <w:bodyDiv w:val="1"/>
      <w:marLeft w:val="0"/>
      <w:marRight w:val="0"/>
      <w:marTop w:val="0"/>
      <w:marBottom w:val="0"/>
      <w:divBdr>
        <w:top w:val="none" w:sz="0" w:space="0" w:color="auto"/>
        <w:left w:val="none" w:sz="0" w:space="0" w:color="auto"/>
        <w:bottom w:val="none" w:sz="0" w:space="0" w:color="auto"/>
        <w:right w:val="none" w:sz="0" w:space="0" w:color="auto"/>
      </w:divBdr>
    </w:div>
    <w:div w:id="1826431042">
      <w:bodyDiv w:val="1"/>
      <w:marLeft w:val="0"/>
      <w:marRight w:val="0"/>
      <w:marTop w:val="0"/>
      <w:marBottom w:val="0"/>
      <w:divBdr>
        <w:top w:val="none" w:sz="0" w:space="0" w:color="auto"/>
        <w:left w:val="none" w:sz="0" w:space="0" w:color="auto"/>
        <w:bottom w:val="none" w:sz="0" w:space="0" w:color="auto"/>
        <w:right w:val="none" w:sz="0" w:space="0" w:color="auto"/>
      </w:divBdr>
    </w:div>
    <w:div w:id="1826503935">
      <w:bodyDiv w:val="1"/>
      <w:marLeft w:val="0"/>
      <w:marRight w:val="0"/>
      <w:marTop w:val="0"/>
      <w:marBottom w:val="0"/>
      <w:divBdr>
        <w:top w:val="none" w:sz="0" w:space="0" w:color="auto"/>
        <w:left w:val="none" w:sz="0" w:space="0" w:color="auto"/>
        <w:bottom w:val="none" w:sz="0" w:space="0" w:color="auto"/>
        <w:right w:val="none" w:sz="0" w:space="0" w:color="auto"/>
      </w:divBdr>
    </w:div>
    <w:div w:id="1826626801">
      <w:bodyDiv w:val="1"/>
      <w:marLeft w:val="0"/>
      <w:marRight w:val="0"/>
      <w:marTop w:val="0"/>
      <w:marBottom w:val="0"/>
      <w:divBdr>
        <w:top w:val="none" w:sz="0" w:space="0" w:color="auto"/>
        <w:left w:val="none" w:sz="0" w:space="0" w:color="auto"/>
        <w:bottom w:val="none" w:sz="0" w:space="0" w:color="auto"/>
        <w:right w:val="none" w:sz="0" w:space="0" w:color="auto"/>
      </w:divBdr>
    </w:div>
    <w:div w:id="1828014644">
      <w:bodyDiv w:val="1"/>
      <w:marLeft w:val="0"/>
      <w:marRight w:val="0"/>
      <w:marTop w:val="0"/>
      <w:marBottom w:val="0"/>
      <w:divBdr>
        <w:top w:val="none" w:sz="0" w:space="0" w:color="auto"/>
        <w:left w:val="none" w:sz="0" w:space="0" w:color="auto"/>
        <w:bottom w:val="none" w:sz="0" w:space="0" w:color="auto"/>
        <w:right w:val="none" w:sz="0" w:space="0" w:color="auto"/>
      </w:divBdr>
    </w:div>
    <w:div w:id="1828286008">
      <w:bodyDiv w:val="1"/>
      <w:marLeft w:val="0"/>
      <w:marRight w:val="0"/>
      <w:marTop w:val="0"/>
      <w:marBottom w:val="0"/>
      <w:divBdr>
        <w:top w:val="none" w:sz="0" w:space="0" w:color="auto"/>
        <w:left w:val="none" w:sz="0" w:space="0" w:color="auto"/>
        <w:bottom w:val="none" w:sz="0" w:space="0" w:color="auto"/>
        <w:right w:val="none" w:sz="0" w:space="0" w:color="auto"/>
      </w:divBdr>
    </w:div>
    <w:div w:id="1828859527">
      <w:bodyDiv w:val="1"/>
      <w:marLeft w:val="0"/>
      <w:marRight w:val="0"/>
      <w:marTop w:val="0"/>
      <w:marBottom w:val="0"/>
      <w:divBdr>
        <w:top w:val="none" w:sz="0" w:space="0" w:color="auto"/>
        <w:left w:val="none" w:sz="0" w:space="0" w:color="auto"/>
        <w:bottom w:val="none" w:sz="0" w:space="0" w:color="auto"/>
        <w:right w:val="none" w:sz="0" w:space="0" w:color="auto"/>
      </w:divBdr>
    </w:div>
    <w:div w:id="1829010362">
      <w:bodyDiv w:val="1"/>
      <w:marLeft w:val="0"/>
      <w:marRight w:val="0"/>
      <w:marTop w:val="0"/>
      <w:marBottom w:val="0"/>
      <w:divBdr>
        <w:top w:val="none" w:sz="0" w:space="0" w:color="auto"/>
        <w:left w:val="none" w:sz="0" w:space="0" w:color="auto"/>
        <w:bottom w:val="none" w:sz="0" w:space="0" w:color="auto"/>
        <w:right w:val="none" w:sz="0" w:space="0" w:color="auto"/>
      </w:divBdr>
    </w:div>
    <w:div w:id="1829244681">
      <w:bodyDiv w:val="1"/>
      <w:marLeft w:val="0"/>
      <w:marRight w:val="0"/>
      <w:marTop w:val="0"/>
      <w:marBottom w:val="0"/>
      <w:divBdr>
        <w:top w:val="none" w:sz="0" w:space="0" w:color="auto"/>
        <w:left w:val="none" w:sz="0" w:space="0" w:color="auto"/>
        <w:bottom w:val="none" w:sz="0" w:space="0" w:color="auto"/>
        <w:right w:val="none" w:sz="0" w:space="0" w:color="auto"/>
      </w:divBdr>
    </w:div>
    <w:div w:id="1829512528">
      <w:bodyDiv w:val="1"/>
      <w:marLeft w:val="0"/>
      <w:marRight w:val="0"/>
      <w:marTop w:val="0"/>
      <w:marBottom w:val="0"/>
      <w:divBdr>
        <w:top w:val="none" w:sz="0" w:space="0" w:color="auto"/>
        <w:left w:val="none" w:sz="0" w:space="0" w:color="auto"/>
        <w:bottom w:val="none" w:sz="0" w:space="0" w:color="auto"/>
        <w:right w:val="none" w:sz="0" w:space="0" w:color="auto"/>
      </w:divBdr>
    </w:div>
    <w:div w:id="1829782728">
      <w:bodyDiv w:val="1"/>
      <w:marLeft w:val="0"/>
      <w:marRight w:val="0"/>
      <w:marTop w:val="0"/>
      <w:marBottom w:val="0"/>
      <w:divBdr>
        <w:top w:val="none" w:sz="0" w:space="0" w:color="auto"/>
        <w:left w:val="none" w:sz="0" w:space="0" w:color="auto"/>
        <w:bottom w:val="none" w:sz="0" w:space="0" w:color="auto"/>
        <w:right w:val="none" w:sz="0" w:space="0" w:color="auto"/>
      </w:divBdr>
    </w:div>
    <w:div w:id="1830366942">
      <w:bodyDiv w:val="1"/>
      <w:marLeft w:val="0"/>
      <w:marRight w:val="0"/>
      <w:marTop w:val="0"/>
      <w:marBottom w:val="0"/>
      <w:divBdr>
        <w:top w:val="none" w:sz="0" w:space="0" w:color="auto"/>
        <w:left w:val="none" w:sz="0" w:space="0" w:color="auto"/>
        <w:bottom w:val="none" w:sz="0" w:space="0" w:color="auto"/>
        <w:right w:val="none" w:sz="0" w:space="0" w:color="auto"/>
      </w:divBdr>
    </w:div>
    <w:div w:id="1830631067">
      <w:bodyDiv w:val="1"/>
      <w:marLeft w:val="0"/>
      <w:marRight w:val="0"/>
      <w:marTop w:val="0"/>
      <w:marBottom w:val="0"/>
      <w:divBdr>
        <w:top w:val="none" w:sz="0" w:space="0" w:color="auto"/>
        <w:left w:val="none" w:sz="0" w:space="0" w:color="auto"/>
        <w:bottom w:val="none" w:sz="0" w:space="0" w:color="auto"/>
        <w:right w:val="none" w:sz="0" w:space="0" w:color="auto"/>
      </w:divBdr>
    </w:div>
    <w:div w:id="1830637701">
      <w:bodyDiv w:val="1"/>
      <w:marLeft w:val="0"/>
      <w:marRight w:val="0"/>
      <w:marTop w:val="0"/>
      <w:marBottom w:val="0"/>
      <w:divBdr>
        <w:top w:val="none" w:sz="0" w:space="0" w:color="auto"/>
        <w:left w:val="none" w:sz="0" w:space="0" w:color="auto"/>
        <w:bottom w:val="none" w:sz="0" w:space="0" w:color="auto"/>
        <w:right w:val="none" w:sz="0" w:space="0" w:color="auto"/>
      </w:divBdr>
    </w:div>
    <w:div w:id="1831941584">
      <w:bodyDiv w:val="1"/>
      <w:marLeft w:val="0"/>
      <w:marRight w:val="0"/>
      <w:marTop w:val="0"/>
      <w:marBottom w:val="0"/>
      <w:divBdr>
        <w:top w:val="none" w:sz="0" w:space="0" w:color="auto"/>
        <w:left w:val="none" w:sz="0" w:space="0" w:color="auto"/>
        <w:bottom w:val="none" w:sz="0" w:space="0" w:color="auto"/>
        <w:right w:val="none" w:sz="0" w:space="0" w:color="auto"/>
      </w:divBdr>
    </w:div>
    <w:div w:id="1832136900">
      <w:bodyDiv w:val="1"/>
      <w:marLeft w:val="0"/>
      <w:marRight w:val="0"/>
      <w:marTop w:val="0"/>
      <w:marBottom w:val="0"/>
      <w:divBdr>
        <w:top w:val="none" w:sz="0" w:space="0" w:color="auto"/>
        <w:left w:val="none" w:sz="0" w:space="0" w:color="auto"/>
        <w:bottom w:val="none" w:sz="0" w:space="0" w:color="auto"/>
        <w:right w:val="none" w:sz="0" w:space="0" w:color="auto"/>
      </w:divBdr>
    </w:div>
    <w:div w:id="1832284662">
      <w:bodyDiv w:val="1"/>
      <w:marLeft w:val="0"/>
      <w:marRight w:val="0"/>
      <w:marTop w:val="0"/>
      <w:marBottom w:val="0"/>
      <w:divBdr>
        <w:top w:val="none" w:sz="0" w:space="0" w:color="auto"/>
        <w:left w:val="none" w:sz="0" w:space="0" w:color="auto"/>
        <w:bottom w:val="none" w:sz="0" w:space="0" w:color="auto"/>
        <w:right w:val="none" w:sz="0" w:space="0" w:color="auto"/>
      </w:divBdr>
    </w:div>
    <w:div w:id="1832403963">
      <w:bodyDiv w:val="1"/>
      <w:marLeft w:val="0"/>
      <w:marRight w:val="0"/>
      <w:marTop w:val="0"/>
      <w:marBottom w:val="0"/>
      <w:divBdr>
        <w:top w:val="none" w:sz="0" w:space="0" w:color="auto"/>
        <w:left w:val="none" w:sz="0" w:space="0" w:color="auto"/>
        <w:bottom w:val="none" w:sz="0" w:space="0" w:color="auto"/>
        <w:right w:val="none" w:sz="0" w:space="0" w:color="auto"/>
      </w:divBdr>
    </w:div>
    <w:div w:id="1832678078">
      <w:bodyDiv w:val="1"/>
      <w:marLeft w:val="0"/>
      <w:marRight w:val="0"/>
      <w:marTop w:val="0"/>
      <w:marBottom w:val="0"/>
      <w:divBdr>
        <w:top w:val="none" w:sz="0" w:space="0" w:color="auto"/>
        <w:left w:val="none" w:sz="0" w:space="0" w:color="auto"/>
        <w:bottom w:val="none" w:sz="0" w:space="0" w:color="auto"/>
        <w:right w:val="none" w:sz="0" w:space="0" w:color="auto"/>
      </w:divBdr>
    </w:div>
    <w:div w:id="1832788126">
      <w:bodyDiv w:val="1"/>
      <w:marLeft w:val="0"/>
      <w:marRight w:val="0"/>
      <w:marTop w:val="0"/>
      <w:marBottom w:val="0"/>
      <w:divBdr>
        <w:top w:val="none" w:sz="0" w:space="0" w:color="auto"/>
        <w:left w:val="none" w:sz="0" w:space="0" w:color="auto"/>
        <w:bottom w:val="none" w:sz="0" w:space="0" w:color="auto"/>
        <w:right w:val="none" w:sz="0" w:space="0" w:color="auto"/>
      </w:divBdr>
    </w:div>
    <w:div w:id="1832790015">
      <w:bodyDiv w:val="1"/>
      <w:marLeft w:val="0"/>
      <w:marRight w:val="0"/>
      <w:marTop w:val="0"/>
      <w:marBottom w:val="0"/>
      <w:divBdr>
        <w:top w:val="none" w:sz="0" w:space="0" w:color="auto"/>
        <w:left w:val="none" w:sz="0" w:space="0" w:color="auto"/>
        <w:bottom w:val="none" w:sz="0" w:space="0" w:color="auto"/>
        <w:right w:val="none" w:sz="0" w:space="0" w:color="auto"/>
      </w:divBdr>
    </w:div>
    <w:div w:id="1832791695">
      <w:bodyDiv w:val="1"/>
      <w:marLeft w:val="0"/>
      <w:marRight w:val="0"/>
      <w:marTop w:val="0"/>
      <w:marBottom w:val="0"/>
      <w:divBdr>
        <w:top w:val="none" w:sz="0" w:space="0" w:color="auto"/>
        <w:left w:val="none" w:sz="0" w:space="0" w:color="auto"/>
        <w:bottom w:val="none" w:sz="0" w:space="0" w:color="auto"/>
        <w:right w:val="none" w:sz="0" w:space="0" w:color="auto"/>
      </w:divBdr>
    </w:div>
    <w:div w:id="1833131997">
      <w:bodyDiv w:val="1"/>
      <w:marLeft w:val="0"/>
      <w:marRight w:val="0"/>
      <w:marTop w:val="0"/>
      <w:marBottom w:val="0"/>
      <w:divBdr>
        <w:top w:val="none" w:sz="0" w:space="0" w:color="auto"/>
        <w:left w:val="none" w:sz="0" w:space="0" w:color="auto"/>
        <w:bottom w:val="none" w:sz="0" w:space="0" w:color="auto"/>
        <w:right w:val="none" w:sz="0" w:space="0" w:color="auto"/>
      </w:divBdr>
    </w:div>
    <w:div w:id="1833136590">
      <w:bodyDiv w:val="1"/>
      <w:marLeft w:val="0"/>
      <w:marRight w:val="0"/>
      <w:marTop w:val="0"/>
      <w:marBottom w:val="0"/>
      <w:divBdr>
        <w:top w:val="none" w:sz="0" w:space="0" w:color="auto"/>
        <w:left w:val="none" w:sz="0" w:space="0" w:color="auto"/>
        <w:bottom w:val="none" w:sz="0" w:space="0" w:color="auto"/>
        <w:right w:val="none" w:sz="0" w:space="0" w:color="auto"/>
      </w:divBdr>
    </w:div>
    <w:div w:id="1833182546">
      <w:bodyDiv w:val="1"/>
      <w:marLeft w:val="0"/>
      <w:marRight w:val="0"/>
      <w:marTop w:val="0"/>
      <w:marBottom w:val="0"/>
      <w:divBdr>
        <w:top w:val="none" w:sz="0" w:space="0" w:color="auto"/>
        <w:left w:val="none" w:sz="0" w:space="0" w:color="auto"/>
        <w:bottom w:val="none" w:sz="0" w:space="0" w:color="auto"/>
        <w:right w:val="none" w:sz="0" w:space="0" w:color="auto"/>
      </w:divBdr>
    </w:div>
    <w:div w:id="1834104351">
      <w:bodyDiv w:val="1"/>
      <w:marLeft w:val="0"/>
      <w:marRight w:val="0"/>
      <w:marTop w:val="0"/>
      <w:marBottom w:val="0"/>
      <w:divBdr>
        <w:top w:val="none" w:sz="0" w:space="0" w:color="auto"/>
        <w:left w:val="none" w:sz="0" w:space="0" w:color="auto"/>
        <w:bottom w:val="none" w:sz="0" w:space="0" w:color="auto"/>
        <w:right w:val="none" w:sz="0" w:space="0" w:color="auto"/>
      </w:divBdr>
    </w:div>
    <w:div w:id="1834712341">
      <w:bodyDiv w:val="1"/>
      <w:marLeft w:val="0"/>
      <w:marRight w:val="0"/>
      <w:marTop w:val="0"/>
      <w:marBottom w:val="0"/>
      <w:divBdr>
        <w:top w:val="none" w:sz="0" w:space="0" w:color="auto"/>
        <w:left w:val="none" w:sz="0" w:space="0" w:color="auto"/>
        <w:bottom w:val="none" w:sz="0" w:space="0" w:color="auto"/>
        <w:right w:val="none" w:sz="0" w:space="0" w:color="auto"/>
      </w:divBdr>
    </w:div>
    <w:div w:id="1835149825">
      <w:bodyDiv w:val="1"/>
      <w:marLeft w:val="0"/>
      <w:marRight w:val="0"/>
      <w:marTop w:val="0"/>
      <w:marBottom w:val="0"/>
      <w:divBdr>
        <w:top w:val="none" w:sz="0" w:space="0" w:color="auto"/>
        <w:left w:val="none" w:sz="0" w:space="0" w:color="auto"/>
        <w:bottom w:val="none" w:sz="0" w:space="0" w:color="auto"/>
        <w:right w:val="none" w:sz="0" w:space="0" w:color="auto"/>
      </w:divBdr>
    </w:div>
    <w:div w:id="1835803081">
      <w:bodyDiv w:val="1"/>
      <w:marLeft w:val="0"/>
      <w:marRight w:val="0"/>
      <w:marTop w:val="0"/>
      <w:marBottom w:val="0"/>
      <w:divBdr>
        <w:top w:val="none" w:sz="0" w:space="0" w:color="auto"/>
        <w:left w:val="none" w:sz="0" w:space="0" w:color="auto"/>
        <w:bottom w:val="none" w:sz="0" w:space="0" w:color="auto"/>
        <w:right w:val="none" w:sz="0" w:space="0" w:color="auto"/>
      </w:divBdr>
    </w:div>
    <w:div w:id="1835878553">
      <w:bodyDiv w:val="1"/>
      <w:marLeft w:val="0"/>
      <w:marRight w:val="0"/>
      <w:marTop w:val="0"/>
      <w:marBottom w:val="0"/>
      <w:divBdr>
        <w:top w:val="none" w:sz="0" w:space="0" w:color="auto"/>
        <w:left w:val="none" w:sz="0" w:space="0" w:color="auto"/>
        <w:bottom w:val="none" w:sz="0" w:space="0" w:color="auto"/>
        <w:right w:val="none" w:sz="0" w:space="0" w:color="auto"/>
      </w:divBdr>
    </w:div>
    <w:div w:id="1835992639">
      <w:bodyDiv w:val="1"/>
      <w:marLeft w:val="0"/>
      <w:marRight w:val="0"/>
      <w:marTop w:val="0"/>
      <w:marBottom w:val="0"/>
      <w:divBdr>
        <w:top w:val="none" w:sz="0" w:space="0" w:color="auto"/>
        <w:left w:val="none" w:sz="0" w:space="0" w:color="auto"/>
        <w:bottom w:val="none" w:sz="0" w:space="0" w:color="auto"/>
        <w:right w:val="none" w:sz="0" w:space="0" w:color="auto"/>
      </w:divBdr>
    </w:div>
    <w:div w:id="1836333021">
      <w:bodyDiv w:val="1"/>
      <w:marLeft w:val="0"/>
      <w:marRight w:val="0"/>
      <w:marTop w:val="0"/>
      <w:marBottom w:val="0"/>
      <w:divBdr>
        <w:top w:val="none" w:sz="0" w:space="0" w:color="auto"/>
        <w:left w:val="none" w:sz="0" w:space="0" w:color="auto"/>
        <w:bottom w:val="none" w:sz="0" w:space="0" w:color="auto"/>
        <w:right w:val="none" w:sz="0" w:space="0" w:color="auto"/>
      </w:divBdr>
    </w:div>
    <w:div w:id="1836607903">
      <w:bodyDiv w:val="1"/>
      <w:marLeft w:val="0"/>
      <w:marRight w:val="0"/>
      <w:marTop w:val="0"/>
      <w:marBottom w:val="0"/>
      <w:divBdr>
        <w:top w:val="none" w:sz="0" w:space="0" w:color="auto"/>
        <w:left w:val="none" w:sz="0" w:space="0" w:color="auto"/>
        <w:bottom w:val="none" w:sz="0" w:space="0" w:color="auto"/>
        <w:right w:val="none" w:sz="0" w:space="0" w:color="auto"/>
      </w:divBdr>
    </w:div>
    <w:div w:id="1836800557">
      <w:bodyDiv w:val="1"/>
      <w:marLeft w:val="0"/>
      <w:marRight w:val="0"/>
      <w:marTop w:val="0"/>
      <w:marBottom w:val="0"/>
      <w:divBdr>
        <w:top w:val="none" w:sz="0" w:space="0" w:color="auto"/>
        <w:left w:val="none" w:sz="0" w:space="0" w:color="auto"/>
        <w:bottom w:val="none" w:sz="0" w:space="0" w:color="auto"/>
        <w:right w:val="none" w:sz="0" w:space="0" w:color="auto"/>
      </w:divBdr>
    </w:div>
    <w:div w:id="1837261807">
      <w:bodyDiv w:val="1"/>
      <w:marLeft w:val="0"/>
      <w:marRight w:val="0"/>
      <w:marTop w:val="0"/>
      <w:marBottom w:val="0"/>
      <w:divBdr>
        <w:top w:val="none" w:sz="0" w:space="0" w:color="auto"/>
        <w:left w:val="none" w:sz="0" w:space="0" w:color="auto"/>
        <w:bottom w:val="none" w:sz="0" w:space="0" w:color="auto"/>
        <w:right w:val="none" w:sz="0" w:space="0" w:color="auto"/>
      </w:divBdr>
    </w:div>
    <w:div w:id="1837652038">
      <w:bodyDiv w:val="1"/>
      <w:marLeft w:val="0"/>
      <w:marRight w:val="0"/>
      <w:marTop w:val="0"/>
      <w:marBottom w:val="0"/>
      <w:divBdr>
        <w:top w:val="none" w:sz="0" w:space="0" w:color="auto"/>
        <w:left w:val="none" w:sz="0" w:space="0" w:color="auto"/>
        <w:bottom w:val="none" w:sz="0" w:space="0" w:color="auto"/>
        <w:right w:val="none" w:sz="0" w:space="0" w:color="auto"/>
      </w:divBdr>
    </w:div>
    <w:div w:id="1837652490">
      <w:bodyDiv w:val="1"/>
      <w:marLeft w:val="0"/>
      <w:marRight w:val="0"/>
      <w:marTop w:val="0"/>
      <w:marBottom w:val="0"/>
      <w:divBdr>
        <w:top w:val="none" w:sz="0" w:space="0" w:color="auto"/>
        <w:left w:val="none" w:sz="0" w:space="0" w:color="auto"/>
        <w:bottom w:val="none" w:sz="0" w:space="0" w:color="auto"/>
        <w:right w:val="none" w:sz="0" w:space="0" w:color="auto"/>
      </w:divBdr>
    </w:div>
    <w:div w:id="1837653091">
      <w:bodyDiv w:val="1"/>
      <w:marLeft w:val="0"/>
      <w:marRight w:val="0"/>
      <w:marTop w:val="0"/>
      <w:marBottom w:val="0"/>
      <w:divBdr>
        <w:top w:val="none" w:sz="0" w:space="0" w:color="auto"/>
        <w:left w:val="none" w:sz="0" w:space="0" w:color="auto"/>
        <w:bottom w:val="none" w:sz="0" w:space="0" w:color="auto"/>
        <w:right w:val="none" w:sz="0" w:space="0" w:color="auto"/>
      </w:divBdr>
    </w:div>
    <w:div w:id="1838182458">
      <w:bodyDiv w:val="1"/>
      <w:marLeft w:val="0"/>
      <w:marRight w:val="0"/>
      <w:marTop w:val="0"/>
      <w:marBottom w:val="0"/>
      <w:divBdr>
        <w:top w:val="none" w:sz="0" w:space="0" w:color="auto"/>
        <w:left w:val="none" w:sz="0" w:space="0" w:color="auto"/>
        <w:bottom w:val="none" w:sz="0" w:space="0" w:color="auto"/>
        <w:right w:val="none" w:sz="0" w:space="0" w:color="auto"/>
      </w:divBdr>
    </w:div>
    <w:div w:id="1838183033">
      <w:bodyDiv w:val="1"/>
      <w:marLeft w:val="0"/>
      <w:marRight w:val="0"/>
      <w:marTop w:val="0"/>
      <w:marBottom w:val="0"/>
      <w:divBdr>
        <w:top w:val="none" w:sz="0" w:space="0" w:color="auto"/>
        <w:left w:val="none" w:sz="0" w:space="0" w:color="auto"/>
        <w:bottom w:val="none" w:sz="0" w:space="0" w:color="auto"/>
        <w:right w:val="none" w:sz="0" w:space="0" w:color="auto"/>
      </w:divBdr>
    </w:div>
    <w:div w:id="1838350980">
      <w:bodyDiv w:val="1"/>
      <w:marLeft w:val="0"/>
      <w:marRight w:val="0"/>
      <w:marTop w:val="0"/>
      <w:marBottom w:val="0"/>
      <w:divBdr>
        <w:top w:val="none" w:sz="0" w:space="0" w:color="auto"/>
        <w:left w:val="none" w:sz="0" w:space="0" w:color="auto"/>
        <w:bottom w:val="none" w:sz="0" w:space="0" w:color="auto"/>
        <w:right w:val="none" w:sz="0" w:space="0" w:color="auto"/>
      </w:divBdr>
    </w:div>
    <w:div w:id="1838380220">
      <w:bodyDiv w:val="1"/>
      <w:marLeft w:val="0"/>
      <w:marRight w:val="0"/>
      <w:marTop w:val="0"/>
      <w:marBottom w:val="0"/>
      <w:divBdr>
        <w:top w:val="none" w:sz="0" w:space="0" w:color="auto"/>
        <w:left w:val="none" w:sz="0" w:space="0" w:color="auto"/>
        <w:bottom w:val="none" w:sz="0" w:space="0" w:color="auto"/>
        <w:right w:val="none" w:sz="0" w:space="0" w:color="auto"/>
      </w:divBdr>
    </w:div>
    <w:div w:id="1838423637">
      <w:bodyDiv w:val="1"/>
      <w:marLeft w:val="0"/>
      <w:marRight w:val="0"/>
      <w:marTop w:val="0"/>
      <w:marBottom w:val="0"/>
      <w:divBdr>
        <w:top w:val="none" w:sz="0" w:space="0" w:color="auto"/>
        <w:left w:val="none" w:sz="0" w:space="0" w:color="auto"/>
        <w:bottom w:val="none" w:sz="0" w:space="0" w:color="auto"/>
        <w:right w:val="none" w:sz="0" w:space="0" w:color="auto"/>
      </w:divBdr>
    </w:div>
    <w:div w:id="1838499992">
      <w:bodyDiv w:val="1"/>
      <w:marLeft w:val="0"/>
      <w:marRight w:val="0"/>
      <w:marTop w:val="0"/>
      <w:marBottom w:val="0"/>
      <w:divBdr>
        <w:top w:val="none" w:sz="0" w:space="0" w:color="auto"/>
        <w:left w:val="none" w:sz="0" w:space="0" w:color="auto"/>
        <w:bottom w:val="none" w:sz="0" w:space="0" w:color="auto"/>
        <w:right w:val="none" w:sz="0" w:space="0" w:color="auto"/>
      </w:divBdr>
    </w:div>
    <w:div w:id="1838953949">
      <w:bodyDiv w:val="1"/>
      <w:marLeft w:val="0"/>
      <w:marRight w:val="0"/>
      <w:marTop w:val="0"/>
      <w:marBottom w:val="0"/>
      <w:divBdr>
        <w:top w:val="none" w:sz="0" w:space="0" w:color="auto"/>
        <w:left w:val="none" w:sz="0" w:space="0" w:color="auto"/>
        <w:bottom w:val="none" w:sz="0" w:space="0" w:color="auto"/>
        <w:right w:val="none" w:sz="0" w:space="0" w:color="auto"/>
      </w:divBdr>
    </w:div>
    <w:div w:id="1838954838">
      <w:bodyDiv w:val="1"/>
      <w:marLeft w:val="0"/>
      <w:marRight w:val="0"/>
      <w:marTop w:val="0"/>
      <w:marBottom w:val="0"/>
      <w:divBdr>
        <w:top w:val="none" w:sz="0" w:space="0" w:color="auto"/>
        <w:left w:val="none" w:sz="0" w:space="0" w:color="auto"/>
        <w:bottom w:val="none" w:sz="0" w:space="0" w:color="auto"/>
        <w:right w:val="none" w:sz="0" w:space="0" w:color="auto"/>
      </w:divBdr>
    </w:div>
    <w:div w:id="1839030829">
      <w:bodyDiv w:val="1"/>
      <w:marLeft w:val="0"/>
      <w:marRight w:val="0"/>
      <w:marTop w:val="0"/>
      <w:marBottom w:val="0"/>
      <w:divBdr>
        <w:top w:val="none" w:sz="0" w:space="0" w:color="auto"/>
        <w:left w:val="none" w:sz="0" w:space="0" w:color="auto"/>
        <w:bottom w:val="none" w:sz="0" w:space="0" w:color="auto"/>
        <w:right w:val="none" w:sz="0" w:space="0" w:color="auto"/>
      </w:divBdr>
    </w:div>
    <w:div w:id="1839418027">
      <w:bodyDiv w:val="1"/>
      <w:marLeft w:val="0"/>
      <w:marRight w:val="0"/>
      <w:marTop w:val="0"/>
      <w:marBottom w:val="0"/>
      <w:divBdr>
        <w:top w:val="none" w:sz="0" w:space="0" w:color="auto"/>
        <w:left w:val="none" w:sz="0" w:space="0" w:color="auto"/>
        <w:bottom w:val="none" w:sz="0" w:space="0" w:color="auto"/>
        <w:right w:val="none" w:sz="0" w:space="0" w:color="auto"/>
      </w:divBdr>
    </w:div>
    <w:div w:id="1840002090">
      <w:bodyDiv w:val="1"/>
      <w:marLeft w:val="0"/>
      <w:marRight w:val="0"/>
      <w:marTop w:val="0"/>
      <w:marBottom w:val="0"/>
      <w:divBdr>
        <w:top w:val="none" w:sz="0" w:space="0" w:color="auto"/>
        <w:left w:val="none" w:sz="0" w:space="0" w:color="auto"/>
        <w:bottom w:val="none" w:sz="0" w:space="0" w:color="auto"/>
        <w:right w:val="none" w:sz="0" w:space="0" w:color="auto"/>
      </w:divBdr>
    </w:div>
    <w:div w:id="1840272881">
      <w:bodyDiv w:val="1"/>
      <w:marLeft w:val="0"/>
      <w:marRight w:val="0"/>
      <w:marTop w:val="0"/>
      <w:marBottom w:val="0"/>
      <w:divBdr>
        <w:top w:val="none" w:sz="0" w:space="0" w:color="auto"/>
        <w:left w:val="none" w:sz="0" w:space="0" w:color="auto"/>
        <w:bottom w:val="none" w:sz="0" w:space="0" w:color="auto"/>
        <w:right w:val="none" w:sz="0" w:space="0" w:color="auto"/>
      </w:divBdr>
    </w:div>
    <w:div w:id="1840388828">
      <w:bodyDiv w:val="1"/>
      <w:marLeft w:val="0"/>
      <w:marRight w:val="0"/>
      <w:marTop w:val="0"/>
      <w:marBottom w:val="0"/>
      <w:divBdr>
        <w:top w:val="none" w:sz="0" w:space="0" w:color="auto"/>
        <w:left w:val="none" w:sz="0" w:space="0" w:color="auto"/>
        <w:bottom w:val="none" w:sz="0" w:space="0" w:color="auto"/>
        <w:right w:val="none" w:sz="0" w:space="0" w:color="auto"/>
      </w:divBdr>
    </w:div>
    <w:div w:id="1840610563">
      <w:bodyDiv w:val="1"/>
      <w:marLeft w:val="0"/>
      <w:marRight w:val="0"/>
      <w:marTop w:val="0"/>
      <w:marBottom w:val="0"/>
      <w:divBdr>
        <w:top w:val="none" w:sz="0" w:space="0" w:color="auto"/>
        <w:left w:val="none" w:sz="0" w:space="0" w:color="auto"/>
        <w:bottom w:val="none" w:sz="0" w:space="0" w:color="auto"/>
        <w:right w:val="none" w:sz="0" w:space="0" w:color="auto"/>
      </w:divBdr>
    </w:div>
    <w:div w:id="1840848258">
      <w:bodyDiv w:val="1"/>
      <w:marLeft w:val="0"/>
      <w:marRight w:val="0"/>
      <w:marTop w:val="0"/>
      <w:marBottom w:val="0"/>
      <w:divBdr>
        <w:top w:val="none" w:sz="0" w:space="0" w:color="auto"/>
        <w:left w:val="none" w:sz="0" w:space="0" w:color="auto"/>
        <w:bottom w:val="none" w:sz="0" w:space="0" w:color="auto"/>
        <w:right w:val="none" w:sz="0" w:space="0" w:color="auto"/>
      </w:divBdr>
    </w:div>
    <w:div w:id="1840851117">
      <w:bodyDiv w:val="1"/>
      <w:marLeft w:val="0"/>
      <w:marRight w:val="0"/>
      <w:marTop w:val="0"/>
      <w:marBottom w:val="0"/>
      <w:divBdr>
        <w:top w:val="none" w:sz="0" w:space="0" w:color="auto"/>
        <w:left w:val="none" w:sz="0" w:space="0" w:color="auto"/>
        <w:bottom w:val="none" w:sz="0" w:space="0" w:color="auto"/>
        <w:right w:val="none" w:sz="0" w:space="0" w:color="auto"/>
      </w:divBdr>
    </w:div>
    <w:div w:id="1841383713">
      <w:bodyDiv w:val="1"/>
      <w:marLeft w:val="0"/>
      <w:marRight w:val="0"/>
      <w:marTop w:val="0"/>
      <w:marBottom w:val="0"/>
      <w:divBdr>
        <w:top w:val="none" w:sz="0" w:space="0" w:color="auto"/>
        <w:left w:val="none" w:sz="0" w:space="0" w:color="auto"/>
        <w:bottom w:val="none" w:sz="0" w:space="0" w:color="auto"/>
        <w:right w:val="none" w:sz="0" w:space="0" w:color="auto"/>
      </w:divBdr>
    </w:div>
    <w:div w:id="1842576063">
      <w:bodyDiv w:val="1"/>
      <w:marLeft w:val="0"/>
      <w:marRight w:val="0"/>
      <w:marTop w:val="0"/>
      <w:marBottom w:val="0"/>
      <w:divBdr>
        <w:top w:val="none" w:sz="0" w:space="0" w:color="auto"/>
        <w:left w:val="none" w:sz="0" w:space="0" w:color="auto"/>
        <w:bottom w:val="none" w:sz="0" w:space="0" w:color="auto"/>
        <w:right w:val="none" w:sz="0" w:space="0" w:color="auto"/>
      </w:divBdr>
    </w:div>
    <w:div w:id="1842697387">
      <w:bodyDiv w:val="1"/>
      <w:marLeft w:val="0"/>
      <w:marRight w:val="0"/>
      <w:marTop w:val="0"/>
      <w:marBottom w:val="0"/>
      <w:divBdr>
        <w:top w:val="none" w:sz="0" w:space="0" w:color="auto"/>
        <w:left w:val="none" w:sz="0" w:space="0" w:color="auto"/>
        <w:bottom w:val="none" w:sz="0" w:space="0" w:color="auto"/>
        <w:right w:val="none" w:sz="0" w:space="0" w:color="auto"/>
      </w:divBdr>
    </w:div>
    <w:div w:id="1842891695">
      <w:bodyDiv w:val="1"/>
      <w:marLeft w:val="0"/>
      <w:marRight w:val="0"/>
      <w:marTop w:val="0"/>
      <w:marBottom w:val="0"/>
      <w:divBdr>
        <w:top w:val="none" w:sz="0" w:space="0" w:color="auto"/>
        <w:left w:val="none" w:sz="0" w:space="0" w:color="auto"/>
        <w:bottom w:val="none" w:sz="0" w:space="0" w:color="auto"/>
        <w:right w:val="none" w:sz="0" w:space="0" w:color="auto"/>
      </w:divBdr>
    </w:div>
    <w:div w:id="1842961895">
      <w:bodyDiv w:val="1"/>
      <w:marLeft w:val="0"/>
      <w:marRight w:val="0"/>
      <w:marTop w:val="0"/>
      <w:marBottom w:val="0"/>
      <w:divBdr>
        <w:top w:val="none" w:sz="0" w:space="0" w:color="auto"/>
        <w:left w:val="none" w:sz="0" w:space="0" w:color="auto"/>
        <w:bottom w:val="none" w:sz="0" w:space="0" w:color="auto"/>
        <w:right w:val="none" w:sz="0" w:space="0" w:color="auto"/>
      </w:divBdr>
    </w:div>
    <w:div w:id="1843398685">
      <w:bodyDiv w:val="1"/>
      <w:marLeft w:val="0"/>
      <w:marRight w:val="0"/>
      <w:marTop w:val="0"/>
      <w:marBottom w:val="0"/>
      <w:divBdr>
        <w:top w:val="none" w:sz="0" w:space="0" w:color="auto"/>
        <w:left w:val="none" w:sz="0" w:space="0" w:color="auto"/>
        <w:bottom w:val="none" w:sz="0" w:space="0" w:color="auto"/>
        <w:right w:val="none" w:sz="0" w:space="0" w:color="auto"/>
      </w:divBdr>
    </w:div>
    <w:div w:id="1843398953">
      <w:bodyDiv w:val="1"/>
      <w:marLeft w:val="0"/>
      <w:marRight w:val="0"/>
      <w:marTop w:val="0"/>
      <w:marBottom w:val="0"/>
      <w:divBdr>
        <w:top w:val="none" w:sz="0" w:space="0" w:color="auto"/>
        <w:left w:val="none" w:sz="0" w:space="0" w:color="auto"/>
        <w:bottom w:val="none" w:sz="0" w:space="0" w:color="auto"/>
        <w:right w:val="none" w:sz="0" w:space="0" w:color="auto"/>
      </w:divBdr>
    </w:div>
    <w:div w:id="1843619514">
      <w:bodyDiv w:val="1"/>
      <w:marLeft w:val="0"/>
      <w:marRight w:val="0"/>
      <w:marTop w:val="0"/>
      <w:marBottom w:val="0"/>
      <w:divBdr>
        <w:top w:val="none" w:sz="0" w:space="0" w:color="auto"/>
        <w:left w:val="none" w:sz="0" w:space="0" w:color="auto"/>
        <w:bottom w:val="none" w:sz="0" w:space="0" w:color="auto"/>
        <w:right w:val="none" w:sz="0" w:space="0" w:color="auto"/>
      </w:divBdr>
    </w:div>
    <w:div w:id="1843810373">
      <w:bodyDiv w:val="1"/>
      <w:marLeft w:val="0"/>
      <w:marRight w:val="0"/>
      <w:marTop w:val="0"/>
      <w:marBottom w:val="0"/>
      <w:divBdr>
        <w:top w:val="none" w:sz="0" w:space="0" w:color="auto"/>
        <w:left w:val="none" w:sz="0" w:space="0" w:color="auto"/>
        <w:bottom w:val="none" w:sz="0" w:space="0" w:color="auto"/>
        <w:right w:val="none" w:sz="0" w:space="0" w:color="auto"/>
      </w:divBdr>
    </w:div>
    <w:div w:id="1844511030">
      <w:bodyDiv w:val="1"/>
      <w:marLeft w:val="0"/>
      <w:marRight w:val="0"/>
      <w:marTop w:val="0"/>
      <w:marBottom w:val="0"/>
      <w:divBdr>
        <w:top w:val="none" w:sz="0" w:space="0" w:color="auto"/>
        <w:left w:val="none" w:sz="0" w:space="0" w:color="auto"/>
        <w:bottom w:val="none" w:sz="0" w:space="0" w:color="auto"/>
        <w:right w:val="none" w:sz="0" w:space="0" w:color="auto"/>
      </w:divBdr>
    </w:div>
    <w:div w:id="1844781837">
      <w:bodyDiv w:val="1"/>
      <w:marLeft w:val="0"/>
      <w:marRight w:val="0"/>
      <w:marTop w:val="0"/>
      <w:marBottom w:val="0"/>
      <w:divBdr>
        <w:top w:val="none" w:sz="0" w:space="0" w:color="auto"/>
        <w:left w:val="none" w:sz="0" w:space="0" w:color="auto"/>
        <w:bottom w:val="none" w:sz="0" w:space="0" w:color="auto"/>
        <w:right w:val="none" w:sz="0" w:space="0" w:color="auto"/>
      </w:divBdr>
    </w:div>
    <w:div w:id="1844976384">
      <w:bodyDiv w:val="1"/>
      <w:marLeft w:val="0"/>
      <w:marRight w:val="0"/>
      <w:marTop w:val="0"/>
      <w:marBottom w:val="0"/>
      <w:divBdr>
        <w:top w:val="none" w:sz="0" w:space="0" w:color="auto"/>
        <w:left w:val="none" w:sz="0" w:space="0" w:color="auto"/>
        <w:bottom w:val="none" w:sz="0" w:space="0" w:color="auto"/>
        <w:right w:val="none" w:sz="0" w:space="0" w:color="auto"/>
      </w:divBdr>
    </w:div>
    <w:div w:id="1844977864">
      <w:bodyDiv w:val="1"/>
      <w:marLeft w:val="0"/>
      <w:marRight w:val="0"/>
      <w:marTop w:val="0"/>
      <w:marBottom w:val="0"/>
      <w:divBdr>
        <w:top w:val="none" w:sz="0" w:space="0" w:color="auto"/>
        <w:left w:val="none" w:sz="0" w:space="0" w:color="auto"/>
        <w:bottom w:val="none" w:sz="0" w:space="0" w:color="auto"/>
        <w:right w:val="none" w:sz="0" w:space="0" w:color="auto"/>
      </w:divBdr>
    </w:div>
    <w:div w:id="1845050570">
      <w:bodyDiv w:val="1"/>
      <w:marLeft w:val="0"/>
      <w:marRight w:val="0"/>
      <w:marTop w:val="0"/>
      <w:marBottom w:val="0"/>
      <w:divBdr>
        <w:top w:val="none" w:sz="0" w:space="0" w:color="auto"/>
        <w:left w:val="none" w:sz="0" w:space="0" w:color="auto"/>
        <w:bottom w:val="none" w:sz="0" w:space="0" w:color="auto"/>
        <w:right w:val="none" w:sz="0" w:space="0" w:color="auto"/>
      </w:divBdr>
    </w:div>
    <w:div w:id="1845168674">
      <w:bodyDiv w:val="1"/>
      <w:marLeft w:val="0"/>
      <w:marRight w:val="0"/>
      <w:marTop w:val="0"/>
      <w:marBottom w:val="0"/>
      <w:divBdr>
        <w:top w:val="none" w:sz="0" w:space="0" w:color="auto"/>
        <w:left w:val="none" w:sz="0" w:space="0" w:color="auto"/>
        <w:bottom w:val="none" w:sz="0" w:space="0" w:color="auto"/>
        <w:right w:val="none" w:sz="0" w:space="0" w:color="auto"/>
      </w:divBdr>
    </w:div>
    <w:div w:id="1845169051">
      <w:bodyDiv w:val="1"/>
      <w:marLeft w:val="0"/>
      <w:marRight w:val="0"/>
      <w:marTop w:val="0"/>
      <w:marBottom w:val="0"/>
      <w:divBdr>
        <w:top w:val="none" w:sz="0" w:space="0" w:color="auto"/>
        <w:left w:val="none" w:sz="0" w:space="0" w:color="auto"/>
        <w:bottom w:val="none" w:sz="0" w:space="0" w:color="auto"/>
        <w:right w:val="none" w:sz="0" w:space="0" w:color="auto"/>
      </w:divBdr>
    </w:div>
    <w:div w:id="1845780154">
      <w:bodyDiv w:val="1"/>
      <w:marLeft w:val="0"/>
      <w:marRight w:val="0"/>
      <w:marTop w:val="0"/>
      <w:marBottom w:val="0"/>
      <w:divBdr>
        <w:top w:val="none" w:sz="0" w:space="0" w:color="auto"/>
        <w:left w:val="none" w:sz="0" w:space="0" w:color="auto"/>
        <w:bottom w:val="none" w:sz="0" w:space="0" w:color="auto"/>
        <w:right w:val="none" w:sz="0" w:space="0" w:color="auto"/>
      </w:divBdr>
    </w:div>
    <w:div w:id="1847013466">
      <w:bodyDiv w:val="1"/>
      <w:marLeft w:val="0"/>
      <w:marRight w:val="0"/>
      <w:marTop w:val="0"/>
      <w:marBottom w:val="0"/>
      <w:divBdr>
        <w:top w:val="none" w:sz="0" w:space="0" w:color="auto"/>
        <w:left w:val="none" w:sz="0" w:space="0" w:color="auto"/>
        <w:bottom w:val="none" w:sz="0" w:space="0" w:color="auto"/>
        <w:right w:val="none" w:sz="0" w:space="0" w:color="auto"/>
      </w:divBdr>
    </w:div>
    <w:div w:id="1847283776">
      <w:bodyDiv w:val="1"/>
      <w:marLeft w:val="0"/>
      <w:marRight w:val="0"/>
      <w:marTop w:val="0"/>
      <w:marBottom w:val="0"/>
      <w:divBdr>
        <w:top w:val="none" w:sz="0" w:space="0" w:color="auto"/>
        <w:left w:val="none" w:sz="0" w:space="0" w:color="auto"/>
        <w:bottom w:val="none" w:sz="0" w:space="0" w:color="auto"/>
        <w:right w:val="none" w:sz="0" w:space="0" w:color="auto"/>
      </w:divBdr>
    </w:div>
    <w:div w:id="1847330844">
      <w:bodyDiv w:val="1"/>
      <w:marLeft w:val="0"/>
      <w:marRight w:val="0"/>
      <w:marTop w:val="0"/>
      <w:marBottom w:val="0"/>
      <w:divBdr>
        <w:top w:val="none" w:sz="0" w:space="0" w:color="auto"/>
        <w:left w:val="none" w:sz="0" w:space="0" w:color="auto"/>
        <w:bottom w:val="none" w:sz="0" w:space="0" w:color="auto"/>
        <w:right w:val="none" w:sz="0" w:space="0" w:color="auto"/>
      </w:divBdr>
    </w:div>
    <w:div w:id="1847359264">
      <w:bodyDiv w:val="1"/>
      <w:marLeft w:val="0"/>
      <w:marRight w:val="0"/>
      <w:marTop w:val="0"/>
      <w:marBottom w:val="0"/>
      <w:divBdr>
        <w:top w:val="none" w:sz="0" w:space="0" w:color="auto"/>
        <w:left w:val="none" w:sz="0" w:space="0" w:color="auto"/>
        <w:bottom w:val="none" w:sz="0" w:space="0" w:color="auto"/>
        <w:right w:val="none" w:sz="0" w:space="0" w:color="auto"/>
      </w:divBdr>
    </w:div>
    <w:div w:id="1847866858">
      <w:bodyDiv w:val="1"/>
      <w:marLeft w:val="0"/>
      <w:marRight w:val="0"/>
      <w:marTop w:val="0"/>
      <w:marBottom w:val="0"/>
      <w:divBdr>
        <w:top w:val="none" w:sz="0" w:space="0" w:color="auto"/>
        <w:left w:val="none" w:sz="0" w:space="0" w:color="auto"/>
        <w:bottom w:val="none" w:sz="0" w:space="0" w:color="auto"/>
        <w:right w:val="none" w:sz="0" w:space="0" w:color="auto"/>
      </w:divBdr>
    </w:div>
    <w:div w:id="1848862243">
      <w:bodyDiv w:val="1"/>
      <w:marLeft w:val="0"/>
      <w:marRight w:val="0"/>
      <w:marTop w:val="0"/>
      <w:marBottom w:val="0"/>
      <w:divBdr>
        <w:top w:val="none" w:sz="0" w:space="0" w:color="auto"/>
        <w:left w:val="none" w:sz="0" w:space="0" w:color="auto"/>
        <w:bottom w:val="none" w:sz="0" w:space="0" w:color="auto"/>
        <w:right w:val="none" w:sz="0" w:space="0" w:color="auto"/>
      </w:divBdr>
    </w:div>
    <w:div w:id="1848865642">
      <w:bodyDiv w:val="1"/>
      <w:marLeft w:val="0"/>
      <w:marRight w:val="0"/>
      <w:marTop w:val="0"/>
      <w:marBottom w:val="0"/>
      <w:divBdr>
        <w:top w:val="none" w:sz="0" w:space="0" w:color="auto"/>
        <w:left w:val="none" w:sz="0" w:space="0" w:color="auto"/>
        <w:bottom w:val="none" w:sz="0" w:space="0" w:color="auto"/>
        <w:right w:val="none" w:sz="0" w:space="0" w:color="auto"/>
      </w:divBdr>
    </w:div>
    <w:div w:id="1849324571">
      <w:bodyDiv w:val="1"/>
      <w:marLeft w:val="0"/>
      <w:marRight w:val="0"/>
      <w:marTop w:val="0"/>
      <w:marBottom w:val="0"/>
      <w:divBdr>
        <w:top w:val="none" w:sz="0" w:space="0" w:color="auto"/>
        <w:left w:val="none" w:sz="0" w:space="0" w:color="auto"/>
        <w:bottom w:val="none" w:sz="0" w:space="0" w:color="auto"/>
        <w:right w:val="none" w:sz="0" w:space="0" w:color="auto"/>
      </w:divBdr>
    </w:div>
    <w:div w:id="1849902247">
      <w:bodyDiv w:val="1"/>
      <w:marLeft w:val="0"/>
      <w:marRight w:val="0"/>
      <w:marTop w:val="0"/>
      <w:marBottom w:val="0"/>
      <w:divBdr>
        <w:top w:val="none" w:sz="0" w:space="0" w:color="auto"/>
        <w:left w:val="none" w:sz="0" w:space="0" w:color="auto"/>
        <w:bottom w:val="none" w:sz="0" w:space="0" w:color="auto"/>
        <w:right w:val="none" w:sz="0" w:space="0" w:color="auto"/>
      </w:divBdr>
    </w:div>
    <w:div w:id="1849980700">
      <w:bodyDiv w:val="1"/>
      <w:marLeft w:val="0"/>
      <w:marRight w:val="0"/>
      <w:marTop w:val="0"/>
      <w:marBottom w:val="0"/>
      <w:divBdr>
        <w:top w:val="none" w:sz="0" w:space="0" w:color="auto"/>
        <w:left w:val="none" w:sz="0" w:space="0" w:color="auto"/>
        <w:bottom w:val="none" w:sz="0" w:space="0" w:color="auto"/>
        <w:right w:val="none" w:sz="0" w:space="0" w:color="auto"/>
      </w:divBdr>
    </w:div>
    <w:div w:id="1850093914">
      <w:bodyDiv w:val="1"/>
      <w:marLeft w:val="0"/>
      <w:marRight w:val="0"/>
      <w:marTop w:val="0"/>
      <w:marBottom w:val="0"/>
      <w:divBdr>
        <w:top w:val="none" w:sz="0" w:space="0" w:color="auto"/>
        <w:left w:val="none" w:sz="0" w:space="0" w:color="auto"/>
        <w:bottom w:val="none" w:sz="0" w:space="0" w:color="auto"/>
        <w:right w:val="none" w:sz="0" w:space="0" w:color="auto"/>
      </w:divBdr>
    </w:div>
    <w:div w:id="1851218777">
      <w:bodyDiv w:val="1"/>
      <w:marLeft w:val="0"/>
      <w:marRight w:val="0"/>
      <w:marTop w:val="0"/>
      <w:marBottom w:val="0"/>
      <w:divBdr>
        <w:top w:val="none" w:sz="0" w:space="0" w:color="auto"/>
        <w:left w:val="none" w:sz="0" w:space="0" w:color="auto"/>
        <w:bottom w:val="none" w:sz="0" w:space="0" w:color="auto"/>
        <w:right w:val="none" w:sz="0" w:space="0" w:color="auto"/>
      </w:divBdr>
    </w:div>
    <w:div w:id="1851408061">
      <w:bodyDiv w:val="1"/>
      <w:marLeft w:val="0"/>
      <w:marRight w:val="0"/>
      <w:marTop w:val="0"/>
      <w:marBottom w:val="0"/>
      <w:divBdr>
        <w:top w:val="none" w:sz="0" w:space="0" w:color="auto"/>
        <w:left w:val="none" w:sz="0" w:space="0" w:color="auto"/>
        <w:bottom w:val="none" w:sz="0" w:space="0" w:color="auto"/>
        <w:right w:val="none" w:sz="0" w:space="0" w:color="auto"/>
      </w:divBdr>
    </w:div>
    <w:div w:id="1851870587">
      <w:bodyDiv w:val="1"/>
      <w:marLeft w:val="0"/>
      <w:marRight w:val="0"/>
      <w:marTop w:val="0"/>
      <w:marBottom w:val="0"/>
      <w:divBdr>
        <w:top w:val="none" w:sz="0" w:space="0" w:color="auto"/>
        <w:left w:val="none" w:sz="0" w:space="0" w:color="auto"/>
        <w:bottom w:val="none" w:sz="0" w:space="0" w:color="auto"/>
        <w:right w:val="none" w:sz="0" w:space="0" w:color="auto"/>
      </w:divBdr>
    </w:div>
    <w:div w:id="1851946418">
      <w:bodyDiv w:val="1"/>
      <w:marLeft w:val="0"/>
      <w:marRight w:val="0"/>
      <w:marTop w:val="0"/>
      <w:marBottom w:val="0"/>
      <w:divBdr>
        <w:top w:val="none" w:sz="0" w:space="0" w:color="auto"/>
        <w:left w:val="none" w:sz="0" w:space="0" w:color="auto"/>
        <w:bottom w:val="none" w:sz="0" w:space="0" w:color="auto"/>
        <w:right w:val="none" w:sz="0" w:space="0" w:color="auto"/>
      </w:divBdr>
    </w:div>
    <w:div w:id="1851991374">
      <w:bodyDiv w:val="1"/>
      <w:marLeft w:val="0"/>
      <w:marRight w:val="0"/>
      <w:marTop w:val="0"/>
      <w:marBottom w:val="0"/>
      <w:divBdr>
        <w:top w:val="none" w:sz="0" w:space="0" w:color="auto"/>
        <w:left w:val="none" w:sz="0" w:space="0" w:color="auto"/>
        <w:bottom w:val="none" w:sz="0" w:space="0" w:color="auto"/>
        <w:right w:val="none" w:sz="0" w:space="0" w:color="auto"/>
      </w:divBdr>
    </w:div>
    <w:div w:id="1852253382">
      <w:bodyDiv w:val="1"/>
      <w:marLeft w:val="0"/>
      <w:marRight w:val="0"/>
      <w:marTop w:val="0"/>
      <w:marBottom w:val="0"/>
      <w:divBdr>
        <w:top w:val="none" w:sz="0" w:space="0" w:color="auto"/>
        <w:left w:val="none" w:sz="0" w:space="0" w:color="auto"/>
        <w:bottom w:val="none" w:sz="0" w:space="0" w:color="auto"/>
        <w:right w:val="none" w:sz="0" w:space="0" w:color="auto"/>
      </w:divBdr>
    </w:div>
    <w:div w:id="1852526502">
      <w:bodyDiv w:val="1"/>
      <w:marLeft w:val="0"/>
      <w:marRight w:val="0"/>
      <w:marTop w:val="0"/>
      <w:marBottom w:val="0"/>
      <w:divBdr>
        <w:top w:val="none" w:sz="0" w:space="0" w:color="auto"/>
        <w:left w:val="none" w:sz="0" w:space="0" w:color="auto"/>
        <w:bottom w:val="none" w:sz="0" w:space="0" w:color="auto"/>
        <w:right w:val="none" w:sz="0" w:space="0" w:color="auto"/>
      </w:divBdr>
    </w:div>
    <w:div w:id="1853103090">
      <w:bodyDiv w:val="1"/>
      <w:marLeft w:val="0"/>
      <w:marRight w:val="0"/>
      <w:marTop w:val="0"/>
      <w:marBottom w:val="0"/>
      <w:divBdr>
        <w:top w:val="none" w:sz="0" w:space="0" w:color="auto"/>
        <w:left w:val="none" w:sz="0" w:space="0" w:color="auto"/>
        <w:bottom w:val="none" w:sz="0" w:space="0" w:color="auto"/>
        <w:right w:val="none" w:sz="0" w:space="0" w:color="auto"/>
      </w:divBdr>
    </w:div>
    <w:div w:id="1853108069">
      <w:bodyDiv w:val="1"/>
      <w:marLeft w:val="0"/>
      <w:marRight w:val="0"/>
      <w:marTop w:val="0"/>
      <w:marBottom w:val="0"/>
      <w:divBdr>
        <w:top w:val="none" w:sz="0" w:space="0" w:color="auto"/>
        <w:left w:val="none" w:sz="0" w:space="0" w:color="auto"/>
        <w:bottom w:val="none" w:sz="0" w:space="0" w:color="auto"/>
        <w:right w:val="none" w:sz="0" w:space="0" w:color="auto"/>
      </w:divBdr>
    </w:div>
    <w:div w:id="1853184982">
      <w:bodyDiv w:val="1"/>
      <w:marLeft w:val="0"/>
      <w:marRight w:val="0"/>
      <w:marTop w:val="0"/>
      <w:marBottom w:val="0"/>
      <w:divBdr>
        <w:top w:val="none" w:sz="0" w:space="0" w:color="auto"/>
        <w:left w:val="none" w:sz="0" w:space="0" w:color="auto"/>
        <w:bottom w:val="none" w:sz="0" w:space="0" w:color="auto"/>
        <w:right w:val="none" w:sz="0" w:space="0" w:color="auto"/>
      </w:divBdr>
    </w:div>
    <w:div w:id="1853227993">
      <w:bodyDiv w:val="1"/>
      <w:marLeft w:val="0"/>
      <w:marRight w:val="0"/>
      <w:marTop w:val="0"/>
      <w:marBottom w:val="0"/>
      <w:divBdr>
        <w:top w:val="none" w:sz="0" w:space="0" w:color="auto"/>
        <w:left w:val="none" w:sz="0" w:space="0" w:color="auto"/>
        <w:bottom w:val="none" w:sz="0" w:space="0" w:color="auto"/>
        <w:right w:val="none" w:sz="0" w:space="0" w:color="auto"/>
      </w:divBdr>
    </w:div>
    <w:div w:id="1853300493">
      <w:bodyDiv w:val="1"/>
      <w:marLeft w:val="0"/>
      <w:marRight w:val="0"/>
      <w:marTop w:val="0"/>
      <w:marBottom w:val="0"/>
      <w:divBdr>
        <w:top w:val="none" w:sz="0" w:space="0" w:color="auto"/>
        <w:left w:val="none" w:sz="0" w:space="0" w:color="auto"/>
        <w:bottom w:val="none" w:sz="0" w:space="0" w:color="auto"/>
        <w:right w:val="none" w:sz="0" w:space="0" w:color="auto"/>
      </w:divBdr>
    </w:div>
    <w:div w:id="1853379453">
      <w:bodyDiv w:val="1"/>
      <w:marLeft w:val="0"/>
      <w:marRight w:val="0"/>
      <w:marTop w:val="0"/>
      <w:marBottom w:val="0"/>
      <w:divBdr>
        <w:top w:val="none" w:sz="0" w:space="0" w:color="auto"/>
        <w:left w:val="none" w:sz="0" w:space="0" w:color="auto"/>
        <w:bottom w:val="none" w:sz="0" w:space="0" w:color="auto"/>
        <w:right w:val="none" w:sz="0" w:space="0" w:color="auto"/>
      </w:divBdr>
    </w:div>
    <w:div w:id="1853568557">
      <w:bodyDiv w:val="1"/>
      <w:marLeft w:val="0"/>
      <w:marRight w:val="0"/>
      <w:marTop w:val="0"/>
      <w:marBottom w:val="0"/>
      <w:divBdr>
        <w:top w:val="none" w:sz="0" w:space="0" w:color="auto"/>
        <w:left w:val="none" w:sz="0" w:space="0" w:color="auto"/>
        <w:bottom w:val="none" w:sz="0" w:space="0" w:color="auto"/>
        <w:right w:val="none" w:sz="0" w:space="0" w:color="auto"/>
      </w:divBdr>
    </w:div>
    <w:div w:id="1853572619">
      <w:bodyDiv w:val="1"/>
      <w:marLeft w:val="0"/>
      <w:marRight w:val="0"/>
      <w:marTop w:val="0"/>
      <w:marBottom w:val="0"/>
      <w:divBdr>
        <w:top w:val="none" w:sz="0" w:space="0" w:color="auto"/>
        <w:left w:val="none" w:sz="0" w:space="0" w:color="auto"/>
        <w:bottom w:val="none" w:sz="0" w:space="0" w:color="auto"/>
        <w:right w:val="none" w:sz="0" w:space="0" w:color="auto"/>
      </w:divBdr>
    </w:div>
    <w:div w:id="1853759176">
      <w:bodyDiv w:val="1"/>
      <w:marLeft w:val="0"/>
      <w:marRight w:val="0"/>
      <w:marTop w:val="0"/>
      <w:marBottom w:val="0"/>
      <w:divBdr>
        <w:top w:val="none" w:sz="0" w:space="0" w:color="auto"/>
        <w:left w:val="none" w:sz="0" w:space="0" w:color="auto"/>
        <w:bottom w:val="none" w:sz="0" w:space="0" w:color="auto"/>
        <w:right w:val="none" w:sz="0" w:space="0" w:color="auto"/>
      </w:divBdr>
    </w:div>
    <w:div w:id="1854147906">
      <w:bodyDiv w:val="1"/>
      <w:marLeft w:val="0"/>
      <w:marRight w:val="0"/>
      <w:marTop w:val="0"/>
      <w:marBottom w:val="0"/>
      <w:divBdr>
        <w:top w:val="none" w:sz="0" w:space="0" w:color="auto"/>
        <w:left w:val="none" w:sz="0" w:space="0" w:color="auto"/>
        <w:bottom w:val="none" w:sz="0" w:space="0" w:color="auto"/>
        <w:right w:val="none" w:sz="0" w:space="0" w:color="auto"/>
      </w:divBdr>
    </w:div>
    <w:div w:id="1854299328">
      <w:bodyDiv w:val="1"/>
      <w:marLeft w:val="0"/>
      <w:marRight w:val="0"/>
      <w:marTop w:val="0"/>
      <w:marBottom w:val="0"/>
      <w:divBdr>
        <w:top w:val="none" w:sz="0" w:space="0" w:color="auto"/>
        <w:left w:val="none" w:sz="0" w:space="0" w:color="auto"/>
        <w:bottom w:val="none" w:sz="0" w:space="0" w:color="auto"/>
        <w:right w:val="none" w:sz="0" w:space="0" w:color="auto"/>
      </w:divBdr>
    </w:div>
    <w:div w:id="1854301237">
      <w:bodyDiv w:val="1"/>
      <w:marLeft w:val="0"/>
      <w:marRight w:val="0"/>
      <w:marTop w:val="0"/>
      <w:marBottom w:val="0"/>
      <w:divBdr>
        <w:top w:val="none" w:sz="0" w:space="0" w:color="auto"/>
        <w:left w:val="none" w:sz="0" w:space="0" w:color="auto"/>
        <w:bottom w:val="none" w:sz="0" w:space="0" w:color="auto"/>
        <w:right w:val="none" w:sz="0" w:space="0" w:color="auto"/>
      </w:divBdr>
    </w:div>
    <w:div w:id="1854611084">
      <w:bodyDiv w:val="1"/>
      <w:marLeft w:val="0"/>
      <w:marRight w:val="0"/>
      <w:marTop w:val="0"/>
      <w:marBottom w:val="0"/>
      <w:divBdr>
        <w:top w:val="none" w:sz="0" w:space="0" w:color="auto"/>
        <w:left w:val="none" w:sz="0" w:space="0" w:color="auto"/>
        <w:bottom w:val="none" w:sz="0" w:space="0" w:color="auto"/>
        <w:right w:val="none" w:sz="0" w:space="0" w:color="auto"/>
      </w:divBdr>
    </w:div>
    <w:div w:id="1854685421">
      <w:bodyDiv w:val="1"/>
      <w:marLeft w:val="0"/>
      <w:marRight w:val="0"/>
      <w:marTop w:val="0"/>
      <w:marBottom w:val="0"/>
      <w:divBdr>
        <w:top w:val="none" w:sz="0" w:space="0" w:color="auto"/>
        <w:left w:val="none" w:sz="0" w:space="0" w:color="auto"/>
        <w:bottom w:val="none" w:sz="0" w:space="0" w:color="auto"/>
        <w:right w:val="none" w:sz="0" w:space="0" w:color="auto"/>
      </w:divBdr>
    </w:div>
    <w:div w:id="1855025242">
      <w:bodyDiv w:val="1"/>
      <w:marLeft w:val="0"/>
      <w:marRight w:val="0"/>
      <w:marTop w:val="0"/>
      <w:marBottom w:val="0"/>
      <w:divBdr>
        <w:top w:val="none" w:sz="0" w:space="0" w:color="auto"/>
        <w:left w:val="none" w:sz="0" w:space="0" w:color="auto"/>
        <w:bottom w:val="none" w:sz="0" w:space="0" w:color="auto"/>
        <w:right w:val="none" w:sz="0" w:space="0" w:color="auto"/>
      </w:divBdr>
    </w:div>
    <w:div w:id="1855144957">
      <w:bodyDiv w:val="1"/>
      <w:marLeft w:val="0"/>
      <w:marRight w:val="0"/>
      <w:marTop w:val="0"/>
      <w:marBottom w:val="0"/>
      <w:divBdr>
        <w:top w:val="none" w:sz="0" w:space="0" w:color="auto"/>
        <w:left w:val="none" w:sz="0" w:space="0" w:color="auto"/>
        <w:bottom w:val="none" w:sz="0" w:space="0" w:color="auto"/>
        <w:right w:val="none" w:sz="0" w:space="0" w:color="auto"/>
      </w:divBdr>
    </w:div>
    <w:div w:id="1855223717">
      <w:bodyDiv w:val="1"/>
      <w:marLeft w:val="0"/>
      <w:marRight w:val="0"/>
      <w:marTop w:val="0"/>
      <w:marBottom w:val="0"/>
      <w:divBdr>
        <w:top w:val="none" w:sz="0" w:space="0" w:color="auto"/>
        <w:left w:val="none" w:sz="0" w:space="0" w:color="auto"/>
        <w:bottom w:val="none" w:sz="0" w:space="0" w:color="auto"/>
        <w:right w:val="none" w:sz="0" w:space="0" w:color="auto"/>
      </w:divBdr>
    </w:div>
    <w:div w:id="1855607504">
      <w:bodyDiv w:val="1"/>
      <w:marLeft w:val="0"/>
      <w:marRight w:val="0"/>
      <w:marTop w:val="0"/>
      <w:marBottom w:val="0"/>
      <w:divBdr>
        <w:top w:val="none" w:sz="0" w:space="0" w:color="auto"/>
        <w:left w:val="none" w:sz="0" w:space="0" w:color="auto"/>
        <w:bottom w:val="none" w:sz="0" w:space="0" w:color="auto"/>
        <w:right w:val="none" w:sz="0" w:space="0" w:color="auto"/>
      </w:divBdr>
    </w:div>
    <w:div w:id="1855653347">
      <w:bodyDiv w:val="1"/>
      <w:marLeft w:val="0"/>
      <w:marRight w:val="0"/>
      <w:marTop w:val="0"/>
      <w:marBottom w:val="0"/>
      <w:divBdr>
        <w:top w:val="none" w:sz="0" w:space="0" w:color="auto"/>
        <w:left w:val="none" w:sz="0" w:space="0" w:color="auto"/>
        <w:bottom w:val="none" w:sz="0" w:space="0" w:color="auto"/>
        <w:right w:val="none" w:sz="0" w:space="0" w:color="auto"/>
      </w:divBdr>
    </w:div>
    <w:div w:id="1855683183">
      <w:bodyDiv w:val="1"/>
      <w:marLeft w:val="0"/>
      <w:marRight w:val="0"/>
      <w:marTop w:val="0"/>
      <w:marBottom w:val="0"/>
      <w:divBdr>
        <w:top w:val="none" w:sz="0" w:space="0" w:color="auto"/>
        <w:left w:val="none" w:sz="0" w:space="0" w:color="auto"/>
        <w:bottom w:val="none" w:sz="0" w:space="0" w:color="auto"/>
        <w:right w:val="none" w:sz="0" w:space="0" w:color="auto"/>
      </w:divBdr>
    </w:div>
    <w:div w:id="1855723559">
      <w:bodyDiv w:val="1"/>
      <w:marLeft w:val="0"/>
      <w:marRight w:val="0"/>
      <w:marTop w:val="0"/>
      <w:marBottom w:val="0"/>
      <w:divBdr>
        <w:top w:val="none" w:sz="0" w:space="0" w:color="auto"/>
        <w:left w:val="none" w:sz="0" w:space="0" w:color="auto"/>
        <w:bottom w:val="none" w:sz="0" w:space="0" w:color="auto"/>
        <w:right w:val="none" w:sz="0" w:space="0" w:color="auto"/>
      </w:divBdr>
    </w:div>
    <w:div w:id="1856571083">
      <w:bodyDiv w:val="1"/>
      <w:marLeft w:val="0"/>
      <w:marRight w:val="0"/>
      <w:marTop w:val="0"/>
      <w:marBottom w:val="0"/>
      <w:divBdr>
        <w:top w:val="none" w:sz="0" w:space="0" w:color="auto"/>
        <w:left w:val="none" w:sz="0" w:space="0" w:color="auto"/>
        <w:bottom w:val="none" w:sz="0" w:space="0" w:color="auto"/>
        <w:right w:val="none" w:sz="0" w:space="0" w:color="auto"/>
      </w:divBdr>
    </w:div>
    <w:div w:id="1856647535">
      <w:bodyDiv w:val="1"/>
      <w:marLeft w:val="0"/>
      <w:marRight w:val="0"/>
      <w:marTop w:val="0"/>
      <w:marBottom w:val="0"/>
      <w:divBdr>
        <w:top w:val="none" w:sz="0" w:space="0" w:color="auto"/>
        <w:left w:val="none" w:sz="0" w:space="0" w:color="auto"/>
        <w:bottom w:val="none" w:sz="0" w:space="0" w:color="auto"/>
        <w:right w:val="none" w:sz="0" w:space="0" w:color="auto"/>
      </w:divBdr>
    </w:div>
    <w:div w:id="1856652650">
      <w:bodyDiv w:val="1"/>
      <w:marLeft w:val="0"/>
      <w:marRight w:val="0"/>
      <w:marTop w:val="0"/>
      <w:marBottom w:val="0"/>
      <w:divBdr>
        <w:top w:val="none" w:sz="0" w:space="0" w:color="auto"/>
        <w:left w:val="none" w:sz="0" w:space="0" w:color="auto"/>
        <w:bottom w:val="none" w:sz="0" w:space="0" w:color="auto"/>
        <w:right w:val="none" w:sz="0" w:space="0" w:color="auto"/>
      </w:divBdr>
    </w:div>
    <w:div w:id="1856730254">
      <w:bodyDiv w:val="1"/>
      <w:marLeft w:val="0"/>
      <w:marRight w:val="0"/>
      <w:marTop w:val="0"/>
      <w:marBottom w:val="0"/>
      <w:divBdr>
        <w:top w:val="none" w:sz="0" w:space="0" w:color="auto"/>
        <w:left w:val="none" w:sz="0" w:space="0" w:color="auto"/>
        <w:bottom w:val="none" w:sz="0" w:space="0" w:color="auto"/>
        <w:right w:val="none" w:sz="0" w:space="0" w:color="auto"/>
      </w:divBdr>
    </w:div>
    <w:div w:id="1857307777">
      <w:bodyDiv w:val="1"/>
      <w:marLeft w:val="0"/>
      <w:marRight w:val="0"/>
      <w:marTop w:val="0"/>
      <w:marBottom w:val="0"/>
      <w:divBdr>
        <w:top w:val="none" w:sz="0" w:space="0" w:color="auto"/>
        <w:left w:val="none" w:sz="0" w:space="0" w:color="auto"/>
        <w:bottom w:val="none" w:sz="0" w:space="0" w:color="auto"/>
        <w:right w:val="none" w:sz="0" w:space="0" w:color="auto"/>
      </w:divBdr>
    </w:div>
    <w:div w:id="1857378105">
      <w:bodyDiv w:val="1"/>
      <w:marLeft w:val="0"/>
      <w:marRight w:val="0"/>
      <w:marTop w:val="0"/>
      <w:marBottom w:val="0"/>
      <w:divBdr>
        <w:top w:val="none" w:sz="0" w:space="0" w:color="auto"/>
        <w:left w:val="none" w:sz="0" w:space="0" w:color="auto"/>
        <w:bottom w:val="none" w:sz="0" w:space="0" w:color="auto"/>
        <w:right w:val="none" w:sz="0" w:space="0" w:color="auto"/>
      </w:divBdr>
    </w:div>
    <w:div w:id="1857422574">
      <w:bodyDiv w:val="1"/>
      <w:marLeft w:val="0"/>
      <w:marRight w:val="0"/>
      <w:marTop w:val="0"/>
      <w:marBottom w:val="0"/>
      <w:divBdr>
        <w:top w:val="none" w:sz="0" w:space="0" w:color="auto"/>
        <w:left w:val="none" w:sz="0" w:space="0" w:color="auto"/>
        <w:bottom w:val="none" w:sz="0" w:space="0" w:color="auto"/>
        <w:right w:val="none" w:sz="0" w:space="0" w:color="auto"/>
      </w:divBdr>
    </w:div>
    <w:div w:id="1857618305">
      <w:bodyDiv w:val="1"/>
      <w:marLeft w:val="0"/>
      <w:marRight w:val="0"/>
      <w:marTop w:val="0"/>
      <w:marBottom w:val="0"/>
      <w:divBdr>
        <w:top w:val="none" w:sz="0" w:space="0" w:color="auto"/>
        <w:left w:val="none" w:sz="0" w:space="0" w:color="auto"/>
        <w:bottom w:val="none" w:sz="0" w:space="0" w:color="auto"/>
        <w:right w:val="none" w:sz="0" w:space="0" w:color="auto"/>
      </w:divBdr>
    </w:div>
    <w:div w:id="1857621798">
      <w:bodyDiv w:val="1"/>
      <w:marLeft w:val="0"/>
      <w:marRight w:val="0"/>
      <w:marTop w:val="0"/>
      <w:marBottom w:val="0"/>
      <w:divBdr>
        <w:top w:val="none" w:sz="0" w:space="0" w:color="auto"/>
        <w:left w:val="none" w:sz="0" w:space="0" w:color="auto"/>
        <w:bottom w:val="none" w:sz="0" w:space="0" w:color="auto"/>
        <w:right w:val="none" w:sz="0" w:space="0" w:color="auto"/>
      </w:divBdr>
    </w:div>
    <w:div w:id="1857888071">
      <w:bodyDiv w:val="1"/>
      <w:marLeft w:val="0"/>
      <w:marRight w:val="0"/>
      <w:marTop w:val="0"/>
      <w:marBottom w:val="0"/>
      <w:divBdr>
        <w:top w:val="none" w:sz="0" w:space="0" w:color="auto"/>
        <w:left w:val="none" w:sz="0" w:space="0" w:color="auto"/>
        <w:bottom w:val="none" w:sz="0" w:space="0" w:color="auto"/>
        <w:right w:val="none" w:sz="0" w:space="0" w:color="auto"/>
      </w:divBdr>
    </w:div>
    <w:div w:id="1858273339">
      <w:bodyDiv w:val="1"/>
      <w:marLeft w:val="0"/>
      <w:marRight w:val="0"/>
      <w:marTop w:val="0"/>
      <w:marBottom w:val="0"/>
      <w:divBdr>
        <w:top w:val="none" w:sz="0" w:space="0" w:color="auto"/>
        <w:left w:val="none" w:sz="0" w:space="0" w:color="auto"/>
        <w:bottom w:val="none" w:sz="0" w:space="0" w:color="auto"/>
        <w:right w:val="none" w:sz="0" w:space="0" w:color="auto"/>
      </w:divBdr>
    </w:div>
    <w:div w:id="1859156764">
      <w:bodyDiv w:val="1"/>
      <w:marLeft w:val="0"/>
      <w:marRight w:val="0"/>
      <w:marTop w:val="0"/>
      <w:marBottom w:val="0"/>
      <w:divBdr>
        <w:top w:val="none" w:sz="0" w:space="0" w:color="auto"/>
        <w:left w:val="none" w:sz="0" w:space="0" w:color="auto"/>
        <w:bottom w:val="none" w:sz="0" w:space="0" w:color="auto"/>
        <w:right w:val="none" w:sz="0" w:space="0" w:color="auto"/>
      </w:divBdr>
    </w:div>
    <w:div w:id="1859351965">
      <w:bodyDiv w:val="1"/>
      <w:marLeft w:val="0"/>
      <w:marRight w:val="0"/>
      <w:marTop w:val="0"/>
      <w:marBottom w:val="0"/>
      <w:divBdr>
        <w:top w:val="none" w:sz="0" w:space="0" w:color="auto"/>
        <w:left w:val="none" w:sz="0" w:space="0" w:color="auto"/>
        <w:bottom w:val="none" w:sz="0" w:space="0" w:color="auto"/>
        <w:right w:val="none" w:sz="0" w:space="0" w:color="auto"/>
      </w:divBdr>
    </w:div>
    <w:div w:id="1859542085">
      <w:bodyDiv w:val="1"/>
      <w:marLeft w:val="0"/>
      <w:marRight w:val="0"/>
      <w:marTop w:val="0"/>
      <w:marBottom w:val="0"/>
      <w:divBdr>
        <w:top w:val="none" w:sz="0" w:space="0" w:color="auto"/>
        <w:left w:val="none" w:sz="0" w:space="0" w:color="auto"/>
        <w:bottom w:val="none" w:sz="0" w:space="0" w:color="auto"/>
        <w:right w:val="none" w:sz="0" w:space="0" w:color="auto"/>
      </w:divBdr>
    </w:div>
    <w:div w:id="1859662016">
      <w:bodyDiv w:val="1"/>
      <w:marLeft w:val="0"/>
      <w:marRight w:val="0"/>
      <w:marTop w:val="0"/>
      <w:marBottom w:val="0"/>
      <w:divBdr>
        <w:top w:val="none" w:sz="0" w:space="0" w:color="auto"/>
        <w:left w:val="none" w:sz="0" w:space="0" w:color="auto"/>
        <w:bottom w:val="none" w:sz="0" w:space="0" w:color="auto"/>
        <w:right w:val="none" w:sz="0" w:space="0" w:color="auto"/>
      </w:divBdr>
    </w:div>
    <w:div w:id="1859737971">
      <w:bodyDiv w:val="1"/>
      <w:marLeft w:val="0"/>
      <w:marRight w:val="0"/>
      <w:marTop w:val="0"/>
      <w:marBottom w:val="0"/>
      <w:divBdr>
        <w:top w:val="none" w:sz="0" w:space="0" w:color="auto"/>
        <w:left w:val="none" w:sz="0" w:space="0" w:color="auto"/>
        <w:bottom w:val="none" w:sz="0" w:space="0" w:color="auto"/>
        <w:right w:val="none" w:sz="0" w:space="0" w:color="auto"/>
      </w:divBdr>
    </w:div>
    <w:div w:id="1859923465">
      <w:bodyDiv w:val="1"/>
      <w:marLeft w:val="0"/>
      <w:marRight w:val="0"/>
      <w:marTop w:val="0"/>
      <w:marBottom w:val="0"/>
      <w:divBdr>
        <w:top w:val="none" w:sz="0" w:space="0" w:color="auto"/>
        <w:left w:val="none" w:sz="0" w:space="0" w:color="auto"/>
        <w:bottom w:val="none" w:sz="0" w:space="0" w:color="auto"/>
        <w:right w:val="none" w:sz="0" w:space="0" w:color="auto"/>
      </w:divBdr>
    </w:div>
    <w:div w:id="1860049324">
      <w:bodyDiv w:val="1"/>
      <w:marLeft w:val="0"/>
      <w:marRight w:val="0"/>
      <w:marTop w:val="0"/>
      <w:marBottom w:val="0"/>
      <w:divBdr>
        <w:top w:val="none" w:sz="0" w:space="0" w:color="auto"/>
        <w:left w:val="none" w:sz="0" w:space="0" w:color="auto"/>
        <w:bottom w:val="none" w:sz="0" w:space="0" w:color="auto"/>
        <w:right w:val="none" w:sz="0" w:space="0" w:color="auto"/>
      </w:divBdr>
    </w:div>
    <w:div w:id="1860388775">
      <w:bodyDiv w:val="1"/>
      <w:marLeft w:val="0"/>
      <w:marRight w:val="0"/>
      <w:marTop w:val="0"/>
      <w:marBottom w:val="0"/>
      <w:divBdr>
        <w:top w:val="none" w:sz="0" w:space="0" w:color="auto"/>
        <w:left w:val="none" w:sz="0" w:space="0" w:color="auto"/>
        <w:bottom w:val="none" w:sz="0" w:space="0" w:color="auto"/>
        <w:right w:val="none" w:sz="0" w:space="0" w:color="auto"/>
      </w:divBdr>
    </w:div>
    <w:div w:id="1860504793">
      <w:bodyDiv w:val="1"/>
      <w:marLeft w:val="0"/>
      <w:marRight w:val="0"/>
      <w:marTop w:val="0"/>
      <w:marBottom w:val="0"/>
      <w:divBdr>
        <w:top w:val="none" w:sz="0" w:space="0" w:color="auto"/>
        <w:left w:val="none" w:sz="0" w:space="0" w:color="auto"/>
        <w:bottom w:val="none" w:sz="0" w:space="0" w:color="auto"/>
        <w:right w:val="none" w:sz="0" w:space="0" w:color="auto"/>
      </w:divBdr>
    </w:div>
    <w:div w:id="1861357075">
      <w:bodyDiv w:val="1"/>
      <w:marLeft w:val="0"/>
      <w:marRight w:val="0"/>
      <w:marTop w:val="0"/>
      <w:marBottom w:val="0"/>
      <w:divBdr>
        <w:top w:val="none" w:sz="0" w:space="0" w:color="auto"/>
        <w:left w:val="none" w:sz="0" w:space="0" w:color="auto"/>
        <w:bottom w:val="none" w:sz="0" w:space="0" w:color="auto"/>
        <w:right w:val="none" w:sz="0" w:space="0" w:color="auto"/>
      </w:divBdr>
    </w:div>
    <w:div w:id="1861506059">
      <w:bodyDiv w:val="1"/>
      <w:marLeft w:val="0"/>
      <w:marRight w:val="0"/>
      <w:marTop w:val="0"/>
      <w:marBottom w:val="0"/>
      <w:divBdr>
        <w:top w:val="none" w:sz="0" w:space="0" w:color="auto"/>
        <w:left w:val="none" w:sz="0" w:space="0" w:color="auto"/>
        <w:bottom w:val="none" w:sz="0" w:space="0" w:color="auto"/>
        <w:right w:val="none" w:sz="0" w:space="0" w:color="auto"/>
      </w:divBdr>
    </w:div>
    <w:div w:id="1861776075">
      <w:bodyDiv w:val="1"/>
      <w:marLeft w:val="0"/>
      <w:marRight w:val="0"/>
      <w:marTop w:val="0"/>
      <w:marBottom w:val="0"/>
      <w:divBdr>
        <w:top w:val="none" w:sz="0" w:space="0" w:color="auto"/>
        <w:left w:val="none" w:sz="0" w:space="0" w:color="auto"/>
        <w:bottom w:val="none" w:sz="0" w:space="0" w:color="auto"/>
        <w:right w:val="none" w:sz="0" w:space="0" w:color="auto"/>
      </w:divBdr>
    </w:div>
    <w:div w:id="1861892829">
      <w:bodyDiv w:val="1"/>
      <w:marLeft w:val="0"/>
      <w:marRight w:val="0"/>
      <w:marTop w:val="0"/>
      <w:marBottom w:val="0"/>
      <w:divBdr>
        <w:top w:val="none" w:sz="0" w:space="0" w:color="auto"/>
        <w:left w:val="none" w:sz="0" w:space="0" w:color="auto"/>
        <w:bottom w:val="none" w:sz="0" w:space="0" w:color="auto"/>
        <w:right w:val="none" w:sz="0" w:space="0" w:color="auto"/>
      </w:divBdr>
    </w:div>
    <w:div w:id="1862162489">
      <w:bodyDiv w:val="1"/>
      <w:marLeft w:val="0"/>
      <w:marRight w:val="0"/>
      <w:marTop w:val="0"/>
      <w:marBottom w:val="0"/>
      <w:divBdr>
        <w:top w:val="none" w:sz="0" w:space="0" w:color="auto"/>
        <w:left w:val="none" w:sz="0" w:space="0" w:color="auto"/>
        <w:bottom w:val="none" w:sz="0" w:space="0" w:color="auto"/>
        <w:right w:val="none" w:sz="0" w:space="0" w:color="auto"/>
      </w:divBdr>
    </w:div>
    <w:div w:id="1862282502">
      <w:bodyDiv w:val="1"/>
      <w:marLeft w:val="0"/>
      <w:marRight w:val="0"/>
      <w:marTop w:val="0"/>
      <w:marBottom w:val="0"/>
      <w:divBdr>
        <w:top w:val="none" w:sz="0" w:space="0" w:color="auto"/>
        <w:left w:val="none" w:sz="0" w:space="0" w:color="auto"/>
        <w:bottom w:val="none" w:sz="0" w:space="0" w:color="auto"/>
        <w:right w:val="none" w:sz="0" w:space="0" w:color="auto"/>
      </w:divBdr>
    </w:div>
    <w:div w:id="1862476707">
      <w:bodyDiv w:val="1"/>
      <w:marLeft w:val="0"/>
      <w:marRight w:val="0"/>
      <w:marTop w:val="0"/>
      <w:marBottom w:val="0"/>
      <w:divBdr>
        <w:top w:val="none" w:sz="0" w:space="0" w:color="auto"/>
        <w:left w:val="none" w:sz="0" w:space="0" w:color="auto"/>
        <w:bottom w:val="none" w:sz="0" w:space="0" w:color="auto"/>
        <w:right w:val="none" w:sz="0" w:space="0" w:color="auto"/>
      </w:divBdr>
    </w:div>
    <w:div w:id="1862477339">
      <w:bodyDiv w:val="1"/>
      <w:marLeft w:val="0"/>
      <w:marRight w:val="0"/>
      <w:marTop w:val="0"/>
      <w:marBottom w:val="0"/>
      <w:divBdr>
        <w:top w:val="none" w:sz="0" w:space="0" w:color="auto"/>
        <w:left w:val="none" w:sz="0" w:space="0" w:color="auto"/>
        <w:bottom w:val="none" w:sz="0" w:space="0" w:color="auto"/>
        <w:right w:val="none" w:sz="0" w:space="0" w:color="auto"/>
      </w:divBdr>
    </w:div>
    <w:div w:id="1863591243">
      <w:bodyDiv w:val="1"/>
      <w:marLeft w:val="0"/>
      <w:marRight w:val="0"/>
      <w:marTop w:val="0"/>
      <w:marBottom w:val="0"/>
      <w:divBdr>
        <w:top w:val="none" w:sz="0" w:space="0" w:color="auto"/>
        <w:left w:val="none" w:sz="0" w:space="0" w:color="auto"/>
        <w:bottom w:val="none" w:sz="0" w:space="0" w:color="auto"/>
        <w:right w:val="none" w:sz="0" w:space="0" w:color="auto"/>
      </w:divBdr>
    </w:div>
    <w:div w:id="1863860358">
      <w:bodyDiv w:val="1"/>
      <w:marLeft w:val="0"/>
      <w:marRight w:val="0"/>
      <w:marTop w:val="0"/>
      <w:marBottom w:val="0"/>
      <w:divBdr>
        <w:top w:val="none" w:sz="0" w:space="0" w:color="auto"/>
        <w:left w:val="none" w:sz="0" w:space="0" w:color="auto"/>
        <w:bottom w:val="none" w:sz="0" w:space="0" w:color="auto"/>
        <w:right w:val="none" w:sz="0" w:space="0" w:color="auto"/>
      </w:divBdr>
    </w:div>
    <w:div w:id="1863976419">
      <w:bodyDiv w:val="1"/>
      <w:marLeft w:val="0"/>
      <w:marRight w:val="0"/>
      <w:marTop w:val="0"/>
      <w:marBottom w:val="0"/>
      <w:divBdr>
        <w:top w:val="none" w:sz="0" w:space="0" w:color="auto"/>
        <w:left w:val="none" w:sz="0" w:space="0" w:color="auto"/>
        <w:bottom w:val="none" w:sz="0" w:space="0" w:color="auto"/>
        <w:right w:val="none" w:sz="0" w:space="0" w:color="auto"/>
      </w:divBdr>
    </w:div>
    <w:div w:id="1864047977">
      <w:bodyDiv w:val="1"/>
      <w:marLeft w:val="0"/>
      <w:marRight w:val="0"/>
      <w:marTop w:val="0"/>
      <w:marBottom w:val="0"/>
      <w:divBdr>
        <w:top w:val="none" w:sz="0" w:space="0" w:color="auto"/>
        <w:left w:val="none" w:sz="0" w:space="0" w:color="auto"/>
        <w:bottom w:val="none" w:sz="0" w:space="0" w:color="auto"/>
        <w:right w:val="none" w:sz="0" w:space="0" w:color="auto"/>
      </w:divBdr>
    </w:div>
    <w:div w:id="1864441347">
      <w:bodyDiv w:val="1"/>
      <w:marLeft w:val="0"/>
      <w:marRight w:val="0"/>
      <w:marTop w:val="0"/>
      <w:marBottom w:val="0"/>
      <w:divBdr>
        <w:top w:val="none" w:sz="0" w:space="0" w:color="auto"/>
        <w:left w:val="none" w:sz="0" w:space="0" w:color="auto"/>
        <w:bottom w:val="none" w:sz="0" w:space="0" w:color="auto"/>
        <w:right w:val="none" w:sz="0" w:space="0" w:color="auto"/>
      </w:divBdr>
    </w:div>
    <w:div w:id="1864780234">
      <w:bodyDiv w:val="1"/>
      <w:marLeft w:val="0"/>
      <w:marRight w:val="0"/>
      <w:marTop w:val="0"/>
      <w:marBottom w:val="0"/>
      <w:divBdr>
        <w:top w:val="none" w:sz="0" w:space="0" w:color="auto"/>
        <w:left w:val="none" w:sz="0" w:space="0" w:color="auto"/>
        <w:bottom w:val="none" w:sz="0" w:space="0" w:color="auto"/>
        <w:right w:val="none" w:sz="0" w:space="0" w:color="auto"/>
      </w:divBdr>
    </w:div>
    <w:div w:id="1864828874">
      <w:bodyDiv w:val="1"/>
      <w:marLeft w:val="0"/>
      <w:marRight w:val="0"/>
      <w:marTop w:val="0"/>
      <w:marBottom w:val="0"/>
      <w:divBdr>
        <w:top w:val="none" w:sz="0" w:space="0" w:color="auto"/>
        <w:left w:val="none" w:sz="0" w:space="0" w:color="auto"/>
        <w:bottom w:val="none" w:sz="0" w:space="0" w:color="auto"/>
        <w:right w:val="none" w:sz="0" w:space="0" w:color="auto"/>
      </w:divBdr>
    </w:div>
    <w:div w:id="1865054724">
      <w:bodyDiv w:val="1"/>
      <w:marLeft w:val="0"/>
      <w:marRight w:val="0"/>
      <w:marTop w:val="0"/>
      <w:marBottom w:val="0"/>
      <w:divBdr>
        <w:top w:val="none" w:sz="0" w:space="0" w:color="auto"/>
        <w:left w:val="none" w:sz="0" w:space="0" w:color="auto"/>
        <w:bottom w:val="none" w:sz="0" w:space="0" w:color="auto"/>
        <w:right w:val="none" w:sz="0" w:space="0" w:color="auto"/>
      </w:divBdr>
    </w:div>
    <w:div w:id="1865240198">
      <w:bodyDiv w:val="1"/>
      <w:marLeft w:val="0"/>
      <w:marRight w:val="0"/>
      <w:marTop w:val="0"/>
      <w:marBottom w:val="0"/>
      <w:divBdr>
        <w:top w:val="none" w:sz="0" w:space="0" w:color="auto"/>
        <w:left w:val="none" w:sz="0" w:space="0" w:color="auto"/>
        <w:bottom w:val="none" w:sz="0" w:space="0" w:color="auto"/>
        <w:right w:val="none" w:sz="0" w:space="0" w:color="auto"/>
      </w:divBdr>
    </w:div>
    <w:div w:id="1865248216">
      <w:bodyDiv w:val="1"/>
      <w:marLeft w:val="0"/>
      <w:marRight w:val="0"/>
      <w:marTop w:val="0"/>
      <w:marBottom w:val="0"/>
      <w:divBdr>
        <w:top w:val="none" w:sz="0" w:space="0" w:color="auto"/>
        <w:left w:val="none" w:sz="0" w:space="0" w:color="auto"/>
        <w:bottom w:val="none" w:sz="0" w:space="0" w:color="auto"/>
        <w:right w:val="none" w:sz="0" w:space="0" w:color="auto"/>
      </w:divBdr>
    </w:div>
    <w:div w:id="1865558013">
      <w:bodyDiv w:val="1"/>
      <w:marLeft w:val="0"/>
      <w:marRight w:val="0"/>
      <w:marTop w:val="0"/>
      <w:marBottom w:val="0"/>
      <w:divBdr>
        <w:top w:val="none" w:sz="0" w:space="0" w:color="auto"/>
        <w:left w:val="none" w:sz="0" w:space="0" w:color="auto"/>
        <w:bottom w:val="none" w:sz="0" w:space="0" w:color="auto"/>
        <w:right w:val="none" w:sz="0" w:space="0" w:color="auto"/>
      </w:divBdr>
    </w:div>
    <w:div w:id="1865895587">
      <w:bodyDiv w:val="1"/>
      <w:marLeft w:val="0"/>
      <w:marRight w:val="0"/>
      <w:marTop w:val="0"/>
      <w:marBottom w:val="0"/>
      <w:divBdr>
        <w:top w:val="none" w:sz="0" w:space="0" w:color="auto"/>
        <w:left w:val="none" w:sz="0" w:space="0" w:color="auto"/>
        <w:bottom w:val="none" w:sz="0" w:space="0" w:color="auto"/>
        <w:right w:val="none" w:sz="0" w:space="0" w:color="auto"/>
      </w:divBdr>
    </w:div>
    <w:div w:id="1865903657">
      <w:bodyDiv w:val="1"/>
      <w:marLeft w:val="0"/>
      <w:marRight w:val="0"/>
      <w:marTop w:val="0"/>
      <w:marBottom w:val="0"/>
      <w:divBdr>
        <w:top w:val="none" w:sz="0" w:space="0" w:color="auto"/>
        <w:left w:val="none" w:sz="0" w:space="0" w:color="auto"/>
        <w:bottom w:val="none" w:sz="0" w:space="0" w:color="auto"/>
        <w:right w:val="none" w:sz="0" w:space="0" w:color="auto"/>
      </w:divBdr>
    </w:div>
    <w:div w:id="1865905075">
      <w:bodyDiv w:val="1"/>
      <w:marLeft w:val="0"/>
      <w:marRight w:val="0"/>
      <w:marTop w:val="0"/>
      <w:marBottom w:val="0"/>
      <w:divBdr>
        <w:top w:val="none" w:sz="0" w:space="0" w:color="auto"/>
        <w:left w:val="none" w:sz="0" w:space="0" w:color="auto"/>
        <w:bottom w:val="none" w:sz="0" w:space="0" w:color="auto"/>
        <w:right w:val="none" w:sz="0" w:space="0" w:color="auto"/>
      </w:divBdr>
    </w:div>
    <w:div w:id="1866091139">
      <w:bodyDiv w:val="1"/>
      <w:marLeft w:val="0"/>
      <w:marRight w:val="0"/>
      <w:marTop w:val="0"/>
      <w:marBottom w:val="0"/>
      <w:divBdr>
        <w:top w:val="none" w:sz="0" w:space="0" w:color="auto"/>
        <w:left w:val="none" w:sz="0" w:space="0" w:color="auto"/>
        <w:bottom w:val="none" w:sz="0" w:space="0" w:color="auto"/>
        <w:right w:val="none" w:sz="0" w:space="0" w:color="auto"/>
      </w:divBdr>
    </w:div>
    <w:div w:id="1866166578">
      <w:bodyDiv w:val="1"/>
      <w:marLeft w:val="0"/>
      <w:marRight w:val="0"/>
      <w:marTop w:val="0"/>
      <w:marBottom w:val="0"/>
      <w:divBdr>
        <w:top w:val="none" w:sz="0" w:space="0" w:color="auto"/>
        <w:left w:val="none" w:sz="0" w:space="0" w:color="auto"/>
        <w:bottom w:val="none" w:sz="0" w:space="0" w:color="auto"/>
        <w:right w:val="none" w:sz="0" w:space="0" w:color="auto"/>
      </w:divBdr>
    </w:div>
    <w:div w:id="1866211089">
      <w:bodyDiv w:val="1"/>
      <w:marLeft w:val="0"/>
      <w:marRight w:val="0"/>
      <w:marTop w:val="0"/>
      <w:marBottom w:val="0"/>
      <w:divBdr>
        <w:top w:val="none" w:sz="0" w:space="0" w:color="auto"/>
        <w:left w:val="none" w:sz="0" w:space="0" w:color="auto"/>
        <w:bottom w:val="none" w:sz="0" w:space="0" w:color="auto"/>
        <w:right w:val="none" w:sz="0" w:space="0" w:color="auto"/>
      </w:divBdr>
    </w:div>
    <w:div w:id="1866482806">
      <w:bodyDiv w:val="1"/>
      <w:marLeft w:val="0"/>
      <w:marRight w:val="0"/>
      <w:marTop w:val="0"/>
      <w:marBottom w:val="0"/>
      <w:divBdr>
        <w:top w:val="none" w:sz="0" w:space="0" w:color="auto"/>
        <w:left w:val="none" w:sz="0" w:space="0" w:color="auto"/>
        <w:bottom w:val="none" w:sz="0" w:space="0" w:color="auto"/>
        <w:right w:val="none" w:sz="0" w:space="0" w:color="auto"/>
      </w:divBdr>
    </w:div>
    <w:div w:id="1866750503">
      <w:bodyDiv w:val="1"/>
      <w:marLeft w:val="0"/>
      <w:marRight w:val="0"/>
      <w:marTop w:val="0"/>
      <w:marBottom w:val="0"/>
      <w:divBdr>
        <w:top w:val="none" w:sz="0" w:space="0" w:color="auto"/>
        <w:left w:val="none" w:sz="0" w:space="0" w:color="auto"/>
        <w:bottom w:val="none" w:sz="0" w:space="0" w:color="auto"/>
        <w:right w:val="none" w:sz="0" w:space="0" w:color="auto"/>
      </w:divBdr>
    </w:div>
    <w:div w:id="1867021032">
      <w:bodyDiv w:val="1"/>
      <w:marLeft w:val="0"/>
      <w:marRight w:val="0"/>
      <w:marTop w:val="0"/>
      <w:marBottom w:val="0"/>
      <w:divBdr>
        <w:top w:val="none" w:sz="0" w:space="0" w:color="auto"/>
        <w:left w:val="none" w:sz="0" w:space="0" w:color="auto"/>
        <w:bottom w:val="none" w:sz="0" w:space="0" w:color="auto"/>
        <w:right w:val="none" w:sz="0" w:space="0" w:color="auto"/>
      </w:divBdr>
    </w:div>
    <w:div w:id="1867061519">
      <w:bodyDiv w:val="1"/>
      <w:marLeft w:val="0"/>
      <w:marRight w:val="0"/>
      <w:marTop w:val="0"/>
      <w:marBottom w:val="0"/>
      <w:divBdr>
        <w:top w:val="none" w:sz="0" w:space="0" w:color="auto"/>
        <w:left w:val="none" w:sz="0" w:space="0" w:color="auto"/>
        <w:bottom w:val="none" w:sz="0" w:space="0" w:color="auto"/>
        <w:right w:val="none" w:sz="0" w:space="0" w:color="auto"/>
      </w:divBdr>
    </w:div>
    <w:div w:id="1867062983">
      <w:bodyDiv w:val="1"/>
      <w:marLeft w:val="0"/>
      <w:marRight w:val="0"/>
      <w:marTop w:val="0"/>
      <w:marBottom w:val="0"/>
      <w:divBdr>
        <w:top w:val="none" w:sz="0" w:space="0" w:color="auto"/>
        <w:left w:val="none" w:sz="0" w:space="0" w:color="auto"/>
        <w:bottom w:val="none" w:sz="0" w:space="0" w:color="auto"/>
        <w:right w:val="none" w:sz="0" w:space="0" w:color="auto"/>
      </w:divBdr>
    </w:div>
    <w:div w:id="1867448494">
      <w:bodyDiv w:val="1"/>
      <w:marLeft w:val="0"/>
      <w:marRight w:val="0"/>
      <w:marTop w:val="0"/>
      <w:marBottom w:val="0"/>
      <w:divBdr>
        <w:top w:val="none" w:sz="0" w:space="0" w:color="auto"/>
        <w:left w:val="none" w:sz="0" w:space="0" w:color="auto"/>
        <w:bottom w:val="none" w:sz="0" w:space="0" w:color="auto"/>
        <w:right w:val="none" w:sz="0" w:space="0" w:color="auto"/>
      </w:divBdr>
    </w:div>
    <w:div w:id="1867673177">
      <w:bodyDiv w:val="1"/>
      <w:marLeft w:val="0"/>
      <w:marRight w:val="0"/>
      <w:marTop w:val="0"/>
      <w:marBottom w:val="0"/>
      <w:divBdr>
        <w:top w:val="none" w:sz="0" w:space="0" w:color="auto"/>
        <w:left w:val="none" w:sz="0" w:space="0" w:color="auto"/>
        <w:bottom w:val="none" w:sz="0" w:space="0" w:color="auto"/>
        <w:right w:val="none" w:sz="0" w:space="0" w:color="auto"/>
      </w:divBdr>
    </w:div>
    <w:div w:id="1867981886">
      <w:bodyDiv w:val="1"/>
      <w:marLeft w:val="0"/>
      <w:marRight w:val="0"/>
      <w:marTop w:val="0"/>
      <w:marBottom w:val="0"/>
      <w:divBdr>
        <w:top w:val="none" w:sz="0" w:space="0" w:color="auto"/>
        <w:left w:val="none" w:sz="0" w:space="0" w:color="auto"/>
        <w:bottom w:val="none" w:sz="0" w:space="0" w:color="auto"/>
        <w:right w:val="none" w:sz="0" w:space="0" w:color="auto"/>
      </w:divBdr>
    </w:div>
    <w:div w:id="1868366041">
      <w:bodyDiv w:val="1"/>
      <w:marLeft w:val="0"/>
      <w:marRight w:val="0"/>
      <w:marTop w:val="0"/>
      <w:marBottom w:val="0"/>
      <w:divBdr>
        <w:top w:val="none" w:sz="0" w:space="0" w:color="auto"/>
        <w:left w:val="none" w:sz="0" w:space="0" w:color="auto"/>
        <w:bottom w:val="none" w:sz="0" w:space="0" w:color="auto"/>
        <w:right w:val="none" w:sz="0" w:space="0" w:color="auto"/>
      </w:divBdr>
    </w:div>
    <w:div w:id="1868518972">
      <w:bodyDiv w:val="1"/>
      <w:marLeft w:val="0"/>
      <w:marRight w:val="0"/>
      <w:marTop w:val="0"/>
      <w:marBottom w:val="0"/>
      <w:divBdr>
        <w:top w:val="none" w:sz="0" w:space="0" w:color="auto"/>
        <w:left w:val="none" w:sz="0" w:space="0" w:color="auto"/>
        <w:bottom w:val="none" w:sz="0" w:space="0" w:color="auto"/>
        <w:right w:val="none" w:sz="0" w:space="0" w:color="auto"/>
      </w:divBdr>
    </w:div>
    <w:div w:id="1868524938">
      <w:bodyDiv w:val="1"/>
      <w:marLeft w:val="0"/>
      <w:marRight w:val="0"/>
      <w:marTop w:val="0"/>
      <w:marBottom w:val="0"/>
      <w:divBdr>
        <w:top w:val="none" w:sz="0" w:space="0" w:color="auto"/>
        <w:left w:val="none" w:sz="0" w:space="0" w:color="auto"/>
        <w:bottom w:val="none" w:sz="0" w:space="0" w:color="auto"/>
        <w:right w:val="none" w:sz="0" w:space="0" w:color="auto"/>
      </w:divBdr>
    </w:div>
    <w:div w:id="1868911647">
      <w:bodyDiv w:val="1"/>
      <w:marLeft w:val="0"/>
      <w:marRight w:val="0"/>
      <w:marTop w:val="0"/>
      <w:marBottom w:val="0"/>
      <w:divBdr>
        <w:top w:val="none" w:sz="0" w:space="0" w:color="auto"/>
        <w:left w:val="none" w:sz="0" w:space="0" w:color="auto"/>
        <w:bottom w:val="none" w:sz="0" w:space="0" w:color="auto"/>
        <w:right w:val="none" w:sz="0" w:space="0" w:color="auto"/>
      </w:divBdr>
    </w:div>
    <w:div w:id="1869172684">
      <w:bodyDiv w:val="1"/>
      <w:marLeft w:val="0"/>
      <w:marRight w:val="0"/>
      <w:marTop w:val="0"/>
      <w:marBottom w:val="0"/>
      <w:divBdr>
        <w:top w:val="none" w:sz="0" w:space="0" w:color="auto"/>
        <w:left w:val="none" w:sz="0" w:space="0" w:color="auto"/>
        <w:bottom w:val="none" w:sz="0" w:space="0" w:color="auto"/>
        <w:right w:val="none" w:sz="0" w:space="0" w:color="auto"/>
      </w:divBdr>
    </w:div>
    <w:div w:id="1870989401">
      <w:bodyDiv w:val="1"/>
      <w:marLeft w:val="0"/>
      <w:marRight w:val="0"/>
      <w:marTop w:val="0"/>
      <w:marBottom w:val="0"/>
      <w:divBdr>
        <w:top w:val="none" w:sz="0" w:space="0" w:color="auto"/>
        <w:left w:val="none" w:sz="0" w:space="0" w:color="auto"/>
        <w:bottom w:val="none" w:sz="0" w:space="0" w:color="auto"/>
        <w:right w:val="none" w:sz="0" w:space="0" w:color="auto"/>
      </w:divBdr>
    </w:div>
    <w:div w:id="1870990108">
      <w:bodyDiv w:val="1"/>
      <w:marLeft w:val="0"/>
      <w:marRight w:val="0"/>
      <w:marTop w:val="0"/>
      <w:marBottom w:val="0"/>
      <w:divBdr>
        <w:top w:val="none" w:sz="0" w:space="0" w:color="auto"/>
        <w:left w:val="none" w:sz="0" w:space="0" w:color="auto"/>
        <w:bottom w:val="none" w:sz="0" w:space="0" w:color="auto"/>
        <w:right w:val="none" w:sz="0" w:space="0" w:color="auto"/>
      </w:divBdr>
    </w:div>
    <w:div w:id="1871184605">
      <w:bodyDiv w:val="1"/>
      <w:marLeft w:val="0"/>
      <w:marRight w:val="0"/>
      <w:marTop w:val="0"/>
      <w:marBottom w:val="0"/>
      <w:divBdr>
        <w:top w:val="none" w:sz="0" w:space="0" w:color="auto"/>
        <w:left w:val="none" w:sz="0" w:space="0" w:color="auto"/>
        <w:bottom w:val="none" w:sz="0" w:space="0" w:color="auto"/>
        <w:right w:val="none" w:sz="0" w:space="0" w:color="auto"/>
      </w:divBdr>
    </w:div>
    <w:div w:id="1871186227">
      <w:bodyDiv w:val="1"/>
      <w:marLeft w:val="0"/>
      <w:marRight w:val="0"/>
      <w:marTop w:val="0"/>
      <w:marBottom w:val="0"/>
      <w:divBdr>
        <w:top w:val="none" w:sz="0" w:space="0" w:color="auto"/>
        <w:left w:val="none" w:sz="0" w:space="0" w:color="auto"/>
        <w:bottom w:val="none" w:sz="0" w:space="0" w:color="auto"/>
        <w:right w:val="none" w:sz="0" w:space="0" w:color="auto"/>
      </w:divBdr>
    </w:div>
    <w:div w:id="1871920231">
      <w:bodyDiv w:val="1"/>
      <w:marLeft w:val="0"/>
      <w:marRight w:val="0"/>
      <w:marTop w:val="0"/>
      <w:marBottom w:val="0"/>
      <w:divBdr>
        <w:top w:val="none" w:sz="0" w:space="0" w:color="auto"/>
        <w:left w:val="none" w:sz="0" w:space="0" w:color="auto"/>
        <w:bottom w:val="none" w:sz="0" w:space="0" w:color="auto"/>
        <w:right w:val="none" w:sz="0" w:space="0" w:color="auto"/>
      </w:divBdr>
    </w:div>
    <w:div w:id="1871990299">
      <w:bodyDiv w:val="1"/>
      <w:marLeft w:val="0"/>
      <w:marRight w:val="0"/>
      <w:marTop w:val="0"/>
      <w:marBottom w:val="0"/>
      <w:divBdr>
        <w:top w:val="none" w:sz="0" w:space="0" w:color="auto"/>
        <w:left w:val="none" w:sz="0" w:space="0" w:color="auto"/>
        <w:bottom w:val="none" w:sz="0" w:space="0" w:color="auto"/>
        <w:right w:val="none" w:sz="0" w:space="0" w:color="auto"/>
      </w:divBdr>
    </w:div>
    <w:div w:id="1872106475">
      <w:bodyDiv w:val="1"/>
      <w:marLeft w:val="0"/>
      <w:marRight w:val="0"/>
      <w:marTop w:val="0"/>
      <w:marBottom w:val="0"/>
      <w:divBdr>
        <w:top w:val="none" w:sz="0" w:space="0" w:color="auto"/>
        <w:left w:val="none" w:sz="0" w:space="0" w:color="auto"/>
        <w:bottom w:val="none" w:sz="0" w:space="0" w:color="auto"/>
        <w:right w:val="none" w:sz="0" w:space="0" w:color="auto"/>
      </w:divBdr>
    </w:div>
    <w:div w:id="1872450575">
      <w:bodyDiv w:val="1"/>
      <w:marLeft w:val="0"/>
      <w:marRight w:val="0"/>
      <w:marTop w:val="0"/>
      <w:marBottom w:val="0"/>
      <w:divBdr>
        <w:top w:val="none" w:sz="0" w:space="0" w:color="auto"/>
        <w:left w:val="none" w:sz="0" w:space="0" w:color="auto"/>
        <w:bottom w:val="none" w:sz="0" w:space="0" w:color="auto"/>
        <w:right w:val="none" w:sz="0" w:space="0" w:color="auto"/>
      </w:divBdr>
    </w:div>
    <w:div w:id="1872840800">
      <w:bodyDiv w:val="1"/>
      <w:marLeft w:val="0"/>
      <w:marRight w:val="0"/>
      <w:marTop w:val="0"/>
      <w:marBottom w:val="0"/>
      <w:divBdr>
        <w:top w:val="none" w:sz="0" w:space="0" w:color="auto"/>
        <w:left w:val="none" w:sz="0" w:space="0" w:color="auto"/>
        <w:bottom w:val="none" w:sz="0" w:space="0" w:color="auto"/>
        <w:right w:val="none" w:sz="0" w:space="0" w:color="auto"/>
      </w:divBdr>
    </w:div>
    <w:div w:id="1872841328">
      <w:bodyDiv w:val="1"/>
      <w:marLeft w:val="0"/>
      <w:marRight w:val="0"/>
      <w:marTop w:val="0"/>
      <w:marBottom w:val="0"/>
      <w:divBdr>
        <w:top w:val="none" w:sz="0" w:space="0" w:color="auto"/>
        <w:left w:val="none" w:sz="0" w:space="0" w:color="auto"/>
        <w:bottom w:val="none" w:sz="0" w:space="0" w:color="auto"/>
        <w:right w:val="none" w:sz="0" w:space="0" w:color="auto"/>
      </w:divBdr>
    </w:div>
    <w:div w:id="1873221648">
      <w:bodyDiv w:val="1"/>
      <w:marLeft w:val="0"/>
      <w:marRight w:val="0"/>
      <w:marTop w:val="0"/>
      <w:marBottom w:val="0"/>
      <w:divBdr>
        <w:top w:val="none" w:sz="0" w:space="0" w:color="auto"/>
        <w:left w:val="none" w:sz="0" w:space="0" w:color="auto"/>
        <w:bottom w:val="none" w:sz="0" w:space="0" w:color="auto"/>
        <w:right w:val="none" w:sz="0" w:space="0" w:color="auto"/>
      </w:divBdr>
    </w:div>
    <w:div w:id="1873230157">
      <w:bodyDiv w:val="1"/>
      <w:marLeft w:val="0"/>
      <w:marRight w:val="0"/>
      <w:marTop w:val="0"/>
      <w:marBottom w:val="0"/>
      <w:divBdr>
        <w:top w:val="none" w:sz="0" w:space="0" w:color="auto"/>
        <w:left w:val="none" w:sz="0" w:space="0" w:color="auto"/>
        <w:bottom w:val="none" w:sz="0" w:space="0" w:color="auto"/>
        <w:right w:val="none" w:sz="0" w:space="0" w:color="auto"/>
      </w:divBdr>
    </w:div>
    <w:div w:id="1873496824">
      <w:bodyDiv w:val="1"/>
      <w:marLeft w:val="0"/>
      <w:marRight w:val="0"/>
      <w:marTop w:val="0"/>
      <w:marBottom w:val="0"/>
      <w:divBdr>
        <w:top w:val="none" w:sz="0" w:space="0" w:color="auto"/>
        <w:left w:val="none" w:sz="0" w:space="0" w:color="auto"/>
        <w:bottom w:val="none" w:sz="0" w:space="0" w:color="auto"/>
        <w:right w:val="none" w:sz="0" w:space="0" w:color="auto"/>
      </w:divBdr>
    </w:div>
    <w:div w:id="1873612296">
      <w:bodyDiv w:val="1"/>
      <w:marLeft w:val="0"/>
      <w:marRight w:val="0"/>
      <w:marTop w:val="0"/>
      <w:marBottom w:val="0"/>
      <w:divBdr>
        <w:top w:val="none" w:sz="0" w:space="0" w:color="auto"/>
        <w:left w:val="none" w:sz="0" w:space="0" w:color="auto"/>
        <w:bottom w:val="none" w:sz="0" w:space="0" w:color="auto"/>
        <w:right w:val="none" w:sz="0" w:space="0" w:color="auto"/>
      </w:divBdr>
    </w:div>
    <w:div w:id="1873641065">
      <w:bodyDiv w:val="1"/>
      <w:marLeft w:val="0"/>
      <w:marRight w:val="0"/>
      <w:marTop w:val="0"/>
      <w:marBottom w:val="0"/>
      <w:divBdr>
        <w:top w:val="none" w:sz="0" w:space="0" w:color="auto"/>
        <w:left w:val="none" w:sz="0" w:space="0" w:color="auto"/>
        <w:bottom w:val="none" w:sz="0" w:space="0" w:color="auto"/>
        <w:right w:val="none" w:sz="0" w:space="0" w:color="auto"/>
      </w:divBdr>
    </w:div>
    <w:div w:id="1873956664">
      <w:bodyDiv w:val="1"/>
      <w:marLeft w:val="0"/>
      <w:marRight w:val="0"/>
      <w:marTop w:val="0"/>
      <w:marBottom w:val="0"/>
      <w:divBdr>
        <w:top w:val="none" w:sz="0" w:space="0" w:color="auto"/>
        <w:left w:val="none" w:sz="0" w:space="0" w:color="auto"/>
        <w:bottom w:val="none" w:sz="0" w:space="0" w:color="auto"/>
        <w:right w:val="none" w:sz="0" w:space="0" w:color="auto"/>
      </w:divBdr>
    </w:div>
    <w:div w:id="1874030819">
      <w:bodyDiv w:val="1"/>
      <w:marLeft w:val="0"/>
      <w:marRight w:val="0"/>
      <w:marTop w:val="0"/>
      <w:marBottom w:val="0"/>
      <w:divBdr>
        <w:top w:val="none" w:sz="0" w:space="0" w:color="auto"/>
        <w:left w:val="none" w:sz="0" w:space="0" w:color="auto"/>
        <w:bottom w:val="none" w:sz="0" w:space="0" w:color="auto"/>
        <w:right w:val="none" w:sz="0" w:space="0" w:color="auto"/>
      </w:divBdr>
    </w:div>
    <w:div w:id="1874225590">
      <w:bodyDiv w:val="1"/>
      <w:marLeft w:val="0"/>
      <w:marRight w:val="0"/>
      <w:marTop w:val="0"/>
      <w:marBottom w:val="0"/>
      <w:divBdr>
        <w:top w:val="none" w:sz="0" w:space="0" w:color="auto"/>
        <w:left w:val="none" w:sz="0" w:space="0" w:color="auto"/>
        <w:bottom w:val="none" w:sz="0" w:space="0" w:color="auto"/>
        <w:right w:val="none" w:sz="0" w:space="0" w:color="auto"/>
      </w:divBdr>
    </w:div>
    <w:div w:id="1874267664">
      <w:bodyDiv w:val="1"/>
      <w:marLeft w:val="0"/>
      <w:marRight w:val="0"/>
      <w:marTop w:val="0"/>
      <w:marBottom w:val="0"/>
      <w:divBdr>
        <w:top w:val="none" w:sz="0" w:space="0" w:color="auto"/>
        <w:left w:val="none" w:sz="0" w:space="0" w:color="auto"/>
        <w:bottom w:val="none" w:sz="0" w:space="0" w:color="auto"/>
        <w:right w:val="none" w:sz="0" w:space="0" w:color="auto"/>
      </w:divBdr>
    </w:div>
    <w:div w:id="1874658851">
      <w:bodyDiv w:val="1"/>
      <w:marLeft w:val="0"/>
      <w:marRight w:val="0"/>
      <w:marTop w:val="0"/>
      <w:marBottom w:val="0"/>
      <w:divBdr>
        <w:top w:val="none" w:sz="0" w:space="0" w:color="auto"/>
        <w:left w:val="none" w:sz="0" w:space="0" w:color="auto"/>
        <w:bottom w:val="none" w:sz="0" w:space="0" w:color="auto"/>
        <w:right w:val="none" w:sz="0" w:space="0" w:color="auto"/>
      </w:divBdr>
    </w:div>
    <w:div w:id="1874683331">
      <w:bodyDiv w:val="1"/>
      <w:marLeft w:val="0"/>
      <w:marRight w:val="0"/>
      <w:marTop w:val="0"/>
      <w:marBottom w:val="0"/>
      <w:divBdr>
        <w:top w:val="none" w:sz="0" w:space="0" w:color="auto"/>
        <w:left w:val="none" w:sz="0" w:space="0" w:color="auto"/>
        <w:bottom w:val="none" w:sz="0" w:space="0" w:color="auto"/>
        <w:right w:val="none" w:sz="0" w:space="0" w:color="auto"/>
      </w:divBdr>
    </w:div>
    <w:div w:id="1874805628">
      <w:bodyDiv w:val="1"/>
      <w:marLeft w:val="0"/>
      <w:marRight w:val="0"/>
      <w:marTop w:val="0"/>
      <w:marBottom w:val="0"/>
      <w:divBdr>
        <w:top w:val="none" w:sz="0" w:space="0" w:color="auto"/>
        <w:left w:val="none" w:sz="0" w:space="0" w:color="auto"/>
        <w:bottom w:val="none" w:sz="0" w:space="0" w:color="auto"/>
        <w:right w:val="none" w:sz="0" w:space="0" w:color="auto"/>
      </w:divBdr>
    </w:div>
    <w:div w:id="1875578900">
      <w:bodyDiv w:val="1"/>
      <w:marLeft w:val="0"/>
      <w:marRight w:val="0"/>
      <w:marTop w:val="0"/>
      <w:marBottom w:val="0"/>
      <w:divBdr>
        <w:top w:val="none" w:sz="0" w:space="0" w:color="auto"/>
        <w:left w:val="none" w:sz="0" w:space="0" w:color="auto"/>
        <w:bottom w:val="none" w:sz="0" w:space="0" w:color="auto"/>
        <w:right w:val="none" w:sz="0" w:space="0" w:color="auto"/>
      </w:divBdr>
    </w:div>
    <w:div w:id="1875733122">
      <w:bodyDiv w:val="1"/>
      <w:marLeft w:val="0"/>
      <w:marRight w:val="0"/>
      <w:marTop w:val="0"/>
      <w:marBottom w:val="0"/>
      <w:divBdr>
        <w:top w:val="none" w:sz="0" w:space="0" w:color="auto"/>
        <w:left w:val="none" w:sz="0" w:space="0" w:color="auto"/>
        <w:bottom w:val="none" w:sz="0" w:space="0" w:color="auto"/>
        <w:right w:val="none" w:sz="0" w:space="0" w:color="auto"/>
      </w:divBdr>
    </w:div>
    <w:div w:id="1875801536">
      <w:bodyDiv w:val="1"/>
      <w:marLeft w:val="0"/>
      <w:marRight w:val="0"/>
      <w:marTop w:val="0"/>
      <w:marBottom w:val="0"/>
      <w:divBdr>
        <w:top w:val="none" w:sz="0" w:space="0" w:color="auto"/>
        <w:left w:val="none" w:sz="0" w:space="0" w:color="auto"/>
        <w:bottom w:val="none" w:sz="0" w:space="0" w:color="auto"/>
        <w:right w:val="none" w:sz="0" w:space="0" w:color="auto"/>
      </w:divBdr>
    </w:div>
    <w:div w:id="1875850085">
      <w:bodyDiv w:val="1"/>
      <w:marLeft w:val="0"/>
      <w:marRight w:val="0"/>
      <w:marTop w:val="0"/>
      <w:marBottom w:val="0"/>
      <w:divBdr>
        <w:top w:val="none" w:sz="0" w:space="0" w:color="auto"/>
        <w:left w:val="none" w:sz="0" w:space="0" w:color="auto"/>
        <w:bottom w:val="none" w:sz="0" w:space="0" w:color="auto"/>
        <w:right w:val="none" w:sz="0" w:space="0" w:color="auto"/>
      </w:divBdr>
    </w:div>
    <w:div w:id="1876692380">
      <w:bodyDiv w:val="1"/>
      <w:marLeft w:val="0"/>
      <w:marRight w:val="0"/>
      <w:marTop w:val="0"/>
      <w:marBottom w:val="0"/>
      <w:divBdr>
        <w:top w:val="none" w:sz="0" w:space="0" w:color="auto"/>
        <w:left w:val="none" w:sz="0" w:space="0" w:color="auto"/>
        <w:bottom w:val="none" w:sz="0" w:space="0" w:color="auto"/>
        <w:right w:val="none" w:sz="0" w:space="0" w:color="auto"/>
      </w:divBdr>
    </w:div>
    <w:div w:id="1876695882">
      <w:bodyDiv w:val="1"/>
      <w:marLeft w:val="0"/>
      <w:marRight w:val="0"/>
      <w:marTop w:val="0"/>
      <w:marBottom w:val="0"/>
      <w:divBdr>
        <w:top w:val="none" w:sz="0" w:space="0" w:color="auto"/>
        <w:left w:val="none" w:sz="0" w:space="0" w:color="auto"/>
        <w:bottom w:val="none" w:sz="0" w:space="0" w:color="auto"/>
        <w:right w:val="none" w:sz="0" w:space="0" w:color="auto"/>
      </w:divBdr>
    </w:div>
    <w:div w:id="1877279017">
      <w:bodyDiv w:val="1"/>
      <w:marLeft w:val="0"/>
      <w:marRight w:val="0"/>
      <w:marTop w:val="0"/>
      <w:marBottom w:val="0"/>
      <w:divBdr>
        <w:top w:val="none" w:sz="0" w:space="0" w:color="auto"/>
        <w:left w:val="none" w:sz="0" w:space="0" w:color="auto"/>
        <w:bottom w:val="none" w:sz="0" w:space="0" w:color="auto"/>
        <w:right w:val="none" w:sz="0" w:space="0" w:color="auto"/>
      </w:divBdr>
    </w:div>
    <w:div w:id="1877352775">
      <w:bodyDiv w:val="1"/>
      <w:marLeft w:val="0"/>
      <w:marRight w:val="0"/>
      <w:marTop w:val="0"/>
      <w:marBottom w:val="0"/>
      <w:divBdr>
        <w:top w:val="none" w:sz="0" w:space="0" w:color="auto"/>
        <w:left w:val="none" w:sz="0" w:space="0" w:color="auto"/>
        <w:bottom w:val="none" w:sz="0" w:space="0" w:color="auto"/>
        <w:right w:val="none" w:sz="0" w:space="0" w:color="auto"/>
      </w:divBdr>
    </w:div>
    <w:div w:id="1877572423">
      <w:bodyDiv w:val="1"/>
      <w:marLeft w:val="0"/>
      <w:marRight w:val="0"/>
      <w:marTop w:val="0"/>
      <w:marBottom w:val="0"/>
      <w:divBdr>
        <w:top w:val="none" w:sz="0" w:space="0" w:color="auto"/>
        <w:left w:val="none" w:sz="0" w:space="0" w:color="auto"/>
        <w:bottom w:val="none" w:sz="0" w:space="0" w:color="auto"/>
        <w:right w:val="none" w:sz="0" w:space="0" w:color="auto"/>
      </w:divBdr>
    </w:div>
    <w:div w:id="1877693278">
      <w:bodyDiv w:val="1"/>
      <w:marLeft w:val="0"/>
      <w:marRight w:val="0"/>
      <w:marTop w:val="0"/>
      <w:marBottom w:val="0"/>
      <w:divBdr>
        <w:top w:val="none" w:sz="0" w:space="0" w:color="auto"/>
        <w:left w:val="none" w:sz="0" w:space="0" w:color="auto"/>
        <w:bottom w:val="none" w:sz="0" w:space="0" w:color="auto"/>
        <w:right w:val="none" w:sz="0" w:space="0" w:color="auto"/>
      </w:divBdr>
    </w:div>
    <w:div w:id="1877808063">
      <w:bodyDiv w:val="1"/>
      <w:marLeft w:val="0"/>
      <w:marRight w:val="0"/>
      <w:marTop w:val="0"/>
      <w:marBottom w:val="0"/>
      <w:divBdr>
        <w:top w:val="none" w:sz="0" w:space="0" w:color="auto"/>
        <w:left w:val="none" w:sz="0" w:space="0" w:color="auto"/>
        <w:bottom w:val="none" w:sz="0" w:space="0" w:color="auto"/>
        <w:right w:val="none" w:sz="0" w:space="0" w:color="auto"/>
      </w:divBdr>
    </w:div>
    <w:div w:id="1878198544">
      <w:bodyDiv w:val="1"/>
      <w:marLeft w:val="0"/>
      <w:marRight w:val="0"/>
      <w:marTop w:val="0"/>
      <w:marBottom w:val="0"/>
      <w:divBdr>
        <w:top w:val="none" w:sz="0" w:space="0" w:color="auto"/>
        <w:left w:val="none" w:sz="0" w:space="0" w:color="auto"/>
        <w:bottom w:val="none" w:sz="0" w:space="0" w:color="auto"/>
        <w:right w:val="none" w:sz="0" w:space="0" w:color="auto"/>
      </w:divBdr>
    </w:div>
    <w:div w:id="1878203745">
      <w:bodyDiv w:val="1"/>
      <w:marLeft w:val="0"/>
      <w:marRight w:val="0"/>
      <w:marTop w:val="0"/>
      <w:marBottom w:val="0"/>
      <w:divBdr>
        <w:top w:val="none" w:sz="0" w:space="0" w:color="auto"/>
        <w:left w:val="none" w:sz="0" w:space="0" w:color="auto"/>
        <w:bottom w:val="none" w:sz="0" w:space="0" w:color="auto"/>
        <w:right w:val="none" w:sz="0" w:space="0" w:color="auto"/>
      </w:divBdr>
    </w:div>
    <w:div w:id="1878463761">
      <w:bodyDiv w:val="1"/>
      <w:marLeft w:val="0"/>
      <w:marRight w:val="0"/>
      <w:marTop w:val="0"/>
      <w:marBottom w:val="0"/>
      <w:divBdr>
        <w:top w:val="none" w:sz="0" w:space="0" w:color="auto"/>
        <w:left w:val="none" w:sz="0" w:space="0" w:color="auto"/>
        <w:bottom w:val="none" w:sz="0" w:space="0" w:color="auto"/>
        <w:right w:val="none" w:sz="0" w:space="0" w:color="auto"/>
      </w:divBdr>
    </w:div>
    <w:div w:id="1878465424">
      <w:bodyDiv w:val="1"/>
      <w:marLeft w:val="0"/>
      <w:marRight w:val="0"/>
      <w:marTop w:val="0"/>
      <w:marBottom w:val="0"/>
      <w:divBdr>
        <w:top w:val="none" w:sz="0" w:space="0" w:color="auto"/>
        <w:left w:val="none" w:sz="0" w:space="0" w:color="auto"/>
        <w:bottom w:val="none" w:sz="0" w:space="0" w:color="auto"/>
        <w:right w:val="none" w:sz="0" w:space="0" w:color="auto"/>
      </w:divBdr>
    </w:div>
    <w:div w:id="1878854117">
      <w:bodyDiv w:val="1"/>
      <w:marLeft w:val="0"/>
      <w:marRight w:val="0"/>
      <w:marTop w:val="0"/>
      <w:marBottom w:val="0"/>
      <w:divBdr>
        <w:top w:val="none" w:sz="0" w:space="0" w:color="auto"/>
        <w:left w:val="none" w:sz="0" w:space="0" w:color="auto"/>
        <w:bottom w:val="none" w:sz="0" w:space="0" w:color="auto"/>
        <w:right w:val="none" w:sz="0" w:space="0" w:color="auto"/>
      </w:divBdr>
    </w:div>
    <w:div w:id="1879120368">
      <w:bodyDiv w:val="1"/>
      <w:marLeft w:val="0"/>
      <w:marRight w:val="0"/>
      <w:marTop w:val="0"/>
      <w:marBottom w:val="0"/>
      <w:divBdr>
        <w:top w:val="none" w:sz="0" w:space="0" w:color="auto"/>
        <w:left w:val="none" w:sz="0" w:space="0" w:color="auto"/>
        <w:bottom w:val="none" w:sz="0" w:space="0" w:color="auto"/>
        <w:right w:val="none" w:sz="0" w:space="0" w:color="auto"/>
      </w:divBdr>
    </w:div>
    <w:div w:id="1879201658">
      <w:bodyDiv w:val="1"/>
      <w:marLeft w:val="0"/>
      <w:marRight w:val="0"/>
      <w:marTop w:val="0"/>
      <w:marBottom w:val="0"/>
      <w:divBdr>
        <w:top w:val="none" w:sz="0" w:space="0" w:color="auto"/>
        <w:left w:val="none" w:sz="0" w:space="0" w:color="auto"/>
        <w:bottom w:val="none" w:sz="0" w:space="0" w:color="auto"/>
        <w:right w:val="none" w:sz="0" w:space="0" w:color="auto"/>
      </w:divBdr>
    </w:div>
    <w:div w:id="1879396148">
      <w:bodyDiv w:val="1"/>
      <w:marLeft w:val="0"/>
      <w:marRight w:val="0"/>
      <w:marTop w:val="0"/>
      <w:marBottom w:val="0"/>
      <w:divBdr>
        <w:top w:val="none" w:sz="0" w:space="0" w:color="auto"/>
        <w:left w:val="none" w:sz="0" w:space="0" w:color="auto"/>
        <w:bottom w:val="none" w:sz="0" w:space="0" w:color="auto"/>
        <w:right w:val="none" w:sz="0" w:space="0" w:color="auto"/>
      </w:divBdr>
    </w:div>
    <w:div w:id="1879509253">
      <w:bodyDiv w:val="1"/>
      <w:marLeft w:val="0"/>
      <w:marRight w:val="0"/>
      <w:marTop w:val="0"/>
      <w:marBottom w:val="0"/>
      <w:divBdr>
        <w:top w:val="none" w:sz="0" w:space="0" w:color="auto"/>
        <w:left w:val="none" w:sz="0" w:space="0" w:color="auto"/>
        <w:bottom w:val="none" w:sz="0" w:space="0" w:color="auto"/>
        <w:right w:val="none" w:sz="0" w:space="0" w:color="auto"/>
      </w:divBdr>
    </w:div>
    <w:div w:id="1879778408">
      <w:bodyDiv w:val="1"/>
      <w:marLeft w:val="0"/>
      <w:marRight w:val="0"/>
      <w:marTop w:val="0"/>
      <w:marBottom w:val="0"/>
      <w:divBdr>
        <w:top w:val="none" w:sz="0" w:space="0" w:color="auto"/>
        <w:left w:val="none" w:sz="0" w:space="0" w:color="auto"/>
        <w:bottom w:val="none" w:sz="0" w:space="0" w:color="auto"/>
        <w:right w:val="none" w:sz="0" w:space="0" w:color="auto"/>
      </w:divBdr>
    </w:div>
    <w:div w:id="1880194125">
      <w:bodyDiv w:val="1"/>
      <w:marLeft w:val="0"/>
      <w:marRight w:val="0"/>
      <w:marTop w:val="0"/>
      <w:marBottom w:val="0"/>
      <w:divBdr>
        <w:top w:val="none" w:sz="0" w:space="0" w:color="auto"/>
        <w:left w:val="none" w:sz="0" w:space="0" w:color="auto"/>
        <w:bottom w:val="none" w:sz="0" w:space="0" w:color="auto"/>
        <w:right w:val="none" w:sz="0" w:space="0" w:color="auto"/>
      </w:divBdr>
    </w:div>
    <w:div w:id="1880389356">
      <w:bodyDiv w:val="1"/>
      <w:marLeft w:val="0"/>
      <w:marRight w:val="0"/>
      <w:marTop w:val="0"/>
      <w:marBottom w:val="0"/>
      <w:divBdr>
        <w:top w:val="none" w:sz="0" w:space="0" w:color="auto"/>
        <w:left w:val="none" w:sz="0" w:space="0" w:color="auto"/>
        <w:bottom w:val="none" w:sz="0" w:space="0" w:color="auto"/>
        <w:right w:val="none" w:sz="0" w:space="0" w:color="auto"/>
      </w:divBdr>
    </w:div>
    <w:div w:id="1880507459">
      <w:bodyDiv w:val="1"/>
      <w:marLeft w:val="0"/>
      <w:marRight w:val="0"/>
      <w:marTop w:val="0"/>
      <w:marBottom w:val="0"/>
      <w:divBdr>
        <w:top w:val="none" w:sz="0" w:space="0" w:color="auto"/>
        <w:left w:val="none" w:sz="0" w:space="0" w:color="auto"/>
        <w:bottom w:val="none" w:sz="0" w:space="0" w:color="auto"/>
        <w:right w:val="none" w:sz="0" w:space="0" w:color="auto"/>
      </w:divBdr>
    </w:div>
    <w:div w:id="1880819811">
      <w:bodyDiv w:val="1"/>
      <w:marLeft w:val="0"/>
      <w:marRight w:val="0"/>
      <w:marTop w:val="0"/>
      <w:marBottom w:val="0"/>
      <w:divBdr>
        <w:top w:val="none" w:sz="0" w:space="0" w:color="auto"/>
        <w:left w:val="none" w:sz="0" w:space="0" w:color="auto"/>
        <w:bottom w:val="none" w:sz="0" w:space="0" w:color="auto"/>
        <w:right w:val="none" w:sz="0" w:space="0" w:color="auto"/>
      </w:divBdr>
    </w:div>
    <w:div w:id="1880892307">
      <w:bodyDiv w:val="1"/>
      <w:marLeft w:val="0"/>
      <w:marRight w:val="0"/>
      <w:marTop w:val="0"/>
      <w:marBottom w:val="0"/>
      <w:divBdr>
        <w:top w:val="none" w:sz="0" w:space="0" w:color="auto"/>
        <w:left w:val="none" w:sz="0" w:space="0" w:color="auto"/>
        <w:bottom w:val="none" w:sz="0" w:space="0" w:color="auto"/>
        <w:right w:val="none" w:sz="0" w:space="0" w:color="auto"/>
      </w:divBdr>
    </w:div>
    <w:div w:id="1881086639">
      <w:bodyDiv w:val="1"/>
      <w:marLeft w:val="0"/>
      <w:marRight w:val="0"/>
      <w:marTop w:val="0"/>
      <w:marBottom w:val="0"/>
      <w:divBdr>
        <w:top w:val="none" w:sz="0" w:space="0" w:color="auto"/>
        <w:left w:val="none" w:sz="0" w:space="0" w:color="auto"/>
        <w:bottom w:val="none" w:sz="0" w:space="0" w:color="auto"/>
        <w:right w:val="none" w:sz="0" w:space="0" w:color="auto"/>
      </w:divBdr>
    </w:div>
    <w:div w:id="1881278697">
      <w:bodyDiv w:val="1"/>
      <w:marLeft w:val="0"/>
      <w:marRight w:val="0"/>
      <w:marTop w:val="0"/>
      <w:marBottom w:val="0"/>
      <w:divBdr>
        <w:top w:val="none" w:sz="0" w:space="0" w:color="auto"/>
        <w:left w:val="none" w:sz="0" w:space="0" w:color="auto"/>
        <w:bottom w:val="none" w:sz="0" w:space="0" w:color="auto"/>
        <w:right w:val="none" w:sz="0" w:space="0" w:color="auto"/>
      </w:divBdr>
    </w:div>
    <w:div w:id="1881475347">
      <w:bodyDiv w:val="1"/>
      <w:marLeft w:val="0"/>
      <w:marRight w:val="0"/>
      <w:marTop w:val="0"/>
      <w:marBottom w:val="0"/>
      <w:divBdr>
        <w:top w:val="none" w:sz="0" w:space="0" w:color="auto"/>
        <w:left w:val="none" w:sz="0" w:space="0" w:color="auto"/>
        <w:bottom w:val="none" w:sz="0" w:space="0" w:color="auto"/>
        <w:right w:val="none" w:sz="0" w:space="0" w:color="auto"/>
      </w:divBdr>
    </w:div>
    <w:div w:id="1881503874">
      <w:bodyDiv w:val="1"/>
      <w:marLeft w:val="0"/>
      <w:marRight w:val="0"/>
      <w:marTop w:val="0"/>
      <w:marBottom w:val="0"/>
      <w:divBdr>
        <w:top w:val="none" w:sz="0" w:space="0" w:color="auto"/>
        <w:left w:val="none" w:sz="0" w:space="0" w:color="auto"/>
        <w:bottom w:val="none" w:sz="0" w:space="0" w:color="auto"/>
        <w:right w:val="none" w:sz="0" w:space="0" w:color="auto"/>
      </w:divBdr>
      <w:divsChild>
        <w:div w:id="639650595">
          <w:marLeft w:val="0"/>
          <w:marRight w:val="0"/>
          <w:marTop w:val="0"/>
          <w:marBottom w:val="0"/>
          <w:divBdr>
            <w:top w:val="none" w:sz="0" w:space="0" w:color="auto"/>
            <w:left w:val="none" w:sz="0" w:space="0" w:color="auto"/>
            <w:bottom w:val="none" w:sz="0" w:space="0" w:color="auto"/>
            <w:right w:val="none" w:sz="0" w:space="0" w:color="auto"/>
          </w:divBdr>
        </w:div>
        <w:div w:id="1722946802">
          <w:marLeft w:val="0"/>
          <w:marRight w:val="0"/>
          <w:marTop w:val="0"/>
          <w:marBottom w:val="0"/>
          <w:divBdr>
            <w:top w:val="none" w:sz="0" w:space="0" w:color="auto"/>
            <w:left w:val="none" w:sz="0" w:space="0" w:color="auto"/>
            <w:bottom w:val="none" w:sz="0" w:space="0" w:color="auto"/>
            <w:right w:val="none" w:sz="0" w:space="0" w:color="auto"/>
          </w:divBdr>
        </w:div>
        <w:div w:id="934484192">
          <w:marLeft w:val="0"/>
          <w:marRight w:val="0"/>
          <w:marTop w:val="0"/>
          <w:marBottom w:val="0"/>
          <w:divBdr>
            <w:top w:val="none" w:sz="0" w:space="0" w:color="auto"/>
            <w:left w:val="none" w:sz="0" w:space="0" w:color="auto"/>
            <w:bottom w:val="none" w:sz="0" w:space="0" w:color="auto"/>
            <w:right w:val="none" w:sz="0" w:space="0" w:color="auto"/>
          </w:divBdr>
        </w:div>
        <w:div w:id="1643151309">
          <w:marLeft w:val="0"/>
          <w:marRight w:val="0"/>
          <w:marTop w:val="0"/>
          <w:marBottom w:val="0"/>
          <w:divBdr>
            <w:top w:val="none" w:sz="0" w:space="0" w:color="auto"/>
            <w:left w:val="none" w:sz="0" w:space="0" w:color="auto"/>
            <w:bottom w:val="none" w:sz="0" w:space="0" w:color="auto"/>
            <w:right w:val="none" w:sz="0" w:space="0" w:color="auto"/>
          </w:divBdr>
        </w:div>
        <w:div w:id="1245578164">
          <w:marLeft w:val="0"/>
          <w:marRight w:val="0"/>
          <w:marTop w:val="0"/>
          <w:marBottom w:val="0"/>
          <w:divBdr>
            <w:top w:val="none" w:sz="0" w:space="0" w:color="auto"/>
            <w:left w:val="none" w:sz="0" w:space="0" w:color="auto"/>
            <w:bottom w:val="none" w:sz="0" w:space="0" w:color="auto"/>
            <w:right w:val="none" w:sz="0" w:space="0" w:color="auto"/>
          </w:divBdr>
        </w:div>
        <w:div w:id="589706193">
          <w:marLeft w:val="0"/>
          <w:marRight w:val="0"/>
          <w:marTop w:val="0"/>
          <w:marBottom w:val="0"/>
          <w:divBdr>
            <w:top w:val="none" w:sz="0" w:space="0" w:color="auto"/>
            <w:left w:val="none" w:sz="0" w:space="0" w:color="auto"/>
            <w:bottom w:val="none" w:sz="0" w:space="0" w:color="auto"/>
            <w:right w:val="none" w:sz="0" w:space="0" w:color="auto"/>
          </w:divBdr>
        </w:div>
        <w:div w:id="2046976292">
          <w:marLeft w:val="0"/>
          <w:marRight w:val="0"/>
          <w:marTop w:val="0"/>
          <w:marBottom w:val="0"/>
          <w:divBdr>
            <w:top w:val="none" w:sz="0" w:space="0" w:color="auto"/>
            <w:left w:val="none" w:sz="0" w:space="0" w:color="auto"/>
            <w:bottom w:val="none" w:sz="0" w:space="0" w:color="auto"/>
            <w:right w:val="none" w:sz="0" w:space="0" w:color="auto"/>
          </w:divBdr>
        </w:div>
        <w:div w:id="1542788418">
          <w:marLeft w:val="0"/>
          <w:marRight w:val="0"/>
          <w:marTop w:val="0"/>
          <w:marBottom w:val="0"/>
          <w:divBdr>
            <w:top w:val="none" w:sz="0" w:space="0" w:color="auto"/>
            <w:left w:val="none" w:sz="0" w:space="0" w:color="auto"/>
            <w:bottom w:val="none" w:sz="0" w:space="0" w:color="auto"/>
            <w:right w:val="none" w:sz="0" w:space="0" w:color="auto"/>
          </w:divBdr>
        </w:div>
        <w:div w:id="692733582">
          <w:marLeft w:val="0"/>
          <w:marRight w:val="0"/>
          <w:marTop w:val="0"/>
          <w:marBottom w:val="0"/>
          <w:divBdr>
            <w:top w:val="none" w:sz="0" w:space="0" w:color="auto"/>
            <w:left w:val="none" w:sz="0" w:space="0" w:color="auto"/>
            <w:bottom w:val="none" w:sz="0" w:space="0" w:color="auto"/>
            <w:right w:val="none" w:sz="0" w:space="0" w:color="auto"/>
          </w:divBdr>
        </w:div>
        <w:div w:id="179706609">
          <w:marLeft w:val="0"/>
          <w:marRight w:val="0"/>
          <w:marTop w:val="0"/>
          <w:marBottom w:val="0"/>
          <w:divBdr>
            <w:top w:val="none" w:sz="0" w:space="0" w:color="auto"/>
            <w:left w:val="none" w:sz="0" w:space="0" w:color="auto"/>
            <w:bottom w:val="none" w:sz="0" w:space="0" w:color="auto"/>
            <w:right w:val="none" w:sz="0" w:space="0" w:color="auto"/>
          </w:divBdr>
        </w:div>
        <w:div w:id="745687115">
          <w:marLeft w:val="0"/>
          <w:marRight w:val="0"/>
          <w:marTop w:val="0"/>
          <w:marBottom w:val="0"/>
          <w:divBdr>
            <w:top w:val="none" w:sz="0" w:space="0" w:color="auto"/>
            <w:left w:val="none" w:sz="0" w:space="0" w:color="auto"/>
            <w:bottom w:val="none" w:sz="0" w:space="0" w:color="auto"/>
            <w:right w:val="none" w:sz="0" w:space="0" w:color="auto"/>
          </w:divBdr>
        </w:div>
        <w:div w:id="1930389067">
          <w:marLeft w:val="0"/>
          <w:marRight w:val="0"/>
          <w:marTop w:val="0"/>
          <w:marBottom w:val="0"/>
          <w:divBdr>
            <w:top w:val="none" w:sz="0" w:space="0" w:color="auto"/>
            <w:left w:val="none" w:sz="0" w:space="0" w:color="auto"/>
            <w:bottom w:val="none" w:sz="0" w:space="0" w:color="auto"/>
            <w:right w:val="none" w:sz="0" w:space="0" w:color="auto"/>
          </w:divBdr>
        </w:div>
        <w:div w:id="1171330523">
          <w:marLeft w:val="0"/>
          <w:marRight w:val="0"/>
          <w:marTop w:val="0"/>
          <w:marBottom w:val="0"/>
          <w:divBdr>
            <w:top w:val="none" w:sz="0" w:space="0" w:color="auto"/>
            <w:left w:val="none" w:sz="0" w:space="0" w:color="auto"/>
            <w:bottom w:val="none" w:sz="0" w:space="0" w:color="auto"/>
            <w:right w:val="none" w:sz="0" w:space="0" w:color="auto"/>
          </w:divBdr>
        </w:div>
        <w:div w:id="2041591259">
          <w:marLeft w:val="0"/>
          <w:marRight w:val="0"/>
          <w:marTop w:val="0"/>
          <w:marBottom w:val="0"/>
          <w:divBdr>
            <w:top w:val="none" w:sz="0" w:space="0" w:color="auto"/>
            <w:left w:val="none" w:sz="0" w:space="0" w:color="auto"/>
            <w:bottom w:val="none" w:sz="0" w:space="0" w:color="auto"/>
            <w:right w:val="none" w:sz="0" w:space="0" w:color="auto"/>
          </w:divBdr>
        </w:div>
        <w:div w:id="1131438297">
          <w:marLeft w:val="0"/>
          <w:marRight w:val="0"/>
          <w:marTop w:val="0"/>
          <w:marBottom w:val="0"/>
          <w:divBdr>
            <w:top w:val="none" w:sz="0" w:space="0" w:color="auto"/>
            <w:left w:val="none" w:sz="0" w:space="0" w:color="auto"/>
            <w:bottom w:val="none" w:sz="0" w:space="0" w:color="auto"/>
            <w:right w:val="none" w:sz="0" w:space="0" w:color="auto"/>
          </w:divBdr>
        </w:div>
        <w:div w:id="1509053838">
          <w:marLeft w:val="0"/>
          <w:marRight w:val="0"/>
          <w:marTop w:val="0"/>
          <w:marBottom w:val="0"/>
          <w:divBdr>
            <w:top w:val="none" w:sz="0" w:space="0" w:color="auto"/>
            <w:left w:val="none" w:sz="0" w:space="0" w:color="auto"/>
            <w:bottom w:val="none" w:sz="0" w:space="0" w:color="auto"/>
            <w:right w:val="none" w:sz="0" w:space="0" w:color="auto"/>
          </w:divBdr>
        </w:div>
        <w:div w:id="1936984842">
          <w:marLeft w:val="0"/>
          <w:marRight w:val="0"/>
          <w:marTop w:val="0"/>
          <w:marBottom w:val="0"/>
          <w:divBdr>
            <w:top w:val="none" w:sz="0" w:space="0" w:color="auto"/>
            <w:left w:val="none" w:sz="0" w:space="0" w:color="auto"/>
            <w:bottom w:val="none" w:sz="0" w:space="0" w:color="auto"/>
            <w:right w:val="none" w:sz="0" w:space="0" w:color="auto"/>
          </w:divBdr>
        </w:div>
        <w:div w:id="859898529">
          <w:marLeft w:val="0"/>
          <w:marRight w:val="0"/>
          <w:marTop w:val="0"/>
          <w:marBottom w:val="0"/>
          <w:divBdr>
            <w:top w:val="none" w:sz="0" w:space="0" w:color="auto"/>
            <w:left w:val="none" w:sz="0" w:space="0" w:color="auto"/>
            <w:bottom w:val="none" w:sz="0" w:space="0" w:color="auto"/>
            <w:right w:val="none" w:sz="0" w:space="0" w:color="auto"/>
          </w:divBdr>
        </w:div>
        <w:div w:id="98061780">
          <w:marLeft w:val="0"/>
          <w:marRight w:val="0"/>
          <w:marTop w:val="0"/>
          <w:marBottom w:val="0"/>
          <w:divBdr>
            <w:top w:val="none" w:sz="0" w:space="0" w:color="auto"/>
            <w:left w:val="none" w:sz="0" w:space="0" w:color="auto"/>
            <w:bottom w:val="none" w:sz="0" w:space="0" w:color="auto"/>
            <w:right w:val="none" w:sz="0" w:space="0" w:color="auto"/>
          </w:divBdr>
        </w:div>
        <w:div w:id="1012730546">
          <w:marLeft w:val="0"/>
          <w:marRight w:val="0"/>
          <w:marTop w:val="0"/>
          <w:marBottom w:val="0"/>
          <w:divBdr>
            <w:top w:val="none" w:sz="0" w:space="0" w:color="auto"/>
            <w:left w:val="none" w:sz="0" w:space="0" w:color="auto"/>
            <w:bottom w:val="none" w:sz="0" w:space="0" w:color="auto"/>
            <w:right w:val="none" w:sz="0" w:space="0" w:color="auto"/>
          </w:divBdr>
        </w:div>
        <w:div w:id="767310570">
          <w:marLeft w:val="0"/>
          <w:marRight w:val="0"/>
          <w:marTop w:val="0"/>
          <w:marBottom w:val="0"/>
          <w:divBdr>
            <w:top w:val="none" w:sz="0" w:space="0" w:color="auto"/>
            <w:left w:val="none" w:sz="0" w:space="0" w:color="auto"/>
            <w:bottom w:val="none" w:sz="0" w:space="0" w:color="auto"/>
            <w:right w:val="none" w:sz="0" w:space="0" w:color="auto"/>
          </w:divBdr>
        </w:div>
        <w:div w:id="1911497764">
          <w:marLeft w:val="0"/>
          <w:marRight w:val="0"/>
          <w:marTop w:val="0"/>
          <w:marBottom w:val="0"/>
          <w:divBdr>
            <w:top w:val="none" w:sz="0" w:space="0" w:color="auto"/>
            <w:left w:val="none" w:sz="0" w:space="0" w:color="auto"/>
            <w:bottom w:val="none" w:sz="0" w:space="0" w:color="auto"/>
            <w:right w:val="none" w:sz="0" w:space="0" w:color="auto"/>
          </w:divBdr>
        </w:div>
        <w:div w:id="1437090700">
          <w:marLeft w:val="0"/>
          <w:marRight w:val="0"/>
          <w:marTop w:val="0"/>
          <w:marBottom w:val="0"/>
          <w:divBdr>
            <w:top w:val="none" w:sz="0" w:space="0" w:color="auto"/>
            <w:left w:val="none" w:sz="0" w:space="0" w:color="auto"/>
            <w:bottom w:val="none" w:sz="0" w:space="0" w:color="auto"/>
            <w:right w:val="none" w:sz="0" w:space="0" w:color="auto"/>
          </w:divBdr>
        </w:div>
        <w:div w:id="307706168">
          <w:marLeft w:val="0"/>
          <w:marRight w:val="0"/>
          <w:marTop w:val="0"/>
          <w:marBottom w:val="0"/>
          <w:divBdr>
            <w:top w:val="none" w:sz="0" w:space="0" w:color="auto"/>
            <w:left w:val="none" w:sz="0" w:space="0" w:color="auto"/>
            <w:bottom w:val="none" w:sz="0" w:space="0" w:color="auto"/>
            <w:right w:val="none" w:sz="0" w:space="0" w:color="auto"/>
          </w:divBdr>
        </w:div>
        <w:div w:id="471682036">
          <w:marLeft w:val="0"/>
          <w:marRight w:val="0"/>
          <w:marTop w:val="0"/>
          <w:marBottom w:val="0"/>
          <w:divBdr>
            <w:top w:val="none" w:sz="0" w:space="0" w:color="auto"/>
            <w:left w:val="none" w:sz="0" w:space="0" w:color="auto"/>
            <w:bottom w:val="none" w:sz="0" w:space="0" w:color="auto"/>
            <w:right w:val="none" w:sz="0" w:space="0" w:color="auto"/>
          </w:divBdr>
        </w:div>
        <w:div w:id="758914429">
          <w:marLeft w:val="0"/>
          <w:marRight w:val="0"/>
          <w:marTop w:val="0"/>
          <w:marBottom w:val="0"/>
          <w:divBdr>
            <w:top w:val="none" w:sz="0" w:space="0" w:color="auto"/>
            <w:left w:val="none" w:sz="0" w:space="0" w:color="auto"/>
            <w:bottom w:val="none" w:sz="0" w:space="0" w:color="auto"/>
            <w:right w:val="none" w:sz="0" w:space="0" w:color="auto"/>
          </w:divBdr>
        </w:div>
        <w:div w:id="2102019274">
          <w:marLeft w:val="0"/>
          <w:marRight w:val="0"/>
          <w:marTop w:val="0"/>
          <w:marBottom w:val="0"/>
          <w:divBdr>
            <w:top w:val="none" w:sz="0" w:space="0" w:color="auto"/>
            <w:left w:val="none" w:sz="0" w:space="0" w:color="auto"/>
            <w:bottom w:val="none" w:sz="0" w:space="0" w:color="auto"/>
            <w:right w:val="none" w:sz="0" w:space="0" w:color="auto"/>
          </w:divBdr>
        </w:div>
        <w:div w:id="177237709">
          <w:marLeft w:val="0"/>
          <w:marRight w:val="0"/>
          <w:marTop w:val="0"/>
          <w:marBottom w:val="0"/>
          <w:divBdr>
            <w:top w:val="none" w:sz="0" w:space="0" w:color="auto"/>
            <w:left w:val="none" w:sz="0" w:space="0" w:color="auto"/>
            <w:bottom w:val="none" w:sz="0" w:space="0" w:color="auto"/>
            <w:right w:val="none" w:sz="0" w:space="0" w:color="auto"/>
          </w:divBdr>
        </w:div>
        <w:div w:id="1095632193">
          <w:marLeft w:val="0"/>
          <w:marRight w:val="0"/>
          <w:marTop w:val="0"/>
          <w:marBottom w:val="0"/>
          <w:divBdr>
            <w:top w:val="none" w:sz="0" w:space="0" w:color="auto"/>
            <w:left w:val="none" w:sz="0" w:space="0" w:color="auto"/>
            <w:bottom w:val="none" w:sz="0" w:space="0" w:color="auto"/>
            <w:right w:val="none" w:sz="0" w:space="0" w:color="auto"/>
          </w:divBdr>
        </w:div>
        <w:div w:id="935291505">
          <w:marLeft w:val="0"/>
          <w:marRight w:val="0"/>
          <w:marTop w:val="0"/>
          <w:marBottom w:val="0"/>
          <w:divBdr>
            <w:top w:val="none" w:sz="0" w:space="0" w:color="auto"/>
            <w:left w:val="none" w:sz="0" w:space="0" w:color="auto"/>
            <w:bottom w:val="none" w:sz="0" w:space="0" w:color="auto"/>
            <w:right w:val="none" w:sz="0" w:space="0" w:color="auto"/>
          </w:divBdr>
        </w:div>
        <w:div w:id="1176312159">
          <w:marLeft w:val="0"/>
          <w:marRight w:val="0"/>
          <w:marTop w:val="0"/>
          <w:marBottom w:val="0"/>
          <w:divBdr>
            <w:top w:val="none" w:sz="0" w:space="0" w:color="auto"/>
            <w:left w:val="none" w:sz="0" w:space="0" w:color="auto"/>
            <w:bottom w:val="none" w:sz="0" w:space="0" w:color="auto"/>
            <w:right w:val="none" w:sz="0" w:space="0" w:color="auto"/>
          </w:divBdr>
        </w:div>
        <w:div w:id="14353048">
          <w:marLeft w:val="0"/>
          <w:marRight w:val="0"/>
          <w:marTop w:val="0"/>
          <w:marBottom w:val="0"/>
          <w:divBdr>
            <w:top w:val="none" w:sz="0" w:space="0" w:color="auto"/>
            <w:left w:val="none" w:sz="0" w:space="0" w:color="auto"/>
            <w:bottom w:val="none" w:sz="0" w:space="0" w:color="auto"/>
            <w:right w:val="none" w:sz="0" w:space="0" w:color="auto"/>
          </w:divBdr>
        </w:div>
        <w:div w:id="712579681">
          <w:marLeft w:val="0"/>
          <w:marRight w:val="0"/>
          <w:marTop w:val="0"/>
          <w:marBottom w:val="0"/>
          <w:divBdr>
            <w:top w:val="none" w:sz="0" w:space="0" w:color="auto"/>
            <w:left w:val="none" w:sz="0" w:space="0" w:color="auto"/>
            <w:bottom w:val="none" w:sz="0" w:space="0" w:color="auto"/>
            <w:right w:val="none" w:sz="0" w:space="0" w:color="auto"/>
          </w:divBdr>
        </w:div>
        <w:div w:id="431317306">
          <w:marLeft w:val="0"/>
          <w:marRight w:val="0"/>
          <w:marTop w:val="0"/>
          <w:marBottom w:val="0"/>
          <w:divBdr>
            <w:top w:val="none" w:sz="0" w:space="0" w:color="auto"/>
            <w:left w:val="none" w:sz="0" w:space="0" w:color="auto"/>
            <w:bottom w:val="none" w:sz="0" w:space="0" w:color="auto"/>
            <w:right w:val="none" w:sz="0" w:space="0" w:color="auto"/>
          </w:divBdr>
        </w:div>
        <w:div w:id="1165625755">
          <w:marLeft w:val="0"/>
          <w:marRight w:val="0"/>
          <w:marTop w:val="0"/>
          <w:marBottom w:val="0"/>
          <w:divBdr>
            <w:top w:val="none" w:sz="0" w:space="0" w:color="auto"/>
            <w:left w:val="none" w:sz="0" w:space="0" w:color="auto"/>
            <w:bottom w:val="none" w:sz="0" w:space="0" w:color="auto"/>
            <w:right w:val="none" w:sz="0" w:space="0" w:color="auto"/>
          </w:divBdr>
        </w:div>
        <w:div w:id="490682109">
          <w:marLeft w:val="0"/>
          <w:marRight w:val="0"/>
          <w:marTop w:val="0"/>
          <w:marBottom w:val="0"/>
          <w:divBdr>
            <w:top w:val="none" w:sz="0" w:space="0" w:color="auto"/>
            <w:left w:val="none" w:sz="0" w:space="0" w:color="auto"/>
            <w:bottom w:val="none" w:sz="0" w:space="0" w:color="auto"/>
            <w:right w:val="none" w:sz="0" w:space="0" w:color="auto"/>
          </w:divBdr>
        </w:div>
        <w:div w:id="1431193845">
          <w:marLeft w:val="0"/>
          <w:marRight w:val="0"/>
          <w:marTop w:val="0"/>
          <w:marBottom w:val="0"/>
          <w:divBdr>
            <w:top w:val="none" w:sz="0" w:space="0" w:color="auto"/>
            <w:left w:val="none" w:sz="0" w:space="0" w:color="auto"/>
            <w:bottom w:val="none" w:sz="0" w:space="0" w:color="auto"/>
            <w:right w:val="none" w:sz="0" w:space="0" w:color="auto"/>
          </w:divBdr>
        </w:div>
        <w:div w:id="1057823343">
          <w:marLeft w:val="0"/>
          <w:marRight w:val="0"/>
          <w:marTop w:val="0"/>
          <w:marBottom w:val="0"/>
          <w:divBdr>
            <w:top w:val="none" w:sz="0" w:space="0" w:color="auto"/>
            <w:left w:val="none" w:sz="0" w:space="0" w:color="auto"/>
            <w:bottom w:val="none" w:sz="0" w:space="0" w:color="auto"/>
            <w:right w:val="none" w:sz="0" w:space="0" w:color="auto"/>
          </w:divBdr>
        </w:div>
        <w:div w:id="657030721">
          <w:marLeft w:val="0"/>
          <w:marRight w:val="0"/>
          <w:marTop w:val="0"/>
          <w:marBottom w:val="0"/>
          <w:divBdr>
            <w:top w:val="none" w:sz="0" w:space="0" w:color="auto"/>
            <w:left w:val="none" w:sz="0" w:space="0" w:color="auto"/>
            <w:bottom w:val="none" w:sz="0" w:space="0" w:color="auto"/>
            <w:right w:val="none" w:sz="0" w:space="0" w:color="auto"/>
          </w:divBdr>
        </w:div>
        <w:div w:id="1328174922">
          <w:marLeft w:val="0"/>
          <w:marRight w:val="0"/>
          <w:marTop w:val="0"/>
          <w:marBottom w:val="0"/>
          <w:divBdr>
            <w:top w:val="none" w:sz="0" w:space="0" w:color="auto"/>
            <w:left w:val="none" w:sz="0" w:space="0" w:color="auto"/>
            <w:bottom w:val="none" w:sz="0" w:space="0" w:color="auto"/>
            <w:right w:val="none" w:sz="0" w:space="0" w:color="auto"/>
          </w:divBdr>
        </w:div>
        <w:div w:id="339285088">
          <w:marLeft w:val="0"/>
          <w:marRight w:val="0"/>
          <w:marTop w:val="0"/>
          <w:marBottom w:val="0"/>
          <w:divBdr>
            <w:top w:val="none" w:sz="0" w:space="0" w:color="auto"/>
            <w:left w:val="none" w:sz="0" w:space="0" w:color="auto"/>
            <w:bottom w:val="none" w:sz="0" w:space="0" w:color="auto"/>
            <w:right w:val="none" w:sz="0" w:space="0" w:color="auto"/>
          </w:divBdr>
        </w:div>
        <w:div w:id="1485512333">
          <w:marLeft w:val="0"/>
          <w:marRight w:val="0"/>
          <w:marTop w:val="0"/>
          <w:marBottom w:val="0"/>
          <w:divBdr>
            <w:top w:val="none" w:sz="0" w:space="0" w:color="auto"/>
            <w:left w:val="none" w:sz="0" w:space="0" w:color="auto"/>
            <w:bottom w:val="none" w:sz="0" w:space="0" w:color="auto"/>
            <w:right w:val="none" w:sz="0" w:space="0" w:color="auto"/>
          </w:divBdr>
        </w:div>
        <w:div w:id="2003697846">
          <w:marLeft w:val="0"/>
          <w:marRight w:val="0"/>
          <w:marTop w:val="0"/>
          <w:marBottom w:val="0"/>
          <w:divBdr>
            <w:top w:val="none" w:sz="0" w:space="0" w:color="auto"/>
            <w:left w:val="none" w:sz="0" w:space="0" w:color="auto"/>
            <w:bottom w:val="none" w:sz="0" w:space="0" w:color="auto"/>
            <w:right w:val="none" w:sz="0" w:space="0" w:color="auto"/>
          </w:divBdr>
        </w:div>
        <w:div w:id="667907779">
          <w:marLeft w:val="0"/>
          <w:marRight w:val="0"/>
          <w:marTop w:val="0"/>
          <w:marBottom w:val="0"/>
          <w:divBdr>
            <w:top w:val="none" w:sz="0" w:space="0" w:color="auto"/>
            <w:left w:val="none" w:sz="0" w:space="0" w:color="auto"/>
            <w:bottom w:val="none" w:sz="0" w:space="0" w:color="auto"/>
            <w:right w:val="none" w:sz="0" w:space="0" w:color="auto"/>
          </w:divBdr>
        </w:div>
        <w:div w:id="992639134">
          <w:marLeft w:val="0"/>
          <w:marRight w:val="0"/>
          <w:marTop w:val="0"/>
          <w:marBottom w:val="0"/>
          <w:divBdr>
            <w:top w:val="none" w:sz="0" w:space="0" w:color="auto"/>
            <w:left w:val="none" w:sz="0" w:space="0" w:color="auto"/>
            <w:bottom w:val="none" w:sz="0" w:space="0" w:color="auto"/>
            <w:right w:val="none" w:sz="0" w:space="0" w:color="auto"/>
          </w:divBdr>
        </w:div>
        <w:div w:id="589461897">
          <w:marLeft w:val="0"/>
          <w:marRight w:val="0"/>
          <w:marTop w:val="0"/>
          <w:marBottom w:val="0"/>
          <w:divBdr>
            <w:top w:val="none" w:sz="0" w:space="0" w:color="auto"/>
            <w:left w:val="none" w:sz="0" w:space="0" w:color="auto"/>
            <w:bottom w:val="none" w:sz="0" w:space="0" w:color="auto"/>
            <w:right w:val="none" w:sz="0" w:space="0" w:color="auto"/>
          </w:divBdr>
        </w:div>
        <w:div w:id="2001538953">
          <w:marLeft w:val="0"/>
          <w:marRight w:val="0"/>
          <w:marTop w:val="0"/>
          <w:marBottom w:val="0"/>
          <w:divBdr>
            <w:top w:val="none" w:sz="0" w:space="0" w:color="auto"/>
            <w:left w:val="none" w:sz="0" w:space="0" w:color="auto"/>
            <w:bottom w:val="none" w:sz="0" w:space="0" w:color="auto"/>
            <w:right w:val="none" w:sz="0" w:space="0" w:color="auto"/>
          </w:divBdr>
        </w:div>
        <w:div w:id="751200591">
          <w:marLeft w:val="0"/>
          <w:marRight w:val="0"/>
          <w:marTop w:val="0"/>
          <w:marBottom w:val="0"/>
          <w:divBdr>
            <w:top w:val="none" w:sz="0" w:space="0" w:color="auto"/>
            <w:left w:val="none" w:sz="0" w:space="0" w:color="auto"/>
            <w:bottom w:val="none" w:sz="0" w:space="0" w:color="auto"/>
            <w:right w:val="none" w:sz="0" w:space="0" w:color="auto"/>
          </w:divBdr>
        </w:div>
        <w:div w:id="1685549038">
          <w:marLeft w:val="0"/>
          <w:marRight w:val="0"/>
          <w:marTop w:val="0"/>
          <w:marBottom w:val="0"/>
          <w:divBdr>
            <w:top w:val="none" w:sz="0" w:space="0" w:color="auto"/>
            <w:left w:val="none" w:sz="0" w:space="0" w:color="auto"/>
            <w:bottom w:val="none" w:sz="0" w:space="0" w:color="auto"/>
            <w:right w:val="none" w:sz="0" w:space="0" w:color="auto"/>
          </w:divBdr>
        </w:div>
        <w:div w:id="1631281180">
          <w:marLeft w:val="0"/>
          <w:marRight w:val="0"/>
          <w:marTop w:val="0"/>
          <w:marBottom w:val="0"/>
          <w:divBdr>
            <w:top w:val="none" w:sz="0" w:space="0" w:color="auto"/>
            <w:left w:val="none" w:sz="0" w:space="0" w:color="auto"/>
            <w:bottom w:val="none" w:sz="0" w:space="0" w:color="auto"/>
            <w:right w:val="none" w:sz="0" w:space="0" w:color="auto"/>
          </w:divBdr>
        </w:div>
        <w:div w:id="1410074621">
          <w:marLeft w:val="0"/>
          <w:marRight w:val="0"/>
          <w:marTop w:val="0"/>
          <w:marBottom w:val="0"/>
          <w:divBdr>
            <w:top w:val="none" w:sz="0" w:space="0" w:color="auto"/>
            <w:left w:val="none" w:sz="0" w:space="0" w:color="auto"/>
            <w:bottom w:val="none" w:sz="0" w:space="0" w:color="auto"/>
            <w:right w:val="none" w:sz="0" w:space="0" w:color="auto"/>
          </w:divBdr>
        </w:div>
        <w:div w:id="1392995736">
          <w:marLeft w:val="0"/>
          <w:marRight w:val="0"/>
          <w:marTop w:val="0"/>
          <w:marBottom w:val="0"/>
          <w:divBdr>
            <w:top w:val="none" w:sz="0" w:space="0" w:color="auto"/>
            <w:left w:val="none" w:sz="0" w:space="0" w:color="auto"/>
            <w:bottom w:val="none" w:sz="0" w:space="0" w:color="auto"/>
            <w:right w:val="none" w:sz="0" w:space="0" w:color="auto"/>
          </w:divBdr>
        </w:div>
        <w:div w:id="2125071156">
          <w:marLeft w:val="0"/>
          <w:marRight w:val="0"/>
          <w:marTop w:val="0"/>
          <w:marBottom w:val="0"/>
          <w:divBdr>
            <w:top w:val="none" w:sz="0" w:space="0" w:color="auto"/>
            <w:left w:val="none" w:sz="0" w:space="0" w:color="auto"/>
            <w:bottom w:val="none" w:sz="0" w:space="0" w:color="auto"/>
            <w:right w:val="none" w:sz="0" w:space="0" w:color="auto"/>
          </w:divBdr>
        </w:div>
        <w:div w:id="1291782392">
          <w:marLeft w:val="0"/>
          <w:marRight w:val="0"/>
          <w:marTop w:val="0"/>
          <w:marBottom w:val="0"/>
          <w:divBdr>
            <w:top w:val="none" w:sz="0" w:space="0" w:color="auto"/>
            <w:left w:val="none" w:sz="0" w:space="0" w:color="auto"/>
            <w:bottom w:val="none" w:sz="0" w:space="0" w:color="auto"/>
            <w:right w:val="none" w:sz="0" w:space="0" w:color="auto"/>
          </w:divBdr>
        </w:div>
        <w:div w:id="2020232965">
          <w:marLeft w:val="0"/>
          <w:marRight w:val="0"/>
          <w:marTop w:val="0"/>
          <w:marBottom w:val="0"/>
          <w:divBdr>
            <w:top w:val="none" w:sz="0" w:space="0" w:color="auto"/>
            <w:left w:val="none" w:sz="0" w:space="0" w:color="auto"/>
            <w:bottom w:val="none" w:sz="0" w:space="0" w:color="auto"/>
            <w:right w:val="none" w:sz="0" w:space="0" w:color="auto"/>
          </w:divBdr>
        </w:div>
        <w:div w:id="140772760">
          <w:marLeft w:val="0"/>
          <w:marRight w:val="0"/>
          <w:marTop w:val="0"/>
          <w:marBottom w:val="0"/>
          <w:divBdr>
            <w:top w:val="none" w:sz="0" w:space="0" w:color="auto"/>
            <w:left w:val="none" w:sz="0" w:space="0" w:color="auto"/>
            <w:bottom w:val="none" w:sz="0" w:space="0" w:color="auto"/>
            <w:right w:val="none" w:sz="0" w:space="0" w:color="auto"/>
          </w:divBdr>
        </w:div>
        <w:div w:id="1930310009">
          <w:marLeft w:val="0"/>
          <w:marRight w:val="0"/>
          <w:marTop w:val="0"/>
          <w:marBottom w:val="0"/>
          <w:divBdr>
            <w:top w:val="none" w:sz="0" w:space="0" w:color="auto"/>
            <w:left w:val="none" w:sz="0" w:space="0" w:color="auto"/>
            <w:bottom w:val="none" w:sz="0" w:space="0" w:color="auto"/>
            <w:right w:val="none" w:sz="0" w:space="0" w:color="auto"/>
          </w:divBdr>
        </w:div>
        <w:div w:id="868487988">
          <w:marLeft w:val="0"/>
          <w:marRight w:val="0"/>
          <w:marTop w:val="0"/>
          <w:marBottom w:val="0"/>
          <w:divBdr>
            <w:top w:val="none" w:sz="0" w:space="0" w:color="auto"/>
            <w:left w:val="none" w:sz="0" w:space="0" w:color="auto"/>
            <w:bottom w:val="none" w:sz="0" w:space="0" w:color="auto"/>
            <w:right w:val="none" w:sz="0" w:space="0" w:color="auto"/>
          </w:divBdr>
        </w:div>
        <w:div w:id="1206024835">
          <w:marLeft w:val="0"/>
          <w:marRight w:val="0"/>
          <w:marTop w:val="0"/>
          <w:marBottom w:val="0"/>
          <w:divBdr>
            <w:top w:val="none" w:sz="0" w:space="0" w:color="auto"/>
            <w:left w:val="none" w:sz="0" w:space="0" w:color="auto"/>
            <w:bottom w:val="none" w:sz="0" w:space="0" w:color="auto"/>
            <w:right w:val="none" w:sz="0" w:space="0" w:color="auto"/>
          </w:divBdr>
        </w:div>
        <w:div w:id="1621960640">
          <w:marLeft w:val="0"/>
          <w:marRight w:val="0"/>
          <w:marTop w:val="0"/>
          <w:marBottom w:val="0"/>
          <w:divBdr>
            <w:top w:val="none" w:sz="0" w:space="0" w:color="auto"/>
            <w:left w:val="none" w:sz="0" w:space="0" w:color="auto"/>
            <w:bottom w:val="none" w:sz="0" w:space="0" w:color="auto"/>
            <w:right w:val="none" w:sz="0" w:space="0" w:color="auto"/>
          </w:divBdr>
        </w:div>
        <w:div w:id="1871795721">
          <w:marLeft w:val="0"/>
          <w:marRight w:val="0"/>
          <w:marTop w:val="0"/>
          <w:marBottom w:val="0"/>
          <w:divBdr>
            <w:top w:val="none" w:sz="0" w:space="0" w:color="auto"/>
            <w:left w:val="none" w:sz="0" w:space="0" w:color="auto"/>
            <w:bottom w:val="none" w:sz="0" w:space="0" w:color="auto"/>
            <w:right w:val="none" w:sz="0" w:space="0" w:color="auto"/>
          </w:divBdr>
        </w:div>
        <w:div w:id="806969040">
          <w:marLeft w:val="0"/>
          <w:marRight w:val="0"/>
          <w:marTop w:val="0"/>
          <w:marBottom w:val="0"/>
          <w:divBdr>
            <w:top w:val="none" w:sz="0" w:space="0" w:color="auto"/>
            <w:left w:val="none" w:sz="0" w:space="0" w:color="auto"/>
            <w:bottom w:val="none" w:sz="0" w:space="0" w:color="auto"/>
            <w:right w:val="none" w:sz="0" w:space="0" w:color="auto"/>
          </w:divBdr>
        </w:div>
        <w:div w:id="547030911">
          <w:marLeft w:val="0"/>
          <w:marRight w:val="0"/>
          <w:marTop w:val="0"/>
          <w:marBottom w:val="0"/>
          <w:divBdr>
            <w:top w:val="none" w:sz="0" w:space="0" w:color="auto"/>
            <w:left w:val="none" w:sz="0" w:space="0" w:color="auto"/>
            <w:bottom w:val="none" w:sz="0" w:space="0" w:color="auto"/>
            <w:right w:val="none" w:sz="0" w:space="0" w:color="auto"/>
          </w:divBdr>
        </w:div>
        <w:div w:id="184561838">
          <w:marLeft w:val="0"/>
          <w:marRight w:val="0"/>
          <w:marTop w:val="0"/>
          <w:marBottom w:val="0"/>
          <w:divBdr>
            <w:top w:val="none" w:sz="0" w:space="0" w:color="auto"/>
            <w:left w:val="none" w:sz="0" w:space="0" w:color="auto"/>
            <w:bottom w:val="none" w:sz="0" w:space="0" w:color="auto"/>
            <w:right w:val="none" w:sz="0" w:space="0" w:color="auto"/>
          </w:divBdr>
        </w:div>
        <w:div w:id="1316451084">
          <w:marLeft w:val="0"/>
          <w:marRight w:val="0"/>
          <w:marTop w:val="0"/>
          <w:marBottom w:val="0"/>
          <w:divBdr>
            <w:top w:val="none" w:sz="0" w:space="0" w:color="auto"/>
            <w:left w:val="none" w:sz="0" w:space="0" w:color="auto"/>
            <w:bottom w:val="none" w:sz="0" w:space="0" w:color="auto"/>
            <w:right w:val="none" w:sz="0" w:space="0" w:color="auto"/>
          </w:divBdr>
        </w:div>
        <w:div w:id="367726316">
          <w:marLeft w:val="0"/>
          <w:marRight w:val="0"/>
          <w:marTop w:val="0"/>
          <w:marBottom w:val="0"/>
          <w:divBdr>
            <w:top w:val="none" w:sz="0" w:space="0" w:color="auto"/>
            <w:left w:val="none" w:sz="0" w:space="0" w:color="auto"/>
            <w:bottom w:val="none" w:sz="0" w:space="0" w:color="auto"/>
            <w:right w:val="none" w:sz="0" w:space="0" w:color="auto"/>
          </w:divBdr>
        </w:div>
        <w:div w:id="1489248621">
          <w:marLeft w:val="0"/>
          <w:marRight w:val="0"/>
          <w:marTop w:val="0"/>
          <w:marBottom w:val="0"/>
          <w:divBdr>
            <w:top w:val="none" w:sz="0" w:space="0" w:color="auto"/>
            <w:left w:val="none" w:sz="0" w:space="0" w:color="auto"/>
            <w:bottom w:val="none" w:sz="0" w:space="0" w:color="auto"/>
            <w:right w:val="none" w:sz="0" w:space="0" w:color="auto"/>
          </w:divBdr>
        </w:div>
        <w:div w:id="622272681">
          <w:marLeft w:val="0"/>
          <w:marRight w:val="0"/>
          <w:marTop w:val="0"/>
          <w:marBottom w:val="0"/>
          <w:divBdr>
            <w:top w:val="none" w:sz="0" w:space="0" w:color="auto"/>
            <w:left w:val="none" w:sz="0" w:space="0" w:color="auto"/>
            <w:bottom w:val="none" w:sz="0" w:space="0" w:color="auto"/>
            <w:right w:val="none" w:sz="0" w:space="0" w:color="auto"/>
          </w:divBdr>
        </w:div>
        <w:div w:id="2039961686">
          <w:marLeft w:val="0"/>
          <w:marRight w:val="0"/>
          <w:marTop w:val="0"/>
          <w:marBottom w:val="0"/>
          <w:divBdr>
            <w:top w:val="none" w:sz="0" w:space="0" w:color="auto"/>
            <w:left w:val="none" w:sz="0" w:space="0" w:color="auto"/>
            <w:bottom w:val="none" w:sz="0" w:space="0" w:color="auto"/>
            <w:right w:val="none" w:sz="0" w:space="0" w:color="auto"/>
          </w:divBdr>
        </w:div>
        <w:div w:id="1781104387">
          <w:marLeft w:val="0"/>
          <w:marRight w:val="0"/>
          <w:marTop w:val="0"/>
          <w:marBottom w:val="0"/>
          <w:divBdr>
            <w:top w:val="none" w:sz="0" w:space="0" w:color="auto"/>
            <w:left w:val="none" w:sz="0" w:space="0" w:color="auto"/>
            <w:bottom w:val="none" w:sz="0" w:space="0" w:color="auto"/>
            <w:right w:val="none" w:sz="0" w:space="0" w:color="auto"/>
          </w:divBdr>
        </w:div>
        <w:div w:id="1250390660">
          <w:marLeft w:val="0"/>
          <w:marRight w:val="0"/>
          <w:marTop w:val="0"/>
          <w:marBottom w:val="0"/>
          <w:divBdr>
            <w:top w:val="none" w:sz="0" w:space="0" w:color="auto"/>
            <w:left w:val="none" w:sz="0" w:space="0" w:color="auto"/>
            <w:bottom w:val="none" w:sz="0" w:space="0" w:color="auto"/>
            <w:right w:val="none" w:sz="0" w:space="0" w:color="auto"/>
          </w:divBdr>
        </w:div>
        <w:div w:id="2125075812">
          <w:marLeft w:val="0"/>
          <w:marRight w:val="0"/>
          <w:marTop w:val="0"/>
          <w:marBottom w:val="0"/>
          <w:divBdr>
            <w:top w:val="none" w:sz="0" w:space="0" w:color="auto"/>
            <w:left w:val="none" w:sz="0" w:space="0" w:color="auto"/>
            <w:bottom w:val="none" w:sz="0" w:space="0" w:color="auto"/>
            <w:right w:val="none" w:sz="0" w:space="0" w:color="auto"/>
          </w:divBdr>
        </w:div>
        <w:div w:id="1625580034">
          <w:marLeft w:val="0"/>
          <w:marRight w:val="0"/>
          <w:marTop w:val="0"/>
          <w:marBottom w:val="0"/>
          <w:divBdr>
            <w:top w:val="none" w:sz="0" w:space="0" w:color="auto"/>
            <w:left w:val="none" w:sz="0" w:space="0" w:color="auto"/>
            <w:bottom w:val="none" w:sz="0" w:space="0" w:color="auto"/>
            <w:right w:val="none" w:sz="0" w:space="0" w:color="auto"/>
          </w:divBdr>
        </w:div>
        <w:div w:id="59449594">
          <w:marLeft w:val="0"/>
          <w:marRight w:val="0"/>
          <w:marTop w:val="0"/>
          <w:marBottom w:val="0"/>
          <w:divBdr>
            <w:top w:val="none" w:sz="0" w:space="0" w:color="auto"/>
            <w:left w:val="none" w:sz="0" w:space="0" w:color="auto"/>
            <w:bottom w:val="none" w:sz="0" w:space="0" w:color="auto"/>
            <w:right w:val="none" w:sz="0" w:space="0" w:color="auto"/>
          </w:divBdr>
        </w:div>
        <w:div w:id="748041927">
          <w:marLeft w:val="0"/>
          <w:marRight w:val="0"/>
          <w:marTop w:val="0"/>
          <w:marBottom w:val="0"/>
          <w:divBdr>
            <w:top w:val="none" w:sz="0" w:space="0" w:color="auto"/>
            <w:left w:val="none" w:sz="0" w:space="0" w:color="auto"/>
            <w:bottom w:val="none" w:sz="0" w:space="0" w:color="auto"/>
            <w:right w:val="none" w:sz="0" w:space="0" w:color="auto"/>
          </w:divBdr>
        </w:div>
        <w:div w:id="993677761">
          <w:marLeft w:val="0"/>
          <w:marRight w:val="0"/>
          <w:marTop w:val="0"/>
          <w:marBottom w:val="0"/>
          <w:divBdr>
            <w:top w:val="none" w:sz="0" w:space="0" w:color="auto"/>
            <w:left w:val="none" w:sz="0" w:space="0" w:color="auto"/>
            <w:bottom w:val="none" w:sz="0" w:space="0" w:color="auto"/>
            <w:right w:val="none" w:sz="0" w:space="0" w:color="auto"/>
          </w:divBdr>
        </w:div>
        <w:div w:id="1573732129">
          <w:marLeft w:val="0"/>
          <w:marRight w:val="0"/>
          <w:marTop w:val="0"/>
          <w:marBottom w:val="0"/>
          <w:divBdr>
            <w:top w:val="none" w:sz="0" w:space="0" w:color="auto"/>
            <w:left w:val="none" w:sz="0" w:space="0" w:color="auto"/>
            <w:bottom w:val="none" w:sz="0" w:space="0" w:color="auto"/>
            <w:right w:val="none" w:sz="0" w:space="0" w:color="auto"/>
          </w:divBdr>
        </w:div>
        <w:div w:id="2036692981">
          <w:marLeft w:val="0"/>
          <w:marRight w:val="0"/>
          <w:marTop w:val="0"/>
          <w:marBottom w:val="0"/>
          <w:divBdr>
            <w:top w:val="none" w:sz="0" w:space="0" w:color="auto"/>
            <w:left w:val="none" w:sz="0" w:space="0" w:color="auto"/>
            <w:bottom w:val="none" w:sz="0" w:space="0" w:color="auto"/>
            <w:right w:val="none" w:sz="0" w:space="0" w:color="auto"/>
          </w:divBdr>
        </w:div>
        <w:div w:id="1721440756">
          <w:marLeft w:val="0"/>
          <w:marRight w:val="0"/>
          <w:marTop w:val="0"/>
          <w:marBottom w:val="0"/>
          <w:divBdr>
            <w:top w:val="none" w:sz="0" w:space="0" w:color="auto"/>
            <w:left w:val="none" w:sz="0" w:space="0" w:color="auto"/>
            <w:bottom w:val="none" w:sz="0" w:space="0" w:color="auto"/>
            <w:right w:val="none" w:sz="0" w:space="0" w:color="auto"/>
          </w:divBdr>
        </w:div>
        <w:div w:id="1239562224">
          <w:marLeft w:val="0"/>
          <w:marRight w:val="0"/>
          <w:marTop w:val="0"/>
          <w:marBottom w:val="0"/>
          <w:divBdr>
            <w:top w:val="none" w:sz="0" w:space="0" w:color="auto"/>
            <w:left w:val="none" w:sz="0" w:space="0" w:color="auto"/>
            <w:bottom w:val="none" w:sz="0" w:space="0" w:color="auto"/>
            <w:right w:val="none" w:sz="0" w:space="0" w:color="auto"/>
          </w:divBdr>
        </w:div>
        <w:div w:id="1069378794">
          <w:marLeft w:val="0"/>
          <w:marRight w:val="0"/>
          <w:marTop w:val="0"/>
          <w:marBottom w:val="0"/>
          <w:divBdr>
            <w:top w:val="none" w:sz="0" w:space="0" w:color="auto"/>
            <w:left w:val="none" w:sz="0" w:space="0" w:color="auto"/>
            <w:bottom w:val="none" w:sz="0" w:space="0" w:color="auto"/>
            <w:right w:val="none" w:sz="0" w:space="0" w:color="auto"/>
          </w:divBdr>
        </w:div>
        <w:div w:id="746071414">
          <w:marLeft w:val="0"/>
          <w:marRight w:val="0"/>
          <w:marTop w:val="0"/>
          <w:marBottom w:val="0"/>
          <w:divBdr>
            <w:top w:val="none" w:sz="0" w:space="0" w:color="auto"/>
            <w:left w:val="none" w:sz="0" w:space="0" w:color="auto"/>
            <w:bottom w:val="none" w:sz="0" w:space="0" w:color="auto"/>
            <w:right w:val="none" w:sz="0" w:space="0" w:color="auto"/>
          </w:divBdr>
        </w:div>
        <w:div w:id="1772891763">
          <w:marLeft w:val="0"/>
          <w:marRight w:val="0"/>
          <w:marTop w:val="0"/>
          <w:marBottom w:val="0"/>
          <w:divBdr>
            <w:top w:val="none" w:sz="0" w:space="0" w:color="auto"/>
            <w:left w:val="none" w:sz="0" w:space="0" w:color="auto"/>
            <w:bottom w:val="none" w:sz="0" w:space="0" w:color="auto"/>
            <w:right w:val="none" w:sz="0" w:space="0" w:color="auto"/>
          </w:divBdr>
        </w:div>
        <w:div w:id="443311441">
          <w:marLeft w:val="0"/>
          <w:marRight w:val="0"/>
          <w:marTop w:val="0"/>
          <w:marBottom w:val="0"/>
          <w:divBdr>
            <w:top w:val="none" w:sz="0" w:space="0" w:color="auto"/>
            <w:left w:val="none" w:sz="0" w:space="0" w:color="auto"/>
            <w:bottom w:val="none" w:sz="0" w:space="0" w:color="auto"/>
            <w:right w:val="none" w:sz="0" w:space="0" w:color="auto"/>
          </w:divBdr>
        </w:div>
        <w:div w:id="1954050669">
          <w:marLeft w:val="0"/>
          <w:marRight w:val="0"/>
          <w:marTop w:val="0"/>
          <w:marBottom w:val="0"/>
          <w:divBdr>
            <w:top w:val="none" w:sz="0" w:space="0" w:color="auto"/>
            <w:left w:val="none" w:sz="0" w:space="0" w:color="auto"/>
            <w:bottom w:val="none" w:sz="0" w:space="0" w:color="auto"/>
            <w:right w:val="none" w:sz="0" w:space="0" w:color="auto"/>
          </w:divBdr>
        </w:div>
        <w:div w:id="613052432">
          <w:marLeft w:val="0"/>
          <w:marRight w:val="0"/>
          <w:marTop w:val="0"/>
          <w:marBottom w:val="0"/>
          <w:divBdr>
            <w:top w:val="none" w:sz="0" w:space="0" w:color="auto"/>
            <w:left w:val="none" w:sz="0" w:space="0" w:color="auto"/>
            <w:bottom w:val="none" w:sz="0" w:space="0" w:color="auto"/>
            <w:right w:val="none" w:sz="0" w:space="0" w:color="auto"/>
          </w:divBdr>
        </w:div>
        <w:div w:id="342826928">
          <w:marLeft w:val="0"/>
          <w:marRight w:val="0"/>
          <w:marTop w:val="0"/>
          <w:marBottom w:val="0"/>
          <w:divBdr>
            <w:top w:val="none" w:sz="0" w:space="0" w:color="auto"/>
            <w:left w:val="none" w:sz="0" w:space="0" w:color="auto"/>
            <w:bottom w:val="none" w:sz="0" w:space="0" w:color="auto"/>
            <w:right w:val="none" w:sz="0" w:space="0" w:color="auto"/>
          </w:divBdr>
        </w:div>
        <w:div w:id="721486493">
          <w:marLeft w:val="0"/>
          <w:marRight w:val="0"/>
          <w:marTop w:val="0"/>
          <w:marBottom w:val="0"/>
          <w:divBdr>
            <w:top w:val="none" w:sz="0" w:space="0" w:color="auto"/>
            <w:left w:val="none" w:sz="0" w:space="0" w:color="auto"/>
            <w:bottom w:val="none" w:sz="0" w:space="0" w:color="auto"/>
            <w:right w:val="none" w:sz="0" w:space="0" w:color="auto"/>
          </w:divBdr>
        </w:div>
        <w:div w:id="598760692">
          <w:marLeft w:val="0"/>
          <w:marRight w:val="0"/>
          <w:marTop w:val="0"/>
          <w:marBottom w:val="0"/>
          <w:divBdr>
            <w:top w:val="none" w:sz="0" w:space="0" w:color="auto"/>
            <w:left w:val="none" w:sz="0" w:space="0" w:color="auto"/>
            <w:bottom w:val="none" w:sz="0" w:space="0" w:color="auto"/>
            <w:right w:val="none" w:sz="0" w:space="0" w:color="auto"/>
          </w:divBdr>
        </w:div>
        <w:div w:id="102308595">
          <w:marLeft w:val="0"/>
          <w:marRight w:val="0"/>
          <w:marTop w:val="0"/>
          <w:marBottom w:val="0"/>
          <w:divBdr>
            <w:top w:val="none" w:sz="0" w:space="0" w:color="auto"/>
            <w:left w:val="none" w:sz="0" w:space="0" w:color="auto"/>
            <w:bottom w:val="none" w:sz="0" w:space="0" w:color="auto"/>
            <w:right w:val="none" w:sz="0" w:space="0" w:color="auto"/>
          </w:divBdr>
        </w:div>
        <w:div w:id="633025159">
          <w:marLeft w:val="0"/>
          <w:marRight w:val="0"/>
          <w:marTop w:val="0"/>
          <w:marBottom w:val="0"/>
          <w:divBdr>
            <w:top w:val="none" w:sz="0" w:space="0" w:color="auto"/>
            <w:left w:val="none" w:sz="0" w:space="0" w:color="auto"/>
            <w:bottom w:val="none" w:sz="0" w:space="0" w:color="auto"/>
            <w:right w:val="none" w:sz="0" w:space="0" w:color="auto"/>
          </w:divBdr>
        </w:div>
        <w:div w:id="1887646427">
          <w:marLeft w:val="0"/>
          <w:marRight w:val="0"/>
          <w:marTop w:val="0"/>
          <w:marBottom w:val="0"/>
          <w:divBdr>
            <w:top w:val="none" w:sz="0" w:space="0" w:color="auto"/>
            <w:left w:val="none" w:sz="0" w:space="0" w:color="auto"/>
            <w:bottom w:val="none" w:sz="0" w:space="0" w:color="auto"/>
            <w:right w:val="none" w:sz="0" w:space="0" w:color="auto"/>
          </w:divBdr>
        </w:div>
        <w:div w:id="579290876">
          <w:marLeft w:val="0"/>
          <w:marRight w:val="0"/>
          <w:marTop w:val="0"/>
          <w:marBottom w:val="0"/>
          <w:divBdr>
            <w:top w:val="none" w:sz="0" w:space="0" w:color="auto"/>
            <w:left w:val="none" w:sz="0" w:space="0" w:color="auto"/>
            <w:bottom w:val="none" w:sz="0" w:space="0" w:color="auto"/>
            <w:right w:val="none" w:sz="0" w:space="0" w:color="auto"/>
          </w:divBdr>
        </w:div>
        <w:div w:id="1459303583">
          <w:marLeft w:val="0"/>
          <w:marRight w:val="0"/>
          <w:marTop w:val="0"/>
          <w:marBottom w:val="0"/>
          <w:divBdr>
            <w:top w:val="none" w:sz="0" w:space="0" w:color="auto"/>
            <w:left w:val="none" w:sz="0" w:space="0" w:color="auto"/>
            <w:bottom w:val="none" w:sz="0" w:space="0" w:color="auto"/>
            <w:right w:val="none" w:sz="0" w:space="0" w:color="auto"/>
          </w:divBdr>
        </w:div>
      </w:divsChild>
    </w:div>
    <w:div w:id="1881697789">
      <w:bodyDiv w:val="1"/>
      <w:marLeft w:val="0"/>
      <w:marRight w:val="0"/>
      <w:marTop w:val="0"/>
      <w:marBottom w:val="0"/>
      <w:divBdr>
        <w:top w:val="none" w:sz="0" w:space="0" w:color="auto"/>
        <w:left w:val="none" w:sz="0" w:space="0" w:color="auto"/>
        <w:bottom w:val="none" w:sz="0" w:space="0" w:color="auto"/>
        <w:right w:val="none" w:sz="0" w:space="0" w:color="auto"/>
      </w:divBdr>
    </w:div>
    <w:div w:id="1881819837">
      <w:bodyDiv w:val="1"/>
      <w:marLeft w:val="0"/>
      <w:marRight w:val="0"/>
      <w:marTop w:val="0"/>
      <w:marBottom w:val="0"/>
      <w:divBdr>
        <w:top w:val="none" w:sz="0" w:space="0" w:color="auto"/>
        <w:left w:val="none" w:sz="0" w:space="0" w:color="auto"/>
        <w:bottom w:val="none" w:sz="0" w:space="0" w:color="auto"/>
        <w:right w:val="none" w:sz="0" w:space="0" w:color="auto"/>
      </w:divBdr>
    </w:div>
    <w:div w:id="1881821331">
      <w:bodyDiv w:val="1"/>
      <w:marLeft w:val="0"/>
      <w:marRight w:val="0"/>
      <w:marTop w:val="0"/>
      <w:marBottom w:val="0"/>
      <w:divBdr>
        <w:top w:val="none" w:sz="0" w:space="0" w:color="auto"/>
        <w:left w:val="none" w:sz="0" w:space="0" w:color="auto"/>
        <w:bottom w:val="none" w:sz="0" w:space="0" w:color="auto"/>
        <w:right w:val="none" w:sz="0" w:space="0" w:color="auto"/>
      </w:divBdr>
    </w:div>
    <w:div w:id="1882014796">
      <w:bodyDiv w:val="1"/>
      <w:marLeft w:val="0"/>
      <w:marRight w:val="0"/>
      <w:marTop w:val="0"/>
      <w:marBottom w:val="0"/>
      <w:divBdr>
        <w:top w:val="none" w:sz="0" w:space="0" w:color="auto"/>
        <w:left w:val="none" w:sz="0" w:space="0" w:color="auto"/>
        <w:bottom w:val="none" w:sz="0" w:space="0" w:color="auto"/>
        <w:right w:val="none" w:sz="0" w:space="0" w:color="auto"/>
      </w:divBdr>
    </w:div>
    <w:div w:id="1882202314">
      <w:bodyDiv w:val="1"/>
      <w:marLeft w:val="0"/>
      <w:marRight w:val="0"/>
      <w:marTop w:val="0"/>
      <w:marBottom w:val="0"/>
      <w:divBdr>
        <w:top w:val="none" w:sz="0" w:space="0" w:color="auto"/>
        <w:left w:val="none" w:sz="0" w:space="0" w:color="auto"/>
        <w:bottom w:val="none" w:sz="0" w:space="0" w:color="auto"/>
        <w:right w:val="none" w:sz="0" w:space="0" w:color="auto"/>
      </w:divBdr>
    </w:div>
    <w:div w:id="1882284419">
      <w:bodyDiv w:val="1"/>
      <w:marLeft w:val="0"/>
      <w:marRight w:val="0"/>
      <w:marTop w:val="0"/>
      <w:marBottom w:val="0"/>
      <w:divBdr>
        <w:top w:val="none" w:sz="0" w:space="0" w:color="auto"/>
        <w:left w:val="none" w:sz="0" w:space="0" w:color="auto"/>
        <w:bottom w:val="none" w:sz="0" w:space="0" w:color="auto"/>
        <w:right w:val="none" w:sz="0" w:space="0" w:color="auto"/>
      </w:divBdr>
    </w:div>
    <w:div w:id="1882739257">
      <w:bodyDiv w:val="1"/>
      <w:marLeft w:val="0"/>
      <w:marRight w:val="0"/>
      <w:marTop w:val="0"/>
      <w:marBottom w:val="0"/>
      <w:divBdr>
        <w:top w:val="none" w:sz="0" w:space="0" w:color="auto"/>
        <w:left w:val="none" w:sz="0" w:space="0" w:color="auto"/>
        <w:bottom w:val="none" w:sz="0" w:space="0" w:color="auto"/>
        <w:right w:val="none" w:sz="0" w:space="0" w:color="auto"/>
      </w:divBdr>
      <w:divsChild>
        <w:div w:id="1234700873">
          <w:marLeft w:val="0"/>
          <w:marRight w:val="0"/>
          <w:marTop w:val="0"/>
          <w:marBottom w:val="0"/>
          <w:divBdr>
            <w:top w:val="none" w:sz="0" w:space="0" w:color="auto"/>
            <w:left w:val="none" w:sz="0" w:space="0" w:color="auto"/>
            <w:bottom w:val="none" w:sz="0" w:space="0" w:color="auto"/>
            <w:right w:val="none" w:sz="0" w:space="0" w:color="auto"/>
          </w:divBdr>
        </w:div>
        <w:div w:id="1953898664">
          <w:marLeft w:val="0"/>
          <w:marRight w:val="0"/>
          <w:marTop w:val="0"/>
          <w:marBottom w:val="0"/>
          <w:divBdr>
            <w:top w:val="none" w:sz="0" w:space="0" w:color="auto"/>
            <w:left w:val="none" w:sz="0" w:space="0" w:color="auto"/>
            <w:bottom w:val="none" w:sz="0" w:space="0" w:color="auto"/>
            <w:right w:val="none" w:sz="0" w:space="0" w:color="auto"/>
          </w:divBdr>
        </w:div>
        <w:div w:id="1089614475">
          <w:marLeft w:val="0"/>
          <w:marRight w:val="0"/>
          <w:marTop w:val="0"/>
          <w:marBottom w:val="0"/>
          <w:divBdr>
            <w:top w:val="none" w:sz="0" w:space="0" w:color="auto"/>
            <w:left w:val="none" w:sz="0" w:space="0" w:color="auto"/>
            <w:bottom w:val="none" w:sz="0" w:space="0" w:color="auto"/>
            <w:right w:val="none" w:sz="0" w:space="0" w:color="auto"/>
          </w:divBdr>
        </w:div>
        <w:div w:id="19359880">
          <w:marLeft w:val="0"/>
          <w:marRight w:val="0"/>
          <w:marTop w:val="0"/>
          <w:marBottom w:val="0"/>
          <w:divBdr>
            <w:top w:val="none" w:sz="0" w:space="0" w:color="auto"/>
            <w:left w:val="none" w:sz="0" w:space="0" w:color="auto"/>
            <w:bottom w:val="none" w:sz="0" w:space="0" w:color="auto"/>
            <w:right w:val="none" w:sz="0" w:space="0" w:color="auto"/>
          </w:divBdr>
        </w:div>
        <w:div w:id="459807762">
          <w:marLeft w:val="0"/>
          <w:marRight w:val="0"/>
          <w:marTop w:val="0"/>
          <w:marBottom w:val="0"/>
          <w:divBdr>
            <w:top w:val="none" w:sz="0" w:space="0" w:color="auto"/>
            <w:left w:val="none" w:sz="0" w:space="0" w:color="auto"/>
            <w:bottom w:val="none" w:sz="0" w:space="0" w:color="auto"/>
            <w:right w:val="none" w:sz="0" w:space="0" w:color="auto"/>
          </w:divBdr>
        </w:div>
        <w:div w:id="1706976179">
          <w:marLeft w:val="0"/>
          <w:marRight w:val="0"/>
          <w:marTop w:val="0"/>
          <w:marBottom w:val="0"/>
          <w:divBdr>
            <w:top w:val="none" w:sz="0" w:space="0" w:color="auto"/>
            <w:left w:val="none" w:sz="0" w:space="0" w:color="auto"/>
            <w:bottom w:val="none" w:sz="0" w:space="0" w:color="auto"/>
            <w:right w:val="none" w:sz="0" w:space="0" w:color="auto"/>
          </w:divBdr>
        </w:div>
        <w:div w:id="1982686360">
          <w:marLeft w:val="0"/>
          <w:marRight w:val="0"/>
          <w:marTop w:val="0"/>
          <w:marBottom w:val="0"/>
          <w:divBdr>
            <w:top w:val="none" w:sz="0" w:space="0" w:color="auto"/>
            <w:left w:val="none" w:sz="0" w:space="0" w:color="auto"/>
            <w:bottom w:val="none" w:sz="0" w:space="0" w:color="auto"/>
            <w:right w:val="none" w:sz="0" w:space="0" w:color="auto"/>
          </w:divBdr>
        </w:div>
        <w:div w:id="386027966">
          <w:marLeft w:val="0"/>
          <w:marRight w:val="0"/>
          <w:marTop w:val="0"/>
          <w:marBottom w:val="0"/>
          <w:divBdr>
            <w:top w:val="none" w:sz="0" w:space="0" w:color="auto"/>
            <w:left w:val="none" w:sz="0" w:space="0" w:color="auto"/>
            <w:bottom w:val="none" w:sz="0" w:space="0" w:color="auto"/>
            <w:right w:val="none" w:sz="0" w:space="0" w:color="auto"/>
          </w:divBdr>
        </w:div>
        <w:div w:id="84348724">
          <w:marLeft w:val="0"/>
          <w:marRight w:val="0"/>
          <w:marTop w:val="0"/>
          <w:marBottom w:val="0"/>
          <w:divBdr>
            <w:top w:val="none" w:sz="0" w:space="0" w:color="auto"/>
            <w:left w:val="none" w:sz="0" w:space="0" w:color="auto"/>
            <w:bottom w:val="none" w:sz="0" w:space="0" w:color="auto"/>
            <w:right w:val="none" w:sz="0" w:space="0" w:color="auto"/>
          </w:divBdr>
        </w:div>
        <w:div w:id="1837115025">
          <w:marLeft w:val="0"/>
          <w:marRight w:val="0"/>
          <w:marTop w:val="0"/>
          <w:marBottom w:val="0"/>
          <w:divBdr>
            <w:top w:val="none" w:sz="0" w:space="0" w:color="auto"/>
            <w:left w:val="none" w:sz="0" w:space="0" w:color="auto"/>
            <w:bottom w:val="none" w:sz="0" w:space="0" w:color="auto"/>
            <w:right w:val="none" w:sz="0" w:space="0" w:color="auto"/>
          </w:divBdr>
        </w:div>
        <w:div w:id="1446388814">
          <w:marLeft w:val="0"/>
          <w:marRight w:val="0"/>
          <w:marTop w:val="0"/>
          <w:marBottom w:val="0"/>
          <w:divBdr>
            <w:top w:val="none" w:sz="0" w:space="0" w:color="auto"/>
            <w:left w:val="none" w:sz="0" w:space="0" w:color="auto"/>
            <w:bottom w:val="none" w:sz="0" w:space="0" w:color="auto"/>
            <w:right w:val="none" w:sz="0" w:space="0" w:color="auto"/>
          </w:divBdr>
        </w:div>
        <w:div w:id="418841351">
          <w:marLeft w:val="0"/>
          <w:marRight w:val="0"/>
          <w:marTop w:val="0"/>
          <w:marBottom w:val="0"/>
          <w:divBdr>
            <w:top w:val="none" w:sz="0" w:space="0" w:color="auto"/>
            <w:left w:val="none" w:sz="0" w:space="0" w:color="auto"/>
            <w:bottom w:val="none" w:sz="0" w:space="0" w:color="auto"/>
            <w:right w:val="none" w:sz="0" w:space="0" w:color="auto"/>
          </w:divBdr>
        </w:div>
        <w:div w:id="2086148871">
          <w:marLeft w:val="0"/>
          <w:marRight w:val="0"/>
          <w:marTop w:val="0"/>
          <w:marBottom w:val="0"/>
          <w:divBdr>
            <w:top w:val="none" w:sz="0" w:space="0" w:color="auto"/>
            <w:left w:val="none" w:sz="0" w:space="0" w:color="auto"/>
            <w:bottom w:val="none" w:sz="0" w:space="0" w:color="auto"/>
            <w:right w:val="none" w:sz="0" w:space="0" w:color="auto"/>
          </w:divBdr>
        </w:div>
        <w:div w:id="420414657">
          <w:marLeft w:val="0"/>
          <w:marRight w:val="0"/>
          <w:marTop w:val="0"/>
          <w:marBottom w:val="0"/>
          <w:divBdr>
            <w:top w:val="none" w:sz="0" w:space="0" w:color="auto"/>
            <w:left w:val="none" w:sz="0" w:space="0" w:color="auto"/>
            <w:bottom w:val="none" w:sz="0" w:space="0" w:color="auto"/>
            <w:right w:val="none" w:sz="0" w:space="0" w:color="auto"/>
          </w:divBdr>
        </w:div>
        <w:div w:id="2060011667">
          <w:marLeft w:val="0"/>
          <w:marRight w:val="0"/>
          <w:marTop w:val="0"/>
          <w:marBottom w:val="0"/>
          <w:divBdr>
            <w:top w:val="none" w:sz="0" w:space="0" w:color="auto"/>
            <w:left w:val="none" w:sz="0" w:space="0" w:color="auto"/>
            <w:bottom w:val="none" w:sz="0" w:space="0" w:color="auto"/>
            <w:right w:val="none" w:sz="0" w:space="0" w:color="auto"/>
          </w:divBdr>
        </w:div>
        <w:div w:id="2045207447">
          <w:marLeft w:val="0"/>
          <w:marRight w:val="0"/>
          <w:marTop w:val="0"/>
          <w:marBottom w:val="0"/>
          <w:divBdr>
            <w:top w:val="none" w:sz="0" w:space="0" w:color="auto"/>
            <w:left w:val="none" w:sz="0" w:space="0" w:color="auto"/>
            <w:bottom w:val="none" w:sz="0" w:space="0" w:color="auto"/>
            <w:right w:val="none" w:sz="0" w:space="0" w:color="auto"/>
          </w:divBdr>
        </w:div>
        <w:div w:id="635988455">
          <w:marLeft w:val="0"/>
          <w:marRight w:val="0"/>
          <w:marTop w:val="0"/>
          <w:marBottom w:val="0"/>
          <w:divBdr>
            <w:top w:val="none" w:sz="0" w:space="0" w:color="auto"/>
            <w:left w:val="none" w:sz="0" w:space="0" w:color="auto"/>
            <w:bottom w:val="none" w:sz="0" w:space="0" w:color="auto"/>
            <w:right w:val="none" w:sz="0" w:space="0" w:color="auto"/>
          </w:divBdr>
        </w:div>
        <w:div w:id="2090301677">
          <w:marLeft w:val="0"/>
          <w:marRight w:val="0"/>
          <w:marTop w:val="0"/>
          <w:marBottom w:val="0"/>
          <w:divBdr>
            <w:top w:val="none" w:sz="0" w:space="0" w:color="auto"/>
            <w:left w:val="none" w:sz="0" w:space="0" w:color="auto"/>
            <w:bottom w:val="none" w:sz="0" w:space="0" w:color="auto"/>
            <w:right w:val="none" w:sz="0" w:space="0" w:color="auto"/>
          </w:divBdr>
        </w:div>
        <w:div w:id="753358602">
          <w:marLeft w:val="0"/>
          <w:marRight w:val="0"/>
          <w:marTop w:val="0"/>
          <w:marBottom w:val="0"/>
          <w:divBdr>
            <w:top w:val="none" w:sz="0" w:space="0" w:color="auto"/>
            <w:left w:val="none" w:sz="0" w:space="0" w:color="auto"/>
            <w:bottom w:val="none" w:sz="0" w:space="0" w:color="auto"/>
            <w:right w:val="none" w:sz="0" w:space="0" w:color="auto"/>
          </w:divBdr>
        </w:div>
        <w:div w:id="507715054">
          <w:marLeft w:val="0"/>
          <w:marRight w:val="0"/>
          <w:marTop w:val="0"/>
          <w:marBottom w:val="0"/>
          <w:divBdr>
            <w:top w:val="none" w:sz="0" w:space="0" w:color="auto"/>
            <w:left w:val="none" w:sz="0" w:space="0" w:color="auto"/>
            <w:bottom w:val="none" w:sz="0" w:space="0" w:color="auto"/>
            <w:right w:val="none" w:sz="0" w:space="0" w:color="auto"/>
          </w:divBdr>
        </w:div>
        <w:div w:id="280496836">
          <w:marLeft w:val="0"/>
          <w:marRight w:val="0"/>
          <w:marTop w:val="0"/>
          <w:marBottom w:val="0"/>
          <w:divBdr>
            <w:top w:val="none" w:sz="0" w:space="0" w:color="auto"/>
            <w:left w:val="none" w:sz="0" w:space="0" w:color="auto"/>
            <w:bottom w:val="none" w:sz="0" w:space="0" w:color="auto"/>
            <w:right w:val="none" w:sz="0" w:space="0" w:color="auto"/>
          </w:divBdr>
        </w:div>
        <w:div w:id="594095465">
          <w:marLeft w:val="0"/>
          <w:marRight w:val="0"/>
          <w:marTop w:val="0"/>
          <w:marBottom w:val="0"/>
          <w:divBdr>
            <w:top w:val="none" w:sz="0" w:space="0" w:color="auto"/>
            <w:left w:val="none" w:sz="0" w:space="0" w:color="auto"/>
            <w:bottom w:val="none" w:sz="0" w:space="0" w:color="auto"/>
            <w:right w:val="none" w:sz="0" w:space="0" w:color="auto"/>
          </w:divBdr>
        </w:div>
        <w:div w:id="1318219140">
          <w:marLeft w:val="0"/>
          <w:marRight w:val="0"/>
          <w:marTop w:val="0"/>
          <w:marBottom w:val="0"/>
          <w:divBdr>
            <w:top w:val="none" w:sz="0" w:space="0" w:color="auto"/>
            <w:left w:val="none" w:sz="0" w:space="0" w:color="auto"/>
            <w:bottom w:val="none" w:sz="0" w:space="0" w:color="auto"/>
            <w:right w:val="none" w:sz="0" w:space="0" w:color="auto"/>
          </w:divBdr>
        </w:div>
        <w:div w:id="1872915517">
          <w:marLeft w:val="0"/>
          <w:marRight w:val="0"/>
          <w:marTop w:val="0"/>
          <w:marBottom w:val="0"/>
          <w:divBdr>
            <w:top w:val="none" w:sz="0" w:space="0" w:color="auto"/>
            <w:left w:val="none" w:sz="0" w:space="0" w:color="auto"/>
            <w:bottom w:val="none" w:sz="0" w:space="0" w:color="auto"/>
            <w:right w:val="none" w:sz="0" w:space="0" w:color="auto"/>
          </w:divBdr>
        </w:div>
        <w:div w:id="1760711154">
          <w:marLeft w:val="0"/>
          <w:marRight w:val="0"/>
          <w:marTop w:val="0"/>
          <w:marBottom w:val="0"/>
          <w:divBdr>
            <w:top w:val="none" w:sz="0" w:space="0" w:color="auto"/>
            <w:left w:val="none" w:sz="0" w:space="0" w:color="auto"/>
            <w:bottom w:val="none" w:sz="0" w:space="0" w:color="auto"/>
            <w:right w:val="none" w:sz="0" w:space="0" w:color="auto"/>
          </w:divBdr>
        </w:div>
        <w:div w:id="967246660">
          <w:marLeft w:val="0"/>
          <w:marRight w:val="0"/>
          <w:marTop w:val="0"/>
          <w:marBottom w:val="0"/>
          <w:divBdr>
            <w:top w:val="none" w:sz="0" w:space="0" w:color="auto"/>
            <w:left w:val="none" w:sz="0" w:space="0" w:color="auto"/>
            <w:bottom w:val="none" w:sz="0" w:space="0" w:color="auto"/>
            <w:right w:val="none" w:sz="0" w:space="0" w:color="auto"/>
          </w:divBdr>
        </w:div>
        <w:div w:id="542058136">
          <w:marLeft w:val="0"/>
          <w:marRight w:val="0"/>
          <w:marTop w:val="0"/>
          <w:marBottom w:val="0"/>
          <w:divBdr>
            <w:top w:val="none" w:sz="0" w:space="0" w:color="auto"/>
            <w:left w:val="none" w:sz="0" w:space="0" w:color="auto"/>
            <w:bottom w:val="none" w:sz="0" w:space="0" w:color="auto"/>
            <w:right w:val="none" w:sz="0" w:space="0" w:color="auto"/>
          </w:divBdr>
        </w:div>
        <w:div w:id="733552589">
          <w:marLeft w:val="0"/>
          <w:marRight w:val="0"/>
          <w:marTop w:val="0"/>
          <w:marBottom w:val="0"/>
          <w:divBdr>
            <w:top w:val="none" w:sz="0" w:space="0" w:color="auto"/>
            <w:left w:val="none" w:sz="0" w:space="0" w:color="auto"/>
            <w:bottom w:val="none" w:sz="0" w:space="0" w:color="auto"/>
            <w:right w:val="none" w:sz="0" w:space="0" w:color="auto"/>
          </w:divBdr>
        </w:div>
        <w:div w:id="2105299388">
          <w:marLeft w:val="0"/>
          <w:marRight w:val="0"/>
          <w:marTop w:val="0"/>
          <w:marBottom w:val="0"/>
          <w:divBdr>
            <w:top w:val="none" w:sz="0" w:space="0" w:color="auto"/>
            <w:left w:val="none" w:sz="0" w:space="0" w:color="auto"/>
            <w:bottom w:val="none" w:sz="0" w:space="0" w:color="auto"/>
            <w:right w:val="none" w:sz="0" w:space="0" w:color="auto"/>
          </w:divBdr>
        </w:div>
        <w:div w:id="787163174">
          <w:marLeft w:val="0"/>
          <w:marRight w:val="0"/>
          <w:marTop w:val="0"/>
          <w:marBottom w:val="0"/>
          <w:divBdr>
            <w:top w:val="none" w:sz="0" w:space="0" w:color="auto"/>
            <w:left w:val="none" w:sz="0" w:space="0" w:color="auto"/>
            <w:bottom w:val="none" w:sz="0" w:space="0" w:color="auto"/>
            <w:right w:val="none" w:sz="0" w:space="0" w:color="auto"/>
          </w:divBdr>
        </w:div>
        <w:div w:id="1884558835">
          <w:marLeft w:val="0"/>
          <w:marRight w:val="0"/>
          <w:marTop w:val="0"/>
          <w:marBottom w:val="0"/>
          <w:divBdr>
            <w:top w:val="none" w:sz="0" w:space="0" w:color="auto"/>
            <w:left w:val="none" w:sz="0" w:space="0" w:color="auto"/>
            <w:bottom w:val="none" w:sz="0" w:space="0" w:color="auto"/>
            <w:right w:val="none" w:sz="0" w:space="0" w:color="auto"/>
          </w:divBdr>
        </w:div>
        <w:div w:id="1167481417">
          <w:marLeft w:val="0"/>
          <w:marRight w:val="0"/>
          <w:marTop w:val="0"/>
          <w:marBottom w:val="0"/>
          <w:divBdr>
            <w:top w:val="none" w:sz="0" w:space="0" w:color="auto"/>
            <w:left w:val="none" w:sz="0" w:space="0" w:color="auto"/>
            <w:bottom w:val="none" w:sz="0" w:space="0" w:color="auto"/>
            <w:right w:val="none" w:sz="0" w:space="0" w:color="auto"/>
          </w:divBdr>
        </w:div>
        <w:div w:id="895163208">
          <w:marLeft w:val="0"/>
          <w:marRight w:val="0"/>
          <w:marTop w:val="0"/>
          <w:marBottom w:val="0"/>
          <w:divBdr>
            <w:top w:val="none" w:sz="0" w:space="0" w:color="auto"/>
            <w:left w:val="none" w:sz="0" w:space="0" w:color="auto"/>
            <w:bottom w:val="none" w:sz="0" w:space="0" w:color="auto"/>
            <w:right w:val="none" w:sz="0" w:space="0" w:color="auto"/>
          </w:divBdr>
        </w:div>
        <w:div w:id="1807777524">
          <w:marLeft w:val="0"/>
          <w:marRight w:val="0"/>
          <w:marTop w:val="0"/>
          <w:marBottom w:val="0"/>
          <w:divBdr>
            <w:top w:val="none" w:sz="0" w:space="0" w:color="auto"/>
            <w:left w:val="none" w:sz="0" w:space="0" w:color="auto"/>
            <w:bottom w:val="none" w:sz="0" w:space="0" w:color="auto"/>
            <w:right w:val="none" w:sz="0" w:space="0" w:color="auto"/>
          </w:divBdr>
        </w:div>
        <w:div w:id="2120251726">
          <w:marLeft w:val="0"/>
          <w:marRight w:val="0"/>
          <w:marTop w:val="0"/>
          <w:marBottom w:val="0"/>
          <w:divBdr>
            <w:top w:val="none" w:sz="0" w:space="0" w:color="auto"/>
            <w:left w:val="none" w:sz="0" w:space="0" w:color="auto"/>
            <w:bottom w:val="none" w:sz="0" w:space="0" w:color="auto"/>
            <w:right w:val="none" w:sz="0" w:space="0" w:color="auto"/>
          </w:divBdr>
        </w:div>
        <w:div w:id="1679035841">
          <w:marLeft w:val="0"/>
          <w:marRight w:val="0"/>
          <w:marTop w:val="0"/>
          <w:marBottom w:val="0"/>
          <w:divBdr>
            <w:top w:val="none" w:sz="0" w:space="0" w:color="auto"/>
            <w:left w:val="none" w:sz="0" w:space="0" w:color="auto"/>
            <w:bottom w:val="none" w:sz="0" w:space="0" w:color="auto"/>
            <w:right w:val="none" w:sz="0" w:space="0" w:color="auto"/>
          </w:divBdr>
        </w:div>
        <w:div w:id="1697080043">
          <w:marLeft w:val="0"/>
          <w:marRight w:val="0"/>
          <w:marTop w:val="0"/>
          <w:marBottom w:val="0"/>
          <w:divBdr>
            <w:top w:val="none" w:sz="0" w:space="0" w:color="auto"/>
            <w:left w:val="none" w:sz="0" w:space="0" w:color="auto"/>
            <w:bottom w:val="none" w:sz="0" w:space="0" w:color="auto"/>
            <w:right w:val="none" w:sz="0" w:space="0" w:color="auto"/>
          </w:divBdr>
        </w:div>
        <w:div w:id="1223298784">
          <w:marLeft w:val="0"/>
          <w:marRight w:val="0"/>
          <w:marTop w:val="0"/>
          <w:marBottom w:val="0"/>
          <w:divBdr>
            <w:top w:val="none" w:sz="0" w:space="0" w:color="auto"/>
            <w:left w:val="none" w:sz="0" w:space="0" w:color="auto"/>
            <w:bottom w:val="none" w:sz="0" w:space="0" w:color="auto"/>
            <w:right w:val="none" w:sz="0" w:space="0" w:color="auto"/>
          </w:divBdr>
        </w:div>
        <w:div w:id="1338461442">
          <w:marLeft w:val="0"/>
          <w:marRight w:val="0"/>
          <w:marTop w:val="0"/>
          <w:marBottom w:val="0"/>
          <w:divBdr>
            <w:top w:val="none" w:sz="0" w:space="0" w:color="auto"/>
            <w:left w:val="none" w:sz="0" w:space="0" w:color="auto"/>
            <w:bottom w:val="none" w:sz="0" w:space="0" w:color="auto"/>
            <w:right w:val="none" w:sz="0" w:space="0" w:color="auto"/>
          </w:divBdr>
        </w:div>
        <w:div w:id="619453315">
          <w:marLeft w:val="0"/>
          <w:marRight w:val="0"/>
          <w:marTop w:val="0"/>
          <w:marBottom w:val="0"/>
          <w:divBdr>
            <w:top w:val="none" w:sz="0" w:space="0" w:color="auto"/>
            <w:left w:val="none" w:sz="0" w:space="0" w:color="auto"/>
            <w:bottom w:val="none" w:sz="0" w:space="0" w:color="auto"/>
            <w:right w:val="none" w:sz="0" w:space="0" w:color="auto"/>
          </w:divBdr>
        </w:div>
        <w:div w:id="1731229142">
          <w:marLeft w:val="0"/>
          <w:marRight w:val="0"/>
          <w:marTop w:val="0"/>
          <w:marBottom w:val="0"/>
          <w:divBdr>
            <w:top w:val="none" w:sz="0" w:space="0" w:color="auto"/>
            <w:left w:val="none" w:sz="0" w:space="0" w:color="auto"/>
            <w:bottom w:val="none" w:sz="0" w:space="0" w:color="auto"/>
            <w:right w:val="none" w:sz="0" w:space="0" w:color="auto"/>
          </w:divBdr>
        </w:div>
        <w:div w:id="1557468304">
          <w:marLeft w:val="0"/>
          <w:marRight w:val="0"/>
          <w:marTop w:val="0"/>
          <w:marBottom w:val="0"/>
          <w:divBdr>
            <w:top w:val="none" w:sz="0" w:space="0" w:color="auto"/>
            <w:left w:val="none" w:sz="0" w:space="0" w:color="auto"/>
            <w:bottom w:val="none" w:sz="0" w:space="0" w:color="auto"/>
            <w:right w:val="none" w:sz="0" w:space="0" w:color="auto"/>
          </w:divBdr>
        </w:div>
        <w:div w:id="106044523">
          <w:marLeft w:val="0"/>
          <w:marRight w:val="0"/>
          <w:marTop w:val="0"/>
          <w:marBottom w:val="0"/>
          <w:divBdr>
            <w:top w:val="none" w:sz="0" w:space="0" w:color="auto"/>
            <w:left w:val="none" w:sz="0" w:space="0" w:color="auto"/>
            <w:bottom w:val="none" w:sz="0" w:space="0" w:color="auto"/>
            <w:right w:val="none" w:sz="0" w:space="0" w:color="auto"/>
          </w:divBdr>
        </w:div>
        <w:div w:id="616328634">
          <w:marLeft w:val="0"/>
          <w:marRight w:val="0"/>
          <w:marTop w:val="0"/>
          <w:marBottom w:val="0"/>
          <w:divBdr>
            <w:top w:val="none" w:sz="0" w:space="0" w:color="auto"/>
            <w:left w:val="none" w:sz="0" w:space="0" w:color="auto"/>
            <w:bottom w:val="none" w:sz="0" w:space="0" w:color="auto"/>
            <w:right w:val="none" w:sz="0" w:space="0" w:color="auto"/>
          </w:divBdr>
        </w:div>
        <w:div w:id="1354840772">
          <w:marLeft w:val="0"/>
          <w:marRight w:val="0"/>
          <w:marTop w:val="0"/>
          <w:marBottom w:val="0"/>
          <w:divBdr>
            <w:top w:val="none" w:sz="0" w:space="0" w:color="auto"/>
            <w:left w:val="none" w:sz="0" w:space="0" w:color="auto"/>
            <w:bottom w:val="none" w:sz="0" w:space="0" w:color="auto"/>
            <w:right w:val="none" w:sz="0" w:space="0" w:color="auto"/>
          </w:divBdr>
        </w:div>
        <w:div w:id="1963535823">
          <w:marLeft w:val="0"/>
          <w:marRight w:val="0"/>
          <w:marTop w:val="0"/>
          <w:marBottom w:val="0"/>
          <w:divBdr>
            <w:top w:val="none" w:sz="0" w:space="0" w:color="auto"/>
            <w:left w:val="none" w:sz="0" w:space="0" w:color="auto"/>
            <w:bottom w:val="none" w:sz="0" w:space="0" w:color="auto"/>
            <w:right w:val="none" w:sz="0" w:space="0" w:color="auto"/>
          </w:divBdr>
        </w:div>
        <w:div w:id="1104114090">
          <w:marLeft w:val="0"/>
          <w:marRight w:val="0"/>
          <w:marTop w:val="0"/>
          <w:marBottom w:val="0"/>
          <w:divBdr>
            <w:top w:val="none" w:sz="0" w:space="0" w:color="auto"/>
            <w:left w:val="none" w:sz="0" w:space="0" w:color="auto"/>
            <w:bottom w:val="none" w:sz="0" w:space="0" w:color="auto"/>
            <w:right w:val="none" w:sz="0" w:space="0" w:color="auto"/>
          </w:divBdr>
        </w:div>
        <w:div w:id="1074084299">
          <w:marLeft w:val="0"/>
          <w:marRight w:val="0"/>
          <w:marTop w:val="0"/>
          <w:marBottom w:val="0"/>
          <w:divBdr>
            <w:top w:val="none" w:sz="0" w:space="0" w:color="auto"/>
            <w:left w:val="none" w:sz="0" w:space="0" w:color="auto"/>
            <w:bottom w:val="none" w:sz="0" w:space="0" w:color="auto"/>
            <w:right w:val="none" w:sz="0" w:space="0" w:color="auto"/>
          </w:divBdr>
        </w:div>
        <w:div w:id="1752312329">
          <w:marLeft w:val="0"/>
          <w:marRight w:val="0"/>
          <w:marTop w:val="0"/>
          <w:marBottom w:val="0"/>
          <w:divBdr>
            <w:top w:val="none" w:sz="0" w:space="0" w:color="auto"/>
            <w:left w:val="none" w:sz="0" w:space="0" w:color="auto"/>
            <w:bottom w:val="none" w:sz="0" w:space="0" w:color="auto"/>
            <w:right w:val="none" w:sz="0" w:space="0" w:color="auto"/>
          </w:divBdr>
        </w:div>
        <w:div w:id="1020594613">
          <w:marLeft w:val="0"/>
          <w:marRight w:val="0"/>
          <w:marTop w:val="0"/>
          <w:marBottom w:val="0"/>
          <w:divBdr>
            <w:top w:val="none" w:sz="0" w:space="0" w:color="auto"/>
            <w:left w:val="none" w:sz="0" w:space="0" w:color="auto"/>
            <w:bottom w:val="none" w:sz="0" w:space="0" w:color="auto"/>
            <w:right w:val="none" w:sz="0" w:space="0" w:color="auto"/>
          </w:divBdr>
        </w:div>
        <w:div w:id="1385567221">
          <w:marLeft w:val="0"/>
          <w:marRight w:val="0"/>
          <w:marTop w:val="0"/>
          <w:marBottom w:val="0"/>
          <w:divBdr>
            <w:top w:val="none" w:sz="0" w:space="0" w:color="auto"/>
            <w:left w:val="none" w:sz="0" w:space="0" w:color="auto"/>
            <w:bottom w:val="none" w:sz="0" w:space="0" w:color="auto"/>
            <w:right w:val="none" w:sz="0" w:space="0" w:color="auto"/>
          </w:divBdr>
        </w:div>
        <w:div w:id="1547327080">
          <w:marLeft w:val="0"/>
          <w:marRight w:val="0"/>
          <w:marTop w:val="0"/>
          <w:marBottom w:val="0"/>
          <w:divBdr>
            <w:top w:val="none" w:sz="0" w:space="0" w:color="auto"/>
            <w:left w:val="none" w:sz="0" w:space="0" w:color="auto"/>
            <w:bottom w:val="none" w:sz="0" w:space="0" w:color="auto"/>
            <w:right w:val="none" w:sz="0" w:space="0" w:color="auto"/>
          </w:divBdr>
        </w:div>
        <w:div w:id="942801865">
          <w:marLeft w:val="0"/>
          <w:marRight w:val="0"/>
          <w:marTop w:val="0"/>
          <w:marBottom w:val="0"/>
          <w:divBdr>
            <w:top w:val="none" w:sz="0" w:space="0" w:color="auto"/>
            <w:left w:val="none" w:sz="0" w:space="0" w:color="auto"/>
            <w:bottom w:val="none" w:sz="0" w:space="0" w:color="auto"/>
            <w:right w:val="none" w:sz="0" w:space="0" w:color="auto"/>
          </w:divBdr>
        </w:div>
        <w:div w:id="558902725">
          <w:marLeft w:val="0"/>
          <w:marRight w:val="0"/>
          <w:marTop w:val="0"/>
          <w:marBottom w:val="0"/>
          <w:divBdr>
            <w:top w:val="none" w:sz="0" w:space="0" w:color="auto"/>
            <w:left w:val="none" w:sz="0" w:space="0" w:color="auto"/>
            <w:bottom w:val="none" w:sz="0" w:space="0" w:color="auto"/>
            <w:right w:val="none" w:sz="0" w:space="0" w:color="auto"/>
          </w:divBdr>
        </w:div>
        <w:div w:id="844322788">
          <w:marLeft w:val="0"/>
          <w:marRight w:val="0"/>
          <w:marTop w:val="0"/>
          <w:marBottom w:val="0"/>
          <w:divBdr>
            <w:top w:val="none" w:sz="0" w:space="0" w:color="auto"/>
            <w:left w:val="none" w:sz="0" w:space="0" w:color="auto"/>
            <w:bottom w:val="none" w:sz="0" w:space="0" w:color="auto"/>
            <w:right w:val="none" w:sz="0" w:space="0" w:color="auto"/>
          </w:divBdr>
        </w:div>
        <w:div w:id="1255941359">
          <w:marLeft w:val="0"/>
          <w:marRight w:val="0"/>
          <w:marTop w:val="0"/>
          <w:marBottom w:val="0"/>
          <w:divBdr>
            <w:top w:val="none" w:sz="0" w:space="0" w:color="auto"/>
            <w:left w:val="none" w:sz="0" w:space="0" w:color="auto"/>
            <w:bottom w:val="none" w:sz="0" w:space="0" w:color="auto"/>
            <w:right w:val="none" w:sz="0" w:space="0" w:color="auto"/>
          </w:divBdr>
        </w:div>
        <w:div w:id="515385970">
          <w:marLeft w:val="0"/>
          <w:marRight w:val="0"/>
          <w:marTop w:val="0"/>
          <w:marBottom w:val="0"/>
          <w:divBdr>
            <w:top w:val="none" w:sz="0" w:space="0" w:color="auto"/>
            <w:left w:val="none" w:sz="0" w:space="0" w:color="auto"/>
            <w:bottom w:val="none" w:sz="0" w:space="0" w:color="auto"/>
            <w:right w:val="none" w:sz="0" w:space="0" w:color="auto"/>
          </w:divBdr>
        </w:div>
        <w:div w:id="2085295812">
          <w:marLeft w:val="0"/>
          <w:marRight w:val="0"/>
          <w:marTop w:val="0"/>
          <w:marBottom w:val="0"/>
          <w:divBdr>
            <w:top w:val="none" w:sz="0" w:space="0" w:color="auto"/>
            <w:left w:val="none" w:sz="0" w:space="0" w:color="auto"/>
            <w:bottom w:val="none" w:sz="0" w:space="0" w:color="auto"/>
            <w:right w:val="none" w:sz="0" w:space="0" w:color="auto"/>
          </w:divBdr>
        </w:div>
        <w:div w:id="1582183392">
          <w:marLeft w:val="0"/>
          <w:marRight w:val="0"/>
          <w:marTop w:val="0"/>
          <w:marBottom w:val="0"/>
          <w:divBdr>
            <w:top w:val="none" w:sz="0" w:space="0" w:color="auto"/>
            <w:left w:val="none" w:sz="0" w:space="0" w:color="auto"/>
            <w:bottom w:val="none" w:sz="0" w:space="0" w:color="auto"/>
            <w:right w:val="none" w:sz="0" w:space="0" w:color="auto"/>
          </w:divBdr>
        </w:div>
        <w:div w:id="1093283346">
          <w:marLeft w:val="0"/>
          <w:marRight w:val="0"/>
          <w:marTop w:val="0"/>
          <w:marBottom w:val="0"/>
          <w:divBdr>
            <w:top w:val="none" w:sz="0" w:space="0" w:color="auto"/>
            <w:left w:val="none" w:sz="0" w:space="0" w:color="auto"/>
            <w:bottom w:val="none" w:sz="0" w:space="0" w:color="auto"/>
            <w:right w:val="none" w:sz="0" w:space="0" w:color="auto"/>
          </w:divBdr>
        </w:div>
        <w:div w:id="1356612494">
          <w:marLeft w:val="0"/>
          <w:marRight w:val="0"/>
          <w:marTop w:val="0"/>
          <w:marBottom w:val="0"/>
          <w:divBdr>
            <w:top w:val="none" w:sz="0" w:space="0" w:color="auto"/>
            <w:left w:val="none" w:sz="0" w:space="0" w:color="auto"/>
            <w:bottom w:val="none" w:sz="0" w:space="0" w:color="auto"/>
            <w:right w:val="none" w:sz="0" w:space="0" w:color="auto"/>
          </w:divBdr>
        </w:div>
        <w:div w:id="1054889117">
          <w:marLeft w:val="0"/>
          <w:marRight w:val="0"/>
          <w:marTop w:val="0"/>
          <w:marBottom w:val="0"/>
          <w:divBdr>
            <w:top w:val="none" w:sz="0" w:space="0" w:color="auto"/>
            <w:left w:val="none" w:sz="0" w:space="0" w:color="auto"/>
            <w:bottom w:val="none" w:sz="0" w:space="0" w:color="auto"/>
            <w:right w:val="none" w:sz="0" w:space="0" w:color="auto"/>
          </w:divBdr>
        </w:div>
        <w:div w:id="1435325982">
          <w:marLeft w:val="0"/>
          <w:marRight w:val="0"/>
          <w:marTop w:val="0"/>
          <w:marBottom w:val="0"/>
          <w:divBdr>
            <w:top w:val="none" w:sz="0" w:space="0" w:color="auto"/>
            <w:left w:val="none" w:sz="0" w:space="0" w:color="auto"/>
            <w:bottom w:val="none" w:sz="0" w:space="0" w:color="auto"/>
            <w:right w:val="none" w:sz="0" w:space="0" w:color="auto"/>
          </w:divBdr>
        </w:div>
        <w:div w:id="1365055823">
          <w:marLeft w:val="0"/>
          <w:marRight w:val="0"/>
          <w:marTop w:val="0"/>
          <w:marBottom w:val="0"/>
          <w:divBdr>
            <w:top w:val="none" w:sz="0" w:space="0" w:color="auto"/>
            <w:left w:val="none" w:sz="0" w:space="0" w:color="auto"/>
            <w:bottom w:val="none" w:sz="0" w:space="0" w:color="auto"/>
            <w:right w:val="none" w:sz="0" w:space="0" w:color="auto"/>
          </w:divBdr>
        </w:div>
        <w:div w:id="1522889049">
          <w:marLeft w:val="0"/>
          <w:marRight w:val="0"/>
          <w:marTop w:val="0"/>
          <w:marBottom w:val="0"/>
          <w:divBdr>
            <w:top w:val="none" w:sz="0" w:space="0" w:color="auto"/>
            <w:left w:val="none" w:sz="0" w:space="0" w:color="auto"/>
            <w:bottom w:val="none" w:sz="0" w:space="0" w:color="auto"/>
            <w:right w:val="none" w:sz="0" w:space="0" w:color="auto"/>
          </w:divBdr>
        </w:div>
        <w:div w:id="1235820107">
          <w:marLeft w:val="0"/>
          <w:marRight w:val="0"/>
          <w:marTop w:val="0"/>
          <w:marBottom w:val="0"/>
          <w:divBdr>
            <w:top w:val="none" w:sz="0" w:space="0" w:color="auto"/>
            <w:left w:val="none" w:sz="0" w:space="0" w:color="auto"/>
            <w:bottom w:val="none" w:sz="0" w:space="0" w:color="auto"/>
            <w:right w:val="none" w:sz="0" w:space="0" w:color="auto"/>
          </w:divBdr>
        </w:div>
        <w:div w:id="1470705352">
          <w:marLeft w:val="0"/>
          <w:marRight w:val="0"/>
          <w:marTop w:val="0"/>
          <w:marBottom w:val="0"/>
          <w:divBdr>
            <w:top w:val="none" w:sz="0" w:space="0" w:color="auto"/>
            <w:left w:val="none" w:sz="0" w:space="0" w:color="auto"/>
            <w:bottom w:val="none" w:sz="0" w:space="0" w:color="auto"/>
            <w:right w:val="none" w:sz="0" w:space="0" w:color="auto"/>
          </w:divBdr>
        </w:div>
        <w:div w:id="762385575">
          <w:marLeft w:val="0"/>
          <w:marRight w:val="0"/>
          <w:marTop w:val="0"/>
          <w:marBottom w:val="0"/>
          <w:divBdr>
            <w:top w:val="none" w:sz="0" w:space="0" w:color="auto"/>
            <w:left w:val="none" w:sz="0" w:space="0" w:color="auto"/>
            <w:bottom w:val="none" w:sz="0" w:space="0" w:color="auto"/>
            <w:right w:val="none" w:sz="0" w:space="0" w:color="auto"/>
          </w:divBdr>
        </w:div>
        <w:div w:id="1951426161">
          <w:marLeft w:val="0"/>
          <w:marRight w:val="0"/>
          <w:marTop w:val="0"/>
          <w:marBottom w:val="0"/>
          <w:divBdr>
            <w:top w:val="none" w:sz="0" w:space="0" w:color="auto"/>
            <w:left w:val="none" w:sz="0" w:space="0" w:color="auto"/>
            <w:bottom w:val="none" w:sz="0" w:space="0" w:color="auto"/>
            <w:right w:val="none" w:sz="0" w:space="0" w:color="auto"/>
          </w:divBdr>
        </w:div>
        <w:div w:id="1754202522">
          <w:marLeft w:val="0"/>
          <w:marRight w:val="0"/>
          <w:marTop w:val="0"/>
          <w:marBottom w:val="0"/>
          <w:divBdr>
            <w:top w:val="none" w:sz="0" w:space="0" w:color="auto"/>
            <w:left w:val="none" w:sz="0" w:space="0" w:color="auto"/>
            <w:bottom w:val="none" w:sz="0" w:space="0" w:color="auto"/>
            <w:right w:val="none" w:sz="0" w:space="0" w:color="auto"/>
          </w:divBdr>
        </w:div>
        <w:div w:id="61022471">
          <w:marLeft w:val="0"/>
          <w:marRight w:val="0"/>
          <w:marTop w:val="0"/>
          <w:marBottom w:val="0"/>
          <w:divBdr>
            <w:top w:val="none" w:sz="0" w:space="0" w:color="auto"/>
            <w:left w:val="none" w:sz="0" w:space="0" w:color="auto"/>
            <w:bottom w:val="none" w:sz="0" w:space="0" w:color="auto"/>
            <w:right w:val="none" w:sz="0" w:space="0" w:color="auto"/>
          </w:divBdr>
        </w:div>
        <w:div w:id="600407475">
          <w:marLeft w:val="0"/>
          <w:marRight w:val="0"/>
          <w:marTop w:val="0"/>
          <w:marBottom w:val="0"/>
          <w:divBdr>
            <w:top w:val="none" w:sz="0" w:space="0" w:color="auto"/>
            <w:left w:val="none" w:sz="0" w:space="0" w:color="auto"/>
            <w:bottom w:val="none" w:sz="0" w:space="0" w:color="auto"/>
            <w:right w:val="none" w:sz="0" w:space="0" w:color="auto"/>
          </w:divBdr>
        </w:div>
        <w:div w:id="1510870526">
          <w:marLeft w:val="0"/>
          <w:marRight w:val="0"/>
          <w:marTop w:val="0"/>
          <w:marBottom w:val="0"/>
          <w:divBdr>
            <w:top w:val="none" w:sz="0" w:space="0" w:color="auto"/>
            <w:left w:val="none" w:sz="0" w:space="0" w:color="auto"/>
            <w:bottom w:val="none" w:sz="0" w:space="0" w:color="auto"/>
            <w:right w:val="none" w:sz="0" w:space="0" w:color="auto"/>
          </w:divBdr>
        </w:div>
        <w:div w:id="87776746">
          <w:marLeft w:val="0"/>
          <w:marRight w:val="0"/>
          <w:marTop w:val="0"/>
          <w:marBottom w:val="0"/>
          <w:divBdr>
            <w:top w:val="none" w:sz="0" w:space="0" w:color="auto"/>
            <w:left w:val="none" w:sz="0" w:space="0" w:color="auto"/>
            <w:bottom w:val="none" w:sz="0" w:space="0" w:color="auto"/>
            <w:right w:val="none" w:sz="0" w:space="0" w:color="auto"/>
          </w:divBdr>
        </w:div>
        <w:div w:id="133178631">
          <w:marLeft w:val="0"/>
          <w:marRight w:val="0"/>
          <w:marTop w:val="0"/>
          <w:marBottom w:val="0"/>
          <w:divBdr>
            <w:top w:val="none" w:sz="0" w:space="0" w:color="auto"/>
            <w:left w:val="none" w:sz="0" w:space="0" w:color="auto"/>
            <w:bottom w:val="none" w:sz="0" w:space="0" w:color="auto"/>
            <w:right w:val="none" w:sz="0" w:space="0" w:color="auto"/>
          </w:divBdr>
        </w:div>
        <w:div w:id="2172820">
          <w:marLeft w:val="0"/>
          <w:marRight w:val="0"/>
          <w:marTop w:val="0"/>
          <w:marBottom w:val="0"/>
          <w:divBdr>
            <w:top w:val="none" w:sz="0" w:space="0" w:color="auto"/>
            <w:left w:val="none" w:sz="0" w:space="0" w:color="auto"/>
            <w:bottom w:val="none" w:sz="0" w:space="0" w:color="auto"/>
            <w:right w:val="none" w:sz="0" w:space="0" w:color="auto"/>
          </w:divBdr>
        </w:div>
        <w:div w:id="794787446">
          <w:marLeft w:val="0"/>
          <w:marRight w:val="0"/>
          <w:marTop w:val="0"/>
          <w:marBottom w:val="0"/>
          <w:divBdr>
            <w:top w:val="none" w:sz="0" w:space="0" w:color="auto"/>
            <w:left w:val="none" w:sz="0" w:space="0" w:color="auto"/>
            <w:bottom w:val="none" w:sz="0" w:space="0" w:color="auto"/>
            <w:right w:val="none" w:sz="0" w:space="0" w:color="auto"/>
          </w:divBdr>
        </w:div>
        <w:div w:id="929511550">
          <w:marLeft w:val="0"/>
          <w:marRight w:val="0"/>
          <w:marTop w:val="0"/>
          <w:marBottom w:val="0"/>
          <w:divBdr>
            <w:top w:val="none" w:sz="0" w:space="0" w:color="auto"/>
            <w:left w:val="none" w:sz="0" w:space="0" w:color="auto"/>
            <w:bottom w:val="none" w:sz="0" w:space="0" w:color="auto"/>
            <w:right w:val="none" w:sz="0" w:space="0" w:color="auto"/>
          </w:divBdr>
        </w:div>
        <w:div w:id="592201087">
          <w:marLeft w:val="0"/>
          <w:marRight w:val="0"/>
          <w:marTop w:val="0"/>
          <w:marBottom w:val="0"/>
          <w:divBdr>
            <w:top w:val="none" w:sz="0" w:space="0" w:color="auto"/>
            <w:left w:val="none" w:sz="0" w:space="0" w:color="auto"/>
            <w:bottom w:val="none" w:sz="0" w:space="0" w:color="auto"/>
            <w:right w:val="none" w:sz="0" w:space="0" w:color="auto"/>
          </w:divBdr>
        </w:div>
        <w:div w:id="219053896">
          <w:marLeft w:val="0"/>
          <w:marRight w:val="0"/>
          <w:marTop w:val="0"/>
          <w:marBottom w:val="0"/>
          <w:divBdr>
            <w:top w:val="none" w:sz="0" w:space="0" w:color="auto"/>
            <w:left w:val="none" w:sz="0" w:space="0" w:color="auto"/>
            <w:bottom w:val="none" w:sz="0" w:space="0" w:color="auto"/>
            <w:right w:val="none" w:sz="0" w:space="0" w:color="auto"/>
          </w:divBdr>
        </w:div>
        <w:div w:id="793865042">
          <w:marLeft w:val="0"/>
          <w:marRight w:val="0"/>
          <w:marTop w:val="0"/>
          <w:marBottom w:val="0"/>
          <w:divBdr>
            <w:top w:val="none" w:sz="0" w:space="0" w:color="auto"/>
            <w:left w:val="none" w:sz="0" w:space="0" w:color="auto"/>
            <w:bottom w:val="none" w:sz="0" w:space="0" w:color="auto"/>
            <w:right w:val="none" w:sz="0" w:space="0" w:color="auto"/>
          </w:divBdr>
        </w:div>
        <w:div w:id="1067652759">
          <w:marLeft w:val="0"/>
          <w:marRight w:val="0"/>
          <w:marTop w:val="0"/>
          <w:marBottom w:val="0"/>
          <w:divBdr>
            <w:top w:val="none" w:sz="0" w:space="0" w:color="auto"/>
            <w:left w:val="none" w:sz="0" w:space="0" w:color="auto"/>
            <w:bottom w:val="none" w:sz="0" w:space="0" w:color="auto"/>
            <w:right w:val="none" w:sz="0" w:space="0" w:color="auto"/>
          </w:divBdr>
        </w:div>
        <w:div w:id="2033992429">
          <w:marLeft w:val="0"/>
          <w:marRight w:val="0"/>
          <w:marTop w:val="0"/>
          <w:marBottom w:val="0"/>
          <w:divBdr>
            <w:top w:val="none" w:sz="0" w:space="0" w:color="auto"/>
            <w:left w:val="none" w:sz="0" w:space="0" w:color="auto"/>
            <w:bottom w:val="none" w:sz="0" w:space="0" w:color="auto"/>
            <w:right w:val="none" w:sz="0" w:space="0" w:color="auto"/>
          </w:divBdr>
        </w:div>
        <w:div w:id="1356075295">
          <w:marLeft w:val="0"/>
          <w:marRight w:val="0"/>
          <w:marTop w:val="0"/>
          <w:marBottom w:val="0"/>
          <w:divBdr>
            <w:top w:val="none" w:sz="0" w:space="0" w:color="auto"/>
            <w:left w:val="none" w:sz="0" w:space="0" w:color="auto"/>
            <w:bottom w:val="none" w:sz="0" w:space="0" w:color="auto"/>
            <w:right w:val="none" w:sz="0" w:space="0" w:color="auto"/>
          </w:divBdr>
        </w:div>
        <w:div w:id="25302747">
          <w:marLeft w:val="0"/>
          <w:marRight w:val="0"/>
          <w:marTop w:val="0"/>
          <w:marBottom w:val="0"/>
          <w:divBdr>
            <w:top w:val="none" w:sz="0" w:space="0" w:color="auto"/>
            <w:left w:val="none" w:sz="0" w:space="0" w:color="auto"/>
            <w:bottom w:val="none" w:sz="0" w:space="0" w:color="auto"/>
            <w:right w:val="none" w:sz="0" w:space="0" w:color="auto"/>
          </w:divBdr>
        </w:div>
        <w:div w:id="630331446">
          <w:marLeft w:val="0"/>
          <w:marRight w:val="0"/>
          <w:marTop w:val="0"/>
          <w:marBottom w:val="0"/>
          <w:divBdr>
            <w:top w:val="none" w:sz="0" w:space="0" w:color="auto"/>
            <w:left w:val="none" w:sz="0" w:space="0" w:color="auto"/>
            <w:bottom w:val="none" w:sz="0" w:space="0" w:color="auto"/>
            <w:right w:val="none" w:sz="0" w:space="0" w:color="auto"/>
          </w:divBdr>
        </w:div>
        <w:div w:id="740295071">
          <w:marLeft w:val="0"/>
          <w:marRight w:val="0"/>
          <w:marTop w:val="0"/>
          <w:marBottom w:val="0"/>
          <w:divBdr>
            <w:top w:val="none" w:sz="0" w:space="0" w:color="auto"/>
            <w:left w:val="none" w:sz="0" w:space="0" w:color="auto"/>
            <w:bottom w:val="none" w:sz="0" w:space="0" w:color="auto"/>
            <w:right w:val="none" w:sz="0" w:space="0" w:color="auto"/>
          </w:divBdr>
        </w:div>
        <w:div w:id="23026044">
          <w:marLeft w:val="0"/>
          <w:marRight w:val="0"/>
          <w:marTop w:val="0"/>
          <w:marBottom w:val="0"/>
          <w:divBdr>
            <w:top w:val="none" w:sz="0" w:space="0" w:color="auto"/>
            <w:left w:val="none" w:sz="0" w:space="0" w:color="auto"/>
            <w:bottom w:val="none" w:sz="0" w:space="0" w:color="auto"/>
            <w:right w:val="none" w:sz="0" w:space="0" w:color="auto"/>
          </w:divBdr>
        </w:div>
        <w:div w:id="1367099556">
          <w:marLeft w:val="0"/>
          <w:marRight w:val="0"/>
          <w:marTop w:val="0"/>
          <w:marBottom w:val="0"/>
          <w:divBdr>
            <w:top w:val="none" w:sz="0" w:space="0" w:color="auto"/>
            <w:left w:val="none" w:sz="0" w:space="0" w:color="auto"/>
            <w:bottom w:val="none" w:sz="0" w:space="0" w:color="auto"/>
            <w:right w:val="none" w:sz="0" w:space="0" w:color="auto"/>
          </w:divBdr>
        </w:div>
        <w:div w:id="920216220">
          <w:marLeft w:val="0"/>
          <w:marRight w:val="0"/>
          <w:marTop w:val="0"/>
          <w:marBottom w:val="0"/>
          <w:divBdr>
            <w:top w:val="none" w:sz="0" w:space="0" w:color="auto"/>
            <w:left w:val="none" w:sz="0" w:space="0" w:color="auto"/>
            <w:bottom w:val="none" w:sz="0" w:space="0" w:color="auto"/>
            <w:right w:val="none" w:sz="0" w:space="0" w:color="auto"/>
          </w:divBdr>
        </w:div>
        <w:div w:id="738672998">
          <w:marLeft w:val="0"/>
          <w:marRight w:val="0"/>
          <w:marTop w:val="0"/>
          <w:marBottom w:val="0"/>
          <w:divBdr>
            <w:top w:val="none" w:sz="0" w:space="0" w:color="auto"/>
            <w:left w:val="none" w:sz="0" w:space="0" w:color="auto"/>
            <w:bottom w:val="none" w:sz="0" w:space="0" w:color="auto"/>
            <w:right w:val="none" w:sz="0" w:space="0" w:color="auto"/>
          </w:divBdr>
        </w:div>
        <w:div w:id="944730031">
          <w:marLeft w:val="0"/>
          <w:marRight w:val="0"/>
          <w:marTop w:val="0"/>
          <w:marBottom w:val="0"/>
          <w:divBdr>
            <w:top w:val="none" w:sz="0" w:space="0" w:color="auto"/>
            <w:left w:val="none" w:sz="0" w:space="0" w:color="auto"/>
            <w:bottom w:val="none" w:sz="0" w:space="0" w:color="auto"/>
            <w:right w:val="none" w:sz="0" w:space="0" w:color="auto"/>
          </w:divBdr>
        </w:div>
        <w:div w:id="952980181">
          <w:marLeft w:val="0"/>
          <w:marRight w:val="0"/>
          <w:marTop w:val="0"/>
          <w:marBottom w:val="0"/>
          <w:divBdr>
            <w:top w:val="none" w:sz="0" w:space="0" w:color="auto"/>
            <w:left w:val="none" w:sz="0" w:space="0" w:color="auto"/>
            <w:bottom w:val="none" w:sz="0" w:space="0" w:color="auto"/>
            <w:right w:val="none" w:sz="0" w:space="0" w:color="auto"/>
          </w:divBdr>
        </w:div>
        <w:div w:id="1687056791">
          <w:marLeft w:val="0"/>
          <w:marRight w:val="0"/>
          <w:marTop w:val="0"/>
          <w:marBottom w:val="0"/>
          <w:divBdr>
            <w:top w:val="none" w:sz="0" w:space="0" w:color="auto"/>
            <w:left w:val="none" w:sz="0" w:space="0" w:color="auto"/>
            <w:bottom w:val="none" w:sz="0" w:space="0" w:color="auto"/>
            <w:right w:val="none" w:sz="0" w:space="0" w:color="auto"/>
          </w:divBdr>
        </w:div>
      </w:divsChild>
    </w:div>
    <w:div w:id="1882747016">
      <w:bodyDiv w:val="1"/>
      <w:marLeft w:val="0"/>
      <w:marRight w:val="0"/>
      <w:marTop w:val="0"/>
      <w:marBottom w:val="0"/>
      <w:divBdr>
        <w:top w:val="none" w:sz="0" w:space="0" w:color="auto"/>
        <w:left w:val="none" w:sz="0" w:space="0" w:color="auto"/>
        <w:bottom w:val="none" w:sz="0" w:space="0" w:color="auto"/>
        <w:right w:val="none" w:sz="0" w:space="0" w:color="auto"/>
      </w:divBdr>
    </w:div>
    <w:div w:id="1883129953">
      <w:bodyDiv w:val="1"/>
      <w:marLeft w:val="0"/>
      <w:marRight w:val="0"/>
      <w:marTop w:val="0"/>
      <w:marBottom w:val="0"/>
      <w:divBdr>
        <w:top w:val="none" w:sz="0" w:space="0" w:color="auto"/>
        <w:left w:val="none" w:sz="0" w:space="0" w:color="auto"/>
        <w:bottom w:val="none" w:sz="0" w:space="0" w:color="auto"/>
        <w:right w:val="none" w:sz="0" w:space="0" w:color="auto"/>
      </w:divBdr>
    </w:div>
    <w:div w:id="1883637597">
      <w:bodyDiv w:val="1"/>
      <w:marLeft w:val="0"/>
      <w:marRight w:val="0"/>
      <w:marTop w:val="0"/>
      <w:marBottom w:val="0"/>
      <w:divBdr>
        <w:top w:val="none" w:sz="0" w:space="0" w:color="auto"/>
        <w:left w:val="none" w:sz="0" w:space="0" w:color="auto"/>
        <w:bottom w:val="none" w:sz="0" w:space="0" w:color="auto"/>
        <w:right w:val="none" w:sz="0" w:space="0" w:color="auto"/>
      </w:divBdr>
    </w:div>
    <w:div w:id="1883639797">
      <w:bodyDiv w:val="1"/>
      <w:marLeft w:val="0"/>
      <w:marRight w:val="0"/>
      <w:marTop w:val="0"/>
      <w:marBottom w:val="0"/>
      <w:divBdr>
        <w:top w:val="none" w:sz="0" w:space="0" w:color="auto"/>
        <w:left w:val="none" w:sz="0" w:space="0" w:color="auto"/>
        <w:bottom w:val="none" w:sz="0" w:space="0" w:color="auto"/>
        <w:right w:val="none" w:sz="0" w:space="0" w:color="auto"/>
      </w:divBdr>
    </w:div>
    <w:div w:id="1884323158">
      <w:bodyDiv w:val="1"/>
      <w:marLeft w:val="0"/>
      <w:marRight w:val="0"/>
      <w:marTop w:val="0"/>
      <w:marBottom w:val="0"/>
      <w:divBdr>
        <w:top w:val="none" w:sz="0" w:space="0" w:color="auto"/>
        <w:left w:val="none" w:sz="0" w:space="0" w:color="auto"/>
        <w:bottom w:val="none" w:sz="0" w:space="0" w:color="auto"/>
        <w:right w:val="none" w:sz="0" w:space="0" w:color="auto"/>
      </w:divBdr>
    </w:div>
    <w:div w:id="1884520269">
      <w:bodyDiv w:val="1"/>
      <w:marLeft w:val="0"/>
      <w:marRight w:val="0"/>
      <w:marTop w:val="0"/>
      <w:marBottom w:val="0"/>
      <w:divBdr>
        <w:top w:val="none" w:sz="0" w:space="0" w:color="auto"/>
        <w:left w:val="none" w:sz="0" w:space="0" w:color="auto"/>
        <w:bottom w:val="none" w:sz="0" w:space="0" w:color="auto"/>
        <w:right w:val="none" w:sz="0" w:space="0" w:color="auto"/>
      </w:divBdr>
    </w:div>
    <w:div w:id="1884753867">
      <w:bodyDiv w:val="1"/>
      <w:marLeft w:val="0"/>
      <w:marRight w:val="0"/>
      <w:marTop w:val="0"/>
      <w:marBottom w:val="0"/>
      <w:divBdr>
        <w:top w:val="none" w:sz="0" w:space="0" w:color="auto"/>
        <w:left w:val="none" w:sz="0" w:space="0" w:color="auto"/>
        <w:bottom w:val="none" w:sz="0" w:space="0" w:color="auto"/>
        <w:right w:val="none" w:sz="0" w:space="0" w:color="auto"/>
      </w:divBdr>
    </w:div>
    <w:div w:id="1885025174">
      <w:bodyDiv w:val="1"/>
      <w:marLeft w:val="0"/>
      <w:marRight w:val="0"/>
      <w:marTop w:val="0"/>
      <w:marBottom w:val="0"/>
      <w:divBdr>
        <w:top w:val="none" w:sz="0" w:space="0" w:color="auto"/>
        <w:left w:val="none" w:sz="0" w:space="0" w:color="auto"/>
        <w:bottom w:val="none" w:sz="0" w:space="0" w:color="auto"/>
        <w:right w:val="none" w:sz="0" w:space="0" w:color="auto"/>
      </w:divBdr>
    </w:div>
    <w:div w:id="1885212413">
      <w:bodyDiv w:val="1"/>
      <w:marLeft w:val="0"/>
      <w:marRight w:val="0"/>
      <w:marTop w:val="0"/>
      <w:marBottom w:val="0"/>
      <w:divBdr>
        <w:top w:val="none" w:sz="0" w:space="0" w:color="auto"/>
        <w:left w:val="none" w:sz="0" w:space="0" w:color="auto"/>
        <w:bottom w:val="none" w:sz="0" w:space="0" w:color="auto"/>
        <w:right w:val="none" w:sz="0" w:space="0" w:color="auto"/>
      </w:divBdr>
    </w:div>
    <w:div w:id="1885216528">
      <w:bodyDiv w:val="1"/>
      <w:marLeft w:val="0"/>
      <w:marRight w:val="0"/>
      <w:marTop w:val="0"/>
      <w:marBottom w:val="0"/>
      <w:divBdr>
        <w:top w:val="none" w:sz="0" w:space="0" w:color="auto"/>
        <w:left w:val="none" w:sz="0" w:space="0" w:color="auto"/>
        <w:bottom w:val="none" w:sz="0" w:space="0" w:color="auto"/>
        <w:right w:val="none" w:sz="0" w:space="0" w:color="auto"/>
      </w:divBdr>
    </w:div>
    <w:div w:id="1885289702">
      <w:bodyDiv w:val="1"/>
      <w:marLeft w:val="0"/>
      <w:marRight w:val="0"/>
      <w:marTop w:val="0"/>
      <w:marBottom w:val="0"/>
      <w:divBdr>
        <w:top w:val="none" w:sz="0" w:space="0" w:color="auto"/>
        <w:left w:val="none" w:sz="0" w:space="0" w:color="auto"/>
        <w:bottom w:val="none" w:sz="0" w:space="0" w:color="auto"/>
        <w:right w:val="none" w:sz="0" w:space="0" w:color="auto"/>
      </w:divBdr>
    </w:div>
    <w:div w:id="1885822938">
      <w:bodyDiv w:val="1"/>
      <w:marLeft w:val="0"/>
      <w:marRight w:val="0"/>
      <w:marTop w:val="0"/>
      <w:marBottom w:val="0"/>
      <w:divBdr>
        <w:top w:val="none" w:sz="0" w:space="0" w:color="auto"/>
        <w:left w:val="none" w:sz="0" w:space="0" w:color="auto"/>
        <w:bottom w:val="none" w:sz="0" w:space="0" w:color="auto"/>
        <w:right w:val="none" w:sz="0" w:space="0" w:color="auto"/>
      </w:divBdr>
    </w:div>
    <w:div w:id="1885824302">
      <w:bodyDiv w:val="1"/>
      <w:marLeft w:val="0"/>
      <w:marRight w:val="0"/>
      <w:marTop w:val="0"/>
      <w:marBottom w:val="0"/>
      <w:divBdr>
        <w:top w:val="none" w:sz="0" w:space="0" w:color="auto"/>
        <w:left w:val="none" w:sz="0" w:space="0" w:color="auto"/>
        <w:bottom w:val="none" w:sz="0" w:space="0" w:color="auto"/>
        <w:right w:val="none" w:sz="0" w:space="0" w:color="auto"/>
      </w:divBdr>
    </w:div>
    <w:div w:id="1885868087">
      <w:bodyDiv w:val="1"/>
      <w:marLeft w:val="0"/>
      <w:marRight w:val="0"/>
      <w:marTop w:val="0"/>
      <w:marBottom w:val="0"/>
      <w:divBdr>
        <w:top w:val="none" w:sz="0" w:space="0" w:color="auto"/>
        <w:left w:val="none" w:sz="0" w:space="0" w:color="auto"/>
        <w:bottom w:val="none" w:sz="0" w:space="0" w:color="auto"/>
        <w:right w:val="none" w:sz="0" w:space="0" w:color="auto"/>
      </w:divBdr>
    </w:div>
    <w:div w:id="1885947956">
      <w:bodyDiv w:val="1"/>
      <w:marLeft w:val="0"/>
      <w:marRight w:val="0"/>
      <w:marTop w:val="0"/>
      <w:marBottom w:val="0"/>
      <w:divBdr>
        <w:top w:val="none" w:sz="0" w:space="0" w:color="auto"/>
        <w:left w:val="none" w:sz="0" w:space="0" w:color="auto"/>
        <w:bottom w:val="none" w:sz="0" w:space="0" w:color="auto"/>
        <w:right w:val="none" w:sz="0" w:space="0" w:color="auto"/>
      </w:divBdr>
    </w:div>
    <w:div w:id="1886260032">
      <w:bodyDiv w:val="1"/>
      <w:marLeft w:val="0"/>
      <w:marRight w:val="0"/>
      <w:marTop w:val="0"/>
      <w:marBottom w:val="0"/>
      <w:divBdr>
        <w:top w:val="none" w:sz="0" w:space="0" w:color="auto"/>
        <w:left w:val="none" w:sz="0" w:space="0" w:color="auto"/>
        <w:bottom w:val="none" w:sz="0" w:space="0" w:color="auto"/>
        <w:right w:val="none" w:sz="0" w:space="0" w:color="auto"/>
      </w:divBdr>
    </w:div>
    <w:div w:id="1886331450">
      <w:bodyDiv w:val="1"/>
      <w:marLeft w:val="0"/>
      <w:marRight w:val="0"/>
      <w:marTop w:val="0"/>
      <w:marBottom w:val="0"/>
      <w:divBdr>
        <w:top w:val="none" w:sz="0" w:space="0" w:color="auto"/>
        <w:left w:val="none" w:sz="0" w:space="0" w:color="auto"/>
        <w:bottom w:val="none" w:sz="0" w:space="0" w:color="auto"/>
        <w:right w:val="none" w:sz="0" w:space="0" w:color="auto"/>
      </w:divBdr>
    </w:div>
    <w:div w:id="1886402017">
      <w:bodyDiv w:val="1"/>
      <w:marLeft w:val="0"/>
      <w:marRight w:val="0"/>
      <w:marTop w:val="0"/>
      <w:marBottom w:val="0"/>
      <w:divBdr>
        <w:top w:val="none" w:sz="0" w:space="0" w:color="auto"/>
        <w:left w:val="none" w:sz="0" w:space="0" w:color="auto"/>
        <w:bottom w:val="none" w:sz="0" w:space="0" w:color="auto"/>
        <w:right w:val="none" w:sz="0" w:space="0" w:color="auto"/>
      </w:divBdr>
    </w:div>
    <w:div w:id="1886407388">
      <w:bodyDiv w:val="1"/>
      <w:marLeft w:val="0"/>
      <w:marRight w:val="0"/>
      <w:marTop w:val="0"/>
      <w:marBottom w:val="0"/>
      <w:divBdr>
        <w:top w:val="none" w:sz="0" w:space="0" w:color="auto"/>
        <w:left w:val="none" w:sz="0" w:space="0" w:color="auto"/>
        <w:bottom w:val="none" w:sz="0" w:space="0" w:color="auto"/>
        <w:right w:val="none" w:sz="0" w:space="0" w:color="auto"/>
      </w:divBdr>
    </w:div>
    <w:div w:id="1886410179">
      <w:bodyDiv w:val="1"/>
      <w:marLeft w:val="0"/>
      <w:marRight w:val="0"/>
      <w:marTop w:val="0"/>
      <w:marBottom w:val="0"/>
      <w:divBdr>
        <w:top w:val="none" w:sz="0" w:space="0" w:color="auto"/>
        <w:left w:val="none" w:sz="0" w:space="0" w:color="auto"/>
        <w:bottom w:val="none" w:sz="0" w:space="0" w:color="auto"/>
        <w:right w:val="none" w:sz="0" w:space="0" w:color="auto"/>
      </w:divBdr>
    </w:div>
    <w:div w:id="1886676189">
      <w:bodyDiv w:val="1"/>
      <w:marLeft w:val="0"/>
      <w:marRight w:val="0"/>
      <w:marTop w:val="0"/>
      <w:marBottom w:val="0"/>
      <w:divBdr>
        <w:top w:val="none" w:sz="0" w:space="0" w:color="auto"/>
        <w:left w:val="none" w:sz="0" w:space="0" w:color="auto"/>
        <w:bottom w:val="none" w:sz="0" w:space="0" w:color="auto"/>
        <w:right w:val="none" w:sz="0" w:space="0" w:color="auto"/>
      </w:divBdr>
    </w:div>
    <w:div w:id="1886940433">
      <w:bodyDiv w:val="1"/>
      <w:marLeft w:val="0"/>
      <w:marRight w:val="0"/>
      <w:marTop w:val="0"/>
      <w:marBottom w:val="0"/>
      <w:divBdr>
        <w:top w:val="none" w:sz="0" w:space="0" w:color="auto"/>
        <w:left w:val="none" w:sz="0" w:space="0" w:color="auto"/>
        <w:bottom w:val="none" w:sz="0" w:space="0" w:color="auto"/>
        <w:right w:val="none" w:sz="0" w:space="0" w:color="auto"/>
      </w:divBdr>
    </w:div>
    <w:div w:id="1887065671">
      <w:bodyDiv w:val="1"/>
      <w:marLeft w:val="0"/>
      <w:marRight w:val="0"/>
      <w:marTop w:val="0"/>
      <w:marBottom w:val="0"/>
      <w:divBdr>
        <w:top w:val="none" w:sz="0" w:space="0" w:color="auto"/>
        <w:left w:val="none" w:sz="0" w:space="0" w:color="auto"/>
        <w:bottom w:val="none" w:sz="0" w:space="0" w:color="auto"/>
        <w:right w:val="none" w:sz="0" w:space="0" w:color="auto"/>
      </w:divBdr>
    </w:div>
    <w:div w:id="1887138219">
      <w:bodyDiv w:val="1"/>
      <w:marLeft w:val="0"/>
      <w:marRight w:val="0"/>
      <w:marTop w:val="0"/>
      <w:marBottom w:val="0"/>
      <w:divBdr>
        <w:top w:val="none" w:sz="0" w:space="0" w:color="auto"/>
        <w:left w:val="none" w:sz="0" w:space="0" w:color="auto"/>
        <w:bottom w:val="none" w:sz="0" w:space="0" w:color="auto"/>
        <w:right w:val="none" w:sz="0" w:space="0" w:color="auto"/>
      </w:divBdr>
    </w:div>
    <w:div w:id="1887403936">
      <w:bodyDiv w:val="1"/>
      <w:marLeft w:val="0"/>
      <w:marRight w:val="0"/>
      <w:marTop w:val="0"/>
      <w:marBottom w:val="0"/>
      <w:divBdr>
        <w:top w:val="none" w:sz="0" w:space="0" w:color="auto"/>
        <w:left w:val="none" w:sz="0" w:space="0" w:color="auto"/>
        <w:bottom w:val="none" w:sz="0" w:space="0" w:color="auto"/>
        <w:right w:val="none" w:sz="0" w:space="0" w:color="auto"/>
      </w:divBdr>
    </w:div>
    <w:div w:id="1887446899">
      <w:bodyDiv w:val="1"/>
      <w:marLeft w:val="0"/>
      <w:marRight w:val="0"/>
      <w:marTop w:val="0"/>
      <w:marBottom w:val="0"/>
      <w:divBdr>
        <w:top w:val="none" w:sz="0" w:space="0" w:color="auto"/>
        <w:left w:val="none" w:sz="0" w:space="0" w:color="auto"/>
        <w:bottom w:val="none" w:sz="0" w:space="0" w:color="auto"/>
        <w:right w:val="none" w:sz="0" w:space="0" w:color="auto"/>
      </w:divBdr>
    </w:div>
    <w:div w:id="1888491334">
      <w:bodyDiv w:val="1"/>
      <w:marLeft w:val="0"/>
      <w:marRight w:val="0"/>
      <w:marTop w:val="0"/>
      <w:marBottom w:val="0"/>
      <w:divBdr>
        <w:top w:val="none" w:sz="0" w:space="0" w:color="auto"/>
        <w:left w:val="none" w:sz="0" w:space="0" w:color="auto"/>
        <w:bottom w:val="none" w:sz="0" w:space="0" w:color="auto"/>
        <w:right w:val="none" w:sz="0" w:space="0" w:color="auto"/>
      </w:divBdr>
    </w:div>
    <w:div w:id="1888906972">
      <w:bodyDiv w:val="1"/>
      <w:marLeft w:val="0"/>
      <w:marRight w:val="0"/>
      <w:marTop w:val="0"/>
      <w:marBottom w:val="0"/>
      <w:divBdr>
        <w:top w:val="none" w:sz="0" w:space="0" w:color="auto"/>
        <w:left w:val="none" w:sz="0" w:space="0" w:color="auto"/>
        <w:bottom w:val="none" w:sz="0" w:space="0" w:color="auto"/>
        <w:right w:val="none" w:sz="0" w:space="0" w:color="auto"/>
      </w:divBdr>
    </w:div>
    <w:div w:id="1889563252">
      <w:bodyDiv w:val="1"/>
      <w:marLeft w:val="0"/>
      <w:marRight w:val="0"/>
      <w:marTop w:val="0"/>
      <w:marBottom w:val="0"/>
      <w:divBdr>
        <w:top w:val="none" w:sz="0" w:space="0" w:color="auto"/>
        <w:left w:val="none" w:sz="0" w:space="0" w:color="auto"/>
        <w:bottom w:val="none" w:sz="0" w:space="0" w:color="auto"/>
        <w:right w:val="none" w:sz="0" w:space="0" w:color="auto"/>
      </w:divBdr>
    </w:div>
    <w:div w:id="1889762429">
      <w:bodyDiv w:val="1"/>
      <w:marLeft w:val="0"/>
      <w:marRight w:val="0"/>
      <w:marTop w:val="0"/>
      <w:marBottom w:val="0"/>
      <w:divBdr>
        <w:top w:val="none" w:sz="0" w:space="0" w:color="auto"/>
        <w:left w:val="none" w:sz="0" w:space="0" w:color="auto"/>
        <w:bottom w:val="none" w:sz="0" w:space="0" w:color="auto"/>
        <w:right w:val="none" w:sz="0" w:space="0" w:color="auto"/>
      </w:divBdr>
    </w:div>
    <w:div w:id="1889802657">
      <w:bodyDiv w:val="1"/>
      <w:marLeft w:val="0"/>
      <w:marRight w:val="0"/>
      <w:marTop w:val="0"/>
      <w:marBottom w:val="0"/>
      <w:divBdr>
        <w:top w:val="none" w:sz="0" w:space="0" w:color="auto"/>
        <w:left w:val="none" w:sz="0" w:space="0" w:color="auto"/>
        <w:bottom w:val="none" w:sz="0" w:space="0" w:color="auto"/>
        <w:right w:val="none" w:sz="0" w:space="0" w:color="auto"/>
      </w:divBdr>
    </w:div>
    <w:div w:id="1889953366">
      <w:bodyDiv w:val="1"/>
      <w:marLeft w:val="0"/>
      <w:marRight w:val="0"/>
      <w:marTop w:val="0"/>
      <w:marBottom w:val="0"/>
      <w:divBdr>
        <w:top w:val="none" w:sz="0" w:space="0" w:color="auto"/>
        <w:left w:val="none" w:sz="0" w:space="0" w:color="auto"/>
        <w:bottom w:val="none" w:sz="0" w:space="0" w:color="auto"/>
        <w:right w:val="none" w:sz="0" w:space="0" w:color="auto"/>
      </w:divBdr>
    </w:div>
    <w:div w:id="1890221135">
      <w:bodyDiv w:val="1"/>
      <w:marLeft w:val="0"/>
      <w:marRight w:val="0"/>
      <w:marTop w:val="0"/>
      <w:marBottom w:val="0"/>
      <w:divBdr>
        <w:top w:val="none" w:sz="0" w:space="0" w:color="auto"/>
        <w:left w:val="none" w:sz="0" w:space="0" w:color="auto"/>
        <w:bottom w:val="none" w:sz="0" w:space="0" w:color="auto"/>
        <w:right w:val="none" w:sz="0" w:space="0" w:color="auto"/>
      </w:divBdr>
    </w:div>
    <w:div w:id="1890411186">
      <w:bodyDiv w:val="1"/>
      <w:marLeft w:val="0"/>
      <w:marRight w:val="0"/>
      <w:marTop w:val="0"/>
      <w:marBottom w:val="0"/>
      <w:divBdr>
        <w:top w:val="none" w:sz="0" w:space="0" w:color="auto"/>
        <w:left w:val="none" w:sz="0" w:space="0" w:color="auto"/>
        <w:bottom w:val="none" w:sz="0" w:space="0" w:color="auto"/>
        <w:right w:val="none" w:sz="0" w:space="0" w:color="auto"/>
      </w:divBdr>
    </w:div>
    <w:div w:id="1890803748">
      <w:bodyDiv w:val="1"/>
      <w:marLeft w:val="0"/>
      <w:marRight w:val="0"/>
      <w:marTop w:val="0"/>
      <w:marBottom w:val="0"/>
      <w:divBdr>
        <w:top w:val="none" w:sz="0" w:space="0" w:color="auto"/>
        <w:left w:val="none" w:sz="0" w:space="0" w:color="auto"/>
        <w:bottom w:val="none" w:sz="0" w:space="0" w:color="auto"/>
        <w:right w:val="none" w:sz="0" w:space="0" w:color="auto"/>
      </w:divBdr>
    </w:div>
    <w:div w:id="1890870867">
      <w:bodyDiv w:val="1"/>
      <w:marLeft w:val="0"/>
      <w:marRight w:val="0"/>
      <w:marTop w:val="0"/>
      <w:marBottom w:val="0"/>
      <w:divBdr>
        <w:top w:val="none" w:sz="0" w:space="0" w:color="auto"/>
        <w:left w:val="none" w:sz="0" w:space="0" w:color="auto"/>
        <w:bottom w:val="none" w:sz="0" w:space="0" w:color="auto"/>
        <w:right w:val="none" w:sz="0" w:space="0" w:color="auto"/>
      </w:divBdr>
    </w:div>
    <w:div w:id="1891500579">
      <w:bodyDiv w:val="1"/>
      <w:marLeft w:val="0"/>
      <w:marRight w:val="0"/>
      <w:marTop w:val="0"/>
      <w:marBottom w:val="0"/>
      <w:divBdr>
        <w:top w:val="none" w:sz="0" w:space="0" w:color="auto"/>
        <w:left w:val="none" w:sz="0" w:space="0" w:color="auto"/>
        <w:bottom w:val="none" w:sz="0" w:space="0" w:color="auto"/>
        <w:right w:val="none" w:sz="0" w:space="0" w:color="auto"/>
      </w:divBdr>
    </w:div>
    <w:div w:id="1891530625">
      <w:bodyDiv w:val="1"/>
      <w:marLeft w:val="0"/>
      <w:marRight w:val="0"/>
      <w:marTop w:val="0"/>
      <w:marBottom w:val="0"/>
      <w:divBdr>
        <w:top w:val="none" w:sz="0" w:space="0" w:color="auto"/>
        <w:left w:val="none" w:sz="0" w:space="0" w:color="auto"/>
        <w:bottom w:val="none" w:sz="0" w:space="0" w:color="auto"/>
        <w:right w:val="none" w:sz="0" w:space="0" w:color="auto"/>
      </w:divBdr>
    </w:div>
    <w:div w:id="1891771323">
      <w:bodyDiv w:val="1"/>
      <w:marLeft w:val="0"/>
      <w:marRight w:val="0"/>
      <w:marTop w:val="0"/>
      <w:marBottom w:val="0"/>
      <w:divBdr>
        <w:top w:val="none" w:sz="0" w:space="0" w:color="auto"/>
        <w:left w:val="none" w:sz="0" w:space="0" w:color="auto"/>
        <w:bottom w:val="none" w:sz="0" w:space="0" w:color="auto"/>
        <w:right w:val="none" w:sz="0" w:space="0" w:color="auto"/>
      </w:divBdr>
    </w:div>
    <w:div w:id="1892186961">
      <w:bodyDiv w:val="1"/>
      <w:marLeft w:val="0"/>
      <w:marRight w:val="0"/>
      <w:marTop w:val="0"/>
      <w:marBottom w:val="0"/>
      <w:divBdr>
        <w:top w:val="none" w:sz="0" w:space="0" w:color="auto"/>
        <w:left w:val="none" w:sz="0" w:space="0" w:color="auto"/>
        <w:bottom w:val="none" w:sz="0" w:space="0" w:color="auto"/>
        <w:right w:val="none" w:sz="0" w:space="0" w:color="auto"/>
      </w:divBdr>
    </w:div>
    <w:div w:id="1892226692">
      <w:bodyDiv w:val="1"/>
      <w:marLeft w:val="0"/>
      <w:marRight w:val="0"/>
      <w:marTop w:val="0"/>
      <w:marBottom w:val="0"/>
      <w:divBdr>
        <w:top w:val="none" w:sz="0" w:space="0" w:color="auto"/>
        <w:left w:val="none" w:sz="0" w:space="0" w:color="auto"/>
        <w:bottom w:val="none" w:sz="0" w:space="0" w:color="auto"/>
        <w:right w:val="none" w:sz="0" w:space="0" w:color="auto"/>
      </w:divBdr>
    </w:div>
    <w:div w:id="1892614872">
      <w:bodyDiv w:val="1"/>
      <w:marLeft w:val="0"/>
      <w:marRight w:val="0"/>
      <w:marTop w:val="0"/>
      <w:marBottom w:val="0"/>
      <w:divBdr>
        <w:top w:val="none" w:sz="0" w:space="0" w:color="auto"/>
        <w:left w:val="none" w:sz="0" w:space="0" w:color="auto"/>
        <w:bottom w:val="none" w:sz="0" w:space="0" w:color="auto"/>
        <w:right w:val="none" w:sz="0" w:space="0" w:color="auto"/>
      </w:divBdr>
    </w:div>
    <w:div w:id="1892619269">
      <w:bodyDiv w:val="1"/>
      <w:marLeft w:val="0"/>
      <w:marRight w:val="0"/>
      <w:marTop w:val="0"/>
      <w:marBottom w:val="0"/>
      <w:divBdr>
        <w:top w:val="none" w:sz="0" w:space="0" w:color="auto"/>
        <w:left w:val="none" w:sz="0" w:space="0" w:color="auto"/>
        <w:bottom w:val="none" w:sz="0" w:space="0" w:color="auto"/>
        <w:right w:val="none" w:sz="0" w:space="0" w:color="auto"/>
      </w:divBdr>
    </w:div>
    <w:div w:id="1892958246">
      <w:bodyDiv w:val="1"/>
      <w:marLeft w:val="0"/>
      <w:marRight w:val="0"/>
      <w:marTop w:val="0"/>
      <w:marBottom w:val="0"/>
      <w:divBdr>
        <w:top w:val="none" w:sz="0" w:space="0" w:color="auto"/>
        <w:left w:val="none" w:sz="0" w:space="0" w:color="auto"/>
        <w:bottom w:val="none" w:sz="0" w:space="0" w:color="auto"/>
        <w:right w:val="none" w:sz="0" w:space="0" w:color="auto"/>
      </w:divBdr>
    </w:div>
    <w:div w:id="1893076345">
      <w:bodyDiv w:val="1"/>
      <w:marLeft w:val="0"/>
      <w:marRight w:val="0"/>
      <w:marTop w:val="0"/>
      <w:marBottom w:val="0"/>
      <w:divBdr>
        <w:top w:val="none" w:sz="0" w:space="0" w:color="auto"/>
        <w:left w:val="none" w:sz="0" w:space="0" w:color="auto"/>
        <w:bottom w:val="none" w:sz="0" w:space="0" w:color="auto"/>
        <w:right w:val="none" w:sz="0" w:space="0" w:color="auto"/>
      </w:divBdr>
    </w:div>
    <w:div w:id="1893803800">
      <w:bodyDiv w:val="1"/>
      <w:marLeft w:val="0"/>
      <w:marRight w:val="0"/>
      <w:marTop w:val="0"/>
      <w:marBottom w:val="0"/>
      <w:divBdr>
        <w:top w:val="none" w:sz="0" w:space="0" w:color="auto"/>
        <w:left w:val="none" w:sz="0" w:space="0" w:color="auto"/>
        <w:bottom w:val="none" w:sz="0" w:space="0" w:color="auto"/>
        <w:right w:val="none" w:sz="0" w:space="0" w:color="auto"/>
      </w:divBdr>
    </w:div>
    <w:div w:id="1893999395">
      <w:bodyDiv w:val="1"/>
      <w:marLeft w:val="0"/>
      <w:marRight w:val="0"/>
      <w:marTop w:val="0"/>
      <w:marBottom w:val="0"/>
      <w:divBdr>
        <w:top w:val="none" w:sz="0" w:space="0" w:color="auto"/>
        <w:left w:val="none" w:sz="0" w:space="0" w:color="auto"/>
        <w:bottom w:val="none" w:sz="0" w:space="0" w:color="auto"/>
        <w:right w:val="none" w:sz="0" w:space="0" w:color="auto"/>
      </w:divBdr>
    </w:div>
    <w:div w:id="1894079323">
      <w:bodyDiv w:val="1"/>
      <w:marLeft w:val="0"/>
      <w:marRight w:val="0"/>
      <w:marTop w:val="0"/>
      <w:marBottom w:val="0"/>
      <w:divBdr>
        <w:top w:val="none" w:sz="0" w:space="0" w:color="auto"/>
        <w:left w:val="none" w:sz="0" w:space="0" w:color="auto"/>
        <w:bottom w:val="none" w:sz="0" w:space="0" w:color="auto"/>
        <w:right w:val="none" w:sz="0" w:space="0" w:color="auto"/>
      </w:divBdr>
    </w:div>
    <w:div w:id="1894269039">
      <w:bodyDiv w:val="1"/>
      <w:marLeft w:val="0"/>
      <w:marRight w:val="0"/>
      <w:marTop w:val="0"/>
      <w:marBottom w:val="0"/>
      <w:divBdr>
        <w:top w:val="none" w:sz="0" w:space="0" w:color="auto"/>
        <w:left w:val="none" w:sz="0" w:space="0" w:color="auto"/>
        <w:bottom w:val="none" w:sz="0" w:space="0" w:color="auto"/>
        <w:right w:val="none" w:sz="0" w:space="0" w:color="auto"/>
      </w:divBdr>
    </w:div>
    <w:div w:id="1894609577">
      <w:bodyDiv w:val="1"/>
      <w:marLeft w:val="0"/>
      <w:marRight w:val="0"/>
      <w:marTop w:val="0"/>
      <w:marBottom w:val="0"/>
      <w:divBdr>
        <w:top w:val="none" w:sz="0" w:space="0" w:color="auto"/>
        <w:left w:val="none" w:sz="0" w:space="0" w:color="auto"/>
        <w:bottom w:val="none" w:sz="0" w:space="0" w:color="auto"/>
        <w:right w:val="none" w:sz="0" w:space="0" w:color="auto"/>
      </w:divBdr>
    </w:div>
    <w:div w:id="1894850576">
      <w:bodyDiv w:val="1"/>
      <w:marLeft w:val="0"/>
      <w:marRight w:val="0"/>
      <w:marTop w:val="0"/>
      <w:marBottom w:val="0"/>
      <w:divBdr>
        <w:top w:val="none" w:sz="0" w:space="0" w:color="auto"/>
        <w:left w:val="none" w:sz="0" w:space="0" w:color="auto"/>
        <w:bottom w:val="none" w:sz="0" w:space="0" w:color="auto"/>
        <w:right w:val="none" w:sz="0" w:space="0" w:color="auto"/>
      </w:divBdr>
    </w:div>
    <w:div w:id="1895307372">
      <w:bodyDiv w:val="1"/>
      <w:marLeft w:val="0"/>
      <w:marRight w:val="0"/>
      <w:marTop w:val="0"/>
      <w:marBottom w:val="0"/>
      <w:divBdr>
        <w:top w:val="none" w:sz="0" w:space="0" w:color="auto"/>
        <w:left w:val="none" w:sz="0" w:space="0" w:color="auto"/>
        <w:bottom w:val="none" w:sz="0" w:space="0" w:color="auto"/>
        <w:right w:val="none" w:sz="0" w:space="0" w:color="auto"/>
      </w:divBdr>
    </w:div>
    <w:div w:id="1895434607">
      <w:bodyDiv w:val="1"/>
      <w:marLeft w:val="0"/>
      <w:marRight w:val="0"/>
      <w:marTop w:val="0"/>
      <w:marBottom w:val="0"/>
      <w:divBdr>
        <w:top w:val="none" w:sz="0" w:space="0" w:color="auto"/>
        <w:left w:val="none" w:sz="0" w:space="0" w:color="auto"/>
        <w:bottom w:val="none" w:sz="0" w:space="0" w:color="auto"/>
        <w:right w:val="none" w:sz="0" w:space="0" w:color="auto"/>
      </w:divBdr>
    </w:div>
    <w:div w:id="1895458423">
      <w:bodyDiv w:val="1"/>
      <w:marLeft w:val="0"/>
      <w:marRight w:val="0"/>
      <w:marTop w:val="0"/>
      <w:marBottom w:val="0"/>
      <w:divBdr>
        <w:top w:val="none" w:sz="0" w:space="0" w:color="auto"/>
        <w:left w:val="none" w:sz="0" w:space="0" w:color="auto"/>
        <w:bottom w:val="none" w:sz="0" w:space="0" w:color="auto"/>
        <w:right w:val="none" w:sz="0" w:space="0" w:color="auto"/>
      </w:divBdr>
    </w:div>
    <w:div w:id="1895462937">
      <w:bodyDiv w:val="1"/>
      <w:marLeft w:val="0"/>
      <w:marRight w:val="0"/>
      <w:marTop w:val="0"/>
      <w:marBottom w:val="0"/>
      <w:divBdr>
        <w:top w:val="none" w:sz="0" w:space="0" w:color="auto"/>
        <w:left w:val="none" w:sz="0" w:space="0" w:color="auto"/>
        <w:bottom w:val="none" w:sz="0" w:space="0" w:color="auto"/>
        <w:right w:val="none" w:sz="0" w:space="0" w:color="auto"/>
      </w:divBdr>
    </w:div>
    <w:div w:id="1895506618">
      <w:bodyDiv w:val="1"/>
      <w:marLeft w:val="0"/>
      <w:marRight w:val="0"/>
      <w:marTop w:val="0"/>
      <w:marBottom w:val="0"/>
      <w:divBdr>
        <w:top w:val="none" w:sz="0" w:space="0" w:color="auto"/>
        <w:left w:val="none" w:sz="0" w:space="0" w:color="auto"/>
        <w:bottom w:val="none" w:sz="0" w:space="0" w:color="auto"/>
        <w:right w:val="none" w:sz="0" w:space="0" w:color="auto"/>
      </w:divBdr>
    </w:div>
    <w:div w:id="1895769909">
      <w:bodyDiv w:val="1"/>
      <w:marLeft w:val="0"/>
      <w:marRight w:val="0"/>
      <w:marTop w:val="0"/>
      <w:marBottom w:val="0"/>
      <w:divBdr>
        <w:top w:val="none" w:sz="0" w:space="0" w:color="auto"/>
        <w:left w:val="none" w:sz="0" w:space="0" w:color="auto"/>
        <w:bottom w:val="none" w:sz="0" w:space="0" w:color="auto"/>
        <w:right w:val="none" w:sz="0" w:space="0" w:color="auto"/>
      </w:divBdr>
    </w:div>
    <w:div w:id="1897082683">
      <w:bodyDiv w:val="1"/>
      <w:marLeft w:val="0"/>
      <w:marRight w:val="0"/>
      <w:marTop w:val="0"/>
      <w:marBottom w:val="0"/>
      <w:divBdr>
        <w:top w:val="none" w:sz="0" w:space="0" w:color="auto"/>
        <w:left w:val="none" w:sz="0" w:space="0" w:color="auto"/>
        <w:bottom w:val="none" w:sz="0" w:space="0" w:color="auto"/>
        <w:right w:val="none" w:sz="0" w:space="0" w:color="auto"/>
      </w:divBdr>
    </w:div>
    <w:div w:id="1897424400">
      <w:bodyDiv w:val="1"/>
      <w:marLeft w:val="0"/>
      <w:marRight w:val="0"/>
      <w:marTop w:val="0"/>
      <w:marBottom w:val="0"/>
      <w:divBdr>
        <w:top w:val="none" w:sz="0" w:space="0" w:color="auto"/>
        <w:left w:val="none" w:sz="0" w:space="0" w:color="auto"/>
        <w:bottom w:val="none" w:sz="0" w:space="0" w:color="auto"/>
        <w:right w:val="none" w:sz="0" w:space="0" w:color="auto"/>
      </w:divBdr>
    </w:div>
    <w:div w:id="1897622455">
      <w:bodyDiv w:val="1"/>
      <w:marLeft w:val="0"/>
      <w:marRight w:val="0"/>
      <w:marTop w:val="0"/>
      <w:marBottom w:val="0"/>
      <w:divBdr>
        <w:top w:val="none" w:sz="0" w:space="0" w:color="auto"/>
        <w:left w:val="none" w:sz="0" w:space="0" w:color="auto"/>
        <w:bottom w:val="none" w:sz="0" w:space="0" w:color="auto"/>
        <w:right w:val="none" w:sz="0" w:space="0" w:color="auto"/>
      </w:divBdr>
    </w:div>
    <w:div w:id="1897737984">
      <w:bodyDiv w:val="1"/>
      <w:marLeft w:val="0"/>
      <w:marRight w:val="0"/>
      <w:marTop w:val="0"/>
      <w:marBottom w:val="0"/>
      <w:divBdr>
        <w:top w:val="none" w:sz="0" w:space="0" w:color="auto"/>
        <w:left w:val="none" w:sz="0" w:space="0" w:color="auto"/>
        <w:bottom w:val="none" w:sz="0" w:space="0" w:color="auto"/>
        <w:right w:val="none" w:sz="0" w:space="0" w:color="auto"/>
      </w:divBdr>
    </w:div>
    <w:div w:id="1897815076">
      <w:bodyDiv w:val="1"/>
      <w:marLeft w:val="0"/>
      <w:marRight w:val="0"/>
      <w:marTop w:val="0"/>
      <w:marBottom w:val="0"/>
      <w:divBdr>
        <w:top w:val="none" w:sz="0" w:space="0" w:color="auto"/>
        <w:left w:val="none" w:sz="0" w:space="0" w:color="auto"/>
        <w:bottom w:val="none" w:sz="0" w:space="0" w:color="auto"/>
        <w:right w:val="none" w:sz="0" w:space="0" w:color="auto"/>
      </w:divBdr>
    </w:div>
    <w:div w:id="1898080355">
      <w:bodyDiv w:val="1"/>
      <w:marLeft w:val="0"/>
      <w:marRight w:val="0"/>
      <w:marTop w:val="0"/>
      <w:marBottom w:val="0"/>
      <w:divBdr>
        <w:top w:val="none" w:sz="0" w:space="0" w:color="auto"/>
        <w:left w:val="none" w:sz="0" w:space="0" w:color="auto"/>
        <w:bottom w:val="none" w:sz="0" w:space="0" w:color="auto"/>
        <w:right w:val="none" w:sz="0" w:space="0" w:color="auto"/>
      </w:divBdr>
    </w:div>
    <w:div w:id="1898085349">
      <w:bodyDiv w:val="1"/>
      <w:marLeft w:val="0"/>
      <w:marRight w:val="0"/>
      <w:marTop w:val="0"/>
      <w:marBottom w:val="0"/>
      <w:divBdr>
        <w:top w:val="none" w:sz="0" w:space="0" w:color="auto"/>
        <w:left w:val="none" w:sz="0" w:space="0" w:color="auto"/>
        <w:bottom w:val="none" w:sz="0" w:space="0" w:color="auto"/>
        <w:right w:val="none" w:sz="0" w:space="0" w:color="auto"/>
      </w:divBdr>
    </w:div>
    <w:div w:id="1898202575">
      <w:bodyDiv w:val="1"/>
      <w:marLeft w:val="0"/>
      <w:marRight w:val="0"/>
      <w:marTop w:val="0"/>
      <w:marBottom w:val="0"/>
      <w:divBdr>
        <w:top w:val="none" w:sz="0" w:space="0" w:color="auto"/>
        <w:left w:val="none" w:sz="0" w:space="0" w:color="auto"/>
        <w:bottom w:val="none" w:sz="0" w:space="0" w:color="auto"/>
        <w:right w:val="none" w:sz="0" w:space="0" w:color="auto"/>
      </w:divBdr>
    </w:div>
    <w:div w:id="1898394311">
      <w:bodyDiv w:val="1"/>
      <w:marLeft w:val="0"/>
      <w:marRight w:val="0"/>
      <w:marTop w:val="0"/>
      <w:marBottom w:val="0"/>
      <w:divBdr>
        <w:top w:val="none" w:sz="0" w:space="0" w:color="auto"/>
        <w:left w:val="none" w:sz="0" w:space="0" w:color="auto"/>
        <w:bottom w:val="none" w:sz="0" w:space="0" w:color="auto"/>
        <w:right w:val="none" w:sz="0" w:space="0" w:color="auto"/>
      </w:divBdr>
    </w:div>
    <w:div w:id="1898783707">
      <w:bodyDiv w:val="1"/>
      <w:marLeft w:val="0"/>
      <w:marRight w:val="0"/>
      <w:marTop w:val="0"/>
      <w:marBottom w:val="0"/>
      <w:divBdr>
        <w:top w:val="none" w:sz="0" w:space="0" w:color="auto"/>
        <w:left w:val="none" w:sz="0" w:space="0" w:color="auto"/>
        <w:bottom w:val="none" w:sz="0" w:space="0" w:color="auto"/>
        <w:right w:val="none" w:sz="0" w:space="0" w:color="auto"/>
      </w:divBdr>
    </w:div>
    <w:div w:id="1898785881">
      <w:bodyDiv w:val="1"/>
      <w:marLeft w:val="0"/>
      <w:marRight w:val="0"/>
      <w:marTop w:val="0"/>
      <w:marBottom w:val="0"/>
      <w:divBdr>
        <w:top w:val="none" w:sz="0" w:space="0" w:color="auto"/>
        <w:left w:val="none" w:sz="0" w:space="0" w:color="auto"/>
        <w:bottom w:val="none" w:sz="0" w:space="0" w:color="auto"/>
        <w:right w:val="none" w:sz="0" w:space="0" w:color="auto"/>
      </w:divBdr>
    </w:div>
    <w:div w:id="1898977227">
      <w:bodyDiv w:val="1"/>
      <w:marLeft w:val="0"/>
      <w:marRight w:val="0"/>
      <w:marTop w:val="0"/>
      <w:marBottom w:val="0"/>
      <w:divBdr>
        <w:top w:val="none" w:sz="0" w:space="0" w:color="auto"/>
        <w:left w:val="none" w:sz="0" w:space="0" w:color="auto"/>
        <w:bottom w:val="none" w:sz="0" w:space="0" w:color="auto"/>
        <w:right w:val="none" w:sz="0" w:space="0" w:color="auto"/>
      </w:divBdr>
    </w:div>
    <w:div w:id="1899246888">
      <w:bodyDiv w:val="1"/>
      <w:marLeft w:val="0"/>
      <w:marRight w:val="0"/>
      <w:marTop w:val="0"/>
      <w:marBottom w:val="0"/>
      <w:divBdr>
        <w:top w:val="none" w:sz="0" w:space="0" w:color="auto"/>
        <w:left w:val="none" w:sz="0" w:space="0" w:color="auto"/>
        <w:bottom w:val="none" w:sz="0" w:space="0" w:color="auto"/>
        <w:right w:val="none" w:sz="0" w:space="0" w:color="auto"/>
      </w:divBdr>
    </w:div>
    <w:div w:id="1899513916">
      <w:bodyDiv w:val="1"/>
      <w:marLeft w:val="0"/>
      <w:marRight w:val="0"/>
      <w:marTop w:val="0"/>
      <w:marBottom w:val="0"/>
      <w:divBdr>
        <w:top w:val="none" w:sz="0" w:space="0" w:color="auto"/>
        <w:left w:val="none" w:sz="0" w:space="0" w:color="auto"/>
        <w:bottom w:val="none" w:sz="0" w:space="0" w:color="auto"/>
        <w:right w:val="none" w:sz="0" w:space="0" w:color="auto"/>
      </w:divBdr>
    </w:div>
    <w:div w:id="1899586142">
      <w:bodyDiv w:val="1"/>
      <w:marLeft w:val="0"/>
      <w:marRight w:val="0"/>
      <w:marTop w:val="0"/>
      <w:marBottom w:val="0"/>
      <w:divBdr>
        <w:top w:val="none" w:sz="0" w:space="0" w:color="auto"/>
        <w:left w:val="none" w:sz="0" w:space="0" w:color="auto"/>
        <w:bottom w:val="none" w:sz="0" w:space="0" w:color="auto"/>
        <w:right w:val="none" w:sz="0" w:space="0" w:color="auto"/>
      </w:divBdr>
    </w:div>
    <w:div w:id="1899710031">
      <w:bodyDiv w:val="1"/>
      <w:marLeft w:val="0"/>
      <w:marRight w:val="0"/>
      <w:marTop w:val="0"/>
      <w:marBottom w:val="0"/>
      <w:divBdr>
        <w:top w:val="none" w:sz="0" w:space="0" w:color="auto"/>
        <w:left w:val="none" w:sz="0" w:space="0" w:color="auto"/>
        <w:bottom w:val="none" w:sz="0" w:space="0" w:color="auto"/>
        <w:right w:val="none" w:sz="0" w:space="0" w:color="auto"/>
      </w:divBdr>
    </w:div>
    <w:div w:id="1900088931">
      <w:bodyDiv w:val="1"/>
      <w:marLeft w:val="0"/>
      <w:marRight w:val="0"/>
      <w:marTop w:val="0"/>
      <w:marBottom w:val="0"/>
      <w:divBdr>
        <w:top w:val="none" w:sz="0" w:space="0" w:color="auto"/>
        <w:left w:val="none" w:sz="0" w:space="0" w:color="auto"/>
        <w:bottom w:val="none" w:sz="0" w:space="0" w:color="auto"/>
        <w:right w:val="none" w:sz="0" w:space="0" w:color="auto"/>
      </w:divBdr>
    </w:div>
    <w:div w:id="1900167875">
      <w:bodyDiv w:val="1"/>
      <w:marLeft w:val="0"/>
      <w:marRight w:val="0"/>
      <w:marTop w:val="0"/>
      <w:marBottom w:val="0"/>
      <w:divBdr>
        <w:top w:val="none" w:sz="0" w:space="0" w:color="auto"/>
        <w:left w:val="none" w:sz="0" w:space="0" w:color="auto"/>
        <w:bottom w:val="none" w:sz="0" w:space="0" w:color="auto"/>
        <w:right w:val="none" w:sz="0" w:space="0" w:color="auto"/>
      </w:divBdr>
    </w:div>
    <w:div w:id="1900171196">
      <w:bodyDiv w:val="1"/>
      <w:marLeft w:val="0"/>
      <w:marRight w:val="0"/>
      <w:marTop w:val="0"/>
      <w:marBottom w:val="0"/>
      <w:divBdr>
        <w:top w:val="none" w:sz="0" w:space="0" w:color="auto"/>
        <w:left w:val="none" w:sz="0" w:space="0" w:color="auto"/>
        <w:bottom w:val="none" w:sz="0" w:space="0" w:color="auto"/>
        <w:right w:val="none" w:sz="0" w:space="0" w:color="auto"/>
      </w:divBdr>
    </w:div>
    <w:div w:id="1900626344">
      <w:bodyDiv w:val="1"/>
      <w:marLeft w:val="0"/>
      <w:marRight w:val="0"/>
      <w:marTop w:val="0"/>
      <w:marBottom w:val="0"/>
      <w:divBdr>
        <w:top w:val="none" w:sz="0" w:space="0" w:color="auto"/>
        <w:left w:val="none" w:sz="0" w:space="0" w:color="auto"/>
        <w:bottom w:val="none" w:sz="0" w:space="0" w:color="auto"/>
        <w:right w:val="none" w:sz="0" w:space="0" w:color="auto"/>
      </w:divBdr>
    </w:div>
    <w:div w:id="1900705571">
      <w:bodyDiv w:val="1"/>
      <w:marLeft w:val="0"/>
      <w:marRight w:val="0"/>
      <w:marTop w:val="0"/>
      <w:marBottom w:val="0"/>
      <w:divBdr>
        <w:top w:val="none" w:sz="0" w:space="0" w:color="auto"/>
        <w:left w:val="none" w:sz="0" w:space="0" w:color="auto"/>
        <w:bottom w:val="none" w:sz="0" w:space="0" w:color="auto"/>
        <w:right w:val="none" w:sz="0" w:space="0" w:color="auto"/>
      </w:divBdr>
    </w:div>
    <w:div w:id="1901359438">
      <w:bodyDiv w:val="1"/>
      <w:marLeft w:val="0"/>
      <w:marRight w:val="0"/>
      <w:marTop w:val="0"/>
      <w:marBottom w:val="0"/>
      <w:divBdr>
        <w:top w:val="none" w:sz="0" w:space="0" w:color="auto"/>
        <w:left w:val="none" w:sz="0" w:space="0" w:color="auto"/>
        <w:bottom w:val="none" w:sz="0" w:space="0" w:color="auto"/>
        <w:right w:val="none" w:sz="0" w:space="0" w:color="auto"/>
      </w:divBdr>
    </w:div>
    <w:div w:id="1901361417">
      <w:bodyDiv w:val="1"/>
      <w:marLeft w:val="0"/>
      <w:marRight w:val="0"/>
      <w:marTop w:val="0"/>
      <w:marBottom w:val="0"/>
      <w:divBdr>
        <w:top w:val="none" w:sz="0" w:space="0" w:color="auto"/>
        <w:left w:val="none" w:sz="0" w:space="0" w:color="auto"/>
        <w:bottom w:val="none" w:sz="0" w:space="0" w:color="auto"/>
        <w:right w:val="none" w:sz="0" w:space="0" w:color="auto"/>
      </w:divBdr>
    </w:div>
    <w:div w:id="1901401514">
      <w:bodyDiv w:val="1"/>
      <w:marLeft w:val="0"/>
      <w:marRight w:val="0"/>
      <w:marTop w:val="0"/>
      <w:marBottom w:val="0"/>
      <w:divBdr>
        <w:top w:val="none" w:sz="0" w:space="0" w:color="auto"/>
        <w:left w:val="none" w:sz="0" w:space="0" w:color="auto"/>
        <w:bottom w:val="none" w:sz="0" w:space="0" w:color="auto"/>
        <w:right w:val="none" w:sz="0" w:space="0" w:color="auto"/>
      </w:divBdr>
    </w:div>
    <w:div w:id="1901592930">
      <w:bodyDiv w:val="1"/>
      <w:marLeft w:val="0"/>
      <w:marRight w:val="0"/>
      <w:marTop w:val="0"/>
      <w:marBottom w:val="0"/>
      <w:divBdr>
        <w:top w:val="none" w:sz="0" w:space="0" w:color="auto"/>
        <w:left w:val="none" w:sz="0" w:space="0" w:color="auto"/>
        <w:bottom w:val="none" w:sz="0" w:space="0" w:color="auto"/>
        <w:right w:val="none" w:sz="0" w:space="0" w:color="auto"/>
      </w:divBdr>
    </w:div>
    <w:div w:id="1901675728">
      <w:bodyDiv w:val="1"/>
      <w:marLeft w:val="0"/>
      <w:marRight w:val="0"/>
      <w:marTop w:val="0"/>
      <w:marBottom w:val="0"/>
      <w:divBdr>
        <w:top w:val="none" w:sz="0" w:space="0" w:color="auto"/>
        <w:left w:val="none" w:sz="0" w:space="0" w:color="auto"/>
        <w:bottom w:val="none" w:sz="0" w:space="0" w:color="auto"/>
        <w:right w:val="none" w:sz="0" w:space="0" w:color="auto"/>
      </w:divBdr>
    </w:div>
    <w:div w:id="1902017658">
      <w:bodyDiv w:val="1"/>
      <w:marLeft w:val="0"/>
      <w:marRight w:val="0"/>
      <w:marTop w:val="0"/>
      <w:marBottom w:val="0"/>
      <w:divBdr>
        <w:top w:val="none" w:sz="0" w:space="0" w:color="auto"/>
        <w:left w:val="none" w:sz="0" w:space="0" w:color="auto"/>
        <w:bottom w:val="none" w:sz="0" w:space="0" w:color="auto"/>
        <w:right w:val="none" w:sz="0" w:space="0" w:color="auto"/>
      </w:divBdr>
    </w:div>
    <w:div w:id="1902054619">
      <w:bodyDiv w:val="1"/>
      <w:marLeft w:val="0"/>
      <w:marRight w:val="0"/>
      <w:marTop w:val="0"/>
      <w:marBottom w:val="0"/>
      <w:divBdr>
        <w:top w:val="none" w:sz="0" w:space="0" w:color="auto"/>
        <w:left w:val="none" w:sz="0" w:space="0" w:color="auto"/>
        <w:bottom w:val="none" w:sz="0" w:space="0" w:color="auto"/>
        <w:right w:val="none" w:sz="0" w:space="0" w:color="auto"/>
      </w:divBdr>
    </w:div>
    <w:div w:id="1902522663">
      <w:bodyDiv w:val="1"/>
      <w:marLeft w:val="0"/>
      <w:marRight w:val="0"/>
      <w:marTop w:val="0"/>
      <w:marBottom w:val="0"/>
      <w:divBdr>
        <w:top w:val="none" w:sz="0" w:space="0" w:color="auto"/>
        <w:left w:val="none" w:sz="0" w:space="0" w:color="auto"/>
        <w:bottom w:val="none" w:sz="0" w:space="0" w:color="auto"/>
        <w:right w:val="none" w:sz="0" w:space="0" w:color="auto"/>
      </w:divBdr>
    </w:div>
    <w:div w:id="1902591282">
      <w:bodyDiv w:val="1"/>
      <w:marLeft w:val="0"/>
      <w:marRight w:val="0"/>
      <w:marTop w:val="0"/>
      <w:marBottom w:val="0"/>
      <w:divBdr>
        <w:top w:val="none" w:sz="0" w:space="0" w:color="auto"/>
        <w:left w:val="none" w:sz="0" w:space="0" w:color="auto"/>
        <w:bottom w:val="none" w:sz="0" w:space="0" w:color="auto"/>
        <w:right w:val="none" w:sz="0" w:space="0" w:color="auto"/>
      </w:divBdr>
    </w:div>
    <w:div w:id="1902910664">
      <w:bodyDiv w:val="1"/>
      <w:marLeft w:val="0"/>
      <w:marRight w:val="0"/>
      <w:marTop w:val="0"/>
      <w:marBottom w:val="0"/>
      <w:divBdr>
        <w:top w:val="none" w:sz="0" w:space="0" w:color="auto"/>
        <w:left w:val="none" w:sz="0" w:space="0" w:color="auto"/>
        <w:bottom w:val="none" w:sz="0" w:space="0" w:color="auto"/>
        <w:right w:val="none" w:sz="0" w:space="0" w:color="auto"/>
      </w:divBdr>
    </w:div>
    <w:div w:id="1902980619">
      <w:bodyDiv w:val="1"/>
      <w:marLeft w:val="0"/>
      <w:marRight w:val="0"/>
      <w:marTop w:val="0"/>
      <w:marBottom w:val="0"/>
      <w:divBdr>
        <w:top w:val="none" w:sz="0" w:space="0" w:color="auto"/>
        <w:left w:val="none" w:sz="0" w:space="0" w:color="auto"/>
        <w:bottom w:val="none" w:sz="0" w:space="0" w:color="auto"/>
        <w:right w:val="none" w:sz="0" w:space="0" w:color="auto"/>
      </w:divBdr>
    </w:div>
    <w:div w:id="1902982298">
      <w:bodyDiv w:val="1"/>
      <w:marLeft w:val="0"/>
      <w:marRight w:val="0"/>
      <w:marTop w:val="0"/>
      <w:marBottom w:val="0"/>
      <w:divBdr>
        <w:top w:val="none" w:sz="0" w:space="0" w:color="auto"/>
        <w:left w:val="none" w:sz="0" w:space="0" w:color="auto"/>
        <w:bottom w:val="none" w:sz="0" w:space="0" w:color="auto"/>
        <w:right w:val="none" w:sz="0" w:space="0" w:color="auto"/>
      </w:divBdr>
    </w:div>
    <w:div w:id="1903175886">
      <w:bodyDiv w:val="1"/>
      <w:marLeft w:val="0"/>
      <w:marRight w:val="0"/>
      <w:marTop w:val="0"/>
      <w:marBottom w:val="0"/>
      <w:divBdr>
        <w:top w:val="none" w:sz="0" w:space="0" w:color="auto"/>
        <w:left w:val="none" w:sz="0" w:space="0" w:color="auto"/>
        <w:bottom w:val="none" w:sz="0" w:space="0" w:color="auto"/>
        <w:right w:val="none" w:sz="0" w:space="0" w:color="auto"/>
      </w:divBdr>
    </w:div>
    <w:div w:id="1903325632">
      <w:bodyDiv w:val="1"/>
      <w:marLeft w:val="0"/>
      <w:marRight w:val="0"/>
      <w:marTop w:val="0"/>
      <w:marBottom w:val="0"/>
      <w:divBdr>
        <w:top w:val="none" w:sz="0" w:space="0" w:color="auto"/>
        <w:left w:val="none" w:sz="0" w:space="0" w:color="auto"/>
        <w:bottom w:val="none" w:sz="0" w:space="0" w:color="auto"/>
        <w:right w:val="none" w:sz="0" w:space="0" w:color="auto"/>
      </w:divBdr>
    </w:div>
    <w:div w:id="1903368219">
      <w:bodyDiv w:val="1"/>
      <w:marLeft w:val="0"/>
      <w:marRight w:val="0"/>
      <w:marTop w:val="0"/>
      <w:marBottom w:val="0"/>
      <w:divBdr>
        <w:top w:val="none" w:sz="0" w:space="0" w:color="auto"/>
        <w:left w:val="none" w:sz="0" w:space="0" w:color="auto"/>
        <w:bottom w:val="none" w:sz="0" w:space="0" w:color="auto"/>
        <w:right w:val="none" w:sz="0" w:space="0" w:color="auto"/>
      </w:divBdr>
    </w:div>
    <w:div w:id="1903518276">
      <w:bodyDiv w:val="1"/>
      <w:marLeft w:val="0"/>
      <w:marRight w:val="0"/>
      <w:marTop w:val="0"/>
      <w:marBottom w:val="0"/>
      <w:divBdr>
        <w:top w:val="none" w:sz="0" w:space="0" w:color="auto"/>
        <w:left w:val="none" w:sz="0" w:space="0" w:color="auto"/>
        <w:bottom w:val="none" w:sz="0" w:space="0" w:color="auto"/>
        <w:right w:val="none" w:sz="0" w:space="0" w:color="auto"/>
      </w:divBdr>
    </w:div>
    <w:div w:id="1903977458">
      <w:bodyDiv w:val="1"/>
      <w:marLeft w:val="0"/>
      <w:marRight w:val="0"/>
      <w:marTop w:val="0"/>
      <w:marBottom w:val="0"/>
      <w:divBdr>
        <w:top w:val="none" w:sz="0" w:space="0" w:color="auto"/>
        <w:left w:val="none" w:sz="0" w:space="0" w:color="auto"/>
        <w:bottom w:val="none" w:sz="0" w:space="0" w:color="auto"/>
        <w:right w:val="none" w:sz="0" w:space="0" w:color="auto"/>
      </w:divBdr>
    </w:div>
    <w:div w:id="1903983590">
      <w:bodyDiv w:val="1"/>
      <w:marLeft w:val="0"/>
      <w:marRight w:val="0"/>
      <w:marTop w:val="0"/>
      <w:marBottom w:val="0"/>
      <w:divBdr>
        <w:top w:val="none" w:sz="0" w:space="0" w:color="auto"/>
        <w:left w:val="none" w:sz="0" w:space="0" w:color="auto"/>
        <w:bottom w:val="none" w:sz="0" w:space="0" w:color="auto"/>
        <w:right w:val="none" w:sz="0" w:space="0" w:color="auto"/>
      </w:divBdr>
    </w:div>
    <w:div w:id="1904179011">
      <w:bodyDiv w:val="1"/>
      <w:marLeft w:val="0"/>
      <w:marRight w:val="0"/>
      <w:marTop w:val="0"/>
      <w:marBottom w:val="0"/>
      <w:divBdr>
        <w:top w:val="none" w:sz="0" w:space="0" w:color="auto"/>
        <w:left w:val="none" w:sz="0" w:space="0" w:color="auto"/>
        <w:bottom w:val="none" w:sz="0" w:space="0" w:color="auto"/>
        <w:right w:val="none" w:sz="0" w:space="0" w:color="auto"/>
      </w:divBdr>
    </w:div>
    <w:div w:id="1904674699">
      <w:bodyDiv w:val="1"/>
      <w:marLeft w:val="0"/>
      <w:marRight w:val="0"/>
      <w:marTop w:val="0"/>
      <w:marBottom w:val="0"/>
      <w:divBdr>
        <w:top w:val="none" w:sz="0" w:space="0" w:color="auto"/>
        <w:left w:val="none" w:sz="0" w:space="0" w:color="auto"/>
        <w:bottom w:val="none" w:sz="0" w:space="0" w:color="auto"/>
        <w:right w:val="none" w:sz="0" w:space="0" w:color="auto"/>
      </w:divBdr>
    </w:div>
    <w:div w:id="1904827770">
      <w:bodyDiv w:val="1"/>
      <w:marLeft w:val="0"/>
      <w:marRight w:val="0"/>
      <w:marTop w:val="0"/>
      <w:marBottom w:val="0"/>
      <w:divBdr>
        <w:top w:val="none" w:sz="0" w:space="0" w:color="auto"/>
        <w:left w:val="none" w:sz="0" w:space="0" w:color="auto"/>
        <w:bottom w:val="none" w:sz="0" w:space="0" w:color="auto"/>
        <w:right w:val="none" w:sz="0" w:space="0" w:color="auto"/>
      </w:divBdr>
    </w:div>
    <w:div w:id="1904943315">
      <w:bodyDiv w:val="1"/>
      <w:marLeft w:val="0"/>
      <w:marRight w:val="0"/>
      <w:marTop w:val="0"/>
      <w:marBottom w:val="0"/>
      <w:divBdr>
        <w:top w:val="none" w:sz="0" w:space="0" w:color="auto"/>
        <w:left w:val="none" w:sz="0" w:space="0" w:color="auto"/>
        <w:bottom w:val="none" w:sz="0" w:space="0" w:color="auto"/>
        <w:right w:val="none" w:sz="0" w:space="0" w:color="auto"/>
      </w:divBdr>
    </w:div>
    <w:div w:id="1905329874">
      <w:bodyDiv w:val="1"/>
      <w:marLeft w:val="0"/>
      <w:marRight w:val="0"/>
      <w:marTop w:val="0"/>
      <w:marBottom w:val="0"/>
      <w:divBdr>
        <w:top w:val="none" w:sz="0" w:space="0" w:color="auto"/>
        <w:left w:val="none" w:sz="0" w:space="0" w:color="auto"/>
        <w:bottom w:val="none" w:sz="0" w:space="0" w:color="auto"/>
        <w:right w:val="none" w:sz="0" w:space="0" w:color="auto"/>
      </w:divBdr>
    </w:div>
    <w:div w:id="1906183969">
      <w:bodyDiv w:val="1"/>
      <w:marLeft w:val="0"/>
      <w:marRight w:val="0"/>
      <w:marTop w:val="0"/>
      <w:marBottom w:val="0"/>
      <w:divBdr>
        <w:top w:val="none" w:sz="0" w:space="0" w:color="auto"/>
        <w:left w:val="none" w:sz="0" w:space="0" w:color="auto"/>
        <w:bottom w:val="none" w:sz="0" w:space="0" w:color="auto"/>
        <w:right w:val="none" w:sz="0" w:space="0" w:color="auto"/>
      </w:divBdr>
    </w:div>
    <w:div w:id="1906210705">
      <w:bodyDiv w:val="1"/>
      <w:marLeft w:val="0"/>
      <w:marRight w:val="0"/>
      <w:marTop w:val="0"/>
      <w:marBottom w:val="0"/>
      <w:divBdr>
        <w:top w:val="none" w:sz="0" w:space="0" w:color="auto"/>
        <w:left w:val="none" w:sz="0" w:space="0" w:color="auto"/>
        <w:bottom w:val="none" w:sz="0" w:space="0" w:color="auto"/>
        <w:right w:val="none" w:sz="0" w:space="0" w:color="auto"/>
      </w:divBdr>
    </w:div>
    <w:div w:id="1906331279">
      <w:bodyDiv w:val="1"/>
      <w:marLeft w:val="0"/>
      <w:marRight w:val="0"/>
      <w:marTop w:val="0"/>
      <w:marBottom w:val="0"/>
      <w:divBdr>
        <w:top w:val="none" w:sz="0" w:space="0" w:color="auto"/>
        <w:left w:val="none" w:sz="0" w:space="0" w:color="auto"/>
        <w:bottom w:val="none" w:sz="0" w:space="0" w:color="auto"/>
        <w:right w:val="none" w:sz="0" w:space="0" w:color="auto"/>
      </w:divBdr>
    </w:div>
    <w:div w:id="1906455094">
      <w:bodyDiv w:val="1"/>
      <w:marLeft w:val="0"/>
      <w:marRight w:val="0"/>
      <w:marTop w:val="0"/>
      <w:marBottom w:val="0"/>
      <w:divBdr>
        <w:top w:val="none" w:sz="0" w:space="0" w:color="auto"/>
        <w:left w:val="none" w:sz="0" w:space="0" w:color="auto"/>
        <w:bottom w:val="none" w:sz="0" w:space="0" w:color="auto"/>
        <w:right w:val="none" w:sz="0" w:space="0" w:color="auto"/>
      </w:divBdr>
    </w:div>
    <w:div w:id="1906643751">
      <w:bodyDiv w:val="1"/>
      <w:marLeft w:val="0"/>
      <w:marRight w:val="0"/>
      <w:marTop w:val="0"/>
      <w:marBottom w:val="0"/>
      <w:divBdr>
        <w:top w:val="none" w:sz="0" w:space="0" w:color="auto"/>
        <w:left w:val="none" w:sz="0" w:space="0" w:color="auto"/>
        <w:bottom w:val="none" w:sz="0" w:space="0" w:color="auto"/>
        <w:right w:val="none" w:sz="0" w:space="0" w:color="auto"/>
      </w:divBdr>
    </w:div>
    <w:div w:id="1906645944">
      <w:bodyDiv w:val="1"/>
      <w:marLeft w:val="0"/>
      <w:marRight w:val="0"/>
      <w:marTop w:val="0"/>
      <w:marBottom w:val="0"/>
      <w:divBdr>
        <w:top w:val="none" w:sz="0" w:space="0" w:color="auto"/>
        <w:left w:val="none" w:sz="0" w:space="0" w:color="auto"/>
        <w:bottom w:val="none" w:sz="0" w:space="0" w:color="auto"/>
        <w:right w:val="none" w:sz="0" w:space="0" w:color="auto"/>
      </w:divBdr>
    </w:div>
    <w:div w:id="1906839984">
      <w:bodyDiv w:val="1"/>
      <w:marLeft w:val="0"/>
      <w:marRight w:val="0"/>
      <w:marTop w:val="0"/>
      <w:marBottom w:val="0"/>
      <w:divBdr>
        <w:top w:val="none" w:sz="0" w:space="0" w:color="auto"/>
        <w:left w:val="none" w:sz="0" w:space="0" w:color="auto"/>
        <w:bottom w:val="none" w:sz="0" w:space="0" w:color="auto"/>
        <w:right w:val="none" w:sz="0" w:space="0" w:color="auto"/>
      </w:divBdr>
    </w:div>
    <w:div w:id="1906912127">
      <w:bodyDiv w:val="1"/>
      <w:marLeft w:val="0"/>
      <w:marRight w:val="0"/>
      <w:marTop w:val="0"/>
      <w:marBottom w:val="0"/>
      <w:divBdr>
        <w:top w:val="none" w:sz="0" w:space="0" w:color="auto"/>
        <w:left w:val="none" w:sz="0" w:space="0" w:color="auto"/>
        <w:bottom w:val="none" w:sz="0" w:space="0" w:color="auto"/>
        <w:right w:val="none" w:sz="0" w:space="0" w:color="auto"/>
      </w:divBdr>
    </w:div>
    <w:div w:id="1906914070">
      <w:bodyDiv w:val="1"/>
      <w:marLeft w:val="0"/>
      <w:marRight w:val="0"/>
      <w:marTop w:val="0"/>
      <w:marBottom w:val="0"/>
      <w:divBdr>
        <w:top w:val="none" w:sz="0" w:space="0" w:color="auto"/>
        <w:left w:val="none" w:sz="0" w:space="0" w:color="auto"/>
        <w:bottom w:val="none" w:sz="0" w:space="0" w:color="auto"/>
        <w:right w:val="none" w:sz="0" w:space="0" w:color="auto"/>
      </w:divBdr>
    </w:div>
    <w:div w:id="1906915458">
      <w:bodyDiv w:val="1"/>
      <w:marLeft w:val="0"/>
      <w:marRight w:val="0"/>
      <w:marTop w:val="0"/>
      <w:marBottom w:val="0"/>
      <w:divBdr>
        <w:top w:val="none" w:sz="0" w:space="0" w:color="auto"/>
        <w:left w:val="none" w:sz="0" w:space="0" w:color="auto"/>
        <w:bottom w:val="none" w:sz="0" w:space="0" w:color="auto"/>
        <w:right w:val="none" w:sz="0" w:space="0" w:color="auto"/>
      </w:divBdr>
    </w:div>
    <w:div w:id="1907035385">
      <w:bodyDiv w:val="1"/>
      <w:marLeft w:val="0"/>
      <w:marRight w:val="0"/>
      <w:marTop w:val="0"/>
      <w:marBottom w:val="0"/>
      <w:divBdr>
        <w:top w:val="none" w:sz="0" w:space="0" w:color="auto"/>
        <w:left w:val="none" w:sz="0" w:space="0" w:color="auto"/>
        <w:bottom w:val="none" w:sz="0" w:space="0" w:color="auto"/>
        <w:right w:val="none" w:sz="0" w:space="0" w:color="auto"/>
      </w:divBdr>
    </w:div>
    <w:div w:id="1907105184">
      <w:bodyDiv w:val="1"/>
      <w:marLeft w:val="0"/>
      <w:marRight w:val="0"/>
      <w:marTop w:val="0"/>
      <w:marBottom w:val="0"/>
      <w:divBdr>
        <w:top w:val="none" w:sz="0" w:space="0" w:color="auto"/>
        <w:left w:val="none" w:sz="0" w:space="0" w:color="auto"/>
        <w:bottom w:val="none" w:sz="0" w:space="0" w:color="auto"/>
        <w:right w:val="none" w:sz="0" w:space="0" w:color="auto"/>
      </w:divBdr>
    </w:div>
    <w:div w:id="1907177477">
      <w:bodyDiv w:val="1"/>
      <w:marLeft w:val="0"/>
      <w:marRight w:val="0"/>
      <w:marTop w:val="0"/>
      <w:marBottom w:val="0"/>
      <w:divBdr>
        <w:top w:val="none" w:sz="0" w:space="0" w:color="auto"/>
        <w:left w:val="none" w:sz="0" w:space="0" w:color="auto"/>
        <w:bottom w:val="none" w:sz="0" w:space="0" w:color="auto"/>
        <w:right w:val="none" w:sz="0" w:space="0" w:color="auto"/>
      </w:divBdr>
    </w:div>
    <w:div w:id="1907691530">
      <w:bodyDiv w:val="1"/>
      <w:marLeft w:val="0"/>
      <w:marRight w:val="0"/>
      <w:marTop w:val="0"/>
      <w:marBottom w:val="0"/>
      <w:divBdr>
        <w:top w:val="none" w:sz="0" w:space="0" w:color="auto"/>
        <w:left w:val="none" w:sz="0" w:space="0" w:color="auto"/>
        <w:bottom w:val="none" w:sz="0" w:space="0" w:color="auto"/>
        <w:right w:val="none" w:sz="0" w:space="0" w:color="auto"/>
      </w:divBdr>
    </w:div>
    <w:div w:id="1908225902">
      <w:bodyDiv w:val="1"/>
      <w:marLeft w:val="0"/>
      <w:marRight w:val="0"/>
      <w:marTop w:val="0"/>
      <w:marBottom w:val="0"/>
      <w:divBdr>
        <w:top w:val="none" w:sz="0" w:space="0" w:color="auto"/>
        <w:left w:val="none" w:sz="0" w:space="0" w:color="auto"/>
        <w:bottom w:val="none" w:sz="0" w:space="0" w:color="auto"/>
        <w:right w:val="none" w:sz="0" w:space="0" w:color="auto"/>
      </w:divBdr>
    </w:div>
    <w:div w:id="1908300358">
      <w:bodyDiv w:val="1"/>
      <w:marLeft w:val="0"/>
      <w:marRight w:val="0"/>
      <w:marTop w:val="0"/>
      <w:marBottom w:val="0"/>
      <w:divBdr>
        <w:top w:val="none" w:sz="0" w:space="0" w:color="auto"/>
        <w:left w:val="none" w:sz="0" w:space="0" w:color="auto"/>
        <w:bottom w:val="none" w:sz="0" w:space="0" w:color="auto"/>
        <w:right w:val="none" w:sz="0" w:space="0" w:color="auto"/>
      </w:divBdr>
    </w:div>
    <w:div w:id="1908566595">
      <w:bodyDiv w:val="1"/>
      <w:marLeft w:val="0"/>
      <w:marRight w:val="0"/>
      <w:marTop w:val="0"/>
      <w:marBottom w:val="0"/>
      <w:divBdr>
        <w:top w:val="none" w:sz="0" w:space="0" w:color="auto"/>
        <w:left w:val="none" w:sz="0" w:space="0" w:color="auto"/>
        <w:bottom w:val="none" w:sz="0" w:space="0" w:color="auto"/>
        <w:right w:val="none" w:sz="0" w:space="0" w:color="auto"/>
      </w:divBdr>
    </w:div>
    <w:div w:id="1908764407">
      <w:bodyDiv w:val="1"/>
      <w:marLeft w:val="0"/>
      <w:marRight w:val="0"/>
      <w:marTop w:val="0"/>
      <w:marBottom w:val="0"/>
      <w:divBdr>
        <w:top w:val="none" w:sz="0" w:space="0" w:color="auto"/>
        <w:left w:val="none" w:sz="0" w:space="0" w:color="auto"/>
        <w:bottom w:val="none" w:sz="0" w:space="0" w:color="auto"/>
        <w:right w:val="none" w:sz="0" w:space="0" w:color="auto"/>
      </w:divBdr>
    </w:div>
    <w:div w:id="1908959490">
      <w:bodyDiv w:val="1"/>
      <w:marLeft w:val="0"/>
      <w:marRight w:val="0"/>
      <w:marTop w:val="0"/>
      <w:marBottom w:val="0"/>
      <w:divBdr>
        <w:top w:val="none" w:sz="0" w:space="0" w:color="auto"/>
        <w:left w:val="none" w:sz="0" w:space="0" w:color="auto"/>
        <w:bottom w:val="none" w:sz="0" w:space="0" w:color="auto"/>
        <w:right w:val="none" w:sz="0" w:space="0" w:color="auto"/>
      </w:divBdr>
    </w:div>
    <w:div w:id="1909487799">
      <w:bodyDiv w:val="1"/>
      <w:marLeft w:val="0"/>
      <w:marRight w:val="0"/>
      <w:marTop w:val="0"/>
      <w:marBottom w:val="0"/>
      <w:divBdr>
        <w:top w:val="none" w:sz="0" w:space="0" w:color="auto"/>
        <w:left w:val="none" w:sz="0" w:space="0" w:color="auto"/>
        <w:bottom w:val="none" w:sz="0" w:space="0" w:color="auto"/>
        <w:right w:val="none" w:sz="0" w:space="0" w:color="auto"/>
      </w:divBdr>
    </w:div>
    <w:div w:id="1909537131">
      <w:bodyDiv w:val="1"/>
      <w:marLeft w:val="0"/>
      <w:marRight w:val="0"/>
      <w:marTop w:val="0"/>
      <w:marBottom w:val="0"/>
      <w:divBdr>
        <w:top w:val="none" w:sz="0" w:space="0" w:color="auto"/>
        <w:left w:val="none" w:sz="0" w:space="0" w:color="auto"/>
        <w:bottom w:val="none" w:sz="0" w:space="0" w:color="auto"/>
        <w:right w:val="none" w:sz="0" w:space="0" w:color="auto"/>
      </w:divBdr>
    </w:div>
    <w:div w:id="1909802130">
      <w:bodyDiv w:val="1"/>
      <w:marLeft w:val="0"/>
      <w:marRight w:val="0"/>
      <w:marTop w:val="0"/>
      <w:marBottom w:val="0"/>
      <w:divBdr>
        <w:top w:val="none" w:sz="0" w:space="0" w:color="auto"/>
        <w:left w:val="none" w:sz="0" w:space="0" w:color="auto"/>
        <w:bottom w:val="none" w:sz="0" w:space="0" w:color="auto"/>
        <w:right w:val="none" w:sz="0" w:space="0" w:color="auto"/>
      </w:divBdr>
    </w:div>
    <w:div w:id="1909991663">
      <w:bodyDiv w:val="1"/>
      <w:marLeft w:val="0"/>
      <w:marRight w:val="0"/>
      <w:marTop w:val="0"/>
      <w:marBottom w:val="0"/>
      <w:divBdr>
        <w:top w:val="none" w:sz="0" w:space="0" w:color="auto"/>
        <w:left w:val="none" w:sz="0" w:space="0" w:color="auto"/>
        <w:bottom w:val="none" w:sz="0" w:space="0" w:color="auto"/>
        <w:right w:val="none" w:sz="0" w:space="0" w:color="auto"/>
      </w:divBdr>
    </w:div>
    <w:div w:id="1909994958">
      <w:bodyDiv w:val="1"/>
      <w:marLeft w:val="0"/>
      <w:marRight w:val="0"/>
      <w:marTop w:val="0"/>
      <w:marBottom w:val="0"/>
      <w:divBdr>
        <w:top w:val="none" w:sz="0" w:space="0" w:color="auto"/>
        <w:left w:val="none" w:sz="0" w:space="0" w:color="auto"/>
        <w:bottom w:val="none" w:sz="0" w:space="0" w:color="auto"/>
        <w:right w:val="none" w:sz="0" w:space="0" w:color="auto"/>
      </w:divBdr>
    </w:div>
    <w:div w:id="1910069274">
      <w:bodyDiv w:val="1"/>
      <w:marLeft w:val="0"/>
      <w:marRight w:val="0"/>
      <w:marTop w:val="0"/>
      <w:marBottom w:val="0"/>
      <w:divBdr>
        <w:top w:val="none" w:sz="0" w:space="0" w:color="auto"/>
        <w:left w:val="none" w:sz="0" w:space="0" w:color="auto"/>
        <w:bottom w:val="none" w:sz="0" w:space="0" w:color="auto"/>
        <w:right w:val="none" w:sz="0" w:space="0" w:color="auto"/>
      </w:divBdr>
    </w:div>
    <w:div w:id="1910768810">
      <w:bodyDiv w:val="1"/>
      <w:marLeft w:val="0"/>
      <w:marRight w:val="0"/>
      <w:marTop w:val="0"/>
      <w:marBottom w:val="0"/>
      <w:divBdr>
        <w:top w:val="none" w:sz="0" w:space="0" w:color="auto"/>
        <w:left w:val="none" w:sz="0" w:space="0" w:color="auto"/>
        <w:bottom w:val="none" w:sz="0" w:space="0" w:color="auto"/>
        <w:right w:val="none" w:sz="0" w:space="0" w:color="auto"/>
      </w:divBdr>
    </w:div>
    <w:div w:id="1910798284">
      <w:bodyDiv w:val="1"/>
      <w:marLeft w:val="0"/>
      <w:marRight w:val="0"/>
      <w:marTop w:val="0"/>
      <w:marBottom w:val="0"/>
      <w:divBdr>
        <w:top w:val="none" w:sz="0" w:space="0" w:color="auto"/>
        <w:left w:val="none" w:sz="0" w:space="0" w:color="auto"/>
        <w:bottom w:val="none" w:sz="0" w:space="0" w:color="auto"/>
        <w:right w:val="none" w:sz="0" w:space="0" w:color="auto"/>
      </w:divBdr>
    </w:div>
    <w:div w:id="1910965455">
      <w:bodyDiv w:val="1"/>
      <w:marLeft w:val="0"/>
      <w:marRight w:val="0"/>
      <w:marTop w:val="0"/>
      <w:marBottom w:val="0"/>
      <w:divBdr>
        <w:top w:val="none" w:sz="0" w:space="0" w:color="auto"/>
        <w:left w:val="none" w:sz="0" w:space="0" w:color="auto"/>
        <w:bottom w:val="none" w:sz="0" w:space="0" w:color="auto"/>
        <w:right w:val="none" w:sz="0" w:space="0" w:color="auto"/>
      </w:divBdr>
    </w:div>
    <w:div w:id="1911117687">
      <w:bodyDiv w:val="1"/>
      <w:marLeft w:val="0"/>
      <w:marRight w:val="0"/>
      <w:marTop w:val="0"/>
      <w:marBottom w:val="0"/>
      <w:divBdr>
        <w:top w:val="none" w:sz="0" w:space="0" w:color="auto"/>
        <w:left w:val="none" w:sz="0" w:space="0" w:color="auto"/>
        <w:bottom w:val="none" w:sz="0" w:space="0" w:color="auto"/>
        <w:right w:val="none" w:sz="0" w:space="0" w:color="auto"/>
      </w:divBdr>
    </w:div>
    <w:div w:id="1911304798">
      <w:bodyDiv w:val="1"/>
      <w:marLeft w:val="0"/>
      <w:marRight w:val="0"/>
      <w:marTop w:val="0"/>
      <w:marBottom w:val="0"/>
      <w:divBdr>
        <w:top w:val="none" w:sz="0" w:space="0" w:color="auto"/>
        <w:left w:val="none" w:sz="0" w:space="0" w:color="auto"/>
        <w:bottom w:val="none" w:sz="0" w:space="0" w:color="auto"/>
        <w:right w:val="none" w:sz="0" w:space="0" w:color="auto"/>
      </w:divBdr>
    </w:div>
    <w:div w:id="1911771617">
      <w:bodyDiv w:val="1"/>
      <w:marLeft w:val="0"/>
      <w:marRight w:val="0"/>
      <w:marTop w:val="0"/>
      <w:marBottom w:val="0"/>
      <w:divBdr>
        <w:top w:val="none" w:sz="0" w:space="0" w:color="auto"/>
        <w:left w:val="none" w:sz="0" w:space="0" w:color="auto"/>
        <w:bottom w:val="none" w:sz="0" w:space="0" w:color="auto"/>
        <w:right w:val="none" w:sz="0" w:space="0" w:color="auto"/>
      </w:divBdr>
    </w:div>
    <w:div w:id="1912232699">
      <w:bodyDiv w:val="1"/>
      <w:marLeft w:val="0"/>
      <w:marRight w:val="0"/>
      <w:marTop w:val="0"/>
      <w:marBottom w:val="0"/>
      <w:divBdr>
        <w:top w:val="none" w:sz="0" w:space="0" w:color="auto"/>
        <w:left w:val="none" w:sz="0" w:space="0" w:color="auto"/>
        <w:bottom w:val="none" w:sz="0" w:space="0" w:color="auto"/>
        <w:right w:val="none" w:sz="0" w:space="0" w:color="auto"/>
      </w:divBdr>
    </w:div>
    <w:div w:id="1912351438">
      <w:bodyDiv w:val="1"/>
      <w:marLeft w:val="0"/>
      <w:marRight w:val="0"/>
      <w:marTop w:val="0"/>
      <w:marBottom w:val="0"/>
      <w:divBdr>
        <w:top w:val="none" w:sz="0" w:space="0" w:color="auto"/>
        <w:left w:val="none" w:sz="0" w:space="0" w:color="auto"/>
        <w:bottom w:val="none" w:sz="0" w:space="0" w:color="auto"/>
        <w:right w:val="none" w:sz="0" w:space="0" w:color="auto"/>
      </w:divBdr>
    </w:div>
    <w:div w:id="1913082670">
      <w:bodyDiv w:val="1"/>
      <w:marLeft w:val="0"/>
      <w:marRight w:val="0"/>
      <w:marTop w:val="0"/>
      <w:marBottom w:val="0"/>
      <w:divBdr>
        <w:top w:val="none" w:sz="0" w:space="0" w:color="auto"/>
        <w:left w:val="none" w:sz="0" w:space="0" w:color="auto"/>
        <w:bottom w:val="none" w:sz="0" w:space="0" w:color="auto"/>
        <w:right w:val="none" w:sz="0" w:space="0" w:color="auto"/>
      </w:divBdr>
    </w:div>
    <w:div w:id="1913274106">
      <w:bodyDiv w:val="1"/>
      <w:marLeft w:val="0"/>
      <w:marRight w:val="0"/>
      <w:marTop w:val="0"/>
      <w:marBottom w:val="0"/>
      <w:divBdr>
        <w:top w:val="none" w:sz="0" w:space="0" w:color="auto"/>
        <w:left w:val="none" w:sz="0" w:space="0" w:color="auto"/>
        <w:bottom w:val="none" w:sz="0" w:space="0" w:color="auto"/>
        <w:right w:val="none" w:sz="0" w:space="0" w:color="auto"/>
      </w:divBdr>
    </w:div>
    <w:div w:id="1913394517">
      <w:bodyDiv w:val="1"/>
      <w:marLeft w:val="0"/>
      <w:marRight w:val="0"/>
      <w:marTop w:val="0"/>
      <w:marBottom w:val="0"/>
      <w:divBdr>
        <w:top w:val="none" w:sz="0" w:space="0" w:color="auto"/>
        <w:left w:val="none" w:sz="0" w:space="0" w:color="auto"/>
        <w:bottom w:val="none" w:sz="0" w:space="0" w:color="auto"/>
        <w:right w:val="none" w:sz="0" w:space="0" w:color="auto"/>
      </w:divBdr>
    </w:div>
    <w:div w:id="1913926799">
      <w:bodyDiv w:val="1"/>
      <w:marLeft w:val="0"/>
      <w:marRight w:val="0"/>
      <w:marTop w:val="0"/>
      <w:marBottom w:val="0"/>
      <w:divBdr>
        <w:top w:val="none" w:sz="0" w:space="0" w:color="auto"/>
        <w:left w:val="none" w:sz="0" w:space="0" w:color="auto"/>
        <w:bottom w:val="none" w:sz="0" w:space="0" w:color="auto"/>
        <w:right w:val="none" w:sz="0" w:space="0" w:color="auto"/>
      </w:divBdr>
    </w:div>
    <w:div w:id="1913927676">
      <w:bodyDiv w:val="1"/>
      <w:marLeft w:val="0"/>
      <w:marRight w:val="0"/>
      <w:marTop w:val="0"/>
      <w:marBottom w:val="0"/>
      <w:divBdr>
        <w:top w:val="none" w:sz="0" w:space="0" w:color="auto"/>
        <w:left w:val="none" w:sz="0" w:space="0" w:color="auto"/>
        <w:bottom w:val="none" w:sz="0" w:space="0" w:color="auto"/>
        <w:right w:val="none" w:sz="0" w:space="0" w:color="auto"/>
      </w:divBdr>
    </w:div>
    <w:div w:id="1914007451">
      <w:bodyDiv w:val="1"/>
      <w:marLeft w:val="0"/>
      <w:marRight w:val="0"/>
      <w:marTop w:val="0"/>
      <w:marBottom w:val="0"/>
      <w:divBdr>
        <w:top w:val="none" w:sz="0" w:space="0" w:color="auto"/>
        <w:left w:val="none" w:sz="0" w:space="0" w:color="auto"/>
        <w:bottom w:val="none" w:sz="0" w:space="0" w:color="auto"/>
        <w:right w:val="none" w:sz="0" w:space="0" w:color="auto"/>
      </w:divBdr>
    </w:div>
    <w:div w:id="1914047083">
      <w:bodyDiv w:val="1"/>
      <w:marLeft w:val="0"/>
      <w:marRight w:val="0"/>
      <w:marTop w:val="0"/>
      <w:marBottom w:val="0"/>
      <w:divBdr>
        <w:top w:val="none" w:sz="0" w:space="0" w:color="auto"/>
        <w:left w:val="none" w:sz="0" w:space="0" w:color="auto"/>
        <w:bottom w:val="none" w:sz="0" w:space="0" w:color="auto"/>
        <w:right w:val="none" w:sz="0" w:space="0" w:color="auto"/>
      </w:divBdr>
    </w:div>
    <w:div w:id="1914047161">
      <w:bodyDiv w:val="1"/>
      <w:marLeft w:val="0"/>
      <w:marRight w:val="0"/>
      <w:marTop w:val="0"/>
      <w:marBottom w:val="0"/>
      <w:divBdr>
        <w:top w:val="none" w:sz="0" w:space="0" w:color="auto"/>
        <w:left w:val="none" w:sz="0" w:space="0" w:color="auto"/>
        <w:bottom w:val="none" w:sz="0" w:space="0" w:color="auto"/>
        <w:right w:val="none" w:sz="0" w:space="0" w:color="auto"/>
      </w:divBdr>
    </w:div>
    <w:div w:id="1914192300">
      <w:bodyDiv w:val="1"/>
      <w:marLeft w:val="0"/>
      <w:marRight w:val="0"/>
      <w:marTop w:val="0"/>
      <w:marBottom w:val="0"/>
      <w:divBdr>
        <w:top w:val="none" w:sz="0" w:space="0" w:color="auto"/>
        <w:left w:val="none" w:sz="0" w:space="0" w:color="auto"/>
        <w:bottom w:val="none" w:sz="0" w:space="0" w:color="auto"/>
        <w:right w:val="none" w:sz="0" w:space="0" w:color="auto"/>
      </w:divBdr>
    </w:div>
    <w:div w:id="1914319329">
      <w:bodyDiv w:val="1"/>
      <w:marLeft w:val="0"/>
      <w:marRight w:val="0"/>
      <w:marTop w:val="0"/>
      <w:marBottom w:val="0"/>
      <w:divBdr>
        <w:top w:val="none" w:sz="0" w:space="0" w:color="auto"/>
        <w:left w:val="none" w:sz="0" w:space="0" w:color="auto"/>
        <w:bottom w:val="none" w:sz="0" w:space="0" w:color="auto"/>
        <w:right w:val="none" w:sz="0" w:space="0" w:color="auto"/>
      </w:divBdr>
    </w:div>
    <w:div w:id="1914583654">
      <w:bodyDiv w:val="1"/>
      <w:marLeft w:val="0"/>
      <w:marRight w:val="0"/>
      <w:marTop w:val="0"/>
      <w:marBottom w:val="0"/>
      <w:divBdr>
        <w:top w:val="none" w:sz="0" w:space="0" w:color="auto"/>
        <w:left w:val="none" w:sz="0" w:space="0" w:color="auto"/>
        <w:bottom w:val="none" w:sz="0" w:space="0" w:color="auto"/>
        <w:right w:val="none" w:sz="0" w:space="0" w:color="auto"/>
      </w:divBdr>
    </w:div>
    <w:div w:id="1914660839">
      <w:bodyDiv w:val="1"/>
      <w:marLeft w:val="0"/>
      <w:marRight w:val="0"/>
      <w:marTop w:val="0"/>
      <w:marBottom w:val="0"/>
      <w:divBdr>
        <w:top w:val="none" w:sz="0" w:space="0" w:color="auto"/>
        <w:left w:val="none" w:sz="0" w:space="0" w:color="auto"/>
        <w:bottom w:val="none" w:sz="0" w:space="0" w:color="auto"/>
        <w:right w:val="none" w:sz="0" w:space="0" w:color="auto"/>
      </w:divBdr>
    </w:div>
    <w:div w:id="1914778213">
      <w:bodyDiv w:val="1"/>
      <w:marLeft w:val="0"/>
      <w:marRight w:val="0"/>
      <w:marTop w:val="0"/>
      <w:marBottom w:val="0"/>
      <w:divBdr>
        <w:top w:val="none" w:sz="0" w:space="0" w:color="auto"/>
        <w:left w:val="none" w:sz="0" w:space="0" w:color="auto"/>
        <w:bottom w:val="none" w:sz="0" w:space="0" w:color="auto"/>
        <w:right w:val="none" w:sz="0" w:space="0" w:color="auto"/>
      </w:divBdr>
    </w:div>
    <w:div w:id="1914967160">
      <w:bodyDiv w:val="1"/>
      <w:marLeft w:val="0"/>
      <w:marRight w:val="0"/>
      <w:marTop w:val="0"/>
      <w:marBottom w:val="0"/>
      <w:divBdr>
        <w:top w:val="none" w:sz="0" w:space="0" w:color="auto"/>
        <w:left w:val="none" w:sz="0" w:space="0" w:color="auto"/>
        <w:bottom w:val="none" w:sz="0" w:space="0" w:color="auto"/>
        <w:right w:val="none" w:sz="0" w:space="0" w:color="auto"/>
      </w:divBdr>
    </w:div>
    <w:div w:id="1914969771">
      <w:bodyDiv w:val="1"/>
      <w:marLeft w:val="0"/>
      <w:marRight w:val="0"/>
      <w:marTop w:val="0"/>
      <w:marBottom w:val="0"/>
      <w:divBdr>
        <w:top w:val="none" w:sz="0" w:space="0" w:color="auto"/>
        <w:left w:val="none" w:sz="0" w:space="0" w:color="auto"/>
        <w:bottom w:val="none" w:sz="0" w:space="0" w:color="auto"/>
        <w:right w:val="none" w:sz="0" w:space="0" w:color="auto"/>
      </w:divBdr>
    </w:div>
    <w:div w:id="1915047983">
      <w:bodyDiv w:val="1"/>
      <w:marLeft w:val="0"/>
      <w:marRight w:val="0"/>
      <w:marTop w:val="0"/>
      <w:marBottom w:val="0"/>
      <w:divBdr>
        <w:top w:val="none" w:sz="0" w:space="0" w:color="auto"/>
        <w:left w:val="none" w:sz="0" w:space="0" w:color="auto"/>
        <w:bottom w:val="none" w:sz="0" w:space="0" w:color="auto"/>
        <w:right w:val="none" w:sz="0" w:space="0" w:color="auto"/>
      </w:divBdr>
    </w:div>
    <w:div w:id="1915239510">
      <w:bodyDiv w:val="1"/>
      <w:marLeft w:val="0"/>
      <w:marRight w:val="0"/>
      <w:marTop w:val="0"/>
      <w:marBottom w:val="0"/>
      <w:divBdr>
        <w:top w:val="none" w:sz="0" w:space="0" w:color="auto"/>
        <w:left w:val="none" w:sz="0" w:space="0" w:color="auto"/>
        <w:bottom w:val="none" w:sz="0" w:space="0" w:color="auto"/>
        <w:right w:val="none" w:sz="0" w:space="0" w:color="auto"/>
      </w:divBdr>
    </w:div>
    <w:div w:id="1915581134">
      <w:bodyDiv w:val="1"/>
      <w:marLeft w:val="0"/>
      <w:marRight w:val="0"/>
      <w:marTop w:val="0"/>
      <w:marBottom w:val="0"/>
      <w:divBdr>
        <w:top w:val="none" w:sz="0" w:space="0" w:color="auto"/>
        <w:left w:val="none" w:sz="0" w:space="0" w:color="auto"/>
        <w:bottom w:val="none" w:sz="0" w:space="0" w:color="auto"/>
        <w:right w:val="none" w:sz="0" w:space="0" w:color="auto"/>
      </w:divBdr>
    </w:div>
    <w:div w:id="1915815453">
      <w:bodyDiv w:val="1"/>
      <w:marLeft w:val="0"/>
      <w:marRight w:val="0"/>
      <w:marTop w:val="0"/>
      <w:marBottom w:val="0"/>
      <w:divBdr>
        <w:top w:val="none" w:sz="0" w:space="0" w:color="auto"/>
        <w:left w:val="none" w:sz="0" w:space="0" w:color="auto"/>
        <w:bottom w:val="none" w:sz="0" w:space="0" w:color="auto"/>
        <w:right w:val="none" w:sz="0" w:space="0" w:color="auto"/>
      </w:divBdr>
    </w:div>
    <w:div w:id="1916085624">
      <w:bodyDiv w:val="1"/>
      <w:marLeft w:val="0"/>
      <w:marRight w:val="0"/>
      <w:marTop w:val="0"/>
      <w:marBottom w:val="0"/>
      <w:divBdr>
        <w:top w:val="none" w:sz="0" w:space="0" w:color="auto"/>
        <w:left w:val="none" w:sz="0" w:space="0" w:color="auto"/>
        <w:bottom w:val="none" w:sz="0" w:space="0" w:color="auto"/>
        <w:right w:val="none" w:sz="0" w:space="0" w:color="auto"/>
      </w:divBdr>
    </w:div>
    <w:div w:id="1916357609">
      <w:bodyDiv w:val="1"/>
      <w:marLeft w:val="0"/>
      <w:marRight w:val="0"/>
      <w:marTop w:val="0"/>
      <w:marBottom w:val="0"/>
      <w:divBdr>
        <w:top w:val="none" w:sz="0" w:space="0" w:color="auto"/>
        <w:left w:val="none" w:sz="0" w:space="0" w:color="auto"/>
        <w:bottom w:val="none" w:sz="0" w:space="0" w:color="auto"/>
        <w:right w:val="none" w:sz="0" w:space="0" w:color="auto"/>
      </w:divBdr>
    </w:div>
    <w:div w:id="1916863369">
      <w:bodyDiv w:val="1"/>
      <w:marLeft w:val="0"/>
      <w:marRight w:val="0"/>
      <w:marTop w:val="0"/>
      <w:marBottom w:val="0"/>
      <w:divBdr>
        <w:top w:val="none" w:sz="0" w:space="0" w:color="auto"/>
        <w:left w:val="none" w:sz="0" w:space="0" w:color="auto"/>
        <w:bottom w:val="none" w:sz="0" w:space="0" w:color="auto"/>
        <w:right w:val="none" w:sz="0" w:space="0" w:color="auto"/>
      </w:divBdr>
    </w:div>
    <w:div w:id="1917202752">
      <w:bodyDiv w:val="1"/>
      <w:marLeft w:val="0"/>
      <w:marRight w:val="0"/>
      <w:marTop w:val="0"/>
      <w:marBottom w:val="0"/>
      <w:divBdr>
        <w:top w:val="none" w:sz="0" w:space="0" w:color="auto"/>
        <w:left w:val="none" w:sz="0" w:space="0" w:color="auto"/>
        <w:bottom w:val="none" w:sz="0" w:space="0" w:color="auto"/>
        <w:right w:val="none" w:sz="0" w:space="0" w:color="auto"/>
      </w:divBdr>
    </w:div>
    <w:div w:id="1917544978">
      <w:bodyDiv w:val="1"/>
      <w:marLeft w:val="0"/>
      <w:marRight w:val="0"/>
      <w:marTop w:val="0"/>
      <w:marBottom w:val="0"/>
      <w:divBdr>
        <w:top w:val="none" w:sz="0" w:space="0" w:color="auto"/>
        <w:left w:val="none" w:sz="0" w:space="0" w:color="auto"/>
        <w:bottom w:val="none" w:sz="0" w:space="0" w:color="auto"/>
        <w:right w:val="none" w:sz="0" w:space="0" w:color="auto"/>
      </w:divBdr>
    </w:div>
    <w:div w:id="1917977051">
      <w:bodyDiv w:val="1"/>
      <w:marLeft w:val="0"/>
      <w:marRight w:val="0"/>
      <w:marTop w:val="0"/>
      <w:marBottom w:val="0"/>
      <w:divBdr>
        <w:top w:val="none" w:sz="0" w:space="0" w:color="auto"/>
        <w:left w:val="none" w:sz="0" w:space="0" w:color="auto"/>
        <w:bottom w:val="none" w:sz="0" w:space="0" w:color="auto"/>
        <w:right w:val="none" w:sz="0" w:space="0" w:color="auto"/>
      </w:divBdr>
    </w:div>
    <w:div w:id="1918199680">
      <w:bodyDiv w:val="1"/>
      <w:marLeft w:val="0"/>
      <w:marRight w:val="0"/>
      <w:marTop w:val="0"/>
      <w:marBottom w:val="0"/>
      <w:divBdr>
        <w:top w:val="none" w:sz="0" w:space="0" w:color="auto"/>
        <w:left w:val="none" w:sz="0" w:space="0" w:color="auto"/>
        <w:bottom w:val="none" w:sz="0" w:space="0" w:color="auto"/>
        <w:right w:val="none" w:sz="0" w:space="0" w:color="auto"/>
      </w:divBdr>
    </w:div>
    <w:div w:id="1918323098">
      <w:bodyDiv w:val="1"/>
      <w:marLeft w:val="0"/>
      <w:marRight w:val="0"/>
      <w:marTop w:val="0"/>
      <w:marBottom w:val="0"/>
      <w:divBdr>
        <w:top w:val="none" w:sz="0" w:space="0" w:color="auto"/>
        <w:left w:val="none" w:sz="0" w:space="0" w:color="auto"/>
        <w:bottom w:val="none" w:sz="0" w:space="0" w:color="auto"/>
        <w:right w:val="none" w:sz="0" w:space="0" w:color="auto"/>
      </w:divBdr>
    </w:div>
    <w:div w:id="1918395578">
      <w:bodyDiv w:val="1"/>
      <w:marLeft w:val="0"/>
      <w:marRight w:val="0"/>
      <w:marTop w:val="0"/>
      <w:marBottom w:val="0"/>
      <w:divBdr>
        <w:top w:val="none" w:sz="0" w:space="0" w:color="auto"/>
        <w:left w:val="none" w:sz="0" w:space="0" w:color="auto"/>
        <w:bottom w:val="none" w:sz="0" w:space="0" w:color="auto"/>
        <w:right w:val="none" w:sz="0" w:space="0" w:color="auto"/>
      </w:divBdr>
    </w:div>
    <w:div w:id="1918703453">
      <w:bodyDiv w:val="1"/>
      <w:marLeft w:val="0"/>
      <w:marRight w:val="0"/>
      <w:marTop w:val="0"/>
      <w:marBottom w:val="0"/>
      <w:divBdr>
        <w:top w:val="none" w:sz="0" w:space="0" w:color="auto"/>
        <w:left w:val="none" w:sz="0" w:space="0" w:color="auto"/>
        <w:bottom w:val="none" w:sz="0" w:space="0" w:color="auto"/>
        <w:right w:val="none" w:sz="0" w:space="0" w:color="auto"/>
      </w:divBdr>
    </w:div>
    <w:div w:id="1918830086">
      <w:bodyDiv w:val="1"/>
      <w:marLeft w:val="0"/>
      <w:marRight w:val="0"/>
      <w:marTop w:val="0"/>
      <w:marBottom w:val="0"/>
      <w:divBdr>
        <w:top w:val="none" w:sz="0" w:space="0" w:color="auto"/>
        <w:left w:val="none" w:sz="0" w:space="0" w:color="auto"/>
        <w:bottom w:val="none" w:sz="0" w:space="0" w:color="auto"/>
        <w:right w:val="none" w:sz="0" w:space="0" w:color="auto"/>
      </w:divBdr>
    </w:div>
    <w:div w:id="1919174756">
      <w:bodyDiv w:val="1"/>
      <w:marLeft w:val="0"/>
      <w:marRight w:val="0"/>
      <w:marTop w:val="0"/>
      <w:marBottom w:val="0"/>
      <w:divBdr>
        <w:top w:val="none" w:sz="0" w:space="0" w:color="auto"/>
        <w:left w:val="none" w:sz="0" w:space="0" w:color="auto"/>
        <w:bottom w:val="none" w:sz="0" w:space="0" w:color="auto"/>
        <w:right w:val="none" w:sz="0" w:space="0" w:color="auto"/>
      </w:divBdr>
    </w:div>
    <w:div w:id="1919247687">
      <w:bodyDiv w:val="1"/>
      <w:marLeft w:val="0"/>
      <w:marRight w:val="0"/>
      <w:marTop w:val="0"/>
      <w:marBottom w:val="0"/>
      <w:divBdr>
        <w:top w:val="none" w:sz="0" w:space="0" w:color="auto"/>
        <w:left w:val="none" w:sz="0" w:space="0" w:color="auto"/>
        <w:bottom w:val="none" w:sz="0" w:space="0" w:color="auto"/>
        <w:right w:val="none" w:sz="0" w:space="0" w:color="auto"/>
      </w:divBdr>
    </w:div>
    <w:div w:id="1919290550">
      <w:bodyDiv w:val="1"/>
      <w:marLeft w:val="0"/>
      <w:marRight w:val="0"/>
      <w:marTop w:val="0"/>
      <w:marBottom w:val="0"/>
      <w:divBdr>
        <w:top w:val="none" w:sz="0" w:space="0" w:color="auto"/>
        <w:left w:val="none" w:sz="0" w:space="0" w:color="auto"/>
        <w:bottom w:val="none" w:sz="0" w:space="0" w:color="auto"/>
        <w:right w:val="none" w:sz="0" w:space="0" w:color="auto"/>
      </w:divBdr>
    </w:div>
    <w:div w:id="1919318353">
      <w:bodyDiv w:val="1"/>
      <w:marLeft w:val="0"/>
      <w:marRight w:val="0"/>
      <w:marTop w:val="0"/>
      <w:marBottom w:val="0"/>
      <w:divBdr>
        <w:top w:val="none" w:sz="0" w:space="0" w:color="auto"/>
        <w:left w:val="none" w:sz="0" w:space="0" w:color="auto"/>
        <w:bottom w:val="none" w:sz="0" w:space="0" w:color="auto"/>
        <w:right w:val="none" w:sz="0" w:space="0" w:color="auto"/>
      </w:divBdr>
    </w:div>
    <w:div w:id="1919437813">
      <w:bodyDiv w:val="1"/>
      <w:marLeft w:val="0"/>
      <w:marRight w:val="0"/>
      <w:marTop w:val="0"/>
      <w:marBottom w:val="0"/>
      <w:divBdr>
        <w:top w:val="none" w:sz="0" w:space="0" w:color="auto"/>
        <w:left w:val="none" w:sz="0" w:space="0" w:color="auto"/>
        <w:bottom w:val="none" w:sz="0" w:space="0" w:color="auto"/>
        <w:right w:val="none" w:sz="0" w:space="0" w:color="auto"/>
      </w:divBdr>
    </w:div>
    <w:div w:id="1919559681">
      <w:bodyDiv w:val="1"/>
      <w:marLeft w:val="0"/>
      <w:marRight w:val="0"/>
      <w:marTop w:val="0"/>
      <w:marBottom w:val="0"/>
      <w:divBdr>
        <w:top w:val="none" w:sz="0" w:space="0" w:color="auto"/>
        <w:left w:val="none" w:sz="0" w:space="0" w:color="auto"/>
        <w:bottom w:val="none" w:sz="0" w:space="0" w:color="auto"/>
        <w:right w:val="none" w:sz="0" w:space="0" w:color="auto"/>
      </w:divBdr>
    </w:div>
    <w:div w:id="1919632415">
      <w:bodyDiv w:val="1"/>
      <w:marLeft w:val="0"/>
      <w:marRight w:val="0"/>
      <w:marTop w:val="0"/>
      <w:marBottom w:val="0"/>
      <w:divBdr>
        <w:top w:val="none" w:sz="0" w:space="0" w:color="auto"/>
        <w:left w:val="none" w:sz="0" w:space="0" w:color="auto"/>
        <w:bottom w:val="none" w:sz="0" w:space="0" w:color="auto"/>
        <w:right w:val="none" w:sz="0" w:space="0" w:color="auto"/>
      </w:divBdr>
    </w:div>
    <w:div w:id="1919750513">
      <w:bodyDiv w:val="1"/>
      <w:marLeft w:val="0"/>
      <w:marRight w:val="0"/>
      <w:marTop w:val="0"/>
      <w:marBottom w:val="0"/>
      <w:divBdr>
        <w:top w:val="none" w:sz="0" w:space="0" w:color="auto"/>
        <w:left w:val="none" w:sz="0" w:space="0" w:color="auto"/>
        <w:bottom w:val="none" w:sz="0" w:space="0" w:color="auto"/>
        <w:right w:val="none" w:sz="0" w:space="0" w:color="auto"/>
      </w:divBdr>
    </w:div>
    <w:div w:id="1920207529">
      <w:bodyDiv w:val="1"/>
      <w:marLeft w:val="0"/>
      <w:marRight w:val="0"/>
      <w:marTop w:val="0"/>
      <w:marBottom w:val="0"/>
      <w:divBdr>
        <w:top w:val="none" w:sz="0" w:space="0" w:color="auto"/>
        <w:left w:val="none" w:sz="0" w:space="0" w:color="auto"/>
        <w:bottom w:val="none" w:sz="0" w:space="0" w:color="auto"/>
        <w:right w:val="none" w:sz="0" w:space="0" w:color="auto"/>
      </w:divBdr>
    </w:div>
    <w:div w:id="1920557496">
      <w:bodyDiv w:val="1"/>
      <w:marLeft w:val="0"/>
      <w:marRight w:val="0"/>
      <w:marTop w:val="0"/>
      <w:marBottom w:val="0"/>
      <w:divBdr>
        <w:top w:val="none" w:sz="0" w:space="0" w:color="auto"/>
        <w:left w:val="none" w:sz="0" w:space="0" w:color="auto"/>
        <w:bottom w:val="none" w:sz="0" w:space="0" w:color="auto"/>
        <w:right w:val="none" w:sz="0" w:space="0" w:color="auto"/>
      </w:divBdr>
    </w:div>
    <w:div w:id="1921206667">
      <w:bodyDiv w:val="1"/>
      <w:marLeft w:val="0"/>
      <w:marRight w:val="0"/>
      <w:marTop w:val="0"/>
      <w:marBottom w:val="0"/>
      <w:divBdr>
        <w:top w:val="none" w:sz="0" w:space="0" w:color="auto"/>
        <w:left w:val="none" w:sz="0" w:space="0" w:color="auto"/>
        <w:bottom w:val="none" w:sz="0" w:space="0" w:color="auto"/>
        <w:right w:val="none" w:sz="0" w:space="0" w:color="auto"/>
      </w:divBdr>
    </w:div>
    <w:div w:id="1921525049">
      <w:bodyDiv w:val="1"/>
      <w:marLeft w:val="0"/>
      <w:marRight w:val="0"/>
      <w:marTop w:val="0"/>
      <w:marBottom w:val="0"/>
      <w:divBdr>
        <w:top w:val="none" w:sz="0" w:space="0" w:color="auto"/>
        <w:left w:val="none" w:sz="0" w:space="0" w:color="auto"/>
        <w:bottom w:val="none" w:sz="0" w:space="0" w:color="auto"/>
        <w:right w:val="none" w:sz="0" w:space="0" w:color="auto"/>
      </w:divBdr>
    </w:div>
    <w:div w:id="1921593623">
      <w:bodyDiv w:val="1"/>
      <w:marLeft w:val="0"/>
      <w:marRight w:val="0"/>
      <w:marTop w:val="0"/>
      <w:marBottom w:val="0"/>
      <w:divBdr>
        <w:top w:val="none" w:sz="0" w:space="0" w:color="auto"/>
        <w:left w:val="none" w:sz="0" w:space="0" w:color="auto"/>
        <w:bottom w:val="none" w:sz="0" w:space="0" w:color="auto"/>
        <w:right w:val="none" w:sz="0" w:space="0" w:color="auto"/>
      </w:divBdr>
    </w:div>
    <w:div w:id="1921868428">
      <w:bodyDiv w:val="1"/>
      <w:marLeft w:val="0"/>
      <w:marRight w:val="0"/>
      <w:marTop w:val="0"/>
      <w:marBottom w:val="0"/>
      <w:divBdr>
        <w:top w:val="none" w:sz="0" w:space="0" w:color="auto"/>
        <w:left w:val="none" w:sz="0" w:space="0" w:color="auto"/>
        <w:bottom w:val="none" w:sz="0" w:space="0" w:color="auto"/>
        <w:right w:val="none" w:sz="0" w:space="0" w:color="auto"/>
      </w:divBdr>
    </w:div>
    <w:div w:id="1921909955">
      <w:bodyDiv w:val="1"/>
      <w:marLeft w:val="0"/>
      <w:marRight w:val="0"/>
      <w:marTop w:val="0"/>
      <w:marBottom w:val="0"/>
      <w:divBdr>
        <w:top w:val="none" w:sz="0" w:space="0" w:color="auto"/>
        <w:left w:val="none" w:sz="0" w:space="0" w:color="auto"/>
        <w:bottom w:val="none" w:sz="0" w:space="0" w:color="auto"/>
        <w:right w:val="none" w:sz="0" w:space="0" w:color="auto"/>
      </w:divBdr>
    </w:div>
    <w:div w:id="1921982999">
      <w:bodyDiv w:val="1"/>
      <w:marLeft w:val="0"/>
      <w:marRight w:val="0"/>
      <w:marTop w:val="0"/>
      <w:marBottom w:val="0"/>
      <w:divBdr>
        <w:top w:val="none" w:sz="0" w:space="0" w:color="auto"/>
        <w:left w:val="none" w:sz="0" w:space="0" w:color="auto"/>
        <w:bottom w:val="none" w:sz="0" w:space="0" w:color="auto"/>
        <w:right w:val="none" w:sz="0" w:space="0" w:color="auto"/>
      </w:divBdr>
    </w:div>
    <w:div w:id="1922136252">
      <w:bodyDiv w:val="1"/>
      <w:marLeft w:val="0"/>
      <w:marRight w:val="0"/>
      <w:marTop w:val="0"/>
      <w:marBottom w:val="0"/>
      <w:divBdr>
        <w:top w:val="none" w:sz="0" w:space="0" w:color="auto"/>
        <w:left w:val="none" w:sz="0" w:space="0" w:color="auto"/>
        <w:bottom w:val="none" w:sz="0" w:space="0" w:color="auto"/>
        <w:right w:val="none" w:sz="0" w:space="0" w:color="auto"/>
      </w:divBdr>
    </w:div>
    <w:div w:id="1922445836">
      <w:bodyDiv w:val="1"/>
      <w:marLeft w:val="0"/>
      <w:marRight w:val="0"/>
      <w:marTop w:val="0"/>
      <w:marBottom w:val="0"/>
      <w:divBdr>
        <w:top w:val="none" w:sz="0" w:space="0" w:color="auto"/>
        <w:left w:val="none" w:sz="0" w:space="0" w:color="auto"/>
        <w:bottom w:val="none" w:sz="0" w:space="0" w:color="auto"/>
        <w:right w:val="none" w:sz="0" w:space="0" w:color="auto"/>
      </w:divBdr>
    </w:div>
    <w:div w:id="1922520519">
      <w:bodyDiv w:val="1"/>
      <w:marLeft w:val="0"/>
      <w:marRight w:val="0"/>
      <w:marTop w:val="0"/>
      <w:marBottom w:val="0"/>
      <w:divBdr>
        <w:top w:val="none" w:sz="0" w:space="0" w:color="auto"/>
        <w:left w:val="none" w:sz="0" w:space="0" w:color="auto"/>
        <w:bottom w:val="none" w:sz="0" w:space="0" w:color="auto"/>
        <w:right w:val="none" w:sz="0" w:space="0" w:color="auto"/>
      </w:divBdr>
    </w:div>
    <w:div w:id="1922642686">
      <w:bodyDiv w:val="1"/>
      <w:marLeft w:val="0"/>
      <w:marRight w:val="0"/>
      <w:marTop w:val="0"/>
      <w:marBottom w:val="0"/>
      <w:divBdr>
        <w:top w:val="none" w:sz="0" w:space="0" w:color="auto"/>
        <w:left w:val="none" w:sz="0" w:space="0" w:color="auto"/>
        <w:bottom w:val="none" w:sz="0" w:space="0" w:color="auto"/>
        <w:right w:val="none" w:sz="0" w:space="0" w:color="auto"/>
      </w:divBdr>
    </w:div>
    <w:div w:id="1922790768">
      <w:bodyDiv w:val="1"/>
      <w:marLeft w:val="0"/>
      <w:marRight w:val="0"/>
      <w:marTop w:val="0"/>
      <w:marBottom w:val="0"/>
      <w:divBdr>
        <w:top w:val="none" w:sz="0" w:space="0" w:color="auto"/>
        <w:left w:val="none" w:sz="0" w:space="0" w:color="auto"/>
        <w:bottom w:val="none" w:sz="0" w:space="0" w:color="auto"/>
        <w:right w:val="none" w:sz="0" w:space="0" w:color="auto"/>
      </w:divBdr>
    </w:div>
    <w:div w:id="1923180375">
      <w:bodyDiv w:val="1"/>
      <w:marLeft w:val="0"/>
      <w:marRight w:val="0"/>
      <w:marTop w:val="0"/>
      <w:marBottom w:val="0"/>
      <w:divBdr>
        <w:top w:val="none" w:sz="0" w:space="0" w:color="auto"/>
        <w:left w:val="none" w:sz="0" w:space="0" w:color="auto"/>
        <w:bottom w:val="none" w:sz="0" w:space="0" w:color="auto"/>
        <w:right w:val="none" w:sz="0" w:space="0" w:color="auto"/>
      </w:divBdr>
    </w:div>
    <w:div w:id="1923291274">
      <w:bodyDiv w:val="1"/>
      <w:marLeft w:val="0"/>
      <w:marRight w:val="0"/>
      <w:marTop w:val="0"/>
      <w:marBottom w:val="0"/>
      <w:divBdr>
        <w:top w:val="none" w:sz="0" w:space="0" w:color="auto"/>
        <w:left w:val="none" w:sz="0" w:space="0" w:color="auto"/>
        <w:bottom w:val="none" w:sz="0" w:space="0" w:color="auto"/>
        <w:right w:val="none" w:sz="0" w:space="0" w:color="auto"/>
      </w:divBdr>
    </w:div>
    <w:div w:id="1923639458">
      <w:bodyDiv w:val="1"/>
      <w:marLeft w:val="0"/>
      <w:marRight w:val="0"/>
      <w:marTop w:val="0"/>
      <w:marBottom w:val="0"/>
      <w:divBdr>
        <w:top w:val="none" w:sz="0" w:space="0" w:color="auto"/>
        <w:left w:val="none" w:sz="0" w:space="0" w:color="auto"/>
        <w:bottom w:val="none" w:sz="0" w:space="0" w:color="auto"/>
        <w:right w:val="none" w:sz="0" w:space="0" w:color="auto"/>
      </w:divBdr>
    </w:div>
    <w:div w:id="1923709653">
      <w:bodyDiv w:val="1"/>
      <w:marLeft w:val="0"/>
      <w:marRight w:val="0"/>
      <w:marTop w:val="0"/>
      <w:marBottom w:val="0"/>
      <w:divBdr>
        <w:top w:val="none" w:sz="0" w:space="0" w:color="auto"/>
        <w:left w:val="none" w:sz="0" w:space="0" w:color="auto"/>
        <w:bottom w:val="none" w:sz="0" w:space="0" w:color="auto"/>
        <w:right w:val="none" w:sz="0" w:space="0" w:color="auto"/>
      </w:divBdr>
    </w:div>
    <w:div w:id="1923759061">
      <w:bodyDiv w:val="1"/>
      <w:marLeft w:val="0"/>
      <w:marRight w:val="0"/>
      <w:marTop w:val="0"/>
      <w:marBottom w:val="0"/>
      <w:divBdr>
        <w:top w:val="none" w:sz="0" w:space="0" w:color="auto"/>
        <w:left w:val="none" w:sz="0" w:space="0" w:color="auto"/>
        <w:bottom w:val="none" w:sz="0" w:space="0" w:color="auto"/>
        <w:right w:val="none" w:sz="0" w:space="0" w:color="auto"/>
      </w:divBdr>
    </w:div>
    <w:div w:id="1924028089">
      <w:bodyDiv w:val="1"/>
      <w:marLeft w:val="0"/>
      <w:marRight w:val="0"/>
      <w:marTop w:val="0"/>
      <w:marBottom w:val="0"/>
      <w:divBdr>
        <w:top w:val="none" w:sz="0" w:space="0" w:color="auto"/>
        <w:left w:val="none" w:sz="0" w:space="0" w:color="auto"/>
        <w:bottom w:val="none" w:sz="0" w:space="0" w:color="auto"/>
        <w:right w:val="none" w:sz="0" w:space="0" w:color="auto"/>
      </w:divBdr>
    </w:div>
    <w:div w:id="1924219873">
      <w:bodyDiv w:val="1"/>
      <w:marLeft w:val="0"/>
      <w:marRight w:val="0"/>
      <w:marTop w:val="0"/>
      <w:marBottom w:val="0"/>
      <w:divBdr>
        <w:top w:val="none" w:sz="0" w:space="0" w:color="auto"/>
        <w:left w:val="none" w:sz="0" w:space="0" w:color="auto"/>
        <w:bottom w:val="none" w:sz="0" w:space="0" w:color="auto"/>
        <w:right w:val="none" w:sz="0" w:space="0" w:color="auto"/>
      </w:divBdr>
    </w:div>
    <w:div w:id="1924562910">
      <w:bodyDiv w:val="1"/>
      <w:marLeft w:val="0"/>
      <w:marRight w:val="0"/>
      <w:marTop w:val="0"/>
      <w:marBottom w:val="0"/>
      <w:divBdr>
        <w:top w:val="none" w:sz="0" w:space="0" w:color="auto"/>
        <w:left w:val="none" w:sz="0" w:space="0" w:color="auto"/>
        <w:bottom w:val="none" w:sz="0" w:space="0" w:color="auto"/>
        <w:right w:val="none" w:sz="0" w:space="0" w:color="auto"/>
      </w:divBdr>
    </w:div>
    <w:div w:id="1924803594">
      <w:bodyDiv w:val="1"/>
      <w:marLeft w:val="0"/>
      <w:marRight w:val="0"/>
      <w:marTop w:val="0"/>
      <w:marBottom w:val="0"/>
      <w:divBdr>
        <w:top w:val="none" w:sz="0" w:space="0" w:color="auto"/>
        <w:left w:val="none" w:sz="0" w:space="0" w:color="auto"/>
        <w:bottom w:val="none" w:sz="0" w:space="0" w:color="auto"/>
        <w:right w:val="none" w:sz="0" w:space="0" w:color="auto"/>
      </w:divBdr>
    </w:div>
    <w:div w:id="1925608014">
      <w:bodyDiv w:val="1"/>
      <w:marLeft w:val="0"/>
      <w:marRight w:val="0"/>
      <w:marTop w:val="0"/>
      <w:marBottom w:val="0"/>
      <w:divBdr>
        <w:top w:val="none" w:sz="0" w:space="0" w:color="auto"/>
        <w:left w:val="none" w:sz="0" w:space="0" w:color="auto"/>
        <w:bottom w:val="none" w:sz="0" w:space="0" w:color="auto"/>
        <w:right w:val="none" w:sz="0" w:space="0" w:color="auto"/>
      </w:divBdr>
    </w:div>
    <w:div w:id="1926305505">
      <w:bodyDiv w:val="1"/>
      <w:marLeft w:val="0"/>
      <w:marRight w:val="0"/>
      <w:marTop w:val="0"/>
      <w:marBottom w:val="0"/>
      <w:divBdr>
        <w:top w:val="none" w:sz="0" w:space="0" w:color="auto"/>
        <w:left w:val="none" w:sz="0" w:space="0" w:color="auto"/>
        <w:bottom w:val="none" w:sz="0" w:space="0" w:color="auto"/>
        <w:right w:val="none" w:sz="0" w:space="0" w:color="auto"/>
      </w:divBdr>
    </w:div>
    <w:div w:id="1926571586">
      <w:bodyDiv w:val="1"/>
      <w:marLeft w:val="0"/>
      <w:marRight w:val="0"/>
      <w:marTop w:val="0"/>
      <w:marBottom w:val="0"/>
      <w:divBdr>
        <w:top w:val="none" w:sz="0" w:space="0" w:color="auto"/>
        <w:left w:val="none" w:sz="0" w:space="0" w:color="auto"/>
        <w:bottom w:val="none" w:sz="0" w:space="0" w:color="auto"/>
        <w:right w:val="none" w:sz="0" w:space="0" w:color="auto"/>
      </w:divBdr>
    </w:div>
    <w:div w:id="1926761457">
      <w:bodyDiv w:val="1"/>
      <w:marLeft w:val="0"/>
      <w:marRight w:val="0"/>
      <w:marTop w:val="0"/>
      <w:marBottom w:val="0"/>
      <w:divBdr>
        <w:top w:val="none" w:sz="0" w:space="0" w:color="auto"/>
        <w:left w:val="none" w:sz="0" w:space="0" w:color="auto"/>
        <w:bottom w:val="none" w:sz="0" w:space="0" w:color="auto"/>
        <w:right w:val="none" w:sz="0" w:space="0" w:color="auto"/>
      </w:divBdr>
    </w:div>
    <w:div w:id="1927300863">
      <w:bodyDiv w:val="1"/>
      <w:marLeft w:val="0"/>
      <w:marRight w:val="0"/>
      <w:marTop w:val="0"/>
      <w:marBottom w:val="0"/>
      <w:divBdr>
        <w:top w:val="none" w:sz="0" w:space="0" w:color="auto"/>
        <w:left w:val="none" w:sz="0" w:space="0" w:color="auto"/>
        <w:bottom w:val="none" w:sz="0" w:space="0" w:color="auto"/>
        <w:right w:val="none" w:sz="0" w:space="0" w:color="auto"/>
      </w:divBdr>
    </w:div>
    <w:div w:id="1927764213">
      <w:bodyDiv w:val="1"/>
      <w:marLeft w:val="0"/>
      <w:marRight w:val="0"/>
      <w:marTop w:val="0"/>
      <w:marBottom w:val="0"/>
      <w:divBdr>
        <w:top w:val="none" w:sz="0" w:space="0" w:color="auto"/>
        <w:left w:val="none" w:sz="0" w:space="0" w:color="auto"/>
        <w:bottom w:val="none" w:sz="0" w:space="0" w:color="auto"/>
        <w:right w:val="none" w:sz="0" w:space="0" w:color="auto"/>
      </w:divBdr>
    </w:div>
    <w:div w:id="1927883384">
      <w:bodyDiv w:val="1"/>
      <w:marLeft w:val="0"/>
      <w:marRight w:val="0"/>
      <w:marTop w:val="0"/>
      <w:marBottom w:val="0"/>
      <w:divBdr>
        <w:top w:val="none" w:sz="0" w:space="0" w:color="auto"/>
        <w:left w:val="none" w:sz="0" w:space="0" w:color="auto"/>
        <w:bottom w:val="none" w:sz="0" w:space="0" w:color="auto"/>
        <w:right w:val="none" w:sz="0" w:space="0" w:color="auto"/>
      </w:divBdr>
    </w:div>
    <w:div w:id="1927954735">
      <w:bodyDiv w:val="1"/>
      <w:marLeft w:val="0"/>
      <w:marRight w:val="0"/>
      <w:marTop w:val="0"/>
      <w:marBottom w:val="0"/>
      <w:divBdr>
        <w:top w:val="none" w:sz="0" w:space="0" w:color="auto"/>
        <w:left w:val="none" w:sz="0" w:space="0" w:color="auto"/>
        <w:bottom w:val="none" w:sz="0" w:space="0" w:color="auto"/>
        <w:right w:val="none" w:sz="0" w:space="0" w:color="auto"/>
      </w:divBdr>
    </w:div>
    <w:div w:id="1928004330">
      <w:bodyDiv w:val="1"/>
      <w:marLeft w:val="0"/>
      <w:marRight w:val="0"/>
      <w:marTop w:val="0"/>
      <w:marBottom w:val="0"/>
      <w:divBdr>
        <w:top w:val="none" w:sz="0" w:space="0" w:color="auto"/>
        <w:left w:val="none" w:sz="0" w:space="0" w:color="auto"/>
        <w:bottom w:val="none" w:sz="0" w:space="0" w:color="auto"/>
        <w:right w:val="none" w:sz="0" w:space="0" w:color="auto"/>
      </w:divBdr>
    </w:div>
    <w:div w:id="1928030604">
      <w:bodyDiv w:val="1"/>
      <w:marLeft w:val="0"/>
      <w:marRight w:val="0"/>
      <w:marTop w:val="0"/>
      <w:marBottom w:val="0"/>
      <w:divBdr>
        <w:top w:val="none" w:sz="0" w:space="0" w:color="auto"/>
        <w:left w:val="none" w:sz="0" w:space="0" w:color="auto"/>
        <w:bottom w:val="none" w:sz="0" w:space="0" w:color="auto"/>
        <w:right w:val="none" w:sz="0" w:space="0" w:color="auto"/>
      </w:divBdr>
    </w:div>
    <w:div w:id="1929003746">
      <w:bodyDiv w:val="1"/>
      <w:marLeft w:val="0"/>
      <w:marRight w:val="0"/>
      <w:marTop w:val="0"/>
      <w:marBottom w:val="0"/>
      <w:divBdr>
        <w:top w:val="none" w:sz="0" w:space="0" w:color="auto"/>
        <w:left w:val="none" w:sz="0" w:space="0" w:color="auto"/>
        <w:bottom w:val="none" w:sz="0" w:space="0" w:color="auto"/>
        <w:right w:val="none" w:sz="0" w:space="0" w:color="auto"/>
      </w:divBdr>
    </w:div>
    <w:div w:id="1929534561">
      <w:bodyDiv w:val="1"/>
      <w:marLeft w:val="0"/>
      <w:marRight w:val="0"/>
      <w:marTop w:val="0"/>
      <w:marBottom w:val="0"/>
      <w:divBdr>
        <w:top w:val="none" w:sz="0" w:space="0" w:color="auto"/>
        <w:left w:val="none" w:sz="0" w:space="0" w:color="auto"/>
        <w:bottom w:val="none" w:sz="0" w:space="0" w:color="auto"/>
        <w:right w:val="none" w:sz="0" w:space="0" w:color="auto"/>
      </w:divBdr>
    </w:div>
    <w:div w:id="1929732897">
      <w:bodyDiv w:val="1"/>
      <w:marLeft w:val="0"/>
      <w:marRight w:val="0"/>
      <w:marTop w:val="0"/>
      <w:marBottom w:val="0"/>
      <w:divBdr>
        <w:top w:val="none" w:sz="0" w:space="0" w:color="auto"/>
        <w:left w:val="none" w:sz="0" w:space="0" w:color="auto"/>
        <w:bottom w:val="none" w:sz="0" w:space="0" w:color="auto"/>
        <w:right w:val="none" w:sz="0" w:space="0" w:color="auto"/>
      </w:divBdr>
    </w:div>
    <w:div w:id="1929843164">
      <w:bodyDiv w:val="1"/>
      <w:marLeft w:val="0"/>
      <w:marRight w:val="0"/>
      <w:marTop w:val="0"/>
      <w:marBottom w:val="0"/>
      <w:divBdr>
        <w:top w:val="none" w:sz="0" w:space="0" w:color="auto"/>
        <w:left w:val="none" w:sz="0" w:space="0" w:color="auto"/>
        <w:bottom w:val="none" w:sz="0" w:space="0" w:color="auto"/>
        <w:right w:val="none" w:sz="0" w:space="0" w:color="auto"/>
      </w:divBdr>
    </w:div>
    <w:div w:id="1930654965">
      <w:bodyDiv w:val="1"/>
      <w:marLeft w:val="0"/>
      <w:marRight w:val="0"/>
      <w:marTop w:val="0"/>
      <w:marBottom w:val="0"/>
      <w:divBdr>
        <w:top w:val="none" w:sz="0" w:space="0" w:color="auto"/>
        <w:left w:val="none" w:sz="0" w:space="0" w:color="auto"/>
        <w:bottom w:val="none" w:sz="0" w:space="0" w:color="auto"/>
        <w:right w:val="none" w:sz="0" w:space="0" w:color="auto"/>
      </w:divBdr>
    </w:div>
    <w:div w:id="1930969107">
      <w:bodyDiv w:val="1"/>
      <w:marLeft w:val="0"/>
      <w:marRight w:val="0"/>
      <w:marTop w:val="0"/>
      <w:marBottom w:val="0"/>
      <w:divBdr>
        <w:top w:val="none" w:sz="0" w:space="0" w:color="auto"/>
        <w:left w:val="none" w:sz="0" w:space="0" w:color="auto"/>
        <w:bottom w:val="none" w:sz="0" w:space="0" w:color="auto"/>
        <w:right w:val="none" w:sz="0" w:space="0" w:color="auto"/>
      </w:divBdr>
    </w:div>
    <w:div w:id="1931155264">
      <w:bodyDiv w:val="1"/>
      <w:marLeft w:val="0"/>
      <w:marRight w:val="0"/>
      <w:marTop w:val="0"/>
      <w:marBottom w:val="0"/>
      <w:divBdr>
        <w:top w:val="none" w:sz="0" w:space="0" w:color="auto"/>
        <w:left w:val="none" w:sz="0" w:space="0" w:color="auto"/>
        <w:bottom w:val="none" w:sz="0" w:space="0" w:color="auto"/>
        <w:right w:val="none" w:sz="0" w:space="0" w:color="auto"/>
      </w:divBdr>
    </w:div>
    <w:div w:id="1931304223">
      <w:bodyDiv w:val="1"/>
      <w:marLeft w:val="0"/>
      <w:marRight w:val="0"/>
      <w:marTop w:val="0"/>
      <w:marBottom w:val="0"/>
      <w:divBdr>
        <w:top w:val="none" w:sz="0" w:space="0" w:color="auto"/>
        <w:left w:val="none" w:sz="0" w:space="0" w:color="auto"/>
        <w:bottom w:val="none" w:sz="0" w:space="0" w:color="auto"/>
        <w:right w:val="none" w:sz="0" w:space="0" w:color="auto"/>
      </w:divBdr>
    </w:div>
    <w:div w:id="1931545199">
      <w:bodyDiv w:val="1"/>
      <w:marLeft w:val="0"/>
      <w:marRight w:val="0"/>
      <w:marTop w:val="0"/>
      <w:marBottom w:val="0"/>
      <w:divBdr>
        <w:top w:val="none" w:sz="0" w:space="0" w:color="auto"/>
        <w:left w:val="none" w:sz="0" w:space="0" w:color="auto"/>
        <w:bottom w:val="none" w:sz="0" w:space="0" w:color="auto"/>
        <w:right w:val="none" w:sz="0" w:space="0" w:color="auto"/>
      </w:divBdr>
    </w:div>
    <w:div w:id="1931574878">
      <w:bodyDiv w:val="1"/>
      <w:marLeft w:val="0"/>
      <w:marRight w:val="0"/>
      <w:marTop w:val="0"/>
      <w:marBottom w:val="0"/>
      <w:divBdr>
        <w:top w:val="none" w:sz="0" w:space="0" w:color="auto"/>
        <w:left w:val="none" w:sz="0" w:space="0" w:color="auto"/>
        <w:bottom w:val="none" w:sz="0" w:space="0" w:color="auto"/>
        <w:right w:val="none" w:sz="0" w:space="0" w:color="auto"/>
      </w:divBdr>
    </w:div>
    <w:div w:id="1931620137">
      <w:bodyDiv w:val="1"/>
      <w:marLeft w:val="0"/>
      <w:marRight w:val="0"/>
      <w:marTop w:val="0"/>
      <w:marBottom w:val="0"/>
      <w:divBdr>
        <w:top w:val="none" w:sz="0" w:space="0" w:color="auto"/>
        <w:left w:val="none" w:sz="0" w:space="0" w:color="auto"/>
        <w:bottom w:val="none" w:sz="0" w:space="0" w:color="auto"/>
        <w:right w:val="none" w:sz="0" w:space="0" w:color="auto"/>
      </w:divBdr>
    </w:div>
    <w:div w:id="1931625243">
      <w:bodyDiv w:val="1"/>
      <w:marLeft w:val="0"/>
      <w:marRight w:val="0"/>
      <w:marTop w:val="0"/>
      <w:marBottom w:val="0"/>
      <w:divBdr>
        <w:top w:val="none" w:sz="0" w:space="0" w:color="auto"/>
        <w:left w:val="none" w:sz="0" w:space="0" w:color="auto"/>
        <w:bottom w:val="none" w:sz="0" w:space="0" w:color="auto"/>
        <w:right w:val="none" w:sz="0" w:space="0" w:color="auto"/>
      </w:divBdr>
    </w:div>
    <w:div w:id="1932003738">
      <w:bodyDiv w:val="1"/>
      <w:marLeft w:val="0"/>
      <w:marRight w:val="0"/>
      <w:marTop w:val="0"/>
      <w:marBottom w:val="0"/>
      <w:divBdr>
        <w:top w:val="none" w:sz="0" w:space="0" w:color="auto"/>
        <w:left w:val="none" w:sz="0" w:space="0" w:color="auto"/>
        <w:bottom w:val="none" w:sz="0" w:space="0" w:color="auto"/>
        <w:right w:val="none" w:sz="0" w:space="0" w:color="auto"/>
      </w:divBdr>
    </w:div>
    <w:div w:id="1932274599">
      <w:bodyDiv w:val="1"/>
      <w:marLeft w:val="0"/>
      <w:marRight w:val="0"/>
      <w:marTop w:val="0"/>
      <w:marBottom w:val="0"/>
      <w:divBdr>
        <w:top w:val="none" w:sz="0" w:space="0" w:color="auto"/>
        <w:left w:val="none" w:sz="0" w:space="0" w:color="auto"/>
        <w:bottom w:val="none" w:sz="0" w:space="0" w:color="auto"/>
        <w:right w:val="none" w:sz="0" w:space="0" w:color="auto"/>
      </w:divBdr>
    </w:div>
    <w:div w:id="1932739719">
      <w:bodyDiv w:val="1"/>
      <w:marLeft w:val="0"/>
      <w:marRight w:val="0"/>
      <w:marTop w:val="0"/>
      <w:marBottom w:val="0"/>
      <w:divBdr>
        <w:top w:val="none" w:sz="0" w:space="0" w:color="auto"/>
        <w:left w:val="none" w:sz="0" w:space="0" w:color="auto"/>
        <w:bottom w:val="none" w:sz="0" w:space="0" w:color="auto"/>
        <w:right w:val="none" w:sz="0" w:space="0" w:color="auto"/>
      </w:divBdr>
    </w:div>
    <w:div w:id="1932854510">
      <w:bodyDiv w:val="1"/>
      <w:marLeft w:val="0"/>
      <w:marRight w:val="0"/>
      <w:marTop w:val="0"/>
      <w:marBottom w:val="0"/>
      <w:divBdr>
        <w:top w:val="none" w:sz="0" w:space="0" w:color="auto"/>
        <w:left w:val="none" w:sz="0" w:space="0" w:color="auto"/>
        <w:bottom w:val="none" w:sz="0" w:space="0" w:color="auto"/>
        <w:right w:val="none" w:sz="0" w:space="0" w:color="auto"/>
      </w:divBdr>
    </w:div>
    <w:div w:id="1932931930">
      <w:bodyDiv w:val="1"/>
      <w:marLeft w:val="0"/>
      <w:marRight w:val="0"/>
      <w:marTop w:val="0"/>
      <w:marBottom w:val="0"/>
      <w:divBdr>
        <w:top w:val="none" w:sz="0" w:space="0" w:color="auto"/>
        <w:left w:val="none" w:sz="0" w:space="0" w:color="auto"/>
        <w:bottom w:val="none" w:sz="0" w:space="0" w:color="auto"/>
        <w:right w:val="none" w:sz="0" w:space="0" w:color="auto"/>
      </w:divBdr>
    </w:div>
    <w:div w:id="1933583182">
      <w:bodyDiv w:val="1"/>
      <w:marLeft w:val="0"/>
      <w:marRight w:val="0"/>
      <w:marTop w:val="0"/>
      <w:marBottom w:val="0"/>
      <w:divBdr>
        <w:top w:val="none" w:sz="0" w:space="0" w:color="auto"/>
        <w:left w:val="none" w:sz="0" w:space="0" w:color="auto"/>
        <w:bottom w:val="none" w:sz="0" w:space="0" w:color="auto"/>
        <w:right w:val="none" w:sz="0" w:space="0" w:color="auto"/>
      </w:divBdr>
    </w:div>
    <w:div w:id="1933706842">
      <w:bodyDiv w:val="1"/>
      <w:marLeft w:val="0"/>
      <w:marRight w:val="0"/>
      <w:marTop w:val="0"/>
      <w:marBottom w:val="0"/>
      <w:divBdr>
        <w:top w:val="none" w:sz="0" w:space="0" w:color="auto"/>
        <w:left w:val="none" w:sz="0" w:space="0" w:color="auto"/>
        <w:bottom w:val="none" w:sz="0" w:space="0" w:color="auto"/>
        <w:right w:val="none" w:sz="0" w:space="0" w:color="auto"/>
      </w:divBdr>
    </w:div>
    <w:div w:id="1933850996">
      <w:bodyDiv w:val="1"/>
      <w:marLeft w:val="0"/>
      <w:marRight w:val="0"/>
      <w:marTop w:val="0"/>
      <w:marBottom w:val="0"/>
      <w:divBdr>
        <w:top w:val="none" w:sz="0" w:space="0" w:color="auto"/>
        <w:left w:val="none" w:sz="0" w:space="0" w:color="auto"/>
        <w:bottom w:val="none" w:sz="0" w:space="0" w:color="auto"/>
        <w:right w:val="none" w:sz="0" w:space="0" w:color="auto"/>
      </w:divBdr>
    </w:div>
    <w:div w:id="1933852287">
      <w:bodyDiv w:val="1"/>
      <w:marLeft w:val="0"/>
      <w:marRight w:val="0"/>
      <w:marTop w:val="0"/>
      <w:marBottom w:val="0"/>
      <w:divBdr>
        <w:top w:val="none" w:sz="0" w:space="0" w:color="auto"/>
        <w:left w:val="none" w:sz="0" w:space="0" w:color="auto"/>
        <w:bottom w:val="none" w:sz="0" w:space="0" w:color="auto"/>
        <w:right w:val="none" w:sz="0" w:space="0" w:color="auto"/>
      </w:divBdr>
    </w:div>
    <w:div w:id="1933971418">
      <w:bodyDiv w:val="1"/>
      <w:marLeft w:val="0"/>
      <w:marRight w:val="0"/>
      <w:marTop w:val="0"/>
      <w:marBottom w:val="0"/>
      <w:divBdr>
        <w:top w:val="none" w:sz="0" w:space="0" w:color="auto"/>
        <w:left w:val="none" w:sz="0" w:space="0" w:color="auto"/>
        <w:bottom w:val="none" w:sz="0" w:space="0" w:color="auto"/>
        <w:right w:val="none" w:sz="0" w:space="0" w:color="auto"/>
      </w:divBdr>
    </w:div>
    <w:div w:id="1934120799">
      <w:bodyDiv w:val="1"/>
      <w:marLeft w:val="0"/>
      <w:marRight w:val="0"/>
      <w:marTop w:val="0"/>
      <w:marBottom w:val="0"/>
      <w:divBdr>
        <w:top w:val="none" w:sz="0" w:space="0" w:color="auto"/>
        <w:left w:val="none" w:sz="0" w:space="0" w:color="auto"/>
        <w:bottom w:val="none" w:sz="0" w:space="0" w:color="auto"/>
        <w:right w:val="none" w:sz="0" w:space="0" w:color="auto"/>
      </w:divBdr>
    </w:div>
    <w:div w:id="1934194484">
      <w:bodyDiv w:val="1"/>
      <w:marLeft w:val="0"/>
      <w:marRight w:val="0"/>
      <w:marTop w:val="0"/>
      <w:marBottom w:val="0"/>
      <w:divBdr>
        <w:top w:val="none" w:sz="0" w:space="0" w:color="auto"/>
        <w:left w:val="none" w:sz="0" w:space="0" w:color="auto"/>
        <w:bottom w:val="none" w:sz="0" w:space="0" w:color="auto"/>
        <w:right w:val="none" w:sz="0" w:space="0" w:color="auto"/>
      </w:divBdr>
    </w:div>
    <w:div w:id="1935278957">
      <w:bodyDiv w:val="1"/>
      <w:marLeft w:val="0"/>
      <w:marRight w:val="0"/>
      <w:marTop w:val="0"/>
      <w:marBottom w:val="0"/>
      <w:divBdr>
        <w:top w:val="none" w:sz="0" w:space="0" w:color="auto"/>
        <w:left w:val="none" w:sz="0" w:space="0" w:color="auto"/>
        <w:bottom w:val="none" w:sz="0" w:space="0" w:color="auto"/>
        <w:right w:val="none" w:sz="0" w:space="0" w:color="auto"/>
      </w:divBdr>
    </w:div>
    <w:div w:id="1935287112">
      <w:bodyDiv w:val="1"/>
      <w:marLeft w:val="0"/>
      <w:marRight w:val="0"/>
      <w:marTop w:val="0"/>
      <w:marBottom w:val="0"/>
      <w:divBdr>
        <w:top w:val="none" w:sz="0" w:space="0" w:color="auto"/>
        <w:left w:val="none" w:sz="0" w:space="0" w:color="auto"/>
        <w:bottom w:val="none" w:sz="0" w:space="0" w:color="auto"/>
        <w:right w:val="none" w:sz="0" w:space="0" w:color="auto"/>
      </w:divBdr>
    </w:div>
    <w:div w:id="1935480064">
      <w:bodyDiv w:val="1"/>
      <w:marLeft w:val="0"/>
      <w:marRight w:val="0"/>
      <w:marTop w:val="0"/>
      <w:marBottom w:val="0"/>
      <w:divBdr>
        <w:top w:val="none" w:sz="0" w:space="0" w:color="auto"/>
        <w:left w:val="none" w:sz="0" w:space="0" w:color="auto"/>
        <w:bottom w:val="none" w:sz="0" w:space="0" w:color="auto"/>
        <w:right w:val="none" w:sz="0" w:space="0" w:color="auto"/>
      </w:divBdr>
    </w:div>
    <w:div w:id="1935900365">
      <w:bodyDiv w:val="1"/>
      <w:marLeft w:val="0"/>
      <w:marRight w:val="0"/>
      <w:marTop w:val="0"/>
      <w:marBottom w:val="0"/>
      <w:divBdr>
        <w:top w:val="none" w:sz="0" w:space="0" w:color="auto"/>
        <w:left w:val="none" w:sz="0" w:space="0" w:color="auto"/>
        <w:bottom w:val="none" w:sz="0" w:space="0" w:color="auto"/>
        <w:right w:val="none" w:sz="0" w:space="0" w:color="auto"/>
      </w:divBdr>
    </w:div>
    <w:div w:id="1935941835">
      <w:bodyDiv w:val="1"/>
      <w:marLeft w:val="0"/>
      <w:marRight w:val="0"/>
      <w:marTop w:val="0"/>
      <w:marBottom w:val="0"/>
      <w:divBdr>
        <w:top w:val="none" w:sz="0" w:space="0" w:color="auto"/>
        <w:left w:val="none" w:sz="0" w:space="0" w:color="auto"/>
        <w:bottom w:val="none" w:sz="0" w:space="0" w:color="auto"/>
        <w:right w:val="none" w:sz="0" w:space="0" w:color="auto"/>
      </w:divBdr>
    </w:div>
    <w:div w:id="1936202389">
      <w:bodyDiv w:val="1"/>
      <w:marLeft w:val="0"/>
      <w:marRight w:val="0"/>
      <w:marTop w:val="0"/>
      <w:marBottom w:val="0"/>
      <w:divBdr>
        <w:top w:val="none" w:sz="0" w:space="0" w:color="auto"/>
        <w:left w:val="none" w:sz="0" w:space="0" w:color="auto"/>
        <w:bottom w:val="none" w:sz="0" w:space="0" w:color="auto"/>
        <w:right w:val="none" w:sz="0" w:space="0" w:color="auto"/>
      </w:divBdr>
    </w:div>
    <w:div w:id="1936935432">
      <w:bodyDiv w:val="1"/>
      <w:marLeft w:val="0"/>
      <w:marRight w:val="0"/>
      <w:marTop w:val="0"/>
      <w:marBottom w:val="0"/>
      <w:divBdr>
        <w:top w:val="none" w:sz="0" w:space="0" w:color="auto"/>
        <w:left w:val="none" w:sz="0" w:space="0" w:color="auto"/>
        <w:bottom w:val="none" w:sz="0" w:space="0" w:color="auto"/>
        <w:right w:val="none" w:sz="0" w:space="0" w:color="auto"/>
      </w:divBdr>
    </w:div>
    <w:div w:id="1937326029">
      <w:bodyDiv w:val="1"/>
      <w:marLeft w:val="0"/>
      <w:marRight w:val="0"/>
      <w:marTop w:val="0"/>
      <w:marBottom w:val="0"/>
      <w:divBdr>
        <w:top w:val="none" w:sz="0" w:space="0" w:color="auto"/>
        <w:left w:val="none" w:sz="0" w:space="0" w:color="auto"/>
        <w:bottom w:val="none" w:sz="0" w:space="0" w:color="auto"/>
        <w:right w:val="none" w:sz="0" w:space="0" w:color="auto"/>
      </w:divBdr>
    </w:div>
    <w:div w:id="1937518471">
      <w:bodyDiv w:val="1"/>
      <w:marLeft w:val="0"/>
      <w:marRight w:val="0"/>
      <w:marTop w:val="0"/>
      <w:marBottom w:val="0"/>
      <w:divBdr>
        <w:top w:val="none" w:sz="0" w:space="0" w:color="auto"/>
        <w:left w:val="none" w:sz="0" w:space="0" w:color="auto"/>
        <w:bottom w:val="none" w:sz="0" w:space="0" w:color="auto"/>
        <w:right w:val="none" w:sz="0" w:space="0" w:color="auto"/>
      </w:divBdr>
    </w:div>
    <w:div w:id="1939099379">
      <w:bodyDiv w:val="1"/>
      <w:marLeft w:val="0"/>
      <w:marRight w:val="0"/>
      <w:marTop w:val="0"/>
      <w:marBottom w:val="0"/>
      <w:divBdr>
        <w:top w:val="none" w:sz="0" w:space="0" w:color="auto"/>
        <w:left w:val="none" w:sz="0" w:space="0" w:color="auto"/>
        <w:bottom w:val="none" w:sz="0" w:space="0" w:color="auto"/>
        <w:right w:val="none" w:sz="0" w:space="0" w:color="auto"/>
      </w:divBdr>
    </w:div>
    <w:div w:id="1939362864">
      <w:bodyDiv w:val="1"/>
      <w:marLeft w:val="0"/>
      <w:marRight w:val="0"/>
      <w:marTop w:val="0"/>
      <w:marBottom w:val="0"/>
      <w:divBdr>
        <w:top w:val="none" w:sz="0" w:space="0" w:color="auto"/>
        <w:left w:val="none" w:sz="0" w:space="0" w:color="auto"/>
        <w:bottom w:val="none" w:sz="0" w:space="0" w:color="auto"/>
        <w:right w:val="none" w:sz="0" w:space="0" w:color="auto"/>
      </w:divBdr>
    </w:div>
    <w:div w:id="1939437864">
      <w:bodyDiv w:val="1"/>
      <w:marLeft w:val="0"/>
      <w:marRight w:val="0"/>
      <w:marTop w:val="0"/>
      <w:marBottom w:val="0"/>
      <w:divBdr>
        <w:top w:val="none" w:sz="0" w:space="0" w:color="auto"/>
        <w:left w:val="none" w:sz="0" w:space="0" w:color="auto"/>
        <w:bottom w:val="none" w:sz="0" w:space="0" w:color="auto"/>
        <w:right w:val="none" w:sz="0" w:space="0" w:color="auto"/>
      </w:divBdr>
    </w:div>
    <w:div w:id="1939756199">
      <w:bodyDiv w:val="1"/>
      <w:marLeft w:val="0"/>
      <w:marRight w:val="0"/>
      <w:marTop w:val="0"/>
      <w:marBottom w:val="0"/>
      <w:divBdr>
        <w:top w:val="none" w:sz="0" w:space="0" w:color="auto"/>
        <w:left w:val="none" w:sz="0" w:space="0" w:color="auto"/>
        <w:bottom w:val="none" w:sz="0" w:space="0" w:color="auto"/>
        <w:right w:val="none" w:sz="0" w:space="0" w:color="auto"/>
      </w:divBdr>
    </w:div>
    <w:div w:id="1939945422">
      <w:bodyDiv w:val="1"/>
      <w:marLeft w:val="0"/>
      <w:marRight w:val="0"/>
      <w:marTop w:val="0"/>
      <w:marBottom w:val="0"/>
      <w:divBdr>
        <w:top w:val="none" w:sz="0" w:space="0" w:color="auto"/>
        <w:left w:val="none" w:sz="0" w:space="0" w:color="auto"/>
        <w:bottom w:val="none" w:sz="0" w:space="0" w:color="auto"/>
        <w:right w:val="none" w:sz="0" w:space="0" w:color="auto"/>
      </w:divBdr>
    </w:div>
    <w:div w:id="1940024227">
      <w:bodyDiv w:val="1"/>
      <w:marLeft w:val="0"/>
      <w:marRight w:val="0"/>
      <w:marTop w:val="0"/>
      <w:marBottom w:val="0"/>
      <w:divBdr>
        <w:top w:val="none" w:sz="0" w:space="0" w:color="auto"/>
        <w:left w:val="none" w:sz="0" w:space="0" w:color="auto"/>
        <w:bottom w:val="none" w:sz="0" w:space="0" w:color="auto"/>
        <w:right w:val="none" w:sz="0" w:space="0" w:color="auto"/>
      </w:divBdr>
    </w:div>
    <w:div w:id="1940330539">
      <w:bodyDiv w:val="1"/>
      <w:marLeft w:val="0"/>
      <w:marRight w:val="0"/>
      <w:marTop w:val="0"/>
      <w:marBottom w:val="0"/>
      <w:divBdr>
        <w:top w:val="none" w:sz="0" w:space="0" w:color="auto"/>
        <w:left w:val="none" w:sz="0" w:space="0" w:color="auto"/>
        <w:bottom w:val="none" w:sz="0" w:space="0" w:color="auto"/>
        <w:right w:val="none" w:sz="0" w:space="0" w:color="auto"/>
      </w:divBdr>
    </w:div>
    <w:div w:id="1940330591">
      <w:bodyDiv w:val="1"/>
      <w:marLeft w:val="0"/>
      <w:marRight w:val="0"/>
      <w:marTop w:val="0"/>
      <w:marBottom w:val="0"/>
      <w:divBdr>
        <w:top w:val="none" w:sz="0" w:space="0" w:color="auto"/>
        <w:left w:val="none" w:sz="0" w:space="0" w:color="auto"/>
        <w:bottom w:val="none" w:sz="0" w:space="0" w:color="auto"/>
        <w:right w:val="none" w:sz="0" w:space="0" w:color="auto"/>
      </w:divBdr>
    </w:div>
    <w:div w:id="1940985386">
      <w:bodyDiv w:val="1"/>
      <w:marLeft w:val="0"/>
      <w:marRight w:val="0"/>
      <w:marTop w:val="0"/>
      <w:marBottom w:val="0"/>
      <w:divBdr>
        <w:top w:val="none" w:sz="0" w:space="0" w:color="auto"/>
        <w:left w:val="none" w:sz="0" w:space="0" w:color="auto"/>
        <w:bottom w:val="none" w:sz="0" w:space="0" w:color="auto"/>
        <w:right w:val="none" w:sz="0" w:space="0" w:color="auto"/>
      </w:divBdr>
    </w:div>
    <w:div w:id="1941060408">
      <w:bodyDiv w:val="1"/>
      <w:marLeft w:val="0"/>
      <w:marRight w:val="0"/>
      <w:marTop w:val="0"/>
      <w:marBottom w:val="0"/>
      <w:divBdr>
        <w:top w:val="none" w:sz="0" w:space="0" w:color="auto"/>
        <w:left w:val="none" w:sz="0" w:space="0" w:color="auto"/>
        <w:bottom w:val="none" w:sz="0" w:space="0" w:color="auto"/>
        <w:right w:val="none" w:sz="0" w:space="0" w:color="auto"/>
      </w:divBdr>
    </w:div>
    <w:div w:id="1941251304">
      <w:bodyDiv w:val="1"/>
      <w:marLeft w:val="0"/>
      <w:marRight w:val="0"/>
      <w:marTop w:val="0"/>
      <w:marBottom w:val="0"/>
      <w:divBdr>
        <w:top w:val="none" w:sz="0" w:space="0" w:color="auto"/>
        <w:left w:val="none" w:sz="0" w:space="0" w:color="auto"/>
        <w:bottom w:val="none" w:sz="0" w:space="0" w:color="auto"/>
        <w:right w:val="none" w:sz="0" w:space="0" w:color="auto"/>
      </w:divBdr>
    </w:div>
    <w:div w:id="1941598857">
      <w:bodyDiv w:val="1"/>
      <w:marLeft w:val="0"/>
      <w:marRight w:val="0"/>
      <w:marTop w:val="0"/>
      <w:marBottom w:val="0"/>
      <w:divBdr>
        <w:top w:val="none" w:sz="0" w:space="0" w:color="auto"/>
        <w:left w:val="none" w:sz="0" w:space="0" w:color="auto"/>
        <w:bottom w:val="none" w:sz="0" w:space="0" w:color="auto"/>
        <w:right w:val="none" w:sz="0" w:space="0" w:color="auto"/>
      </w:divBdr>
    </w:div>
    <w:div w:id="1941792103">
      <w:bodyDiv w:val="1"/>
      <w:marLeft w:val="0"/>
      <w:marRight w:val="0"/>
      <w:marTop w:val="0"/>
      <w:marBottom w:val="0"/>
      <w:divBdr>
        <w:top w:val="none" w:sz="0" w:space="0" w:color="auto"/>
        <w:left w:val="none" w:sz="0" w:space="0" w:color="auto"/>
        <w:bottom w:val="none" w:sz="0" w:space="0" w:color="auto"/>
        <w:right w:val="none" w:sz="0" w:space="0" w:color="auto"/>
      </w:divBdr>
    </w:div>
    <w:div w:id="1941797761">
      <w:bodyDiv w:val="1"/>
      <w:marLeft w:val="0"/>
      <w:marRight w:val="0"/>
      <w:marTop w:val="0"/>
      <w:marBottom w:val="0"/>
      <w:divBdr>
        <w:top w:val="none" w:sz="0" w:space="0" w:color="auto"/>
        <w:left w:val="none" w:sz="0" w:space="0" w:color="auto"/>
        <w:bottom w:val="none" w:sz="0" w:space="0" w:color="auto"/>
        <w:right w:val="none" w:sz="0" w:space="0" w:color="auto"/>
      </w:divBdr>
    </w:div>
    <w:div w:id="1941831943">
      <w:bodyDiv w:val="1"/>
      <w:marLeft w:val="0"/>
      <w:marRight w:val="0"/>
      <w:marTop w:val="0"/>
      <w:marBottom w:val="0"/>
      <w:divBdr>
        <w:top w:val="none" w:sz="0" w:space="0" w:color="auto"/>
        <w:left w:val="none" w:sz="0" w:space="0" w:color="auto"/>
        <w:bottom w:val="none" w:sz="0" w:space="0" w:color="auto"/>
        <w:right w:val="none" w:sz="0" w:space="0" w:color="auto"/>
      </w:divBdr>
    </w:div>
    <w:div w:id="1941906912">
      <w:bodyDiv w:val="1"/>
      <w:marLeft w:val="0"/>
      <w:marRight w:val="0"/>
      <w:marTop w:val="0"/>
      <w:marBottom w:val="0"/>
      <w:divBdr>
        <w:top w:val="none" w:sz="0" w:space="0" w:color="auto"/>
        <w:left w:val="none" w:sz="0" w:space="0" w:color="auto"/>
        <w:bottom w:val="none" w:sz="0" w:space="0" w:color="auto"/>
        <w:right w:val="none" w:sz="0" w:space="0" w:color="auto"/>
      </w:divBdr>
    </w:div>
    <w:div w:id="1941910096">
      <w:bodyDiv w:val="1"/>
      <w:marLeft w:val="0"/>
      <w:marRight w:val="0"/>
      <w:marTop w:val="0"/>
      <w:marBottom w:val="0"/>
      <w:divBdr>
        <w:top w:val="none" w:sz="0" w:space="0" w:color="auto"/>
        <w:left w:val="none" w:sz="0" w:space="0" w:color="auto"/>
        <w:bottom w:val="none" w:sz="0" w:space="0" w:color="auto"/>
        <w:right w:val="none" w:sz="0" w:space="0" w:color="auto"/>
      </w:divBdr>
    </w:div>
    <w:div w:id="1941991593">
      <w:bodyDiv w:val="1"/>
      <w:marLeft w:val="0"/>
      <w:marRight w:val="0"/>
      <w:marTop w:val="0"/>
      <w:marBottom w:val="0"/>
      <w:divBdr>
        <w:top w:val="none" w:sz="0" w:space="0" w:color="auto"/>
        <w:left w:val="none" w:sz="0" w:space="0" w:color="auto"/>
        <w:bottom w:val="none" w:sz="0" w:space="0" w:color="auto"/>
        <w:right w:val="none" w:sz="0" w:space="0" w:color="auto"/>
      </w:divBdr>
    </w:div>
    <w:div w:id="1942377870">
      <w:bodyDiv w:val="1"/>
      <w:marLeft w:val="0"/>
      <w:marRight w:val="0"/>
      <w:marTop w:val="0"/>
      <w:marBottom w:val="0"/>
      <w:divBdr>
        <w:top w:val="none" w:sz="0" w:space="0" w:color="auto"/>
        <w:left w:val="none" w:sz="0" w:space="0" w:color="auto"/>
        <w:bottom w:val="none" w:sz="0" w:space="0" w:color="auto"/>
        <w:right w:val="none" w:sz="0" w:space="0" w:color="auto"/>
      </w:divBdr>
    </w:div>
    <w:div w:id="1942448045">
      <w:bodyDiv w:val="1"/>
      <w:marLeft w:val="0"/>
      <w:marRight w:val="0"/>
      <w:marTop w:val="0"/>
      <w:marBottom w:val="0"/>
      <w:divBdr>
        <w:top w:val="none" w:sz="0" w:space="0" w:color="auto"/>
        <w:left w:val="none" w:sz="0" w:space="0" w:color="auto"/>
        <w:bottom w:val="none" w:sz="0" w:space="0" w:color="auto"/>
        <w:right w:val="none" w:sz="0" w:space="0" w:color="auto"/>
      </w:divBdr>
    </w:div>
    <w:div w:id="1942880638">
      <w:bodyDiv w:val="1"/>
      <w:marLeft w:val="0"/>
      <w:marRight w:val="0"/>
      <w:marTop w:val="0"/>
      <w:marBottom w:val="0"/>
      <w:divBdr>
        <w:top w:val="none" w:sz="0" w:space="0" w:color="auto"/>
        <w:left w:val="none" w:sz="0" w:space="0" w:color="auto"/>
        <w:bottom w:val="none" w:sz="0" w:space="0" w:color="auto"/>
        <w:right w:val="none" w:sz="0" w:space="0" w:color="auto"/>
      </w:divBdr>
    </w:div>
    <w:div w:id="1943217928">
      <w:bodyDiv w:val="1"/>
      <w:marLeft w:val="0"/>
      <w:marRight w:val="0"/>
      <w:marTop w:val="0"/>
      <w:marBottom w:val="0"/>
      <w:divBdr>
        <w:top w:val="none" w:sz="0" w:space="0" w:color="auto"/>
        <w:left w:val="none" w:sz="0" w:space="0" w:color="auto"/>
        <w:bottom w:val="none" w:sz="0" w:space="0" w:color="auto"/>
        <w:right w:val="none" w:sz="0" w:space="0" w:color="auto"/>
      </w:divBdr>
    </w:div>
    <w:div w:id="1943879740">
      <w:bodyDiv w:val="1"/>
      <w:marLeft w:val="0"/>
      <w:marRight w:val="0"/>
      <w:marTop w:val="0"/>
      <w:marBottom w:val="0"/>
      <w:divBdr>
        <w:top w:val="none" w:sz="0" w:space="0" w:color="auto"/>
        <w:left w:val="none" w:sz="0" w:space="0" w:color="auto"/>
        <w:bottom w:val="none" w:sz="0" w:space="0" w:color="auto"/>
        <w:right w:val="none" w:sz="0" w:space="0" w:color="auto"/>
      </w:divBdr>
    </w:div>
    <w:div w:id="1944529964">
      <w:bodyDiv w:val="1"/>
      <w:marLeft w:val="0"/>
      <w:marRight w:val="0"/>
      <w:marTop w:val="0"/>
      <w:marBottom w:val="0"/>
      <w:divBdr>
        <w:top w:val="none" w:sz="0" w:space="0" w:color="auto"/>
        <w:left w:val="none" w:sz="0" w:space="0" w:color="auto"/>
        <w:bottom w:val="none" w:sz="0" w:space="0" w:color="auto"/>
        <w:right w:val="none" w:sz="0" w:space="0" w:color="auto"/>
      </w:divBdr>
    </w:div>
    <w:div w:id="1944724907">
      <w:bodyDiv w:val="1"/>
      <w:marLeft w:val="0"/>
      <w:marRight w:val="0"/>
      <w:marTop w:val="0"/>
      <w:marBottom w:val="0"/>
      <w:divBdr>
        <w:top w:val="none" w:sz="0" w:space="0" w:color="auto"/>
        <w:left w:val="none" w:sz="0" w:space="0" w:color="auto"/>
        <w:bottom w:val="none" w:sz="0" w:space="0" w:color="auto"/>
        <w:right w:val="none" w:sz="0" w:space="0" w:color="auto"/>
      </w:divBdr>
    </w:div>
    <w:div w:id="1944921821">
      <w:bodyDiv w:val="1"/>
      <w:marLeft w:val="0"/>
      <w:marRight w:val="0"/>
      <w:marTop w:val="0"/>
      <w:marBottom w:val="0"/>
      <w:divBdr>
        <w:top w:val="none" w:sz="0" w:space="0" w:color="auto"/>
        <w:left w:val="none" w:sz="0" w:space="0" w:color="auto"/>
        <w:bottom w:val="none" w:sz="0" w:space="0" w:color="auto"/>
        <w:right w:val="none" w:sz="0" w:space="0" w:color="auto"/>
      </w:divBdr>
    </w:div>
    <w:div w:id="1945307804">
      <w:bodyDiv w:val="1"/>
      <w:marLeft w:val="0"/>
      <w:marRight w:val="0"/>
      <w:marTop w:val="0"/>
      <w:marBottom w:val="0"/>
      <w:divBdr>
        <w:top w:val="none" w:sz="0" w:space="0" w:color="auto"/>
        <w:left w:val="none" w:sz="0" w:space="0" w:color="auto"/>
        <w:bottom w:val="none" w:sz="0" w:space="0" w:color="auto"/>
        <w:right w:val="none" w:sz="0" w:space="0" w:color="auto"/>
      </w:divBdr>
    </w:div>
    <w:div w:id="1945533388">
      <w:bodyDiv w:val="1"/>
      <w:marLeft w:val="0"/>
      <w:marRight w:val="0"/>
      <w:marTop w:val="0"/>
      <w:marBottom w:val="0"/>
      <w:divBdr>
        <w:top w:val="none" w:sz="0" w:space="0" w:color="auto"/>
        <w:left w:val="none" w:sz="0" w:space="0" w:color="auto"/>
        <w:bottom w:val="none" w:sz="0" w:space="0" w:color="auto"/>
        <w:right w:val="none" w:sz="0" w:space="0" w:color="auto"/>
      </w:divBdr>
    </w:div>
    <w:div w:id="1945729689">
      <w:bodyDiv w:val="1"/>
      <w:marLeft w:val="0"/>
      <w:marRight w:val="0"/>
      <w:marTop w:val="0"/>
      <w:marBottom w:val="0"/>
      <w:divBdr>
        <w:top w:val="none" w:sz="0" w:space="0" w:color="auto"/>
        <w:left w:val="none" w:sz="0" w:space="0" w:color="auto"/>
        <w:bottom w:val="none" w:sz="0" w:space="0" w:color="auto"/>
        <w:right w:val="none" w:sz="0" w:space="0" w:color="auto"/>
      </w:divBdr>
    </w:div>
    <w:div w:id="1945796563">
      <w:bodyDiv w:val="1"/>
      <w:marLeft w:val="0"/>
      <w:marRight w:val="0"/>
      <w:marTop w:val="0"/>
      <w:marBottom w:val="0"/>
      <w:divBdr>
        <w:top w:val="none" w:sz="0" w:space="0" w:color="auto"/>
        <w:left w:val="none" w:sz="0" w:space="0" w:color="auto"/>
        <w:bottom w:val="none" w:sz="0" w:space="0" w:color="auto"/>
        <w:right w:val="none" w:sz="0" w:space="0" w:color="auto"/>
      </w:divBdr>
    </w:div>
    <w:div w:id="1945917686">
      <w:bodyDiv w:val="1"/>
      <w:marLeft w:val="0"/>
      <w:marRight w:val="0"/>
      <w:marTop w:val="0"/>
      <w:marBottom w:val="0"/>
      <w:divBdr>
        <w:top w:val="none" w:sz="0" w:space="0" w:color="auto"/>
        <w:left w:val="none" w:sz="0" w:space="0" w:color="auto"/>
        <w:bottom w:val="none" w:sz="0" w:space="0" w:color="auto"/>
        <w:right w:val="none" w:sz="0" w:space="0" w:color="auto"/>
      </w:divBdr>
    </w:div>
    <w:div w:id="1945991866">
      <w:bodyDiv w:val="1"/>
      <w:marLeft w:val="0"/>
      <w:marRight w:val="0"/>
      <w:marTop w:val="0"/>
      <w:marBottom w:val="0"/>
      <w:divBdr>
        <w:top w:val="none" w:sz="0" w:space="0" w:color="auto"/>
        <w:left w:val="none" w:sz="0" w:space="0" w:color="auto"/>
        <w:bottom w:val="none" w:sz="0" w:space="0" w:color="auto"/>
        <w:right w:val="none" w:sz="0" w:space="0" w:color="auto"/>
      </w:divBdr>
    </w:div>
    <w:div w:id="1946230504">
      <w:bodyDiv w:val="1"/>
      <w:marLeft w:val="0"/>
      <w:marRight w:val="0"/>
      <w:marTop w:val="0"/>
      <w:marBottom w:val="0"/>
      <w:divBdr>
        <w:top w:val="none" w:sz="0" w:space="0" w:color="auto"/>
        <w:left w:val="none" w:sz="0" w:space="0" w:color="auto"/>
        <w:bottom w:val="none" w:sz="0" w:space="0" w:color="auto"/>
        <w:right w:val="none" w:sz="0" w:space="0" w:color="auto"/>
      </w:divBdr>
    </w:div>
    <w:div w:id="1946383838">
      <w:bodyDiv w:val="1"/>
      <w:marLeft w:val="0"/>
      <w:marRight w:val="0"/>
      <w:marTop w:val="0"/>
      <w:marBottom w:val="0"/>
      <w:divBdr>
        <w:top w:val="none" w:sz="0" w:space="0" w:color="auto"/>
        <w:left w:val="none" w:sz="0" w:space="0" w:color="auto"/>
        <w:bottom w:val="none" w:sz="0" w:space="0" w:color="auto"/>
        <w:right w:val="none" w:sz="0" w:space="0" w:color="auto"/>
      </w:divBdr>
    </w:div>
    <w:div w:id="1946648336">
      <w:bodyDiv w:val="1"/>
      <w:marLeft w:val="0"/>
      <w:marRight w:val="0"/>
      <w:marTop w:val="0"/>
      <w:marBottom w:val="0"/>
      <w:divBdr>
        <w:top w:val="none" w:sz="0" w:space="0" w:color="auto"/>
        <w:left w:val="none" w:sz="0" w:space="0" w:color="auto"/>
        <w:bottom w:val="none" w:sz="0" w:space="0" w:color="auto"/>
        <w:right w:val="none" w:sz="0" w:space="0" w:color="auto"/>
      </w:divBdr>
    </w:div>
    <w:div w:id="1946764869">
      <w:bodyDiv w:val="1"/>
      <w:marLeft w:val="0"/>
      <w:marRight w:val="0"/>
      <w:marTop w:val="0"/>
      <w:marBottom w:val="0"/>
      <w:divBdr>
        <w:top w:val="none" w:sz="0" w:space="0" w:color="auto"/>
        <w:left w:val="none" w:sz="0" w:space="0" w:color="auto"/>
        <w:bottom w:val="none" w:sz="0" w:space="0" w:color="auto"/>
        <w:right w:val="none" w:sz="0" w:space="0" w:color="auto"/>
      </w:divBdr>
    </w:div>
    <w:div w:id="1947032250">
      <w:bodyDiv w:val="1"/>
      <w:marLeft w:val="0"/>
      <w:marRight w:val="0"/>
      <w:marTop w:val="0"/>
      <w:marBottom w:val="0"/>
      <w:divBdr>
        <w:top w:val="none" w:sz="0" w:space="0" w:color="auto"/>
        <w:left w:val="none" w:sz="0" w:space="0" w:color="auto"/>
        <w:bottom w:val="none" w:sz="0" w:space="0" w:color="auto"/>
        <w:right w:val="none" w:sz="0" w:space="0" w:color="auto"/>
      </w:divBdr>
    </w:div>
    <w:div w:id="1947151760">
      <w:bodyDiv w:val="1"/>
      <w:marLeft w:val="0"/>
      <w:marRight w:val="0"/>
      <w:marTop w:val="0"/>
      <w:marBottom w:val="0"/>
      <w:divBdr>
        <w:top w:val="none" w:sz="0" w:space="0" w:color="auto"/>
        <w:left w:val="none" w:sz="0" w:space="0" w:color="auto"/>
        <w:bottom w:val="none" w:sz="0" w:space="0" w:color="auto"/>
        <w:right w:val="none" w:sz="0" w:space="0" w:color="auto"/>
      </w:divBdr>
    </w:div>
    <w:div w:id="1947152736">
      <w:bodyDiv w:val="1"/>
      <w:marLeft w:val="0"/>
      <w:marRight w:val="0"/>
      <w:marTop w:val="0"/>
      <w:marBottom w:val="0"/>
      <w:divBdr>
        <w:top w:val="none" w:sz="0" w:space="0" w:color="auto"/>
        <w:left w:val="none" w:sz="0" w:space="0" w:color="auto"/>
        <w:bottom w:val="none" w:sz="0" w:space="0" w:color="auto"/>
        <w:right w:val="none" w:sz="0" w:space="0" w:color="auto"/>
      </w:divBdr>
    </w:div>
    <w:div w:id="1947884749">
      <w:bodyDiv w:val="1"/>
      <w:marLeft w:val="0"/>
      <w:marRight w:val="0"/>
      <w:marTop w:val="0"/>
      <w:marBottom w:val="0"/>
      <w:divBdr>
        <w:top w:val="none" w:sz="0" w:space="0" w:color="auto"/>
        <w:left w:val="none" w:sz="0" w:space="0" w:color="auto"/>
        <w:bottom w:val="none" w:sz="0" w:space="0" w:color="auto"/>
        <w:right w:val="none" w:sz="0" w:space="0" w:color="auto"/>
      </w:divBdr>
    </w:div>
    <w:div w:id="1948000851">
      <w:bodyDiv w:val="1"/>
      <w:marLeft w:val="0"/>
      <w:marRight w:val="0"/>
      <w:marTop w:val="0"/>
      <w:marBottom w:val="0"/>
      <w:divBdr>
        <w:top w:val="none" w:sz="0" w:space="0" w:color="auto"/>
        <w:left w:val="none" w:sz="0" w:space="0" w:color="auto"/>
        <w:bottom w:val="none" w:sz="0" w:space="0" w:color="auto"/>
        <w:right w:val="none" w:sz="0" w:space="0" w:color="auto"/>
      </w:divBdr>
    </w:div>
    <w:div w:id="1948153844">
      <w:bodyDiv w:val="1"/>
      <w:marLeft w:val="0"/>
      <w:marRight w:val="0"/>
      <w:marTop w:val="0"/>
      <w:marBottom w:val="0"/>
      <w:divBdr>
        <w:top w:val="none" w:sz="0" w:space="0" w:color="auto"/>
        <w:left w:val="none" w:sz="0" w:space="0" w:color="auto"/>
        <w:bottom w:val="none" w:sz="0" w:space="0" w:color="auto"/>
        <w:right w:val="none" w:sz="0" w:space="0" w:color="auto"/>
      </w:divBdr>
    </w:div>
    <w:div w:id="1948274610">
      <w:bodyDiv w:val="1"/>
      <w:marLeft w:val="0"/>
      <w:marRight w:val="0"/>
      <w:marTop w:val="0"/>
      <w:marBottom w:val="0"/>
      <w:divBdr>
        <w:top w:val="none" w:sz="0" w:space="0" w:color="auto"/>
        <w:left w:val="none" w:sz="0" w:space="0" w:color="auto"/>
        <w:bottom w:val="none" w:sz="0" w:space="0" w:color="auto"/>
        <w:right w:val="none" w:sz="0" w:space="0" w:color="auto"/>
      </w:divBdr>
    </w:div>
    <w:div w:id="1948654186">
      <w:bodyDiv w:val="1"/>
      <w:marLeft w:val="0"/>
      <w:marRight w:val="0"/>
      <w:marTop w:val="0"/>
      <w:marBottom w:val="0"/>
      <w:divBdr>
        <w:top w:val="none" w:sz="0" w:space="0" w:color="auto"/>
        <w:left w:val="none" w:sz="0" w:space="0" w:color="auto"/>
        <w:bottom w:val="none" w:sz="0" w:space="0" w:color="auto"/>
        <w:right w:val="none" w:sz="0" w:space="0" w:color="auto"/>
      </w:divBdr>
    </w:div>
    <w:div w:id="1948851715">
      <w:bodyDiv w:val="1"/>
      <w:marLeft w:val="0"/>
      <w:marRight w:val="0"/>
      <w:marTop w:val="0"/>
      <w:marBottom w:val="0"/>
      <w:divBdr>
        <w:top w:val="none" w:sz="0" w:space="0" w:color="auto"/>
        <w:left w:val="none" w:sz="0" w:space="0" w:color="auto"/>
        <w:bottom w:val="none" w:sz="0" w:space="0" w:color="auto"/>
        <w:right w:val="none" w:sz="0" w:space="0" w:color="auto"/>
      </w:divBdr>
    </w:div>
    <w:div w:id="1948921608">
      <w:bodyDiv w:val="1"/>
      <w:marLeft w:val="0"/>
      <w:marRight w:val="0"/>
      <w:marTop w:val="0"/>
      <w:marBottom w:val="0"/>
      <w:divBdr>
        <w:top w:val="none" w:sz="0" w:space="0" w:color="auto"/>
        <w:left w:val="none" w:sz="0" w:space="0" w:color="auto"/>
        <w:bottom w:val="none" w:sz="0" w:space="0" w:color="auto"/>
        <w:right w:val="none" w:sz="0" w:space="0" w:color="auto"/>
      </w:divBdr>
    </w:div>
    <w:div w:id="1949000432">
      <w:bodyDiv w:val="1"/>
      <w:marLeft w:val="0"/>
      <w:marRight w:val="0"/>
      <w:marTop w:val="0"/>
      <w:marBottom w:val="0"/>
      <w:divBdr>
        <w:top w:val="none" w:sz="0" w:space="0" w:color="auto"/>
        <w:left w:val="none" w:sz="0" w:space="0" w:color="auto"/>
        <w:bottom w:val="none" w:sz="0" w:space="0" w:color="auto"/>
        <w:right w:val="none" w:sz="0" w:space="0" w:color="auto"/>
      </w:divBdr>
    </w:div>
    <w:div w:id="1949045748">
      <w:bodyDiv w:val="1"/>
      <w:marLeft w:val="0"/>
      <w:marRight w:val="0"/>
      <w:marTop w:val="0"/>
      <w:marBottom w:val="0"/>
      <w:divBdr>
        <w:top w:val="none" w:sz="0" w:space="0" w:color="auto"/>
        <w:left w:val="none" w:sz="0" w:space="0" w:color="auto"/>
        <w:bottom w:val="none" w:sz="0" w:space="0" w:color="auto"/>
        <w:right w:val="none" w:sz="0" w:space="0" w:color="auto"/>
      </w:divBdr>
    </w:div>
    <w:div w:id="1949192527">
      <w:bodyDiv w:val="1"/>
      <w:marLeft w:val="0"/>
      <w:marRight w:val="0"/>
      <w:marTop w:val="0"/>
      <w:marBottom w:val="0"/>
      <w:divBdr>
        <w:top w:val="none" w:sz="0" w:space="0" w:color="auto"/>
        <w:left w:val="none" w:sz="0" w:space="0" w:color="auto"/>
        <w:bottom w:val="none" w:sz="0" w:space="0" w:color="auto"/>
        <w:right w:val="none" w:sz="0" w:space="0" w:color="auto"/>
      </w:divBdr>
    </w:div>
    <w:div w:id="1949458483">
      <w:bodyDiv w:val="1"/>
      <w:marLeft w:val="0"/>
      <w:marRight w:val="0"/>
      <w:marTop w:val="0"/>
      <w:marBottom w:val="0"/>
      <w:divBdr>
        <w:top w:val="none" w:sz="0" w:space="0" w:color="auto"/>
        <w:left w:val="none" w:sz="0" w:space="0" w:color="auto"/>
        <w:bottom w:val="none" w:sz="0" w:space="0" w:color="auto"/>
        <w:right w:val="none" w:sz="0" w:space="0" w:color="auto"/>
      </w:divBdr>
    </w:div>
    <w:div w:id="1949464343">
      <w:bodyDiv w:val="1"/>
      <w:marLeft w:val="0"/>
      <w:marRight w:val="0"/>
      <w:marTop w:val="0"/>
      <w:marBottom w:val="0"/>
      <w:divBdr>
        <w:top w:val="none" w:sz="0" w:space="0" w:color="auto"/>
        <w:left w:val="none" w:sz="0" w:space="0" w:color="auto"/>
        <w:bottom w:val="none" w:sz="0" w:space="0" w:color="auto"/>
        <w:right w:val="none" w:sz="0" w:space="0" w:color="auto"/>
      </w:divBdr>
    </w:div>
    <w:div w:id="1949508512">
      <w:bodyDiv w:val="1"/>
      <w:marLeft w:val="0"/>
      <w:marRight w:val="0"/>
      <w:marTop w:val="0"/>
      <w:marBottom w:val="0"/>
      <w:divBdr>
        <w:top w:val="none" w:sz="0" w:space="0" w:color="auto"/>
        <w:left w:val="none" w:sz="0" w:space="0" w:color="auto"/>
        <w:bottom w:val="none" w:sz="0" w:space="0" w:color="auto"/>
        <w:right w:val="none" w:sz="0" w:space="0" w:color="auto"/>
      </w:divBdr>
    </w:div>
    <w:div w:id="1949582695">
      <w:bodyDiv w:val="1"/>
      <w:marLeft w:val="0"/>
      <w:marRight w:val="0"/>
      <w:marTop w:val="0"/>
      <w:marBottom w:val="0"/>
      <w:divBdr>
        <w:top w:val="none" w:sz="0" w:space="0" w:color="auto"/>
        <w:left w:val="none" w:sz="0" w:space="0" w:color="auto"/>
        <w:bottom w:val="none" w:sz="0" w:space="0" w:color="auto"/>
        <w:right w:val="none" w:sz="0" w:space="0" w:color="auto"/>
      </w:divBdr>
    </w:div>
    <w:div w:id="1949583952">
      <w:bodyDiv w:val="1"/>
      <w:marLeft w:val="0"/>
      <w:marRight w:val="0"/>
      <w:marTop w:val="0"/>
      <w:marBottom w:val="0"/>
      <w:divBdr>
        <w:top w:val="none" w:sz="0" w:space="0" w:color="auto"/>
        <w:left w:val="none" w:sz="0" w:space="0" w:color="auto"/>
        <w:bottom w:val="none" w:sz="0" w:space="0" w:color="auto"/>
        <w:right w:val="none" w:sz="0" w:space="0" w:color="auto"/>
      </w:divBdr>
    </w:div>
    <w:div w:id="1949777260">
      <w:bodyDiv w:val="1"/>
      <w:marLeft w:val="0"/>
      <w:marRight w:val="0"/>
      <w:marTop w:val="0"/>
      <w:marBottom w:val="0"/>
      <w:divBdr>
        <w:top w:val="none" w:sz="0" w:space="0" w:color="auto"/>
        <w:left w:val="none" w:sz="0" w:space="0" w:color="auto"/>
        <w:bottom w:val="none" w:sz="0" w:space="0" w:color="auto"/>
        <w:right w:val="none" w:sz="0" w:space="0" w:color="auto"/>
      </w:divBdr>
    </w:div>
    <w:div w:id="1949849372">
      <w:bodyDiv w:val="1"/>
      <w:marLeft w:val="0"/>
      <w:marRight w:val="0"/>
      <w:marTop w:val="0"/>
      <w:marBottom w:val="0"/>
      <w:divBdr>
        <w:top w:val="none" w:sz="0" w:space="0" w:color="auto"/>
        <w:left w:val="none" w:sz="0" w:space="0" w:color="auto"/>
        <w:bottom w:val="none" w:sz="0" w:space="0" w:color="auto"/>
        <w:right w:val="none" w:sz="0" w:space="0" w:color="auto"/>
      </w:divBdr>
    </w:div>
    <w:div w:id="1951276000">
      <w:bodyDiv w:val="1"/>
      <w:marLeft w:val="0"/>
      <w:marRight w:val="0"/>
      <w:marTop w:val="0"/>
      <w:marBottom w:val="0"/>
      <w:divBdr>
        <w:top w:val="none" w:sz="0" w:space="0" w:color="auto"/>
        <w:left w:val="none" w:sz="0" w:space="0" w:color="auto"/>
        <w:bottom w:val="none" w:sz="0" w:space="0" w:color="auto"/>
        <w:right w:val="none" w:sz="0" w:space="0" w:color="auto"/>
      </w:divBdr>
    </w:div>
    <w:div w:id="1951739771">
      <w:bodyDiv w:val="1"/>
      <w:marLeft w:val="0"/>
      <w:marRight w:val="0"/>
      <w:marTop w:val="0"/>
      <w:marBottom w:val="0"/>
      <w:divBdr>
        <w:top w:val="none" w:sz="0" w:space="0" w:color="auto"/>
        <w:left w:val="none" w:sz="0" w:space="0" w:color="auto"/>
        <w:bottom w:val="none" w:sz="0" w:space="0" w:color="auto"/>
        <w:right w:val="none" w:sz="0" w:space="0" w:color="auto"/>
      </w:divBdr>
    </w:div>
    <w:div w:id="1951860386">
      <w:bodyDiv w:val="1"/>
      <w:marLeft w:val="0"/>
      <w:marRight w:val="0"/>
      <w:marTop w:val="0"/>
      <w:marBottom w:val="0"/>
      <w:divBdr>
        <w:top w:val="none" w:sz="0" w:space="0" w:color="auto"/>
        <w:left w:val="none" w:sz="0" w:space="0" w:color="auto"/>
        <w:bottom w:val="none" w:sz="0" w:space="0" w:color="auto"/>
        <w:right w:val="none" w:sz="0" w:space="0" w:color="auto"/>
      </w:divBdr>
    </w:div>
    <w:div w:id="1952979913">
      <w:bodyDiv w:val="1"/>
      <w:marLeft w:val="0"/>
      <w:marRight w:val="0"/>
      <w:marTop w:val="0"/>
      <w:marBottom w:val="0"/>
      <w:divBdr>
        <w:top w:val="none" w:sz="0" w:space="0" w:color="auto"/>
        <w:left w:val="none" w:sz="0" w:space="0" w:color="auto"/>
        <w:bottom w:val="none" w:sz="0" w:space="0" w:color="auto"/>
        <w:right w:val="none" w:sz="0" w:space="0" w:color="auto"/>
      </w:divBdr>
    </w:div>
    <w:div w:id="1953048322">
      <w:bodyDiv w:val="1"/>
      <w:marLeft w:val="0"/>
      <w:marRight w:val="0"/>
      <w:marTop w:val="0"/>
      <w:marBottom w:val="0"/>
      <w:divBdr>
        <w:top w:val="none" w:sz="0" w:space="0" w:color="auto"/>
        <w:left w:val="none" w:sz="0" w:space="0" w:color="auto"/>
        <w:bottom w:val="none" w:sz="0" w:space="0" w:color="auto"/>
        <w:right w:val="none" w:sz="0" w:space="0" w:color="auto"/>
      </w:divBdr>
    </w:div>
    <w:div w:id="1953054895">
      <w:bodyDiv w:val="1"/>
      <w:marLeft w:val="0"/>
      <w:marRight w:val="0"/>
      <w:marTop w:val="0"/>
      <w:marBottom w:val="0"/>
      <w:divBdr>
        <w:top w:val="none" w:sz="0" w:space="0" w:color="auto"/>
        <w:left w:val="none" w:sz="0" w:space="0" w:color="auto"/>
        <w:bottom w:val="none" w:sz="0" w:space="0" w:color="auto"/>
        <w:right w:val="none" w:sz="0" w:space="0" w:color="auto"/>
      </w:divBdr>
    </w:div>
    <w:div w:id="1953979500">
      <w:bodyDiv w:val="1"/>
      <w:marLeft w:val="0"/>
      <w:marRight w:val="0"/>
      <w:marTop w:val="0"/>
      <w:marBottom w:val="0"/>
      <w:divBdr>
        <w:top w:val="none" w:sz="0" w:space="0" w:color="auto"/>
        <w:left w:val="none" w:sz="0" w:space="0" w:color="auto"/>
        <w:bottom w:val="none" w:sz="0" w:space="0" w:color="auto"/>
        <w:right w:val="none" w:sz="0" w:space="0" w:color="auto"/>
      </w:divBdr>
    </w:div>
    <w:div w:id="1954169749">
      <w:bodyDiv w:val="1"/>
      <w:marLeft w:val="0"/>
      <w:marRight w:val="0"/>
      <w:marTop w:val="0"/>
      <w:marBottom w:val="0"/>
      <w:divBdr>
        <w:top w:val="none" w:sz="0" w:space="0" w:color="auto"/>
        <w:left w:val="none" w:sz="0" w:space="0" w:color="auto"/>
        <w:bottom w:val="none" w:sz="0" w:space="0" w:color="auto"/>
        <w:right w:val="none" w:sz="0" w:space="0" w:color="auto"/>
      </w:divBdr>
    </w:div>
    <w:div w:id="1954510597">
      <w:bodyDiv w:val="1"/>
      <w:marLeft w:val="0"/>
      <w:marRight w:val="0"/>
      <w:marTop w:val="0"/>
      <w:marBottom w:val="0"/>
      <w:divBdr>
        <w:top w:val="none" w:sz="0" w:space="0" w:color="auto"/>
        <w:left w:val="none" w:sz="0" w:space="0" w:color="auto"/>
        <w:bottom w:val="none" w:sz="0" w:space="0" w:color="auto"/>
        <w:right w:val="none" w:sz="0" w:space="0" w:color="auto"/>
      </w:divBdr>
    </w:div>
    <w:div w:id="1954628273">
      <w:bodyDiv w:val="1"/>
      <w:marLeft w:val="0"/>
      <w:marRight w:val="0"/>
      <w:marTop w:val="0"/>
      <w:marBottom w:val="0"/>
      <w:divBdr>
        <w:top w:val="none" w:sz="0" w:space="0" w:color="auto"/>
        <w:left w:val="none" w:sz="0" w:space="0" w:color="auto"/>
        <w:bottom w:val="none" w:sz="0" w:space="0" w:color="auto"/>
        <w:right w:val="none" w:sz="0" w:space="0" w:color="auto"/>
      </w:divBdr>
    </w:div>
    <w:div w:id="1954896166">
      <w:bodyDiv w:val="1"/>
      <w:marLeft w:val="0"/>
      <w:marRight w:val="0"/>
      <w:marTop w:val="0"/>
      <w:marBottom w:val="0"/>
      <w:divBdr>
        <w:top w:val="none" w:sz="0" w:space="0" w:color="auto"/>
        <w:left w:val="none" w:sz="0" w:space="0" w:color="auto"/>
        <w:bottom w:val="none" w:sz="0" w:space="0" w:color="auto"/>
        <w:right w:val="none" w:sz="0" w:space="0" w:color="auto"/>
      </w:divBdr>
    </w:div>
    <w:div w:id="1955283944">
      <w:bodyDiv w:val="1"/>
      <w:marLeft w:val="0"/>
      <w:marRight w:val="0"/>
      <w:marTop w:val="0"/>
      <w:marBottom w:val="0"/>
      <w:divBdr>
        <w:top w:val="none" w:sz="0" w:space="0" w:color="auto"/>
        <w:left w:val="none" w:sz="0" w:space="0" w:color="auto"/>
        <w:bottom w:val="none" w:sz="0" w:space="0" w:color="auto"/>
        <w:right w:val="none" w:sz="0" w:space="0" w:color="auto"/>
      </w:divBdr>
    </w:div>
    <w:div w:id="1955401618">
      <w:bodyDiv w:val="1"/>
      <w:marLeft w:val="0"/>
      <w:marRight w:val="0"/>
      <w:marTop w:val="0"/>
      <w:marBottom w:val="0"/>
      <w:divBdr>
        <w:top w:val="none" w:sz="0" w:space="0" w:color="auto"/>
        <w:left w:val="none" w:sz="0" w:space="0" w:color="auto"/>
        <w:bottom w:val="none" w:sz="0" w:space="0" w:color="auto"/>
        <w:right w:val="none" w:sz="0" w:space="0" w:color="auto"/>
      </w:divBdr>
    </w:div>
    <w:div w:id="1955404652">
      <w:bodyDiv w:val="1"/>
      <w:marLeft w:val="0"/>
      <w:marRight w:val="0"/>
      <w:marTop w:val="0"/>
      <w:marBottom w:val="0"/>
      <w:divBdr>
        <w:top w:val="none" w:sz="0" w:space="0" w:color="auto"/>
        <w:left w:val="none" w:sz="0" w:space="0" w:color="auto"/>
        <w:bottom w:val="none" w:sz="0" w:space="0" w:color="auto"/>
        <w:right w:val="none" w:sz="0" w:space="0" w:color="auto"/>
      </w:divBdr>
    </w:div>
    <w:div w:id="1955557911">
      <w:bodyDiv w:val="1"/>
      <w:marLeft w:val="0"/>
      <w:marRight w:val="0"/>
      <w:marTop w:val="0"/>
      <w:marBottom w:val="0"/>
      <w:divBdr>
        <w:top w:val="none" w:sz="0" w:space="0" w:color="auto"/>
        <w:left w:val="none" w:sz="0" w:space="0" w:color="auto"/>
        <w:bottom w:val="none" w:sz="0" w:space="0" w:color="auto"/>
        <w:right w:val="none" w:sz="0" w:space="0" w:color="auto"/>
      </w:divBdr>
    </w:div>
    <w:div w:id="1955821700">
      <w:bodyDiv w:val="1"/>
      <w:marLeft w:val="0"/>
      <w:marRight w:val="0"/>
      <w:marTop w:val="0"/>
      <w:marBottom w:val="0"/>
      <w:divBdr>
        <w:top w:val="none" w:sz="0" w:space="0" w:color="auto"/>
        <w:left w:val="none" w:sz="0" w:space="0" w:color="auto"/>
        <w:bottom w:val="none" w:sz="0" w:space="0" w:color="auto"/>
        <w:right w:val="none" w:sz="0" w:space="0" w:color="auto"/>
      </w:divBdr>
    </w:div>
    <w:div w:id="1955937604">
      <w:bodyDiv w:val="1"/>
      <w:marLeft w:val="0"/>
      <w:marRight w:val="0"/>
      <w:marTop w:val="0"/>
      <w:marBottom w:val="0"/>
      <w:divBdr>
        <w:top w:val="none" w:sz="0" w:space="0" w:color="auto"/>
        <w:left w:val="none" w:sz="0" w:space="0" w:color="auto"/>
        <w:bottom w:val="none" w:sz="0" w:space="0" w:color="auto"/>
        <w:right w:val="none" w:sz="0" w:space="0" w:color="auto"/>
      </w:divBdr>
    </w:div>
    <w:div w:id="1956401559">
      <w:bodyDiv w:val="1"/>
      <w:marLeft w:val="0"/>
      <w:marRight w:val="0"/>
      <w:marTop w:val="0"/>
      <w:marBottom w:val="0"/>
      <w:divBdr>
        <w:top w:val="none" w:sz="0" w:space="0" w:color="auto"/>
        <w:left w:val="none" w:sz="0" w:space="0" w:color="auto"/>
        <w:bottom w:val="none" w:sz="0" w:space="0" w:color="auto"/>
        <w:right w:val="none" w:sz="0" w:space="0" w:color="auto"/>
      </w:divBdr>
    </w:div>
    <w:div w:id="1956592438">
      <w:bodyDiv w:val="1"/>
      <w:marLeft w:val="0"/>
      <w:marRight w:val="0"/>
      <w:marTop w:val="0"/>
      <w:marBottom w:val="0"/>
      <w:divBdr>
        <w:top w:val="none" w:sz="0" w:space="0" w:color="auto"/>
        <w:left w:val="none" w:sz="0" w:space="0" w:color="auto"/>
        <w:bottom w:val="none" w:sz="0" w:space="0" w:color="auto"/>
        <w:right w:val="none" w:sz="0" w:space="0" w:color="auto"/>
      </w:divBdr>
    </w:div>
    <w:div w:id="1957249113">
      <w:bodyDiv w:val="1"/>
      <w:marLeft w:val="0"/>
      <w:marRight w:val="0"/>
      <w:marTop w:val="0"/>
      <w:marBottom w:val="0"/>
      <w:divBdr>
        <w:top w:val="none" w:sz="0" w:space="0" w:color="auto"/>
        <w:left w:val="none" w:sz="0" w:space="0" w:color="auto"/>
        <w:bottom w:val="none" w:sz="0" w:space="0" w:color="auto"/>
        <w:right w:val="none" w:sz="0" w:space="0" w:color="auto"/>
      </w:divBdr>
    </w:div>
    <w:div w:id="1957562673">
      <w:bodyDiv w:val="1"/>
      <w:marLeft w:val="0"/>
      <w:marRight w:val="0"/>
      <w:marTop w:val="0"/>
      <w:marBottom w:val="0"/>
      <w:divBdr>
        <w:top w:val="none" w:sz="0" w:space="0" w:color="auto"/>
        <w:left w:val="none" w:sz="0" w:space="0" w:color="auto"/>
        <w:bottom w:val="none" w:sz="0" w:space="0" w:color="auto"/>
        <w:right w:val="none" w:sz="0" w:space="0" w:color="auto"/>
      </w:divBdr>
    </w:div>
    <w:div w:id="1957717214">
      <w:bodyDiv w:val="1"/>
      <w:marLeft w:val="0"/>
      <w:marRight w:val="0"/>
      <w:marTop w:val="0"/>
      <w:marBottom w:val="0"/>
      <w:divBdr>
        <w:top w:val="none" w:sz="0" w:space="0" w:color="auto"/>
        <w:left w:val="none" w:sz="0" w:space="0" w:color="auto"/>
        <w:bottom w:val="none" w:sz="0" w:space="0" w:color="auto"/>
        <w:right w:val="none" w:sz="0" w:space="0" w:color="auto"/>
      </w:divBdr>
    </w:div>
    <w:div w:id="1957759456">
      <w:bodyDiv w:val="1"/>
      <w:marLeft w:val="0"/>
      <w:marRight w:val="0"/>
      <w:marTop w:val="0"/>
      <w:marBottom w:val="0"/>
      <w:divBdr>
        <w:top w:val="none" w:sz="0" w:space="0" w:color="auto"/>
        <w:left w:val="none" w:sz="0" w:space="0" w:color="auto"/>
        <w:bottom w:val="none" w:sz="0" w:space="0" w:color="auto"/>
        <w:right w:val="none" w:sz="0" w:space="0" w:color="auto"/>
      </w:divBdr>
    </w:div>
    <w:div w:id="1958098128">
      <w:bodyDiv w:val="1"/>
      <w:marLeft w:val="0"/>
      <w:marRight w:val="0"/>
      <w:marTop w:val="0"/>
      <w:marBottom w:val="0"/>
      <w:divBdr>
        <w:top w:val="none" w:sz="0" w:space="0" w:color="auto"/>
        <w:left w:val="none" w:sz="0" w:space="0" w:color="auto"/>
        <w:bottom w:val="none" w:sz="0" w:space="0" w:color="auto"/>
        <w:right w:val="none" w:sz="0" w:space="0" w:color="auto"/>
      </w:divBdr>
    </w:div>
    <w:div w:id="1958216188">
      <w:bodyDiv w:val="1"/>
      <w:marLeft w:val="0"/>
      <w:marRight w:val="0"/>
      <w:marTop w:val="0"/>
      <w:marBottom w:val="0"/>
      <w:divBdr>
        <w:top w:val="none" w:sz="0" w:space="0" w:color="auto"/>
        <w:left w:val="none" w:sz="0" w:space="0" w:color="auto"/>
        <w:bottom w:val="none" w:sz="0" w:space="0" w:color="auto"/>
        <w:right w:val="none" w:sz="0" w:space="0" w:color="auto"/>
      </w:divBdr>
    </w:div>
    <w:div w:id="1958439656">
      <w:bodyDiv w:val="1"/>
      <w:marLeft w:val="0"/>
      <w:marRight w:val="0"/>
      <w:marTop w:val="0"/>
      <w:marBottom w:val="0"/>
      <w:divBdr>
        <w:top w:val="none" w:sz="0" w:space="0" w:color="auto"/>
        <w:left w:val="none" w:sz="0" w:space="0" w:color="auto"/>
        <w:bottom w:val="none" w:sz="0" w:space="0" w:color="auto"/>
        <w:right w:val="none" w:sz="0" w:space="0" w:color="auto"/>
      </w:divBdr>
    </w:div>
    <w:div w:id="1958683942">
      <w:bodyDiv w:val="1"/>
      <w:marLeft w:val="0"/>
      <w:marRight w:val="0"/>
      <w:marTop w:val="0"/>
      <w:marBottom w:val="0"/>
      <w:divBdr>
        <w:top w:val="none" w:sz="0" w:space="0" w:color="auto"/>
        <w:left w:val="none" w:sz="0" w:space="0" w:color="auto"/>
        <w:bottom w:val="none" w:sz="0" w:space="0" w:color="auto"/>
        <w:right w:val="none" w:sz="0" w:space="0" w:color="auto"/>
      </w:divBdr>
    </w:div>
    <w:div w:id="1958684451">
      <w:bodyDiv w:val="1"/>
      <w:marLeft w:val="0"/>
      <w:marRight w:val="0"/>
      <w:marTop w:val="0"/>
      <w:marBottom w:val="0"/>
      <w:divBdr>
        <w:top w:val="none" w:sz="0" w:space="0" w:color="auto"/>
        <w:left w:val="none" w:sz="0" w:space="0" w:color="auto"/>
        <w:bottom w:val="none" w:sz="0" w:space="0" w:color="auto"/>
        <w:right w:val="none" w:sz="0" w:space="0" w:color="auto"/>
      </w:divBdr>
    </w:div>
    <w:div w:id="1958949171">
      <w:bodyDiv w:val="1"/>
      <w:marLeft w:val="0"/>
      <w:marRight w:val="0"/>
      <w:marTop w:val="0"/>
      <w:marBottom w:val="0"/>
      <w:divBdr>
        <w:top w:val="none" w:sz="0" w:space="0" w:color="auto"/>
        <w:left w:val="none" w:sz="0" w:space="0" w:color="auto"/>
        <w:bottom w:val="none" w:sz="0" w:space="0" w:color="auto"/>
        <w:right w:val="none" w:sz="0" w:space="0" w:color="auto"/>
      </w:divBdr>
    </w:div>
    <w:div w:id="1959796875">
      <w:bodyDiv w:val="1"/>
      <w:marLeft w:val="0"/>
      <w:marRight w:val="0"/>
      <w:marTop w:val="0"/>
      <w:marBottom w:val="0"/>
      <w:divBdr>
        <w:top w:val="none" w:sz="0" w:space="0" w:color="auto"/>
        <w:left w:val="none" w:sz="0" w:space="0" w:color="auto"/>
        <w:bottom w:val="none" w:sz="0" w:space="0" w:color="auto"/>
        <w:right w:val="none" w:sz="0" w:space="0" w:color="auto"/>
      </w:divBdr>
    </w:div>
    <w:div w:id="1959868471">
      <w:bodyDiv w:val="1"/>
      <w:marLeft w:val="0"/>
      <w:marRight w:val="0"/>
      <w:marTop w:val="0"/>
      <w:marBottom w:val="0"/>
      <w:divBdr>
        <w:top w:val="none" w:sz="0" w:space="0" w:color="auto"/>
        <w:left w:val="none" w:sz="0" w:space="0" w:color="auto"/>
        <w:bottom w:val="none" w:sz="0" w:space="0" w:color="auto"/>
        <w:right w:val="none" w:sz="0" w:space="0" w:color="auto"/>
      </w:divBdr>
    </w:div>
    <w:div w:id="1959873793">
      <w:bodyDiv w:val="1"/>
      <w:marLeft w:val="0"/>
      <w:marRight w:val="0"/>
      <w:marTop w:val="0"/>
      <w:marBottom w:val="0"/>
      <w:divBdr>
        <w:top w:val="none" w:sz="0" w:space="0" w:color="auto"/>
        <w:left w:val="none" w:sz="0" w:space="0" w:color="auto"/>
        <w:bottom w:val="none" w:sz="0" w:space="0" w:color="auto"/>
        <w:right w:val="none" w:sz="0" w:space="0" w:color="auto"/>
      </w:divBdr>
    </w:div>
    <w:div w:id="1959986210">
      <w:bodyDiv w:val="1"/>
      <w:marLeft w:val="0"/>
      <w:marRight w:val="0"/>
      <w:marTop w:val="0"/>
      <w:marBottom w:val="0"/>
      <w:divBdr>
        <w:top w:val="none" w:sz="0" w:space="0" w:color="auto"/>
        <w:left w:val="none" w:sz="0" w:space="0" w:color="auto"/>
        <w:bottom w:val="none" w:sz="0" w:space="0" w:color="auto"/>
        <w:right w:val="none" w:sz="0" w:space="0" w:color="auto"/>
      </w:divBdr>
    </w:div>
    <w:div w:id="1960065192">
      <w:bodyDiv w:val="1"/>
      <w:marLeft w:val="0"/>
      <w:marRight w:val="0"/>
      <w:marTop w:val="0"/>
      <w:marBottom w:val="0"/>
      <w:divBdr>
        <w:top w:val="none" w:sz="0" w:space="0" w:color="auto"/>
        <w:left w:val="none" w:sz="0" w:space="0" w:color="auto"/>
        <w:bottom w:val="none" w:sz="0" w:space="0" w:color="auto"/>
        <w:right w:val="none" w:sz="0" w:space="0" w:color="auto"/>
      </w:divBdr>
    </w:div>
    <w:div w:id="1960331089">
      <w:bodyDiv w:val="1"/>
      <w:marLeft w:val="0"/>
      <w:marRight w:val="0"/>
      <w:marTop w:val="0"/>
      <w:marBottom w:val="0"/>
      <w:divBdr>
        <w:top w:val="none" w:sz="0" w:space="0" w:color="auto"/>
        <w:left w:val="none" w:sz="0" w:space="0" w:color="auto"/>
        <w:bottom w:val="none" w:sz="0" w:space="0" w:color="auto"/>
        <w:right w:val="none" w:sz="0" w:space="0" w:color="auto"/>
      </w:divBdr>
    </w:div>
    <w:div w:id="1960993020">
      <w:bodyDiv w:val="1"/>
      <w:marLeft w:val="0"/>
      <w:marRight w:val="0"/>
      <w:marTop w:val="0"/>
      <w:marBottom w:val="0"/>
      <w:divBdr>
        <w:top w:val="none" w:sz="0" w:space="0" w:color="auto"/>
        <w:left w:val="none" w:sz="0" w:space="0" w:color="auto"/>
        <w:bottom w:val="none" w:sz="0" w:space="0" w:color="auto"/>
        <w:right w:val="none" w:sz="0" w:space="0" w:color="auto"/>
      </w:divBdr>
    </w:div>
    <w:div w:id="1961063740">
      <w:bodyDiv w:val="1"/>
      <w:marLeft w:val="0"/>
      <w:marRight w:val="0"/>
      <w:marTop w:val="0"/>
      <w:marBottom w:val="0"/>
      <w:divBdr>
        <w:top w:val="none" w:sz="0" w:space="0" w:color="auto"/>
        <w:left w:val="none" w:sz="0" w:space="0" w:color="auto"/>
        <w:bottom w:val="none" w:sz="0" w:space="0" w:color="auto"/>
        <w:right w:val="none" w:sz="0" w:space="0" w:color="auto"/>
      </w:divBdr>
    </w:div>
    <w:div w:id="1961450990">
      <w:bodyDiv w:val="1"/>
      <w:marLeft w:val="0"/>
      <w:marRight w:val="0"/>
      <w:marTop w:val="0"/>
      <w:marBottom w:val="0"/>
      <w:divBdr>
        <w:top w:val="none" w:sz="0" w:space="0" w:color="auto"/>
        <w:left w:val="none" w:sz="0" w:space="0" w:color="auto"/>
        <w:bottom w:val="none" w:sz="0" w:space="0" w:color="auto"/>
        <w:right w:val="none" w:sz="0" w:space="0" w:color="auto"/>
      </w:divBdr>
    </w:div>
    <w:div w:id="1961951560">
      <w:bodyDiv w:val="1"/>
      <w:marLeft w:val="0"/>
      <w:marRight w:val="0"/>
      <w:marTop w:val="0"/>
      <w:marBottom w:val="0"/>
      <w:divBdr>
        <w:top w:val="none" w:sz="0" w:space="0" w:color="auto"/>
        <w:left w:val="none" w:sz="0" w:space="0" w:color="auto"/>
        <w:bottom w:val="none" w:sz="0" w:space="0" w:color="auto"/>
        <w:right w:val="none" w:sz="0" w:space="0" w:color="auto"/>
      </w:divBdr>
    </w:div>
    <w:div w:id="1962153575">
      <w:bodyDiv w:val="1"/>
      <w:marLeft w:val="0"/>
      <w:marRight w:val="0"/>
      <w:marTop w:val="0"/>
      <w:marBottom w:val="0"/>
      <w:divBdr>
        <w:top w:val="none" w:sz="0" w:space="0" w:color="auto"/>
        <w:left w:val="none" w:sz="0" w:space="0" w:color="auto"/>
        <w:bottom w:val="none" w:sz="0" w:space="0" w:color="auto"/>
        <w:right w:val="none" w:sz="0" w:space="0" w:color="auto"/>
      </w:divBdr>
    </w:div>
    <w:div w:id="1962687714">
      <w:bodyDiv w:val="1"/>
      <w:marLeft w:val="0"/>
      <w:marRight w:val="0"/>
      <w:marTop w:val="0"/>
      <w:marBottom w:val="0"/>
      <w:divBdr>
        <w:top w:val="none" w:sz="0" w:space="0" w:color="auto"/>
        <w:left w:val="none" w:sz="0" w:space="0" w:color="auto"/>
        <w:bottom w:val="none" w:sz="0" w:space="0" w:color="auto"/>
        <w:right w:val="none" w:sz="0" w:space="0" w:color="auto"/>
      </w:divBdr>
    </w:div>
    <w:div w:id="1962757976">
      <w:bodyDiv w:val="1"/>
      <w:marLeft w:val="0"/>
      <w:marRight w:val="0"/>
      <w:marTop w:val="0"/>
      <w:marBottom w:val="0"/>
      <w:divBdr>
        <w:top w:val="none" w:sz="0" w:space="0" w:color="auto"/>
        <w:left w:val="none" w:sz="0" w:space="0" w:color="auto"/>
        <w:bottom w:val="none" w:sz="0" w:space="0" w:color="auto"/>
        <w:right w:val="none" w:sz="0" w:space="0" w:color="auto"/>
      </w:divBdr>
    </w:div>
    <w:div w:id="1962875470">
      <w:bodyDiv w:val="1"/>
      <w:marLeft w:val="0"/>
      <w:marRight w:val="0"/>
      <w:marTop w:val="0"/>
      <w:marBottom w:val="0"/>
      <w:divBdr>
        <w:top w:val="none" w:sz="0" w:space="0" w:color="auto"/>
        <w:left w:val="none" w:sz="0" w:space="0" w:color="auto"/>
        <w:bottom w:val="none" w:sz="0" w:space="0" w:color="auto"/>
        <w:right w:val="none" w:sz="0" w:space="0" w:color="auto"/>
      </w:divBdr>
    </w:div>
    <w:div w:id="1963337961">
      <w:bodyDiv w:val="1"/>
      <w:marLeft w:val="0"/>
      <w:marRight w:val="0"/>
      <w:marTop w:val="0"/>
      <w:marBottom w:val="0"/>
      <w:divBdr>
        <w:top w:val="none" w:sz="0" w:space="0" w:color="auto"/>
        <w:left w:val="none" w:sz="0" w:space="0" w:color="auto"/>
        <w:bottom w:val="none" w:sz="0" w:space="0" w:color="auto"/>
        <w:right w:val="none" w:sz="0" w:space="0" w:color="auto"/>
      </w:divBdr>
    </w:div>
    <w:div w:id="1963537898">
      <w:bodyDiv w:val="1"/>
      <w:marLeft w:val="0"/>
      <w:marRight w:val="0"/>
      <w:marTop w:val="0"/>
      <w:marBottom w:val="0"/>
      <w:divBdr>
        <w:top w:val="none" w:sz="0" w:space="0" w:color="auto"/>
        <w:left w:val="none" w:sz="0" w:space="0" w:color="auto"/>
        <w:bottom w:val="none" w:sz="0" w:space="0" w:color="auto"/>
        <w:right w:val="none" w:sz="0" w:space="0" w:color="auto"/>
      </w:divBdr>
    </w:div>
    <w:div w:id="1963805672">
      <w:bodyDiv w:val="1"/>
      <w:marLeft w:val="0"/>
      <w:marRight w:val="0"/>
      <w:marTop w:val="0"/>
      <w:marBottom w:val="0"/>
      <w:divBdr>
        <w:top w:val="none" w:sz="0" w:space="0" w:color="auto"/>
        <w:left w:val="none" w:sz="0" w:space="0" w:color="auto"/>
        <w:bottom w:val="none" w:sz="0" w:space="0" w:color="auto"/>
        <w:right w:val="none" w:sz="0" w:space="0" w:color="auto"/>
      </w:divBdr>
    </w:div>
    <w:div w:id="1964270779">
      <w:bodyDiv w:val="1"/>
      <w:marLeft w:val="0"/>
      <w:marRight w:val="0"/>
      <w:marTop w:val="0"/>
      <w:marBottom w:val="0"/>
      <w:divBdr>
        <w:top w:val="none" w:sz="0" w:space="0" w:color="auto"/>
        <w:left w:val="none" w:sz="0" w:space="0" w:color="auto"/>
        <w:bottom w:val="none" w:sz="0" w:space="0" w:color="auto"/>
        <w:right w:val="none" w:sz="0" w:space="0" w:color="auto"/>
      </w:divBdr>
    </w:div>
    <w:div w:id="1964313356">
      <w:bodyDiv w:val="1"/>
      <w:marLeft w:val="0"/>
      <w:marRight w:val="0"/>
      <w:marTop w:val="0"/>
      <w:marBottom w:val="0"/>
      <w:divBdr>
        <w:top w:val="none" w:sz="0" w:space="0" w:color="auto"/>
        <w:left w:val="none" w:sz="0" w:space="0" w:color="auto"/>
        <w:bottom w:val="none" w:sz="0" w:space="0" w:color="auto"/>
        <w:right w:val="none" w:sz="0" w:space="0" w:color="auto"/>
      </w:divBdr>
    </w:div>
    <w:div w:id="1964458178">
      <w:bodyDiv w:val="1"/>
      <w:marLeft w:val="0"/>
      <w:marRight w:val="0"/>
      <w:marTop w:val="0"/>
      <w:marBottom w:val="0"/>
      <w:divBdr>
        <w:top w:val="none" w:sz="0" w:space="0" w:color="auto"/>
        <w:left w:val="none" w:sz="0" w:space="0" w:color="auto"/>
        <w:bottom w:val="none" w:sz="0" w:space="0" w:color="auto"/>
        <w:right w:val="none" w:sz="0" w:space="0" w:color="auto"/>
      </w:divBdr>
    </w:div>
    <w:div w:id="1964458941">
      <w:bodyDiv w:val="1"/>
      <w:marLeft w:val="0"/>
      <w:marRight w:val="0"/>
      <w:marTop w:val="0"/>
      <w:marBottom w:val="0"/>
      <w:divBdr>
        <w:top w:val="none" w:sz="0" w:space="0" w:color="auto"/>
        <w:left w:val="none" w:sz="0" w:space="0" w:color="auto"/>
        <w:bottom w:val="none" w:sz="0" w:space="0" w:color="auto"/>
        <w:right w:val="none" w:sz="0" w:space="0" w:color="auto"/>
      </w:divBdr>
    </w:div>
    <w:div w:id="1964967357">
      <w:bodyDiv w:val="1"/>
      <w:marLeft w:val="0"/>
      <w:marRight w:val="0"/>
      <w:marTop w:val="0"/>
      <w:marBottom w:val="0"/>
      <w:divBdr>
        <w:top w:val="none" w:sz="0" w:space="0" w:color="auto"/>
        <w:left w:val="none" w:sz="0" w:space="0" w:color="auto"/>
        <w:bottom w:val="none" w:sz="0" w:space="0" w:color="auto"/>
        <w:right w:val="none" w:sz="0" w:space="0" w:color="auto"/>
      </w:divBdr>
    </w:div>
    <w:div w:id="1966083312">
      <w:bodyDiv w:val="1"/>
      <w:marLeft w:val="0"/>
      <w:marRight w:val="0"/>
      <w:marTop w:val="0"/>
      <w:marBottom w:val="0"/>
      <w:divBdr>
        <w:top w:val="none" w:sz="0" w:space="0" w:color="auto"/>
        <w:left w:val="none" w:sz="0" w:space="0" w:color="auto"/>
        <w:bottom w:val="none" w:sz="0" w:space="0" w:color="auto"/>
        <w:right w:val="none" w:sz="0" w:space="0" w:color="auto"/>
      </w:divBdr>
    </w:div>
    <w:div w:id="1966690375">
      <w:bodyDiv w:val="1"/>
      <w:marLeft w:val="0"/>
      <w:marRight w:val="0"/>
      <w:marTop w:val="0"/>
      <w:marBottom w:val="0"/>
      <w:divBdr>
        <w:top w:val="none" w:sz="0" w:space="0" w:color="auto"/>
        <w:left w:val="none" w:sz="0" w:space="0" w:color="auto"/>
        <w:bottom w:val="none" w:sz="0" w:space="0" w:color="auto"/>
        <w:right w:val="none" w:sz="0" w:space="0" w:color="auto"/>
      </w:divBdr>
    </w:div>
    <w:div w:id="1967081555">
      <w:bodyDiv w:val="1"/>
      <w:marLeft w:val="0"/>
      <w:marRight w:val="0"/>
      <w:marTop w:val="0"/>
      <w:marBottom w:val="0"/>
      <w:divBdr>
        <w:top w:val="none" w:sz="0" w:space="0" w:color="auto"/>
        <w:left w:val="none" w:sz="0" w:space="0" w:color="auto"/>
        <w:bottom w:val="none" w:sz="0" w:space="0" w:color="auto"/>
        <w:right w:val="none" w:sz="0" w:space="0" w:color="auto"/>
      </w:divBdr>
    </w:div>
    <w:div w:id="1967537744">
      <w:bodyDiv w:val="1"/>
      <w:marLeft w:val="0"/>
      <w:marRight w:val="0"/>
      <w:marTop w:val="0"/>
      <w:marBottom w:val="0"/>
      <w:divBdr>
        <w:top w:val="none" w:sz="0" w:space="0" w:color="auto"/>
        <w:left w:val="none" w:sz="0" w:space="0" w:color="auto"/>
        <w:bottom w:val="none" w:sz="0" w:space="0" w:color="auto"/>
        <w:right w:val="none" w:sz="0" w:space="0" w:color="auto"/>
      </w:divBdr>
    </w:div>
    <w:div w:id="1967542393">
      <w:bodyDiv w:val="1"/>
      <w:marLeft w:val="0"/>
      <w:marRight w:val="0"/>
      <w:marTop w:val="0"/>
      <w:marBottom w:val="0"/>
      <w:divBdr>
        <w:top w:val="none" w:sz="0" w:space="0" w:color="auto"/>
        <w:left w:val="none" w:sz="0" w:space="0" w:color="auto"/>
        <w:bottom w:val="none" w:sz="0" w:space="0" w:color="auto"/>
        <w:right w:val="none" w:sz="0" w:space="0" w:color="auto"/>
      </w:divBdr>
    </w:div>
    <w:div w:id="1968047093">
      <w:bodyDiv w:val="1"/>
      <w:marLeft w:val="0"/>
      <w:marRight w:val="0"/>
      <w:marTop w:val="0"/>
      <w:marBottom w:val="0"/>
      <w:divBdr>
        <w:top w:val="none" w:sz="0" w:space="0" w:color="auto"/>
        <w:left w:val="none" w:sz="0" w:space="0" w:color="auto"/>
        <w:bottom w:val="none" w:sz="0" w:space="0" w:color="auto"/>
        <w:right w:val="none" w:sz="0" w:space="0" w:color="auto"/>
      </w:divBdr>
    </w:div>
    <w:div w:id="1968076209">
      <w:bodyDiv w:val="1"/>
      <w:marLeft w:val="0"/>
      <w:marRight w:val="0"/>
      <w:marTop w:val="0"/>
      <w:marBottom w:val="0"/>
      <w:divBdr>
        <w:top w:val="none" w:sz="0" w:space="0" w:color="auto"/>
        <w:left w:val="none" w:sz="0" w:space="0" w:color="auto"/>
        <w:bottom w:val="none" w:sz="0" w:space="0" w:color="auto"/>
        <w:right w:val="none" w:sz="0" w:space="0" w:color="auto"/>
      </w:divBdr>
    </w:div>
    <w:div w:id="1968273850">
      <w:bodyDiv w:val="1"/>
      <w:marLeft w:val="0"/>
      <w:marRight w:val="0"/>
      <w:marTop w:val="0"/>
      <w:marBottom w:val="0"/>
      <w:divBdr>
        <w:top w:val="none" w:sz="0" w:space="0" w:color="auto"/>
        <w:left w:val="none" w:sz="0" w:space="0" w:color="auto"/>
        <w:bottom w:val="none" w:sz="0" w:space="0" w:color="auto"/>
        <w:right w:val="none" w:sz="0" w:space="0" w:color="auto"/>
      </w:divBdr>
    </w:div>
    <w:div w:id="1968775719">
      <w:bodyDiv w:val="1"/>
      <w:marLeft w:val="0"/>
      <w:marRight w:val="0"/>
      <w:marTop w:val="0"/>
      <w:marBottom w:val="0"/>
      <w:divBdr>
        <w:top w:val="none" w:sz="0" w:space="0" w:color="auto"/>
        <w:left w:val="none" w:sz="0" w:space="0" w:color="auto"/>
        <w:bottom w:val="none" w:sz="0" w:space="0" w:color="auto"/>
        <w:right w:val="none" w:sz="0" w:space="0" w:color="auto"/>
      </w:divBdr>
    </w:div>
    <w:div w:id="1968780815">
      <w:bodyDiv w:val="1"/>
      <w:marLeft w:val="0"/>
      <w:marRight w:val="0"/>
      <w:marTop w:val="0"/>
      <w:marBottom w:val="0"/>
      <w:divBdr>
        <w:top w:val="none" w:sz="0" w:space="0" w:color="auto"/>
        <w:left w:val="none" w:sz="0" w:space="0" w:color="auto"/>
        <w:bottom w:val="none" w:sz="0" w:space="0" w:color="auto"/>
        <w:right w:val="none" w:sz="0" w:space="0" w:color="auto"/>
      </w:divBdr>
    </w:div>
    <w:div w:id="1968923451">
      <w:bodyDiv w:val="1"/>
      <w:marLeft w:val="0"/>
      <w:marRight w:val="0"/>
      <w:marTop w:val="0"/>
      <w:marBottom w:val="0"/>
      <w:divBdr>
        <w:top w:val="none" w:sz="0" w:space="0" w:color="auto"/>
        <w:left w:val="none" w:sz="0" w:space="0" w:color="auto"/>
        <w:bottom w:val="none" w:sz="0" w:space="0" w:color="auto"/>
        <w:right w:val="none" w:sz="0" w:space="0" w:color="auto"/>
      </w:divBdr>
    </w:div>
    <w:div w:id="1969241076">
      <w:bodyDiv w:val="1"/>
      <w:marLeft w:val="0"/>
      <w:marRight w:val="0"/>
      <w:marTop w:val="0"/>
      <w:marBottom w:val="0"/>
      <w:divBdr>
        <w:top w:val="none" w:sz="0" w:space="0" w:color="auto"/>
        <w:left w:val="none" w:sz="0" w:space="0" w:color="auto"/>
        <w:bottom w:val="none" w:sz="0" w:space="0" w:color="auto"/>
        <w:right w:val="none" w:sz="0" w:space="0" w:color="auto"/>
      </w:divBdr>
    </w:div>
    <w:div w:id="1969361806">
      <w:bodyDiv w:val="1"/>
      <w:marLeft w:val="0"/>
      <w:marRight w:val="0"/>
      <w:marTop w:val="0"/>
      <w:marBottom w:val="0"/>
      <w:divBdr>
        <w:top w:val="none" w:sz="0" w:space="0" w:color="auto"/>
        <w:left w:val="none" w:sz="0" w:space="0" w:color="auto"/>
        <w:bottom w:val="none" w:sz="0" w:space="0" w:color="auto"/>
        <w:right w:val="none" w:sz="0" w:space="0" w:color="auto"/>
      </w:divBdr>
    </w:div>
    <w:div w:id="1969427871">
      <w:bodyDiv w:val="1"/>
      <w:marLeft w:val="0"/>
      <w:marRight w:val="0"/>
      <w:marTop w:val="0"/>
      <w:marBottom w:val="0"/>
      <w:divBdr>
        <w:top w:val="none" w:sz="0" w:space="0" w:color="auto"/>
        <w:left w:val="none" w:sz="0" w:space="0" w:color="auto"/>
        <w:bottom w:val="none" w:sz="0" w:space="0" w:color="auto"/>
        <w:right w:val="none" w:sz="0" w:space="0" w:color="auto"/>
      </w:divBdr>
    </w:div>
    <w:div w:id="1969430898">
      <w:bodyDiv w:val="1"/>
      <w:marLeft w:val="0"/>
      <w:marRight w:val="0"/>
      <w:marTop w:val="0"/>
      <w:marBottom w:val="0"/>
      <w:divBdr>
        <w:top w:val="none" w:sz="0" w:space="0" w:color="auto"/>
        <w:left w:val="none" w:sz="0" w:space="0" w:color="auto"/>
        <w:bottom w:val="none" w:sz="0" w:space="0" w:color="auto"/>
        <w:right w:val="none" w:sz="0" w:space="0" w:color="auto"/>
      </w:divBdr>
    </w:div>
    <w:div w:id="1969894069">
      <w:bodyDiv w:val="1"/>
      <w:marLeft w:val="0"/>
      <w:marRight w:val="0"/>
      <w:marTop w:val="0"/>
      <w:marBottom w:val="0"/>
      <w:divBdr>
        <w:top w:val="none" w:sz="0" w:space="0" w:color="auto"/>
        <w:left w:val="none" w:sz="0" w:space="0" w:color="auto"/>
        <w:bottom w:val="none" w:sz="0" w:space="0" w:color="auto"/>
        <w:right w:val="none" w:sz="0" w:space="0" w:color="auto"/>
      </w:divBdr>
    </w:div>
    <w:div w:id="1970044123">
      <w:bodyDiv w:val="1"/>
      <w:marLeft w:val="0"/>
      <w:marRight w:val="0"/>
      <w:marTop w:val="0"/>
      <w:marBottom w:val="0"/>
      <w:divBdr>
        <w:top w:val="none" w:sz="0" w:space="0" w:color="auto"/>
        <w:left w:val="none" w:sz="0" w:space="0" w:color="auto"/>
        <w:bottom w:val="none" w:sz="0" w:space="0" w:color="auto"/>
        <w:right w:val="none" w:sz="0" w:space="0" w:color="auto"/>
      </w:divBdr>
    </w:div>
    <w:div w:id="1970357078">
      <w:bodyDiv w:val="1"/>
      <w:marLeft w:val="0"/>
      <w:marRight w:val="0"/>
      <w:marTop w:val="0"/>
      <w:marBottom w:val="0"/>
      <w:divBdr>
        <w:top w:val="none" w:sz="0" w:space="0" w:color="auto"/>
        <w:left w:val="none" w:sz="0" w:space="0" w:color="auto"/>
        <w:bottom w:val="none" w:sz="0" w:space="0" w:color="auto"/>
        <w:right w:val="none" w:sz="0" w:space="0" w:color="auto"/>
      </w:divBdr>
    </w:div>
    <w:div w:id="1970431564">
      <w:bodyDiv w:val="1"/>
      <w:marLeft w:val="0"/>
      <w:marRight w:val="0"/>
      <w:marTop w:val="0"/>
      <w:marBottom w:val="0"/>
      <w:divBdr>
        <w:top w:val="none" w:sz="0" w:space="0" w:color="auto"/>
        <w:left w:val="none" w:sz="0" w:space="0" w:color="auto"/>
        <w:bottom w:val="none" w:sz="0" w:space="0" w:color="auto"/>
        <w:right w:val="none" w:sz="0" w:space="0" w:color="auto"/>
      </w:divBdr>
    </w:div>
    <w:div w:id="1971134327">
      <w:bodyDiv w:val="1"/>
      <w:marLeft w:val="0"/>
      <w:marRight w:val="0"/>
      <w:marTop w:val="0"/>
      <w:marBottom w:val="0"/>
      <w:divBdr>
        <w:top w:val="none" w:sz="0" w:space="0" w:color="auto"/>
        <w:left w:val="none" w:sz="0" w:space="0" w:color="auto"/>
        <w:bottom w:val="none" w:sz="0" w:space="0" w:color="auto"/>
        <w:right w:val="none" w:sz="0" w:space="0" w:color="auto"/>
      </w:divBdr>
    </w:div>
    <w:div w:id="1971208762">
      <w:bodyDiv w:val="1"/>
      <w:marLeft w:val="0"/>
      <w:marRight w:val="0"/>
      <w:marTop w:val="0"/>
      <w:marBottom w:val="0"/>
      <w:divBdr>
        <w:top w:val="none" w:sz="0" w:space="0" w:color="auto"/>
        <w:left w:val="none" w:sz="0" w:space="0" w:color="auto"/>
        <w:bottom w:val="none" w:sz="0" w:space="0" w:color="auto"/>
        <w:right w:val="none" w:sz="0" w:space="0" w:color="auto"/>
      </w:divBdr>
    </w:div>
    <w:div w:id="1971813926">
      <w:bodyDiv w:val="1"/>
      <w:marLeft w:val="0"/>
      <w:marRight w:val="0"/>
      <w:marTop w:val="0"/>
      <w:marBottom w:val="0"/>
      <w:divBdr>
        <w:top w:val="none" w:sz="0" w:space="0" w:color="auto"/>
        <w:left w:val="none" w:sz="0" w:space="0" w:color="auto"/>
        <w:bottom w:val="none" w:sz="0" w:space="0" w:color="auto"/>
        <w:right w:val="none" w:sz="0" w:space="0" w:color="auto"/>
      </w:divBdr>
    </w:div>
    <w:div w:id="1971857489">
      <w:bodyDiv w:val="1"/>
      <w:marLeft w:val="0"/>
      <w:marRight w:val="0"/>
      <w:marTop w:val="0"/>
      <w:marBottom w:val="0"/>
      <w:divBdr>
        <w:top w:val="none" w:sz="0" w:space="0" w:color="auto"/>
        <w:left w:val="none" w:sz="0" w:space="0" w:color="auto"/>
        <w:bottom w:val="none" w:sz="0" w:space="0" w:color="auto"/>
        <w:right w:val="none" w:sz="0" w:space="0" w:color="auto"/>
      </w:divBdr>
    </w:div>
    <w:div w:id="1972055340">
      <w:bodyDiv w:val="1"/>
      <w:marLeft w:val="0"/>
      <w:marRight w:val="0"/>
      <w:marTop w:val="0"/>
      <w:marBottom w:val="0"/>
      <w:divBdr>
        <w:top w:val="none" w:sz="0" w:space="0" w:color="auto"/>
        <w:left w:val="none" w:sz="0" w:space="0" w:color="auto"/>
        <w:bottom w:val="none" w:sz="0" w:space="0" w:color="auto"/>
        <w:right w:val="none" w:sz="0" w:space="0" w:color="auto"/>
      </w:divBdr>
    </w:div>
    <w:div w:id="1972243811">
      <w:bodyDiv w:val="1"/>
      <w:marLeft w:val="0"/>
      <w:marRight w:val="0"/>
      <w:marTop w:val="0"/>
      <w:marBottom w:val="0"/>
      <w:divBdr>
        <w:top w:val="none" w:sz="0" w:space="0" w:color="auto"/>
        <w:left w:val="none" w:sz="0" w:space="0" w:color="auto"/>
        <w:bottom w:val="none" w:sz="0" w:space="0" w:color="auto"/>
        <w:right w:val="none" w:sz="0" w:space="0" w:color="auto"/>
      </w:divBdr>
    </w:div>
    <w:div w:id="1972468560">
      <w:bodyDiv w:val="1"/>
      <w:marLeft w:val="0"/>
      <w:marRight w:val="0"/>
      <w:marTop w:val="0"/>
      <w:marBottom w:val="0"/>
      <w:divBdr>
        <w:top w:val="none" w:sz="0" w:space="0" w:color="auto"/>
        <w:left w:val="none" w:sz="0" w:space="0" w:color="auto"/>
        <w:bottom w:val="none" w:sz="0" w:space="0" w:color="auto"/>
        <w:right w:val="none" w:sz="0" w:space="0" w:color="auto"/>
      </w:divBdr>
    </w:div>
    <w:div w:id="1972519611">
      <w:bodyDiv w:val="1"/>
      <w:marLeft w:val="0"/>
      <w:marRight w:val="0"/>
      <w:marTop w:val="0"/>
      <w:marBottom w:val="0"/>
      <w:divBdr>
        <w:top w:val="none" w:sz="0" w:space="0" w:color="auto"/>
        <w:left w:val="none" w:sz="0" w:space="0" w:color="auto"/>
        <w:bottom w:val="none" w:sz="0" w:space="0" w:color="auto"/>
        <w:right w:val="none" w:sz="0" w:space="0" w:color="auto"/>
      </w:divBdr>
    </w:div>
    <w:div w:id="1972634343">
      <w:bodyDiv w:val="1"/>
      <w:marLeft w:val="0"/>
      <w:marRight w:val="0"/>
      <w:marTop w:val="0"/>
      <w:marBottom w:val="0"/>
      <w:divBdr>
        <w:top w:val="none" w:sz="0" w:space="0" w:color="auto"/>
        <w:left w:val="none" w:sz="0" w:space="0" w:color="auto"/>
        <w:bottom w:val="none" w:sz="0" w:space="0" w:color="auto"/>
        <w:right w:val="none" w:sz="0" w:space="0" w:color="auto"/>
      </w:divBdr>
    </w:div>
    <w:div w:id="1972638567">
      <w:bodyDiv w:val="1"/>
      <w:marLeft w:val="0"/>
      <w:marRight w:val="0"/>
      <w:marTop w:val="0"/>
      <w:marBottom w:val="0"/>
      <w:divBdr>
        <w:top w:val="none" w:sz="0" w:space="0" w:color="auto"/>
        <w:left w:val="none" w:sz="0" w:space="0" w:color="auto"/>
        <w:bottom w:val="none" w:sz="0" w:space="0" w:color="auto"/>
        <w:right w:val="none" w:sz="0" w:space="0" w:color="auto"/>
      </w:divBdr>
    </w:div>
    <w:div w:id="1972707443">
      <w:bodyDiv w:val="1"/>
      <w:marLeft w:val="0"/>
      <w:marRight w:val="0"/>
      <w:marTop w:val="0"/>
      <w:marBottom w:val="0"/>
      <w:divBdr>
        <w:top w:val="none" w:sz="0" w:space="0" w:color="auto"/>
        <w:left w:val="none" w:sz="0" w:space="0" w:color="auto"/>
        <w:bottom w:val="none" w:sz="0" w:space="0" w:color="auto"/>
        <w:right w:val="none" w:sz="0" w:space="0" w:color="auto"/>
      </w:divBdr>
    </w:div>
    <w:div w:id="1972855806">
      <w:bodyDiv w:val="1"/>
      <w:marLeft w:val="0"/>
      <w:marRight w:val="0"/>
      <w:marTop w:val="0"/>
      <w:marBottom w:val="0"/>
      <w:divBdr>
        <w:top w:val="none" w:sz="0" w:space="0" w:color="auto"/>
        <w:left w:val="none" w:sz="0" w:space="0" w:color="auto"/>
        <w:bottom w:val="none" w:sz="0" w:space="0" w:color="auto"/>
        <w:right w:val="none" w:sz="0" w:space="0" w:color="auto"/>
      </w:divBdr>
    </w:div>
    <w:div w:id="1973486465">
      <w:bodyDiv w:val="1"/>
      <w:marLeft w:val="0"/>
      <w:marRight w:val="0"/>
      <w:marTop w:val="0"/>
      <w:marBottom w:val="0"/>
      <w:divBdr>
        <w:top w:val="none" w:sz="0" w:space="0" w:color="auto"/>
        <w:left w:val="none" w:sz="0" w:space="0" w:color="auto"/>
        <w:bottom w:val="none" w:sz="0" w:space="0" w:color="auto"/>
        <w:right w:val="none" w:sz="0" w:space="0" w:color="auto"/>
      </w:divBdr>
    </w:div>
    <w:div w:id="1973629145">
      <w:bodyDiv w:val="1"/>
      <w:marLeft w:val="0"/>
      <w:marRight w:val="0"/>
      <w:marTop w:val="0"/>
      <w:marBottom w:val="0"/>
      <w:divBdr>
        <w:top w:val="none" w:sz="0" w:space="0" w:color="auto"/>
        <w:left w:val="none" w:sz="0" w:space="0" w:color="auto"/>
        <w:bottom w:val="none" w:sz="0" w:space="0" w:color="auto"/>
        <w:right w:val="none" w:sz="0" w:space="0" w:color="auto"/>
      </w:divBdr>
    </w:div>
    <w:div w:id="1973753458">
      <w:bodyDiv w:val="1"/>
      <w:marLeft w:val="0"/>
      <w:marRight w:val="0"/>
      <w:marTop w:val="0"/>
      <w:marBottom w:val="0"/>
      <w:divBdr>
        <w:top w:val="none" w:sz="0" w:space="0" w:color="auto"/>
        <w:left w:val="none" w:sz="0" w:space="0" w:color="auto"/>
        <w:bottom w:val="none" w:sz="0" w:space="0" w:color="auto"/>
        <w:right w:val="none" w:sz="0" w:space="0" w:color="auto"/>
      </w:divBdr>
    </w:div>
    <w:div w:id="1973822251">
      <w:bodyDiv w:val="1"/>
      <w:marLeft w:val="0"/>
      <w:marRight w:val="0"/>
      <w:marTop w:val="0"/>
      <w:marBottom w:val="0"/>
      <w:divBdr>
        <w:top w:val="none" w:sz="0" w:space="0" w:color="auto"/>
        <w:left w:val="none" w:sz="0" w:space="0" w:color="auto"/>
        <w:bottom w:val="none" w:sz="0" w:space="0" w:color="auto"/>
        <w:right w:val="none" w:sz="0" w:space="0" w:color="auto"/>
      </w:divBdr>
    </w:div>
    <w:div w:id="1974485903">
      <w:bodyDiv w:val="1"/>
      <w:marLeft w:val="0"/>
      <w:marRight w:val="0"/>
      <w:marTop w:val="0"/>
      <w:marBottom w:val="0"/>
      <w:divBdr>
        <w:top w:val="none" w:sz="0" w:space="0" w:color="auto"/>
        <w:left w:val="none" w:sz="0" w:space="0" w:color="auto"/>
        <w:bottom w:val="none" w:sz="0" w:space="0" w:color="auto"/>
        <w:right w:val="none" w:sz="0" w:space="0" w:color="auto"/>
      </w:divBdr>
    </w:div>
    <w:div w:id="1974627696">
      <w:bodyDiv w:val="1"/>
      <w:marLeft w:val="0"/>
      <w:marRight w:val="0"/>
      <w:marTop w:val="0"/>
      <w:marBottom w:val="0"/>
      <w:divBdr>
        <w:top w:val="none" w:sz="0" w:space="0" w:color="auto"/>
        <w:left w:val="none" w:sz="0" w:space="0" w:color="auto"/>
        <w:bottom w:val="none" w:sz="0" w:space="0" w:color="auto"/>
        <w:right w:val="none" w:sz="0" w:space="0" w:color="auto"/>
      </w:divBdr>
    </w:div>
    <w:div w:id="1974675498">
      <w:bodyDiv w:val="1"/>
      <w:marLeft w:val="0"/>
      <w:marRight w:val="0"/>
      <w:marTop w:val="0"/>
      <w:marBottom w:val="0"/>
      <w:divBdr>
        <w:top w:val="none" w:sz="0" w:space="0" w:color="auto"/>
        <w:left w:val="none" w:sz="0" w:space="0" w:color="auto"/>
        <w:bottom w:val="none" w:sz="0" w:space="0" w:color="auto"/>
        <w:right w:val="none" w:sz="0" w:space="0" w:color="auto"/>
      </w:divBdr>
    </w:div>
    <w:div w:id="1974677309">
      <w:bodyDiv w:val="1"/>
      <w:marLeft w:val="0"/>
      <w:marRight w:val="0"/>
      <w:marTop w:val="0"/>
      <w:marBottom w:val="0"/>
      <w:divBdr>
        <w:top w:val="none" w:sz="0" w:space="0" w:color="auto"/>
        <w:left w:val="none" w:sz="0" w:space="0" w:color="auto"/>
        <w:bottom w:val="none" w:sz="0" w:space="0" w:color="auto"/>
        <w:right w:val="none" w:sz="0" w:space="0" w:color="auto"/>
      </w:divBdr>
    </w:div>
    <w:div w:id="1975285395">
      <w:bodyDiv w:val="1"/>
      <w:marLeft w:val="0"/>
      <w:marRight w:val="0"/>
      <w:marTop w:val="0"/>
      <w:marBottom w:val="0"/>
      <w:divBdr>
        <w:top w:val="none" w:sz="0" w:space="0" w:color="auto"/>
        <w:left w:val="none" w:sz="0" w:space="0" w:color="auto"/>
        <w:bottom w:val="none" w:sz="0" w:space="0" w:color="auto"/>
        <w:right w:val="none" w:sz="0" w:space="0" w:color="auto"/>
      </w:divBdr>
    </w:div>
    <w:div w:id="1975408157">
      <w:bodyDiv w:val="1"/>
      <w:marLeft w:val="0"/>
      <w:marRight w:val="0"/>
      <w:marTop w:val="0"/>
      <w:marBottom w:val="0"/>
      <w:divBdr>
        <w:top w:val="none" w:sz="0" w:space="0" w:color="auto"/>
        <w:left w:val="none" w:sz="0" w:space="0" w:color="auto"/>
        <w:bottom w:val="none" w:sz="0" w:space="0" w:color="auto"/>
        <w:right w:val="none" w:sz="0" w:space="0" w:color="auto"/>
      </w:divBdr>
    </w:div>
    <w:div w:id="1975478991">
      <w:bodyDiv w:val="1"/>
      <w:marLeft w:val="0"/>
      <w:marRight w:val="0"/>
      <w:marTop w:val="0"/>
      <w:marBottom w:val="0"/>
      <w:divBdr>
        <w:top w:val="none" w:sz="0" w:space="0" w:color="auto"/>
        <w:left w:val="none" w:sz="0" w:space="0" w:color="auto"/>
        <w:bottom w:val="none" w:sz="0" w:space="0" w:color="auto"/>
        <w:right w:val="none" w:sz="0" w:space="0" w:color="auto"/>
      </w:divBdr>
      <w:divsChild>
        <w:div w:id="583613751">
          <w:marLeft w:val="0"/>
          <w:marRight w:val="0"/>
          <w:marTop w:val="0"/>
          <w:marBottom w:val="0"/>
          <w:divBdr>
            <w:top w:val="none" w:sz="0" w:space="0" w:color="auto"/>
            <w:left w:val="none" w:sz="0" w:space="0" w:color="auto"/>
            <w:bottom w:val="none" w:sz="0" w:space="0" w:color="auto"/>
            <w:right w:val="none" w:sz="0" w:space="0" w:color="auto"/>
          </w:divBdr>
        </w:div>
        <w:div w:id="1916355191">
          <w:marLeft w:val="0"/>
          <w:marRight w:val="0"/>
          <w:marTop w:val="0"/>
          <w:marBottom w:val="0"/>
          <w:divBdr>
            <w:top w:val="none" w:sz="0" w:space="0" w:color="auto"/>
            <w:left w:val="none" w:sz="0" w:space="0" w:color="auto"/>
            <w:bottom w:val="none" w:sz="0" w:space="0" w:color="auto"/>
            <w:right w:val="none" w:sz="0" w:space="0" w:color="auto"/>
          </w:divBdr>
        </w:div>
        <w:div w:id="1857495433">
          <w:marLeft w:val="0"/>
          <w:marRight w:val="0"/>
          <w:marTop w:val="0"/>
          <w:marBottom w:val="0"/>
          <w:divBdr>
            <w:top w:val="none" w:sz="0" w:space="0" w:color="auto"/>
            <w:left w:val="none" w:sz="0" w:space="0" w:color="auto"/>
            <w:bottom w:val="none" w:sz="0" w:space="0" w:color="auto"/>
            <w:right w:val="none" w:sz="0" w:space="0" w:color="auto"/>
          </w:divBdr>
        </w:div>
        <w:div w:id="657733276">
          <w:marLeft w:val="0"/>
          <w:marRight w:val="0"/>
          <w:marTop w:val="0"/>
          <w:marBottom w:val="0"/>
          <w:divBdr>
            <w:top w:val="none" w:sz="0" w:space="0" w:color="auto"/>
            <w:left w:val="none" w:sz="0" w:space="0" w:color="auto"/>
            <w:bottom w:val="none" w:sz="0" w:space="0" w:color="auto"/>
            <w:right w:val="none" w:sz="0" w:space="0" w:color="auto"/>
          </w:divBdr>
        </w:div>
        <w:div w:id="1129203149">
          <w:marLeft w:val="0"/>
          <w:marRight w:val="0"/>
          <w:marTop w:val="0"/>
          <w:marBottom w:val="0"/>
          <w:divBdr>
            <w:top w:val="none" w:sz="0" w:space="0" w:color="auto"/>
            <w:left w:val="none" w:sz="0" w:space="0" w:color="auto"/>
            <w:bottom w:val="none" w:sz="0" w:space="0" w:color="auto"/>
            <w:right w:val="none" w:sz="0" w:space="0" w:color="auto"/>
          </w:divBdr>
        </w:div>
        <w:div w:id="435755250">
          <w:marLeft w:val="0"/>
          <w:marRight w:val="0"/>
          <w:marTop w:val="0"/>
          <w:marBottom w:val="0"/>
          <w:divBdr>
            <w:top w:val="none" w:sz="0" w:space="0" w:color="auto"/>
            <w:left w:val="none" w:sz="0" w:space="0" w:color="auto"/>
            <w:bottom w:val="none" w:sz="0" w:space="0" w:color="auto"/>
            <w:right w:val="none" w:sz="0" w:space="0" w:color="auto"/>
          </w:divBdr>
        </w:div>
        <w:div w:id="2130081987">
          <w:marLeft w:val="0"/>
          <w:marRight w:val="0"/>
          <w:marTop w:val="0"/>
          <w:marBottom w:val="0"/>
          <w:divBdr>
            <w:top w:val="none" w:sz="0" w:space="0" w:color="auto"/>
            <w:left w:val="none" w:sz="0" w:space="0" w:color="auto"/>
            <w:bottom w:val="none" w:sz="0" w:space="0" w:color="auto"/>
            <w:right w:val="none" w:sz="0" w:space="0" w:color="auto"/>
          </w:divBdr>
        </w:div>
        <w:div w:id="2120024467">
          <w:marLeft w:val="0"/>
          <w:marRight w:val="0"/>
          <w:marTop w:val="0"/>
          <w:marBottom w:val="0"/>
          <w:divBdr>
            <w:top w:val="none" w:sz="0" w:space="0" w:color="auto"/>
            <w:left w:val="none" w:sz="0" w:space="0" w:color="auto"/>
            <w:bottom w:val="none" w:sz="0" w:space="0" w:color="auto"/>
            <w:right w:val="none" w:sz="0" w:space="0" w:color="auto"/>
          </w:divBdr>
        </w:div>
        <w:div w:id="461268800">
          <w:marLeft w:val="0"/>
          <w:marRight w:val="0"/>
          <w:marTop w:val="0"/>
          <w:marBottom w:val="0"/>
          <w:divBdr>
            <w:top w:val="none" w:sz="0" w:space="0" w:color="auto"/>
            <w:left w:val="none" w:sz="0" w:space="0" w:color="auto"/>
            <w:bottom w:val="none" w:sz="0" w:space="0" w:color="auto"/>
            <w:right w:val="none" w:sz="0" w:space="0" w:color="auto"/>
          </w:divBdr>
        </w:div>
        <w:div w:id="290209952">
          <w:marLeft w:val="0"/>
          <w:marRight w:val="0"/>
          <w:marTop w:val="0"/>
          <w:marBottom w:val="0"/>
          <w:divBdr>
            <w:top w:val="none" w:sz="0" w:space="0" w:color="auto"/>
            <w:left w:val="none" w:sz="0" w:space="0" w:color="auto"/>
            <w:bottom w:val="none" w:sz="0" w:space="0" w:color="auto"/>
            <w:right w:val="none" w:sz="0" w:space="0" w:color="auto"/>
          </w:divBdr>
        </w:div>
        <w:div w:id="1936597719">
          <w:marLeft w:val="0"/>
          <w:marRight w:val="0"/>
          <w:marTop w:val="0"/>
          <w:marBottom w:val="0"/>
          <w:divBdr>
            <w:top w:val="none" w:sz="0" w:space="0" w:color="auto"/>
            <w:left w:val="none" w:sz="0" w:space="0" w:color="auto"/>
            <w:bottom w:val="none" w:sz="0" w:space="0" w:color="auto"/>
            <w:right w:val="none" w:sz="0" w:space="0" w:color="auto"/>
          </w:divBdr>
        </w:div>
        <w:div w:id="1636063356">
          <w:marLeft w:val="0"/>
          <w:marRight w:val="0"/>
          <w:marTop w:val="0"/>
          <w:marBottom w:val="0"/>
          <w:divBdr>
            <w:top w:val="none" w:sz="0" w:space="0" w:color="auto"/>
            <w:left w:val="none" w:sz="0" w:space="0" w:color="auto"/>
            <w:bottom w:val="none" w:sz="0" w:space="0" w:color="auto"/>
            <w:right w:val="none" w:sz="0" w:space="0" w:color="auto"/>
          </w:divBdr>
        </w:div>
        <w:div w:id="955987544">
          <w:marLeft w:val="0"/>
          <w:marRight w:val="0"/>
          <w:marTop w:val="0"/>
          <w:marBottom w:val="0"/>
          <w:divBdr>
            <w:top w:val="none" w:sz="0" w:space="0" w:color="auto"/>
            <w:left w:val="none" w:sz="0" w:space="0" w:color="auto"/>
            <w:bottom w:val="none" w:sz="0" w:space="0" w:color="auto"/>
            <w:right w:val="none" w:sz="0" w:space="0" w:color="auto"/>
          </w:divBdr>
        </w:div>
        <w:div w:id="250554961">
          <w:marLeft w:val="0"/>
          <w:marRight w:val="0"/>
          <w:marTop w:val="0"/>
          <w:marBottom w:val="0"/>
          <w:divBdr>
            <w:top w:val="none" w:sz="0" w:space="0" w:color="auto"/>
            <w:left w:val="none" w:sz="0" w:space="0" w:color="auto"/>
            <w:bottom w:val="none" w:sz="0" w:space="0" w:color="auto"/>
            <w:right w:val="none" w:sz="0" w:space="0" w:color="auto"/>
          </w:divBdr>
        </w:div>
        <w:div w:id="2081173784">
          <w:marLeft w:val="0"/>
          <w:marRight w:val="0"/>
          <w:marTop w:val="0"/>
          <w:marBottom w:val="0"/>
          <w:divBdr>
            <w:top w:val="none" w:sz="0" w:space="0" w:color="auto"/>
            <w:left w:val="none" w:sz="0" w:space="0" w:color="auto"/>
            <w:bottom w:val="none" w:sz="0" w:space="0" w:color="auto"/>
            <w:right w:val="none" w:sz="0" w:space="0" w:color="auto"/>
          </w:divBdr>
        </w:div>
        <w:div w:id="735010228">
          <w:marLeft w:val="0"/>
          <w:marRight w:val="0"/>
          <w:marTop w:val="0"/>
          <w:marBottom w:val="0"/>
          <w:divBdr>
            <w:top w:val="none" w:sz="0" w:space="0" w:color="auto"/>
            <w:left w:val="none" w:sz="0" w:space="0" w:color="auto"/>
            <w:bottom w:val="none" w:sz="0" w:space="0" w:color="auto"/>
            <w:right w:val="none" w:sz="0" w:space="0" w:color="auto"/>
          </w:divBdr>
        </w:div>
        <w:div w:id="1175613707">
          <w:marLeft w:val="0"/>
          <w:marRight w:val="0"/>
          <w:marTop w:val="0"/>
          <w:marBottom w:val="0"/>
          <w:divBdr>
            <w:top w:val="none" w:sz="0" w:space="0" w:color="auto"/>
            <w:left w:val="none" w:sz="0" w:space="0" w:color="auto"/>
            <w:bottom w:val="none" w:sz="0" w:space="0" w:color="auto"/>
            <w:right w:val="none" w:sz="0" w:space="0" w:color="auto"/>
          </w:divBdr>
        </w:div>
        <w:div w:id="103118352">
          <w:marLeft w:val="0"/>
          <w:marRight w:val="0"/>
          <w:marTop w:val="0"/>
          <w:marBottom w:val="0"/>
          <w:divBdr>
            <w:top w:val="none" w:sz="0" w:space="0" w:color="auto"/>
            <w:left w:val="none" w:sz="0" w:space="0" w:color="auto"/>
            <w:bottom w:val="none" w:sz="0" w:space="0" w:color="auto"/>
            <w:right w:val="none" w:sz="0" w:space="0" w:color="auto"/>
          </w:divBdr>
        </w:div>
        <w:div w:id="2117946744">
          <w:marLeft w:val="0"/>
          <w:marRight w:val="0"/>
          <w:marTop w:val="0"/>
          <w:marBottom w:val="0"/>
          <w:divBdr>
            <w:top w:val="none" w:sz="0" w:space="0" w:color="auto"/>
            <w:left w:val="none" w:sz="0" w:space="0" w:color="auto"/>
            <w:bottom w:val="none" w:sz="0" w:space="0" w:color="auto"/>
            <w:right w:val="none" w:sz="0" w:space="0" w:color="auto"/>
          </w:divBdr>
        </w:div>
        <w:div w:id="1763988535">
          <w:marLeft w:val="0"/>
          <w:marRight w:val="0"/>
          <w:marTop w:val="0"/>
          <w:marBottom w:val="0"/>
          <w:divBdr>
            <w:top w:val="none" w:sz="0" w:space="0" w:color="auto"/>
            <w:left w:val="none" w:sz="0" w:space="0" w:color="auto"/>
            <w:bottom w:val="none" w:sz="0" w:space="0" w:color="auto"/>
            <w:right w:val="none" w:sz="0" w:space="0" w:color="auto"/>
          </w:divBdr>
        </w:div>
        <w:div w:id="295380654">
          <w:marLeft w:val="0"/>
          <w:marRight w:val="0"/>
          <w:marTop w:val="0"/>
          <w:marBottom w:val="0"/>
          <w:divBdr>
            <w:top w:val="none" w:sz="0" w:space="0" w:color="auto"/>
            <w:left w:val="none" w:sz="0" w:space="0" w:color="auto"/>
            <w:bottom w:val="none" w:sz="0" w:space="0" w:color="auto"/>
            <w:right w:val="none" w:sz="0" w:space="0" w:color="auto"/>
          </w:divBdr>
        </w:div>
        <w:div w:id="371808758">
          <w:marLeft w:val="0"/>
          <w:marRight w:val="0"/>
          <w:marTop w:val="0"/>
          <w:marBottom w:val="0"/>
          <w:divBdr>
            <w:top w:val="none" w:sz="0" w:space="0" w:color="auto"/>
            <w:left w:val="none" w:sz="0" w:space="0" w:color="auto"/>
            <w:bottom w:val="none" w:sz="0" w:space="0" w:color="auto"/>
            <w:right w:val="none" w:sz="0" w:space="0" w:color="auto"/>
          </w:divBdr>
        </w:div>
        <w:div w:id="839344715">
          <w:marLeft w:val="0"/>
          <w:marRight w:val="0"/>
          <w:marTop w:val="0"/>
          <w:marBottom w:val="0"/>
          <w:divBdr>
            <w:top w:val="none" w:sz="0" w:space="0" w:color="auto"/>
            <w:left w:val="none" w:sz="0" w:space="0" w:color="auto"/>
            <w:bottom w:val="none" w:sz="0" w:space="0" w:color="auto"/>
            <w:right w:val="none" w:sz="0" w:space="0" w:color="auto"/>
          </w:divBdr>
        </w:div>
        <w:div w:id="250965244">
          <w:marLeft w:val="0"/>
          <w:marRight w:val="0"/>
          <w:marTop w:val="0"/>
          <w:marBottom w:val="0"/>
          <w:divBdr>
            <w:top w:val="none" w:sz="0" w:space="0" w:color="auto"/>
            <w:left w:val="none" w:sz="0" w:space="0" w:color="auto"/>
            <w:bottom w:val="none" w:sz="0" w:space="0" w:color="auto"/>
            <w:right w:val="none" w:sz="0" w:space="0" w:color="auto"/>
          </w:divBdr>
        </w:div>
        <w:div w:id="579142015">
          <w:marLeft w:val="0"/>
          <w:marRight w:val="0"/>
          <w:marTop w:val="0"/>
          <w:marBottom w:val="0"/>
          <w:divBdr>
            <w:top w:val="none" w:sz="0" w:space="0" w:color="auto"/>
            <w:left w:val="none" w:sz="0" w:space="0" w:color="auto"/>
            <w:bottom w:val="none" w:sz="0" w:space="0" w:color="auto"/>
            <w:right w:val="none" w:sz="0" w:space="0" w:color="auto"/>
          </w:divBdr>
        </w:div>
        <w:div w:id="462579190">
          <w:marLeft w:val="0"/>
          <w:marRight w:val="0"/>
          <w:marTop w:val="0"/>
          <w:marBottom w:val="0"/>
          <w:divBdr>
            <w:top w:val="none" w:sz="0" w:space="0" w:color="auto"/>
            <w:left w:val="none" w:sz="0" w:space="0" w:color="auto"/>
            <w:bottom w:val="none" w:sz="0" w:space="0" w:color="auto"/>
            <w:right w:val="none" w:sz="0" w:space="0" w:color="auto"/>
          </w:divBdr>
        </w:div>
        <w:div w:id="1139153216">
          <w:marLeft w:val="0"/>
          <w:marRight w:val="0"/>
          <w:marTop w:val="0"/>
          <w:marBottom w:val="0"/>
          <w:divBdr>
            <w:top w:val="none" w:sz="0" w:space="0" w:color="auto"/>
            <w:left w:val="none" w:sz="0" w:space="0" w:color="auto"/>
            <w:bottom w:val="none" w:sz="0" w:space="0" w:color="auto"/>
            <w:right w:val="none" w:sz="0" w:space="0" w:color="auto"/>
          </w:divBdr>
        </w:div>
        <w:div w:id="1535540227">
          <w:marLeft w:val="0"/>
          <w:marRight w:val="0"/>
          <w:marTop w:val="0"/>
          <w:marBottom w:val="0"/>
          <w:divBdr>
            <w:top w:val="none" w:sz="0" w:space="0" w:color="auto"/>
            <w:left w:val="none" w:sz="0" w:space="0" w:color="auto"/>
            <w:bottom w:val="none" w:sz="0" w:space="0" w:color="auto"/>
            <w:right w:val="none" w:sz="0" w:space="0" w:color="auto"/>
          </w:divBdr>
        </w:div>
        <w:div w:id="110444839">
          <w:marLeft w:val="0"/>
          <w:marRight w:val="0"/>
          <w:marTop w:val="0"/>
          <w:marBottom w:val="0"/>
          <w:divBdr>
            <w:top w:val="none" w:sz="0" w:space="0" w:color="auto"/>
            <w:left w:val="none" w:sz="0" w:space="0" w:color="auto"/>
            <w:bottom w:val="none" w:sz="0" w:space="0" w:color="auto"/>
            <w:right w:val="none" w:sz="0" w:space="0" w:color="auto"/>
          </w:divBdr>
        </w:div>
        <w:div w:id="950360799">
          <w:marLeft w:val="0"/>
          <w:marRight w:val="0"/>
          <w:marTop w:val="0"/>
          <w:marBottom w:val="0"/>
          <w:divBdr>
            <w:top w:val="none" w:sz="0" w:space="0" w:color="auto"/>
            <w:left w:val="none" w:sz="0" w:space="0" w:color="auto"/>
            <w:bottom w:val="none" w:sz="0" w:space="0" w:color="auto"/>
            <w:right w:val="none" w:sz="0" w:space="0" w:color="auto"/>
          </w:divBdr>
        </w:div>
        <w:div w:id="1793788591">
          <w:marLeft w:val="0"/>
          <w:marRight w:val="0"/>
          <w:marTop w:val="0"/>
          <w:marBottom w:val="0"/>
          <w:divBdr>
            <w:top w:val="none" w:sz="0" w:space="0" w:color="auto"/>
            <w:left w:val="none" w:sz="0" w:space="0" w:color="auto"/>
            <w:bottom w:val="none" w:sz="0" w:space="0" w:color="auto"/>
            <w:right w:val="none" w:sz="0" w:space="0" w:color="auto"/>
          </w:divBdr>
        </w:div>
        <w:div w:id="727461278">
          <w:marLeft w:val="0"/>
          <w:marRight w:val="0"/>
          <w:marTop w:val="0"/>
          <w:marBottom w:val="0"/>
          <w:divBdr>
            <w:top w:val="none" w:sz="0" w:space="0" w:color="auto"/>
            <w:left w:val="none" w:sz="0" w:space="0" w:color="auto"/>
            <w:bottom w:val="none" w:sz="0" w:space="0" w:color="auto"/>
            <w:right w:val="none" w:sz="0" w:space="0" w:color="auto"/>
          </w:divBdr>
        </w:div>
        <w:div w:id="2040202641">
          <w:marLeft w:val="0"/>
          <w:marRight w:val="0"/>
          <w:marTop w:val="0"/>
          <w:marBottom w:val="0"/>
          <w:divBdr>
            <w:top w:val="none" w:sz="0" w:space="0" w:color="auto"/>
            <w:left w:val="none" w:sz="0" w:space="0" w:color="auto"/>
            <w:bottom w:val="none" w:sz="0" w:space="0" w:color="auto"/>
            <w:right w:val="none" w:sz="0" w:space="0" w:color="auto"/>
          </w:divBdr>
        </w:div>
        <w:div w:id="1787238031">
          <w:marLeft w:val="0"/>
          <w:marRight w:val="0"/>
          <w:marTop w:val="0"/>
          <w:marBottom w:val="0"/>
          <w:divBdr>
            <w:top w:val="none" w:sz="0" w:space="0" w:color="auto"/>
            <w:left w:val="none" w:sz="0" w:space="0" w:color="auto"/>
            <w:bottom w:val="none" w:sz="0" w:space="0" w:color="auto"/>
            <w:right w:val="none" w:sz="0" w:space="0" w:color="auto"/>
          </w:divBdr>
        </w:div>
        <w:div w:id="687296038">
          <w:marLeft w:val="0"/>
          <w:marRight w:val="0"/>
          <w:marTop w:val="0"/>
          <w:marBottom w:val="0"/>
          <w:divBdr>
            <w:top w:val="none" w:sz="0" w:space="0" w:color="auto"/>
            <w:left w:val="none" w:sz="0" w:space="0" w:color="auto"/>
            <w:bottom w:val="none" w:sz="0" w:space="0" w:color="auto"/>
            <w:right w:val="none" w:sz="0" w:space="0" w:color="auto"/>
          </w:divBdr>
        </w:div>
        <w:div w:id="1835105262">
          <w:marLeft w:val="0"/>
          <w:marRight w:val="0"/>
          <w:marTop w:val="0"/>
          <w:marBottom w:val="0"/>
          <w:divBdr>
            <w:top w:val="none" w:sz="0" w:space="0" w:color="auto"/>
            <w:left w:val="none" w:sz="0" w:space="0" w:color="auto"/>
            <w:bottom w:val="none" w:sz="0" w:space="0" w:color="auto"/>
            <w:right w:val="none" w:sz="0" w:space="0" w:color="auto"/>
          </w:divBdr>
        </w:div>
        <w:div w:id="817260974">
          <w:marLeft w:val="0"/>
          <w:marRight w:val="0"/>
          <w:marTop w:val="0"/>
          <w:marBottom w:val="0"/>
          <w:divBdr>
            <w:top w:val="none" w:sz="0" w:space="0" w:color="auto"/>
            <w:left w:val="none" w:sz="0" w:space="0" w:color="auto"/>
            <w:bottom w:val="none" w:sz="0" w:space="0" w:color="auto"/>
            <w:right w:val="none" w:sz="0" w:space="0" w:color="auto"/>
          </w:divBdr>
        </w:div>
        <w:div w:id="648633415">
          <w:marLeft w:val="0"/>
          <w:marRight w:val="0"/>
          <w:marTop w:val="0"/>
          <w:marBottom w:val="0"/>
          <w:divBdr>
            <w:top w:val="none" w:sz="0" w:space="0" w:color="auto"/>
            <w:left w:val="none" w:sz="0" w:space="0" w:color="auto"/>
            <w:bottom w:val="none" w:sz="0" w:space="0" w:color="auto"/>
            <w:right w:val="none" w:sz="0" w:space="0" w:color="auto"/>
          </w:divBdr>
        </w:div>
        <w:div w:id="1335842622">
          <w:marLeft w:val="0"/>
          <w:marRight w:val="0"/>
          <w:marTop w:val="0"/>
          <w:marBottom w:val="0"/>
          <w:divBdr>
            <w:top w:val="none" w:sz="0" w:space="0" w:color="auto"/>
            <w:left w:val="none" w:sz="0" w:space="0" w:color="auto"/>
            <w:bottom w:val="none" w:sz="0" w:space="0" w:color="auto"/>
            <w:right w:val="none" w:sz="0" w:space="0" w:color="auto"/>
          </w:divBdr>
        </w:div>
        <w:div w:id="1630743921">
          <w:marLeft w:val="0"/>
          <w:marRight w:val="0"/>
          <w:marTop w:val="0"/>
          <w:marBottom w:val="0"/>
          <w:divBdr>
            <w:top w:val="none" w:sz="0" w:space="0" w:color="auto"/>
            <w:left w:val="none" w:sz="0" w:space="0" w:color="auto"/>
            <w:bottom w:val="none" w:sz="0" w:space="0" w:color="auto"/>
            <w:right w:val="none" w:sz="0" w:space="0" w:color="auto"/>
          </w:divBdr>
        </w:div>
        <w:div w:id="1318993885">
          <w:marLeft w:val="0"/>
          <w:marRight w:val="0"/>
          <w:marTop w:val="0"/>
          <w:marBottom w:val="0"/>
          <w:divBdr>
            <w:top w:val="none" w:sz="0" w:space="0" w:color="auto"/>
            <w:left w:val="none" w:sz="0" w:space="0" w:color="auto"/>
            <w:bottom w:val="none" w:sz="0" w:space="0" w:color="auto"/>
            <w:right w:val="none" w:sz="0" w:space="0" w:color="auto"/>
          </w:divBdr>
        </w:div>
        <w:div w:id="2094280750">
          <w:marLeft w:val="0"/>
          <w:marRight w:val="0"/>
          <w:marTop w:val="0"/>
          <w:marBottom w:val="0"/>
          <w:divBdr>
            <w:top w:val="none" w:sz="0" w:space="0" w:color="auto"/>
            <w:left w:val="none" w:sz="0" w:space="0" w:color="auto"/>
            <w:bottom w:val="none" w:sz="0" w:space="0" w:color="auto"/>
            <w:right w:val="none" w:sz="0" w:space="0" w:color="auto"/>
          </w:divBdr>
        </w:div>
        <w:div w:id="1125805460">
          <w:marLeft w:val="0"/>
          <w:marRight w:val="0"/>
          <w:marTop w:val="0"/>
          <w:marBottom w:val="0"/>
          <w:divBdr>
            <w:top w:val="none" w:sz="0" w:space="0" w:color="auto"/>
            <w:left w:val="none" w:sz="0" w:space="0" w:color="auto"/>
            <w:bottom w:val="none" w:sz="0" w:space="0" w:color="auto"/>
            <w:right w:val="none" w:sz="0" w:space="0" w:color="auto"/>
          </w:divBdr>
        </w:div>
        <w:div w:id="821888935">
          <w:marLeft w:val="0"/>
          <w:marRight w:val="0"/>
          <w:marTop w:val="0"/>
          <w:marBottom w:val="0"/>
          <w:divBdr>
            <w:top w:val="none" w:sz="0" w:space="0" w:color="auto"/>
            <w:left w:val="none" w:sz="0" w:space="0" w:color="auto"/>
            <w:bottom w:val="none" w:sz="0" w:space="0" w:color="auto"/>
            <w:right w:val="none" w:sz="0" w:space="0" w:color="auto"/>
          </w:divBdr>
        </w:div>
        <w:div w:id="100151813">
          <w:marLeft w:val="0"/>
          <w:marRight w:val="0"/>
          <w:marTop w:val="0"/>
          <w:marBottom w:val="0"/>
          <w:divBdr>
            <w:top w:val="none" w:sz="0" w:space="0" w:color="auto"/>
            <w:left w:val="none" w:sz="0" w:space="0" w:color="auto"/>
            <w:bottom w:val="none" w:sz="0" w:space="0" w:color="auto"/>
            <w:right w:val="none" w:sz="0" w:space="0" w:color="auto"/>
          </w:divBdr>
        </w:div>
        <w:div w:id="2089837687">
          <w:marLeft w:val="0"/>
          <w:marRight w:val="0"/>
          <w:marTop w:val="0"/>
          <w:marBottom w:val="0"/>
          <w:divBdr>
            <w:top w:val="none" w:sz="0" w:space="0" w:color="auto"/>
            <w:left w:val="none" w:sz="0" w:space="0" w:color="auto"/>
            <w:bottom w:val="none" w:sz="0" w:space="0" w:color="auto"/>
            <w:right w:val="none" w:sz="0" w:space="0" w:color="auto"/>
          </w:divBdr>
        </w:div>
        <w:div w:id="1952928374">
          <w:marLeft w:val="0"/>
          <w:marRight w:val="0"/>
          <w:marTop w:val="0"/>
          <w:marBottom w:val="0"/>
          <w:divBdr>
            <w:top w:val="none" w:sz="0" w:space="0" w:color="auto"/>
            <w:left w:val="none" w:sz="0" w:space="0" w:color="auto"/>
            <w:bottom w:val="none" w:sz="0" w:space="0" w:color="auto"/>
            <w:right w:val="none" w:sz="0" w:space="0" w:color="auto"/>
          </w:divBdr>
        </w:div>
        <w:div w:id="2058315023">
          <w:marLeft w:val="0"/>
          <w:marRight w:val="0"/>
          <w:marTop w:val="0"/>
          <w:marBottom w:val="0"/>
          <w:divBdr>
            <w:top w:val="none" w:sz="0" w:space="0" w:color="auto"/>
            <w:left w:val="none" w:sz="0" w:space="0" w:color="auto"/>
            <w:bottom w:val="none" w:sz="0" w:space="0" w:color="auto"/>
            <w:right w:val="none" w:sz="0" w:space="0" w:color="auto"/>
          </w:divBdr>
        </w:div>
        <w:div w:id="574706758">
          <w:marLeft w:val="0"/>
          <w:marRight w:val="0"/>
          <w:marTop w:val="0"/>
          <w:marBottom w:val="0"/>
          <w:divBdr>
            <w:top w:val="none" w:sz="0" w:space="0" w:color="auto"/>
            <w:left w:val="none" w:sz="0" w:space="0" w:color="auto"/>
            <w:bottom w:val="none" w:sz="0" w:space="0" w:color="auto"/>
            <w:right w:val="none" w:sz="0" w:space="0" w:color="auto"/>
          </w:divBdr>
        </w:div>
        <w:div w:id="772021719">
          <w:marLeft w:val="0"/>
          <w:marRight w:val="0"/>
          <w:marTop w:val="0"/>
          <w:marBottom w:val="0"/>
          <w:divBdr>
            <w:top w:val="none" w:sz="0" w:space="0" w:color="auto"/>
            <w:left w:val="none" w:sz="0" w:space="0" w:color="auto"/>
            <w:bottom w:val="none" w:sz="0" w:space="0" w:color="auto"/>
            <w:right w:val="none" w:sz="0" w:space="0" w:color="auto"/>
          </w:divBdr>
        </w:div>
        <w:div w:id="915167569">
          <w:marLeft w:val="0"/>
          <w:marRight w:val="0"/>
          <w:marTop w:val="0"/>
          <w:marBottom w:val="0"/>
          <w:divBdr>
            <w:top w:val="none" w:sz="0" w:space="0" w:color="auto"/>
            <w:left w:val="none" w:sz="0" w:space="0" w:color="auto"/>
            <w:bottom w:val="none" w:sz="0" w:space="0" w:color="auto"/>
            <w:right w:val="none" w:sz="0" w:space="0" w:color="auto"/>
          </w:divBdr>
        </w:div>
        <w:div w:id="740056285">
          <w:marLeft w:val="0"/>
          <w:marRight w:val="0"/>
          <w:marTop w:val="0"/>
          <w:marBottom w:val="0"/>
          <w:divBdr>
            <w:top w:val="none" w:sz="0" w:space="0" w:color="auto"/>
            <w:left w:val="none" w:sz="0" w:space="0" w:color="auto"/>
            <w:bottom w:val="none" w:sz="0" w:space="0" w:color="auto"/>
            <w:right w:val="none" w:sz="0" w:space="0" w:color="auto"/>
          </w:divBdr>
        </w:div>
        <w:div w:id="1550994671">
          <w:marLeft w:val="0"/>
          <w:marRight w:val="0"/>
          <w:marTop w:val="0"/>
          <w:marBottom w:val="0"/>
          <w:divBdr>
            <w:top w:val="none" w:sz="0" w:space="0" w:color="auto"/>
            <w:left w:val="none" w:sz="0" w:space="0" w:color="auto"/>
            <w:bottom w:val="none" w:sz="0" w:space="0" w:color="auto"/>
            <w:right w:val="none" w:sz="0" w:space="0" w:color="auto"/>
          </w:divBdr>
        </w:div>
        <w:div w:id="1638683320">
          <w:marLeft w:val="0"/>
          <w:marRight w:val="0"/>
          <w:marTop w:val="0"/>
          <w:marBottom w:val="0"/>
          <w:divBdr>
            <w:top w:val="none" w:sz="0" w:space="0" w:color="auto"/>
            <w:left w:val="none" w:sz="0" w:space="0" w:color="auto"/>
            <w:bottom w:val="none" w:sz="0" w:space="0" w:color="auto"/>
            <w:right w:val="none" w:sz="0" w:space="0" w:color="auto"/>
          </w:divBdr>
        </w:div>
        <w:div w:id="297036272">
          <w:marLeft w:val="0"/>
          <w:marRight w:val="0"/>
          <w:marTop w:val="0"/>
          <w:marBottom w:val="0"/>
          <w:divBdr>
            <w:top w:val="none" w:sz="0" w:space="0" w:color="auto"/>
            <w:left w:val="none" w:sz="0" w:space="0" w:color="auto"/>
            <w:bottom w:val="none" w:sz="0" w:space="0" w:color="auto"/>
            <w:right w:val="none" w:sz="0" w:space="0" w:color="auto"/>
          </w:divBdr>
        </w:div>
        <w:div w:id="81026407">
          <w:marLeft w:val="0"/>
          <w:marRight w:val="0"/>
          <w:marTop w:val="0"/>
          <w:marBottom w:val="0"/>
          <w:divBdr>
            <w:top w:val="none" w:sz="0" w:space="0" w:color="auto"/>
            <w:left w:val="none" w:sz="0" w:space="0" w:color="auto"/>
            <w:bottom w:val="none" w:sz="0" w:space="0" w:color="auto"/>
            <w:right w:val="none" w:sz="0" w:space="0" w:color="auto"/>
          </w:divBdr>
        </w:div>
        <w:div w:id="1635670658">
          <w:marLeft w:val="0"/>
          <w:marRight w:val="0"/>
          <w:marTop w:val="0"/>
          <w:marBottom w:val="0"/>
          <w:divBdr>
            <w:top w:val="none" w:sz="0" w:space="0" w:color="auto"/>
            <w:left w:val="none" w:sz="0" w:space="0" w:color="auto"/>
            <w:bottom w:val="none" w:sz="0" w:space="0" w:color="auto"/>
            <w:right w:val="none" w:sz="0" w:space="0" w:color="auto"/>
          </w:divBdr>
        </w:div>
        <w:div w:id="1204827803">
          <w:marLeft w:val="0"/>
          <w:marRight w:val="0"/>
          <w:marTop w:val="0"/>
          <w:marBottom w:val="0"/>
          <w:divBdr>
            <w:top w:val="none" w:sz="0" w:space="0" w:color="auto"/>
            <w:left w:val="none" w:sz="0" w:space="0" w:color="auto"/>
            <w:bottom w:val="none" w:sz="0" w:space="0" w:color="auto"/>
            <w:right w:val="none" w:sz="0" w:space="0" w:color="auto"/>
          </w:divBdr>
        </w:div>
        <w:div w:id="152986209">
          <w:marLeft w:val="0"/>
          <w:marRight w:val="0"/>
          <w:marTop w:val="0"/>
          <w:marBottom w:val="0"/>
          <w:divBdr>
            <w:top w:val="none" w:sz="0" w:space="0" w:color="auto"/>
            <w:left w:val="none" w:sz="0" w:space="0" w:color="auto"/>
            <w:bottom w:val="none" w:sz="0" w:space="0" w:color="auto"/>
            <w:right w:val="none" w:sz="0" w:space="0" w:color="auto"/>
          </w:divBdr>
        </w:div>
        <w:div w:id="1473861962">
          <w:marLeft w:val="0"/>
          <w:marRight w:val="0"/>
          <w:marTop w:val="0"/>
          <w:marBottom w:val="0"/>
          <w:divBdr>
            <w:top w:val="none" w:sz="0" w:space="0" w:color="auto"/>
            <w:left w:val="none" w:sz="0" w:space="0" w:color="auto"/>
            <w:bottom w:val="none" w:sz="0" w:space="0" w:color="auto"/>
            <w:right w:val="none" w:sz="0" w:space="0" w:color="auto"/>
          </w:divBdr>
        </w:div>
        <w:div w:id="76370332">
          <w:marLeft w:val="0"/>
          <w:marRight w:val="0"/>
          <w:marTop w:val="0"/>
          <w:marBottom w:val="0"/>
          <w:divBdr>
            <w:top w:val="none" w:sz="0" w:space="0" w:color="auto"/>
            <w:left w:val="none" w:sz="0" w:space="0" w:color="auto"/>
            <w:bottom w:val="none" w:sz="0" w:space="0" w:color="auto"/>
            <w:right w:val="none" w:sz="0" w:space="0" w:color="auto"/>
          </w:divBdr>
        </w:div>
        <w:div w:id="1341619655">
          <w:marLeft w:val="0"/>
          <w:marRight w:val="0"/>
          <w:marTop w:val="0"/>
          <w:marBottom w:val="0"/>
          <w:divBdr>
            <w:top w:val="none" w:sz="0" w:space="0" w:color="auto"/>
            <w:left w:val="none" w:sz="0" w:space="0" w:color="auto"/>
            <w:bottom w:val="none" w:sz="0" w:space="0" w:color="auto"/>
            <w:right w:val="none" w:sz="0" w:space="0" w:color="auto"/>
          </w:divBdr>
        </w:div>
        <w:div w:id="1758018694">
          <w:marLeft w:val="0"/>
          <w:marRight w:val="0"/>
          <w:marTop w:val="0"/>
          <w:marBottom w:val="0"/>
          <w:divBdr>
            <w:top w:val="none" w:sz="0" w:space="0" w:color="auto"/>
            <w:left w:val="none" w:sz="0" w:space="0" w:color="auto"/>
            <w:bottom w:val="none" w:sz="0" w:space="0" w:color="auto"/>
            <w:right w:val="none" w:sz="0" w:space="0" w:color="auto"/>
          </w:divBdr>
        </w:div>
        <w:div w:id="1952973015">
          <w:marLeft w:val="0"/>
          <w:marRight w:val="0"/>
          <w:marTop w:val="0"/>
          <w:marBottom w:val="0"/>
          <w:divBdr>
            <w:top w:val="none" w:sz="0" w:space="0" w:color="auto"/>
            <w:left w:val="none" w:sz="0" w:space="0" w:color="auto"/>
            <w:bottom w:val="none" w:sz="0" w:space="0" w:color="auto"/>
            <w:right w:val="none" w:sz="0" w:space="0" w:color="auto"/>
          </w:divBdr>
        </w:div>
        <w:div w:id="725183736">
          <w:marLeft w:val="0"/>
          <w:marRight w:val="0"/>
          <w:marTop w:val="0"/>
          <w:marBottom w:val="0"/>
          <w:divBdr>
            <w:top w:val="none" w:sz="0" w:space="0" w:color="auto"/>
            <w:left w:val="none" w:sz="0" w:space="0" w:color="auto"/>
            <w:bottom w:val="none" w:sz="0" w:space="0" w:color="auto"/>
            <w:right w:val="none" w:sz="0" w:space="0" w:color="auto"/>
          </w:divBdr>
        </w:div>
        <w:div w:id="1030179320">
          <w:marLeft w:val="0"/>
          <w:marRight w:val="0"/>
          <w:marTop w:val="0"/>
          <w:marBottom w:val="0"/>
          <w:divBdr>
            <w:top w:val="none" w:sz="0" w:space="0" w:color="auto"/>
            <w:left w:val="none" w:sz="0" w:space="0" w:color="auto"/>
            <w:bottom w:val="none" w:sz="0" w:space="0" w:color="auto"/>
            <w:right w:val="none" w:sz="0" w:space="0" w:color="auto"/>
          </w:divBdr>
        </w:div>
        <w:div w:id="537164521">
          <w:marLeft w:val="0"/>
          <w:marRight w:val="0"/>
          <w:marTop w:val="0"/>
          <w:marBottom w:val="0"/>
          <w:divBdr>
            <w:top w:val="none" w:sz="0" w:space="0" w:color="auto"/>
            <w:left w:val="none" w:sz="0" w:space="0" w:color="auto"/>
            <w:bottom w:val="none" w:sz="0" w:space="0" w:color="auto"/>
            <w:right w:val="none" w:sz="0" w:space="0" w:color="auto"/>
          </w:divBdr>
        </w:div>
        <w:div w:id="972245985">
          <w:marLeft w:val="0"/>
          <w:marRight w:val="0"/>
          <w:marTop w:val="0"/>
          <w:marBottom w:val="0"/>
          <w:divBdr>
            <w:top w:val="none" w:sz="0" w:space="0" w:color="auto"/>
            <w:left w:val="none" w:sz="0" w:space="0" w:color="auto"/>
            <w:bottom w:val="none" w:sz="0" w:space="0" w:color="auto"/>
            <w:right w:val="none" w:sz="0" w:space="0" w:color="auto"/>
          </w:divBdr>
        </w:div>
        <w:div w:id="1785270516">
          <w:marLeft w:val="0"/>
          <w:marRight w:val="0"/>
          <w:marTop w:val="0"/>
          <w:marBottom w:val="0"/>
          <w:divBdr>
            <w:top w:val="none" w:sz="0" w:space="0" w:color="auto"/>
            <w:left w:val="none" w:sz="0" w:space="0" w:color="auto"/>
            <w:bottom w:val="none" w:sz="0" w:space="0" w:color="auto"/>
            <w:right w:val="none" w:sz="0" w:space="0" w:color="auto"/>
          </w:divBdr>
        </w:div>
        <w:div w:id="505752282">
          <w:marLeft w:val="0"/>
          <w:marRight w:val="0"/>
          <w:marTop w:val="0"/>
          <w:marBottom w:val="0"/>
          <w:divBdr>
            <w:top w:val="none" w:sz="0" w:space="0" w:color="auto"/>
            <w:left w:val="none" w:sz="0" w:space="0" w:color="auto"/>
            <w:bottom w:val="none" w:sz="0" w:space="0" w:color="auto"/>
            <w:right w:val="none" w:sz="0" w:space="0" w:color="auto"/>
          </w:divBdr>
        </w:div>
        <w:div w:id="1573153149">
          <w:marLeft w:val="0"/>
          <w:marRight w:val="0"/>
          <w:marTop w:val="0"/>
          <w:marBottom w:val="0"/>
          <w:divBdr>
            <w:top w:val="none" w:sz="0" w:space="0" w:color="auto"/>
            <w:left w:val="none" w:sz="0" w:space="0" w:color="auto"/>
            <w:bottom w:val="none" w:sz="0" w:space="0" w:color="auto"/>
            <w:right w:val="none" w:sz="0" w:space="0" w:color="auto"/>
          </w:divBdr>
        </w:div>
        <w:div w:id="1944798968">
          <w:marLeft w:val="0"/>
          <w:marRight w:val="0"/>
          <w:marTop w:val="0"/>
          <w:marBottom w:val="0"/>
          <w:divBdr>
            <w:top w:val="none" w:sz="0" w:space="0" w:color="auto"/>
            <w:left w:val="none" w:sz="0" w:space="0" w:color="auto"/>
            <w:bottom w:val="none" w:sz="0" w:space="0" w:color="auto"/>
            <w:right w:val="none" w:sz="0" w:space="0" w:color="auto"/>
          </w:divBdr>
        </w:div>
        <w:div w:id="1313755079">
          <w:marLeft w:val="0"/>
          <w:marRight w:val="0"/>
          <w:marTop w:val="0"/>
          <w:marBottom w:val="0"/>
          <w:divBdr>
            <w:top w:val="none" w:sz="0" w:space="0" w:color="auto"/>
            <w:left w:val="none" w:sz="0" w:space="0" w:color="auto"/>
            <w:bottom w:val="none" w:sz="0" w:space="0" w:color="auto"/>
            <w:right w:val="none" w:sz="0" w:space="0" w:color="auto"/>
          </w:divBdr>
        </w:div>
        <w:div w:id="462579213">
          <w:marLeft w:val="0"/>
          <w:marRight w:val="0"/>
          <w:marTop w:val="0"/>
          <w:marBottom w:val="0"/>
          <w:divBdr>
            <w:top w:val="none" w:sz="0" w:space="0" w:color="auto"/>
            <w:left w:val="none" w:sz="0" w:space="0" w:color="auto"/>
            <w:bottom w:val="none" w:sz="0" w:space="0" w:color="auto"/>
            <w:right w:val="none" w:sz="0" w:space="0" w:color="auto"/>
          </w:divBdr>
        </w:div>
        <w:div w:id="1802265561">
          <w:marLeft w:val="0"/>
          <w:marRight w:val="0"/>
          <w:marTop w:val="0"/>
          <w:marBottom w:val="0"/>
          <w:divBdr>
            <w:top w:val="none" w:sz="0" w:space="0" w:color="auto"/>
            <w:left w:val="none" w:sz="0" w:space="0" w:color="auto"/>
            <w:bottom w:val="none" w:sz="0" w:space="0" w:color="auto"/>
            <w:right w:val="none" w:sz="0" w:space="0" w:color="auto"/>
          </w:divBdr>
        </w:div>
        <w:div w:id="1737508865">
          <w:marLeft w:val="0"/>
          <w:marRight w:val="0"/>
          <w:marTop w:val="0"/>
          <w:marBottom w:val="0"/>
          <w:divBdr>
            <w:top w:val="none" w:sz="0" w:space="0" w:color="auto"/>
            <w:left w:val="none" w:sz="0" w:space="0" w:color="auto"/>
            <w:bottom w:val="none" w:sz="0" w:space="0" w:color="auto"/>
            <w:right w:val="none" w:sz="0" w:space="0" w:color="auto"/>
          </w:divBdr>
        </w:div>
        <w:div w:id="1426925794">
          <w:marLeft w:val="0"/>
          <w:marRight w:val="0"/>
          <w:marTop w:val="0"/>
          <w:marBottom w:val="0"/>
          <w:divBdr>
            <w:top w:val="none" w:sz="0" w:space="0" w:color="auto"/>
            <w:left w:val="none" w:sz="0" w:space="0" w:color="auto"/>
            <w:bottom w:val="none" w:sz="0" w:space="0" w:color="auto"/>
            <w:right w:val="none" w:sz="0" w:space="0" w:color="auto"/>
          </w:divBdr>
        </w:div>
        <w:div w:id="131678352">
          <w:marLeft w:val="0"/>
          <w:marRight w:val="0"/>
          <w:marTop w:val="0"/>
          <w:marBottom w:val="0"/>
          <w:divBdr>
            <w:top w:val="none" w:sz="0" w:space="0" w:color="auto"/>
            <w:left w:val="none" w:sz="0" w:space="0" w:color="auto"/>
            <w:bottom w:val="none" w:sz="0" w:space="0" w:color="auto"/>
            <w:right w:val="none" w:sz="0" w:space="0" w:color="auto"/>
          </w:divBdr>
        </w:div>
        <w:div w:id="1457289107">
          <w:marLeft w:val="0"/>
          <w:marRight w:val="0"/>
          <w:marTop w:val="0"/>
          <w:marBottom w:val="0"/>
          <w:divBdr>
            <w:top w:val="none" w:sz="0" w:space="0" w:color="auto"/>
            <w:left w:val="none" w:sz="0" w:space="0" w:color="auto"/>
            <w:bottom w:val="none" w:sz="0" w:space="0" w:color="auto"/>
            <w:right w:val="none" w:sz="0" w:space="0" w:color="auto"/>
          </w:divBdr>
        </w:div>
        <w:div w:id="1741756769">
          <w:marLeft w:val="0"/>
          <w:marRight w:val="0"/>
          <w:marTop w:val="0"/>
          <w:marBottom w:val="0"/>
          <w:divBdr>
            <w:top w:val="none" w:sz="0" w:space="0" w:color="auto"/>
            <w:left w:val="none" w:sz="0" w:space="0" w:color="auto"/>
            <w:bottom w:val="none" w:sz="0" w:space="0" w:color="auto"/>
            <w:right w:val="none" w:sz="0" w:space="0" w:color="auto"/>
          </w:divBdr>
        </w:div>
        <w:div w:id="1957977789">
          <w:marLeft w:val="0"/>
          <w:marRight w:val="0"/>
          <w:marTop w:val="0"/>
          <w:marBottom w:val="0"/>
          <w:divBdr>
            <w:top w:val="none" w:sz="0" w:space="0" w:color="auto"/>
            <w:left w:val="none" w:sz="0" w:space="0" w:color="auto"/>
            <w:bottom w:val="none" w:sz="0" w:space="0" w:color="auto"/>
            <w:right w:val="none" w:sz="0" w:space="0" w:color="auto"/>
          </w:divBdr>
        </w:div>
        <w:div w:id="1678539475">
          <w:marLeft w:val="0"/>
          <w:marRight w:val="0"/>
          <w:marTop w:val="0"/>
          <w:marBottom w:val="0"/>
          <w:divBdr>
            <w:top w:val="none" w:sz="0" w:space="0" w:color="auto"/>
            <w:left w:val="none" w:sz="0" w:space="0" w:color="auto"/>
            <w:bottom w:val="none" w:sz="0" w:space="0" w:color="auto"/>
            <w:right w:val="none" w:sz="0" w:space="0" w:color="auto"/>
          </w:divBdr>
        </w:div>
        <w:div w:id="1156460787">
          <w:marLeft w:val="0"/>
          <w:marRight w:val="0"/>
          <w:marTop w:val="0"/>
          <w:marBottom w:val="0"/>
          <w:divBdr>
            <w:top w:val="none" w:sz="0" w:space="0" w:color="auto"/>
            <w:left w:val="none" w:sz="0" w:space="0" w:color="auto"/>
            <w:bottom w:val="none" w:sz="0" w:space="0" w:color="auto"/>
            <w:right w:val="none" w:sz="0" w:space="0" w:color="auto"/>
          </w:divBdr>
        </w:div>
        <w:div w:id="1519585083">
          <w:marLeft w:val="0"/>
          <w:marRight w:val="0"/>
          <w:marTop w:val="0"/>
          <w:marBottom w:val="0"/>
          <w:divBdr>
            <w:top w:val="none" w:sz="0" w:space="0" w:color="auto"/>
            <w:left w:val="none" w:sz="0" w:space="0" w:color="auto"/>
            <w:bottom w:val="none" w:sz="0" w:space="0" w:color="auto"/>
            <w:right w:val="none" w:sz="0" w:space="0" w:color="auto"/>
          </w:divBdr>
        </w:div>
        <w:div w:id="1467821714">
          <w:marLeft w:val="0"/>
          <w:marRight w:val="0"/>
          <w:marTop w:val="0"/>
          <w:marBottom w:val="0"/>
          <w:divBdr>
            <w:top w:val="none" w:sz="0" w:space="0" w:color="auto"/>
            <w:left w:val="none" w:sz="0" w:space="0" w:color="auto"/>
            <w:bottom w:val="none" w:sz="0" w:space="0" w:color="auto"/>
            <w:right w:val="none" w:sz="0" w:space="0" w:color="auto"/>
          </w:divBdr>
        </w:div>
        <w:div w:id="206338283">
          <w:marLeft w:val="0"/>
          <w:marRight w:val="0"/>
          <w:marTop w:val="0"/>
          <w:marBottom w:val="0"/>
          <w:divBdr>
            <w:top w:val="none" w:sz="0" w:space="0" w:color="auto"/>
            <w:left w:val="none" w:sz="0" w:space="0" w:color="auto"/>
            <w:bottom w:val="none" w:sz="0" w:space="0" w:color="auto"/>
            <w:right w:val="none" w:sz="0" w:space="0" w:color="auto"/>
          </w:divBdr>
        </w:div>
        <w:div w:id="2109695950">
          <w:marLeft w:val="0"/>
          <w:marRight w:val="0"/>
          <w:marTop w:val="0"/>
          <w:marBottom w:val="0"/>
          <w:divBdr>
            <w:top w:val="none" w:sz="0" w:space="0" w:color="auto"/>
            <w:left w:val="none" w:sz="0" w:space="0" w:color="auto"/>
            <w:bottom w:val="none" w:sz="0" w:space="0" w:color="auto"/>
            <w:right w:val="none" w:sz="0" w:space="0" w:color="auto"/>
          </w:divBdr>
        </w:div>
        <w:div w:id="404303717">
          <w:marLeft w:val="0"/>
          <w:marRight w:val="0"/>
          <w:marTop w:val="0"/>
          <w:marBottom w:val="0"/>
          <w:divBdr>
            <w:top w:val="none" w:sz="0" w:space="0" w:color="auto"/>
            <w:left w:val="none" w:sz="0" w:space="0" w:color="auto"/>
            <w:bottom w:val="none" w:sz="0" w:space="0" w:color="auto"/>
            <w:right w:val="none" w:sz="0" w:space="0" w:color="auto"/>
          </w:divBdr>
        </w:div>
        <w:div w:id="22830025">
          <w:marLeft w:val="0"/>
          <w:marRight w:val="0"/>
          <w:marTop w:val="0"/>
          <w:marBottom w:val="0"/>
          <w:divBdr>
            <w:top w:val="none" w:sz="0" w:space="0" w:color="auto"/>
            <w:left w:val="none" w:sz="0" w:space="0" w:color="auto"/>
            <w:bottom w:val="none" w:sz="0" w:space="0" w:color="auto"/>
            <w:right w:val="none" w:sz="0" w:space="0" w:color="auto"/>
          </w:divBdr>
        </w:div>
        <w:div w:id="1996444574">
          <w:marLeft w:val="0"/>
          <w:marRight w:val="0"/>
          <w:marTop w:val="0"/>
          <w:marBottom w:val="0"/>
          <w:divBdr>
            <w:top w:val="none" w:sz="0" w:space="0" w:color="auto"/>
            <w:left w:val="none" w:sz="0" w:space="0" w:color="auto"/>
            <w:bottom w:val="none" w:sz="0" w:space="0" w:color="auto"/>
            <w:right w:val="none" w:sz="0" w:space="0" w:color="auto"/>
          </w:divBdr>
        </w:div>
        <w:div w:id="1509563757">
          <w:marLeft w:val="0"/>
          <w:marRight w:val="0"/>
          <w:marTop w:val="0"/>
          <w:marBottom w:val="0"/>
          <w:divBdr>
            <w:top w:val="none" w:sz="0" w:space="0" w:color="auto"/>
            <w:left w:val="none" w:sz="0" w:space="0" w:color="auto"/>
            <w:bottom w:val="none" w:sz="0" w:space="0" w:color="auto"/>
            <w:right w:val="none" w:sz="0" w:space="0" w:color="auto"/>
          </w:divBdr>
        </w:div>
        <w:div w:id="332756141">
          <w:marLeft w:val="0"/>
          <w:marRight w:val="0"/>
          <w:marTop w:val="0"/>
          <w:marBottom w:val="0"/>
          <w:divBdr>
            <w:top w:val="none" w:sz="0" w:space="0" w:color="auto"/>
            <w:left w:val="none" w:sz="0" w:space="0" w:color="auto"/>
            <w:bottom w:val="none" w:sz="0" w:space="0" w:color="auto"/>
            <w:right w:val="none" w:sz="0" w:space="0" w:color="auto"/>
          </w:divBdr>
        </w:div>
        <w:div w:id="376243030">
          <w:marLeft w:val="0"/>
          <w:marRight w:val="0"/>
          <w:marTop w:val="0"/>
          <w:marBottom w:val="0"/>
          <w:divBdr>
            <w:top w:val="none" w:sz="0" w:space="0" w:color="auto"/>
            <w:left w:val="none" w:sz="0" w:space="0" w:color="auto"/>
            <w:bottom w:val="none" w:sz="0" w:space="0" w:color="auto"/>
            <w:right w:val="none" w:sz="0" w:space="0" w:color="auto"/>
          </w:divBdr>
        </w:div>
        <w:div w:id="46221524">
          <w:marLeft w:val="0"/>
          <w:marRight w:val="0"/>
          <w:marTop w:val="0"/>
          <w:marBottom w:val="0"/>
          <w:divBdr>
            <w:top w:val="none" w:sz="0" w:space="0" w:color="auto"/>
            <w:left w:val="none" w:sz="0" w:space="0" w:color="auto"/>
            <w:bottom w:val="none" w:sz="0" w:space="0" w:color="auto"/>
            <w:right w:val="none" w:sz="0" w:space="0" w:color="auto"/>
          </w:divBdr>
        </w:div>
      </w:divsChild>
    </w:div>
    <w:div w:id="1975598547">
      <w:bodyDiv w:val="1"/>
      <w:marLeft w:val="0"/>
      <w:marRight w:val="0"/>
      <w:marTop w:val="0"/>
      <w:marBottom w:val="0"/>
      <w:divBdr>
        <w:top w:val="none" w:sz="0" w:space="0" w:color="auto"/>
        <w:left w:val="none" w:sz="0" w:space="0" w:color="auto"/>
        <w:bottom w:val="none" w:sz="0" w:space="0" w:color="auto"/>
        <w:right w:val="none" w:sz="0" w:space="0" w:color="auto"/>
      </w:divBdr>
    </w:div>
    <w:div w:id="1975676342">
      <w:bodyDiv w:val="1"/>
      <w:marLeft w:val="0"/>
      <w:marRight w:val="0"/>
      <w:marTop w:val="0"/>
      <w:marBottom w:val="0"/>
      <w:divBdr>
        <w:top w:val="none" w:sz="0" w:space="0" w:color="auto"/>
        <w:left w:val="none" w:sz="0" w:space="0" w:color="auto"/>
        <w:bottom w:val="none" w:sz="0" w:space="0" w:color="auto"/>
        <w:right w:val="none" w:sz="0" w:space="0" w:color="auto"/>
      </w:divBdr>
    </w:div>
    <w:div w:id="1975871700">
      <w:bodyDiv w:val="1"/>
      <w:marLeft w:val="0"/>
      <w:marRight w:val="0"/>
      <w:marTop w:val="0"/>
      <w:marBottom w:val="0"/>
      <w:divBdr>
        <w:top w:val="none" w:sz="0" w:space="0" w:color="auto"/>
        <w:left w:val="none" w:sz="0" w:space="0" w:color="auto"/>
        <w:bottom w:val="none" w:sz="0" w:space="0" w:color="auto"/>
        <w:right w:val="none" w:sz="0" w:space="0" w:color="auto"/>
      </w:divBdr>
    </w:div>
    <w:div w:id="1975914232">
      <w:bodyDiv w:val="1"/>
      <w:marLeft w:val="0"/>
      <w:marRight w:val="0"/>
      <w:marTop w:val="0"/>
      <w:marBottom w:val="0"/>
      <w:divBdr>
        <w:top w:val="none" w:sz="0" w:space="0" w:color="auto"/>
        <w:left w:val="none" w:sz="0" w:space="0" w:color="auto"/>
        <w:bottom w:val="none" w:sz="0" w:space="0" w:color="auto"/>
        <w:right w:val="none" w:sz="0" w:space="0" w:color="auto"/>
      </w:divBdr>
    </w:div>
    <w:div w:id="1976061816">
      <w:bodyDiv w:val="1"/>
      <w:marLeft w:val="0"/>
      <w:marRight w:val="0"/>
      <w:marTop w:val="0"/>
      <w:marBottom w:val="0"/>
      <w:divBdr>
        <w:top w:val="none" w:sz="0" w:space="0" w:color="auto"/>
        <w:left w:val="none" w:sz="0" w:space="0" w:color="auto"/>
        <w:bottom w:val="none" w:sz="0" w:space="0" w:color="auto"/>
        <w:right w:val="none" w:sz="0" w:space="0" w:color="auto"/>
      </w:divBdr>
    </w:div>
    <w:div w:id="1976566178">
      <w:bodyDiv w:val="1"/>
      <w:marLeft w:val="0"/>
      <w:marRight w:val="0"/>
      <w:marTop w:val="0"/>
      <w:marBottom w:val="0"/>
      <w:divBdr>
        <w:top w:val="none" w:sz="0" w:space="0" w:color="auto"/>
        <w:left w:val="none" w:sz="0" w:space="0" w:color="auto"/>
        <w:bottom w:val="none" w:sz="0" w:space="0" w:color="auto"/>
        <w:right w:val="none" w:sz="0" w:space="0" w:color="auto"/>
      </w:divBdr>
    </w:div>
    <w:div w:id="1976570121">
      <w:bodyDiv w:val="1"/>
      <w:marLeft w:val="0"/>
      <w:marRight w:val="0"/>
      <w:marTop w:val="0"/>
      <w:marBottom w:val="0"/>
      <w:divBdr>
        <w:top w:val="none" w:sz="0" w:space="0" w:color="auto"/>
        <w:left w:val="none" w:sz="0" w:space="0" w:color="auto"/>
        <w:bottom w:val="none" w:sz="0" w:space="0" w:color="auto"/>
        <w:right w:val="none" w:sz="0" w:space="0" w:color="auto"/>
      </w:divBdr>
    </w:div>
    <w:div w:id="1976715901">
      <w:bodyDiv w:val="1"/>
      <w:marLeft w:val="0"/>
      <w:marRight w:val="0"/>
      <w:marTop w:val="0"/>
      <w:marBottom w:val="0"/>
      <w:divBdr>
        <w:top w:val="none" w:sz="0" w:space="0" w:color="auto"/>
        <w:left w:val="none" w:sz="0" w:space="0" w:color="auto"/>
        <w:bottom w:val="none" w:sz="0" w:space="0" w:color="auto"/>
        <w:right w:val="none" w:sz="0" w:space="0" w:color="auto"/>
      </w:divBdr>
    </w:div>
    <w:div w:id="1977027996">
      <w:bodyDiv w:val="1"/>
      <w:marLeft w:val="0"/>
      <w:marRight w:val="0"/>
      <w:marTop w:val="0"/>
      <w:marBottom w:val="0"/>
      <w:divBdr>
        <w:top w:val="none" w:sz="0" w:space="0" w:color="auto"/>
        <w:left w:val="none" w:sz="0" w:space="0" w:color="auto"/>
        <w:bottom w:val="none" w:sz="0" w:space="0" w:color="auto"/>
        <w:right w:val="none" w:sz="0" w:space="0" w:color="auto"/>
      </w:divBdr>
    </w:div>
    <w:div w:id="1977174017">
      <w:bodyDiv w:val="1"/>
      <w:marLeft w:val="0"/>
      <w:marRight w:val="0"/>
      <w:marTop w:val="0"/>
      <w:marBottom w:val="0"/>
      <w:divBdr>
        <w:top w:val="none" w:sz="0" w:space="0" w:color="auto"/>
        <w:left w:val="none" w:sz="0" w:space="0" w:color="auto"/>
        <w:bottom w:val="none" w:sz="0" w:space="0" w:color="auto"/>
        <w:right w:val="none" w:sz="0" w:space="0" w:color="auto"/>
      </w:divBdr>
    </w:div>
    <w:div w:id="1977175773">
      <w:bodyDiv w:val="1"/>
      <w:marLeft w:val="0"/>
      <w:marRight w:val="0"/>
      <w:marTop w:val="0"/>
      <w:marBottom w:val="0"/>
      <w:divBdr>
        <w:top w:val="none" w:sz="0" w:space="0" w:color="auto"/>
        <w:left w:val="none" w:sz="0" w:space="0" w:color="auto"/>
        <w:bottom w:val="none" w:sz="0" w:space="0" w:color="auto"/>
        <w:right w:val="none" w:sz="0" w:space="0" w:color="auto"/>
      </w:divBdr>
    </w:div>
    <w:div w:id="1977366396">
      <w:bodyDiv w:val="1"/>
      <w:marLeft w:val="0"/>
      <w:marRight w:val="0"/>
      <w:marTop w:val="0"/>
      <w:marBottom w:val="0"/>
      <w:divBdr>
        <w:top w:val="none" w:sz="0" w:space="0" w:color="auto"/>
        <w:left w:val="none" w:sz="0" w:space="0" w:color="auto"/>
        <w:bottom w:val="none" w:sz="0" w:space="0" w:color="auto"/>
        <w:right w:val="none" w:sz="0" w:space="0" w:color="auto"/>
      </w:divBdr>
    </w:div>
    <w:div w:id="1977485030">
      <w:bodyDiv w:val="1"/>
      <w:marLeft w:val="0"/>
      <w:marRight w:val="0"/>
      <w:marTop w:val="0"/>
      <w:marBottom w:val="0"/>
      <w:divBdr>
        <w:top w:val="none" w:sz="0" w:space="0" w:color="auto"/>
        <w:left w:val="none" w:sz="0" w:space="0" w:color="auto"/>
        <w:bottom w:val="none" w:sz="0" w:space="0" w:color="auto"/>
        <w:right w:val="none" w:sz="0" w:space="0" w:color="auto"/>
      </w:divBdr>
    </w:div>
    <w:div w:id="1977686633">
      <w:bodyDiv w:val="1"/>
      <w:marLeft w:val="0"/>
      <w:marRight w:val="0"/>
      <w:marTop w:val="0"/>
      <w:marBottom w:val="0"/>
      <w:divBdr>
        <w:top w:val="none" w:sz="0" w:space="0" w:color="auto"/>
        <w:left w:val="none" w:sz="0" w:space="0" w:color="auto"/>
        <w:bottom w:val="none" w:sz="0" w:space="0" w:color="auto"/>
        <w:right w:val="none" w:sz="0" w:space="0" w:color="auto"/>
      </w:divBdr>
    </w:div>
    <w:div w:id="1977952410">
      <w:bodyDiv w:val="1"/>
      <w:marLeft w:val="0"/>
      <w:marRight w:val="0"/>
      <w:marTop w:val="0"/>
      <w:marBottom w:val="0"/>
      <w:divBdr>
        <w:top w:val="none" w:sz="0" w:space="0" w:color="auto"/>
        <w:left w:val="none" w:sz="0" w:space="0" w:color="auto"/>
        <w:bottom w:val="none" w:sz="0" w:space="0" w:color="auto"/>
        <w:right w:val="none" w:sz="0" w:space="0" w:color="auto"/>
      </w:divBdr>
    </w:div>
    <w:div w:id="1978223922">
      <w:bodyDiv w:val="1"/>
      <w:marLeft w:val="0"/>
      <w:marRight w:val="0"/>
      <w:marTop w:val="0"/>
      <w:marBottom w:val="0"/>
      <w:divBdr>
        <w:top w:val="none" w:sz="0" w:space="0" w:color="auto"/>
        <w:left w:val="none" w:sz="0" w:space="0" w:color="auto"/>
        <w:bottom w:val="none" w:sz="0" w:space="0" w:color="auto"/>
        <w:right w:val="none" w:sz="0" w:space="0" w:color="auto"/>
      </w:divBdr>
    </w:div>
    <w:div w:id="1978295186">
      <w:bodyDiv w:val="1"/>
      <w:marLeft w:val="0"/>
      <w:marRight w:val="0"/>
      <w:marTop w:val="0"/>
      <w:marBottom w:val="0"/>
      <w:divBdr>
        <w:top w:val="none" w:sz="0" w:space="0" w:color="auto"/>
        <w:left w:val="none" w:sz="0" w:space="0" w:color="auto"/>
        <w:bottom w:val="none" w:sz="0" w:space="0" w:color="auto"/>
        <w:right w:val="none" w:sz="0" w:space="0" w:color="auto"/>
      </w:divBdr>
    </w:div>
    <w:div w:id="1978610085">
      <w:bodyDiv w:val="1"/>
      <w:marLeft w:val="0"/>
      <w:marRight w:val="0"/>
      <w:marTop w:val="0"/>
      <w:marBottom w:val="0"/>
      <w:divBdr>
        <w:top w:val="none" w:sz="0" w:space="0" w:color="auto"/>
        <w:left w:val="none" w:sz="0" w:space="0" w:color="auto"/>
        <w:bottom w:val="none" w:sz="0" w:space="0" w:color="auto"/>
        <w:right w:val="none" w:sz="0" w:space="0" w:color="auto"/>
      </w:divBdr>
    </w:div>
    <w:div w:id="1978993710">
      <w:bodyDiv w:val="1"/>
      <w:marLeft w:val="0"/>
      <w:marRight w:val="0"/>
      <w:marTop w:val="0"/>
      <w:marBottom w:val="0"/>
      <w:divBdr>
        <w:top w:val="none" w:sz="0" w:space="0" w:color="auto"/>
        <w:left w:val="none" w:sz="0" w:space="0" w:color="auto"/>
        <w:bottom w:val="none" w:sz="0" w:space="0" w:color="auto"/>
        <w:right w:val="none" w:sz="0" w:space="0" w:color="auto"/>
      </w:divBdr>
    </w:div>
    <w:div w:id="1979064424">
      <w:bodyDiv w:val="1"/>
      <w:marLeft w:val="0"/>
      <w:marRight w:val="0"/>
      <w:marTop w:val="0"/>
      <w:marBottom w:val="0"/>
      <w:divBdr>
        <w:top w:val="none" w:sz="0" w:space="0" w:color="auto"/>
        <w:left w:val="none" w:sz="0" w:space="0" w:color="auto"/>
        <w:bottom w:val="none" w:sz="0" w:space="0" w:color="auto"/>
        <w:right w:val="none" w:sz="0" w:space="0" w:color="auto"/>
      </w:divBdr>
    </w:div>
    <w:div w:id="1979337393">
      <w:bodyDiv w:val="1"/>
      <w:marLeft w:val="0"/>
      <w:marRight w:val="0"/>
      <w:marTop w:val="0"/>
      <w:marBottom w:val="0"/>
      <w:divBdr>
        <w:top w:val="none" w:sz="0" w:space="0" w:color="auto"/>
        <w:left w:val="none" w:sz="0" w:space="0" w:color="auto"/>
        <w:bottom w:val="none" w:sz="0" w:space="0" w:color="auto"/>
        <w:right w:val="none" w:sz="0" w:space="0" w:color="auto"/>
      </w:divBdr>
    </w:div>
    <w:div w:id="1980259864">
      <w:bodyDiv w:val="1"/>
      <w:marLeft w:val="0"/>
      <w:marRight w:val="0"/>
      <w:marTop w:val="0"/>
      <w:marBottom w:val="0"/>
      <w:divBdr>
        <w:top w:val="none" w:sz="0" w:space="0" w:color="auto"/>
        <w:left w:val="none" w:sz="0" w:space="0" w:color="auto"/>
        <w:bottom w:val="none" w:sz="0" w:space="0" w:color="auto"/>
        <w:right w:val="none" w:sz="0" w:space="0" w:color="auto"/>
      </w:divBdr>
    </w:div>
    <w:div w:id="1980304456">
      <w:bodyDiv w:val="1"/>
      <w:marLeft w:val="0"/>
      <w:marRight w:val="0"/>
      <w:marTop w:val="0"/>
      <w:marBottom w:val="0"/>
      <w:divBdr>
        <w:top w:val="none" w:sz="0" w:space="0" w:color="auto"/>
        <w:left w:val="none" w:sz="0" w:space="0" w:color="auto"/>
        <w:bottom w:val="none" w:sz="0" w:space="0" w:color="auto"/>
        <w:right w:val="none" w:sz="0" w:space="0" w:color="auto"/>
      </w:divBdr>
    </w:div>
    <w:div w:id="1980382069">
      <w:bodyDiv w:val="1"/>
      <w:marLeft w:val="0"/>
      <w:marRight w:val="0"/>
      <w:marTop w:val="0"/>
      <w:marBottom w:val="0"/>
      <w:divBdr>
        <w:top w:val="none" w:sz="0" w:space="0" w:color="auto"/>
        <w:left w:val="none" w:sz="0" w:space="0" w:color="auto"/>
        <w:bottom w:val="none" w:sz="0" w:space="0" w:color="auto"/>
        <w:right w:val="none" w:sz="0" w:space="0" w:color="auto"/>
      </w:divBdr>
    </w:div>
    <w:div w:id="1980452084">
      <w:bodyDiv w:val="1"/>
      <w:marLeft w:val="0"/>
      <w:marRight w:val="0"/>
      <w:marTop w:val="0"/>
      <w:marBottom w:val="0"/>
      <w:divBdr>
        <w:top w:val="none" w:sz="0" w:space="0" w:color="auto"/>
        <w:left w:val="none" w:sz="0" w:space="0" w:color="auto"/>
        <w:bottom w:val="none" w:sz="0" w:space="0" w:color="auto"/>
        <w:right w:val="none" w:sz="0" w:space="0" w:color="auto"/>
      </w:divBdr>
    </w:div>
    <w:div w:id="1980452132">
      <w:bodyDiv w:val="1"/>
      <w:marLeft w:val="0"/>
      <w:marRight w:val="0"/>
      <w:marTop w:val="0"/>
      <w:marBottom w:val="0"/>
      <w:divBdr>
        <w:top w:val="none" w:sz="0" w:space="0" w:color="auto"/>
        <w:left w:val="none" w:sz="0" w:space="0" w:color="auto"/>
        <w:bottom w:val="none" w:sz="0" w:space="0" w:color="auto"/>
        <w:right w:val="none" w:sz="0" w:space="0" w:color="auto"/>
      </w:divBdr>
    </w:div>
    <w:div w:id="1980459095">
      <w:bodyDiv w:val="1"/>
      <w:marLeft w:val="0"/>
      <w:marRight w:val="0"/>
      <w:marTop w:val="0"/>
      <w:marBottom w:val="0"/>
      <w:divBdr>
        <w:top w:val="none" w:sz="0" w:space="0" w:color="auto"/>
        <w:left w:val="none" w:sz="0" w:space="0" w:color="auto"/>
        <w:bottom w:val="none" w:sz="0" w:space="0" w:color="auto"/>
        <w:right w:val="none" w:sz="0" w:space="0" w:color="auto"/>
      </w:divBdr>
    </w:div>
    <w:div w:id="1981839839">
      <w:bodyDiv w:val="1"/>
      <w:marLeft w:val="0"/>
      <w:marRight w:val="0"/>
      <w:marTop w:val="0"/>
      <w:marBottom w:val="0"/>
      <w:divBdr>
        <w:top w:val="none" w:sz="0" w:space="0" w:color="auto"/>
        <w:left w:val="none" w:sz="0" w:space="0" w:color="auto"/>
        <w:bottom w:val="none" w:sz="0" w:space="0" w:color="auto"/>
        <w:right w:val="none" w:sz="0" w:space="0" w:color="auto"/>
      </w:divBdr>
    </w:div>
    <w:div w:id="1982467524">
      <w:bodyDiv w:val="1"/>
      <w:marLeft w:val="0"/>
      <w:marRight w:val="0"/>
      <w:marTop w:val="0"/>
      <w:marBottom w:val="0"/>
      <w:divBdr>
        <w:top w:val="none" w:sz="0" w:space="0" w:color="auto"/>
        <w:left w:val="none" w:sz="0" w:space="0" w:color="auto"/>
        <w:bottom w:val="none" w:sz="0" w:space="0" w:color="auto"/>
        <w:right w:val="none" w:sz="0" w:space="0" w:color="auto"/>
      </w:divBdr>
    </w:div>
    <w:div w:id="1983387395">
      <w:bodyDiv w:val="1"/>
      <w:marLeft w:val="0"/>
      <w:marRight w:val="0"/>
      <w:marTop w:val="0"/>
      <w:marBottom w:val="0"/>
      <w:divBdr>
        <w:top w:val="none" w:sz="0" w:space="0" w:color="auto"/>
        <w:left w:val="none" w:sz="0" w:space="0" w:color="auto"/>
        <w:bottom w:val="none" w:sz="0" w:space="0" w:color="auto"/>
        <w:right w:val="none" w:sz="0" w:space="0" w:color="auto"/>
      </w:divBdr>
    </w:div>
    <w:div w:id="1983538805">
      <w:bodyDiv w:val="1"/>
      <w:marLeft w:val="0"/>
      <w:marRight w:val="0"/>
      <w:marTop w:val="0"/>
      <w:marBottom w:val="0"/>
      <w:divBdr>
        <w:top w:val="none" w:sz="0" w:space="0" w:color="auto"/>
        <w:left w:val="none" w:sz="0" w:space="0" w:color="auto"/>
        <w:bottom w:val="none" w:sz="0" w:space="0" w:color="auto"/>
        <w:right w:val="none" w:sz="0" w:space="0" w:color="auto"/>
      </w:divBdr>
    </w:div>
    <w:div w:id="1983581374">
      <w:bodyDiv w:val="1"/>
      <w:marLeft w:val="0"/>
      <w:marRight w:val="0"/>
      <w:marTop w:val="0"/>
      <w:marBottom w:val="0"/>
      <w:divBdr>
        <w:top w:val="none" w:sz="0" w:space="0" w:color="auto"/>
        <w:left w:val="none" w:sz="0" w:space="0" w:color="auto"/>
        <w:bottom w:val="none" w:sz="0" w:space="0" w:color="auto"/>
        <w:right w:val="none" w:sz="0" w:space="0" w:color="auto"/>
      </w:divBdr>
    </w:div>
    <w:div w:id="1983807028">
      <w:bodyDiv w:val="1"/>
      <w:marLeft w:val="0"/>
      <w:marRight w:val="0"/>
      <w:marTop w:val="0"/>
      <w:marBottom w:val="0"/>
      <w:divBdr>
        <w:top w:val="none" w:sz="0" w:space="0" w:color="auto"/>
        <w:left w:val="none" w:sz="0" w:space="0" w:color="auto"/>
        <w:bottom w:val="none" w:sz="0" w:space="0" w:color="auto"/>
        <w:right w:val="none" w:sz="0" w:space="0" w:color="auto"/>
      </w:divBdr>
    </w:div>
    <w:div w:id="1984236726">
      <w:bodyDiv w:val="1"/>
      <w:marLeft w:val="0"/>
      <w:marRight w:val="0"/>
      <w:marTop w:val="0"/>
      <w:marBottom w:val="0"/>
      <w:divBdr>
        <w:top w:val="none" w:sz="0" w:space="0" w:color="auto"/>
        <w:left w:val="none" w:sz="0" w:space="0" w:color="auto"/>
        <w:bottom w:val="none" w:sz="0" w:space="0" w:color="auto"/>
        <w:right w:val="none" w:sz="0" w:space="0" w:color="auto"/>
      </w:divBdr>
    </w:div>
    <w:div w:id="1984776825">
      <w:bodyDiv w:val="1"/>
      <w:marLeft w:val="0"/>
      <w:marRight w:val="0"/>
      <w:marTop w:val="0"/>
      <w:marBottom w:val="0"/>
      <w:divBdr>
        <w:top w:val="none" w:sz="0" w:space="0" w:color="auto"/>
        <w:left w:val="none" w:sz="0" w:space="0" w:color="auto"/>
        <w:bottom w:val="none" w:sz="0" w:space="0" w:color="auto"/>
        <w:right w:val="none" w:sz="0" w:space="0" w:color="auto"/>
      </w:divBdr>
    </w:div>
    <w:div w:id="1984849406">
      <w:bodyDiv w:val="1"/>
      <w:marLeft w:val="0"/>
      <w:marRight w:val="0"/>
      <w:marTop w:val="0"/>
      <w:marBottom w:val="0"/>
      <w:divBdr>
        <w:top w:val="none" w:sz="0" w:space="0" w:color="auto"/>
        <w:left w:val="none" w:sz="0" w:space="0" w:color="auto"/>
        <w:bottom w:val="none" w:sz="0" w:space="0" w:color="auto"/>
        <w:right w:val="none" w:sz="0" w:space="0" w:color="auto"/>
      </w:divBdr>
    </w:div>
    <w:div w:id="1985575408">
      <w:bodyDiv w:val="1"/>
      <w:marLeft w:val="0"/>
      <w:marRight w:val="0"/>
      <w:marTop w:val="0"/>
      <w:marBottom w:val="0"/>
      <w:divBdr>
        <w:top w:val="none" w:sz="0" w:space="0" w:color="auto"/>
        <w:left w:val="none" w:sz="0" w:space="0" w:color="auto"/>
        <w:bottom w:val="none" w:sz="0" w:space="0" w:color="auto"/>
        <w:right w:val="none" w:sz="0" w:space="0" w:color="auto"/>
      </w:divBdr>
    </w:div>
    <w:div w:id="1986007422">
      <w:bodyDiv w:val="1"/>
      <w:marLeft w:val="0"/>
      <w:marRight w:val="0"/>
      <w:marTop w:val="0"/>
      <w:marBottom w:val="0"/>
      <w:divBdr>
        <w:top w:val="none" w:sz="0" w:space="0" w:color="auto"/>
        <w:left w:val="none" w:sz="0" w:space="0" w:color="auto"/>
        <w:bottom w:val="none" w:sz="0" w:space="0" w:color="auto"/>
        <w:right w:val="none" w:sz="0" w:space="0" w:color="auto"/>
      </w:divBdr>
    </w:div>
    <w:div w:id="1986354784">
      <w:bodyDiv w:val="1"/>
      <w:marLeft w:val="0"/>
      <w:marRight w:val="0"/>
      <w:marTop w:val="0"/>
      <w:marBottom w:val="0"/>
      <w:divBdr>
        <w:top w:val="none" w:sz="0" w:space="0" w:color="auto"/>
        <w:left w:val="none" w:sz="0" w:space="0" w:color="auto"/>
        <w:bottom w:val="none" w:sz="0" w:space="0" w:color="auto"/>
        <w:right w:val="none" w:sz="0" w:space="0" w:color="auto"/>
      </w:divBdr>
    </w:div>
    <w:div w:id="1986858987">
      <w:bodyDiv w:val="1"/>
      <w:marLeft w:val="0"/>
      <w:marRight w:val="0"/>
      <w:marTop w:val="0"/>
      <w:marBottom w:val="0"/>
      <w:divBdr>
        <w:top w:val="none" w:sz="0" w:space="0" w:color="auto"/>
        <w:left w:val="none" w:sz="0" w:space="0" w:color="auto"/>
        <w:bottom w:val="none" w:sz="0" w:space="0" w:color="auto"/>
        <w:right w:val="none" w:sz="0" w:space="0" w:color="auto"/>
      </w:divBdr>
    </w:div>
    <w:div w:id="1987124645">
      <w:bodyDiv w:val="1"/>
      <w:marLeft w:val="0"/>
      <w:marRight w:val="0"/>
      <w:marTop w:val="0"/>
      <w:marBottom w:val="0"/>
      <w:divBdr>
        <w:top w:val="none" w:sz="0" w:space="0" w:color="auto"/>
        <w:left w:val="none" w:sz="0" w:space="0" w:color="auto"/>
        <w:bottom w:val="none" w:sz="0" w:space="0" w:color="auto"/>
        <w:right w:val="none" w:sz="0" w:space="0" w:color="auto"/>
      </w:divBdr>
    </w:div>
    <w:div w:id="1987322995">
      <w:bodyDiv w:val="1"/>
      <w:marLeft w:val="0"/>
      <w:marRight w:val="0"/>
      <w:marTop w:val="0"/>
      <w:marBottom w:val="0"/>
      <w:divBdr>
        <w:top w:val="none" w:sz="0" w:space="0" w:color="auto"/>
        <w:left w:val="none" w:sz="0" w:space="0" w:color="auto"/>
        <w:bottom w:val="none" w:sz="0" w:space="0" w:color="auto"/>
        <w:right w:val="none" w:sz="0" w:space="0" w:color="auto"/>
      </w:divBdr>
    </w:div>
    <w:div w:id="1987658463">
      <w:bodyDiv w:val="1"/>
      <w:marLeft w:val="0"/>
      <w:marRight w:val="0"/>
      <w:marTop w:val="0"/>
      <w:marBottom w:val="0"/>
      <w:divBdr>
        <w:top w:val="none" w:sz="0" w:space="0" w:color="auto"/>
        <w:left w:val="none" w:sz="0" w:space="0" w:color="auto"/>
        <w:bottom w:val="none" w:sz="0" w:space="0" w:color="auto"/>
        <w:right w:val="none" w:sz="0" w:space="0" w:color="auto"/>
      </w:divBdr>
    </w:div>
    <w:div w:id="1987783039">
      <w:bodyDiv w:val="1"/>
      <w:marLeft w:val="0"/>
      <w:marRight w:val="0"/>
      <w:marTop w:val="0"/>
      <w:marBottom w:val="0"/>
      <w:divBdr>
        <w:top w:val="none" w:sz="0" w:space="0" w:color="auto"/>
        <w:left w:val="none" w:sz="0" w:space="0" w:color="auto"/>
        <w:bottom w:val="none" w:sz="0" w:space="0" w:color="auto"/>
        <w:right w:val="none" w:sz="0" w:space="0" w:color="auto"/>
      </w:divBdr>
    </w:div>
    <w:div w:id="1988774692">
      <w:bodyDiv w:val="1"/>
      <w:marLeft w:val="0"/>
      <w:marRight w:val="0"/>
      <w:marTop w:val="0"/>
      <w:marBottom w:val="0"/>
      <w:divBdr>
        <w:top w:val="none" w:sz="0" w:space="0" w:color="auto"/>
        <w:left w:val="none" w:sz="0" w:space="0" w:color="auto"/>
        <w:bottom w:val="none" w:sz="0" w:space="0" w:color="auto"/>
        <w:right w:val="none" w:sz="0" w:space="0" w:color="auto"/>
      </w:divBdr>
    </w:div>
    <w:div w:id="1988774849">
      <w:bodyDiv w:val="1"/>
      <w:marLeft w:val="0"/>
      <w:marRight w:val="0"/>
      <w:marTop w:val="0"/>
      <w:marBottom w:val="0"/>
      <w:divBdr>
        <w:top w:val="none" w:sz="0" w:space="0" w:color="auto"/>
        <w:left w:val="none" w:sz="0" w:space="0" w:color="auto"/>
        <w:bottom w:val="none" w:sz="0" w:space="0" w:color="auto"/>
        <w:right w:val="none" w:sz="0" w:space="0" w:color="auto"/>
      </w:divBdr>
    </w:div>
    <w:div w:id="1990207638">
      <w:bodyDiv w:val="1"/>
      <w:marLeft w:val="0"/>
      <w:marRight w:val="0"/>
      <w:marTop w:val="0"/>
      <w:marBottom w:val="0"/>
      <w:divBdr>
        <w:top w:val="none" w:sz="0" w:space="0" w:color="auto"/>
        <w:left w:val="none" w:sz="0" w:space="0" w:color="auto"/>
        <w:bottom w:val="none" w:sz="0" w:space="0" w:color="auto"/>
        <w:right w:val="none" w:sz="0" w:space="0" w:color="auto"/>
      </w:divBdr>
    </w:div>
    <w:div w:id="1990329293">
      <w:bodyDiv w:val="1"/>
      <w:marLeft w:val="0"/>
      <w:marRight w:val="0"/>
      <w:marTop w:val="0"/>
      <w:marBottom w:val="0"/>
      <w:divBdr>
        <w:top w:val="none" w:sz="0" w:space="0" w:color="auto"/>
        <w:left w:val="none" w:sz="0" w:space="0" w:color="auto"/>
        <w:bottom w:val="none" w:sz="0" w:space="0" w:color="auto"/>
        <w:right w:val="none" w:sz="0" w:space="0" w:color="auto"/>
      </w:divBdr>
    </w:div>
    <w:div w:id="1990555531">
      <w:bodyDiv w:val="1"/>
      <w:marLeft w:val="0"/>
      <w:marRight w:val="0"/>
      <w:marTop w:val="0"/>
      <w:marBottom w:val="0"/>
      <w:divBdr>
        <w:top w:val="none" w:sz="0" w:space="0" w:color="auto"/>
        <w:left w:val="none" w:sz="0" w:space="0" w:color="auto"/>
        <w:bottom w:val="none" w:sz="0" w:space="0" w:color="auto"/>
        <w:right w:val="none" w:sz="0" w:space="0" w:color="auto"/>
      </w:divBdr>
    </w:div>
    <w:div w:id="1990747765">
      <w:bodyDiv w:val="1"/>
      <w:marLeft w:val="0"/>
      <w:marRight w:val="0"/>
      <w:marTop w:val="0"/>
      <w:marBottom w:val="0"/>
      <w:divBdr>
        <w:top w:val="none" w:sz="0" w:space="0" w:color="auto"/>
        <w:left w:val="none" w:sz="0" w:space="0" w:color="auto"/>
        <w:bottom w:val="none" w:sz="0" w:space="0" w:color="auto"/>
        <w:right w:val="none" w:sz="0" w:space="0" w:color="auto"/>
      </w:divBdr>
    </w:div>
    <w:div w:id="1991016125">
      <w:bodyDiv w:val="1"/>
      <w:marLeft w:val="0"/>
      <w:marRight w:val="0"/>
      <w:marTop w:val="0"/>
      <w:marBottom w:val="0"/>
      <w:divBdr>
        <w:top w:val="none" w:sz="0" w:space="0" w:color="auto"/>
        <w:left w:val="none" w:sz="0" w:space="0" w:color="auto"/>
        <w:bottom w:val="none" w:sz="0" w:space="0" w:color="auto"/>
        <w:right w:val="none" w:sz="0" w:space="0" w:color="auto"/>
      </w:divBdr>
    </w:div>
    <w:div w:id="1991253698">
      <w:bodyDiv w:val="1"/>
      <w:marLeft w:val="0"/>
      <w:marRight w:val="0"/>
      <w:marTop w:val="0"/>
      <w:marBottom w:val="0"/>
      <w:divBdr>
        <w:top w:val="none" w:sz="0" w:space="0" w:color="auto"/>
        <w:left w:val="none" w:sz="0" w:space="0" w:color="auto"/>
        <w:bottom w:val="none" w:sz="0" w:space="0" w:color="auto"/>
        <w:right w:val="none" w:sz="0" w:space="0" w:color="auto"/>
      </w:divBdr>
    </w:div>
    <w:div w:id="1991518401">
      <w:bodyDiv w:val="1"/>
      <w:marLeft w:val="0"/>
      <w:marRight w:val="0"/>
      <w:marTop w:val="0"/>
      <w:marBottom w:val="0"/>
      <w:divBdr>
        <w:top w:val="none" w:sz="0" w:space="0" w:color="auto"/>
        <w:left w:val="none" w:sz="0" w:space="0" w:color="auto"/>
        <w:bottom w:val="none" w:sz="0" w:space="0" w:color="auto"/>
        <w:right w:val="none" w:sz="0" w:space="0" w:color="auto"/>
      </w:divBdr>
    </w:div>
    <w:div w:id="1991669930">
      <w:bodyDiv w:val="1"/>
      <w:marLeft w:val="0"/>
      <w:marRight w:val="0"/>
      <w:marTop w:val="0"/>
      <w:marBottom w:val="0"/>
      <w:divBdr>
        <w:top w:val="none" w:sz="0" w:space="0" w:color="auto"/>
        <w:left w:val="none" w:sz="0" w:space="0" w:color="auto"/>
        <w:bottom w:val="none" w:sz="0" w:space="0" w:color="auto"/>
        <w:right w:val="none" w:sz="0" w:space="0" w:color="auto"/>
      </w:divBdr>
    </w:div>
    <w:div w:id="1991784482">
      <w:bodyDiv w:val="1"/>
      <w:marLeft w:val="0"/>
      <w:marRight w:val="0"/>
      <w:marTop w:val="0"/>
      <w:marBottom w:val="0"/>
      <w:divBdr>
        <w:top w:val="none" w:sz="0" w:space="0" w:color="auto"/>
        <w:left w:val="none" w:sz="0" w:space="0" w:color="auto"/>
        <w:bottom w:val="none" w:sz="0" w:space="0" w:color="auto"/>
        <w:right w:val="none" w:sz="0" w:space="0" w:color="auto"/>
      </w:divBdr>
    </w:div>
    <w:div w:id="1992246874">
      <w:bodyDiv w:val="1"/>
      <w:marLeft w:val="0"/>
      <w:marRight w:val="0"/>
      <w:marTop w:val="0"/>
      <w:marBottom w:val="0"/>
      <w:divBdr>
        <w:top w:val="none" w:sz="0" w:space="0" w:color="auto"/>
        <w:left w:val="none" w:sz="0" w:space="0" w:color="auto"/>
        <w:bottom w:val="none" w:sz="0" w:space="0" w:color="auto"/>
        <w:right w:val="none" w:sz="0" w:space="0" w:color="auto"/>
      </w:divBdr>
    </w:div>
    <w:div w:id="1992294664">
      <w:bodyDiv w:val="1"/>
      <w:marLeft w:val="0"/>
      <w:marRight w:val="0"/>
      <w:marTop w:val="0"/>
      <w:marBottom w:val="0"/>
      <w:divBdr>
        <w:top w:val="none" w:sz="0" w:space="0" w:color="auto"/>
        <w:left w:val="none" w:sz="0" w:space="0" w:color="auto"/>
        <w:bottom w:val="none" w:sz="0" w:space="0" w:color="auto"/>
        <w:right w:val="none" w:sz="0" w:space="0" w:color="auto"/>
      </w:divBdr>
    </w:div>
    <w:div w:id="1992514152">
      <w:bodyDiv w:val="1"/>
      <w:marLeft w:val="0"/>
      <w:marRight w:val="0"/>
      <w:marTop w:val="0"/>
      <w:marBottom w:val="0"/>
      <w:divBdr>
        <w:top w:val="none" w:sz="0" w:space="0" w:color="auto"/>
        <w:left w:val="none" w:sz="0" w:space="0" w:color="auto"/>
        <w:bottom w:val="none" w:sz="0" w:space="0" w:color="auto"/>
        <w:right w:val="none" w:sz="0" w:space="0" w:color="auto"/>
      </w:divBdr>
    </w:div>
    <w:div w:id="1992631715">
      <w:bodyDiv w:val="1"/>
      <w:marLeft w:val="0"/>
      <w:marRight w:val="0"/>
      <w:marTop w:val="0"/>
      <w:marBottom w:val="0"/>
      <w:divBdr>
        <w:top w:val="none" w:sz="0" w:space="0" w:color="auto"/>
        <w:left w:val="none" w:sz="0" w:space="0" w:color="auto"/>
        <w:bottom w:val="none" w:sz="0" w:space="0" w:color="auto"/>
        <w:right w:val="none" w:sz="0" w:space="0" w:color="auto"/>
      </w:divBdr>
    </w:div>
    <w:div w:id="1993677182">
      <w:bodyDiv w:val="1"/>
      <w:marLeft w:val="0"/>
      <w:marRight w:val="0"/>
      <w:marTop w:val="0"/>
      <w:marBottom w:val="0"/>
      <w:divBdr>
        <w:top w:val="none" w:sz="0" w:space="0" w:color="auto"/>
        <w:left w:val="none" w:sz="0" w:space="0" w:color="auto"/>
        <w:bottom w:val="none" w:sz="0" w:space="0" w:color="auto"/>
        <w:right w:val="none" w:sz="0" w:space="0" w:color="auto"/>
      </w:divBdr>
    </w:div>
    <w:div w:id="1994527310">
      <w:bodyDiv w:val="1"/>
      <w:marLeft w:val="0"/>
      <w:marRight w:val="0"/>
      <w:marTop w:val="0"/>
      <w:marBottom w:val="0"/>
      <w:divBdr>
        <w:top w:val="none" w:sz="0" w:space="0" w:color="auto"/>
        <w:left w:val="none" w:sz="0" w:space="0" w:color="auto"/>
        <w:bottom w:val="none" w:sz="0" w:space="0" w:color="auto"/>
        <w:right w:val="none" w:sz="0" w:space="0" w:color="auto"/>
      </w:divBdr>
    </w:div>
    <w:div w:id="1995328738">
      <w:bodyDiv w:val="1"/>
      <w:marLeft w:val="0"/>
      <w:marRight w:val="0"/>
      <w:marTop w:val="0"/>
      <w:marBottom w:val="0"/>
      <w:divBdr>
        <w:top w:val="none" w:sz="0" w:space="0" w:color="auto"/>
        <w:left w:val="none" w:sz="0" w:space="0" w:color="auto"/>
        <w:bottom w:val="none" w:sz="0" w:space="0" w:color="auto"/>
        <w:right w:val="none" w:sz="0" w:space="0" w:color="auto"/>
      </w:divBdr>
    </w:div>
    <w:div w:id="1995571832">
      <w:bodyDiv w:val="1"/>
      <w:marLeft w:val="0"/>
      <w:marRight w:val="0"/>
      <w:marTop w:val="0"/>
      <w:marBottom w:val="0"/>
      <w:divBdr>
        <w:top w:val="none" w:sz="0" w:space="0" w:color="auto"/>
        <w:left w:val="none" w:sz="0" w:space="0" w:color="auto"/>
        <w:bottom w:val="none" w:sz="0" w:space="0" w:color="auto"/>
        <w:right w:val="none" w:sz="0" w:space="0" w:color="auto"/>
      </w:divBdr>
    </w:div>
    <w:div w:id="1995985579">
      <w:bodyDiv w:val="1"/>
      <w:marLeft w:val="0"/>
      <w:marRight w:val="0"/>
      <w:marTop w:val="0"/>
      <w:marBottom w:val="0"/>
      <w:divBdr>
        <w:top w:val="none" w:sz="0" w:space="0" w:color="auto"/>
        <w:left w:val="none" w:sz="0" w:space="0" w:color="auto"/>
        <w:bottom w:val="none" w:sz="0" w:space="0" w:color="auto"/>
        <w:right w:val="none" w:sz="0" w:space="0" w:color="auto"/>
      </w:divBdr>
    </w:div>
    <w:div w:id="1996034099">
      <w:bodyDiv w:val="1"/>
      <w:marLeft w:val="0"/>
      <w:marRight w:val="0"/>
      <w:marTop w:val="0"/>
      <w:marBottom w:val="0"/>
      <w:divBdr>
        <w:top w:val="none" w:sz="0" w:space="0" w:color="auto"/>
        <w:left w:val="none" w:sz="0" w:space="0" w:color="auto"/>
        <w:bottom w:val="none" w:sz="0" w:space="0" w:color="auto"/>
        <w:right w:val="none" w:sz="0" w:space="0" w:color="auto"/>
      </w:divBdr>
    </w:div>
    <w:div w:id="1996105678">
      <w:bodyDiv w:val="1"/>
      <w:marLeft w:val="0"/>
      <w:marRight w:val="0"/>
      <w:marTop w:val="0"/>
      <w:marBottom w:val="0"/>
      <w:divBdr>
        <w:top w:val="none" w:sz="0" w:space="0" w:color="auto"/>
        <w:left w:val="none" w:sz="0" w:space="0" w:color="auto"/>
        <w:bottom w:val="none" w:sz="0" w:space="0" w:color="auto"/>
        <w:right w:val="none" w:sz="0" w:space="0" w:color="auto"/>
      </w:divBdr>
    </w:div>
    <w:div w:id="1996185276">
      <w:bodyDiv w:val="1"/>
      <w:marLeft w:val="0"/>
      <w:marRight w:val="0"/>
      <w:marTop w:val="0"/>
      <w:marBottom w:val="0"/>
      <w:divBdr>
        <w:top w:val="none" w:sz="0" w:space="0" w:color="auto"/>
        <w:left w:val="none" w:sz="0" w:space="0" w:color="auto"/>
        <w:bottom w:val="none" w:sz="0" w:space="0" w:color="auto"/>
        <w:right w:val="none" w:sz="0" w:space="0" w:color="auto"/>
      </w:divBdr>
    </w:div>
    <w:div w:id="1996377969">
      <w:bodyDiv w:val="1"/>
      <w:marLeft w:val="0"/>
      <w:marRight w:val="0"/>
      <w:marTop w:val="0"/>
      <w:marBottom w:val="0"/>
      <w:divBdr>
        <w:top w:val="none" w:sz="0" w:space="0" w:color="auto"/>
        <w:left w:val="none" w:sz="0" w:space="0" w:color="auto"/>
        <w:bottom w:val="none" w:sz="0" w:space="0" w:color="auto"/>
        <w:right w:val="none" w:sz="0" w:space="0" w:color="auto"/>
      </w:divBdr>
    </w:div>
    <w:div w:id="1996564491">
      <w:bodyDiv w:val="1"/>
      <w:marLeft w:val="0"/>
      <w:marRight w:val="0"/>
      <w:marTop w:val="0"/>
      <w:marBottom w:val="0"/>
      <w:divBdr>
        <w:top w:val="none" w:sz="0" w:space="0" w:color="auto"/>
        <w:left w:val="none" w:sz="0" w:space="0" w:color="auto"/>
        <w:bottom w:val="none" w:sz="0" w:space="0" w:color="auto"/>
        <w:right w:val="none" w:sz="0" w:space="0" w:color="auto"/>
      </w:divBdr>
    </w:div>
    <w:div w:id="1996565484">
      <w:bodyDiv w:val="1"/>
      <w:marLeft w:val="0"/>
      <w:marRight w:val="0"/>
      <w:marTop w:val="0"/>
      <w:marBottom w:val="0"/>
      <w:divBdr>
        <w:top w:val="none" w:sz="0" w:space="0" w:color="auto"/>
        <w:left w:val="none" w:sz="0" w:space="0" w:color="auto"/>
        <w:bottom w:val="none" w:sz="0" w:space="0" w:color="auto"/>
        <w:right w:val="none" w:sz="0" w:space="0" w:color="auto"/>
      </w:divBdr>
    </w:div>
    <w:div w:id="1997566714">
      <w:bodyDiv w:val="1"/>
      <w:marLeft w:val="0"/>
      <w:marRight w:val="0"/>
      <w:marTop w:val="0"/>
      <w:marBottom w:val="0"/>
      <w:divBdr>
        <w:top w:val="none" w:sz="0" w:space="0" w:color="auto"/>
        <w:left w:val="none" w:sz="0" w:space="0" w:color="auto"/>
        <w:bottom w:val="none" w:sz="0" w:space="0" w:color="auto"/>
        <w:right w:val="none" w:sz="0" w:space="0" w:color="auto"/>
      </w:divBdr>
    </w:div>
    <w:div w:id="1997953886">
      <w:bodyDiv w:val="1"/>
      <w:marLeft w:val="0"/>
      <w:marRight w:val="0"/>
      <w:marTop w:val="0"/>
      <w:marBottom w:val="0"/>
      <w:divBdr>
        <w:top w:val="none" w:sz="0" w:space="0" w:color="auto"/>
        <w:left w:val="none" w:sz="0" w:space="0" w:color="auto"/>
        <w:bottom w:val="none" w:sz="0" w:space="0" w:color="auto"/>
        <w:right w:val="none" w:sz="0" w:space="0" w:color="auto"/>
      </w:divBdr>
    </w:div>
    <w:div w:id="1998068090">
      <w:bodyDiv w:val="1"/>
      <w:marLeft w:val="0"/>
      <w:marRight w:val="0"/>
      <w:marTop w:val="0"/>
      <w:marBottom w:val="0"/>
      <w:divBdr>
        <w:top w:val="none" w:sz="0" w:space="0" w:color="auto"/>
        <w:left w:val="none" w:sz="0" w:space="0" w:color="auto"/>
        <w:bottom w:val="none" w:sz="0" w:space="0" w:color="auto"/>
        <w:right w:val="none" w:sz="0" w:space="0" w:color="auto"/>
      </w:divBdr>
    </w:div>
    <w:div w:id="1998221325">
      <w:bodyDiv w:val="1"/>
      <w:marLeft w:val="0"/>
      <w:marRight w:val="0"/>
      <w:marTop w:val="0"/>
      <w:marBottom w:val="0"/>
      <w:divBdr>
        <w:top w:val="none" w:sz="0" w:space="0" w:color="auto"/>
        <w:left w:val="none" w:sz="0" w:space="0" w:color="auto"/>
        <w:bottom w:val="none" w:sz="0" w:space="0" w:color="auto"/>
        <w:right w:val="none" w:sz="0" w:space="0" w:color="auto"/>
      </w:divBdr>
    </w:div>
    <w:div w:id="1998260929">
      <w:bodyDiv w:val="1"/>
      <w:marLeft w:val="0"/>
      <w:marRight w:val="0"/>
      <w:marTop w:val="0"/>
      <w:marBottom w:val="0"/>
      <w:divBdr>
        <w:top w:val="none" w:sz="0" w:space="0" w:color="auto"/>
        <w:left w:val="none" w:sz="0" w:space="0" w:color="auto"/>
        <w:bottom w:val="none" w:sz="0" w:space="0" w:color="auto"/>
        <w:right w:val="none" w:sz="0" w:space="0" w:color="auto"/>
      </w:divBdr>
    </w:div>
    <w:div w:id="1998460749">
      <w:bodyDiv w:val="1"/>
      <w:marLeft w:val="0"/>
      <w:marRight w:val="0"/>
      <w:marTop w:val="0"/>
      <w:marBottom w:val="0"/>
      <w:divBdr>
        <w:top w:val="none" w:sz="0" w:space="0" w:color="auto"/>
        <w:left w:val="none" w:sz="0" w:space="0" w:color="auto"/>
        <w:bottom w:val="none" w:sz="0" w:space="0" w:color="auto"/>
        <w:right w:val="none" w:sz="0" w:space="0" w:color="auto"/>
      </w:divBdr>
    </w:div>
    <w:div w:id="1998461325">
      <w:bodyDiv w:val="1"/>
      <w:marLeft w:val="0"/>
      <w:marRight w:val="0"/>
      <w:marTop w:val="0"/>
      <w:marBottom w:val="0"/>
      <w:divBdr>
        <w:top w:val="none" w:sz="0" w:space="0" w:color="auto"/>
        <w:left w:val="none" w:sz="0" w:space="0" w:color="auto"/>
        <w:bottom w:val="none" w:sz="0" w:space="0" w:color="auto"/>
        <w:right w:val="none" w:sz="0" w:space="0" w:color="auto"/>
      </w:divBdr>
    </w:div>
    <w:div w:id="1998533952">
      <w:bodyDiv w:val="1"/>
      <w:marLeft w:val="0"/>
      <w:marRight w:val="0"/>
      <w:marTop w:val="0"/>
      <w:marBottom w:val="0"/>
      <w:divBdr>
        <w:top w:val="none" w:sz="0" w:space="0" w:color="auto"/>
        <w:left w:val="none" w:sz="0" w:space="0" w:color="auto"/>
        <w:bottom w:val="none" w:sz="0" w:space="0" w:color="auto"/>
        <w:right w:val="none" w:sz="0" w:space="0" w:color="auto"/>
      </w:divBdr>
    </w:div>
    <w:div w:id="1998537958">
      <w:bodyDiv w:val="1"/>
      <w:marLeft w:val="0"/>
      <w:marRight w:val="0"/>
      <w:marTop w:val="0"/>
      <w:marBottom w:val="0"/>
      <w:divBdr>
        <w:top w:val="none" w:sz="0" w:space="0" w:color="auto"/>
        <w:left w:val="none" w:sz="0" w:space="0" w:color="auto"/>
        <w:bottom w:val="none" w:sz="0" w:space="0" w:color="auto"/>
        <w:right w:val="none" w:sz="0" w:space="0" w:color="auto"/>
      </w:divBdr>
    </w:div>
    <w:div w:id="1999072315">
      <w:bodyDiv w:val="1"/>
      <w:marLeft w:val="0"/>
      <w:marRight w:val="0"/>
      <w:marTop w:val="0"/>
      <w:marBottom w:val="0"/>
      <w:divBdr>
        <w:top w:val="none" w:sz="0" w:space="0" w:color="auto"/>
        <w:left w:val="none" w:sz="0" w:space="0" w:color="auto"/>
        <w:bottom w:val="none" w:sz="0" w:space="0" w:color="auto"/>
        <w:right w:val="none" w:sz="0" w:space="0" w:color="auto"/>
      </w:divBdr>
    </w:div>
    <w:div w:id="1999570402">
      <w:bodyDiv w:val="1"/>
      <w:marLeft w:val="0"/>
      <w:marRight w:val="0"/>
      <w:marTop w:val="0"/>
      <w:marBottom w:val="0"/>
      <w:divBdr>
        <w:top w:val="none" w:sz="0" w:space="0" w:color="auto"/>
        <w:left w:val="none" w:sz="0" w:space="0" w:color="auto"/>
        <w:bottom w:val="none" w:sz="0" w:space="0" w:color="auto"/>
        <w:right w:val="none" w:sz="0" w:space="0" w:color="auto"/>
      </w:divBdr>
    </w:div>
    <w:div w:id="1999578658">
      <w:bodyDiv w:val="1"/>
      <w:marLeft w:val="0"/>
      <w:marRight w:val="0"/>
      <w:marTop w:val="0"/>
      <w:marBottom w:val="0"/>
      <w:divBdr>
        <w:top w:val="none" w:sz="0" w:space="0" w:color="auto"/>
        <w:left w:val="none" w:sz="0" w:space="0" w:color="auto"/>
        <w:bottom w:val="none" w:sz="0" w:space="0" w:color="auto"/>
        <w:right w:val="none" w:sz="0" w:space="0" w:color="auto"/>
      </w:divBdr>
    </w:div>
    <w:div w:id="1999730326">
      <w:bodyDiv w:val="1"/>
      <w:marLeft w:val="0"/>
      <w:marRight w:val="0"/>
      <w:marTop w:val="0"/>
      <w:marBottom w:val="0"/>
      <w:divBdr>
        <w:top w:val="none" w:sz="0" w:space="0" w:color="auto"/>
        <w:left w:val="none" w:sz="0" w:space="0" w:color="auto"/>
        <w:bottom w:val="none" w:sz="0" w:space="0" w:color="auto"/>
        <w:right w:val="none" w:sz="0" w:space="0" w:color="auto"/>
      </w:divBdr>
    </w:div>
    <w:div w:id="1999992333">
      <w:bodyDiv w:val="1"/>
      <w:marLeft w:val="0"/>
      <w:marRight w:val="0"/>
      <w:marTop w:val="0"/>
      <w:marBottom w:val="0"/>
      <w:divBdr>
        <w:top w:val="none" w:sz="0" w:space="0" w:color="auto"/>
        <w:left w:val="none" w:sz="0" w:space="0" w:color="auto"/>
        <w:bottom w:val="none" w:sz="0" w:space="0" w:color="auto"/>
        <w:right w:val="none" w:sz="0" w:space="0" w:color="auto"/>
      </w:divBdr>
    </w:div>
    <w:div w:id="2000111875">
      <w:bodyDiv w:val="1"/>
      <w:marLeft w:val="0"/>
      <w:marRight w:val="0"/>
      <w:marTop w:val="0"/>
      <w:marBottom w:val="0"/>
      <w:divBdr>
        <w:top w:val="none" w:sz="0" w:space="0" w:color="auto"/>
        <w:left w:val="none" w:sz="0" w:space="0" w:color="auto"/>
        <w:bottom w:val="none" w:sz="0" w:space="0" w:color="auto"/>
        <w:right w:val="none" w:sz="0" w:space="0" w:color="auto"/>
      </w:divBdr>
    </w:div>
    <w:div w:id="2000843015">
      <w:bodyDiv w:val="1"/>
      <w:marLeft w:val="0"/>
      <w:marRight w:val="0"/>
      <w:marTop w:val="0"/>
      <w:marBottom w:val="0"/>
      <w:divBdr>
        <w:top w:val="none" w:sz="0" w:space="0" w:color="auto"/>
        <w:left w:val="none" w:sz="0" w:space="0" w:color="auto"/>
        <w:bottom w:val="none" w:sz="0" w:space="0" w:color="auto"/>
        <w:right w:val="none" w:sz="0" w:space="0" w:color="auto"/>
      </w:divBdr>
    </w:div>
    <w:div w:id="2000888573">
      <w:bodyDiv w:val="1"/>
      <w:marLeft w:val="0"/>
      <w:marRight w:val="0"/>
      <w:marTop w:val="0"/>
      <w:marBottom w:val="0"/>
      <w:divBdr>
        <w:top w:val="none" w:sz="0" w:space="0" w:color="auto"/>
        <w:left w:val="none" w:sz="0" w:space="0" w:color="auto"/>
        <w:bottom w:val="none" w:sz="0" w:space="0" w:color="auto"/>
        <w:right w:val="none" w:sz="0" w:space="0" w:color="auto"/>
      </w:divBdr>
    </w:div>
    <w:div w:id="2000956174">
      <w:bodyDiv w:val="1"/>
      <w:marLeft w:val="0"/>
      <w:marRight w:val="0"/>
      <w:marTop w:val="0"/>
      <w:marBottom w:val="0"/>
      <w:divBdr>
        <w:top w:val="none" w:sz="0" w:space="0" w:color="auto"/>
        <w:left w:val="none" w:sz="0" w:space="0" w:color="auto"/>
        <w:bottom w:val="none" w:sz="0" w:space="0" w:color="auto"/>
        <w:right w:val="none" w:sz="0" w:space="0" w:color="auto"/>
      </w:divBdr>
    </w:div>
    <w:div w:id="2001082799">
      <w:bodyDiv w:val="1"/>
      <w:marLeft w:val="0"/>
      <w:marRight w:val="0"/>
      <w:marTop w:val="0"/>
      <w:marBottom w:val="0"/>
      <w:divBdr>
        <w:top w:val="none" w:sz="0" w:space="0" w:color="auto"/>
        <w:left w:val="none" w:sz="0" w:space="0" w:color="auto"/>
        <w:bottom w:val="none" w:sz="0" w:space="0" w:color="auto"/>
        <w:right w:val="none" w:sz="0" w:space="0" w:color="auto"/>
      </w:divBdr>
    </w:div>
    <w:div w:id="2001426430">
      <w:bodyDiv w:val="1"/>
      <w:marLeft w:val="0"/>
      <w:marRight w:val="0"/>
      <w:marTop w:val="0"/>
      <w:marBottom w:val="0"/>
      <w:divBdr>
        <w:top w:val="none" w:sz="0" w:space="0" w:color="auto"/>
        <w:left w:val="none" w:sz="0" w:space="0" w:color="auto"/>
        <w:bottom w:val="none" w:sz="0" w:space="0" w:color="auto"/>
        <w:right w:val="none" w:sz="0" w:space="0" w:color="auto"/>
      </w:divBdr>
    </w:div>
    <w:div w:id="2001543906">
      <w:bodyDiv w:val="1"/>
      <w:marLeft w:val="0"/>
      <w:marRight w:val="0"/>
      <w:marTop w:val="0"/>
      <w:marBottom w:val="0"/>
      <w:divBdr>
        <w:top w:val="none" w:sz="0" w:space="0" w:color="auto"/>
        <w:left w:val="none" w:sz="0" w:space="0" w:color="auto"/>
        <w:bottom w:val="none" w:sz="0" w:space="0" w:color="auto"/>
        <w:right w:val="none" w:sz="0" w:space="0" w:color="auto"/>
      </w:divBdr>
    </w:div>
    <w:div w:id="2001736054">
      <w:bodyDiv w:val="1"/>
      <w:marLeft w:val="0"/>
      <w:marRight w:val="0"/>
      <w:marTop w:val="0"/>
      <w:marBottom w:val="0"/>
      <w:divBdr>
        <w:top w:val="none" w:sz="0" w:space="0" w:color="auto"/>
        <w:left w:val="none" w:sz="0" w:space="0" w:color="auto"/>
        <w:bottom w:val="none" w:sz="0" w:space="0" w:color="auto"/>
        <w:right w:val="none" w:sz="0" w:space="0" w:color="auto"/>
      </w:divBdr>
    </w:div>
    <w:div w:id="2001931635">
      <w:bodyDiv w:val="1"/>
      <w:marLeft w:val="0"/>
      <w:marRight w:val="0"/>
      <w:marTop w:val="0"/>
      <w:marBottom w:val="0"/>
      <w:divBdr>
        <w:top w:val="none" w:sz="0" w:space="0" w:color="auto"/>
        <w:left w:val="none" w:sz="0" w:space="0" w:color="auto"/>
        <w:bottom w:val="none" w:sz="0" w:space="0" w:color="auto"/>
        <w:right w:val="none" w:sz="0" w:space="0" w:color="auto"/>
      </w:divBdr>
    </w:div>
    <w:div w:id="2002000352">
      <w:bodyDiv w:val="1"/>
      <w:marLeft w:val="0"/>
      <w:marRight w:val="0"/>
      <w:marTop w:val="0"/>
      <w:marBottom w:val="0"/>
      <w:divBdr>
        <w:top w:val="none" w:sz="0" w:space="0" w:color="auto"/>
        <w:left w:val="none" w:sz="0" w:space="0" w:color="auto"/>
        <w:bottom w:val="none" w:sz="0" w:space="0" w:color="auto"/>
        <w:right w:val="none" w:sz="0" w:space="0" w:color="auto"/>
      </w:divBdr>
    </w:div>
    <w:div w:id="2002150879">
      <w:bodyDiv w:val="1"/>
      <w:marLeft w:val="0"/>
      <w:marRight w:val="0"/>
      <w:marTop w:val="0"/>
      <w:marBottom w:val="0"/>
      <w:divBdr>
        <w:top w:val="none" w:sz="0" w:space="0" w:color="auto"/>
        <w:left w:val="none" w:sz="0" w:space="0" w:color="auto"/>
        <w:bottom w:val="none" w:sz="0" w:space="0" w:color="auto"/>
        <w:right w:val="none" w:sz="0" w:space="0" w:color="auto"/>
      </w:divBdr>
    </w:div>
    <w:div w:id="2002196727">
      <w:bodyDiv w:val="1"/>
      <w:marLeft w:val="0"/>
      <w:marRight w:val="0"/>
      <w:marTop w:val="0"/>
      <w:marBottom w:val="0"/>
      <w:divBdr>
        <w:top w:val="none" w:sz="0" w:space="0" w:color="auto"/>
        <w:left w:val="none" w:sz="0" w:space="0" w:color="auto"/>
        <w:bottom w:val="none" w:sz="0" w:space="0" w:color="auto"/>
        <w:right w:val="none" w:sz="0" w:space="0" w:color="auto"/>
      </w:divBdr>
    </w:div>
    <w:div w:id="2002200052">
      <w:bodyDiv w:val="1"/>
      <w:marLeft w:val="0"/>
      <w:marRight w:val="0"/>
      <w:marTop w:val="0"/>
      <w:marBottom w:val="0"/>
      <w:divBdr>
        <w:top w:val="none" w:sz="0" w:space="0" w:color="auto"/>
        <w:left w:val="none" w:sz="0" w:space="0" w:color="auto"/>
        <w:bottom w:val="none" w:sz="0" w:space="0" w:color="auto"/>
        <w:right w:val="none" w:sz="0" w:space="0" w:color="auto"/>
      </w:divBdr>
    </w:div>
    <w:div w:id="2002536428">
      <w:bodyDiv w:val="1"/>
      <w:marLeft w:val="0"/>
      <w:marRight w:val="0"/>
      <w:marTop w:val="0"/>
      <w:marBottom w:val="0"/>
      <w:divBdr>
        <w:top w:val="none" w:sz="0" w:space="0" w:color="auto"/>
        <w:left w:val="none" w:sz="0" w:space="0" w:color="auto"/>
        <w:bottom w:val="none" w:sz="0" w:space="0" w:color="auto"/>
        <w:right w:val="none" w:sz="0" w:space="0" w:color="auto"/>
      </w:divBdr>
    </w:div>
    <w:div w:id="2002544572">
      <w:bodyDiv w:val="1"/>
      <w:marLeft w:val="0"/>
      <w:marRight w:val="0"/>
      <w:marTop w:val="0"/>
      <w:marBottom w:val="0"/>
      <w:divBdr>
        <w:top w:val="none" w:sz="0" w:space="0" w:color="auto"/>
        <w:left w:val="none" w:sz="0" w:space="0" w:color="auto"/>
        <w:bottom w:val="none" w:sz="0" w:space="0" w:color="auto"/>
        <w:right w:val="none" w:sz="0" w:space="0" w:color="auto"/>
      </w:divBdr>
    </w:div>
    <w:div w:id="2002732318">
      <w:bodyDiv w:val="1"/>
      <w:marLeft w:val="0"/>
      <w:marRight w:val="0"/>
      <w:marTop w:val="0"/>
      <w:marBottom w:val="0"/>
      <w:divBdr>
        <w:top w:val="none" w:sz="0" w:space="0" w:color="auto"/>
        <w:left w:val="none" w:sz="0" w:space="0" w:color="auto"/>
        <w:bottom w:val="none" w:sz="0" w:space="0" w:color="auto"/>
        <w:right w:val="none" w:sz="0" w:space="0" w:color="auto"/>
      </w:divBdr>
    </w:div>
    <w:div w:id="2003123909">
      <w:bodyDiv w:val="1"/>
      <w:marLeft w:val="0"/>
      <w:marRight w:val="0"/>
      <w:marTop w:val="0"/>
      <w:marBottom w:val="0"/>
      <w:divBdr>
        <w:top w:val="none" w:sz="0" w:space="0" w:color="auto"/>
        <w:left w:val="none" w:sz="0" w:space="0" w:color="auto"/>
        <w:bottom w:val="none" w:sz="0" w:space="0" w:color="auto"/>
        <w:right w:val="none" w:sz="0" w:space="0" w:color="auto"/>
      </w:divBdr>
    </w:div>
    <w:div w:id="2003655408">
      <w:bodyDiv w:val="1"/>
      <w:marLeft w:val="0"/>
      <w:marRight w:val="0"/>
      <w:marTop w:val="0"/>
      <w:marBottom w:val="0"/>
      <w:divBdr>
        <w:top w:val="none" w:sz="0" w:space="0" w:color="auto"/>
        <w:left w:val="none" w:sz="0" w:space="0" w:color="auto"/>
        <w:bottom w:val="none" w:sz="0" w:space="0" w:color="auto"/>
        <w:right w:val="none" w:sz="0" w:space="0" w:color="auto"/>
      </w:divBdr>
    </w:div>
    <w:div w:id="2003662020">
      <w:bodyDiv w:val="1"/>
      <w:marLeft w:val="0"/>
      <w:marRight w:val="0"/>
      <w:marTop w:val="0"/>
      <w:marBottom w:val="0"/>
      <w:divBdr>
        <w:top w:val="none" w:sz="0" w:space="0" w:color="auto"/>
        <w:left w:val="none" w:sz="0" w:space="0" w:color="auto"/>
        <w:bottom w:val="none" w:sz="0" w:space="0" w:color="auto"/>
        <w:right w:val="none" w:sz="0" w:space="0" w:color="auto"/>
      </w:divBdr>
    </w:div>
    <w:div w:id="2003849273">
      <w:bodyDiv w:val="1"/>
      <w:marLeft w:val="0"/>
      <w:marRight w:val="0"/>
      <w:marTop w:val="0"/>
      <w:marBottom w:val="0"/>
      <w:divBdr>
        <w:top w:val="none" w:sz="0" w:space="0" w:color="auto"/>
        <w:left w:val="none" w:sz="0" w:space="0" w:color="auto"/>
        <w:bottom w:val="none" w:sz="0" w:space="0" w:color="auto"/>
        <w:right w:val="none" w:sz="0" w:space="0" w:color="auto"/>
      </w:divBdr>
    </w:div>
    <w:div w:id="2004239985">
      <w:bodyDiv w:val="1"/>
      <w:marLeft w:val="0"/>
      <w:marRight w:val="0"/>
      <w:marTop w:val="0"/>
      <w:marBottom w:val="0"/>
      <w:divBdr>
        <w:top w:val="none" w:sz="0" w:space="0" w:color="auto"/>
        <w:left w:val="none" w:sz="0" w:space="0" w:color="auto"/>
        <w:bottom w:val="none" w:sz="0" w:space="0" w:color="auto"/>
        <w:right w:val="none" w:sz="0" w:space="0" w:color="auto"/>
      </w:divBdr>
    </w:div>
    <w:div w:id="2005207588">
      <w:bodyDiv w:val="1"/>
      <w:marLeft w:val="0"/>
      <w:marRight w:val="0"/>
      <w:marTop w:val="0"/>
      <w:marBottom w:val="0"/>
      <w:divBdr>
        <w:top w:val="none" w:sz="0" w:space="0" w:color="auto"/>
        <w:left w:val="none" w:sz="0" w:space="0" w:color="auto"/>
        <w:bottom w:val="none" w:sz="0" w:space="0" w:color="auto"/>
        <w:right w:val="none" w:sz="0" w:space="0" w:color="auto"/>
      </w:divBdr>
    </w:div>
    <w:div w:id="2005278672">
      <w:bodyDiv w:val="1"/>
      <w:marLeft w:val="0"/>
      <w:marRight w:val="0"/>
      <w:marTop w:val="0"/>
      <w:marBottom w:val="0"/>
      <w:divBdr>
        <w:top w:val="none" w:sz="0" w:space="0" w:color="auto"/>
        <w:left w:val="none" w:sz="0" w:space="0" w:color="auto"/>
        <w:bottom w:val="none" w:sz="0" w:space="0" w:color="auto"/>
        <w:right w:val="none" w:sz="0" w:space="0" w:color="auto"/>
      </w:divBdr>
    </w:div>
    <w:div w:id="2005740635">
      <w:bodyDiv w:val="1"/>
      <w:marLeft w:val="0"/>
      <w:marRight w:val="0"/>
      <w:marTop w:val="0"/>
      <w:marBottom w:val="0"/>
      <w:divBdr>
        <w:top w:val="none" w:sz="0" w:space="0" w:color="auto"/>
        <w:left w:val="none" w:sz="0" w:space="0" w:color="auto"/>
        <w:bottom w:val="none" w:sz="0" w:space="0" w:color="auto"/>
        <w:right w:val="none" w:sz="0" w:space="0" w:color="auto"/>
      </w:divBdr>
    </w:div>
    <w:div w:id="2005745529">
      <w:bodyDiv w:val="1"/>
      <w:marLeft w:val="0"/>
      <w:marRight w:val="0"/>
      <w:marTop w:val="0"/>
      <w:marBottom w:val="0"/>
      <w:divBdr>
        <w:top w:val="none" w:sz="0" w:space="0" w:color="auto"/>
        <w:left w:val="none" w:sz="0" w:space="0" w:color="auto"/>
        <w:bottom w:val="none" w:sz="0" w:space="0" w:color="auto"/>
        <w:right w:val="none" w:sz="0" w:space="0" w:color="auto"/>
      </w:divBdr>
    </w:div>
    <w:div w:id="2005820123">
      <w:bodyDiv w:val="1"/>
      <w:marLeft w:val="0"/>
      <w:marRight w:val="0"/>
      <w:marTop w:val="0"/>
      <w:marBottom w:val="0"/>
      <w:divBdr>
        <w:top w:val="none" w:sz="0" w:space="0" w:color="auto"/>
        <w:left w:val="none" w:sz="0" w:space="0" w:color="auto"/>
        <w:bottom w:val="none" w:sz="0" w:space="0" w:color="auto"/>
        <w:right w:val="none" w:sz="0" w:space="0" w:color="auto"/>
      </w:divBdr>
    </w:div>
    <w:div w:id="2006009638">
      <w:bodyDiv w:val="1"/>
      <w:marLeft w:val="0"/>
      <w:marRight w:val="0"/>
      <w:marTop w:val="0"/>
      <w:marBottom w:val="0"/>
      <w:divBdr>
        <w:top w:val="none" w:sz="0" w:space="0" w:color="auto"/>
        <w:left w:val="none" w:sz="0" w:space="0" w:color="auto"/>
        <w:bottom w:val="none" w:sz="0" w:space="0" w:color="auto"/>
        <w:right w:val="none" w:sz="0" w:space="0" w:color="auto"/>
      </w:divBdr>
    </w:div>
    <w:div w:id="2006081510">
      <w:bodyDiv w:val="1"/>
      <w:marLeft w:val="0"/>
      <w:marRight w:val="0"/>
      <w:marTop w:val="0"/>
      <w:marBottom w:val="0"/>
      <w:divBdr>
        <w:top w:val="none" w:sz="0" w:space="0" w:color="auto"/>
        <w:left w:val="none" w:sz="0" w:space="0" w:color="auto"/>
        <w:bottom w:val="none" w:sz="0" w:space="0" w:color="auto"/>
        <w:right w:val="none" w:sz="0" w:space="0" w:color="auto"/>
      </w:divBdr>
    </w:div>
    <w:div w:id="2006086804">
      <w:bodyDiv w:val="1"/>
      <w:marLeft w:val="0"/>
      <w:marRight w:val="0"/>
      <w:marTop w:val="0"/>
      <w:marBottom w:val="0"/>
      <w:divBdr>
        <w:top w:val="none" w:sz="0" w:space="0" w:color="auto"/>
        <w:left w:val="none" w:sz="0" w:space="0" w:color="auto"/>
        <w:bottom w:val="none" w:sz="0" w:space="0" w:color="auto"/>
        <w:right w:val="none" w:sz="0" w:space="0" w:color="auto"/>
      </w:divBdr>
    </w:div>
    <w:div w:id="2006350544">
      <w:bodyDiv w:val="1"/>
      <w:marLeft w:val="0"/>
      <w:marRight w:val="0"/>
      <w:marTop w:val="0"/>
      <w:marBottom w:val="0"/>
      <w:divBdr>
        <w:top w:val="none" w:sz="0" w:space="0" w:color="auto"/>
        <w:left w:val="none" w:sz="0" w:space="0" w:color="auto"/>
        <w:bottom w:val="none" w:sz="0" w:space="0" w:color="auto"/>
        <w:right w:val="none" w:sz="0" w:space="0" w:color="auto"/>
      </w:divBdr>
    </w:div>
    <w:div w:id="2007050301">
      <w:bodyDiv w:val="1"/>
      <w:marLeft w:val="0"/>
      <w:marRight w:val="0"/>
      <w:marTop w:val="0"/>
      <w:marBottom w:val="0"/>
      <w:divBdr>
        <w:top w:val="none" w:sz="0" w:space="0" w:color="auto"/>
        <w:left w:val="none" w:sz="0" w:space="0" w:color="auto"/>
        <w:bottom w:val="none" w:sz="0" w:space="0" w:color="auto"/>
        <w:right w:val="none" w:sz="0" w:space="0" w:color="auto"/>
      </w:divBdr>
    </w:div>
    <w:div w:id="2007173433">
      <w:bodyDiv w:val="1"/>
      <w:marLeft w:val="0"/>
      <w:marRight w:val="0"/>
      <w:marTop w:val="0"/>
      <w:marBottom w:val="0"/>
      <w:divBdr>
        <w:top w:val="none" w:sz="0" w:space="0" w:color="auto"/>
        <w:left w:val="none" w:sz="0" w:space="0" w:color="auto"/>
        <w:bottom w:val="none" w:sz="0" w:space="0" w:color="auto"/>
        <w:right w:val="none" w:sz="0" w:space="0" w:color="auto"/>
      </w:divBdr>
    </w:div>
    <w:div w:id="2007200785">
      <w:bodyDiv w:val="1"/>
      <w:marLeft w:val="0"/>
      <w:marRight w:val="0"/>
      <w:marTop w:val="0"/>
      <w:marBottom w:val="0"/>
      <w:divBdr>
        <w:top w:val="none" w:sz="0" w:space="0" w:color="auto"/>
        <w:left w:val="none" w:sz="0" w:space="0" w:color="auto"/>
        <w:bottom w:val="none" w:sz="0" w:space="0" w:color="auto"/>
        <w:right w:val="none" w:sz="0" w:space="0" w:color="auto"/>
      </w:divBdr>
    </w:div>
    <w:div w:id="2007317658">
      <w:bodyDiv w:val="1"/>
      <w:marLeft w:val="0"/>
      <w:marRight w:val="0"/>
      <w:marTop w:val="0"/>
      <w:marBottom w:val="0"/>
      <w:divBdr>
        <w:top w:val="none" w:sz="0" w:space="0" w:color="auto"/>
        <w:left w:val="none" w:sz="0" w:space="0" w:color="auto"/>
        <w:bottom w:val="none" w:sz="0" w:space="0" w:color="auto"/>
        <w:right w:val="none" w:sz="0" w:space="0" w:color="auto"/>
      </w:divBdr>
    </w:div>
    <w:div w:id="2007320188">
      <w:bodyDiv w:val="1"/>
      <w:marLeft w:val="0"/>
      <w:marRight w:val="0"/>
      <w:marTop w:val="0"/>
      <w:marBottom w:val="0"/>
      <w:divBdr>
        <w:top w:val="none" w:sz="0" w:space="0" w:color="auto"/>
        <w:left w:val="none" w:sz="0" w:space="0" w:color="auto"/>
        <w:bottom w:val="none" w:sz="0" w:space="0" w:color="auto"/>
        <w:right w:val="none" w:sz="0" w:space="0" w:color="auto"/>
      </w:divBdr>
    </w:div>
    <w:div w:id="2007434648">
      <w:bodyDiv w:val="1"/>
      <w:marLeft w:val="0"/>
      <w:marRight w:val="0"/>
      <w:marTop w:val="0"/>
      <w:marBottom w:val="0"/>
      <w:divBdr>
        <w:top w:val="none" w:sz="0" w:space="0" w:color="auto"/>
        <w:left w:val="none" w:sz="0" w:space="0" w:color="auto"/>
        <w:bottom w:val="none" w:sz="0" w:space="0" w:color="auto"/>
        <w:right w:val="none" w:sz="0" w:space="0" w:color="auto"/>
      </w:divBdr>
    </w:div>
    <w:div w:id="2007440818">
      <w:bodyDiv w:val="1"/>
      <w:marLeft w:val="0"/>
      <w:marRight w:val="0"/>
      <w:marTop w:val="0"/>
      <w:marBottom w:val="0"/>
      <w:divBdr>
        <w:top w:val="none" w:sz="0" w:space="0" w:color="auto"/>
        <w:left w:val="none" w:sz="0" w:space="0" w:color="auto"/>
        <w:bottom w:val="none" w:sz="0" w:space="0" w:color="auto"/>
        <w:right w:val="none" w:sz="0" w:space="0" w:color="auto"/>
      </w:divBdr>
    </w:div>
    <w:div w:id="2007589930">
      <w:bodyDiv w:val="1"/>
      <w:marLeft w:val="0"/>
      <w:marRight w:val="0"/>
      <w:marTop w:val="0"/>
      <w:marBottom w:val="0"/>
      <w:divBdr>
        <w:top w:val="none" w:sz="0" w:space="0" w:color="auto"/>
        <w:left w:val="none" w:sz="0" w:space="0" w:color="auto"/>
        <w:bottom w:val="none" w:sz="0" w:space="0" w:color="auto"/>
        <w:right w:val="none" w:sz="0" w:space="0" w:color="auto"/>
      </w:divBdr>
    </w:div>
    <w:div w:id="2007633138">
      <w:bodyDiv w:val="1"/>
      <w:marLeft w:val="0"/>
      <w:marRight w:val="0"/>
      <w:marTop w:val="0"/>
      <w:marBottom w:val="0"/>
      <w:divBdr>
        <w:top w:val="none" w:sz="0" w:space="0" w:color="auto"/>
        <w:left w:val="none" w:sz="0" w:space="0" w:color="auto"/>
        <w:bottom w:val="none" w:sz="0" w:space="0" w:color="auto"/>
        <w:right w:val="none" w:sz="0" w:space="0" w:color="auto"/>
      </w:divBdr>
    </w:div>
    <w:div w:id="2007705552">
      <w:bodyDiv w:val="1"/>
      <w:marLeft w:val="0"/>
      <w:marRight w:val="0"/>
      <w:marTop w:val="0"/>
      <w:marBottom w:val="0"/>
      <w:divBdr>
        <w:top w:val="none" w:sz="0" w:space="0" w:color="auto"/>
        <w:left w:val="none" w:sz="0" w:space="0" w:color="auto"/>
        <w:bottom w:val="none" w:sz="0" w:space="0" w:color="auto"/>
        <w:right w:val="none" w:sz="0" w:space="0" w:color="auto"/>
      </w:divBdr>
    </w:div>
    <w:div w:id="2007971826">
      <w:bodyDiv w:val="1"/>
      <w:marLeft w:val="0"/>
      <w:marRight w:val="0"/>
      <w:marTop w:val="0"/>
      <w:marBottom w:val="0"/>
      <w:divBdr>
        <w:top w:val="none" w:sz="0" w:space="0" w:color="auto"/>
        <w:left w:val="none" w:sz="0" w:space="0" w:color="auto"/>
        <w:bottom w:val="none" w:sz="0" w:space="0" w:color="auto"/>
        <w:right w:val="none" w:sz="0" w:space="0" w:color="auto"/>
      </w:divBdr>
    </w:div>
    <w:div w:id="2008360469">
      <w:bodyDiv w:val="1"/>
      <w:marLeft w:val="0"/>
      <w:marRight w:val="0"/>
      <w:marTop w:val="0"/>
      <w:marBottom w:val="0"/>
      <w:divBdr>
        <w:top w:val="none" w:sz="0" w:space="0" w:color="auto"/>
        <w:left w:val="none" w:sz="0" w:space="0" w:color="auto"/>
        <w:bottom w:val="none" w:sz="0" w:space="0" w:color="auto"/>
        <w:right w:val="none" w:sz="0" w:space="0" w:color="auto"/>
      </w:divBdr>
    </w:div>
    <w:div w:id="2008441791">
      <w:bodyDiv w:val="1"/>
      <w:marLeft w:val="0"/>
      <w:marRight w:val="0"/>
      <w:marTop w:val="0"/>
      <w:marBottom w:val="0"/>
      <w:divBdr>
        <w:top w:val="none" w:sz="0" w:space="0" w:color="auto"/>
        <w:left w:val="none" w:sz="0" w:space="0" w:color="auto"/>
        <w:bottom w:val="none" w:sz="0" w:space="0" w:color="auto"/>
        <w:right w:val="none" w:sz="0" w:space="0" w:color="auto"/>
      </w:divBdr>
    </w:div>
    <w:div w:id="2008483866">
      <w:bodyDiv w:val="1"/>
      <w:marLeft w:val="0"/>
      <w:marRight w:val="0"/>
      <w:marTop w:val="0"/>
      <w:marBottom w:val="0"/>
      <w:divBdr>
        <w:top w:val="none" w:sz="0" w:space="0" w:color="auto"/>
        <w:left w:val="none" w:sz="0" w:space="0" w:color="auto"/>
        <w:bottom w:val="none" w:sz="0" w:space="0" w:color="auto"/>
        <w:right w:val="none" w:sz="0" w:space="0" w:color="auto"/>
      </w:divBdr>
    </w:div>
    <w:div w:id="2008509401">
      <w:bodyDiv w:val="1"/>
      <w:marLeft w:val="0"/>
      <w:marRight w:val="0"/>
      <w:marTop w:val="0"/>
      <w:marBottom w:val="0"/>
      <w:divBdr>
        <w:top w:val="none" w:sz="0" w:space="0" w:color="auto"/>
        <w:left w:val="none" w:sz="0" w:space="0" w:color="auto"/>
        <w:bottom w:val="none" w:sz="0" w:space="0" w:color="auto"/>
        <w:right w:val="none" w:sz="0" w:space="0" w:color="auto"/>
      </w:divBdr>
    </w:div>
    <w:div w:id="2008559476">
      <w:bodyDiv w:val="1"/>
      <w:marLeft w:val="0"/>
      <w:marRight w:val="0"/>
      <w:marTop w:val="0"/>
      <w:marBottom w:val="0"/>
      <w:divBdr>
        <w:top w:val="none" w:sz="0" w:space="0" w:color="auto"/>
        <w:left w:val="none" w:sz="0" w:space="0" w:color="auto"/>
        <w:bottom w:val="none" w:sz="0" w:space="0" w:color="auto"/>
        <w:right w:val="none" w:sz="0" w:space="0" w:color="auto"/>
      </w:divBdr>
    </w:div>
    <w:div w:id="2008704110">
      <w:bodyDiv w:val="1"/>
      <w:marLeft w:val="0"/>
      <w:marRight w:val="0"/>
      <w:marTop w:val="0"/>
      <w:marBottom w:val="0"/>
      <w:divBdr>
        <w:top w:val="none" w:sz="0" w:space="0" w:color="auto"/>
        <w:left w:val="none" w:sz="0" w:space="0" w:color="auto"/>
        <w:bottom w:val="none" w:sz="0" w:space="0" w:color="auto"/>
        <w:right w:val="none" w:sz="0" w:space="0" w:color="auto"/>
      </w:divBdr>
    </w:div>
    <w:div w:id="2009286833">
      <w:bodyDiv w:val="1"/>
      <w:marLeft w:val="0"/>
      <w:marRight w:val="0"/>
      <w:marTop w:val="0"/>
      <w:marBottom w:val="0"/>
      <w:divBdr>
        <w:top w:val="none" w:sz="0" w:space="0" w:color="auto"/>
        <w:left w:val="none" w:sz="0" w:space="0" w:color="auto"/>
        <w:bottom w:val="none" w:sz="0" w:space="0" w:color="auto"/>
        <w:right w:val="none" w:sz="0" w:space="0" w:color="auto"/>
      </w:divBdr>
    </w:div>
    <w:div w:id="2009407017">
      <w:bodyDiv w:val="1"/>
      <w:marLeft w:val="0"/>
      <w:marRight w:val="0"/>
      <w:marTop w:val="0"/>
      <w:marBottom w:val="0"/>
      <w:divBdr>
        <w:top w:val="none" w:sz="0" w:space="0" w:color="auto"/>
        <w:left w:val="none" w:sz="0" w:space="0" w:color="auto"/>
        <w:bottom w:val="none" w:sz="0" w:space="0" w:color="auto"/>
        <w:right w:val="none" w:sz="0" w:space="0" w:color="auto"/>
      </w:divBdr>
    </w:div>
    <w:div w:id="2009478989">
      <w:bodyDiv w:val="1"/>
      <w:marLeft w:val="0"/>
      <w:marRight w:val="0"/>
      <w:marTop w:val="0"/>
      <w:marBottom w:val="0"/>
      <w:divBdr>
        <w:top w:val="none" w:sz="0" w:space="0" w:color="auto"/>
        <w:left w:val="none" w:sz="0" w:space="0" w:color="auto"/>
        <w:bottom w:val="none" w:sz="0" w:space="0" w:color="auto"/>
        <w:right w:val="none" w:sz="0" w:space="0" w:color="auto"/>
      </w:divBdr>
    </w:div>
    <w:div w:id="2009626785">
      <w:bodyDiv w:val="1"/>
      <w:marLeft w:val="0"/>
      <w:marRight w:val="0"/>
      <w:marTop w:val="0"/>
      <w:marBottom w:val="0"/>
      <w:divBdr>
        <w:top w:val="none" w:sz="0" w:space="0" w:color="auto"/>
        <w:left w:val="none" w:sz="0" w:space="0" w:color="auto"/>
        <w:bottom w:val="none" w:sz="0" w:space="0" w:color="auto"/>
        <w:right w:val="none" w:sz="0" w:space="0" w:color="auto"/>
      </w:divBdr>
    </w:div>
    <w:div w:id="2010019676">
      <w:bodyDiv w:val="1"/>
      <w:marLeft w:val="0"/>
      <w:marRight w:val="0"/>
      <w:marTop w:val="0"/>
      <w:marBottom w:val="0"/>
      <w:divBdr>
        <w:top w:val="none" w:sz="0" w:space="0" w:color="auto"/>
        <w:left w:val="none" w:sz="0" w:space="0" w:color="auto"/>
        <w:bottom w:val="none" w:sz="0" w:space="0" w:color="auto"/>
        <w:right w:val="none" w:sz="0" w:space="0" w:color="auto"/>
      </w:divBdr>
    </w:div>
    <w:div w:id="2010592860">
      <w:bodyDiv w:val="1"/>
      <w:marLeft w:val="0"/>
      <w:marRight w:val="0"/>
      <w:marTop w:val="0"/>
      <w:marBottom w:val="0"/>
      <w:divBdr>
        <w:top w:val="none" w:sz="0" w:space="0" w:color="auto"/>
        <w:left w:val="none" w:sz="0" w:space="0" w:color="auto"/>
        <w:bottom w:val="none" w:sz="0" w:space="0" w:color="auto"/>
        <w:right w:val="none" w:sz="0" w:space="0" w:color="auto"/>
      </w:divBdr>
    </w:div>
    <w:div w:id="2010908717">
      <w:bodyDiv w:val="1"/>
      <w:marLeft w:val="0"/>
      <w:marRight w:val="0"/>
      <w:marTop w:val="0"/>
      <w:marBottom w:val="0"/>
      <w:divBdr>
        <w:top w:val="none" w:sz="0" w:space="0" w:color="auto"/>
        <w:left w:val="none" w:sz="0" w:space="0" w:color="auto"/>
        <w:bottom w:val="none" w:sz="0" w:space="0" w:color="auto"/>
        <w:right w:val="none" w:sz="0" w:space="0" w:color="auto"/>
      </w:divBdr>
    </w:div>
    <w:div w:id="2011177447">
      <w:bodyDiv w:val="1"/>
      <w:marLeft w:val="0"/>
      <w:marRight w:val="0"/>
      <w:marTop w:val="0"/>
      <w:marBottom w:val="0"/>
      <w:divBdr>
        <w:top w:val="none" w:sz="0" w:space="0" w:color="auto"/>
        <w:left w:val="none" w:sz="0" w:space="0" w:color="auto"/>
        <w:bottom w:val="none" w:sz="0" w:space="0" w:color="auto"/>
        <w:right w:val="none" w:sz="0" w:space="0" w:color="auto"/>
      </w:divBdr>
    </w:div>
    <w:div w:id="2011565744">
      <w:bodyDiv w:val="1"/>
      <w:marLeft w:val="0"/>
      <w:marRight w:val="0"/>
      <w:marTop w:val="0"/>
      <w:marBottom w:val="0"/>
      <w:divBdr>
        <w:top w:val="none" w:sz="0" w:space="0" w:color="auto"/>
        <w:left w:val="none" w:sz="0" w:space="0" w:color="auto"/>
        <w:bottom w:val="none" w:sz="0" w:space="0" w:color="auto"/>
        <w:right w:val="none" w:sz="0" w:space="0" w:color="auto"/>
      </w:divBdr>
    </w:div>
    <w:div w:id="2012024883">
      <w:bodyDiv w:val="1"/>
      <w:marLeft w:val="0"/>
      <w:marRight w:val="0"/>
      <w:marTop w:val="0"/>
      <w:marBottom w:val="0"/>
      <w:divBdr>
        <w:top w:val="none" w:sz="0" w:space="0" w:color="auto"/>
        <w:left w:val="none" w:sz="0" w:space="0" w:color="auto"/>
        <w:bottom w:val="none" w:sz="0" w:space="0" w:color="auto"/>
        <w:right w:val="none" w:sz="0" w:space="0" w:color="auto"/>
      </w:divBdr>
    </w:div>
    <w:div w:id="2012248369">
      <w:bodyDiv w:val="1"/>
      <w:marLeft w:val="0"/>
      <w:marRight w:val="0"/>
      <w:marTop w:val="0"/>
      <w:marBottom w:val="0"/>
      <w:divBdr>
        <w:top w:val="none" w:sz="0" w:space="0" w:color="auto"/>
        <w:left w:val="none" w:sz="0" w:space="0" w:color="auto"/>
        <w:bottom w:val="none" w:sz="0" w:space="0" w:color="auto"/>
        <w:right w:val="none" w:sz="0" w:space="0" w:color="auto"/>
      </w:divBdr>
    </w:div>
    <w:div w:id="2012485045">
      <w:bodyDiv w:val="1"/>
      <w:marLeft w:val="0"/>
      <w:marRight w:val="0"/>
      <w:marTop w:val="0"/>
      <w:marBottom w:val="0"/>
      <w:divBdr>
        <w:top w:val="none" w:sz="0" w:space="0" w:color="auto"/>
        <w:left w:val="none" w:sz="0" w:space="0" w:color="auto"/>
        <w:bottom w:val="none" w:sz="0" w:space="0" w:color="auto"/>
        <w:right w:val="none" w:sz="0" w:space="0" w:color="auto"/>
      </w:divBdr>
    </w:div>
    <w:div w:id="2013483119">
      <w:bodyDiv w:val="1"/>
      <w:marLeft w:val="0"/>
      <w:marRight w:val="0"/>
      <w:marTop w:val="0"/>
      <w:marBottom w:val="0"/>
      <w:divBdr>
        <w:top w:val="none" w:sz="0" w:space="0" w:color="auto"/>
        <w:left w:val="none" w:sz="0" w:space="0" w:color="auto"/>
        <w:bottom w:val="none" w:sz="0" w:space="0" w:color="auto"/>
        <w:right w:val="none" w:sz="0" w:space="0" w:color="auto"/>
      </w:divBdr>
    </w:div>
    <w:div w:id="2013680858">
      <w:bodyDiv w:val="1"/>
      <w:marLeft w:val="0"/>
      <w:marRight w:val="0"/>
      <w:marTop w:val="0"/>
      <w:marBottom w:val="0"/>
      <w:divBdr>
        <w:top w:val="none" w:sz="0" w:space="0" w:color="auto"/>
        <w:left w:val="none" w:sz="0" w:space="0" w:color="auto"/>
        <w:bottom w:val="none" w:sz="0" w:space="0" w:color="auto"/>
        <w:right w:val="none" w:sz="0" w:space="0" w:color="auto"/>
      </w:divBdr>
    </w:div>
    <w:div w:id="2013800915">
      <w:bodyDiv w:val="1"/>
      <w:marLeft w:val="0"/>
      <w:marRight w:val="0"/>
      <w:marTop w:val="0"/>
      <w:marBottom w:val="0"/>
      <w:divBdr>
        <w:top w:val="none" w:sz="0" w:space="0" w:color="auto"/>
        <w:left w:val="none" w:sz="0" w:space="0" w:color="auto"/>
        <w:bottom w:val="none" w:sz="0" w:space="0" w:color="auto"/>
        <w:right w:val="none" w:sz="0" w:space="0" w:color="auto"/>
      </w:divBdr>
    </w:div>
    <w:div w:id="2013952607">
      <w:bodyDiv w:val="1"/>
      <w:marLeft w:val="0"/>
      <w:marRight w:val="0"/>
      <w:marTop w:val="0"/>
      <w:marBottom w:val="0"/>
      <w:divBdr>
        <w:top w:val="none" w:sz="0" w:space="0" w:color="auto"/>
        <w:left w:val="none" w:sz="0" w:space="0" w:color="auto"/>
        <w:bottom w:val="none" w:sz="0" w:space="0" w:color="auto"/>
        <w:right w:val="none" w:sz="0" w:space="0" w:color="auto"/>
      </w:divBdr>
    </w:div>
    <w:div w:id="2014601192">
      <w:bodyDiv w:val="1"/>
      <w:marLeft w:val="0"/>
      <w:marRight w:val="0"/>
      <w:marTop w:val="0"/>
      <w:marBottom w:val="0"/>
      <w:divBdr>
        <w:top w:val="none" w:sz="0" w:space="0" w:color="auto"/>
        <w:left w:val="none" w:sz="0" w:space="0" w:color="auto"/>
        <w:bottom w:val="none" w:sz="0" w:space="0" w:color="auto"/>
        <w:right w:val="none" w:sz="0" w:space="0" w:color="auto"/>
      </w:divBdr>
    </w:div>
    <w:div w:id="2014604516">
      <w:bodyDiv w:val="1"/>
      <w:marLeft w:val="0"/>
      <w:marRight w:val="0"/>
      <w:marTop w:val="0"/>
      <w:marBottom w:val="0"/>
      <w:divBdr>
        <w:top w:val="none" w:sz="0" w:space="0" w:color="auto"/>
        <w:left w:val="none" w:sz="0" w:space="0" w:color="auto"/>
        <w:bottom w:val="none" w:sz="0" w:space="0" w:color="auto"/>
        <w:right w:val="none" w:sz="0" w:space="0" w:color="auto"/>
      </w:divBdr>
    </w:div>
    <w:div w:id="2014720158">
      <w:bodyDiv w:val="1"/>
      <w:marLeft w:val="0"/>
      <w:marRight w:val="0"/>
      <w:marTop w:val="0"/>
      <w:marBottom w:val="0"/>
      <w:divBdr>
        <w:top w:val="none" w:sz="0" w:space="0" w:color="auto"/>
        <w:left w:val="none" w:sz="0" w:space="0" w:color="auto"/>
        <w:bottom w:val="none" w:sz="0" w:space="0" w:color="auto"/>
        <w:right w:val="none" w:sz="0" w:space="0" w:color="auto"/>
      </w:divBdr>
    </w:div>
    <w:div w:id="2014797053">
      <w:bodyDiv w:val="1"/>
      <w:marLeft w:val="0"/>
      <w:marRight w:val="0"/>
      <w:marTop w:val="0"/>
      <w:marBottom w:val="0"/>
      <w:divBdr>
        <w:top w:val="none" w:sz="0" w:space="0" w:color="auto"/>
        <w:left w:val="none" w:sz="0" w:space="0" w:color="auto"/>
        <w:bottom w:val="none" w:sz="0" w:space="0" w:color="auto"/>
        <w:right w:val="none" w:sz="0" w:space="0" w:color="auto"/>
      </w:divBdr>
    </w:div>
    <w:div w:id="2014913982">
      <w:bodyDiv w:val="1"/>
      <w:marLeft w:val="0"/>
      <w:marRight w:val="0"/>
      <w:marTop w:val="0"/>
      <w:marBottom w:val="0"/>
      <w:divBdr>
        <w:top w:val="none" w:sz="0" w:space="0" w:color="auto"/>
        <w:left w:val="none" w:sz="0" w:space="0" w:color="auto"/>
        <w:bottom w:val="none" w:sz="0" w:space="0" w:color="auto"/>
        <w:right w:val="none" w:sz="0" w:space="0" w:color="auto"/>
      </w:divBdr>
    </w:div>
    <w:div w:id="2015256161">
      <w:bodyDiv w:val="1"/>
      <w:marLeft w:val="0"/>
      <w:marRight w:val="0"/>
      <w:marTop w:val="0"/>
      <w:marBottom w:val="0"/>
      <w:divBdr>
        <w:top w:val="none" w:sz="0" w:space="0" w:color="auto"/>
        <w:left w:val="none" w:sz="0" w:space="0" w:color="auto"/>
        <w:bottom w:val="none" w:sz="0" w:space="0" w:color="auto"/>
        <w:right w:val="none" w:sz="0" w:space="0" w:color="auto"/>
      </w:divBdr>
    </w:div>
    <w:div w:id="2015330194">
      <w:bodyDiv w:val="1"/>
      <w:marLeft w:val="0"/>
      <w:marRight w:val="0"/>
      <w:marTop w:val="0"/>
      <w:marBottom w:val="0"/>
      <w:divBdr>
        <w:top w:val="none" w:sz="0" w:space="0" w:color="auto"/>
        <w:left w:val="none" w:sz="0" w:space="0" w:color="auto"/>
        <w:bottom w:val="none" w:sz="0" w:space="0" w:color="auto"/>
        <w:right w:val="none" w:sz="0" w:space="0" w:color="auto"/>
      </w:divBdr>
    </w:div>
    <w:div w:id="2015523585">
      <w:bodyDiv w:val="1"/>
      <w:marLeft w:val="0"/>
      <w:marRight w:val="0"/>
      <w:marTop w:val="0"/>
      <w:marBottom w:val="0"/>
      <w:divBdr>
        <w:top w:val="none" w:sz="0" w:space="0" w:color="auto"/>
        <w:left w:val="none" w:sz="0" w:space="0" w:color="auto"/>
        <w:bottom w:val="none" w:sz="0" w:space="0" w:color="auto"/>
        <w:right w:val="none" w:sz="0" w:space="0" w:color="auto"/>
      </w:divBdr>
    </w:div>
    <w:div w:id="2015649190">
      <w:bodyDiv w:val="1"/>
      <w:marLeft w:val="0"/>
      <w:marRight w:val="0"/>
      <w:marTop w:val="0"/>
      <w:marBottom w:val="0"/>
      <w:divBdr>
        <w:top w:val="none" w:sz="0" w:space="0" w:color="auto"/>
        <w:left w:val="none" w:sz="0" w:space="0" w:color="auto"/>
        <w:bottom w:val="none" w:sz="0" w:space="0" w:color="auto"/>
        <w:right w:val="none" w:sz="0" w:space="0" w:color="auto"/>
      </w:divBdr>
    </w:div>
    <w:div w:id="2015909343">
      <w:bodyDiv w:val="1"/>
      <w:marLeft w:val="0"/>
      <w:marRight w:val="0"/>
      <w:marTop w:val="0"/>
      <w:marBottom w:val="0"/>
      <w:divBdr>
        <w:top w:val="none" w:sz="0" w:space="0" w:color="auto"/>
        <w:left w:val="none" w:sz="0" w:space="0" w:color="auto"/>
        <w:bottom w:val="none" w:sz="0" w:space="0" w:color="auto"/>
        <w:right w:val="none" w:sz="0" w:space="0" w:color="auto"/>
      </w:divBdr>
    </w:div>
    <w:div w:id="2015985644">
      <w:bodyDiv w:val="1"/>
      <w:marLeft w:val="0"/>
      <w:marRight w:val="0"/>
      <w:marTop w:val="0"/>
      <w:marBottom w:val="0"/>
      <w:divBdr>
        <w:top w:val="none" w:sz="0" w:space="0" w:color="auto"/>
        <w:left w:val="none" w:sz="0" w:space="0" w:color="auto"/>
        <w:bottom w:val="none" w:sz="0" w:space="0" w:color="auto"/>
        <w:right w:val="none" w:sz="0" w:space="0" w:color="auto"/>
      </w:divBdr>
    </w:div>
    <w:div w:id="2016150193">
      <w:bodyDiv w:val="1"/>
      <w:marLeft w:val="0"/>
      <w:marRight w:val="0"/>
      <w:marTop w:val="0"/>
      <w:marBottom w:val="0"/>
      <w:divBdr>
        <w:top w:val="none" w:sz="0" w:space="0" w:color="auto"/>
        <w:left w:val="none" w:sz="0" w:space="0" w:color="auto"/>
        <w:bottom w:val="none" w:sz="0" w:space="0" w:color="auto"/>
        <w:right w:val="none" w:sz="0" w:space="0" w:color="auto"/>
      </w:divBdr>
    </w:div>
    <w:div w:id="2016228869">
      <w:bodyDiv w:val="1"/>
      <w:marLeft w:val="0"/>
      <w:marRight w:val="0"/>
      <w:marTop w:val="0"/>
      <w:marBottom w:val="0"/>
      <w:divBdr>
        <w:top w:val="none" w:sz="0" w:space="0" w:color="auto"/>
        <w:left w:val="none" w:sz="0" w:space="0" w:color="auto"/>
        <w:bottom w:val="none" w:sz="0" w:space="0" w:color="auto"/>
        <w:right w:val="none" w:sz="0" w:space="0" w:color="auto"/>
      </w:divBdr>
    </w:div>
    <w:div w:id="2016296797">
      <w:bodyDiv w:val="1"/>
      <w:marLeft w:val="0"/>
      <w:marRight w:val="0"/>
      <w:marTop w:val="0"/>
      <w:marBottom w:val="0"/>
      <w:divBdr>
        <w:top w:val="none" w:sz="0" w:space="0" w:color="auto"/>
        <w:left w:val="none" w:sz="0" w:space="0" w:color="auto"/>
        <w:bottom w:val="none" w:sz="0" w:space="0" w:color="auto"/>
        <w:right w:val="none" w:sz="0" w:space="0" w:color="auto"/>
      </w:divBdr>
    </w:div>
    <w:div w:id="2016762839">
      <w:bodyDiv w:val="1"/>
      <w:marLeft w:val="0"/>
      <w:marRight w:val="0"/>
      <w:marTop w:val="0"/>
      <w:marBottom w:val="0"/>
      <w:divBdr>
        <w:top w:val="none" w:sz="0" w:space="0" w:color="auto"/>
        <w:left w:val="none" w:sz="0" w:space="0" w:color="auto"/>
        <w:bottom w:val="none" w:sz="0" w:space="0" w:color="auto"/>
        <w:right w:val="none" w:sz="0" w:space="0" w:color="auto"/>
      </w:divBdr>
    </w:div>
    <w:div w:id="2016960015">
      <w:bodyDiv w:val="1"/>
      <w:marLeft w:val="0"/>
      <w:marRight w:val="0"/>
      <w:marTop w:val="0"/>
      <w:marBottom w:val="0"/>
      <w:divBdr>
        <w:top w:val="none" w:sz="0" w:space="0" w:color="auto"/>
        <w:left w:val="none" w:sz="0" w:space="0" w:color="auto"/>
        <w:bottom w:val="none" w:sz="0" w:space="0" w:color="auto"/>
        <w:right w:val="none" w:sz="0" w:space="0" w:color="auto"/>
      </w:divBdr>
    </w:div>
    <w:div w:id="2017073706">
      <w:bodyDiv w:val="1"/>
      <w:marLeft w:val="0"/>
      <w:marRight w:val="0"/>
      <w:marTop w:val="0"/>
      <w:marBottom w:val="0"/>
      <w:divBdr>
        <w:top w:val="none" w:sz="0" w:space="0" w:color="auto"/>
        <w:left w:val="none" w:sz="0" w:space="0" w:color="auto"/>
        <w:bottom w:val="none" w:sz="0" w:space="0" w:color="auto"/>
        <w:right w:val="none" w:sz="0" w:space="0" w:color="auto"/>
      </w:divBdr>
    </w:div>
    <w:div w:id="2017144698">
      <w:bodyDiv w:val="1"/>
      <w:marLeft w:val="0"/>
      <w:marRight w:val="0"/>
      <w:marTop w:val="0"/>
      <w:marBottom w:val="0"/>
      <w:divBdr>
        <w:top w:val="none" w:sz="0" w:space="0" w:color="auto"/>
        <w:left w:val="none" w:sz="0" w:space="0" w:color="auto"/>
        <w:bottom w:val="none" w:sz="0" w:space="0" w:color="auto"/>
        <w:right w:val="none" w:sz="0" w:space="0" w:color="auto"/>
      </w:divBdr>
    </w:div>
    <w:div w:id="2017414631">
      <w:bodyDiv w:val="1"/>
      <w:marLeft w:val="0"/>
      <w:marRight w:val="0"/>
      <w:marTop w:val="0"/>
      <w:marBottom w:val="0"/>
      <w:divBdr>
        <w:top w:val="none" w:sz="0" w:space="0" w:color="auto"/>
        <w:left w:val="none" w:sz="0" w:space="0" w:color="auto"/>
        <w:bottom w:val="none" w:sz="0" w:space="0" w:color="auto"/>
        <w:right w:val="none" w:sz="0" w:space="0" w:color="auto"/>
      </w:divBdr>
    </w:div>
    <w:div w:id="2017615429">
      <w:bodyDiv w:val="1"/>
      <w:marLeft w:val="0"/>
      <w:marRight w:val="0"/>
      <w:marTop w:val="0"/>
      <w:marBottom w:val="0"/>
      <w:divBdr>
        <w:top w:val="none" w:sz="0" w:space="0" w:color="auto"/>
        <w:left w:val="none" w:sz="0" w:space="0" w:color="auto"/>
        <w:bottom w:val="none" w:sz="0" w:space="0" w:color="auto"/>
        <w:right w:val="none" w:sz="0" w:space="0" w:color="auto"/>
      </w:divBdr>
    </w:div>
    <w:div w:id="2017877504">
      <w:bodyDiv w:val="1"/>
      <w:marLeft w:val="0"/>
      <w:marRight w:val="0"/>
      <w:marTop w:val="0"/>
      <w:marBottom w:val="0"/>
      <w:divBdr>
        <w:top w:val="none" w:sz="0" w:space="0" w:color="auto"/>
        <w:left w:val="none" w:sz="0" w:space="0" w:color="auto"/>
        <w:bottom w:val="none" w:sz="0" w:space="0" w:color="auto"/>
        <w:right w:val="none" w:sz="0" w:space="0" w:color="auto"/>
      </w:divBdr>
    </w:div>
    <w:div w:id="2018069068">
      <w:bodyDiv w:val="1"/>
      <w:marLeft w:val="0"/>
      <w:marRight w:val="0"/>
      <w:marTop w:val="0"/>
      <w:marBottom w:val="0"/>
      <w:divBdr>
        <w:top w:val="none" w:sz="0" w:space="0" w:color="auto"/>
        <w:left w:val="none" w:sz="0" w:space="0" w:color="auto"/>
        <w:bottom w:val="none" w:sz="0" w:space="0" w:color="auto"/>
        <w:right w:val="none" w:sz="0" w:space="0" w:color="auto"/>
      </w:divBdr>
    </w:div>
    <w:div w:id="2018193014">
      <w:bodyDiv w:val="1"/>
      <w:marLeft w:val="0"/>
      <w:marRight w:val="0"/>
      <w:marTop w:val="0"/>
      <w:marBottom w:val="0"/>
      <w:divBdr>
        <w:top w:val="none" w:sz="0" w:space="0" w:color="auto"/>
        <w:left w:val="none" w:sz="0" w:space="0" w:color="auto"/>
        <w:bottom w:val="none" w:sz="0" w:space="0" w:color="auto"/>
        <w:right w:val="none" w:sz="0" w:space="0" w:color="auto"/>
      </w:divBdr>
    </w:div>
    <w:div w:id="2018658072">
      <w:bodyDiv w:val="1"/>
      <w:marLeft w:val="0"/>
      <w:marRight w:val="0"/>
      <w:marTop w:val="0"/>
      <w:marBottom w:val="0"/>
      <w:divBdr>
        <w:top w:val="none" w:sz="0" w:space="0" w:color="auto"/>
        <w:left w:val="none" w:sz="0" w:space="0" w:color="auto"/>
        <w:bottom w:val="none" w:sz="0" w:space="0" w:color="auto"/>
        <w:right w:val="none" w:sz="0" w:space="0" w:color="auto"/>
      </w:divBdr>
    </w:div>
    <w:div w:id="2019042139">
      <w:bodyDiv w:val="1"/>
      <w:marLeft w:val="0"/>
      <w:marRight w:val="0"/>
      <w:marTop w:val="0"/>
      <w:marBottom w:val="0"/>
      <w:divBdr>
        <w:top w:val="none" w:sz="0" w:space="0" w:color="auto"/>
        <w:left w:val="none" w:sz="0" w:space="0" w:color="auto"/>
        <w:bottom w:val="none" w:sz="0" w:space="0" w:color="auto"/>
        <w:right w:val="none" w:sz="0" w:space="0" w:color="auto"/>
      </w:divBdr>
    </w:div>
    <w:div w:id="2019650190">
      <w:bodyDiv w:val="1"/>
      <w:marLeft w:val="0"/>
      <w:marRight w:val="0"/>
      <w:marTop w:val="0"/>
      <w:marBottom w:val="0"/>
      <w:divBdr>
        <w:top w:val="none" w:sz="0" w:space="0" w:color="auto"/>
        <w:left w:val="none" w:sz="0" w:space="0" w:color="auto"/>
        <w:bottom w:val="none" w:sz="0" w:space="0" w:color="auto"/>
        <w:right w:val="none" w:sz="0" w:space="0" w:color="auto"/>
      </w:divBdr>
    </w:div>
    <w:div w:id="2019771065">
      <w:bodyDiv w:val="1"/>
      <w:marLeft w:val="0"/>
      <w:marRight w:val="0"/>
      <w:marTop w:val="0"/>
      <w:marBottom w:val="0"/>
      <w:divBdr>
        <w:top w:val="none" w:sz="0" w:space="0" w:color="auto"/>
        <w:left w:val="none" w:sz="0" w:space="0" w:color="auto"/>
        <w:bottom w:val="none" w:sz="0" w:space="0" w:color="auto"/>
        <w:right w:val="none" w:sz="0" w:space="0" w:color="auto"/>
      </w:divBdr>
    </w:div>
    <w:div w:id="2020234758">
      <w:bodyDiv w:val="1"/>
      <w:marLeft w:val="0"/>
      <w:marRight w:val="0"/>
      <w:marTop w:val="0"/>
      <w:marBottom w:val="0"/>
      <w:divBdr>
        <w:top w:val="none" w:sz="0" w:space="0" w:color="auto"/>
        <w:left w:val="none" w:sz="0" w:space="0" w:color="auto"/>
        <w:bottom w:val="none" w:sz="0" w:space="0" w:color="auto"/>
        <w:right w:val="none" w:sz="0" w:space="0" w:color="auto"/>
      </w:divBdr>
    </w:div>
    <w:div w:id="2020305515">
      <w:bodyDiv w:val="1"/>
      <w:marLeft w:val="0"/>
      <w:marRight w:val="0"/>
      <w:marTop w:val="0"/>
      <w:marBottom w:val="0"/>
      <w:divBdr>
        <w:top w:val="none" w:sz="0" w:space="0" w:color="auto"/>
        <w:left w:val="none" w:sz="0" w:space="0" w:color="auto"/>
        <w:bottom w:val="none" w:sz="0" w:space="0" w:color="auto"/>
        <w:right w:val="none" w:sz="0" w:space="0" w:color="auto"/>
      </w:divBdr>
    </w:div>
    <w:div w:id="2020884917">
      <w:bodyDiv w:val="1"/>
      <w:marLeft w:val="0"/>
      <w:marRight w:val="0"/>
      <w:marTop w:val="0"/>
      <w:marBottom w:val="0"/>
      <w:divBdr>
        <w:top w:val="none" w:sz="0" w:space="0" w:color="auto"/>
        <w:left w:val="none" w:sz="0" w:space="0" w:color="auto"/>
        <w:bottom w:val="none" w:sz="0" w:space="0" w:color="auto"/>
        <w:right w:val="none" w:sz="0" w:space="0" w:color="auto"/>
      </w:divBdr>
    </w:div>
    <w:div w:id="2021158637">
      <w:bodyDiv w:val="1"/>
      <w:marLeft w:val="0"/>
      <w:marRight w:val="0"/>
      <w:marTop w:val="0"/>
      <w:marBottom w:val="0"/>
      <w:divBdr>
        <w:top w:val="none" w:sz="0" w:space="0" w:color="auto"/>
        <w:left w:val="none" w:sz="0" w:space="0" w:color="auto"/>
        <w:bottom w:val="none" w:sz="0" w:space="0" w:color="auto"/>
        <w:right w:val="none" w:sz="0" w:space="0" w:color="auto"/>
      </w:divBdr>
    </w:div>
    <w:div w:id="2021396430">
      <w:bodyDiv w:val="1"/>
      <w:marLeft w:val="0"/>
      <w:marRight w:val="0"/>
      <w:marTop w:val="0"/>
      <w:marBottom w:val="0"/>
      <w:divBdr>
        <w:top w:val="none" w:sz="0" w:space="0" w:color="auto"/>
        <w:left w:val="none" w:sz="0" w:space="0" w:color="auto"/>
        <w:bottom w:val="none" w:sz="0" w:space="0" w:color="auto"/>
        <w:right w:val="none" w:sz="0" w:space="0" w:color="auto"/>
      </w:divBdr>
    </w:div>
    <w:div w:id="2021471077">
      <w:bodyDiv w:val="1"/>
      <w:marLeft w:val="0"/>
      <w:marRight w:val="0"/>
      <w:marTop w:val="0"/>
      <w:marBottom w:val="0"/>
      <w:divBdr>
        <w:top w:val="none" w:sz="0" w:space="0" w:color="auto"/>
        <w:left w:val="none" w:sz="0" w:space="0" w:color="auto"/>
        <w:bottom w:val="none" w:sz="0" w:space="0" w:color="auto"/>
        <w:right w:val="none" w:sz="0" w:space="0" w:color="auto"/>
      </w:divBdr>
    </w:div>
    <w:div w:id="2021543405">
      <w:bodyDiv w:val="1"/>
      <w:marLeft w:val="0"/>
      <w:marRight w:val="0"/>
      <w:marTop w:val="0"/>
      <w:marBottom w:val="0"/>
      <w:divBdr>
        <w:top w:val="none" w:sz="0" w:space="0" w:color="auto"/>
        <w:left w:val="none" w:sz="0" w:space="0" w:color="auto"/>
        <w:bottom w:val="none" w:sz="0" w:space="0" w:color="auto"/>
        <w:right w:val="none" w:sz="0" w:space="0" w:color="auto"/>
      </w:divBdr>
    </w:div>
    <w:div w:id="2021544712">
      <w:bodyDiv w:val="1"/>
      <w:marLeft w:val="0"/>
      <w:marRight w:val="0"/>
      <w:marTop w:val="0"/>
      <w:marBottom w:val="0"/>
      <w:divBdr>
        <w:top w:val="none" w:sz="0" w:space="0" w:color="auto"/>
        <w:left w:val="none" w:sz="0" w:space="0" w:color="auto"/>
        <w:bottom w:val="none" w:sz="0" w:space="0" w:color="auto"/>
        <w:right w:val="none" w:sz="0" w:space="0" w:color="auto"/>
      </w:divBdr>
    </w:div>
    <w:div w:id="2021856563">
      <w:bodyDiv w:val="1"/>
      <w:marLeft w:val="0"/>
      <w:marRight w:val="0"/>
      <w:marTop w:val="0"/>
      <w:marBottom w:val="0"/>
      <w:divBdr>
        <w:top w:val="none" w:sz="0" w:space="0" w:color="auto"/>
        <w:left w:val="none" w:sz="0" w:space="0" w:color="auto"/>
        <w:bottom w:val="none" w:sz="0" w:space="0" w:color="auto"/>
        <w:right w:val="none" w:sz="0" w:space="0" w:color="auto"/>
      </w:divBdr>
    </w:div>
    <w:div w:id="2022007794">
      <w:bodyDiv w:val="1"/>
      <w:marLeft w:val="0"/>
      <w:marRight w:val="0"/>
      <w:marTop w:val="0"/>
      <w:marBottom w:val="0"/>
      <w:divBdr>
        <w:top w:val="none" w:sz="0" w:space="0" w:color="auto"/>
        <w:left w:val="none" w:sz="0" w:space="0" w:color="auto"/>
        <w:bottom w:val="none" w:sz="0" w:space="0" w:color="auto"/>
        <w:right w:val="none" w:sz="0" w:space="0" w:color="auto"/>
      </w:divBdr>
    </w:div>
    <w:div w:id="2022391223">
      <w:bodyDiv w:val="1"/>
      <w:marLeft w:val="0"/>
      <w:marRight w:val="0"/>
      <w:marTop w:val="0"/>
      <w:marBottom w:val="0"/>
      <w:divBdr>
        <w:top w:val="none" w:sz="0" w:space="0" w:color="auto"/>
        <w:left w:val="none" w:sz="0" w:space="0" w:color="auto"/>
        <w:bottom w:val="none" w:sz="0" w:space="0" w:color="auto"/>
        <w:right w:val="none" w:sz="0" w:space="0" w:color="auto"/>
      </w:divBdr>
    </w:div>
    <w:div w:id="2022393019">
      <w:bodyDiv w:val="1"/>
      <w:marLeft w:val="0"/>
      <w:marRight w:val="0"/>
      <w:marTop w:val="0"/>
      <w:marBottom w:val="0"/>
      <w:divBdr>
        <w:top w:val="none" w:sz="0" w:space="0" w:color="auto"/>
        <w:left w:val="none" w:sz="0" w:space="0" w:color="auto"/>
        <w:bottom w:val="none" w:sz="0" w:space="0" w:color="auto"/>
        <w:right w:val="none" w:sz="0" w:space="0" w:color="auto"/>
      </w:divBdr>
    </w:div>
    <w:div w:id="2023118869">
      <w:bodyDiv w:val="1"/>
      <w:marLeft w:val="0"/>
      <w:marRight w:val="0"/>
      <w:marTop w:val="0"/>
      <w:marBottom w:val="0"/>
      <w:divBdr>
        <w:top w:val="none" w:sz="0" w:space="0" w:color="auto"/>
        <w:left w:val="none" w:sz="0" w:space="0" w:color="auto"/>
        <w:bottom w:val="none" w:sz="0" w:space="0" w:color="auto"/>
        <w:right w:val="none" w:sz="0" w:space="0" w:color="auto"/>
      </w:divBdr>
    </w:div>
    <w:div w:id="2023238960">
      <w:bodyDiv w:val="1"/>
      <w:marLeft w:val="0"/>
      <w:marRight w:val="0"/>
      <w:marTop w:val="0"/>
      <w:marBottom w:val="0"/>
      <w:divBdr>
        <w:top w:val="none" w:sz="0" w:space="0" w:color="auto"/>
        <w:left w:val="none" w:sz="0" w:space="0" w:color="auto"/>
        <w:bottom w:val="none" w:sz="0" w:space="0" w:color="auto"/>
        <w:right w:val="none" w:sz="0" w:space="0" w:color="auto"/>
      </w:divBdr>
    </w:div>
    <w:div w:id="2023319099">
      <w:bodyDiv w:val="1"/>
      <w:marLeft w:val="0"/>
      <w:marRight w:val="0"/>
      <w:marTop w:val="0"/>
      <w:marBottom w:val="0"/>
      <w:divBdr>
        <w:top w:val="none" w:sz="0" w:space="0" w:color="auto"/>
        <w:left w:val="none" w:sz="0" w:space="0" w:color="auto"/>
        <w:bottom w:val="none" w:sz="0" w:space="0" w:color="auto"/>
        <w:right w:val="none" w:sz="0" w:space="0" w:color="auto"/>
      </w:divBdr>
    </w:div>
    <w:div w:id="2023360701">
      <w:bodyDiv w:val="1"/>
      <w:marLeft w:val="0"/>
      <w:marRight w:val="0"/>
      <w:marTop w:val="0"/>
      <w:marBottom w:val="0"/>
      <w:divBdr>
        <w:top w:val="none" w:sz="0" w:space="0" w:color="auto"/>
        <w:left w:val="none" w:sz="0" w:space="0" w:color="auto"/>
        <w:bottom w:val="none" w:sz="0" w:space="0" w:color="auto"/>
        <w:right w:val="none" w:sz="0" w:space="0" w:color="auto"/>
      </w:divBdr>
    </w:div>
    <w:div w:id="2024242458">
      <w:bodyDiv w:val="1"/>
      <w:marLeft w:val="0"/>
      <w:marRight w:val="0"/>
      <w:marTop w:val="0"/>
      <w:marBottom w:val="0"/>
      <w:divBdr>
        <w:top w:val="none" w:sz="0" w:space="0" w:color="auto"/>
        <w:left w:val="none" w:sz="0" w:space="0" w:color="auto"/>
        <w:bottom w:val="none" w:sz="0" w:space="0" w:color="auto"/>
        <w:right w:val="none" w:sz="0" w:space="0" w:color="auto"/>
      </w:divBdr>
    </w:div>
    <w:div w:id="2024504695">
      <w:bodyDiv w:val="1"/>
      <w:marLeft w:val="0"/>
      <w:marRight w:val="0"/>
      <w:marTop w:val="0"/>
      <w:marBottom w:val="0"/>
      <w:divBdr>
        <w:top w:val="none" w:sz="0" w:space="0" w:color="auto"/>
        <w:left w:val="none" w:sz="0" w:space="0" w:color="auto"/>
        <w:bottom w:val="none" w:sz="0" w:space="0" w:color="auto"/>
        <w:right w:val="none" w:sz="0" w:space="0" w:color="auto"/>
      </w:divBdr>
    </w:div>
    <w:div w:id="2024626090">
      <w:bodyDiv w:val="1"/>
      <w:marLeft w:val="0"/>
      <w:marRight w:val="0"/>
      <w:marTop w:val="0"/>
      <w:marBottom w:val="0"/>
      <w:divBdr>
        <w:top w:val="none" w:sz="0" w:space="0" w:color="auto"/>
        <w:left w:val="none" w:sz="0" w:space="0" w:color="auto"/>
        <w:bottom w:val="none" w:sz="0" w:space="0" w:color="auto"/>
        <w:right w:val="none" w:sz="0" w:space="0" w:color="auto"/>
      </w:divBdr>
    </w:div>
    <w:div w:id="2024626380">
      <w:bodyDiv w:val="1"/>
      <w:marLeft w:val="0"/>
      <w:marRight w:val="0"/>
      <w:marTop w:val="0"/>
      <w:marBottom w:val="0"/>
      <w:divBdr>
        <w:top w:val="none" w:sz="0" w:space="0" w:color="auto"/>
        <w:left w:val="none" w:sz="0" w:space="0" w:color="auto"/>
        <w:bottom w:val="none" w:sz="0" w:space="0" w:color="auto"/>
        <w:right w:val="none" w:sz="0" w:space="0" w:color="auto"/>
      </w:divBdr>
    </w:div>
    <w:div w:id="2025328645">
      <w:bodyDiv w:val="1"/>
      <w:marLeft w:val="0"/>
      <w:marRight w:val="0"/>
      <w:marTop w:val="0"/>
      <w:marBottom w:val="0"/>
      <w:divBdr>
        <w:top w:val="none" w:sz="0" w:space="0" w:color="auto"/>
        <w:left w:val="none" w:sz="0" w:space="0" w:color="auto"/>
        <w:bottom w:val="none" w:sz="0" w:space="0" w:color="auto"/>
        <w:right w:val="none" w:sz="0" w:space="0" w:color="auto"/>
      </w:divBdr>
    </w:div>
    <w:div w:id="2025400388">
      <w:bodyDiv w:val="1"/>
      <w:marLeft w:val="0"/>
      <w:marRight w:val="0"/>
      <w:marTop w:val="0"/>
      <w:marBottom w:val="0"/>
      <w:divBdr>
        <w:top w:val="none" w:sz="0" w:space="0" w:color="auto"/>
        <w:left w:val="none" w:sz="0" w:space="0" w:color="auto"/>
        <w:bottom w:val="none" w:sz="0" w:space="0" w:color="auto"/>
        <w:right w:val="none" w:sz="0" w:space="0" w:color="auto"/>
      </w:divBdr>
    </w:div>
    <w:div w:id="2025403100">
      <w:bodyDiv w:val="1"/>
      <w:marLeft w:val="0"/>
      <w:marRight w:val="0"/>
      <w:marTop w:val="0"/>
      <w:marBottom w:val="0"/>
      <w:divBdr>
        <w:top w:val="none" w:sz="0" w:space="0" w:color="auto"/>
        <w:left w:val="none" w:sz="0" w:space="0" w:color="auto"/>
        <w:bottom w:val="none" w:sz="0" w:space="0" w:color="auto"/>
        <w:right w:val="none" w:sz="0" w:space="0" w:color="auto"/>
      </w:divBdr>
    </w:div>
    <w:div w:id="2025471155">
      <w:bodyDiv w:val="1"/>
      <w:marLeft w:val="0"/>
      <w:marRight w:val="0"/>
      <w:marTop w:val="0"/>
      <w:marBottom w:val="0"/>
      <w:divBdr>
        <w:top w:val="none" w:sz="0" w:space="0" w:color="auto"/>
        <w:left w:val="none" w:sz="0" w:space="0" w:color="auto"/>
        <w:bottom w:val="none" w:sz="0" w:space="0" w:color="auto"/>
        <w:right w:val="none" w:sz="0" w:space="0" w:color="auto"/>
      </w:divBdr>
    </w:div>
    <w:div w:id="2025982148">
      <w:bodyDiv w:val="1"/>
      <w:marLeft w:val="0"/>
      <w:marRight w:val="0"/>
      <w:marTop w:val="0"/>
      <w:marBottom w:val="0"/>
      <w:divBdr>
        <w:top w:val="none" w:sz="0" w:space="0" w:color="auto"/>
        <w:left w:val="none" w:sz="0" w:space="0" w:color="auto"/>
        <w:bottom w:val="none" w:sz="0" w:space="0" w:color="auto"/>
        <w:right w:val="none" w:sz="0" w:space="0" w:color="auto"/>
      </w:divBdr>
    </w:div>
    <w:div w:id="2026007811">
      <w:bodyDiv w:val="1"/>
      <w:marLeft w:val="0"/>
      <w:marRight w:val="0"/>
      <w:marTop w:val="0"/>
      <w:marBottom w:val="0"/>
      <w:divBdr>
        <w:top w:val="none" w:sz="0" w:space="0" w:color="auto"/>
        <w:left w:val="none" w:sz="0" w:space="0" w:color="auto"/>
        <w:bottom w:val="none" w:sz="0" w:space="0" w:color="auto"/>
        <w:right w:val="none" w:sz="0" w:space="0" w:color="auto"/>
      </w:divBdr>
    </w:div>
    <w:div w:id="2026008341">
      <w:bodyDiv w:val="1"/>
      <w:marLeft w:val="0"/>
      <w:marRight w:val="0"/>
      <w:marTop w:val="0"/>
      <w:marBottom w:val="0"/>
      <w:divBdr>
        <w:top w:val="none" w:sz="0" w:space="0" w:color="auto"/>
        <w:left w:val="none" w:sz="0" w:space="0" w:color="auto"/>
        <w:bottom w:val="none" w:sz="0" w:space="0" w:color="auto"/>
        <w:right w:val="none" w:sz="0" w:space="0" w:color="auto"/>
      </w:divBdr>
    </w:div>
    <w:div w:id="2026518298">
      <w:bodyDiv w:val="1"/>
      <w:marLeft w:val="0"/>
      <w:marRight w:val="0"/>
      <w:marTop w:val="0"/>
      <w:marBottom w:val="0"/>
      <w:divBdr>
        <w:top w:val="none" w:sz="0" w:space="0" w:color="auto"/>
        <w:left w:val="none" w:sz="0" w:space="0" w:color="auto"/>
        <w:bottom w:val="none" w:sz="0" w:space="0" w:color="auto"/>
        <w:right w:val="none" w:sz="0" w:space="0" w:color="auto"/>
      </w:divBdr>
    </w:div>
    <w:div w:id="2026906056">
      <w:bodyDiv w:val="1"/>
      <w:marLeft w:val="0"/>
      <w:marRight w:val="0"/>
      <w:marTop w:val="0"/>
      <w:marBottom w:val="0"/>
      <w:divBdr>
        <w:top w:val="none" w:sz="0" w:space="0" w:color="auto"/>
        <w:left w:val="none" w:sz="0" w:space="0" w:color="auto"/>
        <w:bottom w:val="none" w:sz="0" w:space="0" w:color="auto"/>
        <w:right w:val="none" w:sz="0" w:space="0" w:color="auto"/>
      </w:divBdr>
    </w:div>
    <w:div w:id="2026975389">
      <w:bodyDiv w:val="1"/>
      <w:marLeft w:val="0"/>
      <w:marRight w:val="0"/>
      <w:marTop w:val="0"/>
      <w:marBottom w:val="0"/>
      <w:divBdr>
        <w:top w:val="none" w:sz="0" w:space="0" w:color="auto"/>
        <w:left w:val="none" w:sz="0" w:space="0" w:color="auto"/>
        <w:bottom w:val="none" w:sz="0" w:space="0" w:color="auto"/>
        <w:right w:val="none" w:sz="0" w:space="0" w:color="auto"/>
      </w:divBdr>
      <w:divsChild>
        <w:div w:id="1151484808">
          <w:marLeft w:val="0"/>
          <w:marRight w:val="0"/>
          <w:marTop w:val="0"/>
          <w:marBottom w:val="0"/>
          <w:divBdr>
            <w:top w:val="none" w:sz="0" w:space="0" w:color="auto"/>
            <w:left w:val="none" w:sz="0" w:space="0" w:color="auto"/>
            <w:bottom w:val="none" w:sz="0" w:space="0" w:color="auto"/>
            <w:right w:val="none" w:sz="0" w:space="0" w:color="auto"/>
          </w:divBdr>
        </w:div>
        <w:div w:id="1483354576">
          <w:marLeft w:val="0"/>
          <w:marRight w:val="0"/>
          <w:marTop w:val="0"/>
          <w:marBottom w:val="0"/>
          <w:divBdr>
            <w:top w:val="none" w:sz="0" w:space="0" w:color="auto"/>
            <w:left w:val="none" w:sz="0" w:space="0" w:color="auto"/>
            <w:bottom w:val="none" w:sz="0" w:space="0" w:color="auto"/>
            <w:right w:val="none" w:sz="0" w:space="0" w:color="auto"/>
          </w:divBdr>
        </w:div>
        <w:div w:id="193202582">
          <w:marLeft w:val="0"/>
          <w:marRight w:val="0"/>
          <w:marTop w:val="0"/>
          <w:marBottom w:val="0"/>
          <w:divBdr>
            <w:top w:val="none" w:sz="0" w:space="0" w:color="auto"/>
            <w:left w:val="none" w:sz="0" w:space="0" w:color="auto"/>
            <w:bottom w:val="none" w:sz="0" w:space="0" w:color="auto"/>
            <w:right w:val="none" w:sz="0" w:space="0" w:color="auto"/>
          </w:divBdr>
        </w:div>
        <w:div w:id="275141420">
          <w:marLeft w:val="0"/>
          <w:marRight w:val="0"/>
          <w:marTop w:val="0"/>
          <w:marBottom w:val="0"/>
          <w:divBdr>
            <w:top w:val="none" w:sz="0" w:space="0" w:color="auto"/>
            <w:left w:val="none" w:sz="0" w:space="0" w:color="auto"/>
            <w:bottom w:val="none" w:sz="0" w:space="0" w:color="auto"/>
            <w:right w:val="none" w:sz="0" w:space="0" w:color="auto"/>
          </w:divBdr>
        </w:div>
        <w:div w:id="1081296179">
          <w:marLeft w:val="0"/>
          <w:marRight w:val="0"/>
          <w:marTop w:val="0"/>
          <w:marBottom w:val="0"/>
          <w:divBdr>
            <w:top w:val="none" w:sz="0" w:space="0" w:color="auto"/>
            <w:left w:val="none" w:sz="0" w:space="0" w:color="auto"/>
            <w:bottom w:val="none" w:sz="0" w:space="0" w:color="auto"/>
            <w:right w:val="none" w:sz="0" w:space="0" w:color="auto"/>
          </w:divBdr>
        </w:div>
        <w:div w:id="71584205">
          <w:marLeft w:val="0"/>
          <w:marRight w:val="0"/>
          <w:marTop w:val="0"/>
          <w:marBottom w:val="0"/>
          <w:divBdr>
            <w:top w:val="none" w:sz="0" w:space="0" w:color="auto"/>
            <w:left w:val="none" w:sz="0" w:space="0" w:color="auto"/>
            <w:bottom w:val="none" w:sz="0" w:space="0" w:color="auto"/>
            <w:right w:val="none" w:sz="0" w:space="0" w:color="auto"/>
          </w:divBdr>
        </w:div>
        <w:div w:id="1040517720">
          <w:marLeft w:val="0"/>
          <w:marRight w:val="0"/>
          <w:marTop w:val="0"/>
          <w:marBottom w:val="0"/>
          <w:divBdr>
            <w:top w:val="none" w:sz="0" w:space="0" w:color="auto"/>
            <w:left w:val="none" w:sz="0" w:space="0" w:color="auto"/>
            <w:bottom w:val="none" w:sz="0" w:space="0" w:color="auto"/>
            <w:right w:val="none" w:sz="0" w:space="0" w:color="auto"/>
          </w:divBdr>
        </w:div>
        <w:div w:id="721444844">
          <w:marLeft w:val="0"/>
          <w:marRight w:val="0"/>
          <w:marTop w:val="0"/>
          <w:marBottom w:val="0"/>
          <w:divBdr>
            <w:top w:val="none" w:sz="0" w:space="0" w:color="auto"/>
            <w:left w:val="none" w:sz="0" w:space="0" w:color="auto"/>
            <w:bottom w:val="none" w:sz="0" w:space="0" w:color="auto"/>
            <w:right w:val="none" w:sz="0" w:space="0" w:color="auto"/>
          </w:divBdr>
        </w:div>
        <w:div w:id="575674992">
          <w:marLeft w:val="0"/>
          <w:marRight w:val="0"/>
          <w:marTop w:val="0"/>
          <w:marBottom w:val="0"/>
          <w:divBdr>
            <w:top w:val="none" w:sz="0" w:space="0" w:color="auto"/>
            <w:left w:val="none" w:sz="0" w:space="0" w:color="auto"/>
            <w:bottom w:val="none" w:sz="0" w:space="0" w:color="auto"/>
            <w:right w:val="none" w:sz="0" w:space="0" w:color="auto"/>
          </w:divBdr>
        </w:div>
        <w:div w:id="2121800600">
          <w:marLeft w:val="0"/>
          <w:marRight w:val="0"/>
          <w:marTop w:val="0"/>
          <w:marBottom w:val="0"/>
          <w:divBdr>
            <w:top w:val="none" w:sz="0" w:space="0" w:color="auto"/>
            <w:left w:val="none" w:sz="0" w:space="0" w:color="auto"/>
            <w:bottom w:val="none" w:sz="0" w:space="0" w:color="auto"/>
            <w:right w:val="none" w:sz="0" w:space="0" w:color="auto"/>
          </w:divBdr>
        </w:div>
        <w:div w:id="1835755857">
          <w:marLeft w:val="0"/>
          <w:marRight w:val="0"/>
          <w:marTop w:val="0"/>
          <w:marBottom w:val="0"/>
          <w:divBdr>
            <w:top w:val="none" w:sz="0" w:space="0" w:color="auto"/>
            <w:left w:val="none" w:sz="0" w:space="0" w:color="auto"/>
            <w:bottom w:val="none" w:sz="0" w:space="0" w:color="auto"/>
            <w:right w:val="none" w:sz="0" w:space="0" w:color="auto"/>
          </w:divBdr>
        </w:div>
        <w:div w:id="486436158">
          <w:marLeft w:val="0"/>
          <w:marRight w:val="0"/>
          <w:marTop w:val="0"/>
          <w:marBottom w:val="0"/>
          <w:divBdr>
            <w:top w:val="none" w:sz="0" w:space="0" w:color="auto"/>
            <w:left w:val="none" w:sz="0" w:space="0" w:color="auto"/>
            <w:bottom w:val="none" w:sz="0" w:space="0" w:color="auto"/>
            <w:right w:val="none" w:sz="0" w:space="0" w:color="auto"/>
          </w:divBdr>
        </w:div>
        <w:div w:id="1656760262">
          <w:marLeft w:val="0"/>
          <w:marRight w:val="0"/>
          <w:marTop w:val="0"/>
          <w:marBottom w:val="0"/>
          <w:divBdr>
            <w:top w:val="none" w:sz="0" w:space="0" w:color="auto"/>
            <w:left w:val="none" w:sz="0" w:space="0" w:color="auto"/>
            <w:bottom w:val="none" w:sz="0" w:space="0" w:color="auto"/>
            <w:right w:val="none" w:sz="0" w:space="0" w:color="auto"/>
          </w:divBdr>
        </w:div>
        <w:div w:id="452334743">
          <w:marLeft w:val="0"/>
          <w:marRight w:val="0"/>
          <w:marTop w:val="0"/>
          <w:marBottom w:val="0"/>
          <w:divBdr>
            <w:top w:val="none" w:sz="0" w:space="0" w:color="auto"/>
            <w:left w:val="none" w:sz="0" w:space="0" w:color="auto"/>
            <w:bottom w:val="none" w:sz="0" w:space="0" w:color="auto"/>
            <w:right w:val="none" w:sz="0" w:space="0" w:color="auto"/>
          </w:divBdr>
        </w:div>
        <w:div w:id="2045446682">
          <w:marLeft w:val="0"/>
          <w:marRight w:val="0"/>
          <w:marTop w:val="0"/>
          <w:marBottom w:val="0"/>
          <w:divBdr>
            <w:top w:val="none" w:sz="0" w:space="0" w:color="auto"/>
            <w:left w:val="none" w:sz="0" w:space="0" w:color="auto"/>
            <w:bottom w:val="none" w:sz="0" w:space="0" w:color="auto"/>
            <w:right w:val="none" w:sz="0" w:space="0" w:color="auto"/>
          </w:divBdr>
        </w:div>
        <w:div w:id="879635793">
          <w:marLeft w:val="0"/>
          <w:marRight w:val="0"/>
          <w:marTop w:val="0"/>
          <w:marBottom w:val="0"/>
          <w:divBdr>
            <w:top w:val="none" w:sz="0" w:space="0" w:color="auto"/>
            <w:left w:val="none" w:sz="0" w:space="0" w:color="auto"/>
            <w:bottom w:val="none" w:sz="0" w:space="0" w:color="auto"/>
            <w:right w:val="none" w:sz="0" w:space="0" w:color="auto"/>
          </w:divBdr>
        </w:div>
        <w:div w:id="699354048">
          <w:marLeft w:val="0"/>
          <w:marRight w:val="0"/>
          <w:marTop w:val="0"/>
          <w:marBottom w:val="0"/>
          <w:divBdr>
            <w:top w:val="none" w:sz="0" w:space="0" w:color="auto"/>
            <w:left w:val="none" w:sz="0" w:space="0" w:color="auto"/>
            <w:bottom w:val="none" w:sz="0" w:space="0" w:color="auto"/>
            <w:right w:val="none" w:sz="0" w:space="0" w:color="auto"/>
          </w:divBdr>
        </w:div>
        <w:div w:id="1270310643">
          <w:marLeft w:val="0"/>
          <w:marRight w:val="0"/>
          <w:marTop w:val="0"/>
          <w:marBottom w:val="0"/>
          <w:divBdr>
            <w:top w:val="none" w:sz="0" w:space="0" w:color="auto"/>
            <w:left w:val="none" w:sz="0" w:space="0" w:color="auto"/>
            <w:bottom w:val="none" w:sz="0" w:space="0" w:color="auto"/>
            <w:right w:val="none" w:sz="0" w:space="0" w:color="auto"/>
          </w:divBdr>
        </w:div>
        <w:div w:id="1778207636">
          <w:marLeft w:val="0"/>
          <w:marRight w:val="0"/>
          <w:marTop w:val="0"/>
          <w:marBottom w:val="0"/>
          <w:divBdr>
            <w:top w:val="none" w:sz="0" w:space="0" w:color="auto"/>
            <w:left w:val="none" w:sz="0" w:space="0" w:color="auto"/>
            <w:bottom w:val="none" w:sz="0" w:space="0" w:color="auto"/>
            <w:right w:val="none" w:sz="0" w:space="0" w:color="auto"/>
          </w:divBdr>
        </w:div>
        <w:div w:id="1309167428">
          <w:marLeft w:val="0"/>
          <w:marRight w:val="0"/>
          <w:marTop w:val="0"/>
          <w:marBottom w:val="0"/>
          <w:divBdr>
            <w:top w:val="none" w:sz="0" w:space="0" w:color="auto"/>
            <w:left w:val="none" w:sz="0" w:space="0" w:color="auto"/>
            <w:bottom w:val="none" w:sz="0" w:space="0" w:color="auto"/>
            <w:right w:val="none" w:sz="0" w:space="0" w:color="auto"/>
          </w:divBdr>
        </w:div>
        <w:div w:id="1712920083">
          <w:marLeft w:val="0"/>
          <w:marRight w:val="0"/>
          <w:marTop w:val="0"/>
          <w:marBottom w:val="0"/>
          <w:divBdr>
            <w:top w:val="none" w:sz="0" w:space="0" w:color="auto"/>
            <w:left w:val="none" w:sz="0" w:space="0" w:color="auto"/>
            <w:bottom w:val="none" w:sz="0" w:space="0" w:color="auto"/>
            <w:right w:val="none" w:sz="0" w:space="0" w:color="auto"/>
          </w:divBdr>
        </w:div>
        <w:div w:id="1087770051">
          <w:marLeft w:val="0"/>
          <w:marRight w:val="0"/>
          <w:marTop w:val="0"/>
          <w:marBottom w:val="0"/>
          <w:divBdr>
            <w:top w:val="none" w:sz="0" w:space="0" w:color="auto"/>
            <w:left w:val="none" w:sz="0" w:space="0" w:color="auto"/>
            <w:bottom w:val="none" w:sz="0" w:space="0" w:color="auto"/>
            <w:right w:val="none" w:sz="0" w:space="0" w:color="auto"/>
          </w:divBdr>
        </w:div>
        <w:div w:id="1753575917">
          <w:marLeft w:val="0"/>
          <w:marRight w:val="0"/>
          <w:marTop w:val="0"/>
          <w:marBottom w:val="0"/>
          <w:divBdr>
            <w:top w:val="none" w:sz="0" w:space="0" w:color="auto"/>
            <w:left w:val="none" w:sz="0" w:space="0" w:color="auto"/>
            <w:bottom w:val="none" w:sz="0" w:space="0" w:color="auto"/>
            <w:right w:val="none" w:sz="0" w:space="0" w:color="auto"/>
          </w:divBdr>
        </w:div>
        <w:div w:id="676151417">
          <w:marLeft w:val="0"/>
          <w:marRight w:val="0"/>
          <w:marTop w:val="0"/>
          <w:marBottom w:val="0"/>
          <w:divBdr>
            <w:top w:val="none" w:sz="0" w:space="0" w:color="auto"/>
            <w:left w:val="none" w:sz="0" w:space="0" w:color="auto"/>
            <w:bottom w:val="none" w:sz="0" w:space="0" w:color="auto"/>
            <w:right w:val="none" w:sz="0" w:space="0" w:color="auto"/>
          </w:divBdr>
        </w:div>
        <w:div w:id="948506779">
          <w:marLeft w:val="0"/>
          <w:marRight w:val="0"/>
          <w:marTop w:val="0"/>
          <w:marBottom w:val="0"/>
          <w:divBdr>
            <w:top w:val="none" w:sz="0" w:space="0" w:color="auto"/>
            <w:left w:val="none" w:sz="0" w:space="0" w:color="auto"/>
            <w:bottom w:val="none" w:sz="0" w:space="0" w:color="auto"/>
            <w:right w:val="none" w:sz="0" w:space="0" w:color="auto"/>
          </w:divBdr>
        </w:div>
        <w:div w:id="1118991022">
          <w:marLeft w:val="0"/>
          <w:marRight w:val="0"/>
          <w:marTop w:val="0"/>
          <w:marBottom w:val="0"/>
          <w:divBdr>
            <w:top w:val="none" w:sz="0" w:space="0" w:color="auto"/>
            <w:left w:val="none" w:sz="0" w:space="0" w:color="auto"/>
            <w:bottom w:val="none" w:sz="0" w:space="0" w:color="auto"/>
            <w:right w:val="none" w:sz="0" w:space="0" w:color="auto"/>
          </w:divBdr>
        </w:div>
        <w:div w:id="656423721">
          <w:marLeft w:val="0"/>
          <w:marRight w:val="0"/>
          <w:marTop w:val="0"/>
          <w:marBottom w:val="0"/>
          <w:divBdr>
            <w:top w:val="none" w:sz="0" w:space="0" w:color="auto"/>
            <w:left w:val="none" w:sz="0" w:space="0" w:color="auto"/>
            <w:bottom w:val="none" w:sz="0" w:space="0" w:color="auto"/>
            <w:right w:val="none" w:sz="0" w:space="0" w:color="auto"/>
          </w:divBdr>
        </w:div>
        <w:div w:id="1693141884">
          <w:marLeft w:val="0"/>
          <w:marRight w:val="0"/>
          <w:marTop w:val="0"/>
          <w:marBottom w:val="0"/>
          <w:divBdr>
            <w:top w:val="none" w:sz="0" w:space="0" w:color="auto"/>
            <w:left w:val="none" w:sz="0" w:space="0" w:color="auto"/>
            <w:bottom w:val="none" w:sz="0" w:space="0" w:color="auto"/>
            <w:right w:val="none" w:sz="0" w:space="0" w:color="auto"/>
          </w:divBdr>
        </w:div>
        <w:div w:id="1424498614">
          <w:marLeft w:val="0"/>
          <w:marRight w:val="0"/>
          <w:marTop w:val="0"/>
          <w:marBottom w:val="0"/>
          <w:divBdr>
            <w:top w:val="none" w:sz="0" w:space="0" w:color="auto"/>
            <w:left w:val="none" w:sz="0" w:space="0" w:color="auto"/>
            <w:bottom w:val="none" w:sz="0" w:space="0" w:color="auto"/>
            <w:right w:val="none" w:sz="0" w:space="0" w:color="auto"/>
          </w:divBdr>
        </w:div>
        <w:div w:id="1400446246">
          <w:marLeft w:val="0"/>
          <w:marRight w:val="0"/>
          <w:marTop w:val="0"/>
          <w:marBottom w:val="0"/>
          <w:divBdr>
            <w:top w:val="none" w:sz="0" w:space="0" w:color="auto"/>
            <w:left w:val="none" w:sz="0" w:space="0" w:color="auto"/>
            <w:bottom w:val="none" w:sz="0" w:space="0" w:color="auto"/>
            <w:right w:val="none" w:sz="0" w:space="0" w:color="auto"/>
          </w:divBdr>
        </w:div>
        <w:div w:id="609626141">
          <w:marLeft w:val="0"/>
          <w:marRight w:val="0"/>
          <w:marTop w:val="0"/>
          <w:marBottom w:val="0"/>
          <w:divBdr>
            <w:top w:val="none" w:sz="0" w:space="0" w:color="auto"/>
            <w:left w:val="none" w:sz="0" w:space="0" w:color="auto"/>
            <w:bottom w:val="none" w:sz="0" w:space="0" w:color="auto"/>
            <w:right w:val="none" w:sz="0" w:space="0" w:color="auto"/>
          </w:divBdr>
        </w:div>
        <w:div w:id="1983189205">
          <w:marLeft w:val="0"/>
          <w:marRight w:val="0"/>
          <w:marTop w:val="0"/>
          <w:marBottom w:val="0"/>
          <w:divBdr>
            <w:top w:val="none" w:sz="0" w:space="0" w:color="auto"/>
            <w:left w:val="none" w:sz="0" w:space="0" w:color="auto"/>
            <w:bottom w:val="none" w:sz="0" w:space="0" w:color="auto"/>
            <w:right w:val="none" w:sz="0" w:space="0" w:color="auto"/>
          </w:divBdr>
        </w:div>
        <w:div w:id="20782654">
          <w:marLeft w:val="0"/>
          <w:marRight w:val="0"/>
          <w:marTop w:val="0"/>
          <w:marBottom w:val="0"/>
          <w:divBdr>
            <w:top w:val="none" w:sz="0" w:space="0" w:color="auto"/>
            <w:left w:val="none" w:sz="0" w:space="0" w:color="auto"/>
            <w:bottom w:val="none" w:sz="0" w:space="0" w:color="auto"/>
            <w:right w:val="none" w:sz="0" w:space="0" w:color="auto"/>
          </w:divBdr>
        </w:div>
        <w:div w:id="1235242074">
          <w:marLeft w:val="0"/>
          <w:marRight w:val="0"/>
          <w:marTop w:val="0"/>
          <w:marBottom w:val="0"/>
          <w:divBdr>
            <w:top w:val="none" w:sz="0" w:space="0" w:color="auto"/>
            <w:left w:val="none" w:sz="0" w:space="0" w:color="auto"/>
            <w:bottom w:val="none" w:sz="0" w:space="0" w:color="auto"/>
            <w:right w:val="none" w:sz="0" w:space="0" w:color="auto"/>
          </w:divBdr>
        </w:div>
        <w:div w:id="1091924742">
          <w:marLeft w:val="0"/>
          <w:marRight w:val="0"/>
          <w:marTop w:val="0"/>
          <w:marBottom w:val="0"/>
          <w:divBdr>
            <w:top w:val="none" w:sz="0" w:space="0" w:color="auto"/>
            <w:left w:val="none" w:sz="0" w:space="0" w:color="auto"/>
            <w:bottom w:val="none" w:sz="0" w:space="0" w:color="auto"/>
            <w:right w:val="none" w:sz="0" w:space="0" w:color="auto"/>
          </w:divBdr>
        </w:div>
        <w:div w:id="359207876">
          <w:marLeft w:val="0"/>
          <w:marRight w:val="0"/>
          <w:marTop w:val="0"/>
          <w:marBottom w:val="0"/>
          <w:divBdr>
            <w:top w:val="none" w:sz="0" w:space="0" w:color="auto"/>
            <w:left w:val="none" w:sz="0" w:space="0" w:color="auto"/>
            <w:bottom w:val="none" w:sz="0" w:space="0" w:color="auto"/>
            <w:right w:val="none" w:sz="0" w:space="0" w:color="auto"/>
          </w:divBdr>
        </w:div>
        <w:div w:id="431895058">
          <w:marLeft w:val="0"/>
          <w:marRight w:val="0"/>
          <w:marTop w:val="0"/>
          <w:marBottom w:val="0"/>
          <w:divBdr>
            <w:top w:val="none" w:sz="0" w:space="0" w:color="auto"/>
            <w:left w:val="none" w:sz="0" w:space="0" w:color="auto"/>
            <w:bottom w:val="none" w:sz="0" w:space="0" w:color="auto"/>
            <w:right w:val="none" w:sz="0" w:space="0" w:color="auto"/>
          </w:divBdr>
        </w:div>
        <w:div w:id="1834178918">
          <w:marLeft w:val="0"/>
          <w:marRight w:val="0"/>
          <w:marTop w:val="0"/>
          <w:marBottom w:val="0"/>
          <w:divBdr>
            <w:top w:val="none" w:sz="0" w:space="0" w:color="auto"/>
            <w:left w:val="none" w:sz="0" w:space="0" w:color="auto"/>
            <w:bottom w:val="none" w:sz="0" w:space="0" w:color="auto"/>
            <w:right w:val="none" w:sz="0" w:space="0" w:color="auto"/>
          </w:divBdr>
        </w:div>
        <w:div w:id="2034063828">
          <w:marLeft w:val="0"/>
          <w:marRight w:val="0"/>
          <w:marTop w:val="0"/>
          <w:marBottom w:val="0"/>
          <w:divBdr>
            <w:top w:val="none" w:sz="0" w:space="0" w:color="auto"/>
            <w:left w:val="none" w:sz="0" w:space="0" w:color="auto"/>
            <w:bottom w:val="none" w:sz="0" w:space="0" w:color="auto"/>
            <w:right w:val="none" w:sz="0" w:space="0" w:color="auto"/>
          </w:divBdr>
        </w:div>
        <w:div w:id="379672320">
          <w:marLeft w:val="0"/>
          <w:marRight w:val="0"/>
          <w:marTop w:val="0"/>
          <w:marBottom w:val="0"/>
          <w:divBdr>
            <w:top w:val="none" w:sz="0" w:space="0" w:color="auto"/>
            <w:left w:val="none" w:sz="0" w:space="0" w:color="auto"/>
            <w:bottom w:val="none" w:sz="0" w:space="0" w:color="auto"/>
            <w:right w:val="none" w:sz="0" w:space="0" w:color="auto"/>
          </w:divBdr>
        </w:div>
        <w:div w:id="1333993503">
          <w:marLeft w:val="0"/>
          <w:marRight w:val="0"/>
          <w:marTop w:val="0"/>
          <w:marBottom w:val="0"/>
          <w:divBdr>
            <w:top w:val="none" w:sz="0" w:space="0" w:color="auto"/>
            <w:left w:val="none" w:sz="0" w:space="0" w:color="auto"/>
            <w:bottom w:val="none" w:sz="0" w:space="0" w:color="auto"/>
            <w:right w:val="none" w:sz="0" w:space="0" w:color="auto"/>
          </w:divBdr>
        </w:div>
        <w:div w:id="1271472224">
          <w:marLeft w:val="0"/>
          <w:marRight w:val="0"/>
          <w:marTop w:val="0"/>
          <w:marBottom w:val="0"/>
          <w:divBdr>
            <w:top w:val="none" w:sz="0" w:space="0" w:color="auto"/>
            <w:left w:val="none" w:sz="0" w:space="0" w:color="auto"/>
            <w:bottom w:val="none" w:sz="0" w:space="0" w:color="auto"/>
            <w:right w:val="none" w:sz="0" w:space="0" w:color="auto"/>
          </w:divBdr>
        </w:div>
        <w:div w:id="1133450052">
          <w:marLeft w:val="0"/>
          <w:marRight w:val="0"/>
          <w:marTop w:val="0"/>
          <w:marBottom w:val="0"/>
          <w:divBdr>
            <w:top w:val="none" w:sz="0" w:space="0" w:color="auto"/>
            <w:left w:val="none" w:sz="0" w:space="0" w:color="auto"/>
            <w:bottom w:val="none" w:sz="0" w:space="0" w:color="auto"/>
            <w:right w:val="none" w:sz="0" w:space="0" w:color="auto"/>
          </w:divBdr>
        </w:div>
        <w:div w:id="2072458945">
          <w:marLeft w:val="0"/>
          <w:marRight w:val="0"/>
          <w:marTop w:val="0"/>
          <w:marBottom w:val="0"/>
          <w:divBdr>
            <w:top w:val="none" w:sz="0" w:space="0" w:color="auto"/>
            <w:left w:val="none" w:sz="0" w:space="0" w:color="auto"/>
            <w:bottom w:val="none" w:sz="0" w:space="0" w:color="auto"/>
            <w:right w:val="none" w:sz="0" w:space="0" w:color="auto"/>
          </w:divBdr>
        </w:div>
        <w:div w:id="165483140">
          <w:marLeft w:val="0"/>
          <w:marRight w:val="0"/>
          <w:marTop w:val="0"/>
          <w:marBottom w:val="0"/>
          <w:divBdr>
            <w:top w:val="none" w:sz="0" w:space="0" w:color="auto"/>
            <w:left w:val="none" w:sz="0" w:space="0" w:color="auto"/>
            <w:bottom w:val="none" w:sz="0" w:space="0" w:color="auto"/>
            <w:right w:val="none" w:sz="0" w:space="0" w:color="auto"/>
          </w:divBdr>
        </w:div>
        <w:div w:id="604266205">
          <w:marLeft w:val="0"/>
          <w:marRight w:val="0"/>
          <w:marTop w:val="0"/>
          <w:marBottom w:val="0"/>
          <w:divBdr>
            <w:top w:val="none" w:sz="0" w:space="0" w:color="auto"/>
            <w:left w:val="none" w:sz="0" w:space="0" w:color="auto"/>
            <w:bottom w:val="none" w:sz="0" w:space="0" w:color="auto"/>
            <w:right w:val="none" w:sz="0" w:space="0" w:color="auto"/>
          </w:divBdr>
        </w:div>
        <w:div w:id="904073766">
          <w:marLeft w:val="0"/>
          <w:marRight w:val="0"/>
          <w:marTop w:val="0"/>
          <w:marBottom w:val="0"/>
          <w:divBdr>
            <w:top w:val="none" w:sz="0" w:space="0" w:color="auto"/>
            <w:left w:val="none" w:sz="0" w:space="0" w:color="auto"/>
            <w:bottom w:val="none" w:sz="0" w:space="0" w:color="auto"/>
            <w:right w:val="none" w:sz="0" w:space="0" w:color="auto"/>
          </w:divBdr>
        </w:div>
        <w:div w:id="356202571">
          <w:marLeft w:val="0"/>
          <w:marRight w:val="0"/>
          <w:marTop w:val="0"/>
          <w:marBottom w:val="0"/>
          <w:divBdr>
            <w:top w:val="none" w:sz="0" w:space="0" w:color="auto"/>
            <w:left w:val="none" w:sz="0" w:space="0" w:color="auto"/>
            <w:bottom w:val="none" w:sz="0" w:space="0" w:color="auto"/>
            <w:right w:val="none" w:sz="0" w:space="0" w:color="auto"/>
          </w:divBdr>
        </w:div>
        <w:div w:id="1568953754">
          <w:marLeft w:val="0"/>
          <w:marRight w:val="0"/>
          <w:marTop w:val="0"/>
          <w:marBottom w:val="0"/>
          <w:divBdr>
            <w:top w:val="none" w:sz="0" w:space="0" w:color="auto"/>
            <w:left w:val="none" w:sz="0" w:space="0" w:color="auto"/>
            <w:bottom w:val="none" w:sz="0" w:space="0" w:color="auto"/>
            <w:right w:val="none" w:sz="0" w:space="0" w:color="auto"/>
          </w:divBdr>
        </w:div>
        <w:div w:id="703364047">
          <w:marLeft w:val="0"/>
          <w:marRight w:val="0"/>
          <w:marTop w:val="0"/>
          <w:marBottom w:val="0"/>
          <w:divBdr>
            <w:top w:val="none" w:sz="0" w:space="0" w:color="auto"/>
            <w:left w:val="none" w:sz="0" w:space="0" w:color="auto"/>
            <w:bottom w:val="none" w:sz="0" w:space="0" w:color="auto"/>
            <w:right w:val="none" w:sz="0" w:space="0" w:color="auto"/>
          </w:divBdr>
        </w:div>
        <w:div w:id="762726021">
          <w:marLeft w:val="0"/>
          <w:marRight w:val="0"/>
          <w:marTop w:val="0"/>
          <w:marBottom w:val="0"/>
          <w:divBdr>
            <w:top w:val="none" w:sz="0" w:space="0" w:color="auto"/>
            <w:left w:val="none" w:sz="0" w:space="0" w:color="auto"/>
            <w:bottom w:val="none" w:sz="0" w:space="0" w:color="auto"/>
            <w:right w:val="none" w:sz="0" w:space="0" w:color="auto"/>
          </w:divBdr>
        </w:div>
        <w:div w:id="323896633">
          <w:marLeft w:val="0"/>
          <w:marRight w:val="0"/>
          <w:marTop w:val="0"/>
          <w:marBottom w:val="0"/>
          <w:divBdr>
            <w:top w:val="none" w:sz="0" w:space="0" w:color="auto"/>
            <w:left w:val="none" w:sz="0" w:space="0" w:color="auto"/>
            <w:bottom w:val="none" w:sz="0" w:space="0" w:color="auto"/>
            <w:right w:val="none" w:sz="0" w:space="0" w:color="auto"/>
          </w:divBdr>
        </w:div>
        <w:div w:id="1515463639">
          <w:marLeft w:val="0"/>
          <w:marRight w:val="0"/>
          <w:marTop w:val="0"/>
          <w:marBottom w:val="0"/>
          <w:divBdr>
            <w:top w:val="none" w:sz="0" w:space="0" w:color="auto"/>
            <w:left w:val="none" w:sz="0" w:space="0" w:color="auto"/>
            <w:bottom w:val="none" w:sz="0" w:space="0" w:color="auto"/>
            <w:right w:val="none" w:sz="0" w:space="0" w:color="auto"/>
          </w:divBdr>
        </w:div>
        <w:div w:id="1202088148">
          <w:marLeft w:val="0"/>
          <w:marRight w:val="0"/>
          <w:marTop w:val="0"/>
          <w:marBottom w:val="0"/>
          <w:divBdr>
            <w:top w:val="none" w:sz="0" w:space="0" w:color="auto"/>
            <w:left w:val="none" w:sz="0" w:space="0" w:color="auto"/>
            <w:bottom w:val="none" w:sz="0" w:space="0" w:color="auto"/>
            <w:right w:val="none" w:sz="0" w:space="0" w:color="auto"/>
          </w:divBdr>
        </w:div>
        <w:div w:id="1986086550">
          <w:marLeft w:val="0"/>
          <w:marRight w:val="0"/>
          <w:marTop w:val="0"/>
          <w:marBottom w:val="0"/>
          <w:divBdr>
            <w:top w:val="none" w:sz="0" w:space="0" w:color="auto"/>
            <w:left w:val="none" w:sz="0" w:space="0" w:color="auto"/>
            <w:bottom w:val="none" w:sz="0" w:space="0" w:color="auto"/>
            <w:right w:val="none" w:sz="0" w:space="0" w:color="auto"/>
          </w:divBdr>
        </w:div>
        <w:div w:id="298808514">
          <w:marLeft w:val="0"/>
          <w:marRight w:val="0"/>
          <w:marTop w:val="0"/>
          <w:marBottom w:val="0"/>
          <w:divBdr>
            <w:top w:val="none" w:sz="0" w:space="0" w:color="auto"/>
            <w:left w:val="none" w:sz="0" w:space="0" w:color="auto"/>
            <w:bottom w:val="none" w:sz="0" w:space="0" w:color="auto"/>
            <w:right w:val="none" w:sz="0" w:space="0" w:color="auto"/>
          </w:divBdr>
        </w:div>
        <w:div w:id="1032271345">
          <w:marLeft w:val="0"/>
          <w:marRight w:val="0"/>
          <w:marTop w:val="0"/>
          <w:marBottom w:val="0"/>
          <w:divBdr>
            <w:top w:val="none" w:sz="0" w:space="0" w:color="auto"/>
            <w:left w:val="none" w:sz="0" w:space="0" w:color="auto"/>
            <w:bottom w:val="none" w:sz="0" w:space="0" w:color="auto"/>
            <w:right w:val="none" w:sz="0" w:space="0" w:color="auto"/>
          </w:divBdr>
        </w:div>
        <w:div w:id="72777290">
          <w:marLeft w:val="0"/>
          <w:marRight w:val="0"/>
          <w:marTop w:val="0"/>
          <w:marBottom w:val="0"/>
          <w:divBdr>
            <w:top w:val="none" w:sz="0" w:space="0" w:color="auto"/>
            <w:left w:val="none" w:sz="0" w:space="0" w:color="auto"/>
            <w:bottom w:val="none" w:sz="0" w:space="0" w:color="auto"/>
            <w:right w:val="none" w:sz="0" w:space="0" w:color="auto"/>
          </w:divBdr>
        </w:div>
        <w:div w:id="448671069">
          <w:marLeft w:val="0"/>
          <w:marRight w:val="0"/>
          <w:marTop w:val="0"/>
          <w:marBottom w:val="0"/>
          <w:divBdr>
            <w:top w:val="none" w:sz="0" w:space="0" w:color="auto"/>
            <w:left w:val="none" w:sz="0" w:space="0" w:color="auto"/>
            <w:bottom w:val="none" w:sz="0" w:space="0" w:color="auto"/>
            <w:right w:val="none" w:sz="0" w:space="0" w:color="auto"/>
          </w:divBdr>
        </w:div>
        <w:div w:id="741682539">
          <w:marLeft w:val="0"/>
          <w:marRight w:val="0"/>
          <w:marTop w:val="0"/>
          <w:marBottom w:val="0"/>
          <w:divBdr>
            <w:top w:val="none" w:sz="0" w:space="0" w:color="auto"/>
            <w:left w:val="none" w:sz="0" w:space="0" w:color="auto"/>
            <w:bottom w:val="none" w:sz="0" w:space="0" w:color="auto"/>
            <w:right w:val="none" w:sz="0" w:space="0" w:color="auto"/>
          </w:divBdr>
        </w:div>
        <w:div w:id="947154634">
          <w:marLeft w:val="0"/>
          <w:marRight w:val="0"/>
          <w:marTop w:val="0"/>
          <w:marBottom w:val="0"/>
          <w:divBdr>
            <w:top w:val="none" w:sz="0" w:space="0" w:color="auto"/>
            <w:left w:val="none" w:sz="0" w:space="0" w:color="auto"/>
            <w:bottom w:val="none" w:sz="0" w:space="0" w:color="auto"/>
            <w:right w:val="none" w:sz="0" w:space="0" w:color="auto"/>
          </w:divBdr>
        </w:div>
        <w:div w:id="811557197">
          <w:marLeft w:val="0"/>
          <w:marRight w:val="0"/>
          <w:marTop w:val="0"/>
          <w:marBottom w:val="0"/>
          <w:divBdr>
            <w:top w:val="none" w:sz="0" w:space="0" w:color="auto"/>
            <w:left w:val="none" w:sz="0" w:space="0" w:color="auto"/>
            <w:bottom w:val="none" w:sz="0" w:space="0" w:color="auto"/>
            <w:right w:val="none" w:sz="0" w:space="0" w:color="auto"/>
          </w:divBdr>
        </w:div>
        <w:div w:id="776757460">
          <w:marLeft w:val="0"/>
          <w:marRight w:val="0"/>
          <w:marTop w:val="0"/>
          <w:marBottom w:val="0"/>
          <w:divBdr>
            <w:top w:val="none" w:sz="0" w:space="0" w:color="auto"/>
            <w:left w:val="none" w:sz="0" w:space="0" w:color="auto"/>
            <w:bottom w:val="none" w:sz="0" w:space="0" w:color="auto"/>
            <w:right w:val="none" w:sz="0" w:space="0" w:color="auto"/>
          </w:divBdr>
        </w:div>
        <w:div w:id="232276154">
          <w:marLeft w:val="0"/>
          <w:marRight w:val="0"/>
          <w:marTop w:val="0"/>
          <w:marBottom w:val="0"/>
          <w:divBdr>
            <w:top w:val="none" w:sz="0" w:space="0" w:color="auto"/>
            <w:left w:val="none" w:sz="0" w:space="0" w:color="auto"/>
            <w:bottom w:val="none" w:sz="0" w:space="0" w:color="auto"/>
            <w:right w:val="none" w:sz="0" w:space="0" w:color="auto"/>
          </w:divBdr>
        </w:div>
        <w:div w:id="3289065">
          <w:marLeft w:val="0"/>
          <w:marRight w:val="0"/>
          <w:marTop w:val="0"/>
          <w:marBottom w:val="0"/>
          <w:divBdr>
            <w:top w:val="none" w:sz="0" w:space="0" w:color="auto"/>
            <w:left w:val="none" w:sz="0" w:space="0" w:color="auto"/>
            <w:bottom w:val="none" w:sz="0" w:space="0" w:color="auto"/>
            <w:right w:val="none" w:sz="0" w:space="0" w:color="auto"/>
          </w:divBdr>
        </w:div>
        <w:div w:id="2134442964">
          <w:marLeft w:val="0"/>
          <w:marRight w:val="0"/>
          <w:marTop w:val="0"/>
          <w:marBottom w:val="0"/>
          <w:divBdr>
            <w:top w:val="none" w:sz="0" w:space="0" w:color="auto"/>
            <w:left w:val="none" w:sz="0" w:space="0" w:color="auto"/>
            <w:bottom w:val="none" w:sz="0" w:space="0" w:color="auto"/>
            <w:right w:val="none" w:sz="0" w:space="0" w:color="auto"/>
          </w:divBdr>
        </w:div>
        <w:div w:id="2121214562">
          <w:marLeft w:val="0"/>
          <w:marRight w:val="0"/>
          <w:marTop w:val="0"/>
          <w:marBottom w:val="0"/>
          <w:divBdr>
            <w:top w:val="none" w:sz="0" w:space="0" w:color="auto"/>
            <w:left w:val="none" w:sz="0" w:space="0" w:color="auto"/>
            <w:bottom w:val="none" w:sz="0" w:space="0" w:color="auto"/>
            <w:right w:val="none" w:sz="0" w:space="0" w:color="auto"/>
          </w:divBdr>
        </w:div>
        <w:div w:id="1664165085">
          <w:marLeft w:val="0"/>
          <w:marRight w:val="0"/>
          <w:marTop w:val="0"/>
          <w:marBottom w:val="0"/>
          <w:divBdr>
            <w:top w:val="none" w:sz="0" w:space="0" w:color="auto"/>
            <w:left w:val="none" w:sz="0" w:space="0" w:color="auto"/>
            <w:bottom w:val="none" w:sz="0" w:space="0" w:color="auto"/>
            <w:right w:val="none" w:sz="0" w:space="0" w:color="auto"/>
          </w:divBdr>
        </w:div>
        <w:div w:id="609969397">
          <w:marLeft w:val="0"/>
          <w:marRight w:val="0"/>
          <w:marTop w:val="0"/>
          <w:marBottom w:val="0"/>
          <w:divBdr>
            <w:top w:val="none" w:sz="0" w:space="0" w:color="auto"/>
            <w:left w:val="none" w:sz="0" w:space="0" w:color="auto"/>
            <w:bottom w:val="none" w:sz="0" w:space="0" w:color="auto"/>
            <w:right w:val="none" w:sz="0" w:space="0" w:color="auto"/>
          </w:divBdr>
        </w:div>
        <w:div w:id="1421176381">
          <w:marLeft w:val="0"/>
          <w:marRight w:val="0"/>
          <w:marTop w:val="0"/>
          <w:marBottom w:val="0"/>
          <w:divBdr>
            <w:top w:val="none" w:sz="0" w:space="0" w:color="auto"/>
            <w:left w:val="none" w:sz="0" w:space="0" w:color="auto"/>
            <w:bottom w:val="none" w:sz="0" w:space="0" w:color="auto"/>
            <w:right w:val="none" w:sz="0" w:space="0" w:color="auto"/>
          </w:divBdr>
        </w:div>
        <w:div w:id="1946844678">
          <w:marLeft w:val="0"/>
          <w:marRight w:val="0"/>
          <w:marTop w:val="0"/>
          <w:marBottom w:val="0"/>
          <w:divBdr>
            <w:top w:val="none" w:sz="0" w:space="0" w:color="auto"/>
            <w:left w:val="none" w:sz="0" w:space="0" w:color="auto"/>
            <w:bottom w:val="none" w:sz="0" w:space="0" w:color="auto"/>
            <w:right w:val="none" w:sz="0" w:space="0" w:color="auto"/>
          </w:divBdr>
        </w:div>
        <w:div w:id="351148359">
          <w:marLeft w:val="0"/>
          <w:marRight w:val="0"/>
          <w:marTop w:val="0"/>
          <w:marBottom w:val="0"/>
          <w:divBdr>
            <w:top w:val="none" w:sz="0" w:space="0" w:color="auto"/>
            <w:left w:val="none" w:sz="0" w:space="0" w:color="auto"/>
            <w:bottom w:val="none" w:sz="0" w:space="0" w:color="auto"/>
            <w:right w:val="none" w:sz="0" w:space="0" w:color="auto"/>
          </w:divBdr>
        </w:div>
        <w:div w:id="1318223020">
          <w:marLeft w:val="0"/>
          <w:marRight w:val="0"/>
          <w:marTop w:val="0"/>
          <w:marBottom w:val="0"/>
          <w:divBdr>
            <w:top w:val="none" w:sz="0" w:space="0" w:color="auto"/>
            <w:left w:val="none" w:sz="0" w:space="0" w:color="auto"/>
            <w:bottom w:val="none" w:sz="0" w:space="0" w:color="auto"/>
            <w:right w:val="none" w:sz="0" w:space="0" w:color="auto"/>
          </w:divBdr>
        </w:div>
        <w:div w:id="1020207717">
          <w:marLeft w:val="0"/>
          <w:marRight w:val="0"/>
          <w:marTop w:val="0"/>
          <w:marBottom w:val="0"/>
          <w:divBdr>
            <w:top w:val="none" w:sz="0" w:space="0" w:color="auto"/>
            <w:left w:val="none" w:sz="0" w:space="0" w:color="auto"/>
            <w:bottom w:val="none" w:sz="0" w:space="0" w:color="auto"/>
            <w:right w:val="none" w:sz="0" w:space="0" w:color="auto"/>
          </w:divBdr>
        </w:div>
        <w:div w:id="2009017576">
          <w:marLeft w:val="0"/>
          <w:marRight w:val="0"/>
          <w:marTop w:val="0"/>
          <w:marBottom w:val="0"/>
          <w:divBdr>
            <w:top w:val="none" w:sz="0" w:space="0" w:color="auto"/>
            <w:left w:val="none" w:sz="0" w:space="0" w:color="auto"/>
            <w:bottom w:val="none" w:sz="0" w:space="0" w:color="auto"/>
            <w:right w:val="none" w:sz="0" w:space="0" w:color="auto"/>
          </w:divBdr>
        </w:div>
        <w:div w:id="205262897">
          <w:marLeft w:val="0"/>
          <w:marRight w:val="0"/>
          <w:marTop w:val="0"/>
          <w:marBottom w:val="0"/>
          <w:divBdr>
            <w:top w:val="none" w:sz="0" w:space="0" w:color="auto"/>
            <w:left w:val="none" w:sz="0" w:space="0" w:color="auto"/>
            <w:bottom w:val="none" w:sz="0" w:space="0" w:color="auto"/>
            <w:right w:val="none" w:sz="0" w:space="0" w:color="auto"/>
          </w:divBdr>
        </w:div>
        <w:div w:id="1932657707">
          <w:marLeft w:val="0"/>
          <w:marRight w:val="0"/>
          <w:marTop w:val="0"/>
          <w:marBottom w:val="0"/>
          <w:divBdr>
            <w:top w:val="none" w:sz="0" w:space="0" w:color="auto"/>
            <w:left w:val="none" w:sz="0" w:space="0" w:color="auto"/>
            <w:bottom w:val="none" w:sz="0" w:space="0" w:color="auto"/>
            <w:right w:val="none" w:sz="0" w:space="0" w:color="auto"/>
          </w:divBdr>
        </w:div>
        <w:div w:id="1579048347">
          <w:marLeft w:val="0"/>
          <w:marRight w:val="0"/>
          <w:marTop w:val="0"/>
          <w:marBottom w:val="0"/>
          <w:divBdr>
            <w:top w:val="none" w:sz="0" w:space="0" w:color="auto"/>
            <w:left w:val="none" w:sz="0" w:space="0" w:color="auto"/>
            <w:bottom w:val="none" w:sz="0" w:space="0" w:color="auto"/>
            <w:right w:val="none" w:sz="0" w:space="0" w:color="auto"/>
          </w:divBdr>
        </w:div>
        <w:div w:id="702367309">
          <w:marLeft w:val="0"/>
          <w:marRight w:val="0"/>
          <w:marTop w:val="0"/>
          <w:marBottom w:val="0"/>
          <w:divBdr>
            <w:top w:val="none" w:sz="0" w:space="0" w:color="auto"/>
            <w:left w:val="none" w:sz="0" w:space="0" w:color="auto"/>
            <w:bottom w:val="none" w:sz="0" w:space="0" w:color="auto"/>
            <w:right w:val="none" w:sz="0" w:space="0" w:color="auto"/>
          </w:divBdr>
        </w:div>
        <w:div w:id="859929975">
          <w:marLeft w:val="0"/>
          <w:marRight w:val="0"/>
          <w:marTop w:val="0"/>
          <w:marBottom w:val="0"/>
          <w:divBdr>
            <w:top w:val="none" w:sz="0" w:space="0" w:color="auto"/>
            <w:left w:val="none" w:sz="0" w:space="0" w:color="auto"/>
            <w:bottom w:val="none" w:sz="0" w:space="0" w:color="auto"/>
            <w:right w:val="none" w:sz="0" w:space="0" w:color="auto"/>
          </w:divBdr>
        </w:div>
        <w:div w:id="1143740258">
          <w:marLeft w:val="0"/>
          <w:marRight w:val="0"/>
          <w:marTop w:val="0"/>
          <w:marBottom w:val="0"/>
          <w:divBdr>
            <w:top w:val="none" w:sz="0" w:space="0" w:color="auto"/>
            <w:left w:val="none" w:sz="0" w:space="0" w:color="auto"/>
            <w:bottom w:val="none" w:sz="0" w:space="0" w:color="auto"/>
            <w:right w:val="none" w:sz="0" w:space="0" w:color="auto"/>
          </w:divBdr>
        </w:div>
        <w:div w:id="1342006202">
          <w:marLeft w:val="0"/>
          <w:marRight w:val="0"/>
          <w:marTop w:val="0"/>
          <w:marBottom w:val="0"/>
          <w:divBdr>
            <w:top w:val="none" w:sz="0" w:space="0" w:color="auto"/>
            <w:left w:val="none" w:sz="0" w:space="0" w:color="auto"/>
            <w:bottom w:val="none" w:sz="0" w:space="0" w:color="auto"/>
            <w:right w:val="none" w:sz="0" w:space="0" w:color="auto"/>
          </w:divBdr>
        </w:div>
        <w:div w:id="377819571">
          <w:marLeft w:val="0"/>
          <w:marRight w:val="0"/>
          <w:marTop w:val="0"/>
          <w:marBottom w:val="0"/>
          <w:divBdr>
            <w:top w:val="none" w:sz="0" w:space="0" w:color="auto"/>
            <w:left w:val="none" w:sz="0" w:space="0" w:color="auto"/>
            <w:bottom w:val="none" w:sz="0" w:space="0" w:color="auto"/>
            <w:right w:val="none" w:sz="0" w:space="0" w:color="auto"/>
          </w:divBdr>
        </w:div>
        <w:div w:id="379520490">
          <w:marLeft w:val="0"/>
          <w:marRight w:val="0"/>
          <w:marTop w:val="0"/>
          <w:marBottom w:val="0"/>
          <w:divBdr>
            <w:top w:val="none" w:sz="0" w:space="0" w:color="auto"/>
            <w:left w:val="none" w:sz="0" w:space="0" w:color="auto"/>
            <w:bottom w:val="none" w:sz="0" w:space="0" w:color="auto"/>
            <w:right w:val="none" w:sz="0" w:space="0" w:color="auto"/>
          </w:divBdr>
        </w:div>
        <w:div w:id="776296760">
          <w:marLeft w:val="0"/>
          <w:marRight w:val="0"/>
          <w:marTop w:val="0"/>
          <w:marBottom w:val="0"/>
          <w:divBdr>
            <w:top w:val="none" w:sz="0" w:space="0" w:color="auto"/>
            <w:left w:val="none" w:sz="0" w:space="0" w:color="auto"/>
            <w:bottom w:val="none" w:sz="0" w:space="0" w:color="auto"/>
            <w:right w:val="none" w:sz="0" w:space="0" w:color="auto"/>
          </w:divBdr>
        </w:div>
        <w:div w:id="977301510">
          <w:marLeft w:val="0"/>
          <w:marRight w:val="0"/>
          <w:marTop w:val="0"/>
          <w:marBottom w:val="0"/>
          <w:divBdr>
            <w:top w:val="none" w:sz="0" w:space="0" w:color="auto"/>
            <w:left w:val="none" w:sz="0" w:space="0" w:color="auto"/>
            <w:bottom w:val="none" w:sz="0" w:space="0" w:color="auto"/>
            <w:right w:val="none" w:sz="0" w:space="0" w:color="auto"/>
          </w:divBdr>
        </w:div>
        <w:div w:id="1764766356">
          <w:marLeft w:val="0"/>
          <w:marRight w:val="0"/>
          <w:marTop w:val="0"/>
          <w:marBottom w:val="0"/>
          <w:divBdr>
            <w:top w:val="none" w:sz="0" w:space="0" w:color="auto"/>
            <w:left w:val="none" w:sz="0" w:space="0" w:color="auto"/>
            <w:bottom w:val="none" w:sz="0" w:space="0" w:color="auto"/>
            <w:right w:val="none" w:sz="0" w:space="0" w:color="auto"/>
          </w:divBdr>
        </w:div>
        <w:div w:id="943925522">
          <w:marLeft w:val="0"/>
          <w:marRight w:val="0"/>
          <w:marTop w:val="0"/>
          <w:marBottom w:val="0"/>
          <w:divBdr>
            <w:top w:val="none" w:sz="0" w:space="0" w:color="auto"/>
            <w:left w:val="none" w:sz="0" w:space="0" w:color="auto"/>
            <w:bottom w:val="none" w:sz="0" w:space="0" w:color="auto"/>
            <w:right w:val="none" w:sz="0" w:space="0" w:color="auto"/>
          </w:divBdr>
        </w:div>
        <w:div w:id="388576651">
          <w:marLeft w:val="0"/>
          <w:marRight w:val="0"/>
          <w:marTop w:val="0"/>
          <w:marBottom w:val="0"/>
          <w:divBdr>
            <w:top w:val="none" w:sz="0" w:space="0" w:color="auto"/>
            <w:left w:val="none" w:sz="0" w:space="0" w:color="auto"/>
            <w:bottom w:val="none" w:sz="0" w:space="0" w:color="auto"/>
            <w:right w:val="none" w:sz="0" w:space="0" w:color="auto"/>
          </w:divBdr>
        </w:div>
        <w:div w:id="1258321147">
          <w:marLeft w:val="0"/>
          <w:marRight w:val="0"/>
          <w:marTop w:val="0"/>
          <w:marBottom w:val="0"/>
          <w:divBdr>
            <w:top w:val="none" w:sz="0" w:space="0" w:color="auto"/>
            <w:left w:val="none" w:sz="0" w:space="0" w:color="auto"/>
            <w:bottom w:val="none" w:sz="0" w:space="0" w:color="auto"/>
            <w:right w:val="none" w:sz="0" w:space="0" w:color="auto"/>
          </w:divBdr>
        </w:div>
        <w:div w:id="1531454784">
          <w:marLeft w:val="0"/>
          <w:marRight w:val="0"/>
          <w:marTop w:val="0"/>
          <w:marBottom w:val="0"/>
          <w:divBdr>
            <w:top w:val="none" w:sz="0" w:space="0" w:color="auto"/>
            <w:left w:val="none" w:sz="0" w:space="0" w:color="auto"/>
            <w:bottom w:val="none" w:sz="0" w:space="0" w:color="auto"/>
            <w:right w:val="none" w:sz="0" w:space="0" w:color="auto"/>
          </w:divBdr>
        </w:div>
        <w:div w:id="1567839984">
          <w:marLeft w:val="0"/>
          <w:marRight w:val="0"/>
          <w:marTop w:val="0"/>
          <w:marBottom w:val="0"/>
          <w:divBdr>
            <w:top w:val="none" w:sz="0" w:space="0" w:color="auto"/>
            <w:left w:val="none" w:sz="0" w:space="0" w:color="auto"/>
            <w:bottom w:val="none" w:sz="0" w:space="0" w:color="auto"/>
            <w:right w:val="none" w:sz="0" w:space="0" w:color="auto"/>
          </w:divBdr>
        </w:div>
        <w:div w:id="480318720">
          <w:marLeft w:val="0"/>
          <w:marRight w:val="0"/>
          <w:marTop w:val="0"/>
          <w:marBottom w:val="0"/>
          <w:divBdr>
            <w:top w:val="none" w:sz="0" w:space="0" w:color="auto"/>
            <w:left w:val="none" w:sz="0" w:space="0" w:color="auto"/>
            <w:bottom w:val="none" w:sz="0" w:space="0" w:color="auto"/>
            <w:right w:val="none" w:sz="0" w:space="0" w:color="auto"/>
          </w:divBdr>
        </w:div>
        <w:div w:id="2112968559">
          <w:marLeft w:val="0"/>
          <w:marRight w:val="0"/>
          <w:marTop w:val="0"/>
          <w:marBottom w:val="0"/>
          <w:divBdr>
            <w:top w:val="none" w:sz="0" w:space="0" w:color="auto"/>
            <w:left w:val="none" w:sz="0" w:space="0" w:color="auto"/>
            <w:bottom w:val="none" w:sz="0" w:space="0" w:color="auto"/>
            <w:right w:val="none" w:sz="0" w:space="0" w:color="auto"/>
          </w:divBdr>
        </w:div>
      </w:divsChild>
    </w:div>
    <w:div w:id="2027058451">
      <w:bodyDiv w:val="1"/>
      <w:marLeft w:val="0"/>
      <w:marRight w:val="0"/>
      <w:marTop w:val="0"/>
      <w:marBottom w:val="0"/>
      <w:divBdr>
        <w:top w:val="none" w:sz="0" w:space="0" w:color="auto"/>
        <w:left w:val="none" w:sz="0" w:space="0" w:color="auto"/>
        <w:bottom w:val="none" w:sz="0" w:space="0" w:color="auto"/>
        <w:right w:val="none" w:sz="0" w:space="0" w:color="auto"/>
      </w:divBdr>
    </w:div>
    <w:div w:id="2027174644">
      <w:bodyDiv w:val="1"/>
      <w:marLeft w:val="0"/>
      <w:marRight w:val="0"/>
      <w:marTop w:val="0"/>
      <w:marBottom w:val="0"/>
      <w:divBdr>
        <w:top w:val="none" w:sz="0" w:space="0" w:color="auto"/>
        <w:left w:val="none" w:sz="0" w:space="0" w:color="auto"/>
        <w:bottom w:val="none" w:sz="0" w:space="0" w:color="auto"/>
        <w:right w:val="none" w:sz="0" w:space="0" w:color="auto"/>
      </w:divBdr>
    </w:div>
    <w:div w:id="2027555172">
      <w:bodyDiv w:val="1"/>
      <w:marLeft w:val="0"/>
      <w:marRight w:val="0"/>
      <w:marTop w:val="0"/>
      <w:marBottom w:val="0"/>
      <w:divBdr>
        <w:top w:val="none" w:sz="0" w:space="0" w:color="auto"/>
        <w:left w:val="none" w:sz="0" w:space="0" w:color="auto"/>
        <w:bottom w:val="none" w:sz="0" w:space="0" w:color="auto"/>
        <w:right w:val="none" w:sz="0" w:space="0" w:color="auto"/>
      </w:divBdr>
    </w:div>
    <w:div w:id="2027561600">
      <w:bodyDiv w:val="1"/>
      <w:marLeft w:val="0"/>
      <w:marRight w:val="0"/>
      <w:marTop w:val="0"/>
      <w:marBottom w:val="0"/>
      <w:divBdr>
        <w:top w:val="none" w:sz="0" w:space="0" w:color="auto"/>
        <w:left w:val="none" w:sz="0" w:space="0" w:color="auto"/>
        <w:bottom w:val="none" w:sz="0" w:space="0" w:color="auto"/>
        <w:right w:val="none" w:sz="0" w:space="0" w:color="auto"/>
      </w:divBdr>
    </w:div>
    <w:div w:id="2027637068">
      <w:bodyDiv w:val="1"/>
      <w:marLeft w:val="0"/>
      <w:marRight w:val="0"/>
      <w:marTop w:val="0"/>
      <w:marBottom w:val="0"/>
      <w:divBdr>
        <w:top w:val="none" w:sz="0" w:space="0" w:color="auto"/>
        <w:left w:val="none" w:sz="0" w:space="0" w:color="auto"/>
        <w:bottom w:val="none" w:sz="0" w:space="0" w:color="auto"/>
        <w:right w:val="none" w:sz="0" w:space="0" w:color="auto"/>
      </w:divBdr>
      <w:divsChild>
        <w:div w:id="1959137799">
          <w:marLeft w:val="0"/>
          <w:marRight w:val="0"/>
          <w:marTop w:val="0"/>
          <w:marBottom w:val="0"/>
          <w:divBdr>
            <w:top w:val="none" w:sz="0" w:space="0" w:color="auto"/>
            <w:left w:val="none" w:sz="0" w:space="0" w:color="auto"/>
            <w:bottom w:val="none" w:sz="0" w:space="0" w:color="auto"/>
            <w:right w:val="none" w:sz="0" w:space="0" w:color="auto"/>
          </w:divBdr>
        </w:div>
        <w:div w:id="1747531150">
          <w:marLeft w:val="0"/>
          <w:marRight w:val="0"/>
          <w:marTop w:val="0"/>
          <w:marBottom w:val="0"/>
          <w:divBdr>
            <w:top w:val="none" w:sz="0" w:space="0" w:color="auto"/>
            <w:left w:val="none" w:sz="0" w:space="0" w:color="auto"/>
            <w:bottom w:val="none" w:sz="0" w:space="0" w:color="auto"/>
            <w:right w:val="none" w:sz="0" w:space="0" w:color="auto"/>
          </w:divBdr>
        </w:div>
        <w:div w:id="968122700">
          <w:marLeft w:val="0"/>
          <w:marRight w:val="0"/>
          <w:marTop w:val="0"/>
          <w:marBottom w:val="0"/>
          <w:divBdr>
            <w:top w:val="none" w:sz="0" w:space="0" w:color="auto"/>
            <w:left w:val="none" w:sz="0" w:space="0" w:color="auto"/>
            <w:bottom w:val="none" w:sz="0" w:space="0" w:color="auto"/>
            <w:right w:val="none" w:sz="0" w:space="0" w:color="auto"/>
          </w:divBdr>
        </w:div>
        <w:div w:id="1534538853">
          <w:marLeft w:val="0"/>
          <w:marRight w:val="0"/>
          <w:marTop w:val="0"/>
          <w:marBottom w:val="0"/>
          <w:divBdr>
            <w:top w:val="none" w:sz="0" w:space="0" w:color="auto"/>
            <w:left w:val="none" w:sz="0" w:space="0" w:color="auto"/>
            <w:bottom w:val="none" w:sz="0" w:space="0" w:color="auto"/>
            <w:right w:val="none" w:sz="0" w:space="0" w:color="auto"/>
          </w:divBdr>
        </w:div>
        <w:div w:id="46026674">
          <w:marLeft w:val="0"/>
          <w:marRight w:val="0"/>
          <w:marTop w:val="0"/>
          <w:marBottom w:val="0"/>
          <w:divBdr>
            <w:top w:val="none" w:sz="0" w:space="0" w:color="auto"/>
            <w:left w:val="none" w:sz="0" w:space="0" w:color="auto"/>
            <w:bottom w:val="none" w:sz="0" w:space="0" w:color="auto"/>
            <w:right w:val="none" w:sz="0" w:space="0" w:color="auto"/>
          </w:divBdr>
        </w:div>
        <w:div w:id="325059205">
          <w:marLeft w:val="0"/>
          <w:marRight w:val="0"/>
          <w:marTop w:val="0"/>
          <w:marBottom w:val="0"/>
          <w:divBdr>
            <w:top w:val="none" w:sz="0" w:space="0" w:color="auto"/>
            <w:left w:val="none" w:sz="0" w:space="0" w:color="auto"/>
            <w:bottom w:val="none" w:sz="0" w:space="0" w:color="auto"/>
            <w:right w:val="none" w:sz="0" w:space="0" w:color="auto"/>
          </w:divBdr>
        </w:div>
        <w:div w:id="1041320127">
          <w:marLeft w:val="0"/>
          <w:marRight w:val="0"/>
          <w:marTop w:val="0"/>
          <w:marBottom w:val="0"/>
          <w:divBdr>
            <w:top w:val="none" w:sz="0" w:space="0" w:color="auto"/>
            <w:left w:val="none" w:sz="0" w:space="0" w:color="auto"/>
            <w:bottom w:val="none" w:sz="0" w:space="0" w:color="auto"/>
            <w:right w:val="none" w:sz="0" w:space="0" w:color="auto"/>
          </w:divBdr>
        </w:div>
        <w:div w:id="672146258">
          <w:marLeft w:val="0"/>
          <w:marRight w:val="0"/>
          <w:marTop w:val="0"/>
          <w:marBottom w:val="0"/>
          <w:divBdr>
            <w:top w:val="none" w:sz="0" w:space="0" w:color="auto"/>
            <w:left w:val="none" w:sz="0" w:space="0" w:color="auto"/>
            <w:bottom w:val="none" w:sz="0" w:space="0" w:color="auto"/>
            <w:right w:val="none" w:sz="0" w:space="0" w:color="auto"/>
          </w:divBdr>
        </w:div>
        <w:div w:id="3096273">
          <w:marLeft w:val="0"/>
          <w:marRight w:val="0"/>
          <w:marTop w:val="0"/>
          <w:marBottom w:val="0"/>
          <w:divBdr>
            <w:top w:val="none" w:sz="0" w:space="0" w:color="auto"/>
            <w:left w:val="none" w:sz="0" w:space="0" w:color="auto"/>
            <w:bottom w:val="none" w:sz="0" w:space="0" w:color="auto"/>
            <w:right w:val="none" w:sz="0" w:space="0" w:color="auto"/>
          </w:divBdr>
        </w:div>
        <w:div w:id="735930603">
          <w:marLeft w:val="0"/>
          <w:marRight w:val="0"/>
          <w:marTop w:val="0"/>
          <w:marBottom w:val="0"/>
          <w:divBdr>
            <w:top w:val="none" w:sz="0" w:space="0" w:color="auto"/>
            <w:left w:val="none" w:sz="0" w:space="0" w:color="auto"/>
            <w:bottom w:val="none" w:sz="0" w:space="0" w:color="auto"/>
            <w:right w:val="none" w:sz="0" w:space="0" w:color="auto"/>
          </w:divBdr>
        </w:div>
        <w:div w:id="746534116">
          <w:marLeft w:val="0"/>
          <w:marRight w:val="0"/>
          <w:marTop w:val="0"/>
          <w:marBottom w:val="0"/>
          <w:divBdr>
            <w:top w:val="none" w:sz="0" w:space="0" w:color="auto"/>
            <w:left w:val="none" w:sz="0" w:space="0" w:color="auto"/>
            <w:bottom w:val="none" w:sz="0" w:space="0" w:color="auto"/>
            <w:right w:val="none" w:sz="0" w:space="0" w:color="auto"/>
          </w:divBdr>
        </w:div>
        <w:div w:id="328600292">
          <w:marLeft w:val="0"/>
          <w:marRight w:val="0"/>
          <w:marTop w:val="0"/>
          <w:marBottom w:val="0"/>
          <w:divBdr>
            <w:top w:val="none" w:sz="0" w:space="0" w:color="auto"/>
            <w:left w:val="none" w:sz="0" w:space="0" w:color="auto"/>
            <w:bottom w:val="none" w:sz="0" w:space="0" w:color="auto"/>
            <w:right w:val="none" w:sz="0" w:space="0" w:color="auto"/>
          </w:divBdr>
        </w:div>
        <w:div w:id="392243276">
          <w:marLeft w:val="0"/>
          <w:marRight w:val="0"/>
          <w:marTop w:val="0"/>
          <w:marBottom w:val="0"/>
          <w:divBdr>
            <w:top w:val="none" w:sz="0" w:space="0" w:color="auto"/>
            <w:left w:val="none" w:sz="0" w:space="0" w:color="auto"/>
            <w:bottom w:val="none" w:sz="0" w:space="0" w:color="auto"/>
            <w:right w:val="none" w:sz="0" w:space="0" w:color="auto"/>
          </w:divBdr>
        </w:div>
        <w:div w:id="1204828945">
          <w:marLeft w:val="0"/>
          <w:marRight w:val="0"/>
          <w:marTop w:val="0"/>
          <w:marBottom w:val="0"/>
          <w:divBdr>
            <w:top w:val="none" w:sz="0" w:space="0" w:color="auto"/>
            <w:left w:val="none" w:sz="0" w:space="0" w:color="auto"/>
            <w:bottom w:val="none" w:sz="0" w:space="0" w:color="auto"/>
            <w:right w:val="none" w:sz="0" w:space="0" w:color="auto"/>
          </w:divBdr>
        </w:div>
        <w:div w:id="234900253">
          <w:marLeft w:val="0"/>
          <w:marRight w:val="0"/>
          <w:marTop w:val="0"/>
          <w:marBottom w:val="0"/>
          <w:divBdr>
            <w:top w:val="none" w:sz="0" w:space="0" w:color="auto"/>
            <w:left w:val="none" w:sz="0" w:space="0" w:color="auto"/>
            <w:bottom w:val="none" w:sz="0" w:space="0" w:color="auto"/>
            <w:right w:val="none" w:sz="0" w:space="0" w:color="auto"/>
          </w:divBdr>
        </w:div>
        <w:div w:id="2033257689">
          <w:marLeft w:val="0"/>
          <w:marRight w:val="0"/>
          <w:marTop w:val="0"/>
          <w:marBottom w:val="0"/>
          <w:divBdr>
            <w:top w:val="none" w:sz="0" w:space="0" w:color="auto"/>
            <w:left w:val="none" w:sz="0" w:space="0" w:color="auto"/>
            <w:bottom w:val="none" w:sz="0" w:space="0" w:color="auto"/>
            <w:right w:val="none" w:sz="0" w:space="0" w:color="auto"/>
          </w:divBdr>
        </w:div>
        <w:div w:id="2127576417">
          <w:marLeft w:val="0"/>
          <w:marRight w:val="0"/>
          <w:marTop w:val="0"/>
          <w:marBottom w:val="0"/>
          <w:divBdr>
            <w:top w:val="none" w:sz="0" w:space="0" w:color="auto"/>
            <w:left w:val="none" w:sz="0" w:space="0" w:color="auto"/>
            <w:bottom w:val="none" w:sz="0" w:space="0" w:color="auto"/>
            <w:right w:val="none" w:sz="0" w:space="0" w:color="auto"/>
          </w:divBdr>
        </w:div>
        <w:div w:id="292830956">
          <w:marLeft w:val="0"/>
          <w:marRight w:val="0"/>
          <w:marTop w:val="0"/>
          <w:marBottom w:val="0"/>
          <w:divBdr>
            <w:top w:val="none" w:sz="0" w:space="0" w:color="auto"/>
            <w:left w:val="none" w:sz="0" w:space="0" w:color="auto"/>
            <w:bottom w:val="none" w:sz="0" w:space="0" w:color="auto"/>
            <w:right w:val="none" w:sz="0" w:space="0" w:color="auto"/>
          </w:divBdr>
        </w:div>
        <w:div w:id="53746344">
          <w:marLeft w:val="0"/>
          <w:marRight w:val="0"/>
          <w:marTop w:val="0"/>
          <w:marBottom w:val="0"/>
          <w:divBdr>
            <w:top w:val="none" w:sz="0" w:space="0" w:color="auto"/>
            <w:left w:val="none" w:sz="0" w:space="0" w:color="auto"/>
            <w:bottom w:val="none" w:sz="0" w:space="0" w:color="auto"/>
            <w:right w:val="none" w:sz="0" w:space="0" w:color="auto"/>
          </w:divBdr>
        </w:div>
        <w:div w:id="704644328">
          <w:marLeft w:val="0"/>
          <w:marRight w:val="0"/>
          <w:marTop w:val="0"/>
          <w:marBottom w:val="0"/>
          <w:divBdr>
            <w:top w:val="none" w:sz="0" w:space="0" w:color="auto"/>
            <w:left w:val="none" w:sz="0" w:space="0" w:color="auto"/>
            <w:bottom w:val="none" w:sz="0" w:space="0" w:color="auto"/>
            <w:right w:val="none" w:sz="0" w:space="0" w:color="auto"/>
          </w:divBdr>
        </w:div>
        <w:div w:id="401224311">
          <w:marLeft w:val="0"/>
          <w:marRight w:val="0"/>
          <w:marTop w:val="0"/>
          <w:marBottom w:val="0"/>
          <w:divBdr>
            <w:top w:val="none" w:sz="0" w:space="0" w:color="auto"/>
            <w:left w:val="none" w:sz="0" w:space="0" w:color="auto"/>
            <w:bottom w:val="none" w:sz="0" w:space="0" w:color="auto"/>
            <w:right w:val="none" w:sz="0" w:space="0" w:color="auto"/>
          </w:divBdr>
        </w:div>
        <w:div w:id="2057779237">
          <w:marLeft w:val="0"/>
          <w:marRight w:val="0"/>
          <w:marTop w:val="0"/>
          <w:marBottom w:val="0"/>
          <w:divBdr>
            <w:top w:val="none" w:sz="0" w:space="0" w:color="auto"/>
            <w:left w:val="none" w:sz="0" w:space="0" w:color="auto"/>
            <w:bottom w:val="none" w:sz="0" w:space="0" w:color="auto"/>
            <w:right w:val="none" w:sz="0" w:space="0" w:color="auto"/>
          </w:divBdr>
        </w:div>
        <w:div w:id="854461955">
          <w:marLeft w:val="0"/>
          <w:marRight w:val="0"/>
          <w:marTop w:val="0"/>
          <w:marBottom w:val="0"/>
          <w:divBdr>
            <w:top w:val="none" w:sz="0" w:space="0" w:color="auto"/>
            <w:left w:val="none" w:sz="0" w:space="0" w:color="auto"/>
            <w:bottom w:val="none" w:sz="0" w:space="0" w:color="auto"/>
            <w:right w:val="none" w:sz="0" w:space="0" w:color="auto"/>
          </w:divBdr>
        </w:div>
        <w:div w:id="1069307410">
          <w:marLeft w:val="0"/>
          <w:marRight w:val="0"/>
          <w:marTop w:val="0"/>
          <w:marBottom w:val="0"/>
          <w:divBdr>
            <w:top w:val="none" w:sz="0" w:space="0" w:color="auto"/>
            <w:left w:val="none" w:sz="0" w:space="0" w:color="auto"/>
            <w:bottom w:val="none" w:sz="0" w:space="0" w:color="auto"/>
            <w:right w:val="none" w:sz="0" w:space="0" w:color="auto"/>
          </w:divBdr>
        </w:div>
        <w:div w:id="1107700983">
          <w:marLeft w:val="0"/>
          <w:marRight w:val="0"/>
          <w:marTop w:val="0"/>
          <w:marBottom w:val="0"/>
          <w:divBdr>
            <w:top w:val="none" w:sz="0" w:space="0" w:color="auto"/>
            <w:left w:val="none" w:sz="0" w:space="0" w:color="auto"/>
            <w:bottom w:val="none" w:sz="0" w:space="0" w:color="auto"/>
            <w:right w:val="none" w:sz="0" w:space="0" w:color="auto"/>
          </w:divBdr>
        </w:div>
        <w:div w:id="136842974">
          <w:marLeft w:val="0"/>
          <w:marRight w:val="0"/>
          <w:marTop w:val="0"/>
          <w:marBottom w:val="0"/>
          <w:divBdr>
            <w:top w:val="none" w:sz="0" w:space="0" w:color="auto"/>
            <w:left w:val="none" w:sz="0" w:space="0" w:color="auto"/>
            <w:bottom w:val="none" w:sz="0" w:space="0" w:color="auto"/>
            <w:right w:val="none" w:sz="0" w:space="0" w:color="auto"/>
          </w:divBdr>
        </w:div>
        <w:div w:id="34239770">
          <w:marLeft w:val="0"/>
          <w:marRight w:val="0"/>
          <w:marTop w:val="0"/>
          <w:marBottom w:val="0"/>
          <w:divBdr>
            <w:top w:val="none" w:sz="0" w:space="0" w:color="auto"/>
            <w:left w:val="none" w:sz="0" w:space="0" w:color="auto"/>
            <w:bottom w:val="none" w:sz="0" w:space="0" w:color="auto"/>
            <w:right w:val="none" w:sz="0" w:space="0" w:color="auto"/>
          </w:divBdr>
        </w:div>
        <w:div w:id="1550603544">
          <w:marLeft w:val="0"/>
          <w:marRight w:val="0"/>
          <w:marTop w:val="0"/>
          <w:marBottom w:val="0"/>
          <w:divBdr>
            <w:top w:val="none" w:sz="0" w:space="0" w:color="auto"/>
            <w:left w:val="none" w:sz="0" w:space="0" w:color="auto"/>
            <w:bottom w:val="none" w:sz="0" w:space="0" w:color="auto"/>
            <w:right w:val="none" w:sz="0" w:space="0" w:color="auto"/>
          </w:divBdr>
        </w:div>
        <w:div w:id="150759501">
          <w:marLeft w:val="0"/>
          <w:marRight w:val="0"/>
          <w:marTop w:val="0"/>
          <w:marBottom w:val="0"/>
          <w:divBdr>
            <w:top w:val="none" w:sz="0" w:space="0" w:color="auto"/>
            <w:left w:val="none" w:sz="0" w:space="0" w:color="auto"/>
            <w:bottom w:val="none" w:sz="0" w:space="0" w:color="auto"/>
            <w:right w:val="none" w:sz="0" w:space="0" w:color="auto"/>
          </w:divBdr>
        </w:div>
        <w:div w:id="296421620">
          <w:marLeft w:val="0"/>
          <w:marRight w:val="0"/>
          <w:marTop w:val="0"/>
          <w:marBottom w:val="0"/>
          <w:divBdr>
            <w:top w:val="none" w:sz="0" w:space="0" w:color="auto"/>
            <w:left w:val="none" w:sz="0" w:space="0" w:color="auto"/>
            <w:bottom w:val="none" w:sz="0" w:space="0" w:color="auto"/>
            <w:right w:val="none" w:sz="0" w:space="0" w:color="auto"/>
          </w:divBdr>
        </w:div>
        <w:div w:id="952787892">
          <w:marLeft w:val="0"/>
          <w:marRight w:val="0"/>
          <w:marTop w:val="0"/>
          <w:marBottom w:val="0"/>
          <w:divBdr>
            <w:top w:val="none" w:sz="0" w:space="0" w:color="auto"/>
            <w:left w:val="none" w:sz="0" w:space="0" w:color="auto"/>
            <w:bottom w:val="none" w:sz="0" w:space="0" w:color="auto"/>
            <w:right w:val="none" w:sz="0" w:space="0" w:color="auto"/>
          </w:divBdr>
        </w:div>
        <w:div w:id="493760549">
          <w:marLeft w:val="0"/>
          <w:marRight w:val="0"/>
          <w:marTop w:val="0"/>
          <w:marBottom w:val="0"/>
          <w:divBdr>
            <w:top w:val="none" w:sz="0" w:space="0" w:color="auto"/>
            <w:left w:val="none" w:sz="0" w:space="0" w:color="auto"/>
            <w:bottom w:val="none" w:sz="0" w:space="0" w:color="auto"/>
            <w:right w:val="none" w:sz="0" w:space="0" w:color="auto"/>
          </w:divBdr>
        </w:div>
        <w:div w:id="1519197309">
          <w:marLeft w:val="0"/>
          <w:marRight w:val="0"/>
          <w:marTop w:val="0"/>
          <w:marBottom w:val="0"/>
          <w:divBdr>
            <w:top w:val="none" w:sz="0" w:space="0" w:color="auto"/>
            <w:left w:val="none" w:sz="0" w:space="0" w:color="auto"/>
            <w:bottom w:val="none" w:sz="0" w:space="0" w:color="auto"/>
            <w:right w:val="none" w:sz="0" w:space="0" w:color="auto"/>
          </w:divBdr>
        </w:div>
        <w:div w:id="1108163254">
          <w:marLeft w:val="0"/>
          <w:marRight w:val="0"/>
          <w:marTop w:val="0"/>
          <w:marBottom w:val="0"/>
          <w:divBdr>
            <w:top w:val="none" w:sz="0" w:space="0" w:color="auto"/>
            <w:left w:val="none" w:sz="0" w:space="0" w:color="auto"/>
            <w:bottom w:val="none" w:sz="0" w:space="0" w:color="auto"/>
            <w:right w:val="none" w:sz="0" w:space="0" w:color="auto"/>
          </w:divBdr>
        </w:div>
        <w:div w:id="1370835266">
          <w:marLeft w:val="0"/>
          <w:marRight w:val="0"/>
          <w:marTop w:val="0"/>
          <w:marBottom w:val="0"/>
          <w:divBdr>
            <w:top w:val="none" w:sz="0" w:space="0" w:color="auto"/>
            <w:left w:val="none" w:sz="0" w:space="0" w:color="auto"/>
            <w:bottom w:val="none" w:sz="0" w:space="0" w:color="auto"/>
            <w:right w:val="none" w:sz="0" w:space="0" w:color="auto"/>
          </w:divBdr>
        </w:div>
        <w:div w:id="612517904">
          <w:marLeft w:val="0"/>
          <w:marRight w:val="0"/>
          <w:marTop w:val="0"/>
          <w:marBottom w:val="0"/>
          <w:divBdr>
            <w:top w:val="none" w:sz="0" w:space="0" w:color="auto"/>
            <w:left w:val="none" w:sz="0" w:space="0" w:color="auto"/>
            <w:bottom w:val="none" w:sz="0" w:space="0" w:color="auto"/>
            <w:right w:val="none" w:sz="0" w:space="0" w:color="auto"/>
          </w:divBdr>
        </w:div>
        <w:div w:id="324239278">
          <w:marLeft w:val="0"/>
          <w:marRight w:val="0"/>
          <w:marTop w:val="0"/>
          <w:marBottom w:val="0"/>
          <w:divBdr>
            <w:top w:val="none" w:sz="0" w:space="0" w:color="auto"/>
            <w:left w:val="none" w:sz="0" w:space="0" w:color="auto"/>
            <w:bottom w:val="none" w:sz="0" w:space="0" w:color="auto"/>
            <w:right w:val="none" w:sz="0" w:space="0" w:color="auto"/>
          </w:divBdr>
        </w:div>
        <w:div w:id="2078505464">
          <w:marLeft w:val="0"/>
          <w:marRight w:val="0"/>
          <w:marTop w:val="0"/>
          <w:marBottom w:val="0"/>
          <w:divBdr>
            <w:top w:val="none" w:sz="0" w:space="0" w:color="auto"/>
            <w:left w:val="none" w:sz="0" w:space="0" w:color="auto"/>
            <w:bottom w:val="none" w:sz="0" w:space="0" w:color="auto"/>
            <w:right w:val="none" w:sz="0" w:space="0" w:color="auto"/>
          </w:divBdr>
        </w:div>
        <w:div w:id="951934462">
          <w:marLeft w:val="0"/>
          <w:marRight w:val="0"/>
          <w:marTop w:val="0"/>
          <w:marBottom w:val="0"/>
          <w:divBdr>
            <w:top w:val="none" w:sz="0" w:space="0" w:color="auto"/>
            <w:left w:val="none" w:sz="0" w:space="0" w:color="auto"/>
            <w:bottom w:val="none" w:sz="0" w:space="0" w:color="auto"/>
            <w:right w:val="none" w:sz="0" w:space="0" w:color="auto"/>
          </w:divBdr>
        </w:div>
        <w:div w:id="885070222">
          <w:marLeft w:val="0"/>
          <w:marRight w:val="0"/>
          <w:marTop w:val="0"/>
          <w:marBottom w:val="0"/>
          <w:divBdr>
            <w:top w:val="none" w:sz="0" w:space="0" w:color="auto"/>
            <w:left w:val="none" w:sz="0" w:space="0" w:color="auto"/>
            <w:bottom w:val="none" w:sz="0" w:space="0" w:color="auto"/>
            <w:right w:val="none" w:sz="0" w:space="0" w:color="auto"/>
          </w:divBdr>
        </w:div>
        <w:div w:id="1952321573">
          <w:marLeft w:val="0"/>
          <w:marRight w:val="0"/>
          <w:marTop w:val="0"/>
          <w:marBottom w:val="0"/>
          <w:divBdr>
            <w:top w:val="none" w:sz="0" w:space="0" w:color="auto"/>
            <w:left w:val="none" w:sz="0" w:space="0" w:color="auto"/>
            <w:bottom w:val="none" w:sz="0" w:space="0" w:color="auto"/>
            <w:right w:val="none" w:sz="0" w:space="0" w:color="auto"/>
          </w:divBdr>
        </w:div>
        <w:div w:id="684554478">
          <w:marLeft w:val="0"/>
          <w:marRight w:val="0"/>
          <w:marTop w:val="0"/>
          <w:marBottom w:val="0"/>
          <w:divBdr>
            <w:top w:val="none" w:sz="0" w:space="0" w:color="auto"/>
            <w:left w:val="none" w:sz="0" w:space="0" w:color="auto"/>
            <w:bottom w:val="none" w:sz="0" w:space="0" w:color="auto"/>
            <w:right w:val="none" w:sz="0" w:space="0" w:color="auto"/>
          </w:divBdr>
        </w:div>
        <w:div w:id="1122265699">
          <w:marLeft w:val="0"/>
          <w:marRight w:val="0"/>
          <w:marTop w:val="0"/>
          <w:marBottom w:val="0"/>
          <w:divBdr>
            <w:top w:val="none" w:sz="0" w:space="0" w:color="auto"/>
            <w:left w:val="none" w:sz="0" w:space="0" w:color="auto"/>
            <w:bottom w:val="none" w:sz="0" w:space="0" w:color="auto"/>
            <w:right w:val="none" w:sz="0" w:space="0" w:color="auto"/>
          </w:divBdr>
        </w:div>
        <w:div w:id="467236964">
          <w:marLeft w:val="0"/>
          <w:marRight w:val="0"/>
          <w:marTop w:val="0"/>
          <w:marBottom w:val="0"/>
          <w:divBdr>
            <w:top w:val="none" w:sz="0" w:space="0" w:color="auto"/>
            <w:left w:val="none" w:sz="0" w:space="0" w:color="auto"/>
            <w:bottom w:val="none" w:sz="0" w:space="0" w:color="auto"/>
            <w:right w:val="none" w:sz="0" w:space="0" w:color="auto"/>
          </w:divBdr>
        </w:div>
        <w:div w:id="1691563180">
          <w:marLeft w:val="0"/>
          <w:marRight w:val="0"/>
          <w:marTop w:val="0"/>
          <w:marBottom w:val="0"/>
          <w:divBdr>
            <w:top w:val="none" w:sz="0" w:space="0" w:color="auto"/>
            <w:left w:val="none" w:sz="0" w:space="0" w:color="auto"/>
            <w:bottom w:val="none" w:sz="0" w:space="0" w:color="auto"/>
            <w:right w:val="none" w:sz="0" w:space="0" w:color="auto"/>
          </w:divBdr>
        </w:div>
        <w:div w:id="1892231387">
          <w:marLeft w:val="0"/>
          <w:marRight w:val="0"/>
          <w:marTop w:val="0"/>
          <w:marBottom w:val="0"/>
          <w:divBdr>
            <w:top w:val="none" w:sz="0" w:space="0" w:color="auto"/>
            <w:left w:val="none" w:sz="0" w:space="0" w:color="auto"/>
            <w:bottom w:val="none" w:sz="0" w:space="0" w:color="auto"/>
            <w:right w:val="none" w:sz="0" w:space="0" w:color="auto"/>
          </w:divBdr>
        </w:div>
        <w:div w:id="1883596592">
          <w:marLeft w:val="0"/>
          <w:marRight w:val="0"/>
          <w:marTop w:val="0"/>
          <w:marBottom w:val="0"/>
          <w:divBdr>
            <w:top w:val="none" w:sz="0" w:space="0" w:color="auto"/>
            <w:left w:val="none" w:sz="0" w:space="0" w:color="auto"/>
            <w:bottom w:val="none" w:sz="0" w:space="0" w:color="auto"/>
            <w:right w:val="none" w:sz="0" w:space="0" w:color="auto"/>
          </w:divBdr>
        </w:div>
        <w:div w:id="335114857">
          <w:marLeft w:val="0"/>
          <w:marRight w:val="0"/>
          <w:marTop w:val="0"/>
          <w:marBottom w:val="0"/>
          <w:divBdr>
            <w:top w:val="none" w:sz="0" w:space="0" w:color="auto"/>
            <w:left w:val="none" w:sz="0" w:space="0" w:color="auto"/>
            <w:bottom w:val="none" w:sz="0" w:space="0" w:color="auto"/>
            <w:right w:val="none" w:sz="0" w:space="0" w:color="auto"/>
          </w:divBdr>
        </w:div>
        <w:div w:id="1839151495">
          <w:marLeft w:val="0"/>
          <w:marRight w:val="0"/>
          <w:marTop w:val="0"/>
          <w:marBottom w:val="0"/>
          <w:divBdr>
            <w:top w:val="none" w:sz="0" w:space="0" w:color="auto"/>
            <w:left w:val="none" w:sz="0" w:space="0" w:color="auto"/>
            <w:bottom w:val="none" w:sz="0" w:space="0" w:color="auto"/>
            <w:right w:val="none" w:sz="0" w:space="0" w:color="auto"/>
          </w:divBdr>
        </w:div>
        <w:div w:id="1257326990">
          <w:marLeft w:val="0"/>
          <w:marRight w:val="0"/>
          <w:marTop w:val="0"/>
          <w:marBottom w:val="0"/>
          <w:divBdr>
            <w:top w:val="none" w:sz="0" w:space="0" w:color="auto"/>
            <w:left w:val="none" w:sz="0" w:space="0" w:color="auto"/>
            <w:bottom w:val="none" w:sz="0" w:space="0" w:color="auto"/>
            <w:right w:val="none" w:sz="0" w:space="0" w:color="auto"/>
          </w:divBdr>
        </w:div>
        <w:div w:id="1465778741">
          <w:marLeft w:val="0"/>
          <w:marRight w:val="0"/>
          <w:marTop w:val="0"/>
          <w:marBottom w:val="0"/>
          <w:divBdr>
            <w:top w:val="none" w:sz="0" w:space="0" w:color="auto"/>
            <w:left w:val="none" w:sz="0" w:space="0" w:color="auto"/>
            <w:bottom w:val="none" w:sz="0" w:space="0" w:color="auto"/>
            <w:right w:val="none" w:sz="0" w:space="0" w:color="auto"/>
          </w:divBdr>
        </w:div>
        <w:div w:id="442657160">
          <w:marLeft w:val="0"/>
          <w:marRight w:val="0"/>
          <w:marTop w:val="0"/>
          <w:marBottom w:val="0"/>
          <w:divBdr>
            <w:top w:val="none" w:sz="0" w:space="0" w:color="auto"/>
            <w:left w:val="none" w:sz="0" w:space="0" w:color="auto"/>
            <w:bottom w:val="none" w:sz="0" w:space="0" w:color="auto"/>
            <w:right w:val="none" w:sz="0" w:space="0" w:color="auto"/>
          </w:divBdr>
        </w:div>
        <w:div w:id="1536654753">
          <w:marLeft w:val="0"/>
          <w:marRight w:val="0"/>
          <w:marTop w:val="0"/>
          <w:marBottom w:val="0"/>
          <w:divBdr>
            <w:top w:val="none" w:sz="0" w:space="0" w:color="auto"/>
            <w:left w:val="none" w:sz="0" w:space="0" w:color="auto"/>
            <w:bottom w:val="none" w:sz="0" w:space="0" w:color="auto"/>
            <w:right w:val="none" w:sz="0" w:space="0" w:color="auto"/>
          </w:divBdr>
        </w:div>
        <w:div w:id="944270278">
          <w:marLeft w:val="0"/>
          <w:marRight w:val="0"/>
          <w:marTop w:val="0"/>
          <w:marBottom w:val="0"/>
          <w:divBdr>
            <w:top w:val="none" w:sz="0" w:space="0" w:color="auto"/>
            <w:left w:val="none" w:sz="0" w:space="0" w:color="auto"/>
            <w:bottom w:val="none" w:sz="0" w:space="0" w:color="auto"/>
            <w:right w:val="none" w:sz="0" w:space="0" w:color="auto"/>
          </w:divBdr>
        </w:div>
        <w:div w:id="120072937">
          <w:marLeft w:val="0"/>
          <w:marRight w:val="0"/>
          <w:marTop w:val="0"/>
          <w:marBottom w:val="0"/>
          <w:divBdr>
            <w:top w:val="none" w:sz="0" w:space="0" w:color="auto"/>
            <w:left w:val="none" w:sz="0" w:space="0" w:color="auto"/>
            <w:bottom w:val="none" w:sz="0" w:space="0" w:color="auto"/>
            <w:right w:val="none" w:sz="0" w:space="0" w:color="auto"/>
          </w:divBdr>
        </w:div>
        <w:div w:id="1756979168">
          <w:marLeft w:val="0"/>
          <w:marRight w:val="0"/>
          <w:marTop w:val="0"/>
          <w:marBottom w:val="0"/>
          <w:divBdr>
            <w:top w:val="none" w:sz="0" w:space="0" w:color="auto"/>
            <w:left w:val="none" w:sz="0" w:space="0" w:color="auto"/>
            <w:bottom w:val="none" w:sz="0" w:space="0" w:color="auto"/>
            <w:right w:val="none" w:sz="0" w:space="0" w:color="auto"/>
          </w:divBdr>
        </w:div>
        <w:div w:id="1182477077">
          <w:marLeft w:val="0"/>
          <w:marRight w:val="0"/>
          <w:marTop w:val="0"/>
          <w:marBottom w:val="0"/>
          <w:divBdr>
            <w:top w:val="none" w:sz="0" w:space="0" w:color="auto"/>
            <w:left w:val="none" w:sz="0" w:space="0" w:color="auto"/>
            <w:bottom w:val="none" w:sz="0" w:space="0" w:color="auto"/>
            <w:right w:val="none" w:sz="0" w:space="0" w:color="auto"/>
          </w:divBdr>
        </w:div>
        <w:div w:id="592471610">
          <w:marLeft w:val="0"/>
          <w:marRight w:val="0"/>
          <w:marTop w:val="0"/>
          <w:marBottom w:val="0"/>
          <w:divBdr>
            <w:top w:val="none" w:sz="0" w:space="0" w:color="auto"/>
            <w:left w:val="none" w:sz="0" w:space="0" w:color="auto"/>
            <w:bottom w:val="none" w:sz="0" w:space="0" w:color="auto"/>
            <w:right w:val="none" w:sz="0" w:space="0" w:color="auto"/>
          </w:divBdr>
        </w:div>
        <w:div w:id="1714693729">
          <w:marLeft w:val="0"/>
          <w:marRight w:val="0"/>
          <w:marTop w:val="0"/>
          <w:marBottom w:val="0"/>
          <w:divBdr>
            <w:top w:val="none" w:sz="0" w:space="0" w:color="auto"/>
            <w:left w:val="none" w:sz="0" w:space="0" w:color="auto"/>
            <w:bottom w:val="none" w:sz="0" w:space="0" w:color="auto"/>
            <w:right w:val="none" w:sz="0" w:space="0" w:color="auto"/>
          </w:divBdr>
        </w:div>
        <w:div w:id="1866937455">
          <w:marLeft w:val="0"/>
          <w:marRight w:val="0"/>
          <w:marTop w:val="0"/>
          <w:marBottom w:val="0"/>
          <w:divBdr>
            <w:top w:val="none" w:sz="0" w:space="0" w:color="auto"/>
            <w:left w:val="none" w:sz="0" w:space="0" w:color="auto"/>
            <w:bottom w:val="none" w:sz="0" w:space="0" w:color="auto"/>
            <w:right w:val="none" w:sz="0" w:space="0" w:color="auto"/>
          </w:divBdr>
        </w:div>
        <w:div w:id="1291470140">
          <w:marLeft w:val="0"/>
          <w:marRight w:val="0"/>
          <w:marTop w:val="0"/>
          <w:marBottom w:val="0"/>
          <w:divBdr>
            <w:top w:val="none" w:sz="0" w:space="0" w:color="auto"/>
            <w:left w:val="none" w:sz="0" w:space="0" w:color="auto"/>
            <w:bottom w:val="none" w:sz="0" w:space="0" w:color="auto"/>
            <w:right w:val="none" w:sz="0" w:space="0" w:color="auto"/>
          </w:divBdr>
        </w:div>
        <w:div w:id="2045056892">
          <w:marLeft w:val="0"/>
          <w:marRight w:val="0"/>
          <w:marTop w:val="0"/>
          <w:marBottom w:val="0"/>
          <w:divBdr>
            <w:top w:val="none" w:sz="0" w:space="0" w:color="auto"/>
            <w:left w:val="none" w:sz="0" w:space="0" w:color="auto"/>
            <w:bottom w:val="none" w:sz="0" w:space="0" w:color="auto"/>
            <w:right w:val="none" w:sz="0" w:space="0" w:color="auto"/>
          </w:divBdr>
        </w:div>
        <w:div w:id="161629997">
          <w:marLeft w:val="0"/>
          <w:marRight w:val="0"/>
          <w:marTop w:val="0"/>
          <w:marBottom w:val="0"/>
          <w:divBdr>
            <w:top w:val="none" w:sz="0" w:space="0" w:color="auto"/>
            <w:left w:val="none" w:sz="0" w:space="0" w:color="auto"/>
            <w:bottom w:val="none" w:sz="0" w:space="0" w:color="auto"/>
            <w:right w:val="none" w:sz="0" w:space="0" w:color="auto"/>
          </w:divBdr>
        </w:div>
        <w:div w:id="1208879292">
          <w:marLeft w:val="0"/>
          <w:marRight w:val="0"/>
          <w:marTop w:val="0"/>
          <w:marBottom w:val="0"/>
          <w:divBdr>
            <w:top w:val="none" w:sz="0" w:space="0" w:color="auto"/>
            <w:left w:val="none" w:sz="0" w:space="0" w:color="auto"/>
            <w:bottom w:val="none" w:sz="0" w:space="0" w:color="auto"/>
            <w:right w:val="none" w:sz="0" w:space="0" w:color="auto"/>
          </w:divBdr>
        </w:div>
        <w:div w:id="1555921619">
          <w:marLeft w:val="0"/>
          <w:marRight w:val="0"/>
          <w:marTop w:val="0"/>
          <w:marBottom w:val="0"/>
          <w:divBdr>
            <w:top w:val="none" w:sz="0" w:space="0" w:color="auto"/>
            <w:left w:val="none" w:sz="0" w:space="0" w:color="auto"/>
            <w:bottom w:val="none" w:sz="0" w:space="0" w:color="auto"/>
            <w:right w:val="none" w:sz="0" w:space="0" w:color="auto"/>
          </w:divBdr>
        </w:div>
        <w:div w:id="833182488">
          <w:marLeft w:val="0"/>
          <w:marRight w:val="0"/>
          <w:marTop w:val="0"/>
          <w:marBottom w:val="0"/>
          <w:divBdr>
            <w:top w:val="none" w:sz="0" w:space="0" w:color="auto"/>
            <w:left w:val="none" w:sz="0" w:space="0" w:color="auto"/>
            <w:bottom w:val="none" w:sz="0" w:space="0" w:color="auto"/>
            <w:right w:val="none" w:sz="0" w:space="0" w:color="auto"/>
          </w:divBdr>
        </w:div>
        <w:div w:id="1148209107">
          <w:marLeft w:val="0"/>
          <w:marRight w:val="0"/>
          <w:marTop w:val="0"/>
          <w:marBottom w:val="0"/>
          <w:divBdr>
            <w:top w:val="none" w:sz="0" w:space="0" w:color="auto"/>
            <w:left w:val="none" w:sz="0" w:space="0" w:color="auto"/>
            <w:bottom w:val="none" w:sz="0" w:space="0" w:color="auto"/>
            <w:right w:val="none" w:sz="0" w:space="0" w:color="auto"/>
          </w:divBdr>
        </w:div>
        <w:div w:id="2121412381">
          <w:marLeft w:val="0"/>
          <w:marRight w:val="0"/>
          <w:marTop w:val="0"/>
          <w:marBottom w:val="0"/>
          <w:divBdr>
            <w:top w:val="none" w:sz="0" w:space="0" w:color="auto"/>
            <w:left w:val="none" w:sz="0" w:space="0" w:color="auto"/>
            <w:bottom w:val="none" w:sz="0" w:space="0" w:color="auto"/>
            <w:right w:val="none" w:sz="0" w:space="0" w:color="auto"/>
          </w:divBdr>
        </w:div>
        <w:div w:id="1108963594">
          <w:marLeft w:val="0"/>
          <w:marRight w:val="0"/>
          <w:marTop w:val="0"/>
          <w:marBottom w:val="0"/>
          <w:divBdr>
            <w:top w:val="none" w:sz="0" w:space="0" w:color="auto"/>
            <w:left w:val="none" w:sz="0" w:space="0" w:color="auto"/>
            <w:bottom w:val="none" w:sz="0" w:space="0" w:color="auto"/>
            <w:right w:val="none" w:sz="0" w:space="0" w:color="auto"/>
          </w:divBdr>
        </w:div>
        <w:div w:id="1453750254">
          <w:marLeft w:val="0"/>
          <w:marRight w:val="0"/>
          <w:marTop w:val="0"/>
          <w:marBottom w:val="0"/>
          <w:divBdr>
            <w:top w:val="none" w:sz="0" w:space="0" w:color="auto"/>
            <w:left w:val="none" w:sz="0" w:space="0" w:color="auto"/>
            <w:bottom w:val="none" w:sz="0" w:space="0" w:color="auto"/>
            <w:right w:val="none" w:sz="0" w:space="0" w:color="auto"/>
          </w:divBdr>
        </w:div>
        <w:div w:id="855924940">
          <w:marLeft w:val="0"/>
          <w:marRight w:val="0"/>
          <w:marTop w:val="0"/>
          <w:marBottom w:val="0"/>
          <w:divBdr>
            <w:top w:val="none" w:sz="0" w:space="0" w:color="auto"/>
            <w:left w:val="none" w:sz="0" w:space="0" w:color="auto"/>
            <w:bottom w:val="none" w:sz="0" w:space="0" w:color="auto"/>
            <w:right w:val="none" w:sz="0" w:space="0" w:color="auto"/>
          </w:divBdr>
        </w:div>
        <w:div w:id="1251546871">
          <w:marLeft w:val="0"/>
          <w:marRight w:val="0"/>
          <w:marTop w:val="0"/>
          <w:marBottom w:val="0"/>
          <w:divBdr>
            <w:top w:val="none" w:sz="0" w:space="0" w:color="auto"/>
            <w:left w:val="none" w:sz="0" w:space="0" w:color="auto"/>
            <w:bottom w:val="none" w:sz="0" w:space="0" w:color="auto"/>
            <w:right w:val="none" w:sz="0" w:space="0" w:color="auto"/>
          </w:divBdr>
        </w:div>
        <w:div w:id="516192739">
          <w:marLeft w:val="0"/>
          <w:marRight w:val="0"/>
          <w:marTop w:val="0"/>
          <w:marBottom w:val="0"/>
          <w:divBdr>
            <w:top w:val="none" w:sz="0" w:space="0" w:color="auto"/>
            <w:left w:val="none" w:sz="0" w:space="0" w:color="auto"/>
            <w:bottom w:val="none" w:sz="0" w:space="0" w:color="auto"/>
            <w:right w:val="none" w:sz="0" w:space="0" w:color="auto"/>
          </w:divBdr>
        </w:div>
        <w:div w:id="723412052">
          <w:marLeft w:val="0"/>
          <w:marRight w:val="0"/>
          <w:marTop w:val="0"/>
          <w:marBottom w:val="0"/>
          <w:divBdr>
            <w:top w:val="none" w:sz="0" w:space="0" w:color="auto"/>
            <w:left w:val="none" w:sz="0" w:space="0" w:color="auto"/>
            <w:bottom w:val="none" w:sz="0" w:space="0" w:color="auto"/>
            <w:right w:val="none" w:sz="0" w:space="0" w:color="auto"/>
          </w:divBdr>
        </w:div>
        <w:div w:id="14235020">
          <w:marLeft w:val="0"/>
          <w:marRight w:val="0"/>
          <w:marTop w:val="0"/>
          <w:marBottom w:val="0"/>
          <w:divBdr>
            <w:top w:val="none" w:sz="0" w:space="0" w:color="auto"/>
            <w:left w:val="none" w:sz="0" w:space="0" w:color="auto"/>
            <w:bottom w:val="none" w:sz="0" w:space="0" w:color="auto"/>
            <w:right w:val="none" w:sz="0" w:space="0" w:color="auto"/>
          </w:divBdr>
        </w:div>
        <w:div w:id="840779284">
          <w:marLeft w:val="0"/>
          <w:marRight w:val="0"/>
          <w:marTop w:val="0"/>
          <w:marBottom w:val="0"/>
          <w:divBdr>
            <w:top w:val="none" w:sz="0" w:space="0" w:color="auto"/>
            <w:left w:val="none" w:sz="0" w:space="0" w:color="auto"/>
            <w:bottom w:val="none" w:sz="0" w:space="0" w:color="auto"/>
            <w:right w:val="none" w:sz="0" w:space="0" w:color="auto"/>
          </w:divBdr>
        </w:div>
        <w:div w:id="429592155">
          <w:marLeft w:val="0"/>
          <w:marRight w:val="0"/>
          <w:marTop w:val="0"/>
          <w:marBottom w:val="0"/>
          <w:divBdr>
            <w:top w:val="none" w:sz="0" w:space="0" w:color="auto"/>
            <w:left w:val="none" w:sz="0" w:space="0" w:color="auto"/>
            <w:bottom w:val="none" w:sz="0" w:space="0" w:color="auto"/>
            <w:right w:val="none" w:sz="0" w:space="0" w:color="auto"/>
          </w:divBdr>
        </w:div>
        <w:div w:id="1984462691">
          <w:marLeft w:val="0"/>
          <w:marRight w:val="0"/>
          <w:marTop w:val="0"/>
          <w:marBottom w:val="0"/>
          <w:divBdr>
            <w:top w:val="none" w:sz="0" w:space="0" w:color="auto"/>
            <w:left w:val="none" w:sz="0" w:space="0" w:color="auto"/>
            <w:bottom w:val="none" w:sz="0" w:space="0" w:color="auto"/>
            <w:right w:val="none" w:sz="0" w:space="0" w:color="auto"/>
          </w:divBdr>
        </w:div>
        <w:div w:id="1081373850">
          <w:marLeft w:val="0"/>
          <w:marRight w:val="0"/>
          <w:marTop w:val="0"/>
          <w:marBottom w:val="0"/>
          <w:divBdr>
            <w:top w:val="none" w:sz="0" w:space="0" w:color="auto"/>
            <w:left w:val="none" w:sz="0" w:space="0" w:color="auto"/>
            <w:bottom w:val="none" w:sz="0" w:space="0" w:color="auto"/>
            <w:right w:val="none" w:sz="0" w:space="0" w:color="auto"/>
          </w:divBdr>
        </w:div>
        <w:div w:id="162361031">
          <w:marLeft w:val="0"/>
          <w:marRight w:val="0"/>
          <w:marTop w:val="0"/>
          <w:marBottom w:val="0"/>
          <w:divBdr>
            <w:top w:val="none" w:sz="0" w:space="0" w:color="auto"/>
            <w:left w:val="none" w:sz="0" w:space="0" w:color="auto"/>
            <w:bottom w:val="none" w:sz="0" w:space="0" w:color="auto"/>
            <w:right w:val="none" w:sz="0" w:space="0" w:color="auto"/>
          </w:divBdr>
        </w:div>
        <w:div w:id="2124184022">
          <w:marLeft w:val="0"/>
          <w:marRight w:val="0"/>
          <w:marTop w:val="0"/>
          <w:marBottom w:val="0"/>
          <w:divBdr>
            <w:top w:val="none" w:sz="0" w:space="0" w:color="auto"/>
            <w:left w:val="none" w:sz="0" w:space="0" w:color="auto"/>
            <w:bottom w:val="none" w:sz="0" w:space="0" w:color="auto"/>
            <w:right w:val="none" w:sz="0" w:space="0" w:color="auto"/>
          </w:divBdr>
        </w:div>
        <w:div w:id="1286614994">
          <w:marLeft w:val="0"/>
          <w:marRight w:val="0"/>
          <w:marTop w:val="0"/>
          <w:marBottom w:val="0"/>
          <w:divBdr>
            <w:top w:val="none" w:sz="0" w:space="0" w:color="auto"/>
            <w:left w:val="none" w:sz="0" w:space="0" w:color="auto"/>
            <w:bottom w:val="none" w:sz="0" w:space="0" w:color="auto"/>
            <w:right w:val="none" w:sz="0" w:space="0" w:color="auto"/>
          </w:divBdr>
        </w:div>
        <w:div w:id="1569877337">
          <w:marLeft w:val="0"/>
          <w:marRight w:val="0"/>
          <w:marTop w:val="0"/>
          <w:marBottom w:val="0"/>
          <w:divBdr>
            <w:top w:val="none" w:sz="0" w:space="0" w:color="auto"/>
            <w:left w:val="none" w:sz="0" w:space="0" w:color="auto"/>
            <w:bottom w:val="none" w:sz="0" w:space="0" w:color="auto"/>
            <w:right w:val="none" w:sz="0" w:space="0" w:color="auto"/>
          </w:divBdr>
        </w:div>
        <w:div w:id="1813865315">
          <w:marLeft w:val="0"/>
          <w:marRight w:val="0"/>
          <w:marTop w:val="0"/>
          <w:marBottom w:val="0"/>
          <w:divBdr>
            <w:top w:val="none" w:sz="0" w:space="0" w:color="auto"/>
            <w:left w:val="none" w:sz="0" w:space="0" w:color="auto"/>
            <w:bottom w:val="none" w:sz="0" w:space="0" w:color="auto"/>
            <w:right w:val="none" w:sz="0" w:space="0" w:color="auto"/>
          </w:divBdr>
        </w:div>
        <w:div w:id="1896818387">
          <w:marLeft w:val="0"/>
          <w:marRight w:val="0"/>
          <w:marTop w:val="0"/>
          <w:marBottom w:val="0"/>
          <w:divBdr>
            <w:top w:val="none" w:sz="0" w:space="0" w:color="auto"/>
            <w:left w:val="none" w:sz="0" w:space="0" w:color="auto"/>
            <w:bottom w:val="none" w:sz="0" w:space="0" w:color="auto"/>
            <w:right w:val="none" w:sz="0" w:space="0" w:color="auto"/>
          </w:divBdr>
        </w:div>
        <w:div w:id="1050809695">
          <w:marLeft w:val="0"/>
          <w:marRight w:val="0"/>
          <w:marTop w:val="0"/>
          <w:marBottom w:val="0"/>
          <w:divBdr>
            <w:top w:val="none" w:sz="0" w:space="0" w:color="auto"/>
            <w:left w:val="none" w:sz="0" w:space="0" w:color="auto"/>
            <w:bottom w:val="none" w:sz="0" w:space="0" w:color="auto"/>
            <w:right w:val="none" w:sz="0" w:space="0" w:color="auto"/>
          </w:divBdr>
        </w:div>
        <w:div w:id="1462725908">
          <w:marLeft w:val="0"/>
          <w:marRight w:val="0"/>
          <w:marTop w:val="0"/>
          <w:marBottom w:val="0"/>
          <w:divBdr>
            <w:top w:val="none" w:sz="0" w:space="0" w:color="auto"/>
            <w:left w:val="none" w:sz="0" w:space="0" w:color="auto"/>
            <w:bottom w:val="none" w:sz="0" w:space="0" w:color="auto"/>
            <w:right w:val="none" w:sz="0" w:space="0" w:color="auto"/>
          </w:divBdr>
        </w:div>
        <w:div w:id="1270351093">
          <w:marLeft w:val="0"/>
          <w:marRight w:val="0"/>
          <w:marTop w:val="0"/>
          <w:marBottom w:val="0"/>
          <w:divBdr>
            <w:top w:val="none" w:sz="0" w:space="0" w:color="auto"/>
            <w:left w:val="none" w:sz="0" w:space="0" w:color="auto"/>
            <w:bottom w:val="none" w:sz="0" w:space="0" w:color="auto"/>
            <w:right w:val="none" w:sz="0" w:space="0" w:color="auto"/>
          </w:divBdr>
        </w:div>
        <w:div w:id="1684818966">
          <w:marLeft w:val="0"/>
          <w:marRight w:val="0"/>
          <w:marTop w:val="0"/>
          <w:marBottom w:val="0"/>
          <w:divBdr>
            <w:top w:val="none" w:sz="0" w:space="0" w:color="auto"/>
            <w:left w:val="none" w:sz="0" w:space="0" w:color="auto"/>
            <w:bottom w:val="none" w:sz="0" w:space="0" w:color="auto"/>
            <w:right w:val="none" w:sz="0" w:space="0" w:color="auto"/>
          </w:divBdr>
        </w:div>
        <w:div w:id="1377241662">
          <w:marLeft w:val="0"/>
          <w:marRight w:val="0"/>
          <w:marTop w:val="0"/>
          <w:marBottom w:val="0"/>
          <w:divBdr>
            <w:top w:val="none" w:sz="0" w:space="0" w:color="auto"/>
            <w:left w:val="none" w:sz="0" w:space="0" w:color="auto"/>
            <w:bottom w:val="none" w:sz="0" w:space="0" w:color="auto"/>
            <w:right w:val="none" w:sz="0" w:space="0" w:color="auto"/>
          </w:divBdr>
        </w:div>
        <w:div w:id="880823662">
          <w:marLeft w:val="0"/>
          <w:marRight w:val="0"/>
          <w:marTop w:val="0"/>
          <w:marBottom w:val="0"/>
          <w:divBdr>
            <w:top w:val="none" w:sz="0" w:space="0" w:color="auto"/>
            <w:left w:val="none" w:sz="0" w:space="0" w:color="auto"/>
            <w:bottom w:val="none" w:sz="0" w:space="0" w:color="auto"/>
            <w:right w:val="none" w:sz="0" w:space="0" w:color="auto"/>
          </w:divBdr>
        </w:div>
        <w:div w:id="1875775413">
          <w:marLeft w:val="0"/>
          <w:marRight w:val="0"/>
          <w:marTop w:val="0"/>
          <w:marBottom w:val="0"/>
          <w:divBdr>
            <w:top w:val="none" w:sz="0" w:space="0" w:color="auto"/>
            <w:left w:val="none" w:sz="0" w:space="0" w:color="auto"/>
            <w:bottom w:val="none" w:sz="0" w:space="0" w:color="auto"/>
            <w:right w:val="none" w:sz="0" w:space="0" w:color="auto"/>
          </w:divBdr>
        </w:div>
        <w:div w:id="365180581">
          <w:marLeft w:val="0"/>
          <w:marRight w:val="0"/>
          <w:marTop w:val="0"/>
          <w:marBottom w:val="0"/>
          <w:divBdr>
            <w:top w:val="none" w:sz="0" w:space="0" w:color="auto"/>
            <w:left w:val="none" w:sz="0" w:space="0" w:color="auto"/>
            <w:bottom w:val="none" w:sz="0" w:space="0" w:color="auto"/>
            <w:right w:val="none" w:sz="0" w:space="0" w:color="auto"/>
          </w:divBdr>
        </w:div>
        <w:div w:id="527258099">
          <w:marLeft w:val="0"/>
          <w:marRight w:val="0"/>
          <w:marTop w:val="0"/>
          <w:marBottom w:val="0"/>
          <w:divBdr>
            <w:top w:val="none" w:sz="0" w:space="0" w:color="auto"/>
            <w:left w:val="none" w:sz="0" w:space="0" w:color="auto"/>
            <w:bottom w:val="none" w:sz="0" w:space="0" w:color="auto"/>
            <w:right w:val="none" w:sz="0" w:space="0" w:color="auto"/>
          </w:divBdr>
        </w:div>
      </w:divsChild>
    </w:div>
    <w:div w:id="2028479862">
      <w:bodyDiv w:val="1"/>
      <w:marLeft w:val="0"/>
      <w:marRight w:val="0"/>
      <w:marTop w:val="0"/>
      <w:marBottom w:val="0"/>
      <w:divBdr>
        <w:top w:val="none" w:sz="0" w:space="0" w:color="auto"/>
        <w:left w:val="none" w:sz="0" w:space="0" w:color="auto"/>
        <w:bottom w:val="none" w:sz="0" w:space="0" w:color="auto"/>
        <w:right w:val="none" w:sz="0" w:space="0" w:color="auto"/>
      </w:divBdr>
    </w:div>
    <w:div w:id="2028629222">
      <w:bodyDiv w:val="1"/>
      <w:marLeft w:val="0"/>
      <w:marRight w:val="0"/>
      <w:marTop w:val="0"/>
      <w:marBottom w:val="0"/>
      <w:divBdr>
        <w:top w:val="none" w:sz="0" w:space="0" w:color="auto"/>
        <w:left w:val="none" w:sz="0" w:space="0" w:color="auto"/>
        <w:bottom w:val="none" w:sz="0" w:space="0" w:color="auto"/>
        <w:right w:val="none" w:sz="0" w:space="0" w:color="auto"/>
      </w:divBdr>
    </w:div>
    <w:div w:id="2028828341">
      <w:bodyDiv w:val="1"/>
      <w:marLeft w:val="0"/>
      <w:marRight w:val="0"/>
      <w:marTop w:val="0"/>
      <w:marBottom w:val="0"/>
      <w:divBdr>
        <w:top w:val="none" w:sz="0" w:space="0" w:color="auto"/>
        <w:left w:val="none" w:sz="0" w:space="0" w:color="auto"/>
        <w:bottom w:val="none" w:sz="0" w:space="0" w:color="auto"/>
        <w:right w:val="none" w:sz="0" w:space="0" w:color="auto"/>
      </w:divBdr>
    </w:div>
    <w:div w:id="2030835420">
      <w:bodyDiv w:val="1"/>
      <w:marLeft w:val="0"/>
      <w:marRight w:val="0"/>
      <w:marTop w:val="0"/>
      <w:marBottom w:val="0"/>
      <w:divBdr>
        <w:top w:val="none" w:sz="0" w:space="0" w:color="auto"/>
        <w:left w:val="none" w:sz="0" w:space="0" w:color="auto"/>
        <w:bottom w:val="none" w:sz="0" w:space="0" w:color="auto"/>
        <w:right w:val="none" w:sz="0" w:space="0" w:color="auto"/>
      </w:divBdr>
    </w:div>
    <w:div w:id="2031057710">
      <w:bodyDiv w:val="1"/>
      <w:marLeft w:val="0"/>
      <w:marRight w:val="0"/>
      <w:marTop w:val="0"/>
      <w:marBottom w:val="0"/>
      <w:divBdr>
        <w:top w:val="none" w:sz="0" w:space="0" w:color="auto"/>
        <w:left w:val="none" w:sz="0" w:space="0" w:color="auto"/>
        <w:bottom w:val="none" w:sz="0" w:space="0" w:color="auto"/>
        <w:right w:val="none" w:sz="0" w:space="0" w:color="auto"/>
      </w:divBdr>
    </w:div>
    <w:div w:id="2032561088">
      <w:bodyDiv w:val="1"/>
      <w:marLeft w:val="0"/>
      <w:marRight w:val="0"/>
      <w:marTop w:val="0"/>
      <w:marBottom w:val="0"/>
      <w:divBdr>
        <w:top w:val="none" w:sz="0" w:space="0" w:color="auto"/>
        <w:left w:val="none" w:sz="0" w:space="0" w:color="auto"/>
        <w:bottom w:val="none" w:sz="0" w:space="0" w:color="auto"/>
        <w:right w:val="none" w:sz="0" w:space="0" w:color="auto"/>
      </w:divBdr>
    </w:div>
    <w:div w:id="2032683309">
      <w:bodyDiv w:val="1"/>
      <w:marLeft w:val="0"/>
      <w:marRight w:val="0"/>
      <w:marTop w:val="0"/>
      <w:marBottom w:val="0"/>
      <w:divBdr>
        <w:top w:val="none" w:sz="0" w:space="0" w:color="auto"/>
        <w:left w:val="none" w:sz="0" w:space="0" w:color="auto"/>
        <w:bottom w:val="none" w:sz="0" w:space="0" w:color="auto"/>
        <w:right w:val="none" w:sz="0" w:space="0" w:color="auto"/>
      </w:divBdr>
    </w:div>
    <w:div w:id="2033339088">
      <w:bodyDiv w:val="1"/>
      <w:marLeft w:val="0"/>
      <w:marRight w:val="0"/>
      <w:marTop w:val="0"/>
      <w:marBottom w:val="0"/>
      <w:divBdr>
        <w:top w:val="none" w:sz="0" w:space="0" w:color="auto"/>
        <w:left w:val="none" w:sz="0" w:space="0" w:color="auto"/>
        <w:bottom w:val="none" w:sz="0" w:space="0" w:color="auto"/>
        <w:right w:val="none" w:sz="0" w:space="0" w:color="auto"/>
      </w:divBdr>
    </w:div>
    <w:div w:id="2033453986">
      <w:bodyDiv w:val="1"/>
      <w:marLeft w:val="0"/>
      <w:marRight w:val="0"/>
      <w:marTop w:val="0"/>
      <w:marBottom w:val="0"/>
      <w:divBdr>
        <w:top w:val="none" w:sz="0" w:space="0" w:color="auto"/>
        <w:left w:val="none" w:sz="0" w:space="0" w:color="auto"/>
        <w:bottom w:val="none" w:sz="0" w:space="0" w:color="auto"/>
        <w:right w:val="none" w:sz="0" w:space="0" w:color="auto"/>
      </w:divBdr>
    </w:div>
    <w:div w:id="2033534177">
      <w:bodyDiv w:val="1"/>
      <w:marLeft w:val="0"/>
      <w:marRight w:val="0"/>
      <w:marTop w:val="0"/>
      <w:marBottom w:val="0"/>
      <w:divBdr>
        <w:top w:val="none" w:sz="0" w:space="0" w:color="auto"/>
        <w:left w:val="none" w:sz="0" w:space="0" w:color="auto"/>
        <w:bottom w:val="none" w:sz="0" w:space="0" w:color="auto"/>
        <w:right w:val="none" w:sz="0" w:space="0" w:color="auto"/>
      </w:divBdr>
    </w:div>
    <w:div w:id="2033535010">
      <w:bodyDiv w:val="1"/>
      <w:marLeft w:val="0"/>
      <w:marRight w:val="0"/>
      <w:marTop w:val="0"/>
      <w:marBottom w:val="0"/>
      <w:divBdr>
        <w:top w:val="none" w:sz="0" w:space="0" w:color="auto"/>
        <w:left w:val="none" w:sz="0" w:space="0" w:color="auto"/>
        <w:bottom w:val="none" w:sz="0" w:space="0" w:color="auto"/>
        <w:right w:val="none" w:sz="0" w:space="0" w:color="auto"/>
      </w:divBdr>
    </w:div>
    <w:div w:id="2033653736">
      <w:bodyDiv w:val="1"/>
      <w:marLeft w:val="0"/>
      <w:marRight w:val="0"/>
      <w:marTop w:val="0"/>
      <w:marBottom w:val="0"/>
      <w:divBdr>
        <w:top w:val="none" w:sz="0" w:space="0" w:color="auto"/>
        <w:left w:val="none" w:sz="0" w:space="0" w:color="auto"/>
        <w:bottom w:val="none" w:sz="0" w:space="0" w:color="auto"/>
        <w:right w:val="none" w:sz="0" w:space="0" w:color="auto"/>
      </w:divBdr>
    </w:div>
    <w:div w:id="2033873544">
      <w:bodyDiv w:val="1"/>
      <w:marLeft w:val="0"/>
      <w:marRight w:val="0"/>
      <w:marTop w:val="0"/>
      <w:marBottom w:val="0"/>
      <w:divBdr>
        <w:top w:val="none" w:sz="0" w:space="0" w:color="auto"/>
        <w:left w:val="none" w:sz="0" w:space="0" w:color="auto"/>
        <w:bottom w:val="none" w:sz="0" w:space="0" w:color="auto"/>
        <w:right w:val="none" w:sz="0" w:space="0" w:color="auto"/>
      </w:divBdr>
    </w:div>
    <w:div w:id="2033990105">
      <w:bodyDiv w:val="1"/>
      <w:marLeft w:val="0"/>
      <w:marRight w:val="0"/>
      <w:marTop w:val="0"/>
      <w:marBottom w:val="0"/>
      <w:divBdr>
        <w:top w:val="none" w:sz="0" w:space="0" w:color="auto"/>
        <w:left w:val="none" w:sz="0" w:space="0" w:color="auto"/>
        <w:bottom w:val="none" w:sz="0" w:space="0" w:color="auto"/>
        <w:right w:val="none" w:sz="0" w:space="0" w:color="auto"/>
      </w:divBdr>
    </w:div>
    <w:div w:id="2034451283">
      <w:bodyDiv w:val="1"/>
      <w:marLeft w:val="0"/>
      <w:marRight w:val="0"/>
      <w:marTop w:val="0"/>
      <w:marBottom w:val="0"/>
      <w:divBdr>
        <w:top w:val="none" w:sz="0" w:space="0" w:color="auto"/>
        <w:left w:val="none" w:sz="0" w:space="0" w:color="auto"/>
        <w:bottom w:val="none" w:sz="0" w:space="0" w:color="auto"/>
        <w:right w:val="none" w:sz="0" w:space="0" w:color="auto"/>
      </w:divBdr>
    </w:div>
    <w:div w:id="2034573380">
      <w:bodyDiv w:val="1"/>
      <w:marLeft w:val="0"/>
      <w:marRight w:val="0"/>
      <w:marTop w:val="0"/>
      <w:marBottom w:val="0"/>
      <w:divBdr>
        <w:top w:val="none" w:sz="0" w:space="0" w:color="auto"/>
        <w:left w:val="none" w:sz="0" w:space="0" w:color="auto"/>
        <w:bottom w:val="none" w:sz="0" w:space="0" w:color="auto"/>
        <w:right w:val="none" w:sz="0" w:space="0" w:color="auto"/>
      </w:divBdr>
    </w:div>
    <w:div w:id="2034648688">
      <w:bodyDiv w:val="1"/>
      <w:marLeft w:val="0"/>
      <w:marRight w:val="0"/>
      <w:marTop w:val="0"/>
      <w:marBottom w:val="0"/>
      <w:divBdr>
        <w:top w:val="none" w:sz="0" w:space="0" w:color="auto"/>
        <w:left w:val="none" w:sz="0" w:space="0" w:color="auto"/>
        <w:bottom w:val="none" w:sz="0" w:space="0" w:color="auto"/>
        <w:right w:val="none" w:sz="0" w:space="0" w:color="auto"/>
      </w:divBdr>
    </w:div>
    <w:div w:id="2034920706">
      <w:bodyDiv w:val="1"/>
      <w:marLeft w:val="0"/>
      <w:marRight w:val="0"/>
      <w:marTop w:val="0"/>
      <w:marBottom w:val="0"/>
      <w:divBdr>
        <w:top w:val="none" w:sz="0" w:space="0" w:color="auto"/>
        <w:left w:val="none" w:sz="0" w:space="0" w:color="auto"/>
        <w:bottom w:val="none" w:sz="0" w:space="0" w:color="auto"/>
        <w:right w:val="none" w:sz="0" w:space="0" w:color="auto"/>
      </w:divBdr>
    </w:div>
    <w:div w:id="2035038648">
      <w:bodyDiv w:val="1"/>
      <w:marLeft w:val="0"/>
      <w:marRight w:val="0"/>
      <w:marTop w:val="0"/>
      <w:marBottom w:val="0"/>
      <w:divBdr>
        <w:top w:val="none" w:sz="0" w:space="0" w:color="auto"/>
        <w:left w:val="none" w:sz="0" w:space="0" w:color="auto"/>
        <w:bottom w:val="none" w:sz="0" w:space="0" w:color="auto"/>
        <w:right w:val="none" w:sz="0" w:space="0" w:color="auto"/>
      </w:divBdr>
    </w:div>
    <w:div w:id="2035223794">
      <w:bodyDiv w:val="1"/>
      <w:marLeft w:val="0"/>
      <w:marRight w:val="0"/>
      <w:marTop w:val="0"/>
      <w:marBottom w:val="0"/>
      <w:divBdr>
        <w:top w:val="none" w:sz="0" w:space="0" w:color="auto"/>
        <w:left w:val="none" w:sz="0" w:space="0" w:color="auto"/>
        <w:bottom w:val="none" w:sz="0" w:space="0" w:color="auto"/>
        <w:right w:val="none" w:sz="0" w:space="0" w:color="auto"/>
      </w:divBdr>
    </w:div>
    <w:div w:id="2035225980">
      <w:bodyDiv w:val="1"/>
      <w:marLeft w:val="0"/>
      <w:marRight w:val="0"/>
      <w:marTop w:val="0"/>
      <w:marBottom w:val="0"/>
      <w:divBdr>
        <w:top w:val="none" w:sz="0" w:space="0" w:color="auto"/>
        <w:left w:val="none" w:sz="0" w:space="0" w:color="auto"/>
        <w:bottom w:val="none" w:sz="0" w:space="0" w:color="auto"/>
        <w:right w:val="none" w:sz="0" w:space="0" w:color="auto"/>
      </w:divBdr>
    </w:div>
    <w:div w:id="2036538851">
      <w:bodyDiv w:val="1"/>
      <w:marLeft w:val="0"/>
      <w:marRight w:val="0"/>
      <w:marTop w:val="0"/>
      <w:marBottom w:val="0"/>
      <w:divBdr>
        <w:top w:val="none" w:sz="0" w:space="0" w:color="auto"/>
        <w:left w:val="none" w:sz="0" w:space="0" w:color="auto"/>
        <w:bottom w:val="none" w:sz="0" w:space="0" w:color="auto"/>
        <w:right w:val="none" w:sz="0" w:space="0" w:color="auto"/>
      </w:divBdr>
    </w:div>
    <w:div w:id="2037265826">
      <w:bodyDiv w:val="1"/>
      <w:marLeft w:val="0"/>
      <w:marRight w:val="0"/>
      <w:marTop w:val="0"/>
      <w:marBottom w:val="0"/>
      <w:divBdr>
        <w:top w:val="none" w:sz="0" w:space="0" w:color="auto"/>
        <w:left w:val="none" w:sz="0" w:space="0" w:color="auto"/>
        <w:bottom w:val="none" w:sz="0" w:space="0" w:color="auto"/>
        <w:right w:val="none" w:sz="0" w:space="0" w:color="auto"/>
      </w:divBdr>
    </w:div>
    <w:div w:id="2037347397">
      <w:bodyDiv w:val="1"/>
      <w:marLeft w:val="0"/>
      <w:marRight w:val="0"/>
      <w:marTop w:val="0"/>
      <w:marBottom w:val="0"/>
      <w:divBdr>
        <w:top w:val="none" w:sz="0" w:space="0" w:color="auto"/>
        <w:left w:val="none" w:sz="0" w:space="0" w:color="auto"/>
        <w:bottom w:val="none" w:sz="0" w:space="0" w:color="auto"/>
        <w:right w:val="none" w:sz="0" w:space="0" w:color="auto"/>
      </w:divBdr>
    </w:div>
    <w:div w:id="2037462073">
      <w:bodyDiv w:val="1"/>
      <w:marLeft w:val="0"/>
      <w:marRight w:val="0"/>
      <w:marTop w:val="0"/>
      <w:marBottom w:val="0"/>
      <w:divBdr>
        <w:top w:val="none" w:sz="0" w:space="0" w:color="auto"/>
        <w:left w:val="none" w:sz="0" w:space="0" w:color="auto"/>
        <w:bottom w:val="none" w:sz="0" w:space="0" w:color="auto"/>
        <w:right w:val="none" w:sz="0" w:space="0" w:color="auto"/>
      </w:divBdr>
      <w:divsChild>
        <w:div w:id="288782850">
          <w:marLeft w:val="0"/>
          <w:marRight w:val="0"/>
          <w:marTop w:val="0"/>
          <w:marBottom w:val="0"/>
          <w:divBdr>
            <w:top w:val="none" w:sz="0" w:space="0" w:color="auto"/>
            <w:left w:val="none" w:sz="0" w:space="0" w:color="auto"/>
            <w:bottom w:val="none" w:sz="0" w:space="0" w:color="auto"/>
            <w:right w:val="none" w:sz="0" w:space="0" w:color="auto"/>
          </w:divBdr>
        </w:div>
        <w:div w:id="1328095256">
          <w:marLeft w:val="0"/>
          <w:marRight w:val="0"/>
          <w:marTop w:val="0"/>
          <w:marBottom w:val="0"/>
          <w:divBdr>
            <w:top w:val="none" w:sz="0" w:space="0" w:color="auto"/>
            <w:left w:val="none" w:sz="0" w:space="0" w:color="auto"/>
            <w:bottom w:val="none" w:sz="0" w:space="0" w:color="auto"/>
            <w:right w:val="none" w:sz="0" w:space="0" w:color="auto"/>
          </w:divBdr>
        </w:div>
        <w:div w:id="1330256660">
          <w:marLeft w:val="0"/>
          <w:marRight w:val="0"/>
          <w:marTop w:val="0"/>
          <w:marBottom w:val="0"/>
          <w:divBdr>
            <w:top w:val="none" w:sz="0" w:space="0" w:color="auto"/>
            <w:left w:val="none" w:sz="0" w:space="0" w:color="auto"/>
            <w:bottom w:val="none" w:sz="0" w:space="0" w:color="auto"/>
            <w:right w:val="none" w:sz="0" w:space="0" w:color="auto"/>
          </w:divBdr>
        </w:div>
        <w:div w:id="821627739">
          <w:marLeft w:val="0"/>
          <w:marRight w:val="0"/>
          <w:marTop w:val="0"/>
          <w:marBottom w:val="0"/>
          <w:divBdr>
            <w:top w:val="none" w:sz="0" w:space="0" w:color="auto"/>
            <w:left w:val="none" w:sz="0" w:space="0" w:color="auto"/>
            <w:bottom w:val="none" w:sz="0" w:space="0" w:color="auto"/>
            <w:right w:val="none" w:sz="0" w:space="0" w:color="auto"/>
          </w:divBdr>
        </w:div>
        <w:div w:id="2007201890">
          <w:marLeft w:val="0"/>
          <w:marRight w:val="0"/>
          <w:marTop w:val="0"/>
          <w:marBottom w:val="0"/>
          <w:divBdr>
            <w:top w:val="none" w:sz="0" w:space="0" w:color="auto"/>
            <w:left w:val="none" w:sz="0" w:space="0" w:color="auto"/>
            <w:bottom w:val="none" w:sz="0" w:space="0" w:color="auto"/>
            <w:right w:val="none" w:sz="0" w:space="0" w:color="auto"/>
          </w:divBdr>
        </w:div>
        <w:div w:id="138497702">
          <w:marLeft w:val="0"/>
          <w:marRight w:val="0"/>
          <w:marTop w:val="0"/>
          <w:marBottom w:val="0"/>
          <w:divBdr>
            <w:top w:val="none" w:sz="0" w:space="0" w:color="auto"/>
            <w:left w:val="none" w:sz="0" w:space="0" w:color="auto"/>
            <w:bottom w:val="none" w:sz="0" w:space="0" w:color="auto"/>
            <w:right w:val="none" w:sz="0" w:space="0" w:color="auto"/>
          </w:divBdr>
        </w:div>
        <w:div w:id="1990594709">
          <w:marLeft w:val="0"/>
          <w:marRight w:val="0"/>
          <w:marTop w:val="0"/>
          <w:marBottom w:val="0"/>
          <w:divBdr>
            <w:top w:val="none" w:sz="0" w:space="0" w:color="auto"/>
            <w:left w:val="none" w:sz="0" w:space="0" w:color="auto"/>
            <w:bottom w:val="none" w:sz="0" w:space="0" w:color="auto"/>
            <w:right w:val="none" w:sz="0" w:space="0" w:color="auto"/>
          </w:divBdr>
        </w:div>
        <w:div w:id="821971490">
          <w:marLeft w:val="0"/>
          <w:marRight w:val="0"/>
          <w:marTop w:val="0"/>
          <w:marBottom w:val="0"/>
          <w:divBdr>
            <w:top w:val="none" w:sz="0" w:space="0" w:color="auto"/>
            <w:left w:val="none" w:sz="0" w:space="0" w:color="auto"/>
            <w:bottom w:val="none" w:sz="0" w:space="0" w:color="auto"/>
            <w:right w:val="none" w:sz="0" w:space="0" w:color="auto"/>
          </w:divBdr>
        </w:div>
        <w:div w:id="1159229924">
          <w:marLeft w:val="0"/>
          <w:marRight w:val="0"/>
          <w:marTop w:val="0"/>
          <w:marBottom w:val="0"/>
          <w:divBdr>
            <w:top w:val="none" w:sz="0" w:space="0" w:color="auto"/>
            <w:left w:val="none" w:sz="0" w:space="0" w:color="auto"/>
            <w:bottom w:val="none" w:sz="0" w:space="0" w:color="auto"/>
            <w:right w:val="none" w:sz="0" w:space="0" w:color="auto"/>
          </w:divBdr>
        </w:div>
        <w:div w:id="374962264">
          <w:marLeft w:val="0"/>
          <w:marRight w:val="0"/>
          <w:marTop w:val="0"/>
          <w:marBottom w:val="0"/>
          <w:divBdr>
            <w:top w:val="none" w:sz="0" w:space="0" w:color="auto"/>
            <w:left w:val="none" w:sz="0" w:space="0" w:color="auto"/>
            <w:bottom w:val="none" w:sz="0" w:space="0" w:color="auto"/>
            <w:right w:val="none" w:sz="0" w:space="0" w:color="auto"/>
          </w:divBdr>
        </w:div>
        <w:div w:id="287199872">
          <w:marLeft w:val="0"/>
          <w:marRight w:val="0"/>
          <w:marTop w:val="0"/>
          <w:marBottom w:val="0"/>
          <w:divBdr>
            <w:top w:val="none" w:sz="0" w:space="0" w:color="auto"/>
            <w:left w:val="none" w:sz="0" w:space="0" w:color="auto"/>
            <w:bottom w:val="none" w:sz="0" w:space="0" w:color="auto"/>
            <w:right w:val="none" w:sz="0" w:space="0" w:color="auto"/>
          </w:divBdr>
        </w:div>
        <w:div w:id="634340059">
          <w:marLeft w:val="0"/>
          <w:marRight w:val="0"/>
          <w:marTop w:val="0"/>
          <w:marBottom w:val="0"/>
          <w:divBdr>
            <w:top w:val="none" w:sz="0" w:space="0" w:color="auto"/>
            <w:left w:val="none" w:sz="0" w:space="0" w:color="auto"/>
            <w:bottom w:val="none" w:sz="0" w:space="0" w:color="auto"/>
            <w:right w:val="none" w:sz="0" w:space="0" w:color="auto"/>
          </w:divBdr>
        </w:div>
        <w:div w:id="1092815985">
          <w:marLeft w:val="0"/>
          <w:marRight w:val="0"/>
          <w:marTop w:val="0"/>
          <w:marBottom w:val="0"/>
          <w:divBdr>
            <w:top w:val="none" w:sz="0" w:space="0" w:color="auto"/>
            <w:left w:val="none" w:sz="0" w:space="0" w:color="auto"/>
            <w:bottom w:val="none" w:sz="0" w:space="0" w:color="auto"/>
            <w:right w:val="none" w:sz="0" w:space="0" w:color="auto"/>
          </w:divBdr>
        </w:div>
        <w:div w:id="1389374794">
          <w:marLeft w:val="0"/>
          <w:marRight w:val="0"/>
          <w:marTop w:val="0"/>
          <w:marBottom w:val="0"/>
          <w:divBdr>
            <w:top w:val="none" w:sz="0" w:space="0" w:color="auto"/>
            <w:left w:val="none" w:sz="0" w:space="0" w:color="auto"/>
            <w:bottom w:val="none" w:sz="0" w:space="0" w:color="auto"/>
            <w:right w:val="none" w:sz="0" w:space="0" w:color="auto"/>
          </w:divBdr>
        </w:div>
        <w:div w:id="1610355841">
          <w:marLeft w:val="0"/>
          <w:marRight w:val="0"/>
          <w:marTop w:val="0"/>
          <w:marBottom w:val="0"/>
          <w:divBdr>
            <w:top w:val="none" w:sz="0" w:space="0" w:color="auto"/>
            <w:left w:val="none" w:sz="0" w:space="0" w:color="auto"/>
            <w:bottom w:val="none" w:sz="0" w:space="0" w:color="auto"/>
            <w:right w:val="none" w:sz="0" w:space="0" w:color="auto"/>
          </w:divBdr>
        </w:div>
        <w:div w:id="1939562082">
          <w:marLeft w:val="0"/>
          <w:marRight w:val="0"/>
          <w:marTop w:val="0"/>
          <w:marBottom w:val="0"/>
          <w:divBdr>
            <w:top w:val="none" w:sz="0" w:space="0" w:color="auto"/>
            <w:left w:val="none" w:sz="0" w:space="0" w:color="auto"/>
            <w:bottom w:val="none" w:sz="0" w:space="0" w:color="auto"/>
            <w:right w:val="none" w:sz="0" w:space="0" w:color="auto"/>
          </w:divBdr>
        </w:div>
        <w:div w:id="2138908873">
          <w:marLeft w:val="0"/>
          <w:marRight w:val="0"/>
          <w:marTop w:val="0"/>
          <w:marBottom w:val="0"/>
          <w:divBdr>
            <w:top w:val="none" w:sz="0" w:space="0" w:color="auto"/>
            <w:left w:val="none" w:sz="0" w:space="0" w:color="auto"/>
            <w:bottom w:val="none" w:sz="0" w:space="0" w:color="auto"/>
            <w:right w:val="none" w:sz="0" w:space="0" w:color="auto"/>
          </w:divBdr>
        </w:div>
        <w:div w:id="166798022">
          <w:marLeft w:val="0"/>
          <w:marRight w:val="0"/>
          <w:marTop w:val="0"/>
          <w:marBottom w:val="0"/>
          <w:divBdr>
            <w:top w:val="none" w:sz="0" w:space="0" w:color="auto"/>
            <w:left w:val="none" w:sz="0" w:space="0" w:color="auto"/>
            <w:bottom w:val="none" w:sz="0" w:space="0" w:color="auto"/>
            <w:right w:val="none" w:sz="0" w:space="0" w:color="auto"/>
          </w:divBdr>
        </w:div>
        <w:div w:id="88360014">
          <w:marLeft w:val="0"/>
          <w:marRight w:val="0"/>
          <w:marTop w:val="0"/>
          <w:marBottom w:val="0"/>
          <w:divBdr>
            <w:top w:val="none" w:sz="0" w:space="0" w:color="auto"/>
            <w:left w:val="none" w:sz="0" w:space="0" w:color="auto"/>
            <w:bottom w:val="none" w:sz="0" w:space="0" w:color="auto"/>
            <w:right w:val="none" w:sz="0" w:space="0" w:color="auto"/>
          </w:divBdr>
        </w:div>
        <w:div w:id="1791851060">
          <w:marLeft w:val="0"/>
          <w:marRight w:val="0"/>
          <w:marTop w:val="0"/>
          <w:marBottom w:val="0"/>
          <w:divBdr>
            <w:top w:val="none" w:sz="0" w:space="0" w:color="auto"/>
            <w:left w:val="none" w:sz="0" w:space="0" w:color="auto"/>
            <w:bottom w:val="none" w:sz="0" w:space="0" w:color="auto"/>
            <w:right w:val="none" w:sz="0" w:space="0" w:color="auto"/>
          </w:divBdr>
        </w:div>
        <w:div w:id="777987446">
          <w:marLeft w:val="0"/>
          <w:marRight w:val="0"/>
          <w:marTop w:val="0"/>
          <w:marBottom w:val="0"/>
          <w:divBdr>
            <w:top w:val="none" w:sz="0" w:space="0" w:color="auto"/>
            <w:left w:val="none" w:sz="0" w:space="0" w:color="auto"/>
            <w:bottom w:val="none" w:sz="0" w:space="0" w:color="auto"/>
            <w:right w:val="none" w:sz="0" w:space="0" w:color="auto"/>
          </w:divBdr>
        </w:div>
        <w:div w:id="1860971932">
          <w:marLeft w:val="0"/>
          <w:marRight w:val="0"/>
          <w:marTop w:val="0"/>
          <w:marBottom w:val="0"/>
          <w:divBdr>
            <w:top w:val="none" w:sz="0" w:space="0" w:color="auto"/>
            <w:left w:val="none" w:sz="0" w:space="0" w:color="auto"/>
            <w:bottom w:val="none" w:sz="0" w:space="0" w:color="auto"/>
            <w:right w:val="none" w:sz="0" w:space="0" w:color="auto"/>
          </w:divBdr>
        </w:div>
        <w:div w:id="1141074456">
          <w:marLeft w:val="0"/>
          <w:marRight w:val="0"/>
          <w:marTop w:val="0"/>
          <w:marBottom w:val="0"/>
          <w:divBdr>
            <w:top w:val="none" w:sz="0" w:space="0" w:color="auto"/>
            <w:left w:val="none" w:sz="0" w:space="0" w:color="auto"/>
            <w:bottom w:val="none" w:sz="0" w:space="0" w:color="auto"/>
            <w:right w:val="none" w:sz="0" w:space="0" w:color="auto"/>
          </w:divBdr>
        </w:div>
        <w:div w:id="196310139">
          <w:marLeft w:val="0"/>
          <w:marRight w:val="0"/>
          <w:marTop w:val="0"/>
          <w:marBottom w:val="0"/>
          <w:divBdr>
            <w:top w:val="none" w:sz="0" w:space="0" w:color="auto"/>
            <w:left w:val="none" w:sz="0" w:space="0" w:color="auto"/>
            <w:bottom w:val="none" w:sz="0" w:space="0" w:color="auto"/>
            <w:right w:val="none" w:sz="0" w:space="0" w:color="auto"/>
          </w:divBdr>
        </w:div>
        <w:div w:id="232203280">
          <w:marLeft w:val="0"/>
          <w:marRight w:val="0"/>
          <w:marTop w:val="0"/>
          <w:marBottom w:val="0"/>
          <w:divBdr>
            <w:top w:val="none" w:sz="0" w:space="0" w:color="auto"/>
            <w:left w:val="none" w:sz="0" w:space="0" w:color="auto"/>
            <w:bottom w:val="none" w:sz="0" w:space="0" w:color="auto"/>
            <w:right w:val="none" w:sz="0" w:space="0" w:color="auto"/>
          </w:divBdr>
        </w:div>
        <w:div w:id="384839688">
          <w:marLeft w:val="0"/>
          <w:marRight w:val="0"/>
          <w:marTop w:val="0"/>
          <w:marBottom w:val="0"/>
          <w:divBdr>
            <w:top w:val="none" w:sz="0" w:space="0" w:color="auto"/>
            <w:left w:val="none" w:sz="0" w:space="0" w:color="auto"/>
            <w:bottom w:val="none" w:sz="0" w:space="0" w:color="auto"/>
            <w:right w:val="none" w:sz="0" w:space="0" w:color="auto"/>
          </w:divBdr>
        </w:div>
        <w:div w:id="825324555">
          <w:marLeft w:val="0"/>
          <w:marRight w:val="0"/>
          <w:marTop w:val="0"/>
          <w:marBottom w:val="0"/>
          <w:divBdr>
            <w:top w:val="none" w:sz="0" w:space="0" w:color="auto"/>
            <w:left w:val="none" w:sz="0" w:space="0" w:color="auto"/>
            <w:bottom w:val="none" w:sz="0" w:space="0" w:color="auto"/>
            <w:right w:val="none" w:sz="0" w:space="0" w:color="auto"/>
          </w:divBdr>
        </w:div>
        <w:div w:id="2002662992">
          <w:marLeft w:val="0"/>
          <w:marRight w:val="0"/>
          <w:marTop w:val="0"/>
          <w:marBottom w:val="0"/>
          <w:divBdr>
            <w:top w:val="none" w:sz="0" w:space="0" w:color="auto"/>
            <w:left w:val="none" w:sz="0" w:space="0" w:color="auto"/>
            <w:bottom w:val="none" w:sz="0" w:space="0" w:color="auto"/>
            <w:right w:val="none" w:sz="0" w:space="0" w:color="auto"/>
          </w:divBdr>
        </w:div>
        <w:div w:id="1885633795">
          <w:marLeft w:val="0"/>
          <w:marRight w:val="0"/>
          <w:marTop w:val="0"/>
          <w:marBottom w:val="0"/>
          <w:divBdr>
            <w:top w:val="none" w:sz="0" w:space="0" w:color="auto"/>
            <w:left w:val="none" w:sz="0" w:space="0" w:color="auto"/>
            <w:bottom w:val="none" w:sz="0" w:space="0" w:color="auto"/>
            <w:right w:val="none" w:sz="0" w:space="0" w:color="auto"/>
          </w:divBdr>
        </w:div>
        <w:div w:id="1402022217">
          <w:marLeft w:val="0"/>
          <w:marRight w:val="0"/>
          <w:marTop w:val="0"/>
          <w:marBottom w:val="0"/>
          <w:divBdr>
            <w:top w:val="none" w:sz="0" w:space="0" w:color="auto"/>
            <w:left w:val="none" w:sz="0" w:space="0" w:color="auto"/>
            <w:bottom w:val="none" w:sz="0" w:space="0" w:color="auto"/>
            <w:right w:val="none" w:sz="0" w:space="0" w:color="auto"/>
          </w:divBdr>
        </w:div>
        <w:div w:id="815955665">
          <w:marLeft w:val="0"/>
          <w:marRight w:val="0"/>
          <w:marTop w:val="0"/>
          <w:marBottom w:val="0"/>
          <w:divBdr>
            <w:top w:val="none" w:sz="0" w:space="0" w:color="auto"/>
            <w:left w:val="none" w:sz="0" w:space="0" w:color="auto"/>
            <w:bottom w:val="none" w:sz="0" w:space="0" w:color="auto"/>
            <w:right w:val="none" w:sz="0" w:space="0" w:color="auto"/>
          </w:divBdr>
        </w:div>
        <w:div w:id="89667755">
          <w:marLeft w:val="0"/>
          <w:marRight w:val="0"/>
          <w:marTop w:val="0"/>
          <w:marBottom w:val="0"/>
          <w:divBdr>
            <w:top w:val="none" w:sz="0" w:space="0" w:color="auto"/>
            <w:left w:val="none" w:sz="0" w:space="0" w:color="auto"/>
            <w:bottom w:val="none" w:sz="0" w:space="0" w:color="auto"/>
            <w:right w:val="none" w:sz="0" w:space="0" w:color="auto"/>
          </w:divBdr>
        </w:div>
        <w:div w:id="942953838">
          <w:marLeft w:val="0"/>
          <w:marRight w:val="0"/>
          <w:marTop w:val="0"/>
          <w:marBottom w:val="0"/>
          <w:divBdr>
            <w:top w:val="none" w:sz="0" w:space="0" w:color="auto"/>
            <w:left w:val="none" w:sz="0" w:space="0" w:color="auto"/>
            <w:bottom w:val="none" w:sz="0" w:space="0" w:color="auto"/>
            <w:right w:val="none" w:sz="0" w:space="0" w:color="auto"/>
          </w:divBdr>
        </w:div>
        <w:div w:id="851991353">
          <w:marLeft w:val="0"/>
          <w:marRight w:val="0"/>
          <w:marTop w:val="0"/>
          <w:marBottom w:val="0"/>
          <w:divBdr>
            <w:top w:val="none" w:sz="0" w:space="0" w:color="auto"/>
            <w:left w:val="none" w:sz="0" w:space="0" w:color="auto"/>
            <w:bottom w:val="none" w:sz="0" w:space="0" w:color="auto"/>
            <w:right w:val="none" w:sz="0" w:space="0" w:color="auto"/>
          </w:divBdr>
        </w:div>
        <w:div w:id="363559409">
          <w:marLeft w:val="0"/>
          <w:marRight w:val="0"/>
          <w:marTop w:val="0"/>
          <w:marBottom w:val="0"/>
          <w:divBdr>
            <w:top w:val="none" w:sz="0" w:space="0" w:color="auto"/>
            <w:left w:val="none" w:sz="0" w:space="0" w:color="auto"/>
            <w:bottom w:val="none" w:sz="0" w:space="0" w:color="auto"/>
            <w:right w:val="none" w:sz="0" w:space="0" w:color="auto"/>
          </w:divBdr>
        </w:div>
        <w:div w:id="1617563094">
          <w:marLeft w:val="0"/>
          <w:marRight w:val="0"/>
          <w:marTop w:val="0"/>
          <w:marBottom w:val="0"/>
          <w:divBdr>
            <w:top w:val="none" w:sz="0" w:space="0" w:color="auto"/>
            <w:left w:val="none" w:sz="0" w:space="0" w:color="auto"/>
            <w:bottom w:val="none" w:sz="0" w:space="0" w:color="auto"/>
            <w:right w:val="none" w:sz="0" w:space="0" w:color="auto"/>
          </w:divBdr>
        </w:div>
        <w:div w:id="1855486483">
          <w:marLeft w:val="0"/>
          <w:marRight w:val="0"/>
          <w:marTop w:val="0"/>
          <w:marBottom w:val="0"/>
          <w:divBdr>
            <w:top w:val="none" w:sz="0" w:space="0" w:color="auto"/>
            <w:left w:val="none" w:sz="0" w:space="0" w:color="auto"/>
            <w:bottom w:val="none" w:sz="0" w:space="0" w:color="auto"/>
            <w:right w:val="none" w:sz="0" w:space="0" w:color="auto"/>
          </w:divBdr>
        </w:div>
        <w:div w:id="1252544721">
          <w:marLeft w:val="0"/>
          <w:marRight w:val="0"/>
          <w:marTop w:val="0"/>
          <w:marBottom w:val="0"/>
          <w:divBdr>
            <w:top w:val="none" w:sz="0" w:space="0" w:color="auto"/>
            <w:left w:val="none" w:sz="0" w:space="0" w:color="auto"/>
            <w:bottom w:val="none" w:sz="0" w:space="0" w:color="auto"/>
            <w:right w:val="none" w:sz="0" w:space="0" w:color="auto"/>
          </w:divBdr>
        </w:div>
        <w:div w:id="1581867561">
          <w:marLeft w:val="0"/>
          <w:marRight w:val="0"/>
          <w:marTop w:val="0"/>
          <w:marBottom w:val="0"/>
          <w:divBdr>
            <w:top w:val="none" w:sz="0" w:space="0" w:color="auto"/>
            <w:left w:val="none" w:sz="0" w:space="0" w:color="auto"/>
            <w:bottom w:val="none" w:sz="0" w:space="0" w:color="auto"/>
            <w:right w:val="none" w:sz="0" w:space="0" w:color="auto"/>
          </w:divBdr>
        </w:div>
        <w:div w:id="1760061576">
          <w:marLeft w:val="0"/>
          <w:marRight w:val="0"/>
          <w:marTop w:val="0"/>
          <w:marBottom w:val="0"/>
          <w:divBdr>
            <w:top w:val="none" w:sz="0" w:space="0" w:color="auto"/>
            <w:left w:val="none" w:sz="0" w:space="0" w:color="auto"/>
            <w:bottom w:val="none" w:sz="0" w:space="0" w:color="auto"/>
            <w:right w:val="none" w:sz="0" w:space="0" w:color="auto"/>
          </w:divBdr>
        </w:div>
        <w:div w:id="977762223">
          <w:marLeft w:val="0"/>
          <w:marRight w:val="0"/>
          <w:marTop w:val="0"/>
          <w:marBottom w:val="0"/>
          <w:divBdr>
            <w:top w:val="none" w:sz="0" w:space="0" w:color="auto"/>
            <w:left w:val="none" w:sz="0" w:space="0" w:color="auto"/>
            <w:bottom w:val="none" w:sz="0" w:space="0" w:color="auto"/>
            <w:right w:val="none" w:sz="0" w:space="0" w:color="auto"/>
          </w:divBdr>
        </w:div>
        <w:div w:id="1395546347">
          <w:marLeft w:val="0"/>
          <w:marRight w:val="0"/>
          <w:marTop w:val="0"/>
          <w:marBottom w:val="0"/>
          <w:divBdr>
            <w:top w:val="none" w:sz="0" w:space="0" w:color="auto"/>
            <w:left w:val="none" w:sz="0" w:space="0" w:color="auto"/>
            <w:bottom w:val="none" w:sz="0" w:space="0" w:color="auto"/>
            <w:right w:val="none" w:sz="0" w:space="0" w:color="auto"/>
          </w:divBdr>
        </w:div>
        <w:div w:id="482816412">
          <w:marLeft w:val="0"/>
          <w:marRight w:val="0"/>
          <w:marTop w:val="0"/>
          <w:marBottom w:val="0"/>
          <w:divBdr>
            <w:top w:val="none" w:sz="0" w:space="0" w:color="auto"/>
            <w:left w:val="none" w:sz="0" w:space="0" w:color="auto"/>
            <w:bottom w:val="none" w:sz="0" w:space="0" w:color="auto"/>
            <w:right w:val="none" w:sz="0" w:space="0" w:color="auto"/>
          </w:divBdr>
        </w:div>
        <w:div w:id="2023623452">
          <w:marLeft w:val="0"/>
          <w:marRight w:val="0"/>
          <w:marTop w:val="0"/>
          <w:marBottom w:val="0"/>
          <w:divBdr>
            <w:top w:val="none" w:sz="0" w:space="0" w:color="auto"/>
            <w:left w:val="none" w:sz="0" w:space="0" w:color="auto"/>
            <w:bottom w:val="none" w:sz="0" w:space="0" w:color="auto"/>
            <w:right w:val="none" w:sz="0" w:space="0" w:color="auto"/>
          </w:divBdr>
        </w:div>
        <w:div w:id="236945070">
          <w:marLeft w:val="0"/>
          <w:marRight w:val="0"/>
          <w:marTop w:val="0"/>
          <w:marBottom w:val="0"/>
          <w:divBdr>
            <w:top w:val="none" w:sz="0" w:space="0" w:color="auto"/>
            <w:left w:val="none" w:sz="0" w:space="0" w:color="auto"/>
            <w:bottom w:val="none" w:sz="0" w:space="0" w:color="auto"/>
            <w:right w:val="none" w:sz="0" w:space="0" w:color="auto"/>
          </w:divBdr>
        </w:div>
        <w:div w:id="368267587">
          <w:marLeft w:val="0"/>
          <w:marRight w:val="0"/>
          <w:marTop w:val="0"/>
          <w:marBottom w:val="0"/>
          <w:divBdr>
            <w:top w:val="none" w:sz="0" w:space="0" w:color="auto"/>
            <w:left w:val="none" w:sz="0" w:space="0" w:color="auto"/>
            <w:bottom w:val="none" w:sz="0" w:space="0" w:color="auto"/>
            <w:right w:val="none" w:sz="0" w:space="0" w:color="auto"/>
          </w:divBdr>
        </w:div>
        <w:div w:id="1455782468">
          <w:marLeft w:val="0"/>
          <w:marRight w:val="0"/>
          <w:marTop w:val="0"/>
          <w:marBottom w:val="0"/>
          <w:divBdr>
            <w:top w:val="none" w:sz="0" w:space="0" w:color="auto"/>
            <w:left w:val="none" w:sz="0" w:space="0" w:color="auto"/>
            <w:bottom w:val="none" w:sz="0" w:space="0" w:color="auto"/>
            <w:right w:val="none" w:sz="0" w:space="0" w:color="auto"/>
          </w:divBdr>
        </w:div>
        <w:div w:id="1157915385">
          <w:marLeft w:val="0"/>
          <w:marRight w:val="0"/>
          <w:marTop w:val="0"/>
          <w:marBottom w:val="0"/>
          <w:divBdr>
            <w:top w:val="none" w:sz="0" w:space="0" w:color="auto"/>
            <w:left w:val="none" w:sz="0" w:space="0" w:color="auto"/>
            <w:bottom w:val="none" w:sz="0" w:space="0" w:color="auto"/>
            <w:right w:val="none" w:sz="0" w:space="0" w:color="auto"/>
          </w:divBdr>
        </w:div>
        <w:div w:id="1231430513">
          <w:marLeft w:val="0"/>
          <w:marRight w:val="0"/>
          <w:marTop w:val="0"/>
          <w:marBottom w:val="0"/>
          <w:divBdr>
            <w:top w:val="none" w:sz="0" w:space="0" w:color="auto"/>
            <w:left w:val="none" w:sz="0" w:space="0" w:color="auto"/>
            <w:bottom w:val="none" w:sz="0" w:space="0" w:color="auto"/>
            <w:right w:val="none" w:sz="0" w:space="0" w:color="auto"/>
          </w:divBdr>
        </w:div>
        <w:div w:id="1191146902">
          <w:marLeft w:val="0"/>
          <w:marRight w:val="0"/>
          <w:marTop w:val="0"/>
          <w:marBottom w:val="0"/>
          <w:divBdr>
            <w:top w:val="none" w:sz="0" w:space="0" w:color="auto"/>
            <w:left w:val="none" w:sz="0" w:space="0" w:color="auto"/>
            <w:bottom w:val="none" w:sz="0" w:space="0" w:color="auto"/>
            <w:right w:val="none" w:sz="0" w:space="0" w:color="auto"/>
          </w:divBdr>
        </w:div>
        <w:div w:id="1355228455">
          <w:marLeft w:val="0"/>
          <w:marRight w:val="0"/>
          <w:marTop w:val="0"/>
          <w:marBottom w:val="0"/>
          <w:divBdr>
            <w:top w:val="none" w:sz="0" w:space="0" w:color="auto"/>
            <w:left w:val="none" w:sz="0" w:space="0" w:color="auto"/>
            <w:bottom w:val="none" w:sz="0" w:space="0" w:color="auto"/>
            <w:right w:val="none" w:sz="0" w:space="0" w:color="auto"/>
          </w:divBdr>
        </w:div>
        <w:div w:id="1092582152">
          <w:marLeft w:val="0"/>
          <w:marRight w:val="0"/>
          <w:marTop w:val="0"/>
          <w:marBottom w:val="0"/>
          <w:divBdr>
            <w:top w:val="none" w:sz="0" w:space="0" w:color="auto"/>
            <w:left w:val="none" w:sz="0" w:space="0" w:color="auto"/>
            <w:bottom w:val="none" w:sz="0" w:space="0" w:color="auto"/>
            <w:right w:val="none" w:sz="0" w:space="0" w:color="auto"/>
          </w:divBdr>
        </w:div>
        <w:div w:id="1140996895">
          <w:marLeft w:val="0"/>
          <w:marRight w:val="0"/>
          <w:marTop w:val="0"/>
          <w:marBottom w:val="0"/>
          <w:divBdr>
            <w:top w:val="none" w:sz="0" w:space="0" w:color="auto"/>
            <w:left w:val="none" w:sz="0" w:space="0" w:color="auto"/>
            <w:bottom w:val="none" w:sz="0" w:space="0" w:color="auto"/>
            <w:right w:val="none" w:sz="0" w:space="0" w:color="auto"/>
          </w:divBdr>
        </w:div>
        <w:div w:id="2038769358">
          <w:marLeft w:val="0"/>
          <w:marRight w:val="0"/>
          <w:marTop w:val="0"/>
          <w:marBottom w:val="0"/>
          <w:divBdr>
            <w:top w:val="none" w:sz="0" w:space="0" w:color="auto"/>
            <w:left w:val="none" w:sz="0" w:space="0" w:color="auto"/>
            <w:bottom w:val="none" w:sz="0" w:space="0" w:color="auto"/>
            <w:right w:val="none" w:sz="0" w:space="0" w:color="auto"/>
          </w:divBdr>
        </w:div>
        <w:div w:id="1733697117">
          <w:marLeft w:val="0"/>
          <w:marRight w:val="0"/>
          <w:marTop w:val="0"/>
          <w:marBottom w:val="0"/>
          <w:divBdr>
            <w:top w:val="none" w:sz="0" w:space="0" w:color="auto"/>
            <w:left w:val="none" w:sz="0" w:space="0" w:color="auto"/>
            <w:bottom w:val="none" w:sz="0" w:space="0" w:color="auto"/>
            <w:right w:val="none" w:sz="0" w:space="0" w:color="auto"/>
          </w:divBdr>
        </w:div>
        <w:div w:id="696199139">
          <w:marLeft w:val="0"/>
          <w:marRight w:val="0"/>
          <w:marTop w:val="0"/>
          <w:marBottom w:val="0"/>
          <w:divBdr>
            <w:top w:val="none" w:sz="0" w:space="0" w:color="auto"/>
            <w:left w:val="none" w:sz="0" w:space="0" w:color="auto"/>
            <w:bottom w:val="none" w:sz="0" w:space="0" w:color="auto"/>
            <w:right w:val="none" w:sz="0" w:space="0" w:color="auto"/>
          </w:divBdr>
        </w:div>
        <w:div w:id="1012222665">
          <w:marLeft w:val="0"/>
          <w:marRight w:val="0"/>
          <w:marTop w:val="0"/>
          <w:marBottom w:val="0"/>
          <w:divBdr>
            <w:top w:val="none" w:sz="0" w:space="0" w:color="auto"/>
            <w:left w:val="none" w:sz="0" w:space="0" w:color="auto"/>
            <w:bottom w:val="none" w:sz="0" w:space="0" w:color="auto"/>
            <w:right w:val="none" w:sz="0" w:space="0" w:color="auto"/>
          </w:divBdr>
        </w:div>
        <w:div w:id="1380085813">
          <w:marLeft w:val="0"/>
          <w:marRight w:val="0"/>
          <w:marTop w:val="0"/>
          <w:marBottom w:val="0"/>
          <w:divBdr>
            <w:top w:val="none" w:sz="0" w:space="0" w:color="auto"/>
            <w:left w:val="none" w:sz="0" w:space="0" w:color="auto"/>
            <w:bottom w:val="none" w:sz="0" w:space="0" w:color="auto"/>
            <w:right w:val="none" w:sz="0" w:space="0" w:color="auto"/>
          </w:divBdr>
        </w:div>
        <w:div w:id="551694873">
          <w:marLeft w:val="0"/>
          <w:marRight w:val="0"/>
          <w:marTop w:val="0"/>
          <w:marBottom w:val="0"/>
          <w:divBdr>
            <w:top w:val="none" w:sz="0" w:space="0" w:color="auto"/>
            <w:left w:val="none" w:sz="0" w:space="0" w:color="auto"/>
            <w:bottom w:val="none" w:sz="0" w:space="0" w:color="auto"/>
            <w:right w:val="none" w:sz="0" w:space="0" w:color="auto"/>
          </w:divBdr>
        </w:div>
        <w:div w:id="353767546">
          <w:marLeft w:val="0"/>
          <w:marRight w:val="0"/>
          <w:marTop w:val="0"/>
          <w:marBottom w:val="0"/>
          <w:divBdr>
            <w:top w:val="none" w:sz="0" w:space="0" w:color="auto"/>
            <w:left w:val="none" w:sz="0" w:space="0" w:color="auto"/>
            <w:bottom w:val="none" w:sz="0" w:space="0" w:color="auto"/>
            <w:right w:val="none" w:sz="0" w:space="0" w:color="auto"/>
          </w:divBdr>
        </w:div>
        <w:div w:id="1124885165">
          <w:marLeft w:val="0"/>
          <w:marRight w:val="0"/>
          <w:marTop w:val="0"/>
          <w:marBottom w:val="0"/>
          <w:divBdr>
            <w:top w:val="none" w:sz="0" w:space="0" w:color="auto"/>
            <w:left w:val="none" w:sz="0" w:space="0" w:color="auto"/>
            <w:bottom w:val="none" w:sz="0" w:space="0" w:color="auto"/>
            <w:right w:val="none" w:sz="0" w:space="0" w:color="auto"/>
          </w:divBdr>
        </w:div>
        <w:div w:id="1170023820">
          <w:marLeft w:val="0"/>
          <w:marRight w:val="0"/>
          <w:marTop w:val="0"/>
          <w:marBottom w:val="0"/>
          <w:divBdr>
            <w:top w:val="none" w:sz="0" w:space="0" w:color="auto"/>
            <w:left w:val="none" w:sz="0" w:space="0" w:color="auto"/>
            <w:bottom w:val="none" w:sz="0" w:space="0" w:color="auto"/>
            <w:right w:val="none" w:sz="0" w:space="0" w:color="auto"/>
          </w:divBdr>
        </w:div>
        <w:div w:id="852845513">
          <w:marLeft w:val="0"/>
          <w:marRight w:val="0"/>
          <w:marTop w:val="0"/>
          <w:marBottom w:val="0"/>
          <w:divBdr>
            <w:top w:val="none" w:sz="0" w:space="0" w:color="auto"/>
            <w:left w:val="none" w:sz="0" w:space="0" w:color="auto"/>
            <w:bottom w:val="none" w:sz="0" w:space="0" w:color="auto"/>
            <w:right w:val="none" w:sz="0" w:space="0" w:color="auto"/>
          </w:divBdr>
        </w:div>
        <w:div w:id="1383092204">
          <w:marLeft w:val="0"/>
          <w:marRight w:val="0"/>
          <w:marTop w:val="0"/>
          <w:marBottom w:val="0"/>
          <w:divBdr>
            <w:top w:val="none" w:sz="0" w:space="0" w:color="auto"/>
            <w:left w:val="none" w:sz="0" w:space="0" w:color="auto"/>
            <w:bottom w:val="none" w:sz="0" w:space="0" w:color="auto"/>
            <w:right w:val="none" w:sz="0" w:space="0" w:color="auto"/>
          </w:divBdr>
        </w:div>
        <w:div w:id="59136796">
          <w:marLeft w:val="0"/>
          <w:marRight w:val="0"/>
          <w:marTop w:val="0"/>
          <w:marBottom w:val="0"/>
          <w:divBdr>
            <w:top w:val="none" w:sz="0" w:space="0" w:color="auto"/>
            <w:left w:val="none" w:sz="0" w:space="0" w:color="auto"/>
            <w:bottom w:val="none" w:sz="0" w:space="0" w:color="auto"/>
            <w:right w:val="none" w:sz="0" w:space="0" w:color="auto"/>
          </w:divBdr>
        </w:div>
        <w:div w:id="1340812445">
          <w:marLeft w:val="0"/>
          <w:marRight w:val="0"/>
          <w:marTop w:val="0"/>
          <w:marBottom w:val="0"/>
          <w:divBdr>
            <w:top w:val="none" w:sz="0" w:space="0" w:color="auto"/>
            <w:left w:val="none" w:sz="0" w:space="0" w:color="auto"/>
            <w:bottom w:val="none" w:sz="0" w:space="0" w:color="auto"/>
            <w:right w:val="none" w:sz="0" w:space="0" w:color="auto"/>
          </w:divBdr>
        </w:div>
        <w:div w:id="1283272561">
          <w:marLeft w:val="0"/>
          <w:marRight w:val="0"/>
          <w:marTop w:val="0"/>
          <w:marBottom w:val="0"/>
          <w:divBdr>
            <w:top w:val="none" w:sz="0" w:space="0" w:color="auto"/>
            <w:left w:val="none" w:sz="0" w:space="0" w:color="auto"/>
            <w:bottom w:val="none" w:sz="0" w:space="0" w:color="auto"/>
            <w:right w:val="none" w:sz="0" w:space="0" w:color="auto"/>
          </w:divBdr>
        </w:div>
        <w:div w:id="529685734">
          <w:marLeft w:val="0"/>
          <w:marRight w:val="0"/>
          <w:marTop w:val="0"/>
          <w:marBottom w:val="0"/>
          <w:divBdr>
            <w:top w:val="none" w:sz="0" w:space="0" w:color="auto"/>
            <w:left w:val="none" w:sz="0" w:space="0" w:color="auto"/>
            <w:bottom w:val="none" w:sz="0" w:space="0" w:color="auto"/>
            <w:right w:val="none" w:sz="0" w:space="0" w:color="auto"/>
          </w:divBdr>
        </w:div>
        <w:div w:id="1092631329">
          <w:marLeft w:val="0"/>
          <w:marRight w:val="0"/>
          <w:marTop w:val="0"/>
          <w:marBottom w:val="0"/>
          <w:divBdr>
            <w:top w:val="none" w:sz="0" w:space="0" w:color="auto"/>
            <w:left w:val="none" w:sz="0" w:space="0" w:color="auto"/>
            <w:bottom w:val="none" w:sz="0" w:space="0" w:color="auto"/>
            <w:right w:val="none" w:sz="0" w:space="0" w:color="auto"/>
          </w:divBdr>
        </w:div>
        <w:div w:id="2067098030">
          <w:marLeft w:val="0"/>
          <w:marRight w:val="0"/>
          <w:marTop w:val="0"/>
          <w:marBottom w:val="0"/>
          <w:divBdr>
            <w:top w:val="none" w:sz="0" w:space="0" w:color="auto"/>
            <w:left w:val="none" w:sz="0" w:space="0" w:color="auto"/>
            <w:bottom w:val="none" w:sz="0" w:space="0" w:color="auto"/>
            <w:right w:val="none" w:sz="0" w:space="0" w:color="auto"/>
          </w:divBdr>
        </w:div>
        <w:div w:id="844856063">
          <w:marLeft w:val="0"/>
          <w:marRight w:val="0"/>
          <w:marTop w:val="0"/>
          <w:marBottom w:val="0"/>
          <w:divBdr>
            <w:top w:val="none" w:sz="0" w:space="0" w:color="auto"/>
            <w:left w:val="none" w:sz="0" w:space="0" w:color="auto"/>
            <w:bottom w:val="none" w:sz="0" w:space="0" w:color="auto"/>
            <w:right w:val="none" w:sz="0" w:space="0" w:color="auto"/>
          </w:divBdr>
        </w:div>
        <w:div w:id="1834906318">
          <w:marLeft w:val="0"/>
          <w:marRight w:val="0"/>
          <w:marTop w:val="0"/>
          <w:marBottom w:val="0"/>
          <w:divBdr>
            <w:top w:val="none" w:sz="0" w:space="0" w:color="auto"/>
            <w:left w:val="none" w:sz="0" w:space="0" w:color="auto"/>
            <w:bottom w:val="none" w:sz="0" w:space="0" w:color="auto"/>
            <w:right w:val="none" w:sz="0" w:space="0" w:color="auto"/>
          </w:divBdr>
        </w:div>
        <w:div w:id="713579372">
          <w:marLeft w:val="0"/>
          <w:marRight w:val="0"/>
          <w:marTop w:val="0"/>
          <w:marBottom w:val="0"/>
          <w:divBdr>
            <w:top w:val="none" w:sz="0" w:space="0" w:color="auto"/>
            <w:left w:val="none" w:sz="0" w:space="0" w:color="auto"/>
            <w:bottom w:val="none" w:sz="0" w:space="0" w:color="auto"/>
            <w:right w:val="none" w:sz="0" w:space="0" w:color="auto"/>
          </w:divBdr>
        </w:div>
        <w:div w:id="787626635">
          <w:marLeft w:val="0"/>
          <w:marRight w:val="0"/>
          <w:marTop w:val="0"/>
          <w:marBottom w:val="0"/>
          <w:divBdr>
            <w:top w:val="none" w:sz="0" w:space="0" w:color="auto"/>
            <w:left w:val="none" w:sz="0" w:space="0" w:color="auto"/>
            <w:bottom w:val="none" w:sz="0" w:space="0" w:color="auto"/>
            <w:right w:val="none" w:sz="0" w:space="0" w:color="auto"/>
          </w:divBdr>
        </w:div>
        <w:div w:id="1797333012">
          <w:marLeft w:val="0"/>
          <w:marRight w:val="0"/>
          <w:marTop w:val="0"/>
          <w:marBottom w:val="0"/>
          <w:divBdr>
            <w:top w:val="none" w:sz="0" w:space="0" w:color="auto"/>
            <w:left w:val="none" w:sz="0" w:space="0" w:color="auto"/>
            <w:bottom w:val="none" w:sz="0" w:space="0" w:color="auto"/>
            <w:right w:val="none" w:sz="0" w:space="0" w:color="auto"/>
          </w:divBdr>
        </w:div>
        <w:div w:id="1537429927">
          <w:marLeft w:val="0"/>
          <w:marRight w:val="0"/>
          <w:marTop w:val="0"/>
          <w:marBottom w:val="0"/>
          <w:divBdr>
            <w:top w:val="none" w:sz="0" w:space="0" w:color="auto"/>
            <w:left w:val="none" w:sz="0" w:space="0" w:color="auto"/>
            <w:bottom w:val="none" w:sz="0" w:space="0" w:color="auto"/>
            <w:right w:val="none" w:sz="0" w:space="0" w:color="auto"/>
          </w:divBdr>
        </w:div>
        <w:div w:id="950284637">
          <w:marLeft w:val="0"/>
          <w:marRight w:val="0"/>
          <w:marTop w:val="0"/>
          <w:marBottom w:val="0"/>
          <w:divBdr>
            <w:top w:val="none" w:sz="0" w:space="0" w:color="auto"/>
            <w:left w:val="none" w:sz="0" w:space="0" w:color="auto"/>
            <w:bottom w:val="none" w:sz="0" w:space="0" w:color="auto"/>
            <w:right w:val="none" w:sz="0" w:space="0" w:color="auto"/>
          </w:divBdr>
        </w:div>
        <w:div w:id="695472398">
          <w:marLeft w:val="0"/>
          <w:marRight w:val="0"/>
          <w:marTop w:val="0"/>
          <w:marBottom w:val="0"/>
          <w:divBdr>
            <w:top w:val="none" w:sz="0" w:space="0" w:color="auto"/>
            <w:left w:val="none" w:sz="0" w:space="0" w:color="auto"/>
            <w:bottom w:val="none" w:sz="0" w:space="0" w:color="auto"/>
            <w:right w:val="none" w:sz="0" w:space="0" w:color="auto"/>
          </w:divBdr>
        </w:div>
        <w:div w:id="489950763">
          <w:marLeft w:val="0"/>
          <w:marRight w:val="0"/>
          <w:marTop w:val="0"/>
          <w:marBottom w:val="0"/>
          <w:divBdr>
            <w:top w:val="none" w:sz="0" w:space="0" w:color="auto"/>
            <w:left w:val="none" w:sz="0" w:space="0" w:color="auto"/>
            <w:bottom w:val="none" w:sz="0" w:space="0" w:color="auto"/>
            <w:right w:val="none" w:sz="0" w:space="0" w:color="auto"/>
          </w:divBdr>
        </w:div>
        <w:div w:id="925072514">
          <w:marLeft w:val="0"/>
          <w:marRight w:val="0"/>
          <w:marTop w:val="0"/>
          <w:marBottom w:val="0"/>
          <w:divBdr>
            <w:top w:val="none" w:sz="0" w:space="0" w:color="auto"/>
            <w:left w:val="none" w:sz="0" w:space="0" w:color="auto"/>
            <w:bottom w:val="none" w:sz="0" w:space="0" w:color="auto"/>
            <w:right w:val="none" w:sz="0" w:space="0" w:color="auto"/>
          </w:divBdr>
        </w:div>
        <w:div w:id="77602480">
          <w:marLeft w:val="0"/>
          <w:marRight w:val="0"/>
          <w:marTop w:val="0"/>
          <w:marBottom w:val="0"/>
          <w:divBdr>
            <w:top w:val="none" w:sz="0" w:space="0" w:color="auto"/>
            <w:left w:val="none" w:sz="0" w:space="0" w:color="auto"/>
            <w:bottom w:val="none" w:sz="0" w:space="0" w:color="auto"/>
            <w:right w:val="none" w:sz="0" w:space="0" w:color="auto"/>
          </w:divBdr>
        </w:div>
        <w:div w:id="694304603">
          <w:marLeft w:val="0"/>
          <w:marRight w:val="0"/>
          <w:marTop w:val="0"/>
          <w:marBottom w:val="0"/>
          <w:divBdr>
            <w:top w:val="none" w:sz="0" w:space="0" w:color="auto"/>
            <w:left w:val="none" w:sz="0" w:space="0" w:color="auto"/>
            <w:bottom w:val="none" w:sz="0" w:space="0" w:color="auto"/>
            <w:right w:val="none" w:sz="0" w:space="0" w:color="auto"/>
          </w:divBdr>
        </w:div>
        <w:div w:id="1418090406">
          <w:marLeft w:val="0"/>
          <w:marRight w:val="0"/>
          <w:marTop w:val="0"/>
          <w:marBottom w:val="0"/>
          <w:divBdr>
            <w:top w:val="none" w:sz="0" w:space="0" w:color="auto"/>
            <w:left w:val="none" w:sz="0" w:space="0" w:color="auto"/>
            <w:bottom w:val="none" w:sz="0" w:space="0" w:color="auto"/>
            <w:right w:val="none" w:sz="0" w:space="0" w:color="auto"/>
          </w:divBdr>
        </w:div>
        <w:div w:id="282151444">
          <w:marLeft w:val="0"/>
          <w:marRight w:val="0"/>
          <w:marTop w:val="0"/>
          <w:marBottom w:val="0"/>
          <w:divBdr>
            <w:top w:val="none" w:sz="0" w:space="0" w:color="auto"/>
            <w:left w:val="none" w:sz="0" w:space="0" w:color="auto"/>
            <w:bottom w:val="none" w:sz="0" w:space="0" w:color="auto"/>
            <w:right w:val="none" w:sz="0" w:space="0" w:color="auto"/>
          </w:divBdr>
        </w:div>
        <w:div w:id="447743273">
          <w:marLeft w:val="0"/>
          <w:marRight w:val="0"/>
          <w:marTop w:val="0"/>
          <w:marBottom w:val="0"/>
          <w:divBdr>
            <w:top w:val="none" w:sz="0" w:space="0" w:color="auto"/>
            <w:left w:val="none" w:sz="0" w:space="0" w:color="auto"/>
            <w:bottom w:val="none" w:sz="0" w:space="0" w:color="auto"/>
            <w:right w:val="none" w:sz="0" w:space="0" w:color="auto"/>
          </w:divBdr>
        </w:div>
        <w:div w:id="2039313153">
          <w:marLeft w:val="0"/>
          <w:marRight w:val="0"/>
          <w:marTop w:val="0"/>
          <w:marBottom w:val="0"/>
          <w:divBdr>
            <w:top w:val="none" w:sz="0" w:space="0" w:color="auto"/>
            <w:left w:val="none" w:sz="0" w:space="0" w:color="auto"/>
            <w:bottom w:val="none" w:sz="0" w:space="0" w:color="auto"/>
            <w:right w:val="none" w:sz="0" w:space="0" w:color="auto"/>
          </w:divBdr>
        </w:div>
        <w:div w:id="2079470784">
          <w:marLeft w:val="0"/>
          <w:marRight w:val="0"/>
          <w:marTop w:val="0"/>
          <w:marBottom w:val="0"/>
          <w:divBdr>
            <w:top w:val="none" w:sz="0" w:space="0" w:color="auto"/>
            <w:left w:val="none" w:sz="0" w:space="0" w:color="auto"/>
            <w:bottom w:val="none" w:sz="0" w:space="0" w:color="auto"/>
            <w:right w:val="none" w:sz="0" w:space="0" w:color="auto"/>
          </w:divBdr>
        </w:div>
        <w:div w:id="763383686">
          <w:marLeft w:val="0"/>
          <w:marRight w:val="0"/>
          <w:marTop w:val="0"/>
          <w:marBottom w:val="0"/>
          <w:divBdr>
            <w:top w:val="none" w:sz="0" w:space="0" w:color="auto"/>
            <w:left w:val="none" w:sz="0" w:space="0" w:color="auto"/>
            <w:bottom w:val="none" w:sz="0" w:space="0" w:color="auto"/>
            <w:right w:val="none" w:sz="0" w:space="0" w:color="auto"/>
          </w:divBdr>
        </w:div>
        <w:div w:id="466363463">
          <w:marLeft w:val="0"/>
          <w:marRight w:val="0"/>
          <w:marTop w:val="0"/>
          <w:marBottom w:val="0"/>
          <w:divBdr>
            <w:top w:val="none" w:sz="0" w:space="0" w:color="auto"/>
            <w:left w:val="none" w:sz="0" w:space="0" w:color="auto"/>
            <w:bottom w:val="none" w:sz="0" w:space="0" w:color="auto"/>
            <w:right w:val="none" w:sz="0" w:space="0" w:color="auto"/>
          </w:divBdr>
        </w:div>
        <w:div w:id="560560026">
          <w:marLeft w:val="0"/>
          <w:marRight w:val="0"/>
          <w:marTop w:val="0"/>
          <w:marBottom w:val="0"/>
          <w:divBdr>
            <w:top w:val="none" w:sz="0" w:space="0" w:color="auto"/>
            <w:left w:val="none" w:sz="0" w:space="0" w:color="auto"/>
            <w:bottom w:val="none" w:sz="0" w:space="0" w:color="auto"/>
            <w:right w:val="none" w:sz="0" w:space="0" w:color="auto"/>
          </w:divBdr>
        </w:div>
        <w:div w:id="726686286">
          <w:marLeft w:val="0"/>
          <w:marRight w:val="0"/>
          <w:marTop w:val="0"/>
          <w:marBottom w:val="0"/>
          <w:divBdr>
            <w:top w:val="none" w:sz="0" w:space="0" w:color="auto"/>
            <w:left w:val="none" w:sz="0" w:space="0" w:color="auto"/>
            <w:bottom w:val="none" w:sz="0" w:space="0" w:color="auto"/>
            <w:right w:val="none" w:sz="0" w:space="0" w:color="auto"/>
          </w:divBdr>
        </w:div>
        <w:div w:id="1234004786">
          <w:marLeft w:val="0"/>
          <w:marRight w:val="0"/>
          <w:marTop w:val="0"/>
          <w:marBottom w:val="0"/>
          <w:divBdr>
            <w:top w:val="none" w:sz="0" w:space="0" w:color="auto"/>
            <w:left w:val="none" w:sz="0" w:space="0" w:color="auto"/>
            <w:bottom w:val="none" w:sz="0" w:space="0" w:color="auto"/>
            <w:right w:val="none" w:sz="0" w:space="0" w:color="auto"/>
          </w:divBdr>
        </w:div>
        <w:div w:id="1806001640">
          <w:marLeft w:val="0"/>
          <w:marRight w:val="0"/>
          <w:marTop w:val="0"/>
          <w:marBottom w:val="0"/>
          <w:divBdr>
            <w:top w:val="none" w:sz="0" w:space="0" w:color="auto"/>
            <w:left w:val="none" w:sz="0" w:space="0" w:color="auto"/>
            <w:bottom w:val="none" w:sz="0" w:space="0" w:color="auto"/>
            <w:right w:val="none" w:sz="0" w:space="0" w:color="auto"/>
          </w:divBdr>
        </w:div>
        <w:div w:id="1015957654">
          <w:marLeft w:val="0"/>
          <w:marRight w:val="0"/>
          <w:marTop w:val="0"/>
          <w:marBottom w:val="0"/>
          <w:divBdr>
            <w:top w:val="none" w:sz="0" w:space="0" w:color="auto"/>
            <w:left w:val="none" w:sz="0" w:space="0" w:color="auto"/>
            <w:bottom w:val="none" w:sz="0" w:space="0" w:color="auto"/>
            <w:right w:val="none" w:sz="0" w:space="0" w:color="auto"/>
          </w:divBdr>
        </w:div>
      </w:divsChild>
    </w:div>
    <w:div w:id="2037804753">
      <w:bodyDiv w:val="1"/>
      <w:marLeft w:val="0"/>
      <w:marRight w:val="0"/>
      <w:marTop w:val="0"/>
      <w:marBottom w:val="0"/>
      <w:divBdr>
        <w:top w:val="none" w:sz="0" w:space="0" w:color="auto"/>
        <w:left w:val="none" w:sz="0" w:space="0" w:color="auto"/>
        <w:bottom w:val="none" w:sz="0" w:space="0" w:color="auto"/>
        <w:right w:val="none" w:sz="0" w:space="0" w:color="auto"/>
      </w:divBdr>
    </w:div>
    <w:div w:id="2037922217">
      <w:bodyDiv w:val="1"/>
      <w:marLeft w:val="0"/>
      <w:marRight w:val="0"/>
      <w:marTop w:val="0"/>
      <w:marBottom w:val="0"/>
      <w:divBdr>
        <w:top w:val="none" w:sz="0" w:space="0" w:color="auto"/>
        <w:left w:val="none" w:sz="0" w:space="0" w:color="auto"/>
        <w:bottom w:val="none" w:sz="0" w:space="0" w:color="auto"/>
        <w:right w:val="none" w:sz="0" w:space="0" w:color="auto"/>
      </w:divBdr>
    </w:div>
    <w:div w:id="2038311443">
      <w:bodyDiv w:val="1"/>
      <w:marLeft w:val="0"/>
      <w:marRight w:val="0"/>
      <w:marTop w:val="0"/>
      <w:marBottom w:val="0"/>
      <w:divBdr>
        <w:top w:val="none" w:sz="0" w:space="0" w:color="auto"/>
        <w:left w:val="none" w:sz="0" w:space="0" w:color="auto"/>
        <w:bottom w:val="none" w:sz="0" w:space="0" w:color="auto"/>
        <w:right w:val="none" w:sz="0" w:space="0" w:color="auto"/>
      </w:divBdr>
    </w:div>
    <w:div w:id="2039230598">
      <w:bodyDiv w:val="1"/>
      <w:marLeft w:val="0"/>
      <w:marRight w:val="0"/>
      <w:marTop w:val="0"/>
      <w:marBottom w:val="0"/>
      <w:divBdr>
        <w:top w:val="none" w:sz="0" w:space="0" w:color="auto"/>
        <w:left w:val="none" w:sz="0" w:space="0" w:color="auto"/>
        <w:bottom w:val="none" w:sz="0" w:space="0" w:color="auto"/>
        <w:right w:val="none" w:sz="0" w:space="0" w:color="auto"/>
      </w:divBdr>
    </w:div>
    <w:div w:id="2039426991">
      <w:bodyDiv w:val="1"/>
      <w:marLeft w:val="0"/>
      <w:marRight w:val="0"/>
      <w:marTop w:val="0"/>
      <w:marBottom w:val="0"/>
      <w:divBdr>
        <w:top w:val="none" w:sz="0" w:space="0" w:color="auto"/>
        <w:left w:val="none" w:sz="0" w:space="0" w:color="auto"/>
        <w:bottom w:val="none" w:sz="0" w:space="0" w:color="auto"/>
        <w:right w:val="none" w:sz="0" w:space="0" w:color="auto"/>
      </w:divBdr>
    </w:div>
    <w:div w:id="2039700862">
      <w:bodyDiv w:val="1"/>
      <w:marLeft w:val="0"/>
      <w:marRight w:val="0"/>
      <w:marTop w:val="0"/>
      <w:marBottom w:val="0"/>
      <w:divBdr>
        <w:top w:val="none" w:sz="0" w:space="0" w:color="auto"/>
        <w:left w:val="none" w:sz="0" w:space="0" w:color="auto"/>
        <w:bottom w:val="none" w:sz="0" w:space="0" w:color="auto"/>
        <w:right w:val="none" w:sz="0" w:space="0" w:color="auto"/>
      </w:divBdr>
    </w:div>
    <w:div w:id="2040085135">
      <w:bodyDiv w:val="1"/>
      <w:marLeft w:val="0"/>
      <w:marRight w:val="0"/>
      <w:marTop w:val="0"/>
      <w:marBottom w:val="0"/>
      <w:divBdr>
        <w:top w:val="none" w:sz="0" w:space="0" w:color="auto"/>
        <w:left w:val="none" w:sz="0" w:space="0" w:color="auto"/>
        <w:bottom w:val="none" w:sz="0" w:space="0" w:color="auto"/>
        <w:right w:val="none" w:sz="0" w:space="0" w:color="auto"/>
      </w:divBdr>
    </w:div>
    <w:div w:id="2040352687">
      <w:bodyDiv w:val="1"/>
      <w:marLeft w:val="0"/>
      <w:marRight w:val="0"/>
      <w:marTop w:val="0"/>
      <w:marBottom w:val="0"/>
      <w:divBdr>
        <w:top w:val="none" w:sz="0" w:space="0" w:color="auto"/>
        <w:left w:val="none" w:sz="0" w:space="0" w:color="auto"/>
        <w:bottom w:val="none" w:sz="0" w:space="0" w:color="auto"/>
        <w:right w:val="none" w:sz="0" w:space="0" w:color="auto"/>
      </w:divBdr>
    </w:div>
    <w:div w:id="2040354079">
      <w:bodyDiv w:val="1"/>
      <w:marLeft w:val="0"/>
      <w:marRight w:val="0"/>
      <w:marTop w:val="0"/>
      <w:marBottom w:val="0"/>
      <w:divBdr>
        <w:top w:val="none" w:sz="0" w:space="0" w:color="auto"/>
        <w:left w:val="none" w:sz="0" w:space="0" w:color="auto"/>
        <w:bottom w:val="none" w:sz="0" w:space="0" w:color="auto"/>
        <w:right w:val="none" w:sz="0" w:space="0" w:color="auto"/>
      </w:divBdr>
    </w:div>
    <w:div w:id="2040544661">
      <w:bodyDiv w:val="1"/>
      <w:marLeft w:val="0"/>
      <w:marRight w:val="0"/>
      <w:marTop w:val="0"/>
      <w:marBottom w:val="0"/>
      <w:divBdr>
        <w:top w:val="none" w:sz="0" w:space="0" w:color="auto"/>
        <w:left w:val="none" w:sz="0" w:space="0" w:color="auto"/>
        <w:bottom w:val="none" w:sz="0" w:space="0" w:color="auto"/>
        <w:right w:val="none" w:sz="0" w:space="0" w:color="auto"/>
      </w:divBdr>
    </w:div>
    <w:div w:id="2040625311">
      <w:bodyDiv w:val="1"/>
      <w:marLeft w:val="0"/>
      <w:marRight w:val="0"/>
      <w:marTop w:val="0"/>
      <w:marBottom w:val="0"/>
      <w:divBdr>
        <w:top w:val="none" w:sz="0" w:space="0" w:color="auto"/>
        <w:left w:val="none" w:sz="0" w:space="0" w:color="auto"/>
        <w:bottom w:val="none" w:sz="0" w:space="0" w:color="auto"/>
        <w:right w:val="none" w:sz="0" w:space="0" w:color="auto"/>
      </w:divBdr>
    </w:div>
    <w:div w:id="2040819251">
      <w:bodyDiv w:val="1"/>
      <w:marLeft w:val="0"/>
      <w:marRight w:val="0"/>
      <w:marTop w:val="0"/>
      <w:marBottom w:val="0"/>
      <w:divBdr>
        <w:top w:val="none" w:sz="0" w:space="0" w:color="auto"/>
        <w:left w:val="none" w:sz="0" w:space="0" w:color="auto"/>
        <w:bottom w:val="none" w:sz="0" w:space="0" w:color="auto"/>
        <w:right w:val="none" w:sz="0" w:space="0" w:color="auto"/>
      </w:divBdr>
    </w:div>
    <w:div w:id="2041739059">
      <w:bodyDiv w:val="1"/>
      <w:marLeft w:val="0"/>
      <w:marRight w:val="0"/>
      <w:marTop w:val="0"/>
      <w:marBottom w:val="0"/>
      <w:divBdr>
        <w:top w:val="none" w:sz="0" w:space="0" w:color="auto"/>
        <w:left w:val="none" w:sz="0" w:space="0" w:color="auto"/>
        <w:bottom w:val="none" w:sz="0" w:space="0" w:color="auto"/>
        <w:right w:val="none" w:sz="0" w:space="0" w:color="auto"/>
      </w:divBdr>
    </w:div>
    <w:div w:id="2041776547">
      <w:bodyDiv w:val="1"/>
      <w:marLeft w:val="0"/>
      <w:marRight w:val="0"/>
      <w:marTop w:val="0"/>
      <w:marBottom w:val="0"/>
      <w:divBdr>
        <w:top w:val="none" w:sz="0" w:space="0" w:color="auto"/>
        <w:left w:val="none" w:sz="0" w:space="0" w:color="auto"/>
        <w:bottom w:val="none" w:sz="0" w:space="0" w:color="auto"/>
        <w:right w:val="none" w:sz="0" w:space="0" w:color="auto"/>
      </w:divBdr>
    </w:div>
    <w:div w:id="2041782263">
      <w:bodyDiv w:val="1"/>
      <w:marLeft w:val="0"/>
      <w:marRight w:val="0"/>
      <w:marTop w:val="0"/>
      <w:marBottom w:val="0"/>
      <w:divBdr>
        <w:top w:val="none" w:sz="0" w:space="0" w:color="auto"/>
        <w:left w:val="none" w:sz="0" w:space="0" w:color="auto"/>
        <w:bottom w:val="none" w:sz="0" w:space="0" w:color="auto"/>
        <w:right w:val="none" w:sz="0" w:space="0" w:color="auto"/>
      </w:divBdr>
    </w:div>
    <w:div w:id="2042199774">
      <w:bodyDiv w:val="1"/>
      <w:marLeft w:val="0"/>
      <w:marRight w:val="0"/>
      <w:marTop w:val="0"/>
      <w:marBottom w:val="0"/>
      <w:divBdr>
        <w:top w:val="none" w:sz="0" w:space="0" w:color="auto"/>
        <w:left w:val="none" w:sz="0" w:space="0" w:color="auto"/>
        <w:bottom w:val="none" w:sz="0" w:space="0" w:color="auto"/>
        <w:right w:val="none" w:sz="0" w:space="0" w:color="auto"/>
      </w:divBdr>
    </w:div>
    <w:div w:id="2042364089">
      <w:bodyDiv w:val="1"/>
      <w:marLeft w:val="0"/>
      <w:marRight w:val="0"/>
      <w:marTop w:val="0"/>
      <w:marBottom w:val="0"/>
      <w:divBdr>
        <w:top w:val="none" w:sz="0" w:space="0" w:color="auto"/>
        <w:left w:val="none" w:sz="0" w:space="0" w:color="auto"/>
        <w:bottom w:val="none" w:sz="0" w:space="0" w:color="auto"/>
        <w:right w:val="none" w:sz="0" w:space="0" w:color="auto"/>
      </w:divBdr>
    </w:div>
    <w:div w:id="2042587507">
      <w:bodyDiv w:val="1"/>
      <w:marLeft w:val="0"/>
      <w:marRight w:val="0"/>
      <w:marTop w:val="0"/>
      <w:marBottom w:val="0"/>
      <w:divBdr>
        <w:top w:val="none" w:sz="0" w:space="0" w:color="auto"/>
        <w:left w:val="none" w:sz="0" w:space="0" w:color="auto"/>
        <w:bottom w:val="none" w:sz="0" w:space="0" w:color="auto"/>
        <w:right w:val="none" w:sz="0" w:space="0" w:color="auto"/>
      </w:divBdr>
    </w:div>
    <w:div w:id="2042703305">
      <w:bodyDiv w:val="1"/>
      <w:marLeft w:val="0"/>
      <w:marRight w:val="0"/>
      <w:marTop w:val="0"/>
      <w:marBottom w:val="0"/>
      <w:divBdr>
        <w:top w:val="none" w:sz="0" w:space="0" w:color="auto"/>
        <w:left w:val="none" w:sz="0" w:space="0" w:color="auto"/>
        <w:bottom w:val="none" w:sz="0" w:space="0" w:color="auto"/>
        <w:right w:val="none" w:sz="0" w:space="0" w:color="auto"/>
      </w:divBdr>
    </w:div>
    <w:div w:id="2042969663">
      <w:bodyDiv w:val="1"/>
      <w:marLeft w:val="0"/>
      <w:marRight w:val="0"/>
      <w:marTop w:val="0"/>
      <w:marBottom w:val="0"/>
      <w:divBdr>
        <w:top w:val="none" w:sz="0" w:space="0" w:color="auto"/>
        <w:left w:val="none" w:sz="0" w:space="0" w:color="auto"/>
        <w:bottom w:val="none" w:sz="0" w:space="0" w:color="auto"/>
        <w:right w:val="none" w:sz="0" w:space="0" w:color="auto"/>
      </w:divBdr>
    </w:div>
    <w:div w:id="2043087346">
      <w:bodyDiv w:val="1"/>
      <w:marLeft w:val="0"/>
      <w:marRight w:val="0"/>
      <w:marTop w:val="0"/>
      <w:marBottom w:val="0"/>
      <w:divBdr>
        <w:top w:val="none" w:sz="0" w:space="0" w:color="auto"/>
        <w:left w:val="none" w:sz="0" w:space="0" w:color="auto"/>
        <w:bottom w:val="none" w:sz="0" w:space="0" w:color="auto"/>
        <w:right w:val="none" w:sz="0" w:space="0" w:color="auto"/>
      </w:divBdr>
    </w:div>
    <w:div w:id="2044282757">
      <w:bodyDiv w:val="1"/>
      <w:marLeft w:val="0"/>
      <w:marRight w:val="0"/>
      <w:marTop w:val="0"/>
      <w:marBottom w:val="0"/>
      <w:divBdr>
        <w:top w:val="none" w:sz="0" w:space="0" w:color="auto"/>
        <w:left w:val="none" w:sz="0" w:space="0" w:color="auto"/>
        <w:bottom w:val="none" w:sz="0" w:space="0" w:color="auto"/>
        <w:right w:val="none" w:sz="0" w:space="0" w:color="auto"/>
      </w:divBdr>
    </w:div>
    <w:div w:id="2044596908">
      <w:bodyDiv w:val="1"/>
      <w:marLeft w:val="0"/>
      <w:marRight w:val="0"/>
      <w:marTop w:val="0"/>
      <w:marBottom w:val="0"/>
      <w:divBdr>
        <w:top w:val="none" w:sz="0" w:space="0" w:color="auto"/>
        <w:left w:val="none" w:sz="0" w:space="0" w:color="auto"/>
        <w:bottom w:val="none" w:sz="0" w:space="0" w:color="auto"/>
        <w:right w:val="none" w:sz="0" w:space="0" w:color="auto"/>
      </w:divBdr>
    </w:div>
    <w:div w:id="2044669499">
      <w:bodyDiv w:val="1"/>
      <w:marLeft w:val="0"/>
      <w:marRight w:val="0"/>
      <w:marTop w:val="0"/>
      <w:marBottom w:val="0"/>
      <w:divBdr>
        <w:top w:val="none" w:sz="0" w:space="0" w:color="auto"/>
        <w:left w:val="none" w:sz="0" w:space="0" w:color="auto"/>
        <w:bottom w:val="none" w:sz="0" w:space="0" w:color="auto"/>
        <w:right w:val="none" w:sz="0" w:space="0" w:color="auto"/>
      </w:divBdr>
    </w:div>
    <w:div w:id="2045279861">
      <w:bodyDiv w:val="1"/>
      <w:marLeft w:val="0"/>
      <w:marRight w:val="0"/>
      <w:marTop w:val="0"/>
      <w:marBottom w:val="0"/>
      <w:divBdr>
        <w:top w:val="none" w:sz="0" w:space="0" w:color="auto"/>
        <w:left w:val="none" w:sz="0" w:space="0" w:color="auto"/>
        <w:bottom w:val="none" w:sz="0" w:space="0" w:color="auto"/>
        <w:right w:val="none" w:sz="0" w:space="0" w:color="auto"/>
      </w:divBdr>
    </w:div>
    <w:div w:id="2045328251">
      <w:bodyDiv w:val="1"/>
      <w:marLeft w:val="0"/>
      <w:marRight w:val="0"/>
      <w:marTop w:val="0"/>
      <w:marBottom w:val="0"/>
      <w:divBdr>
        <w:top w:val="none" w:sz="0" w:space="0" w:color="auto"/>
        <w:left w:val="none" w:sz="0" w:space="0" w:color="auto"/>
        <w:bottom w:val="none" w:sz="0" w:space="0" w:color="auto"/>
        <w:right w:val="none" w:sz="0" w:space="0" w:color="auto"/>
      </w:divBdr>
    </w:div>
    <w:div w:id="2045396968">
      <w:bodyDiv w:val="1"/>
      <w:marLeft w:val="0"/>
      <w:marRight w:val="0"/>
      <w:marTop w:val="0"/>
      <w:marBottom w:val="0"/>
      <w:divBdr>
        <w:top w:val="none" w:sz="0" w:space="0" w:color="auto"/>
        <w:left w:val="none" w:sz="0" w:space="0" w:color="auto"/>
        <w:bottom w:val="none" w:sz="0" w:space="0" w:color="auto"/>
        <w:right w:val="none" w:sz="0" w:space="0" w:color="auto"/>
      </w:divBdr>
    </w:div>
    <w:div w:id="2045445015">
      <w:bodyDiv w:val="1"/>
      <w:marLeft w:val="0"/>
      <w:marRight w:val="0"/>
      <w:marTop w:val="0"/>
      <w:marBottom w:val="0"/>
      <w:divBdr>
        <w:top w:val="none" w:sz="0" w:space="0" w:color="auto"/>
        <w:left w:val="none" w:sz="0" w:space="0" w:color="auto"/>
        <w:bottom w:val="none" w:sz="0" w:space="0" w:color="auto"/>
        <w:right w:val="none" w:sz="0" w:space="0" w:color="auto"/>
      </w:divBdr>
    </w:div>
    <w:div w:id="2045447428">
      <w:bodyDiv w:val="1"/>
      <w:marLeft w:val="0"/>
      <w:marRight w:val="0"/>
      <w:marTop w:val="0"/>
      <w:marBottom w:val="0"/>
      <w:divBdr>
        <w:top w:val="none" w:sz="0" w:space="0" w:color="auto"/>
        <w:left w:val="none" w:sz="0" w:space="0" w:color="auto"/>
        <w:bottom w:val="none" w:sz="0" w:space="0" w:color="auto"/>
        <w:right w:val="none" w:sz="0" w:space="0" w:color="auto"/>
      </w:divBdr>
    </w:div>
    <w:div w:id="2045707634">
      <w:bodyDiv w:val="1"/>
      <w:marLeft w:val="0"/>
      <w:marRight w:val="0"/>
      <w:marTop w:val="0"/>
      <w:marBottom w:val="0"/>
      <w:divBdr>
        <w:top w:val="none" w:sz="0" w:space="0" w:color="auto"/>
        <w:left w:val="none" w:sz="0" w:space="0" w:color="auto"/>
        <w:bottom w:val="none" w:sz="0" w:space="0" w:color="auto"/>
        <w:right w:val="none" w:sz="0" w:space="0" w:color="auto"/>
      </w:divBdr>
    </w:div>
    <w:div w:id="2045980098">
      <w:bodyDiv w:val="1"/>
      <w:marLeft w:val="0"/>
      <w:marRight w:val="0"/>
      <w:marTop w:val="0"/>
      <w:marBottom w:val="0"/>
      <w:divBdr>
        <w:top w:val="none" w:sz="0" w:space="0" w:color="auto"/>
        <w:left w:val="none" w:sz="0" w:space="0" w:color="auto"/>
        <w:bottom w:val="none" w:sz="0" w:space="0" w:color="auto"/>
        <w:right w:val="none" w:sz="0" w:space="0" w:color="auto"/>
      </w:divBdr>
    </w:div>
    <w:div w:id="2046058983">
      <w:bodyDiv w:val="1"/>
      <w:marLeft w:val="0"/>
      <w:marRight w:val="0"/>
      <w:marTop w:val="0"/>
      <w:marBottom w:val="0"/>
      <w:divBdr>
        <w:top w:val="none" w:sz="0" w:space="0" w:color="auto"/>
        <w:left w:val="none" w:sz="0" w:space="0" w:color="auto"/>
        <w:bottom w:val="none" w:sz="0" w:space="0" w:color="auto"/>
        <w:right w:val="none" w:sz="0" w:space="0" w:color="auto"/>
      </w:divBdr>
    </w:div>
    <w:div w:id="2046060667">
      <w:bodyDiv w:val="1"/>
      <w:marLeft w:val="0"/>
      <w:marRight w:val="0"/>
      <w:marTop w:val="0"/>
      <w:marBottom w:val="0"/>
      <w:divBdr>
        <w:top w:val="none" w:sz="0" w:space="0" w:color="auto"/>
        <w:left w:val="none" w:sz="0" w:space="0" w:color="auto"/>
        <w:bottom w:val="none" w:sz="0" w:space="0" w:color="auto"/>
        <w:right w:val="none" w:sz="0" w:space="0" w:color="auto"/>
      </w:divBdr>
    </w:div>
    <w:div w:id="2046179031">
      <w:bodyDiv w:val="1"/>
      <w:marLeft w:val="0"/>
      <w:marRight w:val="0"/>
      <w:marTop w:val="0"/>
      <w:marBottom w:val="0"/>
      <w:divBdr>
        <w:top w:val="none" w:sz="0" w:space="0" w:color="auto"/>
        <w:left w:val="none" w:sz="0" w:space="0" w:color="auto"/>
        <w:bottom w:val="none" w:sz="0" w:space="0" w:color="auto"/>
        <w:right w:val="none" w:sz="0" w:space="0" w:color="auto"/>
      </w:divBdr>
    </w:div>
    <w:div w:id="2046446690">
      <w:bodyDiv w:val="1"/>
      <w:marLeft w:val="0"/>
      <w:marRight w:val="0"/>
      <w:marTop w:val="0"/>
      <w:marBottom w:val="0"/>
      <w:divBdr>
        <w:top w:val="none" w:sz="0" w:space="0" w:color="auto"/>
        <w:left w:val="none" w:sz="0" w:space="0" w:color="auto"/>
        <w:bottom w:val="none" w:sz="0" w:space="0" w:color="auto"/>
        <w:right w:val="none" w:sz="0" w:space="0" w:color="auto"/>
      </w:divBdr>
    </w:div>
    <w:div w:id="2046514009">
      <w:bodyDiv w:val="1"/>
      <w:marLeft w:val="0"/>
      <w:marRight w:val="0"/>
      <w:marTop w:val="0"/>
      <w:marBottom w:val="0"/>
      <w:divBdr>
        <w:top w:val="none" w:sz="0" w:space="0" w:color="auto"/>
        <w:left w:val="none" w:sz="0" w:space="0" w:color="auto"/>
        <w:bottom w:val="none" w:sz="0" w:space="0" w:color="auto"/>
        <w:right w:val="none" w:sz="0" w:space="0" w:color="auto"/>
      </w:divBdr>
    </w:div>
    <w:div w:id="2046522986">
      <w:bodyDiv w:val="1"/>
      <w:marLeft w:val="0"/>
      <w:marRight w:val="0"/>
      <w:marTop w:val="0"/>
      <w:marBottom w:val="0"/>
      <w:divBdr>
        <w:top w:val="none" w:sz="0" w:space="0" w:color="auto"/>
        <w:left w:val="none" w:sz="0" w:space="0" w:color="auto"/>
        <w:bottom w:val="none" w:sz="0" w:space="0" w:color="auto"/>
        <w:right w:val="none" w:sz="0" w:space="0" w:color="auto"/>
      </w:divBdr>
    </w:div>
    <w:div w:id="2046757503">
      <w:bodyDiv w:val="1"/>
      <w:marLeft w:val="0"/>
      <w:marRight w:val="0"/>
      <w:marTop w:val="0"/>
      <w:marBottom w:val="0"/>
      <w:divBdr>
        <w:top w:val="none" w:sz="0" w:space="0" w:color="auto"/>
        <w:left w:val="none" w:sz="0" w:space="0" w:color="auto"/>
        <w:bottom w:val="none" w:sz="0" w:space="0" w:color="auto"/>
        <w:right w:val="none" w:sz="0" w:space="0" w:color="auto"/>
      </w:divBdr>
    </w:div>
    <w:div w:id="2046830314">
      <w:bodyDiv w:val="1"/>
      <w:marLeft w:val="0"/>
      <w:marRight w:val="0"/>
      <w:marTop w:val="0"/>
      <w:marBottom w:val="0"/>
      <w:divBdr>
        <w:top w:val="none" w:sz="0" w:space="0" w:color="auto"/>
        <w:left w:val="none" w:sz="0" w:space="0" w:color="auto"/>
        <w:bottom w:val="none" w:sz="0" w:space="0" w:color="auto"/>
        <w:right w:val="none" w:sz="0" w:space="0" w:color="auto"/>
      </w:divBdr>
    </w:div>
    <w:div w:id="2047024602">
      <w:bodyDiv w:val="1"/>
      <w:marLeft w:val="0"/>
      <w:marRight w:val="0"/>
      <w:marTop w:val="0"/>
      <w:marBottom w:val="0"/>
      <w:divBdr>
        <w:top w:val="none" w:sz="0" w:space="0" w:color="auto"/>
        <w:left w:val="none" w:sz="0" w:space="0" w:color="auto"/>
        <w:bottom w:val="none" w:sz="0" w:space="0" w:color="auto"/>
        <w:right w:val="none" w:sz="0" w:space="0" w:color="auto"/>
      </w:divBdr>
    </w:div>
    <w:div w:id="2048485462">
      <w:bodyDiv w:val="1"/>
      <w:marLeft w:val="0"/>
      <w:marRight w:val="0"/>
      <w:marTop w:val="0"/>
      <w:marBottom w:val="0"/>
      <w:divBdr>
        <w:top w:val="none" w:sz="0" w:space="0" w:color="auto"/>
        <w:left w:val="none" w:sz="0" w:space="0" w:color="auto"/>
        <w:bottom w:val="none" w:sz="0" w:space="0" w:color="auto"/>
        <w:right w:val="none" w:sz="0" w:space="0" w:color="auto"/>
      </w:divBdr>
    </w:div>
    <w:div w:id="2048486359">
      <w:bodyDiv w:val="1"/>
      <w:marLeft w:val="0"/>
      <w:marRight w:val="0"/>
      <w:marTop w:val="0"/>
      <w:marBottom w:val="0"/>
      <w:divBdr>
        <w:top w:val="none" w:sz="0" w:space="0" w:color="auto"/>
        <w:left w:val="none" w:sz="0" w:space="0" w:color="auto"/>
        <w:bottom w:val="none" w:sz="0" w:space="0" w:color="auto"/>
        <w:right w:val="none" w:sz="0" w:space="0" w:color="auto"/>
      </w:divBdr>
    </w:div>
    <w:div w:id="2048793356">
      <w:bodyDiv w:val="1"/>
      <w:marLeft w:val="0"/>
      <w:marRight w:val="0"/>
      <w:marTop w:val="0"/>
      <w:marBottom w:val="0"/>
      <w:divBdr>
        <w:top w:val="none" w:sz="0" w:space="0" w:color="auto"/>
        <w:left w:val="none" w:sz="0" w:space="0" w:color="auto"/>
        <w:bottom w:val="none" w:sz="0" w:space="0" w:color="auto"/>
        <w:right w:val="none" w:sz="0" w:space="0" w:color="auto"/>
      </w:divBdr>
    </w:div>
    <w:div w:id="2048942440">
      <w:bodyDiv w:val="1"/>
      <w:marLeft w:val="0"/>
      <w:marRight w:val="0"/>
      <w:marTop w:val="0"/>
      <w:marBottom w:val="0"/>
      <w:divBdr>
        <w:top w:val="none" w:sz="0" w:space="0" w:color="auto"/>
        <w:left w:val="none" w:sz="0" w:space="0" w:color="auto"/>
        <w:bottom w:val="none" w:sz="0" w:space="0" w:color="auto"/>
        <w:right w:val="none" w:sz="0" w:space="0" w:color="auto"/>
      </w:divBdr>
    </w:div>
    <w:div w:id="2048943589">
      <w:bodyDiv w:val="1"/>
      <w:marLeft w:val="0"/>
      <w:marRight w:val="0"/>
      <w:marTop w:val="0"/>
      <w:marBottom w:val="0"/>
      <w:divBdr>
        <w:top w:val="none" w:sz="0" w:space="0" w:color="auto"/>
        <w:left w:val="none" w:sz="0" w:space="0" w:color="auto"/>
        <w:bottom w:val="none" w:sz="0" w:space="0" w:color="auto"/>
        <w:right w:val="none" w:sz="0" w:space="0" w:color="auto"/>
      </w:divBdr>
    </w:div>
    <w:div w:id="2049329763">
      <w:bodyDiv w:val="1"/>
      <w:marLeft w:val="0"/>
      <w:marRight w:val="0"/>
      <w:marTop w:val="0"/>
      <w:marBottom w:val="0"/>
      <w:divBdr>
        <w:top w:val="none" w:sz="0" w:space="0" w:color="auto"/>
        <w:left w:val="none" w:sz="0" w:space="0" w:color="auto"/>
        <w:bottom w:val="none" w:sz="0" w:space="0" w:color="auto"/>
        <w:right w:val="none" w:sz="0" w:space="0" w:color="auto"/>
      </w:divBdr>
    </w:div>
    <w:div w:id="2049521439">
      <w:bodyDiv w:val="1"/>
      <w:marLeft w:val="0"/>
      <w:marRight w:val="0"/>
      <w:marTop w:val="0"/>
      <w:marBottom w:val="0"/>
      <w:divBdr>
        <w:top w:val="none" w:sz="0" w:space="0" w:color="auto"/>
        <w:left w:val="none" w:sz="0" w:space="0" w:color="auto"/>
        <w:bottom w:val="none" w:sz="0" w:space="0" w:color="auto"/>
        <w:right w:val="none" w:sz="0" w:space="0" w:color="auto"/>
      </w:divBdr>
    </w:div>
    <w:div w:id="2049524018">
      <w:bodyDiv w:val="1"/>
      <w:marLeft w:val="0"/>
      <w:marRight w:val="0"/>
      <w:marTop w:val="0"/>
      <w:marBottom w:val="0"/>
      <w:divBdr>
        <w:top w:val="none" w:sz="0" w:space="0" w:color="auto"/>
        <w:left w:val="none" w:sz="0" w:space="0" w:color="auto"/>
        <w:bottom w:val="none" w:sz="0" w:space="0" w:color="auto"/>
        <w:right w:val="none" w:sz="0" w:space="0" w:color="auto"/>
      </w:divBdr>
    </w:div>
    <w:div w:id="2049797934">
      <w:bodyDiv w:val="1"/>
      <w:marLeft w:val="0"/>
      <w:marRight w:val="0"/>
      <w:marTop w:val="0"/>
      <w:marBottom w:val="0"/>
      <w:divBdr>
        <w:top w:val="none" w:sz="0" w:space="0" w:color="auto"/>
        <w:left w:val="none" w:sz="0" w:space="0" w:color="auto"/>
        <w:bottom w:val="none" w:sz="0" w:space="0" w:color="auto"/>
        <w:right w:val="none" w:sz="0" w:space="0" w:color="auto"/>
      </w:divBdr>
    </w:div>
    <w:div w:id="2049837746">
      <w:bodyDiv w:val="1"/>
      <w:marLeft w:val="0"/>
      <w:marRight w:val="0"/>
      <w:marTop w:val="0"/>
      <w:marBottom w:val="0"/>
      <w:divBdr>
        <w:top w:val="none" w:sz="0" w:space="0" w:color="auto"/>
        <w:left w:val="none" w:sz="0" w:space="0" w:color="auto"/>
        <w:bottom w:val="none" w:sz="0" w:space="0" w:color="auto"/>
        <w:right w:val="none" w:sz="0" w:space="0" w:color="auto"/>
      </w:divBdr>
    </w:div>
    <w:div w:id="2050373509">
      <w:bodyDiv w:val="1"/>
      <w:marLeft w:val="0"/>
      <w:marRight w:val="0"/>
      <w:marTop w:val="0"/>
      <w:marBottom w:val="0"/>
      <w:divBdr>
        <w:top w:val="none" w:sz="0" w:space="0" w:color="auto"/>
        <w:left w:val="none" w:sz="0" w:space="0" w:color="auto"/>
        <w:bottom w:val="none" w:sz="0" w:space="0" w:color="auto"/>
        <w:right w:val="none" w:sz="0" w:space="0" w:color="auto"/>
      </w:divBdr>
    </w:div>
    <w:div w:id="2050909264">
      <w:bodyDiv w:val="1"/>
      <w:marLeft w:val="0"/>
      <w:marRight w:val="0"/>
      <w:marTop w:val="0"/>
      <w:marBottom w:val="0"/>
      <w:divBdr>
        <w:top w:val="none" w:sz="0" w:space="0" w:color="auto"/>
        <w:left w:val="none" w:sz="0" w:space="0" w:color="auto"/>
        <w:bottom w:val="none" w:sz="0" w:space="0" w:color="auto"/>
        <w:right w:val="none" w:sz="0" w:space="0" w:color="auto"/>
      </w:divBdr>
    </w:div>
    <w:div w:id="2051031479">
      <w:bodyDiv w:val="1"/>
      <w:marLeft w:val="0"/>
      <w:marRight w:val="0"/>
      <w:marTop w:val="0"/>
      <w:marBottom w:val="0"/>
      <w:divBdr>
        <w:top w:val="none" w:sz="0" w:space="0" w:color="auto"/>
        <w:left w:val="none" w:sz="0" w:space="0" w:color="auto"/>
        <w:bottom w:val="none" w:sz="0" w:space="0" w:color="auto"/>
        <w:right w:val="none" w:sz="0" w:space="0" w:color="auto"/>
      </w:divBdr>
    </w:div>
    <w:div w:id="2051106703">
      <w:bodyDiv w:val="1"/>
      <w:marLeft w:val="0"/>
      <w:marRight w:val="0"/>
      <w:marTop w:val="0"/>
      <w:marBottom w:val="0"/>
      <w:divBdr>
        <w:top w:val="none" w:sz="0" w:space="0" w:color="auto"/>
        <w:left w:val="none" w:sz="0" w:space="0" w:color="auto"/>
        <w:bottom w:val="none" w:sz="0" w:space="0" w:color="auto"/>
        <w:right w:val="none" w:sz="0" w:space="0" w:color="auto"/>
      </w:divBdr>
    </w:div>
    <w:div w:id="2051370375">
      <w:bodyDiv w:val="1"/>
      <w:marLeft w:val="0"/>
      <w:marRight w:val="0"/>
      <w:marTop w:val="0"/>
      <w:marBottom w:val="0"/>
      <w:divBdr>
        <w:top w:val="none" w:sz="0" w:space="0" w:color="auto"/>
        <w:left w:val="none" w:sz="0" w:space="0" w:color="auto"/>
        <w:bottom w:val="none" w:sz="0" w:space="0" w:color="auto"/>
        <w:right w:val="none" w:sz="0" w:space="0" w:color="auto"/>
      </w:divBdr>
    </w:div>
    <w:div w:id="2051418208">
      <w:bodyDiv w:val="1"/>
      <w:marLeft w:val="0"/>
      <w:marRight w:val="0"/>
      <w:marTop w:val="0"/>
      <w:marBottom w:val="0"/>
      <w:divBdr>
        <w:top w:val="none" w:sz="0" w:space="0" w:color="auto"/>
        <w:left w:val="none" w:sz="0" w:space="0" w:color="auto"/>
        <w:bottom w:val="none" w:sz="0" w:space="0" w:color="auto"/>
        <w:right w:val="none" w:sz="0" w:space="0" w:color="auto"/>
      </w:divBdr>
    </w:div>
    <w:div w:id="2052028597">
      <w:bodyDiv w:val="1"/>
      <w:marLeft w:val="0"/>
      <w:marRight w:val="0"/>
      <w:marTop w:val="0"/>
      <w:marBottom w:val="0"/>
      <w:divBdr>
        <w:top w:val="none" w:sz="0" w:space="0" w:color="auto"/>
        <w:left w:val="none" w:sz="0" w:space="0" w:color="auto"/>
        <w:bottom w:val="none" w:sz="0" w:space="0" w:color="auto"/>
        <w:right w:val="none" w:sz="0" w:space="0" w:color="auto"/>
      </w:divBdr>
    </w:div>
    <w:div w:id="2052459798">
      <w:bodyDiv w:val="1"/>
      <w:marLeft w:val="0"/>
      <w:marRight w:val="0"/>
      <w:marTop w:val="0"/>
      <w:marBottom w:val="0"/>
      <w:divBdr>
        <w:top w:val="none" w:sz="0" w:space="0" w:color="auto"/>
        <w:left w:val="none" w:sz="0" w:space="0" w:color="auto"/>
        <w:bottom w:val="none" w:sz="0" w:space="0" w:color="auto"/>
        <w:right w:val="none" w:sz="0" w:space="0" w:color="auto"/>
      </w:divBdr>
    </w:div>
    <w:div w:id="2052797877">
      <w:bodyDiv w:val="1"/>
      <w:marLeft w:val="0"/>
      <w:marRight w:val="0"/>
      <w:marTop w:val="0"/>
      <w:marBottom w:val="0"/>
      <w:divBdr>
        <w:top w:val="none" w:sz="0" w:space="0" w:color="auto"/>
        <w:left w:val="none" w:sz="0" w:space="0" w:color="auto"/>
        <w:bottom w:val="none" w:sz="0" w:space="0" w:color="auto"/>
        <w:right w:val="none" w:sz="0" w:space="0" w:color="auto"/>
      </w:divBdr>
    </w:div>
    <w:div w:id="2052800836">
      <w:bodyDiv w:val="1"/>
      <w:marLeft w:val="0"/>
      <w:marRight w:val="0"/>
      <w:marTop w:val="0"/>
      <w:marBottom w:val="0"/>
      <w:divBdr>
        <w:top w:val="none" w:sz="0" w:space="0" w:color="auto"/>
        <w:left w:val="none" w:sz="0" w:space="0" w:color="auto"/>
        <w:bottom w:val="none" w:sz="0" w:space="0" w:color="auto"/>
        <w:right w:val="none" w:sz="0" w:space="0" w:color="auto"/>
      </w:divBdr>
    </w:div>
    <w:div w:id="2052995477">
      <w:bodyDiv w:val="1"/>
      <w:marLeft w:val="0"/>
      <w:marRight w:val="0"/>
      <w:marTop w:val="0"/>
      <w:marBottom w:val="0"/>
      <w:divBdr>
        <w:top w:val="none" w:sz="0" w:space="0" w:color="auto"/>
        <w:left w:val="none" w:sz="0" w:space="0" w:color="auto"/>
        <w:bottom w:val="none" w:sz="0" w:space="0" w:color="auto"/>
        <w:right w:val="none" w:sz="0" w:space="0" w:color="auto"/>
      </w:divBdr>
    </w:div>
    <w:div w:id="2052997102">
      <w:bodyDiv w:val="1"/>
      <w:marLeft w:val="0"/>
      <w:marRight w:val="0"/>
      <w:marTop w:val="0"/>
      <w:marBottom w:val="0"/>
      <w:divBdr>
        <w:top w:val="none" w:sz="0" w:space="0" w:color="auto"/>
        <w:left w:val="none" w:sz="0" w:space="0" w:color="auto"/>
        <w:bottom w:val="none" w:sz="0" w:space="0" w:color="auto"/>
        <w:right w:val="none" w:sz="0" w:space="0" w:color="auto"/>
      </w:divBdr>
    </w:div>
    <w:div w:id="2053067156">
      <w:bodyDiv w:val="1"/>
      <w:marLeft w:val="0"/>
      <w:marRight w:val="0"/>
      <w:marTop w:val="0"/>
      <w:marBottom w:val="0"/>
      <w:divBdr>
        <w:top w:val="none" w:sz="0" w:space="0" w:color="auto"/>
        <w:left w:val="none" w:sz="0" w:space="0" w:color="auto"/>
        <w:bottom w:val="none" w:sz="0" w:space="0" w:color="auto"/>
        <w:right w:val="none" w:sz="0" w:space="0" w:color="auto"/>
      </w:divBdr>
    </w:div>
    <w:div w:id="2053074884">
      <w:bodyDiv w:val="1"/>
      <w:marLeft w:val="0"/>
      <w:marRight w:val="0"/>
      <w:marTop w:val="0"/>
      <w:marBottom w:val="0"/>
      <w:divBdr>
        <w:top w:val="none" w:sz="0" w:space="0" w:color="auto"/>
        <w:left w:val="none" w:sz="0" w:space="0" w:color="auto"/>
        <w:bottom w:val="none" w:sz="0" w:space="0" w:color="auto"/>
        <w:right w:val="none" w:sz="0" w:space="0" w:color="auto"/>
      </w:divBdr>
    </w:div>
    <w:div w:id="2053337152">
      <w:bodyDiv w:val="1"/>
      <w:marLeft w:val="0"/>
      <w:marRight w:val="0"/>
      <w:marTop w:val="0"/>
      <w:marBottom w:val="0"/>
      <w:divBdr>
        <w:top w:val="none" w:sz="0" w:space="0" w:color="auto"/>
        <w:left w:val="none" w:sz="0" w:space="0" w:color="auto"/>
        <w:bottom w:val="none" w:sz="0" w:space="0" w:color="auto"/>
        <w:right w:val="none" w:sz="0" w:space="0" w:color="auto"/>
      </w:divBdr>
    </w:div>
    <w:div w:id="2053380361">
      <w:bodyDiv w:val="1"/>
      <w:marLeft w:val="0"/>
      <w:marRight w:val="0"/>
      <w:marTop w:val="0"/>
      <w:marBottom w:val="0"/>
      <w:divBdr>
        <w:top w:val="none" w:sz="0" w:space="0" w:color="auto"/>
        <w:left w:val="none" w:sz="0" w:space="0" w:color="auto"/>
        <w:bottom w:val="none" w:sz="0" w:space="0" w:color="auto"/>
        <w:right w:val="none" w:sz="0" w:space="0" w:color="auto"/>
      </w:divBdr>
    </w:div>
    <w:div w:id="2053385141">
      <w:bodyDiv w:val="1"/>
      <w:marLeft w:val="0"/>
      <w:marRight w:val="0"/>
      <w:marTop w:val="0"/>
      <w:marBottom w:val="0"/>
      <w:divBdr>
        <w:top w:val="none" w:sz="0" w:space="0" w:color="auto"/>
        <w:left w:val="none" w:sz="0" w:space="0" w:color="auto"/>
        <w:bottom w:val="none" w:sz="0" w:space="0" w:color="auto"/>
        <w:right w:val="none" w:sz="0" w:space="0" w:color="auto"/>
      </w:divBdr>
    </w:div>
    <w:div w:id="2054839521">
      <w:bodyDiv w:val="1"/>
      <w:marLeft w:val="0"/>
      <w:marRight w:val="0"/>
      <w:marTop w:val="0"/>
      <w:marBottom w:val="0"/>
      <w:divBdr>
        <w:top w:val="none" w:sz="0" w:space="0" w:color="auto"/>
        <w:left w:val="none" w:sz="0" w:space="0" w:color="auto"/>
        <w:bottom w:val="none" w:sz="0" w:space="0" w:color="auto"/>
        <w:right w:val="none" w:sz="0" w:space="0" w:color="auto"/>
      </w:divBdr>
    </w:div>
    <w:div w:id="2055039057">
      <w:bodyDiv w:val="1"/>
      <w:marLeft w:val="0"/>
      <w:marRight w:val="0"/>
      <w:marTop w:val="0"/>
      <w:marBottom w:val="0"/>
      <w:divBdr>
        <w:top w:val="none" w:sz="0" w:space="0" w:color="auto"/>
        <w:left w:val="none" w:sz="0" w:space="0" w:color="auto"/>
        <w:bottom w:val="none" w:sz="0" w:space="0" w:color="auto"/>
        <w:right w:val="none" w:sz="0" w:space="0" w:color="auto"/>
      </w:divBdr>
    </w:div>
    <w:div w:id="2055109857">
      <w:bodyDiv w:val="1"/>
      <w:marLeft w:val="0"/>
      <w:marRight w:val="0"/>
      <w:marTop w:val="0"/>
      <w:marBottom w:val="0"/>
      <w:divBdr>
        <w:top w:val="none" w:sz="0" w:space="0" w:color="auto"/>
        <w:left w:val="none" w:sz="0" w:space="0" w:color="auto"/>
        <w:bottom w:val="none" w:sz="0" w:space="0" w:color="auto"/>
        <w:right w:val="none" w:sz="0" w:space="0" w:color="auto"/>
      </w:divBdr>
    </w:div>
    <w:div w:id="2055889311">
      <w:bodyDiv w:val="1"/>
      <w:marLeft w:val="0"/>
      <w:marRight w:val="0"/>
      <w:marTop w:val="0"/>
      <w:marBottom w:val="0"/>
      <w:divBdr>
        <w:top w:val="none" w:sz="0" w:space="0" w:color="auto"/>
        <w:left w:val="none" w:sz="0" w:space="0" w:color="auto"/>
        <w:bottom w:val="none" w:sz="0" w:space="0" w:color="auto"/>
        <w:right w:val="none" w:sz="0" w:space="0" w:color="auto"/>
      </w:divBdr>
    </w:div>
    <w:div w:id="2056586297">
      <w:bodyDiv w:val="1"/>
      <w:marLeft w:val="0"/>
      <w:marRight w:val="0"/>
      <w:marTop w:val="0"/>
      <w:marBottom w:val="0"/>
      <w:divBdr>
        <w:top w:val="none" w:sz="0" w:space="0" w:color="auto"/>
        <w:left w:val="none" w:sz="0" w:space="0" w:color="auto"/>
        <w:bottom w:val="none" w:sz="0" w:space="0" w:color="auto"/>
        <w:right w:val="none" w:sz="0" w:space="0" w:color="auto"/>
      </w:divBdr>
    </w:div>
    <w:div w:id="2057046730">
      <w:bodyDiv w:val="1"/>
      <w:marLeft w:val="0"/>
      <w:marRight w:val="0"/>
      <w:marTop w:val="0"/>
      <w:marBottom w:val="0"/>
      <w:divBdr>
        <w:top w:val="none" w:sz="0" w:space="0" w:color="auto"/>
        <w:left w:val="none" w:sz="0" w:space="0" w:color="auto"/>
        <w:bottom w:val="none" w:sz="0" w:space="0" w:color="auto"/>
        <w:right w:val="none" w:sz="0" w:space="0" w:color="auto"/>
      </w:divBdr>
    </w:div>
    <w:div w:id="2057119549">
      <w:bodyDiv w:val="1"/>
      <w:marLeft w:val="0"/>
      <w:marRight w:val="0"/>
      <w:marTop w:val="0"/>
      <w:marBottom w:val="0"/>
      <w:divBdr>
        <w:top w:val="none" w:sz="0" w:space="0" w:color="auto"/>
        <w:left w:val="none" w:sz="0" w:space="0" w:color="auto"/>
        <w:bottom w:val="none" w:sz="0" w:space="0" w:color="auto"/>
        <w:right w:val="none" w:sz="0" w:space="0" w:color="auto"/>
      </w:divBdr>
    </w:div>
    <w:div w:id="2057199503">
      <w:bodyDiv w:val="1"/>
      <w:marLeft w:val="0"/>
      <w:marRight w:val="0"/>
      <w:marTop w:val="0"/>
      <w:marBottom w:val="0"/>
      <w:divBdr>
        <w:top w:val="none" w:sz="0" w:space="0" w:color="auto"/>
        <w:left w:val="none" w:sz="0" w:space="0" w:color="auto"/>
        <w:bottom w:val="none" w:sz="0" w:space="0" w:color="auto"/>
        <w:right w:val="none" w:sz="0" w:space="0" w:color="auto"/>
      </w:divBdr>
    </w:div>
    <w:div w:id="2057318658">
      <w:bodyDiv w:val="1"/>
      <w:marLeft w:val="0"/>
      <w:marRight w:val="0"/>
      <w:marTop w:val="0"/>
      <w:marBottom w:val="0"/>
      <w:divBdr>
        <w:top w:val="none" w:sz="0" w:space="0" w:color="auto"/>
        <w:left w:val="none" w:sz="0" w:space="0" w:color="auto"/>
        <w:bottom w:val="none" w:sz="0" w:space="0" w:color="auto"/>
        <w:right w:val="none" w:sz="0" w:space="0" w:color="auto"/>
      </w:divBdr>
    </w:div>
    <w:div w:id="2057389742">
      <w:bodyDiv w:val="1"/>
      <w:marLeft w:val="0"/>
      <w:marRight w:val="0"/>
      <w:marTop w:val="0"/>
      <w:marBottom w:val="0"/>
      <w:divBdr>
        <w:top w:val="none" w:sz="0" w:space="0" w:color="auto"/>
        <w:left w:val="none" w:sz="0" w:space="0" w:color="auto"/>
        <w:bottom w:val="none" w:sz="0" w:space="0" w:color="auto"/>
        <w:right w:val="none" w:sz="0" w:space="0" w:color="auto"/>
      </w:divBdr>
    </w:div>
    <w:div w:id="2057506110">
      <w:bodyDiv w:val="1"/>
      <w:marLeft w:val="0"/>
      <w:marRight w:val="0"/>
      <w:marTop w:val="0"/>
      <w:marBottom w:val="0"/>
      <w:divBdr>
        <w:top w:val="none" w:sz="0" w:space="0" w:color="auto"/>
        <w:left w:val="none" w:sz="0" w:space="0" w:color="auto"/>
        <w:bottom w:val="none" w:sz="0" w:space="0" w:color="auto"/>
        <w:right w:val="none" w:sz="0" w:space="0" w:color="auto"/>
      </w:divBdr>
    </w:div>
    <w:div w:id="2057856077">
      <w:bodyDiv w:val="1"/>
      <w:marLeft w:val="0"/>
      <w:marRight w:val="0"/>
      <w:marTop w:val="0"/>
      <w:marBottom w:val="0"/>
      <w:divBdr>
        <w:top w:val="none" w:sz="0" w:space="0" w:color="auto"/>
        <w:left w:val="none" w:sz="0" w:space="0" w:color="auto"/>
        <w:bottom w:val="none" w:sz="0" w:space="0" w:color="auto"/>
        <w:right w:val="none" w:sz="0" w:space="0" w:color="auto"/>
      </w:divBdr>
    </w:div>
    <w:div w:id="2058190588">
      <w:bodyDiv w:val="1"/>
      <w:marLeft w:val="0"/>
      <w:marRight w:val="0"/>
      <w:marTop w:val="0"/>
      <w:marBottom w:val="0"/>
      <w:divBdr>
        <w:top w:val="none" w:sz="0" w:space="0" w:color="auto"/>
        <w:left w:val="none" w:sz="0" w:space="0" w:color="auto"/>
        <w:bottom w:val="none" w:sz="0" w:space="0" w:color="auto"/>
        <w:right w:val="none" w:sz="0" w:space="0" w:color="auto"/>
      </w:divBdr>
    </w:div>
    <w:div w:id="2058238483">
      <w:bodyDiv w:val="1"/>
      <w:marLeft w:val="0"/>
      <w:marRight w:val="0"/>
      <w:marTop w:val="0"/>
      <w:marBottom w:val="0"/>
      <w:divBdr>
        <w:top w:val="none" w:sz="0" w:space="0" w:color="auto"/>
        <w:left w:val="none" w:sz="0" w:space="0" w:color="auto"/>
        <w:bottom w:val="none" w:sz="0" w:space="0" w:color="auto"/>
        <w:right w:val="none" w:sz="0" w:space="0" w:color="auto"/>
      </w:divBdr>
    </w:div>
    <w:div w:id="2058502349">
      <w:bodyDiv w:val="1"/>
      <w:marLeft w:val="0"/>
      <w:marRight w:val="0"/>
      <w:marTop w:val="0"/>
      <w:marBottom w:val="0"/>
      <w:divBdr>
        <w:top w:val="none" w:sz="0" w:space="0" w:color="auto"/>
        <w:left w:val="none" w:sz="0" w:space="0" w:color="auto"/>
        <w:bottom w:val="none" w:sz="0" w:space="0" w:color="auto"/>
        <w:right w:val="none" w:sz="0" w:space="0" w:color="auto"/>
      </w:divBdr>
    </w:div>
    <w:div w:id="2058696013">
      <w:bodyDiv w:val="1"/>
      <w:marLeft w:val="0"/>
      <w:marRight w:val="0"/>
      <w:marTop w:val="0"/>
      <w:marBottom w:val="0"/>
      <w:divBdr>
        <w:top w:val="none" w:sz="0" w:space="0" w:color="auto"/>
        <w:left w:val="none" w:sz="0" w:space="0" w:color="auto"/>
        <w:bottom w:val="none" w:sz="0" w:space="0" w:color="auto"/>
        <w:right w:val="none" w:sz="0" w:space="0" w:color="auto"/>
      </w:divBdr>
    </w:div>
    <w:div w:id="2058893736">
      <w:bodyDiv w:val="1"/>
      <w:marLeft w:val="0"/>
      <w:marRight w:val="0"/>
      <w:marTop w:val="0"/>
      <w:marBottom w:val="0"/>
      <w:divBdr>
        <w:top w:val="none" w:sz="0" w:space="0" w:color="auto"/>
        <w:left w:val="none" w:sz="0" w:space="0" w:color="auto"/>
        <w:bottom w:val="none" w:sz="0" w:space="0" w:color="auto"/>
        <w:right w:val="none" w:sz="0" w:space="0" w:color="auto"/>
      </w:divBdr>
    </w:div>
    <w:div w:id="2059207921">
      <w:bodyDiv w:val="1"/>
      <w:marLeft w:val="0"/>
      <w:marRight w:val="0"/>
      <w:marTop w:val="0"/>
      <w:marBottom w:val="0"/>
      <w:divBdr>
        <w:top w:val="none" w:sz="0" w:space="0" w:color="auto"/>
        <w:left w:val="none" w:sz="0" w:space="0" w:color="auto"/>
        <w:bottom w:val="none" w:sz="0" w:space="0" w:color="auto"/>
        <w:right w:val="none" w:sz="0" w:space="0" w:color="auto"/>
      </w:divBdr>
    </w:div>
    <w:div w:id="2059357733">
      <w:bodyDiv w:val="1"/>
      <w:marLeft w:val="0"/>
      <w:marRight w:val="0"/>
      <w:marTop w:val="0"/>
      <w:marBottom w:val="0"/>
      <w:divBdr>
        <w:top w:val="none" w:sz="0" w:space="0" w:color="auto"/>
        <w:left w:val="none" w:sz="0" w:space="0" w:color="auto"/>
        <w:bottom w:val="none" w:sz="0" w:space="0" w:color="auto"/>
        <w:right w:val="none" w:sz="0" w:space="0" w:color="auto"/>
      </w:divBdr>
    </w:div>
    <w:div w:id="2060127033">
      <w:bodyDiv w:val="1"/>
      <w:marLeft w:val="0"/>
      <w:marRight w:val="0"/>
      <w:marTop w:val="0"/>
      <w:marBottom w:val="0"/>
      <w:divBdr>
        <w:top w:val="none" w:sz="0" w:space="0" w:color="auto"/>
        <w:left w:val="none" w:sz="0" w:space="0" w:color="auto"/>
        <w:bottom w:val="none" w:sz="0" w:space="0" w:color="auto"/>
        <w:right w:val="none" w:sz="0" w:space="0" w:color="auto"/>
      </w:divBdr>
    </w:div>
    <w:div w:id="2061712543">
      <w:bodyDiv w:val="1"/>
      <w:marLeft w:val="0"/>
      <w:marRight w:val="0"/>
      <w:marTop w:val="0"/>
      <w:marBottom w:val="0"/>
      <w:divBdr>
        <w:top w:val="none" w:sz="0" w:space="0" w:color="auto"/>
        <w:left w:val="none" w:sz="0" w:space="0" w:color="auto"/>
        <w:bottom w:val="none" w:sz="0" w:space="0" w:color="auto"/>
        <w:right w:val="none" w:sz="0" w:space="0" w:color="auto"/>
      </w:divBdr>
    </w:div>
    <w:div w:id="2061897802">
      <w:bodyDiv w:val="1"/>
      <w:marLeft w:val="0"/>
      <w:marRight w:val="0"/>
      <w:marTop w:val="0"/>
      <w:marBottom w:val="0"/>
      <w:divBdr>
        <w:top w:val="none" w:sz="0" w:space="0" w:color="auto"/>
        <w:left w:val="none" w:sz="0" w:space="0" w:color="auto"/>
        <w:bottom w:val="none" w:sz="0" w:space="0" w:color="auto"/>
        <w:right w:val="none" w:sz="0" w:space="0" w:color="auto"/>
      </w:divBdr>
    </w:div>
    <w:div w:id="2061979276">
      <w:bodyDiv w:val="1"/>
      <w:marLeft w:val="0"/>
      <w:marRight w:val="0"/>
      <w:marTop w:val="0"/>
      <w:marBottom w:val="0"/>
      <w:divBdr>
        <w:top w:val="none" w:sz="0" w:space="0" w:color="auto"/>
        <w:left w:val="none" w:sz="0" w:space="0" w:color="auto"/>
        <w:bottom w:val="none" w:sz="0" w:space="0" w:color="auto"/>
        <w:right w:val="none" w:sz="0" w:space="0" w:color="auto"/>
      </w:divBdr>
    </w:div>
    <w:div w:id="2062707316">
      <w:bodyDiv w:val="1"/>
      <w:marLeft w:val="0"/>
      <w:marRight w:val="0"/>
      <w:marTop w:val="0"/>
      <w:marBottom w:val="0"/>
      <w:divBdr>
        <w:top w:val="none" w:sz="0" w:space="0" w:color="auto"/>
        <w:left w:val="none" w:sz="0" w:space="0" w:color="auto"/>
        <w:bottom w:val="none" w:sz="0" w:space="0" w:color="auto"/>
        <w:right w:val="none" w:sz="0" w:space="0" w:color="auto"/>
      </w:divBdr>
    </w:div>
    <w:div w:id="2062708194">
      <w:bodyDiv w:val="1"/>
      <w:marLeft w:val="0"/>
      <w:marRight w:val="0"/>
      <w:marTop w:val="0"/>
      <w:marBottom w:val="0"/>
      <w:divBdr>
        <w:top w:val="none" w:sz="0" w:space="0" w:color="auto"/>
        <w:left w:val="none" w:sz="0" w:space="0" w:color="auto"/>
        <w:bottom w:val="none" w:sz="0" w:space="0" w:color="auto"/>
        <w:right w:val="none" w:sz="0" w:space="0" w:color="auto"/>
      </w:divBdr>
    </w:div>
    <w:div w:id="2062711261">
      <w:bodyDiv w:val="1"/>
      <w:marLeft w:val="0"/>
      <w:marRight w:val="0"/>
      <w:marTop w:val="0"/>
      <w:marBottom w:val="0"/>
      <w:divBdr>
        <w:top w:val="none" w:sz="0" w:space="0" w:color="auto"/>
        <w:left w:val="none" w:sz="0" w:space="0" w:color="auto"/>
        <w:bottom w:val="none" w:sz="0" w:space="0" w:color="auto"/>
        <w:right w:val="none" w:sz="0" w:space="0" w:color="auto"/>
      </w:divBdr>
    </w:div>
    <w:div w:id="2062752404">
      <w:bodyDiv w:val="1"/>
      <w:marLeft w:val="0"/>
      <w:marRight w:val="0"/>
      <w:marTop w:val="0"/>
      <w:marBottom w:val="0"/>
      <w:divBdr>
        <w:top w:val="none" w:sz="0" w:space="0" w:color="auto"/>
        <w:left w:val="none" w:sz="0" w:space="0" w:color="auto"/>
        <w:bottom w:val="none" w:sz="0" w:space="0" w:color="auto"/>
        <w:right w:val="none" w:sz="0" w:space="0" w:color="auto"/>
      </w:divBdr>
    </w:div>
    <w:div w:id="2063476944">
      <w:bodyDiv w:val="1"/>
      <w:marLeft w:val="0"/>
      <w:marRight w:val="0"/>
      <w:marTop w:val="0"/>
      <w:marBottom w:val="0"/>
      <w:divBdr>
        <w:top w:val="none" w:sz="0" w:space="0" w:color="auto"/>
        <w:left w:val="none" w:sz="0" w:space="0" w:color="auto"/>
        <w:bottom w:val="none" w:sz="0" w:space="0" w:color="auto"/>
        <w:right w:val="none" w:sz="0" w:space="0" w:color="auto"/>
      </w:divBdr>
    </w:div>
    <w:div w:id="2063628987">
      <w:bodyDiv w:val="1"/>
      <w:marLeft w:val="0"/>
      <w:marRight w:val="0"/>
      <w:marTop w:val="0"/>
      <w:marBottom w:val="0"/>
      <w:divBdr>
        <w:top w:val="none" w:sz="0" w:space="0" w:color="auto"/>
        <w:left w:val="none" w:sz="0" w:space="0" w:color="auto"/>
        <w:bottom w:val="none" w:sz="0" w:space="0" w:color="auto"/>
        <w:right w:val="none" w:sz="0" w:space="0" w:color="auto"/>
      </w:divBdr>
    </w:div>
    <w:div w:id="2063675315">
      <w:bodyDiv w:val="1"/>
      <w:marLeft w:val="0"/>
      <w:marRight w:val="0"/>
      <w:marTop w:val="0"/>
      <w:marBottom w:val="0"/>
      <w:divBdr>
        <w:top w:val="none" w:sz="0" w:space="0" w:color="auto"/>
        <w:left w:val="none" w:sz="0" w:space="0" w:color="auto"/>
        <w:bottom w:val="none" w:sz="0" w:space="0" w:color="auto"/>
        <w:right w:val="none" w:sz="0" w:space="0" w:color="auto"/>
      </w:divBdr>
    </w:div>
    <w:div w:id="2063675429">
      <w:bodyDiv w:val="1"/>
      <w:marLeft w:val="0"/>
      <w:marRight w:val="0"/>
      <w:marTop w:val="0"/>
      <w:marBottom w:val="0"/>
      <w:divBdr>
        <w:top w:val="none" w:sz="0" w:space="0" w:color="auto"/>
        <w:left w:val="none" w:sz="0" w:space="0" w:color="auto"/>
        <w:bottom w:val="none" w:sz="0" w:space="0" w:color="auto"/>
        <w:right w:val="none" w:sz="0" w:space="0" w:color="auto"/>
      </w:divBdr>
    </w:div>
    <w:div w:id="2064135195">
      <w:bodyDiv w:val="1"/>
      <w:marLeft w:val="0"/>
      <w:marRight w:val="0"/>
      <w:marTop w:val="0"/>
      <w:marBottom w:val="0"/>
      <w:divBdr>
        <w:top w:val="none" w:sz="0" w:space="0" w:color="auto"/>
        <w:left w:val="none" w:sz="0" w:space="0" w:color="auto"/>
        <w:bottom w:val="none" w:sz="0" w:space="0" w:color="auto"/>
        <w:right w:val="none" w:sz="0" w:space="0" w:color="auto"/>
      </w:divBdr>
    </w:div>
    <w:div w:id="2064407641">
      <w:bodyDiv w:val="1"/>
      <w:marLeft w:val="0"/>
      <w:marRight w:val="0"/>
      <w:marTop w:val="0"/>
      <w:marBottom w:val="0"/>
      <w:divBdr>
        <w:top w:val="none" w:sz="0" w:space="0" w:color="auto"/>
        <w:left w:val="none" w:sz="0" w:space="0" w:color="auto"/>
        <w:bottom w:val="none" w:sz="0" w:space="0" w:color="auto"/>
        <w:right w:val="none" w:sz="0" w:space="0" w:color="auto"/>
      </w:divBdr>
    </w:div>
    <w:div w:id="2064743479">
      <w:bodyDiv w:val="1"/>
      <w:marLeft w:val="0"/>
      <w:marRight w:val="0"/>
      <w:marTop w:val="0"/>
      <w:marBottom w:val="0"/>
      <w:divBdr>
        <w:top w:val="none" w:sz="0" w:space="0" w:color="auto"/>
        <w:left w:val="none" w:sz="0" w:space="0" w:color="auto"/>
        <w:bottom w:val="none" w:sz="0" w:space="0" w:color="auto"/>
        <w:right w:val="none" w:sz="0" w:space="0" w:color="auto"/>
      </w:divBdr>
    </w:div>
    <w:div w:id="2064863619">
      <w:bodyDiv w:val="1"/>
      <w:marLeft w:val="0"/>
      <w:marRight w:val="0"/>
      <w:marTop w:val="0"/>
      <w:marBottom w:val="0"/>
      <w:divBdr>
        <w:top w:val="none" w:sz="0" w:space="0" w:color="auto"/>
        <w:left w:val="none" w:sz="0" w:space="0" w:color="auto"/>
        <w:bottom w:val="none" w:sz="0" w:space="0" w:color="auto"/>
        <w:right w:val="none" w:sz="0" w:space="0" w:color="auto"/>
      </w:divBdr>
    </w:div>
    <w:div w:id="2064937831">
      <w:bodyDiv w:val="1"/>
      <w:marLeft w:val="0"/>
      <w:marRight w:val="0"/>
      <w:marTop w:val="0"/>
      <w:marBottom w:val="0"/>
      <w:divBdr>
        <w:top w:val="none" w:sz="0" w:space="0" w:color="auto"/>
        <w:left w:val="none" w:sz="0" w:space="0" w:color="auto"/>
        <w:bottom w:val="none" w:sz="0" w:space="0" w:color="auto"/>
        <w:right w:val="none" w:sz="0" w:space="0" w:color="auto"/>
      </w:divBdr>
    </w:div>
    <w:div w:id="2065061251">
      <w:bodyDiv w:val="1"/>
      <w:marLeft w:val="0"/>
      <w:marRight w:val="0"/>
      <w:marTop w:val="0"/>
      <w:marBottom w:val="0"/>
      <w:divBdr>
        <w:top w:val="none" w:sz="0" w:space="0" w:color="auto"/>
        <w:left w:val="none" w:sz="0" w:space="0" w:color="auto"/>
        <w:bottom w:val="none" w:sz="0" w:space="0" w:color="auto"/>
        <w:right w:val="none" w:sz="0" w:space="0" w:color="auto"/>
      </w:divBdr>
    </w:div>
    <w:div w:id="2065251050">
      <w:bodyDiv w:val="1"/>
      <w:marLeft w:val="0"/>
      <w:marRight w:val="0"/>
      <w:marTop w:val="0"/>
      <w:marBottom w:val="0"/>
      <w:divBdr>
        <w:top w:val="none" w:sz="0" w:space="0" w:color="auto"/>
        <w:left w:val="none" w:sz="0" w:space="0" w:color="auto"/>
        <w:bottom w:val="none" w:sz="0" w:space="0" w:color="auto"/>
        <w:right w:val="none" w:sz="0" w:space="0" w:color="auto"/>
      </w:divBdr>
    </w:div>
    <w:div w:id="2065369930">
      <w:bodyDiv w:val="1"/>
      <w:marLeft w:val="0"/>
      <w:marRight w:val="0"/>
      <w:marTop w:val="0"/>
      <w:marBottom w:val="0"/>
      <w:divBdr>
        <w:top w:val="none" w:sz="0" w:space="0" w:color="auto"/>
        <w:left w:val="none" w:sz="0" w:space="0" w:color="auto"/>
        <w:bottom w:val="none" w:sz="0" w:space="0" w:color="auto"/>
        <w:right w:val="none" w:sz="0" w:space="0" w:color="auto"/>
      </w:divBdr>
    </w:div>
    <w:div w:id="2065371512">
      <w:bodyDiv w:val="1"/>
      <w:marLeft w:val="0"/>
      <w:marRight w:val="0"/>
      <w:marTop w:val="0"/>
      <w:marBottom w:val="0"/>
      <w:divBdr>
        <w:top w:val="none" w:sz="0" w:space="0" w:color="auto"/>
        <w:left w:val="none" w:sz="0" w:space="0" w:color="auto"/>
        <w:bottom w:val="none" w:sz="0" w:space="0" w:color="auto"/>
        <w:right w:val="none" w:sz="0" w:space="0" w:color="auto"/>
      </w:divBdr>
    </w:div>
    <w:div w:id="2065442903">
      <w:bodyDiv w:val="1"/>
      <w:marLeft w:val="0"/>
      <w:marRight w:val="0"/>
      <w:marTop w:val="0"/>
      <w:marBottom w:val="0"/>
      <w:divBdr>
        <w:top w:val="none" w:sz="0" w:space="0" w:color="auto"/>
        <w:left w:val="none" w:sz="0" w:space="0" w:color="auto"/>
        <w:bottom w:val="none" w:sz="0" w:space="0" w:color="auto"/>
        <w:right w:val="none" w:sz="0" w:space="0" w:color="auto"/>
      </w:divBdr>
    </w:div>
    <w:div w:id="2065986000">
      <w:bodyDiv w:val="1"/>
      <w:marLeft w:val="0"/>
      <w:marRight w:val="0"/>
      <w:marTop w:val="0"/>
      <w:marBottom w:val="0"/>
      <w:divBdr>
        <w:top w:val="none" w:sz="0" w:space="0" w:color="auto"/>
        <w:left w:val="none" w:sz="0" w:space="0" w:color="auto"/>
        <w:bottom w:val="none" w:sz="0" w:space="0" w:color="auto"/>
        <w:right w:val="none" w:sz="0" w:space="0" w:color="auto"/>
      </w:divBdr>
    </w:div>
    <w:div w:id="2065987370">
      <w:bodyDiv w:val="1"/>
      <w:marLeft w:val="0"/>
      <w:marRight w:val="0"/>
      <w:marTop w:val="0"/>
      <w:marBottom w:val="0"/>
      <w:divBdr>
        <w:top w:val="none" w:sz="0" w:space="0" w:color="auto"/>
        <w:left w:val="none" w:sz="0" w:space="0" w:color="auto"/>
        <w:bottom w:val="none" w:sz="0" w:space="0" w:color="auto"/>
        <w:right w:val="none" w:sz="0" w:space="0" w:color="auto"/>
      </w:divBdr>
    </w:div>
    <w:div w:id="2066172039">
      <w:bodyDiv w:val="1"/>
      <w:marLeft w:val="0"/>
      <w:marRight w:val="0"/>
      <w:marTop w:val="0"/>
      <w:marBottom w:val="0"/>
      <w:divBdr>
        <w:top w:val="none" w:sz="0" w:space="0" w:color="auto"/>
        <w:left w:val="none" w:sz="0" w:space="0" w:color="auto"/>
        <w:bottom w:val="none" w:sz="0" w:space="0" w:color="auto"/>
        <w:right w:val="none" w:sz="0" w:space="0" w:color="auto"/>
      </w:divBdr>
    </w:div>
    <w:div w:id="2066369966">
      <w:bodyDiv w:val="1"/>
      <w:marLeft w:val="0"/>
      <w:marRight w:val="0"/>
      <w:marTop w:val="0"/>
      <w:marBottom w:val="0"/>
      <w:divBdr>
        <w:top w:val="none" w:sz="0" w:space="0" w:color="auto"/>
        <w:left w:val="none" w:sz="0" w:space="0" w:color="auto"/>
        <w:bottom w:val="none" w:sz="0" w:space="0" w:color="auto"/>
        <w:right w:val="none" w:sz="0" w:space="0" w:color="auto"/>
      </w:divBdr>
    </w:div>
    <w:div w:id="2066875149">
      <w:bodyDiv w:val="1"/>
      <w:marLeft w:val="0"/>
      <w:marRight w:val="0"/>
      <w:marTop w:val="0"/>
      <w:marBottom w:val="0"/>
      <w:divBdr>
        <w:top w:val="none" w:sz="0" w:space="0" w:color="auto"/>
        <w:left w:val="none" w:sz="0" w:space="0" w:color="auto"/>
        <w:bottom w:val="none" w:sz="0" w:space="0" w:color="auto"/>
        <w:right w:val="none" w:sz="0" w:space="0" w:color="auto"/>
      </w:divBdr>
    </w:div>
    <w:div w:id="2067100692">
      <w:bodyDiv w:val="1"/>
      <w:marLeft w:val="0"/>
      <w:marRight w:val="0"/>
      <w:marTop w:val="0"/>
      <w:marBottom w:val="0"/>
      <w:divBdr>
        <w:top w:val="none" w:sz="0" w:space="0" w:color="auto"/>
        <w:left w:val="none" w:sz="0" w:space="0" w:color="auto"/>
        <w:bottom w:val="none" w:sz="0" w:space="0" w:color="auto"/>
        <w:right w:val="none" w:sz="0" w:space="0" w:color="auto"/>
      </w:divBdr>
    </w:div>
    <w:div w:id="2067147838">
      <w:bodyDiv w:val="1"/>
      <w:marLeft w:val="0"/>
      <w:marRight w:val="0"/>
      <w:marTop w:val="0"/>
      <w:marBottom w:val="0"/>
      <w:divBdr>
        <w:top w:val="none" w:sz="0" w:space="0" w:color="auto"/>
        <w:left w:val="none" w:sz="0" w:space="0" w:color="auto"/>
        <w:bottom w:val="none" w:sz="0" w:space="0" w:color="auto"/>
        <w:right w:val="none" w:sz="0" w:space="0" w:color="auto"/>
      </w:divBdr>
      <w:divsChild>
        <w:div w:id="940334082">
          <w:marLeft w:val="0"/>
          <w:marRight w:val="0"/>
          <w:marTop w:val="0"/>
          <w:marBottom w:val="0"/>
          <w:divBdr>
            <w:top w:val="none" w:sz="0" w:space="0" w:color="auto"/>
            <w:left w:val="none" w:sz="0" w:space="0" w:color="auto"/>
            <w:bottom w:val="none" w:sz="0" w:space="0" w:color="auto"/>
            <w:right w:val="none" w:sz="0" w:space="0" w:color="auto"/>
          </w:divBdr>
        </w:div>
        <w:div w:id="1730376444">
          <w:marLeft w:val="0"/>
          <w:marRight w:val="0"/>
          <w:marTop w:val="0"/>
          <w:marBottom w:val="0"/>
          <w:divBdr>
            <w:top w:val="none" w:sz="0" w:space="0" w:color="auto"/>
            <w:left w:val="none" w:sz="0" w:space="0" w:color="auto"/>
            <w:bottom w:val="none" w:sz="0" w:space="0" w:color="auto"/>
            <w:right w:val="none" w:sz="0" w:space="0" w:color="auto"/>
          </w:divBdr>
        </w:div>
        <w:div w:id="1235965973">
          <w:marLeft w:val="0"/>
          <w:marRight w:val="0"/>
          <w:marTop w:val="0"/>
          <w:marBottom w:val="0"/>
          <w:divBdr>
            <w:top w:val="none" w:sz="0" w:space="0" w:color="auto"/>
            <w:left w:val="none" w:sz="0" w:space="0" w:color="auto"/>
            <w:bottom w:val="none" w:sz="0" w:space="0" w:color="auto"/>
            <w:right w:val="none" w:sz="0" w:space="0" w:color="auto"/>
          </w:divBdr>
        </w:div>
        <w:div w:id="1469590939">
          <w:marLeft w:val="0"/>
          <w:marRight w:val="0"/>
          <w:marTop w:val="0"/>
          <w:marBottom w:val="0"/>
          <w:divBdr>
            <w:top w:val="none" w:sz="0" w:space="0" w:color="auto"/>
            <w:left w:val="none" w:sz="0" w:space="0" w:color="auto"/>
            <w:bottom w:val="none" w:sz="0" w:space="0" w:color="auto"/>
            <w:right w:val="none" w:sz="0" w:space="0" w:color="auto"/>
          </w:divBdr>
        </w:div>
        <w:div w:id="1239558604">
          <w:marLeft w:val="0"/>
          <w:marRight w:val="0"/>
          <w:marTop w:val="0"/>
          <w:marBottom w:val="0"/>
          <w:divBdr>
            <w:top w:val="none" w:sz="0" w:space="0" w:color="auto"/>
            <w:left w:val="none" w:sz="0" w:space="0" w:color="auto"/>
            <w:bottom w:val="none" w:sz="0" w:space="0" w:color="auto"/>
            <w:right w:val="none" w:sz="0" w:space="0" w:color="auto"/>
          </w:divBdr>
        </w:div>
        <w:div w:id="524831255">
          <w:marLeft w:val="0"/>
          <w:marRight w:val="0"/>
          <w:marTop w:val="0"/>
          <w:marBottom w:val="0"/>
          <w:divBdr>
            <w:top w:val="none" w:sz="0" w:space="0" w:color="auto"/>
            <w:left w:val="none" w:sz="0" w:space="0" w:color="auto"/>
            <w:bottom w:val="none" w:sz="0" w:space="0" w:color="auto"/>
            <w:right w:val="none" w:sz="0" w:space="0" w:color="auto"/>
          </w:divBdr>
        </w:div>
        <w:div w:id="1886091248">
          <w:marLeft w:val="0"/>
          <w:marRight w:val="0"/>
          <w:marTop w:val="0"/>
          <w:marBottom w:val="0"/>
          <w:divBdr>
            <w:top w:val="none" w:sz="0" w:space="0" w:color="auto"/>
            <w:left w:val="none" w:sz="0" w:space="0" w:color="auto"/>
            <w:bottom w:val="none" w:sz="0" w:space="0" w:color="auto"/>
            <w:right w:val="none" w:sz="0" w:space="0" w:color="auto"/>
          </w:divBdr>
        </w:div>
        <w:div w:id="369182926">
          <w:marLeft w:val="0"/>
          <w:marRight w:val="0"/>
          <w:marTop w:val="0"/>
          <w:marBottom w:val="0"/>
          <w:divBdr>
            <w:top w:val="none" w:sz="0" w:space="0" w:color="auto"/>
            <w:left w:val="none" w:sz="0" w:space="0" w:color="auto"/>
            <w:bottom w:val="none" w:sz="0" w:space="0" w:color="auto"/>
            <w:right w:val="none" w:sz="0" w:space="0" w:color="auto"/>
          </w:divBdr>
        </w:div>
        <w:div w:id="1616012298">
          <w:marLeft w:val="0"/>
          <w:marRight w:val="0"/>
          <w:marTop w:val="0"/>
          <w:marBottom w:val="0"/>
          <w:divBdr>
            <w:top w:val="none" w:sz="0" w:space="0" w:color="auto"/>
            <w:left w:val="none" w:sz="0" w:space="0" w:color="auto"/>
            <w:bottom w:val="none" w:sz="0" w:space="0" w:color="auto"/>
            <w:right w:val="none" w:sz="0" w:space="0" w:color="auto"/>
          </w:divBdr>
        </w:div>
        <w:div w:id="2115246293">
          <w:marLeft w:val="0"/>
          <w:marRight w:val="0"/>
          <w:marTop w:val="0"/>
          <w:marBottom w:val="0"/>
          <w:divBdr>
            <w:top w:val="none" w:sz="0" w:space="0" w:color="auto"/>
            <w:left w:val="none" w:sz="0" w:space="0" w:color="auto"/>
            <w:bottom w:val="none" w:sz="0" w:space="0" w:color="auto"/>
            <w:right w:val="none" w:sz="0" w:space="0" w:color="auto"/>
          </w:divBdr>
        </w:div>
        <w:div w:id="1476338007">
          <w:marLeft w:val="0"/>
          <w:marRight w:val="0"/>
          <w:marTop w:val="0"/>
          <w:marBottom w:val="0"/>
          <w:divBdr>
            <w:top w:val="none" w:sz="0" w:space="0" w:color="auto"/>
            <w:left w:val="none" w:sz="0" w:space="0" w:color="auto"/>
            <w:bottom w:val="none" w:sz="0" w:space="0" w:color="auto"/>
            <w:right w:val="none" w:sz="0" w:space="0" w:color="auto"/>
          </w:divBdr>
        </w:div>
        <w:div w:id="1445618465">
          <w:marLeft w:val="0"/>
          <w:marRight w:val="0"/>
          <w:marTop w:val="0"/>
          <w:marBottom w:val="0"/>
          <w:divBdr>
            <w:top w:val="none" w:sz="0" w:space="0" w:color="auto"/>
            <w:left w:val="none" w:sz="0" w:space="0" w:color="auto"/>
            <w:bottom w:val="none" w:sz="0" w:space="0" w:color="auto"/>
            <w:right w:val="none" w:sz="0" w:space="0" w:color="auto"/>
          </w:divBdr>
        </w:div>
        <w:div w:id="1584221020">
          <w:marLeft w:val="0"/>
          <w:marRight w:val="0"/>
          <w:marTop w:val="0"/>
          <w:marBottom w:val="0"/>
          <w:divBdr>
            <w:top w:val="none" w:sz="0" w:space="0" w:color="auto"/>
            <w:left w:val="none" w:sz="0" w:space="0" w:color="auto"/>
            <w:bottom w:val="none" w:sz="0" w:space="0" w:color="auto"/>
            <w:right w:val="none" w:sz="0" w:space="0" w:color="auto"/>
          </w:divBdr>
        </w:div>
        <w:div w:id="3243047">
          <w:marLeft w:val="0"/>
          <w:marRight w:val="0"/>
          <w:marTop w:val="0"/>
          <w:marBottom w:val="0"/>
          <w:divBdr>
            <w:top w:val="none" w:sz="0" w:space="0" w:color="auto"/>
            <w:left w:val="none" w:sz="0" w:space="0" w:color="auto"/>
            <w:bottom w:val="none" w:sz="0" w:space="0" w:color="auto"/>
            <w:right w:val="none" w:sz="0" w:space="0" w:color="auto"/>
          </w:divBdr>
        </w:div>
        <w:div w:id="1193033244">
          <w:marLeft w:val="0"/>
          <w:marRight w:val="0"/>
          <w:marTop w:val="0"/>
          <w:marBottom w:val="0"/>
          <w:divBdr>
            <w:top w:val="none" w:sz="0" w:space="0" w:color="auto"/>
            <w:left w:val="none" w:sz="0" w:space="0" w:color="auto"/>
            <w:bottom w:val="none" w:sz="0" w:space="0" w:color="auto"/>
            <w:right w:val="none" w:sz="0" w:space="0" w:color="auto"/>
          </w:divBdr>
        </w:div>
        <w:div w:id="889419330">
          <w:marLeft w:val="0"/>
          <w:marRight w:val="0"/>
          <w:marTop w:val="0"/>
          <w:marBottom w:val="0"/>
          <w:divBdr>
            <w:top w:val="none" w:sz="0" w:space="0" w:color="auto"/>
            <w:left w:val="none" w:sz="0" w:space="0" w:color="auto"/>
            <w:bottom w:val="none" w:sz="0" w:space="0" w:color="auto"/>
            <w:right w:val="none" w:sz="0" w:space="0" w:color="auto"/>
          </w:divBdr>
        </w:div>
        <w:div w:id="109403262">
          <w:marLeft w:val="0"/>
          <w:marRight w:val="0"/>
          <w:marTop w:val="0"/>
          <w:marBottom w:val="0"/>
          <w:divBdr>
            <w:top w:val="none" w:sz="0" w:space="0" w:color="auto"/>
            <w:left w:val="none" w:sz="0" w:space="0" w:color="auto"/>
            <w:bottom w:val="none" w:sz="0" w:space="0" w:color="auto"/>
            <w:right w:val="none" w:sz="0" w:space="0" w:color="auto"/>
          </w:divBdr>
        </w:div>
        <w:div w:id="2129618227">
          <w:marLeft w:val="0"/>
          <w:marRight w:val="0"/>
          <w:marTop w:val="0"/>
          <w:marBottom w:val="0"/>
          <w:divBdr>
            <w:top w:val="none" w:sz="0" w:space="0" w:color="auto"/>
            <w:left w:val="none" w:sz="0" w:space="0" w:color="auto"/>
            <w:bottom w:val="none" w:sz="0" w:space="0" w:color="auto"/>
            <w:right w:val="none" w:sz="0" w:space="0" w:color="auto"/>
          </w:divBdr>
        </w:div>
        <w:div w:id="1321544958">
          <w:marLeft w:val="0"/>
          <w:marRight w:val="0"/>
          <w:marTop w:val="0"/>
          <w:marBottom w:val="0"/>
          <w:divBdr>
            <w:top w:val="none" w:sz="0" w:space="0" w:color="auto"/>
            <w:left w:val="none" w:sz="0" w:space="0" w:color="auto"/>
            <w:bottom w:val="none" w:sz="0" w:space="0" w:color="auto"/>
            <w:right w:val="none" w:sz="0" w:space="0" w:color="auto"/>
          </w:divBdr>
        </w:div>
        <w:div w:id="125322691">
          <w:marLeft w:val="0"/>
          <w:marRight w:val="0"/>
          <w:marTop w:val="0"/>
          <w:marBottom w:val="0"/>
          <w:divBdr>
            <w:top w:val="none" w:sz="0" w:space="0" w:color="auto"/>
            <w:left w:val="none" w:sz="0" w:space="0" w:color="auto"/>
            <w:bottom w:val="none" w:sz="0" w:space="0" w:color="auto"/>
            <w:right w:val="none" w:sz="0" w:space="0" w:color="auto"/>
          </w:divBdr>
        </w:div>
        <w:div w:id="1081485443">
          <w:marLeft w:val="0"/>
          <w:marRight w:val="0"/>
          <w:marTop w:val="0"/>
          <w:marBottom w:val="0"/>
          <w:divBdr>
            <w:top w:val="none" w:sz="0" w:space="0" w:color="auto"/>
            <w:left w:val="none" w:sz="0" w:space="0" w:color="auto"/>
            <w:bottom w:val="none" w:sz="0" w:space="0" w:color="auto"/>
            <w:right w:val="none" w:sz="0" w:space="0" w:color="auto"/>
          </w:divBdr>
        </w:div>
        <w:div w:id="947004956">
          <w:marLeft w:val="0"/>
          <w:marRight w:val="0"/>
          <w:marTop w:val="0"/>
          <w:marBottom w:val="0"/>
          <w:divBdr>
            <w:top w:val="none" w:sz="0" w:space="0" w:color="auto"/>
            <w:left w:val="none" w:sz="0" w:space="0" w:color="auto"/>
            <w:bottom w:val="none" w:sz="0" w:space="0" w:color="auto"/>
            <w:right w:val="none" w:sz="0" w:space="0" w:color="auto"/>
          </w:divBdr>
        </w:div>
        <w:div w:id="1101998528">
          <w:marLeft w:val="0"/>
          <w:marRight w:val="0"/>
          <w:marTop w:val="0"/>
          <w:marBottom w:val="0"/>
          <w:divBdr>
            <w:top w:val="none" w:sz="0" w:space="0" w:color="auto"/>
            <w:left w:val="none" w:sz="0" w:space="0" w:color="auto"/>
            <w:bottom w:val="none" w:sz="0" w:space="0" w:color="auto"/>
            <w:right w:val="none" w:sz="0" w:space="0" w:color="auto"/>
          </w:divBdr>
        </w:div>
        <w:div w:id="396981026">
          <w:marLeft w:val="0"/>
          <w:marRight w:val="0"/>
          <w:marTop w:val="0"/>
          <w:marBottom w:val="0"/>
          <w:divBdr>
            <w:top w:val="none" w:sz="0" w:space="0" w:color="auto"/>
            <w:left w:val="none" w:sz="0" w:space="0" w:color="auto"/>
            <w:bottom w:val="none" w:sz="0" w:space="0" w:color="auto"/>
            <w:right w:val="none" w:sz="0" w:space="0" w:color="auto"/>
          </w:divBdr>
        </w:div>
        <w:div w:id="68157964">
          <w:marLeft w:val="0"/>
          <w:marRight w:val="0"/>
          <w:marTop w:val="0"/>
          <w:marBottom w:val="0"/>
          <w:divBdr>
            <w:top w:val="none" w:sz="0" w:space="0" w:color="auto"/>
            <w:left w:val="none" w:sz="0" w:space="0" w:color="auto"/>
            <w:bottom w:val="none" w:sz="0" w:space="0" w:color="auto"/>
            <w:right w:val="none" w:sz="0" w:space="0" w:color="auto"/>
          </w:divBdr>
        </w:div>
        <w:div w:id="1170632726">
          <w:marLeft w:val="0"/>
          <w:marRight w:val="0"/>
          <w:marTop w:val="0"/>
          <w:marBottom w:val="0"/>
          <w:divBdr>
            <w:top w:val="none" w:sz="0" w:space="0" w:color="auto"/>
            <w:left w:val="none" w:sz="0" w:space="0" w:color="auto"/>
            <w:bottom w:val="none" w:sz="0" w:space="0" w:color="auto"/>
            <w:right w:val="none" w:sz="0" w:space="0" w:color="auto"/>
          </w:divBdr>
        </w:div>
        <w:div w:id="1939367188">
          <w:marLeft w:val="0"/>
          <w:marRight w:val="0"/>
          <w:marTop w:val="0"/>
          <w:marBottom w:val="0"/>
          <w:divBdr>
            <w:top w:val="none" w:sz="0" w:space="0" w:color="auto"/>
            <w:left w:val="none" w:sz="0" w:space="0" w:color="auto"/>
            <w:bottom w:val="none" w:sz="0" w:space="0" w:color="auto"/>
            <w:right w:val="none" w:sz="0" w:space="0" w:color="auto"/>
          </w:divBdr>
        </w:div>
        <w:div w:id="1249000345">
          <w:marLeft w:val="0"/>
          <w:marRight w:val="0"/>
          <w:marTop w:val="0"/>
          <w:marBottom w:val="0"/>
          <w:divBdr>
            <w:top w:val="none" w:sz="0" w:space="0" w:color="auto"/>
            <w:left w:val="none" w:sz="0" w:space="0" w:color="auto"/>
            <w:bottom w:val="none" w:sz="0" w:space="0" w:color="auto"/>
            <w:right w:val="none" w:sz="0" w:space="0" w:color="auto"/>
          </w:divBdr>
        </w:div>
        <w:div w:id="1862620174">
          <w:marLeft w:val="0"/>
          <w:marRight w:val="0"/>
          <w:marTop w:val="0"/>
          <w:marBottom w:val="0"/>
          <w:divBdr>
            <w:top w:val="none" w:sz="0" w:space="0" w:color="auto"/>
            <w:left w:val="none" w:sz="0" w:space="0" w:color="auto"/>
            <w:bottom w:val="none" w:sz="0" w:space="0" w:color="auto"/>
            <w:right w:val="none" w:sz="0" w:space="0" w:color="auto"/>
          </w:divBdr>
        </w:div>
        <w:div w:id="1464498950">
          <w:marLeft w:val="0"/>
          <w:marRight w:val="0"/>
          <w:marTop w:val="0"/>
          <w:marBottom w:val="0"/>
          <w:divBdr>
            <w:top w:val="none" w:sz="0" w:space="0" w:color="auto"/>
            <w:left w:val="none" w:sz="0" w:space="0" w:color="auto"/>
            <w:bottom w:val="none" w:sz="0" w:space="0" w:color="auto"/>
            <w:right w:val="none" w:sz="0" w:space="0" w:color="auto"/>
          </w:divBdr>
        </w:div>
        <w:div w:id="880635833">
          <w:marLeft w:val="0"/>
          <w:marRight w:val="0"/>
          <w:marTop w:val="0"/>
          <w:marBottom w:val="0"/>
          <w:divBdr>
            <w:top w:val="none" w:sz="0" w:space="0" w:color="auto"/>
            <w:left w:val="none" w:sz="0" w:space="0" w:color="auto"/>
            <w:bottom w:val="none" w:sz="0" w:space="0" w:color="auto"/>
            <w:right w:val="none" w:sz="0" w:space="0" w:color="auto"/>
          </w:divBdr>
        </w:div>
        <w:div w:id="1082414509">
          <w:marLeft w:val="0"/>
          <w:marRight w:val="0"/>
          <w:marTop w:val="0"/>
          <w:marBottom w:val="0"/>
          <w:divBdr>
            <w:top w:val="none" w:sz="0" w:space="0" w:color="auto"/>
            <w:left w:val="none" w:sz="0" w:space="0" w:color="auto"/>
            <w:bottom w:val="none" w:sz="0" w:space="0" w:color="auto"/>
            <w:right w:val="none" w:sz="0" w:space="0" w:color="auto"/>
          </w:divBdr>
        </w:div>
        <w:div w:id="102306433">
          <w:marLeft w:val="0"/>
          <w:marRight w:val="0"/>
          <w:marTop w:val="0"/>
          <w:marBottom w:val="0"/>
          <w:divBdr>
            <w:top w:val="none" w:sz="0" w:space="0" w:color="auto"/>
            <w:left w:val="none" w:sz="0" w:space="0" w:color="auto"/>
            <w:bottom w:val="none" w:sz="0" w:space="0" w:color="auto"/>
            <w:right w:val="none" w:sz="0" w:space="0" w:color="auto"/>
          </w:divBdr>
        </w:div>
        <w:div w:id="1846479532">
          <w:marLeft w:val="0"/>
          <w:marRight w:val="0"/>
          <w:marTop w:val="0"/>
          <w:marBottom w:val="0"/>
          <w:divBdr>
            <w:top w:val="none" w:sz="0" w:space="0" w:color="auto"/>
            <w:left w:val="none" w:sz="0" w:space="0" w:color="auto"/>
            <w:bottom w:val="none" w:sz="0" w:space="0" w:color="auto"/>
            <w:right w:val="none" w:sz="0" w:space="0" w:color="auto"/>
          </w:divBdr>
        </w:div>
        <w:div w:id="410003152">
          <w:marLeft w:val="0"/>
          <w:marRight w:val="0"/>
          <w:marTop w:val="0"/>
          <w:marBottom w:val="0"/>
          <w:divBdr>
            <w:top w:val="none" w:sz="0" w:space="0" w:color="auto"/>
            <w:left w:val="none" w:sz="0" w:space="0" w:color="auto"/>
            <w:bottom w:val="none" w:sz="0" w:space="0" w:color="auto"/>
            <w:right w:val="none" w:sz="0" w:space="0" w:color="auto"/>
          </w:divBdr>
        </w:div>
        <w:div w:id="1540778364">
          <w:marLeft w:val="0"/>
          <w:marRight w:val="0"/>
          <w:marTop w:val="0"/>
          <w:marBottom w:val="0"/>
          <w:divBdr>
            <w:top w:val="none" w:sz="0" w:space="0" w:color="auto"/>
            <w:left w:val="none" w:sz="0" w:space="0" w:color="auto"/>
            <w:bottom w:val="none" w:sz="0" w:space="0" w:color="auto"/>
            <w:right w:val="none" w:sz="0" w:space="0" w:color="auto"/>
          </w:divBdr>
        </w:div>
        <w:div w:id="1409419633">
          <w:marLeft w:val="0"/>
          <w:marRight w:val="0"/>
          <w:marTop w:val="0"/>
          <w:marBottom w:val="0"/>
          <w:divBdr>
            <w:top w:val="none" w:sz="0" w:space="0" w:color="auto"/>
            <w:left w:val="none" w:sz="0" w:space="0" w:color="auto"/>
            <w:bottom w:val="none" w:sz="0" w:space="0" w:color="auto"/>
            <w:right w:val="none" w:sz="0" w:space="0" w:color="auto"/>
          </w:divBdr>
        </w:div>
        <w:div w:id="753666745">
          <w:marLeft w:val="0"/>
          <w:marRight w:val="0"/>
          <w:marTop w:val="0"/>
          <w:marBottom w:val="0"/>
          <w:divBdr>
            <w:top w:val="none" w:sz="0" w:space="0" w:color="auto"/>
            <w:left w:val="none" w:sz="0" w:space="0" w:color="auto"/>
            <w:bottom w:val="none" w:sz="0" w:space="0" w:color="auto"/>
            <w:right w:val="none" w:sz="0" w:space="0" w:color="auto"/>
          </w:divBdr>
        </w:div>
        <w:div w:id="2133133290">
          <w:marLeft w:val="0"/>
          <w:marRight w:val="0"/>
          <w:marTop w:val="0"/>
          <w:marBottom w:val="0"/>
          <w:divBdr>
            <w:top w:val="none" w:sz="0" w:space="0" w:color="auto"/>
            <w:left w:val="none" w:sz="0" w:space="0" w:color="auto"/>
            <w:bottom w:val="none" w:sz="0" w:space="0" w:color="auto"/>
            <w:right w:val="none" w:sz="0" w:space="0" w:color="auto"/>
          </w:divBdr>
        </w:div>
        <w:div w:id="170606257">
          <w:marLeft w:val="0"/>
          <w:marRight w:val="0"/>
          <w:marTop w:val="0"/>
          <w:marBottom w:val="0"/>
          <w:divBdr>
            <w:top w:val="none" w:sz="0" w:space="0" w:color="auto"/>
            <w:left w:val="none" w:sz="0" w:space="0" w:color="auto"/>
            <w:bottom w:val="none" w:sz="0" w:space="0" w:color="auto"/>
            <w:right w:val="none" w:sz="0" w:space="0" w:color="auto"/>
          </w:divBdr>
        </w:div>
        <w:div w:id="708070468">
          <w:marLeft w:val="0"/>
          <w:marRight w:val="0"/>
          <w:marTop w:val="0"/>
          <w:marBottom w:val="0"/>
          <w:divBdr>
            <w:top w:val="none" w:sz="0" w:space="0" w:color="auto"/>
            <w:left w:val="none" w:sz="0" w:space="0" w:color="auto"/>
            <w:bottom w:val="none" w:sz="0" w:space="0" w:color="auto"/>
            <w:right w:val="none" w:sz="0" w:space="0" w:color="auto"/>
          </w:divBdr>
        </w:div>
        <w:div w:id="2076581829">
          <w:marLeft w:val="0"/>
          <w:marRight w:val="0"/>
          <w:marTop w:val="0"/>
          <w:marBottom w:val="0"/>
          <w:divBdr>
            <w:top w:val="none" w:sz="0" w:space="0" w:color="auto"/>
            <w:left w:val="none" w:sz="0" w:space="0" w:color="auto"/>
            <w:bottom w:val="none" w:sz="0" w:space="0" w:color="auto"/>
            <w:right w:val="none" w:sz="0" w:space="0" w:color="auto"/>
          </w:divBdr>
        </w:div>
        <w:div w:id="139464899">
          <w:marLeft w:val="0"/>
          <w:marRight w:val="0"/>
          <w:marTop w:val="0"/>
          <w:marBottom w:val="0"/>
          <w:divBdr>
            <w:top w:val="none" w:sz="0" w:space="0" w:color="auto"/>
            <w:left w:val="none" w:sz="0" w:space="0" w:color="auto"/>
            <w:bottom w:val="none" w:sz="0" w:space="0" w:color="auto"/>
            <w:right w:val="none" w:sz="0" w:space="0" w:color="auto"/>
          </w:divBdr>
        </w:div>
        <w:div w:id="434717834">
          <w:marLeft w:val="0"/>
          <w:marRight w:val="0"/>
          <w:marTop w:val="0"/>
          <w:marBottom w:val="0"/>
          <w:divBdr>
            <w:top w:val="none" w:sz="0" w:space="0" w:color="auto"/>
            <w:left w:val="none" w:sz="0" w:space="0" w:color="auto"/>
            <w:bottom w:val="none" w:sz="0" w:space="0" w:color="auto"/>
            <w:right w:val="none" w:sz="0" w:space="0" w:color="auto"/>
          </w:divBdr>
        </w:div>
        <w:div w:id="1664896225">
          <w:marLeft w:val="0"/>
          <w:marRight w:val="0"/>
          <w:marTop w:val="0"/>
          <w:marBottom w:val="0"/>
          <w:divBdr>
            <w:top w:val="none" w:sz="0" w:space="0" w:color="auto"/>
            <w:left w:val="none" w:sz="0" w:space="0" w:color="auto"/>
            <w:bottom w:val="none" w:sz="0" w:space="0" w:color="auto"/>
            <w:right w:val="none" w:sz="0" w:space="0" w:color="auto"/>
          </w:divBdr>
        </w:div>
        <w:div w:id="909775944">
          <w:marLeft w:val="0"/>
          <w:marRight w:val="0"/>
          <w:marTop w:val="0"/>
          <w:marBottom w:val="0"/>
          <w:divBdr>
            <w:top w:val="none" w:sz="0" w:space="0" w:color="auto"/>
            <w:left w:val="none" w:sz="0" w:space="0" w:color="auto"/>
            <w:bottom w:val="none" w:sz="0" w:space="0" w:color="auto"/>
            <w:right w:val="none" w:sz="0" w:space="0" w:color="auto"/>
          </w:divBdr>
        </w:div>
        <w:div w:id="1523862123">
          <w:marLeft w:val="0"/>
          <w:marRight w:val="0"/>
          <w:marTop w:val="0"/>
          <w:marBottom w:val="0"/>
          <w:divBdr>
            <w:top w:val="none" w:sz="0" w:space="0" w:color="auto"/>
            <w:left w:val="none" w:sz="0" w:space="0" w:color="auto"/>
            <w:bottom w:val="none" w:sz="0" w:space="0" w:color="auto"/>
            <w:right w:val="none" w:sz="0" w:space="0" w:color="auto"/>
          </w:divBdr>
        </w:div>
        <w:div w:id="1671519244">
          <w:marLeft w:val="0"/>
          <w:marRight w:val="0"/>
          <w:marTop w:val="0"/>
          <w:marBottom w:val="0"/>
          <w:divBdr>
            <w:top w:val="none" w:sz="0" w:space="0" w:color="auto"/>
            <w:left w:val="none" w:sz="0" w:space="0" w:color="auto"/>
            <w:bottom w:val="none" w:sz="0" w:space="0" w:color="auto"/>
            <w:right w:val="none" w:sz="0" w:space="0" w:color="auto"/>
          </w:divBdr>
        </w:div>
        <w:div w:id="680008446">
          <w:marLeft w:val="0"/>
          <w:marRight w:val="0"/>
          <w:marTop w:val="0"/>
          <w:marBottom w:val="0"/>
          <w:divBdr>
            <w:top w:val="none" w:sz="0" w:space="0" w:color="auto"/>
            <w:left w:val="none" w:sz="0" w:space="0" w:color="auto"/>
            <w:bottom w:val="none" w:sz="0" w:space="0" w:color="auto"/>
            <w:right w:val="none" w:sz="0" w:space="0" w:color="auto"/>
          </w:divBdr>
        </w:div>
        <w:div w:id="1370642305">
          <w:marLeft w:val="0"/>
          <w:marRight w:val="0"/>
          <w:marTop w:val="0"/>
          <w:marBottom w:val="0"/>
          <w:divBdr>
            <w:top w:val="none" w:sz="0" w:space="0" w:color="auto"/>
            <w:left w:val="none" w:sz="0" w:space="0" w:color="auto"/>
            <w:bottom w:val="none" w:sz="0" w:space="0" w:color="auto"/>
            <w:right w:val="none" w:sz="0" w:space="0" w:color="auto"/>
          </w:divBdr>
        </w:div>
        <w:div w:id="1429615828">
          <w:marLeft w:val="0"/>
          <w:marRight w:val="0"/>
          <w:marTop w:val="0"/>
          <w:marBottom w:val="0"/>
          <w:divBdr>
            <w:top w:val="none" w:sz="0" w:space="0" w:color="auto"/>
            <w:left w:val="none" w:sz="0" w:space="0" w:color="auto"/>
            <w:bottom w:val="none" w:sz="0" w:space="0" w:color="auto"/>
            <w:right w:val="none" w:sz="0" w:space="0" w:color="auto"/>
          </w:divBdr>
        </w:div>
        <w:div w:id="964845891">
          <w:marLeft w:val="0"/>
          <w:marRight w:val="0"/>
          <w:marTop w:val="0"/>
          <w:marBottom w:val="0"/>
          <w:divBdr>
            <w:top w:val="none" w:sz="0" w:space="0" w:color="auto"/>
            <w:left w:val="none" w:sz="0" w:space="0" w:color="auto"/>
            <w:bottom w:val="none" w:sz="0" w:space="0" w:color="auto"/>
            <w:right w:val="none" w:sz="0" w:space="0" w:color="auto"/>
          </w:divBdr>
        </w:div>
        <w:div w:id="447429247">
          <w:marLeft w:val="0"/>
          <w:marRight w:val="0"/>
          <w:marTop w:val="0"/>
          <w:marBottom w:val="0"/>
          <w:divBdr>
            <w:top w:val="none" w:sz="0" w:space="0" w:color="auto"/>
            <w:left w:val="none" w:sz="0" w:space="0" w:color="auto"/>
            <w:bottom w:val="none" w:sz="0" w:space="0" w:color="auto"/>
            <w:right w:val="none" w:sz="0" w:space="0" w:color="auto"/>
          </w:divBdr>
        </w:div>
        <w:div w:id="929894905">
          <w:marLeft w:val="0"/>
          <w:marRight w:val="0"/>
          <w:marTop w:val="0"/>
          <w:marBottom w:val="0"/>
          <w:divBdr>
            <w:top w:val="none" w:sz="0" w:space="0" w:color="auto"/>
            <w:left w:val="none" w:sz="0" w:space="0" w:color="auto"/>
            <w:bottom w:val="none" w:sz="0" w:space="0" w:color="auto"/>
            <w:right w:val="none" w:sz="0" w:space="0" w:color="auto"/>
          </w:divBdr>
        </w:div>
        <w:div w:id="2033728270">
          <w:marLeft w:val="0"/>
          <w:marRight w:val="0"/>
          <w:marTop w:val="0"/>
          <w:marBottom w:val="0"/>
          <w:divBdr>
            <w:top w:val="none" w:sz="0" w:space="0" w:color="auto"/>
            <w:left w:val="none" w:sz="0" w:space="0" w:color="auto"/>
            <w:bottom w:val="none" w:sz="0" w:space="0" w:color="auto"/>
            <w:right w:val="none" w:sz="0" w:space="0" w:color="auto"/>
          </w:divBdr>
        </w:div>
        <w:div w:id="1985042430">
          <w:marLeft w:val="0"/>
          <w:marRight w:val="0"/>
          <w:marTop w:val="0"/>
          <w:marBottom w:val="0"/>
          <w:divBdr>
            <w:top w:val="none" w:sz="0" w:space="0" w:color="auto"/>
            <w:left w:val="none" w:sz="0" w:space="0" w:color="auto"/>
            <w:bottom w:val="none" w:sz="0" w:space="0" w:color="auto"/>
            <w:right w:val="none" w:sz="0" w:space="0" w:color="auto"/>
          </w:divBdr>
        </w:div>
        <w:div w:id="1183325606">
          <w:marLeft w:val="0"/>
          <w:marRight w:val="0"/>
          <w:marTop w:val="0"/>
          <w:marBottom w:val="0"/>
          <w:divBdr>
            <w:top w:val="none" w:sz="0" w:space="0" w:color="auto"/>
            <w:left w:val="none" w:sz="0" w:space="0" w:color="auto"/>
            <w:bottom w:val="none" w:sz="0" w:space="0" w:color="auto"/>
            <w:right w:val="none" w:sz="0" w:space="0" w:color="auto"/>
          </w:divBdr>
        </w:div>
        <w:div w:id="515660199">
          <w:marLeft w:val="0"/>
          <w:marRight w:val="0"/>
          <w:marTop w:val="0"/>
          <w:marBottom w:val="0"/>
          <w:divBdr>
            <w:top w:val="none" w:sz="0" w:space="0" w:color="auto"/>
            <w:left w:val="none" w:sz="0" w:space="0" w:color="auto"/>
            <w:bottom w:val="none" w:sz="0" w:space="0" w:color="auto"/>
            <w:right w:val="none" w:sz="0" w:space="0" w:color="auto"/>
          </w:divBdr>
        </w:div>
        <w:div w:id="1485664711">
          <w:marLeft w:val="0"/>
          <w:marRight w:val="0"/>
          <w:marTop w:val="0"/>
          <w:marBottom w:val="0"/>
          <w:divBdr>
            <w:top w:val="none" w:sz="0" w:space="0" w:color="auto"/>
            <w:left w:val="none" w:sz="0" w:space="0" w:color="auto"/>
            <w:bottom w:val="none" w:sz="0" w:space="0" w:color="auto"/>
            <w:right w:val="none" w:sz="0" w:space="0" w:color="auto"/>
          </w:divBdr>
        </w:div>
        <w:div w:id="621687695">
          <w:marLeft w:val="0"/>
          <w:marRight w:val="0"/>
          <w:marTop w:val="0"/>
          <w:marBottom w:val="0"/>
          <w:divBdr>
            <w:top w:val="none" w:sz="0" w:space="0" w:color="auto"/>
            <w:left w:val="none" w:sz="0" w:space="0" w:color="auto"/>
            <w:bottom w:val="none" w:sz="0" w:space="0" w:color="auto"/>
            <w:right w:val="none" w:sz="0" w:space="0" w:color="auto"/>
          </w:divBdr>
        </w:div>
        <w:div w:id="1986814273">
          <w:marLeft w:val="0"/>
          <w:marRight w:val="0"/>
          <w:marTop w:val="0"/>
          <w:marBottom w:val="0"/>
          <w:divBdr>
            <w:top w:val="none" w:sz="0" w:space="0" w:color="auto"/>
            <w:left w:val="none" w:sz="0" w:space="0" w:color="auto"/>
            <w:bottom w:val="none" w:sz="0" w:space="0" w:color="auto"/>
            <w:right w:val="none" w:sz="0" w:space="0" w:color="auto"/>
          </w:divBdr>
        </w:div>
        <w:div w:id="1958289720">
          <w:marLeft w:val="0"/>
          <w:marRight w:val="0"/>
          <w:marTop w:val="0"/>
          <w:marBottom w:val="0"/>
          <w:divBdr>
            <w:top w:val="none" w:sz="0" w:space="0" w:color="auto"/>
            <w:left w:val="none" w:sz="0" w:space="0" w:color="auto"/>
            <w:bottom w:val="none" w:sz="0" w:space="0" w:color="auto"/>
            <w:right w:val="none" w:sz="0" w:space="0" w:color="auto"/>
          </w:divBdr>
        </w:div>
        <w:div w:id="132018981">
          <w:marLeft w:val="0"/>
          <w:marRight w:val="0"/>
          <w:marTop w:val="0"/>
          <w:marBottom w:val="0"/>
          <w:divBdr>
            <w:top w:val="none" w:sz="0" w:space="0" w:color="auto"/>
            <w:left w:val="none" w:sz="0" w:space="0" w:color="auto"/>
            <w:bottom w:val="none" w:sz="0" w:space="0" w:color="auto"/>
            <w:right w:val="none" w:sz="0" w:space="0" w:color="auto"/>
          </w:divBdr>
        </w:div>
        <w:div w:id="770206253">
          <w:marLeft w:val="0"/>
          <w:marRight w:val="0"/>
          <w:marTop w:val="0"/>
          <w:marBottom w:val="0"/>
          <w:divBdr>
            <w:top w:val="none" w:sz="0" w:space="0" w:color="auto"/>
            <w:left w:val="none" w:sz="0" w:space="0" w:color="auto"/>
            <w:bottom w:val="none" w:sz="0" w:space="0" w:color="auto"/>
            <w:right w:val="none" w:sz="0" w:space="0" w:color="auto"/>
          </w:divBdr>
        </w:div>
        <w:div w:id="1624922289">
          <w:marLeft w:val="0"/>
          <w:marRight w:val="0"/>
          <w:marTop w:val="0"/>
          <w:marBottom w:val="0"/>
          <w:divBdr>
            <w:top w:val="none" w:sz="0" w:space="0" w:color="auto"/>
            <w:left w:val="none" w:sz="0" w:space="0" w:color="auto"/>
            <w:bottom w:val="none" w:sz="0" w:space="0" w:color="auto"/>
            <w:right w:val="none" w:sz="0" w:space="0" w:color="auto"/>
          </w:divBdr>
        </w:div>
        <w:div w:id="821313662">
          <w:marLeft w:val="0"/>
          <w:marRight w:val="0"/>
          <w:marTop w:val="0"/>
          <w:marBottom w:val="0"/>
          <w:divBdr>
            <w:top w:val="none" w:sz="0" w:space="0" w:color="auto"/>
            <w:left w:val="none" w:sz="0" w:space="0" w:color="auto"/>
            <w:bottom w:val="none" w:sz="0" w:space="0" w:color="auto"/>
            <w:right w:val="none" w:sz="0" w:space="0" w:color="auto"/>
          </w:divBdr>
        </w:div>
        <w:div w:id="710963394">
          <w:marLeft w:val="0"/>
          <w:marRight w:val="0"/>
          <w:marTop w:val="0"/>
          <w:marBottom w:val="0"/>
          <w:divBdr>
            <w:top w:val="none" w:sz="0" w:space="0" w:color="auto"/>
            <w:left w:val="none" w:sz="0" w:space="0" w:color="auto"/>
            <w:bottom w:val="none" w:sz="0" w:space="0" w:color="auto"/>
            <w:right w:val="none" w:sz="0" w:space="0" w:color="auto"/>
          </w:divBdr>
        </w:div>
        <w:div w:id="431361593">
          <w:marLeft w:val="0"/>
          <w:marRight w:val="0"/>
          <w:marTop w:val="0"/>
          <w:marBottom w:val="0"/>
          <w:divBdr>
            <w:top w:val="none" w:sz="0" w:space="0" w:color="auto"/>
            <w:left w:val="none" w:sz="0" w:space="0" w:color="auto"/>
            <w:bottom w:val="none" w:sz="0" w:space="0" w:color="auto"/>
            <w:right w:val="none" w:sz="0" w:space="0" w:color="auto"/>
          </w:divBdr>
        </w:div>
        <w:div w:id="2074813137">
          <w:marLeft w:val="0"/>
          <w:marRight w:val="0"/>
          <w:marTop w:val="0"/>
          <w:marBottom w:val="0"/>
          <w:divBdr>
            <w:top w:val="none" w:sz="0" w:space="0" w:color="auto"/>
            <w:left w:val="none" w:sz="0" w:space="0" w:color="auto"/>
            <w:bottom w:val="none" w:sz="0" w:space="0" w:color="auto"/>
            <w:right w:val="none" w:sz="0" w:space="0" w:color="auto"/>
          </w:divBdr>
        </w:div>
        <w:div w:id="1059088662">
          <w:marLeft w:val="0"/>
          <w:marRight w:val="0"/>
          <w:marTop w:val="0"/>
          <w:marBottom w:val="0"/>
          <w:divBdr>
            <w:top w:val="none" w:sz="0" w:space="0" w:color="auto"/>
            <w:left w:val="none" w:sz="0" w:space="0" w:color="auto"/>
            <w:bottom w:val="none" w:sz="0" w:space="0" w:color="auto"/>
            <w:right w:val="none" w:sz="0" w:space="0" w:color="auto"/>
          </w:divBdr>
        </w:div>
        <w:div w:id="2110537754">
          <w:marLeft w:val="0"/>
          <w:marRight w:val="0"/>
          <w:marTop w:val="0"/>
          <w:marBottom w:val="0"/>
          <w:divBdr>
            <w:top w:val="none" w:sz="0" w:space="0" w:color="auto"/>
            <w:left w:val="none" w:sz="0" w:space="0" w:color="auto"/>
            <w:bottom w:val="none" w:sz="0" w:space="0" w:color="auto"/>
            <w:right w:val="none" w:sz="0" w:space="0" w:color="auto"/>
          </w:divBdr>
        </w:div>
        <w:div w:id="1697152824">
          <w:marLeft w:val="0"/>
          <w:marRight w:val="0"/>
          <w:marTop w:val="0"/>
          <w:marBottom w:val="0"/>
          <w:divBdr>
            <w:top w:val="none" w:sz="0" w:space="0" w:color="auto"/>
            <w:left w:val="none" w:sz="0" w:space="0" w:color="auto"/>
            <w:bottom w:val="none" w:sz="0" w:space="0" w:color="auto"/>
            <w:right w:val="none" w:sz="0" w:space="0" w:color="auto"/>
          </w:divBdr>
        </w:div>
        <w:div w:id="1227717547">
          <w:marLeft w:val="0"/>
          <w:marRight w:val="0"/>
          <w:marTop w:val="0"/>
          <w:marBottom w:val="0"/>
          <w:divBdr>
            <w:top w:val="none" w:sz="0" w:space="0" w:color="auto"/>
            <w:left w:val="none" w:sz="0" w:space="0" w:color="auto"/>
            <w:bottom w:val="none" w:sz="0" w:space="0" w:color="auto"/>
            <w:right w:val="none" w:sz="0" w:space="0" w:color="auto"/>
          </w:divBdr>
        </w:div>
        <w:div w:id="1640647038">
          <w:marLeft w:val="0"/>
          <w:marRight w:val="0"/>
          <w:marTop w:val="0"/>
          <w:marBottom w:val="0"/>
          <w:divBdr>
            <w:top w:val="none" w:sz="0" w:space="0" w:color="auto"/>
            <w:left w:val="none" w:sz="0" w:space="0" w:color="auto"/>
            <w:bottom w:val="none" w:sz="0" w:space="0" w:color="auto"/>
            <w:right w:val="none" w:sz="0" w:space="0" w:color="auto"/>
          </w:divBdr>
        </w:div>
        <w:div w:id="786192235">
          <w:marLeft w:val="0"/>
          <w:marRight w:val="0"/>
          <w:marTop w:val="0"/>
          <w:marBottom w:val="0"/>
          <w:divBdr>
            <w:top w:val="none" w:sz="0" w:space="0" w:color="auto"/>
            <w:left w:val="none" w:sz="0" w:space="0" w:color="auto"/>
            <w:bottom w:val="none" w:sz="0" w:space="0" w:color="auto"/>
            <w:right w:val="none" w:sz="0" w:space="0" w:color="auto"/>
          </w:divBdr>
        </w:div>
        <w:div w:id="228225606">
          <w:marLeft w:val="0"/>
          <w:marRight w:val="0"/>
          <w:marTop w:val="0"/>
          <w:marBottom w:val="0"/>
          <w:divBdr>
            <w:top w:val="none" w:sz="0" w:space="0" w:color="auto"/>
            <w:left w:val="none" w:sz="0" w:space="0" w:color="auto"/>
            <w:bottom w:val="none" w:sz="0" w:space="0" w:color="auto"/>
            <w:right w:val="none" w:sz="0" w:space="0" w:color="auto"/>
          </w:divBdr>
        </w:div>
        <w:div w:id="801967542">
          <w:marLeft w:val="0"/>
          <w:marRight w:val="0"/>
          <w:marTop w:val="0"/>
          <w:marBottom w:val="0"/>
          <w:divBdr>
            <w:top w:val="none" w:sz="0" w:space="0" w:color="auto"/>
            <w:left w:val="none" w:sz="0" w:space="0" w:color="auto"/>
            <w:bottom w:val="none" w:sz="0" w:space="0" w:color="auto"/>
            <w:right w:val="none" w:sz="0" w:space="0" w:color="auto"/>
          </w:divBdr>
        </w:div>
        <w:div w:id="432821890">
          <w:marLeft w:val="0"/>
          <w:marRight w:val="0"/>
          <w:marTop w:val="0"/>
          <w:marBottom w:val="0"/>
          <w:divBdr>
            <w:top w:val="none" w:sz="0" w:space="0" w:color="auto"/>
            <w:left w:val="none" w:sz="0" w:space="0" w:color="auto"/>
            <w:bottom w:val="none" w:sz="0" w:space="0" w:color="auto"/>
            <w:right w:val="none" w:sz="0" w:space="0" w:color="auto"/>
          </w:divBdr>
        </w:div>
        <w:div w:id="1982349144">
          <w:marLeft w:val="0"/>
          <w:marRight w:val="0"/>
          <w:marTop w:val="0"/>
          <w:marBottom w:val="0"/>
          <w:divBdr>
            <w:top w:val="none" w:sz="0" w:space="0" w:color="auto"/>
            <w:left w:val="none" w:sz="0" w:space="0" w:color="auto"/>
            <w:bottom w:val="none" w:sz="0" w:space="0" w:color="auto"/>
            <w:right w:val="none" w:sz="0" w:space="0" w:color="auto"/>
          </w:divBdr>
        </w:div>
        <w:div w:id="785076482">
          <w:marLeft w:val="0"/>
          <w:marRight w:val="0"/>
          <w:marTop w:val="0"/>
          <w:marBottom w:val="0"/>
          <w:divBdr>
            <w:top w:val="none" w:sz="0" w:space="0" w:color="auto"/>
            <w:left w:val="none" w:sz="0" w:space="0" w:color="auto"/>
            <w:bottom w:val="none" w:sz="0" w:space="0" w:color="auto"/>
            <w:right w:val="none" w:sz="0" w:space="0" w:color="auto"/>
          </w:divBdr>
        </w:div>
        <w:div w:id="413281722">
          <w:marLeft w:val="0"/>
          <w:marRight w:val="0"/>
          <w:marTop w:val="0"/>
          <w:marBottom w:val="0"/>
          <w:divBdr>
            <w:top w:val="none" w:sz="0" w:space="0" w:color="auto"/>
            <w:left w:val="none" w:sz="0" w:space="0" w:color="auto"/>
            <w:bottom w:val="none" w:sz="0" w:space="0" w:color="auto"/>
            <w:right w:val="none" w:sz="0" w:space="0" w:color="auto"/>
          </w:divBdr>
        </w:div>
        <w:div w:id="375009746">
          <w:marLeft w:val="0"/>
          <w:marRight w:val="0"/>
          <w:marTop w:val="0"/>
          <w:marBottom w:val="0"/>
          <w:divBdr>
            <w:top w:val="none" w:sz="0" w:space="0" w:color="auto"/>
            <w:left w:val="none" w:sz="0" w:space="0" w:color="auto"/>
            <w:bottom w:val="none" w:sz="0" w:space="0" w:color="auto"/>
            <w:right w:val="none" w:sz="0" w:space="0" w:color="auto"/>
          </w:divBdr>
        </w:div>
        <w:div w:id="1134448887">
          <w:marLeft w:val="0"/>
          <w:marRight w:val="0"/>
          <w:marTop w:val="0"/>
          <w:marBottom w:val="0"/>
          <w:divBdr>
            <w:top w:val="none" w:sz="0" w:space="0" w:color="auto"/>
            <w:left w:val="none" w:sz="0" w:space="0" w:color="auto"/>
            <w:bottom w:val="none" w:sz="0" w:space="0" w:color="auto"/>
            <w:right w:val="none" w:sz="0" w:space="0" w:color="auto"/>
          </w:divBdr>
        </w:div>
        <w:div w:id="540291167">
          <w:marLeft w:val="0"/>
          <w:marRight w:val="0"/>
          <w:marTop w:val="0"/>
          <w:marBottom w:val="0"/>
          <w:divBdr>
            <w:top w:val="none" w:sz="0" w:space="0" w:color="auto"/>
            <w:left w:val="none" w:sz="0" w:space="0" w:color="auto"/>
            <w:bottom w:val="none" w:sz="0" w:space="0" w:color="auto"/>
            <w:right w:val="none" w:sz="0" w:space="0" w:color="auto"/>
          </w:divBdr>
        </w:div>
        <w:div w:id="1903515521">
          <w:marLeft w:val="0"/>
          <w:marRight w:val="0"/>
          <w:marTop w:val="0"/>
          <w:marBottom w:val="0"/>
          <w:divBdr>
            <w:top w:val="none" w:sz="0" w:space="0" w:color="auto"/>
            <w:left w:val="none" w:sz="0" w:space="0" w:color="auto"/>
            <w:bottom w:val="none" w:sz="0" w:space="0" w:color="auto"/>
            <w:right w:val="none" w:sz="0" w:space="0" w:color="auto"/>
          </w:divBdr>
        </w:div>
        <w:div w:id="124276533">
          <w:marLeft w:val="0"/>
          <w:marRight w:val="0"/>
          <w:marTop w:val="0"/>
          <w:marBottom w:val="0"/>
          <w:divBdr>
            <w:top w:val="none" w:sz="0" w:space="0" w:color="auto"/>
            <w:left w:val="none" w:sz="0" w:space="0" w:color="auto"/>
            <w:bottom w:val="none" w:sz="0" w:space="0" w:color="auto"/>
            <w:right w:val="none" w:sz="0" w:space="0" w:color="auto"/>
          </w:divBdr>
        </w:div>
        <w:div w:id="1308901937">
          <w:marLeft w:val="0"/>
          <w:marRight w:val="0"/>
          <w:marTop w:val="0"/>
          <w:marBottom w:val="0"/>
          <w:divBdr>
            <w:top w:val="none" w:sz="0" w:space="0" w:color="auto"/>
            <w:left w:val="none" w:sz="0" w:space="0" w:color="auto"/>
            <w:bottom w:val="none" w:sz="0" w:space="0" w:color="auto"/>
            <w:right w:val="none" w:sz="0" w:space="0" w:color="auto"/>
          </w:divBdr>
        </w:div>
        <w:div w:id="869798613">
          <w:marLeft w:val="0"/>
          <w:marRight w:val="0"/>
          <w:marTop w:val="0"/>
          <w:marBottom w:val="0"/>
          <w:divBdr>
            <w:top w:val="none" w:sz="0" w:space="0" w:color="auto"/>
            <w:left w:val="none" w:sz="0" w:space="0" w:color="auto"/>
            <w:bottom w:val="none" w:sz="0" w:space="0" w:color="auto"/>
            <w:right w:val="none" w:sz="0" w:space="0" w:color="auto"/>
          </w:divBdr>
        </w:div>
        <w:div w:id="1519081081">
          <w:marLeft w:val="0"/>
          <w:marRight w:val="0"/>
          <w:marTop w:val="0"/>
          <w:marBottom w:val="0"/>
          <w:divBdr>
            <w:top w:val="none" w:sz="0" w:space="0" w:color="auto"/>
            <w:left w:val="none" w:sz="0" w:space="0" w:color="auto"/>
            <w:bottom w:val="none" w:sz="0" w:space="0" w:color="auto"/>
            <w:right w:val="none" w:sz="0" w:space="0" w:color="auto"/>
          </w:divBdr>
        </w:div>
        <w:div w:id="1128474960">
          <w:marLeft w:val="0"/>
          <w:marRight w:val="0"/>
          <w:marTop w:val="0"/>
          <w:marBottom w:val="0"/>
          <w:divBdr>
            <w:top w:val="none" w:sz="0" w:space="0" w:color="auto"/>
            <w:left w:val="none" w:sz="0" w:space="0" w:color="auto"/>
            <w:bottom w:val="none" w:sz="0" w:space="0" w:color="auto"/>
            <w:right w:val="none" w:sz="0" w:space="0" w:color="auto"/>
          </w:divBdr>
        </w:div>
        <w:div w:id="526910927">
          <w:marLeft w:val="0"/>
          <w:marRight w:val="0"/>
          <w:marTop w:val="0"/>
          <w:marBottom w:val="0"/>
          <w:divBdr>
            <w:top w:val="none" w:sz="0" w:space="0" w:color="auto"/>
            <w:left w:val="none" w:sz="0" w:space="0" w:color="auto"/>
            <w:bottom w:val="none" w:sz="0" w:space="0" w:color="auto"/>
            <w:right w:val="none" w:sz="0" w:space="0" w:color="auto"/>
          </w:divBdr>
        </w:div>
        <w:div w:id="312955027">
          <w:marLeft w:val="0"/>
          <w:marRight w:val="0"/>
          <w:marTop w:val="0"/>
          <w:marBottom w:val="0"/>
          <w:divBdr>
            <w:top w:val="none" w:sz="0" w:space="0" w:color="auto"/>
            <w:left w:val="none" w:sz="0" w:space="0" w:color="auto"/>
            <w:bottom w:val="none" w:sz="0" w:space="0" w:color="auto"/>
            <w:right w:val="none" w:sz="0" w:space="0" w:color="auto"/>
          </w:divBdr>
        </w:div>
        <w:div w:id="288323100">
          <w:marLeft w:val="0"/>
          <w:marRight w:val="0"/>
          <w:marTop w:val="0"/>
          <w:marBottom w:val="0"/>
          <w:divBdr>
            <w:top w:val="none" w:sz="0" w:space="0" w:color="auto"/>
            <w:left w:val="none" w:sz="0" w:space="0" w:color="auto"/>
            <w:bottom w:val="none" w:sz="0" w:space="0" w:color="auto"/>
            <w:right w:val="none" w:sz="0" w:space="0" w:color="auto"/>
          </w:divBdr>
        </w:div>
        <w:div w:id="1822380490">
          <w:marLeft w:val="0"/>
          <w:marRight w:val="0"/>
          <w:marTop w:val="0"/>
          <w:marBottom w:val="0"/>
          <w:divBdr>
            <w:top w:val="none" w:sz="0" w:space="0" w:color="auto"/>
            <w:left w:val="none" w:sz="0" w:space="0" w:color="auto"/>
            <w:bottom w:val="none" w:sz="0" w:space="0" w:color="auto"/>
            <w:right w:val="none" w:sz="0" w:space="0" w:color="auto"/>
          </w:divBdr>
        </w:div>
      </w:divsChild>
    </w:div>
    <w:div w:id="2067412398">
      <w:bodyDiv w:val="1"/>
      <w:marLeft w:val="0"/>
      <w:marRight w:val="0"/>
      <w:marTop w:val="0"/>
      <w:marBottom w:val="0"/>
      <w:divBdr>
        <w:top w:val="none" w:sz="0" w:space="0" w:color="auto"/>
        <w:left w:val="none" w:sz="0" w:space="0" w:color="auto"/>
        <w:bottom w:val="none" w:sz="0" w:space="0" w:color="auto"/>
        <w:right w:val="none" w:sz="0" w:space="0" w:color="auto"/>
      </w:divBdr>
    </w:div>
    <w:div w:id="2067755868">
      <w:bodyDiv w:val="1"/>
      <w:marLeft w:val="0"/>
      <w:marRight w:val="0"/>
      <w:marTop w:val="0"/>
      <w:marBottom w:val="0"/>
      <w:divBdr>
        <w:top w:val="none" w:sz="0" w:space="0" w:color="auto"/>
        <w:left w:val="none" w:sz="0" w:space="0" w:color="auto"/>
        <w:bottom w:val="none" w:sz="0" w:space="0" w:color="auto"/>
        <w:right w:val="none" w:sz="0" w:space="0" w:color="auto"/>
      </w:divBdr>
    </w:div>
    <w:div w:id="2067994570">
      <w:bodyDiv w:val="1"/>
      <w:marLeft w:val="0"/>
      <w:marRight w:val="0"/>
      <w:marTop w:val="0"/>
      <w:marBottom w:val="0"/>
      <w:divBdr>
        <w:top w:val="none" w:sz="0" w:space="0" w:color="auto"/>
        <w:left w:val="none" w:sz="0" w:space="0" w:color="auto"/>
        <w:bottom w:val="none" w:sz="0" w:space="0" w:color="auto"/>
        <w:right w:val="none" w:sz="0" w:space="0" w:color="auto"/>
      </w:divBdr>
    </w:div>
    <w:div w:id="2068333035">
      <w:bodyDiv w:val="1"/>
      <w:marLeft w:val="0"/>
      <w:marRight w:val="0"/>
      <w:marTop w:val="0"/>
      <w:marBottom w:val="0"/>
      <w:divBdr>
        <w:top w:val="none" w:sz="0" w:space="0" w:color="auto"/>
        <w:left w:val="none" w:sz="0" w:space="0" w:color="auto"/>
        <w:bottom w:val="none" w:sz="0" w:space="0" w:color="auto"/>
        <w:right w:val="none" w:sz="0" w:space="0" w:color="auto"/>
      </w:divBdr>
    </w:div>
    <w:div w:id="2068454188">
      <w:bodyDiv w:val="1"/>
      <w:marLeft w:val="0"/>
      <w:marRight w:val="0"/>
      <w:marTop w:val="0"/>
      <w:marBottom w:val="0"/>
      <w:divBdr>
        <w:top w:val="none" w:sz="0" w:space="0" w:color="auto"/>
        <w:left w:val="none" w:sz="0" w:space="0" w:color="auto"/>
        <w:bottom w:val="none" w:sz="0" w:space="0" w:color="auto"/>
        <w:right w:val="none" w:sz="0" w:space="0" w:color="auto"/>
      </w:divBdr>
    </w:div>
    <w:div w:id="2068457629">
      <w:bodyDiv w:val="1"/>
      <w:marLeft w:val="0"/>
      <w:marRight w:val="0"/>
      <w:marTop w:val="0"/>
      <w:marBottom w:val="0"/>
      <w:divBdr>
        <w:top w:val="none" w:sz="0" w:space="0" w:color="auto"/>
        <w:left w:val="none" w:sz="0" w:space="0" w:color="auto"/>
        <w:bottom w:val="none" w:sz="0" w:space="0" w:color="auto"/>
        <w:right w:val="none" w:sz="0" w:space="0" w:color="auto"/>
      </w:divBdr>
    </w:div>
    <w:div w:id="2068458291">
      <w:bodyDiv w:val="1"/>
      <w:marLeft w:val="0"/>
      <w:marRight w:val="0"/>
      <w:marTop w:val="0"/>
      <w:marBottom w:val="0"/>
      <w:divBdr>
        <w:top w:val="none" w:sz="0" w:space="0" w:color="auto"/>
        <w:left w:val="none" w:sz="0" w:space="0" w:color="auto"/>
        <w:bottom w:val="none" w:sz="0" w:space="0" w:color="auto"/>
        <w:right w:val="none" w:sz="0" w:space="0" w:color="auto"/>
      </w:divBdr>
    </w:div>
    <w:div w:id="2068529288">
      <w:bodyDiv w:val="1"/>
      <w:marLeft w:val="0"/>
      <w:marRight w:val="0"/>
      <w:marTop w:val="0"/>
      <w:marBottom w:val="0"/>
      <w:divBdr>
        <w:top w:val="none" w:sz="0" w:space="0" w:color="auto"/>
        <w:left w:val="none" w:sz="0" w:space="0" w:color="auto"/>
        <w:bottom w:val="none" w:sz="0" w:space="0" w:color="auto"/>
        <w:right w:val="none" w:sz="0" w:space="0" w:color="auto"/>
      </w:divBdr>
    </w:div>
    <w:div w:id="2068676176">
      <w:bodyDiv w:val="1"/>
      <w:marLeft w:val="0"/>
      <w:marRight w:val="0"/>
      <w:marTop w:val="0"/>
      <w:marBottom w:val="0"/>
      <w:divBdr>
        <w:top w:val="none" w:sz="0" w:space="0" w:color="auto"/>
        <w:left w:val="none" w:sz="0" w:space="0" w:color="auto"/>
        <w:bottom w:val="none" w:sz="0" w:space="0" w:color="auto"/>
        <w:right w:val="none" w:sz="0" w:space="0" w:color="auto"/>
      </w:divBdr>
    </w:div>
    <w:div w:id="2069303601">
      <w:bodyDiv w:val="1"/>
      <w:marLeft w:val="0"/>
      <w:marRight w:val="0"/>
      <w:marTop w:val="0"/>
      <w:marBottom w:val="0"/>
      <w:divBdr>
        <w:top w:val="none" w:sz="0" w:space="0" w:color="auto"/>
        <w:left w:val="none" w:sz="0" w:space="0" w:color="auto"/>
        <w:bottom w:val="none" w:sz="0" w:space="0" w:color="auto"/>
        <w:right w:val="none" w:sz="0" w:space="0" w:color="auto"/>
      </w:divBdr>
    </w:div>
    <w:div w:id="2070028343">
      <w:bodyDiv w:val="1"/>
      <w:marLeft w:val="0"/>
      <w:marRight w:val="0"/>
      <w:marTop w:val="0"/>
      <w:marBottom w:val="0"/>
      <w:divBdr>
        <w:top w:val="none" w:sz="0" w:space="0" w:color="auto"/>
        <w:left w:val="none" w:sz="0" w:space="0" w:color="auto"/>
        <w:bottom w:val="none" w:sz="0" w:space="0" w:color="auto"/>
        <w:right w:val="none" w:sz="0" w:space="0" w:color="auto"/>
      </w:divBdr>
    </w:div>
    <w:div w:id="2070492399">
      <w:bodyDiv w:val="1"/>
      <w:marLeft w:val="0"/>
      <w:marRight w:val="0"/>
      <w:marTop w:val="0"/>
      <w:marBottom w:val="0"/>
      <w:divBdr>
        <w:top w:val="none" w:sz="0" w:space="0" w:color="auto"/>
        <w:left w:val="none" w:sz="0" w:space="0" w:color="auto"/>
        <w:bottom w:val="none" w:sz="0" w:space="0" w:color="auto"/>
        <w:right w:val="none" w:sz="0" w:space="0" w:color="auto"/>
      </w:divBdr>
    </w:div>
    <w:div w:id="2070612225">
      <w:bodyDiv w:val="1"/>
      <w:marLeft w:val="0"/>
      <w:marRight w:val="0"/>
      <w:marTop w:val="0"/>
      <w:marBottom w:val="0"/>
      <w:divBdr>
        <w:top w:val="none" w:sz="0" w:space="0" w:color="auto"/>
        <w:left w:val="none" w:sz="0" w:space="0" w:color="auto"/>
        <w:bottom w:val="none" w:sz="0" w:space="0" w:color="auto"/>
        <w:right w:val="none" w:sz="0" w:space="0" w:color="auto"/>
      </w:divBdr>
    </w:div>
    <w:div w:id="2070883154">
      <w:bodyDiv w:val="1"/>
      <w:marLeft w:val="0"/>
      <w:marRight w:val="0"/>
      <w:marTop w:val="0"/>
      <w:marBottom w:val="0"/>
      <w:divBdr>
        <w:top w:val="none" w:sz="0" w:space="0" w:color="auto"/>
        <w:left w:val="none" w:sz="0" w:space="0" w:color="auto"/>
        <w:bottom w:val="none" w:sz="0" w:space="0" w:color="auto"/>
        <w:right w:val="none" w:sz="0" w:space="0" w:color="auto"/>
      </w:divBdr>
    </w:div>
    <w:div w:id="2071033534">
      <w:bodyDiv w:val="1"/>
      <w:marLeft w:val="0"/>
      <w:marRight w:val="0"/>
      <w:marTop w:val="0"/>
      <w:marBottom w:val="0"/>
      <w:divBdr>
        <w:top w:val="none" w:sz="0" w:space="0" w:color="auto"/>
        <w:left w:val="none" w:sz="0" w:space="0" w:color="auto"/>
        <w:bottom w:val="none" w:sz="0" w:space="0" w:color="auto"/>
        <w:right w:val="none" w:sz="0" w:space="0" w:color="auto"/>
      </w:divBdr>
    </w:div>
    <w:div w:id="2071726510">
      <w:bodyDiv w:val="1"/>
      <w:marLeft w:val="0"/>
      <w:marRight w:val="0"/>
      <w:marTop w:val="0"/>
      <w:marBottom w:val="0"/>
      <w:divBdr>
        <w:top w:val="none" w:sz="0" w:space="0" w:color="auto"/>
        <w:left w:val="none" w:sz="0" w:space="0" w:color="auto"/>
        <w:bottom w:val="none" w:sz="0" w:space="0" w:color="auto"/>
        <w:right w:val="none" w:sz="0" w:space="0" w:color="auto"/>
      </w:divBdr>
    </w:div>
    <w:div w:id="2071925019">
      <w:bodyDiv w:val="1"/>
      <w:marLeft w:val="0"/>
      <w:marRight w:val="0"/>
      <w:marTop w:val="0"/>
      <w:marBottom w:val="0"/>
      <w:divBdr>
        <w:top w:val="none" w:sz="0" w:space="0" w:color="auto"/>
        <w:left w:val="none" w:sz="0" w:space="0" w:color="auto"/>
        <w:bottom w:val="none" w:sz="0" w:space="0" w:color="auto"/>
        <w:right w:val="none" w:sz="0" w:space="0" w:color="auto"/>
      </w:divBdr>
    </w:div>
    <w:div w:id="2071953163">
      <w:bodyDiv w:val="1"/>
      <w:marLeft w:val="0"/>
      <w:marRight w:val="0"/>
      <w:marTop w:val="0"/>
      <w:marBottom w:val="0"/>
      <w:divBdr>
        <w:top w:val="none" w:sz="0" w:space="0" w:color="auto"/>
        <w:left w:val="none" w:sz="0" w:space="0" w:color="auto"/>
        <w:bottom w:val="none" w:sz="0" w:space="0" w:color="auto"/>
        <w:right w:val="none" w:sz="0" w:space="0" w:color="auto"/>
      </w:divBdr>
    </w:div>
    <w:div w:id="2072003408">
      <w:bodyDiv w:val="1"/>
      <w:marLeft w:val="0"/>
      <w:marRight w:val="0"/>
      <w:marTop w:val="0"/>
      <w:marBottom w:val="0"/>
      <w:divBdr>
        <w:top w:val="none" w:sz="0" w:space="0" w:color="auto"/>
        <w:left w:val="none" w:sz="0" w:space="0" w:color="auto"/>
        <w:bottom w:val="none" w:sz="0" w:space="0" w:color="auto"/>
        <w:right w:val="none" w:sz="0" w:space="0" w:color="auto"/>
      </w:divBdr>
    </w:div>
    <w:div w:id="2072652524">
      <w:bodyDiv w:val="1"/>
      <w:marLeft w:val="0"/>
      <w:marRight w:val="0"/>
      <w:marTop w:val="0"/>
      <w:marBottom w:val="0"/>
      <w:divBdr>
        <w:top w:val="none" w:sz="0" w:space="0" w:color="auto"/>
        <w:left w:val="none" w:sz="0" w:space="0" w:color="auto"/>
        <w:bottom w:val="none" w:sz="0" w:space="0" w:color="auto"/>
        <w:right w:val="none" w:sz="0" w:space="0" w:color="auto"/>
      </w:divBdr>
    </w:div>
    <w:div w:id="2072726535">
      <w:bodyDiv w:val="1"/>
      <w:marLeft w:val="0"/>
      <w:marRight w:val="0"/>
      <w:marTop w:val="0"/>
      <w:marBottom w:val="0"/>
      <w:divBdr>
        <w:top w:val="none" w:sz="0" w:space="0" w:color="auto"/>
        <w:left w:val="none" w:sz="0" w:space="0" w:color="auto"/>
        <w:bottom w:val="none" w:sz="0" w:space="0" w:color="auto"/>
        <w:right w:val="none" w:sz="0" w:space="0" w:color="auto"/>
      </w:divBdr>
    </w:div>
    <w:div w:id="2073189348">
      <w:bodyDiv w:val="1"/>
      <w:marLeft w:val="0"/>
      <w:marRight w:val="0"/>
      <w:marTop w:val="0"/>
      <w:marBottom w:val="0"/>
      <w:divBdr>
        <w:top w:val="none" w:sz="0" w:space="0" w:color="auto"/>
        <w:left w:val="none" w:sz="0" w:space="0" w:color="auto"/>
        <w:bottom w:val="none" w:sz="0" w:space="0" w:color="auto"/>
        <w:right w:val="none" w:sz="0" w:space="0" w:color="auto"/>
      </w:divBdr>
    </w:div>
    <w:div w:id="2073235194">
      <w:bodyDiv w:val="1"/>
      <w:marLeft w:val="0"/>
      <w:marRight w:val="0"/>
      <w:marTop w:val="0"/>
      <w:marBottom w:val="0"/>
      <w:divBdr>
        <w:top w:val="none" w:sz="0" w:space="0" w:color="auto"/>
        <w:left w:val="none" w:sz="0" w:space="0" w:color="auto"/>
        <w:bottom w:val="none" w:sz="0" w:space="0" w:color="auto"/>
        <w:right w:val="none" w:sz="0" w:space="0" w:color="auto"/>
      </w:divBdr>
    </w:div>
    <w:div w:id="2073383067">
      <w:bodyDiv w:val="1"/>
      <w:marLeft w:val="0"/>
      <w:marRight w:val="0"/>
      <w:marTop w:val="0"/>
      <w:marBottom w:val="0"/>
      <w:divBdr>
        <w:top w:val="none" w:sz="0" w:space="0" w:color="auto"/>
        <w:left w:val="none" w:sz="0" w:space="0" w:color="auto"/>
        <w:bottom w:val="none" w:sz="0" w:space="0" w:color="auto"/>
        <w:right w:val="none" w:sz="0" w:space="0" w:color="auto"/>
      </w:divBdr>
    </w:div>
    <w:div w:id="2073773545">
      <w:bodyDiv w:val="1"/>
      <w:marLeft w:val="0"/>
      <w:marRight w:val="0"/>
      <w:marTop w:val="0"/>
      <w:marBottom w:val="0"/>
      <w:divBdr>
        <w:top w:val="none" w:sz="0" w:space="0" w:color="auto"/>
        <w:left w:val="none" w:sz="0" w:space="0" w:color="auto"/>
        <w:bottom w:val="none" w:sz="0" w:space="0" w:color="auto"/>
        <w:right w:val="none" w:sz="0" w:space="0" w:color="auto"/>
      </w:divBdr>
    </w:div>
    <w:div w:id="2074035022">
      <w:bodyDiv w:val="1"/>
      <w:marLeft w:val="0"/>
      <w:marRight w:val="0"/>
      <w:marTop w:val="0"/>
      <w:marBottom w:val="0"/>
      <w:divBdr>
        <w:top w:val="none" w:sz="0" w:space="0" w:color="auto"/>
        <w:left w:val="none" w:sz="0" w:space="0" w:color="auto"/>
        <w:bottom w:val="none" w:sz="0" w:space="0" w:color="auto"/>
        <w:right w:val="none" w:sz="0" w:space="0" w:color="auto"/>
      </w:divBdr>
    </w:div>
    <w:div w:id="2074426017">
      <w:bodyDiv w:val="1"/>
      <w:marLeft w:val="0"/>
      <w:marRight w:val="0"/>
      <w:marTop w:val="0"/>
      <w:marBottom w:val="0"/>
      <w:divBdr>
        <w:top w:val="none" w:sz="0" w:space="0" w:color="auto"/>
        <w:left w:val="none" w:sz="0" w:space="0" w:color="auto"/>
        <w:bottom w:val="none" w:sz="0" w:space="0" w:color="auto"/>
        <w:right w:val="none" w:sz="0" w:space="0" w:color="auto"/>
      </w:divBdr>
    </w:div>
    <w:div w:id="2074504249">
      <w:bodyDiv w:val="1"/>
      <w:marLeft w:val="0"/>
      <w:marRight w:val="0"/>
      <w:marTop w:val="0"/>
      <w:marBottom w:val="0"/>
      <w:divBdr>
        <w:top w:val="none" w:sz="0" w:space="0" w:color="auto"/>
        <w:left w:val="none" w:sz="0" w:space="0" w:color="auto"/>
        <w:bottom w:val="none" w:sz="0" w:space="0" w:color="auto"/>
        <w:right w:val="none" w:sz="0" w:space="0" w:color="auto"/>
      </w:divBdr>
    </w:div>
    <w:div w:id="2074542796">
      <w:bodyDiv w:val="1"/>
      <w:marLeft w:val="0"/>
      <w:marRight w:val="0"/>
      <w:marTop w:val="0"/>
      <w:marBottom w:val="0"/>
      <w:divBdr>
        <w:top w:val="none" w:sz="0" w:space="0" w:color="auto"/>
        <w:left w:val="none" w:sz="0" w:space="0" w:color="auto"/>
        <w:bottom w:val="none" w:sz="0" w:space="0" w:color="auto"/>
        <w:right w:val="none" w:sz="0" w:space="0" w:color="auto"/>
      </w:divBdr>
    </w:div>
    <w:div w:id="2074573192">
      <w:bodyDiv w:val="1"/>
      <w:marLeft w:val="0"/>
      <w:marRight w:val="0"/>
      <w:marTop w:val="0"/>
      <w:marBottom w:val="0"/>
      <w:divBdr>
        <w:top w:val="none" w:sz="0" w:space="0" w:color="auto"/>
        <w:left w:val="none" w:sz="0" w:space="0" w:color="auto"/>
        <w:bottom w:val="none" w:sz="0" w:space="0" w:color="auto"/>
        <w:right w:val="none" w:sz="0" w:space="0" w:color="auto"/>
      </w:divBdr>
    </w:div>
    <w:div w:id="2074615258">
      <w:bodyDiv w:val="1"/>
      <w:marLeft w:val="0"/>
      <w:marRight w:val="0"/>
      <w:marTop w:val="0"/>
      <w:marBottom w:val="0"/>
      <w:divBdr>
        <w:top w:val="none" w:sz="0" w:space="0" w:color="auto"/>
        <w:left w:val="none" w:sz="0" w:space="0" w:color="auto"/>
        <w:bottom w:val="none" w:sz="0" w:space="0" w:color="auto"/>
        <w:right w:val="none" w:sz="0" w:space="0" w:color="auto"/>
      </w:divBdr>
    </w:div>
    <w:div w:id="2074742009">
      <w:bodyDiv w:val="1"/>
      <w:marLeft w:val="0"/>
      <w:marRight w:val="0"/>
      <w:marTop w:val="0"/>
      <w:marBottom w:val="0"/>
      <w:divBdr>
        <w:top w:val="none" w:sz="0" w:space="0" w:color="auto"/>
        <w:left w:val="none" w:sz="0" w:space="0" w:color="auto"/>
        <w:bottom w:val="none" w:sz="0" w:space="0" w:color="auto"/>
        <w:right w:val="none" w:sz="0" w:space="0" w:color="auto"/>
      </w:divBdr>
    </w:div>
    <w:div w:id="2074770807">
      <w:bodyDiv w:val="1"/>
      <w:marLeft w:val="0"/>
      <w:marRight w:val="0"/>
      <w:marTop w:val="0"/>
      <w:marBottom w:val="0"/>
      <w:divBdr>
        <w:top w:val="none" w:sz="0" w:space="0" w:color="auto"/>
        <w:left w:val="none" w:sz="0" w:space="0" w:color="auto"/>
        <w:bottom w:val="none" w:sz="0" w:space="0" w:color="auto"/>
        <w:right w:val="none" w:sz="0" w:space="0" w:color="auto"/>
      </w:divBdr>
    </w:div>
    <w:div w:id="2074809053">
      <w:bodyDiv w:val="1"/>
      <w:marLeft w:val="0"/>
      <w:marRight w:val="0"/>
      <w:marTop w:val="0"/>
      <w:marBottom w:val="0"/>
      <w:divBdr>
        <w:top w:val="none" w:sz="0" w:space="0" w:color="auto"/>
        <w:left w:val="none" w:sz="0" w:space="0" w:color="auto"/>
        <w:bottom w:val="none" w:sz="0" w:space="0" w:color="auto"/>
        <w:right w:val="none" w:sz="0" w:space="0" w:color="auto"/>
      </w:divBdr>
    </w:div>
    <w:div w:id="2074960407">
      <w:bodyDiv w:val="1"/>
      <w:marLeft w:val="0"/>
      <w:marRight w:val="0"/>
      <w:marTop w:val="0"/>
      <w:marBottom w:val="0"/>
      <w:divBdr>
        <w:top w:val="none" w:sz="0" w:space="0" w:color="auto"/>
        <w:left w:val="none" w:sz="0" w:space="0" w:color="auto"/>
        <w:bottom w:val="none" w:sz="0" w:space="0" w:color="auto"/>
        <w:right w:val="none" w:sz="0" w:space="0" w:color="auto"/>
      </w:divBdr>
    </w:div>
    <w:div w:id="2075276371">
      <w:bodyDiv w:val="1"/>
      <w:marLeft w:val="0"/>
      <w:marRight w:val="0"/>
      <w:marTop w:val="0"/>
      <w:marBottom w:val="0"/>
      <w:divBdr>
        <w:top w:val="none" w:sz="0" w:space="0" w:color="auto"/>
        <w:left w:val="none" w:sz="0" w:space="0" w:color="auto"/>
        <w:bottom w:val="none" w:sz="0" w:space="0" w:color="auto"/>
        <w:right w:val="none" w:sz="0" w:space="0" w:color="auto"/>
      </w:divBdr>
    </w:div>
    <w:div w:id="2075472540">
      <w:bodyDiv w:val="1"/>
      <w:marLeft w:val="0"/>
      <w:marRight w:val="0"/>
      <w:marTop w:val="0"/>
      <w:marBottom w:val="0"/>
      <w:divBdr>
        <w:top w:val="none" w:sz="0" w:space="0" w:color="auto"/>
        <w:left w:val="none" w:sz="0" w:space="0" w:color="auto"/>
        <w:bottom w:val="none" w:sz="0" w:space="0" w:color="auto"/>
        <w:right w:val="none" w:sz="0" w:space="0" w:color="auto"/>
      </w:divBdr>
    </w:div>
    <w:div w:id="2075884058">
      <w:bodyDiv w:val="1"/>
      <w:marLeft w:val="0"/>
      <w:marRight w:val="0"/>
      <w:marTop w:val="0"/>
      <w:marBottom w:val="0"/>
      <w:divBdr>
        <w:top w:val="none" w:sz="0" w:space="0" w:color="auto"/>
        <w:left w:val="none" w:sz="0" w:space="0" w:color="auto"/>
        <w:bottom w:val="none" w:sz="0" w:space="0" w:color="auto"/>
        <w:right w:val="none" w:sz="0" w:space="0" w:color="auto"/>
      </w:divBdr>
    </w:div>
    <w:div w:id="2076665548">
      <w:bodyDiv w:val="1"/>
      <w:marLeft w:val="0"/>
      <w:marRight w:val="0"/>
      <w:marTop w:val="0"/>
      <w:marBottom w:val="0"/>
      <w:divBdr>
        <w:top w:val="none" w:sz="0" w:space="0" w:color="auto"/>
        <w:left w:val="none" w:sz="0" w:space="0" w:color="auto"/>
        <w:bottom w:val="none" w:sz="0" w:space="0" w:color="auto"/>
        <w:right w:val="none" w:sz="0" w:space="0" w:color="auto"/>
      </w:divBdr>
    </w:div>
    <w:div w:id="2076855314">
      <w:bodyDiv w:val="1"/>
      <w:marLeft w:val="0"/>
      <w:marRight w:val="0"/>
      <w:marTop w:val="0"/>
      <w:marBottom w:val="0"/>
      <w:divBdr>
        <w:top w:val="none" w:sz="0" w:space="0" w:color="auto"/>
        <w:left w:val="none" w:sz="0" w:space="0" w:color="auto"/>
        <w:bottom w:val="none" w:sz="0" w:space="0" w:color="auto"/>
        <w:right w:val="none" w:sz="0" w:space="0" w:color="auto"/>
      </w:divBdr>
    </w:div>
    <w:div w:id="2076924933">
      <w:bodyDiv w:val="1"/>
      <w:marLeft w:val="0"/>
      <w:marRight w:val="0"/>
      <w:marTop w:val="0"/>
      <w:marBottom w:val="0"/>
      <w:divBdr>
        <w:top w:val="none" w:sz="0" w:space="0" w:color="auto"/>
        <w:left w:val="none" w:sz="0" w:space="0" w:color="auto"/>
        <w:bottom w:val="none" w:sz="0" w:space="0" w:color="auto"/>
        <w:right w:val="none" w:sz="0" w:space="0" w:color="auto"/>
      </w:divBdr>
    </w:div>
    <w:div w:id="2077127560">
      <w:bodyDiv w:val="1"/>
      <w:marLeft w:val="0"/>
      <w:marRight w:val="0"/>
      <w:marTop w:val="0"/>
      <w:marBottom w:val="0"/>
      <w:divBdr>
        <w:top w:val="none" w:sz="0" w:space="0" w:color="auto"/>
        <w:left w:val="none" w:sz="0" w:space="0" w:color="auto"/>
        <w:bottom w:val="none" w:sz="0" w:space="0" w:color="auto"/>
        <w:right w:val="none" w:sz="0" w:space="0" w:color="auto"/>
      </w:divBdr>
    </w:div>
    <w:div w:id="2077168534">
      <w:bodyDiv w:val="1"/>
      <w:marLeft w:val="0"/>
      <w:marRight w:val="0"/>
      <w:marTop w:val="0"/>
      <w:marBottom w:val="0"/>
      <w:divBdr>
        <w:top w:val="none" w:sz="0" w:space="0" w:color="auto"/>
        <w:left w:val="none" w:sz="0" w:space="0" w:color="auto"/>
        <w:bottom w:val="none" w:sz="0" w:space="0" w:color="auto"/>
        <w:right w:val="none" w:sz="0" w:space="0" w:color="auto"/>
      </w:divBdr>
    </w:div>
    <w:div w:id="2077312557">
      <w:bodyDiv w:val="1"/>
      <w:marLeft w:val="0"/>
      <w:marRight w:val="0"/>
      <w:marTop w:val="0"/>
      <w:marBottom w:val="0"/>
      <w:divBdr>
        <w:top w:val="none" w:sz="0" w:space="0" w:color="auto"/>
        <w:left w:val="none" w:sz="0" w:space="0" w:color="auto"/>
        <w:bottom w:val="none" w:sz="0" w:space="0" w:color="auto"/>
        <w:right w:val="none" w:sz="0" w:space="0" w:color="auto"/>
      </w:divBdr>
    </w:div>
    <w:div w:id="2077625125">
      <w:bodyDiv w:val="1"/>
      <w:marLeft w:val="0"/>
      <w:marRight w:val="0"/>
      <w:marTop w:val="0"/>
      <w:marBottom w:val="0"/>
      <w:divBdr>
        <w:top w:val="none" w:sz="0" w:space="0" w:color="auto"/>
        <w:left w:val="none" w:sz="0" w:space="0" w:color="auto"/>
        <w:bottom w:val="none" w:sz="0" w:space="0" w:color="auto"/>
        <w:right w:val="none" w:sz="0" w:space="0" w:color="auto"/>
      </w:divBdr>
    </w:div>
    <w:div w:id="2077849830">
      <w:bodyDiv w:val="1"/>
      <w:marLeft w:val="0"/>
      <w:marRight w:val="0"/>
      <w:marTop w:val="0"/>
      <w:marBottom w:val="0"/>
      <w:divBdr>
        <w:top w:val="none" w:sz="0" w:space="0" w:color="auto"/>
        <w:left w:val="none" w:sz="0" w:space="0" w:color="auto"/>
        <w:bottom w:val="none" w:sz="0" w:space="0" w:color="auto"/>
        <w:right w:val="none" w:sz="0" w:space="0" w:color="auto"/>
      </w:divBdr>
    </w:div>
    <w:div w:id="2077896519">
      <w:bodyDiv w:val="1"/>
      <w:marLeft w:val="0"/>
      <w:marRight w:val="0"/>
      <w:marTop w:val="0"/>
      <w:marBottom w:val="0"/>
      <w:divBdr>
        <w:top w:val="none" w:sz="0" w:space="0" w:color="auto"/>
        <w:left w:val="none" w:sz="0" w:space="0" w:color="auto"/>
        <w:bottom w:val="none" w:sz="0" w:space="0" w:color="auto"/>
        <w:right w:val="none" w:sz="0" w:space="0" w:color="auto"/>
      </w:divBdr>
    </w:div>
    <w:div w:id="2077976312">
      <w:bodyDiv w:val="1"/>
      <w:marLeft w:val="0"/>
      <w:marRight w:val="0"/>
      <w:marTop w:val="0"/>
      <w:marBottom w:val="0"/>
      <w:divBdr>
        <w:top w:val="none" w:sz="0" w:space="0" w:color="auto"/>
        <w:left w:val="none" w:sz="0" w:space="0" w:color="auto"/>
        <w:bottom w:val="none" w:sz="0" w:space="0" w:color="auto"/>
        <w:right w:val="none" w:sz="0" w:space="0" w:color="auto"/>
      </w:divBdr>
    </w:div>
    <w:div w:id="2078043650">
      <w:bodyDiv w:val="1"/>
      <w:marLeft w:val="0"/>
      <w:marRight w:val="0"/>
      <w:marTop w:val="0"/>
      <w:marBottom w:val="0"/>
      <w:divBdr>
        <w:top w:val="none" w:sz="0" w:space="0" w:color="auto"/>
        <w:left w:val="none" w:sz="0" w:space="0" w:color="auto"/>
        <w:bottom w:val="none" w:sz="0" w:space="0" w:color="auto"/>
        <w:right w:val="none" w:sz="0" w:space="0" w:color="auto"/>
      </w:divBdr>
    </w:div>
    <w:div w:id="2078092900">
      <w:bodyDiv w:val="1"/>
      <w:marLeft w:val="0"/>
      <w:marRight w:val="0"/>
      <w:marTop w:val="0"/>
      <w:marBottom w:val="0"/>
      <w:divBdr>
        <w:top w:val="none" w:sz="0" w:space="0" w:color="auto"/>
        <w:left w:val="none" w:sz="0" w:space="0" w:color="auto"/>
        <w:bottom w:val="none" w:sz="0" w:space="0" w:color="auto"/>
        <w:right w:val="none" w:sz="0" w:space="0" w:color="auto"/>
      </w:divBdr>
    </w:div>
    <w:div w:id="2078554153">
      <w:bodyDiv w:val="1"/>
      <w:marLeft w:val="0"/>
      <w:marRight w:val="0"/>
      <w:marTop w:val="0"/>
      <w:marBottom w:val="0"/>
      <w:divBdr>
        <w:top w:val="none" w:sz="0" w:space="0" w:color="auto"/>
        <w:left w:val="none" w:sz="0" w:space="0" w:color="auto"/>
        <w:bottom w:val="none" w:sz="0" w:space="0" w:color="auto"/>
        <w:right w:val="none" w:sz="0" w:space="0" w:color="auto"/>
      </w:divBdr>
    </w:div>
    <w:div w:id="2078742758">
      <w:bodyDiv w:val="1"/>
      <w:marLeft w:val="0"/>
      <w:marRight w:val="0"/>
      <w:marTop w:val="0"/>
      <w:marBottom w:val="0"/>
      <w:divBdr>
        <w:top w:val="none" w:sz="0" w:space="0" w:color="auto"/>
        <w:left w:val="none" w:sz="0" w:space="0" w:color="auto"/>
        <w:bottom w:val="none" w:sz="0" w:space="0" w:color="auto"/>
        <w:right w:val="none" w:sz="0" w:space="0" w:color="auto"/>
      </w:divBdr>
    </w:div>
    <w:div w:id="2078823408">
      <w:bodyDiv w:val="1"/>
      <w:marLeft w:val="0"/>
      <w:marRight w:val="0"/>
      <w:marTop w:val="0"/>
      <w:marBottom w:val="0"/>
      <w:divBdr>
        <w:top w:val="none" w:sz="0" w:space="0" w:color="auto"/>
        <w:left w:val="none" w:sz="0" w:space="0" w:color="auto"/>
        <w:bottom w:val="none" w:sz="0" w:space="0" w:color="auto"/>
        <w:right w:val="none" w:sz="0" w:space="0" w:color="auto"/>
      </w:divBdr>
    </w:div>
    <w:div w:id="2079396241">
      <w:bodyDiv w:val="1"/>
      <w:marLeft w:val="0"/>
      <w:marRight w:val="0"/>
      <w:marTop w:val="0"/>
      <w:marBottom w:val="0"/>
      <w:divBdr>
        <w:top w:val="none" w:sz="0" w:space="0" w:color="auto"/>
        <w:left w:val="none" w:sz="0" w:space="0" w:color="auto"/>
        <w:bottom w:val="none" w:sz="0" w:space="0" w:color="auto"/>
        <w:right w:val="none" w:sz="0" w:space="0" w:color="auto"/>
      </w:divBdr>
    </w:div>
    <w:div w:id="2079589261">
      <w:bodyDiv w:val="1"/>
      <w:marLeft w:val="0"/>
      <w:marRight w:val="0"/>
      <w:marTop w:val="0"/>
      <w:marBottom w:val="0"/>
      <w:divBdr>
        <w:top w:val="none" w:sz="0" w:space="0" w:color="auto"/>
        <w:left w:val="none" w:sz="0" w:space="0" w:color="auto"/>
        <w:bottom w:val="none" w:sz="0" w:space="0" w:color="auto"/>
        <w:right w:val="none" w:sz="0" w:space="0" w:color="auto"/>
      </w:divBdr>
    </w:div>
    <w:div w:id="2079592629">
      <w:bodyDiv w:val="1"/>
      <w:marLeft w:val="0"/>
      <w:marRight w:val="0"/>
      <w:marTop w:val="0"/>
      <w:marBottom w:val="0"/>
      <w:divBdr>
        <w:top w:val="none" w:sz="0" w:space="0" w:color="auto"/>
        <w:left w:val="none" w:sz="0" w:space="0" w:color="auto"/>
        <w:bottom w:val="none" w:sz="0" w:space="0" w:color="auto"/>
        <w:right w:val="none" w:sz="0" w:space="0" w:color="auto"/>
      </w:divBdr>
    </w:div>
    <w:div w:id="2079663697">
      <w:bodyDiv w:val="1"/>
      <w:marLeft w:val="0"/>
      <w:marRight w:val="0"/>
      <w:marTop w:val="0"/>
      <w:marBottom w:val="0"/>
      <w:divBdr>
        <w:top w:val="none" w:sz="0" w:space="0" w:color="auto"/>
        <w:left w:val="none" w:sz="0" w:space="0" w:color="auto"/>
        <w:bottom w:val="none" w:sz="0" w:space="0" w:color="auto"/>
        <w:right w:val="none" w:sz="0" w:space="0" w:color="auto"/>
      </w:divBdr>
    </w:div>
    <w:div w:id="2079665425">
      <w:bodyDiv w:val="1"/>
      <w:marLeft w:val="0"/>
      <w:marRight w:val="0"/>
      <w:marTop w:val="0"/>
      <w:marBottom w:val="0"/>
      <w:divBdr>
        <w:top w:val="none" w:sz="0" w:space="0" w:color="auto"/>
        <w:left w:val="none" w:sz="0" w:space="0" w:color="auto"/>
        <w:bottom w:val="none" w:sz="0" w:space="0" w:color="auto"/>
        <w:right w:val="none" w:sz="0" w:space="0" w:color="auto"/>
      </w:divBdr>
    </w:div>
    <w:div w:id="2080011483">
      <w:bodyDiv w:val="1"/>
      <w:marLeft w:val="0"/>
      <w:marRight w:val="0"/>
      <w:marTop w:val="0"/>
      <w:marBottom w:val="0"/>
      <w:divBdr>
        <w:top w:val="none" w:sz="0" w:space="0" w:color="auto"/>
        <w:left w:val="none" w:sz="0" w:space="0" w:color="auto"/>
        <w:bottom w:val="none" w:sz="0" w:space="0" w:color="auto"/>
        <w:right w:val="none" w:sz="0" w:space="0" w:color="auto"/>
      </w:divBdr>
    </w:div>
    <w:div w:id="2080013410">
      <w:bodyDiv w:val="1"/>
      <w:marLeft w:val="0"/>
      <w:marRight w:val="0"/>
      <w:marTop w:val="0"/>
      <w:marBottom w:val="0"/>
      <w:divBdr>
        <w:top w:val="none" w:sz="0" w:space="0" w:color="auto"/>
        <w:left w:val="none" w:sz="0" w:space="0" w:color="auto"/>
        <w:bottom w:val="none" w:sz="0" w:space="0" w:color="auto"/>
        <w:right w:val="none" w:sz="0" w:space="0" w:color="auto"/>
      </w:divBdr>
    </w:div>
    <w:div w:id="2080206716">
      <w:bodyDiv w:val="1"/>
      <w:marLeft w:val="0"/>
      <w:marRight w:val="0"/>
      <w:marTop w:val="0"/>
      <w:marBottom w:val="0"/>
      <w:divBdr>
        <w:top w:val="none" w:sz="0" w:space="0" w:color="auto"/>
        <w:left w:val="none" w:sz="0" w:space="0" w:color="auto"/>
        <w:bottom w:val="none" w:sz="0" w:space="0" w:color="auto"/>
        <w:right w:val="none" w:sz="0" w:space="0" w:color="auto"/>
      </w:divBdr>
    </w:div>
    <w:div w:id="2080901345">
      <w:bodyDiv w:val="1"/>
      <w:marLeft w:val="0"/>
      <w:marRight w:val="0"/>
      <w:marTop w:val="0"/>
      <w:marBottom w:val="0"/>
      <w:divBdr>
        <w:top w:val="none" w:sz="0" w:space="0" w:color="auto"/>
        <w:left w:val="none" w:sz="0" w:space="0" w:color="auto"/>
        <w:bottom w:val="none" w:sz="0" w:space="0" w:color="auto"/>
        <w:right w:val="none" w:sz="0" w:space="0" w:color="auto"/>
      </w:divBdr>
    </w:div>
    <w:div w:id="2081057330">
      <w:bodyDiv w:val="1"/>
      <w:marLeft w:val="0"/>
      <w:marRight w:val="0"/>
      <w:marTop w:val="0"/>
      <w:marBottom w:val="0"/>
      <w:divBdr>
        <w:top w:val="none" w:sz="0" w:space="0" w:color="auto"/>
        <w:left w:val="none" w:sz="0" w:space="0" w:color="auto"/>
        <w:bottom w:val="none" w:sz="0" w:space="0" w:color="auto"/>
        <w:right w:val="none" w:sz="0" w:space="0" w:color="auto"/>
      </w:divBdr>
    </w:div>
    <w:div w:id="2082023479">
      <w:bodyDiv w:val="1"/>
      <w:marLeft w:val="0"/>
      <w:marRight w:val="0"/>
      <w:marTop w:val="0"/>
      <w:marBottom w:val="0"/>
      <w:divBdr>
        <w:top w:val="none" w:sz="0" w:space="0" w:color="auto"/>
        <w:left w:val="none" w:sz="0" w:space="0" w:color="auto"/>
        <w:bottom w:val="none" w:sz="0" w:space="0" w:color="auto"/>
        <w:right w:val="none" w:sz="0" w:space="0" w:color="auto"/>
      </w:divBdr>
    </w:div>
    <w:div w:id="2082099880">
      <w:bodyDiv w:val="1"/>
      <w:marLeft w:val="0"/>
      <w:marRight w:val="0"/>
      <w:marTop w:val="0"/>
      <w:marBottom w:val="0"/>
      <w:divBdr>
        <w:top w:val="none" w:sz="0" w:space="0" w:color="auto"/>
        <w:left w:val="none" w:sz="0" w:space="0" w:color="auto"/>
        <w:bottom w:val="none" w:sz="0" w:space="0" w:color="auto"/>
        <w:right w:val="none" w:sz="0" w:space="0" w:color="auto"/>
      </w:divBdr>
    </w:div>
    <w:div w:id="2082485611">
      <w:bodyDiv w:val="1"/>
      <w:marLeft w:val="0"/>
      <w:marRight w:val="0"/>
      <w:marTop w:val="0"/>
      <w:marBottom w:val="0"/>
      <w:divBdr>
        <w:top w:val="none" w:sz="0" w:space="0" w:color="auto"/>
        <w:left w:val="none" w:sz="0" w:space="0" w:color="auto"/>
        <w:bottom w:val="none" w:sz="0" w:space="0" w:color="auto"/>
        <w:right w:val="none" w:sz="0" w:space="0" w:color="auto"/>
      </w:divBdr>
    </w:div>
    <w:div w:id="2082635682">
      <w:bodyDiv w:val="1"/>
      <w:marLeft w:val="0"/>
      <w:marRight w:val="0"/>
      <w:marTop w:val="0"/>
      <w:marBottom w:val="0"/>
      <w:divBdr>
        <w:top w:val="none" w:sz="0" w:space="0" w:color="auto"/>
        <w:left w:val="none" w:sz="0" w:space="0" w:color="auto"/>
        <w:bottom w:val="none" w:sz="0" w:space="0" w:color="auto"/>
        <w:right w:val="none" w:sz="0" w:space="0" w:color="auto"/>
      </w:divBdr>
    </w:div>
    <w:div w:id="2082754170">
      <w:bodyDiv w:val="1"/>
      <w:marLeft w:val="0"/>
      <w:marRight w:val="0"/>
      <w:marTop w:val="0"/>
      <w:marBottom w:val="0"/>
      <w:divBdr>
        <w:top w:val="none" w:sz="0" w:space="0" w:color="auto"/>
        <w:left w:val="none" w:sz="0" w:space="0" w:color="auto"/>
        <w:bottom w:val="none" w:sz="0" w:space="0" w:color="auto"/>
        <w:right w:val="none" w:sz="0" w:space="0" w:color="auto"/>
      </w:divBdr>
    </w:div>
    <w:div w:id="2082942416">
      <w:bodyDiv w:val="1"/>
      <w:marLeft w:val="0"/>
      <w:marRight w:val="0"/>
      <w:marTop w:val="0"/>
      <w:marBottom w:val="0"/>
      <w:divBdr>
        <w:top w:val="none" w:sz="0" w:space="0" w:color="auto"/>
        <w:left w:val="none" w:sz="0" w:space="0" w:color="auto"/>
        <w:bottom w:val="none" w:sz="0" w:space="0" w:color="auto"/>
        <w:right w:val="none" w:sz="0" w:space="0" w:color="auto"/>
      </w:divBdr>
    </w:div>
    <w:div w:id="2082947065">
      <w:bodyDiv w:val="1"/>
      <w:marLeft w:val="0"/>
      <w:marRight w:val="0"/>
      <w:marTop w:val="0"/>
      <w:marBottom w:val="0"/>
      <w:divBdr>
        <w:top w:val="none" w:sz="0" w:space="0" w:color="auto"/>
        <w:left w:val="none" w:sz="0" w:space="0" w:color="auto"/>
        <w:bottom w:val="none" w:sz="0" w:space="0" w:color="auto"/>
        <w:right w:val="none" w:sz="0" w:space="0" w:color="auto"/>
      </w:divBdr>
    </w:div>
    <w:div w:id="2083598495">
      <w:bodyDiv w:val="1"/>
      <w:marLeft w:val="0"/>
      <w:marRight w:val="0"/>
      <w:marTop w:val="0"/>
      <w:marBottom w:val="0"/>
      <w:divBdr>
        <w:top w:val="none" w:sz="0" w:space="0" w:color="auto"/>
        <w:left w:val="none" w:sz="0" w:space="0" w:color="auto"/>
        <w:bottom w:val="none" w:sz="0" w:space="0" w:color="auto"/>
        <w:right w:val="none" w:sz="0" w:space="0" w:color="auto"/>
      </w:divBdr>
    </w:div>
    <w:div w:id="2083790010">
      <w:bodyDiv w:val="1"/>
      <w:marLeft w:val="0"/>
      <w:marRight w:val="0"/>
      <w:marTop w:val="0"/>
      <w:marBottom w:val="0"/>
      <w:divBdr>
        <w:top w:val="none" w:sz="0" w:space="0" w:color="auto"/>
        <w:left w:val="none" w:sz="0" w:space="0" w:color="auto"/>
        <w:bottom w:val="none" w:sz="0" w:space="0" w:color="auto"/>
        <w:right w:val="none" w:sz="0" w:space="0" w:color="auto"/>
      </w:divBdr>
    </w:div>
    <w:div w:id="2083915647">
      <w:bodyDiv w:val="1"/>
      <w:marLeft w:val="0"/>
      <w:marRight w:val="0"/>
      <w:marTop w:val="0"/>
      <w:marBottom w:val="0"/>
      <w:divBdr>
        <w:top w:val="none" w:sz="0" w:space="0" w:color="auto"/>
        <w:left w:val="none" w:sz="0" w:space="0" w:color="auto"/>
        <w:bottom w:val="none" w:sz="0" w:space="0" w:color="auto"/>
        <w:right w:val="none" w:sz="0" w:space="0" w:color="auto"/>
      </w:divBdr>
    </w:div>
    <w:div w:id="2083990852">
      <w:bodyDiv w:val="1"/>
      <w:marLeft w:val="0"/>
      <w:marRight w:val="0"/>
      <w:marTop w:val="0"/>
      <w:marBottom w:val="0"/>
      <w:divBdr>
        <w:top w:val="none" w:sz="0" w:space="0" w:color="auto"/>
        <w:left w:val="none" w:sz="0" w:space="0" w:color="auto"/>
        <w:bottom w:val="none" w:sz="0" w:space="0" w:color="auto"/>
        <w:right w:val="none" w:sz="0" w:space="0" w:color="auto"/>
      </w:divBdr>
    </w:div>
    <w:div w:id="2084910385">
      <w:bodyDiv w:val="1"/>
      <w:marLeft w:val="0"/>
      <w:marRight w:val="0"/>
      <w:marTop w:val="0"/>
      <w:marBottom w:val="0"/>
      <w:divBdr>
        <w:top w:val="none" w:sz="0" w:space="0" w:color="auto"/>
        <w:left w:val="none" w:sz="0" w:space="0" w:color="auto"/>
        <w:bottom w:val="none" w:sz="0" w:space="0" w:color="auto"/>
        <w:right w:val="none" w:sz="0" w:space="0" w:color="auto"/>
      </w:divBdr>
    </w:div>
    <w:div w:id="2085487764">
      <w:bodyDiv w:val="1"/>
      <w:marLeft w:val="0"/>
      <w:marRight w:val="0"/>
      <w:marTop w:val="0"/>
      <w:marBottom w:val="0"/>
      <w:divBdr>
        <w:top w:val="none" w:sz="0" w:space="0" w:color="auto"/>
        <w:left w:val="none" w:sz="0" w:space="0" w:color="auto"/>
        <w:bottom w:val="none" w:sz="0" w:space="0" w:color="auto"/>
        <w:right w:val="none" w:sz="0" w:space="0" w:color="auto"/>
      </w:divBdr>
    </w:div>
    <w:div w:id="2086029941">
      <w:bodyDiv w:val="1"/>
      <w:marLeft w:val="0"/>
      <w:marRight w:val="0"/>
      <w:marTop w:val="0"/>
      <w:marBottom w:val="0"/>
      <w:divBdr>
        <w:top w:val="none" w:sz="0" w:space="0" w:color="auto"/>
        <w:left w:val="none" w:sz="0" w:space="0" w:color="auto"/>
        <w:bottom w:val="none" w:sz="0" w:space="0" w:color="auto"/>
        <w:right w:val="none" w:sz="0" w:space="0" w:color="auto"/>
      </w:divBdr>
    </w:div>
    <w:div w:id="2086997191">
      <w:bodyDiv w:val="1"/>
      <w:marLeft w:val="0"/>
      <w:marRight w:val="0"/>
      <w:marTop w:val="0"/>
      <w:marBottom w:val="0"/>
      <w:divBdr>
        <w:top w:val="none" w:sz="0" w:space="0" w:color="auto"/>
        <w:left w:val="none" w:sz="0" w:space="0" w:color="auto"/>
        <w:bottom w:val="none" w:sz="0" w:space="0" w:color="auto"/>
        <w:right w:val="none" w:sz="0" w:space="0" w:color="auto"/>
      </w:divBdr>
    </w:div>
    <w:div w:id="2087535263">
      <w:bodyDiv w:val="1"/>
      <w:marLeft w:val="0"/>
      <w:marRight w:val="0"/>
      <w:marTop w:val="0"/>
      <w:marBottom w:val="0"/>
      <w:divBdr>
        <w:top w:val="none" w:sz="0" w:space="0" w:color="auto"/>
        <w:left w:val="none" w:sz="0" w:space="0" w:color="auto"/>
        <w:bottom w:val="none" w:sz="0" w:space="0" w:color="auto"/>
        <w:right w:val="none" w:sz="0" w:space="0" w:color="auto"/>
      </w:divBdr>
    </w:div>
    <w:div w:id="2087921420">
      <w:bodyDiv w:val="1"/>
      <w:marLeft w:val="0"/>
      <w:marRight w:val="0"/>
      <w:marTop w:val="0"/>
      <w:marBottom w:val="0"/>
      <w:divBdr>
        <w:top w:val="none" w:sz="0" w:space="0" w:color="auto"/>
        <w:left w:val="none" w:sz="0" w:space="0" w:color="auto"/>
        <w:bottom w:val="none" w:sz="0" w:space="0" w:color="auto"/>
        <w:right w:val="none" w:sz="0" w:space="0" w:color="auto"/>
      </w:divBdr>
    </w:div>
    <w:div w:id="2088333387">
      <w:bodyDiv w:val="1"/>
      <w:marLeft w:val="0"/>
      <w:marRight w:val="0"/>
      <w:marTop w:val="0"/>
      <w:marBottom w:val="0"/>
      <w:divBdr>
        <w:top w:val="none" w:sz="0" w:space="0" w:color="auto"/>
        <w:left w:val="none" w:sz="0" w:space="0" w:color="auto"/>
        <w:bottom w:val="none" w:sz="0" w:space="0" w:color="auto"/>
        <w:right w:val="none" w:sz="0" w:space="0" w:color="auto"/>
      </w:divBdr>
    </w:div>
    <w:div w:id="2088533279">
      <w:bodyDiv w:val="1"/>
      <w:marLeft w:val="0"/>
      <w:marRight w:val="0"/>
      <w:marTop w:val="0"/>
      <w:marBottom w:val="0"/>
      <w:divBdr>
        <w:top w:val="none" w:sz="0" w:space="0" w:color="auto"/>
        <w:left w:val="none" w:sz="0" w:space="0" w:color="auto"/>
        <w:bottom w:val="none" w:sz="0" w:space="0" w:color="auto"/>
        <w:right w:val="none" w:sz="0" w:space="0" w:color="auto"/>
      </w:divBdr>
    </w:div>
    <w:div w:id="2089031650">
      <w:bodyDiv w:val="1"/>
      <w:marLeft w:val="0"/>
      <w:marRight w:val="0"/>
      <w:marTop w:val="0"/>
      <w:marBottom w:val="0"/>
      <w:divBdr>
        <w:top w:val="none" w:sz="0" w:space="0" w:color="auto"/>
        <w:left w:val="none" w:sz="0" w:space="0" w:color="auto"/>
        <w:bottom w:val="none" w:sz="0" w:space="0" w:color="auto"/>
        <w:right w:val="none" w:sz="0" w:space="0" w:color="auto"/>
      </w:divBdr>
    </w:div>
    <w:div w:id="2089619753">
      <w:bodyDiv w:val="1"/>
      <w:marLeft w:val="0"/>
      <w:marRight w:val="0"/>
      <w:marTop w:val="0"/>
      <w:marBottom w:val="0"/>
      <w:divBdr>
        <w:top w:val="none" w:sz="0" w:space="0" w:color="auto"/>
        <w:left w:val="none" w:sz="0" w:space="0" w:color="auto"/>
        <w:bottom w:val="none" w:sz="0" w:space="0" w:color="auto"/>
        <w:right w:val="none" w:sz="0" w:space="0" w:color="auto"/>
      </w:divBdr>
    </w:div>
    <w:div w:id="2089839383">
      <w:bodyDiv w:val="1"/>
      <w:marLeft w:val="0"/>
      <w:marRight w:val="0"/>
      <w:marTop w:val="0"/>
      <w:marBottom w:val="0"/>
      <w:divBdr>
        <w:top w:val="none" w:sz="0" w:space="0" w:color="auto"/>
        <w:left w:val="none" w:sz="0" w:space="0" w:color="auto"/>
        <w:bottom w:val="none" w:sz="0" w:space="0" w:color="auto"/>
        <w:right w:val="none" w:sz="0" w:space="0" w:color="auto"/>
      </w:divBdr>
    </w:div>
    <w:div w:id="2090036520">
      <w:bodyDiv w:val="1"/>
      <w:marLeft w:val="0"/>
      <w:marRight w:val="0"/>
      <w:marTop w:val="0"/>
      <w:marBottom w:val="0"/>
      <w:divBdr>
        <w:top w:val="none" w:sz="0" w:space="0" w:color="auto"/>
        <w:left w:val="none" w:sz="0" w:space="0" w:color="auto"/>
        <w:bottom w:val="none" w:sz="0" w:space="0" w:color="auto"/>
        <w:right w:val="none" w:sz="0" w:space="0" w:color="auto"/>
      </w:divBdr>
    </w:div>
    <w:div w:id="2090272413">
      <w:bodyDiv w:val="1"/>
      <w:marLeft w:val="0"/>
      <w:marRight w:val="0"/>
      <w:marTop w:val="0"/>
      <w:marBottom w:val="0"/>
      <w:divBdr>
        <w:top w:val="none" w:sz="0" w:space="0" w:color="auto"/>
        <w:left w:val="none" w:sz="0" w:space="0" w:color="auto"/>
        <w:bottom w:val="none" w:sz="0" w:space="0" w:color="auto"/>
        <w:right w:val="none" w:sz="0" w:space="0" w:color="auto"/>
      </w:divBdr>
    </w:div>
    <w:div w:id="2090422268">
      <w:bodyDiv w:val="1"/>
      <w:marLeft w:val="0"/>
      <w:marRight w:val="0"/>
      <w:marTop w:val="0"/>
      <w:marBottom w:val="0"/>
      <w:divBdr>
        <w:top w:val="none" w:sz="0" w:space="0" w:color="auto"/>
        <w:left w:val="none" w:sz="0" w:space="0" w:color="auto"/>
        <w:bottom w:val="none" w:sz="0" w:space="0" w:color="auto"/>
        <w:right w:val="none" w:sz="0" w:space="0" w:color="auto"/>
      </w:divBdr>
    </w:div>
    <w:div w:id="2090883257">
      <w:bodyDiv w:val="1"/>
      <w:marLeft w:val="0"/>
      <w:marRight w:val="0"/>
      <w:marTop w:val="0"/>
      <w:marBottom w:val="0"/>
      <w:divBdr>
        <w:top w:val="none" w:sz="0" w:space="0" w:color="auto"/>
        <w:left w:val="none" w:sz="0" w:space="0" w:color="auto"/>
        <w:bottom w:val="none" w:sz="0" w:space="0" w:color="auto"/>
        <w:right w:val="none" w:sz="0" w:space="0" w:color="auto"/>
      </w:divBdr>
    </w:div>
    <w:div w:id="2090928005">
      <w:bodyDiv w:val="1"/>
      <w:marLeft w:val="0"/>
      <w:marRight w:val="0"/>
      <w:marTop w:val="0"/>
      <w:marBottom w:val="0"/>
      <w:divBdr>
        <w:top w:val="none" w:sz="0" w:space="0" w:color="auto"/>
        <w:left w:val="none" w:sz="0" w:space="0" w:color="auto"/>
        <w:bottom w:val="none" w:sz="0" w:space="0" w:color="auto"/>
        <w:right w:val="none" w:sz="0" w:space="0" w:color="auto"/>
      </w:divBdr>
    </w:div>
    <w:div w:id="2091077419">
      <w:bodyDiv w:val="1"/>
      <w:marLeft w:val="0"/>
      <w:marRight w:val="0"/>
      <w:marTop w:val="0"/>
      <w:marBottom w:val="0"/>
      <w:divBdr>
        <w:top w:val="none" w:sz="0" w:space="0" w:color="auto"/>
        <w:left w:val="none" w:sz="0" w:space="0" w:color="auto"/>
        <w:bottom w:val="none" w:sz="0" w:space="0" w:color="auto"/>
        <w:right w:val="none" w:sz="0" w:space="0" w:color="auto"/>
      </w:divBdr>
    </w:div>
    <w:div w:id="2091079745">
      <w:bodyDiv w:val="1"/>
      <w:marLeft w:val="0"/>
      <w:marRight w:val="0"/>
      <w:marTop w:val="0"/>
      <w:marBottom w:val="0"/>
      <w:divBdr>
        <w:top w:val="none" w:sz="0" w:space="0" w:color="auto"/>
        <w:left w:val="none" w:sz="0" w:space="0" w:color="auto"/>
        <w:bottom w:val="none" w:sz="0" w:space="0" w:color="auto"/>
        <w:right w:val="none" w:sz="0" w:space="0" w:color="auto"/>
      </w:divBdr>
    </w:div>
    <w:div w:id="2091147526">
      <w:bodyDiv w:val="1"/>
      <w:marLeft w:val="0"/>
      <w:marRight w:val="0"/>
      <w:marTop w:val="0"/>
      <w:marBottom w:val="0"/>
      <w:divBdr>
        <w:top w:val="none" w:sz="0" w:space="0" w:color="auto"/>
        <w:left w:val="none" w:sz="0" w:space="0" w:color="auto"/>
        <w:bottom w:val="none" w:sz="0" w:space="0" w:color="auto"/>
        <w:right w:val="none" w:sz="0" w:space="0" w:color="auto"/>
      </w:divBdr>
    </w:div>
    <w:div w:id="2091152702">
      <w:bodyDiv w:val="1"/>
      <w:marLeft w:val="0"/>
      <w:marRight w:val="0"/>
      <w:marTop w:val="0"/>
      <w:marBottom w:val="0"/>
      <w:divBdr>
        <w:top w:val="none" w:sz="0" w:space="0" w:color="auto"/>
        <w:left w:val="none" w:sz="0" w:space="0" w:color="auto"/>
        <w:bottom w:val="none" w:sz="0" w:space="0" w:color="auto"/>
        <w:right w:val="none" w:sz="0" w:space="0" w:color="auto"/>
      </w:divBdr>
    </w:div>
    <w:div w:id="2091192343">
      <w:bodyDiv w:val="1"/>
      <w:marLeft w:val="0"/>
      <w:marRight w:val="0"/>
      <w:marTop w:val="0"/>
      <w:marBottom w:val="0"/>
      <w:divBdr>
        <w:top w:val="none" w:sz="0" w:space="0" w:color="auto"/>
        <w:left w:val="none" w:sz="0" w:space="0" w:color="auto"/>
        <w:bottom w:val="none" w:sz="0" w:space="0" w:color="auto"/>
        <w:right w:val="none" w:sz="0" w:space="0" w:color="auto"/>
      </w:divBdr>
    </w:div>
    <w:div w:id="2091266172">
      <w:bodyDiv w:val="1"/>
      <w:marLeft w:val="0"/>
      <w:marRight w:val="0"/>
      <w:marTop w:val="0"/>
      <w:marBottom w:val="0"/>
      <w:divBdr>
        <w:top w:val="none" w:sz="0" w:space="0" w:color="auto"/>
        <w:left w:val="none" w:sz="0" w:space="0" w:color="auto"/>
        <w:bottom w:val="none" w:sz="0" w:space="0" w:color="auto"/>
        <w:right w:val="none" w:sz="0" w:space="0" w:color="auto"/>
      </w:divBdr>
    </w:div>
    <w:div w:id="2091272307">
      <w:bodyDiv w:val="1"/>
      <w:marLeft w:val="0"/>
      <w:marRight w:val="0"/>
      <w:marTop w:val="0"/>
      <w:marBottom w:val="0"/>
      <w:divBdr>
        <w:top w:val="none" w:sz="0" w:space="0" w:color="auto"/>
        <w:left w:val="none" w:sz="0" w:space="0" w:color="auto"/>
        <w:bottom w:val="none" w:sz="0" w:space="0" w:color="auto"/>
        <w:right w:val="none" w:sz="0" w:space="0" w:color="auto"/>
      </w:divBdr>
    </w:div>
    <w:div w:id="2091542686">
      <w:bodyDiv w:val="1"/>
      <w:marLeft w:val="0"/>
      <w:marRight w:val="0"/>
      <w:marTop w:val="0"/>
      <w:marBottom w:val="0"/>
      <w:divBdr>
        <w:top w:val="none" w:sz="0" w:space="0" w:color="auto"/>
        <w:left w:val="none" w:sz="0" w:space="0" w:color="auto"/>
        <w:bottom w:val="none" w:sz="0" w:space="0" w:color="auto"/>
        <w:right w:val="none" w:sz="0" w:space="0" w:color="auto"/>
      </w:divBdr>
    </w:div>
    <w:div w:id="2091543099">
      <w:bodyDiv w:val="1"/>
      <w:marLeft w:val="0"/>
      <w:marRight w:val="0"/>
      <w:marTop w:val="0"/>
      <w:marBottom w:val="0"/>
      <w:divBdr>
        <w:top w:val="none" w:sz="0" w:space="0" w:color="auto"/>
        <w:left w:val="none" w:sz="0" w:space="0" w:color="auto"/>
        <w:bottom w:val="none" w:sz="0" w:space="0" w:color="auto"/>
        <w:right w:val="none" w:sz="0" w:space="0" w:color="auto"/>
      </w:divBdr>
    </w:div>
    <w:div w:id="2091805691">
      <w:bodyDiv w:val="1"/>
      <w:marLeft w:val="0"/>
      <w:marRight w:val="0"/>
      <w:marTop w:val="0"/>
      <w:marBottom w:val="0"/>
      <w:divBdr>
        <w:top w:val="none" w:sz="0" w:space="0" w:color="auto"/>
        <w:left w:val="none" w:sz="0" w:space="0" w:color="auto"/>
        <w:bottom w:val="none" w:sz="0" w:space="0" w:color="auto"/>
        <w:right w:val="none" w:sz="0" w:space="0" w:color="auto"/>
      </w:divBdr>
    </w:div>
    <w:div w:id="2092120540">
      <w:bodyDiv w:val="1"/>
      <w:marLeft w:val="0"/>
      <w:marRight w:val="0"/>
      <w:marTop w:val="0"/>
      <w:marBottom w:val="0"/>
      <w:divBdr>
        <w:top w:val="none" w:sz="0" w:space="0" w:color="auto"/>
        <w:left w:val="none" w:sz="0" w:space="0" w:color="auto"/>
        <w:bottom w:val="none" w:sz="0" w:space="0" w:color="auto"/>
        <w:right w:val="none" w:sz="0" w:space="0" w:color="auto"/>
      </w:divBdr>
    </w:div>
    <w:div w:id="2092308734">
      <w:bodyDiv w:val="1"/>
      <w:marLeft w:val="0"/>
      <w:marRight w:val="0"/>
      <w:marTop w:val="0"/>
      <w:marBottom w:val="0"/>
      <w:divBdr>
        <w:top w:val="none" w:sz="0" w:space="0" w:color="auto"/>
        <w:left w:val="none" w:sz="0" w:space="0" w:color="auto"/>
        <w:bottom w:val="none" w:sz="0" w:space="0" w:color="auto"/>
        <w:right w:val="none" w:sz="0" w:space="0" w:color="auto"/>
      </w:divBdr>
    </w:div>
    <w:div w:id="2092504621">
      <w:bodyDiv w:val="1"/>
      <w:marLeft w:val="0"/>
      <w:marRight w:val="0"/>
      <w:marTop w:val="0"/>
      <w:marBottom w:val="0"/>
      <w:divBdr>
        <w:top w:val="none" w:sz="0" w:space="0" w:color="auto"/>
        <w:left w:val="none" w:sz="0" w:space="0" w:color="auto"/>
        <w:bottom w:val="none" w:sz="0" w:space="0" w:color="auto"/>
        <w:right w:val="none" w:sz="0" w:space="0" w:color="auto"/>
      </w:divBdr>
    </w:div>
    <w:div w:id="2092656479">
      <w:bodyDiv w:val="1"/>
      <w:marLeft w:val="0"/>
      <w:marRight w:val="0"/>
      <w:marTop w:val="0"/>
      <w:marBottom w:val="0"/>
      <w:divBdr>
        <w:top w:val="none" w:sz="0" w:space="0" w:color="auto"/>
        <w:left w:val="none" w:sz="0" w:space="0" w:color="auto"/>
        <w:bottom w:val="none" w:sz="0" w:space="0" w:color="auto"/>
        <w:right w:val="none" w:sz="0" w:space="0" w:color="auto"/>
      </w:divBdr>
    </w:div>
    <w:div w:id="2092696126">
      <w:bodyDiv w:val="1"/>
      <w:marLeft w:val="0"/>
      <w:marRight w:val="0"/>
      <w:marTop w:val="0"/>
      <w:marBottom w:val="0"/>
      <w:divBdr>
        <w:top w:val="none" w:sz="0" w:space="0" w:color="auto"/>
        <w:left w:val="none" w:sz="0" w:space="0" w:color="auto"/>
        <w:bottom w:val="none" w:sz="0" w:space="0" w:color="auto"/>
        <w:right w:val="none" w:sz="0" w:space="0" w:color="auto"/>
      </w:divBdr>
    </w:div>
    <w:div w:id="2092774494">
      <w:bodyDiv w:val="1"/>
      <w:marLeft w:val="0"/>
      <w:marRight w:val="0"/>
      <w:marTop w:val="0"/>
      <w:marBottom w:val="0"/>
      <w:divBdr>
        <w:top w:val="none" w:sz="0" w:space="0" w:color="auto"/>
        <w:left w:val="none" w:sz="0" w:space="0" w:color="auto"/>
        <w:bottom w:val="none" w:sz="0" w:space="0" w:color="auto"/>
        <w:right w:val="none" w:sz="0" w:space="0" w:color="auto"/>
      </w:divBdr>
    </w:div>
    <w:div w:id="2092850106">
      <w:bodyDiv w:val="1"/>
      <w:marLeft w:val="0"/>
      <w:marRight w:val="0"/>
      <w:marTop w:val="0"/>
      <w:marBottom w:val="0"/>
      <w:divBdr>
        <w:top w:val="none" w:sz="0" w:space="0" w:color="auto"/>
        <w:left w:val="none" w:sz="0" w:space="0" w:color="auto"/>
        <w:bottom w:val="none" w:sz="0" w:space="0" w:color="auto"/>
        <w:right w:val="none" w:sz="0" w:space="0" w:color="auto"/>
      </w:divBdr>
    </w:div>
    <w:div w:id="2093576654">
      <w:bodyDiv w:val="1"/>
      <w:marLeft w:val="0"/>
      <w:marRight w:val="0"/>
      <w:marTop w:val="0"/>
      <w:marBottom w:val="0"/>
      <w:divBdr>
        <w:top w:val="none" w:sz="0" w:space="0" w:color="auto"/>
        <w:left w:val="none" w:sz="0" w:space="0" w:color="auto"/>
        <w:bottom w:val="none" w:sz="0" w:space="0" w:color="auto"/>
        <w:right w:val="none" w:sz="0" w:space="0" w:color="auto"/>
      </w:divBdr>
    </w:div>
    <w:div w:id="2094427930">
      <w:bodyDiv w:val="1"/>
      <w:marLeft w:val="0"/>
      <w:marRight w:val="0"/>
      <w:marTop w:val="0"/>
      <w:marBottom w:val="0"/>
      <w:divBdr>
        <w:top w:val="none" w:sz="0" w:space="0" w:color="auto"/>
        <w:left w:val="none" w:sz="0" w:space="0" w:color="auto"/>
        <w:bottom w:val="none" w:sz="0" w:space="0" w:color="auto"/>
        <w:right w:val="none" w:sz="0" w:space="0" w:color="auto"/>
      </w:divBdr>
    </w:div>
    <w:div w:id="2094471449">
      <w:bodyDiv w:val="1"/>
      <w:marLeft w:val="0"/>
      <w:marRight w:val="0"/>
      <w:marTop w:val="0"/>
      <w:marBottom w:val="0"/>
      <w:divBdr>
        <w:top w:val="none" w:sz="0" w:space="0" w:color="auto"/>
        <w:left w:val="none" w:sz="0" w:space="0" w:color="auto"/>
        <w:bottom w:val="none" w:sz="0" w:space="0" w:color="auto"/>
        <w:right w:val="none" w:sz="0" w:space="0" w:color="auto"/>
      </w:divBdr>
    </w:div>
    <w:div w:id="2094935571">
      <w:bodyDiv w:val="1"/>
      <w:marLeft w:val="0"/>
      <w:marRight w:val="0"/>
      <w:marTop w:val="0"/>
      <w:marBottom w:val="0"/>
      <w:divBdr>
        <w:top w:val="none" w:sz="0" w:space="0" w:color="auto"/>
        <w:left w:val="none" w:sz="0" w:space="0" w:color="auto"/>
        <w:bottom w:val="none" w:sz="0" w:space="0" w:color="auto"/>
        <w:right w:val="none" w:sz="0" w:space="0" w:color="auto"/>
      </w:divBdr>
    </w:div>
    <w:div w:id="2095080836">
      <w:bodyDiv w:val="1"/>
      <w:marLeft w:val="0"/>
      <w:marRight w:val="0"/>
      <w:marTop w:val="0"/>
      <w:marBottom w:val="0"/>
      <w:divBdr>
        <w:top w:val="none" w:sz="0" w:space="0" w:color="auto"/>
        <w:left w:val="none" w:sz="0" w:space="0" w:color="auto"/>
        <w:bottom w:val="none" w:sz="0" w:space="0" w:color="auto"/>
        <w:right w:val="none" w:sz="0" w:space="0" w:color="auto"/>
      </w:divBdr>
    </w:div>
    <w:div w:id="2095122866">
      <w:bodyDiv w:val="1"/>
      <w:marLeft w:val="0"/>
      <w:marRight w:val="0"/>
      <w:marTop w:val="0"/>
      <w:marBottom w:val="0"/>
      <w:divBdr>
        <w:top w:val="none" w:sz="0" w:space="0" w:color="auto"/>
        <w:left w:val="none" w:sz="0" w:space="0" w:color="auto"/>
        <w:bottom w:val="none" w:sz="0" w:space="0" w:color="auto"/>
        <w:right w:val="none" w:sz="0" w:space="0" w:color="auto"/>
      </w:divBdr>
    </w:div>
    <w:div w:id="2095125063">
      <w:bodyDiv w:val="1"/>
      <w:marLeft w:val="0"/>
      <w:marRight w:val="0"/>
      <w:marTop w:val="0"/>
      <w:marBottom w:val="0"/>
      <w:divBdr>
        <w:top w:val="none" w:sz="0" w:space="0" w:color="auto"/>
        <w:left w:val="none" w:sz="0" w:space="0" w:color="auto"/>
        <w:bottom w:val="none" w:sz="0" w:space="0" w:color="auto"/>
        <w:right w:val="none" w:sz="0" w:space="0" w:color="auto"/>
      </w:divBdr>
    </w:div>
    <w:div w:id="2095584219">
      <w:bodyDiv w:val="1"/>
      <w:marLeft w:val="0"/>
      <w:marRight w:val="0"/>
      <w:marTop w:val="0"/>
      <w:marBottom w:val="0"/>
      <w:divBdr>
        <w:top w:val="none" w:sz="0" w:space="0" w:color="auto"/>
        <w:left w:val="none" w:sz="0" w:space="0" w:color="auto"/>
        <w:bottom w:val="none" w:sz="0" w:space="0" w:color="auto"/>
        <w:right w:val="none" w:sz="0" w:space="0" w:color="auto"/>
      </w:divBdr>
    </w:div>
    <w:div w:id="2095852380">
      <w:bodyDiv w:val="1"/>
      <w:marLeft w:val="0"/>
      <w:marRight w:val="0"/>
      <w:marTop w:val="0"/>
      <w:marBottom w:val="0"/>
      <w:divBdr>
        <w:top w:val="none" w:sz="0" w:space="0" w:color="auto"/>
        <w:left w:val="none" w:sz="0" w:space="0" w:color="auto"/>
        <w:bottom w:val="none" w:sz="0" w:space="0" w:color="auto"/>
        <w:right w:val="none" w:sz="0" w:space="0" w:color="auto"/>
      </w:divBdr>
    </w:div>
    <w:div w:id="2095927707">
      <w:bodyDiv w:val="1"/>
      <w:marLeft w:val="0"/>
      <w:marRight w:val="0"/>
      <w:marTop w:val="0"/>
      <w:marBottom w:val="0"/>
      <w:divBdr>
        <w:top w:val="none" w:sz="0" w:space="0" w:color="auto"/>
        <w:left w:val="none" w:sz="0" w:space="0" w:color="auto"/>
        <w:bottom w:val="none" w:sz="0" w:space="0" w:color="auto"/>
        <w:right w:val="none" w:sz="0" w:space="0" w:color="auto"/>
      </w:divBdr>
    </w:div>
    <w:div w:id="2096051888">
      <w:bodyDiv w:val="1"/>
      <w:marLeft w:val="0"/>
      <w:marRight w:val="0"/>
      <w:marTop w:val="0"/>
      <w:marBottom w:val="0"/>
      <w:divBdr>
        <w:top w:val="none" w:sz="0" w:space="0" w:color="auto"/>
        <w:left w:val="none" w:sz="0" w:space="0" w:color="auto"/>
        <w:bottom w:val="none" w:sz="0" w:space="0" w:color="auto"/>
        <w:right w:val="none" w:sz="0" w:space="0" w:color="auto"/>
      </w:divBdr>
    </w:div>
    <w:div w:id="2096511564">
      <w:bodyDiv w:val="1"/>
      <w:marLeft w:val="0"/>
      <w:marRight w:val="0"/>
      <w:marTop w:val="0"/>
      <w:marBottom w:val="0"/>
      <w:divBdr>
        <w:top w:val="none" w:sz="0" w:space="0" w:color="auto"/>
        <w:left w:val="none" w:sz="0" w:space="0" w:color="auto"/>
        <w:bottom w:val="none" w:sz="0" w:space="0" w:color="auto"/>
        <w:right w:val="none" w:sz="0" w:space="0" w:color="auto"/>
      </w:divBdr>
    </w:div>
    <w:div w:id="2097046346">
      <w:bodyDiv w:val="1"/>
      <w:marLeft w:val="0"/>
      <w:marRight w:val="0"/>
      <w:marTop w:val="0"/>
      <w:marBottom w:val="0"/>
      <w:divBdr>
        <w:top w:val="none" w:sz="0" w:space="0" w:color="auto"/>
        <w:left w:val="none" w:sz="0" w:space="0" w:color="auto"/>
        <w:bottom w:val="none" w:sz="0" w:space="0" w:color="auto"/>
        <w:right w:val="none" w:sz="0" w:space="0" w:color="auto"/>
      </w:divBdr>
    </w:div>
    <w:div w:id="2097242183">
      <w:bodyDiv w:val="1"/>
      <w:marLeft w:val="0"/>
      <w:marRight w:val="0"/>
      <w:marTop w:val="0"/>
      <w:marBottom w:val="0"/>
      <w:divBdr>
        <w:top w:val="none" w:sz="0" w:space="0" w:color="auto"/>
        <w:left w:val="none" w:sz="0" w:space="0" w:color="auto"/>
        <w:bottom w:val="none" w:sz="0" w:space="0" w:color="auto"/>
        <w:right w:val="none" w:sz="0" w:space="0" w:color="auto"/>
      </w:divBdr>
    </w:div>
    <w:div w:id="2097247386">
      <w:bodyDiv w:val="1"/>
      <w:marLeft w:val="0"/>
      <w:marRight w:val="0"/>
      <w:marTop w:val="0"/>
      <w:marBottom w:val="0"/>
      <w:divBdr>
        <w:top w:val="none" w:sz="0" w:space="0" w:color="auto"/>
        <w:left w:val="none" w:sz="0" w:space="0" w:color="auto"/>
        <w:bottom w:val="none" w:sz="0" w:space="0" w:color="auto"/>
        <w:right w:val="none" w:sz="0" w:space="0" w:color="auto"/>
      </w:divBdr>
    </w:div>
    <w:div w:id="2097752265">
      <w:bodyDiv w:val="1"/>
      <w:marLeft w:val="0"/>
      <w:marRight w:val="0"/>
      <w:marTop w:val="0"/>
      <w:marBottom w:val="0"/>
      <w:divBdr>
        <w:top w:val="none" w:sz="0" w:space="0" w:color="auto"/>
        <w:left w:val="none" w:sz="0" w:space="0" w:color="auto"/>
        <w:bottom w:val="none" w:sz="0" w:space="0" w:color="auto"/>
        <w:right w:val="none" w:sz="0" w:space="0" w:color="auto"/>
      </w:divBdr>
    </w:div>
    <w:div w:id="2098018831">
      <w:bodyDiv w:val="1"/>
      <w:marLeft w:val="0"/>
      <w:marRight w:val="0"/>
      <w:marTop w:val="0"/>
      <w:marBottom w:val="0"/>
      <w:divBdr>
        <w:top w:val="none" w:sz="0" w:space="0" w:color="auto"/>
        <w:left w:val="none" w:sz="0" w:space="0" w:color="auto"/>
        <w:bottom w:val="none" w:sz="0" w:space="0" w:color="auto"/>
        <w:right w:val="none" w:sz="0" w:space="0" w:color="auto"/>
      </w:divBdr>
    </w:div>
    <w:div w:id="2098137609">
      <w:bodyDiv w:val="1"/>
      <w:marLeft w:val="0"/>
      <w:marRight w:val="0"/>
      <w:marTop w:val="0"/>
      <w:marBottom w:val="0"/>
      <w:divBdr>
        <w:top w:val="none" w:sz="0" w:space="0" w:color="auto"/>
        <w:left w:val="none" w:sz="0" w:space="0" w:color="auto"/>
        <w:bottom w:val="none" w:sz="0" w:space="0" w:color="auto"/>
        <w:right w:val="none" w:sz="0" w:space="0" w:color="auto"/>
      </w:divBdr>
    </w:div>
    <w:div w:id="2098474573">
      <w:bodyDiv w:val="1"/>
      <w:marLeft w:val="0"/>
      <w:marRight w:val="0"/>
      <w:marTop w:val="0"/>
      <w:marBottom w:val="0"/>
      <w:divBdr>
        <w:top w:val="none" w:sz="0" w:space="0" w:color="auto"/>
        <w:left w:val="none" w:sz="0" w:space="0" w:color="auto"/>
        <w:bottom w:val="none" w:sz="0" w:space="0" w:color="auto"/>
        <w:right w:val="none" w:sz="0" w:space="0" w:color="auto"/>
      </w:divBdr>
    </w:div>
    <w:div w:id="2098596221">
      <w:bodyDiv w:val="1"/>
      <w:marLeft w:val="0"/>
      <w:marRight w:val="0"/>
      <w:marTop w:val="0"/>
      <w:marBottom w:val="0"/>
      <w:divBdr>
        <w:top w:val="none" w:sz="0" w:space="0" w:color="auto"/>
        <w:left w:val="none" w:sz="0" w:space="0" w:color="auto"/>
        <w:bottom w:val="none" w:sz="0" w:space="0" w:color="auto"/>
        <w:right w:val="none" w:sz="0" w:space="0" w:color="auto"/>
      </w:divBdr>
    </w:div>
    <w:div w:id="2099129006">
      <w:bodyDiv w:val="1"/>
      <w:marLeft w:val="0"/>
      <w:marRight w:val="0"/>
      <w:marTop w:val="0"/>
      <w:marBottom w:val="0"/>
      <w:divBdr>
        <w:top w:val="none" w:sz="0" w:space="0" w:color="auto"/>
        <w:left w:val="none" w:sz="0" w:space="0" w:color="auto"/>
        <w:bottom w:val="none" w:sz="0" w:space="0" w:color="auto"/>
        <w:right w:val="none" w:sz="0" w:space="0" w:color="auto"/>
      </w:divBdr>
    </w:div>
    <w:div w:id="2099135240">
      <w:bodyDiv w:val="1"/>
      <w:marLeft w:val="0"/>
      <w:marRight w:val="0"/>
      <w:marTop w:val="0"/>
      <w:marBottom w:val="0"/>
      <w:divBdr>
        <w:top w:val="none" w:sz="0" w:space="0" w:color="auto"/>
        <w:left w:val="none" w:sz="0" w:space="0" w:color="auto"/>
        <w:bottom w:val="none" w:sz="0" w:space="0" w:color="auto"/>
        <w:right w:val="none" w:sz="0" w:space="0" w:color="auto"/>
      </w:divBdr>
    </w:div>
    <w:div w:id="2099211711">
      <w:bodyDiv w:val="1"/>
      <w:marLeft w:val="0"/>
      <w:marRight w:val="0"/>
      <w:marTop w:val="0"/>
      <w:marBottom w:val="0"/>
      <w:divBdr>
        <w:top w:val="none" w:sz="0" w:space="0" w:color="auto"/>
        <w:left w:val="none" w:sz="0" w:space="0" w:color="auto"/>
        <w:bottom w:val="none" w:sz="0" w:space="0" w:color="auto"/>
        <w:right w:val="none" w:sz="0" w:space="0" w:color="auto"/>
      </w:divBdr>
    </w:div>
    <w:div w:id="2099281750">
      <w:bodyDiv w:val="1"/>
      <w:marLeft w:val="0"/>
      <w:marRight w:val="0"/>
      <w:marTop w:val="0"/>
      <w:marBottom w:val="0"/>
      <w:divBdr>
        <w:top w:val="none" w:sz="0" w:space="0" w:color="auto"/>
        <w:left w:val="none" w:sz="0" w:space="0" w:color="auto"/>
        <w:bottom w:val="none" w:sz="0" w:space="0" w:color="auto"/>
        <w:right w:val="none" w:sz="0" w:space="0" w:color="auto"/>
      </w:divBdr>
    </w:div>
    <w:div w:id="2099448596">
      <w:bodyDiv w:val="1"/>
      <w:marLeft w:val="0"/>
      <w:marRight w:val="0"/>
      <w:marTop w:val="0"/>
      <w:marBottom w:val="0"/>
      <w:divBdr>
        <w:top w:val="none" w:sz="0" w:space="0" w:color="auto"/>
        <w:left w:val="none" w:sz="0" w:space="0" w:color="auto"/>
        <w:bottom w:val="none" w:sz="0" w:space="0" w:color="auto"/>
        <w:right w:val="none" w:sz="0" w:space="0" w:color="auto"/>
      </w:divBdr>
    </w:div>
    <w:div w:id="2099594217">
      <w:bodyDiv w:val="1"/>
      <w:marLeft w:val="0"/>
      <w:marRight w:val="0"/>
      <w:marTop w:val="0"/>
      <w:marBottom w:val="0"/>
      <w:divBdr>
        <w:top w:val="none" w:sz="0" w:space="0" w:color="auto"/>
        <w:left w:val="none" w:sz="0" w:space="0" w:color="auto"/>
        <w:bottom w:val="none" w:sz="0" w:space="0" w:color="auto"/>
        <w:right w:val="none" w:sz="0" w:space="0" w:color="auto"/>
      </w:divBdr>
    </w:div>
    <w:div w:id="2099790372">
      <w:bodyDiv w:val="1"/>
      <w:marLeft w:val="0"/>
      <w:marRight w:val="0"/>
      <w:marTop w:val="0"/>
      <w:marBottom w:val="0"/>
      <w:divBdr>
        <w:top w:val="none" w:sz="0" w:space="0" w:color="auto"/>
        <w:left w:val="none" w:sz="0" w:space="0" w:color="auto"/>
        <w:bottom w:val="none" w:sz="0" w:space="0" w:color="auto"/>
        <w:right w:val="none" w:sz="0" w:space="0" w:color="auto"/>
      </w:divBdr>
    </w:div>
    <w:div w:id="2099864197">
      <w:bodyDiv w:val="1"/>
      <w:marLeft w:val="0"/>
      <w:marRight w:val="0"/>
      <w:marTop w:val="0"/>
      <w:marBottom w:val="0"/>
      <w:divBdr>
        <w:top w:val="none" w:sz="0" w:space="0" w:color="auto"/>
        <w:left w:val="none" w:sz="0" w:space="0" w:color="auto"/>
        <w:bottom w:val="none" w:sz="0" w:space="0" w:color="auto"/>
        <w:right w:val="none" w:sz="0" w:space="0" w:color="auto"/>
      </w:divBdr>
    </w:div>
    <w:div w:id="2099865689">
      <w:bodyDiv w:val="1"/>
      <w:marLeft w:val="0"/>
      <w:marRight w:val="0"/>
      <w:marTop w:val="0"/>
      <w:marBottom w:val="0"/>
      <w:divBdr>
        <w:top w:val="none" w:sz="0" w:space="0" w:color="auto"/>
        <w:left w:val="none" w:sz="0" w:space="0" w:color="auto"/>
        <w:bottom w:val="none" w:sz="0" w:space="0" w:color="auto"/>
        <w:right w:val="none" w:sz="0" w:space="0" w:color="auto"/>
      </w:divBdr>
    </w:div>
    <w:div w:id="2099868709">
      <w:bodyDiv w:val="1"/>
      <w:marLeft w:val="0"/>
      <w:marRight w:val="0"/>
      <w:marTop w:val="0"/>
      <w:marBottom w:val="0"/>
      <w:divBdr>
        <w:top w:val="none" w:sz="0" w:space="0" w:color="auto"/>
        <w:left w:val="none" w:sz="0" w:space="0" w:color="auto"/>
        <w:bottom w:val="none" w:sz="0" w:space="0" w:color="auto"/>
        <w:right w:val="none" w:sz="0" w:space="0" w:color="auto"/>
      </w:divBdr>
    </w:div>
    <w:div w:id="2099906593">
      <w:bodyDiv w:val="1"/>
      <w:marLeft w:val="0"/>
      <w:marRight w:val="0"/>
      <w:marTop w:val="0"/>
      <w:marBottom w:val="0"/>
      <w:divBdr>
        <w:top w:val="none" w:sz="0" w:space="0" w:color="auto"/>
        <w:left w:val="none" w:sz="0" w:space="0" w:color="auto"/>
        <w:bottom w:val="none" w:sz="0" w:space="0" w:color="auto"/>
        <w:right w:val="none" w:sz="0" w:space="0" w:color="auto"/>
      </w:divBdr>
    </w:div>
    <w:div w:id="2099907645">
      <w:bodyDiv w:val="1"/>
      <w:marLeft w:val="0"/>
      <w:marRight w:val="0"/>
      <w:marTop w:val="0"/>
      <w:marBottom w:val="0"/>
      <w:divBdr>
        <w:top w:val="none" w:sz="0" w:space="0" w:color="auto"/>
        <w:left w:val="none" w:sz="0" w:space="0" w:color="auto"/>
        <w:bottom w:val="none" w:sz="0" w:space="0" w:color="auto"/>
        <w:right w:val="none" w:sz="0" w:space="0" w:color="auto"/>
      </w:divBdr>
    </w:div>
    <w:div w:id="2099983039">
      <w:bodyDiv w:val="1"/>
      <w:marLeft w:val="0"/>
      <w:marRight w:val="0"/>
      <w:marTop w:val="0"/>
      <w:marBottom w:val="0"/>
      <w:divBdr>
        <w:top w:val="none" w:sz="0" w:space="0" w:color="auto"/>
        <w:left w:val="none" w:sz="0" w:space="0" w:color="auto"/>
        <w:bottom w:val="none" w:sz="0" w:space="0" w:color="auto"/>
        <w:right w:val="none" w:sz="0" w:space="0" w:color="auto"/>
      </w:divBdr>
    </w:div>
    <w:div w:id="2099986762">
      <w:bodyDiv w:val="1"/>
      <w:marLeft w:val="0"/>
      <w:marRight w:val="0"/>
      <w:marTop w:val="0"/>
      <w:marBottom w:val="0"/>
      <w:divBdr>
        <w:top w:val="none" w:sz="0" w:space="0" w:color="auto"/>
        <w:left w:val="none" w:sz="0" w:space="0" w:color="auto"/>
        <w:bottom w:val="none" w:sz="0" w:space="0" w:color="auto"/>
        <w:right w:val="none" w:sz="0" w:space="0" w:color="auto"/>
      </w:divBdr>
      <w:divsChild>
        <w:div w:id="1449929272">
          <w:marLeft w:val="0"/>
          <w:marRight w:val="0"/>
          <w:marTop w:val="0"/>
          <w:marBottom w:val="0"/>
          <w:divBdr>
            <w:top w:val="none" w:sz="0" w:space="0" w:color="auto"/>
            <w:left w:val="none" w:sz="0" w:space="0" w:color="auto"/>
            <w:bottom w:val="none" w:sz="0" w:space="0" w:color="auto"/>
            <w:right w:val="none" w:sz="0" w:space="0" w:color="auto"/>
          </w:divBdr>
        </w:div>
        <w:div w:id="208735394">
          <w:marLeft w:val="0"/>
          <w:marRight w:val="0"/>
          <w:marTop w:val="0"/>
          <w:marBottom w:val="0"/>
          <w:divBdr>
            <w:top w:val="none" w:sz="0" w:space="0" w:color="auto"/>
            <w:left w:val="none" w:sz="0" w:space="0" w:color="auto"/>
            <w:bottom w:val="none" w:sz="0" w:space="0" w:color="auto"/>
            <w:right w:val="none" w:sz="0" w:space="0" w:color="auto"/>
          </w:divBdr>
        </w:div>
        <w:div w:id="1202550117">
          <w:marLeft w:val="0"/>
          <w:marRight w:val="0"/>
          <w:marTop w:val="0"/>
          <w:marBottom w:val="0"/>
          <w:divBdr>
            <w:top w:val="none" w:sz="0" w:space="0" w:color="auto"/>
            <w:left w:val="none" w:sz="0" w:space="0" w:color="auto"/>
            <w:bottom w:val="none" w:sz="0" w:space="0" w:color="auto"/>
            <w:right w:val="none" w:sz="0" w:space="0" w:color="auto"/>
          </w:divBdr>
        </w:div>
        <w:div w:id="1344632024">
          <w:marLeft w:val="0"/>
          <w:marRight w:val="0"/>
          <w:marTop w:val="0"/>
          <w:marBottom w:val="0"/>
          <w:divBdr>
            <w:top w:val="none" w:sz="0" w:space="0" w:color="auto"/>
            <w:left w:val="none" w:sz="0" w:space="0" w:color="auto"/>
            <w:bottom w:val="none" w:sz="0" w:space="0" w:color="auto"/>
            <w:right w:val="none" w:sz="0" w:space="0" w:color="auto"/>
          </w:divBdr>
        </w:div>
        <w:div w:id="1054238179">
          <w:marLeft w:val="0"/>
          <w:marRight w:val="0"/>
          <w:marTop w:val="0"/>
          <w:marBottom w:val="0"/>
          <w:divBdr>
            <w:top w:val="none" w:sz="0" w:space="0" w:color="auto"/>
            <w:left w:val="none" w:sz="0" w:space="0" w:color="auto"/>
            <w:bottom w:val="none" w:sz="0" w:space="0" w:color="auto"/>
            <w:right w:val="none" w:sz="0" w:space="0" w:color="auto"/>
          </w:divBdr>
        </w:div>
        <w:div w:id="454837496">
          <w:marLeft w:val="0"/>
          <w:marRight w:val="0"/>
          <w:marTop w:val="0"/>
          <w:marBottom w:val="0"/>
          <w:divBdr>
            <w:top w:val="none" w:sz="0" w:space="0" w:color="auto"/>
            <w:left w:val="none" w:sz="0" w:space="0" w:color="auto"/>
            <w:bottom w:val="none" w:sz="0" w:space="0" w:color="auto"/>
            <w:right w:val="none" w:sz="0" w:space="0" w:color="auto"/>
          </w:divBdr>
        </w:div>
        <w:div w:id="480924075">
          <w:marLeft w:val="0"/>
          <w:marRight w:val="0"/>
          <w:marTop w:val="0"/>
          <w:marBottom w:val="0"/>
          <w:divBdr>
            <w:top w:val="none" w:sz="0" w:space="0" w:color="auto"/>
            <w:left w:val="none" w:sz="0" w:space="0" w:color="auto"/>
            <w:bottom w:val="none" w:sz="0" w:space="0" w:color="auto"/>
            <w:right w:val="none" w:sz="0" w:space="0" w:color="auto"/>
          </w:divBdr>
        </w:div>
        <w:div w:id="552429187">
          <w:marLeft w:val="0"/>
          <w:marRight w:val="0"/>
          <w:marTop w:val="0"/>
          <w:marBottom w:val="0"/>
          <w:divBdr>
            <w:top w:val="none" w:sz="0" w:space="0" w:color="auto"/>
            <w:left w:val="none" w:sz="0" w:space="0" w:color="auto"/>
            <w:bottom w:val="none" w:sz="0" w:space="0" w:color="auto"/>
            <w:right w:val="none" w:sz="0" w:space="0" w:color="auto"/>
          </w:divBdr>
        </w:div>
        <w:div w:id="81418720">
          <w:marLeft w:val="0"/>
          <w:marRight w:val="0"/>
          <w:marTop w:val="0"/>
          <w:marBottom w:val="0"/>
          <w:divBdr>
            <w:top w:val="none" w:sz="0" w:space="0" w:color="auto"/>
            <w:left w:val="none" w:sz="0" w:space="0" w:color="auto"/>
            <w:bottom w:val="none" w:sz="0" w:space="0" w:color="auto"/>
            <w:right w:val="none" w:sz="0" w:space="0" w:color="auto"/>
          </w:divBdr>
        </w:div>
        <w:div w:id="1409231083">
          <w:marLeft w:val="0"/>
          <w:marRight w:val="0"/>
          <w:marTop w:val="0"/>
          <w:marBottom w:val="0"/>
          <w:divBdr>
            <w:top w:val="none" w:sz="0" w:space="0" w:color="auto"/>
            <w:left w:val="none" w:sz="0" w:space="0" w:color="auto"/>
            <w:bottom w:val="none" w:sz="0" w:space="0" w:color="auto"/>
            <w:right w:val="none" w:sz="0" w:space="0" w:color="auto"/>
          </w:divBdr>
        </w:div>
        <w:div w:id="791287257">
          <w:marLeft w:val="0"/>
          <w:marRight w:val="0"/>
          <w:marTop w:val="0"/>
          <w:marBottom w:val="0"/>
          <w:divBdr>
            <w:top w:val="none" w:sz="0" w:space="0" w:color="auto"/>
            <w:left w:val="none" w:sz="0" w:space="0" w:color="auto"/>
            <w:bottom w:val="none" w:sz="0" w:space="0" w:color="auto"/>
            <w:right w:val="none" w:sz="0" w:space="0" w:color="auto"/>
          </w:divBdr>
        </w:div>
        <w:div w:id="1852646378">
          <w:marLeft w:val="0"/>
          <w:marRight w:val="0"/>
          <w:marTop w:val="0"/>
          <w:marBottom w:val="0"/>
          <w:divBdr>
            <w:top w:val="none" w:sz="0" w:space="0" w:color="auto"/>
            <w:left w:val="none" w:sz="0" w:space="0" w:color="auto"/>
            <w:bottom w:val="none" w:sz="0" w:space="0" w:color="auto"/>
            <w:right w:val="none" w:sz="0" w:space="0" w:color="auto"/>
          </w:divBdr>
        </w:div>
        <w:div w:id="825050343">
          <w:marLeft w:val="0"/>
          <w:marRight w:val="0"/>
          <w:marTop w:val="0"/>
          <w:marBottom w:val="0"/>
          <w:divBdr>
            <w:top w:val="none" w:sz="0" w:space="0" w:color="auto"/>
            <w:left w:val="none" w:sz="0" w:space="0" w:color="auto"/>
            <w:bottom w:val="none" w:sz="0" w:space="0" w:color="auto"/>
            <w:right w:val="none" w:sz="0" w:space="0" w:color="auto"/>
          </w:divBdr>
        </w:div>
        <w:div w:id="992224838">
          <w:marLeft w:val="0"/>
          <w:marRight w:val="0"/>
          <w:marTop w:val="0"/>
          <w:marBottom w:val="0"/>
          <w:divBdr>
            <w:top w:val="none" w:sz="0" w:space="0" w:color="auto"/>
            <w:left w:val="none" w:sz="0" w:space="0" w:color="auto"/>
            <w:bottom w:val="none" w:sz="0" w:space="0" w:color="auto"/>
            <w:right w:val="none" w:sz="0" w:space="0" w:color="auto"/>
          </w:divBdr>
        </w:div>
        <w:div w:id="1802263531">
          <w:marLeft w:val="0"/>
          <w:marRight w:val="0"/>
          <w:marTop w:val="0"/>
          <w:marBottom w:val="0"/>
          <w:divBdr>
            <w:top w:val="none" w:sz="0" w:space="0" w:color="auto"/>
            <w:left w:val="none" w:sz="0" w:space="0" w:color="auto"/>
            <w:bottom w:val="none" w:sz="0" w:space="0" w:color="auto"/>
            <w:right w:val="none" w:sz="0" w:space="0" w:color="auto"/>
          </w:divBdr>
        </w:div>
        <w:div w:id="1085497167">
          <w:marLeft w:val="0"/>
          <w:marRight w:val="0"/>
          <w:marTop w:val="0"/>
          <w:marBottom w:val="0"/>
          <w:divBdr>
            <w:top w:val="none" w:sz="0" w:space="0" w:color="auto"/>
            <w:left w:val="none" w:sz="0" w:space="0" w:color="auto"/>
            <w:bottom w:val="none" w:sz="0" w:space="0" w:color="auto"/>
            <w:right w:val="none" w:sz="0" w:space="0" w:color="auto"/>
          </w:divBdr>
        </w:div>
        <w:div w:id="312873808">
          <w:marLeft w:val="0"/>
          <w:marRight w:val="0"/>
          <w:marTop w:val="0"/>
          <w:marBottom w:val="0"/>
          <w:divBdr>
            <w:top w:val="none" w:sz="0" w:space="0" w:color="auto"/>
            <w:left w:val="none" w:sz="0" w:space="0" w:color="auto"/>
            <w:bottom w:val="none" w:sz="0" w:space="0" w:color="auto"/>
            <w:right w:val="none" w:sz="0" w:space="0" w:color="auto"/>
          </w:divBdr>
        </w:div>
        <w:div w:id="1671828448">
          <w:marLeft w:val="0"/>
          <w:marRight w:val="0"/>
          <w:marTop w:val="0"/>
          <w:marBottom w:val="0"/>
          <w:divBdr>
            <w:top w:val="none" w:sz="0" w:space="0" w:color="auto"/>
            <w:left w:val="none" w:sz="0" w:space="0" w:color="auto"/>
            <w:bottom w:val="none" w:sz="0" w:space="0" w:color="auto"/>
            <w:right w:val="none" w:sz="0" w:space="0" w:color="auto"/>
          </w:divBdr>
        </w:div>
        <w:div w:id="1201673935">
          <w:marLeft w:val="0"/>
          <w:marRight w:val="0"/>
          <w:marTop w:val="0"/>
          <w:marBottom w:val="0"/>
          <w:divBdr>
            <w:top w:val="none" w:sz="0" w:space="0" w:color="auto"/>
            <w:left w:val="none" w:sz="0" w:space="0" w:color="auto"/>
            <w:bottom w:val="none" w:sz="0" w:space="0" w:color="auto"/>
            <w:right w:val="none" w:sz="0" w:space="0" w:color="auto"/>
          </w:divBdr>
        </w:div>
        <w:div w:id="18316585">
          <w:marLeft w:val="0"/>
          <w:marRight w:val="0"/>
          <w:marTop w:val="0"/>
          <w:marBottom w:val="0"/>
          <w:divBdr>
            <w:top w:val="none" w:sz="0" w:space="0" w:color="auto"/>
            <w:left w:val="none" w:sz="0" w:space="0" w:color="auto"/>
            <w:bottom w:val="none" w:sz="0" w:space="0" w:color="auto"/>
            <w:right w:val="none" w:sz="0" w:space="0" w:color="auto"/>
          </w:divBdr>
        </w:div>
        <w:div w:id="502355556">
          <w:marLeft w:val="0"/>
          <w:marRight w:val="0"/>
          <w:marTop w:val="0"/>
          <w:marBottom w:val="0"/>
          <w:divBdr>
            <w:top w:val="none" w:sz="0" w:space="0" w:color="auto"/>
            <w:left w:val="none" w:sz="0" w:space="0" w:color="auto"/>
            <w:bottom w:val="none" w:sz="0" w:space="0" w:color="auto"/>
            <w:right w:val="none" w:sz="0" w:space="0" w:color="auto"/>
          </w:divBdr>
        </w:div>
        <w:div w:id="1798445181">
          <w:marLeft w:val="0"/>
          <w:marRight w:val="0"/>
          <w:marTop w:val="0"/>
          <w:marBottom w:val="0"/>
          <w:divBdr>
            <w:top w:val="none" w:sz="0" w:space="0" w:color="auto"/>
            <w:left w:val="none" w:sz="0" w:space="0" w:color="auto"/>
            <w:bottom w:val="none" w:sz="0" w:space="0" w:color="auto"/>
            <w:right w:val="none" w:sz="0" w:space="0" w:color="auto"/>
          </w:divBdr>
        </w:div>
        <w:div w:id="1930888823">
          <w:marLeft w:val="0"/>
          <w:marRight w:val="0"/>
          <w:marTop w:val="0"/>
          <w:marBottom w:val="0"/>
          <w:divBdr>
            <w:top w:val="none" w:sz="0" w:space="0" w:color="auto"/>
            <w:left w:val="none" w:sz="0" w:space="0" w:color="auto"/>
            <w:bottom w:val="none" w:sz="0" w:space="0" w:color="auto"/>
            <w:right w:val="none" w:sz="0" w:space="0" w:color="auto"/>
          </w:divBdr>
        </w:div>
        <w:div w:id="1271469316">
          <w:marLeft w:val="0"/>
          <w:marRight w:val="0"/>
          <w:marTop w:val="0"/>
          <w:marBottom w:val="0"/>
          <w:divBdr>
            <w:top w:val="none" w:sz="0" w:space="0" w:color="auto"/>
            <w:left w:val="none" w:sz="0" w:space="0" w:color="auto"/>
            <w:bottom w:val="none" w:sz="0" w:space="0" w:color="auto"/>
            <w:right w:val="none" w:sz="0" w:space="0" w:color="auto"/>
          </w:divBdr>
        </w:div>
        <w:div w:id="856193364">
          <w:marLeft w:val="0"/>
          <w:marRight w:val="0"/>
          <w:marTop w:val="0"/>
          <w:marBottom w:val="0"/>
          <w:divBdr>
            <w:top w:val="none" w:sz="0" w:space="0" w:color="auto"/>
            <w:left w:val="none" w:sz="0" w:space="0" w:color="auto"/>
            <w:bottom w:val="none" w:sz="0" w:space="0" w:color="auto"/>
            <w:right w:val="none" w:sz="0" w:space="0" w:color="auto"/>
          </w:divBdr>
        </w:div>
        <w:div w:id="469329733">
          <w:marLeft w:val="0"/>
          <w:marRight w:val="0"/>
          <w:marTop w:val="0"/>
          <w:marBottom w:val="0"/>
          <w:divBdr>
            <w:top w:val="none" w:sz="0" w:space="0" w:color="auto"/>
            <w:left w:val="none" w:sz="0" w:space="0" w:color="auto"/>
            <w:bottom w:val="none" w:sz="0" w:space="0" w:color="auto"/>
            <w:right w:val="none" w:sz="0" w:space="0" w:color="auto"/>
          </w:divBdr>
        </w:div>
        <w:div w:id="188421413">
          <w:marLeft w:val="0"/>
          <w:marRight w:val="0"/>
          <w:marTop w:val="0"/>
          <w:marBottom w:val="0"/>
          <w:divBdr>
            <w:top w:val="none" w:sz="0" w:space="0" w:color="auto"/>
            <w:left w:val="none" w:sz="0" w:space="0" w:color="auto"/>
            <w:bottom w:val="none" w:sz="0" w:space="0" w:color="auto"/>
            <w:right w:val="none" w:sz="0" w:space="0" w:color="auto"/>
          </w:divBdr>
        </w:div>
        <w:div w:id="1004478687">
          <w:marLeft w:val="0"/>
          <w:marRight w:val="0"/>
          <w:marTop w:val="0"/>
          <w:marBottom w:val="0"/>
          <w:divBdr>
            <w:top w:val="none" w:sz="0" w:space="0" w:color="auto"/>
            <w:left w:val="none" w:sz="0" w:space="0" w:color="auto"/>
            <w:bottom w:val="none" w:sz="0" w:space="0" w:color="auto"/>
            <w:right w:val="none" w:sz="0" w:space="0" w:color="auto"/>
          </w:divBdr>
        </w:div>
        <w:div w:id="2135250995">
          <w:marLeft w:val="0"/>
          <w:marRight w:val="0"/>
          <w:marTop w:val="0"/>
          <w:marBottom w:val="0"/>
          <w:divBdr>
            <w:top w:val="none" w:sz="0" w:space="0" w:color="auto"/>
            <w:left w:val="none" w:sz="0" w:space="0" w:color="auto"/>
            <w:bottom w:val="none" w:sz="0" w:space="0" w:color="auto"/>
            <w:right w:val="none" w:sz="0" w:space="0" w:color="auto"/>
          </w:divBdr>
        </w:div>
        <w:div w:id="882016176">
          <w:marLeft w:val="0"/>
          <w:marRight w:val="0"/>
          <w:marTop w:val="0"/>
          <w:marBottom w:val="0"/>
          <w:divBdr>
            <w:top w:val="none" w:sz="0" w:space="0" w:color="auto"/>
            <w:left w:val="none" w:sz="0" w:space="0" w:color="auto"/>
            <w:bottom w:val="none" w:sz="0" w:space="0" w:color="auto"/>
            <w:right w:val="none" w:sz="0" w:space="0" w:color="auto"/>
          </w:divBdr>
        </w:div>
        <w:div w:id="1257515656">
          <w:marLeft w:val="0"/>
          <w:marRight w:val="0"/>
          <w:marTop w:val="0"/>
          <w:marBottom w:val="0"/>
          <w:divBdr>
            <w:top w:val="none" w:sz="0" w:space="0" w:color="auto"/>
            <w:left w:val="none" w:sz="0" w:space="0" w:color="auto"/>
            <w:bottom w:val="none" w:sz="0" w:space="0" w:color="auto"/>
            <w:right w:val="none" w:sz="0" w:space="0" w:color="auto"/>
          </w:divBdr>
        </w:div>
        <w:div w:id="1564566464">
          <w:marLeft w:val="0"/>
          <w:marRight w:val="0"/>
          <w:marTop w:val="0"/>
          <w:marBottom w:val="0"/>
          <w:divBdr>
            <w:top w:val="none" w:sz="0" w:space="0" w:color="auto"/>
            <w:left w:val="none" w:sz="0" w:space="0" w:color="auto"/>
            <w:bottom w:val="none" w:sz="0" w:space="0" w:color="auto"/>
            <w:right w:val="none" w:sz="0" w:space="0" w:color="auto"/>
          </w:divBdr>
        </w:div>
        <w:div w:id="966542821">
          <w:marLeft w:val="0"/>
          <w:marRight w:val="0"/>
          <w:marTop w:val="0"/>
          <w:marBottom w:val="0"/>
          <w:divBdr>
            <w:top w:val="none" w:sz="0" w:space="0" w:color="auto"/>
            <w:left w:val="none" w:sz="0" w:space="0" w:color="auto"/>
            <w:bottom w:val="none" w:sz="0" w:space="0" w:color="auto"/>
            <w:right w:val="none" w:sz="0" w:space="0" w:color="auto"/>
          </w:divBdr>
        </w:div>
        <w:div w:id="1579747817">
          <w:marLeft w:val="0"/>
          <w:marRight w:val="0"/>
          <w:marTop w:val="0"/>
          <w:marBottom w:val="0"/>
          <w:divBdr>
            <w:top w:val="none" w:sz="0" w:space="0" w:color="auto"/>
            <w:left w:val="none" w:sz="0" w:space="0" w:color="auto"/>
            <w:bottom w:val="none" w:sz="0" w:space="0" w:color="auto"/>
            <w:right w:val="none" w:sz="0" w:space="0" w:color="auto"/>
          </w:divBdr>
        </w:div>
        <w:div w:id="156187978">
          <w:marLeft w:val="0"/>
          <w:marRight w:val="0"/>
          <w:marTop w:val="0"/>
          <w:marBottom w:val="0"/>
          <w:divBdr>
            <w:top w:val="none" w:sz="0" w:space="0" w:color="auto"/>
            <w:left w:val="none" w:sz="0" w:space="0" w:color="auto"/>
            <w:bottom w:val="none" w:sz="0" w:space="0" w:color="auto"/>
            <w:right w:val="none" w:sz="0" w:space="0" w:color="auto"/>
          </w:divBdr>
        </w:div>
        <w:div w:id="2124641738">
          <w:marLeft w:val="0"/>
          <w:marRight w:val="0"/>
          <w:marTop w:val="0"/>
          <w:marBottom w:val="0"/>
          <w:divBdr>
            <w:top w:val="none" w:sz="0" w:space="0" w:color="auto"/>
            <w:left w:val="none" w:sz="0" w:space="0" w:color="auto"/>
            <w:bottom w:val="none" w:sz="0" w:space="0" w:color="auto"/>
            <w:right w:val="none" w:sz="0" w:space="0" w:color="auto"/>
          </w:divBdr>
        </w:div>
        <w:div w:id="1372151814">
          <w:marLeft w:val="0"/>
          <w:marRight w:val="0"/>
          <w:marTop w:val="0"/>
          <w:marBottom w:val="0"/>
          <w:divBdr>
            <w:top w:val="none" w:sz="0" w:space="0" w:color="auto"/>
            <w:left w:val="none" w:sz="0" w:space="0" w:color="auto"/>
            <w:bottom w:val="none" w:sz="0" w:space="0" w:color="auto"/>
            <w:right w:val="none" w:sz="0" w:space="0" w:color="auto"/>
          </w:divBdr>
        </w:div>
        <w:div w:id="1157185560">
          <w:marLeft w:val="0"/>
          <w:marRight w:val="0"/>
          <w:marTop w:val="0"/>
          <w:marBottom w:val="0"/>
          <w:divBdr>
            <w:top w:val="none" w:sz="0" w:space="0" w:color="auto"/>
            <w:left w:val="none" w:sz="0" w:space="0" w:color="auto"/>
            <w:bottom w:val="none" w:sz="0" w:space="0" w:color="auto"/>
            <w:right w:val="none" w:sz="0" w:space="0" w:color="auto"/>
          </w:divBdr>
        </w:div>
        <w:div w:id="28798303">
          <w:marLeft w:val="0"/>
          <w:marRight w:val="0"/>
          <w:marTop w:val="0"/>
          <w:marBottom w:val="0"/>
          <w:divBdr>
            <w:top w:val="none" w:sz="0" w:space="0" w:color="auto"/>
            <w:left w:val="none" w:sz="0" w:space="0" w:color="auto"/>
            <w:bottom w:val="none" w:sz="0" w:space="0" w:color="auto"/>
            <w:right w:val="none" w:sz="0" w:space="0" w:color="auto"/>
          </w:divBdr>
        </w:div>
        <w:div w:id="2080521972">
          <w:marLeft w:val="0"/>
          <w:marRight w:val="0"/>
          <w:marTop w:val="0"/>
          <w:marBottom w:val="0"/>
          <w:divBdr>
            <w:top w:val="none" w:sz="0" w:space="0" w:color="auto"/>
            <w:left w:val="none" w:sz="0" w:space="0" w:color="auto"/>
            <w:bottom w:val="none" w:sz="0" w:space="0" w:color="auto"/>
            <w:right w:val="none" w:sz="0" w:space="0" w:color="auto"/>
          </w:divBdr>
        </w:div>
        <w:div w:id="990717800">
          <w:marLeft w:val="0"/>
          <w:marRight w:val="0"/>
          <w:marTop w:val="0"/>
          <w:marBottom w:val="0"/>
          <w:divBdr>
            <w:top w:val="none" w:sz="0" w:space="0" w:color="auto"/>
            <w:left w:val="none" w:sz="0" w:space="0" w:color="auto"/>
            <w:bottom w:val="none" w:sz="0" w:space="0" w:color="auto"/>
            <w:right w:val="none" w:sz="0" w:space="0" w:color="auto"/>
          </w:divBdr>
        </w:div>
        <w:div w:id="665401984">
          <w:marLeft w:val="0"/>
          <w:marRight w:val="0"/>
          <w:marTop w:val="0"/>
          <w:marBottom w:val="0"/>
          <w:divBdr>
            <w:top w:val="none" w:sz="0" w:space="0" w:color="auto"/>
            <w:left w:val="none" w:sz="0" w:space="0" w:color="auto"/>
            <w:bottom w:val="none" w:sz="0" w:space="0" w:color="auto"/>
            <w:right w:val="none" w:sz="0" w:space="0" w:color="auto"/>
          </w:divBdr>
        </w:div>
        <w:div w:id="160388104">
          <w:marLeft w:val="0"/>
          <w:marRight w:val="0"/>
          <w:marTop w:val="0"/>
          <w:marBottom w:val="0"/>
          <w:divBdr>
            <w:top w:val="none" w:sz="0" w:space="0" w:color="auto"/>
            <w:left w:val="none" w:sz="0" w:space="0" w:color="auto"/>
            <w:bottom w:val="none" w:sz="0" w:space="0" w:color="auto"/>
            <w:right w:val="none" w:sz="0" w:space="0" w:color="auto"/>
          </w:divBdr>
        </w:div>
        <w:div w:id="716314362">
          <w:marLeft w:val="0"/>
          <w:marRight w:val="0"/>
          <w:marTop w:val="0"/>
          <w:marBottom w:val="0"/>
          <w:divBdr>
            <w:top w:val="none" w:sz="0" w:space="0" w:color="auto"/>
            <w:left w:val="none" w:sz="0" w:space="0" w:color="auto"/>
            <w:bottom w:val="none" w:sz="0" w:space="0" w:color="auto"/>
            <w:right w:val="none" w:sz="0" w:space="0" w:color="auto"/>
          </w:divBdr>
        </w:div>
        <w:div w:id="785001773">
          <w:marLeft w:val="0"/>
          <w:marRight w:val="0"/>
          <w:marTop w:val="0"/>
          <w:marBottom w:val="0"/>
          <w:divBdr>
            <w:top w:val="none" w:sz="0" w:space="0" w:color="auto"/>
            <w:left w:val="none" w:sz="0" w:space="0" w:color="auto"/>
            <w:bottom w:val="none" w:sz="0" w:space="0" w:color="auto"/>
            <w:right w:val="none" w:sz="0" w:space="0" w:color="auto"/>
          </w:divBdr>
        </w:div>
        <w:div w:id="1079400214">
          <w:marLeft w:val="0"/>
          <w:marRight w:val="0"/>
          <w:marTop w:val="0"/>
          <w:marBottom w:val="0"/>
          <w:divBdr>
            <w:top w:val="none" w:sz="0" w:space="0" w:color="auto"/>
            <w:left w:val="none" w:sz="0" w:space="0" w:color="auto"/>
            <w:bottom w:val="none" w:sz="0" w:space="0" w:color="auto"/>
            <w:right w:val="none" w:sz="0" w:space="0" w:color="auto"/>
          </w:divBdr>
        </w:div>
        <w:div w:id="739905914">
          <w:marLeft w:val="0"/>
          <w:marRight w:val="0"/>
          <w:marTop w:val="0"/>
          <w:marBottom w:val="0"/>
          <w:divBdr>
            <w:top w:val="none" w:sz="0" w:space="0" w:color="auto"/>
            <w:left w:val="none" w:sz="0" w:space="0" w:color="auto"/>
            <w:bottom w:val="none" w:sz="0" w:space="0" w:color="auto"/>
            <w:right w:val="none" w:sz="0" w:space="0" w:color="auto"/>
          </w:divBdr>
        </w:div>
        <w:div w:id="943684021">
          <w:marLeft w:val="0"/>
          <w:marRight w:val="0"/>
          <w:marTop w:val="0"/>
          <w:marBottom w:val="0"/>
          <w:divBdr>
            <w:top w:val="none" w:sz="0" w:space="0" w:color="auto"/>
            <w:left w:val="none" w:sz="0" w:space="0" w:color="auto"/>
            <w:bottom w:val="none" w:sz="0" w:space="0" w:color="auto"/>
            <w:right w:val="none" w:sz="0" w:space="0" w:color="auto"/>
          </w:divBdr>
        </w:div>
        <w:div w:id="132601609">
          <w:marLeft w:val="0"/>
          <w:marRight w:val="0"/>
          <w:marTop w:val="0"/>
          <w:marBottom w:val="0"/>
          <w:divBdr>
            <w:top w:val="none" w:sz="0" w:space="0" w:color="auto"/>
            <w:left w:val="none" w:sz="0" w:space="0" w:color="auto"/>
            <w:bottom w:val="none" w:sz="0" w:space="0" w:color="auto"/>
            <w:right w:val="none" w:sz="0" w:space="0" w:color="auto"/>
          </w:divBdr>
        </w:div>
        <w:div w:id="220361440">
          <w:marLeft w:val="0"/>
          <w:marRight w:val="0"/>
          <w:marTop w:val="0"/>
          <w:marBottom w:val="0"/>
          <w:divBdr>
            <w:top w:val="none" w:sz="0" w:space="0" w:color="auto"/>
            <w:left w:val="none" w:sz="0" w:space="0" w:color="auto"/>
            <w:bottom w:val="none" w:sz="0" w:space="0" w:color="auto"/>
            <w:right w:val="none" w:sz="0" w:space="0" w:color="auto"/>
          </w:divBdr>
        </w:div>
        <w:div w:id="1517504787">
          <w:marLeft w:val="0"/>
          <w:marRight w:val="0"/>
          <w:marTop w:val="0"/>
          <w:marBottom w:val="0"/>
          <w:divBdr>
            <w:top w:val="none" w:sz="0" w:space="0" w:color="auto"/>
            <w:left w:val="none" w:sz="0" w:space="0" w:color="auto"/>
            <w:bottom w:val="none" w:sz="0" w:space="0" w:color="auto"/>
            <w:right w:val="none" w:sz="0" w:space="0" w:color="auto"/>
          </w:divBdr>
        </w:div>
        <w:div w:id="30228089">
          <w:marLeft w:val="0"/>
          <w:marRight w:val="0"/>
          <w:marTop w:val="0"/>
          <w:marBottom w:val="0"/>
          <w:divBdr>
            <w:top w:val="none" w:sz="0" w:space="0" w:color="auto"/>
            <w:left w:val="none" w:sz="0" w:space="0" w:color="auto"/>
            <w:bottom w:val="none" w:sz="0" w:space="0" w:color="auto"/>
            <w:right w:val="none" w:sz="0" w:space="0" w:color="auto"/>
          </w:divBdr>
        </w:div>
        <w:div w:id="1547371020">
          <w:marLeft w:val="0"/>
          <w:marRight w:val="0"/>
          <w:marTop w:val="0"/>
          <w:marBottom w:val="0"/>
          <w:divBdr>
            <w:top w:val="none" w:sz="0" w:space="0" w:color="auto"/>
            <w:left w:val="none" w:sz="0" w:space="0" w:color="auto"/>
            <w:bottom w:val="none" w:sz="0" w:space="0" w:color="auto"/>
            <w:right w:val="none" w:sz="0" w:space="0" w:color="auto"/>
          </w:divBdr>
        </w:div>
        <w:div w:id="1186753241">
          <w:marLeft w:val="0"/>
          <w:marRight w:val="0"/>
          <w:marTop w:val="0"/>
          <w:marBottom w:val="0"/>
          <w:divBdr>
            <w:top w:val="none" w:sz="0" w:space="0" w:color="auto"/>
            <w:left w:val="none" w:sz="0" w:space="0" w:color="auto"/>
            <w:bottom w:val="none" w:sz="0" w:space="0" w:color="auto"/>
            <w:right w:val="none" w:sz="0" w:space="0" w:color="auto"/>
          </w:divBdr>
        </w:div>
        <w:div w:id="1890068995">
          <w:marLeft w:val="0"/>
          <w:marRight w:val="0"/>
          <w:marTop w:val="0"/>
          <w:marBottom w:val="0"/>
          <w:divBdr>
            <w:top w:val="none" w:sz="0" w:space="0" w:color="auto"/>
            <w:left w:val="none" w:sz="0" w:space="0" w:color="auto"/>
            <w:bottom w:val="none" w:sz="0" w:space="0" w:color="auto"/>
            <w:right w:val="none" w:sz="0" w:space="0" w:color="auto"/>
          </w:divBdr>
        </w:div>
        <w:div w:id="511261328">
          <w:marLeft w:val="0"/>
          <w:marRight w:val="0"/>
          <w:marTop w:val="0"/>
          <w:marBottom w:val="0"/>
          <w:divBdr>
            <w:top w:val="none" w:sz="0" w:space="0" w:color="auto"/>
            <w:left w:val="none" w:sz="0" w:space="0" w:color="auto"/>
            <w:bottom w:val="none" w:sz="0" w:space="0" w:color="auto"/>
            <w:right w:val="none" w:sz="0" w:space="0" w:color="auto"/>
          </w:divBdr>
        </w:div>
        <w:div w:id="1298687076">
          <w:marLeft w:val="0"/>
          <w:marRight w:val="0"/>
          <w:marTop w:val="0"/>
          <w:marBottom w:val="0"/>
          <w:divBdr>
            <w:top w:val="none" w:sz="0" w:space="0" w:color="auto"/>
            <w:left w:val="none" w:sz="0" w:space="0" w:color="auto"/>
            <w:bottom w:val="none" w:sz="0" w:space="0" w:color="auto"/>
            <w:right w:val="none" w:sz="0" w:space="0" w:color="auto"/>
          </w:divBdr>
        </w:div>
        <w:div w:id="1089156868">
          <w:marLeft w:val="0"/>
          <w:marRight w:val="0"/>
          <w:marTop w:val="0"/>
          <w:marBottom w:val="0"/>
          <w:divBdr>
            <w:top w:val="none" w:sz="0" w:space="0" w:color="auto"/>
            <w:left w:val="none" w:sz="0" w:space="0" w:color="auto"/>
            <w:bottom w:val="none" w:sz="0" w:space="0" w:color="auto"/>
            <w:right w:val="none" w:sz="0" w:space="0" w:color="auto"/>
          </w:divBdr>
        </w:div>
        <w:div w:id="1451120913">
          <w:marLeft w:val="0"/>
          <w:marRight w:val="0"/>
          <w:marTop w:val="0"/>
          <w:marBottom w:val="0"/>
          <w:divBdr>
            <w:top w:val="none" w:sz="0" w:space="0" w:color="auto"/>
            <w:left w:val="none" w:sz="0" w:space="0" w:color="auto"/>
            <w:bottom w:val="none" w:sz="0" w:space="0" w:color="auto"/>
            <w:right w:val="none" w:sz="0" w:space="0" w:color="auto"/>
          </w:divBdr>
        </w:div>
        <w:div w:id="1854146434">
          <w:marLeft w:val="0"/>
          <w:marRight w:val="0"/>
          <w:marTop w:val="0"/>
          <w:marBottom w:val="0"/>
          <w:divBdr>
            <w:top w:val="none" w:sz="0" w:space="0" w:color="auto"/>
            <w:left w:val="none" w:sz="0" w:space="0" w:color="auto"/>
            <w:bottom w:val="none" w:sz="0" w:space="0" w:color="auto"/>
            <w:right w:val="none" w:sz="0" w:space="0" w:color="auto"/>
          </w:divBdr>
        </w:div>
        <w:div w:id="687832893">
          <w:marLeft w:val="0"/>
          <w:marRight w:val="0"/>
          <w:marTop w:val="0"/>
          <w:marBottom w:val="0"/>
          <w:divBdr>
            <w:top w:val="none" w:sz="0" w:space="0" w:color="auto"/>
            <w:left w:val="none" w:sz="0" w:space="0" w:color="auto"/>
            <w:bottom w:val="none" w:sz="0" w:space="0" w:color="auto"/>
            <w:right w:val="none" w:sz="0" w:space="0" w:color="auto"/>
          </w:divBdr>
        </w:div>
        <w:div w:id="1869366318">
          <w:marLeft w:val="0"/>
          <w:marRight w:val="0"/>
          <w:marTop w:val="0"/>
          <w:marBottom w:val="0"/>
          <w:divBdr>
            <w:top w:val="none" w:sz="0" w:space="0" w:color="auto"/>
            <w:left w:val="none" w:sz="0" w:space="0" w:color="auto"/>
            <w:bottom w:val="none" w:sz="0" w:space="0" w:color="auto"/>
            <w:right w:val="none" w:sz="0" w:space="0" w:color="auto"/>
          </w:divBdr>
        </w:div>
        <w:div w:id="764813590">
          <w:marLeft w:val="0"/>
          <w:marRight w:val="0"/>
          <w:marTop w:val="0"/>
          <w:marBottom w:val="0"/>
          <w:divBdr>
            <w:top w:val="none" w:sz="0" w:space="0" w:color="auto"/>
            <w:left w:val="none" w:sz="0" w:space="0" w:color="auto"/>
            <w:bottom w:val="none" w:sz="0" w:space="0" w:color="auto"/>
            <w:right w:val="none" w:sz="0" w:space="0" w:color="auto"/>
          </w:divBdr>
        </w:div>
        <w:div w:id="625893070">
          <w:marLeft w:val="0"/>
          <w:marRight w:val="0"/>
          <w:marTop w:val="0"/>
          <w:marBottom w:val="0"/>
          <w:divBdr>
            <w:top w:val="none" w:sz="0" w:space="0" w:color="auto"/>
            <w:left w:val="none" w:sz="0" w:space="0" w:color="auto"/>
            <w:bottom w:val="none" w:sz="0" w:space="0" w:color="auto"/>
            <w:right w:val="none" w:sz="0" w:space="0" w:color="auto"/>
          </w:divBdr>
        </w:div>
        <w:div w:id="248395856">
          <w:marLeft w:val="0"/>
          <w:marRight w:val="0"/>
          <w:marTop w:val="0"/>
          <w:marBottom w:val="0"/>
          <w:divBdr>
            <w:top w:val="none" w:sz="0" w:space="0" w:color="auto"/>
            <w:left w:val="none" w:sz="0" w:space="0" w:color="auto"/>
            <w:bottom w:val="none" w:sz="0" w:space="0" w:color="auto"/>
            <w:right w:val="none" w:sz="0" w:space="0" w:color="auto"/>
          </w:divBdr>
        </w:div>
        <w:div w:id="719402710">
          <w:marLeft w:val="0"/>
          <w:marRight w:val="0"/>
          <w:marTop w:val="0"/>
          <w:marBottom w:val="0"/>
          <w:divBdr>
            <w:top w:val="none" w:sz="0" w:space="0" w:color="auto"/>
            <w:left w:val="none" w:sz="0" w:space="0" w:color="auto"/>
            <w:bottom w:val="none" w:sz="0" w:space="0" w:color="auto"/>
            <w:right w:val="none" w:sz="0" w:space="0" w:color="auto"/>
          </w:divBdr>
        </w:div>
        <w:div w:id="1408531150">
          <w:marLeft w:val="0"/>
          <w:marRight w:val="0"/>
          <w:marTop w:val="0"/>
          <w:marBottom w:val="0"/>
          <w:divBdr>
            <w:top w:val="none" w:sz="0" w:space="0" w:color="auto"/>
            <w:left w:val="none" w:sz="0" w:space="0" w:color="auto"/>
            <w:bottom w:val="none" w:sz="0" w:space="0" w:color="auto"/>
            <w:right w:val="none" w:sz="0" w:space="0" w:color="auto"/>
          </w:divBdr>
        </w:div>
        <w:div w:id="1512797659">
          <w:marLeft w:val="0"/>
          <w:marRight w:val="0"/>
          <w:marTop w:val="0"/>
          <w:marBottom w:val="0"/>
          <w:divBdr>
            <w:top w:val="none" w:sz="0" w:space="0" w:color="auto"/>
            <w:left w:val="none" w:sz="0" w:space="0" w:color="auto"/>
            <w:bottom w:val="none" w:sz="0" w:space="0" w:color="auto"/>
            <w:right w:val="none" w:sz="0" w:space="0" w:color="auto"/>
          </w:divBdr>
        </w:div>
        <w:div w:id="831868809">
          <w:marLeft w:val="0"/>
          <w:marRight w:val="0"/>
          <w:marTop w:val="0"/>
          <w:marBottom w:val="0"/>
          <w:divBdr>
            <w:top w:val="none" w:sz="0" w:space="0" w:color="auto"/>
            <w:left w:val="none" w:sz="0" w:space="0" w:color="auto"/>
            <w:bottom w:val="none" w:sz="0" w:space="0" w:color="auto"/>
            <w:right w:val="none" w:sz="0" w:space="0" w:color="auto"/>
          </w:divBdr>
        </w:div>
        <w:div w:id="840388698">
          <w:marLeft w:val="0"/>
          <w:marRight w:val="0"/>
          <w:marTop w:val="0"/>
          <w:marBottom w:val="0"/>
          <w:divBdr>
            <w:top w:val="none" w:sz="0" w:space="0" w:color="auto"/>
            <w:left w:val="none" w:sz="0" w:space="0" w:color="auto"/>
            <w:bottom w:val="none" w:sz="0" w:space="0" w:color="auto"/>
            <w:right w:val="none" w:sz="0" w:space="0" w:color="auto"/>
          </w:divBdr>
        </w:div>
        <w:div w:id="1102458175">
          <w:marLeft w:val="0"/>
          <w:marRight w:val="0"/>
          <w:marTop w:val="0"/>
          <w:marBottom w:val="0"/>
          <w:divBdr>
            <w:top w:val="none" w:sz="0" w:space="0" w:color="auto"/>
            <w:left w:val="none" w:sz="0" w:space="0" w:color="auto"/>
            <w:bottom w:val="none" w:sz="0" w:space="0" w:color="auto"/>
            <w:right w:val="none" w:sz="0" w:space="0" w:color="auto"/>
          </w:divBdr>
        </w:div>
        <w:div w:id="2055274867">
          <w:marLeft w:val="0"/>
          <w:marRight w:val="0"/>
          <w:marTop w:val="0"/>
          <w:marBottom w:val="0"/>
          <w:divBdr>
            <w:top w:val="none" w:sz="0" w:space="0" w:color="auto"/>
            <w:left w:val="none" w:sz="0" w:space="0" w:color="auto"/>
            <w:bottom w:val="none" w:sz="0" w:space="0" w:color="auto"/>
            <w:right w:val="none" w:sz="0" w:space="0" w:color="auto"/>
          </w:divBdr>
        </w:div>
        <w:div w:id="1642073997">
          <w:marLeft w:val="0"/>
          <w:marRight w:val="0"/>
          <w:marTop w:val="0"/>
          <w:marBottom w:val="0"/>
          <w:divBdr>
            <w:top w:val="none" w:sz="0" w:space="0" w:color="auto"/>
            <w:left w:val="none" w:sz="0" w:space="0" w:color="auto"/>
            <w:bottom w:val="none" w:sz="0" w:space="0" w:color="auto"/>
            <w:right w:val="none" w:sz="0" w:space="0" w:color="auto"/>
          </w:divBdr>
        </w:div>
        <w:div w:id="1984768851">
          <w:marLeft w:val="0"/>
          <w:marRight w:val="0"/>
          <w:marTop w:val="0"/>
          <w:marBottom w:val="0"/>
          <w:divBdr>
            <w:top w:val="none" w:sz="0" w:space="0" w:color="auto"/>
            <w:left w:val="none" w:sz="0" w:space="0" w:color="auto"/>
            <w:bottom w:val="none" w:sz="0" w:space="0" w:color="auto"/>
            <w:right w:val="none" w:sz="0" w:space="0" w:color="auto"/>
          </w:divBdr>
        </w:div>
        <w:div w:id="677198392">
          <w:marLeft w:val="0"/>
          <w:marRight w:val="0"/>
          <w:marTop w:val="0"/>
          <w:marBottom w:val="0"/>
          <w:divBdr>
            <w:top w:val="none" w:sz="0" w:space="0" w:color="auto"/>
            <w:left w:val="none" w:sz="0" w:space="0" w:color="auto"/>
            <w:bottom w:val="none" w:sz="0" w:space="0" w:color="auto"/>
            <w:right w:val="none" w:sz="0" w:space="0" w:color="auto"/>
          </w:divBdr>
        </w:div>
        <w:div w:id="462576026">
          <w:marLeft w:val="0"/>
          <w:marRight w:val="0"/>
          <w:marTop w:val="0"/>
          <w:marBottom w:val="0"/>
          <w:divBdr>
            <w:top w:val="none" w:sz="0" w:space="0" w:color="auto"/>
            <w:left w:val="none" w:sz="0" w:space="0" w:color="auto"/>
            <w:bottom w:val="none" w:sz="0" w:space="0" w:color="auto"/>
            <w:right w:val="none" w:sz="0" w:space="0" w:color="auto"/>
          </w:divBdr>
        </w:div>
        <w:div w:id="1627274328">
          <w:marLeft w:val="0"/>
          <w:marRight w:val="0"/>
          <w:marTop w:val="0"/>
          <w:marBottom w:val="0"/>
          <w:divBdr>
            <w:top w:val="none" w:sz="0" w:space="0" w:color="auto"/>
            <w:left w:val="none" w:sz="0" w:space="0" w:color="auto"/>
            <w:bottom w:val="none" w:sz="0" w:space="0" w:color="auto"/>
            <w:right w:val="none" w:sz="0" w:space="0" w:color="auto"/>
          </w:divBdr>
        </w:div>
        <w:div w:id="2086025504">
          <w:marLeft w:val="0"/>
          <w:marRight w:val="0"/>
          <w:marTop w:val="0"/>
          <w:marBottom w:val="0"/>
          <w:divBdr>
            <w:top w:val="none" w:sz="0" w:space="0" w:color="auto"/>
            <w:left w:val="none" w:sz="0" w:space="0" w:color="auto"/>
            <w:bottom w:val="none" w:sz="0" w:space="0" w:color="auto"/>
            <w:right w:val="none" w:sz="0" w:space="0" w:color="auto"/>
          </w:divBdr>
        </w:div>
        <w:div w:id="713382964">
          <w:marLeft w:val="0"/>
          <w:marRight w:val="0"/>
          <w:marTop w:val="0"/>
          <w:marBottom w:val="0"/>
          <w:divBdr>
            <w:top w:val="none" w:sz="0" w:space="0" w:color="auto"/>
            <w:left w:val="none" w:sz="0" w:space="0" w:color="auto"/>
            <w:bottom w:val="none" w:sz="0" w:space="0" w:color="auto"/>
            <w:right w:val="none" w:sz="0" w:space="0" w:color="auto"/>
          </w:divBdr>
        </w:div>
        <w:div w:id="2107188028">
          <w:marLeft w:val="0"/>
          <w:marRight w:val="0"/>
          <w:marTop w:val="0"/>
          <w:marBottom w:val="0"/>
          <w:divBdr>
            <w:top w:val="none" w:sz="0" w:space="0" w:color="auto"/>
            <w:left w:val="none" w:sz="0" w:space="0" w:color="auto"/>
            <w:bottom w:val="none" w:sz="0" w:space="0" w:color="auto"/>
            <w:right w:val="none" w:sz="0" w:space="0" w:color="auto"/>
          </w:divBdr>
        </w:div>
        <w:div w:id="1826042630">
          <w:marLeft w:val="0"/>
          <w:marRight w:val="0"/>
          <w:marTop w:val="0"/>
          <w:marBottom w:val="0"/>
          <w:divBdr>
            <w:top w:val="none" w:sz="0" w:space="0" w:color="auto"/>
            <w:left w:val="none" w:sz="0" w:space="0" w:color="auto"/>
            <w:bottom w:val="none" w:sz="0" w:space="0" w:color="auto"/>
            <w:right w:val="none" w:sz="0" w:space="0" w:color="auto"/>
          </w:divBdr>
        </w:div>
        <w:div w:id="1207986894">
          <w:marLeft w:val="0"/>
          <w:marRight w:val="0"/>
          <w:marTop w:val="0"/>
          <w:marBottom w:val="0"/>
          <w:divBdr>
            <w:top w:val="none" w:sz="0" w:space="0" w:color="auto"/>
            <w:left w:val="none" w:sz="0" w:space="0" w:color="auto"/>
            <w:bottom w:val="none" w:sz="0" w:space="0" w:color="auto"/>
            <w:right w:val="none" w:sz="0" w:space="0" w:color="auto"/>
          </w:divBdr>
        </w:div>
        <w:div w:id="630670137">
          <w:marLeft w:val="0"/>
          <w:marRight w:val="0"/>
          <w:marTop w:val="0"/>
          <w:marBottom w:val="0"/>
          <w:divBdr>
            <w:top w:val="none" w:sz="0" w:space="0" w:color="auto"/>
            <w:left w:val="none" w:sz="0" w:space="0" w:color="auto"/>
            <w:bottom w:val="none" w:sz="0" w:space="0" w:color="auto"/>
            <w:right w:val="none" w:sz="0" w:space="0" w:color="auto"/>
          </w:divBdr>
        </w:div>
        <w:div w:id="484590640">
          <w:marLeft w:val="0"/>
          <w:marRight w:val="0"/>
          <w:marTop w:val="0"/>
          <w:marBottom w:val="0"/>
          <w:divBdr>
            <w:top w:val="none" w:sz="0" w:space="0" w:color="auto"/>
            <w:left w:val="none" w:sz="0" w:space="0" w:color="auto"/>
            <w:bottom w:val="none" w:sz="0" w:space="0" w:color="auto"/>
            <w:right w:val="none" w:sz="0" w:space="0" w:color="auto"/>
          </w:divBdr>
        </w:div>
        <w:div w:id="529684767">
          <w:marLeft w:val="0"/>
          <w:marRight w:val="0"/>
          <w:marTop w:val="0"/>
          <w:marBottom w:val="0"/>
          <w:divBdr>
            <w:top w:val="none" w:sz="0" w:space="0" w:color="auto"/>
            <w:left w:val="none" w:sz="0" w:space="0" w:color="auto"/>
            <w:bottom w:val="none" w:sz="0" w:space="0" w:color="auto"/>
            <w:right w:val="none" w:sz="0" w:space="0" w:color="auto"/>
          </w:divBdr>
        </w:div>
        <w:div w:id="1857620510">
          <w:marLeft w:val="0"/>
          <w:marRight w:val="0"/>
          <w:marTop w:val="0"/>
          <w:marBottom w:val="0"/>
          <w:divBdr>
            <w:top w:val="none" w:sz="0" w:space="0" w:color="auto"/>
            <w:left w:val="none" w:sz="0" w:space="0" w:color="auto"/>
            <w:bottom w:val="none" w:sz="0" w:space="0" w:color="auto"/>
            <w:right w:val="none" w:sz="0" w:space="0" w:color="auto"/>
          </w:divBdr>
        </w:div>
        <w:div w:id="96946949">
          <w:marLeft w:val="0"/>
          <w:marRight w:val="0"/>
          <w:marTop w:val="0"/>
          <w:marBottom w:val="0"/>
          <w:divBdr>
            <w:top w:val="none" w:sz="0" w:space="0" w:color="auto"/>
            <w:left w:val="none" w:sz="0" w:space="0" w:color="auto"/>
            <w:bottom w:val="none" w:sz="0" w:space="0" w:color="auto"/>
            <w:right w:val="none" w:sz="0" w:space="0" w:color="auto"/>
          </w:divBdr>
        </w:div>
        <w:div w:id="1303585813">
          <w:marLeft w:val="0"/>
          <w:marRight w:val="0"/>
          <w:marTop w:val="0"/>
          <w:marBottom w:val="0"/>
          <w:divBdr>
            <w:top w:val="none" w:sz="0" w:space="0" w:color="auto"/>
            <w:left w:val="none" w:sz="0" w:space="0" w:color="auto"/>
            <w:bottom w:val="none" w:sz="0" w:space="0" w:color="auto"/>
            <w:right w:val="none" w:sz="0" w:space="0" w:color="auto"/>
          </w:divBdr>
        </w:div>
        <w:div w:id="2034262819">
          <w:marLeft w:val="0"/>
          <w:marRight w:val="0"/>
          <w:marTop w:val="0"/>
          <w:marBottom w:val="0"/>
          <w:divBdr>
            <w:top w:val="none" w:sz="0" w:space="0" w:color="auto"/>
            <w:left w:val="none" w:sz="0" w:space="0" w:color="auto"/>
            <w:bottom w:val="none" w:sz="0" w:space="0" w:color="auto"/>
            <w:right w:val="none" w:sz="0" w:space="0" w:color="auto"/>
          </w:divBdr>
        </w:div>
        <w:div w:id="982544038">
          <w:marLeft w:val="0"/>
          <w:marRight w:val="0"/>
          <w:marTop w:val="0"/>
          <w:marBottom w:val="0"/>
          <w:divBdr>
            <w:top w:val="none" w:sz="0" w:space="0" w:color="auto"/>
            <w:left w:val="none" w:sz="0" w:space="0" w:color="auto"/>
            <w:bottom w:val="none" w:sz="0" w:space="0" w:color="auto"/>
            <w:right w:val="none" w:sz="0" w:space="0" w:color="auto"/>
          </w:divBdr>
        </w:div>
        <w:div w:id="892959055">
          <w:marLeft w:val="0"/>
          <w:marRight w:val="0"/>
          <w:marTop w:val="0"/>
          <w:marBottom w:val="0"/>
          <w:divBdr>
            <w:top w:val="none" w:sz="0" w:space="0" w:color="auto"/>
            <w:left w:val="none" w:sz="0" w:space="0" w:color="auto"/>
            <w:bottom w:val="none" w:sz="0" w:space="0" w:color="auto"/>
            <w:right w:val="none" w:sz="0" w:space="0" w:color="auto"/>
          </w:divBdr>
        </w:div>
        <w:div w:id="1037311396">
          <w:marLeft w:val="0"/>
          <w:marRight w:val="0"/>
          <w:marTop w:val="0"/>
          <w:marBottom w:val="0"/>
          <w:divBdr>
            <w:top w:val="none" w:sz="0" w:space="0" w:color="auto"/>
            <w:left w:val="none" w:sz="0" w:space="0" w:color="auto"/>
            <w:bottom w:val="none" w:sz="0" w:space="0" w:color="auto"/>
            <w:right w:val="none" w:sz="0" w:space="0" w:color="auto"/>
          </w:divBdr>
        </w:div>
        <w:div w:id="1337538586">
          <w:marLeft w:val="0"/>
          <w:marRight w:val="0"/>
          <w:marTop w:val="0"/>
          <w:marBottom w:val="0"/>
          <w:divBdr>
            <w:top w:val="none" w:sz="0" w:space="0" w:color="auto"/>
            <w:left w:val="none" w:sz="0" w:space="0" w:color="auto"/>
            <w:bottom w:val="none" w:sz="0" w:space="0" w:color="auto"/>
            <w:right w:val="none" w:sz="0" w:space="0" w:color="auto"/>
          </w:divBdr>
        </w:div>
        <w:div w:id="846098948">
          <w:marLeft w:val="0"/>
          <w:marRight w:val="0"/>
          <w:marTop w:val="0"/>
          <w:marBottom w:val="0"/>
          <w:divBdr>
            <w:top w:val="none" w:sz="0" w:space="0" w:color="auto"/>
            <w:left w:val="none" w:sz="0" w:space="0" w:color="auto"/>
            <w:bottom w:val="none" w:sz="0" w:space="0" w:color="auto"/>
            <w:right w:val="none" w:sz="0" w:space="0" w:color="auto"/>
          </w:divBdr>
        </w:div>
      </w:divsChild>
    </w:div>
    <w:div w:id="2100053647">
      <w:bodyDiv w:val="1"/>
      <w:marLeft w:val="0"/>
      <w:marRight w:val="0"/>
      <w:marTop w:val="0"/>
      <w:marBottom w:val="0"/>
      <w:divBdr>
        <w:top w:val="none" w:sz="0" w:space="0" w:color="auto"/>
        <w:left w:val="none" w:sz="0" w:space="0" w:color="auto"/>
        <w:bottom w:val="none" w:sz="0" w:space="0" w:color="auto"/>
        <w:right w:val="none" w:sz="0" w:space="0" w:color="auto"/>
      </w:divBdr>
    </w:div>
    <w:div w:id="2100175571">
      <w:bodyDiv w:val="1"/>
      <w:marLeft w:val="0"/>
      <w:marRight w:val="0"/>
      <w:marTop w:val="0"/>
      <w:marBottom w:val="0"/>
      <w:divBdr>
        <w:top w:val="none" w:sz="0" w:space="0" w:color="auto"/>
        <w:left w:val="none" w:sz="0" w:space="0" w:color="auto"/>
        <w:bottom w:val="none" w:sz="0" w:space="0" w:color="auto"/>
        <w:right w:val="none" w:sz="0" w:space="0" w:color="auto"/>
      </w:divBdr>
    </w:div>
    <w:div w:id="2100176599">
      <w:bodyDiv w:val="1"/>
      <w:marLeft w:val="0"/>
      <w:marRight w:val="0"/>
      <w:marTop w:val="0"/>
      <w:marBottom w:val="0"/>
      <w:divBdr>
        <w:top w:val="none" w:sz="0" w:space="0" w:color="auto"/>
        <w:left w:val="none" w:sz="0" w:space="0" w:color="auto"/>
        <w:bottom w:val="none" w:sz="0" w:space="0" w:color="auto"/>
        <w:right w:val="none" w:sz="0" w:space="0" w:color="auto"/>
      </w:divBdr>
    </w:div>
    <w:div w:id="2101289549">
      <w:bodyDiv w:val="1"/>
      <w:marLeft w:val="0"/>
      <w:marRight w:val="0"/>
      <w:marTop w:val="0"/>
      <w:marBottom w:val="0"/>
      <w:divBdr>
        <w:top w:val="none" w:sz="0" w:space="0" w:color="auto"/>
        <w:left w:val="none" w:sz="0" w:space="0" w:color="auto"/>
        <w:bottom w:val="none" w:sz="0" w:space="0" w:color="auto"/>
        <w:right w:val="none" w:sz="0" w:space="0" w:color="auto"/>
      </w:divBdr>
    </w:div>
    <w:div w:id="2101292603">
      <w:bodyDiv w:val="1"/>
      <w:marLeft w:val="0"/>
      <w:marRight w:val="0"/>
      <w:marTop w:val="0"/>
      <w:marBottom w:val="0"/>
      <w:divBdr>
        <w:top w:val="none" w:sz="0" w:space="0" w:color="auto"/>
        <w:left w:val="none" w:sz="0" w:space="0" w:color="auto"/>
        <w:bottom w:val="none" w:sz="0" w:space="0" w:color="auto"/>
        <w:right w:val="none" w:sz="0" w:space="0" w:color="auto"/>
      </w:divBdr>
    </w:div>
    <w:div w:id="2101367949">
      <w:bodyDiv w:val="1"/>
      <w:marLeft w:val="0"/>
      <w:marRight w:val="0"/>
      <w:marTop w:val="0"/>
      <w:marBottom w:val="0"/>
      <w:divBdr>
        <w:top w:val="none" w:sz="0" w:space="0" w:color="auto"/>
        <w:left w:val="none" w:sz="0" w:space="0" w:color="auto"/>
        <w:bottom w:val="none" w:sz="0" w:space="0" w:color="auto"/>
        <w:right w:val="none" w:sz="0" w:space="0" w:color="auto"/>
      </w:divBdr>
    </w:div>
    <w:div w:id="2101443129">
      <w:bodyDiv w:val="1"/>
      <w:marLeft w:val="0"/>
      <w:marRight w:val="0"/>
      <w:marTop w:val="0"/>
      <w:marBottom w:val="0"/>
      <w:divBdr>
        <w:top w:val="none" w:sz="0" w:space="0" w:color="auto"/>
        <w:left w:val="none" w:sz="0" w:space="0" w:color="auto"/>
        <w:bottom w:val="none" w:sz="0" w:space="0" w:color="auto"/>
        <w:right w:val="none" w:sz="0" w:space="0" w:color="auto"/>
      </w:divBdr>
    </w:div>
    <w:div w:id="2101482072">
      <w:bodyDiv w:val="1"/>
      <w:marLeft w:val="0"/>
      <w:marRight w:val="0"/>
      <w:marTop w:val="0"/>
      <w:marBottom w:val="0"/>
      <w:divBdr>
        <w:top w:val="none" w:sz="0" w:space="0" w:color="auto"/>
        <w:left w:val="none" w:sz="0" w:space="0" w:color="auto"/>
        <w:bottom w:val="none" w:sz="0" w:space="0" w:color="auto"/>
        <w:right w:val="none" w:sz="0" w:space="0" w:color="auto"/>
      </w:divBdr>
    </w:div>
    <w:div w:id="2101485240">
      <w:bodyDiv w:val="1"/>
      <w:marLeft w:val="0"/>
      <w:marRight w:val="0"/>
      <w:marTop w:val="0"/>
      <w:marBottom w:val="0"/>
      <w:divBdr>
        <w:top w:val="none" w:sz="0" w:space="0" w:color="auto"/>
        <w:left w:val="none" w:sz="0" w:space="0" w:color="auto"/>
        <w:bottom w:val="none" w:sz="0" w:space="0" w:color="auto"/>
        <w:right w:val="none" w:sz="0" w:space="0" w:color="auto"/>
      </w:divBdr>
    </w:div>
    <w:div w:id="2101677660">
      <w:bodyDiv w:val="1"/>
      <w:marLeft w:val="0"/>
      <w:marRight w:val="0"/>
      <w:marTop w:val="0"/>
      <w:marBottom w:val="0"/>
      <w:divBdr>
        <w:top w:val="none" w:sz="0" w:space="0" w:color="auto"/>
        <w:left w:val="none" w:sz="0" w:space="0" w:color="auto"/>
        <w:bottom w:val="none" w:sz="0" w:space="0" w:color="auto"/>
        <w:right w:val="none" w:sz="0" w:space="0" w:color="auto"/>
      </w:divBdr>
    </w:div>
    <w:div w:id="2101750281">
      <w:bodyDiv w:val="1"/>
      <w:marLeft w:val="0"/>
      <w:marRight w:val="0"/>
      <w:marTop w:val="0"/>
      <w:marBottom w:val="0"/>
      <w:divBdr>
        <w:top w:val="none" w:sz="0" w:space="0" w:color="auto"/>
        <w:left w:val="none" w:sz="0" w:space="0" w:color="auto"/>
        <w:bottom w:val="none" w:sz="0" w:space="0" w:color="auto"/>
        <w:right w:val="none" w:sz="0" w:space="0" w:color="auto"/>
      </w:divBdr>
    </w:div>
    <w:div w:id="2101758140">
      <w:bodyDiv w:val="1"/>
      <w:marLeft w:val="0"/>
      <w:marRight w:val="0"/>
      <w:marTop w:val="0"/>
      <w:marBottom w:val="0"/>
      <w:divBdr>
        <w:top w:val="none" w:sz="0" w:space="0" w:color="auto"/>
        <w:left w:val="none" w:sz="0" w:space="0" w:color="auto"/>
        <w:bottom w:val="none" w:sz="0" w:space="0" w:color="auto"/>
        <w:right w:val="none" w:sz="0" w:space="0" w:color="auto"/>
      </w:divBdr>
    </w:div>
    <w:div w:id="2101947681">
      <w:bodyDiv w:val="1"/>
      <w:marLeft w:val="0"/>
      <w:marRight w:val="0"/>
      <w:marTop w:val="0"/>
      <w:marBottom w:val="0"/>
      <w:divBdr>
        <w:top w:val="none" w:sz="0" w:space="0" w:color="auto"/>
        <w:left w:val="none" w:sz="0" w:space="0" w:color="auto"/>
        <w:bottom w:val="none" w:sz="0" w:space="0" w:color="auto"/>
        <w:right w:val="none" w:sz="0" w:space="0" w:color="auto"/>
      </w:divBdr>
    </w:div>
    <w:div w:id="2102137023">
      <w:bodyDiv w:val="1"/>
      <w:marLeft w:val="0"/>
      <w:marRight w:val="0"/>
      <w:marTop w:val="0"/>
      <w:marBottom w:val="0"/>
      <w:divBdr>
        <w:top w:val="none" w:sz="0" w:space="0" w:color="auto"/>
        <w:left w:val="none" w:sz="0" w:space="0" w:color="auto"/>
        <w:bottom w:val="none" w:sz="0" w:space="0" w:color="auto"/>
        <w:right w:val="none" w:sz="0" w:space="0" w:color="auto"/>
      </w:divBdr>
    </w:div>
    <w:div w:id="2102330819">
      <w:bodyDiv w:val="1"/>
      <w:marLeft w:val="0"/>
      <w:marRight w:val="0"/>
      <w:marTop w:val="0"/>
      <w:marBottom w:val="0"/>
      <w:divBdr>
        <w:top w:val="none" w:sz="0" w:space="0" w:color="auto"/>
        <w:left w:val="none" w:sz="0" w:space="0" w:color="auto"/>
        <w:bottom w:val="none" w:sz="0" w:space="0" w:color="auto"/>
        <w:right w:val="none" w:sz="0" w:space="0" w:color="auto"/>
      </w:divBdr>
    </w:div>
    <w:div w:id="2102411422">
      <w:bodyDiv w:val="1"/>
      <w:marLeft w:val="0"/>
      <w:marRight w:val="0"/>
      <w:marTop w:val="0"/>
      <w:marBottom w:val="0"/>
      <w:divBdr>
        <w:top w:val="none" w:sz="0" w:space="0" w:color="auto"/>
        <w:left w:val="none" w:sz="0" w:space="0" w:color="auto"/>
        <w:bottom w:val="none" w:sz="0" w:space="0" w:color="auto"/>
        <w:right w:val="none" w:sz="0" w:space="0" w:color="auto"/>
      </w:divBdr>
    </w:div>
    <w:div w:id="2102526737">
      <w:bodyDiv w:val="1"/>
      <w:marLeft w:val="0"/>
      <w:marRight w:val="0"/>
      <w:marTop w:val="0"/>
      <w:marBottom w:val="0"/>
      <w:divBdr>
        <w:top w:val="none" w:sz="0" w:space="0" w:color="auto"/>
        <w:left w:val="none" w:sz="0" w:space="0" w:color="auto"/>
        <w:bottom w:val="none" w:sz="0" w:space="0" w:color="auto"/>
        <w:right w:val="none" w:sz="0" w:space="0" w:color="auto"/>
      </w:divBdr>
    </w:div>
    <w:div w:id="2102604432">
      <w:bodyDiv w:val="1"/>
      <w:marLeft w:val="0"/>
      <w:marRight w:val="0"/>
      <w:marTop w:val="0"/>
      <w:marBottom w:val="0"/>
      <w:divBdr>
        <w:top w:val="none" w:sz="0" w:space="0" w:color="auto"/>
        <w:left w:val="none" w:sz="0" w:space="0" w:color="auto"/>
        <w:bottom w:val="none" w:sz="0" w:space="0" w:color="auto"/>
        <w:right w:val="none" w:sz="0" w:space="0" w:color="auto"/>
      </w:divBdr>
    </w:div>
    <w:div w:id="2102993143">
      <w:bodyDiv w:val="1"/>
      <w:marLeft w:val="0"/>
      <w:marRight w:val="0"/>
      <w:marTop w:val="0"/>
      <w:marBottom w:val="0"/>
      <w:divBdr>
        <w:top w:val="none" w:sz="0" w:space="0" w:color="auto"/>
        <w:left w:val="none" w:sz="0" w:space="0" w:color="auto"/>
        <w:bottom w:val="none" w:sz="0" w:space="0" w:color="auto"/>
        <w:right w:val="none" w:sz="0" w:space="0" w:color="auto"/>
      </w:divBdr>
    </w:div>
    <w:div w:id="2103060933">
      <w:bodyDiv w:val="1"/>
      <w:marLeft w:val="0"/>
      <w:marRight w:val="0"/>
      <w:marTop w:val="0"/>
      <w:marBottom w:val="0"/>
      <w:divBdr>
        <w:top w:val="none" w:sz="0" w:space="0" w:color="auto"/>
        <w:left w:val="none" w:sz="0" w:space="0" w:color="auto"/>
        <w:bottom w:val="none" w:sz="0" w:space="0" w:color="auto"/>
        <w:right w:val="none" w:sz="0" w:space="0" w:color="auto"/>
      </w:divBdr>
    </w:div>
    <w:div w:id="2103135977">
      <w:bodyDiv w:val="1"/>
      <w:marLeft w:val="0"/>
      <w:marRight w:val="0"/>
      <w:marTop w:val="0"/>
      <w:marBottom w:val="0"/>
      <w:divBdr>
        <w:top w:val="none" w:sz="0" w:space="0" w:color="auto"/>
        <w:left w:val="none" w:sz="0" w:space="0" w:color="auto"/>
        <w:bottom w:val="none" w:sz="0" w:space="0" w:color="auto"/>
        <w:right w:val="none" w:sz="0" w:space="0" w:color="auto"/>
      </w:divBdr>
    </w:div>
    <w:div w:id="2103138061">
      <w:bodyDiv w:val="1"/>
      <w:marLeft w:val="0"/>
      <w:marRight w:val="0"/>
      <w:marTop w:val="0"/>
      <w:marBottom w:val="0"/>
      <w:divBdr>
        <w:top w:val="none" w:sz="0" w:space="0" w:color="auto"/>
        <w:left w:val="none" w:sz="0" w:space="0" w:color="auto"/>
        <w:bottom w:val="none" w:sz="0" w:space="0" w:color="auto"/>
        <w:right w:val="none" w:sz="0" w:space="0" w:color="auto"/>
      </w:divBdr>
    </w:div>
    <w:div w:id="2103798690">
      <w:bodyDiv w:val="1"/>
      <w:marLeft w:val="0"/>
      <w:marRight w:val="0"/>
      <w:marTop w:val="0"/>
      <w:marBottom w:val="0"/>
      <w:divBdr>
        <w:top w:val="none" w:sz="0" w:space="0" w:color="auto"/>
        <w:left w:val="none" w:sz="0" w:space="0" w:color="auto"/>
        <w:bottom w:val="none" w:sz="0" w:space="0" w:color="auto"/>
        <w:right w:val="none" w:sz="0" w:space="0" w:color="auto"/>
      </w:divBdr>
    </w:div>
    <w:div w:id="2104255024">
      <w:bodyDiv w:val="1"/>
      <w:marLeft w:val="0"/>
      <w:marRight w:val="0"/>
      <w:marTop w:val="0"/>
      <w:marBottom w:val="0"/>
      <w:divBdr>
        <w:top w:val="none" w:sz="0" w:space="0" w:color="auto"/>
        <w:left w:val="none" w:sz="0" w:space="0" w:color="auto"/>
        <w:bottom w:val="none" w:sz="0" w:space="0" w:color="auto"/>
        <w:right w:val="none" w:sz="0" w:space="0" w:color="auto"/>
      </w:divBdr>
    </w:div>
    <w:div w:id="2104446557">
      <w:bodyDiv w:val="1"/>
      <w:marLeft w:val="0"/>
      <w:marRight w:val="0"/>
      <w:marTop w:val="0"/>
      <w:marBottom w:val="0"/>
      <w:divBdr>
        <w:top w:val="none" w:sz="0" w:space="0" w:color="auto"/>
        <w:left w:val="none" w:sz="0" w:space="0" w:color="auto"/>
        <w:bottom w:val="none" w:sz="0" w:space="0" w:color="auto"/>
        <w:right w:val="none" w:sz="0" w:space="0" w:color="auto"/>
      </w:divBdr>
    </w:div>
    <w:div w:id="2104647058">
      <w:bodyDiv w:val="1"/>
      <w:marLeft w:val="0"/>
      <w:marRight w:val="0"/>
      <w:marTop w:val="0"/>
      <w:marBottom w:val="0"/>
      <w:divBdr>
        <w:top w:val="none" w:sz="0" w:space="0" w:color="auto"/>
        <w:left w:val="none" w:sz="0" w:space="0" w:color="auto"/>
        <w:bottom w:val="none" w:sz="0" w:space="0" w:color="auto"/>
        <w:right w:val="none" w:sz="0" w:space="0" w:color="auto"/>
      </w:divBdr>
    </w:div>
    <w:div w:id="2105110682">
      <w:bodyDiv w:val="1"/>
      <w:marLeft w:val="0"/>
      <w:marRight w:val="0"/>
      <w:marTop w:val="0"/>
      <w:marBottom w:val="0"/>
      <w:divBdr>
        <w:top w:val="none" w:sz="0" w:space="0" w:color="auto"/>
        <w:left w:val="none" w:sz="0" w:space="0" w:color="auto"/>
        <w:bottom w:val="none" w:sz="0" w:space="0" w:color="auto"/>
        <w:right w:val="none" w:sz="0" w:space="0" w:color="auto"/>
      </w:divBdr>
    </w:div>
    <w:div w:id="2105683836">
      <w:bodyDiv w:val="1"/>
      <w:marLeft w:val="0"/>
      <w:marRight w:val="0"/>
      <w:marTop w:val="0"/>
      <w:marBottom w:val="0"/>
      <w:divBdr>
        <w:top w:val="none" w:sz="0" w:space="0" w:color="auto"/>
        <w:left w:val="none" w:sz="0" w:space="0" w:color="auto"/>
        <w:bottom w:val="none" w:sz="0" w:space="0" w:color="auto"/>
        <w:right w:val="none" w:sz="0" w:space="0" w:color="auto"/>
      </w:divBdr>
    </w:div>
    <w:div w:id="2105685062">
      <w:bodyDiv w:val="1"/>
      <w:marLeft w:val="0"/>
      <w:marRight w:val="0"/>
      <w:marTop w:val="0"/>
      <w:marBottom w:val="0"/>
      <w:divBdr>
        <w:top w:val="none" w:sz="0" w:space="0" w:color="auto"/>
        <w:left w:val="none" w:sz="0" w:space="0" w:color="auto"/>
        <w:bottom w:val="none" w:sz="0" w:space="0" w:color="auto"/>
        <w:right w:val="none" w:sz="0" w:space="0" w:color="auto"/>
      </w:divBdr>
    </w:div>
    <w:div w:id="2105763005">
      <w:bodyDiv w:val="1"/>
      <w:marLeft w:val="0"/>
      <w:marRight w:val="0"/>
      <w:marTop w:val="0"/>
      <w:marBottom w:val="0"/>
      <w:divBdr>
        <w:top w:val="none" w:sz="0" w:space="0" w:color="auto"/>
        <w:left w:val="none" w:sz="0" w:space="0" w:color="auto"/>
        <w:bottom w:val="none" w:sz="0" w:space="0" w:color="auto"/>
        <w:right w:val="none" w:sz="0" w:space="0" w:color="auto"/>
      </w:divBdr>
    </w:div>
    <w:div w:id="2106220930">
      <w:bodyDiv w:val="1"/>
      <w:marLeft w:val="0"/>
      <w:marRight w:val="0"/>
      <w:marTop w:val="0"/>
      <w:marBottom w:val="0"/>
      <w:divBdr>
        <w:top w:val="none" w:sz="0" w:space="0" w:color="auto"/>
        <w:left w:val="none" w:sz="0" w:space="0" w:color="auto"/>
        <w:bottom w:val="none" w:sz="0" w:space="0" w:color="auto"/>
        <w:right w:val="none" w:sz="0" w:space="0" w:color="auto"/>
      </w:divBdr>
    </w:div>
    <w:div w:id="2106488479">
      <w:bodyDiv w:val="1"/>
      <w:marLeft w:val="0"/>
      <w:marRight w:val="0"/>
      <w:marTop w:val="0"/>
      <w:marBottom w:val="0"/>
      <w:divBdr>
        <w:top w:val="none" w:sz="0" w:space="0" w:color="auto"/>
        <w:left w:val="none" w:sz="0" w:space="0" w:color="auto"/>
        <w:bottom w:val="none" w:sz="0" w:space="0" w:color="auto"/>
        <w:right w:val="none" w:sz="0" w:space="0" w:color="auto"/>
      </w:divBdr>
    </w:div>
    <w:div w:id="2106530523">
      <w:bodyDiv w:val="1"/>
      <w:marLeft w:val="0"/>
      <w:marRight w:val="0"/>
      <w:marTop w:val="0"/>
      <w:marBottom w:val="0"/>
      <w:divBdr>
        <w:top w:val="none" w:sz="0" w:space="0" w:color="auto"/>
        <w:left w:val="none" w:sz="0" w:space="0" w:color="auto"/>
        <w:bottom w:val="none" w:sz="0" w:space="0" w:color="auto"/>
        <w:right w:val="none" w:sz="0" w:space="0" w:color="auto"/>
      </w:divBdr>
    </w:div>
    <w:div w:id="2106995681">
      <w:bodyDiv w:val="1"/>
      <w:marLeft w:val="0"/>
      <w:marRight w:val="0"/>
      <w:marTop w:val="0"/>
      <w:marBottom w:val="0"/>
      <w:divBdr>
        <w:top w:val="none" w:sz="0" w:space="0" w:color="auto"/>
        <w:left w:val="none" w:sz="0" w:space="0" w:color="auto"/>
        <w:bottom w:val="none" w:sz="0" w:space="0" w:color="auto"/>
        <w:right w:val="none" w:sz="0" w:space="0" w:color="auto"/>
      </w:divBdr>
    </w:div>
    <w:div w:id="2107000801">
      <w:bodyDiv w:val="1"/>
      <w:marLeft w:val="0"/>
      <w:marRight w:val="0"/>
      <w:marTop w:val="0"/>
      <w:marBottom w:val="0"/>
      <w:divBdr>
        <w:top w:val="none" w:sz="0" w:space="0" w:color="auto"/>
        <w:left w:val="none" w:sz="0" w:space="0" w:color="auto"/>
        <w:bottom w:val="none" w:sz="0" w:space="0" w:color="auto"/>
        <w:right w:val="none" w:sz="0" w:space="0" w:color="auto"/>
      </w:divBdr>
    </w:div>
    <w:div w:id="2107067343">
      <w:bodyDiv w:val="1"/>
      <w:marLeft w:val="0"/>
      <w:marRight w:val="0"/>
      <w:marTop w:val="0"/>
      <w:marBottom w:val="0"/>
      <w:divBdr>
        <w:top w:val="none" w:sz="0" w:space="0" w:color="auto"/>
        <w:left w:val="none" w:sz="0" w:space="0" w:color="auto"/>
        <w:bottom w:val="none" w:sz="0" w:space="0" w:color="auto"/>
        <w:right w:val="none" w:sz="0" w:space="0" w:color="auto"/>
      </w:divBdr>
    </w:div>
    <w:div w:id="2107310650">
      <w:bodyDiv w:val="1"/>
      <w:marLeft w:val="0"/>
      <w:marRight w:val="0"/>
      <w:marTop w:val="0"/>
      <w:marBottom w:val="0"/>
      <w:divBdr>
        <w:top w:val="none" w:sz="0" w:space="0" w:color="auto"/>
        <w:left w:val="none" w:sz="0" w:space="0" w:color="auto"/>
        <w:bottom w:val="none" w:sz="0" w:space="0" w:color="auto"/>
        <w:right w:val="none" w:sz="0" w:space="0" w:color="auto"/>
      </w:divBdr>
    </w:div>
    <w:div w:id="2107385095">
      <w:bodyDiv w:val="1"/>
      <w:marLeft w:val="0"/>
      <w:marRight w:val="0"/>
      <w:marTop w:val="0"/>
      <w:marBottom w:val="0"/>
      <w:divBdr>
        <w:top w:val="none" w:sz="0" w:space="0" w:color="auto"/>
        <w:left w:val="none" w:sz="0" w:space="0" w:color="auto"/>
        <w:bottom w:val="none" w:sz="0" w:space="0" w:color="auto"/>
        <w:right w:val="none" w:sz="0" w:space="0" w:color="auto"/>
      </w:divBdr>
    </w:div>
    <w:div w:id="2107581021">
      <w:bodyDiv w:val="1"/>
      <w:marLeft w:val="0"/>
      <w:marRight w:val="0"/>
      <w:marTop w:val="0"/>
      <w:marBottom w:val="0"/>
      <w:divBdr>
        <w:top w:val="none" w:sz="0" w:space="0" w:color="auto"/>
        <w:left w:val="none" w:sz="0" w:space="0" w:color="auto"/>
        <w:bottom w:val="none" w:sz="0" w:space="0" w:color="auto"/>
        <w:right w:val="none" w:sz="0" w:space="0" w:color="auto"/>
      </w:divBdr>
    </w:div>
    <w:div w:id="2107725302">
      <w:bodyDiv w:val="1"/>
      <w:marLeft w:val="0"/>
      <w:marRight w:val="0"/>
      <w:marTop w:val="0"/>
      <w:marBottom w:val="0"/>
      <w:divBdr>
        <w:top w:val="none" w:sz="0" w:space="0" w:color="auto"/>
        <w:left w:val="none" w:sz="0" w:space="0" w:color="auto"/>
        <w:bottom w:val="none" w:sz="0" w:space="0" w:color="auto"/>
        <w:right w:val="none" w:sz="0" w:space="0" w:color="auto"/>
      </w:divBdr>
    </w:div>
    <w:div w:id="2107843925">
      <w:bodyDiv w:val="1"/>
      <w:marLeft w:val="0"/>
      <w:marRight w:val="0"/>
      <w:marTop w:val="0"/>
      <w:marBottom w:val="0"/>
      <w:divBdr>
        <w:top w:val="none" w:sz="0" w:space="0" w:color="auto"/>
        <w:left w:val="none" w:sz="0" w:space="0" w:color="auto"/>
        <w:bottom w:val="none" w:sz="0" w:space="0" w:color="auto"/>
        <w:right w:val="none" w:sz="0" w:space="0" w:color="auto"/>
      </w:divBdr>
    </w:div>
    <w:div w:id="2107845443">
      <w:bodyDiv w:val="1"/>
      <w:marLeft w:val="0"/>
      <w:marRight w:val="0"/>
      <w:marTop w:val="0"/>
      <w:marBottom w:val="0"/>
      <w:divBdr>
        <w:top w:val="none" w:sz="0" w:space="0" w:color="auto"/>
        <w:left w:val="none" w:sz="0" w:space="0" w:color="auto"/>
        <w:bottom w:val="none" w:sz="0" w:space="0" w:color="auto"/>
        <w:right w:val="none" w:sz="0" w:space="0" w:color="auto"/>
      </w:divBdr>
    </w:div>
    <w:div w:id="2108454121">
      <w:bodyDiv w:val="1"/>
      <w:marLeft w:val="0"/>
      <w:marRight w:val="0"/>
      <w:marTop w:val="0"/>
      <w:marBottom w:val="0"/>
      <w:divBdr>
        <w:top w:val="none" w:sz="0" w:space="0" w:color="auto"/>
        <w:left w:val="none" w:sz="0" w:space="0" w:color="auto"/>
        <w:bottom w:val="none" w:sz="0" w:space="0" w:color="auto"/>
        <w:right w:val="none" w:sz="0" w:space="0" w:color="auto"/>
      </w:divBdr>
    </w:div>
    <w:div w:id="2108649008">
      <w:bodyDiv w:val="1"/>
      <w:marLeft w:val="0"/>
      <w:marRight w:val="0"/>
      <w:marTop w:val="0"/>
      <w:marBottom w:val="0"/>
      <w:divBdr>
        <w:top w:val="none" w:sz="0" w:space="0" w:color="auto"/>
        <w:left w:val="none" w:sz="0" w:space="0" w:color="auto"/>
        <w:bottom w:val="none" w:sz="0" w:space="0" w:color="auto"/>
        <w:right w:val="none" w:sz="0" w:space="0" w:color="auto"/>
      </w:divBdr>
    </w:div>
    <w:div w:id="2108843900">
      <w:bodyDiv w:val="1"/>
      <w:marLeft w:val="0"/>
      <w:marRight w:val="0"/>
      <w:marTop w:val="0"/>
      <w:marBottom w:val="0"/>
      <w:divBdr>
        <w:top w:val="none" w:sz="0" w:space="0" w:color="auto"/>
        <w:left w:val="none" w:sz="0" w:space="0" w:color="auto"/>
        <w:bottom w:val="none" w:sz="0" w:space="0" w:color="auto"/>
        <w:right w:val="none" w:sz="0" w:space="0" w:color="auto"/>
      </w:divBdr>
    </w:div>
    <w:div w:id="2109037398">
      <w:bodyDiv w:val="1"/>
      <w:marLeft w:val="0"/>
      <w:marRight w:val="0"/>
      <w:marTop w:val="0"/>
      <w:marBottom w:val="0"/>
      <w:divBdr>
        <w:top w:val="none" w:sz="0" w:space="0" w:color="auto"/>
        <w:left w:val="none" w:sz="0" w:space="0" w:color="auto"/>
        <w:bottom w:val="none" w:sz="0" w:space="0" w:color="auto"/>
        <w:right w:val="none" w:sz="0" w:space="0" w:color="auto"/>
      </w:divBdr>
    </w:div>
    <w:div w:id="2109350485">
      <w:bodyDiv w:val="1"/>
      <w:marLeft w:val="0"/>
      <w:marRight w:val="0"/>
      <w:marTop w:val="0"/>
      <w:marBottom w:val="0"/>
      <w:divBdr>
        <w:top w:val="none" w:sz="0" w:space="0" w:color="auto"/>
        <w:left w:val="none" w:sz="0" w:space="0" w:color="auto"/>
        <w:bottom w:val="none" w:sz="0" w:space="0" w:color="auto"/>
        <w:right w:val="none" w:sz="0" w:space="0" w:color="auto"/>
      </w:divBdr>
    </w:div>
    <w:div w:id="2109697250">
      <w:bodyDiv w:val="1"/>
      <w:marLeft w:val="0"/>
      <w:marRight w:val="0"/>
      <w:marTop w:val="0"/>
      <w:marBottom w:val="0"/>
      <w:divBdr>
        <w:top w:val="none" w:sz="0" w:space="0" w:color="auto"/>
        <w:left w:val="none" w:sz="0" w:space="0" w:color="auto"/>
        <w:bottom w:val="none" w:sz="0" w:space="0" w:color="auto"/>
        <w:right w:val="none" w:sz="0" w:space="0" w:color="auto"/>
      </w:divBdr>
    </w:div>
    <w:div w:id="2109740448">
      <w:bodyDiv w:val="1"/>
      <w:marLeft w:val="0"/>
      <w:marRight w:val="0"/>
      <w:marTop w:val="0"/>
      <w:marBottom w:val="0"/>
      <w:divBdr>
        <w:top w:val="none" w:sz="0" w:space="0" w:color="auto"/>
        <w:left w:val="none" w:sz="0" w:space="0" w:color="auto"/>
        <w:bottom w:val="none" w:sz="0" w:space="0" w:color="auto"/>
        <w:right w:val="none" w:sz="0" w:space="0" w:color="auto"/>
      </w:divBdr>
    </w:div>
    <w:div w:id="2110158289">
      <w:bodyDiv w:val="1"/>
      <w:marLeft w:val="0"/>
      <w:marRight w:val="0"/>
      <w:marTop w:val="0"/>
      <w:marBottom w:val="0"/>
      <w:divBdr>
        <w:top w:val="none" w:sz="0" w:space="0" w:color="auto"/>
        <w:left w:val="none" w:sz="0" w:space="0" w:color="auto"/>
        <w:bottom w:val="none" w:sz="0" w:space="0" w:color="auto"/>
        <w:right w:val="none" w:sz="0" w:space="0" w:color="auto"/>
      </w:divBdr>
    </w:div>
    <w:div w:id="2110199569">
      <w:bodyDiv w:val="1"/>
      <w:marLeft w:val="0"/>
      <w:marRight w:val="0"/>
      <w:marTop w:val="0"/>
      <w:marBottom w:val="0"/>
      <w:divBdr>
        <w:top w:val="none" w:sz="0" w:space="0" w:color="auto"/>
        <w:left w:val="none" w:sz="0" w:space="0" w:color="auto"/>
        <w:bottom w:val="none" w:sz="0" w:space="0" w:color="auto"/>
        <w:right w:val="none" w:sz="0" w:space="0" w:color="auto"/>
      </w:divBdr>
    </w:div>
    <w:div w:id="2110392261">
      <w:bodyDiv w:val="1"/>
      <w:marLeft w:val="0"/>
      <w:marRight w:val="0"/>
      <w:marTop w:val="0"/>
      <w:marBottom w:val="0"/>
      <w:divBdr>
        <w:top w:val="none" w:sz="0" w:space="0" w:color="auto"/>
        <w:left w:val="none" w:sz="0" w:space="0" w:color="auto"/>
        <w:bottom w:val="none" w:sz="0" w:space="0" w:color="auto"/>
        <w:right w:val="none" w:sz="0" w:space="0" w:color="auto"/>
      </w:divBdr>
    </w:div>
    <w:div w:id="2110395316">
      <w:bodyDiv w:val="1"/>
      <w:marLeft w:val="0"/>
      <w:marRight w:val="0"/>
      <w:marTop w:val="0"/>
      <w:marBottom w:val="0"/>
      <w:divBdr>
        <w:top w:val="none" w:sz="0" w:space="0" w:color="auto"/>
        <w:left w:val="none" w:sz="0" w:space="0" w:color="auto"/>
        <w:bottom w:val="none" w:sz="0" w:space="0" w:color="auto"/>
        <w:right w:val="none" w:sz="0" w:space="0" w:color="auto"/>
      </w:divBdr>
    </w:div>
    <w:div w:id="2110467289">
      <w:bodyDiv w:val="1"/>
      <w:marLeft w:val="0"/>
      <w:marRight w:val="0"/>
      <w:marTop w:val="0"/>
      <w:marBottom w:val="0"/>
      <w:divBdr>
        <w:top w:val="none" w:sz="0" w:space="0" w:color="auto"/>
        <w:left w:val="none" w:sz="0" w:space="0" w:color="auto"/>
        <w:bottom w:val="none" w:sz="0" w:space="0" w:color="auto"/>
        <w:right w:val="none" w:sz="0" w:space="0" w:color="auto"/>
      </w:divBdr>
    </w:div>
    <w:div w:id="2110849609">
      <w:bodyDiv w:val="1"/>
      <w:marLeft w:val="0"/>
      <w:marRight w:val="0"/>
      <w:marTop w:val="0"/>
      <w:marBottom w:val="0"/>
      <w:divBdr>
        <w:top w:val="none" w:sz="0" w:space="0" w:color="auto"/>
        <w:left w:val="none" w:sz="0" w:space="0" w:color="auto"/>
        <w:bottom w:val="none" w:sz="0" w:space="0" w:color="auto"/>
        <w:right w:val="none" w:sz="0" w:space="0" w:color="auto"/>
      </w:divBdr>
    </w:div>
    <w:div w:id="2111388678">
      <w:bodyDiv w:val="1"/>
      <w:marLeft w:val="0"/>
      <w:marRight w:val="0"/>
      <w:marTop w:val="0"/>
      <w:marBottom w:val="0"/>
      <w:divBdr>
        <w:top w:val="none" w:sz="0" w:space="0" w:color="auto"/>
        <w:left w:val="none" w:sz="0" w:space="0" w:color="auto"/>
        <w:bottom w:val="none" w:sz="0" w:space="0" w:color="auto"/>
        <w:right w:val="none" w:sz="0" w:space="0" w:color="auto"/>
      </w:divBdr>
    </w:div>
    <w:div w:id="2111507166">
      <w:bodyDiv w:val="1"/>
      <w:marLeft w:val="0"/>
      <w:marRight w:val="0"/>
      <w:marTop w:val="0"/>
      <w:marBottom w:val="0"/>
      <w:divBdr>
        <w:top w:val="none" w:sz="0" w:space="0" w:color="auto"/>
        <w:left w:val="none" w:sz="0" w:space="0" w:color="auto"/>
        <w:bottom w:val="none" w:sz="0" w:space="0" w:color="auto"/>
        <w:right w:val="none" w:sz="0" w:space="0" w:color="auto"/>
      </w:divBdr>
    </w:div>
    <w:div w:id="2111580422">
      <w:bodyDiv w:val="1"/>
      <w:marLeft w:val="0"/>
      <w:marRight w:val="0"/>
      <w:marTop w:val="0"/>
      <w:marBottom w:val="0"/>
      <w:divBdr>
        <w:top w:val="none" w:sz="0" w:space="0" w:color="auto"/>
        <w:left w:val="none" w:sz="0" w:space="0" w:color="auto"/>
        <w:bottom w:val="none" w:sz="0" w:space="0" w:color="auto"/>
        <w:right w:val="none" w:sz="0" w:space="0" w:color="auto"/>
      </w:divBdr>
    </w:div>
    <w:div w:id="2111850425">
      <w:bodyDiv w:val="1"/>
      <w:marLeft w:val="0"/>
      <w:marRight w:val="0"/>
      <w:marTop w:val="0"/>
      <w:marBottom w:val="0"/>
      <w:divBdr>
        <w:top w:val="none" w:sz="0" w:space="0" w:color="auto"/>
        <w:left w:val="none" w:sz="0" w:space="0" w:color="auto"/>
        <w:bottom w:val="none" w:sz="0" w:space="0" w:color="auto"/>
        <w:right w:val="none" w:sz="0" w:space="0" w:color="auto"/>
      </w:divBdr>
    </w:div>
    <w:div w:id="2111899061">
      <w:bodyDiv w:val="1"/>
      <w:marLeft w:val="0"/>
      <w:marRight w:val="0"/>
      <w:marTop w:val="0"/>
      <w:marBottom w:val="0"/>
      <w:divBdr>
        <w:top w:val="none" w:sz="0" w:space="0" w:color="auto"/>
        <w:left w:val="none" w:sz="0" w:space="0" w:color="auto"/>
        <w:bottom w:val="none" w:sz="0" w:space="0" w:color="auto"/>
        <w:right w:val="none" w:sz="0" w:space="0" w:color="auto"/>
      </w:divBdr>
    </w:div>
    <w:div w:id="2112046876">
      <w:bodyDiv w:val="1"/>
      <w:marLeft w:val="0"/>
      <w:marRight w:val="0"/>
      <w:marTop w:val="0"/>
      <w:marBottom w:val="0"/>
      <w:divBdr>
        <w:top w:val="none" w:sz="0" w:space="0" w:color="auto"/>
        <w:left w:val="none" w:sz="0" w:space="0" w:color="auto"/>
        <w:bottom w:val="none" w:sz="0" w:space="0" w:color="auto"/>
        <w:right w:val="none" w:sz="0" w:space="0" w:color="auto"/>
      </w:divBdr>
    </w:div>
    <w:div w:id="2112125411">
      <w:bodyDiv w:val="1"/>
      <w:marLeft w:val="0"/>
      <w:marRight w:val="0"/>
      <w:marTop w:val="0"/>
      <w:marBottom w:val="0"/>
      <w:divBdr>
        <w:top w:val="none" w:sz="0" w:space="0" w:color="auto"/>
        <w:left w:val="none" w:sz="0" w:space="0" w:color="auto"/>
        <w:bottom w:val="none" w:sz="0" w:space="0" w:color="auto"/>
        <w:right w:val="none" w:sz="0" w:space="0" w:color="auto"/>
      </w:divBdr>
    </w:div>
    <w:div w:id="2112358527">
      <w:bodyDiv w:val="1"/>
      <w:marLeft w:val="0"/>
      <w:marRight w:val="0"/>
      <w:marTop w:val="0"/>
      <w:marBottom w:val="0"/>
      <w:divBdr>
        <w:top w:val="none" w:sz="0" w:space="0" w:color="auto"/>
        <w:left w:val="none" w:sz="0" w:space="0" w:color="auto"/>
        <w:bottom w:val="none" w:sz="0" w:space="0" w:color="auto"/>
        <w:right w:val="none" w:sz="0" w:space="0" w:color="auto"/>
      </w:divBdr>
    </w:div>
    <w:div w:id="2112386302">
      <w:bodyDiv w:val="1"/>
      <w:marLeft w:val="0"/>
      <w:marRight w:val="0"/>
      <w:marTop w:val="0"/>
      <w:marBottom w:val="0"/>
      <w:divBdr>
        <w:top w:val="none" w:sz="0" w:space="0" w:color="auto"/>
        <w:left w:val="none" w:sz="0" w:space="0" w:color="auto"/>
        <w:bottom w:val="none" w:sz="0" w:space="0" w:color="auto"/>
        <w:right w:val="none" w:sz="0" w:space="0" w:color="auto"/>
      </w:divBdr>
    </w:div>
    <w:div w:id="2112389021">
      <w:bodyDiv w:val="1"/>
      <w:marLeft w:val="0"/>
      <w:marRight w:val="0"/>
      <w:marTop w:val="0"/>
      <w:marBottom w:val="0"/>
      <w:divBdr>
        <w:top w:val="none" w:sz="0" w:space="0" w:color="auto"/>
        <w:left w:val="none" w:sz="0" w:space="0" w:color="auto"/>
        <w:bottom w:val="none" w:sz="0" w:space="0" w:color="auto"/>
        <w:right w:val="none" w:sz="0" w:space="0" w:color="auto"/>
      </w:divBdr>
    </w:div>
    <w:div w:id="2112579522">
      <w:bodyDiv w:val="1"/>
      <w:marLeft w:val="0"/>
      <w:marRight w:val="0"/>
      <w:marTop w:val="0"/>
      <w:marBottom w:val="0"/>
      <w:divBdr>
        <w:top w:val="none" w:sz="0" w:space="0" w:color="auto"/>
        <w:left w:val="none" w:sz="0" w:space="0" w:color="auto"/>
        <w:bottom w:val="none" w:sz="0" w:space="0" w:color="auto"/>
        <w:right w:val="none" w:sz="0" w:space="0" w:color="auto"/>
      </w:divBdr>
    </w:div>
    <w:div w:id="2112626486">
      <w:bodyDiv w:val="1"/>
      <w:marLeft w:val="0"/>
      <w:marRight w:val="0"/>
      <w:marTop w:val="0"/>
      <w:marBottom w:val="0"/>
      <w:divBdr>
        <w:top w:val="none" w:sz="0" w:space="0" w:color="auto"/>
        <w:left w:val="none" w:sz="0" w:space="0" w:color="auto"/>
        <w:bottom w:val="none" w:sz="0" w:space="0" w:color="auto"/>
        <w:right w:val="none" w:sz="0" w:space="0" w:color="auto"/>
      </w:divBdr>
    </w:div>
    <w:div w:id="2112705525">
      <w:bodyDiv w:val="1"/>
      <w:marLeft w:val="0"/>
      <w:marRight w:val="0"/>
      <w:marTop w:val="0"/>
      <w:marBottom w:val="0"/>
      <w:divBdr>
        <w:top w:val="none" w:sz="0" w:space="0" w:color="auto"/>
        <w:left w:val="none" w:sz="0" w:space="0" w:color="auto"/>
        <w:bottom w:val="none" w:sz="0" w:space="0" w:color="auto"/>
        <w:right w:val="none" w:sz="0" w:space="0" w:color="auto"/>
      </w:divBdr>
    </w:div>
    <w:div w:id="2112772154">
      <w:bodyDiv w:val="1"/>
      <w:marLeft w:val="0"/>
      <w:marRight w:val="0"/>
      <w:marTop w:val="0"/>
      <w:marBottom w:val="0"/>
      <w:divBdr>
        <w:top w:val="none" w:sz="0" w:space="0" w:color="auto"/>
        <w:left w:val="none" w:sz="0" w:space="0" w:color="auto"/>
        <w:bottom w:val="none" w:sz="0" w:space="0" w:color="auto"/>
        <w:right w:val="none" w:sz="0" w:space="0" w:color="auto"/>
      </w:divBdr>
    </w:div>
    <w:div w:id="2112897140">
      <w:bodyDiv w:val="1"/>
      <w:marLeft w:val="0"/>
      <w:marRight w:val="0"/>
      <w:marTop w:val="0"/>
      <w:marBottom w:val="0"/>
      <w:divBdr>
        <w:top w:val="none" w:sz="0" w:space="0" w:color="auto"/>
        <w:left w:val="none" w:sz="0" w:space="0" w:color="auto"/>
        <w:bottom w:val="none" w:sz="0" w:space="0" w:color="auto"/>
        <w:right w:val="none" w:sz="0" w:space="0" w:color="auto"/>
      </w:divBdr>
    </w:div>
    <w:div w:id="2113430723">
      <w:bodyDiv w:val="1"/>
      <w:marLeft w:val="0"/>
      <w:marRight w:val="0"/>
      <w:marTop w:val="0"/>
      <w:marBottom w:val="0"/>
      <w:divBdr>
        <w:top w:val="none" w:sz="0" w:space="0" w:color="auto"/>
        <w:left w:val="none" w:sz="0" w:space="0" w:color="auto"/>
        <w:bottom w:val="none" w:sz="0" w:space="0" w:color="auto"/>
        <w:right w:val="none" w:sz="0" w:space="0" w:color="auto"/>
      </w:divBdr>
    </w:div>
    <w:div w:id="2113889002">
      <w:bodyDiv w:val="1"/>
      <w:marLeft w:val="0"/>
      <w:marRight w:val="0"/>
      <w:marTop w:val="0"/>
      <w:marBottom w:val="0"/>
      <w:divBdr>
        <w:top w:val="none" w:sz="0" w:space="0" w:color="auto"/>
        <w:left w:val="none" w:sz="0" w:space="0" w:color="auto"/>
        <w:bottom w:val="none" w:sz="0" w:space="0" w:color="auto"/>
        <w:right w:val="none" w:sz="0" w:space="0" w:color="auto"/>
      </w:divBdr>
    </w:div>
    <w:div w:id="2114474225">
      <w:bodyDiv w:val="1"/>
      <w:marLeft w:val="0"/>
      <w:marRight w:val="0"/>
      <w:marTop w:val="0"/>
      <w:marBottom w:val="0"/>
      <w:divBdr>
        <w:top w:val="none" w:sz="0" w:space="0" w:color="auto"/>
        <w:left w:val="none" w:sz="0" w:space="0" w:color="auto"/>
        <w:bottom w:val="none" w:sz="0" w:space="0" w:color="auto"/>
        <w:right w:val="none" w:sz="0" w:space="0" w:color="auto"/>
      </w:divBdr>
    </w:div>
    <w:div w:id="2114592923">
      <w:bodyDiv w:val="1"/>
      <w:marLeft w:val="0"/>
      <w:marRight w:val="0"/>
      <w:marTop w:val="0"/>
      <w:marBottom w:val="0"/>
      <w:divBdr>
        <w:top w:val="none" w:sz="0" w:space="0" w:color="auto"/>
        <w:left w:val="none" w:sz="0" w:space="0" w:color="auto"/>
        <w:bottom w:val="none" w:sz="0" w:space="0" w:color="auto"/>
        <w:right w:val="none" w:sz="0" w:space="0" w:color="auto"/>
      </w:divBdr>
    </w:div>
    <w:div w:id="2114980551">
      <w:bodyDiv w:val="1"/>
      <w:marLeft w:val="0"/>
      <w:marRight w:val="0"/>
      <w:marTop w:val="0"/>
      <w:marBottom w:val="0"/>
      <w:divBdr>
        <w:top w:val="none" w:sz="0" w:space="0" w:color="auto"/>
        <w:left w:val="none" w:sz="0" w:space="0" w:color="auto"/>
        <w:bottom w:val="none" w:sz="0" w:space="0" w:color="auto"/>
        <w:right w:val="none" w:sz="0" w:space="0" w:color="auto"/>
      </w:divBdr>
    </w:div>
    <w:div w:id="2115516289">
      <w:bodyDiv w:val="1"/>
      <w:marLeft w:val="0"/>
      <w:marRight w:val="0"/>
      <w:marTop w:val="0"/>
      <w:marBottom w:val="0"/>
      <w:divBdr>
        <w:top w:val="none" w:sz="0" w:space="0" w:color="auto"/>
        <w:left w:val="none" w:sz="0" w:space="0" w:color="auto"/>
        <w:bottom w:val="none" w:sz="0" w:space="0" w:color="auto"/>
        <w:right w:val="none" w:sz="0" w:space="0" w:color="auto"/>
      </w:divBdr>
    </w:div>
    <w:div w:id="2115592382">
      <w:bodyDiv w:val="1"/>
      <w:marLeft w:val="0"/>
      <w:marRight w:val="0"/>
      <w:marTop w:val="0"/>
      <w:marBottom w:val="0"/>
      <w:divBdr>
        <w:top w:val="none" w:sz="0" w:space="0" w:color="auto"/>
        <w:left w:val="none" w:sz="0" w:space="0" w:color="auto"/>
        <w:bottom w:val="none" w:sz="0" w:space="0" w:color="auto"/>
        <w:right w:val="none" w:sz="0" w:space="0" w:color="auto"/>
      </w:divBdr>
    </w:div>
    <w:div w:id="2115785162">
      <w:bodyDiv w:val="1"/>
      <w:marLeft w:val="0"/>
      <w:marRight w:val="0"/>
      <w:marTop w:val="0"/>
      <w:marBottom w:val="0"/>
      <w:divBdr>
        <w:top w:val="none" w:sz="0" w:space="0" w:color="auto"/>
        <w:left w:val="none" w:sz="0" w:space="0" w:color="auto"/>
        <w:bottom w:val="none" w:sz="0" w:space="0" w:color="auto"/>
        <w:right w:val="none" w:sz="0" w:space="0" w:color="auto"/>
      </w:divBdr>
    </w:div>
    <w:div w:id="2116636895">
      <w:bodyDiv w:val="1"/>
      <w:marLeft w:val="0"/>
      <w:marRight w:val="0"/>
      <w:marTop w:val="0"/>
      <w:marBottom w:val="0"/>
      <w:divBdr>
        <w:top w:val="none" w:sz="0" w:space="0" w:color="auto"/>
        <w:left w:val="none" w:sz="0" w:space="0" w:color="auto"/>
        <w:bottom w:val="none" w:sz="0" w:space="0" w:color="auto"/>
        <w:right w:val="none" w:sz="0" w:space="0" w:color="auto"/>
      </w:divBdr>
    </w:div>
    <w:div w:id="2116821503">
      <w:bodyDiv w:val="1"/>
      <w:marLeft w:val="0"/>
      <w:marRight w:val="0"/>
      <w:marTop w:val="0"/>
      <w:marBottom w:val="0"/>
      <w:divBdr>
        <w:top w:val="none" w:sz="0" w:space="0" w:color="auto"/>
        <w:left w:val="none" w:sz="0" w:space="0" w:color="auto"/>
        <w:bottom w:val="none" w:sz="0" w:space="0" w:color="auto"/>
        <w:right w:val="none" w:sz="0" w:space="0" w:color="auto"/>
      </w:divBdr>
    </w:div>
    <w:div w:id="2116827960">
      <w:bodyDiv w:val="1"/>
      <w:marLeft w:val="0"/>
      <w:marRight w:val="0"/>
      <w:marTop w:val="0"/>
      <w:marBottom w:val="0"/>
      <w:divBdr>
        <w:top w:val="none" w:sz="0" w:space="0" w:color="auto"/>
        <w:left w:val="none" w:sz="0" w:space="0" w:color="auto"/>
        <w:bottom w:val="none" w:sz="0" w:space="0" w:color="auto"/>
        <w:right w:val="none" w:sz="0" w:space="0" w:color="auto"/>
      </w:divBdr>
    </w:div>
    <w:div w:id="2117090020">
      <w:bodyDiv w:val="1"/>
      <w:marLeft w:val="0"/>
      <w:marRight w:val="0"/>
      <w:marTop w:val="0"/>
      <w:marBottom w:val="0"/>
      <w:divBdr>
        <w:top w:val="none" w:sz="0" w:space="0" w:color="auto"/>
        <w:left w:val="none" w:sz="0" w:space="0" w:color="auto"/>
        <w:bottom w:val="none" w:sz="0" w:space="0" w:color="auto"/>
        <w:right w:val="none" w:sz="0" w:space="0" w:color="auto"/>
      </w:divBdr>
    </w:div>
    <w:div w:id="2117214297">
      <w:bodyDiv w:val="1"/>
      <w:marLeft w:val="0"/>
      <w:marRight w:val="0"/>
      <w:marTop w:val="0"/>
      <w:marBottom w:val="0"/>
      <w:divBdr>
        <w:top w:val="none" w:sz="0" w:space="0" w:color="auto"/>
        <w:left w:val="none" w:sz="0" w:space="0" w:color="auto"/>
        <w:bottom w:val="none" w:sz="0" w:space="0" w:color="auto"/>
        <w:right w:val="none" w:sz="0" w:space="0" w:color="auto"/>
      </w:divBdr>
    </w:div>
    <w:div w:id="2117283409">
      <w:bodyDiv w:val="1"/>
      <w:marLeft w:val="0"/>
      <w:marRight w:val="0"/>
      <w:marTop w:val="0"/>
      <w:marBottom w:val="0"/>
      <w:divBdr>
        <w:top w:val="none" w:sz="0" w:space="0" w:color="auto"/>
        <w:left w:val="none" w:sz="0" w:space="0" w:color="auto"/>
        <w:bottom w:val="none" w:sz="0" w:space="0" w:color="auto"/>
        <w:right w:val="none" w:sz="0" w:space="0" w:color="auto"/>
      </w:divBdr>
    </w:div>
    <w:div w:id="2117406707">
      <w:bodyDiv w:val="1"/>
      <w:marLeft w:val="0"/>
      <w:marRight w:val="0"/>
      <w:marTop w:val="0"/>
      <w:marBottom w:val="0"/>
      <w:divBdr>
        <w:top w:val="none" w:sz="0" w:space="0" w:color="auto"/>
        <w:left w:val="none" w:sz="0" w:space="0" w:color="auto"/>
        <w:bottom w:val="none" w:sz="0" w:space="0" w:color="auto"/>
        <w:right w:val="none" w:sz="0" w:space="0" w:color="auto"/>
      </w:divBdr>
    </w:div>
    <w:div w:id="2117483825">
      <w:bodyDiv w:val="1"/>
      <w:marLeft w:val="0"/>
      <w:marRight w:val="0"/>
      <w:marTop w:val="0"/>
      <w:marBottom w:val="0"/>
      <w:divBdr>
        <w:top w:val="none" w:sz="0" w:space="0" w:color="auto"/>
        <w:left w:val="none" w:sz="0" w:space="0" w:color="auto"/>
        <w:bottom w:val="none" w:sz="0" w:space="0" w:color="auto"/>
        <w:right w:val="none" w:sz="0" w:space="0" w:color="auto"/>
      </w:divBdr>
    </w:div>
    <w:div w:id="2117868600">
      <w:bodyDiv w:val="1"/>
      <w:marLeft w:val="0"/>
      <w:marRight w:val="0"/>
      <w:marTop w:val="0"/>
      <w:marBottom w:val="0"/>
      <w:divBdr>
        <w:top w:val="none" w:sz="0" w:space="0" w:color="auto"/>
        <w:left w:val="none" w:sz="0" w:space="0" w:color="auto"/>
        <w:bottom w:val="none" w:sz="0" w:space="0" w:color="auto"/>
        <w:right w:val="none" w:sz="0" w:space="0" w:color="auto"/>
      </w:divBdr>
    </w:div>
    <w:div w:id="2117947169">
      <w:bodyDiv w:val="1"/>
      <w:marLeft w:val="0"/>
      <w:marRight w:val="0"/>
      <w:marTop w:val="0"/>
      <w:marBottom w:val="0"/>
      <w:divBdr>
        <w:top w:val="none" w:sz="0" w:space="0" w:color="auto"/>
        <w:left w:val="none" w:sz="0" w:space="0" w:color="auto"/>
        <w:bottom w:val="none" w:sz="0" w:space="0" w:color="auto"/>
        <w:right w:val="none" w:sz="0" w:space="0" w:color="auto"/>
      </w:divBdr>
    </w:div>
    <w:div w:id="2118060927">
      <w:bodyDiv w:val="1"/>
      <w:marLeft w:val="0"/>
      <w:marRight w:val="0"/>
      <w:marTop w:val="0"/>
      <w:marBottom w:val="0"/>
      <w:divBdr>
        <w:top w:val="none" w:sz="0" w:space="0" w:color="auto"/>
        <w:left w:val="none" w:sz="0" w:space="0" w:color="auto"/>
        <w:bottom w:val="none" w:sz="0" w:space="0" w:color="auto"/>
        <w:right w:val="none" w:sz="0" w:space="0" w:color="auto"/>
      </w:divBdr>
    </w:div>
    <w:div w:id="2118088655">
      <w:bodyDiv w:val="1"/>
      <w:marLeft w:val="0"/>
      <w:marRight w:val="0"/>
      <w:marTop w:val="0"/>
      <w:marBottom w:val="0"/>
      <w:divBdr>
        <w:top w:val="none" w:sz="0" w:space="0" w:color="auto"/>
        <w:left w:val="none" w:sz="0" w:space="0" w:color="auto"/>
        <w:bottom w:val="none" w:sz="0" w:space="0" w:color="auto"/>
        <w:right w:val="none" w:sz="0" w:space="0" w:color="auto"/>
      </w:divBdr>
    </w:div>
    <w:div w:id="2118594824">
      <w:bodyDiv w:val="1"/>
      <w:marLeft w:val="0"/>
      <w:marRight w:val="0"/>
      <w:marTop w:val="0"/>
      <w:marBottom w:val="0"/>
      <w:divBdr>
        <w:top w:val="none" w:sz="0" w:space="0" w:color="auto"/>
        <w:left w:val="none" w:sz="0" w:space="0" w:color="auto"/>
        <w:bottom w:val="none" w:sz="0" w:space="0" w:color="auto"/>
        <w:right w:val="none" w:sz="0" w:space="0" w:color="auto"/>
      </w:divBdr>
    </w:div>
    <w:div w:id="2118941761">
      <w:bodyDiv w:val="1"/>
      <w:marLeft w:val="0"/>
      <w:marRight w:val="0"/>
      <w:marTop w:val="0"/>
      <w:marBottom w:val="0"/>
      <w:divBdr>
        <w:top w:val="none" w:sz="0" w:space="0" w:color="auto"/>
        <w:left w:val="none" w:sz="0" w:space="0" w:color="auto"/>
        <w:bottom w:val="none" w:sz="0" w:space="0" w:color="auto"/>
        <w:right w:val="none" w:sz="0" w:space="0" w:color="auto"/>
      </w:divBdr>
      <w:divsChild>
        <w:div w:id="2005549671">
          <w:marLeft w:val="0"/>
          <w:marRight w:val="0"/>
          <w:marTop w:val="0"/>
          <w:marBottom w:val="0"/>
          <w:divBdr>
            <w:top w:val="none" w:sz="0" w:space="0" w:color="auto"/>
            <w:left w:val="none" w:sz="0" w:space="0" w:color="auto"/>
            <w:bottom w:val="none" w:sz="0" w:space="0" w:color="auto"/>
            <w:right w:val="none" w:sz="0" w:space="0" w:color="auto"/>
          </w:divBdr>
        </w:div>
        <w:div w:id="521818787">
          <w:marLeft w:val="0"/>
          <w:marRight w:val="0"/>
          <w:marTop w:val="0"/>
          <w:marBottom w:val="0"/>
          <w:divBdr>
            <w:top w:val="none" w:sz="0" w:space="0" w:color="auto"/>
            <w:left w:val="none" w:sz="0" w:space="0" w:color="auto"/>
            <w:bottom w:val="none" w:sz="0" w:space="0" w:color="auto"/>
            <w:right w:val="none" w:sz="0" w:space="0" w:color="auto"/>
          </w:divBdr>
        </w:div>
        <w:div w:id="210503550">
          <w:marLeft w:val="0"/>
          <w:marRight w:val="0"/>
          <w:marTop w:val="0"/>
          <w:marBottom w:val="0"/>
          <w:divBdr>
            <w:top w:val="none" w:sz="0" w:space="0" w:color="auto"/>
            <w:left w:val="none" w:sz="0" w:space="0" w:color="auto"/>
            <w:bottom w:val="none" w:sz="0" w:space="0" w:color="auto"/>
            <w:right w:val="none" w:sz="0" w:space="0" w:color="auto"/>
          </w:divBdr>
        </w:div>
        <w:div w:id="937054945">
          <w:marLeft w:val="0"/>
          <w:marRight w:val="0"/>
          <w:marTop w:val="0"/>
          <w:marBottom w:val="0"/>
          <w:divBdr>
            <w:top w:val="none" w:sz="0" w:space="0" w:color="auto"/>
            <w:left w:val="none" w:sz="0" w:space="0" w:color="auto"/>
            <w:bottom w:val="none" w:sz="0" w:space="0" w:color="auto"/>
            <w:right w:val="none" w:sz="0" w:space="0" w:color="auto"/>
          </w:divBdr>
        </w:div>
        <w:div w:id="1787583526">
          <w:marLeft w:val="0"/>
          <w:marRight w:val="0"/>
          <w:marTop w:val="0"/>
          <w:marBottom w:val="0"/>
          <w:divBdr>
            <w:top w:val="none" w:sz="0" w:space="0" w:color="auto"/>
            <w:left w:val="none" w:sz="0" w:space="0" w:color="auto"/>
            <w:bottom w:val="none" w:sz="0" w:space="0" w:color="auto"/>
            <w:right w:val="none" w:sz="0" w:space="0" w:color="auto"/>
          </w:divBdr>
        </w:div>
        <w:div w:id="1030910468">
          <w:marLeft w:val="0"/>
          <w:marRight w:val="0"/>
          <w:marTop w:val="0"/>
          <w:marBottom w:val="0"/>
          <w:divBdr>
            <w:top w:val="none" w:sz="0" w:space="0" w:color="auto"/>
            <w:left w:val="none" w:sz="0" w:space="0" w:color="auto"/>
            <w:bottom w:val="none" w:sz="0" w:space="0" w:color="auto"/>
            <w:right w:val="none" w:sz="0" w:space="0" w:color="auto"/>
          </w:divBdr>
        </w:div>
        <w:div w:id="916669620">
          <w:marLeft w:val="0"/>
          <w:marRight w:val="0"/>
          <w:marTop w:val="0"/>
          <w:marBottom w:val="0"/>
          <w:divBdr>
            <w:top w:val="none" w:sz="0" w:space="0" w:color="auto"/>
            <w:left w:val="none" w:sz="0" w:space="0" w:color="auto"/>
            <w:bottom w:val="none" w:sz="0" w:space="0" w:color="auto"/>
            <w:right w:val="none" w:sz="0" w:space="0" w:color="auto"/>
          </w:divBdr>
        </w:div>
        <w:div w:id="881209946">
          <w:marLeft w:val="0"/>
          <w:marRight w:val="0"/>
          <w:marTop w:val="0"/>
          <w:marBottom w:val="0"/>
          <w:divBdr>
            <w:top w:val="none" w:sz="0" w:space="0" w:color="auto"/>
            <w:left w:val="none" w:sz="0" w:space="0" w:color="auto"/>
            <w:bottom w:val="none" w:sz="0" w:space="0" w:color="auto"/>
            <w:right w:val="none" w:sz="0" w:space="0" w:color="auto"/>
          </w:divBdr>
        </w:div>
        <w:div w:id="1220172086">
          <w:marLeft w:val="0"/>
          <w:marRight w:val="0"/>
          <w:marTop w:val="0"/>
          <w:marBottom w:val="0"/>
          <w:divBdr>
            <w:top w:val="none" w:sz="0" w:space="0" w:color="auto"/>
            <w:left w:val="none" w:sz="0" w:space="0" w:color="auto"/>
            <w:bottom w:val="none" w:sz="0" w:space="0" w:color="auto"/>
            <w:right w:val="none" w:sz="0" w:space="0" w:color="auto"/>
          </w:divBdr>
        </w:div>
        <w:div w:id="352536634">
          <w:marLeft w:val="0"/>
          <w:marRight w:val="0"/>
          <w:marTop w:val="0"/>
          <w:marBottom w:val="0"/>
          <w:divBdr>
            <w:top w:val="none" w:sz="0" w:space="0" w:color="auto"/>
            <w:left w:val="none" w:sz="0" w:space="0" w:color="auto"/>
            <w:bottom w:val="none" w:sz="0" w:space="0" w:color="auto"/>
            <w:right w:val="none" w:sz="0" w:space="0" w:color="auto"/>
          </w:divBdr>
        </w:div>
        <w:div w:id="1013455277">
          <w:marLeft w:val="0"/>
          <w:marRight w:val="0"/>
          <w:marTop w:val="0"/>
          <w:marBottom w:val="0"/>
          <w:divBdr>
            <w:top w:val="none" w:sz="0" w:space="0" w:color="auto"/>
            <w:left w:val="none" w:sz="0" w:space="0" w:color="auto"/>
            <w:bottom w:val="none" w:sz="0" w:space="0" w:color="auto"/>
            <w:right w:val="none" w:sz="0" w:space="0" w:color="auto"/>
          </w:divBdr>
        </w:div>
        <w:div w:id="1239486086">
          <w:marLeft w:val="0"/>
          <w:marRight w:val="0"/>
          <w:marTop w:val="0"/>
          <w:marBottom w:val="0"/>
          <w:divBdr>
            <w:top w:val="none" w:sz="0" w:space="0" w:color="auto"/>
            <w:left w:val="none" w:sz="0" w:space="0" w:color="auto"/>
            <w:bottom w:val="none" w:sz="0" w:space="0" w:color="auto"/>
            <w:right w:val="none" w:sz="0" w:space="0" w:color="auto"/>
          </w:divBdr>
        </w:div>
        <w:div w:id="1038896117">
          <w:marLeft w:val="0"/>
          <w:marRight w:val="0"/>
          <w:marTop w:val="0"/>
          <w:marBottom w:val="0"/>
          <w:divBdr>
            <w:top w:val="none" w:sz="0" w:space="0" w:color="auto"/>
            <w:left w:val="none" w:sz="0" w:space="0" w:color="auto"/>
            <w:bottom w:val="none" w:sz="0" w:space="0" w:color="auto"/>
            <w:right w:val="none" w:sz="0" w:space="0" w:color="auto"/>
          </w:divBdr>
        </w:div>
        <w:div w:id="1005864115">
          <w:marLeft w:val="0"/>
          <w:marRight w:val="0"/>
          <w:marTop w:val="0"/>
          <w:marBottom w:val="0"/>
          <w:divBdr>
            <w:top w:val="none" w:sz="0" w:space="0" w:color="auto"/>
            <w:left w:val="none" w:sz="0" w:space="0" w:color="auto"/>
            <w:bottom w:val="none" w:sz="0" w:space="0" w:color="auto"/>
            <w:right w:val="none" w:sz="0" w:space="0" w:color="auto"/>
          </w:divBdr>
        </w:div>
        <w:div w:id="1159233418">
          <w:marLeft w:val="0"/>
          <w:marRight w:val="0"/>
          <w:marTop w:val="0"/>
          <w:marBottom w:val="0"/>
          <w:divBdr>
            <w:top w:val="none" w:sz="0" w:space="0" w:color="auto"/>
            <w:left w:val="none" w:sz="0" w:space="0" w:color="auto"/>
            <w:bottom w:val="none" w:sz="0" w:space="0" w:color="auto"/>
            <w:right w:val="none" w:sz="0" w:space="0" w:color="auto"/>
          </w:divBdr>
        </w:div>
        <w:div w:id="663818869">
          <w:marLeft w:val="0"/>
          <w:marRight w:val="0"/>
          <w:marTop w:val="0"/>
          <w:marBottom w:val="0"/>
          <w:divBdr>
            <w:top w:val="none" w:sz="0" w:space="0" w:color="auto"/>
            <w:left w:val="none" w:sz="0" w:space="0" w:color="auto"/>
            <w:bottom w:val="none" w:sz="0" w:space="0" w:color="auto"/>
            <w:right w:val="none" w:sz="0" w:space="0" w:color="auto"/>
          </w:divBdr>
        </w:div>
        <w:div w:id="701252390">
          <w:marLeft w:val="0"/>
          <w:marRight w:val="0"/>
          <w:marTop w:val="0"/>
          <w:marBottom w:val="0"/>
          <w:divBdr>
            <w:top w:val="none" w:sz="0" w:space="0" w:color="auto"/>
            <w:left w:val="none" w:sz="0" w:space="0" w:color="auto"/>
            <w:bottom w:val="none" w:sz="0" w:space="0" w:color="auto"/>
            <w:right w:val="none" w:sz="0" w:space="0" w:color="auto"/>
          </w:divBdr>
        </w:div>
        <w:div w:id="1433403468">
          <w:marLeft w:val="0"/>
          <w:marRight w:val="0"/>
          <w:marTop w:val="0"/>
          <w:marBottom w:val="0"/>
          <w:divBdr>
            <w:top w:val="none" w:sz="0" w:space="0" w:color="auto"/>
            <w:left w:val="none" w:sz="0" w:space="0" w:color="auto"/>
            <w:bottom w:val="none" w:sz="0" w:space="0" w:color="auto"/>
            <w:right w:val="none" w:sz="0" w:space="0" w:color="auto"/>
          </w:divBdr>
        </w:div>
        <w:div w:id="1198008504">
          <w:marLeft w:val="0"/>
          <w:marRight w:val="0"/>
          <w:marTop w:val="0"/>
          <w:marBottom w:val="0"/>
          <w:divBdr>
            <w:top w:val="none" w:sz="0" w:space="0" w:color="auto"/>
            <w:left w:val="none" w:sz="0" w:space="0" w:color="auto"/>
            <w:bottom w:val="none" w:sz="0" w:space="0" w:color="auto"/>
            <w:right w:val="none" w:sz="0" w:space="0" w:color="auto"/>
          </w:divBdr>
        </w:div>
        <w:div w:id="1865943217">
          <w:marLeft w:val="0"/>
          <w:marRight w:val="0"/>
          <w:marTop w:val="0"/>
          <w:marBottom w:val="0"/>
          <w:divBdr>
            <w:top w:val="none" w:sz="0" w:space="0" w:color="auto"/>
            <w:left w:val="none" w:sz="0" w:space="0" w:color="auto"/>
            <w:bottom w:val="none" w:sz="0" w:space="0" w:color="auto"/>
            <w:right w:val="none" w:sz="0" w:space="0" w:color="auto"/>
          </w:divBdr>
        </w:div>
        <w:div w:id="609511100">
          <w:marLeft w:val="0"/>
          <w:marRight w:val="0"/>
          <w:marTop w:val="0"/>
          <w:marBottom w:val="0"/>
          <w:divBdr>
            <w:top w:val="none" w:sz="0" w:space="0" w:color="auto"/>
            <w:left w:val="none" w:sz="0" w:space="0" w:color="auto"/>
            <w:bottom w:val="none" w:sz="0" w:space="0" w:color="auto"/>
            <w:right w:val="none" w:sz="0" w:space="0" w:color="auto"/>
          </w:divBdr>
        </w:div>
        <w:div w:id="1991903955">
          <w:marLeft w:val="0"/>
          <w:marRight w:val="0"/>
          <w:marTop w:val="0"/>
          <w:marBottom w:val="0"/>
          <w:divBdr>
            <w:top w:val="none" w:sz="0" w:space="0" w:color="auto"/>
            <w:left w:val="none" w:sz="0" w:space="0" w:color="auto"/>
            <w:bottom w:val="none" w:sz="0" w:space="0" w:color="auto"/>
            <w:right w:val="none" w:sz="0" w:space="0" w:color="auto"/>
          </w:divBdr>
        </w:div>
        <w:div w:id="1969580868">
          <w:marLeft w:val="0"/>
          <w:marRight w:val="0"/>
          <w:marTop w:val="0"/>
          <w:marBottom w:val="0"/>
          <w:divBdr>
            <w:top w:val="none" w:sz="0" w:space="0" w:color="auto"/>
            <w:left w:val="none" w:sz="0" w:space="0" w:color="auto"/>
            <w:bottom w:val="none" w:sz="0" w:space="0" w:color="auto"/>
            <w:right w:val="none" w:sz="0" w:space="0" w:color="auto"/>
          </w:divBdr>
        </w:div>
        <w:div w:id="1489783060">
          <w:marLeft w:val="0"/>
          <w:marRight w:val="0"/>
          <w:marTop w:val="0"/>
          <w:marBottom w:val="0"/>
          <w:divBdr>
            <w:top w:val="none" w:sz="0" w:space="0" w:color="auto"/>
            <w:left w:val="none" w:sz="0" w:space="0" w:color="auto"/>
            <w:bottom w:val="none" w:sz="0" w:space="0" w:color="auto"/>
            <w:right w:val="none" w:sz="0" w:space="0" w:color="auto"/>
          </w:divBdr>
        </w:div>
        <w:div w:id="1279220568">
          <w:marLeft w:val="0"/>
          <w:marRight w:val="0"/>
          <w:marTop w:val="0"/>
          <w:marBottom w:val="0"/>
          <w:divBdr>
            <w:top w:val="none" w:sz="0" w:space="0" w:color="auto"/>
            <w:left w:val="none" w:sz="0" w:space="0" w:color="auto"/>
            <w:bottom w:val="none" w:sz="0" w:space="0" w:color="auto"/>
            <w:right w:val="none" w:sz="0" w:space="0" w:color="auto"/>
          </w:divBdr>
        </w:div>
        <w:div w:id="569115361">
          <w:marLeft w:val="0"/>
          <w:marRight w:val="0"/>
          <w:marTop w:val="0"/>
          <w:marBottom w:val="0"/>
          <w:divBdr>
            <w:top w:val="none" w:sz="0" w:space="0" w:color="auto"/>
            <w:left w:val="none" w:sz="0" w:space="0" w:color="auto"/>
            <w:bottom w:val="none" w:sz="0" w:space="0" w:color="auto"/>
            <w:right w:val="none" w:sz="0" w:space="0" w:color="auto"/>
          </w:divBdr>
        </w:div>
        <w:div w:id="1163550687">
          <w:marLeft w:val="0"/>
          <w:marRight w:val="0"/>
          <w:marTop w:val="0"/>
          <w:marBottom w:val="0"/>
          <w:divBdr>
            <w:top w:val="none" w:sz="0" w:space="0" w:color="auto"/>
            <w:left w:val="none" w:sz="0" w:space="0" w:color="auto"/>
            <w:bottom w:val="none" w:sz="0" w:space="0" w:color="auto"/>
            <w:right w:val="none" w:sz="0" w:space="0" w:color="auto"/>
          </w:divBdr>
        </w:div>
        <w:div w:id="189493649">
          <w:marLeft w:val="0"/>
          <w:marRight w:val="0"/>
          <w:marTop w:val="0"/>
          <w:marBottom w:val="0"/>
          <w:divBdr>
            <w:top w:val="none" w:sz="0" w:space="0" w:color="auto"/>
            <w:left w:val="none" w:sz="0" w:space="0" w:color="auto"/>
            <w:bottom w:val="none" w:sz="0" w:space="0" w:color="auto"/>
            <w:right w:val="none" w:sz="0" w:space="0" w:color="auto"/>
          </w:divBdr>
        </w:div>
        <w:div w:id="1441605911">
          <w:marLeft w:val="0"/>
          <w:marRight w:val="0"/>
          <w:marTop w:val="0"/>
          <w:marBottom w:val="0"/>
          <w:divBdr>
            <w:top w:val="none" w:sz="0" w:space="0" w:color="auto"/>
            <w:left w:val="none" w:sz="0" w:space="0" w:color="auto"/>
            <w:bottom w:val="none" w:sz="0" w:space="0" w:color="auto"/>
            <w:right w:val="none" w:sz="0" w:space="0" w:color="auto"/>
          </w:divBdr>
        </w:div>
        <w:div w:id="861623859">
          <w:marLeft w:val="0"/>
          <w:marRight w:val="0"/>
          <w:marTop w:val="0"/>
          <w:marBottom w:val="0"/>
          <w:divBdr>
            <w:top w:val="none" w:sz="0" w:space="0" w:color="auto"/>
            <w:left w:val="none" w:sz="0" w:space="0" w:color="auto"/>
            <w:bottom w:val="none" w:sz="0" w:space="0" w:color="auto"/>
            <w:right w:val="none" w:sz="0" w:space="0" w:color="auto"/>
          </w:divBdr>
        </w:div>
        <w:div w:id="1010987988">
          <w:marLeft w:val="0"/>
          <w:marRight w:val="0"/>
          <w:marTop w:val="0"/>
          <w:marBottom w:val="0"/>
          <w:divBdr>
            <w:top w:val="none" w:sz="0" w:space="0" w:color="auto"/>
            <w:left w:val="none" w:sz="0" w:space="0" w:color="auto"/>
            <w:bottom w:val="none" w:sz="0" w:space="0" w:color="auto"/>
            <w:right w:val="none" w:sz="0" w:space="0" w:color="auto"/>
          </w:divBdr>
        </w:div>
        <w:div w:id="1863935302">
          <w:marLeft w:val="0"/>
          <w:marRight w:val="0"/>
          <w:marTop w:val="0"/>
          <w:marBottom w:val="0"/>
          <w:divBdr>
            <w:top w:val="none" w:sz="0" w:space="0" w:color="auto"/>
            <w:left w:val="none" w:sz="0" w:space="0" w:color="auto"/>
            <w:bottom w:val="none" w:sz="0" w:space="0" w:color="auto"/>
            <w:right w:val="none" w:sz="0" w:space="0" w:color="auto"/>
          </w:divBdr>
        </w:div>
        <w:div w:id="1625848083">
          <w:marLeft w:val="0"/>
          <w:marRight w:val="0"/>
          <w:marTop w:val="0"/>
          <w:marBottom w:val="0"/>
          <w:divBdr>
            <w:top w:val="none" w:sz="0" w:space="0" w:color="auto"/>
            <w:left w:val="none" w:sz="0" w:space="0" w:color="auto"/>
            <w:bottom w:val="none" w:sz="0" w:space="0" w:color="auto"/>
            <w:right w:val="none" w:sz="0" w:space="0" w:color="auto"/>
          </w:divBdr>
        </w:div>
        <w:div w:id="1641575721">
          <w:marLeft w:val="0"/>
          <w:marRight w:val="0"/>
          <w:marTop w:val="0"/>
          <w:marBottom w:val="0"/>
          <w:divBdr>
            <w:top w:val="none" w:sz="0" w:space="0" w:color="auto"/>
            <w:left w:val="none" w:sz="0" w:space="0" w:color="auto"/>
            <w:bottom w:val="none" w:sz="0" w:space="0" w:color="auto"/>
            <w:right w:val="none" w:sz="0" w:space="0" w:color="auto"/>
          </w:divBdr>
        </w:div>
        <w:div w:id="791166140">
          <w:marLeft w:val="0"/>
          <w:marRight w:val="0"/>
          <w:marTop w:val="0"/>
          <w:marBottom w:val="0"/>
          <w:divBdr>
            <w:top w:val="none" w:sz="0" w:space="0" w:color="auto"/>
            <w:left w:val="none" w:sz="0" w:space="0" w:color="auto"/>
            <w:bottom w:val="none" w:sz="0" w:space="0" w:color="auto"/>
            <w:right w:val="none" w:sz="0" w:space="0" w:color="auto"/>
          </w:divBdr>
        </w:div>
        <w:div w:id="1721976625">
          <w:marLeft w:val="0"/>
          <w:marRight w:val="0"/>
          <w:marTop w:val="0"/>
          <w:marBottom w:val="0"/>
          <w:divBdr>
            <w:top w:val="none" w:sz="0" w:space="0" w:color="auto"/>
            <w:left w:val="none" w:sz="0" w:space="0" w:color="auto"/>
            <w:bottom w:val="none" w:sz="0" w:space="0" w:color="auto"/>
            <w:right w:val="none" w:sz="0" w:space="0" w:color="auto"/>
          </w:divBdr>
        </w:div>
        <w:div w:id="340010521">
          <w:marLeft w:val="0"/>
          <w:marRight w:val="0"/>
          <w:marTop w:val="0"/>
          <w:marBottom w:val="0"/>
          <w:divBdr>
            <w:top w:val="none" w:sz="0" w:space="0" w:color="auto"/>
            <w:left w:val="none" w:sz="0" w:space="0" w:color="auto"/>
            <w:bottom w:val="none" w:sz="0" w:space="0" w:color="auto"/>
            <w:right w:val="none" w:sz="0" w:space="0" w:color="auto"/>
          </w:divBdr>
        </w:div>
        <w:div w:id="1009066902">
          <w:marLeft w:val="0"/>
          <w:marRight w:val="0"/>
          <w:marTop w:val="0"/>
          <w:marBottom w:val="0"/>
          <w:divBdr>
            <w:top w:val="none" w:sz="0" w:space="0" w:color="auto"/>
            <w:left w:val="none" w:sz="0" w:space="0" w:color="auto"/>
            <w:bottom w:val="none" w:sz="0" w:space="0" w:color="auto"/>
            <w:right w:val="none" w:sz="0" w:space="0" w:color="auto"/>
          </w:divBdr>
        </w:div>
        <w:div w:id="2139566640">
          <w:marLeft w:val="0"/>
          <w:marRight w:val="0"/>
          <w:marTop w:val="0"/>
          <w:marBottom w:val="0"/>
          <w:divBdr>
            <w:top w:val="none" w:sz="0" w:space="0" w:color="auto"/>
            <w:left w:val="none" w:sz="0" w:space="0" w:color="auto"/>
            <w:bottom w:val="none" w:sz="0" w:space="0" w:color="auto"/>
            <w:right w:val="none" w:sz="0" w:space="0" w:color="auto"/>
          </w:divBdr>
        </w:div>
        <w:div w:id="860507611">
          <w:marLeft w:val="0"/>
          <w:marRight w:val="0"/>
          <w:marTop w:val="0"/>
          <w:marBottom w:val="0"/>
          <w:divBdr>
            <w:top w:val="none" w:sz="0" w:space="0" w:color="auto"/>
            <w:left w:val="none" w:sz="0" w:space="0" w:color="auto"/>
            <w:bottom w:val="none" w:sz="0" w:space="0" w:color="auto"/>
            <w:right w:val="none" w:sz="0" w:space="0" w:color="auto"/>
          </w:divBdr>
        </w:div>
        <w:div w:id="1701323696">
          <w:marLeft w:val="0"/>
          <w:marRight w:val="0"/>
          <w:marTop w:val="0"/>
          <w:marBottom w:val="0"/>
          <w:divBdr>
            <w:top w:val="none" w:sz="0" w:space="0" w:color="auto"/>
            <w:left w:val="none" w:sz="0" w:space="0" w:color="auto"/>
            <w:bottom w:val="none" w:sz="0" w:space="0" w:color="auto"/>
            <w:right w:val="none" w:sz="0" w:space="0" w:color="auto"/>
          </w:divBdr>
        </w:div>
        <w:div w:id="1952277260">
          <w:marLeft w:val="0"/>
          <w:marRight w:val="0"/>
          <w:marTop w:val="0"/>
          <w:marBottom w:val="0"/>
          <w:divBdr>
            <w:top w:val="none" w:sz="0" w:space="0" w:color="auto"/>
            <w:left w:val="none" w:sz="0" w:space="0" w:color="auto"/>
            <w:bottom w:val="none" w:sz="0" w:space="0" w:color="auto"/>
            <w:right w:val="none" w:sz="0" w:space="0" w:color="auto"/>
          </w:divBdr>
        </w:div>
        <w:div w:id="1499733635">
          <w:marLeft w:val="0"/>
          <w:marRight w:val="0"/>
          <w:marTop w:val="0"/>
          <w:marBottom w:val="0"/>
          <w:divBdr>
            <w:top w:val="none" w:sz="0" w:space="0" w:color="auto"/>
            <w:left w:val="none" w:sz="0" w:space="0" w:color="auto"/>
            <w:bottom w:val="none" w:sz="0" w:space="0" w:color="auto"/>
            <w:right w:val="none" w:sz="0" w:space="0" w:color="auto"/>
          </w:divBdr>
        </w:div>
        <w:div w:id="1801267404">
          <w:marLeft w:val="0"/>
          <w:marRight w:val="0"/>
          <w:marTop w:val="0"/>
          <w:marBottom w:val="0"/>
          <w:divBdr>
            <w:top w:val="none" w:sz="0" w:space="0" w:color="auto"/>
            <w:left w:val="none" w:sz="0" w:space="0" w:color="auto"/>
            <w:bottom w:val="none" w:sz="0" w:space="0" w:color="auto"/>
            <w:right w:val="none" w:sz="0" w:space="0" w:color="auto"/>
          </w:divBdr>
        </w:div>
        <w:div w:id="1879582338">
          <w:marLeft w:val="0"/>
          <w:marRight w:val="0"/>
          <w:marTop w:val="0"/>
          <w:marBottom w:val="0"/>
          <w:divBdr>
            <w:top w:val="none" w:sz="0" w:space="0" w:color="auto"/>
            <w:left w:val="none" w:sz="0" w:space="0" w:color="auto"/>
            <w:bottom w:val="none" w:sz="0" w:space="0" w:color="auto"/>
            <w:right w:val="none" w:sz="0" w:space="0" w:color="auto"/>
          </w:divBdr>
        </w:div>
        <w:div w:id="1316111233">
          <w:marLeft w:val="0"/>
          <w:marRight w:val="0"/>
          <w:marTop w:val="0"/>
          <w:marBottom w:val="0"/>
          <w:divBdr>
            <w:top w:val="none" w:sz="0" w:space="0" w:color="auto"/>
            <w:left w:val="none" w:sz="0" w:space="0" w:color="auto"/>
            <w:bottom w:val="none" w:sz="0" w:space="0" w:color="auto"/>
            <w:right w:val="none" w:sz="0" w:space="0" w:color="auto"/>
          </w:divBdr>
        </w:div>
        <w:div w:id="323902339">
          <w:marLeft w:val="0"/>
          <w:marRight w:val="0"/>
          <w:marTop w:val="0"/>
          <w:marBottom w:val="0"/>
          <w:divBdr>
            <w:top w:val="none" w:sz="0" w:space="0" w:color="auto"/>
            <w:left w:val="none" w:sz="0" w:space="0" w:color="auto"/>
            <w:bottom w:val="none" w:sz="0" w:space="0" w:color="auto"/>
            <w:right w:val="none" w:sz="0" w:space="0" w:color="auto"/>
          </w:divBdr>
        </w:div>
        <w:div w:id="1430739395">
          <w:marLeft w:val="0"/>
          <w:marRight w:val="0"/>
          <w:marTop w:val="0"/>
          <w:marBottom w:val="0"/>
          <w:divBdr>
            <w:top w:val="none" w:sz="0" w:space="0" w:color="auto"/>
            <w:left w:val="none" w:sz="0" w:space="0" w:color="auto"/>
            <w:bottom w:val="none" w:sz="0" w:space="0" w:color="auto"/>
            <w:right w:val="none" w:sz="0" w:space="0" w:color="auto"/>
          </w:divBdr>
        </w:div>
        <w:div w:id="867764117">
          <w:marLeft w:val="0"/>
          <w:marRight w:val="0"/>
          <w:marTop w:val="0"/>
          <w:marBottom w:val="0"/>
          <w:divBdr>
            <w:top w:val="none" w:sz="0" w:space="0" w:color="auto"/>
            <w:left w:val="none" w:sz="0" w:space="0" w:color="auto"/>
            <w:bottom w:val="none" w:sz="0" w:space="0" w:color="auto"/>
            <w:right w:val="none" w:sz="0" w:space="0" w:color="auto"/>
          </w:divBdr>
        </w:div>
        <w:div w:id="1307589827">
          <w:marLeft w:val="0"/>
          <w:marRight w:val="0"/>
          <w:marTop w:val="0"/>
          <w:marBottom w:val="0"/>
          <w:divBdr>
            <w:top w:val="none" w:sz="0" w:space="0" w:color="auto"/>
            <w:left w:val="none" w:sz="0" w:space="0" w:color="auto"/>
            <w:bottom w:val="none" w:sz="0" w:space="0" w:color="auto"/>
            <w:right w:val="none" w:sz="0" w:space="0" w:color="auto"/>
          </w:divBdr>
        </w:div>
        <w:div w:id="936014575">
          <w:marLeft w:val="0"/>
          <w:marRight w:val="0"/>
          <w:marTop w:val="0"/>
          <w:marBottom w:val="0"/>
          <w:divBdr>
            <w:top w:val="none" w:sz="0" w:space="0" w:color="auto"/>
            <w:left w:val="none" w:sz="0" w:space="0" w:color="auto"/>
            <w:bottom w:val="none" w:sz="0" w:space="0" w:color="auto"/>
            <w:right w:val="none" w:sz="0" w:space="0" w:color="auto"/>
          </w:divBdr>
        </w:div>
        <w:div w:id="1226726109">
          <w:marLeft w:val="0"/>
          <w:marRight w:val="0"/>
          <w:marTop w:val="0"/>
          <w:marBottom w:val="0"/>
          <w:divBdr>
            <w:top w:val="none" w:sz="0" w:space="0" w:color="auto"/>
            <w:left w:val="none" w:sz="0" w:space="0" w:color="auto"/>
            <w:bottom w:val="none" w:sz="0" w:space="0" w:color="auto"/>
            <w:right w:val="none" w:sz="0" w:space="0" w:color="auto"/>
          </w:divBdr>
        </w:div>
        <w:div w:id="638343615">
          <w:marLeft w:val="0"/>
          <w:marRight w:val="0"/>
          <w:marTop w:val="0"/>
          <w:marBottom w:val="0"/>
          <w:divBdr>
            <w:top w:val="none" w:sz="0" w:space="0" w:color="auto"/>
            <w:left w:val="none" w:sz="0" w:space="0" w:color="auto"/>
            <w:bottom w:val="none" w:sz="0" w:space="0" w:color="auto"/>
            <w:right w:val="none" w:sz="0" w:space="0" w:color="auto"/>
          </w:divBdr>
        </w:div>
        <w:div w:id="2015843654">
          <w:marLeft w:val="0"/>
          <w:marRight w:val="0"/>
          <w:marTop w:val="0"/>
          <w:marBottom w:val="0"/>
          <w:divBdr>
            <w:top w:val="none" w:sz="0" w:space="0" w:color="auto"/>
            <w:left w:val="none" w:sz="0" w:space="0" w:color="auto"/>
            <w:bottom w:val="none" w:sz="0" w:space="0" w:color="auto"/>
            <w:right w:val="none" w:sz="0" w:space="0" w:color="auto"/>
          </w:divBdr>
        </w:div>
        <w:div w:id="1471943442">
          <w:marLeft w:val="0"/>
          <w:marRight w:val="0"/>
          <w:marTop w:val="0"/>
          <w:marBottom w:val="0"/>
          <w:divBdr>
            <w:top w:val="none" w:sz="0" w:space="0" w:color="auto"/>
            <w:left w:val="none" w:sz="0" w:space="0" w:color="auto"/>
            <w:bottom w:val="none" w:sz="0" w:space="0" w:color="auto"/>
            <w:right w:val="none" w:sz="0" w:space="0" w:color="auto"/>
          </w:divBdr>
        </w:div>
        <w:div w:id="1135755808">
          <w:marLeft w:val="0"/>
          <w:marRight w:val="0"/>
          <w:marTop w:val="0"/>
          <w:marBottom w:val="0"/>
          <w:divBdr>
            <w:top w:val="none" w:sz="0" w:space="0" w:color="auto"/>
            <w:left w:val="none" w:sz="0" w:space="0" w:color="auto"/>
            <w:bottom w:val="none" w:sz="0" w:space="0" w:color="auto"/>
            <w:right w:val="none" w:sz="0" w:space="0" w:color="auto"/>
          </w:divBdr>
        </w:div>
        <w:div w:id="2141417959">
          <w:marLeft w:val="0"/>
          <w:marRight w:val="0"/>
          <w:marTop w:val="0"/>
          <w:marBottom w:val="0"/>
          <w:divBdr>
            <w:top w:val="none" w:sz="0" w:space="0" w:color="auto"/>
            <w:left w:val="none" w:sz="0" w:space="0" w:color="auto"/>
            <w:bottom w:val="none" w:sz="0" w:space="0" w:color="auto"/>
            <w:right w:val="none" w:sz="0" w:space="0" w:color="auto"/>
          </w:divBdr>
        </w:div>
        <w:div w:id="340864445">
          <w:marLeft w:val="0"/>
          <w:marRight w:val="0"/>
          <w:marTop w:val="0"/>
          <w:marBottom w:val="0"/>
          <w:divBdr>
            <w:top w:val="none" w:sz="0" w:space="0" w:color="auto"/>
            <w:left w:val="none" w:sz="0" w:space="0" w:color="auto"/>
            <w:bottom w:val="none" w:sz="0" w:space="0" w:color="auto"/>
            <w:right w:val="none" w:sz="0" w:space="0" w:color="auto"/>
          </w:divBdr>
        </w:div>
        <w:div w:id="1166897062">
          <w:marLeft w:val="0"/>
          <w:marRight w:val="0"/>
          <w:marTop w:val="0"/>
          <w:marBottom w:val="0"/>
          <w:divBdr>
            <w:top w:val="none" w:sz="0" w:space="0" w:color="auto"/>
            <w:left w:val="none" w:sz="0" w:space="0" w:color="auto"/>
            <w:bottom w:val="none" w:sz="0" w:space="0" w:color="auto"/>
            <w:right w:val="none" w:sz="0" w:space="0" w:color="auto"/>
          </w:divBdr>
        </w:div>
        <w:div w:id="950161504">
          <w:marLeft w:val="0"/>
          <w:marRight w:val="0"/>
          <w:marTop w:val="0"/>
          <w:marBottom w:val="0"/>
          <w:divBdr>
            <w:top w:val="none" w:sz="0" w:space="0" w:color="auto"/>
            <w:left w:val="none" w:sz="0" w:space="0" w:color="auto"/>
            <w:bottom w:val="none" w:sz="0" w:space="0" w:color="auto"/>
            <w:right w:val="none" w:sz="0" w:space="0" w:color="auto"/>
          </w:divBdr>
        </w:div>
        <w:div w:id="1099060713">
          <w:marLeft w:val="0"/>
          <w:marRight w:val="0"/>
          <w:marTop w:val="0"/>
          <w:marBottom w:val="0"/>
          <w:divBdr>
            <w:top w:val="none" w:sz="0" w:space="0" w:color="auto"/>
            <w:left w:val="none" w:sz="0" w:space="0" w:color="auto"/>
            <w:bottom w:val="none" w:sz="0" w:space="0" w:color="auto"/>
            <w:right w:val="none" w:sz="0" w:space="0" w:color="auto"/>
          </w:divBdr>
        </w:div>
        <w:div w:id="889612727">
          <w:marLeft w:val="0"/>
          <w:marRight w:val="0"/>
          <w:marTop w:val="0"/>
          <w:marBottom w:val="0"/>
          <w:divBdr>
            <w:top w:val="none" w:sz="0" w:space="0" w:color="auto"/>
            <w:left w:val="none" w:sz="0" w:space="0" w:color="auto"/>
            <w:bottom w:val="none" w:sz="0" w:space="0" w:color="auto"/>
            <w:right w:val="none" w:sz="0" w:space="0" w:color="auto"/>
          </w:divBdr>
        </w:div>
        <w:div w:id="1737435071">
          <w:marLeft w:val="0"/>
          <w:marRight w:val="0"/>
          <w:marTop w:val="0"/>
          <w:marBottom w:val="0"/>
          <w:divBdr>
            <w:top w:val="none" w:sz="0" w:space="0" w:color="auto"/>
            <w:left w:val="none" w:sz="0" w:space="0" w:color="auto"/>
            <w:bottom w:val="none" w:sz="0" w:space="0" w:color="auto"/>
            <w:right w:val="none" w:sz="0" w:space="0" w:color="auto"/>
          </w:divBdr>
        </w:div>
        <w:div w:id="1389377657">
          <w:marLeft w:val="0"/>
          <w:marRight w:val="0"/>
          <w:marTop w:val="0"/>
          <w:marBottom w:val="0"/>
          <w:divBdr>
            <w:top w:val="none" w:sz="0" w:space="0" w:color="auto"/>
            <w:left w:val="none" w:sz="0" w:space="0" w:color="auto"/>
            <w:bottom w:val="none" w:sz="0" w:space="0" w:color="auto"/>
            <w:right w:val="none" w:sz="0" w:space="0" w:color="auto"/>
          </w:divBdr>
        </w:div>
        <w:div w:id="1666204780">
          <w:marLeft w:val="0"/>
          <w:marRight w:val="0"/>
          <w:marTop w:val="0"/>
          <w:marBottom w:val="0"/>
          <w:divBdr>
            <w:top w:val="none" w:sz="0" w:space="0" w:color="auto"/>
            <w:left w:val="none" w:sz="0" w:space="0" w:color="auto"/>
            <w:bottom w:val="none" w:sz="0" w:space="0" w:color="auto"/>
            <w:right w:val="none" w:sz="0" w:space="0" w:color="auto"/>
          </w:divBdr>
        </w:div>
        <w:div w:id="1792481884">
          <w:marLeft w:val="0"/>
          <w:marRight w:val="0"/>
          <w:marTop w:val="0"/>
          <w:marBottom w:val="0"/>
          <w:divBdr>
            <w:top w:val="none" w:sz="0" w:space="0" w:color="auto"/>
            <w:left w:val="none" w:sz="0" w:space="0" w:color="auto"/>
            <w:bottom w:val="none" w:sz="0" w:space="0" w:color="auto"/>
            <w:right w:val="none" w:sz="0" w:space="0" w:color="auto"/>
          </w:divBdr>
        </w:div>
        <w:div w:id="1527214815">
          <w:marLeft w:val="0"/>
          <w:marRight w:val="0"/>
          <w:marTop w:val="0"/>
          <w:marBottom w:val="0"/>
          <w:divBdr>
            <w:top w:val="none" w:sz="0" w:space="0" w:color="auto"/>
            <w:left w:val="none" w:sz="0" w:space="0" w:color="auto"/>
            <w:bottom w:val="none" w:sz="0" w:space="0" w:color="auto"/>
            <w:right w:val="none" w:sz="0" w:space="0" w:color="auto"/>
          </w:divBdr>
        </w:div>
        <w:div w:id="399181617">
          <w:marLeft w:val="0"/>
          <w:marRight w:val="0"/>
          <w:marTop w:val="0"/>
          <w:marBottom w:val="0"/>
          <w:divBdr>
            <w:top w:val="none" w:sz="0" w:space="0" w:color="auto"/>
            <w:left w:val="none" w:sz="0" w:space="0" w:color="auto"/>
            <w:bottom w:val="none" w:sz="0" w:space="0" w:color="auto"/>
            <w:right w:val="none" w:sz="0" w:space="0" w:color="auto"/>
          </w:divBdr>
        </w:div>
        <w:div w:id="1216548309">
          <w:marLeft w:val="0"/>
          <w:marRight w:val="0"/>
          <w:marTop w:val="0"/>
          <w:marBottom w:val="0"/>
          <w:divBdr>
            <w:top w:val="none" w:sz="0" w:space="0" w:color="auto"/>
            <w:left w:val="none" w:sz="0" w:space="0" w:color="auto"/>
            <w:bottom w:val="none" w:sz="0" w:space="0" w:color="auto"/>
            <w:right w:val="none" w:sz="0" w:space="0" w:color="auto"/>
          </w:divBdr>
        </w:div>
        <w:div w:id="263810305">
          <w:marLeft w:val="0"/>
          <w:marRight w:val="0"/>
          <w:marTop w:val="0"/>
          <w:marBottom w:val="0"/>
          <w:divBdr>
            <w:top w:val="none" w:sz="0" w:space="0" w:color="auto"/>
            <w:left w:val="none" w:sz="0" w:space="0" w:color="auto"/>
            <w:bottom w:val="none" w:sz="0" w:space="0" w:color="auto"/>
            <w:right w:val="none" w:sz="0" w:space="0" w:color="auto"/>
          </w:divBdr>
        </w:div>
        <w:div w:id="1356035915">
          <w:marLeft w:val="0"/>
          <w:marRight w:val="0"/>
          <w:marTop w:val="0"/>
          <w:marBottom w:val="0"/>
          <w:divBdr>
            <w:top w:val="none" w:sz="0" w:space="0" w:color="auto"/>
            <w:left w:val="none" w:sz="0" w:space="0" w:color="auto"/>
            <w:bottom w:val="none" w:sz="0" w:space="0" w:color="auto"/>
            <w:right w:val="none" w:sz="0" w:space="0" w:color="auto"/>
          </w:divBdr>
        </w:div>
        <w:div w:id="383650099">
          <w:marLeft w:val="0"/>
          <w:marRight w:val="0"/>
          <w:marTop w:val="0"/>
          <w:marBottom w:val="0"/>
          <w:divBdr>
            <w:top w:val="none" w:sz="0" w:space="0" w:color="auto"/>
            <w:left w:val="none" w:sz="0" w:space="0" w:color="auto"/>
            <w:bottom w:val="none" w:sz="0" w:space="0" w:color="auto"/>
            <w:right w:val="none" w:sz="0" w:space="0" w:color="auto"/>
          </w:divBdr>
        </w:div>
        <w:div w:id="1975064122">
          <w:marLeft w:val="0"/>
          <w:marRight w:val="0"/>
          <w:marTop w:val="0"/>
          <w:marBottom w:val="0"/>
          <w:divBdr>
            <w:top w:val="none" w:sz="0" w:space="0" w:color="auto"/>
            <w:left w:val="none" w:sz="0" w:space="0" w:color="auto"/>
            <w:bottom w:val="none" w:sz="0" w:space="0" w:color="auto"/>
            <w:right w:val="none" w:sz="0" w:space="0" w:color="auto"/>
          </w:divBdr>
        </w:div>
        <w:div w:id="790128084">
          <w:marLeft w:val="0"/>
          <w:marRight w:val="0"/>
          <w:marTop w:val="0"/>
          <w:marBottom w:val="0"/>
          <w:divBdr>
            <w:top w:val="none" w:sz="0" w:space="0" w:color="auto"/>
            <w:left w:val="none" w:sz="0" w:space="0" w:color="auto"/>
            <w:bottom w:val="none" w:sz="0" w:space="0" w:color="auto"/>
            <w:right w:val="none" w:sz="0" w:space="0" w:color="auto"/>
          </w:divBdr>
        </w:div>
        <w:div w:id="365522626">
          <w:marLeft w:val="0"/>
          <w:marRight w:val="0"/>
          <w:marTop w:val="0"/>
          <w:marBottom w:val="0"/>
          <w:divBdr>
            <w:top w:val="none" w:sz="0" w:space="0" w:color="auto"/>
            <w:left w:val="none" w:sz="0" w:space="0" w:color="auto"/>
            <w:bottom w:val="none" w:sz="0" w:space="0" w:color="auto"/>
            <w:right w:val="none" w:sz="0" w:space="0" w:color="auto"/>
          </w:divBdr>
        </w:div>
        <w:div w:id="77941809">
          <w:marLeft w:val="0"/>
          <w:marRight w:val="0"/>
          <w:marTop w:val="0"/>
          <w:marBottom w:val="0"/>
          <w:divBdr>
            <w:top w:val="none" w:sz="0" w:space="0" w:color="auto"/>
            <w:left w:val="none" w:sz="0" w:space="0" w:color="auto"/>
            <w:bottom w:val="none" w:sz="0" w:space="0" w:color="auto"/>
            <w:right w:val="none" w:sz="0" w:space="0" w:color="auto"/>
          </w:divBdr>
        </w:div>
        <w:div w:id="1174611007">
          <w:marLeft w:val="0"/>
          <w:marRight w:val="0"/>
          <w:marTop w:val="0"/>
          <w:marBottom w:val="0"/>
          <w:divBdr>
            <w:top w:val="none" w:sz="0" w:space="0" w:color="auto"/>
            <w:left w:val="none" w:sz="0" w:space="0" w:color="auto"/>
            <w:bottom w:val="none" w:sz="0" w:space="0" w:color="auto"/>
            <w:right w:val="none" w:sz="0" w:space="0" w:color="auto"/>
          </w:divBdr>
        </w:div>
        <w:div w:id="1145976958">
          <w:marLeft w:val="0"/>
          <w:marRight w:val="0"/>
          <w:marTop w:val="0"/>
          <w:marBottom w:val="0"/>
          <w:divBdr>
            <w:top w:val="none" w:sz="0" w:space="0" w:color="auto"/>
            <w:left w:val="none" w:sz="0" w:space="0" w:color="auto"/>
            <w:bottom w:val="none" w:sz="0" w:space="0" w:color="auto"/>
            <w:right w:val="none" w:sz="0" w:space="0" w:color="auto"/>
          </w:divBdr>
        </w:div>
        <w:div w:id="1810856682">
          <w:marLeft w:val="0"/>
          <w:marRight w:val="0"/>
          <w:marTop w:val="0"/>
          <w:marBottom w:val="0"/>
          <w:divBdr>
            <w:top w:val="none" w:sz="0" w:space="0" w:color="auto"/>
            <w:left w:val="none" w:sz="0" w:space="0" w:color="auto"/>
            <w:bottom w:val="none" w:sz="0" w:space="0" w:color="auto"/>
            <w:right w:val="none" w:sz="0" w:space="0" w:color="auto"/>
          </w:divBdr>
        </w:div>
        <w:div w:id="1055466202">
          <w:marLeft w:val="0"/>
          <w:marRight w:val="0"/>
          <w:marTop w:val="0"/>
          <w:marBottom w:val="0"/>
          <w:divBdr>
            <w:top w:val="none" w:sz="0" w:space="0" w:color="auto"/>
            <w:left w:val="none" w:sz="0" w:space="0" w:color="auto"/>
            <w:bottom w:val="none" w:sz="0" w:space="0" w:color="auto"/>
            <w:right w:val="none" w:sz="0" w:space="0" w:color="auto"/>
          </w:divBdr>
        </w:div>
        <w:div w:id="163593685">
          <w:marLeft w:val="0"/>
          <w:marRight w:val="0"/>
          <w:marTop w:val="0"/>
          <w:marBottom w:val="0"/>
          <w:divBdr>
            <w:top w:val="none" w:sz="0" w:space="0" w:color="auto"/>
            <w:left w:val="none" w:sz="0" w:space="0" w:color="auto"/>
            <w:bottom w:val="none" w:sz="0" w:space="0" w:color="auto"/>
            <w:right w:val="none" w:sz="0" w:space="0" w:color="auto"/>
          </w:divBdr>
        </w:div>
        <w:div w:id="921834849">
          <w:marLeft w:val="0"/>
          <w:marRight w:val="0"/>
          <w:marTop w:val="0"/>
          <w:marBottom w:val="0"/>
          <w:divBdr>
            <w:top w:val="none" w:sz="0" w:space="0" w:color="auto"/>
            <w:left w:val="none" w:sz="0" w:space="0" w:color="auto"/>
            <w:bottom w:val="none" w:sz="0" w:space="0" w:color="auto"/>
            <w:right w:val="none" w:sz="0" w:space="0" w:color="auto"/>
          </w:divBdr>
        </w:div>
        <w:div w:id="187110271">
          <w:marLeft w:val="0"/>
          <w:marRight w:val="0"/>
          <w:marTop w:val="0"/>
          <w:marBottom w:val="0"/>
          <w:divBdr>
            <w:top w:val="none" w:sz="0" w:space="0" w:color="auto"/>
            <w:left w:val="none" w:sz="0" w:space="0" w:color="auto"/>
            <w:bottom w:val="none" w:sz="0" w:space="0" w:color="auto"/>
            <w:right w:val="none" w:sz="0" w:space="0" w:color="auto"/>
          </w:divBdr>
        </w:div>
        <w:div w:id="1542748565">
          <w:marLeft w:val="0"/>
          <w:marRight w:val="0"/>
          <w:marTop w:val="0"/>
          <w:marBottom w:val="0"/>
          <w:divBdr>
            <w:top w:val="none" w:sz="0" w:space="0" w:color="auto"/>
            <w:left w:val="none" w:sz="0" w:space="0" w:color="auto"/>
            <w:bottom w:val="none" w:sz="0" w:space="0" w:color="auto"/>
            <w:right w:val="none" w:sz="0" w:space="0" w:color="auto"/>
          </w:divBdr>
        </w:div>
        <w:div w:id="101850045">
          <w:marLeft w:val="0"/>
          <w:marRight w:val="0"/>
          <w:marTop w:val="0"/>
          <w:marBottom w:val="0"/>
          <w:divBdr>
            <w:top w:val="none" w:sz="0" w:space="0" w:color="auto"/>
            <w:left w:val="none" w:sz="0" w:space="0" w:color="auto"/>
            <w:bottom w:val="none" w:sz="0" w:space="0" w:color="auto"/>
            <w:right w:val="none" w:sz="0" w:space="0" w:color="auto"/>
          </w:divBdr>
        </w:div>
        <w:div w:id="385494154">
          <w:marLeft w:val="0"/>
          <w:marRight w:val="0"/>
          <w:marTop w:val="0"/>
          <w:marBottom w:val="0"/>
          <w:divBdr>
            <w:top w:val="none" w:sz="0" w:space="0" w:color="auto"/>
            <w:left w:val="none" w:sz="0" w:space="0" w:color="auto"/>
            <w:bottom w:val="none" w:sz="0" w:space="0" w:color="auto"/>
            <w:right w:val="none" w:sz="0" w:space="0" w:color="auto"/>
          </w:divBdr>
        </w:div>
        <w:div w:id="676660402">
          <w:marLeft w:val="0"/>
          <w:marRight w:val="0"/>
          <w:marTop w:val="0"/>
          <w:marBottom w:val="0"/>
          <w:divBdr>
            <w:top w:val="none" w:sz="0" w:space="0" w:color="auto"/>
            <w:left w:val="none" w:sz="0" w:space="0" w:color="auto"/>
            <w:bottom w:val="none" w:sz="0" w:space="0" w:color="auto"/>
            <w:right w:val="none" w:sz="0" w:space="0" w:color="auto"/>
          </w:divBdr>
        </w:div>
        <w:div w:id="577372538">
          <w:marLeft w:val="0"/>
          <w:marRight w:val="0"/>
          <w:marTop w:val="0"/>
          <w:marBottom w:val="0"/>
          <w:divBdr>
            <w:top w:val="none" w:sz="0" w:space="0" w:color="auto"/>
            <w:left w:val="none" w:sz="0" w:space="0" w:color="auto"/>
            <w:bottom w:val="none" w:sz="0" w:space="0" w:color="auto"/>
            <w:right w:val="none" w:sz="0" w:space="0" w:color="auto"/>
          </w:divBdr>
        </w:div>
        <w:div w:id="1150057221">
          <w:marLeft w:val="0"/>
          <w:marRight w:val="0"/>
          <w:marTop w:val="0"/>
          <w:marBottom w:val="0"/>
          <w:divBdr>
            <w:top w:val="none" w:sz="0" w:space="0" w:color="auto"/>
            <w:left w:val="none" w:sz="0" w:space="0" w:color="auto"/>
            <w:bottom w:val="none" w:sz="0" w:space="0" w:color="auto"/>
            <w:right w:val="none" w:sz="0" w:space="0" w:color="auto"/>
          </w:divBdr>
        </w:div>
        <w:div w:id="1177576862">
          <w:marLeft w:val="0"/>
          <w:marRight w:val="0"/>
          <w:marTop w:val="0"/>
          <w:marBottom w:val="0"/>
          <w:divBdr>
            <w:top w:val="none" w:sz="0" w:space="0" w:color="auto"/>
            <w:left w:val="none" w:sz="0" w:space="0" w:color="auto"/>
            <w:bottom w:val="none" w:sz="0" w:space="0" w:color="auto"/>
            <w:right w:val="none" w:sz="0" w:space="0" w:color="auto"/>
          </w:divBdr>
        </w:div>
        <w:div w:id="1688826429">
          <w:marLeft w:val="0"/>
          <w:marRight w:val="0"/>
          <w:marTop w:val="0"/>
          <w:marBottom w:val="0"/>
          <w:divBdr>
            <w:top w:val="none" w:sz="0" w:space="0" w:color="auto"/>
            <w:left w:val="none" w:sz="0" w:space="0" w:color="auto"/>
            <w:bottom w:val="none" w:sz="0" w:space="0" w:color="auto"/>
            <w:right w:val="none" w:sz="0" w:space="0" w:color="auto"/>
          </w:divBdr>
        </w:div>
        <w:div w:id="1023358827">
          <w:marLeft w:val="0"/>
          <w:marRight w:val="0"/>
          <w:marTop w:val="0"/>
          <w:marBottom w:val="0"/>
          <w:divBdr>
            <w:top w:val="none" w:sz="0" w:space="0" w:color="auto"/>
            <w:left w:val="none" w:sz="0" w:space="0" w:color="auto"/>
            <w:bottom w:val="none" w:sz="0" w:space="0" w:color="auto"/>
            <w:right w:val="none" w:sz="0" w:space="0" w:color="auto"/>
          </w:divBdr>
        </w:div>
        <w:div w:id="1851749759">
          <w:marLeft w:val="0"/>
          <w:marRight w:val="0"/>
          <w:marTop w:val="0"/>
          <w:marBottom w:val="0"/>
          <w:divBdr>
            <w:top w:val="none" w:sz="0" w:space="0" w:color="auto"/>
            <w:left w:val="none" w:sz="0" w:space="0" w:color="auto"/>
            <w:bottom w:val="none" w:sz="0" w:space="0" w:color="auto"/>
            <w:right w:val="none" w:sz="0" w:space="0" w:color="auto"/>
          </w:divBdr>
        </w:div>
        <w:div w:id="421266472">
          <w:marLeft w:val="0"/>
          <w:marRight w:val="0"/>
          <w:marTop w:val="0"/>
          <w:marBottom w:val="0"/>
          <w:divBdr>
            <w:top w:val="none" w:sz="0" w:space="0" w:color="auto"/>
            <w:left w:val="none" w:sz="0" w:space="0" w:color="auto"/>
            <w:bottom w:val="none" w:sz="0" w:space="0" w:color="auto"/>
            <w:right w:val="none" w:sz="0" w:space="0" w:color="auto"/>
          </w:divBdr>
        </w:div>
      </w:divsChild>
    </w:div>
    <w:div w:id="2118984276">
      <w:bodyDiv w:val="1"/>
      <w:marLeft w:val="0"/>
      <w:marRight w:val="0"/>
      <w:marTop w:val="0"/>
      <w:marBottom w:val="0"/>
      <w:divBdr>
        <w:top w:val="none" w:sz="0" w:space="0" w:color="auto"/>
        <w:left w:val="none" w:sz="0" w:space="0" w:color="auto"/>
        <w:bottom w:val="none" w:sz="0" w:space="0" w:color="auto"/>
        <w:right w:val="none" w:sz="0" w:space="0" w:color="auto"/>
      </w:divBdr>
    </w:div>
    <w:div w:id="2119135795">
      <w:bodyDiv w:val="1"/>
      <w:marLeft w:val="0"/>
      <w:marRight w:val="0"/>
      <w:marTop w:val="0"/>
      <w:marBottom w:val="0"/>
      <w:divBdr>
        <w:top w:val="none" w:sz="0" w:space="0" w:color="auto"/>
        <w:left w:val="none" w:sz="0" w:space="0" w:color="auto"/>
        <w:bottom w:val="none" w:sz="0" w:space="0" w:color="auto"/>
        <w:right w:val="none" w:sz="0" w:space="0" w:color="auto"/>
      </w:divBdr>
    </w:div>
    <w:div w:id="2119526770">
      <w:bodyDiv w:val="1"/>
      <w:marLeft w:val="0"/>
      <w:marRight w:val="0"/>
      <w:marTop w:val="0"/>
      <w:marBottom w:val="0"/>
      <w:divBdr>
        <w:top w:val="none" w:sz="0" w:space="0" w:color="auto"/>
        <w:left w:val="none" w:sz="0" w:space="0" w:color="auto"/>
        <w:bottom w:val="none" w:sz="0" w:space="0" w:color="auto"/>
        <w:right w:val="none" w:sz="0" w:space="0" w:color="auto"/>
      </w:divBdr>
    </w:div>
    <w:div w:id="2119644606">
      <w:bodyDiv w:val="1"/>
      <w:marLeft w:val="0"/>
      <w:marRight w:val="0"/>
      <w:marTop w:val="0"/>
      <w:marBottom w:val="0"/>
      <w:divBdr>
        <w:top w:val="none" w:sz="0" w:space="0" w:color="auto"/>
        <w:left w:val="none" w:sz="0" w:space="0" w:color="auto"/>
        <w:bottom w:val="none" w:sz="0" w:space="0" w:color="auto"/>
        <w:right w:val="none" w:sz="0" w:space="0" w:color="auto"/>
      </w:divBdr>
    </w:div>
    <w:div w:id="2119837532">
      <w:bodyDiv w:val="1"/>
      <w:marLeft w:val="0"/>
      <w:marRight w:val="0"/>
      <w:marTop w:val="0"/>
      <w:marBottom w:val="0"/>
      <w:divBdr>
        <w:top w:val="none" w:sz="0" w:space="0" w:color="auto"/>
        <w:left w:val="none" w:sz="0" w:space="0" w:color="auto"/>
        <w:bottom w:val="none" w:sz="0" w:space="0" w:color="auto"/>
        <w:right w:val="none" w:sz="0" w:space="0" w:color="auto"/>
      </w:divBdr>
    </w:div>
    <w:div w:id="2120488314">
      <w:bodyDiv w:val="1"/>
      <w:marLeft w:val="0"/>
      <w:marRight w:val="0"/>
      <w:marTop w:val="0"/>
      <w:marBottom w:val="0"/>
      <w:divBdr>
        <w:top w:val="none" w:sz="0" w:space="0" w:color="auto"/>
        <w:left w:val="none" w:sz="0" w:space="0" w:color="auto"/>
        <w:bottom w:val="none" w:sz="0" w:space="0" w:color="auto"/>
        <w:right w:val="none" w:sz="0" w:space="0" w:color="auto"/>
      </w:divBdr>
    </w:div>
    <w:div w:id="2120758631">
      <w:bodyDiv w:val="1"/>
      <w:marLeft w:val="0"/>
      <w:marRight w:val="0"/>
      <w:marTop w:val="0"/>
      <w:marBottom w:val="0"/>
      <w:divBdr>
        <w:top w:val="none" w:sz="0" w:space="0" w:color="auto"/>
        <w:left w:val="none" w:sz="0" w:space="0" w:color="auto"/>
        <w:bottom w:val="none" w:sz="0" w:space="0" w:color="auto"/>
        <w:right w:val="none" w:sz="0" w:space="0" w:color="auto"/>
      </w:divBdr>
    </w:div>
    <w:div w:id="2120953325">
      <w:bodyDiv w:val="1"/>
      <w:marLeft w:val="0"/>
      <w:marRight w:val="0"/>
      <w:marTop w:val="0"/>
      <w:marBottom w:val="0"/>
      <w:divBdr>
        <w:top w:val="none" w:sz="0" w:space="0" w:color="auto"/>
        <w:left w:val="none" w:sz="0" w:space="0" w:color="auto"/>
        <w:bottom w:val="none" w:sz="0" w:space="0" w:color="auto"/>
        <w:right w:val="none" w:sz="0" w:space="0" w:color="auto"/>
      </w:divBdr>
    </w:div>
    <w:div w:id="2121100003">
      <w:bodyDiv w:val="1"/>
      <w:marLeft w:val="0"/>
      <w:marRight w:val="0"/>
      <w:marTop w:val="0"/>
      <w:marBottom w:val="0"/>
      <w:divBdr>
        <w:top w:val="none" w:sz="0" w:space="0" w:color="auto"/>
        <w:left w:val="none" w:sz="0" w:space="0" w:color="auto"/>
        <w:bottom w:val="none" w:sz="0" w:space="0" w:color="auto"/>
        <w:right w:val="none" w:sz="0" w:space="0" w:color="auto"/>
      </w:divBdr>
    </w:div>
    <w:div w:id="2121105259">
      <w:bodyDiv w:val="1"/>
      <w:marLeft w:val="0"/>
      <w:marRight w:val="0"/>
      <w:marTop w:val="0"/>
      <w:marBottom w:val="0"/>
      <w:divBdr>
        <w:top w:val="none" w:sz="0" w:space="0" w:color="auto"/>
        <w:left w:val="none" w:sz="0" w:space="0" w:color="auto"/>
        <w:bottom w:val="none" w:sz="0" w:space="0" w:color="auto"/>
        <w:right w:val="none" w:sz="0" w:space="0" w:color="auto"/>
      </w:divBdr>
    </w:div>
    <w:div w:id="2121142761">
      <w:bodyDiv w:val="1"/>
      <w:marLeft w:val="0"/>
      <w:marRight w:val="0"/>
      <w:marTop w:val="0"/>
      <w:marBottom w:val="0"/>
      <w:divBdr>
        <w:top w:val="none" w:sz="0" w:space="0" w:color="auto"/>
        <w:left w:val="none" w:sz="0" w:space="0" w:color="auto"/>
        <w:bottom w:val="none" w:sz="0" w:space="0" w:color="auto"/>
        <w:right w:val="none" w:sz="0" w:space="0" w:color="auto"/>
      </w:divBdr>
    </w:div>
    <w:div w:id="2121148356">
      <w:bodyDiv w:val="1"/>
      <w:marLeft w:val="0"/>
      <w:marRight w:val="0"/>
      <w:marTop w:val="0"/>
      <w:marBottom w:val="0"/>
      <w:divBdr>
        <w:top w:val="none" w:sz="0" w:space="0" w:color="auto"/>
        <w:left w:val="none" w:sz="0" w:space="0" w:color="auto"/>
        <w:bottom w:val="none" w:sz="0" w:space="0" w:color="auto"/>
        <w:right w:val="none" w:sz="0" w:space="0" w:color="auto"/>
      </w:divBdr>
    </w:div>
    <w:div w:id="2121220300">
      <w:bodyDiv w:val="1"/>
      <w:marLeft w:val="0"/>
      <w:marRight w:val="0"/>
      <w:marTop w:val="0"/>
      <w:marBottom w:val="0"/>
      <w:divBdr>
        <w:top w:val="none" w:sz="0" w:space="0" w:color="auto"/>
        <w:left w:val="none" w:sz="0" w:space="0" w:color="auto"/>
        <w:bottom w:val="none" w:sz="0" w:space="0" w:color="auto"/>
        <w:right w:val="none" w:sz="0" w:space="0" w:color="auto"/>
      </w:divBdr>
    </w:div>
    <w:div w:id="2121338893">
      <w:bodyDiv w:val="1"/>
      <w:marLeft w:val="0"/>
      <w:marRight w:val="0"/>
      <w:marTop w:val="0"/>
      <w:marBottom w:val="0"/>
      <w:divBdr>
        <w:top w:val="none" w:sz="0" w:space="0" w:color="auto"/>
        <w:left w:val="none" w:sz="0" w:space="0" w:color="auto"/>
        <w:bottom w:val="none" w:sz="0" w:space="0" w:color="auto"/>
        <w:right w:val="none" w:sz="0" w:space="0" w:color="auto"/>
      </w:divBdr>
    </w:div>
    <w:div w:id="2121341550">
      <w:bodyDiv w:val="1"/>
      <w:marLeft w:val="0"/>
      <w:marRight w:val="0"/>
      <w:marTop w:val="0"/>
      <w:marBottom w:val="0"/>
      <w:divBdr>
        <w:top w:val="none" w:sz="0" w:space="0" w:color="auto"/>
        <w:left w:val="none" w:sz="0" w:space="0" w:color="auto"/>
        <w:bottom w:val="none" w:sz="0" w:space="0" w:color="auto"/>
        <w:right w:val="none" w:sz="0" w:space="0" w:color="auto"/>
      </w:divBdr>
    </w:div>
    <w:div w:id="2121407902">
      <w:bodyDiv w:val="1"/>
      <w:marLeft w:val="0"/>
      <w:marRight w:val="0"/>
      <w:marTop w:val="0"/>
      <w:marBottom w:val="0"/>
      <w:divBdr>
        <w:top w:val="none" w:sz="0" w:space="0" w:color="auto"/>
        <w:left w:val="none" w:sz="0" w:space="0" w:color="auto"/>
        <w:bottom w:val="none" w:sz="0" w:space="0" w:color="auto"/>
        <w:right w:val="none" w:sz="0" w:space="0" w:color="auto"/>
      </w:divBdr>
    </w:div>
    <w:div w:id="2121534629">
      <w:bodyDiv w:val="1"/>
      <w:marLeft w:val="0"/>
      <w:marRight w:val="0"/>
      <w:marTop w:val="0"/>
      <w:marBottom w:val="0"/>
      <w:divBdr>
        <w:top w:val="none" w:sz="0" w:space="0" w:color="auto"/>
        <w:left w:val="none" w:sz="0" w:space="0" w:color="auto"/>
        <w:bottom w:val="none" w:sz="0" w:space="0" w:color="auto"/>
        <w:right w:val="none" w:sz="0" w:space="0" w:color="auto"/>
      </w:divBdr>
    </w:div>
    <w:div w:id="2122067375">
      <w:bodyDiv w:val="1"/>
      <w:marLeft w:val="0"/>
      <w:marRight w:val="0"/>
      <w:marTop w:val="0"/>
      <w:marBottom w:val="0"/>
      <w:divBdr>
        <w:top w:val="none" w:sz="0" w:space="0" w:color="auto"/>
        <w:left w:val="none" w:sz="0" w:space="0" w:color="auto"/>
        <w:bottom w:val="none" w:sz="0" w:space="0" w:color="auto"/>
        <w:right w:val="none" w:sz="0" w:space="0" w:color="auto"/>
      </w:divBdr>
    </w:div>
    <w:div w:id="2122218071">
      <w:bodyDiv w:val="1"/>
      <w:marLeft w:val="0"/>
      <w:marRight w:val="0"/>
      <w:marTop w:val="0"/>
      <w:marBottom w:val="0"/>
      <w:divBdr>
        <w:top w:val="none" w:sz="0" w:space="0" w:color="auto"/>
        <w:left w:val="none" w:sz="0" w:space="0" w:color="auto"/>
        <w:bottom w:val="none" w:sz="0" w:space="0" w:color="auto"/>
        <w:right w:val="none" w:sz="0" w:space="0" w:color="auto"/>
      </w:divBdr>
    </w:div>
    <w:div w:id="2122413675">
      <w:bodyDiv w:val="1"/>
      <w:marLeft w:val="0"/>
      <w:marRight w:val="0"/>
      <w:marTop w:val="0"/>
      <w:marBottom w:val="0"/>
      <w:divBdr>
        <w:top w:val="none" w:sz="0" w:space="0" w:color="auto"/>
        <w:left w:val="none" w:sz="0" w:space="0" w:color="auto"/>
        <w:bottom w:val="none" w:sz="0" w:space="0" w:color="auto"/>
        <w:right w:val="none" w:sz="0" w:space="0" w:color="auto"/>
      </w:divBdr>
    </w:div>
    <w:div w:id="2122651228">
      <w:bodyDiv w:val="1"/>
      <w:marLeft w:val="0"/>
      <w:marRight w:val="0"/>
      <w:marTop w:val="0"/>
      <w:marBottom w:val="0"/>
      <w:divBdr>
        <w:top w:val="none" w:sz="0" w:space="0" w:color="auto"/>
        <w:left w:val="none" w:sz="0" w:space="0" w:color="auto"/>
        <w:bottom w:val="none" w:sz="0" w:space="0" w:color="auto"/>
        <w:right w:val="none" w:sz="0" w:space="0" w:color="auto"/>
      </w:divBdr>
    </w:div>
    <w:div w:id="2122796137">
      <w:bodyDiv w:val="1"/>
      <w:marLeft w:val="0"/>
      <w:marRight w:val="0"/>
      <w:marTop w:val="0"/>
      <w:marBottom w:val="0"/>
      <w:divBdr>
        <w:top w:val="none" w:sz="0" w:space="0" w:color="auto"/>
        <w:left w:val="none" w:sz="0" w:space="0" w:color="auto"/>
        <w:bottom w:val="none" w:sz="0" w:space="0" w:color="auto"/>
        <w:right w:val="none" w:sz="0" w:space="0" w:color="auto"/>
      </w:divBdr>
    </w:div>
    <w:div w:id="2123332833">
      <w:bodyDiv w:val="1"/>
      <w:marLeft w:val="0"/>
      <w:marRight w:val="0"/>
      <w:marTop w:val="0"/>
      <w:marBottom w:val="0"/>
      <w:divBdr>
        <w:top w:val="none" w:sz="0" w:space="0" w:color="auto"/>
        <w:left w:val="none" w:sz="0" w:space="0" w:color="auto"/>
        <w:bottom w:val="none" w:sz="0" w:space="0" w:color="auto"/>
        <w:right w:val="none" w:sz="0" w:space="0" w:color="auto"/>
      </w:divBdr>
    </w:div>
    <w:div w:id="2123526331">
      <w:bodyDiv w:val="1"/>
      <w:marLeft w:val="0"/>
      <w:marRight w:val="0"/>
      <w:marTop w:val="0"/>
      <w:marBottom w:val="0"/>
      <w:divBdr>
        <w:top w:val="none" w:sz="0" w:space="0" w:color="auto"/>
        <w:left w:val="none" w:sz="0" w:space="0" w:color="auto"/>
        <w:bottom w:val="none" w:sz="0" w:space="0" w:color="auto"/>
        <w:right w:val="none" w:sz="0" w:space="0" w:color="auto"/>
      </w:divBdr>
    </w:div>
    <w:div w:id="2123646599">
      <w:bodyDiv w:val="1"/>
      <w:marLeft w:val="0"/>
      <w:marRight w:val="0"/>
      <w:marTop w:val="0"/>
      <w:marBottom w:val="0"/>
      <w:divBdr>
        <w:top w:val="none" w:sz="0" w:space="0" w:color="auto"/>
        <w:left w:val="none" w:sz="0" w:space="0" w:color="auto"/>
        <w:bottom w:val="none" w:sz="0" w:space="0" w:color="auto"/>
        <w:right w:val="none" w:sz="0" w:space="0" w:color="auto"/>
      </w:divBdr>
    </w:div>
    <w:div w:id="2123841044">
      <w:bodyDiv w:val="1"/>
      <w:marLeft w:val="0"/>
      <w:marRight w:val="0"/>
      <w:marTop w:val="0"/>
      <w:marBottom w:val="0"/>
      <w:divBdr>
        <w:top w:val="none" w:sz="0" w:space="0" w:color="auto"/>
        <w:left w:val="none" w:sz="0" w:space="0" w:color="auto"/>
        <w:bottom w:val="none" w:sz="0" w:space="0" w:color="auto"/>
        <w:right w:val="none" w:sz="0" w:space="0" w:color="auto"/>
      </w:divBdr>
    </w:div>
    <w:div w:id="2124496697">
      <w:bodyDiv w:val="1"/>
      <w:marLeft w:val="0"/>
      <w:marRight w:val="0"/>
      <w:marTop w:val="0"/>
      <w:marBottom w:val="0"/>
      <w:divBdr>
        <w:top w:val="none" w:sz="0" w:space="0" w:color="auto"/>
        <w:left w:val="none" w:sz="0" w:space="0" w:color="auto"/>
        <w:bottom w:val="none" w:sz="0" w:space="0" w:color="auto"/>
        <w:right w:val="none" w:sz="0" w:space="0" w:color="auto"/>
      </w:divBdr>
    </w:div>
    <w:div w:id="2124838920">
      <w:bodyDiv w:val="1"/>
      <w:marLeft w:val="0"/>
      <w:marRight w:val="0"/>
      <w:marTop w:val="0"/>
      <w:marBottom w:val="0"/>
      <w:divBdr>
        <w:top w:val="none" w:sz="0" w:space="0" w:color="auto"/>
        <w:left w:val="none" w:sz="0" w:space="0" w:color="auto"/>
        <w:bottom w:val="none" w:sz="0" w:space="0" w:color="auto"/>
        <w:right w:val="none" w:sz="0" w:space="0" w:color="auto"/>
      </w:divBdr>
    </w:div>
    <w:div w:id="2125155477">
      <w:bodyDiv w:val="1"/>
      <w:marLeft w:val="0"/>
      <w:marRight w:val="0"/>
      <w:marTop w:val="0"/>
      <w:marBottom w:val="0"/>
      <w:divBdr>
        <w:top w:val="none" w:sz="0" w:space="0" w:color="auto"/>
        <w:left w:val="none" w:sz="0" w:space="0" w:color="auto"/>
        <w:bottom w:val="none" w:sz="0" w:space="0" w:color="auto"/>
        <w:right w:val="none" w:sz="0" w:space="0" w:color="auto"/>
      </w:divBdr>
    </w:div>
    <w:div w:id="2125492605">
      <w:bodyDiv w:val="1"/>
      <w:marLeft w:val="0"/>
      <w:marRight w:val="0"/>
      <w:marTop w:val="0"/>
      <w:marBottom w:val="0"/>
      <w:divBdr>
        <w:top w:val="none" w:sz="0" w:space="0" w:color="auto"/>
        <w:left w:val="none" w:sz="0" w:space="0" w:color="auto"/>
        <w:bottom w:val="none" w:sz="0" w:space="0" w:color="auto"/>
        <w:right w:val="none" w:sz="0" w:space="0" w:color="auto"/>
      </w:divBdr>
    </w:div>
    <w:div w:id="2126121692">
      <w:bodyDiv w:val="1"/>
      <w:marLeft w:val="0"/>
      <w:marRight w:val="0"/>
      <w:marTop w:val="0"/>
      <w:marBottom w:val="0"/>
      <w:divBdr>
        <w:top w:val="none" w:sz="0" w:space="0" w:color="auto"/>
        <w:left w:val="none" w:sz="0" w:space="0" w:color="auto"/>
        <w:bottom w:val="none" w:sz="0" w:space="0" w:color="auto"/>
        <w:right w:val="none" w:sz="0" w:space="0" w:color="auto"/>
      </w:divBdr>
    </w:div>
    <w:div w:id="2126121753">
      <w:bodyDiv w:val="1"/>
      <w:marLeft w:val="0"/>
      <w:marRight w:val="0"/>
      <w:marTop w:val="0"/>
      <w:marBottom w:val="0"/>
      <w:divBdr>
        <w:top w:val="none" w:sz="0" w:space="0" w:color="auto"/>
        <w:left w:val="none" w:sz="0" w:space="0" w:color="auto"/>
        <w:bottom w:val="none" w:sz="0" w:space="0" w:color="auto"/>
        <w:right w:val="none" w:sz="0" w:space="0" w:color="auto"/>
      </w:divBdr>
    </w:div>
    <w:div w:id="2126343002">
      <w:bodyDiv w:val="1"/>
      <w:marLeft w:val="0"/>
      <w:marRight w:val="0"/>
      <w:marTop w:val="0"/>
      <w:marBottom w:val="0"/>
      <w:divBdr>
        <w:top w:val="none" w:sz="0" w:space="0" w:color="auto"/>
        <w:left w:val="none" w:sz="0" w:space="0" w:color="auto"/>
        <w:bottom w:val="none" w:sz="0" w:space="0" w:color="auto"/>
        <w:right w:val="none" w:sz="0" w:space="0" w:color="auto"/>
      </w:divBdr>
    </w:div>
    <w:div w:id="2126457652">
      <w:bodyDiv w:val="1"/>
      <w:marLeft w:val="0"/>
      <w:marRight w:val="0"/>
      <w:marTop w:val="0"/>
      <w:marBottom w:val="0"/>
      <w:divBdr>
        <w:top w:val="none" w:sz="0" w:space="0" w:color="auto"/>
        <w:left w:val="none" w:sz="0" w:space="0" w:color="auto"/>
        <w:bottom w:val="none" w:sz="0" w:space="0" w:color="auto"/>
        <w:right w:val="none" w:sz="0" w:space="0" w:color="auto"/>
      </w:divBdr>
    </w:div>
    <w:div w:id="2126580592">
      <w:bodyDiv w:val="1"/>
      <w:marLeft w:val="0"/>
      <w:marRight w:val="0"/>
      <w:marTop w:val="0"/>
      <w:marBottom w:val="0"/>
      <w:divBdr>
        <w:top w:val="none" w:sz="0" w:space="0" w:color="auto"/>
        <w:left w:val="none" w:sz="0" w:space="0" w:color="auto"/>
        <w:bottom w:val="none" w:sz="0" w:space="0" w:color="auto"/>
        <w:right w:val="none" w:sz="0" w:space="0" w:color="auto"/>
      </w:divBdr>
    </w:div>
    <w:div w:id="2126804884">
      <w:bodyDiv w:val="1"/>
      <w:marLeft w:val="0"/>
      <w:marRight w:val="0"/>
      <w:marTop w:val="0"/>
      <w:marBottom w:val="0"/>
      <w:divBdr>
        <w:top w:val="none" w:sz="0" w:space="0" w:color="auto"/>
        <w:left w:val="none" w:sz="0" w:space="0" w:color="auto"/>
        <w:bottom w:val="none" w:sz="0" w:space="0" w:color="auto"/>
        <w:right w:val="none" w:sz="0" w:space="0" w:color="auto"/>
      </w:divBdr>
    </w:div>
    <w:div w:id="2127188264">
      <w:bodyDiv w:val="1"/>
      <w:marLeft w:val="0"/>
      <w:marRight w:val="0"/>
      <w:marTop w:val="0"/>
      <w:marBottom w:val="0"/>
      <w:divBdr>
        <w:top w:val="none" w:sz="0" w:space="0" w:color="auto"/>
        <w:left w:val="none" w:sz="0" w:space="0" w:color="auto"/>
        <w:bottom w:val="none" w:sz="0" w:space="0" w:color="auto"/>
        <w:right w:val="none" w:sz="0" w:space="0" w:color="auto"/>
      </w:divBdr>
    </w:div>
    <w:div w:id="2127237914">
      <w:bodyDiv w:val="1"/>
      <w:marLeft w:val="0"/>
      <w:marRight w:val="0"/>
      <w:marTop w:val="0"/>
      <w:marBottom w:val="0"/>
      <w:divBdr>
        <w:top w:val="none" w:sz="0" w:space="0" w:color="auto"/>
        <w:left w:val="none" w:sz="0" w:space="0" w:color="auto"/>
        <w:bottom w:val="none" w:sz="0" w:space="0" w:color="auto"/>
        <w:right w:val="none" w:sz="0" w:space="0" w:color="auto"/>
      </w:divBdr>
    </w:div>
    <w:div w:id="2127499082">
      <w:bodyDiv w:val="1"/>
      <w:marLeft w:val="0"/>
      <w:marRight w:val="0"/>
      <w:marTop w:val="0"/>
      <w:marBottom w:val="0"/>
      <w:divBdr>
        <w:top w:val="none" w:sz="0" w:space="0" w:color="auto"/>
        <w:left w:val="none" w:sz="0" w:space="0" w:color="auto"/>
        <w:bottom w:val="none" w:sz="0" w:space="0" w:color="auto"/>
        <w:right w:val="none" w:sz="0" w:space="0" w:color="auto"/>
      </w:divBdr>
    </w:div>
    <w:div w:id="2128113285">
      <w:bodyDiv w:val="1"/>
      <w:marLeft w:val="0"/>
      <w:marRight w:val="0"/>
      <w:marTop w:val="0"/>
      <w:marBottom w:val="0"/>
      <w:divBdr>
        <w:top w:val="none" w:sz="0" w:space="0" w:color="auto"/>
        <w:left w:val="none" w:sz="0" w:space="0" w:color="auto"/>
        <w:bottom w:val="none" w:sz="0" w:space="0" w:color="auto"/>
        <w:right w:val="none" w:sz="0" w:space="0" w:color="auto"/>
      </w:divBdr>
    </w:div>
    <w:div w:id="2128158170">
      <w:bodyDiv w:val="1"/>
      <w:marLeft w:val="0"/>
      <w:marRight w:val="0"/>
      <w:marTop w:val="0"/>
      <w:marBottom w:val="0"/>
      <w:divBdr>
        <w:top w:val="none" w:sz="0" w:space="0" w:color="auto"/>
        <w:left w:val="none" w:sz="0" w:space="0" w:color="auto"/>
        <w:bottom w:val="none" w:sz="0" w:space="0" w:color="auto"/>
        <w:right w:val="none" w:sz="0" w:space="0" w:color="auto"/>
      </w:divBdr>
    </w:div>
    <w:div w:id="2128501368">
      <w:bodyDiv w:val="1"/>
      <w:marLeft w:val="0"/>
      <w:marRight w:val="0"/>
      <w:marTop w:val="0"/>
      <w:marBottom w:val="0"/>
      <w:divBdr>
        <w:top w:val="none" w:sz="0" w:space="0" w:color="auto"/>
        <w:left w:val="none" w:sz="0" w:space="0" w:color="auto"/>
        <w:bottom w:val="none" w:sz="0" w:space="0" w:color="auto"/>
        <w:right w:val="none" w:sz="0" w:space="0" w:color="auto"/>
      </w:divBdr>
    </w:div>
    <w:div w:id="2128692362">
      <w:bodyDiv w:val="1"/>
      <w:marLeft w:val="0"/>
      <w:marRight w:val="0"/>
      <w:marTop w:val="0"/>
      <w:marBottom w:val="0"/>
      <w:divBdr>
        <w:top w:val="none" w:sz="0" w:space="0" w:color="auto"/>
        <w:left w:val="none" w:sz="0" w:space="0" w:color="auto"/>
        <w:bottom w:val="none" w:sz="0" w:space="0" w:color="auto"/>
        <w:right w:val="none" w:sz="0" w:space="0" w:color="auto"/>
      </w:divBdr>
    </w:div>
    <w:div w:id="2128890697">
      <w:bodyDiv w:val="1"/>
      <w:marLeft w:val="0"/>
      <w:marRight w:val="0"/>
      <w:marTop w:val="0"/>
      <w:marBottom w:val="0"/>
      <w:divBdr>
        <w:top w:val="none" w:sz="0" w:space="0" w:color="auto"/>
        <w:left w:val="none" w:sz="0" w:space="0" w:color="auto"/>
        <w:bottom w:val="none" w:sz="0" w:space="0" w:color="auto"/>
        <w:right w:val="none" w:sz="0" w:space="0" w:color="auto"/>
      </w:divBdr>
    </w:div>
    <w:div w:id="2129154552">
      <w:bodyDiv w:val="1"/>
      <w:marLeft w:val="0"/>
      <w:marRight w:val="0"/>
      <w:marTop w:val="0"/>
      <w:marBottom w:val="0"/>
      <w:divBdr>
        <w:top w:val="none" w:sz="0" w:space="0" w:color="auto"/>
        <w:left w:val="none" w:sz="0" w:space="0" w:color="auto"/>
        <w:bottom w:val="none" w:sz="0" w:space="0" w:color="auto"/>
        <w:right w:val="none" w:sz="0" w:space="0" w:color="auto"/>
      </w:divBdr>
    </w:div>
    <w:div w:id="2129159522">
      <w:bodyDiv w:val="1"/>
      <w:marLeft w:val="0"/>
      <w:marRight w:val="0"/>
      <w:marTop w:val="0"/>
      <w:marBottom w:val="0"/>
      <w:divBdr>
        <w:top w:val="none" w:sz="0" w:space="0" w:color="auto"/>
        <w:left w:val="none" w:sz="0" w:space="0" w:color="auto"/>
        <w:bottom w:val="none" w:sz="0" w:space="0" w:color="auto"/>
        <w:right w:val="none" w:sz="0" w:space="0" w:color="auto"/>
      </w:divBdr>
    </w:div>
    <w:div w:id="2129347128">
      <w:bodyDiv w:val="1"/>
      <w:marLeft w:val="0"/>
      <w:marRight w:val="0"/>
      <w:marTop w:val="0"/>
      <w:marBottom w:val="0"/>
      <w:divBdr>
        <w:top w:val="none" w:sz="0" w:space="0" w:color="auto"/>
        <w:left w:val="none" w:sz="0" w:space="0" w:color="auto"/>
        <w:bottom w:val="none" w:sz="0" w:space="0" w:color="auto"/>
        <w:right w:val="none" w:sz="0" w:space="0" w:color="auto"/>
      </w:divBdr>
    </w:div>
    <w:div w:id="2129471818">
      <w:bodyDiv w:val="1"/>
      <w:marLeft w:val="0"/>
      <w:marRight w:val="0"/>
      <w:marTop w:val="0"/>
      <w:marBottom w:val="0"/>
      <w:divBdr>
        <w:top w:val="none" w:sz="0" w:space="0" w:color="auto"/>
        <w:left w:val="none" w:sz="0" w:space="0" w:color="auto"/>
        <w:bottom w:val="none" w:sz="0" w:space="0" w:color="auto"/>
        <w:right w:val="none" w:sz="0" w:space="0" w:color="auto"/>
      </w:divBdr>
    </w:div>
    <w:div w:id="2129809132">
      <w:bodyDiv w:val="1"/>
      <w:marLeft w:val="0"/>
      <w:marRight w:val="0"/>
      <w:marTop w:val="0"/>
      <w:marBottom w:val="0"/>
      <w:divBdr>
        <w:top w:val="none" w:sz="0" w:space="0" w:color="auto"/>
        <w:left w:val="none" w:sz="0" w:space="0" w:color="auto"/>
        <w:bottom w:val="none" w:sz="0" w:space="0" w:color="auto"/>
        <w:right w:val="none" w:sz="0" w:space="0" w:color="auto"/>
      </w:divBdr>
    </w:div>
    <w:div w:id="2130199511">
      <w:bodyDiv w:val="1"/>
      <w:marLeft w:val="0"/>
      <w:marRight w:val="0"/>
      <w:marTop w:val="0"/>
      <w:marBottom w:val="0"/>
      <w:divBdr>
        <w:top w:val="none" w:sz="0" w:space="0" w:color="auto"/>
        <w:left w:val="none" w:sz="0" w:space="0" w:color="auto"/>
        <w:bottom w:val="none" w:sz="0" w:space="0" w:color="auto"/>
        <w:right w:val="none" w:sz="0" w:space="0" w:color="auto"/>
      </w:divBdr>
    </w:div>
    <w:div w:id="2130273754">
      <w:bodyDiv w:val="1"/>
      <w:marLeft w:val="0"/>
      <w:marRight w:val="0"/>
      <w:marTop w:val="0"/>
      <w:marBottom w:val="0"/>
      <w:divBdr>
        <w:top w:val="none" w:sz="0" w:space="0" w:color="auto"/>
        <w:left w:val="none" w:sz="0" w:space="0" w:color="auto"/>
        <w:bottom w:val="none" w:sz="0" w:space="0" w:color="auto"/>
        <w:right w:val="none" w:sz="0" w:space="0" w:color="auto"/>
      </w:divBdr>
    </w:div>
    <w:div w:id="2130396297">
      <w:bodyDiv w:val="1"/>
      <w:marLeft w:val="0"/>
      <w:marRight w:val="0"/>
      <w:marTop w:val="0"/>
      <w:marBottom w:val="0"/>
      <w:divBdr>
        <w:top w:val="none" w:sz="0" w:space="0" w:color="auto"/>
        <w:left w:val="none" w:sz="0" w:space="0" w:color="auto"/>
        <w:bottom w:val="none" w:sz="0" w:space="0" w:color="auto"/>
        <w:right w:val="none" w:sz="0" w:space="0" w:color="auto"/>
      </w:divBdr>
    </w:div>
    <w:div w:id="2130468109">
      <w:bodyDiv w:val="1"/>
      <w:marLeft w:val="0"/>
      <w:marRight w:val="0"/>
      <w:marTop w:val="0"/>
      <w:marBottom w:val="0"/>
      <w:divBdr>
        <w:top w:val="none" w:sz="0" w:space="0" w:color="auto"/>
        <w:left w:val="none" w:sz="0" w:space="0" w:color="auto"/>
        <w:bottom w:val="none" w:sz="0" w:space="0" w:color="auto"/>
        <w:right w:val="none" w:sz="0" w:space="0" w:color="auto"/>
      </w:divBdr>
    </w:div>
    <w:div w:id="2130471881">
      <w:bodyDiv w:val="1"/>
      <w:marLeft w:val="0"/>
      <w:marRight w:val="0"/>
      <w:marTop w:val="0"/>
      <w:marBottom w:val="0"/>
      <w:divBdr>
        <w:top w:val="none" w:sz="0" w:space="0" w:color="auto"/>
        <w:left w:val="none" w:sz="0" w:space="0" w:color="auto"/>
        <w:bottom w:val="none" w:sz="0" w:space="0" w:color="auto"/>
        <w:right w:val="none" w:sz="0" w:space="0" w:color="auto"/>
      </w:divBdr>
    </w:div>
    <w:div w:id="2130541073">
      <w:bodyDiv w:val="1"/>
      <w:marLeft w:val="0"/>
      <w:marRight w:val="0"/>
      <w:marTop w:val="0"/>
      <w:marBottom w:val="0"/>
      <w:divBdr>
        <w:top w:val="none" w:sz="0" w:space="0" w:color="auto"/>
        <w:left w:val="none" w:sz="0" w:space="0" w:color="auto"/>
        <w:bottom w:val="none" w:sz="0" w:space="0" w:color="auto"/>
        <w:right w:val="none" w:sz="0" w:space="0" w:color="auto"/>
      </w:divBdr>
    </w:div>
    <w:div w:id="2130732580">
      <w:bodyDiv w:val="1"/>
      <w:marLeft w:val="0"/>
      <w:marRight w:val="0"/>
      <w:marTop w:val="0"/>
      <w:marBottom w:val="0"/>
      <w:divBdr>
        <w:top w:val="none" w:sz="0" w:space="0" w:color="auto"/>
        <w:left w:val="none" w:sz="0" w:space="0" w:color="auto"/>
        <w:bottom w:val="none" w:sz="0" w:space="0" w:color="auto"/>
        <w:right w:val="none" w:sz="0" w:space="0" w:color="auto"/>
      </w:divBdr>
    </w:div>
    <w:div w:id="2131044517">
      <w:bodyDiv w:val="1"/>
      <w:marLeft w:val="0"/>
      <w:marRight w:val="0"/>
      <w:marTop w:val="0"/>
      <w:marBottom w:val="0"/>
      <w:divBdr>
        <w:top w:val="none" w:sz="0" w:space="0" w:color="auto"/>
        <w:left w:val="none" w:sz="0" w:space="0" w:color="auto"/>
        <w:bottom w:val="none" w:sz="0" w:space="0" w:color="auto"/>
        <w:right w:val="none" w:sz="0" w:space="0" w:color="auto"/>
      </w:divBdr>
    </w:div>
    <w:div w:id="2131237665">
      <w:bodyDiv w:val="1"/>
      <w:marLeft w:val="0"/>
      <w:marRight w:val="0"/>
      <w:marTop w:val="0"/>
      <w:marBottom w:val="0"/>
      <w:divBdr>
        <w:top w:val="none" w:sz="0" w:space="0" w:color="auto"/>
        <w:left w:val="none" w:sz="0" w:space="0" w:color="auto"/>
        <w:bottom w:val="none" w:sz="0" w:space="0" w:color="auto"/>
        <w:right w:val="none" w:sz="0" w:space="0" w:color="auto"/>
      </w:divBdr>
    </w:div>
    <w:div w:id="2131438019">
      <w:bodyDiv w:val="1"/>
      <w:marLeft w:val="0"/>
      <w:marRight w:val="0"/>
      <w:marTop w:val="0"/>
      <w:marBottom w:val="0"/>
      <w:divBdr>
        <w:top w:val="none" w:sz="0" w:space="0" w:color="auto"/>
        <w:left w:val="none" w:sz="0" w:space="0" w:color="auto"/>
        <w:bottom w:val="none" w:sz="0" w:space="0" w:color="auto"/>
        <w:right w:val="none" w:sz="0" w:space="0" w:color="auto"/>
      </w:divBdr>
    </w:div>
    <w:div w:id="2132282757">
      <w:bodyDiv w:val="1"/>
      <w:marLeft w:val="0"/>
      <w:marRight w:val="0"/>
      <w:marTop w:val="0"/>
      <w:marBottom w:val="0"/>
      <w:divBdr>
        <w:top w:val="none" w:sz="0" w:space="0" w:color="auto"/>
        <w:left w:val="none" w:sz="0" w:space="0" w:color="auto"/>
        <w:bottom w:val="none" w:sz="0" w:space="0" w:color="auto"/>
        <w:right w:val="none" w:sz="0" w:space="0" w:color="auto"/>
      </w:divBdr>
    </w:div>
    <w:div w:id="2132700473">
      <w:bodyDiv w:val="1"/>
      <w:marLeft w:val="0"/>
      <w:marRight w:val="0"/>
      <w:marTop w:val="0"/>
      <w:marBottom w:val="0"/>
      <w:divBdr>
        <w:top w:val="none" w:sz="0" w:space="0" w:color="auto"/>
        <w:left w:val="none" w:sz="0" w:space="0" w:color="auto"/>
        <w:bottom w:val="none" w:sz="0" w:space="0" w:color="auto"/>
        <w:right w:val="none" w:sz="0" w:space="0" w:color="auto"/>
      </w:divBdr>
    </w:div>
    <w:div w:id="2132817028">
      <w:bodyDiv w:val="1"/>
      <w:marLeft w:val="0"/>
      <w:marRight w:val="0"/>
      <w:marTop w:val="0"/>
      <w:marBottom w:val="0"/>
      <w:divBdr>
        <w:top w:val="none" w:sz="0" w:space="0" w:color="auto"/>
        <w:left w:val="none" w:sz="0" w:space="0" w:color="auto"/>
        <w:bottom w:val="none" w:sz="0" w:space="0" w:color="auto"/>
        <w:right w:val="none" w:sz="0" w:space="0" w:color="auto"/>
      </w:divBdr>
    </w:div>
    <w:div w:id="2132893349">
      <w:bodyDiv w:val="1"/>
      <w:marLeft w:val="0"/>
      <w:marRight w:val="0"/>
      <w:marTop w:val="0"/>
      <w:marBottom w:val="0"/>
      <w:divBdr>
        <w:top w:val="none" w:sz="0" w:space="0" w:color="auto"/>
        <w:left w:val="none" w:sz="0" w:space="0" w:color="auto"/>
        <w:bottom w:val="none" w:sz="0" w:space="0" w:color="auto"/>
        <w:right w:val="none" w:sz="0" w:space="0" w:color="auto"/>
      </w:divBdr>
    </w:div>
    <w:div w:id="2133016842">
      <w:bodyDiv w:val="1"/>
      <w:marLeft w:val="0"/>
      <w:marRight w:val="0"/>
      <w:marTop w:val="0"/>
      <w:marBottom w:val="0"/>
      <w:divBdr>
        <w:top w:val="none" w:sz="0" w:space="0" w:color="auto"/>
        <w:left w:val="none" w:sz="0" w:space="0" w:color="auto"/>
        <w:bottom w:val="none" w:sz="0" w:space="0" w:color="auto"/>
        <w:right w:val="none" w:sz="0" w:space="0" w:color="auto"/>
      </w:divBdr>
    </w:div>
    <w:div w:id="2133163199">
      <w:bodyDiv w:val="1"/>
      <w:marLeft w:val="0"/>
      <w:marRight w:val="0"/>
      <w:marTop w:val="0"/>
      <w:marBottom w:val="0"/>
      <w:divBdr>
        <w:top w:val="none" w:sz="0" w:space="0" w:color="auto"/>
        <w:left w:val="none" w:sz="0" w:space="0" w:color="auto"/>
        <w:bottom w:val="none" w:sz="0" w:space="0" w:color="auto"/>
        <w:right w:val="none" w:sz="0" w:space="0" w:color="auto"/>
      </w:divBdr>
    </w:div>
    <w:div w:id="2133286928">
      <w:bodyDiv w:val="1"/>
      <w:marLeft w:val="0"/>
      <w:marRight w:val="0"/>
      <w:marTop w:val="0"/>
      <w:marBottom w:val="0"/>
      <w:divBdr>
        <w:top w:val="none" w:sz="0" w:space="0" w:color="auto"/>
        <w:left w:val="none" w:sz="0" w:space="0" w:color="auto"/>
        <w:bottom w:val="none" w:sz="0" w:space="0" w:color="auto"/>
        <w:right w:val="none" w:sz="0" w:space="0" w:color="auto"/>
      </w:divBdr>
    </w:div>
    <w:div w:id="2133404123">
      <w:bodyDiv w:val="1"/>
      <w:marLeft w:val="0"/>
      <w:marRight w:val="0"/>
      <w:marTop w:val="0"/>
      <w:marBottom w:val="0"/>
      <w:divBdr>
        <w:top w:val="none" w:sz="0" w:space="0" w:color="auto"/>
        <w:left w:val="none" w:sz="0" w:space="0" w:color="auto"/>
        <w:bottom w:val="none" w:sz="0" w:space="0" w:color="auto"/>
        <w:right w:val="none" w:sz="0" w:space="0" w:color="auto"/>
      </w:divBdr>
    </w:div>
    <w:div w:id="2133590792">
      <w:bodyDiv w:val="1"/>
      <w:marLeft w:val="0"/>
      <w:marRight w:val="0"/>
      <w:marTop w:val="0"/>
      <w:marBottom w:val="0"/>
      <w:divBdr>
        <w:top w:val="none" w:sz="0" w:space="0" w:color="auto"/>
        <w:left w:val="none" w:sz="0" w:space="0" w:color="auto"/>
        <w:bottom w:val="none" w:sz="0" w:space="0" w:color="auto"/>
        <w:right w:val="none" w:sz="0" w:space="0" w:color="auto"/>
      </w:divBdr>
    </w:div>
    <w:div w:id="2134126633">
      <w:bodyDiv w:val="1"/>
      <w:marLeft w:val="0"/>
      <w:marRight w:val="0"/>
      <w:marTop w:val="0"/>
      <w:marBottom w:val="0"/>
      <w:divBdr>
        <w:top w:val="none" w:sz="0" w:space="0" w:color="auto"/>
        <w:left w:val="none" w:sz="0" w:space="0" w:color="auto"/>
        <w:bottom w:val="none" w:sz="0" w:space="0" w:color="auto"/>
        <w:right w:val="none" w:sz="0" w:space="0" w:color="auto"/>
      </w:divBdr>
    </w:div>
    <w:div w:id="2134445956">
      <w:bodyDiv w:val="1"/>
      <w:marLeft w:val="0"/>
      <w:marRight w:val="0"/>
      <w:marTop w:val="0"/>
      <w:marBottom w:val="0"/>
      <w:divBdr>
        <w:top w:val="none" w:sz="0" w:space="0" w:color="auto"/>
        <w:left w:val="none" w:sz="0" w:space="0" w:color="auto"/>
        <w:bottom w:val="none" w:sz="0" w:space="0" w:color="auto"/>
        <w:right w:val="none" w:sz="0" w:space="0" w:color="auto"/>
      </w:divBdr>
    </w:div>
    <w:div w:id="2134639276">
      <w:bodyDiv w:val="1"/>
      <w:marLeft w:val="0"/>
      <w:marRight w:val="0"/>
      <w:marTop w:val="0"/>
      <w:marBottom w:val="0"/>
      <w:divBdr>
        <w:top w:val="none" w:sz="0" w:space="0" w:color="auto"/>
        <w:left w:val="none" w:sz="0" w:space="0" w:color="auto"/>
        <w:bottom w:val="none" w:sz="0" w:space="0" w:color="auto"/>
        <w:right w:val="none" w:sz="0" w:space="0" w:color="auto"/>
      </w:divBdr>
    </w:div>
    <w:div w:id="2134904995">
      <w:bodyDiv w:val="1"/>
      <w:marLeft w:val="0"/>
      <w:marRight w:val="0"/>
      <w:marTop w:val="0"/>
      <w:marBottom w:val="0"/>
      <w:divBdr>
        <w:top w:val="none" w:sz="0" w:space="0" w:color="auto"/>
        <w:left w:val="none" w:sz="0" w:space="0" w:color="auto"/>
        <w:bottom w:val="none" w:sz="0" w:space="0" w:color="auto"/>
        <w:right w:val="none" w:sz="0" w:space="0" w:color="auto"/>
      </w:divBdr>
    </w:div>
    <w:div w:id="2135517195">
      <w:bodyDiv w:val="1"/>
      <w:marLeft w:val="0"/>
      <w:marRight w:val="0"/>
      <w:marTop w:val="0"/>
      <w:marBottom w:val="0"/>
      <w:divBdr>
        <w:top w:val="none" w:sz="0" w:space="0" w:color="auto"/>
        <w:left w:val="none" w:sz="0" w:space="0" w:color="auto"/>
        <w:bottom w:val="none" w:sz="0" w:space="0" w:color="auto"/>
        <w:right w:val="none" w:sz="0" w:space="0" w:color="auto"/>
      </w:divBdr>
    </w:div>
    <w:div w:id="2135638343">
      <w:bodyDiv w:val="1"/>
      <w:marLeft w:val="0"/>
      <w:marRight w:val="0"/>
      <w:marTop w:val="0"/>
      <w:marBottom w:val="0"/>
      <w:divBdr>
        <w:top w:val="none" w:sz="0" w:space="0" w:color="auto"/>
        <w:left w:val="none" w:sz="0" w:space="0" w:color="auto"/>
        <w:bottom w:val="none" w:sz="0" w:space="0" w:color="auto"/>
        <w:right w:val="none" w:sz="0" w:space="0" w:color="auto"/>
      </w:divBdr>
    </w:div>
    <w:div w:id="2135781566">
      <w:bodyDiv w:val="1"/>
      <w:marLeft w:val="0"/>
      <w:marRight w:val="0"/>
      <w:marTop w:val="0"/>
      <w:marBottom w:val="0"/>
      <w:divBdr>
        <w:top w:val="none" w:sz="0" w:space="0" w:color="auto"/>
        <w:left w:val="none" w:sz="0" w:space="0" w:color="auto"/>
        <w:bottom w:val="none" w:sz="0" w:space="0" w:color="auto"/>
        <w:right w:val="none" w:sz="0" w:space="0" w:color="auto"/>
      </w:divBdr>
    </w:div>
    <w:div w:id="2135784647">
      <w:bodyDiv w:val="1"/>
      <w:marLeft w:val="0"/>
      <w:marRight w:val="0"/>
      <w:marTop w:val="0"/>
      <w:marBottom w:val="0"/>
      <w:divBdr>
        <w:top w:val="none" w:sz="0" w:space="0" w:color="auto"/>
        <w:left w:val="none" w:sz="0" w:space="0" w:color="auto"/>
        <w:bottom w:val="none" w:sz="0" w:space="0" w:color="auto"/>
        <w:right w:val="none" w:sz="0" w:space="0" w:color="auto"/>
      </w:divBdr>
    </w:div>
    <w:div w:id="2136288227">
      <w:bodyDiv w:val="1"/>
      <w:marLeft w:val="0"/>
      <w:marRight w:val="0"/>
      <w:marTop w:val="0"/>
      <w:marBottom w:val="0"/>
      <w:divBdr>
        <w:top w:val="none" w:sz="0" w:space="0" w:color="auto"/>
        <w:left w:val="none" w:sz="0" w:space="0" w:color="auto"/>
        <w:bottom w:val="none" w:sz="0" w:space="0" w:color="auto"/>
        <w:right w:val="none" w:sz="0" w:space="0" w:color="auto"/>
      </w:divBdr>
      <w:divsChild>
        <w:div w:id="670060117">
          <w:marLeft w:val="0"/>
          <w:marRight w:val="0"/>
          <w:marTop w:val="0"/>
          <w:marBottom w:val="0"/>
          <w:divBdr>
            <w:top w:val="none" w:sz="0" w:space="0" w:color="auto"/>
            <w:left w:val="none" w:sz="0" w:space="0" w:color="auto"/>
            <w:bottom w:val="none" w:sz="0" w:space="0" w:color="auto"/>
            <w:right w:val="none" w:sz="0" w:space="0" w:color="auto"/>
          </w:divBdr>
        </w:div>
        <w:div w:id="1231884670">
          <w:marLeft w:val="0"/>
          <w:marRight w:val="0"/>
          <w:marTop w:val="0"/>
          <w:marBottom w:val="0"/>
          <w:divBdr>
            <w:top w:val="none" w:sz="0" w:space="0" w:color="auto"/>
            <w:left w:val="none" w:sz="0" w:space="0" w:color="auto"/>
            <w:bottom w:val="none" w:sz="0" w:space="0" w:color="auto"/>
            <w:right w:val="none" w:sz="0" w:space="0" w:color="auto"/>
          </w:divBdr>
        </w:div>
        <w:div w:id="1249925129">
          <w:marLeft w:val="0"/>
          <w:marRight w:val="0"/>
          <w:marTop w:val="0"/>
          <w:marBottom w:val="0"/>
          <w:divBdr>
            <w:top w:val="none" w:sz="0" w:space="0" w:color="auto"/>
            <w:left w:val="none" w:sz="0" w:space="0" w:color="auto"/>
            <w:bottom w:val="none" w:sz="0" w:space="0" w:color="auto"/>
            <w:right w:val="none" w:sz="0" w:space="0" w:color="auto"/>
          </w:divBdr>
        </w:div>
        <w:div w:id="1224563178">
          <w:marLeft w:val="0"/>
          <w:marRight w:val="0"/>
          <w:marTop w:val="0"/>
          <w:marBottom w:val="0"/>
          <w:divBdr>
            <w:top w:val="none" w:sz="0" w:space="0" w:color="auto"/>
            <w:left w:val="none" w:sz="0" w:space="0" w:color="auto"/>
            <w:bottom w:val="none" w:sz="0" w:space="0" w:color="auto"/>
            <w:right w:val="none" w:sz="0" w:space="0" w:color="auto"/>
          </w:divBdr>
        </w:div>
        <w:div w:id="1299724599">
          <w:marLeft w:val="0"/>
          <w:marRight w:val="0"/>
          <w:marTop w:val="0"/>
          <w:marBottom w:val="0"/>
          <w:divBdr>
            <w:top w:val="none" w:sz="0" w:space="0" w:color="auto"/>
            <w:left w:val="none" w:sz="0" w:space="0" w:color="auto"/>
            <w:bottom w:val="none" w:sz="0" w:space="0" w:color="auto"/>
            <w:right w:val="none" w:sz="0" w:space="0" w:color="auto"/>
          </w:divBdr>
        </w:div>
        <w:div w:id="1891455841">
          <w:marLeft w:val="0"/>
          <w:marRight w:val="0"/>
          <w:marTop w:val="0"/>
          <w:marBottom w:val="0"/>
          <w:divBdr>
            <w:top w:val="none" w:sz="0" w:space="0" w:color="auto"/>
            <w:left w:val="none" w:sz="0" w:space="0" w:color="auto"/>
            <w:bottom w:val="none" w:sz="0" w:space="0" w:color="auto"/>
            <w:right w:val="none" w:sz="0" w:space="0" w:color="auto"/>
          </w:divBdr>
        </w:div>
        <w:div w:id="53551936">
          <w:marLeft w:val="0"/>
          <w:marRight w:val="0"/>
          <w:marTop w:val="0"/>
          <w:marBottom w:val="0"/>
          <w:divBdr>
            <w:top w:val="none" w:sz="0" w:space="0" w:color="auto"/>
            <w:left w:val="none" w:sz="0" w:space="0" w:color="auto"/>
            <w:bottom w:val="none" w:sz="0" w:space="0" w:color="auto"/>
            <w:right w:val="none" w:sz="0" w:space="0" w:color="auto"/>
          </w:divBdr>
        </w:div>
        <w:div w:id="782380791">
          <w:marLeft w:val="0"/>
          <w:marRight w:val="0"/>
          <w:marTop w:val="0"/>
          <w:marBottom w:val="0"/>
          <w:divBdr>
            <w:top w:val="none" w:sz="0" w:space="0" w:color="auto"/>
            <w:left w:val="none" w:sz="0" w:space="0" w:color="auto"/>
            <w:bottom w:val="none" w:sz="0" w:space="0" w:color="auto"/>
            <w:right w:val="none" w:sz="0" w:space="0" w:color="auto"/>
          </w:divBdr>
        </w:div>
        <w:div w:id="1574466402">
          <w:marLeft w:val="0"/>
          <w:marRight w:val="0"/>
          <w:marTop w:val="0"/>
          <w:marBottom w:val="0"/>
          <w:divBdr>
            <w:top w:val="none" w:sz="0" w:space="0" w:color="auto"/>
            <w:left w:val="none" w:sz="0" w:space="0" w:color="auto"/>
            <w:bottom w:val="none" w:sz="0" w:space="0" w:color="auto"/>
            <w:right w:val="none" w:sz="0" w:space="0" w:color="auto"/>
          </w:divBdr>
        </w:div>
        <w:div w:id="42336588">
          <w:marLeft w:val="0"/>
          <w:marRight w:val="0"/>
          <w:marTop w:val="0"/>
          <w:marBottom w:val="0"/>
          <w:divBdr>
            <w:top w:val="none" w:sz="0" w:space="0" w:color="auto"/>
            <w:left w:val="none" w:sz="0" w:space="0" w:color="auto"/>
            <w:bottom w:val="none" w:sz="0" w:space="0" w:color="auto"/>
            <w:right w:val="none" w:sz="0" w:space="0" w:color="auto"/>
          </w:divBdr>
        </w:div>
        <w:div w:id="923605916">
          <w:marLeft w:val="0"/>
          <w:marRight w:val="0"/>
          <w:marTop w:val="0"/>
          <w:marBottom w:val="0"/>
          <w:divBdr>
            <w:top w:val="none" w:sz="0" w:space="0" w:color="auto"/>
            <w:left w:val="none" w:sz="0" w:space="0" w:color="auto"/>
            <w:bottom w:val="none" w:sz="0" w:space="0" w:color="auto"/>
            <w:right w:val="none" w:sz="0" w:space="0" w:color="auto"/>
          </w:divBdr>
        </w:div>
        <w:div w:id="711460854">
          <w:marLeft w:val="0"/>
          <w:marRight w:val="0"/>
          <w:marTop w:val="0"/>
          <w:marBottom w:val="0"/>
          <w:divBdr>
            <w:top w:val="none" w:sz="0" w:space="0" w:color="auto"/>
            <w:left w:val="none" w:sz="0" w:space="0" w:color="auto"/>
            <w:bottom w:val="none" w:sz="0" w:space="0" w:color="auto"/>
            <w:right w:val="none" w:sz="0" w:space="0" w:color="auto"/>
          </w:divBdr>
        </w:div>
        <w:div w:id="893587249">
          <w:marLeft w:val="0"/>
          <w:marRight w:val="0"/>
          <w:marTop w:val="0"/>
          <w:marBottom w:val="0"/>
          <w:divBdr>
            <w:top w:val="none" w:sz="0" w:space="0" w:color="auto"/>
            <w:left w:val="none" w:sz="0" w:space="0" w:color="auto"/>
            <w:bottom w:val="none" w:sz="0" w:space="0" w:color="auto"/>
            <w:right w:val="none" w:sz="0" w:space="0" w:color="auto"/>
          </w:divBdr>
        </w:div>
        <w:div w:id="1452942974">
          <w:marLeft w:val="0"/>
          <w:marRight w:val="0"/>
          <w:marTop w:val="0"/>
          <w:marBottom w:val="0"/>
          <w:divBdr>
            <w:top w:val="none" w:sz="0" w:space="0" w:color="auto"/>
            <w:left w:val="none" w:sz="0" w:space="0" w:color="auto"/>
            <w:bottom w:val="none" w:sz="0" w:space="0" w:color="auto"/>
            <w:right w:val="none" w:sz="0" w:space="0" w:color="auto"/>
          </w:divBdr>
        </w:div>
        <w:div w:id="1842888490">
          <w:marLeft w:val="0"/>
          <w:marRight w:val="0"/>
          <w:marTop w:val="0"/>
          <w:marBottom w:val="0"/>
          <w:divBdr>
            <w:top w:val="none" w:sz="0" w:space="0" w:color="auto"/>
            <w:left w:val="none" w:sz="0" w:space="0" w:color="auto"/>
            <w:bottom w:val="none" w:sz="0" w:space="0" w:color="auto"/>
            <w:right w:val="none" w:sz="0" w:space="0" w:color="auto"/>
          </w:divBdr>
        </w:div>
        <w:div w:id="525022293">
          <w:marLeft w:val="0"/>
          <w:marRight w:val="0"/>
          <w:marTop w:val="0"/>
          <w:marBottom w:val="0"/>
          <w:divBdr>
            <w:top w:val="none" w:sz="0" w:space="0" w:color="auto"/>
            <w:left w:val="none" w:sz="0" w:space="0" w:color="auto"/>
            <w:bottom w:val="none" w:sz="0" w:space="0" w:color="auto"/>
            <w:right w:val="none" w:sz="0" w:space="0" w:color="auto"/>
          </w:divBdr>
        </w:div>
        <w:div w:id="999237463">
          <w:marLeft w:val="0"/>
          <w:marRight w:val="0"/>
          <w:marTop w:val="0"/>
          <w:marBottom w:val="0"/>
          <w:divBdr>
            <w:top w:val="none" w:sz="0" w:space="0" w:color="auto"/>
            <w:left w:val="none" w:sz="0" w:space="0" w:color="auto"/>
            <w:bottom w:val="none" w:sz="0" w:space="0" w:color="auto"/>
            <w:right w:val="none" w:sz="0" w:space="0" w:color="auto"/>
          </w:divBdr>
        </w:div>
        <w:div w:id="1552155844">
          <w:marLeft w:val="0"/>
          <w:marRight w:val="0"/>
          <w:marTop w:val="0"/>
          <w:marBottom w:val="0"/>
          <w:divBdr>
            <w:top w:val="none" w:sz="0" w:space="0" w:color="auto"/>
            <w:left w:val="none" w:sz="0" w:space="0" w:color="auto"/>
            <w:bottom w:val="none" w:sz="0" w:space="0" w:color="auto"/>
            <w:right w:val="none" w:sz="0" w:space="0" w:color="auto"/>
          </w:divBdr>
        </w:div>
        <w:div w:id="1765418044">
          <w:marLeft w:val="0"/>
          <w:marRight w:val="0"/>
          <w:marTop w:val="0"/>
          <w:marBottom w:val="0"/>
          <w:divBdr>
            <w:top w:val="none" w:sz="0" w:space="0" w:color="auto"/>
            <w:left w:val="none" w:sz="0" w:space="0" w:color="auto"/>
            <w:bottom w:val="none" w:sz="0" w:space="0" w:color="auto"/>
            <w:right w:val="none" w:sz="0" w:space="0" w:color="auto"/>
          </w:divBdr>
        </w:div>
        <w:div w:id="1810248658">
          <w:marLeft w:val="0"/>
          <w:marRight w:val="0"/>
          <w:marTop w:val="0"/>
          <w:marBottom w:val="0"/>
          <w:divBdr>
            <w:top w:val="none" w:sz="0" w:space="0" w:color="auto"/>
            <w:left w:val="none" w:sz="0" w:space="0" w:color="auto"/>
            <w:bottom w:val="none" w:sz="0" w:space="0" w:color="auto"/>
            <w:right w:val="none" w:sz="0" w:space="0" w:color="auto"/>
          </w:divBdr>
        </w:div>
        <w:div w:id="1517815938">
          <w:marLeft w:val="0"/>
          <w:marRight w:val="0"/>
          <w:marTop w:val="0"/>
          <w:marBottom w:val="0"/>
          <w:divBdr>
            <w:top w:val="none" w:sz="0" w:space="0" w:color="auto"/>
            <w:left w:val="none" w:sz="0" w:space="0" w:color="auto"/>
            <w:bottom w:val="none" w:sz="0" w:space="0" w:color="auto"/>
            <w:right w:val="none" w:sz="0" w:space="0" w:color="auto"/>
          </w:divBdr>
        </w:div>
        <w:div w:id="1204246472">
          <w:marLeft w:val="0"/>
          <w:marRight w:val="0"/>
          <w:marTop w:val="0"/>
          <w:marBottom w:val="0"/>
          <w:divBdr>
            <w:top w:val="none" w:sz="0" w:space="0" w:color="auto"/>
            <w:left w:val="none" w:sz="0" w:space="0" w:color="auto"/>
            <w:bottom w:val="none" w:sz="0" w:space="0" w:color="auto"/>
            <w:right w:val="none" w:sz="0" w:space="0" w:color="auto"/>
          </w:divBdr>
        </w:div>
        <w:div w:id="2010136478">
          <w:marLeft w:val="0"/>
          <w:marRight w:val="0"/>
          <w:marTop w:val="0"/>
          <w:marBottom w:val="0"/>
          <w:divBdr>
            <w:top w:val="none" w:sz="0" w:space="0" w:color="auto"/>
            <w:left w:val="none" w:sz="0" w:space="0" w:color="auto"/>
            <w:bottom w:val="none" w:sz="0" w:space="0" w:color="auto"/>
            <w:right w:val="none" w:sz="0" w:space="0" w:color="auto"/>
          </w:divBdr>
        </w:div>
        <w:div w:id="229771302">
          <w:marLeft w:val="0"/>
          <w:marRight w:val="0"/>
          <w:marTop w:val="0"/>
          <w:marBottom w:val="0"/>
          <w:divBdr>
            <w:top w:val="none" w:sz="0" w:space="0" w:color="auto"/>
            <w:left w:val="none" w:sz="0" w:space="0" w:color="auto"/>
            <w:bottom w:val="none" w:sz="0" w:space="0" w:color="auto"/>
            <w:right w:val="none" w:sz="0" w:space="0" w:color="auto"/>
          </w:divBdr>
        </w:div>
        <w:div w:id="1222332158">
          <w:marLeft w:val="0"/>
          <w:marRight w:val="0"/>
          <w:marTop w:val="0"/>
          <w:marBottom w:val="0"/>
          <w:divBdr>
            <w:top w:val="none" w:sz="0" w:space="0" w:color="auto"/>
            <w:left w:val="none" w:sz="0" w:space="0" w:color="auto"/>
            <w:bottom w:val="none" w:sz="0" w:space="0" w:color="auto"/>
            <w:right w:val="none" w:sz="0" w:space="0" w:color="auto"/>
          </w:divBdr>
        </w:div>
        <w:div w:id="1310595491">
          <w:marLeft w:val="0"/>
          <w:marRight w:val="0"/>
          <w:marTop w:val="0"/>
          <w:marBottom w:val="0"/>
          <w:divBdr>
            <w:top w:val="none" w:sz="0" w:space="0" w:color="auto"/>
            <w:left w:val="none" w:sz="0" w:space="0" w:color="auto"/>
            <w:bottom w:val="none" w:sz="0" w:space="0" w:color="auto"/>
            <w:right w:val="none" w:sz="0" w:space="0" w:color="auto"/>
          </w:divBdr>
        </w:div>
        <w:div w:id="1085614651">
          <w:marLeft w:val="0"/>
          <w:marRight w:val="0"/>
          <w:marTop w:val="0"/>
          <w:marBottom w:val="0"/>
          <w:divBdr>
            <w:top w:val="none" w:sz="0" w:space="0" w:color="auto"/>
            <w:left w:val="none" w:sz="0" w:space="0" w:color="auto"/>
            <w:bottom w:val="none" w:sz="0" w:space="0" w:color="auto"/>
            <w:right w:val="none" w:sz="0" w:space="0" w:color="auto"/>
          </w:divBdr>
        </w:div>
        <w:div w:id="2067339808">
          <w:marLeft w:val="0"/>
          <w:marRight w:val="0"/>
          <w:marTop w:val="0"/>
          <w:marBottom w:val="0"/>
          <w:divBdr>
            <w:top w:val="none" w:sz="0" w:space="0" w:color="auto"/>
            <w:left w:val="none" w:sz="0" w:space="0" w:color="auto"/>
            <w:bottom w:val="none" w:sz="0" w:space="0" w:color="auto"/>
            <w:right w:val="none" w:sz="0" w:space="0" w:color="auto"/>
          </w:divBdr>
        </w:div>
        <w:div w:id="402607733">
          <w:marLeft w:val="0"/>
          <w:marRight w:val="0"/>
          <w:marTop w:val="0"/>
          <w:marBottom w:val="0"/>
          <w:divBdr>
            <w:top w:val="none" w:sz="0" w:space="0" w:color="auto"/>
            <w:left w:val="none" w:sz="0" w:space="0" w:color="auto"/>
            <w:bottom w:val="none" w:sz="0" w:space="0" w:color="auto"/>
            <w:right w:val="none" w:sz="0" w:space="0" w:color="auto"/>
          </w:divBdr>
        </w:div>
        <w:div w:id="612441046">
          <w:marLeft w:val="0"/>
          <w:marRight w:val="0"/>
          <w:marTop w:val="0"/>
          <w:marBottom w:val="0"/>
          <w:divBdr>
            <w:top w:val="none" w:sz="0" w:space="0" w:color="auto"/>
            <w:left w:val="none" w:sz="0" w:space="0" w:color="auto"/>
            <w:bottom w:val="none" w:sz="0" w:space="0" w:color="auto"/>
            <w:right w:val="none" w:sz="0" w:space="0" w:color="auto"/>
          </w:divBdr>
        </w:div>
        <w:div w:id="1776360605">
          <w:marLeft w:val="0"/>
          <w:marRight w:val="0"/>
          <w:marTop w:val="0"/>
          <w:marBottom w:val="0"/>
          <w:divBdr>
            <w:top w:val="none" w:sz="0" w:space="0" w:color="auto"/>
            <w:left w:val="none" w:sz="0" w:space="0" w:color="auto"/>
            <w:bottom w:val="none" w:sz="0" w:space="0" w:color="auto"/>
            <w:right w:val="none" w:sz="0" w:space="0" w:color="auto"/>
          </w:divBdr>
        </w:div>
        <w:div w:id="1097100498">
          <w:marLeft w:val="0"/>
          <w:marRight w:val="0"/>
          <w:marTop w:val="0"/>
          <w:marBottom w:val="0"/>
          <w:divBdr>
            <w:top w:val="none" w:sz="0" w:space="0" w:color="auto"/>
            <w:left w:val="none" w:sz="0" w:space="0" w:color="auto"/>
            <w:bottom w:val="none" w:sz="0" w:space="0" w:color="auto"/>
            <w:right w:val="none" w:sz="0" w:space="0" w:color="auto"/>
          </w:divBdr>
        </w:div>
        <w:div w:id="302925872">
          <w:marLeft w:val="0"/>
          <w:marRight w:val="0"/>
          <w:marTop w:val="0"/>
          <w:marBottom w:val="0"/>
          <w:divBdr>
            <w:top w:val="none" w:sz="0" w:space="0" w:color="auto"/>
            <w:left w:val="none" w:sz="0" w:space="0" w:color="auto"/>
            <w:bottom w:val="none" w:sz="0" w:space="0" w:color="auto"/>
            <w:right w:val="none" w:sz="0" w:space="0" w:color="auto"/>
          </w:divBdr>
        </w:div>
        <w:div w:id="768694743">
          <w:marLeft w:val="0"/>
          <w:marRight w:val="0"/>
          <w:marTop w:val="0"/>
          <w:marBottom w:val="0"/>
          <w:divBdr>
            <w:top w:val="none" w:sz="0" w:space="0" w:color="auto"/>
            <w:left w:val="none" w:sz="0" w:space="0" w:color="auto"/>
            <w:bottom w:val="none" w:sz="0" w:space="0" w:color="auto"/>
            <w:right w:val="none" w:sz="0" w:space="0" w:color="auto"/>
          </w:divBdr>
        </w:div>
        <w:div w:id="1291935469">
          <w:marLeft w:val="0"/>
          <w:marRight w:val="0"/>
          <w:marTop w:val="0"/>
          <w:marBottom w:val="0"/>
          <w:divBdr>
            <w:top w:val="none" w:sz="0" w:space="0" w:color="auto"/>
            <w:left w:val="none" w:sz="0" w:space="0" w:color="auto"/>
            <w:bottom w:val="none" w:sz="0" w:space="0" w:color="auto"/>
            <w:right w:val="none" w:sz="0" w:space="0" w:color="auto"/>
          </w:divBdr>
        </w:div>
        <w:div w:id="1317808295">
          <w:marLeft w:val="0"/>
          <w:marRight w:val="0"/>
          <w:marTop w:val="0"/>
          <w:marBottom w:val="0"/>
          <w:divBdr>
            <w:top w:val="none" w:sz="0" w:space="0" w:color="auto"/>
            <w:left w:val="none" w:sz="0" w:space="0" w:color="auto"/>
            <w:bottom w:val="none" w:sz="0" w:space="0" w:color="auto"/>
            <w:right w:val="none" w:sz="0" w:space="0" w:color="auto"/>
          </w:divBdr>
        </w:div>
        <w:div w:id="660936817">
          <w:marLeft w:val="0"/>
          <w:marRight w:val="0"/>
          <w:marTop w:val="0"/>
          <w:marBottom w:val="0"/>
          <w:divBdr>
            <w:top w:val="none" w:sz="0" w:space="0" w:color="auto"/>
            <w:left w:val="none" w:sz="0" w:space="0" w:color="auto"/>
            <w:bottom w:val="none" w:sz="0" w:space="0" w:color="auto"/>
            <w:right w:val="none" w:sz="0" w:space="0" w:color="auto"/>
          </w:divBdr>
        </w:div>
        <w:div w:id="611935464">
          <w:marLeft w:val="0"/>
          <w:marRight w:val="0"/>
          <w:marTop w:val="0"/>
          <w:marBottom w:val="0"/>
          <w:divBdr>
            <w:top w:val="none" w:sz="0" w:space="0" w:color="auto"/>
            <w:left w:val="none" w:sz="0" w:space="0" w:color="auto"/>
            <w:bottom w:val="none" w:sz="0" w:space="0" w:color="auto"/>
            <w:right w:val="none" w:sz="0" w:space="0" w:color="auto"/>
          </w:divBdr>
        </w:div>
        <w:div w:id="979772291">
          <w:marLeft w:val="0"/>
          <w:marRight w:val="0"/>
          <w:marTop w:val="0"/>
          <w:marBottom w:val="0"/>
          <w:divBdr>
            <w:top w:val="none" w:sz="0" w:space="0" w:color="auto"/>
            <w:left w:val="none" w:sz="0" w:space="0" w:color="auto"/>
            <w:bottom w:val="none" w:sz="0" w:space="0" w:color="auto"/>
            <w:right w:val="none" w:sz="0" w:space="0" w:color="auto"/>
          </w:divBdr>
        </w:div>
        <w:div w:id="1888294655">
          <w:marLeft w:val="0"/>
          <w:marRight w:val="0"/>
          <w:marTop w:val="0"/>
          <w:marBottom w:val="0"/>
          <w:divBdr>
            <w:top w:val="none" w:sz="0" w:space="0" w:color="auto"/>
            <w:left w:val="none" w:sz="0" w:space="0" w:color="auto"/>
            <w:bottom w:val="none" w:sz="0" w:space="0" w:color="auto"/>
            <w:right w:val="none" w:sz="0" w:space="0" w:color="auto"/>
          </w:divBdr>
        </w:div>
        <w:div w:id="1679229241">
          <w:marLeft w:val="0"/>
          <w:marRight w:val="0"/>
          <w:marTop w:val="0"/>
          <w:marBottom w:val="0"/>
          <w:divBdr>
            <w:top w:val="none" w:sz="0" w:space="0" w:color="auto"/>
            <w:left w:val="none" w:sz="0" w:space="0" w:color="auto"/>
            <w:bottom w:val="none" w:sz="0" w:space="0" w:color="auto"/>
            <w:right w:val="none" w:sz="0" w:space="0" w:color="auto"/>
          </w:divBdr>
        </w:div>
        <w:div w:id="534197784">
          <w:marLeft w:val="0"/>
          <w:marRight w:val="0"/>
          <w:marTop w:val="0"/>
          <w:marBottom w:val="0"/>
          <w:divBdr>
            <w:top w:val="none" w:sz="0" w:space="0" w:color="auto"/>
            <w:left w:val="none" w:sz="0" w:space="0" w:color="auto"/>
            <w:bottom w:val="none" w:sz="0" w:space="0" w:color="auto"/>
            <w:right w:val="none" w:sz="0" w:space="0" w:color="auto"/>
          </w:divBdr>
        </w:div>
        <w:div w:id="1077749281">
          <w:marLeft w:val="0"/>
          <w:marRight w:val="0"/>
          <w:marTop w:val="0"/>
          <w:marBottom w:val="0"/>
          <w:divBdr>
            <w:top w:val="none" w:sz="0" w:space="0" w:color="auto"/>
            <w:left w:val="none" w:sz="0" w:space="0" w:color="auto"/>
            <w:bottom w:val="none" w:sz="0" w:space="0" w:color="auto"/>
            <w:right w:val="none" w:sz="0" w:space="0" w:color="auto"/>
          </w:divBdr>
        </w:div>
        <w:div w:id="839200336">
          <w:marLeft w:val="0"/>
          <w:marRight w:val="0"/>
          <w:marTop w:val="0"/>
          <w:marBottom w:val="0"/>
          <w:divBdr>
            <w:top w:val="none" w:sz="0" w:space="0" w:color="auto"/>
            <w:left w:val="none" w:sz="0" w:space="0" w:color="auto"/>
            <w:bottom w:val="none" w:sz="0" w:space="0" w:color="auto"/>
            <w:right w:val="none" w:sz="0" w:space="0" w:color="auto"/>
          </w:divBdr>
        </w:div>
        <w:div w:id="362097992">
          <w:marLeft w:val="0"/>
          <w:marRight w:val="0"/>
          <w:marTop w:val="0"/>
          <w:marBottom w:val="0"/>
          <w:divBdr>
            <w:top w:val="none" w:sz="0" w:space="0" w:color="auto"/>
            <w:left w:val="none" w:sz="0" w:space="0" w:color="auto"/>
            <w:bottom w:val="none" w:sz="0" w:space="0" w:color="auto"/>
            <w:right w:val="none" w:sz="0" w:space="0" w:color="auto"/>
          </w:divBdr>
        </w:div>
        <w:div w:id="1344018956">
          <w:marLeft w:val="0"/>
          <w:marRight w:val="0"/>
          <w:marTop w:val="0"/>
          <w:marBottom w:val="0"/>
          <w:divBdr>
            <w:top w:val="none" w:sz="0" w:space="0" w:color="auto"/>
            <w:left w:val="none" w:sz="0" w:space="0" w:color="auto"/>
            <w:bottom w:val="none" w:sz="0" w:space="0" w:color="auto"/>
            <w:right w:val="none" w:sz="0" w:space="0" w:color="auto"/>
          </w:divBdr>
        </w:div>
        <w:div w:id="1394694797">
          <w:marLeft w:val="0"/>
          <w:marRight w:val="0"/>
          <w:marTop w:val="0"/>
          <w:marBottom w:val="0"/>
          <w:divBdr>
            <w:top w:val="none" w:sz="0" w:space="0" w:color="auto"/>
            <w:left w:val="none" w:sz="0" w:space="0" w:color="auto"/>
            <w:bottom w:val="none" w:sz="0" w:space="0" w:color="auto"/>
            <w:right w:val="none" w:sz="0" w:space="0" w:color="auto"/>
          </w:divBdr>
        </w:div>
        <w:div w:id="469709280">
          <w:marLeft w:val="0"/>
          <w:marRight w:val="0"/>
          <w:marTop w:val="0"/>
          <w:marBottom w:val="0"/>
          <w:divBdr>
            <w:top w:val="none" w:sz="0" w:space="0" w:color="auto"/>
            <w:left w:val="none" w:sz="0" w:space="0" w:color="auto"/>
            <w:bottom w:val="none" w:sz="0" w:space="0" w:color="auto"/>
            <w:right w:val="none" w:sz="0" w:space="0" w:color="auto"/>
          </w:divBdr>
        </w:div>
        <w:div w:id="267004248">
          <w:marLeft w:val="0"/>
          <w:marRight w:val="0"/>
          <w:marTop w:val="0"/>
          <w:marBottom w:val="0"/>
          <w:divBdr>
            <w:top w:val="none" w:sz="0" w:space="0" w:color="auto"/>
            <w:left w:val="none" w:sz="0" w:space="0" w:color="auto"/>
            <w:bottom w:val="none" w:sz="0" w:space="0" w:color="auto"/>
            <w:right w:val="none" w:sz="0" w:space="0" w:color="auto"/>
          </w:divBdr>
        </w:div>
        <w:div w:id="1260678312">
          <w:marLeft w:val="0"/>
          <w:marRight w:val="0"/>
          <w:marTop w:val="0"/>
          <w:marBottom w:val="0"/>
          <w:divBdr>
            <w:top w:val="none" w:sz="0" w:space="0" w:color="auto"/>
            <w:left w:val="none" w:sz="0" w:space="0" w:color="auto"/>
            <w:bottom w:val="none" w:sz="0" w:space="0" w:color="auto"/>
            <w:right w:val="none" w:sz="0" w:space="0" w:color="auto"/>
          </w:divBdr>
        </w:div>
        <w:div w:id="549223818">
          <w:marLeft w:val="0"/>
          <w:marRight w:val="0"/>
          <w:marTop w:val="0"/>
          <w:marBottom w:val="0"/>
          <w:divBdr>
            <w:top w:val="none" w:sz="0" w:space="0" w:color="auto"/>
            <w:left w:val="none" w:sz="0" w:space="0" w:color="auto"/>
            <w:bottom w:val="none" w:sz="0" w:space="0" w:color="auto"/>
            <w:right w:val="none" w:sz="0" w:space="0" w:color="auto"/>
          </w:divBdr>
        </w:div>
        <w:div w:id="536282372">
          <w:marLeft w:val="0"/>
          <w:marRight w:val="0"/>
          <w:marTop w:val="0"/>
          <w:marBottom w:val="0"/>
          <w:divBdr>
            <w:top w:val="none" w:sz="0" w:space="0" w:color="auto"/>
            <w:left w:val="none" w:sz="0" w:space="0" w:color="auto"/>
            <w:bottom w:val="none" w:sz="0" w:space="0" w:color="auto"/>
            <w:right w:val="none" w:sz="0" w:space="0" w:color="auto"/>
          </w:divBdr>
        </w:div>
        <w:div w:id="1574896454">
          <w:marLeft w:val="0"/>
          <w:marRight w:val="0"/>
          <w:marTop w:val="0"/>
          <w:marBottom w:val="0"/>
          <w:divBdr>
            <w:top w:val="none" w:sz="0" w:space="0" w:color="auto"/>
            <w:left w:val="none" w:sz="0" w:space="0" w:color="auto"/>
            <w:bottom w:val="none" w:sz="0" w:space="0" w:color="auto"/>
            <w:right w:val="none" w:sz="0" w:space="0" w:color="auto"/>
          </w:divBdr>
        </w:div>
        <w:div w:id="35276604">
          <w:marLeft w:val="0"/>
          <w:marRight w:val="0"/>
          <w:marTop w:val="0"/>
          <w:marBottom w:val="0"/>
          <w:divBdr>
            <w:top w:val="none" w:sz="0" w:space="0" w:color="auto"/>
            <w:left w:val="none" w:sz="0" w:space="0" w:color="auto"/>
            <w:bottom w:val="none" w:sz="0" w:space="0" w:color="auto"/>
            <w:right w:val="none" w:sz="0" w:space="0" w:color="auto"/>
          </w:divBdr>
        </w:div>
        <w:div w:id="439956809">
          <w:marLeft w:val="0"/>
          <w:marRight w:val="0"/>
          <w:marTop w:val="0"/>
          <w:marBottom w:val="0"/>
          <w:divBdr>
            <w:top w:val="none" w:sz="0" w:space="0" w:color="auto"/>
            <w:left w:val="none" w:sz="0" w:space="0" w:color="auto"/>
            <w:bottom w:val="none" w:sz="0" w:space="0" w:color="auto"/>
            <w:right w:val="none" w:sz="0" w:space="0" w:color="auto"/>
          </w:divBdr>
        </w:div>
        <w:div w:id="789595011">
          <w:marLeft w:val="0"/>
          <w:marRight w:val="0"/>
          <w:marTop w:val="0"/>
          <w:marBottom w:val="0"/>
          <w:divBdr>
            <w:top w:val="none" w:sz="0" w:space="0" w:color="auto"/>
            <w:left w:val="none" w:sz="0" w:space="0" w:color="auto"/>
            <w:bottom w:val="none" w:sz="0" w:space="0" w:color="auto"/>
            <w:right w:val="none" w:sz="0" w:space="0" w:color="auto"/>
          </w:divBdr>
        </w:div>
        <w:div w:id="143787191">
          <w:marLeft w:val="0"/>
          <w:marRight w:val="0"/>
          <w:marTop w:val="0"/>
          <w:marBottom w:val="0"/>
          <w:divBdr>
            <w:top w:val="none" w:sz="0" w:space="0" w:color="auto"/>
            <w:left w:val="none" w:sz="0" w:space="0" w:color="auto"/>
            <w:bottom w:val="none" w:sz="0" w:space="0" w:color="auto"/>
            <w:right w:val="none" w:sz="0" w:space="0" w:color="auto"/>
          </w:divBdr>
        </w:div>
        <w:div w:id="1326544859">
          <w:marLeft w:val="0"/>
          <w:marRight w:val="0"/>
          <w:marTop w:val="0"/>
          <w:marBottom w:val="0"/>
          <w:divBdr>
            <w:top w:val="none" w:sz="0" w:space="0" w:color="auto"/>
            <w:left w:val="none" w:sz="0" w:space="0" w:color="auto"/>
            <w:bottom w:val="none" w:sz="0" w:space="0" w:color="auto"/>
            <w:right w:val="none" w:sz="0" w:space="0" w:color="auto"/>
          </w:divBdr>
        </w:div>
        <w:div w:id="1997489657">
          <w:marLeft w:val="0"/>
          <w:marRight w:val="0"/>
          <w:marTop w:val="0"/>
          <w:marBottom w:val="0"/>
          <w:divBdr>
            <w:top w:val="none" w:sz="0" w:space="0" w:color="auto"/>
            <w:left w:val="none" w:sz="0" w:space="0" w:color="auto"/>
            <w:bottom w:val="none" w:sz="0" w:space="0" w:color="auto"/>
            <w:right w:val="none" w:sz="0" w:space="0" w:color="auto"/>
          </w:divBdr>
        </w:div>
        <w:div w:id="566913338">
          <w:marLeft w:val="0"/>
          <w:marRight w:val="0"/>
          <w:marTop w:val="0"/>
          <w:marBottom w:val="0"/>
          <w:divBdr>
            <w:top w:val="none" w:sz="0" w:space="0" w:color="auto"/>
            <w:left w:val="none" w:sz="0" w:space="0" w:color="auto"/>
            <w:bottom w:val="none" w:sz="0" w:space="0" w:color="auto"/>
            <w:right w:val="none" w:sz="0" w:space="0" w:color="auto"/>
          </w:divBdr>
        </w:div>
        <w:div w:id="818420483">
          <w:marLeft w:val="0"/>
          <w:marRight w:val="0"/>
          <w:marTop w:val="0"/>
          <w:marBottom w:val="0"/>
          <w:divBdr>
            <w:top w:val="none" w:sz="0" w:space="0" w:color="auto"/>
            <w:left w:val="none" w:sz="0" w:space="0" w:color="auto"/>
            <w:bottom w:val="none" w:sz="0" w:space="0" w:color="auto"/>
            <w:right w:val="none" w:sz="0" w:space="0" w:color="auto"/>
          </w:divBdr>
        </w:div>
        <w:div w:id="1349989710">
          <w:marLeft w:val="0"/>
          <w:marRight w:val="0"/>
          <w:marTop w:val="0"/>
          <w:marBottom w:val="0"/>
          <w:divBdr>
            <w:top w:val="none" w:sz="0" w:space="0" w:color="auto"/>
            <w:left w:val="none" w:sz="0" w:space="0" w:color="auto"/>
            <w:bottom w:val="none" w:sz="0" w:space="0" w:color="auto"/>
            <w:right w:val="none" w:sz="0" w:space="0" w:color="auto"/>
          </w:divBdr>
        </w:div>
        <w:div w:id="465514747">
          <w:marLeft w:val="0"/>
          <w:marRight w:val="0"/>
          <w:marTop w:val="0"/>
          <w:marBottom w:val="0"/>
          <w:divBdr>
            <w:top w:val="none" w:sz="0" w:space="0" w:color="auto"/>
            <w:left w:val="none" w:sz="0" w:space="0" w:color="auto"/>
            <w:bottom w:val="none" w:sz="0" w:space="0" w:color="auto"/>
            <w:right w:val="none" w:sz="0" w:space="0" w:color="auto"/>
          </w:divBdr>
        </w:div>
        <w:div w:id="1939020595">
          <w:marLeft w:val="0"/>
          <w:marRight w:val="0"/>
          <w:marTop w:val="0"/>
          <w:marBottom w:val="0"/>
          <w:divBdr>
            <w:top w:val="none" w:sz="0" w:space="0" w:color="auto"/>
            <w:left w:val="none" w:sz="0" w:space="0" w:color="auto"/>
            <w:bottom w:val="none" w:sz="0" w:space="0" w:color="auto"/>
            <w:right w:val="none" w:sz="0" w:space="0" w:color="auto"/>
          </w:divBdr>
        </w:div>
        <w:div w:id="2088960596">
          <w:marLeft w:val="0"/>
          <w:marRight w:val="0"/>
          <w:marTop w:val="0"/>
          <w:marBottom w:val="0"/>
          <w:divBdr>
            <w:top w:val="none" w:sz="0" w:space="0" w:color="auto"/>
            <w:left w:val="none" w:sz="0" w:space="0" w:color="auto"/>
            <w:bottom w:val="none" w:sz="0" w:space="0" w:color="auto"/>
            <w:right w:val="none" w:sz="0" w:space="0" w:color="auto"/>
          </w:divBdr>
        </w:div>
        <w:div w:id="299654533">
          <w:marLeft w:val="0"/>
          <w:marRight w:val="0"/>
          <w:marTop w:val="0"/>
          <w:marBottom w:val="0"/>
          <w:divBdr>
            <w:top w:val="none" w:sz="0" w:space="0" w:color="auto"/>
            <w:left w:val="none" w:sz="0" w:space="0" w:color="auto"/>
            <w:bottom w:val="none" w:sz="0" w:space="0" w:color="auto"/>
            <w:right w:val="none" w:sz="0" w:space="0" w:color="auto"/>
          </w:divBdr>
        </w:div>
        <w:div w:id="1288241622">
          <w:marLeft w:val="0"/>
          <w:marRight w:val="0"/>
          <w:marTop w:val="0"/>
          <w:marBottom w:val="0"/>
          <w:divBdr>
            <w:top w:val="none" w:sz="0" w:space="0" w:color="auto"/>
            <w:left w:val="none" w:sz="0" w:space="0" w:color="auto"/>
            <w:bottom w:val="none" w:sz="0" w:space="0" w:color="auto"/>
            <w:right w:val="none" w:sz="0" w:space="0" w:color="auto"/>
          </w:divBdr>
        </w:div>
        <w:div w:id="129059055">
          <w:marLeft w:val="0"/>
          <w:marRight w:val="0"/>
          <w:marTop w:val="0"/>
          <w:marBottom w:val="0"/>
          <w:divBdr>
            <w:top w:val="none" w:sz="0" w:space="0" w:color="auto"/>
            <w:left w:val="none" w:sz="0" w:space="0" w:color="auto"/>
            <w:bottom w:val="none" w:sz="0" w:space="0" w:color="auto"/>
            <w:right w:val="none" w:sz="0" w:space="0" w:color="auto"/>
          </w:divBdr>
        </w:div>
        <w:div w:id="270431528">
          <w:marLeft w:val="0"/>
          <w:marRight w:val="0"/>
          <w:marTop w:val="0"/>
          <w:marBottom w:val="0"/>
          <w:divBdr>
            <w:top w:val="none" w:sz="0" w:space="0" w:color="auto"/>
            <w:left w:val="none" w:sz="0" w:space="0" w:color="auto"/>
            <w:bottom w:val="none" w:sz="0" w:space="0" w:color="auto"/>
            <w:right w:val="none" w:sz="0" w:space="0" w:color="auto"/>
          </w:divBdr>
        </w:div>
        <w:div w:id="1266034084">
          <w:marLeft w:val="0"/>
          <w:marRight w:val="0"/>
          <w:marTop w:val="0"/>
          <w:marBottom w:val="0"/>
          <w:divBdr>
            <w:top w:val="none" w:sz="0" w:space="0" w:color="auto"/>
            <w:left w:val="none" w:sz="0" w:space="0" w:color="auto"/>
            <w:bottom w:val="none" w:sz="0" w:space="0" w:color="auto"/>
            <w:right w:val="none" w:sz="0" w:space="0" w:color="auto"/>
          </w:divBdr>
        </w:div>
        <w:div w:id="268856185">
          <w:marLeft w:val="0"/>
          <w:marRight w:val="0"/>
          <w:marTop w:val="0"/>
          <w:marBottom w:val="0"/>
          <w:divBdr>
            <w:top w:val="none" w:sz="0" w:space="0" w:color="auto"/>
            <w:left w:val="none" w:sz="0" w:space="0" w:color="auto"/>
            <w:bottom w:val="none" w:sz="0" w:space="0" w:color="auto"/>
            <w:right w:val="none" w:sz="0" w:space="0" w:color="auto"/>
          </w:divBdr>
        </w:div>
        <w:div w:id="2119331267">
          <w:marLeft w:val="0"/>
          <w:marRight w:val="0"/>
          <w:marTop w:val="0"/>
          <w:marBottom w:val="0"/>
          <w:divBdr>
            <w:top w:val="none" w:sz="0" w:space="0" w:color="auto"/>
            <w:left w:val="none" w:sz="0" w:space="0" w:color="auto"/>
            <w:bottom w:val="none" w:sz="0" w:space="0" w:color="auto"/>
            <w:right w:val="none" w:sz="0" w:space="0" w:color="auto"/>
          </w:divBdr>
        </w:div>
        <w:div w:id="5521335">
          <w:marLeft w:val="0"/>
          <w:marRight w:val="0"/>
          <w:marTop w:val="0"/>
          <w:marBottom w:val="0"/>
          <w:divBdr>
            <w:top w:val="none" w:sz="0" w:space="0" w:color="auto"/>
            <w:left w:val="none" w:sz="0" w:space="0" w:color="auto"/>
            <w:bottom w:val="none" w:sz="0" w:space="0" w:color="auto"/>
            <w:right w:val="none" w:sz="0" w:space="0" w:color="auto"/>
          </w:divBdr>
        </w:div>
        <w:div w:id="1713117298">
          <w:marLeft w:val="0"/>
          <w:marRight w:val="0"/>
          <w:marTop w:val="0"/>
          <w:marBottom w:val="0"/>
          <w:divBdr>
            <w:top w:val="none" w:sz="0" w:space="0" w:color="auto"/>
            <w:left w:val="none" w:sz="0" w:space="0" w:color="auto"/>
            <w:bottom w:val="none" w:sz="0" w:space="0" w:color="auto"/>
            <w:right w:val="none" w:sz="0" w:space="0" w:color="auto"/>
          </w:divBdr>
        </w:div>
        <w:div w:id="966085632">
          <w:marLeft w:val="0"/>
          <w:marRight w:val="0"/>
          <w:marTop w:val="0"/>
          <w:marBottom w:val="0"/>
          <w:divBdr>
            <w:top w:val="none" w:sz="0" w:space="0" w:color="auto"/>
            <w:left w:val="none" w:sz="0" w:space="0" w:color="auto"/>
            <w:bottom w:val="none" w:sz="0" w:space="0" w:color="auto"/>
            <w:right w:val="none" w:sz="0" w:space="0" w:color="auto"/>
          </w:divBdr>
        </w:div>
        <w:div w:id="1757559276">
          <w:marLeft w:val="0"/>
          <w:marRight w:val="0"/>
          <w:marTop w:val="0"/>
          <w:marBottom w:val="0"/>
          <w:divBdr>
            <w:top w:val="none" w:sz="0" w:space="0" w:color="auto"/>
            <w:left w:val="none" w:sz="0" w:space="0" w:color="auto"/>
            <w:bottom w:val="none" w:sz="0" w:space="0" w:color="auto"/>
            <w:right w:val="none" w:sz="0" w:space="0" w:color="auto"/>
          </w:divBdr>
        </w:div>
        <w:div w:id="462233126">
          <w:marLeft w:val="0"/>
          <w:marRight w:val="0"/>
          <w:marTop w:val="0"/>
          <w:marBottom w:val="0"/>
          <w:divBdr>
            <w:top w:val="none" w:sz="0" w:space="0" w:color="auto"/>
            <w:left w:val="none" w:sz="0" w:space="0" w:color="auto"/>
            <w:bottom w:val="none" w:sz="0" w:space="0" w:color="auto"/>
            <w:right w:val="none" w:sz="0" w:space="0" w:color="auto"/>
          </w:divBdr>
        </w:div>
        <w:div w:id="528615324">
          <w:marLeft w:val="0"/>
          <w:marRight w:val="0"/>
          <w:marTop w:val="0"/>
          <w:marBottom w:val="0"/>
          <w:divBdr>
            <w:top w:val="none" w:sz="0" w:space="0" w:color="auto"/>
            <w:left w:val="none" w:sz="0" w:space="0" w:color="auto"/>
            <w:bottom w:val="none" w:sz="0" w:space="0" w:color="auto"/>
            <w:right w:val="none" w:sz="0" w:space="0" w:color="auto"/>
          </w:divBdr>
        </w:div>
        <w:div w:id="928125860">
          <w:marLeft w:val="0"/>
          <w:marRight w:val="0"/>
          <w:marTop w:val="0"/>
          <w:marBottom w:val="0"/>
          <w:divBdr>
            <w:top w:val="none" w:sz="0" w:space="0" w:color="auto"/>
            <w:left w:val="none" w:sz="0" w:space="0" w:color="auto"/>
            <w:bottom w:val="none" w:sz="0" w:space="0" w:color="auto"/>
            <w:right w:val="none" w:sz="0" w:space="0" w:color="auto"/>
          </w:divBdr>
        </w:div>
        <w:div w:id="283121237">
          <w:marLeft w:val="0"/>
          <w:marRight w:val="0"/>
          <w:marTop w:val="0"/>
          <w:marBottom w:val="0"/>
          <w:divBdr>
            <w:top w:val="none" w:sz="0" w:space="0" w:color="auto"/>
            <w:left w:val="none" w:sz="0" w:space="0" w:color="auto"/>
            <w:bottom w:val="none" w:sz="0" w:space="0" w:color="auto"/>
            <w:right w:val="none" w:sz="0" w:space="0" w:color="auto"/>
          </w:divBdr>
        </w:div>
        <w:div w:id="834102708">
          <w:marLeft w:val="0"/>
          <w:marRight w:val="0"/>
          <w:marTop w:val="0"/>
          <w:marBottom w:val="0"/>
          <w:divBdr>
            <w:top w:val="none" w:sz="0" w:space="0" w:color="auto"/>
            <w:left w:val="none" w:sz="0" w:space="0" w:color="auto"/>
            <w:bottom w:val="none" w:sz="0" w:space="0" w:color="auto"/>
            <w:right w:val="none" w:sz="0" w:space="0" w:color="auto"/>
          </w:divBdr>
        </w:div>
        <w:div w:id="1929800851">
          <w:marLeft w:val="0"/>
          <w:marRight w:val="0"/>
          <w:marTop w:val="0"/>
          <w:marBottom w:val="0"/>
          <w:divBdr>
            <w:top w:val="none" w:sz="0" w:space="0" w:color="auto"/>
            <w:left w:val="none" w:sz="0" w:space="0" w:color="auto"/>
            <w:bottom w:val="none" w:sz="0" w:space="0" w:color="auto"/>
            <w:right w:val="none" w:sz="0" w:space="0" w:color="auto"/>
          </w:divBdr>
        </w:div>
        <w:div w:id="942300480">
          <w:marLeft w:val="0"/>
          <w:marRight w:val="0"/>
          <w:marTop w:val="0"/>
          <w:marBottom w:val="0"/>
          <w:divBdr>
            <w:top w:val="none" w:sz="0" w:space="0" w:color="auto"/>
            <w:left w:val="none" w:sz="0" w:space="0" w:color="auto"/>
            <w:bottom w:val="none" w:sz="0" w:space="0" w:color="auto"/>
            <w:right w:val="none" w:sz="0" w:space="0" w:color="auto"/>
          </w:divBdr>
        </w:div>
        <w:div w:id="1063875306">
          <w:marLeft w:val="0"/>
          <w:marRight w:val="0"/>
          <w:marTop w:val="0"/>
          <w:marBottom w:val="0"/>
          <w:divBdr>
            <w:top w:val="none" w:sz="0" w:space="0" w:color="auto"/>
            <w:left w:val="none" w:sz="0" w:space="0" w:color="auto"/>
            <w:bottom w:val="none" w:sz="0" w:space="0" w:color="auto"/>
            <w:right w:val="none" w:sz="0" w:space="0" w:color="auto"/>
          </w:divBdr>
        </w:div>
        <w:div w:id="2126534881">
          <w:marLeft w:val="0"/>
          <w:marRight w:val="0"/>
          <w:marTop w:val="0"/>
          <w:marBottom w:val="0"/>
          <w:divBdr>
            <w:top w:val="none" w:sz="0" w:space="0" w:color="auto"/>
            <w:left w:val="none" w:sz="0" w:space="0" w:color="auto"/>
            <w:bottom w:val="none" w:sz="0" w:space="0" w:color="auto"/>
            <w:right w:val="none" w:sz="0" w:space="0" w:color="auto"/>
          </w:divBdr>
        </w:div>
        <w:div w:id="606696031">
          <w:marLeft w:val="0"/>
          <w:marRight w:val="0"/>
          <w:marTop w:val="0"/>
          <w:marBottom w:val="0"/>
          <w:divBdr>
            <w:top w:val="none" w:sz="0" w:space="0" w:color="auto"/>
            <w:left w:val="none" w:sz="0" w:space="0" w:color="auto"/>
            <w:bottom w:val="none" w:sz="0" w:space="0" w:color="auto"/>
            <w:right w:val="none" w:sz="0" w:space="0" w:color="auto"/>
          </w:divBdr>
        </w:div>
        <w:div w:id="1962026683">
          <w:marLeft w:val="0"/>
          <w:marRight w:val="0"/>
          <w:marTop w:val="0"/>
          <w:marBottom w:val="0"/>
          <w:divBdr>
            <w:top w:val="none" w:sz="0" w:space="0" w:color="auto"/>
            <w:left w:val="none" w:sz="0" w:space="0" w:color="auto"/>
            <w:bottom w:val="none" w:sz="0" w:space="0" w:color="auto"/>
            <w:right w:val="none" w:sz="0" w:space="0" w:color="auto"/>
          </w:divBdr>
        </w:div>
        <w:div w:id="1451363890">
          <w:marLeft w:val="0"/>
          <w:marRight w:val="0"/>
          <w:marTop w:val="0"/>
          <w:marBottom w:val="0"/>
          <w:divBdr>
            <w:top w:val="none" w:sz="0" w:space="0" w:color="auto"/>
            <w:left w:val="none" w:sz="0" w:space="0" w:color="auto"/>
            <w:bottom w:val="none" w:sz="0" w:space="0" w:color="auto"/>
            <w:right w:val="none" w:sz="0" w:space="0" w:color="auto"/>
          </w:divBdr>
        </w:div>
        <w:div w:id="1854147799">
          <w:marLeft w:val="0"/>
          <w:marRight w:val="0"/>
          <w:marTop w:val="0"/>
          <w:marBottom w:val="0"/>
          <w:divBdr>
            <w:top w:val="none" w:sz="0" w:space="0" w:color="auto"/>
            <w:left w:val="none" w:sz="0" w:space="0" w:color="auto"/>
            <w:bottom w:val="none" w:sz="0" w:space="0" w:color="auto"/>
            <w:right w:val="none" w:sz="0" w:space="0" w:color="auto"/>
          </w:divBdr>
        </w:div>
        <w:div w:id="1699743375">
          <w:marLeft w:val="0"/>
          <w:marRight w:val="0"/>
          <w:marTop w:val="0"/>
          <w:marBottom w:val="0"/>
          <w:divBdr>
            <w:top w:val="none" w:sz="0" w:space="0" w:color="auto"/>
            <w:left w:val="none" w:sz="0" w:space="0" w:color="auto"/>
            <w:bottom w:val="none" w:sz="0" w:space="0" w:color="auto"/>
            <w:right w:val="none" w:sz="0" w:space="0" w:color="auto"/>
          </w:divBdr>
        </w:div>
        <w:div w:id="377322477">
          <w:marLeft w:val="0"/>
          <w:marRight w:val="0"/>
          <w:marTop w:val="0"/>
          <w:marBottom w:val="0"/>
          <w:divBdr>
            <w:top w:val="none" w:sz="0" w:space="0" w:color="auto"/>
            <w:left w:val="none" w:sz="0" w:space="0" w:color="auto"/>
            <w:bottom w:val="none" w:sz="0" w:space="0" w:color="auto"/>
            <w:right w:val="none" w:sz="0" w:space="0" w:color="auto"/>
          </w:divBdr>
        </w:div>
        <w:div w:id="1869946058">
          <w:marLeft w:val="0"/>
          <w:marRight w:val="0"/>
          <w:marTop w:val="0"/>
          <w:marBottom w:val="0"/>
          <w:divBdr>
            <w:top w:val="none" w:sz="0" w:space="0" w:color="auto"/>
            <w:left w:val="none" w:sz="0" w:space="0" w:color="auto"/>
            <w:bottom w:val="none" w:sz="0" w:space="0" w:color="auto"/>
            <w:right w:val="none" w:sz="0" w:space="0" w:color="auto"/>
          </w:divBdr>
        </w:div>
        <w:div w:id="1103453500">
          <w:marLeft w:val="0"/>
          <w:marRight w:val="0"/>
          <w:marTop w:val="0"/>
          <w:marBottom w:val="0"/>
          <w:divBdr>
            <w:top w:val="none" w:sz="0" w:space="0" w:color="auto"/>
            <w:left w:val="none" w:sz="0" w:space="0" w:color="auto"/>
            <w:bottom w:val="none" w:sz="0" w:space="0" w:color="auto"/>
            <w:right w:val="none" w:sz="0" w:space="0" w:color="auto"/>
          </w:divBdr>
        </w:div>
        <w:div w:id="1813327100">
          <w:marLeft w:val="0"/>
          <w:marRight w:val="0"/>
          <w:marTop w:val="0"/>
          <w:marBottom w:val="0"/>
          <w:divBdr>
            <w:top w:val="none" w:sz="0" w:space="0" w:color="auto"/>
            <w:left w:val="none" w:sz="0" w:space="0" w:color="auto"/>
            <w:bottom w:val="none" w:sz="0" w:space="0" w:color="auto"/>
            <w:right w:val="none" w:sz="0" w:space="0" w:color="auto"/>
          </w:divBdr>
        </w:div>
      </w:divsChild>
    </w:div>
    <w:div w:id="2136288716">
      <w:bodyDiv w:val="1"/>
      <w:marLeft w:val="0"/>
      <w:marRight w:val="0"/>
      <w:marTop w:val="0"/>
      <w:marBottom w:val="0"/>
      <w:divBdr>
        <w:top w:val="none" w:sz="0" w:space="0" w:color="auto"/>
        <w:left w:val="none" w:sz="0" w:space="0" w:color="auto"/>
        <w:bottom w:val="none" w:sz="0" w:space="0" w:color="auto"/>
        <w:right w:val="none" w:sz="0" w:space="0" w:color="auto"/>
      </w:divBdr>
    </w:div>
    <w:div w:id="2136824129">
      <w:bodyDiv w:val="1"/>
      <w:marLeft w:val="0"/>
      <w:marRight w:val="0"/>
      <w:marTop w:val="0"/>
      <w:marBottom w:val="0"/>
      <w:divBdr>
        <w:top w:val="none" w:sz="0" w:space="0" w:color="auto"/>
        <w:left w:val="none" w:sz="0" w:space="0" w:color="auto"/>
        <w:bottom w:val="none" w:sz="0" w:space="0" w:color="auto"/>
        <w:right w:val="none" w:sz="0" w:space="0" w:color="auto"/>
      </w:divBdr>
    </w:div>
    <w:div w:id="2136869775">
      <w:bodyDiv w:val="1"/>
      <w:marLeft w:val="0"/>
      <w:marRight w:val="0"/>
      <w:marTop w:val="0"/>
      <w:marBottom w:val="0"/>
      <w:divBdr>
        <w:top w:val="none" w:sz="0" w:space="0" w:color="auto"/>
        <w:left w:val="none" w:sz="0" w:space="0" w:color="auto"/>
        <w:bottom w:val="none" w:sz="0" w:space="0" w:color="auto"/>
        <w:right w:val="none" w:sz="0" w:space="0" w:color="auto"/>
      </w:divBdr>
    </w:div>
    <w:div w:id="2137093794">
      <w:bodyDiv w:val="1"/>
      <w:marLeft w:val="0"/>
      <w:marRight w:val="0"/>
      <w:marTop w:val="0"/>
      <w:marBottom w:val="0"/>
      <w:divBdr>
        <w:top w:val="none" w:sz="0" w:space="0" w:color="auto"/>
        <w:left w:val="none" w:sz="0" w:space="0" w:color="auto"/>
        <w:bottom w:val="none" w:sz="0" w:space="0" w:color="auto"/>
        <w:right w:val="none" w:sz="0" w:space="0" w:color="auto"/>
      </w:divBdr>
    </w:div>
    <w:div w:id="2137484350">
      <w:bodyDiv w:val="1"/>
      <w:marLeft w:val="0"/>
      <w:marRight w:val="0"/>
      <w:marTop w:val="0"/>
      <w:marBottom w:val="0"/>
      <w:divBdr>
        <w:top w:val="none" w:sz="0" w:space="0" w:color="auto"/>
        <w:left w:val="none" w:sz="0" w:space="0" w:color="auto"/>
        <w:bottom w:val="none" w:sz="0" w:space="0" w:color="auto"/>
        <w:right w:val="none" w:sz="0" w:space="0" w:color="auto"/>
      </w:divBdr>
    </w:div>
    <w:div w:id="2137597674">
      <w:bodyDiv w:val="1"/>
      <w:marLeft w:val="0"/>
      <w:marRight w:val="0"/>
      <w:marTop w:val="0"/>
      <w:marBottom w:val="0"/>
      <w:divBdr>
        <w:top w:val="none" w:sz="0" w:space="0" w:color="auto"/>
        <w:left w:val="none" w:sz="0" w:space="0" w:color="auto"/>
        <w:bottom w:val="none" w:sz="0" w:space="0" w:color="auto"/>
        <w:right w:val="none" w:sz="0" w:space="0" w:color="auto"/>
      </w:divBdr>
    </w:div>
    <w:div w:id="2137672078">
      <w:bodyDiv w:val="1"/>
      <w:marLeft w:val="0"/>
      <w:marRight w:val="0"/>
      <w:marTop w:val="0"/>
      <w:marBottom w:val="0"/>
      <w:divBdr>
        <w:top w:val="none" w:sz="0" w:space="0" w:color="auto"/>
        <w:left w:val="none" w:sz="0" w:space="0" w:color="auto"/>
        <w:bottom w:val="none" w:sz="0" w:space="0" w:color="auto"/>
        <w:right w:val="none" w:sz="0" w:space="0" w:color="auto"/>
      </w:divBdr>
    </w:div>
    <w:div w:id="2137990265">
      <w:bodyDiv w:val="1"/>
      <w:marLeft w:val="0"/>
      <w:marRight w:val="0"/>
      <w:marTop w:val="0"/>
      <w:marBottom w:val="0"/>
      <w:divBdr>
        <w:top w:val="none" w:sz="0" w:space="0" w:color="auto"/>
        <w:left w:val="none" w:sz="0" w:space="0" w:color="auto"/>
        <w:bottom w:val="none" w:sz="0" w:space="0" w:color="auto"/>
        <w:right w:val="none" w:sz="0" w:space="0" w:color="auto"/>
      </w:divBdr>
    </w:div>
    <w:div w:id="2138060322">
      <w:bodyDiv w:val="1"/>
      <w:marLeft w:val="0"/>
      <w:marRight w:val="0"/>
      <w:marTop w:val="0"/>
      <w:marBottom w:val="0"/>
      <w:divBdr>
        <w:top w:val="none" w:sz="0" w:space="0" w:color="auto"/>
        <w:left w:val="none" w:sz="0" w:space="0" w:color="auto"/>
        <w:bottom w:val="none" w:sz="0" w:space="0" w:color="auto"/>
        <w:right w:val="none" w:sz="0" w:space="0" w:color="auto"/>
      </w:divBdr>
    </w:div>
    <w:div w:id="2138136395">
      <w:bodyDiv w:val="1"/>
      <w:marLeft w:val="0"/>
      <w:marRight w:val="0"/>
      <w:marTop w:val="0"/>
      <w:marBottom w:val="0"/>
      <w:divBdr>
        <w:top w:val="none" w:sz="0" w:space="0" w:color="auto"/>
        <w:left w:val="none" w:sz="0" w:space="0" w:color="auto"/>
        <w:bottom w:val="none" w:sz="0" w:space="0" w:color="auto"/>
        <w:right w:val="none" w:sz="0" w:space="0" w:color="auto"/>
      </w:divBdr>
    </w:div>
    <w:div w:id="2138140978">
      <w:bodyDiv w:val="1"/>
      <w:marLeft w:val="0"/>
      <w:marRight w:val="0"/>
      <w:marTop w:val="0"/>
      <w:marBottom w:val="0"/>
      <w:divBdr>
        <w:top w:val="none" w:sz="0" w:space="0" w:color="auto"/>
        <w:left w:val="none" w:sz="0" w:space="0" w:color="auto"/>
        <w:bottom w:val="none" w:sz="0" w:space="0" w:color="auto"/>
        <w:right w:val="none" w:sz="0" w:space="0" w:color="auto"/>
      </w:divBdr>
    </w:div>
    <w:div w:id="2138259656">
      <w:bodyDiv w:val="1"/>
      <w:marLeft w:val="0"/>
      <w:marRight w:val="0"/>
      <w:marTop w:val="0"/>
      <w:marBottom w:val="0"/>
      <w:divBdr>
        <w:top w:val="none" w:sz="0" w:space="0" w:color="auto"/>
        <w:left w:val="none" w:sz="0" w:space="0" w:color="auto"/>
        <w:bottom w:val="none" w:sz="0" w:space="0" w:color="auto"/>
        <w:right w:val="none" w:sz="0" w:space="0" w:color="auto"/>
      </w:divBdr>
    </w:div>
    <w:div w:id="2138795812">
      <w:bodyDiv w:val="1"/>
      <w:marLeft w:val="0"/>
      <w:marRight w:val="0"/>
      <w:marTop w:val="0"/>
      <w:marBottom w:val="0"/>
      <w:divBdr>
        <w:top w:val="none" w:sz="0" w:space="0" w:color="auto"/>
        <w:left w:val="none" w:sz="0" w:space="0" w:color="auto"/>
        <w:bottom w:val="none" w:sz="0" w:space="0" w:color="auto"/>
        <w:right w:val="none" w:sz="0" w:space="0" w:color="auto"/>
      </w:divBdr>
    </w:div>
    <w:div w:id="2139297879">
      <w:bodyDiv w:val="1"/>
      <w:marLeft w:val="0"/>
      <w:marRight w:val="0"/>
      <w:marTop w:val="0"/>
      <w:marBottom w:val="0"/>
      <w:divBdr>
        <w:top w:val="none" w:sz="0" w:space="0" w:color="auto"/>
        <w:left w:val="none" w:sz="0" w:space="0" w:color="auto"/>
        <w:bottom w:val="none" w:sz="0" w:space="0" w:color="auto"/>
        <w:right w:val="none" w:sz="0" w:space="0" w:color="auto"/>
      </w:divBdr>
    </w:div>
    <w:div w:id="2139377174">
      <w:bodyDiv w:val="1"/>
      <w:marLeft w:val="0"/>
      <w:marRight w:val="0"/>
      <w:marTop w:val="0"/>
      <w:marBottom w:val="0"/>
      <w:divBdr>
        <w:top w:val="none" w:sz="0" w:space="0" w:color="auto"/>
        <w:left w:val="none" w:sz="0" w:space="0" w:color="auto"/>
        <w:bottom w:val="none" w:sz="0" w:space="0" w:color="auto"/>
        <w:right w:val="none" w:sz="0" w:space="0" w:color="auto"/>
      </w:divBdr>
    </w:div>
    <w:div w:id="2139492842">
      <w:bodyDiv w:val="1"/>
      <w:marLeft w:val="0"/>
      <w:marRight w:val="0"/>
      <w:marTop w:val="0"/>
      <w:marBottom w:val="0"/>
      <w:divBdr>
        <w:top w:val="none" w:sz="0" w:space="0" w:color="auto"/>
        <w:left w:val="none" w:sz="0" w:space="0" w:color="auto"/>
        <w:bottom w:val="none" w:sz="0" w:space="0" w:color="auto"/>
        <w:right w:val="none" w:sz="0" w:space="0" w:color="auto"/>
      </w:divBdr>
    </w:div>
    <w:div w:id="2139686090">
      <w:bodyDiv w:val="1"/>
      <w:marLeft w:val="0"/>
      <w:marRight w:val="0"/>
      <w:marTop w:val="0"/>
      <w:marBottom w:val="0"/>
      <w:divBdr>
        <w:top w:val="none" w:sz="0" w:space="0" w:color="auto"/>
        <w:left w:val="none" w:sz="0" w:space="0" w:color="auto"/>
        <w:bottom w:val="none" w:sz="0" w:space="0" w:color="auto"/>
        <w:right w:val="none" w:sz="0" w:space="0" w:color="auto"/>
      </w:divBdr>
    </w:div>
    <w:div w:id="2139956650">
      <w:bodyDiv w:val="1"/>
      <w:marLeft w:val="0"/>
      <w:marRight w:val="0"/>
      <w:marTop w:val="0"/>
      <w:marBottom w:val="0"/>
      <w:divBdr>
        <w:top w:val="none" w:sz="0" w:space="0" w:color="auto"/>
        <w:left w:val="none" w:sz="0" w:space="0" w:color="auto"/>
        <w:bottom w:val="none" w:sz="0" w:space="0" w:color="auto"/>
        <w:right w:val="none" w:sz="0" w:space="0" w:color="auto"/>
      </w:divBdr>
    </w:div>
    <w:div w:id="2140146318">
      <w:bodyDiv w:val="1"/>
      <w:marLeft w:val="0"/>
      <w:marRight w:val="0"/>
      <w:marTop w:val="0"/>
      <w:marBottom w:val="0"/>
      <w:divBdr>
        <w:top w:val="none" w:sz="0" w:space="0" w:color="auto"/>
        <w:left w:val="none" w:sz="0" w:space="0" w:color="auto"/>
        <w:bottom w:val="none" w:sz="0" w:space="0" w:color="auto"/>
        <w:right w:val="none" w:sz="0" w:space="0" w:color="auto"/>
      </w:divBdr>
    </w:div>
    <w:div w:id="2140566549">
      <w:bodyDiv w:val="1"/>
      <w:marLeft w:val="0"/>
      <w:marRight w:val="0"/>
      <w:marTop w:val="0"/>
      <w:marBottom w:val="0"/>
      <w:divBdr>
        <w:top w:val="none" w:sz="0" w:space="0" w:color="auto"/>
        <w:left w:val="none" w:sz="0" w:space="0" w:color="auto"/>
        <w:bottom w:val="none" w:sz="0" w:space="0" w:color="auto"/>
        <w:right w:val="none" w:sz="0" w:space="0" w:color="auto"/>
      </w:divBdr>
    </w:div>
    <w:div w:id="2141411257">
      <w:bodyDiv w:val="1"/>
      <w:marLeft w:val="0"/>
      <w:marRight w:val="0"/>
      <w:marTop w:val="0"/>
      <w:marBottom w:val="0"/>
      <w:divBdr>
        <w:top w:val="none" w:sz="0" w:space="0" w:color="auto"/>
        <w:left w:val="none" w:sz="0" w:space="0" w:color="auto"/>
        <w:bottom w:val="none" w:sz="0" w:space="0" w:color="auto"/>
        <w:right w:val="none" w:sz="0" w:space="0" w:color="auto"/>
      </w:divBdr>
    </w:div>
    <w:div w:id="2141606778">
      <w:bodyDiv w:val="1"/>
      <w:marLeft w:val="0"/>
      <w:marRight w:val="0"/>
      <w:marTop w:val="0"/>
      <w:marBottom w:val="0"/>
      <w:divBdr>
        <w:top w:val="none" w:sz="0" w:space="0" w:color="auto"/>
        <w:left w:val="none" w:sz="0" w:space="0" w:color="auto"/>
        <w:bottom w:val="none" w:sz="0" w:space="0" w:color="auto"/>
        <w:right w:val="none" w:sz="0" w:space="0" w:color="auto"/>
      </w:divBdr>
    </w:div>
    <w:div w:id="2141681364">
      <w:bodyDiv w:val="1"/>
      <w:marLeft w:val="0"/>
      <w:marRight w:val="0"/>
      <w:marTop w:val="0"/>
      <w:marBottom w:val="0"/>
      <w:divBdr>
        <w:top w:val="none" w:sz="0" w:space="0" w:color="auto"/>
        <w:left w:val="none" w:sz="0" w:space="0" w:color="auto"/>
        <w:bottom w:val="none" w:sz="0" w:space="0" w:color="auto"/>
        <w:right w:val="none" w:sz="0" w:space="0" w:color="auto"/>
      </w:divBdr>
    </w:div>
    <w:div w:id="2141801842">
      <w:bodyDiv w:val="1"/>
      <w:marLeft w:val="0"/>
      <w:marRight w:val="0"/>
      <w:marTop w:val="0"/>
      <w:marBottom w:val="0"/>
      <w:divBdr>
        <w:top w:val="none" w:sz="0" w:space="0" w:color="auto"/>
        <w:left w:val="none" w:sz="0" w:space="0" w:color="auto"/>
        <w:bottom w:val="none" w:sz="0" w:space="0" w:color="auto"/>
        <w:right w:val="none" w:sz="0" w:space="0" w:color="auto"/>
      </w:divBdr>
    </w:div>
    <w:div w:id="2141876369">
      <w:bodyDiv w:val="1"/>
      <w:marLeft w:val="0"/>
      <w:marRight w:val="0"/>
      <w:marTop w:val="0"/>
      <w:marBottom w:val="0"/>
      <w:divBdr>
        <w:top w:val="none" w:sz="0" w:space="0" w:color="auto"/>
        <w:left w:val="none" w:sz="0" w:space="0" w:color="auto"/>
        <w:bottom w:val="none" w:sz="0" w:space="0" w:color="auto"/>
        <w:right w:val="none" w:sz="0" w:space="0" w:color="auto"/>
      </w:divBdr>
    </w:div>
    <w:div w:id="2142186017">
      <w:bodyDiv w:val="1"/>
      <w:marLeft w:val="0"/>
      <w:marRight w:val="0"/>
      <w:marTop w:val="0"/>
      <w:marBottom w:val="0"/>
      <w:divBdr>
        <w:top w:val="none" w:sz="0" w:space="0" w:color="auto"/>
        <w:left w:val="none" w:sz="0" w:space="0" w:color="auto"/>
        <w:bottom w:val="none" w:sz="0" w:space="0" w:color="auto"/>
        <w:right w:val="none" w:sz="0" w:space="0" w:color="auto"/>
      </w:divBdr>
    </w:div>
    <w:div w:id="2142190508">
      <w:bodyDiv w:val="1"/>
      <w:marLeft w:val="0"/>
      <w:marRight w:val="0"/>
      <w:marTop w:val="0"/>
      <w:marBottom w:val="0"/>
      <w:divBdr>
        <w:top w:val="none" w:sz="0" w:space="0" w:color="auto"/>
        <w:left w:val="none" w:sz="0" w:space="0" w:color="auto"/>
        <w:bottom w:val="none" w:sz="0" w:space="0" w:color="auto"/>
        <w:right w:val="none" w:sz="0" w:space="0" w:color="auto"/>
      </w:divBdr>
    </w:div>
    <w:div w:id="2142262365">
      <w:bodyDiv w:val="1"/>
      <w:marLeft w:val="0"/>
      <w:marRight w:val="0"/>
      <w:marTop w:val="0"/>
      <w:marBottom w:val="0"/>
      <w:divBdr>
        <w:top w:val="none" w:sz="0" w:space="0" w:color="auto"/>
        <w:left w:val="none" w:sz="0" w:space="0" w:color="auto"/>
        <w:bottom w:val="none" w:sz="0" w:space="0" w:color="auto"/>
        <w:right w:val="none" w:sz="0" w:space="0" w:color="auto"/>
      </w:divBdr>
    </w:div>
    <w:div w:id="2142646814">
      <w:bodyDiv w:val="1"/>
      <w:marLeft w:val="0"/>
      <w:marRight w:val="0"/>
      <w:marTop w:val="0"/>
      <w:marBottom w:val="0"/>
      <w:divBdr>
        <w:top w:val="none" w:sz="0" w:space="0" w:color="auto"/>
        <w:left w:val="none" w:sz="0" w:space="0" w:color="auto"/>
        <w:bottom w:val="none" w:sz="0" w:space="0" w:color="auto"/>
        <w:right w:val="none" w:sz="0" w:space="0" w:color="auto"/>
      </w:divBdr>
    </w:div>
    <w:div w:id="2142965810">
      <w:bodyDiv w:val="1"/>
      <w:marLeft w:val="0"/>
      <w:marRight w:val="0"/>
      <w:marTop w:val="0"/>
      <w:marBottom w:val="0"/>
      <w:divBdr>
        <w:top w:val="none" w:sz="0" w:space="0" w:color="auto"/>
        <w:left w:val="none" w:sz="0" w:space="0" w:color="auto"/>
        <w:bottom w:val="none" w:sz="0" w:space="0" w:color="auto"/>
        <w:right w:val="none" w:sz="0" w:space="0" w:color="auto"/>
      </w:divBdr>
    </w:div>
    <w:div w:id="2143033567">
      <w:bodyDiv w:val="1"/>
      <w:marLeft w:val="0"/>
      <w:marRight w:val="0"/>
      <w:marTop w:val="0"/>
      <w:marBottom w:val="0"/>
      <w:divBdr>
        <w:top w:val="none" w:sz="0" w:space="0" w:color="auto"/>
        <w:left w:val="none" w:sz="0" w:space="0" w:color="auto"/>
        <w:bottom w:val="none" w:sz="0" w:space="0" w:color="auto"/>
        <w:right w:val="none" w:sz="0" w:space="0" w:color="auto"/>
      </w:divBdr>
    </w:div>
    <w:div w:id="2143183945">
      <w:bodyDiv w:val="1"/>
      <w:marLeft w:val="0"/>
      <w:marRight w:val="0"/>
      <w:marTop w:val="0"/>
      <w:marBottom w:val="0"/>
      <w:divBdr>
        <w:top w:val="none" w:sz="0" w:space="0" w:color="auto"/>
        <w:left w:val="none" w:sz="0" w:space="0" w:color="auto"/>
        <w:bottom w:val="none" w:sz="0" w:space="0" w:color="auto"/>
        <w:right w:val="none" w:sz="0" w:space="0" w:color="auto"/>
      </w:divBdr>
    </w:div>
    <w:div w:id="2143227735">
      <w:bodyDiv w:val="1"/>
      <w:marLeft w:val="0"/>
      <w:marRight w:val="0"/>
      <w:marTop w:val="0"/>
      <w:marBottom w:val="0"/>
      <w:divBdr>
        <w:top w:val="none" w:sz="0" w:space="0" w:color="auto"/>
        <w:left w:val="none" w:sz="0" w:space="0" w:color="auto"/>
        <w:bottom w:val="none" w:sz="0" w:space="0" w:color="auto"/>
        <w:right w:val="none" w:sz="0" w:space="0" w:color="auto"/>
      </w:divBdr>
    </w:div>
    <w:div w:id="2143305283">
      <w:bodyDiv w:val="1"/>
      <w:marLeft w:val="0"/>
      <w:marRight w:val="0"/>
      <w:marTop w:val="0"/>
      <w:marBottom w:val="0"/>
      <w:divBdr>
        <w:top w:val="none" w:sz="0" w:space="0" w:color="auto"/>
        <w:left w:val="none" w:sz="0" w:space="0" w:color="auto"/>
        <w:bottom w:val="none" w:sz="0" w:space="0" w:color="auto"/>
        <w:right w:val="none" w:sz="0" w:space="0" w:color="auto"/>
      </w:divBdr>
    </w:div>
    <w:div w:id="2143307429">
      <w:bodyDiv w:val="1"/>
      <w:marLeft w:val="0"/>
      <w:marRight w:val="0"/>
      <w:marTop w:val="0"/>
      <w:marBottom w:val="0"/>
      <w:divBdr>
        <w:top w:val="none" w:sz="0" w:space="0" w:color="auto"/>
        <w:left w:val="none" w:sz="0" w:space="0" w:color="auto"/>
        <w:bottom w:val="none" w:sz="0" w:space="0" w:color="auto"/>
        <w:right w:val="none" w:sz="0" w:space="0" w:color="auto"/>
      </w:divBdr>
    </w:div>
    <w:div w:id="2143376908">
      <w:bodyDiv w:val="1"/>
      <w:marLeft w:val="0"/>
      <w:marRight w:val="0"/>
      <w:marTop w:val="0"/>
      <w:marBottom w:val="0"/>
      <w:divBdr>
        <w:top w:val="none" w:sz="0" w:space="0" w:color="auto"/>
        <w:left w:val="none" w:sz="0" w:space="0" w:color="auto"/>
        <w:bottom w:val="none" w:sz="0" w:space="0" w:color="auto"/>
        <w:right w:val="none" w:sz="0" w:space="0" w:color="auto"/>
      </w:divBdr>
    </w:div>
    <w:div w:id="2143620812">
      <w:bodyDiv w:val="1"/>
      <w:marLeft w:val="0"/>
      <w:marRight w:val="0"/>
      <w:marTop w:val="0"/>
      <w:marBottom w:val="0"/>
      <w:divBdr>
        <w:top w:val="none" w:sz="0" w:space="0" w:color="auto"/>
        <w:left w:val="none" w:sz="0" w:space="0" w:color="auto"/>
        <w:bottom w:val="none" w:sz="0" w:space="0" w:color="auto"/>
        <w:right w:val="none" w:sz="0" w:space="0" w:color="auto"/>
      </w:divBdr>
    </w:div>
    <w:div w:id="2143696227">
      <w:bodyDiv w:val="1"/>
      <w:marLeft w:val="0"/>
      <w:marRight w:val="0"/>
      <w:marTop w:val="0"/>
      <w:marBottom w:val="0"/>
      <w:divBdr>
        <w:top w:val="none" w:sz="0" w:space="0" w:color="auto"/>
        <w:left w:val="none" w:sz="0" w:space="0" w:color="auto"/>
        <w:bottom w:val="none" w:sz="0" w:space="0" w:color="auto"/>
        <w:right w:val="none" w:sz="0" w:space="0" w:color="auto"/>
      </w:divBdr>
    </w:div>
    <w:div w:id="2144155401">
      <w:bodyDiv w:val="1"/>
      <w:marLeft w:val="0"/>
      <w:marRight w:val="0"/>
      <w:marTop w:val="0"/>
      <w:marBottom w:val="0"/>
      <w:divBdr>
        <w:top w:val="none" w:sz="0" w:space="0" w:color="auto"/>
        <w:left w:val="none" w:sz="0" w:space="0" w:color="auto"/>
        <w:bottom w:val="none" w:sz="0" w:space="0" w:color="auto"/>
        <w:right w:val="none" w:sz="0" w:space="0" w:color="auto"/>
      </w:divBdr>
    </w:div>
    <w:div w:id="2144232652">
      <w:bodyDiv w:val="1"/>
      <w:marLeft w:val="0"/>
      <w:marRight w:val="0"/>
      <w:marTop w:val="0"/>
      <w:marBottom w:val="0"/>
      <w:divBdr>
        <w:top w:val="none" w:sz="0" w:space="0" w:color="auto"/>
        <w:left w:val="none" w:sz="0" w:space="0" w:color="auto"/>
        <w:bottom w:val="none" w:sz="0" w:space="0" w:color="auto"/>
        <w:right w:val="none" w:sz="0" w:space="0" w:color="auto"/>
      </w:divBdr>
    </w:div>
    <w:div w:id="2144733500">
      <w:bodyDiv w:val="1"/>
      <w:marLeft w:val="0"/>
      <w:marRight w:val="0"/>
      <w:marTop w:val="0"/>
      <w:marBottom w:val="0"/>
      <w:divBdr>
        <w:top w:val="none" w:sz="0" w:space="0" w:color="auto"/>
        <w:left w:val="none" w:sz="0" w:space="0" w:color="auto"/>
        <w:bottom w:val="none" w:sz="0" w:space="0" w:color="auto"/>
        <w:right w:val="none" w:sz="0" w:space="0" w:color="auto"/>
      </w:divBdr>
    </w:div>
    <w:div w:id="2144930760">
      <w:bodyDiv w:val="1"/>
      <w:marLeft w:val="0"/>
      <w:marRight w:val="0"/>
      <w:marTop w:val="0"/>
      <w:marBottom w:val="0"/>
      <w:divBdr>
        <w:top w:val="none" w:sz="0" w:space="0" w:color="auto"/>
        <w:left w:val="none" w:sz="0" w:space="0" w:color="auto"/>
        <w:bottom w:val="none" w:sz="0" w:space="0" w:color="auto"/>
        <w:right w:val="none" w:sz="0" w:space="0" w:color="auto"/>
      </w:divBdr>
    </w:div>
    <w:div w:id="2145005322">
      <w:bodyDiv w:val="1"/>
      <w:marLeft w:val="0"/>
      <w:marRight w:val="0"/>
      <w:marTop w:val="0"/>
      <w:marBottom w:val="0"/>
      <w:divBdr>
        <w:top w:val="none" w:sz="0" w:space="0" w:color="auto"/>
        <w:left w:val="none" w:sz="0" w:space="0" w:color="auto"/>
        <w:bottom w:val="none" w:sz="0" w:space="0" w:color="auto"/>
        <w:right w:val="none" w:sz="0" w:space="0" w:color="auto"/>
      </w:divBdr>
    </w:div>
    <w:div w:id="2145152871">
      <w:bodyDiv w:val="1"/>
      <w:marLeft w:val="0"/>
      <w:marRight w:val="0"/>
      <w:marTop w:val="0"/>
      <w:marBottom w:val="0"/>
      <w:divBdr>
        <w:top w:val="none" w:sz="0" w:space="0" w:color="auto"/>
        <w:left w:val="none" w:sz="0" w:space="0" w:color="auto"/>
        <w:bottom w:val="none" w:sz="0" w:space="0" w:color="auto"/>
        <w:right w:val="none" w:sz="0" w:space="0" w:color="auto"/>
      </w:divBdr>
    </w:div>
    <w:div w:id="2145808886">
      <w:bodyDiv w:val="1"/>
      <w:marLeft w:val="0"/>
      <w:marRight w:val="0"/>
      <w:marTop w:val="0"/>
      <w:marBottom w:val="0"/>
      <w:divBdr>
        <w:top w:val="none" w:sz="0" w:space="0" w:color="auto"/>
        <w:left w:val="none" w:sz="0" w:space="0" w:color="auto"/>
        <w:bottom w:val="none" w:sz="0" w:space="0" w:color="auto"/>
        <w:right w:val="none" w:sz="0" w:space="0" w:color="auto"/>
      </w:divBdr>
    </w:div>
    <w:div w:id="2146270640">
      <w:bodyDiv w:val="1"/>
      <w:marLeft w:val="0"/>
      <w:marRight w:val="0"/>
      <w:marTop w:val="0"/>
      <w:marBottom w:val="0"/>
      <w:divBdr>
        <w:top w:val="none" w:sz="0" w:space="0" w:color="auto"/>
        <w:left w:val="none" w:sz="0" w:space="0" w:color="auto"/>
        <w:bottom w:val="none" w:sz="0" w:space="0" w:color="auto"/>
        <w:right w:val="none" w:sz="0" w:space="0" w:color="auto"/>
      </w:divBdr>
    </w:div>
    <w:div w:id="2146391944">
      <w:bodyDiv w:val="1"/>
      <w:marLeft w:val="0"/>
      <w:marRight w:val="0"/>
      <w:marTop w:val="0"/>
      <w:marBottom w:val="0"/>
      <w:divBdr>
        <w:top w:val="none" w:sz="0" w:space="0" w:color="auto"/>
        <w:left w:val="none" w:sz="0" w:space="0" w:color="auto"/>
        <w:bottom w:val="none" w:sz="0" w:space="0" w:color="auto"/>
        <w:right w:val="none" w:sz="0" w:space="0" w:color="auto"/>
      </w:divBdr>
    </w:div>
    <w:div w:id="2146503134">
      <w:bodyDiv w:val="1"/>
      <w:marLeft w:val="0"/>
      <w:marRight w:val="0"/>
      <w:marTop w:val="0"/>
      <w:marBottom w:val="0"/>
      <w:divBdr>
        <w:top w:val="none" w:sz="0" w:space="0" w:color="auto"/>
        <w:left w:val="none" w:sz="0" w:space="0" w:color="auto"/>
        <w:bottom w:val="none" w:sz="0" w:space="0" w:color="auto"/>
        <w:right w:val="none" w:sz="0" w:space="0" w:color="auto"/>
      </w:divBdr>
    </w:div>
    <w:div w:id="2146653268">
      <w:bodyDiv w:val="1"/>
      <w:marLeft w:val="0"/>
      <w:marRight w:val="0"/>
      <w:marTop w:val="0"/>
      <w:marBottom w:val="0"/>
      <w:divBdr>
        <w:top w:val="none" w:sz="0" w:space="0" w:color="auto"/>
        <w:left w:val="none" w:sz="0" w:space="0" w:color="auto"/>
        <w:bottom w:val="none" w:sz="0" w:space="0" w:color="auto"/>
        <w:right w:val="none" w:sz="0" w:space="0" w:color="auto"/>
      </w:divBdr>
    </w:div>
    <w:div w:id="2146775399">
      <w:bodyDiv w:val="1"/>
      <w:marLeft w:val="0"/>
      <w:marRight w:val="0"/>
      <w:marTop w:val="0"/>
      <w:marBottom w:val="0"/>
      <w:divBdr>
        <w:top w:val="none" w:sz="0" w:space="0" w:color="auto"/>
        <w:left w:val="none" w:sz="0" w:space="0" w:color="auto"/>
        <w:bottom w:val="none" w:sz="0" w:space="0" w:color="auto"/>
        <w:right w:val="none" w:sz="0" w:space="0" w:color="auto"/>
      </w:divBdr>
    </w:div>
    <w:div w:id="214697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1.png"/><Relationship Id="rId39" Type="http://schemas.openxmlformats.org/officeDocument/2006/relationships/image" Target="media/image22.png"/><Relationship Id="rId21" Type="http://schemas.openxmlformats.org/officeDocument/2006/relationships/hyperlink" Target="mailto:pgresearch@uwtsd.ac.uk" TargetMode="External"/><Relationship Id="rId34" Type="http://schemas.openxmlformats.org/officeDocument/2006/relationships/image" Target="media/image17.png"/><Relationship Id="rId42" Type="http://schemas.openxmlformats.org/officeDocument/2006/relationships/image" Target="media/image2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hyperlink" Target="mailto:pgresearch@uwtsd.ac.uk" TargetMode="External"/><Relationship Id="rId36"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jpeg"/><Relationship Id="rId31" Type="http://schemas.openxmlformats.org/officeDocument/2006/relationships/image" Target="media/image14.png"/><Relationship Id="rId44"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https://mytsd.uwtsd.ac.uk" TargetMode="External"/><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footer" Target="footer1.xml"/><Relationship Id="rId25" Type="http://schemas.openxmlformats.org/officeDocument/2006/relationships/hyperlink" Target="https://www.uwtsd.ac.uk/research/research-ethics/" TargetMode="External"/><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theme" Target="theme/theme1.xml"/><Relationship Id="rId20" Type="http://schemas.openxmlformats.org/officeDocument/2006/relationships/hyperlink" Target="https://mytsd.uwtsd.ac.uk" TargetMode="External"/><Relationship Id="rId41" Type="http://schemas.openxmlformats.org/officeDocument/2006/relationships/image" Target="media/image2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567BF2A2-BB76-444F-AB47-F7490DF22C11}"/>
      </w:docPartPr>
      <w:docPartBody>
        <w:p w:rsidR="001E06AF" w:rsidRDefault="001E06AF">
          <w:r w:rsidRPr="00DE5C65">
            <w:rPr>
              <w:rStyle w:val="PlaceholderText"/>
            </w:rPr>
            <w:t>Click or tap here to enter text.</w:t>
          </w:r>
        </w:p>
      </w:docPartBody>
    </w:docPart>
    <w:docPart>
      <w:docPartPr>
        <w:name w:val="6B79F93E10054CA1A4E0CF8B49AD65EE"/>
        <w:category>
          <w:name w:val="General"/>
          <w:gallery w:val="placeholder"/>
        </w:category>
        <w:types>
          <w:type w:val="bbPlcHdr"/>
        </w:types>
        <w:behaviors>
          <w:behavior w:val="content"/>
        </w:behaviors>
        <w:guid w:val="{56A84E77-EF61-4F8C-A1EB-8D741A9ED786}"/>
      </w:docPartPr>
      <w:docPartBody>
        <w:p w:rsidR="00CC5242" w:rsidRDefault="00CC5242" w:rsidP="00CC5242">
          <w:pPr>
            <w:pStyle w:val="6B79F93E10054CA1A4E0CF8B49AD65EE"/>
          </w:pPr>
          <w:r w:rsidRPr="00DE5C65">
            <w:rPr>
              <w:rStyle w:val="PlaceholderText"/>
            </w:rPr>
            <w:t>Click or tap here to enter text.</w:t>
          </w:r>
        </w:p>
      </w:docPartBody>
    </w:docPart>
    <w:docPart>
      <w:docPartPr>
        <w:name w:val="C8C9D114DED34059A63B7B0553774450"/>
        <w:category>
          <w:name w:val="General"/>
          <w:gallery w:val="placeholder"/>
        </w:category>
        <w:types>
          <w:type w:val="bbPlcHdr"/>
        </w:types>
        <w:behaviors>
          <w:behavior w:val="content"/>
        </w:behaviors>
        <w:guid w:val="{B68FAEF4-7F7E-47BE-AFDD-1B0E3D862546}"/>
      </w:docPartPr>
      <w:docPartBody>
        <w:p w:rsidR="007E3A65" w:rsidRDefault="007E3A65" w:rsidP="007E3A65">
          <w:pPr>
            <w:pStyle w:val="C8C9D114DED34059A63B7B0553774450"/>
          </w:pPr>
          <w:r w:rsidRPr="00DE5C65">
            <w:rPr>
              <w:rStyle w:val="PlaceholderText"/>
            </w:rPr>
            <w:t>Click or tap here to enter text.</w:t>
          </w:r>
        </w:p>
      </w:docPartBody>
    </w:docPart>
    <w:docPart>
      <w:docPartPr>
        <w:name w:val="0AA9E818A8324BB7A1B7214EC900CF16"/>
        <w:category>
          <w:name w:val="General"/>
          <w:gallery w:val="placeholder"/>
        </w:category>
        <w:types>
          <w:type w:val="bbPlcHdr"/>
        </w:types>
        <w:behaviors>
          <w:behavior w:val="content"/>
        </w:behaviors>
        <w:guid w:val="{184A83B2-70EF-4C74-AFDB-1F2B975DF598}"/>
      </w:docPartPr>
      <w:docPartBody>
        <w:p w:rsidR="00D63D6B" w:rsidRDefault="00D63D6B" w:rsidP="00D63D6B">
          <w:pPr>
            <w:pStyle w:val="0AA9E818A8324BB7A1B7214EC900CF16"/>
          </w:pPr>
          <w:r w:rsidRPr="00DE5C65">
            <w:rPr>
              <w:rStyle w:val="PlaceholderText"/>
            </w:rPr>
            <w:t>Click or tap here to enter text.</w:t>
          </w:r>
        </w:p>
      </w:docPartBody>
    </w:docPart>
    <w:docPart>
      <w:docPartPr>
        <w:name w:val="44A3DCBB61C04FE6B614F3EACE5510A1"/>
        <w:category>
          <w:name w:val="General"/>
          <w:gallery w:val="placeholder"/>
        </w:category>
        <w:types>
          <w:type w:val="bbPlcHdr"/>
        </w:types>
        <w:behaviors>
          <w:behavior w:val="content"/>
        </w:behaviors>
        <w:guid w:val="{B3B16CDA-D8DB-4369-AB9C-E8C62CC0C255}"/>
      </w:docPartPr>
      <w:docPartBody>
        <w:p w:rsidR="00F333F9" w:rsidRDefault="00F333F9" w:rsidP="00F333F9">
          <w:pPr>
            <w:pStyle w:val="44A3DCBB61C04FE6B614F3EACE5510A1"/>
          </w:pPr>
          <w:r w:rsidRPr="00DE5C65">
            <w:rPr>
              <w:rStyle w:val="PlaceholderText"/>
            </w:rPr>
            <w:t>Click or tap here to enter text.</w:t>
          </w:r>
        </w:p>
      </w:docPartBody>
    </w:docPart>
    <w:docPart>
      <w:docPartPr>
        <w:name w:val="F72DE5E342F148E5A515DA2D8E82DFD9"/>
        <w:category>
          <w:name w:val="General"/>
          <w:gallery w:val="placeholder"/>
        </w:category>
        <w:types>
          <w:type w:val="bbPlcHdr"/>
        </w:types>
        <w:behaviors>
          <w:behavior w:val="content"/>
        </w:behaviors>
        <w:guid w:val="{1BA27609-E533-4D92-8A5D-9DAB331CB624}"/>
      </w:docPartPr>
      <w:docPartBody>
        <w:p w:rsidR="002E35A1" w:rsidRDefault="002E35A1" w:rsidP="002E35A1">
          <w:pPr>
            <w:pStyle w:val="F72DE5E342F148E5A515DA2D8E82DFD9"/>
          </w:pPr>
          <w:r w:rsidRPr="00DE5C65">
            <w:rPr>
              <w:rStyle w:val="PlaceholderText"/>
            </w:rPr>
            <w:t>Click or tap here to enter text.</w:t>
          </w:r>
        </w:p>
      </w:docPartBody>
    </w:docPart>
    <w:docPart>
      <w:docPartPr>
        <w:name w:val="F14E3569888E4A6C88D885E2C8DD9D8E"/>
        <w:category>
          <w:name w:val="General"/>
          <w:gallery w:val="placeholder"/>
        </w:category>
        <w:types>
          <w:type w:val="bbPlcHdr"/>
        </w:types>
        <w:behaviors>
          <w:behavior w:val="content"/>
        </w:behaviors>
        <w:guid w:val="{01891E33-5CF6-4542-8052-7DE18BFF9BE6}"/>
      </w:docPartPr>
      <w:docPartBody>
        <w:p w:rsidR="004E2333" w:rsidRDefault="004E2333" w:rsidP="004E2333">
          <w:pPr>
            <w:pStyle w:val="F14E3569888E4A6C88D885E2C8DD9D8E"/>
          </w:pPr>
          <w:r w:rsidRPr="00DE5C65">
            <w:rPr>
              <w:rStyle w:val="PlaceholderText"/>
            </w:rPr>
            <w:t>Click or tap here to enter text.</w:t>
          </w:r>
        </w:p>
      </w:docPartBody>
    </w:docPart>
    <w:docPart>
      <w:docPartPr>
        <w:name w:val="A648436F2EA742DFB3C4A59A47342AE9"/>
        <w:category>
          <w:name w:val="General"/>
          <w:gallery w:val="placeholder"/>
        </w:category>
        <w:types>
          <w:type w:val="bbPlcHdr"/>
        </w:types>
        <w:behaviors>
          <w:behavior w:val="content"/>
        </w:behaviors>
        <w:guid w:val="{7834593A-502A-4618-B161-226BDE99EF42}"/>
      </w:docPartPr>
      <w:docPartBody>
        <w:p w:rsidR="00615F24" w:rsidRDefault="00615F24" w:rsidP="00615F24">
          <w:pPr>
            <w:pStyle w:val="A648436F2EA742DFB3C4A59A47342AE9"/>
          </w:pPr>
          <w:r w:rsidRPr="00DE5C65">
            <w:rPr>
              <w:rStyle w:val="PlaceholderText"/>
            </w:rPr>
            <w:t>Click or tap here to enter text.</w:t>
          </w:r>
        </w:p>
      </w:docPartBody>
    </w:docPart>
    <w:docPart>
      <w:docPartPr>
        <w:name w:val="6C248102201F4A3E8417BE434A3586DA"/>
        <w:category>
          <w:name w:val="General"/>
          <w:gallery w:val="placeholder"/>
        </w:category>
        <w:types>
          <w:type w:val="bbPlcHdr"/>
        </w:types>
        <w:behaviors>
          <w:behavior w:val="content"/>
        </w:behaviors>
        <w:guid w:val="{22266CDA-6877-429D-BE84-3153D4D76985}"/>
      </w:docPartPr>
      <w:docPartBody>
        <w:p w:rsidR="009367DF" w:rsidRDefault="009367DF" w:rsidP="009367DF">
          <w:pPr>
            <w:pStyle w:val="6C248102201F4A3E8417BE434A3586DA"/>
          </w:pPr>
          <w:r w:rsidRPr="00DE5C65">
            <w:rPr>
              <w:rStyle w:val="PlaceholderText"/>
            </w:rPr>
            <w:t>Click or tap here to enter text.</w:t>
          </w:r>
        </w:p>
      </w:docPartBody>
    </w:docPart>
    <w:docPart>
      <w:docPartPr>
        <w:name w:val="27DC73ED96ED4B0EBC50E5D63C3150B8"/>
        <w:category>
          <w:name w:val="General"/>
          <w:gallery w:val="placeholder"/>
        </w:category>
        <w:types>
          <w:type w:val="bbPlcHdr"/>
        </w:types>
        <w:behaviors>
          <w:behavior w:val="content"/>
        </w:behaviors>
        <w:guid w:val="{A1FB2DE0-33B9-4856-AE6A-D653BE76DE00}"/>
      </w:docPartPr>
      <w:docPartBody>
        <w:p w:rsidR="009367DF" w:rsidRDefault="009367DF" w:rsidP="009367DF">
          <w:pPr>
            <w:pStyle w:val="27DC73ED96ED4B0EBC50E5D63C3150B8"/>
          </w:pPr>
          <w:r w:rsidRPr="00DE5C65">
            <w:rPr>
              <w:rStyle w:val="PlaceholderText"/>
            </w:rPr>
            <w:t>Click or tap here to enter text.</w:t>
          </w:r>
        </w:p>
      </w:docPartBody>
    </w:docPart>
    <w:docPart>
      <w:docPartPr>
        <w:name w:val="C48186CDF738483386B207A21216F413"/>
        <w:category>
          <w:name w:val="General"/>
          <w:gallery w:val="placeholder"/>
        </w:category>
        <w:types>
          <w:type w:val="bbPlcHdr"/>
        </w:types>
        <w:behaviors>
          <w:behavior w:val="content"/>
        </w:behaviors>
        <w:guid w:val="{E0CB82D3-5DAD-4747-996E-49916A7EE5A1}"/>
      </w:docPartPr>
      <w:docPartBody>
        <w:p w:rsidR="009367DF" w:rsidRDefault="009367DF" w:rsidP="009367DF">
          <w:pPr>
            <w:pStyle w:val="C48186CDF738483386B207A21216F413"/>
          </w:pPr>
          <w:r w:rsidRPr="00DE5C65">
            <w:rPr>
              <w:rStyle w:val="PlaceholderText"/>
            </w:rPr>
            <w:t>Click or tap here to enter text.</w:t>
          </w:r>
        </w:p>
      </w:docPartBody>
    </w:docPart>
    <w:docPart>
      <w:docPartPr>
        <w:name w:val="D0DAC2332BAB4CAD830B0C8F54F6C934"/>
        <w:category>
          <w:name w:val="General"/>
          <w:gallery w:val="placeholder"/>
        </w:category>
        <w:types>
          <w:type w:val="bbPlcHdr"/>
        </w:types>
        <w:behaviors>
          <w:behavior w:val="content"/>
        </w:behaviors>
        <w:guid w:val="{ADF4E502-9977-4ACB-A85A-B858DA242E60}"/>
      </w:docPartPr>
      <w:docPartBody>
        <w:p w:rsidR="00394569" w:rsidRDefault="00394569" w:rsidP="00394569">
          <w:pPr>
            <w:pStyle w:val="D0DAC2332BAB4CAD830B0C8F54F6C934"/>
          </w:pPr>
          <w:r w:rsidRPr="00DE5C65">
            <w:rPr>
              <w:rStyle w:val="PlaceholderText"/>
            </w:rPr>
            <w:t>Click or tap here to enter text.</w:t>
          </w:r>
        </w:p>
      </w:docPartBody>
    </w:docPart>
    <w:docPart>
      <w:docPartPr>
        <w:name w:val="9009A439C78B4FE49B7923ADEEDD409A"/>
        <w:category>
          <w:name w:val="General"/>
          <w:gallery w:val="placeholder"/>
        </w:category>
        <w:types>
          <w:type w:val="bbPlcHdr"/>
        </w:types>
        <w:behaviors>
          <w:behavior w:val="content"/>
        </w:behaviors>
        <w:guid w:val="{1241DEEE-19A3-41F2-B631-64D7043B2C40}"/>
      </w:docPartPr>
      <w:docPartBody>
        <w:p w:rsidR="003F3D5C" w:rsidRDefault="003F3D5C" w:rsidP="003F3D5C">
          <w:pPr>
            <w:pStyle w:val="9009A439C78B4FE49B7923ADEEDD409A"/>
          </w:pPr>
          <w:r w:rsidRPr="00DE5C65">
            <w:rPr>
              <w:rStyle w:val="PlaceholderText"/>
            </w:rPr>
            <w:t>Click or tap here to enter text.</w:t>
          </w:r>
        </w:p>
      </w:docPartBody>
    </w:docPart>
    <w:docPart>
      <w:docPartPr>
        <w:name w:val="A95B48D9A0824EA9AA552AC2754BD494"/>
        <w:category>
          <w:name w:val="General"/>
          <w:gallery w:val="placeholder"/>
        </w:category>
        <w:types>
          <w:type w:val="bbPlcHdr"/>
        </w:types>
        <w:behaviors>
          <w:behavior w:val="content"/>
        </w:behaviors>
        <w:guid w:val="{238D0FC0-B1E9-4042-841F-898209DE3384}"/>
      </w:docPartPr>
      <w:docPartBody>
        <w:p w:rsidR="003F3D5C" w:rsidRDefault="003F3D5C" w:rsidP="003F3D5C">
          <w:pPr>
            <w:pStyle w:val="A95B48D9A0824EA9AA552AC2754BD494"/>
          </w:pPr>
          <w:r w:rsidRPr="00DE5C65">
            <w:rPr>
              <w:rStyle w:val="PlaceholderText"/>
            </w:rPr>
            <w:t>Click or tap here to enter text.</w:t>
          </w:r>
        </w:p>
      </w:docPartBody>
    </w:docPart>
    <w:docPart>
      <w:docPartPr>
        <w:name w:val="B8C22B8A3D764636995A06D91D3E0F1F"/>
        <w:category>
          <w:name w:val="General"/>
          <w:gallery w:val="placeholder"/>
        </w:category>
        <w:types>
          <w:type w:val="bbPlcHdr"/>
        </w:types>
        <w:behaviors>
          <w:behavior w:val="content"/>
        </w:behaviors>
        <w:guid w:val="{1D9AA2F6-F15A-46D4-A40E-F89B955666FB}"/>
      </w:docPartPr>
      <w:docPartBody>
        <w:p w:rsidR="00FD527E" w:rsidRDefault="00FD527E" w:rsidP="00FD527E">
          <w:pPr>
            <w:pStyle w:val="B8C22B8A3D764636995A06D91D3E0F1F"/>
          </w:pPr>
          <w:r w:rsidRPr="00DE5C65">
            <w:rPr>
              <w:rStyle w:val="PlaceholderText"/>
            </w:rPr>
            <w:t>Click or tap here to enter text.</w:t>
          </w:r>
        </w:p>
      </w:docPartBody>
    </w:docPart>
    <w:docPart>
      <w:docPartPr>
        <w:name w:val="7C852210D59146C88C537B902DE332B8"/>
        <w:category>
          <w:name w:val="General"/>
          <w:gallery w:val="placeholder"/>
        </w:category>
        <w:types>
          <w:type w:val="bbPlcHdr"/>
        </w:types>
        <w:behaviors>
          <w:behavior w:val="content"/>
        </w:behaviors>
        <w:guid w:val="{691939AE-B156-4439-924F-6DC88D3F1EA6}"/>
      </w:docPartPr>
      <w:docPartBody>
        <w:p w:rsidR="007A2B1C" w:rsidRDefault="007A2B1C" w:rsidP="007A2B1C">
          <w:pPr>
            <w:pStyle w:val="7C852210D59146C88C537B902DE332B8"/>
          </w:pPr>
          <w:r w:rsidRPr="00DE5C65">
            <w:rPr>
              <w:rStyle w:val="PlaceholderText"/>
            </w:rPr>
            <w:t>Click or tap here to enter text.</w:t>
          </w:r>
        </w:p>
      </w:docPartBody>
    </w:docPart>
    <w:docPart>
      <w:docPartPr>
        <w:name w:val="07899443159743D3B58506F092351BF3"/>
        <w:category>
          <w:name w:val="General"/>
          <w:gallery w:val="placeholder"/>
        </w:category>
        <w:types>
          <w:type w:val="bbPlcHdr"/>
        </w:types>
        <w:behaviors>
          <w:behavior w:val="content"/>
        </w:behaviors>
        <w:guid w:val="{4C6495E8-2902-4AA7-9070-AD0BFF3EE78A}"/>
      </w:docPartPr>
      <w:docPartBody>
        <w:p w:rsidR="007A2B1C" w:rsidRDefault="007A2B1C" w:rsidP="007A2B1C">
          <w:pPr>
            <w:pStyle w:val="07899443159743D3B58506F092351BF3"/>
          </w:pPr>
          <w:r w:rsidRPr="00DE5C65">
            <w:rPr>
              <w:rStyle w:val="PlaceholderText"/>
            </w:rPr>
            <w:t>Click or tap here to enter text.</w:t>
          </w:r>
        </w:p>
      </w:docPartBody>
    </w:docPart>
    <w:docPart>
      <w:docPartPr>
        <w:name w:val="4BAC55169BAB4A5294DC409EF66C3CAC"/>
        <w:category>
          <w:name w:val="General"/>
          <w:gallery w:val="placeholder"/>
        </w:category>
        <w:types>
          <w:type w:val="bbPlcHdr"/>
        </w:types>
        <w:behaviors>
          <w:behavior w:val="content"/>
        </w:behaviors>
        <w:guid w:val="{C864EF8F-DFB6-4E70-9390-3118612C0589}"/>
      </w:docPartPr>
      <w:docPartBody>
        <w:p w:rsidR="007A2B1C" w:rsidRDefault="007A2B1C" w:rsidP="007A2B1C">
          <w:pPr>
            <w:pStyle w:val="4BAC55169BAB4A5294DC409EF66C3CAC"/>
          </w:pPr>
          <w:r w:rsidRPr="00DE5C65">
            <w:rPr>
              <w:rStyle w:val="PlaceholderText"/>
            </w:rPr>
            <w:t>Click or tap here to enter text.</w:t>
          </w:r>
        </w:p>
      </w:docPartBody>
    </w:docPart>
    <w:docPart>
      <w:docPartPr>
        <w:name w:val="29477D2D41164087ADA875173E0FB051"/>
        <w:category>
          <w:name w:val="General"/>
          <w:gallery w:val="placeholder"/>
        </w:category>
        <w:types>
          <w:type w:val="bbPlcHdr"/>
        </w:types>
        <w:behaviors>
          <w:behavior w:val="content"/>
        </w:behaviors>
        <w:guid w:val="{BFCFFC64-37B4-477A-8F6E-60C6AB7F3FF1}"/>
      </w:docPartPr>
      <w:docPartBody>
        <w:p w:rsidR="007A2B1C" w:rsidRDefault="007A2B1C" w:rsidP="007A2B1C">
          <w:pPr>
            <w:pStyle w:val="29477D2D41164087ADA875173E0FB051"/>
          </w:pPr>
          <w:r w:rsidRPr="00DE5C65">
            <w:rPr>
              <w:rStyle w:val="PlaceholderText"/>
            </w:rPr>
            <w:t>Click or tap here to enter text.</w:t>
          </w:r>
        </w:p>
      </w:docPartBody>
    </w:docPart>
    <w:docPart>
      <w:docPartPr>
        <w:name w:val="BEE6028671354F34839A82CF93A874FD"/>
        <w:category>
          <w:name w:val="General"/>
          <w:gallery w:val="placeholder"/>
        </w:category>
        <w:types>
          <w:type w:val="bbPlcHdr"/>
        </w:types>
        <w:behaviors>
          <w:behavior w:val="content"/>
        </w:behaviors>
        <w:guid w:val="{33006C79-9FC7-4C0D-87F4-3F025080A224}"/>
      </w:docPartPr>
      <w:docPartBody>
        <w:p w:rsidR="007A2B1C" w:rsidRDefault="007A2B1C" w:rsidP="007A2B1C">
          <w:pPr>
            <w:pStyle w:val="BEE6028671354F34839A82CF93A874FD"/>
          </w:pPr>
          <w:r w:rsidRPr="00DE5C65">
            <w:rPr>
              <w:rStyle w:val="PlaceholderText"/>
            </w:rPr>
            <w:t>Click or tap here to enter text.</w:t>
          </w:r>
        </w:p>
      </w:docPartBody>
    </w:docPart>
    <w:docPart>
      <w:docPartPr>
        <w:name w:val="895892DD482E42BCB6AA728F86D7B793"/>
        <w:category>
          <w:name w:val="General"/>
          <w:gallery w:val="placeholder"/>
        </w:category>
        <w:types>
          <w:type w:val="bbPlcHdr"/>
        </w:types>
        <w:behaviors>
          <w:behavior w:val="content"/>
        </w:behaviors>
        <w:guid w:val="{FDC753F8-78D6-4059-BBC7-69F90A0BA456}"/>
      </w:docPartPr>
      <w:docPartBody>
        <w:p w:rsidR="007A2B1C" w:rsidRDefault="007A2B1C" w:rsidP="007A2B1C">
          <w:pPr>
            <w:pStyle w:val="895892DD482E42BCB6AA728F86D7B793"/>
          </w:pPr>
          <w:r w:rsidRPr="00DE5C65">
            <w:rPr>
              <w:rStyle w:val="PlaceholderText"/>
            </w:rPr>
            <w:t>Click or tap here to enter text.</w:t>
          </w:r>
        </w:p>
      </w:docPartBody>
    </w:docPart>
    <w:docPart>
      <w:docPartPr>
        <w:name w:val="7DD357E7868F48A0BBD11C8C8738E82F"/>
        <w:category>
          <w:name w:val="General"/>
          <w:gallery w:val="placeholder"/>
        </w:category>
        <w:types>
          <w:type w:val="bbPlcHdr"/>
        </w:types>
        <w:behaviors>
          <w:behavior w:val="content"/>
        </w:behaviors>
        <w:guid w:val="{E69D212A-9D03-4F1D-A24F-3EAA9B524A25}"/>
      </w:docPartPr>
      <w:docPartBody>
        <w:p w:rsidR="007A2B1C" w:rsidRDefault="007A2B1C" w:rsidP="007A2B1C">
          <w:pPr>
            <w:pStyle w:val="7DD357E7868F48A0BBD11C8C8738E82F"/>
          </w:pPr>
          <w:r w:rsidRPr="00DE5C65">
            <w:rPr>
              <w:rStyle w:val="PlaceholderText"/>
            </w:rPr>
            <w:t>Click or tap here to enter text.</w:t>
          </w:r>
        </w:p>
      </w:docPartBody>
    </w:docPart>
    <w:docPart>
      <w:docPartPr>
        <w:name w:val="31EBD51D95F0471B95D77D21E9E49C43"/>
        <w:category>
          <w:name w:val="General"/>
          <w:gallery w:val="placeholder"/>
        </w:category>
        <w:types>
          <w:type w:val="bbPlcHdr"/>
        </w:types>
        <w:behaviors>
          <w:behavior w:val="content"/>
        </w:behaviors>
        <w:guid w:val="{968B7D59-3F35-4704-9153-79696A795D8C}"/>
      </w:docPartPr>
      <w:docPartBody>
        <w:p w:rsidR="007A2B1C" w:rsidRDefault="007A2B1C" w:rsidP="007A2B1C">
          <w:pPr>
            <w:pStyle w:val="31EBD51D95F0471B95D77D21E9E49C43"/>
          </w:pPr>
          <w:r w:rsidRPr="00DE5C65">
            <w:rPr>
              <w:rStyle w:val="PlaceholderText"/>
            </w:rPr>
            <w:t>Click or tap here to enter text.</w:t>
          </w:r>
        </w:p>
      </w:docPartBody>
    </w:docPart>
    <w:docPart>
      <w:docPartPr>
        <w:name w:val="A0E8C13E41634675B6FCAFF64FE2C0F8"/>
        <w:category>
          <w:name w:val="General"/>
          <w:gallery w:val="placeholder"/>
        </w:category>
        <w:types>
          <w:type w:val="bbPlcHdr"/>
        </w:types>
        <w:behaviors>
          <w:behavior w:val="content"/>
        </w:behaviors>
        <w:guid w:val="{45C7E541-B158-4337-8FDF-9DEB194FEFC5}"/>
      </w:docPartPr>
      <w:docPartBody>
        <w:p w:rsidR="0073384E" w:rsidRDefault="0073384E" w:rsidP="0073384E">
          <w:pPr>
            <w:pStyle w:val="A0E8C13E41634675B6FCAFF64FE2C0F8"/>
          </w:pPr>
          <w:r w:rsidRPr="00DE5C65">
            <w:rPr>
              <w:rStyle w:val="PlaceholderText"/>
            </w:rPr>
            <w:t>Click or tap here to enter text.</w:t>
          </w:r>
        </w:p>
      </w:docPartBody>
    </w:docPart>
    <w:docPart>
      <w:docPartPr>
        <w:name w:val="A2D65C1AEBFA47228325EC975DFF7475"/>
        <w:category>
          <w:name w:val="General"/>
          <w:gallery w:val="placeholder"/>
        </w:category>
        <w:types>
          <w:type w:val="bbPlcHdr"/>
        </w:types>
        <w:behaviors>
          <w:behavior w:val="content"/>
        </w:behaviors>
        <w:guid w:val="{D8AE3E79-905B-4EF9-90A0-DF54498DD78E}"/>
      </w:docPartPr>
      <w:docPartBody>
        <w:p w:rsidR="0073384E" w:rsidRDefault="0073384E" w:rsidP="0073384E">
          <w:pPr>
            <w:pStyle w:val="A2D65C1AEBFA47228325EC975DFF7475"/>
          </w:pPr>
          <w:r w:rsidRPr="00DE5C65">
            <w:rPr>
              <w:rStyle w:val="PlaceholderText"/>
            </w:rPr>
            <w:t>Click or tap here to enter text.</w:t>
          </w:r>
        </w:p>
      </w:docPartBody>
    </w:docPart>
    <w:docPart>
      <w:docPartPr>
        <w:name w:val="6A74BCD927FF46F784E476A48F885519"/>
        <w:category>
          <w:name w:val="General"/>
          <w:gallery w:val="placeholder"/>
        </w:category>
        <w:types>
          <w:type w:val="bbPlcHdr"/>
        </w:types>
        <w:behaviors>
          <w:behavior w:val="content"/>
        </w:behaviors>
        <w:guid w:val="{770E7F2A-E92A-4832-A995-1E638A1E73EC}"/>
      </w:docPartPr>
      <w:docPartBody>
        <w:p w:rsidR="0073384E" w:rsidRDefault="0073384E" w:rsidP="0073384E">
          <w:pPr>
            <w:pStyle w:val="6A74BCD927FF46F784E476A48F885519"/>
          </w:pPr>
          <w:r w:rsidRPr="00DE5C65">
            <w:rPr>
              <w:rStyle w:val="PlaceholderText"/>
            </w:rPr>
            <w:t>Click or tap here to enter text.</w:t>
          </w:r>
        </w:p>
      </w:docPartBody>
    </w:docPart>
    <w:docPart>
      <w:docPartPr>
        <w:name w:val="C9E6B81039C441E8BBF6EE68F9FF552C"/>
        <w:category>
          <w:name w:val="General"/>
          <w:gallery w:val="placeholder"/>
        </w:category>
        <w:types>
          <w:type w:val="bbPlcHdr"/>
        </w:types>
        <w:behaviors>
          <w:behavior w:val="content"/>
        </w:behaviors>
        <w:guid w:val="{F63C1B7E-6927-4DAF-BA88-E3EE95626336}"/>
      </w:docPartPr>
      <w:docPartBody>
        <w:p w:rsidR="00AE5E5F" w:rsidRDefault="00AE5E5F" w:rsidP="00AE5E5F">
          <w:pPr>
            <w:pStyle w:val="C9E6B81039C441E8BBF6EE68F9FF552C"/>
          </w:pPr>
          <w:r w:rsidRPr="00DE5C65">
            <w:rPr>
              <w:rStyle w:val="PlaceholderText"/>
            </w:rPr>
            <w:t>Click or tap here to enter text.</w:t>
          </w:r>
        </w:p>
      </w:docPartBody>
    </w:docPart>
    <w:docPart>
      <w:docPartPr>
        <w:name w:val="AD6A8D29BBDE435AA10CE7866B8857FB"/>
        <w:category>
          <w:name w:val="General"/>
          <w:gallery w:val="placeholder"/>
        </w:category>
        <w:types>
          <w:type w:val="bbPlcHdr"/>
        </w:types>
        <w:behaviors>
          <w:behavior w:val="content"/>
        </w:behaviors>
        <w:guid w:val="{00942996-4509-431C-9052-054ACE8F5781}"/>
      </w:docPartPr>
      <w:docPartBody>
        <w:p w:rsidR="00AE5E5F" w:rsidRDefault="00AE5E5F" w:rsidP="00AE5E5F">
          <w:pPr>
            <w:pStyle w:val="AD6A8D29BBDE435AA10CE7866B8857FB"/>
          </w:pPr>
          <w:r w:rsidRPr="00DE5C65">
            <w:rPr>
              <w:rStyle w:val="PlaceholderText"/>
            </w:rPr>
            <w:t>Click or tap here to enter text.</w:t>
          </w:r>
        </w:p>
      </w:docPartBody>
    </w:docPart>
    <w:docPart>
      <w:docPartPr>
        <w:name w:val="A7F9C0AA9C814535BCD24E9A1013261E"/>
        <w:category>
          <w:name w:val="General"/>
          <w:gallery w:val="placeholder"/>
        </w:category>
        <w:types>
          <w:type w:val="bbPlcHdr"/>
        </w:types>
        <w:behaviors>
          <w:behavior w:val="content"/>
        </w:behaviors>
        <w:guid w:val="{60CF3BEC-A937-46AB-9C41-A0990686368A}"/>
      </w:docPartPr>
      <w:docPartBody>
        <w:p w:rsidR="0078444F" w:rsidRDefault="0078444F" w:rsidP="0078444F">
          <w:pPr>
            <w:pStyle w:val="A7F9C0AA9C814535BCD24E9A1013261E"/>
          </w:pPr>
          <w:r w:rsidRPr="00DE5C65">
            <w:rPr>
              <w:rStyle w:val="PlaceholderText"/>
            </w:rPr>
            <w:t>Click or tap here to enter text.</w:t>
          </w:r>
        </w:p>
      </w:docPartBody>
    </w:docPart>
    <w:docPart>
      <w:docPartPr>
        <w:name w:val="A76C7BFC4BBB4FF7A246726334DCE8DF"/>
        <w:category>
          <w:name w:val="General"/>
          <w:gallery w:val="placeholder"/>
        </w:category>
        <w:types>
          <w:type w:val="bbPlcHdr"/>
        </w:types>
        <w:behaviors>
          <w:behavior w:val="content"/>
        </w:behaviors>
        <w:guid w:val="{D4CC0B30-72E4-41A6-8920-CAD4C2948CDC}"/>
      </w:docPartPr>
      <w:docPartBody>
        <w:p w:rsidR="0045434D" w:rsidRDefault="0045434D" w:rsidP="0045434D">
          <w:pPr>
            <w:pStyle w:val="A76C7BFC4BBB4FF7A246726334DCE8DF"/>
          </w:pPr>
          <w:r w:rsidRPr="00DE5C65">
            <w:rPr>
              <w:rStyle w:val="PlaceholderText"/>
            </w:rPr>
            <w:t>Click or tap here to enter text.</w:t>
          </w:r>
        </w:p>
      </w:docPartBody>
    </w:docPart>
    <w:docPart>
      <w:docPartPr>
        <w:name w:val="465E7DA1734247029E93B98C7E05E3F9"/>
        <w:category>
          <w:name w:val="General"/>
          <w:gallery w:val="placeholder"/>
        </w:category>
        <w:types>
          <w:type w:val="bbPlcHdr"/>
        </w:types>
        <w:behaviors>
          <w:behavior w:val="content"/>
        </w:behaviors>
        <w:guid w:val="{2DA460CA-7090-4EA0-9F30-29663293AE9E}"/>
      </w:docPartPr>
      <w:docPartBody>
        <w:p w:rsidR="0045434D" w:rsidRDefault="0045434D" w:rsidP="0045434D">
          <w:pPr>
            <w:pStyle w:val="465E7DA1734247029E93B98C7E05E3F9"/>
          </w:pPr>
          <w:r w:rsidRPr="00DE5C65">
            <w:rPr>
              <w:rStyle w:val="PlaceholderText"/>
            </w:rPr>
            <w:t>Click or tap here to enter text.</w:t>
          </w:r>
        </w:p>
      </w:docPartBody>
    </w:docPart>
    <w:docPart>
      <w:docPartPr>
        <w:name w:val="BF675F0C9E6249E4834EEC92E2F78035"/>
        <w:category>
          <w:name w:val="General"/>
          <w:gallery w:val="placeholder"/>
        </w:category>
        <w:types>
          <w:type w:val="bbPlcHdr"/>
        </w:types>
        <w:behaviors>
          <w:behavior w:val="content"/>
        </w:behaviors>
        <w:guid w:val="{291F3D7E-674E-462E-ACD7-FE8815304227}"/>
      </w:docPartPr>
      <w:docPartBody>
        <w:p w:rsidR="002B133C" w:rsidRDefault="002B133C" w:rsidP="002B133C">
          <w:pPr>
            <w:pStyle w:val="BF675F0C9E6249E4834EEC92E2F78035"/>
          </w:pPr>
          <w:r w:rsidRPr="00DE5C65">
            <w:rPr>
              <w:rStyle w:val="PlaceholderText"/>
            </w:rPr>
            <w:t>Click or tap here to enter text.</w:t>
          </w:r>
        </w:p>
      </w:docPartBody>
    </w:docPart>
    <w:docPart>
      <w:docPartPr>
        <w:name w:val="B42EF0C9177441B3BA922EED3ACD6ACF"/>
        <w:category>
          <w:name w:val="General"/>
          <w:gallery w:val="placeholder"/>
        </w:category>
        <w:types>
          <w:type w:val="bbPlcHdr"/>
        </w:types>
        <w:behaviors>
          <w:behavior w:val="content"/>
        </w:behaviors>
        <w:guid w:val="{465515FC-E6F4-4D04-884B-324AED04738A}"/>
      </w:docPartPr>
      <w:docPartBody>
        <w:p w:rsidR="002B133C" w:rsidRDefault="002B133C" w:rsidP="002B133C">
          <w:pPr>
            <w:pStyle w:val="B42EF0C9177441B3BA922EED3ACD6ACF"/>
          </w:pPr>
          <w:r w:rsidRPr="00DE5C65">
            <w:rPr>
              <w:rStyle w:val="PlaceholderText"/>
            </w:rPr>
            <w:t>Click or tap here to enter text.</w:t>
          </w:r>
        </w:p>
      </w:docPartBody>
    </w:docPart>
    <w:docPart>
      <w:docPartPr>
        <w:name w:val="16C1FA6CFC9A414892BF21A153E2DDEE"/>
        <w:category>
          <w:name w:val="General"/>
          <w:gallery w:val="placeholder"/>
        </w:category>
        <w:types>
          <w:type w:val="bbPlcHdr"/>
        </w:types>
        <w:behaviors>
          <w:behavior w:val="content"/>
        </w:behaviors>
        <w:guid w:val="{DA677CC4-F35F-4469-9DD6-3B9EF10DD138}"/>
      </w:docPartPr>
      <w:docPartBody>
        <w:p w:rsidR="004755F0" w:rsidRDefault="004755F0" w:rsidP="004755F0">
          <w:pPr>
            <w:pStyle w:val="16C1FA6CFC9A414892BF21A153E2DDEE"/>
          </w:pPr>
          <w:r w:rsidRPr="00DE5C65">
            <w:rPr>
              <w:rStyle w:val="PlaceholderText"/>
            </w:rPr>
            <w:t>Click or tap here to enter text.</w:t>
          </w:r>
        </w:p>
      </w:docPartBody>
    </w:docPart>
    <w:docPart>
      <w:docPartPr>
        <w:name w:val="72D9F81503EC4ADF8E58846EB01CD529"/>
        <w:category>
          <w:name w:val="General"/>
          <w:gallery w:val="placeholder"/>
        </w:category>
        <w:types>
          <w:type w:val="bbPlcHdr"/>
        </w:types>
        <w:behaviors>
          <w:behavior w:val="content"/>
        </w:behaviors>
        <w:guid w:val="{482DD651-B866-4F37-80B3-D1A7F3794840}"/>
      </w:docPartPr>
      <w:docPartBody>
        <w:p w:rsidR="00895135" w:rsidRDefault="00895135" w:rsidP="00895135">
          <w:pPr>
            <w:pStyle w:val="72D9F81503EC4ADF8E58846EB01CD529"/>
          </w:pPr>
          <w:r w:rsidRPr="00DE5C65">
            <w:rPr>
              <w:rStyle w:val="PlaceholderText"/>
            </w:rPr>
            <w:t>Click or tap here to enter text.</w:t>
          </w:r>
        </w:p>
      </w:docPartBody>
    </w:docPart>
    <w:docPart>
      <w:docPartPr>
        <w:name w:val="6114B6C1AFC041BBBFD1527D88F765A3"/>
        <w:category>
          <w:name w:val="General"/>
          <w:gallery w:val="placeholder"/>
        </w:category>
        <w:types>
          <w:type w:val="bbPlcHdr"/>
        </w:types>
        <w:behaviors>
          <w:behavior w:val="content"/>
        </w:behaviors>
        <w:guid w:val="{DFE08B42-5745-4B59-ABE9-2E466CC142D6}"/>
      </w:docPartPr>
      <w:docPartBody>
        <w:p w:rsidR="00895135" w:rsidRDefault="00895135" w:rsidP="00895135">
          <w:pPr>
            <w:pStyle w:val="6114B6C1AFC041BBBFD1527D88F765A3"/>
          </w:pPr>
          <w:r w:rsidRPr="00DE5C65">
            <w:rPr>
              <w:rStyle w:val="PlaceholderText"/>
            </w:rPr>
            <w:t>Click or tap here to enter text.</w:t>
          </w:r>
        </w:p>
      </w:docPartBody>
    </w:docPart>
    <w:docPart>
      <w:docPartPr>
        <w:name w:val="317EA3A608204AB1A277C398E8537360"/>
        <w:category>
          <w:name w:val="General"/>
          <w:gallery w:val="placeholder"/>
        </w:category>
        <w:types>
          <w:type w:val="bbPlcHdr"/>
        </w:types>
        <w:behaviors>
          <w:behavior w:val="content"/>
        </w:behaviors>
        <w:guid w:val="{3DA05A23-7D8F-4F8D-855F-38189F7744DA}"/>
      </w:docPartPr>
      <w:docPartBody>
        <w:p w:rsidR="00566C6C" w:rsidRDefault="00566C6C" w:rsidP="00566C6C">
          <w:pPr>
            <w:pStyle w:val="317EA3A608204AB1A277C398E8537360"/>
          </w:pPr>
          <w:r w:rsidRPr="00DE5C65">
            <w:rPr>
              <w:rStyle w:val="PlaceholderText"/>
            </w:rPr>
            <w:t>Click or tap here to enter text.</w:t>
          </w:r>
        </w:p>
      </w:docPartBody>
    </w:docPart>
    <w:docPart>
      <w:docPartPr>
        <w:name w:val="8B3FF597D33E41BDBE4ADBAF65686444"/>
        <w:category>
          <w:name w:val="General"/>
          <w:gallery w:val="placeholder"/>
        </w:category>
        <w:types>
          <w:type w:val="bbPlcHdr"/>
        </w:types>
        <w:behaviors>
          <w:behavior w:val="content"/>
        </w:behaviors>
        <w:guid w:val="{42CED295-2512-4418-A3B4-F85CBE0880A1}"/>
      </w:docPartPr>
      <w:docPartBody>
        <w:p w:rsidR="00AA516E" w:rsidRDefault="00AA516E" w:rsidP="00AA516E">
          <w:pPr>
            <w:pStyle w:val="8B3FF597D33E41BDBE4ADBAF65686444"/>
          </w:pPr>
          <w:r w:rsidRPr="00DE5C65">
            <w:rPr>
              <w:rStyle w:val="PlaceholderText"/>
            </w:rPr>
            <w:t>Click or tap here to enter text.</w:t>
          </w:r>
        </w:p>
      </w:docPartBody>
    </w:docPart>
    <w:docPart>
      <w:docPartPr>
        <w:name w:val="45C76317F5C344E88BDC225680B08E07"/>
        <w:category>
          <w:name w:val="General"/>
          <w:gallery w:val="placeholder"/>
        </w:category>
        <w:types>
          <w:type w:val="bbPlcHdr"/>
        </w:types>
        <w:behaviors>
          <w:behavior w:val="content"/>
        </w:behaviors>
        <w:guid w:val="{31FB454C-BDA9-43B7-82E4-2651AA6E0B52}"/>
      </w:docPartPr>
      <w:docPartBody>
        <w:p w:rsidR="00AA516E" w:rsidRDefault="00AA516E" w:rsidP="00AA516E">
          <w:pPr>
            <w:pStyle w:val="45C76317F5C344E88BDC225680B08E07"/>
          </w:pPr>
          <w:r w:rsidRPr="00DE5C65">
            <w:rPr>
              <w:rStyle w:val="PlaceholderText"/>
            </w:rPr>
            <w:t>Click or tap here to enter text.</w:t>
          </w:r>
        </w:p>
      </w:docPartBody>
    </w:docPart>
    <w:docPart>
      <w:docPartPr>
        <w:name w:val="3AD6F504E23F413BA9D3F3DDCC51BDB0"/>
        <w:category>
          <w:name w:val="General"/>
          <w:gallery w:val="placeholder"/>
        </w:category>
        <w:types>
          <w:type w:val="bbPlcHdr"/>
        </w:types>
        <w:behaviors>
          <w:behavior w:val="content"/>
        </w:behaviors>
        <w:guid w:val="{1386DA1E-C360-4616-BBEB-F4DF3C082C3D}"/>
      </w:docPartPr>
      <w:docPartBody>
        <w:p w:rsidR="00042882" w:rsidRDefault="00042882" w:rsidP="00042882">
          <w:pPr>
            <w:pStyle w:val="3AD6F504E23F413BA9D3F3DDCC51BDB0"/>
          </w:pPr>
          <w:r w:rsidRPr="00DE5C65">
            <w:rPr>
              <w:rStyle w:val="PlaceholderText"/>
            </w:rPr>
            <w:t>Click or tap here to enter text.</w:t>
          </w:r>
        </w:p>
      </w:docPartBody>
    </w:docPart>
    <w:docPart>
      <w:docPartPr>
        <w:name w:val="7714F4E2A2654E09935055E599F0C361"/>
        <w:category>
          <w:name w:val="General"/>
          <w:gallery w:val="placeholder"/>
        </w:category>
        <w:types>
          <w:type w:val="bbPlcHdr"/>
        </w:types>
        <w:behaviors>
          <w:behavior w:val="content"/>
        </w:behaviors>
        <w:guid w:val="{95C17D18-BAF7-4682-B72E-5356018B6F2D}"/>
      </w:docPartPr>
      <w:docPartBody>
        <w:p w:rsidR="00042882" w:rsidRDefault="00042882" w:rsidP="00042882">
          <w:pPr>
            <w:pStyle w:val="7714F4E2A2654E09935055E599F0C361"/>
          </w:pPr>
          <w:r w:rsidRPr="00DE5C65">
            <w:rPr>
              <w:rStyle w:val="PlaceholderText"/>
            </w:rPr>
            <w:t>Click or tap here to enter text.</w:t>
          </w:r>
        </w:p>
      </w:docPartBody>
    </w:docPart>
    <w:docPart>
      <w:docPartPr>
        <w:name w:val="A30CB873199E4A57902A0FC5AFEB4FF8"/>
        <w:category>
          <w:name w:val="General"/>
          <w:gallery w:val="placeholder"/>
        </w:category>
        <w:types>
          <w:type w:val="bbPlcHdr"/>
        </w:types>
        <w:behaviors>
          <w:behavior w:val="content"/>
        </w:behaviors>
        <w:guid w:val="{D50DD312-3380-4566-814C-3D893D48C217}"/>
      </w:docPartPr>
      <w:docPartBody>
        <w:p w:rsidR="00F979F6" w:rsidRDefault="00F979F6" w:rsidP="00F979F6">
          <w:pPr>
            <w:pStyle w:val="A30CB873199E4A57902A0FC5AFEB4FF8"/>
          </w:pPr>
          <w:r w:rsidRPr="00DE5C6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6AF"/>
    <w:rsid w:val="00013B79"/>
    <w:rsid w:val="000251A4"/>
    <w:rsid w:val="000272D3"/>
    <w:rsid w:val="00042731"/>
    <w:rsid w:val="00042882"/>
    <w:rsid w:val="00053304"/>
    <w:rsid w:val="00067649"/>
    <w:rsid w:val="000709A4"/>
    <w:rsid w:val="00093B09"/>
    <w:rsid w:val="000958D4"/>
    <w:rsid w:val="000A6152"/>
    <w:rsid w:val="000B0FB4"/>
    <w:rsid w:val="0013347F"/>
    <w:rsid w:val="00154C5D"/>
    <w:rsid w:val="00164BF9"/>
    <w:rsid w:val="0017433E"/>
    <w:rsid w:val="00190593"/>
    <w:rsid w:val="001928F6"/>
    <w:rsid w:val="001B6CFA"/>
    <w:rsid w:val="001B7598"/>
    <w:rsid w:val="001D1571"/>
    <w:rsid w:val="001E0096"/>
    <w:rsid w:val="001E06AF"/>
    <w:rsid w:val="001E4FC7"/>
    <w:rsid w:val="002158FD"/>
    <w:rsid w:val="00247AA6"/>
    <w:rsid w:val="002604E3"/>
    <w:rsid w:val="002740FC"/>
    <w:rsid w:val="002935C1"/>
    <w:rsid w:val="002B133C"/>
    <w:rsid w:val="002B77DB"/>
    <w:rsid w:val="002C4026"/>
    <w:rsid w:val="002E08EB"/>
    <w:rsid w:val="002E13E6"/>
    <w:rsid w:val="002E35A1"/>
    <w:rsid w:val="002F5B70"/>
    <w:rsid w:val="003022D3"/>
    <w:rsid w:val="00323607"/>
    <w:rsid w:val="00341171"/>
    <w:rsid w:val="00352219"/>
    <w:rsid w:val="0035276C"/>
    <w:rsid w:val="00355999"/>
    <w:rsid w:val="00382B70"/>
    <w:rsid w:val="00394569"/>
    <w:rsid w:val="003A3ED6"/>
    <w:rsid w:val="003C0E01"/>
    <w:rsid w:val="003F3D5C"/>
    <w:rsid w:val="004105BA"/>
    <w:rsid w:val="004341CF"/>
    <w:rsid w:val="0045434D"/>
    <w:rsid w:val="004559EC"/>
    <w:rsid w:val="004755F0"/>
    <w:rsid w:val="004B49D7"/>
    <w:rsid w:val="004C66E0"/>
    <w:rsid w:val="004E2333"/>
    <w:rsid w:val="004E7B9B"/>
    <w:rsid w:val="004F085F"/>
    <w:rsid w:val="004F1398"/>
    <w:rsid w:val="005118EE"/>
    <w:rsid w:val="00513FF1"/>
    <w:rsid w:val="00514805"/>
    <w:rsid w:val="0051638F"/>
    <w:rsid w:val="00525A29"/>
    <w:rsid w:val="005347B0"/>
    <w:rsid w:val="0056595F"/>
    <w:rsid w:val="00566C6C"/>
    <w:rsid w:val="005C48FB"/>
    <w:rsid w:val="005D10F6"/>
    <w:rsid w:val="005F3CE3"/>
    <w:rsid w:val="005F6513"/>
    <w:rsid w:val="00607C64"/>
    <w:rsid w:val="00615F24"/>
    <w:rsid w:val="00663765"/>
    <w:rsid w:val="00667C75"/>
    <w:rsid w:val="00683085"/>
    <w:rsid w:val="00690856"/>
    <w:rsid w:val="006A3E16"/>
    <w:rsid w:val="006B0FE5"/>
    <w:rsid w:val="006B1431"/>
    <w:rsid w:val="006F6C59"/>
    <w:rsid w:val="007208F8"/>
    <w:rsid w:val="0073384E"/>
    <w:rsid w:val="0075296A"/>
    <w:rsid w:val="00762726"/>
    <w:rsid w:val="0078444F"/>
    <w:rsid w:val="007955E3"/>
    <w:rsid w:val="007A0F91"/>
    <w:rsid w:val="007A2B1C"/>
    <w:rsid w:val="007E3A65"/>
    <w:rsid w:val="008024D8"/>
    <w:rsid w:val="00823001"/>
    <w:rsid w:val="00853B9F"/>
    <w:rsid w:val="00856A08"/>
    <w:rsid w:val="0087777D"/>
    <w:rsid w:val="00895135"/>
    <w:rsid w:val="00897C18"/>
    <w:rsid w:val="008C1D31"/>
    <w:rsid w:val="008C240B"/>
    <w:rsid w:val="008F0618"/>
    <w:rsid w:val="009036A2"/>
    <w:rsid w:val="0090461A"/>
    <w:rsid w:val="009367DF"/>
    <w:rsid w:val="00942D7F"/>
    <w:rsid w:val="009679C2"/>
    <w:rsid w:val="00976DFA"/>
    <w:rsid w:val="00985D87"/>
    <w:rsid w:val="009C1187"/>
    <w:rsid w:val="009C649A"/>
    <w:rsid w:val="009E082E"/>
    <w:rsid w:val="009F4A91"/>
    <w:rsid w:val="009F55F0"/>
    <w:rsid w:val="00A13122"/>
    <w:rsid w:val="00A20804"/>
    <w:rsid w:val="00A41887"/>
    <w:rsid w:val="00A56832"/>
    <w:rsid w:val="00A831C2"/>
    <w:rsid w:val="00A840A6"/>
    <w:rsid w:val="00A95591"/>
    <w:rsid w:val="00AA516E"/>
    <w:rsid w:val="00AA5655"/>
    <w:rsid w:val="00AB1FCD"/>
    <w:rsid w:val="00AC6A18"/>
    <w:rsid w:val="00AE0EFA"/>
    <w:rsid w:val="00AE5E5F"/>
    <w:rsid w:val="00AF11A3"/>
    <w:rsid w:val="00AF488C"/>
    <w:rsid w:val="00B141BB"/>
    <w:rsid w:val="00B2435F"/>
    <w:rsid w:val="00B26FFD"/>
    <w:rsid w:val="00B41455"/>
    <w:rsid w:val="00B418FF"/>
    <w:rsid w:val="00B53306"/>
    <w:rsid w:val="00B560C0"/>
    <w:rsid w:val="00B57A4D"/>
    <w:rsid w:val="00B818F1"/>
    <w:rsid w:val="00B850BD"/>
    <w:rsid w:val="00B8776D"/>
    <w:rsid w:val="00B9612A"/>
    <w:rsid w:val="00BB5AAC"/>
    <w:rsid w:val="00BC0A19"/>
    <w:rsid w:val="00BE5DF2"/>
    <w:rsid w:val="00BE5FBB"/>
    <w:rsid w:val="00BE66DC"/>
    <w:rsid w:val="00BF40E6"/>
    <w:rsid w:val="00C35C58"/>
    <w:rsid w:val="00C43776"/>
    <w:rsid w:val="00C51E76"/>
    <w:rsid w:val="00C72DC9"/>
    <w:rsid w:val="00C76DD9"/>
    <w:rsid w:val="00C97BE6"/>
    <w:rsid w:val="00CC264A"/>
    <w:rsid w:val="00CC5242"/>
    <w:rsid w:val="00D0206F"/>
    <w:rsid w:val="00D23426"/>
    <w:rsid w:val="00D558D3"/>
    <w:rsid w:val="00D63D6B"/>
    <w:rsid w:val="00DA5D2B"/>
    <w:rsid w:val="00DA6C42"/>
    <w:rsid w:val="00DD1FFF"/>
    <w:rsid w:val="00DD41F7"/>
    <w:rsid w:val="00DF2698"/>
    <w:rsid w:val="00E046D6"/>
    <w:rsid w:val="00E34FEA"/>
    <w:rsid w:val="00E53138"/>
    <w:rsid w:val="00E547BA"/>
    <w:rsid w:val="00EA75D7"/>
    <w:rsid w:val="00EB1AB7"/>
    <w:rsid w:val="00EB2D3F"/>
    <w:rsid w:val="00ED008E"/>
    <w:rsid w:val="00F05543"/>
    <w:rsid w:val="00F16357"/>
    <w:rsid w:val="00F24BB9"/>
    <w:rsid w:val="00F333F9"/>
    <w:rsid w:val="00F35A8D"/>
    <w:rsid w:val="00F35CB3"/>
    <w:rsid w:val="00F73012"/>
    <w:rsid w:val="00F774C9"/>
    <w:rsid w:val="00F979F6"/>
    <w:rsid w:val="00FA521A"/>
    <w:rsid w:val="00FB3870"/>
    <w:rsid w:val="00FC5698"/>
    <w:rsid w:val="00FD17C7"/>
    <w:rsid w:val="00FD19A6"/>
    <w:rsid w:val="00FD3BD3"/>
    <w:rsid w:val="00FD527E"/>
    <w:rsid w:val="00FE6AE6"/>
    <w:rsid w:val="00FF6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79F6"/>
    <w:rPr>
      <w:color w:val="666666"/>
    </w:rPr>
  </w:style>
  <w:style w:type="paragraph" w:customStyle="1" w:styleId="6B79F93E10054CA1A4E0CF8B49AD65EE">
    <w:name w:val="6B79F93E10054CA1A4E0CF8B49AD65EE"/>
    <w:rsid w:val="00CC5242"/>
  </w:style>
  <w:style w:type="paragraph" w:customStyle="1" w:styleId="6D33760951004D2CAD0667E2C58D37A1">
    <w:name w:val="6D33760951004D2CAD0667E2C58D37A1"/>
    <w:rsid w:val="00CC5242"/>
  </w:style>
  <w:style w:type="paragraph" w:customStyle="1" w:styleId="C8C9D114DED34059A63B7B0553774450">
    <w:name w:val="C8C9D114DED34059A63B7B0553774450"/>
    <w:rsid w:val="007E3A65"/>
  </w:style>
  <w:style w:type="paragraph" w:customStyle="1" w:styleId="0AA9E818A8324BB7A1B7214EC900CF16">
    <w:name w:val="0AA9E818A8324BB7A1B7214EC900CF16"/>
    <w:rsid w:val="00D63D6B"/>
  </w:style>
  <w:style w:type="paragraph" w:customStyle="1" w:styleId="D0DAC2332BAB4CAD830B0C8F54F6C934">
    <w:name w:val="D0DAC2332BAB4CAD830B0C8F54F6C934"/>
    <w:rsid w:val="00394569"/>
  </w:style>
  <w:style w:type="paragraph" w:customStyle="1" w:styleId="B8C22B8A3D764636995A06D91D3E0F1F">
    <w:name w:val="B8C22B8A3D764636995A06D91D3E0F1F"/>
    <w:rsid w:val="00FD527E"/>
  </w:style>
  <w:style w:type="paragraph" w:customStyle="1" w:styleId="44A3DCBB61C04FE6B614F3EACE5510A1">
    <w:name w:val="44A3DCBB61C04FE6B614F3EACE5510A1"/>
    <w:rsid w:val="00F333F9"/>
  </w:style>
  <w:style w:type="paragraph" w:customStyle="1" w:styleId="F72DE5E342F148E5A515DA2D8E82DFD9">
    <w:name w:val="F72DE5E342F148E5A515DA2D8E82DFD9"/>
    <w:rsid w:val="002E35A1"/>
  </w:style>
  <w:style w:type="paragraph" w:customStyle="1" w:styleId="F14E3569888E4A6C88D885E2C8DD9D8E">
    <w:name w:val="F14E3569888E4A6C88D885E2C8DD9D8E"/>
    <w:rsid w:val="004E2333"/>
  </w:style>
  <w:style w:type="paragraph" w:customStyle="1" w:styleId="A648436F2EA742DFB3C4A59A47342AE9">
    <w:name w:val="A648436F2EA742DFB3C4A59A47342AE9"/>
    <w:rsid w:val="00615F24"/>
  </w:style>
  <w:style w:type="paragraph" w:customStyle="1" w:styleId="9009A439C78B4FE49B7923ADEEDD409A">
    <w:name w:val="9009A439C78B4FE49B7923ADEEDD409A"/>
    <w:rsid w:val="003F3D5C"/>
  </w:style>
  <w:style w:type="paragraph" w:customStyle="1" w:styleId="6C248102201F4A3E8417BE434A3586DA">
    <w:name w:val="6C248102201F4A3E8417BE434A3586DA"/>
    <w:rsid w:val="009367DF"/>
  </w:style>
  <w:style w:type="paragraph" w:customStyle="1" w:styleId="27DC73ED96ED4B0EBC50E5D63C3150B8">
    <w:name w:val="27DC73ED96ED4B0EBC50E5D63C3150B8"/>
    <w:rsid w:val="009367DF"/>
  </w:style>
  <w:style w:type="paragraph" w:customStyle="1" w:styleId="A95B48D9A0824EA9AA552AC2754BD494">
    <w:name w:val="A95B48D9A0824EA9AA552AC2754BD494"/>
    <w:rsid w:val="003F3D5C"/>
  </w:style>
  <w:style w:type="paragraph" w:customStyle="1" w:styleId="C48186CDF738483386B207A21216F413">
    <w:name w:val="C48186CDF738483386B207A21216F413"/>
    <w:rsid w:val="009367DF"/>
  </w:style>
  <w:style w:type="paragraph" w:customStyle="1" w:styleId="7C852210D59146C88C537B902DE332B8">
    <w:name w:val="7C852210D59146C88C537B902DE332B8"/>
    <w:rsid w:val="007A2B1C"/>
  </w:style>
  <w:style w:type="paragraph" w:customStyle="1" w:styleId="07899443159743D3B58506F092351BF3">
    <w:name w:val="07899443159743D3B58506F092351BF3"/>
    <w:rsid w:val="007A2B1C"/>
  </w:style>
  <w:style w:type="paragraph" w:customStyle="1" w:styleId="4BAC55169BAB4A5294DC409EF66C3CAC">
    <w:name w:val="4BAC55169BAB4A5294DC409EF66C3CAC"/>
    <w:rsid w:val="007A2B1C"/>
  </w:style>
  <w:style w:type="paragraph" w:customStyle="1" w:styleId="29477D2D41164087ADA875173E0FB051">
    <w:name w:val="29477D2D41164087ADA875173E0FB051"/>
    <w:rsid w:val="007A2B1C"/>
  </w:style>
  <w:style w:type="paragraph" w:customStyle="1" w:styleId="BEE6028671354F34839A82CF93A874FD">
    <w:name w:val="BEE6028671354F34839A82CF93A874FD"/>
    <w:rsid w:val="007A2B1C"/>
  </w:style>
  <w:style w:type="paragraph" w:customStyle="1" w:styleId="895892DD482E42BCB6AA728F86D7B793">
    <w:name w:val="895892DD482E42BCB6AA728F86D7B793"/>
    <w:rsid w:val="007A2B1C"/>
  </w:style>
  <w:style w:type="paragraph" w:customStyle="1" w:styleId="7DD357E7868F48A0BBD11C8C8738E82F">
    <w:name w:val="7DD357E7868F48A0BBD11C8C8738E82F"/>
    <w:rsid w:val="007A2B1C"/>
  </w:style>
  <w:style w:type="paragraph" w:customStyle="1" w:styleId="31EBD51D95F0471B95D77D21E9E49C43">
    <w:name w:val="31EBD51D95F0471B95D77D21E9E49C43"/>
    <w:rsid w:val="007A2B1C"/>
  </w:style>
  <w:style w:type="paragraph" w:customStyle="1" w:styleId="A0E8C13E41634675B6FCAFF64FE2C0F8">
    <w:name w:val="A0E8C13E41634675B6FCAFF64FE2C0F8"/>
    <w:rsid w:val="0073384E"/>
  </w:style>
  <w:style w:type="paragraph" w:customStyle="1" w:styleId="A2D65C1AEBFA47228325EC975DFF7475">
    <w:name w:val="A2D65C1AEBFA47228325EC975DFF7475"/>
    <w:rsid w:val="0073384E"/>
  </w:style>
  <w:style w:type="paragraph" w:customStyle="1" w:styleId="6A74BCD927FF46F784E476A48F885519">
    <w:name w:val="6A74BCD927FF46F784E476A48F885519"/>
    <w:rsid w:val="0073384E"/>
  </w:style>
  <w:style w:type="paragraph" w:customStyle="1" w:styleId="C9E6B81039C441E8BBF6EE68F9FF552C">
    <w:name w:val="C9E6B81039C441E8BBF6EE68F9FF552C"/>
    <w:rsid w:val="00AE5E5F"/>
  </w:style>
  <w:style w:type="paragraph" w:customStyle="1" w:styleId="AD6A8D29BBDE435AA10CE7866B8857FB">
    <w:name w:val="AD6A8D29BBDE435AA10CE7866B8857FB"/>
    <w:rsid w:val="00AE5E5F"/>
  </w:style>
  <w:style w:type="paragraph" w:customStyle="1" w:styleId="A7F9C0AA9C814535BCD24E9A1013261E">
    <w:name w:val="A7F9C0AA9C814535BCD24E9A1013261E"/>
    <w:rsid w:val="0078444F"/>
  </w:style>
  <w:style w:type="paragraph" w:customStyle="1" w:styleId="EDF6859707B645ECB24AE84B094C1D0B">
    <w:name w:val="EDF6859707B645ECB24AE84B094C1D0B"/>
    <w:rsid w:val="0078444F"/>
  </w:style>
  <w:style w:type="paragraph" w:customStyle="1" w:styleId="8C3F7C0DE6C14AB1BFD4307E651A422D">
    <w:name w:val="8C3F7C0DE6C14AB1BFD4307E651A422D"/>
    <w:rsid w:val="0078444F"/>
  </w:style>
  <w:style w:type="paragraph" w:customStyle="1" w:styleId="A76C7BFC4BBB4FF7A246726334DCE8DF">
    <w:name w:val="A76C7BFC4BBB4FF7A246726334DCE8DF"/>
    <w:rsid w:val="0045434D"/>
  </w:style>
  <w:style w:type="paragraph" w:customStyle="1" w:styleId="465E7DA1734247029E93B98C7E05E3F9">
    <w:name w:val="465E7DA1734247029E93B98C7E05E3F9"/>
    <w:rsid w:val="0045434D"/>
  </w:style>
  <w:style w:type="paragraph" w:customStyle="1" w:styleId="BF675F0C9E6249E4834EEC92E2F78035">
    <w:name w:val="BF675F0C9E6249E4834EEC92E2F78035"/>
    <w:rsid w:val="002B133C"/>
  </w:style>
  <w:style w:type="paragraph" w:customStyle="1" w:styleId="E725C3298F644D6CBBCC450BEF642E93">
    <w:name w:val="E725C3298F644D6CBBCC450BEF642E93"/>
    <w:rsid w:val="002B133C"/>
  </w:style>
  <w:style w:type="paragraph" w:customStyle="1" w:styleId="B42EF0C9177441B3BA922EED3ACD6ACF">
    <w:name w:val="B42EF0C9177441B3BA922EED3ACD6ACF"/>
    <w:rsid w:val="002B133C"/>
  </w:style>
  <w:style w:type="paragraph" w:customStyle="1" w:styleId="16C1FA6CFC9A414892BF21A153E2DDEE">
    <w:name w:val="16C1FA6CFC9A414892BF21A153E2DDEE"/>
    <w:rsid w:val="004755F0"/>
  </w:style>
  <w:style w:type="paragraph" w:customStyle="1" w:styleId="E37A4426F0BF487BA8DFEB99BE4EAC40">
    <w:name w:val="E37A4426F0BF487BA8DFEB99BE4EAC40"/>
    <w:rsid w:val="004755F0"/>
  </w:style>
  <w:style w:type="paragraph" w:customStyle="1" w:styleId="8EFFAD516B9E4163A8602EA7F9610C1F">
    <w:name w:val="8EFFAD516B9E4163A8602EA7F9610C1F"/>
    <w:rsid w:val="004755F0"/>
  </w:style>
  <w:style w:type="paragraph" w:customStyle="1" w:styleId="72D9F81503EC4ADF8E58846EB01CD529">
    <w:name w:val="72D9F81503EC4ADF8E58846EB01CD529"/>
    <w:rsid w:val="00895135"/>
  </w:style>
  <w:style w:type="paragraph" w:customStyle="1" w:styleId="6114B6C1AFC041BBBFD1527D88F765A3">
    <w:name w:val="6114B6C1AFC041BBBFD1527D88F765A3"/>
    <w:rsid w:val="00895135"/>
  </w:style>
  <w:style w:type="paragraph" w:customStyle="1" w:styleId="D7760C0CDAA2484B989DFC71C8C652BB">
    <w:name w:val="D7760C0CDAA2484B989DFC71C8C652BB"/>
    <w:rsid w:val="00FD3BD3"/>
  </w:style>
  <w:style w:type="paragraph" w:customStyle="1" w:styleId="BD57128EED134A7A9AF02954CBEC5A56">
    <w:name w:val="BD57128EED134A7A9AF02954CBEC5A56"/>
    <w:rsid w:val="00FF65F5"/>
  </w:style>
  <w:style w:type="paragraph" w:customStyle="1" w:styleId="87172D0D48754F37BD5FB35FB6D1C777">
    <w:name w:val="87172D0D48754F37BD5FB35FB6D1C777"/>
    <w:rsid w:val="00FF65F5"/>
  </w:style>
  <w:style w:type="paragraph" w:customStyle="1" w:styleId="E9061E56C5514ECF84EC485C0A9CC038">
    <w:name w:val="E9061E56C5514ECF84EC485C0A9CC038"/>
    <w:rsid w:val="00FF65F5"/>
  </w:style>
  <w:style w:type="paragraph" w:customStyle="1" w:styleId="E76B6E36A9174F3E9AC2BF432FBF90C9">
    <w:name w:val="E76B6E36A9174F3E9AC2BF432FBF90C9"/>
    <w:rsid w:val="00BE5DF2"/>
  </w:style>
  <w:style w:type="paragraph" w:customStyle="1" w:styleId="0CEE51105FD7472FBEE0B8B3F6757C2F">
    <w:name w:val="0CEE51105FD7472FBEE0B8B3F6757C2F"/>
    <w:rsid w:val="00BE5DF2"/>
  </w:style>
  <w:style w:type="paragraph" w:customStyle="1" w:styleId="57F31DFC13CA4FFAA2D581AA32905E66">
    <w:name w:val="57F31DFC13CA4FFAA2D581AA32905E66"/>
    <w:rsid w:val="00BE5DF2"/>
  </w:style>
  <w:style w:type="paragraph" w:customStyle="1" w:styleId="8962E928B0E64F26A8A4694E276B3C0C">
    <w:name w:val="8962E928B0E64F26A8A4694E276B3C0C"/>
    <w:rsid w:val="00BE5DF2"/>
  </w:style>
  <w:style w:type="paragraph" w:customStyle="1" w:styleId="196847F154FF40B6B37EB91E9F362423">
    <w:name w:val="196847F154FF40B6B37EB91E9F362423"/>
    <w:rsid w:val="00F35A8D"/>
  </w:style>
  <w:style w:type="paragraph" w:customStyle="1" w:styleId="C7C66EB6137647CFB27A9697A88C6A80">
    <w:name w:val="C7C66EB6137647CFB27A9697A88C6A80"/>
    <w:rsid w:val="00F35A8D"/>
  </w:style>
  <w:style w:type="paragraph" w:customStyle="1" w:styleId="8E8BD5D5F1734740BF6A43D0EF5B4D10">
    <w:name w:val="8E8BD5D5F1734740BF6A43D0EF5B4D10"/>
    <w:rsid w:val="002158FD"/>
  </w:style>
  <w:style w:type="paragraph" w:customStyle="1" w:styleId="F3C95123092C418BAA727371EC771ED4">
    <w:name w:val="F3C95123092C418BAA727371EC771ED4"/>
    <w:rsid w:val="00566C6C"/>
  </w:style>
  <w:style w:type="paragraph" w:customStyle="1" w:styleId="0836E9F31CC24F9099A6804F2690A615">
    <w:name w:val="0836E9F31CC24F9099A6804F2690A615"/>
    <w:rsid w:val="00566C6C"/>
  </w:style>
  <w:style w:type="paragraph" w:customStyle="1" w:styleId="317EA3A608204AB1A277C398E8537360">
    <w:name w:val="317EA3A608204AB1A277C398E8537360"/>
    <w:rsid w:val="00566C6C"/>
  </w:style>
  <w:style w:type="paragraph" w:customStyle="1" w:styleId="754DB328A1F241F688BFE6E91E066965">
    <w:name w:val="754DB328A1F241F688BFE6E91E066965"/>
    <w:rsid w:val="00566C6C"/>
  </w:style>
  <w:style w:type="paragraph" w:customStyle="1" w:styleId="83D2A146D83A42338A9C93D6D1CF08ED">
    <w:name w:val="83D2A146D83A42338A9C93D6D1CF08ED"/>
    <w:rsid w:val="006F6C59"/>
  </w:style>
  <w:style w:type="paragraph" w:customStyle="1" w:styleId="00FD7C3BB17A4B5F95839146DFC3FB0A">
    <w:name w:val="00FD7C3BB17A4B5F95839146DFC3FB0A"/>
    <w:rsid w:val="00093B09"/>
  </w:style>
  <w:style w:type="paragraph" w:customStyle="1" w:styleId="8B3FF597D33E41BDBE4ADBAF65686444">
    <w:name w:val="8B3FF597D33E41BDBE4ADBAF65686444"/>
    <w:rsid w:val="00AA516E"/>
  </w:style>
  <w:style w:type="paragraph" w:customStyle="1" w:styleId="45C76317F5C344E88BDC225680B08E07">
    <w:name w:val="45C76317F5C344E88BDC225680B08E07"/>
    <w:rsid w:val="00AA516E"/>
  </w:style>
  <w:style w:type="paragraph" w:customStyle="1" w:styleId="93BA7DD408BE4A0BA1FBC86FC5D4CDCF">
    <w:name w:val="93BA7DD408BE4A0BA1FBC86FC5D4CDCF"/>
    <w:rsid w:val="00042882"/>
  </w:style>
  <w:style w:type="paragraph" w:customStyle="1" w:styleId="3AD6F504E23F413BA9D3F3DDCC51BDB0">
    <w:name w:val="3AD6F504E23F413BA9D3F3DDCC51BDB0"/>
    <w:rsid w:val="00042882"/>
  </w:style>
  <w:style w:type="paragraph" w:customStyle="1" w:styleId="7714F4E2A2654E09935055E599F0C361">
    <w:name w:val="7714F4E2A2654E09935055E599F0C361"/>
    <w:rsid w:val="00042882"/>
  </w:style>
  <w:style w:type="paragraph" w:customStyle="1" w:styleId="6130D4D749A04EA98375A0DBD8F5F668">
    <w:name w:val="6130D4D749A04EA98375A0DBD8F5F668"/>
    <w:rsid w:val="00DD1FFF"/>
  </w:style>
  <w:style w:type="paragraph" w:customStyle="1" w:styleId="A30CB873199E4A57902A0FC5AFEB4FF8">
    <w:name w:val="A30CB873199E4A57902A0FC5AFEB4FF8"/>
    <w:rsid w:val="00F979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52D616F-3679-4F87-A560-41B2D4DC2CD0}">
  <we:reference id="f78a3046-9e99-4300-aa2b-5814002b01a2" version="1.55.1.0" store="EXCatalog" storeType="EXCatalog"/>
  <we:alternateReferences>
    <we:reference id="WA104382081" version="1.55.1.0" store="en-GB" storeType="OMEX"/>
  </we:alternateReferences>
  <we:properties>
    <we:property name="MENDELEY_CITATIONS" value="[{&quot;citationID&quot;:&quot;MENDELEY_CITATION_0bc2a2cd-a859-4fa3-b786-d9d38a9f0187&quot;,&quot;properties&quot;:{&quot;noteIndex&quot;:0},&quot;isEdited&quot;:false,&quot;manualOverride&quot;:{&quot;isManuallyOverridden&quot;:false,&quot;citeprocText&quot;:&quot;(Civica, 2021)&quot;,&quot;manualOverrideText&quot;:&quot;&quot;},&quot;citationTag&quot;:&quot;MENDELEY_CITATION_v3_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&quot;,&quot;citationItems&quot;:[{&quot;id&quot;:&quot;28bd22e9-7b16-3b30-95a3-c1de1226e31c&quot;,&quot;itemData&quot;:{&quot;type&quot;:&quot;webpage&quot;,&quot;id&quot;:&quot;28bd22e9-7b16-3b30-95a3-c1de1226e31c&quot;,&quot;title&quot;:&quot;Scheduling Software for Community Services&quot;,&quot;author&quot;:[{&quot;family&quot;:&quot;Civica&quot;,&quot;given&quot;:&quot;&quot;,&quot;parse-names&quot;:false,&quot;dropping-particle&quot;:&quot;&quot;,&quot;non-dropping-particle&quot;:&quot;&quot;}],&quot;accessed&quot;:{&quot;date-parts&quot;:[[2024,10,3]]},&quot;URL&quot;:&quot;https://www.civica.com/en-gb/product-pages/scheduling-software-health-community-services/&quot;,&quot;issued&quot;:{&quot;date-parts&quot;:[[2021,3]]},&quot;container-title-short&quot;:&quot;&quot;},&quot;isTemporary&quot;:false}]},{&quot;citationID&quot;:&quot;MENDELEY_CITATION_638ee3a7-1054-4441-8e15-58e94aaa6969&quot;,&quot;properties&quot;:{&quot;noteIndex&quot;:0},&quot;isEdited&quot;:false,&quot;manualOverride&quot;:{&quot;isManuallyOverridden&quot;:false,&quot;citeprocText&quot;:&quot;(Civica, 2021)&quot;,&quot;manualOverrideText&quot;:&quot;&quot;},&quot;citationTag&quot;:&quot;MENDELEY_CITATION_v3_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&quot;,&quot;citationItems&quot;:[{&quot;id&quot;:&quot;28bd22e9-7b16-3b30-95a3-c1de1226e31c&quot;,&quot;itemData&quot;:{&quot;type&quot;:&quot;webpage&quot;,&quot;id&quot;:&quot;28bd22e9-7b16-3b30-95a3-c1de1226e31c&quot;,&quot;title&quot;:&quot;Scheduling Software for Community Services&quot;,&quot;author&quot;:[{&quot;family&quot;:&quot;Civica&quot;,&quot;given&quot;:&quot;&quot;,&quot;parse-names&quot;:false,&quot;dropping-particle&quot;:&quot;&quot;,&quot;non-dropping-particle&quot;:&quot;&quot;}],&quot;accessed&quot;:{&quot;date-parts&quot;:[[2024,10,3]]},&quot;URL&quot;:&quot;https://www.civica.com/en-gb/product-pages/scheduling-software-health-community-services/&quot;,&quot;issued&quot;:{&quot;date-parts&quot;:[[2021,3]]},&quot;container-title-short&quot;:&quot;&quot;},&quot;isTemporary&quot;:false}]},{&quot;citationID&quot;:&quot;MENDELEY_CITATION_256107b4-af34-4ee1-ae8c-b9e2a6bba8b3&quot;,&quot;properties&quot;:{&quot;noteIndex&quot;:0},&quot;isEdited&quot;:false,&quot;manualOverride&quot;:{&quot;isManuallyOverridden&quot;:false,&quot;citeprocText&quot;:&quot;(Welsh Government, 2021)&quot;,&quot;manualOverrideText&quot;:&quot;&quot;},&quot;citationTag&quot;:&quot;MENDELEY_CITATION_v3_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&quot;,&quot;citationItems&quot;:[{&quot;id&quot;:&quot;4e6e3c10-618b-364d-9920-1c50e20f1d81&quot;,&quot;itemData&quot;:{&quot;type&quot;:&quot;report&quot;,&quot;id&quot;:&quot;4e6e3c10-618b-364d-9920-1c50e20f1d81&quot;,&quot;title&quot;:&quot;A Healthier Wales: our Plan for Health and Social Care&quot;,&quot;author&quot;:[{&quot;family&quot;:&quot;Welsh Government&quot;,&quot;given&quot;:&quot;&quot;,&quot;parse-names&quot;:false,&quot;dropping-particle&quot;:&quot;&quot;,&quot;non-dropping-particle&quot;:&quot;&quot;}],&quot;accessed&quot;:{&quot;date-parts&quot;:[[2023,3,19]]},&quot;ISBN&quot;:&quot;9781801958097&quot;,&quot;URL&quot;:&quot;https://www.gov.wales/healthier-wales-long-term-plan-health-and-social-care&quot;,&quot;issued&quot;:{&quot;date-parts&quot;:[[2021]]}},&quot;isTemporary&quot;:false}]},{&quot;citationID&quot;:&quot;MENDELEY_CITATION_f152dc32-557a-40a9-b170-243f1ff6877d&quot;,&quot;properties&quot;:{&quot;noteIndex&quot;:0},&quot;isEdited&quot;:false,&quot;manualOverride&quot;:{&quot;isManuallyOverridden&quot;:false,&quot;citeprocText&quot;:&quot;(McCrory, 2019)&quot;,&quot;manualOverrideText&quot;:&quot;&quot;},&quot;citationTag&quot;:&quot;MENDELEY_CITATION_v3_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&quot;,&quot;citationItems&quot;:[{&quot;id&quot;:&quot;8c119a58-97aa-3707-86b7-8f88c7bb1f7c&quot;,&quot;itemData&quot;:{&quot;type&quot;:&quot;article-journal&quot;,&quot;id&quot;:&quot;8c119a58-97aa-3707-86b7-8f88c7bb1f7c&quot;,&quot;title&quot;:&quot;Caseload management: a district nursing challenge&quot;,&quot;author&quot;:[{&quot;family&quot;:&quot;McCrory&quot;,&quot;given&quot;:&quot;Victoria&quot;,&quot;parse-names&quot;:false,&quot;dropping-particle&quot;:&quot;&quot;,&quot;non-dropping-particle&quot;:&quot;&quot;}],&quot;container-title&quot;:&quot;British Journal of Community Nursing&quot;,&quot;container-title-short&quot;:&quot;Br J Community Nurs&quot;,&quot;accessed&quot;:{&quot;date-parts&quot;:[[2024,11,21]]},&quot;DOI&quot;:&quot;10.12968/bjcn.2019.24.4.186&quot;,&quot;ISSN&quot;:&quot;1462-4753&quot;,&quot;URL&quot;:&quot;http://www.magonlinelibrary.com/doi/10.12968/bjcn.2019.24.4.186&quot;,&quot;issued&quot;:{&quot;date-parts&quot;:[[2019,4,2]]},&quot;page&quot;:&quot;186-190&quot;,&quot;abstract&quot;:&quot;&lt;p&gt;The district nurse is accountable for the standard of nursing care that is delivered by the team they lead. One of the key challenges in ensuring the provision of a high standard of care is effective caseload management, and caseload management is a core component of the district nursing role. This article highlights the strategic drivers behind community care, outlines the challenges that impact effective caseload management and discusses why effective caseload management is significant in the delivery of community care. It also explores the delegation of workload, triaging referrals, caseload analysis and clinical supervision as methods that the district nurse can use to overcome and manage the challenges that caseload management can present.&lt;/p&gt;&quot;,&quot;issue&quot;:&quot;4&quot;,&quot;volume&quot;:&quot;24&quot;},&quot;isTemporary&quot;:false}]},{&quot;citationID&quot;:&quot;MENDELEY_CITATION_4456ed67-5c86-4fc0-a599-56166ba69685&quot;,&quot;properties&quot;:{&quot;noteIndex&quot;:0},&quot;isEdited&quot;:false,&quot;manualOverride&quot;:{&quot;isManuallyOverridden&quot;:false,&quot;citeprocText&quot;:&quot;(Welsh Government, 2021)&quot;,&quot;manualOverrideText&quot;:&quot;&quot;},&quot;citationTag&quot;:&quot;MENDELEY_CITATION_v3_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&quot;,&quot;citationItems&quot;:[{&quot;id&quot;:&quot;4e6e3c10-618b-364d-9920-1c50e20f1d81&quot;,&quot;itemData&quot;:{&quot;type&quot;:&quot;report&quot;,&quot;id&quot;:&quot;4e6e3c10-618b-364d-9920-1c50e20f1d81&quot;,&quot;title&quot;:&quot;A Healthier Wales: our Plan for Health and Social Care&quot;,&quot;author&quot;:[{&quot;family&quot;:&quot;Welsh Government&quot;,&quot;given&quot;:&quot;&quot;,&quot;parse-names&quot;:false,&quot;dropping-particle&quot;:&quot;&quot;,&quot;non-dropping-particle&quot;:&quot;&quot;}],&quot;accessed&quot;:{&quot;date-parts&quot;:[[2023,3,19]]},&quot;ISBN&quot;:&quot;9781801958097&quot;,&quot;URL&quot;:&quot;https://www.gov.wales/healthier-wales-long-term-plan-health-and-social-care&quot;,&quot;issued&quot;:{&quot;date-parts&quot;:[[2021]]}},&quot;isTemporary&quot;:false}]},{&quot;citationID&quot;:&quot;MENDELEY_CITATION_b885a1de-5b07-4204-b84c-09a65ee3586d&quot;,&quot;properties&quot;:{&quot;noteIndex&quot;:0},&quot;isEdited&quot;:false,&quot;manualOverride&quot;:{&quot;isManuallyOverridden&quot;:false,&quot;citeprocText&quot;:&quot;(Welsh Government, 2021)&quot;,&quot;manualOverrideText&quot;:&quot;&quot;},&quot;citationTag&quot;:&quot;MENDELEY_CITATION_v3_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&quot;,&quot;citationItems&quot;:[{&quot;id&quot;:&quot;4e6e3c10-618b-364d-9920-1c50e20f1d81&quot;,&quot;itemData&quot;:{&quot;type&quot;:&quot;report&quot;,&quot;id&quot;:&quot;4e6e3c10-618b-364d-9920-1c50e20f1d81&quot;,&quot;title&quot;:&quot;A Healthier Wales: our Plan for Health and Social Care&quot;,&quot;author&quot;:[{&quot;family&quot;:&quot;Welsh Government&quot;,&quot;given&quot;:&quot;&quot;,&quot;parse-names&quot;:false,&quot;dropping-particle&quot;:&quot;&quot;,&quot;non-dropping-particle&quot;:&quot;&quot;}],&quot;accessed&quot;:{&quot;date-parts&quot;:[[2023,3,19]]},&quot;ISBN&quot;:&quot;9781801958097&quot;,&quot;URL&quot;:&quot;https://www.gov.wales/healthier-wales-long-term-plan-health-and-social-care&quot;,&quot;issued&quot;:{&quot;date-parts&quot;:[[2021]]}},&quot;isTemporary&quot;:false}]},{&quot;citationID&quot;:&quot;MENDELEY_CITATION_411ceef6-69ca-478e-a7cc-4e1521126aef&quot;,&quot;properties&quot;:{&quot;noteIndex&quot;:0},&quot;isEdited&quot;:false,&quot;manualOverride&quot;:{&quot;isManuallyOverridden&quot;:false,&quot;citeprocText&quot;:&quot;(Bain and Baguley, 2012)&quot;,&quot;manualOverrideText&quot;:&quot;&quot;},&quot;citationTag&quot;:&quot;MENDELEY_CITATION_v3_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&quot;,&quot;citationItems&quot;:[{&quot;id&quot;:&quot;ff13f94e-6054-330d-8f51-e22605ea6050&quot;,&quot;itemData&quot;:{&quot;type&quot;:&quot;article-journal&quot;,&quot;id&quot;:&quot;ff13f94e-6054-330d-8f51-e22605ea6050&quot;,&quot;title&quot;:&quot;The management of caseloads in district nursing services&quot;,&quot;author&quot;:[{&quot;family&quot;:&quot;Bain&quot;,&quot;given&quot;:&quot;Heather&quot;,&quot;parse-names&quot;:false,&quot;dropping-particle&quot;:&quot;&quot;,&quot;non-dropping-particle&quot;:&quot;&quot;},{&quot;family&quot;:&quot;Baguley&quot;,&quot;given&quot;:&quot;Fiona&quot;,&quot;parse-names&quot;:false,&quot;dropping-particle&quot;:&quot;&quot;,&quot;non-dropping-particle&quot;:&quot;&quot;}],&quot;container-title&quot;:&quot;Primary Health Care&quot;,&quot;accessed&quot;:{&quot;date-parts&quot;:[[2024,11,21]]},&quot;DOI&quot;:&quot;10.7748/phc2012.05.22.4.31.c9075&quot;,&quot;ISSN&quot;:&quot;0264-5033&quot;,&quot;URL&quot;:&quot;http://rcnpublishing.com/doi/abs/10.7748/phc2012.05.22.4.31.c9075&quot;,&quot;issued&quot;:{&quot;date-parts&quot;:[[2012,4,30]]},&quot;page&quot;:&quot;31-38&quot;,&quot;abstract&quot;:&quot;Working in the community requires an additional set of skills from working in the acute sector and caseload management is a vital component of the district nurse role. Effective management ensures that the health and social needs of individuals, families, carers and communities are met using available resources. The move to a primary care focused-NHS has led to an increased pressure on the community nursing service, and nurses need a good knowledge of strategies to effectively manage their caseload. This article explores the principles of teamwork and the management of caseloads in community nursing. It explores questions of workload analysis, referral, delegation, skill mix and leadership.&quot;,&quot;publisher&quot;:&quot;RCN Publishing Ltd.&quot;,&quot;issue&quot;:&quot;4&quot;,&quot;volume&quot;:&quot;22&quot;},&quot;isTemporary&quot;:false}]},{&quot;citationID&quot;:&quot;MENDELEY_CITATION_46823ed2-a78f-4509-a2b4-00a842d6f441&quot;,&quot;properties&quot;:{&quot;noteIndex&quot;:0},&quot;isEdited&quot;:false,&quot;manualOverride&quot;:{&quot;isManuallyOverridden&quot;:false,&quot;citeprocText&quot;:&quot;(HEIW, 2020)&quot;,&quot;manualOverrideText&quot;:&quot;&quot;},&quot;citationTag&quot;:&quot;MENDELEY_CITATION_v3_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&quot;,&quot;citationItems&quot;:[{&quot;id&quot;:&quot;d3c267f7-f6b7-3649-9839-eb53bd4c7b35&quot;,&quot;itemData&quot;:{&quot;type&quot;:&quot;webpage&quot;,&quot;id&quot;:&quot;d3c267f7-f6b7-3649-9839-eb53bd4c7b35&quot;,&quot;title&quot;:&quot;District Nurse&quot;,&quot;author&quot;:[{&quot;family&quot;:&quot;HEIW&quot;,&quot;given&quot;:&quot;&quot;,&quot;parse-names&quot;:false,&quot;dropping-particle&quot;:&quot;&quot;,&quot;non-dropping-particle&quot;:&quot;&quot;}],&quot;accessed&quot;:{&quot;date-parts&quot;:[[2024,10,22]]},&quot;URL&quot;:&quot;https://heiw.nhs.wales/careers/nhs-wales-careers/roles/nursing/district-nurse/&quot;,&quot;issued&quot;:{&quot;date-parts&quot;:[[2020]]},&quot;container-title-short&quot;:&quot;&quot;},&quot;isTemporary&quot;:false}]},{&quot;citationID&quot;:&quot;MENDELEY_CITATION_635651fd-6897-470f-ae75-fe8e436db4e3&quot;,&quot;properties&quot;:{&quot;noteIndex&quot;:0},&quot;isEdited&quot;:false,&quot;manualOverride&quot;:{&quot;isManuallyOverridden&quot;:false,&quot;citeprocText&quot;:&quot;(HEIW, 2020)&quot;,&quot;manualOverrideText&quot;:&quot;&quot;},&quot;citationTag&quot;:&quot;MENDELEY_CITATION_v3_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&quot;,&quot;citationItems&quot;:[{&quot;id&quot;:&quot;d3c267f7-f6b7-3649-9839-eb53bd4c7b35&quot;,&quot;itemData&quot;:{&quot;type&quot;:&quot;webpage&quot;,&quot;id&quot;:&quot;d3c267f7-f6b7-3649-9839-eb53bd4c7b35&quot;,&quot;title&quot;:&quot;District Nurse&quot;,&quot;author&quot;:[{&quot;family&quot;:&quot;HEIW&quot;,&quot;given&quot;:&quot;&quot;,&quot;parse-names&quot;:false,&quot;dropping-particle&quot;:&quot;&quot;,&quot;non-dropping-particle&quot;:&quot;&quot;}],&quot;accessed&quot;:{&quot;date-parts&quot;:[[2024,10,22]]},&quot;URL&quot;:&quot;https://heiw.nhs.wales/careers/nhs-wales-careers/roles/nursing/district-nurse/&quot;,&quot;issued&quot;:{&quot;date-parts&quot;:[[2020]]},&quot;container-title-short&quot;:&quot;&quot;},&quot;isTemporary&quot;:false}]},{&quot;citationID&quot;:&quot;MENDELEY_CITATION_dabda6da-a2c8-45cf-bd9a-bf51b11d154e&quot;,&quot;properties&quot;:{&quot;noteIndex&quot;:0},&quot;isEdited&quot;:false,&quot;manualOverride&quot;:{&quot;isManuallyOverridden&quot;:false,&quot;citeprocText&quot;:&quot;(Welsh Government, 2022)&quot;,&quot;manualOverrideText&quot;:&quot;&quot;},&quot;citationTag&quot;:&quot;MENDELEY_CITATION_v3_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&quot;,&quot;citationItems&quot;:[{&quot;id&quot;:&quot;0dac3e94-625e-3319-90be-71741745f114&quot;,&quot;itemData&quot;:{&quot;type&quot;:&quot;webpage&quot;,&quot;id&quot;:&quot;0dac3e94-625e-3319-90be-71741745f114&quot;,&quot;title&quot;:&quot;Aneurin Bevan University Health Board&quot;,&quot;author&quot;:[{&quot;family&quot;:&quot;Welsh Government&quot;,&quot;given&quot;:&quot;&quot;,&quot;parse-names&quot;:false,&quot;dropping-particle&quot;:&quot;&quot;,&quot;non-dropping-particle&quot;:&quot;&quot;}],&quot;accessed&quot;:{&quot;date-parts&quot;:[[2024,10,28]]},&quot;URL&quot;:&quot;https://www.gov.wales/aneurin-bevan-university-health-board&quot;,&quot;issued&quot;:{&quot;date-parts&quot;:[[2022,12]]},&quot;container-title-short&quot;:&quot;&quot;},&quot;isTemporary&quot;:false}]},{&quot;citationID&quot;:&quot;MENDELEY_CITATION_98f7c55d-0733-40c2-af28-ff1968fcb635&quot;,&quot;properties&quot;:{&quot;noteIndex&quot;:0},&quot;isEdited&quot;:false,&quot;manualOverride&quot;:{&quot;isManuallyOverridden&quot;:false,&quot;citeprocText&quot;:&quot;(ABUHB, 2024)&quot;,&quot;manualOverrideText&quot;:&quot;&quot;},&quot;citationTag&quot;:&quot;MENDELEY_CITATION_v3_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&quot;,&quot;citationItems&quot;:[{&quot;id&quot;:&quot;f86403ca-aa15-36d2-9e4e-759b731ec671&quot;,&quot;itemData&quot;:{&quot;type&quot;:&quot;report&quot;,&quot;id&quot;:&quot;f86403ca-aa15-36d2-9e4e-759b731ec671&quot;,&quot;title&quot;:&quot;District Nursing Dashboard September 2024. Unpublished.&quot;,&quot;author&quot;:[{&quot;family&quot;:&quot;ABUHB&quot;,&quot;given&quot;:&quot;&quot;,&quot;parse-names&quot;:false,&quot;dropping-particle&quot;:&quot;&quot;,&quot;non-dropping-particle&quot;:&quot;&quot;}],&quot;issued&quot;:{&quot;date-parts&quot;:[[2024]]}},&quot;isTemporary&quot;:false}]},{&quot;citationID&quot;:&quot;MENDELEY_CITATION_247efef9-05f4-4899-9e5f-bb25162e0a70&quot;,&quot;properties&quot;:{&quot;noteIndex&quot;:0},&quot;isEdited&quot;:false,&quot;manualOverride&quot;:{&quot;isManuallyOverridden&quot;:false,&quot;citeprocText&quot;:&quot;(Dickson, Gough and Bain, 2011)&quot;,&quot;manualOverrideText&quot;:&quot;&quot;},&quot;citationTag&quot;:&quot;MENDELEY_CITATION_v3_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&quot;,&quot;citationItems&quot;:[{&quot;id&quot;:&quot;072f5adf-b6ac-3eeb-a586-4c8175e075e2&quot;,&quot;itemData&quot;:{&quot;type&quot;:&quot;article-journal&quot;,&quot;id&quot;:&quot;072f5adf-b6ac-3eeb-a586-4c8175e075e2&quot;,&quot;title&quot;:&quot;Meeting the policy agenda, part 1: the role of the modern district nurse&quot;,&quot;author&quot;:[{&quot;family&quot;:&quot;Dickson&quot;,&quot;given&quot;:&quot;Caroline AW&quot;,&quot;parse-names&quot;:false,&quot;dropping-particle&quot;:&quot;&quot;,&quot;non-dropping-particle&quot;:&quot;&quot;},{&quot;family&quot;:&quot;Gough&quot;,&quot;given&quot;:&quot;Helen&quot;,&quot;parse-names&quot;:false,&quot;dropping-particle&quot;:&quot;&quot;,&quot;non-dropping-particle&quot;:&quot;&quot;},{&quot;family&quot;:&quot;Bain&quot;,&quot;given&quot;:&quot;Heather&quot;,&quot;parse-names&quot;:false,&quot;dropping-particle&quot;:&quot;&quot;,&quot;non-dropping-particle&quot;:&quot;&quot;}],&quot;container-title&quot;:&quot;British Journal of Community Nursing&quot;,&quot;container-title-short&quot;:&quot;Br J Community Nurs&quot;,&quot;accessed&quot;:{&quot;date-parts&quot;:[[2024,11,21]]},&quot;DOI&quot;:&quot;10.12968/bjcn.2011.16.10.495&quot;,&quot;ISSN&quot;:&quot;1462-4753&quot;,&quot;URL&quot;:&quot;http://www.magonlinelibrary.com/doi/10.12968/bjcn.2011.16.10.495&quot;,&quot;issued&quot;:{&quot;date-parts&quot;:[[2011,10,16]]},&quot;page&quot;:&quot;495-500&quot;,&quot;abstract&quot;:&quot;&lt;p&gt;The challenges posed by the current context of health and social care offer opportunities for different models of care delivery. District nursing has evolved, and continues to evolve to meet these challenges. The traditional reactive role of district nursing has developed as contemporary practice expects district nurses to meet both planned and unplanned care required by practice populations. Modern anticipatory care approaches to care are being adopted, while care and case management is being facilitated and delivered to patients and families with complex health and social care needs. Additionally, district nurses are recognizing the need to further develop management and leadership skills as the teams delivering care consist of a skill mix of nurses and other disciplines. They are also charged with evidencing the impact of what they do and influencing care delivery at every level of healthcare organizations. This first paper of two will explore the current UK policy context and ways in which district nursing services within each country are changing to meet the challenges posed. A second article will argue the need to ensure the district nursing workforce is underpinned by robust educational standards that ensure protection of the public. The influences of education and development from professional and organizational perspectives will be examined.&lt;/p&gt;&quot;,&quot;publisher&quot;:&quot;MA Healthcare Ltd&quot;,&quot;issue&quot;:&quot;10&quot;,&quot;volume&quot;:&quot;16&quot;},&quot;isTemporary&quot;:false}]},{&quot;citationID&quot;:&quot;MENDELEY_CITATION_e3663980-cdf9-405a-b09a-a8d6e419676e&quot;,&quot;properties&quot;:{&quot;noteIndex&quot;:0},&quot;isEdited&quot;:false,&quot;manualOverride&quot;:{&quot;isManuallyOverridden&quot;:false,&quot;citeprocText&quot;:&quot;(Maybin, Charles and Honeyman, 2016)&quot;,&quot;manualOverrideText&quot;:&quot;&quot;},&quot;citationTag&quot;:&quot;MENDELEY_CITATION_v3_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&quot;,&quot;citationItems&quot;:[{&quot;id&quot;:&quot;294f6758-e42d-32b6-8db4-3fd6624e15a5&quot;,&quot;itemData&quot;:{&quot;type&quot;:&quot;webpage&quot;,&quot;id&quot;:&quot;294f6758-e42d-32b6-8db4-3fd6624e15a5&quot;,&quot;title&quot;:&quot;Understanding Quality In District Nursing Services | The King's Fund&quot;,&quot;author&quot;:[{&quot;family&quot;:&quot;Maybin&quot;,&quot;given&quot;:&quot;Jo&quot;,&quot;parse-names&quot;:false,&quot;dropping-particle&quot;:&quot;&quot;,&quot;non-dropping-particle&quot;:&quot;&quot;},{&quot;family&quot;:&quot;Charles&quot;,&quot;given&quot;:&quot;Anna&quot;,&quot;parse-names&quot;:false,&quot;dropping-particle&quot;:&quot;&quot;,&quot;non-dropping-particle&quot;:&quot;&quot;},{&quot;family&quot;:&quot;Honeyman&quot;,&quot;given&quot;:&quot;Matthew&quot;,&quot;parse-names&quot;:false,&quot;dropping-particle&quot;:&quot;&quot;,&quot;non-dropping-particle&quot;:&quot;&quot;}],&quot;accessed&quot;:{&quot;date-parts&quot;:[[2024,10,2]]},&quot;URL&quot;:&quot;https://www.kingsfund.org.uk/insight-and-analysis/reports/understanding-quality-district-nursing-services&quot;,&quot;issued&quot;:{&quot;date-parts&quot;:[[2016,9,1]]},&quot;container-title-short&quot;:&quot;&quot;},&quot;isTemporary&quot;:false}]},{&quot;citationID&quot;:&quot;MENDELEY_CITATION_39eb21cb-5eb8-43c9-a03a-4d5a8162e1bb&quot;,&quot;properties&quot;:{&quot;noteIndex&quot;:0},&quot;isEdited&quot;:false,&quot;manualOverride&quot;:{&quot;isManuallyOverridden&quot;:false,&quot;citeprocText&quot;:&quot;(QNI, 2009, 2014)&quot;,&quot;manualOverrideText&quot;:&quot;&quot;},&quot;citationTag&quot;:&quot;MENDELEY_CITATION_v3_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&quot;,&quot;citationItems&quot;:[{&quot;id&quot;:&quot;eb5c6591-8011-38a0-95ff-38653672db41&quot;,&quot;itemData&quot;:{&quot;type&quot;:&quot;report&quot;,&quot;id&quot;:&quot;eb5c6591-8011-38a0-95ff-38653672db41&quot;,&quot;title&quot;:&quot;Focusing on the future of district nursing&quot;,&quot;author&quot;:[{&quot;family&quot;:&quot;QNI&quot;,&quot;given&quot;:&quot;&quot;,&quot;parse-names&quot;:false,&quot;dropping-particle&quot;:&quot;&quot;,&quot;non-dropping-particle&quot;:&quot;&quot;}],&quot;accessed&quot;:{&quot;date-parts&quot;:[[2024,10,28]]},&quot;URL&quot;:&quot;https://qni.org.uk/wp-content/uploads/2016/09/2020_vision_web_2014.pdf&quot;,&quot;issued&quot;:{&quot;date-parts&quot;:[[2009]]},&quot;container-title-short&quot;:&quot;&quot;},&quot;isTemporary&quot;:false},{&quot;id&quot;:&quot;56fad5f5-746b-305a-be72-f19337d28eb3&quot;,&quot;itemData&quot;:{&quot;type&quot;:&quot;report&quot;,&quot;id&quot;:&quot;56fad5f5-746b-305a-be72-f19337d28eb3&quot;,&quot;title&quot;:&quot;The District Nursing Workforce Planning Project&quot;,&quot;author&quot;:[{&quot;family&quot;:&quot;QNI&quot;,&quot;given&quot;:&quot;&quot;,&quot;parse-names&quot;:false,&quot;dropping-particle&quot;:&quot;&quot;,&quot;non-dropping-particle&quot;:&quot;&quot;}],&quot;accessed&quot;:{&quot;date-parts&quot;:[[2024,10,28]]},&quot;URL&quot;:&quot;https://qicn.org.uk/&quot;,&quot;issued&quot;:{&quot;date-parts&quot;:[[2014]]},&quot;abstract&quot;:&quot;The QNI is a charity dedicated to improving patient care by supporting nurses who work in the community. Every year, millions of people of all ages need professional nursing care at home. People today live longer, often with complicated health conditions, and are discharged earlier from hospital. Those patients can make a better recovery, stay independent and avoid unnecessary hospital re-admissions, if they have the support of skilled community nurses. Good nursing is something that can and should be available close to home. Our aim is to ensure that patients receive high quality nursing care where and when they need it, from the right nurse, with the right skills. How do we do this? • Developing an ever-growing cohort of great nursing leaders-Queen's Nurses-who are committed to high standards of care in the community, and who can influence healthcare locally and nationally • By funding nurses' own ideas to improve patient care and helping them develop their skills through workshops, conferences and resources • By lobbying Government, policy makers, and health service planners, and campaigning for resources and investment in high quality community nursing services&quot;},&quot;isTemporary&quot;:false}]},{&quot;citationID&quot;:&quot;MENDELEY_CITATION_bc476a50-e390-4c9a-b92d-cf0dbd5f1e0f&quot;,&quot;properties&quot;:{&quot;noteIndex&quot;:0},&quot;isEdited&quot;:false,&quot;manualOverride&quot;:{&quot;isManuallyOverridden&quot;:false,&quot;citeprocText&quot;:&quot;(Pye, 2020)&quot;,&quot;manualOverrideText&quot;:&quot;&quot;},&quot;citationTag&quot;:&quot;MENDELEY_CITATION_v3_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&quot;,&quot;citationItems&quot;:[{&quot;id&quot;:&quot;fde08c87-1b15-3494-9fff-39129880e90d&quot;,&quot;itemData&quot;:{&quot;type&quot;:&quot;article-journal&quot;,&quot;id&quot;:&quot;fde08c87-1b15-3494-9fff-39129880e90d&quot;,&quot;title&quot;:&quot;Caseload management framework for public health nurses in the Republic of Ireland&quot;,&quot;author&quot;:[{&quot;family&quot;:&quot;Pye&quot;,&quot;given&quot;:&quot;Virginia&quot;,&quot;parse-names&quot;:false,&quot;dropping-particle&quot;:&quot;&quot;,&quot;non-dropping-particle&quot;:&quot;&quot;}],&quot;container-title&quot;:&quot;British Journal of Community Nursing&quot;,&quot;container-title-short&quot;:&quot;Br J Community Nurs&quot;,&quot;accessed&quot;:{&quot;date-parts&quot;:[[2024,10,22]]},&quot;issued&quot;:{&quot;date-parts&quot;:[[2020]]},&quot;issue&quot;:&quot;1&quot;,&quot;volume&quot;:&quot;25&quot;},&quot;isTemporary&quot;:false}]},{&quot;citationID&quot;:&quot;MENDELEY_CITATION_3109c556-2137-4e49-bb52-35f7134cab09&quot;,&quot;properties&quot;:{&quot;noteIndex&quot;:0},&quot;isEdited&quot;:false,&quot;manualOverride&quot;:{&quot;isManuallyOverridden&quot;:false,&quot;citeprocText&quot;:&quot;(DHSC, 2013)&quot;,&quot;manualOverrideText&quot;:&quot;&quot;},&quot;citationTag&quot;:&quot;MENDELEY_CITATION_v3_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&quot;,&quot;citationItems&quot;:[{&quot;id&quot;:&quot;9a9c638e-7f0f-3f69-a831-544daab4757f&quot;,&quot;itemData&quot;:{&quot;type&quot;:&quot;webpage&quot;,&quot;id&quot;:&quot;9a9c638e-7f0f-3f69-a831-544daab4757f&quot;,&quot;title&quot;:&quot;New vision for district nursing&quot;,&quot;author&quot;:[{&quot;family&quot;:&quot;DHSC&quot;,&quot;given&quot;:&quot;&quot;,&quot;parse-names&quot;:false,&quot;dropping-particle&quot;:&quot;&quot;,&quot;non-dropping-particle&quot;:&quot;&quot;}],&quot;accessed&quot;:{&quot;date-parts&quot;:[[2024,10,28]]},&quot;URL&quot;:&quot;https://www.gov.uk/government/news/new-vision-for-district-nursing&quot;,&quot;issued&quot;:{&quot;date-parts&quot;:[[2013]]},&quot;container-title-short&quot;:&quot;&quot;},&quot;isTemporary&quot;:false}]},{&quot;citationID&quot;:&quot;MENDELEY_CITATION_cda46fef-6e30-485e-9163-f78f23c5bcab&quot;,&quot;properties&quot;:{&quot;noteIndex&quot;:0},&quot;isEdited&quot;:false,&quot;manualOverride&quot;:{&quot;isManuallyOverridden&quot;:false,&quot;citeprocText&quot;:&quot;(Maybin, Charles and Honeyman, 2016)&quot;,&quot;manualOverrideText&quot;:&quot;&quot;},&quot;citationTag&quot;:&quot;MENDELEY_CITATION_v3_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&quot;,&quot;citationItems&quot;:[{&quot;id&quot;:&quot;294f6758-e42d-32b6-8db4-3fd6624e15a5&quot;,&quot;itemData&quot;:{&quot;type&quot;:&quot;webpage&quot;,&quot;id&quot;:&quot;294f6758-e42d-32b6-8db4-3fd6624e15a5&quot;,&quot;title&quot;:&quot;Understanding Quality In District Nursing Services | The King's Fund&quot;,&quot;author&quot;:[{&quot;family&quot;:&quot;Maybin&quot;,&quot;given&quot;:&quot;Jo&quot;,&quot;parse-names&quot;:false,&quot;dropping-particle&quot;:&quot;&quot;,&quot;non-dropping-particle&quot;:&quot;&quot;},{&quot;family&quot;:&quot;Charles&quot;,&quot;given&quot;:&quot;Anna&quot;,&quot;parse-names&quot;:false,&quot;dropping-particle&quot;:&quot;&quot;,&quot;non-dropping-particle&quot;:&quot;&quot;},{&quot;family&quot;:&quot;Honeyman&quot;,&quot;given&quot;:&quot;Matthew&quot;,&quot;parse-names&quot;:false,&quot;dropping-particle&quot;:&quot;&quot;,&quot;non-dropping-particle&quot;:&quot;&quot;}],&quot;accessed&quot;:{&quot;date-parts&quot;:[[2024,10,2]]},&quot;URL&quot;:&quot;https://www.kingsfund.org.uk/insight-and-analysis/reports/understanding-quality-district-nursing-services&quot;,&quot;issued&quot;:{&quot;date-parts&quot;:[[2016,9,1]]},&quot;container-title-short&quot;:&quot;&quot;},&quot;isTemporary&quot;:false}]},{&quot;citationID&quot;:&quot;MENDELEY_CITATION_9c6e932a-76c2-4488-8347-5bde1fd936d1&quot;,&quot;properties&quot;:{&quot;noteIndex&quot;:0},&quot;isEdited&quot;:false,&quot;manualOverride&quot;:{&quot;isManuallyOverridden&quot;:false,&quot;citeprocText&quot;:&quot;(McCrory, 2019)&quot;,&quot;manualOverrideText&quot;:&quot;&quot;},&quot;citationTag&quot;:&quot;MENDELEY_CITATION_v3_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&quot;,&quot;citationItems&quot;:[{&quot;id&quot;:&quot;8c119a58-97aa-3707-86b7-8f88c7bb1f7c&quot;,&quot;itemData&quot;:{&quot;type&quot;:&quot;article-journal&quot;,&quot;id&quot;:&quot;8c119a58-97aa-3707-86b7-8f88c7bb1f7c&quot;,&quot;title&quot;:&quot;Caseload management: a district nursing challenge&quot;,&quot;author&quot;:[{&quot;family&quot;:&quot;McCrory&quot;,&quot;given&quot;:&quot;Victoria&quot;,&quot;parse-names&quot;:false,&quot;dropping-particle&quot;:&quot;&quot;,&quot;non-dropping-particle&quot;:&quot;&quot;}],&quot;container-title&quot;:&quot;British Journal of Community Nursing&quot;,&quot;container-title-short&quot;:&quot;Br J Community Nurs&quot;,&quot;accessed&quot;:{&quot;date-parts&quot;:[[2024,11,21]]},&quot;DOI&quot;:&quot;10.12968/bjcn.2019.24.4.186&quot;,&quot;ISSN&quot;:&quot;1462-4753&quot;,&quot;URL&quot;:&quot;http://www.magonlinelibrary.com/doi/10.12968/bjcn.2019.24.4.186&quot;,&quot;issued&quot;:{&quot;date-parts&quot;:[[2019,4,2]]},&quot;page&quot;:&quot;186-190&quot;,&quot;abstract&quot;:&quot;&lt;p&gt;The district nurse is accountable for the standard of nursing care that is delivered by the team they lead. One of the key challenges in ensuring the provision of a high standard of care is effective caseload management, and caseload management is a core component of the district nursing role. This article highlights the strategic drivers behind community care, outlines the challenges that impact effective caseload management and discusses why effective caseload management is significant in the delivery of community care. It also explores the delegation of workload, triaging referrals, caseload analysis and clinical supervision as methods that the district nurse can use to overcome and manage the challenges that caseload management can present.&lt;/p&gt;&quot;,&quot;issue&quot;:&quot;4&quot;,&quot;volume&quot;:&quot;24&quot;},&quot;isTemporary&quot;:false}]},{&quot;citationID&quot;:&quot;MENDELEY_CITATION_0439b62f-1ece-41bb-aa90-6946f98af760&quot;,&quot;properties&quot;:{&quot;noteIndex&quot;:0},&quot;isEdited&quot;:false,&quot;manualOverride&quot;:{&quot;isManuallyOverridden&quot;:false,&quot;citeprocText&quot;:&quot;(QNI, 2014; McCrory, 2019; Pye, 2020; Brown and Hartley, 2021)&quot;,&quot;manualOverrideText&quot;:&quot;&quot;},&quot;citationTag&quot;:&quot;MENDELEY_CITATION_v3_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&quot;,&quot;citationItems&quot;:[{&quot;id&quot;:&quot;56fad5f5-746b-305a-be72-f19337d28eb3&quot;,&quot;itemData&quot;:{&quot;type&quot;:&quot;report&quot;,&quot;id&quot;:&quot;56fad5f5-746b-305a-be72-f19337d28eb3&quot;,&quot;title&quot;:&quot;The District Nursing Workforce Planning Project&quot;,&quot;author&quot;:[{&quot;family&quot;:&quot;QNI&quot;,&quot;given&quot;:&quot;&quot;,&quot;parse-names&quot;:false,&quot;dropping-particle&quot;:&quot;&quot;,&quot;non-dropping-particle&quot;:&quot;&quot;}],&quot;accessed&quot;:{&quot;date-parts&quot;:[[2024,10,28]]},&quot;URL&quot;:&quot;https://qicn.org.uk/&quot;,&quot;issued&quot;:{&quot;date-parts&quot;:[[2014]]},&quot;abstract&quot;:&quot;The QNI is a charity dedicated to improving patient care by supporting nurses who work in the community. Every year, millions of people of all ages need professional nursing care at home. People today live longer, often with complicated health conditions, and are discharged earlier from hospital. Those patients can make a better recovery, stay independent and avoid unnecessary hospital re-admissions, if they have the support of skilled community nurses. Good nursing is something that can and should be available close to home. Our aim is to ensure that patients receive high quality nursing care where and when they need it, from the right nurse, with the right skills. How do we do this? • Developing an ever-growing cohort of great nursing leaders-Queen's Nurses-who are committed to high standards of care in the community, and who can influence healthcare locally and nationally • By funding nurses' own ideas to improve patient care and helping them develop their skills through workshops, conferences and resources • By lobbying Government, policy makers, and health service planners, and campaigning for resources and investment in high quality community nursing services&quot;},&quot;isTemporary&quot;:false},{&quot;id&quot;:&quot;9458dd14-6d82-3ce9-ac03-1cb93c94e076&quot;,&quot;itemData&quot;:{&quot;type&quot;:&quot;article-journal&quot;,&quot;id&quot;:&quot;9458dd14-6d82-3ce9-ac03-1cb93c94e076&quot;,&quot;title&quot;:&quot;Digital transformation in community nursing&quot;,&quot;author&quot;:[{&quot;family&quot;:&quot;Brown&quot;,&quot;given&quot;:&quot;Antonia&quot;,&quot;parse-names&quot;:false,&quot;dropping-particle&quot;:&quot;&quot;,&quot;non-dropping-particle&quot;:&quot;&quot;},{&quot;family&quot;:&quot;Hartley&quot;,&quot;given&quot;:&quot;Karen&quot;,&quot;parse-names&quot;:false,&quot;dropping-particle&quot;:&quot;&quot;,&quot;non-dropping-particle&quot;:&quot;&quot;}],&quot;container-title&quot;:&quot;British Journal of Community Nursing&quot;,&quot;container-title-short&quot;:&quot;Br J Community Nurs&quot;,&quot;accessed&quot;:{&quot;date-parts&quot;:[[2025,1,2]]},&quot;issued&quot;:{&quot;date-parts&quot;:[[2021]]},&quot;issue&quot;:&quot;9&quot;,&quot;volume&quot;:&quot;26&quot;},&quot;isTemporary&quot;:false},{&quot;id&quot;:&quot;fde08c87-1b15-3494-9fff-39129880e90d&quot;,&quot;itemData&quot;:{&quot;type&quot;:&quot;article-journal&quot;,&quot;id&quot;:&quot;fde08c87-1b15-3494-9fff-39129880e90d&quot;,&quot;title&quot;:&quot;Caseload management framework for public health nurses in the Republic of Ireland&quot;,&quot;author&quot;:[{&quot;family&quot;:&quot;Pye&quot;,&quot;given&quot;:&quot;Virginia&quot;,&quot;parse-names&quot;:false,&quot;dropping-particle&quot;:&quot;&quot;,&quot;non-dropping-particle&quot;:&quot;&quot;}],&quot;container-title&quot;:&quot;British Journal of Community Nursing&quot;,&quot;container-title-short&quot;:&quot;Br J Community Nurs&quot;,&quot;accessed&quot;:{&quot;date-parts&quot;:[[2024,10,22]]},&quot;issued&quot;:{&quot;date-parts&quot;:[[2020]]},&quot;issue&quot;:&quot;1&quot;,&quot;volume&quot;:&quot;25&quot;},&quot;isTemporary&quot;:false},{&quot;id&quot;:&quot;8c119a58-97aa-3707-86b7-8f88c7bb1f7c&quot;,&quot;itemData&quot;:{&quot;type&quot;:&quot;article-journal&quot;,&quot;id&quot;:&quot;8c119a58-97aa-3707-86b7-8f88c7bb1f7c&quot;,&quot;title&quot;:&quot;Caseload management: a district nursing challenge&quot;,&quot;author&quot;:[{&quot;family&quot;:&quot;McCrory&quot;,&quot;given&quot;:&quot;Victoria&quot;,&quot;parse-names&quot;:false,&quot;dropping-particle&quot;:&quot;&quot;,&quot;non-dropping-particle&quot;:&quot;&quot;}],&quot;container-title&quot;:&quot;British Journal of Community Nursing&quot;,&quot;container-title-short&quot;:&quot;Br J Community Nurs&quot;,&quot;accessed&quot;:{&quot;date-parts&quot;:[[2024,11,21]]},&quot;DOI&quot;:&quot;10.12968/bjcn.2019.24.4.186&quot;,&quot;ISSN&quot;:&quot;1462-4753&quot;,&quot;URL&quot;:&quot;http://www.magonlinelibrary.com/doi/10.12968/bjcn.2019.24.4.186&quot;,&quot;issued&quot;:{&quot;date-parts&quot;:[[2019,4,2]]},&quot;page&quot;:&quot;186-190&quot;,&quot;abstract&quot;:&quot;&lt;p&gt;The district nurse is accountable for the standard of nursing care that is delivered by the team they lead. One of the key challenges in ensuring the provision of a high standard of care is effective caseload management, and caseload management is a core component of the district nursing role. This article highlights the strategic drivers behind community care, outlines the challenges that impact effective caseload management and discusses why effective caseload management is significant in the delivery of community care. It also explores the delegation of workload, triaging referrals, caseload analysis and clinical supervision as methods that the district nurse can use to overcome and manage the challenges that caseload management can present.&lt;/p&gt;&quot;,&quot;issue&quot;:&quot;4&quot;,&quot;volume&quot;:&quot;24&quot;},&quot;isTemporary&quot;:false}]},{&quot;citationID&quot;:&quot;MENDELEY_CITATION_89d8737d-f341-40ab-9da2-33144e0fe75b&quot;,&quot;properties&quot;:{&quot;noteIndex&quot;:0},&quot;isEdited&quot;:false,&quot;manualOverride&quot;:{&quot;isManuallyOverridden&quot;:false,&quot;citeprocText&quot;:&quot;(McCrory, 2019; Williams and Oswald, 2024)&quot;,&quot;manualOverrideText&quot;:&quot;&quot;},&quot;citationTag&quot;:&quot;MENDELEY_CITATION_v3_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&quot;,&quot;citationItems&quot;:[{&quot;id&quot;:&quot;8c119a58-97aa-3707-86b7-8f88c7bb1f7c&quot;,&quot;itemData&quot;:{&quot;type&quot;:&quot;article-journal&quot;,&quot;id&quot;:&quot;8c119a58-97aa-3707-86b7-8f88c7bb1f7c&quot;,&quot;title&quot;:&quot;Caseload management: a district nursing challenge&quot;,&quot;author&quot;:[{&quot;family&quot;:&quot;McCrory&quot;,&quot;given&quot;:&quot;Victoria&quot;,&quot;parse-names&quot;:false,&quot;dropping-particle&quot;:&quot;&quot;,&quot;non-dropping-particle&quot;:&quot;&quot;}],&quot;container-title&quot;:&quot;British Journal of Community Nursing&quot;,&quot;container-title-short&quot;:&quot;Br J Community Nurs&quot;,&quot;accessed&quot;:{&quot;date-parts&quot;:[[2024,11,21]]},&quot;DOI&quot;:&quot;10.12968/bjcn.2019.24.4.186&quot;,&quot;ISSN&quot;:&quot;1462-4753&quot;,&quot;URL&quot;:&quot;http://www.magonlinelibrary.com/doi/10.12968/bjcn.2019.24.4.186&quot;,&quot;issued&quot;:{&quot;date-parts&quot;:[[2019,4,2]]},&quot;page&quot;:&quot;186-190&quot;,&quot;abstract&quot;:&quot;&lt;p&gt;The district nurse is accountable for the standard of nursing care that is delivered by the team they lead. One of the key challenges in ensuring the provision of a high standard of care is effective caseload management, and caseload management is a core component of the district nursing role. This article highlights the strategic drivers behind community care, outlines the challenges that impact effective caseload management and discusses why effective caseload management is significant in the delivery of community care. It also explores the delegation of workload, triaging referrals, caseload analysis and clinical supervision as methods that the district nurse can use to overcome and manage the challenges that caseload management can present.&lt;/p&gt;&quot;,&quot;issue&quot;:&quot;4&quot;,&quot;volume&quot;:&quot;24&quot;},&quot;isTemporary&quot;:false},{&quot;id&quot;:&quot;1cf7383b-ea8e-3061-acdb-485cb800fe6c&quot;,&quot;itemData&quot;:{&quot;type&quot;:&quot;book&quot;,&quot;id&quot;:&quot;1cf7383b-ea8e-3061-acdb-485cb800fe6c&quot;,&quot;title&quot;:&quot;Fundamentals of Case and Caseload Management&quot;,&quot;author&quot;:[{&quot;family&quot;:&quot;Williams&quot;,&quot;given&quot;:&quot;Lee Ann Rawlins&quot;,&quot;parse-names&quot;:false,&quot;dropping-particle&quot;:&quot;&quot;,&quot;non-dropping-particle&quot;:&quot;&quot;},{&quot;family&quot;:&quot;Oswald&quot;,&quot;given&quot;:&quot;Gina&quot;,&quot;parse-names&quot;:false,&quot;dropping-particle&quot;:&quot;&quot;,&quot;non-dropping-particle&quot;:&quot;&quot;}],&quot;accessed&quot;:{&quot;date-parts&quot;:[[2025,1,2]]},&quot;DOI&quot;:&quot;10.1891/9780826159632&quot;,&quot;ISBN&quot;:&quot;978-0-8261-5962-5&quot;,&quot;URL&quot;:&quot;http://connect.springerpub.com/lookup/doi/10.1891/9780826159632&quot;,&quot;issued&quot;:{&quot;date-parts&quot;:[[2024,2]]},&quot;publisher-place&quot;:&quot;New York, NY&quot;,&quot;publisher&quot;:&quot;Springer Publishing Company&quot;},&quot;isTemporary&quot;:false}]},{&quot;citationID&quot;:&quot;MENDELEY_CITATION_b2f0b905-a4db-4ecb-8152-21daf7127f16&quot;,&quot;properties&quot;:{&quot;noteIndex&quot;:0},&quot;isEdited&quot;:false,&quot;manualOverride&quot;:{&quot;isManuallyOverridden&quot;:false,&quot;citeprocText&quot;:&quot;(QNI, 2014; McCrory, 2019; Pye, 2020)&quot;,&quot;manualOverrideText&quot;:&quot;&quot;},&quot;citationTag&quot;:&quot;MENDELEY_CITATION_v3_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&quot;,&quot;citationItems&quot;:[{&quot;id&quot;:&quot;56fad5f5-746b-305a-be72-f19337d28eb3&quot;,&quot;itemData&quot;:{&quot;type&quot;:&quot;report&quot;,&quot;id&quot;:&quot;56fad5f5-746b-305a-be72-f19337d28eb3&quot;,&quot;title&quot;:&quot;The District Nursing Workforce Planning Project&quot;,&quot;author&quot;:[{&quot;family&quot;:&quot;QNI&quot;,&quot;given&quot;:&quot;&quot;,&quot;parse-names&quot;:false,&quot;dropping-particle&quot;:&quot;&quot;,&quot;non-dropping-particle&quot;:&quot;&quot;}],&quot;accessed&quot;:{&quot;date-parts&quot;:[[2024,10,28]]},&quot;URL&quot;:&quot;https://qicn.org.uk/&quot;,&quot;issued&quot;:{&quot;date-parts&quot;:[[2014]]},&quot;abstract&quot;:&quot;The QNI is a charity dedicated to improving patient care by supporting nurses who work in the community. Every year, millions of people of all ages need professional nursing care at home. People today live longer, often with complicated health conditions, and are discharged earlier from hospital. Those patients can make a better recovery, stay independent and avoid unnecessary hospital re-admissions, if they have the support of skilled community nurses. Good nursing is something that can and should be available close to home. Our aim is to ensure that patients receive high quality nursing care where and when they need it, from the right nurse, with the right skills. How do we do this? • Developing an ever-growing cohort of great nursing leaders-Queen's Nurses-who are committed to high standards of care in the community, and who can influence healthcare locally and nationally • By funding nurses' own ideas to improve patient care and helping them develop their skills through workshops, conferences and resources • By lobbying Government, policy makers, and health service planners, and campaigning for resources and investment in high quality community nursing services&quot;},&quot;isTemporary&quot;:false},{&quot;id&quot;:&quot;8c119a58-97aa-3707-86b7-8f88c7bb1f7c&quot;,&quot;itemData&quot;:{&quot;type&quot;:&quot;article-journal&quot;,&quot;id&quot;:&quot;8c119a58-97aa-3707-86b7-8f88c7bb1f7c&quot;,&quot;title&quot;:&quot;Caseload management: a district nursing challenge&quot;,&quot;author&quot;:[{&quot;family&quot;:&quot;McCrory&quot;,&quot;given&quot;:&quot;Victoria&quot;,&quot;parse-names&quot;:false,&quot;dropping-particle&quot;:&quot;&quot;,&quot;non-dropping-particle&quot;:&quot;&quot;}],&quot;container-title&quot;:&quot;British Journal of Community Nursing&quot;,&quot;container-title-short&quot;:&quot;Br J Community Nurs&quot;,&quot;accessed&quot;:{&quot;date-parts&quot;:[[2024,11,21]]},&quot;DOI&quot;:&quot;10.12968/bjcn.2019.24.4.186&quot;,&quot;ISSN&quot;:&quot;1462-4753&quot;,&quot;URL&quot;:&quot;http://www.magonlinelibrary.com/doi/10.12968/bjcn.2019.24.4.186&quot;,&quot;issued&quot;:{&quot;date-parts&quot;:[[2019,4,2]]},&quot;page&quot;:&quot;186-190&quot;,&quot;abstract&quot;:&quot;&lt;p&gt;The district nurse is accountable for the standard of nursing care that is delivered by the team they lead. One of the key challenges in ensuring the provision of a high standard of care is effective caseload management, and caseload management is a core component of the district nursing role. This article highlights the strategic drivers behind community care, outlines the challenges that impact effective caseload management and discusses why effective caseload management is significant in the delivery of community care. It also explores the delegation of workload, triaging referrals, caseload analysis and clinical supervision as methods that the district nurse can use to overcome and manage the challenges that caseload management can present.&lt;/p&gt;&quot;,&quot;issue&quot;:&quot;4&quot;,&quot;volume&quot;:&quot;24&quot;},&quot;isTemporary&quot;:false},{&quot;id&quot;:&quot;fde08c87-1b15-3494-9fff-39129880e90d&quot;,&quot;itemData&quot;:{&quot;type&quot;:&quot;article-journal&quot;,&quot;id&quot;:&quot;fde08c87-1b15-3494-9fff-39129880e90d&quot;,&quot;title&quot;:&quot;Caseload management framework for public health nurses in the Republic of Ireland&quot;,&quot;author&quot;:[{&quot;family&quot;:&quot;Pye&quot;,&quot;given&quot;:&quot;Virginia&quot;,&quot;parse-names&quot;:false,&quot;dropping-particle&quot;:&quot;&quot;,&quot;non-dropping-particle&quot;:&quot;&quot;}],&quot;container-title&quot;:&quot;British Journal of Community Nursing&quot;,&quot;container-title-short&quot;:&quot;Br J Community Nurs&quot;,&quot;accessed&quot;:{&quot;date-parts&quot;:[[2024,10,22]]},&quot;issued&quot;:{&quot;date-parts&quot;:[[2020]]},&quot;issue&quot;:&quot;1&quot;,&quot;volume&quot;:&quot;25&quot;},&quot;isTemporary&quot;:false}]},{&quot;citationID&quot;:&quot;MENDELEY_CITATION_61c69769-0d4e-4fe8-b047-8a20c9a89cee&quot;,&quot;properties&quot;:{&quot;noteIndex&quot;:0},&quot;isEdited&quot;:false,&quot;manualOverride&quot;:{&quot;isManuallyOverridden&quot;:false,&quot;citeprocText&quot;:&quot;(NHS England, 2013)&quot;,&quot;manualOverrideText&quot;:&quot;&quot;},&quot;citationTag&quot;:&quot;MENDELEY_CITATION_v3_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&quot;,&quot;citationItems&quot;:[{&quot;id&quot;:&quot;1dcbece9-4486-3291-a202-c7f75fe5e412&quot;,&quot;itemData&quot;:{&quot;type&quot;:&quot;report&quot;,&quot;id&quot;:&quot;1dcbece9-4486-3291-a202-c7f75fe5e412&quot;,&quot;title&quot;:&quot;How to ensure the right people, with the right skills, are in the right place at the right time&quot;,&quot;author&quot;:[{&quot;family&quot;:&quot;NHS England&quot;,&quot;given&quot;:&quot;&quot;,&quot;parse-names&quot;:false,&quot;dropping-particle&quot;:&quot;&quot;,&quot;non-dropping-particle&quot;:&quot;&quot;}],&quot;accessed&quot;:{&quot;date-parts&quot;:[[2024,10,28]]},&quot;URL&quot;:&quot;https://www.england.nhs.uk/wp-content/uploads/2013/11/nqb-how-to-guid.pdf&quot;,&quot;issued&quot;:{&quot;date-parts&quot;:[[2013]]},&quot;container-title-short&quot;:&quot;&quot;},&quot;isTemporary&quot;:false}]},{&quot;citationID&quot;:&quot;MENDELEY_CITATION_33ae5e1a-d609-4ac6-8966-a03d2e3553bb&quot;,&quot;properties&quot;:{&quot;noteIndex&quot;:0},&quot;isEdited&quot;:false,&quot;manualOverride&quot;:{&quot;isManuallyOverridden&quot;:false,&quot;citeprocText&quot;:&quot;(Department of Health and Social Care, 2012, 2022)&quot;,&quot;manualOverrideText&quot;:&quot;&quot;},&quot;citationTag&quot;:&quot;MENDELEY_CITATION_v3_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&quot;,&quot;citationItems&quot;:[{&quot;id&quot;:&quot;b0cb7a8d-69b9-3626-b548-c4380a24084e&quot;,&quot;itemData&quot;:{&quot;type&quot;:&quot;webpage&quot;,&quot;id&quot;:&quot;b0cb7a8d-69b9-3626-b548-c4380a24084e&quot;,&quot;title&quot;:&quot;Health and Social Care Act 2012&quot;,&quot;author&quot;:[{&quot;family&quot;:&quot;Department of Health and Social Care&quot;,&quot;given&quot;:&quot;&quot;,&quot;parse-names&quot;:false,&quot;dropping-particle&quot;:&quot;&quot;,&quot;non-dropping-particle&quot;:&quot;&quot;}],&quot;accessed&quot;:{&quot;date-parts&quot;:[[2024,12,17]]},&quot;issued&quot;:{&quot;date-parts&quot;:[[2012]]},&quot;abstract&quot;:&quot;An Act to establish and make provision about a National Health Service Commissioning Board and clinical commissioning groups and to make other provision about the National Health Service in England; to make provision about public health in the United Kingdom; to make provision about regulating health and adult social care services; to make provision about public involvement in health and social care matters, scrutiny of health matters by local authorities and co-operation between local authorities and commissioners of health care services; to make provision about regulating health and social care workers; to establish and make provision about a National Institute for Health and Care Excellence; to establish and make provision about a Health and Social Care Information Centre and to make other provision about information relating to health or social care matters; to abolish certain public bodies involved in health or social care; to make other provision about health care; and for connected purposes.&quot;,&quot;publisher&quot;:&quot;Statute Law Database&quot;,&quot;container-title-short&quot;:&quot;&quot;},&quot;isTemporary&quot;:false},{&quot;id&quot;:&quot;eec52aa8-7503-3a55-b24e-2d24099ac76f&quot;,&quot;itemData&quot;:{&quot;type&quot;:&quot;webpage&quot;,&quot;id&quot;:&quot;eec52aa8-7503-3a55-b24e-2d24099ac76f&quot;,&quot;title&quot;:&quot;Health and Care Act 2022&quot;,&quot;author&quot;:[{&quot;family&quot;:&quot;Department of Health and Social Care&quot;,&quot;given&quot;:&quot;&quot;,&quot;parse-names&quot;:false,&quot;dropping-particle&quot;:&quot;&quot;,&quot;non-dropping-particle&quot;:&quot;&quot;}],&quot;accessed&quot;:{&quot;date-parts&quot;:[[2025,4,1]]},&quot;URL&quot;:&quot;https://www.gov.uk/government/collections/health-and-care-act-2022&quot;,&quot;issued&quot;:{&quot;date-parts&quot;:[[2022]]},&quot;container-title-short&quot;:&quot;&quot;},&quot;isTemporary&quot;:false}]},{&quot;citationID&quot;:&quot;MENDELEY_CITATION_30c7f97d-49c2-44a9-a516-14598e9be25f&quot;,&quot;properties&quot;:{&quot;noteIndex&quot;:0},&quot;isEdited&quot;:false,&quot;manualOverride&quot;:{&quot;isManuallyOverridden&quot;:false,&quot;citeprocText&quot;:&quot;(National Assembly for Wales, 2019)&quot;,&quot;manualOverrideText&quot;:&quot;&quot;},&quot;citationTag&quot;:&quot;MENDELEY_CITATION_v3_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&quot;,&quot;citationItems&quot;:[{&quot;id&quot;:&quot;9265b931-8d2a-352d-9039-b115eca3e3ac&quot;,&quot;itemData&quot;:{&quot;type&quot;:&quot;report&quot;,&quot;id&quot;:&quot;9265b931-8d2a-352d-9039-b115eca3e3ac&quot;,&quot;title&quot;:&quot;Community and district nursing services&quot;,&quot;author&quot;:[{&quot;family&quot;:&quot;National Assembly for Wales&quot;,&quot;given&quot;:&quot;&quot;,&quot;parse-names&quot;:false,&quot;dropping-particle&quot;:&quot;&quot;,&quot;non-dropping-particle&quot;:&quot;&quot;}],&quot;accessed&quot;:{&quot;date-parts&quot;:[[2024,11,6]]},&quot;URL&quot;:&quot;https://senedd.wales/laid%20documents/cr-ld12721/cr-ld12721-e.pdf&quot;,&quot;issued&quot;:{&quot;date-parts&quot;:[[2019,8]]},&quot;container-title-short&quot;:&quot;&quot;},&quot;isTemporary&quot;:false}]},{&quot;citationID&quot;:&quot;MENDELEY_CITATION_1a01e356-9877-418f-a8fb-8efd7199a56e&quot;,&quot;properties&quot;:{&quot;noteIndex&quot;:0},&quot;isEdited&quot;:false,&quot;manualOverride&quot;:{&quot;isManuallyOverridden&quot;:false,&quot;citeprocText&quot;:&quot;(Wallace &lt;i&gt;et al.&lt;/i&gt;, 2020)&quot;,&quot;manualOverrideText&quot;:&quot;&quot;},&quot;citationTag&quot;:&quot;MENDELEY_CITATION_v3_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&quot;,&quot;citationItems&quot;:[{&quot;id&quot;:&quot;eb40cb22-8e7c-3069-a5f3-0e0a79d05d18&quot;,&quot;itemData&quot;:{&quot;type&quot;:&quot;report&quot;,&quot;id&quot;:&quot;eb40cb22-8e7c-3069-a5f3-0e0a79d05d18&quot;,&quot;title&quot;:&quot;Evaluation Of The Neighbourhood District Nursing Pilots In Wales&quot;,&quot;author&quot;:[{&quot;family&quot;:&quot;Wallace&quot;,&quot;given&quot;:&quot;Carolyn&quot;,&quot;parse-names&quot;:false,&quot;dropping-particle&quot;:&quot;&quot;,&quot;non-dropping-particle&quot;:&quot;&quot;},{&quot;family&quot;:&quot;Llewellyn&quot;,&quot;given&quot;:&quot;Mark&quot;,&quot;parse-names&quot;:false,&quot;dropping-particle&quot;:&quot;&quot;,&quot;non-dropping-particle&quot;:&quot;&quot;},{&quot;family&quot;:&quot;Wallace&quot;,&quot;given&quot;:&quot;Sarah&quot;,&quot;parse-names&quot;:false,&quot;dropping-particle&quot;:&quot;&quot;,&quot;non-dropping-particle&quot;:&quot;&quot;},{&quot;family&quot;:&quot;Griffiths&quot;,&quot;given&quot;:&quot;Lisa&quot;,&quot;parse-names&quot;:false,&quot;dropping-particle&quot;:&quot;&quot;,&quot;non-dropping-particle&quot;:&quot;&quot;},{&quot;family&quot;:&quot;Ganesh&quot;,&quot;given&quot;:&quot;Siva&quot;,&quot;parse-names&quot;:false,&quot;dropping-particle&quot;:&quot;&quot;,&quot;non-dropping-particle&quot;:&quot;&quot;},{&quot;family&quot;:&quot;Kenkre&quot;,&quot;given&quot;:&quot;Joyce&quot;,&quot;parse-names&quot;:false,&quot;dropping-particle&quot;:&quot;&quot;,&quot;non-dropping-particle&quot;:&quot;&quot;},{&quot;family&quot;:&quot;Pontin&quot;,&quot;given&quot;:&quot;David&quot;,&quot;parse-names&quot;:false,&quot;dropping-particle&quot;:&quot;&quot;,&quot;non-dropping-particle&quot;:&quot;&quot;}],&quot;accessed&quot;:{&quot;date-parts&quot;:[[2024,11,6]]},&quot;URL&quot;:&quot;https://uswvarious1.blob.core.windows.net/uswvarious-prod-uploads/documents/FINAL_NN_Report_201122_002_x0tL0Cs.pdf&quot;,&quot;issued&quot;:{&quot;date-parts&quot;:[[2020,11]]},&quot;number-of-pages&quot;:&quot;1-166&quot;,&quot;container-title-short&quot;:&quot;&quot;},&quot;isTemporary&quot;:false}]},{&quot;citationID&quot;:&quot;MENDELEY_CITATION_0eec839b-f24e-46ca-825f-d29203d63094&quot;,&quot;properties&quot;:{&quot;noteIndex&quot;:0},&quot;isEdited&quot;:false,&quot;manualOverride&quot;:{&quot;isManuallyOverridden&quot;:false,&quot;citeprocText&quot;:&quot;(Wallace &lt;i&gt;et al.&lt;/i&gt;, 2020)&quot;,&quot;manualOverrideText&quot;:&quot;&quot;},&quot;citationTag&quot;:&quot;MENDELEY_CITATION_v3_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&quot;,&quot;citationItems&quot;:[{&quot;id&quot;:&quot;eb40cb22-8e7c-3069-a5f3-0e0a79d05d18&quot;,&quot;itemData&quot;:{&quot;type&quot;:&quot;report&quot;,&quot;id&quot;:&quot;eb40cb22-8e7c-3069-a5f3-0e0a79d05d18&quot;,&quot;title&quot;:&quot;Evaluation Of The Neighbourhood District Nursing Pilots In Wales&quot;,&quot;author&quot;:[{&quot;family&quot;:&quot;Wallace&quot;,&quot;given&quot;:&quot;Carolyn&quot;,&quot;parse-names&quot;:false,&quot;dropping-particle&quot;:&quot;&quot;,&quot;non-dropping-particle&quot;:&quot;&quot;},{&quot;family&quot;:&quot;Llewellyn&quot;,&quot;given&quot;:&quot;Mark&quot;,&quot;parse-names&quot;:false,&quot;dropping-particle&quot;:&quot;&quot;,&quot;non-dropping-particle&quot;:&quot;&quot;},{&quot;family&quot;:&quot;Wallace&quot;,&quot;given&quot;:&quot;Sarah&quot;,&quot;parse-names&quot;:false,&quot;dropping-particle&quot;:&quot;&quot;,&quot;non-dropping-particle&quot;:&quot;&quot;},{&quot;family&quot;:&quot;Griffiths&quot;,&quot;given&quot;:&quot;Lisa&quot;,&quot;parse-names&quot;:false,&quot;dropping-particle&quot;:&quot;&quot;,&quot;non-dropping-particle&quot;:&quot;&quot;},{&quot;family&quot;:&quot;Ganesh&quot;,&quot;given&quot;:&quot;Siva&quot;,&quot;parse-names&quot;:false,&quot;dropping-particle&quot;:&quot;&quot;,&quot;non-dropping-particle&quot;:&quot;&quot;},{&quot;family&quot;:&quot;Kenkre&quot;,&quot;given&quot;:&quot;Joyce&quot;,&quot;parse-names&quot;:false,&quot;dropping-particle&quot;:&quot;&quot;,&quot;non-dropping-particle&quot;:&quot;&quot;},{&quot;family&quot;:&quot;Pontin&quot;,&quot;given&quot;:&quot;David&quot;,&quot;parse-names&quot;:false,&quot;dropping-particle&quot;:&quot;&quot;,&quot;non-dropping-particle&quot;:&quot;&quot;}],&quot;accessed&quot;:{&quot;date-parts&quot;:[[2024,11,6]]},&quot;URL&quot;:&quot;https://uswvarious1.blob.core.windows.net/uswvarious-prod-uploads/documents/FINAL_NN_Report_201122_002_x0tL0Cs.pdf&quot;,&quot;issued&quot;:{&quot;date-parts&quot;:[[2020,11]]},&quot;number-of-pages&quot;:&quot;1-166&quot;,&quot;container-title-short&quot;:&quot;&quot;},&quot;isTemporary&quot;:false}]},{&quot;citationID&quot;:&quot;MENDELEY_CITATION_e2f7f06a-5499-48a1-9ebb-12e17cd653b0&quot;,&quot;properties&quot;:{&quot;noteIndex&quot;:0},&quot;isEdited&quot;:false,&quot;manualOverride&quot;:{&quot;isManuallyOverridden&quot;:false,&quot;citeprocText&quot;:&quot;(Gething, 2020)&quot;,&quot;manualOverrideText&quot;:&quot;&quot;},&quot;citationTag&quot;:&quot;MENDELEY_CITATION_v3_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&quot;,&quot;citationItems&quot;:[{&quot;id&quot;:&quot;a323d1f4-851f-3a7c-a369-c0bc89066466&quot;,&quot;itemData&quot;:{&quot;type&quot;:&quot;webpage&quot;,&quot;id&quot;:&quot;a323d1f4-851f-3a7c-a369-c0bc89066466&quot;,&quot;title&quot;:&quot;Written Statement: Learning from Neighbourhood District Nursing Pilots&quot;,&quot;author&quot;:[{&quot;family&quot;:&quot;Gething&quot;,&quot;given&quot;:&quot;Vaughan&quot;,&quot;parse-names&quot;:false,&quot;dropping-particle&quot;:&quot;&quot;,&quot;non-dropping-particle&quot;:&quot;&quot;}],&quot;accessed&quot;:{&quot;date-parts&quot;:[[2024,11,6]]},&quot;URL&quot;:&quot;https://www.gov.wales/written-statement-learning-neighbourhood-district-nursing-pilots&quot;,&quot;issued&quot;:{&quot;date-parts&quot;:[[2020]]},&quot;container-title-short&quot;:&quot;&quot;},&quot;isTemporary&quot;:false}]},{&quot;citationID&quot;:&quot;MENDELEY_CITATION_bf2b057a-df1b-4943-9b14-e2cff3bf2778&quot;,&quot;properties&quot;:{&quot;noteIndex&quot;:0},&quot;isEdited&quot;:false,&quot;manualOverride&quot;:{&quot;isManuallyOverridden&quot;:false,&quot;citeprocText&quot;:&quot;(Civica, 2021)&quot;,&quot;manualOverrideText&quot;:&quot;&quot;},&quot;citationTag&quot;:&quot;MENDELEY_CITATION_v3_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&quot;,&quot;citationItems&quot;:[{&quot;id&quot;:&quot;28bd22e9-7b16-3b30-95a3-c1de1226e31c&quot;,&quot;itemData&quot;:{&quot;type&quot;:&quot;webpage&quot;,&quot;id&quot;:&quot;28bd22e9-7b16-3b30-95a3-c1de1226e31c&quot;,&quot;title&quot;:&quot;Scheduling Software for Community Services&quot;,&quot;author&quot;:[{&quot;family&quot;:&quot;Civica&quot;,&quot;given&quot;:&quot;&quot;,&quot;parse-names&quot;:false,&quot;dropping-particle&quot;:&quot;&quot;,&quot;non-dropping-particle&quot;:&quot;&quot;}],&quot;accessed&quot;:{&quot;date-parts&quot;:[[2024,10,3]]},&quot;URL&quot;:&quot;https://www.civica.com/en-gb/product-pages/scheduling-software-health-community-services/&quot;,&quot;issued&quot;:{&quot;date-parts&quot;:[[2021,3]]},&quot;container-title-short&quot;:&quot;&quot;},&quot;isTemporary&quot;:false}]},{&quot;citationID&quot;:&quot;MENDELEY_CITATION_6c363c63-1b8e-4133-94bc-c52b80cca7c8&quot;,&quot;properties&quot;:{&quot;noteIndex&quot;:0},&quot;isEdited&quot;:false,&quot;manualOverride&quot;:{&quot;isManuallyOverridden&quot;:false,&quot;citeprocText&quot;:&quot;(Civica, 2021)&quot;,&quot;manualOverrideText&quot;:&quot;&quot;},&quot;citationTag&quot;:&quot;MENDELEY_CITATION_v3_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&quot;,&quot;citationItems&quot;:[{&quot;id&quot;:&quot;28bd22e9-7b16-3b30-95a3-c1de1226e31c&quot;,&quot;itemData&quot;:{&quot;type&quot;:&quot;webpage&quot;,&quot;id&quot;:&quot;28bd22e9-7b16-3b30-95a3-c1de1226e31c&quot;,&quot;title&quot;:&quot;Scheduling Software for Community Services&quot;,&quot;author&quot;:[{&quot;family&quot;:&quot;Civica&quot;,&quot;given&quot;:&quot;&quot;,&quot;parse-names&quot;:false,&quot;dropping-particle&quot;:&quot;&quot;,&quot;non-dropping-particle&quot;:&quot;&quot;}],&quot;accessed&quot;:{&quot;date-parts&quot;:[[2024,10,3]]},&quot;URL&quot;:&quot;https://www.civica.com/en-gb/product-pages/scheduling-software-health-community-services/&quot;,&quot;issued&quot;:{&quot;date-parts&quot;:[[2021,3]]},&quot;container-title-short&quot;:&quot;&quot;},&quot;isTemporary&quot;:false}]},{&quot;citationID&quot;:&quot;MENDELEY_CITATION_fe5e64cc-d28a-4970-b47d-a3a3dbbbf47d&quot;,&quot;properties&quot;:{&quot;noteIndex&quot;:0},&quot;isEdited&quot;:false,&quot;manualOverride&quot;:{&quot;isManuallyOverridden&quot;:false,&quot;citeprocText&quot;:&quot;(Civica, 2021)&quot;,&quot;manualOverrideText&quot;:&quot;&quot;},&quot;citationTag&quot;:&quot;MENDELEY_CITATION_v3_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&quot;,&quot;citationItems&quot;:[{&quot;id&quot;:&quot;28bd22e9-7b16-3b30-95a3-c1de1226e31c&quot;,&quot;itemData&quot;:{&quot;type&quot;:&quot;webpage&quot;,&quot;id&quot;:&quot;28bd22e9-7b16-3b30-95a3-c1de1226e31c&quot;,&quot;title&quot;:&quot;Scheduling Software for Community Services&quot;,&quot;author&quot;:[{&quot;family&quot;:&quot;Civica&quot;,&quot;given&quot;:&quot;&quot;,&quot;parse-names&quot;:false,&quot;dropping-particle&quot;:&quot;&quot;,&quot;non-dropping-particle&quot;:&quot;&quot;}],&quot;accessed&quot;:{&quot;date-parts&quot;:[[2024,10,3]]},&quot;URL&quot;:&quot;https://www.civica.com/en-gb/product-pages/scheduling-software-health-community-services/&quot;,&quot;issued&quot;:{&quot;date-parts&quot;:[[2021,3]]},&quot;container-title-short&quot;:&quot;&quot;},&quot;isTemporary&quot;:false}]},{&quot;citationID&quot;:&quot;MENDELEY_CITATION_11aa4062-748b-4440-b9ff-d3d00983981d&quot;,&quot;properties&quot;:{&quot;noteIndex&quot;:0},&quot;isEdited&quot;:false,&quot;manualOverride&quot;:{&quot;isManuallyOverridden&quot;:false,&quot;citeprocText&quot;:&quot;(Civica, 2021)&quot;,&quot;manualOverrideText&quot;:&quot;&quot;},&quot;citationTag&quot;:&quot;MENDELEY_CITATION_v3_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&quot;,&quot;citationItems&quot;:[{&quot;id&quot;:&quot;28bd22e9-7b16-3b30-95a3-c1de1226e31c&quot;,&quot;itemData&quot;:{&quot;type&quot;:&quot;webpage&quot;,&quot;id&quot;:&quot;28bd22e9-7b16-3b30-95a3-c1de1226e31c&quot;,&quot;title&quot;:&quot;Scheduling Software for Community Services&quot;,&quot;author&quot;:[{&quot;family&quot;:&quot;Civica&quot;,&quot;given&quot;:&quot;&quot;,&quot;parse-names&quot;:false,&quot;dropping-particle&quot;:&quot;&quot;,&quot;non-dropping-particle&quot;:&quot;&quot;}],&quot;accessed&quot;:{&quot;date-parts&quot;:[[2024,10,3]]},&quot;URL&quot;:&quot;https://www.civica.com/en-gb/product-pages/scheduling-software-health-community-services/&quot;,&quot;issued&quot;:{&quot;date-parts&quot;:[[2021,3]]},&quot;container-title-short&quot;:&quot;&quot;},&quot;isTemporary&quot;:false}]},{&quot;citationID&quot;:&quot;MENDELEY_CITATION_53477e90-3fdf-4325-9c5e-3e7c0a8d7ac6&quot;,&quot;properties&quot;:{&quot;noteIndex&quot;:0},&quot;isEdited&quot;:false,&quot;manualOverride&quot;:{&quot;isManuallyOverridden&quot;:false,&quot;citeprocText&quot;:&quot;(Ammenwerth &lt;i&gt;et al.&lt;/i&gt;, 2003; Lapointe, Mignerat and Vedel, 2011; Gagnon &lt;i&gt;et al.&lt;/i&gt;, 2012)&quot;,&quot;manualOverrideText&quot;:&quot;&quot;},&quot;citationTag&quot;:&quot;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&quot;,&quot;citationItems&quot;:[{&quot;id&quot;:&quot;fd617ac5-51ee-3229-a0e3-2d2760eab998&quot;,&quot;itemData&quot;:{&quot;type&quot;:&quot;article-journal&quot;,&quot;id&quot;:&quot;fd617ac5-51ee-3229-a0e3-2d2760eab998&quot;,&quot;title&quot;:&quot;Evaluation of health information systems—problems and challenges&quot;,&quot;author&quot;:[{&quot;family&quot;:&quot;Ammenwerth&quot;,&quot;given&quot;:&quot;Elske&quot;,&quot;parse-names&quot;:false,&quot;dropping-particle&quot;:&quot;&quot;,&quot;non-dropping-particle&quot;:&quot;&quot;},{&quot;family&quot;:&quot;Gräber&quot;,&quot;given&quot;:&quot;Stefan&quot;,&quot;parse-names&quot;:false,&quot;dropping-particle&quot;:&quot;&quot;,&quot;non-dropping-particle&quot;:&quot;&quot;},{&quot;family&quot;:&quot;Herrmann&quot;,&quot;given&quot;:&quot;Gabriele&quot;,&quot;parse-names&quot;:false,&quot;dropping-particle&quot;:&quot;&quot;,&quot;non-dropping-particle&quot;:&quot;&quot;},{&quot;family&quot;:&quot;Bürkle&quot;,&quot;given&quot;:&quot;Thomas&quot;,&quot;parse-names&quot;:false,&quot;dropping-particle&quot;:&quot;&quot;,&quot;non-dropping-particle&quot;:&quot;&quot;},{&quot;family&quot;:&quot;König&quot;,&quot;given&quot;:&quot;Jochem&quot;,&quot;parse-names&quot;:false,&quot;dropping-particle&quot;:&quot;&quot;,&quot;non-dropping-particle&quot;:&quot;&quot;}],&quot;container-title&quot;:&quot;International Journal of Medical Informatics&quot;,&quot;container-title-short&quot;:&quot;Int J Med Inform&quot;,&quot;accessed&quot;:{&quot;date-parts&quot;:[[2024,10,28]]},&quot;DOI&quot;:&quot;10.1016/S1386-5056(03)00131-X&quot;,&quot;ISSN&quot;:&quot;13865056&quot;,&quot;URL&quot;:&quot;https://linkinghub.elsevier.com/retrieve/pii/S138650560300131X&quot;,&quot;issued&quot;:{&quot;date-parts&quot;:[[2003,9]]},&quot;page&quot;:&quot;125-135&quot;,&quot;abstract&quot;:&quot;Objectives: Information technology (IT) is emerging in health care. A rigorous evaluation of this technology is recommended and of high importance for decision makers and users. However, many authors report problems during the evaluation of information technology in health care. In this paper, we discuss some of these problems , and propose possible solutions for these problems. Methods: Based on own experience and backed up by a literature review, some important problems during IT evaluation in health care together with their reasons, consequences and possible solutions are presented and structured. Results and conclusions: We define three main problem areas-the complexity of the evaluation object, the complexity of an evaluation project, and the motivation for evaluation. Many evaluation problems can be subsumed under those three problem areas. A broadly accepted framework for evaluation of IT in healthcare seems desirable to address those problems. Such a framework should help to formulate relevant questions, to find adequate methods and tools, and to apply them in a sensible way.&quot;,&quot;issue&quot;:&quot;2-3&quot;,&quot;volume&quot;:&quot;71&quot;},&quot;isTemporary&quot;:false},{&quot;id&quot;:&quot;8f856d7f-1390-3f13-96e4-0707a5fad6bc&quot;,&quot;itemData&quot;:{&quot;type&quot;:&quot;article-journal&quot;,&quot;id&quot;:&quot;8f856d7f-1390-3f13-96e4-0707a5fad6bc&quot;,&quot;title&quot;:&quot;The IT productivity paradox in health: A stakeholder's perspective&quot;,&quot;author&quot;:[{&quot;family&quot;:&quot;Lapointe&quot;,&quot;given&quot;:&quot;Liette&quot;,&quot;parse-names&quot;:false,&quot;dropping-particle&quot;:&quot;&quot;,&quot;non-dropping-particle&quot;:&quot;&quot;},{&quot;family&quot;:&quot;Mignerat&quot;,&quot;given&quot;:&quot;Muriel&quot;,&quot;parse-names&quot;:false,&quot;dropping-particle&quot;:&quot;&quot;,&quot;non-dropping-particle&quot;:&quot;&quot;},{&quot;family&quot;:&quot;Vedel&quot;,&quot;given&quot;:&quot;Isabelle&quot;,&quot;parse-names&quot;:false,&quot;dropping-particle&quot;:&quot;&quot;,&quot;non-dropping-particle&quot;:&quot;&quot;}],&quot;container-title&quot;:&quot;International Journal of Medical Informatics&quot;,&quot;container-title-short&quot;:&quot;Int J Med Inform&quot;,&quot;accessed&quot;:{&quot;date-parts&quot;:[[2024,11,29]]},&quot;DOI&quot;:&quot;10.1016/j.ijmedinf.2010.11.004&quot;,&quot;ISSN&quot;:&quot;13865056&quot;,&quot;URL&quot;:&quot;https://linkinghub.elsevier.com/retrieve/pii/S1386505610002248&quot;,&quot;issued&quot;:{&quot;date-parts&quot;:[[2011,2,1]]},&quot;page&quot;:&quot;102-115&quot;,&quot;abstract&quot;:&quot;Purpose: While information technology (IT) investments in healthcare are higher than ever, there are contradictions in the literature regarding their ability to improve productivity, quality of care and/or healthcare system efficiency. Using theories that can help make sense of these contradictions, we propose a new framework to assess the actual impacts of health information technology (HIT) implementation. Method: Following an exhaustive literature review, we build upon the 'productivity paradox' and 'stakeholder' theories to improve the evaluation of IT impacts in healthcare. Interview data from three case studies of HIT implementation in different hospitals were used to develop our proposed framework. Results: The empirical data analysis suggests that it is important: (1) to identify, account for and accurately measure the appropriate impacts (beneficial/adverse, expected/unforeseen effects); (2) to consider the context of implementation; (3) to adopt a multi-level perspective (individual, group and organization); and (4) to take into account the various stakeholders' perspectives (managers, health professionals and patients). Conclusions: An assessment framework was developed to provide general guidance on how to assess HIT impacts. The proposed framework will be useful for researchers and practitioners as it takes into account the underlying reasons for the HIT productivity paradox and identifies the salient outcomes of interest linked to HIT implementation. © 2010 Elsevier Ireland Ltd.&quot;,&quot;publisher&quot;:&quot;Elsevier&quot;,&quot;issue&quot;:&quot;2&quot;,&quot;volume&quot;:&quot;80&quot;},&quot;isTemporary&quot;:false},{&quot;id&quot;:&quot;2d615f87-4911-36b3-8dac-1c6b2ddd66a3&quot;,&quot;itemData&quot;:{&quot;type&quot;:&quot;article-journal&quot;,&quot;id&quot;:&quot;2d615f87-4911-36b3-8dac-1c6b2ddd66a3&quot;,&quot;title&quot;:&quot;Systematic Review of Factors Influencing the Adoption of Information and Communication Technologies by Healthcare Professionals&quot;,&quot;author&quot;:[{&quot;family&quot;:&quot;Gagnon&quot;,&quot;given&quot;:&quot;Marie-Pierre&quot;,&quot;parse-names&quot;:false,&quot;dropping-particle&quot;:&quot;&quot;,&quot;non-dropping-particle&quot;:&quot;&quot;},{&quot;family&quot;:&quot;Desmartis&quot;,&quot;given&quot;:&quot;Marie&quot;,&quot;parse-names&quot;:false,&quot;dropping-particle&quot;:&quot;&quot;,&quot;non-dropping-particle&quot;:&quot;&quot;},{&quot;family&quot;:&quot;Labrecque&quot;,&quot;given&quot;:&quot;Michel&quot;,&quot;parse-names&quot;:false,&quot;dropping-particle&quot;:&quot;&quot;,&quot;non-dropping-particle&quot;:&quot;&quot;},{&quot;family&quot;:&quot;Car&quot;,&quot;given&quot;:&quot;Josip&quot;,&quot;parse-names&quot;:false,&quot;dropping-particle&quot;:&quot;&quot;,&quot;non-dropping-particle&quot;:&quot;&quot;},{&quot;family&quot;:&quot;Pagliari&quot;,&quot;given&quot;:&quot;Claudia&quot;,&quot;parse-names&quot;:false,&quot;dropping-particle&quot;:&quot;&quot;,&quot;non-dropping-particle&quot;:&quot;&quot;},{&quot;family&quot;:&quot;Pluye&quot;,&quot;given&quot;:&quot;Pierre&quot;,&quot;parse-names&quot;:false,&quot;dropping-particle&quot;:&quot;&quot;,&quot;non-dropping-particle&quot;:&quot;&quot;},{&quot;family&quot;:&quot;Frémont&quot;,&quot;given&quot;:&quot;Pierre&quot;,&quot;parse-names&quot;:false,&quot;dropping-particle&quot;:&quot;&quot;,&quot;non-dropping-particle&quot;:&quot;&quot;},{&quot;family&quot;:&quot;Gagnon&quot;,&quot;given&quot;:&quot;Johanne&quot;,&quot;parse-names&quot;:false,&quot;dropping-particle&quot;:&quot;&quot;,&quot;non-dropping-particle&quot;:&quot;&quot;},{&quot;family&quot;:&quot;Tremblay&quot;,&quot;given&quot;:&quot;Nadine&quot;,&quot;parse-names&quot;:false,&quot;dropping-particle&quot;:&quot;&quot;,&quot;non-dropping-particle&quot;:&quot;&quot;},{&quot;family&quot;:&quot;Légaré&quot;,&quot;given&quot;:&quot;France&quot;,&quot;parse-names&quot;:false,&quot;dropping-particle&quot;:&quot;&quot;,&quot;non-dropping-particle&quot;:&quot;&quot;}],&quot;container-title&quot;:&quot;Journal of Medical Systems&quot;,&quot;container-title-short&quot;:&quot;J Med Syst&quot;,&quot;accessed&quot;:{&quot;date-parts&quot;:[[2024,11,29]]},&quot;DOI&quot;:&quot;10.1007/s10916-010-9473-4&quot;,&quot;ISSN&quot;:&quot;0148-5598&quot;,&quot;URL&quot;:&quot;http://link.springer.com/10.1007/s10916-010-9473-4&quot;,&quot;issued&quot;:{&quot;date-parts&quot;:[[2012,2,30]]},&quot;page&quot;:&quot;241-277&quot;,&quot;abstract&quot;:&quot;This systematic review of mixed methods studies focuses on factors that can facilitate or limit the implementation of information and communication technologies (ICTs) in clinical settings. Systematic searches of relevant bibliographic databases identified studies about interventions promoting ICT adoption by healthcare professionals. Content analysis was performed by two reviewers using a specific grid. One hundred and one (101) studies were included in the review. Perception of the benefits of the innovation (system usefulness) was the most common facilitating factor, followed by ease of use. Issues regarding design, technical concerns, familiarity with ICT, and time were the most frequent limiting factors identified. Our results suggest strategies that could effectively promote the successful adoption of ICT in healthcare professional practices. © Springer Science+Business Media, LLC 2010.&quot;,&quot;issue&quot;:&quot;1&quot;,&quot;volume&quot;:&quot;36&quot;},&quot;isTemporary&quot;:false}]},{&quot;citationID&quot;:&quot;MENDELEY_CITATION_c38a1af4-865f-4d48-8db0-55a0da718e58&quot;,&quot;properties&quot;:{&quot;noteIndex&quot;:0},&quot;isEdited&quot;:false,&quot;manualOverride&quot;:{&quot;isManuallyOverridden&quot;:false,&quot;citeprocText&quot;:&quot;(Wales Audit Office, 2018)&quot;,&quot;manualOverrideText&quot;:&quot;&quot;},&quot;citationTag&quot;:&quot;MENDELEY_CITATION_v3_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&quot;,&quot;citationItems&quot;:[{&quot;id&quot;:&quot;903ef337-f156-3fe8-b75e-86a9606feb22&quot;,&quot;itemData&quot;:{&quot;type&quot;:&quot;report&quot;,&quot;id&quot;:&quot;903ef337-f156-3fe8-b75e-86a9606feb22&quot;,&quot;title&quot;:&quot;Informatics systems in NHS Wales&quot;,&quot;author&quot;:[{&quot;family&quot;:&quot;Wales Audit Office&quot;,&quot;given&quot;:&quot;&quot;,&quot;parse-names&quot;:false,&quot;dropping-particle&quot;:&quot;&quot;,&quot;non-dropping-particle&quot;:&quot;&quot;}],&quot;accessed&quot;:{&quot;date-parts&quot;:[[2024,10,28]]},&quot;issued&quot;:{&quot;date-parts&quot;:[[2018]]},&quot;number-of-pages&quot;:&quot;1-88&quot;,&quot;container-title-short&quot;:&quot;&quot;},&quot;isTemporary&quot;:false}]},{&quot;citationID&quot;:&quot;MENDELEY_CITATION_7de1d373-d4f7-4f99-978b-0a119e1430f8&quot;,&quot;properties&quot;:{&quot;noteIndex&quot;:0},&quot;isEdited&quot;:false,&quot;manualOverride&quot;:{&quot;isManuallyOverridden&quot;:true,&quot;citeprocText&quot;:&quot;(Khajouei and Farahani, 2020)&quot;,&quot;manualOverrideText&quot;:&quot;Khajouei and Farahani (2020)&quot;},&quot;citationTag&quot;:&quot;MENDELEY_CITATION_v3_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&quot;,&quot;citationItems&quot;:[{&quot;id&quot;:&quot;b694a75b-8997-3b9a-ada6-2b89e1d53b3b&quot;,&quot;itemData&quot;:{&quot;type&quot;:&quot;article-journal&quot;,&quot;id&quot;:&quot;b694a75b-8997-3b9a-ada6-2b89e1d53b3b&quot;,&quot;title&quot;:&quot;A combination of two methods for evaluating the usability of a hospital information system&quot;,&quot;author&quot;:[{&quot;family&quot;:&quot;Khajouei&quot;,&quot;given&quot;:&quot;Reza&quot;,&quot;parse-names&quot;:false,&quot;dropping-particle&quot;:&quot;&quot;,&quot;non-dropping-particle&quot;:&quot;&quot;},{&quot;family&quot;:&quot;Farahani&quot;,&quot;given&quot;:&quot;Fatemeh&quot;,&quot;parse-names&quot;:false,&quot;dropping-particle&quot;:&quot;&quot;,&quot;non-dropping-particle&quot;:&quot;&quot;}],&quot;container-title&quot;:&quot;BMC Medical Informatics and Decision Making&quot;,&quot;container-title-short&quot;:&quot;BMC Med Inform Decis Mak&quot;,&quot;accessed&quot;:{&quot;date-parts&quot;:[[2024,11,29]]},&quot;DOI&quot;:&quot;10.1186/s12911-020-1083-6&quot;,&quot;ISSN&quot;:&quot;1472-6947&quot;,&quot;URL&quot;:&quot;https://bmcmedinformdecismak.biomedcentral.com/articles/10.1186/s12911-020-1083-6&quot;,&quot;issued&quot;:{&quot;date-parts&quot;:[[2020,12,4]]},&quot;page&quot;:&quot;84&quot;,&quot;abstract&quot;:&quot;Background: None of the evaluation methods can identify all the usability problems of information systems. So far, no study has sufficiently investigated the potential of a combination of these methods to identify usability problems. The present study aimed at examining the potential for combining two commonly utilized user-based and expert-based methods to evaluate the usability of a hospital information system. Methods: Think aloud (TA) and Heuristic evaluation (HE) methods were used to identify the usability problems of two subsystems of the Social Security Electronic System in Iran. To this end, the problems were categorized into five groups based on ISO-Nielsen usability attributes. The Chi-square test was applied to compare the intended methods based on the total number of problems and the number of problems within each group, followed by utilizing the Mann-Whitney U test to compare the mean severity scores of these methods. Results: The evaluation by combining these methods yielded 423 problems of which 75% varied between the methods. The two methods were significantly different in terms of the total number of problems, the number of problems in each usability group, and the mean severity of two satisfaction and efficiency attributes (P &lt; 0.05). However, no significant difference was observed between the two methods based on the mean severity of problems and severity scores related to three usability attributes i.e., effectiveness, learnability, and error prevention (P &gt; 0.05). In addition, the mean severity of problems identified by each method was at the \&quot;Major\&quot; level. Conclusion: Based on the results, although the mean severity scores of the identified problems were not significantly different, these methods identify heterogeneous problems. HE mainly identifies problems related to satisfaction, learnability, and error prevention while TA detects problems related to effectiveness and efficiency attributes. Therefore, using a combination of these two methods can identify a wider range of usability problems.&quot;,&quot;publisher&quot;:&quot;BioMed Central Ltd&quot;,&quot;issue&quot;:&quot;1&quot;,&quot;volume&quot;:&quot;20&quot;},&quot;isTemporary&quot;:false}]},{&quot;citationID&quot;:&quot;MENDELEY_CITATION_7908e474-68a9-40e3-b1f2-6bf64dd2925b&quot;,&quot;properties&quot;:{&quot;noteIndex&quot;:0},&quot;isEdited&quot;:false,&quot;manualOverride&quot;:{&quot;isManuallyOverridden&quot;:false,&quot;citeprocText&quot;:&quot;(Cameron, 1963)&quot;,&quot;manualOverrideText&quot;:&quot;&quot;},&quot;citationTag&quot;:&quot;MENDELEY_CITATION_v3_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&quot;,&quot;citationItems&quot;:[{&quot;id&quot;:&quot;25521450-6136-384d-a0e9-6b6bca7b74d6&quot;,&quot;itemData&quot;:{&quot;type&quot;:&quot;book&quot;,&quot;id&quot;:&quot;25521450-6136-384d-a0e9-6b6bca7b74d6&quot;,&quot;title&quot;:&quot;Informal Sociology: A Casual Introduction to Sociological Thinking&quot;,&quot;author&quot;:[{&quot;family&quot;:&quot;Cameron&quot;,&quot;given&quot;:&quot;William Bruce&quot;,&quot;parse-names&quot;:false,&quot;dropping-particle&quot;:&quot;&quot;,&quot;non-dropping-particle&quot;:&quot;&quot;}],&quot;accessed&quot;:{&quot;date-parts&quot;:[[2024,5,19]]},&quot;ISSN&quot;:&quot;0562-3979&quot;,&quot;URL&quot;:&quot;https://books.google.co.uk/books/about/Informal_Sociology.html?id=I6JIAAAAMAAJ&amp;redir_esc=y&quot;,&quot;issued&quot;:{&quot;date-parts&quot;:[[1963]]},&quot;number-of-pages&quot;:&quot;1-170&quot;,&quot;volume&quot;:&quot;21&quot;,&quot;container-title-short&quot;:&quot;&quot;},&quot;isTemporary&quot;:false}]},{&quot;citationID&quot;:&quot;MENDELEY_CITATION_445e5b35-e08c-4bb0-9dbf-84acaae3e551&quot;,&quot;properties&quot;:{&quot;noteIndex&quot;:0},&quot;isEdited&quot;:false,&quot;manualOverride&quot;:{&quot;isManuallyOverridden&quot;:false,&quot;citeprocText&quot;:&quot;(National Library of Medicine, 2022)&quot;,&quot;manualOverrideText&quot;:&quot;&quot;},&quot;citationTag&quot;:&quot;MENDELEY_CITATION_v3_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&quot;,&quot;citationItems&quot;:[{&quot;id&quot;:&quot;02ef0dad-98da-391f-ba5f-032a4f9ebf6a&quot;,&quot;itemData&quot;:{&quot;type&quot;:&quot;webpage&quot;,&quot;id&quot;:&quot;02ef0dad-98da-391f-ba5f-032a4f9ebf6a&quot;,&quot;title&quot;:&quot;Quantitative Data&quot;,&quot;author&quot;:[{&quot;family&quot;:&quot;National Library of Medicine&quot;,&quot;given&quot;:&quot;&quot;,&quot;parse-names&quot;:false,&quot;dropping-particle&quot;:&quot;&quot;,&quot;non-dropping-particle&quot;:&quot;&quot;}],&quot;accessed&quot;:{&quot;date-parts&quot;:[[2024,10,3]]},&quot;URL&quot;:&quot;https://www.nnlm.gov/guides/data-glossary/quantitative-data&quot;,&quot;issued&quot;:{&quot;date-parts&quot;:[[2022]]},&quot;container-title-short&quot;:&quot;&quot;},&quot;isTemporary&quot;:false}]},{&quot;citationID&quot;:&quot;MENDELEY_CITATION_61df9d1d-ae39-43e4-9bb6-603965dc0084&quot;,&quot;properties&quot;:{&quot;noteIndex&quot;:0},&quot;isEdited&quot;:false,&quot;manualOverride&quot;:{&quot;isManuallyOverridden&quot;:false,&quot;citeprocText&quot;:&quot;(Tenny, Brannan and Brannan, 2022)&quot;,&quot;manualOverrideText&quot;:&quot;&quot;},&quot;citationTag&quot;:&quot;MENDELEY_CITATION_v3_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&quot;,&quot;citationItems&quot;:[{&quot;id&quot;:&quot;1fa84e3e-e3fb-3f6e-b1c8-e1c3ca47315a&quot;,&quot;itemData&quot;:{&quot;type&quot;:&quot;webpage&quot;,&quot;id&quot;:&quot;1fa84e3e-e3fb-3f6e-b1c8-e1c3ca47315a&quot;,&quot;title&quot;:&quot;Qualitative Study&quot;,&quot;author&quot;:[{&quot;family&quot;:&quot;Tenny&quot;,&quot;given&quot;:&quot;Steven&quot;,&quot;parse-names&quot;:false,&quot;dropping-particle&quot;:&quot;&quot;,&quot;non-dropping-particle&quot;:&quot;&quot;},{&quot;family&quot;:&quot;Brannan&quot;,&quot;given&quot;:&quot;Janelle M.&quot;,&quot;parse-names&quot;:false,&quot;dropping-particle&quot;:&quot;&quot;,&quot;non-dropping-particle&quot;:&quot;&quot;},{&quot;family&quot;:&quot;Brannan&quot;,&quot;given&quot;:&quot;Grace D.&quot;,&quot;parse-names&quot;:false,&quot;dropping-particle&quot;:&quot;&quot;,&quot;non-dropping-particle&quot;:&quot;&quot;}],&quot;accessed&quot;:{&quot;date-parts&quot;:[[2024,10,7]]},&quot;URL&quot;:&quot;https://www.ncbi.nlm.nih.gov/books/NBK470395/&quot;,&quot;issued&quot;:{&quot;date-parts&quot;:[[2022]]},&quot;container-title-short&quot;:&quot;&quot;},&quot;isTemporary&quot;:false}]},{&quot;citationID&quot;:&quot;MENDELEY_CITATION_5028fb3b-c5c9-46d0-8536-cff75e0a7636&quot;,&quot;properties&quot;:{&quot;noteIndex&quot;:0},&quot;isEdited&quot;:false,&quot;manualOverride&quot;:{&quot;isManuallyOverridden&quot;:false,&quot;citeprocText&quot;:&quot;(Östlund &lt;i&gt;et al.&lt;/i&gt;, 2011)&quot;,&quot;manualOverrideText&quot;:&quot;&quot;},&quot;citationTag&quot;:&quot;MENDELEY_CITATION_v3_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&quot;,&quot;citationItems&quot;:[{&quot;id&quot;:&quot;ebdecb46-4975-3390-a643-09cbbcae9be4&quot;,&quot;itemData&quot;:{&quot;type&quot;:&quot;article-journal&quot;,&quot;id&quot;:&quot;ebdecb46-4975-3390-a643-09cbbcae9be4&quot;,&quot;title&quot;:&quot;Combining qualitative and quantitative research within mixed method research designs: A methodological review&quot;,&quot;author&quot;:[{&quot;family&quot;:&quot;Östlund&quot;,&quot;given&quot;:&quot;Ulrika&quot;,&quot;parse-names&quot;:false,&quot;dropping-particle&quot;:&quot;&quot;,&quot;non-dropping-particle&quot;:&quot;&quot;},{&quot;family&quot;:&quot;Kidd&quot;,&quot;given&quot;:&quot;Lisa&quot;,&quot;parse-names&quot;:false,&quot;dropping-particle&quot;:&quot;&quot;,&quot;non-dropping-particle&quot;:&quot;&quot;},{&quot;family&quot;:&quot;Wengström&quot;,&quot;given&quot;:&quot;Yvonne&quot;,&quot;parse-names&quot;:false,&quot;dropping-particle&quot;:&quot;&quot;,&quot;non-dropping-particle&quot;:&quot;&quot;},{&quot;family&quot;:&quot;Rowa-Dewar&quot;,&quot;given&quot;:&quot;Neneh&quot;,&quot;parse-names&quot;:false,&quot;dropping-particle&quot;:&quot;&quot;,&quot;non-dropping-particle&quot;:&quot;&quot;}],&quot;container-title&quot;:&quot;International Journal of Nursing Studies&quot;,&quot;container-title-short&quot;:&quot;Int J Nurs Stud&quot;,&quot;accessed&quot;:{&quot;date-parts&quot;:[[2024,10,16]]},&quot;DOI&quot;:&quot;10.1016/j.ijnurstu.2010.10.005&quot;,&quot;ISSN&quot;:&quot;00207489&quot;,&quot;URL&quot;:&quot;https://linkinghub.elsevier.com/retrieve/pii/S0020748910003639&quot;,&quot;issued&quot;:{&quot;date-parts&quot;:[[2011,3,1]]},&quot;page&quot;:&quot;369-383&quot;,&quot;abstract&quot;:&quot;Objectives: It has been argued that mixed methods research can be useful in nursing and health science because of the complexity of the phenomena studied. However, the integration of qualitative and quantitative approaches continues to be one of much debate and there is a need for a rigorous framework for designing and interpreting mixed methods research. This paper explores the analytical approaches (i.e. parallel, concurrent or sequential) used in mixed methods studies within healthcare and exemplifies the use of triangulation as a methodological metaphor for drawing inferences from qualitative and quantitative findings originating from such analyses. Design: This review of the literature used systematic principles in searching CINAHL, Medline and PsycINFO for healthcare research studies which employed a mixed methods approach and were published in the English language between January 1999 and September 2009. Results: In total, 168 studies were included in the results. Most studies originated in the United States of America (USA), the United Kingdom (UK) and Canada. The analytic approach most widely used was parallel data analysis. A number of studies used sequential data analysis; far fewer studies employed concurrent data analysis. Very few of these studies clearly articulated the purpose for using a mixed methods design. The use of the methodological metaphor of triangulation on convergent, complementary, and divergent results from mixed methods studies is exemplified and an example of developing theory from such data is provided. Conclusion: A trend for conducting parallel data analysis on quantitative and qualitative data in mixed methods healthcare research has been identified in the studies included in this review. Using triangulation as a methodological metaphor can facilitate the integration of qualitative and quantitative findings, help researchers to clarify their theoretical propositions and the basis of their results. This can offer a better understanding of the links between theory and empirical findings, challenge theoretical assumptions and develop new theory. © 2010 Elsevier Ltd.&quot;,&quot;publisher&quot;:&quot;Pergamon&quot;,&quot;issue&quot;:&quot;3&quot;,&quot;volume&quot;:&quot;48&quot;},&quot;isTemporary&quot;:false}]},{&quot;citationID&quot;:&quot;MENDELEY_CITATION_54c19d53-e76b-4644-991d-0fb83dedbc33&quot;,&quot;properties&quot;:{&quot;noteIndex&quot;:0},&quot;isEdited&quot;:false,&quot;manualOverride&quot;:{&quot;isManuallyOverridden&quot;:true,&quot;citeprocText&quot;:&quot;(Alexandru, 2015; Alves &lt;i&gt;et al.&lt;/i&gt;, 2016; Tariq &lt;i&gt;et al.&lt;/i&gt;, 2017; Young &lt;i&gt;et al.&lt;/i&gt;, 2023)&quot;,&quot;manualOverrideText&quot;:&quot;Alexandru (2015); Alves et al. (2016); Tariq et al. (2017); and Young et al. (2023)&quot;},&quot;citationTag&quot;:&quot;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&quot;,&quot;citationItems&quot;:[{&quot;id&quot;:&quot;f9400166-7ff8-3e52-b1be-62538541518c&quot;,&quot;itemData&quot;:{&quot;type&quot;:&quot;article-journal&quot;,&quot;id&quot;:&quot;f9400166-7ff8-3e52-b1be-62538541518c&quot;,&quot;title&quot;:&quot;Applying a human factors approach to improve usability of a decision support system in tele-nursing&quot;,&quot;author&quot;:[{&quot;family&quot;:&quot;Tariq&quot;,&quot;given&quot;:&quot;Amina&quot;,&quot;parse-names&quot;:false,&quot;dropping-particle&quot;:&quot;&quot;,&quot;non-dropping-particle&quot;:&quot;&quot;},{&quot;family&quot;:&quot;Westbrook&quot;,&quot;given&quot;:&quot;Johanna&quot;,&quot;parse-names&quot;:false,&quot;dropping-particle&quot;:&quot;&quot;,&quot;non-dropping-particle&quot;:&quot;&quot;},{&quot;family&quot;:&quot;Byrne&quot;,&quot;given&quot;:&quot;Mary&quot;,&quot;parse-names&quot;:false,&quot;dropping-particle&quot;:&quot;&quot;,&quot;non-dropping-particle&quot;:&quot;&quot;},{&quot;family&quot;:&quot;Robinson&quot;,&quot;given&quot;:&quot;Maureen&quot;,&quot;parse-names&quot;:false,&quot;dropping-particle&quot;:&quot;&quot;,&quot;non-dropping-particle&quot;:&quot;&quot;},{&quot;family&quot;:&quot;Baysari&quot;,&quot;given&quot;:&quot;Melissa T.&quot;,&quot;parse-names&quot;:false,&quot;dropping-particle&quot;:&quot;&quot;,&quot;non-dropping-particle&quot;:&quot;&quot;}],&quot;container-title&quot;:&quot;Collegian&quot;,&quot;accessed&quot;:{&quot;date-parts&quot;:[[2024,11,14]]},&quot;DOI&quot;:&quot;10.1016/j.colegn.2016.02.001&quot;,&quot;ISSN&quot;:&quot;13227696&quot;,&quot;URL&quot;:&quot;https://linkinghub.elsevier.com/retrieve/pii/S1322769616000214&quot;,&quot;issued&quot;:{&quot;date-parts&quot;:[[2017,6,1]]},&quot;page&quot;:&quot;227-236&quot;,&quot;abstract&quot;:&quot;Aim To evaluate usability of a decision support system for telephone triage nurses. Background Telephone triage by nurses has become an internationally accepted form of health service delivery to cope with increasing demands on primary and emergency care. Decision support software systems are used by nurses to facilitate the telephone triage process, yet, the usability of these systems is rarely assessed. Method We applied a multi-method human factors approach to evaluate the usability of decision support software used by Healthdirect Australia nurses during telephone triage. Methods included: (1) stakeholder discussions; (2) heurstic analysis by two independent experts across ten usability heuristics; and (3) interviews with system end users (n = 9). A list of heuristic violations with their severity ratings was developed. Qualitative content analysis of the interview transcripts was undertaken to validate the results of the heuristic evaluation. Findings Forty one unique heuristic violations were identified in the interface design of the decision support software with median severity of 2.25 (range 0–4, with 0 = no problem to 4 = catastrophic problem). The highest number of violations was observed for flexibility and efficiency of use (n = 12, median severity = 2.5) and for aesthetic and minimalist design (n = 11, median severity = 2). Interviews with nurses verified many of the violations identified in the heuristic analysis. Improving the navigational design of the system for flexibility and efficiency of use was identified as necessary by both the experts and end users. Conclusion In adopting a multi-method human factors approach, we identified a number of system design features which may be impacting on the safety and efficiency of the nurse telephone triage process. Addressing the identified usability issues and using feedback from end-users to modify the decision support system would optimise system use and so improve the triage process.&quot;,&quot;publisher&quot;:&quot;Elsevier&quot;,&quot;issue&quot;:&quot;3&quot;,&quot;volume&quot;:&quot;24&quot;},&quot;isTemporary&quot;:false},{&quot;id&quot;:&quot;a677b2e5-bac3-36d2-9ce2-3fe2dbbb542b&quot;,&quot;itemData&quot;:{&quot;type&quot;:&quot;article-journal&quot;,&quot;id&quot;:&quot;a677b2e5-bac3-36d2-9ce2-3fe2dbbb542b&quot;,&quot;title&quot;:&quot;Evaluating the usability of a co-designed power assisted exercise graphical user interface for people with stroke&quot;,&quot;author&quot;:[{&quot;family&quot;:&quot;Young&quot;,&quot;given&quot;:&quot;Rachel&quot;,&quot;parse-names&quot;:false,&quot;dropping-particle&quot;:&quot;&quot;,&quot;non-dropping-particle&quot;:&quot;&quot;},{&quot;family&quot;:&quot;Sage&quot;,&quot;given&quot;:&quot;Karen&quot;,&quot;parse-names&quot;:false,&quot;dropping-particle&quot;:&quot;&quot;,&quot;non-dropping-particle&quot;:&quot;&quot;},{&quot;family&quot;:&quot;Broom&quot;,&quot;given&quot;:&quot;David&quot;,&quot;parse-names&quot;:false,&quot;dropping-particle&quot;:&quot;&quot;,&quot;non-dropping-particle&quot;:&quot;&quot;},{&quot;family&quot;:&quot;Hext&quot;,&quot;given&quot;:&quot;Andrew&quot;,&quot;parse-names&quot;:false,&quot;dropping-particle&quot;:&quot;&quot;,&quot;non-dropping-particle&quot;:&quot;&quot;},{&quot;family&quot;:&quot;Snowdon&quot;,&quot;given&quot;:&quot;Nicky&quot;,&quot;parse-names&quot;:false,&quot;dropping-particle&quot;:&quot;&quot;,&quot;non-dropping-particle&quot;:&quot;&quot;},{&quot;family&quot;:&quot;Smith&quot;,&quot;given&quot;:&quot;Christine&quot;,&quot;parse-names&quot;:false,&quot;dropping-particle&quot;:&quot;&quot;,&quot;non-dropping-particle&quot;:&quot;&quot;}],&quot;container-title&quot;:&quot;Journal of NeuroEngineering and Rehabilitation&quot;,&quot;container-title-short&quot;:&quot;J Neuroeng Rehabil&quot;,&quot;accessed&quot;:{&quot;date-parts&quot;:[[2024,11,14]]},&quot;DOI&quot;:&quot;10.1186/s12984-023-01207-7&quot;,&quot;ISSN&quot;:&quot;1743-0003&quot;,&quot;URL&quot;:&quot;https://jneuroengrehab.biomedcentral.com/articles/10.1186/s12984-023-01207-7&quot;,&quot;issued&quot;:{&quot;date-parts&quot;:[[2023,7,24]]},&quot;page&quot;:&quot;95&quot;,&quot;abstract&quot;:&quot;Background: Digital advancement of power assisted exercise equipment will advance exercise prescription for people with stroke (PwS). This article reports on the remote usability evaluation of a co-designed graphical user interface (GUI) and denotes an example of how video-conference software can increase reach to participants in the testing of rehabilitation technologies. The aim of this study was to evaluate the usability of two sequential versions of the GUI. Methods: We adopted a mixed methods approach. Ten professional user (PU) (2M/8F) and 10 expert user (EU) participants (2M/8F) were recruited. Data collection included a usability observation, a ‘think aloud’ walk through, task completion, task duration and user satisfaction as indicated by the Post Study System Usability Questionnaire (PSSUQ). Identification of usability issues informed the design of version 2 which included an additional submenu. Descriptive analysis was conducted upon usability issues and number of occurrences detected on both versions of the GUI. Inferential analysis enabled comparison of task duration and PSSUQ data between the PU and EU groups. Results: Analysis of the ‘think aloud’ walkthrough data enabled identification of 22 usability issues on version 1 from a total of 100 usability occurrences. Task completion for all tasks was 100%. Eight usability issues were directly addressed in the development of version 2. Two recurrent and 24 new usability issues were detected in version 2 with a total of 86 usability occurrences. Paired two tailed T-tests on task duration data indicated a significant decrease amongst the EU group for task 1.1 on version 2 (P = 0.03). The mean PSSUQ scores for version 1 was 1.44 (EU group) and 1.63 (PU group) compared with 1.40 (EU group) and 1.41 (PU group) for version 2. Conclusions: The usability evaluation enabled identification of usability issues on version 1 of the GUI which were effectively addressed on the iteration of version 2. Testing of version 2 identified usability issues within the new submenu. Application of multiple usability evaluation methods was effective in identifying and addressing usability issues in the GUI to improve the experience of PAE for PwS. The use of video-conference software to conduct synchronous, remote usability testing is an effective alternative to face to face testing methods.&quot;,&quot;publisher&quot;:&quot;BioMed Central Ltd&quot;,&quot;issue&quot;:&quot;1&quot;,&quot;volume&quot;:&quot;20&quot;},&quot;isTemporary&quot;:false},{&quot;id&quot;:&quot;0f7fae0b-628e-3a75-9193-37be110167d1&quot;,&quot;itemData&quot;:{&quot;type&quot;:&quot;article-journal&quot;,&quot;id&quot;:&quot;0f7fae0b-628e-3a75-9193-37be110167d1&quot;,&quot;title&quot;:&quot;Reducing the risks of telehealthcare expansion through the automation of efficiency evaluation&quot;,&quot;author&quot;:[{&quot;family&quot;:&quot;Alexandru&quot;,&quot;given&quot;:&quot;Cristina Adriana&quot;,&quot;parse-names&quot;:false,&quot;dropping-particle&quot;:&quot;&quot;,&quot;non-dropping-particle&quot;:&quot;&quot;}],&quot;accessed&quot;:{&quot;date-parts&quot;:[[2024,11,12]]},&quot;URL&quot;:&quot;https://era.ed.ac.uk/handle/1842/10513&quot;,&quot;issued&quot;:{&quot;date-parts&quot;:[[2015,6,29]]},&quot;publisher&quot;:&quot;The University of Edinburgh&quot;,&quot;container-title-short&quot;:&quot;&quot;},&quot;isTemporary&quot;:false},{&quot;id&quot;:&quot;07181702-bc22-363d-86ca-98b43cb55fb6&quot;,&quot;itemData&quot;:{&quot;type&quot;:&quot;paper-conference&quot;,&quot;id&quot;:&quot;07181702-bc22-363d-86ca-98b43cb55fb6&quot;,&quot;title&quot;:&quot;Quality Evaluation of Poison Control Information Systems: A Case Study of the DATATOX System&quot;,&quot;author&quot;:[{&quot;family&quot;:&quot;Alves&quot;,&quot;given&quot;:&quot;Joao M.&quot;,&quot;parse-names&quot;:false,&quot;dropping-particle&quot;:&quot;&quot;,&quot;non-dropping-particle&quot;:&quot;&quot;},{&quot;family&quot;:&quot;Albino&quot;,&quot;given&quot;:&quot;Danielle B. L.&quot;,&quot;parse-names&quot;:false,&quot;dropping-particle&quot;:&quot;&quot;,&quot;non-dropping-particle&quot;:&quot;&quot;},{&quot;family&quot;:&quot;Resener&quot;,&quot;given&quot;:&quot;Marisete C.&quot;,&quot;parse-names&quot;:false,&quot;dropping-particle&quot;:&quot;&quot;,&quot;non-dropping-particle&quot;:&quot;&quot;},{&quot;family&quot;:&quot;Zannin&quot;,&quot;given&quot;:&quot;Marlene&quot;,&quot;parse-names&quot;:false,&quot;dropping-particle&quot;:&quot;&quot;,&quot;non-dropping-particle&quot;:&quot;&quot;},{&quot;family&quot;:&quot;Savaris&quot;,&quot;given&quot;:&quot;Alexandre&quot;,&quot;parse-names&quot;:false,&quot;dropping-particle&quot;:&quot;&quot;,&quot;non-dropping-particle&quot;:&quot;&quot;},{&quot;family&quot;:&quot;Wangenheim&quot;,&quot;given&quot;:&quot;Christiane G.&quot;,&quot;parse-names&quot;:false,&quot;dropping-particle&quot;:&quot;&quot;,&quot;non-dropping-particle&quot;:&quot;von&quot;},{&quot;family&quot;:&quot;Wangenheim&quot;,&quot;given&quot;:&quot;Aldo&quot;,&quot;parse-names&quot;:false,&quot;dropping-particle&quot;:&quot;&quot;,&quot;non-dropping-particle&quot;:&quot;von&quot;}],&quot;container-title&quot;:&quot;2016 IEEE 29th International Symposium on Computer-Based Medical Systems (CBMS)&quot;,&quot;accessed&quot;:{&quot;date-parts&quot;:[[2024,11,20]]},&quot;DOI&quot;:&quot;10.1109/CBMS.2016.53&quot;,&quot;ISBN&quot;:&quot;978-1-4673-9036-1&quot;,&quot;URL&quot;:&quot;https://ieeexplore.ieee.org/document/7545952/&quot;,&quot;issued&quot;:{&quot;date-parts&quot;:[[2016,6,16]]},&quot;page&quot;:&quot;30-35&quot;,&quot;abstract&quot;:&quot;Poison Control Centres (PCCs) provide information and advise about poisoning, poisoning case management, and toxicovigilance activities. They are supported by information systems that help physicians and toxicologists to attend cases of patient exposure to poisonous agents. Still, there is no consensus on how to evaluate software quality of such systems. This work performs a case study applying a customized software quality evaluation model - the AdEQUATE model - in order to assess the software quality of a poison control information system widely used in Brazil - the DATATOX information system. Analysing the specificities of DATATOX we customized AdEQUATE, a model for evaluating the quality of telemedicine systems based on the ISO/IEC 25010 standard through the use of a questionnaire. The questionnaire has been answered by 49 end users, and the acquired data were analysed employing descriptive statistics. Overall, the DATATOX information system has been perceived as having a good quality, specifically for characteristics like effectiveness, efficiency, and satisfaction. Nevertheless, few characteristics have been considered of low quality, including reliability, compatibility, and age. As a complement, the work attest the feasibility on using AdEQUATE's questionnaires as an evaluation tool for software quality evaluation.&quot;,&quot;publisher&quot;:&quot;IEEE&quot;,&quot;volume&quot;:&quot;2016-August&quot;},&quot;isTemporary&quot;:false}]},{&quot;citationID&quot;:&quot;MENDELEY_CITATION_5beae1ab-e84b-4d96-9dab-710db218a912&quot;,&quot;properties&quot;:{&quot;noteIndex&quot;:0},&quot;isEdited&quot;:false,&quot;manualOverride&quot;:{&quot;isManuallyOverridden&quot;:false,&quot;citeprocText&quot;:&quot;(Bullock and Coffey, 1980; Östlund &lt;i&gt;et al.&lt;/i&gt;, 2011)&quot;,&quot;manualOverrideText&quot;:&quot;&quot;},&quot;citationTag&quot;:&quot;MENDELEY_CITATION_v3_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&quot;,&quot;citationItems&quot;:[{&quot;id&quot;:&quot;ebdecb46-4975-3390-a643-09cbbcae9be4&quot;,&quot;itemData&quot;:{&quot;type&quot;:&quot;article-journal&quot;,&quot;id&quot;:&quot;ebdecb46-4975-3390-a643-09cbbcae9be4&quot;,&quot;title&quot;:&quot;Combining qualitative and quantitative research within mixed method research designs: A methodological review&quot;,&quot;author&quot;:[{&quot;family&quot;:&quot;Östlund&quot;,&quot;given&quot;:&quot;Ulrika&quot;,&quot;parse-names&quot;:false,&quot;dropping-particle&quot;:&quot;&quot;,&quot;non-dropping-particle&quot;:&quot;&quot;},{&quot;family&quot;:&quot;Kidd&quot;,&quot;given&quot;:&quot;Lisa&quot;,&quot;parse-names&quot;:false,&quot;dropping-particle&quot;:&quot;&quot;,&quot;non-dropping-particle&quot;:&quot;&quot;},{&quot;family&quot;:&quot;Wengström&quot;,&quot;given&quot;:&quot;Yvonne&quot;,&quot;parse-names&quot;:false,&quot;dropping-particle&quot;:&quot;&quot;,&quot;non-dropping-particle&quot;:&quot;&quot;},{&quot;family&quot;:&quot;Rowa-Dewar&quot;,&quot;given&quot;:&quot;Neneh&quot;,&quot;parse-names&quot;:false,&quot;dropping-particle&quot;:&quot;&quot;,&quot;non-dropping-particle&quot;:&quot;&quot;}],&quot;container-title&quot;:&quot;International Journal of Nursing Studies&quot;,&quot;container-title-short&quot;:&quot;Int J Nurs Stud&quot;,&quot;accessed&quot;:{&quot;date-parts&quot;:[[2024,10,16]]},&quot;DOI&quot;:&quot;10.1016/j.ijnurstu.2010.10.005&quot;,&quot;ISSN&quot;:&quot;00207489&quot;,&quot;URL&quot;:&quot;https://linkinghub.elsevier.com/retrieve/pii/S0020748910003639&quot;,&quot;issued&quot;:{&quot;date-parts&quot;:[[2011,3,1]]},&quot;page&quot;:&quot;369-383&quot;,&quot;abstract&quot;:&quot;Objectives: It has been argued that mixed methods research can be useful in nursing and health science because of the complexity of the phenomena studied. However, the integration of qualitative and quantitative approaches continues to be one of much debate and there is a need for a rigorous framework for designing and interpreting mixed methods research. This paper explores the analytical approaches (i.e. parallel, concurrent or sequential) used in mixed methods studies within healthcare and exemplifies the use of triangulation as a methodological metaphor for drawing inferences from qualitative and quantitative findings originating from such analyses. Design: This review of the literature used systematic principles in searching CINAHL, Medline and PsycINFO for healthcare research studies which employed a mixed methods approach and were published in the English language between January 1999 and September 2009. Results: In total, 168 studies were included in the results. Most studies originated in the United States of America (USA), the United Kingdom (UK) and Canada. The analytic approach most widely used was parallel data analysis. A number of studies used sequential data analysis; far fewer studies employed concurrent data analysis. Very few of these studies clearly articulated the purpose for using a mixed methods design. The use of the methodological metaphor of triangulation on convergent, complementary, and divergent results from mixed methods studies is exemplified and an example of developing theory from such data is provided. Conclusion: A trend for conducting parallel data analysis on quantitative and qualitative data in mixed methods healthcare research has been identified in the studies included in this review. Using triangulation as a methodological metaphor can facilitate the integration of qualitative and quantitative findings, help researchers to clarify their theoretical propositions and the basis of their results. This can offer a better understanding of the links between theory and empirical findings, challenge theoretical assumptions and develop new theory. © 2010 Elsevier Ltd.&quot;,&quot;publisher&quot;:&quot;Pergamon&quot;,&quot;issue&quot;:&quot;3&quot;,&quot;volume&quot;:&quot;48&quot;},&quot;isTemporary&quot;:false},{&quot;id&quot;:&quot;22d86b3b-082a-38ff-b676-126b4a39eabc&quot;,&quot;itemData&quot;:{&quot;type&quot;:&quot;article-journal&quot;,&quot;id&quot;:&quot;22d86b3b-082a-38ff-b676-126b4a39eabc&quot;,&quot;title&quot;:&quot;Triangulation as Applied to the Evaluative Process&quot;,&quot;author&quot;:[{&quot;family&quot;:&quot;Bullock&quot;,&quot;given&quot;:&quot;Charles C.&quot;,&quot;parse-names&quot;:false,&quot;dropping-particle&quot;:&quot;&quot;,&quot;non-dropping-particle&quot;:&quot;&quot;},{&quot;family&quot;:&quot;Coffey&quot;,&quot;given&quot;:&quot;Fran&quot;,&quot;parse-names&quot;:false,&quot;dropping-particle&quot;:&quot;&quot;,&quot;non-dropping-particle&quot;:&quot;&quot;}],&quot;container-title&quot;:&quot;Journal of Physical Education and Recreation&quot;,&quot;accessed&quot;:{&quot;date-parts&quot;:[[2024,10,14]]},&quot;DOI&quot;:&quot;10.1080/00971170.1980.10626584&quot;,&quot;ISSN&quot;:&quot;0097-1170&quot;,&quot;URL&quot;:&quot;https://www.tandfonline.com/doi/full/10.1080/00971170.1980.10626584&quot;,&quot;issued&quot;:{&quot;date-parts&quot;:[[1980,10,30]]},&quot;page&quot;:&quot;50-52&quot;,&quot;abstract&quot;:&quot;(1980). Triangulation as Applied to the Evaluative Process. Journal of Physical Education and Recreation: Vol. 51, Including Leisure Today, pp. 50-52.&quot;,&quot;publisher&quot;:&quot;Taylor &amp; Francis Group&quot;,&quot;issue&quot;:&quot;8&quot;,&quot;volume&quot;:&quot;51&quot;},&quot;isTemporary&quot;:false}]},{&quot;citationID&quot;:&quot;MENDELEY_CITATION_89aecdc4-80af-454d-ba5b-eab1daf4dffa&quot;,&quot;properties&quot;:{&quot;noteIndex&quot;:0},&quot;isEdited&quot;:false,&quot;manualOverride&quot;:{&quot;isManuallyOverridden&quot;:false,&quot;citeprocText&quot;:&quot;(Rawat &lt;i&gt;et al.&lt;/i&gt;, 2021)&quot;,&quot;manualOverrideText&quot;:&quot;&quot;},&quot;citationTag&quot;:&quot;MENDELEY_CITATION_v3_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&quot;,&quot;citationItems&quot;:[{&quot;id&quot;:&quot;776fcbd2-08b6-38d2-ace3-98ed2af5bed2&quot;,&quot;itemData&quot;:{&quot;type&quot;:&quot;paper-conference&quot;,&quot;id&quot;:&quot;776fcbd2-08b6-38d2-ace3-98ed2af5bed2&quot;,&quot;title&quot;:&quot;Designing a User Interface for Improving the Usability of a Statistical Disclosure Control Tool&quot;,&quot;author&quot;:[{&quot;family&quot;:&quot;Rawat&quot;,&quot;given&quot;:&quot;Anshika&quot;,&quot;parse-names&quot;:false,&quot;dropping-particle&quot;:&quot;&quot;,&quot;non-dropping-particle&quot;:&quot;&quot;},{&quot;family&quot;:&quot;Janssen&quot;,&quot;given&quot;:&quot;Marijn&quot;,&quot;parse-names&quot;:false,&quot;dropping-particle&quot;:&quot;&quot;,&quot;non-dropping-particle&quot;:&quot;&quot;},{&quot;family&quot;:&quot;Bargh&quot;,&quot;given&quot;:&quot;Mortaza S.&quot;,&quot;parse-names&quot;:false,&quot;dropping-particle&quot;:&quot;&quot;,&quot;non-dropping-particle&quot;:&quot;&quot;},{&quot;family&quot;:&quot;Choenni&quot;,&quot;given&quot;:&quot;Sunil&quot;,&quot;parse-names&quot;:false,&quot;dropping-particle&quot;:&quot;&quot;,&quot;non-dropping-particle&quot;:&quot;&quot;}],&quot;container-title&quot;:&quot;2021 IEEE Intl Conf on Parallel &amp; Distributed Processing with Applications, Big Data &amp; Cloud Computing, Sustainable Computing &amp; Communications, Social Computing &amp; Networking (ISPA/BDCloud/SocialCom/SustainCom)&quot;,&quot;accessed&quot;:{&quot;date-parts&quot;:[[2024,11,14]]},&quot;DOI&quot;:&quot;10.1109/ISPA-BDCloud-SocialCom-SustainCom52081.2021.00212212&quot;,&quot;ISBN&quot;:&quot;978-1-6654-3574-1&quot;,&quot;issued&quot;:{&quot;date-parts&quot;:[[2021,9,1]]},&quot;page&quot;:&quot;1581-1591&quot;,&quot;abstract&quot;:&quot;Data sets often contain personal data that are not needed for analysis. Statistical Disclosure Control (SDC) is a personal data minimizing technology to reduce personal data in a data set while maintaining the utility of the data set at an acceptable level. SDC tools usage lags due to the complexity encountered by users. The aim of the research in this paper is to reduce the complexity of SDC tools via improving their ease of use. For this study information system adoption literature is reviewed, some usability challenges are identified, and a User Interface (UI) prototype is developed. From the literature, some design principles are derived related to minimal memory, feature self-descriptiveness, user guidance, navigability, minimal action, and UI familiarity. Based on these principles, a prototype is developed and evaluated. The findings suggest that the designed UI overcomes the identified UI-related issues of an SDC tool called ARX but show no significance in reducing the complexity associated with the SDC-related complexity. The findings suggest that while reducing the complexity of the UI might be a good approach to address the problem of adopting SDC technology within organizations, there is a need for complementary approaches to increase the usability and adoption of an SDC tool.&quot;,&quot;publisher&quot;:&quot;IEEE&quot;},&quot;isTemporary&quot;:false}]},{&quot;citationID&quot;:&quot;MENDELEY_CITATION_82a8e759-0893-4d5f-a5a8-1ef493b3e757&quot;,&quot;properties&quot;:{&quot;noteIndex&quot;:0},&quot;isEdited&quot;:false,&quot;manualOverride&quot;:{&quot;isManuallyOverridden&quot;:false,&quot;citeprocText&quot;:&quot;(Seffah, Kececi and Donyaee, 2001)&quot;,&quot;manualOverrideText&quot;:&quot;&quot;},&quot;citationTag&quot;:&quot;MENDELEY_CITATION_v3_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&quot;,&quot;citationItems&quot;:[{&quot;id&quot;:&quot;8ee6f99c-0cd4-32ac-98c1-66b6ae68f22f&quot;,&quot;itemData&quot;:{&quot;type&quot;:&quot;paper-conference&quot;,&quot;id&quot;:&quot;8ee6f99c-0cd4-32ac-98c1-66b6ae68f22f&quot;,&quot;title&quot;:&quot;QUIM: a framework for quantifying usability metrics in software quality models&quot;,&quot;author&quot;:[{&quot;family&quot;:&quot;Seffah&quot;,&quot;given&quot;:&quot;A.&quot;,&quot;parse-names&quot;:false,&quot;dropping-particle&quot;:&quot;&quot;,&quot;non-dropping-particle&quot;:&quot;&quot;},{&quot;family&quot;:&quot;Kececi&quot;,&quot;given&quot;:&quot;N.&quot;,&quot;parse-names&quot;:false,&quot;dropping-particle&quot;:&quot;&quot;,&quot;non-dropping-particle&quot;:&quot;&quot;},{&quot;family&quot;:&quot;Donyaee&quot;,&quot;given&quot;:&quot;M.&quot;,&quot;parse-names&quot;:false,&quot;dropping-particle&quot;:&quot;&quot;,&quot;non-dropping-particle&quot;:&quot;&quot;}],&quot;container-title&quot;:&quot;Proceedings Second Asia-Pacific Conference on Quality Software&quot;,&quot;accessed&quot;:{&quot;date-parts&quot;:[[2024,11,21]]},&quot;DOI&quot;:&quot;10.1109/APAQS.2001.990036&quot;,&quot;ISBN&quot;:&quot;0-7695-1287-9&quot;,&quot;URL&quot;:&quot;http://ieeexplore.ieee.org/document/990036/&quot;,&quot;issued&quot;:{&quot;date-parts&quot;:[[2001]]},&quot;page&quot;:&quot;311-318&quot;,&quot;abstract&quot;:&quot;This paper examines current approaches to usability metrics and proposes a new approach for quantifying software quality in use, based on modelling the dynamic relationships of the attributes that affect software usability. The Quality in Use Integrated Map (QUIM) is proposed for specifying and identifying quality in use components, which brings together different factors, criteria, metrics and data defined in different Human Computer Interface and Software Engineering models. The Graphical Dynamic Quality Assessment (GDQA) model is used to analyse interaction of these components into a systematic structure. The paper first introduces a new classification scheme into graphical logic based framework using QUIM components Factors, criteria metrics and data) to assess quality in use of interactive systems. Then, we illustrate how QUIM and GDQA may be used to assess software usability using subjective measures of quality characteristics as defined in ISO/IEC 9126.&quot;,&quot;publisher&quot;:&quot;IEEE Comput. Soc&quot;},&quot;isTemporary&quot;:false}]},{&quot;citationID&quot;:&quot;MENDELEY_CITATION_67c46eca-9433-474d-b3cd-4e889e5dbdce&quot;,&quot;properties&quot;:{&quot;noteIndex&quot;:0},&quot;isEdited&quot;:false,&quot;manualOverride&quot;:{&quot;isManuallyOverridden&quot;:false,&quot;citeprocText&quot;:&quot;(Brooke, 2013)&quot;,&quot;manualOverrideText&quot;:&quot;&quot;},&quot;citationTag&quot;:&quot;MENDELEY_CITATION_v3_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&quot;,&quot;citationItems&quot;:[{&quot;id&quot;:&quot;e2232b9a-ce42-3cd2-ab72-b3fdd0aebf4c&quot;,&quot;itemData&quot;:{&quot;type&quot;:&quot;article-journal&quot;,&quot;id&quot;:&quot;e2232b9a-ce42-3cd2-ab72-b3fdd0aebf4c&quot;,&quot;title&quot;:&quot;SUS: A Retrospective.&quot;,&quot;author&quot;:[{&quot;family&quot;:&quot;Brooke&quot;,&quot;given&quot;:&quot;John&quot;,&quot;parse-names&quot;:false,&quot;dropping-particle&quot;:&quot;&quot;,&quot;non-dropping-particle&quot;:&quot;&quot;}],&quot;container-title&quot;:&quot;Journal of Usability Studies&quot;,&quot;container-title-short&quot;:&quot;J Usability Stud&quot;,&quot;accessed&quot;:{&quot;date-parts&quot;:[[2024,11,7]]},&quot;ISSN&quot;:&quot;1931-3357&quot;,&quot;URL&quot;:&quot;https://openurl.ebsco.com/contentitem/aph:86062888?sid=ebsco:plink:crawler&amp;id=ebsco:aph:86062888&amp;crl=c&quot;,&quot;issued&quot;:{&quot;date-parts&quot;:[[2013]]},&quot;page&quot;:&quot;29-40&quot;,&quot;publisher&quot;:&quot;Usability Professionals' Association&quot;,&quot;issue&quot;:&quot;2&quot;,&quot;volume&quot;:&quot;8&quot;},&quot;isTemporary&quot;:false}]},{&quot;citationID&quot;:&quot;MENDELEY_CITATION_a9674db1-2a01-4f80-98cb-1bcb2a1a49fb&quot;,&quot;properties&quot;:{&quot;noteIndex&quot;:0},&quot;isEdited&quot;:false,&quot;manualOverride&quot;:{&quot;isManuallyOverridden&quot;:false,&quot;citeprocText&quot;:&quot;(Albert and Tullis, 2013)&quot;,&quot;manualOverrideText&quot;:&quot;&quot;},&quot;citationTag&quot;:&quot;MENDELEY_CITATION_v3_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&quot;,&quot;citationItems&quot;:[{&quot;id&quot;:&quot;da9254b9-890c-3742-8978-0e00d59745a7&quot;,&quot;itemData&quot;:{&quot;type&quot;:&quot;book&quot;,&quot;id&quot;:&quot;da9254b9-890c-3742-8978-0e00d59745a7&quot;,&quot;title&quot;:&quot;Measuring the user experience: collecting, analyzing, and presenting usability metrics&quot;,&quot;author&quot;:[{&quot;family&quot;:&quot;Albert&quot;,&quot;given&quot;:&quot;Bill&quot;,&quot;parse-names&quot;:false,&quot;dropping-particle&quot;:&quot;&quot;,&quot;non-dropping-particle&quot;:&quot;&quot;},{&quot;family&quot;:&quot;Tullis&quot;,&quot;given&quot;:&quot;Tom&quot;,&quot;parse-names&quot;:false,&quot;dropping-particle&quot;:&quot;&quot;,&quot;non-dropping-particle&quot;:&quot;&quot;}],&quot;accessed&quot;:{&quot;date-parts&quot;:[[2024,11,21]]},&quot;ISBN&quot;:&quot;0123735580&quot;,&quot;URL&quot;:&quot;https://books.google.co.uk/books?hl=en&amp;lr=&amp;id=bPhLeMBLEkAC&amp;oi=fnd&amp;pg=PP1&amp;dq=Tullis,+T.+S.+and+Albert,+B.+2013.+Measuring+the+User+Experience:+Collecting,+Analyzing++and+Presenting+Usability+Metrics+(2nd+ed.).+San+Francisco:+Morgan+Kaufmann.&amp;ots=RbMeerYYuJ&amp;sig=Als0qB2WgOQZMIt-Nr_noEt9fO4&amp;redir_esc=y#v=onepage&amp;q&amp;f=false&quot;,&quot;issued&quot;:{&quot;date-parts&quot;:[[2013]]},&quot;publisher&quot;:&quot;Newnes&quot;},&quot;isTemporary&quot;:false}]},{&quot;citationID&quot;:&quot;MENDELEY_CITATION_fd55c393-346c-40fc-9dbe-5c6595f5efd9&quot;,&quot;properties&quot;:{&quot;noteIndex&quot;:0},&quot;isEdited&quot;:false,&quot;manualOverride&quot;:{&quot;isManuallyOverridden&quot;:false,&quot;citeprocText&quot;:&quot;(Orn, 2017)&quot;,&quot;manualOverrideText&quot;:&quot;&quot;},&quot;citationTag&quot;:&quot;MENDELEY_CITATION_v3_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&quot;,&quot;citationItems&quot;:[{&quot;id&quot;:&quot;3fa792ec-5ad8-33f6-8236-04f1884c5344&quot;,&quot;itemData&quot;:{&quot;type&quot;:&quot;webpage&quot;,&quot;id&quot;:&quot;3fa792ec-5ad8-33f6-8236-04f1884c5344&quot;,&quot;title&quot;:&quot;Pros and Cons of the System Usability Scale (SUS)&quot;,&quot;author&quot;:[{&quot;family&quot;:&quot;Orn&quot;,&quot;given&quot;:&quot;Anders&quot;,&quot;parse-names&quot;:false,&quot;dropping-particle&quot;:&quot;&quot;,&quot;non-dropping-particle&quot;:&quot;&quot;}],&quot;accessed&quot;:{&quot;date-parts&quot;:[[2024,11,21]]},&quot;URL&quot;:&quot;https://research-collective.com/pros-and-cons-of-the-system-usability-scale-sus/&quot;,&quot;issued&quot;:{&quot;date-parts&quot;:[[2017]]},&quot;container-title-short&quot;:&quot;&quot;},&quot;isTemporary&quot;:false}]},{&quot;citationID&quot;:&quot;MENDELEY_CITATION_1c207d04-3dcc-4421-b695-1ee401360705&quot;,&quot;properties&quot;:{&quot;noteIndex&quot;:0},&quot;isEdited&quot;:false,&quot;manualOverride&quot;:{&quot;isManuallyOverridden&quot;:false,&quot;citeprocText&quot;:&quot;(Vlachogianni and Tselios, 2023)&quot;,&quot;manualOverrideText&quot;:&quot;&quot;},&quot;citationTag&quot;:&quot;MENDELEY_CITATION_v3_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&quot;,&quot;citationItems&quot;:[{&quot;id&quot;:&quot;48aea1b5-0f3e-31da-b733-a1b6e9ac98b2&quot;,&quot;itemData&quot;:{&quot;type&quot;:&quot;article-journal&quot;,&quot;id&quot;:&quot;48aea1b5-0f3e-31da-b733-a1b6e9ac98b2&quot;,&quot;title&quot;:&quot;Perceived Usability Evaluation of Educational Technology Using the Post-Study System Usability Questionnaire (PSSUQ): A Systematic Review&quot;,&quot;author&quot;:[{&quot;family&quot;:&quot;Vlachogianni&quot;,&quot;given&quot;:&quot;Prokopia&quot;,&quot;parse-names&quot;:false,&quot;dropping-particle&quot;:&quot;&quot;,&quot;non-dropping-particle&quot;:&quot;&quot;},{&quot;family&quot;:&quot;Tselios&quot;,&quot;given&quot;:&quot;Nikolaos&quot;,&quot;parse-names&quot;:false,&quot;dropping-particle&quot;:&quot;&quot;,&quot;non-dropping-particle&quot;:&quot;&quot;}],&quot;container-title&quot;:&quot;Sustainability&quot;,&quot;container-title-short&quot;:&quot;Sustainability&quot;,&quot;accessed&quot;:{&quot;date-parts&quot;:[[2024,11,18]]},&quot;DOI&quot;:&quot;10.3390/su151712954&quot;,&quot;ISSN&quot;:&quot;2071-1050&quot;,&quot;URL&quot;:&quot;https://www.mdpi.com/2071-1050/15/17/12954&quot;,&quot;issued&quot;:{&quot;date-parts&quot;:[[2023,8,28]]},&quot;page&quot;:&quot;12954&quot;,&quot;abstract&quot;:&quot;&lt;p&gt;Given that educational technology has increased tremendously, usability testing is a necessity to maximize the efficiency of technological tools in education. The findings of a systematic review including 42 research papers that evaluated the educational technologies’ perceived usability with the Post-Study System Usability Questionnaire (PSSUQ) and the Computer System Usability Questionnaire (CSUQ) are presented in this article. The results were categorized according to the following factors: (a) score derived from evaluating usability with PSSUQ/CSUQ, (b) type of educational technology employed, (c) subject studied, (d) educational stage, (e) participant type, (f) age, and (g) participant count in each survey. The usability levels were found to be satisfactory (M = 72.75, SD = 15.12) from the statistical analysis of all surveys (N = 58). The mobile applications category showed a very good mean PSSUQ/CSUQ score (M = 81.53, SD = 12.61) followed by the multimedia category with 73.89 (SD = 19.69) and internet platforms (M = 73.23, SD = 7.74). The educational stage (p = 0.01) and the participant type (p = 0.005) seem to relate to the obtained PSSUQ/CSUQ scores. However, the participants’ age, the subject being studied, or the participant count in each study did not exhibit any significant correlation with the PSSUQ/CSUQ scores. Over the course of time, a marginal non-statistically significant improvement was noted in terms of perceived usability (p = 0.136).&lt;/p&gt;&quot;,&quot;publisher&quot;:&quot;Multidisciplinary Digital Publishing Institute (MDPI)&quot;,&quot;issue&quot;:&quot;17&quot;,&quot;volume&quot;:&quot;15&quot;},&quot;isTemporary&quot;:false}]},{&quot;citationID&quot;:&quot;MENDELEY_CITATION_a4ee5d88-39ea-4739-96e0-eca6e2240b55&quot;,&quot;properties&quot;:{&quot;noteIndex&quot;:0},&quot;isEdited&quot;:false,&quot;manualOverride&quot;:{&quot;isManuallyOverridden&quot;:false,&quot;citeprocText&quot;:&quot;(Young &lt;i&gt;et al.&lt;/i&gt;, 2023)&quot;,&quot;manualOverrideText&quot;:&quot;&quot;},&quot;citationTag&quot;:&quot;MENDELEY_CITATION_v3_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&quot;,&quot;citationItems&quot;:[{&quot;id&quot;:&quot;a677b2e5-bac3-36d2-9ce2-3fe2dbbb542b&quot;,&quot;itemData&quot;:{&quot;type&quot;:&quot;article-journal&quot;,&quot;id&quot;:&quot;a677b2e5-bac3-36d2-9ce2-3fe2dbbb542b&quot;,&quot;title&quot;:&quot;Evaluating the usability of a co-designed power assisted exercise graphical user interface for people with stroke&quot;,&quot;author&quot;:[{&quot;family&quot;:&quot;Young&quot;,&quot;given&quot;:&quot;Rachel&quot;,&quot;parse-names&quot;:false,&quot;dropping-particle&quot;:&quot;&quot;,&quot;non-dropping-particle&quot;:&quot;&quot;},{&quot;family&quot;:&quot;Sage&quot;,&quot;given&quot;:&quot;Karen&quot;,&quot;parse-names&quot;:false,&quot;dropping-particle&quot;:&quot;&quot;,&quot;non-dropping-particle&quot;:&quot;&quot;},{&quot;family&quot;:&quot;Broom&quot;,&quot;given&quot;:&quot;David&quot;,&quot;parse-names&quot;:false,&quot;dropping-particle&quot;:&quot;&quot;,&quot;non-dropping-particle&quot;:&quot;&quot;},{&quot;family&quot;:&quot;Hext&quot;,&quot;given&quot;:&quot;Andrew&quot;,&quot;parse-names&quot;:false,&quot;dropping-particle&quot;:&quot;&quot;,&quot;non-dropping-particle&quot;:&quot;&quot;},{&quot;family&quot;:&quot;Snowdon&quot;,&quot;given&quot;:&quot;Nicky&quot;,&quot;parse-names&quot;:false,&quot;dropping-particle&quot;:&quot;&quot;,&quot;non-dropping-particle&quot;:&quot;&quot;},{&quot;family&quot;:&quot;Smith&quot;,&quot;given&quot;:&quot;Christine&quot;,&quot;parse-names&quot;:false,&quot;dropping-particle&quot;:&quot;&quot;,&quot;non-dropping-particle&quot;:&quot;&quot;}],&quot;container-title&quot;:&quot;Journal of NeuroEngineering and Rehabilitation&quot;,&quot;container-title-short&quot;:&quot;J Neuroeng Rehabil&quot;,&quot;accessed&quot;:{&quot;date-parts&quot;:[[2024,11,14]]},&quot;DOI&quot;:&quot;10.1186/s12984-023-01207-7&quot;,&quot;ISSN&quot;:&quot;1743-0003&quot;,&quot;URL&quot;:&quot;https://jneuroengrehab.biomedcentral.com/articles/10.1186/s12984-023-01207-7&quot;,&quot;issued&quot;:{&quot;date-parts&quot;:[[2023,7,24]]},&quot;page&quot;:&quot;95&quot;,&quot;abstract&quot;:&quot;Background: Digital advancement of power assisted exercise equipment will advance exercise prescription for people with stroke (PwS). This article reports on the remote usability evaluation of a co-designed graphical user interface (GUI) and denotes an example of how video-conference software can increase reach to participants in the testing of rehabilitation technologies. The aim of this study was to evaluate the usability of two sequential versions of the GUI. Methods: We adopted a mixed methods approach. Ten professional user (PU) (2M/8F) and 10 expert user (EU) participants (2M/8F) were recruited. Data collection included a usability observation, a ‘think aloud’ walk through, task completion, task duration and user satisfaction as indicated by the Post Study System Usability Questionnaire (PSSUQ). Identification of usability issues informed the design of version 2 which included an additional submenu. Descriptive analysis was conducted upon usability issues and number of occurrences detected on both versions of the GUI. Inferential analysis enabled comparison of task duration and PSSUQ data between the PU and EU groups. Results: Analysis of the ‘think aloud’ walkthrough data enabled identification of 22 usability issues on version 1 from a total of 100 usability occurrences. Task completion for all tasks was 100%. Eight usability issues were directly addressed in the development of version 2. Two recurrent and 24 new usability issues were detected in version 2 with a total of 86 usability occurrences. Paired two tailed T-tests on task duration data indicated a significant decrease amongst the EU group for task 1.1 on version 2 (P = 0.03). The mean PSSUQ scores for version 1 was 1.44 (EU group) and 1.63 (PU group) compared with 1.40 (EU group) and 1.41 (PU group) for version 2. Conclusions: The usability evaluation enabled identification of usability issues on version 1 of the GUI which were effectively addressed on the iteration of version 2. Testing of version 2 identified usability issues within the new submenu. Application of multiple usability evaluation methods was effective in identifying and addressing usability issues in the GUI to improve the experience of PAE for PwS. The use of video-conference software to conduct synchronous, remote usability testing is an effective alternative to face to face testing methods.&quot;,&quot;publisher&quot;:&quot;BioMed Central Ltd&quot;,&quot;issue&quot;:&quot;1&quot;,&quot;volume&quot;:&quot;20&quot;},&quot;isTemporary&quot;:false}]},{&quot;citationID&quot;:&quot;MENDELEY_CITATION_f04651ad-fb9b-4cdf-890c-9fa651c4f08b&quot;,&quot;properties&quot;:{&quot;noteIndex&quot;:0},&quot;isEdited&quot;:false,&quot;manualOverride&quot;:{&quot;isManuallyOverridden&quot;:false,&quot;citeprocText&quot;:&quot;(Young &lt;i&gt;et al.&lt;/i&gt;, 2023)&quot;,&quot;manualOverrideText&quot;:&quot;&quot;},&quot;citationTag&quot;:&quot;MENDELEY_CITATION_v3_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&quot;,&quot;citationItems&quot;:[{&quot;id&quot;:&quot;a677b2e5-bac3-36d2-9ce2-3fe2dbbb542b&quot;,&quot;itemData&quot;:{&quot;type&quot;:&quot;article-journal&quot;,&quot;id&quot;:&quot;a677b2e5-bac3-36d2-9ce2-3fe2dbbb542b&quot;,&quot;title&quot;:&quot;Evaluating the usability of a co-designed power assisted exercise graphical user interface for people with stroke&quot;,&quot;author&quot;:[{&quot;family&quot;:&quot;Young&quot;,&quot;given&quot;:&quot;Rachel&quot;,&quot;parse-names&quot;:false,&quot;dropping-particle&quot;:&quot;&quot;,&quot;non-dropping-particle&quot;:&quot;&quot;},{&quot;family&quot;:&quot;Sage&quot;,&quot;given&quot;:&quot;Karen&quot;,&quot;parse-names&quot;:false,&quot;dropping-particle&quot;:&quot;&quot;,&quot;non-dropping-particle&quot;:&quot;&quot;},{&quot;family&quot;:&quot;Broom&quot;,&quot;given&quot;:&quot;David&quot;,&quot;parse-names&quot;:false,&quot;dropping-particle&quot;:&quot;&quot;,&quot;non-dropping-particle&quot;:&quot;&quot;},{&quot;family&quot;:&quot;Hext&quot;,&quot;given&quot;:&quot;Andrew&quot;,&quot;parse-names&quot;:false,&quot;dropping-particle&quot;:&quot;&quot;,&quot;non-dropping-particle&quot;:&quot;&quot;},{&quot;family&quot;:&quot;Snowdon&quot;,&quot;given&quot;:&quot;Nicky&quot;,&quot;parse-names&quot;:false,&quot;dropping-particle&quot;:&quot;&quot;,&quot;non-dropping-particle&quot;:&quot;&quot;},{&quot;family&quot;:&quot;Smith&quot;,&quot;given&quot;:&quot;Christine&quot;,&quot;parse-names&quot;:false,&quot;dropping-particle&quot;:&quot;&quot;,&quot;non-dropping-particle&quot;:&quot;&quot;}],&quot;container-title&quot;:&quot;Journal of NeuroEngineering and Rehabilitation&quot;,&quot;container-title-short&quot;:&quot;J Neuroeng Rehabil&quot;,&quot;accessed&quot;:{&quot;date-parts&quot;:[[2024,11,14]]},&quot;DOI&quot;:&quot;10.1186/s12984-023-01207-7&quot;,&quot;ISSN&quot;:&quot;1743-0003&quot;,&quot;URL&quot;:&quot;https://jneuroengrehab.biomedcentral.com/articles/10.1186/s12984-023-01207-7&quot;,&quot;issued&quot;:{&quot;date-parts&quot;:[[2023,7,24]]},&quot;page&quot;:&quot;95&quot;,&quot;abstract&quot;:&quot;Background: Digital advancement of power assisted exercise equipment will advance exercise prescription for people with stroke (PwS). This article reports on the remote usability evaluation of a co-designed graphical user interface (GUI) and denotes an example of how video-conference software can increase reach to participants in the testing of rehabilitation technologies. The aim of this study was to evaluate the usability of two sequential versions of the GUI. Methods: We adopted a mixed methods approach. Ten professional user (PU) (2M/8F) and 10 expert user (EU) participants (2M/8F) were recruited. Data collection included a usability observation, a ‘think aloud’ walk through, task completion, task duration and user satisfaction as indicated by the Post Study System Usability Questionnaire (PSSUQ). Identification of usability issues informed the design of version 2 which included an additional submenu. Descriptive analysis was conducted upon usability issues and number of occurrences detected on both versions of the GUI. Inferential analysis enabled comparison of task duration and PSSUQ data between the PU and EU groups. Results: Analysis of the ‘think aloud’ walkthrough data enabled identification of 22 usability issues on version 1 from a total of 100 usability occurrences. Task completion for all tasks was 100%. Eight usability issues were directly addressed in the development of version 2. Two recurrent and 24 new usability issues were detected in version 2 with a total of 86 usability occurrences. Paired two tailed T-tests on task duration data indicated a significant decrease amongst the EU group for task 1.1 on version 2 (P = 0.03). The mean PSSUQ scores for version 1 was 1.44 (EU group) and 1.63 (PU group) compared with 1.40 (EU group) and 1.41 (PU group) for version 2. Conclusions: The usability evaluation enabled identification of usability issues on version 1 of the GUI which were effectively addressed on the iteration of version 2. Testing of version 2 identified usability issues within the new submenu. Application of multiple usability evaluation methods was effective in identifying and addressing usability issues in the GUI to improve the experience of PAE for PwS. The use of video-conference software to conduct synchronous, remote usability testing is an effective alternative to face to face testing methods.&quot;,&quot;publisher&quot;:&quot;BioMed Central Ltd&quot;,&quot;issue&quot;:&quot;1&quot;,&quot;volume&quot;:&quot;20&quot;},&quot;isTemporary&quot;:false}]},{&quot;citationID&quot;:&quot;MENDELEY_CITATION_d8a7aad8-0c1e-4e01-acaf-8aedfb0d7a92&quot;,&quot;properties&quot;:{&quot;noteIndex&quot;:0},&quot;isEdited&quot;:false,&quot;manualOverride&quot;:{&quot;isManuallyOverridden&quot;:false,&quot;citeprocText&quot;:&quot;(Ammenwerth, Iller and Mahler, 2006; Shackel, 2009)&quot;,&quot;manualOverrideText&quot;:&quot;&quot;},&quot;citationTag&quot;:&quot;MENDELEY_CITATION_v3_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YWNjZXNzZWQiOnsiZGF0ZS1wYXJ0cyI6W1syMDIzLDEsMTRdXX0sIkRPSSI6IjEwLjExODYvMTQ3Mi02OTQ3LTYtMy9GSUdVUkVTLzEwIiwiSVNTTiI6IjE0NzI2OTQ3IiwiUE1JRCI6IjE2NDAxMzM2IiwiVVJMIjoiaHR0cHM6Ly9ibWNtZWRpbmZvcm1kZWNpc21hay5iaW9tZWRjZW50cmFsLmNvbS9hcnRpY2xlcy8xMC4xMTg2LzE0NzItNjk0Ny02LTMiLCJpc3N1ZWQiOnsiZGF0ZS1wYXJ0cyI6W1syMDA2LDEsOV1dfSwicGFnZSI6IjE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pc3N1ZSI6IjEiLCJ2b2x1bWUiOiI2In0sImlzVGVtcG9yYXJ5IjpmYWxzZX1dfQ==&quot;,&quot;citationItems&quot;:[{&quot;id&quot;:&quot;e59c34ab-1042-30fc-a11f-c9776ce29a37&quot;,&quot;itemData&quot;:{&quot;type&quot;:&quot;article-journal&quot;,&quot;id&quot;:&quot;e59c34ab-1042-30fc-a11f-c9776ce29a37&quot;,&quot;title&quot;:&quot;Usability – Context, framework, definition, design and evaluation&quot;,&quot;author&quot;:[{&quot;family&quot;:&quot;Shackel&quot;,&quot;given&quot;:&quot;Brian&quot;,&quot;parse-names&quot;:false,&quot;dropping-particle&quot;:&quot;&quot;,&quot;non-dropping-particle&quot;:&quot;&quot;}],&quot;container-title&quot;:&quot;Interacting with Computers&quot;,&quot;container-title-short&quot;:&quot;Interact Comput&quot;,&quot;accessed&quot;:{&quot;date-parts&quot;:[[2024,11,12]]},&quot;DOI&quot;:&quot;10.1016/j.intcom.2009.04.007&quot;,&quot;ISSN&quot;:&quot;09535438&quot;,&quot;URL&quot;:&quot;https://academic.oup.com/iwc/article-lookup/doi/10.1016/j.intcom.2009.04.007&quot;,&quot;issued&quot;:{&quot;date-parts&quot;:[[2009,12,1]]},&quot;page&quot;:&quot;339-346&quot;,&quot;publisher&quot;:&quot;Oxford Academic&quot;,&quot;issue&quot;:&quot;5-6&quot;,&quot;volume&quot;:&quot;21&quot;},&quot;isTemporary&quot;:false},{&quot;id&quot;:&quot;d4423224-d1fe-392a-82e0-9ddbb17a1498&quot;,&quot;itemData&quot;:{&quot;type&quot;:&quot;article-journal&quot;,&quot;id&quot;:&quot;d4423224-d1fe-392a-82e0-9ddbb17a1498&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1,14]]},&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quot;citationID&quot;:&quot;MENDELEY_CITATION_282dc3e0-449c-4718-b86b-6c7f10d79161&quot;,&quot;properties&quot;:{&quot;noteIndex&quot;:0},&quot;isEdited&quot;:false,&quot;manualOverride&quot;:{&quot;isManuallyOverridden&quot;:true,&quot;citeprocText&quot;:&quot;(Ammenwerth, Iller and Mahler, 2006)&quot;,&quot;manualOverrideText&quot;:&quot;Ammenwerth, Iller and Mahler (2006)&quot;},&quot;citationTag&quot;:&quot;MENDELEY_CITATION_v3_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YWNjZXNzZWQiOnsiZGF0ZS1wYXJ0cyI6W1syMDIzLDEsMTRdXX0sIkRPSSI6IjEwLjExODYvMTQ3Mi02OTQ3LTYtMy9GSUdVUkVTLzEwIiwiSVNTTiI6IjE0NzI2OTQ3IiwiUE1JRCI6IjE2NDAxMzM2IiwiVVJMIjoiaHR0cHM6Ly9ibWNtZWRpbmZvcm1kZWNpc21hay5iaW9tZWRjZW50cmFsLmNvbS9hcnRpY2xlcy8xMC4xMTg2LzE0NzItNjk0Ny02LTMiLCJpc3N1ZWQiOnsiZGF0ZS1wYXJ0cyI6W1syMDA2LDEsOV1dfSwicGFnZSI6IjE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pc3N1ZSI6IjEiLCJ2b2x1bWUiOiI2In0sImlzVGVtcG9yYXJ5IjpmYWxzZX1dfQ==&quot;,&quot;citationItems&quot;:[{&quot;id&quot;:&quot;d4423224-d1fe-392a-82e0-9ddbb17a1498&quot;,&quot;itemData&quot;:{&quot;type&quot;:&quot;article-journal&quot;,&quot;id&quot;:&quot;d4423224-d1fe-392a-82e0-9ddbb17a1498&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1,14]]},&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quot;citationID&quot;:&quot;MENDELEY_CITATION_333f77f7-9fad-4378-950f-4e16536c4cc7&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zMzZjc3ZjctOWZhZC00Mzc4LTk1MGYtNGUxNjUzNmM0Y2M3IiwicHJvcGVydGllcyI6eyJub3RlSW5kZXgiOjB9LCJpc0VkaXRlZCI6ZmFsc2UsIm1hbnVhbE92ZXJyaWRlIjp7ImlzTWFudWFsbHlPdmVycmlkZGVuIjpmYWxzZSwiY2l0ZXByb2NUZXh0IjoiKEFtbWVud2VydGgsIElsbGVyIGFuZCBNYWhsZXIsIDIwMDYpIiwibWFudWFsT3ZlcnJpZGVUZXh0IjoiIn0sImNpdGF0aW9uSXRlbXMiOlt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fSwiaXNUZW1wb3JhcnkiOmZhbHNlfV19&quot;,&quot;citationItems&quot;:[{&quot;id&quot;:&quot;d4423224-d1fe-392a-82e0-9ddbb17a1498&quot;,&quot;itemData&quot;:{&quot;type&quot;:&quot;article-journal&quot;,&quot;id&quot;:&quot;d4423224-d1fe-392a-82e0-9ddbb17a1498&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1,14]]},&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quot;citationID&quot;:&quot;MENDELEY_CITATION_d3e16152-05f5-4232-acb4-18078a0c352f&quot;,&quot;properties&quot;:{&quot;noteIndex&quot;:0},&quot;isEdited&quot;:false,&quot;manualOverride&quot;:{&quot;isManuallyOverridden&quot;:false,&quot;citeprocText&quot;:&quot;(Dong &lt;i&gt;et al.&lt;/i&gt;, 2022)&quot;,&quot;manualOverrideText&quot;:&quot;&quot;},&quot;citationTag&quot;:&quot;MENDELEY_CITATION_v3_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&quot;,&quot;citationItems&quot;:[{&quot;id&quot;:&quot;9b040415-c8fc-339f-9da5-5c3d0ffde1da&quot;,&quot;itemData&quot;:{&quot;type&quot;:&quot;report&quot;,&quot;id&quot;:&quot;9b040415-c8fc-339f-9da5-5c3d0ffde1da&quot;,&quot;title&quot;:&quot;Understanding Agile in Project Management&quot;,&quot;author&quot;:[{&quot;family&quot;:&quot;Dong&quot;,&quot;given&quot;:&quot;Hao&quot;,&quot;parse-names&quot;:false,&quot;dropping-particle&quot;:&quot;&quot;,&quot;non-dropping-particle&quot;:&quot;&quot;},{&quot;family&quot;:&quot;Dacre&quot;,&quot;given&quot;:&quot;Nicholas&quot;,&quot;parse-names&quot;:false,&quot;dropping-particle&quot;:&quot;&quot;,&quot;non-dropping-particle&quot;:&quot;&quot;},{&quot;family&quot;:&quot;Baxter&quot;,&quot;given&quot;:&quot;David&quot;,&quot;parse-names&quot;:false,&quot;dropping-particle&quot;:&quot;&quot;,&quot;non-dropping-particle&quot;:&quot;&quot;},{&quot;family&quot;:&quot;Ceylan&quot;,&quot;given&quot;:&quot;Serkan&quot;,&quot;parse-names&quot;:false,&quot;dropping-particle&quot;:&quot;&quot;,&quot;non-dropping-particle&quot;:&quot;&quot;}],&quot;accessed&quot;:{&quot;date-parts&quot;:[[2025,4,1]]},&quot;DOI&quot;:&quot;10.61175/PUSU1455&quot;,&quot;URL&quot;:&quot;https://www.apm.org.uk/media/51285/msgd_apm_agile_research.pdf&quot;,&quot;issued&quot;:{&quot;date-parts&quot;:[[2022,2,23]]},&quot;abstract&quot;:&quot;Whilst agile is prevalent in project practice, little of this is grounded in evidence and theory, and there is a lack of credible academic research in contrast to other aspects of the project management domain. There is ambiguity around what is agile within the profession and lots of questions remain unanswered in terms of how is agile being used, and how effective is it particularly outside of IT and software development. Also, the limited available literature does not tend to explore the challenges and barriers encountered with implementing agile.&lt;br/&gt;&lt;br/&gt;This report does not present a single definition of agile for the project management community. Rather, we explore existing practice in order to discover whether agile is valuable to project management, and why. We set out to explore agile practice, without first providing a definition. This research makes steps towards an enhanced understanding of the use of agile in project management. It also provides illustrative case studies of projects applying agile. Challenges are discussed in the successful adoption of agile. We also explore the motivation for agile, which includes improved project delivery through enhanced flexibility, adaptability and responsiveness in complex, uncertain and challenging circumstances.&lt;br/&gt;&lt;br/&gt;The research team gathered data using a mixed-method approach, including a systematic literature review, interviews with 31 cross-sector project professionals, and a survey that attracted over 600 responses. Both the interviews and survey data showed that agile is overwhelmingly recognised as beneficial to successful project delivery and project team performance.&quot;,&quot;publisher&quot;:&quot;Association for Project Management&quot;},&quot;isTemporary&quot;:false}]},{&quot;citationID&quot;:&quot;MENDELEY_CITATION_3ad7b7f4-1554-48bc-9bfc-18030a793b98&quot;,&quot;properties&quot;:{&quot;noteIndex&quot;:0},&quot;isEdited&quot;:false,&quot;manualOverride&quot;:{&quot;isManuallyOverridden&quot;:false,&quot;citeprocText&quot;:&quot;(Duke, 2010)&quot;,&quot;manualOverrideText&quot;:&quot;&quot;},&quot;citationTag&quot;:&quot;MENDELEY_CITATION_v3_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&quot;,&quot;citationItems&quot;:[{&quot;id&quot;:&quot;48742f3e-b0eb-36b6-9c74-aaa10271b9e8&quot;,&quot;itemData&quot;:{&quot;type&quot;:&quot;webpage&quot;,&quot;id&quot;:&quot;48742f3e-b0eb-36b6-9c74-aaa10271b9e8&quot;,&quot;title&quot;:&quot;What is a Gantt Chart?&quot;,&quot;author&quot;:[{&quot;family&quot;:&quot;Duke&quot;,&quot;given&quot;:&quot;Roger&quot;,&quot;parse-names&quot;:false,&quot;dropping-particle&quot;:&quot;&quot;,&quot;non-dropping-particle&quot;:&quot;&quot;}],&quot;accessed&quot;:{&quot;date-parts&quot;:[[2025,2,25]]},&quot;URL&quot;:&quot;https://www.gantt.com/&quot;,&quot;issued&quot;:{&quot;date-parts&quot;:[[2010]]},&quot;container-title-short&quot;:&quot;&quot;},&quot;isTemporary&quot;:false}]},{&quot;citationID&quot;:&quot;MENDELEY_CITATION_e08f61f4-6fc6-406c-84a7-742fd0f410cd&quot;,&quot;properties&quot;:{&quot;noteIndex&quot;:0},&quot;isEdited&quot;:false,&quot;manualOverride&quot;:{&quot;isManuallyOverridden&quot;:false,&quot;citeprocText&quot;:&quot;(Microsoft, 2020)&quot;,&quot;manualOverrideText&quot;:&quot;&quot;},&quot;citationTag&quot;:&quot;MENDELEY_CITATION_v3_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&quot;,&quot;citationItems&quot;:[{&quot;id&quot;:&quot;8c893652-d79b-3190-b419-3d07e84b2a0b&quot;,&quot;itemData&quot;:{&quot;type&quot;:&quot;webpage&quot;,&quot;id&quot;:&quot;8c893652-d79b-3190-b419-3d07e84b2a0b&quot;,&quot;title&quot;:&quot;Microsoft Forms Help &amp; Learning&quot;,&quot;author&quot;:[{&quot;family&quot;:&quot;Microsoft&quot;,&quot;given&quot;:&quot;&quot;,&quot;parse-names&quot;:false,&quot;dropping-particle&quot;:&quot;&quot;,&quot;non-dropping-particle&quot;:&quot;&quot;}],&quot;accessed&quot;:{&quot;date-parts&quot;:[[2025,4,1]]},&quot;URL&quot;:&quot;https://support.microsoft.com/en-us/forms&quot;,&quot;issued&quot;:{&quot;date-parts&quot;:[[2020]]},&quot;container-title-short&quot;:&quot;&quot;},&quot;isTemporary&quot;:false}]},{&quot;citationID&quot;:&quot;MENDELEY_CITATION_e120768b-5488-4145-bc8b-e0955e63e872&quot;,&quot;properties&quot;:{&quot;noteIndex&quot;:0},&quot;isEdited&quot;:false,&quot;manualOverride&quot;:{&quot;isManuallyOverridden&quot;:false,&quot;citeprocText&quot;:&quot;(University of Oxford, 2019)&quot;,&quot;manualOverrideText&quot;:&quot;&quot;},&quot;citationTag&quot;:&quot;MENDELEY_CITATION_v3_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&quot;,&quot;citationItems&quot;:[{&quot;id&quot;:&quot;45c5628f-89ab-3d14-acaf-952045d61aad&quot;,&quot;itemData&quot;:{&quot;type&quot;:&quot;webpage&quot;,&quot;id&quot;:&quot;45c5628f-89ab-3d14-acaf-952045d61aad&quot;,&quot;title&quot;:&quot;Microsoft Forms&quot;,&quot;author&quot;:[{&quot;family&quot;:&quot;University of Oxford&quot;,&quot;given&quot;:&quot;&quot;,&quot;parse-names&quot;:false,&quot;dropping-particle&quot;:&quot;&quot;,&quot;non-dropping-particle&quot;:&quot;&quot;}],&quot;accessed&quot;:{&quot;date-parts&quot;:[[2024,4,22]]},&quot;URL&quot;:&quot;https://help.it.ox.ac.uk/microsoft-forms#collapse2560476&quot;,&quot;issued&quot;:{&quot;date-parts&quot;:[[2019]]},&quot;container-title-short&quot;:&quot;&quot;},&quot;isTemporary&quot;:false}]},{&quot;citationID&quot;:&quot;MENDELEY_CITATION_18d17bdb-4285-4722-a6b8-32f7e1dec633&quot;,&quot;properties&quot;:{&quot;noteIndex&quot;:0},&quot;isEdited&quot;:false,&quot;manualOverride&quot;:{&quot;isManuallyOverridden&quot;:false,&quot;citeprocText&quot;:&quot;(Microsoft, 2024)&quot;,&quot;manualOverrideText&quot;:&quot;&quot;},&quot;citationTag&quot;:&quot;MENDELEY_CITATION_v3_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&quot;,&quot;citationItems&quot;:[{&quot;id&quot;:&quot;120fbca8-3213-3681-b006-20bfe567b35c&quot;,&quot;itemData&quot;:{&quot;type&quot;:&quot;webpage&quot;,&quot;id&quot;:&quot;120fbca8-3213-3681-b006-20bfe567b35c&quot;,&quot;title&quot;:&quot;Security and Privacy in Microsoft Forms&quot;,&quot;author&quot;:[{&quot;family&quot;:&quot;Microsoft&quot;,&quot;given&quot;:&quot;&quot;,&quot;parse-names&quot;:false,&quot;dropping-particle&quot;:&quot;&quot;,&quot;non-dropping-particle&quot;:&quot;&quot;}],&quot;accessed&quot;:{&quot;date-parts&quot;:[[2024,10,16]]},&quot;URL&quot;:&quot;https://support.microsoft.com/en-us/office/security-and-privacy-in-microsoft-forms-7e57f9ba-4aeb-4b1b-9e21-b75318532cd9?ui=en-us&amp;rs=en-us&amp;ad=us&quot;,&quot;issued&quot;:{&quot;date-parts&quot;:[[2024,2]]},&quot;container-title-short&quot;:&quot;&quot;},&quot;isTemporary&quot;:false}]},{&quot;citationID&quot;:&quot;MENDELEY_CITATION_ff8a92d0-de45-4947-9273-afa7883ef084&quot;,&quot;properties&quot;:{&quot;noteIndex&quot;:0},&quot;isEdited&quot;:false,&quot;manualOverride&quot;:{&quot;isManuallyOverridden&quot;:false,&quot;citeprocText&quot;:&quot;(ABUHB, 2024)&quot;,&quot;manualOverrideText&quot;:&quot;&quot;},&quot;citationTag&quot;:&quot;MENDELEY_CITATION_v3_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&quot;,&quot;citationItems&quot;:[{&quot;id&quot;:&quot;f86403ca-aa15-36d2-9e4e-759b731ec671&quot;,&quot;itemData&quot;:{&quot;type&quot;:&quot;report&quot;,&quot;id&quot;:&quot;f86403ca-aa15-36d2-9e4e-759b731ec671&quot;,&quot;title&quot;:&quot;District Nursing Dashboard September 2024. Unpublished.&quot;,&quot;author&quot;:[{&quot;family&quot;:&quot;ABUHB&quot;,&quot;given&quot;:&quot;&quot;,&quot;parse-names&quot;:false,&quot;dropping-particle&quot;:&quot;&quot;,&quot;non-dropping-particle&quot;:&quot;&quot;}],&quot;issued&quot;:{&quot;date-parts&quot;:[[2024]]}},&quot;isTemporary&quot;:false}]},{&quot;citationID&quot;:&quot;MENDELEY_CITATION_f7f49589-d381-41e0-953a-d74a5891dfd2&quot;,&quot;properties&quot;:{&quot;noteIndex&quot;:0},&quot;isEdited&quot;:false,&quot;manualOverride&quot;:{&quot;isManuallyOverridden&quot;:true,&quot;citeprocText&quot;:&quot;(Kang and Hwang, 2023)&quot;,&quot;manualOverrideText&quot;:&quot;Kang and Hwang (2023)&quot;},&quot;citationTag&quot;:&quot;MENDELEY_CITATION_v3_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&quot;,&quot;citationItems&quot;:[{&quot;id&quot;:&quot;e058b7e9-adcd-33da-bc5a-469016d95363&quot;,&quot;itemData&quot;:{&quot;type&quot;:&quot;article-journal&quot;,&quot;id&quot;:&quot;e058b7e9-adcd-33da-bc5a-469016d95363&quot;,&quot;title&quot;:&quot;The Importance of Anonymity and Confidentiality for Conducting Survey Research&quot;,&quot;author&quot;:[{&quot;family&quot;:&quot;Kang&quot;,&quot;given&quot;:&quot;E&quot;,&quot;parse-names&quot;:false,&quot;dropping-particle&quot;:&quot;&quot;,&quot;non-dropping-particle&quot;:&quot;&quot;},{&quot;family&quot;:&quot;Hwang&quot;,&quot;given&quot;:&quot;Hee-Joong&quot;,&quot;parse-names&quot;:false,&quot;dropping-particle&quot;:&quot;&quot;,&quot;non-dropping-particle&quot;:&quot;&quot;}],&quot;container-title&quot;:&quot;Journal of Research and Publication Ethics&quot;,&quot;accessed&quot;:{&quot;date-parts&quot;:[[2024,10,14]]},&quot;URL&quot;:&quot;https://www.researchgate.net/publication/370048267_The_Importance_of_Anonymity_and_Confidentiality_for_Conducting_Survey_Research&quot;,&quot;issued&quot;:{&quot;date-parts&quot;:[[2023,3]]},&quot;page&quot;:&quot;1-7&quot;,&quot;issue&quot;:&quot;4&quot;,&quot;volume&quot;:&quot;1&quot;,&quot;container-title-short&quot;:&quot;&quot;},&quot;isTemporary&quot;:false}]},{&quot;citationID&quot;:&quot;MENDELEY_CITATION_5e83fe35-21e5-4757-a568-ef5e57d9a50d&quot;,&quot;properties&quot;:{&quot;noteIndex&quot;:0},&quot;isEdited&quot;:false,&quot;manualOverride&quot;:{&quot;isManuallyOverridden&quot;:false,&quot;citeprocText&quot;:&quot;(Mcleod, 2023)&quot;,&quot;manualOverrideText&quot;:&quot;&quot;},&quot;citationTag&quot;:&quot;MENDELEY_CITATION_v3_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&quot;,&quot;citationItems&quot;:[{&quot;id&quot;:&quot;460e9798-f87f-3560-b049-98c2ee85594b&quot;,&quot;itemData&quot;:{&quot;type&quot;:&quot;webpage&quot;,&quot;id&quot;:&quot;460e9798-f87f-3560-b049-98c2ee85594b&quot;,&quot;title&quot;:&quot;Likert Scale Questionnaire: Meaning, Examples &amp; Analysis&quot;,&quot;author&quot;:[{&quot;family&quot;:&quot;Mcleod&quot;,&quot;given&quot;:&quot;Saul&quot;,&quot;parse-names&quot;:false,&quot;dropping-particle&quot;:&quot;&quot;,&quot;non-dropping-particle&quot;:&quot;&quot;}],&quot;accessed&quot;:{&quot;date-parts&quot;:[[2024,10,14]]},&quot;URL&quot;:&quot;https://www.simplypsychology.org/likert-scale.html&quot;,&quot;issued&quot;:{&quot;date-parts&quot;:[[2023]]},&quot;container-title-short&quot;:&quot;&quot;},&quot;isTemporary&quot;:false}]},{&quot;citationID&quot;:&quot;MENDELEY_CITATION_570d24eb-9485-4e5c-b1c8-f83848423b9f&quot;,&quot;properties&quot;:{&quot;noteIndex&quot;:0},&quot;isEdited&quot;:false,&quot;manualOverride&quot;:{&quot;isManuallyOverridden&quot;:false,&quot;citeprocText&quot;:&quot;(Mcleod, 2023)&quot;,&quot;manualOverrideText&quot;:&quot;&quot;},&quot;citationTag&quot;:&quot;MENDELEY_CITATION_v3_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&quot;,&quot;citationItems&quot;:[{&quot;id&quot;:&quot;460e9798-f87f-3560-b049-98c2ee85594b&quot;,&quot;itemData&quot;:{&quot;type&quot;:&quot;webpage&quot;,&quot;id&quot;:&quot;460e9798-f87f-3560-b049-98c2ee85594b&quot;,&quot;title&quot;:&quot;Likert Scale Questionnaire: Meaning, Examples &amp; Analysis&quot;,&quot;author&quot;:[{&quot;family&quot;:&quot;Mcleod&quot;,&quot;given&quot;:&quot;Saul&quot;,&quot;parse-names&quot;:false,&quot;dropping-particle&quot;:&quot;&quot;,&quot;non-dropping-particle&quot;:&quot;&quot;}],&quot;accessed&quot;:{&quot;date-parts&quot;:[[2024,10,14]]},&quot;URL&quot;:&quot;https://www.simplypsychology.org/likert-scale.html&quot;,&quot;issued&quot;:{&quot;date-parts&quot;:[[2023]]},&quot;container-title-short&quot;:&quot;&quot;},&quot;isTemporary&quot;:false}]},{&quot;citationID&quot;:&quot;MENDELEY_CITATION_a7b61e56-f544-4671-a259-bb52c4f9a673&quot;,&quot;properties&quot;:{&quot;noteIndex&quot;:0},&quot;isEdited&quot;:false,&quot;manualOverride&quot;:{&quot;isManuallyOverridden&quot;:false,&quot;citeprocText&quot;:&quot;(Bullock and Coffey, 1980)&quot;,&quot;manualOverrideText&quot;:&quot;&quot;},&quot;citationTag&quot;:&quot;MENDELEY_CITATION_v3_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&quot;,&quot;citationItems&quot;:[{&quot;id&quot;:&quot;22d86b3b-082a-38ff-b676-126b4a39eabc&quot;,&quot;itemData&quot;:{&quot;type&quot;:&quot;article-journal&quot;,&quot;id&quot;:&quot;22d86b3b-082a-38ff-b676-126b4a39eabc&quot;,&quot;title&quot;:&quot;Triangulation as Applied to the Evaluative Process&quot;,&quot;author&quot;:[{&quot;family&quot;:&quot;Bullock&quot;,&quot;given&quot;:&quot;Charles C.&quot;,&quot;parse-names&quot;:false,&quot;dropping-particle&quot;:&quot;&quot;,&quot;non-dropping-particle&quot;:&quot;&quot;},{&quot;family&quot;:&quot;Coffey&quot;,&quot;given&quot;:&quot;Fran&quot;,&quot;parse-names&quot;:false,&quot;dropping-particle&quot;:&quot;&quot;,&quot;non-dropping-particle&quot;:&quot;&quot;}],&quot;container-title&quot;:&quot;Journal of Physical Education and Recreation&quot;,&quot;accessed&quot;:{&quot;date-parts&quot;:[[2024,10,14]]},&quot;DOI&quot;:&quot;10.1080/00971170.1980.10626584&quot;,&quot;ISSN&quot;:&quot;0097-1170&quot;,&quot;URL&quot;:&quot;https://www.tandfonline.com/doi/full/10.1080/00971170.1980.10626584&quot;,&quot;issued&quot;:{&quot;date-parts&quot;:[[1980,10,30]]},&quot;page&quot;:&quot;50-52&quot;,&quot;abstract&quot;:&quot;(1980). Triangulation as Applied to the Evaluative Process. Journal of Physical Education and Recreation: Vol. 51, Including Leisure Today, pp. 50-52.&quot;,&quot;publisher&quot;:&quot;Taylor &amp; Francis Group&quot;,&quot;issue&quot;:&quot;8&quot;,&quot;volume&quot;:&quot;51&quot;},&quot;isTemporary&quot;:false}]},{&quot;citationID&quot;:&quot;MENDELEY_CITATION_0bc34177-d3c6-4726-ac7d-064b758fe94e&quot;,&quot;properties&quot;:{&quot;noteIndex&quot;:0},&quot;isEdited&quot;:false,&quot;manualOverride&quot;:{&quot;isManuallyOverridden&quot;:false,&quot;citeprocText&quot;:&quot;(Golafshani, 2015)&quot;,&quot;manualOverrideText&quot;:&quot;&quot;},&quot;citationTag&quot;:&quot;MENDELEY_CITATION_v3_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&quot;,&quot;citationItems&quot;:[{&quot;id&quot;:&quot;86f0f179-b326-3f7f-8f92-80f49d335d82&quot;,&quot;itemData&quot;:{&quot;type&quot;:&quot;article-journal&quot;,&quot;id&quot;:&quot;86f0f179-b326-3f7f-8f92-80f49d335d82&quot;,&quot;title&quot;:&quot;Understanding Reliability and Validity in Qualitative Research&quot;,&quot;author&quot;:[{&quot;family&quot;:&quot;Golafshani&quot;,&quot;given&quot;:&quot;Nahid&quot;,&quot;parse-names&quot;:false,&quot;dropping-particle&quot;:&quot;&quot;,&quot;non-dropping-particle&quot;:&quot;&quot;}],&quot;container-title&quot;:&quot;The Qualitative Report&quot;,&quot;accessed&quot;:{&quot;date-parts&quot;:[[2025,1,3]]},&quot;DOI&quot;:&quot;10.46743/2160-3715/2003.1870&quot;,&quot;ISSN&quot;:&quot;2160-3715&quot;,&quot;URL&quot;:&quot;https://nsuworks.nova.edu/tqr/vol8/iss4/6/&quot;,&quot;issued&quot;:{&quot;date-parts&quot;:[[2015,1,23]]},&quot;page&quot;:&quot;597-606&quot;,&quot;abstract&quot;:&quot;&lt;p&gt;The use of reliability and validity are common in quantitative research and now it is reconsidered in the qualitative research paradigm. Since reliability and validity are rooted in positivist perspective then they should be redefined for their use in a naturalistic approach. Like reliability and validity as used in quantitative research are providing springboard to examine what these two terms mean in the qualitative research paradigm, triangulation as used in quantitative research to test the reliability and validity can also illuminate some ways to test or maximize the validity and reliability of a qualitative study. Therefore, reliability, validity and triangulation, if they are relevant research concepts, particularly from a qualitative point of view, have to be redefined in order to reflect the multiple ways of establishing truth.&lt;/p&gt;&quot;,&quot;publisher&quot;:&quot;Nova Southeastern University&quot;,&quot;issue&quot;:&quot;4&quot;,&quot;volume&quot;:&quot;8&quot;},&quot;isTemporary&quot;:false}]},{&quot;citationID&quot;:&quot;MENDELEY_CITATION_b0d64583-21ec-4f1d-acba-26075a2ed9cc&quot;,&quot;properties&quot;:{&quot;noteIndex&quot;:0},&quot;isEdited&quot;:false,&quot;manualOverride&quot;:{&quot;isManuallyOverridden&quot;:false,&quot;citeprocText&quot;:&quot;(Noble and Heale, 2019)&quot;,&quot;manualOverrideText&quot;:&quot;&quot;},&quot;citationTag&quot;:&quot;MENDELEY_CITATION_v3_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&quot;,&quot;citationItems&quot;:[{&quot;id&quot;:&quot;128a626b-83a0-3ea1-90ee-44bb18e5b7aa&quot;,&quot;itemData&quot;:{&quot;type&quot;:&quot;article-journal&quot;,&quot;id&quot;:&quot;128a626b-83a0-3ea1-90ee-44bb18e5b7aa&quot;,&quot;title&quot;:&quot;Triangulation in research, with examples&quot;,&quot;author&quot;:[{&quot;family&quot;:&quot;Noble&quot;,&quot;given&quot;:&quot;Helen&quot;,&quot;parse-names&quot;:false,&quot;dropping-particle&quot;:&quot;&quot;,&quot;non-dropping-particle&quot;:&quot;&quot;},{&quot;family&quot;:&quot;Heale&quot;,&quot;given&quot;:&quot;Roberta&quot;,&quot;parse-names&quot;:false,&quot;dropping-particle&quot;:&quot;&quot;,&quot;non-dropping-particle&quot;:&quot;&quot;}],&quot;container-title&quot;:&quot;Evidence Based Nursing&quot;,&quot;accessed&quot;:{&quot;date-parts&quot;:[[2024,4,25]]},&quot;DOI&quot;:&quot;10.1136/ebnurs-2019-103145&quot;,&quot;ISSN&quot;:&quot;1367-6539&quot;,&quot;URL&quot;:&quot;https://ebn.bmj.com/lookup/doi/10.1136/ebnurs-2019-103145&quot;,&quot;issued&quot;:{&quot;date-parts&quot;:[[2019,7,1]]},&quot;page&quot;:&quot;67-68&quot;,&quot;abstract&quot;:&quot;Triangulation is a method used to increase the credibility and validity of research findings.1 Credibility refers to trustworthiness and how believable a study is; validity is concerned with the extent to which a study accurately reflects or evaluates the concept or ideas being investigated.2 Triangulation, by combining theories, methods or observers in a research study, can help ensure that fundamental biases arising from the use of a single method or a single observer are overcome. Triangulation is also an effort to help explore and explain complex human behaviour using a variety of methods to offer a more balanced explanation to readers.2 It is a procedure that enables validation of data and can be used in both quantitative and qualitative studies.\n\nTriangulation can enrich research as it offers a variety of datasets to explain differing aspects of a phenomenon of interest. It also helps refute where one dataset invalidates a supposition generated by another. It can assist the confirming of a hypothesis where one set of findings confirms another set. Finally, triangulation can help explain the results of a study.3 Central to triangulation is the notion that methods leading to the same results give more confidence in the research findings.4 \n\nFour types of triangulation are proposed by Denzin (p.301):5 (1) data triangulation, which includes matters …&quot;,&quot;publisher&quot;:&quot;Royal College of Nursing&quot;,&quot;issue&quot;:&quot;3&quot;,&quot;volume&quot;:&quot;22&quot;},&quot;isTemporary&quot;:false}]},{&quot;citationID&quot;:&quot;MENDELEY_CITATION_3a719ad3-c58c-4407-98c7-328a5053dc2f&quot;,&quot;properties&quot;:{&quot;noteIndex&quot;:0},&quot;isEdited&quot;:false,&quot;manualOverride&quot;:{&quot;isManuallyOverridden&quot;:true,&quot;citeprocText&quot;:&quot;(Dilshad and Latif, 2013)&quot;,&quot;manualOverrideText&quot;:&quot;Dilshad and Latif (2013)&quot;},&quot;citationTag&quot;:&quot;MENDELEY_CITATION_v3_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&quot;,&quot;citationItems&quot;:[{&quot;id&quot;:&quot;f7431bb7-2522-3b32-9364-398dc308c2d3&quot;,&quot;itemData&quot;:{&quot;type&quot;:&quot;article-journal&quot;,&quot;id&quot;:&quot;f7431bb7-2522-3b32-9364-398dc308c2d3&quot;,&quot;title&quot;:&quot;Focus Group Interview as a Tool for Qualitative Research: An Analysis&quot;,&quot;author&quot;:[{&quot;family&quot;:&quot;Dilshad&quot;,&quot;given&quot;:&quot;Rana Muhammad&quot;,&quot;parse-names&quot;:false,&quot;dropping-particle&quot;:&quot;&quot;,&quot;non-dropping-particle&quot;:&quot;&quot;},{&quot;family&quot;:&quot;Latif&quot;,&quot;given&quot;:&quot;Muhammad Ijaz&quot;,&quot;parse-names&quot;:false,&quot;dropping-particle&quot;:&quot;&quot;,&quot;non-dropping-particle&quot;:&quot;&quot;}],&quot;container-title&quot;:&quot;Pakistan Journal of Social Sciences (PJSS)&quot;,&quot;accessed&quot;:{&quot;date-parts&quot;:[[2024,10,16]]},&quot;issued&quot;:{&quot;date-parts&quot;:[[2013]]},&quot;page&quot;:&quot;191-198&quot;,&quot;abstract&quot;:&quot;Focus group interview is one of the valuable tools for collecting qualitative data. In view of extensive literature on the subject, this paper examines the background, purpose, rationale, and various forms of focus groups to be used in qualitative research. Characteristics of moderator, major phases and criteria of successful focus groups have also been discussed. It is concluded that the focus groups, compared to other techniques, may yield shared understanding and several perspectives of a given topic if they are conducted by well-trained efficient researchers.&quot;,&quot;issue&quot;:&quot;1&quot;,&quot;volume&quot;:&quot;33&quot;},&quot;isTemporary&quot;:false}]},{&quot;citationID&quot;:&quot;MENDELEY_CITATION_7ddee1a3-8559-4b21-ae8a-0ac8e92ed6de&quot;,&quot;properties&quot;:{&quot;noteIndex&quot;:0},&quot;isEdited&quot;:false,&quot;manualOverride&quot;:{&quot;isManuallyOverridden&quot;:false,&quot;citeprocText&quot;:&quot;(Ivanoff and Hultberg, 2006)&quot;,&quot;manualOverrideText&quot;:&quot;&quot;},&quot;citationTag&quot;:&quot;MENDELEY_CITATION_v3_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&quot;,&quot;citationItems&quot;:[{&quot;id&quot;:&quot;f9544e19-17c0-3d8e-883d-21da4ed3e8aa&quot;,&quot;itemData&quot;:{&quot;type&quot;:&quot;article-journal&quot;,&quot;id&quot;:&quot;f9544e19-17c0-3d8e-883d-21da4ed3e8aa&quot;,&quot;title&quot;:&quot;Understanding the multiple realities of everyday life: Basic assumptions in focus-group methodology&quot;,&quot;author&quot;:[{&quot;family&quot;:&quot;Ivanoff&quot;,&quot;given&quot;:&quot;Synneve Dahlin&quot;,&quot;parse-names&quot;:false,&quot;dropping-particle&quot;:&quot;&quot;,&quot;non-dropping-particle&quot;:&quot;&quot;},{&quot;family&quot;:&quot;Hultberg&quot;,&quot;given&quot;:&quot;John&quot;,&quot;parse-names&quot;:false,&quot;dropping-particle&quot;:&quot;&quot;,&quot;non-dropping-particle&quot;:&quot;&quot;}],&quot;container-title&quot;:&quot;Scandinavian Journal of Occupational Therapy&quot;,&quot;container-title-short&quot;:&quot;Scand J Occup Ther&quot;,&quot;accessed&quot;:{&quot;date-parts&quot;:[[2025,1,3]]},&quot;DOI&quot;:&quot;10.1080/11038120600691082&quot;,&quot;ISSN&quot;:&quot;1103-8128&quot;,&quot;URL&quot;:&quot;http://www.tandfonline.com/doi/full/10.1080/11038120600691082&quot;,&quot;issued&quot;:{&quot;date-parts&quot;:[[2006,1,12]]},&quot;page&quot;:&quot;125-132&quot;,&quot;abstract&quot;:&quot;Focus groups are a widely used research tool in many disciplines [1–3]. In recent years, there has been a notable growth in the use of focus groups within occupational therapy. Focus-group methodol...&quot;,&quot;publisher&quot;:&quot;Taylor &amp; Francis&quot;,&quot;issue&quot;:&quot;2&quot;,&quot;volume&quot;:&quot;13&quot;},&quot;isTemporary&quot;:false}]},{&quot;citationID&quot;:&quot;MENDELEY_CITATION_ac6b48a5-8d2e-4cad-87eb-5644076512b3&quot;,&quot;properties&quot;:{&quot;noteIndex&quot;:0},&quot;isEdited&quot;:false,&quot;manualOverride&quot;:{&quot;isManuallyOverridden&quot;:false,&quot;citeprocText&quot;:&quot;(Ivanoff and Hultberg, 2006)&quot;,&quot;manualOverrideText&quot;:&quot;&quot;},&quot;citationTag&quot;:&quot;MENDELEY_CITATION_v3_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&quot;,&quot;citationItems&quot;:[{&quot;id&quot;:&quot;f9544e19-17c0-3d8e-883d-21da4ed3e8aa&quot;,&quot;itemData&quot;:{&quot;type&quot;:&quot;article-journal&quot;,&quot;id&quot;:&quot;f9544e19-17c0-3d8e-883d-21da4ed3e8aa&quot;,&quot;title&quot;:&quot;Understanding the multiple realities of everyday life: Basic assumptions in focus-group methodology&quot;,&quot;author&quot;:[{&quot;family&quot;:&quot;Ivanoff&quot;,&quot;given&quot;:&quot;Synneve Dahlin&quot;,&quot;parse-names&quot;:false,&quot;dropping-particle&quot;:&quot;&quot;,&quot;non-dropping-particle&quot;:&quot;&quot;},{&quot;family&quot;:&quot;Hultberg&quot;,&quot;given&quot;:&quot;John&quot;,&quot;parse-names&quot;:false,&quot;dropping-particle&quot;:&quot;&quot;,&quot;non-dropping-particle&quot;:&quot;&quot;}],&quot;container-title&quot;:&quot;Scandinavian Journal of Occupational Therapy&quot;,&quot;container-title-short&quot;:&quot;Scand J Occup Ther&quot;,&quot;accessed&quot;:{&quot;date-parts&quot;:[[2025,1,3]]},&quot;DOI&quot;:&quot;10.1080/11038120600691082&quot;,&quot;ISSN&quot;:&quot;1103-8128&quot;,&quot;URL&quot;:&quot;http://www.tandfonline.com/doi/full/10.1080/11038120600691082&quot;,&quot;issued&quot;:{&quot;date-parts&quot;:[[2006,1,12]]},&quot;page&quot;:&quot;125-132&quot;,&quot;abstract&quot;:&quot;Focus groups are a widely used research tool in many disciplines [1–3]. In recent years, there has been a notable growth in the use of focus groups within occupational therapy. Focus-group methodol...&quot;,&quot;publisher&quot;:&quot;Taylor &amp; Francis&quot;,&quot;issue&quot;:&quot;2&quot;,&quot;volume&quot;:&quot;13&quot;},&quot;isTemporary&quot;:false}]},{&quot;citationID&quot;:&quot;MENDELEY_CITATION_52810860-5386-4b99-86c3-326aabd23c8f&quot;,&quot;properties&quot;:{&quot;noteIndex&quot;:0},&quot;isEdited&quot;:false,&quot;manualOverride&quot;:{&quot;isManuallyOverridden&quot;:false,&quot;citeprocText&quot;:&quot;(Leung and Savithiri, 2009)&quot;,&quot;manualOverrideText&quot;:&quot;&quot;},&quot;citationTag&quot;:&quot;MENDELEY_CITATION_v3_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&quot;,&quot;citationItems&quot;:[{&quot;id&quot;:&quot;5e9004a6-8b07-399c-8931-5d2eeda24e86&quot;,&quot;itemData&quot;:{&quot;type&quot;:&quot;article-journal&quot;,&quot;id&quot;:&quot;5e9004a6-8b07-399c-8931-5d2eeda24e86&quot;,&quot;title&quot;:&quot;Spotlight on focus groups.&quot;,&quot;author&quot;:[{&quot;family&quot;:&quot;Leung&quot;,&quot;given&quot;:&quot;Fok-Han&quot;,&quot;parse-names&quot;:false,&quot;dropping-particle&quot;:&quot;&quot;,&quot;non-dropping-particle&quot;:&quot;&quot;},{&quot;family&quot;:&quot;Savithiri&quot;,&quot;given&quot;:&quot;Ratnapalan&quot;,&quot;parse-names&quot;:false,&quot;dropping-particle&quot;:&quot;&quot;,&quot;non-dropping-particle&quot;:&quot;&quot;}],&quot;container-title&quot;:&quot;Canadian family physician Medecin de famille canadien&quot;,&quot;container-title-short&quot;:&quot;Can Fam Physician&quot;,&quot;accessed&quot;:{&quot;date-parts&quot;:[[2024,4,23]]},&quot;ISSN&quot;:&quot;1715-5258&quot;,&quot;PMID&quot;:&quot;19221085&quot;,&quot;URL&quot;:&quot;http://www.ncbi.nlm.nih.gov/pubmed/19221085&quot;,&quot;issued&quot;:{&quot;date-parts&quot;:[[2009,2]]},&quot;page&quot;:&quot;218-9&quot;,&quot;publisher&quot;:&quot;College of Family Physicians of Canada&quot;,&quot;issue&quot;:&quot;2&quot;,&quot;volume&quot;:&quot;55&quot;},&quot;isTemporary&quot;:false}]},{&quot;citationID&quot;:&quot;MENDELEY_CITATION_456eac9b-a908-4115-9513-667e907fd4ca&quot;,&quot;properties&quot;:{&quot;noteIndex&quot;:0},&quot;isEdited&quot;:false,&quot;manualOverride&quot;:{&quot;isManuallyOverridden&quot;:false,&quot;citeprocText&quot;:&quot;(Casey and Krueger, 1994)&quot;,&quot;manualOverrideText&quot;:&quot;&quot;},&quot;citationTag&quot;:&quot;MENDELEY_CITATION_v3_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&quot;,&quot;citationItems&quot;:[{&quot;id&quot;:&quot;41d7809d-e64e-33bc-9096-6e67332d1030&quot;,&quot;itemData&quot;:{&quot;type&quot;:&quot;chapter&quot;,&quot;id&quot;:&quot;41d7809d-e64e-33bc-9096-6e67332d1030&quot;,&quot;title&quot;:&quot;Focus group interviewing&quot;,&quot;author&quot;:[{&quot;family&quot;:&quot;Casey&quot;,&quot;given&quot;:&quot;M. A.&quot;,&quot;parse-names&quot;:false,&quot;dropping-particle&quot;:&quot;&quot;,&quot;non-dropping-particle&quot;:&quot;&quot;},{&quot;family&quot;:&quot;Krueger&quot;,&quot;given&quot;:&quot;R. A.&quot;,&quot;parse-names&quot;:false,&quot;dropping-particle&quot;:&quot;&quot;,&quot;non-dropping-particle&quot;:&quot;&quot;}],&quot;container-title&quot;:&quot;Measurement of Food Preferences&quot;,&quot;accessed&quot;:{&quot;date-parts&quot;:[[2024,10,16]]},&quot;DOI&quot;:&quot;10.1007/978-1-4615-2171-6_4&quot;,&quot;URL&quot;:&quot;http://link.springer.com/10.1007/978-1-4615-2171-6_4&quot;,&quot;issued&quot;:{&quot;date-parts&quot;:[[1994]]},&quot;publisher-place&quot;:&quot;Boston, MA&quot;,&quot;page&quot;:&quot;77-96&quot;,&quot;abstract&quot;:&quot;Every methodology in social science research includes a set of recommended procedures intended to minimize abuse and error. Because these standards are still evolving for focus groups, the methodology is prone to abuses, both intentional and unintentional. For...&quot;,&quot;publisher&quot;:&quot;Springer US&quot;},&quot;isTemporary&quot;:false}]},{&quot;citationID&quot;:&quot;MENDELEY_CITATION_8457bad6-5468-4af7-af2c-ef0eeb72ab9e&quot;,&quot;properties&quot;:{&quot;noteIndex&quot;:0},&quot;isEdited&quot;:false,&quot;manualOverride&quot;:{&quot;isManuallyOverridden&quot;:false,&quot;citeprocText&quot;:&quot;(Casey and Krueger, 1994)&quot;,&quot;manualOverrideText&quot;:&quot;&quot;},&quot;citationTag&quot;:&quot;MENDELEY_CITATION_v3_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&quot;,&quot;citationItems&quot;:[{&quot;id&quot;:&quot;41d7809d-e64e-33bc-9096-6e67332d1030&quot;,&quot;itemData&quot;:{&quot;type&quot;:&quot;chapter&quot;,&quot;id&quot;:&quot;41d7809d-e64e-33bc-9096-6e67332d1030&quot;,&quot;title&quot;:&quot;Focus group interviewing&quot;,&quot;author&quot;:[{&quot;family&quot;:&quot;Casey&quot;,&quot;given&quot;:&quot;M. A.&quot;,&quot;parse-names&quot;:false,&quot;dropping-particle&quot;:&quot;&quot;,&quot;non-dropping-particle&quot;:&quot;&quot;},{&quot;family&quot;:&quot;Krueger&quot;,&quot;given&quot;:&quot;R. A.&quot;,&quot;parse-names&quot;:false,&quot;dropping-particle&quot;:&quot;&quot;,&quot;non-dropping-particle&quot;:&quot;&quot;}],&quot;container-title&quot;:&quot;Measurement of Food Preferences&quot;,&quot;accessed&quot;:{&quot;date-parts&quot;:[[2024,10,16]]},&quot;DOI&quot;:&quot;10.1007/978-1-4615-2171-6_4&quot;,&quot;URL&quot;:&quot;http://link.springer.com/10.1007/978-1-4615-2171-6_4&quot;,&quot;issued&quot;:{&quot;date-parts&quot;:[[1994]]},&quot;publisher-place&quot;:&quot;Boston, MA&quot;,&quot;page&quot;:&quot;77-96&quot;,&quot;abstract&quot;:&quot;Every methodology in social science research includes a set of recommended procedures intended to minimize abuse and error. Because these standards are still evolving for focus groups, the methodology is prone to abuses, both intentional and unintentional. For...&quot;,&quot;publisher&quot;:&quot;Springer US&quot;},&quot;isTemporary&quot;:false}]},{&quot;citationID&quot;:&quot;MENDELEY_CITATION_ea344102-a9b6-4025-a1ea-e1c10b373127&quot;,&quot;properties&quot;:{&quot;noteIndex&quot;:0},&quot;isEdited&quot;:false,&quot;manualOverride&quot;:{&quot;isManuallyOverridden&quot;:false,&quot;citeprocText&quot;:&quot;(ABUHB, 2025)&quot;,&quot;manualOverrideText&quot;:&quot;&quot;},&quot;citationTag&quot;:&quot;MENDELEY_CITATION_v3_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&quot;,&quot;citationItems&quot;:[{&quot;id&quot;:&quot;4d4b939b-530f-3fd9-88d1-fd4fcc5e763f&quot;,&quot;itemData&quot;:{&quot;type&quot;:&quot;webpage&quot;,&quot;id&quot;:&quot;4d4b939b-530f-3fd9-88d1-fd4fcc5e763f&quot;,&quot;title&quot;:&quot;NHS Pressures: Critical Incident Declared&quot;,&quot;author&quot;:[{&quot;family&quot;:&quot;ABUHB&quot;,&quot;given&quot;:&quot;&quot;,&quot;parse-names&quot;:false,&quot;dropping-particle&quot;:&quot;&quot;,&quot;non-dropping-particle&quot;:&quot;&quot;}],&quot;accessed&quot;:{&quot;date-parts&quot;:[[2025,1,20]]},&quot;URL&quot;:&quot;https://abuhb.nhs.wales/news/news/nhs-pressures-critical-incident-declared/&quot;,&quot;issued&quot;:{&quot;date-parts&quot;:[[2025]]},&quot;container-title-short&quot;:&quot;&quot;},&quot;isTemporary&quot;:false}]},{&quot;citationID&quot;:&quot;MENDELEY_CITATION_d1821833-fb11-4566-ab75-862c2879d3b0&quot;,&quot;properties&quot;:{&quot;noteIndex&quot;:0},&quot;isEdited&quot;:false,&quot;manualOverride&quot;:{&quot;isManuallyOverridden&quot;:false,&quot;citeprocText&quot;:&quot;(Sundler &lt;i&gt;et al.&lt;/i&gt;, 2019)&quot;,&quot;manualOverrideText&quot;:&quot;&quot;},&quot;citationTag&quot;:&quot;MENDELEY_CITATION_v3_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&quot;,&quot;citationItems&quot;:[{&quot;id&quot;:&quot;448581fc-70f1-35bd-a494-b6082dc84ea0&quot;,&quot;itemData&quot;:{&quot;type&quot;:&quot;article-journal&quot;,&quot;id&quot;:&quot;448581fc-70f1-35bd-a494-b6082dc84ea0&quot;,&quot;title&quot;:&quot;Qualitative thematic analysis based on descriptive phenomenology&quot;,&quot;author&quot;:[{&quot;family&quot;:&quot;Sundler&quot;,&quot;given&quot;:&quot;Annelie J.&quot;,&quot;parse-names&quot;:false,&quot;dropping-particle&quot;:&quot;&quot;,&quot;non-dropping-particle&quot;:&quot;&quot;},{&quot;family&quot;:&quot;Lindberg&quot;,&quot;given&quot;:&quot;Elisabeth&quot;,&quot;parse-names&quot;:false,&quot;dropping-particle&quot;:&quot;&quot;,&quot;non-dropping-particle&quot;:&quot;&quot;},{&quot;family&quot;:&quot;Nilsson&quot;,&quot;given&quot;:&quot;Christina&quot;,&quot;parse-names&quot;:false,&quot;dropping-particle&quot;:&quot;&quot;,&quot;non-dropping-particle&quot;:&quot;&quot;},{&quot;family&quot;:&quot;Palmér&quot;,&quot;given&quot;:&quot;Lina&quot;,&quot;parse-names&quot;:false,&quot;dropping-particle&quot;:&quot;&quot;,&quot;non-dropping-particle&quot;:&quot;&quot;}],&quot;container-title&quot;:&quot;Nursing Open&quot;,&quot;container-title-short&quot;:&quot;Nurs Open&quot;,&quot;accessed&quot;:{&quot;date-parts&quot;:[[2025,4,1]]},&quot;DOI&quot;:&quot;10.1002/nop2.275&quot;,&quot;ISSN&quot;:&quot;2054-1058&quot;,&quot;URL&quot;:&quot;https://onlinelibrary.wiley.com/doi/10.1002/nop2.275&quot;,&quot;issued&quot;:{&quot;date-parts&quot;:[[2019,7,7]]},&quot;page&quot;:&quot;733-739&quot;,&quot;abstract&quot;:&quot;Aim: The aim of this paper was to discuss how to understand and undertake thematic analysis based on descriptive phenomenology. Methodological principles to guide the process of analysis are offered grounded on phenomenological philosophy. This is further discussed in relation to how scientific rigour and validity can be achieved. Design: This is a discursive article on thematic analysis based on descriptive phenomenology. Results: This paper takes thematic analysis based on a descriptive phenomenological tradition forward and provides a useful description on how to undertake the analysis. Ontological and epistemological foundations of descriptive phenomenology are outlined. Methodological principles are explained to guide the process of analysis, as well as help to understand validity and rigour. Researchers and students in nursing and midwifery conducting qualitative research need comprehensible and valid methods to analyse the meaning of lived experiences and organize data in meaningful ways.&quot;,&quot;publisher&quot;:&quot;John Wiley &amp; Sons, Ltd&quot;,&quot;issue&quot;:&quot;3&quot;,&quot;volume&quot;:&quot;6&quot;},&quot;isTemporary&quot;:false}]},{&quot;citationID&quot;:&quot;MENDELEY_CITATION_f24d273d-e02b-4e18-a6a0-1192bc12c522&quot;,&quot;properties&quot;:{&quot;noteIndex&quot;:0},&quot;isEdited&quot;:false,&quot;manualOverride&quot;:{&quot;isManuallyOverridden&quot;:false,&quot;citeprocText&quot;:&quot;(Alhojailan, 2012)&quot;,&quot;manualOverrideText&quot;:&quot;&quot;},&quot;citationTag&quot;:&quot;MENDELEY_CITATION_v3_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&quot;,&quot;citationItems&quot;:[{&quot;id&quot;:&quot;1fd3aa21-3a80-343d-9d24-1089852259fe&quot;,&quot;itemData&quot;:{&quot;type&quot;:&quot;paper-conference&quot;,&quot;id&quot;:&quot;1fd3aa21-3a80-343d-9d24-1089852259fe&quot;,&quot;title&quot;:&quot;Thematic analysis: a critical review of its process and evaluation&quot;,&quot;author&quot;:[{&quot;family&quot;:&quot;Alhojailan&quot;,&quot;given&quot;:&quot;Mohammed&quot;,&quot;parse-names&quot;:false,&quot;dropping-particle&quot;:&quot;&quot;,&quot;non-dropping-particle&quot;:&quot;&quot;}],&quot;container-title&quot;:&quot;WEI international European academic conference proceedings&quot;,&quot;accessed&quot;:{&quot;date-parts&quot;:[[2025,2,25]]},&quot;issued&quot;:{&quot;date-parts&quot;:[[2012,10]]},&quot;publisher-place&quot;:&quot;Zagreb&quot;,&quot;abstract&quot;:&quot;This paper critically reviews of the use of thematic analysis (TA) in qualitative research by describingits procedures and processes andby comparing grounded theory (GTA) with hermeneutic analysis.The literature that relates to thematic analysis (TA) shows that there is a lackof descriptions issues exist due respect to the concepts, process, validations and clarifications that been used by researchers. This paper finds that thematic analysis is a comprehensive process where researchers are able to identify numerous cross-references betweenthe data the research\&quot;s evolving themes(Hayes 1997). It provides flexibility for approaching research patterns in two ways, i.e. inductive and deductive (Frith and Gleeson 2004; Hayes 1997; Niece 2011; Halldorson 2009). This makes the process of thematic analysis more appropriate for analyzing the data when the research\&quot;s aim is to extract information to determine the relationship between variables and to compare different sets of evidencethat pertain to different situations in same study.&quot;,&quot;container-title-short&quot;:&quot;&quot;},&quot;isTemporary&quot;:false}]},{&quot;citationID&quot;:&quot;MENDELEY_CITATION_bc61c6bd-e005-41cd-bae5-ad0191071e2c&quot;,&quot;properties&quot;:{&quot;noteIndex&quot;:0},&quot;isEdited&quot;:false,&quot;manualOverride&quot;:{&quot;isManuallyOverridden&quot;:false,&quot;citeprocText&quot;:&quot;(Alhojailan, 2012)&quot;,&quot;manualOverrideText&quot;:&quot;&quot;},&quot;citationTag&quot;:&quot;MENDELEY_CITATION_v3_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&quot;,&quot;citationItems&quot;:[{&quot;id&quot;:&quot;1fd3aa21-3a80-343d-9d24-1089852259fe&quot;,&quot;itemData&quot;:{&quot;type&quot;:&quot;paper-conference&quot;,&quot;id&quot;:&quot;1fd3aa21-3a80-343d-9d24-1089852259fe&quot;,&quot;title&quot;:&quot;Thematic analysis: a critical review of its process and evaluation&quot;,&quot;author&quot;:[{&quot;family&quot;:&quot;Alhojailan&quot;,&quot;given&quot;:&quot;Mohammed&quot;,&quot;parse-names&quot;:false,&quot;dropping-particle&quot;:&quot;&quot;,&quot;non-dropping-particle&quot;:&quot;&quot;}],&quot;container-title&quot;:&quot;WEI international European academic conference proceedings&quot;,&quot;accessed&quot;:{&quot;date-parts&quot;:[[2025,2,25]]},&quot;issued&quot;:{&quot;date-parts&quot;:[[2012,10]]},&quot;publisher-place&quot;:&quot;Zagreb&quot;,&quot;abstract&quot;:&quot;This paper critically reviews of the use of thematic analysis (TA) in qualitative research by describingits procedures and processes andby comparing grounded theory (GTA) with hermeneutic analysis.The literature that relates to thematic analysis (TA) shows that there is a lackof descriptions issues exist due respect to the concepts, process, validations and clarifications that been used by researchers. This paper finds that thematic analysis is a comprehensive process where researchers are able to identify numerous cross-references betweenthe data the research\&quot;s evolving themes(Hayes 1997). It provides flexibility for approaching research patterns in two ways, i.e. inductive and deductive (Frith and Gleeson 2004; Hayes 1997; Niece 2011; Halldorson 2009). This makes the process of thematic analysis more appropriate for analyzing the data when the research\&quot;s aim is to extract information to determine the relationship between variables and to compare different sets of evidencethat pertain to different situations in same study.&quot;,&quot;container-title-short&quot;:&quot;&quot;},&quot;isTemporary&quot;:false}]},{&quot;citationID&quot;:&quot;MENDELEY_CITATION_43a4cb54-c933-40cb-81e1-07adb377c049&quot;,&quot;properties&quot;:{&quot;noteIndex&quot;:0},&quot;isEdited&quot;:false,&quot;manualOverride&quot;:{&quot;isManuallyOverridden&quot;:false,&quot;citeprocText&quot;:&quot;(Mohd Arifin, 2018)&quot;,&quot;manualOverrideText&quot;:&quot;&quot;},&quot;citationTag&quot;:&quot;MENDELEY_CITATION_v3_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&quot;,&quot;citationItems&quot;:[{&quot;id&quot;:&quot;7bc48d52-a4a1-31cf-8b19-3dc324440dc6&quot;,&quot;itemData&quot;:{&quot;type&quot;:&quot;article-journal&quot;,&quot;id&quot;:&quot;7bc48d52-a4a1-31cf-8b19-3dc324440dc6&quot;,&quot;title&quot;:&quot;Ethical Considerations in Qualitative Study&quot;,&quot;author&quot;:[{&quot;family&quot;:&quot;Mohd Arifin&quot;,&quot;given&quot;:&quot;Siti Roshaidai&quot;,&quot;parse-names&quot;:false,&quot;dropping-particle&quot;:&quot;&quot;,&quot;non-dropping-particle&quot;:&quot;&quot;}],&quot;container-title&quot;:&quot;International Journal of Care Scholars&quot;,&quot;accessed&quot;:{&quot;date-parts&quot;:[[2024,10,15]]},&quot;DOI&quot;:&quot;10.31436/ijcs.v1i2.82&quot;,&quot;ISSN&quot;:&quot;2600-898X&quot;,&quot;URL&quot;:&quot;https://journals.iium.edu.my/ijcs/index.php/ijcs/article/view/82&quot;,&quot;issued&quot;:{&quot;date-parts&quot;:[[2018,7,31]]},&quot;page&quot;:&quot;30-33&quot;,&quot;abstract&quot;:&quot;&lt;p&gt;The protection of human subjects through the application of appropriate ethical principles is important in all research study. In a qualitative study, ethical considerations have a particular resonance due to the in-depth nature of the study process. The existing ethical guidance for undertaking qualitative research often provide general guidelines rather than focusing on how to apply it in practice, particularly when interviewing a vulnerable group of women. The aim of this paper is to present my own experience of conducting 33 individual face to face interviews on the womenâ€™s experience of postnatal depression across three different cultural backgrounds in Malaysia. This paper reflects on the strategies that can be adopted by a qualitative researcher to ensure that their participantsâ€™ identity is protected throughout recruitment and dissemination process, to deal with participants from different cultural backgrounds, and to handle and manage distress during an interview. The consideration of ethical issues is crucial throughout all stages of the qualitative study to keep the balance between the potential risks of research and the likely benefits of the research.&lt;/p&gt;&quot;,&quot;publisher&quot;:&quot;IIUM Press&quot;,&quot;issue&quot;:&quot;2&quot;,&quot;volume&quot;:&quot;1&quot;},&quot;isTemporary&quot;:false}]},{&quot;citationID&quot;:&quot;MENDELEY_CITATION_4b455694-ffe5-457c-b172-b290c29f4844&quot;,&quot;properties&quot;:{&quot;noteIndex&quot;:0},&quot;isEdited&quot;:false,&quot;manualOverride&quot;:{&quot;isManuallyOverridden&quot;:false,&quot;citeprocText&quot;:&quot;(Mohd Arifin, 2018)&quot;,&quot;manualOverrideText&quot;:&quot;&quot;},&quot;citationTag&quot;:&quot;MENDELEY_CITATION_v3_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&quot;,&quot;citationItems&quot;:[{&quot;id&quot;:&quot;7bc48d52-a4a1-31cf-8b19-3dc324440dc6&quot;,&quot;itemData&quot;:{&quot;type&quot;:&quot;article-journal&quot;,&quot;id&quot;:&quot;7bc48d52-a4a1-31cf-8b19-3dc324440dc6&quot;,&quot;title&quot;:&quot;Ethical Considerations in Qualitative Study&quot;,&quot;author&quot;:[{&quot;family&quot;:&quot;Mohd Arifin&quot;,&quot;given&quot;:&quot;Siti Roshaidai&quot;,&quot;parse-names&quot;:false,&quot;dropping-particle&quot;:&quot;&quot;,&quot;non-dropping-particle&quot;:&quot;&quot;}],&quot;container-title&quot;:&quot;International Journal of Care Scholars&quot;,&quot;accessed&quot;:{&quot;date-parts&quot;:[[2024,10,15]]},&quot;DOI&quot;:&quot;10.31436/ijcs.v1i2.82&quot;,&quot;ISSN&quot;:&quot;2600-898X&quot;,&quot;URL&quot;:&quot;https://journals.iium.edu.my/ijcs/index.php/ijcs/article/view/82&quot;,&quot;issued&quot;:{&quot;date-parts&quot;:[[2018,7,31]]},&quot;page&quot;:&quot;30-33&quot;,&quot;abstract&quot;:&quot;&lt;p&gt;The protection of human subjects through the application of appropriate ethical principles is important in all research study. In a qualitative study, ethical considerations have a particular resonance due to the in-depth nature of the study process. The existing ethical guidance for undertaking qualitative research often provide general guidelines rather than focusing on how to apply it in practice, particularly when interviewing a vulnerable group of women. The aim of this paper is to present my own experience of conducting 33 individual face to face interviews on the womenâ€™s experience of postnatal depression across three different cultural backgrounds in Malaysia. This paper reflects on the strategies that can be adopted by a qualitative researcher to ensure that their participantsâ€™ identity is protected throughout recruitment and dissemination process, to deal with participants from different cultural backgrounds, and to handle and manage distress during an interview. The consideration of ethical issues is crucial throughout all stages of the qualitative study to keep the balance between the potential risks of research and the likely benefits of the research.&lt;/p&gt;&quot;,&quot;publisher&quot;:&quot;IIUM Press&quot;,&quot;issue&quot;:&quot;2&quot;,&quot;volume&quot;:&quot;1&quot;},&quot;isTemporary&quot;:false}]},{&quot;citationID&quot;:&quot;MENDELEY_CITATION_cd13bef5-8429-4efa-a443-95ea38fda8e6&quot;,&quot;properties&quot;:{&quot;noteIndex&quot;:0},&quot;isEdited&quot;:false,&quot;manualOverride&quot;:{&quot;isManuallyOverridden&quot;:false,&quot;citeprocText&quot;:&quot;(Rallis and Rossman, 2009)&quot;,&quot;manualOverrideText&quot;:&quot;&quot;},&quot;citationTag&quot;:&quot;MENDELEY_CITATION_v3_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&quot;,&quot;citationItems&quot;:[{&quot;id&quot;:&quot;0e771972-78a4-30df-8105-de8a1a1408a4&quot;,&quot;itemData&quot;:{&quot;type&quot;:&quot;chapter&quot;,&quot;id&quot;:&quot;0e771972-78a4-30df-8105-de8a1a1408a4&quot;,&quot;title&quot;:&quot;Ethics and Trustworthiness&quot;,&quot;author&quot;:[{&quot;family&quot;:&quot;Rallis&quot;,&quot;given&quot;:&quot;Sharon F.&quot;,&quot;parse-names&quot;:false,&quot;dropping-particle&quot;:&quot;&quot;,&quot;non-dropping-particle&quot;:&quot;&quot;},{&quot;family&quot;:&quot;Rossman&quot;,&quot;given&quot;:&quot;Gretchen B.&quot;,&quot;parse-names&quot;:false,&quot;dropping-particle&quot;:&quot;&quot;,&quot;non-dropping-particle&quot;:&quot;&quot;}],&quot;container-title&quot;:&quot;Qualitative Research in Applied Linguistics&quot;,&quot;accessed&quot;:{&quot;date-parts&quot;:[[2024,11,25]]},&quot;DOI&quot;:&quot;10.1057/9780230239517_13&quot;,&quot;URL&quot;:&quot;http://link.springer.com/10.1057/9780230239517_13&quot;,&quot;issued&quot;:{&quot;date-parts&quot;:[[2009]]},&quot;publisher-place&quot;:&quot;London&quot;,&quot;page&quot;:&quot;263-287&quot;,&quot;publisher&quot;:&quot;Palgrave Macmillan UK&quot;},&quot;isTemporary&quot;:false}]},{&quot;citationID&quot;:&quot;MENDELEY_CITATION_09a833a6-99f9-423f-b2a2-9b5e38bc5988&quot;,&quot;properties&quot;:{&quot;noteIndex&quot;:0},&quot;isEdited&quot;:false,&quot;manualOverride&quot;:{&quot;isManuallyOverridden&quot;:false,&quot;citeprocText&quot;:&quot;(Kasoju &lt;i&gt;et al.&lt;/i&gt;, 2023)&quot;,&quot;manualOverrideText&quot;:&quot;&quot;},&quot;citationTag&quot;:&quot;MENDELEY_CITATION_v3_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&quot;,&quot;citationItems&quot;:[{&quot;id&quot;:&quot;fd5f300c-9e19-3d16-9caf-1556dac078fa&quot;,&quot;itemData&quot;:{&quot;type&quot;:&quot;article-journal&quot;,&quot;id&quot;:&quot;fd5f300c-9e19-3d16-9caf-1556dac078fa&quot;,&quot;title&quot;:&quot;Digital health: trends, opportunities and challenges in medical devices, pharma and bio-technology&quot;,&quot;author&quot;:[{&quot;family&quot;:&quot;Kasoju&quot;,&quot;given&quot;:&quot;Naresh&quot;,&quot;parse-names&quot;:false,&quot;dropping-particle&quot;:&quot;&quot;,&quot;non-dropping-particle&quot;:&quot;&quot;},{&quot;family&quot;:&quot;Remya&quot;,&quot;given&quot;:&quot;N. S.&quot;,&quot;parse-names&quot;:false,&quot;dropping-particle&quot;:&quot;&quot;,&quot;non-dropping-particle&quot;:&quot;&quot;},{&quot;family&quot;:&quot;Sasi&quot;,&quot;given&quot;:&quot;Renjith&quot;,&quot;parse-names&quot;:false,&quot;dropping-particle&quot;:&quot;&quot;,&quot;non-dropping-particle&quot;:&quot;&quot;},{&quot;family&quot;:&quot;Sujesh&quot;,&quot;given&quot;:&quot;S.&quot;,&quot;parse-names&quot;:false,&quot;dropping-particle&quot;:&quot;&quot;,&quot;non-dropping-particle&quot;:&quot;&quot;},{&quot;family&quot;:&quot;Soman&quot;,&quot;given&quot;:&quot;Biju&quot;,&quot;parse-names&quot;:false,&quot;dropping-particle&quot;:&quot;&quot;,&quot;non-dropping-particle&quot;:&quot;&quot;},{&quot;family&quot;:&quot;Kesavadas&quot;,&quot;given&quot;:&quot;C.&quot;,&quot;parse-names&quot;:false,&quot;dropping-particle&quot;:&quot;&quot;,&quot;non-dropping-particle&quot;:&quot;&quot;},{&quot;family&quot;:&quot;Muraleedharan&quot;,&quot;given&quot;:&quot;C.&quot;,&quot;parse-names&quot;:false,&quot;dropping-particle&quot;:&quot;V.&quot;,&quot;non-dropping-particle&quot;:&quot;&quot;},{&quot;family&quot;:&quot;Varma&quot;,&quot;given&quot;:&quot;P. R. Harikrishna&quot;,&quot;parse-names&quot;:false,&quot;dropping-particle&quot;:&quot;&quot;,&quot;non-dropping-particle&quot;:&quot;&quot;},{&quot;family&quot;:&quot;Behari&quot;,&quot;given&quot;:&quot;Sanjay&quot;,&quot;parse-names&quot;:false,&quot;dropping-particle&quot;:&quot;&quot;,&quot;non-dropping-particle&quot;:&quot;&quot;}],&quot;container-title&quot;:&quot;CSI Transactions on ICT&quot;,&quot;accessed&quot;:{&quot;date-parts&quot;:[[2024,11,6]]},&quot;DOI&quot;:&quot;10.1007/s40012-023-00380-3&quot;,&quot;ISSN&quot;:&quot;2277-9078&quot;,&quot;URL&quot;:&quot;https://link.springer.com/10.1007/s40012-023-00380-3&quot;,&quot;issued&quot;:{&quot;date-parts&quot;:[[2023,4,11]]},&quot;page&quot;:&quot;11-30&quot;,&quot;abstract&quot;:&quot;Digital health interventions refer to the use of digital technology and connected devices to improve health outcomes and healthcare delivery. This includes telemedicine, electronic health records, wearable devices, mobile health applications, and other forms of digital health technology. To this end, several research and developmental activities in various fields are gaining momentum. For instance, in the medical devices sector, several smart biomedical materials and medical devices that are digitally enabled are rapidly being developed and introduced into clinical settings. In the pharma and allied sectors, digital health-focused technologies are widely being used through various stages of drug development, viz. computer-aided drug design, computational modeling for predictive toxicology, and big data analytics for clinical trial management. In the biotechnology and bioengineering fields, investigations are rapidly growing focus on digital health, such as omics biology, synthetic biology, systems biology, big data and personalized medicine. Though digital health-focused innovations are expanding the horizons of health in diverse ways, here the development in the fields of medical devices, pharmaceutical technologies and biotech sectors, with emphasis on trends, opportunities and challenges are reviewed. A perspective on the use of digital health in the Indian context is also included.&quot;,&quot;publisher&quot;:&quot;Springer Science and Business Media LLC&quot;,&quot;issue&quot;:&quot;1&quot;,&quot;volume&quot;:&quot;11&quot;},&quot;isTemporary&quot;:false}]},{&quot;citationID&quot;:&quot;MENDELEY_CITATION_8c35863f-3aed-4028-93be-6f90192b9f82&quot;,&quot;properties&quot;:{&quot;noteIndex&quot;:0},&quot;isEdited&quot;:false,&quot;manualOverride&quot;:{&quot;isManuallyOverridden&quot;:false,&quot;citeprocText&quot;:&quot;(Dale and Bloor, 2016; Stoumpos, Kitsios and Talias, 2023)&quot;,&quot;manualOverrideText&quot;:&quot;&quot;},&quot;citationTag&quot;:&quot;MENDELEY_CITATION_v3_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&quot;,&quot;citationItems&quot;:[{&quot;id&quot;:&quot;977426e4-1e4d-3ef2-b484-3486a9b43570&quot;,&quot;itemData&quot;:{&quot;type&quot;:&quot;article-journal&quot;,&quot;id&quot;:&quot;977426e4-1e4d-3ef2-b484-3486a9b43570&quot;,&quot;title&quot;:&quot;Digital Transformation in Healthcare: Technology Acceptance and Its Applications&quot;,&quot;author&quot;:[{&quot;family&quot;:&quot;Stoumpos&quot;,&quot;given&quot;:&quot;Angelos I.&quot;,&quot;parse-names&quot;:false,&quot;dropping-particle&quot;:&quot;&quot;,&quot;non-dropping-particle&quot;:&quot;&quot;},{&quot;family&quot;:&quot;Kitsios&quot;,&quot;given&quot;:&quot;Fotis&quot;,&quot;parse-names&quot;:false,&quot;dropping-particle&quot;:&quot;&quot;,&quot;non-dropping-particle&quot;:&quot;&quot;},{&quot;family&quot;:&quot;Talias&quot;,&quot;given&quot;:&quot;Michael A.&quot;,&quot;parse-names&quot;:false,&quot;dropping-particle&quot;:&quot;&quot;,&quot;non-dropping-particle&quot;:&quot;&quot;}],&quot;container-title&quot;:&quot;International Journal of Environmental Research and Public Health&quot;,&quot;container-title-short&quot;:&quot;Int J Environ Res Public Health&quot;,&quot;accessed&quot;:{&quot;date-parts&quot;:[[2024,11,6]]},&quot;DOI&quot;:&quot;10.3390/ijerph20043407&quot;,&quot;ISSN&quot;:&quot;1660-4601&quot;,&quot;URL&quot;:&quot;https://www.mdpi.com/1660-4601/20/4/3407&quot;,&quot;issued&quot;:{&quot;date-parts&quot;:[[2023,2,15]]},&quot;page&quot;:&quot;3407&quot;,&quot;abstract&quot;:&quot;&lt;p&gt;Technological innovation has become an integral aspect of our daily life, such as wearable and information technology, virtual reality and the Internet of Things which have contributed to transforming healthcare business and operations. Patients will now have a broader range and more mindful healthcare choices and experience a new era of healthcare with a patient-centric culture. Digital transformation determines personal and institutional health care. This paper aims to analyse the changes taking place in the field of healthcare due to digital transformation. For this purpose, a systematic bibliographic review is performed, utilising Scopus, Science Direct and PubMed databases from 2008 to 2021. Our methodology is based on the approach by Wester and Watson, which classify the related articles based on a concept-centric method and an ad hoc classification system which identify the categories used to describe areas of literature. The search was made during August 2022 and identified 5847 papers, of which 321 fulfilled the inclusion criteria for further process. Finally, by removing and adding additional studies, we ended with 287 articles grouped into five themes: information technology in health, the educational impact of e-health, the acceptance of e-health, telemedicine and security issues.&lt;/p&gt;&quot;,&quot;publisher&quot;:&quot;MDPI&quot;,&quot;issue&quot;:&quot;4&quot;,&quot;volume&quot;:&quot;20&quot;},&quot;isTemporary&quot;:false},{&quot;id&quot;:&quot;696a84e1-595d-3353-afe6-065beb98dd61&quot;,&quot;itemData&quot;:{&quot;type&quot;:&quot;article&quot;,&quot;id&quot;:&quot;696a84e1-595d-3353-afe6-065beb98dd61&quot;,&quot;title&quot;:&quot;Amenability of Health Burdens to Digital Interventions Risks and opportunities for practitioners and policy makers&quot;,&quot;author&quot;:[{&quot;family&quot;:&quot;Dale&quot;,&quot;given&quot;:&quot;V&quot;,&quot;parse-names&quot;:false,&quot;dropping-particle&quot;:&quot;&quot;,&quot;non-dropping-particle&quot;:&quot;&quot;},{&quot;family&quot;:&quot;Bloor&quot;,&quot;given&quot;:&quot;K&quot;,&quot;parse-names&quot;:false,&quot;dropping-particle&quot;:&quot;&quot;,&quot;non-dropping-particle&quot;:&quot;&quot;}],&quot;issued&quot;:{&quot;date-parts&quot;:[[2016,11,22]]},&quot;abstract&quot;:&quot;The aim of this report is to inform policy around the potential of digital health to address current and future NHS pressures, exploring whether areas of high disease burden are amenable to digital (particularly mobile health) interventions. We use a scoping review approach, in combination with interviews of opinion leaders. Findings are synthesised alongside case studies on mental health, older people and digital health in China. This rapid-response report covers only a fraction of this vast and rapidly changing field of research and development, and our conclusions and recommendations are consequently tentative. Main findings While there is substantial and growing digital activity in the health sector, relatively little is known about its benefits to patients and clinicians, and to relieving pressure on the NHS. This review of mobile health (mHealth) interventions finds in general a serious lack of good evaluative evidence. We conclude that practitioners and policy makers must approach digital technologies in the same way as all other health care interventions-balancing benefits, risks and costs. Among our key findings: o Digital health has the potential to relieve pressure on frontline professionals in the health and care system. But such interventions tend to address single diseases, not reflecting emerging trends in multiple morbidities, which need to be better identified and addressed. o The risk of unequal access to digital interventions must be addressed early if policy makers are to avoid widening existing health inequalities. o Digital interventions may be able to address health problems, for example by replacing existing processes, but if they are not used by patients and welcomed by health care professionals they will not reduce overall costs, and could potentially add to them. o While there is potential for digital health interventions to reduce demand on NHS services, for example by improving lifestyle behaviours and increasing levels of self-management of chronic conditions, the evidence base for effectiveness remains at an early stage, and benefits may be seen only in the medium to long-term. o Mental health has the most substantial high-quality evidence base for digital intervention. Using digital platforms to deliver existing evidence-based interventions, for example cognitive behavioural therapy, permits greater reach. The&quot;,&quot;container-title-short&quot;:&quot;&quot;},&quot;isTemporary&quot;:false}]},{&quot;citationID&quot;:&quot;MENDELEY_CITATION_cbada7d0-6635-4735-a27d-299cd12a6546&quot;,&quot;properties&quot;:{&quot;noteIndex&quot;:0},&quot;isEdited&quot;:false,&quot;manualOverride&quot;:{&quot;isManuallyOverridden&quot;:true,&quot;citeprocText&quot;:&quot;(Dale and Bloor, 2016)&quot;,&quot;manualOverrideText&quot;:&quot;Dale and Bloor (2016)&quot;},&quot;citationTag&quot;:&quot;MENDELEY_CITATION_v3_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&quot;,&quot;citationItems&quot;:[{&quot;id&quot;:&quot;696a84e1-595d-3353-afe6-065beb98dd61&quot;,&quot;itemData&quot;:{&quot;type&quot;:&quot;article&quot;,&quot;id&quot;:&quot;696a84e1-595d-3353-afe6-065beb98dd61&quot;,&quot;title&quot;:&quot;Amenability of Health Burdens to Digital Interventions Risks and opportunities for practitioners and policy makers&quot;,&quot;author&quot;:[{&quot;family&quot;:&quot;Dale&quot;,&quot;given&quot;:&quot;V&quot;,&quot;parse-names&quot;:false,&quot;dropping-particle&quot;:&quot;&quot;,&quot;non-dropping-particle&quot;:&quot;&quot;},{&quot;family&quot;:&quot;Bloor&quot;,&quot;given&quot;:&quot;K&quot;,&quot;parse-names&quot;:false,&quot;dropping-particle&quot;:&quot;&quot;,&quot;non-dropping-particle&quot;:&quot;&quot;}],&quot;issued&quot;:{&quot;date-parts&quot;:[[2016,11,22]]},&quot;abstract&quot;:&quot;The aim of this report is to inform policy around the potential of digital health to address current and future NHS pressures, exploring whether areas of high disease burden are amenable to digital (particularly mobile health) interventions. We use a scoping review approach, in combination with interviews of opinion leaders. Findings are synthesised alongside case studies on mental health, older people and digital health in China. This rapid-response report covers only a fraction of this vast and rapidly changing field of research and development, and our conclusions and recommendations are consequently tentative. Main findings While there is substantial and growing digital activity in the health sector, relatively little is known about its benefits to patients and clinicians, and to relieving pressure on the NHS. This review of mobile health (mHealth) interventions finds in general a serious lack of good evaluative evidence. We conclude that practitioners and policy makers must approach digital technologies in the same way as all other health care interventions-balancing benefits, risks and costs. Among our key findings: o Digital health has the potential to relieve pressure on frontline professionals in the health and care system. But such interventions tend to address single diseases, not reflecting emerging trends in multiple morbidities, which need to be better identified and addressed. o The risk of unequal access to digital interventions must be addressed early if policy makers are to avoid widening existing health inequalities. o Digital interventions may be able to address health problems, for example by replacing existing processes, but if they are not used by patients and welcomed by health care professionals they will not reduce overall costs, and could potentially add to them. o While there is potential for digital health interventions to reduce demand on NHS services, for example by improving lifestyle behaviours and increasing levels of self-management of chronic conditions, the evidence base for effectiveness remains at an early stage, and benefits may be seen only in the medium to long-term. o Mental health has the most substantial high-quality evidence base for digital intervention. Using digital platforms to deliver existing evidence-based interventions, for example cognitive behavioural therapy, permits greater reach. The&quot;,&quot;container-title-short&quot;:&quot;&quot;},&quot;isTemporary&quot;:false}]},{&quot;citationID&quot;:&quot;MENDELEY_CITATION_9644077c-1aa7-49ae-85e5-05a8d628c399&quot;,&quot;properties&quot;:{&quot;noteIndex&quot;:0},&quot;isEdited&quot;:false,&quot;manualOverride&quot;:{&quot;isManuallyOverridden&quot;:false,&quot;citeprocText&quot;:&quot;(Institute for Innovation and Improvement, 2005)&quot;,&quot;manualOverrideText&quot;:&quot;&quot;},&quot;citationTag&quot;:&quot;MENDELEY_CITATION_v3_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&quot;,&quot;citationItems&quot;:[{&quot;id&quot;:&quot;7c881630-43ce-3d5e-9f4e-5812c82f8d1f&quot;,&quot;itemData&quot;:{&quot;type&quot;:&quot;report&quot;,&quot;id&quot;:&quot;7c881630-43ce-3d5e-9f4e-5812c82f8d1f&quot;,&quot;title&quot;:&quot;Improvement Leaders’ Guide - Evaluating improvement&quot;,&quot;author&quot;:[{&quot;family&quot;:&quot;Institute for Innovation and Improvement&quot;,&quot;given&quot;:&quot;&quot;,&quot;parse-names&quot;:false,&quot;dropping-particle&quot;:&quot;&quot;,&quot;non-dropping-particle&quot;:&quot;&quot;}],&quot;accessed&quot;:{&quot;date-parts&quot;:[[2024,10,29]]},&quot;URL&quot;:&quot;www.institute.nhs.uk/improvementguides&quot;,&quot;issued&quot;:{&quot;date-parts&quot;:[[2005]]},&quot;container-title-short&quot;:&quot;&quot;},&quot;isTemporary&quot;:false}]},{&quot;citationID&quot;:&quot;MENDELEY_CITATION_e23552c0-4acd-4698-bc11-0d335bc36da9&quot;,&quot;properties&quot;:{&quot;noteIndex&quot;:0},&quot;isEdited&quot;:false,&quot;manualOverride&quot;:{&quot;isManuallyOverridden&quot;:false,&quot;citeprocText&quot;:&quot;(Ammenwerth &lt;i&gt;et al.&lt;/i&gt;, 2003; Yusof &lt;i&gt;et al.&lt;/i&gt;, 2008)&quot;,&quot;manualOverrideText&quot;:&quot;&quot;},&quot;citationTag&quot;:&quot;MENDELEY_CITATION_v3_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&quot;,&quot;citationItems&quot;:[{&quot;id&quot;:&quot;083e9578-35b6-3678-912f-6842344e578c&quot;,&quot;itemData&quot;:{&quot;type&quot;:&quot;article-journal&quot;,&quot;id&quot;:&quot;083e9578-35b6-3678-912f-6842344e578c&quot;,&quot;title&quot;:&quot;Investigating evaluation frameworks for health information systems&quot;,&quot;author&quot;:[{&quot;family&quot;:&quot;Yusof&quot;,&quot;given&quot;:&quot;Maryati Mohd&quot;,&quot;parse-names&quot;:false,&quot;dropping-particle&quot;:&quot;&quot;,&quot;non-dropping-particle&quot;:&quot;&quot;},{&quot;family&quot;:&quot;Papazafeiropoulou&quot;,&quot;given&quot;:&quot;Anastasia&quot;,&quot;parse-names&quot;:false,&quot;dropping-particle&quot;:&quot;&quot;,&quot;non-dropping-particle&quot;:&quot;&quot;},{&quot;family&quot;:&quot;Paul&quot;,&quot;given&quot;:&quot;Ray J.&quot;,&quot;parse-names&quot;:false,&quot;dropping-particle&quot;:&quot;&quot;,&quot;non-dropping-particle&quot;:&quot;&quot;},{&quot;family&quot;:&quot;Stergioulas&quot;,&quot;given&quot;:&quot;Lampros K.&quot;,&quot;parse-names&quot;:false,&quot;dropping-particle&quot;:&quot;&quot;,&quot;non-dropping-particle&quot;:&quot;&quot;}],&quot;container-title&quot;:&quot;International Journal of Medical Informatics&quot;,&quot;container-title-short&quot;:&quot;Int J Med Inform&quot;,&quot;accessed&quot;:{&quot;date-parts&quot;:[[2024,10,28]]},&quot;DOI&quot;:&quot;10.1016/J.IJMEDINF.2007.08.004&quot;,&quot;ISSN&quot;:&quot;1386-5056&quot;,&quot;PMID&quot;:&quot;17904898&quot;,&quot;issued&quot;:{&quot;date-parts&quot;:[[2008,6,1]]},&quot;page&quot;:&quot;377-385&quot;,&quot;abstract&quot;:&quot;Background and purpose: Evaluation of health information systems (HIS) enables the assessment of the extent to which HIS are fulfilling their objectives in supporting the services of healthcare delivery. This paper presents an overview of evaluation in health informatics and information systems. Methods: Literature review on discourses, dimensions and methods of HIS and IS evaluation. A critical appraisal of selected HIS and IS evaluation frameworks is undertaken in order to identify HIS evaluation dimensions and measures. The frameworks are compared based on their inclusion of human, organizational and technological factors. Results: We found that an increasing number of evaluation studies deal with two distinct trends of HIS: one considers human and organizational issues and the other is concerned with the employment of a subjectivist approach. Our review indicates that current evaluation methods complement each other in that they evaluate different aspects of HIS and they can be improved upon. Conclusions: Evaluation is complex; it is easy to measure many things but not necessarily the right ones. Nevertheless, it is possible to consider, a HIS evaluation framework with more comprehensive and specific measures that would incorporate technological, human and organizational issues to facilitate HIS evaluation. © 2007 Elsevier Ireland Ltd. All rights reserved.&quot;,&quot;publisher&quot;:&quot;Elsevier&quot;,&quot;issue&quot;:&quot;6&quot;,&quot;volume&quot;:&quot;77&quot;},&quot;isTemporary&quot;:false},{&quot;id&quot;:&quot;fd617ac5-51ee-3229-a0e3-2d2760eab998&quot;,&quot;itemData&quot;:{&quot;type&quot;:&quot;article-journal&quot;,&quot;id&quot;:&quot;fd617ac5-51ee-3229-a0e3-2d2760eab998&quot;,&quot;title&quot;:&quot;Evaluation of health information systems—problems and challenges&quot;,&quot;author&quot;:[{&quot;family&quot;:&quot;Ammenwerth&quot;,&quot;given&quot;:&quot;Elske&quot;,&quot;parse-names&quot;:false,&quot;dropping-particle&quot;:&quot;&quot;,&quot;non-dropping-particle&quot;:&quot;&quot;},{&quot;family&quot;:&quot;Gräber&quot;,&quot;given&quot;:&quot;Stefan&quot;,&quot;parse-names&quot;:false,&quot;dropping-particle&quot;:&quot;&quot;,&quot;non-dropping-particle&quot;:&quot;&quot;},{&quot;family&quot;:&quot;Herrmann&quot;,&quot;given&quot;:&quot;Gabriele&quot;,&quot;parse-names&quot;:false,&quot;dropping-particle&quot;:&quot;&quot;,&quot;non-dropping-particle&quot;:&quot;&quot;},{&quot;family&quot;:&quot;Bürkle&quot;,&quot;given&quot;:&quot;Thomas&quot;,&quot;parse-names&quot;:false,&quot;dropping-particle&quot;:&quot;&quot;,&quot;non-dropping-particle&quot;:&quot;&quot;},{&quot;family&quot;:&quot;König&quot;,&quot;given&quot;:&quot;Jochem&quot;,&quot;parse-names&quot;:false,&quot;dropping-particle&quot;:&quot;&quot;,&quot;non-dropping-particle&quot;:&quot;&quot;}],&quot;container-title&quot;:&quot;International Journal of Medical Informatics&quot;,&quot;container-title-short&quot;:&quot;Int J Med Inform&quot;,&quot;accessed&quot;:{&quot;date-parts&quot;:[[2024,10,28]]},&quot;DOI&quot;:&quot;10.1016/S1386-5056(03)00131-X&quot;,&quot;ISSN&quot;:&quot;13865056&quot;,&quot;URL&quot;:&quot;https://linkinghub.elsevier.com/retrieve/pii/S138650560300131X&quot;,&quot;issued&quot;:{&quot;date-parts&quot;:[[2003,9]]},&quot;page&quot;:&quot;125-135&quot;,&quot;abstract&quot;:&quot;Objectives: Information technology (IT) is emerging in health care. A rigorous evaluation of this technology is recommended and of high importance for decision makers and users. However, many authors report problems during the evaluation of information technology in health care. In this paper, we discuss some of these problems , and propose possible solutions for these problems. Methods: Based on own experience and backed up by a literature review, some important problems during IT evaluation in health care together with their reasons, consequences and possible solutions are presented and structured. Results and conclusions: We define three main problem areas-the complexity of the evaluation object, the complexity of an evaluation project, and the motivation for evaluation. Many evaluation problems can be subsumed under those three problem areas. A broadly accepted framework for evaluation of IT in healthcare seems desirable to address those problems. Such a framework should help to formulate relevant questions, to find adequate methods and tools, and to apply them in a sensible way.&quot;,&quot;issue&quot;:&quot;2-3&quot;,&quot;volume&quot;:&quot;71&quot;},&quot;isTemporary&quot;:false}]},{&quot;citationID&quot;:&quot;MENDELEY_CITATION_25fb168f-e1f0-42a3-87f4-7bcd2262f98e&quot;,&quot;properties&quot;:{&quot;noteIndex&quot;:0},&quot;isEdited&quot;:false,&quot;manualOverride&quot;:{&quot;isManuallyOverridden&quot;:false,&quot;citeprocText&quot;:&quot;(Ammenwerth &lt;i&gt;et al.&lt;/i&gt;, 2003)&quot;,&quot;manualOverrideText&quot;:&quot;&quot;},&quot;citationTag&quot;:&quot;MENDELEY_CITATION_v3_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&quot;,&quot;citationItems&quot;:[{&quot;id&quot;:&quot;fd617ac5-51ee-3229-a0e3-2d2760eab998&quot;,&quot;itemData&quot;:{&quot;type&quot;:&quot;article-journal&quot;,&quot;id&quot;:&quot;fd617ac5-51ee-3229-a0e3-2d2760eab998&quot;,&quot;title&quot;:&quot;Evaluation of health information systems—problems and challenges&quot;,&quot;author&quot;:[{&quot;family&quot;:&quot;Ammenwerth&quot;,&quot;given&quot;:&quot;Elske&quot;,&quot;parse-names&quot;:false,&quot;dropping-particle&quot;:&quot;&quot;,&quot;non-dropping-particle&quot;:&quot;&quot;},{&quot;family&quot;:&quot;Gräber&quot;,&quot;given&quot;:&quot;Stefan&quot;,&quot;parse-names&quot;:false,&quot;dropping-particle&quot;:&quot;&quot;,&quot;non-dropping-particle&quot;:&quot;&quot;},{&quot;family&quot;:&quot;Herrmann&quot;,&quot;given&quot;:&quot;Gabriele&quot;,&quot;parse-names&quot;:false,&quot;dropping-particle&quot;:&quot;&quot;,&quot;non-dropping-particle&quot;:&quot;&quot;},{&quot;family&quot;:&quot;Bürkle&quot;,&quot;given&quot;:&quot;Thomas&quot;,&quot;parse-names&quot;:false,&quot;dropping-particle&quot;:&quot;&quot;,&quot;non-dropping-particle&quot;:&quot;&quot;},{&quot;family&quot;:&quot;König&quot;,&quot;given&quot;:&quot;Jochem&quot;,&quot;parse-names&quot;:false,&quot;dropping-particle&quot;:&quot;&quot;,&quot;non-dropping-particle&quot;:&quot;&quot;}],&quot;container-title&quot;:&quot;International Journal of Medical Informatics&quot;,&quot;container-title-short&quot;:&quot;Int J Med Inform&quot;,&quot;accessed&quot;:{&quot;date-parts&quot;:[[2024,10,28]]},&quot;DOI&quot;:&quot;10.1016/S1386-5056(03)00131-X&quot;,&quot;ISSN&quot;:&quot;13865056&quot;,&quot;URL&quot;:&quot;https://linkinghub.elsevier.com/retrieve/pii/S138650560300131X&quot;,&quot;issued&quot;:{&quot;date-parts&quot;:[[2003,9]]},&quot;page&quot;:&quot;125-135&quot;,&quot;abstract&quot;:&quot;Objectives: Information technology (IT) is emerging in health care. A rigorous evaluation of this technology is recommended and of high importance for decision makers and users. However, many authors report problems during the evaluation of information technology in health care. In this paper, we discuss some of these problems , and propose possible solutions for these problems. Methods: Based on own experience and backed up by a literature review, some important problems during IT evaluation in health care together with their reasons, consequences and possible solutions are presented and structured. Results and conclusions: We define three main problem areas-the complexity of the evaluation object, the complexity of an evaluation project, and the motivation for evaluation. Many evaluation problems can be subsumed under those three problem areas. A broadly accepted framework for evaluation of IT in healthcare seems desirable to address those problems. Such a framework should help to formulate relevant questions, to find adequate methods and tools, and to apply them in a sensible way.&quot;,&quot;issue&quot;:&quot;2-3&quot;,&quot;volume&quot;:&quot;71&quot;},&quot;isTemporary&quot;:false}]},{&quot;citationID&quot;:&quot;MENDELEY_CITATION_f5ee33fc-e60c-428a-9352-0d38b117a46c&quot;,&quot;properties&quot;:{&quot;noteIndex&quot;:0},&quot;isEdited&quot;:false,&quot;manualOverride&quot;:{&quot;isManuallyOverridden&quot;:true,&quot;citeprocText&quot;:&quot;(Ward &lt;i&gt;et al.&lt;/i&gt;, 2011)&quot;,&quot;manualOverrideText&quot;:&quot;(WARD et al., 2011)&quot;},&quot;citationTag&quot;:&quot;MENDELEY_CITATION_v3_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&quot;,&quot;citationItems&quot;:[{&quot;id&quot;:&quot;41ec639a-5eed-36a4-8fbf-fa1f23e51f52&quot;,&quot;itemData&quot;:{&quot;type&quot;:&quot;article-journal&quot;,&quot;id&quot;:&quot;41ec639a-5eed-36a4-8fbf-fa1f23e51f52&quot;,&quot;title&quot;:&quot;Nurses' Perceptions of How Clinical Information System Implementation Affects Workflow and Patient Care&quot;,&quot;author&quot;:[{&quot;family&quot;:&quot;Ward&quot;,&quot;given&quot;:&quot;Marica M&quot;,&quot;parse-names&quot;:false,&quot;dropping-particle&quot;:&quot;&quot;,&quot;non-dropping-particle&quot;:&quot;&quot;},{&quot;family&quot;:&quot;Vartak&quot;,&quot;given&quot;:&quot;Smruti&quot;,&quot;parse-names&quot;:false,&quot;dropping-particle&quot;:&quot;&quot;,&quot;non-dropping-particle&quot;:&quot;&quot;},{&quot;family&quot;:&quot;Schwichtenberg&quot;,&quot;given&quot;:&quot;Tammy&quot;,&quot;parse-names&quot;:false,&quot;dropping-particle&quot;:&quot;&quot;,&quot;non-dropping-particle&quot;:&quot;&quot;},{&quot;family&quot;:&quot;Wakefield&quot;,&quot;given&quot;:&quot;Douglas S.&quot;,&quot;parse-names&quot;:false,&quot;dropping-particle&quot;:&quot;&quot;,&quot;non-dropping-particle&quot;:&quot;&quot;}],&quot;container-title&quot;:&quot;CIN: Computers, Informatics, Nursing&quot;,&quot;accessed&quot;:{&quot;date-parts&quot;:[[2024,12,21]]},&quot;DOI&quot;:&quot;10.1097/NCN.0b013e31822b8798&quot;,&quot;ISSN&quot;:&quot;1538-2931&quot;,&quot;URL&quot;:&quot;https://journals.lww.com/00024665-201109000-00005&quot;,&quot;issued&quot;:{&quot;date-parts&quot;:[[2011,9]]},&quot;page&quot;:&quot;502-511&quot;,&quot;abstract&quot;:&quot;There is a little evidence of the impact of clinical information system implementation on nurses' workflow and patient care to guide institutions across the nation as they implement electronic health records. This study compared changes in nurse's perceptions about patient care processes and workflow before and after a comprehensive clinical information system implementation at a rural referral hospital. The study used the Information Systems Expectations and Experiences survey, which consists of seven scales-provider-patient communication, interprovider communication, interorganizational communication, work-life changes, improved care, support and resources, and patient care processes. Survey responses were examined across three administrations-before and after training and after implementation. The survey responses decreased significantly for eight of the 47 survey items from the first administration to the second and for 37 items from the second administration to the third. Perceptions were more positive in nurses who had previous experience with electronic health records and less positive in nurses with more years of work experience. These findings point to the importance of setting realistic expectations, assessing user perceptions throughout the implementation process, designing training to meet the needs of the end user, and adapting training and implementation processes to support nurses who have concerns. © 2011 Wolters Kluwer Health | Lippincott Williams &amp; Wilkins.&quot;,&quot;issue&quot;:&quot;9&quot;,&quot;volume&quot;:&quot;29&quot;},&quot;isTemporary&quot;:false}]},{&quot;citationID&quot;:&quot;MENDELEY_CITATION_ca28a5bd-165d-4234-a401-7f4c047ccd96&quot;,&quot;properties&quot;:{&quot;noteIndex&quot;:0},&quot;isEdited&quot;:false,&quot;manualOverride&quot;:{&quot;isManuallyOverridden&quot;:false,&quot;citeprocText&quot;:&quot;(Lezard and Deave, 2021)&quot;,&quot;manualOverrideText&quot;:&quot;&quot;},&quot;citationTag&quot;:&quot;MENDELEY_CITATION_v3_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&quot;,&quot;citationItems&quot;:[{&quot;id&quot;:&quot;d377f964-d3d8-3267-89e2-2f280bee7b6a&quot;,&quot;itemData&quot;:{&quot;type&quot;:&quot;article-journal&quot;,&quot;id&quot;:&quot;d377f964-d3d8-3267-89e2-2f280bee7b6a&quot;,&quot;title&quot;:&quot;The factors influencing community nurses' usage of electronic health records: findings from focus groups&quot;,&quot;author&quot;:[{&quot;family&quot;:&quot;Lezard&quot;,&quot;given&quot;:&quot;Ruth&quot;,&quot;parse-names&quot;:false,&quot;dropping-particle&quot;:&quot;&quot;,&quot;non-dropping-particle&quot;:&quot;&quot;},{&quot;family&quot;:&quot;Deave&quot;,&quot;given&quot;:&quot;Toity&quot;,&quot;parse-names&quot;:false,&quot;dropping-particle&quot;:&quot;&quot;,&quot;non-dropping-particle&quot;:&quot;&quot;}],&quot;container-title&quot;:&quot;British Journal of Community Nursing&quot;,&quot;container-title-short&quot;:&quot;Br J Community Nurs&quot;,&quot;accessed&quot;:{&quot;date-parts&quot;:[[2024,12,17]]},&quot;issued&quot;:{&quot;date-parts&quot;:[[2021]]},&quot;issue&quot;:&quot;12&quot;,&quot;volume&quot;:&quot;26&quot;},&quot;isTemporary&quot;:false}]},{&quot;citationID&quot;:&quot;MENDELEY_CITATION_ca212de2-6d54-4148-ad58-1fc6a0ac2800&quot;,&quot;properties&quot;:{&quot;noteIndex&quot;:0},&quot;isEdited&quot;:false,&quot;manualOverride&quot;:{&quot;isManuallyOverridden&quot;:true,&quot;citeprocText&quot;:&quot;(Wallace &lt;i&gt;et al.&lt;/i&gt;, 2020)&quot;,&quot;manualOverrideText&quot;:&quot;Wallace et al. (2020)&quot;},&quot;citationTag&quot;:&quot;MENDELEY_CITATION_v3_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&quot;,&quot;citationItems&quot;:[{&quot;id&quot;:&quot;eb40cb22-8e7c-3069-a5f3-0e0a79d05d18&quot;,&quot;itemData&quot;:{&quot;type&quot;:&quot;report&quot;,&quot;id&quot;:&quot;eb40cb22-8e7c-3069-a5f3-0e0a79d05d18&quot;,&quot;title&quot;:&quot;Evaluation Of The Neighbourhood District Nursing Pilots In Wales&quot;,&quot;author&quot;:[{&quot;family&quot;:&quot;Wallace&quot;,&quot;given&quot;:&quot;Carolyn&quot;,&quot;parse-names&quot;:false,&quot;dropping-particle&quot;:&quot;&quot;,&quot;non-dropping-particle&quot;:&quot;&quot;},{&quot;family&quot;:&quot;Llewellyn&quot;,&quot;given&quot;:&quot;Mark&quot;,&quot;parse-names&quot;:false,&quot;dropping-particle&quot;:&quot;&quot;,&quot;non-dropping-particle&quot;:&quot;&quot;},{&quot;family&quot;:&quot;Wallace&quot;,&quot;given&quot;:&quot;Sarah&quot;,&quot;parse-names&quot;:false,&quot;dropping-particle&quot;:&quot;&quot;,&quot;non-dropping-particle&quot;:&quot;&quot;},{&quot;family&quot;:&quot;Griffiths&quot;,&quot;given&quot;:&quot;Lisa&quot;,&quot;parse-names&quot;:false,&quot;dropping-particle&quot;:&quot;&quot;,&quot;non-dropping-particle&quot;:&quot;&quot;},{&quot;family&quot;:&quot;Ganesh&quot;,&quot;given&quot;:&quot;Siva&quot;,&quot;parse-names&quot;:false,&quot;dropping-particle&quot;:&quot;&quot;,&quot;non-dropping-particle&quot;:&quot;&quot;},{&quot;family&quot;:&quot;Kenkre&quot;,&quot;given&quot;:&quot;Joyce&quot;,&quot;parse-names&quot;:false,&quot;dropping-particle&quot;:&quot;&quot;,&quot;non-dropping-particle&quot;:&quot;&quot;},{&quot;family&quot;:&quot;Pontin&quot;,&quot;given&quot;:&quot;David&quot;,&quot;parse-names&quot;:false,&quot;dropping-particle&quot;:&quot;&quot;,&quot;non-dropping-particle&quot;:&quot;&quot;}],&quot;accessed&quot;:{&quot;date-parts&quot;:[[2024,11,6]]},&quot;URL&quot;:&quot;https://uswvarious1.blob.core.windows.net/uswvarious-prod-uploads/documents/FINAL_NN_Report_201122_002_x0tL0Cs.pdf&quot;,&quot;issued&quot;:{&quot;date-parts&quot;:[[2020,11]]},&quot;number-of-pages&quot;:&quot;1-166&quot;,&quot;container-title-short&quot;:&quot;&quot;},&quot;isTemporary&quot;:false}]},{&quot;citationID&quot;:&quot;MENDELEY_CITATION_e4b5a5a8-0dd5-4b1f-b097-677019ada299&quot;,&quot;properties&quot;:{&quot;noteIndex&quot;:0},&quot;isEdited&quot;:false,&quot;manualOverride&quot;:{&quot;isManuallyOverridden&quot;:false,&quot;citeprocText&quot;:&quot;(Wallace &lt;i&gt;et al.&lt;/i&gt;, 2020)&quot;,&quot;manualOverrideText&quot;:&quot;&quot;},&quot;citationTag&quot;:&quot;MENDELEY_CITATION_v3_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&quot;,&quot;citationItems&quot;:[{&quot;id&quot;:&quot;eb40cb22-8e7c-3069-a5f3-0e0a79d05d18&quot;,&quot;itemData&quot;:{&quot;type&quot;:&quot;report&quot;,&quot;id&quot;:&quot;eb40cb22-8e7c-3069-a5f3-0e0a79d05d18&quot;,&quot;title&quot;:&quot;Evaluation Of The Neighbourhood District Nursing Pilots In Wales&quot;,&quot;author&quot;:[{&quot;family&quot;:&quot;Wallace&quot;,&quot;given&quot;:&quot;Carolyn&quot;,&quot;parse-names&quot;:false,&quot;dropping-particle&quot;:&quot;&quot;,&quot;non-dropping-particle&quot;:&quot;&quot;},{&quot;family&quot;:&quot;Llewellyn&quot;,&quot;given&quot;:&quot;Mark&quot;,&quot;parse-names&quot;:false,&quot;dropping-particle&quot;:&quot;&quot;,&quot;non-dropping-particle&quot;:&quot;&quot;},{&quot;family&quot;:&quot;Wallace&quot;,&quot;given&quot;:&quot;Sarah&quot;,&quot;parse-names&quot;:false,&quot;dropping-particle&quot;:&quot;&quot;,&quot;non-dropping-particle&quot;:&quot;&quot;},{&quot;family&quot;:&quot;Griffiths&quot;,&quot;given&quot;:&quot;Lisa&quot;,&quot;parse-names&quot;:false,&quot;dropping-particle&quot;:&quot;&quot;,&quot;non-dropping-particle&quot;:&quot;&quot;},{&quot;family&quot;:&quot;Ganesh&quot;,&quot;given&quot;:&quot;Siva&quot;,&quot;parse-names&quot;:false,&quot;dropping-particle&quot;:&quot;&quot;,&quot;non-dropping-particle&quot;:&quot;&quot;},{&quot;family&quot;:&quot;Kenkre&quot;,&quot;given&quot;:&quot;Joyce&quot;,&quot;parse-names&quot;:false,&quot;dropping-particle&quot;:&quot;&quot;,&quot;non-dropping-particle&quot;:&quot;&quot;},{&quot;family&quot;:&quot;Pontin&quot;,&quot;given&quot;:&quot;David&quot;,&quot;parse-names&quot;:false,&quot;dropping-particle&quot;:&quot;&quot;,&quot;non-dropping-particle&quot;:&quot;&quot;}],&quot;accessed&quot;:{&quot;date-parts&quot;:[[2024,11,6]]},&quot;URL&quot;:&quot;https://uswvarious1.blob.core.windows.net/uswvarious-prod-uploads/documents/FINAL_NN_Report_201122_002_x0tL0Cs.pdf&quot;,&quot;issued&quot;:{&quot;date-parts&quot;:[[2020,11]]},&quot;number-of-pages&quot;:&quot;1-166&quot;,&quot;container-title-short&quot;:&quot;&quot;},&quot;isTemporary&quot;:false}]},{&quot;citationID&quot;:&quot;MENDELEY_CITATION_483c439a-f496-4200-8d86-06a11878963f&quot;,&quot;properties&quot;:{&quot;noteIndex&quot;:0},&quot;isEdited&quot;:false,&quot;manualOverride&quot;:{&quot;isManuallyOverridden&quot;:true,&quot;citeprocText&quot;:&quot;(Wallace &lt;i&gt;et al.&lt;/i&gt;, 2020)&quot;,&quot;manualOverrideText&quot;:&quot;Wallace et al. (2020)&quot;},&quot;citationTag&quot;:&quot;MENDELEY_CITATION_v3_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&quot;,&quot;citationItems&quot;:[{&quot;id&quot;:&quot;eb40cb22-8e7c-3069-a5f3-0e0a79d05d18&quot;,&quot;itemData&quot;:{&quot;type&quot;:&quot;report&quot;,&quot;id&quot;:&quot;eb40cb22-8e7c-3069-a5f3-0e0a79d05d18&quot;,&quot;title&quot;:&quot;Evaluation Of The Neighbourhood District Nursing Pilots In Wales&quot;,&quot;author&quot;:[{&quot;family&quot;:&quot;Wallace&quot;,&quot;given&quot;:&quot;Carolyn&quot;,&quot;parse-names&quot;:false,&quot;dropping-particle&quot;:&quot;&quot;,&quot;non-dropping-particle&quot;:&quot;&quot;},{&quot;family&quot;:&quot;Llewellyn&quot;,&quot;given&quot;:&quot;Mark&quot;,&quot;parse-names&quot;:false,&quot;dropping-particle&quot;:&quot;&quot;,&quot;non-dropping-particle&quot;:&quot;&quot;},{&quot;family&quot;:&quot;Wallace&quot;,&quot;given&quot;:&quot;Sarah&quot;,&quot;parse-names&quot;:false,&quot;dropping-particle&quot;:&quot;&quot;,&quot;non-dropping-particle&quot;:&quot;&quot;},{&quot;family&quot;:&quot;Griffiths&quot;,&quot;given&quot;:&quot;Lisa&quot;,&quot;parse-names&quot;:false,&quot;dropping-particle&quot;:&quot;&quot;,&quot;non-dropping-particle&quot;:&quot;&quot;},{&quot;family&quot;:&quot;Ganesh&quot;,&quot;given&quot;:&quot;Siva&quot;,&quot;parse-names&quot;:false,&quot;dropping-particle&quot;:&quot;&quot;,&quot;non-dropping-particle&quot;:&quot;&quot;},{&quot;family&quot;:&quot;Kenkre&quot;,&quot;given&quot;:&quot;Joyce&quot;,&quot;parse-names&quot;:false,&quot;dropping-particle&quot;:&quot;&quot;,&quot;non-dropping-particle&quot;:&quot;&quot;},{&quot;family&quot;:&quot;Pontin&quot;,&quot;given&quot;:&quot;David&quot;,&quot;parse-names&quot;:false,&quot;dropping-particle&quot;:&quot;&quot;,&quot;non-dropping-particle&quot;:&quot;&quot;}],&quot;accessed&quot;:{&quot;date-parts&quot;:[[2024,11,6]]},&quot;URL&quot;:&quot;https://uswvarious1.blob.core.windows.net/uswvarious-prod-uploads/documents/FINAL_NN_Report_201122_002_x0tL0Cs.pdf&quot;,&quot;issued&quot;:{&quot;date-parts&quot;:[[2020,11]]},&quot;number-of-pages&quot;:&quot;1-166&quot;,&quot;container-title-short&quot;:&quot;&quot;},&quot;isTemporary&quot;:false}]},{&quot;citationID&quot;:&quot;MENDELEY_CITATION_4649d1de-1758-4b43-b5d5-7d26e60a2d68&quot;,&quot;properties&quot;:{&quot;noteIndex&quot;:0},&quot;isEdited&quot;:false,&quot;manualOverride&quot;:{&quot;isManuallyOverridden&quot;:false,&quot;citeprocText&quot;:&quot;(Wallace &lt;i&gt;et al.&lt;/i&gt;, 2020)&quot;,&quot;manualOverrideText&quot;:&quot;&quot;},&quot;citationTag&quot;:&quot;MENDELEY_CITATION_v3_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&quot;,&quot;citationItems&quot;:[{&quot;id&quot;:&quot;eb40cb22-8e7c-3069-a5f3-0e0a79d05d18&quot;,&quot;itemData&quot;:{&quot;type&quot;:&quot;report&quot;,&quot;id&quot;:&quot;eb40cb22-8e7c-3069-a5f3-0e0a79d05d18&quot;,&quot;title&quot;:&quot;Evaluation Of The Neighbourhood District Nursing Pilots In Wales&quot;,&quot;author&quot;:[{&quot;family&quot;:&quot;Wallace&quot;,&quot;given&quot;:&quot;Carolyn&quot;,&quot;parse-names&quot;:false,&quot;dropping-particle&quot;:&quot;&quot;,&quot;non-dropping-particle&quot;:&quot;&quot;},{&quot;family&quot;:&quot;Llewellyn&quot;,&quot;given&quot;:&quot;Mark&quot;,&quot;parse-names&quot;:false,&quot;dropping-particle&quot;:&quot;&quot;,&quot;non-dropping-particle&quot;:&quot;&quot;},{&quot;family&quot;:&quot;Wallace&quot;,&quot;given&quot;:&quot;Sarah&quot;,&quot;parse-names&quot;:false,&quot;dropping-particle&quot;:&quot;&quot;,&quot;non-dropping-particle&quot;:&quot;&quot;},{&quot;family&quot;:&quot;Griffiths&quot;,&quot;given&quot;:&quot;Lisa&quot;,&quot;parse-names&quot;:false,&quot;dropping-particle&quot;:&quot;&quot;,&quot;non-dropping-particle&quot;:&quot;&quot;},{&quot;family&quot;:&quot;Ganesh&quot;,&quot;given&quot;:&quot;Siva&quot;,&quot;parse-names&quot;:false,&quot;dropping-particle&quot;:&quot;&quot;,&quot;non-dropping-particle&quot;:&quot;&quot;},{&quot;family&quot;:&quot;Kenkre&quot;,&quot;given&quot;:&quot;Joyce&quot;,&quot;parse-names&quot;:false,&quot;dropping-particle&quot;:&quot;&quot;,&quot;non-dropping-particle&quot;:&quot;&quot;},{&quot;family&quot;:&quot;Pontin&quot;,&quot;given&quot;:&quot;David&quot;,&quot;parse-names&quot;:false,&quot;dropping-particle&quot;:&quot;&quot;,&quot;non-dropping-particle&quot;:&quot;&quot;}],&quot;accessed&quot;:{&quot;date-parts&quot;:[[2024,11,6]]},&quot;URL&quot;:&quot;https://uswvarious1.blob.core.windows.net/uswvarious-prod-uploads/documents/FINAL_NN_Report_201122_002_x0tL0Cs.pdf&quot;,&quot;issued&quot;:{&quot;date-parts&quot;:[[2020,11]]},&quot;number-of-pages&quot;:&quot;1-166&quot;,&quot;container-title-short&quot;:&quot;&quot;},&quot;isTemporary&quot;:false}]},{&quot;citationID&quot;:&quot;MENDELEY_CITATION_03300db0-2e53-441e-a94a-cb818106de80&quot;,&quot;properties&quot;:{&quot;noteIndex&quot;:0},&quot;isEdited&quot;:false,&quot;manualOverride&quot;:{&quot;isManuallyOverridden&quot;:false,&quot;citeprocText&quot;:&quot;(Andrade, 2020)&quot;,&quot;manualOverrideText&quot;:&quot;&quot;},&quot;citationTag&quot;:&quot;MENDELEY_CITATION_v3_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&quot;,&quot;citationItems&quot;:[{&quot;id&quot;:&quot;2424c38b-a972-36c6-b51a-1978cb1b52c8&quot;,&quot;itemData&quot;:{&quot;type&quot;:&quot;article-journal&quot;,&quot;id&quot;:&quot;2424c38b-a972-36c6-b51a-1978cb1b52c8&quot;,&quot;title&quot;:&quot;Sample Size and its Importance in Research&quot;,&quot;author&quot;:[{&quot;family&quot;:&quot;Andrade&quot;,&quot;given&quot;:&quot;Chittaranjan&quot;,&quot;parse-names&quot;:false,&quot;dropping-particle&quot;:&quot;&quot;,&quot;non-dropping-particle&quot;:&quot;&quot;}],&quot;container-title&quot;:&quot;Indian Journal of Psychological Medicine&quot;,&quot;container-title-short&quot;:&quot;Indian J Psychol Med&quot;,&quot;accessed&quot;:{&quot;date-parts&quot;:[[2024,11,13]]},&quot;DOI&quot;:&quot;10.4103/IJPSYM.IJPSYM_504_19&quot;,&quot;ISSN&quot;:&quot;0253-7176&quot;,&quot;URL&quot;:&quot;https://journals.sagepub.com/doi/10.4103/IJPSYM.IJPSYM_504_19&quot;,&quot;issued&quot;:{&quot;date-parts&quot;:[[2020,1,1]]},&quot;page&quot;:&quot;102-103&quot;,&quot;abstract&quot;:&quot;The sample size for a study needs to be estimated at the time the study is proposed; too large a sample is unnecessary and unethical, and too small a sample is unscientific and also unethical. The necessary sample size can be calculated, using statistical software, based on certain assumptions. If no assumptions can be made, then an arbitrary sample size is set for a pilot study. This article discusses sample size and how it relates to matters such as ethics, statistical power, the primary and secondary hypotheses in a study, and findings from larger vs. smaller samples.&quot;,&quot;publisher&quot;:&quot;SAGE PublicationsSage India: New Delhi, India&quot;,&quot;issue&quot;:&quot;1&quot;,&quot;volume&quot;:&quot;42&quot;},&quot;isTemporary&quot;:false}]},{&quot;citationID&quot;:&quot;MENDELEY_CITATION_abdef23a-d1ad-48ae-82c0-7af51de14bad&quot;,&quot;properties&quot;:{&quot;noteIndex&quot;:0},&quot;isEdited&quot;:false,&quot;manualOverride&quot;:{&quot;isManuallyOverridden&quot;:true,&quot;citeprocText&quot;:&quot;(Marco-Ruiz &lt;i&gt;et al.&lt;/i&gt;, 2017)&quot;,&quot;manualOverrideText&quot;:&quot;Marco-Ruiz et al (2017)&quot;},&quot;citationTag&quot;:&quot;MENDELEY_CITATION_v3_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&quot;,&quot;citationItems&quot;:[{&quot;id&quot;:&quot;ac34733f-2db1-30a0-9dfc-19f35730536a&quot;,&quot;itemData&quot;:{&quot;type&quot;:&quot;article-journal&quot;,&quot;id&quot;:&quot;ac34733f-2db1-30a0-9dfc-19f35730536a&quot;,&quot;title&quot;:&quot;Combining multivariate statistics and the think-aloud protocol to assess Human-Computer Interaction barriers in symptom checkers&quot;,&quot;author&quot;:[{&quot;family&quot;:&quot;Marco-Ruiz&quot;,&quot;given&quot;:&quot;Luis&quot;,&quot;parse-names&quot;:false,&quot;dropping-particle&quot;:&quot;&quot;,&quot;non-dropping-particle&quot;:&quot;&quot;},{&quot;family&quot;:&quot;Bønes&quot;,&quot;given&quot;:&quot;Erlend&quot;,&quot;parse-names&quot;:false,&quot;dropping-particle&quot;:&quot;&quot;,&quot;non-dropping-particle&quot;:&quot;&quot;},{&quot;family&quot;:&quot;la Asunción&quot;,&quot;given&quot;:&quot;Estela&quot;,&quot;parse-names&quot;:false,&quot;dropping-particle&quot;:&quot;&quot;,&quot;non-dropping-particle&quot;:&quot;de&quot;},{&quot;family&quot;:&quot;Gabarron&quot;,&quot;given&quot;:&quot;Elia&quot;,&quot;parse-names&quot;:false,&quot;dropping-particle&quot;:&quot;&quot;,&quot;non-dropping-particle&quot;:&quot;&quot;},{&quot;family&quot;:&quot;Aviles-Solis&quot;,&quot;given&quot;:&quot;Juan Carlos&quot;,&quot;parse-names&quot;:false,&quot;dropping-particle&quot;:&quot;&quot;,&quot;non-dropping-particle&quot;:&quot;&quot;},{&quot;family&quot;:&quot;Lee&quot;,&quot;given&quot;:&quot;Eunji&quot;,&quot;parse-names&quot;:false,&quot;dropping-particle&quot;:&quot;&quot;,&quot;non-dropping-particle&quot;:&quot;&quot;},{&quot;family&quot;:&quot;Traver&quot;,&quot;given&quot;:&quot;Vicente&quot;,&quot;parse-names&quot;:false,&quot;dropping-particle&quot;:&quot;&quot;,&quot;non-dropping-particle&quot;:&quot;&quot;},{&quot;family&quot;:&quot;Sato&quot;,&quot;given&quot;:&quot;Keiichi&quot;,&quot;parse-names&quot;:false,&quot;dropping-particle&quot;:&quot;&quot;,&quot;non-dropping-particle&quot;:&quot;&quot;},{&quot;family&quot;:&quot;Bellika&quot;,&quot;given&quot;:&quot;Johan G.&quot;,&quot;parse-names&quot;:false,&quot;dropping-particle&quot;:&quot;&quot;,&quot;non-dropping-particle&quot;:&quot;&quot;}],&quot;container-title&quot;:&quot;Journal of Biomedical Informatics&quot;,&quot;container-title-short&quot;:&quot;J Biomed Inform&quot;,&quot;accessed&quot;:{&quot;date-parts&quot;:[[2024,11,13]]},&quot;DOI&quot;:&quot;10.1016/j.jbi.2017.09.002&quot;,&quot;ISSN&quot;:&quot;15320464&quot;,&quot;URL&quot;:&quot;https://linkinghub.elsevier.com/retrieve/pii/S1532046417301995&quot;,&quot;issued&quot;:{&quot;date-parts&quot;:[[2017,10,1]]},&quot;page&quot;:&quot;104-122&quot;,&quot;abstract&quot;:&quot;Symptom checkers are software tools that allow users to submit a set of symptoms and receive advice related to them in the form of a diagnosis list, health information or triage. The heterogeneity of their potential users and the number of different components in their user interfaces can make testing with end-users unaffordable. We designed and executed a two-phase method to test the respiratory diseases module of the symptom checker Erdusyk. Phase I consisted of an online test with a large sample of users (n = 53). In Phase I, users evaluated the system remotely and completed a questionnaire based on the Technology Acceptance Model. Principal Component Analysis was used to correlate each section of the interface with the questionnaire responses, thus identifying which areas of the user interface presented significant contributions to the technology acceptance. In the second phase, the think-aloud procedure was executed with a small number of samples (n = 15), focusing on the areas with significant contributions to analyze the reasons for such contributions. Our method was used effectively to optimize the testing of symptom checker user interfaces. The method allowed kept the cost of testing at reasonable levels by restricting the use of the think-aloud procedure while still assuring a high amount of coverage. The main barriers detected in Erdusyk were related to problems understanding time repetition patterns, the selection of levels in scales to record intensities, navigation, the quantification of some symptom attributes, and the characteristics of the symptoms.&quot;,&quot;publisher&quot;:&quot;Academic Press&quot;,&quot;volume&quot;:&quot;74&quot;},&quot;isTemporary&quot;:false}]},{&quot;citationID&quot;:&quot;MENDELEY_CITATION_b55fdd6a-935b-492f-8260-4af918b84228&quot;,&quot;properties&quot;:{&quot;noteIndex&quot;:0},&quot;isEdited&quot;:false,&quot;manualOverride&quot;:{&quot;isManuallyOverridden&quot;:true,&quot;citeprocText&quot;:&quot;(Rawat &lt;i&gt;et al.&lt;/i&gt;, 2021)&quot;,&quot;manualOverrideText&quot;:&quot;Rawat et al (2021)&quot;},&quot;citationTag&quot;:&quot;MENDELEY_CITATION_v3_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&quot;,&quot;citationItems&quot;:[{&quot;id&quot;:&quot;776fcbd2-08b6-38d2-ace3-98ed2af5bed2&quot;,&quot;itemData&quot;:{&quot;type&quot;:&quot;paper-conference&quot;,&quot;id&quot;:&quot;776fcbd2-08b6-38d2-ace3-98ed2af5bed2&quot;,&quot;title&quot;:&quot;Designing a User Interface for Improving the Usability of a Statistical Disclosure Control Tool&quot;,&quot;author&quot;:[{&quot;family&quot;:&quot;Rawat&quot;,&quot;given&quot;:&quot;Anshika&quot;,&quot;parse-names&quot;:false,&quot;dropping-particle&quot;:&quot;&quot;,&quot;non-dropping-particle&quot;:&quot;&quot;},{&quot;family&quot;:&quot;Janssen&quot;,&quot;given&quot;:&quot;Marijn&quot;,&quot;parse-names&quot;:false,&quot;dropping-particle&quot;:&quot;&quot;,&quot;non-dropping-particle&quot;:&quot;&quot;},{&quot;family&quot;:&quot;Bargh&quot;,&quot;given&quot;:&quot;Mortaza S.&quot;,&quot;parse-names&quot;:false,&quot;dropping-particle&quot;:&quot;&quot;,&quot;non-dropping-particle&quot;:&quot;&quot;},{&quot;family&quot;:&quot;Choenni&quot;,&quot;given&quot;:&quot;Sunil&quot;,&quot;parse-names&quot;:false,&quot;dropping-particle&quot;:&quot;&quot;,&quot;non-dropping-particle&quot;:&quot;&quot;}],&quot;container-title&quot;:&quot;2021 IEEE Intl Conf on Parallel &amp; Distributed Processing with Applications, Big Data &amp; Cloud Computing, Sustainable Computing &amp; Communications, Social Computing &amp; Networking (ISPA/BDCloud/SocialCom/SustainCom)&quot;,&quot;accessed&quot;:{&quot;date-parts&quot;:[[2024,11,14]]},&quot;DOI&quot;:&quot;10.1109/ISPA-BDCloud-SocialCom-SustainCom52081.2021.00212212&quot;,&quot;ISBN&quot;:&quot;978-1-6654-3574-1&quot;,&quot;issued&quot;:{&quot;date-parts&quot;:[[2021,9,1]]},&quot;page&quot;:&quot;1581-1591&quot;,&quot;abstract&quot;:&quot;Data sets often contain personal data that are not needed for analysis. Statistical Disclosure Control (SDC) is a personal data minimizing technology to reduce personal data in a data set while maintaining the utility of the data set at an acceptable level. SDC tools usage lags due to the complexity encountered by users. The aim of the research in this paper is to reduce the complexity of SDC tools via improving their ease of use. For this study information system adoption literature is reviewed, some usability challenges are identified, and a User Interface (UI) prototype is developed. From the literature, some design principles are derived related to minimal memory, feature self-descriptiveness, user guidance, navigability, minimal action, and UI familiarity. Based on these principles, a prototype is developed and evaluated. The findings suggest that the designed UI overcomes the identified UI-related issues of an SDC tool called ARX but show no significance in reducing the complexity associated with the SDC-related complexity. The findings suggest that while reducing the complexity of the UI might be a good approach to address the problem of adopting SDC technology within organizations, there is a need for complementary approaches to increase the usability and adoption of an SDC tool.&quot;,&quot;publisher&quot;:&quot;IEEE&quot;},&quot;isTemporary&quot;:false}]},{&quot;citationID&quot;:&quot;MENDELEY_CITATION_77dac530-7f52-4910-9359-0352e4060685&quot;,&quot;properties&quot;:{&quot;noteIndex&quot;:0},&quot;isEdited&quot;:false,&quot;manualOverride&quot;:{&quot;isManuallyOverridden&quot;:false,&quot;citeprocText&quot;:&quot;(Rawat &lt;i&gt;et al.&lt;/i&gt;, 2021)&quot;,&quot;manualOverrideText&quot;:&quot;&quot;},&quot;citationTag&quot;:&quot;MENDELEY_CITATION_v3_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&quot;,&quot;citationItems&quot;:[{&quot;id&quot;:&quot;776fcbd2-08b6-38d2-ace3-98ed2af5bed2&quot;,&quot;itemData&quot;:{&quot;type&quot;:&quot;paper-conference&quot;,&quot;id&quot;:&quot;776fcbd2-08b6-38d2-ace3-98ed2af5bed2&quot;,&quot;title&quot;:&quot;Designing a User Interface for Improving the Usability of a Statistical Disclosure Control Tool&quot;,&quot;author&quot;:[{&quot;family&quot;:&quot;Rawat&quot;,&quot;given&quot;:&quot;Anshika&quot;,&quot;parse-names&quot;:false,&quot;dropping-particle&quot;:&quot;&quot;,&quot;non-dropping-particle&quot;:&quot;&quot;},{&quot;family&quot;:&quot;Janssen&quot;,&quot;given&quot;:&quot;Marijn&quot;,&quot;parse-names&quot;:false,&quot;dropping-particle&quot;:&quot;&quot;,&quot;non-dropping-particle&quot;:&quot;&quot;},{&quot;family&quot;:&quot;Bargh&quot;,&quot;given&quot;:&quot;Mortaza S.&quot;,&quot;parse-names&quot;:false,&quot;dropping-particle&quot;:&quot;&quot;,&quot;non-dropping-particle&quot;:&quot;&quot;},{&quot;family&quot;:&quot;Choenni&quot;,&quot;given&quot;:&quot;Sunil&quot;,&quot;parse-names&quot;:false,&quot;dropping-particle&quot;:&quot;&quot;,&quot;non-dropping-particle&quot;:&quot;&quot;}],&quot;container-title&quot;:&quot;2021 IEEE Intl Conf on Parallel &amp; Distributed Processing with Applications, Big Data &amp; Cloud Computing, Sustainable Computing &amp; Communications, Social Computing &amp; Networking (ISPA/BDCloud/SocialCom/SustainCom)&quot;,&quot;accessed&quot;:{&quot;date-parts&quot;:[[2024,11,14]]},&quot;DOI&quot;:&quot;10.1109/ISPA-BDCloud-SocialCom-SustainCom52081.2021.00212212&quot;,&quot;ISBN&quot;:&quot;978-1-6654-3574-1&quot;,&quot;issued&quot;:{&quot;date-parts&quot;:[[2021,9,1]]},&quot;page&quot;:&quot;1581-1591&quot;,&quot;abstract&quot;:&quot;Data sets often contain personal data that are not needed for analysis. Statistical Disclosure Control (SDC) is a personal data minimizing technology to reduce personal data in a data set while maintaining the utility of the data set at an acceptable level. SDC tools usage lags due to the complexity encountered by users. The aim of the research in this paper is to reduce the complexity of SDC tools via improving their ease of use. For this study information system adoption literature is reviewed, some usability challenges are identified, and a User Interface (UI) prototype is developed. From the literature, some design principles are derived related to minimal memory, feature self-descriptiveness, user guidance, navigability, minimal action, and UI familiarity. Based on these principles, a prototype is developed and evaluated. The findings suggest that the designed UI overcomes the identified UI-related issues of an SDC tool called ARX but show no significance in reducing the complexity associated with the SDC-related complexity. The findings suggest that while reducing the complexity of the UI might be a good approach to address the problem of adopting SDC technology within organizations, there is a need for complementary approaches to increase the usability and adoption of an SDC tool.&quot;,&quot;publisher&quot;:&quot;IEEE&quot;},&quot;isTemporary&quot;:false}]},{&quot;citationID&quot;:&quot;MENDELEY_CITATION_647e59cc-f708-46d7-b244-3003bfc2d832&quot;,&quot;properties&quot;:{&quot;noteIndex&quot;:0},&quot;isEdited&quot;:false,&quot;manualOverride&quot;:{&quot;isManuallyOverridden&quot;:true,&quot;citeprocText&quot;:&quot;(Young &lt;i&gt;et al.&lt;/i&gt;, 2023)&quot;,&quot;manualOverrideText&quot;:&quot;Young et al (2023)&quot;},&quot;citationTag&quot;:&quot;MENDELEY_CITATION_v3_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&quot;,&quot;citationItems&quot;:[{&quot;id&quot;:&quot;a677b2e5-bac3-36d2-9ce2-3fe2dbbb542b&quot;,&quot;itemData&quot;:{&quot;type&quot;:&quot;article-journal&quot;,&quot;id&quot;:&quot;a677b2e5-bac3-36d2-9ce2-3fe2dbbb542b&quot;,&quot;title&quot;:&quot;Evaluating the usability of a co-designed power assisted exercise graphical user interface for people with stroke&quot;,&quot;author&quot;:[{&quot;family&quot;:&quot;Young&quot;,&quot;given&quot;:&quot;Rachel&quot;,&quot;parse-names&quot;:false,&quot;dropping-particle&quot;:&quot;&quot;,&quot;non-dropping-particle&quot;:&quot;&quot;},{&quot;family&quot;:&quot;Sage&quot;,&quot;given&quot;:&quot;Karen&quot;,&quot;parse-names&quot;:false,&quot;dropping-particle&quot;:&quot;&quot;,&quot;non-dropping-particle&quot;:&quot;&quot;},{&quot;family&quot;:&quot;Broom&quot;,&quot;given&quot;:&quot;David&quot;,&quot;parse-names&quot;:false,&quot;dropping-particle&quot;:&quot;&quot;,&quot;non-dropping-particle&quot;:&quot;&quot;},{&quot;family&quot;:&quot;Hext&quot;,&quot;given&quot;:&quot;Andrew&quot;,&quot;parse-names&quot;:false,&quot;dropping-particle&quot;:&quot;&quot;,&quot;non-dropping-particle&quot;:&quot;&quot;},{&quot;family&quot;:&quot;Snowdon&quot;,&quot;given&quot;:&quot;Nicky&quot;,&quot;parse-names&quot;:false,&quot;dropping-particle&quot;:&quot;&quot;,&quot;non-dropping-particle&quot;:&quot;&quot;},{&quot;family&quot;:&quot;Smith&quot;,&quot;given&quot;:&quot;Christine&quot;,&quot;parse-names&quot;:false,&quot;dropping-particle&quot;:&quot;&quot;,&quot;non-dropping-particle&quot;:&quot;&quot;}],&quot;container-title&quot;:&quot;Journal of NeuroEngineering and Rehabilitation&quot;,&quot;container-title-short&quot;:&quot;J Neuroeng Rehabil&quot;,&quot;accessed&quot;:{&quot;date-parts&quot;:[[2024,11,14]]},&quot;DOI&quot;:&quot;10.1186/s12984-023-01207-7&quot;,&quot;ISSN&quot;:&quot;1743-0003&quot;,&quot;URL&quot;:&quot;https://jneuroengrehab.biomedcentral.com/articles/10.1186/s12984-023-01207-7&quot;,&quot;issued&quot;:{&quot;date-parts&quot;:[[2023,7,24]]},&quot;page&quot;:&quot;95&quot;,&quot;abstract&quot;:&quot;Background: Digital advancement of power assisted exercise equipment will advance exercise prescription for people with stroke (PwS). This article reports on the remote usability evaluation of a co-designed graphical user interface (GUI) and denotes an example of how video-conference software can increase reach to participants in the testing of rehabilitation technologies. The aim of this study was to evaluate the usability of two sequential versions of the GUI. Methods: We adopted a mixed methods approach. Ten professional user (PU) (2M/8F) and 10 expert user (EU) participants (2M/8F) were recruited. Data collection included a usability observation, a ‘think aloud’ walk through, task completion, task duration and user satisfaction as indicated by the Post Study System Usability Questionnaire (PSSUQ). Identification of usability issues informed the design of version 2 which included an additional submenu. Descriptive analysis was conducted upon usability issues and number of occurrences detected on both versions of the GUI. Inferential analysis enabled comparison of task duration and PSSUQ data between the PU and EU groups. Results: Analysis of the ‘think aloud’ walkthrough data enabled identification of 22 usability issues on version 1 from a total of 100 usability occurrences. Task completion for all tasks was 100%. Eight usability issues were directly addressed in the development of version 2. Two recurrent and 24 new usability issues were detected in version 2 with a total of 86 usability occurrences. Paired two tailed T-tests on task duration data indicated a significant decrease amongst the EU group for task 1.1 on version 2 (P = 0.03). The mean PSSUQ scores for version 1 was 1.44 (EU group) and 1.63 (PU group) compared with 1.40 (EU group) and 1.41 (PU group) for version 2. Conclusions: The usability evaluation enabled identification of usability issues on version 1 of the GUI which were effectively addressed on the iteration of version 2. Testing of version 2 identified usability issues within the new submenu. Application of multiple usability evaluation methods was effective in identifying and addressing usability issues in the GUI to improve the experience of PAE for PwS. The use of video-conference software to conduct synchronous, remote usability testing is an effective alternative to face to face testing methods.&quot;,&quot;publisher&quot;:&quot;BioMed Central Ltd&quot;,&quot;issue&quot;:&quot;1&quot;,&quot;volume&quot;:&quot;20&quot;},&quot;isTemporary&quot;:false}]},{&quot;citationID&quot;:&quot;MENDELEY_CITATION_17178603-b0f8-4113-9ea4-eabbe417553d&quot;,&quot;properties&quot;:{&quot;noteIndex&quot;:0},&quot;isEdited&quot;:false,&quot;manualOverride&quot;:{&quot;isManuallyOverridden&quot;:true,&quot;citeprocText&quot;:&quot;(Adapa and Mazur, 2022)&quot;,&quot;manualOverrideText&quot;:&quot;Adapa and Mazur (2022)&quot;},&quot;citationTag&quot;:&quot;MENDELEY_CITATION_v3_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&quot;,&quot;citationItems&quot;:[{&quot;id&quot;:&quot;9d9315db-7193-3998-b8de-7f335d1d7237&quot;,&quot;itemData&quot;:{&quot;type&quot;:&quot;thesis&quot;,&quot;id&quot;:&quot;9d9315db-7193-3998-b8de-7f335d1d7237&quot;,&quot;title&quot;:&quot;Unifying Evidence-Based Frameworks to Design, Develop, Implement, and Evaluate Health Information Technology Tools in Radiation Oncology&quot;,&quot;author&quot;:[{&quot;family&quot;:&quot;Adapa&quot;,&quot;given&quot;:&quot;Karthik&quot;,&quot;parse-names&quot;:false,&quot;dropping-particle&quot;:&quot;&quot;,&quot;non-dropping-particle&quot;:&quot;&quot;},{&quot;family&quot;:&quot;Mazur&quot;,&quot;given&quot;:&quot;Lukasz&quot;,&quot;parse-names&quot;:false,&quot;dropping-particle&quot;:&quot;&quot;,&quot;non-dropping-particle&quot;:&quot;&quot;}],&quot;container-title&quot;:&quot;ProQuest Dissertations and Theses&quot;,&quot;ISBN&quot;:&quot;9798363514180&quot;,&quot;PMID&quot;:&quot;2760194888&quot;,&quot;URL&quot;:&quot;https://www.proquest.com/dissertations-theses/unifying-evidence-based-frameworks-design-develop/docview/2760194888/se-2?accountid=130472&quot;,&quot;issued&quot;:{&quot;date-parts&quot;:[[2022]]},&quot;publisher-place&quot;:&quot;United States -- North Carolina&quot;,&quot;number-of-pages&quot;:&quot;486&quot;,&quot;language&quot;:&quot;English&quot;,&quot;abstract&quot;:&quot;Radiation oncology (RO) has a long history of implementing in-house health information technology (HIT) tools such as quality assurance (QA) checklists. QA checklists have been deployed in multiple institutions without formal human factors and human-computer interaction evaluation and narrowly evaluated. We evaluated our current dosimetry QA checklist (DQC) using Systems Engineering Initiative for Patient Safety model. We enhanced it using evidence-based frameworks from multiple disciplines to match the specific safety needs of a RO clinic. The enhanced DQC’s perceived usability (as measured by a single easy questionnaire, system usability scale, and post-study system usability), perceived cognitive workload of dosimetrists (as measured by National Aeronautics Space Agency- Task Load Index), performance (as measured by the time taken to complete QA tasks) and patient safety (as measured by the number of patient safety events reported) was statistically significant than the current DQC (p &lt; 0.05). The evidence generated from the study was used to develop a unifying and comprehensive framework for designing, developing, implementing, and evaluating in-house HIT tools in radiation oncology.&quot;,&quot;container-title-short&quot;:&quot;&quot;},&quot;isTemporary&quot;:false}]},{&quot;citationID&quot;:&quot;MENDELEY_CITATION_a568f0c7-8b9e-4f59-b1c7-a1c5cefe2868&quot;,&quot;properties&quot;:{&quot;noteIndex&quot;:0},&quot;isEdited&quot;:false,&quot;manualOverride&quot;:{&quot;isManuallyOverridden&quot;:true,&quot;citeprocText&quot;:&quot;(Nielsen, 1994)&quot;,&quot;manualOverrideText&quot;:&quot;Nielsen (1994)&quot;},&quot;citationTag&quot;:&quot;MENDELEY_CITATION_v3_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&quot;,&quot;citationItems&quot;:[{&quot;id&quot;:&quot;11791ca1-ccc4-3ce7-8f5f-c6d29259e329&quot;,&quot;itemData&quot;:{&quot;type&quot;:&quot;book&quot;,&quot;id&quot;:&quot;11791ca1-ccc4-3ce7-8f5f-c6d29259e329&quot;,&quot;title&quot;:&quot;Usability Engineering&quot;,&quot;author&quot;:[{&quot;family&quot;:&quot;Nielsen&quot;,&quot;given&quot;:&quot;Jakob&quot;,&quot;parse-names&quot;:false,&quot;dropping-particle&quot;:&quot;&quot;,&quot;non-dropping-particle&quot;:&quot;&quot;}],&quot;accessed&quot;:{&quot;date-parts&quot;:[[2025,3,20]]},&quot;DOI&quot;:&quot;10.5555/2821575&quot;,&quot;URL&quot;:&quot;https://dl.acm.org/doi/abs/10.5555/2821575&quot;,&quot;issued&quot;:{&quot;date-parts&quot;:[[1994]]},&quot;publisher&quot;:&quot;Morgan Kaufmann&quot;},&quot;isTemporary&quot;:false}]},{&quot;citationID&quot;:&quot;MENDELEY_CITATION_79aa9992-d074-4442-87cf-fa69253ab1b6&quot;,&quot;properties&quot;:{&quot;noteIndex&quot;:0},&quot;isEdited&quot;:false,&quot;manualOverride&quot;:{&quot;isManuallyOverridden&quot;:true,&quot;citeprocText&quot;:&quot;(Faulkner, 2003)&quot;,&quot;manualOverrideText&quot;:&quot;Faulkner (2003)&quot;},&quot;citationTag&quot;:&quot;MENDELEY_CITATION_v3_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&quot;,&quot;citationItems&quot;:[{&quot;id&quot;:&quot;ca3abcfe-896d-375b-8851-44417b127995&quot;,&quot;itemData&quot;:{&quot;type&quot;:&quot;article-journal&quot;,&quot;id&quot;:&quot;ca3abcfe-896d-375b-8851-44417b127995&quot;,&quot;title&quot;:&quot;Beyond the five-user assumption: Benefits of increased sample sizes in usability testing&quot;,&quot;author&quot;:[{&quot;family&quot;:&quot;Faulkner&quot;,&quot;given&quot;:&quot;Laura&quot;,&quot;parse-names&quot;:false,&quot;dropping-particle&quot;:&quot;&quot;,&quot;non-dropping-particle&quot;:&quot;&quot;}],&quot;container-title&quot;:&quot;Behavior Research Methods, Instruments, &amp; Computers&quot;,&quot;accessed&quot;:{&quot;date-parts&quot;:[[2025,3,20]]},&quot;DOI&quot;:&quot;10.3758/BF03195514&quot;,&quot;ISSN&quot;:&quot;0743-3808&quot;,&quot;URL&quot;:&quot;http://link.springer.com/10.3758/BF03195514&quot;,&quot;issued&quot;:{&quot;date-parts&quot;:[[2003,8]]},&quot;page&quot;:&quot;379-383&quot;,&quot;abstract&quot;:&quot;It is widely assumed that 5 participants suffice for usability testing. In this study, 60 users were tested and random sets of 5 or more were sampled from the whole, to demonstrate the risks of using only 5 participants and the benefits of using more. Some of the randomly selected sets of 5 participants found 99% of the problems; other sets found only 55%. With 10 users, the lowest percentage of problems revealed by any one set was increased to 80%, and with 20 users, to 95%.&quot;,&quot;publisher&quot;:&quot;Behav Res Methods Instrum Comput&quot;,&quot;issue&quot;:&quot;3&quot;,&quot;volume&quot;:&quot;35&quot;},&quot;isTemporary&quot;:false}]},{&quot;citationID&quot;:&quot;MENDELEY_CITATION_72d66987-5ad3-482e-900d-a94e161fcf1c&quot;,&quot;properties&quot;:{&quot;noteIndex&quot;:0},&quot;isEdited&quot;:false,&quot;manualOverride&quot;:{&quot;isManuallyOverridden&quot;:false,&quot;citeprocText&quot;:&quot;(Bevan, Kirakowski and Maissel, 1991)&quot;,&quot;manualOverrideText&quot;:&quot;&quot;},&quot;citationTag&quot;:&quot;MENDELEY_CITATION_v3_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&quot;,&quot;citationItems&quot;:[{&quot;id&quot;:&quot;5d887a0d-3564-36f2-838e-63fbc60ff88b&quot;,&quot;itemData&quot;:{&quot;type&quot;:&quot;article-journal&quot;,&quot;id&quot;:&quot;5d887a0d-3564-36f2-838e-63fbc60ff88b&quot;,&quot;title&quot;:&quot;What is Usability?&quot;,&quot;author&quot;:[{&quot;family&quot;:&quot;Bevan&quot;,&quot;given&quot;:&quot;Nigel&quot;,&quot;parse-names&quot;:false,&quot;dropping-particle&quot;:&quot;&quot;,&quot;non-dropping-particle&quot;:&quot;&quot;},{&quot;family&quot;:&quot;Kirakowski&quot;,&quot;given&quot;:&quot;Jurek&quot;,&quot;parse-names&quot;:false,&quot;dropping-particle&quot;:&quot;&quot;,&quot;non-dropping-particle&quot;:&quot;&quot;},{&quot;family&quot;:&quot;Maissel&quot;,&quot;given&quot;:&quot;Jonathan&quot;,&quot;parse-names&quot;:false,&quot;dropping-particle&quot;:&quot;&quot;,&quot;non-dropping-particle&quot;:&quot;&quot;}],&quot;container-title&quot;:&quot;Proceedings of the 4th International Conference on HCI&quot;,&quot;accessed&quot;:{&quot;date-parts&quot;:[[2024,12,23]]},&quot;issued&quot;:{&quot;date-parts&quot;:[[1991,9]]},&quot;page&quot;:&quot;1-6&quot;,&quot;abstract&quot;:&quot;The paper relates different approaches to usability based on the product, the user, ease-of-use, actual usage and the context of use; and proposes that usability should be defined as the ease of use and acceptability of a product for a particular class of users carrying out specific tasks in a specific environment. Criterion levels for measurements of attitude and user performance determine whether the design of the product is successful in achieving usability. Diagnostic evaluation of usability problems may be based on analysis of user interaction or comparison of product attributes with guidelines.&quot;,&quot;container-title-short&quot;:&quot;&quot;},&quot;isTemporary&quot;:false}]},{&quot;citationID&quot;:&quot;MENDELEY_CITATION_619746b8-30cf-468f-a810-e8a1ba8724a1&quot;,&quot;properties&quot;:{&quot;noteIndex&quot;:0},&quot;isEdited&quot;:false,&quot;manualOverride&quot;:{&quot;isManuallyOverridden&quot;:false,&quot;citeprocText&quot;:&quot;(ISO, 2019)&quot;,&quot;manualOverrideText&quot;:&quot;&quot;},&quot;citationTag&quot;:&quot;MENDELEY_CITATION_v3_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&quot;,&quot;citationItems&quot;:[{&quot;id&quot;:&quot;dbfe19ad-c435-3d3d-a9ec-b5d2ed03a965&quot;,&quot;itemData&quot;:{&quot;type&quot;:&quot;webpage&quot;,&quot;id&quot;:&quot;dbfe19ad-c435-3d3d-a9ec-b5d2ed03a965&quot;,&quot;title&quot;:&quot;ISO 9241-210:2019 - Ergonomics of human-system interaction — Part 210: Human-centred design for interactive systems&quot;,&quot;author&quot;:[{&quot;family&quot;:&quot;ISO&quot;,&quot;given&quot;:&quot;&quot;,&quot;parse-names&quot;:false,&quot;dropping-particle&quot;:&quot;&quot;,&quot;non-dropping-particle&quot;:&quot;&quot;}],&quot;accessed&quot;:{&quot;date-parts&quot;:[[2024,11,7]]},&quot;URL&quot;:&quot;https://www.iso.org/obp/ui/en/#iso:std:77520:en&quot;,&quot;issued&quot;:{&quot;date-parts&quot;:[[2019]]},&quot;container-title-short&quot;:&quot;&quot;},&quot;isTemporary&quot;:false}]},{&quot;citationID&quot;:&quot;MENDELEY_CITATION_158d8d14-0318-4acc-ac89-b0df4626b3ff&quot;,&quot;properties&quot;:{&quot;noteIndex&quot;:0},&quot;isEdited&quot;:false,&quot;manualOverride&quot;:{&quot;isManuallyOverridden&quot;:false,&quot;citeprocText&quot;:&quot;(Issa and Isaias, 2015)&quot;,&quot;manualOverrideText&quot;:&quot;&quot;},&quot;citationTag&quot;:&quot;MENDELEY_CITATION_v3_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&quot;,&quot;citationItems&quot;:[{&quot;id&quot;:&quot;bef0691f-2f69-324a-9e3f-ffe4e1a246e7&quot;,&quot;itemData&quot;:{&quot;type&quot;:&quot;chapter&quot;,&quot;id&quot;:&quot;bef0691f-2f69-324a-9e3f-ffe4e1a246e7&quot;,&quot;title&quot;:&quot;Usability and Human Computer Interaction (HCI)&quot;,&quot;author&quot;:[{&quot;family&quot;:&quot;Issa&quot;,&quot;given&quot;:&quot;Tomayess&quot;,&quot;parse-names&quot;:false,&quot;dropping-particle&quot;:&quot;&quot;,&quot;non-dropping-particle&quot;:&quot;&quot;},{&quot;family&quot;:&quot;Isaias&quot;,&quot;given&quot;:&quot;Pedro&quot;,&quot;parse-names&quot;:false,&quot;dropping-particle&quot;:&quot;&quot;,&quot;non-dropping-particle&quot;:&quot;&quot;}],&quot;container-title&quot;:&quot;Sustainable Design&quot;,&quot;accessed&quot;:{&quot;date-parts&quot;:[[2024,12,23]]},&quot;DOI&quot;:&quot;10.1007/978-1-4471-6753-2_2&quot;,&quot;URL&quot;:&quot;https://link.springer.com/10.1007/978-1-4471-6753-2_2&quot;,&quot;issued&quot;:{&quot;date-parts&quot;:[[2015]]},&quot;publisher-place&quot;:&quot;London&quot;,&quot;page&quot;:&quot;19-36&quot;,&quot;abstract&quot;:&quot;Usability and HCI are becoming core aspects of the system development process to improve and enhance system facilities and to satisfy users’ needs and necessities. HCI will assist designers, analysts and users to identify the system needs from text style,...&quot;,&quot;publisher&quot;:&quot;Springer London&quot;},&quot;isTemporary&quot;:false}]},{&quot;citationID&quot;:&quot;MENDELEY_CITATION_d37d4a98-0be0-4e2d-ba70-0baf764ab819&quot;,&quot;properties&quot;:{&quot;noteIndex&quot;:0},&quot;isEdited&quot;:false,&quot;manualOverride&quot;:{&quot;isManuallyOverridden&quot;:true,&quot;citeprocText&quot;:&quot;(Rossetti, 2019; Sauer, Sonderegger and Schmutz, 2020)&quot;,&quot;manualOverrideText&quot;:&quot;Rossetti (2019) and Sauer, Sonderegger and Schmutz (2020)&quot;},&quot;citationTag&quot;:&quot;MENDELEY_CITATION_v3_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&quot;,&quot;citationItems&quot;:[{&quot;id&quot;:&quot;c6d78bc3-dbdb-300a-9c0c-21c32dd12b49&quot;,&quot;itemData&quot;:{&quot;type&quot;:&quot;thesis&quot;,&quot;id&quot;:&quot;c6d78bc3-dbdb-300a-9c0c-21c32dd12b49&quot;,&quot;title&quot;:&quot;Simplifying, reading, and machine translating health content: an empirical investigation of usability&quot;,&quot;author&quot;:[{&quot;family&quot;:&quot;Rossetti&quot;,&quot;given&quot;:&quot;Alessandra&quot;,&quot;parse-names&quot;:false,&quot;dropping-particle&quot;:&quot;&quot;,&quot;non-dropping-particle&quot;:&quot;&quot;}],&quot;accessed&quot;:{&quot;date-parts&quot;:[[2024,11,7]]},&quot;issued&quot;:{&quot;date-parts&quot;:[[2019]]},&quot;abstract&quot;:&quot;Text simplification, through plain language (PL) or controlled language (CL), is adopted to increase readability, comprehension and machine translatability of (health) content. Cochrane is a non-profit organisation where volunteer authors summarise and simplify health-related English texts on the impact of treatments and interventions into plain language summaries (PLS), which are then disseminated online to the lay audience and translated. Cochrane’s simplification approach is non-automated, and involves the manual checking and implementation of different sets of PL guidelines, which can be an unsatisfactory, challenging and time-consuming task.\nThis thesis examined if using the Acrolinx CL checker to automatically and consistently check PLS for readability and translatability issues would increase the usability of Cochrane’s simplification approach and, more precisely: (i) authors’ satisfaction; and (ii) authors’ effectiveness in terms of readability, comprehensibility, and machine translatability into Spanish.\nData on satisfaction were collected from twelve Cochrane authors by means of the System Usability Scale and follow-up preference questions. Readability was analysed through the computational tool Coh-Metrix. Evidence on comprehensibility was gathered through ratings and recall protocols produced by lay readers, both native and non-native speakers of English. Machine translatability was assessed in terms of adequacy and fluency with forty-one Cochrane contributors, all native speakers of Spanish.\nAuthors seemed to welcome the introduction of Acrolinx, and the adoption of this CL checker reduced word length, sentence length, and syntactic complexity. No significant impact on comprehensibility and machine translatability was identified. We observed that reading skills and characteristics other than simplified language (e.g. formatting) might influence comprehension. Machine translation quality was relatively high, with mainly style issues.\nThis thesis presented an environment that could boost volunteer authors’ satisfaction and foster their adoption of simple language. We also discussed strategies to increase the accessibility of online health content among lay readers with different skills and language backgrounds.&quot;,&quot;container-title-short&quot;:&quot;&quot;},&quot;isTemporary&quot;:false},{&quot;id&quot;:&quot;5fbbc8c1-d264-3aa6-b4b5-b27ea620f413&quot;,&quot;itemData&quot;:{&quot;type&quot;:&quot;article-journal&quot;,&quot;id&quot;:&quot;5fbbc8c1-d264-3aa6-b4b5-b27ea620f413&quot;,&quot;title&quot;:&quot;Usability, user experience and accessibility: towards an integrative model&quot;,&quot;author&quot;:[{&quot;family&quot;:&quot;Sauer&quot;,&quot;given&quot;:&quot;Juergen&quot;,&quot;parse-names&quot;:false,&quot;dropping-particle&quot;:&quot;&quot;,&quot;non-dropping-particle&quot;:&quot;&quot;},{&quot;family&quot;:&quot;Sonderegger&quot;,&quot;given&quot;:&quot;Andreas&quot;,&quot;parse-names&quot;:false,&quot;dropping-particle&quot;:&quot;&quot;,&quot;non-dropping-particle&quot;:&quot;&quot;},{&quot;family&quot;:&quot;Schmutz&quot;,&quot;given&quot;:&quot;Sven&quot;,&quot;parse-names&quot;:false,&quot;dropping-particle&quot;:&quot;&quot;,&quot;non-dropping-particle&quot;:&quot;&quot;}],&quot;container-title&quot;:&quot;Ergonomics&quot;,&quot;container-title-short&quot;:&quot;Ergonomics&quot;,&quot;accessed&quot;:{&quot;date-parts&quot;:[[2024,11,7]]},&quot;DOI&quot;:&quot;10.1080/00140139.2020.1774080&quot;,&quot;ISSN&quot;:&quot;0014-0139&quot;,&quot;URL&quot;:&quot;https://www.tandfonline.com/doi/full/10.1080/00140139.2020.1774080&quot;,&quot;issued&quot;:{&quot;date-parts&quot;:[[2020,10,2]]},&quot;page&quot;:&quot;1207-1220&quot;,&quot;abstract&quot;:&quot;1. In the field of ergonomics, the concepts of usability, user experience and accessibility have gained in importance over recent years. They are considered important in ergonomics because of their...&quot;,&quot;publisher&quot;:&quot;Taylor &amp; Francis&quot;,&quot;issue&quot;:&quot;10&quot;,&quot;volume&quot;:&quot;63&quot;},&quot;isTemporary&quot;:false}]},{&quot;citationID&quot;:&quot;MENDELEY_CITATION_ecfe5c0b-d5e1-424b-ab4e-21522087edbf&quot;,&quot;properties&quot;:{&quot;noteIndex&quot;:0},&quot;isEdited&quot;:false,&quot;manualOverride&quot;:{&quot;isManuallyOverridden&quot;:false,&quot;citeprocText&quot;:&quot;(Sauer, Sonderegger and Schmutz, 2020)&quot;,&quot;manualOverrideText&quot;:&quot;&quot;},&quot;citationTag&quot;:&quot;MENDELEY_CITATION_v3_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&quot;,&quot;citationItems&quot;:[{&quot;id&quot;:&quot;5fbbc8c1-d264-3aa6-b4b5-b27ea620f413&quot;,&quot;itemData&quot;:{&quot;type&quot;:&quot;article-journal&quot;,&quot;id&quot;:&quot;5fbbc8c1-d264-3aa6-b4b5-b27ea620f413&quot;,&quot;title&quot;:&quot;Usability, user experience and accessibility: towards an integrative model&quot;,&quot;author&quot;:[{&quot;family&quot;:&quot;Sauer&quot;,&quot;given&quot;:&quot;Juergen&quot;,&quot;parse-names&quot;:false,&quot;dropping-particle&quot;:&quot;&quot;,&quot;non-dropping-particle&quot;:&quot;&quot;},{&quot;family&quot;:&quot;Sonderegger&quot;,&quot;given&quot;:&quot;Andreas&quot;,&quot;parse-names&quot;:false,&quot;dropping-particle&quot;:&quot;&quot;,&quot;non-dropping-particle&quot;:&quot;&quot;},{&quot;family&quot;:&quot;Schmutz&quot;,&quot;given&quot;:&quot;Sven&quot;,&quot;parse-names&quot;:false,&quot;dropping-particle&quot;:&quot;&quot;,&quot;non-dropping-particle&quot;:&quot;&quot;}],&quot;container-title&quot;:&quot;Ergonomics&quot;,&quot;container-title-short&quot;:&quot;Ergonomics&quot;,&quot;accessed&quot;:{&quot;date-parts&quot;:[[2024,11,7]]},&quot;DOI&quot;:&quot;10.1080/00140139.2020.1774080&quot;,&quot;ISSN&quot;:&quot;0014-0139&quot;,&quot;URL&quot;:&quot;https://www.tandfonline.com/doi/full/10.1080/00140139.2020.1774080&quot;,&quot;issued&quot;:{&quot;date-parts&quot;:[[2020,10,2]]},&quot;page&quot;:&quot;1207-1220&quot;,&quot;abstract&quot;:&quot;1. In the field of ergonomics, the concepts of usability, user experience and accessibility have gained in importance over recent years. They are considered important in ergonomics because of their...&quot;,&quot;publisher&quot;:&quot;Taylor &amp; Francis&quot;,&quot;issue&quot;:&quot;10&quot;,&quot;volume&quot;:&quot;63&quot;},&quot;isTemporary&quot;:false}]},{&quot;citationID&quot;:&quot;MENDELEY_CITATION_ca121e90-2d69-475c-8635-1678230c617c&quot;,&quot;properties&quot;:{&quot;noteIndex&quot;:0},&quot;isEdited&quot;:false,&quot;manualOverride&quot;:{&quot;isManuallyOverridden&quot;:true,&quot;citeprocText&quot;:&quot;(Young &lt;i&gt;et al.&lt;/i&gt;, 2023)&quot;,&quot;manualOverrideText&quot;:&quot;Young et al (2023)&quot;},&quot;citationTag&quot;:&quot;MENDELEY_CITATION_v3_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&quot;,&quot;citationItems&quot;:[{&quot;id&quot;:&quot;a677b2e5-bac3-36d2-9ce2-3fe2dbbb542b&quot;,&quot;itemData&quot;:{&quot;type&quot;:&quot;article-journal&quot;,&quot;id&quot;:&quot;a677b2e5-bac3-36d2-9ce2-3fe2dbbb542b&quot;,&quot;title&quot;:&quot;Evaluating the usability of a co-designed power assisted exercise graphical user interface for people with stroke&quot;,&quot;author&quot;:[{&quot;family&quot;:&quot;Young&quot;,&quot;given&quot;:&quot;Rachel&quot;,&quot;parse-names&quot;:false,&quot;dropping-particle&quot;:&quot;&quot;,&quot;non-dropping-particle&quot;:&quot;&quot;},{&quot;family&quot;:&quot;Sage&quot;,&quot;given&quot;:&quot;Karen&quot;,&quot;parse-names&quot;:false,&quot;dropping-particle&quot;:&quot;&quot;,&quot;non-dropping-particle&quot;:&quot;&quot;},{&quot;family&quot;:&quot;Broom&quot;,&quot;given&quot;:&quot;David&quot;,&quot;parse-names&quot;:false,&quot;dropping-particle&quot;:&quot;&quot;,&quot;non-dropping-particle&quot;:&quot;&quot;},{&quot;family&quot;:&quot;Hext&quot;,&quot;given&quot;:&quot;Andrew&quot;,&quot;parse-names&quot;:false,&quot;dropping-particle&quot;:&quot;&quot;,&quot;non-dropping-particle&quot;:&quot;&quot;},{&quot;family&quot;:&quot;Snowdon&quot;,&quot;given&quot;:&quot;Nicky&quot;,&quot;parse-names&quot;:false,&quot;dropping-particle&quot;:&quot;&quot;,&quot;non-dropping-particle&quot;:&quot;&quot;},{&quot;family&quot;:&quot;Smith&quot;,&quot;given&quot;:&quot;Christine&quot;,&quot;parse-names&quot;:false,&quot;dropping-particle&quot;:&quot;&quot;,&quot;non-dropping-particle&quot;:&quot;&quot;}],&quot;container-title&quot;:&quot;Journal of NeuroEngineering and Rehabilitation&quot;,&quot;container-title-short&quot;:&quot;J Neuroeng Rehabil&quot;,&quot;accessed&quot;:{&quot;date-parts&quot;:[[2024,11,14]]},&quot;DOI&quot;:&quot;10.1186/s12984-023-01207-7&quot;,&quot;ISSN&quot;:&quot;1743-0003&quot;,&quot;URL&quot;:&quot;https://jneuroengrehab.biomedcentral.com/articles/10.1186/s12984-023-01207-7&quot;,&quot;issued&quot;:{&quot;date-parts&quot;:[[2023,7,24]]},&quot;page&quot;:&quot;95&quot;,&quot;abstract&quot;:&quot;Background: Digital advancement of power assisted exercise equipment will advance exercise prescription for people with stroke (PwS). This article reports on the remote usability evaluation of a co-designed graphical user interface (GUI) and denotes an example of how video-conference software can increase reach to participants in the testing of rehabilitation technologies. The aim of this study was to evaluate the usability of two sequential versions of the GUI. Methods: We adopted a mixed methods approach. Ten professional user (PU) (2M/8F) and 10 expert user (EU) participants (2M/8F) were recruited. Data collection included a usability observation, a ‘think aloud’ walk through, task completion, task duration and user satisfaction as indicated by the Post Study System Usability Questionnaire (PSSUQ). Identification of usability issues informed the design of version 2 which included an additional submenu. Descriptive analysis was conducted upon usability issues and number of occurrences detected on both versions of the GUI. Inferential analysis enabled comparison of task duration and PSSUQ data between the PU and EU groups. Results: Analysis of the ‘think aloud’ walkthrough data enabled identification of 22 usability issues on version 1 from a total of 100 usability occurrences. Task completion for all tasks was 100%. Eight usability issues were directly addressed in the development of version 2. Two recurrent and 24 new usability issues were detected in version 2 with a total of 86 usability occurrences. Paired two tailed T-tests on task duration data indicated a significant decrease amongst the EU group for task 1.1 on version 2 (P = 0.03). The mean PSSUQ scores for version 1 was 1.44 (EU group) and 1.63 (PU group) compared with 1.40 (EU group) and 1.41 (PU group) for version 2. Conclusions: The usability evaluation enabled identification of usability issues on version 1 of the GUI which were effectively addressed on the iteration of version 2. Testing of version 2 identified usability issues within the new submenu. Application of multiple usability evaluation methods was effective in identifying and addressing usability issues in the GUI to improve the experience of PAE for PwS. The use of video-conference software to conduct synchronous, remote usability testing is an effective alternative to face to face testing methods.&quot;,&quot;publisher&quot;:&quot;BioMed Central Ltd&quot;,&quot;issue&quot;:&quot;1&quot;,&quot;volume&quot;:&quot;20&quot;},&quot;isTemporary&quot;:false}]},{&quot;citationID&quot;:&quot;MENDELEY_CITATION_f310d5b4-b2dd-49b5-991e-d972e5d95b5d&quot;,&quot;properties&quot;:{&quot;noteIndex&quot;:0},&quot;isEdited&quot;:false,&quot;manualOverride&quot;:{&quot;isManuallyOverridden&quot;:true,&quot;citeprocText&quot;:&quot;(Estdale and Georgiadou, 2018)&quot;,&quot;manualOverrideText&quot;:&quot;Estdale and Georgiadou (2018)&quot;},&quot;citationTag&quot;:&quot;MENDELEY_CITATION_v3_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&quot;,&quot;citationItems&quot;:[{&quot;id&quot;:&quot;e9354780-8e7f-3f4c-b699-ceee227f88af&quot;,&quot;itemData&quot;:{&quot;type&quot;:&quot;chapter&quot;,&quot;id&quot;:&quot;e9354780-8e7f-3f4c-b699-ceee227f88af&quot;,&quot;title&quot;:&quot;Applying the ISO/IEC 25010 Quality Models to Software Product&quot;,&quot;author&quot;:[{&quot;family&quot;:&quot;Estdale&quot;,&quot;given&quot;:&quot;John&quot;,&quot;parse-names&quot;:false,&quot;dropping-particle&quot;:&quot;&quot;,&quot;non-dropping-particle&quot;:&quot;&quot;},{&quot;family&quot;:&quot;Georgiadou&quot;,&quot;given&quot;:&quot;Elli&quot;,&quot;parse-names&quot;:false,&quot;dropping-particle&quot;:&quot;&quot;,&quot;non-dropping-particle&quot;:&quot;&quot;}],&quot;container-title&quot;:&quot;Communications in Computer and Information Science&quot;,&quot;accessed&quot;:{&quot;date-parts&quot;:[[2024,11,1]]},&quot;DOI&quot;:&quot;10.1007/978-3-319-97925-0_42&quot;,&quot;URL&quot;:&quot;http://link.springer.com/10.1007/978-3-319-97925-0_42&quot;,&quot;issued&quot;:{&quot;date-parts&quot;:[[2018]]},&quot;page&quot;:&quot;492-503&quot;,&quot;abstract&quot;:&quot;The software development process focuses on the delivery of a software implementation – its ‘product’, whether COTS or bespoke. However, potential acquirers are attracted by the promise of a future ‘service’ from that product: those...&quot;,&quot;publisher&quot;:&quot;Springer, Cham&quot;,&quot;volume&quot;:&quot;896&quot;},&quot;isTemporary&quot;:false}]},{&quot;citationID&quot;:&quot;MENDELEY_CITATION_36826429-1aa8-48a0-94d0-430f2119d390&quot;,&quot;properties&quot;:{&quot;noteIndex&quot;:0},&quot;isEdited&quot;:false,&quot;manualOverride&quot;:{&quot;isManuallyOverridden&quot;:true,&quot;citeprocText&quot;:&quot;(Alexandru, 2015)&quot;,&quot;manualOverrideText&quot;:&quot;Alexandru (2015)&quot;},&quot;citationTag&quot;:&quot;MENDELEY_CITATION_v3_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&quot;,&quot;citationItems&quot;:[{&quot;id&quot;:&quot;0f7fae0b-628e-3a75-9193-37be110167d1&quot;,&quot;itemData&quot;:{&quot;type&quot;:&quot;article-journal&quot;,&quot;id&quot;:&quot;0f7fae0b-628e-3a75-9193-37be110167d1&quot;,&quot;title&quot;:&quot;Reducing the risks of telehealthcare expansion through the automation of efficiency evaluation&quot;,&quot;author&quot;:[{&quot;family&quot;:&quot;Alexandru&quot;,&quot;given&quot;:&quot;Cristina Adriana&quot;,&quot;parse-names&quot;:false,&quot;dropping-particle&quot;:&quot;&quot;,&quot;non-dropping-particle&quot;:&quot;&quot;}],&quot;accessed&quot;:{&quot;date-parts&quot;:[[2024,11,12]]},&quot;URL&quot;:&quot;https://era.ed.ac.uk/handle/1842/10513&quot;,&quot;issued&quot;:{&quot;date-parts&quot;:[[2015,6,29]]},&quot;publisher&quot;:&quot;The University of Edinburgh&quot;,&quot;container-title-short&quot;:&quot;&quot;},&quot;isTemporary&quot;:false}]},{&quot;citationID&quot;:&quot;MENDELEY_CITATION_3c84d434-4fc3-4b43-b051-b2cd027c4f6e&quot;,&quot;properties&quot;:{&quot;noteIndex&quot;:0},&quot;isEdited&quot;:false,&quot;manualOverride&quot;:{&quot;isManuallyOverridden&quot;:true,&quot;citeprocText&quot;:&quot;(Alexandru, 2015)&quot;,&quot;manualOverrideText&quot;:&quot;Alexandru (2015)&quot;},&quot;citationTag&quot;:&quot;MENDELEY_CITATION_v3_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&quot;,&quot;citationItems&quot;:[{&quot;id&quot;:&quot;0f7fae0b-628e-3a75-9193-37be110167d1&quot;,&quot;itemData&quot;:{&quot;type&quot;:&quot;article-journal&quot;,&quot;id&quot;:&quot;0f7fae0b-628e-3a75-9193-37be110167d1&quot;,&quot;title&quot;:&quot;Reducing the risks of telehealthcare expansion through the automation of efficiency evaluation&quot;,&quot;author&quot;:[{&quot;family&quot;:&quot;Alexandru&quot;,&quot;given&quot;:&quot;Cristina Adriana&quot;,&quot;parse-names&quot;:false,&quot;dropping-particle&quot;:&quot;&quot;,&quot;non-dropping-particle&quot;:&quot;&quot;}],&quot;accessed&quot;:{&quot;date-parts&quot;:[[2024,11,12]]},&quot;URL&quot;:&quot;https://era.ed.ac.uk/handle/1842/10513&quot;,&quot;issued&quot;:{&quot;date-parts&quot;:[[2015,6,29]]},&quot;publisher&quot;:&quot;The University of Edinburgh&quot;,&quot;container-title-short&quot;:&quot;&quot;},&quot;isTemporary&quot;:false}]},{&quot;citationID&quot;:&quot;MENDELEY_CITATION_f645a8b2-28f3-41e2-8400-78b2a1eedd63&quot;,&quot;properties&quot;:{&quot;noteIndex&quot;:0},&quot;isEdited&quot;:false,&quot;manualOverride&quot;:{&quot;isManuallyOverridden&quot;:true,&quot;citeprocText&quot;:&quot;(Marco-Ruiz &lt;i&gt;et al.&lt;/i&gt;, 2017)&quot;,&quot;manualOverrideText&quot;:&quot;Marco-Ruiz et al (2017)&quot;},&quot;citationTag&quot;:&quot;MENDELEY_CITATION_v3_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&quot;,&quot;citationItems&quot;:[{&quot;id&quot;:&quot;ac34733f-2db1-30a0-9dfc-19f35730536a&quot;,&quot;itemData&quot;:{&quot;type&quot;:&quot;article-journal&quot;,&quot;id&quot;:&quot;ac34733f-2db1-30a0-9dfc-19f35730536a&quot;,&quot;title&quot;:&quot;Combining multivariate statistics and the think-aloud protocol to assess Human-Computer Interaction barriers in symptom checkers&quot;,&quot;author&quot;:[{&quot;family&quot;:&quot;Marco-Ruiz&quot;,&quot;given&quot;:&quot;Luis&quot;,&quot;parse-names&quot;:false,&quot;dropping-particle&quot;:&quot;&quot;,&quot;non-dropping-particle&quot;:&quot;&quot;},{&quot;family&quot;:&quot;Bønes&quot;,&quot;given&quot;:&quot;Erlend&quot;,&quot;parse-names&quot;:false,&quot;dropping-particle&quot;:&quot;&quot;,&quot;non-dropping-particle&quot;:&quot;&quot;},{&quot;family&quot;:&quot;la Asunción&quot;,&quot;given&quot;:&quot;Estela&quot;,&quot;parse-names&quot;:false,&quot;dropping-particle&quot;:&quot;&quot;,&quot;non-dropping-particle&quot;:&quot;de&quot;},{&quot;family&quot;:&quot;Gabarron&quot;,&quot;given&quot;:&quot;Elia&quot;,&quot;parse-names&quot;:false,&quot;dropping-particle&quot;:&quot;&quot;,&quot;non-dropping-particle&quot;:&quot;&quot;},{&quot;family&quot;:&quot;Aviles-Solis&quot;,&quot;given&quot;:&quot;Juan Carlos&quot;,&quot;parse-names&quot;:false,&quot;dropping-particle&quot;:&quot;&quot;,&quot;non-dropping-particle&quot;:&quot;&quot;},{&quot;family&quot;:&quot;Lee&quot;,&quot;given&quot;:&quot;Eunji&quot;,&quot;parse-names&quot;:false,&quot;dropping-particle&quot;:&quot;&quot;,&quot;non-dropping-particle&quot;:&quot;&quot;},{&quot;family&quot;:&quot;Traver&quot;,&quot;given&quot;:&quot;Vicente&quot;,&quot;parse-names&quot;:false,&quot;dropping-particle&quot;:&quot;&quot;,&quot;non-dropping-particle&quot;:&quot;&quot;},{&quot;family&quot;:&quot;Sato&quot;,&quot;given&quot;:&quot;Keiichi&quot;,&quot;parse-names&quot;:false,&quot;dropping-particle&quot;:&quot;&quot;,&quot;non-dropping-particle&quot;:&quot;&quot;},{&quot;family&quot;:&quot;Bellika&quot;,&quot;given&quot;:&quot;Johan G.&quot;,&quot;parse-names&quot;:false,&quot;dropping-particle&quot;:&quot;&quot;,&quot;non-dropping-particle&quot;:&quot;&quot;}],&quot;container-title&quot;:&quot;Journal of Biomedical Informatics&quot;,&quot;container-title-short&quot;:&quot;J Biomed Inform&quot;,&quot;accessed&quot;:{&quot;date-parts&quot;:[[2024,11,13]]},&quot;DOI&quot;:&quot;10.1016/j.jbi.2017.09.002&quot;,&quot;ISSN&quot;:&quot;15320464&quot;,&quot;URL&quot;:&quot;https://linkinghub.elsevier.com/retrieve/pii/S1532046417301995&quot;,&quot;issued&quot;:{&quot;date-parts&quot;:[[2017,10,1]]},&quot;page&quot;:&quot;104-122&quot;,&quot;abstract&quot;:&quot;Symptom checkers are software tools that allow users to submit a set of symptoms and receive advice related to them in the form of a diagnosis list, health information or triage. The heterogeneity of their potential users and the number of different components in their user interfaces can make testing with end-users unaffordable. We designed and executed a two-phase method to test the respiratory diseases module of the symptom checker Erdusyk. Phase I consisted of an online test with a large sample of users (n = 53). In Phase I, users evaluated the system remotely and completed a questionnaire based on the Technology Acceptance Model. Principal Component Analysis was used to correlate each section of the interface with the questionnaire responses, thus identifying which areas of the user interface presented significant contributions to the technology acceptance. In the second phase, the think-aloud procedure was executed with a small number of samples (n = 15), focusing on the areas with significant contributions to analyze the reasons for such contributions. Our method was used effectively to optimize the testing of symptom checker user interfaces. The method allowed kept the cost of testing at reasonable levels by restricting the use of the think-aloud procedure while still assuring a high amount of coverage. The main barriers detected in Erdusyk were related to problems understanding time repetition patterns, the selection of levels in scales to record intensities, navigation, the quantification of some symptom attributes, and the characteristics of the symptoms.&quot;,&quot;publisher&quot;:&quot;Academic Press&quot;,&quot;volume&quot;:&quot;74&quot;},&quot;isTemporary&quot;:false}]},{&quot;citationID&quot;:&quot;MENDELEY_CITATION_3bd08d55-383f-466a-8c1b-33ab16b746a4&quot;,&quot;properties&quot;:{&quot;noteIndex&quot;:0},&quot;isEdited&quot;:false,&quot;manualOverride&quot;:{&quot;isManuallyOverridden&quot;:true,&quot;citeprocText&quot;:&quot;(Rawat &lt;i&gt;et al.&lt;/i&gt;, 2021)&quot;,&quot;manualOverrideText&quot;:&quot;Rawat et al. (2021)&quot;},&quot;citationTag&quot;:&quot;MENDELEY_CITATION_v3_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&quot;,&quot;citationItems&quot;:[{&quot;id&quot;:&quot;776fcbd2-08b6-38d2-ace3-98ed2af5bed2&quot;,&quot;itemData&quot;:{&quot;type&quot;:&quot;paper-conference&quot;,&quot;id&quot;:&quot;776fcbd2-08b6-38d2-ace3-98ed2af5bed2&quot;,&quot;title&quot;:&quot;Designing a User Interface for Improving the Usability of a Statistical Disclosure Control Tool&quot;,&quot;author&quot;:[{&quot;family&quot;:&quot;Rawat&quot;,&quot;given&quot;:&quot;Anshika&quot;,&quot;parse-names&quot;:false,&quot;dropping-particle&quot;:&quot;&quot;,&quot;non-dropping-particle&quot;:&quot;&quot;},{&quot;family&quot;:&quot;Janssen&quot;,&quot;given&quot;:&quot;Marijn&quot;,&quot;parse-names&quot;:false,&quot;dropping-particle&quot;:&quot;&quot;,&quot;non-dropping-particle&quot;:&quot;&quot;},{&quot;family&quot;:&quot;Bargh&quot;,&quot;given&quot;:&quot;Mortaza S.&quot;,&quot;parse-names&quot;:false,&quot;dropping-particle&quot;:&quot;&quot;,&quot;non-dropping-particle&quot;:&quot;&quot;},{&quot;family&quot;:&quot;Choenni&quot;,&quot;given&quot;:&quot;Sunil&quot;,&quot;parse-names&quot;:false,&quot;dropping-particle&quot;:&quot;&quot;,&quot;non-dropping-particle&quot;:&quot;&quot;}],&quot;container-title&quot;:&quot;2021 IEEE Intl Conf on Parallel &amp; Distributed Processing with Applications, Big Data &amp; Cloud Computing, Sustainable Computing &amp; Communications, Social Computing &amp; Networking (ISPA/BDCloud/SocialCom/SustainCom)&quot;,&quot;accessed&quot;:{&quot;date-parts&quot;:[[2024,11,14]]},&quot;DOI&quot;:&quot;10.1109/ISPA-BDCloud-SocialCom-SustainCom52081.2021.00212212&quot;,&quot;ISBN&quot;:&quot;978-1-6654-3574-1&quot;,&quot;issued&quot;:{&quot;date-parts&quot;:[[2021,9,1]]},&quot;page&quot;:&quot;1581-1591&quot;,&quot;abstract&quot;:&quot;Data sets often contain personal data that are not needed for analysis. Statistical Disclosure Control (SDC) is a personal data minimizing technology to reduce personal data in a data set while maintaining the utility of the data set at an acceptable level. SDC tools usage lags due to the complexity encountered by users. The aim of the research in this paper is to reduce the complexity of SDC tools via improving their ease of use. For this study information system adoption literature is reviewed, some usability challenges are identified, and a User Interface (UI) prototype is developed. From the literature, some design principles are derived related to minimal memory, feature self-descriptiveness, user guidance, navigability, minimal action, and UI familiarity. Based on these principles, a prototype is developed and evaluated. The findings suggest that the designed UI overcomes the identified UI-related issues of an SDC tool called ARX but show no significance in reducing the complexity associated with the SDC-related complexity. The findings suggest that while reducing the complexity of the UI might be a good approach to address the problem of adopting SDC technology within organizations, there is a need for complementary approaches to increase the usability and adoption of an SDC tool.&quot;,&quot;publisher&quot;:&quot;IEEE&quot;},&quot;isTemporary&quot;:false}]},{&quot;citationID&quot;:&quot;MENDELEY_CITATION_a45af524-51be-4fb7-8f2e-b6c79c642141&quot;,&quot;properties&quot;:{&quot;noteIndex&quot;:0},&quot;isEdited&quot;:false,&quot;manualOverride&quot;:{&quot;isManuallyOverridden&quot;:true,&quot;citeprocText&quot;:&quot;(Tariq &lt;i&gt;et al.&lt;/i&gt;, 2017)&quot;,&quot;manualOverrideText&quot;:&quot;Tariq et al. (2017)&quot;},&quot;citationTag&quot;:&quot;MENDELEY_CITATION_v3_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&quot;,&quot;citationItems&quot;:[{&quot;id&quot;:&quot;f9400166-7ff8-3e52-b1be-62538541518c&quot;,&quot;itemData&quot;:{&quot;type&quot;:&quot;article-journal&quot;,&quot;id&quot;:&quot;f9400166-7ff8-3e52-b1be-62538541518c&quot;,&quot;title&quot;:&quot;Applying a human factors approach to improve usability of a decision support system in tele-nursing&quot;,&quot;author&quot;:[{&quot;family&quot;:&quot;Tariq&quot;,&quot;given&quot;:&quot;Amina&quot;,&quot;parse-names&quot;:false,&quot;dropping-particle&quot;:&quot;&quot;,&quot;non-dropping-particle&quot;:&quot;&quot;},{&quot;family&quot;:&quot;Westbrook&quot;,&quot;given&quot;:&quot;Johanna&quot;,&quot;parse-names&quot;:false,&quot;dropping-particle&quot;:&quot;&quot;,&quot;non-dropping-particle&quot;:&quot;&quot;},{&quot;family&quot;:&quot;Byrne&quot;,&quot;given&quot;:&quot;Mary&quot;,&quot;parse-names&quot;:false,&quot;dropping-particle&quot;:&quot;&quot;,&quot;non-dropping-particle&quot;:&quot;&quot;},{&quot;family&quot;:&quot;Robinson&quot;,&quot;given&quot;:&quot;Maureen&quot;,&quot;parse-names&quot;:false,&quot;dropping-particle&quot;:&quot;&quot;,&quot;non-dropping-particle&quot;:&quot;&quot;},{&quot;family&quot;:&quot;Baysari&quot;,&quot;given&quot;:&quot;Melissa T.&quot;,&quot;parse-names&quot;:false,&quot;dropping-particle&quot;:&quot;&quot;,&quot;non-dropping-particle&quot;:&quot;&quot;}],&quot;container-title&quot;:&quot;Collegian&quot;,&quot;accessed&quot;:{&quot;date-parts&quot;:[[2024,11,14]]},&quot;DOI&quot;:&quot;10.1016/j.colegn.2016.02.001&quot;,&quot;ISSN&quot;:&quot;13227696&quot;,&quot;URL&quot;:&quot;https://linkinghub.elsevier.com/retrieve/pii/S1322769616000214&quot;,&quot;issued&quot;:{&quot;date-parts&quot;:[[2017,6,1]]},&quot;page&quot;:&quot;227-236&quot;,&quot;abstract&quot;:&quot;Aim To evaluate usability of a decision support system for telephone triage nurses. Background Telephone triage by nurses has become an internationally accepted form of health service delivery to cope with increasing demands on primary and emergency care. Decision support software systems are used by nurses to facilitate the telephone triage process, yet, the usability of these systems is rarely assessed. Method We applied a multi-method human factors approach to evaluate the usability of decision support software used by Healthdirect Australia nurses during telephone triage. Methods included: (1) stakeholder discussions; (2) heurstic analysis by two independent experts across ten usability heuristics; and (3) interviews with system end users (n = 9). A list of heuristic violations with their severity ratings was developed. Qualitative content analysis of the interview transcripts was undertaken to validate the results of the heuristic evaluation. Findings Forty one unique heuristic violations were identified in the interface design of the decision support software with median severity of 2.25 (range 0–4, with 0 = no problem to 4 = catastrophic problem). The highest number of violations was observed for flexibility and efficiency of use (n = 12, median severity = 2.5) and for aesthetic and minimalist design (n = 11, median severity = 2). Interviews with nurses verified many of the violations identified in the heuristic analysis. Improving the navigational design of the system for flexibility and efficiency of use was identified as necessary by both the experts and end users. Conclusion In adopting a multi-method human factors approach, we identified a number of system design features which may be impacting on the safety and efficiency of the nurse telephone triage process. Addressing the identified usability issues and using feedback from end-users to modify the decision support system would optimise system use and so improve the triage process.&quot;,&quot;publisher&quot;:&quot;Elsevier&quot;,&quot;issue&quot;:&quot;3&quot;,&quot;volume&quot;:&quot;24&quot;},&quot;isTemporary&quot;:false}]},{&quot;citationID&quot;:&quot;MENDELEY_CITATION_411d396f-94ee-45a6-a1bc-2dd7f36389d4&quot;,&quot;properties&quot;:{&quot;noteIndex&quot;:0},&quot;isEdited&quot;:false,&quot;manualOverride&quot;:{&quot;isManuallyOverridden&quot;:true,&quot;citeprocText&quot;:&quot;(Wohlgemut &lt;i&gt;et al.&lt;/i&gt;, 2023)&quot;,&quot;manualOverrideText&quot;:&quot;Wohlgemut et al. (2023)&quot;},&quot;citationTag&quot;:&quot;MENDELEY_CITATION_v3_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&quot;,&quot;citationItems&quot;:[{&quot;id&quot;:&quot;a4f9888b-fe46-34e2-a00d-030cad374952&quot;,&quot;itemData&quot;:{&quot;type&quot;:&quot;article-journal&quot;,&quot;id&quot;:&quot;a4f9888b-fe46-34e2-a00d-030cad374952&quot;,&quot;title&quot;:&quot;Methods used to evaluate usability of mobile clinical decision support systems for healthcare emergencies: a systematic review and qualitative synthesis&quot;,&quot;author&quot;:[{&quot;family&quot;:&quot;Wohlgemut&quot;,&quot;given&quot;:&quot;Jared M&quot;,&quot;parse-names&quot;:false,&quot;dropping-particle&quot;:&quot;&quot;,&quot;non-dropping-particle&quot;:&quot;&quot;},{&quot;family&quot;:&quot;Pisirir&quot;,&quot;given&quot;:&quot;Erhan&quot;,&quot;parse-names&quot;:false,&quot;dropping-particle&quot;:&quot;&quot;,&quot;non-dropping-particle&quot;:&quot;&quot;},{&quot;family&quot;:&quot;Kyrimi&quot;,&quot;given&quot;:&quot;Evangelia&quot;,&quot;parse-names&quot;:false,&quot;dropping-particle&quot;:&quot;&quot;,&quot;non-dropping-particle&quot;:&quot;&quot;},{&quot;family&quot;:&quot;Stoner&quot;,&quot;given&quot;:&quot;Rebecca S&quot;,&quot;parse-names&quot;:false,&quot;dropping-particle&quot;:&quot;&quot;,&quot;non-dropping-particle&quot;:&quot;&quot;},{&quot;family&quot;:&quot;Marsh&quot;,&quot;given&quot;:&quot;William&quot;,&quot;parse-names&quot;:false,&quot;dropping-particle&quot;:&quot;&quot;,&quot;non-dropping-particle&quot;:&quot;&quot;},{&quot;family&quot;:&quot;Perkins&quot;,&quot;given&quot;:&quot;Zane B&quot;,&quot;parse-names&quot;:false,&quot;dropping-particle&quot;:&quot;&quot;,&quot;non-dropping-particle&quot;:&quot;&quot;},{&quot;family&quot;:&quot;Tai&quot;,&quot;given&quot;:&quot;Nigel R M&quot;,&quot;parse-names&quot;:false,&quot;dropping-particle&quot;:&quot;&quot;,&quot;non-dropping-particle&quot;:&quot;&quot;}],&quot;container-title&quot;:&quot;JAMIA Open&quot;,&quot;container-title-short&quot;:&quot;JAMIA Open&quot;,&quot;accessed&quot;:{&quot;date-parts&quot;:[[2024,11,12]]},&quot;DOI&quot;:&quot;10.1093/jamiaopen/ooad051&quot;,&quot;ISSN&quot;:&quot;2574-2531&quot;,&quot;URL&quot;:&quot;https://academic.oup.com/jamiaopen/article/doi/10.1093/jamiaopen/ooad051/7222986&quot;,&quot;issued&quot;:{&quot;date-parts&quot;:[[2023,7,4]]},&quot;abstract&quot;:&quot;Objective: The aim of this study was to determine the methods and metrics used to evaluate the usability of mobile application Clinical Decision Support Systems (CDSSs) used in healthcare emergencies. Secondary aims were to describe the characteristics and usability of evaluated CDSSs. Materials and Methods: A systematic literature review was conducted using Pubmed/Medline, Embase, Scopus, and IEEE Xplore databases. Quantitative data were descriptively analyzed, and qualitative data were described and synthesized using inductive thematic analysis. Results: Twenty-three studies were included in the analysis. The usability metrics most frequently evaluated were efficiency and usefulness, followed by user errors, satisfaction, learnability, effectiveness, and memorability. Methods used to assess usability included questionnaires in 20 (87%) studies, user trials in 17 (74%), interviews in 6 (26%), and heuristic evaluations in 3 (13%). Most CDSS inputs consisted of manual input (18, 78%) rather than automatic input (2, 9%). Most CDSS outputs comprised a recommendation (18, 78%), with a minority advising a specific treatment (6, 26%), or a score, risk level or likelihood of diagnosis (6, 26%). Interviews and heuristic evaluations identified more usability-related barriers and facilitators to adoption than did questionnaires and user testing studies. Discussion: A wide range of metrics and methods are used to evaluate the usability of mobile CDSS in medical emergencies. Input of information into CDSS was predominantly manual, impeding usability. Studies employing both qualitative and quantitative methods to evaluate usability yielded more thorough results. Conclusion: When planning CDSS projects, developers should consider multiple methods to comprehensively evaluate usability.&quot;,&quot;publisher&quot;:&quot;Oxford Academic&quot;,&quot;issue&quot;:&quot;3&quot;,&quot;volume&quot;:&quot;6&quot;},&quot;isTemporary&quot;:false}]},{&quot;citationID&quot;:&quot;MENDELEY_CITATION_3a7bb62e-1d61-4dec-b1dc-d2eacda7f086&quot;,&quot;properties&quot;:{&quot;noteIndex&quot;:0},&quot;isEdited&quot;:false,&quot;manualOverride&quot;:{&quot;isManuallyOverridden&quot;:false,&quot;citeprocText&quot;:&quot;(HURYK, 2010; Marco-Ruiz &lt;i&gt;et al.&lt;/i&gt;, 2017; Tariq &lt;i&gt;et al.&lt;/i&gt;, 2017; Leary and Bushe, 2023; Wohlgemut &lt;i&gt;et al.&lt;/i&gt;, 2023)&quot;,&quot;manualOverrideText&quot;:&quot;&quot;},&quot;citationTag&quot;:&quot;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&quot;,&quot;citationItems&quot;:[{&quot;id&quot;:&quot;f9400166-7ff8-3e52-b1be-62538541518c&quot;,&quot;itemData&quot;:{&quot;type&quot;:&quot;article-journal&quot;,&quot;id&quot;:&quot;f9400166-7ff8-3e52-b1be-62538541518c&quot;,&quot;title&quot;:&quot;Applying a human factors approach to improve usability of a decision support system in tele-nursing&quot;,&quot;author&quot;:[{&quot;family&quot;:&quot;Tariq&quot;,&quot;given&quot;:&quot;Amina&quot;,&quot;parse-names&quot;:false,&quot;dropping-particle&quot;:&quot;&quot;,&quot;non-dropping-particle&quot;:&quot;&quot;},{&quot;family&quot;:&quot;Westbrook&quot;,&quot;given&quot;:&quot;Johanna&quot;,&quot;parse-names&quot;:false,&quot;dropping-particle&quot;:&quot;&quot;,&quot;non-dropping-particle&quot;:&quot;&quot;},{&quot;family&quot;:&quot;Byrne&quot;,&quot;given&quot;:&quot;Mary&quot;,&quot;parse-names&quot;:false,&quot;dropping-particle&quot;:&quot;&quot;,&quot;non-dropping-particle&quot;:&quot;&quot;},{&quot;family&quot;:&quot;Robinson&quot;,&quot;given&quot;:&quot;Maureen&quot;,&quot;parse-names&quot;:false,&quot;dropping-particle&quot;:&quot;&quot;,&quot;non-dropping-particle&quot;:&quot;&quot;},{&quot;family&quot;:&quot;Baysari&quot;,&quot;given&quot;:&quot;Melissa T.&quot;,&quot;parse-names&quot;:false,&quot;dropping-particle&quot;:&quot;&quot;,&quot;non-dropping-particle&quot;:&quot;&quot;}],&quot;container-title&quot;:&quot;Collegian&quot;,&quot;accessed&quot;:{&quot;date-parts&quot;:[[2024,11,14]]},&quot;DOI&quot;:&quot;10.1016/j.colegn.2016.02.001&quot;,&quot;ISSN&quot;:&quot;13227696&quot;,&quot;URL&quot;:&quot;https://linkinghub.elsevier.com/retrieve/pii/S1322769616000214&quot;,&quot;issued&quot;:{&quot;date-parts&quot;:[[2017,6,1]]},&quot;page&quot;:&quot;227-236&quot;,&quot;abstract&quot;:&quot;Aim To evaluate usability of a decision support system for telephone triage nurses. Background Telephone triage by nurses has become an internationally accepted form of health service delivery to cope with increasing demands on primary and emergency care. Decision support software systems are used by nurses to facilitate the telephone triage process, yet, the usability of these systems is rarely assessed. Method We applied a multi-method human factors approach to evaluate the usability of decision support software used by Healthdirect Australia nurses during telephone triage. Methods included: (1) stakeholder discussions; (2) heurstic analysis by two independent experts across ten usability heuristics; and (3) interviews with system end users (n = 9). A list of heuristic violations with their severity ratings was developed. Qualitative content analysis of the interview transcripts was undertaken to validate the results of the heuristic evaluation. Findings Forty one unique heuristic violations were identified in the interface design of the decision support software with median severity of 2.25 (range 0–4, with 0 = no problem to 4 = catastrophic problem). The highest number of violations was observed for flexibility and efficiency of use (n = 12, median severity = 2.5) and for aesthetic and minimalist design (n = 11, median severity = 2). Interviews with nurses verified many of the violations identified in the heuristic analysis. Improving the navigational design of the system for flexibility and efficiency of use was identified as necessary by both the experts and end users. Conclusion In adopting a multi-method human factors approach, we identified a number of system design features which may be impacting on the safety and efficiency of the nurse telephone triage process. Addressing the identified usability issues and using feedback from end-users to modify the decision support system would optimise system use and so improve the triage process.&quot;,&quot;publisher&quot;:&quot;Elsevier&quot;,&quot;issue&quot;:&quot;3&quot;,&quot;volume&quot;:&quot;24&quot;},&quot;isTemporary&quot;:false},{&quot;id&quot;:&quot;ac34733f-2db1-30a0-9dfc-19f35730536a&quot;,&quot;itemData&quot;:{&quot;type&quot;:&quot;article-journal&quot;,&quot;id&quot;:&quot;ac34733f-2db1-30a0-9dfc-19f35730536a&quot;,&quot;title&quot;:&quot;Combining multivariate statistics and the think-aloud protocol to assess Human-Computer Interaction barriers in symptom checkers&quot;,&quot;author&quot;:[{&quot;family&quot;:&quot;Marco-Ruiz&quot;,&quot;given&quot;:&quot;Luis&quot;,&quot;parse-names&quot;:false,&quot;dropping-particle&quot;:&quot;&quot;,&quot;non-dropping-particle&quot;:&quot;&quot;},{&quot;family&quot;:&quot;Bønes&quot;,&quot;given&quot;:&quot;Erlend&quot;,&quot;parse-names&quot;:false,&quot;dropping-particle&quot;:&quot;&quot;,&quot;non-dropping-particle&quot;:&quot;&quot;},{&quot;family&quot;:&quot;la Asunción&quot;,&quot;given&quot;:&quot;Estela&quot;,&quot;parse-names&quot;:false,&quot;dropping-particle&quot;:&quot;&quot;,&quot;non-dropping-particle&quot;:&quot;de&quot;},{&quot;family&quot;:&quot;Gabarron&quot;,&quot;given&quot;:&quot;Elia&quot;,&quot;parse-names&quot;:false,&quot;dropping-particle&quot;:&quot;&quot;,&quot;non-dropping-particle&quot;:&quot;&quot;},{&quot;family&quot;:&quot;Aviles-Solis&quot;,&quot;given&quot;:&quot;Juan Carlos&quot;,&quot;parse-names&quot;:false,&quot;dropping-particle&quot;:&quot;&quot;,&quot;non-dropping-particle&quot;:&quot;&quot;},{&quot;family&quot;:&quot;Lee&quot;,&quot;given&quot;:&quot;Eunji&quot;,&quot;parse-names&quot;:false,&quot;dropping-particle&quot;:&quot;&quot;,&quot;non-dropping-particle&quot;:&quot;&quot;},{&quot;family&quot;:&quot;Traver&quot;,&quot;given&quot;:&quot;Vicente&quot;,&quot;parse-names&quot;:false,&quot;dropping-particle&quot;:&quot;&quot;,&quot;non-dropping-particle&quot;:&quot;&quot;},{&quot;family&quot;:&quot;Sato&quot;,&quot;given&quot;:&quot;Keiichi&quot;,&quot;parse-names&quot;:false,&quot;dropping-particle&quot;:&quot;&quot;,&quot;non-dropping-particle&quot;:&quot;&quot;},{&quot;family&quot;:&quot;Bellika&quot;,&quot;given&quot;:&quot;Johan G.&quot;,&quot;parse-names&quot;:false,&quot;dropping-particle&quot;:&quot;&quot;,&quot;non-dropping-particle&quot;:&quot;&quot;}],&quot;container-title&quot;:&quot;Journal of Biomedical Informatics&quot;,&quot;container-title-short&quot;:&quot;J Biomed Inform&quot;,&quot;accessed&quot;:{&quot;date-parts&quot;:[[2024,11,13]]},&quot;DOI&quot;:&quot;10.1016/j.jbi.2017.09.002&quot;,&quot;ISSN&quot;:&quot;15320464&quot;,&quot;URL&quot;:&quot;https://linkinghub.elsevier.com/retrieve/pii/S1532046417301995&quot;,&quot;issued&quot;:{&quot;date-parts&quot;:[[2017,10,1]]},&quot;page&quot;:&quot;104-122&quot;,&quot;abstract&quot;:&quot;Symptom checkers are software tools that allow users to submit a set of symptoms and receive advice related to them in the form of a diagnosis list, health information or triage. The heterogeneity of their potential users and the number of different components in their user interfaces can make testing with end-users unaffordable. We designed and executed a two-phase method to test the respiratory diseases module of the symptom checker Erdusyk. Phase I consisted of an online test with a large sample of users (n = 53). In Phase I, users evaluated the system remotely and completed a questionnaire based on the Technology Acceptance Model. Principal Component Analysis was used to correlate each section of the interface with the questionnaire responses, thus identifying which areas of the user interface presented significant contributions to the technology acceptance. In the second phase, the think-aloud procedure was executed with a small number of samples (n = 15), focusing on the areas with significant contributions to analyze the reasons for such contributions. Our method was used effectively to optimize the testing of symptom checker user interfaces. The method allowed kept the cost of testing at reasonable levels by restricting the use of the think-aloud procedure while still assuring a high amount of coverage. The main barriers detected in Erdusyk were related to problems understanding time repetition patterns, the selection of levels in scales to record intensities, navigation, the quantification of some symptom attributes, and the characteristics of the symptoms.&quot;,&quot;publisher&quot;:&quot;Academic Press&quot;,&quot;volume&quot;:&quot;74&quot;},&quot;isTemporary&quot;:false},{&quot;id&quot;:&quot;a4f9888b-fe46-34e2-a00d-030cad374952&quot;,&quot;itemData&quot;:{&quot;type&quot;:&quot;article-journal&quot;,&quot;id&quot;:&quot;a4f9888b-fe46-34e2-a00d-030cad374952&quot;,&quot;title&quot;:&quot;Methods used to evaluate usability of mobile clinical decision support systems for healthcare emergencies: a systematic review and qualitative synthesis&quot;,&quot;author&quot;:[{&quot;family&quot;:&quot;Wohlgemut&quot;,&quot;given&quot;:&quot;Jared M&quot;,&quot;parse-names&quot;:false,&quot;dropping-particle&quot;:&quot;&quot;,&quot;non-dropping-particle&quot;:&quot;&quot;},{&quot;family&quot;:&quot;Pisirir&quot;,&quot;given&quot;:&quot;Erhan&quot;,&quot;parse-names&quot;:false,&quot;dropping-particle&quot;:&quot;&quot;,&quot;non-dropping-particle&quot;:&quot;&quot;},{&quot;family&quot;:&quot;Kyrimi&quot;,&quot;given&quot;:&quot;Evangelia&quot;,&quot;parse-names&quot;:false,&quot;dropping-particle&quot;:&quot;&quot;,&quot;non-dropping-particle&quot;:&quot;&quot;},{&quot;family&quot;:&quot;Stoner&quot;,&quot;given&quot;:&quot;Rebecca S&quot;,&quot;parse-names&quot;:false,&quot;dropping-particle&quot;:&quot;&quot;,&quot;non-dropping-particle&quot;:&quot;&quot;},{&quot;family&quot;:&quot;Marsh&quot;,&quot;given&quot;:&quot;William&quot;,&quot;parse-names&quot;:false,&quot;dropping-particle&quot;:&quot;&quot;,&quot;non-dropping-particle&quot;:&quot;&quot;},{&quot;family&quot;:&quot;Perkins&quot;,&quot;given&quot;:&quot;Zane B&quot;,&quot;parse-names&quot;:false,&quot;dropping-particle&quot;:&quot;&quot;,&quot;non-dropping-particle&quot;:&quot;&quot;},{&quot;family&quot;:&quot;Tai&quot;,&quot;given&quot;:&quot;Nigel R M&quot;,&quot;parse-names&quot;:false,&quot;dropping-particle&quot;:&quot;&quot;,&quot;non-dropping-particle&quot;:&quot;&quot;}],&quot;container-title&quot;:&quot;JAMIA Open&quot;,&quot;container-title-short&quot;:&quot;JAMIA Open&quot;,&quot;accessed&quot;:{&quot;date-parts&quot;:[[2024,11,12]]},&quot;DOI&quot;:&quot;10.1093/jamiaopen/ooad051&quot;,&quot;ISSN&quot;:&quot;2574-2531&quot;,&quot;URL&quot;:&quot;https://academic.oup.com/jamiaopen/article/doi/10.1093/jamiaopen/ooad051/7222986&quot;,&quot;issued&quot;:{&quot;date-parts&quot;:[[2023,7,4]]},&quot;abstract&quot;:&quot;Objective: The aim of this study was to determine the methods and metrics used to evaluate the usability of mobile application Clinical Decision Support Systems (CDSSs) used in healthcare emergencies. Secondary aims were to describe the characteristics and usability of evaluated CDSSs. Materials and Methods: A systematic literature review was conducted using Pubmed/Medline, Embase, Scopus, and IEEE Xplore databases. Quantitative data were descriptively analyzed, and qualitative data were described and synthesized using inductive thematic analysis. Results: Twenty-three studies were included in the analysis. The usability metrics most frequently evaluated were efficiency and usefulness, followed by user errors, satisfaction, learnability, effectiveness, and memorability. Methods used to assess usability included questionnaires in 20 (87%) studies, user trials in 17 (74%), interviews in 6 (26%), and heuristic evaluations in 3 (13%). Most CDSS inputs consisted of manual input (18, 78%) rather than automatic input (2, 9%). Most CDSS outputs comprised a recommendation (18, 78%), with a minority advising a specific treatment (6, 26%), or a score, risk level or likelihood of diagnosis (6, 26%). Interviews and heuristic evaluations identified more usability-related barriers and facilitators to adoption than did questionnaires and user testing studies. Discussion: A wide range of metrics and methods are used to evaluate the usability of mobile CDSS in medical emergencies. Input of information into CDSS was predominantly manual, impeding usability. Studies employing both qualitative and quantitative methods to evaluate usability yielded more thorough results. Conclusion: When planning CDSS projects, developers should consider multiple methods to comprehensively evaluate usability.&quot;,&quot;publisher&quot;:&quot;Oxford Academic&quot;,&quot;issue&quot;:&quot;3&quot;,&quot;volume&quot;:&quot;6&quot;},&quot;isTemporary&quot;:false},{&quot;id&quot;:&quot;606a268f-70da-3b92-84cb-90c2e6a16e45&quot;,&quot;itemData&quot;:{&quot;type&quot;:&quot;report&quot;,&quot;id&quot;:&quot;606a268f-70da-3b92-84cb-90c2e6a16e45&quot;,&quot;title&quot;:&quot;Nursing in the Digital Age&quot;,&quot;author&quot;:[{&quot;family&quot;:&quot;Leary&quot;,&quot;given&quot;:&quot;Alison&quot;,&quot;parse-names&quot;:false,&quot;dropping-particle&quot;:&quot;&quot;,&quot;non-dropping-particle&quot;:&quot;&quot;},{&quot;family&quot;:&quot;Bushe&quot;,&quot;given&quot;:&quot;Dave&quot;,&quot;parse-names&quot;:false,&quot;dropping-particle&quot;:&quot;&quot;,&quot;non-dropping-particle&quot;:&quot;&quot;}],&quot;accessed&quot;:{&quot;date-parts&quot;:[[2024,11,29]]},&quot;URL&quot;:&quot;https://qni.org.uk/resources/nursing-in-the-digital-age/&quot;,&quot;issued&quot;:{&quot;date-parts&quot;:[[2023]]},&quot;publisher-place&quot;:&quot;London&quot;,&quot;number-of-pages&quot;:&quot;1-28&quot;,&quot;container-title-short&quot;:&quot;&quot;},&quot;isTemporary&quot;:false},{&quot;id&quot;:&quot;1963f8c4-26a8-376d-b4de-77d00f80bc2e&quot;,&quot;itemData&quot;:{&quot;type&quot;:&quot;article-journal&quot;,&quot;id&quot;:&quot;1963f8c4-26a8-376d-b4de-77d00f80bc2e&quot;,&quot;title&quot;:&quot;Factors influencing nurses’ attitudes towards healthcare information technology&quot;,&quot;author&quot;:[{&quot;family&quot;:&quot;HURYK&quot;,&quot;given&quot;:&quot;LAURIE A.&quot;,&quot;parse-names&quot;:false,&quot;dropping-particle&quot;:&quot;&quot;,&quot;non-dropping-particle&quot;:&quot;&quot;}],&quot;container-title&quot;:&quot;Journal of Nursing Management&quot;,&quot;container-title-short&quot;:&quot;J Nurs Manag&quot;,&quot;accessed&quot;:{&quot;date-parts&quot;:[[2024,12,19]]},&quot;DOI&quot;:&quot;10.1111/j.1365-2834.2010.01084.x&quot;,&quot;ISSN&quot;:&quot;09660429&quot;,&quot;URL&quot;:&quot;https://onlinelibrary.wiley.com/doi/10.1111/j.1365-2834.2010.01084.x&quot;,&quot;issued&quot;:{&quot;date-parts&quot;:[[2010,7,12]]},&quot;page&quot;:&quot;606-612&quot;,&quot;abstract&quot;:&quot;Aim(s): This literature review examines the current trend in nurses' attitudes toward healthcare information technology (HIT). Background: HIT implementation and expansion are at the core of global efforts to improve healthcare quality and patient safety. As a large portion of the healthcare workforce, nurses' attitudes towards HIT are likely to have a major impact on the electronic health record (EHR) implementation process. Evaluation: A search of PubMed, CINAHL and Medline databases produced 1930 combined hits. Returned articles were scanned for relevancy and applicability. Thirteen articles met all criteria and were subsequently reviewed in their entirety. Key Issue(s): In accordance with two change theories, if HIT implementation projects are to be successful, nurses must recognize that incorporating EHRs into their daily practice is beneficial to patient outcomes. Conclusion(s): Overall, the attitudes of nurses toward HIT are positive. Increased computer experience is the main demographic indicator for positive attitudes. The most common detractors are poor system design, system slowdown and system downtime. Nurses are also fearful that the use of technology will dehumanize patient care. Implications for nursing management: Involving nurses in system design is likely to improve post-implementation satisfaction. Creating a positive, supportive atmosphere appears to be instrumental to sustainability. © 2010 The Author. Journal compilation © 2010 Blackwell Publishing Ltd.&quot;,&quot;publisher&quot;:&quot;John Wiley &amp; Sons, Ltd&quot;,&quot;issue&quot;:&quot;5&quot;,&quot;volume&quot;:&quot;18&quot;},&quot;isTemporary&quot;:false}]},{&quot;citationID&quot;:&quot;MENDELEY_CITATION_524064f2-0004-4cff-9a07-f89817d84f0b&quot;,&quot;properties&quot;:{&quot;noteIndex&quot;:0},&quot;isEdited&quot;:false,&quot;manualOverride&quot;:{&quot;isManuallyOverridden&quot;:false,&quot;citeprocText&quot;:&quot;(Ford, Menachemi and Phillips, 2006; Lee &lt;i&gt;et al.&lt;/i&gt;, 2008)&quot;,&quot;manualOverrideText&quot;:&quot;&quot;},&quot;citationTag&quot;:&quot;MENDELEY_CITATION_v3_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&quot;,&quot;citationItems&quot;:[{&quot;id&quot;:&quot;fa2bcca6-1573-3f4b-a579-410cca0b86cc&quot;,&quot;itemData&quot;:{&quot;type&quot;:&quot;article-journal&quot;,&quot;id&quot;:&quot;fa2bcca6-1573-3f4b-a579-410cca0b86cc&quot;,&quot;title&quot;:&quot;Predicting the Adoption of Electronic Health Records by Physicians: When Will Health Care be Paperless?&quot;,&quot;author&quot;:[{&quot;family&quot;:&quot;Ford&quot;,&quot;given&quot;:&quot;E. W.&quot;,&quot;parse-names&quot;:false,&quot;dropping-particle&quot;:&quot;&quot;,&quot;non-dropping-particle&quot;:&quot;&quot;},{&quot;family&quot;:&quot;Menachemi&quot;,&quot;given&quot;:&quot;N.&quot;,&quot;parse-names&quot;:false,&quot;dropping-particle&quot;:&quot;&quot;,&quot;non-dropping-particle&quot;:&quot;&quot;},{&quot;family&quot;:&quot;Phillips&quot;,&quot;given&quot;:&quot;M. T.&quot;,&quot;parse-names&quot;:false,&quot;dropping-particle&quot;:&quot;&quot;,&quot;non-dropping-particle&quot;:&quot;&quot;}],&quot;container-title&quot;:&quot;Journal of the American Medical Informatics Association&quot;,&quot;accessed&quot;:{&quot;date-parts&quot;:[[2024,11,9]]},&quot;DOI&quot;:&quot;10.1197/jamia.M1913&quot;,&quot;ISSN&quot;:&quot;1067-5027&quot;,&quot;URL&quot;:&quot;https://academic.oup.com/jamia/article-lookup/doi/10.1197/jamia.M1913&quot;,&quot;issued&quot;:{&quot;date-parts&quot;:[[2006,1,1]]},&quot;page&quot;:&quot;106-112&quot;,&quot;abstract&quot;:&quot;Objectives: The purpose of this study was threefold. First, we gathered and synthesized the historic literature regarding electronic health record (EHR) adoption rates among physicians in small practices (ten or fewer members). Next, we constructed models to project estimated future EHR adoption trends and timelines. We then determined the likelihood of achieving universal EHR adoption in the near future and articulate how barriers can be overcome in the small and solo practice medical environment. Design: This study used EHR adoption data from six previous surveys of small practices to estimate historic market penetration rates. Applying technology diffusion theory, three future adoption scenarios, optimistic, best estimate, and conservative, are empirically derived. Measurement: EHR adoption parameters, external and internal coefficients of influence, are estimated using Bass diffusion models. Results: All three EHR scenarios display the characteristic diffusion S curve that is indicative that the technology is likely to achieve significant market penetration, given enough time. Under current conditions, EHR adoption will reach its maximum market share in 2024 in the small practice setting. Conclusion: The promise of improved care quality and cost control has prompted a call for universal EHR adoption by 2014. The EHR products now available are unlikely to achieve full diffusion in a critical market segment within the time frame being targeted by policy makers.&quot;,&quot;publisher&quot;:&quot;J Am Med Inform Assoc&quot;,&quot;issue&quot;:&quot;1&quot;,&quot;volume&quot;:&quot;13&quot;},&quot;isTemporary&quot;:false},{&quot;id&quot;:&quot;6f9dfa99-8482-38da-ad88-1e50c69dce8a&quot;,&quot;itemData&quot;:{&quot;type&quot;:&quot;article-journal&quot;,&quot;id&quot;:&quot;6f9dfa99-8482-38da-ad88-1e50c69dce8a&quot;,&quot;title&quot;:&quot;Two-stage evaluation of the impact of a nursing information system in Taiwan&quot;,&quot;author&quot;:[{&quot;family&quot;:&quot;Lee&quot;,&quot;given&quot;:&quot;Ting-Ting&quot;,&quot;parse-names&quot;:false,&quot;dropping-particle&quot;:&quot;&quot;,&quot;non-dropping-particle&quot;:&quot;&quot;},{&quot;family&quot;:&quot;Mills&quot;,&quot;given&quot;:&quot;Mary Etta&quot;,&quot;parse-names&quot;:false,&quot;dropping-particle&quot;:&quot;&quot;,&quot;non-dropping-particle&quot;:&quot;&quot;},{&quot;family&quot;:&quot;Bausell&quot;,&quot;given&quot;:&quot;Barker&quot;,&quot;parse-names&quot;:false,&quot;dropping-particle&quot;:&quot;&quot;,&quot;non-dropping-particle&quot;:&quot;&quot;},{&quot;family&quot;:&quot;Lu&quot;,&quot;given&quot;:&quot;Ming-Hui&quot;,&quot;parse-names&quot;:false,&quot;dropping-particle&quot;:&quot;&quot;,&quot;non-dropping-particle&quot;:&quot;&quot;}],&quot;container-title&quot;:&quot;International Journal of Medical Informatics&quot;,&quot;container-title-short&quot;:&quot;Int J Med Inform&quot;,&quot;accessed&quot;:{&quot;date-parts&quot;:[[2024,12,19]]},&quot;DOI&quot;:&quot;10.1016/j.ijmedinf.2008.03.004&quot;,&quot;ISSN&quot;:&quot;13865056&quot;,&quot;URL&quot;:&quot;https://linkinghub.elsevier.com/retrieve/pii/S1386505608000300&quot;,&quot;issued&quot;:{&quot;date-parts&quot;:[[2008,10]]},&quot;page&quot;:&quot;698-707&quot;,&quot;abstract&quot;:&quot;i n t e r n a t i o n a l j o u r n a l o f m e d i c a l i n f o r m a t i c s 7 7 (2 0 0 8) 698-707 j o u r n a l h o m e p a g e : w w w. i n t l. e l s e v i e r h e a l t h. c o m / j o u r n a l s / i j m i Nursing information system Computerized nursing care plan Technology Evaluation a b s t r a c t Purpose: This study evaluated the post-implementation impact of a nursing information system and identified issues related to the technology adoption process. Given the high level of investment necessary to implement information systems, evaluation has become vital to ensure successful adoption and use. Improved understanding of implementation difficulties/barriers and factors leading to them can serve as a platform for the development of strategies and education programs for users. Method: The study design was a two-stage data comparison analysis of a nursing information system focusing on computerized nursing care plan use. Data were collected from nurses by questionnaire during the first month (December 2004) and 1 year after system installation (December 2005). Results: While nurses gave the information technology a higher evaluation score at the second stage than at the early stage, the overall ratings were slightly negative at both stages. Age and pressure to use the system were critical factors at both stages, whereas computer skills and perceived time using the system were vital at the beginning stage of implementation. Issues of concern at both stages were system functionality, efficiency, usability, and user support. Conclusion: Implementation of an information system requires consideration of issues involving hardware and software, staff training, organizational policy, and workflow changes.&quot;,&quot;issue&quot;:&quot;10&quot;,&quot;volume&quot;:&quot;77&quot;},&quot;isTemporary&quot;:false}]},{&quot;citationID&quot;:&quot;MENDELEY_CITATION_43bf27f9-d8e6-4f18-9f3c-fe315aa0ba54&quot;,&quot;properties&quot;:{&quot;noteIndex&quot;:0},&quot;isEdited&quot;:false,&quot;manualOverride&quot;:{&quot;isManuallyOverridden&quot;:false,&quot;citeprocText&quot;:&quot;(Lee &lt;i&gt;et al.&lt;/i&gt;, 2008; Ajami and BagheriTadi, 2013; Khajouei and Farahani, 2020)&quot;,&quot;manualOverrideText&quot;:&quot;&quot;},&quot;citationTag&quot;:&quot;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&quot;,&quot;citationItems&quot;:[{&quot;id&quot;:&quot;2e4db9ce-9639-397f-a784-9d6608fc41ab&quot;,&quot;itemData&quot;:{&quot;type&quot;:&quot;article-journal&quot;,&quot;id&quot;:&quot;2e4db9ce-9639-397f-a784-9d6608fc41ab&quot;,&quot;title&quot;:&quot;Barriers for Adopting Electronic Health Records (EHRs) by Physicians&quot;,&quot;author&quot;:[{&quot;family&quot;:&quot;Ajami&quot;,&quot;given&quot;:&quot;Sima&quot;,&quot;parse-names&quot;:false,&quot;dropping-particle&quot;:&quot;&quot;,&quot;non-dropping-particle&quot;:&quot;&quot;},{&quot;family&quot;:&quot;BagheriTadi&quot;,&quot;given&quot;:&quot;Tayyebe&quot;,&quot;parse-names&quot;:false,&quot;dropping-particle&quot;:&quot;&quot;,&quot;non-dropping-particle&quot;:&quot;&quot;}],&quot;container-title&quot;:&quot;Acta Informatica Medica&quot;,&quot;accessed&quot;:{&quot;date-parts&quot;:[[2024,11,8]]},&quot;DOI&quot;:&quot;10.5455/aim.2013.21.129-134&quot;,&quot;ISSN&quot;:&quot;0353-8109&quot;,&quot;URL&quot;:&quot;https://ejmanager.com/fulltextpdf.php?mno=36260&quot;,&quot;issued&quot;:{&quot;date-parts&quot;:[[2013]]},&quot;page&quot;:&quot;129&quot;,&quot;abstract&quot;:&quot;Introduction: Electronic Medical Records (EMRs) are computerized medical information systems that collect, store and display patient information. They are means to create legible and organized recordings and to access clinical information about individual patients. Despite of the positive effects of the EMRs usage in medical practices, the adoption rate of such systems is still low and meets resistance from physicians. The EHRs represent an essential tool for improving both in the safety and quality of health care, though physicians must actively use these systems to accrue the benefits. This study was unsystematic-review. Aim: The aim of this study was to express barriers perceived y physicians to the adoption of the EHRs. Method of the study: This study was non-systematic reviewed which the literature was searched on barriers perceived by physicians to the adoption of Electronic Health Records (EHRs) with the help of library, books, conference proceedings, data bank, and also searches engines available at Google, Google scholar. Discussion: For our searches, we employed the following keywords and their combinations: physicians, electronic medical record, electronic health record, barrier, and adoption in the searching areas of title, keywords, abstract, and full text. In this study, more than 100 articles and reports were collected and 27 of them were selected based on their relevancy. Electronic health record use requires the presence of certain user and system attributes, support from others, and numerous organizational and environment facilitators. © AVICENA 2013.&quot;,&quot;issue&quot;:&quot;2&quot;,&quot;volume&quot;:&quot;21&quot;},&quot;isTemporary&quot;:false},{&quot;id&quot;:&quot;b694a75b-8997-3b9a-ada6-2b89e1d53b3b&quot;,&quot;itemData&quot;:{&quot;type&quot;:&quot;article-journal&quot;,&quot;id&quot;:&quot;b694a75b-8997-3b9a-ada6-2b89e1d53b3b&quot;,&quot;title&quot;:&quot;A combination of two methods for evaluating the usability of a hospital information system&quot;,&quot;author&quot;:[{&quot;family&quot;:&quot;Khajouei&quot;,&quot;given&quot;:&quot;Reza&quot;,&quot;parse-names&quot;:false,&quot;dropping-particle&quot;:&quot;&quot;,&quot;non-dropping-particle&quot;:&quot;&quot;},{&quot;family&quot;:&quot;Farahani&quot;,&quot;given&quot;:&quot;Fatemeh&quot;,&quot;parse-names&quot;:false,&quot;dropping-particle&quot;:&quot;&quot;,&quot;non-dropping-particle&quot;:&quot;&quot;}],&quot;container-title&quot;:&quot;BMC Medical Informatics and Decision Making&quot;,&quot;container-title-short&quot;:&quot;BMC Med Inform Decis Mak&quot;,&quot;accessed&quot;:{&quot;date-parts&quot;:[[2024,11,29]]},&quot;DOI&quot;:&quot;10.1186/s12911-020-1083-6&quot;,&quot;ISSN&quot;:&quot;1472-6947&quot;,&quot;URL&quot;:&quot;https://bmcmedinformdecismak.biomedcentral.com/articles/10.1186/s12911-020-1083-6&quot;,&quot;issued&quot;:{&quot;date-parts&quot;:[[2020,12,4]]},&quot;page&quot;:&quot;84&quot;,&quot;abstract&quot;:&quot;Background: None of the evaluation methods can identify all the usability problems of information systems. So far, no study has sufficiently investigated the potential of a combination of these methods to identify usability problems. The present study aimed at examining the potential for combining two commonly utilized user-based and expert-based methods to evaluate the usability of a hospital information system. Methods: Think aloud (TA) and Heuristic evaluation (HE) methods were used to identify the usability problems of two subsystems of the Social Security Electronic System in Iran. To this end, the problems were categorized into five groups based on ISO-Nielsen usability attributes. The Chi-square test was applied to compare the intended methods based on the total number of problems and the number of problems within each group, followed by utilizing the Mann-Whitney U test to compare the mean severity scores of these methods. Results: The evaluation by combining these methods yielded 423 problems of which 75% varied between the methods. The two methods were significantly different in terms of the total number of problems, the number of problems in each usability group, and the mean severity of two satisfaction and efficiency attributes (P &lt; 0.05). However, no significant difference was observed between the two methods based on the mean severity of problems and severity scores related to three usability attributes i.e., effectiveness, learnability, and error prevention (P &gt; 0.05). In addition, the mean severity of problems identified by each method was at the \&quot;Major\&quot; level. Conclusion: Based on the results, although the mean severity scores of the identified problems were not significantly different, these methods identify heterogeneous problems. HE mainly identifies problems related to satisfaction, learnability, and error prevention while TA detects problems related to effectiveness and efficiency attributes. Therefore, using a combination of these two methods can identify a wider range of usability problems.&quot;,&quot;publisher&quot;:&quot;BioMed Central Ltd&quot;,&quot;issue&quot;:&quot;1&quot;,&quot;volume&quot;:&quot;20&quot;},&quot;isTemporary&quot;:false},{&quot;id&quot;:&quot;6f9dfa99-8482-38da-ad88-1e50c69dce8a&quot;,&quot;itemData&quot;:{&quot;type&quot;:&quot;article-journal&quot;,&quot;id&quot;:&quot;6f9dfa99-8482-38da-ad88-1e50c69dce8a&quot;,&quot;title&quot;:&quot;Two-stage evaluation of the impact of a nursing information system in Taiwan&quot;,&quot;author&quot;:[{&quot;family&quot;:&quot;Lee&quot;,&quot;given&quot;:&quot;Ting-Ting&quot;,&quot;parse-names&quot;:false,&quot;dropping-particle&quot;:&quot;&quot;,&quot;non-dropping-particle&quot;:&quot;&quot;},{&quot;family&quot;:&quot;Mills&quot;,&quot;given&quot;:&quot;Mary Etta&quot;,&quot;parse-names&quot;:false,&quot;dropping-particle&quot;:&quot;&quot;,&quot;non-dropping-particle&quot;:&quot;&quot;},{&quot;family&quot;:&quot;Bausell&quot;,&quot;given&quot;:&quot;Barker&quot;,&quot;parse-names&quot;:false,&quot;dropping-particle&quot;:&quot;&quot;,&quot;non-dropping-particle&quot;:&quot;&quot;},{&quot;family&quot;:&quot;Lu&quot;,&quot;given&quot;:&quot;Ming-Hui&quot;,&quot;parse-names&quot;:false,&quot;dropping-particle&quot;:&quot;&quot;,&quot;non-dropping-particle&quot;:&quot;&quot;}],&quot;container-title&quot;:&quot;International Journal of Medical Informatics&quot;,&quot;container-title-short&quot;:&quot;Int J Med Inform&quot;,&quot;accessed&quot;:{&quot;date-parts&quot;:[[2024,12,19]]},&quot;DOI&quot;:&quot;10.1016/j.ijmedinf.2008.03.004&quot;,&quot;ISSN&quot;:&quot;13865056&quot;,&quot;URL&quot;:&quot;https://linkinghub.elsevier.com/retrieve/pii/S1386505608000300&quot;,&quot;issued&quot;:{&quot;date-parts&quot;:[[2008,10]]},&quot;page&quot;:&quot;698-707&quot;,&quot;abstract&quot;:&quot;i n t e r n a t i o n a l j o u r n a l o f m e d i c a l i n f o r m a t i c s 7 7 (2 0 0 8) 698-707 j o u r n a l h o m e p a g e : w w w. i n t l. e l s e v i e r h e a l t h. c o m / j o u r n a l s / i j m i Nursing information system Computerized nursing care plan Technology Evaluation a b s t r a c t Purpose: This study evaluated the post-implementation impact of a nursing information system and identified issues related to the technology adoption process. Given the high level of investment necessary to implement information systems, evaluation has become vital to ensure successful adoption and use. Improved understanding of implementation difficulties/barriers and factors leading to them can serve as a platform for the development of strategies and education programs for users. Method: The study design was a two-stage data comparison analysis of a nursing information system focusing on computerized nursing care plan use. Data were collected from nurses by questionnaire during the first month (December 2004) and 1 year after system installation (December 2005). Results: While nurses gave the information technology a higher evaluation score at the second stage than at the early stage, the overall ratings were slightly negative at both stages. Age and pressure to use the system were critical factors at both stages, whereas computer skills and perceived time using the system were vital at the beginning stage of implementation. Issues of concern at both stages were system functionality, efficiency, usability, and user support. Conclusion: Implementation of an information system requires consideration of issues involving hardware and software, staff training, organizational policy, and workflow changes.&quot;,&quot;issue&quot;:&quot;10&quot;,&quot;volume&quot;:&quot;77&quot;},&quot;isTemporary&quot;:false}]},{&quot;citationID&quot;:&quot;MENDELEY_CITATION_5c42791c-4dfc-4f98-a5af-3a029aa90321&quot;,&quot;properties&quot;:{&quot;noteIndex&quot;:0},&quot;isEdited&quot;:false,&quot;manualOverride&quot;:{&quot;isManuallyOverridden&quot;:false,&quot;citeprocText&quot;:&quot;(Khajouei and Farahani, 2020)&quot;,&quot;manualOverrideText&quot;:&quot;&quot;},&quot;citationTag&quot;:&quot;MENDELEY_CITATION_v3_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&quot;,&quot;citationItems&quot;:[{&quot;id&quot;:&quot;b694a75b-8997-3b9a-ada6-2b89e1d53b3b&quot;,&quot;itemData&quot;:{&quot;type&quot;:&quot;article-journal&quot;,&quot;id&quot;:&quot;b694a75b-8997-3b9a-ada6-2b89e1d53b3b&quot;,&quot;title&quot;:&quot;A combination of two methods for evaluating the usability of a hospital information system&quot;,&quot;author&quot;:[{&quot;family&quot;:&quot;Khajouei&quot;,&quot;given&quot;:&quot;Reza&quot;,&quot;parse-names&quot;:false,&quot;dropping-particle&quot;:&quot;&quot;,&quot;non-dropping-particle&quot;:&quot;&quot;},{&quot;family&quot;:&quot;Farahani&quot;,&quot;given&quot;:&quot;Fatemeh&quot;,&quot;parse-names&quot;:false,&quot;dropping-particle&quot;:&quot;&quot;,&quot;non-dropping-particle&quot;:&quot;&quot;}],&quot;container-title&quot;:&quot;BMC Medical Informatics and Decision Making&quot;,&quot;container-title-short&quot;:&quot;BMC Med Inform Decis Mak&quot;,&quot;accessed&quot;:{&quot;date-parts&quot;:[[2024,11,29]]},&quot;DOI&quot;:&quot;10.1186/s12911-020-1083-6&quot;,&quot;ISSN&quot;:&quot;1472-6947&quot;,&quot;URL&quot;:&quot;https://bmcmedinformdecismak.biomedcentral.com/articles/10.1186/s12911-020-1083-6&quot;,&quot;issued&quot;:{&quot;date-parts&quot;:[[2020,12,4]]},&quot;page&quot;:&quot;84&quot;,&quot;abstract&quot;:&quot;Background: None of the evaluation methods can identify all the usability problems of information systems. So far, no study has sufficiently investigated the potential of a combination of these methods to identify usability problems. The present study aimed at examining the potential for combining two commonly utilized user-based and expert-based methods to evaluate the usability of a hospital information system. Methods: Think aloud (TA) and Heuristic evaluation (HE) methods were used to identify the usability problems of two subsystems of the Social Security Electronic System in Iran. To this end, the problems were categorized into five groups based on ISO-Nielsen usability attributes. The Chi-square test was applied to compare the intended methods based on the total number of problems and the number of problems within each group, followed by utilizing the Mann-Whitney U test to compare the mean severity scores of these methods. Results: The evaluation by combining these methods yielded 423 problems of which 75% varied between the methods. The two methods were significantly different in terms of the total number of problems, the number of problems in each usability group, and the mean severity of two satisfaction and efficiency attributes (P &lt; 0.05). However, no significant difference was observed between the two methods based on the mean severity of problems and severity scores related to three usability attributes i.e., effectiveness, learnability, and error prevention (P &gt; 0.05). In addition, the mean severity of problems identified by each method was at the \&quot;Major\&quot; level. Conclusion: Based on the results, although the mean severity scores of the identified problems were not significantly different, these methods identify heterogeneous problems. HE mainly identifies problems related to satisfaction, learnability, and error prevention while TA detects problems related to effectiveness and efficiency attributes. Therefore, using a combination of these two methods can identify a wider range of usability problems.&quot;,&quot;publisher&quot;:&quot;BioMed Central Ltd&quot;,&quot;issue&quot;:&quot;1&quot;,&quot;volume&quot;:&quot;20&quot;},&quot;isTemporary&quot;:false}]},{&quot;citationID&quot;:&quot;MENDELEY_CITATION_71fb00df-bb73-4742-8cb3-d1ec4a26e638&quot;,&quot;properties&quot;:{&quot;noteIndex&quot;:0},&quot;isEdited&quot;:false,&quot;manualOverride&quot;:{&quot;isManuallyOverridden&quot;:true,&quot;citeprocText&quot;:&quot;(Alexandru, 2015)&quot;,&quot;manualOverrideText&quot;:&quot;Alexandru (2015)&quot;},&quot;citationTag&quot;:&quot;MENDELEY_CITATION_v3_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&quot;,&quot;citationItems&quot;:[{&quot;id&quot;:&quot;0f7fae0b-628e-3a75-9193-37be110167d1&quot;,&quot;itemData&quot;:{&quot;type&quot;:&quot;article-journal&quot;,&quot;id&quot;:&quot;0f7fae0b-628e-3a75-9193-37be110167d1&quot;,&quot;title&quot;:&quot;Reducing the risks of telehealthcare expansion through the automation of efficiency evaluation&quot;,&quot;author&quot;:[{&quot;family&quot;:&quot;Alexandru&quot;,&quot;given&quot;:&quot;Cristina Adriana&quot;,&quot;parse-names&quot;:false,&quot;dropping-particle&quot;:&quot;&quot;,&quot;non-dropping-particle&quot;:&quot;&quot;}],&quot;accessed&quot;:{&quot;date-parts&quot;:[[2024,11,12]]},&quot;URL&quot;:&quot;https://era.ed.ac.uk/handle/1842/10513&quot;,&quot;issued&quot;:{&quot;date-parts&quot;:[[2015,6,29]]},&quot;publisher&quot;:&quot;The University of Edinburgh&quot;,&quot;container-title-short&quot;:&quot;&quot;},&quot;isTemporary&quot;:false}]},{&quot;citationID&quot;:&quot;MENDELEY_CITATION_a8546fde-a1f6-4585-8630-b5cbbafa7f55&quot;,&quot;properties&quot;:{&quot;noteIndex&quot;:0},&quot;isEdited&quot;:false,&quot;manualOverride&quot;:{&quot;isManuallyOverridden&quot;:false,&quot;citeprocText&quot;:&quot;(Rawat &lt;i&gt;et al.&lt;/i&gt;, 2021)&quot;,&quot;manualOverrideText&quot;:&quot;&quot;},&quot;citationTag&quot;:&quot;MENDELEY_CITATION_v3_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&quot;,&quot;citationItems&quot;:[{&quot;id&quot;:&quot;776fcbd2-08b6-38d2-ace3-98ed2af5bed2&quot;,&quot;itemData&quot;:{&quot;type&quot;:&quot;paper-conference&quot;,&quot;id&quot;:&quot;776fcbd2-08b6-38d2-ace3-98ed2af5bed2&quot;,&quot;title&quot;:&quot;Designing a User Interface for Improving the Usability of a Statistical Disclosure Control Tool&quot;,&quot;author&quot;:[{&quot;family&quot;:&quot;Rawat&quot;,&quot;given&quot;:&quot;Anshika&quot;,&quot;parse-names&quot;:false,&quot;dropping-particle&quot;:&quot;&quot;,&quot;non-dropping-particle&quot;:&quot;&quot;},{&quot;family&quot;:&quot;Janssen&quot;,&quot;given&quot;:&quot;Marijn&quot;,&quot;parse-names&quot;:false,&quot;dropping-particle&quot;:&quot;&quot;,&quot;non-dropping-particle&quot;:&quot;&quot;},{&quot;family&quot;:&quot;Bargh&quot;,&quot;given&quot;:&quot;Mortaza S.&quot;,&quot;parse-names&quot;:false,&quot;dropping-particle&quot;:&quot;&quot;,&quot;non-dropping-particle&quot;:&quot;&quot;},{&quot;family&quot;:&quot;Choenni&quot;,&quot;given&quot;:&quot;Sunil&quot;,&quot;parse-names&quot;:false,&quot;dropping-particle&quot;:&quot;&quot;,&quot;non-dropping-particle&quot;:&quot;&quot;}],&quot;container-title&quot;:&quot;2021 IEEE Intl Conf on Parallel &amp; Distributed Processing with Applications, Big Data &amp; Cloud Computing, Sustainable Computing &amp; Communications, Social Computing &amp; Networking (ISPA/BDCloud/SocialCom/SustainCom)&quot;,&quot;accessed&quot;:{&quot;date-parts&quot;:[[2024,11,14]]},&quot;DOI&quot;:&quot;10.1109/ISPA-BDCloud-SocialCom-SustainCom52081.2021.00212212&quot;,&quot;ISBN&quot;:&quot;978-1-6654-3574-1&quot;,&quot;issued&quot;:{&quot;date-parts&quot;:[[2021,9,1]]},&quot;page&quot;:&quot;1581-1591&quot;,&quot;abstract&quot;:&quot;Data sets often contain personal data that are not needed for analysis. Statistical Disclosure Control (SDC) is a personal data minimizing technology to reduce personal data in a data set while maintaining the utility of the data set at an acceptable level. SDC tools usage lags due to the complexity encountered by users. The aim of the research in this paper is to reduce the complexity of SDC tools via improving their ease of use. For this study information system adoption literature is reviewed, some usability challenges are identified, and a User Interface (UI) prototype is developed. From the literature, some design principles are derived related to minimal memory, feature self-descriptiveness, user guidance, navigability, minimal action, and UI familiarity. Based on these principles, a prototype is developed and evaluated. The findings suggest that the designed UI overcomes the identified UI-related issues of an SDC tool called ARX but show no significance in reducing the complexity associated with the SDC-related complexity. The findings suggest that while reducing the complexity of the UI might be a good approach to address the problem of adopting SDC technology within organizations, there is a need for complementary approaches to increase the usability and adoption of an SDC tool.&quot;,&quot;publisher&quot;:&quot;IEEE&quot;},&quot;isTemporary&quot;:false}]},{&quot;citationID&quot;:&quot;MENDELEY_CITATION_a2baf8c0-ecd3-480b-ac6f-5c58370adc06&quot;,&quot;properties&quot;:{&quot;noteIndex&quot;:0},&quot;isEdited&quot;:false,&quot;manualOverride&quot;:{&quot;isManuallyOverridden&quot;:true,&quot;citeprocText&quot;:&quot;(Rawat &lt;i&gt;et al.&lt;/i&gt;, 2021)&quot;,&quot;manualOverrideText&quot;:&quot;Rawat et al. (2021)&quot;},&quot;citationTag&quot;:&quot;MENDELEY_CITATION_v3_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&quot;,&quot;citationItems&quot;:[{&quot;id&quot;:&quot;776fcbd2-08b6-38d2-ace3-98ed2af5bed2&quot;,&quot;itemData&quot;:{&quot;type&quot;:&quot;paper-conference&quot;,&quot;id&quot;:&quot;776fcbd2-08b6-38d2-ace3-98ed2af5bed2&quot;,&quot;title&quot;:&quot;Designing a User Interface for Improving the Usability of a Statistical Disclosure Control Tool&quot;,&quot;author&quot;:[{&quot;family&quot;:&quot;Rawat&quot;,&quot;given&quot;:&quot;Anshika&quot;,&quot;parse-names&quot;:false,&quot;dropping-particle&quot;:&quot;&quot;,&quot;non-dropping-particle&quot;:&quot;&quot;},{&quot;family&quot;:&quot;Janssen&quot;,&quot;given&quot;:&quot;Marijn&quot;,&quot;parse-names&quot;:false,&quot;dropping-particle&quot;:&quot;&quot;,&quot;non-dropping-particle&quot;:&quot;&quot;},{&quot;family&quot;:&quot;Bargh&quot;,&quot;given&quot;:&quot;Mortaza S.&quot;,&quot;parse-names&quot;:false,&quot;dropping-particle&quot;:&quot;&quot;,&quot;non-dropping-particle&quot;:&quot;&quot;},{&quot;family&quot;:&quot;Choenni&quot;,&quot;given&quot;:&quot;Sunil&quot;,&quot;parse-names&quot;:false,&quot;dropping-particle&quot;:&quot;&quot;,&quot;non-dropping-particle&quot;:&quot;&quot;}],&quot;container-title&quot;:&quot;2021 IEEE Intl Conf on Parallel &amp; Distributed Processing with Applications, Big Data &amp; Cloud Computing, Sustainable Computing &amp; Communications, Social Computing &amp; Networking (ISPA/BDCloud/SocialCom/SustainCom)&quot;,&quot;accessed&quot;:{&quot;date-parts&quot;:[[2024,11,14]]},&quot;DOI&quot;:&quot;10.1109/ISPA-BDCloud-SocialCom-SustainCom52081.2021.00212212&quot;,&quot;ISBN&quot;:&quot;978-1-6654-3574-1&quot;,&quot;issued&quot;:{&quot;date-parts&quot;:[[2021,9,1]]},&quot;page&quot;:&quot;1581-1591&quot;,&quot;abstract&quot;:&quot;Data sets often contain personal data that are not needed for analysis. Statistical Disclosure Control (SDC) is a personal data minimizing technology to reduce personal data in a data set while maintaining the utility of the data set at an acceptable level. SDC tools usage lags due to the complexity encountered by users. The aim of the research in this paper is to reduce the complexity of SDC tools via improving their ease of use. For this study information system adoption literature is reviewed, some usability challenges are identified, and a User Interface (UI) prototype is developed. From the literature, some design principles are derived related to minimal memory, feature self-descriptiveness, user guidance, navigability, minimal action, and UI familiarity. Based on these principles, a prototype is developed and evaluated. The findings suggest that the designed UI overcomes the identified UI-related issues of an SDC tool called ARX but show no significance in reducing the complexity associated with the SDC-related complexity. The findings suggest that while reducing the complexity of the UI might be a good approach to address the problem of adopting SDC technology within organizations, there is a need for complementary approaches to increase the usability and adoption of an SDC tool.&quot;,&quot;publisher&quot;:&quot;IEEE&quot;},&quot;isTemporary&quot;:false}]},{&quot;citationID&quot;:&quot;MENDELEY_CITATION_75b3a901-4bb1-4db6-9607-2605af44a4dc&quot;,&quot;properties&quot;:{&quot;noteIndex&quot;:0},&quot;isEdited&quot;:false,&quot;manualOverride&quot;:{&quot;isManuallyOverridden&quot;:false,&quot;citeprocText&quot;:&quot;(Ajami and BagheriTadi, 2013)&quot;,&quot;manualOverrideText&quot;:&quot;&quot;},&quot;citationTag&quot;:&quot;MENDELEY_CITATION_v3_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&quot;,&quot;citationItems&quot;:[{&quot;id&quot;:&quot;2e4db9ce-9639-397f-a784-9d6608fc41ab&quot;,&quot;itemData&quot;:{&quot;type&quot;:&quot;article-journal&quot;,&quot;id&quot;:&quot;2e4db9ce-9639-397f-a784-9d6608fc41ab&quot;,&quot;title&quot;:&quot;Barriers for Adopting Electronic Health Records (EHRs) by Physicians&quot;,&quot;author&quot;:[{&quot;family&quot;:&quot;Ajami&quot;,&quot;given&quot;:&quot;Sima&quot;,&quot;parse-names&quot;:false,&quot;dropping-particle&quot;:&quot;&quot;,&quot;non-dropping-particle&quot;:&quot;&quot;},{&quot;family&quot;:&quot;BagheriTadi&quot;,&quot;given&quot;:&quot;Tayyebe&quot;,&quot;parse-names&quot;:false,&quot;dropping-particle&quot;:&quot;&quot;,&quot;non-dropping-particle&quot;:&quot;&quot;}],&quot;container-title&quot;:&quot;Acta Informatica Medica&quot;,&quot;accessed&quot;:{&quot;date-parts&quot;:[[2024,11,8]]},&quot;DOI&quot;:&quot;10.5455/aim.2013.21.129-134&quot;,&quot;ISSN&quot;:&quot;0353-8109&quot;,&quot;URL&quot;:&quot;https://ejmanager.com/fulltextpdf.php?mno=36260&quot;,&quot;issued&quot;:{&quot;date-parts&quot;:[[2013]]},&quot;page&quot;:&quot;129&quot;,&quot;abstract&quot;:&quot;Introduction: Electronic Medical Records (EMRs) are computerized medical information systems that collect, store and display patient information. They are means to create legible and organized recordings and to access clinical information about individual patients. Despite of the positive effects of the EMRs usage in medical practices, the adoption rate of such systems is still low and meets resistance from physicians. The EHRs represent an essential tool for improving both in the safety and quality of health care, though physicians must actively use these systems to accrue the benefits. This study was unsystematic-review. Aim: The aim of this study was to express barriers perceived y physicians to the adoption of the EHRs. Method of the study: This study was non-systematic reviewed which the literature was searched on barriers perceived by physicians to the adoption of Electronic Health Records (EHRs) with the help of library, books, conference proceedings, data bank, and also searches engines available at Google, Google scholar. Discussion: For our searches, we employed the following keywords and their combinations: physicians, electronic medical record, electronic health record, barrier, and adoption in the searching areas of title, keywords, abstract, and full text. In this study, more than 100 articles and reports were collected and 27 of them were selected based on their relevancy. Electronic health record use requires the presence of certain user and system attributes, support from others, and numerous organizational and environment facilitators. © AVICENA 2013.&quot;,&quot;issue&quot;:&quot;2&quot;,&quot;volume&quot;:&quot;21&quot;},&quot;isTemporary&quot;:false}]},{&quot;citationID&quot;:&quot;MENDELEY_CITATION_4010294c-342a-464c-8f8c-bcf97cc2f5d9&quot;,&quot;properties&quot;:{&quot;noteIndex&quot;:0},&quot;isEdited&quot;:false,&quot;manualOverride&quot;:{&quot;isManuallyOverridden&quot;:false,&quot;citeprocText&quot;:&quot;(Keenan, Nguyen and Srinivasan, 2006)&quot;,&quot;manualOverrideText&quot;:&quot;&quot;},&quot;citationTag&quot;:&quot;MENDELEY_CITATION_v3_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&quot;,&quot;citationItems&quot;:[{&quot;id&quot;:&quot;289335c9-5024-3da7-8d67-a5560569a822&quot;,&quot;itemData&quot;:{&quot;type&quot;:&quot;article-journal&quot;,&quot;id&quot;:&quot;289335c9-5024-3da7-8d67-a5560569a822&quot;,&quot;title&quot;:&quot;Electronic Medical Records and Their Impact on Resident and Medical Student Education&quot;,&quot;author&quot;:[{&quot;family&quot;:&quot;Keenan&quot;,&quot;given&quot;:&quot;C. R.&quot;,&quot;parse-names&quot;:false,&quot;dropping-particle&quot;:&quot;&quot;,&quot;non-dropping-particle&quot;:&quot;&quot;},{&quot;family&quot;:&quot;Nguyen&quot;,&quot;given&quot;:&quot;H. H.&quot;,&quot;parse-names&quot;:false,&quot;dropping-particle&quot;:&quot;&quot;,&quot;non-dropping-particle&quot;:&quot;&quot;},{&quot;family&quot;:&quot;Srinivasan&quot;,&quot;given&quot;:&quot;M.&quot;,&quot;parse-names&quot;:false,&quot;dropping-particle&quot;:&quot;&quot;,&quot;non-dropping-particle&quot;:&quot;&quot;}],&quot;container-title&quot;:&quot;Academic Psychiatry&quot;,&quot;accessed&quot;:{&quot;date-parts&quot;:[[2024,11,9]]},&quot;DOI&quot;:&quot;10.1176/appi.ap.30.6.522&quot;,&quot;ISSN&quot;:&quot;1042-9670&quot;,&quot;URL&quot;:&quot;http://link.springer.com/10.1176/appi.ap.30.6.522&quot;,&quot;issued&quot;:{&quot;date-parts&quot;:[[2006,12,1]]},&quot;page&quot;:&quot;522-527&quot;,&quot;abstract&quot;:&quot;Objective: Electronic medical records (EMRs) are becoming prevalent and integral tools for residents and medical students. EMRs can integrate point-of-service information delivery within the context of patient care. Though it may be an educational tool, little is known about how EMR technology is currently used for medical learners. Method: The authors reviewed the available published literature about the impact of EMRs on learners, including learners' attitudes about EMRs, educational uses of EMRs, and the potential effects of EMRs on learners' daily work. Results: Research on EMRs for education is in its infancy. The authors found fewer than 50 articles with evidence on their use in medical education. The applications to education included point-of-care knowledge delivery, computerized clinical decision support systems, profiling of learner experiences, and daily workflow management. The evidence was mainly derived from single institution studies and occasionally across disciplines. Conclusions: EMRs have great potential as an educational tool, but thus far, strong data to support their use for this are lacking. As the usage of EMRs rises, educators must continue to study how best to use technology as an educational tool and as a tool to improve the daily work of residents and medical students. Copyright © 2006 Academic Psychiatry.&quot;,&quot;issue&quot;:&quot;6&quot;,&quot;volume&quot;:&quot;30&quot;},&quot;isTemporary&quot;:false}]},{&quot;citationID&quot;:&quot;MENDELEY_CITATION_2ca112ec-7844-463e-aac3-d38b086e5338&quot;,&quot;properties&quot;:{&quot;noteIndex&quot;:0},&quot;isEdited&quot;:false,&quot;manualOverride&quot;:{&quot;isManuallyOverridden&quot;:true,&quot;citeprocText&quot;:&quot;(Mitchell, 2022)&quot;,&quot;manualOverrideText&quot;:&quot;Mitchell (2022)&quot;},&quot;citationTag&quot;:&quot;MENDELEY_CITATION_v3_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&quot;,&quot;citationItems&quot;:[{&quot;id&quot;:&quot;e8e84e4f-c381-3817-bd7c-f4e5c1f5d683&quot;,&quot;itemData&quot;:{&quot;type&quot;:&quot;article&quot;,&quot;id&quot;:&quot;e8e84e4f-c381-3817-bd7c-f4e5c1f5d683&quot;,&quot;title&quot;:&quot;User-centred design of bedside clinical guidelines for mobile devices&quot;,&quot;author&quot;:[{&quot;family&quot;:&quot;Mitchell&quot;,&quot;given&quot;:&quot;James Anthony&quot;,&quot;parse-names&quot;:false,&quot;dropping-particle&quot;:&quot;&quot;,&quot;non-dropping-particle&quot;:&quot;&quot;}],&quot;accessed&quot;:{&quot;date-parts&quot;:[[2024,11,11]]},&quot;URL&quot;:&quot;https://keele-repository.worktribe.com/output/423514&quot;,&quot;issued&quot;:{&quot;date-parts&quot;:[[2022,6,30]]},&quot;abstract&quot;:&quot;Local point of care clinical guidelines exist in numerous formats and cover a variety of clinical information, normally created on a national and local level. They are generally available as basic web pages, PDFs or documents. Despite widespread availability and use, accessing clinical guidelines and information can be highly inefficient and restrictive. The adoption of technology in health and care is increasing. Despite this increased uptake, some areas of clinical practice are still required to access and utilise clinical information that is inefficient or restrictive. Therefore, mobile device information delivery is becoming a key factor in providing health and care information at the bedside. However, recommendations on how to present clinical information on mobile devices (such as clinical guidelines with calculation/decision tools) are limited or not optimised for modern mobile design.\n\nThis study investigates the design, adaption and delivery of a clinical guidelines mobile application in the challenging area of co-design with clinicians with the aim of developing recommendations to assist in creating and delivering clinical guidelines on mobile devices. It also aims to answer if the selected methods of user-centred design are suitable when working with limited access to users and what design recommendations can be elicited/changed by utilising user-centred design (UCD) methods to gather feedback on features and functions. This study utilises a set of ‘Bedside clinical guidelines’ that have been utilised in numerous NHS Trusts in the UK for over twenty years.\n\nUtilising results from user-centred design studies such as observations, surveys, focus groups and think-aloud, and analysing results from system usability scale (SUS), this thesis presents recommendations to assist in creating and delivering bedside clinical guidelines on mobile devices. A set of 15 recommendations elicited from qualitative and quantitative user-centred design studies are presented along with insights into clinical technology use and the comparisons of user behaviour in terms of knowledge and clinical workflow. It also discusses clinical technology in terms of app use and device requirements. This work also presents novel methods of displaying decision algorithms and discusses the necessity of delivering clinical warnings with methods that do not contribute to alert fatigue. Other findings such as methods of reducing clinical guideline sentences for easier information assimilation and replacing manual methods of calculation are also discussed. Importantly, this work introduces novel methods of user-centred design that enable feedback elicitation from time-constrained and dominant subject groups, this was important in terms of working with clinicians to co-design a mobile application. It evidences the impact of working with a clinical expert and the outcomes such work can produce.\n\nThese studies found that clinicians use a mixture of technology to retrieve information, which is often inefficient or has poor usability. It also shows that smartphone application development for use in UK hospitals needs to consider the variety of users and their clinical knowledge and work pattern. This study highlights the need for applying user-centred design methods in the design of information presented to clinicians and the need for clinical information delivery that is efficient and easy to use at the bedside. It also highlights the need to adapt user-centred design methods to enable the elicitation of information from time-constrained groups and the importance of working with a clinical expert. The studies presented have culminated in the delivery of 154 clinical guidelines, co-designed with clinicians, and a framework for the delivery of over one thousand further guidelines. It is the first study to investigate the mobile delivery of bedside clinical guidelines utilising usercentred design methodologies.&quot;,&quot;container-title-short&quot;:&quot;&quot;},&quot;isTemporary&quot;:false}]},{&quot;citationID&quot;:&quot;MENDELEY_CITATION_18d4aeeb-0cdc-4fc2-a2f5-41719a42a8a5&quot;,&quot;properties&quot;:{&quot;noteIndex&quot;:0},&quot;isEdited&quot;:false,&quot;manualOverride&quot;:{&quot;isManuallyOverridden&quot;:true,&quot;citeprocText&quot;:&quot;(Kuek and Hakkennes, 2020)&quot;,&quot;manualOverrideText&quot;:&quot;Kuek and Hakkennes (2020)&quot;},&quot;citationTag&quot;:&quot;MENDELEY_CITATION_v3_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&quot;,&quot;citationItems&quot;:[{&quot;id&quot;:&quot;f8d801dd-0775-3545-9e07-55f3cb9cca97&quot;,&quot;itemData&quot;:{&quot;type&quot;:&quot;article-journal&quot;,&quot;id&quot;:&quot;f8d801dd-0775-3545-9e07-55f3cb9cca97&quot;,&quot;title&quot;:&quot;Healthcare staff digital literacy levels and their attitudes towards information systems&quot;,&quot;author&quot;:[{&quot;family&quot;:&quot;Kuek&quot;,&quot;given&quot;:&quot;Angeline&quot;,&quot;parse-names&quot;:false,&quot;dropping-particle&quot;:&quot;&quot;,&quot;non-dropping-particle&quot;:&quot;&quot;},{&quot;family&quot;:&quot;Hakkennes&quot;,&quot;given&quot;:&quot;Sharon&quot;,&quot;parse-names&quot;:false,&quot;dropping-particle&quot;:&quot;&quot;,&quot;non-dropping-particle&quot;:&quot;&quot;}],&quot;container-title&quot;:&quot;Health Informatics Journal&quot;,&quot;container-title-short&quot;:&quot;Health Informatics J&quot;,&quot;accessed&quot;:{&quot;date-parts&quot;:[[2024,12,22]]},&quot;DOI&quot;:&quot;10.1177/1460458219839613&quot;,&quot;ISSN&quot;:&quot;1460-4582&quot;,&quot;URL&quot;:&quot;https://journals.sagepub.com/doi/10.1177/1460458219839613&quot;,&quot;issued&quot;:{&quot;date-parts&quot;:[[2020,3,15]]},&quot;page&quot;:&quot;592-612&quot;,&quot;abstract&quot;:&quot;&lt;p&gt;This study aimed to assess the digital literacy levels and attitudes towards information systems of staff in a health service that will be implementing an electronic health record so that barriers towards implementation could be addressed. A survey measuring staff confidence levels and their attitudes towards information systems was developed. Data were collected over a five-week period, with data analysed using frequency analysis and a chi-square analysis. There were 407 respondents to the survey. The majority (70-80%) of which reported high digital literacy levels, expressing confidence in using technology. Respondents also reported positive attitudes towards information systems. However, one-fifth reported anxiety using information systems. Given poor staff engagement with information systems adversely affects the safety and quality of patient care, health services should provide targeted education and training to address staff with low digital literacy levels and/or confidence with using information systems prior to implementation of an electronic health record system.&lt;/p&gt;&quot;,&quot;publisher&quot;:&quot;SAGE Publications Ltd&quot;,&quot;issue&quot;:&quot;1&quot;,&quot;volume&quot;:&quot;26&quot;},&quot;isTemporary&quot;:false}]},{&quot;citationID&quot;:&quot;MENDELEY_CITATION_98c6316a-6fe3-4fe7-9ea1-484725c37b3c&quot;,&quot;properties&quot;:{&quot;noteIndex&quot;:0},&quot;isEdited&quot;:false,&quot;manualOverride&quot;:{&quot;isManuallyOverridden&quot;:true,&quot;citeprocText&quot;:&quot;(Lee &lt;i&gt;et al.&lt;/i&gt;, 2008)&quot;,&quot;manualOverrideText&quot;:&quot;Lee et al. (2008)&quot;},&quot;citationTag&quot;:&quot;MENDELEY_CITATION_v3_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&quot;,&quot;citationItems&quot;:[{&quot;id&quot;:&quot;6f9dfa99-8482-38da-ad88-1e50c69dce8a&quot;,&quot;itemData&quot;:{&quot;type&quot;:&quot;article-journal&quot;,&quot;id&quot;:&quot;6f9dfa99-8482-38da-ad88-1e50c69dce8a&quot;,&quot;title&quot;:&quot;Two-stage evaluation of the impact of a nursing information system in Taiwan&quot;,&quot;author&quot;:[{&quot;family&quot;:&quot;Lee&quot;,&quot;given&quot;:&quot;Ting-Ting&quot;,&quot;parse-names&quot;:false,&quot;dropping-particle&quot;:&quot;&quot;,&quot;non-dropping-particle&quot;:&quot;&quot;},{&quot;family&quot;:&quot;Mills&quot;,&quot;given&quot;:&quot;Mary Etta&quot;,&quot;parse-names&quot;:false,&quot;dropping-particle&quot;:&quot;&quot;,&quot;non-dropping-particle&quot;:&quot;&quot;},{&quot;family&quot;:&quot;Bausell&quot;,&quot;given&quot;:&quot;Barker&quot;,&quot;parse-names&quot;:false,&quot;dropping-particle&quot;:&quot;&quot;,&quot;non-dropping-particle&quot;:&quot;&quot;},{&quot;family&quot;:&quot;Lu&quot;,&quot;given&quot;:&quot;Ming-Hui&quot;,&quot;parse-names&quot;:false,&quot;dropping-particle&quot;:&quot;&quot;,&quot;non-dropping-particle&quot;:&quot;&quot;}],&quot;container-title&quot;:&quot;International Journal of Medical Informatics&quot;,&quot;container-title-short&quot;:&quot;Int J Med Inform&quot;,&quot;accessed&quot;:{&quot;date-parts&quot;:[[2024,12,19]]},&quot;DOI&quot;:&quot;10.1016/j.ijmedinf.2008.03.004&quot;,&quot;ISSN&quot;:&quot;13865056&quot;,&quot;URL&quot;:&quot;https://linkinghub.elsevier.com/retrieve/pii/S1386505608000300&quot;,&quot;issued&quot;:{&quot;date-parts&quot;:[[2008,10]]},&quot;page&quot;:&quot;698-707&quot;,&quot;abstract&quot;:&quot;i n t e r n a t i o n a l j o u r n a l o f m e d i c a l i n f o r m a t i c s 7 7 (2 0 0 8) 698-707 j o u r n a l h o m e p a g e : w w w. i n t l. e l s e v i e r h e a l t h. c o m / j o u r n a l s / i j m i Nursing information system Computerized nursing care plan Technology Evaluation a b s t r a c t Purpose: This study evaluated the post-implementation impact of a nursing information system and identified issues related to the technology adoption process. Given the high level of investment necessary to implement information systems, evaluation has become vital to ensure successful adoption and use. Improved understanding of implementation difficulties/barriers and factors leading to them can serve as a platform for the development of strategies and education programs for users. Method: The study design was a two-stage data comparison analysis of a nursing information system focusing on computerized nursing care plan use. Data were collected from nurses by questionnaire during the first month (December 2004) and 1 year after system installation (December 2005). Results: While nurses gave the information technology a higher evaluation score at the second stage than at the early stage, the overall ratings were slightly negative at both stages. Age and pressure to use the system were critical factors at both stages, whereas computer skills and perceived time using the system were vital at the beginning stage of implementation. Issues of concern at both stages were system functionality, efficiency, usability, and user support. Conclusion: Implementation of an information system requires consideration of issues involving hardware and software, staff training, organizational policy, and workflow changes.&quot;,&quot;issue&quot;:&quot;10&quot;,&quot;volume&quot;:&quot;77&quot;},&quot;isTemporary&quot;:false}]},{&quot;citationID&quot;:&quot;MENDELEY_CITATION_aed4d30a-7cc2-4f98-801b-b1854a619266&quot;,&quot;properties&quot;:{&quot;noteIndex&quot;:0},&quot;isEdited&quot;:false,&quot;manualOverride&quot;:{&quot;isManuallyOverridden&quot;:true,&quot;citeprocText&quot;:&quot;(HURYK, 2010)&quot;,&quot;manualOverrideText&quot;:&quot;Huryk (2010)&quot;},&quot;citationTag&quot;:&quot;MENDELEY_CITATION_v3_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&quot;,&quot;citationItems&quot;:[{&quot;id&quot;:&quot;1963f8c4-26a8-376d-b4de-77d00f80bc2e&quot;,&quot;itemData&quot;:{&quot;type&quot;:&quot;article-journal&quot;,&quot;id&quot;:&quot;1963f8c4-26a8-376d-b4de-77d00f80bc2e&quot;,&quot;title&quot;:&quot;Factors influencing nurses’ attitudes towards healthcare information technology&quot;,&quot;author&quot;:[{&quot;family&quot;:&quot;HURYK&quot;,&quot;given&quot;:&quot;LAURIE A.&quot;,&quot;parse-names&quot;:false,&quot;dropping-particle&quot;:&quot;&quot;,&quot;non-dropping-particle&quot;:&quot;&quot;}],&quot;container-title&quot;:&quot;Journal of Nursing Management&quot;,&quot;container-title-short&quot;:&quot;J Nurs Manag&quot;,&quot;accessed&quot;:{&quot;date-parts&quot;:[[2024,12,19]]},&quot;DOI&quot;:&quot;10.1111/j.1365-2834.2010.01084.x&quot;,&quot;ISSN&quot;:&quot;09660429&quot;,&quot;URL&quot;:&quot;https://onlinelibrary.wiley.com/doi/10.1111/j.1365-2834.2010.01084.x&quot;,&quot;issued&quot;:{&quot;date-parts&quot;:[[2010,7,12]]},&quot;page&quot;:&quot;606-612&quot;,&quot;abstract&quot;:&quot;Aim(s): This literature review examines the current trend in nurses' attitudes toward healthcare information technology (HIT). Background: HIT implementation and expansion are at the core of global efforts to improve healthcare quality and patient safety. As a large portion of the healthcare workforce, nurses' attitudes towards HIT are likely to have a major impact on the electronic health record (EHR) implementation process. Evaluation: A search of PubMed, CINAHL and Medline databases produced 1930 combined hits. Returned articles were scanned for relevancy and applicability. Thirteen articles met all criteria and were subsequently reviewed in their entirety. Key Issue(s): In accordance with two change theories, if HIT implementation projects are to be successful, nurses must recognize that incorporating EHRs into their daily practice is beneficial to patient outcomes. Conclusion(s): Overall, the attitudes of nurses toward HIT are positive. Increased computer experience is the main demographic indicator for positive attitudes. The most common detractors are poor system design, system slowdown and system downtime. Nurses are also fearful that the use of technology will dehumanize patient care. Implications for nursing management: Involving nurses in system design is likely to improve post-implementation satisfaction. Creating a positive, supportive atmosphere appears to be instrumental to sustainability. © 2010 The Author. Journal compilation © 2010 Blackwell Publishing Ltd.&quot;,&quot;publisher&quot;:&quot;John Wiley &amp; Sons, Ltd&quot;,&quot;issue&quot;:&quot;5&quot;,&quot;volume&quot;:&quot;18&quot;},&quot;isTemporary&quot;:false}]},{&quot;citationID&quot;:&quot;MENDELEY_CITATION_354640e7-1994-43b7-bfa0-406da949c6da&quot;,&quot;properties&quot;:{&quot;noteIndex&quot;:0},&quot;isEdited&quot;:false,&quot;manualOverride&quot;:{&quot;isManuallyOverridden&quot;:false,&quot;citeprocText&quot;:&quot;(Yuan &lt;i&gt;et al.&lt;/i&gt;, 2013)&quot;,&quot;manualOverrideText&quot;:&quot;&quot;},&quot;citationTag&quot;:&quot;MENDELEY_CITATION_v3_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&quot;,&quot;citationItems&quot;:[{&quot;id&quot;:&quot;47b95276-5960-3654-8ff3-00d3802719e5&quot;,&quot;itemData&quot;:{&quot;type&quot;:&quot;article-journal&quot;,&quot;id&quot;:&quot;47b95276-5960-3654-8ff3-00d3802719e5&quot;,&quot;title&quot;:&quot;Evaluation of User Interface and Workflow Design of a Bedside Nursing Clinical Decision Support System&quot;,&quot;author&quot;:[{&quot;family&quot;:&quot;Yuan&quot;,&quot;given&quot;:&quot;Michael Juntao&quot;,&quot;parse-names&quot;:false,&quot;dropping-particle&quot;:&quot;&quot;,&quot;non-dropping-particle&quot;:&quot;&quot;},{&quot;family&quot;:&quot;Finley&quot;,&quot;given&quot;:&quot;George Mike&quot;,&quot;parse-names&quot;:false,&quot;dropping-particle&quot;:&quot;&quot;,&quot;non-dropping-particle&quot;:&quot;&quot;},{&quot;family&quot;:&quot;Long&quot;,&quot;given&quot;:&quot;Ju&quot;,&quot;parse-names&quot;:false,&quot;dropping-particle&quot;:&quot;&quot;,&quot;non-dropping-particle&quot;:&quot;&quot;},{&quot;family&quot;:&quot;Mills&quot;,&quot;given&quot;:&quot;Christy&quot;,&quot;parse-names&quot;:false,&quot;dropping-particle&quot;:&quot;&quot;,&quot;non-dropping-particle&quot;:&quot;&quot;},{&quot;family&quot;:&quot;Johnson&quot;,&quot;given&quot;:&quot;Ron Kim&quot;,&quot;parse-names&quot;:false,&quot;dropping-particle&quot;:&quot;&quot;,&quot;non-dropping-particle&quot;:&quot;&quot;}],&quot;container-title&quot;:&quot;Interactive Journal of Medical Research&quot;,&quot;container-title-short&quot;:&quot;Interact J Med Res&quot;,&quot;accessed&quot;:{&quot;date-parts&quot;:[[2024,12,23]]},&quot;DOI&quot;:&quot;10.2196/ijmr.2402&quot;,&quot;ISSN&quot;:&quot;1929-073X&quot;,&quot;URL&quot;:&quot;http://www.i-jmr.org/2013/1/e4/&quot;,&quot;issued&quot;:{&quot;date-parts&quot;:[[2013,1,31]]},&quot;page&quot;:&quot;e4&quot;,&quot;abstract&quot;:&quot;BACKGROUND Clinical decision support systems (CDSS) are important tools to improve health care outcomes and reduce preventable medical adverse events. However, the effectiveness and success of CDSS depend on their implementation context and usability in complex health care settings. As a result, usability design and validation, especially in real world clinical settings, are crucial aspects of successful CDSS implementations. OBJECTIVE Our objective was to develop a novel CDSS to help frontline nurses better manage critical symptom changes in hospitalized patients, hence reducing preventable failure to rescue cases. A robust user interface and implementation strategy that fit into existing workflows was key for the success of the CDSS. METHODS Guided by a formal usability evaluation framework, UFuRT (user, function, representation, and task analysis), we developed a high-level specification of the product that captures key usability requirements and is flexible to implement. We interviewed users of the proposed CDSS to identify requirements, listed functions, and operations the system must perform. We then designed visual and workflow representations of the product to perform the operations. The user interface and workflow design were evaluated via heuristic and end user performance evaluation. The heuristic evaluation was done after the first prototype, and its results were incorporated into the product before the end user evaluation was conducted. First, we recruited 4 evaluators with strong domain expertise to study the initial prototype. Heuristic violations were coded and rated for severity. Second, after development of the system, we assembled a panel of nurses, consisting of 3 licensed vocational nurses and 7 registered nurses, to evaluate the user interface and workflow via simulated use cases. We recorded whether each session was successfully completed and its completion time. Each nurse was asked to use the National Aeronautics and Space Administration (NASA) Task Load Index to self-evaluate the amount of cognitive and physical burden associated with using the device. RESULTS A total of 83 heuristic violations were identified in the studies. The distribution of the heuristic violations and their average severity are reported. The nurse evaluators successfully completed all 30 sessions of the performance evaluations. All nurses were able to use the device after a single training session. On average, the nurses took 111 seconds (SD 30 seconds) to complete the simulated task. The NASA Task Load Index results indicated that the work overhead on the nurses was low. In fact, most of the burden measures were consistent with zero. The only potentially significant burden was temporal demand, which was consistent with the primary use case of the tool. CONCLUSIONS The evaluation has shown that our design was functional and met the requirements demanded by the nurses' tight schedules and heavy workloads. The user interface embedded in the tool provided compelling utility to the nurse with minimal distraction.&quot;,&quot;publisher&quot;:&quot;Interactive Journal of Medical Research&quot;,&quot;issue&quot;:&quot;1&quot;,&quot;volume&quot;:&quot;2&quot;},&quot;isTemporary&quot;:false}]},{&quot;citationID&quot;:&quot;MENDELEY_CITATION_60c2ee80-33cc-4fbc-84b0-3ced73698090&quot;,&quot;properties&quot;:{&quot;noteIndex&quot;:0},&quot;isEdited&quot;:false,&quot;manualOverride&quot;:{&quot;isManuallyOverridden&quot;:true,&quot;citeprocText&quot;:&quot;(Leary and Bushe, 2023)&quot;,&quot;manualOverrideText&quot;:&quot;Leary and Bushe (2023)&quot;},&quot;citationTag&quot;:&quot;MENDELEY_CITATION_v3_eyJjaXRhdGlvbklEIjoiTUVOREVMRVlfQ0lUQVRJT05fNjBjMmVlODAtMzNjYy00ZmJjLTg0YjAtM2NlZDczNjk4MDkwIiwicHJvcGVydGllcyI6eyJub3RlSW5kZXgiOjB9LCJpc0VkaXRlZCI6ZmFsc2UsIm1hbnVhbE92ZXJyaWRlIjp7ImlzTWFudWFsbHlPdmVycmlkZGVuIjp0cnVlLCJjaXRlcHJvY1RleHQiOiIoTGVhcnkgYW5kIEJ1c2hlLCAyMDIzKSIsIm1hbnVhbE92ZXJyaWRlVGV4dCI6IkxlYXJ5IGFuZCBCdXNoZSAoMjAyMykifSwiY2l0YXRpb25JdGVtcyI6W3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XX0=&quot;,&quot;citationItems&quot;:[{&quot;id&quot;:&quot;606a268f-70da-3b92-84cb-90c2e6a16e45&quot;,&quot;itemData&quot;:{&quot;type&quot;:&quot;report&quot;,&quot;id&quot;:&quot;606a268f-70da-3b92-84cb-90c2e6a16e45&quot;,&quot;title&quot;:&quot;Nursing in the Digital Age&quot;,&quot;author&quot;:[{&quot;family&quot;:&quot;Leary&quot;,&quot;given&quot;:&quot;Alison&quot;,&quot;parse-names&quot;:false,&quot;dropping-particle&quot;:&quot;&quot;,&quot;non-dropping-particle&quot;:&quot;&quot;},{&quot;family&quot;:&quot;Bushe&quot;,&quot;given&quot;:&quot;Dave&quot;,&quot;parse-names&quot;:false,&quot;dropping-particle&quot;:&quot;&quot;,&quot;non-dropping-particle&quot;:&quot;&quot;}],&quot;accessed&quot;:{&quot;date-parts&quot;:[[2024,11,29]]},&quot;URL&quot;:&quot;https://qni.org.uk/resources/nursing-in-the-digital-age/&quot;,&quot;issued&quot;:{&quot;date-parts&quot;:[[2023]]},&quot;publisher-place&quot;:&quot;London&quot;,&quot;number-of-pages&quot;:&quot;1-28&quot;,&quot;container-title-short&quot;:&quot;&quot;},&quot;isTemporary&quot;:false}]},{&quot;citationID&quot;:&quot;MENDELEY_CITATION_a9083e7d-55fc-44c8-b689-1b1fef82b83d&quot;,&quot;properties&quot;:{&quot;noteIndex&quot;:0},&quot;isEdited&quot;:false,&quot;manualOverride&quot;:{&quot;isManuallyOverridden&quot;:true,&quot;citeprocText&quot;:&quot;(Kuek and Hakkennes, 2020)&quot;,&quot;manualOverrideText&quot;:&quot;Kuek and Hakkennes (2020)&quot;},&quot;citationTag&quot;:&quot;MENDELEY_CITATION_v3_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&quot;,&quot;citationItems&quot;:[{&quot;id&quot;:&quot;f8d801dd-0775-3545-9e07-55f3cb9cca97&quot;,&quot;itemData&quot;:{&quot;type&quot;:&quot;article-journal&quot;,&quot;id&quot;:&quot;f8d801dd-0775-3545-9e07-55f3cb9cca97&quot;,&quot;title&quot;:&quot;Healthcare staff digital literacy levels and their attitudes towards information systems&quot;,&quot;author&quot;:[{&quot;family&quot;:&quot;Kuek&quot;,&quot;given&quot;:&quot;Angeline&quot;,&quot;parse-names&quot;:false,&quot;dropping-particle&quot;:&quot;&quot;,&quot;non-dropping-particle&quot;:&quot;&quot;},{&quot;family&quot;:&quot;Hakkennes&quot;,&quot;given&quot;:&quot;Sharon&quot;,&quot;parse-names&quot;:false,&quot;dropping-particle&quot;:&quot;&quot;,&quot;non-dropping-particle&quot;:&quot;&quot;}],&quot;container-title&quot;:&quot;Health Informatics Journal&quot;,&quot;container-title-short&quot;:&quot;Health Informatics J&quot;,&quot;accessed&quot;:{&quot;date-parts&quot;:[[2024,12,22]]},&quot;DOI&quot;:&quot;10.1177/1460458219839613&quot;,&quot;ISSN&quot;:&quot;1460-4582&quot;,&quot;URL&quot;:&quot;https://journals.sagepub.com/doi/10.1177/1460458219839613&quot;,&quot;issued&quot;:{&quot;date-parts&quot;:[[2020,3,15]]},&quot;page&quot;:&quot;592-612&quot;,&quot;abstract&quot;:&quot;&lt;p&gt;This study aimed to assess the digital literacy levels and attitudes towards information systems of staff in a health service that will be implementing an electronic health record so that barriers towards implementation could be addressed. A survey measuring staff confidence levels and their attitudes towards information systems was developed. Data were collected over a five-week period, with data analysed using frequency analysis and a chi-square analysis. There were 407 respondents to the survey. The majority (70-80%) of which reported high digital literacy levels, expressing confidence in using technology. Respondents also reported positive attitudes towards information systems. However, one-fifth reported anxiety using information systems. Given poor staff engagement with information systems adversely affects the safety and quality of patient care, health services should provide targeted education and training to address staff with low digital literacy levels and/or confidence with using information systems prior to implementation of an electronic health record system.&lt;/p&gt;&quot;,&quot;publisher&quot;:&quot;SAGE Publications Ltd&quot;,&quot;issue&quot;:&quot;1&quot;,&quot;volume&quot;:&quot;26&quot;},&quot;isTemporary&quot;:false}]},{&quot;citationID&quot;:&quot;MENDELEY_CITATION_aabc3917-cbeb-4314-bf3b-6ff9d9aefa9c&quot;,&quot;properties&quot;:{&quot;noteIndex&quot;:0},&quot;isEdited&quot;:false,&quot;manualOverride&quot;:{&quot;isManuallyOverridden&quot;:true,&quot;citeprocText&quot;:&quot;(Ward &lt;i&gt;et al.&lt;/i&gt;, 2011)&quot;,&quot;manualOverrideText&quot;:&quot;Ward et al. (2011)&quot;},&quot;citationTag&quot;:&quot;MENDELEY_CITATION_v3_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&quot;,&quot;citationItems&quot;:[{&quot;id&quot;:&quot;41ec639a-5eed-36a4-8fbf-fa1f23e51f52&quot;,&quot;itemData&quot;:{&quot;type&quot;:&quot;article-journal&quot;,&quot;id&quot;:&quot;41ec639a-5eed-36a4-8fbf-fa1f23e51f52&quot;,&quot;title&quot;:&quot;Nurses' Perceptions of How Clinical Information System Implementation Affects Workflow and Patient Care&quot;,&quot;author&quot;:[{&quot;family&quot;:&quot;Ward&quot;,&quot;given&quot;:&quot;Marica M&quot;,&quot;parse-names&quot;:false,&quot;dropping-particle&quot;:&quot;&quot;,&quot;non-dropping-particle&quot;:&quot;&quot;},{&quot;family&quot;:&quot;Vartak&quot;,&quot;given&quot;:&quot;Smruti&quot;,&quot;parse-names&quot;:false,&quot;dropping-particle&quot;:&quot;&quot;,&quot;non-dropping-particle&quot;:&quot;&quot;},{&quot;family&quot;:&quot;Schwichtenberg&quot;,&quot;given&quot;:&quot;Tammy&quot;,&quot;parse-names&quot;:false,&quot;dropping-particle&quot;:&quot;&quot;,&quot;non-dropping-particle&quot;:&quot;&quot;},{&quot;family&quot;:&quot;Wakefield&quot;,&quot;given&quot;:&quot;Douglas S.&quot;,&quot;parse-names&quot;:false,&quot;dropping-particle&quot;:&quot;&quot;,&quot;non-dropping-particle&quot;:&quot;&quot;}],&quot;container-title&quot;:&quot;CIN: Computers, Informatics, Nursing&quot;,&quot;accessed&quot;:{&quot;date-parts&quot;:[[2024,12,21]]},&quot;DOI&quot;:&quot;10.1097/NCN.0b013e31822b8798&quot;,&quot;ISSN&quot;:&quot;1538-2931&quot;,&quot;URL&quot;:&quot;https://journals.lww.com/00024665-201109000-00005&quot;,&quot;issued&quot;:{&quot;date-parts&quot;:[[2011,9]]},&quot;page&quot;:&quot;502-511&quot;,&quot;abstract&quot;:&quot;There is a little evidence of the impact of clinical information system implementation on nurses' workflow and patient care to guide institutions across the nation as they implement electronic health records. This study compared changes in nurse's perceptions about patient care processes and workflow before and after a comprehensive clinical information system implementation at a rural referral hospital. The study used the Information Systems Expectations and Experiences survey, which consists of seven scales-provider-patient communication, interprovider communication, interorganizational communication, work-life changes, improved care, support and resources, and patient care processes. Survey responses were examined across three administrations-before and after training and after implementation. The survey responses decreased significantly for eight of the 47 survey items from the first administration to the second and for 37 items from the second administration to the third. Perceptions were more positive in nurses who had previous experience with electronic health records and less positive in nurses with more years of work experience. These findings point to the importance of setting realistic expectations, assessing user perceptions throughout the implementation process, designing training to meet the needs of the end user, and adapting training and implementation processes to support nurses who have concerns. © 2011 Wolters Kluwer Health | Lippincott Williams &amp; Wilkins.&quot;,&quot;issue&quot;:&quot;9&quot;,&quot;volume&quot;:&quot;29&quot;},&quot;isTemporary&quot;:false}]},{&quot;citationID&quot;:&quot;MENDELEY_CITATION_f2c81cde-306f-4123-9301-cfa9f05ced92&quot;,&quot;properties&quot;:{&quot;noteIndex&quot;:0},&quot;isEdited&quot;:false,&quot;manualOverride&quot;:{&quot;isManuallyOverridden&quot;:false,&quot;citeprocText&quot;:&quot;(Shneiderman and Plaisant, 2005)&quot;,&quot;manualOverrideText&quot;:&quot;&quot;},&quot;citationTag&quot;:&quot;MENDELEY_CITATION_v3_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&quot;,&quot;citationItems&quot;:[{&quot;id&quot;:&quot;dd0cd72a-f820-31e6-aad8-9aa4ac391d5a&quot;,&quot;itemData&quot;:{&quot;type&quot;:&quot;article-journal&quot;,&quot;id&quot;:&quot;dd0cd72a-f820-31e6-aad8-9aa4ac391d5a&quot;,&quot;title&quot;:&quot;Designing the user interface : strategies for effective human-computer interaction&quot;,&quot;author&quot;:[{&quot;family&quot;:&quot;Shneiderman&quot;,&quot;given&quot;:&quot;Ben.&quot;,&quot;parse-names&quot;:false,&quot;dropping-particle&quot;:&quot;&quot;,&quot;non-dropping-particle&quot;:&quot;&quot;},{&quot;family&quot;:&quot;Plaisant&quot;,&quot;given&quot;:&quot;Catherine.&quot;,&quot;parse-names&quot;:false,&quot;dropping-particle&quot;:&quot;&quot;,&quot;non-dropping-particle&quot;:&quot;&quot;}],&quot;accessed&quot;:{&quot;date-parts&quot;:[[2024,11,18]]},&quot;ISBN&quot;:&quot;0321269780&quot;,&quot;URL&quot;:&quot;https://books.google.com/books/about/Designing_the_User_Interface.html?id=Q3lfQgAACAAJ&quot;,&quot;issued&quot;:{&quot;date-parts&quot;:[[2005]]},&quot;page&quot;:&quot;652&quot;,&quot;abstract&quot;:&quot;4th ed. On cover: International ed. &quot;,&quot;publisher&quot;:&quot;Pearson, Addison Wesley&quot;,&quot;container-title-short&quot;:&quot;&quot;},&quot;isTemporary&quot;:false}]},{&quot;citationID&quot;:&quot;MENDELEY_CITATION_83bce471-c26e-469a-b196-15e0396561c2&quot;,&quot;properties&quot;:{&quot;noteIndex&quot;:0},&quot;isEdited&quot;:false,&quot;manualOverride&quot;:{&quot;isManuallyOverridden&quot;:false,&quot;citeprocText&quot;:&quot;(Ajami and BagheriTadi, 2013)&quot;,&quot;manualOverrideText&quot;:&quot;&quot;},&quot;citationTag&quot;:&quot;MENDELEY_CITATION_v3_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&quot;,&quot;citationItems&quot;:[{&quot;id&quot;:&quot;2e4db9ce-9639-397f-a784-9d6608fc41ab&quot;,&quot;itemData&quot;:{&quot;type&quot;:&quot;article-journal&quot;,&quot;id&quot;:&quot;2e4db9ce-9639-397f-a784-9d6608fc41ab&quot;,&quot;title&quot;:&quot;Barriers for Adopting Electronic Health Records (EHRs) by Physicians&quot;,&quot;author&quot;:[{&quot;family&quot;:&quot;Ajami&quot;,&quot;given&quot;:&quot;Sima&quot;,&quot;parse-names&quot;:false,&quot;dropping-particle&quot;:&quot;&quot;,&quot;non-dropping-particle&quot;:&quot;&quot;},{&quot;family&quot;:&quot;BagheriTadi&quot;,&quot;given&quot;:&quot;Tayyebe&quot;,&quot;parse-names&quot;:false,&quot;dropping-particle&quot;:&quot;&quot;,&quot;non-dropping-particle&quot;:&quot;&quot;}],&quot;container-title&quot;:&quot;Acta Informatica Medica&quot;,&quot;accessed&quot;:{&quot;date-parts&quot;:[[2024,11,8]]},&quot;DOI&quot;:&quot;10.5455/aim.2013.21.129-134&quot;,&quot;ISSN&quot;:&quot;0353-8109&quot;,&quot;URL&quot;:&quot;https://ejmanager.com/fulltextpdf.php?mno=36260&quot;,&quot;issued&quot;:{&quot;date-parts&quot;:[[2013]]},&quot;page&quot;:&quot;129&quot;,&quot;abstract&quot;:&quot;Introduction: Electronic Medical Records (EMRs) are computerized medical information systems that collect, store and display patient information. They are means to create legible and organized recordings and to access clinical information about individual patients. Despite of the positive effects of the EMRs usage in medical practices, the adoption rate of such systems is still low and meets resistance from physicians. The EHRs represent an essential tool for improving both in the safety and quality of health care, though physicians must actively use these systems to accrue the benefits. This study was unsystematic-review. Aim: The aim of this study was to express barriers perceived y physicians to the adoption of the EHRs. Method of the study: This study was non-systematic reviewed which the literature was searched on barriers perceived by physicians to the adoption of Electronic Health Records (EHRs) with the help of library, books, conference proceedings, data bank, and also searches engines available at Google, Google scholar. Discussion: For our searches, we employed the following keywords and their combinations: physicians, electronic medical record, electronic health record, barrier, and adoption in the searching areas of title, keywords, abstract, and full text. In this study, more than 100 articles and reports were collected and 27 of them were selected based on their relevancy. Electronic health record use requires the presence of certain user and system attributes, support from others, and numerous organizational and environment facilitators. © AVICENA 2013.&quot;,&quot;issue&quot;:&quot;2&quot;,&quot;volume&quot;:&quot;21&quot;},&quot;isTemporary&quot;:false}]},{&quot;citationID&quot;:&quot;MENDELEY_CITATION_9b6fabfa-fbbe-4cff-bbf8-a8873c13666b&quot;,&quot;properties&quot;:{&quot;noteIndex&quot;:0},&quot;isEdited&quot;:false,&quot;manualOverride&quot;:{&quot;isManuallyOverridden&quot;:true,&quot;citeprocText&quot;:&quot;(Downie, 2022)&quot;,&quot;manualOverrideText&quot;:&quot;Downie (2022)&quot;},&quot;citationTag&quot;:&quot;MENDELEY_CITATION_v3_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&quot;,&quot;citationItems&quot;:[{&quot;id&quot;:&quot;489be83e-c103-3dfc-ac3f-95165d4cf7a4&quot;,&quot;itemData&quot;:{&quot;type&quot;:&quot;thesis&quot;,&quot;id&quot;:&quot;489be83e-c103-3dfc-ac3f-95165d4cf7a4&quot;,&quot;title&quot;:&quot;Home First: Improving Graphical User Interface Designs to Support Patient Flow and Discharge from Hospital Wards.&quot;,&quot;author&quot;:[{&quot;family&quot;:&quot;Downie&quot;,&quot;given&quot;:&quot;Suzannah&quot;,&quot;parse-names&quot;:false,&quot;dropping-particle&quot;:&quot;&quot;,&quot;non-dropping-particle&quot;:&quot;&quot;}],&quot;accessed&quot;:{&quot;date-parts&quot;:[[2024,11,11]]},&quot;URL&quot;:&quot;https://www.swansea.ac.uk/media/Suzannah-Downie-MSc-Thesis.pdf&quot;,&quot;issued&quot;:{&quot;date-parts&quot;:[[2022]]},&quot;container-title-short&quot;:&quot;&quot;},&quot;isTemporary&quot;:false}]},{&quot;citationID&quot;:&quot;MENDELEY_CITATION_e0c8b91d-ed7c-4376-bd78-bd2d4ea30777&quot;,&quot;properties&quot;:{&quot;noteIndex&quot;:0},&quot;isEdited&quot;:false,&quot;manualOverride&quot;:{&quot;isManuallyOverridden&quot;:true,&quot;citeprocText&quot;:&quot;(Leary and Bushe, 2023)&quot;,&quot;manualOverrideText&quot;:&quot;Leary and Bushe (2023)&quot;},&quot;citationTag&quot;:&quot;MENDELEY_CITATION_v3_eyJjaXRhdGlvbklEIjoiTUVOREVMRVlfQ0lUQVRJT05fZTBjOGI5MWQtZWQ3Yy00Mzc2LWJkNzgtYmQyZDRlYTMwNzc3IiwicHJvcGVydGllcyI6eyJub3RlSW5kZXgiOjB9LCJpc0VkaXRlZCI6ZmFsc2UsIm1hbnVhbE92ZXJyaWRlIjp7ImlzTWFudWFsbHlPdmVycmlkZGVuIjp0cnVlLCJjaXRlcHJvY1RleHQiOiIoTGVhcnkgYW5kIEJ1c2hlLCAyMDIzKSIsIm1hbnVhbE92ZXJyaWRlVGV4dCI6IkxlYXJ5IGFuZCBCdXNoZSAoMjAyMykifSwiY2l0YXRpb25JdGVtcyI6W3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XX0=&quot;,&quot;citationItems&quot;:[{&quot;id&quot;:&quot;606a268f-70da-3b92-84cb-90c2e6a16e45&quot;,&quot;itemData&quot;:{&quot;type&quot;:&quot;report&quot;,&quot;id&quot;:&quot;606a268f-70da-3b92-84cb-90c2e6a16e45&quot;,&quot;title&quot;:&quot;Nursing in the Digital Age&quot;,&quot;author&quot;:[{&quot;family&quot;:&quot;Leary&quot;,&quot;given&quot;:&quot;Alison&quot;,&quot;parse-names&quot;:false,&quot;dropping-particle&quot;:&quot;&quot;,&quot;non-dropping-particle&quot;:&quot;&quot;},{&quot;family&quot;:&quot;Bushe&quot;,&quot;given&quot;:&quot;Dave&quot;,&quot;parse-names&quot;:false,&quot;dropping-particle&quot;:&quot;&quot;,&quot;non-dropping-particle&quot;:&quot;&quot;}],&quot;accessed&quot;:{&quot;date-parts&quot;:[[2024,11,29]]},&quot;URL&quot;:&quot;https://qni.org.uk/resources/nursing-in-the-digital-age/&quot;,&quot;issued&quot;:{&quot;date-parts&quot;:[[2023]]},&quot;publisher-place&quot;:&quot;London&quot;,&quot;number-of-pages&quot;:&quot;1-28&quot;,&quot;container-title-short&quot;:&quot;&quot;},&quot;isTemporary&quot;:false}]},{&quot;citationID&quot;:&quot;MENDELEY_CITATION_ba7af738-cead-4a9e-85bb-f1fd5ee4b11a&quot;,&quot;properties&quot;:{&quot;noteIndex&quot;:0},&quot;isEdited&quot;:false,&quot;manualOverride&quot;:{&quot;isManuallyOverridden&quot;:true,&quot;citeprocText&quot;:&quot;(Lee &lt;i&gt;et al.&lt;/i&gt;, 2008)&quot;,&quot;manualOverrideText&quot;:&quot;Lee et al. (2008)&quot;},&quot;citationTag&quot;:&quot;MENDELEY_CITATION_v3_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&quot;,&quot;citationItems&quot;:[{&quot;id&quot;:&quot;6f9dfa99-8482-38da-ad88-1e50c69dce8a&quot;,&quot;itemData&quot;:{&quot;type&quot;:&quot;article-journal&quot;,&quot;id&quot;:&quot;6f9dfa99-8482-38da-ad88-1e50c69dce8a&quot;,&quot;title&quot;:&quot;Two-stage evaluation of the impact of a nursing information system in Taiwan&quot;,&quot;author&quot;:[{&quot;family&quot;:&quot;Lee&quot;,&quot;given&quot;:&quot;Ting-Ting&quot;,&quot;parse-names&quot;:false,&quot;dropping-particle&quot;:&quot;&quot;,&quot;non-dropping-particle&quot;:&quot;&quot;},{&quot;family&quot;:&quot;Mills&quot;,&quot;given&quot;:&quot;Mary Etta&quot;,&quot;parse-names&quot;:false,&quot;dropping-particle&quot;:&quot;&quot;,&quot;non-dropping-particle&quot;:&quot;&quot;},{&quot;family&quot;:&quot;Bausell&quot;,&quot;given&quot;:&quot;Barker&quot;,&quot;parse-names&quot;:false,&quot;dropping-particle&quot;:&quot;&quot;,&quot;non-dropping-particle&quot;:&quot;&quot;},{&quot;family&quot;:&quot;Lu&quot;,&quot;given&quot;:&quot;Ming-Hui&quot;,&quot;parse-names&quot;:false,&quot;dropping-particle&quot;:&quot;&quot;,&quot;non-dropping-particle&quot;:&quot;&quot;}],&quot;container-title&quot;:&quot;International Journal of Medical Informatics&quot;,&quot;container-title-short&quot;:&quot;Int J Med Inform&quot;,&quot;accessed&quot;:{&quot;date-parts&quot;:[[2024,12,19]]},&quot;DOI&quot;:&quot;10.1016/j.ijmedinf.2008.03.004&quot;,&quot;ISSN&quot;:&quot;13865056&quot;,&quot;URL&quot;:&quot;https://linkinghub.elsevier.com/retrieve/pii/S1386505608000300&quot;,&quot;issued&quot;:{&quot;date-parts&quot;:[[2008,10]]},&quot;page&quot;:&quot;698-707&quot;,&quot;abstract&quot;:&quot;i n t e r n a t i o n a l j o u r n a l o f m e d i c a l i n f o r m a t i c s 7 7 (2 0 0 8) 698-707 j o u r n a l h o m e p a g e : w w w. i n t l. e l s e v i e r h e a l t h. c o m / j o u r n a l s / i j m i Nursing information system Computerized nursing care plan Technology Evaluation a b s t r a c t Purpose: This study evaluated the post-implementation impact of a nursing information system and identified issues related to the technology adoption process. Given the high level of investment necessary to implement information systems, evaluation has become vital to ensure successful adoption and use. Improved understanding of implementation difficulties/barriers and factors leading to them can serve as a platform for the development of strategies and education programs for users. Method: The study design was a two-stage data comparison analysis of a nursing information system focusing on computerized nursing care plan use. Data were collected from nurses by questionnaire during the first month (December 2004) and 1 year after system installation (December 2005). Results: While nurses gave the information technology a higher evaluation score at the second stage than at the early stage, the overall ratings were slightly negative at both stages. Age and pressure to use the system were critical factors at both stages, whereas computer skills and perceived time using the system were vital at the beginning stage of implementation. Issues of concern at both stages were system functionality, efficiency, usability, and user support. Conclusion: Implementation of an information system requires consideration of issues involving hardware and software, staff training, organizational policy, and workflow changes.&quot;,&quot;issue&quot;:&quot;10&quot;,&quot;volume&quot;:&quot;77&quot;},&quot;isTemporary&quot;:false}]},{&quot;citationID&quot;:&quot;MENDELEY_CITATION_14da711c-dae2-4dcf-ae8a-9f869a5ca698&quot;,&quot;properties&quot;:{&quot;noteIndex&quot;:0},&quot;isEdited&quot;:false,&quot;manualOverride&quot;:{&quot;isManuallyOverridden&quot;:true,&quot;citeprocText&quot;:&quot;(Leary and Bushe, 2023)&quot;,&quot;manualOverrideText&quot;:&quot;Leary and Bushe (2023)&quot;},&quot;citationTag&quot;:&quot;MENDELEY_CITATION_v3_eyJjaXRhdGlvbklEIjoiTUVOREVMRVlfQ0lUQVRJT05fMTRkYTcxMWMtZGFlMi00ZGNmLWFlOGEtOWY4NjlhNWNhNjk4IiwicHJvcGVydGllcyI6eyJub3RlSW5kZXgiOjB9LCJpc0VkaXRlZCI6ZmFsc2UsIm1hbnVhbE92ZXJyaWRlIjp7ImlzTWFudWFsbHlPdmVycmlkZGVuIjp0cnVlLCJjaXRlcHJvY1RleHQiOiIoTGVhcnkgYW5kIEJ1c2hlLCAyMDIzKSIsIm1hbnVhbE92ZXJyaWRlVGV4dCI6IkxlYXJ5IGFuZCBCdXNoZSAoMjAyMykifSwiY2l0YXRpb25JdGVtcyI6W3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XX0=&quot;,&quot;citationItems&quot;:[{&quot;id&quot;:&quot;606a268f-70da-3b92-84cb-90c2e6a16e45&quot;,&quot;itemData&quot;:{&quot;type&quot;:&quot;report&quot;,&quot;id&quot;:&quot;606a268f-70da-3b92-84cb-90c2e6a16e45&quot;,&quot;title&quot;:&quot;Nursing in the Digital Age&quot;,&quot;author&quot;:[{&quot;family&quot;:&quot;Leary&quot;,&quot;given&quot;:&quot;Alison&quot;,&quot;parse-names&quot;:false,&quot;dropping-particle&quot;:&quot;&quot;,&quot;non-dropping-particle&quot;:&quot;&quot;},{&quot;family&quot;:&quot;Bushe&quot;,&quot;given&quot;:&quot;Dave&quot;,&quot;parse-names&quot;:false,&quot;dropping-particle&quot;:&quot;&quot;,&quot;non-dropping-particle&quot;:&quot;&quot;}],&quot;accessed&quot;:{&quot;date-parts&quot;:[[2024,11,29]]},&quot;URL&quot;:&quot;https://qni.org.uk/resources/nursing-in-the-digital-age/&quot;,&quot;issued&quot;:{&quot;date-parts&quot;:[[2023]]},&quot;publisher-place&quot;:&quot;London&quot;,&quot;number-of-pages&quot;:&quot;1-28&quot;,&quot;container-title-short&quot;:&quot;&quot;},&quot;isTemporary&quot;:false}]},{&quot;citationID&quot;:&quot;MENDELEY_CITATION_f3e15bf0-2da0-4d90-a719-856b0eccc7f3&quot;,&quot;properties&quot;:{&quot;noteIndex&quot;:0},&quot;isEdited&quot;:false,&quot;manualOverride&quot;:{&quot;isManuallyOverridden&quot;:false,&quot;citeprocText&quot;:&quot;(Ford, Menachemi and Phillips, 2006)&quot;,&quot;manualOverrideText&quot;:&quot;&quot;},&quot;citationTag&quot;:&quot;MENDELEY_CITATION_v3_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&quot;,&quot;citationItems&quot;:[{&quot;id&quot;:&quot;fa2bcca6-1573-3f4b-a579-410cca0b86cc&quot;,&quot;itemData&quot;:{&quot;type&quot;:&quot;article-journal&quot;,&quot;id&quot;:&quot;fa2bcca6-1573-3f4b-a579-410cca0b86cc&quot;,&quot;title&quot;:&quot;Predicting the Adoption of Electronic Health Records by Physicians: When Will Health Care be Paperless?&quot;,&quot;author&quot;:[{&quot;family&quot;:&quot;Ford&quot;,&quot;given&quot;:&quot;E. W.&quot;,&quot;parse-names&quot;:false,&quot;dropping-particle&quot;:&quot;&quot;,&quot;non-dropping-particle&quot;:&quot;&quot;},{&quot;family&quot;:&quot;Menachemi&quot;,&quot;given&quot;:&quot;N.&quot;,&quot;parse-names&quot;:false,&quot;dropping-particle&quot;:&quot;&quot;,&quot;non-dropping-particle&quot;:&quot;&quot;},{&quot;family&quot;:&quot;Phillips&quot;,&quot;given&quot;:&quot;M. T.&quot;,&quot;parse-names&quot;:false,&quot;dropping-particle&quot;:&quot;&quot;,&quot;non-dropping-particle&quot;:&quot;&quot;}],&quot;container-title&quot;:&quot;Journal of the American Medical Informatics Association&quot;,&quot;accessed&quot;:{&quot;date-parts&quot;:[[2024,11,9]]},&quot;DOI&quot;:&quot;10.1197/jamia.M1913&quot;,&quot;ISSN&quot;:&quot;1067-5027&quot;,&quot;URL&quot;:&quot;https://academic.oup.com/jamia/article-lookup/doi/10.1197/jamia.M1913&quot;,&quot;issued&quot;:{&quot;date-parts&quot;:[[2006,1,1]]},&quot;page&quot;:&quot;106-112&quot;,&quot;abstract&quot;:&quot;Objectives: The purpose of this study was threefold. First, we gathered and synthesized the historic literature regarding electronic health record (EHR) adoption rates among physicians in small practices (ten or fewer members). Next, we constructed models to project estimated future EHR adoption trends and timelines. We then determined the likelihood of achieving universal EHR adoption in the near future and articulate how barriers can be overcome in the small and solo practice medical environment. Design: This study used EHR adoption data from six previous surveys of small practices to estimate historic market penetration rates. Applying technology diffusion theory, three future adoption scenarios, optimistic, best estimate, and conservative, are empirically derived. Measurement: EHR adoption parameters, external and internal coefficients of influence, are estimated using Bass diffusion models. Results: All three EHR scenarios display the characteristic diffusion S curve that is indicative that the technology is likely to achieve significant market penetration, given enough time. Under current conditions, EHR adoption will reach its maximum market share in 2024 in the small practice setting. Conclusion: The promise of improved care quality and cost control has prompted a call for universal EHR adoption by 2014. The EHR products now available are unlikely to achieve full diffusion in a critical market segment within the time frame being targeted by policy makers.&quot;,&quot;publisher&quot;:&quot;J Am Med Inform Assoc&quot;,&quot;issue&quot;:&quot;1&quot;,&quot;volume&quot;:&quot;13&quot;},&quot;isTemporary&quot;:false}]},{&quot;citationID&quot;:&quot;MENDELEY_CITATION_5dce6c87-14eb-499e-b735-538367d4b049&quot;,&quot;properties&quot;:{&quot;noteIndex&quot;:0},&quot;isEdited&quot;:false,&quot;manualOverride&quot;:{&quot;isManuallyOverridden&quot;:true,&quot;citeprocText&quot;:&quot;(Lee &lt;i&gt;et al.&lt;/i&gt;, 2008)&quot;,&quot;manualOverrideText&quot;:&quot;Lee et al. (2008)&quot;},&quot;citationTag&quot;:&quot;MENDELEY_CITATION_v3_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&quot;,&quot;citationItems&quot;:[{&quot;id&quot;:&quot;6f9dfa99-8482-38da-ad88-1e50c69dce8a&quot;,&quot;itemData&quot;:{&quot;type&quot;:&quot;article-journal&quot;,&quot;id&quot;:&quot;6f9dfa99-8482-38da-ad88-1e50c69dce8a&quot;,&quot;title&quot;:&quot;Two-stage evaluation of the impact of a nursing information system in Taiwan&quot;,&quot;author&quot;:[{&quot;family&quot;:&quot;Lee&quot;,&quot;given&quot;:&quot;Ting-Ting&quot;,&quot;parse-names&quot;:false,&quot;dropping-particle&quot;:&quot;&quot;,&quot;non-dropping-particle&quot;:&quot;&quot;},{&quot;family&quot;:&quot;Mills&quot;,&quot;given&quot;:&quot;Mary Etta&quot;,&quot;parse-names&quot;:false,&quot;dropping-particle&quot;:&quot;&quot;,&quot;non-dropping-particle&quot;:&quot;&quot;},{&quot;family&quot;:&quot;Bausell&quot;,&quot;given&quot;:&quot;Barker&quot;,&quot;parse-names&quot;:false,&quot;dropping-particle&quot;:&quot;&quot;,&quot;non-dropping-particle&quot;:&quot;&quot;},{&quot;family&quot;:&quot;Lu&quot;,&quot;given&quot;:&quot;Ming-Hui&quot;,&quot;parse-names&quot;:false,&quot;dropping-particle&quot;:&quot;&quot;,&quot;non-dropping-particle&quot;:&quot;&quot;}],&quot;container-title&quot;:&quot;International Journal of Medical Informatics&quot;,&quot;container-title-short&quot;:&quot;Int J Med Inform&quot;,&quot;accessed&quot;:{&quot;date-parts&quot;:[[2024,12,19]]},&quot;DOI&quot;:&quot;10.1016/j.ijmedinf.2008.03.004&quot;,&quot;ISSN&quot;:&quot;13865056&quot;,&quot;URL&quot;:&quot;https://linkinghub.elsevier.com/retrieve/pii/S1386505608000300&quot;,&quot;issued&quot;:{&quot;date-parts&quot;:[[2008,10]]},&quot;page&quot;:&quot;698-707&quot;,&quot;abstract&quot;:&quot;i n t e r n a t i o n a l j o u r n a l o f m e d i c a l i n f o r m a t i c s 7 7 (2 0 0 8) 698-707 j o u r n a l h o m e p a g e : w w w. i n t l. e l s e v i e r h e a l t h. c o m / j o u r n a l s / i j m i Nursing information system Computerized nursing care plan Technology Evaluation a b s t r a c t Purpose: This study evaluated the post-implementation impact of a nursing information system and identified issues related to the technology adoption process. Given the high level of investment necessary to implement information systems, evaluation has become vital to ensure successful adoption and use. Improved understanding of implementation difficulties/barriers and factors leading to them can serve as a platform for the development of strategies and education programs for users. Method: The study design was a two-stage data comparison analysis of a nursing information system focusing on computerized nursing care plan use. Data were collected from nurses by questionnaire during the first month (December 2004) and 1 year after system installation (December 2005). Results: While nurses gave the information technology a higher evaluation score at the second stage than at the early stage, the overall ratings were slightly negative at both stages. Age and pressure to use the system were critical factors at both stages, whereas computer skills and perceived time using the system were vital at the beginning stage of implementation. Issues of concern at both stages were system functionality, efficiency, usability, and user support. Conclusion: Implementation of an information system requires consideration of issues involving hardware and software, staff training, organizational policy, and workflow changes.&quot;,&quot;issue&quot;:&quot;10&quot;,&quot;volume&quot;:&quot;77&quot;},&quot;isTemporary&quot;:false}]},{&quot;citationID&quot;:&quot;MENDELEY_CITATION_30f457a7-1b88-4a7f-9955-9572f62ead28&quot;,&quot;properties&quot;:{&quot;noteIndex&quot;:0},&quot;isEdited&quot;:false,&quot;manualOverride&quot;:{&quot;isManuallyOverridden&quot;:false,&quot;citeprocText&quot;:&quot;(Alexandru, 2015)&quot;,&quot;manualOverrideText&quot;:&quot;&quot;},&quot;citationTag&quot;:&quot;MENDELEY_CITATION_v3_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&quot;,&quot;citationItems&quot;:[{&quot;id&quot;:&quot;0f7fae0b-628e-3a75-9193-37be110167d1&quot;,&quot;itemData&quot;:{&quot;type&quot;:&quot;article-journal&quot;,&quot;id&quot;:&quot;0f7fae0b-628e-3a75-9193-37be110167d1&quot;,&quot;title&quot;:&quot;Reducing the risks of telehealthcare expansion through the automation of efficiency evaluation&quot;,&quot;author&quot;:[{&quot;family&quot;:&quot;Alexandru&quot;,&quot;given&quot;:&quot;Cristina Adriana&quot;,&quot;parse-names&quot;:false,&quot;dropping-particle&quot;:&quot;&quot;,&quot;non-dropping-particle&quot;:&quot;&quot;}],&quot;accessed&quot;:{&quot;date-parts&quot;:[[2024,11,12]]},&quot;URL&quot;:&quot;https://era.ed.ac.uk/handle/1842/10513&quot;,&quot;issued&quot;:{&quot;date-parts&quot;:[[2015,6,29]]},&quot;publisher&quot;:&quot;The University of Edinburgh&quot;,&quot;container-title-short&quot;:&quot;&quot;},&quot;isTemporary&quot;:false}]},{&quot;citationID&quot;:&quot;MENDELEY_CITATION_97827ebe-aaba-4db3-bf15-564eced92f04&quot;,&quot;properties&quot;:{&quot;noteIndex&quot;:0},&quot;isEdited&quot;:false,&quot;manualOverride&quot;:{&quot;isManuallyOverridden&quot;:false,&quot;citeprocText&quot;:&quot;(Ford, Menachemi and Phillips, 2006; Leary and Bushe, 2023)&quot;,&quot;manualOverrideText&quot;:&quot;&quot;},&quot;citationTag&quot;:&quot;MENDELEY_CITATION_v3_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&quot;,&quot;citationItems&quot;:[{&quot;id&quot;:&quot;fa2bcca6-1573-3f4b-a579-410cca0b86cc&quot;,&quot;itemData&quot;:{&quot;type&quot;:&quot;article-journal&quot;,&quot;id&quot;:&quot;fa2bcca6-1573-3f4b-a579-410cca0b86cc&quot;,&quot;title&quot;:&quot;Predicting the Adoption of Electronic Health Records by Physicians: When Will Health Care be Paperless?&quot;,&quot;author&quot;:[{&quot;family&quot;:&quot;Ford&quot;,&quot;given&quot;:&quot;E. W.&quot;,&quot;parse-names&quot;:false,&quot;dropping-particle&quot;:&quot;&quot;,&quot;non-dropping-particle&quot;:&quot;&quot;},{&quot;family&quot;:&quot;Menachemi&quot;,&quot;given&quot;:&quot;N.&quot;,&quot;parse-names&quot;:false,&quot;dropping-particle&quot;:&quot;&quot;,&quot;non-dropping-particle&quot;:&quot;&quot;},{&quot;family&quot;:&quot;Phillips&quot;,&quot;given&quot;:&quot;M. T.&quot;,&quot;parse-names&quot;:false,&quot;dropping-particle&quot;:&quot;&quot;,&quot;non-dropping-particle&quot;:&quot;&quot;}],&quot;container-title&quot;:&quot;Journal of the American Medical Informatics Association&quot;,&quot;accessed&quot;:{&quot;date-parts&quot;:[[2024,11,9]]},&quot;DOI&quot;:&quot;10.1197/jamia.M1913&quot;,&quot;ISSN&quot;:&quot;1067-5027&quot;,&quot;URL&quot;:&quot;https://academic.oup.com/jamia/article-lookup/doi/10.1197/jamia.M1913&quot;,&quot;issued&quot;:{&quot;date-parts&quot;:[[2006,1,1]]},&quot;page&quot;:&quot;106-112&quot;,&quot;abstract&quot;:&quot;Objectives: The purpose of this study was threefold. First, we gathered and synthesized the historic literature regarding electronic health record (EHR) adoption rates among physicians in small practices (ten or fewer members). Next, we constructed models to project estimated future EHR adoption trends and timelines. We then determined the likelihood of achieving universal EHR adoption in the near future and articulate how barriers can be overcome in the small and solo practice medical environment. Design: This study used EHR adoption data from six previous surveys of small practices to estimate historic market penetration rates. Applying technology diffusion theory, three future adoption scenarios, optimistic, best estimate, and conservative, are empirically derived. Measurement: EHR adoption parameters, external and internal coefficients of influence, are estimated using Bass diffusion models. Results: All three EHR scenarios display the characteristic diffusion S curve that is indicative that the technology is likely to achieve significant market penetration, given enough time. Under current conditions, EHR adoption will reach its maximum market share in 2024 in the small practice setting. Conclusion: The promise of improved care quality and cost control has prompted a call for universal EHR adoption by 2014. The EHR products now available are unlikely to achieve full diffusion in a critical market segment within the time frame being targeted by policy makers.&quot;,&quot;publisher&quot;:&quot;J Am Med Inform Assoc&quot;,&quot;issue&quot;:&quot;1&quot;,&quot;volume&quot;:&quot;13&quot;},&quot;isTemporary&quot;:false},{&quot;id&quot;:&quot;606a268f-70da-3b92-84cb-90c2e6a16e45&quot;,&quot;itemData&quot;:{&quot;type&quot;:&quot;report&quot;,&quot;id&quot;:&quot;606a268f-70da-3b92-84cb-90c2e6a16e45&quot;,&quot;title&quot;:&quot;Nursing in the Digital Age&quot;,&quot;author&quot;:[{&quot;family&quot;:&quot;Leary&quot;,&quot;given&quot;:&quot;Alison&quot;,&quot;parse-names&quot;:false,&quot;dropping-particle&quot;:&quot;&quot;,&quot;non-dropping-particle&quot;:&quot;&quot;},{&quot;family&quot;:&quot;Bushe&quot;,&quot;given&quot;:&quot;Dave&quot;,&quot;parse-names&quot;:false,&quot;dropping-particle&quot;:&quot;&quot;,&quot;non-dropping-particle&quot;:&quot;&quot;}],&quot;accessed&quot;:{&quot;date-parts&quot;:[[2024,11,29]]},&quot;URL&quot;:&quot;https://qni.org.uk/resources/nursing-in-the-digital-age/&quot;,&quot;issued&quot;:{&quot;date-parts&quot;:[[2023]]},&quot;publisher-place&quot;:&quot;London&quot;,&quot;number-of-pages&quot;:&quot;1-28&quot;,&quot;container-title-short&quot;:&quot;&quot;},&quot;isTemporary&quot;:false}]},{&quot;citationID&quot;:&quot;MENDELEY_CITATION_97884a81-6762-4326-8ac4-79dcb064a99f&quot;,&quot;properties&quot;:{&quot;noteIndex&quot;:0},&quot;isEdited&quot;:false,&quot;manualOverride&quot;:{&quot;isManuallyOverridden&quot;:true,&quot;citeprocText&quot;:&quot;(Leary and Bushe, 2023)&quot;,&quot;manualOverrideText&quot;:&quot;Leary and Bushe (2023)&quot;},&quot;citationTag&quot;:&quot;MENDELEY_CITATION_v3_eyJjaXRhdGlvbklEIjoiTUVOREVMRVlfQ0lUQVRJT05fOTc4ODRhODEtNjc2Mi00MzI2LThhYzQtNzlkY2IwNjRhOTlmIiwicHJvcGVydGllcyI6eyJub3RlSW5kZXgiOjB9LCJpc0VkaXRlZCI6ZmFsc2UsIm1hbnVhbE92ZXJyaWRlIjp7ImlzTWFudWFsbHlPdmVycmlkZGVuIjp0cnVlLCJjaXRlcHJvY1RleHQiOiIoTGVhcnkgYW5kIEJ1c2hlLCAyMDIzKSIsIm1hbnVhbE92ZXJyaWRlVGV4dCI6IkxlYXJ5IGFuZCBCdXNoZSAoMjAyMykifSwiY2l0YXRpb25JdGVtcyI6W3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XX0=&quot;,&quot;citationItems&quot;:[{&quot;id&quot;:&quot;606a268f-70da-3b92-84cb-90c2e6a16e45&quot;,&quot;itemData&quot;:{&quot;type&quot;:&quot;report&quot;,&quot;id&quot;:&quot;606a268f-70da-3b92-84cb-90c2e6a16e45&quot;,&quot;title&quot;:&quot;Nursing in the Digital Age&quot;,&quot;author&quot;:[{&quot;family&quot;:&quot;Leary&quot;,&quot;given&quot;:&quot;Alison&quot;,&quot;parse-names&quot;:false,&quot;dropping-particle&quot;:&quot;&quot;,&quot;non-dropping-particle&quot;:&quot;&quot;},{&quot;family&quot;:&quot;Bushe&quot;,&quot;given&quot;:&quot;Dave&quot;,&quot;parse-names&quot;:false,&quot;dropping-particle&quot;:&quot;&quot;,&quot;non-dropping-particle&quot;:&quot;&quot;}],&quot;accessed&quot;:{&quot;date-parts&quot;:[[2024,11,29]]},&quot;URL&quot;:&quot;https://qni.org.uk/resources/nursing-in-the-digital-age/&quot;,&quot;issued&quot;:{&quot;date-parts&quot;:[[2023]]},&quot;publisher-place&quot;:&quot;London&quot;,&quot;number-of-pages&quot;:&quot;1-28&quot;,&quot;container-title-short&quot;:&quot;&quot;},&quot;isTemporary&quot;:false}]},{&quot;citationID&quot;:&quot;MENDELEY_CITATION_9a1fdd5a-1f9b-4358-9630-55187f2bc480&quot;,&quot;properties&quot;:{&quot;noteIndex&quot;:0},&quot;isEdited&quot;:false,&quot;manualOverride&quot;:{&quot;isManuallyOverridden&quot;:false,&quot;citeprocText&quot;:&quot;(Leary and Bushe, 2023)&quot;,&quot;manualOverrideText&quot;:&quot;&quot;},&quot;citationTag&quot;:&quot;MENDELEY_CITATION_v3_eyJjaXRhdGlvbklEIjoiTUVOREVMRVlfQ0lUQVRJT05fOWExZmRkNWEtMWY5Yi00MzU4LTk2MzAtNTUxODdmMmJjNDgwIiwicHJvcGVydGllcyI6eyJub3RlSW5kZXgiOjB9LCJpc0VkaXRlZCI6ZmFsc2UsIm1hbnVhbE92ZXJyaWRlIjp7ImlzTWFudWFsbHlPdmVycmlkZGVuIjpmYWxzZSwiY2l0ZXByb2NUZXh0IjoiKExlYXJ5IGFuZCBCdXNoZSwgMjAyMykiLCJtYW51YWxPdmVycmlkZVRleHQiOiIifSwiY2l0YXRpb25JdGVtcyI6W3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XX0=&quot;,&quot;citationItems&quot;:[{&quot;id&quot;:&quot;606a268f-70da-3b92-84cb-90c2e6a16e45&quot;,&quot;itemData&quot;:{&quot;type&quot;:&quot;report&quot;,&quot;id&quot;:&quot;606a268f-70da-3b92-84cb-90c2e6a16e45&quot;,&quot;title&quot;:&quot;Nursing in the Digital Age&quot;,&quot;author&quot;:[{&quot;family&quot;:&quot;Leary&quot;,&quot;given&quot;:&quot;Alison&quot;,&quot;parse-names&quot;:false,&quot;dropping-particle&quot;:&quot;&quot;,&quot;non-dropping-particle&quot;:&quot;&quot;},{&quot;family&quot;:&quot;Bushe&quot;,&quot;given&quot;:&quot;Dave&quot;,&quot;parse-names&quot;:false,&quot;dropping-particle&quot;:&quot;&quot;,&quot;non-dropping-particle&quot;:&quot;&quot;}],&quot;accessed&quot;:{&quot;date-parts&quot;:[[2024,11,29]]},&quot;URL&quot;:&quot;https://qni.org.uk/resources/nursing-in-the-digital-age/&quot;,&quot;issued&quot;:{&quot;date-parts&quot;:[[2023]]},&quot;publisher-place&quot;:&quot;London&quot;,&quot;number-of-pages&quot;:&quot;1-28&quot;,&quot;container-title-short&quot;:&quot;&quot;},&quot;isTemporary&quot;:false}]},{&quot;citationID&quot;:&quot;MENDELEY_CITATION_c941c972-9e2d-4235-b672-69808ef6fc58&quot;,&quot;properties&quot;:{&quot;noteIndex&quot;:0},&quot;isEdited&quot;:false,&quot;manualOverride&quot;:{&quot;isManuallyOverridden&quot;:true,&quot;citeprocText&quot;:&quot;(Alves &lt;i&gt;et al.&lt;/i&gt;, 2016)&quot;,&quot;manualOverrideText&quot;:&quot;Alves et al. (2016)&quot;},&quot;citationTag&quot;:&quot;MENDELEY_CITATION_v3_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&quot;,&quot;citationItems&quot;:[{&quot;id&quot;:&quot;07181702-bc22-363d-86ca-98b43cb55fb6&quot;,&quot;itemData&quot;:{&quot;type&quot;:&quot;paper-conference&quot;,&quot;id&quot;:&quot;07181702-bc22-363d-86ca-98b43cb55fb6&quot;,&quot;title&quot;:&quot;Quality Evaluation of Poison Control Information Systems: A Case Study of the DATATOX System&quot;,&quot;author&quot;:[{&quot;family&quot;:&quot;Alves&quot;,&quot;given&quot;:&quot;Joao M.&quot;,&quot;parse-names&quot;:false,&quot;dropping-particle&quot;:&quot;&quot;,&quot;non-dropping-particle&quot;:&quot;&quot;},{&quot;family&quot;:&quot;Albino&quot;,&quot;given&quot;:&quot;Danielle B. L.&quot;,&quot;parse-names&quot;:false,&quot;dropping-particle&quot;:&quot;&quot;,&quot;non-dropping-particle&quot;:&quot;&quot;},{&quot;family&quot;:&quot;Resener&quot;,&quot;given&quot;:&quot;Marisete C.&quot;,&quot;parse-names&quot;:false,&quot;dropping-particle&quot;:&quot;&quot;,&quot;non-dropping-particle&quot;:&quot;&quot;},{&quot;family&quot;:&quot;Zannin&quot;,&quot;given&quot;:&quot;Marlene&quot;,&quot;parse-names&quot;:false,&quot;dropping-particle&quot;:&quot;&quot;,&quot;non-dropping-particle&quot;:&quot;&quot;},{&quot;family&quot;:&quot;Savaris&quot;,&quot;given&quot;:&quot;Alexandre&quot;,&quot;parse-names&quot;:false,&quot;dropping-particle&quot;:&quot;&quot;,&quot;non-dropping-particle&quot;:&quot;&quot;},{&quot;family&quot;:&quot;Wangenheim&quot;,&quot;given&quot;:&quot;Christiane G.&quot;,&quot;parse-names&quot;:false,&quot;dropping-particle&quot;:&quot;&quot;,&quot;non-dropping-particle&quot;:&quot;von&quot;},{&quot;family&quot;:&quot;Wangenheim&quot;,&quot;given&quot;:&quot;Aldo&quot;,&quot;parse-names&quot;:false,&quot;dropping-particle&quot;:&quot;&quot;,&quot;non-dropping-particle&quot;:&quot;von&quot;}],&quot;container-title&quot;:&quot;2016 IEEE 29th International Symposium on Computer-Based Medical Systems (CBMS)&quot;,&quot;accessed&quot;:{&quot;date-parts&quot;:[[2024,11,20]]},&quot;DOI&quot;:&quot;10.1109/CBMS.2016.53&quot;,&quot;ISBN&quot;:&quot;978-1-4673-9036-1&quot;,&quot;URL&quot;:&quot;https://ieeexplore.ieee.org/document/7545952/&quot;,&quot;issued&quot;:{&quot;date-parts&quot;:[[2016,6,16]]},&quot;page&quot;:&quot;30-35&quot;,&quot;abstract&quot;:&quot;Poison Control Centres (PCCs) provide information and advise about poisoning, poisoning case management, and toxicovigilance activities. They are supported by information systems that help physicians and toxicologists to attend cases of patient exposure to poisonous agents. Still, there is no consensus on how to evaluate software quality of such systems. This work performs a case study applying a customized software quality evaluation model - the AdEQUATE model - in order to assess the software quality of a poison control information system widely used in Brazil - the DATATOX information system. Analysing the specificities of DATATOX we customized AdEQUATE, a model for evaluating the quality of telemedicine systems based on the ISO/IEC 25010 standard through the use of a questionnaire. The questionnaire has been answered by 49 end users, and the acquired data were analysed employing descriptive statistics. Overall, the DATATOX information system has been perceived as having a good quality, specifically for characteristics like effectiveness, efficiency, and satisfaction. Nevertheless, few characteristics have been considered of low quality, including reliability, compatibility, and age. As a complement, the work attest the feasibility on using AdEQUATE's questionnaires as an evaluation tool for software quality evaluation.&quot;,&quot;publisher&quot;:&quot;IEEE&quot;,&quot;volume&quot;:&quot;2016-August&quot;},&quot;isTemporary&quot;:false}]},{&quot;citationID&quot;:&quot;MENDELEY_CITATION_c2c56a30-04d9-4a9b-94eb-1754e77373a1&quot;,&quot;properties&quot;:{&quot;noteIndex&quot;:0},&quot;isEdited&quot;:false,&quot;manualOverride&quot;:{&quot;isManuallyOverridden&quot;:false,&quot;citeprocText&quot;:&quot;(Leary and Bushe, 2023)&quot;,&quot;manualOverrideText&quot;:&quot;&quot;},&quot;citationTag&quot;:&quot;MENDELEY_CITATION_v3_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&quot;,&quot;citationItems&quot;:[{&quot;id&quot;:&quot;606a268f-70da-3b92-84cb-90c2e6a16e45&quot;,&quot;itemData&quot;:{&quot;type&quot;:&quot;report&quot;,&quot;id&quot;:&quot;606a268f-70da-3b92-84cb-90c2e6a16e45&quot;,&quot;title&quot;:&quot;Nursing in the Digital Age&quot;,&quot;author&quot;:[{&quot;family&quot;:&quot;Leary&quot;,&quot;given&quot;:&quot;Alison&quot;,&quot;parse-names&quot;:false,&quot;dropping-particle&quot;:&quot;&quot;,&quot;non-dropping-particle&quot;:&quot;&quot;},{&quot;family&quot;:&quot;Bushe&quot;,&quot;given&quot;:&quot;Dave&quot;,&quot;parse-names&quot;:false,&quot;dropping-particle&quot;:&quot;&quot;,&quot;non-dropping-particle&quot;:&quot;&quot;}],&quot;accessed&quot;:{&quot;date-parts&quot;:[[2024,11,29]]},&quot;URL&quot;:&quot;https://qni.org.uk/resources/nursing-in-the-digital-age/&quot;,&quot;issued&quot;:{&quot;date-parts&quot;:[[2023]]},&quot;publisher-place&quot;:&quot;London&quot;,&quot;number-of-pages&quot;:&quot;1-28&quot;,&quot;container-title-short&quot;:&quot;&quot;},&quot;isTemporary&quot;:false}]},{&quot;citationID&quot;:&quot;MENDELEY_CITATION_d86901ff-20cd-4d70-88de-bb8e0ae95938&quot;,&quot;properties&quot;:{&quot;noteIndex&quot;:0},&quot;isEdited&quot;:false,&quot;manualOverride&quot;:{&quot;isManuallyOverridden&quot;:false,&quot;citeprocText&quot;:&quot;(Wronikowska &lt;i&gt;et al.&lt;/i&gt;, 2021)&quot;,&quot;manualOverrideText&quot;:&quot;&quot;},&quot;citationTag&quot;:&quot;MENDELEY_CITATION_v3_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&quot;,&quot;citationItems&quot;:[{&quot;id&quot;:&quot;45da68e2-a638-3603-85a6-328e23351761&quot;,&quot;itemData&quot;:{&quot;type&quot;:&quot;article-journal&quot;,&quot;id&quot;:&quot;45da68e2-a638-3603-85a6-328e23351761&quot;,&quot;title&quot;:&quot;Systematic review of applied usability metrics within usability evaluation methods for hospital electronic healthcare record systems&quot;,&quot;author&quot;:[{&quot;family&quot;:&quot;Wronikowska&quot;,&quot;given&quot;:&quot;Marta Weronika&quot;,&quot;parse-names&quot;:false,&quot;dropping-particle&quot;:&quot;&quot;,&quot;non-dropping-particle&quot;:&quot;&quot;},{&quot;family&quot;:&quot;Malycha&quot;,&quot;given&quot;:&quot;James&quot;,&quot;parse-names&quot;:false,&quot;dropping-particle&quot;:&quot;&quot;,&quot;non-dropping-particle&quot;:&quot;&quot;},{&quot;family&quot;:&quot;Morgan&quot;,&quot;given&quot;:&quot;Lauren J.&quot;,&quot;parse-names&quot;:false,&quot;dropping-particle&quot;:&quot;&quot;,&quot;non-dropping-particle&quot;:&quot;&quot;},{&quot;family&quot;:&quot;Westgate&quot;,&quot;given&quot;:&quot;Verity&quot;,&quot;parse-names&quot;:false,&quot;dropping-particle&quot;:&quot;&quot;,&quot;non-dropping-particle&quot;:&quot;&quot;},{&quot;family&quot;:&quot;Petrinic&quot;,&quot;given&quot;:&quot;Tatjana&quot;,&quot;parse-names&quot;:false,&quot;dropping-particle&quot;:&quot;&quot;,&quot;non-dropping-particle&quot;:&quot;&quot;},{&quot;family&quot;:&quot;Young&quot;,&quot;given&quot;:&quot;J Duncan&quot;,&quot;parse-names&quot;:false,&quot;dropping-particle&quot;:&quot;&quot;,&quot;non-dropping-particle&quot;:&quot;&quot;},{&quot;family&quot;:&quot;Watkinson&quot;,&quot;given&quot;:&quot;Peter J.&quot;,&quot;parse-names&quot;:false,&quot;dropping-particle&quot;:&quot;&quot;,&quot;non-dropping-particle&quot;:&quot;&quot;}],&quot;container-title&quot;:&quot;Journal of Evaluation in Clinical Practice&quot;,&quot;container-title-short&quot;:&quot;J Eval Clin Pract&quot;,&quot;accessed&quot;:{&quot;date-parts&quot;:[[2024,12,23]]},&quot;DOI&quot;:&quot;10.1111/jep.13582&quot;,&quot;ISSN&quot;:&quot;1356-1294&quot;,&quot;URL&quot;:&quot;https://onlinelibrary.wiley.com/doi/10.1111/jep.13582&quot;,&quot;issued&quot;:{&quot;date-parts&quot;:[[2021,12,13]]},&quot;page&quot;:&quot;1403-1416&quot;,&quot;abstract&quot;:&quot;Background and objectives: Electronic healthcare records have become central to patient care. Evaluation of new systems include a variety of usability evaluation methods or usability metrics (often referred to interchangeably as usability components or usability attributes). This study reviews the breadth of usability evaluation methods, metrics, and associated measurement techniques that have been reported to assess systems designed for hospital staff to assess inpatient clinical condition. Methods: Following Preferred Reporting Items for Systematic Reviews and Meta-Analyses (PRISMA) methodology, we searched Medline, EMBASE, CINAHL, Cochrane Database of Systematic Reviews, and Open Grey from 1986 to 2019. For included studies, we recorded usability evaluation methods or usability metrics as appropriate, and any measurement techniques applied to illustrate these. We classified and described all usability evaluation methods, usability metrics, and measurement techniques. Study quality was evaluated using a modified Downs and Black checklist. Results: The search identified 1336 studies. After abstract screening, 130 full texts were reviewed. In the 51 included studies 11 distinct usability evaluation methods were identified. Within these usability evaluation methods, seven usability metrics were reported. The most common metrics were ISO9241-11 and Nielsen's components. An additional “usefulness” metric was reported in almost 40% of included studies. We identified 70 measurement techniques used to evaluate systems. Overall study quality was reflected in a mean modified Downs and Black checklist score of 6.8/10 (range 1–9) 33% studies classified as “high-quality” (scoring eight or higher), 51% studies “moderate-quality” (scoring 6–7), and the remaining 16% (scoring below five) were “low-quality.”. Conclusion: There is little consistency within the field of electronic health record systems evaluation. This review highlights the variability within usability methods, metrics, and reporting. Standardized processes may improve evaluation and comparison electronic health record systems and improve their development and implementation.&quot;,&quot;publisher&quot;:&quot;John Wiley and Sons Inc&quot;,&quot;issue&quot;:&quot;6&quot;,&quot;volume&quot;:&quot;27&quot;},&quot;isTemporary&quot;:false}]},{&quot;citationID&quot;:&quot;MENDELEY_CITATION_a29ac635-13bf-4ff7-a718-c98c8f5b94a4&quot;,&quot;properties&quot;:{&quot;noteIndex&quot;:0},&quot;isEdited&quot;:false,&quot;manualOverride&quot;:{&quot;isManuallyOverridden&quot;:false,&quot;citeprocText&quot;:&quot;(Dolnicar, 2021)&quot;,&quot;manualOverrideText&quot;:&quot;&quot;},&quot;citationTag&quot;:&quot;MENDELEY_CITATION_v3_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&quot;,&quot;citationItems&quot;:[{&quot;id&quot;:&quot;3e66af39-3b75-30f0-87dd-28dc5265c7a9&quot;,&quot;itemData&quot;:{&quot;type&quot;:&quot;article-journal&quot;,&quot;id&quot;:&quot;3e66af39-3b75-30f0-87dd-28dc5265c7a9&quot;,&quot;title&quot;:&quot;5/7-point “Likert scales” aren't always the best option&quot;,&quot;author&quot;:[{&quot;family&quot;:&quot;Dolnicar&quot;,&quot;given&quot;:&quot;Sara&quot;,&quot;parse-names&quot;:false,&quot;dropping-particle&quot;:&quot;&quot;,&quot;non-dropping-particle&quot;:&quot;&quot;}],&quot;container-title&quot;:&quot;Annals of Tourism Research&quot;,&quot;container-title-short&quot;:&quot;Ann Tour Res&quot;,&quot;accessed&quot;:{&quot;date-parts&quot;:[[2025,2,5]]},&quot;DOI&quot;:&quot;10.1016/j.annals.2021.103297&quot;,&quot;ISSN&quot;:&quot;01607383&quot;,&quot;URL&quot;:&quot;https://linkinghub.elsevier.com/retrieve/pii/S0160738321001754&quot;,&quot;issued&quot;:{&quot;date-parts&quot;:[[2021,11,1]]},&quot;page&quot;:&quot;103297&quot;,&quot;publisher&quot;:&quot;Pergamon&quot;,&quot;volume&quot;:&quot;91&quot;},&quot;isTemporary&quot;:false}]},{&quot;citationID&quot;:&quot;MENDELEY_CITATION_60078e2d-2198-4723-865a-c9badcd9e9f2&quot;,&quot;properties&quot;:{&quot;noteIndex&quot;:0},&quot;isEdited&quot;:false,&quot;manualOverride&quot;:{&quot;isManuallyOverridden&quot;:false,&quot;citeprocText&quot;:&quot;(Young &lt;i&gt;et al.&lt;/i&gt;, 2023)&quot;,&quot;manualOverrideText&quot;:&quot;&quot;},&quot;citationTag&quot;:&quot;MENDELEY_CITATION_v3_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&quot;,&quot;citationItems&quot;:[{&quot;id&quot;:&quot;a677b2e5-bac3-36d2-9ce2-3fe2dbbb542b&quot;,&quot;itemData&quot;:{&quot;type&quot;:&quot;article-journal&quot;,&quot;id&quot;:&quot;a677b2e5-bac3-36d2-9ce2-3fe2dbbb542b&quot;,&quot;title&quot;:&quot;Evaluating the usability of a co-designed power assisted exercise graphical user interface for people with stroke&quot;,&quot;author&quot;:[{&quot;family&quot;:&quot;Young&quot;,&quot;given&quot;:&quot;Rachel&quot;,&quot;parse-names&quot;:false,&quot;dropping-particle&quot;:&quot;&quot;,&quot;non-dropping-particle&quot;:&quot;&quot;},{&quot;family&quot;:&quot;Sage&quot;,&quot;given&quot;:&quot;Karen&quot;,&quot;parse-names&quot;:false,&quot;dropping-particle&quot;:&quot;&quot;,&quot;non-dropping-particle&quot;:&quot;&quot;},{&quot;family&quot;:&quot;Broom&quot;,&quot;given&quot;:&quot;David&quot;,&quot;parse-names&quot;:false,&quot;dropping-particle&quot;:&quot;&quot;,&quot;non-dropping-particle&quot;:&quot;&quot;},{&quot;family&quot;:&quot;Hext&quot;,&quot;given&quot;:&quot;Andrew&quot;,&quot;parse-names&quot;:false,&quot;dropping-particle&quot;:&quot;&quot;,&quot;non-dropping-particle&quot;:&quot;&quot;},{&quot;family&quot;:&quot;Snowdon&quot;,&quot;given&quot;:&quot;Nicky&quot;,&quot;parse-names&quot;:false,&quot;dropping-particle&quot;:&quot;&quot;,&quot;non-dropping-particle&quot;:&quot;&quot;},{&quot;family&quot;:&quot;Smith&quot;,&quot;given&quot;:&quot;Christine&quot;,&quot;parse-names&quot;:false,&quot;dropping-particle&quot;:&quot;&quot;,&quot;non-dropping-particle&quot;:&quot;&quot;}],&quot;container-title&quot;:&quot;Journal of NeuroEngineering and Rehabilitation&quot;,&quot;container-title-short&quot;:&quot;J Neuroeng Rehabil&quot;,&quot;accessed&quot;:{&quot;date-parts&quot;:[[2024,11,14]]},&quot;DOI&quot;:&quot;10.1186/s12984-023-01207-7&quot;,&quot;ISSN&quot;:&quot;1743-0003&quot;,&quot;URL&quot;:&quot;https://jneuroengrehab.biomedcentral.com/articles/10.1186/s12984-023-01207-7&quot;,&quot;issued&quot;:{&quot;date-parts&quot;:[[2023,7,24]]},&quot;page&quot;:&quot;95&quot;,&quot;abstract&quot;:&quot;Background: Digital advancement of power assisted exercise equipment will advance exercise prescription for people with stroke (PwS). This article reports on the remote usability evaluation of a co-designed graphical user interface (GUI) and denotes an example of how video-conference software can increase reach to participants in the testing of rehabilitation technologies. The aim of this study was to evaluate the usability of two sequential versions of the GUI. Methods: We adopted a mixed methods approach. Ten professional user (PU) (2M/8F) and 10 expert user (EU) participants (2M/8F) were recruited. Data collection included a usability observation, a ‘think aloud’ walk through, task completion, task duration and user satisfaction as indicated by the Post Study System Usability Questionnaire (PSSUQ). Identification of usability issues informed the design of version 2 which included an additional submenu. Descriptive analysis was conducted upon usability issues and number of occurrences detected on both versions of the GUI. Inferential analysis enabled comparison of task duration and PSSUQ data between the PU and EU groups. Results: Analysis of the ‘think aloud’ walkthrough data enabled identification of 22 usability issues on version 1 from a total of 100 usability occurrences. Task completion for all tasks was 100%. Eight usability issues were directly addressed in the development of version 2. Two recurrent and 24 new usability issues were detected in version 2 with a total of 86 usability occurrences. Paired two tailed T-tests on task duration data indicated a significant decrease amongst the EU group for task 1.1 on version 2 (P = 0.03). The mean PSSUQ scores for version 1 was 1.44 (EU group) and 1.63 (PU group) compared with 1.40 (EU group) and 1.41 (PU group) for version 2. Conclusions: The usability evaluation enabled identification of usability issues on version 1 of the GUI which were effectively addressed on the iteration of version 2. Testing of version 2 identified usability issues within the new submenu. Application of multiple usability evaluation methods was effective in identifying and addressing usability issues in the GUI to improve the experience of PAE for PwS. The use of video-conference software to conduct synchronous, remote usability testing is an effective alternative to face to face testing methods.&quot;,&quot;publisher&quot;:&quot;BioMed Central Ltd&quot;,&quot;issue&quot;:&quot;1&quot;,&quot;volume&quot;:&quot;20&quot;},&quot;isTemporary&quot;:false}]},{&quot;citationID&quot;:&quot;MENDELEY_CITATION_1ef8fe8d-1946-4afd-8200-71d8d84d168b&quot;,&quot;properties&quot;:{&quot;noteIndex&quot;:0},&quot;isEdited&quot;:false,&quot;manualOverride&quot;:{&quot;isManuallyOverridden&quot;:false,&quot;citeprocText&quot;:&quot;(Roberson, 2016)&quot;,&quot;manualOverrideText&quot;:&quot;&quot;},&quot;citationTag&quot;:&quot;MENDELEY_CITATION_v3_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&quot;,&quot;citationItems&quot;:[{&quot;id&quot;:&quot;01e28a32-bde8-3e9f-8162-a21c19e13a1c&quot;,&quot;itemData&quot;:{&quot;type&quot;:&quot;article-journal&quot;,&quot;id&quot;:&quot;01e28a32-bde8-3e9f-8162-a21c19e13a1c&quot;,&quot;title&quot;:&quot;Caseload management methods for use within district nursing teams: a literature review&quot;,&quot;author&quot;:[{&quot;family&quot;:&quot;Roberson&quot;,&quot;given&quot;:&quot;Carole&quot;,&quot;parse-names&quot;:false,&quot;dropping-particle&quot;:&quot;&quot;,&quot;non-dropping-particle&quot;:&quot;&quot;}],&quot;container-title&quot;:&quot;British Journal of Community Nursing&quot;,&quot;container-title-short&quot;:&quot;Br J Community Nurs&quot;,&quot;accessed&quot;:{&quot;date-parts&quot;:[[2025,2,27]]},&quot;DOI&quot;:&quot;10.12968/bjcn.2016.21.5.248&quot;,&quot;ISSN&quot;:&quot;1462-4753&quot;,&quot;URL&quot;:&quot;http://www.magonlinelibrary.com/doi/10.12968/bjcn.2016.21.5.248&quot;,&quot;issued&quot;:{&quot;date-parts&quot;:[[2016,5,2]]},&quot;page&quot;:&quot;248-255&quot;,&quot;abstract&quot;:&quot;&lt;p&gt;Effective and efficient caseload management requires extensive skills to ensure that patients receive the right care by the right person at the right time. District nursing caseloads are continually increasing in size and complexity, which requires specialist district nursing knowledge and skills. This article reviews the literature related to caseload management with the aim of identifying the most effective method for district nursing teams. The findings from this review are that there are different styles and methods of caseload management. The literature review was unable to identify a single validated tool or method, but identified themes for implementing effective caseload management, specifically caseload analysis; workload measurement; work allocation; service and practice development and workforce planning. This review also identified some areas for further research.&lt;/p&gt;&quot;,&quot;publisher&quot;:&quot; MA Healthcare London &quot;,&quot;issue&quot;:&quot;5&quot;,&quot;volume&quot;:&quot;21&quot;},&quot;isTemporary&quot;:false}]},{&quot;citationID&quot;:&quot;MENDELEY_CITATION_29981bd3-2dad-401a-9428-a5931acd2fed&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jk5ODFiZDMtMmRhZC00MDFhLTk0MjgtYTU5MzFhY2QyZmVkIiwicHJvcGVydGllcyI6eyJub3RlSW5kZXgiOjB9LCJpc0VkaXRlZCI6ZmFsc2UsIm1hbnVhbE92ZXJyaWRlIjp7ImlzTWFudWFsbHlPdmVycmlkZGVuIjpmYWxzZSwiY2l0ZXByb2NUZXh0IjoiKEFtbWVud2VydGgsIElsbGVyIGFuZCBNYWhsZXIsIDIwMDYpIiwibWFudWFsT3ZlcnJpZGVUZXh0IjoiIn0sImNpdGF0aW9uSXRlbXMiOlt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fSwiaXNUZW1wb3JhcnkiOmZhbHNlfV19&quot;,&quot;citationItems&quot;:[{&quot;id&quot;:&quot;d4423224-d1fe-392a-82e0-9ddbb17a1498&quot;,&quot;itemData&quot;:{&quot;type&quot;:&quot;article-journal&quot;,&quot;id&quot;:&quot;d4423224-d1fe-392a-82e0-9ddbb17a1498&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1,14]]},&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51EAD7-21F0-4A20-9F33-8AA8A4FFD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5277</TotalTime>
  <Pages>82</Pages>
  <Words>24153</Words>
  <Characters>144612</Characters>
  <Application>Microsoft Office Word</Application>
  <DocSecurity>0</DocSecurity>
  <Lines>1205</Lines>
  <Paragraphs>336</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168429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Jones (Aneurin Bevan UHB - Primary Care and Community Division)</dc:creator>
  <cp:keywords/>
  <dc:description/>
  <cp:lastModifiedBy>Alice Jones (Aneurin Bevan UHB - Primary Care and Community Division)</cp:lastModifiedBy>
  <cp:revision>334</cp:revision>
  <cp:lastPrinted>2024-10-28T23:15:00Z</cp:lastPrinted>
  <dcterms:created xsi:type="dcterms:W3CDTF">2025-01-02T13:18:00Z</dcterms:created>
  <dcterms:modified xsi:type="dcterms:W3CDTF">2025-05-02T19:34:00Z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095a219ad1b0199df83d924bf8fddeee288c23b3ccf19e74c18823a8b5a58cce</vt:lpwstr>
  </property>
</Properties>
</file>